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278E" w:rsidRPr="00420451" w:rsidRDefault="001B278E">
      <w:pPr>
        <w:rPr>
          <w:sz w:val="17"/>
        </w:rPr>
        <w:sectPr w:rsidR="001B278E" w:rsidRPr="00420451">
          <w:type w:val="continuous"/>
          <w:pgSz w:w="11910" w:h="16840"/>
          <w:pgMar w:top="1580" w:right="860" w:bottom="280" w:left="880" w:header="720" w:footer="720" w:gutter="0"/>
          <w:cols w:space="720"/>
        </w:sectPr>
      </w:pPr>
    </w:p>
    <w:p w:rsidR="001B278E" w:rsidRPr="00420451" w:rsidRDefault="001B278E">
      <w:pPr>
        <w:spacing w:line="249" w:lineRule="auto"/>
        <w:sectPr w:rsidR="001B278E" w:rsidRPr="00420451">
          <w:footerReference w:type="default" r:id="rId7"/>
          <w:pgSz w:w="11910" w:h="16840"/>
          <w:pgMar w:top="640" w:right="860" w:bottom="4280" w:left="880" w:header="0" w:footer="4098" w:gutter="0"/>
          <w:cols w:space="720"/>
        </w:sectPr>
      </w:pPr>
    </w:p>
    <w:p w:rsidR="001B278E" w:rsidRPr="00420451" w:rsidRDefault="00F163E5">
      <w:pPr>
        <w:pStyle w:val="Heading1"/>
        <w:ind w:right="1630"/>
      </w:pPr>
      <w:r w:rsidRPr="00420451">
        <w:t>Contents</w:t>
      </w:r>
    </w:p>
    <w:p w:rsidR="001B278E" w:rsidRPr="00420451" w:rsidRDefault="001B278E">
      <w:pPr>
        <w:pStyle w:val="BodyText"/>
        <w:rPr>
          <w:b/>
          <w:sz w:val="20"/>
        </w:rPr>
      </w:pPr>
    </w:p>
    <w:p w:rsidR="001B278E" w:rsidRPr="00420451" w:rsidRDefault="001B278E">
      <w:pPr>
        <w:pStyle w:val="BodyText"/>
        <w:rPr>
          <w:b/>
          <w:sz w:val="20"/>
        </w:rPr>
      </w:pPr>
    </w:p>
    <w:p w:rsidR="001B278E" w:rsidRPr="00420451" w:rsidRDefault="001B278E">
      <w:pPr>
        <w:pStyle w:val="BodyText"/>
        <w:spacing w:before="11"/>
        <w:rPr>
          <w:b/>
          <w:sz w:val="23"/>
        </w:rPr>
      </w:pPr>
    </w:p>
    <w:p w:rsidR="001B278E" w:rsidRPr="00420451" w:rsidRDefault="00F163E5">
      <w:pPr>
        <w:pStyle w:val="BodyText"/>
        <w:spacing w:before="87"/>
        <w:ind w:left="120"/>
      </w:pPr>
      <w:hyperlink w:anchor="_bookmark1" w:history="1">
        <w:r w:rsidRPr="00420451">
          <w:t>Pre</w:t>
        </w:r>
        <w:r w:rsidRPr="00420451">
          <w:t>f</w:t>
        </w:r>
        <w:r w:rsidRPr="00420451">
          <w:t>ace</w:t>
        </w:r>
      </w:hyperlink>
    </w:p>
    <w:p w:rsidR="001B278E" w:rsidRPr="00420451" w:rsidRDefault="001B278E">
      <w:pPr>
        <w:pStyle w:val="BodyText"/>
        <w:rPr>
          <w:sz w:val="25"/>
        </w:rPr>
      </w:pPr>
    </w:p>
    <w:p w:rsidR="001B278E" w:rsidRPr="00420451" w:rsidRDefault="00F163E5">
      <w:pPr>
        <w:pStyle w:val="ListParagraph"/>
        <w:numPr>
          <w:ilvl w:val="0"/>
          <w:numId w:val="38"/>
        </w:numPr>
        <w:tabs>
          <w:tab w:val="left" w:pos="346"/>
        </w:tabs>
        <w:spacing w:before="87"/>
        <w:rPr>
          <w:sz w:val="30"/>
        </w:rPr>
      </w:pPr>
      <w:hyperlink w:anchor="_bookmark3" w:history="1">
        <w:r w:rsidRPr="00420451">
          <w:rPr>
            <w:spacing w:val="-3"/>
            <w:sz w:val="30"/>
          </w:rPr>
          <w:t xml:space="preserve">Neural </w:t>
        </w:r>
        <w:r w:rsidRPr="00420451">
          <w:rPr>
            <w:sz w:val="30"/>
          </w:rPr>
          <w:t>networks—an</w:t>
        </w:r>
        <w:r w:rsidRPr="00420451">
          <w:rPr>
            <w:spacing w:val="-7"/>
            <w:sz w:val="30"/>
          </w:rPr>
          <w:t xml:space="preserve"> </w:t>
        </w:r>
        <w:r w:rsidRPr="00420451">
          <w:rPr>
            <w:sz w:val="30"/>
          </w:rPr>
          <w:t>overview</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4" w:history="1">
        <w:r w:rsidRPr="00420451">
          <w:rPr>
            <w:spacing w:val="-7"/>
            <w:sz w:val="30"/>
          </w:rPr>
          <w:t xml:space="preserve">What </w:t>
        </w:r>
        <w:r w:rsidRPr="00420451">
          <w:rPr>
            <w:sz w:val="30"/>
          </w:rPr>
          <w:t xml:space="preserve">are </w:t>
        </w:r>
        <w:r w:rsidRPr="00420451">
          <w:rPr>
            <w:spacing w:val="-4"/>
            <w:sz w:val="30"/>
          </w:rPr>
          <w:t>neural</w:t>
        </w:r>
        <w:r w:rsidRPr="00420451">
          <w:rPr>
            <w:spacing w:val="5"/>
            <w:sz w:val="30"/>
          </w:rPr>
          <w:t xml:space="preserve"> </w:t>
        </w:r>
        <w:r w:rsidRPr="00420451">
          <w:rPr>
            <w:spacing w:val="-3"/>
            <w:sz w:val="30"/>
          </w:rPr>
          <w:t>networks?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10" w:history="1">
        <w:r w:rsidRPr="00420451">
          <w:rPr>
            <w:spacing w:val="-10"/>
            <w:sz w:val="30"/>
          </w:rPr>
          <w:t xml:space="preserve">Why </w:t>
        </w:r>
        <w:r w:rsidRPr="00420451">
          <w:rPr>
            <w:spacing w:val="-5"/>
            <w:sz w:val="30"/>
          </w:rPr>
          <w:t xml:space="preserve">study </w:t>
        </w:r>
        <w:r w:rsidRPr="00420451">
          <w:rPr>
            <w:spacing w:val="-4"/>
            <w:sz w:val="30"/>
          </w:rPr>
          <w:t>neural</w:t>
        </w:r>
        <w:r w:rsidRPr="00420451">
          <w:rPr>
            <w:spacing w:val="-9"/>
            <w:sz w:val="30"/>
          </w:rPr>
          <w:t xml:space="preserve"> </w:t>
        </w:r>
        <w:r w:rsidRPr="00420451">
          <w:rPr>
            <w:spacing w:val="-3"/>
            <w:sz w:val="30"/>
          </w:rPr>
          <w:t>networks?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12" w:history="1">
        <w:r w:rsidRPr="00420451">
          <w:rPr>
            <w:spacing w:val="-9"/>
            <w:sz w:val="30"/>
          </w:rPr>
          <w:t>Summary</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13" w:history="1">
        <w:r w:rsidRPr="00420451">
          <w:rPr>
            <w:spacing w:val="-3"/>
            <w:sz w:val="30"/>
          </w:rPr>
          <w:t>Notes</w:t>
        </w:r>
      </w:hyperlink>
    </w:p>
    <w:p w:rsidR="001B278E" w:rsidRPr="00420451" w:rsidRDefault="001B278E">
      <w:pPr>
        <w:pStyle w:val="BodyText"/>
        <w:rPr>
          <w:sz w:val="25"/>
        </w:rPr>
      </w:pPr>
    </w:p>
    <w:p w:rsidR="001B278E" w:rsidRPr="00420451" w:rsidRDefault="00F163E5">
      <w:pPr>
        <w:pStyle w:val="ListParagraph"/>
        <w:numPr>
          <w:ilvl w:val="0"/>
          <w:numId w:val="38"/>
        </w:numPr>
        <w:tabs>
          <w:tab w:val="left" w:pos="346"/>
        </w:tabs>
        <w:spacing w:before="88"/>
        <w:rPr>
          <w:sz w:val="30"/>
        </w:rPr>
      </w:pPr>
      <w:hyperlink w:anchor="_bookmark16" w:history="1">
        <w:r w:rsidRPr="00420451">
          <w:rPr>
            <w:sz w:val="30"/>
          </w:rPr>
          <w:t xml:space="preserve">Real </w:t>
        </w:r>
        <w:r w:rsidRPr="00420451">
          <w:rPr>
            <w:spacing w:val="-5"/>
            <w:sz w:val="30"/>
          </w:rPr>
          <w:t xml:space="preserve">and </w:t>
        </w:r>
        <w:r w:rsidRPr="00420451">
          <w:rPr>
            <w:sz w:val="30"/>
          </w:rPr>
          <w:t>artificial</w:t>
        </w:r>
        <w:r w:rsidRPr="00420451">
          <w:rPr>
            <w:spacing w:val="17"/>
            <w:sz w:val="30"/>
          </w:rPr>
          <w:t xml:space="preserve"> </w:t>
        </w:r>
        <w:r w:rsidRPr="00420451">
          <w:rPr>
            <w:spacing w:val="-6"/>
            <w:sz w:val="30"/>
          </w:rPr>
          <w:t>neurons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17" w:history="1">
        <w:r w:rsidRPr="00420451">
          <w:rPr>
            <w:sz w:val="30"/>
          </w:rPr>
          <w:t xml:space="preserve">Real </w:t>
        </w:r>
        <w:r w:rsidRPr="00420451">
          <w:rPr>
            <w:spacing w:val="-5"/>
            <w:sz w:val="30"/>
          </w:rPr>
          <w:t xml:space="preserve">neurons: </w:t>
        </w:r>
        <w:r w:rsidRPr="00420451">
          <w:rPr>
            <w:sz w:val="30"/>
          </w:rPr>
          <w:t>a</w:t>
        </w:r>
        <w:r w:rsidRPr="00420451">
          <w:rPr>
            <w:spacing w:val="18"/>
            <w:sz w:val="30"/>
          </w:rPr>
          <w:t xml:space="preserve"> </w:t>
        </w:r>
        <w:r w:rsidRPr="00420451">
          <w:rPr>
            <w:spacing w:val="2"/>
            <w:sz w:val="30"/>
          </w:rPr>
          <w:t>review</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25" w:history="1">
        <w:r w:rsidRPr="00420451">
          <w:rPr>
            <w:sz w:val="30"/>
          </w:rPr>
          <w:t xml:space="preserve">Artificial </w:t>
        </w:r>
        <w:r w:rsidRPr="00420451">
          <w:rPr>
            <w:spacing w:val="-5"/>
            <w:sz w:val="30"/>
          </w:rPr>
          <w:t xml:space="preserve">neurons: </w:t>
        </w:r>
        <w:r w:rsidRPr="00420451">
          <w:rPr>
            <w:spacing w:val="-8"/>
            <w:sz w:val="30"/>
          </w:rPr>
          <w:t>the</w:t>
        </w:r>
        <w:r w:rsidRPr="00420451">
          <w:rPr>
            <w:spacing w:val="18"/>
            <w:sz w:val="30"/>
          </w:rPr>
          <w:t xml:space="preserve"> </w:t>
        </w:r>
        <w:r w:rsidRPr="00420451">
          <w:rPr>
            <w:spacing w:val="-8"/>
            <w:sz w:val="30"/>
          </w:rPr>
          <w:t>TLU</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r w:rsidRPr="00420451">
        <w:rPr>
          <w:sz w:val="30"/>
        </w:rPr>
        <w:t xml:space="preserve">Resilience </w:t>
      </w:r>
      <w:r w:rsidRPr="00420451">
        <w:rPr>
          <w:spacing w:val="-5"/>
          <w:sz w:val="30"/>
        </w:rPr>
        <w:t xml:space="preserve">to </w:t>
      </w:r>
      <w:r w:rsidRPr="00420451">
        <w:rPr>
          <w:sz w:val="30"/>
        </w:rPr>
        <w:t xml:space="preserve">noise </w:t>
      </w:r>
      <w:r w:rsidRPr="00420451">
        <w:rPr>
          <w:spacing w:val="-5"/>
          <w:sz w:val="30"/>
        </w:rPr>
        <w:t xml:space="preserve">and </w:t>
      </w:r>
      <w:r w:rsidRPr="00420451">
        <w:rPr>
          <w:sz w:val="30"/>
        </w:rPr>
        <w:t>hardware</w:t>
      </w:r>
      <w:r w:rsidRPr="00420451">
        <w:rPr>
          <w:spacing w:val="13"/>
          <w:sz w:val="30"/>
        </w:rPr>
        <w:t xml:space="preserve"> </w:t>
      </w:r>
      <w:r w:rsidRPr="00420451">
        <w:rPr>
          <w:sz w:val="30"/>
        </w:rPr>
        <w:t>failure</w:t>
      </w:r>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36" w:history="1">
        <w:r w:rsidRPr="00420451">
          <w:rPr>
            <w:sz w:val="30"/>
          </w:rPr>
          <w:t xml:space="preserve">Non-binary </w:t>
        </w:r>
        <w:r w:rsidRPr="00420451">
          <w:rPr>
            <w:spacing w:val="-4"/>
            <w:sz w:val="30"/>
          </w:rPr>
          <w:t>signal</w:t>
        </w:r>
        <w:r w:rsidRPr="00420451">
          <w:rPr>
            <w:spacing w:val="-10"/>
            <w:sz w:val="30"/>
          </w:rPr>
          <w:t xml:space="preserve"> </w:t>
        </w:r>
        <w:r w:rsidRPr="00420451">
          <w:rPr>
            <w:spacing w:val="-6"/>
            <w:sz w:val="30"/>
          </w:rPr>
          <w:t>communication</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r w:rsidRPr="00420451">
        <w:rPr>
          <w:spacing w:val="-5"/>
          <w:sz w:val="30"/>
        </w:rPr>
        <w:t>Introducing</w:t>
      </w:r>
      <w:r w:rsidRPr="00420451">
        <w:rPr>
          <w:spacing w:val="-15"/>
          <w:sz w:val="30"/>
        </w:rPr>
        <w:t xml:space="preserve"> </w:t>
      </w:r>
      <w:r w:rsidRPr="00420451">
        <w:rPr>
          <w:spacing w:val="-7"/>
          <w:sz w:val="30"/>
        </w:rPr>
        <w:t>time</w:t>
      </w:r>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51" w:history="1">
        <w:r w:rsidRPr="00420451">
          <w:rPr>
            <w:spacing w:val="-9"/>
            <w:sz w:val="30"/>
          </w:rPr>
          <w:t>Summary</w:t>
        </w:r>
      </w:hyperlink>
      <w:bookmarkStart w:id="0" w:name="_GoBack"/>
      <w:bookmarkEnd w:id="0"/>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52" w:history="1">
        <w:r w:rsidRPr="00420451">
          <w:rPr>
            <w:spacing w:val="-3"/>
            <w:sz w:val="30"/>
          </w:rPr>
          <w:t>Notes</w:t>
        </w:r>
      </w:hyperlink>
    </w:p>
    <w:p w:rsidR="001B278E" w:rsidRPr="00420451" w:rsidRDefault="001B278E">
      <w:pPr>
        <w:pStyle w:val="BodyText"/>
        <w:rPr>
          <w:sz w:val="25"/>
        </w:rPr>
      </w:pPr>
    </w:p>
    <w:p w:rsidR="001B278E" w:rsidRPr="00420451" w:rsidRDefault="00F163E5">
      <w:pPr>
        <w:pStyle w:val="ListParagraph"/>
        <w:numPr>
          <w:ilvl w:val="0"/>
          <w:numId w:val="38"/>
        </w:numPr>
        <w:tabs>
          <w:tab w:val="left" w:pos="346"/>
        </w:tabs>
        <w:spacing w:before="88"/>
        <w:rPr>
          <w:sz w:val="30"/>
        </w:rPr>
      </w:pPr>
      <w:hyperlink w:anchor="_bookmark57" w:history="1">
        <w:r w:rsidRPr="00420451">
          <w:rPr>
            <w:spacing w:val="-9"/>
            <w:sz w:val="30"/>
          </w:rPr>
          <w:t xml:space="preserve">TLUs, </w:t>
        </w:r>
        <w:r w:rsidRPr="00420451">
          <w:rPr>
            <w:sz w:val="30"/>
          </w:rPr>
          <w:t xml:space="preserve">linear separability </w:t>
        </w:r>
        <w:r w:rsidRPr="00420451">
          <w:rPr>
            <w:spacing w:val="-5"/>
            <w:sz w:val="30"/>
          </w:rPr>
          <w:t>and</w:t>
        </w:r>
        <w:r w:rsidRPr="00420451">
          <w:rPr>
            <w:sz w:val="30"/>
          </w:rPr>
          <w:t xml:space="preserve"> vectors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58" w:history="1">
        <w:r w:rsidRPr="00420451">
          <w:rPr>
            <w:spacing w:val="-3"/>
            <w:sz w:val="30"/>
          </w:rPr>
          <w:t xml:space="preserve">Geometric </w:t>
        </w:r>
        <w:r w:rsidRPr="00420451">
          <w:rPr>
            <w:sz w:val="30"/>
          </w:rPr>
          <w:t xml:space="preserve">interpretation of </w:t>
        </w:r>
        <w:r w:rsidRPr="00420451">
          <w:rPr>
            <w:spacing w:val="-8"/>
            <w:sz w:val="30"/>
          </w:rPr>
          <w:t>TLU</w:t>
        </w:r>
        <w:r w:rsidRPr="00420451">
          <w:rPr>
            <w:spacing w:val="-44"/>
            <w:sz w:val="30"/>
          </w:rPr>
          <w:t xml:space="preserve"> </w:t>
        </w:r>
        <w:r w:rsidRPr="00420451">
          <w:rPr>
            <w:sz w:val="30"/>
          </w:rPr>
          <w:t>action</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67" w:history="1">
        <w:r w:rsidRPr="00420451">
          <w:rPr>
            <w:spacing w:val="-4"/>
            <w:sz w:val="30"/>
          </w:rPr>
          <w:t>Vectors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81" w:history="1">
        <w:r w:rsidRPr="00420451">
          <w:rPr>
            <w:spacing w:val="-12"/>
            <w:sz w:val="30"/>
          </w:rPr>
          <w:t xml:space="preserve">TLUs </w:t>
        </w:r>
        <w:r w:rsidRPr="00420451">
          <w:rPr>
            <w:spacing w:val="-5"/>
            <w:sz w:val="30"/>
          </w:rPr>
          <w:t xml:space="preserve">and </w:t>
        </w:r>
        <w:r w:rsidRPr="00420451">
          <w:rPr>
            <w:sz w:val="30"/>
          </w:rPr>
          <w:t>linear separability</w:t>
        </w:r>
        <w:r w:rsidRPr="00420451">
          <w:rPr>
            <w:spacing w:val="12"/>
            <w:sz w:val="30"/>
          </w:rPr>
          <w:t xml:space="preserve"> </w:t>
        </w:r>
        <w:r w:rsidRPr="00420451">
          <w:rPr>
            <w:sz w:val="30"/>
          </w:rPr>
          <w:t>revisited</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85" w:history="1">
        <w:r w:rsidRPr="00420451">
          <w:rPr>
            <w:spacing w:val="-9"/>
            <w:sz w:val="30"/>
          </w:rPr>
          <w:t>Summary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86" w:history="1">
        <w:r w:rsidRPr="00420451">
          <w:rPr>
            <w:spacing w:val="-3"/>
            <w:sz w:val="30"/>
          </w:rPr>
          <w:t>Notes</w:t>
        </w:r>
      </w:hyperlink>
    </w:p>
    <w:p w:rsidR="001B278E" w:rsidRPr="00420451" w:rsidRDefault="001B278E">
      <w:pPr>
        <w:rPr>
          <w:sz w:val="30"/>
        </w:rPr>
        <w:sectPr w:rsidR="001B278E" w:rsidRPr="00420451">
          <w:footerReference w:type="default" r:id="rId8"/>
          <w:pgSz w:w="11910" w:h="16840"/>
          <w:pgMar w:top="320" w:right="860" w:bottom="400" w:left="880" w:header="0" w:footer="217" w:gutter="0"/>
          <w:pgNumType w:start="4"/>
          <w:cols w:space="720"/>
        </w:sectPr>
      </w:pPr>
    </w:p>
    <w:p w:rsidR="001B278E" w:rsidRPr="00420451" w:rsidRDefault="00F163E5">
      <w:pPr>
        <w:pStyle w:val="ListParagraph"/>
        <w:numPr>
          <w:ilvl w:val="0"/>
          <w:numId w:val="38"/>
        </w:numPr>
        <w:tabs>
          <w:tab w:val="left" w:pos="346"/>
        </w:tabs>
        <w:spacing w:before="77"/>
        <w:rPr>
          <w:sz w:val="30"/>
        </w:rPr>
      </w:pPr>
      <w:hyperlink w:anchor="_bookmark89" w:history="1">
        <w:r w:rsidRPr="00420451">
          <w:rPr>
            <w:sz w:val="30"/>
          </w:rPr>
          <w:t xml:space="preserve">Training </w:t>
        </w:r>
        <w:r w:rsidRPr="00420451">
          <w:rPr>
            <w:spacing w:val="-9"/>
            <w:sz w:val="30"/>
          </w:rPr>
          <w:t xml:space="preserve">TLUs: </w:t>
        </w:r>
        <w:r w:rsidRPr="00420451">
          <w:rPr>
            <w:spacing w:val="-8"/>
            <w:sz w:val="30"/>
          </w:rPr>
          <w:t xml:space="preserve">the </w:t>
        </w:r>
        <w:r w:rsidRPr="00420451">
          <w:rPr>
            <w:sz w:val="30"/>
          </w:rPr>
          <w:t>perceptron</w:t>
        </w:r>
        <w:r w:rsidRPr="00420451">
          <w:rPr>
            <w:spacing w:val="-7"/>
            <w:sz w:val="30"/>
          </w:rPr>
          <w:t xml:space="preserve"> </w:t>
        </w:r>
        <w:r w:rsidRPr="00420451">
          <w:rPr>
            <w:sz w:val="30"/>
          </w:rPr>
          <w:t>rule</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90" w:history="1">
        <w:r w:rsidRPr="00420451">
          <w:rPr>
            <w:sz w:val="30"/>
          </w:rPr>
          <w:t>Training</w:t>
        </w:r>
        <w:r w:rsidRPr="00420451">
          <w:rPr>
            <w:spacing w:val="-16"/>
            <w:sz w:val="30"/>
          </w:rPr>
          <w:t xml:space="preserve"> </w:t>
        </w:r>
        <w:r w:rsidRPr="00420451">
          <w:rPr>
            <w:spacing w:val="-4"/>
            <w:sz w:val="30"/>
          </w:rPr>
          <w:t>networks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91" w:history="1">
        <w:r w:rsidRPr="00420451">
          <w:rPr>
            <w:sz w:val="30"/>
          </w:rPr>
          <w:t xml:space="preserve">Training </w:t>
        </w:r>
        <w:r w:rsidRPr="00420451">
          <w:rPr>
            <w:spacing w:val="-8"/>
            <w:sz w:val="30"/>
          </w:rPr>
          <w:t xml:space="preserve">the </w:t>
        </w:r>
        <w:r w:rsidRPr="00420451">
          <w:rPr>
            <w:spacing w:val="-3"/>
            <w:sz w:val="30"/>
          </w:rPr>
          <w:t xml:space="preserve">threshold </w:t>
        </w:r>
        <w:r w:rsidRPr="00420451">
          <w:rPr>
            <w:sz w:val="30"/>
          </w:rPr>
          <w:t xml:space="preserve">as a </w:t>
        </w:r>
        <w:r w:rsidRPr="00420451">
          <w:rPr>
            <w:spacing w:val="-3"/>
            <w:sz w:val="30"/>
          </w:rPr>
          <w:t>weight</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95" w:history="1">
        <w:r w:rsidRPr="00420451">
          <w:rPr>
            <w:spacing w:val="-4"/>
            <w:sz w:val="30"/>
          </w:rPr>
          <w:t xml:space="preserve">Adjusting </w:t>
        </w:r>
        <w:r w:rsidRPr="00420451">
          <w:rPr>
            <w:spacing w:val="-8"/>
            <w:sz w:val="30"/>
          </w:rPr>
          <w:t xml:space="preserve">the </w:t>
        </w:r>
        <w:r w:rsidRPr="00420451">
          <w:rPr>
            <w:spacing w:val="-3"/>
            <w:sz w:val="30"/>
          </w:rPr>
          <w:t>weight</w:t>
        </w:r>
        <w:r w:rsidRPr="00420451">
          <w:rPr>
            <w:spacing w:val="-11"/>
            <w:sz w:val="30"/>
          </w:rPr>
          <w:t xml:space="preserve"> </w:t>
        </w:r>
        <w:r w:rsidRPr="00420451">
          <w:rPr>
            <w:sz w:val="30"/>
          </w:rPr>
          <w:t>vector</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101" w:history="1">
        <w:r w:rsidRPr="00420451">
          <w:rPr>
            <w:spacing w:val="-7"/>
            <w:sz w:val="30"/>
          </w:rPr>
          <w:t>The</w:t>
        </w:r>
        <w:r w:rsidRPr="00420451">
          <w:rPr>
            <w:spacing w:val="1"/>
            <w:sz w:val="30"/>
          </w:rPr>
          <w:t xml:space="preserve"> </w:t>
        </w:r>
        <w:r w:rsidRPr="00420451">
          <w:rPr>
            <w:sz w:val="30"/>
          </w:rPr>
          <w:t>perceptron</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104" w:history="1">
        <w:r w:rsidRPr="00420451">
          <w:rPr>
            <w:spacing w:val="-3"/>
            <w:sz w:val="30"/>
          </w:rPr>
          <w:t xml:space="preserve">Multiple nodes </w:t>
        </w:r>
        <w:r w:rsidRPr="00420451">
          <w:rPr>
            <w:spacing w:val="-5"/>
            <w:sz w:val="30"/>
          </w:rPr>
          <w:t>and</w:t>
        </w:r>
        <w:r w:rsidRPr="00420451">
          <w:rPr>
            <w:spacing w:val="10"/>
            <w:sz w:val="30"/>
          </w:rPr>
          <w:t xml:space="preserve"> </w:t>
        </w:r>
        <w:r w:rsidRPr="00420451">
          <w:rPr>
            <w:sz w:val="30"/>
          </w:rPr>
          <w:t>layers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113" w:history="1">
        <w:r w:rsidRPr="00420451">
          <w:rPr>
            <w:spacing w:val="-7"/>
            <w:sz w:val="30"/>
          </w:rPr>
          <w:t xml:space="preserve">Some </w:t>
        </w:r>
        <w:r w:rsidRPr="00420451">
          <w:rPr>
            <w:sz w:val="30"/>
          </w:rPr>
          <w:t>practical</w:t>
        </w:r>
        <w:r w:rsidRPr="00420451">
          <w:rPr>
            <w:spacing w:val="14"/>
            <w:sz w:val="30"/>
          </w:rPr>
          <w:t xml:space="preserve"> </w:t>
        </w:r>
        <w:r w:rsidRPr="00420451">
          <w:rPr>
            <w:spacing w:val="-5"/>
            <w:sz w:val="30"/>
          </w:rPr>
          <w:t>matters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118" w:history="1">
        <w:r w:rsidRPr="00420451">
          <w:rPr>
            <w:spacing w:val="-9"/>
            <w:sz w:val="30"/>
          </w:rPr>
          <w:t>Summary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19" w:history="1">
        <w:r w:rsidRPr="00420451">
          <w:rPr>
            <w:spacing w:val="-3"/>
            <w:sz w:val="30"/>
          </w:rPr>
          <w:t>Notes</w:t>
        </w:r>
      </w:hyperlink>
    </w:p>
    <w:p w:rsidR="001B278E" w:rsidRPr="00420451" w:rsidRDefault="001B278E">
      <w:pPr>
        <w:pStyle w:val="BodyText"/>
        <w:rPr>
          <w:sz w:val="25"/>
        </w:rPr>
      </w:pPr>
    </w:p>
    <w:p w:rsidR="001B278E" w:rsidRPr="00420451" w:rsidRDefault="00F163E5">
      <w:pPr>
        <w:pStyle w:val="ListParagraph"/>
        <w:numPr>
          <w:ilvl w:val="0"/>
          <w:numId w:val="38"/>
        </w:numPr>
        <w:tabs>
          <w:tab w:val="left" w:pos="346"/>
        </w:tabs>
        <w:spacing w:before="88"/>
        <w:rPr>
          <w:sz w:val="30"/>
        </w:rPr>
      </w:pPr>
      <w:hyperlink w:anchor="_bookmark122" w:history="1">
        <w:r w:rsidRPr="00420451">
          <w:rPr>
            <w:spacing w:val="-7"/>
            <w:sz w:val="30"/>
          </w:rPr>
          <w:t xml:space="preserve">The </w:t>
        </w:r>
        <w:r w:rsidRPr="00420451">
          <w:rPr>
            <w:sz w:val="30"/>
          </w:rPr>
          <w:t>delta</w:t>
        </w:r>
        <w:r w:rsidRPr="00420451">
          <w:rPr>
            <w:spacing w:val="8"/>
            <w:sz w:val="30"/>
          </w:rPr>
          <w:t xml:space="preserve"> </w:t>
        </w:r>
        <w:r w:rsidRPr="00420451">
          <w:rPr>
            <w:sz w:val="30"/>
          </w:rPr>
          <w:t>rule</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23" w:history="1">
        <w:r w:rsidRPr="00420451">
          <w:rPr>
            <w:spacing w:val="-3"/>
            <w:sz w:val="30"/>
          </w:rPr>
          <w:t xml:space="preserve">Finding </w:t>
        </w:r>
        <w:r w:rsidRPr="00420451">
          <w:rPr>
            <w:spacing w:val="-8"/>
            <w:sz w:val="30"/>
          </w:rPr>
          <w:t xml:space="preserve">the </w:t>
        </w:r>
        <w:r w:rsidRPr="00420451">
          <w:rPr>
            <w:spacing w:val="-10"/>
            <w:sz w:val="30"/>
          </w:rPr>
          <w:t xml:space="preserve">minimum </w:t>
        </w:r>
        <w:r w:rsidRPr="00420451">
          <w:rPr>
            <w:sz w:val="30"/>
          </w:rPr>
          <w:t xml:space="preserve">of a </w:t>
        </w:r>
        <w:r w:rsidRPr="00420451">
          <w:rPr>
            <w:spacing w:val="-7"/>
            <w:sz w:val="30"/>
          </w:rPr>
          <w:t xml:space="preserve">function: </w:t>
        </w:r>
        <w:r w:rsidRPr="00420451">
          <w:rPr>
            <w:spacing w:val="-3"/>
            <w:sz w:val="30"/>
          </w:rPr>
          <w:t>gradient</w:t>
        </w:r>
        <w:r w:rsidRPr="00420451">
          <w:rPr>
            <w:spacing w:val="-21"/>
            <w:sz w:val="30"/>
          </w:rPr>
          <w:t xml:space="preserve"> </w:t>
        </w:r>
        <w:r w:rsidRPr="00420451">
          <w:rPr>
            <w:sz w:val="30"/>
          </w:rPr>
          <w:t>descent</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30" w:history="1">
        <w:r w:rsidRPr="00420451">
          <w:rPr>
            <w:sz w:val="30"/>
          </w:rPr>
          <w:t>Gradient descent on an</w:t>
        </w:r>
        <w:r w:rsidRPr="00420451">
          <w:rPr>
            <w:spacing w:val="-49"/>
            <w:sz w:val="30"/>
          </w:rPr>
          <w:t xml:space="preserve"> </w:t>
        </w:r>
        <w:r w:rsidRPr="00420451">
          <w:rPr>
            <w:spacing w:val="2"/>
            <w:sz w:val="30"/>
          </w:rPr>
          <w:t>error</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33" w:history="1">
        <w:r w:rsidRPr="00420451">
          <w:rPr>
            <w:spacing w:val="-7"/>
            <w:sz w:val="30"/>
          </w:rPr>
          <w:t xml:space="preserve">The </w:t>
        </w:r>
        <w:r w:rsidRPr="00420451">
          <w:rPr>
            <w:sz w:val="30"/>
          </w:rPr>
          <w:t>delta</w:t>
        </w:r>
        <w:r w:rsidRPr="00420451">
          <w:rPr>
            <w:spacing w:val="8"/>
            <w:sz w:val="30"/>
          </w:rPr>
          <w:t xml:space="preserve"> </w:t>
        </w:r>
        <w:r w:rsidRPr="00420451">
          <w:rPr>
            <w:sz w:val="30"/>
          </w:rPr>
          <w:t>rule</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138" w:history="1">
        <w:r w:rsidRPr="00420451">
          <w:rPr>
            <w:spacing w:val="-6"/>
            <w:sz w:val="30"/>
          </w:rPr>
          <w:t xml:space="preserve">Watching </w:t>
        </w:r>
        <w:r w:rsidRPr="00420451">
          <w:rPr>
            <w:spacing w:val="-8"/>
            <w:sz w:val="30"/>
          </w:rPr>
          <w:t xml:space="preserve">the </w:t>
        </w:r>
        <w:r w:rsidRPr="00420451">
          <w:rPr>
            <w:sz w:val="30"/>
          </w:rPr>
          <w:t>delta rule at</w:t>
        </w:r>
        <w:r w:rsidRPr="00420451">
          <w:rPr>
            <w:spacing w:val="-7"/>
            <w:sz w:val="30"/>
          </w:rPr>
          <w:t xml:space="preserve"> </w:t>
        </w:r>
        <w:r w:rsidRPr="00420451">
          <w:rPr>
            <w:spacing w:val="3"/>
            <w:sz w:val="30"/>
          </w:rPr>
          <w:t>work</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41" w:history="1">
        <w:r w:rsidRPr="00420451">
          <w:rPr>
            <w:spacing w:val="-9"/>
            <w:sz w:val="30"/>
          </w:rPr>
          <w:t>Summary</w:t>
        </w:r>
      </w:hyperlink>
    </w:p>
    <w:p w:rsidR="001B278E" w:rsidRPr="00420451" w:rsidRDefault="001B278E">
      <w:pPr>
        <w:pStyle w:val="BodyText"/>
        <w:rPr>
          <w:sz w:val="25"/>
        </w:rPr>
      </w:pPr>
    </w:p>
    <w:p w:rsidR="001B278E" w:rsidRPr="00420451" w:rsidRDefault="00F163E5">
      <w:pPr>
        <w:pStyle w:val="ListParagraph"/>
        <w:numPr>
          <w:ilvl w:val="0"/>
          <w:numId w:val="38"/>
        </w:numPr>
        <w:tabs>
          <w:tab w:val="left" w:pos="346"/>
        </w:tabs>
        <w:spacing w:before="87"/>
        <w:rPr>
          <w:sz w:val="30"/>
        </w:rPr>
      </w:pPr>
      <w:hyperlink w:anchor="_bookmark143" w:history="1">
        <w:r w:rsidRPr="00420451">
          <w:rPr>
            <w:spacing w:val="-4"/>
            <w:sz w:val="30"/>
          </w:rPr>
          <w:t xml:space="preserve">Multilayer </w:t>
        </w:r>
        <w:r w:rsidRPr="00420451">
          <w:rPr>
            <w:spacing w:val="-6"/>
            <w:sz w:val="30"/>
          </w:rPr>
          <w:t xml:space="preserve">nets </w:t>
        </w:r>
        <w:r w:rsidRPr="00420451">
          <w:rPr>
            <w:spacing w:val="-5"/>
            <w:sz w:val="30"/>
          </w:rPr>
          <w:t>and</w:t>
        </w:r>
        <w:r w:rsidRPr="00420451">
          <w:rPr>
            <w:spacing w:val="9"/>
            <w:sz w:val="30"/>
          </w:rPr>
          <w:t xml:space="preserve"> </w:t>
        </w:r>
        <w:r w:rsidRPr="00420451">
          <w:rPr>
            <w:sz w:val="30"/>
          </w:rPr>
          <w:t>backpropagation</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44" w:history="1">
        <w:r w:rsidRPr="00420451">
          <w:rPr>
            <w:sz w:val="30"/>
          </w:rPr>
          <w:t xml:space="preserve">Training rules </w:t>
        </w:r>
        <w:r w:rsidRPr="00420451">
          <w:rPr>
            <w:spacing w:val="-4"/>
            <w:sz w:val="30"/>
          </w:rPr>
          <w:t xml:space="preserve">for </w:t>
        </w:r>
        <w:r w:rsidRPr="00420451">
          <w:rPr>
            <w:spacing w:val="-5"/>
            <w:sz w:val="30"/>
          </w:rPr>
          <w:t>multilayer</w:t>
        </w:r>
        <w:r w:rsidRPr="00420451">
          <w:rPr>
            <w:spacing w:val="-4"/>
            <w:sz w:val="30"/>
          </w:rPr>
          <w:t xml:space="preserve"> </w:t>
        </w:r>
        <w:r w:rsidRPr="00420451">
          <w:rPr>
            <w:spacing w:val="-6"/>
            <w:sz w:val="30"/>
          </w:rPr>
          <w:t>nets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149" w:history="1">
        <w:r w:rsidRPr="00420451">
          <w:rPr>
            <w:spacing w:val="-7"/>
            <w:sz w:val="30"/>
          </w:rPr>
          <w:t xml:space="preserve">The </w:t>
        </w:r>
        <w:r w:rsidRPr="00420451">
          <w:rPr>
            <w:sz w:val="30"/>
          </w:rPr>
          <w:t>backpropagation</w:t>
        </w:r>
        <w:r w:rsidRPr="00420451">
          <w:rPr>
            <w:spacing w:val="-8"/>
            <w:sz w:val="30"/>
          </w:rPr>
          <w:t xml:space="preserve"> </w:t>
        </w:r>
        <w:r w:rsidRPr="00420451">
          <w:rPr>
            <w:spacing w:val="-3"/>
            <w:sz w:val="30"/>
          </w:rPr>
          <w:t>algorithm</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51" w:history="1">
        <w:r w:rsidRPr="00420451">
          <w:rPr>
            <w:spacing w:val="-4"/>
            <w:sz w:val="30"/>
          </w:rPr>
          <w:t xml:space="preserve">Local </w:t>
        </w:r>
        <w:r w:rsidRPr="00420451">
          <w:rPr>
            <w:sz w:val="30"/>
          </w:rPr>
          <w:t>versus global</w:t>
        </w:r>
        <w:r w:rsidRPr="00420451">
          <w:rPr>
            <w:spacing w:val="18"/>
            <w:sz w:val="30"/>
          </w:rPr>
          <w:t xml:space="preserve"> </w:t>
        </w:r>
        <w:r w:rsidRPr="00420451">
          <w:rPr>
            <w:spacing w:val="-9"/>
            <w:sz w:val="30"/>
          </w:rPr>
          <w:t>minima</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54" w:history="1">
        <w:r w:rsidRPr="00420451">
          <w:rPr>
            <w:spacing w:val="-7"/>
            <w:sz w:val="30"/>
          </w:rPr>
          <w:t xml:space="preserve">The </w:t>
        </w:r>
        <w:r w:rsidRPr="00420451">
          <w:rPr>
            <w:sz w:val="30"/>
          </w:rPr>
          <w:t>stopping</w:t>
        </w:r>
        <w:r w:rsidRPr="00420451">
          <w:rPr>
            <w:spacing w:val="-7"/>
            <w:sz w:val="30"/>
          </w:rPr>
          <w:t xml:space="preserve"> </w:t>
        </w:r>
        <w:r w:rsidRPr="00420451">
          <w:rPr>
            <w:sz w:val="30"/>
          </w:rPr>
          <w:t>criterion</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55" w:history="1">
        <w:r w:rsidRPr="00420451">
          <w:rPr>
            <w:sz w:val="30"/>
          </w:rPr>
          <w:t xml:space="preserve">Speeding </w:t>
        </w:r>
        <w:r w:rsidRPr="00420451">
          <w:rPr>
            <w:spacing w:val="-8"/>
            <w:sz w:val="30"/>
          </w:rPr>
          <w:t xml:space="preserve">up </w:t>
        </w:r>
        <w:r w:rsidRPr="00420451">
          <w:rPr>
            <w:spacing w:val="-3"/>
            <w:sz w:val="30"/>
          </w:rPr>
          <w:t xml:space="preserve">learning: </w:t>
        </w:r>
        <w:r w:rsidRPr="00420451">
          <w:rPr>
            <w:spacing w:val="-8"/>
            <w:sz w:val="30"/>
          </w:rPr>
          <w:t xml:space="preserve">the </w:t>
        </w:r>
        <w:r w:rsidRPr="00420451">
          <w:rPr>
            <w:spacing w:val="-11"/>
            <w:sz w:val="30"/>
          </w:rPr>
          <w:t>momentum</w:t>
        </w:r>
        <w:r w:rsidRPr="00420451">
          <w:rPr>
            <w:spacing w:val="-14"/>
            <w:sz w:val="30"/>
          </w:rPr>
          <w:t xml:space="preserve"> </w:t>
        </w:r>
        <w:r w:rsidRPr="00420451">
          <w:rPr>
            <w:sz w:val="30"/>
          </w:rPr>
          <w:t>term</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156" w:history="1">
        <w:r w:rsidRPr="00420451">
          <w:rPr>
            <w:sz w:val="30"/>
          </w:rPr>
          <w:t xml:space="preserve">More </w:t>
        </w:r>
        <w:r w:rsidRPr="00420451">
          <w:rPr>
            <w:spacing w:val="-3"/>
            <w:sz w:val="30"/>
          </w:rPr>
          <w:t>complex</w:t>
        </w:r>
        <w:r w:rsidRPr="00420451">
          <w:rPr>
            <w:spacing w:val="-14"/>
            <w:sz w:val="30"/>
          </w:rPr>
          <w:t xml:space="preserve"> </w:t>
        </w:r>
        <w:r w:rsidRPr="00420451">
          <w:rPr>
            <w:spacing w:val="-6"/>
            <w:sz w:val="30"/>
          </w:rPr>
          <w:t>nets</w:t>
        </w:r>
      </w:hyperlink>
    </w:p>
    <w:p w:rsidR="001B278E" w:rsidRPr="00420451" w:rsidRDefault="001B278E">
      <w:pPr>
        <w:rPr>
          <w:sz w:val="30"/>
        </w:rPr>
        <w:sectPr w:rsidR="001B278E" w:rsidRPr="00420451">
          <w:pgSz w:w="11910" w:h="16840"/>
          <w:pgMar w:top="300" w:right="860" w:bottom="400" w:left="880" w:header="0" w:footer="217" w:gutter="0"/>
          <w:cols w:space="720"/>
        </w:sectPr>
      </w:pPr>
    </w:p>
    <w:p w:rsidR="001B278E" w:rsidRPr="00420451" w:rsidRDefault="00F163E5">
      <w:pPr>
        <w:pStyle w:val="ListParagraph"/>
        <w:numPr>
          <w:ilvl w:val="1"/>
          <w:numId w:val="38"/>
        </w:numPr>
        <w:tabs>
          <w:tab w:val="left" w:pos="571"/>
        </w:tabs>
        <w:spacing w:before="61"/>
        <w:ind w:left="570" w:hanging="451"/>
        <w:rPr>
          <w:sz w:val="30"/>
        </w:rPr>
      </w:pPr>
      <w:hyperlink w:anchor="_bookmark162" w:history="1">
        <w:r w:rsidRPr="00420451">
          <w:rPr>
            <w:spacing w:val="-7"/>
            <w:sz w:val="30"/>
          </w:rPr>
          <w:t xml:space="preserve">The </w:t>
        </w:r>
        <w:r w:rsidRPr="00420451">
          <w:rPr>
            <w:sz w:val="30"/>
          </w:rPr>
          <w:t>action of well-trained</w:t>
        </w:r>
        <w:r w:rsidRPr="00420451">
          <w:rPr>
            <w:spacing w:val="-17"/>
            <w:sz w:val="30"/>
          </w:rPr>
          <w:t xml:space="preserve"> </w:t>
        </w:r>
        <w:r w:rsidRPr="00420451">
          <w:rPr>
            <w:spacing w:val="-6"/>
            <w:sz w:val="30"/>
          </w:rPr>
          <w:t>nets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175" w:history="1">
        <w:r w:rsidRPr="00420451">
          <w:rPr>
            <w:spacing w:val="-5"/>
            <w:sz w:val="30"/>
          </w:rPr>
          <w:t>Taking</w:t>
        </w:r>
        <w:r w:rsidRPr="00420451">
          <w:rPr>
            <w:spacing w:val="-15"/>
            <w:sz w:val="30"/>
          </w:rPr>
          <w:t xml:space="preserve"> </w:t>
        </w:r>
        <w:r w:rsidRPr="00420451">
          <w:rPr>
            <w:sz w:val="30"/>
          </w:rPr>
          <w:t>stock</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178" w:history="1">
        <w:r w:rsidRPr="00420451">
          <w:rPr>
            <w:sz w:val="30"/>
          </w:rPr>
          <w:t xml:space="preserve">Generalization </w:t>
        </w:r>
        <w:r w:rsidRPr="00420451">
          <w:rPr>
            <w:spacing w:val="-5"/>
            <w:sz w:val="30"/>
          </w:rPr>
          <w:t>and</w:t>
        </w:r>
        <w:r w:rsidRPr="00420451">
          <w:rPr>
            <w:spacing w:val="-16"/>
            <w:sz w:val="30"/>
          </w:rPr>
          <w:t xml:space="preserve"> </w:t>
        </w:r>
        <w:r w:rsidRPr="00420451">
          <w:rPr>
            <w:sz w:val="30"/>
          </w:rPr>
          <w:t>overtraining</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7"/>
        <w:rPr>
          <w:sz w:val="30"/>
        </w:rPr>
      </w:pPr>
      <w:hyperlink w:anchor="_bookmark183" w:history="1">
        <w:r w:rsidRPr="00420451">
          <w:rPr>
            <w:sz w:val="30"/>
          </w:rPr>
          <w:t>Fostering</w:t>
        </w:r>
        <w:r w:rsidRPr="00420451">
          <w:rPr>
            <w:spacing w:val="-16"/>
            <w:sz w:val="30"/>
          </w:rPr>
          <w:t xml:space="preserve"> </w:t>
        </w:r>
        <w:r w:rsidRPr="00420451">
          <w:rPr>
            <w:sz w:val="30"/>
          </w:rPr>
          <w:t>generalization</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7"/>
        <w:rPr>
          <w:sz w:val="30"/>
        </w:rPr>
      </w:pPr>
      <w:hyperlink w:anchor="_bookmark189" w:history="1">
        <w:r w:rsidRPr="00420451">
          <w:rPr>
            <w:sz w:val="30"/>
          </w:rPr>
          <w:t>Applications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8"/>
        <w:rPr>
          <w:sz w:val="30"/>
        </w:rPr>
      </w:pPr>
      <w:hyperlink w:anchor="_bookmark192" w:history="1">
        <w:r w:rsidRPr="00420451">
          <w:rPr>
            <w:sz w:val="30"/>
          </w:rPr>
          <w:t>Final</w:t>
        </w:r>
        <w:r w:rsidRPr="00420451">
          <w:rPr>
            <w:spacing w:val="5"/>
            <w:sz w:val="30"/>
          </w:rPr>
          <w:t xml:space="preserve"> </w:t>
        </w:r>
        <w:r w:rsidRPr="00420451">
          <w:rPr>
            <w:spacing w:val="-4"/>
            <w:sz w:val="30"/>
          </w:rPr>
          <w:t>remarks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7"/>
        <w:rPr>
          <w:sz w:val="30"/>
        </w:rPr>
      </w:pPr>
      <w:hyperlink w:anchor="_bookmark193" w:history="1">
        <w:r w:rsidRPr="00420451">
          <w:rPr>
            <w:spacing w:val="-9"/>
            <w:sz w:val="30"/>
          </w:rPr>
          <w:t>Summary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7"/>
        <w:rPr>
          <w:sz w:val="30"/>
        </w:rPr>
      </w:pPr>
      <w:hyperlink w:anchor="_bookmark194" w:history="1">
        <w:r w:rsidRPr="00420451">
          <w:rPr>
            <w:spacing w:val="-3"/>
            <w:sz w:val="30"/>
          </w:rPr>
          <w:t>Notes</w:t>
        </w:r>
      </w:hyperlink>
    </w:p>
    <w:p w:rsidR="001B278E" w:rsidRPr="00420451" w:rsidRDefault="001B278E">
      <w:pPr>
        <w:pStyle w:val="BodyText"/>
        <w:rPr>
          <w:sz w:val="25"/>
        </w:rPr>
      </w:pPr>
    </w:p>
    <w:p w:rsidR="001B278E" w:rsidRPr="00420451" w:rsidRDefault="00F163E5">
      <w:pPr>
        <w:pStyle w:val="ListParagraph"/>
        <w:numPr>
          <w:ilvl w:val="0"/>
          <w:numId w:val="38"/>
        </w:numPr>
        <w:tabs>
          <w:tab w:val="left" w:pos="346"/>
        </w:tabs>
        <w:spacing w:before="87"/>
        <w:rPr>
          <w:sz w:val="30"/>
        </w:rPr>
      </w:pPr>
      <w:hyperlink w:anchor="_bookmark199" w:history="1">
        <w:r w:rsidRPr="00420451">
          <w:rPr>
            <w:sz w:val="30"/>
          </w:rPr>
          <w:t xml:space="preserve">Associative </w:t>
        </w:r>
        <w:r w:rsidRPr="00420451">
          <w:rPr>
            <w:spacing w:val="-4"/>
            <w:sz w:val="30"/>
          </w:rPr>
          <w:t xml:space="preserve">memories: </w:t>
        </w:r>
        <w:r w:rsidRPr="00420451">
          <w:rPr>
            <w:spacing w:val="-8"/>
            <w:sz w:val="30"/>
          </w:rPr>
          <w:t xml:space="preserve">the </w:t>
        </w:r>
        <w:r w:rsidRPr="00420451">
          <w:rPr>
            <w:sz w:val="30"/>
          </w:rPr>
          <w:t>Hopfield</w:t>
        </w:r>
        <w:r w:rsidRPr="00420451">
          <w:rPr>
            <w:spacing w:val="20"/>
            <w:sz w:val="30"/>
          </w:rPr>
          <w:t xml:space="preserve"> </w:t>
        </w:r>
        <w:r w:rsidRPr="00420451">
          <w:rPr>
            <w:spacing w:val="-5"/>
            <w:sz w:val="30"/>
          </w:rPr>
          <w:t>net</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200" w:history="1">
        <w:r w:rsidRPr="00420451">
          <w:rPr>
            <w:spacing w:val="-7"/>
            <w:sz w:val="30"/>
          </w:rPr>
          <w:t xml:space="preserve">The </w:t>
        </w:r>
        <w:r w:rsidRPr="00420451">
          <w:rPr>
            <w:spacing w:val="-6"/>
            <w:sz w:val="30"/>
          </w:rPr>
          <w:t xml:space="preserve">nature </w:t>
        </w:r>
        <w:r w:rsidRPr="00420451">
          <w:rPr>
            <w:sz w:val="30"/>
          </w:rPr>
          <w:t>of associative</w:t>
        </w:r>
        <w:r w:rsidRPr="00420451">
          <w:rPr>
            <w:spacing w:val="7"/>
            <w:sz w:val="30"/>
          </w:rPr>
          <w:t xml:space="preserve"> </w:t>
        </w:r>
        <w:r w:rsidRPr="00420451">
          <w:rPr>
            <w:spacing w:val="-7"/>
            <w:sz w:val="30"/>
          </w:rPr>
          <w:t>memory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203" w:history="1">
        <w:r w:rsidRPr="00420451">
          <w:rPr>
            <w:spacing w:val="-3"/>
            <w:sz w:val="30"/>
          </w:rPr>
          <w:t xml:space="preserve">Neural </w:t>
        </w:r>
        <w:r w:rsidRPr="00420451">
          <w:rPr>
            <w:spacing w:val="-4"/>
            <w:sz w:val="30"/>
          </w:rPr>
          <w:t xml:space="preserve">networks </w:t>
        </w:r>
        <w:r w:rsidRPr="00420451">
          <w:rPr>
            <w:spacing w:val="-5"/>
            <w:sz w:val="30"/>
          </w:rPr>
          <w:t xml:space="preserve">and </w:t>
        </w:r>
        <w:r w:rsidRPr="00420451">
          <w:rPr>
            <w:sz w:val="30"/>
          </w:rPr>
          <w:t>associative</w:t>
        </w:r>
        <w:r w:rsidRPr="00420451">
          <w:rPr>
            <w:spacing w:val="23"/>
            <w:sz w:val="30"/>
          </w:rPr>
          <w:t xml:space="preserve"> </w:t>
        </w:r>
        <w:r w:rsidRPr="00420451">
          <w:rPr>
            <w:spacing w:val="-7"/>
            <w:sz w:val="30"/>
          </w:rPr>
          <w:t>memory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204" w:history="1">
        <w:r w:rsidRPr="00420451">
          <w:rPr>
            <w:sz w:val="30"/>
          </w:rPr>
          <w:t xml:space="preserve">A </w:t>
        </w:r>
        <w:r w:rsidRPr="00420451">
          <w:rPr>
            <w:spacing w:val="-3"/>
            <w:sz w:val="30"/>
          </w:rPr>
          <w:t xml:space="preserve">physical </w:t>
        </w:r>
        <w:r w:rsidRPr="00420451">
          <w:rPr>
            <w:spacing w:val="-4"/>
            <w:sz w:val="30"/>
          </w:rPr>
          <w:t xml:space="preserve">analogy </w:t>
        </w:r>
        <w:r w:rsidRPr="00420451">
          <w:rPr>
            <w:sz w:val="30"/>
          </w:rPr>
          <w:t>with</w:t>
        </w:r>
        <w:r w:rsidRPr="00420451">
          <w:rPr>
            <w:spacing w:val="-24"/>
            <w:sz w:val="30"/>
          </w:rPr>
          <w:t xml:space="preserve"> </w:t>
        </w:r>
        <w:r w:rsidRPr="00420451">
          <w:rPr>
            <w:spacing w:val="-7"/>
            <w:sz w:val="30"/>
          </w:rPr>
          <w:t>memory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210" w:history="1">
        <w:r w:rsidRPr="00420451">
          <w:rPr>
            <w:spacing w:val="-7"/>
            <w:sz w:val="30"/>
          </w:rPr>
          <w:t xml:space="preserve">The </w:t>
        </w:r>
        <w:r w:rsidRPr="00420451">
          <w:rPr>
            <w:sz w:val="30"/>
          </w:rPr>
          <w:t>Hopfield</w:t>
        </w:r>
        <w:r w:rsidRPr="00420451">
          <w:rPr>
            <w:spacing w:val="8"/>
            <w:sz w:val="30"/>
          </w:rPr>
          <w:t xml:space="preserve"> </w:t>
        </w:r>
        <w:r w:rsidRPr="00420451">
          <w:rPr>
            <w:spacing w:val="-5"/>
            <w:sz w:val="30"/>
          </w:rPr>
          <w:t>net</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229" w:history="1">
        <w:r w:rsidRPr="00420451">
          <w:rPr>
            <w:spacing w:val="-3"/>
            <w:sz w:val="30"/>
          </w:rPr>
          <w:t xml:space="preserve">Finding </w:t>
        </w:r>
        <w:r w:rsidRPr="00420451">
          <w:rPr>
            <w:spacing w:val="-8"/>
            <w:sz w:val="30"/>
          </w:rPr>
          <w:t>the</w:t>
        </w:r>
        <w:r w:rsidRPr="00420451">
          <w:rPr>
            <w:spacing w:val="-11"/>
            <w:sz w:val="30"/>
          </w:rPr>
          <w:t xml:space="preserve"> </w:t>
        </w:r>
        <w:r w:rsidRPr="00420451">
          <w:rPr>
            <w:spacing w:val="-4"/>
            <w:sz w:val="30"/>
          </w:rPr>
          <w:t>weights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234" w:history="1">
        <w:r w:rsidRPr="00420451">
          <w:rPr>
            <w:spacing w:val="-3"/>
            <w:sz w:val="30"/>
          </w:rPr>
          <w:t>Storage</w:t>
        </w:r>
        <w:r w:rsidRPr="00420451">
          <w:rPr>
            <w:spacing w:val="1"/>
            <w:sz w:val="30"/>
          </w:rPr>
          <w:t xml:space="preserve"> </w:t>
        </w:r>
        <w:r w:rsidRPr="00420451">
          <w:rPr>
            <w:sz w:val="30"/>
          </w:rPr>
          <w:t>capacity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236" w:history="1">
        <w:r w:rsidRPr="00420451">
          <w:rPr>
            <w:spacing w:val="-7"/>
            <w:sz w:val="30"/>
          </w:rPr>
          <w:t xml:space="preserve">The </w:t>
        </w:r>
        <w:r w:rsidRPr="00420451">
          <w:rPr>
            <w:spacing w:val="-5"/>
            <w:sz w:val="30"/>
          </w:rPr>
          <w:t xml:space="preserve">analogue </w:t>
        </w:r>
        <w:r w:rsidRPr="00420451">
          <w:rPr>
            <w:sz w:val="30"/>
          </w:rPr>
          <w:t>Hopfield</w:t>
        </w:r>
        <w:r w:rsidRPr="00420451">
          <w:rPr>
            <w:spacing w:val="14"/>
            <w:sz w:val="30"/>
          </w:rPr>
          <w:t xml:space="preserve"> </w:t>
        </w:r>
        <w:r w:rsidRPr="00420451">
          <w:rPr>
            <w:spacing w:val="-5"/>
            <w:sz w:val="30"/>
          </w:rPr>
          <w:t>model</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237" w:history="1">
        <w:r w:rsidRPr="00420451">
          <w:rPr>
            <w:spacing w:val="-3"/>
            <w:sz w:val="30"/>
          </w:rPr>
          <w:t>Combinatorial</w:t>
        </w:r>
        <w:r w:rsidRPr="00420451">
          <w:rPr>
            <w:spacing w:val="6"/>
            <w:sz w:val="30"/>
          </w:rPr>
          <w:t xml:space="preserve"> </w:t>
        </w:r>
        <w:r w:rsidRPr="00420451">
          <w:rPr>
            <w:spacing w:val="-4"/>
            <w:sz w:val="30"/>
          </w:rPr>
          <w:t>optimization</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241" w:history="1">
        <w:r w:rsidRPr="00420451">
          <w:rPr>
            <w:sz w:val="30"/>
          </w:rPr>
          <w:t xml:space="preserve">Feedforward </w:t>
        </w:r>
        <w:r w:rsidRPr="00420451">
          <w:rPr>
            <w:spacing w:val="-5"/>
            <w:sz w:val="30"/>
          </w:rPr>
          <w:t xml:space="preserve">and </w:t>
        </w:r>
        <w:r w:rsidRPr="00420451">
          <w:rPr>
            <w:sz w:val="30"/>
          </w:rPr>
          <w:t>recurrent associative</w:t>
        </w:r>
        <w:r w:rsidRPr="00420451">
          <w:rPr>
            <w:spacing w:val="-3"/>
            <w:sz w:val="30"/>
          </w:rPr>
          <w:t xml:space="preserve"> </w:t>
        </w:r>
        <w:r w:rsidRPr="00420451">
          <w:rPr>
            <w:spacing w:val="-6"/>
            <w:sz w:val="30"/>
          </w:rPr>
          <w:t>nets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721"/>
        </w:tabs>
        <w:spacing w:before="87"/>
        <w:rPr>
          <w:sz w:val="30"/>
        </w:rPr>
      </w:pPr>
      <w:hyperlink w:anchor="_bookmark244" w:history="1">
        <w:r w:rsidRPr="00420451">
          <w:rPr>
            <w:spacing w:val="-9"/>
            <w:sz w:val="30"/>
          </w:rPr>
          <w:t>Summary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8"/>
        <w:rPr>
          <w:sz w:val="30"/>
        </w:rPr>
      </w:pPr>
      <w:hyperlink w:anchor="_bookmark245" w:history="1">
        <w:r w:rsidRPr="00420451">
          <w:rPr>
            <w:spacing w:val="-3"/>
            <w:sz w:val="30"/>
          </w:rPr>
          <w:t>Notes</w:t>
        </w:r>
      </w:hyperlink>
    </w:p>
    <w:p w:rsidR="001B278E" w:rsidRPr="00420451" w:rsidRDefault="001B278E">
      <w:pPr>
        <w:pStyle w:val="BodyText"/>
        <w:spacing w:before="11"/>
        <w:rPr>
          <w:sz w:val="24"/>
        </w:rPr>
      </w:pPr>
    </w:p>
    <w:p w:rsidR="001B278E" w:rsidRPr="00420451" w:rsidRDefault="00F163E5">
      <w:pPr>
        <w:pStyle w:val="ListParagraph"/>
        <w:numPr>
          <w:ilvl w:val="0"/>
          <w:numId w:val="38"/>
        </w:numPr>
        <w:tabs>
          <w:tab w:val="left" w:pos="346"/>
        </w:tabs>
        <w:spacing w:before="87"/>
        <w:rPr>
          <w:sz w:val="30"/>
        </w:rPr>
      </w:pPr>
      <w:hyperlink w:anchor="_bookmark250" w:history="1">
        <w:r w:rsidRPr="00420451">
          <w:rPr>
            <w:sz w:val="30"/>
          </w:rPr>
          <w:t>Self-organization</w:t>
        </w:r>
      </w:hyperlink>
    </w:p>
    <w:p w:rsidR="001B278E" w:rsidRPr="00420451" w:rsidRDefault="001B278E">
      <w:pPr>
        <w:rPr>
          <w:sz w:val="30"/>
        </w:rPr>
        <w:sectPr w:rsidR="001B278E" w:rsidRPr="00420451">
          <w:pgSz w:w="11910" w:h="16840"/>
          <w:pgMar w:top="660" w:right="860" w:bottom="400" w:left="880" w:header="0" w:footer="217" w:gutter="0"/>
          <w:cols w:space="720"/>
        </w:sectPr>
      </w:pPr>
    </w:p>
    <w:p w:rsidR="001B278E" w:rsidRPr="00420451" w:rsidRDefault="00F163E5">
      <w:pPr>
        <w:pStyle w:val="ListParagraph"/>
        <w:numPr>
          <w:ilvl w:val="1"/>
          <w:numId w:val="38"/>
        </w:numPr>
        <w:tabs>
          <w:tab w:val="left" w:pos="571"/>
        </w:tabs>
        <w:spacing w:before="62"/>
        <w:ind w:left="570" w:hanging="451"/>
        <w:rPr>
          <w:sz w:val="30"/>
        </w:rPr>
      </w:pPr>
      <w:hyperlink w:anchor="_bookmark253" w:history="1">
        <w:r w:rsidRPr="00420451">
          <w:rPr>
            <w:spacing w:val="-4"/>
            <w:sz w:val="30"/>
          </w:rPr>
          <w:t>Competitive</w:t>
        </w:r>
        <w:r w:rsidRPr="00420451">
          <w:rPr>
            <w:spacing w:val="1"/>
            <w:sz w:val="30"/>
          </w:rPr>
          <w:t xml:space="preserve"> </w:t>
        </w:r>
        <w:r w:rsidRPr="00420451">
          <w:rPr>
            <w:spacing w:val="-6"/>
            <w:sz w:val="30"/>
          </w:rPr>
          <w:t>dynamics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258" w:history="1">
        <w:r w:rsidRPr="00420451">
          <w:rPr>
            <w:spacing w:val="-4"/>
            <w:sz w:val="30"/>
          </w:rPr>
          <w:t>Competitive</w:t>
        </w:r>
        <w:r w:rsidRPr="00420451">
          <w:rPr>
            <w:spacing w:val="1"/>
            <w:sz w:val="30"/>
          </w:rPr>
          <w:t xml:space="preserve"> </w:t>
        </w:r>
        <w:r w:rsidRPr="00420451">
          <w:rPr>
            <w:sz w:val="30"/>
          </w:rPr>
          <w:t>learning</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269" w:history="1">
        <w:r w:rsidRPr="00420451">
          <w:rPr>
            <w:spacing w:val="-6"/>
            <w:sz w:val="30"/>
          </w:rPr>
          <w:t xml:space="preserve">Kohonen's </w:t>
        </w:r>
        <w:r w:rsidRPr="00420451">
          <w:rPr>
            <w:spacing w:val="-3"/>
            <w:sz w:val="30"/>
          </w:rPr>
          <w:t xml:space="preserve">self-organizing </w:t>
        </w:r>
        <w:r w:rsidRPr="00420451">
          <w:rPr>
            <w:spacing w:val="-4"/>
            <w:sz w:val="30"/>
          </w:rPr>
          <w:t>feature</w:t>
        </w:r>
        <w:r w:rsidRPr="00420451">
          <w:rPr>
            <w:spacing w:val="-2"/>
            <w:sz w:val="30"/>
          </w:rPr>
          <w:t xml:space="preserve"> </w:t>
        </w:r>
        <w:r w:rsidRPr="00420451">
          <w:rPr>
            <w:spacing w:val="-6"/>
            <w:sz w:val="30"/>
          </w:rPr>
          <w:t>maps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301" w:history="1">
        <w:r w:rsidRPr="00420451">
          <w:rPr>
            <w:sz w:val="30"/>
          </w:rPr>
          <w:t xml:space="preserve">Principal </w:t>
        </w:r>
        <w:r w:rsidRPr="00420451">
          <w:rPr>
            <w:spacing w:val="-6"/>
            <w:sz w:val="30"/>
          </w:rPr>
          <w:t>component</w:t>
        </w:r>
        <w:r w:rsidRPr="00420451">
          <w:rPr>
            <w:spacing w:val="-4"/>
            <w:sz w:val="30"/>
          </w:rPr>
          <w:t xml:space="preserve"> </w:t>
        </w:r>
        <w:r w:rsidRPr="00420451">
          <w:rPr>
            <w:sz w:val="30"/>
          </w:rPr>
          <w:t>analysis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308" w:history="1">
        <w:r w:rsidRPr="00420451">
          <w:rPr>
            <w:spacing w:val="-5"/>
            <w:sz w:val="30"/>
          </w:rPr>
          <w:t>Further</w:t>
        </w:r>
        <w:r w:rsidRPr="00420451">
          <w:rPr>
            <w:spacing w:val="5"/>
            <w:sz w:val="30"/>
          </w:rPr>
          <w:t xml:space="preserve"> </w:t>
        </w:r>
        <w:r w:rsidRPr="00420451">
          <w:rPr>
            <w:spacing w:val="-4"/>
            <w:sz w:val="30"/>
          </w:rPr>
          <w:t>remarks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309" w:history="1">
        <w:r w:rsidRPr="00420451">
          <w:rPr>
            <w:spacing w:val="-9"/>
            <w:sz w:val="30"/>
          </w:rPr>
          <w:t>Summary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310" w:history="1">
        <w:r w:rsidRPr="00420451">
          <w:rPr>
            <w:spacing w:val="-3"/>
            <w:sz w:val="30"/>
          </w:rPr>
          <w:t>Notes</w:t>
        </w:r>
      </w:hyperlink>
    </w:p>
    <w:p w:rsidR="001B278E" w:rsidRPr="00420451" w:rsidRDefault="001B278E">
      <w:pPr>
        <w:pStyle w:val="BodyText"/>
        <w:spacing w:before="11"/>
        <w:rPr>
          <w:sz w:val="24"/>
        </w:rPr>
      </w:pPr>
    </w:p>
    <w:p w:rsidR="001B278E" w:rsidRPr="00420451" w:rsidRDefault="00F163E5">
      <w:pPr>
        <w:pStyle w:val="ListParagraph"/>
        <w:numPr>
          <w:ilvl w:val="0"/>
          <w:numId w:val="38"/>
        </w:numPr>
        <w:tabs>
          <w:tab w:val="left" w:pos="346"/>
        </w:tabs>
        <w:spacing w:before="87"/>
        <w:rPr>
          <w:sz w:val="30"/>
        </w:rPr>
      </w:pPr>
      <w:hyperlink w:anchor="_bookmark313" w:history="1">
        <w:r w:rsidRPr="00420451">
          <w:rPr>
            <w:sz w:val="30"/>
          </w:rPr>
          <w:t xml:space="preserve">Adaptive </w:t>
        </w:r>
        <w:r w:rsidRPr="00420451">
          <w:rPr>
            <w:spacing w:val="-3"/>
            <w:sz w:val="30"/>
          </w:rPr>
          <w:t xml:space="preserve">resonance </w:t>
        </w:r>
        <w:r w:rsidRPr="00420451">
          <w:rPr>
            <w:spacing w:val="-5"/>
            <w:sz w:val="30"/>
          </w:rPr>
          <w:t>theory:</w:t>
        </w:r>
        <w:r w:rsidRPr="00420451">
          <w:rPr>
            <w:spacing w:val="11"/>
            <w:sz w:val="30"/>
          </w:rPr>
          <w:t xml:space="preserve"> </w:t>
        </w:r>
        <w:r w:rsidRPr="00420451">
          <w:rPr>
            <w:spacing w:val="-5"/>
            <w:sz w:val="30"/>
          </w:rPr>
          <w:t>ART</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314" w:history="1">
        <w:r w:rsidRPr="00420451">
          <w:rPr>
            <w:spacing w:val="-3"/>
            <w:sz w:val="30"/>
          </w:rPr>
          <w:t>ART's</w:t>
        </w:r>
        <w:r w:rsidRPr="00420451">
          <w:rPr>
            <w:spacing w:val="3"/>
            <w:sz w:val="30"/>
          </w:rPr>
          <w:t xml:space="preserve"> </w:t>
        </w:r>
        <w:r w:rsidRPr="00420451">
          <w:rPr>
            <w:sz w:val="30"/>
          </w:rPr>
          <w:t>objectives</w:t>
        </w:r>
      </w:hyperlink>
    </w:p>
    <w:p w:rsidR="001B278E" w:rsidRPr="00420451" w:rsidRDefault="001B278E">
      <w:pPr>
        <w:pStyle w:val="BodyText"/>
        <w:spacing w:before="11"/>
        <w:rPr>
          <w:sz w:val="24"/>
        </w:rPr>
      </w:pPr>
    </w:p>
    <w:p w:rsidR="001B278E" w:rsidRPr="00420451" w:rsidRDefault="00F163E5">
      <w:pPr>
        <w:pStyle w:val="ListParagraph"/>
        <w:numPr>
          <w:ilvl w:val="1"/>
          <w:numId w:val="38"/>
        </w:numPr>
        <w:tabs>
          <w:tab w:val="left" w:pos="571"/>
        </w:tabs>
        <w:spacing w:before="87"/>
        <w:ind w:left="570" w:hanging="451"/>
        <w:rPr>
          <w:sz w:val="30"/>
        </w:rPr>
      </w:pPr>
      <w:hyperlink w:anchor="_bookmark317" w:history="1">
        <w:r w:rsidRPr="00420451">
          <w:rPr>
            <w:sz w:val="30"/>
          </w:rPr>
          <w:t>A hierarchical description of</w:t>
        </w:r>
        <w:r w:rsidRPr="00420451">
          <w:rPr>
            <w:spacing w:val="-25"/>
            <w:sz w:val="30"/>
          </w:rPr>
          <w:t xml:space="preserve"> </w:t>
        </w:r>
        <w:r w:rsidRPr="00420451">
          <w:rPr>
            <w:spacing w:val="-4"/>
            <w:sz w:val="30"/>
          </w:rPr>
          <w:t>networks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319" w:history="1">
        <w:r w:rsidRPr="00420451">
          <w:rPr>
            <w:spacing w:val="-5"/>
            <w:sz w:val="30"/>
          </w:rPr>
          <w:t>ART1</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334" w:history="1">
        <w:r w:rsidRPr="00420451">
          <w:rPr>
            <w:spacing w:val="-7"/>
            <w:sz w:val="30"/>
          </w:rPr>
          <w:t xml:space="preserve">The </w:t>
        </w:r>
        <w:r w:rsidRPr="00420451">
          <w:rPr>
            <w:spacing w:val="-5"/>
            <w:sz w:val="30"/>
          </w:rPr>
          <w:t>ART</w:t>
        </w:r>
        <w:r w:rsidRPr="00420451">
          <w:rPr>
            <w:spacing w:val="4"/>
            <w:sz w:val="30"/>
          </w:rPr>
          <w:t xml:space="preserve"> </w:t>
        </w:r>
        <w:r w:rsidRPr="00420451">
          <w:rPr>
            <w:spacing w:val="-4"/>
            <w:sz w:val="30"/>
          </w:rPr>
          <w:t>family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336" w:history="1">
        <w:r w:rsidRPr="00420451">
          <w:rPr>
            <w:sz w:val="30"/>
          </w:rPr>
          <w:t>Applications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338" w:history="1">
        <w:r w:rsidRPr="00420451">
          <w:rPr>
            <w:spacing w:val="-5"/>
            <w:sz w:val="30"/>
          </w:rPr>
          <w:t>Further</w:t>
        </w:r>
        <w:r w:rsidRPr="00420451">
          <w:rPr>
            <w:spacing w:val="5"/>
            <w:sz w:val="30"/>
          </w:rPr>
          <w:t xml:space="preserve"> </w:t>
        </w:r>
        <w:r w:rsidRPr="00420451">
          <w:rPr>
            <w:spacing w:val="-4"/>
            <w:sz w:val="30"/>
          </w:rPr>
          <w:t>remarks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7"/>
        <w:ind w:left="570" w:hanging="451"/>
        <w:rPr>
          <w:sz w:val="30"/>
        </w:rPr>
      </w:pPr>
      <w:hyperlink w:anchor="_bookmark339" w:history="1">
        <w:r w:rsidRPr="00420451">
          <w:rPr>
            <w:spacing w:val="-9"/>
            <w:sz w:val="30"/>
          </w:rPr>
          <w:t>Summary</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571"/>
        </w:tabs>
        <w:spacing w:before="88"/>
        <w:ind w:left="570" w:hanging="451"/>
        <w:rPr>
          <w:sz w:val="30"/>
        </w:rPr>
      </w:pPr>
      <w:hyperlink w:anchor="_bookmark340" w:history="1">
        <w:r w:rsidRPr="00420451">
          <w:rPr>
            <w:spacing w:val="-3"/>
            <w:sz w:val="30"/>
          </w:rPr>
          <w:t>Notes</w:t>
        </w:r>
      </w:hyperlink>
    </w:p>
    <w:p w:rsidR="001B278E" w:rsidRPr="00420451" w:rsidRDefault="001B278E">
      <w:pPr>
        <w:pStyle w:val="BodyText"/>
        <w:rPr>
          <w:sz w:val="25"/>
        </w:rPr>
      </w:pPr>
    </w:p>
    <w:p w:rsidR="001B278E" w:rsidRPr="00420451" w:rsidRDefault="00F163E5">
      <w:pPr>
        <w:pStyle w:val="ListParagraph"/>
        <w:numPr>
          <w:ilvl w:val="0"/>
          <w:numId w:val="38"/>
        </w:numPr>
        <w:tabs>
          <w:tab w:val="left" w:pos="496"/>
        </w:tabs>
        <w:spacing w:before="87"/>
        <w:ind w:left="495" w:hanging="376"/>
        <w:rPr>
          <w:sz w:val="30"/>
        </w:rPr>
      </w:pPr>
      <w:hyperlink w:anchor="_bookmark345" w:history="1">
        <w:r w:rsidRPr="00420451">
          <w:rPr>
            <w:sz w:val="30"/>
          </w:rPr>
          <w:t xml:space="preserve">Nodes, </w:t>
        </w:r>
        <w:r w:rsidRPr="00420451">
          <w:rPr>
            <w:spacing w:val="-6"/>
            <w:sz w:val="30"/>
          </w:rPr>
          <w:t xml:space="preserve">nets </w:t>
        </w:r>
        <w:r w:rsidRPr="00420451">
          <w:rPr>
            <w:spacing w:val="-5"/>
            <w:sz w:val="30"/>
          </w:rPr>
          <w:t xml:space="preserve">and </w:t>
        </w:r>
        <w:r w:rsidRPr="00420451">
          <w:rPr>
            <w:spacing w:val="-4"/>
            <w:sz w:val="30"/>
          </w:rPr>
          <w:t xml:space="preserve">algorithms: </w:t>
        </w:r>
        <w:r w:rsidRPr="00420451">
          <w:rPr>
            <w:spacing w:val="-7"/>
            <w:sz w:val="30"/>
          </w:rPr>
          <w:t>further</w:t>
        </w:r>
        <w:r w:rsidRPr="00420451">
          <w:rPr>
            <w:spacing w:val="29"/>
            <w:sz w:val="30"/>
          </w:rPr>
          <w:t xml:space="preserve"> </w:t>
        </w:r>
        <w:r w:rsidRPr="00420451">
          <w:rPr>
            <w:sz w:val="30"/>
          </w:rPr>
          <w:t>alternatives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7"/>
        <w:rPr>
          <w:sz w:val="30"/>
        </w:rPr>
      </w:pPr>
      <w:hyperlink w:anchor="_bookmark346" w:history="1">
        <w:r w:rsidRPr="00420451">
          <w:rPr>
            <w:spacing w:val="-4"/>
            <w:sz w:val="30"/>
          </w:rPr>
          <w:t>Synapses</w:t>
        </w:r>
        <w:r w:rsidRPr="00420451">
          <w:rPr>
            <w:spacing w:val="3"/>
            <w:sz w:val="30"/>
          </w:rPr>
          <w:t xml:space="preserve"> </w:t>
        </w:r>
        <w:r w:rsidRPr="00420451">
          <w:rPr>
            <w:sz w:val="30"/>
          </w:rPr>
          <w:t>revisited</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7"/>
        <w:rPr>
          <w:sz w:val="30"/>
        </w:rPr>
      </w:pPr>
      <w:hyperlink w:anchor="_bookmark353" w:history="1">
        <w:r w:rsidRPr="00420451">
          <w:rPr>
            <w:spacing w:val="-4"/>
            <w:sz w:val="30"/>
          </w:rPr>
          <w:t>Sigma-pi</w:t>
        </w:r>
        <w:r w:rsidRPr="00420451">
          <w:rPr>
            <w:spacing w:val="6"/>
            <w:sz w:val="30"/>
          </w:rPr>
          <w:t xml:space="preserve"> </w:t>
        </w:r>
        <w:r w:rsidRPr="00420451">
          <w:rPr>
            <w:spacing w:val="-7"/>
            <w:sz w:val="30"/>
          </w:rPr>
          <w:t>units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8"/>
        <w:rPr>
          <w:sz w:val="30"/>
        </w:rPr>
      </w:pPr>
      <w:hyperlink w:anchor="_bookmark356" w:history="1">
        <w:r w:rsidRPr="00420451">
          <w:rPr>
            <w:spacing w:val="-3"/>
            <w:sz w:val="30"/>
          </w:rPr>
          <w:t xml:space="preserve">Digital </w:t>
        </w:r>
        <w:r w:rsidRPr="00420451">
          <w:rPr>
            <w:spacing w:val="-4"/>
            <w:sz w:val="30"/>
          </w:rPr>
          <w:t>neural</w:t>
        </w:r>
        <w:r w:rsidRPr="00420451">
          <w:rPr>
            <w:spacing w:val="15"/>
            <w:sz w:val="30"/>
          </w:rPr>
          <w:t xml:space="preserve"> </w:t>
        </w:r>
        <w:r w:rsidRPr="00420451">
          <w:rPr>
            <w:spacing w:val="-4"/>
            <w:sz w:val="30"/>
          </w:rPr>
          <w:t>networks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7"/>
        <w:rPr>
          <w:sz w:val="30"/>
        </w:rPr>
      </w:pPr>
      <w:hyperlink w:anchor="_bookmark375" w:history="1">
        <w:r w:rsidRPr="00420451">
          <w:rPr>
            <w:sz w:val="30"/>
          </w:rPr>
          <w:t>Radial basis</w:t>
        </w:r>
        <w:r w:rsidRPr="00420451">
          <w:rPr>
            <w:spacing w:val="9"/>
            <w:sz w:val="30"/>
          </w:rPr>
          <w:t xml:space="preserve"> </w:t>
        </w:r>
        <w:r w:rsidRPr="00420451">
          <w:rPr>
            <w:spacing w:val="-7"/>
            <w:sz w:val="30"/>
          </w:rPr>
          <w:t>functions</w:t>
        </w:r>
      </w:hyperlink>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7"/>
        <w:rPr>
          <w:sz w:val="30"/>
        </w:rPr>
      </w:pPr>
      <w:hyperlink w:anchor="_bookmark383" w:history="1">
        <w:r w:rsidRPr="00420451">
          <w:rPr>
            <w:spacing w:val="-5"/>
            <w:sz w:val="30"/>
          </w:rPr>
          <w:t xml:space="preserve">Learning </w:t>
        </w:r>
        <w:r w:rsidRPr="00420451">
          <w:rPr>
            <w:sz w:val="30"/>
          </w:rPr>
          <w:t xml:space="preserve">by exploring </w:t>
        </w:r>
        <w:r w:rsidRPr="00420451">
          <w:rPr>
            <w:spacing w:val="-8"/>
            <w:sz w:val="30"/>
          </w:rPr>
          <w:t>the</w:t>
        </w:r>
        <w:r w:rsidRPr="00420451">
          <w:rPr>
            <w:spacing w:val="-39"/>
            <w:sz w:val="30"/>
          </w:rPr>
          <w:t xml:space="preserve"> </w:t>
        </w:r>
        <w:r w:rsidRPr="00420451">
          <w:rPr>
            <w:spacing w:val="-6"/>
            <w:sz w:val="30"/>
          </w:rPr>
          <w:t>environment</w:t>
        </w:r>
      </w:hyperlink>
    </w:p>
    <w:p w:rsidR="001B278E" w:rsidRPr="00420451" w:rsidRDefault="001B278E">
      <w:pPr>
        <w:rPr>
          <w:sz w:val="30"/>
        </w:rPr>
        <w:sectPr w:rsidR="001B278E" w:rsidRPr="00420451">
          <w:pgSz w:w="11910" w:h="16840"/>
          <w:pgMar w:top="300" w:right="860" w:bottom="400" w:left="880" w:header="0" w:footer="217" w:gutter="0"/>
          <w:cols w:space="720"/>
        </w:sectPr>
      </w:pPr>
    </w:p>
    <w:bookmarkStart w:id="1" w:name="Preface"/>
    <w:bookmarkEnd w:id="1"/>
    <w:p w:rsidR="001B278E" w:rsidRPr="00420451" w:rsidRDefault="00F163E5">
      <w:pPr>
        <w:pStyle w:val="ListParagraph"/>
        <w:numPr>
          <w:ilvl w:val="1"/>
          <w:numId w:val="38"/>
        </w:numPr>
        <w:tabs>
          <w:tab w:val="left" w:pos="721"/>
        </w:tabs>
        <w:spacing w:before="61"/>
        <w:rPr>
          <w:sz w:val="30"/>
        </w:rPr>
      </w:pPr>
      <w:r w:rsidRPr="00420451">
        <w:fldChar w:fldCharType="begin"/>
      </w:r>
      <w:r w:rsidRPr="00420451">
        <w:instrText xml:space="preserve"> HYPERLINK \l "_bookmark390" </w:instrText>
      </w:r>
      <w:r w:rsidRPr="00420451">
        <w:fldChar w:fldCharType="separate"/>
      </w:r>
      <w:bookmarkStart w:id="2" w:name="_bookmark1"/>
      <w:bookmarkEnd w:id="2"/>
      <w:r w:rsidRPr="00420451">
        <w:rPr>
          <w:spacing w:val="-9"/>
          <w:sz w:val="30"/>
        </w:rPr>
        <w:t>Summary</w:t>
      </w:r>
      <w:r w:rsidRPr="00420451">
        <w:rPr>
          <w:spacing w:val="-9"/>
          <w:sz w:val="30"/>
        </w:rPr>
        <w:fldChar w:fldCharType="end"/>
      </w:r>
    </w:p>
    <w:p w:rsidR="001B278E" w:rsidRPr="00420451" w:rsidRDefault="001B278E">
      <w:pPr>
        <w:pStyle w:val="BodyText"/>
        <w:rPr>
          <w:sz w:val="25"/>
        </w:rPr>
      </w:pPr>
    </w:p>
    <w:p w:rsidR="001B278E" w:rsidRPr="00420451" w:rsidRDefault="00F163E5">
      <w:pPr>
        <w:pStyle w:val="ListParagraph"/>
        <w:numPr>
          <w:ilvl w:val="1"/>
          <w:numId w:val="38"/>
        </w:numPr>
        <w:tabs>
          <w:tab w:val="left" w:pos="721"/>
        </w:tabs>
        <w:spacing w:before="88"/>
        <w:rPr>
          <w:sz w:val="30"/>
        </w:rPr>
      </w:pPr>
      <w:hyperlink w:anchor="_bookmark391" w:history="1">
        <w:r w:rsidRPr="00420451">
          <w:rPr>
            <w:spacing w:val="-3"/>
            <w:sz w:val="30"/>
          </w:rPr>
          <w:t>Notes</w:t>
        </w:r>
      </w:hyperlink>
    </w:p>
    <w:p w:rsidR="00420451" w:rsidRPr="00420451" w:rsidRDefault="00420451">
      <w:pPr>
        <w:pStyle w:val="Heading1"/>
        <w:ind w:left="1605"/>
      </w:pPr>
      <w:bookmarkStart w:id="3" w:name="1.1_What_are_neural_networks?"/>
      <w:bookmarkStart w:id="4" w:name="Section_1.1"/>
      <w:bookmarkStart w:id="5" w:name="_bookmark4"/>
      <w:bookmarkEnd w:id="3"/>
      <w:bookmarkEnd w:id="4"/>
      <w:bookmarkEnd w:id="5"/>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420451" w:rsidRPr="00420451" w:rsidRDefault="00420451">
      <w:pPr>
        <w:pStyle w:val="Heading1"/>
        <w:ind w:left="1605"/>
      </w:pPr>
    </w:p>
    <w:p w:rsidR="001B278E" w:rsidRPr="00420451" w:rsidRDefault="00F163E5">
      <w:pPr>
        <w:pStyle w:val="Heading1"/>
        <w:ind w:left="1605"/>
      </w:pPr>
      <w:r w:rsidRPr="00420451">
        <w:t>Chapter One</w:t>
      </w:r>
    </w:p>
    <w:p w:rsidR="001B278E" w:rsidRPr="00420451" w:rsidRDefault="00F163E5">
      <w:pPr>
        <w:spacing w:before="23"/>
        <w:ind w:left="1608" w:right="1616"/>
        <w:jc w:val="center"/>
        <w:rPr>
          <w:b/>
          <w:sz w:val="45"/>
        </w:rPr>
      </w:pPr>
      <w:r w:rsidRPr="00420451">
        <w:rPr>
          <w:b/>
          <w:sz w:val="45"/>
        </w:rPr>
        <w:t>Neural networks—an overview</w:t>
      </w:r>
    </w:p>
    <w:p w:rsidR="001B278E" w:rsidRPr="00420451" w:rsidRDefault="001B278E">
      <w:pPr>
        <w:pStyle w:val="BodyText"/>
        <w:spacing w:before="5"/>
        <w:rPr>
          <w:b/>
          <w:sz w:val="71"/>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term </w:t>
      </w:r>
      <w:r w:rsidRPr="00420451">
        <w:rPr>
          <w:spacing w:val="-3"/>
        </w:rPr>
        <w:t xml:space="preserve">"Neural networks" </w:t>
      </w:r>
      <w:r w:rsidRPr="00420451">
        <w:rPr>
          <w:spacing w:val="3"/>
        </w:rPr>
        <w:t xml:space="preserve">is </w:t>
      </w:r>
      <w:r w:rsidRPr="00420451">
        <w:t xml:space="preserve">a very evocative </w:t>
      </w:r>
      <w:r w:rsidRPr="00420451">
        <w:rPr>
          <w:spacing w:val="-4"/>
        </w:rPr>
        <w:t xml:space="preserve">one. </w:t>
      </w:r>
      <w:r w:rsidRPr="00420451">
        <w:rPr>
          <w:spacing w:val="-5"/>
        </w:rPr>
        <w:t xml:space="preserve">It </w:t>
      </w:r>
      <w:r w:rsidRPr="00420451">
        <w:rPr>
          <w:spacing w:val="-6"/>
        </w:rPr>
        <w:t xml:space="preserve">suggests machines that </w:t>
      </w:r>
      <w:r w:rsidRPr="00420451">
        <w:t xml:space="preserve">are </w:t>
      </w:r>
      <w:r w:rsidRPr="00420451">
        <w:rPr>
          <w:spacing w:val="-6"/>
        </w:rPr>
        <w:t xml:space="preserve">something </w:t>
      </w:r>
      <w:r w:rsidRPr="00420451">
        <w:t xml:space="preserve">like brains </w:t>
      </w:r>
      <w:r w:rsidRPr="00420451">
        <w:rPr>
          <w:spacing w:val="-5"/>
        </w:rPr>
        <w:t xml:space="preserve">and </w:t>
      </w:r>
      <w:r w:rsidRPr="00420451">
        <w:rPr>
          <w:spacing w:val="3"/>
        </w:rPr>
        <w:t xml:space="preserve">is </w:t>
      </w:r>
      <w:r w:rsidRPr="00420451">
        <w:t xml:space="preserve">potentially laden with </w:t>
      </w:r>
      <w:r w:rsidRPr="00420451">
        <w:rPr>
          <w:spacing w:val="-8"/>
        </w:rPr>
        <w:t xml:space="preserve">the </w:t>
      </w:r>
      <w:r w:rsidRPr="00420451">
        <w:t xml:space="preserve">science fiction </w:t>
      </w:r>
      <w:r w:rsidRPr="00420451">
        <w:rPr>
          <w:spacing w:val="-5"/>
        </w:rPr>
        <w:t xml:space="preserve">connotations </w:t>
      </w:r>
      <w:r w:rsidRPr="00420451">
        <w:t xml:space="preserve">of </w:t>
      </w:r>
      <w:r w:rsidRPr="00420451">
        <w:rPr>
          <w:spacing w:val="-8"/>
        </w:rPr>
        <w:t xml:space="preserve">the </w:t>
      </w:r>
      <w:r w:rsidRPr="00420451">
        <w:rPr>
          <w:spacing w:val="-4"/>
        </w:rPr>
        <w:t xml:space="preserve">Frankenstein </w:t>
      </w:r>
      <w:r w:rsidRPr="00420451">
        <w:rPr>
          <w:spacing w:val="-9"/>
        </w:rPr>
        <w:t xml:space="preserve">mythos. </w:t>
      </w:r>
      <w:r w:rsidRPr="00420451">
        <w:rPr>
          <w:spacing w:val="-8"/>
        </w:rPr>
        <w:t xml:space="preserve">One </w:t>
      </w:r>
      <w:r w:rsidRPr="00420451">
        <w:t xml:space="preserve">of </w:t>
      </w:r>
      <w:r w:rsidRPr="00420451">
        <w:rPr>
          <w:spacing w:val="-8"/>
        </w:rPr>
        <w:t xml:space="preserve">the </w:t>
      </w:r>
      <w:r w:rsidRPr="00420451">
        <w:rPr>
          <w:spacing w:val="-5"/>
        </w:rPr>
        <w:t xml:space="preserve">main </w:t>
      </w:r>
      <w:r w:rsidRPr="00420451">
        <w:rPr>
          <w:spacing w:val="-4"/>
        </w:rPr>
        <w:t xml:space="preserve">tasks </w:t>
      </w:r>
      <w:r w:rsidRPr="00420451">
        <w:t xml:space="preserve">of </w:t>
      </w:r>
      <w:r w:rsidRPr="00420451">
        <w:rPr>
          <w:spacing w:val="-5"/>
        </w:rPr>
        <w:t xml:space="preserve">this </w:t>
      </w:r>
      <w:r w:rsidRPr="00420451">
        <w:t xml:space="preserve">book </w:t>
      </w:r>
      <w:r w:rsidRPr="00420451">
        <w:rPr>
          <w:spacing w:val="3"/>
        </w:rPr>
        <w:t xml:space="preserve">is </w:t>
      </w:r>
      <w:r w:rsidRPr="00420451">
        <w:rPr>
          <w:spacing w:val="-5"/>
        </w:rPr>
        <w:t xml:space="preserve">to </w:t>
      </w:r>
      <w:r w:rsidRPr="00420451">
        <w:rPr>
          <w:spacing w:val="-6"/>
        </w:rPr>
        <w:t xml:space="preserve">demystify </w:t>
      </w:r>
      <w:r w:rsidRPr="00420451">
        <w:rPr>
          <w:spacing w:val="-4"/>
        </w:rPr>
        <w:t xml:space="preserve">neural networks </w:t>
      </w:r>
      <w:r w:rsidRPr="00420451">
        <w:rPr>
          <w:spacing w:val="-5"/>
        </w:rPr>
        <w:t xml:space="preserve">and </w:t>
      </w:r>
      <w:r w:rsidRPr="00420451">
        <w:rPr>
          <w:spacing w:val="-3"/>
        </w:rPr>
        <w:t xml:space="preserve">show </w:t>
      </w:r>
      <w:r w:rsidRPr="00420451">
        <w:rPr>
          <w:spacing w:val="-6"/>
        </w:rPr>
        <w:t xml:space="preserve">how, </w:t>
      </w:r>
      <w:r w:rsidRPr="00420451">
        <w:t xml:space="preserve">while </w:t>
      </w:r>
      <w:r w:rsidRPr="00420451">
        <w:rPr>
          <w:spacing w:val="-6"/>
        </w:rPr>
        <w:t xml:space="preserve">they </w:t>
      </w:r>
      <w:r w:rsidRPr="00420451">
        <w:t xml:space="preserve">indeed </w:t>
      </w:r>
      <w:r w:rsidRPr="00420451">
        <w:rPr>
          <w:spacing w:val="-4"/>
        </w:rPr>
        <w:t xml:space="preserve">have </w:t>
      </w:r>
      <w:r w:rsidRPr="00420451">
        <w:rPr>
          <w:spacing w:val="-6"/>
        </w:rPr>
        <w:t xml:space="preserve">something </w:t>
      </w:r>
      <w:r w:rsidRPr="00420451">
        <w:rPr>
          <w:spacing w:val="-5"/>
        </w:rPr>
        <w:t xml:space="preserve">to </w:t>
      </w:r>
      <w:r w:rsidRPr="00420451">
        <w:t xml:space="preserve">do with brains, </w:t>
      </w:r>
      <w:r w:rsidRPr="00420451">
        <w:rPr>
          <w:spacing w:val="-4"/>
        </w:rPr>
        <w:t xml:space="preserve">their </w:t>
      </w:r>
      <w:r w:rsidRPr="00420451">
        <w:rPr>
          <w:spacing w:val="-5"/>
        </w:rPr>
        <w:t xml:space="preserve">study </w:t>
      </w:r>
      <w:r w:rsidRPr="00420451">
        <w:rPr>
          <w:spacing w:val="2"/>
        </w:rPr>
        <w:t xml:space="preserve">also </w:t>
      </w:r>
      <w:r w:rsidRPr="00420451">
        <w:rPr>
          <w:spacing w:val="-8"/>
        </w:rPr>
        <w:t xml:space="preserve">makes </w:t>
      </w:r>
      <w:r w:rsidRPr="00420451">
        <w:rPr>
          <w:spacing w:val="-3"/>
        </w:rPr>
        <w:t xml:space="preserve">contact </w:t>
      </w:r>
      <w:r w:rsidRPr="00420451">
        <w:t xml:space="preserve">with </w:t>
      </w:r>
      <w:r w:rsidRPr="00420451">
        <w:rPr>
          <w:spacing w:val="-5"/>
        </w:rPr>
        <w:t xml:space="preserve">other </w:t>
      </w:r>
      <w:r w:rsidRPr="00420451">
        <w:rPr>
          <w:spacing w:val="-3"/>
        </w:rPr>
        <w:t xml:space="preserve">branches </w:t>
      </w:r>
      <w:r w:rsidRPr="00420451">
        <w:t xml:space="preserve">of science, </w:t>
      </w:r>
      <w:r w:rsidRPr="00420451">
        <w:rPr>
          <w:spacing w:val="-4"/>
        </w:rPr>
        <w:t xml:space="preserve">engineering  </w:t>
      </w:r>
      <w:r w:rsidRPr="00420451">
        <w:rPr>
          <w:spacing w:val="-5"/>
        </w:rPr>
        <w:t xml:space="preserve">and </w:t>
      </w:r>
      <w:r w:rsidRPr="00420451">
        <w:rPr>
          <w:spacing w:val="-6"/>
        </w:rPr>
        <w:t xml:space="preserve">mathematics. </w:t>
      </w:r>
      <w:r w:rsidRPr="00420451">
        <w:rPr>
          <w:spacing w:val="-7"/>
        </w:rPr>
        <w:t xml:space="preserve">The </w:t>
      </w:r>
      <w:r w:rsidRPr="00420451">
        <w:rPr>
          <w:spacing w:val="2"/>
        </w:rPr>
        <w:t xml:space="preserve">aim </w:t>
      </w:r>
      <w:r w:rsidRPr="00420451">
        <w:rPr>
          <w:spacing w:val="3"/>
        </w:rPr>
        <w:t xml:space="preserve">is </w:t>
      </w:r>
      <w:r w:rsidRPr="00420451">
        <w:rPr>
          <w:spacing w:val="-5"/>
        </w:rPr>
        <w:t xml:space="preserve">to </w:t>
      </w:r>
      <w:r w:rsidRPr="00420451">
        <w:t xml:space="preserve">do </w:t>
      </w:r>
      <w:r w:rsidRPr="00420451">
        <w:rPr>
          <w:spacing w:val="-5"/>
        </w:rPr>
        <w:t xml:space="preserve">this </w:t>
      </w:r>
      <w:r w:rsidRPr="00420451">
        <w:rPr>
          <w:spacing w:val="3"/>
        </w:rPr>
        <w:t xml:space="preserve">in </w:t>
      </w:r>
      <w:r w:rsidRPr="00420451">
        <w:t xml:space="preserve">as </w:t>
      </w:r>
      <w:r w:rsidRPr="00420451">
        <w:rPr>
          <w:spacing w:val="-5"/>
        </w:rPr>
        <w:t>non-technical</w:t>
      </w:r>
      <w:r w:rsidRPr="00420451">
        <w:rPr>
          <w:spacing w:val="-5"/>
        </w:rPr>
        <w:t xml:space="preserve"> </w:t>
      </w:r>
      <w:r w:rsidRPr="00420451">
        <w:t xml:space="preserve">a </w:t>
      </w:r>
      <w:r w:rsidRPr="00420451">
        <w:rPr>
          <w:spacing w:val="3"/>
        </w:rPr>
        <w:t xml:space="preserve">way </w:t>
      </w:r>
      <w:r w:rsidRPr="00420451">
        <w:t xml:space="preserve">as </w:t>
      </w:r>
      <w:r w:rsidRPr="00420451">
        <w:rPr>
          <w:spacing w:val="2"/>
        </w:rPr>
        <w:t xml:space="preserve">possible, </w:t>
      </w:r>
      <w:r w:rsidRPr="00420451">
        <w:rPr>
          <w:spacing w:val="-6"/>
        </w:rPr>
        <w:t xml:space="preserve">although some mathematical </w:t>
      </w:r>
      <w:r w:rsidRPr="00420451">
        <w:rPr>
          <w:spacing w:val="-4"/>
        </w:rPr>
        <w:t xml:space="preserve">notation </w:t>
      </w:r>
      <w:r w:rsidRPr="00420451">
        <w:rPr>
          <w:spacing w:val="3"/>
        </w:rPr>
        <w:t xml:space="preserve">is </w:t>
      </w:r>
      <w:r w:rsidRPr="00420451">
        <w:t xml:space="preserve">essential </w:t>
      </w:r>
      <w:r w:rsidRPr="00420451">
        <w:rPr>
          <w:spacing w:val="-4"/>
        </w:rPr>
        <w:t xml:space="preserve">for </w:t>
      </w:r>
      <w:r w:rsidRPr="00420451">
        <w:rPr>
          <w:spacing w:val="-3"/>
        </w:rPr>
        <w:t xml:space="preserve">specifying </w:t>
      </w:r>
      <w:r w:rsidRPr="00420451">
        <w:t xml:space="preserve">certain rules, procedures </w:t>
      </w:r>
      <w:r w:rsidRPr="00420451">
        <w:rPr>
          <w:spacing w:val="-5"/>
        </w:rPr>
        <w:t xml:space="preserve">and </w:t>
      </w:r>
      <w:r w:rsidRPr="00420451">
        <w:rPr>
          <w:spacing w:val="-4"/>
        </w:rPr>
        <w:t>structures</w:t>
      </w:r>
      <w:r w:rsidRPr="00420451">
        <w:rPr>
          <w:spacing w:val="67"/>
        </w:rPr>
        <w:t xml:space="preserve"> </w:t>
      </w:r>
      <w:r w:rsidRPr="00420451">
        <w:rPr>
          <w:spacing w:val="-5"/>
        </w:rPr>
        <w:t xml:space="preserve">quantitatively. </w:t>
      </w:r>
      <w:r w:rsidRPr="00420451">
        <w:t xml:space="preserve">Nevertheless, </w:t>
      </w:r>
      <w:r w:rsidRPr="00420451">
        <w:rPr>
          <w:spacing w:val="2"/>
        </w:rPr>
        <w:t xml:space="preserve">all </w:t>
      </w:r>
      <w:r w:rsidRPr="00420451">
        <w:rPr>
          <w:spacing w:val="-5"/>
        </w:rPr>
        <w:t xml:space="preserve">symbols and </w:t>
      </w:r>
      <w:r w:rsidRPr="00420451">
        <w:t xml:space="preserve">expressions </w:t>
      </w:r>
      <w:r w:rsidRPr="00420451">
        <w:rPr>
          <w:spacing w:val="5"/>
        </w:rPr>
        <w:t xml:space="preserve">will </w:t>
      </w:r>
      <w:r w:rsidRPr="00420451">
        <w:t xml:space="preserve">be explained as </w:t>
      </w:r>
      <w:r w:rsidRPr="00420451">
        <w:rPr>
          <w:spacing w:val="-6"/>
        </w:rPr>
        <w:t xml:space="preserve">they </w:t>
      </w:r>
      <w:r w:rsidRPr="00420451">
        <w:rPr>
          <w:spacing w:val="3"/>
        </w:rPr>
        <w:t xml:space="preserve">arise </w:t>
      </w:r>
      <w:r w:rsidRPr="00420451">
        <w:t xml:space="preserve">so </w:t>
      </w:r>
      <w:r w:rsidRPr="00420451">
        <w:rPr>
          <w:spacing w:val="-7"/>
        </w:rPr>
        <w:t xml:space="preserve">that, </w:t>
      </w:r>
      <w:r w:rsidRPr="00420451">
        <w:rPr>
          <w:spacing w:val="-6"/>
        </w:rPr>
        <w:t xml:space="preserve">hopefully, </w:t>
      </w:r>
      <w:r w:rsidRPr="00420451">
        <w:rPr>
          <w:spacing w:val="-4"/>
        </w:rPr>
        <w:t xml:space="preserve">these should </w:t>
      </w:r>
      <w:r w:rsidRPr="00420451">
        <w:rPr>
          <w:spacing w:val="-5"/>
        </w:rPr>
        <w:t xml:space="preserve">not get </w:t>
      </w:r>
      <w:r w:rsidRPr="00420451">
        <w:rPr>
          <w:spacing w:val="3"/>
        </w:rPr>
        <w:t xml:space="preserve">in </w:t>
      </w:r>
      <w:r w:rsidRPr="00420451">
        <w:rPr>
          <w:spacing w:val="-8"/>
        </w:rPr>
        <w:t xml:space="preserve">the </w:t>
      </w:r>
      <w:r w:rsidRPr="00420451">
        <w:rPr>
          <w:spacing w:val="3"/>
        </w:rPr>
        <w:t xml:space="preserve">way </w:t>
      </w:r>
      <w:r w:rsidRPr="00420451">
        <w:t xml:space="preserve">of </w:t>
      </w:r>
      <w:r w:rsidRPr="00420451">
        <w:rPr>
          <w:spacing w:val="-8"/>
        </w:rPr>
        <w:t xml:space="preserve">the </w:t>
      </w:r>
      <w:r w:rsidRPr="00420451">
        <w:t xml:space="preserve">essentials: </w:t>
      </w:r>
      <w:r w:rsidRPr="00420451">
        <w:rPr>
          <w:spacing w:val="-6"/>
        </w:rPr>
        <w:t xml:space="preserve">that </w:t>
      </w:r>
      <w:r w:rsidRPr="00420451">
        <w:rPr>
          <w:spacing w:val="3"/>
        </w:rPr>
        <w:t xml:space="preserve">is, </w:t>
      </w:r>
      <w:r w:rsidRPr="00420451">
        <w:rPr>
          <w:spacing w:val="-3"/>
        </w:rPr>
        <w:t xml:space="preserve">concepts </w:t>
      </w:r>
      <w:r w:rsidRPr="00420451">
        <w:rPr>
          <w:spacing w:val="-5"/>
        </w:rPr>
        <w:t xml:space="preserve">and </w:t>
      </w:r>
      <w:r w:rsidRPr="00420451">
        <w:t xml:space="preserve">ideas </w:t>
      </w:r>
      <w:r w:rsidRPr="00420451">
        <w:rPr>
          <w:spacing w:val="-6"/>
        </w:rPr>
        <w:t xml:space="preserve">that </w:t>
      </w:r>
      <w:r w:rsidRPr="00420451">
        <w:rPr>
          <w:spacing w:val="-8"/>
        </w:rPr>
        <w:t xml:space="preserve">may </w:t>
      </w:r>
      <w:r w:rsidRPr="00420451">
        <w:t xml:space="preserve">be described </w:t>
      </w:r>
      <w:r w:rsidRPr="00420451">
        <w:rPr>
          <w:spacing w:val="3"/>
        </w:rPr>
        <w:t xml:space="preserve">in </w:t>
      </w:r>
      <w:r w:rsidRPr="00420451">
        <w:rPr>
          <w:spacing w:val="2"/>
        </w:rPr>
        <w:t>words.</w:t>
      </w:r>
    </w:p>
    <w:p w:rsidR="001B278E" w:rsidRPr="00420451" w:rsidRDefault="001B278E">
      <w:pPr>
        <w:pStyle w:val="BodyText"/>
        <w:spacing w:before="3"/>
        <w:rPr>
          <w:sz w:val="32"/>
        </w:rPr>
      </w:pPr>
    </w:p>
    <w:p w:rsidR="001B278E" w:rsidRPr="00420451" w:rsidRDefault="00F163E5">
      <w:pPr>
        <w:pStyle w:val="BodyText"/>
        <w:spacing w:line="249" w:lineRule="auto"/>
        <w:ind w:left="120" w:right="122"/>
        <w:jc w:val="both"/>
      </w:pPr>
      <w:r w:rsidRPr="00420451">
        <w:rPr>
          <w:spacing w:val="-4"/>
        </w:rPr>
        <w:t xml:space="preserve">This </w:t>
      </w:r>
      <w:r w:rsidRPr="00420451">
        <w:rPr>
          <w:spacing w:val="-3"/>
        </w:rPr>
        <w:t xml:space="preserve">chapter </w:t>
      </w:r>
      <w:r w:rsidRPr="00420451">
        <w:rPr>
          <w:spacing w:val="3"/>
        </w:rPr>
        <w:t xml:space="preserve">is </w:t>
      </w:r>
      <w:r w:rsidRPr="00420451">
        <w:rPr>
          <w:spacing w:val="-4"/>
        </w:rPr>
        <w:t xml:space="preserve">intended for </w:t>
      </w:r>
      <w:r w:rsidRPr="00420451">
        <w:rPr>
          <w:spacing w:val="-3"/>
        </w:rPr>
        <w:t xml:space="preserve">orientation. </w:t>
      </w:r>
      <w:r w:rsidRPr="00420451">
        <w:rPr>
          <w:spacing w:val="-22"/>
        </w:rPr>
        <w:t xml:space="preserve">We </w:t>
      </w:r>
      <w:r w:rsidRPr="00420451">
        <w:rPr>
          <w:spacing w:val="-6"/>
        </w:rPr>
        <w:t xml:space="preserve">attempt </w:t>
      </w:r>
      <w:r w:rsidRPr="00420451">
        <w:rPr>
          <w:spacing w:val="-5"/>
        </w:rPr>
        <w:t xml:space="preserve">to </w:t>
      </w:r>
      <w:r w:rsidRPr="00420451">
        <w:rPr>
          <w:spacing w:val="-3"/>
        </w:rPr>
        <w:t xml:space="preserve">give </w:t>
      </w:r>
      <w:r w:rsidRPr="00420451">
        <w:t xml:space="preserve">simple descriptions of what </w:t>
      </w:r>
      <w:r w:rsidRPr="00420451">
        <w:rPr>
          <w:spacing w:val="-4"/>
        </w:rPr>
        <w:t xml:space="preserve">networks </w:t>
      </w:r>
      <w:r w:rsidRPr="00420451">
        <w:t xml:space="preserve">are </w:t>
      </w:r>
      <w:r w:rsidRPr="00420451">
        <w:rPr>
          <w:spacing w:val="-5"/>
        </w:rPr>
        <w:t xml:space="preserve">and </w:t>
      </w:r>
      <w:r w:rsidRPr="00420451">
        <w:rPr>
          <w:spacing w:val="-3"/>
        </w:rPr>
        <w:t xml:space="preserve">why </w:t>
      </w:r>
      <w:r w:rsidRPr="00420451">
        <w:rPr>
          <w:spacing w:val="4"/>
        </w:rPr>
        <w:t xml:space="preserve">we </w:t>
      </w:r>
      <w:r w:rsidRPr="00420451">
        <w:rPr>
          <w:spacing w:val="-10"/>
        </w:rPr>
        <w:t xml:space="preserve">might </w:t>
      </w:r>
      <w:r w:rsidRPr="00420451">
        <w:rPr>
          <w:spacing w:val="-5"/>
        </w:rPr>
        <w:t xml:space="preserve">study </w:t>
      </w:r>
      <w:r w:rsidRPr="00420451">
        <w:rPr>
          <w:spacing w:val="-10"/>
        </w:rPr>
        <w:t xml:space="preserve">them. </w:t>
      </w:r>
      <w:r w:rsidRPr="00420451">
        <w:rPr>
          <w:spacing w:val="-5"/>
        </w:rPr>
        <w:t xml:space="preserve">In this </w:t>
      </w:r>
      <w:r w:rsidRPr="00420451">
        <w:rPr>
          <w:spacing w:val="-6"/>
        </w:rPr>
        <w:t xml:space="preserve">way, </w:t>
      </w:r>
      <w:r w:rsidRPr="00420451">
        <w:rPr>
          <w:spacing w:val="4"/>
        </w:rPr>
        <w:t xml:space="preserve">we </w:t>
      </w:r>
      <w:r w:rsidRPr="00420451">
        <w:rPr>
          <w:spacing w:val="-4"/>
        </w:rPr>
        <w:t xml:space="preserve">have </w:t>
      </w:r>
      <w:r w:rsidRPr="00420451">
        <w:rPr>
          <w:spacing w:val="-6"/>
        </w:rPr>
        <w:t xml:space="preserve">something </w:t>
      </w:r>
      <w:r w:rsidRPr="00420451">
        <w:rPr>
          <w:spacing w:val="3"/>
        </w:rPr>
        <w:t xml:space="preserve">in </w:t>
      </w:r>
      <w:r w:rsidRPr="00420451">
        <w:rPr>
          <w:spacing w:val="-9"/>
        </w:rPr>
        <w:t xml:space="preserve">mind </w:t>
      </w:r>
      <w:r w:rsidRPr="00420451">
        <w:rPr>
          <w:spacing w:val="-4"/>
        </w:rPr>
        <w:t xml:space="preserve">right </w:t>
      </w:r>
      <w:r w:rsidRPr="00420451">
        <w:t xml:space="preserve">from </w:t>
      </w:r>
      <w:r w:rsidRPr="00420451">
        <w:rPr>
          <w:spacing w:val="-8"/>
        </w:rPr>
        <w:t xml:space="preserve">the </w:t>
      </w:r>
      <w:r w:rsidRPr="00420451">
        <w:t xml:space="preserve">start, </w:t>
      </w:r>
      <w:r w:rsidRPr="00420451">
        <w:rPr>
          <w:spacing w:val="-6"/>
        </w:rPr>
        <w:t xml:space="preserve">although </w:t>
      </w:r>
      <w:r w:rsidRPr="00420451">
        <w:rPr>
          <w:spacing w:val="-8"/>
        </w:rPr>
        <w:t xml:space="preserve">the </w:t>
      </w:r>
      <w:r w:rsidRPr="00420451">
        <w:t xml:space="preserve">whole of </w:t>
      </w:r>
      <w:r w:rsidRPr="00420451">
        <w:rPr>
          <w:spacing w:val="-5"/>
        </w:rPr>
        <w:t xml:space="preserve">this </w:t>
      </w:r>
      <w:r w:rsidRPr="00420451">
        <w:t xml:space="preserve">book </w:t>
      </w:r>
      <w:r w:rsidRPr="00420451">
        <w:rPr>
          <w:spacing w:val="3"/>
        </w:rPr>
        <w:t xml:space="preserve">is, </w:t>
      </w:r>
      <w:r w:rsidRPr="00420451">
        <w:t xml:space="preserve">of course, devoted </w:t>
      </w:r>
      <w:r w:rsidRPr="00420451">
        <w:rPr>
          <w:spacing w:val="-5"/>
        </w:rPr>
        <w:t xml:space="preserve">to </w:t>
      </w:r>
      <w:r w:rsidRPr="00420451">
        <w:t xml:space="preserve">answering </w:t>
      </w:r>
      <w:r w:rsidRPr="00420451">
        <w:rPr>
          <w:spacing w:val="-4"/>
        </w:rPr>
        <w:t xml:space="preserve">these questions </w:t>
      </w:r>
      <w:r w:rsidRPr="00420451">
        <w:rPr>
          <w:spacing w:val="3"/>
        </w:rPr>
        <w:t xml:space="preserve">in </w:t>
      </w:r>
      <w:r w:rsidRPr="00420451">
        <w:rPr>
          <w:spacing w:val="-3"/>
        </w:rPr>
        <w:t>full.</w:t>
      </w:r>
    </w:p>
    <w:p w:rsidR="001B278E" w:rsidRPr="00420451" w:rsidRDefault="001B278E">
      <w:pPr>
        <w:spacing w:line="249" w:lineRule="auto"/>
        <w:jc w:val="both"/>
        <w:sectPr w:rsidR="001B278E" w:rsidRPr="00420451">
          <w:footerReference w:type="default" r:id="rId9"/>
          <w:pgSz w:w="11910" w:h="16840"/>
          <w:pgMar w:top="320" w:right="860" w:bottom="400" w:left="880" w:header="0" w:footer="217" w:gutter="0"/>
          <w:cols w:space="720"/>
        </w:sectPr>
      </w:pPr>
    </w:p>
    <w:p w:rsidR="001B278E" w:rsidRPr="00420451" w:rsidRDefault="00F163E5">
      <w:pPr>
        <w:pStyle w:val="Heading2"/>
        <w:numPr>
          <w:ilvl w:val="1"/>
          <w:numId w:val="37"/>
        </w:numPr>
        <w:tabs>
          <w:tab w:val="left" w:pos="2942"/>
        </w:tabs>
        <w:jc w:val="left"/>
      </w:pPr>
      <w:r w:rsidRPr="00420451">
        <w:t xml:space="preserve">What </w:t>
      </w:r>
      <w:r w:rsidRPr="00420451">
        <w:rPr>
          <w:spacing w:val="-3"/>
        </w:rPr>
        <w:t xml:space="preserve">are </w:t>
      </w:r>
      <w:r w:rsidRPr="00420451">
        <w:t>neural</w:t>
      </w:r>
      <w:r w:rsidRPr="00420451">
        <w:rPr>
          <w:spacing w:val="-5"/>
        </w:rPr>
        <w:t xml:space="preserve"> networks?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6"/>
        </w:rPr>
        <w:t xml:space="preserve">Let </w:t>
      </w:r>
      <w:r w:rsidRPr="00420451">
        <w:rPr>
          <w:spacing w:val="-8"/>
        </w:rPr>
        <w:t xml:space="preserve">us commence </w:t>
      </w:r>
      <w:r w:rsidRPr="00420451">
        <w:t xml:space="preserve">with a provisional definition of what </w:t>
      </w:r>
      <w:r w:rsidRPr="00420451">
        <w:rPr>
          <w:spacing w:val="3"/>
        </w:rPr>
        <w:t xml:space="preserve">is </w:t>
      </w:r>
      <w:r w:rsidRPr="00420451">
        <w:rPr>
          <w:spacing w:val="-8"/>
        </w:rPr>
        <w:t xml:space="preserve">meant </w:t>
      </w:r>
      <w:r w:rsidRPr="00420451">
        <w:t xml:space="preserve">by a </w:t>
      </w:r>
      <w:r w:rsidRPr="00420451">
        <w:rPr>
          <w:spacing w:val="-4"/>
        </w:rPr>
        <w:t>"neural</w:t>
      </w:r>
      <w:r w:rsidRPr="00420451">
        <w:rPr>
          <w:spacing w:val="67"/>
        </w:rPr>
        <w:t xml:space="preserve"> </w:t>
      </w:r>
      <w:r w:rsidRPr="00420451">
        <w:rPr>
          <w:spacing w:val="-4"/>
        </w:rPr>
        <w:t xml:space="preserve">network" </w:t>
      </w:r>
      <w:r w:rsidRPr="00420451">
        <w:rPr>
          <w:spacing w:val="-5"/>
        </w:rPr>
        <w:t xml:space="preserve">and </w:t>
      </w:r>
      <w:r w:rsidRPr="00420451">
        <w:t xml:space="preserve">follow with simple, working </w:t>
      </w:r>
      <w:r w:rsidRPr="00420451">
        <w:rPr>
          <w:spacing w:val="-4"/>
        </w:rPr>
        <w:t xml:space="preserve">explanations </w:t>
      </w:r>
      <w:r w:rsidRPr="00420451">
        <w:t xml:space="preserve">of </w:t>
      </w:r>
      <w:r w:rsidRPr="00420451">
        <w:rPr>
          <w:spacing w:val="-6"/>
        </w:rPr>
        <w:t xml:space="preserve">some </w:t>
      </w:r>
      <w:r w:rsidRPr="00420451">
        <w:t xml:space="preserve">of </w:t>
      </w:r>
      <w:r w:rsidRPr="00420451">
        <w:rPr>
          <w:spacing w:val="-8"/>
        </w:rPr>
        <w:t xml:space="preserve">the </w:t>
      </w:r>
      <w:r w:rsidRPr="00420451">
        <w:rPr>
          <w:spacing w:val="-5"/>
        </w:rPr>
        <w:t xml:space="preserve">key </w:t>
      </w:r>
      <w:r w:rsidRPr="00420451">
        <w:rPr>
          <w:spacing w:val="-6"/>
        </w:rPr>
        <w:t xml:space="preserve">terms </w:t>
      </w:r>
      <w:r w:rsidRPr="00420451">
        <w:rPr>
          <w:spacing w:val="3"/>
        </w:rPr>
        <w:t xml:space="preserve">in </w:t>
      </w:r>
      <w:r w:rsidRPr="00420451">
        <w:rPr>
          <w:spacing w:val="-8"/>
        </w:rPr>
        <w:t xml:space="preserve">the </w:t>
      </w:r>
      <w:r w:rsidRPr="00420451">
        <w:rPr>
          <w:spacing w:val="-3"/>
        </w:rPr>
        <w:t>definition.</w:t>
      </w:r>
    </w:p>
    <w:p w:rsidR="001B278E" w:rsidRPr="00420451" w:rsidRDefault="001B278E">
      <w:pPr>
        <w:pStyle w:val="BodyText"/>
        <w:spacing w:before="6"/>
        <w:rPr>
          <w:sz w:val="31"/>
        </w:rPr>
      </w:pPr>
    </w:p>
    <w:p w:rsidR="001B278E" w:rsidRPr="00420451" w:rsidRDefault="00F163E5">
      <w:pPr>
        <w:spacing w:line="256" w:lineRule="auto"/>
        <w:ind w:left="120" w:right="130"/>
        <w:jc w:val="both"/>
      </w:pPr>
      <w:r w:rsidRPr="00420451">
        <w:t xml:space="preserve">A neural network </w:t>
      </w:r>
      <w:r w:rsidRPr="00420451">
        <w:rPr>
          <w:spacing w:val="-9"/>
        </w:rPr>
        <w:t xml:space="preserve">is </w:t>
      </w:r>
      <w:r w:rsidRPr="00420451">
        <w:rPr>
          <w:spacing w:val="2"/>
        </w:rPr>
        <w:t xml:space="preserve">an </w:t>
      </w:r>
      <w:r w:rsidRPr="00420451">
        <w:rPr>
          <w:spacing w:val="-3"/>
        </w:rPr>
        <w:t xml:space="preserve">interconnected assembly </w:t>
      </w:r>
      <w:r w:rsidRPr="00420451">
        <w:rPr>
          <w:spacing w:val="-4"/>
        </w:rPr>
        <w:t xml:space="preserve">of </w:t>
      </w:r>
      <w:r w:rsidRPr="00420451">
        <w:rPr>
          <w:spacing w:val="-9"/>
        </w:rPr>
        <w:t xml:space="preserve">simple </w:t>
      </w:r>
      <w:r w:rsidRPr="00420451">
        <w:rPr>
          <w:spacing w:val="-3"/>
        </w:rPr>
        <w:t xml:space="preserve">processing </w:t>
      </w:r>
      <w:r w:rsidRPr="00420451">
        <w:rPr>
          <w:spacing w:val="4"/>
        </w:rPr>
        <w:t xml:space="preserve">elements, </w:t>
      </w:r>
      <w:r w:rsidRPr="00420451">
        <w:rPr>
          <w:i/>
        </w:rPr>
        <w:t xml:space="preserve">units </w:t>
      </w:r>
      <w:r w:rsidRPr="00420451">
        <w:rPr>
          <w:spacing w:val="-4"/>
        </w:rPr>
        <w:t xml:space="preserve">or </w:t>
      </w:r>
      <w:r w:rsidRPr="00420451">
        <w:rPr>
          <w:i/>
          <w:spacing w:val="4"/>
        </w:rPr>
        <w:t xml:space="preserve">nodes,  </w:t>
      </w:r>
      <w:r w:rsidRPr="00420451">
        <w:rPr>
          <w:spacing w:val="-3"/>
        </w:rPr>
        <w:t>wh</w:t>
      </w:r>
      <w:r w:rsidRPr="00420451">
        <w:rPr>
          <w:spacing w:val="-3"/>
        </w:rPr>
        <w:t xml:space="preserve">ose </w:t>
      </w:r>
      <w:r w:rsidRPr="00420451">
        <w:rPr>
          <w:spacing w:val="-7"/>
        </w:rPr>
        <w:t xml:space="preserve">functionality </w:t>
      </w:r>
      <w:r w:rsidRPr="00420451">
        <w:rPr>
          <w:spacing w:val="-9"/>
        </w:rPr>
        <w:t xml:space="preserve">is </w:t>
      </w:r>
      <w:r w:rsidRPr="00420451">
        <w:rPr>
          <w:spacing w:val="-7"/>
        </w:rPr>
        <w:t xml:space="preserve">loosely </w:t>
      </w:r>
      <w:r w:rsidRPr="00420451">
        <w:t xml:space="preserve">based </w:t>
      </w:r>
      <w:r w:rsidRPr="00420451">
        <w:rPr>
          <w:spacing w:val="-4"/>
        </w:rPr>
        <w:t xml:space="preserve">on the </w:t>
      </w:r>
      <w:r w:rsidRPr="00420451">
        <w:rPr>
          <w:spacing w:val="-5"/>
        </w:rPr>
        <w:t xml:space="preserve">animal </w:t>
      </w:r>
      <w:r w:rsidRPr="00420451">
        <w:rPr>
          <w:spacing w:val="-4"/>
        </w:rPr>
        <w:t xml:space="preserve">neuron. The </w:t>
      </w:r>
      <w:r w:rsidRPr="00420451">
        <w:rPr>
          <w:spacing w:val="-3"/>
        </w:rPr>
        <w:t xml:space="preserve">processing </w:t>
      </w:r>
      <w:r w:rsidRPr="00420451">
        <w:rPr>
          <w:spacing w:val="-9"/>
        </w:rPr>
        <w:t xml:space="preserve">ability </w:t>
      </w:r>
      <w:r w:rsidRPr="00420451">
        <w:rPr>
          <w:spacing w:val="-4"/>
        </w:rPr>
        <w:t xml:space="preserve">of the </w:t>
      </w:r>
      <w:r w:rsidRPr="00420451">
        <w:t xml:space="preserve">network </w:t>
      </w:r>
      <w:r w:rsidRPr="00420451">
        <w:rPr>
          <w:spacing w:val="-9"/>
        </w:rPr>
        <w:t xml:space="preserve">is </w:t>
      </w:r>
      <w:r w:rsidRPr="00420451">
        <w:t xml:space="preserve">stored </w:t>
      </w:r>
      <w:r w:rsidRPr="00420451">
        <w:rPr>
          <w:spacing w:val="-9"/>
        </w:rPr>
        <w:t xml:space="preserve">in </w:t>
      </w:r>
      <w:r w:rsidRPr="00420451">
        <w:rPr>
          <w:spacing w:val="-4"/>
        </w:rPr>
        <w:t xml:space="preserve">the </w:t>
      </w:r>
      <w:r w:rsidRPr="00420451">
        <w:rPr>
          <w:spacing w:val="-7"/>
        </w:rPr>
        <w:t xml:space="preserve">interunit </w:t>
      </w:r>
      <w:r w:rsidRPr="00420451">
        <w:rPr>
          <w:spacing w:val="-4"/>
        </w:rPr>
        <w:t xml:space="preserve">connection </w:t>
      </w:r>
      <w:r w:rsidRPr="00420451">
        <w:rPr>
          <w:spacing w:val="-3"/>
        </w:rPr>
        <w:t xml:space="preserve">strengths, </w:t>
      </w:r>
      <w:r w:rsidRPr="00420451">
        <w:rPr>
          <w:spacing w:val="-4"/>
        </w:rPr>
        <w:t xml:space="preserve">or </w:t>
      </w:r>
      <w:r w:rsidRPr="00420451">
        <w:rPr>
          <w:i/>
        </w:rPr>
        <w:t xml:space="preserve">weights, </w:t>
      </w:r>
      <w:r w:rsidRPr="00420451">
        <w:rPr>
          <w:spacing w:val="-5"/>
        </w:rPr>
        <w:t xml:space="preserve">obtained </w:t>
      </w:r>
      <w:r w:rsidRPr="00420451">
        <w:rPr>
          <w:spacing w:val="-4"/>
        </w:rPr>
        <w:t xml:space="preserve">by </w:t>
      </w:r>
      <w:r w:rsidRPr="00420451">
        <w:t xml:space="preserve">a process </w:t>
      </w:r>
      <w:r w:rsidRPr="00420451">
        <w:rPr>
          <w:spacing w:val="-4"/>
        </w:rPr>
        <w:t xml:space="preserve">of adaptation to, or </w:t>
      </w:r>
      <w:r w:rsidRPr="00420451">
        <w:rPr>
          <w:i/>
          <w:spacing w:val="2"/>
        </w:rPr>
        <w:t xml:space="preserve">learning </w:t>
      </w:r>
      <w:r w:rsidRPr="00420451">
        <w:rPr>
          <w:spacing w:val="-4"/>
        </w:rPr>
        <w:t xml:space="preserve">from, </w:t>
      </w:r>
      <w:r w:rsidRPr="00420451">
        <w:t xml:space="preserve">a </w:t>
      </w:r>
      <w:r w:rsidRPr="00420451">
        <w:rPr>
          <w:spacing w:val="2"/>
        </w:rPr>
        <w:t xml:space="preserve">set </w:t>
      </w:r>
      <w:r w:rsidRPr="00420451">
        <w:rPr>
          <w:spacing w:val="-4"/>
        </w:rPr>
        <w:t xml:space="preserve">of  </w:t>
      </w:r>
      <w:r w:rsidRPr="00420451">
        <w:rPr>
          <w:spacing w:val="-7"/>
        </w:rPr>
        <w:t xml:space="preserve">training  </w:t>
      </w:r>
      <w:r w:rsidRPr="00420451">
        <w:t>patterns.</w:t>
      </w:r>
    </w:p>
    <w:p w:rsidR="001B278E" w:rsidRPr="00420451" w:rsidRDefault="001B278E">
      <w:pPr>
        <w:pStyle w:val="BodyText"/>
        <w:spacing w:before="1"/>
        <w:rPr>
          <w:sz w:val="31"/>
        </w:rPr>
      </w:pPr>
    </w:p>
    <w:p w:rsidR="001B278E" w:rsidRPr="00420451" w:rsidRDefault="00F163E5">
      <w:pPr>
        <w:pStyle w:val="BodyText"/>
        <w:spacing w:line="252" w:lineRule="auto"/>
        <w:ind w:left="120" w:right="139"/>
        <w:jc w:val="both"/>
      </w:pPr>
      <w:bookmarkStart w:id="6" w:name="_bookmark5"/>
      <w:bookmarkEnd w:id="6"/>
      <w:r w:rsidRPr="00420451">
        <w:rPr>
          <w:spacing w:val="-10"/>
        </w:rPr>
        <w:t xml:space="preserve">To </w:t>
      </w:r>
      <w:r w:rsidRPr="00420451">
        <w:t xml:space="preserve">flesh </w:t>
      </w:r>
      <w:r w:rsidRPr="00420451">
        <w:rPr>
          <w:spacing w:val="-5"/>
        </w:rPr>
        <w:t xml:space="preserve">this out </w:t>
      </w:r>
      <w:r w:rsidRPr="00420451">
        <w:t xml:space="preserve">a little </w:t>
      </w:r>
      <w:r w:rsidRPr="00420451">
        <w:rPr>
          <w:spacing w:val="4"/>
        </w:rPr>
        <w:t xml:space="preserve">we </w:t>
      </w:r>
      <w:r w:rsidRPr="00420451">
        <w:t xml:space="preserve">first </w:t>
      </w:r>
      <w:r w:rsidRPr="00420451">
        <w:rPr>
          <w:spacing w:val="-6"/>
        </w:rPr>
        <w:t xml:space="preserve">take </w:t>
      </w:r>
      <w:r w:rsidRPr="00420451">
        <w:t xml:space="preserve">a quick look at </w:t>
      </w:r>
      <w:r w:rsidRPr="00420451">
        <w:rPr>
          <w:spacing w:val="-6"/>
        </w:rPr>
        <w:t xml:space="preserve">some </w:t>
      </w:r>
      <w:r w:rsidRPr="00420451">
        <w:t xml:space="preserve">basic </w:t>
      </w:r>
      <w:r w:rsidRPr="00420451">
        <w:rPr>
          <w:spacing w:val="-5"/>
        </w:rPr>
        <w:t xml:space="preserve">neurobiology. </w:t>
      </w:r>
      <w:r w:rsidRPr="00420451">
        <w:rPr>
          <w:spacing w:val="-7"/>
        </w:rPr>
        <w:t xml:space="preserve">The </w:t>
      </w:r>
      <w:r w:rsidRPr="00420451">
        <w:rPr>
          <w:spacing w:val="-11"/>
        </w:rPr>
        <w:t xml:space="preserve">human </w:t>
      </w:r>
      <w:r w:rsidRPr="00420451">
        <w:rPr>
          <w:spacing w:val="2"/>
        </w:rPr>
        <w:t xml:space="preserve">brain </w:t>
      </w:r>
      <w:r w:rsidRPr="00420451">
        <w:t xml:space="preserve">consists of an </w:t>
      </w:r>
      <w:r w:rsidRPr="00420451">
        <w:rPr>
          <w:spacing w:val="-4"/>
        </w:rPr>
        <w:t xml:space="preserve">estimated </w:t>
      </w:r>
      <w:r w:rsidRPr="00420451">
        <w:t>10</w:t>
      </w:r>
      <w:r w:rsidRPr="00420451">
        <w:rPr>
          <w:position w:val="10"/>
          <w:sz w:val="22"/>
        </w:rPr>
        <w:t xml:space="preserve">11 </w:t>
      </w:r>
      <w:r w:rsidRPr="00420451">
        <w:t xml:space="preserve">(100 billion) nerve </w:t>
      </w:r>
      <w:r w:rsidRPr="00420451">
        <w:rPr>
          <w:spacing w:val="2"/>
        </w:rPr>
        <w:t xml:space="preserve">cells </w:t>
      </w:r>
      <w:r w:rsidRPr="00420451">
        <w:t xml:space="preserve">or </w:t>
      </w:r>
      <w:r w:rsidRPr="00420451">
        <w:rPr>
          <w:i/>
        </w:rPr>
        <w:t xml:space="preserve">neurons, </w:t>
      </w:r>
      <w:r w:rsidRPr="00420451">
        <w:t xml:space="preserve">a </w:t>
      </w:r>
      <w:r w:rsidRPr="00420451">
        <w:rPr>
          <w:spacing w:val="-6"/>
        </w:rPr>
        <w:t xml:space="preserve">highly </w:t>
      </w:r>
      <w:r w:rsidRPr="00420451">
        <w:rPr>
          <w:spacing w:val="-3"/>
        </w:rPr>
        <w:t xml:space="preserve">stylized </w:t>
      </w:r>
      <w:r w:rsidRPr="00420451">
        <w:rPr>
          <w:spacing w:val="-5"/>
        </w:rPr>
        <w:t xml:space="preserve">example </w:t>
      </w:r>
      <w:r w:rsidRPr="00420451">
        <w:t xml:space="preserve">of which </w:t>
      </w:r>
      <w:r w:rsidRPr="00420451">
        <w:rPr>
          <w:spacing w:val="3"/>
        </w:rPr>
        <w:t xml:space="preserve">is </w:t>
      </w:r>
      <w:r w:rsidRPr="00420451">
        <w:t xml:space="preserve">shown </w:t>
      </w:r>
      <w:r w:rsidRPr="00420451">
        <w:rPr>
          <w:spacing w:val="3"/>
        </w:rPr>
        <w:t xml:space="preserve">in </w:t>
      </w:r>
      <w:hyperlink w:anchor="_bookmark6" w:history="1">
        <w:r w:rsidRPr="00420451">
          <w:rPr>
            <w:spacing w:val="-4"/>
          </w:rPr>
          <w:t xml:space="preserve">Figure </w:t>
        </w:r>
        <w:r w:rsidRPr="00420451">
          <w:t>1.1</w:t>
        </w:r>
      </w:hyperlink>
      <w:r w:rsidRPr="00420451">
        <w:t xml:space="preserve">. </w:t>
      </w:r>
      <w:r w:rsidRPr="00420451">
        <w:rPr>
          <w:spacing w:val="-5"/>
        </w:rPr>
        <w:t>Neur</w:t>
      </w:r>
      <w:r w:rsidRPr="00420451">
        <w:rPr>
          <w:spacing w:val="-5"/>
        </w:rPr>
        <w:t xml:space="preserve">ons </w:t>
      </w:r>
      <w:r w:rsidRPr="00420451">
        <w:rPr>
          <w:spacing w:val="-8"/>
        </w:rPr>
        <w:t xml:space="preserve">communicate </w:t>
      </w:r>
      <w:r w:rsidRPr="00420451">
        <w:t xml:space="preserve">via electrical signals </w:t>
      </w:r>
      <w:r w:rsidRPr="00420451">
        <w:rPr>
          <w:spacing w:val="-6"/>
        </w:rPr>
        <w:t xml:space="preserve">that </w:t>
      </w:r>
      <w:r w:rsidRPr="00420451">
        <w:t xml:space="preserve">are short-lived </w:t>
      </w:r>
      <w:r w:rsidRPr="00420451">
        <w:rPr>
          <w:spacing w:val="-3"/>
        </w:rPr>
        <w:t xml:space="preserve">impulses </w:t>
      </w:r>
      <w:r w:rsidRPr="00420451">
        <w:t xml:space="preserve">or "spikes" </w:t>
      </w:r>
      <w:r w:rsidRPr="00420451">
        <w:rPr>
          <w:spacing w:val="3"/>
        </w:rPr>
        <w:t xml:space="preserve">in </w:t>
      </w:r>
      <w:r w:rsidRPr="00420451">
        <w:rPr>
          <w:spacing w:val="-8"/>
        </w:rPr>
        <w:t xml:space="preserve">the </w:t>
      </w:r>
      <w:r w:rsidRPr="00420451">
        <w:rPr>
          <w:spacing w:val="-3"/>
        </w:rPr>
        <w:t xml:space="preserve">voltage </w:t>
      </w:r>
      <w:r w:rsidRPr="00420451">
        <w:t xml:space="preserve">of </w:t>
      </w:r>
      <w:r w:rsidRPr="00420451">
        <w:rPr>
          <w:spacing w:val="-8"/>
        </w:rPr>
        <w:t xml:space="preserve">the </w:t>
      </w:r>
      <w:r w:rsidRPr="00420451">
        <w:t xml:space="preserve">cell </w:t>
      </w:r>
      <w:r w:rsidRPr="00420451">
        <w:rPr>
          <w:spacing w:val="3"/>
        </w:rPr>
        <w:t xml:space="preserve">wall </w:t>
      </w:r>
      <w:r w:rsidRPr="00420451">
        <w:t xml:space="preserve">or </w:t>
      </w:r>
      <w:r w:rsidRPr="00420451">
        <w:rPr>
          <w:i/>
        </w:rPr>
        <w:t xml:space="preserve">membrane. </w:t>
      </w:r>
      <w:r w:rsidRPr="00420451">
        <w:rPr>
          <w:spacing w:val="-7"/>
        </w:rPr>
        <w:t xml:space="preserve">The </w:t>
      </w:r>
      <w:r w:rsidRPr="00420451">
        <w:rPr>
          <w:spacing w:val="-4"/>
        </w:rPr>
        <w:t xml:space="preserve">interneuron </w:t>
      </w:r>
      <w:r w:rsidRPr="00420451">
        <w:rPr>
          <w:spacing w:val="-5"/>
        </w:rPr>
        <w:t xml:space="preserve">connections </w:t>
      </w:r>
      <w:r w:rsidRPr="00420451">
        <w:t xml:space="preserve">are </w:t>
      </w:r>
      <w:r w:rsidRPr="00420451">
        <w:rPr>
          <w:spacing w:val="-3"/>
        </w:rPr>
        <w:t xml:space="preserve">mediated </w:t>
      </w:r>
      <w:r w:rsidRPr="00420451">
        <w:t xml:space="preserve">by electrochemical </w:t>
      </w:r>
      <w:r w:rsidRPr="00420451">
        <w:rPr>
          <w:spacing w:val="-5"/>
        </w:rPr>
        <w:t xml:space="preserve">junctions </w:t>
      </w:r>
      <w:r w:rsidRPr="00420451">
        <w:rPr>
          <w:spacing w:val="2"/>
        </w:rPr>
        <w:t xml:space="preserve">called </w:t>
      </w:r>
      <w:r w:rsidRPr="00420451">
        <w:rPr>
          <w:i/>
        </w:rPr>
        <w:t xml:space="preserve">synapses, </w:t>
      </w:r>
      <w:r w:rsidRPr="00420451">
        <w:t xml:space="preserve">which are located on </w:t>
      </w:r>
      <w:r w:rsidRPr="00420451">
        <w:rPr>
          <w:spacing w:val="-3"/>
        </w:rPr>
        <w:t xml:space="preserve">branches </w:t>
      </w:r>
      <w:r w:rsidRPr="00420451">
        <w:t xml:space="preserve">of </w:t>
      </w:r>
      <w:r w:rsidRPr="00420451">
        <w:rPr>
          <w:spacing w:val="-8"/>
        </w:rPr>
        <w:t xml:space="preserve">the </w:t>
      </w:r>
      <w:r w:rsidRPr="00420451">
        <w:t xml:space="preserve">cell referred </w:t>
      </w:r>
      <w:r w:rsidRPr="00420451">
        <w:rPr>
          <w:spacing w:val="-5"/>
        </w:rPr>
        <w:t xml:space="preserve">to </w:t>
      </w:r>
      <w:r w:rsidRPr="00420451">
        <w:t xml:space="preserve">as </w:t>
      </w:r>
      <w:r w:rsidRPr="00420451">
        <w:rPr>
          <w:i/>
        </w:rPr>
        <w:t>dendrites</w:t>
      </w:r>
      <w:r w:rsidRPr="00420451">
        <w:t xml:space="preserve">. Each </w:t>
      </w:r>
      <w:r w:rsidRPr="00420451">
        <w:rPr>
          <w:spacing w:val="-4"/>
        </w:rPr>
        <w:t xml:space="preserve">neuron </w:t>
      </w:r>
      <w:r w:rsidRPr="00420451">
        <w:t xml:space="preserve">typically receives </w:t>
      </w:r>
      <w:r w:rsidRPr="00420451">
        <w:rPr>
          <w:spacing w:val="-10"/>
        </w:rPr>
        <w:t xml:space="preserve">many </w:t>
      </w:r>
      <w:r w:rsidRPr="00420451">
        <w:rPr>
          <w:spacing w:val="-6"/>
        </w:rPr>
        <w:t xml:space="preserve">thousands </w:t>
      </w:r>
      <w:r w:rsidRPr="00420451">
        <w:t xml:space="preserve">of </w:t>
      </w:r>
      <w:r w:rsidRPr="00420451">
        <w:rPr>
          <w:spacing w:val="-5"/>
        </w:rPr>
        <w:t xml:space="preserve">connections </w:t>
      </w:r>
      <w:r w:rsidRPr="00420451">
        <w:t>from</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9"/>
        <w:rPr>
          <w:sz w:val="13"/>
        </w:rPr>
      </w:pPr>
      <w:r w:rsidRPr="00420451">
        <w:rPr>
          <w:noProof/>
        </w:rPr>
        <w:drawing>
          <wp:anchor distT="0" distB="0" distL="0" distR="0" simplePos="0" relativeHeight="251156992" behindDoc="0" locked="0" layoutInCell="1" allowOverlap="1">
            <wp:simplePos x="0" y="0"/>
            <wp:positionH relativeFrom="page">
              <wp:posOffset>2493410</wp:posOffset>
            </wp:positionH>
            <wp:positionV relativeFrom="paragraph">
              <wp:posOffset>125868</wp:posOffset>
            </wp:positionV>
            <wp:extent cx="2574285" cy="1895475"/>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0" cstate="print"/>
                    <a:stretch>
                      <a:fillRect/>
                    </a:stretch>
                  </pic:blipFill>
                  <pic:spPr>
                    <a:xfrm>
                      <a:off x="0" y="0"/>
                      <a:ext cx="2574285" cy="1895475"/>
                    </a:xfrm>
                    <a:prstGeom prst="rect">
                      <a:avLst/>
                    </a:prstGeom>
                  </pic:spPr>
                </pic:pic>
              </a:graphicData>
            </a:graphic>
          </wp:anchor>
        </w:drawing>
      </w:r>
    </w:p>
    <w:p w:rsidR="001B278E" w:rsidRPr="00420451" w:rsidRDefault="00F163E5">
      <w:pPr>
        <w:spacing w:before="124"/>
        <w:ind w:left="120"/>
        <w:jc w:val="both"/>
      </w:pPr>
      <w:bookmarkStart w:id="7" w:name="Figure_1.1"/>
      <w:bookmarkStart w:id="8" w:name="_bookmark6"/>
      <w:bookmarkEnd w:id="7"/>
      <w:bookmarkEnd w:id="8"/>
      <w:r w:rsidRPr="00420451">
        <w:rPr>
          <w:b/>
        </w:rPr>
        <w:t xml:space="preserve">Figure 1.1 </w:t>
      </w:r>
      <w:r w:rsidRPr="00420451">
        <w:t>Essential components of a neuron shown in stylized form.</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5"/>
        </w:rPr>
        <w:t xml:space="preserve">other </w:t>
      </w:r>
      <w:r w:rsidRPr="00420451">
        <w:rPr>
          <w:spacing w:val="-6"/>
        </w:rPr>
        <w:t xml:space="preserve">neurons </w:t>
      </w:r>
      <w:r w:rsidRPr="00420451">
        <w:rPr>
          <w:spacing w:val="-5"/>
        </w:rPr>
        <w:t xml:space="preserve">and </w:t>
      </w:r>
      <w:r w:rsidRPr="00420451">
        <w:rPr>
          <w:spacing w:val="3"/>
        </w:rPr>
        <w:t xml:space="preserve">is </w:t>
      </w:r>
      <w:r w:rsidRPr="00420451">
        <w:rPr>
          <w:spacing w:val="-3"/>
        </w:rPr>
        <w:t xml:space="preserve">therefore </w:t>
      </w:r>
      <w:r w:rsidRPr="00420451">
        <w:rPr>
          <w:spacing w:val="-4"/>
        </w:rPr>
        <w:t xml:space="preserve">constantly </w:t>
      </w:r>
      <w:r w:rsidRPr="00420451">
        <w:t xml:space="preserve">receiving a </w:t>
      </w:r>
      <w:r w:rsidRPr="00420451">
        <w:rPr>
          <w:spacing w:val="-7"/>
        </w:rPr>
        <w:t xml:space="preserve">multitude </w:t>
      </w:r>
      <w:r w:rsidRPr="00420451">
        <w:t xml:space="preserve">of </w:t>
      </w:r>
      <w:r w:rsidRPr="00420451">
        <w:rPr>
          <w:spacing w:val="-6"/>
        </w:rPr>
        <w:t xml:space="preserve">incoming </w:t>
      </w:r>
      <w:r w:rsidRPr="00420451">
        <w:t xml:space="preserve">signals, which </w:t>
      </w:r>
      <w:r w:rsidRPr="00420451">
        <w:rPr>
          <w:spacing w:val="-3"/>
        </w:rPr>
        <w:t xml:space="preserve">eventually </w:t>
      </w:r>
      <w:r w:rsidRPr="00420451">
        <w:t xml:space="preserve">reach </w:t>
      </w:r>
      <w:r w:rsidRPr="00420451">
        <w:rPr>
          <w:spacing w:val="-8"/>
        </w:rPr>
        <w:t xml:space="preserve">the </w:t>
      </w:r>
      <w:r w:rsidRPr="00420451">
        <w:t xml:space="preserve">cell </w:t>
      </w:r>
      <w:r w:rsidRPr="00420451">
        <w:rPr>
          <w:spacing w:val="-7"/>
        </w:rPr>
        <w:t xml:space="preserve">body. </w:t>
      </w:r>
      <w:r w:rsidRPr="00420451">
        <w:t xml:space="preserve">Here, </w:t>
      </w:r>
      <w:r w:rsidRPr="00420451">
        <w:rPr>
          <w:spacing w:val="-6"/>
        </w:rPr>
        <w:t xml:space="preserve">they </w:t>
      </w:r>
      <w:r w:rsidRPr="00420451">
        <w:t xml:space="preserve">are </w:t>
      </w:r>
      <w:r w:rsidRPr="00420451">
        <w:rPr>
          <w:spacing w:val="-4"/>
        </w:rPr>
        <w:t xml:space="preserve">integrated </w:t>
      </w:r>
      <w:r w:rsidRPr="00420451">
        <w:t xml:space="preserve">or </w:t>
      </w:r>
      <w:r w:rsidRPr="00420451">
        <w:rPr>
          <w:spacing w:val="-10"/>
        </w:rPr>
        <w:t xml:space="preserve">summed </w:t>
      </w:r>
      <w:r w:rsidRPr="00420451">
        <w:rPr>
          <w:spacing w:val="-6"/>
        </w:rPr>
        <w:t xml:space="preserve">together </w:t>
      </w:r>
      <w:r w:rsidRPr="00420451">
        <w:rPr>
          <w:spacing w:val="3"/>
        </w:rPr>
        <w:t xml:space="preserve">in </w:t>
      </w:r>
      <w:r w:rsidRPr="00420451">
        <w:rPr>
          <w:spacing w:val="-6"/>
        </w:rPr>
        <w:t xml:space="preserve">some </w:t>
      </w:r>
      <w:r w:rsidRPr="00420451">
        <w:rPr>
          <w:spacing w:val="3"/>
        </w:rPr>
        <w:t xml:space="preserve">way </w:t>
      </w:r>
      <w:r w:rsidRPr="00420451">
        <w:rPr>
          <w:spacing w:val="-4"/>
        </w:rPr>
        <w:t xml:space="preserve">and, </w:t>
      </w:r>
      <w:r w:rsidRPr="00420451">
        <w:rPr>
          <w:spacing w:val="-5"/>
        </w:rPr>
        <w:t xml:space="preserve">roughly </w:t>
      </w:r>
      <w:r w:rsidRPr="00420451">
        <w:rPr>
          <w:spacing w:val="-4"/>
        </w:rPr>
        <w:t xml:space="preserve">speaking, </w:t>
      </w:r>
      <w:r w:rsidRPr="00420451">
        <w:rPr>
          <w:spacing w:val="3"/>
        </w:rPr>
        <w:t xml:space="preserve">if </w:t>
      </w:r>
      <w:r w:rsidRPr="00420451">
        <w:rPr>
          <w:spacing w:val="-8"/>
        </w:rPr>
        <w:t xml:space="preserve">the </w:t>
      </w:r>
      <w:r w:rsidRPr="00420451">
        <w:rPr>
          <w:spacing w:val="-2"/>
        </w:rPr>
        <w:t xml:space="preserve">resulting </w:t>
      </w:r>
      <w:r w:rsidRPr="00420451">
        <w:rPr>
          <w:spacing w:val="-4"/>
        </w:rPr>
        <w:t xml:space="preserve">signal </w:t>
      </w:r>
      <w:r w:rsidRPr="00420451">
        <w:t xml:space="preserve">exceeds </w:t>
      </w:r>
      <w:r w:rsidRPr="00420451">
        <w:rPr>
          <w:spacing w:val="-6"/>
        </w:rPr>
        <w:t xml:space="preserve">some </w:t>
      </w:r>
      <w:r w:rsidRPr="00420451">
        <w:rPr>
          <w:spacing w:val="-3"/>
        </w:rPr>
        <w:t xml:space="preserve">threshold </w:t>
      </w:r>
      <w:r w:rsidRPr="00420451">
        <w:rPr>
          <w:spacing w:val="-6"/>
        </w:rPr>
        <w:t xml:space="preserve">then </w:t>
      </w:r>
      <w:r w:rsidRPr="00420451">
        <w:rPr>
          <w:spacing w:val="-8"/>
        </w:rPr>
        <w:t xml:space="preserve">the </w:t>
      </w:r>
      <w:r w:rsidRPr="00420451">
        <w:rPr>
          <w:spacing w:val="-4"/>
        </w:rPr>
        <w:t xml:space="preserve">neuron </w:t>
      </w:r>
      <w:r w:rsidRPr="00420451">
        <w:rPr>
          <w:spacing w:val="5"/>
        </w:rPr>
        <w:t xml:space="preserve">will </w:t>
      </w:r>
      <w:r w:rsidRPr="00420451">
        <w:t xml:space="preserve">"fire" or </w:t>
      </w:r>
      <w:r w:rsidRPr="00420451">
        <w:rPr>
          <w:spacing w:val="-4"/>
        </w:rPr>
        <w:t xml:space="preserve">generate </w:t>
      </w:r>
      <w:r w:rsidRPr="00420451">
        <w:t xml:space="preserve">a </w:t>
      </w:r>
      <w:r w:rsidRPr="00420451">
        <w:rPr>
          <w:spacing w:val="-3"/>
        </w:rPr>
        <w:t xml:space="preserve">voltage </w:t>
      </w:r>
      <w:r w:rsidRPr="00420451">
        <w:rPr>
          <w:spacing w:val="-4"/>
        </w:rPr>
        <w:t xml:space="preserve">impulse </w:t>
      </w:r>
      <w:r w:rsidRPr="00420451">
        <w:rPr>
          <w:spacing w:val="3"/>
        </w:rPr>
        <w:t xml:space="preserve">in </w:t>
      </w:r>
      <w:r w:rsidRPr="00420451">
        <w:t xml:space="preserve">response. </w:t>
      </w:r>
      <w:r w:rsidRPr="00420451">
        <w:rPr>
          <w:spacing w:val="-4"/>
        </w:rPr>
        <w:t xml:space="preserve">This </w:t>
      </w:r>
      <w:r w:rsidRPr="00420451">
        <w:rPr>
          <w:spacing w:val="3"/>
        </w:rPr>
        <w:t xml:space="preserve">is </w:t>
      </w:r>
      <w:r w:rsidRPr="00420451">
        <w:rPr>
          <w:spacing w:val="-6"/>
        </w:rPr>
        <w:t xml:space="preserve">then </w:t>
      </w:r>
      <w:r w:rsidRPr="00420451">
        <w:rPr>
          <w:spacing w:val="-5"/>
        </w:rPr>
        <w:t xml:space="preserve">transmitted to other </w:t>
      </w:r>
      <w:r w:rsidRPr="00420451">
        <w:rPr>
          <w:spacing w:val="-6"/>
        </w:rPr>
        <w:t xml:space="preserve">neurons </w:t>
      </w:r>
      <w:r w:rsidRPr="00420451">
        <w:t xml:space="preserve">via a </w:t>
      </w:r>
      <w:r w:rsidRPr="00420451">
        <w:rPr>
          <w:spacing w:val="-4"/>
        </w:rPr>
        <w:t xml:space="preserve">branching </w:t>
      </w:r>
      <w:r w:rsidRPr="00420451">
        <w:t xml:space="preserve">fibre </w:t>
      </w:r>
      <w:r w:rsidRPr="00420451">
        <w:rPr>
          <w:spacing w:val="-5"/>
        </w:rPr>
        <w:t xml:space="preserve">known </w:t>
      </w:r>
      <w:r w:rsidRPr="00420451">
        <w:t xml:space="preserve">as </w:t>
      </w:r>
      <w:r w:rsidRPr="00420451">
        <w:rPr>
          <w:spacing w:val="-8"/>
        </w:rPr>
        <w:t xml:space="preserve">the </w:t>
      </w:r>
      <w:r w:rsidRPr="00420451">
        <w:rPr>
          <w:i/>
        </w:rPr>
        <w:t>axon</w:t>
      </w:r>
      <w:r w:rsidRPr="00420451">
        <w:t>.</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r w:rsidRPr="00420451">
        <w:t>In determining whether an impulse should be produced or not, some incoming signals produce an inhibitory effect and tend to prevent firing, while others are excit</w:t>
      </w:r>
      <w:r w:rsidRPr="00420451">
        <w:t>atory and promote impulse generation. The distinctive processing ability of each neuron is then supposed to reside in the type—excitatory or inhibitory—and strength of its synaptic connections with other neurons.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1" w:line="249" w:lineRule="auto"/>
        <w:ind w:left="120" w:right="122"/>
        <w:jc w:val="both"/>
      </w:pPr>
      <w:bookmarkStart w:id="9" w:name="Figure_1.3"/>
      <w:bookmarkStart w:id="10" w:name="_bookmark8"/>
      <w:bookmarkEnd w:id="9"/>
      <w:bookmarkEnd w:id="10"/>
      <w:r w:rsidRPr="00420451">
        <w:rPr>
          <w:spacing w:val="-5"/>
        </w:rPr>
        <w:t xml:space="preserve">It </w:t>
      </w:r>
      <w:r w:rsidRPr="00420451">
        <w:rPr>
          <w:spacing w:val="3"/>
        </w:rPr>
        <w:t xml:space="preserve">is </w:t>
      </w:r>
      <w:r w:rsidRPr="00420451">
        <w:rPr>
          <w:spacing w:val="-5"/>
        </w:rPr>
        <w:t xml:space="preserve">this </w:t>
      </w:r>
      <w:r w:rsidRPr="00420451">
        <w:rPr>
          <w:spacing w:val="-3"/>
        </w:rPr>
        <w:t xml:space="preserve">architecture </w:t>
      </w:r>
      <w:r w:rsidRPr="00420451">
        <w:rPr>
          <w:spacing w:val="-5"/>
        </w:rPr>
        <w:t>a</w:t>
      </w:r>
      <w:r w:rsidRPr="00420451">
        <w:rPr>
          <w:spacing w:val="-5"/>
        </w:rPr>
        <w:t xml:space="preserve">nd </w:t>
      </w:r>
      <w:r w:rsidRPr="00420451">
        <w:rPr>
          <w:spacing w:val="-3"/>
        </w:rPr>
        <w:t xml:space="preserve">style </w:t>
      </w:r>
      <w:r w:rsidRPr="00420451">
        <w:t xml:space="preserve">of processing </w:t>
      </w:r>
      <w:r w:rsidRPr="00420451">
        <w:rPr>
          <w:spacing w:val="-6"/>
        </w:rPr>
        <w:t xml:space="preserve">that </w:t>
      </w:r>
      <w:r w:rsidRPr="00420451">
        <w:rPr>
          <w:spacing w:val="4"/>
        </w:rPr>
        <w:t xml:space="preserve">we </w:t>
      </w:r>
      <w:r w:rsidRPr="00420451">
        <w:rPr>
          <w:spacing w:val="-4"/>
        </w:rPr>
        <w:t xml:space="preserve">hope </w:t>
      </w:r>
      <w:r w:rsidRPr="00420451">
        <w:rPr>
          <w:spacing w:val="-5"/>
        </w:rPr>
        <w:t xml:space="preserve">to </w:t>
      </w:r>
      <w:r w:rsidRPr="00420451">
        <w:t xml:space="preserve">incorporate </w:t>
      </w:r>
      <w:r w:rsidRPr="00420451">
        <w:rPr>
          <w:spacing w:val="3"/>
        </w:rPr>
        <w:t xml:space="preserve">in </w:t>
      </w:r>
      <w:r w:rsidRPr="00420451">
        <w:rPr>
          <w:spacing w:val="-4"/>
        </w:rPr>
        <w:t xml:space="preserve">neural networks and, </w:t>
      </w:r>
      <w:r w:rsidRPr="00420451">
        <w:t xml:space="preserve">because of </w:t>
      </w:r>
      <w:r w:rsidRPr="00420451">
        <w:rPr>
          <w:spacing w:val="-8"/>
        </w:rPr>
        <w:t xml:space="preserve">the </w:t>
      </w:r>
      <w:r w:rsidRPr="00420451">
        <w:rPr>
          <w:spacing w:val="-4"/>
        </w:rPr>
        <w:t xml:space="preserve">emphasis </w:t>
      </w:r>
      <w:r w:rsidRPr="00420451">
        <w:t xml:space="preserve">on </w:t>
      </w:r>
      <w:r w:rsidRPr="00420451">
        <w:rPr>
          <w:spacing w:val="-8"/>
        </w:rPr>
        <w:t xml:space="preserve">the </w:t>
      </w:r>
      <w:r w:rsidRPr="00420451">
        <w:rPr>
          <w:spacing w:val="-4"/>
        </w:rPr>
        <w:t xml:space="preserve">importance </w:t>
      </w:r>
      <w:r w:rsidRPr="00420451">
        <w:t xml:space="preserve">of </w:t>
      </w:r>
      <w:r w:rsidRPr="00420451">
        <w:rPr>
          <w:spacing w:val="-8"/>
        </w:rPr>
        <w:t xml:space="preserve">the </w:t>
      </w:r>
      <w:r w:rsidRPr="00420451">
        <w:rPr>
          <w:spacing w:val="-4"/>
        </w:rPr>
        <w:t xml:space="preserve">interneuron connections, </w:t>
      </w:r>
      <w:r w:rsidRPr="00420451">
        <w:rPr>
          <w:spacing w:val="-5"/>
        </w:rPr>
        <w:t xml:space="preserve">this </w:t>
      </w:r>
      <w:r w:rsidRPr="00420451">
        <w:rPr>
          <w:spacing w:val="-6"/>
        </w:rPr>
        <w:t xml:space="preserve">type </w:t>
      </w:r>
      <w:r w:rsidRPr="00420451">
        <w:t xml:space="preserve">of </w:t>
      </w:r>
      <w:r w:rsidRPr="00420451">
        <w:rPr>
          <w:spacing w:val="-3"/>
        </w:rPr>
        <w:t xml:space="preserve">system </w:t>
      </w:r>
      <w:r w:rsidRPr="00420451">
        <w:rPr>
          <w:spacing w:val="3"/>
        </w:rPr>
        <w:t xml:space="preserve">is </w:t>
      </w:r>
      <w:r w:rsidRPr="00420451">
        <w:rPr>
          <w:spacing w:val="-6"/>
        </w:rPr>
        <w:t xml:space="preserve">sometimes </w:t>
      </w:r>
      <w:r w:rsidRPr="00420451">
        <w:t xml:space="preserve">referred </w:t>
      </w:r>
      <w:r w:rsidRPr="00420451">
        <w:rPr>
          <w:spacing w:val="-5"/>
        </w:rPr>
        <w:t xml:space="preserve">to </w:t>
      </w:r>
      <w:r w:rsidRPr="00420451">
        <w:t xml:space="preserve">as  being </w:t>
      </w:r>
      <w:r w:rsidRPr="00420451">
        <w:rPr>
          <w:i/>
        </w:rPr>
        <w:t xml:space="preserve">connectionist  </w:t>
      </w:r>
      <w:r w:rsidRPr="00420451">
        <w:rPr>
          <w:spacing w:val="-5"/>
        </w:rPr>
        <w:t xml:space="preserve">and </w:t>
      </w:r>
      <w:r w:rsidRPr="00420451">
        <w:rPr>
          <w:spacing w:val="-8"/>
        </w:rPr>
        <w:t xml:space="preserve">the </w:t>
      </w:r>
      <w:r w:rsidRPr="00420451">
        <w:rPr>
          <w:spacing w:val="-5"/>
        </w:rPr>
        <w:t xml:space="preserve">study </w:t>
      </w:r>
      <w:r w:rsidRPr="00420451">
        <w:t xml:space="preserve">of </w:t>
      </w:r>
      <w:r w:rsidRPr="00420451">
        <w:rPr>
          <w:spacing w:val="-5"/>
        </w:rPr>
        <w:t xml:space="preserve">this </w:t>
      </w:r>
      <w:r w:rsidRPr="00420451">
        <w:rPr>
          <w:spacing w:val="-4"/>
        </w:rPr>
        <w:t xml:space="preserve">general </w:t>
      </w:r>
      <w:r w:rsidRPr="00420451">
        <w:t>approac</w:t>
      </w:r>
      <w:r w:rsidRPr="00420451">
        <w:t xml:space="preserve">h as </w:t>
      </w:r>
      <w:r w:rsidRPr="00420451">
        <w:rPr>
          <w:i/>
        </w:rPr>
        <w:t>connectionism</w:t>
      </w:r>
      <w:r w:rsidRPr="00420451">
        <w:t xml:space="preserve">. </w:t>
      </w:r>
      <w:r w:rsidRPr="00420451">
        <w:rPr>
          <w:spacing w:val="-4"/>
        </w:rPr>
        <w:t xml:space="preserve">This </w:t>
      </w:r>
      <w:r w:rsidRPr="00420451">
        <w:rPr>
          <w:spacing w:val="-5"/>
        </w:rPr>
        <w:t xml:space="preserve">terminology </w:t>
      </w:r>
      <w:r w:rsidRPr="00420451">
        <w:rPr>
          <w:spacing w:val="3"/>
        </w:rPr>
        <w:t xml:space="preserve">is </w:t>
      </w:r>
      <w:r w:rsidRPr="00420451">
        <w:rPr>
          <w:spacing w:val="-4"/>
        </w:rPr>
        <w:t xml:space="preserve">often </w:t>
      </w:r>
      <w:r w:rsidRPr="00420451">
        <w:rPr>
          <w:spacing w:val="-8"/>
        </w:rPr>
        <w:t xml:space="preserve">the </w:t>
      </w:r>
      <w:r w:rsidRPr="00420451">
        <w:rPr>
          <w:spacing w:val="-5"/>
        </w:rPr>
        <w:t xml:space="preserve">one encountered </w:t>
      </w:r>
      <w:r w:rsidRPr="00420451">
        <w:rPr>
          <w:spacing w:val="-4"/>
        </w:rPr>
        <w:t xml:space="preserve">for neural networks </w:t>
      </w:r>
      <w:r w:rsidRPr="00420451">
        <w:rPr>
          <w:spacing w:val="3"/>
        </w:rPr>
        <w:t xml:space="preserve">in </w:t>
      </w:r>
      <w:r w:rsidRPr="00420451">
        <w:rPr>
          <w:spacing w:val="-8"/>
        </w:rPr>
        <w:t xml:space="preserve">the </w:t>
      </w:r>
      <w:r w:rsidRPr="00420451">
        <w:rPr>
          <w:spacing w:val="-6"/>
        </w:rPr>
        <w:t xml:space="preserve">context </w:t>
      </w:r>
      <w:r w:rsidRPr="00420451">
        <w:t xml:space="preserve">of psychologically inspired </w:t>
      </w:r>
      <w:r w:rsidRPr="00420451">
        <w:rPr>
          <w:spacing w:val="-3"/>
        </w:rPr>
        <w:t xml:space="preserve">models </w:t>
      </w:r>
      <w:r w:rsidRPr="00420451">
        <w:t xml:space="preserve">of </w:t>
      </w:r>
      <w:r w:rsidRPr="00420451">
        <w:rPr>
          <w:spacing w:val="-11"/>
        </w:rPr>
        <w:t xml:space="preserve">human </w:t>
      </w:r>
      <w:r w:rsidRPr="00420451">
        <w:rPr>
          <w:spacing w:val="-3"/>
        </w:rPr>
        <w:t xml:space="preserve">cognitive </w:t>
      </w:r>
      <w:r w:rsidRPr="00420451">
        <w:rPr>
          <w:spacing w:val="-7"/>
        </w:rPr>
        <w:t xml:space="preserve">function. </w:t>
      </w:r>
      <w:r w:rsidRPr="00420451">
        <w:t xml:space="preserve">However, </w:t>
      </w:r>
      <w:r w:rsidRPr="00420451">
        <w:rPr>
          <w:spacing w:val="4"/>
        </w:rPr>
        <w:t xml:space="preserve">we </w:t>
      </w:r>
      <w:r w:rsidRPr="00420451">
        <w:rPr>
          <w:spacing w:val="5"/>
        </w:rPr>
        <w:t xml:space="preserve">will </w:t>
      </w:r>
      <w:r w:rsidRPr="00420451">
        <w:rPr>
          <w:spacing w:val="-4"/>
        </w:rPr>
        <w:t xml:space="preserve">use </w:t>
      </w:r>
      <w:r w:rsidRPr="00420451">
        <w:rPr>
          <w:spacing w:val="3"/>
        </w:rPr>
        <w:t xml:space="preserve">it </w:t>
      </w:r>
      <w:r w:rsidRPr="00420451">
        <w:rPr>
          <w:spacing w:val="-4"/>
        </w:rPr>
        <w:t xml:space="preserve">quite </w:t>
      </w:r>
      <w:r w:rsidRPr="00420451">
        <w:t xml:space="preserve">generally </w:t>
      </w:r>
      <w:r w:rsidRPr="00420451">
        <w:rPr>
          <w:spacing w:val="-5"/>
        </w:rPr>
        <w:t xml:space="preserve">to </w:t>
      </w:r>
      <w:r w:rsidRPr="00420451">
        <w:t xml:space="preserve">refer </w:t>
      </w:r>
      <w:r w:rsidRPr="00420451">
        <w:rPr>
          <w:spacing w:val="-5"/>
        </w:rPr>
        <w:t xml:space="preserve">to </w:t>
      </w:r>
      <w:r w:rsidRPr="00420451">
        <w:rPr>
          <w:spacing w:val="-4"/>
        </w:rPr>
        <w:t xml:space="preserve">neural networks without </w:t>
      </w:r>
      <w:r w:rsidRPr="00420451">
        <w:t xml:space="preserve">reference </w:t>
      </w:r>
      <w:r w:rsidRPr="00420451">
        <w:rPr>
          <w:spacing w:val="-5"/>
        </w:rPr>
        <w:t xml:space="preserve">to any </w:t>
      </w:r>
      <w:r w:rsidRPr="00420451">
        <w:t>particular field of</w:t>
      </w:r>
      <w:r w:rsidRPr="00420451">
        <w:rPr>
          <w:spacing w:val="15"/>
        </w:rPr>
        <w:t xml:space="preserve"> </w:t>
      </w:r>
      <w:r w:rsidRPr="00420451">
        <w:t>application.</w:t>
      </w:r>
    </w:p>
    <w:p w:rsidR="001B278E" w:rsidRPr="00420451" w:rsidRDefault="001B278E">
      <w:pPr>
        <w:pStyle w:val="BodyText"/>
        <w:rPr>
          <w:sz w:val="32"/>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artificial </w:t>
      </w:r>
      <w:r w:rsidRPr="00420451">
        <w:rPr>
          <w:spacing w:val="-3"/>
        </w:rPr>
        <w:t xml:space="preserve">equivalents </w:t>
      </w:r>
      <w:r w:rsidRPr="00420451">
        <w:t xml:space="preserve">of biological </w:t>
      </w:r>
      <w:r w:rsidRPr="00420451">
        <w:rPr>
          <w:spacing w:val="-6"/>
        </w:rPr>
        <w:t xml:space="preserve">neurons </w:t>
      </w:r>
      <w:r w:rsidRPr="00420451">
        <w:t xml:space="preserve">are </w:t>
      </w:r>
      <w:r w:rsidRPr="00420451">
        <w:rPr>
          <w:spacing w:val="-8"/>
        </w:rPr>
        <w:t xml:space="preserve">the </w:t>
      </w:r>
      <w:r w:rsidRPr="00420451">
        <w:rPr>
          <w:spacing w:val="-3"/>
        </w:rPr>
        <w:t xml:space="preserve">nodes </w:t>
      </w:r>
      <w:r w:rsidRPr="00420451">
        <w:t xml:space="preserve">or </w:t>
      </w:r>
      <w:r w:rsidRPr="00420451">
        <w:rPr>
          <w:spacing w:val="-7"/>
        </w:rPr>
        <w:t xml:space="preserve">units </w:t>
      </w:r>
      <w:r w:rsidRPr="00420451">
        <w:rPr>
          <w:spacing w:val="3"/>
        </w:rPr>
        <w:t xml:space="preserve">in </w:t>
      </w:r>
      <w:r w:rsidRPr="00420451">
        <w:rPr>
          <w:spacing w:val="-5"/>
        </w:rPr>
        <w:t xml:space="preserve">our </w:t>
      </w:r>
      <w:r w:rsidRPr="00420451">
        <w:t xml:space="preserve">preliminary definition </w:t>
      </w:r>
      <w:r w:rsidRPr="00420451">
        <w:rPr>
          <w:spacing w:val="-5"/>
        </w:rPr>
        <w:t xml:space="preserve">and </w:t>
      </w:r>
      <w:r w:rsidRPr="00420451">
        <w:t xml:space="preserve">a prototypical </w:t>
      </w:r>
      <w:r w:rsidRPr="00420451">
        <w:rPr>
          <w:spacing w:val="-5"/>
        </w:rPr>
        <w:t xml:space="preserve">example </w:t>
      </w:r>
      <w:r w:rsidRPr="00420451">
        <w:rPr>
          <w:spacing w:val="3"/>
        </w:rPr>
        <w:t xml:space="preserve">is </w:t>
      </w:r>
      <w:r w:rsidRPr="00420451">
        <w:t xml:space="preserve">shown </w:t>
      </w:r>
      <w:r w:rsidRPr="00420451">
        <w:rPr>
          <w:spacing w:val="3"/>
        </w:rPr>
        <w:t xml:space="preserve">in </w:t>
      </w:r>
      <w:hyperlink w:anchor="_bookmark7" w:history="1">
        <w:r w:rsidRPr="00420451">
          <w:rPr>
            <w:spacing w:val="-4"/>
          </w:rPr>
          <w:t xml:space="preserve">Figure </w:t>
        </w:r>
        <w:r w:rsidRPr="00420451">
          <w:t>1.2</w:t>
        </w:r>
      </w:hyperlink>
      <w:r w:rsidRPr="00420451">
        <w:t xml:space="preserve">. </w:t>
      </w:r>
      <w:r w:rsidRPr="00420451">
        <w:rPr>
          <w:spacing w:val="-4"/>
        </w:rPr>
        <w:t xml:space="preserve">Synapses </w:t>
      </w:r>
      <w:r w:rsidRPr="00420451">
        <w:t xml:space="preserve">are modelled by a </w:t>
      </w:r>
      <w:r w:rsidRPr="00420451">
        <w:rPr>
          <w:spacing w:val="-3"/>
        </w:rPr>
        <w:t xml:space="preserve">single </w:t>
      </w:r>
      <w:r w:rsidRPr="00420451">
        <w:rPr>
          <w:spacing w:val="-9"/>
        </w:rPr>
        <w:t xml:space="preserve">number </w:t>
      </w:r>
      <w:r w:rsidRPr="00420451">
        <w:t xml:space="preserve">or </w:t>
      </w:r>
      <w:r w:rsidRPr="00420451">
        <w:rPr>
          <w:i/>
        </w:rPr>
        <w:t xml:space="preserve">weight </w:t>
      </w:r>
      <w:r w:rsidRPr="00420451">
        <w:t xml:space="preserve">so </w:t>
      </w:r>
      <w:r w:rsidRPr="00420451">
        <w:rPr>
          <w:spacing w:val="-6"/>
        </w:rPr>
        <w:t xml:space="preserve">that </w:t>
      </w:r>
      <w:r w:rsidRPr="00420451">
        <w:t xml:space="preserve">each </w:t>
      </w:r>
      <w:r w:rsidRPr="00420451">
        <w:rPr>
          <w:spacing w:val="-5"/>
        </w:rPr>
        <w:t xml:space="preserve">input </w:t>
      </w:r>
      <w:r w:rsidRPr="00420451">
        <w:rPr>
          <w:spacing w:val="3"/>
        </w:rPr>
        <w:t xml:space="preserve">is </w:t>
      </w:r>
      <w:r w:rsidRPr="00420451">
        <w:rPr>
          <w:spacing w:val="-3"/>
        </w:rPr>
        <w:t xml:space="preserve">multiplied </w:t>
      </w:r>
      <w:r w:rsidRPr="00420451">
        <w:t xml:space="preserve">by a </w:t>
      </w:r>
      <w:r w:rsidRPr="00420451">
        <w:rPr>
          <w:spacing w:val="-3"/>
        </w:rPr>
        <w:t xml:space="preserve">weight </w:t>
      </w:r>
      <w:r w:rsidRPr="00420451">
        <w:t xml:space="preserve">before being </w:t>
      </w:r>
      <w:r w:rsidRPr="00420451">
        <w:rPr>
          <w:spacing w:val="-3"/>
        </w:rPr>
        <w:t xml:space="preserve">sent </w:t>
      </w:r>
      <w:r w:rsidRPr="00420451">
        <w:rPr>
          <w:spacing w:val="-5"/>
        </w:rPr>
        <w:t xml:space="preserve">to </w:t>
      </w:r>
      <w:r w:rsidRPr="00420451">
        <w:rPr>
          <w:spacing w:val="-8"/>
        </w:rPr>
        <w:t xml:space="preserve">the </w:t>
      </w:r>
      <w:r w:rsidRPr="00420451">
        <w:t xml:space="preserve">equivalent of </w:t>
      </w:r>
      <w:r w:rsidRPr="00420451">
        <w:rPr>
          <w:spacing w:val="-8"/>
        </w:rPr>
        <w:t xml:space="preserve">the </w:t>
      </w:r>
      <w:r w:rsidRPr="00420451">
        <w:t xml:space="preserve">cell </w:t>
      </w:r>
      <w:r w:rsidRPr="00420451">
        <w:rPr>
          <w:spacing w:val="-7"/>
        </w:rPr>
        <w:t xml:space="preserve">body. </w:t>
      </w:r>
      <w:r w:rsidRPr="00420451">
        <w:t xml:space="preserve">Here, </w:t>
      </w:r>
      <w:r w:rsidRPr="00420451">
        <w:rPr>
          <w:spacing w:val="-8"/>
        </w:rPr>
        <w:t xml:space="preserve">the </w:t>
      </w:r>
      <w:r w:rsidRPr="00420451">
        <w:rPr>
          <w:spacing w:val="-3"/>
        </w:rPr>
        <w:t xml:space="preserve">weighted </w:t>
      </w:r>
      <w:r w:rsidRPr="00420451">
        <w:t xml:space="preserve">signals are </w:t>
      </w:r>
      <w:r w:rsidRPr="00420451">
        <w:rPr>
          <w:spacing w:val="-10"/>
        </w:rPr>
        <w:t xml:space="preserve">summed </w:t>
      </w:r>
      <w:r w:rsidRPr="00420451">
        <w:rPr>
          <w:spacing w:val="-6"/>
        </w:rPr>
        <w:t xml:space="preserve">together </w:t>
      </w:r>
      <w:r w:rsidRPr="00420451">
        <w:t xml:space="preserve">by simple </w:t>
      </w:r>
      <w:r w:rsidRPr="00420451">
        <w:rPr>
          <w:spacing w:val="-4"/>
        </w:rPr>
        <w:t xml:space="preserve">arithmetic </w:t>
      </w:r>
      <w:r w:rsidRPr="00420451">
        <w:t xml:space="preserve">addition </w:t>
      </w:r>
      <w:r w:rsidRPr="00420451">
        <w:rPr>
          <w:spacing w:val="-5"/>
        </w:rPr>
        <w:t xml:space="preserve">to </w:t>
      </w:r>
      <w:r w:rsidRPr="00420451">
        <w:t xml:space="preserve">supply a </w:t>
      </w:r>
      <w:r w:rsidRPr="00420451">
        <w:rPr>
          <w:spacing w:val="-4"/>
        </w:rPr>
        <w:t xml:space="preserve">node </w:t>
      </w:r>
      <w:r w:rsidRPr="00420451">
        <w:rPr>
          <w:i/>
          <w:spacing w:val="2"/>
        </w:rPr>
        <w:t>activation</w:t>
      </w:r>
      <w:r w:rsidRPr="00420451">
        <w:rPr>
          <w:spacing w:val="2"/>
        </w:rPr>
        <w:t xml:space="preserve">. </w:t>
      </w:r>
      <w:r w:rsidRPr="00420451">
        <w:rPr>
          <w:spacing w:val="-5"/>
        </w:rPr>
        <w:t xml:space="preserve">In </w:t>
      </w:r>
      <w:r w:rsidRPr="00420451">
        <w:rPr>
          <w:spacing w:val="-8"/>
        </w:rPr>
        <w:t xml:space="preserve">the </w:t>
      </w:r>
      <w:r w:rsidRPr="00420451">
        <w:rPr>
          <w:spacing w:val="-6"/>
        </w:rPr>
        <w:t xml:space="preserve">type </w:t>
      </w:r>
      <w:r w:rsidRPr="00420451">
        <w:t xml:space="preserve">of </w:t>
      </w:r>
      <w:r w:rsidRPr="00420451">
        <w:rPr>
          <w:spacing w:val="-4"/>
        </w:rPr>
        <w:t xml:space="preserve">node </w:t>
      </w:r>
      <w:r w:rsidRPr="00420451">
        <w:t xml:space="preserve">shown </w:t>
      </w:r>
      <w:r w:rsidRPr="00420451">
        <w:rPr>
          <w:spacing w:val="3"/>
        </w:rPr>
        <w:t xml:space="preserve">in </w:t>
      </w:r>
      <w:hyperlink w:anchor="_bookmark7" w:history="1">
        <w:r w:rsidRPr="00420451">
          <w:rPr>
            <w:spacing w:val="-4"/>
          </w:rPr>
          <w:t>Figure 1.2</w:t>
        </w:r>
      </w:hyperlink>
      <w:r w:rsidRPr="00420451">
        <w:rPr>
          <w:spacing w:val="-4"/>
        </w:rPr>
        <w:t xml:space="preserve">—the </w:t>
      </w:r>
      <w:r w:rsidRPr="00420451">
        <w:rPr>
          <w:spacing w:val="2"/>
        </w:rPr>
        <w:t xml:space="preserve">so-called </w:t>
      </w:r>
      <w:r w:rsidRPr="00420451">
        <w:rPr>
          <w:i/>
        </w:rPr>
        <w:t xml:space="preserve">threshold </w:t>
      </w:r>
      <w:r w:rsidRPr="00420451">
        <w:rPr>
          <w:i/>
          <w:spacing w:val="2"/>
        </w:rPr>
        <w:t xml:space="preserve">logic </w:t>
      </w:r>
      <w:r w:rsidRPr="00420451">
        <w:rPr>
          <w:i/>
        </w:rPr>
        <w:t xml:space="preserve">unit </w:t>
      </w:r>
      <w:r w:rsidRPr="00420451">
        <w:rPr>
          <w:spacing w:val="-7"/>
        </w:rPr>
        <w:t xml:space="preserve">(TLU)—the </w:t>
      </w:r>
      <w:r w:rsidRPr="00420451">
        <w:t xml:space="preserve">activation </w:t>
      </w:r>
      <w:r w:rsidRPr="00420451">
        <w:rPr>
          <w:spacing w:val="3"/>
        </w:rPr>
        <w:t xml:space="preserve">is </w:t>
      </w:r>
      <w:r w:rsidRPr="00420451">
        <w:rPr>
          <w:spacing w:val="-6"/>
        </w:rPr>
        <w:t xml:space="preserve">then </w:t>
      </w:r>
      <w:r w:rsidRPr="00420451">
        <w:t xml:space="preserve">compared with a </w:t>
      </w:r>
      <w:r w:rsidRPr="00420451">
        <w:rPr>
          <w:spacing w:val="-3"/>
        </w:rPr>
        <w:t xml:space="preserve">threshold; </w:t>
      </w:r>
      <w:r w:rsidRPr="00420451">
        <w:rPr>
          <w:spacing w:val="3"/>
        </w:rPr>
        <w:t xml:space="preserve">if </w:t>
      </w:r>
      <w:r w:rsidRPr="00420451">
        <w:rPr>
          <w:spacing w:val="-8"/>
        </w:rPr>
        <w:t xml:space="preserve">the </w:t>
      </w:r>
      <w:r w:rsidRPr="00420451">
        <w:t xml:space="preserve">activation exceeds </w:t>
      </w:r>
      <w:r w:rsidRPr="00420451">
        <w:rPr>
          <w:spacing w:val="-8"/>
        </w:rPr>
        <w:t xml:space="preserve">the </w:t>
      </w:r>
      <w:r w:rsidRPr="00420451">
        <w:rPr>
          <w:spacing w:val="-3"/>
        </w:rPr>
        <w:t xml:space="preserve">threshold, </w:t>
      </w:r>
      <w:r w:rsidRPr="00420451">
        <w:rPr>
          <w:spacing w:val="-8"/>
        </w:rPr>
        <w:t xml:space="preserve">the </w:t>
      </w:r>
      <w:r w:rsidRPr="00420451">
        <w:rPr>
          <w:spacing w:val="-6"/>
        </w:rPr>
        <w:t xml:space="preserve">unit </w:t>
      </w:r>
      <w:r w:rsidRPr="00420451">
        <w:t xml:space="preserve">produces a </w:t>
      </w:r>
      <w:r w:rsidRPr="00420451">
        <w:rPr>
          <w:spacing w:val="-4"/>
        </w:rPr>
        <w:t xml:space="preserve">high-valued </w:t>
      </w:r>
      <w:r w:rsidRPr="00420451">
        <w:rPr>
          <w:spacing w:val="-7"/>
        </w:rPr>
        <w:t xml:space="preserve">output </w:t>
      </w:r>
      <w:r w:rsidRPr="00420451">
        <w:t>(co</w:t>
      </w:r>
      <w:r w:rsidRPr="00420451">
        <w:t xml:space="preserve">nventionally "1"), otherwise </w:t>
      </w:r>
      <w:r w:rsidRPr="00420451">
        <w:rPr>
          <w:spacing w:val="3"/>
        </w:rPr>
        <w:t xml:space="preserve">it </w:t>
      </w:r>
      <w:r w:rsidRPr="00420451">
        <w:rPr>
          <w:spacing w:val="-7"/>
        </w:rPr>
        <w:t xml:space="preserve">outputs </w:t>
      </w:r>
      <w:r w:rsidRPr="00420451">
        <w:t xml:space="preserve">zero. </w:t>
      </w:r>
      <w:r w:rsidRPr="00420451">
        <w:rPr>
          <w:spacing w:val="-5"/>
        </w:rPr>
        <w:t xml:space="preserve">In </w:t>
      </w:r>
      <w:r w:rsidRPr="00420451">
        <w:rPr>
          <w:spacing w:val="-8"/>
        </w:rPr>
        <w:t xml:space="preserve">the </w:t>
      </w:r>
      <w:r w:rsidRPr="00420451">
        <w:rPr>
          <w:spacing w:val="-4"/>
        </w:rPr>
        <w:t xml:space="preserve">figure, </w:t>
      </w:r>
      <w:r w:rsidRPr="00420451">
        <w:rPr>
          <w:spacing w:val="-8"/>
        </w:rPr>
        <w:t xml:space="preserve">the </w:t>
      </w:r>
      <w:r w:rsidRPr="00420451">
        <w:t xml:space="preserve">size of signals </w:t>
      </w:r>
      <w:r w:rsidRPr="00420451">
        <w:rPr>
          <w:spacing w:val="3"/>
        </w:rPr>
        <w:t xml:space="preserve">is </w:t>
      </w:r>
      <w:r w:rsidRPr="00420451">
        <w:t>represented by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5"/>
        </w:rPr>
      </w:pPr>
      <w:r w:rsidRPr="00420451">
        <w:rPr>
          <w:noProof/>
        </w:rPr>
        <w:drawing>
          <wp:anchor distT="0" distB="0" distL="0" distR="0" simplePos="0" relativeHeight="251160064" behindDoc="0" locked="0" layoutInCell="1" allowOverlap="1">
            <wp:simplePos x="0" y="0"/>
            <wp:positionH relativeFrom="page">
              <wp:posOffset>2436228</wp:posOffset>
            </wp:positionH>
            <wp:positionV relativeFrom="paragraph">
              <wp:posOffset>139534</wp:posOffset>
            </wp:positionV>
            <wp:extent cx="2698232" cy="175260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1" cstate="print"/>
                    <a:stretch>
                      <a:fillRect/>
                    </a:stretch>
                  </pic:blipFill>
                  <pic:spPr>
                    <a:xfrm>
                      <a:off x="0" y="0"/>
                      <a:ext cx="2698232" cy="1752600"/>
                    </a:xfrm>
                    <a:prstGeom prst="rect">
                      <a:avLst/>
                    </a:prstGeom>
                  </pic:spPr>
                </pic:pic>
              </a:graphicData>
            </a:graphic>
          </wp:anchor>
        </w:drawing>
      </w:r>
    </w:p>
    <w:p w:rsidR="001B278E" w:rsidRPr="00420451" w:rsidRDefault="00F163E5">
      <w:pPr>
        <w:spacing w:before="124"/>
        <w:ind w:left="120"/>
      </w:pPr>
      <w:bookmarkStart w:id="11" w:name="Figure_1.2"/>
      <w:bookmarkStart w:id="12" w:name="_bookmark7"/>
      <w:bookmarkEnd w:id="11"/>
      <w:bookmarkEnd w:id="12"/>
      <w:r w:rsidRPr="00420451">
        <w:rPr>
          <w:b/>
        </w:rPr>
        <w:t xml:space="preserve">Figure 1.2 </w:t>
      </w:r>
      <w:r w:rsidRPr="00420451">
        <w:t>Simple artificial neuron.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3"/>
        </w:rPr>
      </w:pPr>
      <w:r w:rsidRPr="00420451">
        <w:rPr>
          <w:noProof/>
        </w:rPr>
        <w:drawing>
          <wp:anchor distT="0" distB="0" distL="0" distR="0" simplePos="0" relativeHeight="251163136" behindDoc="0" locked="0" layoutInCell="1" allowOverlap="1">
            <wp:simplePos x="0" y="0"/>
            <wp:positionH relativeFrom="page">
              <wp:posOffset>2655425</wp:posOffset>
            </wp:positionH>
            <wp:positionV relativeFrom="paragraph">
              <wp:posOffset>125213</wp:posOffset>
            </wp:positionV>
            <wp:extent cx="2227614" cy="2423445"/>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2" cstate="print"/>
                    <a:stretch>
                      <a:fillRect/>
                    </a:stretch>
                  </pic:blipFill>
                  <pic:spPr>
                    <a:xfrm>
                      <a:off x="0" y="0"/>
                      <a:ext cx="2227614" cy="2423445"/>
                    </a:xfrm>
                    <a:prstGeom prst="rect">
                      <a:avLst/>
                    </a:prstGeom>
                  </pic:spPr>
                </pic:pic>
              </a:graphicData>
            </a:graphic>
          </wp:anchor>
        </w:drawing>
      </w:r>
    </w:p>
    <w:p w:rsidR="001B278E" w:rsidRPr="00420451" w:rsidRDefault="001B278E">
      <w:pPr>
        <w:rPr>
          <w:sz w:val="13"/>
        </w:rPr>
        <w:sectPr w:rsidR="001B278E" w:rsidRPr="00420451">
          <w:pgSz w:w="11910" w:h="16840"/>
          <w:pgMar w:top="660" w:right="860" w:bottom="400" w:left="880" w:header="0" w:footer="217" w:gutter="0"/>
          <w:cols w:space="720"/>
        </w:sectPr>
      </w:pPr>
    </w:p>
    <w:p w:rsidR="001B278E" w:rsidRPr="00420451" w:rsidRDefault="00F163E5">
      <w:pPr>
        <w:spacing w:before="76"/>
        <w:ind w:left="120"/>
        <w:jc w:val="both"/>
      </w:pPr>
      <w:r w:rsidRPr="00420451">
        <w:rPr>
          <w:b/>
        </w:rPr>
        <w:t xml:space="preserve">Figure 1.3 </w:t>
      </w:r>
      <w:r w:rsidRPr="00420451">
        <w:t>Simple example of neural network.</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8"/>
        </w:rPr>
        <w:t xml:space="preserve">the </w:t>
      </w:r>
      <w:r w:rsidRPr="00420451">
        <w:t xml:space="preserve">width of </w:t>
      </w:r>
      <w:r w:rsidRPr="00420451">
        <w:rPr>
          <w:spacing w:val="-4"/>
        </w:rPr>
        <w:t xml:space="preserve">their </w:t>
      </w:r>
      <w:r w:rsidRPr="00420451">
        <w:t xml:space="preserve">corresponding </w:t>
      </w:r>
      <w:r w:rsidRPr="00420451">
        <w:rPr>
          <w:spacing w:val="3"/>
        </w:rPr>
        <w:t xml:space="preserve">arrows, </w:t>
      </w:r>
      <w:r w:rsidRPr="00420451">
        <w:rPr>
          <w:spacing w:val="-4"/>
        </w:rPr>
        <w:t xml:space="preserve">weights </w:t>
      </w:r>
      <w:r w:rsidRPr="00420451">
        <w:t xml:space="preserve">are shown by multiplication </w:t>
      </w:r>
      <w:r w:rsidRPr="00420451">
        <w:rPr>
          <w:spacing w:val="-5"/>
        </w:rPr>
        <w:t xml:space="preserve">symbols </w:t>
      </w:r>
      <w:r w:rsidRPr="00420451">
        <w:rPr>
          <w:spacing w:val="3"/>
        </w:rPr>
        <w:t xml:space="preserve">in </w:t>
      </w:r>
      <w:r w:rsidRPr="00420451">
        <w:rPr>
          <w:spacing w:val="2"/>
        </w:rPr>
        <w:t xml:space="preserve">circles, </w:t>
      </w:r>
      <w:r w:rsidRPr="00420451">
        <w:rPr>
          <w:spacing w:val="-5"/>
        </w:rPr>
        <w:t xml:space="preserve">and </w:t>
      </w:r>
      <w:r w:rsidRPr="00420451">
        <w:rPr>
          <w:spacing w:val="-4"/>
        </w:rPr>
        <w:t xml:space="preserve">their </w:t>
      </w:r>
      <w:r w:rsidRPr="00420451">
        <w:t xml:space="preserve">values are supposed </w:t>
      </w:r>
      <w:r w:rsidRPr="00420451">
        <w:rPr>
          <w:spacing w:val="-5"/>
        </w:rPr>
        <w:t xml:space="preserve">to </w:t>
      </w:r>
      <w:r w:rsidRPr="00420451">
        <w:t xml:space="preserve">be proportional </w:t>
      </w:r>
      <w:r w:rsidRPr="00420451">
        <w:rPr>
          <w:spacing w:val="-5"/>
        </w:rPr>
        <w:t xml:space="preserve">to </w:t>
      </w:r>
      <w:r w:rsidRPr="00420451">
        <w:rPr>
          <w:spacing w:val="-8"/>
        </w:rPr>
        <w:t xml:space="preserve">the </w:t>
      </w:r>
      <w:r w:rsidRPr="00420451">
        <w:rPr>
          <w:spacing w:val="-4"/>
        </w:rPr>
        <w:t xml:space="preserve">symbol's </w:t>
      </w:r>
      <w:r w:rsidRPr="00420451">
        <w:t xml:space="preserve">size; </w:t>
      </w:r>
      <w:r w:rsidRPr="00420451">
        <w:rPr>
          <w:spacing w:val="-3"/>
        </w:rPr>
        <w:t xml:space="preserve">only </w:t>
      </w:r>
      <w:r w:rsidRPr="00420451">
        <w:t xml:space="preserve">positive </w:t>
      </w:r>
      <w:r w:rsidRPr="00420451">
        <w:rPr>
          <w:spacing w:val="-4"/>
        </w:rPr>
        <w:t>weights</w:t>
      </w:r>
      <w:r w:rsidRPr="00420451">
        <w:rPr>
          <w:spacing w:val="67"/>
        </w:rPr>
        <w:t xml:space="preserve"> </w:t>
      </w:r>
      <w:r w:rsidRPr="00420451">
        <w:rPr>
          <w:spacing w:val="-4"/>
        </w:rPr>
        <w:t>have</w:t>
      </w:r>
      <w:r w:rsidRPr="00420451">
        <w:rPr>
          <w:spacing w:val="67"/>
        </w:rPr>
        <w:t xml:space="preserve"> </w:t>
      </w:r>
      <w:r w:rsidRPr="00420451">
        <w:t xml:space="preserve">been </w:t>
      </w:r>
      <w:r w:rsidRPr="00420451">
        <w:rPr>
          <w:spacing w:val="-3"/>
        </w:rPr>
        <w:t xml:space="preserve">used. </w:t>
      </w:r>
      <w:r w:rsidRPr="00420451">
        <w:rPr>
          <w:spacing w:val="-7"/>
        </w:rPr>
        <w:t xml:space="preserve">The </w:t>
      </w:r>
      <w:r w:rsidRPr="00420451">
        <w:rPr>
          <w:spacing w:val="-8"/>
        </w:rPr>
        <w:t xml:space="preserve">TLU </w:t>
      </w:r>
      <w:r w:rsidRPr="00420451">
        <w:rPr>
          <w:spacing w:val="3"/>
        </w:rPr>
        <w:t xml:space="preserve">is </w:t>
      </w:r>
      <w:r w:rsidRPr="00420451">
        <w:rPr>
          <w:spacing w:val="-8"/>
        </w:rPr>
        <w:t xml:space="preserve">the </w:t>
      </w:r>
      <w:r w:rsidRPr="00420451">
        <w:t xml:space="preserve">simplest </w:t>
      </w:r>
      <w:r w:rsidRPr="00420451">
        <w:rPr>
          <w:spacing w:val="-3"/>
        </w:rPr>
        <w:t xml:space="preserve">(and </w:t>
      </w:r>
      <w:r w:rsidRPr="00420451">
        <w:t xml:space="preserve">historically </w:t>
      </w:r>
      <w:r w:rsidRPr="00420451">
        <w:rPr>
          <w:spacing w:val="-8"/>
        </w:rPr>
        <w:t xml:space="preserve">the </w:t>
      </w:r>
      <w:r w:rsidRPr="00420451">
        <w:rPr>
          <w:spacing w:val="2"/>
        </w:rPr>
        <w:t xml:space="preserve">earliest </w:t>
      </w:r>
      <w:r w:rsidRPr="00420451">
        <w:t xml:space="preserve">(McCulloch &amp; </w:t>
      </w:r>
      <w:r w:rsidRPr="00420451">
        <w:rPr>
          <w:spacing w:val="-3"/>
        </w:rPr>
        <w:t>P</w:t>
      </w:r>
      <w:r w:rsidRPr="00420451">
        <w:rPr>
          <w:spacing w:val="-3"/>
        </w:rPr>
        <w:t xml:space="preserve">itts </w:t>
      </w:r>
      <w:r w:rsidRPr="00420451">
        <w:t xml:space="preserve">1943)) </w:t>
      </w:r>
      <w:r w:rsidRPr="00420451">
        <w:rPr>
          <w:spacing w:val="-5"/>
        </w:rPr>
        <w:t xml:space="preserve">model </w:t>
      </w:r>
      <w:r w:rsidRPr="00420451">
        <w:t xml:space="preserve">of an artificial </w:t>
      </w:r>
      <w:r w:rsidRPr="00420451">
        <w:rPr>
          <w:spacing w:val="-6"/>
        </w:rPr>
        <w:t>neuron.</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bookmarkStart w:id="13" w:name="4"/>
      <w:bookmarkStart w:id="14" w:name="_bookmark9"/>
      <w:bookmarkEnd w:id="13"/>
      <w:bookmarkEnd w:id="14"/>
      <w:r w:rsidRPr="00420451">
        <w:rPr>
          <w:spacing w:val="-7"/>
        </w:rPr>
        <w:t xml:space="preserve">The </w:t>
      </w:r>
      <w:r w:rsidRPr="00420451">
        <w:t xml:space="preserve">term </w:t>
      </w:r>
      <w:r w:rsidRPr="00420451">
        <w:rPr>
          <w:spacing w:val="-4"/>
        </w:rPr>
        <w:t xml:space="preserve">"network" </w:t>
      </w:r>
      <w:r w:rsidRPr="00420451">
        <w:rPr>
          <w:spacing w:val="5"/>
        </w:rPr>
        <w:t xml:space="preserve">will </w:t>
      </w:r>
      <w:r w:rsidRPr="00420451">
        <w:t xml:space="preserve">be </w:t>
      </w:r>
      <w:r w:rsidRPr="00420451">
        <w:rPr>
          <w:spacing w:val="-3"/>
        </w:rPr>
        <w:t xml:space="preserve">used </w:t>
      </w:r>
      <w:r w:rsidRPr="00420451">
        <w:rPr>
          <w:spacing w:val="-5"/>
        </w:rPr>
        <w:t xml:space="preserve">to </w:t>
      </w:r>
      <w:r w:rsidRPr="00420451">
        <w:t xml:space="preserve">refer </w:t>
      </w:r>
      <w:r w:rsidRPr="00420451">
        <w:rPr>
          <w:spacing w:val="-5"/>
        </w:rPr>
        <w:t xml:space="preserve">to any </w:t>
      </w:r>
      <w:r w:rsidRPr="00420451">
        <w:rPr>
          <w:spacing w:val="-3"/>
        </w:rPr>
        <w:t xml:space="preserve">system </w:t>
      </w:r>
      <w:r w:rsidRPr="00420451">
        <w:t xml:space="preserve">of artificial </w:t>
      </w:r>
      <w:r w:rsidRPr="00420451">
        <w:rPr>
          <w:spacing w:val="-5"/>
        </w:rPr>
        <w:t xml:space="preserve">neurons. </w:t>
      </w:r>
      <w:r w:rsidRPr="00420451">
        <w:rPr>
          <w:spacing w:val="-4"/>
        </w:rPr>
        <w:t xml:space="preserve">This </w:t>
      </w:r>
      <w:r w:rsidRPr="00420451">
        <w:rPr>
          <w:spacing w:val="-8"/>
        </w:rPr>
        <w:t xml:space="preserve">may </w:t>
      </w:r>
      <w:r w:rsidRPr="00420451">
        <w:rPr>
          <w:spacing w:val="-5"/>
        </w:rPr>
        <w:t xml:space="preserve">range </w:t>
      </w:r>
      <w:r w:rsidRPr="00420451">
        <w:t xml:space="preserve">from </w:t>
      </w:r>
      <w:r w:rsidRPr="00420451">
        <w:rPr>
          <w:spacing w:val="-6"/>
        </w:rPr>
        <w:t xml:space="preserve">something </w:t>
      </w:r>
      <w:r w:rsidRPr="00420451">
        <w:t xml:space="preserve">as simple as a </w:t>
      </w:r>
      <w:r w:rsidRPr="00420451">
        <w:rPr>
          <w:spacing w:val="-3"/>
        </w:rPr>
        <w:t xml:space="preserve">single </w:t>
      </w:r>
      <w:r w:rsidRPr="00420451">
        <w:rPr>
          <w:spacing w:val="-4"/>
        </w:rPr>
        <w:t xml:space="preserve">node </w:t>
      </w:r>
      <w:r w:rsidRPr="00420451">
        <w:rPr>
          <w:spacing w:val="-5"/>
        </w:rPr>
        <w:t xml:space="preserve">to </w:t>
      </w:r>
      <w:r w:rsidRPr="00420451">
        <w:t xml:space="preserve">a large collection of </w:t>
      </w:r>
      <w:r w:rsidRPr="00420451">
        <w:rPr>
          <w:spacing w:val="-3"/>
        </w:rPr>
        <w:t xml:space="preserve">nodes </w:t>
      </w:r>
      <w:r w:rsidRPr="00420451">
        <w:rPr>
          <w:spacing w:val="3"/>
        </w:rPr>
        <w:t xml:space="preserve">in </w:t>
      </w:r>
      <w:r w:rsidRPr="00420451">
        <w:t xml:space="preserve">which each </w:t>
      </w:r>
      <w:r w:rsidRPr="00420451">
        <w:rPr>
          <w:spacing w:val="-5"/>
        </w:rPr>
        <w:t xml:space="preserve">one </w:t>
      </w:r>
      <w:r w:rsidRPr="00420451">
        <w:rPr>
          <w:spacing w:val="3"/>
        </w:rPr>
        <w:t xml:space="preserve">is </w:t>
      </w:r>
      <w:r w:rsidRPr="00420451">
        <w:rPr>
          <w:spacing w:val="-4"/>
        </w:rPr>
        <w:t xml:space="preserve">connected </w:t>
      </w:r>
      <w:r w:rsidRPr="00420451">
        <w:rPr>
          <w:spacing w:val="-5"/>
        </w:rPr>
        <w:t xml:space="preserve">to </w:t>
      </w:r>
      <w:r w:rsidRPr="00420451">
        <w:t xml:space="preserve">every </w:t>
      </w:r>
      <w:r w:rsidRPr="00420451">
        <w:rPr>
          <w:spacing w:val="-5"/>
        </w:rPr>
        <w:t xml:space="preserve">other </w:t>
      </w:r>
      <w:r w:rsidRPr="00420451">
        <w:rPr>
          <w:spacing w:val="-4"/>
        </w:rPr>
        <w:t xml:space="preserve">node </w:t>
      </w:r>
      <w:r w:rsidRPr="00420451">
        <w:rPr>
          <w:spacing w:val="3"/>
        </w:rPr>
        <w:t xml:space="preserve">in </w:t>
      </w:r>
      <w:r w:rsidRPr="00420451">
        <w:rPr>
          <w:spacing w:val="-8"/>
        </w:rPr>
        <w:t xml:space="preserve">the </w:t>
      </w:r>
      <w:r w:rsidRPr="00420451">
        <w:rPr>
          <w:spacing w:val="-6"/>
        </w:rPr>
        <w:t xml:space="preserve">net. </w:t>
      </w:r>
      <w:r w:rsidRPr="00420451">
        <w:rPr>
          <w:spacing w:val="-8"/>
        </w:rPr>
        <w:t xml:space="preserve">One </w:t>
      </w:r>
      <w:r w:rsidRPr="00420451">
        <w:rPr>
          <w:spacing w:val="-6"/>
        </w:rPr>
        <w:t xml:space="preserve">type </w:t>
      </w:r>
      <w:r w:rsidRPr="00420451">
        <w:t xml:space="preserve">of network </w:t>
      </w:r>
      <w:r w:rsidRPr="00420451">
        <w:rPr>
          <w:spacing w:val="3"/>
        </w:rPr>
        <w:t xml:space="preserve">is </w:t>
      </w:r>
      <w:r w:rsidRPr="00420451">
        <w:t xml:space="preserve">shown </w:t>
      </w:r>
      <w:r w:rsidRPr="00420451">
        <w:rPr>
          <w:spacing w:val="3"/>
        </w:rPr>
        <w:t xml:space="preserve">in </w:t>
      </w:r>
      <w:hyperlink w:anchor="_bookmark8" w:history="1">
        <w:r w:rsidRPr="00420451">
          <w:rPr>
            <w:spacing w:val="-4"/>
          </w:rPr>
          <w:t xml:space="preserve">Figure </w:t>
        </w:r>
        <w:r w:rsidRPr="00420451">
          <w:t>1.3</w:t>
        </w:r>
      </w:hyperlink>
      <w:r w:rsidRPr="00420451">
        <w:t xml:space="preserve">. Each </w:t>
      </w:r>
      <w:r w:rsidRPr="00420451">
        <w:rPr>
          <w:spacing w:val="-4"/>
        </w:rPr>
        <w:t xml:space="preserve">node </w:t>
      </w:r>
      <w:r w:rsidRPr="00420451">
        <w:rPr>
          <w:spacing w:val="3"/>
        </w:rPr>
        <w:t xml:space="preserve">is </w:t>
      </w:r>
      <w:r w:rsidRPr="00420451">
        <w:rPr>
          <w:spacing w:val="-5"/>
        </w:rPr>
        <w:t xml:space="preserve">now </w:t>
      </w:r>
      <w:r w:rsidRPr="00420451">
        <w:t xml:space="preserve">shown by </w:t>
      </w:r>
      <w:r w:rsidRPr="00420451">
        <w:rPr>
          <w:spacing w:val="-3"/>
        </w:rPr>
        <w:t xml:space="preserve">only </w:t>
      </w:r>
      <w:r w:rsidRPr="00420451">
        <w:t xml:space="preserve">a </w:t>
      </w:r>
      <w:r w:rsidRPr="00420451">
        <w:rPr>
          <w:spacing w:val="3"/>
        </w:rPr>
        <w:t xml:space="preserve">circle </w:t>
      </w:r>
      <w:r w:rsidRPr="00420451">
        <w:rPr>
          <w:spacing w:val="-5"/>
        </w:rPr>
        <w:t xml:space="preserve">but </w:t>
      </w:r>
      <w:r w:rsidRPr="00420451">
        <w:rPr>
          <w:spacing w:val="-4"/>
        </w:rPr>
        <w:t xml:space="preserve">weights </w:t>
      </w:r>
      <w:r w:rsidRPr="00420451">
        <w:t xml:space="preserve">are implicit on </w:t>
      </w:r>
      <w:r w:rsidRPr="00420451">
        <w:rPr>
          <w:spacing w:val="2"/>
        </w:rPr>
        <w:t xml:space="preserve">all </w:t>
      </w:r>
      <w:r w:rsidRPr="00420451">
        <w:rPr>
          <w:spacing w:val="-4"/>
        </w:rPr>
        <w:t xml:space="preserve">connections. </w:t>
      </w:r>
      <w:r w:rsidRPr="00420451">
        <w:rPr>
          <w:spacing w:val="-7"/>
        </w:rPr>
        <w:t xml:space="preserve">The </w:t>
      </w:r>
      <w:r w:rsidRPr="00420451">
        <w:rPr>
          <w:spacing w:val="-3"/>
        </w:rPr>
        <w:t xml:space="preserve">nodes </w:t>
      </w:r>
      <w:r w:rsidRPr="00420451">
        <w:t xml:space="preserve">are </w:t>
      </w:r>
      <w:r w:rsidRPr="00420451">
        <w:rPr>
          <w:spacing w:val="-3"/>
        </w:rPr>
        <w:t xml:space="preserve">arranged </w:t>
      </w:r>
      <w:r w:rsidRPr="00420451">
        <w:rPr>
          <w:spacing w:val="3"/>
        </w:rPr>
        <w:t xml:space="preserve">in </w:t>
      </w:r>
      <w:r w:rsidRPr="00420451">
        <w:t xml:space="preserve">a layered </w:t>
      </w:r>
      <w:r w:rsidRPr="00420451">
        <w:rPr>
          <w:spacing w:val="-4"/>
        </w:rPr>
        <w:t xml:space="preserve">structure </w:t>
      </w:r>
      <w:r w:rsidRPr="00420451">
        <w:rPr>
          <w:spacing w:val="3"/>
        </w:rPr>
        <w:t xml:space="preserve">in </w:t>
      </w:r>
      <w:r w:rsidRPr="00420451">
        <w:t xml:space="preserve">which each </w:t>
      </w:r>
      <w:r w:rsidRPr="00420451">
        <w:rPr>
          <w:spacing w:val="-4"/>
        </w:rPr>
        <w:t xml:space="preserve">signal </w:t>
      </w:r>
      <w:r w:rsidRPr="00420451">
        <w:rPr>
          <w:spacing w:val="-6"/>
        </w:rPr>
        <w:t>emanate</w:t>
      </w:r>
      <w:r w:rsidRPr="00420451">
        <w:rPr>
          <w:spacing w:val="-6"/>
        </w:rPr>
        <w:t xml:space="preserve">s </w:t>
      </w:r>
      <w:r w:rsidRPr="00420451">
        <w:t xml:space="preserve">from an </w:t>
      </w:r>
      <w:r w:rsidRPr="00420451">
        <w:rPr>
          <w:spacing w:val="-5"/>
        </w:rPr>
        <w:t xml:space="preserve">input and </w:t>
      </w:r>
      <w:r w:rsidRPr="00420451">
        <w:t xml:space="preserve">passes via two </w:t>
      </w:r>
      <w:r w:rsidRPr="00420451">
        <w:rPr>
          <w:spacing w:val="-3"/>
        </w:rPr>
        <w:t xml:space="preserve">nodes </w:t>
      </w:r>
      <w:r w:rsidRPr="00420451">
        <w:t xml:space="preserve">before reaching an </w:t>
      </w:r>
      <w:r w:rsidRPr="00420451">
        <w:rPr>
          <w:spacing w:val="-7"/>
        </w:rPr>
        <w:t xml:space="preserve">output </w:t>
      </w:r>
      <w:r w:rsidRPr="00420451">
        <w:rPr>
          <w:spacing w:val="-5"/>
        </w:rPr>
        <w:t xml:space="preserve">beyond </w:t>
      </w:r>
      <w:r w:rsidRPr="00420451">
        <w:t xml:space="preserve">which </w:t>
      </w:r>
      <w:r w:rsidRPr="00420451">
        <w:rPr>
          <w:spacing w:val="3"/>
        </w:rPr>
        <w:t xml:space="preserve">it is </w:t>
      </w:r>
      <w:r w:rsidRPr="00420451">
        <w:rPr>
          <w:spacing w:val="-8"/>
        </w:rPr>
        <w:t xml:space="preserve">no </w:t>
      </w:r>
      <w:r w:rsidRPr="00420451">
        <w:rPr>
          <w:spacing w:val="-4"/>
        </w:rPr>
        <w:t xml:space="preserve">longer transformed. This </w:t>
      </w:r>
      <w:r w:rsidRPr="00420451">
        <w:rPr>
          <w:i/>
        </w:rPr>
        <w:t xml:space="preserve">feedforward </w:t>
      </w:r>
      <w:r w:rsidRPr="00420451">
        <w:rPr>
          <w:spacing w:val="-4"/>
        </w:rPr>
        <w:t xml:space="preserve">structure </w:t>
      </w:r>
      <w:r w:rsidRPr="00420451">
        <w:rPr>
          <w:spacing w:val="3"/>
        </w:rPr>
        <w:t xml:space="preserve">is </w:t>
      </w:r>
      <w:r w:rsidRPr="00420451">
        <w:rPr>
          <w:spacing w:val="-3"/>
        </w:rPr>
        <w:t xml:space="preserve">only </w:t>
      </w:r>
      <w:r w:rsidRPr="00420451">
        <w:rPr>
          <w:spacing w:val="-5"/>
        </w:rPr>
        <w:t xml:space="preserve">one </w:t>
      </w:r>
      <w:r w:rsidRPr="00420451">
        <w:t xml:space="preserve">of several </w:t>
      </w:r>
      <w:r w:rsidRPr="00420451">
        <w:rPr>
          <w:spacing w:val="2"/>
        </w:rPr>
        <w:t xml:space="preserve">available </w:t>
      </w:r>
      <w:r w:rsidRPr="00420451">
        <w:rPr>
          <w:spacing w:val="-5"/>
        </w:rPr>
        <w:t xml:space="preserve">and </w:t>
      </w:r>
      <w:r w:rsidRPr="00420451">
        <w:rPr>
          <w:spacing w:val="3"/>
        </w:rPr>
        <w:t xml:space="preserve">is </w:t>
      </w:r>
      <w:r w:rsidRPr="00420451">
        <w:t xml:space="preserve">typically </w:t>
      </w:r>
      <w:r w:rsidRPr="00420451">
        <w:rPr>
          <w:spacing w:val="-3"/>
        </w:rPr>
        <w:t xml:space="preserve">used </w:t>
      </w:r>
      <w:r w:rsidRPr="00420451">
        <w:rPr>
          <w:spacing w:val="-5"/>
        </w:rPr>
        <w:t xml:space="preserve">to </w:t>
      </w:r>
      <w:r w:rsidRPr="00420451">
        <w:t xml:space="preserve">place an </w:t>
      </w:r>
      <w:r w:rsidRPr="00420451">
        <w:rPr>
          <w:spacing w:val="-5"/>
        </w:rPr>
        <w:t xml:space="preserve">input </w:t>
      </w:r>
      <w:r w:rsidRPr="00420451">
        <w:t xml:space="preserve">pattern </w:t>
      </w:r>
      <w:r w:rsidRPr="00420451">
        <w:rPr>
          <w:spacing w:val="-5"/>
        </w:rPr>
        <w:t xml:space="preserve">into one </w:t>
      </w:r>
      <w:r w:rsidRPr="00420451">
        <w:t xml:space="preserve">of several </w:t>
      </w:r>
      <w:r w:rsidRPr="00420451">
        <w:rPr>
          <w:spacing w:val="2"/>
        </w:rPr>
        <w:t xml:space="preserve">classes </w:t>
      </w:r>
      <w:r w:rsidRPr="00420451">
        <w:t xml:space="preserve">according </w:t>
      </w:r>
      <w:r w:rsidRPr="00420451">
        <w:rPr>
          <w:spacing w:val="-5"/>
        </w:rPr>
        <w:t>t</w:t>
      </w:r>
      <w:r w:rsidRPr="00420451">
        <w:rPr>
          <w:spacing w:val="-5"/>
        </w:rPr>
        <w:t xml:space="preserve">o </w:t>
      </w:r>
      <w:r w:rsidRPr="00420451">
        <w:rPr>
          <w:spacing w:val="-8"/>
        </w:rPr>
        <w:t xml:space="preserve">the </w:t>
      </w:r>
      <w:r w:rsidRPr="00420451">
        <w:rPr>
          <w:spacing w:val="-2"/>
        </w:rPr>
        <w:t xml:space="preserve">resulting </w:t>
      </w:r>
      <w:r w:rsidRPr="00420451">
        <w:t xml:space="preserve">pattern of </w:t>
      </w:r>
      <w:r w:rsidRPr="00420451">
        <w:rPr>
          <w:spacing w:val="-6"/>
        </w:rPr>
        <w:t xml:space="preserve">outputs. </w:t>
      </w:r>
      <w:r w:rsidRPr="00420451">
        <w:t xml:space="preserve">For </w:t>
      </w:r>
      <w:r w:rsidRPr="00420451">
        <w:rPr>
          <w:spacing w:val="-4"/>
        </w:rPr>
        <w:t xml:space="preserve">example, </w:t>
      </w:r>
      <w:r w:rsidRPr="00420451">
        <w:rPr>
          <w:spacing w:val="3"/>
        </w:rPr>
        <w:t xml:space="preserve">if </w:t>
      </w:r>
      <w:r w:rsidRPr="00420451">
        <w:rPr>
          <w:spacing w:val="-8"/>
        </w:rPr>
        <w:t xml:space="preserve">the </w:t>
      </w:r>
      <w:r w:rsidRPr="00420451">
        <w:rPr>
          <w:spacing w:val="-5"/>
        </w:rPr>
        <w:t xml:space="preserve">input </w:t>
      </w:r>
      <w:r w:rsidRPr="00420451">
        <w:t xml:space="preserve">consists of an </w:t>
      </w:r>
      <w:r w:rsidRPr="00420451">
        <w:rPr>
          <w:spacing w:val="-3"/>
        </w:rPr>
        <w:t xml:space="preserve">encoding </w:t>
      </w:r>
      <w:r w:rsidRPr="00420451">
        <w:t xml:space="preserve">of </w:t>
      </w:r>
      <w:r w:rsidRPr="00420451">
        <w:rPr>
          <w:spacing w:val="-8"/>
        </w:rPr>
        <w:t xml:space="preserve">the </w:t>
      </w:r>
      <w:r w:rsidRPr="00420451">
        <w:rPr>
          <w:spacing w:val="-4"/>
        </w:rPr>
        <w:t xml:space="preserve">patterns </w:t>
      </w:r>
      <w:r w:rsidRPr="00420451">
        <w:t xml:space="preserve">of </w:t>
      </w:r>
      <w:r w:rsidRPr="00420451">
        <w:rPr>
          <w:spacing w:val="-4"/>
        </w:rPr>
        <w:t xml:space="preserve">light </w:t>
      </w:r>
      <w:r w:rsidRPr="00420451">
        <w:rPr>
          <w:spacing w:val="-5"/>
        </w:rPr>
        <w:t xml:space="preserve">and </w:t>
      </w:r>
      <w:r w:rsidRPr="00420451">
        <w:t xml:space="preserve">dark </w:t>
      </w:r>
      <w:r w:rsidRPr="00420451">
        <w:rPr>
          <w:spacing w:val="3"/>
        </w:rPr>
        <w:t xml:space="preserve">in </w:t>
      </w:r>
      <w:r w:rsidRPr="00420451">
        <w:t xml:space="preserve">an </w:t>
      </w:r>
      <w:r w:rsidRPr="00420451">
        <w:rPr>
          <w:spacing w:val="-7"/>
        </w:rPr>
        <w:t xml:space="preserve">image </w:t>
      </w:r>
      <w:r w:rsidRPr="00420451">
        <w:t xml:space="preserve">of </w:t>
      </w:r>
      <w:r w:rsidRPr="00420451">
        <w:rPr>
          <w:spacing w:val="-3"/>
        </w:rPr>
        <w:t xml:space="preserve">handwritten </w:t>
      </w:r>
      <w:r w:rsidRPr="00420451">
        <w:t xml:space="preserve">letters, </w:t>
      </w:r>
      <w:r w:rsidRPr="00420451">
        <w:rPr>
          <w:spacing w:val="-8"/>
        </w:rPr>
        <w:t xml:space="preserve">the </w:t>
      </w:r>
      <w:r w:rsidRPr="00420451">
        <w:rPr>
          <w:spacing w:val="-7"/>
        </w:rPr>
        <w:t xml:space="preserve">output </w:t>
      </w:r>
      <w:r w:rsidRPr="00420451">
        <w:t xml:space="preserve">layer </w:t>
      </w:r>
      <w:r w:rsidRPr="00420451">
        <w:rPr>
          <w:spacing w:val="-4"/>
        </w:rPr>
        <w:t xml:space="preserve">(topmost </w:t>
      </w:r>
      <w:r w:rsidRPr="00420451">
        <w:rPr>
          <w:spacing w:val="3"/>
        </w:rPr>
        <w:t xml:space="preserve">in </w:t>
      </w:r>
      <w:r w:rsidRPr="00420451">
        <w:rPr>
          <w:spacing w:val="-8"/>
        </w:rPr>
        <w:t xml:space="preserve">the </w:t>
      </w:r>
      <w:r w:rsidRPr="00420451">
        <w:rPr>
          <w:spacing w:val="-4"/>
        </w:rPr>
        <w:t xml:space="preserve">figure) </w:t>
      </w:r>
      <w:r w:rsidRPr="00420451">
        <w:rPr>
          <w:spacing w:val="-8"/>
        </w:rPr>
        <w:t xml:space="preserve">may </w:t>
      </w:r>
      <w:r w:rsidRPr="00420451">
        <w:rPr>
          <w:spacing w:val="-3"/>
        </w:rPr>
        <w:t xml:space="preserve">contain </w:t>
      </w:r>
      <w:r w:rsidRPr="00420451">
        <w:t xml:space="preserve">26 nodes— </w:t>
      </w:r>
      <w:r w:rsidRPr="00420451">
        <w:rPr>
          <w:spacing w:val="-5"/>
        </w:rPr>
        <w:t xml:space="preserve">one </w:t>
      </w:r>
      <w:r w:rsidRPr="00420451">
        <w:rPr>
          <w:spacing w:val="-4"/>
        </w:rPr>
        <w:t xml:space="preserve">for </w:t>
      </w:r>
      <w:r w:rsidRPr="00420451">
        <w:t xml:space="preserve">each letter of </w:t>
      </w:r>
      <w:r w:rsidRPr="00420451">
        <w:rPr>
          <w:spacing w:val="-8"/>
        </w:rPr>
        <w:t xml:space="preserve">the </w:t>
      </w:r>
      <w:r w:rsidRPr="00420451">
        <w:rPr>
          <w:spacing w:val="-3"/>
        </w:rPr>
        <w:t xml:space="preserve">alphabet—to </w:t>
      </w:r>
      <w:r w:rsidRPr="00420451">
        <w:t xml:space="preserve">flag which letter </w:t>
      </w:r>
      <w:r w:rsidRPr="00420451">
        <w:rPr>
          <w:spacing w:val="2"/>
        </w:rPr>
        <w:t xml:space="preserve">class </w:t>
      </w:r>
      <w:r w:rsidRPr="00420451">
        <w:rPr>
          <w:spacing w:val="-8"/>
        </w:rPr>
        <w:t xml:space="preserve">the </w:t>
      </w:r>
      <w:r w:rsidRPr="00420451">
        <w:rPr>
          <w:spacing w:val="-5"/>
        </w:rPr>
        <w:t xml:space="preserve">input </w:t>
      </w:r>
      <w:r w:rsidRPr="00420451">
        <w:t xml:space="preserve">character </w:t>
      </w:r>
      <w:r w:rsidRPr="00420451">
        <w:rPr>
          <w:spacing w:val="3"/>
        </w:rPr>
        <w:t xml:space="preserve">is </w:t>
      </w:r>
      <w:r w:rsidRPr="00420451">
        <w:rPr>
          <w:spacing w:val="-6"/>
        </w:rPr>
        <w:t xml:space="preserve">from. </w:t>
      </w:r>
      <w:r w:rsidRPr="00420451">
        <w:rPr>
          <w:spacing w:val="-4"/>
        </w:rPr>
        <w:t xml:space="preserve">This </w:t>
      </w:r>
      <w:r w:rsidRPr="00420451">
        <w:t xml:space="preserve">would be </w:t>
      </w:r>
      <w:r w:rsidRPr="00420451">
        <w:rPr>
          <w:spacing w:val="-4"/>
        </w:rPr>
        <w:t xml:space="preserve">done </w:t>
      </w:r>
      <w:r w:rsidRPr="00420451">
        <w:t xml:space="preserve">by allocating </w:t>
      </w:r>
      <w:r w:rsidRPr="00420451">
        <w:rPr>
          <w:spacing w:val="-5"/>
        </w:rPr>
        <w:t xml:space="preserve">one </w:t>
      </w:r>
      <w:r w:rsidRPr="00420451">
        <w:rPr>
          <w:spacing w:val="-7"/>
        </w:rPr>
        <w:t xml:space="preserve">output </w:t>
      </w:r>
      <w:r w:rsidRPr="00420451">
        <w:rPr>
          <w:spacing w:val="-4"/>
        </w:rPr>
        <w:t xml:space="preserve">node </w:t>
      </w:r>
      <w:r w:rsidRPr="00420451">
        <w:t xml:space="preserve">per </w:t>
      </w:r>
      <w:r w:rsidRPr="00420451">
        <w:rPr>
          <w:spacing w:val="2"/>
        </w:rPr>
        <w:t xml:space="preserve">class </w:t>
      </w:r>
      <w:r w:rsidRPr="00420451">
        <w:rPr>
          <w:spacing w:val="-5"/>
        </w:rPr>
        <w:t xml:space="preserve">and </w:t>
      </w:r>
      <w:r w:rsidRPr="00420451">
        <w:t xml:space="preserve">requiring </w:t>
      </w:r>
      <w:r w:rsidRPr="00420451">
        <w:rPr>
          <w:spacing w:val="-6"/>
        </w:rPr>
        <w:t xml:space="preserve">that </w:t>
      </w:r>
      <w:r w:rsidRPr="00420451">
        <w:rPr>
          <w:spacing w:val="-3"/>
        </w:rPr>
        <w:t xml:space="preserve">only </w:t>
      </w:r>
      <w:r w:rsidRPr="00420451">
        <w:rPr>
          <w:spacing w:val="-5"/>
        </w:rPr>
        <w:t xml:space="preserve">one </w:t>
      </w:r>
      <w:r w:rsidRPr="00420451">
        <w:rPr>
          <w:spacing w:val="-3"/>
        </w:rPr>
        <w:t xml:space="preserve">such </w:t>
      </w:r>
      <w:r w:rsidRPr="00420451">
        <w:rPr>
          <w:spacing w:val="-4"/>
        </w:rPr>
        <w:t xml:space="preserve">node </w:t>
      </w:r>
      <w:r w:rsidRPr="00420451">
        <w:t xml:space="preserve">fires </w:t>
      </w:r>
      <w:r w:rsidRPr="00420451">
        <w:rPr>
          <w:spacing w:val="-3"/>
        </w:rPr>
        <w:t xml:space="preserve">whenever </w:t>
      </w:r>
      <w:r w:rsidRPr="00420451">
        <w:t xml:space="preserve">a pattern of </w:t>
      </w:r>
      <w:r w:rsidRPr="00420451">
        <w:rPr>
          <w:spacing w:val="-8"/>
        </w:rPr>
        <w:t xml:space="preserve">the </w:t>
      </w:r>
      <w:r w:rsidRPr="00420451">
        <w:t xml:space="preserve">corresponding </w:t>
      </w:r>
      <w:r w:rsidRPr="00420451">
        <w:rPr>
          <w:spacing w:val="2"/>
        </w:rPr>
        <w:t xml:space="preserve">class </w:t>
      </w:r>
      <w:r w:rsidRPr="00420451">
        <w:rPr>
          <w:spacing w:val="3"/>
        </w:rPr>
        <w:t xml:space="preserve">is </w:t>
      </w:r>
      <w:r w:rsidRPr="00420451">
        <w:t xml:space="preserve">supplied at </w:t>
      </w:r>
      <w:r w:rsidRPr="00420451">
        <w:rPr>
          <w:spacing w:val="-8"/>
        </w:rPr>
        <w:t xml:space="preserve">the </w:t>
      </w:r>
      <w:r w:rsidRPr="00420451">
        <w:rPr>
          <w:spacing w:val="-6"/>
        </w:rPr>
        <w:t>inpu</w:t>
      </w:r>
      <w:r w:rsidRPr="00420451">
        <w:rPr>
          <w:spacing w:val="-6"/>
        </w:rPr>
        <w:t>t.</w:t>
      </w:r>
    </w:p>
    <w:p w:rsidR="001B278E" w:rsidRPr="00420451" w:rsidRDefault="001B278E">
      <w:pPr>
        <w:pStyle w:val="BodyText"/>
        <w:spacing w:before="8"/>
        <w:rPr>
          <w:sz w:val="32"/>
        </w:rPr>
      </w:pPr>
    </w:p>
    <w:p w:rsidR="001B278E" w:rsidRPr="00420451" w:rsidRDefault="00F163E5">
      <w:pPr>
        <w:pStyle w:val="BodyText"/>
        <w:spacing w:line="249" w:lineRule="auto"/>
        <w:ind w:left="120" w:right="122"/>
        <w:jc w:val="both"/>
      </w:pPr>
      <w:r w:rsidRPr="00420451">
        <w:t xml:space="preserve">So </w:t>
      </w:r>
      <w:r w:rsidRPr="00420451">
        <w:rPr>
          <w:spacing w:val="-10"/>
        </w:rPr>
        <w:t xml:space="preserve">much </w:t>
      </w:r>
      <w:r w:rsidRPr="00420451">
        <w:rPr>
          <w:spacing w:val="-4"/>
        </w:rPr>
        <w:t xml:space="preserve">for </w:t>
      </w:r>
      <w:r w:rsidRPr="00420451">
        <w:rPr>
          <w:spacing w:val="-8"/>
        </w:rPr>
        <w:t xml:space="preserve">the </w:t>
      </w:r>
      <w:r w:rsidRPr="00420451">
        <w:t xml:space="preserve">basic </w:t>
      </w:r>
      <w:r w:rsidRPr="00420451">
        <w:rPr>
          <w:spacing w:val="-4"/>
        </w:rPr>
        <w:t xml:space="preserve">structural </w:t>
      </w:r>
      <w:r w:rsidRPr="00420451">
        <w:rPr>
          <w:spacing w:val="-5"/>
        </w:rPr>
        <w:t xml:space="preserve">elements and </w:t>
      </w:r>
      <w:r w:rsidRPr="00420451">
        <w:rPr>
          <w:spacing w:val="-4"/>
        </w:rPr>
        <w:t xml:space="preserve">their </w:t>
      </w:r>
      <w:r w:rsidRPr="00420451">
        <w:t xml:space="preserve">operation. </w:t>
      </w:r>
      <w:r w:rsidRPr="00420451">
        <w:rPr>
          <w:spacing w:val="-6"/>
        </w:rPr>
        <w:t xml:space="preserve">Returning </w:t>
      </w:r>
      <w:r w:rsidRPr="00420451">
        <w:rPr>
          <w:spacing w:val="-5"/>
        </w:rPr>
        <w:t xml:space="preserve">to our </w:t>
      </w:r>
      <w:r w:rsidRPr="00420451">
        <w:t xml:space="preserve">working </w:t>
      </w:r>
      <w:r w:rsidRPr="00420451">
        <w:rPr>
          <w:spacing w:val="-3"/>
        </w:rPr>
        <w:t xml:space="preserve">definition, notice </w:t>
      </w:r>
      <w:r w:rsidRPr="00420451">
        <w:rPr>
          <w:spacing w:val="-8"/>
        </w:rPr>
        <w:t xml:space="preserve">the </w:t>
      </w:r>
      <w:r w:rsidRPr="00420451">
        <w:rPr>
          <w:spacing w:val="-4"/>
        </w:rPr>
        <w:t xml:space="preserve">emphasis  </w:t>
      </w:r>
      <w:r w:rsidRPr="00420451">
        <w:t xml:space="preserve">on learning from experience. </w:t>
      </w:r>
      <w:r w:rsidRPr="00420451">
        <w:rPr>
          <w:spacing w:val="-5"/>
        </w:rPr>
        <w:t xml:space="preserve">In </w:t>
      </w:r>
      <w:r w:rsidRPr="00420451">
        <w:t xml:space="preserve">real </w:t>
      </w:r>
      <w:r w:rsidRPr="00420451">
        <w:rPr>
          <w:spacing w:val="-6"/>
        </w:rPr>
        <w:t xml:space="preserve">neurons </w:t>
      </w:r>
      <w:r w:rsidRPr="00420451">
        <w:rPr>
          <w:spacing w:val="-8"/>
        </w:rPr>
        <w:t xml:space="preserve">the </w:t>
      </w:r>
      <w:r w:rsidRPr="00420451">
        <w:rPr>
          <w:spacing w:val="-4"/>
        </w:rPr>
        <w:t xml:space="preserve">synaptic </w:t>
      </w:r>
      <w:r w:rsidRPr="00420451">
        <w:rPr>
          <w:spacing w:val="-6"/>
        </w:rPr>
        <w:t xml:space="preserve">strengths </w:t>
      </w:r>
      <w:r w:rsidRPr="00420451">
        <w:rPr>
          <w:spacing w:val="-10"/>
        </w:rPr>
        <w:t xml:space="preserve">may, </w:t>
      </w:r>
      <w:r w:rsidRPr="00420451">
        <w:rPr>
          <w:spacing w:val="-6"/>
        </w:rPr>
        <w:t xml:space="preserve">under </w:t>
      </w:r>
      <w:r w:rsidRPr="00420451">
        <w:t xml:space="preserve">certain </w:t>
      </w:r>
      <w:r w:rsidRPr="00420451">
        <w:rPr>
          <w:spacing w:val="-3"/>
        </w:rPr>
        <w:t xml:space="preserve">circumstances, </w:t>
      </w:r>
      <w:r w:rsidRPr="00420451">
        <w:t xml:space="preserve">be </w:t>
      </w:r>
      <w:r w:rsidRPr="00420451">
        <w:rPr>
          <w:spacing w:val="-3"/>
        </w:rPr>
        <w:t xml:space="preserve">modified </w:t>
      </w:r>
      <w:r w:rsidRPr="00420451">
        <w:t xml:space="preserve">so </w:t>
      </w:r>
      <w:r w:rsidRPr="00420451">
        <w:rPr>
          <w:spacing w:val="-6"/>
        </w:rPr>
        <w:t xml:space="preserve">that </w:t>
      </w:r>
      <w:r w:rsidRPr="00420451">
        <w:rPr>
          <w:spacing w:val="-8"/>
        </w:rPr>
        <w:t xml:space="preserve">the </w:t>
      </w:r>
      <w:r w:rsidRPr="00420451">
        <w:rPr>
          <w:spacing w:val="-3"/>
        </w:rPr>
        <w:t xml:space="preserve">behaviour </w:t>
      </w:r>
      <w:r w:rsidRPr="00420451">
        <w:t xml:space="preserve">of each </w:t>
      </w:r>
      <w:r w:rsidRPr="00420451">
        <w:rPr>
          <w:spacing w:val="-4"/>
        </w:rPr>
        <w:t xml:space="preserve">neuron </w:t>
      </w:r>
      <w:r w:rsidRPr="00420451">
        <w:t xml:space="preserve">can </w:t>
      </w:r>
      <w:r w:rsidRPr="00420451">
        <w:rPr>
          <w:spacing w:val="-8"/>
        </w:rPr>
        <w:t xml:space="preserve">change </w:t>
      </w:r>
      <w:r w:rsidRPr="00420451">
        <w:t xml:space="preserve">or adapt </w:t>
      </w:r>
      <w:r w:rsidRPr="00420451">
        <w:rPr>
          <w:spacing w:val="-5"/>
        </w:rPr>
        <w:t xml:space="preserve">to </w:t>
      </w:r>
      <w:r w:rsidRPr="00420451">
        <w:t xml:space="preserve">its particular </w:t>
      </w:r>
      <w:r w:rsidRPr="00420451">
        <w:rPr>
          <w:spacing w:val="-6"/>
        </w:rPr>
        <w:t xml:space="preserve">stimulus input. </w:t>
      </w:r>
      <w:r w:rsidRPr="00420451">
        <w:rPr>
          <w:spacing w:val="-5"/>
        </w:rPr>
        <w:t xml:space="preserve">In </w:t>
      </w:r>
      <w:r w:rsidRPr="00420451">
        <w:t xml:space="preserve">artificial </w:t>
      </w:r>
      <w:r w:rsidRPr="00420451">
        <w:rPr>
          <w:spacing w:val="-6"/>
        </w:rPr>
        <w:t xml:space="preserve">neurons </w:t>
      </w:r>
      <w:r w:rsidRPr="00420451">
        <w:rPr>
          <w:spacing w:val="-8"/>
        </w:rPr>
        <w:t xml:space="preserve">the </w:t>
      </w:r>
      <w:r w:rsidRPr="00420451">
        <w:t xml:space="preserve">equivalent of </w:t>
      </w:r>
      <w:r w:rsidRPr="00420451">
        <w:rPr>
          <w:spacing w:val="-5"/>
        </w:rPr>
        <w:t xml:space="preserve">this </w:t>
      </w:r>
      <w:r w:rsidRPr="00420451">
        <w:rPr>
          <w:spacing w:val="3"/>
        </w:rPr>
        <w:t xml:space="preserve">is </w:t>
      </w:r>
      <w:r w:rsidRPr="00420451">
        <w:rPr>
          <w:spacing w:val="-8"/>
        </w:rPr>
        <w:t xml:space="preserve">the </w:t>
      </w:r>
      <w:r w:rsidRPr="00420451">
        <w:t xml:space="preserve">modification of </w:t>
      </w:r>
      <w:r w:rsidRPr="00420451">
        <w:rPr>
          <w:spacing w:val="-8"/>
        </w:rPr>
        <w:t xml:space="preserve">the </w:t>
      </w:r>
      <w:r w:rsidRPr="00420451">
        <w:rPr>
          <w:spacing w:val="-3"/>
        </w:rPr>
        <w:t xml:space="preserve">weight </w:t>
      </w:r>
      <w:r w:rsidRPr="00420451">
        <w:t xml:space="preserve">values. </w:t>
      </w:r>
      <w:r w:rsidRPr="00420451">
        <w:rPr>
          <w:spacing w:val="-5"/>
        </w:rPr>
        <w:t xml:space="preserve">In </w:t>
      </w:r>
      <w:r w:rsidRPr="00420451">
        <w:rPr>
          <w:spacing w:val="-6"/>
        </w:rPr>
        <w:t xml:space="preserve">terms </w:t>
      </w:r>
      <w:r w:rsidRPr="00420451">
        <w:t xml:space="preserve">of processing </w:t>
      </w:r>
      <w:r w:rsidRPr="00420451">
        <w:rPr>
          <w:spacing w:val="-5"/>
        </w:rPr>
        <w:t xml:space="preserve">information, </w:t>
      </w:r>
      <w:r w:rsidRPr="00420451">
        <w:rPr>
          <w:spacing w:val="-4"/>
        </w:rPr>
        <w:t xml:space="preserve">there  </w:t>
      </w:r>
      <w:r w:rsidRPr="00420451">
        <w:t xml:space="preserve">are </w:t>
      </w:r>
      <w:r w:rsidRPr="00420451">
        <w:rPr>
          <w:spacing w:val="-8"/>
        </w:rPr>
        <w:t xml:space="preserve">no </w:t>
      </w:r>
      <w:r w:rsidRPr="00420451">
        <w:rPr>
          <w:spacing w:val="-6"/>
        </w:rPr>
        <w:t xml:space="preserve">computer </w:t>
      </w:r>
      <w:r w:rsidRPr="00420451">
        <w:rPr>
          <w:spacing w:val="-4"/>
        </w:rPr>
        <w:t xml:space="preserve">programs  here—the </w:t>
      </w:r>
      <w:r w:rsidRPr="00420451">
        <w:rPr>
          <w:spacing w:val="-3"/>
        </w:rPr>
        <w:t xml:space="preserve">"knowledge" </w:t>
      </w:r>
      <w:r w:rsidRPr="00420451">
        <w:rPr>
          <w:spacing w:val="-8"/>
        </w:rPr>
        <w:t xml:space="preserve">the </w:t>
      </w:r>
      <w:r w:rsidRPr="00420451">
        <w:t xml:space="preserve">network </w:t>
      </w:r>
      <w:r w:rsidRPr="00420451">
        <w:rPr>
          <w:spacing w:val="-5"/>
        </w:rPr>
        <w:t xml:space="preserve">has </w:t>
      </w:r>
      <w:r w:rsidRPr="00420451">
        <w:rPr>
          <w:spacing w:val="3"/>
        </w:rPr>
        <w:t xml:space="preserve">is </w:t>
      </w:r>
      <w:r w:rsidRPr="00420451">
        <w:t xml:space="preserve">supposed </w:t>
      </w:r>
      <w:r w:rsidRPr="00420451">
        <w:rPr>
          <w:spacing w:val="-5"/>
        </w:rPr>
        <w:t xml:space="preserve">to </w:t>
      </w:r>
      <w:r w:rsidRPr="00420451">
        <w:t xml:space="preserve">be stored </w:t>
      </w:r>
      <w:r w:rsidRPr="00420451">
        <w:rPr>
          <w:spacing w:val="3"/>
        </w:rPr>
        <w:t xml:space="preserve">in </w:t>
      </w:r>
      <w:r w:rsidRPr="00420451">
        <w:t xml:space="preserve">its </w:t>
      </w:r>
      <w:r w:rsidRPr="00420451">
        <w:rPr>
          <w:spacing w:val="-3"/>
        </w:rPr>
        <w:t xml:space="preserve">weights, </w:t>
      </w:r>
      <w:r w:rsidRPr="00420451">
        <w:t xml:space="preserve">which evolve by a process of adaptation </w:t>
      </w:r>
      <w:r w:rsidRPr="00420451">
        <w:rPr>
          <w:spacing w:val="-5"/>
        </w:rPr>
        <w:t xml:space="preserve">to </w:t>
      </w:r>
      <w:r w:rsidRPr="00420451">
        <w:rPr>
          <w:spacing w:val="-6"/>
        </w:rPr>
        <w:t xml:space="preserve">stimulus </w:t>
      </w:r>
      <w:r w:rsidRPr="00420451">
        <w:t xml:space="preserve">from a set of pattern </w:t>
      </w:r>
      <w:r w:rsidRPr="00420451">
        <w:rPr>
          <w:spacing w:val="-3"/>
        </w:rPr>
        <w:t xml:space="preserve">examples. </w:t>
      </w:r>
      <w:r w:rsidRPr="00420451">
        <w:rPr>
          <w:spacing w:val="-5"/>
        </w:rPr>
        <w:t xml:space="preserve">In one </w:t>
      </w:r>
      <w:r w:rsidRPr="00420451">
        <w:rPr>
          <w:spacing w:val="-3"/>
        </w:rPr>
        <w:t xml:space="preserve">training </w:t>
      </w:r>
      <w:r w:rsidRPr="00420451">
        <w:t xml:space="preserve">paradigm </w:t>
      </w:r>
      <w:r w:rsidRPr="00420451">
        <w:rPr>
          <w:spacing w:val="2"/>
        </w:rPr>
        <w:t xml:space="preserve">called </w:t>
      </w:r>
      <w:r w:rsidRPr="00420451">
        <w:rPr>
          <w:i/>
        </w:rPr>
        <w:t xml:space="preserve">supervised learning, </w:t>
      </w:r>
      <w:r w:rsidRPr="00420451">
        <w:rPr>
          <w:spacing w:val="-3"/>
        </w:rPr>
        <w:t xml:space="preserve">used </w:t>
      </w:r>
      <w:r w:rsidRPr="00420451">
        <w:rPr>
          <w:spacing w:val="3"/>
        </w:rPr>
        <w:t xml:space="preserve">in </w:t>
      </w:r>
      <w:r w:rsidRPr="00420451">
        <w:rPr>
          <w:spacing w:val="-4"/>
        </w:rPr>
        <w:t xml:space="preserve">conjunction </w:t>
      </w:r>
      <w:r w:rsidRPr="00420451">
        <w:t xml:space="preserve">with </w:t>
      </w:r>
      <w:r w:rsidRPr="00420451">
        <w:rPr>
          <w:spacing w:val="-6"/>
        </w:rPr>
        <w:t xml:space="preserve">nets </w:t>
      </w:r>
      <w:r w:rsidRPr="00420451">
        <w:t xml:space="preserve">of </w:t>
      </w:r>
      <w:r w:rsidRPr="00420451">
        <w:rPr>
          <w:spacing w:val="-8"/>
        </w:rPr>
        <w:t xml:space="preserve">the </w:t>
      </w:r>
      <w:r w:rsidRPr="00420451">
        <w:rPr>
          <w:spacing w:val="-6"/>
        </w:rPr>
        <w:t xml:space="preserve">type </w:t>
      </w:r>
      <w:r w:rsidRPr="00420451">
        <w:t xml:space="preserve">shown </w:t>
      </w:r>
      <w:r w:rsidRPr="00420451">
        <w:rPr>
          <w:spacing w:val="3"/>
        </w:rPr>
        <w:t xml:space="preserve">in </w:t>
      </w:r>
      <w:hyperlink w:anchor="_bookmark8" w:history="1">
        <w:r w:rsidRPr="00420451">
          <w:rPr>
            <w:spacing w:val="-4"/>
          </w:rPr>
          <w:t xml:space="preserve">Figure </w:t>
        </w:r>
        <w:r w:rsidRPr="00420451">
          <w:t>1.3</w:t>
        </w:r>
      </w:hyperlink>
      <w:r w:rsidRPr="00420451">
        <w:t xml:space="preserve">, an </w:t>
      </w:r>
      <w:r w:rsidRPr="00420451">
        <w:rPr>
          <w:spacing w:val="-5"/>
        </w:rPr>
        <w:t xml:space="preserve">input </w:t>
      </w:r>
      <w:r w:rsidRPr="00420451">
        <w:t xml:space="preserve">pattern </w:t>
      </w:r>
      <w:r w:rsidRPr="00420451">
        <w:rPr>
          <w:spacing w:val="3"/>
        </w:rPr>
        <w:t xml:space="preserve">is </w:t>
      </w:r>
      <w:r w:rsidRPr="00420451">
        <w:t xml:space="preserve">presented </w:t>
      </w:r>
      <w:r w:rsidRPr="00420451">
        <w:rPr>
          <w:spacing w:val="-5"/>
        </w:rPr>
        <w:t xml:space="preserve">to </w:t>
      </w:r>
      <w:r w:rsidRPr="00420451">
        <w:rPr>
          <w:spacing w:val="-8"/>
        </w:rPr>
        <w:t xml:space="preserve">the </w:t>
      </w:r>
      <w:r w:rsidRPr="00420451">
        <w:rPr>
          <w:spacing w:val="-5"/>
        </w:rPr>
        <w:t xml:space="preserve">net and </w:t>
      </w:r>
      <w:r w:rsidRPr="00420451">
        <w:t xml:space="preserve">its response </w:t>
      </w:r>
      <w:r w:rsidRPr="00420451">
        <w:rPr>
          <w:spacing w:val="-6"/>
        </w:rPr>
        <w:t xml:space="preserve">then </w:t>
      </w:r>
      <w:r w:rsidRPr="00420451">
        <w:t xml:space="preserve">compared with a </w:t>
      </w:r>
      <w:r w:rsidRPr="00420451">
        <w:rPr>
          <w:spacing w:val="-3"/>
        </w:rPr>
        <w:t xml:space="preserve">target </w:t>
      </w:r>
      <w:r w:rsidRPr="00420451">
        <w:rPr>
          <w:spacing w:val="-7"/>
        </w:rPr>
        <w:t xml:space="preserve">output. </w:t>
      </w:r>
      <w:r w:rsidRPr="00420451">
        <w:rPr>
          <w:spacing w:val="-5"/>
        </w:rPr>
        <w:t xml:space="preserve">In </w:t>
      </w:r>
      <w:r w:rsidRPr="00420451">
        <w:rPr>
          <w:spacing w:val="-6"/>
        </w:rPr>
        <w:t xml:space="preserve">terms </w:t>
      </w:r>
      <w:r w:rsidRPr="00420451">
        <w:t xml:space="preserve">of </w:t>
      </w:r>
      <w:r w:rsidRPr="00420451">
        <w:rPr>
          <w:spacing w:val="-5"/>
        </w:rPr>
        <w:t xml:space="preserve">our </w:t>
      </w:r>
      <w:r w:rsidRPr="00420451">
        <w:t xml:space="preserve">previous letter recognition </w:t>
      </w:r>
      <w:r w:rsidRPr="00420451">
        <w:rPr>
          <w:spacing w:val="-4"/>
        </w:rPr>
        <w:t xml:space="preserve">example, </w:t>
      </w:r>
      <w:r w:rsidRPr="00420451">
        <w:t xml:space="preserve">an </w:t>
      </w:r>
      <w:r w:rsidRPr="00420451">
        <w:rPr>
          <w:spacing w:val="-4"/>
        </w:rPr>
        <w:t xml:space="preserve">"A", </w:t>
      </w:r>
      <w:r w:rsidRPr="00420451">
        <w:rPr>
          <w:spacing w:val="-7"/>
        </w:rPr>
        <w:t xml:space="preserve">say, </w:t>
      </w:r>
      <w:r w:rsidRPr="00420451">
        <w:rPr>
          <w:spacing w:val="-8"/>
        </w:rPr>
        <w:t xml:space="preserve">may </w:t>
      </w:r>
      <w:r w:rsidRPr="00420451">
        <w:t xml:space="preserve">be </w:t>
      </w:r>
      <w:r w:rsidRPr="00420451">
        <w:rPr>
          <w:spacing w:val="-5"/>
        </w:rPr>
        <w:t xml:space="preserve">input and </w:t>
      </w:r>
      <w:r w:rsidRPr="00420451">
        <w:rPr>
          <w:spacing w:val="-8"/>
        </w:rPr>
        <w:t xml:space="preserve">the </w:t>
      </w:r>
      <w:r w:rsidRPr="00420451">
        <w:t xml:space="preserve">network </w:t>
      </w:r>
      <w:r w:rsidRPr="00420451">
        <w:rPr>
          <w:spacing w:val="-7"/>
        </w:rPr>
        <w:t xml:space="preserve">output </w:t>
      </w:r>
      <w:r w:rsidRPr="00420451">
        <w:t xml:space="preserve">compared with </w:t>
      </w:r>
      <w:r w:rsidRPr="00420451">
        <w:rPr>
          <w:spacing w:val="-8"/>
        </w:rPr>
        <w:t xml:space="preserve">the </w:t>
      </w:r>
      <w:r w:rsidRPr="00420451">
        <w:t xml:space="preserve">classification code </w:t>
      </w:r>
      <w:r w:rsidRPr="00420451">
        <w:rPr>
          <w:spacing w:val="-4"/>
        </w:rPr>
        <w:t xml:space="preserve">for A. </w:t>
      </w:r>
      <w:r w:rsidRPr="00420451">
        <w:rPr>
          <w:spacing w:val="-7"/>
        </w:rPr>
        <w:t xml:space="preserve">The </w:t>
      </w:r>
      <w:r w:rsidRPr="00420451">
        <w:rPr>
          <w:spacing w:val="-3"/>
        </w:rPr>
        <w:t xml:space="preserve">difference </w:t>
      </w:r>
      <w:r w:rsidRPr="00420451">
        <w:t xml:space="preserve">between </w:t>
      </w:r>
      <w:r w:rsidRPr="00420451">
        <w:rPr>
          <w:spacing w:val="-8"/>
        </w:rPr>
        <w:t xml:space="preserve">the </w:t>
      </w:r>
      <w:r w:rsidRPr="00420451">
        <w:t xml:space="preserve">two </w:t>
      </w:r>
      <w:r w:rsidRPr="00420451">
        <w:rPr>
          <w:spacing w:val="-4"/>
        </w:rPr>
        <w:t xml:space="preserve">patterns </w:t>
      </w:r>
      <w:r w:rsidRPr="00420451">
        <w:t xml:space="preserve">of </w:t>
      </w:r>
      <w:r w:rsidRPr="00420451">
        <w:rPr>
          <w:spacing w:val="-7"/>
        </w:rPr>
        <w:t xml:space="preserve">output </w:t>
      </w:r>
      <w:r w:rsidRPr="00420451">
        <w:rPr>
          <w:spacing w:val="-6"/>
        </w:rPr>
        <w:t xml:space="preserve">then </w:t>
      </w:r>
      <w:r w:rsidRPr="00420451">
        <w:rPr>
          <w:spacing w:val="-4"/>
        </w:rPr>
        <w:t>determines</w:t>
      </w:r>
      <w:r w:rsidRPr="00420451">
        <w:rPr>
          <w:spacing w:val="67"/>
        </w:rPr>
        <w:t xml:space="preserve"> </w:t>
      </w:r>
      <w:r w:rsidRPr="00420451">
        <w:rPr>
          <w:spacing w:val="-5"/>
        </w:rPr>
        <w:t xml:space="preserve">how </w:t>
      </w:r>
      <w:r w:rsidRPr="00420451">
        <w:rPr>
          <w:spacing w:val="-8"/>
        </w:rPr>
        <w:t xml:space="preserve">the </w:t>
      </w:r>
      <w:r w:rsidRPr="00420451">
        <w:rPr>
          <w:spacing w:val="-4"/>
        </w:rPr>
        <w:t>weights</w:t>
      </w:r>
      <w:r w:rsidRPr="00420451">
        <w:rPr>
          <w:spacing w:val="67"/>
        </w:rPr>
        <w:t xml:space="preserve"> </w:t>
      </w:r>
      <w:r w:rsidRPr="00420451">
        <w:t xml:space="preserve">are altered. Each particular </w:t>
      </w:r>
      <w:r w:rsidRPr="00420451">
        <w:rPr>
          <w:spacing w:val="2"/>
        </w:rPr>
        <w:t xml:space="preserve">recipe </w:t>
      </w:r>
      <w:r w:rsidRPr="00420451">
        <w:rPr>
          <w:spacing w:val="-4"/>
        </w:rPr>
        <w:t xml:space="preserve">for </w:t>
      </w:r>
      <w:r w:rsidRPr="00420451">
        <w:rPr>
          <w:spacing w:val="-8"/>
        </w:rPr>
        <w:t xml:space="preserve">change </w:t>
      </w:r>
      <w:r w:rsidRPr="00420451">
        <w:rPr>
          <w:spacing w:val="-5"/>
        </w:rPr>
        <w:t xml:space="preserve">constitutes </w:t>
      </w:r>
      <w:r w:rsidRPr="00420451">
        <w:t xml:space="preserve">a </w:t>
      </w:r>
      <w:r w:rsidRPr="00420451">
        <w:rPr>
          <w:i/>
        </w:rPr>
        <w:t xml:space="preserve">learning rule, </w:t>
      </w:r>
      <w:r w:rsidRPr="00420451">
        <w:t xml:space="preserve">details of which form a </w:t>
      </w:r>
      <w:r w:rsidRPr="00420451">
        <w:rPr>
          <w:spacing w:val="-4"/>
        </w:rPr>
        <w:t xml:space="preserve">substantial </w:t>
      </w:r>
      <w:r w:rsidRPr="00420451">
        <w:t xml:space="preserve">part of </w:t>
      </w:r>
      <w:r w:rsidRPr="00420451">
        <w:rPr>
          <w:spacing w:val="-4"/>
        </w:rPr>
        <w:t xml:space="preserve">subsequent </w:t>
      </w:r>
      <w:r w:rsidRPr="00420451">
        <w:t xml:space="preserve">chapters. </w:t>
      </w:r>
      <w:r w:rsidRPr="00420451">
        <w:rPr>
          <w:spacing w:val="-7"/>
        </w:rPr>
        <w:t xml:space="preserve">When </w:t>
      </w:r>
      <w:r w:rsidRPr="00420451">
        <w:rPr>
          <w:spacing w:val="-8"/>
        </w:rPr>
        <w:t>t</w:t>
      </w:r>
      <w:r w:rsidRPr="00420451">
        <w:rPr>
          <w:spacing w:val="-8"/>
        </w:rPr>
        <w:t xml:space="preserve">he </w:t>
      </w:r>
      <w:r w:rsidRPr="00420451">
        <w:t xml:space="preserve">required </w:t>
      </w:r>
      <w:r w:rsidRPr="00420451">
        <w:rPr>
          <w:spacing w:val="-3"/>
        </w:rPr>
        <w:t xml:space="preserve">weight </w:t>
      </w:r>
      <w:r w:rsidRPr="00420451">
        <w:rPr>
          <w:spacing w:val="-4"/>
        </w:rPr>
        <w:t xml:space="preserve">updates have </w:t>
      </w:r>
      <w:r w:rsidRPr="00420451">
        <w:t xml:space="preserve">been </w:t>
      </w:r>
      <w:r w:rsidRPr="00420451">
        <w:rPr>
          <w:spacing w:val="-6"/>
        </w:rPr>
        <w:t xml:space="preserve">made another </w:t>
      </w:r>
      <w:r w:rsidRPr="00420451">
        <w:t xml:space="preserve">pattern </w:t>
      </w:r>
      <w:r w:rsidRPr="00420451">
        <w:rPr>
          <w:spacing w:val="3"/>
        </w:rPr>
        <w:t xml:space="preserve">is </w:t>
      </w:r>
      <w:r w:rsidRPr="00420451">
        <w:t xml:space="preserve">presented, </w:t>
      </w:r>
      <w:r w:rsidRPr="00420451">
        <w:rPr>
          <w:spacing w:val="-8"/>
        </w:rPr>
        <w:t xml:space="preserve">the </w:t>
      </w:r>
      <w:r w:rsidRPr="00420451">
        <w:rPr>
          <w:spacing w:val="-7"/>
        </w:rPr>
        <w:t xml:space="preserve">output </w:t>
      </w:r>
      <w:r w:rsidRPr="00420451">
        <w:t xml:space="preserve">compared with </w:t>
      </w:r>
      <w:r w:rsidRPr="00420451">
        <w:rPr>
          <w:spacing w:val="-8"/>
        </w:rPr>
        <w:t xml:space="preserve">the </w:t>
      </w:r>
      <w:r w:rsidRPr="00420451">
        <w:rPr>
          <w:spacing w:val="-4"/>
        </w:rPr>
        <w:t xml:space="preserve">target, </w:t>
      </w:r>
      <w:r w:rsidRPr="00420451">
        <w:rPr>
          <w:spacing w:val="-5"/>
        </w:rPr>
        <w:t xml:space="preserve">and new </w:t>
      </w:r>
      <w:r w:rsidRPr="00420451">
        <w:rPr>
          <w:spacing w:val="-6"/>
        </w:rPr>
        <w:t xml:space="preserve">changes </w:t>
      </w:r>
      <w:r w:rsidRPr="00420451">
        <w:rPr>
          <w:spacing w:val="-5"/>
        </w:rPr>
        <w:t xml:space="preserve">made. </w:t>
      </w:r>
      <w:r w:rsidRPr="00420451">
        <w:rPr>
          <w:spacing w:val="-4"/>
        </w:rPr>
        <w:t xml:space="preserve">This </w:t>
      </w:r>
      <w:r w:rsidRPr="00420451">
        <w:rPr>
          <w:spacing w:val="-3"/>
        </w:rPr>
        <w:t xml:space="preserve">sequence </w:t>
      </w:r>
      <w:r w:rsidRPr="00420451">
        <w:t xml:space="preserve">of </w:t>
      </w:r>
      <w:r w:rsidRPr="00420451">
        <w:rPr>
          <w:spacing w:val="-4"/>
        </w:rPr>
        <w:t xml:space="preserve">events  </w:t>
      </w:r>
      <w:r w:rsidRPr="00420451">
        <w:rPr>
          <w:spacing w:val="3"/>
        </w:rPr>
        <w:t xml:space="preserve">is </w:t>
      </w:r>
      <w:r w:rsidRPr="00420451">
        <w:t xml:space="preserve">repeated iteratively </w:t>
      </w:r>
      <w:r w:rsidRPr="00420451">
        <w:rPr>
          <w:spacing w:val="-10"/>
        </w:rPr>
        <w:t xml:space="preserve">many </w:t>
      </w:r>
      <w:r w:rsidRPr="00420451">
        <w:rPr>
          <w:spacing w:val="-6"/>
        </w:rPr>
        <w:t xml:space="preserve">times </w:t>
      </w:r>
      <w:r w:rsidRPr="00420451">
        <w:rPr>
          <w:spacing w:val="-7"/>
        </w:rPr>
        <w:t xml:space="preserve">until </w:t>
      </w:r>
      <w:r w:rsidRPr="00420451">
        <w:rPr>
          <w:spacing w:val="-4"/>
        </w:rPr>
        <w:t>(hopefully)</w:t>
      </w:r>
      <w:r w:rsidRPr="00420451">
        <w:rPr>
          <w:spacing w:val="67"/>
        </w:rPr>
        <w:t xml:space="preserve"> </w:t>
      </w:r>
      <w:r w:rsidRPr="00420451">
        <w:rPr>
          <w:spacing w:val="-8"/>
        </w:rPr>
        <w:t xml:space="preserve">the </w:t>
      </w:r>
      <w:r w:rsidRPr="00420451">
        <w:rPr>
          <w:spacing w:val="-3"/>
        </w:rPr>
        <w:t xml:space="preserve">network's behaviour converges </w:t>
      </w:r>
      <w:r w:rsidRPr="00420451">
        <w:t xml:space="preserve">so </w:t>
      </w:r>
      <w:r w:rsidRPr="00420451">
        <w:rPr>
          <w:spacing w:val="-6"/>
        </w:rPr>
        <w:t xml:space="preserve">that </w:t>
      </w:r>
      <w:r w:rsidRPr="00420451">
        <w:t xml:space="preserve">its response </w:t>
      </w:r>
      <w:r w:rsidRPr="00420451">
        <w:rPr>
          <w:spacing w:val="-5"/>
        </w:rPr>
        <w:t xml:space="preserve">to </w:t>
      </w:r>
      <w:r w:rsidRPr="00420451">
        <w:t xml:space="preserve">each pattern </w:t>
      </w:r>
      <w:r w:rsidRPr="00420451">
        <w:rPr>
          <w:spacing w:val="3"/>
        </w:rPr>
        <w:t xml:space="preserve">is </w:t>
      </w:r>
      <w:r w:rsidRPr="00420451">
        <w:t xml:space="preserve">close </w:t>
      </w:r>
      <w:r w:rsidRPr="00420451">
        <w:rPr>
          <w:spacing w:val="-5"/>
        </w:rPr>
        <w:t>to</w:t>
      </w:r>
      <w:r w:rsidRPr="00420451">
        <w:rPr>
          <w:spacing w:val="57"/>
        </w:rPr>
        <w:t xml:space="preserve"> </w:t>
      </w:r>
      <w:r w:rsidRPr="00420451">
        <w:rPr>
          <w:spacing w:val="-8"/>
        </w:rPr>
        <w:t>the</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bookmarkStart w:id="15" w:name="1.2_Why_study_neural_networks?"/>
      <w:bookmarkStart w:id="16" w:name="_bookmark10"/>
      <w:bookmarkEnd w:id="15"/>
      <w:bookmarkEnd w:id="16"/>
      <w:r w:rsidRPr="00420451">
        <w:t xml:space="preserve">corresponding target. The process as a whole, including any ordering of pattern presentation, criteria for  terminating the process, etc., constitutes the </w:t>
      </w:r>
      <w:r w:rsidRPr="00420451">
        <w:rPr>
          <w:i/>
        </w:rPr>
        <w:t>training algorithm</w:t>
      </w:r>
      <w:r w:rsidRPr="00420451">
        <w:t>.</w:t>
      </w:r>
    </w:p>
    <w:p w:rsidR="001B278E" w:rsidRPr="00420451" w:rsidRDefault="001B278E">
      <w:pPr>
        <w:pStyle w:val="BodyText"/>
        <w:spacing w:before="6"/>
        <w:rPr>
          <w:sz w:val="31"/>
        </w:rPr>
      </w:pPr>
    </w:p>
    <w:p w:rsidR="001B278E" w:rsidRPr="00420451" w:rsidRDefault="00F163E5">
      <w:pPr>
        <w:pStyle w:val="BodyText"/>
        <w:spacing w:line="249" w:lineRule="auto"/>
        <w:ind w:left="120" w:right="122"/>
        <w:jc w:val="both"/>
      </w:pPr>
      <w:r w:rsidRPr="00420451">
        <w:rPr>
          <w:spacing w:val="-7"/>
        </w:rPr>
        <w:t xml:space="preserve">What </w:t>
      </w:r>
      <w:r w:rsidRPr="00420451">
        <w:rPr>
          <w:spacing w:val="-4"/>
        </w:rPr>
        <w:t xml:space="preserve">happens </w:t>
      </w:r>
      <w:r w:rsidRPr="00420451">
        <w:t xml:space="preserve">if, </w:t>
      </w:r>
      <w:r w:rsidRPr="00420451">
        <w:rPr>
          <w:spacing w:val="-4"/>
        </w:rPr>
        <w:t xml:space="preserve">after training, </w:t>
      </w:r>
      <w:r w:rsidRPr="00420451">
        <w:rPr>
          <w:spacing w:val="4"/>
        </w:rPr>
        <w:t xml:space="preserve">we </w:t>
      </w:r>
      <w:r w:rsidRPr="00420451">
        <w:t xml:space="preserve">present </w:t>
      </w:r>
      <w:r w:rsidRPr="00420451">
        <w:rPr>
          <w:spacing w:val="-8"/>
        </w:rPr>
        <w:t xml:space="preserve">the </w:t>
      </w:r>
      <w:r w:rsidRPr="00420451">
        <w:t xml:space="preserve">network with a pattern </w:t>
      </w:r>
      <w:r w:rsidRPr="00420451">
        <w:rPr>
          <w:spacing w:val="3"/>
        </w:rPr>
        <w:t xml:space="preserve">it </w:t>
      </w:r>
      <w:r w:rsidRPr="00420451">
        <w:rPr>
          <w:spacing w:val="-4"/>
        </w:rPr>
        <w:t xml:space="preserve">hasn't </w:t>
      </w:r>
      <w:r w:rsidRPr="00420451">
        <w:t xml:space="preserve">seen before? </w:t>
      </w:r>
      <w:r w:rsidRPr="00420451">
        <w:rPr>
          <w:spacing w:val="-5"/>
        </w:rPr>
        <w:t xml:space="preserve">If </w:t>
      </w:r>
      <w:r w:rsidRPr="00420451">
        <w:rPr>
          <w:spacing w:val="-8"/>
        </w:rPr>
        <w:t xml:space="preserve">the </w:t>
      </w:r>
      <w:r w:rsidRPr="00420451">
        <w:rPr>
          <w:spacing w:val="-5"/>
        </w:rPr>
        <w:t xml:space="preserve">net has </w:t>
      </w:r>
      <w:r w:rsidRPr="00420451">
        <w:t xml:space="preserve">learned </w:t>
      </w:r>
      <w:r w:rsidRPr="00420451">
        <w:rPr>
          <w:spacing w:val="-8"/>
        </w:rPr>
        <w:t xml:space="preserve">the </w:t>
      </w:r>
      <w:r w:rsidRPr="00420451">
        <w:rPr>
          <w:spacing w:val="-5"/>
        </w:rPr>
        <w:t xml:space="preserve">underlying </w:t>
      </w:r>
      <w:r w:rsidRPr="00420451">
        <w:rPr>
          <w:spacing w:val="-4"/>
        </w:rPr>
        <w:t xml:space="preserve">structure </w:t>
      </w:r>
      <w:r w:rsidRPr="00420451">
        <w:t xml:space="preserve">of </w:t>
      </w:r>
      <w:r w:rsidRPr="00420451">
        <w:rPr>
          <w:spacing w:val="-8"/>
        </w:rPr>
        <w:t xml:space="preserve">the </w:t>
      </w:r>
      <w:r w:rsidRPr="00420451">
        <w:t xml:space="preserve">problem </w:t>
      </w:r>
      <w:r w:rsidRPr="00420451">
        <w:rPr>
          <w:spacing w:val="-3"/>
        </w:rPr>
        <w:t xml:space="preserve">domain </w:t>
      </w:r>
      <w:r w:rsidRPr="00420451">
        <w:rPr>
          <w:spacing w:val="-6"/>
        </w:rPr>
        <w:t xml:space="preserve">then </w:t>
      </w:r>
      <w:r w:rsidRPr="00420451">
        <w:rPr>
          <w:spacing w:val="3"/>
        </w:rPr>
        <w:t xml:space="preserve">it </w:t>
      </w:r>
      <w:r w:rsidRPr="00420451">
        <w:rPr>
          <w:spacing w:val="-4"/>
        </w:rPr>
        <w:t xml:space="preserve">should </w:t>
      </w:r>
      <w:r w:rsidRPr="00420451">
        <w:t xml:space="preserve">classify </w:t>
      </w:r>
      <w:r w:rsidRPr="00420451">
        <w:rPr>
          <w:spacing w:val="-8"/>
        </w:rPr>
        <w:t xml:space="preserve">the </w:t>
      </w:r>
      <w:r w:rsidRPr="00420451">
        <w:rPr>
          <w:spacing w:val="-5"/>
        </w:rPr>
        <w:t xml:space="preserve">unseen </w:t>
      </w:r>
      <w:r w:rsidRPr="00420451">
        <w:t xml:space="preserve">pattern correctly </w:t>
      </w:r>
      <w:r w:rsidRPr="00420451">
        <w:rPr>
          <w:spacing w:val="-5"/>
        </w:rPr>
        <w:t xml:space="preserve">and </w:t>
      </w:r>
      <w:r w:rsidRPr="00420451">
        <w:rPr>
          <w:spacing w:val="-8"/>
        </w:rPr>
        <w:t xml:space="preserve">the </w:t>
      </w:r>
      <w:r w:rsidRPr="00420451">
        <w:rPr>
          <w:spacing w:val="-5"/>
        </w:rPr>
        <w:t xml:space="preserve">net </w:t>
      </w:r>
      <w:r w:rsidRPr="00420451">
        <w:rPr>
          <w:spacing w:val="3"/>
        </w:rPr>
        <w:t xml:space="preserve">is </w:t>
      </w:r>
      <w:r w:rsidRPr="00420451">
        <w:rPr>
          <w:spacing w:val="2"/>
        </w:rPr>
        <w:t>sai</w:t>
      </w:r>
      <w:r w:rsidRPr="00420451">
        <w:rPr>
          <w:spacing w:val="2"/>
        </w:rPr>
        <w:t xml:space="preserve">d </w:t>
      </w:r>
      <w:r w:rsidRPr="00420451">
        <w:rPr>
          <w:spacing w:val="-5"/>
        </w:rPr>
        <w:t xml:space="preserve">to </w:t>
      </w:r>
      <w:r w:rsidRPr="00420451">
        <w:rPr>
          <w:i/>
        </w:rPr>
        <w:t xml:space="preserve">generalize </w:t>
      </w:r>
      <w:r w:rsidRPr="00420451">
        <w:rPr>
          <w:spacing w:val="4"/>
        </w:rPr>
        <w:t xml:space="preserve">well. </w:t>
      </w:r>
      <w:r w:rsidRPr="00420451">
        <w:rPr>
          <w:spacing w:val="-5"/>
        </w:rPr>
        <w:t xml:space="preserve">If </w:t>
      </w:r>
      <w:r w:rsidRPr="00420451">
        <w:rPr>
          <w:spacing w:val="-8"/>
        </w:rPr>
        <w:t xml:space="preserve">the </w:t>
      </w:r>
      <w:r w:rsidRPr="00420451">
        <w:rPr>
          <w:spacing w:val="-5"/>
        </w:rPr>
        <w:t xml:space="preserve">net </w:t>
      </w:r>
      <w:r w:rsidRPr="00420451">
        <w:t xml:space="preserve">does </w:t>
      </w:r>
      <w:r w:rsidRPr="00420451">
        <w:rPr>
          <w:spacing w:val="-5"/>
        </w:rPr>
        <w:t xml:space="preserve">not </w:t>
      </w:r>
      <w:r w:rsidRPr="00420451">
        <w:rPr>
          <w:spacing w:val="-4"/>
        </w:rPr>
        <w:t xml:space="preserve">have </w:t>
      </w:r>
      <w:r w:rsidRPr="00420451">
        <w:rPr>
          <w:spacing w:val="-5"/>
        </w:rPr>
        <w:t xml:space="preserve">this </w:t>
      </w:r>
      <w:r w:rsidRPr="00420451">
        <w:t xml:space="preserve">property </w:t>
      </w:r>
      <w:r w:rsidRPr="00420451">
        <w:rPr>
          <w:spacing w:val="3"/>
        </w:rPr>
        <w:t xml:space="preserve">it is </w:t>
      </w:r>
      <w:r w:rsidRPr="00420451">
        <w:t xml:space="preserve">little </w:t>
      </w:r>
      <w:r w:rsidRPr="00420451">
        <w:rPr>
          <w:spacing w:val="-5"/>
        </w:rPr>
        <w:t xml:space="preserve">more </w:t>
      </w:r>
      <w:r w:rsidRPr="00420451">
        <w:rPr>
          <w:spacing w:val="-6"/>
        </w:rPr>
        <w:t xml:space="preserve">than </w:t>
      </w:r>
      <w:r w:rsidRPr="00420451">
        <w:t xml:space="preserve">a classification </w:t>
      </w:r>
      <w:r w:rsidRPr="00420451">
        <w:rPr>
          <w:spacing w:val="-4"/>
        </w:rPr>
        <w:t xml:space="preserve">lookup </w:t>
      </w:r>
      <w:r w:rsidRPr="00420451">
        <w:t xml:space="preserve">table </w:t>
      </w:r>
      <w:r w:rsidRPr="00420451">
        <w:rPr>
          <w:spacing w:val="-4"/>
        </w:rPr>
        <w:t xml:space="preserve">for </w:t>
      </w:r>
      <w:r w:rsidRPr="00420451">
        <w:rPr>
          <w:spacing w:val="-8"/>
        </w:rPr>
        <w:t xml:space="preserve">the </w:t>
      </w:r>
      <w:r w:rsidRPr="00420451">
        <w:rPr>
          <w:spacing w:val="-3"/>
        </w:rPr>
        <w:t xml:space="preserve">training </w:t>
      </w:r>
      <w:r w:rsidRPr="00420451">
        <w:t xml:space="preserve">set </w:t>
      </w:r>
      <w:r w:rsidRPr="00420451">
        <w:rPr>
          <w:spacing w:val="-5"/>
        </w:rPr>
        <w:t xml:space="preserve">and </w:t>
      </w:r>
      <w:r w:rsidRPr="00420451">
        <w:rPr>
          <w:spacing w:val="3"/>
        </w:rPr>
        <w:t xml:space="preserve">is </w:t>
      </w:r>
      <w:r w:rsidRPr="00420451">
        <w:t xml:space="preserve">of little practical </w:t>
      </w:r>
      <w:r w:rsidRPr="00420451">
        <w:rPr>
          <w:spacing w:val="-3"/>
        </w:rPr>
        <w:t xml:space="preserve">use. </w:t>
      </w:r>
      <w:r w:rsidRPr="00420451">
        <w:t xml:space="preserve">Good generalization </w:t>
      </w:r>
      <w:r w:rsidRPr="00420451">
        <w:rPr>
          <w:spacing w:val="3"/>
        </w:rPr>
        <w:t xml:space="preserve">is </w:t>
      </w:r>
      <w:r w:rsidRPr="00420451">
        <w:rPr>
          <w:spacing w:val="-3"/>
        </w:rPr>
        <w:t xml:space="preserve">therefore  </w:t>
      </w:r>
      <w:r w:rsidRPr="00420451">
        <w:rPr>
          <w:spacing w:val="-5"/>
        </w:rPr>
        <w:t xml:space="preserve">one </w:t>
      </w:r>
      <w:r w:rsidRPr="00420451">
        <w:t xml:space="preserve">of </w:t>
      </w:r>
      <w:r w:rsidRPr="00420451">
        <w:rPr>
          <w:spacing w:val="-8"/>
        </w:rPr>
        <w:t xml:space="preserve">the </w:t>
      </w:r>
      <w:r w:rsidRPr="00420451">
        <w:rPr>
          <w:spacing w:val="-5"/>
        </w:rPr>
        <w:t xml:space="preserve">key </w:t>
      </w:r>
      <w:r w:rsidRPr="00420451">
        <w:t xml:space="preserve">properties of </w:t>
      </w:r>
      <w:r w:rsidRPr="00420451">
        <w:rPr>
          <w:spacing w:val="-4"/>
        </w:rPr>
        <w:t xml:space="preserve">neural </w:t>
      </w:r>
      <w:r w:rsidRPr="00420451">
        <w:rPr>
          <w:spacing w:val="-3"/>
        </w:rPr>
        <w:t>networks.</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37"/>
        </w:numPr>
        <w:tabs>
          <w:tab w:val="left" w:pos="2799"/>
        </w:tabs>
        <w:ind w:left="2799"/>
        <w:jc w:val="left"/>
      </w:pPr>
      <w:r w:rsidRPr="00420451">
        <w:t>Why study neural</w:t>
      </w:r>
      <w:r w:rsidRPr="00420451">
        <w:rPr>
          <w:spacing w:val="5"/>
        </w:rPr>
        <w:t xml:space="preserve"> </w:t>
      </w:r>
      <w:r w:rsidRPr="00420451">
        <w:rPr>
          <w:spacing w:val="-5"/>
        </w:rPr>
        <w:t>networks?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8"/>
        <w:jc w:val="both"/>
      </w:pPr>
      <w:bookmarkStart w:id="17" w:name="5"/>
      <w:bookmarkStart w:id="18" w:name="_bookmark11"/>
      <w:bookmarkEnd w:id="17"/>
      <w:bookmarkEnd w:id="18"/>
      <w:r w:rsidRPr="00420451">
        <w:rPr>
          <w:spacing w:val="-4"/>
        </w:rPr>
        <w:t xml:space="preserve">This </w:t>
      </w:r>
      <w:r w:rsidRPr="00420451">
        <w:t xml:space="preserve">question </w:t>
      </w:r>
      <w:r w:rsidRPr="00420451">
        <w:rPr>
          <w:spacing w:val="3"/>
        </w:rPr>
        <w:t xml:space="preserve">is </w:t>
      </w:r>
      <w:r w:rsidRPr="00420451">
        <w:rPr>
          <w:spacing w:val="-3"/>
        </w:rPr>
        <w:t xml:space="preserve">pertinent here </w:t>
      </w:r>
      <w:r w:rsidRPr="00420451">
        <w:t xml:space="preserve">because, </w:t>
      </w:r>
      <w:r w:rsidRPr="00420451">
        <w:rPr>
          <w:spacing w:val="-3"/>
        </w:rPr>
        <w:t xml:space="preserve">depending </w:t>
      </w:r>
      <w:r w:rsidRPr="00420451">
        <w:t xml:space="preserve">on one's </w:t>
      </w:r>
      <w:r w:rsidRPr="00420451">
        <w:rPr>
          <w:spacing w:val="-4"/>
        </w:rPr>
        <w:t xml:space="preserve">motive, </w:t>
      </w:r>
      <w:r w:rsidRPr="00420451">
        <w:rPr>
          <w:spacing w:val="-8"/>
        </w:rPr>
        <w:t xml:space="preserve">the </w:t>
      </w:r>
      <w:r w:rsidRPr="00420451">
        <w:rPr>
          <w:spacing w:val="-5"/>
        </w:rPr>
        <w:t xml:space="preserve">study </w:t>
      </w:r>
      <w:r w:rsidRPr="00420451">
        <w:t xml:space="preserve">of </w:t>
      </w:r>
      <w:r w:rsidRPr="00420451">
        <w:rPr>
          <w:spacing w:val="-3"/>
        </w:rPr>
        <w:t xml:space="preserve">connectionism </w:t>
      </w:r>
      <w:r w:rsidRPr="00420451">
        <w:t xml:space="preserve">can </w:t>
      </w:r>
      <w:r w:rsidRPr="00420451">
        <w:rPr>
          <w:spacing w:val="-6"/>
        </w:rPr>
        <w:t xml:space="preserve">take </w:t>
      </w:r>
      <w:r w:rsidRPr="00420451">
        <w:t xml:space="preserve">place from differing perspectives. </w:t>
      </w:r>
      <w:r w:rsidRPr="00420451">
        <w:rPr>
          <w:spacing w:val="-5"/>
        </w:rPr>
        <w:t xml:space="preserve">It </w:t>
      </w:r>
      <w:r w:rsidRPr="00420451">
        <w:rPr>
          <w:spacing w:val="2"/>
        </w:rPr>
        <w:t xml:space="preserve">also </w:t>
      </w:r>
      <w:r w:rsidRPr="00420451">
        <w:t xml:space="preserve">helps </w:t>
      </w:r>
      <w:r w:rsidRPr="00420451">
        <w:rPr>
          <w:spacing w:val="-5"/>
        </w:rPr>
        <w:t xml:space="preserve">to </w:t>
      </w:r>
      <w:r w:rsidRPr="00420451">
        <w:rPr>
          <w:spacing w:val="-8"/>
        </w:rPr>
        <w:t xml:space="preserve">know </w:t>
      </w:r>
      <w:r w:rsidRPr="00420451">
        <w:t xml:space="preserve">what </w:t>
      </w:r>
      <w:r w:rsidRPr="00420451">
        <w:rPr>
          <w:spacing w:val="-4"/>
        </w:rPr>
        <w:t xml:space="preserve">questions </w:t>
      </w:r>
      <w:r w:rsidRPr="00420451">
        <w:rPr>
          <w:spacing w:val="4"/>
        </w:rPr>
        <w:t xml:space="preserve">we </w:t>
      </w:r>
      <w:r w:rsidRPr="00420451">
        <w:t xml:space="preserve">are </w:t>
      </w:r>
      <w:r w:rsidRPr="00420451">
        <w:rPr>
          <w:spacing w:val="-5"/>
        </w:rPr>
        <w:t xml:space="preserve">trying to </w:t>
      </w:r>
      <w:r w:rsidRPr="00420451">
        <w:t xml:space="preserve">answer </w:t>
      </w:r>
      <w:r w:rsidRPr="00420451">
        <w:rPr>
          <w:spacing w:val="3"/>
        </w:rPr>
        <w:t xml:space="preserve">in </w:t>
      </w:r>
      <w:r w:rsidRPr="00420451">
        <w:t xml:space="preserve">order </w:t>
      </w:r>
      <w:r w:rsidRPr="00420451">
        <w:rPr>
          <w:spacing w:val="-5"/>
        </w:rPr>
        <w:t xml:space="preserve">to </w:t>
      </w:r>
      <w:r w:rsidRPr="00420451">
        <w:t xml:space="preserve">avoid </w:t>
      </w:r>
      <w:r w:rsidRPr="00420451">
        <w:rPr>
          <w:spacing w:val="-8"/>
        </w:rPr>
        <w:t xml:space="preserve">the </w:t>
      </w:r>
      <w:r w:rsidRPr="00420451">
        <w:rPr>
          <w:spacing w:val="-6"/>
        </w:rPr>
        <w:t xml:space="preserve">kind </w:t>
      </w:r>
      <w:r w:rsidRPr="00420451">
        <w:t xml:space="preserve">of religious </w:t>
      </w:r>
      <w:r w:rsidRPr="00420451">
        <w:rPr>
          <w:spacing w:val="3"/>
        </w:rPr>
        <w:t xml:space="preserve">wars </w:t>
      </w:r>
      <w:r w:rsidRPr="00420451">
        <w:rPr>
          <w:spacing w:val="-6"/>
        </w:rPr>
        <w:t xml:space="preserve">that sometimes </w:t>
      </w:r>
      <w:r w:rsidRPr="00420451">
        <w:t xml:space="preserve">break </w:t>
      </w:r>
      <w:r w:rsidRPr="00420451">
        <w:rPr>
          <w:spacing w:val="-5"/>
        </w:rPr>
        <w:t xml:space="preserve">out </w:t>
      </w:r>
      <w:r w:rsidRPr="00420451">
        <w:t xml:space="preserve">when </w:t>
      </w:r>
      <w:r w:rsidRPr="00420451">
        <w:rPr>
          <w:spacing w:val="-8"/>
        </w:rPr>
        <w:t xml:space="preserve">the </w:t>
      </w:r>
      <w:r w:rsidRPr="00420451">
        <w:rPr>
          <w:spacing w:val="2"/>
        </w:rPr>
        <w:t xml:space="preserve">words </w:t>
      </w:r>
      <w:r w:rsidRPr="00420451">
        <w:rPr>
          <w:spacing w:val="-5"/>
        </w:rPr>
        <w:t xml:space="preserve">"connectionism" </w:t>
      </w:r>
      <w:r w:rsidRPr="00420451">
        <w:t xml:space="preserve">or </w:t>
      </w:r>
      <w:r w:rsidRPr="00420451">
        <w:rPr>
          <w:spacing w:val="-4"/>
        </w:rPr>
        <w:t xml:space="preserve">"neural network" </w:t>
      </w:r>
      <w:r w:rsidRPr="00420451">
        <w:t xml:space="preserve">are </w:t>
      </w:r>
      <w:r w:rsidRPr="00420451">
        <w:rPr>
          <w:spacing w:val="-6"/>
        </w:rPr>
        <w:t>mentioned.</w:t>
      </w:r>
    </w:p>
    <w:p w:rsidR="001B278E" w:rsidRPr="00420451" w:rsidRDefault="001B278E">
      <w:pPr>
        <w:pStyle w:val="BodyText"/>
        <w:spacing w:before="9"/>
        <w:rPr>
          <w:sz w:val="31"/>
        </w:rPr>
      </w:pPr>
    </w:p>
    <w:p w:rsidR="001B278E" w:rsidRPr="00420451" w:rsidRDefault="00F163E5">
      <w:pPr>
        <w:pStyle w:val="BodyText"/>
        <w:spacing w:line="249" w:lineRule="auto"/>
        <w:ind w:left="120" w:right="122"/>
        <w:jc w:val="both"/>
      </w:pPr>
      <w:r w:rsidRPr="00420451">
        <w:rPr>
          <w:spacing w:val="-3"/>
        </w:rPr>
        <w:t xml:space="preserve">Neural </w:t>
      </w:r>
      <w:r w:rsidRPr="00420451">
        <w:rPr>
          <w:spacing w:val="-4"/>
        </w:rPr>
        <w:t xml:space="preserve">networks </w:t>
      </w:r>
      <w:r w:rsidRPr="00420451">
        <w:t xml:space="preserve">are </w:t>
      </w:r>
      <w:r w:rsidRPr="00420451">
        <w:rPr>
          <w:spacing w:val="-4"/>
        </w:rPr>
        <w:t xml:space="preserve">often </w:t>
      </w:r>
      <w:r w:rsidRPr="00420451">
        <w:rPr>
          <w:spacing w:val="-3"/>
        </w:rPr>
        <w:t xml:space="preserve">used </w:t>
      </w:r>
      <w:r w:rsidRPr="00420451">
        <w:rPr>
          <w:spacing w:val="-4"/>
        </w:rPr>
        <w:t xml:space="preserve">for </w:t>
      </w:r>
      <w:r w:rsidRPr="00420451">
        <w:t xml:space="preserve">statistical analysis </w:t>
      </w:r>
      <w:r w:rsidRPr="00420451">
        <w:rPr>
          <w:spacing w:val="-5"/>
        </w:rPr>
        <w:t xml:space="preserve">and </w:t>
      </w:r>
      <w:r w:rsidRPr="00420451">
        <w:t xml:space="preserve">data </w:t>
      </w:r>
      <w:r w:rsidRPr="00420451">
        <w:rPr>
          <w:spacing w:val="-4"/>
        </w:rPr>
        <w:t xml:space="preserve">modelling, </w:t>
      </w:r>
      <w:r w:rsidRPr="00420451">
        <w:rPr>
          <w:spacing w:val="3"/>
        </w:rPr>
        <w:t xml:space="preserve">in </w:t>
      </w:r>
      <w:r w:rsidRPr="00420451">
        <w:t xml:space="preserve">which </w:t>
      </w:r>
      <w:r w:rsidRPr="00420451">
        <w:rPr>
          <w:spacing w:val="-4"/>
        </w:rPr>
        <w:t xml:space="preserve">their </w:t>
      </w:r>
      <w:r w:rsidRPr="00420451">
        <w:rPr>
          <w:spacing w:val="2"/>
        </w:rPr>
        <w:t xml:space="preserve">role </w:t>
      </w:r>
      <w:r w:rsidRPr="00420451">
        <w:rPr>
          <w:spacing w:val="3"/>
        </w:rPr>
        <w:t xml:space="preserve">is </w:t>
      </w:r>
      <w:r w:rsidRPr="00420451">
        <w:t>perceived as an alterna</w:t>
      </w:r>
      <w:r w:rsidRPr="00420451">
        <w:t xml:space="preserve">tive </w:t>
      </w:r>
      <w:r w:rsidRPr="00420451">
        <w:rPr>
          <w:spacing w:val="-5"/>
        </w:rPr>
        <w:t xml:space="preserve">to </w:t>
      </w:r>
      <w:r w:rsidRPr="00420451">
        <w:t xml:space="preserve">standard </w:t>
      </w:r>
      <w:r w:rsidRPr="00420451">
        <w:rPr>
          <w:spacing w:val="-4"/>
        </w:rPr>
        <w:t xml:space="preserve">nonlinear </w:t>
      </w:r>
      <w:r w:rsidRPr="00420451">
        <w:t xml:space="preserve">regression or cluster analysis </w:t>
      </w:r>
      <w:r w:rsidRPr="00420451">
        <w:rPr>
          <w:spacing w:val="-5"/>
        </w:rPr>
        <w:t xml:space="preserve">techniques (Cheng </w:t>
      </w:r>
      <w:r w:rsidRPr="00420451">
        <w:t xml:space="preserve">&amp; </w:t>
      </w:r>
      <w:r w:rsidRPr="00420451">
        <w:rPr>
          <w:spacing w:val="-5"/>
        </w:rPr>
        <w:t xml:space="preserve">Titterington </w:t>
      </w:r>
      <w:r w:rsidRPr="00420451">
        <w:t xml:space="preserve">1994). </w:t>
      </w:r>
      <w:r w:rsidRPr="00420451">
        <w:rPr>
          <w:spacing w:val="-7"/>
        </w:rPr>
        <w:t xml:space="preserve">Thus, </w:t>
      </w:r>
      <w:r w:rsidRPr="00420451">
        <w:rPr>
          <w:spacing w:val="-6"/>
        </w:rPr>
        <w:t xml:space="preserve">they </w:t>
      </w:r>
      <w:r w:rsidRPr="00420451">
        <w:t xml:space="preserve">are typically </w:t>
      </w:r>
      <w:r w:rsidRPr="00420451">
        <w:rPr>
          <w:spacing w:val="-3"/>
        </w:rPr>
        <w:t xml:space="preserve">used </w:t>
      </w:r>
      <w:r w:rsidRPr="00420451">
        <w:rPr>
          <w:spacing w:val="3"/>
        </w:rPr>
        <w:t xml:space="preserve">in </w:t>
      </w:r>
      <w:r w:rsidRPr="00420451">
        <w:t xml:space="preserve">problems </w:t>
      </w:r>
      <w:r w:rsidRPr="00420451">
        <w:rPr>
          <w:spacing w:val="-6"/>
        </w:rPr>
        <w:t xml:space="preserve">that </w:t>
      </w:r>
      <w:r w:rsidRPr="00420451">
        <w:rPr>
          <w:spacing w:val="-8"/>
        </w:rPr>
        <w:t xml:space="preserve">may </w:t>
      </w:r>
      <w:r w:rsidRPr="00420451">
        <w:t xml:space="preserve">be </w:t>
      </w:r>
      <w:r w:rsidRPr="00420451">
        <w:rPr>
          <w:spacing w:val="-4"/>
        </w:rPr>
        <w:t xml:space="preserve">couched </w:t>
      </w:r>
      <w:r w:rsidRPr="00420451">
        <w:rPr>
          <w:spacing w:val="3"/>
        </w:rPr>
        <w:t xml:space="preserve">in </w:t>
      </w:r>
      <w:r w:rsidRPr="00420451">
        <w:rPr>
          <w:spacing w:val="-6"/>
        </w:rPr>
        <w:t xml:space="preserve">terms </w:t>
      </w:r>
      <w:r w:rsidRPr="00420451">
        <w:t xml:space="preserve">of classification, or </w:t>
      </w:r>
      <w:r w:rsidRPr="00420451">
        <w:rPr>
          <w:spacing w:val="-3"/>
        </w:rPr>
        <w:t xml:space="preserve">forecasting. </w:t>
      </w:r>
      <w:r w:rsidRPr="00420451">
        <w:rPr>
          <w:spacing w:val="-7"/>
        </w:rPr>
        <w:t xml:space="preserve">Some </w:t>
      </w:r>
      <w:r w:rsidRPr="00420451">
        <w:rPr>
          <w:spacing w:val="-4"/>
        </w:rPr>
        <w:t xml:space="preserve">examples </w:t>
      </w:r>
      <w:r w:rsidRPr="00420451">
        <w:rPr>
          <w:spacing w:val="-3"/>
        </w:rPr>
        <w:t xml:space="preserve">include </w:t>
      </w:r>
      <w:r w:rsidRPr="00420451">
        <w:rPr>
          <w:spacing w:val="-7"/>
        </w:rPr>
        <w:t xml:space="preserve">image </w:t>
      </w:r>
      <w:r w:rsidRPr="00420451">
        <w:rPr>
          <w:spacing w:val="-5"/>
        </w:rPr>
        <w:t xml:space="preserve">and </w:t>
      </w:r>
      <w:r w:rsidRPr="00420451">
        <w:t xml:space="preserve">speech </w:t>
      </w:r>
      <w:r w:rsidRPr="00420451">
        <w:rPr>
          <w:spacing w:val="-3"/>
        </w:rPr>
        <w:t xml:space="preserve">recognition, </w:t>
      </w:r>
      <w:r w:rsidRPr="00420451">
        <w:rPr>
          <w:spacing w:val="-7"/>
        </w:rPr>
        <w:t xml:space="preserve">textual </w:t>
      </w:r>
      <w:r w:rsidRPr="00420451">
        <w:t xml:space="preserve">character </w:t>
      </w:r>
      <w:r w:rsidRPr="00420451">
        <w:rPr>
          <w:spacing w:val="-3"/>
        </w:rPr>
        <w:t xml:space="preserve">recognition, </w:t>
      </w:r>
      <w:r w:rsidRPr="00420451">
        <w:rPr>
          <w:spacing w:val="-5"/>
        </w:rPr>
        <w:t xml:space="preserve">and domains </w:t>
      </w:r>
      <w:r w:rsidRPr="00420451">
        <w:t xml:space="preserve">of </w:t>
      </w:r>
      <w:r w:rsidRPr="00420451">
        <w:rPr>
          <w:spacing w:val="-11"/>
        </w:rPr>
        <w:t xml:space="preserve">human </w:t>
      </w:r>
      <w:r w:rsidRPr="00420451">
        <w:t xml:space="preserve">expertise </w:t>
      </w:r>
      <w:r w:rsidRPr="00420451">
        <w:rPr>
          <w:spacing w:val="-3"/>
        </w:rPr>
        <w:t xml:space="preserve">such </w:t>
      </w:r>
      <w:r w:rsidRPr="00420451">
        <w:t xml:space="preserve">as </w:t>
      </w:r>
      <w:r w:rsidRPr="00420451">
        <w:rPr>
          <w:spacing w:val="-3"/>
        </w:rPr>
        <w:t xml:space="preserve">medical </w:t>
      </w:r>
      <w:r w:rsidRPr="00420451">
        <w:t xml:space="preserve">diagnosis, geological survey </w:t>
      </w:r>
      <w:r w:rsidRPr="00420451">
        <w:rPr>
          <w:spacing w:val="-4"/>
        </w:rPr>
        <w:t xml:space="preserve">for </w:t>
      </w:r>
      <w:r w:rsidRPr="00420451">
        <w:rPr>
          <w:spacing w:val="3"/>
        </w:rPr>
        <w:t xml:space="preserve">oil, </w:t>
      </w:r>
      <w:r w:rsidRPr="00420451">
        <w:rPr>
          <w:spacing w:val="-5"/>
        </w:rPr>
        <w:t xml:space="preserve">and </w:t>
      </w:r>
      <w:r w:rsidRPr="00420451">
        <w:rPr>
          <w:spacing w:val="-3"/>
        </w:rPr>
        <w:t xml:space="preserve">financial </w:t>
      </w:r>
      <w:r w:rsidRPr="00420451">
        <w:rPr>
          <w:spacing w:val="-6"/>
        </w:rPr>
        <w:t xml:space="preserve">market </w:t>
      </w:r>
      <w:r w:rsidRPr="00420451">
        <w:t xml:space="preserve">indicator prediction. </w:t>
      </w:r>
      <w:r w:rsidRPr="00420451">
        <w:rPr>
          <w:spacing w:val="-4"/>
        </w:rPr>
        <w:t xml:space="preserve">This </w:t>
      </w:r>
      <w:r w:rsidRPr="00420451">
        <w:rPr>
          <w:spacing w:val="-6"/>
        </w:rPr>
        <w:t xml:space="preserve">type </w:t>
      </w:r>
      <w:r w:rsidRPr="00420451">
        <w:t xml:space="preserve">of problem </w:t>
      </w:r>
      <w:r w:rsidRPr="00420451">
        <w:rPr>
          <w:spacing w:val="2"/>
        </w:rPr>
        <w:t xml:space="preserve">also </w:t>
      </w:r>
      <w:r w:rsidRPr="00420451">
        <w:t xml:space="preserve">falls within </w:t>
      </w:r>
      <w:r w:rsidRPr="00420451">
        <w:rPr>
          <w:spacing w:val="-8"/>
        </w:rPr>
        <w:t xml:space="preserve">the </w:t>
      </w:r>
      <w:r w:rsidRPr="00420451">
        <w:rPr>
          <w:spacing w:val="-3"/>
        </w:rPr>
        <w:t xml:space="preserve">domain </w:t>
      </w:r>
      <w:r w:rsidRPr="00420451">
        <w:t xml:space="preserve">of </w:t>
      </w:r>
      <w:r w:rsidRPr="00420451">
        <w:rPr>
          <w:spacing w:val="2"/>
        </w:rPr>
        <w:t xml:space="preserve">classical </w:t>
      </w:r>
      <w:r w:rsidRPr="00420451">
        <w:t xml:space="preserve">artificial </w:t>
      </w:r>
      <w:r w:rsidRPr="00420451">
        <w:rPr>
          <w:spacing w:val="-3"/>
        </w:rPr>
        <w:t>intelligen</w:t>
      </w:r>
      <w:r w:rsidRPr="00420451">
        <w:rPr>
          <w:spacing w:val="-3"/>
        </w:rPr>
        <w:t xml:space="preserve">ce (AI) </w:t>
      </w:r>
      <w:r w:rsidRPr="00420451">
        <w:t xml:space="preserve">so </w:t>
      </w:r>
      <w:r w:rsidRPr="00420451">
        <w:rPr>
          <w:spacing w:val="-6"/>
        </w:rPr>
        <w:t xml:space="preserve">that </w:t>
      </w:r>
      <w:r w:rsidRPr="00420451">
        <w:rPr>
          <w:spacing w:val="-4"/>
        </w:rPr>
        <w:t xml:space="preserve">engineers </w:t>
      </w:r>
      <w:r w:rsidRPr="00420451">
        <w:rPr>
          <w:spacing w:val="-5"/>
        </w:rPr>
        <w:t xml:space="preserve">and </w:t>
      </w:r>
      <w:r w:rsidRPr="00420451">
        <w:rPr>
          <w:spacing w:val="-6"/>
        </w:rPr>
        <w:t xml:space="preserve">computer </w:t>
      </w:r>
      <w:r w:rsidRPr="00420451">
        <w:t xml:space="preserve">scientists see </w:t>
      </w:r>
      <w:r w:rsidRPr="00420451">
        <w:rPr>
          <w:spacing w:val="-4"/>
        </w:rPr>
        <w:t xml:space="preserve">neural </w:t>
      </w:r>
      <w:r w:rsidRPr="00420451">
        <w:rPr>
          <w:spacing w:val="-6"/>
        </w:rPr>
        <w:t xml:space="preserve">nets </w:t>
      </w:r>
      <w:r w:rsidRPr="00420451">
        <w:t xml:space="preserve">as </w:t>
      </w:r>
      <w:r w:rsidRPr="00420451">
        <w:rPr>
          <w:spacing w:val="-3"/>
        </w:rPr>
        <w:t xml:space="preserve">offering </w:t>
      </w:r>
      <w:r w:rsidRPr="00420451">
        <w:t xml:space="preserve">a </w:t>
      </w:r>
      <w:r w:rsidRPr="00420451">
        <w:rPr>
          <w:spacing w:val="-3"/>
        </w:rPr>
        <w:t xml:space="preserve">style </w:t>
      </w:r>
      <w:r w:rsidRPr="00420451">
        <w:t xml:space="preserve">of </w:t>
      </w:r>
      <w:r w:rsidRPr="00420451">
        <w:rPr>
          <w:i/>
        </w:rPr>
        <w:t xml:space="preserve">parallel </w:t>
      </w:r>
      <w:r w:rsidRPr="00420451">
        <w:rPr>
          <w:i/>
          <w:spacing w:val="2"/>
        </w:rPr>
        <w:t xml:space="preserve">distributed </w:t>
      </w:r>
      <w:r w:rsidRPr="00420451">
        <w:rPr>
          <w:i/>
        </w:rPr>
        <w:t xml:space="preserve">computing, </w:t>
      </w:r>
      <w:r w:rsidRPr="00420451">
        <w:rPr>
          <w:spacing w:val="-3"/>
        </w:rPr>
        <w:t xml:space="preserve">thereby </w:t>
      </w:r>
      <w:r w:rsidRPr="00420451">
        <w:t xml:space="preserve">providing an alternative </w:t>
      </w:r>
      <w:r w:rsidRPr="00420451">
        <w:rPr>
          <w:spacing w:val="-5"/>
        </w:rPr>
        <w:t xml:space="preserve">to </w:t>
      </w:r>
      <w:r w:rsidRPr="00420451">
        <w:rPr>
          <w:spacing w:val="-8"/>
        </w:rPr>
        <w:t xml:space="preserve">the </w:t>
      </w:r>
      <w:r w:rsidRPr="00420451">
        <w:rPr>
          <w:spacing w:val="-4"/>
        </w:rPr>
        <w:t xml:space="preserve">conventional algorithmic </w:t>
      </w:r>
      <w:r w:rsidRPr="00420451">
        <w:rPr>
          <w:spacing w:val="-5"/>
        </w:rPr>
        <w:t xml:space="preserve">techniques </w:t>
      </w:r>
      <w:r w:rsidRPr="00420451">
        <w:rPr>
          <w:spacing w:val="-6"/>
        </w:rPr>
        <w:t xml:space="preserve">that  </w:t>
      </w:r>
      <w:r w:rsidRPr="00420451">
        <w:rPr>
          <w:spacing w:val="-4"/>
        </w:rPr>
        <w:t xml:space="preserve">have </w:t>
      </w:r>
      <w:r w:rsidRPr="00420451">
        <w:rPr>
          <w:spacing w:val="-5"/>
        </w:rPr>
        <w:t xml:space="preserve">dominated </w:t>
      </w:r>
      <w:r w:rsidRPr="00420451">
        <w:rPr>
          <w:spacing w:val="3"/>
        </w:rPr>
        <w:t xml:space="preserve">in </w:t>
      </w:r>
      <w:r w:rsidRPr="00420451">
        <w:rPr>
          <w:spacing w:val="-7"/>
        </w:rPr>
        <w:t xml:space="preserve">machine </w:t>
      </w:r>
      <w:r w:rsidRPr="00420451">
        <w:t xml:space="preserve">intelligence. </w:t>
      </w:r>
      <w:r w:rsidRPr="00420451">
        <w:rPr>
          <w:spacing w:val="-4"/>
        </w:rPr>
        <w:t xml:space="preserve">This </w:t>
      </w:r>
      <w:r w:rsidRPr="00420451">
        <w:rPr>
          <w:spacing w:val="3"/>
        </w:rPr>
        <w:t xml:space="preserve">is </w:t>
      </w:r>
      <w:r w:rsidRPr="00420451">
        <w:t xml:space="preserve">a </w:t>
      </w:r>
      <w:r w:rsidRPr="00420451">
        <w:rPr>
          <w:spacing w:val="-10"/>
        </w:rPr>
        <w:t>the</w:t>
      </w:r>
      <w:r w:rsidRPr="00420451">
        <w:rPr>
          <w:spacing w:val="-10"/>
        </w:rPr>
        <w:t xml:space="preserve">me </w:t>
      </w:r>
      <w:r w:rsidRPr="00420451">
        <w:rPr>
          <w:spacing w:val="-3"/>
        </w:rPr>
        <w:t xml:space="preserve">pursued </w:t>
      </w:r>
      <w:r w:rsidRPr="00420451">
        <w:rPr>
          <w:spacing w:val="-7"/>
        </w:rPr>
        <w:t xml:space="preserve">further </w:t>
      </w:r>
      <w:r w:rsidRPr="00420451">
        <w:rPr>
          <w:spacing w:val="3"/>
        </w:rPr>
        <w:t xml:space="preserve">in </w:t>
      </w:r>
      <w:r w:rsidRPr="00420451">
        <w:rPr>
          <w:spacing w:val="-8"/>
        </w:rPr>
        <w:t xml:space="preserve">the </w:t>
      </w:r>
      <w:r w:rsidRPr="00420451">
        <w:rPr>
          <w:spacing w:val="-4"/>
        </w:rPr>
        <w:t xml:space="preserve">final </w:t>
      </w:r>
      <w:r w:rsidRPr="00420451">
        <w:rPr>
          <w:spacing w:val="-3"/>
        </w:rPr>
        <w:t>chapter</w:t>
      </w:r>
      <w:r w:rsidRPr="00420451">
        <w:rPr>
          <w:spacing w:val="6"/>
        </w:rPr>
        <w:t xml:space="preserve"> </w:t>
      </w:r>
      <w:r w:rsidRPr="00420451">
        <w:rPr>
          <w:spacing w:val="-6"/>
        </w:rPr>
        <w:t>but,</w:t>
      </w:r>
      <w:r w:rsidRPr="00420451">
        <w:rPr>
          <w:spacing w:val="1"/>
        </w:rPr>
        <w:t xml:space="preserve"> </w:t>
      </w:r>
      <w:r w:rsidRPr="00420451">
        <w:t>by</w:t>
      </w:r>
      <w:r w:rsidRPr="00420451">
        <w:rPr>
          <w:spacing w:val="-14"/>
        </w:rPr>
        <w:t xml:space="preserve"> </w:t>
      </w:r>
      <w:r w:rsidRPr="00420451">
        <w:rPr>
          <w:spacing w:val="3"/>
        </w:rPr>
        <w:t>way</w:t>
      </w:r>
      <w:r w:rsidRPr="00420451">
        <w:rPr>
          <w:spacing w:val="-14"/>
        </w:rPr>
        <w:t xml:space="preserve"> </w:t>
      </w:r>
      <w:r w:rsidRPr="00420451">
        <w:t>of</w:t>
      </w:r>
      <w:r w:rsidRPr="00420451">
        <w:rPr>
          <w:spacing w:val="-9"/>
        </w:rPr>
        <w:t xml:space="preserve"> </w:t>
      </w:r>
      <w:r w:rsidRPr="00420451">
        <w:t>a</w:t>
      </w:r>
      <w:r w:rsidRPr="00420451">
        <w:rPr>
          <w:spacing w:val="2"/>
        </w:rPr>
        <w:t xml:space="preserve"> brief</w:t>
      </w:r>
      <w:r w:rsidRPr="00420451">
        <w:rPr>
          <w:spacing w:val="-9"/>
        </w:rPr>
        <w:t xml:space="preserve"> </w:t>
      </w:r>
      <w:r w:rsidRPr="00420451">
        <w:rPr>
          <w:spacing w:val="-3"/>
        </w:rPr>
        <w:t>explanation</w:t>
      </w:r>
      <w:r w:rsidRPr="00420451">
        <w:rPr>
          <w:spacing w:val="-14"/>
        </w:rPr>
        <w:t xml:space="preserve"> </w:t>
      </w:r>
      <w:r w:rsidRPr="00420451">
        <w:t>of</w:t>
      </w:r>
      <w:r w:rsidRPr="00420451">
        <w:rPr>
          <w:spacing w:val="-9"/>
        </w:rPr>
        <w:t xml:space="preserve"> </w:t>
      </w:r>
      <w:r w:rsidRPr="00420451">
        <w:rPr>
          <w:spacing w:val="-5"/>
        </w:rPr>
        <w:t>this</w:t>
      </w:r>
      <w:r w:rsidRPr="00420451">
        <w:rPr>
          <w:spacing w:val="4"/>
        </w:rPr>
        <w:t xml:space="preserve"> </w:t>
      </w:r>
      <w:r w:rsidRPr="00420451">
        <w:t>term</w:t>
      </w:r>
      <w:r w:rsidRPr="00420451">
        <w:rPr>
          <w:spacing w:val="-23"/>
        </w:rPr>
        <w:t xml:space="preserve"> </w:t>
      </w:r>
      <w:r w:rsidRPr="00420451">
        <w:t>now,</w:t>
      </w:r>
      <w:r w:rsidRPr="00420451">
        <w:rPr>
          <w:spacing w:val="1"/>
        </w:rPr>
        <w:t xml:space="preserve"> </w:t>
      </w:r>
      <w:r w:rsidRPr="00420451">
        <w:rPr>
          <w:spacing w:val="-8"/>
        </w:rPr>
        <w:t>the</w:t>
      </w:r>
      <w:r w:rsidRPr="00420451">
        <w:rPr>
          <w:spacing w:val="3"/>
        </w:rPr>
        <w:t xml:space="preserve"> parallelism</w:t>
      </w:r>
      <w:r w:rsidRPr="00420451">
        <w:rPr>
          <w:spacing w:val="-24"/>
        </w:rPr>
        <w:t xml:space="preserve"> </w:t>
      </w:r>
      <w:r w:rsidRPr="00420451">
        <w:t>refers</w:t>
      </w:r>
      <w:r w:rsidRPr="00420451">
        <w:rPr>
          <w:spacing w:val="5"/>
        </w:rPr>
        <w:t xml:space="preserve"> </w:t>
      </w:r>
      <w:r w:rsidRPr="00420451">
        <w:rPr>
          <w:spacing w:val="-5"/>
        </w:rPr>
        <w:t xml:space="preserve">to </w:t>
      </w:r>
      <w:r w:rsidRPr="00420451">
        <w:rPr>
          <w:spacing w:val="-8"/>
        </w:rPr>
        <w:t xml:space="preserve">the </w:t>
      </w:r>
      <w:r w:rsidRPr="00420451">
        <w:t xml:space="preserve">fact </w:t>
      </w:r>
      <w:r w:rsidRPr="00420451">
        <w:rPr>
          <w:spacing w:val="-6"/>
        </w:rPr>
        <w:t xml:space="preserve">that </w:t>
      </w:r>
      <w:r w:rsidRPr="00420451">
        <w:t xml:space="preserve">each </w:t>
      </w:r>
      <w:r w:rsidRPr="00420451">
        <w:rPr>
          <w:spacing w:val="-4"/>
        </w:rPr>
        <w:t xml:space="preserve">node </w:t>
      </w:r>
      <w:r w:rsidRPr="00420451">
        <w:rPr>
          <w:spacing w:val="3"/>
        </w:rPr>
        <w:t xml:space="preserve">is </w:t>
      </w:r>
      <w:r w:rsidRPr="00420451">
        <w:t xml:space="preserve">conceived of as operating </w:t>
      </w:r>
      <w:r w:rsidRPr="00420451">
        <w:rPr>
          <w:spacing w:val="-3"/>
        </w:rPr>
        <w:t xml:space="preserve">independently </w:t>
      </w:r>
      <w:r w:rsidRPr="00420451">
        <w:rPr>
          <w:spacing w:val="-5"/>
        </w:rPr>
        <w:t xml:space="preserve">and </w:t>
      </w:r>
      <w:r w:rsidRPr="00420451">
        <w:rPr>
          <w:spacing w:val="-3"/>
        </w:rPr>
        <w:t xml:space="preserve">concurrently </w:t>
      </w:r>
      <w:r w:rsidRPr="00420451">
        <w:rPr>
          <w:spacing w:val="3"/>
        </w:rPr>
        <w:t xml:space="preserve">(in </w:t>
      </w:r>
      <w:r w:rsidRPr="00420451">
        <w:rPr>
          <w:spacing w:val="2"/>
        </w:rPr>
        <w:t xml:space="preserve">parallel </w:t>
      </w:r>
      <w:r w:rsidRPr="00420451">
        <w:t xml:space="preserve">with) </w:t>
      </w:r>
      <w:r w:rsidRPr="00420451">
        <w:rPr>
          <w:spacing w:val="-8"/>
        </w:rPr>
        <w:t xml:space="preserve">the </w:t>
      </w:r>
      <w:r w:rsidRPr="00420451">
        <w:rPr>
          <w:spacing w:val="-3"/>
        </w:rPr>
        <w:t xml:space="preserve">others, </w:t>
      </w:r>
      <w:r w:rsidRPr="00420451">
        <w:rPr>
          <w:spacing w:val="-5"/>
        </w:rPr>
        <w:t xml:space="preserve">and </w:t>
      </w:r>
      <w:r w:rsidRPr="00420451">
        <w:rPr>
          <w:spacing w:val="-8"/>
        </w:rPr>
        <w:t xml:space="preserve">the </w:t>
      </w:r>
      <w:r w:rsidRPr="00420451">
        <w:rPr>
          <w:spacing w:val="-3"/>
        </w:rPr>
        <w:t xml:space="preserve">"knowledge" </w:t>
      </w:r>
      <w:r w:rsidRPr="00420451">
        <w:rPr>
          <w:spacing w:val="3"/>
        </w:rPr>
        <w:t xml:space="preserve">in </w:t>
      </w:r>
      <w:r w:rsidRPr="00420451">
        <w:rPr>
          <w:spacing w:val="-8"/>
        </w:rPr>
        <w:t xml:space="preserve">the </w:t>
      </w:r>
      <w:r w:rsidRPr="00420451">
        <w:t xml:space="preserve">network </w:t>
      </w:r>
      <w:r w:rsidRPr="00420451">
        <w:rPr>
          <w:spacing w:val="3"/>
        </w:rPr>
        <w:t xml:space="preserve">is </w:t>
      </w:r>
      <w:r w:rsidRPr="00420451">
        <w:t xml:space="preserve">distributed over </w:t>
      </w:r>
      <w:r w:rsidRPr="00420451">
        <w:rPr>
          <w:spacing w:val="-8"/>
        </w:rPr>
        <w:t xml:space="preserve">the </w:t>
      </w:r>
      <w:r w:rsidRPr="00420451">
        <w:t xml:space="preserve">entire set of </w:t>
      </w:r>
      <w:r w:rsidRPr="00420451">
        <w:rPr>
          <w:spacing w:val="-3"/>
        </w:rPr>
        <w:t xml:space="preserve">weights, rather </w:t>
      </w:r>
      <w:r w:rsidRPr="00420451">
        <w:rPr>
          <w:spacing w:val="-6"/>
        </w:rPr>
        <w:t xml:space="preserve">than </w:t>
      </w:r>
      <w:r w:rsidRPr="00420451">
        <w:rPr>
          <w:spacing w:val="-3"/>
        </w:rPr>
        <w:t xml:space="preserve">focused </w:t>
      </w:r>
      <w:r w:rsidRPr="00420451">
        <w:rPr>
          <w:spacing w:val="3"/>
        </w:rPr>
        <w:t xml:space="preserve">in </w:t>
      </w:r>
      <w:r w:rsidRPr="00420451">
        <w:t xml:space="preserve">a </w:t>
      </w:r>
      <w:r w:rsidRPr="00420451">
        <w:rPr>
          <w:spacing w:val="-3"/>
        </w:rPr>
        <w:t xml:space="preserve">few </w:t>
      </w:r>
      <w:r w:rsidRPr="00420451">
        <w:rPr>
          <w:spacing w:val="-7"/>
        </w:rPr>
        <w:t xml:space="preserve">memory </w:t>
      </w:r>
      <w:r w:rsidRPr="00420451">
        <w:t xml:space="preserve">locations as </w:t>
      </w:r>
      <w:r w:rsidRPr="00420451">
        <w:rPr>
          <w:spacing w:val="3"/>
        </w:rPr>
        <w:t xml:space="preserve">in </w:t>
      </w:r>
      <w:r w:rsidRPr="00420451">
        <w:t xml:space="preserve">a </w:t>
      </w:r>
      <w:r w:rsidRPr="00420451">
        <w:rPr>
          <w:spacing w:val="-4"/>
        </w:rPr>
        <w:t xml:space="preserve">conventional </w:t>
      </w:r>
      <w:r w:rsidRPr="00420451">
        <w:rPr>
          <w:spacing w:val="-7"/>
        </w:rPr>
        <w:t xml:space="preserve">computer. The </w:t>
      </w:r>
      <w:r w:rsidRPr="00420451">
        <w:t xml:space="preserve">practitioners </w:t>
      </w:r>
      <w:r w:rsidRPr="00420451">
        <w:rPr>
          <w:spacing w:val="3"/>
        </w:rPr>
        <w:t xml:space="preserve">in </w:t>
      </w:r>
      <w:r w:rsidRPr="00420451">
        <w:rPr>
          <w:spacing w:val="-5"/>
        </w:rPr>
        <w:t xml:space="preserve">this </w:t>
      </w:r>
      <w:r w:rsidRPr="00420451">
        <w:t xml:space="preserve">area do </w:t>
      </w:r>
      <w:r w:rsidRPr="00420451">
        <w:rPr>
          <w:spacing w:val="-5"/>
        </w:rPr>
        <w:t xml:space="preserve">not </w:t>
      </w:r>
      <w:r w:rsidRPr="00420451">
        <w:t xml:space="preserve">concern </w:t>
      </w:r>
      <w:r w:rsidRPr="00420451">
        <w:rPr>
          <w:spacing w:val="-4"/>
        </w:rPr>
        <w:t xml:space="preserve">themselves </w:t>
      </w:r>
      <w:r w:rsidRPr="00420451">
        <w:t xml:space="preserve">with biological </w:t>
      </w:r>
      <w:r w:rsidRPr="00420451">
        <w:rPr>
          <w:spacing w:val="3"/>
        </w:rPr>
        <w:t xml:space="preserve">realism </w:t>
      </w:r>
      <w:r w:rsidRPr="00420451">
        <w:rPr>
          <w:spacing w:val="-5"/>
        </w:rPr>
        <w:t xml:space="preserve">and </w:t>
      </w:r>
      <w:r w:rsidRPr="00420451">
        <w:t xml:space="preserve">are </w:t>
      </w:r>
      <w:r w:rsidRPr="00420451">
        <w:rPr>
          <w:spacing w:val="-4"/>
        </w:rPr>
        <w:t xml:space="preserve">often motivated </w:t>
      </w:r>
      <w:r w:rsidRPr="00420451">
        <w:t xml:space="preserve">by </w:t>
      </w:r>
      <w:r w:rsidRPr="00420451">
        <w:rPr>
          <w:spacing w:val="-8"/>
        </w:rPr>
        <w:t xml:space="preserve">the </w:t>
      </w:r>
      <w:r w:rsidRPr="00420451">
        <w:t xml:space="preserve">ease of </w:t>
      </w:r>
      <w:r w:rsidRPr="00420451">
        <w:rPr>
          <w:spacing w:val="-6"/>
        </w:rPr>
        <w:t xml:space="preserve">implementing </w:t>
      </w:r>
      <w:r w:rsidRPr="00420451">
        <w:rPr>
          <w:spacing w:val="-3"/>
        </w:rPr>
        <w:t xml:space="preserve">solutions </w:t>
      </w:r>
      <w:r w:rsidRPr="00420451">
        <w:rPr>
          <w:spacing w:val="3"/>
        </w:rPr>
        <w:t xml:space="preserve">in </w:t>
      </w:r>
      <w:r w:rsidRPr="00420451">
        <w:t xml:space="preserve">digital hardware or </w:t>
      </w:r>
      <w:r w:rsidRPr="00420451">
        <w:rPr>
          <w:spacing w:val="-8"/>
        </w:rPr>
        <w:t xml:space="preserve">the </w:t>
      </w:r>
      <w:r w:rsidRPr="00420451">
        <w:t xml:space="preserve">efficiency </w:t>
      </w:r>
      <w:r w:rsidRPr="00420451">
        <w:rPr>
          <w:spacing w:val="-5"/>
        </w:rPr>
        <w:t xml:space="preserve">and </w:t>
      </w:r>
      <w:r w:rsidRPr="00420451">
        <w:t xml:space="preserve">accuracy of particular </w:t>
      </w:r>
      <w:r w:rsidRPr="00420451">
        <w:rPr>
          <w:spacing w:val="-4"/>
        </w:rPr>
        <w:t xml:space="preserve">techniques. </w:t>
      </w:r>
      <w:r w:rsidRPr="00420451">
        <w:rPr>
          <w:spacing w:val="-5"/>
        </w:rPr>
        <w:t xml:space="preserve">Haykin </w:t>
      </w:r>
      <w:r w:rsidRPr="00420451">
        <w:t xml:space="preserve">(1994) gives a </w:t>
      </w:r>
      <w:r w:rsidRPr="00420451">
        <w:rPr>
          <w:spacing w:val="-3"/>
        </w:rPr>
        <w:t xml:space="preserve">comprehensive </w:t>
      </w:r>
      <w:r w:rsidRPr="00420451">
        <w:t xml:space="preserve">survey of </w:t>
      </w:r>
      <w:r w:rsidRPr="00420451">
        <w:rPr>
          <w:spacing w:val="-10"/>
        </w:rPr>
        <w:t xml:space="preserve">many </w:t>
      </w:r>
      <w:r w:rsidRPr="00420451">
        <w:rPr>
          <w:spacing w:val="-4"/>
        </w:rPr>
        <w:t xml:space="preserve">neural </w:t>
      </w:r>
      <w:r w:rsidRPr="00420451">
        <w:t xml:space="preserve">network </w:t>
      </w:r>
      <w:r w:rsidRPr="00420451">
        <w:rPr>
          <w:spacing w:val="-5"/>
        </w:rPr>
        <w:t xml:space="preserve">techniques </w:t>
      </w:r>
      <w:r w:rsidRPr="00420451">
        <w:t xml:space="preserve">from an </w:t>
      </w:r>
      <w:r w:rsidRPr="00420451">
        <w:rPr>
          <w:spacing w:val="-4"/>
        </w:rPr>
        <w:t>engineering</w:t>
      </w:r>
      <w:r w:rsidRPr="00420451">
        <w:rPr>
          <w:spacing w:val="-46"/>
        </w:rPr>
        <w:t xml:space="preserve"> </w:t>
      </w:r>
      <w:r w:rsidRPr="00420451">
        <w:t>perspective.</w:t>
      </w:r>
    </w:p>
    <w:p w:rsidR="001B278E" w:rsidRPr="00420451" w:rsidRDefault="001B278E">
      <w:pPr>
        <w:pStyle w:val="BodyText"/>
        <w:spacing w:before="2"/>
        <w:rPr>
          <w:sz w:val="33"/>
        </w:rPr>
      </w:pPr>
    </w:p>
    <w:p w:rsidR="001B278E" w:rsidRPr="00420451" w:rsidRDefault="00F163E5">
      <w:pPr>
        <w:pStyle w:val="BodyText"/>
        <w:spacing w:line="249" w:lineRule="auto"/>
        <w:ind w:left="120" w:right="122"/>
        <w:jc w:val="both"/>
      </w:pPr>
      <w:r w:rsidRPr="00420451">
        <w:t>Neuroscientist</w:t>
      </w:r>
      <w:r w:rsidRPr="00420451">
        <w:t xml:space="preserve">s </w:t>
      </w:r>
      <w:r w:rsidRPr="00420451">
        <w:rPr>
          <w:spacing w:val="-5"/>
        </w:rPr>
        <w:t xml:space="preserve">and </w:t>
      </w:r>
      <w:r w:rsidRPr="00420451">
        <w:rPr>
          <w:spacing w:val="-3"/>
        </w:rPr>
        <w:t xml:space="preserve">psychologists </w:t>
      </w:r>
      <w:r w:rsidRPr="00420451">
        <w:t xml:space="preserve">are interested </w:t>
      </w:r>
      <w:r w:rsidRPr="00420451">
        <w:rPr>
          <w:spacing w:val="3"/>
        </w:rPr>
        <w:t xml:space="preserve">in </w:t>
      </w:r>
      <w:r w:rsidRPr="00420451">
        <w:rPr>
          <w:spacing w:val="-6"/>
        </w:rPr>
        <w:t xml:space="preserve">nets </w:t>
      </w:r>
      <w:r w:rsidRPr="00420451">
        <w:t xml:space="preserve">as </w:t>
      </w:r>
      <w:r w:rsidRPr="00420451">
        <w:rPr>
          <w:spacing w:val="-5"/>
        </w:rPr>
        <w:t xml:space="preserve">computational </w:t>
      </w:r>
      <w:r w:rsidRPr="00420451">
        <w:rPr>
          <w:spacing w:val="-3"/>
        </w:rPr>
        <w:t xml:space="preserve">models </w:t>
      </w:r>
      <w:r w:rsidRPr="00420451">
        <w:t xml:space="preserve">of </w:t>
      </w:r>
      <w:r w:rsidRPr="00420451">
        <w:rPr>
          <w:spacing w:val="-8"/>
        </w:rPr>
        <w:t xml:space="preserve">the </w:t>
      </w:r>
      <w:r w:rsidRPr="00420451">
        <w:rPr>
          <w:spacing w:val="-6"/>
        </w:rPr>
        <w:t xml:space="preserve">animal </w:t>
      </w:r>
      <w:r w:rsidRPr="00420451">
        <w:rPr>
          <w:spacing w:val="2"/>
        </w:rPr>
        <w:t xml:space="preserve">brain </w:t>
      </w:r>
      <w:r w:rsidRPr="00420451">
        <w:t xml:space="preserve">developed by abstracting what are believed </w:t>
      </w:r>
      <w:r w:rsidRPr="00420451">
        <w:rPr>
          <w:spacing w:val="-5"/>
        </w:rPr>
        <w:t xml:space="preserve">to </w:t>
      </w:r>
      <w:r w:rsidRPr="00420451">
        <w:t xml:space="preserve">be </w:t>
      </w:r>
      <w:r w:rsidRPr="00420451">
        <w:rPr>
          <w:spacing w:val="-5"/>
        </w:rPr>
        <w:t xml:space="preserve">those </w:t>
      </w:r>
      <w:r w:rsidRPr="00420451">
        <w:t xml:space="preserve">properties of real </w:t>
      </w:r>
      <w:r w:rsidRPr="00420451">
        <w:rPr>
          <w:spacing w:val="-4"/>
        </w:rPr>
        <w:t xml:space="preserve">nervous </w:t>
      </w:r>
      <w:r w:rsidRPr="00420451">
        <w:rPr>
          <w:spacing w:val="-2"/>
        </w:rPr>
        <w:t xml:space="preserve">tissue </w:t>
      </w:r>
      <w:r w:rsidRPr="00420451">
        <w:rPr>
          <w:spacing w:val="-6"/>
        </w:rPr>
        <w:t xml:space="preserve">that </w:t>
      </w:r>
      <w:r w:rsidRPr="00420451">
        <w:t xml:space="preserve">are essential </w:t>
      </w:r>
      <w:r w:rsidRPr="00420451">
        <w:rPr>
          <w:spacing w:val="-4"/>
        </w:rPr>
        <w:t xml:space="preserve">for information </w:t>
      </w:r>
      <w:r w:rsidRPr="00420451">
        <w:t xml:space="preserve">processing. </w:t>
      </w:r>
      <w:r w:rsidRPr="00420451">
        <w:rPr>
          <w:spacing w:val="-7"/>
        </w:rPr>
        <w:t xml:space="preserve">The </w:t>
      </w:r>
      <w:r w:rsidRPr="00420451">
        <w:t xml:space="preserve">artificial </w:t>
      </w:r>
      <w:r w:rsidRPr="00420451">
        <w:rPr>
          <w:spacing w:val="-6"/>
        </w:rPr>
        <w:t xml:space="preserve">neurons that </w:t>
      </w:r>
      <w:r w:rsidRPr="00420451">
        <w:rPr>
          <w:spacing w:val="-3"/>
        </w:rPr>
        <w:t>conne</w:t>
      </w:r>
      <w:r w:rsidRPr="00420451">
        <w:rPr>
          <w:spacing w:val="-3"/>
        </w:rPr>
        <w:t xml:space="preserve">ctionist models </w:t>
      </w:r>
      <w:r w:rsidRPr="00420451">
        <w:rPr>
          <w:spacing w:val="-4"/>
        </w:rPr>
        <w:t xml:space="preserve">use </w:t>
      </w:r>
      <w:r w:rsidRPr="00420451">
        <w:t xml:space="preserve">are </w:t>
      </w:r>
      <w:r w:rsidRPr="00420451">
        <w:rPr>
          <w:spacing w:val="-4"/>
        </w:rPr>
        <w:t xml:space="preserve">often extremely </w:t>
      </w:r>
      <w:r w:rsidRPr="00420451">
        <w:t xml:space="preserve">simplified versions of </w:t>
      </w:r>
      <w:r w:rsidRPr="00420451">
        <w:rPr>
          <w:spacing w:val="-4"/>
        </w:rPr>
        <w:t>their</w:t>
      </w:r>
      <w:r w:rsidRPr="00420451">
        <w:rPr>
          <w:spacing w:val="67"/>
        </w:rPr>
        <w:t xml:space="preserve"> </w:t>
      </w:r>
      <w:r w:rsidRPr="00420451">
        <w:t xml:space="preserve">biological </w:t>
      </w:r>
      <w:r w:rsidRPr="00420451">
        <w:rPr>
          <w:spacing w:val="-3"/>
        </w:rPr>
        <w:t xml:space="preserve">counterparts </w:t>
      </w:r>
      <w:r w:rsidRPr="00420451">
        <w:rPr>
          <w:spacing w:val="-5"/>
        </w:rPr>
        <w:t xml:space="preserve">and </w:t>
      </w:r>
      <w:r w:rsidRPr="00420451">
        <w:rPr>
          <w:spacing w:val="-10"/>
        </w:rPr>
        <w:t xml:space="preserve">many </w:t>
      </w:r>
      <w:r w:rsidRPr="00420451">
        <w:rPr>
          <w:spacing w:val="-3"/>
        </w:rPr>
        <w:t xml:space="preserve">neuroscientists </w:t>
      </w:r>
      <w:r w:rsidRPr="00420451">
        <w:t xml:space="preserve">are sceptical </w:t>
      </w:r>
      <w:r w:rsidRPr="00420451">
        <w:rPr>
          <w:spacing w:val="-3"/>
        </w:rPr>
        <w:t xml:space="preserve">about </w:t>
      </w:r>
      <w:r w:rsidRPr="00420451">
        <w:rPr>
          <w:spacing w:val="-8"/>
        </w:rPr>
        <w:t xml:space="preserve">the </w:t>
      </w:r>
      <w:r w:rsidRPr="00420451">
        <w:rPr>
          <w:spacing w:val="-6"/>
        </w:rPr>
        <w:t xml:space="preserve">ultimate </w:t>
      </w:r>
      <w:r w:rsidRPr="00420451">
        <w:t xml:space="preserve">power of </w:t>
      </w:r>
      <w:r w:rsidRPr="00420451">
        <w:rPr>
          <w:spacing w:val="-4"/>
        </w:rPr>
        <w:t xml:space="preserve">these  </w:t>
      </w:r>
      <w:r w:rsidRPr="00420451">
        <w:t xml:space="preserve">impoverished models, insisting </w:t>
      </w:r>
      <w:r w:rsidRPr="00420451">
        <w:rPr>
          <w:spacing w:val="-6"/>
        </w:rPr>
        <w:t xml:space="preserve">that </w:t>
      </w:r>
      <w:r w:rsidRPr="00420451">
        <w:rPr>
          <w:spacing w:val="-5"/>
        </w:rPr>
        <w:t xml:space="preserve">more </w:t>
      </w:r>
      <w:r w:rsidRPr="00420451">
        <w:t xml:space="preserve">detail </w:t>
      </w:r>
      <w:r w:rsidRPr="00420451">
        <w:rPr>
          <w:spacing w:val="3"/>
        </w:rPr>
        <w:t xml:space="preserve">is </w:t>
      </w:r>
      <w:r w:rsidRPr="00420451">
        <w:t xml:space="preserve">necessary </w:t>
      </w:r>
      <w:r w:rsidRPr="00420451">
        <w:rPr>
          <w:spacing w:val="-5"/>
        </w:rPr>
        <w:t xml:space="preserve">to </w:t>
      </w:r>
      <w:r w:rsidRPr="00420451">
        <w:t xml:space="preserve">explain </w:t>
      </w:r>
      <w:r w:rsidRPr="00420451">
        <w:rPr>
          <w:spacing w:val="-8"/>
        </w:rPr>
        <w:t xml:space="preserve">the </w:t>
      </w:r>
      <w:r w:rsidRPr="00420451">
        <w:t xml:space="preserve">brain's </w:t>
      </w:r>
      <w:r w:rsidRPr="00420451">
        <w:rPr>
          <w:spacing w:val="-7"/>
        </w:rPr>
        <w:t xml:space="preserve">function. </w:t>
      </w:r>
      <w:r w:rsidRPr="00420451">
        <w:rPr>
          <w:spacing w:val="-4"/>
        </w:rPr>
        <w:t xml:space="preserve">Only </w:t>
      </w:r>
      <w:r w:rsidRPr="00420451">
        <w:rPr>
          <w:spacing w:val="-7"/>
        </w:rPr>
        <w:t xml:space="preserve">time </w:t>
      </w:r>
      <w:r w:rsidRPr="00420451">
        <w:rPr>
          <w:spacing w:val="5"/>
        </w:rPr>
        <w:t xml:space="preserve">will </w:t>
      </w:r>
      <w:r w:rsidRPr="00420451">
        <w:t xml:space="preserve">tell </w:t>
      </w:r>
      <w:r w:rsidRPr="00420451">
        <w:rPr>
          <w:spacing w:val="-6"/>
        </w:rPr>
        <w:t xml:space="preserve">but, </w:t>
      </w:r>
      <w:r w:rsidRPr="00420451">
        <w:t xml:space="preserve">by drawing on </w:t>
      </w:r>
      <w:r w:rsidRPr="00420451">
        <w:rPr>
          <w:spacing w:val="-4"/>
        </w:rPr>
        <w:t>knowledge</w:t>
      </w:r>
      <w:r w:rsidRPr="00420451">
        <w:rPr>
          <w:spacing w:val="67"/>
        </w:rPr>
        <w:t xml:space="preserve"> </w:t>
      </w:r>
      <w:r w:rsidRPr="00420451">
        <w:rPr>
          <w:spacing w:val="-3"/>
        </w:rPr>
        <w:t xml:space="preserve">about </w:t>
      </w:r>
      <w:r w:rsidRPr="00420451">
        <w:rPr>
          <w:spacing w:val="-5"/>
        </w:rPr>
        <w:t xml:space="preserve">how </w:t>
      </w:r>
      <w:r w:rsidRPr="00420451">
        <w:t xml:space="preserve">real </w:t>
      </w:r>
      <w:r w:rsidRPr="00420451">
        <w:rPr>
          <w:spacing w:val="-6"/>
        </w:rPr>
        <w:t xml:space="preserve">neurons </w:t>
      </w:r>
      <w:r w:rsidRPr="00420451">
        <w:t xml:space="preserve">are </w:t>
      </w:r>
      <w:r w:rsidRPr="00420451">
        <w:rPr>
          <w:spacing w:val="-4"/>
        </w:rPr>
        <w:t xml:space="preserve">interconnected  </w:t>
      </w:r>
      <w:r w:rsidRPr="00420451">
        <w:t xml:space="preserve">as local "circuits", </w:t>
      </w:r>
      <w:r w:rsidRPr="00420451">
        <w:rPr>
          <w:spacing w:val="-4"/>
        </w:rPr>
        <w:t>substantial</w:t>
      </w:r>
      <w:r w:rsidRPr="00420451">
        <w:rPr>
          <w:spacing w:val="67"/>
        </w:rPr>
        <w:t xml:space="preserve"> </w:t>
      </w:r>
      <w:r w:rsidRPr="00420451">
        <w:t xml:space="preserve">inroads </w:t>
      </w:r>
      <w:r w:rsidRPr="00420451">
        <w:rPr>
          <w:spacing w:val="-4"/>
        </w:rPr>
        <w:t>have</w:t>
      </w:r>
      <w:r w:rsidRPr="00420451">
        <w:rPr>
          <w:spacing w:val="67"/>
        </w:rPr>
        <w:t xml:space="preserve"> </w:t>
      </w:r>
      <w:r w:rsidRPr="00420451">
        <w:t xml:space="preserve">been </w:t>
      </w:r>
      <w:r w:rsidRPr="00420451">
        <w:rPr>
          <w:spacing w:val="-6"/>
        </w:rPr>
        <w:t xml:space="preserve">made </w:t>
      </w:r>
      <w:r w:rsidRPr="00420451">
        <w:rPr>
          <w:spacing w:val="3"/>
        </w:rPr>
        <w:t xml:space="preserve">in </w:t>
      </w:r>
      <w:r w:rsidRPr="00420451">
        <w:rPr>
          <w:spacing w:val="-3"/>
        </w:rPr>
        <w:t xml:space="preserve">modelling </w:t>
      </w:r>
      <w:r w:rsidRPr="00420451">
        <w:rPr>
          <w:spacing w:val="2"/>
        </w:rPr>
        <w:t xml:space="preserve">brain </w:t>
      </w:r>
      <w:r w:rsidRPr="00420451">
        <w:rPr>
          <w:spacing w:val="-6"/>
        </w:rPr>
        <w:t xml:space="preserve">functionality. </w:t>
      </w:r>
      <w:r w:rsidRPr="00420451">
        <w:t xml:space="preserve">A </w:t>
      </w:r>
      <w:r w:rsidRPr="00420451">
        <w:rPr>
          <w:spacing w:val="-4"/>
        </w:rPr>
        <w:t xml:space="preserve">good </w:t>
      </w:r>
      <w:r w:rsidRPr="00420451">
        <w:rPr>
          <w:spacing w:val="-3"/>
        </w:rPr>
        <w:t xml:space="preserve">introduction </w:t>
      </w:r>
      <w:r w:rsidRPr="00420451">
        <w:rPr>
          <w:spacing w:val="-5"/>
        </w:rPr>
        <w:t xml:space="preserve">to this </w:t>
      </w:r>
      <w:r w:rsidRPr="00420451">
        <w:rPr>
          <w:spacing w:val="-6"/>
        </w:rPr>
        <w:t xml:space="preserve">programme </w:t>
      </w:r>
      <w:r w:rsidRPr="00420451">
        <w:t xml:space="preserve">of </w:t>
      </w:r>
      <w:r w:rsidRPr="00420451">
        <w:rPr>
          <w:i/>
        </w:rPr>
        <w:t>computational neuroscie</w:t>
      </w:r>
      <w:r w:rsidRPr="00420451">
        <w:rPr>
          <w:i/>
        </w:rPr>
        <w:t xml:space="preserve">nce </w:t>
      </w:r>
      <w:r w:rsidRPr="00420451">
        <w:rPr>
          <w:spacing w:val="3"/>
        </w:rPr>
        <w:t xml:space="preserve">is </w:t>
      </w:r>
      <w:r w:rsidRPr="00420451">
        <w:t xml:space="preserve">given by </w:t>
      </w:r>
      <w:r w:rsidRPr="00420451">
        <w:rPr>
          <w:spacing w:val="-6"/>
        </w:rPr>
        <w:t xml:space="preserve">Churchland </w:t>
      </w:r>
      <w:r w:rsidRPr="00420451">
        <w:t>&amp; Sejnowski (1992).</w:t>
      </w:r>
    </w:p>
    <w:p w:rsidR="001B278E" w:rsidRPr="00420451" w:rsidRDefault="001B278E">
      <w:pPr>
        <w:pStyle w:val="BodyText"/>
        <w:spacing w:before="3"/>
        <w:rPr>
          <w:sz w:val="32"/>
        </w:rPr>
      </w:pPr>
    </w:p>
    <w:p w:rsidR="001B278E" w:rsidRPr="00420451" w:rsidRDefault="00F163E5">
      <w:pPr>
        <w:pStyle w:val="BodyText"/>
        <w:spacing w:before="1"/>
        <w:ind w:left="120"/>
        <w:jc w:val="both"/>
      </w:pPr>
      <w:r w:rsidRPr="00420451">
        <w:t>Finally, physicists and mathematicians are drawn to the study of networks from an</w:t>
      </w:r>
    </w:p>
    <w:p w:rsidR="001B278E" w:rsidRPr="00420451" w:rsidRDefault="001B278E">
      <w:pPr>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86" w:line="249" w:lineRule="auto"/>
        <w:ind w:left="120" w:right="128"/>
        <w:jc w:val="both"/>
      </w:pPr>
      <w:bookmarkStart w:id="19" w:name="1.3_Summary"/>
      <w:bookmarkStart w:id="20" w:name="_bookmark12"/>
      <w:bookmarkEnd w:id="19"/>
      <w:bookmarkEnd w:id="20"/>
      <w:r w:rsidRPr="00420451">
        <w:t xml:space="preserve">interest </w:t>
      </w:r>
      <w:r w:rsidRPr="00420451">
        <w:rPr>
          <w:spacing w:val="3"/>
        </w:rPr>
        <w:t xml:space="preserve">in </w:t>
      </w:r>
      <w:r w:rsidRPr="00420451">
        <w:rPr>
          <w:spacing w:val="-4"/>
        </w:rPr>
        <w:t xml:space="preserve">nonlinear </w:t>
      </w:r>
      <w:r w:rsidRPr="00420451">
        <w:rPr>
          <w:spacing w:val="-5"/>
        </w:rPr>
        <w:t xml:space="preserve">dynamical systems, </w:t>
      </w:r>
      <w:r w:rsidRPr="00420451">
        <w:t xml:space="preserve">statistical </w:t>
      </w:r>
      <w:r w:rsidRPr="00420451">
        <w:rPr>
          <w:spacing w:val="-5"/>
        </w:rPr>
        <w:t xml:space="preserve">mechanics and </w:t>
      </w:r>
      <w:r w:rsidRPr="00420451">
        <w:rPr>
          <w:spacing w:val="-7"/>
        </w:rPr>
        <w:t xml:space="preserve">automata </w:t>
      </w:r>
      <w:r w:rsidRPr="00420451">
        <w:rPr>
          <w:spacing w:val="-5"/>
        </w:rPr>
        <w:t>theory.</w:t>
      </w:r>
      <w:hyperlink w:anchor="_bookmark14" w:history="1">
        <w:r w:rsidRPr="00420451">
          <w:rPr>
            <w:spacing w:val="-5"/>
            <w:position w:val="10"/>
            <w:sz w:val="22"/>
          </w:rPr>
          <w:t>1</w:t>
        </w:r>
      </w:hyperlink>
      <w:r w:rsidRPr="00420451">
        <w:rPr>
          <w:spacing w:val="-5"/>
          <w:position w:val="10"/>
          <w:sz w:val="22"/>
        </w:rPr>
        <w:t xml:space="preserve"> </w:t>
      </w:r>
      <w:r w:rsidRPr="00420451">
        <w:rPr>
          <w:spacing w:val="-5"/>
        </w:rPr>
        <w:t xml:space="preserve">It </w:t>
      </w:r>
      <w:r w:rsidRPr="00420451">
        <w:rPr>
          <w:spacing w:val="3"/>
        </w:rPr>
        <w:t xml:space="preserve">is </w:t>
      </w:r>
      <w:r w:rsidRPr="00420451">
        <w:rPr>
          <w:spacing w:val="-8"/>
        </w:rPr>
        <w:t xml:space="preserve">the </w:t>
      </w:r>
      <w:r w:rsidRPr="00420451">
        <w:t xml:space="preserve">job of applied </w:t>
      </w:r>
      <w:r w:rsidRPr="00420451">
        <w:rPr>
          <w:spacing w:val="-6"/>
        </w:rPr>
        <w:t xml:space="preserve">mathematicians </w:t>
      </w:r>
      <w:r w:rsidRPr="00420451">
        <w:rPr>
          <w:spacing w:val="-5"/>
        </w:rPr>
        <w:t xml:space="preserve">to </w:t>
      </w:r>
      <w:r w:rsidRPr="00420451">
        <w:t xml:space="preserve">discover </w:t>
      </w:r>
      <w:r w:rsidRPr="00420451">
        <w:rPr>
          <w:spacing w:val="-5"/>
        </w:rPr>
        <w:t xml:space="preserve">and </w:t>
      </w:r>
      <w:r w:rsidRPr="00420451">
        <w:rPr>
          <w:spacing w:val="-4"/>
        </w:rPr>
        <w:t xml:space="preserve">formalize </w:t>
      </w:r>
      <w:r w:rsidRPr="00420451">
        <w:rPr>
          <w:spacing w:val="-8"/>
        </w:rPr>
        <w:t xml:space="preserve">the </w:t>
      </w:r>
      <w:r w:rsidRPr="00420451">
        <w:t xml:space="preserve">properties of </w:t>
      </w:r>
      <w:r w:rsidRPr="00420451">
        <w:rPr>
          <w:spacing w:val="-5"/>
        </w:rPr>
        <w:t xml:space="preserve">new </w:t>
      </w:r>
      <w:r w:rsidRPr="00420451">
        <w:rPr>
          <w:spacing w:val="-6"/>
        </w:rPr>
        <w:t xml:space="preserve">systems </w:t>
      </w:r>
      <w:r w:rsidRPr="00420451">
        <w:rPr>
          <w:spacing w:val="-5"/>
        </w:rPr>
        <w:t xml:space="preserve">using </w:t>
      </w:r>
      <w:r w:rsidRPr="00420451">
        <w:t xml:space="preserve">tools previously </w:t>
      </w:r>
      <w:r w:rsidRPr="00420451">
        <w:rPr>
          <w:spacing w:val="-4"/>
        </w:rPr>
        <w:t xml:space="preserve">employed  </w:t>
      </w:r>
      <w:r w:rsidRPr="00420451">
        <w:rPr>
          <w:spacing w:val="3"/>
        </w:rPr>
        <w:t xml:space="preserve">in </w:t>
      </w:r>
      <w:r w:rsidRPr="00420451">
        <w:rPr>
          <w:spacing w:val="-5"/>
        </w:rPr>
        <w:t xml:space="preserve">other </w:t>
      </w:r>
      <w:r w:rsidRPr="00420451">
        <w:t xml:space="preserve">areas of science. For </w:t>
      </w:r>
      <w:r w:rsidRPr="00420451">
        <w:rPr>
          <w:spacing w:val="-4"/>
        </w:rPr>
        <w:t xml:space="preserve">example, there </w:t>
      </w:r>
      <w:r w:rsidRPr="00420451">
        <w:t xml:space="preserve">are </w:t>
      </w:r>
      <w:r w:rsidRPr="00420451">
        <w:rPr>
          <w:spacing w:val="-3"/>
        </w:rPr>
        <w:t xml:space="preserve">strong </w:t>
      </w:r>
      <w:r w:rsidRPr="00420451">
        <w:rPr>
          <w:spacing w:val="-4"/>
        </w:rPr>
        <w:t xml:space="preserve">links </w:t>
      </w:r>
      <w:r w:rsidRPr="00420451">
        <w:t xml:space="preserve">between a certain </w:t>
      </w:r>
      <w:r w:rsidRPr="00420451">
        <w:rPr>
          <w:spacing w:val="-6"/>
        </w:rPr>
        <w:t xml:space="preserve">type </w:t>
      </w:r>
      <w:r w:rsidRPr="00420451">
        <w:t xml:space="preserve">of </w:t>
      </w:r>
      <w:r w:rsidRPr="00420451">
        <w:rPr>
          <w:spacing w:val="-5"/>
        </w:rPr>
        <w:t xml:space="preserve">net (the </w:t>
      </w:r>
      <w:r w:rsidRPr="00420451">
        <w:t xml:space="preserve">Hopfield </w:t>
      </w:r>
      <w:r w:rsidRPr="00420451">
        <w:rPr>
          <w:spacing w:val="-3"/>
        </w:rPr>
        <w:t xml:space="preserve">net—see </w:t>
      </w:r>
      <w:hyperlink w:anchor="_bookmark199" w:history="1">
        <w:r w:rsidRPr="00420451">
          <w:rPr>
            <w:spacing w:val="-7"/>
          </w:rPr>
          <w:t xml:space="preserve">Ch. </w:t>
        </w:r>
        <w:r w:rsidRPr="00420451">
          <w:t>7</w:t>
        </w:r>
      </w:hyperlink>
      <w:r w:rsidRPr="00420451">
        <w:t xml:space="preserve">) </w:t>
      </w:r>
      <w:r w:rsidRPr="00420451">
        <w:rPr>
          <w:spacing w:val="-5"/>
        </w:rPr>
        <w:t xml:space="preserve">and </w:t>
      </w:r>
      <w:r w:rsidRPr="00420451">
        <w:rPr>
          <w:spacing w:val="-7"/>
        </w:rPr>
        <w:t xml:space="preserve">magnetic </w:t>
      </w:r>
      <w:r w:rsidRPr="00420451">
        <w:rPr>
          <w:spacing w:val="-6"/>
        </w:rPr>
        <w:t xml:space="preserve">systems </w:t>
      </w:r>
      <w:r w:rsidRPr="00420451">
        <w:rPr>
          <w:spacing w:val="-5"/>
        </w:rPr>
        <w:t xml:space="preserve">known </w:t>
      </w:r>
      <w:r w:rsidRPr="00420451">
        <w:t xml:space="preserve">as </w:t>
      </w:r>
      <w:r w:rsidRPr="00420451">
        <w:rPr>
          <w:spacing w:val="2"/>
        </w:rPr>
        <w:t xml:space="preserve">spin </w:t>
      </w:r>
      <w:r w:rsidRPr="00420451">
        <w:t xml:space="preserve">glasses. </w:t>
      </w:r>
      <w:r w:rsidRPr="00420451">
        <w:rPr>
          <w:spacing w:val="-7"/>
        </w:rPr>
        <w:t>The</w:t>
      </w:r>
      <w:r w:rsidRPr="00420451">
        <w:rPr>
          <w:spacing w:val="61"/>
        </w:rPr>
        <w:t xml:space="preserve"> </w:t>
      </w:r>
      <w:r w:rsidRPr="00420451">
        <w:rPr>
          <w:spacing w:val="-5"/>
        </w:rPr>
        <w:t xml:space="preserve">full </w:t>
      </w:r>
      <w:r w:rsidRPr="00420451">
        <w:rPr>
          <w:spacing w:val="-6"/>
        </w:rPr>
        <w:t xml:space="preserve">mathematical </w:t>
      </w:r>
      <w:r w:rsidRPr="00420451">
        <w:t xml:space="preserve">apparatus </w:t>
      </w:r>
      <w:r w:rsidRPr="00420451">
        <w:rPr>
          <w:spacing w:val="-4"/>
        </w:rPr>
        <w:t xml:space="preserve">for </w:t>
      </w:r>
      <w:r w:rsidRPr="00420451">
        <w:t xml:space="preserve">exploring </w:t>
      </w:r>
      <w:r w:rsidRPr="00420451">
        <w:rPr>
          <w:spacing w:val="-4"/>
        </w:rPr>
        <w:t xml:space="preserve">these links </w:t>
      </w:r>
      <w:r w:rsidRPr="00420451">
        <w:rPr>
          <w:spacing w:val="3"/>
        </w:rPr>
        <w:t xml:space="preserve">is </w:t>
      </w:r>
      <w:r w:rsidRPr="00420451">
        <w:t xml:space="preserve">developed (alongside a </w:t>
      </w:r>
      <w:r w:rsidRPr="00420451">
        <w:rPr>
          <w:spacing w:val="2"/>
        </w:rPr>
        <w:t xml:space="preserve">series </w:t>
      </w:r>
      <w:r w:rsidRPr="00420451">
        <w:t xml:space="preserve">of concise </w:t>
      </w:r>
      <w:r w:rsidRPr="00420451">
        <w:rPr>
          <w:spacing w:val="-5"/>
        </w:rPr>
        <w:t xml:space="preserve">summaries) </w:t>
      </w:r>
      <w:r w:rsidRPr="00420451">
        <w:t xml:space="preserve">by </w:t>
      </w:r>
      <w:r w:rsidRPr="00420451">
        <w:rPr>
          <w:spacing w:val="-7"/>
        </w:rPr>
        <w:t>Amit</w:t>
      </w:r>
      <w:r w:rsidRPr="00420451">
        <w:rPr>
          <w:spacing w:val="-14"/>
        </w:rPr>
        <w:t xml:space="preserve"> </w:t>
      </w:r>
      <w:r w:rsidRPr="00420451">
        <w:t>(1989).</w:t>
      </w:r>
    </w:p>
    <w:p w:rsidR="001B278E" w:rsidRPr="00420451" w:rsidRDefault="001B278E">
      <w:pPr>
        <w:pStyle w:val="BodyText"/>
        <w:spacing w:before="11"/>
        <w:rPr>
          <w:sz w:val="31"/>
        </w:rPr>
      </w:pPr>
    </w:p>
    <w:p w:rsidR="001B278E" w:rsidRPr="00420451" w:rsidRDefault="00F163E5">
      <w:pPr>
        <w:pStyle w:val="BodyText"/>
        <w:spacing w:line="249" w:lineRule="auto"/>
        <w:ind w:left="120" w:right="122"/>
        <w:jc w:val="both"/>
      </w:pPr>
      <w:r w:rsidRPr="00420451">
        <w:t xml:space="preserve">All </w:t>
      </w:r>
      <w:r w:rsidRPr="00420451">
        <w:rPr>
          <w:spacing w:val="-4"/>
        </w:rPr>
        <w:t xml:space="preserve">these </w:t>
      </w:r>
      <w:r w:rsidRPr="00420451">
        <w:rPr>
          <w:spacing w:val="-5"/>
        </w:rPr>
        <w:t xml:space="preserve">groups </w:t>
      </w:r>
      <w:r w:rsidRPr="00420451">
        <w:t xml:space="preserve">are </w:t>
      </w:r>
      <w:r w:rsidRPr="00420451">
        <w:rPr>
          <w:spacing w:val="-4"/>
        </w:rPr>
        <w:t xml:space="preserve">asking </w:t>
      </w:r>
      <w:r w:rsidRPr="00420451">
        <w:rPr>
          <w:spacing w:val="-3"/>
        </w:rPr>
        <w:t>differe</w:t>
      </w:r>
      <w:r w:rsidRPr="00420451">
        <w:rPr>
          <w:spacing w:val="-3"/>
        </w:rPr>
        <w:t xml:space="preserve">nt questions: neuroscientists </w:t>
      </w:r>
      <w:r w:rsidRPr="00420451">
        <w:t xml:space="preserve">want </w:t>
      </w:r>
      <w:r w:rsidRPr="00420451">
        <w:rPr>
          <w:spacing w:val="-5"/>
        </w:rPr>
        <w:t xml:space="preserve">to </w:t>
      </w:r>
      <w:r w:rsidRPr="00420451">
        <w:rPr>
          <w:spacing w:val="-8"/>
        </w:rPr>
        <w:t xml:space="preserve">know </w:t>
      </w:r>
      <w:r w:rsidRPr="00420451">
        <w:rPr>
          <w:spacing w:val="-5"/>
        </w:rPr>
        <w:t xml:space="preserve">how </w:t>
      </w:r>
      <w:r w:rsidRPr="00420451">
        <w:rPr>
          <w:spacing w:val="-6"/>
        </w:rPr>
        <w:t xml:space="preserve">animal </w:t>
      </w:r>
      <w:r w:rsidRPr="00420451">
        <w:t xml:space="preserve">brains work, </w:t>
      </w:r>
      <w:r w:rsidRPr="00420451">
        <w:rPr>
          <w:spacing w:val="-4"/>
        </w:rPr>
        <w:t xml:space="preserve">engineers </w:t>
      </w:r>
      <w:r w:rsidRPr="00420451">
        <w:rPr>
          <w:spacing w:val="-5"/>
        </w:rPr>
        <w:t xml:space="preserve">and </w:t>
      </w:r>
      <w:r w:rsidRPr="00420451">
        <w:rPr>
          <w:spacing w:val="-6"/>
        </w:rPr>
        <w:t xml:space="preserve">computer </w:t>
      </w:r>
      <w:r w:rsidRPr="00420451">
        <w:t xml:space="preserve">scientists want </w:t>
      </w:r>
      <w:r w:rsidRPr="00420451">
        <w:rPr>
          <w:spacing w:val="-5"/>
        </w:rPr>
        <w:t xml:space="preserve">to </w:t>
      </w:r>
      <w:r w:rsidRPr="00420451">
        <w:t xml:space="preserve">build </w:t>
      </w:r>
      <w:r w:rsidRPr="00420451">
        <w:rPr>
          <w:spacing w:val="-3"/>
        </w:rPr>
        <w:t xml:space="preserve">intelligent </w:t>
      </w:r>
      <w:r w:rsidRPr="00420451">
        <w:rPr>
          <w:spacing w:val="-6"/>
        </w:rPr>
        <w:t xml:space="preserve">machines </w:t>
      </w:r>
      <w:r w:rsidRPr="00420451">
        <w:rPr>
          <w:spacing w:val="-5"/>
        </w:rPr>
        <w:t xml:space="preserve">and </w:t>
      </w:r>
      <w:r w:rsidRPr="00420451">
        <w:rPr>
          <w:spacing w:val="-6"/>
        </w:rPr>
        <w:t xml:space="preserve">mathematicians </w:t>
      </w:r>
      <w:r w:rsidRPr="00420451">
        <w:t xml:space="preserve">want </w:t>
      </w:r>
      <w:r w:rsidRPr="00420451">
        <w:rPr>
          <w:spacing w:val="-5"/>
        </w:rPr>
        <w:t xml:space="preserve">to understand </w:t>
      </w:r>
      <w:r w:rsidRPr="00420451">
        <w:rPr>
          <w:spacing w:val="-8"/>
        </w:rPr>
        <w:t xml:space="preserve">the fundamental </w:t>
      </w:r>
      <w:r w:rsidRPr="00420451">
        <w:t xml:space="preserve">properties of </w:t>
      </w:r>
      <w:r w:rsidRPr="00420451">
        <w:rPr>
          <w:spacing w:val="-4"/>
        </w:rPr>
        <w:t xml:space="preserve">networks </w:t>
      </w:r>
      <w:r w:rsidRPr="00420451">
        <w:t xml:space="preserve">as </w:t>
      </w:r>
      <w:r w:rsidRPr="00420451">
        <w:rPr>
          <w:spacing w:val="-3"/>
        </w:rPr>
        <w:t xml:space="preserve">complex </w:t>
      </w:r>
      <w:r w:rsidRPr="00420451">
        <w:rPr>
          <w:spacing w:val="-5"/>
        </w:rPr>
        <w:t xml:space="preserve">systems. </w:t>
      </w:r>
      <w:r w:rsidRPr="00420451">
        <w:rPr>
          <w:spacing w:val="-7"/>
        </w:rPr>
        <w:t xml:space="preserve">Another </w:t>
      </w:r>
      <w:r w:rsidRPr="00420451">
        <w:t xml:space="preserve">(perhaps </w:t>
      </w:r>
      <w:r w:rsidRPr="00420451">
        <w:rPr>
          <w:spacing w:val="-8"/>
        </w:rPr>
        <w:t xml:space="preserve">the </w:t>
      </w:r>
      <w:r w:rsidRPr="00420451">
        <w:t xml:space="preserve">largest) </w:t>
      </w:r>
      <w:r w:rsidRPr="00420451">
        <w:rPr>
          <w:spacing w:val="-5"/>
        </w:rPr>
        <w:t xml:space="preserve">group </w:t>
      </w:r>
      <w:r w:rsidRPr="00420451">
        <w:t xml:space="preserve">of people are </w:t>
      </w:r>
      <w:r w:rsidRPr="00420451">
        <w:rPr>
          <w:spacing w:val="-5"/>
        </w:rPr>
        <w:t xml:space="preserve">to </w:t>
      </w:r>
      <w:r w:rsidRPr="00420451">
        <w:t xml:space="preserve">be </w:t>
      </w:r>
      <w:r w:rsidRPr="00420451">
        <w:rPr>
          <w:spacing w:val="-8"/>
        </w:rPr>
        <w:t xml:space="preserve">found </w:t>
      </w:r>
      <w:r w:rsidRPr="00420451">
        <w:rPr>
          <w:spacing w:val="3"/>
        </w:rPr>
        <w:t xml:space="preserve">in </w:t>
      </w:r>
      <w:r w:rsidRPr="00420451">
        <w:t xml:space="preserve">a variety of industrial </w:t>
      </w:r>
      <w:r w:rsidRPr="00420451">
        <w:rPr>
          <w:spacing w:val="-5"/>
        </w:rPr>
        <w:t xml:space="preserve">and </w:t>
      </w:r>
      <w:r w:rsidRPr="00420451">
        <w:rPr>
          <w:spacing w:val="-4"/>
        </w:rPr>
        <w:t xml:space="preserve">commercial </w:t>
      </w:r>
      <w:r w:rsidRPr="00420451">
        <w:t xml:space="preserve">areas </w:t>
      </w:r>
      <w:r w:rsidRPr="00420451">
        <w:rPr>
          <w:spacing w:val="-5"/>
        </w:rPr>
        <w:t xml:space="preserve">and </w:t>
      </w:r>
      <w:r w:rsidRPr="00420451">
        <w:rPr>
          <w:spacing w:val="-4"/>
        </w:rPr>
        <w:t xml:space="preserve">use neural networks </w:t>
      </w:r>
      <w:r w:rsidRPr="00420451">
        <w:rPr>
          <w:spacing w:val="-5"/>
        </w:rPr>
        <w:t xml:space="preserve">to model and </w:t>
      </w:r>
      <w:r w:rsidRPr="00420451">
        <w:rPr>
          <w:spacing w:val="-6"/>
        </w:rPr>
        <w:t xml:space="preserve">analyze </w:t>
      </w:r>
      <w:r w:rsidRPr="00420451">
        <w:t xml:space="preserve">large, poorly </w:t>
      </w:r>
      <w:r w:rsidRPr="00420451">
        <w:rPr>
          <w:spacing w:val="-3"/>
        </w:rPr>
        <w:t xml:space="preserve">understood </w:t>
      </w:r>
      <w:r w:rsidRPr="00420451">
        <w:t xml:space="preserve">datasets </w:t>
      </w:r>
      <w:r w:rsidRPr="00420451">
        <w:rPr>
          <w:spacing w:val="-6"/>
        </w:rPr>
        <w:t xml:space="preserve">that </w:t>
      </w:r>
      <w:r w:rsidRPr="00420451">
        <w:rPr>
          <w:spacing w:val="3"/>
        </w:rPr>
        <w:t xml:space="preserve">arise </w:t>
      </w:r>
      <w:r w:rsidRPr="00420451">
        <w:rPr>
          <w:spacing w:val="-3"/>
        </w:rPr>
        <w:t xml:space="preserve">naturally </w:t>
      </w:r>
      <w:r w:rsidRPr="00420451">
        <w:rPr>
          <w:spacing w:val="3"/>
        </w:rPr>
        <w:t xml:space="preserve">in </w:t>
      </w:r>
      <w:r w:rsidRPr="00420451">
        <w:rPr>
          <w:spacing w:val="-4"/>
        </w:rPr>
        <w:t xml:space="preserve">their </w:t>
      </w:r>
      <w:r w:rsidRPr="00420451">
        <w:t xml:space="preserve">workplace. </w:t>
      </w:r>
      <w:r w:rsidRPr="00420451">
        <w:rPr>
          <w:spacing w:val="-5"/>
        </w:rPr>
        <w:t xml:space="preserve">It </w:t>
      </w:r>
      <w:r w:rsidRPr="00420451">
        <w:rPr>
          <w:spacing w:val="3"/>
        </w:rPr>
        <w:t xml:space="preserve">is </w:t>
      </w:r>
      <w:r w:rsidRPr="00420451">
        <w:rPr>
          <w:spacing w:val="-3"/>
        </w:rPr>
        <w:t xml:space="preserve">therefore </w:t>
      </w:r>
      <w:r w:rsidRPr="00420451">
        <w:rPr>
          <w:spacing w:val="-4"/>
        </w:rPr>
        <w:t xml:space="preserve">important </w:t>
      </w:r>
      <w:r w:rsidRPr="00420451">
        <w:rPr>
          <w:spacing w:val="-5"/>
        </w:rPr>
        <w:t>to under</w:t>
      </w:r>
      <w:r w:rsidRPr="00420451">
        <w:rPr>
          <w:spacing w:val="-5"/>
        </w:rPr>
        <w:t xml:space="preserve">stand </w:t>
      </w:r>
      <w:r w:rsidRPr="00420451">
        <w:t xml:space="preserve">an </w:t>
      </w:r>
      <w:r w:rsidRPr="00420451">
        <w:rPr>
          <w:spacing w:val="-4"/>
        </w:rPr>
        <w:t xml:space="preserve">author's </w:t>
      </w:r>
      <w:r w:rsidRPr="00420451">
        <w:t xml:space="preserve">perspective when reading </w:t>
      </w:r>
      <w:r w:rsidRPr="00420451">
        <w:rPr>
          <w:spacing w:val="-8"/>
        </w:rPr>
        <w:t xml:space="preserve">the </w:t>
      </w:r>
      <w:r w:rsidRPr="00420451">
        <w:t xml:space="preserve">literature. </w:t>
      </w:r>
      <w:r w:rsidRPr="00420451">
        <w:rPr>
          <w:spacing w:val="-3"/>
        </w:rPr>
        <w:t xml:space="preserve">Their </w:t>
      </w:r>
      <w:r w:rsidRPr="00420451">
        <w:rPr>
          <w:spacing w:val="-8"/>
        </w:rPr>
        <w:t xml:space="preserve">common </w:t>
      </w:r>
      <w:r w:rsidRPr="00420451">
        <w:t xml:space="preserve">focal point </w:t>
      </w:r>
      <w:r w:rsidRPr="00420451">
        <w:rPr>
          <w:spacing w:val="3"/>
        </w:rPr>
        <w:t xml:space="preserve">is, </w:t>
      </w:r>
      <w:r w:rsidRPr="00420451">
        <w:t xml:space="preserve">however, </w:t>
      </w:r>
      <w:r w:rsidRPr="00420451">
        <w:rPr>
          <w:spacing w:val="-4"/>
        </w:rPr>
        <w:t xml:space="preserve">neural networks </w:t>
      </w:r>
      <w:r w:rsidRPr="00420451">
        <w:rPr>
          <w:spacing w:val="-5"/>
        </w:rPr>
        <w:t xml:space="preserve">and </w:t>
      </w:r>
      <w:r w:rsidRPr="00420451">
        <w:rPr>
          <w:spacing w:val="3"/>
        </w:rPr>
        <w:t xml:space="preserve">is </w:t>
      </w:r>
      <w:r w:rsidRPr="00420451">
        <w:t xml:space="preserve">potentially </w:t>
      </w:r>
      <w:r w:rsidRPr="00420451">
        <w:rPr>
          <w:spacing w:val="-8"/>
        </w:rPr>
        <w:t xml:space="preserve">the </w:t>
      </w:r>
      <w:r w:rsidRPr="00420451">
        <w:t xml:space="preserve">basis </w:t>
      </w:r>
      <w:r w:rsidRPr="00420451">
        <w:rPr>
          <w:spacing w:val="-4"/>
        </w:rPr>
        <w:t xml:space="preserve">for </w:t>
      </w:r>
      <w:r w:rsidRPr="00420451">
        <w:t xml:space="preserve">close collaboration. For </w:t>
      </w:r>
      <w:r w:rsidRPr="00420451">
        <w:rPr>
          <w:spacing w:val="-4"/>
        </w:rPr>
        <w:t xml:space="preserve">example, </w:t>
      </w:r>
      <w:r w:rsidRPr="00420451">
        <w:t xml:space="preserve">biologists can </w:t>
      </w:r>
      <w:r w:rsidRPr="00420451">
        <w:rPr>
          <w:spacing w:val="-3"/>
        </w:rPr>
        <w:t xml:space="preserve">usefully </w:t>
      </w:r>
      <w:r w:rsidRPr="00420451">
        <w:rPr>
          <w:spacing w:val="2"/>
        </w:rPr>
        <w:t xml:space="preserve">learn </w:t>
      </w:r>
      <w:r w:rsidRPr="00420451">
        <w:t xml:space="preserve">from </w:t>
      </w:r>
      <w:r w:rsidRPr="00420451">
        <w:rPr>
          <w:spacing w:val="-6"/>
        </w:rPr>
        <w:t xml:space="preserve">computer </w:t>
      </w:r>
      <w:r w:rsidRPr="00420451">
        <w:t xml:space="preserve">scientists what </w:t>
      </w:r>
      <w:r w:rsidRPr="00420451">
        <w:rPr>
          <w:spacing w:val="-6"/>
        </w:rPr>
        <w:t xml:space="preserve">computations </w:t>
      </w:r>
      <w:r w:rsidRPr="00420451">
        <w:t>are</w:t>
      </w:r>
      <w:r w:rsidRPr="00420451">
        <w:t xml:space="preserve"> necessary </w:t>
      </w:r>
      <w:r w:rsidRPr="00420451">
        <w:rPr>
          <w:spacing w:val="-5"/>
        </w:rPr>
        <w:t xml:space="preserve">to </w:t>
      </w:r>
      <w:r w:rsidRPr="00420451">
        <w:t xml:space="preserve">enable </w:t>
      </w:r>
      <w:r w:rsidRPr="00420451">
        <w:rPr>
          <w:spacing w:val="-4"/>
        </w:rPr>
        <w:t xml:space="preserve">animals </w:t>
      </w:r>
      <w:r w:rsidRPr="00420451">
        <w:rPr>
          <w:spacing w:val="-5"/>
        </w:rPr>
        <w:t xml:space="preserve">to </w:t>
      </w:r>
      <w:r w:rsidRPr="00420451">
        <w:t xml:space="preserve">solve particular problems, while </w:t>
      </w:r>
      <w:r w:rsidRPr="00420451">
        <w:rPr>
          <w:spacing w:val="-4"/>
        </w:rPr>
        <w:t xml:space="preserve">engineers </w:t>
      </w:r>
      <w:r w:rsidRPr="00420451">
        <w:t xml:space="preserve">can </w:t>
      </w:r>
      <w:r w:rsidRPr="00420451">
        <w:rPr>
          <w:spacing w:val="-10"/>
        </w:rPr>
        <w:t xml:space="preserve">make </w:t>
      </w:r>
      <w:r w:rsidRPr="00420451">
        <w:rPr>
          <w:spacing w:val="-4"/>
        </w:rPr>
        <w:t xml:space="preserve">use </w:t>
      </w:r>
      <w:r w:rsidRPr="00420451">
        <w:t xml:space="preserve">of </w:t>
      </w:r>
      <w:r w:rsidRPr="00420451">
        <w:rPr>
          <w:spacing w:val="-8"/>
        </w:rPr>
        <w:t xml:space="preserve">the </w:t>
      </w:r>
      <w:r w:rsidRPr="00420451">
        <w:rPr>
          <w:spacing w:val="-3"/>
        </w:rPr>
        <w:t xml:space="preserve">solutions </w:t>
      </w:r>
      <w:r w:rsidRPr="00420451">
        <w:rPr>
          <w:spacing w:val="-6"/>
        </w:rPr>
        <w:t xml:space="preserve">nature </w:t>
      </w:r>
      <w:r w:rsidRPr="00420451">
        <w:rPr>
          <w:spacing w:val="-5"/>
        </w:rPr>
        <w:t xml:space="preserve">has </w:t>
      </w:r>
      <w:r w:rsidRPr="00420451">
        <w:t xml:space="preserve">devised so </w:t>
      </w:r>
      <w:r w:rsidRPr="00420451">
        <w:rPr>
          <w:spacing w:val="-6"/>
        </w:rPr>
        <w:t xml:space="preserve">that they </w:t>
      </w:r>
      <w:r w:rsidRPr="00420451">
        <w:rPr>
          <w:spacing w:val="-8"/>
        </w:rPr>
        <w:t xml:space="preserve">may </w:t>
      </w:r>
      <w:r w:rsidRPr="00420451">
        <w:t xml:space="preserve">be applied </w:t>
      </w:r>
      <w:r w:rsidRPr="00420451">
        <w:rPr>
          <w:spacing w:val="3"/>
        </w:rPr>
        <w:t xml:space="preserve">in </w:t>
      </w:r>
      <w:r w:rsidRPr="00420451">
        <w:t>an act of "reverse</w:t>
      </w:r>
      <w:r w:rsidRPr="00420451">
        <w:rPr>
          <w:spacing w:val="-35"/>
        </w:rPr>
        <w:t xml:space="preserve"> </w:t>
      </w:r>
      <w:r w:rsidRPr="00420451">
        <w:rPr>
          <w:spacing w:val="-5"/>
        </w:rPr>
        <w:t>engineering".</w:t>
      </w:r>
    </w:p>
    <w:p w:rsidR="001B278E" w:rsidRPr="00420451" w:rsidRDefault="001B278E">
      <w:pPr>
        <w:pStyle w:val="BodyText"/>
        <w:spacing w:before="5"/>
        <w:rPr>
          <w:sz w:val="32"/>
        </w:rPr>
      </w:pPr>
    </w:p>
    <w:p w:rsidR="001B278E" w:rsidRPr="00420451" w:rsidRDefault="00F163E5">
      <w:pPr>
        <w:pStyle w:val="BodyText"/>
        <w:spacing w:line="249" w:lineRule="auto"/>
        <w:ind w:left="120" w:right="129"/>
        <w:jc w:val="both"/>
      </w:pPr>
      <w:r w:rsidRPr="00420451">
        <w:rPr>
          <w:spacing w:val="-5"/>
        </w:rPr>
        <w:t xml:space="preserve">In </w:t>
      </w:r>
      <w:r w:rsidRPr="00420451">
        <w:rPr>
          <w:spacing w:val="-8"/>
        </w:rPr>
        <w:t xml:space="preserve">the next </w:t>
      </w:r>
      <w:r w:rsidRPr="00420451">
        <w:rPr>
          <w:spacing w:val="-3"/>
        </w:rPr>
        <w:t xml:space="preserve">chapter </w:t>
      </w:r>
      <w:r w:rsidRPr="00420451">
        <w:rPr>
          <w:spacing w:val="4"/>
        </w:rPr>
        <w:t xml:space="preserve">we </w:t>
      </w:r>
      <w:r w:rsidRPr="00420451">
        <w:t xml:space="preserve">look </w:t>
      </w:r>
      <w:r w:rsidRPr="00420451">
        <w:rPr>
          <w:spacing w:val="-5"/>
        </w:rPr>
        <w:t xml:space="preserve">more </w:t>
      </w:r>
      <w:r w:rsidRPr="00420451">
        <w:rPr>
          <w:spacing w:val="2"/>
        </w:rPr>
        <w:t xml:space="preserve">closely </w:t>
      </w:r>
      <w:r w:rsidRPr="00420451">
        <w:t xml:space="preserve">at real </w:t>
      </w:r>
      <w:r w:rsidRPr="00420451">
        <w:rPr>
          <w:spacing w:val="-6"/>
        </w:rPr>
        <w:t xml:space="preserve">neurons </w:t>
      </w:r>
      <w:r w:rsidRPr="00420451">
        <w:rPr>
          <w:spacing w:val="-5"/>
        </w:rPr>
        <w:t xml:space="preserve">and how </w:t>
      </w:r>
      <w:r w:rsidRPr="00420451">
        <w:rPr>
          <w:spacing w:val="-6"/>
        </w:rPr>
        <w:t xml:space="preserve">they </w:t>
      </w:r>
      <w:r w:rsidRPr="00420451">
        <w:rPr>
          <w:spacing w:val="-8"/>
        </w:rPr>
        <w:t xml:space="preserve">may </w:t>
      </w:r>
      <w:r w:rsidRPr="00420451">
        <w:t xml:space="preserve">be modelled by </w:t>
      </w:r>
      <w:r w:rsidRPr="00420451">
        <w:rPr>
          <w:spacing w:val="-4"/>
        </w:rPr>
        <w:t>their</w:t>
      </w:r>
      <w:r w:rsidRPr="00420451">
        <w:rPr>
          <w:spacing w:val="67"/>
        </w:rPr>
        <w:t xml:space="preserve"> </w:t>
      </w:r>
      <w:r w:rsidRPr="00420451">
        <w:t xml:space="preserve">artificial </w:t>
      </w:r>
      <w:r w:rsidRPr="00420451">
        <w:rPr>
          <w:spacing w:val="-3"/>
        </w:rPr>
        <w:t xml:space="preserve">counterparts. </w:t>
      </w:r>
      <w:r w:rsidRPr="00420451">
        <w:rPr>
          <w:spacing w:val="-4"/>
        </w:rPr>
        <w:t>This</w:t>
      </w:r>
      <w:r w:rsidRPr="00420451">
        <w:rPr>
          <w:spacing w:val="67"/>
        </w:rPr>
        <w:t xml:space="preserve"> </w:t>
      </w:r>
      <w:r w:rsidRPr="00420451">
        <w:t xml:space="preserve">approach </w:t>
      </w:r>
      <w:r w:rsidRPr="00420451">
        <w:rPr>
          <w:spacing w:val="3"/>
        </w:rPr>
        <w:t xml:space="preserve">allows </w:t>
      </w:r>
      <w:r w:rsidRPr="00420451">
        <w:rPr>
          <w:spacing w:val="-4"/>
        </w:rPr>
        <w:t xml:space="preserve">subsequent </w:t>
      </w:r>
      <w:r w:rsidRPr="00420451">
        <w:rPr>
          <w:spacing w:val="-3"/>
        </w:rPr>
        <w:t xml:space="preserve">development </w:t>
      </w:r>
      <w:r w:rsidRPr="00420451">
        <w:rPr>
          <w:spacing w:val="-5"/>
        </w:rPr>
        <w:t xml:space="preserve">to </w:t>
      </w:r>
      <w:r w:rsidRPr="00420451">
        <w:t xml:space="preserve">be </w:t>
      </w:r>
      <w:r w:rsidRPr="00420451">
        <w:rPr>
          <w:spacing w:val="2"/>
        </w:rPr>
        <w:t xml:space="preserve">viewed </w:t>
      </w:r>
      <w:r w:rsidRPr="00420451">
        <w:t xml:space="preserve">from </w:t>
      </w:r>
      <w:r w:rsidRPr="00420451">
        <w:rPr>
          <w:spacing w:val="-3"/>
        </w:rPr>
        <w:t xml:space="preserve">both </w:t>
      </w:r>
      <w:r w:rsidRPr="00420451">
        <w:rPr>
          <w:spacing w:val="-8"/>
        </w:rPr>
        <w:t xml:space="preserve">the </w:t>
      </w:r>
      <w:r w:rsidRPr="00420451">
        <w:t xml:space="preserve">biological </w:t>
      </w:r>
      <w:r w:rsidRPr="00420451">
        <w:rPr>
          <w:spacing w:val="-5"/>
        </w:rPr>
        <w:t xml:space="preserve">and </w:t>
      </w:r>
      <w:r w:rsidRPr="00420451">
        <w:rPr>
          <w:spacing w:val="-4"/>
        </w:rPr>
        <w:t xml:space="preserve">engineering-oriented </w:t>
      </w:r>
      <w:r w:rsidRPr="00420451">
        <w:t>viewpoints.</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37"/>
        </w:numPr>
        <w:tabs>
          <w:tab w:val="left" w:pos="4518"/>
        </w:tabs>
        <w:ind w:left="4517"/>
        <w:jc w:val="left"/>
      </w:pPr>
      <w:bookmarkStart w:id="21" w:name="1.4_Notes"/>
      <w:bookmarkStart w:id="22" w:name="_bookmark13"/>
      <w:bookmarkEnd w:id="21"/>
      <w:bookmarkEnd w:id="22"/>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9"/>
        <w:jc w:val="both"/>
      </w:pPr>
      <w:r w:rsidRPr="00420451">
        <w:t xml:space="preserve">Artificial </w:t>
      </w:r>
      <w:r w:rsidRPr="00420451">
        <w:rPr>
          <w:spacing w:val="-4"/>
        </w:rPr>
        <w:t xml:space="preserve">neural networks </w:t>
      </w:r>
      <w:r w:rsidRPr="00420451">
        <w:rPr>
          <w:spacing w:val="-8"/>
        </w:rPr>
        <w:t xml:space="preserve">may </w:t>
      </w:r>
      <w:r w:rsidRPr="00420451">
        <w:t xml:space="preserve">be </w:t>
      </w:r>
      <w:r w:rsidRPr="00420451">
        <w:rPr>
          <w:spacing w:val="-10"/>
        </w:rPr>
        <w:t xml:space="preserve">thought </w:t>
      </w:r>
      <w:r w:rsidRPr="00420451">
        <w:t xml:space="preserve">of as simplified </w:t>
      </w:r>
      <w:r w:rsidRPr="00420451">
        <w:rPr>
          <w:spacing w:val="-3"/>
        </w:rPr>
        <w:t xml:space="preserve">models </w:t>
      </w:r>
      <w:r w:rsidRPr="00420451">
        <w:t xml:space="preserve">of </w:t>
      </w:r>
      <w:r w:rsidRPr="00420451">
        <w:rPr>
          <w:spacing w:val="-8"/>
        </w:rPr>
        <w:t xml:space="preserve">the </w:t>
      </w:r>
      <w:r w:rsidRPr="00420451">
        <w:rPr>
          <w:spacing w:val="-4"/>
        </w:rPr>
        <w:t xml:space="preserve">networks </w:t>
      </w:r>
      <w:r w:rsidRPr="00420451">
        <w:t xml:space="preserve">of </w:t>
      </w:r>
      <w:r w:rsidRPr="00420451">
        <w:rPr>
          <w:spacing w:val="-6"/>
        </w:rPr>
        <w:t xml:space="preserve">neurons that </w:t>
      </w:r>
      <w:r w:rsidRPr="00420451">
        <w:rPr>
          <w:spacing w:val="-3"/>
        </w:rPr>
        <w:t xml:space="preserve">occur naturally </w:t>
      </w:r>
      <w:r w:rsidRPr="00420451">
        <w:rPr>
          <w:spacing w:val="3"/>
        </w:rPr>
        <w:t xml:space="preserve">in </w:t>
      </w:r>
      <w:r w:rsidRPr="00420451">
        <w:rPr>
          <w:spacing w:val="-8"/>
        </w:rPr>
        <w:t xml:space="preserve">the </w:t>
      </w:r>
      <w:r w:rsidRPr="00420451">
        <w:rPr>
          <w:spacing w:val="-6"/>
        </w:rPr>
        <w:t xml:space="preserve">animal </w:t>
      </w:r>
      <w:r w:rsidRPr="00420451">
        <w:t xml:space="preserve">brain. From </w:t>
      </w:r>
      <w:r w:rsidRPr="00420451">
        <w:rPr>
          <w:spacing w:val="-8"/>
        </w:rPr>
        <w:t xml:space="preserve">the </w:t>
      </w:r>
      <w:r w:rsidRPr="00420451">
        <w:t xml:space="preserve">biological viewpoint </w:t>
      </w:r>
      <w:r w:rsidRPr="00420451">
        <w:rPr>
          <w:spacing w:val="-8"/>
        </w:rPr>
        <w:t xml:space="preserve">the </w:t>
      </w:r>
      <w:r w:rsidRPr="00420451">
        <w:t xml:space="preserve">essential </w:t>
      </w:r>
      <w:r w:rsidRPr="00420451">
        <w:rPr>
          <w:spacing w:val="-4"/>
        </w:rPr>
        <w:t xml:space="preserve">requirement for </w:t>
      </w:r>
      <w:r w:rsidRPr="00420451">
        <w:t xml:space="preserve">a </w:t>
      </w:r>
      <w:r w:rsidRPr="00420451">
        <w:rPr>
          <w:spacing w:val="-4"/>
        </w:rPr>
        <w:t xml:space="preserve">neural </w:t>
      </w:r>
      <w:r w:rsidRPr="00420451">
        <w:t xml:space="preserve">network </w:t>
      </w:r>
      <w:r w:rsidRPr="00420451">
        <w:rPr>
          <w:spacing w:val="3"/>
        </w:rPr>
        <w:t xml:space="preserve">is </w:t>
      </w:r>
      <w:r w:rsidRPr="00420451">
        <w:rPr>
          <w:spacing w:val="-6"/>
        </w:rPr>
        <w:t xml:space="preserve">that </w:t>
      </w:r>
      <w:r w:rsidRPr="00420451">
        <w:rPr>
          <w:spacing w:val="3"/>
        </w:rPr>
        <w:t xml:space="preserve">it </w:t>
      </w:r>
      <w:r w:rsidRPr="00420451">
        <w:rPr>
          <w:spacing w:val="-4"/>
        </w:rPr>
        <w:t xml:space="preserve">should </w:t>
      </w:r>
      <w:r w:rsidRPr="00420451">
        <w:rPr>
          <w:spacing w:val="-6"/>
        </w:rPr>
        <w:t xml:space="preserve">attempt </w:t>
      </w:r>
      <w:r w:rsidRPr="00420451">
        <w:rPr>
          <w:spacing w:val="-5"/>
        </w:rPr>
        <w:t xml:space="preserve">to </w:t>
      </w:r>
      <w:r w:rsidRPr="00420451">
        <w:rPr>
          <w:spacing w:val="-3"/>
        </w:rPr>
        <w:t xml:space="preserve">capture </w:t>
      </w:r>
      <w:r w:rsidRPr="00420451">
        <w:t xml:space="preserve">what </w:t>
      </w:r>
      <w:r w:rsidRPr="00420451">
        <w:rPr>
          <w:spacing w:val="4"/>
        </w:rPr>
        <w:t xml:space="preserve">we </w:t>
      </w:r>
      <w:r w:rsidRPr="00420451">
        <w:t xml:space="preserve">believe are </w:t>
      </w:r>
      <w:r w:rsidRPr="00420451">
        <w:rPr>
          <w:spacing w:val="-8"/>
        </w:rPr>
        <w:t xml:space="preserve">the </w:t>
      </w:r>
      <w:r w:rsidRPr="00420451">
        <w:t xml:space="preserve">essential </w:t>
      </w:r>
      <w:r w:rsidRPr="00420451">
        <w:rPr>
          <w:spacing w:val="-4"/>
        </w:rPr>
        <w:t>informa</w:t>
      </w:r>
      <w:r w:rsidRPr="00420451">
        <w:rPr>
          <w:spacing w:val="-4"/>
        </w:rPr>
        <w:t xml:space="preserve">tion  </w:t>
      </w:r>
      <w:r w:rsidRPr="00420451">
        <w:t xml:space="preserve">processing </w:t>
      </w:r>
      <w:r w:rsidRPr="00420451">
        <w:rPr>
          <w:spacing w:val="-4"/>
        </w:rPr>
        <w:t xml:space="preserve">features </w:t>
      </w:r>
      <w:r w:rsidRPr="00420451">
        <w:t xml:space="preserve">of </w:t>
      </w:r>
      <w:r w:rsidRPr="00420451">
        <w:rPr>
          <w:spacing w:val="-8"/>
        </w:rPr>
        <w:t xml:space="preserve">the </w:t>
      </w:r>
      <w:r w:rsidRPr="00420451">
        <w:t xml:space="preserve">corresponding "real" </w:t>
      </w:r>
      <w:r w:rsidRPr="00420451">
        <w:rPr>
          <w:spacing w:val="-4"/>
        </w:rPr>
        <w:t xml:space="preserve">network. </w:t>
      </w:r>
      <w:r w:rsidRPr="00420451">
        <w:t xml:space="preserve">For an </w:t>
      </w:r>
      <w:r w:rsidRPr="00420451">
        <w:rPr>
          <w:spacing w:val="-6"/>
        </w:rPr>
        <w:t xml:space="preserve">engineer, </w:t>
      </w:r>
      <w:r w:rsidRPr="00420451">
        <w:rPr>
          <w:spacing w:val="-5"/>
        </w:rPr>
        <w:t xml:space="preserve">this </w:t>
      </w:r>
      <w:r w:rsidRPr="00420451">
        <w:t xml:space="preserve">correspondence </w:t>
      </w:r>
      <w:r w:rsidRPr="00420451">
        <w:rPr>
          <w:spacing w:val="3"/>
        </w:rPr>
        <w:t xml:space="preserve">is </w:t>
      </w:r>
      <w:r w:rsidRPr="00420451">
        <w:rPr>
          <w:spacing w:val="-5"/>
        </w:rPr>
        <w:t xml:space="preserve">not </w:t>
      </w:r>
      <w:r w:rsidRPr="00420451">
        <w:t xml:space="preserve">so </w:t>
      </w:r>
      <w:r w:rsidRPr="00420451">
        <w:rPr>
          <w:spacing w:val="-4"/>
        </w:rPr>
        <w:t xml:space="preserve">important </w:t>
      </w:r>
      <w:r w:rsidRPr="00420451">
        <w:rPr>
          <w:spacing w:val="-5"/>
        </w:rPr>
        <w:t xml:space="preserve">and </w:t>
      </w:r>
      <w:r w:rsidRPr="00420451">
        <w:rPr>
          <w:spacing w:val="-8"/>
        </w:rPr>
        <w:t xml:space="preserve">the </w:t>
      </w:r>
      <w:r w:rsidRPr="00420451">
        <w:t xml:space="preserve">network </w:t>
      </w:r>
      <w:r w:rsidRPr="00420451">
        <w:rPr>
          <w:spacing w:val="-3"/>
        </w:rPr>
        <w:t xml:space="preserve">offers </w:t>
      </w:r>
      <w:r w:rsidRPr="00420451">
        <w:t xml:space="preserve">an alternative form of </w:t>
      </w:r>
      <w:r w:rsidRPr="00420451">
        <w:rPr>
          <w:spacing w:val="2"/>
        </w:rPr>
        <w:t xml:space="preserve">parallel </w:t>
      </w:r>
      <w:r w:rsidRPr="00420451">
        <w:rPr>
          <w:spacing w:val="-7"/>
        </w:rPr>
        <w:t xml:space="preserve">computing </w:t>
      </w:r>
      <w:r w:rsidRPr="00420451">
        <w:rPr>
          <w:spacing w:val="-6"/>
        </w:rPr>
        <w:t xml:space="preserve">that </w:t>
      </w:r>
      <w:r w:rsidRPr="00420451">
        <w:rPr>
          <w:spacing w:val="-10"/>
        </w:rPr>
        <w:t xml:space="preserve">might </w:t>
      </w:r>
      <w:r w:rsidRPr="00420451">
        <w:t xml:space="preserve">be </w:t>
      </w:r>
      <w:r w:rsidRPr="00420451">
        <w:rPr>
          <w:spacing w:val="-5"/>
        </w:rPr>
        <w:t xml:space="preserve">more </w:t>
      </w:r>
      <w:r w:rsidRPr="00420451">
        <w:t xml:space="preserve">appropriate </w:t>
      </w:r>
      <w:r w:rsidRPr="00420451">
        <w:rPr>
          <w:spacing w:val="-4"/>
        </w:rPr>
        <w:t xml:space="preserve">for </w:t>
      </w:r>
      <w:r w:rsidRPr="00420451">
        <w:t xml:space="preserve">solving </w:t>
      </w:r>
      <w:r w:rsidRPr="00420451">
        <w:rPr>
          <w:spacing w:val="-8"/>
        </w:rPr>
        <w:t xml:space="preserve">the </w:t>
      </w:r>
      <w:r w:rsidRPr="00420451">
        <w:t xml:space="preserve">task </w:t>
      </w:r>
      <w:r w:rsidRPr="00420451">
        <w:rPr>
          <w:spacing w:val="3"/>
        </w:rPr>
        <w:t>in</w:t>
      </w:r>
      <w:r w:rsidRPr="00420451">
        <w:rPr>
          <w:spacing w:val="-16"/>
        </w:rPr>
        <w:t xml:space="preserve"> </w:t>
      </w:r>
      <w:r w:rsidRPr="00420451">
        <w:rPr>
          <w:spacing w:val="-6"/>
        </w:rPr>
        <w:t>hand.</w:t>
      </w:r>
    </w:p>
    <w:p w:rsidR="001B278E" w:rsidRPr="00420451" w:rsidRDefault="001B278E">
      <w:pPr>
        <w:pStyle w:val="BodyText"/>
        <w:spacing w:before="11"/>
        <w:rPr>
          <w:sz w:val="31"/>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simplest artificial </w:t>
      </w:r>
      <w:r w:rsidRPr="00420451">
        <w:rPr>
          <w:spacing w:val="-4"/>
        </w:rPr>
        <w:t xml:space="preserve">neuron </w:t>
      </w:r>
      <w:r w:rsidRPr="00420451">
        <w:rPr>
          <w:spacing w:val="3"/>
        </w:rPr>
        <w:t xml:space="preserve">is </w:t>
      </w:r>
      <w:r w:rsidRPr="00420451">
        <w:rPr>
          <w:spacing w:val="-8"/>
        </w:rPr>
        <w:t xml:space="preserve">the </w:t>
      </w:r>
      <w:r w:rsidRPr="00420451">
        <w:rPr>
          <w:spacing w:val="-3"/>
        </w:rPr>
        <w:t xml:space="preserve">threshold </w:t>
      </w:r>
      <w:r w:rsidRPr="00420451">
        <w:t xml:space="preserve">logic </w:t>
      </w:r>
      <w:r w:rsidRPr="00420451">
        <w:rPr>
          <w:spacing w:val="-6"/>
        </w:rPr>
        <w:t xml:space="preserve">unit </w:t>
      </w:r>
      <w:r w:rsidRPr="00420451">
        <w:t xml:space="preserve">or </w:t>
      </w:r>
      <w:r w:rsidRPr="00420451">
        <w:rPr>
          <w:spacing w:val="-12"/>
        </w:rPr>
        <w:t xml:space="preserve">TLU. </w:t>
      </w:r>
      <w:r w:rsidRPr="00420451">
        <w:rPr>
          <w:spacing w:val="-7"/>
        </w:rPr>
        <w:t xml:space="preserve">Its </w:t>
      </w:r>
      <w:r w:rsidRPr="00420451">
        <w:t xml:space="preserve">basic operation </w:t>
      </w:r>
      <w:r w:rsidRPr="00420451">
        <w:rPr>
          <w:spacing w:val="3"/>
        </w:rPr>
        <w:t xml:space="preserve">is </w:t>
      </w:r>
      <w:r w:rsidRPr="00420451">
        <w:rPr>
          <w:spacing w:val="-5"/>
        </w:rPr>
        <w:t xml:space="preserve">to </w:t>
      </w:r>
      <w:r w:rsidRPr="00420451">
        <w:t xml:space="preserve">perform a </w:t>
      </w:r>
      <w:r w:rsidRPr="00420451">
        <w:rPr>
          <w:spacing w:val="-3"/>
        </w:rPr>
        <w:t xml:space="preserve">weighted </w:t>
      </w:r>
      <w:r w:rsidRPr="00420451">
        <w:rPr>
          <w:spacing w:val="-4"/>
        </w:rPr>
        <w:t xml:space="preserve">sum </w:t>
      </w:r>
      <w:r w:rsidRPr="00420451">
        <w:t xml:space="preserve">of its </w:t>
      </w:r>
      <w:r w:rsidRPr="00420451">
        <w:rPr>
          <w:spacing w:val="-6"/>
        </w:rPr>
        <w:t xml:space="preserve">inputs </w:t>
      </w:r>
      <w:r w:rsidRPr="00420451">
        <w:rPr>
          <w:spacing w:val="-5"/>
        </w:rPr>
        <w:t xml:space="preserve">and </w:t>
      </w:r>
      <w:r w:rsidRPr="00420451">
        <w:rPr>
          <w:spacing w:val="-6"/>
        </w:rPr>
        <w:t xml:space="preserve">then </w:t>
      </w:r>
      <w:r w:rsidRPr="00420451">
        <w:rPr>
          <w:spacing w:val="-7"/>
        </w:rPr>
        <w:t xml:space="preserve">output </w:t>
      </w:r>
      <w:r w:rsidRPr="00420451">
        <w:t xml:space="preserve">a "1" </w:t>
      </w:r>
      <w:r w:rsidRPr="00420451">
        <w:rPr>
          <w:spacing w:val="3"/>
        </w:rPr>
        <w:t xml:space="preserve">if </w:t>
      </w:r>
      <w:r w:rsidRPr="00420451">
        <w:rPr>
          <w:spacing w:val="-5"/>
        </w:rPr>
        <w:t xml:space="preserve">this </w:t>
      </w:r>
      <w:r w:rsidRPr="00420451">
        <w:rPr>
          <w:spacing w:val="-4"/>
        </w:rPr>
        <w:t xml:space="preserve">sum </w:t>
      </w:r>
      <w:r w:rsidRPr="00420451">
        <w:t xml:space="preserve">exceeds a </w:t>
      </w:r>
      <w:r w:rsidRPr="00420451">
        <w:rPr>
          <w:spacing w:val="-3"/>
        </w:rPr>
        <w:t xml:space="preserve">threshold, </w:t>
      </w:r>
      <w:r w:rsidRPr="00420451">
        <w:rPr>
          <w:spacing w:val="-5"/>
        </w:rPr>
        <w:t xml:space="preserve">and </w:t>
      </w:r>
      <w:r w:rsidRPr="00420451">
        <w:t xml:space="preserve">a "0" otherwise. </w:t>
      </w:r>
      <w:r w:rsidRPr="00420451">
        <w:rPr>
          <w:spacing w:val="-7"/>
        </w:rPr>
        <w:t xml:space="preserve">The </w:t>
      </w:r>
      <w:r w:rsidRPr="00420451">
        <w:rPr>
          <w:spacing w:val="-8"/>
        </w:rPr>
        <w:t xml:space="preserve">TLU </w:t>
      </w:r>
      <w:r w:rsidRPr="00420451">
        <w:rPr>
          <w:spacing w:val="3"/>
        </w:rPr>
        <w:t xml:space="preserve">is </w:t>
      </w:r>
      <w:r w:rsidRPr="00420451">
        <w:t xml:space="preserve">supposed </w:t>
      </w:r>
      <w:r w:rsidRPr="00420451">
        <w:rPr>
          <w:spacing w:val="-5"/>
        </w:rPr>
        <w:t xml:space="preserve">to model </w:t>
      </w:r>
      <w:r w:rsidRPr="00420451">
        <w:rPr>
          <w:spacing w:val="-8"/>
        </w:rPr>
        <w:t xml:space="preserve">the </w:t>
      </w:r>
      <w:r w:rsidRPr="00420451">
        <w:t>basic "integrate-and-</w:t>
      </w:r>
      <w:r w:rsidRPr="00420451">
        <w:t xml:space="preserve">fire" </w:t>
      </w:r>
      <w:r w:rsidRPr="00420451">
        <w:rPr>
          <w:spacing w:val="-5"/>
        </w:rPr>
        <w:t xml:space="preserve">mechanism </w:t>
      </w:r>
      <w:r w:rsidRPr="00420451">
        <w:t>of real</w:t>
      </w:r>
      <w:r w:rsidRPr="00420451">
        <w:rPr>
          <w:spacing w:val="-28"/>
        </w:rPr>
        <w:t xml:space="preserve"> </w:t>
      </w:r>
      <w:r w:rsidRPr="00420451">
        <w:rPr>
          <w:spacing w:val="-5"/>
        </w:rPr>
        <w:t>neurons.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37"/>
        </w:numPr>
        <w:tabs>
          <w:tab w:val="left" w:pos="4893"/>
        </w:tabs>
        <w:ind w:left="4892"/>
        <w:jc w:val="left"/>
      </w:pPr>
      <w:bookmarkStart w:id="23" w:name="2_Real_and_artificial_neurons"/>
      <w:bookmarkStart w:id="24" w:name="Ch._2"/>
      <w:bookmarkStart w:id="25" w:name="Chapter_2"/>
      <w:bookmarkStart w:id="26" w:name="7"/>
      <w:bookmarkStart w:id="27" w:name="_bookmark16"/>
      <w:bookmarkStart w:id="28" w:name="_bookmark15"/>
      <w:bookmarkEnd w:id="23"/>
      <w:bookmarkEnd w:id="24"/>
      <w:bookmarkEnd w:id="25"/>
      <w:bookmarkEnd w:id="26"/>
      <w:bookmarkEnd w:id="27"/>
      <w:bookmarkEnd w:id="28"/>
      <w:r w:rsidRPr="00420451">
        <w:rPr>
          <w:spacing w:val="-4"/>
        </w:rPr>
        <w:t>Notes</w:t>
      </w:r>
    </w:p>
    <w:p w:rsidR="001B278E" w:rsidRPr="00420451" w:rsidRDefault="001B278E">
      <w:pPr>
        <w:pStyle w:val="BodyText"/>
        <w:spacing w:before="4"/>
        <w:rPr>
          <w:b/>
          <w:sz w:val="60"/>
        </w:rPr>
      </w:pPr>
    </w:p>
    <w:p w:rsidR="001B278E" w:rsidRPr="00420451" w:rsidRDefault="00F163E5">
      <w:pPr>
        <w:spacing w:line="256" w:lineRule="auto"/>
        <w:ind w:left="120" w:right="219"/>
      </w:pPr>
      <w:bookmarkStart w:id="29" w:name="_bookmark14"/>
      <w:bookmarkEnd w:id="29"/>
      <w:r w:rsidRPr="00420451">
        <w:rPr>
          <w:spacing w:val="-4"/>
        </w:rPr>
        <w:t xml:space="preserve">1. </w:t>
      </w:r>
      <w:r w:rsidRPr="00420451">
        <w:t xml:space="preserve">It </w:t>
      </w:r>
      <w:r w:rsidRPr="00420451">
        <w:rPr>
          <w:spacing w:val="-9"/>
        </w:rPr>
        <w:t xml:space="preserve">is </w:t>
      </w:r>
      <w:r w:rsidRPr="00420451">
        <w:rPr>
          <w:spacing w:val="-6"/>
        </w:rPr>
        <w:t xml:space="preserve">not important </w:t>
      </w:r>
      <w:r w:rsidRPr="00420451">
        <w:t xml:space="preserve">that </w:t>
      </w:r>
      <w:r w:rsidRPr="00420451">
        <w:rPr>
          <w:spacing w:val="-4"/>
        </w:rPr>
        <w:t xml:space="preserve">the </w:t>
      </w:r>
      <w:r w:rsidRPr="00420451">
        <w:t xml:space="preserve">reader </w:t>
      </w:r>
      <w:r w:rsidRPr="00420451">
        <w:rPr>
          <w:spacing w:val="-4"/>
        </w:rPr>
        <w:t xml:space="preserve">be  </w:t>
      </w:r>
      <w:r w:rsidRPr="00420451">
        <w:rPr>
          <w:spacing w:val="-7"/>
        </w:rPr>
        <w:t xml:space="preserve">familiar  </w:t>
      </w:r>
      <w:r w:rsidRPr="00420451">
        <w:rPr>
          <w:spacing w:val="-5"/>
        </w:rPr>
        <w:t xml:space="preserve">with </w:t>
      </w:r>
      <w:r w:rsidRPr="00420451">
        <w:t xml:space="preserve">these  </w:t>
      </w:r>
      <w:r w:rsidRPr="00420451">
        <w:rPr>
          <w:spacing w:val="2"/>
        </w:rPr>
        <w:t xml:space="preserve">areas. </w:t>
      </w:r>
      <w:r w:rsidRPr="00420451">
        <w:t xml:space="preserve">It suffices to </w:t>
      </w:r>
      <w:r w:rsidRPr="00420451">
        <w:rPr>
          <w:spacing w:val="-3"/>
        </w:rPr>
        <w:t xml:space="preserve">understand </w:t>
      </w:r>
      <w:r w:rsidRPr="00420451">
        <w:t xml:space="preserve">that neural </w:t>
      </w:r>
      <w:r w:rsidRPr="00420451">
        <w:rPr>
          <w:spacing w:val="-3"/>
        </w:rPr>
        <w:t xml:space="preserve">networks  </w:t>
      </w:r>
      <w:r w:rsidRPr="00420451">
        <w:rPr>
          <w:spacing w:val="3"/>
        </w:rPr>
        <w:t xml:space="preserve">can </w:t>
      </w:r>
      <w:r w:rsidRPr="00420451">
        <w:rPr>
          <w:spacing w:val="-4"/>
        </w:rPr>
        <w:t xml:space="preserve">be </w:t>
      </w:r>
      <w:r w:rsidRPr="00420451">
        <w:t xml:space="preserve">placed </w:t>
      </w:r>
      <w:r w:rsidRPr="00420451">
        <w:rPr>
          <w:spacing w:val="-9"/>
        </w:rPr>
        <w:t xml:space="preserve">in </w:t>
      </w:r>
      <w:r w:rsidRPr="00420451">
        <w:rPr>
          <w:spacing w:val="-5"/>
        </w:rPr>
        <w:t xml:space="preserve">relation </w:t>
      </w:r>
      <w:r w:rsidRPr="00420451">
        <w:t xml:space="preserve">to </w:t>
      </w:r>
      <w:r w:rsidRPr="00420451">
        <w:rPr>
          <w:spacing w:val="-3"/>
        </w:rPr>
        <w:t xml:space="preserve">other </w:t>
      </w:r>
      <w:r w:rsidRPr="00420451">
        <w:rPr>
          <w:spacing w:val="3"/>
        </w:rPr>
        <w:t xml:space="preserve">areas </w:t>
      </w:r>
      <w:r w:rsidRPr="00420451">
        <w:rPr>
          <w:spacing w:val="-5"/>
        </w:rPr>
        <w:t xml:space="preserve">studied </w:t>
      </w:r>
      <w:r w:rsidRPr="00420451">
        <w:rPr>
          <w:spacing w:val="-4"/>
        </w:rPr>
        <w:t xml:space="preserve">by </w:t>
      </w:r>
      <w:r w:rsidRPr="00420451">
        <w:t xml:space="preserve">workers </w:t>
      </w:r>
      <w:r w:rsidRPr="00420451">
        <w:rPr>
          <w:spacing w:val="-9"/>
        </w:rPr>
        <w:t xml:space="preserve">in </w:t>
      </w:r>
      <w:r w:rsidRPr="00420451">
        <w:t>these</w:t>
      </w:r>
      <w:r w:rsidRPr="00420451">
        <w:rPr>
          <w:spacing w:val="18"/>
        </w:rPr>
        <w:t xml:space="preserve"> </w:t>
      </w:r>
      <w:r w:rsidRPr="00420451">
        <w:rPr>
          <w:spacing w:val="-6"/>
        </w:rPr>
        <w:t>fields.</w:t>
      </w:r>
    </w:p>
    <w:p w:rsidR="001B278E" w:rsidRPr="00420451" w:rsidRDefault="001B278E">
      <w:pPr>
        <w:pStyle w:val="BodyText"/>
        <w:rPr>
          <w:sz w:val="20"/>
        </w:rPr>
      </w:pPr>
    </w:p>
    <w:p w:rsidR="001B278E" w:rsidRPr="00420451" w:rsidRDefault="00F163E5">
      <w:pPr>
        <w:pStyle w:val="BodyText"/>
        <w:spacing w:before="7"/>
        <w:rPr>
          <w:sz w:val="21"/>
        </w:rPr>
      </w:pPr>
      <w:r w:rsidRPr="00420451">
        <w:pict>
          <v:group id="_x0000_s1134" style="position:absolute;margin-left:50pt;margin-top:14.45pt;width:495.3pt;height:3pt;z-index:-251643904;mso-wrap-distance-left:0;mso-wrap-distance-right:0;mso-position-horizontal-relative:page" coordorigin="1000,289" coordsize="9906,60">
            <v:line id="_x0000_s1140" style="position:absolute" from="1000,296" to="10906,296" strokecolor="#2b2b2b" strokeweight=".26447mm"/>
            <v:line id="_x0000_s1139" style="position:absolute" from="1000,341" to="10906,341" strokecolor="gray" strokeweight=".26447mm"/>
            <v:shape id="_x0000_s1138" style="position:absolute;left:1000;top:288;width:15;height:60" coordorigin="1000,289" coordsize="15,60" path="m1000,349r,-60l1015,289r,45l1000,349xe" fillcolor="#2b2b2b" stroked="f">
              <v:path arrowok="t"/>
            </v:shape>
            <v:shape id="_x0000_s1137" style="position:absolute;left:1000;top:288;width:15;height:60" coordorigin="1000,289" coordsize="15,60" path="m1000,289r,60l1015,334r,-45l1000,289xe" filled="f" strokeweight="0">
              <v:path arrowok="t"/>
            </v:shape>
            <v:shape id="_x0000_s1136" style="position:absolute;left:10890;top:288;width:15;height:60" coordorigin="10891,289" coordsize="15,60" path="m10906,349r-15,l10891,304r15,-15l10906,349xe" fillcolor="gray" stroked="f">
              <v:path arrowok="t"/>
            </v:shape>
            <v:shape id="_x0000_s1135" style="position:absolute;left:10890;top:288;width:15;height:60" coordorigin="10891,289" coordsize="15,60" path="m10891,304r,45l10906,349r,-60l10891,304xe" filled="f" strokeweight="0">
              <v:path arrowok="t"/>
            </v:shape>
            <w10:wrap type="topAndBottom" anchorx="page"/>
          </v:group>
        </w:pict>
      </w:r>
    </w:p>
    <w:p w:rsidR="001B278E" w:rsidRPr="00420451" w:rsidRDefault="001B278E">
      <w:pPr>
        <w:rPr>
          <w:sz w:val="21"/>
        </w:rPr>
        <w:sectPr w:rsidR="001B278E" w:rsidRPr="00420451">
          <w:footerReference w:type="default" r:id="rId13"/>
          <w:pgSz w:w="11910" w:h="16840"/>
          <w:pgMar w:top="300" w:right="860" w:bottom="400" w:left="880" w:header="0" w:footer="217" w:gutter="0"/>
          <w:pgNumType w:start="20"/>
          <w:cols w:space="720"/>
        </w:sectPr>
      </w:pPr>
    </w:p>
    <w:p w:rsidR="001B278E" w:rsidRPr="00420451" w:rsidRDefault="00F163E5">
      <w:pPr>
        <w:pStyle w:val="Heading1"/>
        <w:ind w:left="1600"/>
      </w:pPr>
      <w:bookmarkStart w:id="30" w:name="2.1_Real_neurons:_a_review"/>
      <w:bookmarkStart w:id="31" w:name="Section_2.1"/>
      <w:bookmarkStart w:id="32" w:name="_bookmark17"/>
      <w:bookmarkEnd w:id="30"/>
      <w:bookmarkEnd w:id="31"/>
      <w:bookmarkEnd w:id="32"/>
      <w:r w:rsidRPr="00420451">
        <w:t>Chapter Two</w:t>
      </w:r>
    </w:p>
    <w:p w:rsidR="001B278E" w:rsidRPr="00420451" w:rsidRDefault="00F163E5">
      <w:pPr>
        <w:spacing w:before="23"/>
        <w:ind w:left="1608" w:right="1630"/>
        <w:jc w:val="center"/>
        <w:rPr>
          <w:b/>
          <w:sz w:val="45"/>
        </w:rPr>
      </w:pPr>
      <w:r w:rsidRPr="00420451">
        <w:rPr>
          <w:b/>
          <w:sz w:val="45"/>
        </w:rPr>
        <w:t>Real and artificial neurons</w:t>
      </w:r>
    </w:p>
    <w:p w:rsidR="001B278E" w:rsidRPr="00420451" w:rsidRDefault="001B278E">
      <w:pPr>
        <w:pStyle w:val="BodyText"/>
        <w:spacing w:before="5"/>
        <w:rPr>
          <w:b/>
          <w:sz w:val="71"/>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building blocks of artificial </w:t>
      </w:r>
      <w:r w:rsidRPr="00420451">
        <w:rPr>
          <w:spacing w:val="-4"/>
        </w:rPr>
        <w:t xml:space="preserve">neural </w:t>
      </w:r>
      <w:r w:rsidRPr="00420451">
        <w:rPr>
          <w:spacing w:val="-6"/>
        </w:rPr>
        <w:t xml:space="preserve">nets </w:t>
      </w:r>
      <w:r w:rsidRPr="00420451">
        <w:t xml:space="preserve">are artificial </w:t>
      </w:r>
      <w:r w:rsidRPr="00420451">
        <w:rPr>
          <w:spacing w:val="-5"/>
        </w:rPr>
        <w:t xml:space="preserve">neurons. In this </w:t>
      </w:r>
      <w:r w:rsidRPr="00420451">
        <w:rPr>
          <w:spacing w:val="-3"/>
        </w:rPr>
        <w:t xml:space="preserve">chapter  </w:t>
      </w:r>
      <w:r w:rsidRPr="00420451">
        <w:rPr>
          <w:spacing w:val="4"/>
        </w:rPr>
        <w:t xml:space="preserve">we </w:t>
      </w:r>
      <w:r w:rsidRPr="00420451">
        <w:rPr>
          <w:spacing w:val="-3"/>
        </w:rPr>
        <w:t xml:space="preserve">introduce </w:t>
      </w:r>
      <w:r w:rsidRPr="00420451">
        <w:rPr>
          <w:spacing w:val="-6"/>
        </w:rPr>
        <w:t xml:space="preserve">some </w:t>
      </w:r>
      <w:r w:rsidRPr="00420451">
        <w:t xml:space="preserve">simple </w:t>
      </w:r>
      <w:r w:rsidRPr="00420451">
        <w:rPr>
          <w:spacing w:val="-3"/>
        </w:rPr>
        <w:t xml:space="preserve">models </w:t>
      </w:r>
      <w:r w:rsidRPr="00420451">
        <w:rPr>
          <w:spacing w:val="-4"/>
        </w:rPr>
        <w:t xml:space="preserve">for these, motivated </w:t>
      </w:r>
      <w:r w:rsidRPr="00420451">
        <w:t xml:space="preserve">by an </w:t>
      </w:r>
      <w:r w:rsidRPr="00420451">
        <w:rPr>
          <w:spacing w:val="-6"/>
        </w:rPr>
        <w:t xml:space="preserve">attempt </w:t>
      </w:r>
      <w:r w:rsidRPr="00420451">
        <w:rPr>
          <w:spacing w:val="-5"/>
        </w:rPr>
        <w:t xml:space="preserve">to </w:t>
      </w:r>
      <w:r w:rsidRPr="00420451">
        <w:rPr>
          <w:spacing w:val="-3"/>
        </w:rPr>
        <w:t xml:space="preserve">capture </w:t>
      </w:r>
      <w:r w:rsidRPr="00420451">
        <w:rPr>
          <w:spacing w:val="-8"/>
        </w:rPr>
        <w:t xml:space="preserve">the </w:t>
      </w:r>
      <w:r w:rsidRPr="00420451">
        <w:t xml:space="preserve">essential </w:t>
      </w:r>
      <w:r w:rsidRPr="00420451">
        <w:rPr>
          <w:spacing w:val="-4"/>
        </w:rPr>
        <w:t xml:space="preserve">information </w:t>
      </w:r>
      <w:r w:rsidRPr="00420451">
        <w:t xml:space="preserve">processing ability of </w:t>
      </w:r>
      <w:r w:rsidRPr="00420451">
        <w:rPr>
          <w:spacing w:val="2"/>
        </w:rPr>
        <w:t xml:space="preserve">real, </w:t>
      </w:r>
      <w:r w:rsidRPr="00420451">
        <w:t xml:space="preserve">biological </w:t>
      </w:r>
      <w:r w:rsidRPr="00420451">
        <w:rPr>
          <w:spacing w:val="-5"/>
        </w:rPr>
        <w:t xml:space="preserve">neurons. </w:t>
      </w:r>
      <w:r w:rsidRPr="00420451">
        <w:t xml:space="preserve">A description of </w:t>
      </w:r>
      <w:r w:rsidRPr="00420451">
        <w:rPr>
          <w:spacing w:val="-5"/>
        </w:rPr>
        <w:t xml:space="preserve">this </w:t>
      </w:r>
      <w:r w:rsidRPr="00420451">
        <w:rPr>
          <w:spacing w:val="3"/>
        </w:rPr>
        <w:t xml:space="preserve">is </w:t>
      </w:r>
      <w:r w:rsidRPr="00420451">
        <w:rPr>
          <w:spacing w:val="-3"/>
        </w:rPr>
        <w:t xml:space="preserve">therefore </w:t>
      </w:r>
      <w:r w:rsidRPr="00420451">
        <w:rPr>
          <w:spacing w:val="-5"/>
        </w:rPr>
        <w:t xml:space="preserve">our </w:t>
      </w:r>
      <w:r w:rsidRPr="00420451">
        <w:rPr>
          <w:spacing w:val="-3"/>
        </w:rPr>
        <w:t xml:space="preserve">starting </w:t>
      </w:r>
      <w:r w:rsidRPr="00420451">
        <w:t xml:space="preserve">point </w:t>
      </w:r>
      <w:r w:rsidRPr="00420451">
        <w:rPr>
          <w:spacing w:val="-4"/>
        </w:rPr>
        <w:t xml:space="preserve">and,  </w:t>
      </w:r>
      <w:r w:rsidRPr="00420451">
        <w:rPr>
          <w:spacing w:val="-6"/>
        </w:rPr>
        <w:t xml:space="preserve">although </w:t>
      </w:r>
      <w:r w:rsidRPr="00420451">
        <w:rPr>
          <w:spacing w:val="-5"/>
        </w:rPr>
        <w:t xml:space="preserve">our </w:t>
      </w:r>
      <w:r w:rsidRPr="00420451">
        <w:t xml:space="preserve">excursion </w:t>
      </w:r>
      <w:r w:rsidRPr="00420451">
        <w:rPr>
          <w:spacing w:val="-5"/>
        </w:rPr>
        <w:t xml:space="preserve">into </w:t>
      </w:r>
      <w:r w:rsidRPr="00420451">
        <w:rPr>
          <w:spacing w:val="-4"/>
        </w:rPr>
        <w:t xml:space="preserve">neurophysiology </w:t>
      </w:r>
      <w:r w:rsidRPr="00420451">
        <w:rPr>
          <w:spacing w:val="5"/>
        </w:rPr>
        <w:t xml:space="preserve">will </w:t>
      </w:r>
      <w:r w:rsidRPr="00420451">
        <w:t xml:space="preserve">be limited, </w:t>
      </w:r>
      <w:r w:rsidRPr="00420451">
        <w:rPr>
          <w:spacing w:val="-6"/>
        </w:rPr>
        <w:t xml:space="preserve">some </w:t>
      </w:r>
      <w:r w:rsidRPr="00420451">
        <w:t xml:space="preserve">of </w:t>
      </w:r>
      <w:r w:rsidRPr="00420451">
        <w:rPr>
          <w:spacing w:val="-8"/>
        </w:rPr>
        <w:t>the nex</w:t>
      </w:r>
      <w:r w:rsidRPr="00420451">
        <w:rPr>
          <w:spacing w:val="-8"/>
        </w:rPr>
        <w:t xml:space="preserve">t </w:t>
      </w:r>
      <w:r w:rsidRPr="00420451">
        <w:t xml:space="preserve">section </w:t>
      </w:r>
      <w:r w:rsidRPr="00420451">
        <w:rPr>
          <w:spacing w:val="-8"/>
        </w:rPr>
        <w:t xml:space="preserve">may </w:t>
      </w:r>
      <w:r w:rsidRPr="00420451">
        <w:t xml:space="preserve">appear </w:t>
      </w:r>
      <w:r w:rsidRPr="00420451">
        <w:rPr>
          <w:spacing w:val="-3"/>
        </w:rPr>
        <w:t xml:space="preserve">factually rather dense </w:t>
      </w:r>
      <w:r w:rsidRPr="00420451">
        <w:t xml:space="preserve">on first </w:t>
      </w:r>
      <w:r w:rsidRPr="00420451">
        <w:rPr>
          <w:spacing w:val="-4"/>
        </w:rPr>
        <w:t xml:space="preserve">contact. </w:t>
      </w:r>
      <w:r w:rsidRPr="00420451">
        <w:rPr>
          <w:spacing w:val="-7"/>
        </w:rPr>
        <w:t xml:space="preserve">The </w:t>
      </w:r>
      <w:r w:rsidRPr="00420451">
        <w:t xml:space="preserve">reader </w:t>
      </w:r>
      <w:r w:rsidRPr="00420451">
        <w:rPr>
          <w:spacing w:val="3"/>
        </w:rPr>
        <w:t xml:space="preserve">is </w:t>
      </w:r>
      <w:r w:rsidRPr="00420451">
        <w:rPr>
          <w:spacing w:val="-4"/>
        </w:rPr>
        <w:t xml:space="preserve">encouraged </w:t>
      </w:r>
      <w:r w:rsidRPr="00420451">
        <w:rPr>
          <w:spacing w:val="-5"/>
        </w:rPr>
        <w:t xml:space="preserve">to </w:t>
      </w:r>
      <w:r w:rsidRPr="00420451">
        <w:rPr>
          <w:spacing w:val="2"/>
        </w:rPr>
        <w:t xml:space="preserve">review </w:t>
      </w:r>
      <w:r w:rsidRPr="00420451">
        <w:rPr>
          <w:spacing w:val="3"/>
        </w:rPr>
        <w:t xml:space="preserve">it </w:t>
      </w:r>
      <w:r w:rsidRPr="00420451">
        <w:t xml:space="preserve">several </w:t>
      </w:r>
      <w:r w:rsidRPr="00420451">
        <w:rPr>
          <w:spacing w:val="-6"/>
        </w:rPr>
        <w:t xml:space="preserve">times </w:t>
      </w:r>
      <w:r w:rsidRPr="00420451">
        <w:rPr>
          <w:spacing w:val="-5"/>
        </w:rPr>
        <w:t xml:space="preserve">to </w:t>
      </w:r>
      <w:r w:rsidRPr="00420451">
        <w:rPr>
          <w:spacing w:val="-4"/>
        </w:rPr>
        <w:t xml:space="preserve">become </w:t>
      </w:r>
      <w:r w:rsidRPr="00420451">
        <w:t xml:space="preserve">familiar with </w:t>
      </w:r>
      <w:r w:rsidRPr="00420451">
        <w:rPr>
          <w:spacing w:val="-8"/>
        </w:rPr>
        <w:t xml:space="preserve">the </w:t>
      </w:r>
      <w:r w:rsidRPr="00420451">
        <w:t xml:space="preserve">biological </w:t>
      </w:r>
      <w:r w:rsidRPr="00420451">
        <w:rPr>
          <w:spacing w:val="-3"/>
        </w:rPr>
        <w:t xml:space="preserve">"jargon" </w:t>
      </w:r>
      <w:r w:rsidRPr="00420451">
        <w:rPr>
          <w:spacing w:val="-5"/>
        </w:rPr>
        <w:t xml:space="preserve">and </w:t>
      </w:r>
      <w:r w:rsidRPr="00420451">
        <w:rPr>
          <w:spacing w:val="-8"/>
        </w:rPr>
        <w:t xml:space="preserve">may </w:t>
      </w:r>
      <w:r w:rsidRPr="00420451">
        <w:rPr>
          <w:spacing w:val="-3"/>
        </w:rPr>
        <w:t xml:space="preserve">benefit </w:t>
      </w:r>
      <w:r w:rsidRPr="00420451">
        <w:t xml:space="preserve">by first re-reading </w:t>
      </w:r>
      <w:r w:rsidRPr="00420451">
        <w:rPr>
          <w:spacing w:val="-8"/>
        </w:rPr>
        <w:t xml:space="preserve">the </w:t>
      </w:r>
      <w:r w:rsidRPr="00420451">
        <w:rPr>
          <w:spacing w:val="2"/>
        </w:rPr>
        <w:t xml:space="preserve">précis </w:t>
      </w:r>
      <w:r w:rsidRPr="00420451">
        <w:t xml:space="preserve">of </w:t>
      </w:r>
      <w:r w:rsidRPr="00420451">
        <w:rPr>
          <w:spacing w:val="-4"/>
        </w:rPr>
        <w:t xml:space="preserve">neuron </w:t>
      </w:r>
      <w:r w:rsidRPr="00420451">
        <w:rPr>
          <w:spacing w:val="-6"/>
        </w:rPr>
        <w:t xml:space="preserve">function that </w:t>
      </w:r>
      <w:r w:rsidRPr="00420451">
        <w:rPr>
          <w:spacing w:val="3"/>
        </w:rPr>
        <w:t xml:space="preserve">was </w:t>
      </w:r>
      <w:r w:rsidRPr="00420451">
        <w:t xml:space="preserve">given </w:t>
      </w:r>
      <w:r w:rsidRPr="00420451">
        <w:rPr>
          <w:spacing w:val="3"/>
        </w:rPr>
        <w:t xml:space="preserve">in </w:t>
      </w:r>
      <w:r w:rsidRPr="00420451">
        <w:rPr>
          <w:spacing w:val="-8"/>
        </w:rPr>
        <w:t xml:space="preserve">the </w:t>
      </w:r>
      <w:r w:rsidRPr="00420451">
        <w:t>previo</w:t>
      </w:r>
      <w:r w:rsidRPr="00420451">
        <w:t xml:space="preserve">us </w:t>
      </w:r>
      <w:r w:rsidRPr="00420451">
        <w:rPr>
          <w:spacing w:val="-4"/>
        </w:rPr>
        <w:t xml:space="preserve">chapter. </w:t>
      </w:r>
      <w:r w:rsidRPr="00420451">
        <w:rPr>
          <w:spacing w:val="-5"/>
        </w:rPr>
        <w:t xml:space="preserve">In </w:t>
      </w:r>
      <w:r w:rsidRPr="00420451">
        <w:t xml:space="preserve">addition, </w:t>
      </w:r>
      <w:r w:rsidRPr="00420451">
        <w:rPr>
          <w:spacing w:val="3"/>
        </w:rPr>
        <w:t xml:space="preserve">it </w:t>
      </w:r>
      <w:r w:rsidRPr="00420451">
        <w:rPr>
          <w:spacing w:val="5"/>
        </w:rPr>
        <w:t xml:space="preserve">will </w:t>
      </w:r>
      <w:r w:rsidRPr="00420451">
        <w:t xml:space="preserve">help </w:t>
      </w:r>
      <w:r w:rsidRPr="00420451">
        <w:rPr>
          <w:spacing w:val="-5"/>
        </w:rPr>
        <w:t xml:space="preserve">to </w:t>
      </w:r>
      <w:r w:rsidRPr="00420451">
        <w:t xml:space="preserve">refer </w:t>
      </w:r>
      <w:r w:rsidRPr="00420451">
        <w:rPr>
          <w:spacing w:val="-5"/>
        </w:rPr>
        <w:t xml:space="preserve">to </w:t>
      </w:r>
      <w:hyperlink w:anchor="_bookmark19" w:history="1">
        <w:r w:rsidRPr="00420451">
          <w:rPr>
            <w:spacing w:val="-4"/>
          </w:rPr>
          <w:t xml:space="preserve">Figure </w:t>
        </w:r>
        <w:r w:rsidRPr="00420451">
          <w:t>2.1</w:t>
        </w:r>
        <w:r w:rsidRPr="00420451">
          <w:t xml:space="preserve"> </w:t>
        </w:r>
      </w:hyperlink>
      <w:r w:rsidRPr="00420451">
        <w:rPr>
          <w:spacing w:val="-5"/>
        </w:rPr>
        <w:t xml:space="preserve">and </w:t>
      </w:r>
      <w:r w:rsidRPr="00420451">
        <w:rPr>
          <w:spacing w:val="-8"/>
        </w:rPr>
        <w:t xml:space="preserve">the </w:t>
      </w:r>
      <w:r w:rsidRPr="00420451">
        <w:t xml:space="preserve">glossary at </w:t>
      </w:r>
      <w:r w:rsidRPr="00420451">
        <w:rPr>
          <w:spacing w:val="-8"/>
        </w:rPr>
        <w:t xml:space="preserve">the </w:t>
      </w:r>
      <w:r w:rsidRPr="00420451">
        <w:rPr>
          <w:spacing w:val="-5"/>
        </w:rPr>
        <w:t xml:space="preserve">end </w:t>
      </w:r>
      <w:r w:rsidRPr="00420451">
        <w:t xml:space="preserve">of </w:t>
      </w:r>
      <w:r w:rsidRPr="00420451">
        <w:rPr>
          <w:spacing w:val="-8"/>
        </w:rPr>
        <w:t>the next</w:t>
      </w:r>
      <w:r w:rsidRPr="00420451">
        <w:rPr>
          <w:spacing w:val="12"/>
        </w:rPr>
        <w:t xml:space="preserve"> </w:t>
      </w:r>
      <w:r w:rsidRPr="00420451">
        <w:t>section.</w:t>
      </w:r>
    </w:p>
    <w:p w:rsidR="001B278E" w:rsidRPr="00420451" w:rsidRDefault="001B278E">
      <w:pPr>
        <w:spacing w:line="249" w:lineRule="auto"/>
        <w:jc w:val="both"/>
        <w:sectPr w:rsidR="001B278E" w:rsidRPr="00420451">
          <w:pgSz w:w="11910" w:h="16840"/>
          <w:pgMar w:top="320" w:right="860" w:bottom="400" w:left="880" w:header="0" w:footer="217" w:gutter="0"/>
          <w:cols w:space="720"/>
        </w:sectPr>
      </w:pPr>
    </w:p>
    <w:p w:rsidR="001B278E" w:rsidRPr="00420451" w:rsidRDefault="00F163E5">
      <w:pPr>
        <w:pStyle w:val="Heading2"/>
        <w:numPr>
          <w:ilvl w:val="1"/>
          <w:numId w:val="36"/>
        </w:numPr>
        <w:tabs>
          <w:tab w:val="left" w:pos="3347"/>
        </w:tabs>
        <w:jc w:val="left"/>
      </w:pPr>
      <w:r w:rsidRPr="00420451">
        <w:rPr>
          <w:spacing w:val="-3"/>
        </w:rPr>
        <w:t xml:space="preserve">Real </w:t>
      </w:r>
      <w:r w:rsidRPr="00420451">
        <w:t>neurons: a</w:t>
      </w:r>
      <w:r w:rsidRPr="00420451">
        <w:rPr>
          <w:spacing w:val="2"/>
        </w:rPr>
        <w:t xml:space="preserve"> </w:t>
      </w:r>
      <w:r w:rsidRPr="00420451">
        <w:rPr>
          <w:spacing w:val="-3"/>
        </w:rPr>
        <w:t>review</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5"/>
        </w:rPr>
        <w:t xml:space="preserve">Neurons </w:t>
      </w:r>
      <w:r w:rsidRPr="00420451">
        <w:t xml:space="preserve">are </w:t>
      </w:r>
      <w:r w:rsidRPr="00420451">
        <w:rPr>
          <w:spacing w:val="-5"/>
        </w:rPr>
        <w:t xml:space="preserve">not </w:t>
      </w:r>
      <w:r w:rsidRPr="00420451">
        <w:rPr>
          <w:spacing w:val="-3"/>
        </w:rPr>
        <w:t xml:space="preserve">only </w:t>
      </w:r>
      <w:r w:rsidRPr="00420451">
        <w:rPr>
          <w:spacing w:val="-4"/>
        </w:rPr>
        <w:t xml:space="preserve">enormously </w:t>
      </w:r>
      <w:r w:rsidRPr="00420451">
        <w:rPr>
          <w:spacing w:val="-3"/>
        </w:rPr>
        <w:t xml:space="preserve">complex </w:t>
      </w:r>
      <w:r w:rsidRPr="00420451">
        <w:rPr>
          <w:spacing w:val="-5"/>
        </w:rPr>
        <w:t xml:space="preserve">but </w:t>
      </w:r>
      <w:r w:rsidRPr="00420451">
        <w:rPr>
          <w:spacing w:val="2"/>
        </w:rPr>
        <w:t xml:space="preserve">also </w:t>
      </w:r>
      <w:r w:rsidRPr="00420451">
        <w:t xml:space="preserve">vary considerably </w:t>
      </w:r>
      <w:r w:rsidRPr="00420451">
        <w:rPr>
          <w:spacing w:val="3"/>
        </w:rPr>
        <w:t xml:space="preserve">in </w:t>
      </w:r>
      <w:r w:rsidRPr="00420451">
        <w:rPr>
          <w:spacing w:val="-8"/>
        </w:rPr>
        <w:t xml:space="preserve">the </w:t>
      </w:r>
      <w:r w:rsidRPr="00420451">
        <w:t xml:space="preserve">details of </w:t>
      </w:r>
      <w:r w:rsidRPr="00420451">
        <w:rPr>
          <w:spacing w:val="-4"/>
        </w:rPr>
        <w:t>their</w:t>
      </w:r>
      <w:r w:rsidRPr="00420451">
        <w:rPr>
          <w:spacing w:val="67"/>
        </w:rPr>
        <w:t xml:space="preserve"> </w:t>
      </w:r>
      <w:r w:rsidRPr="00420451">
        <w:rPr>
          <w:spacing w:val="-4"/>
        </w:rPr>
        <w:t xml:space="preserve">structure </w:t>
      </w:r>
      <w:r w:rsidRPr="00420451">
        <w:rPr>
          <w:spacing w:val="-5"/>
        </w:rPr>
        <w:t xml:space="preserve">and </w:t>
      </w:r>
      <w:r w:rsidRPr="00420451">
        <w:rPr>
          <w:spacing w:val="-7"/>
        </w:rPr>
        <w:t xml:space="preserve">function. </w:t>
      </w:r>
      <w:r w:rsidRPr="00420451">
        <w:rPr>
          <w:spacing w:val="-22"/>
        </w:rPr>
        <w:t xml:space="preserve">We </w:t>
      </w:r>
      <w:r w:rsidRPr="00420451">
        <w:rPr>
          <w:spacing w:val="5"/>
        </w:rPr>
        <w:t xml:space="preserve">will </w:t>
      </w:r>
      <w:r w:rsidRPr="00420451">
        <w:rPr>
          <w:spacing w:val="-3"/>
        </w:rPr>
        <w:t xml:space="preserve">therefore </w:t>
      </w:r>
      <w:r w:rsidRPr="00420451">
        <w:t xml:space="preserve">describe </w:t>
      </w:r>
      <w:r w:rsidRPr="00420451">
        <w:rPr>
          <w:spacing w:val="-3"/>
        </w:rPr>
        <w:t>typical</w:t>
      </w:r>
      <w:r w:rsidRPr="00420451">
        <w:rPr>
          <w:spacing w:val="69"/>
        </w:rPr>
        <w:t xml:space="preserve"> </w:t>
      </w:r>
      <w:r w:rsidRPr="00420451">
        <w:t xml:space="preserve">properties </w:t>
      </w:r>
      <w:r w:rsidRPr="00420451">
        <w:rPr>
          <w:spacing w:val="-4"/>
        </w:rPr>
        <w:t xml:space="preserve">enjoyed </w:t>
      </w:r>
      <w:r w:rsidRPr="00420451">
        <w:t xml:space="preserve">by a majority of </w:t>
      </w:r>
      <w:r w:rsidRPr="00420451">
        <w:rPr>
          <w:spacing w:val="-6"/>
        </w:rPr>
        <w:t xml:space="preserve">neurons </w:t>
      </w:r>
      <w:r w:rsidRPr="00420451">
        <w:rPr>
          <w:spacing w:val="-5"/>
        </w:rPr>
        <w:t xml:space="preserve">and </w:t>
      </w:r>
      <w:r w:rsidRPr="00420451">
        <w:rPr>
          <w:spacing w:val="-10"/>
        </w:rPr>
        <w:t xml:space="preserve">make </w:t>
      </w:r>
      <w:r w:rsidRPr="00420451">
        <w:rPr>
          <w:spacing w:val="-8"/>
        </w:rPr>
        <w:t xml:space="preserve">the </w:t>
      </w:r>
      <w:r w:rsidRPr="00420451">
        <w:rPr>
          <w:spacing w:val="-6"/>
        </w:rPr>
        <w:t xml:space="preserve">usual </w:t>
      </w:r>
      <w:r w:rsidRPr="00420451">
        <w:t xml:space="preserve">working </w:t>
      </w:r>
      <w:r w:rsidRPr="00420451">
        <w:rPr>
          <w:spacing w:val="-4"/>
        </w:rPr>
        <w:t xml:space="preserve">assumption </w:t>
      </w:r>
      <w:r w:rsidRPr="00420451">
        <w:t xml:space="preserve">of </w:t>
      </w:r>
      <w:r w:rsidRPr="00420451">
        <w:rPr>
          <w:spacing w:val="-3"/>
        </w:rPr>
        <w:t xml:space="preserve">connectionism </w:t>
      </w:r>
      <w:r w:rsidRPr="00420451">
        <w:rPr>
          <w:spacing w:val="-6"/>
        </w:rPr>
        <w:t xml:space="preserve">that </w:t>
      </w:r>
      <w:r w:rsidRPr="00420451">
        <w:rPr>
          <w:spacing w:val="-4"/>
        </w:rPr>
        <w:t>these</w:t>
      </w:r>
      <w:r w:rsidRPr="00420451">
        <w:rPr>
          <w:spacing w:val="67"/>
        </w:rPr>
        <w:t xml:space="preserve"> </w:t>
      </w:r>
      <w:r w:rsidRPr="00420451">
        <w:t xml:space="preserve">provide </w:t>
      </w:r>
      <w:r w:rsidRPr="00420451">
        <w:rPr>
          <w:spacing w:val="-4"/>
        </w:rPr>
        <w:t>for</w:t>
      </w:r>
      <w:r w:rsidRPr="00420451">
        <w:rPr>
          <w:spacing w:val="67"/>
        </w:rPr>
        <w:t xml:space="preserve"> </w:t>
      </w:r>
      <w:r w:rsidRPr="00420451">
        <w:rPr>
          <w:spacing w:val="-8"/>
        </w:rPr>
        <w:t xml:space="preserve">the </w:t>
      </w:r>
      <w:r w:rsidRPr="00420451">
        <w:rPr>
          <w:spacing w:val="-3"/>
        </w:rPr>
        <w:t xml:space="preserve">bulk </w:t>
      </w:r>
      <w:r w:rsidRPr="00420451">
        <w:t xml:space="preserve">of </w:t>
      </w:r>
      <w:r w:rsidRPr="00420451">
        <w:rPr>
          <w:spacing w:val="-4"/>
        </w:rPr>
        <w:t>their</w:t>
      </w:r>
      <w:r w:rsidRPr="00420451">
        <w:rPr>
          <w:spacing w:val="67"/>
        </w:rPr>
        <w:t xml:space="preserve"> </w:t>
      </w:r>
      <w:r w:rsidRPr="00420451">
        <w:rPr>
          <w:spacing w:val="-5"/>
        </w:rPr>
        <w:t xml:space="preserve">computational </w:t>
      </w:r>
      <w:r w:rsidRPr="00420451">
        <w:rPr>
          <w:spacing w:val="-3"/>
        </w:rPr>
        <w:t>a</w:t>
      </w:r>
      <w:r w:rsidRPr="00420451">
        <w:rPr>
          <w:spacing w:val="-3"/>
        </w:rPr>
        <w:t xml:space="preserve">bility. </w:t>
      </w:r>
      <w:r w:rsidRPr="00420451">
        <w:t xml:space="preserve">Readers interested </w:t>
      </w:r>
      <w:r w:rsidRPr="00420451">
        <w:rPr>
          <w:spacing w:val="3"/>
        </w:rPr>
        <w:t xml:space="preserve">in </w:t>
      </w:r>
      <w:r w:rsidRPr="00420451">
        <w:rPr>
          <w:spacing w:val="-4"/>
        </w:rPr>
        <w:t xml:space="preserve">finding </w:t>
      </w:r>
      <w:r w:rsidRPr="00420451">
        <w:rPr>
          <w:spacing w:val="-5"/>
        </w:rPr>
        <w:t xml:space="preserve">out more </w:t>
      </w:r>
      <w:r w:rsidRPr="00420451">
        <w:rPr>
          <w:spacing w:val="-8"/>
        </w:rPr>
        <w:t xml:space="preserve">may </w:t>
      </w:r>
      <w:r w:rsidRPr="00420451">
        <w:rPr>
          <w:spacing w:val="-3"/>
        </w:rPr>
        <w:t xml:space="preserve">consult </w:t>
      </w:r>
      <w:r w:rsidRPr="00420451">
        <w:rPr>
          <w:spacing w:val="-5"/>
        </w:rPr>
        <w:t xml:space="preserve">one </w:t>
      </w:r>
      <w:r w:rsidRPr="00420451">
        <w:t xml:space="preserve">of </w:t>
      </w:r>
      <w:r w:rsidRPr="00420451">
        <w:rPr>
          <w:spacing w:val="-8"/>
        </w:rPr>
        <w:t xml:space="preserve">the </w:t>
      </w:r>
      <w:r w:rsidRPr="00420451">
        <w:rPr>
          <w:spacing w:val="-10"/>
        </w:rPr>
        <w:t xml:space="preserve">many </w:t>
      </w:r>
      <w:r w:rsidRPr="00420451">
        <w:rPr>
          <w:spacing w:val="-7"/>
        </w:rPr>
        <w:t xml:space="preserve">texts </w:t>
      </w:r>
      <w:r w:rsidRPr="00420451">
        <w:rPr>
          <w:spacing w:val="3"/>
        </w:rPr>
        <w:t xml:space="preserve">in </w:t>
      </w:r>
      <w:r w:rsidRPr="00420451">
        <w:rPr>
          <w:spacing w:val="-5"/>
        </w:rPr>
        <w:t xml:space="preserve">neurophysiology; Thompson </w:t>
      </w:r>
      <w:r w:rsidRPr="00420451">
        <w:t xml:space="preserve">(1993) provides a </w:t>
      </w:r>
      <w:r w:rsidRPr="00420451">
        <w:rPr>
          <w:spacing w:val="-4"/>
        </w:rPr>
        <w:t xml:space="preserve">good </w:t>
      </w:r>
      <w:r w:rsidRPr="00420451">
        <w:rPr>
          <w:spacing w:val="-3"/>
        </w:rPr>
        <w:t xml:space="preserve">introductory </w:t>
      </w:r>
      <w:r w:rsidRPr="00420451">
        <w:rPr>
          <w:spacing w:val="-7"/>
        </w:rPr>
        <w:t xml:space="preserve">text, </w:t>
      </w:r>
      <w:r w:rsidRPr="00420451">
        <w:t xml:space="preserve">while </w:t>
      </w:r>
      <w:r w:rsidRPr="00420451">
        <w:rPr>
          <w:spacing w:val="-5"/>
        </w:rPr>
        <w:t xml:space="preserve">more </w:t>
      </w:r>
      <w:r w:rsidRPr="00420451">
        <w:rPr>
          <w:spacing w:val="-3"/>
        </w:rPr>
        <w:t xml:space="preserve">comprehensive </w:t>
      </w:r>
      <w:r w:rsidRPr="00420451">
        <w:rPr>
          <w:spacing w:val="-5"/>
        </w:rPr>
        <w:t xml:space="preserve">accounts </w:t>
      </w:r>
      <w:r w:rsidRPr="00420451">
        <w:t xml:space="preserve">are given by </w:t>
      </w:r>
      <w:r w:rsidRPr="00420451">
        <w:rPr>
          <w:spacing w:val="-4"/>
        </w:rPr>
        <w:t xml:space="preserve">Kandel </w:t>
      </w:r>
      <w:r w:rsidRPr="00420451">
        <w:t xml:space="preserve">et </w:t>
      </w:r>
      <w:r w:rsidRPr="00420451">
        <w:rPr>
          <w:spacing w:val="2"/>
        </w:rPr>
        <w:t xml:space="preserve">al. </w:t>
      </w:r>
      <w:r w:rsidRPr="00420451">
        <w:t xml:space="preserve">(1991) </w:t>
      </w:r>
      <w:r w:rsidRPr="00420451">
        <w:rPr>
          <w:spacing w:val="-5"/>
        </w:rPr>
        <w:t xml:space="preserve">and Kuffler </w:t>
      </w:r>
      <w:r w:rsidRPr="00420451">
        <w:t xml:space="preserve">et </w:t>
      </w:r>
      <w:r w:rsidRPr="00420451">
        <w:rPr>
          <w:spacing w:val="2"/>
        </w:rPr>
        <w:t xml:space="preserve">al.  </w:t>
      </w:r>
      <w:r w:rsidRPr="00420451">
        <w:t>(1984).</w:t>
      </w:r>
    </w:p>
    <w:p w:rsidR="001B278E" w:rsidRPr="00420451" w:rsidRDefault="001B278E">
      <w:pPr>
        <w:pStyle w:val="BodyText"/>
        <w:rPr>
          <w:sz w:val="32"/>
        </w:rPr>
      </w:pPr>
    </w:p>
    <w:p w:rsidR="001B278E" w:rsidRPr="00420451" w:rsidRDefault="00F163E5">
      <w:pPr>
        <w:pStyle w:val="BodyText"/>
        <w:spacing w:before="1" w:line="249" w:lineRule="auto"/>
        <w:ind w:left="120" w:right="122"/>
        <w:jc w:val="both"/>
      </w:pPr>
      <w:bookmarkStart w:id="33" w:name="8"/>
      <w:bookmarkStart w:id="34" w:name="_bookmark18"/>
      <w:bookmarkEnd w:id="33"/>
      <w:bookmarkEnd w:id="34"/>
      <w:r w:rsidRPr="00420451">
        <w:t xml:space="preserve">A stereotypical </w:t>
      </w:r>
      <w:r w:rsidRPr="00420451">
        <w:rPr>
          <w:spacing w:val="-4"/>
        </w:rPr>
        <w:t xml:space="preserve">neuron </w:t>
      </w:r>
      <w:r w:rsidRPr="00420451">
        <w:rPr>
          <w:spacing w:val="3"/>
        </w:rPr>
        <w:t xml:space="preserve">is </w:t>
      </w:r>
      <w:r w:rsidRPr="00420451">
        <w:t xml:space="preserve">shown </w:t>
      </w:r>
      <w:r w:rsidRPr="00420451">
        <w:rPr>
          <w:spacing w:val="3"/>
        </w:rPr>
        <w:t xml:space="preserve">in </w:t>
      </w:r>
      <w:hyperlink w:anchor="_bookmark19" w:history="1">
        <w:r w:rsidRPr="00420451">
          <w:rPr>
            <w:spacing w:val="-4"/>
          </w:rPr>
          <w:t xml:space="preserve">Figure </w:t>
        </w:r>
        <w:r w:rsidRPr="00420451">
          <w:t>2.1</w:t>
        </w:r>
      </w:hyperlink>
      <w:r w:rsidRPr="00420451">
        <w:t xml:space="preserve">, which </w:t>
      </w:r>
      <w:r w:rsidRPr="00420451">
        <w:rPr>
          <w:spacing w:val="-4"/>
        </w:rPr>
        <w:t xml:space="preserve">should </w:t>
      </w:r>
      <w:r w:rsidRPr="00420451">
        <w:t xml:space="preserve">be compared with </w:t>
      </w:r>
      <w:r w:rsidRPr="00420451">
        <w:rPr>
          <w:spacing w:val="-8"/>
        </w:rPr>
        <w:t xml:space="preserve">the </w:t>
      </w:r>
      <w:r w:rsidRPr="00420451">
        <w:t xml:space="preserve">simplified diagram </w:t>
      </w:r>
      <w:r w:rsidRPr="00420451">
        <w:rPr>
          <w:spacing w:val="3"/>
        </w:rPr>
        <w:t xml:space="preserve">in </w:t>
      </w:r>
      <w:hyperlink w:anchor="_bookmark6" w:history="1">
        <w:r w:rsidRPr="00420451">
          <w:rPr>
            <w:spacing w:val="-4"/>
          </w:rPr>
          <w:t xml:space="preserve">Figure </w:t>
        </w:r>
        <w:r w:rsidRPr="00420451">
          <w:t>1.1</w:t>
        </w:r>
      </w:hyperlink>
      <w:r w:rsidRPr="00420451">
        <w:t xml:space="preserve">. </w:t>
      </w:r>
      <w:r w:rsidRPr="00420451">
        <w:rPr>
          <w:spacing w:val="-7"/>
        </w:rPr>
        <w:t xml:space="preserve">The </w:t>
      </w:r>
      <w:r w:rsidRPr="00420451">
        <w:t xml:space="preserve">cell body or </w:t>
      </w:r>
      <w:r w:rsidRPr="00420451">
        <w:rPr>
          <w:i/>
        </w:rPr>
        <w:t xml:space="preserve">soma </w:t>
      </w:r>
      <w:r w:rsidRPr="00420451">
        <w:rPr>
          <w:spacing w:val="-4"/>
        </w:rPr>
        <w:t>contains</w:t>
      </w:r>
      <w:r w:rsidRPr="00420451">
        <w:rPr>
          <w:spacing w:val="67"/>
        </w:rPr>
        <w:t xml:space="preserve"> </w:t>
      </w:r>
      <w:r w:rsidRPr="00420451">
        <w:rPr>
          <w:spacing w:val="-8"/>
        </w:rPr>
        <w:t xml:space="preserve">the </w:t>
      </w:r>
      <w:r w:rsidRPr="00420451">
        <w:rPr>
          <w:spacing w:val="-6"/>
        </w:rPr>
        <w:t xml:space="preserve">usual </w:t>
      </w:r>
      <w:r w:rsidRPr="00420451">
        <w:t xml:space="preserve">subcellular </w:t>
      </w:r>
      <w:r w:rsidRPr="00420451">
        <w:rPr>
          <w:spacing w:val="-7"/>
        </w:rPr>
        <w:t xml:space="preserve">components </w:t>
      </w:r>
      <w:r w:rsidRPr="00420451">
        <w:t xml:space="preserve">or </w:t>
      </w:r>
      <w:r w:rsidRPr="00420451">
        <w:rPr>
          <w:i/>
        </w:rPr>
        <w:t xml:space="preserve">organelles </w:t>
      </w:r>
      <w:r w:rsidRPr="00420451">
        <w:rPr>
          <w:spacing w:val="-5"/>
        </w:rPr>
        <w:t>to</w:t>
      </w:r>
      <w:r w:rsidRPr="00420451">
        <w:rPr>
          <w:spacing w:val="-5"/>
        </w:rPr>
        <w:t xml:space="preserve"> </w:t>
      </w:r>
      <w:r w:rsidRPr="00420451">
        <w:t xml:space="preserve">be </w:t>
      </w:r>
      <w:r w:rsidRPr="00420451">
        <w:rPr>
          <w:spacing w:val="-8"/>
        </w:rPr>
        <w:t xml:space="preserve">found </w:t>
      </w:r>
      <w:r w:rsidRPr="00420451">
        <w:rPr>
          <w:spacing w:val="3"/>
        </w:rPr>
        <w:t xml:space="preserve">in </w:t>
      </w:r>
      <w:r w:rsidRPr="00420451">
        <w:rPr>
          <w:spacing w:val="-6"/>
        </w:rPr>
        <w:t xml:space="preserve">most </w:t>
      </w:r>
      <w:r w:rsidRPr="00420451">
        <w:rPr>
          <w:spacing w:val="2"/>
        </w:rPr>
        <w:t xml:space="preserve">cells </w:t>
      </w:r>
      <w:r w:rsidRPr="00420451">
        <w:rPr>
          <w:spacing w:val="-8"/>
        </w:rPr>
        <w:t xml:space="preserve">throughout the </w:t>
      </w:r>
      <w:r w:rsidRPr="00420451">
        <w:t xml:space="preserve">body </w:t>
      </w:r>
      <w:r w:rsidRPr="00420451">
        <w:rPr>
          <w:spacing w:val="-4"/>
        </w:rPr>
        <w:t xml:space="preserve">(nucleus, mitochondria, Golgi </w:t>
      </w:r>
      <w:r w:rsidRPr="00420451">
        <w:rPr>
          <w:spacing w:val="-7"/>
        </w:rPr>
        <w:t xml:space="preserve">body, </w:t>
      </w:r>
      <w:r w:rsidRPr="00420451">
        <w:t xml:space="preserve">etc.) </w:t>
      </w:r>
      <w:r w:rsidRPr="00420451">
        <w:rPr>
          <w:spacing w:val="-5"/>
        </w:rPr>
        <w:t xml:space="preserve">but </w:t>
      </w:r>
      <w:r w:rsidRPr="00420451">
        <w:rPr>
          <w:spacing w:val="-4"/>
        </w:rPr>
        <w:t xml:space="preserve">these </w:t>
      </w:r>
      <w:r w:rsidRPr="00420451">
        <w:t xml:space="preserve">are </w:t>
      </w:r>
      <w:r w:rsidRPr="00420451">
        <w:rPr>
          <w:spacing w:val="-5"/>
        </w:rPr>
        <w:t xml:space="preserve">not </w:t>
      </w:r>
      <w:r w:rsidRPr="00420451">
        <w:t xml:space="preserve">shown </w:t>
      </w:r>
      <w:r w:rsidRPr="00420451">
        <w:rPr>
          <w:spacing w:val="3"/>
        </w:rPr>
        <w:t xml:space="preserve">in </w:t>
      </w:r>
      <w:r w:rsidRPr="00420451">
        <w:rPr>
          <w:spacing w:val="-8"/>
        </w:rPr>
        <w:t xml:space="preserve">the </w:t>
      </w:r>
      <w:r w:rsidRPr="00420451">
        <w:rPr>
          <w:spacing w:val="-4"/>
        </w:rPr>
        <w:t xml:space="preserve">diagram. </w:t>
      </w:r>
      <w:r w:rsidRPr="00420451">
        <w:rPr>
          <w:spacing w:val="-5"/>
        </w:rPr>
        <w:t xml:space="preserve">Instead </w:t>
      </w:r>
      <w:r w:rsidRPr="00420451">
        <w:rPr>
          <w:spacing w:val="4"/>
        </w:rPr>
        <w:t xml:space="preserve">we </w:t>
      </w:r>
      <w:r w:rsidRPr="00420451">
        <w:rPr>
          <w:spacing w:val="-5"/>
        </w:rPr>
        <w:t xml:space="preserve">focus </w:t>
      </w:r>
      <w:r w:rsidRPr="00420451">
        <w:t xml:space="preserve">on what </w:t>
      </w:r>
      <w:r w:rsidRPr="00420451">
        <w:rPr>
          <w:spacing w:val="-3"/>
        </w:rPr>
        <w:t xml:space="preserve">differentiates </w:t>
      </w:r>
      <w:r w:rsidRPr="00420451">
        <w:rPr>
          <w:spacing w:val="-6"/>
        </w:rPr>
        <w:t xml:space="preserve">neurons </w:t>
      </w:r>
      <w:r w:rsidRPr="00420451">
        <w:t xml:space="preserve">from </w:t>
      </w:r>
      <w:r w:rsidRPr="00420451">
        <w:rPr>
          <w:spacing w:val="-5"/>
        </w:rPr>
        <w:t xml:space="preserve">other </w:t>
      </w:r>
      <w:r w:rsidRPr="00420451">
        <w:rPr>
          <w:spacing w:val="2"/>
        </w:rPr>
        <w:t xml:space="preserve">cells </w:t>
      </w:r>
      <w:r w:rsidRPr="00420451">
        <w:t xml:space="preserve">allowing </w:t>
      </w:r>
      <w:r w:rsidRPr="00420451">
        <w:rPr>
          <w:spacing w:val="-8"/>
        </w:rPr>
        <w:t xml:space="preserve">the </w:t>
      </w:r>
      <w:r w:rsidRPr="00420451">
        <w:rPr>
          <w:spacing w:val="-4"/>
        </w:rPr>
        <w:t xml:space="preserve">neuron </w:t>
      </w:r>
      <w:r w:rsidRPr="00420451">
        <w:rPr>
          <w:spacing w:val="-5"/>
        </w:rPr>
        <w:t xml:space="preserve">to </w:t>
      </w:r>
      <w:r w:rsidRPr="00420451">
        <w:rPr>
          <w:spacing w:val="-6"/>
        </w:rPr>
        <w:t xml:space="preserve">function </w:t>
      </w:r>
      <w:r w:rsidRPr="00420451">
        <w:t xml:space="preserve">as a </w:t>
      </w:r>
      <w:r w:rsidRPr="00420451">
        <w:rPr>
          <w:spacing w:val="-4"/>
        </w:rPr>
        <w:t xml:space="preserve">signal </w:t>
      </w:r>
      <w:r w:rsidRPr="00420451">
        <w:t xml:space="preserve">processing device. </w:t>
      </w:r>
      <w:r w:rsidRPr="00420451">
        <w:rPr>
          <w:spacing w:val="-4"/>
        </w:rPr>
        <w:t xml:space="preserve">This </w:t>
      </w:r>
      <w:r w:rsidRPr="00420451">
        <w:t xml:space="preserve">ability </w:t>
      </w:r>
      <w:r w:rsidRPr="00420451">
        <w:rPr>
          <w:spacing w:val="-6"/>
        </w:rPr>
        <w:t xml:space="preserve">stems </w:t>
      </w:r>
      <w:r w:rsidRPr="00420451">
        <w:t xml:space="preserve">largely from </w:t>
      </w:r>
      <w:r w:rsidRPr="00420451">
        <w:rPr>
          <w:spacing w:val="-8"/>
        </w:rPr>
        <w:t xml:space="preserve">the </w:t>
      </w:r>
      <w:r w:rsidRPr="00420451">
        <w:t xml:space="preserve">properties of </w:t>
      </w:r>
      <w:r w:rsidRPr="00420451">
        <w:rPr>
          <w:spacing w:val="-8"/>
        </w:rPr>
        <w:t xml:space="preserve">the </w:t>
      </w:r>
      <w:r w:rsidRPr="00420451">
        <w:rPr>
          <w:spacing w:val="-5"/>
        </w:rPr>
        <w:t xml:space="preserve">neuron's </w:t>
      </w:r>
      <w:r w:rsidRPr="00420451">
        <w:rPr>
          <w:spacing w:val="-3"/>
        </w:rPr>
        <w:t xml:space="preserve">surface </w:t>
      </w:r>
      <w:r w:rsidRPr="00420451">
        <w:t xml:space="preserve">covering or </w:t>
      </w:r>
      <w:r w:rsidRPr="00420451">
        <w:rPr>
          <w:spacing w:val="-7"/>
        </w:rPr>
        <w:t xml:space="preserve">membrane, </w:t>
      </w:r>
      <w:r w:rsidRPr="00420451">
        <w:t xml:space="preserve">which supports a </w:t>
      </w:r>
      <w:r w:rsidRPr="00420451">
        <w:rPr>
          <w:spacing w:val="3"/>
        </w:rPr>
        <w:t xml:space="preserve">wide </w:t>
      </w:r>
      <w:r w:rsidRPr="00420451">
        <w:t xml:space="preserve">variety of electrochemical processes. Morphologically </w:t>
      </w:r>
      <w:r w:rsidRPr="00420451">
        <w:rPr>
          <w:spacing w:val="-8"/>
        </w:rPr>
        <w:t xml:space="preserve">the </w:t>
      </w:r>
      <w:r w:rsidRPr="00420451">
        <w:rPr>
          <w:spacing w:val="-5"/>
        </w:rPr>
        <w:t xml:space="preserve">main </w:t>
      </w:r>
      <w:r w:rsidRPr="00420451">
        <w:rPr>
          <w:spacing w:val="-3"/>
        </w:rPr>
        <w:t xml:space="preserve">difference </w:t>
      </w:r>
      <w:r w:rsidRPr="00420451">
        <w:rPr>
          <w:spacing w:val="3"/>
        </w:rPr>
        <w:t xml:space="preserve">lies in </w:t>
      </w:r>
      <w:r w:rsidRPr="00420451">
        <w:rPr>
          <w:spacing w:val="-8"/>
        </w:rPr>
        <w:t xml:space="preserve">the </w:t>
      </w:r>
      <w:r w:rsidRPr="00420451">
        <w:t xml:space="preserve">set of fibres </w:t>
      </w:r>
      <w:r w:rsidRPr="00420451">
        <w:rPr>
          <w:spacing w:val="-6"/>
        </w:rPr>
        <w:t xml:space="preserve">that </w:t>
      </w:r>
      <w:r w:rsidRPr="00420451">
        <w:rPr>
          <w:spacing w:val="-7"/>
        </w:rPr>
        <w:t xml:space="preserve">emanate </w:t>
      </w:r>
      <w:r w:rsidRPr="00420451">
        <w:t xml:space="preserve">from </w:t>
      </w:r>
      <w:r w:rsidRPr="00420451">
        <w:rPr>
          <w:spacing w:val="-8"/>
        </w:rPr>
        <w:t xml:space="preserve">the </w:t>
      </w:r>
      <w:r w:rsidRPr="00420451">
        <w:t xml:space="preserve">cell </w:t>
      </w:r>
      <w:r w:rsidRPr="00420451">
        <w:rPr>
          <w:spacing w:val="-7"/>
        </w:rPr>
        <w:t xml:space="preserve">body. </w:t>
      </w:r>
      <w:r w:rsidRPr="00420451">
        <w:rPr>
          <w:spacing w:val="-8"/>
        </w:rPr>
        <w:t xml:space="preserve">One </w:t>
      </w:r>
      <w:r w:rsidRPr="00420451">
        <w:t xml:space="preserve">of </w:t>
      </w:r>
      <w:r w:rsidRPr="00420451">
        <w:rPr>
          <w:spacing w:val="-4"/>
        </w:rPr>
        <w:t xml:space="preserve">these </w:t>
      </w:r>
      <w:r w:rsidRPr="00420451">
        <w:t xml:space="preserve">fibres—the </w:t>
      </w:r>
      <w:r w:rsidRPr="00420451">
        <w:rPr>
          <w:spacing w:val="-4"/>
        </w:rPr>
        <w:t>axon—is</w:t>
      </w:r>
      <w:r w:rsidRPr="00420451">
        <w:rPr>
          <w:spacing w:val="67"/>
        </w:rPr>
        <w:t xml:space="preserve"> </w:t>
      </w:r>
      <w:r w:rsidRPr="00420451">
        <w:t xml:space="preserve">responsible </w:t>
      </w:r>
      <w:r w:rsidRPr="00420451">
        <w:rPr>
          <w:spacing w:val="-4"/>
        </w:rPr>
        <w:t>for</w:t>
      </w:r>
      <w:r w:rsidRPr="00420451">
        <w:rPr>
          <w:spacing w:val="67"/>
        </w:rPr>
        <w:t xml:space="preserve"> </w:t>
      </w:r>
      <w:r w:rsidRPr="00420451">
        <w:rPr>
          <w:spacing w:val="-5"/>
        </w:rPr>
        <w:t xml:space="preserve">transmitting </w:t>
      </w:r>
      <w:r w:rsidRPr="00420451">
        <w:t xml:space="preserve">signals </w:t>
      </w:r>
      <w:r w:rsidRPr="00420451">
        <w:rPr>
          <w:spacing w:val="-5"/>
        </w:rPr>
        <w:t xml:space="preserve">to other </w:t>
      </w:r>
      <w:r w:rsidRPr="00420451">
        <w:rPr>
          <w:spacing w:val="-6"/>
        </w:rPr>
        <w:t xml:space="preserve">neurons </w:t>
      </w:r>
      <w:r w:rsidRPr="00420451">
        <w:rPr>
          <w:spacing w:val="-5"/>
        </w:rPr>
        <w:t xml:space="preserve">and </w:t>
      </w:r>
      <w:r w:rsidRPr="00420451">
        <w:rPr>
          <w:spacing w:val="-8"/>
        </w:rPr>
        <w:t xml:space="preserve">may </w:t>
      </w:r>
      <w:r w:rsidRPr="00420451">
        <w:rPr>
          <w:spacing w:val="-3"/>
        </w:rPr>
        <w:t xml:space="preserve">therefore </w:t>
      </w:r>
      <w:r w:rsidRPr="00420451">
        <w:t xml:space="preserve">be considered </w:t>
      </w:r>
      <w:r w:rsidRPr="00420451">
        <w:rPr>
          <w:spacing w:val="-8"/>
        </w:rPr>
        <w:t xml:space="preserve">the </w:t>
      </w:r>
      <w:r w:rsidRPr="00420451">
        <w:rPr>
          <w:spacing w:val="-4"/>
        </w:rPr>
        <w:t xml:space="preserve">neuron </w:t>
      </w:r>
      <w:r w:rsidRPr="00420451">
        <w:rPr>
          <w:spacing w:val="-7"/>
        </w:rPr>
        <w:t xml:space="preserve">output. </w:t>
      </w:r>
      <w:r w:rsidRPr="00420451">
        <w:t xml:space="preserve">All </w:t>
      </w:r>
      <w:r w:rsidRPr="00420451">
        <w:rPr>
          <w:spacing w:val="-5"/>
        </w:rPr>
        <w:t xml:space="preserve">other </w:t>
      </w:r>
      <w:r w:rsidRPr="00420451">
        <w:t xml:space="preserve">fibres are dendrites, which </w:t>
      </w:r>
      <w:r w:rsidRPr="00420451">
        <w:rPr>
          <w:spacing w:val="2"/>
        </w:rPr>
        <w:t xml:space="preserve">carry </w:t>
      </w:r>
      <w:r w:rsidRPr="00420451">
        <w:t xml:space="preserve">signals from </w:t>
      </w:r>
      <w:r w:rsidRPr="00420451">
        <w:rPr>
          <w:spacing w:val="-5"/>
        </w:rPr>
        <w:t xml:space="preserve">other </w:t>
      </w:r>
      <w:r w:rsidRPr="00420451">
        <w:rPr>
          <w:spacing w:val="-6"/>
        </w:rPr>
        <w:t xml:space="preserve">neurons </w:t>
      </w:r>
      <w:r w:rsidRPr="00420451">
        <w:rPr>
          <w:spacing w:val="-5"/>
        </w:rPr>
        <w:t xml:space="preserve">to </w:t>
      </w:r>
      <w:r w:rsidRPr="00420451">
        <w:rPr>
          <w:spacing w:val="-8"/>
        </w:rPr>
        <w:t xml:space="preserve">the </w:t>
      </w:r>
      <w:r w:rsidRPr="00420451">
        <w:t xml:space="preserve">cell </w:t>
      </w:r>
      <w:r w:rsidRPr="00420451">
        <w:rPr>
          <w:spacing w:val="-3"/>
        </w:rPr>
        <w:t xml:space="preserve">body, thereby acting </w:t>
      </w:r>
      <w:r w:rsidRPr="00420451">
        <w:t>as</w:t>
      </w:r>
      <w:r w:rsidRPr="00420451">
        <w:rPr>
          <w:spacing w:val="1"/>
        </w:rPr>
        <w:t xml:space="preserve"> </w:t>
      </w:r>
      <w:r w:rsidRPr="00420451">
        <w:rPr>
          <w:spacing w:val="-4"/>
        </w:rPr>
        <w:t>n</w:t>
      </w:r>
      <w:r w:rsidRPr="00420451">
        <w:rPr>
          <w:spacing w:val="-4"/>
        </w:rPr>
        <w:t>eural</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1"/>
        <w:rPr>
          <w:sz w:val="15"/>
        </w:rPr>
      </w:pPr>
      <w:r w:rsidRPr="00420451">
        <w:rPr>
          <w:noProof/>
        </w:rPr>
        <w:drawing>
          <wp:anchor distT="0" distB="0" distL="0" distR="0" simplePos="0" relativeHeight="251166208" behindDoc="0" locked="0" layoutInCell="1" allowOverlap="1">
            <wp:simplePos x="0" y="0"/>
            <wp:positionH relativeFrom="page">
              <wp:posOffset>2931804</wp:posOffset>
            </wp:positionH>
            <wp:positionV relativeFrom="paragraph">
              <wp:posOffset>141472</wp:posOffset>
            </wp:positionV>
            <wp:extent cx="1697121" cy="249555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4" cstate="print"/>
                    <a:stretch>
                      <a:fillRect/>
                    </a:stretch>
                  </pic:blipFill>
                  <pic:spPr>
                    <a:xfrm>
                      <a:off x="0" y="0"/>
                      <a:ext cx="1697121" cy="2495550"/>
                    </a:xfrm>
                    <a:prstGeom prst="rect">
                      <a:avLst/>
                    </a:prstGeom>
                  </pic:spPr>
                </pic:pic>
              </a:graphicData>
            </a:graphic>
          </wp:anchor>
        </w:drawing>
      </w:r>
    </w:p>
    <w:p w:rsidR="001B278E" w:rsidRPr="00420451" w:rsidRDefault="00F163E5">
      <w:pPr>
        <w:spacing w:before="123"/>
        <w:ind w:left="120"/>
      </w:pPr>
      <w:bookmarkStart w:id="35" w:name="Figure_2.1"/>
      <w:bookmarkStart w:id="36" w:name="Fig._2.1"/>
      <w:bookmarkStart w:id="37" w:name="_bookmark19"/>
      <w:bookmarkEnd w:id="35"/>
      <w:bookmarkEnd w:id="36"/>
      <w:bookmarkEnd w:id="37"/>
      <w:r w:rsidRPr="00420451">
        <w:rPr>
          <w:b/>
        </w:rPr>
        <w:t xml:space="preserve">Figure 2.1 </w:t>
      </w:r>
      <w:r w:rsidRPr="00420451">
        <w:t>Biological neuron.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pPr>
      <w:bookmarkStart w:id="38" w:name="9"/>
      <w:bookmarkStart w:id="39" w:name="_bookmark20"/>
      <w:bookmarkEnd w:id="38"/>
      <w:bookmarkEnd w:id="39"/>
      <w:r w:rsidRPr="00420451">
        <w:rPr>
          <w:spacing w:val="-5"/>
        </w:rPr>
        <w:t xml:space="preserve">inputs. </w:t>
      </w:r>
      <w:r w:rsidRPr="00420451">
        <w:t xml:space="preserve">Each </w:t>
      </w:r>
      <w:r w:rsidRPr="00420451">
        <w:rPr>
          <w:spacing w:val="-4"/>
        </w:rPr>
        <w:t xml:space="preserve">neuron </w:t>
      </w:r>
      <w:r w:rsidRPr="00420451">
        <w:rPr>
          <w:spacing w:val="-5"/>
        </w:rPr>
        <w:t xml:space="preserve">has </w:t>
      </w:r>
      <w:r w:rsidRPr="00420451">
        <w:rPr>
          <w:spacing w:val="-3"/>
        </w:rPr>
        <w:t xml:space="preserve">only </w:t>
      </w:r>
      <w:r w:rsidRPr="00420451">
        <w:rPr>
          <w:spacing w:val="-5"/>
        </w:rPr>
        <w:t xml:space="preserve">one </w:t>
      </w:r>
      <w:r w:rsidRPr="00420451">
        <w:rPr>
          <w:spacing w:val="-4"/>
        </w:rPr>
        <w:t xml:space="preserve">axon </w:t>
      </w:r>
      <w:r w:rsidRPr="00420451">
        <w:rPr>
          <w:spacing w:val="-5"/>
        </w:rPr>
        <w:t xml:space="preserve">but </w:t>
      </w:r>
      <w:r w:rsidRPr="00420451">
        <w:t xml:space="preserve">can </w:t>
      </w:r>
      <w:r w:rsidRPr="00420451">
        <w:rPr>
          <w:spacing w:val="-4"/>
        </w:rPr>
        <w:t xml:space="preserve">have </w:t>
      </w:r>
      <w:r w:rsidRPr="00420451">
        <w:rPr>
          <w:spacing w:val="-10"/>
        </w:rPr>
        <w:t xml:space="preserve">many </w:t>
      </w:r>
      <w:r w:rsidRPr="00420451">
        <w:t xml:space="preserve">dendrites. </w:t>
      </w:r>
      <w:r w:rsidRPr="00420451">
        <w:rPr>
          <w:spacing w:val="-7"/>
        </w:rPr>
        <w:t xml:space="preserve">The </w:t>
      </w:r>
      <w:r w:rsidRPr="00420451">
        <w:t xml:space="preserve">latter </w:t>
      </w:r>
      <w:r w:rsidRPr="00420451">
        <w:rPr>
          <w:spacing w:val="-4"/>
        </w:rPr>
        <w:t xml:space="preserve">often </w:t>
      </w:r>
      <w:r w:rsidRPr="00420451">
        <w:t xml:space="preserve">appear </w:t>
      </w:r>
      <w:r w:rsidRPr="00420451">
        <w:rPr>
          <w:spacing w:val="-5"/>
        </w:rPr>
        <w:t xml:space="preserve">to </w:t>
      </w:r>
      <w:r w:rsidRPr="00420451">
        <w:rPr>
          <w:spacing w:val="-4"/>
        </w:rPr>
        <w:t xml:space="preserve">have </w:t>
      </w:r>
      <w:r w:rsidRPr="00420451">
        <w:t xml:space="preserve">a </w:t>
      </w:r>
      <w:r w:rsidRPr="00420451">
        <w:rPr>
          <w:spacing w:val="-6"/>
        </w:rPr>
        <w:t xml:space="preserve">highly </w:t>
      </w:r>
      <w:r w:rsidRPr="00420451">
        <w:rPr>
          <w:spacing w:val="-3"/>
        </w:rPr>
        <w:t xml:space="preserve">branched </w:t>
      </w:r>
      <w:r w:rsidRPr="00420451">
        <w:rPr>
          <w:spacing w:val="-4"/>
        </w:rPr>
        <w:t xml:space="preserve">structure </w:t>
      </w:r>
      <w:r w:rsidRPr="00420451">
        <w:rPr>
          <w:spacing w:val="-5"/>
        </w:rPr>
        <w:t xml:space="preserve">and </w:t>
      </w:r>
      <w:r w:rsidRPr="00420451">
        <w:t xml:space="preserve">so </w:t>
      </w:r>
      <w:r w:rsidRPr="00420451">
        <w:rPr>
          <w:spacing w:val="4"/>
        </w:rPr>
        <w:t xml:space="preserve">we </w:t>
      </w:r>
      <w:r w:rsidRPr="00420451">
        <w:t xml:space="preserve">talk of dendritic </w:t>
      </w:r>
      <w:r w:rsidRPr="00420451">
        <w:rPr>
          <w:i/>
        </w:rPr>
        <w:t>arbors</w:t>
      </w:r>
      <w:r w:rsidRPr="00420451">
        <w:t xml:space="preserve">. </w:t>
      </w:r>
      <w:r w:rsidRPr="00420451">
        <w:rPr>
          <w:spacing w:val="-7"/>
        </w:rPr>
        <w:t>The</w:t>
      </w:r>
    </w:p>
    <w:p w:rsidR="001B278E" w:rsidRPr="00420451" w:rsidRDefault="001B278E">
      <w:pPr>
        <w:spacing w:line="249" w:lineRule="auto"/>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bookmarkStart w:id="40" w:name="Figure_2.2"/>
      <w:bookmarkStart w:id="41" w:name="_bookmark21"/>
      <w:bookmarkEnd w:id="40"/>
      <w:bookmarkEnd w:id="41"/>
      <w:r w:rsidRPr="00420451">
        <w:rPr>
          <w:spacing w:val="-4"/>
        </w:rPr>
        <w:t xml:space="preserve">axon </w:t>
      </w:r>
      <w:r w:rsidRPr="00420451">
        <w:rPr>
          <w:spacing w:val="-14"/>
        </w:rPr>
        <w:t xml:space="preserve">may, </w:t>
      </w:r>
      <w:r w:rsidRPr="00420451">
        <w:t xml:space="preserve">however, branch </w:t>
      </w:r>
      <w:r w:rsidRPr="00420451">
        <w:rPr>
          <w:spacing w:val="-5"/>
        </w:rPr>
        <w:t xml:space="preserve">into </w:t>
      </w:r>
      <w:r w:rsidRPr="00420451">
        <w:t xml:space="preserve">a set of </w:t>
      </w:r>
      <w:r w:rsidRPr="00420451">
        <w:rPr>
          <w:i/>
          <w:spacing w:val="2"/>
        </w:rPr>
        <w:t xml:space="preserve">collaterals </w:t>
      </w:r>
      <w:r w:rsidRPr="00420451">
        <w:t xml:space="preserve">allowing </w:t>
      </w:r>
      <w:r w:rsidRPr="00420451">
        <w:rPr>
          <w:spacing w:val="-3"/>
        </w:rPr>
        <w:t xml:space="preserve">contact </w:t>
      </w:r>
      <w:r w:rsidRPr="00420451">
        <w:rPr>
          <w:spacing w:val="-5"/>
        </w:rPr>
        <w:t xml:space="preserve">to </w:t>
      </w:r>
      <w:r w:rsidRPr="00420451">
        <w:t xml:space="preserve">be </w:t>
      </w:r>
      <w:r w:rsidRPr="00420451">
        <w:rPr>
          <w:spacing w:val="-6"/>
        </w:rPr>
        <w:t xml:space="preserve">made </w:t>
      </w:r>
      <w:r w:rsidRPr="00420451">
        <w:t xml:space="preserve">with </w:t>
      </w:r>
      <w:r w:rsidRPr="00420451">
        <w:rPr>
          <w:spacing w:val="-10"/>
        </w:rPr>
        <w:t xml:space="preserve">many </w:t>
      </w:r>
      <w:r w:rsidRPr="00420451">
        <w:rPr>
          <w:spacing w:val="-5"/>
        </w:rPr>
        <w:t xml:space="preserve">other neurons. </w:t>
      </w:r>
      <w:r w:rsidRPr="00420451">
        <w:rPr>
          <w:spacing w:val="-8"/>
        </w:rPr>
        <w:t xml:space="preserve">With </w:t>
      </w:r>
      <w:r w:rsidRPr="00420451">
        <w:t xml:space="preserve">respect </w:t>
      </w:r>
      <w:r w:rsidRPr="00420451">
        <w:rPr>
          <w:spacing w:val="-5"/>
        </w:rPr>
        <w:t xml:space="preserve">to </w:t>
      </w:r>
      <w:r w:rsidRPr="00420451">
        <w:t xml:space="preserve">a particular </w:t>
      </w:r>
      <w:r w:rsidRPr="00420451">
        <w:rPr>
          <w:spacing w:val="-6"/>
        </w:rPr>
        <w:t xml:space="preserve">neuron, </w:t>
      </w:r>
      <w:r w:rsidRPr="00420451">
        <w:rPr>
          <w:spacing w:val="-5"/>
        </w:rPr>
        <w:t xml:space="preserve">other </w:t>
      </w:r>
      <w:r w:rsidRPr="00420451">
        <w:rPr>
          <w:spacing w:val="-6"/>
        </w:rPr>
        <w:t xml:space="preserve">neurons that </w:t>
      </w:r>
      <w:r w:rsidRPr="00420451">
        <w:t xml:space="preserve">supply </w:t>
      </w:r>
      <w:r w:rsidRPr="00420451">
        <w:rPr>
          <w:spacing w:val="-5"/>
        </w:rPr>
        <w:t xml:space="preserve">input </w:t>
      </w:r>
      <w:r w:rsidRPr="00420451">
        <w:t xml:space="preserve">are </w:t>
      </w:r>
      <w:r w:rsidRPr="00420451">
        <w:rPr>
          <w:spacing w:val="2"/>
        </w:rPr>
        <w:t xml:space="preserve">said </w:t>
      </w:r>
      <w:r w:rsidRPr="00420451">
        <w:rPr>
          <w:spacing w:val="-5"/>
        </w:rPr>
        <w:t xml:space="preserve">to </w:t>
      </w:r>
      <w:r w:rsidRPr="00420451">
        <w:t xml:space="preserve">be </w:t>
      </w:r>
      <w:r w:rsidRPr="00420451">
        <w:rPr>
          <w:i/>
          <w:spacing w:val="2"/>
        </w:rPr>
        <w:t xml:space="preserve">afferent, </w:t>
      </w:r>
      <w:r w:rsidRPr="00420451">
        <w:t xml:space="preserve">while </w:t>
      </w:r>
      <w:r w:rsidRPr="00420451">
        <w:rPr>
          <w:spacing w:val="-8"/>
        </w:rPr>
        <w:t xml:space="preserve">the </w:t>
      </w:r>
      <w:r w:rsidRPr="00420451">
        <w:t xml:space="preserve">given </w:t>
      </w:r>
      <w:r w:rsidRPr="00420451">
        <w:rPr>
          <w:spacing w:val="-5"/>
        </w:rPr>
        <w:t xml:space="preserve">neuron's axonal </w:t>
      </w:r>
      <w:r w:rsidRPr="00420451">
        <w:rPr>
          <w:spacing w:val="-7"/>
        </w:rPr>
        <w:t xml:space="preserve">output, </w:t>
      </w:r>
      <w:r w:rsidRPr="00420451">
        <w:t xml:space="preserve">regarded as a projection </w:t>
      </w:r>
      <w:r w:rsidRPr="00420451">
        <w:rPr>
          <w:spacing w:val="-5"/>
        </w:rPr>
        <w:t>to</w:t>
      </w:r>
      <w:r w:rsidRPr="00420451">
        <w:rPr>
          <w:spacing w:val="-5"/>
        </w:rPr>
        <w:t xml:space="preserve"> other </w:t>
      </w:r>
      <w:r w:rsidRPr="00420451">
        <w:rPr>
          <w:spacing w:val="2"/>
        </w:rPr>
        <w:t xml:space="preserve">cells, </w:t>
      </w:r>
      <w:r w:rsidRPr="00420451">
        <w:rPr>
          <w:spacing w:val="3"/>
        </w:rPr>
        <w:t xml:space="preserve">is </w:t>
      </w:r>
      <w:r w:rsidRPr="00420451">
        <w:t xml:space="preserve">referred </w:t>
      </w:r>
      <w:r w:rsidRPr="00420451">
        <w:rPr>
          <w:spacing w:val="-5"/>
        </w:rPr>
        <w:t xml:space="preserve">to </w:t>
      </w:r>
      <w:r w:rsidRPr="00420451">
        <w:t xml:space="preserve">as an </w:t>
      </w:r>
      <w:r w:rsidRPr="00420451">
        <w:rPr>
          <w:i/>
          <w:spacing w:val="2"/>
        </w:rPr>
        <w:t>efferent</w:t>
      </w:r>
      <w:r w:rsidRPr="00420451">
        <w:rPr>
          <w:spacing w:val="2"/>
        </w:rPr>
        <w:t xml:space="preserve">. </w:t>
      </w:r>
      <w:r w:rsidRPr="00420451">
        <w:rPr>
          <w:spacing w:val="-5"/>
        </w:rPr>
        <w:t xml:space="preserve">Afferent </w:t>
      </w:r>
      <w:r w:rsidRPr="00420451">
        <w:rPr>
          <w:spacing w:val="-6"/>
        </w:rPr>
        <w:t xml:space="preserve">axons </w:t>
      </w:r>
      <w:r w:rsidRPr="00420451">
        <w:t xml:space="preserve">are </w:t>
      </w:r>
      <w:r w:rsidRPr="00420451">
        <w:rPr>
          <w:spacing w:val="2"/>
        </w:rPr>
        <w:t xml:space="preserve">said </w:t>
      </w:r>
      <w:r w:rsidRPr="00420451">
        <w:rPr>
          <w:spacing w:val="-5"/>
        </w:rPr>
        <w:t xml:space="preserve">to </w:t>
      </w:r>
      <w:r w:rsidRPr="00420451">
        <w:rPr>
          <w:i/>
        </w:rPr>
        <w:t xml:space="preserve">innervate </w:t>
      </w:r>
      <w:r w:rsidRPr="00420451">
        <w:t xml:space="preserve">a particular </w:t>
      </w:r>
      <w:r w:rsidRPr="00420451">
        <w:rPr>
          <w:spacing w:val="-4"/>
        </w:rPr>
        <w:t xml:space="preserve">neuron </w:t>
      </w:r>
      <w:r w:rsidRPr="00420451">
        <w:rPr>
          <w:spacing w:val="-5"/>
        </w:rPr>
        <w:t xml:space="preserve">and </w:t>
      </w:r>
      <w:r w:rsidRPr="00420451">
        <w:rPr>
          <w:spacing w:val="-10"/>
        </w:rPr>
        <w:t xml:space="preserve">make </w:t>
      </w:r>
      <w:r w:rsidRPr="00420451">
        <w:rPr>
          <w:spacing w:val="-3"/>
        </w:rPr>
        <w:t xml:space="preserve">contact </w:t>
      </w:r>
      <w:r w:rsidRPr="00420451">
        <w:t xml:space="preserve">with dendrites at </w:t>
      </w:r>
      <w:r w:rsidRPr="00420451">
        <w:rPr>
          <w:spacing w:val="-8"/>
        </w:rPr>
        <w:t xml:space="preserve">the </w:t>
      </w:r>
      <w:r w:rsidRPr="00420451">
        <w:rPr>
          <w:spacing w:val="-5"/>
        </w:rPr>
        <w:t xml:space="preserve">junctions </w:t>
      </w:r>
      <w:r w:rsidRPr="00420451">
        <w:rPr>
          <w:spacing w:val="2"/>
        </w:rPr>
        <w:t xml:space="preserve">called </w:t>
      </w:r>
      <w:r w:rsidRPr="00420451">
        <w:rPr>
          <w:i/>
        </w:rPr>
        <w:t>synapses</w:t>
      </w:r>
      <w:r w:rsidRPr="00420451">
        <w:t xml:space="preserve">. Here, </w:t>
      </w:r>
      <w:r w:rsidRPr="00420451">
        <w:rPr>
          <w:spacing w:val="-8"/>
        </w:rPr>
        <w:t xml:space="preserve">the </w:t>
      </w:r>
      <w:r w:rsidRPr="00420451">
        <w:rPr>
          <w:spacing w:val="-5"/>
        </w:rPr>
        <w:t xml:space="preserve">extremity </w:t>
      </w:r>
      <w:r w:rsidRPr="00420451">
        <w:t xml:space="preserve">of </w:t>
      </w:r>
      <w:r w:rsidRPr="00420451">
        <w:rPr>
          <w:spacing w:val="-8"/>
        </w:rPr>
        <w:t xml:space="preserve">the </w:t>
      </w:r>
      <w:r w:rsidRPr="00420451">
        <w:rPr>
          <w:spacing w:val="-6"/>
        </w:rPr>
        <w:t xml:space="preserve">axon, </w:t>
      </w:r>
      <w:r w:rsidRPr="00420451">
        <w:t xml:space="preserve">or </w:t>
      </w:r>
      <w:r w:rsidRPr="00420451">
        <w:rPr>
          <w:i/>
        </w:rPr>
        <w:t xml:space="preserve">axon terminal, </w:t>
      </w:r>
      <w:r w:rsidRPr="00420451">
        <w:rPr>
          <w:spacing w:val="-5"/>
        </w:rPr>
        <w:t xml:space="preserve">comes into </w:t>
      </w:r>
      <w:r w:rsidRPr="00420451">
        <w:t xml:space="preserve">close </w:t>
      </w:r>
      <w:r w:rsidRPr="00420451">
        <w:rPr>
          <w:spacing w:val="-4"/>
        </w:rPr>
        <w:t xml:space="preserve">proximity </w:t>
      </w:r>
      <w:r w:rsidRPr="00420451">
        <w:t xml:space="preserve">with a </w:t>
      </w:r>
      <w:r w:rsidRPr="00420451">
        <w:rPr>
          <w:spacing w:val="-3"/>
        </w:rPr>
        <w:t xml:space="preserve">small </w:t>
      </w:r>
      <w:r w:rsidRPr="00420451">
        <w:t xml:space="preserve">part of </w:t>
      </w:r>
      <w:r w:rsidRPr="00420451">
        <w:rPr>
          <w:spacing w:val="-8"/>
        </w:rPr>
        <w:t xml:space="preserve">the </w:t>
      </w:r>
      <w:r w:rsidRPr="00420451">
        <w:t xml:space="preserve">dendritic </w:t>
      </w:r>
      <w:r w:rsidRPr="00420451">
        <w:rPr>
          <w:spacing w:val="-4"/>
        </w:rPr>
        <w:t xml:space="preserve">surface—the </w:t>
      </w:r>
      <w:r w:rsidRPr="00420451">
        <w:rPr>
          <w:i/>
          <w:spacing w:val="2"/>
        </w:rPr>
        <w:t xml:space="preserve">postsynaptic </w:t>
      </w:r>
      <w:r w:rsidRPr="00420451">
        <w:rPr>
          <w:spacing w:val="-7"/>
        </w:rPr>
        <w:t xml:space="preserve">membrane. </w:t>
      </w:r>
      <w:r w:rsidRPr="00420451">
        <w:rPr>
          <w:spacing w:val="-3"/>
        </w:rPr>
        <w:t xml:space="preserve">There </w:t>
      </w:r>
      <w:r w:rsidRPr="00420451">
        <w:rPr>
          <w:spacing w:val="3"/>
        </w:rPr>
        <w:t xml:space="preserve">is </w:t>
      </w:r>
      <w:r w:rsidRPr="00420451">
        <w:t xml:space="preserve">a </w:t>
      </w:r>
      <w:r w:rsidRPr="00420451">
        <w:rPr>
          <w:spacing w:val="-4"/>
        </w:rPr>
        <w:t>gap,</w:t>
      </w:r>
      <w:r w:rsidRPr="00420451">
        <w:rPr>
          <w:spacing w:val="67"/>
        </w:rPr>
        <w:t xml:space="preserve"> </w:t>
      </w:r>
      <w:r w:rsidRPr="00420451">
        <w:rPr>
          <w:spacing w:val="-8"/>
        </w:rPr>
        <w:t xml:space="preserve">the </w:t>
      </w:r>
      <w:r w:rsidRPr="00420451">
        <w:rPr>
          <w:i/>
        </w:rPr>
        <w:t xml:space="preserve">synoptic </w:t>
      </w:r>
      <w:r w:rsidRPr="00420451">
        <w:rPr>
          <w:i/>
          <w:spacing w:val="3"/>
        </w:rPr>
        <w:t xml:space="preserve">cleft, </w:t>
      </w:r>
      <w:r w:rsidRPr="00420451">
        <w:t xml:space="preserve">between </w:t>
      </w:r>
      <w:r w:rsidRPr="00420451">
        <w:rPr>
          <w:spacing w:val="-8"/>
        </w:rPr>
        <w:t xml:space="preserve">the </w:t>
      </w:r>
      <w:r w:rsidRPr="00420451">
        <w:rPr>
          <w:i/>
        </w:rPr>
        <w:t xml:space="preserve">presynaptic </w:t>
      </w:r>
      <w:r w:rsidRPr="00420451">
        <w:rPr>
          <w:spacing w:val="-4"/>
        </w:rPr>
        <w:t xml:space="preserve">axon </w:t>
      </w:r>
      <w:r w:rsidRPr="00420451">
        <w:rPr>
          <w:spacing w:val="-5"/>
        </w:rPr>
        <w:t xml:space="preserve">terminal </w:t>
      </w:r>
      <w:r w:rsidRPr="00420451">
        <w:rPr>
          <w:spacing w:val="-7"/>
        </w:rPr>
        <w:t xml:space="preserve">membrane </w:t>
      </w:r>
      <w:r w:rsidRPr="00420451">
        <w:rPr>
          <w:spacing w:val="-5"/>
        </w:rPr>
        <w:t xml:space="preserve">and </w:t>
      </w:r>
      <w:r w:rsidRPr="00420451">
        <w:t xml:space="preserve">its </w:t>
      </w:r>
      <w:r w:rsidRPr="00420451">
        <w:rPr>
          <w:spacing w:val="-3"/>
        </w:rPr>
        <w:t xml:space="preserve">postsynaptic counterpart, </w:t>
      </w:r>
      <w:r w:rsidRPr="00420451">
        <w:t xml:space="preserve">which </w:t>
      </w:r>
      <w:r w:rsidRPr="00420451">
        <w:rPr>
          <w:spacing w:val="3"/>
        </w:rPr>
        <w:t xml:space="preserve">is </w:t>
      </w:r>
      <w:r w:rsidRPr="00420451">
        <w:t xml:space="preserve">of </w:t>
      </w:r>
      <w:r w:rsidRPr="00420451">
        <w:rPr>
          <w:spacing w:val="-8"/>
        </w:rPr>
        <w:t xml:space="preserve">the </w:t>
      </w:r>
      <w:r w:rsidRPr="00420451">
        <w:t xml:space="preserve">order of 20 </w:t>
      </w:r>
      <w:r w:rsidRPr="00420451">
        <w:rPr>
          <w:spacing w:val="-6"/>
        </w:rPr>
        <w:t xml:space="preserve">nanometres </w:t>
      </w:r>
      <w:r w:rsidRPr="00420451">
        <w:rPr>
          <w:spacing w:val="-4"/>
        </w:rPr>
        <w:t>(2×10</w:t>
      </w:r>
      <w:r w:rsidRPr="00420451">
        <w:rPr>
          <w:spacing w:val="-4"/>
          <w:position w:val="10"/>
          <w:sz w:val="22"/>
        </w:rPr>
        <w:t>-8</w:t>
      </w:r>
      <w:r w:rsidRPr="00420451">
        <w:rPr>
          <w:spacing w:val="-4"/>
        </w:rPr>
        <w:t xml:space="preserve">m) </w:t>
      </w:r>
      <w:r w:rsidRPr="00420451">
        <w:rPr>
          <w:spacing w:val="3"/>
        </w:rPr>
        <w:t xml:space="preserve">wide. </w:t>
      </w:r>
      <w:r w:rsidRPr="00420451">
        <w:rPr>
          <w:spacing w:val="-4"/>
        </w:rPr>
        <w:t xml:space="preserve">Only </w:t>
      </w:r>
      <w:r w:rsidRPr="00420451">
        <w:t xml:space="preserve">a </w:t>
      </w:r>
      <w:r w:rsidRPr="00420451">
        <w:rPr>
          <w:spacing w:val="-3"/>
        </w:rPr>
        <w:t>few syn</w:t>
      </w:r>
      <w:r w:rsidRPr="00420451">
        <w:rPr>
          <w:spacing w:val="-3"/>
        </w:rPr>
        <w:t xml:space="preserve">apses </w:t>
      </w:r>
      <w:r w:rsidRPr="00420451">
        <w:t xml:space="preserve">are shown </w:t>
      </w:r>
      <w:r w:rsidRPr="00420451">
        <w:rPr>
          <w:spacing w:val="3"/>
        </w:rPr>
        <w:t xml:space="preserve">in </w:t>
      </w:r>
      <w:hyperlink w:anchor="_bookmark19" w:history="1">
        <w:r w:rsidRPr="00420451">
          <w:rPr>
            <w:spacing w:val="-4"/>
          </w:rPr>
          <w:t xml:space="preserve">Figure </w:t>
        </w:r>
        <w:r w:rsidRPr="00420451">
          <w:t>2.1</w:t>
        </w:r>
        <w:r w:rsidRPr="00420451">
          <w:t xml:space="preserve"> </w:t>
        </w:r>
      </w:hyperlink>
      <w:r w:rsidRPr="00420451">
        <w:rPr>
          <w:spacing w:val="-4"/>
        </w:rPr>
        <w:t xml:space="preserve">for </w:t>
      </w:r>
      <w:r w:rsidRPr="00420451">
        <w:rPr>
          <w:spacing w:val="-8"/>
        </w:rPr>
        <w:t xml:space="preserve">the </w:t>
      </w:r>
      <w:r w:rsidRPr="00420451">
        <w:rPr>
          <w:spacing w:val="-3"/>
        </w:rPr>
        <w:t xml:space="preserve">sake </w:t>
      </w:r>
      <w:r w:rsidRPr="00420451">
        <w:t xml:space="preserve">of clarity </w:t>
      </w:r>
      <w:r w:rsidRPr="00420451">
        <w:rPr>
          <w:spacing w:val="-5"/>
        </w:rPr>
        <w:t xml:space="preserve">but </w:t>
      </w:r>
      <w:r w:rsidRPr="00420451">
        <w:rPr>
          <w:spacing w:val="-8"/>
        </w:rPr>
        <w:t xml:space="preserve">the </w:t>
      </w:r>
      <w:r w:rsidRPr="00420451">
        <w:t xml:space="preserve">reader </w:t>
      </w:r>
      <w:r w:rsidRPr="00420451">
        <w:rPr>
          <w:spacing w:val="-4"/>
        </w:rPr>
        <w:t xml:space="preserve">should </w:t>
      </w:r>
      <w:r w:rsidRPr="00420451">
        <w:rPr>
          <w:spacing w:val="-6"/>
        </w:rPr>
        <w:t xml:space="preserve">imagine </w:t>
      </w:r>
      <w:r w:rsidRPr="00420451">
        <w:t xml:space="preserve">a profusion of </w:t>
      </w:r>
      <w:r w:rsidRPr="00420451">
        <w:rPr>
          <w:spacing w:val="-4"/>
        </w:rPr>
        <w:t xml:space="preserve">these </w:t>
      </w:r>
      <w:r w:rsidRPr="00420451">
        <w:t xml:space="preserve">located over </w:t>
      </w:r>
      <w:r w:rsidRPr="00420451">
        <w:rPr>
          <w:spacing w:val="2"/>
        </w:rPr>
        <w:t xml:space="preserve">all </w:t>
      </w:r>
      <w:r w:rsidRPr="00420451">
        <w:t xml:space="preserve">dendrites </w:t>
      </w:r>
      <w:r w:rsidRPr="00420451">
        <w:rPr>
          <w:spacing w:val="-5"/>
        </w:rPr>
        <w:t xml:space="preserve">and </w:t>
      </w:r>
      <w:r w:rsidRPr="00420451">
        <w:t xml:space="preserve">also, possibly, </w:t>
      </w:r>
      <w:r w:rsidRPr="00420451">
        <w:rPr>
          <w:spacing w:val="-8"/>
        </w:rPr>
        <w:t xml:space="preserve">the </w:t>
      </w:r>
      <w:r w:rsidRPr="00420451">
        <w:t xml:space="preserve">cell </w:t>
      </w:r>
      <w:r w:rsidRPr="00420451">
        <w:rPr>
          <w:spacing w:val="-3"/>
        </w:rPr>
        <w:t xml:space="preserve">body. </w:t>
      </w:r>
      <w:r w:rsidRPr="00420451">
        <w:rPr>
          <w:spacing w:val="-7"/>
        </w:rPr>
        <w:t xml:space="preserve">The </w:t>
      </w:r>
      <w:r w:rsidRPr="00420451">
        <w:t xml:space="preserve">detailed </w:t>
      </w:r>
      <w:r w:rsidRPr="00420451">
        <w:rPr>
          <w:spacing w:val="-4"/>
        </w:rPr>
        <w:t xml:space="preserve">synaptic structure </w:t>
      </w:r>
      <w:r w:rsidRPr="00420451">
        <w:rPr>
          <w:spacing w:val="3"/>
        </w:rPr>
        <w:t xml:space="preserve">is </w:t>
      </w:r>
      <w:r w:rsidRPr="00420451">
        <w:t xml:space="preserve">shown </w:t>
      </w:r>
      <w:r w:rsidRPr="00420451">
        <w:rPr>
          <w:spacing w:val="3"/>
        </w:rPr>
        <w:t>in</w:t>
      </w:r>
      <w:r w:rsidRPr="00420451">
        <w:rPr>
          <w:spacing w:val="-16"/>
        </w:rPr>
        <w:t xml:space="preserve"> </w:t>
      </w:r>
      <w:r w:rsidRPr="00420451">
        <w:rPr>
          <w:spacing w:val="-4"/>
        </w:rPr>
        <w:t>schematic</w:t>
      </w:r>
      <w:r w:rsidRPr="00420451">
        <w:rPr>
          <w:spacing w:val="1"/>
        </w:rPr>
        <w:t xml:space="preserve"> </w:t>
      </w:r>
      <w:r w:rsidRPr="00420451">
        <w:t>form</w:t>
      </w:r>
      <w:r w:rsidRPr="00420451">
        <w:rPr>
          <w:spacing w:val="-24"/>
        </w:rPr>
        <w:t xml:space="preserve"> </w:t>
      </w:r>
      <w:r w:rsidRPr="00420451">
        <w:t>as</w:t>
      </w:r>
      <w:r w:rsidRPr="00420451">
        <w:rPr>
          <w:spacing w:val="3"/>
        </w:rPr>
        <w:t xml:space="preserve"> </w:t>
      </w:r>
      <w:r w:rsidRPr="00420451">
        <w:t>an</w:t>
      </w:r>
      <w:r w:rsidRPr="00420451">
        <w:rPr>
          <w:spacing w:val="-15"/>
        </w:rPr>
        <w:t xml:space="preserve"> </w:t>
      </w:r>
      <w:r w:rsidRPr="00420451">
        <w:t>inset</w:t>
      </w:r>
      <w:r w:rsidRPr="00420451">
        <w:rPr>
          <w:spacing w:val="-9"/>
        </w:rPr>
        <w:t xml:space="preserve"> </w:t>
      </w:r>
      <w:r w:rsidRPr="00420451">
        <w:rPr>
          <w:spacing w:val="3"/>
        </w:rPr>
        <w:t>in</w:t>
      </w:r>
      <w:r w:rsidRPr="00420451">
        <w:rPr>
          <w:spacing w:val="-15"/>
        </w:rPr>
        <w:t xml:space="preserve"> </w:t>
      </w:r>
      <w:r w:rsidRPr="00420451">
        <w:rPr>
          <w:spacing w:val="-8"/>
        </w:rPr>
        <w:t>the</w:t>
      </w:r>
      <w:r w:rsidRPr="00420451">
        <w:rPr>
          <w:spacing w:val="1"/>
        </w:rPr>
        <w:t xml:space="preserve"> </w:t>
      </w:r>
      <w:r w:rsidRPr="00420451">
        <w:rPr>
          <w:spacing w:val="-4"/>
        </w:rPr>
        <w:t>figure.</w:t>
      </w:r>
    </w:p>
    <w:p w:rsidR="001B278E" w:rsidRPr="00420451" w:rsidRDefault="001B278E">
      <w:pPr>
        <w:pStyle w:val="BodyText"/>
        <w:spacing w:before="10"/>
        <w:rPr>
          <w:sz w:val="32"/>
        </w:rPr>
      </w:pPr>
    </w:p>
    <w:p w:rsidR="001B278E" w:rsidRPr="00420451" w:rsidRDefault="00F163E5">
      <w:pPr>
        <w:pStyle w:val="BodyText"/>
        <w:spacing w:line="249" w:lineRule="auto"/>
        <w:ind w:left="120" w:right="122"/>
        <w:jc w:val="both"/>
      </w:pPr>
      <w:r w:rsidRPr="00420451">
        <w:t xml:space="preserve">So </w:t>
      </w:r>
      <w:r w:rsidRPr="00420451">
        <w:rPr>
          <w:spacing w:val="-10"/>
        </w:rPr>
        <w:t xml:space="preserve">much </w:t>
      </w:r>
      <w:r w:rsidRPr="00420451">
        <w:rPr>
          <w:spacing w:val="-4"/>
        </w:rPr>
        <w:t>for</w:t>
      </w:r>
      <w:r w:rsidRPr="00420451">
        <w:rPr>
          <w:spacing w:val="67"/>
        </w:rPr>
        <w:t xml:space="preserve"> </w:t>
      </w:r>
      <w:r w:rsidRPr="00420451">
        <w:rPr>
          <w:spacing w:val="-4"/>
        </w:rPr>
        <w:t>neural</w:t>
      </w:r>
      <w:r w:rsidRPr="00420451">
        <w:rPr>
          <w:spacing w:val="67"/>
        </w:rPr>
        <w:t xml:space="preserve"> </w:t>
      </w:r>
      <w:r w:rsidRPr="00420451">
        <w:rPr>
          <w:spacing w:val="-4"/>
        </w:rPr>
        <w:t>structure;</w:t>
      </w:r>
      <w:r w:rsidRPr="00420451">
        <w:rPr>
          <w:spacing w:val="67"/>
        </w:rPr>
        <w:t xml:space="preserve"> </w:t>
      </w:r>
      <w:r w:rsidRPr="00420451">
        <w:rPr>
          <w:spacing w:val="-5"/>
        </w:rPr>
        <w:t xml:space="preserve">how </w:t>
      </w:r>
      <w:r w:rsidRPr="00420451">
        <w:t xml:space="preserve">does </w:t>
      </w:r>
      <w:r w:rsidRPr="00420451">
        <w:rPr>
          <w:spacing w:val="3"/>
        </w:rPr>
        <w:t xml:space="preserve">it </w:t>
      </w:r>
      <w:r w:rsidRPr="00420451">
        <w:t xml:space="preserve">support </w:t>
      </w:r>
      <w:r w:rsidRPr="00420451">
        <w:rPr>
          <w:spacing w:val="-4"/>
        </w:rPr>
        <w:t>signal</w:t>
      </w:r>
      <w:r w:rsidRPr="00420451">
        <w:rPr>
          <w:spacing w:val="67"/>
        </w:rPr>
        <w:t xml:space="preserve"> </w:t>
      </w:r>
      <w:r w:rsidRPr="00420451">
        <w:t xml:space="preserve">processing? </w:t>
      </w:r>
      <w:r w:rsidRPr="00420451">
        <w:rPr>
          <w:spacing w:val="-4"/>
        </w:rPr>
        <w:t xml:space="preserve">At </w:t>
      </w:r>
      <w:r w:rsidRPr="00420451">
        <w:t xml:space="preserve">equilibrium, </w:t>
      </w:r>
      <w:r w:rsidRPr="00420451">
        <w:rPr>
          <w:spacing w:val="-8"/>
        </w:rPr>
        <w:t xml:space="preserve">the </w:t>
      </w:r>
      <w:r w:rsidRPr="00420451">
        <w:rPr>
          <w:spacing w:val="-4"/>
        </w:rPr>
        <w:t xml:space="preserve">neural </w:t>
      </w:r>
      <w:r w:rsidRPr="00420451">
        <w:rPr>
          <w:spacing w:val="-7"/>
        </w:rPr>
        <w:t xml:space="preserve">membrane </w:t>
      </w:r>
      <w:r w:rsidRPr="00420451">
        <w:t xml:space="preserve">works </w:t>
      </w:r>
      <w:r w:rsidRPr="00420451">
        <w:rPr>
          <w:spacing w:val="-5"/>
        </w:rPr>
        <w:t xml:space="preserve">to maintain </w:t>
      </w:r>
      <w:r w:rsidRPr="00420451">
        <w:t xml:space="preserve">an electrical </w:t>
      </w:r>
      <w:r w:rsidRPr="00420451">
        <w:rPr>
          <w:spacing w:val="-3"/>
        </w:rPr>
        <w:t xml:space="preserve">imbalance </w:t>
      </w:r>
      <w:r w:rsidRPr="00420451">
        <w:t xml:space="preserve">of </w:t>
      </w:r>
      <w:r w:rsidRPr="00420451">
        <w:rPr>
          <w:spacing w:val="-3"/>
        </w:rPr>
        <w:t xml:space="preserve">negatively </w:t>
      </w:r>
      <w:r w:rsidRPr="00420451">
        <w:rPr>
          <w:spacing w:val="-5"/>
        </w:rPr>
        <w:t xml:space="preserve">and </w:t>
      </w:r>
      <w:r w:rsidRPr="00420451">
        <w:t xml:space="preserve">positively </w:t>
      </w:r>
      <w:r w:rsidRPr="00420451">
        <w:rPr>
          <w:spacing w:val="-4"/>
        </w:rPr>
        <w:t xml:space="preserve">charged </w:t>
      </w:r>
      <w:r w:rsidRPr="00420451">
        <w:rPr>
          <w:i/>
        </w:rPr>
        <w:t>ions</w:t>
      </w:r>
      <w:r w:rsidRPr="00420451">
        <w:t xml:space="preserve">. </w:t>
      </w:r>
      <w:r w:rsidRPr="00420451">
        <w:rPr>
          <w:spacing w:val="-3"/>
        </w:rPr>
        <w:t xml:space="preserve">These </w:t>
      </w:r>
      <w:r w:rsidRPr="00420451">
        <w:t xml:space="preserve">are </w:t>
      </w:r>
      <w:r w:rsidRPr="00420451">
        <w:rPr>
          <w:spacing w:val="-7"/>
        </w:rPr>
        <w:t xml:space="preserve">atoms </w:t>
      </w:r>
      <w:r w:rsidRPr="00420451">
        <w:t xml:space="preserve">or </w:t>
      </w:r>
      <w:r w:rsidRPr="00420451">
        <w:rPr>
          <w:spacing w:val="-3"/>
        </w:rPr>
        <w:t xml:space="preserve">molecules </w:t>
      </w:r>
      <w:r w:rsidRPr="00420451">
        <w:rPr>
          <w:spacing w:val="-6"/>
        </w:rPr>
        <w:t xml:space="preserve">that </w:t>
      </w:r>
      <w:r w:rsidRPr="00420451">
        <w:rPr>
          <w:spacing w:val="-4"/>
        </w:rPr>
        <w:t xml:space="preserve">have </w:t>
      </w:r>
      <w:r w:rsidRPr="00420451">
        <w:t xml:space="preserve">a surfeit or deficit of electrons, where each of </w:t>
      </w:r>
      <w:r w:rsidRPr="00420451">
        <w:rPr>
          <w:spacing w:val="-8"/>
        </w:rPr>
        <w:t xml:space="preserve">the </w:t>
      </w:r>
      <w:r w:rsidRPr="00420451">
        <w:t xml:space="preserve">latter </w:t>
      </w:r>
      <w:r w:rsidRPr="00420451">
        <w:rPr>
          <w:spacing w:val="2"/>
        </w:rPr>
        <w:t xml:space="preserve">carries </w:t>
      </w:r>
      <w:r w:rsidRPr="00420451">
        <w:t xml:space="preserve">a </w:t>
      </w:r>
      <w:r w:rsidRPr="00420451">
        <w:rPr>
          <w:spacing w:val="-3"/>
        </w:rPr>
        <w:t xml:space="preserve">single </w:t>
      </w:r>
      <w:r w:rsidRPr="00420451">
        <w:rPr>
          <w:spacing w:val="-4"/>
        </w:rPr>
        <w:t xml:space="preserve">negative charge. </w:t>
      </w:r>
      <w:r w:rsidRPr="00420451">
        <w:rPr>
          <w:spacing w:val="-7"/>
        </w:rPr>
        <w:t xml:space="preserve">The </w:t>
      </w:r>
      <w:r w:rsidRPr="00420451">
        <w:rPr>
          <w:spacing w:val="-5"/>
        </w:rPr>
        <w:t xml:space="preserve">net </w:t>
      </w:r>
      <w:r w:rsidRPr="00420451">
        <w:t xml:space="preserve">result </w:t>
      </w:r>
      <w:r w:rsidRPr="00420451">
        <w:rPr>
          <w:spacing w:val="3"/>
        </w:rPr>
        <w:t xml:space="preserve">is </w:t>
      </w:r>
      <w:r w:rsidRPr="00420451">
        <w:rPr>
          <w:spacing w:val="-6"/>
        </w:rPr>
        <w:t xml:space="preserve">that </w:t>
      </w:r>
      <w:r w:rsidRPr="00420451">
        <w:rPr>
          <w:spacing w:val="-4"/>
        </w:rPr>
        <w:t xml:space="preserve">there </w:t>
      </w:r>
      <w:r w:rsidRPr="00420451">
        <w:rPr>
          <w:spacing w:val="3"/>
        </w:rPr>
        <w:t xml:space="preserve">is </w:t>
      </w:r>
      <w:r w:rsidRPr="00420451">
        <w:t xml:space="preserve">a </w:t>
      </w:r>
      <w:r w:rsidRPr="00420451">
        <w:rPr>
          <w:i/>
          <w:spacing w:val="2"/>
        </w:rPr>
        <w:t xml:space="preserve">potential </w:t>
      </w:r>
      <w:r w:rsidRPr="00420451">
        <w:rPr>
          <w:i/>
        </w:rPr>
        <w:t xml:space="preserve">difference </w:t>
      </w:r>
      <w:r w:rsidRPr="00420451">
        <w:t xml:space="preserve">across </w:t>
      </w:r>
      <w:r w:rsidRPr="00420451">
        <w:rPr>
          <w:spacing w:val="-8"/>
        </w:rPr>
        <w:t xml:space="preserve">the </w:t>
      </w:r>
      <w:r w:rsidRPr="00420451">
        <w:rPr>
          <w:spacing w:val="-7"/>
        </w:rPr>
        <w:t xml:space="preserve">membrane </w:t>
      </w:r>
      <w:r w:rsidRPr="00420451">
        <w:t xml:space="preserve">with </w:t>
      </w:r>
      <w:r w:rsidRPr="00420451">
        <w:rPr>
          <w:spacing w:val="-8"/>
        </w:rPr>
        <w:t xml:space="preserve">the </w:t>
      </w:r>
      <w:r w:rsidRPr="00420451">
        <w:t xml:space="preserve">inside being </w:t>
      </w:r>
      <w:r w:rsidRPr="00420451">
        <w:rPr>
          <w:spacing w:val="-3"/>
        </w:rPr>
        <w:t xml:space="preserve">negatively </w:t>
      </w:r>
      <w:r w:rsidRPr="00420451">
        <w:rPr>
          <w:i/>
          <w:spacing w:val="2"/>
        </w:rPr>
        <w:t xml:space="preserve">polarized </w:t>
      </w:r>
      <w:r w:rsidRPr="00420451">
        <w:t xml:space="preserve">by </w:t>
      </w:r>
      <w:r w:rsidRPr="00420451">
        <w:rPr>
          <w:spacing w:val="-3"/>
        </w:rPr>
        <w:t xml:space="preserve">approximately </w:t>
      </w:r>
      <w:r w:rsidRPr="00420451">
        <w:rPr>
          <w:spacing w:val="-10"/>
        </w:rPr>
        <w:t>70mV</w:t>
      </w:r>
      <w:hyperlink w:anchor="_bookmark53" w:history="1">
        <w:r w:rsidRPr="00420451">
          <w:rPr>
            <w:spacing w:val="-10"/>
            <w:position w:val="10"/>
            <w:sz w:val="22"/>
          </w:rPr>
          <w:t>1</w:t>
        </w:r>
      </w:hyperlink>
      <w:r w:rsidRPr="00420451">
        <w:rPr>
          <w:spacing w:val="-10"/>
          <w:position w:val="10"/>
          <w:sz w:val="22"/>
        </w:rPr>
        <w:t xml:space="preserve"> </w:t>
      </w:r>
      <w:r w:rsidRPr="00420451">
        <w:t xml:space="preserve">with respect </w:t>
      </w:r>
      <w:r w:rsidRPr="00420451">
        <w:rPr>
          <w:spacing w:val="-5"/>
        </w:rPr>
        <w:t xml:space="preserve">to </w:t>
      </w:r>
      <w:r w:rsidRPr="00420451">
        <w:rPr>
          <w:spacing w:val="-8"/>
        </w:rPr>
        <w:t xml:space="preserve">the </w:t>
      </w:r>
      <w:r w:rsidRPr="00420451">
        <w:t xml:space="preserve">outside. </w:t>
      </w:r>
      <w:r w:rsidRPr="00420451">
        <w:rPr>
          <w:spacing w:val="-7"/>
        </w:rPr>
        <w:t xml:space="preserve">Thus, </w:t>
      </w:r>
      <w:r w:rsidRPr="00420451">
        <w:rPr>
          <w:spacing w:val="3"/>
        </w:rPr>
        <w:t xml:space="preserve">if </w:t>
      </w:r>
      <w:r w:rsidRPr="00420451">
        <w:rPr>
          <w:spacing w:val="4"/>
        </w:rPr>
        <w:t xml:space="preserve">we </w:t>
      </w:r>
      <w:r w:rsidRPr="00420451">
        <w:t xml:space="preserve">could </w:t>
      </w:r>
      <w:r w:rsidRPr="00420451">
        <w:rPr>
          <w:spacing w:val="-6"/>
        </w:rPr>
        <w:t xml:space="preserve">imagine </w:t>
      </w:r>
      <w:r w:rsidRPr="00420451">
        <w:rPr>
          <w:spacing w:val="-3"/>
        </w:rPr>
        <w:t xml:space="preserve">applying </w:t>
      </w:r>
      <w:r w:rsidRPr="00420451">
        <w:t xml:space="preserve">a </w:t>
      </w:r>
      <w:r w:rsidRPr="00420451">
        <w:rPr>
          <w:spacing w:val="-4"/>
        </w:rPr>
        <w:t xml:space="preserve">voltmeter </w:t>
      </w:r>
      <w:r w:rsidRPr="00420451">
        <w:rPr>
          <w:spacing w:val="-5"/>
        </w:rPr>
        <w:t xml:space="preserve">to </w:t>
      </w:r>
      <w:r w:rsidRPr="00420451">
        <w:rPr>
          <w:spacing w:val="-8"/>
        </w:rPr>
        <w:t xml:space="preserve">the </w:t>
      </w:r>
      <w:r w:rsidRPr="00420451">
        <w:rPr>
          <w:spacing w:val="-7"/>
        </w:rPr>
        <w:t xml:space="preserve">membrane </w:t>
      </w:r>
      <w:r w:rsidRPr="00420451">
        <w:rPr>
          <w:spacing w:val="3"/>
        </w:rPr>
        <w:t xml:space="preserve">it </w:t>
      </w:r>
      <w:r w:rsidRPr="00420451">
        <w:t xml:space="preserve">would read </w:t>
      </w:r>
      <w:r w:rsidRPr="00420451">
        <w:rPr>
          <w:spacing w:val="-19"/>
        </w:rPr>
        <w:t xml:space="preserve">70mV, </w:t>
      </w:r>
      <w:r w:rsidRPr="00420451">
        <w:t xml:space="preserve">with </w:t>
      </w:r>
      <w:r w:rsidRPr="00420451">
        <w:rPr>
          <w:spacing w:val="-8"/>
        </w:rPr>
        <w:t xml:space="preserve">the </w:t>
      </w:r>
      <w:r w:rsidRPr="00420451">
        <w:t xml:space="preserve">inside being </w:t>
      </w:r>
      <w:r w:rsidRPr="00420451">
        <w:rPr>
          <w:spacing w:val="-5"/>
        </w:rPr>
        <w:t xml:space="preserve">more </w:t>
      </w:r>
      <w:r w:rsidRPr="00420451">
        <w:rPr>
          <w:spacing w:val="-4"/>
        </w:rPr>
        <w:t xml:space="preserve">negative </w:t>
      </w:r>
      <w:r w:rsidRPr="00420451">
        <w:rPr>
          <w:spacing w:val="-6"/>
        </w:rPr>
        <w:t xml:space="preserve">than </w:t>
      </w:r>
      <w:r w:rsidRPr="00420451">
        <w:rPr>
          <w:spacing w:val="-8"/>
        </w:rPr>
        <w:t xml:space="preserve">the </w:t>
      </w:r>
      <w:r w:rsidRPr="00420451">
        <w:t xml:space="preserve">outside. </w:t>
      </w:r>
      <w:r w:rsidRPr="00420451">
        <w:rPr>
          <w:spacing w:val="-7"/>
        </w:rPr>
        <w:t xml:space="preserve">The </w:t>
      </w:r>
      <w:r w:rsidRPr="00420451">
        <w:rPr>
          <w:spacing w:val="-5"/>
        </w:rPr>
        <w:t xml:space="preserve">main </w:t>
      </w:r>
      <w:r w:rsidRPr="00420451">
        <w:t xml:space="preserve">point </w:t>
      </w:r>
      <w:r w:rsidRPr="00420451">
        <w:rPr>
          <w:spacing w:val="-3"/>
        </w:rPr>
        <w:t xml:space="preserve">here </w:t>
      </w:r>
      <w:r w:rsidRPr="00420451">
        <w:rPr>
          <w:spacing w:val="3"/>
        </w:rPr>
        <w:t xml:space="preserve">is </w:t>
      </w:r>
      <w:r w:rsidRPr="00420451">
        <w:rPr>
          <w:spacing w:val="-6"/>
        </w:rPr>
        <w:t xml:space="preserve">that </w:t>
      </w:r>
      <w:r w:rsidRPr="00420451">
        <w:t xml:space="preserve">a </w:t>
      </w:r>
      <w:r w:rsidRPr="00420451">
        <w:rPr>
          <w:spacing w:val="-4"/>
        </w:rPr>
        <w:t xml:space="preserve">neural </w:t>
      </w:r>
      <w:r w:rsidRPr="00420451">
        <w:rPr>
          <w:spacing w:val="-7"/>
        </w:rPr>
        <w:t xml:space="preserve">membrane </w:t>
      </w:r>
      <w:r w:rsidRPr="00420451">
        <w:t xml:space="preserve">can support electrical signals </w:t>
      </w:r>
      <w:r w:rsidRPr="00420451">
        <w:rPr>
          <w:spacing w:val="3"/>
        </w:rPr>
        <w:t xml:space="preserve">if </w:t>
      </w:r>
      <w:r w:rsidRPr="00420451">
        <w:t xml:space="preserve">its </w:t>
      </w:r>
      <w:r w:rsidRPr="00420451">
        <w:rPr>
          <w:spacing w:val="-3"/>
        </w:rPr>
        <w:t xml:space="preserve">state </w:t>
      </w:r>
      <w:r w:rsidRPr="00420451">
        <w:t xml:space="preserve">of polarization or </w:t>
      </w:r>
      <w:r w:rsidRPr="00420451">
        <w:rPr>
          <w:i/>
        </w:rPr>
        <w:t xml:space="preserve">membrane </w:t>
      </w:r>
      <w:r w:rsidRPr="00420451">
        <w:rPr>
          <w:i/>
          <w:spacing w:val="2"/>
        </w:rPr>
        <w:t xml:space="preserve">potential </w:t>
      </w:r>
      <w:r w:rsidRPr="00420451">
        <w:rPr>
          <w:spacing w:val="3"/>
        </w:rPr>
        <w:t xml:space="preserve">is </w:t>
      </w:r>
      <w:r w:rsidRPr="00420451">
        <w:rPr>
          <w:spacing w:val="-3"/>
        </w:rPr>
        <w:t xml:space="preserve">dynamically </w:t>
      </w:r>
      <w:r w:rsidRPr="00420451">
        <w:rPr>
          <w:spacing w:val="-6"/>
        </w:rPr>
        <w:t xml:space="preserve">changed. </w:t>
      </w:r>
      <w:r w:rsidRPr="00420451">
        <w:rPr>
          <w:spacing w:val="-10"/>
        </w:rPr>
        <w:t xml:space="preserve">To </w:t>
      </w:r>
      <w:r w:rsidRPr="00420451">
        <w:t xml:space="preserve">see </w:t>
      </w:r>
      <w:r w:rsidRPr="00420451">
        <w:rPr>
          <w:spacing w:val="-3"/>
        </w:rPr>
        <w:t xml:space="preserve">this, </w:t>
      </w:r>
      <w:r w:rsidRPr="00420451">
        <w:t xml:space="preserve">consider </w:t>
      </w:r>
      <w:r w:rsidRPr="00420451">
        <w:rPr>
          <w:spacing w:val="-8"/>
        </w:rPr>
        <w:t xml:space="preserve">the </w:t>
      </w:r>
      <w:r w:rsidRPr="00420451">
        <w:t xml:space="preserve">case of </w:t>
      </w:r>
      <w:r w:rsidRPr="00420451">
        <w:rPr>
          <w:spacing w:val="-4"/>
        </w:rPr>
        <w:t xml:space="preserve">signal </w:t>
      </w:r>
      <w:r w:rsidRPr="00420451">
        <w:t xml:space="preserve">propagation along an </w:t>
      </w:r>
      <w:r w:rsidRPr="00420451">
        <w:rPr>
          <w:spacing w:val="-4"/>
        </w:rPr>
        <w:t xml:space="preserve">axon </w:t>
      </w:r>
      <w:r w:rsidRPr="00420451">
        <w:t xml:space="preserve">as shown </w:t>
      </w:r>
      <w:r w:rsidRPr="00420451">
        <w:rPr>
          <w:spacing w:val="3"/>
        </w:rPr>
        <w:t xml:space="preserve">in </w:t>
      </w:r>
      <w:hyperlink w:anchor="_bookmark21" w:history="1">
        <w:r w:rsidRPr="00420451">
          <w:rPr>
            <w:spacing w:val="-4"/>
          </w:rPr>
          <w:t xml:space="preserve">Figure </w:t>
        </w:r>
        <w:r w:rsidRPr="00420451">
          <w:t>2.2</w:t>
        </w:r>
      </w:hyperlink>
      <w:r w:rsidRPr="00420451">
        <w:t xml:space="preserve">. </w:t>
      </w:r>
      <w:r w:rsidRPr="00420451">
        <w:rPr>
          <w:spacing w:val="-3"/>
        </w:rPr>
        <w:t xml:space="preserve">Signals </w:t>
      </w:r>
      <w:r w:rsidRPr="00420451">
        <w:rPr>
          <w:spacing w:val="-6"/>
        </w:rPr>
        <w:t xml:space="preserve">that </w:t>
      </w:r>
      <w:r w:rsidRPr="00420451">
        <w:t xml:space="preserve">are propagated </w:t>
      </w:r>
      <w:r w:rsidRPr="00420451">
        <w:t xml:space="preserve">along </w:t>
      </w:r>
      <w:r w:rsidRPr="00420451">
        <w:rPr>
          <w:spacing w:val="-5"/>
        </w:rPr>
        <w:t xml:space="preserve">axons, </w:t>
      </w:r>
      <w:r w:rsidRPr="00420451">
        <w:t xml:space="preserve">or </w:t>
      </w:r>
      <w:r w:rsidRPr="00420451">
        <w:rPr>
          <w:i/>
          <w:spacing w:val="2"/>
        </w:rPr>
        <w:t xml:space="preserve">action potentials, </w:t>
      </w:r>
      <w:r w:rsidRPr="00420451">
        <w:rPr>
          <w:spacing w:val="2"/>
        </w:rPr>
        <w:t xml:space="preserve">all </w:t>
      </w:r>
      <w:r w:rsidRPr="00420451">
        <w:rPr>
          <w:spacing w:val="-4"/>
        </w:rPr>
        <w:t xml:space="preserve">have </w:t>
      </w:r>
      <w:r w:rsidRPr="00420451">
        <w:rPr>
          <w:spacing w:val="-8"/>
        </w:rPr>
        <w:t xml:space="preserve">the </w:t>
      </w:r>
      <w:r w:rsidRPr="00420451">
        <w:rPr>
          <w:spacing w:val="-5"/>
        </w:rPr>
        <w:t xml:space="preserve">same </w:t>
      </w:r>
      <w:r w:rsidRPr="00420451">
        <w:t xml:space="preserve">characteristic shape, resembling sharp pulse-like spikes. Each graph shows a </w:t>
      </w:r>
      <w:r w:rsidRPr="00420451">
        <w:rPr>
          <w:spacing w:val="-3"/>
        </w:rPr>
        <w:t xml:space="preserve">snapshot </w:t>
      </w:r>
      <w:r w:rsidRPr="00420451">
        <w:t xml:space="preserve">of </w:t>
      </w:r>
      <w:r w:rsidRPr="00420451">
        <w:rPr>
          <w:spacing w:val="-8"/>
        </w:rPr>
        <w:t xml:space="preserve">the </w:t>
      </w:r>
      <w:r w:rsidRPr="00420451">
        <w:rPr>
          <w:spacing w:val="-7"/>
        </w:rPr>
        <w:t xml:space="preserve">membrane </w:t>
      </w:r>
      <w:r w:rsidRPr="00420451">
        <w:rPr>
          <w:spacing w:val="-3"/>
        </w:rPr>
        <w:t xml:space="preserve">potential </w:t>
      </w:r>
      <w:r w:rsidRPr="00420451">
        <w:t xml:space="preserve">along a </w:t>
      </w:r>
      <w:r w:rsidRPr="00420451">
        <w:rPr>
          <w:spacing w:val="-7"/>
        </w:rPr>
        <w:t xml:space="preserve">segment </w:t>
      </w:r>
      <w:r w:rsidRPr="00420451">
        <w:t xml:space="preserve">of </w:t>
      </w:r>
      <w:r w:rsidRPr="00420451">
        <w:rPr>
          <w:spacing w:val="-4"/>
        </w:rPr>
        <w:t xml:space="preserve">axon </w:t>
      </w:r>
      <w:r w:rsidRPr="00420451">
        <w:rPr>
          <w:spacing w:val="-6"/>
        </w:rPr>
        <w:t xml:space="preserve">that </w:t>
      </w:r>
      <w:r w:rsidRPr="00420451">
        <w:rPr>
          <w:spacing w:val="3"/>
        </w:rPr>
        <w:t xml:space="preserve">is </w:t>
      </w:r>
      <w:r w:rsidRPr="00420451">
        <w:rPr>
          <w:spacing w:val="-3"/>
        </w:rPr>
        <w:t xml:space="preserve">currently </w:t>
      </w:r>
      <w:r w:rsidRPr="00420451">
        <w:rPr>
          <w:spacing w:val="-5"/>
        </w:rPr>
        <w:t xml:space="preserve">transmitting </w:t>
      </w:r>
      <w:r w:rsidRPr="00420451">
        <w:t xml:space="preserve">a </w:t>
      </w:r>
      <w:r w:rsidRPr="00420451">
        <w:rPr>
          <w:spacing w:val="-3"/>
        </w:rPr>
        <w:t xml:space="preserve">single </w:t>
      </w:r>
      <w:r w:rsidRPr="00420451">
        <w:t xml:space="preserve">action potential, </w:t>
      </w:r>
      <w:r w:rsidRPr="00420451">
        <w:rPr>
          <w:spacing w:val="-5"/>
        </w:rPr>
        <w:t xml:space="preserve">and </w:t>
      </w:r>
      <w:r w:rsidRPr="00420451">
        <w:rPr>
          <w:spacing w:val="-8"/>
        </w:rPr>
        <w:t xml:space="preserve">the </w:t>
      </w:r>
      <w:r w:rsidRPr="00420451">
        <w:rPr>
          <w:spacing w:val="3"/>
        </w:rPr>
        <w:t>l</w:t>
      </w:r>
      <w:r w:rsidRPr="00420451">
        <w:rPr>
          <w:spacing w:val="3"/>
        </w:rPr>
        <w:t xml:space="preserve">ower </w:t>
      </w:r>
      <w:r w:rsidRPr="00420451">
        <w:rPr>
          <w:spacing w:val="-3"/>
        </w:rPr>
        <w:t xml:space="preserve">panel </w:t>
      </w:r>
      <w:r w:rsidRPr="00420451">
        <w:t xml:space="preserve">shows </w:t>
      </w:r>
      <w:r w:rsidRPr="00420451">
        <w:rPr>
          <w:spacing w:val="-8"/>
        </w:rPr>
        <w:t xml:space="preserve">the </w:t>
      </w:r>
      <w:r w:rsidRPr="00420451">
        <w:t xml:space="preserve">situation at </w:t>
      </w:r>
      <w:r w:rsidRPr="00420451">
        <w:rPr>
          <w:spacing w:val="-6"/>
        </w:rPr>
        <w:t xml:space="preserve">some </w:t>
      </w:r>
      <w:r w:rsidRPr="00420451">
        <w:t xml:space="preserve">later </w:t>
      </w:r>
      <w:r w:rsidRPr="00420451">
        <w:rPr>
          <w:spacing w:val="-7"/>
        </w:rPr>
        <w:t xml:space="preserve">time </w:t>
      </w:r>
      <w:r w:rsidRPr="00420451">
        <w:t xml:space="preserve">with respect </w:t>
      </w:r>
      <w:r w:rsidRPr="00420451">
        <w:rPr>
          <w:spacing w:val="-5"/>
        </w:rPr>
        <w:t xml:space="preserve">to </w:t>
      </w:r>
      <w:r w:rsidRPr="00420451">
        <w:rPr>
          <w:spacing w:val="-8"/>
        </w:rPr>
        <w:t xml:space="preserve">the </w:t>
      </w:r>
      <w:r w:rsidRPr="00420451">
        <w:rPr>
          <w:spacing w:val="-3"/>
        </w:rPr>
        <w:t xml:space="preserve">upper </w:t>
      </w:r>
      <w:r w:rsidRPr="00420451">
        <w:rPr>
          <w:spacing w:val="-4"/>
        </w:rPr>
        <w:t xml:space="preserve">one. </w:t>
      </w:r>
      <w:r w:rsidRPr="00420451">
        <w:rPr>
          <w:spacing w:val="-7"/>
        </w:rPr>
        <w:t xml:space="preserve">The </w:t>
      </w:r>
      <w:r w:rsidRPr="00420451">
        <w:t xml:space="preserve">ionic </w:t>
      </w:r>
      <w:r w:rsidRPr="00420451">
        <w:rPr>
          <w:spacing w:val="-7"/>
        </w:rPr>
        <w:t xml:space="preserve">mechanisms </w:t>
      </w:r>
      <w:r w:rsidRPr="00420451">
        <w:t xml:space="preserve">at </w:t>
      </w:r>
      <w:r w:rsidRPr="00420451">
        <w:rPr>
          <w:spacing w:val="3"/>
        </w:rPr>
        <w:t xml:space="preserve">work </w:t>
      </w:r>
      <w:r w:rsidRPr="00420451">
        <w:rPr>
          <w:spacing w:val="-5"/>
        </w:rPr>
        <w:t xml:space="preserve">to </w:t>
      </w:r>
      <w:r w:rsidRPr="00420451">
        <w:t xml:space="preserve">produce </w:t>
      </w:r>
      <w:r w:rsidRPr="00420451">
        <w:rPr>
          <w:spacing w:val="-5"/>
        </w:rPr>
        <w:t xml:space="preserve">this </w:t>
      </w:r>
      <w:r w:rsidRPr="00420451">
        <w:t xml:space="preserve">process </w:t>
      </w:r>
      <w:r w:rsidRPr="00420451">
        <w:rPr>
          <w:spacing w:val="3"/>
        </w:rPr>
        <w:t>were</w:t>
      </w:r>
      <w:r w:rsidRPr="00420451">
        <w:rPr>
          <w:spacing w:val="1"/>
        </w:rPr>
        <w:t xml:space="preserve"> </w:t>
      </w:r>
      <w:r w:rsidRPr="00420451">
        <w:t>first</w:t>
      </w:r>
      <w:r w:rsidRPr="00420451">
        <w:rPr>
          <w:spacing w:val="-8"/>
        </w:rPr>
        <w:t xml:space="preserve"> </w:t>
      </w:r>
      <w:r w:rsidRPr="00420451">
        <w:t xml:space="preserve">worked </w:t>
      </w:r>
      <w:r w:rsidRPr="00420451">
        <w:rPr>
          <w:spacing w:val="-5"/>
        </w:rPr>
        <w:t>out</w:t>
      </w:r>
      <w:r w:rsidRPr="00420451">
        <w:rPr>
          <w:spacing w:val="-8"/>
        </w:rPr>
        <w:t xml:space="preserve"> </w:t>
      </w:r>
      <w:r w:rsidRPr="00420451">
        <w:t>by</w:t>
      </w:r>
      <w:r w:rsidRPr="00420451">
        <w:rPr>
          <w:spacing w:val="-15"/>
        </w:rPr>
        <w:t xml:space="preserve"> </w:t>
      </w:r>
      <w:r w:rsidRPr="00420451">
        <w:rPr>
          <w:spacing w:val="-5"/>
        </w:rPr>
        <w:t>Hodgkin</w:t>
      </w:r>
      <w:r w:rsidRPr="00420451">
        <w:rPr>
          <w:spacing w:val="-14"/>
        </w:rPr>
        <w:t xml:space="preserve"> </w:t>
      </w:r>
      <w:r w:rsidRPr="00420451">
        <w:t>&amp;</w:t>
      </w:r>
      <w:r w:rsidRPr="00420451">
        <w:rPr>
          <w:spacing w:val="-9"/>
        </w:rPr>
        <w:t xml:space="preserve"> </w:t>
      </w:r>
      <w:r w:rsidRPr="00420451">
        <w:rPr>
          <w:spacing w:val="-5"/>
        </w:rPr>
        <w:t>Huxley</w:t>
      </w:r>
      <w:r w:rsidRPr="00420451">
        <w:rPr>
          <w:spacing w:val="-14"/>
        </w:rPr>
        <w:t xml:space="preserve"> </w:t>
      </w:r>
      <w:r w:rsidRPr="00420451">
        <w:t xml:space="preserve">(1952). </w:t>
      </w:r>
      <w:r w:rsidRPr="00420451">
        <w:rPr>
          <w:spacing w:val="-5"/>
        </w:rPr>
        <w:t>It</w:t>
      </w:r>
      <w:r w:rsidRPr="00420451">
        <w:rPr>
          <w:spacing w:val="-8"/>
        </w:rPr>
        <w:t xml:space="preserve"> </w:t>
      </w:r>
      <w:r w:rsidRPr="00420451">
        <w:rPr>
          <w:spacing w:val="3"/>
        </w:rPr>
        <w:t>relies</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3496"/>
        <w:rPr>
          <w:sz w:val="20"/>
        </w:rPr>
      </w:pPr>
      <w:r w:rsidRPr="00420451">
        <w:rPr>
          <w:noProof/>
          <w:sz w:val="20"/>
        </w:rPr>
        <w:drawing>
          <wp:inline distT="0" distB="0" distL="0" distR="0">
            <wp:extent cx="2011756" cy="2609850"/>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5" cstate="print"/>
                    <a:stretch>
                      <a:fillRect/>
                    </a:stretch>
                  </pic:blipFill>
                  <pic:spPr>
                    <a:xfrm>
                      <a:off x="0" y="0"/>
                      <a:ext cx="2011756" cy="2609850"/>
                    </a:xfrm>
                    <a:prstGeom prst="rect">
                      <a:avLst/>
                    </a:prstGeom>
                  </pic:spPr>
                </pic:pic>
              </a:graphicData>
            </a:graphic>
          </wp:inline>
        </w:drawing>
      </w:r>
    </w:p>
    <w:p w:rsidR="001B278E" w:rsidRPr="00420451" w:rsidRDefault="00F163E5">
      <w:pPr>
        <w:spacing w:before="144"/>
        <w:ind w:left="120"/>
        <w:jc w:val="both"/>
      </w:pPr>
      <w:r w:rsidRPr="00420451">
        <w:rPr>
          <w:b/>
        </w:rPr>
        <w:t xml:space="preserve">Figure 2.2 </w:t>
      </w:r>
      <w:r w:rsidRPr="00420451">
        <w:t>Action-potential propagation.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14"/>
        <w:jc w:val="both"/>
      </w:pPr>
      <w:bookmarkStart w:id="42" w:name="10"/>
      <w:bookmarkStart w:id="43" w:name="_bookmark22"/>
      <w:bookmarkEnd w:id="42"/>
      <w:bookmarkEnd w:id="43"/>
      <w:r w:rsidRPr="00420451">
        <w:t xml:space="preserve">on </w:t>
      </w:r>
      <w:r w:rsidRPr="00420451">
        <w:rPr>
          <w:spacing w:val="-8"/>
        </w:rPr>
        <w:t xml:space="preserve">the </w:t>
      </w:r>
      <w:r w:rsidRPr="00420451">
        <w:t xml:space="preserve">interplay between each of </w:t>
      </w:r>
      <w:r w:rsidRPr="00420451">
        <w:rPr>
          <w:spacing w:val="-8"/>
        </w:rPr>
        <w:t xml:space="preserve">the </w:t>
      </w:r>
      <w:r w:rsidRPr="00420451">
        <w:t xml:space="preserve">ionic </w:t>
      </w:r>
      <w:r w:rsidRPr="00420451">
        <w:rPr>
          <w:spacing w:val="-4"/>
        </w:rPr>
        <w:t xml:space="preserve">currents </w:t>
      </w:r>
      <w:r w:rsidRPr="00420451">
        <w:t xml:space="preserve">across </w:t>
      </w:r>
      <w:r w:rsidRPr="00420451">
        <w:rPr>
          <w:spacing w:val="-8"/>
        </w:rPr>
        <w:t xml:space="preserve">the </w:t>
      </w:r>
      <w:r w:rsidRPr="00420451">
        <w:rPr>
          <w:spacing w:val="-7"/>
        </w:rPr>
        <w:t xml:space="preserve">membrane </w:t>
      </w:r>
      <w:r w:rsidRPr="00420451">
        <w:rPr>
          <w:spacing w:val="-5"/>
        </w:rPr>
        <w:t xml:space="preserve">and </w:t>
      </w:r>
      <w:r w:rsidRPr="00420451">
        <w:t xml:space="preserve">its </w:t>
      </w:r>
      <w:r w:rsidRPr="00420451">
        <w:rPr>
          <w:spacing w:val="-6"/>
        </w:rPr>
        <w:t xml:space="preserve">mathematical </w:t>
      </w:r>
      <w:r w:rsidRPr="00420451">
        <w:t xml:space="preserve">description </w:t>
      </w:r>
      <w:r w:rsidRPr="00420451">
        <w:rPr>
          <w:spacing w:val="3"/>
        </w:rPr>
        <w:t xml:space="preserve">is </w:t>
      </w:r>
      <w:r w:rsidRPr="00420451">
        <w:rPr>
          <w:spacing w:val="-4"/>
        </w:rPr>
        <w:t xml:space="preserve">complex. </w:t>
      </w:r>
      <w:r w:rsidRPr="00420451">
        <w:rPr>
          <w:spacing w:val="-7"/>
        </w:rPr>
        <w:t xml:space="preserve">The </w:t>
      </w:r>
      <w:r w:rsidRPr="00420451">
        <w:t xml:space="preserve">details do </w:t>
      </w:r>
      <w:r w:rsidRPr="00420451">
        <w:rPr>
          <w:spacing w:val="-5"/>
        </w:rPr>
        <w:t xml:space="preserve">not </w:t>
      </w:r>
      <w:r w:rsidRPr="00420451">
        <w:t xml:space="preserve">concern </w:t>
      </w:r>
      <w:r w:rsidRPr="00420451">
        <w:rPr>
          <w:spacing w:val="-8"/>
        </w:rPr>
        <w:t xml:space="preserve">us </w:t>
      </w:r>
      <w:r w:rsidRPr="00420451">
        <w:t xml:space="preserve">here, </w:t>
      </w:r>
      <w:r w:rsidRPr="00420451">
        <w:rPr>
          <w:spacing w:val="-5"/>
        </w:rPr>
        <w:t xml:space="preserve">but this example </w:t>
      </w:r>
      <w:r w:rsidRPr="00420451">
        <w:t xml:space="preserve">serves </w:t>
      </w:r>
      <w:r w:rsidRPr="00420451">
        <w:rPr>
          <w:spacing w:val="-5"/>
        </w:rPr>
        <w:t xml:space="preserve">to </w:t>
      </w:r>
      <w:r w:rsidRPr="00420451">
        <w:t xml:space="preserve">illustrate </w:t>
      </w:r>
      <w:r w:rsidRPr="00420451">
        <w:rPr>
          <w:spacing w:val="-8"/>
        </w:rPr>
        <w:t xml:space="preserve">the </w:t>
      </w:r>
      <w:r w:rsidRPr="00420451">
        <w:rPr>
          <w:spacing w:val="-6"/>
        </w:rPr>
        <w:t xml:space="preserve">kind </w:t>
      </w:r>
      <w:r w:rsidRPr="00420451">
        <w:t xml:space="preserve">of simplification </w:t>
      </w:r>
      <w:r w:rsidRPr="00420451">
        <w:rPr>
          <w:spacing w:val="4"/>
        </w:rPr>
        <w:t xml:space="preserve">we </w:t>
      </w:r>
      <w:r w:rsidRPr="00420451">
        <w:rPr>
          <w:spacing w:val="5"/>
        </w:rPr>
        <w:t>wi</w:t>
      </w:r>
      <w:r w:rsidRPr="00420451">
        <w:rPr>
          <w:spacing w:val="5"/>
        </w:rPr>
        <w:t xml:space="preserve">ll </w:t>
      </w:r>
      <w:r w:rsidRPr="00420451">
        <w:rPr>
          <w:spacing w:val="-4"/>
        </w:rPr>
        <w:t xml:space="preserve">use </w:t>
      </w:r>
      <w:r w:rsidRPr="00420451">
        <w:t xml:space="preserve">when </w:t>
      </w:r>
      <w:r w:rsidRPr="00420451">
        <w:rPr>
          <w:spacing w:val="4"/>
        </w:rPr>
        <w:t xml:space="preserve">we </w:t>
      </w:r>
      <w:r w:rsidRPr="00420451">
        <w:rPr>
          <w:spacing w:val="-5"/>
        </w:rPr>
        <w:t xml:space="preserve">model using </w:t>
      </w:r>
      <w:r w:rsidRPr="00420451">
        <w:t xml:space="preserve">artificial </w:t>
      </w:r>
      <w:r w:rsidRPr="00420451">
        <w:rPr>
          <w:spacing w:val="-5"/>
        </w:rPr>
        <w:t xml:space="preserve">neurons; </w:t>
      </w:r>
      <w:r w:rsidRPr="00420451">
        <w:t xml:space="preserve">real </w:t>
      </w:r>
      <w:r w:rsidRPr="00420451">
        <w:rPr>
          <w:spacing w:val="-6"/>
        </w:rPr>
        <w:t xml:space="preserve">axons </w:t>
      </w:r>
      <w:r w:rsidRPr="00420451">
        <w:t xml:space="preserve">are subject </w:t>
      </w:r>
      <w:r w:rsidRPr="00420451">
        <w:rPr>
          <w:spacing w:val="-5"/>
        </w:rPr>
        <w:t xml:space="preserve">to </w:t>
      </w:r>
      <w:r w:rsidRPr="00420451">
        <w:rPr>
          <w:spacing w:val="-4"/>
        </w:rPr>
        <w:t xml:space="preserve">complex, nonlinear </w:t>
      </w:r>
      <w:r w:rsidRPr="00420451">
        <w:rPr>
          <w:spacing w:val="-6"/>
        </w:rPr>
        <w:t xml:space="preserve">dynamics </w:t>
      </w:r>
      <w:r w:rsidRPr="00420451">
        <w:rPr>
          <w:spacing w:val="-5"/>
        </w:rPr>
        <w:t xml:space="preserve">but </w:t>
      </w:r>
      <w:r w:rsidRPr="00420451">
        <w:rPr>
          <w:spacing w:val="5"/>
        </w:rPr>
        <w:t xml:space="preserve">will </w:t>
      </w:r>
      <w:r w:rsidRPr="00420451">
        <w:t xml:space="preserve">be modelled as a passive </w:t>
      </w:r>
      <w:r w:rsidRPr="00420451">
        <w:rPr>
          <w:spacing w:val="-7"/>
        </w:rPr>
        <w:t xml:space="preserve">output </w:t>
      </w:r>
      <w:r w:rsidRPr="00420451">
        <w:t xml:space="preserve">"wire". </w:t>
      </w:r>
      <w:r w:rsidRPr="00420451">
        <w:rPr>
          <w:spacing w:val="-7"/>
        </w:rPr>
        <w:t xml:space="preserve">Many </w:t>
      </w:r>
      <w:r w:rsidRPr="00420451">
        <w:rPr>
          <w:spacing w:val="-6"/>
        </w:rPr>
        <w:t xml:space="preserve">neurons </w:t>
      </w:r>
      <w:r w:rsidRPr="00420451">
        <w:rPr>
          <w:spacing w:val="-4"/>
        </w:rPr>
        <w:t xml:space="preserve">have their </w:t>
      </w:r>
      <w:r w:rsidRPr="00420451">
        <w:rPr>
          <w:spacing w:val="-6"/>
        </w:rPr>
        <w:t xml:space="preserve">axons </w:t>
      </w:r>
      <w:r w:rsidRPr="00420451">
        <w:rPr>
          <w:spacing w:val="-5"/>
        </w:rPr>
        <w:t xml:space="preserve">sheathed </w:t>
      </w:r>
      <w:r w:rsidRPr="00420451">
        <w:rPr>
          <w:spacing w:val="3"/>
        </w:rPr>
        <w:t xml:space="preserve">in </w:t>
      </w:r>
      <w:r w:rsidRPr="00420451">
        <w:t xml:space="preserve">a </w:t>
      </w:r>
      <w:r w:rsidRPr="00420451">
        <w:rPr>
          <w:spacing w:val="-6"/>
        </w:rPr>
        <w:t xml:space="preserve">fatty </w:t>
      </w:r>
      <w:r w:rsidRPr="00420451">
        <w:rPr>
          <w:spacing w:val="-4"/>
        </w:rPr>
        <w:t xml:space="preserve">substance </w:t>
      </w:r>
      <w:r w:rsidRPr="00420451">
        <w:rPr>
          <w:spacing w:val="-5"/>
        </w:rPr>
        <w:t xml:space="preserve">known </w:t>
      </w:r>
      <w:r w:rsidRPr="00420451">
        <w:t xml:space="preserve">as </w:t>
      </w:r>
      <w:r w:rsidRPr="00420451">
        <w:rPr>
          <w:spacing w:val="-6"/>
        </w:rPr>
        <w:t xml:space="preserve">myelin, </w:t>
      </w:r>
      <w:r w:rsidRPr="00420451">
        <w:t xml:space="preserve">which serves </w:t>
      </w:r>
      <w:r w:rsidRPr="00420451">
        <w:rPr>
          <w:spacing w:val="-5"/>
        </w:rPr>
        <w:t xml:space="preserve">to </w:t>
      </w:r>
      <w:r w:rsidRPr="00420451">
        <w:t xml:space="preserve">enable </w:t>
      </w:r>
      <w:r w:rsidRPr="00420451">
        <w:rPr>
          <w:spacing w:val="-8"/>
        </w:rPr>
        <w:t xml:space="preserve">the </w:t>
      </w:r>
      <w:r w:rsidRPr="00420451">
        <w:rPr>
          <w:spacing w:val="-5"/>
        </w:rPr>
        <w:t xml:space="preserve">more </w:t>
      </w:r>
      <w:r w:rsidRPr="00420451">
        <w:rPr>
          <w:spacing w:val="2"/>
        </w:rPr>
        <w:t xml:space="preserve">rapid </w:t>
      </w:r>
      <w:r w:rsidRPr="00420451">
        <w:rPr>
          <w:spacing w:val="-4"/>
        </w:rPr>
        <w:t xml:space="preserve">conduction </w:t>
      </w:r>
      <w:r w:rsidRPr="00420451">
        <w:t xml:space="preserve">of action potentials. </w:t>
      </w:r>
      <w:r w:rsidRPr="00420451">
        <w:rPr>
          <w:spacing w:val="-5"/>
        </w:rPr>
        <w:t xml:space="preserve">It </w:t>
      </w:r>
      <w:r w:rsidRPr="00420451">
        <w:rPr>
          <w:spacing w:val="3"/>
        </w:rPr>
        <w:t xml:space="preserve">is </w:t>
      </w:r>
      <w:r w:rsidRPr="00420451">
        <w:rPr>
          <w:spacing w:val="-6"/>
        </w:rPr>
        <w:t xml:space="preserve">punctuated </w:t>
      </w:r>
      <w:r w:rsidRPr="00420451">
        <w:t xml:space="preserve">at </w:t>
      </w:r>
      <w:r w:rsidRPr="00420451">
        <w:rPr>
          <w:spacing w:val="-3"/>
        </w:rPr>
        <w:t xml:space="preserve">approximately </w:t>
      </w:r>
      <w:r w:rsidRPr="00420451">
        <w:t xml:space="preserve">1 </w:t>
      </w:r>
      <w:r w:rsidRPr="00420451">
        <w:rPr>
          <w:spacing w:val="-12"/>
        </w:rPr>
        <w:t xml:space="preserve">mm </w:t>
      </w:r>
      <w:r w:rsidRPr="00420451">
        <w:t xml:space="preserve">intervals by </w:t>
      </w:r>
      <w:r w:rsidRPr="00420451">
        <w:rPr>
          <w:spacing w:val="-3"/>
        </w:rPr>
        <w:t xml:space="preserve">small </w:t>
      </w:r>
      <w:r w:rsidRPr="00420451">
        <w:rPr>
          <w:spacing w:val="-7"/>
        </w:rPr>
        <w:t xml:space="preserve">unmyelinated </w:t>
      </w:r>
      <w:r w:rsidRPr="00420451">
        <w:rPr>
          <w:spacing w:val="-8"/>
        </w:rPr>
        <w:t xml:space="preserve">segments </w:t>
      </w:r>
      <w:r w:rsidRPr="00420451">
        <w:t xml:space="preserve">(nodes of Ranvier </w:t>
      </w:r>
      <w:r w:rsidRPr="00420451">
        <w:rPr>
          <w:spacing w:val="3"/>
        </w:rPr>
        <w:t xml:space="preserve">in </w:t>
      </w:r>
      <w:hyperlink w:anchor="_bookmark19" w:history="1">
        <w:r w:rsidRPr="00420451">
          <w:rPr>
            <w:spacing w:val="-3"/>
          </w:rPr>
          <w:t xml:space="preserve">Fig. </w:t>
        </w:r>
        <w:r w:rsidRPr="00420451">
          <w:t>2.1</w:t>
        </w:r>
      </w:hyperlink>
      <w:r w:rsidRPr="00420451">
        <w:t xml:space="preserve">), which act </w:t>
      </w:r>
      <w:r w:rsidRPr="00420451">
        <w:rPr>
          <w:spacing w:val="-3"/>
        </w:rPr>
        <w:t xml:space="preserve">rather </w:t>
      </w:r>
      <w:r w:rsidRPr="00420451">
        <w:t xml:space="preserve">like "repeater </w:t>
      </w:r>
      <w:r w:rsidRPr="00420451">
        <w:rPr>
          <w:spacing w:val="-3"/>
        </w:rPr>
        <w:t xml:space="preserve">stations" </w:t>
      </w:r>
      <w:r w:rsidRPr="00420451">
        <w:t xml:space="preserve">along a </w:t>
      </w:r>
      <w:r w:rsidRPr="00420451">
        <w:rPr>
          <w:spacing w:val="-4"/>
        </w:rPr>
        <w:t>telephon</w:t>
      </w:r>
      <w:r w:rsidRPr="00420451">
        <w:rPr>
          <w:spacing w:val="-4"/>
        </w:rPr>
        <w:t>e</w:t>
      </w:r>
      <w:r w:rsidRPr="00420451">
        <w:rPr>
          <w:spacing w:val="2"/>
        </w:rPr>
        <w:t xml:space="preserve"> </w:t>
      </w:r>
      <w:r w:rsidRPr="00420451">
        <w:t>cable.</w:t>
      </w:r>
    </w:p>
    <w:p w:rsidR="001B278E" w:rsidRPr="00420451" w:rsidRDefault="001B278E">
      <w:pPr>
        <w:pStyle w:val="BodyText"/>
        <w:spacing w:before="2"/>
        <w:rPr>
          <w:sz w:val="32"/>
        </w:rPr>
      </w:pPr>
    </w:p>
    <w:p w:rsidR="001B278E" w:rsidRPr="00420451" w:rsidRDefault="00F163E5">
      <w:pPr>
        <w:pStyle w:val="BodyText"/>
        <w:spacing w:line="249" w:lineRule="auto"/>
        <w:ind w:left="120" w:right="114"/>
        <w:jc w:val="both"/>
      </w:pPr>
      <w:r w:rsidRPr="00420451">
        <w:rPr>
          <w:spacing w:val="-22"/>
        </w:rPr>
        <w:t xml:space="preserve">We </w:t>
      </w:r>
      <w:r w:rsidRPr="00420451">
        <w:t xml:space="preserve">are </w:t>
      </w:r>
      <w:r w:rsidRPr="00420451">
        <w:rPr>
          <w:spacing w:val="-5"/>
        </w:rPr>
        <w:t xml:space="preserve">now </w:t>
      </w:r>
      <w:r w:rsidRPr="00420451">
        <w:t xml:space="preserve">able </w:t>
      </w:r>
      <w:r w:rsidRPr="00420451">
        <w:rPr>
          <w:spacing w:val="-5"/>
        </w:rPr>
        <w:t xml:space="preserve">to </w:t>
      </w:r>
      <w:r w:rsidRPr="00420451">
        <w:t xml:space="preserve">consider </w:t>
      </w:r>
      <w:r w:rsidRPr="00420451">
        <w:rPr>
          <w:spacing w:val="-8"/>
        </w:rPr>
        <w:t xml:space="preserve">the </w:t>
      </w:r>
      <w:r w:rsidRPr="00420451">
        <w:t xml:space="preserve">passage of signals </w:t>
      </w:r>
      <w:r w:rsidRPr="00420451">
        <w:rPr>
          <w:spacing w:val="-7"/>
        </w:rPr>
        <w:t xml:space="preserve">through </w:t>
      </w:r>
      <w:r w:rsidRPr="00420451">
        <w:t xml:space="preserve">a </w:t>
      </w:r>
      <w:r w:rsidRPr="00420451">
        <w:rPr>
          <w:spacing w:val="-3"/>
        </w:rPr>
        <w:t xml:space="preserve">single </w:t>
      </w:r>
      <w:r w:rsidRPr="00420451">
        <w:rPr>
          <w:spacing w:val="-6"/>
        </w:rPr>
        <w:t xml:space="preserve">neuron, </w:t>
      </w:r>
      <w:r w:rsidRPr="00420451">
        <w:rPr>
          <w:spacing w:val="-3"/>
        </w:rPr>
        <w:t xml:space="preserve">starting </w:t>
      </w:r>
      <w:r w:rsidRPr="00420451">
        <w:t xml:space="preserve">with an action </w:t>
      </w:r>
      <w:r w:rsidRPr="00420451">
        <w:rPr>
          <w:spacing w:val="-3"/>
        </w:rPr>
        <w:t xml:space="preserve">potential </w:t>
      </w:r>
      <w:r w:rsidRPr="00420451">
        <w:t xml:space="preserve">reaching an </w:t>
      </w:r>
      <w:r w:rsidRPr="00420451">
        <w:rPr>
          <w:spacing w:val="-4"/>
        </w:rPr>
        <w:t xml:space="preserve">afferent axon terminal.  </w:t>
      </w:r>
      <w:r w:rsidRPr="00420451">
        <w:rPr>
          <w:spacing w:val="-3"/>
        </w:rPr>
        <w:t xml:space="preserve">These contain </w:t>
      </w:r>
      <w:r w:rsidRPr="00420451">
        <w:t xml:space="preserve">a </w:t>
      </w:r>
      <w:r w:rsidRPr="00420451">
        <w:rPr>
          <w:spacing w:val="-4"/>
        </w:rPr>
        <w:t>chemical</w:t>
      </w:r>
      <w:r w:rsidRPr="00420451">
        <w:rPr>
          <w:spacing w:val="67"/>
        </w:rPr>
        <w:t xml:space="preserve"> </w:t>
      </w:r>
      <w:r w:rsidRPr="00420451">
        <w:rPr>
          <w:spacing w:val="-4"/>
        </w:rPr>
        <w:t>substance</w:t>
      </w:r>
      <w:r w:rsidRPr="00420451">
        <w:rPr>
          <w:spacing w:val="67"/>
        </w:rPr>
        <w:t xml:space="preserve"> </w:t>
      </w:r>
      <w:r w:rsidRPr="00420451">
        <w:t xml:space="preserve">or </w:t>
      </w:r>
      <w:r w:rsidRPr="00420451">
        <w:rPr>
          <w:i/>
        </w:rPr>
        <w:t xml:space="preserve">neurotransmitter </w:t>
      </w:r>
      <w:r w:rsidRPr="00420451">
        <w:t xml:space="preserve">held within a large </w:t>
      </w:r>
      <w:r w:rsidRPr="00420451">
        <w:rPr>
          <w:spacing w:val="-9"/>
        </w:rPr>
        <w:t>number</w:t>
      </w:r>
      <w:r w:rsidRPr="00420451">
        <w:rPr>
          <w:spacing w:val="57"/>
        </w:rPr>
        <w:t xml:space="preserve"> </w:t>
      </w:r>
      <w:r w:rsidRPr="00420451">
        <w:t xml:space="preserve">of </w:t>
      </w:r>
      <w:r w:rsidRPr="00420451">
        <w:rPr>
          <w:spacing w:val="-3"/>
        </w:rPr>
        <w:t xml:space="preserve">small </w:t>
      </w:r>
      <w:r w:rsidRPr="00420451">
        <w:rPr>
          <w:i/>
          <w:spacing w:val="2"/>
        </w:rPr>
        <w:t xml:space="preserve">vesicles </w:t>
      </w:r>
      <w:r w:rsidRPr="00420451">
        <w:rPr>
          <w:spacing w:val="2"/>
        </w:rPr>
        <w:t xml:space="preserve">(literally </w:t>
      </w:r>
      <w:r w:rsidRPr="00420451">
        <w:t xml:space="preserve">"little spheres"). </w:t>
      </w:r>
      <w:r w:rsidRPr="00420451">
        <w:rPr>
          <w:spacing w:val="-4"/>
        </w:rPr>
        <w:t xml:space="preserve">On </w:t>
      </w:r>
      <w:r w:rsidRPr="00420451">
        <w:t xml:space="preserve">receipt of an action </w:t>
      </w:r>
      <w:r w:rsidRPr="00420451">
        <w:rPr>
          <w:spacing w:val="-3"/>
        </w:rPr>
        <w:t xml:space="preserve">potential </w:t>
      </w:r>
      <w:r w:rsidRPr="00420451">
        <w:rPr>
          <w:spacing w:val="-8"/>
        </w:rPr>
        <w:t xml:space="preserve">the </w:t>
      </w:r>
      <w:r w:rsidRPr="00420451">
        <w:rPr>
          <w:spacing w:val="2"/>
        </w:rPr>
        <w:t xml:space="preserve">vesicles </w:t>
      </w:r>
      <w:r w:rsidRPr="00420451">
        <w:rPr>
          <w:spacing w:val="-6"/>
        </w:rPr>
        <w:t xml:space="preserve">migrate </w:t>
      </w:r>
      <w:r w:rsidRPr="00420451">
        <w:rPr>
          <w:spacing w:val="-5"/>
        </w:rPr>
        <w:t xml:space="preserve">to </w:t>
      </w:r>
      <w:r w:rsidRPr="00420451">
        <w:rPr>
          <w:spacing w:val="-8"/>
        </w:rPr>
        <w:t xml:space="preserve">the </w:t>
      </w:r>
      <w:r w:rsidRPr="00420451">
        <w:rPr>
          <w:spacing w:val="-3"/>
        </w:rPr>
        <w:t xml:space="preserve">presynaptic </w:t>
      </w:r>
      <w:r w:rsidRPr="00420451">
        <w:rPr>
          <w:spacing w:val="-7"/>
        </w:rPr>
        <w:t xml:space="preserve">membrane </w:t>
      </w:r>
      <w:r w:rsidRPr="00420451">
        <w:rPr>
          <w:spacing w:val="-5"/>
        </w:rPr>
        <w:t xml:space="preserve">and </w:t>
      </w:r>
      <w:r w:rsidRPr="00420451">
        <w:rPr>
          <w:spacing w:val="2"/>
        </w:rPr>
        <w:t xml:space="preserve">release </w:t>
      </w:r>
      <w:r w:rsidRPr="00420451">
        <w:rPr>
          <w:spacing w:val="-4"/>
        </w:rPr>
        <w:t xml:space="preserve">their </w:t>
      </w:r>
      <w:r w:rsidRPr="00420451">
        <w:rPr>
          <w:spacing w:val="-5"/>
        </w:rPr>
        <w:t xml:space="preserve">neurotransmitter </w:t>
      </w:r>
      <w:r w:rsidRPr="00420451">
        <w:t xml:space="preserve">across </w:t>
      </w:r>
      <w:r w:rsidRPr="00420451">
        <w:rPr>
          <w:spacing w:val="-8"/>
        </w:rPr>
        <w:t xml:space="preserve">the </w:t>
      </w:r>
      <w:r w:rsidRPr="00420451">
        <w:rPr>
          <w:spacing w:val="-4"/>
        </w:rPr>
        <w:t xml:space="preserve">synaptic </w:t>
      </w:r>
      <w:r w:rsidRPr="00420451">
        <w:t xml:space="preserve">cleft. </w:t>
      </w:r>
      <w:r w:rsidRPr="00420451">
        <w:rPr>
          <w:spacing w:val="-7"/>
        </w:rPr>
        <w:t xml:space="preserve">The </w:t>
      </w:r>
      <w:r w:rsidRPr="00420451">
        <w:rPr>
          <w:spacing w:val="-5"/>
        </w:rPr>
        <w:t xml:space="preserve">transmitter </w:t>
      </w:r>
      <w:r w:rsidRPr="00420451">
        <w:rPr>
          <w:spacing w:val="-6"/>
        </w:rPr>
        <w:t xml:space="preserve">then </w:t>
      </w:r>
      <w:r w:rsidRPr="00420451">
        <w:rPr>
          <w:i/>
        </w:rPr>
        <w:t xml:space="preserve">binds </w:t>
      </w:r>
      <w:r w:rsidRPr="00420451">
        <w:t xml:space="preserve">chemically with </w:t>
      </w:r>
      <w:r w:rsidRPr="00420451">
        <w:rPr>
          <w:i/>
        </w:rPr>
        <w:t xml:space="preserve">receptor </w:t>
      </w:r>
      <w:r w:rsidRPr="00420451">
        <w:rPr>
          <w:i/>
          <w:spacing w:val="3"/>
        </w:rPr>
        <w:t xml:space="preserve">sites </w:t>
      </w:r>
      <w:r w:rsidRPr="00420451">
        <w:t xml:space="preserve">at </w:t>
      </w:r>
      <w:r w:rsidRPr="00420451">
        <w:rPr>
          <w:spacing w:val="-8"/>
        </w:rPr>
        <w:t xml:space="preserve">the </w:t>
      </w:r>
      <w:r w:rsidRPr="00420451">
        <w:rPr>
          <w:spacing w:val="-3"/>
        </w:rPr>
        <w:t>postsyn</w:t>
      </w:r>
      <w:r w:rsidRPr="00420451">
        <w:rPr>
          <w:spacing w:val="-3"/>
        </w:rPr>
        <w:t xml:space="preserve">aptic </w:t>
      </w:r>
      <w:r w:rsidRPr="00420451">
        <w:rPr>
          <w:spacing w:val="-7"/>
        </w:rPr>
        <w:t xml:space="preserve">membrane. </w:t>
      </w:r>
      <w:r w:rsidRPr="00420451">
        <w:rPr>
          <w:spacing w:val="-4"/>
        </w:rPr>
        <w:t xml:space="preserve">This </w:t>
      </w:r>
      <w:r w:rsidRPr="00420451">
        <w:t xml:space="preserve">initiates an electrochemical process </w:t>
      </w:r>
      <w:r w:rsidRPr="00420451">
        <w:rPr>
          <w:spacing w:val="-6"/>
        </w:rPr>
        <w:t xml:space="preserve">that changes </w:t>
      </w:r>
      <w:r w:rsidRPr="00420451">
        <w:rPr>
          <w:spacing w:val="-8"/>
        </w:rPr>
        <w:t xml:space="preserve">the </w:t>
      </w:r>
      <w:r w:rsidRPr="00420451">
        <w:t xml:space="preserve">polarization </w:t>
      </w:r>
      <w:r w:rsidRPr="00420451">
        <w:rPr>
          <w:spacing w:val="-3"/>
        </w:rPr>
        <w:t xml:space="preserve">state </w:t>
      </w:r>
      <w:r w:rsidRPr="00420451">
        <w:t xml:space="preserve">of </w:t>
      </w:r>
      <w:r w:rsidRPr="00420451">
        <w:rPr>
          <w:spacing w:val="-8"/>
        </w:rPr>
        <w:t xml:space="preserve">the </w:t>
      </w:r>
      <w:r w:rsidRPr="00420451">
        <w:rPr>
          <w:spacing w:val="-7"/>
        </w:rPr>
        <w:t xml:space="preserve">membrane </w:t>
      </w:r>
      <w:r w:rsidRPr="00420451">
        <w:t xml:space="preserve">local </w:t>
      </w:r>
      <w:r w:rsidRPr="00420451">
        <w:rPr>
          <w:spacing w:val="-5"/>
        </w:rPr>
        <w:t xml:space="preserve">to </w:t>
      </w:r>
      <w:r w:rsidRPr="00420451">
        <w:rPr>
          <w:spacing w:val="-8"/>
        </w:rPr>
        <w:t xml:space="preserve">the  </w:t>
      </w:r>
      <w:r w:rsidRPr="00420451">
        <w:rPr>
          <w:spacing w:val="-3"/>
        </w:rPr>
        <w:t xml:space="preserve">synapse.  </w:t>
      </w:r>
      <w:r w:rsidRPr="00420451">
        <w:rPr>
          <w:spacing w:val="-4"/>
        </w:rPr>
        <w:t xml:space="preserve">This </w:t>
      </w:r>
      <w:r w:rsidRPr="00420451">
        <w:rPr>
          <w:i/>
          <w:spacing w:val="2"/>
        </w:rPr>
        <w:t xml:space="preserve">postsynaptic potential </w:t>
      </w:r>
      <w:r w:rsidRPr="00420451">
        <w:t xml:space="preserve">(PSP) can serve </w:t>
      </w:r>
      <w:r w:rsidRPr="00420451">
        <w:rPr>
          <w:spacing w:val="-3"/>
        </w:rPr>
        <w:t xml:space="preserve">either </w:t>
      </w:r>
      <w:r w:rsidRPr="00420451">
        <w:rPr>
          <w:spacing w:val="-5"/>
        </w:rPr>
        <w:t xml:space="preserve">to </w:t>
      </w:r>
      <w:r w:rsidRPr="00420451">
        <w:rPr>
          <w:i/>
        </w:rPr>
        <w:t xml:space="preserve">depolarize </w:t>
      </w:r>
      <w:r w:rsidRPr="00420451">
        <w:rPr>
          <w:spacing w:val="-8"/>
        </w:rPr>
        <w:t xml:space="preserve">the </w:t>
      </w:r>
      <w:r w:rsidRPr="00420451">
        <w:rPr>
          <w:spacing w:val="-7"/>
        </w:rPr>
        <w:t xml:space="preserve">membrane </w:t>
      </w:r>
      <w:r w:rsidRPr="00420451">
        <w:t xml:space="preserve">from its </w:t>
      </w:r>
      <w:r w:rsidRPr="00420451">
        <w:rPr>
          <w:spacing w:val="-4"/>
        </w:rPr>
        <w:t xml:space="preserve">negative </w:t>
      </w:r>
      <w:r w:rsidRPr="00420451">
        <w:t xml:space="preserve">resting </w:t>
      </w:r>
      <w:r w:rsidRPr="00420451">
        <w:rPr>
          <w:spacing w:val="-3"/>
        </w:rPr>
        <w:t xml:space="preserve">state </w:t>
      </w:r>
      <w:r w:rsidRPr="00420451">
        <w:t>towards 0 vo</w:t>
      </w:r>
      <w:r w:rsidRPr="00420451">
        <w:t xml:space="preserve">lts, or </w:t>
      </w:r>
      <w:r w:rsidRPr="00420451">
        <w:rPr>
          <w:spacing w:val="-5"/>
        </w:rPr>
        <w:t xml:space="preserve">to </w:t>
      </w:r>
      <w:r w:rsidRPr="00420451">
        <w:rPr>
          <w:i/>
        </w:rPr>
        <w:t xml:space="preserve">hyperpolarize </w:t>
      </w:r>
      <w:r w:rsidRPr="00420451">
        <w:rPr>
          <w:spacing w:val="-8"/>
        </w:rPr>
        <w:t xml:space="preserve">the </w:t>
      </w:r>
      <w:r w:rsidRPr="00420451">
        <w:rPr>
          <w:spacing w:val="-7"/>
        </w:rPr>
        <w:t xml:space="preserve">membrane </w:t>
      </w:r>
      <w:r w:rsidRPr="00420451">
        <w:rPr>
          <w:spacing w:val="-5"/>
        </w:rPr>
        <w:t xml:space="preserve">to </w:t>
      </w:r>
      <w:r w:rsidRPr="00420451">
        <w:t xml:space="preserve">an even </w:t>
      </w:r>
      <w:r w:rsidRPr="00420451">
        <w:rPr>
          <w:spacing w:val="-3"/>
        </w:rPr>
        <w:t xml:space="preserve">greater </w:t>
      </w:r>
      <w:r w:rsidRPr="00420451">
        <w:rPr>
          <w:spacing w:val="-4"/>
        </w:rPr>
        <w:t xml:space="preserve">negative </w:t>
      </w:r>
      <w:r w:rsidRPr="00420451">
        <w:t xml:space="preserve">potential. </w:t>
      </w:r>
      <w:r w:rsidRPr="00420451">
        <w:rPr>
          <w:spacing w:val="-4"/>
        </w:rPr>
        <w:t xml:space="preserve">As </w:t>
      </w:r>
      <w:r w:rsidRPr="00420451">
        <w:rPr>
          <w:spacing w:val="4"/>
        </w:rPr>
        <w:t xml:space="preserve">we </w:t>
      </w:r>
      <w:r w:rsidRPr="00420451">
        <w:t xml:space="preserve">shall see, </w:t>
      </w:r>
      <w:r w:rsidRPr="00420451">
        <w:rPr>
          <w:spacing w:val="-4"/>
        </w:rPr>
        <w:t xml:space="preserve">neural signal </w:t>
      </w:r>
      <w:r w:rsidRPr="00420451">
        <w:t xml:space="preserve">production </w:t>
      </w:r>
      <w:r w:rsidRPr="00420451">
        <w:rPr>
          <w:spacing w:val="3"/>
        </w:rPr>
        <w:t xml:space="preserve">is </w:t>
      </w:r>
      <w:r w:rsidRPr="00420451">
        <w:rPr>
          <w:spacing w:val="-4"/>
        </w:rPr>
        <w:t xml:space="preserve">encouraged </w:t>
      </w:r>
      <w:r w:rsidRPr="00420451">
        <w:t xml:space="preserve">by depolarization, so </w:t>
      </w:r>
      <w:r w:rsidRPr="00420451">
        <w:rPr>
          <w:spacing w:val="-6"/>
        </w:rPr>
        <w:t xml:space="preserve">that </w:t>
      </w:r>
      <w:r w:rsidRPr="00420451">
        <w:t xml:space="preserve">PSPs which are positive are excitatory PSPs (EPSPs) while </w:t>
      </w:r>
      <w:r w:rsidRPr="00420451">
        <w:rPr>
          <w:spacing w:val="-5"/>
        </w:rPr>
        <w:t xml:space="preserve">those </w:t>
      </w:r>
      <w:r w:rsidRPr="00420451">
        <w:t xml:space="preserve">which hyperpolarize </w:t>
      </w:r>
      <w:r w:rsidRPr="00420451">
        <w:rPr>
          <w:spacing w:val="-8"/>
        </w:rPr>
        <w:t xml:space="preserve">the </w:t>
      </w:r>
      <w:r w:rsidRPr="00420451">
        <w:rPr>
          <w:spacing w:val="-7"/>
        </w:rPr>
        <w:t xml:space="preserve">membrane </w:t>
      </w:r>
      <w:r w:rsidRPr="00420451">
        <w:t xml:space="preserve">are inhibitory (IPSPs). </w:t>
      </w:r>
      <w:r w:rsidRPr="00420451">
        <w:rPr>
          <w:spacing w:val="-4"/>
        </w:rPr>
        <w:t xml:space="preserve">While </w:t>
      </w:r>
      <w:r w:rsidRPr="00420451">
        <w:t xml:space="preserve">action potentials </w:t>
      </w:r>
      <w:r w:rsidRPr="00420451">
        <w:rPr>
          <w:spacing w:val="2"/>
        </w:rPr>
        <w:t xml:space="preserve">all </w:t>
      </w:r>
      <w:r w:rsidRPr="00420451">
        <w:rPr>
          <w:spacing w:val="-4"/>
        </w:rPr>
        <w:t xml:space="preserve">have </w:t>
      </w:r>
      <w:r w:rsidRPr="00420451">
        <w:rPr>
          <w:spacing w:val="-8"/>
        </w:rPr>
        <w:t xml:space="preserve">the </w:t>
      </w:r>
      <w:r w:rsidRPr="00420451">
        <w:rPr>
          <w:spacing w:val="-5"/>
        </w:rPr>
        <w:t xml:space="preserve">same </w:t>
      </w:r>
      <w:r w:rsidRPr="00420451">
        <w:t xml:space="preserve">characteristic </w:t>
      </w:r>
      <w:r w:rsidRPr="00420451">
        <w:rPr>
          <w:spacing w:val="-4"/>
        </w:rPr>
        <w:t xml:space="preserve">signal </w:t>
      </w:r>
      <w:r w:rsidRPr="00420451">
        <w:t xml:space="preserve">profile </w:t>
      </w:r>
      <w:r w:rsidRPr="00420451">
        <w:rPr>
          <w:spacing w:val="-5"/>
        </w:rPr>
        <w:t xml:space="preserve">and </w:t>
      </w:r>
      <w:r w:rsidRPr="00420451">
        <w:rPr>
          <w:spacing w:val="-8"/>
        </w:rPr>
        <w:t xml:space="preserve">the </w:t>
      </w:r>
      <w:r w:rsidRPr="00420451">
        <w:rPr>
          <w:spacing w:val="-5"/>
        </w:rPr>
        <w:t xml:space="preserve">same </w:t>
      </w:r>
      <w:r w:rsidRPr="00420451">
        <w:rPr>
          <w:spacing w:val="-11"/>
        </w:rPr>
        <w:t xml:space="preserve">maximum </w:t>
      </w:r>
      <w:r w:rsidRPr="00420451">
        <w:t xml:space="preserve">value, PSPs can </w:t>
      </w:r>
      <w:r w:rsidRPr="00420451">
        <w:rPr>
          <w:spacing w:val="-6"/>
        </w:rPr>
        <w:t xml:space="preserve">take </w:t>
      </w:r>
      <w:r w:rsidRPr="00420451">
        <w:t xml:space="preserve">on a </w:t>
      </w:r>
      <w:r w:rsidRPr="00420451">
        <w:rPr>
          <w:spacing w:val="-7"/>
        </w:rPr>
        <w:t xml:space="preserve">continuous </w:t>
      </w:r>
      <w:r w:rsidRPr="00420451">
        <w:rPr>
          <w:spacing w:val="-5"/>
        </w:rPr>
        <w:t>range</w:t>
      </w:r>
      <w:r w:rsidRPr="00420451">
        <w:rPr>
          <w:spacing w:val="-5"/>
        </w:rPr>
        <w:t xml:space="preserve"> </w:t>
      </w:r>
      <w:r w:rsidRPr="00420451">
        <w:t xml:space="preserve">of values </w:t>
      </w:r>
      <w:r w:rsidRPr="00420451">
        <w:rPr>
          <w:spacing w:val="-3"/>
        </w:rPr>
        <w:t xml:space="preserve">depending </w:t>
      </w:r>
      <w:r w:rsidRPr="00420451">
        <w:t xml:space="preserve">on </w:t>
      </w:r>
      <w:r w:rsidRPr="00420451">
        <w:rPr>
          <w:spacing w:val="-8"/>
        </w:rPr>
        <w:t xml:space="preserve">the </w:t>
      </w:r>
      <w:r w:rsidRPr="00420451">
        <w:t xml:space="preserve">efficiency of </w:t>
      </w:r>
      <w:r w:rsidRPr="00420451">
        <w:rPr>
          <w:spacing w:val="-8"/>
        </w:rPr>
        <w:t xml:space="preserve">the </w:t>
      </w:r>
      <w:r w:rsidRPr="00420451">
        <w:rPr>
          <w:spacing w:val="-4"/>
        </w:rPr>
        <w:t xml:space="preserve">synapse </w:t>
      </w:r>
      <w:r w:rsidRPr="00420451">
        <w:rPr>
          <w:spacing w:val="3"/>
        </w:rPr>
        <w:t xml:space="preserve">in </w:t>
      </w:r>
      <w:r w:rsidRPr="00420451">
        <w:rPr>
          <w:spacing w:val="-4"/>
        </w:rPr>
        <w:t xml:space="preserve">utilizing </w:t>
      </w:r>
      <w:r w:rsidRPr="00420451">
        <w:rPr>
          <w:spacing w:val="-8"/>
        </w:rPr>
        <w:t xml:space="preserve">the </w:t>
      </w:r>
      <w:r w:rsidRPr="00420451">
        <w:rPr>
          <w:spacing w:val="-4"/>
        </w:rPr>
        <w:t xml:space="preserve">chemical </w:t>
      </w:r>
      <w:r w:rsidRPr="00420451">
        <w:rPr>
          <w:spacing w:val="-5"/>
        </w:rPr>
        <w:t xml:space="preserve">transmitter to </w:t>
      </w:r>
      <w:r w:rsidRPr="00420451">
        <w:t xml:space="preserve">produce an electrical signal. </w:t>
      </w:r>
      <w:r w:rsidRPr="00420451">
        <w:rPr>
          <w:spacing w:val="-7"/>
        </w:rPr>
        <w:t xml:space="preserve">The </w:t>
      </w:r>
      <w:r w:rsidRPr="00420451">
        <w:t xml:space="preserve">PSP spreads </w:t>
      </w:r>
      <w:r w:rsidRPr="00420451">
        <w:rPr>
          <w:spacing w:val="-5"/>
        </w:rPr>
        <w:t xml:space="preserve">out </w:t>
      </w:r>
      <w:r w:rsidRPr="00420451">
        <w:t xml:space="preserve">from </w:t>
      </w:r>
      <w:r w:rsidRPr="00420451">
        <w:rPr>
          <w:spacing w:val="-8"/>
        </w:rPr>
        <w:t xml:space="preserve">the </w:t>
      </w:r>
      <w:r w:rsidRPr="00420451">
        <w:rPr>
          <w:spacing w:val="-3"/>
        </w:rPr>
        <w:t xml:space="preserve">synapse, </w:t>
      </w:r>
      <w:r w:rsidRPr="00420451">
        <w:t xml:space="preserve">travels along its associated dendrite towards </w:t>
      </w:r>
      <w:r w:rsidRPr="00420451">
        <w:rPr>
          <w:spacing w:val="-8"/>
        </w:rPr>
        <w:t xml:space="preserve">the </w:t>
      </w:r>
      <w:r w:rsidRPr="00420451">
        <w:t xml:space="preserve">cell body </w:t>
      </w:r>
      <w:r w:rsidRPr="00420451">
        <w:rPr>
          <w:spacing w:val="-5"/>
        </w:rPr>
        <w:t xml:space="preserve">and </w:t>
      </w:r>
      <w:r w:rsidRPr="00420451">
        <w:rPr>
          <w:spacing w:val="-3"/>
        </w:rPr>
        <w:t xml:space="preserve">eventually </w:t>
      </w:r>
      <w:r w:rsidRPr="00420451">
        <w:t xml:space="preserve">reaches </w:t>
      </w:r>
      <w:r w:rsidRPr="00420451">
        <w:rPr>
          <w:spacing w:val="-8"/>
        </w:rPr>
        <w:t xml:space="preserve">the </w:t>
      </w:r>
      <w:r w:rsidRPr="00420451">
        <w:rPr>
          <w:i/>
        </w:rPr>
        <w:t>axon h</w:t>
      </w:r>
      <w:r w:rsidRPr="00420451">
        <w:rPr>
          <w:i/>
        </w:rPr>
        <w:t>illock</w:t>
      </w:r>
      <w:r w:rsidRPr="00420451">
        <w:t xml:space="preserve">—the initial </w:t>
      </w:r>
      <w:r w:rsidRPr="00420451">
        <w:rPr>
          <w:spacing w:val="-7"/>
        </w:rPr>
        <w:t xml:space="preserve">segment </w:t>
      </w:r>
      <w:r w:rsidRPr="00420451">
        <w:t xml:space="preserve">of </w:t>
      </w:r>
      <w:r w:rsidRPr="00420451">
        <w:rPr>
          <w:spacing w:val="-8"/>
        </w:rPr>
        <w:t>the</w:t>
      </w:r>
      <w:r w:rsidRPr="00420451">
        <w:rPr>
          <w:spacing w:val="8"/>
        </w:rPr>
        <w:t xml:space="preserve"> </w:t>
      </w:r>
      <w:r w:rsidRPr="00420451">
        <w:rPr>
          <w:spacing w:val="-4"/>
        </w:rPr>
        <w:t>axon</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spacing w:before="67" w:line="249" w:lineRule="auto"/>
        <w:ind w:left="120" w:right="139"/>
        <w:jc w:val="both"/>
      </w:pPr>
      <w:r w:rsidRPr="00420451">
        <w:t xml:space="preserve">where </w:t>
      </w:r>
      <w:r w:rsidRPr="00420451">
        <w:rPr>
          <w:spacing w:val="3"/>
        </w:rPr>
        <w:t xml:space="preserve">it </w:t>
      </w:r>
      <w:r w:rsidRPr="00420451">
        <w:t xml:space="preserve">joins </w:t>
      </w:r>
      <w:r w:rsidRPr="00420451">
        <w:rPr>
          <w:spacing w:val="-8"/>
        </w:rPr>
        <w:t xml:space="preserve">the </w:t>
      </w:r>
      <w:r w:rsidRPr="00420451">
        <w:rPr>
          <w:spacing w:val="-4"/>
        </w:rPr>
        <w:t xml:space="preserve">soma. Concurrent </w:t>
      </w:r>
      <w:r w:rsidRPr="00420451">
        <w:t xml:space="preserve">with </w:t>
      </w:r>
      <w:r w:rsidRPr="00420451">
        <w:rPr>
          <w:spacing w:val="-5"/>
        </w:rPr>
        <w:t xml:space="preserve">this </w:t>
      </w:r>
      <w:r w:rsidRPr="00420451">
        <w:t xml:space="preserve">are </w:t>
      </w:r>
      <w:r w:rsidRPr="00420451">
        <w:rPr>
          <w:spacing w:val="-6"/>
        </w:rPr>
        <w:t xml:space="preserve">thousands </w:t>
      </w:r>
      <w:r w:rsidRPr="00420451">
        <w:t xml:space="preserve">of </w:t>
      </w:r>
      <w:r w:rsidRPr="00420451">
        <w:rPr>
          <w:spacing w:val="-5"/>
        </w:rPr>
        <w:t xml:space="preserve">other </w:t>
      </w:r>
      <w:r w:rsidRPr="00420451">
        <w:rPr>
          <w:spacing w:val="-4"/>
        </w:rPr>
        <w:t xml:space="preserve">synaptic events </w:t>
      </w:r>
      <w:r w:rsidRPr="00420451">
        <w:t xml:space="preserve">distributed over </w:t>
      </w:r>
      <w:r w:rsidRPr="00420451">
        <w:rPr>
          <w:spacing w:val="-8"/>
        </w:rPr>
        <w:t xml:space="preserve">the </w:t>
      </w:r>
      <w:r w:rsidRPr="00420451">
        <w:rPr>
          <w:spacing w:val="-6"/>
        </w:rPr>
        <w:t xml:space="preserve">neuron. </w:t>
      </w:r>
      <w:r w:rsidRPr="00420451">
        <w:rPr>
          <w:spacing w:val="-3"/>
        </w:rPr>
        <w:t xml:space="preserve">These </w:t>
      </w:r>
      <w:r w:rsidRPr="00420451">
        <w:t xml:space="preserve">result </w:t>
      </w:r>
      <w:r w:rsidRPr="00420451">
        <w:rPr>
          <w:spacing w:val="3"/>
        </w:rPr>
        <w:t xml:space="preserve">in </w:t>
      </w:r>
      <w:r w:rsidRPr="00420451">
        <w:t xml:space="preserve">a plethora of PSPs, which are </w:t>
      </w:r>
      <w:r w:rsidRPr="00420451">
        <w:rPr>
          <w:spacing w:val="-4"/>
        </w:rPr>
        <w:t xml:space="preserve">continually </w:t>
      </w:r>
      <w:r w:rsidRPr="00420451">
        <w:t xml:space="preserve">arriving at </w:t>
      </w:r>
      <w:r w:rsidRPr="00420451">
        <w:rPr>
          <w:spacing w:val="-8"/>
        </w:rPr>
        <w:t xml:space="preserve">the </w:t>
      </w:r>
      <w:r w:rsidRPr="00420451">
        <w:rPr>
          <w:spacing w:val="-4"/>
        </w:rPr>
        <w:t xml:space="preserve">axon </w:t>
      </w:r>
      <w:r w:rsidRPr="00420451">
        <w:t xml:space="preserve">hillock where </w:t>
      </w:r>
      <w:r w:rsidRPr="00420451">
        <w:rPr>
          <w:spacing w:val="-6"/>
        </w:rPr>
        <w:t xml:space="preserve">they </w:t>
      </w:r>
      <w:r w:rsidRPr="00420451">
        <w:t xml:space="preserve">are </w:t>
      </w:r>
      <w:r w:rsidRPr="00420451">
        <w:rPr>
          <w:spacing w:val="-10"/>
        </w:rPr>
        <w:t xml:space="preserve">summed </w:t>
      </w:r>
      <w:r w:rsidRPr="00420451">
        <w:rPr>
          <w:spacing w:val="-6"/>
        </w:rPr>
        <w:t xml:space="preserve">together </w:t>
      </w:r>
      <w:r w:rsidRPr="00420451">
        <w:rPr>
          <w:spacing w:val="-5"/>
        </w:rPr>
        <w:t xml:space="preserve">to </w:t>
      </w:r>
      <w:r w:rsidRPr="00420451">
        <w:t xml:space="preserve">produce a </w:t>
      </w:r>
      <w:r w:rsidRPr="00420451">
        <w:rPr>
          <w:spacing w:val="-3"/>
        </w:rPr>
        <w:t xml:space="preserve">resultant </w:t>
      </w:r>
      <w:r w:rsidRPr="00420451">
        <w:rPr>
          <w:spacing w:val="-7"/>
        </w:rPr>
        <w:t>membrane</w:t>
      </w:r>
      <w:r w:rsidRPr="00420451">
        <w:rPr>
          <w:spacing w:val="-5"/>
        </w:rPr>
        <w:t xml:space="preserve"> </w:t>
      </w:r>
      <w:r w:rsidRPr="00420451">
        <w:t>potential.</w:t>
      </w:r>
    </w:p>
    <w:p w:rsidR="001B278E" w:rsidRPr="00420451" w:rsidRDefault="001B278E">
      <w:pPr>
        <w:pStyle w:val="BodyText"/>
        <w:spacing w:before="7"/>
        <w:rPr>
          <w:sz w:val="31"/>
        </w:rPr>
      </w:pPr>
    </w:p>
    <w:p w:rsidR="001B278E" w:rsidRPr="00420451" w:rsidRDefault="00F163E5">
      <w:pPr>
        <w:pStyle w:val="BodyText"/>
        <w:spacing w:line="249" w:lineRule="auto"/>
        <w:ind w:left="120" w:right="114"/>
        <w:jc w:val="both"/>
      </w:pPr>
      <w:bookmarkStart w:id="44" w:name="11"/>
      <w:bookmarkStart w:id="45" w:name="_bookmark23"/>
      <w:bookmarkEnd w:id="44"/>
      <w:bookmarkEnd w:id="45"/>
      <w:r w:rsidRPr="00420451">
        <w:t xml:space="preserve">Each </w:t>
      </w:r>
      <w:r w:rsidRPr="00420451">
        <w:rPr>
          <w:spacing w:val="-3"/>
        </w:rPr>
        <w:t xml:space="preserve">contributory </w:t>
      </w:r>
      <w:r w:rsidRPr="00420451">
        <w:t xml:space="preserve">PSP at </w:t>
      </w:r>
      <w:r w:rsidRPr="00420451">
        <w:rPr>
          <w:spacing w:val="-8"/>
        </w:rPr>
        <w:t xml:space="preserve">the </w:t>
      </w:r>
      <w:r w:rsidRPr="00420451">
        <w:rPr>
          <w:spacing w:val="-4"/>
        </w:rPr>
        <w:t xml:space="preserve">axon </w:t>
      </w:r>
      <w:r w:rsidRPr="00420451">
        <w:t xml:space="preserve">hillock </w:t>
      </w:r>
      <w:r w:rsidRPr="00420451">
        <w:rPr>
          <w:spacing w:val="-3"/>
        </w:rPr>
        <w:t xml:space="preserve">exists </w:t>
      </w:r>
      <w:r w:rsidRPr="00420451">
        <w:rPr>
          <w:spacing w:val="-4"/>
        </w:rPr>
        <w:t xml:space="preserve">for </w:t>
      </w:r>
      <w:r w:rsidRPr="00420451">
        <w:t xml:space="preserve">an </w:t>
      </w:r>
      <w:r w:rsidRPr="00420451">
        <w:rPr>
          <w:spacing w:val="-5"/>
        </w:rPr>
        <w:t xml:space="preserve">extended </w:t>
      </w:r>
      <w:r w:rsidRPr="00420451">
        <w:rPr>
          <w:spacing w:val="-7"/>
        </w:rPr>
        <w:t xml:space="preserve">time </w:t>
      </w:r>
      <w:r w:rsidRPr="00420451">
        <w:t xml:space="preserve">(order of milliseconds) before </w:t>
      </w:r>
      <w:r w:rsidRPr="00420451">
        <w:rPr>
          <w:spacing w:val="3"/>
        </w:rPr>
        <w:t xml:space="preserve">it </w:t>
      </w:r>
      <w:r w:rsidRPr="00420451">
        <w:rPr>
          <w:spacing w:val="-3"/>
        </w:rPr>
        <w:t xml:space="preserve">eventually </w:t>
      </w:r>
      <w:r w:rsidRPr="00420451">
        <w:t xml:space="preserve">decays so </w:t>
      </w:r>
      <w:r w:rsidRPr="00420451">
        <w:rPr>
          <w:spacing w:val="-7"/>
        </w:rPr>
        <w:t xml:space="preserve">that, </w:t>
      </w:r>
      <w:r w:rsidRPr="00420451">
        <w:rPr>
          <w:spacing w:val="3"/>
        </w:rPr>
        <w:t xml:space="preserve">if </w:t>
      </w:r>
      <w:r w:rsidRPr="00420451">
        <w:t xml:space="preserve">two PSPs </w:t>
      </w:r>
      <w:r w:rsidRPr="00420451">
        <w:rPr>
          <w:spacing w:val="2"/>
        </w:rPr>
        <w:t xml:space="preserve">arrive </w:t>
      </w:r>
      <w:r w:rsidRPr="00420451">
        <w:rPr>
          <w:spacing w:val="-3"/>
        </w:rPr>
        <w:t xml:space="preserve">slightly </w:t>
      </w:r>
      <w:r w:rsidRPr="00420451">
        <w:rPr>
          <w:spacing w:val="-5"/>
        </w:rPr>
        <w:t xml:space="preserve">out </w:t>
      </w:r>
      <w:r w:rsidRPr="00420451">
        <w:t xml:space="preserve">of </w:t>
      </w:r>
      <w:r w:rsidRPr="00420451">
        <w:rPr>
          <w:spacing w:val="-9"/>
        </w:rPr>
        <w:t>synchro</w:t>
      </w:r>
      <w:r w:rsidRPr="00420451">
        <w:rPr>
          <w:spacing w:val="-9"/>
        </w:rPr>
        <w:t xml:space="preserve">ny, </w:t>
      </w:r>
      <w:r w:rsidRPr="00420451">
        <w:rPr>
          <w:spacing w:val="-6"/>
        </w:rPr>
        <w:t xml:space="preserve">they </w:t>
      </w:r>
      <w:r w:rsidRPr="00420451">
        <w:rPr>
          <w:spacing w:val="-8"/>
        </w:rPr>
        <w:t xml:space="preserve">may </w:t>
      </w:r>
      <w:r w:rsidRPr="00420451">
        <w:t xml:space="preserve">still interact </w:t>
      </w:r>
      <w:r w:rsidRPr="00420451">
        <w:rPr>
          <w:spacing w:val="3"/>
        </w:rPr>
        <w:t xml:space="preserve">in </w:t>
      </w:r>
      <w:r w:rsidRPr="00420451">
        <w:rPr>
          <w:spacing w:val="-8"/>
        </w:rPr>
        <w:t xml:space="preserve">the </w:t>
      </w:r>
      <w:r w:rsidRPr="00420451">
        <w:rPr>
          <w:spacing w:val="-7"/>
        </w:rPr>
        <w:t xml:space="preserve">summation </w:t>
      </w:r>
      <w:r w:rsidRPr="00420451">
        <w:t xml:space="preserve">process. </w:t>
      </w:r>
      <w:r w:rsidRPr="00420451">
        <w:rPr>
          <w:spacing w:val="-4"/>
        </w:rPr>
        <w:t xml:space="preserve">On </w:t>
      </w:r>
      <w:r w:rsidRPr="00420451">
        <w:rPr>
          <w:spacing w:val="-8"/>
        </w:rPr>
        <w:t xml:space="preserve">the </w:t>
      </w:r>
      <w:r w:rsidRPr="00420451">
        <w:rPr>
          <w:spacing w:val="-5"/>
        </w:rPr>
        <w:t xml:space="preserve">other </w:t>
      </w:r>
      <w:r w:rsidRPr="00420451">
        <w:rPr>
          <w:spacing w:val="-6"/>
        </w:rPr>
        <w:t xml:space="preserve">hand, </w:t>
      </w:r>
      <w:r w:rsidRPr="00420451">
        <w:t xml:space="preserve">suppose two </w:t>
      </w:r>
      <w:r w:rsidRPr="00420451">
        <w:rPr>
          <w:spacing w:val="-4"/>
        </w:rPr>
        <w:t xml:space="preserve">synaptic events </w:t>
      </w:r>
      <w:r w:rsidRPr="00420451">
        <w:rPr>
          <w:spacing w:val="-6"/>
        </w:rPr>
        <w:t xml:space="preserve">take </w:t>
      </w:r>
      <w:r w:rsidRPr="00420451">
        <w:t xml:space="preserve">place with </w:t>
      </w:r>
      <w:r w:rsidRPr="00420451">
        <w:rPr>
          <w:spacing w:val="-5"/>
        </w:rPr>
        <w:t xml:space="preserve">one </w:t>
      </w:r>
      <w:r w:rsidRPr="00420451">
        <w:t xml:space="preserve">close </w:t>
      </w:r>
      <w:r w:rsidRPr="00420451">
        <w:rPr>
          <w:spacing w:val="-5"/>
        </w:rPr>
        <w:t xml:space="preserve">to and </w:t>
      </w:r>
      <w:r w:rsidRPr="00420451">
        <w:rPr>
          <w:spacing w:val="-6"/>
        </w:rPr>
        <w:t xml:space="preserve">another </w:t>
      </w:r>
      <w:r w:rsidRPr="00420451">
        <w:rPr>
          <w:spacing w:val="-5"/>
        </w:rPr>
        <w:t xml:space="preserve">remote </w:t>
      </w:r>
      <w:r w:rsidRPr="00420451">
        <w:t xml:space="preserve">from </w:t>
      </w:r>
      <w:r w:rsidRPr="00420451">
        <w:rPr>
          <w:spacing w:val="-8"/>
        </w:rPr>
        <w:t xml:space="preserve">the </w:t>
      </w:r>
      <w:r w:rsidRPr="00420451">
        <w:rPr>
          <w:spacing w:val="-4"/>
        </w:rPr>
        <w:t xml:space="preserve">soma, </w:t>
      </w:r>
      <w:r w:rsidRPr="00420451">
        <w:t xml:space="preserve">by </w:t>
      </w:r>
      <w:r w:rsidRPr="00420451">
        <w:rPr>
          <w:spacing w:val="-3"/>
        </w:rPr>
        <w:t xml:space="preserve">virtue </w:t>
      </w:r>
      <w:r w:rsidRPr="00420451">
        <w:t xml:space="preserve">of being at </w:t>
      </w:r>
      <w:r w:rsidRPr="00420451">
        <w:rPr>
          <w:spacing w:val="-8"/>
        </w:rPr>
        <w:t xml:space="preserve">the </w:t>
      </w:r>
      <w:r w:rsidRPr="00420451">
        <w:rPr>
          <w:spacing w:val="-5"/>
        </w:rPr>
        <w:t xml:space="preserve">end </w:t>
      </w:r>
      <w:r w:rsidRPr="00420451">
        <w:t xml:space="preserve">of a </w:t>
      </w:r>
      <w:r w:rsidRPr="00420451">
        <w:rPr>
          <w:spacing w:val="-3"/>
        </w:rPr>
        <w:t xml:space="preserve">long </w:t>
      </w:r>
      <w:r w:rsidRPr="00420451">
        <w:t xml:space="preserve">dendritic </w:t>
      </w:r>
      <w:r w:rsidRPr="00420451">
        <w:rPr>
          <w:spacing w:val="-4"/>
        </w:rPr>
        <w:t xml:space="preserve">branch. </w:t>
      </w:r>
      <w:r w:rsidRPr="00420451">
        <w:rPr>
          <w:spacing w:val="-3"/>
        </w:rPr>
        <w:t xml:space="preserve">By </w:t>
      </w:r>
      <w:r w:rsidRPr="00420451">
        <w:rPr>
          <w:spacing w:val="-8"/>
        </w:rPr>
        <w:t xml:space="preserve">the </w:t>
      </w:r>
      <w:r w:rsidRPr="00420451">
        <w:rPr>
          <w:spacing w:val="-7"/>
        </w:rPr>
        <w:t xml:space="preserve">time </w:t>
      </w:r>
      <w:r w:rsidRPr="00420451">
        <w:rPr>
          <w:spacing w:val="-8"/>
        </w:rPr>
        <w:t xml:space="preserve">the </w:t>
      </w:r>
      <w:r w:rsidRPr="00420451">
        <w:t xml:space="preserve">PSP from </w:t>
      </w:r>
      <w:r w:rsidRPr="00420451">
        <w:rPr>
          <w:spacing w:val="-8"/>
        </w:rPr>
        <w:t xml:space="preserve">the </w:t>
      </w:r>
      <w:r w:rsidRPr="00420451">
        <w:t>dista</w:t>
      </w:r>
      <w:r w:rsidRPr="00420451">
        <w:t xml:space="preserve">l </w:t>
      </w:r>
      <w:r w:rsidRPr="00420451">
        <w:rPr>
          <w:spacing w:val="-3"/>
        </w:rPr>
        <w:t xml:space="preserve">(remote) </w:t>
      </w:r>
      <w:r w:rsidRPr="00420451">
        <w:rPr>
          <w:spacing w:val="-4"/>
        </w:rPr>
        <w:t xml:space="preserve">synapse </w:t>
      </w:r>
      <w:r w:rsidRPr="00420451">
        <w:rPr>
          <w:spacing w:val="-5"/>
        </w:rPr>
        <w:t xml:space="preserve">has </w:t>
      </w:r>
      <w:r w:rsidRPr="00420451">
        <w:t xml:space="preserve">reached </w:t>
      </w:r>
      <w:r w:rsidRPr="00420451">
        <w:rPr>
          <w:spacing w:val="-8"/>
        </w:rPr>
        <w:t xml:space="preserve">the </w:t>
      </w:r>
      <w:r w:rsidRPr="00420451">
        <w:rPr>
          <w:spacing w:val="-4"/>
        </w:rPr>
        <w:t xml:space="preserve">axon </w:t>
      </w:r>
      <w:r w:rsidRPr="00420451">
        <w:t xml:space="preserve">hillock, </w:t>
      </w:r>
      <w:r w:rsidRPr="00420451">
        <w:rPr>
          <w:spacing w:val="-6"/>
        </w:rPr>
        <w:t xml:space="preserve">that </w:t>
      </w:r>
      <w:r w:rsidRPr="00420451">
        <w:rPr>
          <w:spacing w:val="-3"/>
        </w:rPr>
        <w:t xml:space="preserve">originating </w:t>
      </w:r>
      <w:r w:rsidRPr="00420451">
        <w:t xml:space="preserve">close </w:t>
      </w:r>
      <w:r w:rsidRPr="00420451">
        <w:rPr>
          <w:spacing w:val="-5"/>
        </w:rPr>
        <w:t xml:space="preserve">to </w:t>
      </w:r>
      <w:r w:rsidRPr="00420451">
        <w:rPr>
          <w:spacing w:val="-8"/>
        </w:rPr>
        <w:t xml:space="preserve">the </w:t>
      </w:r>
      <w:r w:rsidRPr="00420451">
        <w:rPr>
          <w:spacing w:val="-6"/>
        </w:rPr>
        <w:t xml:space="preserve">soma </w:t>
      </w:r>
      <w:r w:rsidRPr="00420451">
        <w:rPr>
          <w:spacing w:val="5"/>
        </w:rPr>
        <w:t xml:space="preserve">will </w:t>
      </w:r>
      <w:r w:rsidRPr="00420451">
        <w:rPr>
          <w:spacing w:val="-4"/>
        </w:rPr>
        <w:t xml:space="preserve">have </w:t>
      </w:r>
      <w:r w:rsidRPr="00420451">
        <w:t xml:space="preserve">decayed. </w:t>
      </w:r>
      <w:r w:rsidRPr="00420451">
        <w:rPr>
          <w:spacing w:val="-7"/>
        </w:rPr>
        <w:t xml:space="preserve">Thus, </w:t>
      </w:r>
      <w:r w:rsidRPr="00420451">
        <w:rPr>
          <w:spacing w:val="-6"/>
        </w:rPr>
        <w:t xml:space="preserve">although </w:t>
      </w:r>
      <w:r w:rsidRPr="00420451">
        <w:rPr>
          <w:spacing w:val="-8"/>
        </w:rPr>
        <w:t xml:space="preserve">the </w:t>
      </w:r>
      <w:r w:rsidRPr="00420451">
        <w:t xml:space="preserve">initiation of PSPs </w:t>
      </w:r>
      <w:r w:rsidRPr="00420451">
        <w:rPr>
          <w:spacing w:val="-8"/>
        </w:rPr>
        <w:t xml:space="preserve">may </w:t>
      </w:r>
      <w:r w:rsidRPr="00420451">
        <w:rPr>
          <w:spacing w:val="-6"/>
        </w:rPr>
        <w:t xml:space="preserve">take </w:t>
      </w:r>
      <w:r w:rsidRPr="00420451">
        <w:t xml:space="preserve">place </w:t>
      </w:r>
      <w:r w:rsidRPr="00420451">
        <w:rPr>
          <w:spacing w:val="3"/>
        </w:rPr>
        <w:t xml:space="preserve">in </w:t>
      </w:r>
      <w:r w:rsidRPr="00420451">
        <w:rPr>
          <w:spacing w:val="-9"/>
        </w:rPr>
        <w:t>synchrony,</w:t>
      </w:r>
      <w:r w:rsidRPr="00420451">
        <w:rPr>
          <w:spacing w:val="57"/>
        </w:rPr>
        <w:t xml:space="preserve"> </w:t>
      </w:r>
      <w:r w:rsidRPr="00420451">
        <w:rPr>
          <w:spacing w:val="-6"/>
        </w:rPr>
        <w:t xml:space="preserve">they </w:t>
      </w:r>
      <w:r w:rsidRPr="00420451">
        <w:rPr>
          <w:spacing w:val="-8"/>
        </w:rPr>
        <w:t xml:space="preserve">may </w:t>
      </w:r>
      <w:r w:rsidRPr="00420451">
        <w:rPr>
          <w:spacing w:val="-5"/>
        </w:rPr>
        <w:t xml:space="preserve">not </w:t>
      </w:r>
      <w:r w:rsidRPr="00420451">
        <w:t xml:space="preserve">be </w:t>
      </w:r>
      <w:r w:rsidRPr="00420451">
        <w:rPr>
          <w:spacing w:val="-3"/>
        </w:rPr>
        <w:t xml:space="preserve">effective </w:t>
      </w:r>
      <w:r w:rsidRPr="00420451">
        <w:rPr>
          <w:spacing w:val="3"/>
        </w:rPr>
        <w:t xml:space="preserve">in </w:t>
      </w:r>
      <w:r w:rsidRPr="00420451">
        <w:rPr>
          <w:spacing w:val="-5"/>
        </w:rPr>
        <w:t xml:space="preserve">combining to </w:t>
      </w:r>
      <w:r w:rsidRPr="00420451">
        <w:rPr>
          <w:spacing w:val="-4"/>
        </w:rPr>
        <w:t xml:space="preserve">generate </w:t>
      </w:r>
      <w:r w:rsidRPr="00420451">
        <w:t xml:space="preserve">action potentials. </w:t>
      </w:r>
      <w:r w:rsidRPr="00420451">
        <w:rPr>
          <w:spacing w:val="-5"/>
        </w:rPr>
        <w:t xml:space="preserve">It </w:t>
      </w:r>
      <w:r w:rsidRPr="00420451">
        <w:rPr>
          <w:spacing w:val="3"/>
        </w:rPr>
        <w:t xml:space="preserve">is </w:t>
      </w:r>
      <w:r w:rsidRPr="00420451">
        <w:t xml:space="preserve">apparent, </w:t>
      </w:r>
      <w:r w:rsidRPr="00420451">
        <w:rPr>
          <w:spacing w:val="-3"/>
        </w:rPr>
        <w:t xml:space="preserve">therefore, </w:t>
      </w:r>
      <w:r w:rsidRPr="00420451">
        <w:rPr>
          <w:spacing w:val="-6"/>
        </w:rPr>
        <w:t xml:space="preserve">that </w:t>
      </w:r>
      <w:r w:rsidRPr="00420451">
        <w:t xml:space="preserve">a </w:t>
      </w:r>
      <w:r w:rsidRPr="00420451">
        <w:rPr>
          <w:spacing w:val="-4"/>
        </w:rPr>
        <w:t xml:space="preserve">neuron </w:t>
      </w:r>
      <w:r w:rsidRPr="00420451">
        <w:rPr>
          <w:spacing w:val="-9"/>
        </w:rPr>
        <w:t xml:space="preserve">sums </w:t>
      </w:r>
      <w:r w:rsidRPr="00420451">
        <w:t xml:space="preserve">or </w:t>
      </w:r>
      <w:r w:rsidRPr="00420451">
        <w:rPr>
          <w:spacing w:val="-4"/>
        </w:rPr>
        <w:t xml:space="preserve">integrates </w:t>
      </w:r>
      <w:r w:rsidRPr="00420451">
        <w:t xml:space="preserve">its PSPs over </w:t>
      </w:r>
      <w:r w:rsidRPr="00420451">
        <w:rPr>
          <w:spacing w:val="-3"/>
        </w:rPr>
        <w:t xml:space="preserve">both </w:t>
      </w:r>
      <w:r w:rsidRPr="00420451">
        <w:t xml:space="preserve">space </w:t>
      </w:r>
      <w:r w:rsidRPr="00420451">
        <w:rPr>
          <w:i/>
        </w:rPr>
        <w:t xml:space="preserve">and </w:t>
      </w:r>
      <w:r w:rsidRPr="00420451">
        <w:rPr>
          <w:spacing w:val="-6"/>
        </w:rPr>
        <w:t xml:space="preserve">time. </w:t>
      </w:r>
      <w:r w:rsidRPr="00420451">
        <w:rPr>
          <w:spacing w:val="-4"/>
        </w:rPr>
        <w:t xml:space="preserve">Substantial </w:t>
      </w:r>
      <w:r w:rsidRPr="00420451">
        <w:rPr>
          <w:spacing w:val="-3"/>
        </w:rPr>
        <w:t xml:space="preserve">modelling </w:t>
      </w:r>
      <w:r w:rsidRPr="00420451">
        <w:rPr>
          <w:spacing w:val="-6"/>
        </w:rPr>
        <w:t xml:space="preserve">effort—much </w:t>
      </w:r>
      <w:r w:rsidRPr="00420451">
        <w:t xml:space="preserve">of </w:t>
      </w:r>
      <w:r w:rsidRPr="00420451">
        <w:rPr>
          <w:spacing w:val="3"/>
        </w:rPr>
        <w:t xml:space="preserve">it </w:t>
      </w:r>
      <w:r w:rsidRPr="00420451">
        <w:t xml:space="preserve">pioneered by Rail (1957, 1959)—has </w:t>
      </w:r>
      <w:r w:rsidRPr="00420451">
        <w:rPr>
          <w:spacing w:val="-8"/>
        </w:rPr>
        <w:t xml:space="preserve">gone </w:t>
      </w:r>
      <w:r w:rsidRPr="00420451">
        <w:rPr>
          <w:spacing w:val="-5"/>
        </w:rPr>
        <w:t xml:space="preserve">into </w:t>
      </w:r>
      <w:r w:rsidRPr="00420451">
        <w:t xml:space="preserve">describing </w:t>
      </w:r>
      <w:r w:rsidRPr="00420451">
        <w:rPr>
          <w:spacing w:val="-8"/>
        </w:rPr>
        <w:t xml:space="preserve">the </w:t>
      </w:r>
      <w:r w:rsidRPr="00420451">
        <w:rPr>
          <w:spacing w:val="-4"/>
        </w:rPr>
        <w:t xml:space="preserve">conduction </w:t>
      </w:r>
      <w:r w:rsidRPr="00420451">
        <w:t xml:space="preserve">of PSPs along dendrites </w:t>
      </w:r>
      <w:r w:rsidRPr="00420451">
        <w:rPr>
          <w:spacing w:val="-5"/>
        </w:rPr>
        <w:t xml:space="preserve">and </w:t>
      </w:r>
      <w:r w:rsidRPr="00420451">
        <w:rPr>
          <w:spacing w:val="-4"/>
        </w:rPr>
        <w:t>the</w:t>
      </w:r>
      <w:r w:rsidRPr="00420451">
        <w:rPr>
          <w:spacing w:val="-4"/>
        </w:rPr>
        <w:t xml:space="preserve">ir subsequent </w:t>
      </w:r>
      <w:r w:rsidRPr="00420451">
        <w:t xml:space="preserve">interaction </w:t>
      </w:r>
      <w:r w:rsidRPr="00420451">
        <w:rPr>
          <w:spacing w:val="-7"/>
        </w:rPr>
        <w:t xml:space="preserve">although, </w:t>
      </w:r>
      <w:r w:rsidRPr="00420451">
        <w:t xml:space="preserve">as </w:t>
      </w:r>
      <w:r w:rsidRPr="00420451">
        <w:rPr>
          <w:spacing w:val="3"/>
        </w:rPr>
        <w:t xml:space="preserve">in </w:t>
      </w:r>
      <w:r w:rsidRPr="00420451">
        <w:rPr>
          <w:spacing w:val="-8"/>
        </w:rPr>
        <w:t xml:space="preserve">the </w:t>
      </w:r>
      <w:r w:rsidRPr="00420451">
        <w:t xml:space="preserve">case of </w:t>
      </w:r>
      <w:r w:rsidRPr="00420451">
        <w:rPr>
          <w:spacing w:val="-5"/>
        </w:rPr>
        <w:t xml:space="preserve">axons, </w:t>
      </w:r>
      <w:r w:rsidRPr="00420451">
        <w:rPr>
          <w:spacing w:val="-3"/>
        </w:rPr>
        <w:t xml:space="preserve">connectionist models </w:t>
      </w:r>
      <w:r w:rsidRPr="00420451">
        <w:t xml:space="preserve">usually treat </w:t>
      </w:r>
      <w:r w:rsidRPr="00420451">
        <w:rPr>
          <w:spacing w:val="-4"/>
        </w:rPr>
        <w:t xml:space="preserve">these </w:t>
      </w:r>
      <w:r w:rsidRPr="00420451">
        <w:t xml:space="preserve">as passive </w:t>
      </w:r>
      <w:r w:rsidRPr="00420451">
        <w:rPr>
          <w:spacing w:val="4"/>
        </w:rPr>
        <w:t xml:space="preserve">wires </w:t>
      </w:r>
      <w:r w:rsidRPr="00420451">
        <w:t xml:space="preserve">with </w:t>
      </w:r>
      <w:r w:rsidRPr="00420451">
        <w:rPr>
          <w:spacing w:val="-8"/>
        </w:rPr>
        <w:t xml:space="preserve">no </w:t>
      </w:r>
      <w:r w:rsidRPr="00420451">
        <w:rPr>
          <w:spacing w:val="-4"/>
        </w:rPr>
        <w:t xml:space="preserve">temporal </w:t>
      </w:r>
      <w:r w:rsidRPr="00420451">
        <w:t>characteristics.</w:t>
      </w:r>
    </w:p>
    <w:p w:rsidR="001B278E" w:rsidRPr="00420451" w:rsidRDefault="001B278E">
      <w:pPr>
        <w:pStyle w:val="BodyText"/>
        <w:spacing w:before="6"/>
        <w:rPr>
          <w:sz w:val="32"/>
        </w:rPr>
      </w:pPr>
    </w:p>
    <w:p w:rsidR="001B278E" w:rsidRPr="00420451" w:rsidRDefault="00F163E5">
      <w:pPr>
        <w:pStyle w:val="BodyText"/>
        <w:spacing w:line="249" w:lineRule="auto"/>
        <w:ind w:left="120" w:right="122"/>
        <w:jc w:val="both"/>
      </w:pPr>
      <w:r w:rsidRPr="00420451">
        <w:rPr>
          <w:spacing w:val="-7"/>
        </w:rPr>
        <w:t xml:space="preserve">The </w:t>
      </w:r>
      <w:r w:rsidRPr="00420451">
        <w:rPr>
          <w:spacing w:val="-4"/>
        </w:rPr>
        <w:t xml:space="preserve">integrated </w:t>
      </w:r>
      <w:r w:rsidRPr="00420451">
        <w:t xml:space="preserve">PSP at </w:t>
      </w:r>
      <w:r w:rsidRPr="00420451">
        <w:rPr>
          <w:spacing w:val="-8"/>
        </w:rPr>
        <w:t xml:space="preserve">the </w:t>
      </w:r>
      <w:r w:rsidRPr="00420451">
        <w:rPr>
          <w:spacing w:val="-4"/>
        </w:rPr>
        <w:t xml:space="preserve">axon </w:t>
      </w:r>
      <w:r w:rsidRPr="00420451">
        <w:t xml:space="preserve">hillock </w:t>
      </w:r>
      <w:r w:rsidRPr="00420451">
        <w:rPr>
          <w:spacing w:val="5"/>
        </w:rPr>
        <w:t xml:space="preserve">will </w:t>
      </w:r>
      <w:r w:rsidRPr="00420451">
        <w:rPr>
          <w:spacing w:val="-3"/>
        </w:rPr>
        <w:t xml:space="preserve">affect </w:t>
      </w:r>
      <w:r w:rsidRPr="00420451">
        <w:t xml:space="preserve">its </w:t>
      </w:r>
      <w:r w:rsidRPr="00420451">
        <w:rPr>
          <w:spacing w:val="-7"/>
        </w:rPr>
        <w:t xml:space="preserve">membrane </w:t>
      </w:r>
      <w:r w:rsidRPr="00420451">
        <w:rPr>
          <w:spacing w:val="-3"/>
        </w:rPr>
        <w:t xml:space="preserve">potential </w:t>
      </w:r>
      <w:r w:rsidRPr="00420451">
        <w:rPr>
          <w:spacing w:val="-4"/>
        </w:rPr>
        <w:t xml:space="preserve">and, </w:t>
      </w:r>
      <w:r w:rsidRPr="00420451">
        <w:rPr>
          <w:spacing w:val="3"/>
        </w:rPr>
        <w:t xml:space="preserve">if </w:t>
      </w:r>
      <w:r w:rsidRPr="00420451">
        <w:rPr>
          <w:spacing w:val="-5"/>
        </w:rPr>
        <w:t xml:space="preserve">this </w:t>
      </w:r>
      <w:r w:rsidRPr="00420451">
        <w:t xml:space="preserve">exceeds a certain </w:t>
      </w:r>
      <w:r w:rsidRPr="00420451">
        <w:rPr>
          <w:spacing w:val="-3"/>
        </w:rPr>
        <w:t xml:space="preserve">threshold </w:t>
      </w:r>
      <w:r w:rsidRPr="00420451">
        <w:t xml:space="preserve">(typically </w:t>
      </w:r>
      <w:r w:rsidRPr="00420451">
        <w:rPr>
          <w:spacing w:val="-3"/>
        </w:rPr>
        <w:t xml:space="preserve">about </w:t>
      </w:r>
      <w:r w:rsidRPr="00420451">
        <w:rPr>
          <w:spacing w:val="-6"/>
        </w:rPr>
        <w:t xml:space="preserve">-50mV), </w:t>
      </w:r>
      <w:r w:rsidRPr="00420451">
        <w:t xml:space="preserve">an action </w:t>
      </w:r>
      <w:r w:rsidRPr="00420451">
        <w:rPr>
          <w:spacing w:val="-3"/>
        </w:rPr>
        <w:t xml:space="preserve">potential </w:t>
      </w:r>
      <w:r w:rsidRPr="00420451">
        <w:rPr>
          <w:spacing w:val="3"/>
        </w:rPr>
        <w:t xml:space="preserve">is </w:t>
      </w:r>
      <w:r w:rsidRPr="00420451">
        <w:rPr>
          <w:spacing w:val="-3"/>
        </w:rPr>
        <w:t xml:space="preserve">generated, </w:t>
      </w:r>
      <w:r w:rsidRPr="00420451">
        <w:t xml:space="preserve">which </w:t>
      </w:r>
      <w:r w:rsidRPr="00420451">
        <w:rPr>
          <w:spacing w:val="-6"/>
        </w:rPr>
        <w:t xml:space="preserve">then </w:t>
      </w:r>
      <w:r w:rsidRPr="00420451">
        <w:t xml:space="preserve">propagates down </w:t>
      </w:r>
      <w:r w:rsidRPr="00420451">
        <w:rPr>
          <w:spacing w:val="-8"/>
        </w:rPr>
        <w:t xml:space="preserve">the </w:t>
      </w:r>
      <w:r w:rsidRPr="00420451">
        <w:rPr>
          <w:spacing w:val="-6"/>
        </w:rPr>
        <w:t xml:space="preserve">axon, </w:t>
      </w:r>
      <w:r w:rsidRPr="00420451">
        <w:t xml:space="preserve">along </w:t>
      </w:r>
      <w:r w:rsidRPr="00420451">
        <w:rPr>
          <w:spacing w:val="-5"/>
        </w:rPr>
        <w:t xml:space="preserve">any </w:t>
      </w:r>
      <w:r w:rsidRPr="00420451">
        <w:t xml:space="preserve">collaterals, </w:t>
      </w:r>
      <w:r w:rsidRPr="00420451">
        <w:rPr>
          <w:spacing w:val="-3"/>
        </w:rPr>
        <w:t xml:space="preserve">eventually </w:t>
      </w:r>
      <w:r w:rsidRPr="00420451">
        <w:t xml:space="preserve">reaching </w:t>
      </w:r>
      <w:r w:rsidRPr="00420451">
        <w:rPr>
          <w:spacing w:val="-4"/>
        </w:rPr>
        <w:t xml:space="preserve">axon terminals </w:t>
      </w:r>
      <w:r w:rsidRPr="00420451">
        <w:rPr>
          <w:spacing w:val="-2"/>
        </w:rPr>
        <w:t xml:space="preserve">resulting </w:t>
      </w:r>
      <w:r w:rsidRPr="00420451">
        <w:rPr>
          <w:spacing w:val="3"/>
        </w:rPr>
        <w:t xml:space="preserve">in </w:t>
      </w:r>
      <w:r w:rsidRPr="00420451">
        <w:t xml:space="preserve">a shower of </w:t>
      </w:r>
      <w:r w:rsidRPr="00420451">
        <w:rPr>
          <w:spacing w:val="-4"/>
        </w:rPr>
        <w:t xml:space="preserve">synaptic events </w:t>
      </w:r>
      <w:r w:rsidRPr="00420451">
        <w:t xml:space="preserve">at </w:t>
      </w:r>
      <w:r w:rsidRPr="00420451">
        <w:rPr>
          <w:spacing w:val="-5"/>
        </w:rPr>
        <w:t xml:space="preserve">neighbouring </w:t>
      </w:r>
      <w:r w:rsidRPr="00420451">
        <w:rPr>
          <w:spacing w:val="-6"/>
        </w:rPr>
        <w:t xml:space="preserve">neurons </w:t>
      </w:r>
      <w:r w:rsidRPr="00420451">
        <w:rPr>
          <w:spacing w:val="-3"/>
        </w:rPr>
        <w:t>"downstre</w:t>
      </w:r>
      <w:r w:rsidRPr="00420451">
        <w:rPr>
          <w:spacing w:val="-3"/>
        </w:rPr>
        <w:t xml:space="preserve">am" </w:t>
      </w:r>
      <w:r w:rsidRPr="00420451">
        <w:t xml:space="preserve">of </w:t>
      </w:r>
      <w:r w:rsidRPr="00420451">
        <w:rPr>
          <w:spacing w:val="-5"/>
        </w:rPr>
        <w:t xml:space="preserve">our </w:t>
      </w:r>
      <w:r w:rsidRPr="00420451">
        <w:t xml:space="preserve">original </w:t>
      </w:r>
      <w:r w:rsidRPr="00420451">
        <w:rPr>
          <w:spacing w:val="2"/>
        </w:rPr>
        <w:t xml:space="preserve">cell. </w:t>
      </w:r>
      <w:r w:rsidRPr="00420451">
        <w:rPr>
          <w:spacing w:val="-5"/>
        </w:rPr>
        <w:t xml:space="preserve">In </w:t>
      </w:r>
      <w:r w:rsidRPr="00420451">
        <w:t xml:space="preserve">reality </w:t>
      </w:r>
      <w:r w:rsidRPr="00420451">
        <w:rPr>
          <w:spacing w:val="-8"/>
        </w:rPr>
        <w:t xml:space="preserve">the </w:t>
      </w:r>
      <w:r w:rsidRPr="00420451">
        <w:rPr>
          <w:spacing w:val="-3"/>
        </w:rPr>
        <w:t xml:space="preserve">"threshold" </w:t>
      </w:r>
      <w:r w:rsidRPr="00420451">
        <w:rPr>
          <w:spacing w:val="3"/>
        </w:rPr>
        <w:t xml:space="preserve">is </w:t>
      </w:r>
      <w:r w:rsidRPr="00420451">
        <w:t xml:space="preserve">an </w:t>
      </w:r>
      <w:r w:rsidRPr="00420451">
        <w:rPr>
          <w:spacing w:val="-6"/>
        </w:rPr>
        <w:t xml:space="preserve">emergent </w:t>
      </w:r>
      <w:r w:rsidRPr="00420451">
        <w:t xml:space="preserve">or </w:t>
      </w:r>
      <w:r w:rsidRPr="00420451">
        <w:rPr>
          <w:spacing w:val="-7"/>
        </w:rPr>
        <w:t xml:space="preserve">meta-phenomenon </w:t>
      </w:r>
      <w:r w:rsidRPr="00420451">
        <w:rPr>
          <w:spacing w:val="-2"/>
        </w:rPr>
        <w:t xml:space="preserve">resulting </w:t>
      </w:r>
      <w:r w:rsidRPr="00420451">
        <w:t xml:space="preserve">from </w:t>
      </w:r>
      <w:r w:rsidRPr="00420451">
        <w:rPr>
          <w:spacing w:val="-8"/>
        </w:rPr>
        <w:t xml:space="preserve">the </w:t>
      </w:r>
      <w:r w:rsidRPr="00420451">
        <w:rPr>
          <w:spacing w:val="-4"/>
        </w:rPr>
        <w:t xml:space="preserve">nonlinear </w:t>
      </w:r>
      <w:r w:rsidRPr="00420451">
        <w:rPr>
          <w:spacing w:val="-6"/>
        </w:rPr>
        <w:t xml:space="preserve">nature </w:t>
      </w:r>
      <w:r w:rsidRPr="00420451">
        <w:t xml:space="preserve">of </w:t>
      </w:r>
      <w:r w:rsidRPr="00420451">
        <w:rPr>
          <w:spacing w:val="-8"/>
        </w:rPr>
        <w:t xml:space="preserve">the </w:t>
      </w:r>
      <w:r w:rsidRPr="00420451">
        <w:rPr>
          <w:spacing w:val="-6"/>
        </w:rPr>
        <w:t xml:space="preserve">Hodgkin-Huxley dynamics </w:t>
      </w:r>
      <w:r w:rsidRPr="00420451">
        <w:rPr>
          <w:spacing w:val="-4"/>
        </w:rPr>
        <w:t xml:space="preserve">and, </w:t>
      </w:r>
      <w:r w:rsidRPr="00420451">
        <w:rPr>
          <w:spacing w:val="-6"/>
        </w:rPr>
        <w:t xml:space="preserve">under </w:t>
      </w:r>
      <w:r w:rsidRPr="00420451">
        <w:t xml:space="preserve">certain </w:t>
      </w:r>
      <w:r w:rsidRPr="00420451">
        <w:rPr>
          <w:spacing w:val="-3"/>
        </w:rPr>
        <w:t xml:space="preserve">conditions, </w:t>
      </w:r>
      <w:r w:rsidRPr="00420451">
        <w:rPr>
          <w:spacing w:val="3"/>
        </w:rPr>
        <w:t xml:space="preserve">it </w:t>
      </w:r>
      <w:r w:rsidRPr="00420451">
        <w:t xml:space="preserve">can be </w:t>
      </w:r>
      <w:r w:rsidRPr="00420451">
        <w:rPr>
          <w:spacing w:val="-6"/>
        </w:rPr>
        <w:t xml:space="preserve">made </w:t>
      </w:r>
      <w:r w:rsidRPr="00420451">
        <w:rPr>
          <w:spacing w:val="-5"/>
        </w:rPr>
        <w:t xml:space="preserve">to </w:t>
      </w:r>
      <w:r w:rsidRPr="00420451">
        <w:rPr>
          <w:spacing w:val="-6"/>
        </w:rPr>
        <w:t xml:space="preserve">change. </w:t>
      </w:r>
      <w:r w:rsidRPr="00420451">
        <w:t xml:space="preserve">However, </w:t>
      </w:r>
      <w:r w:rsidRPr="00420451">
        <w:rPr>
          <w:spacing w:val="-4"/>
        </w:rPr>
        <w:t xml:space="preserve">for </w:t>
      </w:r>
      <w:r w:rsidRPr="00420451">
        <w:rPr>
          <w:spacing w:val="-10"/>
        </w:rPr>
        <w:t xml:space="preserve">many </w:t>
      </w:r>
      <w:r w:rsidRPr="00420451">
        <w:t xml:space="preserve">purposes </w:t>
      </w:r>
      <w:r w:rsidRPr="00420451">
        <w:rPr>
          <w:spacing w:val="3"/>
        </w:rPr>
        <w:t xml:space="preserve">it </w:t>
      </w:r>
      <w:r w:rsidRPr="00420451">
        <w:t>serves as a sui</w:t>
      </w:r>
      <w:r w:rsidRPr="00420451">
        <w:t xml:space="preserve">table </w:t>
      </w:r>
      <w:r w:rsidRPr="00420451">
        <w:rPr>
          <w:spacing w:val="-3"/>
        </w:rPr>
        <w:t xml:space="preserve">high-level </w:t>
      </w:r>
      <w:r w:rsidRPr="00420451">
        <w:t xml:space="preserve">description of what actually occurs. </w:t>
      </w:r>
      <w:r w:rsidRPr="00420451">
        <w:rPr>
          <w:spacing w:val="-5"/>
        </w:rPr>
        <w:t xml:space="preserve">After </w:t>
      </w:r>
      <w:r w:rsidRPr="00420451">
        <w:t xml:space="preserve">an action </w:t>
      </w:r>
      <w:r w:rsidRPr="00420451">
        <w:rPr>
          <w:spacing w:val="-3"/>
        </w:rPr>
        <w:t xml:space="preserve">potential </w:t>
      </w:r>
      <w:r w:rsidRPr="00420451">
        <w:rPr>
          <w:spacing w:val="-5"/>
        </w:rPr>
        <w:t xml:space="preserve">has </w:t>
      </w:r>
      <w:r w:rsidRPr="00420451">
        <w:t xml:space="preserve">been produced, </w:t>
      </w:r>
      <w:r w:rsidRPr="00420451">
        <w:rPr>
          <w:spacing w:val="-8"/>
        </w:rPr>
        <w:t xml:space="preserve">the </w:t>
      </w:r>
      <w:r w:rsidRPr="00420451">
        <w:t xml:space="preserve">ionic </w:t>
      </w:r>
      <w:r w:rsidRPr="00420451">
        <w:rPr>
          <w:spacing w:val="-3"/>
        </w:rPr>
        <w:t xml:space="preserve">metabolites used </w:t>
      </w:r>
      <w:r w:rsidRPr="00420451">
        <w:rPr>
          <w:spacing w:val="3"/>
        </w:rPr>
        <w:t xml:space="preserve">in </w:t>
      </w:r>
      <w:r w:rsidRPr="00420451">
        <w:t xml:space="preserve">its production </w:t>
      </w:r>
      <w:r w:rsidRPr="00420451">
        <w:rPr>
          <w:spacing w:val="-4"/>
        </w:rPr>
        <w:t xml:space="preserve">have </w:t>
      </w:r>
      <w:r w:rsidRPr="00420451">
        <w:t xml:space="preserve">been depleted </w:t>
      </w:r>
      <w:r w:rsidRPr="00420451">
        <w:rPr>
          <w:spacing w:val="-5"/>
        </w:rPr>
        <w:t xml:space="preserve">and </w:t>
      </w:r>
      <w:r w:rsidRPr="00420451">
        <w:rPr>
          <w:spacing w:val="-4"/>
        </w:rPr>
        <w:t xml:space="preserve">there </w:t>
      </w:r>
      <w:r w:rsidRPr="00420451">
        <w:rPr>
          <w:spacing w:val="3"/>
        </w:rPr>
        <w:t xml:space="preserve">is </w:t>
      </w:r>
      <w:r w:rsidRPr="00420451">
        <w:t xml:space="preserve">a short </w:t>
      </w:r>
      <w:r w:rsidRPr="00420451">
        <w:rPr>
          <w:i/>
        </w:rPr>
        <w:t xml:space="preserve">refractory period </w:t>
      </w:r>
      <w:r w:rsidRPr="00420451">
        <w:rPr>
          <w:spacing w:val="-4"/>
        </w:rPr>
        <w:t xml:space="preserve">during </w:t>
      </w:r>
      <w:r w:rsidRPr="00420451">
        <w:rPr>
          <w:spacing w:val="-3"/>
        </w:rPr>
        <w:t xml:space="preserve">which, </w:t>
      </w:r>
      <w:r w:rsidRPr="00420451">
        <w:rPr>
          <w:spacing w:val="-8"/>
        </w:rPr>
        <w:t xml:space="preserve">no </w:t>
      </w:r>
      <w:r w:rsidRPr="00420451">
        <w:rPr>
          <w:spacing w:val="-7"/>
        </w:rPr>
        <w:t xml:space="preserve">matter </w:t>
      </w:r>
      <w:r w:rsidRPr="00420451">
        <w:t xml:space="preserve">what value </w:t>
      </w:r>
      <w:r w:rsidRPr="00420451">
        <w:rPr>
          <w:spacing w:val="-8"/>
        </w:rPr>
        <w:t xml:space="preserve">the </w:t>
      </w:r>
      <w:r w:rsidRPr="00420451">
        <w:rPr>
          <w:spacing w:val="-7"/>
        </w:rPr>
        <w:t xml:space="preserve">membrane </w:t>
      </w:r>
      <w:r w:rsidRPr="00420451">
        <w:rPr>
          <w:spacing w:val="-3"/>
        </w:rPr>
        <w:t xml:space="preserve">potential </w:t>
      </w:r>
      <w:r w:rsidRPr="00420451">
        <w:rPr>
          <w:spacing w:val="-4"/>
        </w:rPr>
        <w:t xml:space="preserve">takes, there </w:t>
      </w:r>
      <w:r w:rsidRPr="00420451">
        <w:t xml:space="preserve">can be </w:t>
      </w:r>
      <w:r w:rsidRPr="00420451">
        <w:rPr>
          <w:spacing w:val="-8"/>
        </w:rPr>
        <w:t xml:space="preserve">no </w:t>
      </w:r>
      <w:r w:rsidRPr="00420451">
        <w:t xml:space="preserve">initiation of </w:t>
      </w:r>
      <w:r w:rsidRPr="00420451">
        <w:rPr>
          <w:spacing w:val="-6"/>
        </w:rPr>
        <w:t xml:space="preserve">another </w:t>
      </w:r>
      <w:r w:rsidRPr="00420451">
        <w:t>action</w:t>
      </w:r>
      <w:r w:rsidRPr="00420451">
        <w:rPr>
          <w:spacing w:val="-15"/>
        </w:rPr>
        <w:t xml:space="preserve"> </w:t>
      </w:r>
      <w:r w:rsidRPr="00420451">
        <w:t>potential.</w:t>
      </w:r>
    </w:p>
    <w:p w:rsidR="001B278E" w:rsidRPr="00420451" w:rsidRDefault="001B278E">
      <w:pPr>
        <w:pStyle w:val="BodyText"/>
        <w:spacing w:before="5"/>
        <w:rPr>
          <w:sz w:val="32"/>
        </w:rPr>
      </w:pPr>
    </w:p>
    <w:p w:rsidR="001B278E" w:rsidRPr="00420451" w:rsidRDefault="00F163E5">
      <w:pPr>
        <w:pStyle w:val="BodyText"/>
        <w:spacing w:line="249" w:lineRule="auto"/>
        <w:ind w:left="120" w:right="139"/>
        <w:jc w:val="both"/>
      </w:pPr>
      <w:r w:rsidRPr="00420451">
        <w:rPr>
          <w:spacing w:val="-5"/>
        </w:rPr>
        <w:t xml:space="preserve">It </w:t>
      </w:r>
      <w:r w:rsidRPr="00420451">
        <w:rPr>
          <w:spacing w:val="3"/>
        </w:rPr>
        <w:t xml:space="preserve">is </w:t>
      </w:r>
      <w:r w:rsidRPr="00420451">
        <w:rPr>
          <w:spacing w:val="-6"/>
        </w:rPr>
        <w:t xml:space="preserve">useful </w:t>
      </w:r>
      <w:r w:rsidRPr="00420451">
        <w:t xml:space="preserve">at </w:t>
      </w:r>
      <w:r w:rsidRPr="00420451">
        <w:rPr>
          <w:spacing w:val="-5"/>
        </w:rPr>
        <w:t xml:space="preserve">this </w:t>
      </w:r>
      <w:r w:rsidRPr="00420451">
        <w:rPr>
          <w:spacing w:val="-4"/>
        </w:rPr>
        <w:t xml:space="preserve">stage </w:t>
      </w:r>
      <w:r w:rsidRPr="00420451">
        <w:rPr>
          <w:spacing w:val="-5"/>
        </w:rPr>
        <w:t xml:space="preserve">to </w:t>
      </w:r>
      <w:r w:rsidRPr="00420451">
        <w:rPr>
          <w:spacing w:val="-7"/>
        </w:rPr>
        <w:t xml:space="preserve">summarize </w:t>
      </w:r>
      <w:r w:rsidRPr="00420451">
        <w:t xml:space="preserve">what </w:t>
      </w:r>
      <w:r w:rsidRPr="00420451">
        <w:rPr>
          <w:spacing w:val="4"/>
        </w:rPr>
        <w:t xml:space="preserve">we </w:t>
      </w:r>
      <w:r w:rsidRPr="00420451">
        <w:rPr>
          <w:spacing w:val="-4"/>
        </w:rPr>
        <w:t xml:space="preserve">have </w:t>
      </w:r>
      <w:r w:rsidRPr="00420451">
        <w:t xml:space="preserve">learnt so </w:t>
      </w:r>
      <w:r w:rsidRPr="00420451">
        <w:rPr>
          <w:spacing w:val="-3"/>
        </w:rPr>
        <w:t xml:space="preserve">far about </w:t>
      </w:r>
      <w:r w:rsidRPr="00420451">
        <w:rPr>
          <w:spacing w:val="-8"/>
        </w:rPr>
        <w:t xml:space="preserve">the </w:t>
      </w:r>
      <w:r w:rsidRPr="00420451">
        <w:rPr>
          <w:spacing w:val="-5"/>
        </w:rPr>
        <w:t xml:space="preserve">functionality </w:t>
      </w:r>
      <w:r w:rsidRPr="00420451">
        <w:t xml:space="preserve">of real </w:t>
      </w:r>
      <w:r w:rsidRPr="00420451">
        <w:rPr>
          <w:spacing w:val="-6"/>
        </w:rPr>
        <w:t xml:space="preserve">neurons </w:t>
      </w:r>
      <w:r w:rsidRPr="00420451">
        <w:t xml:space="preserve">with an </w:t>
      </w:r>
      <w:r w:rsidRPr="00420451">
        <w:rPr>
          <w:spacing w:val="-5"/>
        </w:rPr>
        <w:t xml:space="preserve">eye to </w:t>
      </w:r>
      <w:r w:rsidRPr="00420451">
        <w:rPr>
          <w:spacing w:val="-8"/>
        </w:rPr>
        <w:t xml:space="preserve">the </w:t>
      </w:r>
      <w:r w:rsidRPr="00420451">
        <w:t xml:space="preserve">simplification required </w:t>
      </w:r>
      <w:r w:rsidRPr="00420451">
        <w:rPr>
          <w:spacing w:val="-4"/>
        </w:rPr>
        <w:t xml:space="preserve">for </w:t>
      </w:r>
      <w:r w:rsidRPr="00420451">
        <w:rPr>
          <w:spacing w:val="-3"/>
        </w:rPr>
        <w:t xml:space="preserve">modelling </w:t>
      </w:r>
      <w:r w:rsidRPr="00420451">
        <w:rPr>
          <w:spacing w:val="-4"/>
        </w:rPr>
        <w:t xml:space="preserve">their </w:t>
      </w:r>
      <w:r w:rsidRPr="00420451">
        <w:t>art</w:t>
      </w:r>
      <w:r w:rsidRPr="00420451">
        <w:t>ificial</w:t>
      </w:r>
      <w:r w:rsidRPr="00420451">
        <w:rPr>
          <w:spacing w:val="4"/>
        </w:rPr>
        <w:t xml:space="preserve"> </w:t>
      </w:r>
      <w:r w:rsidRPr="00420451">
        <w:rPr>
          <w:spacing w:val="-3"/>
        </w:rPr>
        <w:t>counterparts.</w:t>
      </w:r>
    </w:p>
    <w:p w:rsidR="001B278E" w:rsidRPr="00420451" w:rsidRDefault="001B278E">
      <w:pPr>
        <w:pStyle w:val="BodyText"/>
        <w:spacing w:before="6"/>
        <w:rPr>
          <w:sz w:val="31"/>
        </w:rPr>
      </w:pPr>
    </w:p>
    <w:p w:rsidR="001B278E" w:rsidRPr="00420451" w:rsidRDefault="00F163E5">
      <w:pPr>
        <w:pStyle w:val="ListParagraph"/>
        <w:numPr>
          <w:ilvl w:val="0"/>
          <w:numId w:val="35"/>
        </w:numPr>
        <w:tabs>
          <w:tab w:val="left" w:pos="428"/>
        </w:tabs>
        <w:spacing w:before="1" w:line="249" w:lineRule="auto"/>
        <w:ind w:right="122" w:firstLine="0"/>
        <w:jc w:val="both"/>
        <w:rPr>
          <w:sz w:val="30"/>
        </w:rPr>
      </w:pPr>
      <w:r w:rsidRPr="00420451">
        <w:rPr>
          <w:spacing w:val="-3"/>
          <w:sz w:val="30"/>
        </w:rPr>
        <w:t xml:space="preserve">Signals </w:t>
      </w:r>
      <w:r w:rsidRPr="00420451">
        <w:rPr>
          <w:sz w:val="30"/>
        </w:rPr>
        <w:t xml:space="preserve">are </w:t>
      </w:r>
      <w:r w:rsidRPr="00420451">
        <w:rPr>
          <w:spacing w:val="-5"/>
          <w:sz w:val="30"/>
        </w:rPr>
        <w:t xml:space="preserve">transmitted </w:t>
      </w:r>
      <w:r w:rsidRPr="00420451">
        <w:rPr>
          <w:sz w:val="30"/>
        </w:rPr>
        <w:t xml:space="preserve">between </w:t>
      </w:r>
      <w:r w:rsidRPr="00420451">
        <w:rPr>
          <w:spacing w:val="-6"/>
          <w:sz w:val="30"/>
        </w:rPr>
        <w:t xml:space="preserve">neurons </w:t>
      </w:r>
      <w:r w:rsidRPr="00420451">
        <w:rPr>
          <w:sz w:val="30"/>
        </w:rPr>
        <w:t xml:space="preserve">by action potentials, which </w:t>
      </w:r>
      <w:r w:rsidRPr="00420451">
        <w:rPr>
          <w:spacing w:val="-4"/>
          <w:sz w:val="30"/>
        </w:rPr>
        <w:t xml:space="preserve">have </w:t>
      </w:r>
      <w:r w:rsidRPr="00420451">
        <w:rPr>
          <w:sz w:val="30"/>
        </w:rPr>
        <w:t xml:space="preserve">a stereotypical profile </w:t>
      </w:r>
      <w:r w:rsidRPr="00420451">
        <w:rPr>
          <w:spacing w:val="-5"/>
          <w:sz w:val="30"/>
        </w:rPr>
        <w:t xml:space="preserve">and </w:t>
      </w:r>
      <w:r w:rsidRPr="00420451">
        <w:rPr>
          <w:spacing w:val="2"/>
          <w:sz w:val="30"/>
        </w:rPr>
        <w:t xml:space="preserve">display </w:t>
      </w:r>
      <w:r w:rsidRPr="00420451">
        <w:rPr>
          <w:sz w:val="30"/>
        </w:rPr>
        <w:t xml:space="preserve">an </w:t>
      </w:r>
      <w:r w:rsidRPr="00420451">
        <w:rPr>
          <w:spacing w:val="-3"/>
          <w:sz w:val="30"/>
        </w:rPr>
        <w:t xml:space="preserve">"all-or-nothing" </w:t>
      </w:r>
      <w:r w:rsidRPr="00420451">
        <w:rPr>
          <w:sz w:val="30"/>
        </w:rPr>
        <w:t xml:space="preserve">character; </w:t>
      </w:r>
      <w:r w:rsidRPr="00420451">
        <w:rPr>
          <w:spacing w:val="-4"/>
          <w:sz w:val="30"/>
        </w:rPr>
        <w:t xml:space="preserve">there </w:t>
      </w:r>
      <w:r w:rsidRPr="00420451">
        <w:rPr>
          <w:spacing w:val="3"/>
          <w:sz w:val="30"/>
        </w:rPr>
        <w:t xml:space="preserve">is </w:t>
      </w:r>
      <w:r w:rsidRPr="00420451">
        <w:rPr>
          <w:spacing w:val="-8"/>
          <w:sz w:val="30"/>
        </w:rPr>
        <w:t xml:space="preserve">no </w:t>
      </w:r>
      <w:r w:rsidRPr="00420451">
        <w:rPr>
          <w:spacing w:val="-3"/>
          <w:sz w:val="30"/>
        </w:rPr>
        <w:t xml:space="preserve">such </w:t>
      </w:r>
      <w:r w:rsidRPr="00420451">
        <w:rPr>
          <w:spacing w:val="-7"/>
          <w:sz w:val="30"/>
        </w:rPr>
        <w:t xml:space="preserve">thing </w:t>
      </w:r>
      <w:r w:rsidRPr="00420451">
        <w:rPr>
          <w:sz w:val="30"/>
        </w:rPr>
        <w:t>as half an action</w:t>
      </w:r>
      <w:r w:rsidRPr="00420451">
        <w:rPr>
          <w:spacing w:val="-47"/>
          <w:sz w:val="30"/>
        </w:rPr>
        <w:t xml:space="preserve"> </w:t>
      </w:r>
      <w:r w:rsidRPr="00420451">
        <w:rPr>
          <w:sz w:val="30"/>
        </w:rPr>
        <w:t>potential.</w:t>
      </w:r>
    </w:p>
    <w:p w:rsidR="001B278E" w:rsidRPr="00420451" w:rsidRDefault="001B278E">
      <w:pPr>
        <w:pStyle w:val="BodyText"/>
        <w:spacing w:before="6"/>
        <w:rPr>
          <w:sz w:val="31"/>
        </w:rPr>
      </w:pPr>
    </w:p>
    <w:p w:rsidR="001B278E" w:rsidRPr="00420451" w:rsidRDefault="00F163E5">
      <w:pPr>
        <w:pStyle w:val="ListParagraph"/>
        <w:numPr>
          <w:ilvl w:val="0"/>
          <w:numId w:val="35"/>
        </w:numPr>
        <w:tabs>
          <w:tab w:val="left" w:pos="378"/>
        </w:tabs>
        <w:spacing w:line="249" w:lineRule="auto"/>
        <w:ind w:right="139" w:firstLine="0"/>
        <w:jc w:val="both"/>
        <w:rPr>
          <w:sz w:val="30"/>
        </w:rPr>
      </w:pPr>
      <w:r w:rsidRPr="00420451">
        <w:rPr>
          <w:spacing w:val="-7"/>
          <w:sz w:val="30"/>
        </w:rPr>
        <w:t xml:space="preserve">When </w:t>
      </w:r>
      <w:r w:rsidRPr="00420451">
        <w:rPr>
          <w:sz w:val="30"/>
        </w:rPr>
        <w:t xml:space="preserve">an action </w:t>
      </w:r>
      <w:r w:rsidRPr="00420451">
        <w:rPr>
          <w:spacing w:val="-3"/>
          <w:sz w:val="30"/>
        </w:rPr>
        <w:t xml:space="preserve">potential </w:t>
      </w:r>
      <w:r w:rsidRPr="00420451">
        <w:rPr>
          <w:spacing w:val="-6"/>
          <w:sz w:val="30"/>
        </w:rPr>
        <w:t xml:space="preserve">impinges </w:t>
      </w:r>
      <w:r w:rsidRPr="00420451">
        <w:rPr>
          <w:sz w:val="30"/>
        </w:rPr>
        <w:t xml:space="preserve">on a </w:t>
      </w:r>
      <w:r w:rsidRPr="00420451">
        <w:rPr>
          <w:spacing w:val="-5"/>
          <w:sz w:val="30"/>
        </w:rPr>
        <w:t xml:space="preserve">neuronal input </w:t>
      </w:r>
      <w:r w:rsidRPr="00420451">
        <w:rPr>
          <w:sz w:val="30"/>
        </w:rPr>
        <w:t xml:space="preserve">(synapse) </w:t>
      </w:r>
      <w:r w:rsidRPr="00420451">
        <w:rPr>
          <w:spacing w:val="-8"/>
          <w:sz w:val="30"/>
        </w:rPr>
        <w:t xml:space="preserve">the </w:t>
      </w:r>
      <w:r w:rsidRPr="00420451">
        <w:rPr>
          <w:spacing w:val="-3"/>
          <w:sz w:val="30"/>
        </w:rPr>
        <w:t xml:space="preserve">effect </w:t>
      </w:r>
      <w:r w:rsidRPr="00420451">
        <w:rPr>
          <w:spacing w:val="3"/>
          <w:sz w:val="30"/>
        </w:rPr>
        <w:t xml:space="preserve">is </w:t>
      </w:r>
      <w:r w:rsidRPr="00420451">
        <w:rPr>
          <w:sz w:val="30"/>
        </w:rPr>
        <w:t xml:space="preserve">a </w:t>
      </w:r>
      <w:r w:rsidRPr="00420451">
        <w:rPr>
          <w:spacing w:val="-9"/>
          <w:sz w:val="30"/>
        </w:rPr>
        <w:t xml:space="preserve">PSP, </w:t>
      </w:r>
      <w:r w:rsidRPr="00420451">
        <w:rPr>
          <w:sz w:val="30"/>
        </w:rPr>
        <w:t xml:space="preserve">which </w:t>
      </w:r>
      <w:r w:rsidRPr="00420451">
        <w:rPr>
          <w:spacing w:val="3"/>
          <w:sz w:val="30"/>
        </w:rPr>
        <w:t xml:space="preserve">is </w:t>
      </w:r>
      <w:r w:rsidRPr="00420451">
        <w:rPr>
          <w:spacing w:val="2"/>
          <w:sz w:val="30"/>
        </w:rPr>
        <w:t xml:space="preserve">variable </w:t>
      </w:r>
      <w:r w:rsidRPr="00420451">
        <w:rPr>
          <w:sz w:val="30"/>
        </w:rPr>
        <w:t xml:space="preserve">or </w:t>
      </w:r>
      <w:r w:rsidRPr="00420451">
        <w:rPr>
          <w:i/>
          <w:sz w:val="30"/>
        </w:rPr>
        <w:t xml:space="preserve">graded </w:t>
      </w:r>
      <w:r w:rsidRPr="00420451">
        <w:rPr>
          <w:spacing w:val="-5"/>
          <w:sz w:val="30"/>
        </w:rPr>
        <w:t xml:space="preserve">and </w:t>
      </w:r>
      <w:r w:rsidRPr="00420451">
        <w:rPr>
          <w:sz w:val="30"/>
        </w:rPr>
        <w:t xml:space="preserve">depends on </w:t>
      </w:r>
      <w:r w:rsidRPr="00420451">
        <w:rPr>
          <w:spacing w:val="-8"/>
          <w:sz w:val="30"/>
        </w:rPr>
        <w:t xml:space="preserve">the </w:t>
      </w:r>
      <w:r w:rsidRPr="00420451">
        <w:rPr>
          <w:spacing w:val="-4"/>
          <w:sz w:val="30"/>
        </w:rPr>
        <w:t xml:space="preserve">physicochemical </w:t>
      </w:r>
      <w:r w:rsidRPr="00420451">
        <w:rPr>
          <w:sz w:val="30"/>
        </w:rPr>
        <w:t xml:space="preserve">properties  of </w:t>
      </w:r>
      <w:r w:rsidRPr="00420451">
        <w:rPr>
          <w:spacing w:val="-8"/>
          <w:sz w:val="30"/>
        </w:rPr>
        <w:t>the</w:t>
      </w:r>
      <w:r w:rsidRPr="00420451">
        <w:rPr>
          <w:spacing w:val="-9"/>
          <w:sz w:val="30"/>
        </w:rPr>
        <w:t xml:space="preserve"> </w:t>
      </w:r>
      <w:r w:rsidRPr="00420451">
        <w:rPr>
          <w:spacing w:val="-3"/>
          <w:sz w:val="30"/>
        </w:rPr>
        <w:t>synapse.</w:t>
      </w:r>
    </w:p>
    <w:p w:rsidR="001B278E" w:rsidRPr="00420451" w:rsidRDefault="001B278E">
      <w:pPr>
        <w:spacing w:line="249" w:lineRule="auto"/>
        <w:jc w:val="both"/>
        <w:rPr>
          <w:sz w:val="30"/>
        </w:rPr>
        <w:sectPr w:rsidR="001B278E" w:rsidRPr="00420451">
          <w:pgSz w:w="11910" w:h="16840"/>
          <w:pgMar w:top="280" w:right="860" w:bottom="400" w:left="880" w:header="0" w:footer="217" w:gutter="0"/>
          <w:cols w:space="720"/>
        </w:sectPr>
      </w:pPr>
    </w:p>
    <w:p w:rsidR="001B278E" w:rsidRPr="00420451" w:rsidRDefault="00F163E5">
      <w:pPr>
        <w:pStyle w:val="ListParagraph"/>
        <w:numPr>
          <w:ilvl w:val="0"/>
          <w:numId w:val="35"/>
        </w:numPr>
        <w:tabs>
          <w:tab w:val="left" w:pos="346"/>
        </w:tabs>
        <w:spacing w:before="61"/>
        <w:ind w:left="345" w:hanging="226"/>
        <w:rPr>
          <w:sz w:val="30"/>
        </w:rPr>
      </w:pPr>
      <w:r w:rsidRPr="00420451">
        <w:rPr>
          <w:spacing w:val="-7"/>
          <w:sz w:val="30"/>
        </w:rPr>
        <w:t xml:space="preserve">The </w:t>
      </w:r>
      <w:r w:rsidRPr="00420451">
        <w:rPr>
          <w:sz w:val="30"/>
        </w:rPr>
        <w:t xml:space="preserve">PSPs </w:t>
      </w:r>
      <w:r w:rsidRPr="00420451">
        <w:rPr>
          <w:spacing w:val="-8"/>
          <w:sz w:val="30"/>
        </w:rPr>
        <w:t xml:space="preserve">may </w:t>
      </w:r>
      <w:r w:rsidRPr="00420451">
        <w:rPr>
          <w:sz w:val="30"/>
        </w:rPr>
        <w:t>be excitatory or</w:t>
      </w:r>
      <w:r w:rsidRPr="00420451">
        <w:rPr>
          <w:spacing w:val="-7"/>
          <w:sz w:val="30"/>
        </w:rPr>
        <w:t xml:space="preserve"> </w:t>
      </w:r>
      <w:r w:rsidRPr="00420451">
        <w:rPr>
          <w:spacing w:val="-3"/>
          <w:sz w:val="30"/>
        </w:rPr>
        <w:t>inhibitory.</w:t>
      </w:r>
    </w:p>
    <w:p w:rsidR="001B278E" w:rsidRPr="00420451" w:rsidRDefault="001B278E">
      <w:pPr>
        <w:pStyle w:val="BodyText"/>
        <w:spacing w:before="7"/>
        <w:rPr>
          <w:sz w:val="32"/>
        </w:rPr>
      </w:pPr>
    </w:p>
    <w:p w:rsidR="001B278E" w:rsidRPr="00420451" w:rsidRDefault="00F163E5">
      <w:pPr>
        <w:pStyle w:val="ListParagraph"/>
        <w:numPr>
          <w:ilvl w:val="0"/>
          <w:numId w:val="35"/>
        </w:numPr>
        <w:tabs>
          <w:tab w:val="left" w:pos="351"/>
        </w:tabs>
        <w:spacing w:line="249" w:lineRule="auto"/>
        <w:ind w:right="141" w:firstLine="0"/>
        <w:jc w:val="both"/>
        <w:rPr>
          <w:sz w:val="30"/>
        </w:rPr>
      </w:pPr>
      <w:r w:rsidRPr="00420451">
        <w:rPr>
          <w:spacing w:val="-7"/>
          <w:sz w:val="30"/>
        </w:rPr>
        <w:t xml:space="preserve">The </w:t>
      </w:r>
      <w:r w:rsidRPr="00420451">
        <w:rPr>
          <w:sz w:val="30"/>
        </w:rPr>
        <w:t xml:space="preserve">PSPs are </w:t>
      </w:r>
      <w:r w:rsidRPr="00420451">
        <w:rPr>
          <w:spacing w:val="-10"/>
          <w:sz w:val="30"/>
        </w:rPr>
        <w:t xml:space="preserve">summed </w:t>
      </w:r>
      <w:r w:rsidRPr="00420451">
        <w:rPr>
          <w:spacing w:val="-6"/>
          <w:sz w:val="30"/>
        </w:rPr>
        <w:t xml:space="preserve">together </w:t>
      </w:r>
      <w:r w:rsidRPr="00420451">
        <w:rPr>
          <w:sz w:val="30"/>
        </w:rPr>
        <w:t xml:space="preserve">at </w:t>
      </w:r>
      <w:r w:rsidRPr="00420451">
        <w:rPr>
          <w:spacing w:val="-8"/>
          <w:sz w:val="30"/>
        </w:rPr>
        <w:t xml:space="preserve">the </w:t>
      </w:r>
      <w:r w:rsidRPr="00420451">
        <w:rPr>
          <w:spacing w:val="-4"/>
          <w:sz w:val="30"/>
        </w:rPr>
        <w:t xml:space="preserve">axon </w:t>
      </w:r>
      <w:r w:rsidRPr="00420451">
        <w:rPr>
          <w:sz w:val="30"/>
        </w:rPr>
        <w:t xml:space="preserve">hillock with </w:t>
      </w:r>
      <w:r w:rsidRPr="00420451">
        <w:rPr>
          <w:spacing w:val="-8"/>
          <w:sz w:val="30"/>
        </w:rPr>
        <w:t xml:space="preserve">the </w:t>
      </w:r>
      <w:r w:rsidRPr="00420451">
        <w:rPr>
          <w:sz w:val="30"/>
        </w:rPr>
        <w:t xml:space="preserve">result expressed as its </w:t>
      </w:r>
      <w:r w:rsidRPr="00420451">
        <w:rPr>
          <w:spacing w:val="-7"/>
          <w:sz w:val="30"/>
        </w:rPr>
        <w:t>membrane</w:t>
      </w:r>
      <w:r w:rsidRPr="00420451">
        <w:rPr>
          <w:sz w:val="30"/>
        </w:rPr>
        <w:t xml:space="preserve"> potential.</w:t>
      </w:r>
    </w:p>
    <w:p w:rsidR="001B278E" w:rsidRPr="00420451" w:rsidRDefault="001B278E">
      <w:pPr>
        <w:pStyle w:val="BodyText"/>
        <w:spacing w:before="5"/>
        <w:rPr>
          <w:sz w:val="31"/>
        </w:rPr>
      </w:pPr>
    </w:p>
    <w:p w:rsidR="001B278E" w:rsidRPr="00420451" w:rsidRDefault="00F163E5">
      <w:pPr>
        <w:pStyle w:val="ListParagraph"/>
        <w:numPr>
          <w:ilvl w:val="0"/>
          <w:numId w:val="35"/>
        </w:numPr>
        <w:tabs>
          <w:tab w:val="left" w:pos="367"/>
        </w:tabs>
        <w:spacing w:before="1" w:line="249" w:lineRule="auto"/>
        <w:ind w:right="141" w:firstLine="0"/>
        <w:jc w:val="both"/>
        <w:rPr>
          <w:sz w:val="30"/>
        </w:rPr>
      </w:pPr>
      <w:r w:rsidRPr="00420451">
        <w:rPr>
          <w:spacing w:val="-5"/>
          <w:sz w:val="30"/>
        </w:rPr>
        <w:t xml:space="preserve">If this </w:t>
      </w:r>
      <w:r w:rsidRPr="00420451">
        <w:rPr>
          <w:spacing w:val="-3"/>
          <w:sz w:val="30"/>
        </w:rPr>
        <w:t xml:space="preserve">potential </w:t>
      </w:r>
      <w:r w:rsidRPr="00420451">
        <w:rPr>
          <w:sz w:val="30"/>
        </w:rPr>
        <w:t xml:space="preserve">exceeds a </w:t>
      </w:r>
      <w:r w:rsidRPr="00420451">
        <w:rPr>
          <w:spacing w:val="-3"/>
          <w:sz w:val="30"/>
        </w:rPr>
        <w:t xml:space="preserve">threshold </w:t>
      </w:r>
      <w:r w:rsidRPr="00420451">
        <w:rPr>
          <w:sz w:val="30"/>
        </w:rPr>
        <w:t xml:space="preserve">an action </w:t>
      </w:r>
      <w:r w:rsidRPr="00420451">
        <w:rPr>
          <w:spacing w:val="-3"/>
          <w:sz w:val="30"/>
        </w:rPr>
        <w:t xml:space="preserve">potential </w:t>
      </w:r>
      <w:r w:rsidRPr="00420451">
        <w:rPr>
          <w:spacing w:val="3"/>
          <w:sz w:val="30"/>
        </w:rPr>
        <w:t xml:space="preserve">is </w:t>
      </w:r>
      <w:r w:rsidRPr="00420451">
        <w:rPr>
          <w:sz w:val="30"/>
        </w:rPr>
        <w:t xml:space="preserve">initiated </w:t>
      </w:r>
      <w:r w:rsidRPr="00420451">
        <w:rPr>
          <w:spacing w:val="-6"/>
          <w:sz w:val="30"/>
        </w:rPr>
        <w:t xml:space="preserve">that </w:t>
      </w:r>
      <w:r w:rsidRPr="00420451">
        <w:rPr>
          <w:sz w:val="30"/>
        </w:rPr>
        <w:t xml:space="preserve">proceeds along </w:t>
      </w:r>
      <w:r w:rsidRPr="00420451">
        <w:rPr>
          <w:spacing w:val="-8"/>
          <w:sz w:val="30"/>
        </w:rPr>
        <w:t>the</w:t>
      </w:r>
      <w:r w:rsidRPr="00420451">
        <w:rPr>
          <w:spacing w:val="-15"/>
          <w:sz w:val="30"/>
        </w:rPr>
        <w:t xml:space="preserve"> </w:t>
      </w:r>
      <w:r w:rsidRPr="00420451">
        <w:rPr>
          <w:spacing w:val="-6"/>
          <w:sz w:val="30"/>
        </w:rPr>
        <w:t>axon.</w:t>
      </w:r>
    </w:p>
    <w:p w:rsidR="001B278E" w:rsidRPr="00420451" w:rsidRDefault="001B278E">
      <w:pPr>
        <w:pStyle w:val="BodyText"/>
        <w:spacing w:before="5"/>
        <w:rPr>
          <w:sz w:val="31"/>
        </w:rPr>
      </w:pPr>
    </w:p>
    <w:p w:rsidR="001B278E" w:rsidRPr="00420451" w:rsidRDefault="00F163E5">
      <w:pPr>
        <w:pStyle w:val="BodyText"/>
        <w:spacing w:line="249" w:lineRule="auto"/>
        <w:ind w:left="120" w:right="122"/>
        <w:jc w:val="both"/>
      </w:pPr>
      <w:r w:rsidRPr="00420451">
        <w:t xml:space="preserve">Several </w:t>
      </w:r>
      <w:r w:rsidRPr="00420451">
        <w:rPr>
          <w:spacing w:val="-8"/>
        </w:rPr>
        <w:t xml:space="preserve">things </w:t>
      </w:r>
      <w:r w:rsidRPr="00420451">
        <w:rPr>
          <w:spacing w:val="-4"/>
        </w:rPr>
        <w:t xml:space="preserve">have </w:t>
      </w:r>
      <w:r w:rsidRPr="00420451">
        <w:t xml:space="preserve">been deliberately </w:t>
      </w:r>
      <w:r w:rsidRPr="00420451">
        <w:rPr>
          <w:spacing w:val="-5"/>
        </w:rPr>
        <w:t xml:space="preserve">omitted </w:t>
      </w:r>
      <w:r w:rsidRPr="00420451">
        <w:t xml:space="preserve">here. First, </w:t>
      </w:r>
      <w:r w:rsidRPr="00420451">
        <w:rPr>
          <w:spacing w:val="-8"/>
        </w:rPr>
        <w:t xml:space="preserve">the </w:t>
      </w:r>
      <w:r w:rsidRPr="00420451">
        <w:rPr>
          <w:spacing w:val="-3"/>
        </w:rPr>
        <w:t xml:space="preserve">effect </w:t>
      </w:r>
      <w:r w:rsidRPr="00420451">
        <w:rPr>
          <w:spacing w:val="-6"/>
        </w:rPr>
        <w:t xml:space="preserve">that </w:t>
      </w:r>
      <w:r w:rsidRPr="00420451">
        <w:rPr>
          <w:spacing w:val="-4"/>
        </w:rPr>
        <w:t xml:space="preserve">synaptic structure </w:t>
      </w:r>
      <w:r w:rsidRPr="00420451">
        <w:t xml:space="preserve">can </w:t>
      </w:r>
      <w:r w:rsidRPr="00420451">
        <w:rPr>
          <w:spacing w:val="-4"/>
        </w:rPr>
        <w:t xml:space="preserve">have </w:t>
      </w:r>
      <w:r w:rsidRPr="00420451">
        <w:t xml:space="preserve">on </w:t>
      </w:r>
      <w:r w:rsidRPr="00420451">
        <w:rPr>
          <w:spacing w:val="-8"/>
        </w:rPr>
        <w:t xml:space="preserve">the </w:t>
      </w:r>
      <w:r w:rsidRPr="00420451">
        <w:t xml:space="preserve">value of </w:t>
      </w:r>
      <w:r w:rsidRPr="00420451">
        <w:rPr>
          <w:spacing w:val="-8"/>
        </w:rPr>
        <w:t xml:space="preserve">the </w:t>
      </w:r>
      <w:r w:rsidRPr="00420451">
        <w:t xml:space="preserve">PSP. Factors </w:t>
      </w:r>
      <w:r w:rsidRPr="00420451">
        <w:rPr>
          <w:spacing w:val="-6"/>
        </w:rPr>
        <w:t xml:space="preserve">that </w:t>
      </w:r>
      <w:r w:rsidRPr="00420451">
        <w:rPr>
          <w:spacing w:val="-8"/>
        </w:rPr>
        <w:t xml:space="preserve">may </w:t>
      </w:r>
      <w:r w:rsidRPr="00420451">
        <w:t xml:space="preserve">play a </w:t>
      </w:r>
      <w:r w:rsidRPr="00420451">
        <w:rPr>
          <w:spacing w:val="2"/>
        </w:rPr>
        <w:t xml:space="preserve">role </w:t>
      </w:r>
      <w:r w:rsidRPr="00420451">
        <w:rPr>
          <w:spacing w:val="-3"/>
        </w:rPr>
        <w:t xml:space="preserve">here include </w:t>
      </w:r>
      <w:r w:rsidRPr="00420451">
        <w:rPr>
          <w:spacing w:val="-8"/>
        </w:rPr>
        <w:t xml:space="preserve">the </w:t>
      </w:r>
      <w:r w:rsidRPr="00420451">
        <w:rPr>
          <w:spacing w:val="-6"/>
        </w:rPr>
        <w:t xml:space="preserve">type </w:t>
      </w:r>
      <w:r w:rsidRPr="00420451">
        <w:rPr>
          <w:spacing w:val="-5"/>
        </w:rPr>
        <w:t xml:space="preserve">and </w:t>
      </w:r>
      <w:r w:rsidRPr="00420451">
        <w:t xml:space="preserve">availability of </w:t>
      </w:r>
      <w:r w:rsidRPr="00420451">
        <w:rPr>
          <w:spacing w:val="-5"/>
        </w:rPr>
        <w:t xml:space="preserve">neurotransmitter, </w:t>
      </w:r>
      <w:r w:rsidRPr="00420451">
        <w:rPr>
          <w:spacing w:val="-8"/>
        </w:rPr>
        <w:t xml:space="preserve">the  </w:t>
      </w:r>
      <w:r w:rsidRPr="00420451">
        <w:rPr>
          <w:spacing w:val="-3"/>
        </w:rPr>
        <w:t xml:space="preserve">postsynaptic  </w:t>
      </w:r>
      <w:r w:rsidRPr="00420451">
        <w:t xml:space="preserve">receptors </w:t>
      </w:r>
      <w:r w:rsidRPr="00420451">
        <w:rPr>
          <w:spacing w:val="-5"/>
        </w:rPr>
        <w:t xml:space="preserve">and </w:t>
      </w:r>
      <w:r w:rsidRPr="00420451">
        <w:rPr>
          <w:spacing w:val="-4"/>
        </w:rPr>
        <w:t>synaptic</w:t>
      </w:r>
      <w:r w:rsidRPr="00420451">
        <w:rPr>
          <w:spacing w:val="67"/>
        </w:rPr>
        <w:t xml:space="preserve"> </w:t>
      </w:r>
      <w:r w:rsidRPr="00420451">
        <w:rPr>
          <w:spacing w:val="-8"/>
        </w:rPr>
        <w:t xml:space="preserve">geometry. </w:t>
      </w:r>
      <w:r w:rsidRPr="00420451">
        <w:rPr>
          <w:spacing w:val="-5"/>
        </w:rPr>
        <w:t xml:space="preserve">Secondly, </w:t>
      </w:r>
      <w:r w:rsidRPr="00420451">
        <w:rPr>
          <w:spacing w:val="-8"/>
        </w:rPr>
        <w:t xml:space="preserve">the </w:t>
      </w:r>
      <w:r w:rsidRPr="00420451">
        <w:t xml:space="preserve">spatio-temporal interdependencies of PSPs </w:t>
      </w:r>
      <w:r w:rsidRPr="00420451">
        <w:rPr>
          <w:spacing w:val="-2"/>
        </w:rPr>
        <w:t>result</w:t>
      </w:r>
      <w:r w:rsidRPr="00420451">
        <w:rPr>
          <w:spacing w:val="-2"/>
        </w:rPr>
        <w:t xml:space="preserve">ing </w:t>
      </w:r>
      <w:r w:rsidRPr="00420451">
        <w:t xml:space="preserve">from dendritic </w:t>
      </w:r>
      <w:r w:rsidRPr="00420451">
        <w:rPr>
          <w:spacing w:val="-6"/>
        </w:rPr>
        <w:t xml:space="preserve">geometry </w:t>
      </w:r>
      <w:r w:rsidRPr="00420451">
        <w:rPr>
          <w:spacing w:val="-4"/>
        </w:rPr>
        <w:t xml:space="preserve">whereby, for example, </w:t>
      </w:r>
      <w:r w:rsidRPr="00420451">
        <w:rPr>
          <w:spacing w:val="-3"/>
        </w:rPr>
        <w:t xml:space="preserve">synapses </w:t>
      </w:r>
      <w:r w:rsidRPr="00420451">
        <w:rPr>
          <w:spacing w:val="-6"/>
        </w:rPr>
        <w:t xml:space="preserve">that </w:t>
      </w:r>
      <w:r w:rsidRPr="00420451">
        <w:t xml:space="preserve">are </w:t>
      </w:r>
      <w:r w:rsidRPr="00420451">
        <w:rPr>
          <w:spacing w:val="-5"/>
        </w:rPr>
        <w:t xml:space="preserve">remote </w:t>
      </w:r>
      <w:r w:rsidRPr="00420451">
        <w:t xml:space="preserve">from each </w:t>
      </w:r>
      <w:r w:rsidRPr="00420451">
        <w:rPr>
          <w:spacing w:val="-5"/>
        </w:rPr>
        <w:t xml:space="preserve">other </w:t>
      </w:r>
      <w:r w:rsidRPr="00420451">
        <w:rPr>
          <w:spacing w:val="-8"/>
        </w:rPr>
        <w:t xml:space="preserve">may </w:t>
      </w:r>
      <w:r w:rsidRPr="00420451">
        <w:rPr>
          <w:spacing w:val="-5"/>
        </w:rPr>
        <w:t xml:space="preserve">not </w:t>
      </w:r>
      <w:r w:rsidRPr="00420451">
        <w:t xml:space="preserve">effectively </w:t>
      </w:r>
      <w:r w:rsidRPr="00420451">
        <w:rPr>
          <w:spacing w:val="-4"/>
        </w:rPr>
        <w:t xml:space="preserve">combine.  Finally,  </w:t>
      </w:r>
      <w:r w:rsidRPr="00420451">
        <w:rPr>
          <w:spacing w:val="4"/>
        </w:rPr>
        <w:t xml:space="preserve">we </w:t>
      </w:r>
      <w:r w:rsidRPr="00420451">
        <w:rPr>
          <w:spacing w:val="-4"/>
        </w:rPr>
        <w:t xml:space="preserve">have  </w:t>
      </w:r>
      <w:r w:rsidRPr="00420451">
        <w:rPr>
          <w:spacing w:val="2"/>
        </w:rPr>
        <w:t xml:space="preserve">said </w:t>
      </w:r>
      <w:r w:rsidRPr="00420451">
        <w:rPr>
          <w:spacing w:val="-7"/>
        </w:rPr>
        <w:t xml:space="preserve">nothing </w:t>
      </w:r>
      <w:r w:rsidRPr="00420451">
        <w:rPr>
          <w:spacing w:val="-3"/>
        </w:rPr>
        <w:t xml:space="preserve">about </w:t>
      </w:r>
      <w:r w:rsidRPr="00420451">
        <w:t xml:space="preserve">t h e </w:t>
      </w:r>
      <w:r w:rsidRPr="00420451">
        <w:rPr>
          <w:i/>
        </w:rPr>
        <w:t xml:space="preserve">dynamics </w:t>
      </w:r>
      <w:r w:rsidRPr="00420451">
        <w:t xml:space="preserve">of </w:t>
      </w:r>
      <w:r w:rsidRPr="00420451">
        <w:rPr>
          <w:spacing w:val="-3"/>
        </w:rPr>
        <w:t xml:space="preserve">action-potential generation </w:t>
      </w:r>
      <w:r w:rsidRPr="00420451">
        <w:rPr>
          <w:spacing w:val="-5"/>
        </w:rPr>
        <w:t xml:space="preserve">and </w:t>
      </w:r>
      <w:r w:rsidRPr="00420451">
        <w:rPr>
          <w:spacing w:val="-3"/>
        </w:rPr>
        <w:t xml:space="preserve">propagation. </w:t>
      </w:r>
      <w:r w:rsidRPr="00420451">
        <w:t xml:space="preserve">However, </w:t>
      </w:r>
      <w:r w:rsidRPr="00420451">
        <w:rPr>
          <w:spacing w:val="-5"/>
        </w:rPr>
        <w:t xml:space="preserve">our </w:t>
      </w:r>
      <w:r w:rsidRPr="00420451">
        <w:rPr>
          <w:spacing w:val="-8"/>
        </w:rPr>
        <w:t xml:space="preserve">summary </w:t>
      </w:r>
      <w:r w:rsidRPr="00420451">
        <w:rPr>
          <w:spacing w:val="5"/>
        </w:rPr>
        <w:t xml:space="preserve">will </w:t>
      </w:r>
      <w:r w:rsidRPr="00420451">
        <w:t>serve as</w:t>
      </w:r>
      <w:r w:rsidRPr="00420451">
        <w:t xml:space="preserve"> a point of departure </w:t>
      </w:r>
      <w:r w:rsidRPr="00420451">
        <w:rPr>
          <w:spacing w:val="-4"/>
        </w:rPr>
        <w:t xml:space="preserve">for defining </w:t>
      </w:r>
      <w:r w:rsidRPr="00420451">
        <w:rPr>
          <w:spacing w:val="-8"/>
        </w:rPr>
        <w:t xml:space="preserve">the </w:t>
      </w:r>
      <w:r w:rsidRPr="00420451">
        <w:rPr>
          <w:spacing w:val="-6"/>
        </w:rPr>
        <w:t xml:space="preserve">kind </w:t>
      </w:r>
      <w:r w:rsidRPr="00420451">
        <w:t xml:space="preserve">of  artificial </w:t>
      </w:r>
      <w:r w:rsidRPr="00420451">
        <w:rPr>
          <w:spacing w:val="-6"/>
        </w:rPr>
        <w:t xml:space="preserve">neurons </w:t>
      </w:r>
      <w:r w:rsidRPr="00420451">
        <w:t xml:space="preserve">described </w:t>
      </w:r>
      <w:r w:rsidRPr="00420451">
        <w:rPr>
          <w:spacing w:val="3"/>
        </w:rPr>
        <w:t xml:space="preserve">in </w:t>
      </w:r>
      <w:r w:rsidRPr="00420451">
        <w:rPr>
          <w:spacing w:val="-5"/>
        </w:rPr>
        <w:t xml:space="preserve">this </w:t>
      </w:r>
      <w:r w:rsidRPr="00420451">
        <w:rPr>
          <w:spacing w:val="-3"/>
        </w:rPr>
        <w:t xml:space="preserve">book. </w:t>
      </w:r>
      <w:r w:rsidRPr="00420451">
        <w:t xml:space="preserve">More biologically </w:t>
      </w:r>
      <w:r w:rsidRPr="00420451">
        <w:rPr>
          <w:spacing w:val="2"/>
        </w:rPr>
        <w:t xml:space="preserve">realistic </w:t>
      </w:r>
      <w:r w:rsidRPr="00420451">
        <w:rPr>
          <w:spacing w:val="-3"/>
        </w:rPr>
        <w:t xml:space="preserve">models </w:t>
      </w:r>
      <w:r w:rsidRPr="00420451">
        <w:rPr>
          <w:spacing w:val="3"/>
        </w:rPr>
        <w:t xml:space="preserve">rely </w:t>
      </w:r>
      <w:r w:rsidRPr="00420451">
        <w:t xml:space="preserve">on solving </w:t>
      </w:r>
      <w:r w:rsidRPr="00420451">
        <w:rPr>
          <w:spacing w:val="-6"/>
        </w:rPr>
        <w:t xml:space="preserve">Hodgkin-Huxley-type dynamics </w:t>
      </w:r>
      <w:r w:rsidRPr="00420451">
        <w:rPr>
          <w:spacing w:val="-5"/>
        </w:rPr>
        <w:t xml:space="preserve">and </w:t>
      </w:r>
      <w:r w:rsidRPr="00420451">
        <w:rPr>
          <w:spacing w:val="-3"/>
        </w:rPr>
        <w:t xml:space="preserve">modelling </w:t>
      </w:r>
      <w:r w:rsidRPr="00420451">
        <w:t xml:space="preserve">dendrites at </w:t>
      </w:r>
      <w:r w:rsidRPr="00420451">
        <w:rPr>
          <w:spacing w:val="-8"/>
        </w:rPr>
        <w:t xml:space="preserve">the </w:t>
      </w:r>
      <w:r w:rsidRPr="00420451">
        <w:t xml:space="preserve">electrical circuit </w:t>
      </w:r>
      <w:r w:rsidRPr="00420451">
        <w:rPr>
          <w:spacing w:val="2"/>
        </w:rPr>
        <w:t xml:space="preserve">level; </w:t>
      </w:r>
      <w:r w:rsidRPr="00420451">
        <w:t xml:space="preserve">details of </w:t>
      </w:r>
      <w:r w:rsidRPr="00420451">
        <w:rPr>
          <w:spacing w:val="-4"/>
        </w:rPr>
        <w:t xml:space="preserve">these </w:t>
      </w:r>
      <w:r w:rsidRPr="00420451">
        <w:rPr>
          <w:spacing w:val="-7"/>
        </w:rPr>
        <w:t xml:space="preserve">methods </w:t>
      </w:r>
      <w:r w:rsidRPr="00420451">
        <w:t xml:space="preserve">can be </w:t>
      </w:r>
      <w:r w:rsidRPr="00420451">
        <w:rPr>
          <w:spacing w:val="-8"/>
        </w:rPr>
        <w:t xml:space="preserve">found </w:t>
      </w:r>
      <w:r w:rsidRPr="00420451">
        <w:rPr>
          <w:spacing w:val="3"/>
        </w:rPr>
        <w:t xml:space="preserve">in </w:t>
      </w:r>
      <w:r w:rsidRPr="00420451">
        <w:rPr>
          <w:spacing w:val="-8"/>
        </w:rPr>
        <w:t xml:space="preserve">the </w:t>
      </w:r>
      <w:r w:rsidRPr="00420451">
        <w:rPr>
          <w:spacing w:val="2"/>
        </w:rPr>
        <w:t xml:space="preserve">review </w:t>
      </w:r>
      <w:r w:rsidRPr="00420451">
        <w:t xml:space="preserve">compilation of Koch &amp; </w:t>
      </w:r>
      <w:r w:rsidRPr="00420451">
        <w:rPr>
          <w:spacing w:val="-3"/>
        </w:rPr>
        <w:t>Segev</w:t>
      </w:r>
      <w:r w:rsidRPr="00420451">
        <w:t xml:space="preserve"> (1989).</w:t>
      </w:r>
    </w:p>
    <w:p w:rsidR="001B278E" w:rsidRPr="00420451" w:rsidRDefault="001B278E">
      <w:pPr>
        <w:pStyle w:val="BodyText"/>
        <w:spacing w:before="1"/>
        <w:rPr>
          <w:sz w:val="33"/>
        </w:rPr>
      </w:pPr>
    </w:p>
    <w:p w:rsidR="001B278E" w:rsidRPr="00420451" w:rsidRDefault="00F163E5">
      <w:pPr>
        <w:pStyle w:val="Heading3"/>
        <w:numPr>
          <w:ilvl w:val="2"/>
          <w:numId w:val="36"/>
        </w:numPr>
        <w:tabs>
          <w:tab w:val="left" w:pos="4165"/>
        </w:tabs>
      </w:pPr>
      <w:r w:rsidRPr="00420451">
        <w:t xml:space="preserve">Glossary </w:t>
      </w:r>
      <w:r w:rsidRPr="00420451">
        <w:rPr>
          <w:spacing w:val="3"/>
        </w:rPr>
        <w:t>of</w:t>
      </w:r>
      <w:r w:rsidRPr="00420451">
        <w:rPr>
          <w:spacing w:val="8"/>
        </w:rPr>
        <w:t xml:space="preserve"> </w:t>
      </w:r>
      <w:r w:rsidRPr="00420451">
        <w:t>terms</w:t>
      </w:r>
    </w:p>
    <w:p w:rsidR="001B278E" w:rsidRPr="00420451" w:rsidRDefault="001B278E">
      <w:pPr>
        <w:pStyle w:val="BodyText"/>
        <w:rPr>
          <w:b/>
          <w:sz w:val="38"/>
        </w:rPr>
      </w:pPr>
    </w:p>
    <w:p w:rsidR="001B278E" w:rsidRPr="00420451" w:rsidRDefault="00F163E5">
      <w:pPr>
        <w:pStyle w:val="BodyText"/>
        <w:spacing w:before="259"/>
        <w:ind w:left="120"/>
      </w:pPr>
      <w:r w:rsidRPr="00420451">
        <w:t>Those terms in italics may be cross-referenced in this glossary.</w:t>
      </w:r>
    </w:p>
    <w:p w:rsidR="001B278E" w:rsidRPr="00420451" w:rsidRDefault="001B278E">
      <w:pPr>
        <w:pStyle w:val="BodyText"/>
        <w:spacing w:before="7"/>
        <w:rPr>
          <w:sz w:val="32"/>
        </w:rPr>
      </w:pPr>
    </w:p>
    <w:p w:rsidR="001B278E" w:rsidRPr="00420451" w:rsidRDefault="00F163E5">
      <w:pPr>
        <w:pStyle w:val="BodyText"/>
        <w:spacing w:line="249" w:lineRule="auto"/>
        <w:ind w:left="120" w:right="129"/>
        <w:jc w:val="both"/>
      </w:pPr>
      <w:r w:rsidRPr="00420451">
        <w:rPr>
          <w:b/>
        </w:rPr>
        <w:t xml:space="preserve">action potential </w:t>
      </w:r>
      <w:r w:rsidRPr="00420451">
        <w:t>The stereotypical voltage spike that constitutes an active output from a neuron. T</w:t>
      </w:r>
      <w:r w:rsidRPr="00420451">
        <w:t xml:space="preserve">hey are propagated along the </w:t>
      </w:r>
      <w:r w:rsidRPr="00420451">
        <w:rPr>
          <w:i/>
        </w:rPr>
        <w:t xml:space="preserve">axon </w:t>
      </w:r>
      <w:r w:rsidRPr="00420451">
        <w:t>to other neurons.</w:t>
      </w:r>
    </w:p>
    <w:p w:rsidR="001B278E" w:rsidRPr="00420451" w:rsidRDefault="001B278E">
      <w:pPr>
        <w:pStyle w:val="BodyText"/>
        <w:spacing w:before="5"/>
        <w:rPr>
          <w:sz w:val="31"/>
        </w:rPr>
      </w:pPr>
    </w:p>
    <w:p w:rsidR="001B278E" w:rsidRPr="00420451" w:rsidRDefault="00F163E5">
      <w:pPr>
        <w:pStyle w:val="BodyText"/>
        <w:ind w:left="120"/>
      </w:pPr>
      <w:r w:rsidRPr="00420451">
        <w:rPr>
          <w:b/>
        </w:rPr>
        <w:t xml:space="preserve">afferent </w:t>
      </w:r>
      <w:r w:rsidRPr="00420451">
        <w:t>With respect to a particular neuron, an axon that impinges on (or</w:t>
      </w:r>
    </w:p>
    <w:p w:rsidR="001B278E" w:rsidRPr="00420451" w:rsidRDefault="00F163E5">
      <w:pPr>
        <w:spacing w:before="15"/>
        <w:ind w:left="120"/>
        <w:rPr>
          <w:sz w:val="30"/>
        </w:rPr>
      </w:pPr>
      <w:r w:rsidRPr="00420451">
        <w:rPr>
          <w:i/>
          <w:sz w:val="30"/>
        </w:rPr>
        <w:t>innervates</w:t>
      </w:r>
      <w:r w:rsidRPr="00420451">
        <w:rPr>
          <w:sz w:val="30"/>
        </w:rPr>
        <w:t>) that neuron.</w:t>
      </w:r>
    </w:p>
    <w:p w:rsidR="001B278E" w:rsidRPr="00420451" w:rsidRDefault="001B278E">
      <w:pPr>
        <w:pStyle w:val="BodyText"/>
        <w:spacing w:before="7"/>
        <w:rPr>
          <w:sz w:val="32"/>
        </w:rPr>
      </w:pPr>
    </w:p>
    <w:p w:rsidR="001B278E" w:rsidRPr="00420451" w:rsidRDefault="00F163E5">
      <w:pPr>
        <w:pStyle w:val="BodyText"/>
        <w:spacing w:line="249" w:lineRule="auto"/>
        <w:ind w:left="120" w:right="139"/>
        <w:jc w:val="both"/>
      </w:pPr>
      <w:r w:rsidRPr="00420451">
        <w:rPr>
          <w:b/>
        </w:rPr>
        <w:t xml:space="preserve">arbor </w:t>
      </w:r>
      <w:r w:rsidRPr="00420451">
        <w:t>Usually used in the context of a dendritic arbor—the tree-like structure associated with dendritic branching.</w:t>
      </w:r>
    </w:p>
    <w:p w:rsidR="001B278E" w:rsidRPr="00420451" w:rsidRDefault="001B278E">
      <w:pPr>
        <w:pStyle w:val="BodyText"/>
        <w:spacing w:before="5"/>
        <w:rPr>
          <w:sz w:val="31"/>
        </w:rPr>
      </w:pPr>
    </w:p>
    <w:p w:rsidR="001B278E" w:rsidRPr="00420451" w:rsidRDefault="00F163E5">
      <w:pPr>
        <w:pStyle w:val="BodyText"/>
        <w:spacing w:before="1"/>
        <w:ind w:left="120"/>
      </w:pPr>
      <w:r w:rsidRPr="00420451">
        <w:rPr>
          <w:b/>
        </w:rPr>
        <w:t xml:space="preserve">axon </w:t>
      </w:r>
      <w:r w:rsidRPr="00420451">
        <w:t xml:space="preserve">The fibre that emanates from the neuron cell body or </w:t>
      </w:r>
      <w:r w:rsidRPr="00420451">
        <w:rPr>
          <w:i/>
        </w:rPr>
        <w:t xml:space="preserve">soma </w:t>
      </w:r>
      <w:r w:rsidRPr="00420451">
        <w:t>and that conducts</w:t>
      </w:r>
    </w:p>
    <w:p w:rsidR="001B278E" w:rsidRPr="00420451" w:rsidRDefault="00F163E5">
      <w:pPr>
        <w:spacing w:before="14"/>
        <w:ind w:left="120"/>
        <w:rPr>
          <w:sz w:val="30"/>
        </w:rPr>
      </w:pPr>
      <w:r w:rsidRPr="00420451">
        <w:rPr>
          <w:i/>
          <w:sz w:val="30"/>
        </w:rPr>
        <w:t xml:space="preserve">action potentials </w:t>
      </w:r>
      <w:r w:rsidRPr="00420451">
        <w:rPr>
          <w:sz w:val="30"/>
        </w:rPr>
        <w:t>to other neurons.</w:t>
      </w:r>
    </w:p>
    <w:p w:rsidR="001B278E" w:rsidRPr="00420451" w:rsidRDefault="001B278E">
      <w:pPr>
        <w:pStyle w:val="BodyText"/>
        <w:spacing w:before="7"/>
        <w:rPr>
          <w:sz w:val="32"/>
        </w:rPr>
      </w:pPr>
    </w:p>
    <w:p w:rsidR="001B278E" w:rsidRPr="00420451" w:rsidRDefault="00F163E5">
      <w:pPr>
        <w:ind w:left="120"/>
        <w:rPr>
          <w:sz w:val="30"/>
        </w:rPr>
      </w:pPr>
      <w:r w:rsidRPr="00420451">
        <w:rPr>
          <w:b/>
          <w:sz w:val="30"/>
        </w:rPr>
        <w:t xml:space="preserve">axon hillock </w:t>
      </w:r>
      <w:r w:rsidRPr="00420451">
        <w:rPr>
          <w:sz w:val="30"/>
        </w:rPr>
        <w:t>The junction o</w:t>
      </w:r>
      <w:r w:rsidRPr="00420451">
        <w:rPr>
          <w:sz w:val="30"/>
        </w:rPr>
        <w:t xml:space="preserve">f the </w:t>
      </w:r>
      <w:r w:rsidRPr="00420451">
        <w:rPr>
          <w:i/>
          <w:sz w:val="30"/>
        </w:rPr>
        <w:t xml:space="preserve">axon </w:t>
      </w:r>
      <w:r w:rsidRPr="00420451">
        <w:rPr>
          <w:sz w:val="30"/>
        </w:rPr>
        <w:t xml:space="preserve">and cell body or </w:t>
      </w:r>
      <w:r w:rsidRPr="00420451">
        <w:rPr>
          <w:i/>
          <w:sz w:val="30"/>
        </w:rPr>
        <w:t>soma</w:t>
      </w:r>
      <w:r w:rsidRPr="00420451">
        <w:rPr>
          <w:sz w:val="30"/>
        </w:rPr>
        <w:t>. The place where</w:t>
      </w:r>
    </w:p>
    <w:p w:rsidR="001B278E" w:rsidRPr="00420451" w:rsidRDefault="00F163E5">
      <w:pPr>
        <w:spacing w:before="15"/>
        <w:ind w:left="120"/>
        <w:rPr>
          <w:sz w:val="30"/>
        </w:rPr>
      </w:pPr>
      <w:r w:rsidRPr="00420451">
        <w:rPr>
          <w:i/>
          <w:sz w:val="30"/>
        </w:rPr>
        <w:t xml:space="preserve">action potentials </w:t>
      </w:r>
      <w:r w:rsidRPr="00420451">
        <w:rPr>
          <w:sz w:val="30"/>
        </w:rPr>
        <w:t xml:space="preserve">are initiated if the </w:t>
      </w:r>
      <w:r w:rsidRPr="00420451">
        <w:rPr>
          <w:i/>
          <w:sz w:val="30"/>
        </w:rPr>
        <w:t xml:space="preserve">membrane potential </w:t>
      </w:r>
      <w:r w:rsidRPr="00420451">
        <w:rPr>
          <w:sz w:val="30"/>
        </w:rPr>
        <w:t>exceeds a threshold.</w:t>
      </w:r>
    </w:p>
    <w:p w:rsidR="001B278E" w:rsidRPr="00420451" w:rsidRDefault="001B278E">
      <w:pPr>
        <w:pStyle w:val="BodyText"/>
        <w:spacing w:before="7"/>
        <w:rPr>
          <w:sz w:val="32"/>
        </w:rPr>
      </w:pPr>
    </w:p>
    <w:p w:rsidR="001B278E" w:rsidRPr="00420451" w:rsidRDefault="00F163E5">
      <w:pPr>
        <w:ind w:left="120"/>
        <w:rPr>
          <w:sz w:val="30"/>
        </w:rPr>
      </w:pPr>
      <w:r w:rsidRPr="00420451">
        <w:rPr>
          <w:b/>
          <w:sz w:val="30"/>
        </w:rPr>
        <w:t xml:space="preserve">axon terminal </w:t>
      </w:r>
      <w:r w:rsidRPr="00420451">
        <w:rPr>
          <w:sz w:val="30"/>
        </w:rPr>
        <w:t xml:space="preserve">An axon may branch into several </w:t>
      </w:r>
      <w:r w:rsidRPr="00420451">
        <w:rPr>
          <w:i/>
          <w:sz w:val="30"/>
        </w:rPr>
        <w:t xml:space="preserve">collaterals, </w:t>
      </w:r>
      <w:r w:rsidRPr="00420451">
        <w:rPr>
          <w:sz w:val="30"/>
        </w:rPr>
        <w:t>each terminating at an</w:t>
      </w:r>
    </w:p>
    <w:p w:rsidR="001B278E" w:rsidRPr="00420451" w:rsidRDefault="001B278E">
      <w:pPr>
        <w:rPr>
          <w:sz w:val="30"/>
        </w:rPr>
        <w:sectPr w:rsidR="001B278E" w:rsidRPr="00420451">
          <w:pgSz w:w="11910" w:h="16840"/>
          <w:pgMar w:top="660" w:right="860" w:bottom="400" w:left="880" w:header="0" w:footer="217" w:gutter="0"/>
          <w:cols w:space="720"/>
        </w:sectPr>
      </w:pPr>
    </w:p>
    <w:p w:rsidR="001B278E" w:rsidRPr="00420451" w:rsidRDefault="00F163E5">
      <w:pPr>
        <w:spacing w:before="67"/>
        <w:ind w:left="120"/>
        <w:rPr>
          <w:sz w:val="30"/>
        </w:rPr>
      </w:pPr>
      <w:r w:rsidRPr="00420451">
        <w:rPr>
          <w:sz w:val="30"/>
        </w:rPr>
        <w:t xml:space="preserve">axon terminal, which constitutes the </w:t>
      </w:r>
      <w:r w:rsidRPr="00420451">
        <w:rPr>
          <w:i/>
          <w:sz w:val="30"/>
        </w:rPr>
        <w:t xml:space="preserve">presynaptic </w:t>
      </w:r>
      <w:r w:rsidRPr="00420451">
        <w:rPr>
          <w:sz w:val="30"/>
        </w:rPr>
        <w:t xml:space="preserve">component of a </w:t>
      </w:r>
      <w:r w:rsidRPr="00420451">
        <w:rPr>
          <w:i/>
          <w:sz w:val="30"/>
        </w:rPr>
        <w:t>synapse</w:t>
      </w:r>
      <w:r w:rsidRPr="00420451">
        <w:rPr>
          <w:sz w:val="30"/>
        </w:rPr>
        <w:t>.</w:t>
      </w:r>
    </w:p>
    <w:p w:rsidR="001B278E" w:rsidRPr="00420451" w:rsidRDefault="001B278E">
      <w:pPr>
        <w:pStyle w:val="BodyText"/>
        <w:spacing w:before="6"/>
        <w:rPr>
          <w:sz w:val="32"/>
        </w:rPr>
      </w:pPr>
    </w:p>
    <w:p w:rsidR="001B278E" w:rsidRPr="00420451" w:rsidRDefault="00F163E5">
      <w:pPr>
        <w:ind w:left="120"/>
        <w:rPr>
          <w:sz w:val="30"/>
        </w:rPr>
      </w:pPr>
      <w:r w:rsidRPr="00420451">
        <w:rPr>
          <w:b/>
          <w:sz w:val="30"/>
        </w:rPr>
        <w:t xml:space="preserve">chemical binding </w:t>
      </w:r>
      <w:r w:rsidRPr="00420451">
        <w:rPr>
          <w:sz w:val="30"/>
        </w:rPr>
        <w:t xml:space="preserve">The process in which a </w:t>
      </w:r>
      <w:r w:rsidRPr="00420451">
        <w:rPr>
          <w:i/>
          <w:sz w:val="30"/>
        </w:rPr>
        <w:t xml:space="preserve">neurotransmitter </w:t>
      </w:r>
      <w:r w:rsidRPr="00420451">
        <w:rPr>
          <w:sz w:val="30"/>
        </w:rPr>
        <w:t>joins chemically with a</w:t>
      </w:r>
    </w:p>
    <w:p w:rsidR="001B278E" w:rsidRPr="00420451" w:rsidRDefault="00F163E5">
      <w:pPr>
        <w:spacing w:before="15"/>
        <w:ind w:left="120"/>
        <w:rPr>
          <w:sz w:val="30"/>
        </w:rPr>
      </w:pPr>
      <w:r w:rsidRPr="00420451">
        <w:rPr>
          <w:i/>
          <w:sz w:val="30"/>
        </w:rPr>
        <w:t xml:space="preserve">receptor site </w:t>
      </w:r>
      <w:r w:rsidRPr="00420451">
        <w:rPr>
          <w:sz w:val="30"/>
        </w:rPr>
        <w:t xml:space="preserve">thereby initiating a </w:t>
      </w:r>
      <w:r w:rsidRPr="00420451">
        <w:rPr>
          <w:i/>
          <w:sz w:val="30"/>
        </w:rPr>
        <w:t>PSP</w:t>
      </w:r>
      <w:r w:rsidRPr="00420451">
        <w:rPr>
          <w:sz w:val="30"/>
        </w:rPr>
        <w:t>.</w:t>
      </w:r>
    </w:p>
    <w:p w:rsidR="001B278E" w:rsidRPr="00420451" w:rsidRDefault="001B278E">
      <w:pPr>
        <w:pStyle w:val="BodyText"/>
        <w:spacing w:before="7"/>
        <w:rPr>
          <w:sz w:val="32"/>
        </w:rPr>
      </w:pPr>
    </w:p>
    <w:p w:rsidR="001B278E" w:rsidRPr="00420451" w:rsidRDefault="00F163E5">
      <w:pPr>
        <w:pStyle w:val="BodyText"/>
        <w:spacing w:line="249" w:lineRule="auto"/>
        <w:ind w:left="120" w:right="24"/>
      </w:pPr>
      <w:r w:rsidRPr="00420451">
        <w:rPr>
          <w:b/>
        </w:rPr>
        <w:t xml:space="preserve">collateral </w:t>
      </w:r>
      <w:r w:rsidRPr="00420451">
        <w:t xml:space="preserve">An axon may divide into many collateral branches </w:t>
      </w:r>
      <w:r w:rsidRPr="00420451">
        <w:t>allowing contact with many other neurons or many contacts with one neuron.</w:t>
      </w:r>
    </w:p>
    <w:p w:rsidR="001B278E" w:rsidRPr="00420451" w:rsidRDefault="001B278E">
      <w:pPr>
        <w:pStyle w:val="BodyText"/>
        <w:spacing w:before="5"/>
        <w:rPr>
          <w:sz w:val="31"/>
        </w:rPr>
      </w:pPr>
    </w:p>
    <w:p w:rsidR="001B278E" w:rsidRPr="00420451" w:rsidRDefault="00F163E5">
      <w:pPr>
        <w:pStyle w:val="BodyText"/>
        <w:spacing w:line="249" w:lineRule="auto"/>
        <w:ind w:left="120"/>
        <w:rPr>
          <w:i/>
        </w:rPr>
      </w:pPr>
      <w:r w:rsidRPr="00420451">
        <w:rPr>
          <w:b/>
        </w:rPr>
        <w:t xml:space="preserve">dendrite </w:t>
      </w:r>
      <w:r w:rsidRPr="00420451">
        <w:t xml:space="preserve">One of the branching fibres of a neuron, which convey input information via </w:t>
      </w:r>
      <w:r w:rsidRPr="00420451">
        <w:rPr>
          <w:i/>
        </w:rPr>
        <w:t>PSPs.</w:t>
      </w:r>
    </w:p>
    <w:p w:rsidR="001B278E" w:rsidRPr="00420451" w:rsidRDefault="001B278E">
      <w:pPr>
        <w:pStyle w:val="BodyText"/>
        <w:spacing w:before="6"/>
        <w:rPr>
          <w:i/>
          <w:sz w:val="31"/>
        </w:rPr>
      </w:pPr>
    </w:p>
    <w:p w:rsidR="001B278E" w:rsidRPr="00420451" w:rsidRDefault="00F163E5">
      <w:pPr>
        <w:spacing w:line="249" w:lineRule="auto"/>
        <w:ind w:left="120" w:right="129"/>
        <w:jc w:val="both"/>
        <w:rPr>
          <w:sz w:val="30"/>
        </w:rPr>
      </w:pPr>
      <w:r w:rsidRPr="00420451">
        <w:rPr>
          <w:b/>
          <w:sz w:val="30"/>
        </w:rPr>
        <w:t xml:space="preserve">depolarization </w:t>
      </w:r>
      <w:r w:rsidRPr="00420451">
        <w:rPr>
          <w:sz w:val="30"/>
        </w:rPr>
        <w:t xml:space="preserve">The </w:t>
      </w:r>
      <w:r w:rsidRPr="00420451">
        <w:rPr>
          <w:i/>
          <w:sz w:val="30"/>
        </w:rPr>
        <w:t xml:space="preserve">membrane potential </w:t>
      </w:r>
      <w:r w:rsidRPr="00420451">
        <w:rPr>
          <w:sz w:val="30"/>
        </w:rPr>
        <w:t xml:space="preserve">of the neuron has a negative resting or equilibrium value. Making this less negative leads to a depolarization. Sufficient depolarization at the </w:t>
      </w:r>
      <w:r w:rsidRPr="00420451">
        <w:rPr>
          <w:i/>
          <w:sz w:val="30"/>
        </w:rPr>
        <w:t xml:space="preserve">axon hillock </w:t>
      </w:r>
      <w:r w:rsidRPr="00420451">
        <w:rPr>
          <w:sz w:val="30"/>
        </w:rPr>
        <w:t>will give rise to an action potential.</w:t>
      </w:r>
    </w:p>
    <w:p w:rsidR="001B278E" w:rsidRPr="00420451" w:rsidRDefault="001B278E">
      <w:pPr>
        <w:pStyle w:val="BodyText"/>
        <w:spacing w:before="6"/>
        <w:rPr>
          <w:sz w:val="31"/>
        </w:rPr>
      </w:pPr>
    </w:p>
    <w:p w:rsidR="001B278E" w:rsidRPr="00420451" w:rsidRDefault="00F163E5">
      <w:pPr>
        <w:spacing w:before="1"/>
        <w:ind w:left="120"/>
        <w:rPr>
          <w:sz w:val="30"/>
        </w:rPr>
      </w:pPr>
      <w:r w:rsidRPr="00420451">
        <w:rPr>
          <w:b/>
          <w:sz w:val="30"/>
        </w:rPr>
        <w:t xml:space="preserve">efferent </w:t>
      </w:r>
      <w:r w:rsidRPr="00420451">
        <w:rPr>
          <w:sz w:val="30"/>
        </w:rPr>
        <w:t xml:space="preserve">A neuron sends efferent axon </w:t>
      </w:r>
      <w:r w:rsidRPr="00420451">
        <w:rPr>
          <w:i/>
          <w:sz w:val="30"/>
        </w:rPr>
        <w:t xml:space="preserve">collaterals </w:t>
      </w:r>
      <w:r w:rsidRPr="00420451">
        <w:rPr>
          <w:sz w:val="30"/>
        </w:rPr>
        <w:t>to other</w:t>
      </w:r>
      <w:r w:rsidRPr="00420451">
        <w:rPr>
          <w:sz w:val="30"/>
        </w:rPr>
        <w:t xml:space="preserve"> neurons.</w:t>
      </w:r>
    </w:p>
    <w:p w:rsidR="001B278E" w:rsidRPr="00420451" w:rsidRDefault="001B278E">
      <w:pPr>
        <w:pStyle w:val="BodyText"/>
        <w:spacing w:before="6"/>
        <w:rPr>
          <w:sz w:val="32"/>
        </w:rPr>
      </w:pPr>
    </w:p>
    <w:p w:rsidR="001B278E" w:rsidRPr="00420451" w:rsidRDefault="00F163E5">
      <w:pPr>
        <w:spacing w:line="249" w:lineRule="auto"/>
        <w:ind w:left="120" w:right="144"/>
        <w:jc w:val="both"/>
        <w:rPr>
          <w:sz w:val="30"/>
        </w:rPr>
      </w:pPr>
      <w:r w:rsidRPr="00420451">
        <w:rPr>
          <w:b/>
          <w:sz w:val="30"/>
        </w:rPr>
        <w:t xml:space="preserve">EPSP </w:t>
      </w:r>
      <w:r w:rsidRPr="00420451">
        <w:rPr>
          <w:sz w:val="30"/>
        </w:rPr>
        <w:t xml:space="preserve">Excitatory Postsynaptic Potential. A </w:t>
      </w:r>
      <w:r w:rsidRPr="00420451">
        <w:rPr>
          <w:i/>
          <w:sz w:val="30"/>
        </w:rPr>
        <w:t xml:space="preserve">PSP </w:t>
      </w:r>
      <w:r w:rsidRPr="00420451">
        <w:rPr>
          <w:sz w:val="30"/>
        </w:rPr>
        <w:t xml:space="preserve">that acts to </w:t>
      </w:r>
      <w:r w:rsidRPr="00420451">
        <w:rPr>
          <w:i/>
          <w:sz w:val="30"/>
        </w:rPr>
        <w:t xml:space="preserve">depolarize </w:t>
      </w:r>
      <w:r w:rsidRPr="00420451">
        <w:rPr>
          <w:sz w:val="30"/>
        </w:rPr>
        <w:t>the neural membrane.</w:t>
      </w:r>
    </w:p>
    <w:p w:rsidR="001B278E" w:rsidRPr="00420451" w:rsidRDefault="001B278E">
      <w:pPr>
        <w:pStyle w:val="BodyText"/>
        <w:spacing w:before="6"/>
        <w:rPr>
          <w:sz w:val="31"/>
        </w:rPr>
      </w:pPr>
    </w:p>
    <w:p w:rsidR="001B278E" w:rsidRPr="00420451" w:rsidRDefault="00F163E5">
      <w:pPr>
        <w:spacing w:line="249" w:lineRule="auto"/>
        <w:ind w:left="120" w:right="139"/>
        <w:jc w:val="both"/>
        <w:rPr>
          <w:sz w:val="30"/>
        </w:rPr>
      </w:pPr>
      <w:r w:rsidRPr="00420451">
        <w:rPr>
          <w:b/>
          <w:spacing w:val="-5"/>
          <w:sz w:val="30"/>
        </w:rPr>
        <w:t xml:space="preserve">hyperpolarization </w:t>
      </w:r>
      <w:r w:rsidRPr="00420451">
        <w:rPr>
          <w:spacing w:val="-7"/>
          <w:sz w:val="30"/>
        </w:rPr>
        <w:t xml:space="preserve">The </w:t>
      </w:r>
      <w:r w:rsidRPr="00420451">
        <w:rPr>
          <w:i/>
          <w:sz w:val="30"/>
        </w:rPr>
        <w:t xml:space="preserve">membrane </w:t>
      </w:r>
      <w:r w:rsidRPr="00420451">
        <w:rPr>
          <w:i/>
          <w:spacing w:val="2"/>
          <w:sz w:val="30"/>
        </w:rPr>
        <w:t xml:space="preserve">potential </w:t>
      </w:r>
      <w:r w:rsidRPr="00420451">
        <w:rPr>
          <w:sz w:val="30"/>
        </w:rPr>
        <w:t xml:space="preserve">of </w:t>
      </w:r>
      <w:r w:rsidRPr="00420451">
        <w:rPr>
          <w:spacing w:val="-8"/>
          <w:sz w:val="30"/>
        </w:rPr>
        <w:t xml:space="preserve">the </w:t>
      </w:r>
      <w:r w:rsidRPr="00420451">
        <w:rPr>
          <w:spacing w:val="-4"/>
          <w:sz w:val="30"/>
        </w:rPr>
        <w:t xml:space="preserve">neuron </w:t>
      </w:r>
      <w:r w:rsidRPr="00420451">
        <w:rPr>
          <w:spacing w:val="-5"/>
          <w:sz w:val="30"/>
        </w:rPr>
        <w:t xml:space="preserve">has </w:t>
      </w:r>
      <w:r w:rsidRPr="00420451">
        <w:rPr>
          <w:sz w:val="30"/>
        </w:rPr>
        <w:t xml:space="preserve">a </w:t>
      </w:r>
      <w:r w:rsidRPr="00420451">
        <w:rPr>
          <w:spacing w:val="-4"/>
          <w:sz w:val="30"/>
        </w:rPr>
        <w:t xml:space="preserve">negative </w:t>
      </w:r>
      <w:r w:rsidRPr="00420451">
        <w:rPr>
          <w:sz w:val="30"/>
        </w:rPr>
        <w:t xml:space="preserve">resting or equilibrium value. </w:t>
      </w:r>
      <w:r w:rsidRPr="00420451">
        <w:rPr>
          <w:spacing w:val="-6"/>
          <w:sz w:val="30"/>
        </w:rPr>
        <w:t xml:space="preserve">Making </w:t>
      </w:r>
      <w:r w:rsidRPr="00420451">
        <w:rPr>
          <w:spacing w:val="-5"/>
          <w:sz w:val="30"/>
        </w:rPr>
        <w:t xml:space="preserve">this more </w:t>
      </w:r>
      <w:r w:rsidRPr="00420451">
        <w:rPr>
          <w:spacing w:val="-4"/>
          <w:sz w:val="30"/>
        </w:rPr>
        <w:t xml:space="preserve">negative </w:t>
      </w:r>
      <w:r w:rsidRPr="00420451">
        <w:rPr>
          <w:sz w:val="30"/>
        </w:rPr>
        <w:t xml:space="preserve">leads </w:t>
      </w:r>
      <w:r w:rsidRPr="00420451">
        <w:rPr>
          <w:spacing w:val="-5"/>
          <w:sz w:val="30"/>
        </w:rPr>
        <w:t xml:space="preserve">to </w:t>
      </w:r>
      <w:r w:rsidRPr="00420451">
        <w:rPr>
          <w:sz w:val="30"/>
        </w:rPr>
        <w:t xml:space="preserve">a hyperpolarization </w:t>
      </w:r>
      <w:r w:rsidRPr="00420451">
        <w:rPr>
          <w:spacing w:val="-5"/>
          <w:sz w:val="30"/>
        </w:rPr>
        <w:t xml:space="preserve">and </w:t>
      </w:r>
      <w:r w:rsidRPr="00420451">
        <w:rPr>
          <w:spacing w:val="-3"/>
          <w:sz w:val="30"/>
        </w:rPr>
        <w:t xml:space="preserve">inhibits </w:t>
      </w:r>
      <w:r w:rsidRPr="00420451">
        <w:rPr>
          <w:spacing w:val="-8"/>
          <w:sz w:val="30"/>
        </w:rPr>
        <w:t xml:space="preserve">the </w:t>
      </w:r>
      <w:r w:rsidRPr="00420451">
        <w:rPr>
          <w:sz w:val="30"/>
        </w:rPr>
        <w:t xml:space="preserve">action of </w:t>
      </w:r>
      <w:r w:rsidRPr="00420451">
        <w:rPr>
          <w:i/>
          <w:sz w:val="30"/>
        </w:rPr>
        <w:t xml:space="preserve">EPSPs, </w:t>
      </w:r>
      <w:r w:rsidRPr="00420451">
        <w:rPr>
          <w:sz w:val="30"/>
        </w:rPr>
        <w:t xml:space="preserve">which are </w:t>
      </w:r>
      <w:r w:rsidRPr="00420451">
        <w:rPr>
          <w:spacing w:val="-5"/>
          <w:sz w:val="30"/>
        </w:rPr>
        <w:t xml:space="preserve">trying to </w:t>
      </w:r>
      <w:r w:rsidRPr="00420451">
        <w:rPr>
          <w:i/>
          <w:sz w:val="30"/>
        </w:rPr>
        <w:t xml:space="preserve">depolarize </w:t>
      </w:r>
      <w:r w:rsidRPr="00420451">
        <w:rPr>
          <w:spacing w:val="-8"/>
          <w:sz w:val="30"/>
        </w:rPr>
        <w:t xml:space="preserve">the </w:t>
      </w:r>
      <w:r w:rsidRPr="00420451">
        <w:rPr>
          <w:spacing w:val="-7"/>
          <w:sz w:val="30"/>
        </w:rPr>
        <w:t>membrane.</w:t>
      </w:r>
    </w:p>
    <w:p w:rsidR="001B278E" w:rsidRPr="00420451" w:rsidRDefault="001B278E">
      <w:pPr>
        <w:pStyle w:val="BodyText"/>
        <w:spacing w:before="6"/>
        <w:rPr>
          <w:sz w:val="31"/>
        </w:rPr>
      </w:pPr>
    </w:p>
    <w:p w:rsidR="001B278E" w:rsidRPr="00420451" w:rsidRDefault="00F163E5">
      <w:pPr>
        <w:pStyle w:val="BodyText"/>
        <w:ind w:left="120"/>
      </w:pPr>
      <w:r w:rsidRPr="00420451">
        <w:rPr>
          <w:b/>
        </w:rPr>
        <w:t xml:space="preserve">innervate </w:t>
      </w:r>
      <w:r w:rsidRPr="00420451">
        <w:t xml:space="preserve">Neuron </w:t>
      </w:r>
      <w:r w:rsidRPr="00420451">
        <w:rPr>
          <w:i/>
        </w:rPr>
        <w:t xml:space="preserve">A </w:t>
      </w:r>
      <w:r w:rsidRPr="00420451">
        <w:t xml:space="preserve">sending signals to neuron </w:t>
      </w:r>
      <w:r w:rsidRPr="00420451">
        <w:rPr>
          <w:i/>
        </w:rPr>
        <w:t xml:space="preserve">B </w:t>
      </w:r>
      <w:r w:rsidRPr="00420451">
        <w:t xml:space="preserve">is said to innervate neuron </w:t>
      </w:r>
      <w:r w:rsidRPr="00420451">
        <w:rPr>
          <w:i/>
        </w:rPr>
        <w:t>B</w:t>
      </w:r>
      <w:r w:rsidRPr="00420451">
        <w:t>.</w:t>
      </w:r>
    </w:p>
    <w:p w:rsidR="001B278E" w:rsidRPr="00420451" w:rsidRDefault="001B278E">
      <w:pPr>
        <w:pStyle w:val="BodyText"/>
        <w:spacing w:before="7"/>
        <w:rPr>
          <w:sz w:val="32"/>
        </w:rPr>
      </w:pPr>
    </w:p>
    <w:p w:rsidR="001B278E" w:rsidRPr="00420451" w:rsidRDefault="00F163E5">
      <w:pPr>
        <w:spacing w:line="249" w:lineRule="auto"/>
        <w:ind w:left="120" w:right="144"/>
        <w:jc w:val="both"/>
        <w:rPr>
          <w:sz w:val="30"/>
        </w:rPr>
      </w:pPr>
      <w:bookmarkStart w:id="46" w:name="13"/>
      <w:bookmarkStart w:id="47" w:name="_bookmark24"/>
      <w:bookmarkEnd w:id="46"/>
      <w:bookmarkEnd w:id="47"/>
      <w:r w:rsidRPr="00420451">
        <w:rPr>
          <w:b/>
          <w:spacing w:val="-5"/>
          <w:sz w:val="30"/>
        </w:rPr>
        <w:t xml:space="preserve">IPSP </w:t>
      </w:r>
      <w:r w:rsidRPr="00420451">
        <w:rPr>
          <w:spacing w:val="-4"/>
          <w:sz w:val="30"/>
        </w:rPr>
        <w:t xml:space="preserve">Inhibitory Postsynaptic </w:t>
      </w:r>
      <w:r w:rsidRPr="00420451">
        <w:rPr>
          <w:spacing w:val="-3"/>
          <w:sz w:val="30"/>
        </w:rPr>
        <w:t xml:space="preserve">Potential. </w:t>
      </w:r>
      <w:r w:rsidRPr="00420451">
        <w:rPr>
          <w:sz w:val="30"/>
        </w:rPr>
        <w:t xml:space="preserve">A </w:t>
      </w:r>
      <w:r w:rsidRPr="00420451">
        <w:rPr>
          <w:i/>
          <w:sz w:val="30"/>
        </w:rPr>
        <w:t xml:space="preserve">PSP </w:t>
      </w:r>
      <w:r w:rsidRPr="00420451">
        <w:rPr>
          <w:spacing w:val="-6"/>
          <w:sz w:val="30"/>
        </w:rPr>
        <w:t xml:space="preserve">that </w:t>
      </w:r>
      <w:r w:rsidRPr="00420451">
        <w:rPr>
          <w:sz w:val="30"/>
        </w:rPr>
        <w:t xml:space="preserve">acts </w:t>
      </w:r>
      <w:r w:rsidRPr="00420451">
        <w:rPr>
          <w:spacing w:val="-5"/>
          <w:sz w:val="30"/>
        </w:rPr>
        <w:t xml:space="preserve">to </w:t>
      </w:r>
      <w:r w:rsidRPr="00420451">
        <w:rPr>
          <w:i/>
          <w:sz w:val="30"/>
        </w:rPr>
        <w:t xml:space="preserve">hyperpolarize </w:t>
      </w:r>
      <w:r w:rsidRPr="00420451">
        <w:rPr>
          <w:spacing w:val="-8"/>
          <w:sz w:val="30"/>
        </w:rPr>
        <w:t xml:space="preserve">the </w:t>
      </w:r>
      <w:r w:rsidRPr="00420451">
        <w:rPr>
          <w:spacing w:val="-4"/>
          <w:sz w:val="30"/>
        </w:rPr>
        <w:t xml:space="preserve">neural </w:t>
      </w:r>
      <w:r w:rsidRPr="00420451">
        <w:rPr>
          <w:spacing w:val="-7"/>
          <w:sz w:val="30"/>
        </w:rPr>
        <w:t>membrane.</w:t>
      </w:r>
    </w:p>
    <w:p w:rsidR="001B278E" w:rsidRPr="00420451" w:rsidRDefault="001B278E">
      <w:pPr>
        <w:pStyle w:val="BodyText"/>
        <w:spacing w:before="6"/>
        <w:rPr>
          <w:sz w:val="31"/>
        </w:rPr>
      </w:pPr>
    </w:p>
    <w:p w:rsidR="001B278E" w:rsidRPr="00420451" w:rsidRDefault="00F163E5">
      <w:pPr>
        <w:spacing w:line="249" w:lineRule="auto"/>
        <w:ind w:left="120" w:right="144"/>
        <w:jc w:val="both"/>
        <w:rPr>
          <w:sz w:val="30"/>
        </w:rPr>
      </w:pPr>
      <w:r w:rsidRPr="00420451">
        <w:rPr>
          <w:b/>
          <w:spacing w:val="-11"/>
          <w:sz w:val="30"/>
        </w:rPr>
        <w:t xml:space="preserve">membrane </w:t>
      </w:r>
      <w:r w:rsidRPr="00420451">
        <w:rPr>
          <w:b/>
          <w:sz w:val="30"/>
        </w:rPr>
        <w:t xml:space="preserve">potential </w:t>
      </w:r>
      <w:r w:rsidRPr="00420451">
        <w:rPr>
          <w:spacing w:val="-7"/>
          <w:sz w:val="30"/>
        </w:rPr>
        <w:t xml:space="preserve">The </w:t>
      </w:r>
      <w:r w:rsidRPr="00420451">
        <w:rPr>
          <w:spacing w:val="-3"/>
          <w:sz w:val="30"/>
        </w:rPr>
        <w:t xml:space="preserve">voltage difference </w:t>
      </w:r>
      <w:r w:rsidRPr="00420451">
        <w:rPr>
          <w:sz w:val="30"/>
        </w:rPr>
        <w:t xml:space="preserve">at </w:t>
      </w:r>
      <w:r w:rsidRPr="00420451">
        <w:rPr>
          <w:spacing w:val="-5"/>
          <w:sz w:val="30"/>
        </w:rPr>
        <w:t xml:space="preserve">any </w:t>
      </w:r>
      <w:r w:rsidRPr="00420451">
        <w:rPr>
          <w:sz w:val="30"/>
        </w:rPr>
        <w:t xml:space="preserve">point across </w:t>
      </w:r>
      <w:r w:rsidRPr="00420451">
        <w:rPr>
          <w:spacing w:val="-8"/>
          <w:sz w:val="30"/>
        </w:rPr>
        <w:t xml:space="preserve">the </w:t>
      </w:r>
      <w:r w:rsidRPr="00420451">
        <w:rPr>
          <w:spacing w:val="-4"/>
          <w:sz w:val="30"/>
        </w:rPr>
        <w:t xml:space="preserve">neural </w:t>
      </w:r>
      <w:r w:rsidRPr="00420451">
        <w:rPr>
          <w:spacing w:val="-7"/>
          <w:sz w:val="30"/>
        </w:rPr>
        <w:t>membrane.</w:t>
      </w:r>
    </w:p>
    <w:p w:rsidR="001B278E" w:rsidRPr="00420451" w:rsidRDefault="001B278E">
      <w:pPr>
        <w:pStyle w:val="BodyText"/>
        <w:spacing w:before="5"/>
        <w:rPr>
          <w:sz w:val="31"/>
        </w:rPr>
      </w:pPr>
    </w:p>
    <w:p w:rsidR="001B278E" w:rsidRPr="00420451" w:rsidRDefault="00F163E5">
      <w:pPr>
        <w:spacing w:line="249" w:lineRule="auto"/>
        <w:ind w:left="120" w:right="122"/>
        <w:jc w:val="both"/>
        <w:rPr>
          <w:sz w:val="30"/>
        </w:rPr>
      </w:pPr>
      <w:r w:rsidRPr="00420451">
        <w:rPr>
          <w:b/>
          <w:spacing w:val="-4"/>
          <w:sz w:val="30"/>
        </w:rPr>
        <w:t xml:space="preserve">neurotransmitter </w:t>
      </w:r>
      <w:r w:rsidRPr="00420451">
        <w:rPr>
          <w:spacing w:val="-7"/>
          <w:sz w:val="30"/>
        </w:rPr>
        <w:t xml:space="preserve">The </w:t>
      </w:r>
      <w:r w:rsidRPr="00420451">
        <w:rPr>
          <w:spacing w:val="-4"/>
          <w:sz w:val="30"/>
        </w:rPr>
        <w:t>chemical</w:t>
      </w:r>
      <w:r w:rsidRPr="00420451">
        <w:rPr>
          <w:spacing w:val="67"/>
          <w:sz w:val="30"/>
        </w:rPr>
        <w:t xml:space="preserve"> </w:t>
      </w:r>
      <w:r w:rsidRPr="00420451">
        <w:rPr>
          <w:spacing w:val="-4"/>
          <w:sz w:val="30"/>
        </w:rPr>
        <w:t>substance</w:t>
      </w:r>
      <w:r w:rsidRPr="00420451">
        <w:rPr>
          <w:spacing w:val="67"/>
          <w:sz w:val="30"/>
        </w:rPr>
        <w:t xml:space="preserve"> </w:t>
      </w:r>
      <w:r w:rsidRPr="00420451">
        <w:rPr>
          <w:spacing w:val="-6"/>
          <w:sz w:val="30"/>
        </w:rPr>
        <w:t xml:space="preserve">that </w:t>
      </w:r>
      <w:r w:rsidRPr="00420451">
        <w:rPr>
          <w:spacing w:val="-3"/>
          <w:sz w:val="30"/>
        </w:rPr>
        <w:t xml:space="preserve">mediates </w:t>
      </w:r>
      <w:r w:rsidRPr="00420451">
        <w:rPr>
          <w:spacing w:val="-4"/>
          <w:sz w:val="30"/>
        </w:rPr>
        <w:t>synaptic</w:t>
      </w:r>
      <w:r w:rsidRPr="00420451">
        <w:rPr>
          <w:spacing w:val="67"/>
          <w:sz w:val="30"/>
        </w:rPr>
        <w:t xml:space="preserve"> </w:t>
      </w:r>
      <w:r w:rsidRPr="00420451">
        <w:rPr>
          <w:sz w:val="30"/>
        </w:rPr>
        <w:t xml:space="preserve">activity by propagation across </w:t>
      </w:r>
      <w:r w:rsidRPr="00420451">
        <w:rPr>
          <w:spacing w:val="-8"/>
          <w:sz w:val="30"/>
        </w:rPr>
        <w:t xml:space="preserve">the </w:t>
      </w:r>
      <w:r w:rsidRPr="00420451">
        <w:rPr>
          <w:i/>
          <w:sz w:val="30"/>
        </w:rPr>
        <w:t xml:space="preserve">synaptic </w:t>
      </w:r>
      <w:r w:rsidRPr="00420451">
        <w:rPr>
          <w:i/>
          <w:spacing w:val="3"/>
          <w:sz w:val="30"/>
        </w:rPr>
        <w:t>cleft</w:t>
      </w:r>
      <w:r w:rsidRPr="00420451">
        <w:rPr>
          <w:spacing w:val="3"/>
          <w:sz w:val="30"/>
        </w:rPr>
        <w:t>.</w:t>
      </w:r>
    </w:p>
    <w:p w:rsidR="001B278E" w:rsidRPr="00420451" w:rsidRDefault="001B278E">
      <w:pPr>
        <w:pStyle w:val="BodyText"/>
        <w:spacing w:before="6"/>
        <w:rPr>
          <w:sz w:val="31"/>
        </w:rPr>
      </w:pPr>
    </w:p>
    <w:p w:rsidR="001B278E" w:rsidRPr="00420451" w:rsidRDefault="00F163E5">
      <w:pPr>
        <w:pStyle w:val="BodyText"/>
        <w:ind w:left="120"/>
      </w:pPr>
      <w:r w:rsidRPr="00420451">
        <w:rPr>
          <w:b/>
        </w:rPr>
        <w:t xml:space="preserve">organelle </w:t>
      </w:r>
      <w:r w:rsidRPr="00420451">
        <w:t>Subcellular components that partake in metabolism, etc.</w:t>
      </w:r>
    </w:p>
    <w:p w:rsidR="001B278E" w:rsidRPr="00420451" w:rsidRDefault="001B278E">
      <w:pPr>
        <w:pStyle w:val="BodyText"/>
        <w:spacing w:before="6"/>
        <w:rPr>
          <w:sz w:val="32"/>
        </w:rPr>
      </w:pPr>
    </w:p>
    <w:p w:rsidR="001B278E" w:rsidRPr="00420451" w:rsidRDefault="00F163E5">
      <w:pPr>
        <w:spacing w:before="1"/>
        <w:ind w:left="120"/>
        <w:rPr>
          <w:i/>
          <w:sz w:val="30"/>
        </w:rPr>
      </w:pPr>
      <w:r w:rsidRPr="00420451">
        <w:rPr>
          <w:b/>
          <w:sz w:val="30"/>
        </w:rPr>
        <w:t xml:space="preserve">postsynaptic membrane </w:t>
      </w:r>
      <w:r w:rsidRPr="00420451">
        <w:rPr>
          <w:sz w:val="30"/>
        </w:rPr>
        <w:t xml:space="preserve">That part of a </w:t>
      </w:r>
      <w:r w:rsidRPr="00420451">
        <w:rPr>
          <w:i/>
          <w:sz w:val="30"/>
        </w:rPr>
        <w:t xml:space="preserve">synapse </w:t>
      </w:r>
      <w:r w:rsidRPr="00420451">
        <w:rPr>
          <w:sz w:val="30"/>
        </w:rPr>
        <w:t xml:space="preserve">which is located on the </w:t>
      </w:r>
      <w:r w:rsidRPr="00420451">
        <w:rPr>
          <w:i/>
          <w:sz w:val="30"/>
        </w:rPr>
        <w:t>dendrite</w:t>
      </w:r>
    </w:p>
    <w:p w:rsidR="001B278E" w:rsidRPr="00420451" w:rsidRDefault="00F163E5">
      <w:pPr>
        <w:spacing w:before="14"/>
        <w:ind w:left="120"/>
        <w:rPr>
          <w:sz w:val="30"/>
        </w:rPr>
      </w:pPr>
      <w:r w:rsidRPr="00420451">
        <w:rPr>
          <w:sz w:val="30"/>
        </w:rPr>
        <w:t xml:space="preserve">and consists of the dendritic membrane together with </w:t>
      </w:r>
      <w:r w:rsidRPr="00420451">
        <w:rPr>
          <w:i/>
          <w:sz w:val="30"/>
        </w:rPr>
        <w:t>receptor sites</w:t>
      </w:r>
      <w:r w:rsidRPr="00420451">
        <w:rPr>
          <w:sz w:val="30"/>
        </w:rPr>
        <w:t>.</w:t>
      </w:r>
    </w:p>
    <w:p w:rsidR="001B278E" w:rsidRPr="00420451" w:rsidRDefault="001B278E">
      <w:pPr>
        <w:pStyle w:val="BodyText"/>
        <w:spacing w:before="7"/>
        <w:rPr>
          <w:sz w:val="32"/>
        </w:rPr>
      </w:pPr>
    </w:p>
    <w:p w:rsidR="001B278E" w:rsidRPr="00420451" w:rsidRDefault="00F163E5">
      <w:pPr>
        <w:ind w:left="120"/>
        <w:rPr>
          <w:sz w:val="30"/>
        </w:rPr>
      </w:pPr>
      <w:r w:rsidRPr="00420451">
        <w:rPr>
          <w:b/>
          <w:sz w:val="30"/>
        </w:rPr>
        <w:t xml:space="preserve">potential difference </w:t>
      </w:r>
      <w:r w:rsidRPr="00420451">
        <w:rPr>
          <w:spacing w:val="-7"/>
          <w:sz w:val="30"/>
        </w:rPr>
        <w:t xml:space="preserve">The </w:t>
      </w:r>
      <w:r w:rsidRPr="00420451">
        <w:rPr>
          <w:spacing w:val="-3"/>
          <w:sz w:val="30"/>
        </w:rPr>
        <w:t xml:space="preserve">voltage difference </w:t>
      </w:r>
      <w:r w:rsidRPr="00420451">
        <w:rPr>
          <w:sz w:val="30"/>
        </w:rPr>
        <w:t xml:space="preserve">across </w:t>
      </w:r>
      <w:r w:rsidRPr="00420451">
        <w:rPr>
          <w:spacing w:val="-8"/>
          <w:sz w:val="30"/>
        </w:rPr>
        <w:t xml:space="preserve">the </w:t>
      </w:r>
      <w:r w:rsidRPr="00420451">
        <w:rPr>
          <w:sz w:val="30"/>
        </w:rPr>
        <w:t xml:space="preserve">cell </w:t>
      </w:r>
      <w:r w:rsidRPr="00420451">
        <w:rPr>
          <w:spacing w:val="-7"/>
          <w:sz w:val="30"/>
        </w:rPr>
        <w:t>membrane.</w:t>
      </w:r>
    </w:p>
    <w:p w:rsidR="001B278E" w:rsidRPr="00420451" w:rsidRDefault="001B278E">
      <w:pPr>
        <w:pStyle w:val="BodyText"/>
        <w:spacing w:before="7"/>
        <w:rPr>
          <w:sz w:val="32"/>
        </w:rPr>
      </w:pPr>
    </w:p>
    <w:p w:rsidR="001B278E" w:rsidRPr="00420451" w:rsidRDefault="00F163E5">
      <w:pPr>
        <w:ind w:left="120"/>
        <w:rPr>
          <w:i/>
          <w:sz w:val="30"/>
        </w:rPr>
      </w:pPr>
      <w:r w:rsidRPr="00420451">
        <w:rPr>
          <w:b/>
          <w:sz w:val="30"/>
        </w:rPr>
        <w:t xml:space="preserve">presynaptic membrane </w:t>
      </w:r>
      <w:r w:rsidRPr="00420451">
        <w:rPr>
          <w:sz w:val="30"/>
        </w:rPr>
        <w:t xml:space="preserve">That part of a </w:t>
      </w:r>
      <w:r w:rsidRPr="00420451">
        <w:rPr>
          <w:i/>
          <w:sz w:val="30"/>
        </w:rPr>
        <w:t xml:space="preserve">synapse </w:t>
      </w:r>
      <w:r w:rsidRPr="00420451">
        <w:rPr>
          <w:sz w:val="30"/>
        </w:rPr>
        <w:t xml:space="preserve">which is located on the </w:t>
      </w:r>
      <w:r w:rsidRPr="00420451">
        <w:rPr>
          <w:i/>
          <w:sz w:val="30"/>
        </w:rPr>
        <w:t>axon</w:t>
      </w:r>
    </w:p>
    <w:p w:rsidR="001B278E" w:rsidRPr="00420451" w:rsidRDefault="001B278E">
      <w:pPr>
        <w:rPr>
          <w:sz w:val="30"/>
        </w:rPr>
        <w:sectPr w:rsidR="001B278E" w:rsidRPr="00420451">
          <w:pgSz w:w="11910" w:h="16840"/>
          <w:pgMar w:top="280" w:right="860" w:bottom="400" w:left="880" w:header="0" w:footer="217" w:gutter="0"/>
          <w:cols w:space="720"/>
        </w:sectPr>
      </w:pPr>
    </w:p>
    <w:p w:rsidR="001B278E" w:rsidRPr="00420451" w:rsidRDefault="00F163E5">
      <w:pPr>
        <w:spacing w:before="67"/>
        <w:ind w:left="120"/>
        <w:rPr>
          <w:sz w:val="30"/>
        </w:rPr>
      </w:pPr>
      <w:bookmarkStart w:id="48" w:name="2.2_Artificial_neurons:_the_TLU"/>
      <w:bookmarkStart w:id="49" w:name="_bookmark25"/>
      <w:bookmarkEnd w:id="48"/>
      <w:bookmarkEnd w:id="49"/>
      <w:r w:rsidRPr="00420451">
        <w:rPr>
          <w:i/>
          <w:sz w:val="30"/>
        </w:rPr>
        <w:t>terminal</w:t>
      </w:r>
      <w:r w:rsidRPr="00420451">
        <w:rPr>
          <w:sz w:val="30"/>
        </w:rPr>
        <w:t>.</w:t>
      </w:r>
    </w:p>
    <w:p w:rsidR="001B278E" w:rsidRPr="00420451" w:rsidRDefault="001B278E">
      <w:pPr>
        <w:pStyle w:val="BodyText"/>
        <w:spacing w:before="6"/>
        <w:rPr>
          <w:sz w:val="32"/>
        </w:rPr>
      </w:pPr>
    </w:p>
    <w:p w:rsidR="001B278E" w:rsidRPr="00420451" w:rsidRDefault="00F163E5">
      <w:pPr>
        <w:spacing w:line="249" w:lineRule="auto"/>
        <w:ind w:left="120" w:right="122"/>
        <w:jc w:val="both"/>
        <w:rPr>
          <w:sz w:val="30"/>
        </w:rPr>
      </w:pPr>
      <w:r w:rsidRPr="00420451">
        <w:rPr>
          <w:b/>
          <w:sz w:val="30"/>
        </w:rPr>
        <w:t xml:space="preserve">PSP </w:t>
      </w:r>
      <w:r w:rsidRPr="00420451">
        <w:rPr>
          <w:sz w:val="30"/>
        </w:rPr>
        <w:t xml:space="preserve">Postsynaptic Potential. The change in </w:t>
      </w:r>
      <w:r w:rsidRPr="00420451">
        <w:rPr>
          <w:i/>
          <w:sz w:val="30"/>
        </w:rPr>
        <w:t xml:space="preserve">membrane potential </w:t>
      </w:r>
      <w:r w:rsidRPr="00420451">
        <w:rPr>
          <w:sz w:val="30"/>
        </w:rPr>
        <w:t xml:space="preserve">brought about by activity at a </w:t>
      </w:r>
      <w:r w:rsidRPr="00420451">
        <w:rPr>
          <w:i/>
          <w:sz w:val="30"/>
        </w:rPr>
        <w:t>synapse</w:t>
      </w:r>
      <w:r w:rsidRPr="00420451">
        <w:rPr>
          <w:sz w:val="30"/>
        </w:rPr>
        <w:t>.</w:t>
      </w:r>
    </w:p>
    <w:p w:rsidR="001B278E" w:rsidRPr="00420451" w:rsidRDefault="001B278E">
      <w:pPr>
        <w:pStyle w:val="BodyText"/>
        <w:spacing w:before="6"/>
        <w:rPr>
          <w:sz w:val="31"/>
        </w:rPr>
      </w:pPr>
    </w:p>
    <w:p w:rsidR="001B278E" w:rsidRPr="00420451" w:rsidRDefault="00F163E5">
      <w:pPr>
        <w:ind w:left="120"/>
        <w:rPr>
          <w:sz w:val="30"/>
        </w:rPr>
      </w:pPr>
      <w:r w:rsidRPr="00420451">
        <w:rPr>
          <w:b/>
          <w:sz w:val="30"/>
        </w:rPr>
        <w:t xml:space="preserve">receptor sites </w:t>
      </w:r>
      <w:r w:rsidRPr="00420451">
        <w:rPr>
          <w:sz w:val="30"/>
        </w:rPr>
        <w:t xml:space="preserve">The sites on the </w:t>
      </w:r>
      <w:r w:rsidRPr="00420451">
        <w:rPr>
          <w:i/>
          <w:sz w:val="30"/>
        </w:rPr>
        <w:t xml:space="preserve">postsynaptic membrane </w:t>
      </w:r>
      <w:r w:rsidRPr="00420451">
        <w:rPr>
          <w:sz w:val="30"/>
        </w:rPr>
        <w:t>to which molecules of</w:t>
      </w:r>
    </w:p>
    <w:p w:rsidR="001B278E" w:rsidRPr="00420451" w:rsidRDefault="00F163E5">
      <w:pPr>
        <w:spacing w:before="15" w:line="501" w:lineRule="auto"/>
        <w:ind w:left="120" w:right="899"/>
        <w:rPr>
          <w:sz w:val="30"/>
        </w:rPr>
      </w:pPr>
      <w:r w:rsidRPr="00420451">
        <w:rPr>
          <w:i/>
          <w:sz w:val="30"/>
        </w:rPr>
        <w:t xml:space="preserve">neurotransmitter </w:t>
      </w:r>
      <w:r w:rsidRPr="00420451">
        <w:rPr>
          <w:sz w:val="30"/>
        </w:rPr>
        <w:t xml:space="preserve">bind. This binding initiates the generation of a </w:t>
      </w:r>
      <w:r w:rsidRPr="00420451">
        <w:rPr>
          <w:i/>
          <w:sz w:val="30"/>
        </w:rPr>
        <w:t>PSP</w:t>
      </w:r>
      <w:r w:rsidRPr="00420451">
        <w:rPr>
          <w:sz w:val="30"/>
        </w:rPr>
        <w:t xml:space="preserve">. </w:t>
      </w:r>
      <w:r w:rsidRPr="00420451">
        <w:rPr>
          <w:b/>
          <w:sz w:val="30"/>
        </w:rPr>
        <w:t xml:space="preserve">refractory period </w:t>
      </w:r>
      <w:r w:rsidRPr="00420451">
        <w:rPr>
          <w:sz w:val="30"/>
        </w:rPr>
        <w:t xml:space="preserve">The shortest time interval between two </w:t>
      </w:r>
      <w:r w:rsidRPr="00420451">
        <w:rPr>
          <w:i/>
          <w:sz w:val="30"/>
        </w:rPr>
        <w:t>action potentials</w:t>
      </w:r>
      <w:r w:rsidRPr="00420451">
        <w:rPr>
          <w:sz w:val="30"/>
        </w:rPr>
        <w:t xml:space="preserve">. </w:t>
      </w:r>
      <w:r w:rsidRPr="00420451">
        <w:rPr>
          <w:b/>
          <w:sz w:val="30"/>
        </w:rPr>
        <w:t xml:space="preserve">soma </w:t>
      </w:r>
      <w:r w:rsidRPr="00420451">
        <w:rPr>
          <w:sz w:val="30"/>
        </w:rPr>
        <w:t>The cell body.</w:t>
      </w:r>
    </w:p>
    <w:p w:rsidR="001B278E" w:rsidRPr="00420451" w:rsidRDefault="00F163E5">
      <w:pPr>
        <w:spacing w:line="249" w:lineRule="auto"/>
        <w:ind w:left="120" w:right="122"/>
        <w:jc w:val="both"/>
        <w:rPr>
          <w:sz w:val="30"/>
        </w:rPr>
      </w:pPr>
      <w:r w:rsidRPr="00420451">
        <w:rPr>
          <w:b/>
          <w:spacing w:val="-4"/>
          <w:sz w:val="30"/>
        </w:rPr>
        <w:t xml:space="preserve">synapse </w:t>
      </w:r>
      <w:r w:rsidRPr="00420451">
        <w:rPr>
          <w:spacing w:val="-7"/>
          <w:sz w:val="30"/>
        </w:rPr>
        <w:t xml:space="preserve">The </w:t>
      </w:r>
      <w:r w:rsidRPr="00420451">
        <w:rPr>
          <w:sz w:val="30"/>
        </w:rPr>
        <w:t xml:space="preserve">site of </w:t>
      </w:r>
      <w:r w:rsidRPr="00420451">
        <w:rPr>
          <w:spacing w:val="-3"/>
          <w:sz w:val="30"/>
        </w:rPr>
        <w:t xml:space="preserve">physical </w:t>
      </w:r>
      <w:r w:rsidRPr="00420451">
        <w:rPr>
          <w:spacing w:val="-5"/>
          <w:sz w:val="30"/>
        </w:rPr>
        <w:t xml:space="preserve">and </w:t>
      </w:r>
      <w:r w:rsidRPr="00420451">
        <w:rPr>
          <w:spacing w:val="-4"/>
          <w:sz w:val="30"/>
        </w:rPr>
        <w:t xml:space="preserve">signal </w:t>
      </w:r>
      <w:r w:rsidRPr="00420451">
        <w:rPr>
          <w:spacing w:val="-3"/>
          <w:sz w:val="30"/>
        </w:rPr>
        <w:t xml:space="preserve">contact </w:t>
      </w:r>
      <w:r w:rsidRPr="00420451">
        <w:rPr>
          <w:sz w:val="30"/>
        </w:rPr>
        <w:t xml:space="preserve">between </w:t>
      </w:r>
      <w:r w:rsidRPr="00420451">
        <w:rPr>
          <w:spacing w:val="-5"/>
          <w:sz w:val="30"/>
        </w:rPr>
        <w:t xml:space="preserve">neurons. </w:t>
      </w:r>
      <w:r w:rsidRPr="00420451">
        <w:rPr>
          <w:spacing w:val="-4"/>
          <w:sz w:val="30"/>
        </w:rPr>
        <w:t xml:space="preserve">On </w:t>
      </w:r>
      <w:r w:rsidRPr="00420451">
        <w:rPr>
          <w:sz w:val="30"/>
        </w:rPr>
        <w:t xml:space="preserve">receipt of an </w:t>
      </w:r>
      <w:r w:rsidRPr="00420451">
        <w:rPr>
          <w:i/>
          <w:spacing w:val="2"/>
          <w:sz w:val="30"/>
        </w:rPr>
        <w:t xml:space="preserve">action potential </w:t>
      </w:r>
      <w:r w:rsidRPr="00420451">
        <w:rPr>
          <w:sz w:val="30"/>
        </w:rPr>
        <w:t xml:space="preserve">at </w:t>
      </w:r>
      <w:r w:rsidRPr="00420451">
        <w:rPr>
          <w:spacing w:val="-8"/>
          <w:sz w:val="30"/>
        </w:rPr>
        <w:t xml:space="preserve">the </w:t>
      </w:r>
      <w:r w:rsidRPr="00420451">
        <w:rPr>
          <w:i/>
          <w:sz w:val="30"/>
        </w:rPr>
        <w:t xml:space="preserve">axon terminal </w:t>
      </w:r>
      <w:r w:rsidRPr="00420451">
        <w:rPr>
          <w:sz w:val="30"/>
        </w:rPr>
        <w:t xml:space="preserve">of a </w:t>
      </w:r>
      <w:r w:rsidRPr="00420451">
        <w:rPr>
          <w:i/>
          <w:sz w:val="30"/>
        </w:rPr>
        <w:t xml:space="preserve">synapse, neurotransmitter </w:t>
      </w:r>
      <w:r w:rsidRPr="00420451">
        <w:rPr>
          <w:spacing w:val="3"/>
          <w:sz w:val="30"/>
        </w:rPr>
        <w:t xml:space="preserve">is </w:t>
      </w:r>
      <w:r w:rsidRPr="00420451">
        <w:rPr>
          <w:spacing w:val="2"/>
          <w:sz w:val="30"/>
        </w:rPr>
        <w:t xml:space="preserve">released </w:t>
      </w:r>
      <w:r w:rsidRPr="00420451">
        <w:rPr>
          <w:spacing w:val="-5"/>
          <w:sz w:val="30"/>
        </w:rPr>
        <w:t xml:space="preserve">into </w:t>
      </w:r>
      <w:r w:rsidRPr="00420451">
        <w:rPr>
          <w:spacing w:val="-8"/>
          <w:sz w:val="30"/>
        </w:rPr>
        <w:t xml:space="preserve">the </w:t>
      </w:r>
      <w:r w:rsidRPr="00420451">
        <w:rPr>
          <w:i/>
          <w:sz w:val="30"/>
        </w:rPr>
        <w:t xml:space="preserve">synaptic </w:t>
      </w:r>
      <w:r w:rsidRPr="00420451">
        <w:rPr>
          <w:i/>
          <w:spacing w:val="2"/>
          <w:sz w:val="30"/>
        </w:rPr>
        <w:t xml:space="preserve">cleft </w:t>
      </w:r>
      <w:r w:rsidRPr="00420451">
        <w:rPr>
          <w:spacing w:val="-5"/>
          <w:sz w:val="30"/>
        </w:rPr>
        <w:t xml:space="preserve">and </w:t>
      </w:r>
      <w:r w:rsidRPr="00420451">
        <w:rPr>
          <w:sz w:val="30"/>
        </w:rPr>
        <w:t xml:space="preserve">propagates </w:t>
      </w:r>
      <w:r w:rsidRPr="00420451">
        <w:rPr>
          <w:spacing w:val="-5"/>
          <w:sz w:val="30"/>
        </w:rPr>
        <w:t xml:space="preserve">to </w:t>
      </w:r>
      <w:r w:rsidRPr="00420451">
        <w:rPr>
          <w:spacing w:val="-8"/>
          <w:sz w:val="30"/>
        </w:rPr>
        <w:t xml:space="preserve">the </w:t>
      </w:r>
      <w:r w:rsidRPr="00420451">
        <w:rPr>
          <w:i/>
          <w:spacing w:val="2"/>
          <w:sz w:val="30"/>
        </w:rPr>
        <w:t xml:space="preserve">postsynaptic </w:t>
      </w:r>
      <w:r w:rsidRPr="00420451">
        <w:rPr>
          <w:i/>
          <w:sz w:val="30"/>
        </w:rPr>
        <w:t>membrane</w:t>
      </w:r>
      <w:r w:rsidRPr="00420451">
        <w:rPr>
          <w:sz w:val="30"/>
        </w:rPr>
        <w:t xml:space="preserve">. </w:t>
      </w:r>
      <w:r w:rsidRPr="00420451">
        <w:rPr>
          <w:spacing w:val="-3"/>
          <w:sz w:val="30"/>
        </w:rPr>
        <w:t xml:space="preserve">There </w:t>
      </w:r>
      <w:r w:rsidRPr="00420451">
        <w:rPr>
          <w:spacing w:val="3"/>
          <w:sz w:val="30"/>
        </w:rPr>
        <w:t xml:space="preserve">it </w:t>
      </w:r>
      <w:r w:rsidRPr="00420451">
        <w:rPr>
          <w:spacing w:val="-5"/>
          <w:sz w:val="30"/>
        </w:rPr>
        <w:t xml:space="preserve">undergoes </w:t>
      </w:r>
      <w:r w:rsidRPr="00420451">
        <w:rPr>
          <w:i/>
          <w:sz w:val="30"/>
        </w:rPr>
        <w:t xml:space="preserve">chemical binding </w:t>
      </w:r>
      <w:r w:rsidRPr="00420451">
        <w:rPr>
          <w:sz w:val="30"/>
        </w:rPr>
        <w:t xml:space="preserve">with </w:t>
      </w:r>
      <w:r w:rsidRPr="00420451">
        <w:rPr>
          <w:i/>
          <w:sz w:val="30"/>
        </w:rPr>
        <w:t xml:space="preserve">receptors, </w:t>
      </w:r>
      <w:r w:rsidRPr="00420451">
        <w:rPr>
          <w:spacing w:val="-3"/>
          <w:sz w:val="30"/>
        </w:rPr>
        <w:t xml:space="preserve">which, </w:t>
      </w:r>
      <w:r w:rsidRPr="00420451">
        <w:rPr>
          <w:spacing w:val="3"/>
          <w:sz w:val="30"/>
        </w:rPr>
        <w:t xml:space="preserve">in </w:t>
      </w:r>
      <w:r w:rsidRPr="00420451">
        <w:rPr>
          <w:spacing w:val="-7"/>
          <w:sz w:val="30"/>
        </w:rPr>
        <w:t>tu</w:t>
      </w:r>
      <w:r w:rsidRPr="00420451">
        <w:rPr>
          <w:spacing w:val="-7"/>
          <w:sz w:val="30"/>
        </w:rPr>
        <w:t xml:space="preserve">rn, </w:t>
      </w:r>
      <w:r w:rsidRPr="00420451">
        <w:rPr>
          <w:sz w:val="30"/>
        </w:rPr>
        <w:t xml:space="preserve">initiates </w:t>
      </w:r>
      <w:r w:rsidRPr="00420451">
        <w:rPr>
          <w:spacing w:val="-8"/>
          <w:sz w:val="30"/>
        </w:rPr>
        <w:t xml:space="preserve">the </w:t>
      </w:r>
      <w:r w:rsidRPr="00420451">
        <w:rPr>
          <w:sz w:val="30"/>
        </w:rPr>
        <w:t xml:space="preserve">production of a </w:t>
      </w:r>
      <w:r w:rsidRPr="00420451">
        <w:rPr>
          <w:spacing w:val="-3"/>
          <w:sz w:val="30"/>
        </w:rPr>
        <w:t>postsynaptic potential</w:t>
      </w:r>
      <w:r w:rsidRPr="00420451">
        <w:rPr>
          <w:spacing w:val="1"/>
          <w:sz w:val="30"/>
        </w:rPr>
        <w:t xml:space="preserve"> </w:t>
      </w:r>
      <w:r w:rsidRPr="00420451">
        <w:rPr>
          <w:i/>
          <w:spacing w:val="-3"/>
          <w:sz w:val="30"/>
        </w:rPr>
        <w:t>(PSP)</w:t>
      </w:r>
      <w:r w:rsidRPr="00420451">
        <w:rPr>
          <w:spacing w:val="-3"/>
          <w:sz w:val="30"/>
        </w:rPr>
        <w:t>.</w:t>
      </w:r>
    </w:p>
    <w:p w:rsidR="001B278E" w:rsidRPr="00420451" w:rsidRDefault="001B278E">
      <w:pPr>
        <w:pStyle w:val="BodyText"/>
        <w:spacing w:before="4"/>
        <w:rPr>
          <w:sz w:val="31"/>
        </w:rPr>
      </w:pPr>
    </w:p>
    <w:p w:rsidR="001B278E" w:rsidRPr="00420451" w:rsidRDefault="00F163E5">
      <w:pPr>
        <w:spacing w:before="1" w:line="249" w:lineRule="auto"/>
        <w:ind w:left="120" w:right="122"/>
        <w:jc w:val="both"/>
        <w:rPr>
          <w:sz w:val="30"/>
        </w:rPr>
      </w:pPr>
      <w:r w:rsidRPr="00420451">
        <w:rPr>
          <w:b/>
          <w:spacing w:val="-5"/>
          <w:sz w:val="30"/>
        </w:rPr>
        <w:t xml:space="preserve">synaptic </w:t>
      </w:r>
      <w:r w:rsidRPr="00420451">
        <w:rPr>
          <w:b/>
          <w:spacing w:val="2"/>
          <w:sz w:val="30"/>
        </w:rPr>
        <w:t xml:space="preserve">cleft </w:t>
      </w:r>
      <w:r w:rsidRPr="00420451">
        <w:rPr>
          <w:spacing w:val="-7"/>
          <w:sz w:val="30"/>
        </w:rPr>
        <w:t xml:space="preserve">The </w:t>
      </w:r>
      <w:r w:rsidRPr="00420451">
        <w:rPr>
          <w:spacing w:val="-5"/>
          <w:sz w:val="30"/>
        </w:rPr>
        <w:t xml:space="preserve">gap </w:t>
      </w:r>
      <w:r w:rsidRPr="00420451">
        <w:rPr>
          <w:sz w:val="30"/>
        </w:rPr>
        <w:t xml:space="preserve">between </w:t>
      </w:r>
      <w:r w:rsidRPr="00420451">
        <w:rPr>
          <w:spacing w:val="-8"/>
          <w:sz w:val="30"/>
        </w:rPr>
        <w:t xml:space="preserve">the </w:t>
      </w:r>
      <w:r w:rsidRPr="00420451">
        <w:rPr>
          <w:sz w:val="30"/>
        </w:rPr>
        <w:t xml:space="preserve">pre- </w:t>
      </w:r>
      <w:r w:rsidRPr="00420451">
        <w:rPr>
          <w:spacing w:val="-5"/>
          <w:sz w:val="30"/>
        </w:rPr>
        <w:t xml:space="preserve">and </w:t>
      </w:r>
      <w:r w:rsidRPr="00420451">
        <w:rPr>
          <w:spacing w:val="-3"/>
          <w:sz w:val="30"/>
        </w:rPr>
        <w:t xml:space="preserve">postsynaptic </w:t>
      </w:r>
      <w:r w:rsidRPr="00420451">
        <w:rPr>
          <w:spacing w:val="-7"/>
          <w:sz w:val="30"/>
        </w:rPr>
        <w:t xml:space="preserve">membranes </w:t>
      </w:r>
      <w:r w:rsidRPr="00420451">
        <w:rPr>
          <w:sz w:val="30"/>
        </w:rPr>
        <w:t xml:space="preserve">across which </w:t>
      </w:r>
      <w:r w:rsidRPr="00420451">
        <w:rPr>
          <w:spacing w:val="5"/>
          <w:sz w:val="30"/>
        </w:rPr>
        <w:t xml:space="preserve">chemical </w:t>
      </w:r>
      <w:r w:rsidRPr="00420451">
        <w:rPr>
          <w:i/>
          <w:sz w:val="30"/>
        </w:rPr>
        <w:t xml:space="preserve">neurotransmitter </w:t>
      </w:r>
      <w:r w:rsidRPr="00420451">
        <w:rPr>
          <w:spacing w:val="3"/>
          <w:sz w:val="30"/>
        </w:rPr>
        <w:t xml:space="preserve">is </w:t>
      </w:r>
      <w:r w:rsidRPr="00420451">
        <w:rPr>
          <w:sz w:val="30"/>
        </w:rPr>
        <w:t xml:space="preserve">propagated </w:t>
      </w:r>
      <w:r w:rsidRPr="00420451">
        <w:rPr>
          <w:spacing w:val="-4"/>
          <w:sz w:val="30"/>
        </w:rPr>
        <w:t>during synaptic</w:t>
      </w:r>
      <w:r w:rsidRPr="00420451">
        <w:rPr>
          <w:spacing w:val="67"/>
          <w:sz w:val="30"/>
        </w:rPr>
        <w:t xml:space="preserve"> </w:t>
      </w:r>
      <w:r w:rsidRPr="00420451">
        <w:rPr>
          <w:spacing w:val="-3"/>
          <w:sz w:val="30"/>
        </w:rPr>
        <w:t xml:space="preserve">action. </w:t>
      </w:r>
      <w:r w:rsidRPr="00420451">
        <w:rPr>
          <w:spacing w:val="2"/>
          <w:sz w:val="30"/>
        </w:rPr>
        <w:t xml:space="preserve">vesicles </w:t>
      </w:r>
      <w:r w:rsidRPr="00420451">
        <w:rPr>
          <w:spacing w:val="-7"/>
          <w:sz w:val="30"/>
        </w:rPr>
        <w:t xml:space="preserve">The </w:t>
      </w:r>
      <w:r w:rsidRPr="00420451">
        <w:rPr>
          <w:sz w:val="30"/>
        </w:rPr>
        <w:t xml:space="preserve">spherical </w:t>
      </w:r>
      <w:r w:rsidRPr="00420451">
        <w:rPr>
          <w:spacing w:val="-3"/>
          <w:sz w:val="30"/>
        </w:rPr>
        <w:t xml:space="preserve">containers </w:t>
      </w:r>
      <w:r w:rsidRPr="00420451">
        <w:rPr>
          <w:spacing w:val="3"/>
          <w:sz w:val="30"/>
        </w:rPr>
        <w:t xml:space="preserve">in </w:t>
      </w:r>
      <w:r w:rsidRPr="00420451">
        <w:rPr>
          <w:spacing w:val="-8"/>
          <w:sz w:val="30"/>
        </w:rPr>
        <w:t xml:space="preserve">the </w:t>
      </w:r>
      <w:r w:rsidRPr="00420451">
        <w:rPr>
          <w:i/>
          <w:sz w:val="30"/>
        </w:rPr>
        <w:t xml:space="preserve">axon terminal </w:t>
      </w:r>
      <w:r w:rsidRPr="00420451">
        <w:rPr>
          <w:spacing w:val="-6"/>
          <w:sz w:val="30"/>
        </w:rPr>
        <w:t xml:space="preserve">that </w:t>
      </w:r>
      <w:r w:rsidRPr="00420451">
        <w:rPr>
          <w:spacing w:val="-3"/>
          <w:sz w:val="30"/>
        </w:rPr>
        <w:t xml:space="preserve">contain </w:t>
      </w:r>
      <w:r w:rsidRPr="00420451">
        <w:rPr>
          <w:i/>
          <w:sz w:val="30"/>
        </w:rPr>
        <w:t>neurotransmitter</w:t>
      </w:r>
      <w:r w:rsidRPr="00420451">
        <w:rPr>
          <w:sz w:val="30"/>
        </w:rPr>
        <w:t xml:space="preserve">. </w:t>
      </w:r>
      <w:r w:rsidRPr="00420451">
        <w:rPr>
          <w:spacing w:val="-4"/>
          <w:sz w:val="30"/>
        </w:rPr>
        <w:t xml:space="preserve">On </w:t>
      </w:r>
      <w:r w:rsidRPr="00420451">
        <w:rPr>
          <w:sz w:val="30"/>
        </w:rPr>
        <w:t xml:space="preserve">receipt of an action </w:t>
      </w:r>
      <w:r w:rsidRPr="00420451">
        <w:rPr>
          <w:spacing w:val="-3"/>
          <w:sz w:val="30"/>
        </w:rPr>
        <w:t xml:space="preserve">potential </w:t>
      </w:r>
      <w:r w:rsidRPr="00420451">
        <w:rPr>
          <w:sz w:val="30"/>
        </w:rPr>
        <w:t xml:space="preserve">at </w:t>
      </w:r>
      <w:r w:rsidRPr="00420451">
        <w:rPr>
          <w:spacing w:val="-8"/>
          <w:sz w:val="30"/>
        </w:rPr>
        <w:t xml:space="preserve">the </w:t>
      </w:r>
      <w:r w:rsidRPr="00420451">
        <w:rPr>
          <w:spacing w:val="-4"/>
          <w:sz w:val="30"/>
        </w:rPr>
        <w:t xml:space="preserve">axon terminal, </w:t>
      </w:r>
      <w:r w:rsidRPr="00420451">
        <w:rPr>
          <w:spacing w:val="-8"/>
          <w:sz w:val="30"/>
        </w:rPr>
        <w:t xml:space="preserve">the </w:t>
      </w:r>
      <w:r w:rsidRPr="00420451">
        <w:rPr>
          <w:spacing w:val="2"/>
          <w:sz w:val="30"/>
        </w:rPr>
        <w:t xml:space="preserve">vesicles release  </w:t>
      </w:r>
      <w:r w:rsidRPr="00420451">
        <w:rPr>
          <w:spacing w:val="-4"/>
          <w:sz w:val="30"/>
        </w:rPr>
        <w:t xml:space="preserve">their </w:t>
      </w:r>
      <w:r w:rsidRPr="00420451">
        <w:rPr>
          <w:spacing w:val="-5"/>
          <w:sz w:val="30"/>
        </w:rPr>
        <w:t xml:space="preserve">neurotransmitter into </w:t>
      </w:r>
      <w:r w:rsidRPr="00420451">
        <w:rPr>
          <w:spacing w:val="-8"/>
          <w:sz w:val="30"/>
        </w:rPr>
        <w:t xml:space="preserve">the </w:t>
      </w:r>
      <w:r w:rsidRPr="00420451">
        <w:rPr>
          <w:i/>
          <w:sz w:val="30"/>
        </w:rPr>
        <w:t>synaptic</w:t>
      </w:r>
      <w:r w:rsidRPr="00420451">
        <w:rPr>
          <w:i/>
          <w:spacing w:val="26"/>
          <w:sz w:val="30"/>
        </w:rPr>
        <w:t xml:space="preserve"> </w:t>
      </w:r>
      <w:r w:rsidRPr="00420451">
        <w:rPr>
          <w:i/>
          <w:spacing w:val="3"/>
          <w:sz w:val="30"/>
        </w:rPr>
        <w:t>cleft</w:t>
      </w:r>
      <w:r w:rsidRPr="00420451">
        <w:rPr>
          <w:spacing w:val="3"/>
          <w:sz w:val="30"/>
        </w:rPr>
        <w:t>.</w:t>
      </w:r>
    </w:p>
    <w:p w:rsidR="001B278E" w:rsidRPr="00420451" w:rsidRDefault="001B278E">
      <w:pPr>
        <w:spacing w:line="249" w:lineRule="auto"/>
        <w:jc w:val="both"/>
        <w:rPr>
          <w:sz w:val="30"/>
        </w:rPr>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36"/>
        </w:numPr>
        <w:tabs>
          <w:tab w:val="left" w:pos="2920"/>
        </w:tabs>
        <w:ind w:left="2919" w:hanging="632"/>
        <w:jc w:val="left"/>
      </w:pPr>
      <w:r w:rsidRPr="00420451">
        <w:t>Artificial neurons: the</w:t>
      </w:r>
      <w:r w:rsidRPr="00420451">
        <w:rPr>
          <w:spacing w:val="-10"/>
        </w:rPr>
        <w:t xml:space="preserve"> </w:t>
      </w:r>
      <w:r w:rsidRPr="00420451">
        <w:rPr>
          <w:spacing w:val="-3"/>
        </w:rPr>
        <w:t>TLU</w:t>
      </w:r>
    </w:p>
    <w:p w:rsidR="001B278E" w:rsidRPr="00420451" w:rsidRDefault="001B278E">
      <w:pPr>
        <w:pStyle w:val="BodyText"/>
        <w:spacing w:before="4"/>
        <w:rPr>
          <w:b/>
          <w:sz w:val="60"/>
        </w:rPr>
      </w:pPr>
    </w:p>
    <w:p w:rsidR="001B278E" w:rsidRPr="00420451" w:rsidRDefault="00F163E5">
      <w:pPr>
        <w:pStyle w:val="BodyText"/>
        <w:spacing w:line="249" w:lineRule="auto"/>
        <w:ind w:left="120" w:right="129"/>
        <w:jc w:val="both"/>
      </w:pPr>
      <w:r w:rsidRPr="00420451">
        <w:rPr>
          <w:spacing w:val="-8"/>
        </w:rPr>
        <w:t xml:space="preserve">Our </w:t>
      </w:r>
      <w:r w:rsidRPr="00420451">
        <w:t xml:space="preserve">task </w:t>
      </w:r>
      <w:r w:rsidRPr="00420451">
        <w:rPr>
          <w:spacing w:val="3"/>
        </w:rPr>
        <w:t xml:space="preserve">is </w:t>
      </w:r>
      <w:r w:rsidRPr="00420451">
        <w:rPr>
          <w:spacing w:val="-5"/>
        </w:rPr>
        <w:t xml:space="preserve">to </w:t>
      </w:r>
      <w:r w:rsidRPr="00420451">
        <w:t xml:space="preserve">try </w:t>
      </w:r>
      <w:r w:rsidRPr="00420451">
        <w:rPr>
          <w:spacing w:val="-5"/>
        </w:rPr>
        <w:t xml:space="preserve">and model </w:t>
      </w:r>
      <w:r w:rsidRPr="00420451">
        <w:rPr>
          <w:spacing w:val="-6"/>
        </w:rPr>
        <w:t xml:space="preserve">some </w:t>
      </w:r>
      <w:r w:rsidRPr="00420451">
        <w:t xml:space="preserve">of </w:t>
      </w:r>
      <w:r w:rsidRPr="00420451">
        <w:rPr>
          <w:spacing w:val="-8"/>
        </w:rPr>
        <w:t>t</w:t>
      </w:r>
      <w:r w:rsidRPr="00420451">
        <w:rPr>
          <w:spacing w:val="-8"/>
        </w:rPr>
        <w:t xml:space="preserve">he </w:t>
      </w:r>
      <w:r w:rsidRPr="00420451">
        <w:rPr>
          <w:spacing w:val="-4"/>
        </w:rPr>
        <w:t xml:space="preserve">ingredients </w:t>
      </w:r>
      <w:r w:rsidRPr="00420451">
        <w:rPr>
          <w:spacing w:val="3"/>
        </w:rPr>
        <w:t xml:space="preserve">in </w:t>
      </w:r>
      <w:r w:rsidRPr="00420451">
        <w:rPr>
          <w:spacing w:val="-8"/>
        </w:rPr>
        <w:t xml:space="preserve">the </w:t>
      </w:r>
      <w:r w:rsidRPr="00420451">
        <w:rPr>
          <w:spacing w:val="3"/>
        </w:rPr>
        <w:t xml:space="preserve">list </w:t>
      </w:r>
      <w:r w:rsidRPr="00420451">
        <w:t xml:space="preserve">above. </w:t>
      </w:r>
      <w:r w:rsidRPr="00420451">
        <w:rPr>
          <w:spacing w:val="-8"/>
        </w:rPr>
        <w:t xml:space="preserve">Our </w:t>
      </w:r>
      <w:r w:rsidRPr="00420451">
        <w:t xml:space="preserve">first </w:t>
      </w:r>
      <w:r w:rsidRPr="00420451">
        <w:rPr>
          <w:spacing w:val="-6"/>
        </w:rPr>
        <w:t xml:space="preserve">attempt </w:t>
      </w:r>
      <w:r w:rsidRPr="00420451">
        <w:rPr>
          <w:spacing w:val="5"/>
        </w:rPr>
        <w:t xml:space="preserve">will </w:t>
      </w:r>
      <w:r w:rsidRPr="00420451">
        <w:t xml:space="preserve">result </w:t>
      </w:r>
      <w:r w:rsidRPr="00420451">
        <w:rPr>
          <w:spacing w:val="3"/>
        </w:rPr>
        <w:t xml:space="preserve">in </w:t>
      </w:r>
      <w:r w:rsidRPr="00420451">
        <w:rPr>
          <w:spacing w:val="-8"/>
        </w:rPr>
        <w:t xml:space="preserve">the </w:t>
      </w:r>
      <w:r w:rsidRPr="00420451">
        <w:rPr>
          <w:spacing w:val="-4"/>
        </w:rPr>
        <w:t xml:space="preserve">structure </w:t>
      </w:r>
      <w:r w:rsidRPr="00420451">
        <w:t xml:space="preserve">described </w:t>
      </w:r>
      <w:r w:rsidRPr="00420451">
        <w:rPr>
          <w:spacing w:val="-3"/>
        </w:rPr>
        <w:t xml:space="preserve">informally </w:t>
      </w:r>
      <w:r w:rsidRPr="00420451">
        <w:rPr>
          <w:spacing w:val="3"/>
        </w:rPr>
        <w:t xml:space="preserve">in </w:t>
      </w:r>
      <w:hyperlink w:anchor="_bookmark4" w:history="1">
        <w:r w:rsidRPr="00420451">
          <w:t>Section</w:t>
        </w:r>
        <w:r w:rsidRPr="00420451">
          <w:rPr>
            <w:spacing w:val="-51"/>
          </w:rPr>
          <w:t xml:space="preserve"> </w:t>
        </w:r>
        <w:r w:rsidRPr="00420451">
          <w:t>1.1</w:t>
        </w:r>
      </w:hyperlink>
      <w:r w:rsidRPr="00420451">
        <w:t>.</w:t>
      </w:r>
    </w:p>
    <w:p w:rsidR="001B278E" w:rsidRPr="00420451" w:rsidRDefault="001B278E">
      <w:pPr>
        <w:pStyle w:val="BodyText"/>
        <w:spacing w:before="5"/>
        <w:rPr>
          <w:sz w:val="31"/>
        </w:rPr>
      </w:pPr>
    </w:p>
    <w:p w:rsidR="001B278E" w:rsidRPr="00420451" w:rsidRDefault="00F163E5">
      <w:pPr>
        <w:pStyle w:val="BodyText"/>
        <w:spacing w:before="1" w:line="252" w:lineRule="auto"/>
        <w:ind w:left="120" w:right="122"/>
        <w:jc w:val="both"/>
      </w:pPr>
      <w:bookmarkStart w:id="50" w:name="14"/>
      <w:bookmarkStart w:id="51" w:name="_bookmark26"/>
      <w:bookmarkEnd w:id="50"/>
      <w:bookmarkEnd w:id="51"/>
      <w:r w:rsidRPr="00420451">
        <w:rPr>
          <w:spacing w:val="-7"/>
        </w:rPr>
        <w:t xml:space="preserve">The </w:t>
      </w:r>
      <w:r w:rsidRPr="00420451">
        <w:rPr>
          <w:spacing w:val="-3"/>
        </w:rPr>
        <w:t xml:space="preserve">"all-or-nothing" </w:t>
      </w:r>
      <w:r w:rsidRPr="00420451">
        <w:t xml:space="preserve">character of </w:t>
      </w:r>
      <w:r w:rsidRPr="00420451">
        <w:rPr>
          <w:spacing w:val="-8"/>
        </w:rPr>
        <w:t xml:space="preserve">the </w:t>
      </w:r>
      <w:r w:rsidRPr="00420451">
        <w:t xml:space="preserve">action </w:t>
      </w:r>
      <w:r w:rsidRPr="00420451">
        <w:rPr>
          <w:spacing w:val="-3"/>
        </w:rPr>
        <w:t xml:space="preserve">potential </w:t>
      </w:r>
      <w:r w:rsidRPr="00420451">
        <w:rPr>
          <w:spacing w:val="-8"/>
        </w:rPr>
        <w:t xml:space="preserve">may </w:t>
      </w:r>
      <w:r w:rsidRPr="00420451">
        <w:t xml:space="preserve">be characterized by </w:t>
      </w:r>
      <w:r w:rsidRPr="00420451">
        <w:rPr>
          <w:spacing w:val="-5"/>
        </w:rPr>
        <w:t xml:space="preserve">using </w:t>
      </w:r>
      <w:r w:rsidRPr="00420451">
        <w:t xml:space="preserve">a two-valued signal. </w:t>
      </w:r>
      <w:r w:rsidRPr="00420451">
        <w:rPr>
          <w:spacing w:val="-4"/>
        </w:rPr>
        <w:t xml:space="preserve">Such </w:t>
      </w:r>
      <w:r w:rsidRPr="00420451">
        <w:t xml:space="preserve">signals are </w:t>
      </w:r>
      <w:r w:rsidRPr="00420451">
        <w:rPr>
          <w:spacing w:val="-4"/>
        </w:rPr>
        <w:t xml:space="preserve">often </w:t>
      </w:r>
      <w:r w:rsidRPr="00420451">
        <w:t xml:space="preserve">referred </w:t>
      </w:r>
      <w:r w:rsidRPr="00420451">
        <w:rPr>
          <w:spacing w:val="-5"/>
        </w:rPr>
        <w:t xml:space="preserve">to </w:t>
      </w:r>
      <w:r w:rsidRPr="00420451">
        <w:t xml:space="preserve">as </w:t>
      </w:r>
      <w:r w:rsidRPr="00420451">
        <w:rPr>
          <w:i/>
        </w:rPr>
        <w:t xml:space="preserve">binary </w:t>
      </w:r>
      <w:r w:rsidRPr="00420451">
        <w:t xml:space="preserve">or </w:t>
      </w:r>
      <w:r w:rsidRPr="00420451">
        <w:rPr>
          <w:i/>
        </w:rPr>
        <w:t>Boolean</w:t>
      </w:r>
      <w:hyperlink w:anchor="_bookmark54" w:history="1">
        <w:r w:rsidRPr="00420451">
          <w:rPr>
            <w:position w:val="10"/>
            <w:sz w:val="22"/>
          </w:rPr>
          <w:t>2</w:t>
        </w:r>
      </w:hyperlink>
      <w:r w:rsidRPr="00420451">
        <w:rPr>
          <w:position w:val="10"/>
          <w:sz w:val="22"/>
        </w:rPr>
        <w:t xml:space="preserve"> </w:t>
      </w:r>
      <w:r w:rsidRPr="00420451">
        <w:rPr>
          <w:spacing w:val="-5"/>
        </w:rPr>
        <w:t xml:space="preserve">and </w:t>
      </w:r>
      <w:r w:rsidRPr="00420451">
        <w:rPr>
          <w:spacing w:val="-3"/>
        </w:rPr>
        <w:t xml:space="preserve">conventionally </w:t>
      </w:r>
      <w:r w:rsidRPr="00420451">
        <w:rPr>
          <w:spacing w:val="-6"/>
        </w:rPr>
        <w:t xml:space="preserve">take </w:t>
      </w:r>
      <w:r w:rsidRPr="00420451">
        <w:rPr>
          <w:spacing w:val="-8"/>
        </w:rPr>
        <w:t xml:space="preserve">the </w:t>
      </w:r>
      <w:r w:rsidRPr="00420451">
        <w:t xml:space="preserve">values "0" </w:t>
      </w:r>
      <w:r w:rsidRPr="00420451">
        <w:rPr>
          <w:spacing w:val="-5"/>
        </w:rPr>
        <w:t xml:space="preserve">and </w:t>
      </w:r>
      <w:r w:rsidRPr="00420451">
        <w:t xml:space="preserve">"1". </w:t>
      </w:r>
      <w:r w:rsidRPr="00420451">
        <w:rPr>
          <w:spacing w:val="-7"/>
        </w:rPr>
        <w:t xml:space="preserve">Thus, </w:t>
      </w:r>
      <w:r w:rsidRPr="00420451">
        <w:rPr>
          <w:spacing w:val="3"/>
        </w:rPr>
        <w:t xml:space="preserve">if </w:t>
      </w:r>
      <w:r w:rsidRPr="00420451">
        <w:rPr>
          <w:spacing w:val="4"/>
        </w:rPr>
        <w:t xml:space="preserve">we </w:t>
      </w:r>
      <w:r w:rsidRPr="00420451">
        <w:rPr>
          <w:spacing w:val="-4"/>
        </w:rPr>
        <w:t xml:space="preserve">have </w:t>
      </w:r>
      <w:r w:rsidRPr="00420451">
        <w:t xml:space="preserve">a </w:t>
      </w:r>
      <w:r w:rsidRPr="00420451">
        <w:rPr>
          <w:spacing w:val="-4"/>
        </w:rPr>
        <w:t xml:space="preserve">node </w:t>
      </w:r>
      <w:r w:rsidRPr="00420451">
        <w:t xml:space="preserve">receiving </w:t>
      </w:r>
      <w:r w:rsidRPr="00420451">
        <w:rPr>
          <w:i/>
        </w:rPr>
        <w:t xml:space="preserve">n </w:t>
      </w:r>
      <w:r w:rsidRPr="00420451">
        <w:rPr>
          <w:spacing w:val="-5"/>
        </w:rPr>
        <w:t xml:space="preserve">input </w:t>
      </w:r>
      <w:r w:rsidRPr="00420451">
        <w:t xml:space="preserve">signals </w:t>
      </w:r>
      <w:r w:rsidRPr="00420451">
        <w:rPr>
          <w:i/>
          <w:spacing w:val="-3"/>
        </w:rPr>
        <w:t>x</w:t>
      </w:r>
      <w:r w:rsidRPr="00420451">
        <w:rPr>
          <w:spacing w:val="-3"/>
          <w:position w:val="-6"/>
          <w:sz w:val="22"/>
        </w:rPr>
        <w:t>1</w:t>
      </w:r>
      <w:r w:rsidRPr="00420451">
        <w:rPr>
          <w:i/>
          <w:spacing w:val="-3"/>
        </w:rPr>
        <w:t xml:space="preserve">, </w:t>
      </w:r>
      <w:r w:rsidRPr="00420451">
        <w:rPr>
          <w:i/>
        </w:rPr>
        <w:t>x</w:t>
      </w:r>
      <w:r w:rsidRPr="00420451">
        <w:rPr>
          <w:position w:val="-6"/>
          <w:sz w:val="22"/>
        </w:rPr>
        <w:t>2</w:t>
      </w:r>
      <w:r w:rsidRPr="00420451">
        <w:rPr>
          <w:i/>
        </w:rPr>
        <w:t xml:space="preserve">,…, </w:t>
      </w:r>
      <w:r w:rsidRPr="00420451">
        <w:rPr>
          <w:i/>
          <w:spacing w:val="2"/>
        </w:rPr>
        <w:t>x</w:t>
      </w:r>
      <w:r w:rsidRPr="00420451">
        <w:rPr>
          <w:i/>
          <w:spacing w:val="2"/>
          <w:position w:val="-6"/>
          <w:sz w:val="22"/>
        </w:rPr>
        <w:t>n</w:t>
      </w:r>
      <w:r w:rsidRPr="00420451">
        <w:rPr>
          <w:i/>
          <w:spacing w:val="2"/>
        </w:rPr>
        <w:t xml:space="preserve">, </w:t>
      </w:r>
      <w:r w:rsidRPr="00420451">
        <w:rPr>
          <w:spacing w:val="-6"/>
        </w:rPr>
        <w:t xml:space="preserve">then </w:t>
      </w:r>
      <w:r w:rsidRPr="00420451">
        <w:rPr>
          <w:spacing w:val="-4"/>
        </w:rPr>
        <w:t xml:space="preserve">these </w:t>
      </w:r>
      <w:r w:rsidRPr="00420451">
        <w:rPr>
          <w:spacing w:val="-8"/>
        </w:rPr>
        <w:t xml:space="preserve">may </w:t>
      </w:r>
      <w:r w:rsidRPr="00420451">
        <w:rPr>
          <w:spacing w:val="-3"/>
        </w:rPr>
        <w:t xml:space="preserve">only </w:t>
      </w:r>
      <w:r w:rsidRPr="00420451">
        <w:rPr>
          <w:spacing w:val="-6"/>
        </w:rPr>
        <w:t xml:space="preserve">take </w:t>
      </w:r>
      <w:r w:rsidRPr="00420451">
        <w:t xml:space="preserve">on </w:t>
      </w:r>
      <w:r w:rsidRPr="00420451">
        <w:rPr>
          <w:spacing w:val="-8"/>
        </w:rPr>
        <w:t xml:space="preserve">the </w:t>
      </w:r>
      <w:r w:rsidRPr="00420451">
        <w:t xml:space="preserve">values "0" or "1". </w:t>
      </w:r>
      <w:r w:rsidRPr="00420451">
        <w:rPr>
          <w:spacing w:val="-5"/>
        </w:rPr>
        <w:t xml:space="preserve">In </w:t>
      </w:r>
      <w:r w:rsidRPr="00420451">
        <w:t xml:space="preserve">line with </w:t>
      </w:r>
      <w:r w:rsidRPr="00420451">
        <w:rPr>
          <w:spacing w:val="-8"/>
        </w:rPr>
        <w:t xml:space="preserve">the </w:t>
      </w:r>
      <w:r w:rsidRPr="00420451">
        <w:rPr>
          <w:spacing w:val="-4"/>
        </w:rPr>
        <w:t xml:space="preserve">remarks </w:t>
      </w:r>
      <w:r w:rsidRPr="00420451">
        <w:t xml:space="preserve">of </w:t>
      </w:r>
      <w:r w:rsidRPr="00420451">
        <w:rPr>
          <w:spacing w:val="-8"/>
        </w:rPr>
        <w:t xml:space="preserve">the </w:t>
      </w:r>
      <w:r w:rsidRPr="00420451">
        <w:t xml:space="preserve">previous </w:t>
      </w:r>
      <w:r w:rsidRPr="00420451">
        <w:rPr>
          <w:spacing w:val="-4"/>
        </w:rPr>
        <w:t xml:space="preserve">chapter, </w:t>
      </w:r>
      <w:r w:rsidRPr="00420451">
        <w:rPr>
          <w:spacing w:val="-8"/>
        </w:rPr>
        <w:t xml:space="preserve">the </w:t>
      </w:r>
      <w:r w:rsidRPr="00420451">
        <w:rPr>
          <w:spacing w:val="-4"/>
        </w:rPr>
        <w:t xml:space="preserve">modulatory </w:t>
      </w:r>
      <w:r w:rsidRPr="00420451">
        <w:rPr>
          <w:spacing w:val="-3"/>
        </w:rPr>
        <w:t xml:space="preserve">effect </w:t>
      </w:r>
      <w:r w:rsidRPr="00420451">
        <w:t xml:space="preserve">of each </w:t>
      </w:r>
      <w:r w:rsidRPr="00420451">
        <w:rPr>
          <w:spacing w:val="-4"/>
        </w:rPr>
        <w:t xml:space="preserve">synapse </w:t>
      </w:r>
      <w:r w:rsidRPr="00420451">
        <w:rPr>
          <w:spacing w:val="3"/>
        </w:rPr>
        <w:t xml:space="preserve">is </w:t>
      </w:r>
      <w:r w:rsidRPr="00420451">
        <w:rPr>
          <w:spacing w:val="-3"/>
        </w:rPr>
        <w:t xml:space="preserve">encapsulated </w:t>
      </w:r>
      <w:r w:rsidRPr="00420451">
        <w:t xml:space="preserve">by simply </w:t>
      </w:r>
      <w:r w:rsidRPr="00420451">
        <w:rPr>
          <w:spacing w:val="-5"/>
        </w:rPr>
        <w:t xml:space="preserve">multiplying </w:t>
      </w:r>
      <w:r w:rsidRPr="00420451">
        <w:rPr>
          <w:spacing w:val="-8"/>
        </w:rPr>
        <w:t xml:space="preserve">the </w:t>
      </w:r>
      <w:r w:rsidRPr="00420451">
        <w:rPr>
          <w:spacing w:val="-6"/>
        </w:rPr>
        <w:t xml:space="preserve">incoming </w:t>
      </w:r>
      <w:r w:rsidRPr="00420451">
        <w:rPr>
          <w:spacing w:val="-4"/>
        </w:rPr>
        <w:t xml:space="preserve">signal </w:t>
      </w:r>
      <w:r w:rsidRPr="00420451">
        <w:t xml:space="preserve">with a </w:t>
      </w:r>
      <w:r w:rsidRPr="00420451">
        <w:rPr>
          <w:spacing w:val="-3"/>
        </w:rPr>
        <w:t xml:space="preserve">weight </w:t>
      </w:r>
      <w:r w:rsidRPr="00420451">
        <w:t xml:space="preserve">value, where excitatory </w:t>
      </w:r>
      <w:r w:rsidRPr="00420451">
        <w:rPr>
          <w:spacing w:val="-5"/>
        </w:rPr>
        <w:t xml:space="preserve">and </w:t>
      </w:r>
      <w:r w:rsidRPr="00420451">
        <w:t xml:space="preserve">inhibitory </w:t>
      </w:r>
      <w:r w:rsidRPr="00420451">
        <w:rPr>
          <w:spacing w:val="-3"/>
        </w:rPr>
        <w:t xml:space="preserve">actions </w:t>
      </w:r>
      <w:r w:rsidRPr="00420451">
        <w:t xml:space="preserve">are modelled </w:t>
      </w:r>
      <w:r w:rsidRPr="00420451">
        <w:rPr>
          <w:spacing w:val="-5"/>
        </w:rPr>
        <w:t xml:space="preserve">using </w:t>
      </w:r>
      <w:r w:rsidRPr="00420451">
        <w:t>positiv</w:t>
      </w:r>
      <w:r w:rsidRPr="00420451">
        <w:t xml:space="preserve">e </w:t>
      </w:r>
      <w:r w:rsidRPr="00420451">
        <w:rPr>
          <w:spacing w:val="-5"/>
        </w:rPr>
        <w:t xml:space="preserve">and </w:t>
      </w:r>
      <w:r w:rsidRPr="00420451">
        <w:rPr>
          <w:spacing w:val="-4"/>
        </w:rPr>
        <w:t xml:space="preserve">negative </w:t>
      </w:r>
      <w:r w:rsidRPr="00420451">
        <w:t xml:space="preserve">values respectively. </w:t>
      </w:r>
      <w:r w:rsidRPr="00420451">
        <w:rPr>
          <w:spacing w:val="-22"/>
        </w:rPr>
        <w:t xml:space="preserve">We </w:t>
      </w:r>
      <w:r w:rsidRPr="00420451">
        <w:rPr>
          <w:spacing w:val="-3"/>
        </w:rPr>
        <w:t xml:space="preserve">therefore </w:t>
      </w:r>
      <w:r w:rsidRPr="00420451">
        <w:rPr>
          <w:spacing w:val="-4"/>
        </w:rPr>
        <w:t xml:space="preserve">have </w:t>
      </w:r>
      <w:r w:rsidRPr="00420451">
        <w:rPr>
          <w:i/>
        </w:rPr>
        <w:t xml:space="preserve">n </w:t>
      </w:r>
      <w:r w:rsidRPr="00420451">
        <w:rPr>
          <w:spacing w:val="-4"/>
        </w:rPr>
        <w:t xml:space="preserve">weights </w:t>
      </w:r>
      <w:r w:rsidRPr="00420451">
        <w:rPr>
          <w:i/>
          <w:spacing w:val="-5"/>
        </w:rPr>
        <w:t>w</w:t>
      </w:r>
      <w:r w:rsidRPr="00420451">
        <w:rPr>
          <w:spacing w:val="-5"/>
          <w:position w:val="-6"/>
          <w:sz w:val="22"/>
        </w:rPr>
        <w:t>1</w:t>
      </w:r>
      <w:r w:rsidRPr="00420451">
        <w:rPr>
          <w:i/>
          <w:spacing w:val="-5"/>
        </w:rPr>
        <w:t xml:space="preserve">, </w:t>
      </w:r>
      <w:r w:rsidRPr="00420451">
        <w:rPr>
          <w:i/>
          <w:spacing w:val="-3"/>
        </w:rPr>
        <w:t>w</w:t>
      </w:r>
      <w:r w:rsidRPr="00420451">
        <w:rPr>
          <w:spacing w:val="-3"/>
          <w:position w:val="-6"/>
          <w:sz w:val="22"/>
        </w:rPr>
        <w:t>2</w:t>
      </w:r>
      <w:r w:rsidRPr="00420451">
        <w:rPr>
          <w:i/>
          <w:spacing w:val="-3"/>
        </w:rPr>
        <w:t>,…, w</w:t>
      </w:r>
      <w:r w:rsidRPr="00420451">
        <w:rPr>
          <w:i/>
          <w:spacing w:val="-3"/>
          <w:position w:val="-6"/>
          <w:sz w:val="22"/>
        </w:rPr>
        <w:t xml:space="preserve">n </w:t>
      </w:r>
      <w:r w:rsidRPr="00420451">
        <w:rPr>
          <w:spacing w:val="-5"/>
        </w:rPr>
        <w:t xml:space="preserve">and </w:t>
      </w:r>
      <w:r w:rsidRPr="00420451">
        <w:t xml:space="preserve">form </w:t>
      </w:r>
      <w:r w:rsidRPr="00420451">
        <w:rPr>
          <w:spacing w:val="-8"/>
        </w:rPr>
        <w:t xml:space="preserve">the </w:t>
      </w:r>
      <w:r w:rsidRPr="00420451">
        <w:rPr>
          <w:i/>
        </w:rPr>
        <w:t xml:space="preserve">n </w:t>
      </w:r>
      <w:r w:rsidRPr="00420451">
        <w:rPr>
          <w:spacing w:val="-3"/>
        </w:rPr>
        <w:t xml:space="preserve">products </w:t>
      </w:r>
      <w:r w:rsidRPr="00420451">
        <w:rPr>
          <w:i/>
          <w:spacing w:val="-5"/>
        </w:rPr>
        <w:t>w</w:t>
      </w:r>
      <w:r w:rsidRPr="00420451">
        <w:rPr>
          <w:spacing w:val="-5"/>
          <w:position w:val="-6"/>
          <w:sz w:val="22"/>
        </w:rPr>
        <w:t>1</w:t>
      </w:r>
      <w:r w:rsidRPr="00420451">
        <w:rPr>
          <w:i/>
          <w:spacing w:val="-5"/>
        </w:rPr>
        <w:t>x</w:t>
      </w:r>
      <w:r w:rsidRPr="00420451">
        <w:rPr>
          <w:spacing w:val="-5"/>
          <w:position w:val="-6"/>
          <w:sz w:val="22"/>
        </w:rPr>
        <w:t>1</w:t>
      </w:r>
      <w:r w:rsidRPr="00420451">
        <w:rPr>
          <w:i/>
          <w:spacing w:val="-5"/>
        </w:rPr>
        <w:t xml:space="preserve">, </w:t>
      </w:r>
      <w:r w:rsidRPr="00420451">
        <w:rPr>
          <w:i/>
          <w:spacing w:val="-3"/>
        </w:rPr>
        <w:t>w</w:t>
      </w:r>
      <w:r w:rsidRPr="00420451">
        <w:rPr>
          <w:spacing w:val="-3"/>
          <w:position w:val="-6"/>
          <w:sz w:val="22"/>
        </w:rPr>
        <w:t>2</w:t>
      </w:r>
      <w:r w:rsidRPr="00420451">
        <w:rPr>
          <w:i/>
          <w:spacing w:val="-3"/>
        </w:rPr>
        <w:t>x</w:t>
      </w:r>
      <w:r w:rsidRPr="00420451">
        <w:rPr>
          <w:spacing w:val="-3"/>
          <w:position w:val="-6"/>
          <w:sz w:val="22"/>
        </w:rPr>
        <w:t>2</w:t>
      </w:r>
      <w:r w:rsidRPr="00420451">
        <w:rPr>
          <w:i/>
          <w:spacing w:val="-3"/>
        </w:rPr>
        <w:t xml:space="preserve">,…, </w:t>
      </w:r>
      <w:r w:rsidRPr="00420451">
        <w:rPr>
          <w:i/>
        </w:rPr>
        <w:t>w</w:t>
      </w:r>
      <w:r w:rsidRPr="00420451">
        <w:rPr>
          <w:i/>
          <w:position w:val="-6"/>
          <w:sz w:val="22"/>
        </w:rPr>
        <w:t>n</w:t>
      </w:r>
      <w:r w:rsidRPr="00420451">
        <w:rPr>
          <w:i/>
        </w:rPr>
        <w:t>x</w:t>
      </w:r>
      <w:r w:rsidRPr="00420451">
        <w:rPr>
          <w:i/>
          <w:position w:val="-6"/>
          <w:sz w:val="22"/>
        </w:rPr>
        <w:t>n</w:t>
      </w:r>
      <w:r w:rsidRPr="00420451">
        <w:t xml:space="preserve">. Each product </w:t>
      </w:r>
      <w:r w:rsidRPr="00420451">
        <w:rPr>
          <w:spacing w:val="3"/>
        </w:rPr>
        <w:t xml:space="preserve">is </w:t>
      </w:r>
      <w:r w:rsidRPr="00420451">
        <w:rPr>
          <w:spacing w:val="-5"/>
        </w:rPr>
        <w:t xml:space="preserve">now </w:t>
      </w:r>
      <w:r w:rsidRPr="00420451">
        <w:rPr>
          <w:spacing w:val="-8"/>
        </w:rPr>
        <w:t xml:space="preserve">the </w:t>
      </w:r>
      <w:r w:rsidRPr="00420451">
        <w:rPr>
          <w:spacing w:val="-5"/>
        </w:rPr>
        <w:t xml:space="preserve">analogue </w:t>
      </w:r>
      <w:r w:rsidRPr="00420451">
        <w:t xml:space="preserve">of a PSP </w:t>
      </w:r>
      <w:r w:rsidRPr="00420451">
        <w:rPr>
          <w:spacing w:val="-5"/>
        </w:rPr>
        <w:t xml:space="preserve">and </w:t>
      </w:r>
      <w:r w:rsidRPr="00420451">
        <w:rPr>
          <w:spacing w:val="-8"/>
        </w:rPr>
        <w:t xml:space="preserve">may </w:t>
      </w:r>
      <w:r w:rsidRPr="00420451">
        <w:t xml:space="preserve">be </w:t>
      </w:r>
      <w:r w:rsidRPr="00420451">
        <w:rPr>
          <w:spacing w:val="-4"/>
        </w:rPr>
        <w:t xml:space="preserve">negative </w:t>
      </w:r>
      <w:r w:rsidRPr="00420451">
        <w:t xml:space="preserve">or positive, </w:t>
      </w:r>
      <w:r w:rsidRPr="00420451">
        <w:rPr>
          <w:spacing w:val="-3"/>
        </w:rPr>
        <w:t xml:space="preserve">depending </w:t>
      </w:r>
      <w:r w:rsidRPr="00420451">
        <w:t xml:space="preserve">on </w:t>
      </w:r>
      <w:r w:rsidRPr="00420451">
        <w:rPr>
          <w:spacing w:val="-8"/>
        </w:rPr>
        <w:t xml:space="preserve">the </w:t>
      </w:r>
      <w:r w:rsidRPr="00420451">
        <w:t xml:space="preserve">sign of </w:t>
      </w:r>
      <w:r w:rsidRPr="00420451">
        <w:rPr>
          <w:spacing w:val="-8"/>
        </w:rPr>
        <w:t xml:space="preserve">the </w:t>
      </w:r>
      <w:r w:rsidRPr="00420451">
        <w:rPr>
          <w:spacing w:val="-4"/>
        </w:rPr>
        <w:t xml:space="preserve">weight. </w:t>
      </w:r>
      <w:r w:rsidRPr="00420451">
        <w:rPr>
          <w:spacing w:val="-5"/>
        </w:rPr>
        <w:t xml:space="preserve">They </w:t>
      </w:r>
      <w:r w:rsidRPr="00420451">
        <w:rPr>
          <w:spacing w:val="-4"/>
        </w:rPr>
        <w:t xml:space="preserve">should </w:t>
      </w:r>
      <w:r w:rsidRPr="00420451">
        <w:rPr>
          <w:spacing w:val="-5"/>
        </w:rPr>
        <w:t xml:space="preserve">now </w:t>
      </w:r>
      <w:r w:rsidRPr="00420451">
        <w:t xml:space="preserve">be </w:t>
      </w:r>
      <w:r w:rsidRPr="00420451">
        <w:rPr>
          <w:spacing w:val="-4"/>
        </w:rPr>
        <w:t xml:space="preserve">combined </w:t>
      </w:r>
      <w:r w:rsidRPr="00420451">
        <w:rPr>
          <w:spacing w:val="3"/>
        </w:rPr>
        <w:t xml:space="preserve">in </w:t>
      </w:r>
      <w:r w:rsidRPr="00420451">
        <w:t xml:space="preserve">a process which </w:t>
      </w:r>
      <w:r w:rsidRPr="00420451">
        <w:rPr>
          <w:spacing w:val="3"/>
        </w:rPr>
        <w:t xml:space="preserve">is </w:t>
      </w:r>
      <w:r w:rsidRPr="00420451">
        <w:t xml:space="preserve">supposed </w:t>
      </w:r>
      <w:r w:rsidRPr="00420451">
        <w:rPr>
          <w:spacing w:val="-5"/>
        </w:rPr>
        <w:t xml:space="preserve">to </w:t>
      </w:r>
      <w:r w:rsidRPr="00420451">
        <w:rPr>
          <w:spacing w:val="-6"/>
        </w:rPr>
        <w:t xml:space="preserve">emulate that taking </w:t>
      </w:r>
      <w:r w:rsidRPr="00420451">
        <w:t xml:space="preserve">place at </w:t>
      </w:r>
      <w:r w:rsidRPr="00420451">
        <w:rPr>
          <w:spacing w:val="-8"/>
        </w:rPr>
        <w:t xml:space="preserve">the </w:t>
      </w:r>
      <w:r w:rsidRPr="00420451">
        <w:rPr>
          <w:spacing w:val="-4"/>
        </w:rPr>
        <w:t xml:space="preserve">axon </w:t>
      </w:r>
      <w:r w:rsidRPr="00420451">
        <w:t xml:space="preserve">hillock. </w:t>
      </w:r>
      <w:r w:rsidRPr="00420451">
        <w:rPr>
          <w:spacing w:val="-4"/>
        </w:rPr>
        <w:t xml:space="preserve">This </w:t>
      </w:r>
      <w:r w:rsidRPr="00420451">
        <w:rPr>
          <w:spacing w:val="5"/>
        </w:rPr>
        <w:t xml:space="preserve">will </w:t>
      </w:r>
      <w:r w:rsidRPr="00420451">
        <w:t xml:space="preserve">be </w:t>
      </w:r>
      <w:r w:rsidRPr="00420451">
        <w:rPr>
          <w:spacing w:val="-4"/>
        </w:rPr>
        <w:t xml:space="preserve">done </w:t>
      </w:r>
      <w:r w:rsidRPr="00420451">
        <w:t xml:space="preserve">by simply adding </w:t>
      </w:r>
      <w:r w:rsidRPr="00420451">
        <w:rPr>
          <w:spacing w:val="-6"/>
        </w:rPr>
        <w:t xml:space="preserve">them together </w:t>
      </w:r>
      <w:r w:rsidRPr="00420451">
        <w:rPr>
          <w:spacing w:val="-5"/>
        </w:rPr>
        <w:t xml:space="preserve">to </w:t>
      </w:r>
      <w:r w:rsidRPr="00420451">
        <w:t xml:space="preserve">produce </w:t>
      </w:r>
      <w:r w:rsidRPr="00420451">
        <w:rPr>
          <w:spacing w:val="-8"/>
        </w:rPr>
        <w:t xml:space="preserve">the </w:t>
      </w:r>
      <w:r w:rsidRPr="00420451">
        <w:t xml:space="preserve">activation a (corresponding </w:t>
      </w:r>
      <w:r w:rsidRPr="00420451">
        <w:rPr>
          <w:spacing w:val="-5"/>
        </w:rPr>
        <w:t xml:space="preserve">to </w:t>
      </w:r>
      <w:r w:rsidRPr="00420451">
        <w:rPr>
          <w:spacing w:val="-8"/>
        </w:rPr>
        <w:t xml:space="preserve">the </w:t>
      </w:r>
      <w:r w:rsidRPr="00420451">
        <w:t xml:space="preserve">axon-hillock </w:t>
      </w:r>
      <w:r w:rsidRPr="00420451">
        <w:rPr>
          <w:spacing w:val="-7"/>
        </w:rPr>
        <w:t xml:space="preserve">membrane </w:t>
      </w:r>
      <w:r w:rsidRPr="00420451">
        <w:t>potential) so</w:t>
      </w:r>
      <w:r w:rsidRPr="00420451">
        <w:rPr>
          <w:spacing w:val="-9"/>
        </w:rPr>
        <w:t xml:space="preserve"> </w:t>
      </w:r>
      <w:r w:rsidRPr="00420451">
        <w:rPr>
          <w:spacing w:val="-6"/>
        </w:rPr>
        <w:t>that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169280" behindDoc="0" locked="0" layoutInCell="1" allowOverlap="1">
            <wp:simplePos x="0" y="0"/>
            <wp:positionH relativeFrom="page">
              <wp:posOffset>2865092</wp:posOffset>
            </wp:positionH>
            <wp:positionV relativeFrom="paragraph">
              <wp:posOffset>130539</wp:posOffset>
            </wp:positionV>
            <wp:extent cx="1840137" cy="123825"/>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6" cstate="print"/>
                    <a:stretch>
                      <a:fillRect/>
                    </a:stretch>
                  </pic:blipFill>
                  <pic:spPr>
                    <a:xfrm>
                      <a:off x="0" y="0"/>
                      <a:ext cx="1840137" cy="123825"/>
                    </a:xfrm>
                    <a:prstGeom prst="rect">
                      <a:avLst/>
                    </a:prstGeom>
                  </pic:spPr>
                </pic:pic>
              </a:graphicData>
            </a:graphic>
          </wp:anchor>
        </w:drawing>
      </w:r>
    </w:p>
    <w:p w:rsidR="001B278E" w:rsidRPr="00420451" w:rsidRDefault="00F163E5">
      <w:pPr>
        <w:pStyle w:val="BodyText"/>
        <w:spacing w:line="306" w:lineRule="exact"/>
        <w:ind w:left="120"/>
      </w:pPr>
      <w:r w:rsidRPr="00420451">
        <w:t>(2.1)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39"/>
        <w:jc w:val="both"/>
      </w:pPr>
      <w:r w:rsidRPr="00420451">
        <w:rPr>
          <w:spacing w:val="-4"/>
        </w:rPr>
        <w:t xml:space="preserve">As </w:t>
      </w:r>
      <w:r w:rsidRPr="00420451">
        <w:t xml:space="preserve">an </w:t>
      </w:r>
      <w:r w:rsidRPr="00420451">
        <w:rPr>
          <w:spacing w:val="-4"/>
        </w:rPr>
        <w:t>example</w:t>
      </w:r>
      <w:r w:rsidRPr="00420451">
        <w:rPr>
          <w:spacing w:val="-4"/>
        </w:rPr>
        <w:t xml:space="preserve">, </w:t>
      </w:r>
      <w:r w:rsidRPr="00420451">
        <w:t xml:space="preserve">consider a </w:t>
      </w:r>
      <w:r w:rsidRPr="00420451">
        <w:rPr>
          <w:spacing w:val="-3"/>
        </w:rPr>
        <w:t xml:space="preserve">five-input </w:t>
      </w:r>
      <w:r w:rsidRPr="00420451">
        <w:rPr>
          <w:spacing w:val="-6"/>
        </w:rPr>
        <w:t xml:space="preserve">unit </w:t>
      </w:r>
      <w:r w:rsidRPr="00420451">
        <w:t xml:space="preserve">with </w:t>
      </w:r>
      <w:r w:rsidRPr="00420451">
        <w:rPr>
          <w:spacing w:val="-4"/>
        </w:rPr>
        <w:t xml:space="preserve">weights </w:t>
      </w:r>
      <w:r w:rsidRPr="00420451">
        <w:t xml:space="preserve">(0.5, 1.0, -1.0, -0.5, 1.2), </w:t>
      </w:r>
      <w:r w:rsidRPr="00420451">
        <w:rPr>
          <w:spacing w:val="-6"/>
        </w:rPr>
        <w:t xml:space="preserve">that </w:t>
      </w:r>
      <w:r w:rsidRPr="00420451">
        <w:rPr>
          <w:spacing w:val="3"/>
        </w:rPr>
        <w:t xml:space="preserve">is </w:t>
      </w:r>
      <w:r w:rsidRPr="00420451">
        <w:rPr>
          <w:i/>
        </w:rPr>
        <w:t>w</w:t>
      </w:r>
      <w:r w:rsidRPr="00420451">
        <w:rPr>
          <w:position w:val="-6"/>
          <w:sz w:val="22"/>
        </w:rPr>
        <w:t>1</w:t>
      </w:r>
      <w:r w:rsidRPr="00420451">
        <w:t xml:space="preserve">=0.5, </w:t>
      </w:r>
      <w:r w:rsidRPr="00420451">
        <w:rPr>
          <w:i/>
        </w:rPr>
        <w:t>w</w:t>
      </w:r>
      <w:r w:rsidRPr="00420451">
        <w:rPr>
          <w:position w:val="-6"/>
          <w:sz w:val="22"/>
        </w:rPr>
        <w:t>2</w:t>
      </w:r>
      <w:r w:rsidRPr="00420451">
        <w:t xml:space="preserve">=1.0,…, </w:t>
      </w:r>
      <w:r w:rsidRPr="00420451">
        <w:rPr>
          <w:i/>
          <w:spacing w:val="-3"/>
        </w:rPr>
        <w:t>w</w:t>
      </w:r>
      <w:r w:rsidRPr="00420451">
        <w:rPr>
          <w:spacing w:val="-3"/>
          <w:position w:val="-6"/>
          <w:sz w:val="22"/>
        </w:rPr>
        <w:t>5</w:t>
      </w:r>
      <w:r w:rsidRPr="00420451">
        <w:rPr>
          <w:spacing w:val="-3"/>
        </w:rPr>
        <w:t xml:space="preserve">=1.2, </w:t>
      </w:r>
      <w:r w:rsidRPr="00420451">
        <w:rPr>
          <w:spacing w:val="-5"/>
        </w:rPr>
        <w:t xml:space="preserve">and </w:t>
      </w:r>
      <w:r w:rsidRPr="00420451">
        <w:t xml:space="preserve">suppose </w:t>
      </w:r>
      <w:r w:rsidRPr="00420451">
        <w:rPr>
          <w:spacing w:val="-5"/>
        </w:rPr>
        <w:t xml:space="preserve">this </w:t>
      </w:r>
      <w:r w:rsidRPr="00420451">
        <w:rPr>
          <w:spacing w:val="3"/>
        </w:rPr>
        <w:t xml:space="preserve">is </w:t>
      </w:r>
      <w:r w:rsidRPr="00420451">
        <w:t xml:space="preserve">presented with </w:t>
      </w:r>
      <w:r w:rsidRPr="00420451">
        <w:rPr>
          <w:spacing w:val="-6"/>
        </w:rPr>
        <w:t xml:space="preserve">inputs </w:t>
      </w:r>
      <w:r w:rsidRPr="00420451">
        <w:t xml:space="preserve">(1, 1, 1, 0, 0) so </w:t>
      </w:r>
      <w:r w:rsidRPr="00420451">
        <w:rPr>
          <w:spacing w:val="-6"/>
        </w:rPr>
        <w:t xml:space="preserve">that </w:t>
      </w:r>
      <w:r w:rsidRPr="00420451">
        <w:rPr>
          <w:i/>
          <w:spacing w:val="-3"/>
        </w:rPr>
        <w:t>x</w:t>
      </w:r>
      <w:r w:rsidRPr="00420451">
        <w:rPr>
          <w:spacing w:val="-3"/>
          <w:position w:val="-6"/>
          <w:sz w:val="22"/>
        </w:rPr>
        <w:t>1</w:t>
      </w:r>
      <w:r w:rsidRPr="00420451">
        <w:rPr>
          <w:spacing w:val="-3"/>
        </w:rPr>
        <w:t>=1</w:t>
      </w:r>
      <w:r w:rsidRPr="00420451">
        <w:rPr>
          <w:i/>
          <w:spacing w:val="-3"/>
        </w:rPr>
        <w:t xml:space="preserve">, </w:t>
      </w:r>
      <w:r w:rsidRPr="00420451">
        <w:rPr>
          <w:i/>
        </w:rPr>
        <w:t>x</w:t>
      </w:r>
      <w:r w:rsidRPr="00420451">
        <w:rPr>
          <w:position w:val="-6"/>
          <w:sz w:val="22"/>
        </w:rPr>
        <w:t>2</w:t>
      </w:r>
      <w:r w:rsidRPr="00420451">
        <w:t xml:space="preserve">=1,…, </w:t>
      </w:r>
      <w:r w:rsidRPr="00420451">
        <w:rPr>
          <w:i/>
          <w:spacing w:val="-3"/>
        </w:rPr>
        <w:t>x</w:t>
      </w:r>
      <w:r w:rsidRPr="00420451">
        <w:rPr>
          <w:spacing w:val="-3"/>
          <w:position w:val="-6"/>
          <w:sz w:val="22"/>
        </w:rPr>
        <w:t>5</w:t>
      </w:r>
      <w:r w:rsidRPr="00420451">
        <w:rPr>
          <w:spacing w:val="-3"/>
        </w:rPr>
        <w:t xml:space="preserve">=0. </w:t>
      </w:r>
      <w:r w:rsidRPr="00420451">
        <w:rPr>
          <w:spacing w:val="-6"/>
        </w:rPr>
        <w:t xml:space="preserve">Using </w:t>
      </w:r>
      <w:r w:rsidRPr="00420451">
        <w:t xml:space="preserve">(2.1) </w:t>
      </w:r>
      <w:r w:rsidRPr="00420451">
        <w:rPr>
          <w:spacing w:val="-8"/>
        </w:rPr>
        <w:t xml:space="preserve">the </w:t>
      </w:r>
      <w:r w:rsidRPr="00420451">
        <w:t xml:space="preserve">activation </w:t>
      </w:r>
      <w:r w:rsidRPr="00420451">
        <w:rPr>
          <w:spacing w:val="3"/>
        </w:rPr>
        <w:t xml:space="preserve">is </w:t>
      </w:r>
      <w:r w:rsidRPr="00420451">
        <w:t>given</w:t>
      </w:r>
      <w:r w:rsidRPr="00420451">
        <w:rPr>
          <w:spacing w:val="-14"/>
        </w:rPr>
        <w:t xml:space="preserve"> </w:t>
      </w:r>
      <w:r w:rsidRPr="00420451">
        <w:t>by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5"/>
        </w:rPr>
      </w:pPr>
      <w:r w:rsidRPr="00420451">
        <w:rPr>
          <w:noProof/>
        </w:rPr>
        <w:drawing>
          <wp:anchor distT="0" distB="0" distL="0" distR="0" simplePos="0" relativeHeight="251172352" behindDoc="0" locked="0" layoutInCell="1" allowOverlap="1">
            <wp:simplePos x="0" y="0"/>
            <wp:positionH relativeFrom="page">
              <wp:posOffset>1778636</wp:posOffset>
            </wp:positionH>
            <wp:positionV relativeFrom="paragraph">
              <wp:posOffset>138057</wp:posOffset>
            </wp:positionV>
            <wp:extent cx="4013977" cy="361950"/>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17" cstate="print"/>
                    <a:stretch>
                      <a:fillRect/>
                    </a:stretch>
                  </pic:blipFill>
                  <pic:spPr>
                    <a:xfrm>
                      <a:off x="0" y="0"/>
                      <a:ext cx="4013977" cy="36195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4"/>
        <w:rPr>
          <w:sz w:val="26"/>
        </w:rPr>
      </w:pPr>
    </w:p>
    <w:p w:rsidR="001B278E" w:rsidRPr="00420451" w:rsidRDefault="00F163E5">
      <w:pPr>
        <w:pStyle w:val="BodyText"/>
        <w:spacing w:before="87" w:line="249" w:lineRule="auto"/>
        <w:ind w:left="120" w:right="122"/>
        <w:jc w:val="both"/>
      </w:pPr>
      <w:r w:rsidRPr="00420451">
        <w:rPr>
          <w:spacing w:val="-10"/>
        </w:rPr>
        <w:t xml:space="preserve">To  </w:t>
      </w:r>
      <w:r w:rsidRPr="00420451">
        <w:rPr>
          <w:spacing w:val="-6"/>
        </w:rPr>
        <w:t xml:space="preserve">emulate  </w:t>
      </w:r>
      <w:r w:rsidRPr="00420451">
        <w:rPr>
          <w:spacing w:val="-8"/>
        </w:rPr>
        <w:t xml:space="preserve">the  </w:t>
      </w:r>
      <w:r w:rsidRPr="00420451">
        <w:rPr>
          <w:spacing w:val="-3"/>
        </w:rPr>
        <w:t xml:space="preserve">generation </w:t>
      </w:r>
      <w:r w:rsidRPr="00420451">
        <w:t xml:space="preserve">of action potentials </w:t>
      </w:r>
      <w:r w:rsidRPr="00420451">
        <w:rPr>
          <w:spacing w:val="4"/>
        </w:rPr>
        <w:t xml:space="preserve">we </w:t>
      </w:r>
      <w:r w:rsidRPr="00420451">
        <w:rPr>
          <w:spacing w:val="-4"/>
        </w:rPr>
        <w:t xml:space="preserve">need </w:t>
      </w:r>
      <w:r w:rsidRPr="00420451">
        <w:t xml:space="preserve">a </w:t>
      </w:r>
      <w:r w:rsidRPr="00420451">
        <w:rPr>
          <w:spacing w:val="-3"/>
        </w:rPr>
        <w:t xml:space="preserve">threshold </w:t>
      </w:r>
      <w:r w:rsidRPr="00420451">
        <w:t xml:space="preserve">value </w:t>
      </w:r>
      <w:r w:rsidRPr="00420451">
        <w:rPr>
          <w:noProof/>
          <w:spacing w:val="16"/>
        </w:rPr>
        <w:drawing>
          <wp:inline distT="0" distB="0" distL="0" distR="0">
            <wp:extent cx="104833" cy="152334"/>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14"/>
        </w:rPr>
        <w:t xml:space="preserve"> </w:t>
      </w:r>
      <w:r w:rsidRPr="00420451">
        <w:t xml:space="preserve">(Greek </w:t>
      </w:r>
      <w:r w:rsidRPr="00420451">
        <w:rPr>
          <w:spacing w:val="-6"/>
        </w:rPr>
        <w:t xml:space="preserve">theta)  </w:t>
      </w:r>
      <w:r w:rsidRPr="00420451">
        <w:rPr>
          <w:spacing w:val="-3"/>
        </w:rPr>
        <w:t xml:space="preserve">such </w:t>
      </w:r>
      <w:r w:rsidRPr="00420451">
        <w:rPr>
          <w:spacing w:val="-7"/>
        </w:rPr>
        <w:t xml:space="preserve">that, </w:t>
      </w:r>
      <w:r w:rsidRPr="00420451">
        <w:rPr>
          <w:spacing w:val="3"/>
        </w:rPr>
        <w:t xml:space="preserve">if </w:t>
      </w:r>
      <w:r w:rsidRPr="00420451">
        <w:rPr>
          <w:spacing w:val="-8"/>
        </w:rPr>
        <w:t xml:space="preserve">the  </w:t>
      </w:r>
      <w:r w:rsidRPr="00420451">
        <w:t xml:space="preserve">activation exceeds (or </w:t>
      </w:r>
      <w:r w:rsidRPr="00420451">
        <w:rPr>
          <w:spacing w:val="3"/>
        </w:rPr>
        <w:t xml:space="preserve">is </w:t>
      </w:r>
      <w:r w:rsidRPr="00420451">
        <w:rPr>
          <w:spacing w:val="-3"/>
        </w:rPr>
        <w:t xml:space="preserve">equal to) </w:t>
      </w:r>
      <w:r w:rsidRPr="00420451">
        <w:rPr>
          <w:noProof/>
          <w:spacing w:val="5"/>
        </w:rPr>
        <w:drawing>
          <wp:inline distT="0" distB="0" distL="0" distR="0">
            <wp:extent cx="104833" cy="152334"/>
            <wp:effectExtent l="0" t="0" r="0" b="0"/>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21"/>
        </w:rPr>
        <w:t xml:space="preserve"> </w:t>
      </w:r>
      <w:r w:rsidRPr="00420451">
        <w:rPr>
          <w:spacing w:val="-6"/>
        </w:rPr>
        <w:t xml:space="preserve">then </w:t>
      </w:r>
      <w:r w:rsidRPr="00420451">
        <w:rPr>
          <w:spacing w:val="-8"/>
        </w:rPr>
        <w:t xml:space="preserve">the </w:t>
      </w:r>
      <w:r w:rsidRPr="00420451">
        <w:rPr>
          <w:spacing w:val="-4"/>
        </w:rPr>
        <w:t xml:space="preserve">node </w:t>
      </w:r>
      <w:r w:rsidRPr="00420451">
        <w:rPr>
          <w:spacing w:val="-7"/>
        </w:rPr>
        <w:t xml:space="preserve">outputs </w:t>
      </w:r>
      <w:r w:rsidRPr="00420451">
        <w:t xml:space="preserve">a "1"  (action potential),  </w:t>
      </w:r>
      <w:r w:rsidRPr="00420451">
        <w:rPr>
          <w:spacing w:val="-5"/>
        </w:rPr>
        <w:t xml:space="preserve">and  </w:t>
      </w:r>
      <w:r w:rsidRPr="00420451">
        <w:rPr>
          <w:spacing w:val="3"/>
        </w:rPr>
        <w:t xml:space="preserve">if it is  </w:t>
      </w:r>
      <w:r w:rsidRPr="00420451">
        <w:rPr>
          <w:spacing w:val="2"/>
        </w:rPr>
        <w:t xml:space="preserve">less  </w:t>
      </w:r>
      <w:r w:rsidRPr="00420451">
        <w:rPr>
          <w:spacing w:val="-6"/>
        </w:rPr>
        <w:t xml:space="preserve">than </w:t>
      </w:r>
      <w:r w:rsidRPr="00420451">
        <w:rPr>
          <w:noProof/>
          <w:spacing w:val="-15"/>
        </w:rPr>
        <w:drawing>
          <wp:inline distT="0" distB="0" distL="0" distR="0">
            <wp:extent cx="104833" cy="152334"/>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15"/>
        </w:rPr>
        <w:t xml:space="preserve"> </w:t>
      </w:r>
      <w:r w:rsidRPr="00420451">
        <w:rPr>
          <w:spacing w:val="19"/>
        </w:rPr>
        <w:t xml:space="preserve"> </w:t>
      </w:r>
      <w:r w:rsidRPr="00420451">
        <w:rPr>
          <w:spacing w:val="-6"/>
        </w:rPr>
        <w:t xml:space="preserve">then </w:t>
      </w:r>
      <w:r w:rsidRPr="00420451">
        <w:rPr>
          <w:spacing w:val="3"/>
        </w:rPr>
        <w:t xml:space="preserve">it </w:t>
      </w:r>
      <w:r w:rsidRPr="00420451">
        <w:rPr>
          <w:spacing w:val="-6"/>
        </w:rPr>
        <w:t xml:space="preserve">emits </w:t>
      </w:r>
      <w:r w:rsidRPr="00420451">
        <w:t xml:space="preserve">a "0". </w:t>
      </w:r>
      <w:r w:rsidRPr="00420451">
        <w:rPr>
          <w:spacing w:val="-4"/>
        </w:rPr>
        <w:t xml:space="preserve">This </w:t>
      </w:r>
      <w:r w:rsidRPr="00420451">
        <w:rPr>
          <w:spacing w:val="-8"/>
        </w:rPr>
        <w:t xml:space="preserve">may </w:t>
      </w:r>
      <w:r w:rsidRPr="00420451">
        <w:t xml:space="preserve">be represented graphically as shown </w:t>
      </w:r>
      <w:r w:rsidRPr="00420451">
        <w:rPr>
          <w:spacing w:val="3"/>
        </w:rPr>
        <w:t xml:space="preserve">in </w:t>
      </w:r>
      <w:hyperlink w:anchor="_bookmark27" w:history="1">
        <w:r w:rsidRPr="00420451">
          <w:rPr>
            <w:spacing w:val="-4"/>
          </w:rPr>
          <w:t xml:space="preserve">Figure </w:t>
        </w:r>
        <w:r w:rsidRPr="00420451">
          <w:t>2.3</w:t>
        </w:r>
      </w:hyperlink>
      <w:r w:rsidRPr="00420451">
        <w:t xml:space="preserve"> </w:t>
      </w:r>
      <w:r w:rsidRPr="00420451">
        <w:t xml:space="preserve">where </w:t>
      </w:r>
      <w:r w:rsidRPr="00420451">
        <w:rPr>
          <w:spacing w:val="-8"/>
        </w:rPr>
        <w:t xml:space="preserve">the </w:t>
      </w:r>
      <w:r w:rsidRPr="00420451">
        <w:rPr>
          <w:spacing w:val="-7"/>
        </w:rPr>
        <w:t xml:space="preserve">output </w:t>
      </w:r>
      <w:r w:rsidRPr="00420451">
        <w:rPr>
          <w:spacing w:val="-5"/>
        </w:rPr>
        <w:t xml:space="preserve">has </w:t>
      </w:r>
      <w:r w:rsidRPr="00420451">
        <w:t xml:space="preserve">been </w:t>
      </w:r>
      <w:r w:rsidRPr="00420451">
        <w:rPr>
          <w:spacing w:val="-3"/>
        </w:rPr>
        <w:t xml:space="preserve">designated </w:t>
      </w:r>
      <w:r w:rsidRPr="00420451">
        <w:rPr>
          <w:spacing w:val="-8"/>
        </w:rPr>
        <w:t xml:space="preserve">the </w:t>
      </w:r>
      <w:r w:rsidRPr="00420451">
        <w:rPr>
          <w:spacing w:val="-6"/>
        </w:rPr>
        <w:t xml:space="preserve">symbol </w:t>
      </w:r>
      <w:r w:rsidRPr="00420451">
        <w:rPr>
          <w:i/>
        </w:rPr>
        <w:t>y</w:t>
      </w:r>
      <w:r w:rsidRPr="00420451">
        <w:t xml:space="preserve">. </w:t>
      </w:r>
      <w:r w:rsidRPr="00420451">
        <w:rPr>
          <w:spacing w:val="-4"/>
        </w:rPr>
        <w:t xml:space="preserve">This </w:t>
      </w:r>
      <w:r w:rsidRPr="00420451">
        <w:t xml:space="preserve">relation </w:t>
      </w:r>
      <w:r w:rsidRPr="00420451">
        <w:rPr>
          <w:spacing w:val="3"/>
        </w:rPr>
        <w:t xml:space="preserve">is </w:t>
      </w:r>
      <w:r w:rsidRPr="00420451">
        <w:rPr>
          <w:spacing w:val="-6"/>
        </w:rPr>
        <w:t xml:space="preserve">sometimes </w:t>
      </w:r>
      <w:r w:rsidRPr="00420451">
        <w:rPr>
          <w:spacing w:val="2"/>
        </w:rPr>
        <w:t xml:space="preserve">called </w:t>
      </w:r>
      <w:r w:rsidRPr="00420451">
        <w:t xml:space="preserve">a </w:t>
      </w:r>
      <w:r w:rsidRPr="00420451">
        <w:rPr>
          <w:i/>
          <w:spacing w:val="2"/>
        </w:rPr>
        <w:t xml:space="preserve">step function </w:t>
      </w:r>
      <w:r w:rsidRPr="00420451">
        <w:t xml:space="preserve">or </w:t>
      </w:r>
      <w:r w:rsidRPr="00420451">
        <w:rPr>
          <w:i/>
        </w:rPr>
        <w:t xml:space="preserve">hard- </w:t>
      </w:r>
      <w:r w:rsidRPr="00420451">
        <w:rPr>
          <w:i/>
          <w:spacing w:val="2"/>
        </w:rPr>
        <w:t xml:space="preserve">limiter </w:t>
      </w:r>
      <w:r w:rsidRPr="00420451">
        <w:rPr>
          <w:spacing w:val="-4"/>
        </w:rPr>
        <w:t xml:space="preserve">for  </w:t>
      </w:r>
      <w:r w:rsidRPr="00420451">
        <w:t xml:space="preserve">obvious reasons. </w:t>
      </w:r>
      <w:r w:rsidRPr="00420451">
        <w:rPr>
          <w:spacing w:val="-5"/>
        </w:rPr>
        <w:t xml:space="preserve">In our  </w:t>
      </w:r>
      <w:r w:rsidRPr="00420451">
        <w:rPr>
          <w:spacing w:val="-4"/>
        </w:rPr>
        <w:t xml:space="preserve">example, </w:t>
      </w:r>
      <w:r w:rsidRPr="00420451">
        <w:t xml:space="preserve">suppose </w:t>
      </w:r>
      <w:r w:rsidRPr="00420451">
        <w:rPr>
          <w:spacing w:val="-6"/>
        </w:rPr>
        <w:t xml:space="preserve">that </w:t>
      </w:r>
      <w:r w:rsidRPr="00420451">
        <w:rPr>
          <w:noProof/>
          <w:spacing w:val="-9"/>
        </w:rPr>
        <w:drawing>
          <wp:inline distT="0" distB="0" distL="0" distR="0">
            <wp:extent cx="104833" cy="152334"/>
            <wp:effectExtent l="0" t="0" r="0" b="0"/>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t xml:space="preserve">=0.2; </w:t>
      </w:r>
      <w:r w:rsidRPr="00420451">
        <w:rPr>
          <w:spacing w:val="-8"/>
        </w:rPr>
        <w:t xml:space="preserve">then, </w:t>
      </w:r>
      <w:r w:rsidRPr="00420451">
        <w:t xml:space="preserve">since </w:t>
      </w:r>
      <w:r w:rsidRPr="00420451">
        <w:rPr>
          <w:i/>
        </w:rPr>
        <w:t>a</w:t>
      </w:r>
      <w:r w:rsidRPr="00420451">
        <w:t xml:space="preserve">&gt;0.2 </w:t>
      </w:r>
      <w:hyperlink w:anchor="_bookmark28" w:history="1">
        <w:r w:rsidRPr="00420451">
          <w:rPr>
            <w:spacing w:val="2"/>
          </w:rPr>
          <w:t xml:space="preserve">(recall </w:t>
        </w:r>
        <w:r w:rsidRPr="00420451">
          <w:rPr>
            <w:i/>
          </w:rPr>
          <w:t>a</w:t>
        </w:r>
        <w:r w:rsidRPr="00420451">
          <w:t xml:space="preserve">=0.5) </w:t>
        </w:r>
        <w:r w:rsidRPr="00420451">
          <w:rPr>
            <w:spacing w:val="-8"/>
          </w:rPr>
          <w:t xml:space="preserve">the </w:t>
        </w:r>
        <w:r w:rsidRPr="00420451">
          <w:t xml:space="preserve">node's </w:t>
        </w:r>
        <w:r w:rsidRPr="00420451">
          <w:rPr>
            <w:spacing w:val="-7"/>
          </w:rPr>
          <w:t xml:space="preserve">output </w:t>
        </w:r>
        <w:r w:rsidRPr="00420451">
          <w:rPr>
            <w:i/>
          </w:rPr>
          <w:t xml:space="preserve">y </w:t>
        </w:r>
        <w:r w:rsidRPr="00420451">
          <w:rPr>
            <w:spacing w:val="3"/>
          </w:rPr>
          <w:t xml:space="preserve">is </w:t>
        </w:r>
        <w:r w:rsidRPr="00420451">
          <w:t xml:space="preserve">1. </w:t>
        </w:r>
        <w:r w:rsidRPr="00420451">
          <w:rPr>
            <w:spacing w:val="-7"/>
          </w:rPr>
          <w:t xml:space="preserve">The </w:t>
        </w:r>
        <w:r w:rsidRPr="00420451">
          <w:t xml:space="preserve">entire </w:t>
        </w:r>
        <w:r w:rsidRPr="00420451">
          <w:rPr>
            <w:spacing w:val="-4"/>
          </w:rPr>
          <w:t xml:space="preserve">node structure </w:t>
        </w:r>
        <w:r w:rsidRPr="00420451">
          <w:rPr>
            <w:spacing w:val="3"/>
          </w:rPr>
          <w:t xml:space="preserve">is </w:t>
        </w:r>
        <w:r w:rsidRPr="00420451">
          <w:t xml:space="preserve">shown </w:t>
        </w:r>
        <w:r w:rsidRPr="00420451">
          <w:rPr>
            <w:spacing w:val="26"/>
          </w:rPr>
          <w:t xml:space="preserve"> </w:t>
        </w:r>
        <w:r w:rsidRPr="00420451">
          <w:rPr>
            <w:spacing w:val="10"/>
          </w:rPr>
          <w:t xml:space="preserve">in </w:t>
        </w:r>
        <w:r w:rsidRPr="00420451">
          <w:rPr>
            <w:spacing w:val="-4"/>
          </w:rPr>
          <w:t>Figure</w:t>
        </w:r>
      </w:hyperlink>
    </w:p>
    <w:p w:rsidR="001B278E" w:rsidRPr="00420451" w:rsidRDefault="00F163E5">
      <w:pPr>
        <w:pStyle w:val="BodyText"/>
        <w:spacing w:before="8" w:line="249" w:lineRule="auto"/>
        <w:ind w:left="120" w:right="139"/>
        <w:jc w:val="both"/>
      </w:pPr>
      <w:hyperlink w:anchor="_bookmark28" w:history="1">
        <w:r w:rsidRPr="00420451">
          <w:t>2.4</w:t>
        </w:r>
        <w:r w:rsidRPr="00420451">
          <w:t xml:space="preserve"> </w:t>
        </w:r>
        <w:r w:rsidRPr="00420451">
          <w:t xml:space="preserve">where </w:t>
        </w:r>
        <w:r w:rsidRPr="00420451">
          <w:rPr>
            <w:spacing w:val="-8"/>
          </w:rPr>
          <w:t xml:space="preserve">the </w:t>
        </w:r>
        <w:r w:rsidRPr="00420451">
          <w:rPr>
            <w:spacing w:val="-4"/>
          </w:rPr>
          <w:t xml:space="preserve">weights have </w:t>
        </w:r>
        <w:r w:rsidRPr="00420451">
          <w:t xml:space="preserve">been depicted by encircled multiplication </w:t>
        </w:r>
        <w:r w:rsidRPr="00420451">
          <w:rPr>
            <w:spacing w:val="-3"/>
          </w:rPr>
          <w:t xml:space="preserve">signs. </w:t>
        </w:r>
        <w:r w:rsidRPr="00420451">
          <w:rPr>
            <w:spacing w:val="-7"/>
          </w:rPr>
          <w:t>Unlike</w:t>
        </w:r>
      </w:hyperlink>
      <w:hyperlink w:anchor="_bookmark6" w:history="1">
        <w:r w:rsidRPr="00420451">
          <w:rPr>
            <w:spacing w:val="-7"/>
          </w:rPr>
          <w:t xml:space="preserve"> </w:t>
        </w:r>
        <w:r w:rsidRPr="00420451">
          <w:rPr>
            <w:spacing w:val="-4"/>
          </w:rPr>
          <w:t xml:space="preserve">Figure </w:t>
        </w:r>
        <w:r w:rsidRPr="00420451">
          <w:t>1.1</w:t>
        </w:r>
      </w:hyperlink>
      <w:r w:rsidRPr="00420451">
        <w:t xml:space="preserve">, however, </w:t>
      </w:r>
      <w:r w:rsidRPr="00420451">
        <w:rPr>
          <w:spacing w:val="-8"/>
        </w:rPr>
        <w:t xml:space="preserve">no  </w:t>
      </w:r>
      <w:r w:rsidRPr="00420451">
        <w:rPr>
          <w:spacing w:val="-3"/>
        </w:rPr>
        <w:t xml:space="preserve">effort </w:t>
      </w:r>
      <w:r w:rsidRPr="00420451">
        <w:rPr>
          <w:spacing w:val="-5"/>
        </w:rPr>
        <w:t xml:space="preserve">has  </w:t>
      </w:r>
      <w:r w:rsidRPr="00420451">
        <w:t xml:space="preserve">been </w:t>
      </w:r>
      <w:r w:rsidRPr="00420451">
        <w:rPr>
          <w:spacing w:val="-6"/>
        </w:rPr>
        <w:t xml:space="preserve">made  </w:t>
      </w:r>
      <w:r w:rsidRPr="00420451">
        <w:rPr>
          <w:spacing w:val="-5"/>
        </w:rPr>
        <w:t xml:space="preserve">to  </w:t>
      </w:r>
      <w:r w:rsidRPr="00420451">
        <w:rPr>
          <w:spacing w:val="-3"/>
        </w:rPr>
        <w:t xml:space="preserve">show  </w:t>
      </w:r>
      <w:r w:rsidRPr="00420451">
        <w:rPr>
          <w:spacing w:val="-8"/>
        </w:rPr>
        <w:t xml:space="preserve">the  </w:t>
      </w:r>
      <w:r w:rsidRPr="00420451">
        <w:t xml:space="preserve">size of </w:t>
      </w:r>
      <w:r w:rsidRPr="00420451">
        <w:rPr>
          <w:spacing w:val="-8"/>
        </w:rPr>
        <w:t>the</w:t>
      </w:r>
      <w:r w:rsidRPr="00420451">
        <w:rPr>
          <w:spacing w:val="59"/>
        </w:rPr>
        <w:t xml:space="preserve"> </w:t>
      </w:r>
      <w:r w:rsidRPr="00420451">
        <w:rPr>
          <w:spacing w:val="-4"/>
        </w:rPr>
        <w:t xml:space="preserve">weights </w:t>
      </w:r>
      <w:r w:rsidRPr="00420451">
        <w:rPr>
          <w:spacing w:val="28"/>
        </w:rPr>
        <w:t xml:space="preserve"> </w:t>
      </w:r>
      <w:r w:rsidRPr="00420451">
        <w:t>or</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39"/>
        <w:jc w:val="both"/>
      </w:pPr>
      <w:r w:rsidRPr="00420451">
        <w:t>signals. This type of artificial neuron is known as a threshold l</w:t>
      </w:r>
      <w:r w:rsidRPr="00420451">
        <w:t>ogic unit (TLU) and was originally proposed by McCulloch and Pitts (McCulloch &amp; Pitts 1943).</w:t>
      </w:r>
    </w:p>
    <w:p w:rsidR="001B278E" w:rsidRPr="00420451" w:rsidRDefault="001B278E">
      <w:pPr>
        <w:pStyle w:val="BodyText"/>
        <w:spacing w:before="5"/>
        <w:rPr>
          <w:sz w:val="31"/>
        </w:rPr>
      </w:pPr>
    </w:p>
    <w:p w:rsidR="001B278E" w:rsidRPr="00420451" w:rsidRDefault="00F163E5">
      <w:pPr>
        <w:pStyle w:val="BodyText"/>
        <w:spacing w:line="249" w:lineRule="auto"/>
        <w:ind w:left="120" w:right="139"/>
        <w:jc w:val="both"/>
      </w:pPr>
      <w:r w:rsidRPr="00420451">
        <w:rPr>
          <w:spacing w:val="-5"/>
        </w:rPr>
        <w:t xml:space="preserve">It </w:t>
      </w:r>
      <w:r w:rsidRPr="00420451">
        <w:rPr>
          <w:spacing w:val="3"/>
        </w:rPr>
        <w:t xml:space="preserve">is </w:t>
      </w:r>
      <w:r w:rsidRPr="00420451">
        <w:rPr>
          <w:spacing w:val="-5"/>
        </w:rPr>
        <w:t xml:space="preserve">more </w:t>
      </w:r>
      <w:r w:rsidRPr="00420451">
        <w:rPr>
          <w:spacing w:val="-4"/>
        </w:rPr>
        <w:t xml:space="preserve">convenient </w:t>
      </w:r>
      <w:r w:rsidRPr="00420451">
        <w:rPr>
          <w:spacing w:val="-5"/>
        </w:rPr>
        <w:t xml:space="preserve">to </w:t>
      </w:r>
      <w:r w:rsidRPr="00420451">
        <w:t xml:space="preserve">represent </w:t>
      </w:r>
      <w:r w:rsidRPr="00420451">
        <w:rPr>
          <w:spacing w:val="-8"/>
        </w:rPr>
        <w:t xml:space="preserve">the TLU </w:t>
      </w:r>
      <w:r w:rsidRPr="00420451">
        <w:rPr>
          <w:spacing w:val="-5"/>
        </w:rPr>
        <w:t xml:space="preserve">functionality </w:t>
      </w:r>
      <w:r w:rsidRPr="00420451">
        <w:rPr>
          <w:spacing w:val="3"/>
        </w:rPr>
        <w:t xml:space="preserve">in </w:t>
      </w:r>
      <w:r w:rsidRPr="00420451">
        <w:t xml:space="preserve">a </w:t>
      </w:r>
      <w:r w:rsidRPr="00420451">
        <w:rPr>
          <w:spacing w:val="-3"/>
        </w:rPr>
        <w:t xml:space="preserve">symbolic rather </w:t>
      </w:r>
      <w:r w:rsidRPr="00420451">
        <w:rPr>
          <w:spacing w:val="-6"/>
        </w:rPr>
        <w:t xml:space="preserve">than </w:t>
      </w:r>
      <w:r w:rsidRPr="00420451">
        <w:t xml:space="preserve">a graphical </w:t>
      </w:r>
      <w:r w:rsidRPr="00420451">
        <w:rPr>
          <w:spacing w:val="-6"/>
        </w:rPr>
        <w:t xml:space="preserve">form. </w:t>
      </w:r>
      <w:r w:rsidRPr="00420451">
        <w:rPr>
          <w:spacing w:val="-22"/>
        </w:rPr>
        <w:t xml:space="preserve">We </w:t>
      </w:r>
      <w:r w:rsidRPr="00420451">
        <w:t xml:space="preserve">already </w:t>
      </w:r>
      <w:r w:rsidRPr="00420451">
        <w:rPr>
          <w:spacing w:val="-4"/>
        </w:rPr>
        <w:t xml:space="preserve">have </w:t>
      </w:r>
      <w:r w:rsidRPr="00420451">
        <w:rPr>
          <w:spacing w:val="-5"/>
        </w:rPr>
        <w:t xml:space="preserve">one </w:t>
      </w:r>
      <w:r w:rsidRPr="00420451">
        <w:t xml:space="preserve">form </w:t>
      </w:r>
      <w:r w:rsidRPr="00420451">
        <w:rPr>
          <w:spacing w:val="-4"/>
        </w:rPr>
        <w:t xml:space="preserve">for </w:t>
      </w:r>
      <w:r w:rsidRPr="00420451">
        <w:rPr>
          <w:spacing w:val="-8"/>
        </w:rPr>
        <w:t xml:space="preserve">the </w:t>
      </w:r>
      <w:r w:rsidRPr="00420451">
        <w:t xml:space="preserve">activation as supplied by (2.1). However, </w:t>
      </w:r>
      <w:r w:rsidRPr="00420451">
        <w:rPr>
          <w:spacing w:val="-5"/>
        </w:rPr>
        <w:t xml:space="preserve">this </w:t>
      </w:r>
      <w:r w:rsidRPr="00420451">
        <w:rPr>
          <w:spacing w:val="-8"/>
        </w:rPr>
        <w:t xml:space="preserve">may </w:t>
      </w:r>
      <w:r w:rsidRPr="00420451">
        <w:t xml:space="preserve">be written </w:t>
      </w:r>
      <w:r w:rsidRPr="00420451">
        <w:rPr>
          <w:spacing w:val="-5"/>
        </w:rPr>
        <w:t xml:space="preserve">more </w:t>
      </w:r>
      <w:r w:rsidRPr="00420451">
        <w:rPr>
          <w:spacing w:val="-3"/>
        </w:rPr>
        <w:t xml:space="preserve">compactly </w:t>
      </w:r>
      <w:r w:rsidRPr="00420451">
        <w:rPr>
          <w:spacing w:val="-5"/>
        </w:rPr>
        <w:t xml:space="preserve">using </w:t>
      </w:r>
      <w:r w:rsidRPr="00420451">
        <w:t xml:space="preserve">a </w:t>
      </w:r>
      <w:r w:rsidRPr="00420451">
        <w:rPr>
          <w:spacing w:val="-4"/>
        </w:rPr>
        <w:t xml:space="preserve">notation </w:t>
      </w:r>
      <w:r w:rsidRPr="00420451">
        <w:rPr>
          <w:spacing w:val="-6"/>
        </w:rPr>
        <w:t xml:space="preserve">that </w:t>
      </w:r>
      <w:r w:rsidRPr="00420451">
        <w:rPr>
          <w:spacing w:val="-8"/>
        </w:rPr>
        <w:t xml:space="preserve">makes </w:t>
      </w:r>
      <w:r w:rsidRPr="00420451">
        <w:rPr>
          <w:spacing w:val="-4"/>
        </w:rPr>
        <w:t xml:space="preserve">use </w:t>
      </w:r>
      <w:r w:rsidRPr="00420451">
        <w:t xml:space="preserve">of </w:t>
      </w:r>
      <w:r w:rsidRPr="00420451">
        <w:rPr>
          <w:spacing w:val="-8"/>
        </w:rPr>
        <w:t xml:space="preserve">the </w:t>
      </w:r>
      <w:r w:rsidRPr="00420451">
        <w:rPr>
          <w:spacing w:val="3"/>
        </w:rPr>
        <w:t xml:space="preserve">way </w:t>
      </w:r>
      <w:r w:rsidRPr="00420451">
        <w:rPr>
          <w:spacing w:val="4"/>
        </w:rPr>
        <w:t xml:space="preserve">we </w:t>
      </w:r>
      <w:r w:rsidRPr="00420451">
        <w:rPr>
          <w:spacing w:val="-4"/>
        </w:rPr>
        <w:t xml:space="preserve">have </w:t>
      </w:r>
      <w:r w:rsidRPr="00420451">
        <w:t xml:space="preserve">written </w:t>
      </w:r>
      <w:r w:rsidRPr="00420451">
        <w:rPr>
          <w:spacing w:val="-8"/>
        </w:rPr>
        <w:t xml:space="preserve">the </w:t>
      </w:r>
      <w:r w:rsidRPr="00420451">
        <w:rPr>
          <w:spacing w:val="-4"/>
        </w:rPr>
        <w:t xml:space="preserve">weights </w:t>
      </w:r>
      <w:r w:rsidRPr="00420451">
        <w:rPr>
          <w:spacing w:val="-5"/>
        </w:rPr>
        <w:t xml:space="preserve">and inputs. </w:t>
      </w:r>
      <w:r w:rsidRPr="00420451">
        <w:t xml:space="preserve">First, a </w:t>
      </w:r>
      <w:r w:rsidRPr="00420451">
        <w:rPr>
          <w:spacing w:val="3"/>
        </w:rPr>
        <w:t xml:space="preserve">word </w:t>
      </w:r>
      <w:r w:rsidRPr="00420451">
        <w:t>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5"/>
        </w:rPr>
      </w:pPr>
      <w:r w:rsidRPr="00420451">
        <w:rPr>
          <w:noProof/>
        </w:rPr>
        <w:drawing>
          <wp:anchor distT="0" distB="0" distL="0" distR="0" simplePos="0" relativeHeight="251175424" behindDoc="0" locked="0" layoutInCell="1" allowOverlap="1">
            <wp:simplePos x="0" y="0"/>
            <wp:positionH relativeFrom="page">
              <wp:posOffset>2722137</wp:posOffset>
            </wp:positionH>
            <wp:positionV relativeFrom="paragraph">
              <wp:posOffset>136292</wp:posOffset>
            </wp:positionV>
            <wp:extent cx="2126168" cy="1228725"/>
            <wp:effectExtent l="0" t="0" r="0" b="0"/>
            <wp:wrapTopAndBottom/>
            <wp:docPr id="3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jpeg"/>
                    <pic:cNvPicPr/>
                  </pic:nvPicPr>
                  <pic:blipFill>
                    <a:blip r:embed="rId19" cstate="print"/>
                    <a:stretch>
                      <a:fillRect/>
                    </a:stretch>
                  </pic:blipFill>
                  <pic:spPr>
                    <a:xfrm>
                      <a:off x="0" y="0"/>
                      <a:ext cx="2126168" cy="1228725"/>
                    </a:xfrm>
                    <a:prstGeom prst="rect">
                      <a:avLst/>
                    </a:prstGeom>
                  </pic:spPr>
                </pic:pic>
              </a:graphicData>
            </a:graphic>
          </wp:anchor>
        </w:drawing>
      </w:r>
    </w:p>
    <w:p w:rsidR="001B278E" w:rsidRPr="00420451" w:rsidRDefault="00F163E5">
      <w:pPr>
        <w:spacing w:before="124"/>
        <w:ind w:left="120"/>
      </w:pPr>
      <w:bookmarkStart w:id="52" w:name="Figure_2.3"/>
      <w:bookmarkStart w:id="53" w:name="_bookmark27"/>
      <w:bookmarkEnd w:id="52"/>
      <w:bookmarkEnd w:id="53"/>
      <w:r w:rsidRPr="00420451">
        <w:rPr>
          <w:b/>
        </w:rPr>
        <w:t xml:space="preserve">Figure 2.3 </w:t>
      </w:r>
      <w:r w:rsidRPr="00420451">
        <w:t>Activation-output threshold relation in graphical form.</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25"/>
        </w:rPr>
      </w:pPr>
      <w:r w:rsidRPr="00420451">
        <w:rPr>
          <w:noProof/>
        </w:rPr>
        <w:drawing>
          <wp:anchor distT="0" distB="0" distL="0" distR="0" simplePos="0" relativeHeight="251178496" behindDoc="0" locked="0" layoutInCell="1" allowOverlap="1">
            <wp:simplePos x="0" y="0"/>
            <wp:positionH relativeFrom="page">
              <wp:posOffset>2531531</wp:posOffset>
            </wp:positionH>
            <wp:positionV relativeFrom="paragraph">
              <wp:posOffset>207902</wp:posOffset>
            </wp:positionV>
            <wp:extent cx="2498010" cy="1981200"/>
            <wp:effectExtent l="0" t="0" r="0" b="0"/>
            <wp:wrapTopAndBottom/>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20" cstate="print"/>
                    <a:stretch>
                      <a:fillRect/>
                    </a:stretch>
                  </pic:blipFill>
                  <pic:spPr>
                    <a:xfrm>
                      <a:off x="0" y="0"/>
                      <a:ext cx="2498010" cy="1981200"/>
                    </a:xfrm>
                    <a:prstGeom prst="rect">
                      <a:avLst/>
                    </a:prstGeom>
                  </pic:spPr>
                </pic:pic>
              </a:graphicData>
            </a:graphic>
          </wp:anchor>
        </w:drawing>
      </w:r>
    </w:p>
    <w:p w:rsidR="001B278E" w:rsidRPr="00420451" w:rsidRDefault="00F163E5">
      <w:pPr>
        <w:spacing w:before="124"/>
        <w:ind w:left="120"/>
        <w:jc w:val="both"/>
      </w:pPr>
      <w:bookmarkStart w:id="54" w:name="Figure_2.4"/>
      <w:bookmarkStart w:id="55" w:name="15"/>
      <w:bookmarkStart w:id="56" w:name="_bookmark28"/>
      <w:bookmarkStart w:id="57" w:name="_bookmark29"/>
      <w:bookmarkEnd w:id="54"/>
      <w:bookmarkEnd w:id="55"/>
      <w:bookmarkEnd w:id="56"/>
      <w:bookmarkEnd w:id="57"/>
      <w:r w:rsidRPr="00420451">
        <w:rPr>
          <w:b/>
        </w:rPr>
        <w:t xml:space="preserve">Figure 2.4 </w:t>
      </w:r>
      <w:r w:rsidRPr="00420451">
        <w:t>TLU.</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39"/>
        <w:jc w:val="both"/>
      </w:pPr>
      <w:r w:rsidRPr="00420451">
        <w:rPr>
          <w:spacing w:val="-8"/>
        </w:rPr>
        <w:t xml:space="preserve">the </w:t>
      </w:r>
      <w:r w:rsidRPr="00420451">
        <w:rPr>
          <w:spacing w:val="-4"/>
        </w:rPr>
        <w:t xml:space="preserve">notation </w:t>
      </w:r>
      <w:r w:rsidRPr="00420451">
        <w:rPr>
          <w:spacing w:val="3"/>
        </w:rPr>
        <w:t xml:space="preserve">is </w:t>
      </w:r>
      <w:r w:rsidRPr="00420451">
        <w:t xml:space="preserve">relevant here. </w:t>
      </w:r>
      <w:r w:rsidRPr="00420451">
        <w:rPr>
          <w:spacing w:val="-7"/>
        </w:rPr>
        <w:t xml:space="preserve">The </w:t>
      </w:r>
      <w:r w:rsidRPr="00420451">
        <w:rPr>
          <w:spacing w:val="-3"/>
        </w:rPr>
        <w:t xml:space="preserve">small </w:t>
      </w:r>
      <w:r w:rsidRPr="00420451">
        <w:rPr>
          <w:spacing w:val="-7"/>
        </w:rPr>
        <w:t xml:space="preserve">numbers </w:t>
      </w:r>
      <w:r w:rsidRPr="00420451">
        <w:rPr>
          <w:spacing w:val="-3"/>
        </w:rPr>
        <w:t xml:space="preserve">used </w:t>
      </w:r>
      <w:r w:rsidRPr="00420451">
        <w:rPr>
          <w:spacing w:val="3"/>
        </w:rPr>
        <w:t xml:space="preserve">in </w:t>
      </w:r>
      <w:r w:rsidRPr="00420451">
        <w:rPr>
          <w:spacing w:val="-4"/>
        </w:rPr>
        <w:t xml:space="preserve">denoting </w:t>
      </w:r>
      <w:r w:rsidRPr="00420451">
        <w:rPr>
          <w:spacing w:val="-8"/>
        </w:rPr>
        <w:t xml:space="preserve">the </w:t>
      </w:r>
      <w:r w:rsidRPr="00420451">
        <w:rPr>
          <w:spacing w:val="-6"/>
        </w:rPr>
        <w:t xml:space="preserve">inputs </w:t>
      </w:r>
      <w:r w:rsidRPr="00420451">
        <w:rPr>
          <w:spacing w:val="-5"/>
        </w:rPr>
        <w:t xml:space="preserve">and </w:t>
      </w:r>
      <w:r w:rsidRPr="00420451">
        <w:rPr>
          <w:spacing w:val="-4"/>
        </w:rPr>
        <w:t xml:space="preserve">weights </w:t>
      </w:r>
      <w:r w:rsidRPr="00420451">
        <w:t xml:space="preserve">are referred </w:t>
      </w:r>
      <w:r w:rsidRPr="00420451">
        <w:rPr>
          <w:spacing w:val="-5"/>
        </w:rPr>
        <w:t xml:space="preserve">to </w:t>
      </w:r>
      <w:r w:rsidRPr="00420451">
        <w:t xml:space="preserve">as </w:t>
      </w:r>
      <w:r w:rsidRPr="00420451">
        <w:rPr>
          <w:i/>
          <w:spacing w:val="2"/>
        </w:rPr>
        <w:t>subscripts</w:t>
      </w:r>
      <w:r w:rsidRPr="00420451">
        <w:rPr>
          <w:spacing w:val="2"/>
        </w:rPr>
        <w:t xml:space="preserve">. </w:t>
      </w:r>
      <w:r w:rsidRPr="00420451">
        <w:rPr>
          <w:spacing w:val="-5"/>
        </w:rPr>
        <w:t xml:space="preserve">If </w:t>
      </w:r>
      <w:r w:rsidRPr="00420451">
        <w:rPr>
          <w:spacing w:val="4"/>
        </w:rPr>
        <w:t xml:space="preserve">we </w:t>
      </w:r>
      <w:r w:rsidRPr="00420451">
        <w:rPr>
          <w:spacing w:val="-5"/>
        </w:rPr>
        <w:t xml:space="preserve">had </w:t>
      </w:r>
      <w:r w:rsidRPr="00420451">
        <w:t xml:space="preserve">written </w:t>
      </w:r>
      <w:r w:rsidRPr="00420451">
        <w:rPr>
          <w:spacing w:val="-8"/>
        </w:rPr>
        <w:t xml:space="preserve">the </w:t>
      </w:r>
      <w:r w:rsidRPr="00420451">
        <w:rPr>
          <w:spacing w:val="-7"/>
        </w:rPr>
        <w:t xml:space="preserve">numbers </w:t>
      </w:r>
      <w:r w:rsidRPr="00420451">
        <w:rPr>
          <w:spacing w:val="-4"/>
        </w:rPr>
        <w:t xml:space="preserve">near </w:t>
      </w:r>
      <w:r w:rsidRPr="00420451">
        <w:rPr>
          <w:spacing w:val="-8"/>
        </w:rPr>
        <w:t xml:space="preserve">the </w:t>
      </w:r>
      <w:r w:rsidRPr="00420451">
        <w:rPr>
          <w:spacing w:val="-3"/>
        </w:rPr>
        <w:t xml:space="preserve">top </w:t>
      </w:r>
      <w:r w:rsidRPr="00420451">
        <w:t xml:space="preserve">(e.g. </w:t>
      </w:r>
      <w:r w:rsidRPr="00420451">
        <w:rPr>
          <w:spacing w:val="-8"/>
        </w:rPr>
        <w:t>x</w:t>
      </w:r>
      <w:r w:rsidRPr="00420451">
        <w:rPr>
          <w:spacing w:val="-8"/>
          <w:position w:val="10"/>
          <w:sz w:val="22"/>
        </w:rPr>
        <w:t>1</w:t>
      </w:r>
      <w:r w:rsidRPr="00420451">
        <w:rPr>
          <w:spacing w:val="-8"/>
        </w:rPr>
        <w:t xml:space="preserve">) </w:t>
      </w:r>
      <w:r w:rsidRPr="00420451">
        <w:rPr>
          <w:spacing w:val="-6"/>
        </w:rPr>
        <w:t xml:space="preserve">they </w:t>
      </w:r>
      <w:r w:rsidRPr="00420451">
        <w:t xml:space="preserve">would </w:t>
      </w:r>
      <w:r w:rsidRPr="00420451">
        <w:rPr>
          <w:spacing w:val="-4"/>
        </w:rPr>
        <w:t xml:space="preserve">have </w:t>
      </w:r>
      <w:r w:rsidRPr="00420451">
        <w:t xml:space="preserve">been </w:t>
      </w:r>
      <w:r w:rsidRPr="00420451">
        <w:rPr>
          <w:i/>
          <w:spacing w:val="2"/>
        </w:rPr>
        <w:t xml:space="preserve">superscripts </w:t>
      </w:r>
      <w:r w:rsidRPr="00420451">
        <w:rPr>
          <w:spacing w:val="-4"/>
        </w:rPr>
        <w:t xml:space="preserve">and, quite </w:t>
      </w:r>
      <w:r w:rsidRPr="00420451">
        <w:rPr>
          <w:spacing w:val="-5"/>
        </w:rPr>
        <w:t xml:space="preserve">generally, </w:t>
      </w:r>
      <w:r w:rsidRPr="00420451">
        <w:rPr>
          <w:spacing w:val="-6"/>
        </w:rPr>
        <w:t xml:space="preserve">they </w:t>
      </w:r>
      <w:r w:rsidRPr="00420451">
        <w:t xml:space="preserve">are </w:t>
      </w:r>
      <w:r w:rsidRPr="00420451">
        <w:rPr>
          <w:spacing w:val="2"/>
        </w:rPr>
        <w:t xml:space="preserve">called </w:t>
      </w:r>
      <w:r w:rsidRPr="00420451">
        <w:rPr>
          <w:i/>
        </w:rPr>
        <w:t xml:space="preserve">indices </w:t>
      </w:r>
      <w:r w:rsidRPr="00420451">
        <w:t xml:space="preserve">irrespective of </w:t>
      </w:r>
      <w:r w:rsidRPr="00420451">
        <w:rPr>
          <w:spacing w:val="-4"/>
        </w:rPr>
        <w:t xml:space="preserve">their </w:t>
      </w:r>
      <w:r w:rsidRPr="00420451">
        <w:t xml:space="preserve">position. </w:t>
      </w:r>
      <w:r w:rsidRPr="00420451">
        <w:rPr>
          <w:spacing w:val="-3"/>
        </w:rPr>
        <w:t xml:space="preserve">By </w:t>
      </w:r>
      <w:r w:rsidRPr="00420451">
        <w:t xml:space="preserve">writing </w:t>
      </w:r>
      <w:r w:rsidRPr="00420451">
        <w:rPr>
          <w:spacing w:val="-8"/>
        </w:rPr>
        <w:t xml:space="preserve">the </w:t>
      </w:r>
      <w:r w:rsidRPr="00420451">
        <w:t xml:space="preserve">index symbolically (rather </w:t>
      </w:r>
      <w:r w:rsidRPr="00420451">
        <w:rPr>
          <w:spacing w:val="-6"/>
        </w:rPr>
        <w:t xml:space="preserve">than </w:t>
      </w:r>
      <w:r w:rsidRPr="00420451">
        <w:rPr>
          <w:spacing w:val="-4"/>
        </w:rPr>
        <w:t xml:space="preserve">numerically) </w:t>
      </w:r>
      <w:r w:rsidRPr="00420451">
        <w:rPr>
          <w:spacing w:val="4"/>
        </w:rPr>
        <w:t xml:space="preserve">we </w:t>
      </w:r>
      <w:r w:rsidRPr="00420451">
        <w:t xml:space="preserve">can refer </w:t>
      </w:r>
      <w:r w:rsidRPr="00420451">
        <w:rPr>
          <w:spacing w:val="-5"/>
        </w:rPr>
        <w:t xml:space="preserve">to </w:t>
      </w:r>
      <w:r w:rsidRPr="00420451">
        <w:rPr>
          <w:spacing w:val="-4"/>
        </w:rPr>
        <w:t xml:space="preserve">quantities </w:t>
      </w:r>
      <w:r w:rsidRPr="00420451">
        <w:t xml:space="preserve">generically so </w:t>
      </w:r>
      <w:r w:rsidRPr="00420451">
        <w:rPr>
          <w:spacing w:val="-6"/>
        </w:rPr>
        <w:t xml:space="preserve">that </w:t>
      </w:r>
      <w:r w:rsidRPr="00420451">
        <w:rPr>
          <w:i/>
        </w:rPr>
        <w:t>x</w:t>
      </w:r>
      <w:r w:rsidRPr="00420451">
        <w:rPr>
          <w:i/>
          <w:position w:val="-6"/>
          <w:sz w:val="22"/>
        </w:rPr>
        <w:t>i</w:t>
      </w:r>
      <w:r w:rsidRPr="00420451">
        <w:rPr>
          <w:i/>
        </w:rPr>
        <w:t xml:space="preserve">, </w:t>
      </w:r>
      <w:r w:rsidRPr="00420451">
        <w:rPr>
          <w:spacing w:val="-4"/>
        </w:rPr>
        <w:t xml:space="preserve">for example, denotes </w:t>
      </w:r>
      <w:r w:rsidRPr="00420451">
        <w:rPr>
          <w:spacing w:val="-8"/>
        </w:rPr>
        <w:t xml:space="preserve">the </w:t>
      </w:r>
      <w:r w:rsidRPr="00420451">
        <w:rPr>
          <w:spacing w:val="-3"/>
        </w:rPr>
        <w:t xml:space="preserve">generic </w:t>
      </w:r>
      <w:r w:rsidRPr="00420451">
        <w:t xml:space="preserve">or </w:t>
      </w:r>
      <w:r w:rsidRPr="00420451">
        <w:rPr>
          <w:i/>
        </w:rPr>
        <w:t>i</w:t>
      </w:r>
      <w:r w:rsidRPr="00420451">
        <w:t xml:space="preserve">th </w:t>
      </w:r>
      <w:r w:rsidRPr="00420451">
        <w:rPr>
          <w:spacing w:val="-5"/>
        </w:rPr>
        <w:t xml:space="preserve">input </w:t>
      </w:r>
      <w:r w:rsidRPr="00420451">
        <w:t xml:space="preserve">where </w:t>
      </w:r>
      <w:r w:rsidRPr="00420451">
        <w:rPr>
          <w:spacing w:val="3"/>
        </w:rPr>
        <w:t xml:space="preserve">it is </w:t>
      </w:r>
      <w:r w:rsidRPr="00420451">
        <w:rPr>
          <w:spacing w:val="-5"/>
        </w:rPr>
        <w:t xml:space="preserve">assumed </w:t>
      </w:r>
      <w:r w:rsidRPr="00420451">
        <w:rPr>
          <w:spacing w:val="-6"/>
        </w:rPr>
        <w:t xml:space="preserve">that </w:t>
      </w:r>
      <w:r w:rsidRPr="00420451">
        <w:rPr>
          <w:i/>
        </w:rPr>
        <w:t xml:space="preserve">i </w:t>
      </w:r>
      <w:r w:rsidRPr="00420451">
        <w:t>can b</w:t>
      </w:r>
      <w:r w:rsidRPr="00420451">
        <w:t xml:space="preserve">e </w:t>
      </w:r>
      <w:r w:rsidRPr="00420451">
        <w:rPr>
          <w:spacing w:val="-5"/>
        </w:rPr>
        <w:t xml:space="preserve">any integer </w:t>
      </w:r>
      <w:r w:rsidRPr="00420451">
        <w:t xml:space="preserve">between 1 </w:t>
      </w:r>
      <w:r w:rsidRPr="00420451">
        <w:rPr>
          <w:spacing w:val="-5"/>
        </w:rPr>
        <w:t xml:space="preserve">and </w:t>
      </w:r>
      <w:r w:rsidRPr="00420451">
        <w:rPr>
          <w:i/>
        </w:rPr>
        <w:t>n</w:t>
      </w:r>
      <w:r w:rsidRPr="00420451">
        <w:t xml:space="preserve">. Similar </w:t>
      </w:r>
      <w:r w:rsidRPr="00420451">
        <w:rPr>
          <w:spacing w:val="-4"/>
        </w:rPr>
        <w:t xml:space="preserve">remarks </w:t>
      </w:r>
      <w:r w:rsidRPr="00420451">
        <w:t xml:space="preserve">apply </w:t>
      </w:r>
      <w:r w:rsidRPr="00420451">
        <w:rPr>
          <w:spacing w:val="-5"/>
        </w:rPr>
        <w:t xml:space="preserve">to </w:t>
      </w:r>
      <w:r w:rsidRPr="00420451">
        <w:rPr>
          <w:spacing w:val="-8"/>
        </w:rPr>
        <w:t xml:space="preserve">the </w:t>
      </w:r>
      <w:r w:rsidRPr="00420451">
        <w:rPr>
          <w:spacing w:val="-4"/>
        </w:rPr>
        <w:t xml:space="preserve">weights </w:t>
      </w:r>
      <w:r w:rsidRPr="00420451">
        <w:rPr>
          <w:i/>
          <w:spacing w:val="-3"/>
        </w:rPr>
        <w:t>w</w:t>
      </w:r>
      <w:r w:rsidRPr="00420451">
        <w:rPr>
          <w:i/>
          <w:spacing w:val="-3"/>
          <w:position w:val="-6"/>
          <w:sz w:val="22"/>
        </w:rPr>
        <w:t>i</w:t>
      </w:r>
      <w:r w:rsidRPr="00420451">
        <w:rPr>
          <w:spacing w:val="-3"/>
        </w:rPr>
        <w:t xml:space="preserve">. </w:t>
      </w:r>
      <w:r w:rsidRPr="00420451">
        <w:rPr>
          <w:spacing w:val="-6"/>
        </w:rPr>
        <w:t xml:space="preserve">Using </w:t>
      </w:r>
      <w:r w:rsidRPr="00420451">
        <w:rPr>
          <w:spacing w:val="-4"/>
        </w:rPr>
        <w:t xml:space="preserve">these </w:t>
      </w:r>
      <w:r w:rsidRPr="00420451">
        <w:t xml:space="preserve">ideas </w:t>
      </w:r>
      <w:r w:rsidRPr="00420451">
        <w:rPr>
          <w:spacing w:val="3"/>
        </w:rPr>
        <w:t xml:space="preserve">it is </w:t>
      </w:r>
      <w:r w:rsidRPr="00420451">
        <w:rPr>
          <w:spacing w:val="2"/>
        </w:rPr>
        <w:t xml:space="preserve">possible </w:t>
      </w:r>
      <w:r w:rsidRPr="00420451">
        <w:rPr>
          <w:spacing w:val="-5"/>
        </w:rPr>
        <w:t xml:space="preserve">to </w:t>
      </w:r>
      <w:r w:rsidRPr="00420451">
        <w:t xml:space="preserve">represent (2.1) </w:t>
      </w:r>
      <w:r w:rsidRPr="00420451">
        <w:rPr>
          <w:spacing w:val="3"/>
        </w:rPr>
        <w:t xml:space="preserve">in </w:t>
      </w:r>
      <w:r w:rsidRPr="00420451">
        <w:t xml:space="preserve">a </w:t>
      </w:r>
      <w:r w:rsidRPr="00420451">
        <w:rPr>
          <w:spacing w:val="-5"/>
        </w:rPr>
        <w:t xml:space="preserve">more </w:t>
      </w:r>
      <w:r w:rsidRPr="00420451">
        <w:rPr>
          <w:spacing w:val="-3"/>
        </w:rPr>
        <w:t>compact</w:t>
      </w:r>
      <w:r w:rsidRPr="00420451">
        <w:rPr>
          <w:spacing w:val="-19"/>
        </w:rPr>
        <w:t xml:space="preserve"> </w:t>
      </w:r>
      <w:r w:rsidRPr="00420451">
        <w:t>form</w:t>
      </w:r>
    </w:p>
    <w:p w:rsidR="001B278E" w:rsidRPr="00420451" w:rsidRDefault="001B278E">
      <w:pPr>
        <w:spacing w:line="252" w:lineRule="auto"/>
        <w:jc w:val="both"/>
        <w:sectPr w:rsidR="001B278E" w:rsidRPr="00420451">
          <w:footerReference w:type="default" r:id="rId21"/>
          <w:pgSz w:w="11910" w:h="16840"/>
          <w:pgMar w:top="280" w:right="860" w:bottom="400" w:left="880" w:header="0" w:footer="217" w:gutter="0"/>
          <w:pgNumType w:start="30"/>
          <w:cols w:space="720"/>
        </w:sectPr>
      </w:pPr>
    </w:p>
    <w:p w:rsidR="001B278E" w:rsidRPr="00420451" w:rsidRDefault="00F163E5">
      <w:pPr>
        <w:pStyle w:val="BodyText"/>
        <w:ind w:left="4457"/>
        <w:rPr>
          <w:sz w:val="20"/>
        </w:rPr>
      </w:pPr>
      <w:bookmarkStart w:id="58" w:name="2.3_Resilience_to_noise_and_hardware_fai"/>
      <w:bookmarkStart w:id="59" w:name="_bookmark31"/>
      <w:bookmarkEnd w:id="58"/>
      <w:bookmarkEnd w:id="59"/>
      <w:r w:rsidRPr="00420451">
        <w:rPr>
          <w:noProof/>
          <w:sz w:val="20"/>
        </w:rPr>
        <w:drawing>
          <wp:inline distT="0" distB="0" distL="0" distR="0">
            <wp:extent cx="781819" cy="447675"/>
            <wp:effectExtent l="0" t="0" r="0" b="0"/>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jpeg"/>
                    <pic:cNvPicPr/>
                  </pic:nvPicPr>
                  <pic:blipFill>
                    <a:blip r:embed="rId22" cstate="print"/>
                    <a:stretch>
                      <a:fillRect/>
                    </a:stretch>
                  </pic:blipFill>
                  <pic:spPr>
                    <a:xfrm>
                      <a:off x="0" y="0"/>
                      <a:ext cx="781819" cy="447675"/>
                    </a:xfrm>
                    <a:prstGeom prst="rect">
                      <a:avLst/>
                    </a:prstGeom>
                  </pic:spPr>
                </pic:pic>
              </a:graphicData>
            </a:graphic>
          </wp:inline>
        </w:drawing>
      </w:r>
    </w:p>
    <w:p w:rsidR="001B278E" w:rsidRPr="00420451" w:rsidRDefault="00F163E5">
      <w:pPr>
        <w:pStyle w:val="BodyText"/>
        <w:spacing w:line="327" w:lineRule="exact"/>
        <w:ind w:left="120"/>
      </w:pPr>
      <w:r w:rsidRPr="00420451">
        <w:t>(2.2)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t xml:space="preserve">where E (upper case Greek </w:t>
      </w:r>
      <w:r w:rsidRPr="00420451">
        <w:rPr>
          <w:spacing w:val="-5"/>
        </w:rPr>
        <w:t xml:space="preserve">sigma) </w:t>
      </w:r>
      <w:r w:rsidRPr="00420451">
        <w:rPr>
          <w:spacing w:val="-4"/>
        </w:rPr>
        <w:t xml:space="preserve">denotes </w:t>
      </w:r>
      <w:r w:rsidRPr="00420451">
        <w:rPr>
          <w:spacing w:val="-8"/>
        </w:rPr>
        <w:t xml:space="preserve">summation. </w:t>
      </w:r>
      <w:r w:rsidRPr="00420451">
        <w:rPr>
          <w:spacing w:val="-7"/>
        </w:rPr>
        <w:t xml:space="preserve">The </w:t>
      </w:r>
      <w:r w:rsidRPr="00420451">
        <w:t xml:space="preserve">expressions above </w:t>
      </w:r>
      <w:r w:rsidRPr="00420451">
        <w:rPr>
          <w:spacing w:val="-5"/>
        </w:rPr>
        <w:t xml:space="preserve">and </w:t>
      </w:r>
      <w:r w:rsidRPr="00420451">
        <w:t xml:space="preserve">below E </w:t>
      </w:r>
      <w:r w:rsidRPr="00420451">
        <w:rPr>
          <w:spacing w:val="-4"/>
        </w:rPr>
        <w:t xml:space="preserve">denote </w:t>
      </w:r>
      <w:r w:rsidRPr="00420451">
        <w:rPr>
          <w:spacing w:val="-8"/>
        </w:rPr>
        <w:t xml:space="preserve">the </w:t>
      </w:r>
      <w:r w:rsidRPr="00420451">
        <w:rPr>
          <w:spacing w:val="-3"/>
        </w:rPr>
        <w:t xml:space="preserve">upper </w:t>
      </w:r>
      <w:r w:rsidRPr="00420451">
        <w:rPr>
          <w:spacing w:val="-5"/>
        </w:rPr>
        <w:t xml:space="preserve">and </w:t>
      </w:r>
      <w:r w:rsidRPr="00420451">
        <w:rPr>
          <w:spacing w:val="3"/>
        </w:rPr>
        <w:t xml:space="preserve">lower </w:t>
      </w:r>
      <w:r w:rsidRPr="00420451">
        <w:rPr>
          <w:spacing w:val="-3"/>
        </w:rPr>
        <w:t xml:space="preserve">limits </w:t>
      </w:r>
      <w:r w:rsidRPr="00420451">
        <w:t xml:space="preserve">of </w:t>
      </w:r>
      <w:r w:rsidRPr="00420451">
        <w:rPr>
          <w:spacing w:val="-8"/>
        </w:rPr>
        <w:t xml:space="preserve">the </w:t>
      </w:r>
      <w:r w:rsidRPr="00420451">
        <w:rPr>
          <w:spacing w:val="-7"/>
        </w:rPr>
        <w:t xml:space="preserve">summation </w:t>
      </w:r>
      <w:r w:rsidRPr="00420451">
        <w:rPr>
          <w:spacing w:val="-5"/>
        </w:rPr>
        <w:t xml:space="preserve">and </w:t>
      </w:r>
      <w:r w:rsidRPr="00420451">
        <w:t xml:space="preserve">tell </w:t>
      </w:r>
      <w:r w:rsidRPr="00420451">
        <w:rPr>
          <w:spacing w:val="-8"/>
        </w:rPr>
        <w:t xml:space="preserve">us </w:t>
      </w:r>
      <w:r w:rsidRPr="00420451">
        <w:rPr>
          <w:spacing w:val="-6"/>
        </w:rPr>
        <w:t xml:space="preserve">that </w:t>
      </w:r>
      <w:r w:rsidRPr="00420451">
        <w:rPr>
          <w:spacing w:val="-8"/>
        </w:rPr>
        <w:t xml:space="preserve">the </w:t>
      </w:r>
      <w:r w:rsidRPr="00420451">
        <w:t xml:space="preserve">index </w:t>
      </w:r>
      <w:r w:rsidRPr="00420451">
        <w:rPr>
          <w:i/>
        </w:rPr>
        <w:t xml:space="preserve">i </w:t>
      </w:r>
      <w:r w:rsidRPr="00420451">
        <w:rPr>
          <w:spacing w:val="-7"/>
        </w:rPr>
        <w:t xml:space="preserve">runs </w:t>
      </w:r>
      <w:r w:rsidRPr="00420451">
        <w:t xml:space="preserve">from 1 </w:t>
      </w:r>
      <w:r w:rsidRPr="00420451">
        <w:rPr>
          <w:spacing w:val="-5"/>
        </w:rPr>
        <w:t xml:space="preserve">to </w:t>
      </w:r>
      <w:r w:rsidRPr="00420451">
        <w:rPr>
          <w:i/>
        </w:rPr>
        <w:t>n</w:t>
      </w:r>
      <w:r w:rsidRPr="00420451">
        <w:t xml:space="preserve">. </w:t>
      </w:r>
      <w:r w:rsidRPr="00420451">
        <w:rPr>
          <w:spacing w:val="-6"/>
        </w:rPr>
        <w:t xml:space="preserve">Sometimes </w:t>
      </w:r>
      <w:r w:rsidRPr="00420451">
        <w:rPr>
          <w:spacing w:val="-8"/>
        </w:rPr>
        <w:t xml:space="preserve">the </w:t>
      </w:r>
      <w:r w:rsidRPr="00420451">
        <w:rPr>
          <w:spacing w:val="-3"/>
        </w:rPr>
        <w:t xml:space="preserve">limits </w:t>
      </w:r>
      <w:r w:rsidRPr="00420451">
        <w:t xml:space="preserve">are </w:t>
      </w:r>
      <w:r w:rsidRPr="00420451">
        <w:rPr>
          <w:spacing w:val="-5"/>
        </w:rPr>
        <w:t xml:space="preserve">omitted </w:t>
      </w:r>
      <w:r w:rsidRPr="00420451">
        <w:t xml:space="preserve">because </w:t>
      </w:r>
      <w:r w:rsidRPr="00420451">
        <w:rPr>
          <w:spacing w:val="-6"/>
        </w:rPr>
        <w:t xml:space="preserve">they </w:t>
      </w:r>
      <w:r w:rsidRPr="00420451">
        <w:rPr>
          <w:spacing w:val="-4"/>
        </w:rPr>
        <w:t xml:space="preserve">have </w:t>
      </w:r>
      <w:r w:rsidRPr="00420451">
        <w:t xml:space="preserve">been </w:t>
      </w:r>
      <w:r w:rsidRPr="00420451">
        <w:rPr>
          <w:spacing w:val="-3"/>
        </w:rPr>
        <w:t xml:space="preserve">defined </w:t>
      </w:r>
      <w:r w:rsidRPr="00420451">
        <w:t xml:space="preserve">elsewhere </w:t>
      </w:r>
      <w:r w:rsidRPr="00420451">
        <w:rPr>
          <w:spacing w:val="-5"/>
        </w:rPr>
        <w:t xml:space="preserve">and </w:t>
      </w:r>
      <w:r w:rsidRPr="00420451">
        <w:rPr>
          <w:spacing w:val="4"/>
        </w:rPr>
        <w:t xml:space="preserve">we </w:t>
      </w:r>
      <w:r w:rsidRPr="00420451">
        <w:t xml:space="preserve">simply indicate </w:t>
      </w:r>
      <w:r w:rsidRPr="00420451">
        <w:rPr>
          <w:spacing w:val="-8"/>
        </w:rPr>
        <w:t xml:space="preserve">the </w:t>
      </w:r>
      <w:r w:rsidRPr="00420451">
        <w:rPr>
          <w:spacing w:val="-7"/>
        </w:rPr>
        <w:t xml:space="preserve">summation </w:t>
      </w:r>
      <w:r w:rsidRPr="00420451">
        <w:t>in</w:t>
      </w:r>
      <w:r w:rsidRPr="00420451">
        <w:t xml:space="preserve">dex </w:t>
      </w:r>
      <w:r w:rsidRPr="00420451">
        <w:rPr>
          <w:spacing w:val="3"/>
        </w:rPr>
        <w:t xml:space="preserve">(in </w:t>
      </w:r>
      <w:r w:rsidRPr="00420451">
        <w:rPr>
          <w:spacing w:val="-5"/>
        </w:rPr>
        <w:t xml:space="preserve">this </w:t>
      </w:r>
      <w:r w:rsidRPr="00420451">
        <w:t xml:space="preserve">case </w:t>
      </w:r>
      <w:r w:rsidRPr="00420451">
        <w:rPr>
          <w:i/>
          <w:spacing w:val="3"/>
        </w:rPr>
        <w:t>i</w:t>
      </w:r>
      <w:r w:rsidRPr="00420451">
        <w:rPr>
          <w:spacing w:val="3"/>
        </w:rPr>
        <w:t xml:space="preserve">) </w:t>
      </w:r>
      <w:r w:rsidRPr="00420451">
        <w:t xml:space="preserve">by writing </w:t>
      </w:r>
      <w:r w:rsidRPr="00420451">
        <w:rPr>
          <w:spacing w:val="3"/>
        </w:rPr>
        <w:t xml:space="preserve">it </w:t>
      </w:r>
      <w:r w:rsidRPr="00420451">
        <w:t xml:space="preserve">below </w:t>
      </w:r>
      <w:r w:rsidRPr="00420451">
        <w:rPr>
          <w:spacing w:val="-8"/>
        </w:rPr>
        <w:t>the</w:t>
      </w:r>
      <w:r w:rsidRPr="00420451">
        <w:rPr>
          <w:spacing w:val="-18"/>
        </w:rPr>
        <w:t xml:space="preserve"> </w:t>
      </w:r>
      <w:r w:rsidRPr="00420451">
        <w:t>E.</w:t>
      </w:r>
    </w:p>
    <w:p w:rsidR="001B278E" w:rsidRPr="00420451" w:rsidRDefault="001B278E">
      <w:pPr>
        <w:pStyle w:val="BodyText"/>
        <w:spacing w:before="8"/>
        <w:rPr>
          <w:sz w:val="31"/>
        </w:rPr>
      </w:pPr>
    </w:p>
    <w:p w:rsidR="001B278E" w:rsidRPr="00420451" w:rsidRDefault="00F163E5">
      <w:pPr>
        <w:pStyle w:val="BodyText"/>
        <w:ind w:left="120"/>
        <w:jc w:val="both"/>
      </w:pPr>
      <w:r w:rsidRPr="00420451">
        <w:t xml:space="preserve">The threshold relation for obtaining the output </w:t>
      </w:r>
      <w:r w:rsidRPr="00420451">
        <w:rPr>
          <w:i/>
        </w:rPr>
        <w:t xml:space="preserve">y </w:t>
      </w:r>
      <w:r w:rsidRPr="00420451">
        <w:t>may be written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181568" behindDoc="0" locked="0" layoutInCell="1" allowOverlap="1">
            <wp:simplePos x="0" y="0"/>
            <wp:positionH relativeFrom="page">
              <wp:posOffset>3160531</wp:posOffset>
            </wp:positionH>
            <wp:positionV relativeFrom="paragraph">
              <wp:posOffset>143261</wp:posOffset>
            </wp:positionV>
            <wp:extent cx="1249005" cy="400050"/>
            <wp:effectExtent l="0" t="0" r="0" b="0"/>
            <wp:wrapTopAndBottom/>
            <wp:docPr id="3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jpeg"/>
                    <pic:cNvPicPr/>
                  </pic:nvPicPr>
                  <pic:blipFill>
                    <a:blip r:embed="rId23" cstate="print"/>
                    <a:stretch>
                      <a:fillRect/>
                    </a:stretch>
                  </pic:blipFill>
                  <pic:spPr>
                    <a:xfrm>
                      <a:off x="0" y="0"/>
                      <a:ext cx="1249005" cy="400050"/>
                    </a:xfrm>
                    <a:prstGeom prst="rect">
                      <a:avLst/>
                    </a:prstGeom>
                  </pic:spPr>
                </pic:pic>
              </a:graphicData>
            </a:graphic>
          </wp:anchor>
        </w:drawing>
      </w:r>
    </w:p>
    <w:p w:rsidR="001B278E" w:rsidRPr="00420451" w:rsidRDefault="00F163E5">
      <w:pPr>
        <w:pStyle w:val="BodyText"/>
        <w:spacing w:line="306" w:lineRule="exact"/>
        <w:ind w:left="120"/>
      </w:pPr>
      <w:r w:rsidRPr="00420451">
        <w:t>(2.3)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bookmarkStart w:id="60" w:name="16"/>
      <w:bookmarkStart w:id="61" w:name="_bookmark30"/>
      <w:bookmarkEnd w:id="60"/>
      <w:bookmarkEnd w:id="61"/>
      <w:r w:rsidRPr="00420451">
        <w:t xml:space="preserve">Notice </w:t>
      </w:r>
      <w:r w:rsidRPr="00420451">
        <w:rPr>
          <w:spacing w:val="-6"/>
        </w:rPr>
        <w:t xml:space="preserve">that </w:t>
      </w:r>
      <w:r w:rsidRPr="00420451">
        <w:rPr>
          <w:spacing w:val="-4"/>
        </w:rPr>
        <w:t xml:space="preserve">there </w:t>
      </w:r>
      <w:r w:rsidRPr="00420451">
        <w:rPr>
          <w:spacing w:val="3"/>
        </w:rPr>
        <w:t xml:space="preserve">is </w:t>
      </w:r>
      <w:r w:rsidRPr="00420451">
        <w:rPr>
          <w:spacing w:val="-8"/>
        </w:rPr>
        <w:t xml:space="preserve">no </w:t>
      </w:r>
      <w:r w:rsidRPr="00420451">
        <w:rPr>
          <w:spacing w:val="-6"/>
        </w:rPr>
        <w:t xml:space="preserve">mention </w:t>
      </w:r>
      <w:r w:rsidRPr="00420451">
        <w:t xml:space="preserve">of </w:t>
      </w:r>
      <w:r w:rsidRPr="00420451">
        <w:rPr>
          <w:spacing w:val="-7"/>
        </w:rPr>
        <w:t xml:space="preserve">time </w:t>
      </w:r>
      <w:r w:rsidRPr="00420451">
        <w:rPr>
          <w:spacing w:val="3"/>
        </w:rPr>
        <w:t xml:space="preserve">in </w:t>
      </w:r>
      <w:r w:rsidRPr="00420451">
        <w:rPr>
          <w:spacing w:val="-8"/>
        </w:rPr>
        <w:t xml:space="preserve">the </w:t>
      </w:r>
      <w:r w:rsidRPr="00420451">
        <w:rPr>
          <w:spacing w:val="-12"/>
        </w:rPr>
        <w:t xml:space="preserve">TLU; </w:t>
      </w:r>
      <w:r w:rsidRPr="00420451">
        <w:rPr>
          <w:spacing w:val="-8"/>
        </w:rPr>
        <w:t xml:space="preserve">the </w:t>
      </w:r>
      <w:r w:rsidRPr="00420451">
        <w:rPr>
          <w:spacing w:val="-6"/>
        </w:rPr>
        <w:t xml:space="preserve">unit </w:t>
      </w:r>
      <w:r w:rsidRPr="00420451">
        <w:t xml:space="preserve">responds </w:t>
      </w:r>
      <w:r w:rsidRPr="00420451">
        <w:rPr>
          <w:spacing w:val="-4"/>
        </w:rPr>
        <w:t xml:space="preserve">instantaneously </w:t>
      </w:r>
      <w:r w:rsidRPr="00420451">
        <w:rPr>
          <w:spacing w:val="-5"/>
        </w:rPr>
        <w:t xml:space="preserve">to </w:t>
      </w:r>
      <w:r w:rsidRPr="00420451">
        <w:t xml:space="preserve">its </w:t>
      </w:r>
      <w:r w:rsidRPr="00420451">
        <w:rPr>
          <w:spacing w:val="-5"/>
        </w:rPr>
        <w:t xml:space="preserve">input </w:t>
      </w:r>
      <w:r w:rsidRPr="00420451">
        <w:t xml:space="preserve">whereas real </w:t>
      </w:r>
      <w:r w:rsidRPr="00420451">
        <w:rPr>
          <w:spacing w:val="-6"/>
        </w:rPr>
        <w:t xml:space="preserve">neurons </w:t>
      </w:r>
      <w:r w:rsidRPr="00420451">
        <w:rPr>
          <w:spacing w:val="-4"/>
        </w:rPr>
        <w:t xml:space="preserve">integrate  </w:t>
      </w:r>
      <w:r w:rsidRPr="00420451">
        <w:t xml:space="preserve">over </w:t>
      </w:r>
      <w:r w:rsidRPr="00420451">
        <w:rPr>
          <w:spacing w:val="-7"/>
        </w:rPr>
        <w:t xml:space="preserve">time </w:t>
      </w:r>
      <w:r w:rsidRPr="00420451">
        <w:t xml:space="preserve">as </w:t>
      </w:r>
      <w:r w:rsidRPr="00420451">
        <w:rPr>
          <w:spacing w:val="3"/>
        </w:rPr>
        <w:t xml:space="preserve">well </w:t>
      </w:r>
      <w:r w:rsidRPr="00420451">
        <w:t>as space.</w:t>
      </w:r>
      <w:r w:rsidRPr="00420451">
        <w:rPr>
          <w:spacing w:val="75"/>
        </w:rPr>
        <w:t xml:space="preserve"> </w:t>
      </w:r>
      <w:r w:rsidRPr="00420451">
        <w:rPr>
          <w:spacing w:val="-7"/>
        </w:rPr>
        <w:t xml:space="preserve">The </w:t>
      </w:r>
      <w:r w:rsidRPr="00420451">
        <w:t xml:space="preserve">dendrites are represented </w:t>
      </w:r>
      <w:r w:rsidRPr="00420451">
        <w:rPr>
          <w:spacing w:val="3"/>
        </w:rPr>
        <w:t xml:space="preserve">(if </w:t>
      </w:r>
      <w:r w:rsidRPr="00420451">
        <w:rPr>
          <w:spacing w:val="-5"/>
        </w:rPr>
        <w:t xml:space="preserve">one </w:t>
      </w:r>
      <w:r w:rsidRPr="00420451">
        <w:t xml:space="preserve">can call </w:t>
      </w:r>
      <w:r w:rsidRPr="00420451">
        <w:rPr>
          <w:spacing w:val="3"/>
        </w:rPr>
        <w:t xml:space="preserve">it </w:t>
      </w:r>
      <w:r w:rsidRPr="00420451">
        <w:t xml:space="preserve">a representation) by </w:t>
      </w:r>
      <w:r w:rsidRPr="00420451">
        <w:rPr>
          <w:spacing w:val="-8"/>
        </w:rPr>
        <w:t xml:space="preserve">the </w:t>
      </w:r>
      <w:r w:rsidRPr="00420451">
        <w:t xml:space="preserve">passive </w:t>
      </w:r>
      <w:r w:rsidRPr="00420451">
        <w:rPr>
          <w:spacing w:val="-5"/>
        </w:rPr>
        <w:t xml:space="preserve">connecting </w:t>
      </w:r>
      <w:r w:rsidRPr="00420451">
        <w:rPr>
          <w:spacing w:val="-4"/>
        </w:rPr>
        <w:t xml:space="preserve">links </w:t>
      </w:r>
      <w:r w:rsidRPr="00420451">
        <w:t xml:space="preserve">between </w:t>
      </w:r>
      <w:r w:rsidRPr="00420451">
        <w:rPr>
          <w:spacing w:val="-8"/>
        </w:rPr>
        <w:t xml:space="preserve">the </w:t>
      </w:r>
      <w:r w:rsidRPr="00420451">
        <w:rPr>
          <w:spacing w:val="-4"/>
        </w:rPr>
        <w:t xml:space="preserve">weights </w:t>
      </w:r>
      <w:r w:rsidRPr="00420451">
        <w:rPr>
          <w:spacing w:val="-5"/>
        </w:rPr>
        <w:t xml:space="preserve">and </w:t>
      </w:r>
      <w:r w:rsidRPr="00420451">
        <w:rPr>
          <w:spacing w:val="-8"/>
        </w:rPr>
        <w:t xml:space="preserve">the </w:t>
      </w:r>
      <w:r w:rsidRPr="00420451">
        <w:rPr>
          <w:spacing w:val="-10"/>
        </w:rPr>
        <w:t xml:space="preserve">summing </w:t>
      </w:r>
      <w:r w:rsidRPr="00420451">
        <w:t xml:space="preserve">operation. </w:t>
      </w:r>
      <w:r w:rsidRPr="00420451">
        <w:rPr>
          <w:spacing w:val="-3"/>
        </w:rPr>
        <w:t xml:space="preserve">Action-potential generation </w:t>
      </w:r>
      <w:r w:rsidRPr="00420451">
        <w:rPr>
          <w:spacing w:val="3"/>
        </w:rPr>
        <w:t xml:space="preserve">is </w:t>
      </w:r>
      <w:r w:rsidRPr="00420451">
        <w:t xml:space="preserve">simply represented by </w:t>
      </w:r>
      <w:r w:rsidRPr="00420451">
        <w:rPr>
          <w:spacing w:val="-8"/>
        </w:rPr>
        <w:t xml:space="preserve">the </w:t>
      </w:r>
      <w:r w:rsidRPr="00420451">
        <w:rPr>
          <w:spacing w:val="-3"/>
        </w:rPr>
        <w:t>threshold</w:t>
      </w:r>
      <w:r w:rsidRPr="00420451">
        <w:rPr>
          <w:spacing w:val="-33"/>
        </w:rPr>
        <w:t xml:space="preserve"> </w:t>
      </w:r>
      <w:r w:rsidRPr="00420451">
        <w:rPr>
          <w:spacing w:val="-7"/>
        </w:rPr>
        <w:t>function.</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Heading2"/>
        <w:numPr>
          <w:ilvl w:val="1"/>
          <w:numId w:val="34"/>
        </w:numPr>
        <w:tabs>
          <w:tab w:val="left" w:pos="1801"/>
        </w:tabs>
        <w:jc w:val="left"/>
      </w:pPr>
      <w:r w:rsidRPr="00420451">
        <w:t xml:space="preserve">Resilience </w:t>
      </w:r>
      <w:r w:rsidRPr="00420451">
        <w:rPr>
          <w:spacing w:val="-3"/>
        </w:rPr>
        <w:t xml:space="preserve">to </w:t>
      </w:r>
      <w:r w:rsidRPr="00420451">
        <w:t xml:space="preserve">noise and </w:t>
      </w:r>
      <w:r w:rsidRPr="00420451">
        <w:rPr>
          <w:spacing w:val="-3"/>
        </w:rPr>
        <w:t>hardware</w:t>
      </w:r>
      <w:r w:rsidRPr="00420451">
        <w:rPr>
          <w:spacing w:val="-7"/>
        </w:rPr>
        <w:t xml:space="preserve"> </w:t>
      </w:r>
      <w:r w:rsidRPr="00420451">
        <w:t>failure</w:t>
      </w:r>
    </w:p>
    <w:p w:rsidR="001B278E" w:rsidRPr="00420451" w:rsidRDefault="001B278E">
      <w:pPr>
        <w:pStyle w:val="BodyText"/>
        <w:spacing w:before="4"/>
        <w:rPr>
          <w:b/>
          <w:sz w:val="60"/>
        </w:rPr>
      </w:pPr>
    </w:p>
    <w:p w:rsidR="001B278E" w:rsidRPr="00420451" w:rsidRDefault="00F163E5">
      <w:pPr>
        <w:pStyle w:val="BodyText"/>
        <w:spacing w:line="249" w:lineRule="auto"/>
        <w:ind w:left="120" w:right="124"/>
      </w:pPr>
      <w:r w:rsidRPr="00420451">
        <w:t>Even with this simple neuron model we can illustrate two of the general properties of neural networks. Consider a two-input TLU with weights (0, 1) and threshold</w:t>
      </w:r>
    </w:p>
    <w:p w:rsidR="001B278E" w:rsidRPr="00420451" w:rsidRDefault="00F163E5">
      <w:pPr>
        <w:pStyle w:val="BodyText"/>
        <w:spacing w:before="2"/>
        <w:ind w:left="120"/>
      </w:pPr>
      <w:r w:rsidRPr="00420451">
        <w:t>0.5. Its response to all</w:t>
      </w:r>
      <w:r w:rsidRPr="00420451">
        <w:t xml:space="preserve"> four possible input sets is shown in</w:t>
      </w:r>
      <w:r w:rsidRPr="00420451">
        <w:t xml:space="preserve"> </w:t>
      </w:r>
      <w:hyperlink w:anchor="_bookmark32" w:history="1">
        <w:r w:rsidRPr="00420451">
          <w:t>Table 2.1</w:t>
        </w:r>
      </w:hyperlink>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184640" behindDoc="0" locked="0" layoutInCell="1" allowOverlap="1">
            <wp:simplePos x="0" y="0"/>
            <wp:positionH relativeFrom="page">
              <wp:posOffset>2464819</wp:posOffset>
            </wp:positionH>
            <wp:positionV relativeFrom="paragraph">
              <wp:posOffset>143137</wp:posOffset>
            </wp:positionV>
            <wp:extent cx="2641025" cy="1190625"/>
            <wp:effectExtent l="0" t="0" r="0" b="0"/>
            <wp:wrapTopAndBottom/>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24" cstate="print"/>
                    <a:stretch>
                      <a:fillRect/>
                    </a:stretch>
                  </pic:blipFill>
                  <pic:spPr>
                    <a:xfrm>
                      <a:off x="0" y="0"/>
                      <a:ext cx="2641025" cy="1190625"/>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3"/>
        <w:rPr>
          <w:sz w:val="26"/>
        </w:rPr>
      </w:pPr>
    </w:p>
    <w:p w:rsidR="001B278E" w:rsidRPr="00420451" w:rsidRDefault="00F163E5">
      <w:pPr>
        <w:pStyle w:val="BodyText"/>
        <w:spacing w:before="87" w:line="249" w:lineRule="auto"/>
        <w:ind w:left="120" w:right="122"/>
        <w:jc w:val="both"/>
      </w:pPr>
      <w:bookmarkStart w:id="62" w:name="Table_2.1"/>
      <w:bookmarkStart w:id="63" w:name="_bookmark32"/>
      <w:bookmarkEnd w:id="62"/>
      <w:bookmarkEnd w:id="63"/>
      <w:r w:rsidRPr="00420451">
        <w:rPr>
          <w:spacing w:val="-3"/>
        </w:rPr>
        <w:t xml:space="preserve">Now </w:t>
      </w:r>
      <w:r w:rsidRPr="00420451">
        <w:t xml:space="preserve">suppose </w:t>
      </w:r>
      <w:r w:rsidRPr="00420451">
        <w:rPr>
          <w:spacing w:val="-6"/>
        </w:rPr>
        <w:t xml:space="preserve">that </w:t>
      </w:r>
      <w:r w:rsidRPr="00420451">
        <w:rPr>
          <w:spacing w:val="-5"/>
        </w:rPr>
        <w:t xml:space="preserve">our </w:t>
      </w:r>
      <w:r w:rsidRPr="00420451">
        <w:t xml:space="preserve">hardware which </w:t>
      </w:r>
      <w:r w:rsidRPr="00420451">
        <w:rPr>
          <w:spacing w:val="-6"/>
        </w:rPr>
        <w:t xml:space="preserve">implements </w:t>
      </w:r>
      <w:r w:rsidRPr="00420451">
        <w:rPr>
          <w:spacing w:val="-8"/>
        </w:rPr>
        <w:t xml:space="preserve">the TLU </w:t>
      </w:r>
      <w:r w:rsidRPr="00420451">
        <w:rPr>
          <w:spacing w:val="3"/>
        </w:rPr>
        <w:t xml:space="preserve">is </w:t>
      </w:r>
      <w:r w:rsidRPr="00420451">
        <w:rPr>
          <w:spacing w:val="-5"/>
        </w:rPr>
        <w:t xml:space="preserve">faulty </w:t>
      </w:r>
      <w:r w:rsidRPr="00420451">
        <w:t xml:space="preserve">so </w:t>
      </w:r>
      <w:r w:rsidRPr="00420451">
        <w:rPr>
          <w:spacing w:val="-6"/>
        </w:rPr>
        <w:t xml:space="preserve">that </w:t>
      </w:r>
      <w:r w:rsidRPr="00420451">
        <w:rPr>
          <w:spacing w:val="-8"/>
        </w:rPr>
        <w:t xml:space="preserve">the </w:t>
      </w:r>
      <w:r w:rsidRPr="00420451">
        <w:rPr>
          <w:spacing w:val="-4"/>
        </w:rPr>
        <w:t xml:space="preserve">weights </w:t>
      </w:r>
      <w:r w:rsidRPr="00420451">
        <w:t xml:space="preserve">are </w:t>
      </w:r>
      <w:r w:rsidRPr="00420451">
        <w:rPr>
          <w:spacing w:val="-5"/>
        </w:rPr>
        <w:t xml:space="preserve">not </w:t>
      </w:r>
      <w:r w:rsidRPr="00420451">
        <w:t xml:space="preserve">held at </w:t>
      </w:r>
      <w:r w:rsidRPr="00420451">
        <w:rPr>
          <w:spacing w:val="-4"/>
        </w:rPr>
        <w:t xml:space="preserve">their </w:t>
      </w:r>
      <w:r w:rsidRPr="00420451">
        <w:rPr>
          <w:spacing w:val="-5"/>
        </w:rPr>
        <w:t xml:space="preserve">true </w:t>
      </w:r>
      <w:r w:rsidRPr="00420451">
        <w:t xml:space="preserve">values </w:t>
      </w:r>
      <w:r w:rsidRPr="00420451">
        <w:rPr>
          <w:spacing w:val="-5"/>
        </w:rPr>
        <w:t xml:space="preserve">and </w:t>
      </w:r>
      <w:r w:rsidRPr="00420451">
        <w:t xml:space="preserve">are encoded instead as (0.2, 0.8). </w:t>
      </w:r>
      <w:r w:rsidRPr="00420451">
        <w:rPr>
          <w:spacing w:val="-7"/>
        </w:rPr>
        <w:t xml:space="preserve">The </w:t>
      </w:r>
      <w:r w:rsidRPr="00420451">
        <w:rPr>
          <w:spacing w:val="2"/>
        </w:rPr>
        <w:t xml:space="preserve">revised </w:t>
      </w:r>
      <w:r w:rsidRPr="00420451">
        <w:rPr>
          <w:spacing w:val="-8"/>
        </w:rPr>
        <w:t xml:space="preserve">TLU </w:t>
      </w:r>
      <w:r w:rsidRPr="00420451">
        <w:rPr>
          <w:spacing w:val="-5"/>
        </w:rPr>
        <w:t xml:space="preserve">functionality </w:t>
      </w:r>
      <w:r w:rsidRPr="00420451">
        <w:rPr>
          <w:spacing w:val="3"/>
        </w:rPr>
        <w:t xml:space="preserve">is </w:t>
      </w:r>
      <w:r w:rsidRPr="00420451">
        <w:t xml:space="preserve">given </w:t>
      </w:r>
      <w:r w:rsidRPr="00420451">
        <w:rPr>
          <w:spacing w:val="3"/>
        </w:rPr>
        <w:t xml:space="preserve">in </w:t>
      </w:r>
      <w:hyperlink w:anchor="_bookmark33" w:history="1">
        <w:r w:rsidRPr="00420451">
          <w:t>Table 2.2</w:t>
        </w:r>
      </w:hyperlink>
      <w:r w:rsidRPr="00420451">
        <w:t xml:space="preserve">. Notice </w:t>
      </w:r>
      <w:r w:rsidRPr="00420451">
        <w:rPr>
          <w:spacing w:val="-7"/>
        </w:rPr>
        <w:t xml:space="preserve">that, </w:t>
      </w:r>
      <w:r w:rsidRPr="00420451">
        <w:rPr>
          <w:spacing w:val="-6"/>
        </w:rPr>
        <w:t xml:space="preserve">although </w:t>
      </w:r>
      <w:r w:rsidRPr="00420451">
        <w:rPr>
          <w:spacing w:val="-8"/>
        </w:rPr>
        <w:t xml:space="preserve">the </w:t>
      </w:r>
      <w:r w:rsidRPr="00420451">
        <w:t xml:space="preserve">activation </w:t>
      </w:r>
      <w:r w:rsidRPr="00420451">
        <w:rPr>
          <w:spacing w:val="-5"/>
        </w:rPr>
        <w:t xml:space="preserve">has </w:t>
      </w:r>
      <w:r w:rsidRPr="00420451">
        <w:rPr>
          <w:spacing w:val="-6"/>
        </w:rPr>
        <w:t xml:space="preserve">changed, </w:t>
      </w:r>
      <w:r w:rsidRPr="00420451">
        <w:rPr>
          <w:spacing w:val="-8"/>
        </w:rPr>
        <w:t xml:space="preserve">the </w:t>
      </w:r>
      <w:r w:rsidRPr="00420451">
        <w:rPr>
          <w:spacing w:val="-7"/>
        </w:rPr>
        <w:t xml:space="preserve">output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spacing w:val="-6"/>
        </w:rPr>
        <w:t xml:space="preserve">that </w:t>
      </w:r>
      <w:r w:rsidRPr="00420451">
        <w:rPr>
          <w:spacing w:val="-4"/>
        </w:rPr>
        <w:t xml:space="preserve">for </w:t>
      </w:r>
      <w:r w:rsidRPr="00420451">
        <w:rPr>
          <w:spacing w:val="-8"/>
        </w:rPr>
        <w:t xml:space="preserve">the </w:t>
      </w:r>
      <w:r w:rsidRPr="00420451">
        <w:t xml:space="preserve">original </w:t>
      </w:r>
      <w:r w:rsidRPr="00420451">
        <w:rPr>
          <w:spacing w:val="-12"/>
        </w:rPr>
        <w:t xml:space="preserve">TLU. </w:t>
      </w:r>
      <w:r w:rsidRPr="00420451">
        <w:rPr>
          <w:spacing w:val="-4"/>
        </w:rPr>
        <w:t xml:space="preserve">This </w:t>
      </w:r>
      <w:r w:rsidRPr="00420451">
        <w:rPr>
          <w:spacing w:val="3"/>
        </w:rPr>
        <w:t xml:space="preserve">is </w:t>
      </w:r>
      <w:r w:rsidRPr="00420451">
        <w:t xml:space="preserve">because </w:t>
      </w:r>
      <w:r w:rsidRPr="00420451">
        <w:rPr>
          <w:spacing w:val="-6"/>
        </w:rPr>
        <w:t xml:space="preserve">changes </w:t>
      </w:r>
      <w:r w:rsidRPr="00420451">
        <w:rPr>
          <w:spacing w:val="3"/>
        </w:rPr>
        <w:t xml:space="preserve">in </w:t>
      </w:r>
      <w:r w:rsidRPr="00420451">
        <w:rPr>
          <w:spacing w:val="-8"/>
        </w:rPr>
        <w:t xml:space="preserve">the </w:t>
      </w:r>
      <w:r w:rsidRPr="00420451">
        <w:t xml:space="preserve">activation, as </w:t>
      </w:r>
      <w:r w:rsidRPr="00420451">
        <w:rPr>
          <w:spacing w:val="-3"/>
        </w:rPr>
        <w:t xml:space="preserve">long </w:t>
      </w:r>
      <w:r w:rsidRPr="00420451">
        <w:t xml:space="preserve">as </w:t>
      </w:r>
      <w:r w:rsidRPr="00420451">
        <w:rPr>
          <w:spacing w:val="-6"/>
        </w:rPr>
        <w:t xml:space="preserve">they </w:t>
      </w:r>
      <w:r w:rsidRPr="00420451">
        <w:t xml:space="preserve">don't cross </w:t>
      </w:r>
      <w:r w:rsidRPr="00420451">
        <w:rPr>
          <w:spacing w:val="-8"/>
        </w:rPr>
        <w:t xml:space="preserve">the </w:t>
      </w:r>
      <w:r w:rsidRPr="00420451">
        <w:rPr>
          <w:spacing w:val="-3"/>
        </w:rPr>
        <w:t xml:space="preserve">threshold, </w:t>
      </w:r>
      <w:r w:rsidRPr="00420451">
        <w:t xml:space="preserve">produce </w:t>
      </w:r>
      <w:r w:rsidRPr="00420451">
        <w:rPr>
          <w:spacing w:val="-8"/>
        </w:rPr>
        <w:t xml:space="preserve">no change </w:t>
      </w:r>
      <w:r w:rsidRPr="00420451">
        <w:rPr>
          <w:spacing w:val="3"/>
        </w:rPr>
        <w:t xml:space="preserve">in </w:t>
      </w:r>
      <w:r w:rsidRPr="00420451">
        <w:rPr>
          <w:spacing w:val="-7"/>
        </w:rPr>
        <w:t xml:space="preserve">output. Thus, </w:t>
      </w:r>
      <w:r w:rsidRPr="00420451">
        <w:rPr>
          <w:spacing w:val="-8"/>
        </w:rPr>
        <w:t xml:space="preserve">the </w:t>
      </w:r>
      <w:r w:rsidRPr="00420451">
        <w:rPr>
          <w:spacing w:val="-3"/>
        </w:rPr>
        <w:t xml:space="preserve">threshold </w:t>
      </w:r>
      <w:r w:rsidRPr="00420451">
        <w:rPr>
          <w:spacing w:val="-6"/>
        </w:rPr>
        <w:t xml:space="preserve">function </w:t>
      </w:r>
      <w:r w:rsidRPr="00420451">
        <w:t xml:space="preserve">doesn't care </w:t>
      </w:r>
      <w:r w:rsidRPr="00420451">
        <w:rPr>
          <w:spacing w:val="-5"/>
        </w:rPr>
        <w:t xml:space="preserve">whether </w:t>
      </w:r>
      <w:r w:rsidRPr="00420451">
        <w:rPr>
          <w:spacing w:val="-8"/>
        </w:rPr>
        <w:t xml:space="preserve">the </w:t>
      </w:r>
      <w:r w:rsidRPr="00420451">
        <w:t xml:space="preserve">activation </w:t>
      </w:r>
      <w:r w:rsidRPr="00420451">
        <w:rPr>
          <w:spacing w:val="3"/>
        </w:rPr>
        <w:t xml:space="preserve">is </w:t>
      </w:r>
      <w:r w:rsidRPr="00420451">
        <w:t xml:space="preserve">just below </w:t>
      </w:r>
      <w:r w:rsidRPr="00420451">
        <w:rPr>
          <w:noProof/>
          <w:spacing w:val="8"/>
        </w:rPr>
        <w:drawing>
          <wp:inline distT="0" distB="0" distL="0" distR="0">
            <wp:extent cx="104833" cy="152334"/>
            <wp:effectExtent l="0" t="0" r="0" b="0"/>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24"/>
        </w:rPr>
        <w:t xml:space="preserve"> </w:t>
      </w:r>
      <w:r w:rsidRPr="00420451">
        <w:t xml:space="preserve">or  </w:t>
      </w:r>
      <w:r w:rsidRPr="00420451">
        <w:rPr>
          <w:spacing w:val="3"/>
        </w:rPr>
        <w:t xml:space="preserve">is </w:t>
      </w:r>
      <w:r w:rsidRPr="00420451">
        <w:t xml:space="preserve">very </w:t>
      </w:r>
      <w:r w:rsidRPr="00420451">
        <w:rPr>
          <w:spacing w:val="-10"/>
        </w:rPr>
        <w:t xml:space="preserve">much </w:t>
      </w:r>
      <w:r w:rsidRPr="00420451">
        <w:rPr>
          <w:spacing w:val="2"/>
        </w:rPr>
        <w:t xml:space="preserve">less </w:t>
      </w:r>
      <w:r w:rsidRPr="00420451">
        <w:rPr>
          <w:spacing w:val="-6"/>
        </w:rPr>
        <w:t xml:space="preserve">than </w:t>
      </w:r>
      <w:r w:rsidRPr="00420451">
        <w:rPr>
          <w:noProof/>
          <w:spacing w:val="-15"/>
        </w:rPr>
        <w:drawing>
          <wp:inline distT="0" distB="0" distL="0" distR="0">
            <wp:extent cx="104833" cy="152334"/>
            <wp:effectExtent l="0" t="0" r="0" b="0"/>
            <wp:docPr id="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rPr>
        <w:t xml:space="preserve">; </w:t>
      </w:r>
      <w:r w:rsidRPr="00420451">
        <w:rPr>
          <w:spacing w:val="3"/>
        </w:rPr>
        <w:t xml:space="preserve">it </w:t>
      </w:r>
      <w:r w:rsidRPr="00420451">
        <w:t xml:space="preserve">still </w:t>
      </w:r>
      <w:r w:rsidRPr="00420451">
        <w:rPr>
          <w:spacing w:val="-7"/>
        </w:rPr>
        <w:t xml:space="preserve">outputs </w:t>
      </w:r>
      <w:r w:rsidRPr="00420451">
        <w:t xml:space="preserve">a 0. </w:t>
      </w:r>
      <w:r w:rsidRPr="00420451">
        <w:rPr>
          <w:spacing w:val="-3"/>
        </w:rPr>
        <w:t xml:space="preserve">Similarly, </w:t>
      </w:r>
      <w:r w:rsidRPr="00420451">
        <w:rPr>
          <w:spacing w:val="3"/>
        </w:rPr>
        <w:t xml:space="preserve">it </w:t>
      </w:r>
      <w:r w:rsidRPr="00420451">
        <w:t xml:space="preserve">doesn't </w:t>
      </w:r>
      <w:r w:rsidRPr="00420451">
        <w:rPr>
          <w:spacing w:val="-7"/>
        </w:rPr>
        <w:t xml:space="preserve">matter  </w:t>
      </w:r>
      <w:r w:rsidRPr="00420451">
        <w:t xml:space="preserve">by </w:t>
      </w:r>
      <w:r w:rsidRPr="00420451">
        <w:rPr>
          <w:spacing w:val="-5"/>
        </w:rPr>
        <w:t>ho</w:t>
      </w:r>
      <w:r w:rsidRPr="00420451">
        <w:rPr>
          <w:spacing w:val="-5"/>
        </w:rPr>
        <w:t xml:space="preserve">w  </w:t>
      </w:r>
      <w:r w:rsidRPr="00420451">
        <w:rPr>
          <w:spacing w:val="-10"/>
        </w:rPr>
        <w:t xml:space="preserve">much  </w:t>
      </w:r>
      <w:r w:rsidRPr="00420451">
        <w:rPr>
          <w:spacing w:val="-8"/>
        </w:rPr>
        <w:t xml:space="preserve">the  </w:t>
      </w:r>
      <w:r w:rsidRPr="00420451">
        <w:t xml:space="preserve">activation exceeds </w:t>
      </w:r>
      <w:r w:rsidRPr="00420451">
        <w:rPr>
          <w:noProof/>
          <w:spacing w:val="3"/>
        </w:rPr>
        <w:drawing>
          <wp:inline distT="0" distB="0" distL="0" distR="0">
            <wp:extent cx="104833" cy="152334"/>
            <wp:effectExtent l="0" t="0" r="0" b="0"/>
            <wp:docPr id="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rPr>
        <w:t xml:space="preserve">, </w:t>
      </w:r>
      <w:r w:rsidRPr="00420451">
        <w:rPr>
          <w:spacing w:val="-8"/>
        </w:rPr>
        <w:t xml:space="preserve">the TLU </w:t>
      </w:r>
      <w:r w:rsidRPr="00420451">
        <w:t xml:space="preserve">always supplies a 1 as </w:t>
      </w:r>
      <w:r w:rsidRPr="00420451">
        <w:rPr>
          <w:spacing w:val="-7"/>
        </w:rPr>
        <w:t>output.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5"/>
        </w:rPr>
      </w:pPr>
      <w:r w:rsidRPr="00420451">
        <w:rPr>
          <w:noProof/>
        </w:rPr>
        <w:drawing>
          <wp:anchor distT="0" distB="0" distL="0" distR="0" simplePos="0" relativeHeight="251187712" behindDoc="0" locked="0" layoutInCell="1" allowOverlap="1">
            <wp:simplePos x="0" y="0"/>
            <wp:positionH relativeFrom="page">
              <wp:posOffset>2379046</wp:posOffset>
            </wp:positionH>
            <wp:positionV relativeFrom="paragraph">
              <wp:posOffset>139956</wp:posOffset>
            </wp:positionV>
            <wp:extent cx="2803110" cy="1181100"/>
            <wp:effectExtent l="0" t="0" r="0" b="0"/>
            <wp:wrapTopAndBottom/>
            <wp:docPr id="4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jpeg"/>
                    <pic:cNvPicPr/>
                  </pic:nvPicPr>
                  <pic:blipFill>
                    <a:blip r:embed="rId25" cstate="print"/>
                    <a:stretch>
                      <a:fillRect/>
                    </a:stretch>
                  </pic:blipFill>
                  <pic:spPr>
                    <a:xfrm>
                      <a:off x="0" y="0"/>
                      <a:ext cx="2803110" cy="118110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3"/>
        <w:rPr>
          <w:sz w:val="26"/>
        </w:rPr>
      </w:pPr>
    </w:p>
    <w:p w:rsidR="001B278E" w:rsidRPr="00420451" w:rsidRDefault="00F163E5">
      <w:pPr>
        <w:pStyle w:val="BodyText"/>
        <w:spacing w:before="87" w:line="249" w:lineRule="auto"/>
        <w:ind w:left="120" w:right="116"/>
        <w:jc w:val="both"/>
      </w:pPr>
      <w:bookmarkStart w:id="64" w:name="Table_2.2"/>
      <w:bookmarkStart w:id="65" w:name="17"/>
      <w:bookmarkStart w:id="66" w:name="_bookmark33"/>
      <w:bookmarkStart w:id="67" w:name="_bookmark34"/>
      <w:bookmarkEnd w:id="64"/>
      <w:bookmarkEnd w:id="65"/>
      <w:bookmarkEnd w:id="66"/>
      <w:bookmarkEnd w:id="67"/>
      <w:r w:rsidRPr="00420451">
        <w:rPr>
          <w:spacing w:val="-4"/>
        </w:rPr>
        <w:t xml:space="preserve">This </w:t>
      </w:r>
      <w:r w:rsidRPr="00420451">
        <w:rPr>
          <w:spacing w:val="-3"/>
        </w:rPr>
        <w:t xml:space="preserve">behaviour </w:t>
      </w:r>
      <w:r w:rsidRPr="00420451">
        <w:rPr>
          <w:spacing w:val="3"/>
        </w:rPr>
        <w:t xml:space="preserve">is </w:t>
      </w:r>
      <w:r w:rsidRPr="00420451">
        <w:t xml:space="preserve">characteristic of </w:t>
      </w:r>
      <w:r w:rsidRPr="00420451">
        <w:rPr>
          <w:i/>
        </w:rPr>
        <w:t xml:space="preserve">nonlinear </w:t>
      </w:r>
      <w:r w:rsidRPr="00420451">
        <w:rPr>
          <w:spacing w:val="-5"/>
        </w:rPr>
        <w:t xml:space="preserve">systems. In </w:t>
      </w:r>
      <w:r w:rsidRPr="00420451">
        <w:t xml:space="preserve">a linear </w:t>
      </w:r>
      <w:r w:rsidRPr="00420451">
        <w:rPr>
          <w:spacing w:val="-6"/>
        </w:rPr>
        <w:t xml:space="preserve">system, </w:t>
      </w:r>
      <w:r w:rsidRPr="00420451">
        <w:rPr>
          <w:spacing w:val="-8"/>
        </w:rPr>
        <w:t xml:space="preserve">the </w:t>
      </w:r>
      <w:r w:rsidRPr="00420451">
        <w:rPr>
          <w:spacing w:val="-7"/>
        </w:rPr>
        <w:t xml:space="preserve">output </w:t>
      </w:r>
      <w:r w:rsidRPr="00420451">
        <w:rPr>
          <w:spacing w:val="3"/>
        </w:rPr>
        <w:t xml:space="preserve">is </w:t>
      </w:r>
      <w:r w:rsidRPr="00420451">
        <w:t xml:space="preserve">proportionally related </w:t>
      </w:r>
      <w:r w:rsidRPr="00420451">
        <w:rPr>
          <w:spacing w:val="-5"/>
        </w:rPr>
        <w:t xml:space="preserve">to </w:t>
      </w:r>
      <w:r w:rsidRPr="00420451">
        <w:rPr>
          <w:spacing w:val="-8"/>
        </w:rPr>
        <w:t xml:space="preserve">the </w:t>
      </w:r>
      <w:r w:rsidRPr="00420451">
        <w:rPr>
          <w:spacing w:val="-6"/>
        </w:rPr>
        <w:t xml:space="preserve">input: </w:t>
      </w:r>
      <w:r w:rsidRPr="00420451">
        <w:t xml:space="preserve">small/large </w:t>
      </w:r>
      <w:r w:rsidRPr="00420451">
        <w:rPr>
          <w:spacing w:val="-6"/>
        </w:rPr>
        <w:t xml:space="preserve">changes </w:t>
      </w:r>
      <w:r w:rsidRPr="00420451">
        <w:rPr>
          <w:spacing w:val="3"/>
        </w:rPr>
        <w:t xml:space="preserve">in </w:t>
      </w:r>
      <w:r w:rsidRPr="00420451">
        <w:rPr>
          <w:spacing w:val="-8"/>
        </w:rPr>
        <w:t xml:space="preserve">the </w:t>
      </w:r>
      <w:r w:rsidRPr="00420451">
        <w:rPr>
          <w:spacing w:val="-5"/>
        </w:rPr>
        <w:t xml:space="preserve">input </w:t>
      </w:r>
      <w:r w:rsidRPr="00420451">
        <w:t xml:space="preserve">always produce corresponding small/large </w:t>
      </w:r>
      <w:r w:rsidRPr="00420451">
        <w:rPr>
          <w:spacing w:val="-6"/>
        </w:rPr>
        <w:t xml:space="preserve">changes </w:t>
      </w:r>
      <w:r w:rsidRPr="00420451">
        <w:rPr>
          <w:spacing w:val="3"/>
        </w:rPr>
        <w:t xml:space="preserve">in </w:t>
      </w:r>
      <w:r w:rsidRPr="00420451">
        <w:rPr>
          <w:spacing w:val="-8"/>
        </w:rPr>
        <w:t xml:space="preserve">the </w:t>
      </w:r>
      <w:r w:rsidRPr="00420451">
        <w:rPr>
          <w:spacing w:val="-7"/>
        </w:rPr>
        <w:t xml:space="preserve">output. </w:t>
      </w:r>
      <w:r w:rsidRPr="00420451">
        <w:rPr>
          <w:spacing w:val="-4"/>
        </w:rPr>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4"/>
        </w:rPr>
        <w:t xml:space="preserve">nonlinear </w:t>
      </w:r>
      <w:r w:rsidRPr="00420451">
        <w:t xml:space="preserve">relations do </w:t>
      </w:r>
      <w:r w:rsidRPr="00420451">
        <w:rPr>
          <w:spacing w:val="-5"/>
        </w:rPr>
        <w:t xml:space="preserve">not </w:t>
      </w:r>
      <w:r w:rsidRPr="00420451">
        <w:t xml:space="preserve">obey a proportionality restraint so </w:t>
      </w:r>
      <w:r w:rsidRPr="00420451">
        <w:rPr>
          <w:spacing w:val="-8"/>
        </w:rPr>
        <w:t xml:space="preserve">the </w:t>
      </w:r>
      <w:r w:rsidRPr="00420451">
        <w:rPr>
          <w:i/>
        </w:rPr>
        <w:t xml:space="preserve">magnitude </w:t>
      </w:r>
      <w:r w:rsidRPr="00420451">
        <w:t xml:space="preserve">of </w:t>
      </w:r>
      <w:r w:rsidRPr="00420451">
        <w:rPr>
          <w:spacing w:val="-8"/>
        </w:rPr>
        <w:t xml:space="preserve">the change </w:t>
      </w:r>
      <w:r w:rsidRPr="00420451">
        <w:rPr>
          <w:spacing w:val="3"/>
        </w:rPr>
        <w:t xml:space="preserve">in </w:t>
      </w:r>
      <w:r w:rsidRPr="00420451">
        <w:rPr>
          <w:spacing w:val="-7"/>
        </w:rPr>
        <w:t xml:space="preserve">output </w:t>
      </w:r>
      <w:r w:rsidRPr="00420451">
        <w:t xml:space="preserve">does </w:t>
      </w:r>
      <w:r w:rsidRPr="00420451">
        <w:rPr>
          <w:spacing w:val="-5"/>
        </w:rPr>
        <w:t xml:space="preserve">not </w:t>
      </w:r>
      <w:r w:rsidRPr="00420451">
        <w:t xml:space="preserve">necessarily reflect </w:t>
      </w:r>
      <w:r w:rsidRPr="00420451">
        <w:rPr>
          <w:spacing w:val="-6"/>
        </w:rPr>
        <w:t xml:space="preserve">that </w:t>
      </w:r>
      <w:r w:rsidRPr="00420451">
        <w:t xml:space="preserve">of </w:t>
      </w:r>
      <w:r w:rsidRPr="00420451">
        <w:rPr>
          <w:spacing w:val="-8"/>
        </w:rPr>
        <w:t xml:space="preserve">the </w:t>
      </w:r>
      <w:r w:rsidRPr="00420451">
        <w:rPr>
          <w:spacing w:val="-6"/>
        </w:rPr>
        <w:t xml:space="preserve">input. </w:t>
      </w:r>
      <w:r w:rsidRPr="00420451">
        <w:rPr>
          <w:spacing w:val="-7"/>
        </w:rPr>
        <w:t xml:space="preserve">Thus, </w:t>
      </w:r>
      <w:r w:rsidRPr="00420451">
        <w:rPr>
          <w:spacing w:val="3"/>
        </w:rPr>
        <w:t xml:space="preserve">in </w:t>
      </w:r>
      <w:r w:rsidRPr="00420451">
        <w:rPr>
          <w:spacing w:val="-5"/>
        </w:rPr>
        <w:t xml:space="preserve">our </w:t>
      </w:r>
      <w:r w:rsidRPr="00420451">
        <w:rPr>
          <w:spacing w:val="-8"/>
        </w:rPr>
        <w:t xml:space="preserve">TLU </w:t>
      </w:r>
      <w:r w:rsidRPr="00420451">
        <w:rPr>
          <w:spacing w:val="-4"/>
        </w:rPr>
        <w:t>example</w:t>
      </w:r>
      <w:r w:rsidRPr="00420451">
        <w:rPr>
          <w:spacing w:val="-4"/>
        </w:rPr>
        <w:t xml:space="preserve">, </w:t>
      </w:r>
      <w:r w:rsidRPr="00420451">
        <w:rPr>
          <w:spacing w:val="-8"/>
        </w:rPr>
        <w:t xml:space="preserve">the </w:t>
      </w:r>
      <w:r w:rsidRPr="00420451">
        <w:t xml:space="preserve">activation can </w:t>
      </w:r>
      <w:r w:rsidRPr="00420451">
        <w:rPr>
          <w:spacing w:val="-8"/>
        </w:rPr>
        <w:t xml:space="preserve">change </w:t>
      </w:r>
      <w:r w:rsidRPr="00420451">
        <w:t xml:space="preserve">from 0 </w:t>
      </w:r>
      <w:r w:rsidRPr="00420451">
        <w:rPr>
          <w:spacing w:val="-5"/>
        </w:rPr>
        <w:t xml:space="preserve">to </w:t>
      </w:r>
      <w:r w:rsidRPr="00420451">
        <w:t xml:space="preserve">0.2 </w:t>
      </w:r>
      <w:r w:rsidRPr="00420451">
        <w:rPr>
          <w:spacing w:val="2"/>
        </w:rPr>
        <w:t xml:space="preserve">(a </w:t>
      </w:r>
      <w:r w:rsidRPr="00420451">
        <w:rPr>
          <w:spacing w:val="-3"/>
        </w:rPr>
        <w:t xml:space="preserve">difference </w:t>
      </w:r>
      <w:r w:rsidRPr="00420451">
        <w:t xml:space="preserve">of 0.2) </w:t>
      </w:r>
      <w:r w:rsidRPr="00420451">
        <w:rPr>
          <w:spacing w:val="-5"/>
        </w:rPr>
        <w:t xml:space="preserve">and </w:t>
      </w:r>
      <w:r w:rsidRPr="00420451">
        <w:rPr>
          <w:spacing w:val="-10"/>
        </w:rPr>
        <w:t xml:space="preserve">make </w:t>
      </w:r>
      <w:r w:rsidRPr="00420451">
        <w:rPr>
          <w:spacing w:val="-8"/>
        </w:rPr>
        <w:t xml:space="preserve">no </w:t>
      </w:r>
      <w:r w:rsidRPr="00420451">
        <w:rPr>
          <w:spacing w:val="-3"/>
        </w:rPr>
        <w:t xml:space="preserve">difference </w:t>
      </w:r>
      <w:r w:rsidRPr="00420451">
        <w:rPr>
          <w:spacing w:val="-5"/>
        </w:rPr>
        <w:t xml:space="preserve">to </w:t>
      </w:r>
      <w:r w:rsidRPr="00420451">
        <w:rPr>
          <w:spacing w:val="-8"/>
        </w:rPr>
        <w:t xml:space="preserve">the </w:t>
      </w:r>
      <w:r w:rsidRPr="00420451">
        <w:rPr>
          <w:spacing w:val="-7"/>
        </w:rPr>
        <w:t xml:space="preserve">output. If, </w:t>
      </w:r>
      <w:r w:rsidRPr="00420451">
        <w:t xml:space="preserve">however, </w:t>
      </w:r>
      <w:r w:rsidRPr="00420451">
        <w:rPr>
          <w:spacing w:val="3"/>
        </w:rPr>
        <w:t xml:space="preserve">it were </w:t>
      </w:r>
      <w:r w:rsidRPr="00420451">
        <w:rPr>
          <w:spacing w:val="-5"/>
        </w:rPr>
        <w:t xml:space="preserve">to </w:t>
      </w:r>
      <w:r w:rsidRPr="00420451">
        <w:rPr>
          <w:spacing w:val="-8"/>
        </w:rPr>
        <w:t xml:space="preserve">change </w:t>
      </w:r>
      <w:r w:rsidRPr="00420451">
        <w:t xml:space="preserve">from 0.49 </w:t>
      </w:r>
      <w:r w:rsidRPr="00420451">
        <w:rPr>
          <w:spacing w:val="-5"/>
        </w:rPr>
        <w:t xml:space="preserve">to </w:t>
      </w:r>
      <w:r w:rsidRPr="00420451">
        <w:t xml:space="preserve">0.51 </w:t>
      </w:r>
      <w:r w:rsidRPr="00420451">
        <w:rPr>
          <w:spacing w:val="2"/>
        </w:rPr>
        <w:t xml:space="preserve">(a </w:t>
      </w:r>
      <w:r w:rsidRPr="00420451">
        <w:rPr>
          <w:spacing w:val="-3"/>
        </w:rPr>
        <w:t xml:space="preserve">difference </w:t>
      </w:r>
      <w:r w:rsidRPr="00420451">
        <w:t xml:space="preserve">of 0.02) </w:t>
      </w:r>
      <w:r w:rsidRPr="00420451">
        <w:rPr>
          <w:spacing w:val="-8"/>
        </w:rPr>
        <w:t xml:space="preserve">the </w:t>
      </w:r>
      <w:r w:rsidRPr="00420451">
        <w:rPr>
          <w:spacing w:val="-7"/>
        </w:rPr>
        <w:t xml:space="preserve">output </w:t>
      </w:r>
      <w:r w:rsidRPr="00420451">
        <w:t xml:space="preserve">would </w:t>
      </w:r>
      <w:r w:rsidRPr="00420451">
        <w:rPr>
          <w:spacing w:val="-3"/>
        </w:rPr>
        <w:t xml:space="preserve">suddenly </w:t>
      </w:r>
      <w:r w:rsidRPr="00420451">
        <w:t xml:space="preserve">alter from 0 </w:t>
      </w:r>
      <w:r w:rsidRPr="00420451">
        <w:rPr>
          <w:spacing w:val="-5"/>
        </w:rPr>
        <w:t xml:space="preserve">to </w:t>
      </w:r>
      <w:r w:rsidRPr="00420451">
        <w:t>1.</w:t>
      </w:r>
    </w:p>
    <w:p w:rsidR="001B278E" w:rsidRPr="00420451" w:rsidRDefault="001B278E">
      <w:pPr>
        <w:pStyle w:val="BodyText"/>
        <w:spacing w:before="1"/>
        <w:rPr>
          <w:sz w:val="32"/>
        </w:rPr>
      </w:pPr>
    </w:p>
    <w:p w:rsidR="001B278E" w:rsidRPr="00420451" w:rsidRDefault="00F163E5">
      <w:pPr>
        <w:pStyle w:val="BodyText"/>
        <w:ind w:left="120"/>
        <w:jc w:val="both"/>
      </w:pPr>
      <w:r w:rsidRPr="00420451">
        <w:t>We conclude from all this that TLUs are robust in the presence of hardware failure;</w:t>
      </w:r>
    </w:p>
    <w:p w:rsidR="001B278E" w:rsidRPr="00420451" w:rsidRDefault="001B278E">
      <w:pPr>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4"/>
      </w:pPr>
      <w:bookmarkStart w:id="68" w:name="2.4_Non-binary_signal_communication"/>
      <w:bookmarkStart w:id="69" w:name="Sect._2.4"/>
      <w:bookmarkStart w:id="70" w:name="_bookmark36"/>
      <w:bookmarkEnd w:id="68"/>
      <w:bookmarkEnd w:id="69"/>
      <w:bookmarkEnd w:id="70"/>
      <w:r w:rsidRPr="00420451">
        <w:rPr>
          <w:spacing w:val="3"/>
        </w:rPr>
        <w:t xml:space="preserve">if </w:t>
      </w:r>
      <w:r w:rsidRPr="00420451">
        <w:rPr>
          <w:spacing w:val="-5"/>
        </w:rPr>
        <w:t xml:space="preserve">our </w:t>
      </w:r>
      <w:r w:rsidRPr="00420451">
        <w:t xml:space="preserve">hardware breaks down </w:t>
      </w:r>
      <w:r w:rsidRPr="00420451">
        <w:rPr>
          <w:spacing w:val="-4"/>
        </w:rPr>
        <w:t xml:space="preserve">"slightly" </w:t>
      </w:r>
      <w:r w:rsidRPr="00420451">
        <w:rPr>
          <w:spacing w:val="-8"/>
        </w:rPr>
        <w:t xml:space="preserve">the TLU may </w:t>
      </w:r>
      <w:r w:rsidRPr="00420451">
        <w:t xml:space="preserve">still </w:t>
      </w:r>
      <w:r w:rsidRPr="00420451">
        <w:rPr>
          <w:spacing w:val="-6"/>
        </w:rPr>
        <w:t xml:space="preserve">function </w:t>
      </w:r>
      <w:r w:rsidRPr="00420451">
        <w:t xml:space="preserve">perfectly </w:t>
      </w:r>
      <w:r w:rsidRPr="00420451">
        <w:rPr>
          <w:spacing w:val="3"/>
        </w:rPr>
        <w:t xml:space="preserve">well </w:t>
      </w:r>
      <w:r w:rsidRPr="00420451">
        <w:t xml:space="preserve">as a result of its </w:t>
      </w:r>
      <w:r w:rsidRPr="00420451">
        <w:rPr>
          <w:spacing w:val="-4"/>
        </w:rPr>
        <w:t xml:space="preserve">nonlinear </w:t>
      </w:r>
      <w:r w:rsidRPr="00420451">
        <w:rPr>
          <w:spacing w:val="-5"/>
        </w:rPr>
        <w:t>functionality.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190784" behindDoc="0" locked="0" layoutInCell="1" allowOverlap="1">
            <wp:simplePos x="0" y="0"/>
            <wp:positionH relativeFrom="page">
              <wp:posOffset>2693546</wp:posOffset>
            </wp:positionH>
            <wp:positionV relativeFrom="paragraph">
              <wp:posOffset>134590</wp:posOffset>
            </wp:positionV>
            <wp:extent cx="2173840" cy="1181100"/>
            <wp:effectExtent l="0" t="0" r="0" b="0"/>
            <wp:wrapTopAndBottom/>
            <wp:docPr id="5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jpeg"/>
                    <pic:cNvPicPr/>
                  </pic:nvPicPr>
                  <pic:blipFill>
                    <a:blip r:embed="rId26" cstate="print"/>
                    <a:stretch>
                      <a:fillRect/>
                    </a:stretch>
                  </pic:blipFill>
                  <pic:spPr>
                    <a:xfrm>
                      <a:off x="0" y="0"/>
                      <a:ext cx="2173840" cy="118110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3"/>
        <w:rPr>
          <w:sz w:val="26"/>
        </w:rPr>
      </w:pPr>
    </w:p>
    <w:p w:rsidR="001B278E" w:rsidRPr="00420451" w:rsidRDefault="00F163E5">
      <w:pPr>
        <w:pStyle w:val="BodyText"/>
        <w:spacing w:before="87" w:line="249" w:lineRule="auto"/>
        <w:ind w:left="120" w:right="116"/>
        <w:jc w:val="both"/>
      </w:pPr>
      <w:bookmarkStart w:id="71" w:name="Table_2.3"/>
      <w:bookmarkStart w:id="72" w:name="_bookmark35"/>
      <w:bookmarkEnd w:id="71"/>
      <w:bookmarkEnd w:id="72"/>
      <w:r w:rsidRPr="00420451">
        <w:t xml:space="preserve">Suppose </w:t>
      </w:r>
      <w:r w:rsidRPr="00420451">
        <w:rPr>
          <w:spacing w:val="-5"/>
        </w:rPr>
        <w:t xml:space="preserve">now </w:t>
      </w:r>
      <w:r w:rsidRPr="00420451">
        <w:rPr>
          <w:spacing w:val="-7"/>
        </w:rPr>
        <w:t xml:space="preserve">that, </w:t>
      </w:r>
      <w:r w:rsidRPr="00420451">
        <w:t>inste</w:t>
      </w:r>
      <w:r w:rsidRPr="00420451">
        <w:t xml:space="preserve">ad of </w:t>
      </w:r>
      <w:r w:rsidRPr="00420451">
        <w:rPr>
          <w:spacing w:val="-8"/>
        </w:rPr>
        <w:t xml:space="preserve">the </w:t>
      </w:r>
      <w:r w:rsidRPr="00420451">
        <w:rPr>
          <w:spacing w:val="-4"/>
        </w:rPr>
        <w:t xml:space="preserve">weights </w:t>
      </w:r>
      <w:r w:rsidRPr="00420451">
        <w:t xml:space="preserve">being altered, </w:t>
      </w:r>
      <w:r w:rsidRPr="00420451">
        <w:rPr>
          <w:spacing w:val="-8"/>
        </w:rPr>
        <w:t xml:space="preserve">the </w:t>
      </w:r>
      <w:r w:rsidRPr="00420451">
        <w:rPr>
          <w:spacing w:val="-5"/>
        </w:rPr>
        <w:t xml:space="preserve">input </w:t>
      </w:r>
      <w:r w:rsidRPr="00420451">
        <w:t xml:space="preserve">signals </w:t>
      </w:r>
      <w:r w:rsidRPr="00420451">
        <w:rPr>
          <w:spacing w:val="-4"/>
        </w:rPr>
        <w:t xml:space="preserve">have become </w:t>
      </w:r>
      <w:r w:rsidRPr="00420451">
        <w:t xml:space="preserve">degraded </w:t>
      </w:r>
      <w:r w:rsidRPr="00420451">
        <w:rPr>
          <w:spacing w:val="3"/>
        </w:rPr>
        <w:t xml:space="preserve">in </w:t>
      </w:r>
      <w:r w:rsidRPr="00420451">
        <w:rPr>
          <w:spacing w:val="-6"/>
        </w:rPr>
        <w:t xml:space="preserve">some way, </w:t>
      </w:r>
      <w:r w:rsidRPr="00420451">
        <w:rPr>
          <w:spacing w:val="-5"/>
        </w:rPr>
        <w:t xml:space="preserve">due to </w:t>
      </w:r>
      <w:r w:rsidRPr="00420451">
        <w:t xml:space="preserve">noise or a partial power </w:t>
      </w:r>
      <w:r w:rsidRPr="00420451">
        <w:rPr>
          <w:spacing w:val="2"/>
        </w:rPr>
        <w:t xml:space="preserve">loss, </w:t>
      </w:r>
      <w:r w:rsidRPr="00420451">
        <w:rPr>
          <w:spacing w:val="-4"/>
        </w:rPr>
        <w:t xml:space="preserve">for example,  </w:t>
      </w:r>
      <w:r w:rsidRPr="00420451">
        <w:t xml:space="preserve">so </w:t>
      </w:r>
      <w:r w:rsidRPr="00420451">
        <w:rPr>
          <w:spacing w:val="-6"/>
        </w:rPr>
        <w:t xml:space="preserve">that </w:t>
      </w:r>
      <w:r w:rsidRPr="00420451">
        <w:t xml:space="preserve">what </w:t>
      </w:r>
      <w:r w:rsidRPr="00420451">
        <w:rPr>
          <w:spacing w:val="3"/>
        </w:rPr>
        <w:t xml:space="preserve">was </w:t>
      </w:r>
      <w:r w:rsidRPr="00420451">
        <w:t xml:space="preserve">previously "1" </w:t>
      </w:r>
      <w:r w:rsidRPr="00420451">
        <w:rPr>
          <w:spacing w:val="3"/>
        </w:rPr>
        <w:t xml:space="preserve">is </w:t>
      </w:r>
      <w:r w:rsidRPr="00420451">
        <w:rPr>
          <w:spacing w:val="-5"/>
        </w:rPr>
        <w:t xml:space="preserve">now </w:t>
      </w:r>
      <w:r w:rsidRPr="00420451">
        <w:rPr>
          <w:spacing w:val="-4"/>
        </w:rPr>
        <w:t xml:space="preserve">denoted </w:t>
      </w:r>
      <w:r w:rsidRPr="00420451">
        <w:t xml:space="preserve">by 0.8, </w:t>
      </w:r>
      <w:r w:rsidRPr="00420451">
        <w:rPr>
          <w:spacing w:val="-5"/>
        </w:rPr>
        <w:t xml:space="preserve">and </w:t>
      </w:r>
      <w:r w:rsidRPr="00420451">
        <w:t xml:space="preserve">"0" </w:t>
      </w:r>
      <w:r w:rsidRPr="00420451">
        <w:rPr>
          <w:spacing w:val="-3"/>
        </w:rPr>
        <w:t xml:space="preserve">becomes </w:t>
      </w:r>
      <w:r w:rsidRPr="00420451">
        <w:t xml:space="preserve">0.2. </w:t>
      </w:r>
      <w:r w:rsidRPr="00420451">
        <w:rPr>
          <w:spacing w:val="-7"/>
        </w:rPr>
        <w:t xml:space="preserve">The </w:t>
      </w:r>
      <w:r w:rsidRPr="00420451">
        <w:rPr>
          <w:spacing w:val="-2"/>
        </w:rPr>
        <w:t xml:space="preserve">resulting </w:t>
      </w:r>
      <w:r w:rsidRPr="00420451">
        <w:rPr>
          <w:spacing w:val="-8"/>
        </w:rPr>
        <w:t xml:space="preserve">TLU </w:t>
      </w:r>
      <w:r w:rsidRPr="00420451">
        <w:rPr>
          <w:spacing w:val="-6"/>
        </w:rPr>
        <w:t xml:space="preserve">function </w:t>
      </w:r>
      <w:r w:rsidRPr="00420451">
        <w:rPr>
          <w:spacing w:val="3"/>
        </w:rPr>
        <w:t xml:space="preserve">is </w:t>
      </w:r>
      <w:r w:rsidRPr="00420451">
        <w:t xml:space="preserve">shown </w:t>
      </w:r>
      <w:r w:rsidRPr="00420451">
        <w:rPr>
          <w:spacing w:val="3"/>
        </w:rPr>
        <w:t xml:space="preserve">in </w:t>
      </w:r>
      <w:hyperlink w:anchor="_bookmark35" w:history="1">
        <w:r w:rsidRPr="00420451">
          <w:rPr>
            <w:spacing w:val="-3"/>
          </w:rPr>
          <w:t xml:space="preserve">Table </w:t>
        </w:r>
        <w:r w:rsidRPr="00420451">
          <w:rPr>
            <w:spacing w:val="3"/>
          </w:rPr>
          <w:t>2.3</w:t>
        </w:r>
      </w:hyperlink>
      <w:r w:rsidRPr="00420451">
        <w:rPr>
          <w:spacing w:val="3"/>
        </w:rPr>
        <w:t xml:space="preserve">. </w:t>
      </w:r>
      <w:r w:rsidRPr="00420451">
        <w:rPr>
          <w:spacing w:val="-6"/>
        </w:rPr>
        <w:t xml:space="preserve">Once </w:t>
      </w:r>
      <w:r w:rsidRPr="00420451">
        <w:t xml:space="preserve">again </w:t>
      </w:r>
      <w:r w:rsidRPr="00420451">
        <w:rPr>
          <w:spacing w:val="-8"/>
        </w:rPr>
        <w:t xml:space="preserve">the </w:t>
      </w:r>
      <w:r w:rsidRPr="00420451">
        <w:rPr>
          <w:spacing w:val="-2"/>
        </w:rPr>
        <w:t xml:space="preserve">resulting </w:t>
      </w:r>
      <w:r w:rsidRPr="00420451">
        <w:rPr>
          <w:spacing w:val="-8"/>
        </w:rPr>
        <w:t xml:space="preserve">TLU </w:t>
      </w:r>
      <w:r w:rsidRPr="00420451">
        <w:rPr>
          <w:spacing w:val="-6"/>
        </w:rPr>
        <w:t xml:space="preserve">function </w:t>
      </w:r>
      <w:r w:rsidRPr="00420451">
        <w:rPr>
          <w:spacing w:val="3"/>
        </w:rPr>
        <w:t xml:space="preserve">is </w:t>
      </w:r>
      <w:r w:rsidRPr="00420451">
        <w:rPr>
          <w:spacing w:val="-8"/>
        </w:rPr>
        <w:t xml:space="preserve">the </w:t>
      </w:r>
      <w:r w:rsidRPr="00420451">
        <w:rPr>
          <w:spacing w:val="-5"/>
        </w:rPr>
        <w:t xml:space="preserve">same and </w:t>
      </w:r>
      <w:r w:rsidRPr="00420451">
        <w:t xml:space="preserve">a similar reasoning applies </w:t>
      </w:r>
      <w:r w:rsidRPr="00420451">
        <w:rPr>
          <w:spacing w:val="-6"/>
        </w:rPr>
        <w:t xml:space="preserve">that </w:t>
      </w:r>
      <w:r w:rsidRPr="00420451">
        <w:t xml:space="preserve">involves </w:t>
      </w:r>
      <w:r w:rsidRPr="00420451">
        <w:rPr>
          <w:spacing w:val="-8"/>
        </w:rPr>
        <w:t xml:space="preserve">the </w:t>
      </w:r>
      <w:r w:rsidRPr="00420451">
        <w:rPr>
          <w:spacing w:val="-3"/>
        </w:rPr>
        <w:t xml:space="preserve">nonlinearity </w:t>
      </w:r>
      <w:r w:rsidRPr="00420451">
        <w:t xml:space="preserve">implied by </w:t>
      </w:r>
      <w:r w:rsidRPr="00420451">
        <w:rPr>
          <w:spacing w:val="-8"/>
        </w:rPr>
        <w:t xml:space="preserve">the </w:t>
      </w:r>
      <w:r w:rsidRPr="00420451">
        <w:rPr>
          <w:spacing w:val="-3"/>
        </w:rPr>
        <w:t xml:space="preserve">threshold. </w:t>
      </w:r>
      <w:r w:rsidRPr="00420451">
        <w:rPr>
          <w:spacing w:val="-7"/>
        </w:rPr>
        <w:t xml:space="preserve">The </w:t>
      </w:r>
      <w:r w:rsidRPr="00420451">
        <w:t xml:space="preserve">conclusion </w:t>
      </w:r>
      <w:r w:rsidRPr="00420451">
        <w:rPr>
          <w:spacing w:val="3"/>
        </w:rPr>
        <w:t xml:space="preserve">is </w:t>
      </w:r>
      <w:r w:rsidRPr="00420451">
        <w:rPr>
          <w:spacing w:val="-6"/>
        </w:rPr>
        <w:t xml:space="preserve">that </w:t>
      </w:r>
      <w:r w:rsidRPr="00420451">
        <w:rPr>
          <w:spacing w:val="-8"/>
        </w:rPr>
        <w:t xml:space="preserve">the TLU </w:t>
      </w:r>
      <w:r w:rsidRPr="00420451">
        <w:rPr>
          <w:spacing w:val="3"/>
        </w:rPr>
        <w:t xml:space="preserve">is </w:t>
      </w:r>
      <w:r w:rsidRPr="00420451">
        <w:t xml:space="preserve">robust </w:t>
      </w:r>
      <w:r w:rsidRPr="00420451">
        <w:rPr>
          <w:spacing w:val="3"/>
        </w:rPr>
        <w:t xml:space="preserve">in </w:t>
      </w:r>
      <w:r w:rsidRPr="00420451">
        <w:rPr>
          <w:spacing w:val="-8"/>
        </w:rPr>
        <w:t xml:space="preserve">the </w:t>
      </w:r>
      <w:r w:rsidRPr="00420451">
        <w:t xml:space="preserve">presence of noisy or corrupted </w:t>
      </w:r>
      <w:r w:rsidRPr="00420451">
        <w:rPr>
          <w:spacing w:val="-4"/>
        </w:rPr>
        <w:t xml:space="preserve">signal </w:t>
      </w:r>
      <w:r w:rsidRPr="00420451">
        <w:rPr>
          <w:spacing w:val="-5"/>
        </w:rPr>
        <w:t xml:space="preserve">inputs. </w:t>
      </w:r>
      <w:r w:rsidRPr="00420451">
        <w:rPr>
          <w:spacing w:val="-7"/>
        </w:rPr>
        <w:t xml:space="preserve">The </w:t>
      </w:r>
      <w:r w:rsidRPr="00420451">
        <w:t xml:space="preserve">reader </w:t>
      </w:r>
      <w:r w:rsidRPr="00420451">
        <w:rPr>
          <w:spacing w:val="3"/>
        </w:rPr>
        <w:t xml:space="preserve">is </w:t>
      </w:r>
      <w:r w:rsidRPr="00420451">
        <w:t xml:space="preserve">invited </w:t>
      </w:r>
      <w:r w:rsidRPr="00420451">
        <w:rPr>
          <w:spacing w:val="-5"/>
        </w:rPr>
        <w:t xml:space="preserve">to </w:t>
      </w:r>
      <w:r w:rsidRPr="00420451">
        <w:rPr>
          <w:spacing w:val="-7"/>
        </w:rPr>
        <w:t xml:space="preserve">examine </w:t>
      </w:r>
      <w:r w:rsidRPr="00420451">
        <w:rPr>
          <w:spacing w:val="-8"/>
        </w:rPr>
        <w:t xml:space="preserve">the </w:t>
      </w:r>
      <w:r w:rsidRPr="00420451">
        <w:t xml:space="preserve">case where </w:t>
      </w:r>
      <w:r w:rsidRPr="00420451">
        <w:rPr>
          <w:spacing w:val="-3"/>
        </w:rPr>
        <w:t xml:space="preserve">both </w:t>
      </w:r>
      <w:r w:rsidRPr="00420451">
        <w:rPr>
          <w:spacing w:val="-4"/>
        </w:rPr>
        <w:t xml:space="preserve">weights </w:t>
      </w:r>
      <w:r w:rsidRPr="00420451">
        <w:rPr>
          <w:spacing w:val="-5"/>
        </w:rPr>
        <w:t xml:space="preserve">and </w:t>
      </w:r>
      <w:r w:rsidRPr="00420451">
        <w:t xml:space="preserve">signals </w:t>
      </w:r>
      <w:r w:rsidRPr="00420451">
        <w:rPr>
          <w:spacing w:val="-4"/>
        </w:rPr>
        <w:t xml:space="preserve">have </w:t>
      </w:r>
      <w:r w:rsidRPr="00420451">
        <w:t xml:space="preserve">been degraded </w:t>
      </w:r>
      <w:r w:rsidRPr="00420451">
        <w:rPr>
          <w:spacing w:val="3"/>
        </w:rPr>
        <w:t xml:space="preserve">in </w:t>
      </w:r>
      <w:r w:rsidRPr="00420451">
        <w:rPr>
          <w:spacing w:val="-8"/>
        </w:rPr>
        <w:t xml:space="preserve">the </w:t>
      </w:r>
      <w:r w:rsidRPr="00420451">
        <w:rPr>
          <w:spacing w:val="3"/>
        </w:rPr>
        <w:t xml:space="preserve">way </w:t>
      </w:r>
      <w:r w:rsidRPr="00420451">
        <w:t xml:space="preserve">indicated here. </w:t>
      </w:r>
      <w:r w:rsidRPr="00420451">
        <w:rPr>
          <w:spacing w:val="-4"/>
        </w:rPr>
        <w:t xml:space="preserve">Of </w:t>
      </w:r>
      <w:r w:rsidRPr="00420451">
        <w:t xml:space="preserve">course, </w:t>
      </w:r>
      <w:r w:rsidRPr="00420451">
        <w:rPr>
          <w:spacing w:val="3"/>
        </w:rPr>
        <w:t xml:space="preserve">if </w:t>
      </w:r>
      <w:r w:rsidRPr="00420451">
        <w:rPr>
          <w:spacing w:val="4"/>
        </w:rPr>
        <w:t xml:space="preserve">we </w:t>
      </w:r>
      <w:r w:rsidRPr="00420451">
        <w:t xml:space="preserve">increase </w:t>
      </w:r>
      <w:r w:rsidRPr="00420451">
        <w:rPr>
          <w:spacing w:val="-8"/>
        </w:rPr>
        <w:t xml:space="preserve">the </w:t>
      </w:r>
      <w:r w:rsidRPr="00420451">
        <w:rPr>
          <w:spacing w:val="-9"/>
        </w:rPr>
        <w:t xml:space="preserve">amount </w:t>
      </w:r>
      <w:r w:rsidRPr="00420451">
        <w:t xml:space="preserve">by which </w:t>
      </w:r>
      <w:r w:rsidRPr="00420451">
        <w:rPr>
          <w:spacing w:val="-8"/>
        </w:rPr>
        <w:t xml:space="preserve">the </w:t>
      </w:r>
      <w:r w:rsidRPr="00420451">
        <w:rPr>
          <w:spacing w:val="-4"/>
        </w:rPr>
        <w:t xml:space="preserve">weights </w:t>
      </w:r>
      <w:r w:rsidRPr="00420451">
        <w:t xml:space="preserve">or signals </w:t>
      </w:r>
      <w:r w:rsidRPr="00420451">
        <w:rPr>
          <w:spacing w:val="-4"/>
        </w:rPr>
        <w:t xml:space="preserve">have </w:t>
      </w:r>
      <w:r w:rsidRPr="00420451">
        <w:t xml:space="preserve">been </w:t>
      </w:r>
      <w:r w:rsidRPr="00420451">
        <w:rPr>
          <w:spacing w:val="-6"/>
        </w:rPr>
        <w:t xml:space="preserve">changed </w:t>
      </w:r>
      <w:r w:rsidRPr="00420451">
        <w:rPr>
          <w:spacing w:val="-3"/>
        </w:rPr>
        <w:t xml:space="preserve">too </w:t>
      </w:r>
      <w:r w:rsidRPr="00420451">
        <w:rPr>
          <w:spacing w:val="-11"/>
        </w:rPr>
        <w:t xml:space="preserve">much, </w:t>
      </w:r>
      <w:r w:rsidRPr="00420451">
        <w:rPr>
          <w:spacing w:val="-8"/>
        </w:rPr>
        <w:t xml:space="preserve">the TLU </w:t>
      </w:r>
      <w:r w:rsidRPr="00420451">
        <w:rPr>
          <w:spacing w:val="5"/>
        </w:rPr>
        <w:t xml:space="preserve">will </w:t>
      </w:r>
      <w:r w:rsidRPr="00420451">
        <w:rPr>
          <w:spacing w:val="-3"/>
        </w:rPr>
        <w:t xml:space="preserve">eventually </w:t>
      </w:r>
      <w:r w:rsidRPr="00420451">
        <w:t xml:space="preserve">respond </w:t>
      </w:r>
      <w:r w:rsidRPr="00420451">
        <w:rPr>
          <w:spacing w:val="-3"/>
        </w:rPr>
        <w:t xml:space="preserve">incorrectly. </w:t>
      </w:r>
      <w:r w:rsidRPr="00420451">
        <w:rPr>
          <w:spacing w:val="-5"/>
        </w:rPr>
        <w:t xml:space="preserve">In </w:t>
      </w:r>
      <w:r w:rsidRPr="00420451">
        <w:t xml:space="preserve">a large </w:t>
      </w:r>
      <w:r w:rsidRPr="00420451">
        <w:rPr>
          <w:spacing w:val="-4"/>
        </w:rPr>
        <w:t xml:space="preserve">network, </w:t>
      </w:r>
      <w:r w:rsidRPr="00420451">
        <w:t xml:space="preserve">as  </w:t>
      </w:r>
      <w:r w:rsidRPr="00420451">
        <w:rPr>
          <w:spacing w:val="-8"/>
        </w:rPr>
        <w:t xml:space="preserve">the </w:t>
      </w:r>
      <w:r w:rsidRPr="00420451">
        <w:t xml:space="preserve">degree of hardware and/or </w:t>
      </w:r>
      <w:r w:rsidRPr="00420451">
        <w:rPr>
          <w:spacing w:val="-4"/>
        </w:rPr>
        <w:t xml:space="preserve">signal </w:t>
      </w:r>
      <w:r w:rsidRPr="00420451">
        <w:t xml:space="preserve">degradation increases, </w:t>
      </w:r>
      <w:r w:rsidRPr="00420451">
        <w:rPr>
          <w:spacing w:val="-8"/>
        </w:rPr>
        <w:t xml:space="preserve">the </w:t>
      </w:r>
      <w:r w:rsidRPr="00420451">
        <w:rPr>
          <w:spacing w:val="-9"/>
        </w:rPr>
        <w:t xml:space="preserve">number </w:t>
      </w:r>
      <w:r w:rsidRPr="00420451">
        <w:t xml:space="preserve">of </w:t>
      </w:r>
      <w:r w:rsidRPr="00420451">
        <w:rPr>
          <w:spacing w:val="-8"/>
        </w:rPr>
        <w:t xml:space="preserve">TLU </w:t>
      </w:r>
      <w:r w:rsidRPr="00420451">
        <w:rPr>
          <w:spacing w:val="-7"/>
        </w:rPr>
        <w:t xml:space="preserve">units </w:t>
      </w:r>
      <w:r w:rsidRPr="00420451">
        <w:rPr>
          <w:spacing w:val="-3"/>
        </w:rPr>
        <w:t xml:space="preserve">giving </w:t>
      </w:r>
      <w:r w:rsidRPr="00420451">
        <w:t xml:space="preserve">incorrect results </w:t>
      </w:r>
      <w:r w:rsidRPr="00420451">
        <w:rPr>
          <w:spacing w:val="5"/>
        </w:rPr>
        <w:t xml:space="preserve">will </w:t>
      </w:r>
      <w:r w:rsidRPr="00420451">
        <w:t xml:space="preserve">gradually increase </w:t>
      </w:r>
      <w:r w:rsidRPr="00420451">
        <w:rPr>
          <w:spacing w:val="-3"/>
        </w:rPr>
        <w:t xml:space="preserve">too. </w:t>
      </w:r>
      <w:r w:rsidRPr="00420451">
        <w:rPr>
          <w:spacing w:val="-4"/>
        </w:rPr>
        <w:t xml:space="preserve">This  </w:t>
      </w:r>
      <w:r w:rsidRPr="00420451">
        <w:t xml:space="preserve">process </w:t>
      </w:r>
      <w:r w:rsidRPr="00420451">
        <w:rPr>
          <w:spacing w:val="3"/>
        </w:rPr>
        <w:t xml:space="preserve">is </w:t>
      </w:r>
      <w:r w:rsidRPr="00420451">
        <w:rPr>
          <w:spacing w:val="2"/>
        </w:rPr>
        <w:t xml:space="preserve">called </w:t>
      </w:r>
      <w:r w:rsidRPr="00420451">
        <w:rPr>
          <w:spacing w:val="-4"/>
        </w:rPr>
        <w:t xml:space="preserve">"graceful </w:t>
      </w:r>
      <w:r w:rsidRPr="00420451">
        <w:rPr>
          <w:spacing w:val="-3"/>
        </w:rPr>
        <w:t xml:space="preserve">degradation" </w:t>
      </w:r>
      <w:r w:rsidRPr="00420451">
        <w:rPr>
          <w:spacing w:val="-5"/>
        </w:rPr>
        <w:t xml:space="preserve">and </w:t>
      </w:r>
      <w:r w:rsidRPr="00420451">
        <w:rPr>
          <w:spacing w:val="-4"/>
        </w:rPr>
        <w:t xml:space="preserve">should </w:t>
      </w:r>
      <w:r w:rsidRPr="00420451">
        <w:t xml:space="preserve">be compared with what </w:t>
      </w:r>
      <w:r w:rsidRPr="00420451">
        <w:rPr>
          <w:spacing w:val="-4"/>
        </w:rPr>
        <w:t xml:space="preserve">happens </w:t>
      </w:r>
      <w:r w:rsidRPr="00420451">
        <w:rPr>
          <w:spacing w:val="3"/>
        </w:rPr>
        <w:t xml:space="preserve">in </w:t>
      </w:r>
      <w:r w:rsidRPr="00420451">
        <w:rPr>
          <w:spacing w:val="-4"/>
        </w:rPr>
        <w:t xml:space="preserve">conventional </w:t>
      </w:r>
      <w:r w:rsidRPr="00420451">
        <w:rPr>
          <w:spacing w:val="-5"/>
        </w:rPr>
        <w:t xml:space="preserve">computers </w:t>
      </w:r>
      <w:r w:rsidRPr="00420451">
        <w:t xml:space="preserve">where alteration </w:t>
      </w:r>
      <w:r w:rsidRPr="00420451">
        <w:rPr>
          <w:spacing w:val="-5"/>
        </w:rPr>
        <w:t xml:space="preserve">to one </w:t>
      </w:r>
      <w:r w:rsidRPr="00420451">
        <w:rPr>
          <w:spacing w:val="-6"/>
        </w:rPr>
        <w:t xml:space="preserve">component </w:t>
      </w:r>
      <w:r w:rsidRPr="00420451">
        <w:t xml:space="preserve">or </w:t>
      </w:r>
      <w:r w:rsidRPr="00420451">
        <w:rPr>
          <w:spacing w:val="2"/>
        </w:rPr>
        <w:t xml:space="preserve">loss </w:t>
      </w:r>
      <w:r w:rsidRPr="00420451">
        <w:t xml:space="preserve">of </w:t>
      </w:r>
      <w:r w:rsidRPr="00420451">
        <w:rPr>
          <w:spacing w:val="-4"/>
        </w:rPr>
        <w:t xml:space="preserve">signal </w:t>
      </w:r>
      <w:r w:rsidRPr="00420451">
        <w:rPr>
          <w:spacing w:val="-5"/>
        </w:rPr>
        <w:t xml:space="preserve">strength </w:t>
      </w:r>
      <w:r w:rsidRPr="00420451">
        <w:t xml:space="preserve">along </w:t>
      </w:r>
      <w:r w:rsidRPr="00420451">
        <w:rPr>
          <w:spacing w:val="-5"/>
        </w:rPr>
        <w:t xml:space="preserve">one </w:t>
      </w:r>
      <w:r w:rsidRPr="00420451">
        <w:t xml:space="preserve">circuit board track can result </w:t>
      </w:r>
      <w:r w:rsidRPr="00420451">
        <w:rPr>
          <w:spacing w:val="3"/>
        </w:rPr>
        <w:t>in</w:t>
      </w:r>
      <w:r w:rsidRPr="00420451">
        <w:rPr>
          <w:spacing w:val="-54"/>
        </w:rPr>
        <w:t xml:space="preserve"> </w:t>
      </w:r>
      <w:r w:rsidRPr="00420451">
        <w:rPr>
          <w:spacing w:val="-4"/>
        </w:rPr>
        <w:t xml:space="preserve">complete </w:t>
      </w:r>
      <w:r w:rsidRPr="00420451">
        <w:t xml:space="preserve">failure of </w:t>
      </w:r>
      <w:r w:rsidRPr="00420451">
        <w:rPr>
          <w:spacing w:val="-8"/>
        </w:rPr>
        <w:t xml:space="preserve">the </w:t>
      </w:r>
      <w:r w:rsidRPr="00420451">
        <w:rPr>
          <w:spacing w:val="-6"/>
        </w:rPr>
        <w:t>machine.</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34"/>
        </w:numPr>
        <w:tabs>
          <w:tab w:val="left" w:pos="2334"/>
        </w:tabs>
        <w:ind w:left="2333"/>
        <w:jc w:val="left"/>
      </w:pPr>
      <w:r w:rsidRPr="00420451">
        <w:t>Non-binary signal</w:t>
      </w:r>
      <w:r w:rsidRPr="00420451">
        <w:rPr>
          <w:spacing w:val="6"/>
        </w:rPr>
        <w:t xml:space="preserve"> </w:t>
      </w:r>
      <w:r w:rsidRPr="00420451">
        <w:rPr>
          <w:spacing w:val="-4"/>
        </w:rPr>
        <w:t>communication</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signals dealt with so </w:t>
      </w:r>
      <w:r w:rsidRPr="00420451">
        <w:rPr>
          <w:spacing w:val="-3"/>
        </w:rPr>
        <w:t xml:space="preserve">far </w:t>
      </w:r>
      <w:r w:rsidRPr="00420451">
        <w:t xml:space="preserve">(for </w:t>
      </w:r>
      <w:r w:rsidRPr="00420451">
        <w:rPr>
          <w:spacing w:val="-3"/>
        </w:rPr>
        <w:t xml:space="preserve">both </w:t>
      </w:r>
      <w:r w:rsidRPr="00420451">
        <w:t xml:space="preserve">real </w:t>
      </w:r>
      <w:r w:rsidRPr="00420451">
        <w:rPr>
          <w:spacing w:val="-5"/>
        </w:rPr>
        <w:t xml:space="preserve">and </w:t>
      </w:r>
      <w:r w:rsidRPr="00420451">
        <w:t xml:space="preserve">artificial </w:t>
      </w:r>
      <w:r w:rsidRPr="00420451">
        <w:rPr>
          <w:spacing w:val="-5"/>
        </w:rPr>
        <w:t xml:space="preserve">neurons) </w:t>
      </w:r>
      <w:r w:rsidRPr="00420451">
        <w:rPr>
          <w:spacing w:val="-4"/>
        </w:rPr>
        <w:t xml:space="preserve">have </w:t>
      </w:r>
      <w:r w:rsidRPr="00420451">
        <w:rPr>
          <w:spacing w:val="-5"/>
        </w:rPr>
        <w:t xml:space="preserve">taken </w:t>
      </w:r>
      <w:r w:rsidRPr="00420451">
        <w:t xml:space="preserve">on </w:t>
      </w:r>
      <w:r w:rsidRPr="00420451">
        <w:rPr>
          <w:spacing w:val="-3"/>
        </w:rPr>
        <w:t xml:space="preserve">only </w:t>
      </w:r>
      <w:r w:rsidRPr="00420451">
        <w:t xml:space="preserve">two values. </w:t>
      </w:r>
      <w:r w:rsidRPr="00420451">
        <w:rPr>
          <w:spacing w:val="-5"/>
        </w:rPr>
        <w:t xml:space="preserve">In </w:t>
      </w:r>
      <w:r w:rsidRPr="00420451">
        <w:rPr>
          <w:spacing w:val="-8"/>
        </w:rPr>
        <w:t xml:space="preserve">the </w:t>
      </w:r>
      <w:r w:rsidRPr="00420451">
        <w:t xml:space="preserve">case of real </w:t>
      </w:r>
      <w:r w:rsidRPr="00420451">
        <w:rPr>
          <w:spacing w:val="-6"/>
        </w:rPr>
        <w:t xml:space="preserve">neurons </w:t>
      </w:r>
      <w:r w:rsidRPr="00420451">
        <w:rPr>
          <w:spacing w:val="-4"/>
        </w:rPr>
        <w:t xml:space="preserve">these </w:t>
      </w:r>
      <w:r w:rsidRPr="00420451">
        <w:t xml:space="preserve">are </w:t>
      </w:r>
      <w:r w:rsidRPr="00420451">
        <w:rPr>
          <w:spacing w:val="-8"/>
        </w:rPr>
        <w:t xml:space="preserve">the </w:t>
      </w:r>
      <w:r w:rsidRPr="00420451">
        <w:rPr>
          <w:spacing w:val="-3"/>
        </w:rPr>
        <w:t xml:space="preserve">action-potential spiking voltage </w:t>
      </w:r>
      <w:r w:rsidRPr="00420451">
        <w:rPr>
          <w:spacing w:val="-5"/>
        </w:rPr>
        <w:t xml:space="preserve">and </w:t>
      </w:r>
      <w:r w:rsidRPr="00420451">
        <w:rPr>
          <w:spacing w:val="-8"/>
        </w:rPr>
        <w:t xml:space="preserve">the </w:t>
      </w:r>
      <w:r w:rsidRPr="00420451">
        <w:rPr>
          <w:spacing w:val="-7"/>
        </w:rPr>
        <w:t xml:space="preserve">axon-membrane </w:t>
      </w:r>
      <w:r w:rsidRPr="00420451">
        <w:t xml:space="preserve">resting potential. For </w:t>
      </w:r>
      <w:r w:rsidRPr="00420451">
        <w:rPr>
          <w:spacing w:val="-8"/>
        </w:rPr>
        <w:t>the</w:t>
      </w:r>
      <w:r w:rsidRPr="00420451">
        <w:rPr>
          <w:spacing w:val="-8"/>
        </w:rPr>
        <w:t xml:space="preserve"> </w:t>
      </w:r>
      <w:r w:rsidRPr="00420451">
        <w:rPr>
          <w:spacing w:val="-12"/>
        </w:rPr>
        <w:t xml:space="preserve">TLUs </w:t>
      </w:r>
      <w:r w:rsidRPr="00420451">
        <w:rPr>
          <w:spacing w:val="-6"/>
        </w:rPr>
        <w:t xml:space="preserve">they </w:t>
      </w:r>
      <w:r w:rsidRPr="00420451">
        <w:rPr>
          <w:spacing w:val="3"/>
        </w:rPr>
        <w:t xml:space="preserve">were </w:t>
      </w:r>
      <w:r w:rsidRPr="00420451">
        <w:rPr>
          <w:spacing w:val="-4"/>
        </w:rPr>
        <w:t xml:space="preserve">conveniently </w:t>
      </w:r>
      <w:r w:rsidRPr="00420451">
        <w:rPr>
          <w:spacing w:val="2"/>
        </w:rPr>
        <w:t xml:space="preserve">labelled </w:t>
      </w:r>
      <w:r w:rsidRPr="00420451">
        <w:t xml:space="preserve">"1" </w:t>
      </w:r>
      <w:r w:rsidRPr="00420451">
        <w:rPr>
          <w:spacing w:val="-5"/>
        </w:rPr>
        <w:t xml:space="preserve">and </w:t>
      </w:r>
      <w:r w:rsidRPr="00420451">
        <w:t xml:space="preserve">"0" respectively. Real </w:t>
      </w:r>
      <w:r w:rsidRPr="00420451">
        <w:rPr>
          <w:spacing w:val="-5"/>
        </w:rPr>
        <w:t xml:space="preserve">neurons, </w:t>
      </w:r>
      <w:r w:rsidRPr="00420451">
        <w:t xml:space="preserve">however, are believed </w:t>
      </w:r>
      <w:r w:rsidRPr="00420451">
        <w:rPr>
          <w:spacing w:val="-5"/>
        </w:rPr>
        <w:t xml:space="preserve">to </w:t>
      </w:r>
      <w:r w:rsidRPr="00420451">
        <w:rPr>
          <w:spacing w:val="-3"/>
        </w:rPr>
        <w:t xml:space="preserve">encode </w:t>
      </w:r>
      <w:r w:rsidRPr="00420451">
        <w:rPr>
          <w:spacing w:val="-4"/>
        </w:rPr>
        <w:t xml:space="preserve">their signal </w:t>
      </w:r>
      <w:r w:rsidRPr="00420451">
        <w:t xml:space="preserve">values </w:t>
      </w:r>
      <w:r w:rsidRPr="00420451">
        <w:rPr>
          <w:spacing w:val="3"/>
        </w:rPr>
        <w:t xml:space="preserve">in </w:t>
      </w:r>
      <w:r w:rsidRPr="00420451">
        <w:rPr>
          <w:spacing w:val="-8"/>
        </w:rPr>
        <w:t xml:space="preserve">the </w:t>
      </w:r>
      <w:r w:rsidRPr="00420451">
        <w:rPr>
          <w:i/>
        </w:rPr>
        <w:t xml:space="preserve">patterns </w:t>
      </w:r>
      <w:r w:rsidRPr="00420451">
        <w:t xml:space="preserve">of </w:t>
      </w:r>
      <w:r w:rsidRPr="00420451">
        <w:rPr>
          <w:spacing w:val="-3"/>
        </w:rPr>
        <w:t xml:space="preserve">action-potential </w:t>
      </w:r>
      <w:r w:rsidRPr="00420451">
        <w:t xml:space="preserve">firing </w:t>
      </w:r>
      <w:r w:rsidRPr="00420451">
        <w:rPr>
          <w:spacing w:val="-3"/>
        </w:rPr>
        <w:t xml:space="preserve">rather </w:t>
      </w:r>
      <w:r w:rsidRPr="00420451">
        <w:rPr>
          <w:spacing w:val="-6"/>
        </w:rPr>
        <w:t xml:space="preserve">than </w:t>
      </w:r>
      <w:r w:rsidRPr="00420451">
        <w:t xml:space="preserve">simply by </w:t>
      </w:r>
      <w:r w:rsidRPr="00420451">
        <w:rPr>
          <w:spacing w:val="-8"/>
        </w:rPr>
        <w:t xml:space="preserve">the </w:t>
      </w:r>
      <w:r w:rsidRPr="00420451">
        <w:t xml:space="preserve">presence or absence of a </w:t>
      </w:r>
      <w:r w:rsidRPr="00420451">
        <w:rPr>
          <w:spacing w:val="-3"/>
        </w:rPr>
        <w:t xml:space="preserve">single such </w:t>
      </w:r>
      <w:r w:rsidRPr="00420451">
        <w:t xml:space="preserve">pulse. </w:t>
      </w:r>
      <w:r w:rsidRPr="00420451">
        <w:rPr>
          <w:spacing w:val="-7"/>
        </w:rPr>
        <w:t xml:space="preserve">Many </w:t>
      </w:r>
      <w:r w:rsidRPr="00420451">
        <w:t xml:space="preserve">characteristic </w:t>
      </w:r>
      <w:r w:rsidRPr="00420451">
        <w:rPr>
          <w:spacing w:val="-4"/>
        </w:rPr>
        <w:t xml:space="preserve">patterns </w:t>
      </w:r>
      <w:r w:rsidRPr="00420451">
        <w:t xml:space="preserve">are observed </w:t>
      </w:r>
      <w:r w:rsidRPr="00420451">
        <w:rPr>
          <w:spacing w:val="-4"/>
        </w:rPr>
        <w:t xml:space="preserve">(Conners </w:t>
      </w:r>
      <w:r w:rsidRPr="00420451">
        <w:t xml:space="preserve">&amp; </w:t>
      </w:r>
      <w:r w:rsidRPr="00420451">
        <w:rPr>
          <w:spacing w:val="-6"/>
        </w:rPr>
        <w:t xml:space="preserve">Gutnick </w:t>
      </w:r>
      <w:r w:rsidRPr="00420451">
        <w:t xml:space="preserve">1990) of which two </w:t>
      </w:r>
      <w:r w:rsidRPr="00420451">
        <w:rPr>
          <w:spacing w:val="-8"/>
        </w:rPr>
        <w:t xml:space="preserve">common </w:t>
      </w:r>
      <w:r w:rsidRPr="00420451">
        <w:rPr>
          <w:spacing w:val="-4"/>
        </w:rPr>
        <w:t xml:space="preserve">examples </w:t>
      </w:r>
      <w:r w:rsidRPr="00420451">
        <w:t xml:space="preserve">are shown </w:t>
      </w:r>
      <w:r w:rsidRPr="00420451">
        <w:rPr>
          <w:spacing w:val="3"/>
        </w:rPr>
        <w:t xml:space="preserve">in </w:t>
      </w:r>
      <w:hyperlink w:anchor="_bookmark38" w:history="1">
        <w:r w:rsidRPr="00420451">
          <w:rPr>
            <w:spacing w:val="-4"/>
          </w:rPr>
          <w:t>Figure</w:t>
        </w:r>
        <w:r w:rsidRPr="00420451">
          <w:rPr>
            <w:spacing w:val="-30"/>
          </w:rPr>
          <w:t xml:space="preserve"> </w:t>
        </w:r>
        <w:r w:rsidRPr="00420451">
          <w:t>2.5</w:t>
        </w:r>
      </w:hyperlink>
      <w:r w:rsidRPr="00420451">
        <w:t>.</w:t>
      </w:r>
    </w:p>
    <w:p w:rsidR="001B278E" w:rsidRPr="00420451" w:rsidRDefault="001B278E">
      <w:pPr>
        <w:pStyle w:val="BodyText"/>
        <w:rPr>
          <w:sz w:val="32"/>
        </w:rPr>
      </w:pPr>
    </w:p>
    <w:p w:rsidR="001B278E" w:rsidRPr="00420451" w:rsidRDefault="00F163E5">
      <w:pPr>
        <w:pStyle w:val="BodyText"/>
        <w:spacing w:before="1"/>
        <w:ind w:left="120"/>
        <w:jc w:val="both"/>
      </w:pPr>
      <w:bookmarkStart w:id="73" w:name="18"/>
      <w:bookmarkStart w:id="74" w:name="_bookmark37"/>
      <w:bookmarkEnd w:id="73"/>
      <w:bookmarkEnd w:id="74"/>
      <w:r w:rsidRPr="00420451">
        <w:t>Part (a) shows a continuous stream of action-potential spikes while (b) shows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193856" behindDoc="0" locked="0" layoutInCell="1" allowOverlap="1">
            <wp:simplePos x="0" y="0"/>
            <wp:positionH relativeFrom="page">
              <wp:posOffset>2560122</wp:posOffset>
            </wp:positionH>
            <wp:positionV relativeFrom="paragraph">
              <wp:posOffset>142715</wp:posOffset>
            </wp:positionV>
            <wp:extent cx="2450338" cy="1838325"/>
            <wp:effectExtent l="0" t="0" r="0" b="0"/>
            <wp:wrapTopAndBottom/>
            <wp:docPr id="5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0.jpeg"/>
                    <pic:cNvPicPr/>
                  </pic:nvPicPr>
                  <pic:blipFill>
                    <a:blip r:embed="rId27" cstate="print"/>
                    <a:stretch>
                      <a:fillRect/>
                    </a:stretch>
                  </pic:blipFill>
                  <pic:spPr>
                    <a:xfrm>
                      <a:off x="0" y="0"/>
                      <a:ext cx="2450338" cy="1838325"/>
                    </a:xfrm>
                    <a:prstGeom prst="rect">
                      <a:avLst/>
                    </a:prstGeom>
                  </pic:spPr>
                </pic:pic>
              </a:graphicData>
            </a:graphic>
          </wp:anchor>
        </w:drawing>
      </w:r>
    </w:p>
    <w:p w:rsidR="001B278E" w:rsidRPr="00420451" w:rsidRDefault="00F163E5">
      <w:pPr>
        <w:spacing w:before="124"/>
        <w:ind w:left="120"/>
        <w:jc w:val="both"/>
      </w:pPr>
      <w:bookmarkStart w:id="75" w:name="Figure_2.5"/>
      <w:bookmarkStart w:id="76" w:name="_bookmark38"/>
      <w:bookmarkEnd w:id="75"/>
      <w:bookmarkEnd w:id="76"/>
      <w:r w:rsidRPr="00420451">
        <w:rPr>
          <w:b/>
        </w:rPr>
        <w:t xml:space="preserve">Figure 2.5 </w:t>
      </w:r>
      <w:r w:rsidRPr="00420451">
        <w:t>Neural firing p</w:t>
      </w:r>
      <w:r w:rsidRPr="00420451">
        <w:t>atterns.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 xml:space="preserve">a pattern </w:t>
      </w:r>
      <w:r w:rsidRPr="00420451">
        <w:rPr>
          <w:spacing w:val="3"/>
        </w:rPr>
        <w:t xml:space="preserve">in </w:t>
      </w:r>
      <w:r w:rsidRPr="00420451">
        <w:t xml:space="preserve">which a </w:t>
      </w:r>
      <w:r w:rsidRPr="00420451">
        <w:rPr>
          <w:spacing w:val="2"/>
        </w:rPr>
        <w:t xml:space="preserve">series </w:t>
      </w:r>
      <w:r w:rsidRPr="00420451">
        <w:t xml:space="preserve">of pulses </w:t>
      </w:r>
      <w:r w:rsidRPr="00420451">
        <w:rPr>
          <w:spacing w:val="3"/>
        </w:rPr>
        <w:t xml:space="preserve">is </w:t>
      </w:r>
      <w:r w:rsidRPr="00420451">
        <w:t xml:space="preserve">followed by a quiescent period, with </w:t>
      </w:r>
      <w:r w:rsidRPr="00420451">
        <w:rPr>
          <w:spacing w:val="-5"/>
        </w:rPr>
        <w:t xml:space="preserve">this </w:t>
      </w:r>
      <w:r w:rsidRPr="00420451">
        <w:rPr>
          <w:spacing w:val="-3"/>
        </w:rPr>
        <w:t xml:space="preserve">sequence </w:t>
      </w:r>
      <w:r w:rsidRPr="00420451">
        <w:t xml:space="preserve">repeating itself </w:t>
      </w:r>
      <w:r w:rsidRPr="00420451">
        <w:rPr>
          <w:spacing w:val="-5"/>
        </w:rPr>
        <w:t xml:space="preserve">indefinitely. </w:t>
      </w:r>
      <w:r w:rsidRPr="00420451">
        <w:t xml:space="preserve">A </w:t>
      </w:r>
      <w:r w:rsidRPr="00420451">
        <w:rPr>
          <w:spacing w:val="-7"/>
        </w:rPr>
        <w:t xml:space="preserve">continuous </w:t>
      </w:r>
      <w:r w:rsidRPr="00420451">
        <w:t xml:space="preserve">stream as </w:t>
      </w:r>
      <w:r w:rsidRPr="00420451">
        <w:rPr>
          <w:spacing w:val="3"/>
        </w:rPr>
        <w:t xml:space="preserve">in </w:t>
      </w:r>
      <w:r w:rsidRPr="00420451">
        <w:t xml:space="preserve">(a) can be characterized by </w:t>
      </w:r>
      <w:r w:rsidRPr="00420451">
        <w:rPr>
          <w:spacing w:val="-8"/>
        </w:rPr>
        <w:t xml:space="preserve">the </w:t>
      </w:r>
      <w:r w:rsidRPr="00420451">
        <w:rPr>
          <w:spacing w:val="-4"/>
        </w:rPr>
        <w:t xml:space="preserve">frequency </w:t>
      </w:r>
      <w:r w:rsidRPr="00420451">
        <w:t xml:space="preserve">of occurrence of action </w:t>
      </w:r>
      <w:r w:rsidRPr="00420451">
        <w:rPr>
          <w:spacing w:val="-3"/>
        </w:rPr>
        <w:t xml:space="preserve">potential </w:t>
      </w:r>
      <w:r w:rsidRPr="00420451">
        <w:rPr>
          <w:spacing w:val="3"/>
        </w:rPr>
        <w:t xml:space="preserve">in </w:t>
      </w:r>
      <w:r w:rsidRPr="00420451">
        <w:t xml:space="preserve">pulses per second </w:t>
      </w:r>
      <w:r w:rsidRPr="00420451">
        <w:rPr>
          <w:spacing w:val="-5"/>
        </w:rPr>
        <w:t xml:space="preserve">and </w:t>
      </w:r>
      <w:r w:rsidRPr="00420451">
        <w:rPr>
          <w:spacing w:val="3"/>
        </w:rPr>
        <w:t xml:space="preserve">it is </w:t>
      </w:r>
      <w:r w:rsidRPr="00420451">
        <w:rPr>
          <w:spacing w:val="-7"/>
        </w:rPr>
        <w:t xml:space="preserve">tempting </w:t>
      </w:r>
      <w:r w:rsidRPr="00420451">
        <w:rPr>
          <w:spacing w:val="-5"/>
        </w:rPr>
        <w:t xml:space="preserve">to </w:t>
      </w:r>
      <w:r w:rsidRPr="00420451">
        <w:t xml:space="preserve">suppose </w:t>
      </w:r>
      <w:r w:rsidRPr="00420451">
        <w:rPr>
          <w:spacing w:val="-6"/>
        </w:rPr>
        <w:t xml:space="preserve">that </w:t>
      </w:r>
      <w:r w:rsidRPr="00420451">
        <w:rPr>
          <w:spacing w:val="-5"/>
        </w:rPr>
        <w:t xml:space="preserve">this </w:t>
      </w:r>
      <w:r w:rsidRPr="00420451">
        <w:rPr>
          <w:spacing w:val="3"/>
        </w:rPr>
        <w:t xml:space="preserve">is, in </w:t>
      </w:r>
      <w:r w:rsidRPr="00420451">
        <w:rPr>
          <w:spacing w:val="-4"/>
        </w:rPr>
        <w:t xml:space="preserve">fact, </w:t>
      </w:r>
      <w:r w:rsidRPr="00420451">
        <w:rPr>
          <w:spacing w:val="-8"/>
        </w:rPr>
        <w:t xml:space="preserve">the </w:t>
      </w:r>
      <w:r w:rsidRPr="00420451">
        <w:t xml:space="preserve">code being signalled by </w:t>
      </w:r>
      <w:r w:rsidRPr="00420451">
        <w:rPr>
          <w:spacing w:val="-8"/>
        </w:rPr>
        <w:t xml:space="preserve">the </w:t>
      </w:r>
      <w:r w:rsidRPr="00420451">
        <w:rPr>
          <w:spacing w:val="-6"/>
        </w:rPr>
        <w:t xml:space="preserve">neuron. </w:t>
      </w:r>
      <w:r w:rsidRPr="00420451">
        <w:rPr>
          <w:spacing w:val="-4"/>
        </w:rPr>
        <w:t xml:space="preserve">This </w:t>
      </w:r>
      <w:r w:rsidRPr="00420451">
        <w:rPr>
          <w:spacing w:val="3"/>
        </w:rPr>
        <w:t xml:space="preserve">was </w:t>
      </w:r>
      <w:r w:rsidRPr="00420451">
        <w:rPr>
          <w:spacing w:val="-4"/>
        </w:rPr>
        <w:t xml:space="preserve">convincingly demonstrated </w:t>
      </w:r>
      <w:r w:rsidRPr="00420451">
        <w:t xml:space="preserve">by Hartline (1934, 1940) </w:t>
      </w:r>
      <w:r w:rsidRPr="00420451">
        <w:rPr>
          <w:spacing w:val="-4"/>
        </w:rPr>
        <w:t xml:space="preserve">for </w:t>
      </w:r>
      <w:r w:rsidRPr="00420451">
        <w:rPr>
          <w:spacing w:val="-8"/>
        </w:rPr>
        <w:t xml:space="preserve">the </w:t>
      </w:r>
      <w:r w:rsidRPr="00420451">
        <w:t xml:space="preserve">optic </w:t>
      </w:r>
      <w:r w:rsidRPr="00420451">
        <w:rPr>
          <w:spacing w:val="-6"/>
        </w:rPr>
        <w:t xml:space="preserve">neurons </w:t>
      </w:r>
      <w:r w:rsidRPr="00420451">
        <w:t xml:space="preserve">of </w:t>
      </w:r>
      <w:r w:rsidRPr="00420451">
        <w:rPr>
          <w:spacing w:val="-8"/>
        </w:rPr>
        <w:t xml:space="preserve">the </w:t>
      </w:r>
      <w:r w:rsidRPr="00420451">
        <w:t xml:space="preserve">Horseshoe crab </w:t>
      </w:r>
      <w:r w:rsidRPr="00420451">
        <w:rPr>
          <w:i/>
        </w:rPr>
        <w:t xml:space="preserve">Limulus </w:t>
      </w:r>
      <w:r w:rsidRPr="00420451">
        <w:rPr>
          <w:spacing w:val="3"/>
        </w:rPr>
        <w:t xml:space="preserve">in </w:t>
      </w:r>
      <w:r w:rsidRPr="00420451">
        <w:t xml:space="preserve">which </w:t>
      </w:r>
      <w:r w:rsidRPr="00420451">
        <w:rPr>
          <w:spacing w:val="-8"/>
        </w:rPr>
        <w:t xml:space="preserve">he </w:t>
      </w:r>
      <w:r w:rsidRPr="00420451">
        <w:t xml:space="preserve">showed </w:t>
      </w:r>
      <w:r w:rsidRPr="00420451">
        <w:rPr>
          <w:spacing w:val="-6"/>
        </w:rPr>
        <w:t xml:space="preserve">that </w:t>
      </w:r>
      <w:r w:rsidRPr="00420451">
        <w:rPr>
          <w:spacing w:val="-8"/>
        </w:rPr>
        <w:t xml:space="preserve">the </w:t>
      </w:r>
      <w:r w:rsidRPr="00420451">
        <w:t xml:space="preserve">rate </w:t>
      </w:r>
      <w:r w:rsidRPr="00420451">
        <w:t xml:space="preserve">of firing increased with </w:t>
      </w:r>
      <w:r w:rsidRPr="00420451">
        <w:rPr>
          <w:spacing w:val="-8"/>
        </w:rPr>
        <w:t xml:space="preserve">the </w:t>
      </w:r>
      <w:r w:rsidRPr="00420451">
        <w:t xml:space="preserve">visual </w:t>
      </w:r>
      <w:r w:rsidRPr="00420451">
        <w:rPr>
          <w:spacing w:val="-6"/>
        </w:rPr>
        <w:t xml:space="preserve">stimulus </w:t>
      </w:r>
      <w:r w:rsidRPr="00420451">
        <w:rPr>
          <w:spacing w:val="-7"/>
        </w:rPr>
        <w:t xml:space="preserve">intensity. Although </w:t>
      </w:r>
      <w:r w:rsidRPr="00420451">
        <w:rPr>
          <w:spacing w:val="-10"/>
        </w:rPr>
        <w:t xml:space="preserve">many </w:t>
      </w:r>
      <w:r w:rsidRPr="00420451">
        <w:rPr>
          <w:spacing w:val="-4"/>
        </w:rPr>
        <w:t xml:space="preserve">neural </w:t>
      </w:r>
      <w:r w:rsidRPr="00420451">
        <w:t xml:space="preserve">codes are </w:t>
      </w:r>
      <w:r w:rsidRPr="00420451">
        <w:rPr>
          <w:spacing w:val="2"/>
        </w:rPr>
        <w:t xml:space="preserve">available </w:t>
      </w:r>
      <w:r w:rsidRPr="00420451">
        <w:t xml:space="preserve">(Bullock et </w:t>
      </w:r>
      <w:r w:rsidRPr="00420451">
        <w:rPr>
          <w:spacing w:val="2"/>
        </w:rPr>
        <w:t xml:space="preserve">al. </w:t>
      </w:r>
      <w:r w:rsidRPr="00420451">
        <w:t xml:space="preserve">1977) </w:t>
      </w:r>
      <w:r w:rsidRPr="00420451">
        <w:rPr>
          <w:spacing w:val="-8"/>
        </w:rPr>
        <w:t xml:space="preserve">the </w:t>
      </w:r>
      <w:r w:rsidRPr="00420451">
        <w:rPr>
          <w:spacing w:val="-4"/>
        </w:rPr>
        <w:t xml:space="preserve">frequency </w:t>
      </w:r>
      <w:r w:rsidRPr="00420451">
        <w:t xml:space="preserve">code appears </w:t>
      </w:r>
      <w:r w:rsidRPr="00420451">
        <w:rPr>
          <w:spacing w:val="-5"/>
        </w:rPr>
        <w:t xml:space="preserve">to </w:t>
      </w:r>
      <w:r w:rsidRPr="00420451">
        <w:t xml:space="preserve">be </w:t>
      </w:r>
      <w:r w:rsidRPr="00420451">
        <w:rPr>
          <w:spacing w:val="-3"/>
        </w:rPr>
        <w:t xml:space="preserve">used </w:t>
      </w:r>
      <w:r w:rsidRPr="00420451">
        <w:rPr>
          <w:spacing w:val="3"/>
        </w:rPr>
        <w:t xml:space="preserve">in </w:t>
      </w:r>
      <w:r w:rsidRPr="00420451">
        <w:rPr>
          <w:spacing w:val="-10"/>
        </w:rPr>
        <w:t xml:space="preserve">many </w:t>
      </w:r>
      <w:r w:rsidRPr="00420451">
        <w:rPr>
          <w:spacing w:val="-3"/>
        </w:rPr>
        <w:t>instances.</w:t>
      </w:r>
    </w:p>
    <w:p w:rsidR="001B278E" w:rsidRPr="00420451" w:rsidRDefault="001B278E">
      <w:pPr>
        <w:pStyle w:val="BodyText"/>
        <w:spacing w:before="1"/>
        <w:rPr>
          <w:sz w:val="32"/>
        </w:rPr>
      </w:pPr>
    </w:p>
    <w:p w:rsidR="001B278E" w:rsidRPr="00420451" w:rsidRDefault="00F163E5">
      <w:pPr>
        <w:pStyle w:val="BodyText"/>
        <w:spacing w:line="252" w:lineRule="auto"/>
        <w:ind w:left="120" w:right="122"/>
        <w:jc w:val="both"/>
      </w:pPr>
      <w:r w:rsidRPr="00420451">
        <w:t xml:space="preserve">If </w:t>
      </w:r>
      <w:r w:rsidRPr="00420451">
        <w:rPr>
          <w:i/>
        </w:rPr>
        <w:t xml:space="preserve">f </w:t>
      </w:r>
      <w:r w:rsidRPr="00420451">
        <w:t xml:space="preserve">is the frequency of neural firing then we know that </w:t>
      </w:r>
      <w:r w:rsidRPr="00420451">
        <w:rPr>
          <w:i/>
        </w:rPr>
        <w:t xml:space="preserve">f </w:t>
      </w:r>
      <w:r w:rsidRPr="00420451">
        <w:t xml:space="preserve">is bounded below by </w:t>
      </w:r>
      <w:r w:rsidRPr="00420451">
        <w:t xml:space="preserve">zero and above by some maximum value </w:t>
      </w:r>
      <w:r w:rsidRPr="00420451">
        <w:rPr>
          <w:i/>
        </w:rPr>
        <w:t>f</w:t>
      </w:r>
      <w:r w:rsidRPr="00420451">
        <w:rPr>
          <w:i/>
          <w:position w:val="-6"/>
          <w:sz w:val="22"/>
        </w:rPr>
        <w:t>max</w:t>
      </w:r>
      <w:r w:rsidRPr="00420451">
        <w:rPr>
          <w:i/>
        </w:rPr>
        <w:t xml:space="preserve">, </w:t>
      </w:r>
      <w:r w:rsidRPr="00420451">
        <w:t xml:space="preserve">which is governed by the duration of the interspike refractory period. There are now two ways we can code for </w:t>
      </w:r>
      <w:r w:rsidRPr="00420451">
        <w:rPr>
          <w:i/>
        </w:rPr>
        <w:t xml:space="preserve">f </w:t>
      </w:r>
      <w:r w:rsidRPr="00420451">
        <w:t>in our artificial neurons. First, we may simply extend the signal representation to a continuous rang</w:t>
      </w:r>
      <w:r w:rsidRPr="00420451">
        <w:t xml:space="preserve">e and directly represent </w:t>
      </w:r>
      <w:r w:rsidRPr="00420451">
        <w:rPr>
          <w:i/>
        </w:rPr>
        <w:t xml:space="preserve">f </w:t>
      </w:r>
      <w:r w:rsidRPr="00420451">
        <w:t>as our unit output. Such signals can certainly be handled at the input of the TLU, as we remarked in examining the</w:t>
      </w:r>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39"/>
        <w:jc w:val="both"/>
      </w:pPr>
      <w:r w:rsidRPr="00420451">
        <w:rPr>
          <w:spacing w:val="-4"/>
        </w:rPr>
        <w:t xml:space="preserve">effects </w:t>
      </w:r>
      <w:r w:rsidRPr="00420451">
        <w:t xml:space="preserve">of </w:t>
      </w:r>
      <w:r w:rsidRPr="00420451">
        <w:rPr>
          <w:spacing w:val="-4"/>
        </w:rPr>
        <w:t xml:space="preserve">signal </w:t>
      </w:r>
      <w:r w:rsidRPr="00420451">
        <w:rPr>
          <w:spacing w:val="-3"/>
        </w:rPr>
        <w:t xml:space="preserve">degradation. </w:t>
      </w:r>
      <w:r w:rsidRPr="00420451">
        <w:t xml:space="preserve">However, </w:t>
      </w:r>
      <w:r w:rsidRPr="00420451">
        <w:rPr>
          <w:spacing w:val="-8"/>
        </w:rPr>
        <w:t xml:space="preserve">the </w:t>
      </w:r>
      <w:r w:rsidRPr="00420451">
        <w:rPr>
          <w:spacing w:val="-4"/>
        </w:rPr>
        <w:t xml:space="preserve">use </w:t>
      </w:r>
      <w:r w:rsidRPr="00420451">
        <w:t xml:space="preserve">of a step </w:t>
      </w:r>
      <w:r w:rsidRPr="00420451">
        <w:rPr>
          <w:spacing w:val="-6"/>
        </w:rPr>
        <w:t xml:space="preserve">function </w:t>
      </w:r>
      <w:r w:rsidRPr="00420451">
        <w:t xml:space="preserve">at </w:t>
      </w:r>
      <w:r w:rsidRPr="00420451">
        <w:rPr>
          <w:spacing w:val="-8"/>
        </w:rPr>
        <w:t xml:space="preserve">the  </w:t>
      </w:r>
      <w:r w:rsidRPr="00420451">
        <w:rPr>
          <w:spacing w:val="-7"/>
        </w:rPr>
        <w:t xml:space="preserve">output </w:t>
      </w:r>
      <w:r w:rsidRPr="00420451">
        <w:rPr>
          <w:spacing w:val="-3"/>
        </w:rPr>
        <w:t xml:space="preserve">limits </w:t>
      </w:r>
      <w:r w:rsidRPr="00420451">
        <w:rPr>
          <w:spacing w:val="-8"/>
        </w:rPr>
        <w:t xml:space="preserve">the </w:t>
      </w:r>
      <w:r w:rsidRPr="00420451">
        <w:t xml:space="preserve">signals </w:t>
      </w:r>
      <w:r w:rsidRPr="00420451">
        <w:rPr>
          <w:spacing w:val="-5"/>
        </w:rPr>
        <w:t xml:space="preserve">to </w:t>
      </w:r>
      <w:r w:rsidRPr="00420451">
        <w:t xml:space="preserve">be binary so </w:t>
      </w:r>
      <w:r w:rsidRPr="00420451">
        <w:rPr>
          <w:spacing w:val="-7"/>
        </w:rPr>
        <w:t xml:space="preserve">that, </w:t>
      </w:r>
      <w:r w:rsidRPr="00420451">
        <w:t xml:space="preserve">when </w:t>
      </w:r>
      <w:r w:rsidRPr="00420451">
        <w:rPr>
          <w:spacing w:val="-12"/>
        </w:rPr>
        <w:t xml:space="preserve">TLUs </w:t>
      </w:r>
      <w:r w:rsidRPr="00420451">
        <w:t xml:space="preserve">are </w:t>
      </w:r>
      <w:r w:rsidRPr="00420451">
        <w:rPr>
          <w:spacing w:val="-4"/>
        </w:rPr>
        <w:t xml:space="preserve">connected </w:t>
      </w:r>
      <w:r w:rsidRPr="00420451">
        <w:rPr>
          <w:spacing w:val="3"/>
        </w:rPr>
        <w:t xml:space="preserve">in </w:t>
      </w:r>
      <w:r w:rsidRPr="00420451">
        <w:rPr>
          <w:spacing w:val="-4"/>
        </w:rPr>
        <w:t xml:space="preserve">networks </w:t>
      </w:r>
      <w:r w:rsidRPr="00420451">
        <w:rPr>
          <w:spacing w:val="-3"/>
        </w:rPr>
        <w:t xml:space="preserve">(and </w:t>
      </w:r>
      <w:r w:rsidRPr="00420451">
        <w:rPr>
          <w:spacing w:val="-6"/>
        </w:rPr>
        <w:t xml:space="preserve">they </w:t>
      </w:r>
      <w:r w:rsidRPr="00420451">
        <w:t xml:space="preserve">are working properly), </w:t>
      </w:r>
      <w:r w:rsidRPr="00420451">
        <w:rPr>
          <w:spacing w:val="-4"/>
        </w:rPr>
        <w:t xml:space="preserve">there </w:t>
      </w:r>
      <w:r w:rsidRPr="00420451">
        <w:rPr>
          <w:spacing w:val="3"/>
        </w:rPr>
        <w:t xml:space="preserve">is </w:t>
      </w:r>
      <w:r w:rsidRPr="00420451">
        <w:rPr>
          <w:spacing w:val="-8"/>
        </w:rPr>
        <w:t xml:space="preserve">no </w:t>
      </w:r>
      <w:r w:rsidRPr="00420451">
        <w:t xml:space="preserve">possibility of </w:t>
      </w:r>
      <w:r w:rsidRPr="00420451">
        <w:rPr>
          <w:spacing w:val="-5"/>
        </w:rPr>
        <w:t xml:space="preserve">continuously </w:t>
      </w:r>
      <w:r w:rsidRPr="00420451">
        <w:t xml:space="preserve">graded signals </w:t>
      </w:r>
      <w:r w:rsidRPr="00420451">
        <w:rPr>
          <w:spacing w:val="-3"/>
        </w:rPr>
        <w:t xml:space="preserve">occurring. </w:t>
      </w:r>
      <w:r w:rsidRPr="00420451">
        <w:rPr>
          <w:spacing w:val="-4"/>
        </w:rPr>
        <w:t xml:space="preserve">This </w:t>
      </w:r>
      <w:r w:rsidRPr="00420451">
        <w:rPr>
          <w:spacing w:val="-8"/>
        </w:rPr>
        <w:t xml:space="preserve">may </w:t>
      </w:r>
      <w:r w:rsidRPr="00420451">
        <w:t xml:space="preserve">be </w:t>
      </w:r>
      <w:r w:rsidRPr="00420451">
        <w:rPr>
          <w:spacing w:val="-3"/>
        </w:rPr>
        <w:t xml:space="preserve">overcome </w:t>
      </w:r>
      <w:r w:rsidRPr="00420451">
        <w:t xml:space="preserve">by </w:t>
      </w:r>
      <w:r w:rsidRPr="00420451">
        <w:rPr>
          <w:spacing w:val="-6"/>
        </w:rPr>
        <w:t xml:space="preserve">"softening" </w:t>
      </w:r>
      <w:r w:rsidRPr="00420451">
        <w:rPr>
          <w:spacing w:val="-8"/>
        </w:rPr>
        <w:t xml:space="preserve">the </w:t>
      </w:r>
      <w:r w:rsidRPr="00420451">
        <w:t xml:space="preserve">step </w:t>
      </w:r>
      <w:r w:rsidRPr="00420451">
        <w:rPr>
          <w:spacing w:val="-6"/>
        </w:rPr>
        <w:t xml:space="preserve">function </w:t>
      </w:r>
      <w:r w:rsidRPr="00420451">
        <w:rPr>
          <w:spacing w:val="-5"/>
        </w:rPr>
        <w:t xml:space="preserve">to </w:t>
      </w:r>
      <w:r w:rsidRPr="00420451">
        <w:t xml:space="preserve">a </w:t>
      </w:r>
      <w:r w:rsidRPr="00420451">
        <w:rPr>
          <w:spacing w:val="-7"/>
        </w:rPr>
        <w:t xml:space="preserve">continuous </w:t>
      </w:r>
      <w:r w:rsidRPr="00420451">
        <w:rPr>
          <w:spacing w:val="-5"/>
        </w:rPr>
        <w:t xml:space="preserve">"squashing" </w:t>
      </w:r>
      <w:r w:rsidRPr="00420451">
        <w:rPr>
          <w:spacing w:val="-6"/>
        </w:rPr>
        <w:t>funct</w:t>
      </w:r>
      <w:r w:rsidRPr="00420451">
        <w:rPr>
          <w:spacing w:val="-6"/>
        </w:rPr>
        <w:t xml:space="preserve">ion </w:t>
      </w:r>
      <w:r w:rsidRPr="00420451">
        <w:t xml:space="preserve">so </w:t>
      </w:r>
      <w:r w:rsidRPr="00420451">
        <w:rPr>
          <w:spacing w:val="-6"/>
        </w:rPr>
        <w:t xml:space="preserve">that </w:t>
      </w:r>
      <w:r w:rsidRPr="00420451">
        <w:rPr>
          <w:spacing w:val="-8"/>
        </w:rPr>
        <w:t xml:space="preserve">the </w:t>
      </w:r>
      <w:r w:rsidRPr="00420451">
        <w:rPr>
          <w:spacing w:val="-7"/>
        </w:rPr>
        <w:t xml:space="preserve">output </w:t>
      </w:r>
      <w:r w:rsidRPr="00420451">
        <w:rPr>
          <w:i/>
        </w:rPr>
        <w:t xml:space="preserve">y </w:t>
      </w:r>
      <w:r w:rsidRPr="00420451">
        <w:t xml:space="preserve">depends </w:t>
      </w:r>
      <w:r w:rsidRPr="00420451">
        <w:rPr>
          <w:spacing w:val="-5"/>
        </w:rPr>
        <w:t xml:space="preserve">smoothly </w:t>
      </w:r>
      <w:r w:rsidRPr="00420451">
        <w:t xml:space="preserve">on </w:t>
      </w:r>
      <w:r w:rsidRPr="00420451">
        <w:rPr>
          <w:spacing w:val="-8"/>
        </w:rPr>
        <w:t xml:space="preserve">the </w:t>
      </w:r>
      <w:r w:rsidRPr="00420451">
        <w:t xml:space="preserve">activation </w:t>
      </w:r>
      <w:r w:rsidRPr="00420451">
        <w:rPr>
          <w:i/>
        </w:rPr>
        <w:t>a</w:t>
      </w:r>
      <w:r w:rsidRPr="00420451">
        <w:t xml:space="preserve">. </w:t>
      </w:r>
      <w:r w:rsidRPr="00420451">
        <w:rPr>
          <w:spacing w:val="-8"/>
        </w:rPr>
        <w:t xml:space="preserve">One </w:t>
      </w:r>
      <w:r w:rsidRPr="00420451">
        <w:rPr>
          <w:spacing w:val="-4"/>
        </w:rPr>
        <w:t xml:space="preserve">convenient </w:t>
      </w:r>
      <w:r w:rsidRPr="00420451">
        <w:t xml:space="preserve">form </w:t>
      </w:r>
      <w:r w:rsidRPr="00420451">
        <w:rPr>
          <w:spacing w:val="-4"/>
        </w:rPr>
        <w:t xml:space="preserve">for </w:t>
      </w:r>
      <w:r w:rsidRPr="00420451">
        <w:rPr>
          <w:spacing w:val="-5"/>
        </w:rPr>
        <w:t xml:space="preserve">this </w:t>
      </w:r>
      <w:r w:rsidRPr="00420451">
        <w:rPr>
          <w:spacing w:val="3"/>
        </w:rPr>
        <w:t xml:space="preserve">is </w:t>
      </w:r>
      <w:r w:rsidRPr="00420451">
        <w:rPr>
          <w:spacing w:val="-8"/>
        </w:rPr>
        <w:t xml:space="preserve">the </w:t>
      </w:r>
      <w:r w:rsidRPr="00420451">
        <w:rPr>
          <w:i/>
          <w:spacing w:val="3"/>
        </w:rPr>
        <w:t xml:space="preserve">logistic </w:t>
      </w:r>
      <w:r w:rsidRPr="00420451">
        <w:rPr>
          <w:i/>
        </w:rPr>
        <w:t xml:space="preserve">sigmoid </w:t>
      </w:r>
      <w:r w:rsidRPr="00420451">
        <w:t xml:space="preserve">(or </w:t>
      </w:r>
      <w:r w:rsidRPr="00420451">
        <w:rPr>
          <w:spacing w:val="-6"/>
        </w:rPr>
        <w:t xml:space="preserve">sometimes </w:t>
      </w:r>
      <w:r w:rsidRPr="00420451">
        <w:t xml:space="preserve">simply </w:t>
      </w:r>
      <w:r w:rsidRPr="00420451">
        <w:rPr>
          <w:spacing w:val="-3"/>
        </w:rPr>
        <w:t xml:space="preserve">"sigmoid") </w:t>
      </w:r>
      <w:r w:rsidRPr="00420451">
        <w:t xml:space="preserve">shown </w:t>
      </w:r>
      <w:r w:rsidRPr="00420451">
        <w:rPr>
          <w:spacing w:val="3"/>
        </w:rPr>
        <w:t xml:space="preserve">in </w:t>
      </w:r>
      <w:hyperlink w:anchor="_bookmark40" w:history="1">
        <w:r w:rsidRPr="00420451">
          <w:rPr>
            <w:spacing w:val="-4"/>
          </w:rPr>
          <w:t>Figure</w:t>
        </w:r>
        <w:r w:rsidRPr="00420451">
          <w:rPr>
            <w:spacing w:val="-32"/>
          </w:rPr>
          <w:t xml:space="preserve"> </w:t>
        </w:r>
        <w:r w:rsidRPr="00420451">
          <w:t>2.6</w:t>
        </w:r>
      </w:hyperlink>
      <w:r w:rsidRPr="00420451">
        <w:t>.</w:t>
      </w:r>
    </w:p>
    <w:p w:rsidR="001B278E" w:rsidRPr="00420451" w:rsidRDefault="001B278E">
      <w:pPr>
        <w:pStyle w:val="BodyText"/>
        <w:spacing w:before="10"/>
        <w:rPr>
          <w:sz w:val="31"/>
        </w:rPr>
      </w:pPr>
    </w:p>
    <w:p w:rsidR="001B278E" w:rsidRPr="00420451" w:rsidRDefault="00F163E5">
      <w:pPr>
        <w:pStyle w:val="BodyText"/>
        <w:spacing w:line="252" w:lineRule="auto"/>
        <w:ind w:left="120" w:right="122"/>
        <w:jc w:val="both"/>
      </w:pPr>
      <w:bookmarkStart w:id="77" w:name="19"/>
      <w:bookmarkStart w:id="78" w:name="_bookmark39"/>
      <w:bookmarkEnd w:id="77"/>
      <w:bookmarkEnd w:id="78"/>
      <w:r w:rsidRPr="00420451">
        <w:rPr>
          <w:spacing w:val="-4"/>
        </w:rPr>
        <w:t xml:space="preserve">As </w:t>
      </w:r>
      <w:r w:rsidRPr="00420451">
        <w:rPr>
          <w:i/>
        </w:rPr>
        <w:t xml:space="preserve">a </w:t>
      </w:r>
      <w:r w:rsidRPr="00420451">
        <w:rPr>
          <w:spacing w:val="-5"/>
        </w:rPr>
        <w:t xml:space="preserve">tends to </w:t>
      </w:r>
      <w:r w:rsidRPr="00420451">
        <w:t xml:space="preserve">large positive values </w:t>
      </w:r>
      <w:r w:rsidRPr="00420451">
        <w:rPr>
          <w:spacing w:val="-8"/>
        </w:rPr>
        <w:t xml:space="preserve">the </w:t>
      </w:r>
      <w:r w:rsidRPr="00420451">
        <w:rPr>
          <w:spacing w:val="-4"/>
        </w:rPr>
        <w:t xml:space="preserve">sigmoid </w:t>
      </w:r>
      <w:r w:rsidRPr="00420451">
        <w:rPr>
          <w:spacing w:val="-5"/>
        </w:rPr>
        <w:t xml:space="preserve">tends to </w:t>
      </w:r>
      <w:r w:rsidRPr="00420451">
        <w:t xml:space="preserve">1 </w:t>
      </w:r>
      <w:r w:rsidRPr="00420451">
        <w:rPr>
          <w:spacing w:val="-5"/>
        </w:rPr>
        <w:t xml:space="preserve">but </w:t>
      </w:r>
      <w:r w:rsidRPr="00420451">
        <w:rPr>
          <w:spacing w:val="-3"/>
        </w:rPr>
        <w:t xml:space="preserve">never </w:t>
      </w:r>
      <w:r w:rsidRPr="00420451">
        <w:t xml:space="preserve">actually reaches </w:t>
      </w:r>
      <w:r w:rsidRPr="00420451">
        <w:rPr>
          <w:spacing w:val="-5"/>
        </w:rPr>
        <w:t xml:space="preserve">this </w:t>
      </w:r>
      <w:r w:rsidRPr="00420451">
        <w:t xml:space="preserve">value. Similarly </w:t>
      </w:r>
      <w:r w:rsidRPr="00420451">
        <w:rPr>
          <w:spacing w:val="3"/>
        </w:rPr>
        <w:t xml:space="preserve">it </w:t>
      </w:r>
      <w:r w:rsidRPr="00420451">
        <w:t xml:space="preserve">approaches—but </w:t>
      </w:r>
      <w:r w:rsidRPr="00420451">
        <w:rPr>
          <w:spacing w:val="-3"/>
        </w:rPr>
        <w:t xml:space="preserve">never </w:t>
      </w:r>
      <w:r w:rsidRPr="00420451">
        <w:rPr>
          <w:spacing w:val="-4"/>
        </w:rPr>
        <w:t xml:space="preserve">quite </w:t>
      </w:r>
      <w:r w:rsidRPr="00420451">
        <w:t xml:space="preserve">reaches—0 as </w:t>
      </w:r>
      <w:r w:rsidRPr="00420451">
        <w:rPr>
          <w:i/>
        </w:rPr>
        <w:t xml:space="preserve">a </w:t>
      </w:r>
      <w:r w:rsidRPr="00420451">
        <w:rPr>
          <w:spacing w:val="-5"/>
        </w:rPr>
        <w:t xml:space="preserve">tends to </w:t>
      </w:r>
      <w:r w:rsidRPr="00420451">
        <w:t xml:space="preserve">large </w:t>
      </w:r>
      <w:r w:rsidRPr="00420451">
        <w:rPr>
          <w:spacing w:val="-4"/>
        </w:rPr>
        <w:t xml:space="preserve">negative </w:t>
      </w:r>
      <w:r w:rsidRPr="00420451">
        <w:t xml:space="preserve">values. </w:t>
      </w:r>
      <w:r w:rsidRPr="00420451">
        <w:rPr>
          <w:spacing w:val="-5"/>
        </w:rPr>
        <w:t xml:space="preserve">It </w:t>
      </w:r>
      <w:r w:rsidRPr="00420451">
        <w:rPr>
          <w:spacing w:val="3"/>
        </w:rPr>
        <w:t xml:space="preserve">is </w:t>
      </w:r>
      <w:r w:rsidRPr="00420451">
        <w:t xml:space="preserve">of </w:t>
      </w:r>
      <w:r w:rsidRPr="00420451">
        <w:rPr>
          <w:spacing w:val="-8"/>
        </w:rPr>
        <w:t xml:space="preserve">no </w:t>
      </w:r>
      <w:r w:rsidRPr="00420451">
        <w:rPr>
          <w:spacing w:val="-4"/>
        </w:rPr>
        <w:t xml:space="preserve">importance </w:t>
      </w:r>
      <w:r w:rsidRPr="00420451">
        <w:rPr>
          <w:spacing w:val="-6"/>
        </w:rPr>
        <w:t xml:space="preserve">that </w:t>
      </w:r>
      <w:r w:rsidRPr="00420451">
        <w:rPr>
          <w:spacing w:val="-8"/>
        </w:rPr>
        <w:t xml:space="preserve">the </w:t>
      </w:r>
      <w:r w:rsidRPr="00420451">
        <w:rPr>
          <w:spacing w:val="-3"/>
        </w:rPr>
        <w:t xml:space="preserve">upper </w:t>
      </w:r>
      <w:r w:rsidRPr="00420451">
        <w:rPr>
          <w:spacing w:val="-6"/>
        </w:rPr>
        <w:t xml:space="preserve">bound </w:t>
      </w:r>
      <w:r w:rsidRPr="00420451">
        <w:rPr>
          <w:spacing w:val="3"/>
        </w:rPr>
        <w:t xml:space="preserve">is </w:t>
      </w:r>
      <w:r w:rsidRPr="00420451">
        <w:rPr>
          <w:spacing w:val="-5"/>
        </w:rPr>
        <w:t xml:space="preserve">not </w:t>
      </w:r>
      <w:r w:rsidRPr="00420451">
        <w:rPr>
          <w:i/>
        </w:rPr>
        <w:t>f</w:t>
      </w:r>
      <w:r w:rsidRPr="00420451">
        <w:rPr>
          <w:i/>
          <w:position w:val="-6"/>
          <w:sz w:val="22"/>
        </w:rPr>
        <w:t>max</w:t>
      </w:r>
      <w:r w:rsidRPr="00420451">
        <w:rPr>
          <w:i/>
        </w:rPr>
        <w:t xml:space="preserve">, </w:t>
      </w:r>
      <w:r w:rsidRPr="00420451">
        <w:t xml:space="preserve">since </w:t>
      </w:r>
      <w:r w:rsidRPr="00420451">
        <w:rPr>
          <w:spacing w:val="4"/>
        </w:rPr>
        <w:t xml:space="preserve">we </w:t>
      </w:r>
      <w:r w:rsidRPr="00420451">
        <w:t xml:space="preserve">can simply </w:t>
      </w:r>
      <w:r w:rsidRPr="00420451">
        <w:rPr>
          <w:spacing w:val="-4"/>
        </w:rPr>
        <w:t>multiply</w:t>
      </w:r>
      <w:r w:rsidRPr="00420451">
        <w:rPr>
          <w:spacing w:val="-4"/>
        </w:rPr>
        <w:t xml:space="preserve"> </w:t>
      </w:r>
      <w:r w:rsidRPr="00420451">
        <w:rPr>
          <w:spacing w:val="-8"/>
        </w:rPr>
        <w:t xml:space="preserve">the </w:t>
      </w:r>
      <w:r w:rsidRPr="00420451">
        <w:rPr>
          <w:spacing w:val="-3"/>
        </w:rPr>
        <w:t xml:space="preserve">sigmoid's </w:t>
      </w:r>
      <w:r w:rsidRPr="00420451">
        <w:t xml:space="preserve">value by </w:t>
      </w:r>
      <w:r w:rsidRPr="00420451">
        <w:rPr>
          <w:i/>
        </w:rPr>
        <w:t>f</w:t>
      </w:r>
      <w:r w:rsidRPr="00420451">
        <w:rPr>
          <w:i/>
          <w:position w:val="-6"/>
          <w:sz w:val="22"/>
        </w:rPr>
        <w:t xml:space="preserve">max </w:t>
      </w:r>
      <w:r w:rsidRPr="00420451">
        <w:rPr>
          <w:spacing w:val="3"/>
        </w:rPr>
        <w:t xml:space="preserve">if </w:t>
      </w:r>
      <w:r w:rsidRPr="00420451">
        <w:rPr>
          <w:spacing w:val="4"/>
        </w:rPr>
        <w:t xml:space="preserve">we wish </w:t>
      </w:r>
      <w:r w:rsidRPr="00420451">
        <w:rPr>
          <w:spacing w:val="-5"/>
        </w:rPr>
        <w:t xml:space="preserve">to </w:t>
      </w:r>
      <w:r w:rsidRPr="00420451">
        <w:t xml:space="preserve">interpret </w:t>
      </w:r>
      <w:r w:rsidRPr="00420451">
        <w:rPr>
          <w:i/>
        </w:rPr>
        <w:t xml:space="preserve">y </w:t>
      </w:r>
      <w:r w:rsidRPr="00420451">
        <w:t xml:space="preserve">as a real firing rate. </w:t>
      </w:r>
      <w:r w:rsidRPr="00420451">
        <w:rPr>
          <w:spacing w:val="-7"/>
        </w:rPr>
        <w:t xml:space="preserve">The </w:t>
      </w:r>
      <w:r w:rsidRPr="00420451">
        <w:rPr>
          <w:spacing w:val="-4"/>
        </w:rPr>
        <w:t xml:space="preserve">sigmoid </w:t>
      </w:r>
      <w:r w:rsidRPr="00420451">
        <w:rPr>
          <w:spacing w:val="3"/>
        </w:rPr>
        <w:t xml:space="preserve">is </w:t>
      </w:r>
      <w:r w:rsidRPr="00420451">
        <w:rPr>
          <w:spacing w:val="-7"/>
        </w:rPr>
        <w:t xml:space="preserve">symmetric </w:t>
      </w:r>
      <w:r w:rsidRPr="00420451">
        <w:rPr>
          <w:spacing w:val="-3"/>
        </w:rPr>
        <w:t xml:space="preserve">about </w:t>
      </w:r>
      <w:r w:rsidRPr="00420451">
        <w:rPr>
          <w:spacing w:val="-8"/>
        </w:rPr>
        <w:t xml:space="preserve">the </w:t>
      </w:r>
      <w:r w:rsidRPr="00420451">
        <w:rPr>
          <w:i/>
        </w:rPr>
        <w:t>y</w:t>
      </w:r>
      <w:r w:rsidRPr="00420451">
        <w:t>-axis value of 0.5;</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196928" behindDoc="0" locked="0" layoutInCell="1" allowOverlap="1">
            <wp:simplePos x="0" y="0"/>
            <wp:positionH relativeFrom="page">
              <wp:posOffset>2340925</wp:posOffset>
            </wp:positionH>
            <wp:positionV relativeFrom="paragraph">
              <wp:posOffset>135510</wp:posOffset>
            </wp:positionV>
            <wp:extent cx="2888919" cy="1514475"/>
            <wp:effectExtent l="0" t="0" r="0" b="0"/>
            <wp:wrapTopAndBottom/>
            <wp:docPr id="5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1.jpeg"/>
                    <pic:cNvPicPr/>
                  </pic:nvPicPr>
                  <pic:blipFill>
                    <a:blip r:embed="rId28" cstate="print"/>
                    <a:stretch>
                      <a:fillRect/>
                    </a:stretch>
                  </pic:blipFill>
                  <pic:spPr>
                    <a:xfrm>
                      <a:off x="0" y="0"/>
                      <a:ext cx="2888919" cy="1514475"/>
                    </a:xfrm>
                    <a:prstGeom prst="rect">
                      <a:avLst/>
                    </a:prstGeom>
                  </pic:spPr>
                </pic:pic>
              </a:graphicData>
            </a:graphic>
          </wp:anchor>
        </w:drawing>
      </w:r>
    </w:p>
    <w:p w:rsidR="001B278E" w:rsidRPr="00420451" w:rsidRDefault="00F163E5">
      <w:pPr>
        <w:spacing w:before="124"/>
        <w:ind w:left="120"/>
        <w:jc w:val="both"/>
      </w:pPr>
      <w:bookmarkStart w:id="79" w:name="Figure_2.6"/>
      <w:bookmarkStart w:id="80" w:name="_bookmark40"/>
      <w:bookmarkEnd w:id="79"/>
      <w:bookmarkEnd w:id="80"/>
      <w:r w:rsidRPr="00420451">
        <w:rPr>
          <w:b/>
        </w:rPr>
        <w:t xml:space="preserve">Figure 2.6 </w:t>
      </w:r>
      <w:r w:rsidRPr="00420451">
        <w:t>Example of squashing function—the sigmoid.</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8"/>
        </w:rPr>
        <w:t xml:space="preserve">the </w:t>
      </w:r>
      <w:r w:rsidRPr="00420451">
        <w:t xml:space="preserve">corresponding value of </w:t>
      </w:r>
      <w:r w:rsidRPr="00420451">
        <w:rPr>
          <w:spacing w:val="-8"/>
        </w:rPr>
        <w:t xml:space="preserve">the </w:t>
      </w:r>
      <w:r w:rsidRPr="00420451">
        <w:t xml:space="preserve">activation </w:t>
      </w:r>
      <w:r w:rsidRPr="00420451">
        <w:rPr>
          <w:spacing w:val="-8"/>
        </w:rPr>
        <w:t xml:space="preserve">may </w:t>
      </w:r>
      <w:r w:rsidRPr="00420451">
        <w:t xml:space="preserve">be </w:t>
      </w:r>
      <w:r w:rsidRPr="00420451">
        <w:rPr>
          <w:spacing w:val="-10"/>
        </w:rPr>
        <w:t xml:space="preserve">thought </w:t>
      </w:r>
      <w:r w:rsidRPr="00420451">
        <w:t xml:space="preserve">of as a reinterpretation of </w:t>
      </w:r>
      <w:r w:rsidRPr="00420451">
        <w:rPr>
          <w:spacing w:val="-8"/>
        </w:rPr>
        <w:t xml:space="preserve">the   </w:t>
      </w:r>
      <w:r w:rsidRPr="00420451">
        <w:rPr>
          <w:spacing w:val="-3"/>
        </w:rPr>
        <w:t xml:space="preserve">threshold   </w:t>
      </w:r>
      <w:r w:rsidRPr="00420451">
        <w:rPr>
          <w:spacing w:val="-5"/>
        </w:rPr>
        <w:t xml:space="preserve">and   </w:t>
      </w:r>
      <w:r w:rsidRPr="00420451">
        <w:rPr>
          <w:spacing w:val="3"/>
        </w:rPr>
        <w:t xml:space="preserve">is   </w:t>
      </w:r>
      <w:r w:rsidRPr="00420451">
        <w:rPr>
          <w:spacing w:val="-4"/>
        </w:rPr>
        <w:t xml:space="preserve">denoted </w:t>
      </w:r>
      <w:r w:rsidRPr="00420451">
        <w:rPr>
          <w:spacing w:val="67"/>
        </w:rPr>
        <w:t xml:space="preserve"> </w:t>
      </w:r>
      <w:r w:rsidRPr="00420451">
        <w:t xml:space="preserve">by </w:t>
      </w:r>
      <w:r w:rsidRPr="00420451">
        <w:rPr>
          <w:noProof/>
          <w:spacing w:val="-15"/>
        </w:rPr>
        <w:drawing>
          <wp:inline distT="0" distB="0" distL="0" distR="0">
            <wp:extent cx="104833" cy="152334"/>
            <wp:effectExtent l="0" t="0" r="0" b="0"/>
            <wp:docPr id="5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t xml:space="preserve">. </w:t>
      </w:r>
      <w:r w:rsidRPr="00420451">
        <w:rPr>
          <w:spacing w:val="-7"/>
        </w:rPr>
        <w:t xml:space="preserve">The </w:t>
      </w:r>
      <w:r w:rsidRPr="00420451">
        <w:rPr>
          <w:spacing w:val="-4"/>
        </w:rPr>
        <w:t>sigmoid</w:t>
      </w:r>
      <w:r w:rsidRPr="00420451">
        <w:rPr>
          <w:spacing w:val="67"/>
        </w:rPr>
        <w:t xml:space="preserve"> </w:t>
      </w:r>
      <w:r w:rsidRPr="00420451">
        <w:rPr>
          <w:spacing w:val="-6"/>
        </w:rPr>
        <w:t xml:space="preserve">function </w:t>
      </w:r>
      <w:r w:rsidRPr="00420451">
        <w:rPr>
          <w:spacing w:val="3"/>
        </w:rPr>
        <w:t xml:space="preserve">is </w:t>
      </w:r>
      <w:r w:rsidRPr="00420451">
        <w:rPr>
          <w:spacing w:val="-3"/>
        </w:rPr>
        <w:t xml:space="preserve">conventionally designated </w:t>
      </w:r>
      <w:r w:rsidRPr="00420451">
        <w:t xml:space="preserve">by </w:t>
      </w:r>
      <w:r w:rsidRPr="00420451">
        <w:rPr>
          <w:spacing w:val="-8"/>
        </w:rPr>
        <w:t xml:space="preserve">the  </w:t>
      </w:r>
      <w:r w:rsidRPr="00420451">
        <w:t xml:space="preserve">Greek </w:t>
      </w:r>
      <w:r w:rsidRPr="00420451">
        <w:rPr>
          <w:spacing w:val="3"/>
        </w:rPr>
        <w:t xml:space="preserve">lower </w:t>
      </w:r>
      <w:r w:rsidRPr="00420451">
        <w:t xml:space="preserve">case </w:t>
      </w:r>
      <w:r w:rsidRPr="00420451">
        <w:rPr>
          <w:spacing w:val="-5"/>
        </w:rPr>
        <w:t xml:space="preserve">sigma, </w:t>
      </w:r>
      <w:r w:rsidRPr="00420451">
        <w:rPr>
          <w:noProof/>
        </w:rPr>
        <w:drawing>
          <wp:inline distT="0" distB="0" distL="0" distR="0">
            <wp:extent cx="171545" cy="152334"/>
            <wp:effectExtent l="0" t="0" r="0" b="0"/>
            <wp:docPr id="5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png"/>
                    <pic:cNvPicPr/>
                  </pic:nvPicPr>
                  <pic:blipFill>
                    <a:blip r:embed="rId29" cstate="print"/>
                    <a:stretch>
                      <a:fillRect/>
                    </a:stretch>
                  </pic:blipFill>
                  <pic:spPr>
                    <a:xfrm>
                      <a:off x="0" y="0"/>
                      <a:ext cx="171545" cy="152334"/>
                    </a:xfrm>
                    <a:prstGeom prst="rect">
                      <a:avLst/>
                    </a:prstGeom>
                  </pic:spPr>
                </pic:pic>
              </a:graphicData>
            </a:graphic>
          </wp:inline>
        </w:drawing>
      </w:r>
      <w:r w:rsidRPr="00420451">
        <w:rPr>
          <w:i/>
        </w:rPr>
        <w:t xml:space="preserve">, </w:t>
      </w:r>
      <w:r w:rsidRPr="00420451">
        <w:rPr>
          <w:spacing w:val="-5"/>
        </w:rPr>
        <w:t xml:space="preserve">and </w:t>
      </w:r>
      <w:r w:rsidRPr="00420451">
        <w:rPr>
          <w:spacing w:val="-4"/>
        </w:rPr>
        <w:t xml:space="preserve">finds </w:t>
      </w:r>
      <w:r w:rsidRPr="00420451">
        <w:rPr>
          <w:spacing w:val="-6"/>
        </w:rPr>
        <w:t xml:space="preserve">mathematical </w:t>
      </w:r>
      <w:r w:rsidRPr="00420451">
        <w:t xml:space="preserve">expression according </w:t>
      </w:r>
      <w:r w:rsidRPr="00420451">
        <w:rPr>
          <w:spacing w:val="-5"/>
        </w:rPr>
        <w:t xml:space="preserve">to </w:t>
      </w:r>
      <w:r w:rsidRPr="00420451">
        <w:rPr>
          <w:spacing w:val="-8"/>
        </w:rPr>
        <w:t>the</w:t>
      </w:r>
      <w:r w:rsidRPr="00420451">
        <w:rPr>
          <w:spacing w:val="-9"/>
        </w:rPr>
        <w:t xml:space="preserve"> </w:t>
      </w:r>
      <w:r w:rsidRPr="00420451">
        <w:t>relation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5"/>
        </w:rPr>
      </w:pPr>
      <w:r w:rsidRPr="00420451">
        <w:rPr>
          <w:noProof/>
        </w:rPr>
        <w:drawing>
          <wp:anchor distT="0" distB="0" distL="0" distR="0" simplePos="0" relativeHeight="251200000" behindDoc="0" locked="0" layoutInCell="1" allowOverlap="1">
            <wp:simplePos x="0" y="0"/>
            <wp:positionH relativeFrom="page">
              <wp:posOffset>3017577</wp:posOffset>
            </wp:positionH>
            <wp:positionV relativeFrom="paragraph">
              <wp:posOffset>136214</wp:posOffset>
            </wp:positionV>
            <wp:extent cx="1535036" cy="323850"/>
            <wp:effectExtent l="0" t="0" r="0" b="0"/>
            <wp:wrapTopAndBottom/>
            <wp:docPr id="6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jpeg"/>
                    <pic:cNvPicPr/>
                  </pic:nvPicPr>
                  <pic:blipFill>
                    <a:blip r:embed="rId30" cstate="print"/>
                    <a:stretch>
                      <a:fillRect/>
                    </a:stretch>
                  </pic:blipFill>
                  <pic:spPr>
                    <a:xfrm>
                      <a:off x="0" y="0"/>
                      <a:ext cx="1535036" cy="323850"/>
                    </a:xfrm>
                    <a:prstGeom prst="rect">
                      <a:avLst/>
                    </a:prstGeom>
                  </pic:spPr>
                </pic:pic>
              </a:graphicData>
            </a:graphic>
          </wp:anchor>
        </w:drawing>
      </w:r>
    </w:p>
    <w:p w:rsidR="001B278E" w:rsidRPr="00420451" w:rsidRDefault="00F163E5">
      <w:pPr>
        <w:pStyle w:val="BodyText"/>
        <w:spacing w:line="306" w:lineRule="exact"/>
        <w:ind w:left="120"/>
      </w:pPr>
      <w:r w:rsidRPr="00420451">
        <w:t>(2.4)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4"/>
        <w:rPr>
          <w:sz w:val="26"/>
        </w:rPr>
      </w:pPr>
    </w:p>
    <w:p w:rsidR="001B278E" w:rsidRPr="00420451" w:rsidRDefault="00F163E5">
      <w:pPr>
        <w:pStyle w:val="BodyText"/>
        <w:spacing w:line="249" w:lineRule="auto"/>
        <w:ind w:left="120" w:right="122"/>
        <w:jc w:val="both"/>
      </w:pPr>
      <w:r w:rsidRPr="00420451">
        <w:rPr>
          <w:noProof/>
        </w:rPr>
        <w:drawing>
          <wp:anchor distT="0" distB="0" distL="0" distR="0" simplePos="0" relativeHeight="251826688" behindDoc="1" locked="0" layoutInCell="1" allowOverlap="1">
            <wp:simplePos x="0" y="0"/>
            <wp:positionH relativeFrom="page">
              <wp:posOffset>1235409</wp:posOffset>
            </wp:positionH>
            <wp:positionV relativeFrom="paragraph">
              <wp:posOffset>41588</wp:posOffset>
            </wp:positionV>
            <wp:extent cx="114363" cy="152334"/>
            <wp:effectExtent l="0" t="0" r="0" b="0"/>
            <wp:wrapNone/>
            <wp:docPr id="6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png"/>
                    <pic:cNvPicPr/>
                  </pic:nvPicPr>
                  <pic:blipFill>
                    <a:blip r:embed="rId31" cstate="print"/>
                    <a:stretch>
                      <a:fillRect/>
                    </a:stretch>
                  </pic:blipFill>
                  <pic:spPr>
                    <a:xfrm>
                      <a:off x="0" y="0"/>
                      <a:ext cx="114363" cy="152334"/>
                    </a:xfrm>
                    <a:prstGeom prst="rect">
                      <a:avLst/>
                    </a:prstGeom>
                  </pic:spPr>
                </pic:pic>
              </a:graphicData>
            </a:graphic>
          </wp:anchor>
        </w:drawing>
      </w:r>
      <w:r w:rsidRPr="00420451">
        <w:rPr>
          <w:noProof/>
        </w:rPr>
        <w:drawing>
          <wp:anchor distT="0" distB="0" distL="0" distR="0" simplePos="0" relativeHeight="251829760" behindDoc="1" locked="0" layoutInCell="1" allowOverlap="1">
            <wp:simplePos x="0" y="0"/>
            <wp:positionH relativeFrom="page">
              <wp:posOffset>4952229</wp:posOffset>
            </wp:positionH>
            <wp:positionV relativeFrom="paragraph">
              <wp:posOffset>41588</wp:posOffset>
            </wp:positionV>
            <wp:extent cx="152484" cy="152334"/>
            <wp:effectExtent l="0" t="0" r="0" b="0"/>
            <wp:wrapNone/>
            <wp:docPr id="6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png"/>
                    <pic:cNvPicPr/>
                  </pic:nvPicPr>
                  <pic:blipFill>
                    <a:blip r:embed="rId32" cstate="print"/>
                    <a:stretch>
                      <a:fillRect/>
                    </a:stretch>
                  </pic:blipFill>
                  <pic:spPr>
                    <a:xfrm>
                      <a:off x="0" y="0"/>
                      <a:ext cx="152484" cy="152334"/>
                    </a:xfrm>
                    <a:prstGeom prst="rect">
                      <a:avLst/>
                    </a:prstGeom>
                  </pic:spPr>
                </pic:pic>
              </a:graphicData>
            </a:graphic>
          </wp:anchor>
        </w:drawing>
      </w:r>
      <w:r w:rsidRPr="00420451">
        <w:t xml:space="preserve">where </w:t>
      </w:r>
      <w:r w:rsidRPr="00420451">
        <w:rPr>
          <w:i/>
        </w:rPr>
        <w:t xml:space="preserve">e </w:t>
      </w:r>
      <w:r w:rsidRPr="00420451">
        <w:t xml:space="preserve">2.7183 </w:t>
      </w:r>
      <w:r w:rsidRPr="00420451">
        <w:rPr>
          <w:spacing w:val="3"/>
        </w:rPr>
        <w:t xml:space="preserve">is </w:t>
      </w:r>
      <w:r w:rsidRPr="00420451">
        <w:t xml:space="preserve">a </w:t>
      </w:r>
      <w:r w:rsidRPr="00420451">
        <w:rPr>
          <w:spacing w:val="-6"/>
        </w:rPr>
        <w:t>mathematical constant</w:t>
      </w:r>
      <w:hyperlink w:anchor="_bookmark55" w:history="1">
        <w:r w:rsidRPr="00420451">
          <w:rPr>
            <w:spacing w:val="-6"/>
            <w:position w:val="10"/>
            <w:sz w:val="22"/>
          </w:rPr>
          <w:t>3</w:t>
        </w:r>
      </w:hyperlink>
      <w:r w:rsidRPr="00420451">
        <w:rPr>
          <w:spacing w:val="-6"/>
        </w:rPr>
        <w:t xml:space="preserve">, </w:t>
      </w:r>
      <w:r w:rsidRPr="00420451">
        <w:rPr>
          <w:spacing w:val="-3"/>
        </w:rPr>
        <w:t xml:space="preserve">which, </w:t>
      </w:r>
      <w:r w:rsidRPr="00420451">
        <w:t xml:space="preserve">like </w:t>
      </w:r>
      <w:r w:rsidRPr="00420451">
        <w:rPr>
          <w:i/>
        </w:rPr>
        <w:t xml:space="preserve">, </w:t>
      </w:r>
      <w:r w:rsidRPr="00420451">
        <w:rPr>
          <w:spacing w:val="-5"/>
        </w:rPr>
        <w:t xml:space="preserve">has </w:t>
      </w:r>
      <w:r w:rsidRPr="00420451">
        <w:t xml:space="preserve">an </w:t>
      </w:r>
      <w:r w:rsidRPr="00420451">
        <w:rPr>
          <w:spacing w:val="-4"/>
        </w:rPr>
        <w:t xml:space="preserve">infinite </w:t>
      </w:r>
      <w:r w:rsidRPr="00420451">
        <w:rPr>
          <w:spacing w:val="-3"/>
        </w:rPr>
        <w:t xml:space="preserve">decimal </w:t>
      </w:r>
      <w:r w:rsidRPr="00420451">
        <w:rPr>
          <w:spacing w:val="-4"/>
        </w:rPr>
        <w:t xml:space="preserve">expansion.  </w:t>
      </w:r>
      <w:r w:rsidRPr="00420451">
        <w:rPr>
          <w:spacing w:val="-7"/>
        </w:rPr>
        <w:t xml:space="preserve">The  </w:t>
      </w:r>
      <w:r w:rsidRPr="00420451">
        <w:rPr>
          <w:spacing w:val="-6"/>
        </w:rPr>
        <w:t xml:space="preserve">quantity </w:t>
      </w:r>
      <w:r w:rsidRPr="00420451">
        <w:rPr>
          <w:noProof/>
          <w:spacing w:val="-15"/>
        </w:rPr>
        <w:drawing>
          <wp:inline distT="0" distB="0" distL="0" distR="0">
            <wp:extent cx="104833" cy="152334"/>
            <wp:effectExtent l="0" t="0" r="0" b="0"/>
            <wp:docPr id="6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rPr>
          <w:spacing w:val="-15"/>
        </w:rPr>
        <w:t xml:space="preserve"> </w:t>
      </w:r>
      <w:r w:rsidRPr="00420451">
        <w:rPr>
          <w:spacing w:val="-11"/>
        </w:rPr>
        <w:t xml:space="preserve"> </w:t>
      </w:r>
      <w:r w:rsidRPr="00420451">
        <w:t xml:space="preserve">(Greek </w:t>
      </w:r>
      <w:r w:rsidRPr="00420451">
        <w:rPr>
          <w:spacing w:val="-3"/>
        </w:rPr>
        <w:t xml:space="preserve">rho) </w:t>
      </w:r>
      <w:r w:rsidRPr="00420451">
        <w:rPr>
          <w:spacing w:val="-4"/>
        </w:rPr>
        <w:t xml:space="preserve">determines </w:t>
      </w:r>
      <w:r w:rsidRPr="00420451">
        <w:rPr>
          <w:spacing w:val="-8"/>
        </w:rPr>
        <w:t xml:space="preserve">the </w:t>
      </w:r>
      <w:r w:rsidRPr="00420451">
        <w:rPr>
          <w:spacing w:val="-3"/>
        </w:rPr>
        <w:t xml:space="preserve">shape </w:t>
      </w:r>
      <w:r w:rsidRPr="00420451">
        <w:t xml:space="preserve">of </w:t>
      </w:r>
      <w:r w:rsidRPr="00420451">
        <w:rPr>
          <w:spacing w:val="-8"/>
        </w:rPr>
        <w:t xml:space="preserve">the </w:t>
      </w:r>
      <w:r w:rsidRPr="00420451">
        <w:rPr>
          <w:spacing w:val="-7"/>
        </w:rPr>
        <w:t xml:space="preserve">function, </w:t>
      </w:r>
      <w:r w:rsidRPr="00420451">
        <w:t xml:space="preserve">large values </w:t>
      </w:r>
      <w:r w:rsidRPr="00420451">
        <w:rPr>
          <w:spacing w:val="-8"/>
        </w:rPr>
        <w:t xml:space="preserve">making the </w:t>
      </w:r>
      <w:r w:rsidRPr="00420451">
        <w:t xml:space="preserve">curve </w:t>
      </w:r>
      <w:r w:rsidRPr="00420451">
        <w:rPr>
          <w:spacing w:val="-3"/>
        </w:rPr>
        <w:t xml:space="preserve">flatter </w:t>
      </w:r>
      <w:r w:rsidRPr="00420451">
        <w:t xml:space="preserve">while </w:t>
      </w:r>
      <w:r w:rsidRPr="00420451">
        <w:rPr>
          <w:spacing w:val="-3"/>
        </w:rPr>
        <w:t xml:space="preserve">small </w:t>
      </w:r>
      <w:r w:rsidRPr="00420451">
        <w:t xml:space="preserve">values </w:t>
      </w:r>
      <w:r w:rsidRPr="00420451">
        <w:rPr>
          <w:spacing w:val="-10"/>
        </w:rPr>
        <w:t xml:space="preserve">make </w:t>
      </w:r>
      <w:r w:rsidRPr="00420451">
        <w:rPr>
          <w:spacing w:val="-8"/>
        </w:rPr>
        <w:t xml:space="preserve">the </w:t>
      </w:r>
      <w:r w:rsidRPr="00420451">
        <w:t xml:space="preserve">curve </w:t>
      </w:r>
      <w:r w:rsidRPr="00420451">
        <w:rPr>
          <w:spacing w:val="3"/>
        </w:rPr>
        <w:t xml:space="preserve">rise  </w:t>
      </w:r>
      <w:r w:rsidRPr="00420451">
        <w:rPr>
          <w:spacing w:val="-5"/>
        </w:rPr>
        <w:t xml:space="preserve">more </w:t>
      </w:r>
      <w:r w:rsidRPr="00420451">
        <w:rPr>
          <w:spacing w:val="-4"/>
        </w:rPr>
        <w:t xml:space="preserve">steeply. </w:t>
      </w:r>
      <w:r w:rsidRPr="00420451">
        <w:rPr>
          <w:spacing w:val="-5"/>
        </w:rPr>
        <w:t xml:space="preserve">In </w:t>
      </w:r>
      <w:r w:rsidRPr="00420451">
        <w:rPr>
          <w:spacing w:val="-10"/>
        </w:rPr>
        <w:t xml:space="preserve">many </w:t>
      </w:r>
      <w:r w:rsidRPr="00420451">
        <w:rPr>
          <w:spacing w:val="-5"/>
        </w:rPr>
        <w:t xml:space="preserve">texts, this </w:t>
      </w:r>
      <w:r w:rsidRPr="00420451">
        <w:rPr>
          <w:spacing w:val="-3"/>
        </w:rPr>
        <w:t xml:space="preserve">parameter </w:t>
      </w:r>
      <w:r w:rsidRPr="00420451">
        <w:rPr>
          <w:spacing w:val="3"/>
        </w:rPr>
        <w:t xml:space="preserve">is </w:t>
      </w:r>
      <w:r w:rsidRPr="00420451">
        <w:rPr>
          <w:spacing w:val="-5"/>
        </w:rPr>
        <w:t xml:space="preserve">omitted </w:t>
      </w:r>
      <w:r w:rsidRPr="00420451">
        <w:t xml:space="preserve">so </w:t>
      </w:r>
      <w:r w:rsidRPr="00420451">
        <w:rPr>
          <w:spacing w:val="-6"/>
        </w:rPr>
        <w:t xml:space="preserve">that </w:t>
      </w:r>
      <w:r w:rsidRPr="00420451">
        <w:rPr>
          <w:spacing w:val="3"/>
        </w:rPr>
        <w:t xml:space="preserve">it is </w:t>
      </w:r>
      <w:r w:rsidRPr="00420451">
        <w:t xml:space="preserve">implicitly assigned </w:t>
      </w:r>
      <w:r w:rsidRPr="00420451">
        <w:rPr>
          <w:spacing w:val="-8"/>
        </w:rPr>
        <w:t xml:space="preserve">the </w:t>
      </w:r>
      <w:r w:rsidRPr="00420451">
        <w:t xml:space="preserve">value  1.  </w:t>
      </w:r>
      <w:r w:rsidRPr="00420451">
        <w:rPr>
          <w:spacing w:val="-3"/>
        </w:rPr>
        <w:t xml:space="preserve">By  </w:t>
      </w:r>
      <w:r w:rsidRPr="00420451">
        <w:rPr>
          <w:spacing w:val="-8"/>
        </w:rPr>
        <w:t xml:space="preserve">making </w:t>
      </w:r>
      <w:r w:rsidRPr="00420451">
        <w:rPr>
          <w:noProof/>
          <w:spacing w:val="-15"/>
        </w:rPr>
        <w:drawing>
          <wp:inline distT="0" distB="0" distL="0" distR="0">
            <wp:extent cx="104833" cy="152334"/>
            <wp:effectExtent l="0" t="0" r="0" b="0"/>
            <wp:docPr id="6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rPr>
          <w:spacing w:val="-15"/>
        </w:rPr>
        <w:t xml:space="preserve"> </w:t>
      </w:r>
      <w:r w:rsidRPr="00420451">
        <w:rPr>
          <w:spacing w:val="20"/>
        </w:rPr>
        <w:t xml:space="preserve"> </w:t>
      </w:r>
      <w:r w:rsidRPr="00420451">
        <w:t xml:space="preserve">progressively smaller </w:t>
      </w:r>
      <w:r w:rsidRPr="00420451">
        <w:rPr>
          <w:spacing w:val="4"/>
        </w:rPr>
        <w:t xml:space="preserve">we </w:t>
      </w:r>
      <w:r w:rsidRPr="00420451">
        <w:t xml:space="preserve">obtain </w:t>
      </w:r>
      <w:r w:rsidRPr="00420451">
        <w:rPr>
          <w:spacing w:val="-7"/>
        </w:rPr>
        <w:t xml:space="preserve">functions </w:t>
      </w:r>
      <w:r w:rsidRPr="00420451">
        <w:rPr>
          <w:spacing w:val="-6"/>
        </w:rPr>
        <w:t xml:space="preserve">that </w:t>
      </w:r>
      <w:r w:rsidRPr="00420451">
        <w:t xml:space="preserve">look ever closer </w:t>
      </w:r>
      <w:r w:rsidRPr="00420451">
        <w:rPr>
          <w:spacing w:val="-5"/>
        </w:rPr>
        <w:t xml:space="preserve">to </w:t>
      </w:r>
      <w:r w:rsidRPr="00420451">
        <w:rPr>
          <w:spacing w:val="-8"/>
        </w:rPr>
        <w:t xml:space="preserve">the </w:t>
      </w:r>
      <w:r w:rsidRPr="00420451">
        <w:t xml:space="preserve">hard-limiter </w:t>
      </w:r>
      <w:r w:rsidRPr="00420451">
        <w:rPr>
          <w:spacing w:val="-3"/>
        </w:rPr>
        <w:t xml:space="preserve">used </w:t>
      </w:r>
      <w:r w:rsidRPr="00420451">
        <w:rPr>
          <w:spacing w:val="3"/>
        </w:rPr>
        <w:t xml:space="preserve">in </w:t>
      </w:r>
      <w:r w:rsidRPr="00420451">
        <w:rPr>
          <w:spacing w:val="-8"/>
        </w:rPr>
        <w:t xml:space="preserve">the TLU </w:t>
      </w:r>
      <w:r w:rsidRPr="00420451">
        <w:t xml:space="preserve">so </w:t>
      </w:r>
      <w:r w:rsidRPr="00420451">
        <w:rPr>
          <w:spacing w:val="-6"/>
        </w:rPr>
        <w:t xml:space="preserve">that </w:t>
      </w:r>
      <w:r w:rsidRPr="00420451">
        <w:rPr>
          <w:spacing w:val="-8"/>
        </w:rPr>
        <w:t xml:space="preserve">the </w:t>
      </w:r>
      <w:r w:rsidRPr="00420451">
        <w:rPr>
          <w:spacing w:val="-7"/>
        </w:rPr>
        <w:t xml:space="preserve">output </w:t>
      </w:r>
      <w:r w:rsidRPr="00420451">
        <w:rPr>
          <w:spacing w:val="-6"/>
        </w:rPr>
        <w:t>functio</w:t>
      </w:r>
      <w:r w:rsidRPr="00420451">
        <w:rPr>
          <w:spacing w:val="-6"/>
        </w:rPr>
        <w:t xml:space="preserve">n </w:t>
      </w:r>
      <w:r w:rsidRPr="00420451">
        <w:t xml:space="preserve">of </w:t>
      </w:r>
      <w:r w:rsidRPr="00420451">
        <w:rPr>
          <w:spacing w:val="-8"/>
        </w:rPr>
        <w:t xml:space="preserve">the </w:t>
      </w:r>
      <w:r w:rsidRPr="00420451">
        <w:t>latter</w:t>
      </w:r>
      <w:r w:rsidRPr="00420451">
        <w:rPr>
          <w:spacing w:val="27"/>
        </w:rPr>
        <w:t xml:space="preserve"> </w:t>
      </w:r>
      <w:r w:rsidRPr="00420451">
        <w:t>can</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41"/>
        <w:jc w:val="both"/>
      </w:pPr>
      <w:r w:rsidRPr="00420451">
        <w:t xml:space="preserve">be </w:t>
      </w:r>
      <w:r w:rsidRPr="00420451">
        <w:rPr>
          <w:spacing w:val="-10"/>
        </w:rPr>
        <w:t xml:space="preserve">thought  </w:t>
      </w:r>
      <w:r w:rsidRPr="00420451">
        <w:t xml:space="preserve">of as  a special  case. </w:t>
      </w:r>
      <w:r w:rsidRPr="00420451">
        <w:rPr>
          <w:spacing w:val="-7"/>
        </w:rPr>
        <w:t xml:space="preserve">The  </w:t>
      </w:r>
      <w:r w:rsidRPr="00420451">
        <w:t xml:space="preserve">reference </w:t>
      </w:r>
      <w:r w:rsidRPr="00420451">
        <w:rPr>
          <w:spacing w:val="-5"/>
        </w:rPr>
        <w:t xml:space="preserve">to </w:t>
      </w:r>
      <w:r w:rsidRPr="00420451">
        <w:rPr>
          <w:noProof/>
        </w:rPr>
        <w:drawing>
          <wp:inline distT="0" distB="0" distL="0" distR="0">
            <wp:extent cx="104833" cy="152334"/>
            <wp:effectExtent l="0" t="0" r="0" b="0"/>
            <wp:docPr id="7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t xml:space="preserve"> </w:t>
      </w:r>
      <w:r w:rsidRPr="00420451">
        <w:rPr>
          <w:spacing w:val="-21"/>
        </w:rPr>
        <w:t xml:space="preserve"> </w:t>
      </w:r>
      <w:r w:rsidRPr="00420451">
        <w:t xml:space="preserve">as a </w:t>
      </w:r>
      <w:r w:rsidRPr="00420451">
        <w:rPr>
          <w:spacing w:val="-3"/>
        </w:rPr>
        <w:t xml:space="preserve">threshold </w:t>
      </w:r>
      <w:r w:rsidRPr="00420451">
        <w:rPr>
          <w:spacing w:val="-6"/>
        </w:rPr>
        <w:t xml:space="preserve">then </w:t>
      </w:r>
      <w:r w:rsidRPr="00420451">
        <w:rPr>
          <w:spacing w:val="-3"/>
        </w:rPr>
        <w:t xml:space="preserve">becomes </w:t>
      </w:r>
      <w:r w:rsidRPr="00420451">
        <w:rPr>
          <w:spacing w:val="-5"/>
        </w:rPr>
        <w:t xml:space="preserve">more </w:t>
      </w:r>
      <w:r w:rsidRPr="00420451">
        <w:t xml:space="preserve">plausible as </w:t>
      </w:r>
      <w:r w:rsidRPr="00420451">
        <w:rPr>
          <w:spacing w:val="3"/>
        </w:rPr>
        <w:t xml:space="preserve">it </w:t>
      </w:r>
      <w:r w:rsidRPr="00420451">
        <w:rPr>
          <w:spacing w:val="-5"/>
        </w:rPr>
        <w:t xml:space="preserve">takes </w:t>
      </w:r>
      <w:r w:rsidRPr="00420451">
        <w:t xml:space="preserve">on </w:t>
      </w:r>
      <w:r w:rsidRPr="00420451">
        <w:rPr>
          <w:spacing w:val="-8"/>
        </w:rPr>
        <w:t xml:space="preserve">the </w:t>
      </w:r>
      <w:r w:rsidRPr="00420451">
        <w:rPr>
          <w:spacing w:val="2"/>
        </w:rPr>
        <w:t xml:space="preserve">role </w:t>
      </w:r>
      <w:r w:rsidRPr="00420451">
        <w:t xml:space="preserve">of </w:t>
      </w:r>
      <w:r w:rsidRPr="00420451">
        <w:rPr>
          <w:spacing w:val="-8"/>
        </w:rPr>
        <w:t xml:space="preserve">the </w:t>
      </w:r>
      <w:r w:rsidRPr="00420451">
        <w:rPr>
          <w:spacing w:val="-5"/>
        </w:rPr>
        <w:t xml:space="preserve">same </w:t>
      </w:r>
      <w:r w:rsidRPr="00420451">
        <w:rPr>
          <w:spacing w:val="-3"/>
        </w:rPr>
        <w:t xml:space="preserve">parameter </w:t>
      </w:r>
      <w:r w:rsidRPr="00420451">
        <w:rPr>
          <w:spacing w:val="3"/>
        </w:rPr>
        <w:t xml:space="preserve">in </w:t>
      </w:r>
      <w:r w:rsidRPr="00420451">
        <w:rPr>
          <w:spacing w:val="-8"/>
        </w:rPr>
        <w:t>the</w:t>
      </w:r>
      <w:r w:rsidRPr="00420451">
        <w:rPr>
          <w:spacing w:val="6"/>
        </w:rPr>
        <w:t xml:space="preserve"> </w:t>
      </w:r>
      <w:r w:rsidRPr="00420451">
        <w:rPr>
          <w:spacing w:val="-12"/>
        </w:rPr>
        <w:t>TLU.</w:t>
      </w:r>
    </w:p>
    <w:p w:rsidR="001B278E" w:rsidRPr="00420451" w:rsidRDefault="001B278E">
      <w:pPr>
        <w:pStyle w:val="BodyText"/>
        <w:spacing w:before="5"/>
        <w:rPr>
          <w:sz w:val="31"/>
        </w:rPr>
      </w:pPr>
    </w:p>
    <w:p w:rsidR="001B278E" w:rsidRPr="00420451" w:rsidRDefault="00F163E5">
      <w:pPr>
        <w:pStyle w:val="BodyText"/>
        <w:spacing w:line="249" w:lineRule="auto"/>
        <w:ind w:left="120" w:right="114"/>
        <w:jc w:val="both"/>
      </w:pPr>
      <w:r w:rsidRPr="00420451">
        <w:t xml:space="preserve">Artificial </w:t>
      </w:r>
      <w:r w:rsidRPr="00420451">
        <w:rPr>
          <w:spacing w:val="-6"/>
        </w:rPr>
        <w:t xml:space="preserve">neurons </w:t>
      </w:r>
      <w:r w:rsidRPr="00420451">
        <w:t xml:space="preserve">or </w:t>
      </w:r>
      <w:r w:rsidRPr="00420451">
        <w:rPr>
          <w:spacing w:val="-7"/>
        </w:rPr>
        <w:t xml:space="preserve">units </w:t>
      </w:r>
      <w:r w:rsidRPr="00420451">
        <w:rPr>
          <w:spacing w:val="-6"/>
        </w:rPr>
        <w:t xml:space="preserve">that </w:t>
      </w:r>
      <w:r w:rsidRPr="00420451">
        <w:rPr>
          <w:spacing w:val="-4"/>
        </w:rPr>
        <w:t xml:space="preserve">use </w:t>
      </w:r>
      <w:r w:rsidRPr="00420451">
        <w:rPr>
          <w:spacing w:val="-8"/>
        </w:rPr>
        <w:t xml:space="preserve">the </w:t>
      </w:r>
      <w:r w:rsidRPr="00420451">
        <w:rPr>
          <w:spacing w:val="-3"/>
        </w:rPr>
        <w:t xml:space="preserve">sigmoidal </w:t>
      </w:r>
      <w:r w:rsidRPr="00420451">
        <w:rPr>
          <w:spacing w:val="-7"/>
        </w:rPr>
        <w:t xml:space="preserve">output </w:t>
      </w:r>
      <w:r w:rsidRPr="00420451">
        <w:t xml:space="preserve">relation are referred </w:t>
      </w:r>
      <w:r w:rsidRPr="00420451">
        <w:rPr>
          <w:spacing w:val="-5"/>
        </w:rPr>
        <w:t xml:space="preserve">to </w:t>
      </w:r>
      <w:r w:rsidRPr="00420451">
        <w:t xml:space="preserve">as being of </w:t>
      </w:r>
      <w:r w:rsidRPr="00420451">
        <w:rPr>
          <w:spacing w:val="-8"/>
        </w:rPr>
        <w:t xml:space="preserve">the </w:t>
      </w:r>
      <w:r w:rsidRPr="00420451">
        <w:rPr>
          <w:i/>
        </w:rPr>
        <w:t xml:space="preserve">semilinear </w:t>
      </w:r>
      <w:r w:rsidRPr="00420451">
        <w:rPr>
          <w:spacing w:val="-5"/>
        </w:rPr>
        <w:t xml:space="preserve">type. </w:t>
      </w:r>
      <w:r w:rsidRPr="00420451">
        <w:rPr>
          <w:spacing w:val="-7"/>
        </w:rPr>
        <w:t xml:space="preserve">The </w:t>
      </w:r>
      <w:r w:rsidRPr="00420451">
        <w:t xml:space="preserve">activation </w:t>
      </w:r>
      <w:r w:rsidRPr="00420451">
        <w:rPr>
          <w:spacing w:val="3"/>
        </w:rPr>
        <w:t xml:space="preserve">is </w:t>
      </w:r>
      <w:r w:rsidRPr="00420451">
        <w:t xml:space="preserve">still given by </w:t>
      </w:r>
      <w:r w:rsidRPr="00420451">
        <w:rPr>
          <w:spacing w:val="-3"/>
        </w:rPr>
        <w:t xml:space="preserve">Equation </w:t>
      </w:r>
      <w:r w:rsidRPr="00420451">
        <w:t xml:space="preserve">(2.2) </w:t>
      </w:r>
      <w:r w:rsidRPr="00420451">
        <w:rPr>
          <w:spacing w:val="-5"/>
        </w:rPr>
        <w:t xml:space="preserve">but now </w:t>
      </w:r>
      <w:r w:rsidRPr="00420451">
        <w:rPr>
          <w:spacing w:val="-8"/>
        </w:rPr>
        <w:t xml:space="preserve">the </w:t>
      </w:r>
      <w:r w:rsidRPr="00420451">
        <w:rPr>
          <w:spacing w:val="-7"/>
        </w:rPr>
        <w:t xml:space="preserve">output </w:t>
      </w:r>
      <w:r w:rsidRPr="00420451">
        <w:rPr>
          <w:spacing w:val="3"/>
        </w:rPr>
        <w:t xml:space="preserve">is </w:t>
      </w:r>
      <w:r w:rsidRPr="00420451">
        <w:t xml:space="preserve">given by (2.4). </w:t>
      </w:r>
      <w:r w:rsidRPr="00420451">
        <w:rPr>
          <w:spacing w:val="-5"/>
        </w:rPr>
        <w:t xml:space="preserve">They </w:t>
      </w:r>
      <w:r w:rsidRPr="00420451">
        <w:t xml:space="preserve">form </w:t>
      </w:r>
      <w:r w:rsidRPr="00420451">
        <w:rPr>
          <w:spacing w:val="-8"/>
        </w:rPr>
        <w:t xml:space="preserve">the </w:t>
      </w:r>
      <w:r w:rsidRPr="00420451">
        <w:t xml:space="preserve">bedrock of </w:t>
      </w:r>
      <w:r w:rsidRPr="00420451">
        <w:rPr>
          <w:spacing w:val="-10"/>
        </w:rPr>
        <w:t xml:space="preserve">much </w:t>
      </w:r>
      <w:r w:rsidRPr="00420451">
        <w:rPr>
          <w:spacing w:val="3"/>
        </w:rPr>
        <w:t xml:space="preserve">work in </w:t>
      </w:r>
      <w:r w:rsidRPr="00420451">
        <w:rPr>
          <w:spacing w:val="-4"/>
        </w:rPr>
        <w:t xml:space="preserve">neural </w:t>
      </w:r>
      <w:r w:rsidRPr="00420451">
        <w:rPr>
          <w:spacing w:val="-6"/>
        </w:rPr>
        <w:t xml:space="preserve">nets </w:t>
      </w:r>
      <w:r w:rsidRPr="00420451">
        <w:t xml:space="preserve">since </w:t>
      </w:r>
      <w:r w:rsidRPr="00420451">
        <w:rPr>
          <w:spacing w:val="-8"/>
        </w:rPr>
        <w:t xml:space="preserve">the </w:t>
      </w:r>
      <w:r w:rsidRPr="00420451">
        <w:rPr>
          <w:spacing w:val="-5"/>
        </w:rPr>
        <w:t xml:space="preserve">smooth </w:t>
      </w:r>
      <w:r w:rsidRPr="00420451">
        <w:rPr>
          <w:spacing w:val="-7"/>
        </w:rPr>
        <w:t xml:space="preserve">output </w:t>
      </w:r>
      <w:r w:rsidRPr="00420451">
        <w:rPr>
          <w:spacing w:val="-6"/>
        </w:rPr>
        <w:t xml:space="preserve">function </w:t>
      </w:r>
      <w:r w:rsidRPr="00420451">
        <w:t xml:space="preserve">facilitates </w:t>
      </w:r>
      <w:r w:rsidRPr="00420451">
        <w:rPr>
          <w:spacing w:val="-4"/>
        </w:rPr>
        <w:t xml:space="preserve">their </w:t>
      </w:r>
      <w:r w:rsidRPr="00420451">
        <w:rPr>
          <w:spacing w:val="-6"/>
        </w:rPr>
        <w:t xml:space="preserve">mathematical </w:t>
      </w:r>
      <w:r w:rsidRPr="00420451">
        <w:t xml:space="preserve">description. </w:t>
      </w:r>
      <w:r w:rsidRPr="00420451">
        <w:rPr>
          <w:spacing w:val="-7"/>
        </w:rPr>
        <w:t xml:space="preserve">The </w:t>
      </w:r>
      <w:r w:rsidRPr="00420451">
        <w:t xml:space="preserve">term "semilinear" </w:t>
      </w:r>
      <w:r w:rsidRPr="00420451">
        <w:rPr>
          <w:spacing w:val="-5"/>
        </w:rPr>
        <w:t xml:space="preserve">comes </w:t>
      </w:r>
      <w:r w:rsidRPr="00420451">
        <w:t xml:space="preserve">from </w:t>
      </w:r>
      <w:r w:rsidRPr="00420451">
        <w:rPr>
          <w:spacing w:val="-8"/>
        </w:rPr>
        <w:t xml:space="preserve">the </w:t>
      </w:r>
      <w:r w:rsidRPr="00420451">
        <w:t xml:space="preserve">fact </w:t>
      </w:r>
      <w:r w:rsidRPr="00420451">
        <w:rPr>
          <w:spacing w:val="-6"/>
        </w:rPr>
        <w:t xml:space="preserve">that </w:t>
      </w:r>
      <w:r w:rsidRPr="00420451">
        <w:rPr>
          <w:spacing w:val="4"/>
        </w:rPr>
        <w:t xml:space="preserve">we </w:t>
      </w:r>
      <w:r w:rsidRPr="00420451">
        <w:rPr>
          <w:spacing w:val="-8"/>
        </w:rPr>
        <w:t xml:space="preserve">may </w:t>
      </w:r>
      <w:r w:rsidRPr="00420451">
        <w:rPr>
          <w:spacing w:val="-4"/>
        </w:rPr>
        <w:t xml:space="preserve">approximate </w:t>
      </w:r>
      <w:r w:rsidRPr="00420451">
        <w:rPr>
          <w:spacing w:val="-8"/>
        </w:rPr>
        <w:t xml:space="preserve">the </w:t>
      </w:r>
      <w:r w:rsidRPr="00420451">
        <w:rPr>
          <w:spacing w:val="-4"/>
        </w:rPr>
        <w:t xml:space="preserve">sigmoid </w:t>
      </w:r>
      <w:r w:rsidRPr="00420451">
        <w:t xml:space="preserve">by a </w:t>
      </w:r>
      <w:r w:rsidRPr="00420451">
        <w:rPr>
          <w:spacing w:val="-6"/>
        </w:rPr>
        <w:t xml:space="preserve">continuous, </w:t>
      </w:r>
      <w:r w:rsidRPr="00420451">
        <w:t xml:space="preserve">piecewise-linear </w:t>
      </w:r>
      <w:r w:rsidRPr="00420451">
        <w:rPr>
          <w:spacing w:val="-7"/>
        </w:rPr>
        <w:t xml:space="preserve">function, </w:t>
      </w:r>
      <w:r w:rsidRPr="00420451">
        <w:t xml:space="preserve">as shown </w:t>
      </w:r>
      <w:r w:rsidRPr="00420451">
        <w:rPr>
          <w:spacing w:val="3"/>
        </w:rPr>
        <w:t xml:space="preserve">in </w:t>
      </w:r>
      <w:hyperlink w:anchor="_bookmark42" w:history="1">
        <w:r w:rsidRPr="00420451">
          <w:rPr>
            <w:spacing w:val="-4"/>
          </w:rPr>
          <w:t xml:space="preserve">Figure </w:t>
        </w:r>
        <w:r w:rsidRPr="00420451">
          <w:t>2.7</w:t>
        </w:r>
      </w:hyperlink>
      <w:r w:rsidRPr="00420451">
        <w:t xml:space="preserve">. Over a </w:t>
      </w:r>
      <w:r w:rsidRPr="00420451">
        <w:rPr>
          <w:spacing w:val="-3"/>
        </w:rPr>
        <w:t xml:space="preserve">significant </w:t>
      </w:r>
      <w:r w:rsidRPr="00420451">
        <w:t xml:space="preserve">region of interest, at </w:t>
      </w:r>
      <w:r w:rsidRPr="00420451">
        <w:rPr>
          <w:spacing w:val="-4"/>
        </w:rPr>
        <w:t>inter</w:t>
      </w:r>
      <w:r w:rsidRPr="00420451">
        <w:rPr>
          <w:spacing w:val="-4"/>
        </w:rPr>
        <w:t xml:space="preserve">mediate </w:t>
      </w:r>
      <w:r w:rsidRPr="00420451">
        <w:t xml:space="preserve">values of </w:t>
      </w:r>
      <w:r w:rsidRPr="00420451">
        <w:rPr>
          <w:spacing w:val="-8"/>
        </w:rPr>
        <w:t xml:space="preserve">the </w:t>
      </w:r>
      <w:r w:rsidRPr="00420451">
        <w:t xml:space="preserve">activation, </w:t>
      </w:r>
      <w:r w:rsidRPr="00420451">
        <w:rPr>
          <w:spacing w:val="-8"/>
        </w:rPr>
        <w:t xml:space="preserve">the </w:t>
      </w:r>
      <w:r w:rsidRPr="00420451">
        <w:rPr>
          <w:spacing w:val="-7"/>
        </w:rPr>
        <w:t xml:space="preserve">output </w:t>
      </w:r>
      <w:r w:rsidRPr="00420451">
        <w:rPr>
          <w:spacing w:val="-6"/>
        </w:rPr>
        <w:t xml:space="preserve">function </w:t>
      </w:r>
      <w:r w:rsidRPr="00420451">
        <w:rPr>
          <w:spacing w:val="3"/>
        </w:rPr>
        <w:t xml:space="preserve">is </w:t>
      </w:r>
      <w:r w:rsidRPr="00420451">
        <w:t xml:space="preserve">a linear relation with </w:t>
      </w:r>
      <w:r w:rsidRPr="00420451">
        <w:rPr>
          <w:spacing w:val="-5"/>
        </w:rPr>
        <w:t xml:space="preserve">non-zero </w:t>
      </w:r>
      <w:r w:rsidRPr="00420451">
        <w:t>slope.</w:t>
      </w:r>
    </w:p>
    <w:p w:rsidR="001B278E" w:rsidRPr="00420451" w:rsidRDefault="001B278E">
      <w:pPr>
        <w:pStyle w:val="BodyText"/>
        <w:rPr>
          <w:sz w:val="32"/>
        </w:rPr>
      </w:pPr>
    </w:p>
    <w:p w:rsidR="001B278E" w:rsidRPr="00420451" w:rsidRDefault="00F163E5">
      <w:pPr>
        <w:pStyle w:val="BodyText"/>
        <w:spacing w:before="1" w:line="249" w:lineRule="auto"/>
        <w:ind w:left="120" w:right="139"/>
        <w:jc w:val="both"/>
      </w:pPr>
      <w:r w:rsidRPr="00420451">
        <w:rPr>
          <w:spacing w:val="-4"/>
        </w:rPr>
        <w:t xml:space="preserve">As </w:t>
      </w:r>
      <w:r w:rsidRPr="00420451">
        <w:t xml:space="preserve">an alternative </w:t>
      </w:r>
      <w:r w:rsidRPr="00420451">
        <w:rPr>
          <w:spacing w:val="-5"/>
        </w:rPr>
        <w:t xml:space="preserve">to using </w:t>
      </w:r>
      <w:r w:rsidRPr="00420451">
        <w:rPr>
          <w:spacing w:val="-7"/>
        </w:rPr>
        <w:t xml:space="preserve">continuous </w:t>
      </w:r>
      <w:r w:rsidRPr="00420451">
        <w:t xml:space="preserve">or </w:t>
      </w:r>
      <w:r w:rsidRPr="00420451">
        <w:rPr>
          <w:i/>
        </w:rPr>
        <w:t xml:space="preserve">analogue </w:t>
      </w:r>
      <w:r w:rsidRPr="00420451">
        <w:rPr>
          <w:spacing w:val="-4"/>
        </w:rPr>
        <w:t xml:space="preserve">signal </w:t>
      </w:r>
      <w:r w:rsidRPr="00420451">
        <w:t xml:space="preserve">values, </w:t>
      </w:r>
      <w:r w:rsidRPr="00420451">
        <w:rPr>
          <w:spacing w:val="4"/>
        </w:rPr>
        <w:t xml:space="preserve">we </w:t>
      </w:r>
      <w:r w:rsidRPr="00420451">
        <w:rPr>
          <w:spacing w:val="-8"/>
        </w:rPr>
        <w:t xml:space="preserve">may </w:t>
      </w:r>
      <w:r w:rsidRPr="00420451">
        <w:rPr>
          <w:spacing w:val="-6"/>
        </w:rPr>
        <w:t xml:space="preserve">emulate  </w:t>
      </w:r>
      <w:r w:rsidRPr="00420451">
        <w:rPr>
          <w:spacing w:val="-8"/>
        </w:rPr>
        <w:t xml:space="preserve">the </w:t>
      </w:r>
      <w:r w:rsidRPr="00420451">
        <w:t xml:space="preserve">real </w:t>
      </w:r>
      <w:r w:rsidRPr="00420451">
        <w:rPr>
          <w:spacing w:val="-4"/>
        </w:rPr>
        <w:t xml:space="preserve">neuron </w:t>
      </w:r>
      <w:r w:rsidRPr="00420451">
        <w:rPr>
          <w:spacing w:val="-5"/>
        </w:rPr>
        <w:t xml:space="preserve">and </w:t>
      </w:r>
      <w:r w:rsidRPr="00420451">
        <w:rPr>
          <w:spacing w:val="-3"/>
        </w:rPr>
        <w:t xml:space="preserve">encode </w:t>
      </w:r>
      <w:r w:rsidRPr="00420451">
        <w:t xml:space="preserve">a </w:t>
      </w:r>
      <w:r w:rsidRPr="00420451">
        <w:rPr>
          <w:spacing w:val="-4"/>
        </w:rPr>
        <w:t xml:space="preserve">signal </w:t>
      </w:r>
      <w:r w:rsidRPr="00420451">
        <w:t xml:space="preserve">as </w:t>
      </w:r>
      <w:r w:rsidRPr="00420451">
        <w:rPr>
          <w:spacing w:val="-8"/>
        </w:rPr>
        <w:t xml:space="preserve">the </w:t>
      </w:r>
      <w:r w:rsidRPr="00420451">
        <w:rPr>
          <w:spacing w:val="-4"/>
        </w:rPr>
        <w:t xml:space="preserve">frequency </w:t>
      </w:r>
      <w:r w:rsidRPr="00420451">
        <w:t xml:space="preserve">of </w:t>
      </w:r>
      <w:r w:rsidRPr="00420451">
        <w:rPr>
          <w:spacing w:val="-8"/>
        </w:rPr>
        <w:t xml:space="preserve">the </w:t>
      </w:r>
      <w:r w:rsidRPr="00420451">
        <w:t>occurrence of a "1</w:t>
      </w:r>
      <w:r w:rsidRPr="00420451">
        <w:t xml:space="preserve">" </w:t>
      </w:r>
      <w:r w:rsidRPr="00420451">
        <w:rPr>
          <w:spacing w:val="3"/>
        </w:rPr>
        <w:t xml:space="preserve">in </w:t>
      </w:r>
      <w:r w:rsidRPr="00420451">
        <w:t xml:space="preserve">a pulse stream as shown </w:t>
      </w:r>
      <w:r w:rsidRPr="00420451">
        <w:rPr>
          <w:spacing w:val="3"/>
        </w:rPr>
        <w:t xml:space="preserve">in </w:t>
      </w:r>
      <w:hyperlink w:anchor="_bookmark43" w:history="1">
        <w:r w:rsidRPr="00420451">
          <w:rPr>
            <w:spacing w:val="-4"/>
          </w:rPr>
          <w:t>Figure</w:t>
        </w:r>
        <w:r w:rsidRPr="00420451">
          <w:rPr>
            <w:spacing w:val="-53"/>
          </w:rPr>
          <w:t xml:space="preserve"> </w:t>
        </w:r>
        <w:r w:rsidRPr="00420451">
          <w:t>2.8</w:t>
        </w:r>
      </w:hyperlink>
      <w:r w:rsidRPr="00420451">
        <w:t>.</w:t>
      </w:r>
    </w:p>
    <w:p w:rsidR="001B278E" w:rsidRPr="00420451" w:rsidRDefault="001B278E">
      <w:pPr>
        <w:pStyle w:val="BodyText"/>
        <w:spacing w:before="6"/>
        <w:rPr>
          <w:sz w:val="31"/>
        </w:rPr>
      </w:pPr>
    </w:p>
    <w:p w:rsidR="001B278E" w:rsidRPr="00420451" w:rsidRDefault="00F163E5">
      <w:pPr>
        <w:pStyle w:val="BodyText"/>
        <w:spacing w:line="249" w:lineRule="auto"/>
        <w:ind w:left="120" w:right="122"/>
        <w:jc w:val="both"/>
      </w:pPr>
      <w:bookmarkStart w:id="81" w:name="20"/>
      <w:bookmarkStart w:id="82" w:name="_bookmark41"/>
      <w:bookmarkEnd w:id="81"/>
      <w:bookmarkEnd w:id="82"/>
      <w:r w:rsidRPr="00420451">
        <w:rPr>
          <w:spacing w:val="-10"/>
        </w:rPr>
        <w:t xml:space="preserve">Time </w:t>
      </w:r>
      <w:r w:rsidRPr="00420451">
        <w:rPr>
          <w:spacing w:val="3"/>
        </w:rPr>
        <w:t xml:space="preserve">is </w:t>
      </w:r>
      <w:r w:rsidRPr="00420451">
        <w:t xml:space="preserve">divided </w:t>
      </w:r>
      <w:r w:rsidRPr="00420451">
        <w:rPr>
          <w:spacing w:val="-5"/>
        </w:rPr>
        <w:t xml:space="preserve">into </w:t>
      </w:r>
      <w:r w:rsidRPr="00420451">
        <w:t xml:space="preserve">discrete "slots" </w:t>
      </w:r>
      <w:r w:rsidRPr="00420451">
        <w:rPr>
          <w:spacing w:val="-5"/>
        </w:rPr>
        <w:t xml:space="preserve">and </w:t>
      </w:r>
      <w:r w:rsidRPr="00420451">
        <w:t xml:space="preserve">each </w:t>
      </w:r>
      <w:r w:rsidRPr="00420451">
        <w:rPr>
          <w:spacing w:val="2"/>
        </w:rPr>
        <w:t xml:space="preserve">slot </w:t>
      </w:r>
      <w:r w:rsidRPr="00420451">
        <w:rPr>
          <w:spacing w:val="3"/>
        </w:rPr>
        <w:t xml:space="preserve">is </w:t>
      </w:r>
      <w:r w:rsidRPr="00420451">
        <w:t xml:space="preserve">filled with </w:t>
      </w:r>
      <w:r w:rsidRPr="00420451">
        <w:rPr>
          <w:spacing w:val="-3"/>
        </w:rPr>
        <w:t xml:space="preserve">either </w:t>
      </w:r>
      <w:r w:rsidRPr="00420451">
        <w:t xml:space="preserve">a 0  </w:t>
      </w:r>
      <w:r w:rsidRPr="00420451">
        <w:rPr>
          <w:spacing w:val="-4"/>
        </w:rPr>
        <w:t xml:space="preserve">(no </w:t>
      </w:r>
      <w:r w:rsidRPr="00420451">
        <w:t xml:space="preserve">pulse) or a 1 (pulse). </w:t>
      </w:r>
      <w:r w:rsidRPr="00420451">
        <w:rPr>
          <w:spacing w:val="-7"/>
        </w:rPr>
        <w:t xml:space="preserve">The </w:t>
      </w:r>
      <w:r w:rsidRPr="00420451">
        <w:rPr>
          <w:spacing w:val="-6"/>
        </w:rPr>
        <w:t xml:space="preserve">unit </w:t>
      </w:r>
      <w:r w:rsidRPr="00420451">
        <w:rPr>
          <w:spacing w:val="-7"/>
        </w:rPr>
        <w:t xml:space="preserve">output </w:t>
      </w:r>
      <w:r w:rsidRPr="00420451">
        <w:rPr>
          <w:spacing w:val="3"/>
        </w:rPr>
        <w:t xml:space="preserve">is </w:t>
      </w:r>
      <w:r w:rsidRPr="00420451">
        <w:rPr>
          <w:spacing w:val="-5"/>
        </w:rPr>
        <w:t xml:space="preserve">formed </w:t>
      </w:r>
      <w:r w:rsidRPr="00420451">
        <w:rPr>
          <w:spacing w:val="3"/>
        </w:rPr>
        <w:t xml:space="preserve">in </w:t>
      </w:r>
      <w:r w:rsidRPr="00420451">
        <w:rPr>
          <w:spacing w:val="-3"/>
        </w:rPr>
        <w:t xml:space="preserve">exactly </w:t>
      </w:r>
      <w:r w:rsidRPr="00420451">
        <w:rPr>
          <w:spacing w:val="-8"/>
        </w:rPr>
        <w:t xml:space="preserve">the </w:t>
      </w:r>
      <w:r w:rsidRPr="00420451">
        <w:rPr>
          <w:spacing w:val="-5"/>
        </w:rPr>
        <w:t xml:space="preserve">same </w:t>
      </w:r>
      <w:r w:rsidRPr="00420451">
        <w:rPr>
          <w:spacing w:val="3"/>
        </w:rPr>
        <w:t xml:space="preserve">way </w:t>
      </w:r>
      <w:r w:rsidRPr="00420451">
        <w:t xml:space="preserve">as before </w:t>
      </w:r>
      <w:r w:rsidRPr="00420451">
        <w:rPr>
          <w:spacing w:val="-6"/>
        </w:rPr>
        <w:t xml:space="preserve">but, </w:t>
      </w:r>
      <w:r w:rsidRPr="00420451">
        <w:t xml:space="preserve">instead of </w:t>
      </w:r>
      <w:r w:rsidRPr="00420451">
        <w:rPr>
          <w:spacing w:val="-3"/>
        </w:rPr>
        <w:t xml:space="preserve">sending </w:t>
      </w:r>
      <w:r w:rsidRPr="00420451">
        <w:rPr>
          <w:spacing w:val="-8"/>
        </w:rPr>
        <w:t xml:space="preserve">the </w:t>
      </w:r>
      <w:r w:rsidRPr="00420451">
        <w:t xml:space="preserve">value of </w:t>
      </w:r>
      <w:r w:rsidRPr="00420451">
        <w:rPr>
          <w:spacing w:val="-8"/>
        </w:rPr>
        <w:t xml:space="preserve">the </w:t>
      </w:r>
      <w:r w:rsidRPr="00420451">
        <w:rPr>
          <w:spacing w:val="-4"/>
        </w:rPr>
        <w:t xml:space="preserve">sigmoid </w:t>
      </w:r>
      <w:r w:rsidRPr="00420451">
        <w:rPr>
          <w:spacing w:val="-6"/>
        </w:rPr>
        <w:t xml:space="preserve">function </w:t>
      </w:r>
      <w:r w:rsidRPr="00420451">
        <w:rPr>
          <w:spacing w:val="-3"/>
        </w:rPr>
        <w:t xml:space="preserve">directly, </w:t>
      </w:r>
      <w:r w:rsidRPr="00420451">
        <w:rPr>
          <w:spacing w:val="4"/>
        </w:rPr>
        <w:t xml:space="preserve">we </w:t>
      </w:r>
      <w:r w:rsidRPr="00420451">
        <w:t xml:space="preserve">interpret </w:t>
      </w:r>
      <w:r w:rsidRPr="00420451">
        <w:rPr>
          <w:spacing w:val="3"/>
        </w:rPr>
        <w:t xml:space="preserve">it </w:t>
      </w:r>
      <w:r w:rsidRPr="00420451">
        <w:t xml:space="preserve">as </w:t>
      </w:r>
      <w:r w:rsidRPr="00420451">
        <w:rPr>
          <w:spacing w:val="-8"/>
        </w:rPr>
        <w:t xml:space="preserve">the </w:t>
      </w:r>
      <w:r w:rsidRPr="00420451">
        <w:t xml:space="preserve">probability of </w:t>
      </w:r>
      <w:r w:rsidRPr="00420451">
        <w:rPr>
          <w:spacing w:val="-6"/>
        </w:rPr>
        <w:t xml:space="preserve">emitting </w:t>
      </w:r>
      <w:r w:rsidRPr="00420451">
        <w:t xml:space="preserve">a pulse or "1". Processes </w:t>
      </w:r>
      <w:r w:rsidRPr="00420451">
        <w:rPr>
          <w:spacing w:val="-6"/>
        </w:rPr>
        <w:t xml:space="preserve">that </w:t>
      </w:r>
      <w:r w:rsidRPr="00420451">
        <w:t xml:space="preserve">are </w:t>
      </w:r>
      <w:r w:rsidRPr="00420451">
        <w:rPr>
          <w:spacing w:val="-3"/>
        </w:rPr>
        <w:t xml:space="preserve">governed </w:t>
      </w:r>
      <w:r w:rsidRPr="00420451">
        <w:t xml:space="preserve">by probabilistic </w:t>
      </w:r>
      <w:r w:rsidRPr="00420451">
        <w:rPr>
          <w:spacing w:val="3"/>
        </w:rPr>
        <w:t xml:space="preserve">laws </w:t>
      </w:r>
      <w:r w:rsidRPr="00420451">
        <w:t xml:space="preserve">are referred </w:t>
      </w:r>
      <w:r w:rsidRPr="00420451">
        <w:rPr>
          <w:spacing w:val="-5"/>
        </w:rPr>
        <w:t xml:space="preserve">to </w:t>
      </w:r>
      <w:r w:rsidRPr="00420451">
        <w:t xml:space="preserve">as </w:t>
      </w:r>
      <w:r w:rsidRPr="00420451">
        <w:rPr>
          <w:i/>
          <w:spacing w:val="2"/>
        </w:rPr>
        <w:t xml:space="preserve">stochastic </w:t>
      </w:r>
      <w:r w:rsidRPr="00420451">
        <w:t xml:space="preserve">so </w:t>
      </w:r>
      <w:r w:rsidRPr="00420451">
        <w:rPr>
          <w:spacing w:val="-6"/>
        </w:rPr>
        <w:t xml:space="preserve">that </w:t>
      </w:r>
      <w:r w:rsidRPr="00420451">
        <w:rPr>
          <w:spacing w:val="-4"/>
        </w:rPr>
        <w:t xml:space="preserve">these </w:t>
      </w:r>
      <w:r w:rsidRPr="00420451">
        <w:rPr>
          <w:spacing w:val="-3"/>
        </w:rPr>
        <w:t xml:space="preserve">nodes </w:t>
      </w:r>
      <w:r w:rsidRPr="00420451">
        <w:rPr>
          <w:spacing w:val="-10"/>
        </w:rPr>
        <w:t xml:space="preserve">might </w:t>
      </w:r>
      <w:r w:rsidRPr="00420451">
        <w:t xml:space="preserve">be </w:t>
      </w:r>
      <w:r w:rsidRPr="00420451">
        <w:rPr>
          <w:spacing w:val="-3"/>
        </w:rPr>
        <w:t xml:space="preserve">dubbed </w:t>
      </w:r>
      <w:r w:rsidRPr="00420451">
        <w:rPr>
          <w:i/>
          <w:spacing w:val="2"/>
        </w:rPr>
        <w:t xml:space="preserve">stochastic </w:t>
      </w:r>
      <w:r w:rsidRPr="00420451">
        <w:rPr>
          <w:i/>
        </w:rPr>
        <w:t>sem</w:t>
      </w:r>
      <w:r w:rsidRPr="00420451">
        <w:rPr>
          <w:i/>
        </w:rPr>
        <w:t xml:space="preserve">ilinear </w:t>
      </w:r>
      <w:r w:rsidRPr="00420451">
        <w:rPr>
          <w:spacing w:val="-5"/>
        </w:rPr>
        <w:t xml:space="preserve">units, and </w:t>
      </w:r>
      <w:r w:rsidRPr="00420451">
        <w:rPr>
          <w:spacing w:val="-6"/>
        </w:rPr>
        <w:t xml:space="preserve">they </w:t>
      </w:r>
      <w:r w:rsidRPr="00420451">
        <w:t xml:space="preserve">produce signals </w:t>
      </w:r>
      <w:r w:rsidRPr="00420451">
        <w:rPr>
          <w:spacing w:val="-4"/>
        </w:rPr>
        <w:t xml:space="preserve">quite </w:t>
      </w:r>
      <w:r w:rsidRPr="00420451">
        <w:t xml:space="preserve">close </w:t>
      </w:r>
      <w:r w:rsidRPr="00420451">
        <w:rPr>
          <w:spacing w:val="3"/>
        </w:rPr>
        <w:t>in</w:t>
      </w:r>
      <w:r w:rsidRPr="00420451">
        <w:rPr>
          <w:spacing w:val="8"/>
        </w:rPr>
        <w:t xml:space="preserve"> </w:t>
      </w:r>
      <w:r w:rsidRPr="00420451">
        <w:rPr>
          <w:spacing w:val="-4"/>
        </w:rPr>
        <w:t>general</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5"/>
        </w:rPr>
      </w:pPr>
      <w:r w:rsidRPr="00420451">
        <w:rPr>
          <w:noProof/>
        </w:rPr>
        <w:drawing>
          <wp:anchor distT="0" distB="0" distL="0" distR="0" simplePos="0" relativeHeight="251203072" behindDoc="0" locked="0" layoutInCell="1" allowOverlap="1">
            <wp:simplePos x="0" y="0"/>
            <wp:positionH relativeFrom="page">
              <wp:posOffset>2369516</wp:posOffset>
            </wp:positionH>
            <wp:positionV relativeFrom="paragraph">
              <wp:posOffset>137719</wp:posOffset>
            </wp:positionV>
            <wp:extent cx="2831713" cy="1524000"/>
            <wp:effectExtent l="0" t="0" r="0" b="0"/>
            <wp:wrapTopAndBottom/>
            <wp:docPr id="7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7.jpeg"/>
                    <pic:cNvPicPr/>
                  </pic:nvPicPr>
                  <pic:blipFill>
                    <a:blip r:embed="rId34" cstate="print"/>
                    <a:stretch>
                      <a:fillRect/>
                    </a:stretch>
                  </pic:blipFill>
                  <pic:spPr>
                    <a:xfrm>
                      <a:off x="0" y="0"/>
                      <a:ext cx="2831713" cy="1524000"/>
                    </a:xfrm>
                    <a:prstGeom prst="rect">
                      <a:avLst/>
                    </a:prstGeom>
                  </pic:spPr>
                </pic:pic>
              </a:graphicData>
            </a:graphic>
          </wp:anchor>
        </w:drawing>
      </w:r>
    </w:p>
    <w:p w:rsidR="001B278E" w:rsidRPr="00420451" w:rsidRDefault="00F163E5">
      <w:pPr>
        <w:spacing w:before="124"/>
        <w:ind w:left="120"/>
      </w:pPr>
      <w:bookmarkStart w:id="83" w:name="Figure_2.7"/>
      <w:bookmarkStart w:id="84" w:name="_bookmark42"/>
      <w:bookmarkEnd w:id="83"/>
      <w:bookmarkEnd w:id="84"/>
      <w:r w:rsidRPr="00420451">
        <w:rPr>
          <w:b/>
        </w:rPr>
        <w:t xml:space="preserve">Figure 2.7 </w:t>
      </w:r>
      <w:r w:rsidRPr="00420451">
        <w:t>Piecewise-linear approximation of sigmoid.</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3"/>
        </w:rPr>
      </w:pPr>
      <w:r w:rsidRPr="00420451">
        <w:rPr>
          <w:noProof/>
        </w:rPr>
        <w:drawing>
          <wp:anchor distT="0" distB="0" distL="0" distR="0" simplePos="0" relativeHeight="251206144" behindDoc="0" locked="0" layoutInCell="1" allowOverlap="1">
            <wp:simplePos x="0" y="0"/>
            <wp:positionH relativeFrom="page">
              <wp:posOffset>2207500</wp:posOffset>
            </wp:positionH>
            <wp:positionV relativeFrom="paragraph">
              <wp:posOffset>125311</wp:posOffset>
            </wp:positionV>
            <wp:extent cx="3146348" cy="1009650"/>
            <wp:effectExtent l="0" t="0" r="0" b="0"/>
            <wp:wrapTopAndBottom/>
            <wp:docPr id="7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8.jpeg"/>
                    <pic:cNvPicPr/>
                  </pic:nvPicPr>
                  <pic:blipFill>
                    <a:blip r:embed="rId35" cstate="print"/>
                    <a:stretch>
                      <a:fillRect/>
                    </a:stretch>
                  </pic:blipFill>
                  <pic:spPr>
                    <a:xfrm>
                      <a:off x="0" y="0"/>
                      <a:ext cx="3146348" cy="1009650"/>
                    </a:xfrm>
                    <a:prstGeom prst="rect">
                      <a:avLst/>
                    </a:prstGeom>
                  </pic:spPr>
                </pic:pic>
              </a:graphicData>
            </a:graphic>
          </wp:anchor>
        </w:drawing>
      </w:r>
    </w:p>
    <w:p w:rsidR="001B278E" w:rsidRPr="00420451" w:rsidRDefault="00F163E5">
      <w:pPr>
        <w:spacing w:before="124"/>
        <w:ind w:left="120"/>
      </w:pPr>
      <w:bookmarkStart w:id="85" w:name="Figure_2.8"/>
      <w:bookmarkStart w:id="86" w:name="_bookmark43"/>
      <w:bookmarkEnd w:id="85"/>
      <w:bookmarkEnd w:id="86"/>
      <w:r w:rsidRPr="00420451">
        <w:rPr>
          <w:b/>
        </w:rPr>
        <w:t xml:space="preserve">Figure 2.8 </w:t>
      </w:r>
      <w:r w:rsidRPr="00420451">
        <w:t>Stream of output pulses from a stochastic node.</w:t>
      </w:r>
    </w:p>
    <w:p w:rsidR="001B278E" w:rsidRPr="00420451" w:rsidRDefault="001B278E">
      <w:pPr>
        <w:sectPr w:rsidR="001B278E" w:rsidRPr="00420451">
          <w:pgSz w:w="11910" w:h="16840"/>
          <w:pgMar w:top="280" w:right="860" w:bottom="400" w:left="880" w:header="0" w:footer="217" w:gutter="0"/>
          <w:cols w:space="720"/>
        </w:sectPr>
      </w:pPr>
    </w:p>
    <w:p w:rsidR="001B278E" w:rsidRPr="00420451" w:rsidRDefault="00F163E5">
      <w:pPr>
        <w:pStyle w:val="BodyText"/>
        <w:spacing w:before="61" w:line="252" w:lineRule="auto"/>
        <w:ind w:left="120" w:right="122"/>
        <w:jc w:val="both"/>
      </w:pPr>
      <w:bookmarkStart w:id="87" w:name="2.5_Introducing_time"/>
      <w:bookmarkStart w:id="88" w:name="Sect._2.5"/>
      <w:bookmarkStart w:id="89" w:name="_bookmark44"/>
      <w:bookmarkEnd w:id="87"/>
      <w:bookmarkEnd w:id="88"/>
      <w:bookmarkEnd w:id="89"/>
      <w:r w:rsidRPr="00420451">
        <w:t xml:space="preserve">appearance </w:t>
      </w:r>
      <w:r w:rsidRPr="00420451">
        <w:rPr>
          <w:spacing w:val="-5"/>
        </w:rPr>
        <w:t xml:space="preserve">to those </w:t>
      </w:r>
      <w:r w:rsidRPr="00420451">
        <w:t xml:space="preserve">of real </w:t>
      </w:r>
      <w:r w:rsidRPr="00420451">
        <w:rPr>
          <w:spacing w:val="-5"/>
        </w:rPr>
        <w:t xml:space="preserve">neurons. </w:t>
      </w:r>
      <w:r w:rsidRPr="00420451">
        <w:rPr>
          <w:spacing w:val="-3"/>
        </w:rPr>
        <w:t xml:space="preserve">How </w:t>
      </w:r>
      <w:r w:rsidRPr="00420451">
        <w:t xml:space="preserve">are </w:t>
      </w:r>
      <w:r w:rsidRPr="00420451">
        <w:rPr>
          <w:spacing w:val="-7"/>
        </w:rPr>
        <w:t xml:space="preserve">units </w:t>
      </w:r>
      <w:r w:rsidRPr="00420451">
        <w:t xml:space="preserve">downstream </w:t>
      </w:r>
      <w:r w:rsidRPr="00420451">
        <w:rPr>
          <w:spacing w:val="-6"/>
        </w:rPr>
        <w:t xml:space="preserve">that </w:t>
      </w:r>
      <w:r w:rsidRPr="00420451">
        <w:t xml:space="preserve">receive </w:t>
      </w:r>
      <w:r w:rsidRPr="00420451">
        <w:rPr>
          <w:spacing w:val="-4"/>
        </w:rPr>
        <w:t>these</w:t>
      </w:r>
      <w:r w:rsidRPr="00420451">
        <w:rPr>
          <w:spacing w:val="67"/>
        </w:rPr>
        <w:t xml:space="preserve"> </w:t>
      </w:r>
      <w:r w:rsidRPr="00420451">
        <w:t xml:space="preserve">signals supposed </w:t>
      </w:r>
      <w:r w:rsidRPr="00420451">
        <w:rPr>
          <w:spacing w:val="-5"/>
        </w:rPr>
        <w:t xml:space="preserve">to </w:t>
      </w:r>
      <w:r w:rsidRPr="00420451">
        <w:t xml:space="preserve">interpret </w:t>
      </w:r>
      <w:r w:rsidRPr="00420451">
        <w:rPr>
          <w:spacing w:val="-4"/>
        </w:rPr>
        <w:t xml:space="preserve">their </w:t>
      </w:r>
      <w:r w:rsidRPr="00420451">
        <w:rPr>
          <w:spacing w:val="-5"/>
        </w:rPr>
        <w:t xml:space="preserve">inputs? They </w:t>
      </w:r>
      <w:r w:rsidRPr="00420451">
        <w:rPr>
          <w:spacing w:val="-9"/>
        </w:rPr>
        <w:t xml:space="preserve">must </w:t>
      </w:r>
      <w:r w:rsidRPr="00420451">
        <w:rPr>
          <w:spacing w:val="-5"/>
        </w:rPr>
        <w:t xml:space="preserve">now </w:t>
      </w:r>
      <w:r w:rsidRPr="00420451">
        <w:rPr>
          <w:spacing w:val="-4"/>
        </w:rPr>
        <w:t xml:space="preserve">integrate </w:t>
      </w:r>
      <w:r w:rsidRPr="00420451">
        <w:t xml:space="preserve">over </w:t>
      </w:r>
      <w:r w:rsidRPr="00420451">
        <w:rPr>
          <w:spacing w:val="-6"/>
        </w:rPr>
        <w:t xml:space="preserve">some </w:t>
      </w:r>
      <w:r w:rsidRPr="00420451">
        <w:rPr>
          <w:spacing w:val="-7"/>
        </w:rPr>
        <w:t xml:space="preserve">number, </w:t>
      </w:r>
      <w:r w:rsidRPr="00420451">
        <w:rPr>
          <w:i/>
          <w:spacing w:val="-3"/>
        </w:rPr>
        <w:t xml:space="preserve">N, </w:t>
      </w:r>
      <w:r w:rsidRPr="00420451">
        <w:t xml:space="preserve">of </w:t>
      </w:r>
      <w:r w:rsidRPr="00420451">
        <w:rPr>
          <w:spacing w:val="-7"/>
        </w:rPr>
        <w:t xml:space="preserve">time </w:t>
      </w:r>
      <w:r w:rsidRPr="00420451">
        <w:t xml:space="preserve">slots. </w:t>
      </w:r>
      <w:r w:rsidRPr="00420451">
        <w:rPr>
          <w:spacing w:val="-7"/>
        </w:rPr>
        <w:t xml:space="preserve">Thus, </w:t>
      </w:r>
      <w:r w:rsidRPr="00420451">
        <w:t xml:space="preserve">suppose </w:t>
      </w:r>
      <w:r w:rsidRPr="00420451">
        <w:rPr>
          <w:spacing w:val="-6"/>
        </w:rPr>
        <w:t xml:space="preserve">that </w:t>
      </w:r>
      <w:r w:rsidRPr="00420451">
        <w:rPr>
          <w:spacing w:val="-8"/>
        </w:rPr>
        <w:t xml:space="preserve">the </w:t>
      </w:r>
      <w:r w:rsidRPr="00420451">
        <w:rPr>
          <w:spacing w:val="-4"/>
        </w:rPr>
        <w:t xml:space="preserve">afferent node </w:t>
      </w:r>
      <w:r w:rsidRPr="00420451">
        <w:rPr>
          <w:spacing w:val="3"/>
        </w:rPr>
        <w:t xml:space="preserve">is </w:t>
      </w:r>
      <w:r w:rsidRPr="00420451">
        <w:rPr>
          <w:spacing w:val="-4"/>
        </w:rPr>
        <w:t xml:space="preserve">generating </w:t>
      </w:r>
      <w:r w:rsidRPr="00420451">
        <w:t xml:space="preserve">pulses with probability </w:t>
      </w:r>
      <w:r w:rsidRPr="00420451">
        <w:rPr>
          <w:i/>
        </w:rPr>
        <w:t>y</w:t>
      </w:r>
      <w:r w:rsidRPr="00420451">
        <w:t xml:space="preserve">. </w:t>
      </w:r>
      <w:r w:rsidRPr="00420451">
        <w:rPr>
          <w:spacing w:val="-7"/>
        </w:rPr>
        <w:t xml:space="preserve">The </w:t>
      </w:r>
      <w:r w:rsidRPr="00420451">
        <w:rPr>
          <w:spacing w:val="-3"/>
        </w:rPr>
        <w:t xml:space="preserve">expected </w:t>
      </w:r>
      <w:r w:rsidRPr="00420451">
        <w:t xml:space="preserve">value of </w:t>
      </w:r>
      <w:r w:rsidRPr="00420451">
        <w:rPr>
          <w:spacing w:val="-8"/>
        </w:rPr>
        <w:t xml:space="preserve">the </w:t>
      </w:r>
      <w:r w:rsidRPr="00420451">
        <w:rPr>
          <w:spacing w:val="-9"/>
        </w:rPr>
        <w:t xml:space="preserve">number </w:t>
      </w:r>
      <w:r w:rsidRPr="00420451">
        <w:t>of pu</w:t>
      </w:r>
      <w:r w:rsidRPr="00420451">
        <w:t xml:space="preserve">lses over </w:t>
      </w:r>
      <w:r w:rsidRPr="00420451">
        <w:rPr>
          <w:spacing w:val="-5"/>
        </w:rPr>
        <w:t xml:space="preserve">this </w:t>
      </w:r>
      <w:r w:rsidRPr="00420451">
        <w:rPr>
          <w:spacing w:val="-7"/>
        </w:rPr>
        <w:t xml:space="preserve">time </w:t>
      </w:r>
      <w:r w:rsidRPr="00420451">
        <w:rPr>
          <w:spacing w:val="3"/>
        </w:rPr>
        <w:t xml:space="preserve">is </w:t>
      </w:r>
      <w:r w:rsidRPr="00420451">
        <w:rPr>
          <w:i/>
        </w:rPr>
        <w:t xml:space="preserve">yN </w:t>
      </w:r>
      <w:r w:rsidRPr="00420451">
        <w:rPr>
          <w:spacing w:val="-6"/>
        </w:rPr>
        <w:t xml:space="preserve">but, </w:t>
      </w:r>
      <w:r w:rsidRPr="00420451">
        <w:rPr>
          <w:spacing w:val="3"/>
        </w:rPr>
        <w:t xml:space="preserve">in </w:t>
      </w:r>
      <w:r w:rsidRPr="00420451">
        <w:t xml:space="preserve">general, </w:t>
      </w:r>
      <w:r w:rsidRPr="00420451">
        <w:rPr>
          <w:spacing w:val="-8"/>
        </w:rPr>
        <w:t xml:space="preserve">the </w:t>
      </w:r>
      <w:r w:rsidRPr="00420451">
        <w:rPr>
          <w:spacing w:val="-9"/>
        </w:rPr>
        <w:t xml:space="preserve">number </w:t>
      </w:r>
      <w:r w:rsidRPr="00420451">
        <w:t xml:space="preserve">actually produced, </w:t>
      </w:r>
      <w:r w:rsidRPr="00420451">
        <w:rPr>
          <w:i/>
          <w:spacing w:val="-5"/>
        </w:rPr>
        <w:t>N</w:t>
      </w:r>
      <w:r w:rsidRPr="00420451">
        <w:rPr>
          <w:spacing w:val="-5"/>
          <w:position w:val="-6"/>
          <w:sz w:val="22"/>
        </w:rPr>
        <w:t>1</w:t>
      </w:r>
      <w:r w:rsidRPr="00420451">
        <w:rPr>
          <w:spacing w:val="-5"/>
        </w:rPr>
        <w:t xml:space="preserve">, </w:t>
      </w:r>
      <w:r w:rsidRPr="00420451">
        <w:rPr>
          <w:spacing w:val="5"/>
        </w:rPr>
        <w:t xml:space="preserve">will </w:t>
      </w:r>
      <w:r w:rsidRPr="00420451">
        <w:rPr>
          <w:spacing w:val="-5"/>
        </w:rPr>
        <w:t xml:space="preserve">not </w:t>
      </w:r>
      <w:r w:rsidRPr="00420451">
        <w:t xml:space="preserve">necessarily be </w:t>
      </w:r>
      <w:r w:rsidRPr="00420451">
        <w:rPr>
          <w:spacing w:val="-3"/>
        </w:rPr>
        <w:t xml:space="preserve">equal </w:t>
      </w:r>
      <w:r w:rsidRPr="00420451">
        <w:rPr>
          <w:spacing w:val="-5"/>
        </w:rPr>
        <w:t xml:space="preserve">to </w:t>
      </w:r>
      <w:r w:rsidRPr="00420451">
        <w:rPr>
          <w:spacing w:val="-3"/>
        </w:rPr>
        <w:t xml:space="preserve">this. </w:t>
      </w:r>
      <w:r w:rsidRPr="00420451">
        <w:rPr>
          <w:spacing w:val="-7"/>
        </w:rPr>
        <w:t xml:space="preserve">The </w:t>
      </w:r>
      <w:r w:rsidRPr="00420451">
        <w:t xml:space="preserve">best </w:t>
      </w:r>
      <w:r w:rsidRPr="00420451">
        <w:rPr>
          <w:spacing w:val="-4"/>
        </w:rPr>
        <w:t xml:space="preserve">estimate </w:t>
      </w:r>
      <w:r w:rsidRPr="00420451">
        <w:t xml:space="preserve">a </w:t>
      </w:r>
      <w:r w:rsidRPr="00420451">
        <w:rPr>
          <w:spacing w:val="-4"/>
        </w:rPr>
        <w:t xml:space="preserve">node </w:t>
      </w:r>
      <w:r w:rsidRPr="00420451">
        <w:t xml:space="preserve">receiving </w:t>
      </w:r>
      <w:r w:rsidRPr="00420451">
        <w:rPr>
          <w:spacing w:val="-4"/>
        </w:rPr>
        <w:t xml:space="preserve">these </w:t>
      </w:r>
      <w:r w:rsidRPr="00420451">
        <w:t xml:space="preserve">signals can </w:t>
      </w:r>
      <w:r w:rsidRPr="00420451">
        <w:rPr>
          <w:spacing w:val="-10"/>
        </w:rPr>
        <w:t xml:space="preserve">make </w:t>
      </w:r>
      <w:r w:rsidRPr="00420451">
        <w:rPr>
          <w:spacing w:val="3"/>
        </w:rPr>
        <w:t xml:space="preserve">is  </w:t>
      </w:r>
      <w:r w:rsidRPr="00420451">
        <w:rPr>
          <w:spacing w:val="-8"/>
        </w:rPr>
        <w:t xml:space="preserve">the </w:t>
      </w:r>
      <w:r w:rsidRPr="00420451">
        <w:rPr>
          <w:spacing w:val="-3"/>
        </w:rPr>
        <w:t xml:space="preserve">fraction, </w:t>
      </w:r>
      <w:r w:rsidRPr="00420451">
        <w:rPr>
          <w:i/>
          <w:spacing w:val="-3"/>
        </w:rPr>
        <w:t>N</w:t>
      </w:r>
      <w:r w:rsidRPr="00420451">
        <w:rPr>
          <w:spacing w:val="-3"/>
          <w:position w:val="-6"/>
          <w:sz w:val="22"/>
        </w:rPr>
        <w:t>1</w:t>
      </w:r>
      <w:r w:rsidRPr="00420451">
        <w:rPr>
          <w:spacing w:val="-3"/>
        </w:rPr>
        <w:t>/</w:t>
      </w:r>
      <w:r w:rsidRPr="00420451">
        <w:rPr>
          <w:i/>
          <w:spacing w:val="-3"/>
        </w:rPr>
        <w:t xml:space="preserve">N, </w:t>
      </w:r>
      <w:r w:rsidRPr="00420451">
        <w:t xml:space="preserve">of 1s </w:t>
      </w:r>
      <w:r w:rsidRPr="00420451">
        <w:rPr>
          <w:spacing w:val="-4"/>
        </w:rPr>
        <w:t xml:space="preserve">during </w:t>
      </w:r>
      <w:r w:rsidRPr="00420451">
        <w:t xml:space="preserve">its </w:t>
      </w:r>
      <w:r w:rsidRPr="00420451">
        <w:rPr>
          <w:spacing w:val="-3"/>
        </w:rPr>
        <w:t xml:space="preserve">integration </w:t>
      </w:r>
      <w:r w:rsidRPr="00420451">
        <w:rPr>
          <w:spacing w:val="-6"/>
        </w:rPr>
        <w:t xml:space="preserve">time. </w:t>
      </w:r>
      <w:r w:rsidRPr="00420451">
        <w:rPr>
          <w:spacing w:val="-7"/>
        </w:rPr>
        <w:t xml:space="preserve">The </w:t>
      </w:r>
      <w:r w:rsidRPr="00420451">
        <w:t xml:space="preserve">situation </w:t>
      </w:r>
      <w:r w:rsidRPr="00420451">
        <w:rPr>
          <w:spacing w:val="3"/>
        </w:rPr>
        <w:t xml:space="preserve">is </w:t>
      </w:r>
      <w:r w:rsidRPr="00420451">
        <w:t xml:space="preserve">like </w:t>
      </w:r>
      <w:r w:rsidRPr="00420451">
        <w:rPr>
          <w:spacing w:val="-6"/>
        </w:rPr>
        <w:t xml:space="preserve">that </w:t>
      </w:r>
      <w:r w:rsidRPr="00420451">
        <w:rPr>
          <w:spacing w:val="3"/>
        </w:rPr>
        <w:t xml:space="preserve">in </w:t>
      </w:r>
      <w:r w:rsidRPr="00420451">
        <w:t xml:space="preserve">a coin tossing </w:t>
      </w:r>
      <w:r w:rsidRPr="00420451">
        <w:rPr>
          <w:spacing w:val="-5"/>
        </w:rPr>
        <w:t xml:space="preserve">experiment. </w:t>
      </w:r>
      <w:r w:rsidRPr="00420451">
        <w:rPr>
          <w:spacing w:val="-7"/>
        </w:rPr>
        <w:t xml:space="preserve">The </w:t>
      </w:r>
      <w:r w:rsidRPr="00420451">
        <w:rPr>
          <w:spacing w:val="-5"/>
        </w:rPr>
        <w:t xml:space="preserve">underlying </w:t>
      </w:r>
      <w:r w:rsidRPr="00420451">
        <w:t xml:space="preserve">probability of </w:t>
      </w:r>
      <w:r w:rsidRPr="00420451">
        <w:rPr>
          <w:spacing w:val="-3"/>
        </w:rPr>
        <w:t xml:space="preserve">obtaining </w:t>
      </w:r>
      <w:r w:rsidRPr="00420451">
        <w:t xml:space="preserve">a </w:t>
      </w:r>
      <w:r w:rsidRPr="00420451">
        <w:rPr>
          <w:spacing w:val="-3"/>
        </w:rPr>
        <w:t xml:space="preserve">"head" </w:t>
      </w:r>
      <w:r w:rsidRPr="00420451">
        <w:rPr>
          <w:spacing w:val="3"/>
        </w:rPr>
        <w:t xml:space="preserve">is </w:t>
      </w:r>
      <w:r w:rsidRPr="00420451">
        <w:t xml:space="preserve">0.5, </w:t>
      </w:r>
      <w:r w:rsidRPr="00420451">
        <w:rPr>
          <w:spacing w:val="-5"/>
        </w:rPr>
        <w:t xml:space="preserve">but </w:t>
      </w:r>
      <w:r w:rsidRPr="00420451">
        <w:rPr>
          <w:spacing w:val="3"/>
        </w:rPr>
        <w:t xml:space="preserve">in </w:t>
      </w:r>
      <w:r w:rsidRPr="00420451">
        <w:rPr>
          <w:spacing w:val="-5"/>
        </w:rPr>
        <w:t xml:space="preserve">any </w:t>
      </w:r>
      <w:r w:rsidRPr="00420451">
        <w:t xml:space="preserve">particular </w:t>
      </w:r>
      <w:r w:rsidRPr="00420451">
        <w:rPr>
          <w:spacing w:val="-3"/>
        </w:rPr>
        <w:t xml:space="preserve">sequence </w:t>
      </w:r>
      <w:r w:rsidRPr="00420451">
        <w:t xml:space="preserve">of tosses </w:t>
      </w:r>
      <w:r w:rsidRPr="00420451">
        <w:rPr>
          <w:spacing w:val="-8"/>
        </w:rPr>
        <w:t xml:space="preserve">the </w:t>
      </w:r>
      <w:r w:rsidRPr="00420451">
        <w:rPr>
          <w:spacing w:val="-9"/>
        </w:rPr>
        <w:t xml:space="preserve">number </w:t>
      </w:r>
      <w:r w:rsidRPr="00420451">
        <w:t xml:space="preserve">of </w:t>
      </w:r>
      <w:r w:rsidRPr="00420451">
        <w:rPr>
          <w:spacing w:val="-3"/>
        </w:rPr>
        <w:t xml:space="preserve">heads </w:t>
      </w:r>
      <w:r w:rsidRPr="00420451">
        <w:rPr>
          <w:i/>
          <w:spacing w:val="-3"/>
        </w:rPr>
        <w:t>N</w:t>
      </w:r>
      <w:r w:rsidRPr="00420451">
        <w:rPr>
          <w:spacing w:val="-3"/>
          <w:position w:val="-6"/>
          <w:sz w:val="22"/>
        </w:rPr>
        <w:t xml:space="preserve">h </w:t>
      </w:r>
      <w:r w:rsidRPr="00420451">
        <w:rPr>
          <w:spacing w:val="3"/>
        </w:rPr>
        <w:t xml:space="preserve">is </w:t>
      </w:r>
      <w:r w:rsidRPr="00420451">
        <w:rPr>
          <w:spacing w:val="-5"/>
        </w:rPr>
        <w:t xml:space="preserve">not </w:t>
      </w:r>
      <w:r w:rsidRPr="00420451">
        <w:t xml:space="preserve">necessarily </w:t>
      </w:r>
      <w:r w:rsidRPr="00420451">
        <w:rPr>
          <w:spacing w:val="-3"/>
        </w:rPr>
        <w:t xml:space="preserve">one-half </w:t>
      </w:r>
      <w:r w:rsidRPr="00420451">
        <w:t xml:space="preserve">of </w:t>
      </w:r>
      <w:r w:rsidRPr="00420451">
        <w:rPr>
          <w:spacing w:val="-8"/>
        </w:rPr>
        <w:t xml:space="preserve">the </w:t>
      </w:r>
      <w:r w:rsidRPr="00420451">
        <w:t xml:space="preserve">total. </w:t>
      </w:r>
      <w:r w:rsidRPr="00420451">
        <w:rPr>
          <w:spacing w:val="-4"/>
        </w:rPr>
        <w:t xml:space="preserve">As </w:t>
      </w:r>
      <w:r w:rsidRPr="00420451">
        <w:rPr>
          <w:spacing w:val="-8"/>
        </w:rPr>
        <w:t xml:space="preserve">the </w:t>
      </w:r>
      <w:r w:rsidRPr="00420451">
        <w:rPr>
          <w:spacing w:val="-9"/>
        </w:rPr>
        <w:t xml:space="preserve">number </w:t>
      </w:r>
      <w:r w:rsidRPr="00420451">
        <w:rPr>
          <w:i/>
        </w:rPr>
        <w:t xml:space="preserve">N </w:t>
      </w:r>
      <w:r w:rsidRPr="00420451">
        <w:t>of tosses increases, how</w:t>
      </w:r>
      <w:r w:rsidRPr="00420451">
        <w:t xml:space="preserve">ever, </w:t>
      </w:r>
      <w:r w:rsidRPr="00420451">
        <w:rPr>
          <w:spacing w:val="-8"/>
        </w:rPr>
        <w:t xml:space="preserve">the </w:t>
      </w:r>
      <w:r w:rsidRPr="00420451">
        <w:t xml:space="preserve">fraction </w:t>
      </w:r>
      <w:r w:rsidRPr="00420451">
        <w:rPr>
          <w:i/>
        </w:rPr>
        <w:t>N</w:t>
      </w:r>
      <w:r w:rsidRPr="00420451">
        <w:rPr>
          <w:position w:val="-6"/>
          <w:sz w:val="22"/>
        </w:rPr>
        <w:t>h</w:t>
      </w:r>
      <w:r w:rsidRPr="00420451">
        <w:t>/</w:t>
      </w:r>
      <w:r w:rsidRPr="00420451">
        <w:rPr>
          <w:i/>
        </w:rPr>
        <w:t xml:space="preserve">N </w:t>
      </w:r>
      <w:r w:rsidRPr="00420451">
        <w:rPr>
          <w:spacing w:val="5"/>
        </w:rPr>
        <w:t xml:space="preserve">will </w:t>
      </w:r>
      <w:r w:rsidRPr="00420451">
        <w:rPr>
          <w:spacing w:val="-3"/>
        </w:rPr>
        <w:t xml:space="preserve">eventually </w:t>
      </w:r>
      <w:r w:rsidRPr="00420451">
        <w:t>approach</w:t>
      </w:r>
      <w:r w:rsidRPr="00420451">
        <w:rPr>
          <w:spacing w:val="-27"/>
        </w:rPr>
        <w:t xml:space="preserve"> </w:t>
      </w:r>
      <w:r w:rsidRPr="00420451">
        <w:t>0.5.</w:t>
      </w:r>
    </w:p>
    <w:p w:rsidR="001B278E" w:rsidRPr="00420451" w:rsidRDefault="001B278E">
      <w:pPr>
        <w:spacing w:line="252" w:lineRule="auto"/>
        <w:jc w:val="both"/>
        <w:sectPr w:rsidR="001B278E" w:rsidRPr="00420451">
          <w:pgSz w:w="11910" w:h="16840"/>
          <w:pgMar w:top="600" w:right="860" w:bottom="400" w:left="880" w:header="0" w:footer="217" w:gutter="0"/>
          <w:cols w:space="720"/>
        </w:sectPr>
      </w:pPr>
    </w:p>
    <w:p w:rsidR="001B278E" w:rsidRPr="00420451" w:rsidRDefault="00F163E5">
      <w:pPr>
        <w:pStyle w:val="Heading2"/>
        <w:numPr>
          <w:ilvl w:val="1"/>
          <w:numId w:val="34"/>
        </w:numPr>
        <w:tabs>
          <w:tab w:val="left" w:pos="3880"/>
        </w:tabs>
        <w:ind w:left="3879"/>
        <w:jc w:val="left"/>
      </w:pPr>
      <w:r w:rsidRPr="00420451">
        <w:t>Introducing</w:t>
      </w:r>
      <w:r w:rsidRPr="00420451">
        <w:rPr>
          <w:spacing w:val="-1"/>
        </w:rPr>
        <w:t xml:space="preserve"> </w:t>
      </w:r>
      <w:r w:rsidRPr="00420451">
        <w:rPr>
          <w:spacing w:val="-6"/>
        </w:rPr>
        <w:t>time</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bookmarkStart w:id="90" w:name="21"/>
      <w:bookmarkStart w:id="91" w:name="_bookmark45"/>
      <w:bookmarkEnd w:id="90"/>
      <w:bookmarkEnd w:id="91"/>
      <w:r w:rsidRPr="00420451">
        <w:rPr>
          <w:spacing w:val="-7"/>
        </w:rPr>
        <w:t xml:space="preserve">Although time </w:t>
      </w:r>
      <w:r w:rsidRPr="00420451">
        <w:rPr>
          <w:spacing w:val="2"/>
        </w:rPr>
        <w:t xml:space="preserve">reared </w:t>
      </w:r>
      <w:r w:rsidRPr="00420451">
        <w:t xml:space="preserve">its </w:t>
      </w:r>
      <w:r w:rsidRPr="00420451">
        <w:rPr>
          <w:spacing w:val="-4"/>
        </w:rPr>
        <w:t xml:space="preserve">head </w:t>
      </w:r>
      <w:r w:rsidRPr="00420451">
        <w:rPr>
          <w:spacing w:val="3"/>
        </w:rPr>
        <w:t xml:space="preserve">in </w:t>
      </w:r>
      <w:r w:rsidRPr="00420451">
        <w:rPr>
          <w:spacing w:val="-8"/>
        </w:rPr>
        <w:t xml:space="preserve">the </w:t>
      </w:r>
      <w:r w:rsidRPr="00420451">
        <w:rPr>
          <w:spacing w:val="2"/>
        </w:rPr>
        <w:t xml:space="preserve">last </w:t>
      </w:r>
      <w:r w:rsidRPr="00420451">
        <w:t xml:space="preserve">section, </w:t>
      </w:r>
      <w:r w:rsidRPr="00420451">
        <w:rPr>
          <w:spacing w:val="3"/>
        </w:rPr>
        <w:t xml:space="preserve">it </w:t>
      </w:r>
      <w:r w:rsidRPr="00420451">
        <w:t xml:space="preserve">appeared by </w:t>
      </w:r>
      <w:r w:rsidRPr="00420451">
        <w:rPr>
          <w:spacing w:val="-8"/>
        </w:rPr>
        <w:t xml:space="preserve">the </w:t>
      </w:r>
      <w:r w:rsidRPr="00420451">
        <w:t xml:space="preserve">back door, as </w:t>
      </w:r>
      <w:r w:rsidRPr="00420451">
        <w:rPr>
          <w:spacing w:val="3"/>
        </w:rPr>
        <w:t xml:space="preserve">it were, </w:t>
      </w:r>
      <w:r w:rsidRPr="00420451">
        <w:rPr>
          <w:spacing w:val="-5"/>
        </w:rPr>
        <w:t xml:space="preserve">and </w:t>
      </w:r>
      <w:r w:rsidRPr="00420451">
        <w:rPr>
          <w:spacing w:val="3"/>
        </w:rPr>
        <w:t xml:space="preserve">was </w:t>
      </w:r>
      <w:r w:rsidRPr="00420451">
        <w:rPr>
          <w:spacing w:val="-5"/>
        </w:rPr>
        <w:t xml:space="preserve">not </w:t>
      </w:r>
      <w:r w:rsidRPr="00420451">
        <w:t xml:space="preserve">intrinsic </w:t>
      </w:r>
      <w:r w:rsidRPr="00420451">
        <w:rPr>
          <w:spacing w:val="-5"/>
        </w:rPr>
        <w:t xml:space="preserve">to </w:t>
      </w:r>
      <w:r w:rsidRPr="00420451">
        <w:rPr>
          <w:spacing w:val="-8"/>
        </w:rPr>
        <w:t xml:space="preserve">the </w:t>
      </w:r>
      <w:r w:rsidRPr="00420451">
        <w:rPr>
          <w:spacing w:val="-6"/>
        </w:rPr>
        <w:t xml:space="preserve">dynamics </w:t>
      </w:r>
      <w:r w:rsidRPr="00420451">
        <w:t xml:space="preserve">of </w:t>
      </w:r>
      <w:r w:rsidRPr="00420451">
        <w:rPr>
          <w:spacing w:val="-8"/>
        </w:rPr>
        <w:t xml:space="preserve">the </w:t>
      </w:r>
      <w:r w:rsidRPr="00420451">
        <w:rPr>
          <w:spacing w:val="-4"/>
        </w:rPr>
        <w:t xml:space="preserve">unit—we </w:t>
      </w:r>
      <w:r w:rsidRPr="00420451">
        <w:t xml:space="preserve">could choose </w:t>
      </w:r>
      <w:r w:rsidRPr="00420451">
        <w:rPr>
          <w:i/>
        </w:rPr>
        <w:t xml:space="preserve">not </w:t>
      </w:r>
      <w:r w:rsidRPr="00420451">
        <w:rPr>
          <w:spacing w:val="-5"/>
        </w:rPr>
        <w:t xml:space="preserve">to </w:t>
      </w:r>
      <w:r w:rsidRPr="00420451">
        <w:rPr>
          <w:spacing w:val="-4"/>
        </w:rPr>
        <w:t xml:space="preserve">integrate, or, equivalently, </w:t>
      </w:r>
      <w:r w:rsidRPr="00420451">
        <w:t xml:space="preserve">set </w:t>
      </w:r>
      <w:r w:rsidRPr="00420451">
        <w:rPr>
          <w:i/>
          <w:spacing w:val="-3"/>
        </w:rPr>
        <w:t>N</w:t>
      </w:r>
      <w:r w:rsidRPr="00420451">
        <w:rPr>
          <w:spacing w:val="-3"/>
        </w:rPr>
        <w:t xml:space="preserve">=1. </w:t>
      </w:r>
      <w:r w:rsidRPr="00420451">
        <w:rPr>
          <w:spacing w:val="-7"/>
        </w:rPr>
        <w:t xml:space="preserve">The </w:t>
      </w:r>
      <w:r w:rsidRPr="00420451">
        <w:rPr>
          <w:spacing w:val="3"/>
        </w:rPr>
        <w:t xml:space="preserve">way </w:t>
      </w:r>
      <w:r w:rsidRPr="00420451">
        <w:rPr>
          <w:spacing w:val="-5"/>
        </w:rPr>
        <w:t xml:space="preserve">to model </w:t>
      </w:r>
      <w:r w:rsidRPr="00420451">
        <w:rPr>
          <w:spacing w:val="-8"/>
        </w:rPr>
        <w:t xml:space="preserve">the </w:t>
      </w:r>
      <w:r w:rsidRPr="00420451">
        <w:rPr>
          <w:spacing w:val="-4"/>
        </w:rPr>
        <w:t xml:space="preserve">temporal </w:t>
      </w:r>
      <w:r w:rsidRPr="00420451">
        <w:rPr>
          <w:spacing w:val="-7"/>
        </w:rPr>
        <w:t xml:space="preserve">summation </w:t>
      </w:r>
      <w:r w:rsidRPr="00420451">
        <w:t xml:space="preserve">of PSPs at </w:t>
      </w:r>
      <w:r w:rsidRPr="00420451">
        <w:rPr>
          <w:spacing w:val="-8"/>
        </w:rPr>
        <w:t xml:space="preserve">the </w:t>
      </w:r>
      <w:r w:rsidRPr="00420451">
        <w:rPr>
          <w:spacing w:val="-4"/>
        </w:rPr>
        <w:t xml:space="preserve">axon </w:t>
      </w:r>
      <w:r w:rsidRPr="00420451">
        <w:t xml:space="preserve">hillock </w:t>
      </w:r>
      <w:r w:rsidRPr="00420451">
        <w:rPr>
          <w:spacing w:val="3"/>
        </w:rPr>
        <w:t xml:space="preserve">is </w:t>
      </w:r>
      <w:r w:rsidRPr="00420451">
        <w:rPr>
          <w:spacing w:val="-5"/>
        </w:rPr>
        <w:t xml:space="preserve">to </w:t>
      </w:r>
      <w:r w:rsidRPr="00420451">
        <w:rPr>
          <w:spacing w:val="-4"/>
        </w:rPr>
        <w:t xml:space="preserve">use </w:t>
      </w:r>
      <w:r w:rsidRPr="00420451">
        <w:rPr>
          <w:spacing w:val="-8"/>
        </w:rPr>
        <w:t xml:space="preserve">the </w:t>
      </w:r>
      <w:r w:rsidRPr="00420451">
        <w:t xml:space="preserve">rate of </w:t>
      </w:r>
      <w:r w:rsidRPr="00420451">
        <w:rPr>
          <w:spacing w:val="-8"/>
        </w:rPr>
        <w:t xml:space="preserve">change </w:t>
      </w:r>
      <w:r w:rsidRPr="00420451">
        <w:t xml:space="preserve">of </w:t>
      </w:r>
      <w:r w:rsidRPr="00420451">
        <w:rPr>
          <w:spacing w:val="-8"/>
        </w:rPr>
        <w:t xml:space="preserve">the </w:t>
      </w:r>
      <w:r w:rsidRPr="00420451">
        <w:t xml:space="preserve">activation as </w:t>
      </w:r>
      <w:r w:rsidRPr="00420451">
        <w:rPr>
          <w:spacing w:val="-8"/>
        </w:rPr>
        <w:t xml:space="preserve">the fundamental </w:t>
      </w:r>
      <w:r w:rsidRPr="00420451">
        <w:rPr>
          <w:spacing w:val="-4"/>
        </w:rPr>
        <w:t xml:space="preserve">defining </w:t>
      </w:r>
      <w:r w:rsidRPr="00420451">
        <w:rPr>
          <w:spacing w:val="-8"/>
        </w:rPr>
        <w:t xml:space="preserve">quantity, </w:t>
      </w:r>
      <w:r w:rsidRPr="00420451">
        <w:rPr>
          <w:spacing w:val="-3"/>
        </w:rPr>
        <w:t xml:space="preserve">rather </w:t>
      </w:r>
      <w:r w:rsidRPr="00420451">
        <w:rPr>
          <w:spacing w:val="-6"/>
        </w:rPr>
        <w:t xml:space="preserve">than </w:t>
      </w:r>
      <w:r w:rsidRPr="00420451">
        <w:rPr>
          <w:spacing w:val="-8"/>
        </w:rPr>
        <w:t xml:space="preserve">the </w:t>
      </w:r>
      <w:r w:rsidRPr="00420451">
        <w:t xml:space="preserve">activation itself. A </w:t>
      </w:r>
      <w:r w:rsidRPr="00420451">
        <w:rPr>
          <w:spacing w:val="-5"/>
        </w:rPr>
        <w:t xml:space="preserve">full </w:t>
      </w:r>
      <w:r w:rsidRPr="00420451">
        <w:rPr>
          <w:spacing w:val="-6"/>
        </w:rPr>
        <w:t>tre</w:t>
      </w:r>
      <w:r w:rsidRPr="00420451">
        <w:rPr>
          <w:spacing w:val="-6"/>
        </w:rPr>
        <w:t xml:space="preserve">atment </w:t>
      </w:r>
      <w:r w:rsidRPr="00420451">
        <w:t xml:space="preserve">requires </w:t>
      </w:r>
      <w:r w:rsidRPr="00420451">
        <w:rPr>
          <w:spacing w:val="-8"/>
        </w:rPr>
        <w:t xml:space="preserve">the </w:t>
      </w:r>
      <w:r w:rsidRPr="00420451">
        <w:rPr>
          <w:spacing w:val="-4"/>
        </w:rPr>
        <w:t xml:space="preserve">use </w:t>
      </w:r>
      <w:r w:rsidRPr="00420451">
        <w:t xml:space="preserve">of a branch of </w:t>
      </w:r>
      <w:r w:rsidRPr="00420451">
        <w:rPr>
          <w:spacing w:val="-7"/>
        </w:rPr>
        <w:t xml:space="preserve">mathematics </w:t>
      </w:r>
      <w:r w:rsidRPr="00420451">
        <w:rPr>
          <w:spacing w:val="-5"/>
        </w:rPr>
        <w:t xml:space="preserve">known </w:t>
      </w:r>
      <w:r w:rsidRPr="00420451">
        <w:t xml:space="preserve">as </w:t>
      </w:r>
      <w:r w:rsidRPr="00420451">
        <w:rPr>
          <w:spacing w:val="-8"/>
        </w:rPr>
        <w:t xml:space="preserve">the </w:t>
      </w:r>
      <w:r w:rsidRPr="00420451">
        <w:rPr>
          <w:i/>
        </w:rPr>
        <w:t xml:space="preserve">calculus </w:t>
      </w:r>
      <w:r w:rsidRPr="00420451">
        <w:rPr>
          <w:spacing w:val="-5"/>
        </w:rPr>
        <w:t xml:space="preserve">but </w:t>
      </w:r>
      <w:r w:rsidRPr="00420451">
        <w:rPr>
          <w:spacing w:val="-8"/>
        </w:rPr>
        <w:t xml:space="preserve">the </w:t>
      </w:r>
      <w:r w:rsidRPr="00420451">
        <w:rPr>
          <w:spacing w:val="-2"/>
        </w:rPr>
        <w:t xml:space="preserve">resulting </w:t>
      </w:r>
      <w:r w:rsidRPr="00420451">
        <w:rPr>
          <w:spacing w:val="-3"/>
        </w:rPr>
        <w:t xml:space="preserve">behaviour </w:t>
      </w:r>
      <w:r w:rsidRPr="00420451">
        <w:rPr>
          <w:spacing w:val="-8"/>
        </w:rPr>
        <w:t xml:space="preserve">may </w:t>
      </w:r>
      <w:r w:rsidRPr="00420451">
        <w:t xml:space="preserve">be described </w:t>
      </w:r>
      <w:r w:rsidRPr="00420451">
        <w:rPr>
          <w:spacing w:val="3"/>
        </w:rPr>
        <w:t xml:space="preserve">in </w:t>
      </w:r>
      <w:r w:rsidRPr="00420451">
        <w:t xml:space="preserve">a reasonably straightforward </w:t>
      </w:r>
      <w:r w:rsidRPr="00420451">
        <w:rPr>
          <w:spacing w:val="-6"/>
        </w:rPr>
        <w:t xml:space="preserve">way. </w:t>
      </w:r>
      <w:r w:rsidRPr="00420451">
        <w:rPr>
          <w:spacing w:val="-22"/>
        </w:rPr>
        <w:t xml:space="preserve">We </w:t>
      </w:r>
      <w:r w:rsidRPr="00420451">
        <w:t xml:space="preserve">shall, however, adopt </w:t>
      </w:r>
      <w:r w:rsidRPr="00420451">
        <w:rPr>
          <w:spacing w:val="-8"/>
        </w:rPr>
        <w:t xml:space="preserve">the </w:t>
      </w:r>
      <w:r w:rsidRPr="00420451">
        <w:t xml:space="preserve">calculus </w:t>
      </w:r>
      <w:r w:rsidRPr="00420451">
        <w:rPr>
          <w:spacing w:val="-4"/>
        </w:rPr>
        <w:t xml:space="preserve">notation </w:t>
      </w:r>
      <w:r w:rsidRPr="00420451">
        <w:rPr>
          <w:i/>
          <w:spacing w:val="2"/>
        </w:rPr>
        <w:t xml:space="preserve">dx/dt, </w:t>
      </w:r>
      <w:r w:rsidRPr="00420451">
        <w:rPr>
          <w:spacing w:val="-4"/>
        </w:rPr>
        <w:t xml:space="preserve">for </w:t>
      </w:r>
      <w:r w:rsidRPr="00420451">
        <w:rPr>
          <w:spacing w:val="-8"/>
        </w:rPr>
        <w:t xml:space="preserve">the </w:t>
      </w:r>
      <w:r w:rsidRPr="00420451">
        <w:t xml:space="preserve">rate of </w:t>
      </w:r>
      <w:r w:rsidRPr="00420451">
        <w:rPr>
          <w:spacing w:val="-8"/>
        </w:rPr>
        <w:t xml:space="preserve">change </w:t>
      </w:r>
      <w:r w:rsidRPr="00420451">
        <w:t xml:space="preserve">of a </w:t>
      </w:r>
      <w:r w:rsidRPr="00420451">
        <w:rPr>
          <w:spacing w:val="-6"/>
        </w:rPr>
        <w:t xml:space="preserve">quantity </w:t>
      </w:r>
      <w:r w:rsidRPr="00420451">
        <w:rPr>
          <w:i/>
        </w:rPr>
        <w:t>x</w:t>
      </w:r>
      <w:r w:rsidRPr="00420451">
        <w:t xml:space="preserve">. </w:t>
      </w:r>
      <w:r w:rsidRPr="00420451">
        <w:rPr>
          <w:spacing w:val="-5"/>
        </w:rPr>
        <w:t xml:space="preserve">It cannot </w:t>
      </w:r>
      <w:r w:rsidRPr="00420451">
        <w:t xml:space="preserve">be </w:t>
      </w:r>
      <w:r w:rsidRPr="00420451">
        <w:rPr>
          <w:spacing w:val="-3"/>
        </w:rPr>
        <w:t xml:space="preserve">overemphasized </w:t>
      </w:r>
      <w:r w:rsidRPr="00420451">
        <w:rPr>
          <w:spacing w:val="-6"/>
        </w:rPr>
        <w:t xml:space="preserve">that </w:t>
      </w:r>
      <w:r w:rsidRPr="00420451">
        <w:rPr>
          <w:spacing w:val="-5"/>
        </w:rPr>
        <w:t xml:space="preserve">this </w:t>
      </w:r>
      <w:r w:rsidRPr="00420451">
        <w:rPr>
          <w:spacing w:val="3"/>
        </w:rPr>
        <w:t xml:space="preserve">is </w:t>
      </w:r>
      <w:r w:rsidRPr="00420451">
        <w:rPr>
          <w:spacing w:val="-5"/>
        </w:rPr>
        <w:t xml:space="preserve">to </w:t>
      </w:r>
      <w:r w:rsidRPr="00420451">
        <w:t xml:space="preserve">be read as a </w:t>
      </w:r>
      <w:r w:rsidRPr="00420451">
        <w:rPr>
          <w:spacing w:val="-3"/>
        </w:rPr>
        <w:t xml:space="preserve">single symbolic  </w:t>
      </w:r>
      <w:r w:rsidRPr="00420451">
        <w:rPr>
          <w:spacing w:val="-9"/>
        </w:rPr>
        <w:t xml:space="preserve">entity,  </w:t>
      </w:r>
      <w:r w:rsidRPr="00420451">
        <w:rPr>
          <w:i/>
          <w:spacing w:val="3"/>
        </w:rPr>
        <w:t xml:space="preserve">"dx/dt", </w:t>
      </w:r>
      <w:r w:rsidRPr="00420451">
        <w:rPr>
          <w:spacing w:val="-5"/>
        </w:rPr>
        <w:t xml:space="preserve">and not </w:t>
      </w:r>
      <w:r w:rsidRPr="00420451">
        <w:t xml:space="preserve">as </w:t>
      </w:r>
      <w:r w:rsidRPr="00420451">
        <w:rPr>
          <w:i/>
        </w:rPr>
        <w:t xml:space="preserve">dx </w:t>
      </w:r>
      <w:r w:rsidRPr="00420451">
        <w:t xml:space="preserve">divided by </w:t>
      </w:r>
      <w:r w:rsidRPr="00420451">
        <w:rPr>
          <w:i/>
        </w:rPr>
        <w:t>dt</w:t>
      </w:r>
      <w:r w:rsidRPr="00420451">
        <w:t xml:space="preserve">. </w:t>
      </w:r>
      <w:r w:rsidRPr="00420451">
        <w:rPr>
          <w:spacing w:val="-10"/>
        </w:rPr>
        <w:t xml:space="preserve">To </w:t>
      </w:r>
      <w:r w:rsidRPr="00420451">
        <w:t xml:space="preserve">avoid </w:t>
      </w:r>
      <w:r w:rsidRPr="00420451">
        <w:rPr>
          <w:spacing w:val="-4"/>
        </w:rPr>
        <w:t xml:space="preserve">confusion </w:t>
      </w:r>
      <w:r w:rsidRPr="00420451">
        <w:t xml:space="preserve">with </w:t>
      </w:r>
      <w:r w:rsidRPr="00420451">
        <w:rPr>
          <w:spacing w:val="-8"/>
        </w:rPr>
        <w:t xml:space="preserve">the </w:t>
      </w:r>
      <w:r w:rsidRPr="00420451">
        <w:t xml:space="preserve">previous </w:t>
      </w:r>
      <w:r w:rsidRPr="00420451">
        <w:rPr>
          <w:spacing w:val="-4"/>
        </w:rPr>
        <w:t xml:space="preserve">notation </w:t>
      </w:r>
      <w:r w:rsidRPr="00420451">
        <w:rPr>
          <w:spacing w:val="3"/>
        </w:rPr>
        <w:t xml:space="preserve">it is </w:t>
      </w:r>
      <w:r w:rsidRPr="00420451">
        <w:t xml:space="preserve">necessary </w:t>
      </w:r>
      <w:r w:rsidRPr="00420451">
        <w:rPr>
          <w:spacing w:val="-5"/>
        </w:rPr>
        <w:t xml:space="preserve">to </w:t>
      </w:r>
      <w:r w:rsidRPr="00420451">
        <w:rPr>
          <w:spacing w:val="-3"/>
        </w:rPr>
        <w:t xml:space="preserve">introduce </w:t>
      </w:r>
      <w:r w:rsidRPr="00420451">
        <w:rPr>
          <w:spacing w:val="-6"/>
        </w:rPr>
        <w:t xml:space="preserve">another symbol </w:t>
      </w:r>
      <w:r w:rsidRPr="00420451">
        <w:rPr>
          <w:spacing w:val="-4"/>
        </w:rPr>
        <w:t xml:space="preserve">for </w:t>
      </w:r>
      <w:r w:rsidRPr="00420451">
        <w:rPr>
          <w:spacing w:val="-8"/>
        </w:rPr>
        <w:t xml:space="preserve">the </w:t>
      </w:r>
      <w:r w:rsidRPr="00420451">
        <w:rPr>
          <w:spacing w:val="-3"/>
        </w:rPr>
        <w:t xml:space="preserve">weighted </w:t>
      </w:r>
      <w:r w:rsidRPr="00420451">
        <w:rPr>
          <w:spacing w:val="-4"/>
        </w:rPr>
        <w:t xml:space="preserve">sum </w:t>
      </w:r>
      <w:r w:rsidRPr="00420451">
        <w:t xml:space="preserve">of </w:t>
      </w:r>
      <w:r w:rsidRPr="00420451">
        <w:rPr>
          <w:spacing w:val="-5"/>
        </w:rPr>
        <w:t xml:space="preserve">inputs, </w:t>
      </w:r>
      <w:r w:rsidRPr="00420451">
        <w:t xml:space="preserve">so </w:t>
      </w:r>
      <w:r w:rsidRPr="00420451">
        <w:rPr>
          <w:spacing w:val="4"/>
        </w:rPr>
        <w:t xml:space="preserve">we </w:t>
      </w:r>
      <w:r w:rsidRPr="00420451">
        <w:rPr>
          <w:spacing w:val="-3"/>
        </w:rPr>
        <w:t>define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6"/>
        </w:rPr>
      </w:pPr>
      <w:r w:rsidRPr="00420451">
        <w:rPr>
          <w:noProof/>
        </w:rPr>
        <w:drawing>
          <wp:anchor distT="0" distB="0" distL="0" distR="0" simplePos="0" relativeHeight="251209216" behindDoc="0" locked="0" layoutInCell="1" allowOverlap="1">
            <wp:simplePos x="0" y="0"/>
            <wp:positionH relativeFrom="page">
              <wp:posOffset>3398789</wp:posOffset>
            </wp:positionH>
            <wp:positionV relativeFrom="paragraph">
              <wp:posOffset>141797</wp:posOffset>
            </wp:positionV>
            <wp:extent cx="772285" cy="447675"/>
            <wp:effectExtent l="0" t="0" r="0" b="0"/>
            <wp:wrapTopAndBottom/>
            <wp:docPr id="7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9.jpeg"/>
                    <pic:cNvPicPr/>
                  </pic:nvPicPr>
                  <pic:blipFill>
                    <a:blip r:embed="rId36" cstate="print"/>
                    <a:stretch>
                      <a:fillRect/>
                    </a:stretch>
                  </pic:blipFill>
                  <pic:spPr>
                    <a:xfrm>
                      <a:off x="0" y="0"/>
                      <a:ext cx="772285" cy="447675"/>
                    </a:xfrm>
                    <a:prstGeom prst="rect">
                      <a:avLst/>
                    </a:prstGeom>
                  </pic:spPr>
                </pic:pic>
              </a:graphicData>
            </a:graphic>
          </wp:anchor>
        </w:drawing>
      </w:r>
    </w:p>
    <w:p w:rsidR="001B278E" w:rsidRPr="00420451" w:rsidRDefault="00F163E5">
      <w:pPr>
        <w:pStyle w:val="BodyText"/>
        <w:spacing w:line="305" w:lineRule="exact"/>
        <w:ind w:left="120"/>
      </w:pPr>
      <w:r w:rsidRPr="00420451">
        <w:t>(2.5)</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 xml:space="preserve">The rate of change of the activation, </w:t>
      </w:r>
      <w:r w:rsidRPr="00420451">
        <w:rPr>
          <w:i/>
        </w:rPr>
        <w:t xml:space="preserve">da/dt, </w:t>
      </w:r>
      <w:r w:rsidRPr="00420451">
        <w:t>is then defined by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212288" behindDoc="0" locked="0" layoutInCell="1" allowOverlap="1">
            <wp:simplePos x="0" y="0"/>
            <wp:positionH relativeFrom="page">
              <wp:posOffset>3313016</wp:posOffset>
            </wp:positionH>
            <wp:positionV relativeFrom="paragraph">
              <wp:posOffset>142780</wp:posOffset>
            </wp:positionV>
            <wp:extent cx="943904" cy="304800"/>
            <wp:effectExtent l="0" t="0" r="0" b="0"/>
            <wp:wrapTopAndBottom/>
            <wp:docPr id="7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0.jpeg"/>
                    <pic:cNvPicPr/>
                  </pic:nvPicPr>
                  <pic:blipFill>
                    <a:blip r:embed="rId37" cstate="print"/>
                    <a:stretch>
                      <a:fillRect/>
                    </a:stretch>
                  </pic:blipFill>
                  <pic:spPr>
                    <a:xfrm>
                      <a:off x="0" y="0"/>
                      <a:ext cx="943904" cy="304800"/>
                    </a:xfrm>
                    <a:prstGeom prst="rect">
                      <a:avLst/>
                    </a:prstGeom>
                  </pic:spPr>
                </pic:pic>
              </a:graphicData>
            </a:graphic>
          </wp:anchor>
        </w:drawing>
      </w:r>
    </w:p>
    <w:p w:rsidR="001B278E" w:rsidRPr="00420451" w:rsidRDefault="00F163E5">
      <w:pPr>
        <w:pStyle w:val="BodyText"/>
        <w:spacing w:line="306" w:lineRule="exact"/>
        <w:ind w:left="120"/>
      </w:pPr>
      <w:r w:rsidRPr="00420451">
        <w:t>(2.6)</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9"/>
        <w:jc w:val="both"/>
      </w:pPr>
      <w:r w:rsidRPr="00420451">
        <w:rPr>
          <w:noProof/>
        </w:rPr>
        <w:drawing>
          <wp:anchor distT="0" distB="0" distL="0" distR="0" simplePos="0" relativeHeight="251832832" behindDoc="1" locked="0" layoutInCell="1" allowOverlap="1">
            <wp:simplePos x="0" y="0"/>
            <wp:positionH relativeFrom="page">
              <wp:posOffset>1168697</wp:posOffset>
            </wp:positionH>
            <wp:positionV relativeFrom="paragraph">
              <wp:posOffset>73119</wp:posOffset>
            </wp:positionV>
            <wp:extent cx="104833" cy="104730"/>
            <wp:effectExtent l="0" t="0" r="0" b="0"/>
            <wp:wrapNone/>
            <wp:docPr id="8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spacing w:val="5"/>
        </w:rPr>
        <w:t xml:space="preserve">where     </w:t>
      </w:r>
      <w:r w:rsidRPr="00420451">
        <w:t xml:space="preserve">(alpha)  </w:t>
      </w:r>
      <w:r w:rsidRPr="00420451">
        <w:rPr>
          <w:spacing w:val="-5"/>
        </w:rPr>
        <w:t xml:space="preserve">and </w:t>
      </w:r>
      <w:r w:rsidRPr="00420451">
        <w:rPr>
          <w:noProof/>
        </w:rPr>
        <w:drawing>
          <wp:inline distT="0" distB="0" distL="0" distR="0">
            <wp:extent cx="76242" cy="152334"/>
            <wp:effectExtent l="0" t="0" r="0" b="0"/>
            <wp:docPr id="8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1.png"/>
                    <pic:cNvPicPr/>
                  </pic:nvPicPr>
                  <pic:blipFill>
                    <a:blip r:embed="rId39" cstate="print"/>
                    <a:stretch>
                      <a:fillRect/>
                    </a:stretch>
                  </pic:blipFill>
                  <pic:spPr>
                    <a:xfrm>
                      <a:off x="0" y="0"/>
                      <a:ext cx="76242" cy="152334"/>
                    </a:xfrm>
                    <a:prstGeom prst="rect">
                      <a:avLst/>
                    </a:prstGeom>
                  </pic:spPr>
                </pic:pic>
              </a:graphicData>
            </a:graphic>
          </wp:inline>
        </w:drawing>
      </w:r>
      <w:r w:rsidRPr="00420451">
        <w:t xml:space="preserve"> </w:t>
      </w:r>
      <w:r w:rsidRPr="00420451">
        <w:rPr>
          <w:spacing w:val="-30"/>
        </w:rPr>
        <w:t xml:space="preserve"> </w:t>
      </w:r>
      <w:r w:rsidRPr="00420451">
        <w:t xml:space="preserve">(beta) are positive </w:t>
      </w:r>
      <w:r w:rsidRPr="00420451">
        <w:rPr>
          <w:spacing w:val="-4"/>
        </w:rPr>
        <w:t xml:space="preserve">constants. </w:t>
      </w:r>
      <w:r w:rsidRPr="00420451">
        <w:rPr>
          <w:spacing w:val="-7"/>
        </w:rPr>
        <w:t xml:space="preserve">The </w:t>
      </w:r>
      <w:r w:rsidRPr="00420451">
        <w:t xml:space="preserve">first term gives </w:t>
      </w:r>
      <w:r w:rsidRPr="00420451">
        <w:rPr>
          <w:spacing w:val="3"/>
        </w:rPr>
        <w:t xml:space="preserve">rise </w:t>
      </w:r>
      <w:r w:rsidRPr="00420451">
        <w:rPr>
          <w:spacing w:val="-5"/>
        </w:rPr>
        <w:t xml:space="preserve">to </w:t>
      </w:r>
      <w:r w:rsidRPr="00420451">
        <w:rPr>
          <w:spacing w:val="4"/>
        </w:rPr>
        <w:t xml:space="preserve">activation </w:t>
      </w:r>
      <w:r w:rsidRPr="00420451">
        <w:rPr>
          <w:i/>
        </w:rPr>
        <w:t xml:space="preserve">decay, </w:t>
      </w:r>
      <w:r w:rsidRPr="00420451">
        <w:t xml:space="preserve">while </w:t>
      </w:r>
      <w:r w:rsidRPr="00420451">
        <w:rPr>
          <w:spacing w:val="-8"/>
        </w:rPr>
        <w:t xml:space="preserve">the </w:t>
      </w:r>
      <w:r w:rsidRPr="00420451">
        <w:t xml:space="preserve">second represents </w:t>
      </w:r>
      <w:r w:rsidRPr="00420451">
        <w:rPr>
          <w:spacing w:val="-8"/>
        </w:rPr>
        <w:t xml:space="preserve">the </w:t>
      </w:r>
      <w:r w:rsidRPr="00420451">
        <w:rPr>
          <w:spacing w:val="-5"/>
        </w:rPr>
        <w:t xml:space="preserve">input </w:t>
      </w:r>
      <w:r w:rsidRPr="00420451">
        <w:t xml:space="preserve">from </w:t>
      </w:r>
      <w:r w:rsidRPr="00420451">
        <w:rPr>
          <w:spacing w:val="-8"/>
        </w:rPr>
        <w:t xml:space="preserve">the </w:t>
      </w:r>
      <w:r w:rsidRPr="00420451">
        <w:rPr>
          <w:spacing w:val="-5"/>
        </w:rPr>
        <w:t xml:space="preserve">other units. </w:t>
      </w:r>
      <w:r w:rsidRPr="00420451">
        <w:rPr>
          <w:spacing w:val="-4"/>
        </w:rPr>
        <w:t xml:space="preserve">As </w:t>
      </w:r>
      <w:r w:rsidRPr="00420451">
        <w:rPr>
          <w:spacing w:val="-6"/>
        </w:rPr>
        <w:t xml:space="preserve">usual </w:t>
      </w:r>
      <w:r w:rsidRPr="00420451">
        <w:rPr>
          <w:spacing w:val="-8"/>
        </w:rPr>
        <w:t xml:space="preserve">the </w:t>
      </w:r>
      <w:r w:rsidRPr="00420451">
        <w:rPr>
          <w:spacing w:val="-7"/>
        </w:rPr>
        <w:t xml:space="preserve">output </w:t>
      </w:r>
      <w:r w:rsidRPr="00420451">
        <w:rPr>
          <w:i/>
        </w:rPr>
        <w:t xml:space="preserve">y </w:t>
      </w:r>
      <w:r w:rsidRPr="00420451">
        <w:rPr>
          <w:spacing w:val="3"/>
        </w:rPr>
        <w:t xml:space="preserve">is </w:t>
      </w:r>
      <w:r w:rsidRPr="00420451">
        <w:t xml:space="preserve">given by </w:t>
      </w:r>
      <w:r w:rsidRPr="00420451">
        <w:rPr>
          <w:spacing w:val="-8"/>
        </w:rPr>
        <w:t xml:space="preserve">the </w:t>
      </w:r>
      <w:r w:rsidRPr="00420451">
        <w:rPr>
          <w:spacing w:val="-4"/>
        </w:rPr>
        <w:t xml:space="preserve">sigmoid </w:t>
      </w:r>
      <w:r w:rsidRPr="00420451">
        <w:t xml:space="preserve">of </w:t>
      </w:r>
      <w:r w:rsidRPr="00420451">
        <w:rPr>
          <w:spacing w:val="-8"/>
        </w:rPr>
        <w:t xml:space="preserve">the </w:t>
      </w:r>
      <w:r w:rsidRPr="00420451">
        <w:t xml:space="preserve">activation, </w:t>
      </w:r>
      <w:r w:rsidRPr="00420451">
        <w:rPr>
          <w:i/>
          <w:spacing w:val="-4"/>
        </w:rPr>
        <w:t xml:space="preserve">y= </w:t>
      </w:r>
      <w:r w:rsidRPr="00420451">
        <w:rPr>
          <w:i/>
          <w:noProof/>
          <w:spacing w:val="-8"/>
        </w:rPr>
        <w:drawing>
          <wp:inline distT="0" distB="0" distL="0" distR="0">
            <wp:extent cx="171545" cy="152334"/>
            <wp:effectExtent l="0" t="0" r="0" b="0"/>
            <wp:docPr id="8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2.png"/>
                    <pic:cNvPicPr/>
                  </pic:nvPicPr>
                  <pic:blipFill>
                    <a:blip r:embed="rId29" cstate="print"/>
                    <a:stretch>
                      <a:fillRect/>
                    </a:stretch>
                  </pic:blipFill>
                  <pic:spPr>
                    <a:xfrm>
                      <a:off x="0" y="0"/>
                      <a:ext cx="171545" cy="152334"/>
                    </a:xfrm>
                    <a:prstGeom prst="rect">
                      <a:avLst/>
                    </a:prstGeom>
                  </pic:spPr>
                </pic:pic>
              </a:graphicData>
            </a:graphic>
          </wp:inline>
        </w:drawing>
      </w:r>
      <w:r w:rsidRPr="00420451">
        <w:rPr>
          <w:i/>
        </w:rPr>
        <w:t>(a)</w:t>
      </w:r>
      <w:r w:rsidRPr="00420451">
        <w:t xml:space="preserve">. A </w:t>
      </w:r>
      <w:r w:rsidRPr="00420451">
        <w:rPr>
          <w:spacing w:val="-6"/>
        </w:rPr>
        <w:t xml:space="preserve">unit </w:t>
      </w:r>
      <w:r w:rsidRPr="00420451">
        <w:t xml:space="preserve">like </w:t>
      </w:r>
      <w:r w:rsidRPr="00420451">
        <w:rPr>
          <w:spacing w:val="-5"/>
        </w:rPr>
        <w:t xml:space="preserve">this </w:t>
      </w:r>
      <w:r w:rsidRPr="00420451">
        <w:rPr>
          <w:spacing w:val="3"/>
        </w:rPr>
        <w:t xml:space="preserve">is </w:t>
      </w:r>
      <w:r w:rsidRPr="00420451">
        <w:rPr>
          <w:spacing w:val="-6"/>
        </w:rPr>
        <w:t xml:space="preserve">sometimes </w:t>
      </w:r>
      <w:r w:rsidRPr="00420451">
        <w:rPr>
          <w:spacing w:val="-5"/>
        </w:rPr>
        <w:t xml:space="preserve">known </w:t>
      </w:r>
      <w:r w:rsidRPr="00420451">
        <w:t xml:space="preserve">as a </w:t>
      </w:r>
      <w:r w:rsidRPr="00420451">
        <w:rPr>
          <w:i/>
        </w:rPr>
        <w:t xml:space="preserve">leaky </w:t>
      </w:r>
      <w:r w:rsidRPr="00420451">
        <w:rPr>
          <w:i/>
          <w:spacing w:val="2"/>
        </w:rPr>
        <w:t xml:space="preserve">integrator </w:t>
      </w:r>
      <w:r w:rsidRPr="00420451">
        <w:rPr>
          <w:spacing w:val="-4"/>
        </w:rPr>
        <w:t xml:space="preserve">for </w:t>
      </w:r>
      <w:r w:rsidRPr="00420451">
        <w:t xml:space="preserve">reasons </w:t>
      </w:r>
      <w:r w:rsidRPr="00420451">
        <w:rPr>
          <w:spacing w:val="-6"/>
        </w:rPr>
        <w:t xml:space="preserve">that </w:t>
      </w:r>
      <w:r w:rsidRPr="00420451">
        <w:rPr>
          <w:spacing w:val="5"/>
        </w:rPr>
        <w:t xml:space="preserve">will </w:t>
      </w:r>
      <w:r w:rsidRPr="00420451">
        <w:rPr>
          <w:spacing w:val="-4"/>
        </w:rPr>
        <w:t xml:space="preserve">become </w:t>
      </w:r>
      <w:r w:rsidRPr="00420451">
        <w:t xml:space="preserve">apparent </w:t>
      </w:r>
      <w:r w:rsidRPr="00420451">
        <w:rPr>
          <w:spacing w:val="-4"/>
        </w:rPr>
        <w:t>shortly.</w:t>
      </w:r>
    </w:p>
    <w:p w:rsidR="001B278E" w:rsidRPr="00420451" w:rsidRDefault="001B278E">
      <w:pPr>
        <w:pStyle w:val="BodyText"/>
        <w:spacing w:before="8"/>
        <w:rPr>
          <w:sz w:val="31"/>
        </w:rPr>
      </w:pPr>
    </w:p>
    <w:p w:rsidR="001B278E" w:rsidRPr="00420451" w:rsidRDefault="00F163E5">
      <w:pPr>
        <w:pStyle w:val="BodyText"/>
        <w:spacing w:line="249" w:lineRule="auto"/>
        <w:ind w:left="120" w:right="139"/>
        <w:jc w:val="both"/>
        <w:rPr>
          <w:i/>
        </w:rPr>
      </w:pPr>
      <w:r w:rsidRPr="00420451">
        <w:rPr>
          <w:spacing w:val="-3"/>
        </w:rPr>
        <w:t xml:space="preserve">There </w:t>
      </w:r>
      <w:r w:rsidRPr="00420451">
        <w:rPr>
          <w:spacing w:val="3"/>
        </w:rPr>
        <w:t xml:space="preserve">is </w:t>
      </w:r>
      <w:r w:rsidRPr="00420451">
        <w:t xml:space="preserve">an </w:t>
      </w:r>
      <w:r w:rsidRPr="00420451">
        <w:rPr>
          <w:spacing w:val="-3"/>
        </w:rPr>
        <w:t xml:space="preserve">exact physical </w:t>
      </w:r>
      <w:r w:rsidRPr="00420451">
        <w:rPr>
          <w:spacing w:val="-5"/>
        </w:rPr>
        <w:t xml:space="preserve">analogue </w:t>
      </w:r>
      <w:r w:rsidRPr="00420451">
        <w:rPr>
          <w:spacing w:val="-4"/>
        </w:rPr>
        <w:t xml:space="preserve">for </w:t>
      </w:r>
      <w:r w:rsidRPr="00420451">
        <w:rPr>
          <w:spacing w:val="-8"/>
        </w:rPr>
        <w:t xml:space="preserve">the </w:t>
      </w:r>
      <w:r w:rsidRPr="00420451">
        <w:t xml:space="preserve">leaky </w:t>
      </w:r>
      <w:r w:rsidRPr="00420451">
        <w:rPr>
          <w:spacing w:val="-4"/>
        </w:rPr>
        <w:t xml:space="preserve">integrator </w:t>
      </w:r>
      <w:r w:rsidRPr="00420451">
        <w:t>wi</w:t>
      </w:r>
      <w:r w:rsidRPr="00420451">
        <w:t xml:space="preserve">th which </w:t>
      </w:r>
      <w:r w:rsidRPr="00420451">
        <w:rPr>
          <w:spacing w:val="4"/>
        </w:rPr>
        <w:t xml:space="preserve">we </w:t>
      </w:r>
      <w:r w:rsidRPr="00420451">
        <w:t xml:space="preserve">are </w:t>
      </w:r>
      <w:r w:rsidRPr="00420451">
        <w:rPr>
          <w:spacing w:val="2"/>
        </w:rPr>
        <w:t xml:space="preserve">all </w:t>
      </w:r>
      <w:r w:rsidRPr="00420451">
        <w:rPr>
          <w:spacing w:val="-3"/>
        </w:rPr>
        <w:t xml:space="preserve">familiar. </w:t>
      </w:r>
      <w:r w:rsidRPr="00420451">
        <w:t xml:space="preserve">Consider a </w:t>
      </w:r>
      <w:r w:rsidRPr="00420451">
        <w:rPr>
          <w:spacing w:val="-6"/>
        </w:rPr>
        <w:t xml:space="preserve">tank </w:t>
      </w:r>
      <w:r w:rsidRPr="00420451">
        <w:t xml:space="preserve">of water </w:t>
      </w:r>
      <w:r w:rsidRPr="00420451">
        <w:rPr>
          <w:spacing w:val="-6"/>
        </w:rPr>
        <w:t xml:space="preserve">that </w:t>
      </w:r>
      <w:r w:rsidRPr="00420451">
        <w:rPr>
          <w:spacing w:val="-5"/>
        </w:rPr>
        <w:t xml:space="preserve">has </w:t>
      </w:r>
      <w:r w:rsidRPr="00420451">
        <w:t xml:space="preserve">a narrow </w:t>
      </w:r>
      <w:r w:rsidRPr="00420451">
        <w:rPr>
          <w:spacing w:val="-3"/>
        </w:rPr>
        <w:t xml:space="preserve">outlet </w:t>
      </w:r>
      <w:r w:rsidRPr="00420451">
        <w:rPr>
          <w:spacing w:val="-4"/>
        </w:rPr>
        <w:t xml:space="preserve">near </w:t>
      </w:r>
      <w:r w:rsidRPr="00420451">
        <w:rPr>
          <w:spacing w:val="-8"/>
        </w:rPr>
        <w:t xml:space="preserve">the </w:t>
      </w:r>
      <w:r w:rsidRPr="00420451">
        <w:t xml:space="preserve">base </w:t>
      </w:r>
      <w:r w:rsidRPr="00420451">
        <w:rPr>
          <w:spacing w:val="-5"/>
        </w:rPr>
        <w:t xml:space="preserve">and </w:t>
      </w:r>
      <w:r w:rsidRPr="00420451">
        <w:rPr>
          <w:spacing w:val="-6"/>
        </w:rPr>
        <w:t xml:space="preserve">that </w:t>
      </w:r>
      <w:r w:rsidRPr="00420451">
        <w:rPr>
          <w:spacing w:val="3"/>
        </w:rPr>
        <w:t xml:space="preserve">is </w:t>
      </w:r>
      <w:r w:rsidRPr="00420451">
        <w:rPr>
          <w:spacing w:val="2"/>
        </w:rPr>
        <w:t xml:space="preserve">also </w:t>
      </w:r>
      <w:r w:rsidRPr="00420451">
        <w:t xml:space="preserve">being </w:t>
      </w:r>
      <w:r w:rsidRPr="00420451">
        <w:rPr>
          <w:spacing w:val="-3"/>
        </w:rPr>
        <w:t xml:space="preserve">fed </w:t>
      </w:r>
      <w:r w:rsidRPr="00420451">
        <w:t xml:space="preserve">by </w:t>
      </w:r>
      <w:r w:rsidRPr="00420451">
        <w:rPr>
          <w:spacing w:val="-3"/>
        </w:rPr>
        <w:t xml:space="preserve">hose </w:t>
      </w:r>
      <w:r w:rsidRPr="00420451">
        <w:t xml:space="preserve">or </w:t>
      </w:r>
      <w:r w:rsidRPr="00420451">
        <w:rPr>
          <w:spacing w:val="-3"/>
        </w:rPr>
        <w:t xml:space="preserve">tap </w:t>
      </w:r>
      <w:r w:rsidRPr="00420451">
        <w:t xml:space="preserve">as shown </w:t>
      </w:r>
      <w:r w:rsidRPr="00420451">
        <w:rPr>
          <w:spacing w:val="3"/>
        </w:rPr>
        <w:t xml:space="preserve">in </w:t>
      </w:r>
      <w:hyperlink w:anchor="_bookmark46" w:history="1">
        <w:r w:rsidRPr="00420451">
          <w:rPr>
            <w:spacing w:val="-4"/>
          </w:rPr>
          <w:t xml:space="preserve">Figure </w:t>
        </w:r>
        <w:r w:rsidRPr="00420451">
          <w:t>2.9</w:t>
        </w:r>
        <w:r w:rsidRPr="00420451">
          <w:t xml:space="preserve"> </w:t>
        </w:r>
      </w:hyperlink>
      <w:r w:rsidRPr="00420451">
        <w:rPr>
          <w:spacing w:val="4"/>
        </w:rPr>
        <w:t xml:space="preserve">(we </w:t>
      </w:r>
      <w:r w:rsidRPr="00420451">
        <w:rPr>
          <w:spacing w:val="-10"/>
        </w:rPr>
        <w:t xml:space="preserve">might </w:t>
      </w:r>
      <w:r w:rsidRPr="00420451">
        <w:rPr>
          <w:spacing w:val="-7"/>
        </w:rPr>
        <w:t xml:space="preserve">think </w:t>
      </w:r>
      <w:r w:rsidRPr="00420451">
        <w:t xml:space="preserve">of a </w:t>
      </w:r>
      <w:r w:rsidRPr="00420451">
        <w:rPr>
          <w:spacing w:val="-6"/>
        </w:rPr>
        <w:t xml:space="preserve">bathtub, </w:t>
      </w:r>
      <w:r w:rsidRPr="00420451">
        <w:t xml:space="preserve">with a smaller </w:t>
      </w:r>
      <w:r w:rsidRPr="00420451">
        <w:rPr>
          <w:spacing w:val="-3"/>
        </w:rPr>
        <w:t xml:space="preserve">drainage hole </w:t>
      </w:r>
      <w:r w:rsidRPr="00420451">
        <w:rPr>
          <w:spacing w:val="-6"/>
        </w:rPr>
        <w:t xml:space="preserve">than </w:t>
      </w:r>
      <w:r w:rsidRPr="00420451">
        <w:rPr>
          <w:spacing w:val="3"/>
        </w:rPr>
        <w:t xml:space="preserve">is </w:t>
      </w:r>
      <w:r w:rsidRPr="00420451">
        <w:rPr>
          <w:spacing w:val="-3"/>
        </w:rPr>
        <w:t xml:space="preserve">usual). </w:t>
      </w:r>
      <w:r w:rsidRPr="00420451">
        <w:rPr>
          <w:spacing w:val="-6"/>
        </w:rPr>
        <w:t xml:space="preserve">Let </w:t>
      </w:r>
      <w:r w:rsidRPr="00420451">
        <w:rPr>
          <w:spacing w:val="-8"/>
        </w:rPr>
        <w:t xml:space="preserve">the </w:t>
      </w:r>
      <w:r w:rsidRPr="00420451">
        <w:t xml:space="preserve">rate at which </w:t>
      </w:r>
      <w:r w:rsidRPr="00420451">
        <w:rPr>
          <w:spacing w:val="-8"/>
        </w:rPr>
        <w:t xml:space="preserve">the </w:t>
      </w:r>
      <w:r w:rsidRPr="00420451">
        <w:t xml:space="preserve">water </w:t>
      </w:r>
      <w:r w:rsidRPr="00420451">
        <w:rPr>
          <w:spacing w:val="3"/>
        </w:rPr>
        <w:t xml:space="preserve">is </w:t>
      </w:r>
      <w:r w:rsidRPr="00420451">
        <w:t xml:space="preserve">flowing </w:t>
      </w:r>
      <w:r w:rsidRPr="00420451">
        <w:rPr>
          <w:spacing w:val="-7"/>
        </w:rPr>
        <w:t xml:space="preserve">through </w:t>
      </w:r>
      <w:r w:rsidRPr="00420451">
        <w:rPr>
          <w:spacing w:val="-8"/>
        </w:rPr>
        <w:t xml:space="preserve">the </w:t>
      </w:r>
      <w:r w:rsidRPr="00420451">
        <w:rPr>
          <w:spacing w:val="-3"/>
        </w:rPr>
        <w:t xml:space="preserve">hose </w:t>
      </w:r>
      <w:r w:rsidRPr="00420451">
        <w:t xml:space="preserve">be </w:t>
      </w:r>
      <w:r w:rsidRPr="00420451">
        <w:rPr>
          <w:i/>
        </w:rPr>
        <w:t xml:space="preserve">s </w:t>
      </w:r>
      <w:r w:rsidRPr="00420451">
        <w:t xml:space="preserve">litres per </w:t>
      </w:r>
      <w:r w:rsidRPr="00420451">
        <w:rPr>
          <w:spacing w:val="-10"/>
        </w:rPr>
        <w:t xml:space="preserve">minute </w:t>
      </w:r>
      <w:r w:rsidRPr="00420451">
        <w:rPr>
          <w:spacing w:val="-5"/>
        </w:rPr>
        <w:t xml:space="preserve">and </w:t>
      </w:r>
      <w:r w:rsidRPr="00420451">
        <w:rPr>
          <w:spacing w:val="2"/>
        </w:rPr>
        <w:t xml:space="preserve">let </w:t>
      </w:r>
      <w:r w:rsidRPr="00420451">
        <w:rPr>
          <w:spacing w:val="-8"/>
        </w:rPr>
        <w:t xml:space="preserve">the </w:t>
      </w:r>
      <w:r w:rsidRPr="00420451">
        <w:t xml:space="preserve">depth of water be </w:t>
      </w:r>
      <w:r w:rsidRPr="00420451">
        <w:rPr>
          <w:i/>
        </w:rPr>
        <w:t>a</w:t>
      </w:r>
      <w:r w:rsidRPr="00420451">
        <w:t xml:space="preserve">. </w:t>
      </w:r>
      <w:r w:rsidRPr="00420451">
        <w:rPr>
          <w:spacing w:val="-5"/>
        </w:rPr>
        <w:t xml:space="preserve">If </w:t>
      </w:r>
      <w:r w:rsidRPr="00420451">
        <w:rPr>
          <w:spacing w:val="-8"/>
        </w:rPr>
        <w:t xml:space="preserve">the </w:t>
      </w:r>
      <w:r w:rsidRPr="00420451">
        <w:rPr>
          <w:spacing w:val="-3"/>
        </w:rPr>
        <w:t xml:space="preserve">outlet </w:t>
      </w:r>
      <w:r w:rsidRPr="00420451">
        <w:rPr>
          <w:spacing w:val="3"/>
        </w:rPr>
        <w:t xml:space="preserve">were </w:t>
      </w:r>
      <w:r w:rsidRPr="00420451">
        <w:rPr>
          <w:spacing w:val="-5"/>
        </w:rPr>
        <w:t xml:space="preserve">plugged, </w:t>
      </w:r>
      <w:r w:rsidRPr="00420451">
        <w:rPr>
          <w:spacing w:val="-8"/>
        </w:rPr>
        <w:t xml:space="preserve">the </w:t>
      </w:r>
      <w:r w:rsidRPr="00420451">
        <w:t xml:space="preserve">rate of </w:t>
      </w:r>
      <w:r w:rsidRPr="00420451">
        <w:rPr>
          <w:spacing w:val="-8"/>
        </w:rPr>
        <w:t xml:space="preserve">change </w:t>
      </w:r>
      <w:r w:rsidRPr="00420451">
        <w:t xml:space="preserve">of water level would be proportional </w:t>
      </w:r>
      <w:r w:rsidRPr="00420451">
        <w:rPr>
          <w:spacing w:val="-5"/>
        </w:rPr>
        <w:t xml:space="preserve">to </w:t>
      </w:r>
      <w:r w:rsidRPr="00420451">
        <w:rPr>
          <w:i/>
        </w:rPr>
        <w:t>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tabs>
          <w:tab w:val="left" w:pos="6963"/>
          <w:tab w:val="left" w:pos="9357"/>
        </w:tabs>
        <w:spacing w:before="67" w:line="249" w:lineRule="auto"/>
        <w:ind w:left="120" w:right="122"/>
        <w:jc w:val="right"/>
      </w:pPr>
      <w:r w:rsidRPr="00420451">
        <w:rPr>
          <w:noProof/>
        </w:rPr>
        <w:drawing>
          <wp:anchor distT="0" distB="0" distL="0" distR="0" simplePos="0" relativeHeight="251835904" behindDoc="1" locked="0" layoutInCell="1" allowOverlap="1">
            <wp:simplePos x="0" y="0"/>
            <wp:positionH relativeFrom="page">
              <wp:posOffset>6334124</wp:posOffset>
            </wp:positionH>
            <wp:positionV relativeFrom="paragraph">
              <wp:posOffset>572669</wp:posOffset>
            </wp:positionV>
            <wp:extent cx="104833" cy="104730"/>
            <wp:effectExtent l="0" t="0" r="0" b="0"/>
            <wp:wrapNone/>
            <wp:docPr id="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noProof/>
        </w:rPr>
        <w:drawing>
          <wp:anchor distT="0" distB="0" distL="0" distR="0" simplePos="0" relativeHeight="251838976" behindDoc="1" locked="0" layoutInCell="1" allowOverlap="1">
            <wp:simplePos x="0" y="0"/>
            <wp:positionH relativeFrom="page">
              <wp:posOffset>4875987</wp:posOffset>
            </wp:positionH>
            <wp:positionV relativeFrom="paragraph">
              <wp:posOffset>801171</wp:posOffset>
            </wp:positionV>
            <wp:extent cx="104833" cy="104730"/>
            <wp:effectExtent l="0" t="0" r="0" b="0"/>
            <wp:wrapNone/>
            <wp:docPr id="8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noProof/>
        </w:rPr>
        <w:drawing>
          <wp:anchor distT="0" distB="0" distL="0" distR="0" simplePos="0" relativeHeight="251842048" behindDoc="1" locked="0" layoutInCell="1" allowOverlap="1">
            <wp:simplePos x="0" y="0"/>
            <wp:positionH relativeFrom="page">
              <wp:posOffset>635002</wp:posOffset>
            </wp:positionH>
            <wp:positionV relativeFrom="paragraph">
              <wp:posOffset>1029673</wp:posOffset>
            </wp:positionV>
            <wp:extent cx="104831" cy="104730"/>
            <wp:effectExtent l="0" t="0" r="0" b="0"/>
            <wp:wrapNone/>
            <wp:docPr id="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png"/>
                    <pic:cNvPicPr/>
                  </pic:nvPicPr>
                  <pic:blipFill>
                    <a:blip r:embed="rId38" cstate="print"/>
                    <a:stretch>
                      <a:fillRect/>
                    </a:stretch>
                  </pic:blipFill>
                  <pic:spPr>
                    <a:xfrm>
                      <a:off x="0" y="0"/>
                      <a:ext cx="104831" cy="104730"/>
                    </a:xfrm>
                    <a:prstGeom prst="rect">
                      <a:avLst/>
                    </a:prstGeom>
                  </pic:spPr>
                </pic:pic>
              </a:graphicData>
            </a:graphic>
          </wp:anchor>
        </w:drawing>
      </w:r>
      <w:r w:rsidRPr="00420451">
        <w:rPr>
          <w:noProof/>
        </w:rPr>
        <w:drawing>
          <wp:anchor distT="0" distB="0" distL="0" distR="0" simplePos="0" relativeHeight="251845120" behindDoc="1" locked="0" layoutInCell="1" allowOverlap="1">
            <wp:simplePos x="0" y="0"/>
            <wp:positionH relativeFrom="page">
              <wp:posOffset>3332077</wp:posOffset>
            </wp:positionH>
            <wp:positionV relativeFrom="paragraph">
              <wp:posOffset>1258175</wp:posOffset>
            </wp:positionV>
            <wp:extent cx="104833" cy="104730"/>
            <wp:effectExtent l="0" t="0" r="0" b="0"/>
            <wp:wrapNone/>
            <wp:docPr id="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t xml:space="preserve">or </w:t>
      </w:r>
      <w:r w:rsidRPr="00420451">
        <w:rPr>
          <w:i/>
        </w:rPr>
        <w:t xml:space="preserve">da/dt= </w:t>
      </w:r>
      <w:r w:rsidRPr="00420451">
        <w:rPr>
          <w:i/>
          <w:noProof/>
          <w:spacing w:val="-8"/>
        </w:rPr>
        <w:drawing>
          <wp:inline distT="0" distB="0" distL="0" distR="0">
            <wp:extent cx="76242" cy="152334"/>
            <wp:effectExtent l="0" t="0" r="0" b="0"/>
            <wp:docPr id="9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1.png"/>
                    <pic:cNvPicPr/>
                  </pic:nvPicPr>
                  <pic:blipFill>
                    <a:blip r:embed="rId39" cstate="print"/>
                    <a:stretch>
                      <a:fillRect/>
                    </a:stretch>
                  </pic:blipFill>
                  <pic:spPr>
                    <a:xfrm>
                      <a:off x="0" y="0"/>
                      <a:ext cx="76242" cy="152334"/>
                    </a:xfrm>
                    <a:prstGeom prst="rect">
                      <a:avLst/>
                    </a:prstGeom>
                  </pic:spPr>
                </pic:pic>
              </a:graphicData>
            </a:graphic>
          </wp:inline>
        </w:drawing>
      </w:r>
      <w:r w:rsidRPr="00420451">
        <w:rPr>
          <w:i/>
        </w:rPr>
        <w:t xml:space="preserve">s </w:t>
      </w:r>
      <w:r w:rsidRPr="00420451">
        <w:t xml:space="preserve">where </w:t>
      </w:r>
      <w:r w:rsidRPr="00420451">
        <w:rPr>
          <w:noProof/>
          <w:spacing w:val="1"/>
        </w:rPr>
        <w:drawing>
          <wp:inline distT="0" distB="0" distL="0" distR="0">
            <wp:extent cx="76242" cy="152334"/>
            <wp:effectExtent l="0" t="0" r="0" b="0"/>
            <wp:docPr id="9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1.png"/>
                    <pic:cNvPicPr/>
                  </pic:nvPicPr>
                  <pic:blipFill>
                    <a:blip r:embed="rId39" cstate="print"/>
                    <a:stretch>
                      <a:fillRect/>
                    </a:stretch>
                  </pic:blipFill>
                  <pic:spPr>
                    <a:xfrm>
                      <a:off x="0" y="0"/>
                      <a:ext cx="76242" cy="152334"/>
                    </a:xfrm>
                    <a:prstGeom prst="rect">
                      <a:avLst/>
                    </a:prstGeom>
                  </pic:spPr>
                </pic:pic>
              </a:graphicData>
            </a:graphic>
          </wp:inline>
        </w:drawing>
      </w:r>
      <w:r w:rsidRPr="00420451">
        <w:rPr>
          <w:spacing w:val="5"/>
        </w:rPr>
        <w:t xml:space="preserve"> </w:t>
      </w:r>
      <w:r w:rsidRPr="00420451">
        <w:rPr>
          <w:spacing w:val="3"/>
        </w:rPr>
        <w:t xml:space="preserve">is </w:t>
      </w:r>
      <w:r w:rsidRPr="00420451">
        <w:t xml:space="preserve">a </w:t>
      </w:r>
      <w:r w:rsidRPr="00420451">
        <w:rPr>
          <w:spacing w:val="-5"/>
        </w:rPr>
        <w:t xml:space="preserve">constant. </w:t>
      </w:r>
      <w:r w:rsidRPr="00420451">
        <w:rPr>
          <w:spacing w:val="-3"/>
        </w:rPr>
        <w:t xml:space="preserve">Now </w:t>
      </w:r>
      <w:r w:rsidRPr="00420451">
        <w:t xml:space="preserve">suppose </w:t>
      </w:r>
      <w:r w:rsidRPr="00420451">
        <w:rPr>
          <w:spacing w:val="-4"/>
        </w:rPr>
        <w:t xml:space="preserve">there </w:t>
      </w:r>
      <w:r w:rsidRPr="00420451">
        <w:rPr>
          <w:spacing w:val="3"/>
        </w:rPr>
        <w:t xml:space="preserve">is </w:t>
      </w:r>
      <w:r w:rsidRPr="00420451">
        <w:rPr>
          <w:spacing w:val="-8"/>
        </w:rPr>
        <w:t xml:space="preserve">no </w:t>
      </w:r>
      <w:r w:rsidRPr="00420451">
        <w:rPr>
          <w:spacing w:val="-3"/>
        </w:rPr>
        <w:t xml:space="preserve">inflow, </w:t>
      </w:r>
      <w:r w:rsidRPr="00420451">
        <w:rPr>
          <w:spacing w:val="-5"/>
        </w:rPr>
        <w:t xml:space="preserve">but </w:t>
      </w:r>
      <w:r w:rsidRPr="00420451">
        <w:rPr>
          <w:spacing w:val="-8"/>
        </w:rPr>
        <w:t>the</w:t>
      </w:r>
      <w:r w:rsidRPr="00420451">
        <w:rPr>
          <w:spacing w:val="49"/>
        </w:rPr>
        <w:t xml:space="preserve"> </w:t>
      </w:r>
      <w:r w:rsidRPr="00420451">
        <w:rPr>
          <w:spacing w:val="-3"/>
        </w:rPr>
        <w:t>outlet</w:t>
      </w:r>
      <w:r w:rsidRPr="00420451">
        <w:rPr>
          <w:spacing w:val="1"/>
        </w:rPr>
        <w:t xml:space="preserve"> </w:t>
      </w:r>
      <w:r w:rsidRPr="00420451">
        <w:rPr>
          <w:spacing w:val="3"/>
        </w:rPr>
        <w:t>is</w:t>
      </w:r>
      <w:r w:rsidRPr="00420451">
        <w:t xml:space="preserve"> </w:t>
      </w:r>
      <w:r w:rsidRPr="00420451">
        <w:rPr>
          <w:spacing w:val="-4"/>
        </w:rPr>
        <w:t xml:space="preserve">working. </w:t>
      </w:r>
      <w:r w:rsidRPr="00420451">
        <w:rPr>
          <w:spacing w:val="-7"/>
        </w:rPr>
        <w:t xml:space="preserve">The </w:t>
      </w:r>
      <w:r w:rsidRPr="00420451">
        <w:t xml:space="preserve">rate at which water leaves </w:t>
      </w:r>
      <w:r w:rsidRPr="00420451">
        <w:rPr>
          <w:spacing w:val="3"/>
        </w:rPr>
        <w:t xml:space="preserve">is </w:t>
      </w:r>
      <w:r w:rsidRPr="00420451">
        <w:t xml:space="preserve">directly proportional </w:t>
      </w:r>
      <w:r w:rsidRPr="00420451">
        <w:rPr>
          <w:spacing w:val="-5"/>
        </w:rPr>
        <w:t>to</w:t>
      </w:r>
      <w:r w:rsidRPr="00420451">
        <w:rPr>
          <w:spacing w:val="31"/>
        </w:rPr>
        <w:t xml:space="preserve"> </w:t>
      </w:r>
      <w:r w:rsidRPr="00420451">
        <w:rPr>
          <w:spacing w:val="-8"/>
        </w:rPr>
        <w:t>the</w:t>
      </w:r>
      <w:r w:rsidRPr="00420451">
        <w:rPr>
          <w:spacing w:val="8"/>
        </w:rPr>
        <w:t xml:space="preserve"> </w:t>
      </w:r>
      <w:r w:rsidRPr="00420451">
        <w:t>water</w:t>
      </w:r>
      <w:r w:rsidRPr="00420451">
        <w:t xml:space="preserve"> </w:t>
      </w:r>
      <w:r w:rsidRPr="00420451">
        <w:t xml:space="preserve">pressure at </w:t>
      </w:r>
      <w:r w:rsidRPr="00420451">
        <w:rPr>
          <w:spacing w:val="-8"/>
        </w:rPr>
        <w:t xml:space="preserve">the  </w:t>
      </w:r>
      <w:r w:rsidRPr="00420451">
        <w:rPr>
          <w:spacing w:val="-4"/>
        </w:rPr>
        <w:t xml:space="preserve">outlet, </w:t>
      </w:r>
      <w:r w:rsidRPr="00420451">
        <w:t xml:space="preserve">which </w:t>
      </w:r>
      <w:r w:rsidRPr="00420451">
        <w:rPr>
          <w:spacing w:val="3"/>
        </w:rPr>
        <w:t xml:space="preserve">is, in </w:t>
      </w:r>
      <w:r w:rsidRPr="00420451">
        <w:rPr>
          <w:spacing w:val="-7"/>
        </w:rPr>
        <w:t xml:space="preserve">turn,  </w:t>
      </w:r>
      <w:r w:rsidRPr="00420451">
        <w:t xml:space="preserve">proportional </w:t>
      </w:r>
      <w:r w:rsidRPr="00420451">
        <w:rPr>
          <w:spacing w:val="-5"/>
        </w:rPr>
        <w:t xml:space="preserve">to </w:t>
      </w:r>
      <w:r w:rsidRPr="00420451">
        <w:rPr>
          <w:spacing w:val="-8"/>
        </w:rPr>
        <w:t xml:space="preserve">the  </w:t>
      </w:r>
      <w:r w:rsidRPr="00420451">
        <w:t>depth</w:t>
      </w:r>
      <w:r w:rsidRPr="00420451">
        <w:rPr>
          <w:spacing w:val="6"/>
        </w:rPr>
        <w:t xml:space="preserve"> </w:t>
      </w:r>
      <w:r w:rsidRPr="00420451">
        <w:t>of</w:t>
      </w:r>
      <w:r w:rsidRPr="00420451">
        <w:rPr>
          <w:spacing w:val="15"/>
        </w:rPr>
        <w:t xml:space="preserve"> </w:t>
      </w:r>
      <w:r w:rsidRPr="00420451">
        <w:t>water</w:t>
      </w:r>
      <w:r w:rsidRPr="00420451">
        <w:tab/>
      </w:r>
      <w:r w:rsidRPr="00420451">
        <w:rPr>
          <w:spacing w:val="3"/>
        </w:rPr>
        <w:t>in</w:t>
      </w:r>
      <w:r w:rsidRPr="00420451">
        <w:rPr>
          <w:spacing w:val="8"/>
        </w:rPr>
        <w:t xml:space="preserve"> </w:t>
      </w:r>
      <w:r w:rsidRPr="00420451">
        <w:rPr>
          <w:spacing w:val="-8"/>
        </w:rPr>
        <w:t>the</w:t>
      </w:r>
      <w:r w:rsidRPr="00420451">
        <w:t xml:space="preserve"> </w:t>
      </w:r>
      <w:r w:rsidRPr="00420451">
        <w:rPr>
          <w:spacing w:val="-8"/>
        </w:rPr>
        <w:t xml:space="preserve">tank. </w:t>
      </w:r>
      <w:r w:rsidRPr="00420451">
        <w:rPr>
          <w:spacing w:val="-7"/>
        </w:rPr>
        <w:t xml:space="preserve">Thus, </w:t>
      </w:r>
      <w:r w:rsidRPr="00420451">
        <w:rPr>
          <w:spacing w:val="-8"/>
        </w:rPr>
        <w:t xml:space="preserve">the </w:t>
      </w:r>
      <w:r w:rsidRPr="00420451">
        <w:t xml:space="preserve">rate of water emission </w:t>
      </w:r>
      <w:r w:rsidRPr="00420451">
        <w:rPr>
          <w:spacing w:val="-8"/>
        </w:rPr>
        <w:t xml:space="preserve">may </w:t>
      </w:r>
      <w:r w:rsidRPr="00420451">
        <w:t>be</w:t>
      </w:r>
      <w:r w:rsidRPr="00420451">
        <w:rPr>
          <w:spacing w:val="30"/>
        </w:rPr>
        <w:t xml:space="preserve"> </w:t>
      </w:r>
      <w:r w:rsidRPr="00420451">
        <w:t>written</w:t>
      </w:r>
      <w:r w:rsidRPr="00420451">
        <w:rPr>
          <w:spacing w:val="-11"/>
        </w:rPr>
        <w:t xml:space="preserve"> </w:t>
      </w:r>
      <w:r w:rsidRPr="00420451">
        <w:t>as</w:t>
      </w:r>
      <w:r w:rsidRPr="00420451">
        <w:tab/>
      </w:r>
      <w:r w:rsidRPr="00420451">
        <w:rPr>
          <w:i/>
        </w:rPr>
        <w:t xml:space="preserve">a </w:t>
      </w:r>
      <w:r w:rsidRPr="00420451">
        <w:t>litres per</w:t>
      </w:r>
      <w:r w:rsidRPr="00420451">
        <w:rPr>
          <w:spacing w:val="29"/>
        </w:rPr>
        <w:t xml:space="preserve"> </w:t>
      </w:r>
      <w:r w:rsidRPr="00420451">
        <w:rPr>
          <w:spacing w:val="-10"/>
        </w:rPr>
        <w:t>minute</w:t>
      </w:r>
      <w:r w:rsidRPr="00420451">
        <w:rPr>
          <w:spacing w:val="8"/>
        </w:rPr>
        <w:t xml:space="preserve"> </w:t>
      </w:r>
      <w:r w:rsidRPr="00420451">
        <w:t>where</w:t>
      </w:r>
      <w:r w:rsidRPr="00420451">
        <w:t xml:space="preserve"> </w:t>
      </w:r>
      <w:r w:rsidRPr="00420451">
        <w:rPr>
          <w:spacing w:val="3"/>
        </w:rPr>
        <w:t xml:space="preserve">is </w:t>
      </w:r>
      <w:r w:rsidRPr="00420451">
        <w:rPr>
          <w:spacing w:val="-6"/>
        </w:rPr>
        <w:t xml:space="preserve">some </w:t>
      </w:r>
      <w:r w:rsidRPr="00420451">
        <w:rPr>
          <w:spacing w:val="-5"/>
        </w:rPr>
        <w:t xml:space="preserve">constant. </w:t>
      </w:r>
      <w:r w:rsidRPr="00420451">
        <w:rPr>
          <w:spacing w:val="-7"/>
        </w:rPr>
        <w:t xml:space="preserve">The </w:t>
      </w:r>
      <w:r w:rsidRPr="00420451">
        <w:t xml:space="preserve">water level </w:t>
      </w:r>
      <w:r w:rsidRPr="00420451">
        <w:rPr>
          <w:spacing w:val="3"/>
        </w:rPr>
        <w:t xml:space="preserve">is </w:t>
      </w:r>
      <w:r w:rsidRPr="00420451">
        <w:rPr>
          <w:spacing w:val="-5"/>
        </w:rPr>
        <w:t xml:space="preserve">now </w:t>
      </w:r>
      <w:r w:rsidRPr="00420451">
        <w:t xml:space="preserve">decreasing so </w:t>
      </w:r>
      <w:r w:rsidRPr="00420451">
        <w:rPr>
          <w:spacing w:val="-6"/>
        </w:rPr>
        <w:t xml:space="preserve">that </w:t>
      </w:r>
      <w:r w:rsidRPr="00420451">
        <w:t>its rate of</w:t>
      </w:r>
      <w:r w:rsidRPr="00420451">
        <w:rPr>
          <w:spacing w:val="74"/>
        </w:rPr>
        <w:t xml:space="preserve"> </w:t>
      </w:r>
      <w:r w:rsidRPr="00420451">
        <w:rPr>
          <w:spacing w:val="-8"/>
        </w:rPr>
        <w:t>change</w:t>
      </w:r>
      <w:r w:rsidRPr="00420451">
        <w:rPr>
          <w:spacing w:val="21"/>
        </w:rPr>
        <w:t xml:space="preserve"> </w:t>
      </w:r>
      <w:r w:rsidRPr="00420451">
        <w:rPr>
          <w:spacing w:val="3"/>
        </w:rPr>
        <w:t>is</w:t>
      </w:r>
      <w:r w:rsidRPr="00420451">
        <w:t xml:space="preserve"> </w:t>
      </w:r>
      <w:r w:rsidRPr="00420451">
        <w:rPr>
          <w:spacing w:val="-5"/>
        </w:rPr>
        <w:t xml:space="preserve">now </w:t>
      </w:r>
      <w:r w:rsidRPr="00420451">
        <w:rPr>
          <w:spacing w:val="-4"/>
        </w:rPr>
        <w:t xml:space="preserve">negative </w:t>
      </w:r>
      <w:r w:rsidRPr="00420451">
        <w:rPr>
          <w:spacing w:val="-5"/>
        </w:rPr>
        <w:t xml:space="preserve">and </w:t>
      </w:r>
      <w:r w:rsidRPr="00420451">
        <w:rPr>
          <w:spacing w:val="4"/>
        </w:rPr>
        <w:t xml:space="preserve">we </w:t>
      </w:r>
      <w:r w:rsidRPr="00420451">
        <w:rPr>
          <w:spacing w:val="-4"/>
        </w:rPr>
        <w:t xml:space="preserve">have </w:t>
      </w:r>
      <w:r w:rsidRPr="00420451">
        <w:rPr>
          <w:i/>
        </w:rPr>
        <w:t>da/dt=- a</w:t>
      </w:r>
      <w:r w:rsidRPr="00420451">
        <w:t xml:space="preserve">. </w:t>
      </w:r>
      <w:r w:rsidRPr="00420451">
        <w:rPr>
          <w:spacing w:val="-5"/>
        </w:rPr>
        <w:t xml:space="preserve">If </w:t>
      </w:r>
      <w:r w:rsidRPr="00420451">
        <w:rPr>
          <w:spacing w:val="-3"/>
        </w:rPr>
        <w:t xml:space="preserve">both hose </w:t>
      </w:r>
      <w:r w:rsidRPr="00420451">
        <w:rPr>
          <w:spacing w:val="-5"/>
        </w:rPr>
        <w:t xml:space="preserve">and </w:t>
      </w:r>
      <w:r w:rsidRPr="00420451">
        <w:rPr>
          <w:spacing w:val="-3"/>
        </w:rPr>
        <w:t xml:space="preserve">outlet </w:t>
      </w:r>
      <w:r w:rsidRPr="00420451">
        <w:t>are</w:t>
      </w:r>
      <w:r w:rsidRPr="00420451">
        <w:rPr>
          <w:spacing w:val="52"/>
        </w:rPr>
        <w:t xml:space="preserve"> </w:t>
      </w:r>
      <w:r w:rsidRPr="00420451">
        <w:rPr>
          <w:spacing w:val="-6"/>
        </w:rPr>
        <w:t>functioning</w:t>
      </w:r>
      <w:r w:rsidRPr="00420451">
        <w:rPr>
          <w:spacing w:val="13"/>
        </w:rPr>
        <w:t xml:space="preserve"> </w:t>
      </w:r>
      <w:r w:rsidRPr="00420451">
        <w:rPr>
          <w:spacing w:val="-6"/>
        </w:rPr>
        <w:t>then</w:t>
      </w:r>
      <w:r w:rsidRPr="00420451">
        <w:t xml:space="preserve"> </w:t>
      </w:r>
      <w:r w:rsidRPr="00420451">
        <w:rPr>
          <w:i/>
        </w:rPr>
        <w:t xml:space="preserve">da/dt </w:t>
      </w:r>
      <w:r w:rsidRPr="00420451">
        <w:rPr>
          <w:spacing w:val="3"/>
        </w:rPr>
        <w:t xml:space="preserve">is </w:t>
      </w:r>
      <w:r w:rsidRPr="00420451">
        <w:rPr>
          <w:spacing w:val="-8"/>
        </w:rPr>
        <w:t xml:space="preserve">the </w:t>
      </w:r>
      <w:r w:rsidRPr="00420451">
        <w:rPr>
          <w:spacing w:val="-4"/>
        </w:rPr>
        <w:t xml:space="preserve">sum </w:t>
      </w:r>
      <w:r w:rsidRPr="00420451">
        <w:t xml:space="preserve">of </w:t>
      </w:r>
      <w:r w:rsidRPr="00420451">
        <w:rPr>
          <w:spacing w:val="-4"/>
        </w:rPr>
        <w:t xml:space="preserve">contributions </w:t>
      </w:r>
      <w:r w:rsidRPr="00420451">
        <w:t xml:space="preserve">from </w:t>
      </w:r>
      <w:r w:rsidRPr="00420451">
        <w:rPr>
          <w:spacing w:val="-5"/>
        </w:rPr>
        <w:t xml:space="preserve">both, and </w:t>
      </w:r>
      <w:r w:rsidRPr="00420451">
        <w:t xml:space="preserve">its </w:t>
      </w:r>
      <w:r w:rsidRPr="00420451">
        <w:rPr>
          <w:spacing w:val="-4"/>
        </w:rPr>
        <w:t xml:space="preserve">governing </w:t>
      </w:r>
      <w:r w:rsidRPr="00420451">
        <w:t xml:space="preserve">equation </w:t>
      </w:r>
      <w:r w:rsidRPr="00420451">
        <w:rPr>
          <w:spacing w:val="3"/>
        </w:rPr>
        <w:t>is</w:t>
      </w:r>
      <w:r w:rsidRPr="00420451">
        <w:rPr>
          <w:spacing w:val="61"/>
        </w:rPr>
        <w:t xml:space="preserve"> </w:t>
      </w:r>
      <w:r w:rsidRPr="00420451">
        <w:t>just</w:t>
      </w:r>
      <w:r w:rsidRPr="00420451">
        <w:rPr>
          <w:spacing w:val="21"/>
        </w:rPr>
        <w:t xml:space="preserve"> </w:t>
      </w:r>
      <w:r w:rsidRPr="00420451">
        <w:rPr>
          <w:spacing w:val="-8"/>
        </w:rPr>
        <w:t>the</w:t>
      </w:r>
      <w:r w:rsidRPr="00420451">
        <w:t xml:space="preserve"> </w:t>
      </w:r>
      <w:r w:rsidRPr="00420451">
        <w:rPr>
          <w:spacing w:val="-5"/>
        </w:rPr>
        <w:t xml:space="preserve">same </w:t>
      </w:r>
      <w:r w:rsidRPr="00420451">
        <w:t xml:space="preserve">as </w:t>
      </w:r>
      <w:r w:rsidRPr="00420451">
        <w:rPr>
          <w:spacing w:val="-6"/>
        </w:rPr>
        <w:t xml:space="preserve">that </w:t>
      </w:r>
      <w:r w:rsidRPr="00420451">
        <w:rPr>
          <w:spacing w:val="-4"/>
        </w:rPr>
        <w:t xml:space="preserve">for </w:t>
      </w:r>
      <w:r w:rsidRPr="00420451">
        <w:rPr>
          <w:spacing w:val="-8"/>
        </w:rPr>
        <w:t xml:space="preserve">the </w:t>
      </w:r>
      <w:r w:rsidRPr="00420451">
        <w:rPr>
          <w:spacing w:val="-4"/>
        </w:rPr>
        <w:t xml:space="preserve">neural </w:t>
      </w:r>
      <w:r w:rsidRPr="00420451">
        <w:t xml:space="preserve">activation </w:t>
      </w:r>
      <w:r w:rsidRPr="00420451">
        <w:rPr>
          <w:spacing w:val="3"/>
        </w:rPr>
        <w:t xml:space="preserve">in </w:t>
      </w:r>
      <w:r w:rsidRPr="00420451">
        <w:t xml:space="preserve">(2.6). </w:t>
      </w:r>
      <w:r w:rsidRPr="00420451">
        <w:rPr>
          <w:spacing w:val="-5"/>
        </w:rPr>
        <w:t xml:space="preserve">During </w:t>
      </w:r>
      <w:r w:rsidRPr="00420451">
        <w:rPr>
          <w:spacing w:val="-8"/>
        </w:rPr>
        <w:t xml:space="preserve">the </w:t>
      </w:r>
      <w:r w:rsidRPr="00420451">
        <w:rPr>
          <w:spacing w:val="-4"/>
        </w:rPr>
        <w:t>subsequent</w:t>
      </w:r>
      <w:r w:rsidRPr="00420451">
        <w:rPr>
          <w:spacing w:val="-34"/>
        </w:rPr>
        <w:t xml:space="preserve"> </w:t>
      </w:r>
      <w:r w:rsidRPr="00420451">
        <w:t>discussion</w:t>
      </w:r>
      <w:r w:rsidRPr="00420451">
        <w:rPr>
          <w:spacing w:val="13"/>
        </w:rPr>
        <w:t xml:space="preserve"> </w:t>
      </w:r>
      <w:r w:rsidRPr="00420451">
        <w:rPr>
          <w:spacing w:val="3"/>
        </w:rPr>
        <w:t>it</w:t>
      </w:r>
      <w:r w:rsidRPr="00420451">
        <w:t xml:space="preserve"> </w:t>
      </w:r>
      <w:r w:rsidRPr="00420451">
        <w:rPr>
          <w:spacing w:val="-10"/>
        </w:rPr>
        <w:t xml:space="preserve">might </w:t>
      </w:r>
      <w:r w:rsidRPr="00420451">
        <w:t xml:space="preserve">be worth while referring back </w:t>
      </w:r>
      <w:r w:rsidRPr="00420451">
        <w:rPr>
          <w:spacing w:val="-5"/>
        </w:rPr>
        <w:t xml:space="preserve">to this </w:t>
      </w:r>
      <w:r w:rsidRPr="00420451">
        <w:rPr>
          <w:spacing w:val="-4"/>
        </w:rPr>
        <w:t xml:space="preserve">analogy </w:t>
      </w:r>
      <w:r w:rsidRPr="00420451">
        <w:rPr>
          <w:spacing w:val="3"/>
        </w:rPr>
        <w:t xml:space="preserve">if </w:t>
      </w:r>
      <w:r w:rsidRPr="00420451">
        <w:rPr>
          <w:spacing w:val="-8"/>
        </w:rPr>
        <w:t xml:space="preserve">the </w:t>
      </w:r>
      <w:r w:rsidRPr="00420451">
        <w:t xml:space="preserve">reader </w:t>
      </w:r>
      <w:r w:rsidRPr="00420451">
        <w:rPr>
          <w:spacing w:val="-5"/>
        </w:rPr>
        <w:t>has any</w:t>
      </w:r>
      <w:r w:rsidRPr="00420451">
        <w:rPr>
          <w:spacing w:val="31"/>
        </w:rPr>
        <w:t xml:space="preserve"> </w:t>
      </w:r>
      <w:r w:rsidRPr="00420451">
        <w:rPr>
          <w:spacing w:val="-4"/>
        </w:rPr>
        <w:t>doubts</w:t>
      </w:r>
    </w:p>
    <w:p w:rsidR="001B278E" w:rsidRPr="00420451" w:rsidRDefault="00F163E5">
      <w:pPr>
        <w:pStyle w:val="BodyText"/>
        <w:spacing w:before="9"/>
        <w:ind w:left="120"/>
      </w:pPr>
      <w:r w:rsidRPr="00420451">
        <w:t>about what is taking place.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215360" behindDoc="0" locked="0" layoutInCell="1" allowOverlap="1">
            <wp:simplePos x="0" y="0"/>
            <wp:positionH relativeFrom="page">
              <wp:posOffset>2617304</wp:posOffset>
            </wp:positionH>
            <wp:positionV relativeFrom="paragraph">
              <wp:posOffset>143105</wp:posOffset>
            </wp:positionV>
            <wp:extent cx="2335925" cy="1676400"/>
            <wp:effectExtent l="0" t="0" r="0" b="0"/>
            <wp:wrapTopAndBottom/>
            <wp:docPr id="9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2.jpeg"/>
                    <pic:cNvPicPr/>
                  </pic:nvPicPr>
                  <pic:blipFill>
                    <a:blip r:embed="rId40" cstate="print"/>
                    <a:stretch>
                      <a:fillRect/>
                    </a:stretch>
                  </pic:blipFill>
                  <pic:spPr>
                    <a:xfrm>
                      <a:off x="0" y="0"/>
                      <a:ext cx="2335925" cy="1676400"/>
                    </a:xfrm>
                    <a:prstGeom prst="rect">
                      <a:avLst/>
                    </a:prstGeom>
                  </pic:spPr>
                </pic:pic>
              </a:graphicData>
            </a:graphic>
          </wp:anchor>
        </w:drawing>
      </w:r>
    </w:p>
    <w:p w:rsidR="001B278E" w:rsidRPr="00420451" w:rsidRDefault="00F163E5">
      <w:pPr>
        <w:spacing w:before="139"/>
        <w:ind w:left="120"/>
        <w:jc w:val="both"/>
      </w:pPr>
      <w:bookmarkStart w:id="92" w:name="Figure_2.9"/>
      <w:bookmarkStart w:id="93" w:name="_bookmark46"/>
      <w:bookmarkEnd w:id="92"/>
      <w:bookmarkEnd w:id="93"/>
      <w:r w:rsidRPr="00420451">
        <w:rPr>
          <w:b/>
        </w:rPr>
        <w:t xml:space="preserve">Figure 2.9 </w:t>
      </w:r>
      <w:r w:rsidRPr="00420451">
        <w:t>Water tank analogy for leaky integrators.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5"/>
        <w:rPr>
          <w:sz w:val="25"/>
        </w:rPr>
      </w:pPr>
    </w:p>
    <w:p w:rsidR="001B278E" w:rsidRPr="00420451" w:rsidRDefault="00F163E5">
      <w:pPr>
        <w:pStyle w:val="BodyText"/>
        <w:spacing w:line="249" w:lineRule="auto"/>
        <w:ind w:left="120" w:right="129"/>
        <w:jc w:val="both"/>
      </w:pPr>
      <w:r w:rsidRPr="00420451">
        <w:rPr>
          <w:spacing w:val="-6"/>
        </w:rPr>
        <w:t xml:space="preserve">Returning </w:t>
      </w:r>
      <w:r w:rsidRPr="00420451">
        <w:rPr>
          <w:spacing w:val="-5"/>
        </w:rPr>
        <w:t xml:space="preserve">to </w:t>
      </w:r>
      <w:r w:rsidRPr="00420451">
        <w:rPr>
          <w:spacing w:val="-8"/>
        </w:rPr>
        <w:t xml:space="preserve">the </w:t>
      </w:r>
      <w:r w:rsidRPr="00420451">
        <w:rPr>
          <w:spacing w:val="-4"/>
        </w:rPr>
        <w:t xml:space="preserve">neural </w:t>
      </w:r>
      <w:r w:rsidRPr="00420451">
        <w:rPr>
          <w:spacing w:val="-3"/>
        </w:rPr>
        <w:t xml:space="preserve">model, </w:t>
      </w:r>
      <w:r w:rsidRPr="00420451">
        <w:rPr>
          <w:spacing w:val="-8"/>
        </w:rPr>
        <w:t xml:space="preserve">the </w:t>
      </w:r>
      <w:r w:rsidRPr="00420451">
        <w:t xml:space="preserve">activation can be </w:t>
      </w:r>
      <w:r w:rsidRPr="00420451">
        <w:rPr>
          <w:spacing w:val="-4"/>
        </w:rPr>
        <w:t xml:space="preserve">negative </w:t>
      </w:r>
      <w:r w:rsidRPr="00420451">
        <w:t xml:space="preserve">or positive (whereas </w:t>
      </w:r>
      <w:r w:rsidRPr="00420451">
        <w:rPr>
          <w:spacing w:val="-8"/>
        </w:rPr>
        <w:t xml:space="preserve">the </w:t>
      </w:r>
      <w:r w:rsidRPr="00420451">
        <w:t xml:space="preserve">water level </w:t>
      </w:r>
      <w:r w:rsidRPr="00420451">
        <w:rPr>
          <w:spacing w:val="3"/>
        </w:rPr>
        <w:t xml:space="preserve">is </w:t>
      </w:r>
      <w:r w:rsidRPr="00420451">
        <w:t xml:space="preserve">always positive </w:t>
      </w:r>
      <w:r w:rsidRPr="00420451">
        <w:rPr>
          <w:spacing w:val="3"/>
        </w:rPr>
        <w:t xml:space="preserve">in </w:t>
      </w:r>
      <w:r w:rsidRPr="00420451">
        <w:rPr>
          <w:spacing w:val="-8"/>
        </w:rPr>
        <w:t xml:space="preserve">the </w:t>
      </w:r>
      <w:r w:rsidRPr="00420451">
        <w:rPr>
          <w:spacing w:val="-6"/>
        </w:rPr>
        <w:t xml:space="preserve">tank). </w:t>
      </w:r>
      <w:r w:rsidRPr="00420451">
        <w:rPr>
          <w:spacing w:val="-7"/>
        </w:rPr>
        <w:t xml:space="preserve">Thus, </w:t>
      </w:r>
      <w:r w:rsidRPr="00420451">
        <w:t xml:space="preserve">on </w:t>
      </w:r>
      <w:r w:rsidRPr="00420451">
        <w:rPr>
          <w:spacing w:val="-6"/>
        </w:rPr>
        <w:t xml:space="preserve">putting </w:t>
      </w:r>
      <w:r w:rsidRPr="00420451">
        <w:rPr>
          <w:i/>
        </w:rPr>
        <w:t>s</w:t>
      </w:r>
      <w:r w:rsidRPr="00420451">
        <w:t xml:space="preserve">=0, so </w:t>
      </w:r>
      <w:r w:rsidRPr="00420451">
        <w:rPr>
          <w:spacing w:val="-6"/>
        </w:rPr>
        <w:t xml:space="preserve">that </w:t>
      </w:r>
      <w:r w:rsidRPr="00420451">
        <w:rPr>
          <w:spacing w:val="-8"/>
        </w:rPr>
        <w:t xml:space="preserve">the </w:t>
      </w:r>
      <w:r w:rsidRPr="00420451">
        <w:rPr>
          <w:spacing w:val="-6"/>
        </w:rPr>
        <w:t xml:space="preserve">unit </w:t>
      </w:r>
      <w:r w:rsidRPr="00420451">
        <w:rPr>
          <w:spacing w:val="-5"/>
        </w:rPr>
        <w:t xml:space="preserve">has </w:t>
      </w:r>
      <w:r w:rsidRPr="00420451">
        <w:rPr>
          <w:spacing w:val="-8"/>
        </w:rPr>
        <w:t xml:space="preserve">no </w:t>
      </w:r>
      <w:r w:rsidRPr="00420451">
        <w:rPr>
          <w:spacing w:val="-4"/>
        </w:rPr>
        <w:t xml:space="preserve">external </w:t>
      </w:r>
      <w:r w:rsidRPr="00420451">
        <w:rPr>
          <w:spacing w:val="-6"/>
        </w:rPr>
        <w:t xml:space="preserve">input, </w:t>
      </w:r>
      <w:r w:rsidRPr="00420451">
        <w:rPr>
          <w:spacing w:val="-4"/>
        </w:rPr>
        <w:t xml:space="preserve">there </w:t>
      </w:r>
      <w:r w:rsidRPr="00420451">
        <w:t>are two cases:</w:t>
      </w:r>
    </w:p>
    <w:p w:rsidR="001B278E" w:rsidRPr="00420451" w:rsidRDefault="001B278E">
      <w:pPr>
        <w:pStyle w:val="BodyText"/>
        <w:spacing w:before="7"/>
        <w:rPr>
          <w:sz w:val="31"/>
        </w:rPr>
      </w:pPr>
    </w:p>
    <w:p w:rsidR="001B278E" w:rsidRPr="00420451" w:rsidRDefault="00F163E5">
      <w:pPr>
        <w:pStyle w:val="ListParagraph"/>
        <w:numPr>
          <w:ilvl w:val="0"/>
          <w:numId w:val="33"/>
        </w:numPr>
        <w:tabs>
          <w:tab w:val="left" w:pos="541"/>
        </w:tabs>
        <w:spacing w:line="249" w:lineRule="auto"/>
        <w:ind w:right="139" w:firstLine="0"/>
        <w:rPr>
          <w:sz w:val="30"/>
        </w:rPr>
      </w:pPr>
      <w:r w:rsidRPr="00420451">
        <w:rPr>
          <w:i/>
          <w:sz w:val="30"/>
        </w:rPr>
        <w:t>a</w:t>
      </w:r>
      <w:r w:rsidRPr="00420451">
        <w:rPr>
          <w:sz w:val="30"/>
        </w:rPr>
        <w:t xml:space="preserve">&gt;0. </w:t>
      </w:r>
      <w:r w:rsidRPr="00420451">
        <w:rPr>
          <w:spacing w:val="-5"/>
          <w:sz w:val="30"/>
        </w:rPr>
        <w:t xml:space="preserve">Then </w:t>
      </w:r>
      <w:r w:rsidRPr="00420451">
        <w:rPr>
          <w:i/>
          <w:sz w:val="30"/>
        </w:rPr>
        <w:t>da/dt</w:t>
      </w:r>
      <w:r w:rsidRPr="00420451">
        <w:rPr>
          <w:sz w:val="30"/>
        </w:rPr>
        <w:t xml:space="preserve">&lt;0. </w:t>
      </w:r>
      <w:r w:rsidRPr="00420451">
        <w:rPr>
          <w:spacing w:val="-5"/>
          <w:sz w:val="30"/>
        </w:rPr>
        <w:t xml:space="preserve">That </w:t>
      </w:r>
      <w:r w:rsidRPr="00420451">
        <w:rPr>
          <w:spacing w:val="3"/>
          <w:sz w:val="30"/>
        </w:rPr>
        <w:t xml:space="preserve">is, </w:t>
      </w:r>
      <w:r w:rsidRPr="00420451">
        <w:rPr>
          <w:spacing w:val="-8"/>
          <w:sz w:val="30"/>
        </w:rPr>
        <w:t xml:space="preserve">the </w:t>
      </w:r>
      <w:r w:rsidRPr="00420451">
        <w:rPr>
          <w:sz w:val="30"/>
        </w:rPr>
        <w:t xml:space="preserve">rate of </w:t>
      </w:r>
      <w:r w:rsidRPr="00420451">
        <w:rPr>
          <w:spacing w:val="-8"/>
          <w:sz w:val="30"/>
        </w:rPr>
        <w:t xml:space="preserve">change </w:t>
      </w:r>
      <w:r w:rsidRPr="00420451">
        <w:rPr>
          <w:spacing w:val="3"/>
          <w:sz w:val="30"/>
        </w:rPr>
        <w:t xml:space="preserve">is </w:t>
      </w:r>
      <w:r w:rsidRPr="00420451">
        <w:rPr>
          <w:spacing w:val="-4"/>
          <w:sz w:val="30"/>
        </w:rPr>
        <w:t xml:space="preserve">negative, </w:t>
      </w:r>
      <w:r w:rsidRPr="00420451">
        <w:rPr>
          <w:spacing w:val="-5"/>
          <w:sz w:val="30"/>
        </w:rPr>
        <w:t xml:space="preserve">signifying </w:t>
      </w:r>
      <w:r w:rsidRPr="00420451">
        <w:rPr>
          <w:sz w:val="30"/>
        </w:rPr>
        <w:t xml:space="preserve">a decrease of </w:t>
      </w:r>
      <w:r w:rsidRPr="00420451">
        <w:rPr>
          <w:i/>
          <w:sz w:val="30"/>
        </w:rPr>
        <w:t xml:space="preserve">a </w:t>
      </w:r>
      <w:r w:rsidRPr="00420451">
        <w:rPr>
          <w:sz w:val="30"/>
        </w:rPr>
        <w:t>with</w:t>
      </w:r>
      <w:r w:rsidRPr="00420451">
        <w:rPr>
          <w:spacing w:val="-25"/>
          <w:sz w:val="30"/>
        </w:rPr>
        <w:t xml:space="preserve"> </w:t>
      </w:r>
      <w:r w:rsidRPr="00420451">
        <w:rPr>
          <w:spacing w:val="-6"/>
          <w:sz w:val="30"/>
        </w:rPr>
        <w:t>time.</w:t>
      </w:r>
    </w:p>
    <w:p w:rsidR="001B278E" w:rsidRPr="00420451" w:rsidRDefault="001B278E">
      <w:pPr>
        <w:pStyle w:val="BodyText"/>
        <w:spacing w:before="5"/>
        <w:rPr>
          <w:sz w:val="31"/>
        </w:rPr>
      </w:pPr>
    </w:p>
    <w:p w:rsidR="001B278E" w:rsidRPr="00420451" w:rsidRDefault="00F163E5">
      <w:pPr>
        <w:pStyle w:val="ListParagraph"/>
        <w:numPr>
          <w:ilvl w:val="0"/>
          <w:numId w:val="33"/>
        </w:numPr>
        <w:tabs>
          <w:tab w:val="left" w:pos="556"/>
        </w:tabs>
        <w:spacing w:line="249" w:lineRule="auto"/>
        <w:ind w:right="139" w:firstLine="0"/>
        <w:rPr>
          <w:sz w:val="30"/>
        </w:rPr>
      </w:pPr>
      <w:r w:rsidRPr="00420451">
        <w:rPr>
          <w:i/>
          <w:sz w:val="30"/>
        </w:rPr>
        <w:t>a</w:t>
      </w:r>
      <w:r w:rsidRPr="00420451">
        <w:rPr>
          <w:sz w:val="30"/>
        </w:rPr>
        <w:t xml:space="preserve">&lt;0. </w:t>
      </w:r>
      <w:r w:rsidRPr="00420451">
        <w:rPr>
          <w:spacing w:val="-5"/>
          <w:sz w:val="30"/>
        </w:rPr>
        <w:t xml:space="preserve">Then </w:t>
      </w:r>
      <w:r w:rsidRPr="00420451">
        <w:rPr>
          <w:i/>
          <w:sz w:val="30"/>
        </w:rPr>
        <w:t>da/dt</w:t>
      </w:r>
      <w:r w:rsidRPr="00420451">
        <w:rPr>
          <w:sz w:val="30"/>
        </w:rPr>
        <w:t xml:space="preserve">&gt;0. </w:t>
      </w:r>
      <w:r w:rsidRPr="00420451">
        <w:rPr>
          <w:spacing w:val="-5"/>
          <w:sz w:val="30"/>
        </w:rPr>
        <w:t xml:space="preserve">That </w:t>
      </w:r>
      <w:r w:rsidRPr="00420451">
        <w:rPr>
          <w:spacing w:val="3"/>
          <w:sz w:val="30"/>
        </w:rPr>
        <w:t xml:space="preserve">is, </w:t>
      </w:r>
      <w:r w:rsidRPr="00420451">
        <w:rPr>
          <w:spacing w:val="-8"/>
          <w:sz w:val="30"/>
        </w:rPr>
        <w:t xml:space="preserve">the </w:t>
      </w:r>
      <w:r w:rsidRPr="00420451">
        <w:rPr>
          <w:sz w:val="30"/>
        </w:rPr>
        <w:t xml:space="preserve">rate of </w:t>
      </w:r>
      <w:r w:rsidRPr="00420451">
        <w:rPr>
          <w:spacing w:val="-8"/>
          <w:sz w:val="30"/>
        </w:rPr>
        <w:t xml:space="preserve">change </w:t>
      </w:r>
      <w:r w:rsidRPr="00420451">
        <w:rPr>
          <w:spacing w:val="3"/>
          <w:sz w:val="30"/>
        </w:rPr>
        <w:t xml:space="preserve">is </w:t>
      </w:r>
      <w:r w:rsidRPr="00420451">
        <w:rPr>
          <w:sz w:val="30"/>
        </w:rPr>
        <w:t xml:space="preserve">positive, </w:t>
      </w:r>
      <w:r w:rsidRPr="00420451">
        <w:rPr>
          <w:spacing w:val="-5"/>
          <w:sz w:val="30"/>
        </w:rPr>
        <w:t xml:space="preserve">signifying </w:t>
      </w:r>
      <w:r w:rsidRPr="00420451">
        <w:rPr>
          <w:sz w:val="30"/>
        </w:rPr>
        <w:t xml:space="preserve">an increase of </w:t>
      </w:r>
      <w:r w:rsidRPr="00420451">
        <w:rPr>
          <w:i/>
          <w:sz w:val="30"/>
        </w:rPr>
        <w:t xml:space="preserve">a </w:t>
      </w:r>
      <w:r w:rsidRPr="00420451">
        <w:rPr>
          <w:sz w:val="30"/>
        </w:rPr>
        <w:t>with</w:t>
      </w:r>
      <w:r w:rsidRPr="00420451">
        <w:rPr>
          <w:spacing w:val="-25"/>
          <w:sz w:val="30"/>
        </w:rPr>
        <w:t xml:space="preserve"> </w:t>
      </w:r>
      <w:r w:rsidRPr="00420451">
        <w:rPr>
          <w:spacing w:val="-6"/>
          <w:sz w:val="30"/>
        </w:rPr>
        <w:t>time.</w:t>
      </w:r>
    </w:p>
    <w:p w:rsidR="001B278E" w:rsidRPr="00420451" w:rsidRDefault="001B278E">
      <w:pPr>
        <w:pStyle w:val="BodyText"/>
        <w:spacing w:before="6"/>
        <w:rPr>
          <w:sz w:val="31"/>
        </w:rPr>
      </w:pPr>
    </w:p>
    <w:p w:rsidR="001B278E" w:rsidRPr="00420451" w:rsidRDefault="00F163E5">
      <w:pPr>
        <w:pStyle w:val="BodyText"/>
        <w:spacing w:line="249" w:lineRule="auto"/>
        <w:ind w:left="120" w:right="122"/>
        <w:jc w:val="both"/>
      </w:pPr>
      <w:r w:rsidRPr="00420451">
        <w:rPr>
          <w:spacing w:val="-3"/>
        </w:rPr>
        <w:t xml:space="preserve">These </w:t>
      </w:r>
      <w:r w:rsidRPr="00420451">
        <w:t xml:space="preserve">are illustrated </w:t>
      </w:r>
      <w:r w:rsidRPr="00420451">
        <w:rPr>
          <w:spacing w:val="3"/>
        </w:rPr>
        <w:t xml:space="preserve">in </w:t>
      </w:r>
      <w:hyperlink w:anchor="_bookmark47" w:history="1">
        <w:r w:rsidRPr="00420451">
          <w:rPr>
            <w:spacing w:val="-4"/>
          </w:rPr>
          <w:t xml:space="preserve">Figure </w:t>
        </w:r>
        <w:r w:rsidRPr="00420451">
          <w:t>2.10</w:t>
        </w:r>
      </w:hyperlink>
      <w:r w:rsidRPr="00420451">
        <w:t xml:space="preserve">, </w:t>
      </w:r>
      <w:r w:rsidRPr="00420451">
        <w:rPr>
          <w:spacing w:val="3"/>
        </w:rPr>
        <w:t xml:space="preserve">in </w:t>
      </w:r>
      <w:r w:rsidRPr="00420451">
        <w:t xml:space="preserve">which </w:t>
      </w:r>
      <w:r w:rsidRPr="00420451">
        <w:rPr>
          <w:spacing w:val="-8"/>
        </w:rPr>
        <w:t xml:space="preserve">the </w:t>
      </w:r>
      <w:r w:rsidRPr="00420451">
        <w:t xml:space="preserve">left </w:t>
      </w:r>
      <w:r w:rsidRPr="00420451">
        <w:rPr>
          <w:spacing w:val="-5"/>
        </w:rPr>
        <w:t xml:space="preserve">and </w:t>
      </w:r>
      <w:r w:rsidRPr="00420451">
        <w:rPr>
          <w:spacing w:val="-4"/>
        </w:rPr>
        <w:t xml:space="preserve">right </w:t>
      </w:r>
      <w:r w:rsidRPr="00420451">
        <w:t xml:space="preserve">sides correspond </w:t>
      </w:r>
      <w:r w:rsidRPr="00420451">
        <w:rPr>
          <w:spacing w:val="-5"/>
        </w:rPr>
        <w:t xml:space="preserve">to </w:t>
      </w:r>
      <w:r w:rsidRPr="00420451">
        <w:t xml:space="preserve">cases (a) </w:t>
      </w:r>
      <w:r w:rsidRPr="00420451">
        <w:rPr>
          <w:spacing w:val="-5"/>
        </w:rPr>
        <w:t xml:space="preserve">and </w:t>
      </w:r>
      <w:r w:rsidRPr="00420451">
        <w:t xml:space="preserve">(b) respectively </w:t>
      </w:r>
      <w:r w:rsidRPr="00420451">
        <w:rPr>
          <w:spacing w:val="-5"/>
        </w:rPr>
        <w:t xml:space="preserve">In </w:t>
      </w:r>
      <w:r w:rsidRPr="00420451">
        <w:rPr>
          <w:spacing w:val="-3"/>
        </w:rPr>
        <w:t xml:space="preserve">both instances </w:t>
      </w:r>
      <w:r w:rsidRPr="00420451">
        <w:rPr>
          <w:spacing w:val="-8"/>
        </w:rPr>
        <w:t xml:space="preserve">the </w:t>
      </w:r>
      <w:r w:rsidRPr="00420451">
        <w:t>activity gradually approaches  its resting value of zero.</w:t>
      </w:r>
      <w:r w:rsidRPr="00420451">
        <w:t xml:space="preserve"> </w:t>
      </w:r>
      <w:r w:rsidRPr="00420451">
        <w:rPr>
          <w:spacing w:val="-5"/>
        </w:rPr>
        <w:t xml:space="preserve">It </w:t>
      </w:r>
      <w:r w:rsidRPr="00420451">
        <w:rPr>
          <w:spacing w:val="3"/>
        </w:rPr>
        <w:t xml:space="preserve">is </w:t>
      </w:r>
      <w:r w:rsidRPr="00420451">
        <w:rPr>
          <w:spacing w:val="-5"/>
        </w:rPr>
        <w:t xml:space="preserve">this </w:t>
      </w:r>
      <w:r w:rsidRPr="00420451">
        <w:t xml:space="preserve">decay process </w:t>
      </w:r>
      <w:r w:rsidRPr="00420451">
        <w:rPr>
          <w:spacing w:val="-6"/>
        </w:rPr>
        <w:t xml:space="preserve">that </w:t>
      </w:r>
      <w:r w:rsidRPr="00420451">
        <w:t xml:space="preserve">leads </w:t>
      </w:r>
      <w:r w:rsidRPr="00420451">
        <w:rPr>
          <w:spacing w:val="-5"/>
        </w:rPr>
        <w:t xml:space="preserve">to </w:t>
      </w:r>
      <w:r w:rsidRPr="00420451">
        <w:rPr>
          <w:spacing w:val="-8"/>
        </w:rPr>
        <w:t xml:space="preserve">the </w:t>
      </w:r>
      <w:r w:rsidRPr="00420451">
        <w:rPr>
          <w:spacing w:val="-4"/>
        </w:rPr>
        <w:t xml:space="preserve">"leaky" </w:t>
      </w:r>
      <w:r w:rsidRPr="00420451">
        <w:t xml:space="preserve">part of </w:t>
      </w:r>
      <w:r w:rsidRPr="00420451">
        <w:rPr>
          <w:spacing w:val="-8"/>
        </w:rPr>
        <w:t xml:space="preserve">the </w:t>
      </w:r>
      <w:r w:rsidRPr="00420451">
        <w:rPr>
          <w:spacing w:val="-5"/>
        </w:rPr>
        <w:t xml:space="preserve">unit's </w:t>
      </w:r>
      <w:r w:rsidRPr="00420451">
        <w:rPr>
          <w:spacing w:val="-8"/>
        </w:rPr>
        <w:t xml:space="preserve">name. </w:t>
      </w:r>
      <w:r w:rsidRPr="00420451">
        <w:rPr>
          <w:spacing w:val="-5"/>
        </w:rPr>
        <w:t xml:space="preserve">In </w:t>
      </w:r>
      <w:r w:rsidRPr="00420451">
        <w:t xml:space="preserve">a </w:t>
      </w:r>
      <w:r w:rsidRPr="00420451">
        <w:rPr>
          <w:spacing w:val="-8"/>
        </w:rPr>
        <w:t xml:space="preserve">TLU </w:t>
      </w:r>
      <w:r w:rsidRPr="00420451">
        <w:t xml:space="preserve">or semilinear </w:t>
      </w:r>
      <w:r w:rsidRPr="00420451">
        <w:rPr>
          <w:spacing w:val="-3"/>
        </w:rPr>
        <w:t xml:space="preserve">node, </w:t>
      </w:r>
      <w:r w:rsidRPr="00420451">
        <w:rPr>
          <w:spacing w:val="3"/>
        </w:rPr>
        <w:t xml:space="preserve">if </w:t>
      </w:r>
      <w:r w:rsidRPr="00420451">
        <w:rPr>
          <w:spacing w:val="4"/>
        </w:rPr>
        <w:t xml:space="preserve">we </w:t>
      </w:r>
      <w:r w:rsidRPr="00420451">
        <w:t xml:space="preserve">withdraw </w:t>
      </w:r>
      <w:r w:rsidRPr="00420451">
        <w:rPr>
          <w:spacing w:val="-6"/>
        </w:rPr>
        <w:t xml:space="preserve">input, </w:t>
      </w:r>
      <w:r w:rsidRPr="00420451">
        <w:rPr>
          <w:spacing w:val="-8"/>
        </w:rPr>
        <w:t xml:space="preserve">the </w:t>
      </w:r>
      <w:r w:rsidRPr="00420451">
        <w:t xml:space="preserve">activity </w:t>
      </w:r>
      <w:r w:rsidRPr="00420451">
        <w:rPr>
          <w:spacing w:val="-4"/>
        </w:rPr>
        <w:t xml:space="preserve">immediately </w:t>
      </w:r>
      <w:r w:rsidRPr="00420451">
        <w:rPr>
          <w:spacing w:val="-3"/>
        </w:rPr>
        <w:t xml:space="preserve">becomes </w:t>
      </w:r>
      <w:r w:rsidRPr="00420451">
        <w:t xml:space="preserve">zero. </w:t>
      </w:r>
      <w:r w:rsidRPr="00420451">
        <w:rPr>
          <w:spacing w:val="-5"/>
        </w:rPr>
        <w:t xml:space="preserve">In </w:t>
      </w:r>
      <w:r w:rsidRPr="00420451">
        <w:rPr>
          <w:spacing w:val="-8"/>
        </w:rPr>
        <w:t xml:space="preserve">the </w:t>
      </w:r>
      <w:r w:rsidRPr="00420451">
        <w:rPr>
          <w:spacing w:val="-5"/>
        </w:rPr>
        <w:t xml:space="preserve">new </w:t>
      </w:r>
      <w:r w:rsidRPr="00420451">
        <w:rPr>
          <w:spacing w:val="-3"/>
        </w:rPr>
        <w:t xml:space="preserve">model, </w:t>
      </w:r>
      <w:r w:rsidRPr="00420451">
        <w:t xml:space="preserve">however, </w:t>
      </w:r>
      <w:r w:rsidRPr="00420451">
        <w:rPr>
          <w:spacing w:val="-8"/>
        </w:rPr>
        <w:t xml:space="preserve">the </w:t>
      </w:r>
      <w:r w:rsidRPr="00420451">
        <w:rPr>
          <w:spacing w:val="-6"/>
        </w:rPr>
        <w:t xml:space="preserve">unit </w:t>
      </w:r>
      <w:r w:rsidRPr="00420451">
        <w:rPr>
          <w:spacing w:val="-5"/>
        </w:rPr>
        <w:t xml:space="preserve">has </w:t>
      </w:r>
      <w:r w:rsidRPr="00420451">
        <w:t xml:space="preserve">a </w:t>
      </w:r>
      <w:r w:rsidRPr="00420451">
        <w:rPr>
          <w:spacing w:val="-6"/>
        </w:rPr>
        <w:t xml:space="preserve">kind </w:t>
      </w:r>
      <w:r w:rsidRPr="00420451">
        <w:t xml:space="preserve">of </w:t>
      </w:r>
      <w:r w:rsidRPr="00420451">
        <w:rPr>
          <w:spacing w:val="-3"/>
        </w:rPr>
        <w:t xml:space="preserve">short- </w:t>
      </w:r>
      <w:r w:rsidRPr="00420451">
        <w:t xml:space="preserve">term </w:t>
      </w:r>
      <w:r w:rsidRPr="00420451">
        <w:rPr>
          <w:spacing w:val="-7"/>
        </w:rPr>
        <w:t xml:space="preserve">memory </w:t>
      </w:r>
      <w:r w:rsidRPr="00420451">
        <w:t xml:space="preserve">of its previous </w:t>
      </w:r>
      <w:r w:rsidRPr="00420451">
        <w:rPr>
          <w:spacing w:val="-5"/>
        </w:rPr>
        <w:t xml:space="preserve">input </w:t>
      </w:r>
      <w:r w:rsidRPr="00420451">
        <w:t xml:space="preserve">before </w:t>
      </w:r>
      <w:r w:rsidRPr="00420451">
        <w:rPr>
          <w:spacing w:val="3"/>
        </w:rPr>
        <w:t xml:space="preserve">it was </w:t>
      </w:r>
      <w:r w:rsidRPr="00420451">
        <w:t xml:space="preserve">withdrawn. </w:t>
      </w:r>
      <w:r w:rsidRPr="00420451">
        <w:rPr>
          <w:spacing w:val="-7"/>
        </w:rPr>
        <w:t xml:space="preserve">Thus, </w:t>
      </w:r>
      <w:r w:rsidRPr="00420451">
        <w:rPr>
          <w:spacing w:val="3"/>
        </w:rPr>
        <w:t xml:space="preserve">if </w:t>
      </w:r>
      <w:r w:rsidRPr="00420451">
        <w:rPr>
          <w:spacing w:val="-5"/>
        </w:rPr>
        <w:t xml:space="preserve">this </w:t>
      </w:r>
      <w:r w:rsidRPr="00420451">
        <w:rPr>
          <w:spacing w:val="3"/>
        </w:rPr>
        <w:t xml:space="preserve">was </w:t>
      </w:r>
      <w:r w:rsidRPr="00420451">
        <w:rPr>
          <w:spacing w:val="-4"/>
        </w:rPr>
        <w:t>negative,</w:t>
      </w:r>
      <w:r w:rsidRPr="00420451">
        <w:rPr>
          <w:spacing w:val="67"/>
        </w:rPr>
        <w:t xml:space="preserve"> </w:t>
      </w:r>
      <w:r w:rsidRPr="00420451">
        <w:rPr>
          <w:spacing w:val="-8"/>
        </w:rPr>
        <w:t xml:space="preserve">the </w:t>
      </w:r>
      <w:r w:rsidRPr="00420451">
        <w:t xml:space="preserve">activation </w:t>
      </w:r>
      <w:r w:rsidRPr="00420451">
        <w:rPr>
          <w:spacing w:val="-4"/>
        </w:rPr>
        <w:t>remains</w:t>
      </w:r>
      <w:r w:rsidRPr="00420451">
        <w:rPr>
          <w:spacing w:val="67"/>
        </w:rPr>
        <w:t xml:space="preserve"> </w:t>
      </w:r>
      <w:r w:rsidRPr="00420451">
        <w:rPr>
          <w:spacing w:val="-4"/>
        </w:rPr>
        <w:t>negative</w:t>
      </w:r>
      <w:r w:rsidRPr="00420451">
        <w:rPr>
          <w:spacing w:val="67"/>
        </w:rPr>
        <w:t xml:space="preserve"> </w:t>
      </w:r>
      <w:r w:rsidRPr="00420451">
        <w:rPr>
          <w:spacing w:val="-4"/>
        </w:rPr>
        <w:t>for</w:t>
      </w:r>
      <w:r w:rsidRPr="00420451">
        <w:rPr>
          <w:spacing w:val="67"/>
        </w:rPr>
        <w:t xml:space="preserve"> </w:t>
      </w:r>
      <w:r w:rsidRPr="00420451">
        <w:t>a while afterwards, with a corresponding</w:t>
      </w:r>
      <w:r w:rsidRPr="00420451">
        <w:rPr>
          <w:spacing w:val="-16"/>
        </w:rPr>
        <w:t xml:space="preserve"> </w:t>
      </w:r>
      <w:r w:rsidRPr="00420451">
        <w:t>condition</w:t>
      </w:r>
      <w:r w:rsidRPr="00420451">
        <w:rPr>
          <w:spacing w:val="-15"/>
        </w:rPr>
        <w:t xml:space="preserve"> </w:t>
      </w:r>
      <w:r w:rsidRPr="00420451">
        <w:rPr>
          <w:spacing w:val="-3"/>
        </w:rPr>
        <w:t>holding</w:t>
      </w:r>
      <w:r w:rsidRPr="00420451">
        <w:rPr>
          <w:spacing w:val="-15"/>
        </w:rPr>
        <w:t xml:space="preserve"> </w:t>
      </w:r>
      <w:r w:rsidRPr="00420451">
        <w:rPr>
          <w:spacing w:val="-4"/>
        </w:rPr>
        <w:t>for</w:t>
      </w:r>
      <w:r w:rsidRPr="00420451">
        <w:rPr>
          <w:spacing w:val="5"/>
        </w:rPr>
        <w:t xml:space="preserve"> </w:t>
      </w:r>
      <w:r w:rsidRPr="00420451">
        <w:t>recently</w:t>
      </w:r>
      <w:r w:rsidRPr="00420451">
        <w:rPr>
          <w:spacing w:val="-15"/>
        </w:rPr>
        <w:t xml:space="preserve"> </w:t>
      </w:r>
      <w:r w:rsidRPr="00420451">
        <w:t>withdrawn</w:t>
      </w:r>
      <w:r w:rsidRPr="00420451">
        <w:rPr>
          <w:spacing w:val="-15"/>
        </w:rPr>
        <w:t xml:space="preserve"> </w:t>
      </w:r>
      <w:r w:rsidRPr="00420451">
        <w:t>positive</w:t>
      </w:r>
      <w:r w:rsidRPr="00420451">
        <w:rPr>
          <w:spacing w:val="1"/>
        </w:rPr>
        <w:t xml:space="preserve"> </w:t>
      </w:r>
      <w:r w:rsidRPr="00420451">
        <w:rPr>
          <w:spacing w:val="-6"/>
        </w:rPr>
        <w:t>input.</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2716"/>
        <w:rPr>
          <w:sz w:val="20"/>
        </w:rPr>
      </w:pPr>
      <w:r w:rsidRPr="00420451">
        <w:rPr>
          <w:noProof/>
          <w:sz w:val="20"/>
        </w:rPr>
        <w:drawing>
          <wp:inline distT="0" distB="0" distL="0" distR="0">
            <wp:extent cx="2993798" cy="1323975"/>
            <wp:effectExtent l="0" t="0" r="0" b="0"/>
            <wp:docPr id="10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3.jpeg"/>
                    <pic:cNvPicPr/>
                  </pic:nvPicPr>
                  <pic:blipFill>
                    <a:blip r:embed="rId41" cstate="print"/>
                    <a:stretch>
                      <a:fillRect/>
                    </a:stretch>
                  </pic:blipFill>
                  <pic:spPr>
                    <a:xfrm>
                      <a:off x="0" y="0"/>
                      <a:ext cx="2993798" cy="1323975"/>
                    </a:xfrm>
                    <a:prstGeom prst="rect">
                      <a:avLst/>
                    </a:prstGeom>
                  </pic:spPr>
                </pic:pic>
              </a:graphicData>
            </a:graphic>
          </wp:inline>
        </w:drawing>
      </w:r>
    </w:p>
    <w:p w:rsidR="001B278E" w:rsidRPr="00420451" w:rsidRDefault="00F163E5">
      <w:pPr>
        <w:spacing w:before="145"/>
        <w:ind w:left="120"/>
        <w:jc w:val="both"/>
      </w:pPr>
      <w:bookmarkStart w:id="94" w:name="Figure_2.10"/>
      <w:bookmarkStart w:id="95" w:name="_bookmark47"/>
      <w:bookmarkEnd w:id="94"/>
      <w:bookmarkEnd w:id="95"/>
      <w:r w:rsidRPr="00420451">
        <w:rPr>
          <w:b/>
        </w:rPr>
        <w:t xml:space="preserve">Figure 2.10 </w:t>
      </w:r>
      <w:r w:rsidRPr="00420451">
        <w:t>Activation deca</w:t>
      </w:r>
      <w:r w:rsidRPr="00420451">
        <w:t>y in leaky integrator.</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2"/>
        <w:jc w:val="both"/>
      </w:pPr>
      <w:r w:rsidRPr="00420451">
        <w:t xml:space="preserve">Suppose </w:t>
      </w:r>
      <w:r w:rsidRPr="00420451">
        <w:rPr>
          <w:spacing w:val="-5"/>
        </w:rPr>
        <w:t xml:space="preserve">now </w:t>
      </w:r>
      <w:r w:rsidRPr="00420451">
        <w:rPr>
          <w:spacing w:val="-6"/>
        </w:rPr>
        <w:t xml:space="preserve">that </w:t>
      </w:r>
      <w:r w:rsidRPr="00420451">
        <w:rPr>
          <w:spacing w:val="4"/>
        </w:rPr>
        <w:t xml:space="preserve">we </w:t>
      </w:r>
      <w:r w:rsidRPr="00420451">
        <w:t xml:space="preserve">start with activation zero </w:t>
      </w:r>
      <w:r w:rsidRPr="00420451">
        <w:rPr>
          <w:spacing w:val="-5"/>
        </w:rPr>
        <w:t xml:space="preserve">and </w:t>
      </w:r>
      <w:r w:rsidRPr="00420451">
        <w:rPr>
          <w:spacing w:val="-8"/>
        </w:rPr>
        <w:t xml:space="preserve">no </w:t>
      </w:r>
      <w:r w:rsidRPr="00420451">
        <w:rPr>
          <w:spacing w:val="-6"/>
        </w:rPr>
        <w:t xml:space="preserve">input, </w:t>
      </w:r>
      <w:r w:rsidRPr="00420451">
        <w:rPr>
          <w:spacing w:val="-5"/>
        </w:rPr>
        <w:t xml:space="preserve">and </w:t>
      </w:r>
      <w:r w:rsidRPr="00420451">
        <w:t xml:space="preserve">supply a </w:t>
      </w:r>
      <w:r w:rsidRPr="00420451">
        <w:rPr>
          <w:spacing w:val="-5"/>
        </w:rPr>
        <w:t xml:space="preserve">constant input </w:t>
      </w:r>
      <w:r w:rsidRPr="00420451">
        <w:rPr>
          <w:i/>
        </w:rPr>
        <w:t>s</w:t>
      </w:r>
      <w:r w:rsidRPr="00420451">
        <w:t xml:space="preserve">=1 </w:t>
      </w:r>
      <w:r w:rsidRPr="00420451">
        <w:rPr>
          <w:spacing w:val="-4"/>
        </w:rPr>
        <w:t xml:space="preserve">for </w:t>
      </w:r>
      <w:r w:rsidRPr="00420451">
        <w:t xml:space="preserve">a </w:t>
      </w:r>
      <w:r w:rsidRPr="00420451">
        <w:rPr>
          <w:spacing w:val="-7"/>
        </w:rPr>
        <w:t xml:space="preserve">time </w:t>
      </w:r>
      <w:r w:rsidRPr="00420451">
        <w:rPr>
          <w:i/>
        </w:rPr>
        <w:t xml:space="preserve">t </w:t>
      </w:r>
      <w:r w:rsidRPr="00420451">
        <w:t xml:space="preserve">before withdrawing </w:t>
      </w:r>
      <w:r w:rsidRPr="00420451">
        <w:rPr>
          <w:spacing w:val="3"/>
        </w:rPr>
        <w:t xml:space="preserve">it </w:t>
      </w:r>
      <w:r w:rsidRPr="00420451">
        <w:rPr>
          <w:spacing w:val="-4"/>
        </w:rPr>
        <w:t xml:space="preserve">again. </w:t>
      </w:r>
      <w:r w:rsidRPr="00420451">
        <w:rPr>
          <w:spacing w:val="-7"/>
        </w:rPr>
        <w:t xml:space="preserve">The </w:t>
      </w:r>
      <w:r w:rsidRPr="00420451">
        <w:t xml:space="preserve">activation </w:t>
      </w:r>
      <w:r w:rsidRPr="00420451">
        <w:rPr>
          <w:spacing w:val="-2"/>
        </w:rPr>
        <w:t xml:space="preserve">resulting </w:t>
      </w:r>
      <w:r w:rsidRPr="00420451">
        <w:t xml:space="preserve">from </w:t>
      </w:r>
      <w:r w:rsidRPr="00420451">
        <w:rPr>
          <w:spacing w:val="-5"/>
        </w:rPr>
        <w:t xml:space="preserve">this </w:t>
      </w:r>
      <w:r w:rsidRPr="00420451">
        <w:rPr>
          <w:spacing w:val="3"/>
        </w:rPr>
        <w:t xml:space="preserve">is </w:t>
      </w:r>
      <w:r w:rsidRPr="00420451">
        <w:t xml:space="preserve">shown </w:t>
      </w:r>
      <w:r w:rsidRPr="00420451">
        <w:rPr>
          <w:spacing w:val="3"/>
        </w:rPr>
        <w:t xml:space="preserve">in </w:t>
      </w:r>
      <w:hyperlink w:anchor="_bookmark49" w:history="1">
        <w:r w:rsidRPr="00420451">
          <w:rPr>
            <w:spacing w:val="-4"/>
          </w:rPr>
          <w:t xml:space="preserve">Figure </w:t>
        </w:r>
        <w:r w:rsidRPr="00420451">
          <w:t>2.11</w:t>
        </w:r>
      </w:hyperlink>
      <w:r w:rsidRPr="00420451">
        <w:t xml:space="preserve">. </w:t>
      </w:r>
      <w:r w:rsidRPr="00420451">
        <w:rPr>
          <w:spacing w:val="-7"/>
        </w:rPr>
        <w:t xml:space="preserve">The </w:t>
      </w:r>
      <w:r w:rsidRPr="00420451">
        <w:t xml:space="preserve">activation starts </w:t>
      </w:r>
      <w:r w:rsidRPr="00420451">
        <w:rPr>
          <w:spacing w:val="-5"/>
        </w:rPr>
        <w:t xml:space="preserve">to </w:t>
      </w:r>
      <w:r w:rsidRPr="00420451">
        <w:t xml:space="preserve">increase </w:t>
      </w:r>
      <w:r w:rsidRPr="00420451">
        <w:rPr>
          <w:spacing w:val="-5"/>
        </w:rPr>
        <w:t xml:space="preserve">but </w:t>
      </w:r>
      <w:r w:rsidRPr="00420451">
        <w:t xml:space="preserve">does so </w:t>
      </w:r>
      <w:r w:rsidRPr="00420451">
        <w:rPr>
          <w:spacing w:val="-3"/>
        </w:rPr>
        <w:t xml:space="preserve">rather </w:t>
      </w:r>
      <w:r w:rsidRPr="00420451">
        <w:rPr>
          <w:spacing w:val="-7"/>
        </w:rPr>
        <w:t xml:space="preserve">sluggishly. </w:t>
      </w:r>
      <w:r w:rsidRPr="00420451">
        <w:rPr>
          <w:spacing w:val="-5"/>
        </w:rPr>
        <w:t xml:space="preserve">After </w:t>
      </w:r>
      <w:r w:rsidRPr="00420451">
        <w:rPr>
          <w:i/>
        </w:rPr>
        <w:t xml:space="preserve">s </w:t>
      </w:r>
      <w:r w:rsidRPr="00420451">
        <w:rPr>
          <w:spacing w:val="3"/>
        </w:rPr>
        <w:t xml:space="preserve">is </w:t>
      </w:r>
      <w:r w:rsidRPr="00420451">
        <w:rPr>
          <w:spacing w:val="-5"/>
        </w:rPr>
        <w:t xml:space="preserve">taken </w:t>
      </w:r>
      <w:r w:rsidRPr="00420451">
        <w:t xml:space="preserve">down </w:t>
      </w:r>
      <w:r w:rsidRPr="00420451">
        <w:rPr>
          <w:spacing w:val="-5"/>
        </w:rPr>
        <w:t xml:space="preserve">to </w:t>
      </w:r>
      <w:r w:rsidRPr="00420451">
        <w:t xml:space="preserve">zero, a decays </w:t>
      </w:r>
      <w:r w:rsidRPr="00420451">
        <w:rPr>
          <w:spacing w:val="3"/>
        </w:rPr>
        <w:t xml:space="preserve">in </w:t>
      </w:r>
      <w:r w:rsidRPr="00420451">
        <w:rPr>
          <w:spacing w:val="-8"/>
        </w:rPr>
        <w:t xml:space="preserve">the </w:t>
      </w:r>
      <w:r w:rsidRPr="00420451">
        <w:rPr>
          <w:spacing w:val="3"/>
        </w:rPr>
        <w:t xml:space="preserve">way </w:t>
      </w:r>
      <w:r w:rsidRPr="00420451">
        <w:t xml:space="preserve">described above. </w:t>
      </w:r>
      <w:r w:rsidRPr="00420451">
        <w:rPr>
          <w:spacing w:val="-5"/>
        </w:rPr>
        <w:t xml:space="preserve">If </w:t>
      </w:r>
      <w:r w:rsidRPr="00420451">
        <w:rPr>
          <w:i/>
        </w:rPr>
        <w:t xml:space="preserve">s </w:t>
      </w:r>
      <w:r w:rsidRPr="00420451">
        <w:rPr>
          <w:spacing w:val="-5"/>
        </w:rPr>
        <w:t xml:space="preserve">had </w:t>
      </w:r>
      <w:r w:rsidRPr="00420451">
        <w:t xml:space="preserve">been </w:t>
      </w:r>
      <w:r w:rsidRPr="00420451">
        <w:rPr>
          <w:spacing w:val="-5"/>
        </w:rPr>
        <w:t xml:space="preserve">maintained </w:t>
      </w:r>
      <w:r w:rsidRPr="00420451">
        <w:rPr>
          <w:spacing w:val="-3"/>
        </w:rPr>
        <w:t xml:space="preserve">long </w:t>
      </w:r>
      <w:r w:rsidRPr="00420451">
        <w:rPr>
          <w:spacing w:val="-9"/>
        </w:rPr>
        <w:t xml:space="preserve">enough, </w:t>
      </w:r>
      <w:r w:rsidRPr="00420451">
        <w:rPr>
          <w:spacing w:val="-6"/>
        </w:rPr>
        <w:t xml:space="preserve">then </w:t>
      </w:r>
      <w:r w:rsidRPr="00420451">
        <w:rPr>
          <w:i/>
        </w:rPr>
        <w:t xml:space="preserve">a </w:t>
      </w:r>
      <w:r w:rsidRPr="00420451">
        <w:t xml:space="preserve">would </w:t>
      </w:r>
      <w:r w:rsidRPr="00420451">
        <w:rPr>
          <w:spacing w:val="-4"/>
        </w:rPr>
        <w:t xml:space="preserve">have </w:t>
      </w:r>
      <w:r w:rsidRPr="00420451">
        <w:rPr>
          <w:spacing w:val="-3"/>
        </w:rPr>
        <w:t xml:space="preserve">eventually </w:t>
      </w:r>
      <w:r w:rsidRPr="00420451">
        <w:t xml:space="preserve">reached a </w:t>
      </w:r>
      <w:r w:rsidRPr="00420451">
        <w:rPr>
          <w:spacing w:val="-5"/>
        </w:rPr>
        <w:t>cons</w:t>
      </w:r>
      <w:r w:rsidRPr="00420451">
        <w:rPr>
          <w:spacing w:val="-5"/>
        </w:rPr>
        <w:t xml:space="preserve">tant </w:t>
      </w:r>
      <w:r w:rsidRPr="00420451">
        <w:t xml:space="preserve">value. To see what </w:t>
      </w:r>
      <w:r w:rsidRPr="00420451">
        <w:rPr>
          <w:spacing w:val="-5"/>
        </w:rPr>
        <w:t xml:space="preserve">this </w:t>
      </w:r>
      <w:r w:rsidRPr="00420451">
        <w:rPr>
          <w:spacing w:val="3"/>
        </w:rPr>
        <w:t xml:space="preserve">is </w:t>
      </w:r>
      <w:r w:rsidRPr="00420451">
        <w:rPr>
          <w:spacing w:val="4"/>
        </w:rPr>
        <w:t xml:space="preserve">we </w:t>
      </w:r>
      <w:r w:rsidRPr="00420451">
        <w:rPr>
          <w:spacing w:val="-5"/>
        </w:rPr>
        <w:t xml:space="preserve">put </w:t>
      </w:r>
      <w:r w:rsidRPr="00420451">
        <w:rPr>
          <w:i/>
        </w:rPr>
        <w:t>da/dt</w:t>
      </w:r>
      <w:r w:rsidRPr="00420451">
        <w:t xml:space="preserve">=0, since </w:t>
      </w:r>
      <w:r w:rsidRPr="00420451">
        <w:rPr>
          <w:spacing w:val="-5"/>
        </w:rPr>
        <w:t xml:space="preserve">this </w:t>
      </w:r>
      <w:r w:rsidRPr="00420451">
        <w:rPr>
          <w:spacing w:val="3"/>
        </w:rPr>
        <w:t xml:space="preserve">is </w:t>
      </w:r>
      <w:r w:rsidRPr="00420451">
        <w:t xml:space="preserve">a </w:t>
      </w:r>
      <w:r w:rsidRPr="00420451">
        <w:rPr>
          <w:spacing w:val="-6"/>
        </w:rPr>
        <w:t xml:space="preserve">statement </w:t>
      </w:r>
      <w:r w:rsidRPr="00420451">
        <w:t xml:space="preserve">of </w:t>
      </w:r>
      <w:r w:rsidRPr="00420451">
        <w:rPr>
          <w:spacing w:val="-4"/>
        </w:rPr>
        <w:t xml:space="preserve">there </w:t>
      </w:r>
      <w:r w:rsidRPr="00420451">
        <w:t xml:space="preserve">being </w:t>
      </w:r>
      <w:r w:rsidRPr="00420451">
        <w:rPr>
          <w:spacing w:val="-8"/>
        </w:rPr>
        <w:t xml:space="preserve">no </w:t>
      </w:r>
      <w:r w:rsidRPr="00420451">
        <w:t xml:space="preserve">rate of </w:t>
      </w:r>
      <w:r w:rsidRPr="00420451">
        <w:rPr>
          <w:spacing w:val="-8"/>
        </w:rPr>
        <w:t xml:space="preserve">change </w:t>
      </w:r>
      <w:r w:rsidRPr="00420451">
        <w:t xml:space="preserve">of </w:t>
      </w:r>
      <w:r w:rsidRPr="00420451">
        <w:rPr>
          <w:i/>
        </w:rPr>
        <w:t xml:space="preserve">a, </w:t>
      </w:r>
      <w:r w:rsidRPr="00420451">
        <w:rPr>
          <w:spacing w:val="-5"/>
        </w:rPr>
        <w:t xml:space="preserve">and </w:t>
      </w:r>
      <w:r w:rsidRPr="00420451">
        <w:rPr>
          <w:i/>
        </w:rPr>
        <w:t xml:space="preserve">a </w:t>
      </w:r>
      <w:r w:rsidRPr="00420451">
        <w:rPr>
          <w:spacing w:val="3"/>
        </w:rPr>
        <w:t xml:space="preserve">is </w:t>
      </w:r>
      <w:r w:rsidRPr="00420451">
        <w:rPr>
          <w:spacing w:val="-5"/>
        </w:rPr>
        <w:t xml:space="preserve">constant </w:t>
      </w:r>
      <w:r w:rsidRPr="00420451">
        <w:t xml:space="preserve">at </w:t>
      </w:r>
      <w:r w:rsidRPr="00420451">
        <w:rPr>
          <w:spacing w:val="-6"/>
        </w:rPr>
        <w:t xml:space="preserve">some </w:t>
      </w:r>
      <w:r w:rsidRPr="00420451">
        <w:t xml:space="preserve">equilibrium value </w:t>
      </w:r>
      <w:r w:rsidRPr="00420451">
        <w:rPr>
          <w:i/>
        </w:rPr>
        <w:t>a</w:t>
      </w:r>
      <w:r w:rsidRPr="00420451">
        <w:rPr>
          <w:i/>
          <w:position w:val="-6"/>
          <w:sz w:val="22"/>
        </w:rPr>
        <w:t>eqm</w:t>
      </w:r>
      <w:r w:rsidRPr="00420451">
        <w:t xml:space="preserve">. </w:t>
      </w:r>
      <w:r w:rsidRPr="00420451">
        <w:rPr>
          <w:spacing w:val="-7"/>
        </w:rPr>
        <w:t xml:space="preserve">Putting </w:t>
      </w:r>
      <w:r w:rsidRPr="00420451">
        <w:rPr>
          <w:i/>
        </w:rPr>
        <w:t>da/dt</w:t>
      </w:r>
      <w:r w:rsidRPr="00420451">
        <w:t xml:space="preserve">=0 </w:t>
      </w:r>
      <w:r w:rsidRPr="00420451">
        <w:rPr>
          <w:spacing w:val="3"/>
        </w:rPr>
        <w:t xml:space="preserve">in </w:t>
      </w:r>
      <w:r w:rsidRPr="00420451">
        <w:t>(2.6) gives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0"/>
        <w:rPr>
          <w:sz w:val="13"/>
        </w:rPr>
      </w:pPr>
      <w:r w:rsidRPr="00420451">
        <w:rPr>
          <w:noProof/>
        </w:rPr>
        <w:drawing>
          <wp:anchor distT="0" distB="0" distL="0" distR="0" simplePos="0" relativeHeight="251218432" behindDoc="0" locked="0" layoutInCell="1" allowOverlap="1">
            <wp:simplePos x="0" y="0"/>
            <wp:positionH relativeFrom="page">
              <wp:posOffset>3332077</wp:posOffset>
            </wp:positionH>
            <wp:positionV relativeFrom="paragraph">
              <wp:posOffset>126150</wp:posOffset>
            </wp:positionV>
            <wp:extent cx="896232" cy="323850"/>
            <wp:effectExtent l="0" t="0" r="0" b="0"/>
            <wp:wrapTopAndBottom/>
            <wp:docPr id="10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4.jpeg"/>
                    <pic:cNvPicPr/>
                  </pic:nvPicPr>
                  <pic:blipFill>
                    <a:blip r:embed="rId42" cstate="print"/>
                    <a:stretch>
                      <a:fillRect/>
                    </a:stretch>
                  </pic:blipFill>
                  <pic:spPr>
                    <a:xfrm>
                      <a:off x="0" y="0"/>
                      <a:ext cx="896232" cy="323850"/>
                    </a:xfrm>
                    <a:prstGeom prst="rect">
                      <a:avLst/>
                    </a:prstGeom>
                  </pic:spPr>
                </pic:pic>
              </a:graphicData>
            </a:graphic>
          </wp:anchor>
        </w:drawing>
      </w:r>
    </w:p>
    <w:p w:rsidR="001B278E" w:rsidRPr="00420451" w:rsidRDefault="00F163E5">
      <w:pPr>
        <w:pStyle w:val="BodyText"/>
        <w:spacing w:line="306" w:lineRule="exact"/>
        <w:ind w:left="120"/>
      </w:pPr>
      <w:r w:rsidRPr="00420451">
        <w:t>(2.7)</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1848192" behindDoc="1" locked="0" layoutInCell="1" allowOverlap="1">
            <wp:simplePos x="0" y="0"/>
            <wp:positionH relativeFrom="page">
              <wp:posOffset>3398789</wp:posOffset>
            </wp:positionH>
            <wp:positionV relativeFrom="paragraph">
              <wp:posOffset>73119</wp:posOffset>
            </wp:positionV>
            <wp:extent cx="104833" cy="104730"/>
            <wp:effectExtent l="0" t="0" r="0" b="0"/>
            <wp:wrapNone/>
            <wp:docPr id="1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noProof/>
        </w:rPr>
        <w:drawing>
          <wp:anchor distT="0" distB="0" distL="0" distR="0" simplePos="0" relativeHeight="251851264" behindDoc="1" locked="0" layoutInCell="1" allowOverlap="1">
            <wp:simplePos x="0" y="0"/>
            <wp:positionH relativeFrom="page">
              <wp:posOffset>3627516</wp:posOffset>
            </wp:positionH>
            <wp:positionV relativeFrom="paragraph">
              <wp:posOffset>25514</wp:posOffset>
            </wp:positionV>
            <wp:extent cx="76242" cy="152334"/>
            <wp:effectExtent l="0" t="0" r="0" b="0"/>
            <wp:wrapNone/>
            <wp:docPr id="10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1.png"/>
                    <pic:cNvPicPr/>
                  </pic:nvPicPr>
                  <pic:blipFill>
                    <a:blip r:embed="rId39" cstate="print"/>
                    <a:stretch>
                      <a:fillRect/>
                    </a:stretch>
                  </pic:blipFill>
                  <pic:spPr>
                    <a:xfrm>
                      <a:off x="0" y="0"/>
                      <a:ext cx="76242" cy="152334"/>
                    </a:xfrm>
                    <a:prstGeom prst="rect">
                      <a:avLst/>
                    </a:prstGeom>
                  </pic:spPr>
                </pic:pic>
              </a:graphicData>
            </a:graphic>
          </wp:anchor>
        </w:drawing>
      </w:r>
      <w:bookmarkStart w:id="96" w:name="23"/>
      <w:bookmarkStart w:id="97" w:name="_bookmark48"/>
      <w:bookmarkEnd w:id="96"/>
      <w:bookmarkEnd w:id="97"/>
      <w:r w:rsidRPr="00420451">
        <w:rPr>
          <w:spacing w:val="-6"/>
        </w:rPr>
        <w:t xml:space="preserve">that </w:t>
      </w:r>
      <w:r w:rsidRPr="00420451">
        <w:rPr>
          <w:spacing w:val="3"/>
        </w:rPr>
        <w:t xml:space="preserve">is, </w:t>
      </w:r>
      <w:r w:rsidRPr="00420451">
        <w:t xml:space="preserve">a </w:t>
      </w:r>
      <w:r w:rsidRPr="00420451">
        <w:rPr>
          <w:spacing w:val="-5"/>
        </w:rPr>
        <w:t xml:space="preserve">constant </w:t>
      </w:r>
      <w:r w:rsidRPr="00420451">
        <w:t xml:space="preserve">fraction of </w:t>
      </w:r>
      <w:r w:rsidRPr="00420451">
        <w:rPr>
          <w:i/>
        </w:rPr>
        <w:t>s</w:t>
      </w:r>
      <w:r w:rsidRPr="00420451">
        <w:t xml:space="preserve">. </w:t>
      </w:r>
      <w:r w:rsidRPr="00420451">
        <w:rPr>
          <w:spacing w:val="-5"/>
        </w:rPr>
        <w:t xml:space="preserve">If </w:t>
      </w:r>
      <w:r w:rsidRPr="00420451">
        <w:rPr>
          <w:i/>
        </w:rPr>
        <w:t xml:space="preserve">= </w:t>
      </w:r>
      <w:r w:rsidRPr="00420451">
        <w:rPr>
          <w:spacing w:val="-6"/>
        </w:rPr>
        <w:t xml:space="preserve">then </w:t>
      </w:r>
      <w:r w:rsidRPr="00420451">
        <w:rPr>
          <w:i/>
        </w:rPr>
        <w:t>a</w:t>
      </w:r>
      <w:r w:rsidRPr="00420451">
        <w:rPr>
          <w:i/>
          <w:position w:val="-6"/>
          <w:sz w:val="22"/>
        </w:rPr>
        <w:t>eqm</w:t>
      </w:r>
      <w:r w:rsidRPr="00420451">
        <w:rPr>
          <w:i/>
        </w:rPr>
        <w:t>=s</w:t>
      </w:r>
      <w:r w:rsidRPr="00420451">
        <w:t xml:space="preserve">. </w:t>
      </w:r>
      <w:r w:rsidRPr="00420451">
        <w:rPr>
          <w:spacing w:val="-7"/>
        </w:rPr>
        <w:t xml:space="preserve">The </w:t>
      </w:r>
      <w:r w:rsidRPr="00420451">
        <w:t xml:space="preserve">speed at  which </w:t>
      </w:r>
      <w:r w:rsidRPr="00420451">
        <w:rPr>
          <w:i/>
        </w:rPr>
        <w:t xml:space="preserve">a  </w:t>
      </w:r>
      <w:r w:rsidRPr="00420451">
        <w:t xml:space="preserve">can respond </w:t>
      </w:r>
      <w:r w:rsidRPr="00420451">
        <w:rPr>
          <w:spacing w:val="-5"/>
        </w:rPr>
        <w:t xml:space="preserve">to </w:t>
      </w:r>
      <w:r w:rsidRPr="00420451">
        <w:t xml:space="preserve">an </w:t>
      </w:r>
      <w:r w:rsidRPr="00420451">
        <w:rPr>
          <w:spacing w:val="-5"/>
        </w:rPr>
        <w:t xml:space="preserve">input </w:t>
      </w:r>
      <w:r w:rsidRPr="00420451">
        <w:rPr>
          <w:spacing w:val="-8"/>
        </w:rPr>
        <w:t xml:space="preserve">change may </w:t>
      </w:r>
      <w:r w:rsidRPr="00420451">
        <w:t xml:space="preserve">be characterized by </w:t>
      </w:r>
      <w:r w:rsidRPr="00420451">
        <w:rPr>
          <w:spacing w:val="-8"/>
        </w:rPr>
        <w:t xml:space="preserve">the </w:t>
      </w:r>
      <w:r w:rsidRPr="00420451">
        <w:rPr>
          <w:spacing w:val="-7"/>
        </w:rPr>
        <w:t xml:space="preserve">time </w:t>
      </w:r>
      <w:r w:rsidRPr="00420451">
        <w:rPr>
          <w:spacing w:val="-5"/>
        </w:rPr>
        <w:t xml:space="preserve">taken to </w:t>
      </w:r>
      <w:r w:rsidRPr="00420451">
        <w:t xml:space="preserve">reach </w:t>
      </w:r>
      <w:r w:rsidRPr="00420451">
        <w:rPr>
          <w:spacing w:val="-6"/>
        </w:rPr>
        <w:t xml:space="preserve">some </w:t>
      </w:r>
      <w:r w:rsidRPr="00420451">
        <w:t xml:space="preserve">fraction of </w:t>
      </w:r>
      <w:r w:rsidRPr="00420451">
        <w:rPr>
          <w:i/>
          <w:spacing w:val="3"/>
        </w:rPr>
        <w:t>a</w:t>
      </w:r>
      <w:r w:rsidRPr="00420451">
        <w:rPr>
          <w:i/>
          <w:spacing w:val="3"/>
          <w:position w:val="-6"/>
          <w:sz w:val="22"/>
        </w:rPr>
        <w:t xml:space="preserve">eqm </w:t>
      </w:r>
      <w:r w:rsidRPr="00420451">
        <w:t>(0.75</w:t>
      </w:r>
      <w:r w:rsidRPr="00420451">
        <w:rPr>
          <w:i/>
        </w:rPr>
        <w:t>a</w:t>
      </w:r>
      <w:r w:rsidRPr="00420451">
        <w:rPr>
          <w:i/>
          <w:position w:val="-6"/>
          <w:sz w:val="22"/>
        </w:rPr>
        <w:t>eqm</w:t>
      </w:r>
      <w:r w:rsidRPr="00420451">
        <w:rPr>
          <w:i/>
        </w:rPr>
        <w:t xml:space="preserve">, </w:t>
      </w:r>
      <w:r w:rsidRPr="00420451">
        <w:rPr>
          <w:spacing w:val="-3"/>
        </w:rPr>
        <w:t xml:space="preserve">say) </w:t>
      </w:r>
      <w:r w:rsidRPr="00420451">
        <w:rPr>
          <w:spacing w:val="-5"/>
        </w:rPr>
        <w:t xml:space="preserve">and </w:t>
      </w:r>
      <w:r w:rsidRPr="00420451">
        <w:rPr>
          <w:spacing w:val="3"/>
        </w:rPr>
        <w:t xml:space="preserve">is </w:t>
      </w:r>
      <w:r w:rsidRPr="00420451">
        <w:rPr>
          <w:spacing w:val="2"/>
        </w:rPr>
        <w:t xml:space="preserve">called </w:t>
      </w:r>
      <w:r w:rsidRPr="00420451">
        <w:rPr>
          <w:spacing w:val="-8"/>
        </w:rPr>
        <w:t>the</w:t>
      </w:r>
      <w:r w:rsidRPr="00420451">
        <w:rPr>
          <w:spacing w:val="-4"/>
        </w:rPr>
        <w:t xml:space="preserve"> </w:t>
      </w:r>
      <w:r w:rsidRPr="00420451">
        <w:rPr>
          <w:i/>
          <w:spacing w:val="2"/>
        </w:rPr>
        <w:t>rise-time</w:t>
      </w:r>
      <w:r w:rsidRPr="00420451">
        <w:rPr>
          <w:spacing w:val="2"/>
        </w:rPr>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5"/>
        </w:rPr>
      </w:pPr>
      <w:r w:rsidRPr="00420451">
        <w:rPr>
          <w:noProof/>
        </w:rPr>
        <w:drawing>
          <wp:anchor distT="0" distB="0" distL="0" distR="0" simplePos="0" relativeHeight="251221504" behindDoc="0" locked="0" layoutInCell="1" allowOverlap="1">
            <wp:simplePos x="0" y="0"/>
            <wp:positionH relativeFrom="page">
              <wp:posOffset>2579182</wp:posOffset>
            </wp:positionH>
            <wp:positionV relativeFrom="paragraph">
              <wp:posOffset>138057</wp:posOffset>
            </wp:positionV>
            <wp:extent cx="2402666" cy="1314450"/>
            <wp:effectExtent l="0" t="0" r="0" b="0"/>
            <wp:wrapTopAndBottom/>
            <wp:docPr id="10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5.jpeg"/>
                    <pic:cNvPicPr/>
                  </pic:nvPicPr>
                  <pic:blipFill>
                    <a:blip r:embed="rId43" cstate="print"/>
                    <a:stretch>
                      <a:fillRect/>
                    </a:stretch>
                  </pic:blipFill>
                  <pic:spPr>
                    <a:xfrm>
                      <a:off x="0" y="0"/>
                      <a:ext cx="2402666" cy="1314450"/>
                    </a:xfrm>
                    <a:prstGeom prst="rect">
                      <a:avLst/>
                    </a:prstGeom>
                  </pic:spPr>
                </pic:pic>
              </a:graphicData>
            </a:graphic>
          </wp:anchor>
        </w:drawing>
      </w:r>
    </w:p>
    <w:p w:rsidR="001B278E" w:rsidRPr="00420451" w:rsidRDefault="00F163E5">
      <w:pPr>
        <w:spacing w:before="124"/>
        <w:ind w:left="120"/>
        <w:jc w:val="both"/>
      </w:pPr>
      <w:bookmarkStart w:id="98" w:name="Figure_2.11"/>
      <w:bookmarkStart w:id="99" w:name="_bookmark49"/>
      <w:bookmarkEnd w:id="98"/>
      <w:bookmarkEnd w:id="99"/>
      <w:r w:rsidRPr="00420451">
        <w:rPr>
          <w:b/>
        </w:rPr>
        <w:t xml:space="preserve">Figure 2.11 </w:t>
      </w:r>
      <w:r w:rsidRPr="00420451">
        <w:t>Input pulse to leaky integrator.</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 xml:space="preserve">Suppose </w:t>
      </w:r>
      <w:r w:rsidRPr="00420451">
        <w:rPr>
          <w:spacing w:val="-5"/>
        </w:rPr>
        <w:t xml:space="preserve">now </w:t>
      </w:r>
      <w:r w:rsidRPr="00420451">
        <w:rPr>
          <w:spacing w:val="-6"/>
        </w:rPr>
        <w:t xml:space="preserve">that </w:t>
      </w:r>
      <w:r w:rsidRPr="00420451">
        <w:t xml:space="preserve">a </w:t>
      </w:r>
      <w:r w:rsidRPr="00420451">
        <w:rPr>
          <w:spacing w:val="-7"/>
        </w:rPr>
        <w:t xml:space="preserve">further </w:t>
      </w:r>
      <w:r w:rsidRPr="00420451">
        <w:rPr>
          <w:spacing w:val="-5"/>
        </w:rPr>
        <w:t xml:space="preserve">input </w:t>
      </w:r>
      <w:r w:rsidRPr="00420451">
        <w:t xml:space="preserve">pulse </w:t>
      </w:r>
      <w:r w:rsidRPr="00420451">
        <w:rPr>
          <w:spacing w:val="3"/>
        </w:rPr>
        <w:t xml:space="preserve">is </w:t>
      </w:r>
      <w:r w:rsidRPr="00420451">
        <w:t xml:space="preserve">presented soon </w:t>
      </w:r>
      <w:r w:rsidRPr="00420451">
        <w:rPr>
          <w:spacing w:val="-4"/>
        </w:rPr>
        <w:t xml:space="preserve">after </w:t>
      </w:r>
      <w:r w:rsidRPr="00420451">
        <w:rPr>
          <w:spacing w:val="-8"/>
        </w:rPr>
        <w:t xml:space="preserve">the </w:t>
      </w:r>
      <w:r w:rsidRPr="00420451">
        <w:t xml:space="preserve">first </w:t>
      </w:r>
      <w:r w:rsidRPr="00420451">
        <w:rPr>
          <w:spacing w:val="-5"/>
        </w:rPr>
        <w:t xml:space="preserve">has </w:t>
      </w:r>
      <w:r w:rsidRPr="00420451">
        <w:t xml:space="preserve">been withdrawn. </w:t>
      </w:r>
      <w:r w:rsidRPr="00420451">
        <w:rPr>
          <w:spacing w:val="-7"/>
        </w:rPr>
        <w:t xml:space="preserve">The </w:t>
      </w:r>
      <w:r w:rsidRPr="00420451">
        <w:rPr>
          <w:spacing w:val="-5"/>
        </w:rPr>
        <w:t xml:space="preserve">new </w:t>
      </w:r>
      <w:r w:rsidRPr="00420451">
        <w:rPr>
          <w:spacing w:val="-3"/>
        </w:rPr>
        <w:t xml:space="preserve">behaviour </w:t>
      </w:r>
      <w:r w:rsidRPr="00420451">
        <w:rPr>
          <w:spacing w:val="3"/>
        </w:rPr>
        <w:t xml:space="preserve">is </w:t>
      </w:r>
      <w:r w:rsidRPr="00420451">
        <w:t xml:space="preserve">shown </w:t>
      </w:r>
      <w:r w:rsidRPr="00420451">
        <w:rPr>
          <w:spacing w:val="3"/>
        </w:rPr>
        <w:t xml:space="preserve">in </w:t>
      </w:r>
      <w:hyperlink w:anchor="_bookmark50" w:history="1">
        <w:r w:rsidRPr="00420451">
          <w:rPr>
            <w:spacing w:val="-4"/>
          </w:rPr>
          <w:t xml:space="preserve">Figure </w:t>
        </w:r>
        <w:r w:rsidRPr="00420451">
          <w:t>2.12</w:t>
        </w:r>
      </w:hyperlink>
      <w:r w:rsidRPr="00420451">
        <w:t xml:space="preserve">. </w:t>
      </w:r>
      <w:r w:rsidRPr="00420451">
        <w:rPr>
          <w:spacing w:val="-3"/>
        </w:rPr>
        <w:t xml:space="preserve">Now </w:t>
      </w:r>
      <w:r w:rsidRPr="00420451">
        <w:rPr>
          <w:spacing w:val="-8"/>
        </w:rPr>
        <w:t xml:space="preserve">the </w:t>
      </w:r>
      <w:r w:rsidRPr="00420451">
        <w:t xml:space="preserve">activation starts </w:t>
      </w:r>
      <w:r w:rsidRPr="00420451">
        <w:rPr>
          <w:spacing w:val="-5"/>
        </w:rPr>
        <w:t xml:space="preserve">to </w:t>
      </w:r>
      <w:r w:rsidRPr="00420451">
        <w:t xml:space="preserve">pick </w:t>
      </w:r>
      <w:r w:rsidRPr="00420451">
        <w:rPr>
          <w:spacing w:val="-8"/>
        </w:rPr>
        <w:t xml:space="preserve">up </w:t>
      </w:r>
      <w:r w:rsidRPr="00420451">
        <w:t xml:space="preserve">again as </w:t>
      </w:r>
      <w:r w:rsidRPr="00420451">
        <w:rPr>
          <w:spacing w:val="-8"/>
        </w:rPr>
        <w:t xml:space="preserve">the </w:t>
      </w:r>
      <w:r w:rsidRPr="00420451">
        <w:t>sec</w:t>
      </w:r>
      <w:r w:rsidRPr="00420451">
        <w:t xml:space="preserve">ond </w:t>
      </w:r>
      <w:r w:rsidRPr="00420451">
        <w:rPr>
          <w:spacing w:val="-5"/>
        </w:rPr>
        <w:t xml:space="preserve">input </w:t>
      </w:r>
      <w:r w:rsidRPr="00420451">
        <w:rPr>
          <w:spacing w:val="-4"/>
        </w:rPr>
        <w:t xml:space="preserve">signal </w:t>
      </w:r>
      <w:r w:rsidRPr="00420451">
        <w:rPr>
          <w:spacing w:val="3"/>
        </w:rPr>
        <w:t xml:space="preserve">is </w:t>
      </w:r>
      <w:r w:rsidRPr="00420451">
        <w:rPr>
          <w:spacing w:val="2"/>
        </w:rPr>
        <w:t xml:space="preserve">delivered </w:t>
      </w:r>
      <w:r w:rsidRPr="00420451">
        <w:rPr>
          <w:spacing w:val="-4"/>
        </w:rPr>
        <w:t xml:space="preserve">and, </w:t>
      </w:r>
      <w:r w:rsidRPr="00420451">
        <w:t xml:space="preserve">since </w:t>
      </w:r>
      <w:r w:rsidRPr="00420451">
        <w:rPr>
          <w:i/>
        </w:rPr>
        <w:t xml:space="preserve">a </w:t>
      </w:r>
      <w:r w:rsidRPr="00420451">
        <w:rPr>
          <w:spacing w:val="-5"/>
        </w:rPr>
        <w:t>has not had</w:t>
      </w:r>
    </w:p>
    <w:p w:rsidR="001B278E" w:rsidRPr="00420451" w:rsidRDefault="001B278E">
      <w:pPr>
        <w:spacing w:line="249" w:lineRule="auto"/>
        <w:jc w:val="both"/>
        <w:sectPr w:rsidR="001B278E" w:rsidRPr="00420451">
          <w:footerReference w:type="default" r:id="rId44"/>
          <w:pgSz w:w="11910" w:h="16840"/>
          <w:pgMar w:top="380" w:right="860" w:bottom="400" w:left="880" w:header="0" w:footer="217" w:gutter="0"/>
          <w:pgNumType w:start="40"/>
          <w:cols w:space="720"/>
        </w:sectPr>
      </w:pPr>
    </w:p>
    <w:p w:rsidR="001B278E" w:rsidRPr="00420451" w:rsidRDefault="00F163E5">
      <w:pPr>
        <w:pStyle w:val="BodyText"/>
        <w:tabs>
          <w:tab w:val="left" w:pos="7609"/>
          <w:tab w:val="left" w:pos="8614"/>
        </w:tabs>
        <w:spacing w:before="67" w:line="249" w:lineRule="auto"/>
        <w:ind w:left="120" w:right="122"/>
        <w:jc w:val="right"/>
      </w:pPr>
      <w:r w:rsidRPr="00420451">
        <w:rPr>
          <w:noProof/>
        </w:rPr>
        <w:drawing>
          <wp:anchor distT="0" distB="0" distL="0" distR="0" simplePos="0" relativeHeight="251854336" behindDoc="1" locked="0" layoutInCell="1" allowOverlap="1">
            <wp:simplePos x="0" y="0"/>
            <wp:positionH relativeFrom="page">
              <wp:posOffset>635002</wp:posOffset>
            </wp:positionH>
            <wp:positionV relativeFrom="paragraph">
              <wp:posOffset>1029673</wp:posOffset>
            </wp:positionV>
            <wp:extent cx="104830" cy="104730"/>
            <wp:effectExtent l="0" t="0" r="0" b="0"/>
            <wp:wrapNone/>
            <wp:docPr id="1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png"/>
                    <pic:cNvPicPr/>
                  </pic:nvPicPr>
                  <pic:blipFill>
                    <a:blip r:embed="rId38" cstate="print"/>
                    <a:stretch>
                      <a:fillRect/>
                    </a:stretch>
                  </pic:blipFill>
                  <pic:spPr>
                    <a:xfrm>
                      <a:off x="0" y="0"/>
                      <a:ext cx="104830" cy="104730"/>
                    </a:xfrm>
                    <a:prstGeom prst="rect">
                      <a:avLst/>
                    </a:prstGeom>
                  </pic:spPr>
                </pic:pic>
              </a:graphicData>
            </a:graphic>
          </wp:anchor>
        </w:drawing>
      </w:r>
      <w:r w:rsidRPr="00420451">
        <w:rPr>
          <w:noProof/>
        </w:rPr>
        <w:drawing>
          <wp:anchor distT="0" distB="0" distL="0" distR="0" simplePos="0" relativeHeight="251857408" behindDoc="1" locked="0" layoutInCell="1" allowOverlap="1">
            <wp:simplePos x="0" y="0"/>
            <wp:positionH relativeFrom="page">
              <wp:posOffset>5285790</wp:posOffset>
            </wp:positionH>
            <wp:positionV relativeFrom="paragraph">
              <wp:posOffset>1258175</wp:posOffset>
            </wp:positionV>
            <wp:extent cx="104833" cy="104730"/>
            <wp:effectExtent l="0" t="0" r="0" b="0"/>
            <wp:wrapNone/>
            <wp:docPr id="1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noProof/>
        </w:rPr>
        <w:drawing>
          <wp:anchor distT="0" distB="0" distL="0" distR="0" simplePos="0" relativeHeight="251860480" behindDoc="1" locked="0" layoutInCell="1" allowOverlap="1">
            <wp:simplePos x="0" y="0"/>
            <wp:positionH relativeFrom="page">
              <wp:posOffset>5924321</wp:posOffset>
            </wp:positionH>
            <wp:positionV relativeFrom="paragraph">
              <wp:posOffset>2172184</wp:posOffset>
            </wp:positionV>
            <wp:extent cx="104833" cy="104730"/>
            <wp:effectExtent l="0" t="0" r="0" b="0"/>
            <wp:wrapNone/>
            <wp:docPr id="1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png"/>
                    <pic:cNvPicPr/>
                  </pic:nvPicPr>
                  <pic:blipFill>
                    <a:blip r:embed="rId38" cstate="print"/>
                    <a:stretch>
                      <a:fillRect/>
                    </a:stretch>
                  </pic:blipFill>
                  <pic:spPr>
                    <a:xfrm>
                      <a:off x="0" y="0"/>
                      <a:ext cx="104833" cy="104730"/>
                    </a:xfrm>
                    <a:prstGeom prst="rect">
                      <a:avLst/>
                    </a:prstGeom>
                  </pic:spPr>
                </pic:pic>
              </a:graphicData>
            </a:graphic>
          </wp:anchor>
        </w:drawing>
      </w:r>
      <w:bookmarkStart w:id="100" w:name="2.6_Summary"/>
      <w:bookmarkStart w:id="101" w:name="_bookmark51"/>
      <w:bookmarkEnd w:id="100"/>
      <w:bookmarkEnd w:id="101"/>
      <w:r w:rsidRPr="00420451">
        <w:rPr>
          <w:spacing w:val="-7"/>
        </w:rPr>
        <w:t xml:space="preserve">time </w:t>
      </w:r>
      <w:r w:rsidRPr="00420451">
        <w:rPr>
          <w:spacing w:val="-5"/>
        </w:rPr>
        <w:t xml:space="preserve">to </w:t>
      </w:r>
      <w:r w:rsidRPr="00420451">
        <w:t xml:space="preserve">decay </w:t>
      </w:r>
      <w:r w:rsidRPr="00420451">
        <w:rPr>
          <w:spacing w:val="-5"/>
        </w:rPr>
        <w:t xml:space="preserve">to </w:t>
      </w:r>
      <w:r w:rsidRPr="00420451">
        <w:t xml:space="preserve">its resting value </w:t>
      </w:r>
      <w:r w:rsidRPr="00420451">
        <w:rPr>
          <w:spacing w:val="3"/>
        </w:rPr>
        <w:t xml:space="preserve">in </w:t>
      </w:r>
      <w:r w:rsidRPr="00420451">
        <w:rPr>
          <w:spacing w:val="-8"/>
        </w:rPr>
        <w:t xml:space="preserve">the </w:t>
      </w:r>
      <w:r w:rsidRPr="00420451">
        <w:rPr>
          <w:spacing w:val="-4"/>
        </w:rPr>
        <w:t xml:space="preserve">interim, </w:t>
      </w:r>
      <w:r w:rsidRPr="00420451">
        <w:rPr>
          <w:spacing w:val="-8"/>
        </w:rPr>
        <w:t xml:space="preserve">the </w:t>
      </w:r>
      <w:r w:rsidRPr="00420451">
        <w:t>peak value obtained</w:t>
      </w:r>
      <w:r w:rsidRPr="00420451">
        <w:rPr>
          <w:spacing w:val="11"/>
        </w:rPr>
        <w:t xml:space="preserve"> </w:t>
      </w:r>
      <w:r w:rsidRPr="00420451">
        <w:rPr>
          <w:spacing w:val="-5"/>
        </w:rPr>
        <w:t xml:space="preserve">this </w:t>
      </w:r>
      <w:r w:rsidRPr="00420451">
        <w:rPr>
          <w:spacing w:val="-7"/>
        </w:rPr>
        <w:t>time</w:t>
      </w:r>
      <w:r w:rsidRPr="00420451">
        <w:rPr>
          <w:spacing w:val="14"/>
        </w:rPr>
        <w:t xml:space="preserve"> </w:t>
      </w:r>
      <w:r w:rsidRPr="00420451">
        <w:rPr>
          <w:spacing w:val="3"/>
        </w:rPr>
        <w:t>is</w:t>
      </w:r>
      <w:r w:rsidRPr="00420451">
        <w:t xml:space="preserve"> </w:t>
      </w:r>
      <w:r w:rsidRPr="00420451">
        <w:t xml:space="preserve">larger </w:t>
      </w:r>
      <w:r w:rsidRPr="00420451">
        <w:rPr>
          <w:spacing w:val="-6"/>
        </w:rPr>
        <w:t xml:space="preserve">than </w:t>
      </w:r>
      <w:r w:rsidRPr="00420451">
        <w:t xml:space="preserve">before. </w:t>
      </w:r>
      <w:r w:rsidRPr="00420451">
        <w:rPr>
          <w:spacing w:val="-9"/>
        </w:rPr>
        <w:t>Thus</w:t>
      </w:r>
      <w:r w:rsidRPr="00420451">
        <w:rPr>
          <w:spacing w:val="57"/>
        </w:rPr>
        <w:t xml:space="preserve"> </w:t>
      </w:r>
      <w:r w:rsidRPr="00420451">
        <w:rPr>
          <w:spacing w:val="-8"/>
        </w:rPr>
        <w:t xml:space="preserve">the </w:t>
      </w:r>
      <w:r w:rsidRPr="00420451">
        <w:t xml:space="preserve">two signals interact with each </w:t>
      </w:r>
      <w:r w:rsidRPr="00420451">
        <w:rPr>
          <w:spacing w:val="-5"/>
        </w:rPr>
        <w:t xml:space="preserve">other and </w:t>
      </w:r>
      <w:r w:rsidRPr="00420451">
        <w:rPr>
          <w:spacing w:val="-4"/>
        </w:rPr>
        <w:t>there</w:t>
      </w:r>
      <w:r w:rsidRPr="00420451">
        <w:rPr>
          <w:spacing w:val="1"/>
        </w:rPr>
        <w:t xml:space="preserve"> </w:t>
      </w:r>
      <w:r w:rsidRPr="00420451">
        <w:rPr>
          <w:spacing w:val="3"/>
        </w:rPr>
        <w:t>is</w:t>
      </w:r>
      <w:r w:rsidRPr="00420451">
        <w:t xml:space="preserve"> </w:t>
      </w:r>
      <w:r w:rsidRPr="00420451">
        <w:rPr>
          <w:spacing w:val="-4"/>
        </w:rPr>
        <w:t xml:space="preserve">temporal </w:t>
      </w:r>
      <w:r w:rsidRPr="00420451">
        <w:rPr>
          <w:spacing w:val="-7"/>
        </w:rPr>
        <w:t xml:space="preserve">summation </w:t>
      </w:r>
      <w:r w:rsidRPr="00420451">
        <w:t xml:space="preserve">or </w:t>
      </w:r>
      <w:r w:rsidRPr="00420451">
        <w:rPr>
          <w:spacing w:val="-3"/>
        </w:rPr>
        <w:t xml:space="preserve">integration </w:t>
      </w:r>
      <w:r w:rsidRPr="00420451">
        <w:rPr>
          <w:spacing w:val="-5"/>
        </w:rPr>
        <w:t xml:space="preserve">(the </w:t>
      </w:r>
      <w:r w:rsidRPr="00420451">
        <w:rPr>
          <w:spacing w:val="-3"/>
        </w:rPr>
        <w:t xml:space="preserve">"integrator" </w:t>
      </w:r>
      <w:r w:rsidRPr="00420451">
        <w:t xml:space="preserve">part of </w:t>
      </w:r>
      <w:r w:rsidRPr="00420451">
        <w:rPr>
          <w:spacing w:val="-8"/>
        </w:rPr>
        <w:t xml:space="preserve">the </w:t>
      </w:r>
      <w:r w:rsidRPr="00420451">
        <w:rPr>
          <w:spacing w:val="-5"/>
        </w:rPr>
        <w:t xml:space="preserve">unit's </w:t>
      </w:r>
      <w:r w:rsidRPr="00420451">
        <w:rPr>
          <w:spacing w:val="-6"/>
        </w:rPr>
        <w:t>name).</w:t>
      </w:r>
      <w:r w:rsidRPr="00420451">
        <w:rPr>
          <w:spacing w:val="17"/>
        </w:rPr>
        <w:t xml:space="preserve"> </w:t>
      </w:r>
      <w:r w:rsidRPr="00420451">
        <w:rPr>
          <w:spacing w:val="-5"/>
        </w:rPr>
        <w:t>In</w:t>
      </w:r>
      <w:r w:rsidRPr="00420451">
        <w:rPr>
          <w:spacing w:val="33"/>
        </w:rPr>
        <w:t xml:space="preserve"> </w:t>
      </w:r>
      <w:r w:rsidRPr="00420451">
        <w:t>a</w:t>
      </w:r>
      <w:r w:rsidRPr="00420451">
        <w:t xml:space="preserve"> </w:t>
      </w:r>
      <w:r w:rsidRPr="00420451">
        <w:rPr>
          <w:spacing w:val="-12"/>
        </w:rPr>
        <w:t xml:space="preserve">TLU, </w:t>
      </w:r>
      <w:r w:rsidRPr="00420451">
        <w:rPr>
          <w:spacing w:val="-8"/>
        </w:rPr>
        <w:t xml:space="preserve">the </w:t>
      </w:r>
      <w:r w:rsidRPr="00420451">
        <w:t xml:space="preserve">activation would, of course, just be </w:t>
      </w:r>
      <w:r w:rsidRPr="00420451">
        <w:rPr>
          <w:spacing w:val="-3"/>
        </w:rPr>
        <w:t xml:space="preserve">equal </w:t>
      </w:r>
      <w:r w:rsidRPr="00420451">
        <w:rPr>
          <w:spacing w:val="-5"/>
        </w:rPr>
        <w:t xml:space="preserve">to </w:t>
      </w:r>
      <w:r w:rsidRPr="00420451">
        <w:rPr>
          <w:i/>
        </w:rPr>
        <w:t>s</w:t>
      </w:r>
      <w:r w:rsidRPr="00420451">
        <w:t xml:space="preserve">. </w:t>
      </w:r>
      <w:r w:rsidRPr="00420451">
        <w:rPr>
          <w:spacing w:val="-7"/>
        </w:rPr>
        <w:t xml:space="preserve">The </w:t>
      </w:r>
      <w:r w:rsidRPr="00420451">
        <w:t>value of</w:t>
      </w:r>
      <w:r w:rsidRPr="00420451">
        <w:rPr>
          <w:spacing w:val="58"/>
        </w:rPr>
        <w:t xml:space="preserve"> </w:t>
      </w:r>
      <w:r w:rsidRPr="00420451">
        <w:rPr>
          <w:spacing w:val="-8"/>
        </w:rPr>
        <w:t>the</w:t>
      </w:r>
      <w:r w:rsidRPr="00420451">
        <w:rPr>
          <w:spacing w:val="1"/>
        </w:rPr>
        <w:t xml:space="preserve"> </w:t>
      </w:r>
      <w:r w:rsidRPr="00420451">
        <w:rPr>
          <w:spacing w:val="-5"/>
        </w:rPr>
        <w:t>constants</w:t>
      </w:r>
      <w:r w:rsidRPr="00420451">
        <w:t xml:space="preserve"> </w:t>
      </w:r>
      <w:r w:rsidRPr="00420451">
        <w:rPr>
          <w:spacing w:val="-5"/>
        </w:rPr>
        <w:t xml:space="preserve">and </w:t>
      </w:r>
      <w:r w:rsidRPr="00420451">
        <w:rPr>
          <w:noProof/>
        </w:rPr>
        <w:drawing>
          <wp:inline distT="0" distB="0" distL="0" distR="0">
            <wp:extent cx="76242" cy="152334"/>
            <wp:effectExtent l="0" t="0" r="0" b="0"/>
            <wp:docPr id="11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1.png"/>
                    <pic:cNvPicPr/>
                  </pic:nvPicPr>
                  <pic:blipFill>
                    <a:blip r:embed="rId39" cstate="print"/>
                    <a:stretch>
                      <a:fillRect/>
                    </a:stretch>
                  </pic:blipFill>
                  <pic:spPr>
                    <a:xfrm>
                      <a:off x="0" y="0"/>
                      <a:ext cx="76242" cy="152334"/>
                    </a:xfrm>
                    <a:prstGeom prst="rect">
                      <a:avLst/>
                    </a:prstGeom>
                  </pic:spPr>
                </pic:pic>
              </a:graphicData>
            </a:graphic>
          </wp:inline>
        </w:drawing>
      </w:r>
      <w:r w:rsidRPr="00420451">
        <w:rPr>
          <w:spacing w:val="7"/>
        </w:rPr>
        <w:t xml:space="preserve"> </w:t>
      </w:r>
      <w:r w:rsidRPr="00420451">
        <w:t xml:space="preserve">govern </w:t>
      </w:r>
      <w:r w:rsidRPr="00420451">
        <w:rPr>
          <w:spacing w:val="-8"/>
        </w:rPr>
        <w:t xml:space="preserve">the </w:t>
      </w:r>
      <w:r w:rsidRPr="00420451">
        <w:t xml:space="preserve">decay rate </w:t>
      </w:r>
      <w:r w:rsidRPr="00420451">
        <w:rPr>
          <w:spacing w:val="-5"/>
        </w:rPr>
        <w:t xml:space="preserve">and </w:t>
      </w:r>
      <w:r w:rsidRPr="00420451">
        <w:t xml:space="preserve">rise-time respectively </w:t>
      </w:r>
      <w:r w:rsidRPr="00420451">
        <w:rPr>
          <w:spacing w:val="-4"/>
        </w:rPr>
        <w:t xml:space="preserve">and, </w:t>
      </w:r>
      <w:r w:rsidRPr="00420451">
        <w:t xml:space="preserve">as </w:t>
      </w:r>
      <w:r w:rsidRPr="00420451">
        <w:rPr>
          <w:spacing w:val="-6"/>
        </w:rPr>
        <w:t>they</w:t>
      </w:r>
      <w:r w:rsidRPr="00420451">
        <w:rPr>
          <w:spacing w:val="54"/>
        </w:rPr>
        <w:t xml:space="preserve"> </w:t>
      </w:r>
      <w:r w:rsidRPr="00420451">
        <w:t>are</w:t>
      </w:r>
      <w:r w:rsidRPr="00420451">
        <w:rPr>
          <w:spacing w:val="18"/>
        </w:rPr>
        <w:t xml:space="preserve"> </w:t>
      </w:r>
      <w:r w:rsidRPr="00420451">
        <w:t>increased,</w:t>
      </w:r>
      <w:r w:rsidRPr="00420451">
        <w:t xml:space="preserve"> </w:t>
      </w:r>
      <w:r w:rsidRPr="00420451">
        <w:rPr>
          <w:spacing w:val="-8"/>
        </w:rPr>
        <w:t xml:space="preserve">the   </w:t>
      </w:r>
      <w:r w:rsidRPr="00420451">
        <w:t xml:space="preserve">decay  rate  increases  </w:t>
      </w:r>
      <w:r w:rsidRPr="00420451">
        <w:rPr>
          <w:spacing w:val="-5"/>
        </w:rPr>
        <w:t xml:space="preserve">and  </w:t>
      </w:r>
      <w:r w:rsidRPr="00420451">
        <w:rPr>
          <w:spacing w:val="-8"/>
        </w:rPr>
        <w:t xml:space="preserve">the   </w:t>
      </w:r>
      <w:r w:rsidRPr="00420451">
        <w:t>rise-time</w:t>
      </w:r>
      <w:r w:rsidRPr="00420451">
        <w:rPr>
          <w:spacing w:val="-3"/>
        </w:rPr>
        <w:t xml:space="preserve"> </w:t>
      </w:r>
      <w:r w:rsidRPr="00420451">
        <w:t xml:space="preserve">falls. </w:t>
      </w:r>
      <w:r w:rsidRPr="00420451">
        <w:rPr>
          <w:spacing w:val="2"/>
        </w:rPr>
        <w:t xml:space="preserve"> </w:t>
      </w:r>
      <w:r w:rsidRPr="00420451">
        <w:t>Keeping</w:t>
      </w:r>
      <w:r w:rsidRPr="00420451">
        <w:tab/>
      </w:r>
      <w:r w:rsidRPr="00420451">
        <w:rPr>
          <w:i/>
          <w:spacing w:val="-8"/>
        </w:rPr>
        <w:t>=</w:t>
      </w:r>
      <w:r w:rsidRPr="00420451">
        <w:rPr>
          <w:i/>
          <w:spacing w:val="-74"/>
        </w:rPr>
        <w:t xml:space="preserve"> </w:t>
      </w:r>
      <w:r w:rsidRPr="00420451">
        <w:rPr>
          <w:i/>
          <w:noProof/>
          <w:spacing w:val="-8"/>
        </w:rPr>
        <w:drawing>
          <wp:inline distT="0" distB="0" distL="0" distR="0">
            <wp:extent cx="76242" cy="152334"/>
            <wp:effectExtent l="0" t="0" r="0" b="0"/>
            <wp:docPr id="11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1.png"/>
                    <pic:cNvPicPr/>
                  </pic:nvPicPr>
                  <pic:blipFill>
                    <a:blip r:embed="rId39" cstate="print"/>
                    <a:stretch>
                      <a:fillRect/>
                    </a:stretch>
                  </pic:blipFill>
                  <pic:spPr>
                    <a:xfrm>
                      <a:off x="0" y="0"/>
                      <a:ext cx="76242" cy="152334"/>
                    </a:xfrm>
                    <a:prstGeom prst="rect">
                      <a:avLst/>
                    </a:prstGeom>
                  </pic:spPr>
                </pic:pic>
              </a:graphicData>
            </a:graphic>
          </wp:inline>
        </w:drawing>
      </w:r>
      <w:r w:rsidRPr="00420451">
        <w:rPr>
          <w:spacing w:val="-8"/>
        </w:rPr>
        <w:t xml:space="preserve">  </w:t>
      </w:r>
      <w:r w:rsidRPr="00420451">
        <w:rPr>
          <w:spacing w:val="8"/>
        </w:rPr>
        <w:t xml:space="preserve"> </w:t>
      </w:r>
      <w:r w:rsidRPr="00420451">
        <w:rPr>
          <w:spacing w:val="-5"/>
        </w:rPr>
        <w:t>and</w:t>
      </w:r>
      <w:r w:rsidRPr="00420451">
        <w:rPr>
          <w:spacing w:val="2"/>
        </w:rPr>
        <w:t xml:space="preserve"> </w:t>
      </w:r>
      <w:r w:rsidRPr="00420451">
        <w:rPr>
          <w:spacing w:val="-3"/>
        </w:rPr>
        <w:t>letting</w:t>
      </w:r>
      <w:r w:rsidRPr="00420451">
        <w:rPr>
          <w:spacing w:val="65"/>
        </w:rPr>
        <w:t xml:space="preserve"> </w:t>
      </w:r>
      <w:r w:rsidRPr="00420451">
        <w:rPr>
          <w:spacing w:val="-8"/>
        </w:rPr>
        <w:t>both</w:t>
      </w:r>
      <w:r w:rsidRPr="00420451">
        <w:t xml:space="preserve"> </w:t>
      </w:r>
      <w:r w:rsidRPr="00420451">
        <w:rPr>
          <w:spacing w:val="-4"/>
        </w:rPr>
        <w:t xml:space="preserve">become </w:t>
      </w:r>
      <w:r w:rsidRPr="00420451">
        <w:t xml:space="preserve">very large </w:t>
      </w:r>
      <w:r w:rsidRPr="00420451">
        <w:rPr>
          <w:spacing w:val="-3"/>
        </w:rPr>
        <w:t xml:space="preserve">therefore </w:t>
      </w:r>
      <w:r w:rsidRPr="00420451">
        <w:rPr>
          <w:spacing w:val="3"/>
        </w:rPr>
        <w:t xml:space="preserve">allows </w:t>
      </w:r>
      <w:r w:rsidRPr="00420451">
        <w:rPr>
          <w:i/>
        </w:rPr>
        <w:t xml:space="preserve">a </w:t>
      </w:r>
      <w:r w:rsidRPr="00420451">
        <w:rPr>
          <w:spacing w:val="-5"/>
        </w:rPr>
        <w:t xml:space="preserve">to </w:t>
      </w:r>
      <w:r w:rsidRPr="00420451">
        <w:rPr>
          <w:spacing w:val="3"/>
        </w:rPr>
        <w:t xml:space="preserve">rise </w:t>
      </w:r>
      <w:r w:rsidRPr="00420451">
        <w:rPr>
          <w:spacing w:val="-5"/>
        </w:rPr>
        <w:t xml:space="preserve">and </w:t>
      </w:r>
      <w:r w:rsidRPr="00420451">
        <w:t xml:space="preserve">fall very </w:t>
      </w:r>
      <w:r w:rsidRPr="00420451">
        <w:rPr>
          <w:spacing w:val="-3"/>
        </w:rPr>
        <w:t xml:space="preserve">quickly </w:t>
      </w:r>
      <w:r w:rsidRPr="00420451">
        <w:rPr>
          <w:spacing w:val="-5"/>
        </w:rPr>
        <w:t>and</w:t>
      </w:r>
      <w:r w:rsidRPr="00420451">
        <w:rPr>
          <w:spacing w:val="-10"/>
        </w:rPr>
        <w:t xml:space="preserve"> </w:t>
      </w:r>
      <w:r w:rsidRPr="00420451">
        <w:rPr>
          <w:spacing w:val="-5"/>
        </w:rPr>
        <w:t>to</w:t>
      </w:r>
      <w:r w:rsidRPr="00420451">
        <w:rPr>
          <w:spacing w:val="48"/>
        </w:rPr>
        <w:t xml:space="preserve"> </w:t>
      </w:r>
      <w:r w:rsidRPr="00420451">
        <w:t>reach</w:t>
      </w:r>
      <w:r w:rsidRPr="00420451">
        <w:t xml:space="preserve"> </w:t>
      </w:r>
      <w:r w:rsidRPr="00420451">
        <w:t xml:space="preserve">equilibrium at </w:t>
      </w:r>
      <w:r w:rsidRPr="00420451">
        <w:rPr>
          <w:i/>
        </w:rPr>
        <w:t>s</w:t>
      </w:r>
      <w:r w:rsidRPr="00420451">
        <w:t xml:space="preserve">. </w:t>
      </w:r>
      <w:r w:rsidRPr="00420451">
        <w:rPr>
          <w:spacing w:val="-4"/>
        </w:rPr>
        <w:t xml:space="preserve">As these </w:t>
      </w:r>
      <w:r w:rsidRPr="00420451">
        <w:rPr>
          <w:spacing w:val="-5"/>
        </w:rPr>
        <w:t>constant</w:t>
      </w:r>
      <w:r w:rsidRPr="00420451">
        <w:rPr>
          <w:spacing w:val="-5"/>
        </w:rPr>
        <w:t xml:space="preserve">s </w:t>
      </w:r>
      <w:r w:rsidRPr="00420451">
        <w:t xml:space="preserve">are increased </w:t>
      </w:r>
      <w:r w:rsidRPr="00420451">
        <w:rPr>
          <w:spacing w:val="-7"/>
        </w:rPr>
        <w:t xml:space="preserve">further, </w:t>
      </w:r>
      <w:r w:rsidRPr="00420451">
        <w:rPr>
          <w:spacing w:val="-8"/>
        </w:rPr>
        <w:t xml:space="preserve">the </w:t>
      </w:r>
      <w:r w:rsidRPr="00420451">
        <w:rPr>
          <w:spacing w:val="-2"/>
        </w:rPr>
        <w:t>resulting</w:t>
      </w:r>
      <w:r w:rsidRPr="00420451">
        <w:rPr>
          <w:spacing w:val="62"/>
        </w:rPr>
        <w:t xml:space="preserve"> </w:t>
      </w:r>
      <w:r w:rsidRPr="00420451">
        <w:rPr>
          <w:spacing w:val="-3"/>
        </w:rPr>
        <w:t>behaviour</w:t>
      </w:r>
      <w:r w:rsidRPr="00420451">
        <w:rPr>
          <w:spacing w:val="24"/>
        </w:rPr>
        <w:t xml:space="preserve"> </w:t>
      </w:r>
      <w:r w:rsidRPr="00420451">
        <w:t>of</w:t>
      </w:r>
      <w:r w:rsidRPr="00420451">
        <w:t xml:space="preserve"> </w:t>
      </w:r>
      <w:r w:rsidRPr="00420451">
        <w:rPr>
          <w:i/>
        </w:rPr>
        <w:t xml:space="preserve">a </w:t>
      </w:r>
      <w:r w:rsidRPr="00420451">
        <w:rPr>
          <w:spacing w:val="-3"/>
        </w:rPr>
        <w:t xml:space="preserve">becomes indistinguishable </w:t>
      </w:r>
      <w:r w:rsidRPr="00420451">
        <w:t xml:space="preserve">from </w:t>
      </w:r>
      <w:r w:rsidRPr="00420451">
        <w:rPr>
          <w:spacing w:val="-6"/>
        </w:rPr>
        <w:t xml:space="preserve">that </w:t>
      </w:r>
      <w:r w:rsidRPr="00420451">
        <w:t xml:space="preserve">of a </w:t>
      </w:r>
      <w:r w:rsidRPr="00420451">
        <w:rPr>
          <w:spacing w:val="-12"/>
        </w:rPr>
        <w:t xml:space="preserve">TLU, </w:t>
      </w:r>
      <w:r w:rsidRPr="00420451">
        <w:t xml:space="preserve">which can </w:t>
      </w:r>
      <w:r w:rsidRPr="00420451">
        <w:rPr>
          <w:spacing w:val="-3"/>
        </w:rPr>
        <w:t xml:space="preserve">therefore </w:t>
      </w:r>
      <w:r w:rsidRPr="00420451">
        <w:t>be</w:t>
      </w:r>
      <w:r w:rsidRPr="00420451">
        <w:rPr>
          <w:spacing w:val="-41"/>
        </w:rPr>
        <w:t xml:space="preserve"> </w:t>
      </w:r>
      <w:r w:rsidRPr="00420451">
        <w:rPr>
          <w:spacing w:val="-10"/>
        </w:rPr>
        <w:t>thought</w:t>
      </w:r>
      <w:r w:rsidRPr="00420451">
        <w:rPr>
          <w:spacing w:val="15"/>
        </w:rPr>
        <w:t xml:space="preserve"> </w:t>
      </w:r>
      <w:r w:rsidRPr="00420451">
        <w:t>of</w:t>
      </w:r>
      <w:r w:rsidRPr="00420451">
        <w:t xml:space="preserve"> </w:t>
      </w:r>
      <w:r w:rsidRPr="00420451">
        <w:t xml:space="preserve">as  a  special  case  of  </w:t>
      </w:r>
      <w:r w:rsidRPr="00420451">
        <w:rPr>
          <w:spacing w:val="-8"/>
        </w:rPr>
        <w:t xml:space="preserve">the  </w:t>
      </w:r>
      <w:r w:rsidRPr="00420451">
        <w:t xml:space="preserve">leaky </w:t>
      </w:r>
      <w:r w:rsidRPr="00420451">
        <w:rPr>
          <w:spacing w:val="-4"/>
        </w:rPr>
        <w:t xml:space="preserve">integrator  </w:t>
      </w:r>
      <w:r w:rsidRPr="00420451">
        <w:t>with very</w:t>
      </w:r>
      <w:r w:rsidRPr="00420451">
        <w:rPr>
          <w:spacing w:val="2"/>
        </w:rPr>
        <w:t xml:space="preserve"> </w:t>
      </w:r>
      <w:r w:rsidRPr="00420451">
        <w:t>large</w:t>
      </w:r>
      <w:r w:rsidRPr="00420451">
        <w:rPr>
          <w:spacing w:val="56"/>
        </w:rPr>
        <w:t xml:space="preserve"> </w:t>
      </w:r>
      <w:r w:rsidRPr="00420451">
        <w:rPr>
          <w:spacing w:val="-5"/>
        </w:rPr>
        <w:t>constants</w:t>
      </w:r>
      <w:r w:rsidRPr="00420451">
        <w:rPr>
          <w:spacing w:val="-5"/>
        </w:rPr>
        <w:tab/>
      </w:r>
      <w:r w:rsidRPr="00420451">
        <w:rPr>
          <w:i/>
        </w:rPr>
        <w:t xml:space="preserve">,  </w:t>
      </w:r>
      <w:r w:rsidRPr="00420451">
        <w:rPr>
          <w:i/>
          <w:noProof/>
          <w:spacing w:val="-30"/>
        </w:rPr>
        <w:drawing>
          <wp:inline distT="0" distB="0" distL="0" distR="0">
            <wp:extent cx="76242" cy="152334"/>
            <wp:effectExtent l="0" t="0" r="0" b="0"/>
            <wp:docPr id="12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1.png"/>
                    <pic:cNvPicPr/>
                  </pic:nvPicPr>
                  <pic:blipFill>
                    <a:blip r:embed="rId39" cstate="print"/>
                    <a:stretch>
                      <a:fillRect/>
                    </a:stretch>
                  </pic:blipFill>
                  <pic:spPr>
                    <a:xfrm>
                      <a:off x="0" y="0"/>
                      <a:ext cx="76242" cy="152334"/>
                    </a:xfrm>
                    <a:prstGeom prst="rect">
                      <a:avLst/>
                    </a:prstGeom>
                  </pic:spPr>
                </pic:pic>
              </a:graphicData>
            </a:graphic>
          </wp:inline>
        </w:drawing>
      </w:r>
      <w:r w:rsidRPr="00420451">
        <w:rPr>
          <w:spacing w:val="-30"/>
        </w:rPr>
        <w:t xml:space="preserve">  </w:t>
      </w:r>
      <w:r w:rsidRPr="00420451">
        <w:rPr>
          <w:spacing w:val="-8"/>
        </w:rPr>
        <w:t xml:space="preserve"> </w:t>
      </w:r>
      <w:r w:rsidRPr="00420451">
        <w:t>(and,</w:t>
      </w:r>
      <w:r w:rsidRPr="00420451">
        <w:rPr>
          <w:spacing w:val="14"/>
        </w:rPr>
        <w:t xml:space="preserve"> </w:t>
      </w:r>
      <w:r w:rsidRPr="00420451">
        <w:rPr>
          <w:spacing w:val="-20"/>
        </w:rPr>
        <w:t>of</w:t>
      </w:r>
    </w:p>
    <w:p w:rsidR="001B278E" w:rsidRPr="00420451" w:rsidRDefault="00F163E5">
      <w:pPr>
        <w:pStyle w:val="BodyText"/>
        <w:spacing w:before="10"/>
        <w:ind w:left="120"/>
        <w:jc w:val="both"/>
      </w:pPr>
      <w:r w:rsidRPr="00420451">
        <w:t>course, very steep sigmoid).</w:t>
      </w:r>
    </w:p>
    <w:p w:rsidR="001B278E" w:rsidRPr="00420451" w:rsidRDefault="001B278E">
      <w:pPr>
        <w:pStyle w:val="BodyText"/>
        <w:spacing w:before="7"/>
        <w:rPr>
          <w:sz w:val="32"/>
        </w:rPr>
      </w:pPr>
    </w:p>
    <w:p w:rsidR="001B278E" w:rsidRPr="00420451" w:rsidRDefault="00F163E5">
      <w:pPr>
        <w:pStyle w:val="BodyText"/>
        <w:spacing w:line="249" w:lineRule="auto"/>
        <w:ind w:left="120" w:right="122"/>
        <w:jc w:val="both"/>
      </w:pPr>
      <w:r w:rsidRPr="00420451">
        <w:t>Leaky integrators find their main application in self-organizing nets (</w:t>
      </w:r>
      <w:hyperlink w:anchor="_bookmark250" w:history="1">
        <w:r w:rsidRPr="00420451">
          <w:t>Ch. 8</w:t>
        </w:r>
      </w:hyperlink>
      <w:r w:rsidRPr="00420451">
        <w:t xml:space="preserve">) . They have been studied extensively by Stephen Grossberg who provides a review in Grossberg (1988). What Grossberg </w:t>
      </w:r>
      <w:r w:rsidRPr="00420451">
        <w:t>calls the "additive STM model" is essentially the same as that developed here, but he also goes on to describe another—the "shunting STM" neuron—which is rather different.</w:t>
      </w:r>
    </w:p>
    <w:p w:rsidR="001B278E" w:rsidRPr="00420451" w:rsidRDefault="001B278E">
      <w:pPr>
        <w:pStyle w:val="BodyText"/>
        <w:spacing w:before="9"/>
        <w:rPr>
          <w:sz w:val="31"/>
        </w:rPr>
      </w:pPr>
    </w:p>
    <w:p w:rsidR="001B278E" w:rsidRPr="00420451" w:rsidRDefault="00F163E5">
      <w:pPr>
        <w:pStyle w:val="BodyText"/>
        <w:spacing w:line="249" w:lineRule="auto"/>
        <w:ind w:left="120" w:right="139"/>
        <w:jc w:val="both"/>
      </w:pPr>
      <w:r w:rsidRPr="00420451">
        <w:rPr>
          <w:spacing w:val="-4"/>
        </w:rPr>
        <w:t xml:space="preserve">This </w:t>
      </w:r>
      <w:r w:rsidRPr="00420451">
        <w:rPr>
          <w:spacing w:val="-3"/>
        </w:rPr>
        <w:t xml:space="preserve">completes </w:t>
      </w:r>
      <w:r w:rsidRPr="00420451">
        <w:rPr>
          <w:spacing w:val="-5"/>
        </w:rPr>
        <w:t xml:space="preserve">our </w:t>
      </w:r>
      <w:r w:rsidRPr="00420451">
        <w:t xml:space="preserve">first foray </w:t>
      </w:r>
      <w:r w:rsidRPr="00420451">
        <w:rPr>
          <w:spacing w:val="-5"/>
        </w:rPr>
        <w:t xml:space="preserve">into </w:t>
      </w:r>
      <w:r w:rsidRPr="00420451">
        <w:rPr>
          <w:spacing w:val="-8"/>
        </w:rPr>
        <w:t xml:space="preserve">the </w:t>
      </w:r>
      <w:r w:rsidRPr="00420451">
        <w:rPr>
          <w:spacing w:val="2"/>
        </w:rPr>
        <w:t xml:space="preserve">realm </w:t>
      </w:r>
      <w:r w:rsidRPr="00420451">
        <w:t xml:space="preserve">of artificial </w:t>
      </w:r>
      <w:r w:rsidRPr="00420451">
        <w:rPr>
          <w:spacing w:val="-5"/>
        </w:rPr>
        <w:t xml:space="preserve">neurons. It </w:t>
      </w:r>
      <w:r w:rsidRPr="00420451">
        <w:rPr>
          <w:spacing w:val="3"/>
        </w:rPr>
        <w:t xml:space="preserve">is </w:t>
      </w:r>
      <w:r w:rsidRPr="00420451">
        <w:rPr>
          <w:spacing w:val="-3"/>
        </w:rPr>
        <w:t>adequate</w:t>
      </w:r>
      <w:r w:rsidRPr="00420451">
        <w:rPr>
          <w:spacing w:val="-3"/>
        </w:rPr>
        <w:t xml:space="preserve"> </w:t>
      </w:r>
      <w:r w:rsidRPr="00420451">
        <w:rPr>
          <w:spacing w:val="-4"/>
        </w:rPr>
        <w:t xml:space="preserve">for </w:t>
      </w:r>
      <w:r w:rsidRPr="00420451">
        <w:rPr>
          <w:spacing w:val="-6"/>
        </w:rPr>
        <w:t xml:space="preserve">most </w:t>
      </w:r>
      <w:r w:rsidRPr="00420451">
        <w:t xml:space="preserve">of </w:t>
      </w:r>
      <w:r w:rsidRPr="00420451">
        <w:rPr>
          <w:spacing w:val="-8"/>
        </w:rPr>
        <w:t xml:space="preserve">the </w:t>
      </w:r>
      <w:r w:rsidRPr="00420451">
        <w:rPr>
          <w:spacing w:val="-3"/>
        </w:rPr>
        <w:t xml:space="preserve">material </w:t>
      </w:r>
      <w:r w:rsidRPr="00420451">
        <w:rPr>
          <w:spacing w:val="3"/>
        </w:rPr>
        <w:t xml:space="preserve">in </w:t>
      </w:r>
      <w:r w:rsidRPr="00420451">
        <w:rPr>
          <w:spacing w:val="-8"/>
        </w:rPr>
        <w:t xml:space="preserve">the </w:t>
      </w:r>
      <w:r w:rsidRPr="00420451">
        <w:rPr>
          <w:spacing w:val="2"/>
        </w:rPr>
        <w:t xml:space="preserve">rest </w:t>
      </w:r>
      <w:r w:rsidRPr="00420451">
        <w:t xml:space="preserve">of </w:t>
      </w:r>
      <w:r w:rsidRPr="00420451">
        <w:rPr>
          <w:spacing w:val="-5"/>
        </w:rPr>
        <w:t xml:space="preserve">this </w:t>
      </w:r>
      <w:r w:rsidRPr="00420451">
        <w:t xml:space="preserve">book </w:t>
      </w:r>
      <w:r w:rsidRPr="00420451">
        <w:rPr>
          <w:spacing w:val="-6"/>
        </w:rPr>
        <w:t xml:space="preserve">but, </w:t>
      </w:r>
      <w:r w:rsidRPr="00420451">
        <w:rPr>
          <w:spacing w:val="-5"/>
        </w:rPr>
        <w:t xml:space="preserve">to round out </w:t>
      </w:r>
      <w:r w:rsidRPr="00420451">
        <w:rPr>
          <w:spacing w:val="-8"/>
        </w:rPr>
        <w:t xml:space="preserve">the </w:t>
      </w:r>
      <w:r w:rsidRPr="00420451">
        <w:rPr>
          <w:spacing w:val="-6"/>
        </w:rPr>
        <w:t xml:space="preserve">story, </w:t>
      </w:r>
      <w:hyperlink w:anchor="_bookmark345" w:history="1">
        <w:r w:rsidRPr="00420451">
          <w:rPr>
            <w:spacing w:val="-4"/>
          </w:rPr>
          <w:t xml:space="preserve">Chapter </w:t>
        </w:r>
        <w:r w:rsidRPr="00420451">
          <w:t>10</w:t>
        </w:r>
      </w:hyperlink>
      <w:r w:rsidRPr="00420451">
        <w:t xml:space="preserve"> </w:t>
      </w:r>
      <w:r w:rsidRPr="00420451">
        <w:rPr>
          <w:spacing w:val="-3"/>
        </w:rPr>
        <w:t xml:space="preserve">introduces </w:t>
      </w:r>
      <w:r w:rsidRPr="00420451">
        <w:rPr>
          <w:spacing w:val="-6"/>
        </w:rPr>
        <w:t xml:space="preserve">some </w:t>
      </w:r>
      <w:r w:rsidRPr="00420451">
        <w:t xml:space="preserve">alternative </w:t>
      </w:r>
      <w:r w:rsidRPr="00420451">
        <w:rPr>
          <w:spacing w:val="-3"/>
        </w:rPr>
        <w:t>structures.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224576" behindDoc="0" locked="0" layoutInCell="1" allowOverlap="1">
            <wp:simplePos x="0" y="0"/>
            <wp:positionH relativeFrom="page">
              <wp:posOffset>2560122</wp:posOffset>
            </wp:positionH>
            <wp:positionV relativeFrom="paragraph">
              <wp:posOffset>135447</wp:posOffset>
            </wp:positionV>
            <wp:extent cx="2450338" cy="1314450"/>
            <wp:effectExtent l="0" t="0" r="0" b="0"/>
            <wp:wrapTopAndBottom/>
            <wp:docPr id="12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6.jpeg"/>
                    <pic:cNvPicPr/>
                  </pic:nvPicPr>
                  <pic:blipFill>
                    <a:blip r:embed="rId45" cstate="print"/>
                    <a:stretch>
                      <a:fillRect/>
                    </a:stretch>
                  </pic:blipFill>
                  <pic:spPr>
                    <a:xfrm>
                      <a:off x="0" y="0"/>
                      <a:ext cx="2450338" cy="1314450"/>
                    </a:xfrm>
                    <a:prstGeom prst="rect">
                      <a:avLst/>
                    </a:prstGeom>
                  </pic:spPr>
                </pic:pic>
              </a:graphicData>
            </a:graphic>
          </wp:anchor>
        </w:drawing>
      </w:r>
    </w:p>
    <w:p w:rsidR="001B278E" w:rsidRPr="00420451" w:rsidRDefault="00F163E5">
      <w:pPr>
        <w:spacing w:before="124"/>
        <w:ind w:left="120"/>
      </w:pPr>
      <w:bookmarkStart w:id="102" w:name="Figure_2.12"/>
      <w:bookmarkStart w:id="103" w:name="_bookmark50"/>
      <w:bookmarkEnd w:id="102"/>
      <w:bookmarkEnd w:id="103"/>
      <w:r w:rsidRPr="00420451">
        <w:rPr>
          <w:b/>
        </w:rPr>
        <w:t xml:space="preserve">Figure 2.12 </w:t>
      </w:r>
      <w:r w:rsidRPr="00420451">
        <w:t>Leaky-integrator activation (solid line) for two square input pulses (dashed line).</w:t>
      </w:r>
    </w:p>
    <w:p w:rsidR="001B278E" w:rsidRPr="00420451" w:rsidRDefault="001B278E">
      <w:pPr>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34"/>
        </w:numPr>
        <w:tabs>
          <w:tab w:val="left" w:pos="4518"/>
        </w:tabs>
        <w:ind w:left="4517"/>
        <w:jc w:val="left"/>
      </w:pPr>
      <w:bookmarkStart w:id="104" w:name="2.7_Notes"/>
      <w:bookmarkStart w:id="105" w:name="_bookmark52"/>
      <w:bookmarkEnd w:id="104"/>
      <w:bookmarkEnd w:id="105"/>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7"/>
        </w:rPr>
        <w:t xml:space="preserve">The </w:t>
      </w:r>
      <w:r w:rsidRPr="00420451">
        <w:rPr>
          <w:spacing w:val="-6"/>
        </w:rPr>
        <w:t xml:space="preserve">function </w:t>
      </w:r>
      <w:r w:rsidRPr="00420451">
        <w:t xml:space="preserve">of real </w:t>
      </w:r>
      <w:r w:rsidRPr="00420451">
        <w:rPr>
          <w:spacing w:val="-6"/>
        </w:rPr>
        <w:t xml:space="preserve">neurons </w:t>
      </w:r>
      <w:r w:rsidRPr="00420451">
        <w:rPr>
          <w:spacing w:val="3"/>
        </w:rPr>
        <w:t xml:space="preserve">is </w:t>
      </w:r>
      <w:r w:rsidRPr="00420451">
        <w:rPr>
          <w:spacing w:val="-4"/>
        </w:rPr>
        <w:t>extremely complex.</w:t>
      </w:r>
      <w:r w:rsidRPr="00420451">
        <w:rPr>
          <w:spacing w:val="67"/>
        </w:rPr>
        <w:t xml:space="preserve"> </w:t>
      </w:r>
      <w:r w:rsidRPr="00420451">
        <w:t xml:space="preserve">However, </w:t>
      </w:r>
      <w:r w:rsidRPr="00420451">
        <w:rPr>
          <w:spacing w:val="-8"/>
        </w:rPr>
        <w:t xml:space="preserve">the </w:t>
      </w:r>
      <w:r w:rsidRPr="00420451">
        <w:t xml:space="preserve">essential </w:t>
      </w:r>
      <w:r w:rsidRPr="00420451">
        <w:rPr>
          <w:spacing w:val="-4"/>
        </w:rPr>
        <w:t>information</w:t>
      </w:r>
      <w:r w:rsidRPr="00420451">
        <w:rPr>
          <w:spacing w:val="67"/>
        </w:rPr>
        <w:t xml:space="preserve"> </w:t>
      </w:r>
      <w:r w:rsidRPr="00420451">
        <w:t xml:space="preserve">processing </w:t>
      </w:r>
      <w:r w:rsidRPr="00420451">
        <w:rPr>
          <w:spacing w:val="-3"/>
        </w:rPr>
        <w:t xml:space="preserve">attributes </w:t>
      </w:r>
      <w:r w:rsidRPr="00420451">
        <w:rPr>
          <w:spacing w:val="-8"/>
        </w:rPr>
        <w:t xml:space="preserve">may </w:t>
      </w:r>
      <w:r w:rsidRPr="00420451">
        <w:t xml:space="preserve">be </w:t>
      </w:r>
      <w:r w:rsidRPr="00420451">
        <w:rPr>
          <w:spacing w:val="-7"/>
        </w:rPr>
        <w:t xml:space="preserve">summarized </w:t>
      </w:r>
      <w:r w:rsidRPr="00420451">
        <w:t xml:space="preserve">as follows. A </w:t>
      </w:r>
      <w:r w:rsidRPr="00420451">
        <w:rPr>
          <w:spacing w:val="-4"/>
        </w:rPr>
        <w:t xml:space="preserve">neuron </w:t>
      </w:r>
      <w:r w:rsidRPr="00420451">
        <w:rPr>
          <w:spacing w:val="9"/>
        </w:rPr>
        <w:t xml:space="preserve">receives </w:t>
      </w:r>
      <w:r w:rsidRPr="00420451">
        <w:rPr>
          <w:spacing w:val="-5"/>
        </w:rPr>
        <w:t xml:space="preserve">input </w:t>
      </w:r>
      <w:r w:rsidRPr="00420451">
        <w:t xml:space="preserve">signals from </w:t>
      </w:r>
      <w:r w:rsidRPr="00420451">
        <w:rPr>
          <w:spacing w:val="-10"/>
        </w:rPr>
        <w:t xml:space="preserve">many </w:t>
      </w:r>
      <w:r w:rsidRPr="00420451">
        <w:rPr>
          <w:spacing w:val="-5"/>
        </w:rPr>
        <w:t xml:space="preserve">other </w:t>
      </w:r>
      <w:r w:rsidRPr="00420451">
        <w:rPr>
          <w:spacing w:val="-4"/>
        </w:rPr>
        <w:t xml:space="preserve">(afferent) </w:t>
      </w:r>
      <w:r w:rsidRPr="00420451">
        <w:rPr>
          <w:spacing w:val="-5"/>
        </w:rPr>
        <w:t xml:space="preserve">neurons. </w:t>
      </w:r>
      <w:r w:rsidRPr="00420451">
        <w:t xml:space="preserve">Each </w:t>
      </w:r>
      <w:r w:rsidRPr="00420451">
        <w:rPr>
          <w:spacing w:val="-3"/>
        </w:rPr>
        <w:t xml:space="preserve">such </w:t>
      </w:r>
      <w:r w:rsidRPr="00420451">
        <w:rPr>
          <w:spacing w:val="-4"/>
        </w:rPr>
        <w:t xml:space="preserve">signal </w:t>
      </w:r>
      <w:r w:rsidRPr="00420451">
        <w:rPr>
          <w:spacing w:val="3"/>
        </w:rPr>
        <w:t xml:space="preserve">is </w:t>
      </w:r>
      <w:r w:rsidRPr="00420451">
        <w:rPr>
          <w:spacing w:val="5"/>
        </w:rPr>
        <w:t xml:space="preserve">modulated </w:t>
      </w:r>
      <w:r w:rsidRPr="00420451">
        <w:t xml:space="preserve">(by </w:t>
      </w:r>
      <w:r w:rsidRPr="00420451">
        <w:rPr>
          <w:spacing w:val="-8"/>
        </w:rPr>
        <w:t xml:space="preserve">the </w:t>
      </w:r>
      <w:r w:rsidRPr="00420451">
        <w:rPr>
          <w:spacing w:val="-4"/>
        </w:rPr>
        <w:t xml:space="preserve">synaptic  </w:t>
      </w:r>
      <w:r w:rsidRPr="00420451">
        <w:rPr>
          <w:spacing w:val="-7"/>
        </w:rPr>
        <w:t xml:space="preserve">mechanism) </w:t>
      </w:r>
      <w:r w:rsidRPr="00420451">
        <w:t xml:space="preserve">from </w:t>
      </w:r>
      <w:r w:rsidRPr="00420451">
        <w:rPr>
          <w:spacing w:val="-8"/>
        </w:rPr>
        <w:t xml:space="preserve">the </w:t>
      </w:r>
      <w:r w:rsidRPr="00420451">
        <w:rPr>
          <w:spacing w:val="-3"/>
        </w:rPr>
        <w:t xml:space="preserve">voltage </w:t>
      </w:r>
      <w:r w:rsidRPr="00420451">
        <w:t xml:space="preserve">spike of an action </w:t>
      </w:r>
      <w:r w:rsidRPr="00420451">
        <w:rPr>
          <w:spacing w:val="-3"/>
        </w:rPr>
        <w:t xml:space="preserve">potential </w:t>
      </w:r>
      <w:r w:rsidRPr="00420451">
        <w:rPr>
          <w:spacing w:val="-5"/>
        </w:rPr>
        <w:t xml:space="preserve">into </w:t>
      </w:r>
      <w:r w:rsidRPr="00420451">
        <w:t xml:space="preserve">a </w:t>
      </w:r>
      <w:r w:rsidRPr="00420451">
        <w:rPr>
          <w:spacing w:val="-5"/>
        </w:rPr>
        <w:t xml:space="preserve">continuously </w:t>
      </w:r>
      <w:r w:rsidRPr="00420451">
        <w:rPr>
          <w:spacing w:val="2"/>
        </w:rPr>
        <w:t xml:space="preserve">variable </w:t>
      </w:r>
      <w:r w:rsidRPr="00420451">
        <w:t xml:space="preserve">(graded) </w:t>
      </w:r>
      <w:r w:rsidRPr="00420451">
        <w:rPr>
          <w:spacing w:val="-3"/>
        </w:rPr>
        <w:t xml:space="preserve">postsynaptic potential </w:t>
      </w:r>
      <w:r w:rsidRPr="00420451">
        <w:t xml:space="preserve">(PSP). PSPs are </w:t>
      </w:r>
      <w:r w:rsidRPr="00420451">
        <w:rPr>
          <w:spacing w:val="-4"/>
        </w:rPr>
        <w:t xml:space="preserve">integrated </w:t>
      </w:r>
      <w:r w:rsidRPr="00420451">
        <w:t xml:space="preserve">by </w:t>
      </w:r>
      <w:r w:rsidRPr="00420451">
        <w:rPr>
          <w:spacing w:val="-8"/>
        </w:rPr>
        <w:t xml:space="preserve">the </w:t>
      </w:r>
      <w:r w:rsidRPr="00420451">
        <w:t xml:space="preserve">dendritic arbors over </w:t>
      </w:r>
      <w:r w:rsidRPr="00420451">
        <w:rPr>
          <w:spacing w:val="-3"/>
        </w:rPr>
        <w:t xml:space="preserve">both </w:t>
      </w:r>
      <w:r w:rsidRPr="00420451">
        <w:t xml:space="preserve">space </w:t>
      </w:r>
      <w:r w:rsidRPr="00420451">
        <w:rPr>
          <w:spacing w:val="-7"/>
        </w:rPr>
        <w:t xml:space="preserve">(many </w:t>
      </w:r>
      <w:r w:rsidRPr="00420451">
        <w:rPr>
          <w:spacing w:val="-4"/>
        </w:rPr>
        <w:t xml:space="preserve">synaptic </w:t>
      </w:r>
      <w:r w:rsidRPr="00420451">
        <w:rPr>
          <w:spacing w:val="-5"/>
        </w:rPr>
        <w:t xml:space="preserve">inputs) and </w:t>
      </w:r>
      <w:r w:rsidRPr="00420451">
        <w:rPr>
          <w:spacing w:val="-7"/>
        </w:rPr>
        <w:t xml:space="preserve">time </w:t>
      </w:r>
      <w:r w:rsidRPr="00420451">
        <w:t xml:space="preserve">(PSPs do </w:t>
      </w:r>
      <w:r w:rsidRPr="00420451">
        <w:rPr>
          <w:spacing w:val="-5"/>
        </w:rPr>
        <w:t xml:space="preserve">not </w:t>
      </w:r>
      <w:r w:rsidRPr="00420451">
        <w:t xml:space="preserve">decay </w:t>
      </w:r>
      <w:r w:rsidRPr="00420451">
        <w:rPr>
          <w:spacing w:val="-5"/>
        </w:rPr>
        <w:t xml:space="preserve">to </w:t>
      </w:r>
      <w:r w:rsidRPr="00420451">
        <w:t xml:space="preserve">zero </w:t>
      </w:r>
      <w:r w:rsidRPr="00420451">
        <w:rPr>
          <w:spacing w:val="-4"/>
        </w:rPr>
        <w:t xml:space="preserve">instantaneously). </w:t>
      </w:r>
      <w:r w:rsidRPr="00420451">
        <w:t xml:space="preserve">PSPs </w:t>
      </w:r>
      <w:r w:rsidRPr="00420451">
        <w:rPr>
          <w:spacing w:val="-8"/>
        </w:rPr>
        <w:t xml:space="preserve">may </w:t>
      </w:r>
      <w:r w:rsidRPr="00420451">
        <w:t xml:space="preserve">be excitatory or inhibitory </w:t>
      </w:r>
      <w:r w:rsidRPr="00420451">
        <w:rPr>
          <w:spacing w:val="-5"/>
        </w:rPr>
        <w:t xml:space="preserve">and </w:t>
      </w:r>
      <w:r w:rsidRPr="00420451">
        <w:rPr>
          <w:spacing w:val="-4"/>
        </w:rPr>
        <w:t xml:space="preserve">their integrated </w:t>
      </w:r>
      <w:r w:rsidRPr="00420451">
        <w:t xml:space="preserve">result </w:t>
      </w:r>
      <w:r w:rsidRPr="00420451">
        <w:rPr>
          <w:spacing w:val="3"/>
        </w:rPr>
        <w:t xml:space="preserve">is </w:t>
      </w:r>
      <w:r w:rsidRPr="00420451">
        <w:t xml:space="preserve">a </w:t>
      </w:r>
      <w:r w:rsidRPr="00420451">
        <w:rPr>
          <w:spacing w:val="-8"/>
        </w:rPr>
        <w:t xml:space="preserve">change </w:t>
      </w:r>
      <w:r w:rsidRPr="00420451">
        <w:rPr>
          <w:spacing w:val="3"/>
        </w:rPr>
        <w:t xml:space="preserve">in </w:t>
      </w:r>
      <w:r w:rsidRPr="00420451">
        <w:rPr>
          <w:spacing w:val="-8"/>
        </w:rPr>
        <w:t xml:space="preserve">the </w:t>
      </w:r>
      <w:r w:rsidRPr="00420451">
        <w:rPr>
          <w:spacing w:val="-7"/>
        </w:rPr>
        <w:t>membr</w:t>
      </w:r>
      <w:r w:rsidRPr="00420451">
        <w:rPr>
          <w:spacing w:val="-7"/>
        </w:rPr>
        <w:t xml:space="preserve">ane </w:t>
      </w:r>
      <w:r w:rsidRPr="00420451">
        <w:rPr>
          <w:spacing w:val="-3"/>
        </w:rPr>
        <w:t xml:space="preserve">potential </w:t>
      </w:r>
      <w:r w:rsidRPr="00420451">
        <w:t xml:space="preserve">at </w:t>
      </w:r>
      <w:r w:rsidRPr="00420451">
        <w:rPr>
          <w:spacing w:val="-8"/>
        </w:rPr>
        <w:t xml:space="preserve">the </w:t>
      </w:r>
      <w:r w:rsidRPr="00420451">
        <w:rPr>
          <w:spacing w:val="-4"/>
        </w:rPr>
        <w:t xml:space="preserve">axon </w:t>
      </w:r>
      <w:r w:rsidRPr="00420451">
        <w:t xml:space="preserve">hillock, which </w:t>
      </w:r>
      <w:r w:rsidRPr="00420451">
        <w:rPr>
          <w:spacing w:val="-8"/>
        </w:rPr>
        <w:t xml:space="preserve">may </w:t>
      </w:r>
      <w:r w:rsidRPr="00420451">
        <w:t xml:space="preserve">serve </w:t>
      </w:r>
      <w:r w:rsidRPr="00420451">
        <w:rPr>
          <w:spacing w:val="-5"/>
        </w:rPr>
        <w:t xml:space="preserve">to </w:t>
      </w:r>
      <w:r w:rsidRPr="00420451">
        <w:t xml:space="preserve">depolarize (excite or activate) or hyperpolarize (inhibit) </w:t>
      </w:r>
      <w:r w:rsidRPr="00420451">
        <w:rPr>
          <w:spacing w:val="-8"/>
        </w:rPr>
        <w:t xml:space="preserve">the </w:t>
      </w:r>
      <w:r w:rsidRPr="00420451">
        <w:rPr>
          <w:spacing w:val="-6"/>
        </w:rPr>
        <w:t xml:space="preserve">neuron. </w:t>
      </w:r>
      <w:r w:rsidRPr="00420451">
        <w:rPr>
          <w:spacing w:val="-7"/>
        </w:rPr>
        <w:t xml:space="preserve">The </w:t>
      </w:r>
      <w:r w:rsidRPr="00420451">
        <w:rPr>
          <w:spacing w:val="-6"/>
        </w:rPr>
        <w:t xml:space="preserve">dynamics </w:t>
      </w:r>
      <w:r w:rsidRPr="00420451">
        <w:t xml:space="preserve">of </w:t>
      </w:r>
      <w:r w:rsidRPr="00420451">
        <w:rPr>
          <w:spacing w:val="-8"/>
        </w:rPr>
        <w:t xml:space="preserve">the </w:t>
      </w:r>
      <w:r w:rsidRPr="00420451">
        <w:rPr>
          <w:spacing w:val="-7"/>
        </w:rPr>
        <w:t xml:space="preserve">membrane </w:t>
      </w:r>
      <w:r w:rsidRPr="00420451">
        <w:rPr>
          <w:spacing w:val="-6"/>
        </w:rPr>
        <w:t xml:space="preserve">under </w:t>
      </w:r>
      <w:r w:rsidRPr="00420451">
        <w:rPr>
          <w:spacing w:val="-4"/>
        </w:rPr>
        <w:t xml:space="preserve">these </w:t>
      </w:r>
      <w:r w:rsidRPr="00420451">
        <w:rPr>
          <w:spacing w:val="-6"/>
        </w:rPr>
        <w:t xml:space="preserve">changes </w:t>
      </w:r>
      <w:r w:rsidRPr="00420451">
        <w:t xml:space="preserve">are </w:t>
      </w:r>
      <w:r w:rsidRPr="00420451">
        <w:rPr>
          <w:spacing w:val="-3"/>
        </w:rPr>
        <w:t xml:space="preserve">complex </w:t>
      </w:r>
      <w:r w:rsidRPr="00420451">
        <w:rPr>
          <w:spacing w:val="-5"/>
        </w:rPr>
        <w:t xml:space="preserve">but </w:t>
      </w:r>
      <w:r w:rsidRPr="00420451">
        <w:rPr>
          <w:spacing w:val="-8"/>
        </w:rPr>
        <w:t xml:space="preserve">may </w:t>
      </w:r>
      <w:r w:rsidRPr="00420451">
        <w:t xml:space="preserve">be described </w:t>
      </w:r>
      <w:r w:rsidRPr="00420451">
        <w:rPr>
          <w:spacing w:val="3"/>
        </w:rPr>
        <w:t xml:space="preserve">in </w:t>
      </w:r>
      <w:r w:rsidRPr="00420451">
        <w:rPr>
          <w:spacing w:val="-10"/>
        </w:rPr>
        <w:t xml:space="preserve">many </w:t>
      </w:r>
      <w:r w:rsidRPr="00420451">
        <w:rPr>
          <w:spacing w:val="-3"/>
        </w:rPr>
        <w:t xml:space="preserve">instances </w:t>
      </w:r>
      <w:r w:rsidRPr="00420451">
        <w:t xml:space="preserve">by supposing </w:t>
      </w:r>
      <w:r w:rsidRPr="00420451">
        <w:rPr>
          <w:spacing w:val="-6"/>
        </w:rPr>
        <w:t xml:space="preserve">that </w:t>
      </w:r>
      <w:r w:rsidRPr="00420451">
        <w:rPr>
          <w:spacing w:val="-4"/>
        </w:rPr>
        <w:t xml:space="preserve">there </w:t>
      </w:r>
      <w:r w:rsidRPr="00420451">
        <w:rPr>
          <w:spacing w:val="3"/>
        </w:rPr>
        <w:t xml:space="preserve">is </w:t>
      </w:r>
      <w:r w:rsidRPr="00420451">
        <w:t xml:space="preserve">a </w:t>
      </w:r>
      <w:r w:rsidRPr="00420451">
        <w:rPr>
          <w:spacing w:val="-5"/>
        </w:rPr>
        <w:t>me</w:t>
      </w:r>
      <w:r w:rsidRPr="00420451">
        <w:rPr>
          <w:spacing w:val="-5"/>
        </w:rPr>
        <w:t xml:space="preserve">mbrane-potential </w:t>
      </w:r>
      <w:r w:rsidRPr="00420451">
        <w:rPr>
          <w:spacing w:val="-3"/>
        </w:rPr>
        <w:t xml:space="preserve">threshold, </w:t>
      </w:r>
      <w:r w:rsidRPr="00420451">
        <w:rPr>
          <w:spacing w:val="-5"/>
        </w:rPr>
        <w:t xml:space="preserve">beyond </w:t>
      </w:r>
      <w:r w:rsidRPr="00420451">
        <w:t xml:space="preserve">which an action </w:t>
      </w:r>
      <w:r w:rsidRPr="00420451">
        <w:rPr>
          <w:spacing w:val="-3"/>
        </w:rPr>
        <w:t xml:space="preserve">potential </w:t>
      </w:r>
      <w:r w:rsidRPr="00420451">
        <w:rPr>
          <w:spacing w:val="3"/>
        </w:rPr>
        <w:t xml:space="preserve">is </w:t>
      </w:r>
      <w:r w:rsidRPr="00420451">
        <w:rPr>
          <w:spacing w:val="-4"/>
        </w:rPr>
        <w:t xml:space="preserve">generated </w:t>
      </w:r>
      <w:r w:rsidRPr="00420451">
        <w:rPr>
          <w:spacing w:val="-5"/>
        </w:rPr>
        <w:t xml:space="preserve">and </w:t>
      </w:r>
      <w:r w:rsidRPr="00420451">
        <w:t xml:space="preserve">below which </w:t>
      </w:r>
      <w:r w:rsidRPr="00420451">
        <w:rPr>
          <w:spacing w:val="-8"/>
        </w:rPr>
        <w:t xml:space="preserve">no </w:t>
      </w:r>
      <w:r w:rsidRPr="00420451">
        <w:rPr>
          <w:spacing w:val="-3"/>
        </w:rPr>
        <w:t xml:space="preserve">such event </w:t>
      </w:r>
      <w:r w:rsidRPr="00420451">
        <w:rPr>
          <w:spacing w:val="-5"/>
        </w:rPr>
        <w:t xml:space="preserve">takes </w:t>
      </w:r>
      <w:r w:rsidRPr="00420451">
        <w:t xml:space="preserve">place. </w:t>
      </w:r>
      <w:r w:rsidRPr="00420451">
        <w:rPr>
          <w:spacing w:val="-7"/>
        </w:rPr>
        <w:t xml:space="preserve">The </w:t>
      </w:r>
      <w:r w:rsidRPr="00420451">
        <w:t xml:space="preserve">train of action potentials </w:t>
      </w:r>
      <w:r w:rsidRPr="00420451">
        <w:rPr>
          <w:spacing w:val="-5"/>
        </w:rPr>
        <w:t xml:space="preserve">constitutes </w:t>
      </w:r>
      <w:r w:rsidRPr="00420451">
        <w:rPr>
          <w:spacing w:val="-8"/>
        </w:rPr>
        <w:t xml:space="preserve">the </w:t>
      </w:r>
      <w:r w:rsidRPr="00420451">
        <w:rPr>
          <w:spacing w:val="-4"/>
        </w:rPr>
        <w:t xml:space="preserve">neural </w:t>
      </w:r>
      <w:r w:rsidRPr="00420451">
        <w:rPr>
          <w:spacing w:val="-6"/>
        </w:rPr>
        <w:t xml:space="preserve">"output". </w:t>
      </w:r>
      <w:r w:rsidRPr="00420451">
        <w:rPr>
          <w:spacing w:val="-5"/>
        </w:rPr>
        <w:t xml:space="preserve">They </w:t>
      </w:r>
      <w:r w:rsidRPr="00420451">
        <w:t xml:space="preserve">travel </w:t>
      </w:r>
      <w:r w:rsidRPr="00420451">
        <w:rPr>
          <w:spacing w:val="2"/>
        </w:rPr>
        <w:t xml:space="preserve">away </w:t>
      </w:r>
      <w:r w:rsidRPr="00420451">
        <w:t xml:space="preserve">from </w:t>
      </w:r>
      <w:r w:rsidRPr="00420451">
        <w:rPr>
          <w:spacing w:val="-8"/>
        </w:rPr>
        <w:t xml:space="preserve">the </w:t>
      </w:r>
      <w:r w:rsidRPr="00420451">
        <w:t xml:space="preserve">cell body along </w:t>
      </w:r>
      <w:r w:rsidRPr="00420451">
        <w:rPr>
          <w:spacing w:val="-8"/>
        </w:rPr>
        <w:t xml:space="preserve">the </w:t>
      </w:r>
      <w:r w:rsidRPr="00420451">
        <w:rPr>
          <w:spacing w:val="-4"/>
        </w:rPr>
        <w:t xml:space="preserve">axon </w:t>
      </w:r>
      <w:r w:rsidRPr="00420451">
        <w:rPr>
          <w:spacing w:val="-7"/>
        </w:rPr>
        <w:t xml:space="preserve">until </w:t>
      </w:r>
      <w:r w:rsidRPr="00420451">
        <w:rPr>
          <w:spacing w:val="-6"/>
        </w:rPr>
        <w:t xml:space="preserve">they </w:t>
      </w:r>
      <w:r w:rsidRPr="00420451">
        <w:t xml:space="preserve">reach </w:t>
      </w:r>
      <w:r w:rsidRPr="00420451">
        <w:rPr>
          <w:spacing w:val="-4"/>
        </w:rPr>
        <w:t xml:space="preserve">axon terminals </w:t>
      </w:r>
      <w:r w:rsidRPr="00420451">
        <w:t xml:space="preserve">(at </w:t>
      </w:r>
      <w:r w:rsidRPr="00420451">
        <w:rPr>
          <w:spacing w:val="-3"/>
        </w:rPr>
        <w:t xml:space="preserve">synapses) </w:t>
      </w:r>
      <w:r w:rsidRPr="00420451">
        <w:rPr>
          <w:spacing w:val="-4"/>
        </w:rPr>
        <w:t xml:space="preserve">upon </w:t>
      </w:r>
      <w:r w:rsidRPr="00420451">
        <w:t xml:space="preserve">which </w:t>
      </w:r>
      <w:r w:rsidRPr="00420451">
        <w:rPr>
          <w:spacing w:val="-8"/>
        </w:rPr>
        <w:t xml:space="preserve">the </w:t>
      </w:r>
      <w:r w:rsidRPr="00420451">
        <w:t xml:space="preserve">cycle of </w:t>
      </w:r>
      <w:r w:rsidRPr="00420451">
        <w:rPr>
          <w:spacing w:val="-4"/>
        </w:rPr>
        <w:t xml:space="preserve">events </w:t>
      </w:r>
      <w:r w:rsidRPr="00420451">
        <w:rPr>
          <w:spacing w:val="3"/>
        </w:rPr>
        <w:t xml:space="preserve">is </w:t>
      </w:r>
      <w:r w:rsidRPr="00420451">
        <w:t xml:space="preserve">initiated </w:t>
      </w:r>
      <w:r w:rsidRPr="00420451">
        <w:rPr>
          <w:spacing w:val="-4"/>
        </w:rPr>
        <w:t xml:space="preserve">once again. </w:t>
      </w:r>
      <w:r w:rsidRPr="00420451">
        <w:rPr>
          <w:spacing w:val="-6"/>
        </w:rPr>
        <w:t xml:space="preserve">Information </w:t>
      </w:r>
      <w:r w:rsidRPr="00420451">
        <w:rPr>
          <w:spacing w:val="3"/>
        </w:rPr>
        <w:t xml:space="preserve">is </w:t>
      </w:r>
      <w:r w:rsidRPr="00420451">
        <w:t xml:space="preserve">encoded </w:t>
      </w:r>
      <w:r w:rsidRPr="00420451">
        <w:rPr>
          <w:spacing w:val="3"/>
        </w:rPr>
        <w:t xml:space="preserve">in </w:t>
      </w:r>
      <w:r w:rsidRPr="00420451">
        <w:rPr>
          <w:spacing w:val="-10"/>
        </w:rPr>
        <w:t xml:space="preserve">many </w:t>
      </w:r>
      <w:r w:rsidRPr="00420451">
        <w:t xml:space="preserve">ways </w:t>
      </w:r>
      <w:r w:rsidRPr="00420451">
        <w:rPr>
          <w:spacing w:val="3"/>
        </w:rPr>
        <w:t xml:space="preserve">in </w:t>
      </w:r>
      <w:r w:rsidRPr="00420451">
        <w:rPr>
          <w:spacing w:val="-6"/>
        </w:rPr>
        <w:t xml:space="preserve">neurons </w:t>
      </w:r>
      <w:r w:rsidRPr="00420451">
        <w:rPr>
          <w:spacing w:val="-5"/>
        </w:rPr>
        <w:t xml:space="preserve">but </w:t>
      </w:r>
      <w:r w:rsidRPr="00420451">
        <w:t xml:space="preserve">a </w:t>
      </w:r>
      <w:r w:rsidRPr="00420451">
        <w:rPr>
          <w:spacing w:val="-8"/>
        </w:rPr>
        <w:t xml:space="preserve">common method </w:t>
      </w:r>
      <w:r w:rsidRPr="00420451">
        <w:rPr>
          <w:spacing w:val="3"/>
        </w:rPr>
        <w:t xml:space="preserve">is </w:t>
      </w:r>
      <w:r w:rsidRPr="00420451">
        <w:rPr>
          <w:spacing w:val="-5"/>
        </w:rPr>
        <w:t xml:space="preserve">to </w:t>
      </w:r>
      <w:r w:rsidRPr="00420451">
        <w:rPr>
          <w:spacing w:val="-10"/>
        </w:rPr>
        <w:t xml:space="preserve">make </w:t>
      </w:r>
      <w:r w:rsidRPr="00420451">
        <w:rPr>
          <w:spacing w:val="-4"/>
        </w:rPr>
        <w:t xml:space="preserve">use </w:t>
      </w:r>
      <w:r w:rsidRPr="00420451">
        <w:t xml:space="preserve">of </w:t>
      </w:r>
      <w:r w:rsidRPr="00420451">
        <w:rPr>
          <w:spacing w:val="-8"/>
        </w:rPr>
        <w:t xml:space="preserve">the </w:t>
      </w:r>
      <w:r w:rsidRPr="00420451">
        <w:rPr>
          <w:spacing w:val="-4"/>
        </w:rPr>
        <w:t xml:space="preserve">frequency </w:t>
      </w:r>
      <w:r w:rsidRPr="00420451">
        <w:t>or rate of production of action</w:t>
      </w:r>
      <w:r w:rsidRPr="00420451">
        <w:rPr>
          <w:spacing w:val="-56"/>
        </w:rPr>
        <w:t xml:space="preserve"> </w:t>
      </w:r>
      <w:r w:rsidRPr="00420451">
        <w:t>potentials.</w:t>
      </w:r>
    </w:p>
    <w:p w:rsidR="001B278E" w:rsidRPr="00420451" w:rsidRDefault="001B278E">
      <w:pPr>
        <w:pStyle w:val="BodyText"/>
        <w:spacing w:before="10"/>
        <w:rPr>
          <w:sz w:val="32"/>
        </w:rPr>
      </w:pPr>
    </w:p>
    <w:p w:rsidR="001B278E" w:rsidRPr="00420451" w:rsidRDefault="00F163E5">
      <w:pPr>
        <w:pStyle w:val="BodyText"/>
        <w:spacing w:line="249" w:lineRule="auto"/>
        <w:ind w:left="120" w:right="114"/>
        <w:jc w:val="both"/>
      </w:pPr>
      <w:r w:rsidRPr="00420451">
        <w:rPr>
          <w:spacing w:val="-7"/>
        </w:rPr>
        <w:t xml:space="preserve">The </w:t>
      </w:r>
      <w:r w:rsidRPr="00420451">
        <w:rPr>
          <w:spacing w:val="-3"/>
        </w:rPr>
        <w:t xml:space="preserve">integration </w:t>
      </w:r>
      <w:r w:rsidRPr="00420451">
        <w:t xml:space="preserve">of signals </w:t>
      </w:r>
      <w:r w:rsidRPr="00420451">
        <w:t xml:space="preserve">over space </w:t>
      </w:r>
      <w:r w:rsidRPr="00420451">
        <w:rPr>
          <w:spacing w:val="-8"/>
        </w:rPr>
        <w:t xml:space="preserve">may </w:t>
      </w:r>
      <w:r w:rsidRPr="00420451">
        <w:t xml:space="preserve">be modelled </w:t>
      </w:r>
      <w:r w:rsidRPr="00420451">
        <w:rPr>
          <w:spacing w:val="-5"/>
        </w:rPr>
        <w:t xml:space="preserve">using </w:t>
      </w:r>
      <w:r w:rsidRPr="00420451">
        <w:t xml:space="preserve">a linear </w:t>
      </w:r>
      <w:r w:rsidRPr="00420451">
        <w:rPr>
          <w:spacing w:val="-3"/>
        </w:rPr>
        <w:t xml:space="preserve">weighted </w:t>
      </w:r>
      <w:r w:rsidRPr="00420451">
        <w:rPr>
          <w:spacing w:val="-4"/>
        </w:rPr>
        <w:t xml:space="preserve">sum </w:t>
      </w:r>
      <w:r w:rsidRPr="00420451">
        <w:t xml:space="preserve">of </w:t>
      </w:r>
      <w:r w:rsidRPr="00420451">
        <w:rPr>
          <w:spacing w:val="-5"/>
        </w:rPr>
        <w:t xml:space="preserve">inputs. Synaptic </w:t>
      </w:r>
      <w:r w:rsidRPr="00420451">
        <w:t xml:space="preserve">action </w:t>
      </w:r>
      <w:r w:rsidRPr="00420451">
        <w:rPr>
          <w:spacing w:val="3"/>
        </w:rPr>
        <w:t xml:space="preserve">is </w:t>
      </w:r>
      <w:r w:rsidRPr="00420451">
        <w:rPr>
          <w:spacing w:val="-6"/>
        </w:rPr>
        <w:t xml:space="preserve">then </w:t>
      </w:r>
      <w:r w:rsidRPr="00420451">
        <w:t xml:space="preserve">supposed </w:t>
      </w:r>
      <w:r w:rsidRPr="00420451">
        <w:rPr>
          <w:spacing w:val="-5"/>
        </w:rPr>
        <w:t xml:space="preserve">to </w:t>
      </w:r>
      <w:r w:rsidRPr="00420451">
        <w:t xml:space="preserve">be equivalent </w:t>
      </w:r>
      <w:r w:rsidRPr="00420451">
        <w:rPr>
          <w:spacing w:val="-5"/>
        </w:rPr>
        <w:t xml:space="preserve">to </w:t>
      </w:r>
      <w:r w:rsidRPr="00420451">
        <w:t xml:space="preserve">multiplication by a </w:t>
      </w:r>
      <w:r w:rsidRPr="00420451">
        <w:rPr>
          <w:spacing w:val="-4"/>
        </w:rPr>
        <w:t xml:space="preserve">weight. </w:t>
      </w:r>
      <w:r w:rsidRPr="00420451">
        <w:rPr>
          <w:spacing w:val="-7"/>
        </w:rPr>
        <w:t xml:space="preserve">The </w:t>
      </w:r>
      <w:r w:rsidRPr="00420451">
        <w:rPr>
          <w:spacing w:val="-8"/>
        </w:rPr>
        <w:t xml:space="preserve">TLU </w:t>
      </w:r>
      <w:r w:rsidRPr="00420451">
        <w:rPr>
          <w:spacing w:val="-3"/>
        </w:rPr>
        <w:t xml:space="preserve">models </w:t>
      </w:r>
      <w:r w:rsidRPr="00420451">
        <w:rPr>
          <w:spacing w:val="-8"/>
        </w:rPr>
        <w:t xml:space="preserve">the </w:t>
      </w:r>
      <w:r w:rsidRPr="00420451">
        <w:t xml:space="preserve">action </w:t>
      </w:r>
      <w:r w:rsidRPr="00420451">
        <w:rPr>
          <w:spacing w:val="-3"/>
        </w:rPr>
        <w:t xml:space="preserve">potential </w:t>
      </w:r>
      <w:r w:rsidRPr="00420451">
        <w:t xml:space="preserve">by a simple </w:t>
      </w:r>
      <w:r w:rsidRPr="00420451">
        <w:rPr>
          <w:spacing w:val="-3"/>
        </w:rPr>
        <w:t xml:space="preserve">threshold </w:t>
      </w:r>
      <w:r w:rsidRPr="00420451">
        <w:rPr>
          <w:spacing w:val="-5"/>
        </w:rPr>
        <w:t xml:space="preserve">mechanism </w:t>
      </w:r>
      <w:r w:rsidRPr="00420451">
        <w:rPr>
          <w:spacing w:val="-6"/>
        </w:rPr>
        <w:t xml:space="preserve">that </w:t>
      </w:r>
      <w:r w:rsidRPr="00420451">
        <w:rPr>
          <w:spacing w:val="3"/>
        </w:rPr>
        <w:t xml:space="preserve">allows </w:t>
      </w:r>
      <w:r w:rsidRPr="00420451">
        <w:t xml:space="preserve">two </w:t>
      </w:r>
      <w:r w:rsidRPr="00420451">
        <w:rPr>
          <w:spacing w:val="-4"/>
        </w:rPr>
        <w:t xml:space="preserve">signal </w:t>
      </w:r>
      <w:r w:rsidRPr="00420451">
        <w:rPr>
          <w:spacing w:val="2"/>
        </w:rPr>
        <w:t xml:space="preserve">levels (0 </w:t>
      </w:r>
      <w:r w:rsidRPr="00420451">
        <w:t xml:space="preserve">or 1). </w:t>
      </w:r>
      <w:r w:rsidRPr="00420451">
        <w:rPr>
          <w:spacing w:val="-7"/>
        </w:rPr>
        <w:t>T</w:t>
      </w:r>
      <w:r w:rsidRPr="00420451">
        <w:rPr>
          <w:spacing w:val="-7"/>
        </w:rPr>
        <w:t xml:space="preserve">he  </w:t>
      </w:r>
      <w:r w:rsidRPr="00420451">
        <w:t xml:space="preserve">rate of firing </w:t>
      </w:r>
      <w:r w:rsidRPr="00420451">
        <w:rPr>
          <w:spacing w:val="-8"/>
        </w:rPr>
        <w:t xml:space="preserve">may </w:t>
      </w:r>
      <w:r w:rsidRPr="00420451">
        <w:t xml:space="preserve">be represented directly </w:t>
      </w:r>
      <w:r w:rsidRPr="00420451">
        <w:rPr>
          <w:spacing w:val="3"/>
        </w:rPr>
        <w:t xml:space="preserve">in </w:t>
      </w:r>
      <w:r w:rsidRPr="00420451">
        <w:t xml:space="preserve">a semilinear </w:t>
      </w:r>
      <w:r w:rsidRPr="00420451">
        <w:rPr>
          <w:spacing w:val="-4"/>
        </w:rPr>
        <w:t xml:space="preserve">node </w:t>
      </w:r>
      <w:r w:rsidRPr="00420451">
        <w:t xml:space="preserve">by allowing a </w:t>
      </w:r>
      <w:r w:rsidRPr="00420451">
        <w:rPr>
          <w:spacing w:val="-4"/>
        </w:rPr>
        <w:t xml:space="preserve">continuous-valued </w:t>
      </w:r>
      <w:r w:rsidRPr="00420451">
        <w:rPr>
          <w:spacing w:val="-7"/>
        </w:rPr>
        <w:t xml:space="preserve">output </w:t>
      </w:r>
      <w:r w:rsidRPr="00420451">
        <w:t xml:space="preserve">or </w:t>
      </w:r>
      <w:r w:rsidRPr="00420451">
        <w:rPr>
          <w:spacing w:val="3"/>
        </w:rPr>
        <w:t xml:space="preserve">(in </w:t>
      </w:r>
      <w:r w:rsidRPr="00420451">
        <w:rPr>
          <w:spacing w:val="-8"/>
        </w:rPr>
        <w:t xml:space="preserve">the </w:t>
      </w:r>
      <w:r w:rsidRPr="00420451">
        <w:t xml:space="preserve">stochastic variant) by </w:t>
      </w:r>
      <w:r w:rsidRPr="00420451">
        <w:rPr>
          <w:spacing w:val="-5"/>
        </w:rPr>
        <w:t xml:space="preserve">using this </w:t>
      </w:r>
      <w:r w:rsidRPr="00420451">
        <w:t xml:space="preserve">value as a probability </w:t>
      </w:r>
      <w:r w:rsidRPr="00420451">
        <w:rPr>
          <w:spacing w:val="-4"/>
        </w:rPr>
        <w:t xml:space="preserve">for </w:t>
      </w:r>
      <w:r w:rsidRPr="00420451">
        <w:rPr>
          <w:spacing w:val="-8"/>
        </w:rPr>
        <w:t xml:space="preserve">the </w:t>
      </w:r>
      <w:r w:rsidRPr="00420451">
        <w:t xml:space="preserve">production of </w:t>
      </w:r>
      <w:r w:rsidRPr="00420451">
        <w:rPr>
          <w:spacing w:val="-4"/>
        </w:rPr>
        <w:t xml:space="preserve">signal </w:t>
      </w:r>
      <w:r w:rsidRPr="00420451">
        <w:t xml:space="preserve">pulses. </w:t>
      </w:r>
      <w:r w:rsidRPr="00420451">
        <w:rPr>
          <w:spacing w:val="-5"/>
        </w:rPr>
        <w:t xml:space="preserve">Integration </w:t>
      </w:r>
      <w:r w:rsidRPr="00420451">
        <w:t xml:space="preserve">over </w:t>
      </w:r>
      <w:r w:rsidRPr="00420451">
        <w:rPr>
          <w:spacing w:val="-7"/>
        </w:rPr>
        <w:t xml:space="preserve">time </w:t>
      </w:r>
      <w:r w:rsidRPr="00420451">
        <w:rPr>
          <w:spacing w:val="3"/>
        </w:rPr>
        <w:t xml:space="preserve">is </w:t>
      </w:r>
      <w:r w:rsidRPr="00420451">
        <w:t xml:space="preserve">catered </w:t>
      </w:r>
      <w:r w:rsidRPr="00420451">
        <w:rPr>
          <w:spacing w:val="-4"/>
        </w:rPr>
        <w:t xml:space="preserve">for </w:t>
      </w:r>
      <w:r w:rsidRPr="00420451">
        <w:rPr>
          <w:spacing w:val="3"/>
        </w:rPr>
        <w:t xml:space="preserve">in </w:t>
      </w:r>
      <w:r w:rsidRPr="00420451">
        <w:rPr>
          <w:spacing w:val="-8"/>
        </w:rPr>
        <w:t xml:space="preserve">the </w:t>
      </w:r>
      <w:r w:rsidRPr="00420451">
        <w:rPr>
          <w:spacing w:val="-4"/>
        </w:rPr>
        <w:t xml:space="preserve">leaky-integrator </w:t>
      </w:r>
      <w:r w:rsidRPr="00420451">
        <w:rPr>
          <w:spacing w:val="-3"/>
        </w:rPr>
        <w:t xml:space="preserve">model. </w:t>
      </w:r>
      <w:r w:rsidRPr="00420451">
        <w:t xml:space="preserve">All artificial </w:t>
      </w:r>
      <w:r w:rsidRPr="00420451">
        <w:rPr>
          <w:spacing w:val="-6"/>
        </w:rPr>
        <w:t xml:space="preserve">neurons </w:t>
      </w:r>
      <w:r w:rsidRPr="00420451">
        <w:rPr>
          <w:spacing w:val="-3"/>
        </w:rPr>
        <w:t xml:space="preserve">show </w:t>
      </w:r>
      <w:r w:rsidRPr="00420451">
        <w:t xml:space="preserve">robust </w:t>
      </w:r>
      <w:r w:rsidRPr="00420451">
        <w:rPr>
          <w:spacing w:val="-3"/>
        </w:rPr>
        <w:t xml:space="preserve">behaviour </w:t>
      </w:r>
      <w:r w:rsidRPr="00420451">
        <w:rPr>
          <w:spacing w:val="-6"/>
        </w:rPr>
        <w:t xml:space="preserve">under </w:t>
      </w:r>
      <w:r w:rsidRPr="00420451">
        <w:t xml:space="preserve">degradation of </w:t>
      </w:r>
      <w:r w:rsidRPr="00420451">
        <w:rPr>
          <w:spacing w:val="-5"/>
        </w:rPr>
        <w:t xml:space="preserve">input </w:t>
      </w:r>
      <w:r w:rsidRPr="00420451">
        <w:t xml:space="preserve">signals </w:t>
      </w:r>
      <w:r w:rsidRPr="00420451">
        <w:rPr>
          <w:spacing w:val="-5"/>
        </w:rPr>
        <w:t xml:space="preserve">and </w:t>
      </w:r>
      <w:r w:rsidRPr="00420451">
        <w:t>hardware failure.</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34"/>
        </w:numPr>
        <w:tabs>
          <w:tab w:val="left" w:pos="4893"/>
        </w:tabs>
        <w:ind w:left="4892"/>
        <w:jc w:val="left"/>
      </w:pPr>
      <w:bookmarkStart w:id="106" w:name="3_TLUs,_linear_separability_and_vectors"/>
      <w:bookmarkStart w:id="107" w:name="Chapter_3"/>
      <w:bookmarkStart w:id="108" w:name="25"/>
      <w:bookmarkStart w:id="109" w:name="_bookmark57"/>
      <w:bookmarkStart w:id="110" w:name="_bookmark56"/>
      <w:bookmarkEnd w:id="106"/>
      <w:bookmarkEnd w:id="107"/>
      <w:bookmarkEnd w:id="108"/>
      <w:bookmarkEnd w:id="109"/>
      <w:bookmarkEnd w:id="110"/>
      <w:r w:rsidRPr="00420451">
        <w:rPr>
          <w:spacing w:val="-4"/>
        </w:rPr>
        <w:t>Notes</w:t>
      </w:r>
    </w:p>
    <w:p w:rsidR="001B278E" w:rsidRPr="00420451" w:rsidRDefault="001B278E">
      <w:pPr>
        <w:pStyle w:val="BodyText"/>
        <w:spacing w:before="4"/>
        <w:rPr>
          <w:b/>
          <w:sz w:val="60"/>
        </w:rPr>
      </w:pPr>
    </w:p>
    <w:p w:rsidR="001B278E" w:rsidRPr="00420451" w:rsidRDefault="00F163E5">
      <w:pPr>
        <w:pStyle w:val="ListParagraph"/>
        <w:numPr>
          <w:ilvl w:val="0"/>
          <w:numId w:val="32"/>
        </w:numPr>
        <w:tabs>
          <w:tab w:val="left" w:pos="346"/>
        </w:tabs>
      </w:pPr>
      <w:bookmarkStart w:id="111" w:name="_bookmark53"/>
      <w:bookmarkEnd w:id="111"/>
      <w:r w:rsidRPr="00420451">
        <w:rPr>
          <w:spacing w:val="-4"/>
        </w:rPr>
        <w:t xml:space="preserve">The </w:t>
      </w:r>
      <w:r w:rsidRPr="00420451">
        <w:rPr>
          <w:spacing w:val="-13"/>
        </w:rPr>
        <w:t xml:space="preserve">millivolt </w:t>
      </w:r>
      <w:r w:rsidRPr="00420451">
        <w:rPr>
          <w:spacing w:val="-3"/>
        </w:rPr>
        <w:t xml:space="preserve">(mV) </w:t>
      </w:r>
      <w:r w:rsidRPr="00420451">
        <w:rPr>
          <w:spacing w:val="-9"/>
        </w:rPr>
        <w:t xml:space="preserve">is </w:t>
      </w:r>
      <w:r w:rsidRPr="00420451">
        <w:rPr>
          <w:spacing w:val="-4"/>
        </w:rPr>
        <w:t xml:space="preserve">one-thousandth of </w:t>
      </w:r>
      <w:r w:rsidRPr="00420451">
        <w:t>a</w:t>
      </w:r>
      <w:r w:rsidRPr="00420451">
        <w:rPr>
          <w:spacing w:val="-9"/>
        </w:rPr>
        <w:t xml:space="preserve"> </w:t>
      </w:r>
      <w:r w:rsidRPr="00420451">
        <w:rPr>
          <w:spacing w:val="-8"/>
        </w:rPr>
        <w:t>volt.</w:t>
      </w:r>
    </w:p>
    <w:p w:rsidR="001B278E" w:rsidRPr="00420451" w:rsidRDefault="001B278E">
      <w:pPr>
        <w:pStyle w:val="BodyText"/>
        <w:spacing w:before="8"/>
        <w:rPr>
          <w:sz w:val="32"/>
        </w:rPr>
      </w:pPr>
    </w:p>
    <w:p w:rsidR="001B278E" w:rsidRPr="00420451" w:rsidRDefault="00F163E5">
      <w:pPr>
        <w:pStyle w:val="ListParagraph"/>
        <w:numPr>
          <w:ilvl w:val="0"/>
          <w:numId w:val="32"/>
        </w:numPr>
        <w:tabs>
          <w:tab w:val="left" w:pos="346"/>
        </w:tabs>
        <w:spacing w:before="1"/>
      </w:pPr>
      <w:bookmarkStart w:id="112" w:name="_bookmark54"/>
      <w:bookmarkEnd w:id="112"/>
      <w:r w:rsidRPr="00420451">
        <w:t xml:space="preserve">After </w:t>
      </w:r>
      <w:r w:rsidRPr="00420451">
        <w:rPr>
          <w:spacing w:val="-4"/>
        </w:rPr>
        <w:t xml:space="preserve">George </w:t>
      </w:r>
      <w:r w:rsidRPr="00420451">
        <w:rPr>
          <w:spacing w:val="-7"/>
        </w:rPr>
        <w:t xml:space="preserve">Boole </w:t>
      </w:r>
      <w:r w:rsidRPr="00420451">
        <w:rPr>
          <w:spacing w:val="-2"/>
        </w:rPr>
        <w:t xml:space="preserve">who </w:t>
      </w:r>
      <w:r w:rsidRPr="00420451">
        <w:rPr>
          <w:spacing w:val="-4"/>
        </w:rPr>
        <w:t xml:space="preserve">developed </w:t>
      </w:r>
      <w:r w:rsidRPr="00420451">
        <w:t xml:space="preserve">a </w:t>
      </w:r>
      <w:r w:rsidRPr="00420451">
        <w:rPr>
          <w:spacing w:val="-3"/>
        </w:rPr>
        <w:t xml:space="preserve">formal </w:t>
      </w:r>
      <w:r w:rsidRPr="00420451">
        <w:rPr>
          <w:spacing w:val="-11"/>
        </w:rPr>
        <w:t xml:space="preserve">logic </w:t>
      </w:r>
      <w:r w:rsidRPr="00420451">
        <w:rPr>
          <w:spacing w:val="-5"/>
        </w:rPr>
        <w:t>with</w:t>
      </w:r>
      <w:r w:rsidRPr="00420451">
        <w:rPr>
          <w:spacing w:val="-5"/>
        </w:rPr>
        <w:t xml:space="preserve"> </w:t>
      </w:r>
      <w:r w:rsidRPr="00420451">
        <w:t xml:space="preserve">two </w:t>
      </w:r>
      <w:r w:rsidRPr="00420451">
        <w:rPr>
          <w:spacing w:val="-4"/>
        </w:rPr>
        <w:t xml:space="preserve">values </w:t>
      </w:r>
      <w:r w:rsidRPr="00420451">
        <w:rPr>
          <w:spacing w:val="-6"/>
        </w:rPr>
        <w:t xml:space="preserve">denoting </w:t>
      </w:r>
      <w:r w:rsidRPr="00420451">
        <w:rPr>
          <w:spacing w:val="-4"/>
        </w:rPr>
        <w:t xml:space="preserve">"True" </w:t>
      </w:r>
      <w:r w:rsidRPr="00420451">
        <w:t>and</w:t>
      </w:r>
      <w:r w:rsidRPr="00420451">
        <w:rPr>
          <w:spacing w:val="-19"/>
        </w:rPr>
        <w:t xml:space="preserve"> </w:t>
      </w:r>
      <w:r w:rsidRPr="00420451">
        <w:rPr>
          <w:spacing w:val="-6"/>
        </w:rPr>
        <w:t>"False".</w:t>
      </w:r>
    </w:p>
    <w:p w:rsidR="001B278E" w:rsidRPr="00420451" w:rsidRDefault="001B278E">
      <w:pPr>
        <w:pStyle w:val="BodyText"/>
        <w:spacing w:before="8"/>
        <w:rPr>
          <w:sz w:val="32"/>
        </w:rPr>
      </w:pPr>
    </w:p>
    <w:p w:rsidR="001B278E" w:rsidRPr="00420451" w:rsidRDefault="00F163E5">
      <w:pPr>
        <w:pStyle w:val="ListParagraph"/>
        <w:numPr>
          <w:ilvl w:val="0"/>
          <w:numId w:val="32"/>
        </w:numPr>
        <w:tabs>
          <w:tab w:val="left" w:pos="346"/>
        </w:tabs>
      </w:pPr>
      <w:bookmarkStart w:id="113" w:name="_bookmark55"/>
      <w:bookmarkEnd w:id="113"/>
      <w:r w:rsidRPr="00420451">
        <w:rPr>
          <w:spacing w:val="-7"/>
        </w:rPr>
        <w:t xml:space="preserve">Scientific </w:t>
      </w:r>
      <w:r w:rsidRPr="00420451">
        <w:rPr>
          <w:spacing w:val="-4"/>
        </w:rPr>
        <w:t xml:space="preserve">calculators </w:t>
      </w:r>
      <w:r w:rsidRPr="00420451">
        <w:rPr>
          <w:spacing w:val="-7"/>
        </w:rPr>
        <w:t xml:space="preserve">should </w:t>
      </w:r>
      <w:r w:rsidRPr="00420451">
        <w:rPr>
          <w:spacing w:val="-3"/>
        </w:rPr>
        <w:t xml:space="preserve">have </w:t>
      </w:r>
      <w:r w:rsidRPr="00420451">
        <w:rPr>
          <w:spacing w:val="-8"/>
        </w:rPr>
        <w:t xml:space="preserve">this </w:t>
      </w:r>
      <w:r w:rsidRPr="00420451">
        <w:rPr>
          <w:spacing w:val="2"/>
        </w:rPr>
        <w:t xml:space="preserve">as </w:t>
      </w:r>
      <w:r w:rsidRPr="00420451">
        <w:rPr>
          <w:spacing w:val="-6"/>
        </w:rPr>
        <w:t xml:space="preserve">one </w:t>
      </w:r>
      <w:r w:rsidRPr="00420451">
        <w:rPr>
          <w:spacing w:val="-4"/>
        </w:rPr>
        <w:t xml:space="preserve">of </w:t>
      </w:r>
      <w:r w:rsidRPr="00420451">
        <w:rPr>
          <w:spacing w:val="-5"/>
        </w:rPr>
        <w:t xml:space="preserve">their </w:t>
      </w:r>
      <w:r w:rsidRPr="00420451">
        <w:t xml:space="preserve">special </w:t>
      </w:r>
      <w:r w:rsidRPr="00420451">
        <w:rPr>
          <w:spacing w:val="-5"/>
        </w:rPr>
        <w:t>purpose</w:t>
      </w:r>
      <w:r w:rsidRPr="00420451">
        <w:rPr>
          <w:spacing w:val="-17"/>
        </w:rPr>
        <w:t xml:space="preserve"> </w:t>
      </w:r>
      <w:r w:rsidRPr="00420451">
        <w:rPr>
          <w:spacing w:val="-5"/>
        </w:rPr>
        <w:t>buttons.</w:t>
      </w:r>
    </w:p>
    <w:p w:rsidR="001B278E" w:rsidRPr="00420451" w:rsidRDefault="001B278E">
      <w:pPr>
        <w:pStyle w:val="BodyText"/>
        <w:rPr>
          <w:sz w:val="20"/>
        </w:rPr>
      </w:pPr>
    </w:p>
    <w:p w:rsidR="001B278E" w:rsidRPr="00420451" w:rsidRDefault="00F163E5">
      <w:pPr>
        <w:pStyle w:val="BodyText"/>
        <w:spacing w:before="3"/>
        <w:rPr>
          <w:sz w:val="23"/>
        </w:rPr>
      </w:pPr>
      <w:r w:rsidRPr="00420451">
        <w:pict>
          <v:group id="_x0000_s1127" style="position:absolute;margin-left:50pt;margin-top:15.4pt;width:495.3pt;height:3pt;z-index:-251610112;mso-wrap-distance-left:0;mso-wrap-distance-right:0;mso-position-horizontal-relative:page" coordorigin="1000,308" coordsize="9906,60">
            <v:line id="_x0000_s1133" style="position:absolute" from="1000,315" to="10906,315" strokecolor="#2b2b2b" strokeweight=".26447mm"/>
            <v:line id="_x0000_s1132" style="position:absolute" from="1000,360" to="10906,360" strokecolor="gray" strokeweight=".26447mm"/>
            <v:shape id="_x0000_s1131" style="position:absolute;left:1000;top:307;width:15;height:60" coordorigin="1000,308" coordsize="15,60" path="m1000,368r,-60l1015,308r,45l1000,368xe" fillcolor="#2b2b2b" stroked="f">
              <v:path arrowok="t"/>
            </v:shape>
            <v:shape id="_x0000_s1130" style="position:absolute;left:1000;top:307;width:15;height:60" coordorigin="1000,308" coordsize="15,60" path="m1000,308r,60l1015,353r,-45l1000,308xe" filled="f" strokeweight="0">
              <v:path arrowok="t"/>
            </v:shape>
            <v:shape id="_x0000_s1129" style="position:absolute;left:10890;top:307;width:15;height:60" coordorigin="10890,308" coordsize="15,60" path="m10906,368r-16,l10890,323r16,-15l10906,368xe" fillcolor="gray" stroked="f">
              <v:path arrowok="t"/>
            </v:shape>
            <v:shape id="_x0000_s1128" style="position:absolute;left:10890;top:307;width:15;height:60" coordorigin="10891,308" coordsize="15,60" path="m10891,323r,45l10906,368r,-60l10891,323xe" filled="f" strokeweight="0">
              <v:path arrowok="t"/>
            </v:shape>
            <w10:wrap type="topAndBottom" anchorx="page"/>
          </v:group>
        </w:pict>
      </w:r>
    </w:p>
    <w:p w:rsidR="001B278E" w:rsidRPr="00420451" w:rsidRDefault="001B278E">
      <w:pPr>
        <w:rPr>
          <w:sz w:val="23"/>
        </w:rPr>
        <w:sectPr w:rsidR="001B278E" w:rsidRPr="00420451">
          <w:pgSz w:w="11910" w:h="16840"/>
          <w:pgMar w:top="300" w:right="860" w:bottom="400" w:left="880" w:header="0" w:footer="217" w:gutter="0"/>
          <w:cols w:space="720"/>
        </w:sectPr>
      </w:pPr>
    </w:p>
    <w:p w:rsidR="001B278E" w:rsidRPr="00420451" w:rsidRDefault="00F163E5">
      <w:pPr>
        <w:pStyle w:val="Heading1"/>
        <w:ind w:left="1605"/>
      </w:pPr>
      <w:bookmarkStart w:id="114" w:name="3.1_Geometric_interpretation_of_TLU_acti"/>
      <w:bookmarkStart w:id="115" w:name="_bookmark58"/>
      <w:bookmarkEnd w:id="114"/>
      <w:bookmarkEnd w:id="115"/>
      <w:r w:rsidRPr="00420451">
        <w:t>Chapter Three</w:t>
      </w:r>
    </w:p>
    <w:p w:rsidR="001B278E" w:rsidRPr="00420451" w:rsidRDefault="00F163E5">
      <w:pPr>
        <w:spacing w:before="23"/>
        <w:ind w:left="180" w:right="202"/>
        <w:jc w:val="center"/>
        <w:rPr>
          <w:b/>
          <w:sz w:val="45"/>
        </w:rPr>
      </w:pPr>
      <w:r w:rsidRPr="00420451">
        <w:rPr>
          <w:b/>
          <w:sz w:val="45"/>
        </w:rPr>
        <w:t>TLUs, linear separability and vectors</w:t>
      </w:r>
    </w:p>
    <w:p w:rsidR="001B278E" w:rsidRPr="00420451" w:rsidRDefault="001B278E">
      <w:pPr>
        <w:pStyle w:val="BodyText"/>
        <w:spacing w:before="5"/>
        <w:rPr>
          <w:b/>
          <w:sz w:val="71"/>
        </w:rPr>
      </w:pPr>
    </w:p>
    <w:p w:rsidR="001B278E" w:rsidRPr="00420451" w:rsidRDefault="00F163E5">
      <w:pPr>
        <w:pStyle w:val="BodyText"/>
        <w:spacing w:line="249" w:lineRule="auto"/>
        <w:ind w:left="120" w:right="139"/>
        <w:jc w:val="both"/>
      </w:pPr>
      <w:r w:rsidRPr="00420451">
        <w:rPr>
          <w:spacing w:val="-7"/>
        </w:rPr>
        <w:t xml:space="preserve">The </w:t>
      </w:r>
      <w:r w:rsidRPr="00420451">
        <w:t xml:space="preserve">simplest artificial </w:t>
      </w:r>
      <w:r w:rsidRPr="00420451">
        <w:rPr>
          <w:spacing w:val="-4"/>
        </w:rPr>
        <w:t xml:space="preserve">neuron </w:t>
      </w:r>
      <w:r w:rsidRPr="00420451">
        <w:t xml:space="preserve">presented </w:t>
      </w:r>
      <w:r w:rsidRPr="00420451">
        <w:rPr>
          <w:spacing w:val="3"/>
        </w:rPr>
        <w:t xml:space="preserve">in </w:t>
      </w:r>
      <w:r w:rsidRPr="00420451">
        <w:rPr>
          <w:spacing w:val="-8"/>
        </w:rPr>
        <w:t xml:space="preserve">the </w:t>
      </w:r>
      <w:r w:rsidRPr="00420451">
        <w:rPr>
          <w:spacing w:val="2"/>
        </w:rPr>
        <w:t xml:space="preserve">last </w:t>
      </w:r>
      <w:r w:rsidRPr="00420451">
        <w:rPr>
          <w:spacing w:val="-3"/>
        </w:rPr>
        <w:t xml:space="preserve">chapter </w:t>
      </w:r>
      <w:r w:rsidRPr="00420451">
        <w:rPr>
          <w:spacing w:val="3"/>
        </w:rPr>
        <w:t xml:space="preserve">was </w:t>
      </w:r>
      <w:r w:rsidRPr="00420451">
        <w:rPr>
          <w:spacing w:val="-8"/>
        </w:rPr>
        <w:t xml:space="preserve">the </w:t>
      </w:r>
      <w:r w:rsidRPr="00420451">
        <w:rPr>
          <w:spacing w:val="-3"/>
        </w:rPr>
        <w:t xml:space="preserve">threshold </w:t>
      </w:r>
      <w:r w:rsidRPr="00420451">
        <w:t xml:space="preserve">logic </w:t>
      </w:r>
      <w:r w:rsidRPr="00420451">
        <w:rPr>
          <w:spacing w:val="-6"/>
        </w:rPr>
        <w:t xml:space="preserve">unit </w:t>
      </w:r>
      <w:r w:rsidRPr="00420451">
        <w:t xml:space="preserve">or </w:t>
      </w:r>
      <w:r w:rsidRPr="00420451">
        <w:rPr>
          <w:spacing w:val="-12"/>
        </w:rPr>
        <w:t xml:space="preserve">TLU. </w:t>
      </w:r>
      <w:r w:rsidRPr="00420451">
        <w:rPr>
          <w:spacing w:val="-5"/>
        </w:rPr>
        <w:t xml:space="preserve">In this </w:t>
      </w:r>
      <w:r w:rsidRPr="00420451">
        <w:rPr>
          <w:spacing w:val="-3"/>
        </w:rPr>
        <w:t xml:space="preserve">chapter </w:t>
      </w:r>
      <w:r w:rsidRPr="00420451">
        <w:rPr>
          <w:spacing w:val="4"/>
        </w:rPr>
        <w:t xml:space="preserve">we </w:t>
      </w:r>
      <w:r w:rsidRPr="00420451">
        <w:t xml:space="preserve">shall discuss a </w:t>
      </w:r>
      <w:r w:rsidRPr="00420451">
        <w:rPr>
          <w:spacing w:val="-4"/>
        </w:rPr>
        <w:t xml:space="preserve">geometric </w:t>
      </w:r>
      <w:r w:rsidRPr="00420451">
        <w:rPr>
          <w:spacing w:val="-6"/>
        </w:rPr>
        <w:t xml:space="preserve">context </w:t>
      </w:r>
      <w:r w:rsidRPr="00420451">
        <w:rPr>
          <w:spacing w:val="-4"/>
        </w:rPr>
        <w:t xml:space="preserve">for </w:t>
      </w:r>
      <w:r w:rsidRPr="00420451">
        <w:t xml:space="preserve">describing </w:t>
      </w:r>
      <w:r w:rsidRPr="00420451">
        <w:rPr>
          <w:spacing w:val="-8"/>
        </w:rPr>
        <w:t xml:space="preserve">the </w:t>
      </w:r>
      <w:r w:rsidRPr="00420451">
        <w:rPr>
          <w:spacing w:val="-5"/>
        </w:rPr>
        <w:t xml:space="preserve">functionality </w:t>
      </w:r>
      <w:r w:rsidRPr="00420451">
        <w:t xml:space="preserve">of </w:t>
      </w:r>
      <w:r w:rsidRPr="00420451">
        <w:rPr>
          <w:spacing w:val="-12"/>
        </w:rPr>
        <w:t xml:space="preserve">TLUs </w:t>
      </w:r>
      <w:r w:rsidRPr="00420451">
        <w:rPr>
          <w:spacing w:val="-5"/>
        </w:rPr>
        <w:t xml:space="preserve">and </w:t>
      </w:r>
      <w:r w:rsidRPr="00420451">
        <w:rPr>
          <w:spacing w:val="-4"/>
        </w:rPr>
        <w:t xml:space="preserve">their networks </w:t>
      </w:r>
      <w:r w:rsidRPr="00420451">
        <w:rPr>
          <w:spacing w:val="-6"/>
        </w:rPr>
        <w:t xml:space="preserve">that </w:t>
      </w:r>
      <w:r w:rsidRPr="00420451">
        <w:rPr>
          <w:spacing w:val="-5"/>
        </w:rPr>
        <w:t xml:space="preserve">has </w:t>
      </w:r>
      <w:r w:rsidRPr="00420451">
        <w:rPr>
          <w:spacing w:val="-4"/>
        </w:rPr>
        <w:t xml:space="preserve">quite general </w:t>
      </w:r>
      <w:r w:rsidRPr="00420451">
        <w:t xml:space="preserve">relevance </w:t>
      </w:r>
      <w:r w:rsidRPr="00420451">
        <w:rPr>
          <w:spacing w:val="-4"/>
        </w:rPr>
        <w:t xml:space="preserve">for </w:t>
      </w:r>
      <w:r w:rsidRPr="00420451">
        <w:rPr>
          <w:spacing w:val="-8"/>
        </w:rPr>
        <w:t xml:space="preserve">the </w:t>
      </w:r>
      <w:r w:rsidRPr="00420451">
        <w:rPr>
          <w:spacing w:val="-5"/>
        </w:rPr>
        <w:t xml:space="preserve">study </w:t>
      </w:r>
      <w:r w:rsidRPr="00420451">
        <w:t xml:space="preserve">of </w:t>
      </w:r>
      <w:r w:rsidRPr="00420451">
        <w:rPr>
          <w:spacing w:val="2"/>
        </w:rPr>
        <w:t xml:space="preserve">all </w:t>
      </w:r>
      <w:r w:rsidRPr="00420451">
        <w:rPr>
          <w:spacing w:val="-4"/>
        </w:rPr>
        <w:t xml:space="preserve">neural </w:t>
      </w:r>
      <w:r w:rsidRPr="00420451">
        <w:rPr>
          <w:spacing w:val="-3"/>
        </w:rPr>
        <w:t xml:space="preserve">networks. </w:t>
      </w:r>
      <w:r w:rsidRPr="00420451">
        <w:rPr>
          <w:spacing w:val="-5"/>
        </w:rPr>
        <w:t xml:space="preserve">In </w:t>
      </w:r>
      <w:r w:rsidRPr="00420451">
        <w:rPr>
          <w:spacing w:val="-8"/>
        </w:rPr>
        <w:t xml:space="preserve">the </w:t>
      </w:r>
      <w:r w:rsidRPr="00420451">
        <w:t xml:space="preserve">process </w:t>
      </w:r>
      <w:r w:rsidRPr="00420451">
        <w:rPr>
          <w:spacing w:val="3"/>
        </w:rPr>
        <w:t xml:space="preserve">it </w:t>
      </w:r>
      <w:r w:rsidRPr="00420451">
        <w:rPr>
          <w:spacing w:val="5"/>
        </w:rPr>
        <w:t xml:space="preserve">will </w:t>
      </w:r>
      <w:r w:rsidRPr="00420451">
        <w:t xml:space="preserve">be necessary </w:t>
      </w:r>
      <w:r w:rsidRPr="00420451">
        <w:rPr>
          <w:spacing w:val="-5"/>
        </w:rPr>
        <w:t xml:space="preserve">to </w:t>
      </w:r>
      <w:r w:rsidRPr="00420451">
        <w:rPr>
          <w:spacing w:val="-3"/>
        </w:rPr>
        <w:t xml:space="preserve">introduce </w:t>
      </w:r>
      <w:r w:rsidRPr="00420451">
        <w:rPr>
          <w:spacing w:val="-6"/>
        </w:rPr>
        <w:t xml:space="preserve">some mathematical </w:t>
      </w:r>
      <w:r w:rsidRPr="00420451">
        <w:rPr>
          <w:spacing w:val="-3"/>
        </w:rPr>
        <w:t xml:space="preserve">concepts about </w:t>
      </w:r>
      <w:r w:rsidRPr="00420451">
        <w:t xml:space="preserve">vectors. </w:t>
      </w:r>
      <w:r w:rsidRPr="00420451">
        <w:rPr>
          <w:spacing w:val="-3"/>
        </w:rPr>
        <w:t xml:space="preserve">These </w:t>
      </w:r>
      <w:r w:rsidRPr="00420451">
        <w:t xml:space="preserve">are </w:t>
      </w:r>
      <w:r w:rsidRPr="00420451">
        <w:rPr>
          <w:spacing w:val="2"/>
        </w:rPr>
        <w:t xml:space="preserve">also </w:t>
      </w:r>
      <w:r w:rsidRPr="00420451">
        <w:t xml:space="preserve">of </w:t>
      </w:r>
      <w:r w:rsidRPr="00420451">
        <w:rPr>
          <w:spacing w:val="-4"/>
        </w:rPr>
        <w:t xml:space="preserve">general importance </w:t>
      </w:r>
      <w:r w:rsidRPr="00420451">
        <w:rPr>
          <w:spacing w:val="-5"/>
        </w:rPr>
        <w:t xml:space="preserve">and </w:t>
      </w:r>
      <w:r w:rsidRPr="00420451">
        <w:t xml:space="preserve">so </w:t>
      </w:r>
      <w:r w:rsidRPr="00420451">
        <w:rPr>
          <w:spacing w:val="-4"/>
        </w:rPr>
        <w:t xml:space="preserve">their </w:t>
      </w:r>
      <w:r w:rsidRPr="00420451">
        <w:t xml:space="preserve">properties are described </w:t>
      </w:r>
      <w:r w:rsidRPr="00420451">
        <w:rPr>
          <w:spacing w:val="3"/>
        </w:rPr>
        <w:t xml:space="preserve">in </w:t>
      </w:r>
      <w:r w:rsidRPr="00420451">
        <w:rPr>
          <w:spacing w:val="-6"/>
        </w:rPr>
        <w:t xml:space="preserve">some </w:t>
      </w:r>
      <w:r w:rsidRPr="00420451">
        <w:t xml:space="preserve">detail. Readers already familiar with </w:t>
      </w:r>
      <w:r w:rsidRPr="00420451">
        <w:rPr>
          <w:spacing w:val="-5"/>
        </w:rPr>
        <w:t xml:space="preserve">this </w:t>
      </w:r>
      <w:r w:rsidRPr="00420451">
        <w:rPr>
          <w:spacing w:val="-3"/>
        </w:rPr>
        <w:t xml:space="preserve">material </w:t>
      </w:r>
      <w:r w:rsidRPr="00420451">
        <w:rPr>
          <w:spacing w:val="-8"/>
        </w:rPr>
        <w:t xml:space="preserve">may </w:t>
      </w:r>
      <w:r w:rsidRPr="00420451">
        <w:t xml:space="preserve">still </w:t>
      </w:r>
      <w:r w:rsidRPr="00420451">
        <w:rPr>
          <w:spacing w:val="4"/>
        </w:rPr>
        <w:t xml:space="preserve">wish </w:t>
      </w:r>
      <w:r w:rsidRPr="00420451">
        <w:rPr>
          <w:spacing w:val="-5"/>
        </w:rPr>
        <w:t xml:space="preserve">to </w:t>
      </w:r>
      <w:r w:rsidRPr="00420451">
        <w:t xml:space="preserve">skim </w:t>
      </w:r>
      <w:hyperlink w:anchor="_bookmark67" w:history="1">
        <w:r w:rsidRPr="00420451">
          <w:t>Section 3.2</w:t>
        </w:r>
        <w:r w:rsidRPr="00420451">
          <w:t xml:space="preserve"> </w:t>
        </w:r>
      </w:hyperlink>
      <w:r w:rsidRPr="00420451">
        <w:rPr>
          <w:spacing w:val="-5"/>
        </w:rPr>
        <w:t xml:space="preserve">to </w:t>
      </w:r>
      <w:r w:rsidRPr="00420451">
        <w:rPr>
          <w:spacing w:val="-4"/>
        </w:rPr>
        <w:t xml:space="preserve">become </w:t>
      </w:r>
      <w:r w:rsidRPr="00420451">
        <w:rPr>
          <w:spacing w:val="-3"/>
        </w:rPr>
        <w:t xml:space="preserve">acquainted </w:t>
      </w:r>
      <w:r w:rsidRPr="00420451">
        <w:t xml:space="preserve">with </w:t>
      </w:r>
      <w:r w:rsidRPr="00420451">
        <w:rPr>
          <w:spacing w:val="-5"/>
        </w:rPr>
        <w:t>our notation.</w:t>
      </w:r>
    </w:p>
    <w:p w:rsidR="001B278E" w:rsidRPr="00420451" w:rsidRDefault="001B278E">
      <w:pPr>
        <w:spacing w:line="249" w:lineRule="auto"/>
        <w:jc w:val="both"/>
        <w:sectPr w:rsidR="001B278E" w:rsidRPr="00420451">
          <w:pgSz w:w="11910" w:h="16840"/>
          <w:pgMar w:top="320" w:right="860" w:bottom="400" w:left="880" w:header="0" w:footer="217" w:gutter="0"/>
          <w:cols w:space="720"/>
        </w:sectPr>
      </w:pPr>
    </w:p>
    <w:p w:rsidR="001B278E" w:rsidRPr="00420451" w:rsidRDefault="00F163E5">
      <w:pPr>
        <w:pStyle w:val="Heading2"/>
        <w:numPr>
          <w:ilvl w:val="1"/>
          <w:numId w:val="32"/>
        </w:numPr>
        <w:tabs>
          <w:tab w:val="left" w:pos="1854"/>
        </w:tabs>
        <w:jc w:val="left"/>
      </w:pPr>
      <w:bookmarkStart w:id="116" w:name="Table_3.1"/>
      <w:bookmarkStart w:id="117" w:name="Figure_3.2"/>
      <w:bookmarkStart w:id="118" w:name="_bookmark61"/>
      <w:bookmarkStart w:id="119" w:name="_bookmark60"/>
      <w:bookmarkEnd w:id="116"/>
      <w:bookmarkEnd w:id="117"/>
      <w:bookmarkEnd w:id="118"/>
      <w:bookmarkEnd w:id="119"/>
      <w:r w:rsidRPr="00420451">
        <w:rPr>
          <w:spacing w:val="-5"/>
        </w:rPr>
        <w:t xml:space="preserve">Geometric </w:t>
      </w:r>
      <w:r w:rsidRPr="00420451">
        <w:t xml:space="preserve">interpretation of </w:t>
      </w:r>
      <w:r w:rsidRPr="00420451">
        <w:rPr>
          <w:spacing w:val="-3"/>
        </w:rPr>
        <w:t>TLU</w:t>
      </w:r>
      <w:r w:rsidRPr="00420451">
        <w:rPr>
          <w:spacing w:val="-10"/>
        </w:rPr>
        <w:t xml:space="preserve"> </w:t>
      </w:r>
      <w:r w:rsidRPr="00420451">
        <w:t>action</w:t>
      </w:r>
    </w:p>
    <w:p w:rsidR="001B278E" w:rsidRPr="00420451" w:rsidRDefault="001B278E">
      <w:pPr>
        <w:pStyle w:val="BodyText"/>
        <w:spacing w:before="4"/>
        <w:rPr>
          <w:b/>
          <w:sz w:val="60"/>
        </w:rPr>
      </w:pPr>
    </w:p>
    <w:p w:rsidR="001B278E" w:rsidRPr="00420451" w:rsidRDefault="00F163E5">
      <w:pPr>
        <w:pStyle w:val="BodyText"/>
        <w:spacing w:line="249" w:lineRule="auto"/>
        <w:ind w:left="120" w:right="141"/>
        <w:jc w:val="both"/>
      </w:pPr>
      <w:r w:rsidRPr="00420451">
        <w:rPr>
          <w:spacing w:val="-5"/>
        </w:rPr>
        <w:t xml:space="preserve">In </w:t>
      </w:r>
      <w:r w:rsidRPr="00420451">
        <w:rPr>
          <w:spacing w:val="-11"/>
        </w:rPr>
        <w:t xml:space="preserve">summary, </w:t>
      </w:r>
      <w:r w:rsidRPr="00420451">
        <w:t xml:space="preserve">a </w:t>
      </w:r>
      <w:r w:rsidRPr="00420451">
        <w:rPr>
          <w:spacing w:val="-8"/>
        </w:rPr>
        <w:t xml:space="preserve">TLU </w:t>
      </w:r>
      <w:r w:rsidRPr="00420451">
        <w:t xml:space="preserve">separates its </w:t>
      </w:r>
      <w:r w:rsidRPr="00420451">
        <w:rPr>
          <w:spacing w:val="-5"/>
        </w:rPr>
        <w:t xml:space="preserve">input </w:t>
      </w:r>
      <w:r w:rsidRPr="00420451">
        <w:rPr>
          <w:spacing w:val="-4"/>
        </w:rPr>
        <w:t xml:space="preserve">patterns </w:t>
      </w:r>
      <w:r w:rsidRPr="00420451">
        <w:rPr>
          <w:spacing w:val="-5"/>
        </w:rPr>
        <w:t xml:space="preserve">into </w:t>
      </w:r>
      <w:r w:rsidRPr="00420451">
        <w:t xml:space="preserve">two categories according </w:t>
      </w:r>
      <w:r w:rsidRPr="00420451">
        <w:rPr>
          <w:spacing w:val="-5"/>
        </w:rPr>
        <w:t xml:space="preserve">to </w:t>
      </w:r>
      <w:r w:rsidRPr="00420451">
        <w:t xml:space="preserve">its binary response ("0" or "1") </w:t>
      </w:r>
      <w:r w:rsidRPr="00420451">
        <w:rPr>
          <w:spacing w:val="-5"/>
        </w:rPr>
        <w:t xml:space="preserve">to </w:t>
      </w:r>
      <w:r w:rsidRPr="00420451">
        <w:t xml:space="preserve">each </w:t>
      </w:r>
      <w:r w:rsidRPr="00420451">
        <w:rPr>
          <w:spacing w:val="-4"/>
        </w:rPr>
        <w:t xml:space="preserve">pattern. </w:t>
      </w:r>
      <w:r w:rsidRPr="00420451">
        <w:rPr>
          <w:spacing w:val="-3"/>
        </w:rPr>
        <w:t xml:space="preserve">These </w:t>
      </w:r>
      <w:r w:rsidRPr="00420451">
        <w:t xml:space="preserve">categories </w:t>
      </w:r>
      <w:r w:rsidRPr="00420451">
        <w:rPr>
          <w:spacing w:val="-8"/>
        </w:rPr>
        <w:t xml:space="preserve">may </w:t>
      </w:r>
      <w:r w:rsidRPr="00420451">
        <w:t xml:space="preserve">be </w:t>
      </w:r>
      <w:r w:rsidRPr="00420451">
        <w:rPr>
          <w:spacing w:val="-10"/>
        </w:rPr>
        <w:t xml:space="preserve">thought </w:t>
      </w:r>
      <w:r w:rsidRPr="00420451">
        <w:t xml:space="preserve">of as </w:t>
      </w:r>
      <w:r w:rsidRPr="00420451">
        <w:rPr>
          <w:spacing w:val="-3"/>
        </w:rPr>
        <w:t xml:space="preserve">regions </w:t>
      </w:r>
      <w:r w:rsidRPr="00420451">
        <w:rPr>
          <w:spacing w:val="3"/>
        </w:rPr>
        <w:t xml:space="preserve">in </w:t>
      </w:r>
      <w:r w:rsidRPr="00420451">
        <w:t xml:space="preserve">a </w:t>
      </w:r>
      <w:r w:rsidRPr="00420451">
        <w:rPr>
          <w:spacing w:val="-5"/>
        </w:rPr>
        <w:t xml:space="preserve">multidimensional </w:t>
      </w:r>
      <w:r w:rsidRPr="00420451">
        <w:t xml:space="preserve">space </w:t>
      </w:r>
      <w:r w:rsidRPr="00420451">
        <w:rPr>
          <w:spacing w:val="-6"/>
        </w:rPr>
        <w:t xml:space="preserve">that </w:t>
      </w:r>
      <w:r w:rsidRPr="00420451">
        <w:t xml:space="preserve">are separated by </w:t>
      </w:r>
      <w:r w:rsidRPr="00420451">
        <w:rPr>
          <w:spacing w:val="-8"/>
        </w:rPr>
        <w:t xml:space="preserve">the </w:t>
      </w:r>
      <w:r w:rsidRPr="00420451">
        <w:rPr>
          <w:spacing w:val="-7"/>
        </w:rPr>
        <w:t xml:space="preserve">higher </w:t>
      </w:r>
      <w:r w:rsidRPr="00420451">
        <w:rPr>
          <w:spacing w:val="-4"/>
        </w:rPr>
        <w:t>dimensional</w:t>
      </w:r>
      <w:r w:rsidRPr="00420451">
        <w:rPr>
          <w:spacing w:val="67"/>
        </w:rPr>
        <w:t xml:space="preserve"> </w:t>
      </w:r>
      <w:r w:rsidRPr="00420451">
        <w:t xml:space="preserve">equivalent of a </w:t>
      </w:r>
      <w:r w:rsidRPr="00420451">
        <w:rPr>
          <w:spacing w:val="-3"/>
        </w:rPr>
        <w:t xml:space="preserve">straight </w:t>
      </w:r>
      <w:r w:rsidRPr="00420451">
        <w:t>line or plane.</w:t>
      </w:r>
    </w:p>
    <w:p w:rsidR="001B278E" w:rsidRPr="00420451" w:rsidRDefault="001B278E">
      <w:pPr>
        <w:pStyle w:val="BodyText"/>
        <w:spacing w:before="8"/>
        <w:rPr>
          <w:sz w:val="31"/>
        </w:rPr>
      </w:pPr>
    </w:p>
    <w:p w:rsidR="001B278E" w:rsidRPr="00420451" w:rsidRDefault="00F163E5">
      <w:pPr>
        <w:pStyle w:val="BodyText"/>
        <w:spacing w:line="249" w:lineRule="auto"/>
        <w:ind w:left="120" w:right="139"/>
        <w:jc w:val="both"/>
      </w:pPr>
      <w:r w:rsidRPr="00420451">
        <w:t>These ideas are now introduced step by step an</w:t>
      </w:r>
      <w:r w:rsidRPr="00420451">
        <w:t>d in a way that should help put to rest any concerns about "higher dimensionality" and "multidimensional spaces".</w:t>
      </w:r>
    </w:p>
    <w:p w:rsidR="001B278E" w:rsidRPr="00420451" w:rsidRDefault="001B278E">
      <w:pPr>
        <w:pStyle w:val="BodyText"/>
        <w:spacing w:before="1"/>
        <w:rPr>
          <w:sz w:val="32"/>
        </w:rPr>
      </w:pPr>
    </w:p>
    <w:p w:rsidR="001B278E" w:rsidRPr="00420451" w:rsidRDefault="00F163E5">
      <w:pPr>
        <w:pStyle w:val="Heading3"/>
        <w:numPr>
          <w:ilvl w:val="2"/>
          <w:numId w:val="32"/>
        </w:numPr>
        <w:tabs>
          <w:tab w:val="left" w:pos="2687"/>
        </w:tabs>
        <w:ind w:hanging="812"/>
        <w:jc w:val="left"/>
      </w:pPr>
      <w:r w:rsidRPr="00420451">
        <w:rPr>
          <w:spacing w:val="5"/>
        </w:rPr>
        <w:t xml:space="preserve">Pattern </w:t>
      </w:r>
      <w:r w:rsidRPr="00420451">
        <w:rPr>
          <w:spacing w:val="-3"/>
        </w:rPr>
        <w:t xml:space="preserve">classification </w:t>
      </w:r>
      <w:r w:rsidRPr="00420451">
        <w:rPr>
          <w:spacing w:val="3"/>
        </w:rPr>
        <w:t xml:space="preserve">and </w:t>
      </w:r>
      <w:r w:rsidRPr="00420451">
        <w:rPr>
          <w:spacing w:val="-3"/>
        </w:rPr>
        <w:t>input</w:t>
      </w:r>
      <w:r w:rsidRPr="00420451">
        <w:rPr>
          <w:spacing w:val="44"/>
        </w:rPr>
        <w:t xml:space="preserve"> </w:t>
      </w:r>
      <w:r w:rsidRPr="00420451">
        <w:rPr>
          <w:spacing w:val="4"/>
        </w:rPr>
        <w:t>space</w:t>
      </w:r>
    </w:p>
    <w:p w:rsidR="001B278E" w:rsidRPr="00420451" w:rsidRDefault="001B278E">
      <w:pPr>
        <w:pStyle w:val="BodyText"/>
        <w:rPr>
          <w:b/>
          <w:sz w:val="38"/>
        </w:rPr>
      </w:pPr>
    </w:p>
    <w:p w:rsidR="001B278E" w:rsidRPr="00420451" w:rsidRDefault="00F163E5">
      <w:pPr>
        <w:pStyle w:val="BodyText"/>
        <w:spacing w:before="259" w:line="254" w:lineRule="auto"/>
        <w:ind w:left="120" w:right="122"/>
        <w:jc w:val="both"/>
      </w:pPr>
      <w:r w:rsidRPr="00420451">
        <w:t xml:space="preserve">Consider a </w:t>
      </w:r>
      <w:r w:rsidRPr="00420451">
        <w:rPr>
          <w:spacing w:val="-3"/>
        </w:rPr>
        <w:t xml:space="preserve">two-input </w:t>
      </w:r>
      <w:r w:rsidRPr="00420451">
        <w:rPr>
          <w:spacing w:val="-8"/>
        </w:rPr>
        <w:t xml:space="preserve">TLU </w:t>
      </w:r>
      <w:r w:rsidRPr="00420451">
        <w:t xml:space="preserve">with </w:t>
      </w:r>
      <w:r w:rsidRPr="00420451">
        <w:rPr>
          <w:spacing w:val="-4"/>
        </w:rPr>
        <w:t xml:space="preserve">weights </w:t>
      </w:r>
      <w:r w:rsidRPr="00420451">
        <w:rPr>
          <w:i/>
          <w:spacing w:val="-4"/>
        </w:rPr>
        <w:t>w</w:t>
      </w:r>
      <w:r w:rsidRPr="00420451">
        <w:rPr>
          <w:spacing w:val="-4"/>
          <w:position w:val="-6"/>
          <w:sz w:val="22"/>
        </w:rPr>
        <w:t>1</w:t>
      </w:r>
      <w:r w:rsidRPr="00420451">
        <w:rPr>
          <w:spacing w:val="-4"/>
        </w:rPr>
        <w:t xml:space="preserve">=1, </w:t>
      </w:r>
      <w:r w:rsidRPr="00420451">
        <w:rPr>
          <w:i/>
          <w:spacing w:val="-5"/>
        </w:rPr>
        <w:t>w</w:t>
      </w:r>
      <w:r w:rsidRPr="00420451">
        <w:rPr>
          <w:spacing w:val="-5"/>
          <w:position w:val="-6"/>
          <w:sz w:val="22"/>
        </w:rPr>
        <w:t>2</w:t>
      </w:r>
      <w:r w:rsidRPr="00420451">
        <w:rPr>
          <w:spacing w:val="-5"/>
        </w:rPr>
        <w:t xml:space="preserve">=1 and </w:t>
      </w:r>
      <w:r w:rsidRPr="00420451">
        <w:rPr>
          <w:spacing w:val="-3"/>
        </w:rPr>
        <w:t xml:space="preserve">threshold </w:t>
      </w:r>
      <w:r w:rsidRPr="00420451">
        <w:t xml:space="preserve">1.5, as shown </w:t>
      </w:r>
      <w:r w:rsidRPr="00420451">
        <w:rPr>
          <w:spacing w:val="3"/>
        </w:rPr>
        <w:t xml:space="preserve">in </w:t>
      </w:r>
      <w:hyperlink w:anchor="_bookmark61" w:history="1">
        <w:r w:rsidRPr="00420451">
          <w:rPr>
            <w:spacing w:val="-4"/>
          </w:rPr>
          <w:t>F</w:t>
        </w:r>
      </w:hyperlink>
      <w:hyperlink w:anchor="_bookmark59" w:history="1">
        <w:r w:rsidRPr="00420451">
          <w:rPr>
            <w:spacing w:val="-4"/>
          </w:rPr>
          <w:t xml:space="preserve">igure </w:t>
        </w:r>
        <w:r w:rsidRPr="00420451">
          <w:t>3.1</w:t>
        </w:r>
      </w:hyperlink>
      <w:hyperlink w:anchor="_bookmark61" w:history="1">
        <w:r w:rsidRPr="00420451">
          <w:t xml:space="preserve">. </w:t>
        </w:r>
        <w:r w:rsidRPr="00420451">
          <w:rPr>
            <w:spacing w:val="-7"/>
          </w:rPr>
          <w:t xml:space="preserve">The </w:t>
        </w:r>
        <w:r w:rsidRPr="00420451">
          <w:t xml:space="preserve">responses </w:t>
        </w:r>
        <w:r w:rsidRPr="00420451">
          <w:rPr>
            <w:spacing w:val="-5"/>
          </w:rPr>
          <w:t xml:space="preserve">to </w:t>
        </w:r>
        <w:r w:rsidRPr="00420451">
          <w:rPr>
            <w:spacing w:val="-8"/>
          </w:rPr>
          <w:t xml:space="preserve">the </w:t>
        </w:r>
        <w:r w:rsidRPr="00420451">
          <w:rPr>
            <w:spacing w:val="-7"/>
          </w:rPr>
          <w:t xml:space="preserve">four </w:t>
        </w:r>
        <w:r w:rsidRPr="00420451">
          <w:rPr>
            <w:spacing w:val="2"/>
          </w:rPr>
          <w:t xml:space="preserve">possible </w:t>
        </w:r>
        <w:r w:rsidRPr="00420451">
          <w:t xml:space="preserve">Boolean </w:t>
        </w:r>
        <w:r w:rsidRPr="00420451">
          <w:rPr>
            <w:spacing w:val="-6"/>
          </w:rPr>
          <w:t xml:space="preserve">inputs </w:t>
        </w:r>
        <w:r w:rsidRPr="00420451">
          <w:t xml:space="preserve">are shown i n </w:t>
        </w:r>
        <w:r w:rsidRPr="00420451">
          <w:t>Table</w:t>
        </w:r>
      </w:hyperlink>
    </w:p>
    <w:p w:rsidR="001B278E" w:rsidRPr="00420451" w:rsidRDefault="00F163E5">
      <w:pPr>
        <w:pStyle w:val="BodyText"/>
        <w:spacing w:line="252" w:lineRule="auto"/>
        <w:ind w:left="120" w:right="139"/>
        <w:jc w:val="both"/>
      </w:pPr>
      <w:hyperlink w:anchor="_bookmark61" w:history="1">
        <w:r w:rsidRPr="00420451">
          <w:t>3.1</w:t>
        </w:r>
        <w:r w:rsidRPr="00420451">
          <w:t xml:space="preserve">. </w:t>
        </w:r>
        <w:r w:rsidRPr="00420451">
          <w:rPr>
            <w:spacing w:val="-7"/>
          </w:rPr>
          <w:t xml:space="preserve">The </w:t>
        </w:r>
        <w:r w:rsidRPr="00420451">
          <w:rPr>
            <w:spacing w:val="-8"/>
          </w:rPr>
          <w:t xml:space="preserve">TLU may </w:t>
        </w:r>
        <w:r w:rsidRPr="00420451">
          <w:t xml:space="preserve">be </w:t>
        </w:r>
        <w:r w:rsidRPr="00420451">
          <w:rPr>
            <w:spacing w:val="-10"/>
          </w:rPr>
          <w:t xml:space="preserve">thought </w:t>
        </w:r>
        <w:r w:rsidRPr="00420451">
          <w:t xml:space="preserve">of as </w:t>
        </w:r>
        <w:r w:rsidRPr="00420451">
          <w:rPr>
            <w:i/>
            <w:spacing w:val="2"/>
          </w:rPr>
          <w:t xml:space="preserve">classifying </w:t>
        </w:r>
        <w:r w:rsidRPr="00420451">
          <w:t xml:space="preserve">its </w:t>
        </w:r>
        <w:r w:rsidRPr="00420451">
          <w:rPr>
            <w:spacing w:val="-5"/>
          </w:rPr>
          <w:t xml:space="preserve">input </w:t>
        </w:r>
        <w:r w:rsidRPr="00420451">
          <w:rPr>
            <w:spacing w:val="-4"/>
          </w:rPr>
          <w:t xml:space="preserve">patterns </w:t>
        </w:r>
        <w:r w:rsidRPr="00420451">
          <w:rPr>
            <w:spacing w:val="-5"/>
          </w:rPr>
          <w:t xml:space="preserve">into </w:t>
        </w:r>
        <w:r w:rsidRPr="00420451">
          <w:t xml:space="preserve">two </w:t>
        </w:r>
        <w:r w:rsidRPr="00420451">
          <w:rPr>
            <w:spacing w:val="-4"/>
          </w:rPr>
          <w:t>groups:</w:t>
        </w:r>
      </w:hyperlink>
      <w:r w:rsidRPr="00420451">
        <w:rPr>
          <w:spacing w:val="-4"/>
        </w:rPr>
        <w:t xml:space="preserve"> </w:t>
      </w:r>
      <w:r w:rsidRPr="00420451">
        <w:rPr>
          <w:spacing w:val="-5"/>
        </w:rPr>
        <w:t xml:space="preserve">those </w:t>
      </w:r>
      <w:r w:rsidRPr="00420451">
        <w:rPr>
          <w:spacing w:val="-6"/>
        </w:rPr>
        <w:t xml:space="preserve">that </w:t>
      </w:r>
      <w:r w:rsidRPr="00420451">
        <w:rPr>
          <w:spacing w:val="-3"/>
        </w:rPr>
        <w:t xml:space="preserve">give </w:t>
      </w:r>
      <w:r w:rsidRPr="00420451">
        <w:rPr>
          <w:spacing w:val="-7"/>
        </w:rPr>
        <w:t xml:space="preserve">output </w:t>
      </w:r>
      <w:r w:rsidRPr="00420451">
        <w:t xml:space="preserve">"1" </w:t>
      </w:r>
      <w:r w:rsidRPr="00420451">
        <w:rPr>
          <w:spacing w:val="-5"/>
        </w:rPr>
        <w:t xml:space="preserve">and those </w:t>
      </w:r>
      <w:r w:rsidRPr="00420451">
        <w:rPr>
          <w:spacing w:val="-6"/>
        </w:rPr>
        <w:t xml:space="preserve">that </w:t>
      </w:r>
      <w:r w:rsidRPr="00420451">
        <w:rPr>
          <w:spacing w:val="-3"/>
        </w:rPr>
        <w:t xml:space="preserve">give </w:t>
      </w:r>
      <w:r w:rsidRPr="00420451">
        <w:rPr>
          <w:spacing w:val="-7"/>
        </w:rPr>
        <w:t xml:space="preserve">output </w:t>
      </w:r>
      <w:r w:rsidRPr="00420451">
        <w:t xml:space="preserve">"0". Each </w:t>
      </w:r>
      <w:r w:rsidRPr="00420451">
        <w:rPr>
          <w:spacing w:val="-5"/>
        </w:rPr>
        <w:t xml:space="preserve">input </w:t>
      </w:r>
      <w:r w:rsidRPr="00420451">
        <w:t xml:space="preserve">pattern </w:t>
      </w:r>
      <w:r w:rsidRPr="00420451">
        <w:rPr>
          <w:spacing w:val="-5"/>
        </w:rPr>
        <w:t xml:space="preserve">has </w:t>
      </w:r>
      <w:r w:rsidRPr="00420451">
        <w:t xml:space="preserve">two </w:t>
      </w:r>
      <w:r w:rsidRPr="00420451">
        <w:rPr>
          <w:i/>
        </w:rPr>
        <w:t xml:space="preserve">components, </w:t>
      </w:r>
      <w:r w:rsidRPr="00420451">
        <w:rPr>
          <w:i/>
          <w:spacing w:val="-3"/>
        </w:rPr>
        <w:t>x</w:t>
      </w:r>
      <w:r w:rsidRPr="00420451">
        <w:rPr>
          <w:spacing w:val="-3"/>
          <w:position w:val="-6"/>
          <w:sz w:val="22"/>
        </w:rPr>
        <w:t>1</w:t>
      </w:r>
      <w:r w:rsidRPr="00420451">
        <w:rPr>
          <w:spacing w:val="-3"/>
        </w:rPr>
        <w:t xml:space="preserve">, </w:t>
      </w:r>
      <w:r w:rsidRPr="00420451">
        <w:rPr>
          <w:i/>
          <w:spacing w:val="-3"/>
        </w:rPr>
        <w:t>x</w:t>
      </w:r>
      <w:r w:rsidRPr="00420451">
        <w:rPr>
          <w:spacing w:val="-3"/>
          <w:position w:val="-6"/>
          <w:sz w:val="22"/>
        </w:rPr>
        <w:t>2</w:t>
      </w:r>
      <w:r w:rsidRPr="00420451">
        <w:rPr>
          <w:spacing w:val="-3"/>
        </w:rPr>
        <w:t xml:space="preserve">. </w:t>
      </w:r>
      <w:r w:rsidRPr="00420451">
        <w:rPr>
          <w:spacing w:val="-7"/>
        </w:rPr>
        <w:t xml:space="preserve">We </w:t>
      </w:r>
      <w:r w:rsidRPr="00420451">
        <w:rPr>
          <w:spacing w:val="-8"/>
        </w:rPr>
        <w:t xml:space="preserve">may </w:t>
      </w:r>
      <w:r w:rsidRPr="00420451">
        <w:rPr>
          <w:spacing w:val="-3"/>
        </w:rPr>
        <w:t xml:space="preserve">therefore </w:t>
      </w:r>
      <w:r w:rsidRPr="00420451">
        <w:t xml:space="preserve">represent </w:t>
      </w:r>
      <w:r w:rsidRPr="00420451">
        <w:rPr>
          <w:spacing w:val="-4"/>
        </w:rPr>
        <w:t xml:space="preserve">these patterns </w:t>
      </w:r>
      <w:r w:rsidRPr="00420451">
        <w:rPr>
          <w:spacing w:val="3"/>
        </w:rPr>
        <w:t xml:space="preserve">in </w:t>
      </w:r>
      <w:r w:rsidRPr="00420451">
        <w:t xml:space="preserve">a </w:t>
      </w:r>
      <w:r w:rsidRPr="00420451">
        <w:rPr>
          <w:spacing w:val="-3"/>
        </w:rPr>
        <w:t xml:space="preserve">two-dimensional </w:t>
      </w:r>
      <w:r w:rsidRPr="00420451">
        <w:t xml:space="preserve">space as shown </w:t>
      </w:r>
      <w:r w:rsidRPr="00420451">
        <w:rPr>
          <w:spacing w:val="3"/>
        </w:rPr>
        <w:t xml:space="preserve">in </w:t>
      </w:r>
      <w:hyperlink w:anchor="_bookmark60" w:history="1">
        <w:r w:rsidRPr="00420451">
          <w:rPr>
            <w:spacing w:val="-4"/>
          </w:rPr>
          <w:t xml:space="preserve">Figure </w:t>
        </w:r>
        <w:r w:rsidRPr="00420451">
          <w:t>3.2</w:t>
        </w:r>
      </w:hyperlink>
      <w:r w:rsidRPr="00420451">
        <w:t>.</w:t>
      </w:r>
    </w:p>
    <w:p w:rsidR="001B278E" w:rsidRPr="00420451" w:rsidRDefault="001B278E">
      <w:pPr>
        <w:pStyle w:val="BodyText"/>
        <w:spacing w:before="9"/>
      </w:pPr>
    </w:p>
    <w:p w:rsidR="001B278E" w:rsidRPr="00420451" w:rsidRDefault="00F163E5">
      <w:pPr>
        <w:pStyle w:val="BodyText"/>
        <w:ind w:left="120"/>
        <w:jc w:val="both"/>
      </w:pPr>
      <w:r w:rsidRPr="00420451">
        <w:t xml:space="preserve">Each pattern determines a point in this so-called </w:t>
      </w:r>
      <w:r w:rsidRPr="00420451">
        <w:rPr>
          <w:i/>
        </w:rPr>
        <w:t xml:space="preserve">pattern space </w:t>
      </w:r>
      <w:r w:rsidRPr="00420451">
        <w:t>by using its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227648" behindDoc="0" locked="0" layoutInCell="1" allowOverlap="1">
            <wp:simplePos x="0" y="0"/>
            <wp:positionH relativeFrom="page">
              <wp:posOffset>2169379</wp:posOffset>
            </wp:positionH>
            <wp:positionV relativeFrom="paragraph">
              <wp:posOffset>142791</wp:posOffset>
            </wp:positionV>
            <wp:extent cx="3222623" cy="1619250"/>
            <wp:effectExtent l="0" t="0" r="0" b="0"/>
            <wp:wrapTopAndBottom/>
            <wp:docPr id="12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7.jpeg"/>
                    <pic:cNvPicPr/>
                  </pic:nvPicPr>
                  <pic:blipFill>
                    <a:blip r:embed="rId46" cstate="print"/>
                    <a:stretch>
                      <a:fillRect/>
                    </a:stretch>
                  </pic:blipFill>
                  <pic:spPr>
                    <a:xfrm>
                      <a:off x="0" y="0"/>
                      <a:ext cx="3222623" cy="1619250"/>
                    </a:xfrm>
                    <a:prstGeom prst="rect">
                      <a:avLst/>
                    </a:prstGeom>
                  </pic:spPr>
                </pic:pic>
              </a:graphicData>
            </a:graphic>
          </wp:anchor>
        </w:drawing>
      </w:r>
    </w:p>
    <w:p w:rsidR="001B278E" w:rsidRPr="00420451" w:rsidRDefault="00F163E5">
      <w:pPr>
        <w:spacing w:before="124"/>
        <w:ind w:left="120"/>
      </w:pPr>
      <w:bookmarkStart w:id="120" w:name="Figure_3.1"/>
      <w:bookmarkStart w:id="121" w:name="_bookmark59"/>
      <w:bookmarkEnd w:id="120"/>
      <w:bookmarkEnd w:id="121"/>
      <w:r w:rsidRPr="00420451">
        <w:rPr>
          <w:b/>
        </w:rPr>
        <w:t xml:space="preserve">Figure 3.1 </w:t>
      </w:r>
      <w:r w:rsidRPr="00420451">
        <w:t>Two-input TLU.</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3"/>
        </w:rPr>
      </w:pPr>
      <w:r w:rsidRPr="00420451">
        <w:rPr>
          <w:noProof/>
        </w:rPr>
        <w:drawing>
          <wp:anchor distT="0" distB="0" distL="0" distR="0" simplePos="0" relativeHeight="251230720" behindDoc="0" locked="0" layoutInCell="1" allowOverlap="1">
            <wp:simplePos x="0" y="0"/>
            <wp:positionH relativeFrom="page">
              <wp:posOffset>2483879</wp:posOffset>
            </wp:positionH>
            <wp:positionV relativeFrom="paragraph">
              <wp:posOffset>125270</wp:posOffset>
            </wp:positionV>
            <wp:extent cx="2576859" cy="1169289"/>
            <wp:effectExtent l="0" t="0" r="0" b="0"/>
            <wp:wrapTopAndBottom/>
            <wp:docPr id="12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8.jpeg"/>
                    <pic:cNvPicPr/>
                  </pic:nvPicPr>
                  <pic:blipFill>
                    <a:blip r:embed="rId47" cstate="print"/>
                    <a:stretch>
                      <a:fillRect/>
                    </a:stretch>
                  </pic:blipFill>
                  <pic:spPr>
                    <a:xfrm>
                      <a:off x="0" y="0"/>
                      <a:ext cx="2576859" cy="1169289"/>
                    </a:xfrm>
                    <a:prstGeom prst="rect">
                      <a:avLst/>
                    </a:prstGeom>
                  </pic:spPr>
                </pic:pic>
              </a:graphicData>
            </a:graphic>
          </wp:anchor>
        </w:drawing>
      </w:r>
    </w:p>
    <w:p w:rsidR="001B278E" w:rsidRPr="00420451" w:rsidRDefault="001B278E">
      <w:pPr>
        <w:rPr>
          <w:sz w:val="13"/>
        </w:rPr>
        <w:sectPr w:rsidR="001B278E" w:rsidRPr="00420451">
          <w:pgSz w:w="11910" w:h="16840"/>
          <w:pgMar w:top="300" w:right="860" w:bottom="400" w:left="880" w:header="0" w:footer="217" w:gutter="0"/>
          <w:cols w:space="720"/>
        </w:sectPr>
      </w:pPr>
    </w:p>
    <w:p w:rsidR="001B278E" w:rsidRPr="00420451" w:rsidRDefault="00F163E5">
      <w:pPr>
        <w:pStyle w:val="BodyText"/>
        <w:ind w:left="3136"/>
        <w:rPr>
          <w:sz w:val="20"/>
        </w:rPr>
      </w:pPr>
      <w:r w:rsidRPr="00420451">
        <w:rPr>
          <w:noProof/>
          <w:sz w:val="20"/>
        </w:rPr>
        <w:drawing>
          <wp:inline distT="0" distB="0" distL="0" distR="0">
            <wp:extent cx="2459872" cy="2038350"/>
            <wp:effectExtent l="0" t="0" r="0" b="0"/>
            <wp:docPr id="12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9.jpeg"/>
                    <pic:cNvPicPr/>
                  </pic:nvPicPr>
                  <pic:blipFill>
                    <a:blip r:embed="rId48" cstate="print"/>
                    <a:stretch>
                      <a:fillRect/>
                    </a:stretch>
                  </pic:blipFill>
                  <pic:spPr>
                    <a:xfrm>
                      <a:off x="0" y="0"/>
                      <a:ext cx="2459872" cy="2038350"/>
                    </a:xfrm>
                    <a:prstGeom prst="rect">
                      <a:avLst/>
                    </a:prstGeom>
                  </pic:spPr>
                </pic:pic>
              </a:graphicData>
            </a:graphic>
          </wp:inline>
        </w:drawing>
      </w:r>
    </w:p>
    <w:p w:rsidR="001B278E" w:rsidRPr="00420451" w:rsidRDefault="00F163E5">
      <w:pPr>
        <w:spacing w:before="145"/>
        <w:ind w:left="120"/>
        <w:jc w:val="both"/>
      </w:pPr>
      <w:r w:rsidRPr="00420451">
        <w:rPr>
          <w:b/>
        </w:rPr>
        <w:t xml:space="preserve">Figure 3.2 </w:t>
      </w:r>
      <w:r w:rsidRPr="00420451">
        <w:t>Two-input patterns in pattern space.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bookmarkStart w:id="122" w:name="27"/>
      <w:bookmarkStart w:id="123" w:name="_bookmark62"/>
      <w:bookmarkEnd w:id="122"/>
      <w:bookmarkEnd w:id="123"/>
      <w:r w:rsidRPr="00420451">
        <w:rPr>
          <w:spacing w:val="-6"/>
        </w:rPr>
        <w:t xml:space="preserve">component </w:t>
      </w:r>
      <w:r w:rsidRPr="00420451">
        <w:t xml:space="preserve">values as space co-ordinates—just as grid references can locate </w:t>
      </w:r>
      <w:r w:rsidRPr="00420451">
        <w:rPr>
          <w:spacing w:val="-3"/>
        </w:rPr>
        <w:t xml:space="preserve">points </w:t>
      </w:r>
      <w:r w:rsidRPr="00420451">
        <w:rPr>
          <w:spacing w:val="3"/>
        </w:rPr>
        <w:t xml:space="preserve">in </w:t>
      </w:r>
      <w:r w:rsidRPr="00420451">
        <w:rPr>
          <w:spacing w:val="-3"/>
        </w:rPr>
        <w:t xml:space="preserve">physical </w:t>
      </w:r>
      <w:r w:rsidRPr="00420451">
        <w:t xml:space="preserve">space on a </w:t>
      </w:r>
      <w:r w:rsidRPr="00420451">
        <w:rPr>
          <w:spacing w:val="-6"/>
        </w:rPr>
        <w:t xml:space="preserve">normal </w:t>
      </w:r>
      <w:r w:rsidRPr="00420451">
        <w:rPr>
          <w:spacing w:val="-3"/>
        </w:rPr>
        <w:t xml:space="preserve">geographical </w:t>
      </w:r>
      <w:r w:rsidRPr="00420451">
        <w:rPr>
          <w:spacing w:val="-6"/>
        </w:rPr>
        <w:t xml:space="preserve">map. </w:t>
      </w:r>
      <w:r w:rsidRPr="00420451">
        <w:rPr>
          <w:spacing w:val="-5"/>
        </w:rPr>
        <w:t xml:space="preserve">In </w:t>
      </w:r>
      <w:r w:rsidRPr="00420451">
        <w:t xml:space="preserve">general, </w:t>
      </w:r>
      <w:r w:rsidRPr="00420451">
        <w:rPr>
          <w:spacing w:val="-4"/>
        </w:rPr>
        <w:t xml:space="preserve">for </w:t>
      </w:r>
      <w:r w:rsidRPr="00420451">
        <w:rPr>
          <w:i/>
        </w:rPr>
        <w:t xml:space="preserve">n </w:t>
      </w:r>
      <w:r w:rsidRPr="00420451">
        <w:rPr>
          <w:spacing w:val="-5"/>
        </w:rPr>
        <w:t xml:space="preserve">inputs, </w:t>
      </w:r>
      <w:r w:rsidRPr="00420451">
        <w:rPr>
          <w:spacing w:val="-8"/>
        </w:rPr>
        <w:t xml:space="preserve">the </w:t>
      </w:r>
      <w:r w:rsidRPr="00420451">
        <w:t xml:space="preserve">pattern space </w:t>
      </w:r>
      <w:r w:rsidRPr="00420451">
        <w:rPr>
          <w:spacing w:val="5"/>
        </w:rPr>
        <w:t xml:space="preserve">will </w:t>
      </w:r>
      <w:r w:rsidRPr="00420451">
        <w:t xml:space="preserve">be </w:t>
      </w:r>
      <w:r w:rsidRPr="00420451">
        <w:rPr>
          <w:i/>
        </w:rPr>
        <w:t xml:space="preserve">n </w:t>
      </w:r>
      <w:r w:rsidRPr="00420451">
        <w:rPr>
          <w:spacing w:val="-3"/>
        </w:rPr>
        <w:t xml:space="preserve">dimensional. Clearly, </w:t>
      </w:r>
      <w:r w:rsidRPr="00420451">
        <w:rPr>
          <w:spacing w:val="-4"/>
        </w:rPr>
        <w:t xml:space="preserve">for </w:t>
      </w:r>
      <w:r w:rsidRPr="00420451">
        <w:rPr>
          <w:i/>
        </w:rPr>
        <w:t>n</w:t>
      </w:r>
      <w:r w:rsidRPr="00420451">
        <w:t xml:space="preserve">&gt;3 </w:t>
      </w:r>
      <w:r w:rsidRPr="00420451">
        <w:rPr>
          <w:spacing w:val="-8"/>
        </w:rPr>
        <w:t xml:space="preserve">the </w:t>
      </w:r>
      <w:r w:rsidRPr="00420451">
        <w:t xml:space="preserve">pattern space </w:t>
      </w:r>
      <w:r w:rsidRPr="00420451">
        <w:rPr>
          <w:spacing w:val="-5"/>
        </w:rPr>
        <w:t xml:space="preserve">cannot </w:t>
      </w:r>
      <w:r w:rsidRPr="00420451">
        <w:t xml:space="preserve">be </w:t>
      </w:r>
      <w:r w:rsidRPr="00420451">
        <w:rPr>
          <w:spacing w:val="2"/>
        </w:rPr>
        <w:t xml:space="preserve">drawn </w:t>
      </w:r>
      <w:r w:rsidRPr="00420451">
        <w:t xml:space="preserve">or represented </w:t>
      </w:r>
      <w:r w:rsidRPr="00420451">
        <w:rPr>
          <w:spacing w:val="3"/>
        </w:rPr>
        <w:t xml:space="preserve">in </w:t>
      </w:r>
      <w:r w:rsidRPr="00420451">
        <w:rPr>
          <w:spacing w:val="-3"/>
        </w:rPr>
        <w:t>p</w:t>
      </w:r>
      <w:r w:rsidRPr="00420451">
        <w:rPr>
          <w:spacing w:val="-3"/>
        </w:rPr>
        <w:t xml:space="preserve">hysical </w:t>
      </w:r>
      <w:r w:rsidRPr="00420451">
        <w:t xml:space="preserve">space. </w:t>
      </w:r>
      <w:r w:rsidRPr="00420451">
        <w:rPr>
          <w:spacing w:val="-4"/>
        </w:rPr>
        <w:t xml:space="preserve">This  </w:t>
      </w:r>
      <w:r w:rsidRPr="00420451">
        <w:rPr>
          <w:spacing w:val="3"/>
        </w:rPr>
        <w:t xml:space="preserve">is </w:t>
      </w:r>
      <w:r w:rsidRPr="00420451">
        <w:rPr>
          <w:spacing w:val="-5"/>
        </w:rPr>
        <w:t xml:space="preserve">not </w:t>
      </w:r>
      <w:r w:rsidRPr="00420451">
        <w:t xml:space="preserve">a problem. </w:t>
      </w:r>
      <w:r w:rsidRPr="00420451">
        <w:rPr>
          <w:spacing w:val="-7"/>
        </w:rPr>
        <w:t xml:space="preserve">The </w:t>
      </w:r>
      <w:r w:rsidRPr="00420451">
        <w:rPr>
          <w:spacing w:val="-5"/>
        </w:rPr>
        <w:t xml:space="preserve">key </w:t>
      </w:r>
      <w:r w:rsidRPr="00420451">
        <w:rPr>
          <w:spacing w:val="3"/>
        </w:rPr>
        <w:t xml:space="preserve">is </w:t>
      </w:r>
      <w:r w:rsidRPr="00420451">
        <w:rPr>
          <w:spacing w:val="-6"/>
        </w:rPr>
        <w:t xml:space="preserve">that </w:t>
      </w:r>
      <w:r w:rsidRPr="00420451">
        <w:rPr>
          <w:spacing w:val="2"/>
        </w:rPr>
        <w:t>all</w:t>
      </w:r>
      <w:hyperlink w:anchor="_bookmark60" w:history="1">
        <w:r w:rsidRPr="00420451">
          <w:rPr>
            <w:spacing w:val="2"/>
          </w:rPr>
          <w:t xml:space="preserve"> </w:t>
        </w:r>
        <w:r w:rsidRPr="00420451">
          <w:t xml:space="preserve">relationships between </w:t>
        </w:r>
        <w:r w:rsidRPr="00420451">
          <w:rPr>
            <w:spacing w:val="-4"/>
          </w:rPr>
          <w:t xml:space="preserve">patterns </w:t>
        </w:r>
        <w:r w:rsidRPr="00420451">
          <w:t xml:space="preserve">can be expressed </w:t>
        </w:r>
        <w:r w:rsidRPr="00420451">
          <w:rPr>
            <w:spacing w:val="-3"/>
          </w:rPr>
          <w:t xml:space="preserve">either </w:t>
        </w:r>
        <w:r w:rsidRPr="00420451">
          <w:rPr>
            <w:spacing w:val="-4"/>
          </w:rPr>
          <w:t xml:space="preserve">geometrically, </w:t>
        </w:r>
        <w:r w:rsidRPr="00420451">
          <w:t xml:space="preserve">as i n </w:t>
        </w:r>
        <w:r w:rsidRPr="00420451">
          <w:rPr>
            <w:spacing w:val="-4"/>
          </w:rPr>
          <w:t>Figure</w:t>
        </w:r>
        <w:r w:rsidRPr="00420451">
          <w:rPr>
            <w:spacing w:val="-4"/>
          </w:rPr>
          <w:t xml:space="preserve"> </w:t>
        </w:r>
        <w:r w:rsidRPr="00420451">
          <w:t>3.2</w:t>
        </w:r>
        <w:r w:rsidRPr="00420451">
          <w:t xml:space="preserve">, or algebraically </w:t>
        </w:r>
        <w:r w:rsidRPr="00420451">
          <w:rPr>
            <w:spacing w:val="-5"/>
          </w:rPr>
          <w:t xml:space="preserve">using </w:t>
        </w:r>
        <w:r w:rsidRPr="00420451">
          <w:rPr>
            <w:spacing w:val="-8"/>
          </w:rPr>
          <w:t xml:space="preserve">the </w:t>
        </w:r>
        <w:r w:rsidRPr="00420451">
          <w:rPr>
            <w:spacing w:val="-3"/>
          </w:rPr>
          <w:t xml:space="preserve">notion </w:t>
        </w:r>
        <w:r w:rsidRPr="00420451">
          <w:t xml:space="preserve">of </w:t>
        </w:r>
        <w:r w:rsidRPr="00420451">
          <w:rPr>
            <w:i/>
          </w:rPr>
          <w:t>vectors</w:t>
        </w:r>
        <w:r w:rsidRPr="00420451">
          <w:t xml:space="preserve">. </w:t>
        </w:r>
        <w:r w:rsidRPr="00420451">
          <w:rPr>
            <w:spacing w:val="-22"/>
          </w:rPr>
          <w:t xml:space="preserve">We </w:t>
        </w:r>
        <w:r w:rsidRPr="00420451">
          <w:t xml:space="preserve">can </w:t>
        </w:r>
        <w:r w:rsidRPr="00420451">
          <w:rPr>
            <w:spacing w:val="-6"/>
          </w:rPr>
          <w:t xml:space="preserve">then </w:t>
        </w:r>
        <w:r w:rsidRPr="00420451">
          <w:t xml:space="preserve">gain </w:t>
        </w:r>
        <w:r w:rsidRPr="00420451">
          <w:rPr>
            <w:spacing w:val="-5"/>
          </w:rPr>
          <w:t>insight into</w:t>
        </w:r>
      </w:hyperlink>
      <w:r w:rsidRPr="00420451">
        <w:rPr>
          <w:spacing w:val="-5"/>
        </w:rPr>
        <w:t xml:space="preserve"> </w:t>
      </w:r>
      <w:r w:rsidRPr="00420451">
        <w:t xml:space="preserve">pattern relationships </w:t>
      </w:r>
      <w:r w:rsidRPr="00420451">
        <w:rPr>
          <w:spacing w:val="3"/>
        </w:rPr>
        <w:t xml:space="preserve">in </w:t>
      </w:r>
      <w:r w:rsidRPr="00420451">
        <w:t xml:space="preserve">two </w:t>
      </w:r>
      <w:r w:rsidRPr="00420451">
        <w:rPr>
          <w:spacing w:val="-4"/>
        </w:rPr>
        <w:t xml:space="preserve">dimensions </w:t>
      </w:r>
      <w:r w:rsidRPr="00420451">
        <w:t xml:space="preserve">(2D), </w:t>
      </w:r>
      <w:r w:rsidRPr="00420451">
        <w:rPr>
          <w:spacing w:val="-4"/>
        </w:rPr>
        <w:t xml:space="preserve">reformulate </w:t>
      </w:r>
      <w:r w:rsidRPr="00420451">
        <w:rPr>
          <w:spacing w:val="-5"/>
        </w:rPr>
        <w:t xml:space="preserve">this </w:t>
      </w:r>
      <w:r w:rsidRPr="00420451">
        <w:rPr>
          <w:spacing w:val="3"/>
        </w:rPr>
        <w:t xml:space="preserve">in </w:t>
      </w:r>
      <w:r w:rsidRPr="00420451">
        <w:t xml:space="preserve">vector form </w:t>
      </w:r>
      <w:r w:rsidRPr="00420451">
        <w:rPr>
          <w:spacing w:val="-5"/>
        </w:rPr>
        <w:t xml:space="preserve">and </w:t>
      </w:r>
      <w:r w:rsidRPr="00420451">
        <w:rPr>
          <w:spacing w:val="-6"/>
        </w:rPr>
        <w:t xml:space="preserve">then </w:t>
      </w:r>
      <w:r w:rsidRPr="00420451">
        <w:t xml:space="preserve">simply </w:t>
      </w:r>
      <w:r w:rsidRPr="00420451">
        <w:rPr>
          <w:spacing w:val="2"/>
        </w:rPr>
        <w:t xml:space="preserve">carry </w:t>
      </w:r>
      <w:r w:rsidRPr="00420451">
        <w:t xml:space="preserve">over </w:t>
      </w:r>
      <w:r w:rsidRPr="00420451">
        <w:rPr>
          <w:spacing w:val="-8"/>
        </w:rPr>
        <w:t xml:space="preserve">the </w:t>
      </w:r>
      <w:r w:rsidRPr="00420451">
        <w:t xml:space="preserve">results </w:t>
      </w:r>
      <w:r w:rsidRPr="00420451">
        <w:rPr>
          <w:spacing w:val="-5"/>
        </w:rPr>
        <w:t xml:space="preserve">to </w:t>
      </w:r>
      <w:r w:rsidRPr="00420451">
        <w:rPr>
          <w:spacing w:val="-7"/>
        </w:rPr>
        <w:t xml:space="preserve">higher </w:t>
      </w:r>
      <w:r w:rsidRPr="00420451">
        <w:rPr>
          <w:spacing w:val="-4"/>
        </w:rPr>
        <w:t xml:space="preserve">dimensions. This </w:t>
      </w:r>
      <w:r w:rsidRPr="00420451">
        <w:t xml:space="preserve">process </w:t>
      </w:r>
      <w:r w:rsidRPr="00420451">
        <w:rPr>
          <w:spacing w:val="5"/>
        </w:rPr>
        <w:t xml:space="preserve">will </w:t>
      </w:r>
      <w:r w:rsidRPr="00420451">
        <w:rPr>
          <w:spacing w:val="-4"/>
        </w:rPr>
        <w:t xml:space="preserve">become </w:t>
      </w:r>
      <w:r w:rsidRPr="00420451">
        <w:rPr>
          <w:spacing w:val="2"/>
        </w:rPr>
        <w:t xml:space="preserve">clearer </w:t>
      </w:r>
      <w:r w:rsidRPr="00420451">
        <w:rPr>
          <w:spacing w:val="-4"/>
        </w:rPr>
        <w:t xml:space="preserve">after </w:t>
      </w:r>
      <w:r w:rsidRPr="00420451">
        <w:rPr>
          <w:spacing w:val="3"/>
        </w:rPr>
        <w:t xml:space="preserve">it </w:t>
      </w:r>
      <w:r w:rsidRPr="00420451">
        <w:rPr>
          <w:spacing w:val="-5"/>
        </w:rPr>
        <w:t xml:space="preserve">has </w:t>
      </w:r>
      <w:r w:rsidRPr="00420451">
        <w:t xml:space="preserve">been </w:t>
      </w:r>
      <w:r w:rsidRPr="00420451">
        <w:rPr>
          <w:spacing w:val="-5"/>
        </w:rPr>
        <w:t xml:space="preserve">put to </w:t>
      </w:r>
      <w:r w:rsidRPr="00420451">
        <w:rPr>
          <w:spacing w:val="-4"/>
        </w:rPr>
        <w:t xml:space="preserve">use </w:t>
      </w:r>
      <w:r w:rsidRPr="00420451">
        <w:t xml:space="preserve">later. All </w:t>
      </w:r>
      <w:r w:rsidRPr="00420451">
        <w:rPr>
          <w:spacing w:val="-8"/>
        </w:rPr>
        <w:t xml:space="preserve">the </w:t>
      </w:r>
      <w:r w:rsidRPr="00420451">
        <w:t xml:space="preserve">necessary tools </w:t>
      </w:r>
      <w:r w:rsidRPr="00420451">
        <w:rPr>
          <w:spacing w:val="-4"/>
        </w:rPr>
        <w:t xml:space="preserve">for </w:t>
      </w:r>
      <w:r w:rsidRPr="00420451">
        <w:rPr>
          <w:spacing w:val="-5"/>
        </w:rPr>
        <w:t xml:space="preserve">using </w:t>
      </w:r>
      <w:r w:rsidRPr="00420451">
        <w:t>v</w:t>
      </w:r>
      <w:r w:rsidRPr="00420451">
        <w:t xml:space="preserve">ectors  are </w:t>
      </w:r>
      <w:r w:rsidRPr="00420451">
        <w:rPr>
          <w:spacing w:val="-3"/>
        </w:rPr>
        <w:t xml:space="preserve">introduced </w:t>
      </w:r>
      <w:r w:rsidRPr="00420451">
        <w:rPr>
          <w:spacing w:val="3"/>
        </w:rPr>
        <w:t xml:space="preserve">in </w:t>
      </w:r>
      <w:r w:rsidRPr="00420451">
        <w:rPr>
          <w:spacing w:val="-5"/>
        </w:rPr>
        <w:t xml:space="preserve">this </w:t>
      </w:r>
      <w:r w:rsidRPr="00420451">
        <w:t xml:space="preserve">chapter; </w:t>
      </w:r>
      <w:r w:rsidRPr="00420451">
        <w:rPr>
          <w:spacing w:val="-4"/>
        </w:rPr>
        <w:t xml:space="preserve">their </w:t>
      </w:r>
      <w:r w:rsidRPr="00420451">
        <w:t xml:space="preserve">appreciation </w:t>
      </w:r>
      <w:r w:rsidRPr="00420451">
        <w:rPr>
          <w:spacing w:val="5"/>
        </w:rPr>
        <w:t xml:space="preserve">will </w:t>
      </w:r>
      <w:r w:rsidRPr="00420451">
        <w:rPr>
          <w:spacing w:val="-3"/>
        </w:rPr>
        <w:t xml:space="preserve">significantly </w:t>
      </w:r>
      <w:r w:rsidRPr="00420451">
        <w:t xml:space="preserve">increase </w:t>
      </w:r>
      <w:r w:rsidRPr="00420451">
        <w:rPr>
          <w:spacing w:val="-5"/>
        </w:rPr>
        <w:t xml:space="preserve">any understanding </w:t>
      </w:r>
      <w:r w:rsidRPr="00420451">
        <w:t xml:space="preserve">of </w:t>
      </w:r>
      <w:r w:rsidRPr="00420451">
        <w:rPr>
          <w:spacing w:val="-4"/>
        </w:rPr>
        <w:t>neural</w:t>
      </w:r>
      <w:r w:rsidRPr="00420451">
        <w:rPr>
          <w:spacing w:val="-14"/>
        </w:rPr>
        <w:t xml:space="preserve"> </w:t>
      </w:r>
      <w:r w:rsidRPr="00420451">
        <w:rPr>
          <w:spacing w:val="-4"/>
        </w:rPr>
        <w:t>nets.</w:t>
      </w:r>
    </w:p>
    <w:p w:rsidR="001B278E" w:rsidRPr="00420451" w:rsidRDefault="001B278E">
      <w:pPr>
        <w:pStyle w:val="BodyText"/>
        <w:spacing w:before="3"/>
        <w:rPr>
          <w:sz w:val="32"/>
        </w:rPr>
      </w:pPr>
    </w:p>
    <w:p w:rsidR="001B278E" w:rsidRPr="00420451" w:rsidRDefault="00F163E5">
      <w:pPr>
        <w:pStyle w:val="BodyText"/>
        <w:ind w:left="120"/>
        <w:jc w:val="both"/>
      </w:pPr>
      <w:r w:rsidRPr="00420451">
        <w:t>We now develop further the geometric representation of our two-input TLU.</w:t>
      </w:r>
    </w:p>
    <w:p w:rsidR="001B278E" w:rsidRPr="00420451" w:rsidRDefault="001B278E">
      <w:pPr>
        <w:pStyle w:val="BodyText"/>
        <w:spacing w:before="3"/>
        <w:rPr>
          <w:sz w:val="33"/>
        </w:rPr>
      </w:pPr>
    </w:p>
    <w:p w:rsidR="001B278E" w:rsidRPr="00420451" w:rsidRDefault="00F163E5">
      <w:pPr>
        <w:pStyle w:val="Heading3"/>
        <w:numPr>
          <w:ilvl w:val="2"/>
          <w:numId w:val="32"/>
        </w:numPr>
        <w:tabs>
          <w:tab w:val="left" w:pos="3152"/>
        </w:tabs>
        <w:ind w:left="3151"/>
        <w:jc w:val="left"/>
      </w:pPr>
      <w:bookmarkStart w:id="124" w:name="Section_3.1.2"/>
      <w:bookmarkStart w:id="125" w:name="_bookmark63"/>
      <w:bookmarkEnd w:id="124"/>
      <w:bookmarkEnd w:id="125"/>
      <w:r w:rsidRPr="00420451">
        <w:t xml:space="preserve">The </w:t>
      </w:r>
      <w:r w:rsidRPr="00420451">
        <w:rPr>
          <w:spacing w:val="-4"/>
        </w:rPr>
        <w:t xml:space="preserve">linear </w:t>
      </w:r>
      <w:r w:rsidRPr="00420451">
        <w:t xml:space="preserve">separation </w:t>
      </w:r>
      <w:r w:rsidRPr="00420451">
        <w:rPr>
          <w:spacing w:val="3"/>
        </w:rPr>
        <w:t>of</w:t>
      </w:r>
      <w:r w:rsidRPr="00420451">
        <w:rPr>
          <w:spacing w:val="50"/>
        </w:rPr>
        <w:t xml:space="preserve"> </w:t>
      </w:r>
      <w:r w:rsidRPr="00420451">
        <w:t>classes</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t xml:space="preserve">Since </w:t>
      </w:r>
      <w:r w:rsidRPr="00420451">
        <w:rPr>
          <w:spacing w:val="-8"/>
        </w:rPr>
        <w:t xml:space="preserve">the </w:t>
      </w:r>
      <w:r w:rsidRPr="00420451">
        <w:t xml:space="preserve">critical condition </w:t>
      </w:r>
      <w:r w:rsidRPr="00420451">
        <w:rPr>
          <w:spacing w:val="-4"/>
        </w:rPr>
        <w:t xml:space="preserve">for </w:t>
      </w:r>
      <w:r w:rsidRPr="00420451">
        <w:t xml:space="preserve">classification occurs when </w:t>
      </w:r>
      <w:r w:rsidRPr="00420451">
        <w:rPr>
          <w:spacing w:val="-8"/>
        </w:rPr>
        <w:t xml:space="preserve">the </w:t>
      </w:r>
      <w:r w:rsidRPr="00420451">
        <w:t xml:space="preserve">activation equals </w:t>
      </w:r>
      <w:r w:rsidRPr="00420451">
        <w:rPr>
          <w:spacing w:val="-8"/>
        </w:rPr>
        <w:t xml:space="preserve">the </w:t>
      </w:r>
      <w:r w:rsidRPr="00420451">
        <w:rPr>
          <w:spacing w:val="-3"/>
        </w:rPr>
        <w:t xml:space="preserve">threshold, </w:t>
      </w:r>
      <w:r w:rsidRPr="00420451">
        <w:rPr>
          <w:spacing w:val="4"/>
        </w:rPr>
        <w:t xml:space="preserve">we </w:t>
      </w:r>
      <w:r w:rsidRPr="00420451">
        <w:rPr>
          <w:spacing w:val="5"/>
        </w:rPr>
        <w:t xml:space="preserve">will </w:t>
      </w:r>
      <w:r w:rsidRPr="00420451">
        <w:rPr>
          <w:spacing w:val="-7"/>
        </w:rPr>
        <w:t xml:space="preserve">examine </w:t>
      </w:r>
      <w:r w:rsidRPr="00420451">
        <w:rPr>
          <w:spacing w:val="-8"/>
        </w:rPr>
        <w:t xml:space="preserve">the </w:t>
      </w:r>
      <w:r w:rsidRPr="00420451">
        <w:rPr>
          <w:spacing w:val="-4"/>
        </w:rPr>
        <w:t xml:space="preserve">geometric </w:t>
      </w:r>
      <w:r w:rsidRPr="00420451">
        <w:t xml:space="preserve">implication of </w:t>
      </w:r>
      <w:r w:rsidRPr="00420451">
        <w:rPr>
          <w:spacing w:val="-3"/>
        </w:rPr>
        <w:t xml:space="preserve">this. </w:t>
      </w:r>
      <w:r w:rsidRPr="00420451">
        <w:t xml:space="preserve">For two </w:t>
      </w:r>
      <w:r w:rsidRPr="00420451">
        <w:rPr>
          <w:spacing w:val="-5"/>
        </w:rPr>
        <w:t xml:space="preserve">inputs, </w:t>
      </w:r>
      <w:r w:rsidRPr="00420451">
        <w:rPr>
          <w:spacing w:val="-4"/>
        </w:rPr>
        <w:t xml:space="preserve">equating </w:t>
      </w:r>
      <w:r w:rsidRPr="00420451">
        <w:rPr>
          <w:noProof/>
          <w:spacing w:val="-15"/>
        </w:rPr>
        <w:drawing>
          <wp:inline distT="0" distB="0" distL="0" distR="0">
            <wp:extent cx="104833" cy="152334"/>
            <wp:effectExtent l="0" t="0" r="0" b="0"/>
            <wp:docPr id="1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15"/>
        </w:rPr>
        <w:t xml:space="preserve"> </w:t>
      </w:r>
      <w:r w:rsidRPr="00420451">
        <w:rPr>
          <w:spacing w:val="-5"/>
        </w:rPr>
        <w:t xml:space="preserve">and </w:t>
      </w:r>
      <w:r w:rsidRPr="00420451">
        <w:rPr>
          <w:i/>
        </w:rPr>
        <w:t>a</w:t>
      </w:r>
      <w:r w:rsidRPr="00420451">
        <w:rPr>
          <w:i/>
          <w:spacing w:val="-5"/>
        </w:rPr>
        <w:t xml:space="preserve"> </w:t>
      </w:r>
      <w:r w:rsidRPr="00420451">
        <w:t>gives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233792" behindDoc="0" locked="0" layoutInCell="1" allowOverlap="1">
            <wp:simplePos x="0" y="0"/>
            <wp:positionH relativeFrom="page">
              <wp:posOffset>3265365</wp:posOffset>
            </wp:positionH>
            <wp:positionV relativeFrom="paragraph">
              <wp:posOffset>135693</wp:posOffset>
            </wp:positionV>
            <wp:extent cx="1039248" cy="152400"/>
            <wp:effectExtent l="0" t="0" r="0" b="0"/>
            <wp:wrapTopAndBottom/>
            <wp:docPr id="13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0.jpeg"/>
                    <pic:cNvPicPr/>
                  </pic:nvPicPr>
                  <pic:blipFill>
                    <a:blip r:embed="rId49" cstate="print"/>
                    <a:stretch>
                      <a:fillRect/>
                    </a:stretch>
                  </pic:blipFill>
                  <pic:spPr>
                    <a:xfrm>
                      <a:off x="0" y="0"/>
                      <a:ext cx="1039248" cy="152400"/>
                    </a:xfrm>
                    <a:prstGeom prst="rect">
                      <a:avLst/>
                    </a:prstGeom>
                  </pic:spPr>
                </pic:pic>
              </a:graphicData>
            </a:graphic>
          </wp:anchor>
        </w:drawing>
      </w:r>
    </w:p>
    <w:p w:rsidR="001B278E" w:rsidRPr="00420451" w:rsidRDefault="00F163E5">
      <w:pPr>
        <w:pStyle w:val="BodyText"/>
        <w:spacing w:line="306" w:lineRule="exact"/>
        <w:ind w:left="120"/>
      </w:pPr>
      <w:r w:rsidRPr="00420451">
        <w:t>(3.1)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 xml:space="preserve">Subtracting </w:t>
      </w:r>
      <w:r w:rsidRPr="00420451">
        <w:rPr>
          <w:i/>
        </w:rPr>
        <w:t>w</w:t>
      </w:r>
      <w:r w:rsidRPr="00420451">
        <w:rPr>
          <w:position w:val="-6"/>
          <w:sz w:val="22"/>
        </w:rPr>
        <w:t>1</w:t>
      </w:r>
      <w:r w:rsidRPr="00420451">
        <w:rPr>
          <w:i/>
        </w:rPr>
        <w:t>x</w:t>
      </w:r>
      <w:r w:rsidRPr="00420451">
        <w:rPr>
          <w:position w:val="-6"/>
          <w:sz w:val="22"/>
        </w:rPr>
        <w:t xml:space="preserve">1 </w:t>
      </w:r>
      <w:r w:rsidRPr="00420451">
        <w:t>from both sides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9"/>
        <w:rPr>
          <w:sz w:val="16"/>
        </w:rPr>
      </w:pPr>
      <w:r w:rsidRPr="00420451">
        <w:rPr>
          <w:noProof/>
        </w:rPr>
        <w:drawing>
          <wp:anchor distT="0" distB="0" distL="0" distR="0" simplePos="0" relativeHeight="251236864" behindDoc="0" locked="0" layoutInCell="1" allowOverlap="1">
            <wp:simplePos x="0" y="0"/>
            <wp:positionH relativeFrom="page">
              <wp:posOffset>3208183</wp:posOffset>
            </wp:positionH>
            <wp:positionV relativeFrom="paragraph">
              <wp:posOffset>147402</wp:posOffset>
            </wp:positionV>
            <wp:extent cx="1142124" cy="150876"/>
            <wp:effectExtent l="0" t="0" r="0" b="0"/>
            <wp:wrapTopAndBottom/>
            <wp:docPr id="13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1.jpeg"/>
                    <pic:cNvPicPr/>
                  </pic:nvPicPr>
                  <pic:blipFill>
                    <a:blip r:embed="rId50" cstate="print"/>
                    <a:stretch>
                      <a:fillRect/>
                    </a:stretch>
                  </pic:blipFill>
                  <pic:spPr>
                    <a:xfrm>
                      <a:off x="0" y="0"/>
                      <a:ext cx="1142124" cy="150876"/>
                    </a:xfrm>
                    <a:prstGeom prst="rect">
                      <a:avLst/>
                    </a:prstGeom>
                  </pic:spPr>
                </pic:pic>
              </a:graphicData>
            </a:graphic>
          </wp:anchor>
        </w:drawing>
      </w:r>
    </w:p>
    <w:p w:rsidR="001B278E" w:rsidRPr="00420451" w:rsidRDefault="001B278E">
      <w:pPr>
        <w:rPr>
          <w:sz w:val="16"/>
        </w:rPr>
        <w:sectPr w:rsidR="001B278E" w:rsidRPr="00420451">
          <w:pgSz w:w="11910" w:h="16840"/>
          <w:pgMar w:top="380" w:right="860" w:bottom="400" w:left="880" w:header="0" w:footer="217" w:gutter="0"/>
          <w:cols w:space="720"/>
        </w:sectPr>
      </w:pPr>
    </w:p>
    <w:p w:rsidR="001B278E" w:rsidRPr="00420451" w:rsidRDefault="00F163E5">
      <w:pPr>
        <w:pStyle w:val="BodyText"/>
        <w:spacing w:before="62"/>
        <w:ind w:left="120"/>
      </w:pPr>
      <w:r w:rsidRPr="00420451">
        <w:t>(3.2)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0"/>
        <w:rPr>
          <w:sz w:val="25"/>
        </w:rPr>
      </w:pPr>
    </w:p>
    <w:p w:rsidR="001B278E" w:rsidRPr="00420451" w:rsidRDefault="00F163E5">
      <w:pPr>
        <w:pStyle w:val="BodyText"/>
        <w:spacing w:before="1"/>
        <w:ind w:left="120"/>
      </w:pPr>
      <w:r w:rsidRPr="00420451">
        <w:t xml:space="preserve">and dividing both sides by </w:t>
      </w:r>
      <w:r w:rsidRPr="00420451">
        <w:rPr>
          <w:i/>
        </w:rPr>
        <w:t>w</w:t>
      </w:r>
      <w:r w:rsidRPr="00420451">
        <w:rPr>
          <w:position w:val="-6"/>
          <w:sz w:val="22"/>
        </w:rPr>
        <w:t xml:space="preserve">2 </w:t>
      </w:r>
      <w:r w:rsidRPr="00420451">
        <w:t>gives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6"/>
        </w:rPr>
      </w:pPr>
      <w:r w:rsidRPr="00420451">
        <w:rPr>
          <w:noProof/>
        </w:rPr>
        <w:drawing>
          <wp:anchor distT="0" distB="0" distL="0" distR="0" simplePos="0" relativeHeight="251239936" behindDoc="0" locked="0" layoutInCell="1" allowOverlap="1">
            <wp:simplePos x="0" y="0"/>
            <wp:positionH relativeFrom="page">
              <wp:posOffset>2960395</wp:posOffset>
            </wp:positionH>
            <wp:positionV relativeFrom="paragraph">
              <wp:posOffset>147303</wp:posOffset>
            </wp:positionV>
            <wp:extent cx="1639914" cy="400050"/>
            <wp:effectExtent l="0" t="0" r="0" b="0"/>
            <wp:wrapTopAndBottom/>
            <wp:docPr id="13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2.jpeg"/>
                    <pic:cNvPicPr/>
                  </pic:nvPicPr>
                  <pic:blipFill>
                    <a:blip r:embed="rId51" cstate="print"/>
                    <a:stretch>
                      <a:fillRect/>
                    </a:stretch>
                  </pic:blipFill>
                  <pic:spPr>
                    <a:xfrm>
                      <a:off x="0" y="0"/>
                      <a:ext cx="1639914" cy="400050"/>
                    </a:xfrm>
                    <a:prstGeom prst="rect">
                      <a:avLst/>
                    </a:prstGeom>
                  </pic:spPr>
                </pic:pic>
              </a:graphicData>
            </a:graphic>
          </wp:anchor>
        </w:drawing>
      </w:r>
    </w:p>
    <w:p w:rsidR="001B278E" w:rsidRPr="00420451" w:rsidRDefault="00F163E5">
      <w:pPr>
        <w:pStyle w:val="BodyText"/>
        <w:spacing w:line="306" w:lineRule="exact"/>
        <w:ind w:left="120"/>
      </w:pPr>
      <w:r w:rsidRPr="00420451">
        <w:t>(3.3)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This is of the general form</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243008" behindDoc="0" locked="0" layoutInCell="1" allowOverlap="1">
            <wp:simplePos x="0" y="0"/>
            <wp:positionH relativeFrom="page">
              <wp:posOffset>3398789</wp:posOffset>
            </wp:positionH>
            <wp:positionV relativeFrom="paragraph">
              <wp:posOffset>142780</wp:posOffset>
            </wp:positionV>
            <wp:extent cx="762751" cy="152400"/>
            <wp:effectExtent l="0" t="0" r="0" b="0"/>
            <wp:wrapTopAndBottom/>
            <wp:docPr id="13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3.jpeg"/>
                    <pic:cNvPicPr/>
                  </pic:nvPicPr>
                  <pic:blipFill>
                    <a:blip r:embed="rId52" cstate="print"/>
                    <a:stretch>
                      <a:fillRect/>
                    </a:stretch>
                  </pic:blipFill>
                  <pic:spPr>
                    <a:xfrm>
                      <a:off x="0" y="0"/>
                      <a:ext cx="762751" cy="152400"/>
                    </a:xfrm>
                    <a:prstGeom prst="rect">
                      <a:avLst/>
                    </a:prstGeom>
                  </pic:spPr>
                </pic:pic>
              </a:graphicData>
            </a:graphic>
          </wp:anchor>
        </w:drawing>
      </w:r>
    </w:p>
    <w:p w:rsidR="001B278E" w:rsidRPr="00420451" w:rsidRDefault="00F163E5">
      <w:pPr>
        <w:pStyle w:val="BodyText"/>
        <w:spacing w:line="306" w:lineRule="exact"/>
        <w:ind w:left="120"/>
      </w:pPr>
      <w:r w:rsidRPr="00420451">
        <w:t>(3.4)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8"/>
        <w:jc w:val="both"/>
      </w:pPr>
      <w:r w:rsidRPr="00420451">
        <w:rPr>
          <w:spacing w:val="5"/>
        </w:rPr>
        <w:t xml:space="preserve">where </w:t>
      </w:r>
      <w:r w:rsidRPr="00420451">
        <w:rPr>
          <w:i/>
        </w:rPr>
        <w:t xml:space="preserve">a </w:t>
      </w:r>
      <w:r w:rsidRPr="00420451">
        <w:rPr>
          <w:spacing w:val="-5"/>
        </w:rPr>
        <w:t xml:space="preserve">and </w:t>
      </w:r>
      <w:r w:rsidRPr="00420451">
        <w:rPr>
          <w:i/>
        </w:rPr>
        <w:t xml:space="preserve">b </w:t>
      </w:r>
      <w:r w:rsidRPr="00420451">
        <w:t xml:space="preserve">are </w:t>
      </w:r>
      <w:r w:rsidRPr="00420451">
        <w:rPr>
          <w:spacing w:val="-4"/>
        </w:rPr>
        <w:t xml:space="preserve">constants. This </w:t>
      </w:r>
      <w:r w:rsidRPr="00420451">
        <w:t xml:space="preserve">equation describes a </w:t>
      </w:r>
      <w:r w:rsidRPr="00420451">
        <w:rPr>
          <w:spacing w:val="-3"/>
        </w:rPr>
        <w:t xml:space="preserve">straight </w:t>
      </w:r>
      <w:r w:rsidRPr="00420451">
        <w:t xml:space="preserve">line with </w:t>
      </w:r>
      <w:r w:rsidRPr="00420451">
        <w:rPr>
          <w:i/>
        </w:rPr>
        <w:t xml:space="preserve">slope a </w:t>
      </w:r>
      <w:r w:rsidRPr="00420451">
        <w:t xml:space="preserve">and </w:t>
      </w:r>
      <w:r w:rsidRPr="00420451">
        <w:rPr>
          <w:i/>
        </w:rPr>
        <w:t xml:space="preserve">intercept b </w:t>
      </w:r>
      <w:r w:rsidRPr="00420451">
        <w:t xml:space="preserve">on </w:t>
      </w:r>
      <w:r w:rsidRPr="00420451">
        <w:rPr>
          <w:spacing w:val="-8"/>
        </w:rPr>
        <w:t xml:space="preserve">the </w:t>
      </w:r>
      <w:r w:rsidRPr="00420451">
        <w:rPr>
          <w:i/>
        </w:rPr>
        <w:t>x</w:t>
      </w:r>
      <w:r w:rsidRPr="00420451">
        <w:rPr>
          <w:position w:val="-6"/>
          <w:sz w:val="22"/>
        </w:rPr>
        <w:t xml:space="preserve">2 </w:t>
      </w:r>
      <w:r w:rsidRPr="00420451">
        <w:t xml:space="preserve">axis. </w:t>
      </w:r>
      <w:r w:rsidRPr="00420451">
        <w:rPr>
          <w:spacing w:val="-4"/>
        </w:rPr>
        <w:t xml:space="preserve">This </w:t>
      </w:r>
      <w:r w:rsidRPr="00420451">
        <w:rPr>
          <w:spacing w:val="3"/>
        </w:rPr>
        <w:t xml:space="preserve">is </w:t>
      </w:r>
      <w:r w:rsidRPr="00420451">
        <w:t xml:space="preserve">illustrated </w:t>
      </w:r>
      <w:r w:rsidRPr="00420451">
        <w:rPr>
          <w:spacing w:val="3"/>
        </w:rPr>
        <w:t xml:space="preserve">in </w:t>
      </w:r>
      <w:hyperlink w:anchor="_bookmark64" w:history="1">
        <w:r w:rsidRPr="00420451">
          <w:rPr>
            <w:spacing w:val="-4"/>
          </w:rPr>
          <w:t xml:space="preserve">Figure </w:t>
        </w:r>
        <w:r w:rsidRPr="00420451">
          <w:t>3.3</w:t>
        </w:r>
        <w:r w:rsidRPr="00420451">
          <w:t xml:space="preserve"> </w:t>
        </w:r>
      </w:hyperlink>
      <w:r w:rsidRPr="00420451">
        <w:t xml:space="preserve">where </w:t>
      </w:r>
      <w:r w:rsidRPr="00420451">
        <w:rPr>
          <w:spacing w:val="-8"/>
        </w:rPr>
        <w:t xml:space="preserve">the </w:t>
      </w:r>
      <w:r w:rsidRPr="00420451">
        <w:t xml:space="preserve">graph of </w:t>
      </w:r>
      <w:r w:rsidRPr="00420451">
        <w:rPr>
          <w:spacing w:val="-8"/>
        </w:rPr>
        <w:t xml:space="preserve">the </w:t>
      </w:r>
      <w:r w:rsidRPr="00420451">
        <w:t xml:space="preserve">equation </w:t>
      </w:r>
      <w:r w:rsidRPr="00420451">
        <w:rPr>
          <w:i/>
          <w:spacing w:val="-3"/>
        </w:rPr>
        <w:t xml:space="preserve">y=ax+b </w:t>
      </w:r>
      <w:r w:rsidRPr="00420451">
        <w:rPr>
          <w:spacing w:val="-5"/>
        </w:rPr>
        <w:t xml:space="preserve">has </w:t>
      </w:r>
      <w:r w:rsidRPr="00420451">
        <w:t xml:space="preserve">been plotted </w:t>
      </w:r>
      <w:r w:rsidRPr="00420451">
        <w:rPr>
          <w:spacing w:val="-4"/>
        </w:rPr>
        <w:t xml:space="preserve">for </w:t>
      </w:r>
      <w:r w:rsidRPr="00420451">
        <w:t xml:space="preserve">two sets of values of </w:t>
      </w:r>
      <w:r w:rsidRPr="00420451">
        <w:rPr>
          <w:i/>
        </w:rPr>
        <w:t>a, b</w:t>
      </w:r>
      <w:r w:rsidRPr="00420451">
        <w:t xml:space="preserve">. </w:t>
      </w:r>
      <w:r w:rsidRPr="00420451">
        <w:rPr>
          <w:spacing w:val="-5"/>
        </w:rPr>
        <w:t xml:space="preserve">In </w:t>
      </w:r>
      <w:r w:rsidRPr="00420451">
        <w:t xml:space="preserve">each case </w:t>
      </w:r>
      <w:r w:rsidRPr="00420451">
        <w:rPr>
          <w:spacing w:val="-8"/>
        </w:rPr>
        <w:t xml:space="preserve">the  </w:t>
      </w:r>
      <w:r w:rsidRPr="00420451">
        <w:t xml:space="preserve">slope </w:t>
      </w:r>
      <w:r w:rsidRPr="00420451">
        <w:rPr>
          <w:spacing w:val="3"/>
        </w:rPr>
        <w:t xml:space="preserve">is </w:t>
      </w:r>
      <w:r w:rsidRPr="00420451">
        <w:t xml:space="preserve">given by </w:t>
      </w:r>
      <w:r w:rsidRPr="00420451">
        <w:rPr>
          <w:spacing w:val="-8"/>
        </w:rPr>
        <w:t xml:space="preserve">the  change </w:t>
      </w:r>
      <w:r w:rsidRPr="00420451">
        <w:rPr>
          <w:noProof/>
          <w:spacing w:val="1"/>
        </w:rPr>
        <w:drawing>
          <wp:inline distT="0" distB="0" distL="0" distR="0">
            <wp:extent cx="133424" cy="152334"/>
            <wp:effectExtent l="0" t="0" r="0" b="0"/>
            <wp:docPr id="14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y </w:t>
      </w:r>
      <w:r w:rsidRPr="00420451">
        <w:rPr>
          <w:spacing w:val="-6"/>
        </w:rPr>
        <w:t xml:space="preserve">that </w:t>
      </w:r>
      <w:r w:rsidRPr="00420451">
        <w:t xml:space="preserve">occurs </w:t>
      </w:r>
      <w:r w:rsidRPr="00420451">
        <w:rPr>
          <w:spacing w:val="3"/>
        </w:rPr>
        <w:t xml:space="preserve">in </w:t>
      </w:r>
      <w:r w:rsidRPr="00420451">
        <w:rPr>
          <w:i/>
        </w:rPr>
        <w:t xml:space="preserve">y </w:t>
      </w:r>
      <w:r w:rsidRPr="00420451">
        <w:t xml:space="preserve">when a positive </w:t>
      </w:r>
      <w:r w:rsidRPr="00420451">
        <w:rPr>
          <w:spacing w:val="-8"/>
        </w:rPr>
        <w:t xml:space="preserve">change </w:t>
      </w:r>
      <w:r w:rsidRPr="00420451">
        <w:rPr>
          <w:noProof/>
          <w:spacing w:val="1"/>
        </w:rPr>
        <w:drawing>
          <wp:inline distT="0" distB="0" distL="0" distR="0">
            <wp:extent cx="133424" cy="152334"/>
            <wp:effectExtent l="0" t="0" r="0" b="0"/>
            <wp:docPr id="1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x </w:t>
      </w:r>
      <w:r w:rsidRPr="00420451">
        <w:rPr>
          <w:spacing w:val="3"/>
        </w:rPr>
        <w:t xml:space="preserve">is </w:t>
      </w:r>
      <w:r w:rsidRPr="00420451">
        <w:rPr>
          <w:spacing w:val="-6"/>
        </w:rPr>
        <w:t>made</w:t>
      </w:r>
      <w:r w:rsidRPr="00420451">
        <w:rPr>
          <w:spacing w:val="2"/>
        </w:rPr>
        <w:t xml:space="preserve"> </w:t>
      </w:r>
      <w:r w:rsidRPr="00420451">
        <w:rPr>
          <w:spacing w:val="3"/>
        </w:rPr>
        <w:t>in</w:t>
      </w:r>
      <w:r w:rsidRPr="00420451">
        <w:rPr>
          <w:spacing w:val="-14"/>
        </w:rPr>
        <w:t xml:space="preserve"> </w:t>
      </w:r>
      <w:r w:rsidRPr="00420451">
        <w:rPr>
          <w:i/>
        </w:rPr>
        <w:t>x</w:t>
      </w:r>
      <w:r w:rsidRPr="00420451">
        <w:rPr>
          <w:i/>
          <w:spacing w:val="3"/>
        </w:rPr>
        <w:t xml:space="preserve"> </w:t>
      </w:r>
      <w:r w:rsidRPr="00420451">
        <w:t>("</w:t>
      </w:r>
      <w:r w:rsidRPr="00420451">
        <w:rPr>
          <w:noProof/>
          <w:spacing w:val="-3"/>
        </w:rPr>
        <w:drawing>
          <wp:inline distT="0" distB="0" distL="0" distR="0">
            <wp:extent cx="133424" cy="152334"/>
            <wp:effectExtent l="0" t="0" r="0" b="0"/>
            <wp:docPr id="14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t>"</w:t>
      </w:r>
      <w:r w:rsidRPr="00420451">
        <w:rPr>
          <w:spacing w:val="-4"/>
        </w:rPr>
        <w:t xml:space="preserve"> </w:t>
      </w:r>
      <w:r w:rsidRPr="00420451">
        <w:rPr>
          <w:spacing w:val="3"/>
        </w:rPr>
        <w:t>is</w:t>
      </w:r>
      <w:r w:rsidRPr="00420451">
        <w:rPr>
          <w:spacing w:val="2"/>
        </w:rPr>
        <w:t xml:space="preserve"> </w:t>
      </w:r>
      <w:r w:rsidRPr="00420451">
        <w:t>Greek</w:t>
      </w:r>
      <w:r w:rsidRPr="00420451">
        <w:rPr>
          <w:spacing w:val="-15"/>
        </w:rPr>
        <w:t xml:space="preserve"> </w:t>
      </w:r>
      <w:r w:rsidRPr="00420451">
        <w:rPr>
          <w:spacing w:val="-3"/>
        </w:rPr>
        <w:t>upper</w:t>
      </w:r>
      <w:r w:rsidRPr="00420451">
        <w:rPr>
          <w:spacing w:val="4"/>
        </w:rPr>
        <w:t xml:space="preserve"> </w:t>
      </w:r>
      <w:r w:rsidRPr="00420451">
        <w:t>case</w:t>
      </w:r>
      <w:r w:rsidRPr="00420451">
        <w:rPr>
          <w:spacing w:val="1"/>
        </w:rPr>
        <w:t xml:space="preserve"> </w:t>
      </w:r>
      <w:r w:rsidRPr="00420451">
        <w:t xml:space="preserve">delta </w:t>
      </w:r>
      <w:r w:rsidRPr="00420451">
        <w:rPr>
          <w:spacing w:val="-5"/>
        </w:rPr>
        <w:t>and</w:t>
      </w:r>
      <w:r w:rsidRPr="00420451">
        <w:rPr>
          <w:spacing w:val="-1"/>
        </w:rPr>
        <w:t xml:space="preserve"> </w:t>
      </w:r>
      <w:r w:rsidRPr="00420451">
        <w:t>usually</w:t>
      </w:r>
      <w:r w:rsidRPr="00420451">
        <w:rPr>
          <w:spacing w:val="-15"/>
        </w:rPr>
        <w:t xml:space="preserve"> </w:t>
      </w:r>
      <w:r w:rsidRPr="00420451">
        <w:t>signifies</w:t>
      </w:r>
      <w:r w:rsidRPr="00420451">
        <w:rPr>
          <w:spacing w:val="2"/>
        </w:rPr>
        <w:t xml:space="preserve"> </w:t>
      </w:r>
      <w:r w:rsidRPr="00420451">
        <w:t>a</w:t>
      </w:r>
      <w:r w:rsidRPr="00420451">
        <w:rPr>
          <w:spacing w:val="1"/>
        </w:rPr>
        <w:t xml:space="preserve"> </w:t>
      </w:r>
      <w:r w:rsidRPr="00420451">
        <w:rPr>
          <w:spacing w:val="-8"/>
        </w:rPr>
        <w:t>change</w:t>
      </w:r>
      <w:r w:rsidRPr="00420451">
        <w:t xml:space="preserve"> </w:t>
      </w:r>
      <w:r w:rsidRPr="00420451">
        <w:rPr>
          <w:spacing w:val="3"/>
        </w:rPr>
        <w:t>in</w:t>
      </w:r>
      <w:r w:rsidRPr="00420451">
        <w:rPr>
          <w:spacing w:val="-16"/>
        </w:rPr>
        <w:t xml:space="preserve"> </w:t>
      </w:r>
      <w:r w:rsidRPr="00420451">
        <w:t>a</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246080" behindDoc="0" locked="0" layoutInCell="1" allowOverlap="1">
            <wp:simplePos x="0" y="0"/>
            <wp:positionH relativeFrom="page">
              <wp:posOffset>2197970</wp:posOffset>
            </wp:positionH>
            <wp:positionV relativeFrom="paragraph">
              <wp:posOffset>130421</wp:posOffset>
            </wp:positionV>
            <wp:extent cx="3174951" cy="1457325"/>
            <wp:effectExtent l="0" t="0" r="0" b="0"/>
            <wp:wrapTopAndBottom/>
            <wp:docPr id="14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5.jpeg"/>
                    <pic:cNvPicPr/>
                  </pic:nvPicPr>
                  <pic:blipFill>
                    <a:blip r:embed="rId54" cstate="print"/>
                    <a:stretch>
                      <a:fillRect/>
                    </a:stretch>
                  </pic:blipFill>
                  <pic:spPr>
                    <a:xfrm>
                      <a:off x="0" y="0"/>
                      <a:ext cx="3174951" cy="1457325"/>
                    </a:xfrm>
                    <a:prstGeom prst="rect">
                      <a:avLst/>
                    </a:prstGeom>
                  </pic:spPr>
                </pic:pic>
              </a:graphicData>
            </a:graphic>
          </wp:anchor>
        </w:drawing>
      </w:r>
    </w:p>
    <w:p w:rsidR="001B278E" w:rsidRPr="00420451" w:rsidRDefault="00F163E5">
      <w:pPr>
        <w:spacing w:before="124"/>
        <w:ind w:left="120"/>
        <w:jc w:val="both"/>
      </w:pPr>
      <w:bookmarkStart w:id="126" w:name="Figure_3.3"/>
      <w:bookmarkStart w:id="127" w:name="_bookmark64"/>
      <w:bookmarkEnd w:id="126"/>
      <w:bookmarkEnd w:id="127"/>
      <w:r w:rsidRPr="00420451">
        <w:rPr>
          <w:b/>
        </w:rPr>
        <w:t xml:space="preserve">Figure 3.3 </w:t>
      </w:r>
      <w:r w:rsidRPr="00420451">
        <w:t>Straight line graphs.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39"/>
        <w:jc w:val="both"/>
      </w:pPr>
      <w:bookmarkStart w:id="128" w:name="28"/>
      <w:bookmarkStart w:id="129" w:name="_bookmark65"/>
      <w:bookmarkEnd w:id="128"/>
      <w:bookmarkEnd w:id="129"/>
      <w:r w:rsidRPr="00420451">
        <w:rPr>
          <w:spacing w:val="-6"/>
        </w:rPr>
        <w:t xml:space="preserve">quantity). </w:t>
      </w:r>
      <w:r w:rsidRPr="00420451">
        <w:rPr>
          <w:spacing w:val="-4"/>
        </w:rPr>
        <w:t xml:space="preserve">As </w:t>
      </w:r>
      <w:r w:rsidRPr="00420451">
        <w:t xml:space="preserve">an </w:t>
      </w:r>
      <w:r w:rsidRPr="00420451">
        <w:rPr>
          <w:spacing w:val="-4"/>
        </w:rPr>
        <w:t xml:space="preserve">example, </w:t>
      </w:r>
      <w:r w:rsidRPr="00420451">
        <w:rPr>
          <w:spacing w:val="3"/>
        </w:rPr>
        <w:t xml:space="preserve">in </w:t>
      </w:r>
      <w:r w:rsidRPr="00420451">
        <w:rPr>
          <w:spacing w:val="-6"/>
        </w:rPr>
        <w:t xml:space="preserve">motoring, </w:t>
      </w:r>
      <w:r w:rsidRPr="00420451">
        <w:rPr>
          <w:spacing w:val="-5"/>
        </w:rPr>
        <w:t xml:space="preserve">to </w:t>
      </w:r>
      <w:r w:rsidRPr="00420451">
        <w:t xml:space="preserve">describe a hill as </w:t>
      </w:r>
      <w:r w:rsidRPr="00420451">
        <w:rPr>
          <w:spacing w:val="-4"/>
        </w:rPr>
        <w:t xml:space="preserve">having </w:t>
      </w:r>
      <w:r w:rsidRPr="00420451">
        <w:t xml:space="preserve">a </w:t>
      </w:r>
      <w:r w:rsidRPr="00420451">
        <w:rPr>
          <w:spacing w:val="-4"/>
        </w:rPr>
        <w:t xml:space="preserve">"one-in-ten" </w:t>
      </w:r>
      <w:r w:rsidRPr="00420451">
        <w:t xml:space="preserve">slope implies </w:t>
      </w:r>
      <w:r w:rsidRPr="00420451">
        <w:rPr>
          <w:spacing w:val="-5"/>
        </w:rPr>
        <w:t xml:space="preserve">you </w:t>
      </w:r>
      <w:r w:rsidRPr="00420451">
        <w:rPr>
          <w:spacing w:val="-4"/>
        </w:rPr>
        <w:t xml:space="preserve">have </w:t>
      </w:r>
      <w:r w:rsidRPr="00420451">
        <w:rPr>
          <w:spacing w:val="-5"/>
        </w:rPr>
        <w:t xml:space="preserve">to </w:t>
      </w:r>
      <w:r w:rsidRPr="00420451">
        <w:t xml:space="preserve">travel 10 </w:t>
      </w:r>
      <w:r w:rsidRPr="00420451">
        <w:rPr>
          <w:spacing w:val="-5"/>
        </w:rPr>
        <w:t xml:space="preserve">metres to </w:t>
      </w:r>
      <w:r w:rsidRPr="00420451">
        <w:rPr>
          <w:spacing w:val="-8"/>
        </w:rPr>
        <w:t xml:space="preserve">go up </w:t>
      </w:r>
      <w:r w:rsidRPr="00420451">
        <w:t xml:space="preserve">1 </w:t>
      </w:r>
      <w:r w:rsidRPr="00420451">
        <w:rPr>
          <w:spacing w:val="-6"/>
        </w:rPr>
        <w:t xml:space="preserve">metre </w:t>
      </w:r>
      <w:r w:rsidRPr="00420451">
        <w:rPr>
          <w:spacing w:val="-5"/>
        </w:rPr>
        <w:t xml:space="preserve">and </w:t>
      </w:r>
      <w:r w:rsidRPr="00420451">
        <w:rPr>
          <w:spacing w:val="-8"/>
        </w:rPr>
        <w:t xml:space="preserve">the </w:t>
      </w:r>
      <w:r w:rsidRPr="00420451">
        <w:t xml:space="preserve">hill </w:t>
      </w:r>
      <w:r w:rsidRPr="00420451">
        <w:rPr>
          <w:spacing w:val="-3"/>
        </w:rPr>
        <w:t xml:space="preserve">therefore  </w:t>
      </w:r>
      <w:r w:rsidRPr="00420451">
        <w:rPr>
          <w:spacing w:val="-5"/>
        </w:rPr>
        <w:t xml:space="preserve">has </w:t>
      </w:r>
      <w:r w:rsidRPr="00420451">
        <w:t xml:space="preserve">a slope of </w:t>
      </w:r>
      <w:r w:rsidRPr="00420451">
        <w:rPr>
          <w:spacing w:val="-8"/>
        </w:rPr>
        <w:t xml:space="preserve">magnitude  </w:t>
      </w:r>
      <w:r w:rsidRPr="00420451">
        <w:t xml:space="preserve">1/10. </w:t>
      </w:r>
      <w:r w:rsidRPr="00420451">
        <w:rPr>
          <w:spacing w:val="-5"/>
        </w:rPr>
        <w:t xml:space="preserve">In </w:t>
      </w:r>
      <w:r w:rsidRPr="00420451">
        <w:rPr>
          <w:spacing w:val="-8"/>
        </w:rPr>
        <w:t>the</w:t>
      </w:r>
      <w:r w:rsidRPr="00420451">
        <w:rPr>
          <w:spacing w:val="59"/>
        </w:rPr>
        <w:t xml:space="preserve"> </w:t>
      </w:r>
      <w:r w:rsidRPr="00420451">
        <w:rPr>
          <w:spacing w:val="-4"/>
        </w:rPr>
        <w:t xml:space="preserve">notation </w:t>
      </w:r>
      <w:r w:rsidRPr="00420451">
        <w:rPr>
          <w:spacing w:val="-3"/>
        </w:rPr>
        <w:t xml:space="preserve">introduced </w:t>
      </w:r>
      <w:r w:rsidRPr="00420451">
        <w:t xml:space="preserve">here, </w:t>
      </w:r>
      <w:r w:rsidRPr="00420451">
        <w:rPr>
          <w:spacing w:val="-4"/>
        </w:rPr>
        <w:t xml:space="preserve">there </w:t>
      </w:r>
      <w:r w:rsidRPr="00420451">
        <w:rPr>
          <w:spacing w:val="3"/>
        </w:rPr>
        <w:t xml:space="preserve">is </w:t>
      </w:r>
      <w:r w:rsidRPr="00420451">
        <w:t xml:space="preserve">a </w:t>
      </w:r>
      <w:r w:rsidRPr="00420451">
        <w:rPr>
          <w:noProof/>
          <w:spacing w:val="1"/>
        </w:rPr>
        <w:drawing>
          <wp:inline distT="0" distB="0" distL="0" distR="0">
            <wp:extent cx="133424" cy="152334"/>
            <wp:effectExtent l="0" t="0" r="0" b="0"/>
            <wp:docPr id="1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x </w:t>
      </w:r>
      <w:r w:rsidRPr="00420451">
        <w:t xml:space="preserve">of 10 associated with a </w:t>
      </w:r>
      <w:r w:rsidRPr="00420451">
        <w:rPr>
          <w:noProof/>
          <w:spacing w:val="1"/>
        </w:rPr>
        <w:drawing>
          <wp:inline distT="0" distB="0" distL="0" distR="0">
            <wp:extent cx="133424" cy="152334"/>
            <wp:effectExtent l="0" t="0" r="0" b="0"/>
            <wp:docPr id="1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y </w:t>
      </w:r>
      <w:r w:rsidRPr="00420451">
        <w:t xml:space="preserve">of 1. </w:t>
      </w:r>
      <w:r w:rsidRPr="00420451">
        <w:rPr>
          <w:spacing w:val="-5"/>
        </w:rPr>
        <w:t xml:space="preserve">In </w:t>
      </w:r>
      <w:r w:rsidRPr="00420451">
        <w:rPr>
          <w:spacing w:val="-8"/>
        </w:rPr>
        <w:t xml:space="preserve">the </w:t>
      </w:r>
      <w:r w:rsidRPr="00420451">
        <w:t xml:space="preserve">left </w:t>
      </w:r>
      <w:r w:rsidRPr="00420451">
        <w:rPr>
          <w:spacing w:val="-8"/>
        </w:rPr>
        <w:t xml:space="preserve">hand </w:t>
      </w:r>
      <w:r w:rsidRPr="00420451">
        <w:t xml:space="preserve">part of </w:t>
      </w:r>
      <w:r w:rsidRPr="00420451">
        <w:rPr>
          <w:spacing w:val="-8"/>
        </w:rPr>
        <w:t xml:space="preserve">the </w:t>
      </w:r>
      <w:r w:rsidRPr="00420451">
        <w:rPr>
          <w:spacing w:val="-4"/>
        </w:rPr>
        <w:t xml:space="preserve">figure, </w:t>
      </w:r>
      <w:r w:rsidRPr="00420451">
        <w:rPr>
          <w:i/>
        </w:rPr>
        <w:t xml:space="preserve">y </w:t>
      </w:r>
      <w:r w:rsidRPr="00420451">
        <w:rPr>
          <w:spacing w:val="3"/>
        </w:rPr>
        <w:t xml:space="preserve">is </w:t>
      </w:r>
      <w:r w:rsidRPr="00420451">
        <w:t xml:space="preserve">increasing </w:t>
      </w:r>
      <w:r w:rsidRPr="00420451">
        <w:rPr>
          <w:spacing w:val="5"/>
        </w:rPr>
        <w:t xml:space="preserve">with </w:t>
      </w:r>
      <w:r w:rsidRPr="00420451">
        <w:rPr>
          <w:i/>
        </w:rPr>
        <w:t>x</w:t>
      </w:r>
      <w:r w:rsidRPr="00420451">
        <w:t xml:space="preserve">. </w:t>
      </w:r>
      <w:r w:rsidRPr="00420451">
        <w:rPr>
          <w:spacing w:val="-2"/>
        </w:rPr>
        <w:t xml:space="preserve">Therefore, </w:t>
      </w:r>
      <w:r w:rsidRPr="00420451">
        <w:rPr>
          <w:noProof/>
        </w:rPr>
        <w:drawing>
          <wp:inline distT="0" distB="0" distL="0" distR="0">
            <wp:extent cx="133424" cy="152334"/>
            <wp:effectExtent l="0" t="0" r="0" b="0"/>
            <wp:docPr id="15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y</w:t>
      </w:r>
      <w:r w:rsidRPr="00420451">
        <w:t xml:space="preserve">&gt;0 when a positive </w:t>
      </w:r>
      <w:r w:rsidRPr="00420451">
        <w:rPr>
          <w:spacing w:val="-8"/>
        </w:rPr>
        <w:t xml:space="preserve">change </w:t>
      </w:r>
      <w:r w:rsidRPr="00420451">
        <w:rPr>
          <w:noProof/>
          <w:spacing w:val="1"/>
        </w:rPr>
        <w:drawing>
          <wp:inline distT="0" distB="0" distL="0" distR="0">
            <wp:extent cx="133424" cy="152334"/>
            <wp:effectExtent l="0" t="0" r="0" b="0"/>
            <wp:docPr id="15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x </w:t>
      </w:r>
      <w:r w:rsidRPr="00420451">
        <w:rPr>
          <w:spacing w:val="3"/>
        </w:rPr>
        <w:t xml:space="preserve">is </w:t>
      </w:r>
      <w:r w:rsidRPr="00420451">
        <w:rPr>
          <w:spacing w:val="-5"/>
        </w:rPr>
        <w:t xml:space="preserve">made, and </w:t>
      </w:r>
      <w:r w:rsidRPr="00420451">
        <w:t xml:space="preserve">so </w:t>
      </w:r>
      <w:r w:rsidRPr="00420451">
        <w:rPr>
          <w:spacing w:val="-8"/>
        </w:rPr>
        <w:t xml:space="preserve">the </w:t>
      </w:r>
      <w:r w:rsidRPr="00420451">
        <w:t xml:space="preserve">slope </w:t>
      </w:r>
      <w:r w:rsidRPr="00420451">
        <w:rPr>
          <w:i/>
        </w:rPr>
        <w:t xml:space="preserve">a </w:t>
      </w:r>
      <w:r w:rsidRPr="00420451">
        <w:rPr>
          <w:spacing w:val="3"/>
        </w:rPr>
        <w:t>is</w:t>
      </w:r>
      <w:r w:rsidRPr="00420451">
        <w:rPr>
          <w:spacing w:val="3"/>
        </w:rPr>
        <w:t xml:space="preserve"> </w:t>
      </w:r>
      <w:r w:rsidRPr="00420451">
        <w:t xml:space="preserve">positive. </w:t>
      </w:r>
      <w:r w:rsidRPr="00420451">
        <w:rPr>
          <w:spacing w:val="-7"/>
        </w:rPr>
        <w:t>The</w:t>
      </w:r>
      <w:r w:rsidRPr="00420451">
        <w:rPr>
          <w:spacing w:val="16"/>
        </w:rPr>
        <w:t xml:space="preserve"> </w:t>
      </w:r>
      <w:r w:rsidRPr="00420451">
        <w:rPr>
          <w:spacing w:val="-4"/>
        </w:rPr>
        <w:t>right</w:t>
      </w:r>
      <w:r w:rsidRPr="00420451">
        <w:rPr>
          <w:spacing w:val="6"/>
        </w:rPr>
        <w:t xml:space="preserve"> </w:t>
      </w:r>
      <w:r w:rsidRPr="00420451">
        <w:rPr>
          <w:spacing w:val="-8"/>
        </w:rPr>
        <w:t>hand</w:t>
      </w:r>
      <w:r w:rsidRPr="00420451">
        <w:rPr>
          <w:spacing w:val="14"/>
        </w:rPr>
        <w:t xml:space="preserve"> </w:t>
      </w:r>
      <w:r w:rsidRPr="00420451">
        <w:t>part</w:t>
      </w:r>
      <w:r w:rsidRPr="00420451">
        <w:rPr>
          <w:spacing w:val="6"/>
        </w:rPr>
        <w:t xml:space="preserve"> </w:t>
      </w:r>
      <w:r w:rsidRPr="00420451">
        <w:t>of</w:t>
      </w:r>
      <w:r w:rsidRPr="00420451">
        <w:rPr>
          <w:spacing w:val="5"/>
        </w:rPr>
        <w:t xml:space="preserve"> </w:t>
      </w:r>
      <w:r w:rsidRPr="00420451">
        <w:rPr>
          <w:spacing w:val="-8"/>
        </w:rPr>
        <w:t>the</w:t>
      </w:r>
      <w:r w:rsidRPr="00420451">
        <w:rPr>
          <w:spacing w:val="17"/>
        </w:rPr>
        <w:t xml:space="preserve"> </w:t>
      </w:r>
      <w:r w:rsidRPr="00420451">
        <w:rPr>
          <w:spacing w:val="-5"/>
        </w:rPr>
        <w:t>figure</w:t>
      </w:r>
      <w:r w:rsidRPr="00420451">
        <w:rPr>
          <w:spacing w:val="16"/>
        </w:rPr>
        <w:t xml:space="preserve"> </w:t>
      </w:r>
      <w:r w:rsidRPr="00420451">
        <w:t>shows</w:t>
      </w:r>
      <w:r w:rsidRPr="00420451">
        <w:rPr>
          <w:spacing w:val="5"/>
        </w:rPr>
        <w:t xml:space="preserve"> </w:t>
      </w:r>
      <w:r w:rsidRPr="00420451">
        <w:rPr>
          <w:i/>
        </w:rPr>
        <w:t>y</w:t>
      </w:r>
      <w:r w:rsidRPr="00420451">
        <w:rPr>
          <w:i/>
          <w:spacing w:val="18"/>
        </w:rPr>
        <w:t xml:space="preserve"> </w:t>
      </w:r>
      <w:r w:rsidRPr="00420451">
        <w:t>decreasing</w:t>
      </w:r>
      <w:r w:rsidRPr="00420451">
        <w:rPr>
          <w:spacing w:val="2"/>
        </w:rPr>
        <w:t xml:space="preserve"> </w:t>
      </w:r>
      <w:r w:rsidRPr="00420451">
        <w:t>with</w:t>
      </w:r>
      <w:r w:rsidRPr="00420451">
        <w:rPr>
          <w:spacing w:val="-13"/>
        </w:rPr>
        <w:t xml:space="preserve"> </w:t>
      </w:r>
      <w:r w:rsidRPr="00420451">
        <w:rPr>
          <w:i/>
        </w:rPr>
        <w:t>x</w:t>
      </w:r>
      <w:r w:rsidRPr="00420451">
        <w:rPr>
          <w:i/>
          <w:spacing w:val="18"/>
        </w:rPr>
        <w:t xml:space="preserve"> </w:t>
      </w:r>
      <w:r w:rsidRPr="00420451">
        <w:t>so</w:t>
      </w:r>
      <w:r w:rsidRPr="00420451">
        <w:rPr>
          <w:spacing w:val="17"/>
        </w:rPr>
        <w:t xml:space="preserve"> </w:t>
      </w:r>
      <w:r w:rsidRPr="00420451">
        <w:rPr>
          <w:spacing w:val="-6"/>
        </w:rPr>
        <w:t>that</w:t>
      </w:r>
      <w:r w:rsidRPr="00420451">
        <w:rPr>
          <w:spacing w:val="-9"/>
        </w:rPr>
        <w:t xml:space="preserve"> </w:t>
      </w:r>
      <w:r w:rsidRPr="00420451">
        <w:rPr>
          <w:noProof/>
          <w:spacing w:val="-9"/>
        </w:rPr>
        <w:drawing>
          <wp:inline distT="0" distB="0" distL="0" distR="0">
            <wp:extent cx="133424" cy="152334"/>
            <wp:effectExtent l="0" t="0" r="0" b="0"/>
            <wp:docPr id="15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y</w:t>
      </w:r>
      <w:r w:rsidRPr="00420451">
        <w:t>&lt;0</w:t>
      </w:r>
      <w:r w:rsidRPr="00420451">
        <w:rPr>
          <w:spacing w:val="27"/>
        </w:rPr>
        <w:t xml:space="preserve"> </w:t>
      </w:r>
      <w:r w:rsidRPr="00420451">
        <w:t>when</w:t>
      </w:r>
      <w:r w:rsidRPr="00420451">
        <w:rPr>
          <w:spacing w:val="-17"/>
        </w:rPr>
        <w:t xml:space="preserve"> </w:t>
      </w:r>
      <w:r w:rsidRPr="00420451">
        <w:rPr>
          <w:i/>
        </w:rPr>
        <w:t>x</w:t>
      </w:r>
      <w:r w:rsidRPr="00420451">
        <w:rPr>
          <w:i/>
          <w:spacing w:val="14"/>
        </w:rPr>
        <w:t xml:space="preserve"> </w:t>
      </w:r>
      <w:r w:rsidRPr="00420451">
        <w:rPr>
          <w:spacing w:val="3"/>
        </w:rPr>
        <w:t>is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ind w:left="120"/>
        <w:jc w:val="both"/>
      </w:pPr>
      <w:bookmarkStart w:id="130" w:name="3.2_Vectors"/>
      <w:bookmarkStart w:id="131" w:name="Section_3.2"/>
      <w:bookmarkStart w:id="132" w:name="29"/>
      <w:bookmarkStart w:id="133" w:name="_bookmark67"/>
      <w:bookmarkEnd w:id="130"/>
      <w:bookmarkEnd w:id="131"/>
      <w:bookmarkEnd w:id="132"/>
      <w:bookmarkEnd w:id="133"/>
      <w:r w:rsidRPr="00420451">
        <w:t>increased, resulting in a negative slope.</w:t>
      </w:r>
    </w:p>
    <w:p w:rsidR="001B278E" w:rsidRPr="00420451" w:rsidRDefault="001B278E">
      <w:pPr>
        <w:pStyle w:val="BodyText"/>
        <w:spacing w:before="6"/>
        <w:rPr>
          <w:sz w:val="32"/>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1863552" behindDoc="1" locked="0" layoutInCell="1" allowOverlap="1">
            <wp:simplePos x="0" y="0"/>
            <wp:positionH relativeFrom="page">
              <wp:posOffset>4828335</wp:posOffset>
            </wp:positionH>
            <wp:positionV relativeFrom="paragraph">
              <wp:posOffset>25514</wp:posOffset>
            </wp:positionV>
            <wp:extent cx="104833" cy="152334"/>
            <wp:effectExtent l="0" t="0" r="0" b="0"/>
            <wp:wrapNone/>
            <wp:docPr id="15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t xml:space="preserve">For </w:t>
      </w:r>
      <w:r w:rsidRPr="00420451">
        <w:rPr>
          <w:spacing w:val="-8"/>
        </w:rPr>
        <w:t xml:space="preserve">the TLU </w:t>
      </w:r>
      <w:r w:rsidRPr="00420451">
        <w:rPr>
          <w:spacing w:val="-4"/>
        </w:rPr>
        <w:t xml:space="preserve">example, </w:t>
      </w:r>
      <w:r w:rsidRPr="00420451">
        <w:rPr>
          <w:spacing w:val="-2"/>
        </w:rPr>
        <w:t xml:space="preserve">inserting </w:t>
      </w:r>
      <w:r w:rsidRPr="00420451">
        <w:rPr>
          <w:spacing w:val="-8"/>
        </w:rPr>
        <w:t xml:space="preserve">the </w:t>
      </w:r>
      <w:r w:rsidRPr="00420451">
        <w:t xml:space="preserve">values of </w:t>
      </w:r>
      <w:r w:rsidRPr="00420451">
        <w:rPr>
          <w:i/>
          <w:spacing w:val="-5"/>
        </w:rPr>
        <w:t>w</w:t>
      </w:r>
      <w:r w:rsidRPr="00420451">
        <w:rPr>
          <w:spacing w:val="-5"/>
          <w:position w:val="-6"/>
          <w:sz w:val="22"/>
        </w:rPr>
        <w:t>1</w:t>
      </w:r>
      <w:r w:rsidRPr="00420451">
        <w:rPr>
          <w:spacing w:val="-5"/>
        </w:rPr>
        <w:t xml:space="preserve">, </w:t>
      </w:r>
      <w:r w:rsidRPr="00420451">
        <w:rPr>
          <w:i/>
          <w:spacing w:val="-5"/>
        </w:rPr>
        <w:t>w</w:t>
      </w:r>
      <w:r w:rsidRPr="00420451">
        <w:rPr>
          <w:spacing w:val="-5"/>
          <w:position w:val="-6"/>
          <w:sz w:val="22"/>
        </w:rPr>
        <w:t>2</w:t>
      </w:r>
      <w:r w:rsidRPr="00420451">
        <w:rPr>
          <w:spacing w:val="-5"/>
        </w:rPr>
        <w:t xml:space="preserve">, </w:t>
      </w:r>
      <w:r w:rsidRPr="00420451">
        <w:rPr>
          <w:spacing w:val="3"/>
        </w:rPr>
        <w:t xml:space="preserve">in </w:t>
      </w:r>
      <w:r w:rsidRPr="00420451">
        <w:t xml:space="preserve">(3.3) </w:t>
      </w:r>
      <w:r w:rsidRPr="00420451">
        <w:rPr>
          <w:spacing w:val="4"/>
        </w:rPr>
        <w:t xml:space="preserve">we </w:t>
      </w:r>
      <w:r w:rsidRPr="00420451">
        <w:t xml:space="preserve">obtain </w:t>
      </w:r>
      <w:r w:rsidRPr="00420451">
        <w:rPr>
          <w:i/>
        </w:rPr>
        <w:t>a</w:t>
      </w:r>
      <w:r w:rsidRPr="00420451">
        <w:t xml:space="preserve">=-1,  </w:t>
      </w:r>
      <w:r w:rsidRPr="00420451">
        <w:rPr>
          <w:i/>
        </w:rPr>
        <w:t>b=</w:t>
      </w:r>
      <w:r w:rsidRPr="00420451">
        <w:t xml:space="preserve">1.5 as shown </w:t>
      </w:r>
      <w:r w:rsidRPr="00420451">
        <w:rPr>
          <w:spacing w:val="3"/>
        </w:rPr>
        <w:t xml:space="preserve">in </w:t>
      </w:r>
      <w:hyperlink w:anchor="_bookmark66" w:history="1">
        <w:r w:rsidRPr="00420451">
          <w:rPr>
            <w:spacing w:val="-4"/>
          </w:rPr>
          <w:t xml:space="preserve">Figure </w:t>
        </w:r>
        <w:r w:rsidRPr="00420451">
          <w:t>3.4</w:t>
        </w:r>
      </w:hyperlink>
      <w:r w:rsidRPr="00420451">
        <w:t xml:space="preserve">, which </w:t>
      </w:r>
      <w:r w:rsidRPr="00420451">
        <w:rPr>
          <w:spacing w:val="2"/>
        </w:rPr>
        <w:t xml:space="preserve">also </w:t>
      </w:r>
      <w:r w:rsidRPr="00420451">
        <w:t xml:space="preserve">shows </w:t>
      </w:r>
      <w:r w:rsidRPr="00420451">
        <w:rPr>
          <w:spacing w:val="-8"/>
        </w:rPr>
        <w:t xml:space="preserve">the </w:t>
      </w:r>
      <w:r w:rsidRPr="00420451">
        <w:rPr>
          <w:spacing w:val="-7"/>
        </w:rPr>
        <w:t xml:space="preserve">output </w:t>
      </w:r>
      <w:r w:rsidRPr="00420451">
        <w:t xml:space="preserve">of </w:t>
      </w:r>
      <w:r w:rsidRPr="00420451">
        <w:rPr>
          <w:spacing w:val="-8"/>
        </w:rPr>
        <w:t xml:space="preserve">the TLU </w:t>
      </w:r>
      <w:r w:rsidRPr="00420451">
        <w:rPr>
          <w:spacing w:val="-4"/>
        </w:rPr>
        <w:t xml:space="preserve">for </w:t>
      </w:r>
      <w:r w:rsidRPr="00420451">
        <w:t xml:space="preserve">each </w:t>
      </w:r>
      <w:r w:rsidRPr="00420451">
        <w:rPr>
          <w:spacing w:val="-4"/>
        </w:rPr>
        <w:t xml:space="preserve">pattern. </w:t>
      </w:r>
      <w:r w:rsidRPr="00420451">
        <w:rPr>
          <w:spacing w:val="-7"/>
        </w:rPr>
        <w:t xml:space="preserve">The </w:t>
      </w:r>
      <w:r w:rsidRPr="00420451">
        <w:t xml:space="preserve">two </w:t>
      </w:r>
      <w:r w:rsidRPr="00420451">
        <w:rPr>
          <w:spacing w:val="2"/>
        </w:rPr>
        <w:t xml:space="preserve">classes </w:t>
      </w:r>
      <w:r w:rsidRPr="00420451">
        <w:t xml:space="preserve">of </w:t>
      </w:r>
      <w:r w:rsidRPr="00420451">
        <w:rPr>
          <w:spacing w:val="-8"/>
        </w:rPr>
        <w:t xml:space="preserve">TLU </w:t>
      </w:r>
      <w:r w:rsidRPr="00420451">
        <w:rPr>
          <w:spacing w:val="-7"/>
        </w:rPr>
        <w:t xml:space="preserve">output </w:t>
      </w:r>
      <w:r w:rsidRPr="00420451">
        <w:t xml:space="preserve">are separated by </w:t>
      </w:r>
      <w:r w:rsidRPr="00420451">
        <w:rPr>
          <w:spacing w:val="-8"/>
        </w:rPr>
        <w:t xml:space="preserve">the </w:t>
      </w:r>
      <w:r w:rsidRPr="00420451">
        <w:t xml:space="preserve">line produced </w:t>
      </w:r>
      <w:r w:rsidRPr="00420451">
        <w:rPr>
          <w:spacing w:val="3"/>
        </w:rPr>
        <w:t xml:space="preserve">in </w:t>
      </w:r>
      <w:r w:rsidRPr="00420451">
        <w:rPr>
          <w:spacing w:val="-5"/>
        </w:rPr>
        <w:t xml:space="preserve">this </w:t>
      </w:r>
      <w:r w:rsidRPr="00420451">
        <w:rPr>
          <w:spacing w:val="3"/>
        </w:rPr>
        <w:t xml:space="preserve">way </w:t>
      </w:r>
      <w:r w:rsidRPr="00420451">
        <w:t xml:space="preserve">so </w:t>
      </w:r>
      <w:r w:rsidRPr="00420451">
        <w:rPr>
          <w:spacing w:val="-6"/>
        </w:rPr>
        <w:t xml:space="preserve">that </w:t>
      </w:r>
      <w:r w:rsidRPr="00420451">
        <w:rPr>
          <w:spacing w:val="-8"/>
        </w:rPr>
        <w:t xml:space="preserve">the </w:t>
      </w:r>
      <w:r w:rsidRPr="00420451">
        <w:t xml:space="preserve">1s </w:t>
      </w:r>
      <w:r w:rsidRPr="00420451">
        <w:rPr>
          <w:spacing w:val="-3"/>
        </w:rPr>
        <w:t xml:space="preserve">(there </w:t>
      </w:r>
      <w:r w:rsidRPr="00420451">
        <w:rPr>
          <w:spacing w:val="3"/>
        </w:rPr>
        <w:t xml:space="preserve">is </w:t>
      </w:r>
      <w:r w:rsidRPr="00420451">
        <w:rPr>
          <w:spacing w:val="-3"/>
        </w:rPr>
        <w:t xml:space="preserve">only </w:t>
      </w:r>
      <w:r w:rsidRPr="00420451">
        <w:rPr>
          <w:spacing w:val="-5"/>
        </w:rPr>
        <w:t xml:space="preserve">one </w:t>
      </w:r>
      <w:r w:rsidRPr="00420451">
        <w:t xml:space="preserve">of </w:t>
      </w:r>
      <w:r w:rsidRPr="00420451">
        <w:rPr>
          <w:spacing w:val="-10"/>
        </w:rPr>
        <w:t xml:space="preserve">them) </w:t>
      </w:r>
      <w:r w:rsidRPr="00420451">
        <w:rPr>
          <w:spacing w:val="-5"/>
        </w:rPr>
        <w:t xml:space="preserve">and </w:t>
      </w:r>
      <w:r w:rsidRPr="00420451">
        <w:t xml:space="preserve">0s </w:t>
      </w:r>
      <w:r w:rsidRPr="00420451">
        <w:rPr>
          <w:spacing w:val="4"/>
        </w:rPr>
        <w:t xml:space="preserve">lie </w:t>
      </w:r>
      <w:r w:rsidRPr="00420451">
        <w:t>on opposi</w:t>
      </w:r>
      <w:r w:rsidRPr="00420451">
        <w:t xml:space="preserve">te sides of </w:t>
      </w:r>
      <w:r w:rsidRPr="00420451">
        <w:rPr>
          <w:spacing w:val="-8"/>
        </w:rPr>
        <w:t xml:space="preserve">the </w:t>
      </w:r>
      <w:r w:rsidRPr="00420451">
        <w:t xml:space="preserve">line; </w:t>
      </w:r>
      <w:r w:rsidRPr="00420451">
        <w:rPr>
          <w:spacing w:val="4"/>
        </w:rPr>
        <w:t xml:space="preserve">we </w:t>
      </w:r>
      <w:r w:rsidRPr="00420451">
        <w:rPr>
          <w:spacing w:val="-3"/>
        </w:rPr>
        <w:t xml:space="preserve">therefore </w:t>
      </w:r>
      <w:r w:rsidRPr="00420451">
        <w:t xml:space="preserve">talk of </w:t>
      </w:r>
      <w:r w:rsidRPr="00420451">
        <w:rPr>
          <w:spacing w:val="-5"/>
        </w:rPr>
        <w:t xml:space="preserve">this </w:t>
      </w:r>
      <w:r w:rsidRPr="00420451">
        <w:t xml:space="preserve">as </w:t>
      </w:r>
      <w:r w:rsidRPr="00420451">
        <w:rPr>
          <w:spacing w:val="-8"/>
        </w:rPr>
        <w:t xml:space="preserve">the </w:t>
      </w:r>
      <w:r w:rsidRPr="00420451">
        <w:rPr>
          <w:i/>
          <w:spacing w:val="2"/>
        </w:rPr>
        <w:t>decision line</w:t>
      </w:r>
      <w:r w:rsidRPr="00420451">
        <w:rPr>
          <w:spacing w:val="2"/>
        </w:rPr>
        <w:t xml:space="preserve">. </w:t>
      </w:r>
      <w:r w:rsidRPr="00420451">
        <w:rPr>
          <w:spacing w:val="-3"/>
        </w:rPr>
        <w:t xml:space="preserve">Clearly, </w:t>
      </w:r>
      <w:r w:rsidRPr="00420451">
        <w:rPr>
          <w:spacing w:val="3"/>
        </w:rPr>
        <w:t xml:space="preserve">it is </w:t>
      </w:r>
      <w:r w:rsidRPr="00420451">
        <w:t xml:space="preserve">always </w:t>
      </w:r>
      <w:r w:rsidRPr="00420451">
        <w:rPr>
          <w:spacing w:val="2"/>
        </w:rPr>
        <w:t xml:space="preserve">possible </w:t>
      </w:r>
      <w:r w:rsidRPr="00420451">
        <w:rPr>
          <w:spacing w:val="-5"/>
        </w:rPr>
        <w:t xml:space="preserve">to </w:t>
      </w:r>
      <w:r w:rsidRPr="00420451">
        <w:t xml:space="preserve">partition </w:t>
      </w:r>
      <w:r w:rsidRPr="00420451">
        <w:rPr>
          <w:spacing w:val="-8"/>
        </w:rPr>
        <w:t xml:space="preserve">the </w:t>
      </w:r>
      <w:r w:rsidRPr="00420451">
        <w:t xml:space="preserve">two </w:t>
      </w:r>
      <w:r w:rsidRPr="00420451">
        <w:rPr>
          <w:spacing w:val="2"/>
        </w:rPr>
        <w:t xml:space="preserve">classes </w:t>
      </w:r>
      <w:r w:rsidRPr="00420451">
        <w:rPr>
          <w:spacing w:val="3"/>
        </w:rPr>
        <w:t xml:space="preserve">in </w:t>
      </w:r>
      <w:r w:rsidRPr="00420451">
        <w:t xml:space="preserve">2D by drawing </w:t>
      </w:r>
      <w:r w:rsidRPr="00420451">
        <w:rPr>
          <w:spacing w:val="-6"/>
        </w:rPr>
        <w:t xml:space="preserve">some kind </w:t>
      </w:r>
      <w:r w:rsidRPr="00420451">
        <w:t xml:space="preserve">of </w:t>
      </w:r>
      <w:r w:rsidRPr="00420451">
        <w:rPr>
          <w:spacing w:val="-4"/>
        </w:rPr>
        <w:t xml:space="preserve">line—the </w:t>
      </w:r>
      <w:r w:rsidRPr="00420451">
        <w:t xml:space="preserve">point </w:t>
      </w:r>
      <w:r w:rsidRPr="00420451">
        <w:rPr>
          <w:spacing w:val="-3"/>
        </w:rPr>
        <w:t xml:space="preserve">here </w:t>
      </w:r>
      <w:r w:rsidRPr="00420451">
        <w:rPr>
          <w:spacing w:val="3"/>
        </w:rPr>
        <w:t xml:space="preserve">is </w:t>
      </w:r>
      <w:r w:rsidRPr="00420451">
        <w:rPr>
          <w:spacing w:val="-6"/>
        </w:rPr>
        <w:t xml:space="preserve">that </w:t>
      </w:r>
      <w:r w:rsidRPr="00420451">
        <w:rPr>
          <w:spacing w:val="-8"/>
        </w:rPr>
        <w:t xml:space="preserve">the </w:t>
      </w:r>
      <w:r w:rsidRPr="00420451">
        <w:t xml:space="preserve">line </w:t>
      </w:r>
      <w:r w:rsidRPr="00420451">
        <w:rPr>
          <w:spacing w:val="3"/>
        </w:rPr>
        <w:t xml:space="preserve">is </w:t>
      </w:r>
      <w:r w:rsidRPr="00420451">
        <w:t xml:space="preserve">a </w:t>
      </w:r>
      <w:r w:rsidRPr="00420451">
        <w:rPr>
          <w:spacing w:val="-3"/>
        </w:rPr>
        <w:t xml:space="preserve">straight </w:t>
      </w:r>
      <w:r w:rsidRPr="00420451">
        <w:rPr>
          <w:spacing w:val="-5"/>
        </w:rPr>
        <w:t xml:space="preserve">one </w:t>
      </w:r>
      <w:r w:rsidRPr="00420451">
        <w:rPr>
          <w:spacing w:val="-4"/>
        </w:rPr>
        <w:t xml:space="preserve">having </w:t>
      </w:r>
      <w:r w:rsidRPr="00420451">
        <w:rPr>
          <w:spacing w:val="-8"/>
        </w:rPr>
        <w:t xml:space="preserve">no kinks </w:t>
      </w:r>
      <w:r w:rsidRPr="00420451">
        <w:t xml:space="preserve">or bends. </w:t>
      </w:r>
      <w:r w:rsidRPr="00420451">
        <w:rPr>
          <w:spacing w:val="-5"/>
        </w:rPr>
        <w:t xml:space="preserve">It </w:t>
      </w:r>
      <w:r w:rsidRPr="00420451">
        <w:rPr>
          <w:spacing w:val="-7"/>
        </w:rPr>
        <w:t xml:space="preserve">turns </w:t>
      </w:r>
      <w:r w:rsidRPr="00420451">
        <w:rPr>
          <w:spacing w:val="-5"/>
        </w:rPr>
        <w:t xml:space="preserve">out </w:t>
      </w:r>
      <w:r w:rsidRPr="00420451">
        <w:rPr>
          <w:spacing w:val="-6"/>
        </w:rPr>
        <w:t xml:space="preserve">that </w:t>
      </w:r>
      <w:r w:rsidRPr="00420451">
        <w:rPr>
          <w:spacing w:val="-5"/>
        </w:rPr>
        <w:t xml:space="preserve">this </w:t>
      </w:r>
      <w:r w:rsidRPr="00420451">
        <w:rPr>
          <w:spacing w:val="3"/>
        </w:rPr>
        <w:t xml:space="preserve">is </w:t>
      </w:r>
      <w:r w:rsidRPr="00420451">
        <w:rPr>
          <w:spacing w:val="-5"/>
        </w:rPr>
        <w:t xml:space="preserve">not </w:t>
      </w:r>
      <w:r w:rsidRPr="00420451">
        <w:t xml:space="preserve">just a </w:t>
      </w:r>
      <w:r w:rsidRPr="00420451">
        <w:rPr>
          <w:spacing w:val="-5"/>
        </w:rPr>
        <w:t xml:space="preserve">fortuitous </w:t>
      </w:r>
      <w:r w:rsidRPr="00420451">
        <w:t xml:space="preserve">result </w:t>
      </w:r>
      <w:r w:rsidRPr="00420451">
        <w:rPr>
          <w:spacing w:val="-6"/>
        </w:rPr>
        <w:t xml:space="preserve">made </w:t>
      </w:r>
      <w:r w:rsidRPr="00420451">
        <w:rPr>
          <w:spacing w:val="2"/>
        </w:rPr>
        <w:t xml:space="preserve">possible </w:t>
      </w:r>
      <w:r w:rsidRPr="00420451">
        <w:t xml:space="preserve">by </w:t>
      </w:r>
      <w:r w:rsidRPr="00420451">
        <w:rPr>
          <w:spacing w:val="-5"/>
        </w:rPr>
        <w:t xml:space="preserve">our </w:t>
      </w:r>
      <w:r w:rsidRPr="00420451">
        <w:t xml:space="preserve">choice of </w:t>
      </w:r>
      <w:r w:rsidRPr="00420451">
        <w:rPr>
          <w:spacing w:val="-4"/>
        </w:rPr>
        <w:t xml:space="preserve">weights </w:t>
      </w:r>
      <w:r w:rsidRPr="00420451">
        <w:rPr>
          <w:spacing w:val="-5"/>
        </w:rPr>
        <w:t xml:space="preserve">and </w:t>
      </w:r>
      <w:r w:rsidRPr="00420451">
        <w:rPr>
          <w:spacing w:val="-3"/>
        </w:rPr>
        <w:t xml:space="preserve">threshold. </w:t>
      </w:r>
      <w:r w:rsidRPr="00420451">
        <w:rPr>
          <w:spacing w:val="-5"/>
        </w:rPr>
        <w:t xml:space="preserve">It </w:t>
      </w:r>
      <w:r w:rsidRPr="00420451">
        <w:t xml:space="preserve">holds </w:t>
      </w:r>
      <w:r w:rsidRPr="00420451">
        <w:rPr>
          <w:spacing w:val="-5"/>
        </w:rPr>
        <w:t xml:space="preserve">true </w:t>
      </w:r>
      <w:r w:rsidRPr="00420451">
        <w:rPr>
          <w:spacing w:val="-4"/>
        </w:rPr>
        <w:t xml:space="preserve">for </w:t>
      </w:r>
      <w:r w:rsidRPr="00420451">
        <w:rPr>
          <w:spacing w:val="-5"/>
        </w:rPr>
        <w:t xml:space="preserve">any </w:t>
      </w:r>
      <w:r w:rsidRPr="00420451">
        <w:rPr>
          <w:spacing w:val="-3"/>
        </w:rPr>
        <w:t xml:space="preserve">two-input </w:t>
      </w:r>
      <w:r w:rsidRPr="00420451">
        <w:rPr>
          <w:spacing w:val="-12"/>
        </w:rPr>
        <w:t xml:space="preserve">TLU. </w:t>
      </w:r>
      <w:r w:rsidRPr="00420451">
        <w:rPr>
          <w:spacing w:val="-4"/>
        </w:rPr>
        <w:t xml:space="preserve">This </w:t>
      </w:r>
      <w:r w:rsidRPr="00420451">
        <w:t xml:space="preserve">distinction </w:t>
      </w:r>
      <w:r w:rsidRPr="00420451">
        <w:rPr>
          <w:spacing w:val="3"/>
        </w:rPr>
        <w:t xml:space="preserve">is </w:t>
      </w:r>
      <w:r w:rsidRPr="00420451">
        <w:rPr>
          <w:spacing w:val="2"/>
        </w:rPr>
        <w:t xml:space="preserve">clearer </w:t>
      </w:r>
      <w:r w:rsidRPr="00420451">
        <w:rPr>
          <w:spacing w:val="3"/>
        </w:rPr>
        <w:t xml:space="preserve">in </w:t>
      </w:r>
      <w:r w:rsidRPr="00420451">
        <w:t xml:space="preserve">3D where, </w:t>
      </w:r>
      <w:r w:rsidRPr="00420451">
        <w:rPr>
          <w:spacing w:val="-4"/>
        </w:rPr>
        <w:t xml:space="preserve">quite </w:t>
      </w:r>
      <w:r w:rsidRPr="00420451">
        <w:rPr>
          <w:spacing w:val="-5"/>
        </w:rPr>
        <w:t xml:space="preserve">generally, </w:t>
      </w:r>
      <w:r w:rsidRPr="00420451">
        <w:rPr>
          <w:spacing w:val="4"/>
        </w:rPr>
        <w:t xml:space="preserve">we </w:t>
      </w:r>
      <w:r w:rsidRPr="00420451">
        <w:t xml:space="preserve">can </w:t>
      </w:r>
      <w:r w:rsidRPr="00420451">
        <w:rPr>
          <w:spacing w:val="-3"/>
        </w:rPr>
        <w:t xml:space="preserve">define </w:t>
      </w:r>
      <w:r w:rsidRPr="00420451">
        <w:t xml:space="preserve">a </w:t>
      </w:r>
      <w:r w:rsidRPr="00420451">
        <w:rPr>
          <w:i/>
          <w:spacing w:val="2"/>
        </w:rPr>
        <w:t xml:space="preserve">decision </w:t>
      </w:r>
      <w:r w:rsidRPr="00420451">
        <w:rPr>
          <w:i/>
        </w:rPr>
        <w:t xml:space="preserve">surface </w:t>
      </w:r>
      <w:r w:rsidRPr="00420451">
        <w:rPr>
          <w:spacing w:val="-6"/>
        </w:rPr>
        <w:t xml:space="preserve">that </w:t>
      </w:r>
      <w:r w:rsidRPr="00420451">
        <w:rPr>
          <w:spacing w:val="-8"/>
        </w:rPr>
        <w:t xml:space="preserve">may </w:t>
      </w:r>
      <w:r w:rsidRPr="00420451">
        <w:rPr>
          <w:spacing w:val="-4"/>
        </w:rPr>
        <w:t xml:space="preserve">have </w:t>
      </w:r>
      <w:r w:rsidRPr="00420451">
        <w:rPr>
          <w:spacing w:val="-5"/>
        </w:rPr>
        <w:t xml:space="preserve">to </w:t>
      </w:r>
      <w:r w:rsidRPr="00420451">
        <w:t xml:space="preserve">be </w:t>
      </w:r>
      <w:r w:rsidRPr="00420451">
        <w:rPr>
          <w:spacing w:val="-6"/>
        </w:rPr>
        <w:t xml:space="preserve">highly </w:t>
      </w:r>
      <w:r w:rsidRPr="00420451">
        <w:rPr>
          <w:spacing w:val="-4"/>
        </w:rPr>
        <w:t>c</w:t>
      </w:r>
      <w:r w:rsidRPr="00420451">
        <w:rPr>
          <w:spacing w:val="-4"/>
        </w:rPr>
        <w:t xml:space="preserve">onvoluted </w:t>
      </w:r>
      <w:r w:rsidRPr="00420451">
        <w:rPr>
          <w:spacing w:val="-5"/>
        </w:rPr>
        <w:t xml:space="preserve">but </w:t>
      </w:r>
      <w:r w:rsidRPr="00420451">
        <w:t xml:space="preserve">a </w:t>
      </w:r>
      <w:r w:rsidRPr="00420451">
        <w:rPr>
          <w:spacing w:val="-8"/>
        </w:rPr>
        <w:t xml:space="preserve">TLU </w:t>
      </w:r>
      <w:r w:rsidRPr="00420451">
        <w:rPr>
          <w:spacing w:val="5"/>
        </w:rPr>
        <w:t xml:space="preserve">will </w:t>
      </w:r>
      <w:r w:rsidRPr="00420451">
        <w:t xml:space="preserve">necessarily be associated with a flat </w:t>
      </w:r>
      <w:r w:rsidRPr="00420451">
        <w:rPr>
          <w:i/>
          <w:spacing w:val="2"/>
        </w:rPr>
        <w:t>decision</w:t>
      </w:r>
      <w:r w:rsidRPr="00420451">
        <w:rPr>
          <w:i/>
          <w:spacing w:val="-33"/>
        </w:rPr>
        <w:t xml:space="preserve"> </w:t>
      </w:r>
      <w:r w:rsidRPr="00420451">
        <w:rPr>
          <w:i/>
        </w:rPr>
        <w:t>plane</w:t>
      </w:r>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3"/>
        </w:rPr>
      </w:pPr>
      <w:r w:rsidRPr="00420451">
        <w:rPr>
          <w:noProof/>
        </w:rPr>
        <w:drawing>
          <wp:anchor distT="0" distB="0" distL="0" distR="0" simplePos="0" relativeHeight="251249152" behindDoc="0" locked="0" layoutInCell="1" allowOverlap="1">
            <wp:simplePos x="0" y="0"/>
            <wp:positionH relativeFrom="page">
              <wp:posOffset>2664955</wp:posOffset>
            </wp:positionH>
            <wp:positionV relativeFrom="paragraph">
              <wp:posOffset>121745</wp:posOffset>
            </wp:positionV>
            <wp:extent cx="2240581" cy="2028825"/>
            <wp:effectExtent l="0" t="0" r="0" b="0"/>
            <wp:wrapTopAndBottom/>
            <wp:docPr id="16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6.jpeg"/>
                    <pic:cNvPicPr/>
                  </pic:nvPicPr>
                  <pic:blipFill>
                    <a:blip r:embed="rId55" cstate="print"/>
                    <a:stretch>
                      <a:fillRect/>
                    </a:stretch>
                  </pic:blipFill>
                  <pic:spPr>
                    <a:xfrm>
                      <a:off x="0" y="0"/>
                      <a:ext cx="2240581" cy="2028825"/>
                    </a:xfrm>
                    <a:prstGeom prst="rect">
                      <a:avLst/>
                    </a:prstGeom>
                  </pic:spPr>
                </pic:pic>
              </a:graphicData>
            </a:graphic>
          </wp:anchor>
        </w:drawing>
      </w:r>
    </w:p>
    <w:p w:rsidR="001B278E" w:rsidRPr="00420451" w:rsidRDefault="00F163E5">
      <w:pPr>
        <w:spacing w:before="124"/>
        <w:ind w:left="120"/>
        <w:jc w:val="both"/>
      </w:pPr>
      <w:bookmarkStart w:id="134" w:name="Figure_3.4"/>
      <w:bookmarkStart w:id="135" w:name="Fig._3.4"/>
      <w:bookmarkStart w:id="136" w:name="_bookmark66"/>
      <w:bookmarkEnd w:id="134"/>
      <w:bookmarkEnd w:id="135"/>
      <w:bookmarkEnd w:id="136"/>
      <w:r w:rsidRPr="00420451">
        <w:rPr>
          <w:b/>
        </w:rPr>
        <w:t xml:space="preserve">Figure 3.4 </w:t>
      </w:r>
      <w:r w:rsidRPr="00420451">
        <w:t>Decision line in two-input example.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6"/>
        </w:rPr>
        <w:t xml:space="preserve">Further, </w:t>
      </w:r>
      <w:r w:rsidRPr="00420451">
        <w:rPr>
          <w:spacing w:val="3"/>
        </w:rPr>
        <w:t xml:space="preserve">it is </w:t>
      </w:r>
      <w:r w:rsidRPr="00420451">
        <w:rPr>
          <w:spacing w:val="2"/>
        </w:rPr>
        <w:t xml:space="preserve">possible </w:t>
      </w:r>
      <w:r w:rsidRPr="00420451">
        <w:rPr>
          <w:spacing w:val="-5"/>
        </w:rPr>
        <w:t xml:space="preserve">to </w:t>
      </w:r>
      <w:r w:rsidRPr="00420451">
        <w:rPr>
          <w:spacing w:val="-3"/>
        </w:rPr>
        <w:t xml:space="preserve">generalize </w:t>
      </w:r>
      <w:r w:rsidRPr="00420451">
        <w:rPr>
          <w:spacing w:val="-5"/>
        </w:rPr>
        <w:t xml:space="preserve">this </w:t>
      </w:r>
      <w:r w:rsidRPr="00420451">
        <w:t xml:space="preserve">result </w:t>
      </w:r>
      <w:r w:rsidRPr="00420451">
        <w:rPr>
          <w:spacing w:val="3"/>
        </w:rPr>
        <w:t xml:space="preserve">(in </w:t>
      </w:r>
      <w:r w:rsidRPr="00420451">
        <w:t xml:space="preserve">its algebraic </w:t>
      </w:r>
      <w:r w:rsidRPr="00420451">
        <w:rPr>
          <w:spacing w:val="-6"/>
        </w:rPr>
        <w:t xml:space="preserve">form) </w:t>
      </w:r>
      <w:r w:rsidRPr="00420451">
        <w:rPr>
          <w:spacing w:val="-5"/>
        </w:rPr>
        <w:t xml:space="preserve">to </w:t>
      </w:r>
      <w:r w:rsidRPr="00420451">
        <w:rPr>
          <w:spacing w:val="-12"/>
        </w:rPr>
        <w:t xml:space="preserve">TLUs </w:t>
      </w:r>
      <w:r w:rsidRPr="00420451">
        <w:t xml:space="preserve">with an arbitrary </w:t>
      </w:r>
      <w:r w:rsidRPr="00420451">
        <w:rPr>
          <w:spacing w:val="-9"/>
        </w:rPr>
        <w:t xml:space="preserve">number, </w:t>
      </w:r>
      <w:r w:rsidRPr="00420451">
        <w:rPr>
          <w:i/>
        </w:rPr>
        <w:t xml:space="preserve">n </w:t>
      </w:r>
      <w:r w:rsidRPr="00420451">
        <w:rPr>
          <w:spacing w:val="-7"/>
        </w:rPr>
        <w:t xml:space="preserve">say, </w:t>
      </w:r>
      <w:r w:rsidRPr="00420451">
        <w:t xml:space="preserve">of </w:t>
      </w:r>
      <w:r w:rsidRPr="00420451">
        <w:rPr>
          <w:spacing w:val="-5"/>
        </w:rPr>
        <w:t xml:space="preserve">inputs; </w:t>
      </w:r>
      <w:r w:rsidRPr="00420451">
        <w:rPr>
          <w:spacing w:val="-6"/>
        </w:rPr>
        <w:t xml:space="preserve">that </w:t>
      </w:r>
      <w:r w:rsidRPr="00420451">
        <w:rPr>
          <w:spacing w:val="3"/>
        </w:rPr>
        <w:t xml:space="preserve">is, it is </w:t>
      </w:r>
      <w:r w:rsidRPr="00420451">
        <w:t xml:space="preserve">always </w:t>
      </w:r>
      <w:r w:rsidRPr="00420451">
        <w:rPr>
          <w:spacing w:val="2"/>
        </w:rPr>
        <w:t xml:space="preserve">possible </w:t>
      </w:r>
      <w:r w:rsidRPr="00420451">
        <w:rPr>
          <w:spacing w:val="-5"/>
        </w:rPr>
        <w:t xml:space="preserve">to </w:t>
      </w:r>
      <w:r w:rsidRPr="00420451">
        <w:t xml:space="preserve">separate </w:t>
      </w:r>
      <w:r w:rsidRPr="00420451">
        <w:rPr>
          <w:spacing w:val="-8"/>
        </w:rPr>
        <w:t xml:space="preserve">the </w:t>
      </w:r>
      <w:r w:rsidRPr="00420451">
        <w:t xml:space="preserve">two </w:t>
      </w:r>
      <w:r w:rsidRPr="00420451">
        <w:rPr>
          <w:spacing w:val="-7"/>
        </w:rPr>
        <w:t xml:space="preserve">output </w:t>
      </w:r>
      <w:r w:rsidRPr="00420451">
        <w:rPr>
          <w:spacing w:val="2"/>
        </w:rPr>
        <w:t xml:space="preserve">classes </w:t>
      </w:r>
      <w:r w:rsidRPr="00420451">
        <w:t xml:space="preserve">of a </w:t>
      </w:r>
      <w:r w:rsidRPr="00420451">
        <w:rPr>
          <w:spacing w:val="-8"/>
        </w:rPr>
        <w:t xml:space="preserve">TLU </w:t>
      </w:r>
      <w:r w:rsidRPr="00420451">
        <w:t xml:space="preserve">by </w:t>
      </w:r>
      <w:r w:rsidRPr="00420451">
        <w:rPr>
          <w:spacing w:val="-8"/>
        </w:rPr>
        <w:t xml:space="preserve">the </w:t>
      </w:r>
      <w:r w:rsidRPr="00420451">
        <w:rPr>
          <w:spacing w:val="-4"/>
        </w:rPr>
        <w:t xml:space="preserve">n-dimensional </w:t>
      </w:r>
      <w:r w:rsidRPr="00420451">
        <w:t xml:space="preserve">equivalent of a </w:t>
      </w:r>
      <w:r w:rsidRPr="00420451">
        <w:rPr>
          <w:spacing w:val="-3"/>
        </w:rPr>
        <w:t xml:space="preserve">straight </w:t>
      </w:r>
      <w:r w:rsidRPr="00420451">
        <w:t xml:space="preserve">line </w:t>
      </w:r>
      <w:r w:rsidRPr="00420451">
        <w:rPr>
          <w:spacing w:val="3"/>
        </w:rPr>
        <w:t>in</w:t>
      </w:r>
      <w:r w:rsidRPr="00420451">
        <w:rPr>
          <w:spacing w:val="-44"/>
        </w:rPr>
        <w:t xml:space="preserve"> </w:t>
      </w:r>
      <w:r w:rsidRPr="00420451">
        <w:t xml:space="preserve">2D </w:t>
      </w:r>
      <w:r w:rsidRPr="00420451">
        <w:rPr>
          <w:spacing w:val="-4"/>
        </w:rPr>
        <w:t xml:space="preserve">or, </w:t>
      </w:r>
      <w:r w:rsidRPr="00420451">
        <w:rPr>
          <w:spacing w:val="3"/>
        </w:rPr>
        <w:t xml:space="preserve">in </w:t>
      </w:r>
      <w:r w:rsidRPr="00420451">
        <w:rPr>
          <w:spacing w:val="-3"/>
        </w:rPr>
        <w:t xml:space="preserve">3D, </w:t>
      </w:r>
      <w:r w:rsidRPr="00420451">
        <w:t xml:space="preserve">a plane. </w:t>
      </w:r>
      <w:r w:rsidRPr="00420451">
        <w:rPr>
          <w:spacing w:val="-5"/>
        </w:rPr>
        <w:t xml:space="preserve">In </w:t>
      </w:r>
      <w:r w:rsidRPr="00420451">
        <w:rPr>
          <w:i/>
        </w:rPr>
        <w:t xml:space="preserve">n </w:t>
      </w:r>
      <w:r w:rsidRPr="00420451">
        <w:rPr>
          <w:spacing w:val="-4"/>
        </w:rPr>
        <w:t xml:space="preserve">dimensions </w:t>
      </w:r>
      <w:r w:rsidRPr="00420451">
        <w:rPr>
          <w:spacing w:val="-5"/>
        </w:rPr>
        <w:t xml:space="preserve">this </w:t>
      </w:r>
      <w:r w:rsidRPr="00420451">
        <w:rPr>
          <w:spacing w:val="3"/>
        </w:rPr>
        <w:t xml:space="preserve">is </w:t>
      </w:r>
      <w:r w:rsidRPr="00420451">
        <w:t xml:space="preserve">referred </w:t>
      </w:r>
      <w:r w:rsidRPr="00420451">
        <w:rPr>
          <w:spacing w:val="-5"/>
        </w:rPr>
        <w:t xml:space="preserve">to </w:t>
      </w:r>
      <w:r w:rsidRPr="00420451">
        <w:t xml:space="preserve">as </w:t>
      </w:r>
      <w:r w:rsidRPr="00420451">
        <w:rPr>
          <w:spacing w:val="-8"/>
        </w:rPr>
        <w:t xml:space="preserve">the </w:t>
      </w:r>
      <w:r w:rsidRPr="00420451">
        <w:rPr>
          <w:i/>
          <w:spacing w:val="6"/>
        </w:rPr>
        <w:t xml:space="preserve">decision </w:t>
      </w:r>
      <w:r w:rsidRPr="00420451">
        <w:rPr>
          <w:i/>
        </w:rPr>
        <w:t>hyperplane</w:t>
      </w:r>
      <w:r w:rsidRPr="00420451">
        <w:t xml:space="preserve">. </w:t>
      </w:r>
      <w:r w:rsidRPr="00420451">
        <w:rPr>
          <w:spacing w:val="-4"/>
        </w:rPr>
        <w:t xml:space="preserve">(The </w:t>
      </w:r>
      <w:r w:rsidRPr="00420451">
        <w:rPr>
          <w:spacing w:val="-3"/>
        </w:rPr>
        <w:t xml:space="preserve">"hyper-" </w:t>
      </w:r>
      <w:r w:rsidRPr="00420451">
        <w:rPr>
          <w:spacing w:val="3"/>
        </w:rPr>
        <w:t xml:space="preserve">is </w:t>
      </w:r>
      <w:r w:rsidRPr="00420451">
        <w:rPr>
          <w:spacing w:val="-6"/>
        </w:rPr>
        <w:t xml:space="preserve">sometimes </w:t>
      </w:r>
      <w:r w:rsidRPr="00420451">
        <w:t>dropp</w:t>
      </w:r>
      <w:r w:rsidRPr="00420451">
        <w:t xml:space="preserve">ed even when </w:t>
      </w:r>
      <w:r w:rsidRPr="00420451">
        <w:rPr>
          <w:i/>
        </w:rPr>
        <w:t>n</w:t>
      </w:r>
      <w:r w:rsidRPr="00420451">
        <w:t xml:space="preserve">&gt;3). </w:t>
      </w:r>
      <w:r w:rsidRPr="00420451">
        <w:rPr>
          <w:spacing w:val="-3"/>
        </w:rPr>
        <w:t xml:space="preserve">Because </w:t>
      </w:r>
      <w:r w:rsidRPr="00420451">
        <w:rPr>
          <w:spacing w:val="-12"/>
        </w:rPr>
        <w:t xml:space="preserve">TLUs </w:t>
      </w:r>
      <w:r w:rsidRPr="00420451">
        <w:t xml:space="preserve">are </w:t>
      </w:r>
      <w:r w:rsidRPr="00420451">
        <w:rPr>
          <w:spacing w:val="-4"/>
        </w:rPr>
        <w:t xml:space="preserve">intimately </w:t>
      </w:r>
      <w:r w:rsidRPr="00420451">
        <w:t xml:space="preserve">related </w:t>
      </w:r>
      <w:r w:rsidRPr="00420451">
        <w:rPr>
          <w:spacing w:val="-5"/>
        </w:rPr>
        <w:t xml:space="preserve">to </w:t>
      </w:r>
      <w:r w:rsidRPr="00420451">
        <w:t xml:space="preserve">linear relations like (3.3) </w:t>
      </w:r>
      <w:r w:rsidRPr="00420451">
        <w:rPr>
          <w:spacing w:val="-3"/>
        </w:rPr>
        <w:t xml:space="preserve">(and </w:t>
      </w:r>
      <w:r w:rsidRPr="00420451">
        <w:rPr>
          <w:spacing w:val="-4"/>
        </w:rPr>
        <w:t xml:space="preserve">their </w:t>
      </w:r>
      <w:r w:rsidRPr="00420451">
        <w:rPr>
          <w:spacing w:val="-3"/>
        </w:rPr>
        <w:t xml:space="preserve">generalization) </w:t>
      </w:r>
      <w:r w:rsidRPr="00420451">
        <w:rPr>
          <w:spacing w:val="4"/>
        </w:rPr>
        <w:t xml:space="preserve">we </w:t>
      </w:r>
      <w:r w:rsidRPr="00420451">
        <w:t xml:space="preserve">say </w:t>
      </w:r>
      <w:r w:rsidRPr="00420451">
        <w:rPr>
          <w:spacing w:val="-6"/>
        </w:rPr>
        <w:t xml:space="preserve">that </w:t>
      </w:r>
      <w:r w:rsidRPr="00420451">
        <w:rPr>
          <w:spacing w:val="-12"/>
        </w:rPr>
        <w:t xml:space="preserve">TLUs </w:t>
      </w:r>
      <w:r w:rsidRPr="00420451">
        <w:t xml:space="preserve">are </w:t>
      </w:r>
      <w:r w:rsidRPr="00420451">
        <w:rPr>
          <w:i/>
          <w:spacing w:val="2"/>
        </w:rPr>
        <w:t xml:space="preserve">linear </w:t>
      </w:r>
      <w:r w:rsidRPr="00420451">
        <w:rPr>
          <w:i/>
          <w:spacing w:val="3"/>
        </w:rPr>
        <w:t xml:space="preserve">classifiers </w:t>
      </w:r>
      <w:r w:rsidRPr="00420451">
        <w:rPr>
          <w:spacing w:val="-5"/>
        </w:rPr>
        <w:t xml:space="preserve">and </w:t>
      </w:r>
      <w:r w:rsidRPr="00420451">
        <w:rPr>
          <w:spacing w:val="-6"/>
        </w:rPr>
        <w:t xml:space="preserve">that </w:t>
      </w:r>
      <w:r w:rsidRPr="00420451">
        <w:rPr>
          <w:spacing w:val="-4"/>
        </w:rPr>
        <w:t xml:space="preserve">their patterns </w:t>
      </w:r>
      <w:r w:rsidRPr="00420451">
        <w:t xml:space="preserve">are </w:t>
      </w:r>
      <w:r w:rsidRPr="00420451">
        <w:rPr>
          <w:i/>
          <w:spacing w:val="2"/>
        </w:rPr>
        <w:t xml:space="preserve">linearly </w:t>
      </w:r>
      <w:r w:rsidRPr="00420451">
        <w:rPr>
          <w:i/>
        </w:rPr>
        <w:t>separable</w:t>
      </w:r>
      <w:r w:rsidRPr="00420451">
        <w:t xml:space="preserve">. </w:t>
      </w:r>
      <w:r w:rsidRPr="00420451">
        <w:rPr>
          <w:spacing w:val="-7"/>
        </w:rPr>
        <w:t xml:space="preserve">The </w:t>
      </w:r>
      <w:r w:rsidRPr="00420451">
        <w:t xml:space="preserve">converse  of </w:t>
      </w:r>
      <w:r w:rsidRPr="00420451">
        <w:rPr>
          <w:spacing w:val="-5"/>
        </w:rPr>
        <w:t xml:space="preserve">our </w:t>
      </w:r>
      <w:r w:rsidRPr="00420451">
        <w:t xml:space="preserve">result </w:t>
      </w:r>
      <w:r w:rsidRPr="00420451">
        <w:rPr>
          <w:spacing w:val="3"/>
        </w:rPr>
        <w:t xml:space="preserve">is </w:t>
      </w:r>
      <w:r w:rsidRPr="00420451">
        <w:rPr>
          <w:spacing w:val="2"/>
        </w:rPr>
        <w:t xml:space="preserve">also </w:t>
      </w:r>
      <w:r w:rsidRPr="00420451">
        <w:rPr>
          <w:spacing w:val="-4"/>
        </w:rPr>
        <w:t xml:space="preserve">true: </w:t>
      </w:r>
      <w:r w:rsidRPr="00420451">
        <w:rPr>
          <w:spacing w:val="-5"/>
        </w:rPr>
        <w:t xml:space="preserve">any </w:t>
      </w:r>
      <w:r w:rsidRPr="00420451">
        <w:t xml:space="preserve">binary classification </w:t>
      </w:r>
      <w:r w:rsidRPr="00420451">
        <w:rPr>
          <w:spacing w:val="-6"/>
        </w:rPr>
        <w:t xml:space="preserve">that </w:t>
      </w:r>
      <w:r w:rsidRPr="00420451">
        <w:rPr>
          <w:spacing w:val="-5"/>
        </w:rPr>
        <w:t xml:space="preserve">cannot </w:t>
      </w:r>
      <w:r w:rsidRPr="00420451">
        <w:t xml:space="preserve">be realized by a linear </w:t>
      </w:r>
      <w:r w:rsidRPr="00420451">
        <w:rPr>
          <w:spacing w:val="2"/>
        </w:rPr>
        <w:t xml:space="preserve">decision </w:t>
      </w:r>
      <w:r w:rsidRPr="00420451">
        <w:rPr>
          <w:spacing w:val="-3"/>
        </w:rPr>
        <w:t xml:space="preserve">surface </w:t>
      </w:r>
      <w:r w:rsidRPr="00420451">
        <w:rPr>
          <w:spacing w:val="-5"/>
        </w:rPr>
        <w:t xml:space="preserve">cannot </w:t>
      </w:r>
      <w:r w:rsidRPr="00420451">
        <w:t>be realized by a</w:t>
      </w:r>
      <w:r w:rsidRPr="00420451">
        <w:rPr>
          <w:spacing w:val="-28"/>
        </w:rPr>
        <w:t xml:space="preserve"> </w:t>
      </w:r>
      <w:r w:rsidRPr="00420451">
        <w:rPr>
          <w:spacing w:val="-12"/>
        </w:rPr>
        <w:t>TLU.</w:t>
      </w:r>
    </w:p>
    <w:p w:rsidR="001B278E" w:rsidRPr="00420451" w:rsidRDefault="001B278E">
      <w:pPr>
        <w:pStyle w:val="BodyText"/>
        <w:spacing w:before="1"/>
        <w:rPr>
          <w:sz w:val="32"/>
        </w:rPr>
      </w:pPr>
    </w:p>
    <w:p w:rsidR="001B278E" w:rsidRPr="00420451" w:rsidRDefault="00F163E5">
      <w:pPr>
        <w:pStyle w:val="BodyText"/>
        <w:spacing w:line="249" w:lineRule="auto"/>
        <w:ind w:left="120" w:right="169"/>
        <w:jc w:val="both"/>
      </w:pPr>
      <w:r w:rsidRPr="00420451">
        <w:rPr>
          <w:spacing w:val="-22"/>
        </w:rPr>
        <w:t xml:space="preserve">We </w:t>
      </w:r>
      <w:r w:rsidRPr="00420451">
        <w:rPr>
          <w:spacing w:val="-5"/>
        </w:rPr>
        <w:t xml:space="preserve">now </w:t>
      </w:r>
      <w:r w:rsidRPr="00420451">
        <w:t xml:space="preserve">try </w:t>
      </w:r>
      <w:r w:rsidRPr="00420451">
        <w:rPr>
          <w:spacing w:val="-5"/>
        </w:rPr>
        <w:t xml:space="preserve">to demonstrate </w:t>
      </w:r>
      <w:r w:rsidRPr="00420451">
        <w:rPr>
          <w:spacing w:val="-4"/>
        </w:rPr>
        <w:t xml:space="preserve">these </w:t>
      </w:r>
      <w:r w:rsidRPr="00420451">
        <w:t xml:space="preserve">results </w:t>
      </w:r>
      <w:r w:rsidRPr="00420451">
        <w:rPr>
          <w:spacing w:val="-5"/>
        </w:rPr>
        <w:t xml:space="preserve">using </w:t>
      </w:r>
      <w:r w:rsidRPr="00420451">
        <w:rPr>
          <w:spacing w:val="-8"/>
        </w:rPr>
        <w:t xml:space="preserve">the </w:t>
      </w:r>
      <w:r w:rsidRPr="00420451">
        <w:rPr>
          <w:spacing w:val="-5"/>
        </w:rPr>
        <w:t xml:space="preserve">machinery </w:t>
      </w:r>
      <w:r w:rsidRPr="00420451">
        <w:t xml:space="preserve">of vectors.  </w:t>
      </w:r>
      <w:r w:rsidRPr="00420451">
        <w:rPr>
          <w:spacing w:val="-3"/>
        </w:rPr>
        <w:t xml:space="preserve">These </w:t>
      </w:r>
      <w:r w:rsidRPr="00420451">
        <w:t xml:space="preserve">ideas </w:t>
      </w:r>
      <w:r w:rsidRPr="00420451">
        <w:rPr>
          <w:spacing w:val="5"/>
        </w:rPr>
        <w:t xml:space="preserve">will </w:t>
      </w:r>
      <w:r w:rsidRPr="00420451">
        <w:rPr>
          <w:spacing w:val="2"/>
        </w:rPr>
        <w:t xml:space="preserve">also </w:t>
      </w:r>
      <w:r w:rsidRPr="00420451">
        <w:rPr>
          <w:spacing w:val="-4"/>
        </w:rPr>
        <w:t xml:space="preserve">have general </w:t>
      </w:r>
      <w:r w:rsidRPr="00420451">
        <w:t xml:space="preserve">applicability </w:t>
      </w:r>
      <w:r w:rsidRPr="00420451">
        <w:rPr>
          <w:spacing w:val="3"/>
        </w:rPr>
        <w:t xml:space="preserve">in </w:t>
      </w:r>
      <w:r w:rsidRPr="00420451">
        <w:rPr>
          <w:spacing w:val="-5"/>
        </w:rPr>
        <w:t xml:space="preserve">our </w:t>
      </w:r>
      <w:r w:rsidRPr="00420451">
        <w:t xml:space="preserve">discussion of </w:t>
      </w:r>
      <w:r w:rsidRPr="00420451">
        <w:rPr>
          <w:spacing w:val="-6"/>
        </w:rPr>
        <w:t>nets</w:t>
      </w:r>
      <w:r w:rsidRPr="00420451">
        <w:rPr>
          <w:spacing w:val="4"/>
        </w:rPr>
        <w:t xml:space="preserve"> </w:t>
      </w:r>
      <w:r w:rsidRPr="00420451">
        <w:rPr>
          <w:spacing w:val="-8"/>
        </w:rPr>
        <w:t>thr</w:t>
      </w:r>
      <w:r w:rsidRPr="00420451">
        <w:rPr>
          <w:spacing w:val="-8"/>
        </w:rPr>
        <w:t>oughout.</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32"/>
        </w:numPr>
        <w:tabs>
          <w:tab w:val="left" w:pos="4713"/>
        </w:tabs>
        <w:ind w:left="4712"/>
        <w:jc w:val="left"/>
      </w:pPr>
      <w:r w:rsidRPr="00420451">
        <w:rPr>
          <w:spacing w:val="-5"/>
        </w:rPr>
        <w:t>Vectors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8"/>
        </w:rPr>
        <w:t xml:space="preserve">Vectors </w:t>
      </w:r>
      <w:r w:rsidRPr="00420451">
        <w:t xml:space="preserve">are usually </w:t>
      </w:r>
      <w:r w:rsidRPr="00420451">
        <w:rPr>
          <w:spacing w:val="-3"/>
        </w:rPr>
        <w:t xml:space="preserve">introduced </w:t>
      </w:r>
      <w:r w:rsidRPr="00420451">
        <w:t xml:space="preserve">as representations of </w:t>
      </w:r>
      <w:r w:rsidRPr="00420451">
        <w:rPr>
          <w:spacing w:val="-4"/>
        </w:rPr>
        <w:t xml:space="preserve">quantities </w:t>
      </w:r>
      <w:r w:rsidRPr="00420451">
        <w:rPr>
          <w:spacing w:val="-6"/>
        </w:rPr>
        <w:t xml:space="preserve">that </w:t>
      </w:r>
      <w:r w:rsidRPr="00420451">
        <w:rPr>
          <w:spacing w:val="-4"/>
        </w:rPr>
        <w:t xml:space="preserve">have </w:t>
      </w:r>
      <w:r w:rsidRPr="00420451">
        <w:rPr>
          <w:spacing w:val="-8"/>
        </w:rPr>
        <w:t xml:space="preserve">magnitude </w:t>
      </w:r>
      <w:r w:rsidRPr="00420451">
        <w:rPr>
          <w:spacing w:val="-5"/>
        </w:rPr>
        <w:t xml:space="preserve">and </w:t>
      </w:r>
      <w:r w:rsidRPr="00420451">
        <w:t xml:space="preserve">direction. For </w:t>
      </w:r>
      <w:r w:rsidRPr="00420451">
        <w:rPr>
          <w:spacing w:val="-4"/>
        </w:rPr>
        <w:t xml:space="preserve">example, </w:t>
      </w:r>
      <w:r w:rsidRPr="00420451">
        <w:rPr>
          <w:spacing w:val="-8"/>
        </w:rPr>
        <w:t xml:space="preserve">the </w:t>
      </w:r>
      <w:r w:rsidRPr="00420451">
        <w:t xml:space="preserve">velocity of </w:t>
      </w:r>
      <w:r w:rsidRPr="00420451">
        <w:rPr>
          <w:spacing w:val="-8"/>
        </w:rPr>
        <w:t xml:space="preserve">the </w:t>
      </w:r>
      <w:r w:rsidRPr="00420451">
        <w:t xml:space="preserve">wind </w:t>
      </w:r>
      <w:r w:rsidRPr="00420451">
        <w:rPr>
          <w:spacing w:val="3"/>
        </w:rPr>
        <w:t xml:space="preserve">is </w:t>
      </w:r>
      <w:r w:rsidRPr="00420451">
        <w:rPr>
          <w:spacing w:val="-3"/>
        </w:rPr>
        <w:t xml:space="preserve">defined </w:t>
      </w:r>
      <w:r w:rsidRPr="00420451">
        <w:t xml:space="preserve">by its speed </w:t>
      </w:r>
      <w:r w:rsidRPr="00420451">
        <w:rPr>
          <w:spacing w:val="-5"/>
        </w:rPr>
        <w:t xml:space="preserve">and </w:t>
      </w:r>
      <w:r w:rsidRPr="00420451">
        <w:t xml:space="preserve">direction. </w:t>
      </w:r>
      <w:r w:rsidRPr="00420451">
        <w:rPr>
          <w:spacing w:val="-4"/>
        </w:rPr>
        <w:t xml:space="preserve">On </w:t>
      </w:r>
      <w:r w:rsidRPr="00420451">
        <w:t xml:space="preserve">paper </w:t>
      </w:r>
      <w:r w:rsidRPr="00420451">
        <w:rPr>
          <w:spacing w:val="4"/>
        </w:rPr>
        <w:t xml:space="preserve">we </w:t>
      </w:r>
      <w:r w:rsidRPr="00420451">
        <w:rPr>
          <w:spacing w:val="-8"/>
        </w:rPr>
        <w:t xml:space="preserve">may </w:t>
      </w:r>
      <w:r w:rsidRPr="00420451">
        <w:t xml:space="preserve">draw an </w:t>
      </w:r>
      <w:r w:rsidRPr="00420451">
        <w:rPr>
          <w:spacing w:val="2"/>
        </w:rPr>
        <w:t xml:space="preserve">arrow </w:t>
      </w:r>
      <w:r w:rsidRPr="00420451">
        <w:t xml:space="preserve">whose direction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spacing w:val="-6"/>
        </w:rPr>
        <w:t xml:space="preserve">that </w:t>
      </w:r>
      <w:r w:rsidRPr="00420451">
        <w:t xml:space="preserve">of </w:t>
      </w:r>
      <w:r w:rsidRPr="00420451">
        <w:rPr>
          <w:spacing w:val="-8"/>
        </w:rPr>
        <w:t xml:space="preserve">the </w:t>
      </w:r>
      <w:r w:rsidRPr="00420451">
        <w:t xml:space="preserve">wind </w:t>
      </w:r>
      <w:r w:rsidRPr="00420451">
        <w:rPr>
          <w:spacing w:val="-5"/>
        </w:rPr>
        <w:t xml:space="preserve">and </w:t>
      </w:r>
      <w:r w:rsidRPr="00420451">
        <w:t xml:space="preserve">whose </w:t>
      </w:r>
      <w:r w:rsidRPr="00420451">
        <w:rPr>
          <w:spacing w:val="-6"/>
        </w:rPr>
        <w:t xml:space="preserve">length </w:t>
      </w:r>
      <w:r w:rsidRPr="00420451">
        <w:rPr>
          <w:spacing w:val="3"/>
        </w:rPr>
        <w:t xml:space="preserve">is </w:t>
      </w:r>
      <w:r w:rsidRPr="00420451">
        <w:t xml:space="preserve">proportional </w:t>
      </w:r>
      <w:r w:rsidRPr="00420451">
        <w:rPr>
          <w:spacing w:val="-5"/>
        </w:rPr>
        <w:t xml:space="preserve">to </w:t>
      </w:r>
      <w:r w:rsidRPr="00420451">
        <w:t xml:space="preserve">its speed. </w:t>
      </w:r>
      <w:r w:rsidRPr="00420451">
        <w:rPr>
          <w:spacing w:val="-4"/>
        </w:rPr>
        <w:t xml:space="preserve">Such </w:t>
      </w:r>
      <w:r w:rsidRPr="00420451">
        <w:t xml:space="preserve">a representation </w:t>
      </w:r>
      <w:r w:rsidRPr="00420451">
        <w:rPr>
          <w:spacing w:val="3"/>
        </w:rPr>
        <w:t xml:space="preserve">is </w:t>
      </w:r>
      <w:r w:rsidRPr="00420451">
        <w:rPr>
          <w:spacing w:val="-8"/>
        </w:rPr>
        <w:t xml:space="preserve">the </w:t>
      </w:r>
      <w:r w:rsidRPr="00420451">
        <w:t xml:space="preserve">basis </w:t>
      </w:r>
      <w:r w:rsidRPr="00420451">
        <w:rPr>
          <w:spacing w:val="-4"/>
        </w:rPr>
        <w:t>for</w:t>
      </w:r>
      <w:r w:rsidRPr="00420451">
        <w:rPr>
          <w:spacing w:val="67"/>
        </w:rPr>
        <w:t xml:space="preserve"> </w:t>
      </w:r>
      <w:r w:rsidRPr="00420451">
        <w:rPr>
          <w:spacing w:val="-6"/>
        </w:rPr>
        <w:t xml:space="preserve">some </w:t>
      </w:r>
      <w:r w:rsidRPr="00420451">
        <w:t xml:space="preserve">of </w:t>
      </w:r>
      <w:r w:rsidRPr="00420451">
        <w:rPr>
          <w:spacing w:val="-8"/>
        </w:rPr>
        <w:t xml:space="preserve">the </w:t>
      </w:r>
      <w:r w:rsidRPr="00420451">
        <w:t xml:space="preserve">displays on televised weather reports, </w:t>
      </w:r>
      <w:r w:rsidRPr="00420451">
        <w:rPr>
          <w:spacing w:val="-5"/>
        </w:rPr>
        <w:t xml:space="preserve">and </w:t>
      </w:r>
      <w:r w:rsidRPr="00420451">
        <w:rPr>
          <w:spacing w:val="4"/>
        </w:rPr>
        <w:t xml:space="preserve">we </w:t>
      </w:r>
      <w:r w:rsidRPr="00420451">
        <w:t xml:space="preserve">can </w:t>
      </w:r>
      <w:r w:rsidRPr="00420451">
        <w:rPr>
          <w:spacing w:val="-4"/>
        </w:rPr>
        <w:t xml:space="preserve">immediately </w:t>
      </w:r>
      <w:r w:rsidRPr="00420451">
        <w:t xml:space="preserve">see when </w:t>
      </w:r>
      <w:r w:rsidRPr="00420451">
        <w:rPr>
          <w:spacing w:val="-4"/>
        </w:rPr>
        <w:t xml:space="preserve">there </w:t>
      </w:r>
      <w:r w:rsidRPr="00420451">
        <w:rPr>
          <w:spacing w:val="5"/>
        </w:rPr>
        <w:t xml:space="preserve">will </w:t>
      </w:r>
      <w:r w:rsidRPr="00420451">
        <w:t xml:space="preserve">be </w:t>
      </w:r>
      <w:r w:rsidRPr="00420451">
        <w:rPr>
          <w:spacing w:val="-6"/>
        </w:rPr>
        <w:t xml:space="preserve">high </w:t>
      </w:r>
      <w:r w:rsidRPr="00420451">
        <w:t xml:space="preserve">winds, as </w:t>
      </w:r>
      <w:r w:rsidRPr="00420451">
        <w:rPr>
          <w:spacing w:val="-4"/>
        </w:rPr>
        <w:t xml:space="preserve">these </w:t>
      </w:r>
      <w:r w:rsidRPr="00420451">
        <w:t xml:space="preserve">are </w:t>
      </w:r>
      <w:r w:rsidRPr="00420451">
        <w:t xml:space="preserve">associated with large </w:t>
      </w:r>
      <w:r w:rsidRPr="00420451">
        <w:rPr>
          <w:spacing w:val="3"/>
        </w:rPr>
        <w:t xml:space="preserve">arrows. </w:t>
      </w:r>
      <w:r w:rsidRPr="00420451">
        <w:t xml:space="preserve">A </w:t>
      </w:r>
      <w:r w:rsidRPr="00420451">
        <w:rPr>
          <w:spacing w:val="-3"/>
        </w:rPr>
        <w:t xml:space="preserve">single </w:t>
      </w:r>
      <w:r w:rsidRPr="00420451">
        <w:t xml:space="preserve">vector </w:t>
      </w:r>
      <w:r w:rsidRPr="00420451">
        <w:rPr>
          <w:spacing w:val="3"/>
        </w:rPr>
        <w:t xml:space="preserve">is </w:t>
      </w:r>
      <w:r w:rsidRPr="00420451">
        <w:t xml:space="preserve">illustrated </w:t>
      </w:r>
      <w:r w:rsidRPr="00420451">
        <w:rPr>
          <w:spacing w:val="3"/>
        </w:rPr>
        <w:t xml:space="preserve">in </w:t>
      </w:r>
      <w:hyperlink w:anchor="_bookmark68" w:history="1">
        <w:r w:rsidRPr="00420451">
          <w:rPr>
            <w:spacing w:val="-4"/>
          </w:rPr>
          <w:t xml:space="preserve">Figure </w:t>
        </w:r>
        <w:r w:rsidRPr="00420451">
          <w:t>3.5</w:t>
        </w:r>
      </w:hyperlink>
      <w:r w:rsidRPr="00420451">
        <w:t xml:space="preserve">, which illustrates </w:t>
      </w:r>
      <w:r w:rsidRPr="00420451">
        <w:rPr>
          <w:spacing w:val="-6"/>
        </w:rPr>
        <w:t xml:space="preserve">some </w:t>
      </w:r>
      <w:r w:rsidRPr="00420451">
        <w:rPr>
          <w:spacing w:val="-5"/>
        </w:rPr>
        <w:t>notation.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5"/>
        </w:rPr>
      </w:pPr>
      <w:r w:rsidRPr="00420451">
        <w:rPr>
          <w:noProof/>
        </w:rPr>
        <w:drawing>
          <wp:anchor distT="0" distB="0" distL="0" distR="0" simplePos="0" relativeHeight="251252224" behindDoc="0" locked="0" layoutInCell="1" allowOverlap="1">
            <wp:simplePos x="0" y="0"/>
            <wp:positionH relativeFrom="page">
              <wp:posOffset>2512470</wp:posOffset>
            </wp:positionH>
            <wp:positionV relativeFrom="paragraph">
              <wp:posOffset>138379</wp:posOffset>
            </wp:positionV>
            <wp:extent cx="2545681" cy="1104900"/>
            <wp:effectExtent l="0" t="0" r="0" b="0"/>
            <wp:wrapTopAndBottom/>
            <wp:docPr id="16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7.jpeg"/>
                    <pic:cNvPicPr/>
                  </pic:nvPicPr>
                  <pic:blipFill>
                    <a:blip r:embed="rId56" cstate="print"/>
                    <a:stretch>
                      <a:fillRect/>
                    </a:stretch>
                  </pic:blipFill>
                  <pic:spPr>
                    <a:xfrm>
                      <a:off x="0" y="0"/>
                      <a:ext cx="2545681" cy="1104900"/>
                    </a:xfrm>
                    <a:prstGeom prst="rect">
                      <a:avLst/>
                    </a:prstGeom>
                  </pic:spPr>
                </pic:pic>
              </a:graphicData>
            </a:graphic>
          </wp:anchor>
        </w:drawing>
      </w:r>
    </w:p>
    <w:p w:rsidR="001B278E" w:rsidRPr="00420451" w:rsidRDefault="00F163E5">
      <w:pPr>
        <w:spacing w:before="124"/>
        <w:ind w:left="120"/>
        <w:jc w:val="both"/>
      </w:pPr>
      <w:bookmarkStart w:id="137" w:name="Figure_3.5"/>
      <w:bookmarkStart w:id="138" w:name="_bookmark68"/>
      <w:bookmarkEnd w:id="137"/>
      <w:bookmarkEnd w:id="138"/>
      <w:r w:rsidRPr="00420451">
        <w:rPr>
          <w:b/>
        </w:rPr>
        <w:t xml:space="preserve">Figure 3.5 </w:t>
      </w:r>
      <w:r w:rsidRPr="00420451">
        <w:t>A vector.</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8"/>
        </w:rPr>
        <w:t xml:space="preserve">Vectors </w:t>
      </w:r>
      <w:r w:rsidRPr="00420451">
        <w:t xml:space="preserve">are usually </w:t>
      </w:r>
      <w:r w:rsidRPr="00420451">
        <w:rPr>
          <w:spacing w:val="-4"/>
        </w:rPr>
        <w:t xml:space="preserve">denoted </w:t>
      </w:r>
      <w:r w:rsidRPr="00420451">
        <w:rPr>
          <w:spacing w:val="3"/>
        </w:rPr>
        <w:t xml:space="preserve">in </w:t>
      </w:r>
      <w:r w:rsidRPr="00420451">
        <w:t xml:space="preserve">printed </w:t>
      </w:r>
      <w:r w:rsidRPr="00420451">
        <w:rPr>
          <w:spacing w:val="-6"/>
        </w:rPr>
        <w:t xml:space="preserve">text </w:t>
      </w:r>
      <w:r w:rsidRPr="00420451">
        <w:t xml:space="preserve">by bold face letters (e.g. </w:t>
      </w:r>
      <w:r w:rsidRPr="00420451">
        <w:rPr>
          <w:b/>
        </w:rPr>
        <w:t>v</w:t>
      </w:r>
      <w:r w:rsidRPr="00420451">
        <w:t xml:space="preserve">), </w:t>
      </w:r>
      <w:r w:rsidRPr="00420451">
        <w:rPr>
          <w:spacing w:val="-5"/>
        </w:rPr>
        <w:t xml:space="preserve">but </w:t>
      </w:r>
      <w:r w:rsidRPr="00420451">
        <w:rPr>
          <w:spacing w:val="3"/>
        </w:rPr>
        <w:t xml:space="preserve">in </w:t>
      </w:r>
      <w:r w:rsidRPr="00420451">
        <w:t xml:space="preserve">writing </w:t>
      </w:r>
      <w:r w:rsidRPr="00420451">
        <w:rPr>
          <w:spacing w:val="-6"/>
        </w:rPr>
        <w:t xml:space="preserve">them </w:t>
      </w:r>
      <w:r w:rsidRPr="00420451">
        <w:t xml:space="preserve">by </w:t>
      </w:r>
      <w:r w:rsidRPr="00420451">
        <w:rPr>
          <w:spacing w:val="-8"/>
        </w:rPr>
        <w:t xml:space="preserve">hand </w:t>
      </w:r>
      <w:r w:rsidRPr="00420451">
        <w:rPr>
          <w:spacing w:val="4"/>
        </w:rPr>
        <w:t xml:space="preserve">we </w:t>
      </w:r>
      <w:r w:rsidRPr="00420451">
        <w:t xml:space="preserve">can't </w:t>
      </w:r>
      <w:r w:rsidRPr="00420451">
        <w:rPr>
          <w:spacing w:val="-4"/>
        </w:rPr>
        <w:t xml:space="preserve">use </w:t>
      </w:r>
      <w:r w:rsidRPr="00420451">
        <w:t xml:space="preserve">bold characters </w:t>
      </w:r>
      <w:r w:rsidRPr="00420451">
        <w:rPr>
          <w:spacing w:val="-5"/>
        </w:rPr>
        <w:t xml:space="preserve">and </w:t>
      </w:r>
      <w:r w:rsidRPr="00420451">
        <w:t xml:space="preserve">so </w:t>
      </w:r>
      <w:r w:rsidRPr="00420451">
        <w:rPr>
          <w:spacing w:val="-10"/>
        </w:rPr>
        <w:t xml:space="preserve">make </w:t>
      </w:r>
      <w:r w:rsidRPr="00420451">
        <w:rPr>
          <w:spacing w:val="-4"/>
        </w:rPr>
        <w:t xml:space="preserve">use </w:t>
      </w:r>
      <w:r w:rsidRPr="00420451">
        <w:t xml:space="preserve">of an </w:t>
      </w:r>
      <w:r w:rsidRPr="00420451">
        <w:rPr>
          <w:spacing w:val="-3"/>
        </w:rPr>
        <w:t xml:space="preserve">underline </w:t>
      </w:r>
      <w:r w:rsidRPr="00420451">
        <w:t xml:space="preserve">as </w:t>
      </w:r>
      <w:r w:rsidRPr="00420451">
        <w:rPr>
          <w:spacing w:val="3"/>
        </w:rPr>
        <w:t xml:space="preserve">in </w:t>
      </w:r>
      <w:r w:rsidRPr="00420451">
        <w:t>v</w:t>
      </w:r>
      <w:r w:rsidRPr="00420451">
        <w:t xml:space="preserve">. </w:t>
      </w:r>
      <w:r w:rsidRPr="00420451">
        <w:rPr>
          <w:spacing w:val="-7"/>
        </w:rPr>
        <w:t xml:space="preserve">The </w:t>
      </w:r>
      <w:r w:rsidRPr="00420451">
        <w:rPr>
          <w:spacing w:val="-8"/>
        </w:rPr>
        <w:t xml:space="preserve">magnitude </w:t>
      </w:r>
      <w:r w:rsidRPr="00420451">
        <w:t xml:space="preserve">(or </w:t>
      </w:r>
      <w:r w:rsidRPr="00420451">
        <w:rPr>
          <w:spacing w:val="-7"/>
        </w:rPr>
        <w:t xml:space="preserve">length) </w:t>
      </w:r>
      <w:r w:rsidRPr="00420451">
        <w:t xml:space="preserve">of v </w:t>
      </w:r>
      <w:r w:rsidRPr="00420451">
        <w:rPr>
          <w:spacing w:val="5"/>
        </w:rPr>
        <w:t xml:space="preserve">will </w:t>
      </w:r>
      <w:r w:rsidRPr="00420451">
        <w:t xml:space="preserve">be </w:t>
      </w:r>
      <w:r w:rsidRPr="00420451">
        <w:rPr>
          <w:spacing w:val="-4"/>
        </w:rPr>
        <w:t xml:space="preserve">denoted </w:t>
      </w:r>
      <w:r w:rsidRPr="00420451">
        <w:t xml:space="preserve">by </w:t>
      </w:r>
      <w:r w:rsidRPr="00420451">
        <w:rPr>
          <w:b/>
          <w:spacing w:val="-11"/>
        </w:rPr>
        <w:t xml:space="preserve">|v </w:t>
      </w:r>
      <w:r w:rsidRPr="00420451">
        <w:rPr>
          <w:b/>
        </w:rPr>
        <w:t xml:space="preserve">| </w:t>
      </w:r>
      <w:r w:rsidRPr="00420451">
        <w:rPr>
          <w:spacing w:val="-5"/>
        </w:rPr>
        <w:t xml:space="preserve">but </w:t>
      </w:r>
      <w:r w:rsidRPr="00420451">
        <w:rPr>
          <w:spacing w:val="3"/>
        </w:rPr>
        <w:t xml:space="preserve">is </w:t>
      </w:r>
      <w:r w:rsidRPr="00420451">
        <w:rPr>
          <w:spacing w:val="2"/>
        </w:rPr>
        <w:t xml:space="preserve">also </w:t>
      </w:r>
      <w:r w:rsidRPr="00420451">
        <w:rPr>
          <w:spacing w:val="-6"/>
        </w:rPr>
        <w:t xml:space="preserve">sometimes </w:t>
      </w:r>
      <w:r w:rsidRPr="00420451">
        <w:rPr>
          <w:spacing w:val="-4"/>
        </w:rPr>
        <w:t xml:space="preserve">denoted </w:t>
      </w:r>
      <w:r w:rsidRPr="00420451">
        <w:t xml:space="preserve">by </w:t>
      </w:r>
      <w:r w:rsidRPr="00420451">
        <w:rPr>
          <w:spacing w:val="-8"/>
        </w:rPr>
        <w:t xml:space="preserve">the </w:t>
      </w:r>
      <w:r w:rsidRPr="00420451">
        <w:rPr>
          <w:spacing w:val="-5"/>
        </w:rPr>
        <w:t xml:space="preserve">same </w:t>
      </w:r>
      <w:r w:rsidRPr="00420451">
        <w:t xml:space="preserve">letter </w:t>
      </w:r>
      <w:r w:rsidRPr="00420451">
        <w:rPr>
          <w:spacing w:val="3"/>
        </w:rPr>
        <w:t xml:space="preserve">in </w:t>
      </w:r>
      <w:r w:rsidRPr="00420451">
        <w:t xml:space="preserve">italic face (e.g. </w:t>
      </w:r>
      <w:r w:rsidRPr="00420451">
        <w:rPr>
          <w:i/>
        </w:rPr>
        <w:t>v</w:t>
      </w:r>
      <w:r w:rsidRPr="00420451">
        <w:t>)</w:t>
      </w:r>
      <w:r w:rsidRPr="00420451">
        <w:t xml:space="preserve">. </w:t>
      </w:r>
      <w:r w:rsidRPr="00420451">
        <w:rPr>
          <w:spacing w:val="-5"/>
        </w:rPr>
        <w:t xml:space="preserve">In </w:t>
      </w:r>
      <w:r w:rsidRPr="00420451">
        <w:t xml:space="preserve">accordance with </w:t>
      </w:r>
      <w:r w:rsidRPr="00420451">
        <w:rPr>
          <w:spacing w:val="-5"/>
        </w:rPr>
        <w:t xml:space="preserve">our </w:t>
      </w:r>
      <w:r w:rsidRPr="00420451">
        <w:rPr>
          <w:spacing w:val="-4"/>
        </w:rPr>
        <w:t xml:space="preserve">geometric </w:t>
      </w:r>
      <w:r w:rsidRPr="00420451">
        <w:t xml:space="preserve">ideas a vector </w:t>
      </w:r>
      <w:r w:rsidRPr="00420451">
        <w:rPr>
          <w:spacing w:val="3"/>
        </w:rPr>
        <w:t xml:space="preserve">is </w:t>
      </w:r>
      <w:r w:rsidRPr="00420451">
        <w:rPr>
          <w:spacing w:val="-5"/>
        </w:rPr>
        <w:t xml:space="preserve">now </w:t>
      </w:r>
      <w:r w:rsidRPr="00420451">
        <w:rPr>
          <w:spacing w:val="-3"/>
        </w:rPr>
        <w:t xml:space="preserve">defined </w:t>
      </w:r>
      <w:r w:rsidRPr="00420451">
        <w:t xml:space="preserve">by </w:t>
      </w:r>
      <w:r w:rsidRPr="00420451">
        <w:rPr>
          <w:spacing w:val="-8"/>
        </w:rPr>
        <w:t xml:space="preserve">the </w:t>
      </w:r>
      <w:r w:rsidRPr="00420451">
        <w:t xml:space="preserve">pair of </w:t>
      </w:r>
      <w:r w:rsidRPr="00420451">
        <w:rPr>
          <w:spacing w:val="-7"/>
        </w:rPr>
        <w:t xml:space="preserve">numbers </w:t>
      </w:r>
      <w:r w:rsidRPr="00420451">
        <w:t xml:space="preserve">( </w:t>
      </w:r>
      <w:r w:rsidRPr="00420451">
        <w:rPr>
          <w:b/>
          <w:spacing w:val="-11"/>
        </w:rPr>
        <w:t xml:space="preserve">|v |, </w:t>
      </w:r>
      <w:r w:rsidRPr="00420451">
        <w:rPr>
          <w:b/>
          <w:noProof/>
          <w:spacing w:val="15"/>
        </w:rPr>
        <w:drawing>
          <wp:inline distT="0" distB="0" distL="0" distR="0">
            <wp:extent cx="104833" cy="152334"/>
            <wp:effectExtent l="0" t="0" r="0" b="0"/>
            <wp:docPr id="16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t xml:space="preserve">) </w:t>
      </w:r>
      <w:r w:rsidRPr="00420451">
        <w:rPr>
          <w:spacing w:val="2"/>
        </w:rPr>
        <w:t xml:space="preserve">where </w:t>
      </w:r>
      <w:r w:rsidRPr="00420451">
        <w:rPr>
          <w:noProof/>
          <w:spacing w:val="1"/>
        </w:rPr>
        <w:drawing>
          <wp:inline distT="0" distB="0" distL="0" distR="0">
            <wp:extent cx="104833" cy="152334"/>
            <wp:effectExtent l="0" t="0" r="0" b="0"/>
            <wp:docPr id="16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23"/>
        </w:rPr>
        <w:t xml:space="preserve"> </w:t>
      </w:r>
      <w:r w:rsidRPr="00420451">
        <w:rPr>
          <w:spacing w:val="3"/>
        </w:rPr>
        <w:t xml:space="preserve">is </w:t>
      </w:r>
      <w:r w:rsidRPr="00420451">
        <w:rPr>
          <w:spacing w:val="-8"/>
        </w:rPr>
        <w:t xml:space="preserve">the </w:t>
      </w:r>
      <w:r w:rsidRPr="00420451">
        <w:rPr>
          <w:spacing w:val="-5"/>
        </w:rPr>
        <w:t xml:space="preserve">angle </w:t>
      </w:r>
      <w:r w:rsidRPr="00420451">
        <w:rPr>
          <w:spacing w:val="-8"/>
        </w:rPr>
        <w:t xml:space="preserve">the </w:t>
      </w:r>
      <w:r w:rsidRPr="00420451">
        <w:t xml:space="preserve">vector </w:t>
      </w:r>
      <w:r w:rsidRPr="00420451">
        <w:rPr>
          <w:spacing w:val="-8"/>
        </w:rPr>
        <w:t xml:space="preserve">makes </w:t>
      </w:r>
      <w:r w:rsidRPr="00420451">
        <w:t xml:space="preserve">with </w:t>
      </w:r>
      <w:r w:rsidRPr="00420451">
        <w:rPr>
          <w:spacing w:val="-6"/>
        </w:rPr>
        <w:t xml:space="preserve">some </w:t>
      </w:r>
      <w:r w:rsidRPr="00420451">
        <w:t xml:space="preserve">reference direction. </w:t>
      </w:r>
      <w:r w:rsidRPr="00420451">
        <w:rPr>
          <w:spacing w:val="-8"/>
        </w:rPr>
        <w:t xml:space="preserve">Vectors </w:t>
      </w:r>
      <w:r w:rsidRPr="00420451">
        <w:t xml:space="preserve">are </w:t>
      </w:r>
      <w:r w:rsidRPr="00420451">
        <w:rPr>
          <w:spacing w:val="-5"/>
        </w:rPr>
        <w:t xml:space="preserve">to </w:t>
      </w:r>
      <w:r w:rsidRPr="00420451">
        <w:t xml:space="preserve">be </w:t>
      </w:r>
      <w:r w:rsidRPr="00420451">
        <w:rPr>
          <w:spacing w:val="-4"/>
        </w:rPr>
        <w:t xml:space="preserve">distinguished </w:t>
      </w:r>
      <w:r w:rsidRPr="00420451">
        <w:t xml:space="preserve">from simple </w:t>
      </w:r>
      <w:r w:rsidRPr="00420451">
        <w:rPr>
          <w:spacing w:val="-7"/>
        </w:rPr>
        <w:t xml:space="preserve">numbers </w:t>
      </w:r>
      <w:r w:rsidRPr="00420451">
        <w:t xml:space="preserve">or </w:t>
      </w:r>
      <w:r w:rsidRPr="00420451">
        <w:rPr>
          <w:i/>
        </w:rPr>
        <w:t xml:space="preserve">scalars, </w:t>
      </w:r>
      <w:r w:rsidRPr="00420451">
        <w:t xml:space="preserve">which </w:t>
      </w:r>
      <w:r w:rsidRPr="00420451">
        <w:rPr>
          <w:spacing w:val="-4"/>
        </w:rPr>
        <w:t xml:space="preserve">have </w:t>
      </w:r>
      <w:r w:rsidRPr="00420451">
        <w:t xml:space="preserve">a value </w:t>
      </w:r>
      <w:r w:rsidRPr="00420451">
        <w:rPr>
          <w:spacing w:val="-5"/>
        </w:rPr>
        <w:t xml:space="preserve">but </w:t>
      </w:r>
      <w:r w:rsidRPr="00420451">
        <w:rPr>
          <w:spacing w:val="-8"/>
        </w:rPr>
        <w:t>no</w:t>
      </w:r>
      <w:r w:rsidRPr="00420451">
        <w:rPr>
          <w:spacing w:val="-20"/>
        </w:rPr>
        <w:t xml:space="preserve"> </w:t>
      </w:r>
      <w:r w:rsidRPr="00420451">
        <w:t>direction.</w:t>
      </w:r>
    </w:p>
    <w:p w:rsidR="001B278E" w:rsidRPr="00420451" w:rsidRDefault="001B278E">
      <w:pPr>
        <w:pStyle w:val="BodyText"/>
        <w:spacing w:before="11"/>
        <w:rPr>
          <w:sz w:val="31"/>
        </w:rPr>
      </w:pPr>
    </w:p>
    <w:p w:rsidR="001B278E" w:rsidRPr="00420451" w:rsidRDefault="00F163E5">
      <w:pPr>
        <w:pStyle w:val="BodyText"/>
        <w:spacing w:line="249" w:lineRule="auto"/>
        <w:ind w:left="120" w:right="128"/>
        <w:jc w:val="both"/>
      </w:pPr>
      <w:r w:rsidRPr="00420451">
        <w:rPr>
          <w:spacing w:val="-5"/>
        </w:rPr>
        <w:t xml:space="preserve">In </w:t>
      </w:r>
      <w:r w:rsidRPr="00420451">
        <w:t xml:space="preserve">order </w:t>
      </w:r>
      <w:r w:rsidRPr="00420451">
        <w:rPr>
          <w:spacing w:val="-5"/>
        </w:rPr>
        <w:t xml:space="preserve">to </w:t>
      </w:r>
      <w:r w:rsidRPr="00420451">
        <w:rPr>
          <w:spacing w:val="-3"/>
        </w:rPr>
        <w:t xml:space="preserve">generalize </w:t>
      </w:r>
      <w:r w:rsidRPr="00420451">
        <w:rPr>
          <w:spacing w:val="-5"/>
        </w:rPr>
        <w:t xml:space="preserve">to </w:t>
      </w:r>
      <w:r w:rsidRPr="00420451">
        <w:rPr>
          <w:spacing w:val="-7"/>
        </w:rPr>
        <w:t xml:space="preserve">higher </w:t>
      </w:r>
      <w:r w:rsidRPr="00420451">
        <w:rPr>
          <w:spacing w:val="-4"/>
        </w:rPr>
        <w:t xml:space="preserve">dimensions, </w:t>
      </w:r>
      <w:r w:rsidRPr="00420451">
        <w:rPr>
          <w:spacing w:val="-5"/>
        </w:rPr>
        <w:t xml:space="preserve">and to </w:t>
      </w:r>
      <w:r w:rsidRPr="00420451">
        <w:t xml:space="preserve">relate vectors </w:t>
      </w:r>
      <w:r w:rsidRPr="00420451">
        <w:rPr>
          <w:spacing w:val="-5"/>
        </w:rPr>
        <w:t xml:space="preserve">to </w:t>
      </w:r>
      <w:r w:rsidRPr="00420451">
        <w:rPr>
          <w:spacing w:val="-8"/>
        </w:rPr>
        <w:t xml:space="preserve">the </w:t>
      </w:r>
      <w:r w:rsidRPr="00420451">
        <w:t xml:space="preserve">ideas of pattern space, </w:t>
      </w:r>
      <w:r w:rsidRPr="00420451">
        <w:rPr>
          <w:spacing w:val="3"/>
        </w:rPr>
        <w:t xml:space="preserve">it is </w:t>
      </w:r>
      <w:r w:rsidRPr="00420451">
        <w:rPr>
          <w:spacing w:val="-5"/>
        </w:rPr>
        <w:t xml:space="preserve">more </w:t>
      </w:r>
      <w:r w:rsidRPr="00420451">
        <w:rPr>
          <w:spacing w:val="-4"/>
        </w:rPr>
        <w:t xml:space="preserve">convenient </w:t>
      </w:r>
      <w:r w:rsidRPr="00420451">
        <w:rPr>
          <w:spacing w:val="-5"/>
        </w:rPr>
        <w:t xml:space="preserve">to </w:t>
      </w:r>
      <w:r w:rsidRPr="00420451">
        <w:t xml:space="preserve">describe vectors with respect </w:t>
      </w:r>
      <w:r w:rsidRPr="00420451">
        <w:rPr>
          <w:spacing w:val="-5"/>
        </w:rPr>
        <w:t xml:space="preserve">to </w:t>
      </w:r>
      <w:r w:rsidRPr="00420451">
        <w:t xml:space="preserve">a  </w:t>
      </w:r>
      <w:r w:rsidRPr="00420451">
        <w:rPr>
          <w:spacing w:val="-4"/>
        </w:rPr>
        <w:t xml:space="preserve">rectangular </w:t>
      </w:r>
      <w:r w:rsidRPr="00420451">
        <w:t xml:space="preserve">or </w:t>
      </w:r>
      <w:r w:rsidRPr="00420451">
        <w:rPr>
          <w:i/>
          <w:spacing w:val="2"/>
        </w:rPr>
        <w:t xml:space="preserve">cartesian </w:t>
      </w:r>
      <w:r w:rsidRPr="00420451">
        <w:t xml:space="preserve">co-ordinate </w:t>
      </w:r>
      <w:r w:rsidRPr="00420451">
        <w:rPr>
          <w:spacing w:val="-3"/>
        </w:rPr>
        <w:t xml:space="preserve">system </w:t>
      </w:r>
      <w:r w:rsidRPr="00420451">
        <w:t xml:space="preserve">like </w:t>
      </w:r>
      <w:r w:rsidRPr="00420451">
        <w:rPr>
          <w:spacing w:val="-8"/>
        </w:rPr>
        <w:t xml:space="preserve">the </w:t>
      </w:r>
      <w:r w:rsidRPr="00420451">
        <w:rPr>
          <w:spacing w:val="-5"/>
        </w:rPr>
        <w:t xml:space="preserve">one </w:t>
      </w:r>
      <w:r w:rsidRPr="00420451">
        <w:rPr>
          <w:spacing w:val="-3"/>
        </w:rPr>
        <w:t xml:space="preserve">used </w:t>
      </w:r>
      <w:r w:rsidRPr="00420451">
        <w:rPr>
          <w:spacing w:val="-4"/>
        </w:rPr>
        <w:t xml:space="preserve">for </w:t>
      </w:r>
      <w:r w:rsidRPr="00420451">
        <w:rPr>
          <w:spacing w:val="-8"/>
        </w:rPr>
        <w:t xml:space="preserve">the TLU </w:t>
      </w:r>
      <w:r w:rsidRPr="00420451">
        <w:rPr>
          <w:spacing w:val="-5"/>
        </w:rPr>
        <w:t xml:space="preserve">example </w:t>
      </w:r>
      <w:r w:rsidRPr="00420451">
        <w:rPr>
          <w:spacing w:val="3"/>
        </w:rPr>
        <w:t xml:space="preserve">in </w:t>
      </w:r>
      <w:r w:rsidRPr="00420451">
        <w:rPr>
          <w:spacing w:val="-3"/>
        </w:rPr>
        <w:t xml:space="preserve">2D. </w:t>
      </w:r>
      <w:r w:rsidRPr="00420451">
        <w:rPr>
          <w:spacing w:val="-5"/>
        </w:rPr>
        <w:t xml:space="preserve">That </w:t>
      </w:r>
      <w:r w:rsidRPr="00420451">
        <w:rPr>
          <w:spacing w:val="3"/>
        </w:rPr>
        <w:t xml:space="preserve">is, </w:t>
      </w:r>
      <w:r w:rsidRPr="00420451">
        <w:rPr>
          <w:spacing w:val="4"/>
        </w:rPr>
        <w:t xml:space="preserve">we </w:t>
      </w:r>
      <w:r w:rsidRPr="00420451">
        <w:rPr>
          <w:spacing w:val="-3"/>
        </w:rPr>
        <w:t xml:space="preserve">give </w:t>
      </w:r>
      <w:r w:rsidRPr="00420451">
        <w:rPr>
          <w:spacing w:val="-8"/>
        </w:rPr>
        <w:t xml:space="preserve">the </w:t>
      </w:r>
      <w:r w:rsidRPr="00420451">
        <w:t xml:space="preserve">projected </w:t>
      </w:r>
      <w:r w:rsidRPr="00420451">
        <w:rPr>
          <w:spacing w:val="-7"/>
        </w:rPr>
        <w:t xml:space="preserve">lengths </w:t>
      </w:r>
      <w:r w:rsidRPr="00420451">
        <w:t xml:space="preserve">of </w:t>
      </w:r>
      <w:r w:rsidRPr="00420451">
        <w:rPr>
          <w:spacing w:val="-8"/>
        </w:rPr>
        <w:t xml:space="preserve">the </w:t>
      </w:r>
      <w:r w:rsidRPr="00420451">
        <w:t xml:space="preserve">vector </w:t>
      </w:r>
      <w:r w:rsidRPr="00420451">
        <w:rPr>
          <w:spacing w:val="-6"/>
        </w:rPr>
        <w:t xml:space="preserve">onto </w:t>
      </w:r>
      <w:r w:rsidRPr="00420451">
        <w:t xml:space="preserve">two perpendicular </w:t>
      </w:r>
      <w:r w:rsidRPr="00420451">
        <w:rPr>
          <w:spacing w:val="-4"/>
        </w:rPr>
        <w:t xml:space="preserve">axes </w:t>
      </w:r>
      <w:r w:rsidRPr="00420451">
        <w:t xml:space="preserve">as shown </w:t>
      </w:r>
      <w:r w:rsidRPr="00420451">
        <w:rPr>
          <w:spacing w:val="3"/>
        </w:rPr>
        <w:t xml:space="preserve">in </w:t>
      </w:r>
      <w:hyperlink w:anchor="_bookmark70" w:history="1">
        <w:r w:rsidRPr="00420451">
          <w:rPr>
            <w:spacing w:val="-4"/>
          </w:rPr>
          <w:t>Figure</w:t>
        </w:r>
        <w:r w:rsidRPr="00420451">
          <w:rPr>
            <w:spacing w:val="-22"/>
          </w:rPr>
          <w:t xml:space="preserve"> </w:t>
        </w:r>
        <w:r w:rsidRPr="00420451">
          <w:t>3.6</w:t>
        </w:r>
      </w:hyperlink>
      <w:r w:rsidRPr="00420451">
        <w:t>.</w:t>
      </w:r>
    </w:p>
    <w:p w:rsidR="001B278E" w:rsidRPr="00420451" w:rsidRDefault="001B278E">
      <w:pPr>
        <w:pStyle w:val="BodyText"/>
        <w:spacing w:before="9"/>
        <w:rPr>
          <w:sz w:val="31"/>
        </w:rPr>
      </w:pPr>
    </w:p>
    <w:p w:rsidR="001B278E" w:rsidRPr="00420451" w:rsidRDefault="00F163E5">
      <w:pPr>
        <w:pStyle w:val="BodyText"/>
        <w:spacing w:line="252" w:lineRule="auto"/>
        <w:ind w:left="120" w:right="129"/>
        <w:jc w:val="both"/>
      </w:pPr>
      <w:bookmarkStart w:id="139" w:name="30"/>
      <w:bookmarkStart w:id="140" w:name="_bookmark69"/>
      <w:bookmarkEnd w:id="139"/>
      <w:bookmarkEnd w:id="140"/>
      <w:r w:rsidRPr="00420451">
        <w:rPr>
          <w:spacing w:val="-7"/>
        </w:rPr>
        <w:t xml:space="preserve">The </w:t>
      </w:r>
      <w:r w:rsidRPr="00420451">
        <w:t xml:space="preserve">vector </w:t>
      </w:r>
      <w:r w:rsidRPr="00420451">
        <w:rPr>
          <w:spacing w:val="3"/>
        </w:rPr>
        <w:t xml:space="preserve">is </w:t>
      </w:r>
      <w:r w:rsidRPr="00420451">
        <w:rPr>
          <w:spacing w:val="-5"/>
        </w:rPr>
        <w:t xml:space="preserve">now </w:t>
      </w:r>
      <w:r w:rsidRPr="00420451">
        <w:t xml:space="preserve">described by </w:t>
      </w:r>
      <w:r w:rsidRPr="00420451">
        <w:rPr>
          <w:spacing w:val="-8"/>
        </w:rPr>
        <w:t xml:space="preserve">the </w:t>
      </w:r>
      <w:r w:rsidRPr="00420451">
        <w:t xml:space="preserve">pair of </w:t>
      </w:r>
      <w:r w:rsidRPr="00420451">
        <w:rPr>
          <w:spacing w:val="-7"/>
        </w:rPr>
        <w:t xml:space="preserve">numbers </w:t>
      </w:r>
      <w:r w:rsidRPr="00420451">
        <w:rPr>
          <w:i/>
          <w:spacing w:val="-3"/>
        </w:rPr>
        <w:t>v</w:t>
      </w:r>
      <w:r w:rsidRPr="00420451">
        <w:rPr>
          <w:spacing w:val="-3"/>
          <w:position w:val="-6"/>
          <w:sz w:val="22"/>
        </w:rPr>
        <w:t>1</w:t>
      </w:r>
      <w:r w:rsidRPr="00420451">
        <w:rPr>
          <w:spacing w:val="-3"/>
        </w:rPr>
        <w:t xml:space="preserve">, </w:t>
      </w:r>
      <w:r w:rsidRPr="00420451">
        <w:rPr>
          <w:i/>
          <w:spacing w:val="-3"/>
        </w:rPr>
        <w:t>v</w:t>
      </w:r>
      <w:r w:rsidRPr="00420451">
        <w:rPr>
          <w:spacing w:val="-3"/>
          <w:position w:val="-6"/>
          <w:sz w:val="22"/>
        </w:rPr>
        <w:t>2</w:t>
      </w:r>
      <w:r w:rsidRPr="00420451">
        <w:rPr>
          <w:spacing w:val="-3"/>
        </w:rPr>
        <w:t xml:space="preserve">. These </w:t>
      </w:r>
      <w:r w:rsidRPr="00420451">
        <w:rPr>
          <w:spacing w:val="-7"/>
        </w:rPr>
        <w:t xml:space="preserve">numbers </w:t>
      </w:r>
      <w:r w:rsidRPr="00420451">
        <w:t xml:space="preserve">are its </w:t>
      </w:r>
      <w:r w:rsidRPr="00420451">
        <w:rPr>
          <w:i/>
        </w:rPr>
        <w:t xml:space="preserve">components </w:t>
      </w:r>
      <w:r w:rsidRPr="00420451">
        <w:rPr>
          <w:spacing w:val="3"/>
        </w:rPr>
        <w:t xml:space="preserve">in </w:t>
      </w:r>
      <w:r w:rsidRPr="00420451">
        <w:rPr>
          <w:spacing w:val="-8"/>
        </w:rPr>
        <w:t xml:space="preserve">the </w:t>
      </w:r>
      <w:r w:rsidRPr="00420451">
        <w:t xml:space="preserve">chosen co-ordinate </w:t>
      </w:r>
      <w:r w:rsidRPr="00420451">
        <w:rPr>
          <w:spacing w:val="-6"/>
        </w:rPr>
        <w:t xml:space="preserve">system. </w:t>
      </w:r>
      <w:r w:rsidRPr="00420451">
        <w:t xml:space="preserve">Since </w:t>
      </w:r>
      <w:r w:rsidRPr="00420451">
        <w:rPr>
          <w:spacing w:val="-6"/>
        </w:rPr>
        <w:t xml:space="preserve">they </w:t>
      </w:r>
      <w:r w:rsidRPr="00420451">
        <w:t xml:space="preserve">completely </w:t>
      </w:r>
      <w:r w:rsidRPr="00420451">
        <w:rPr>
          <w:spacing w:val="-4"/>
        </w:rPr>
        <w:t xml:space="preserve">determine </w:t>
      </w:r>
      <w:r w:rsidRPr="00420451">
        <w:rPr>
          <w:spacing w:val="-8"/>
        </w:rPr>
        <w:t xml:space="preserve">the </w:t>
      </w:r>
      <w:r w:rsidRPr="00420451">
        <w:t xml:space="preserve">vector </w:t>
      </w:r>
      <w:r w:rsidRPr="00420451">
        <w:rPr>
          <w:spacing w:val="4"/>
        </w:rPr>
        <w:t xml:space="preserve">we </w:t>
      </w:r>
      <w:r w:rsidRPr="00420451">
        <w:rPr>
          <w:spacing w:val="-8"/>
        </w:rPr>
        <w:t xml:space="preserve">may </w:t>
      </w:r>
      <w:r w:rsidRPr="00420451">
        <w:rPr>
          <w:spacing w:val="-7"/>
        </w:rPr>
        <w:t xml:space="preserve">think </w:t>
      </w:r>
      <w:r w:rsidRPr="00420451">
        <w:t xml:space="preserve">of </w:t>
      </w:r>
      <w:r w:rsidRPr="00420451">
        <w:rPr>
          <w:spacing w:val="-8"/>
        </w:rPr>
        <w:t xml:space="preserve">the </w:t>
      </w:r>
      <w:r w:rsidRPr="00420451">
        <w:t xml:space="preserve">vector itself as a pair of </w:t>
      </w:r>
      <w:r w:rsidRPr="00420451">
        <w:rPr>
          <w:spacing w:val="-6"/>
        </w:rPr>
        <w:t xml:space="preserve">component </w:t>
      </w:r>
      <w:r w:rsidRPr="00420451">
        <w:t xml:space="preserve">values </w:t>
      </w:r>
      <w:r w:rsidRPr="00420451">
        <w:rPr>
          <w:spacing w:val="-5"/>
        </w:rPr>
        <w:t xml:space="preserve">and </w:t>
      </w:r>
      <w:r w:rsidRPr="00420451">
        <w:t xml:space="preserve">write </w:t>
      </w:r>
      <w:r w:rsidRPr="00420451">
        <w:rPr>
          <w:b/>
          <w:spacing w:val="-4"/>
        </w:rPr>
        <w:t>v</w:t>
      </w:r>
      <w:r w:rsidRPr="00420451">
        <w:rPr>
          <w:spacing w:val="-4"/>
        </w:rPr>
        <w:t>=</w:t>
      </w:r>
      <w:r w:rsidRPr="00420451">
        <w:rPr>
          <w:i/>
          <w:spacing w:val="-4"/>
        </w:rPr>
        <w:t>(v</w:t>
      </w:r>
      <w:r w:rsidRPr="00420451">
        <w:rPr>
          <w:spacing w:val="-4"/>
          <w:position w:val="-6"/>
          <w:sz w:val="22"/>
        </w:rPr>
        <w:t>1</w:t>
      </w:r>
      <w:r w:rsidRPr="00420451">
        <w:rPr>
          <w:i/>
          <w:spacing w:val="-4"/>
        </w:rPr>
        <w:t xml:space="preserve">, </w:t>
      </w:r>
      <w:r w:rsidRPr="00420451">
        <w:rPr>
          <w:i/>
        </w:rPr>
        <w:t>v</w:t>
      </w:r>
      <w:r w:rsidRPr="00420451">
        <w:rPr>
          <w:position w:val="-6"/>
          <w:sz w:val="22"/>
        </w:rPr>
        <w:t>2</w:t>
      </w:r>
      <w:r w:rsidRPr="00420451">
        <w:rPr>
          <w:i/>
        </w:rPr>
        <w:t>)</w:t>
      </w:r>
      <w:r w:rsidRPr="00420451">
        <w:t xml:space="preserve">. </w:t>
      </w:r>
      <w:r w:rsidRPr="00420451">
        <w:rPr>
          <w:spacing w:val="-7"/>
        </w:rPr>
        <w:t xml:space="preserve">The </w:t>
      </w:r>
      <w:r w:rsidRPr="00420451">
        <w:t xml:space="preserve">vector </w:t>
      </w:r>
      <w:r w:rsidRPr="00420451">
        <w:rPr>
          <w:spacing w:val="3"/>
        </w:rPr>
        <w:t xml:space="preserve">is </w:t>
      </w:r>
      <w:r w:rsidRPr="00420451">
        <w:rPr>
          <w:spacing w:val="-5"/>
        </w:rPr>
        <w:t xml:space="preserve">now </w:t>
      </w:r>
      <w:r w:rsidRPr="00420451">
        <w:t xml:space="preserve">an ordered </w:t>
      </w:r>
      <w:r w:rsidRPr="00420451">
        <w:rPr>
          <w:spacing w:val="3"/>
        </w:rPr>
        <w:t xml:space="preserve">list </w:t>
      </w:r>
      <w:r w:rsidRPr="00420451">
        <w:t xml:space="preserve">of </w:t>
      </w:r>
      <w:r w:rsidRPr="00420451">
        <w:rPr>
          <w:spacing w:val="-6"/>
        </w:rPr>
        <w:t xml:space="preserve">numbers. </w:t>
      </w:r>
      <w:r w:rsidRPr="00420451">
        <w:rPr>
          <w:spacing w:val="-4"/>
        </w:rPr>
        <w:t xml:space="preserve">Note </w:t>
      </w:r>
      <w:r w:rsidRPr="00420451">
        <w:rPr>
          <w:spacing w:val="-6"/>
        </w:rPr>
        <w:t xml:space="preserve">that </w:t>
      </w:r>
      <w:r w:rsidRPr="00420451">
        <w:rPr>
          <w:spacing w:val="-8"/>
        </w:rPr>
        <w:t xml:space="preserve">the </w:t>
      </w:r>
      <w:r w:rsidRPr="00420451">
        <w:t xml:space="preserve">ordering </w:t>
      </w:r>
      <w:r w:rsidRPr="00420451">
        <w:rPr>
          <w:spacing w:val="3"/>
        </w:rPr>
        <w:t xml:space="preserve">is </w:t>
      </w:r>
      <w:r w:rsidRPr="00420451">
        <w:rPr>
          <w:spacing w:val="-5"/>
        </w:rPr>
        <w:t xml:space="preserve">important, </w:t>
      </w:r>
      <w:r w:rsidRPr="00420451">
        <w:t xml:space="preserve">since (1, 3) </w:t>
      </w:r>
      <w:r w:rsidRPr="00420451">
        <w:rPr>
          <w:spacing w:val="3"/>
        </w:rPr>
        <w:t xml:space="preserve">is in </w:t>
      </w:r>
      <w:r w:rsidRPr="00420451">
        <w:t xml:space="preserve">a </w:t>
      </w:r>
      <w:r w:rsidRPr="00420451">
        <w:rPr>
          <w:spacing w:val="-3"/>
        </w:rPr>
        <w:t xml:space="preserve">different </w:t>
      </w:r>
      <w:r w:rsidRPr="00420451">
        <w:t xml:space="preserve">direction from (3, 1). </w:t>
      </w:r>
      <w:r w:rsidRPr="00420451">
        <w:rPr>
          <w:spacing w:val="-5"/>
        </w:rPr>
        <w:t xml:space="preserve">It </w:t>
      </w:r>
      <w:r w:rsidRPr="00420451">
        <w:rPr>
          <w:spacing w:val="3"/>
        </w:rPr>
        <w:t xml:space="preserve">is </w:t>
      </w:r>
      <w:r w:rsidRPr="00420451">
        <w:rPr>
          <w:spacing w:val="-5"/>
        </w:rPr>
        <w:t xml:space="preserve">this </w:t>
      </w:r>
      <w:r w:rsidRPr="00420451">
        <w:t xml:space="preserve">algebraic definition </w:t>
      </w:r>
      <w:r w:rsidRPr="00420451">
        <w:rPr>
          <w:spacing w:val="-6"/>
        </w:rPr>
        <w:t xml:space="preserve">that </w:t>
      </w:r>
      <w:r w:rsidRPr="00420451">
        <w:rPr>
          <w:spacing w:val="-4"/>
        </w:rPr>
        <w:t xml:space="preserve">immediately </w:t>
      </w:r>
      <w:r w:rsidRPr="00420451">
        <w:rPr>
          <w:spacing w:val="-3"/>
        </w:rPr>
        <w:t xml:space="preserve">generalizes </w:t>
      </w:r>
      <w:r w:rsidRPr="00420451">
        <w:rPr>
          <w:spacing w:val="-5"/>
        </w:rPr>
        <w:t xml:space="preserve">to more </w:t>
      </w:r>
      <w:r w:rsidRPr="00420451">
        <w:rPr>
          <w:spacing w:val="-6"/>
        </w:rPr>
        <w:t xml:space="preserve">than </w:t>
      </w:r>
      <w:r w:rsidRPr="00420451">
        <w:rPr>
          <w:spacing w:val="-3"/>
        </w:rPr>
        <w:t xml:space="preserve">2D. </w:t>
      </w:r>
      <w:r w:rsidRPr="00420451">
        <w:rPr>
          <w:spacing w:val="-4"/>
        </w:rPr>
        <w:t xml:space="preserve">An n-dimensional </w:t>
      </w:r>
      <w:r w:rsidRPr="00420451">
        <w:t xml:space="preserve">vector </w:t>
      </w:r>
      <w:r w:rsidRPr="00420451">
        <w:rPr>
          <w:spacing w:val="3"/>
        </w:rPr>
        <w:t xml:space="preserve">is </w:t>
      </w:r>
      <w:r w:rsidRPr="00420451">
        <w:t xml:space="preserve">simply an ordered </w:t>
      </w:r>
      <w:r w:rsidRPr="00420451">
        <w:rPr>
          <w:spacing w:val="3"/>
        </w:rPr>
        <w:t xml:space="preserve">list </w:t>
      </w:r>
      <w:r w:rsidRPr="00420451">
        <w:t xml:space="preserve">of </w:t>
      </w:r>
      <w:r w:rsidRPr="00420451">
        <w:rPr>
          <w:i/>
        </w:rPr>
        <w:t xml:space="preserve">n </w:t>
      </w:r>
      <w:r w:rsidRPr="00420451">
        <w:rPr>
          <w:spacing w:val="-6"/>
        </w:rPr>
        <w:t xml:space="preserve">numbers, </w:t>
      </w:r>
      <w:r w:rsidRPr="00420451">
        <w:rPr>
          <w:b/>
          <w:spacing w:val="-4"/>
        </w:rPr>
        <w:t>v</w:t>
      </w:r>
      <w:r w:rsidRPr="00420451">
        <w:rPr>
          <w:spacing w:val="-4"/>
        </w:rPr>
        <w:t>=</w:t>
      </w:r>
      <w:r w:rsidRPr="00420451">
        <w:rPr>
          <w:i/>
          <w:spacing w:val="-4"/>
        </w:rPr>
        <w:t>(v</w:t>
      </w:r>
      <w:r w:rsidRPr="00420451">
        <w:rPr>
          <w:spacing w:val="-4"/>
          <w:position w:val="-6"/>
          <w:sz w:val="22"/>
        </w:rPr>
        <w:t>1</w:t>
      </w:r>
      <w:r w:rsidRPr="00420451">
        <w:rPr>
          <w:i/>
          <w:spacing w:val="-4"/>
        </w:rPr>
        <w:t xml:space="preserve">, </w:t>
      </w:r>
      <w:r w:rsidRPr="00420451">
        <w:rPr>
          <w:i/>
        </w:rPr>
        <w:t>v</w:t>
      </w:r>
      <w:r w:rsidRPr="00420451">
        <w:rPr>
          <w:position w:val="-6"/>
          <w:sz w:val="22"/>
        </w:rPr>
        <w:t>2</w:t>
      </w:r>
      <w:r w:rsidRPr="00420451">
        <w:rPr>
          <w:i/>
        </w:rPr>
        <w:t xml:space="preserve">,…, </w:t>
      </w:r>
      <w:r w:rsidRPr="00420451">
        <w:rPr>
          <w:i/>
          <w:spacing w:val="3"/>
        </w:rPr>
        <w:t>v</w:t>
      </w:r>
      <w:r w:rsidRPr="00420451">
        <w:rPr>
          <w:i/>
          <w:spacing w:val="3"/>
          <w:position w:val="-6"/>
          <w:sz w:val="22"/>
        </w:rPr>
        <w:t>n</w:t>
      </w:r>
      <w:r w:rsidRPr="00420451">
        <w:rPr>
          <w:i/>
          <w:spacing w:val="3"/>
        </w:rPr>
        <w:t>)</w:t>
      </w:r>
      <w:r w:rsidRPr="00420451">
        <w:rPr>
          <w:spacing w:val="3"/>
        </w:rPr>
        <w:t xml:space="preserve">. </w:t>
      </w:r>
      <w:r w:rsidRPr="00420451">
        <w:rPr>
          <w:spacing w:val="-5"/>
        </w:rPr>
        <w:t xml:space="preserve">They </w:t>
      </w:r>
      <w:r w:rsidRPr="00420451">
        <w:rPr>
          <w:spacing w:val="-4"/>
        </w:rPr>
        <w:t xml:space="preserve">become </w:t>
      </w:r>
      <w:r w:rsidRPr="00420451">
        <w:t>of interest when ru</w:t>
      </w:r>
      <w:r w:rsidRPr="00420451">
        <w:t xml:space="preserve">les are </w:t>
      </w:r>
      <w:r w:rsidRPr="00420451">
        <w:rPr>
          <w:spacing w:val="-3"/>
        </w:rPr>
        <w:t xml:space="preserve">defined </w:t>
      </w:r>
      <w:r w:rsidRPr="00420451">
        <w:rPr>
          <w:spacing w:val="-4"/>
        </w:rPr>
        <w:t xml:space="preserve">for </w:t>
      </w:r>
      <w:r w:rsidRPr="00420451">
        <w:rPr>
          <w:spacing w:val="-5"/>
        </w:rPr>
        <w:t xml:space="preserve">combining </w:t>
      </w:r>
      <w:r w:rsidRPr="00420451">
        <w:rPr>
          <w:spacing w:val="-6"/>
        </w:rPr>
        <w:t xml:space="preserve">them </w:t>
      </w:r>
      <w:r w:rsidRPr="00420451">
        <w:rPr>
          <w:spacing w:val="-5"/>
        </w:rPr>
        <w:t xml:space="preserve">and multiplying </w:t>
      </w:r>
      <w:r w:rsidRPr="00420451">
        <w:rPr>
          <w:spacing w:val="-6"/>
        </w:rPr>
        <w:t xml:space="preserve">them </w:t>
      </w:r>
      <w:r w:rsidRPr="00420451">
        <w:t xml:space="preserve">by </w:t>
      </w:r>
      <w:r w:rsidRPr="00420451">
        <w:rPr>
          <w:spacing w:val="-7"/>
        </w:rPr>
        <w:t>numbers</w:t>
      </w:r>
      <w:r w:rsidRPr="00420451">
        <w:rPr>
          <w:spacing w:val="8"/>
        </w:rPr>
        <w:t xml:space="preserve"> </w:t>
      </w:r>
      <w:r w:rsidRPr="00420451">
        <w:t>or</w:t>
      </w:r>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spacing w:before="67" w:line="252" w:lineRule="auto"/>
        <w:ind w:left="120" w:right="129"/>
        <w:jc w:val="both"/>
        <w:rPr>
          <w:sz w:val="30"/>
        </w:rPr>
      </w:pPr>
      <w:r w:rsidRPr="00420451">
        <w:rPr>
          <w:spacing w:val="2"/>
          <w:sz w:val="30"/>
        </w:rPr>
        <w:t xml:space="preserve">scalars (see below). </w:t>
      </w:r>
      <w:r w:rsidRPr="00420451">
        <w:rPr>
          <w:spacing w:val="-10"/>
          <w:sz w:val="30"/>
        </w:rPr>
        <w:t xml:space="preserve">To </w:t>
      </w:r>
      <w:r w:rsidRPr="00420451">
        <w:rPr>
          <w:spacing w:val="-5"/>
          <w:sz w:val="30"/>
        </w:rPr>
        <w:t xml:space="preserve">motivate </w:t>
      </w:r>
      <w:r w:rsidRPr="00420451">
        <w:rPr>
          <w:spacing w:val="-8"/>
          <w:sz w:val="30"/>
        </w:rPr>
        <w:t xml:space="preserve">the </w:t>
      </w:r>
      <w:r w:rsidRPr="00420451">
        <w:rPr>
          <w:sz w:val="30"/>
        </w:rPr>
        <w:t xml:space="preserve">following </w:t>
      </w:r>
      <w:r w:rsidRPr="00420451">
        <w:rPr>
          <w:spacing w:val="-4"/>
          <w:sz w:val="30"/>
        </w:rPr>
        <w:t xml:space="preserve">technical </w:t>
      </w:r>
      <w:r w:rsidRPr="00420451">
        <w:rPr>
          <w:sz w:val="30"/>
        </w:rPr>
        <w:t xml:space="preserve">material, </w:t>
      </w:r>
      <w:r w:rsidRPr="00420451">
        <w:rPr>
          <w:spacing w:val="4"/>
          <w:sz w:val="30"/>
        </w:rPr>
        <w:t xml:space="preserve">we </w:t>
      </w:r>
      <w:r w:rsidRPr="00420451">
        <w:rPr>
          <w:spacing w:val="-6"/>
          <w:sz w:val="30"/>
        </w:rPr>
        <w:t xml:space="preserve">note  that </w:t>
      </w:r>
      <w:r w:rsidRPr="00420451">
        <w:rPr>
          <w:spacing w:val="-4"/>
          <w:sz w:val="30"/>
        </w:rPr>
        <w:t xml:space="preserve">there </w:t>
      </w:r>
      <w:r w:rsidRPr="00420451">
        <w:rPr>
          <w:sz w:val="30"/>
        </w:rPr>
        <w:t xml:space="preserve">are two vectors of </w:t>
      </w:r>
      <w:r w:rsidRPr="00420451">
        <w:rPr>
          <w:spacing w:val="-5"/>
          <w:sz w:val="30"/>
        </w:rPr>
        <w:t xml:space="preserve">immediate </w:t>
      </w:r>
      <w:r w:rsidRPr="00420451">
        <w:rPr>
          <w:sz w:val="30"/>
        </w:rPr>
        <w:t xml:space="preserve">concern </w:t>
      </w:r>
      <w:r w:rsidRPr="00420451">
        <w:rPr>
          <w:spacing w:val="-5"/>
          <w:sz w:val="30"/>
        </w:rPr>
        <w:t xml:space="preserve">to </w:t>
      </w:r>
      <w:r w:rsidRPr="00420451">
        <w:rPr>
          <w:spacing w:val="-6"/>
          <w:sz w:val="30"/>
        </w:rPr>
        <w:t xml:space="preserve">us—the </w:t>
      </w:r>
      <w:r w:rsidRPr="00420451">
        <w:rPr>
          <w:i/>
          <w:sz w:val="30"/>
        </w:rPr>
        <w:t xml:space="preserve">weight vector </w:t>
      </w:r>
      <w:r w:rsidRPr="00420451">
        <w:rPr>
          <w:i/>
          <w:spacing w:val="-6"/>
          <w:sz w:val="30"/>
        </w:rPr>
        <w:t>(w</w:t>
      </w:r>
      <w:r w:rsidRPr="00420451">
        <w:rPr>
          <w:spacing w:val="-6"/>
          <w:position w:val="-6"/>
        </w:rPr>
        <w:t>1</w:t>
      </w:r>
      <w:r w:rsidRPr="00420451">
        <w:rPr>
          <w:i/>
          <w:spacing w:val="-6"/>
          <w:sz w:val="30"/>
        </w:rPr>
        <w:t xml:space="preserve">,  </w:t>
      </w:r>
      <w:r w:rsidRPr="00420451">
        <w:rPr>
          <w:i/>
          <w:spacing w:val="-3"/>
          <w:sz w:val="30"/>
        </w:rPr>
        <w:t>w</w:t>
      </w:r>
      <w:r w:rsidRPr="00420451">
        <w:rPr>
          <w:spacing w:val="-3"/>
          <w:position w:val="-6"/>
        </w:rPr>
        <w:t>2</w:t>
      </w:r>
      <w:r w:rsidRPr="00420451">
        <w:rPr>
          <w:i/>
          <w:spacing w:val="-3"/>
          <w:sz w:val="30"/>
        </w:rPr>
        <w:t xml:space="preserve">,…, </w:t>
      </w:r>
      <w:r w:rsidRPr="00420451">
        <w:rPr>
          <w:i/>
          <w:sz w:val="30"/>
        </w:rPr>
        <w:t>w</w:t>
      </w:r>
      <w:r w:rsidRPr="00420451">
        <w:rPr>
          <w:i/>
          <w:position w:val="-6"/>
        </w:rPr>
        <w:t>n</w:t>
      </w:r>
      <w:r w:rsidRPr="00420451">
        <w:rPr>
          <w:i/>
          <w:sz w:val="30"/>
        </w:rPr>
        <w:t xml:space="preserve">) </w:t>
      </w:r>
      <w:r w:rsidRPr="00420451">
        <w:rPr>
          <w:spacing w:val="-5"/>
          <w:sz w:val="30"/>
        </w:rPr>
        <w:t xml:space="preserve">and </w:t>
      </w:r>
      <w:r w:rsidRPr="00420451">
        <w:rPr>
          <w:spacing w:val="-8"/>
          <w:sz w:val="30"/>
        </w:rPr>
        <w:t xml:space="preserve">the </w:t>
      </w:r>
      <w:r w:rsidRPr="00420451">
        <w:rPr>
          <w:i/>
          <w:sz w:val="30"/>
        </w:rPr>
        <w:t xml:space="preserve">input vector </w:t>
      </w:r>
      <w:r w:rsidRPr="00420451">
        <w:rPr>
          <w:i/>
          <w:spacing w:val="-5"/>
          <w:sz w:val="30"/>
        </w:rPr>
        <w:t>(x</w:t>
      </w:r>
      <w:r w:rsidRPr="00420451">
        <w:rPr>
          <w:spacing w:val="-5"/>
          <w:position w:val="-6"/>
        </w:rPr>
        <w:t>1</w:t>
      </w:r>
      <w:r w:rsidRPr="00420451">
        <w:rPr>
          <w:i/>
          <w:spacing w:val="-5"/>
          <w:sz w:val="30"/>
        </w:rPr>
        <w:t xml:space="preserve">, </w:t>
      </w:r>
      <w:r w:rsidRPr="00420451">
        <w:rPr>
          <w:i/>
          <w:sz w:val="30"/>
        </w:rPr>
        <w:t>x</w:t>
      </w:r>
      <w:r w:rsidRPr="00420451">
        <w:rPr>
          <w:position w:val="-6"/>
        </w:rPr>
        <w:t>2</w:t>
      </w:r>
      <w:r w:rsidRPr="00420451">
        <w:rPr>
          <w:i/>
          <w:sz w:val="30"/>
        </w:rPr>
        <w:t xml:space="preserve">,…, </w:t>
      </w:r>
      <w:r w:rsidRPr="00420451">
        <w:rPr>
          <w:i/>
          <w:spacing w:val="2"/>
          <w:sz w:val="30"/>
        </w:rPr>
        <w:t>x</w:t>
      </w:r>
      <w:r w:rsidRPr="00420451">
        <w:rPr>
          <w:i/>
          <w:spacing w:val="2"/>
          <w:position w:val="-6"/>
        </w:rPr>
        <w:t>n</w:t>
      </w:r>
      <w:r w:rsidRPr="00420451">
        <w:rPr>
          <w:i/>
          <w:spacing w:val="2"/>
          <w:sz w:val="30"/>
        </w:rPr>
        <w:t xml:space="preserve">) </w:t>
      </w:r>
      <w:r w:rsidRPr="00420451">
        <w:rPr>
          <w:spacing w:val="-4"/>
          <w:sz w:val="30"/>
        </w:rPr>
        <w:t xml:space="preserve">for </w:t>
      </w:r>
      <w:r w:rsidRPr="00420451">
        <w:rPr>
          <w:sz w:val="30"/>
        </w:rPr>
        <w:t>artificial</w:t>
      </w:r>
      <w:r w:rsidRPr="00420451">
        <w:rPr>
          <w:spacing w:val="61"/>
          <w:sz w:val="30"/>
        </w:rPr>
        <w:t xml:space="preserve"> </w:t>
      </w:r>
      <w:r w:rsidRPr="00420451">
        <w:rPr>
          <w:spacing w:val="-5"/>
          <w:sz w:val="30"/>
        </w:rPr>
        <w:t>neurons.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5"/>
        </w:rPr>
      </w:pPr>
      <w:r w:rsidRPr="00420451">
        <w:rPr>
          <w:noProof/>
        </w:rPr>
        <w:drawing>
          <wp:anchor distT="0" distB="0" distL="0" distR="0" simplePos="0" relativeHeight="251255296" behindDoc="0" locked="0" layoutInCell="1" allowOverlap="1">
            <wp:simplePos x="0" y="0"/>
            <wp:positionH relativeFrom="page">
              <wp:posOffset>2655425</wp:posOffset>
            </wp:positionH>
            <wp:positionV relativeFrom="paragraph">
              <wp:posOffset>137946</wp:posOffset>
            </wp:positionV>
            <wp:extent cx="2250115" cy="2143125"/>
            <wp:effectExtent l="0" t="0" r="0" b="0"/>
            <wp:wrapTopAndBottom/>
            <wp:docPr id="16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8.jpeg"/>
                    <pic:cNvPicPr/>
                  </pic:nvPicPr>
                  <pic:blipFill>
                    <a:blip r:embed="rId57" cstate="print"/>
                    <a:stretch>
                      <a:fillRect/>
                    </a:stretch>
                  </pic:blipFill>
                  <pic:spPr>
                    <a:xfrm>
                      <a:off x="0" y="0"/>
                      <a:ext cx="2250115" cy="2143125"/>
                    </a:xfrm>
                    <a:prstGeom prst="rect">
                      <a:avLst/>
                    </a:prstGeom>
                  </pic:spPr>
                </pic:pic>
              </a:graphicData>
            </a:graphic>
          </wp:anchor>
        </w:drawing>
      </w:r>
    </w:p>
    <w:p w:rsidR="001B278E" w:rsidRPr="00420451" w:rsidRDefault="00F163E5">
      <w:pPr>
        <w:spacing w:before="124"/>
        <w:ind w:left="120"/>
        <w:jc w:val="both"/>
      </w:pPr>
      <w:bookmarkStart w:id="141" w:name="Figure_3.6"/>
      <w:bookmarkStart w:id="142" w:name="_bookmark70"/>
      <w:bookmarkEnd w:id="141"/>
      <w:bookmarkEnd w:id="142"/>
      <w:r w:rsidRPr="00420451">
        <w:rPr>
          <w:b/>
        </w:rPr>
        <w:t xml:space="preserve">Figure 3.6 </w:t>
      </w:r>
      <w:r w:rsidRPr="00420451">
        <w:t>Vector components.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9"/>
        <w:rPr>
          <w:sz w:val="18"/>
        </w:rPr>
      </w:pPr>
    </w:p>
    <w:p w:rsidR="001B278E" w:rsidRPr="00420451" w:rsidRDefault="00F163E5">
      <w:pPr>
        <w:pStyle w:val="Heading3"/>
        <w:numPr>
          <w:ilvl w:val="2"/>
          <w:numId w:val="31"/>
        </w:numPr>
        <w:tabs>
          <w:tab w:val="left" w:pos="2447"/>
        </w:tabs>
        <w:ind w:hanging="812"/>
        <w:jc w:val="left"/>
      </w:pPr>
      <w:r w:rsidRPr="00420451">
        <w:rPr>
          <w:spacing w:val="4"/>
        </w:rPr>
        <w:t xml:space="preserve">Vector </w:t>
      </w:r>
      <w:r w:rsidRPr="00420451">
        <w:rPr>
          <w:spacing w:val="-3"/>
        </w:rPr>
        <w:t xml:space="preserve">addition </w:t>
      </w:r>
      <w:r w:rsidRPr="00420451">
        <w:rPr>
          <w:spacing w:val="3"/>
        </w:rPr>
        <w:t xml:space="preserve">and </w:t>
      </w:r>
      <w:r w:rsidRPr="00420451">
        <w:t>scalar</w:t>
      </w:r>
      <w:r w:rsidRPr="00420451">
        <w:rPr>
          <w:spacing w:val="31"/>
        </w:rPr>
        <w:t xml:space="preserve"> </w:t>
      </w:r>
      <w:r w:rsidRPr="00420451">
        <w:rPr>
          <w:spacing w:val="-5"/>
        </w:rPr>
        <w:t>multiplication</w:t>
      </w:r>
    </w:p>
    <w:p w:rsidR="001B278E" w:rsidRPr="00420451" w:rsidRDefault="001B278E">
      <w:pPr>
        <w:pStyle w:val="BodyText"/>
        <w:rPr>
          <w:b/>
          <w:sz w:val="38"/>
        </w:rPr>
      </w:pPr>
    </w:p>
    <w:p w:rsidR="001B278E" w:rsidRPr="00420451" w:rsidRDefault="00F163E5">
      <w:pPr>
        <w:pStyle w:val="BodyText"/>
        <w:spacing w:before="259" w:line="252" w:lineRule="auto"/>
        <w:ind w:left="120" w:right="129"/>
        <w:jc w:val="both"/>
      </w:pPr>
      <w:r w:rsidRPr="00420451">
        <w:rPr>
          <w:spacing w:val="-4"/>
        </w:rPr>
        <w:t xml:space="preserve">Multiplying </w:t>
      </w:r>
      <w:r w:rsidRPr="00420451">
        <w:t xml:space="preserve">a vector by a </w:t>
      </w:r>
      <w:r w:rsidRPr="00420451">
        <w:rPr>
          <w:spacing w:val="-9"/>
        </w:rPr>
        <w:t xml:space="preserve">number </w:t>
      </w:r>
      <w:r w:rsidRPr="00420451">
        <w:rPr>
          <w:spacing w:val="2"/>
        </w:rPr>
        <w:t xml:space="preserve">(scalar) </w:t>
      </w:r>
      <w:r w:rsidRPr="00420451">
        <w:rPr>
          <w:i/>
        </w:rPr>
        <w:t xml:space="preserve">k </w:t>
      </w:r>
      <w:r w:rsidRPr="00420451">
        <w:t xml:space="preserve">simply </w:t>
      </w:r>
      <w:r w:rsidRPr="00420451">
        <w:rPr>
          <w:spacing w:val="-6"/>
        </w:rPr>
        <w:t xml:space="preserve">changes </w:t>
      </w:r>
      <w:r w:rsidRPr="00420451">
        <w:rPr>
          <w:spacing w:val="-8"/>
        </w:rPr>
        <w:t xml:space="preserve">the </w:t>
      </w:r>
      <w:r w:rsidRPr="00420451">
        <w:rPr>
          <w:spacing w:val="-6"/>
        </w:rPr>
        <w:t xml:space="preserve">length </w:t>
      </w:r>
      <w:r w:rsidRPr="00420451">
        <w:t xml:space="preserve">of </w:t>
      </w:r>
      <w:r w:rsidRPr="00420451">
        <w:rPr>
          <w:spacing w:val="-8"/>
        </w:rPr>
        <w:t xml:space="preserve">the </w:t>
      </w:r>
      <w:r w:rsidRPr="00420451">
        <w:t xml:space="preserve">vector by </w:t>
      </w:r>
      <w:r w:rsidRPr="00420451">
        <w:rPr>
          <w:spacing w:val="-5"/>
        </w:rPr>
        <w:t xml:space="preserve">this </w:t>
      </w:r>
      <w:r w:rsidRPr="00420451">
        <w:rPr>
          <w:spacing w:val="-3"/>
        </w:rPr>
        <w:t xml:space="preserve">factor </w:t>
      </w:r>
      <w:r w:rsidRPr="00420451">
        <w:t xml:space="preserve">so </w:t>
      </w:r>
      <w:r w:rsidRPr="00420451">
        <w:rPr>
          <w:spacing w:val="-6"/>
        </w:rPr>
        <w:t xml:space="preserve">that </w:t>
      </w:r>
      <w:r w:rsidRPr="00420451">
        <w:rPr>
          <w:spacing w:val="3"/>
        </w:rPr>
        <w:t xml:space="preserve">if </w:t>
      </w:r>
      <w:r w:rsidRPr="00420451">
        <w:rPr>
          <w:i/>
        </w:rPr>
        <w:t>k</w:t>
      </w:r>
      <w:r w:rsidRPr="00420451">
        <w:t xml:space="preserve">=2, </w:t>
      </w:r>
      <w:r w:rsidRPr="00420451">
        <w:rPr>
          <w:spacing w:val="-7"/>
        </w:rPr>
        <w:t xml:space="preserve">say, </w:t>
      </w:r>
      <w:r w:rsidRPr="00420451">
        <w:rPr>
          <w:spacing w:val="-6"/>
        </w:rPr>
        <w:t xml:space="preserve">then </w:t>
      </w:r>
      <w:r w:rsidRPr="00420451">
        <w:rPr>
          <w:spacing w:val="4"/>
        </w:rPr>
        <w:t xml:space="preserve">we </w:t>
      </w:r>
      <w:r w:rsidRPr="00420451">
        <w:t xml:space="preserve">obtain a vector of twice </w:t>
      </w:r>
      <w:r w:rsidRPr="00420451">
        <w:rPr>
          <w:spacing w:val="-8"/>
        </w:rPr>
        <w:t xml:space="preserve">the </w:t>
      </w:r>
      <w:r w:rsidRPr="00420451">
        <w:rPr>
          <w:spacing w:val="-7"/>
        </w:rPr>
        <w:t xml:space="preserve">length. </w:t>
      </w:r>
      <w:r w:rsidRPr="00420451">
        <w:rPr>
          <w:spacing w:val="-4"/>
        </w:rPr>
        <w:t xml:space="preserve">Multiplying </w:t>
      </w:r>
      <w:r w:rsidRPr="00420451">
        <w:t xml:space="preserve">by a </w:t>
      </w:r>
      <w:r w:rsidRPr="00420451">
        <w:rPr>
          <w:spacing w:val="-4"/>
        </w:rPr>
        <w:t xml:space="preserve">negative </w:t>
      </w:r>
      <w:r w:rsidRPr="00420451">
        <w:rPr>
          <w:spacing w:val="-9"/>
        </w:rPr>
        <w:t xml:space="preserve">number </w:t>
      </w:r>
      <w:r w:rsidRPr="00420451">
        <w:t xml:space="preserve">results </w:t>
      </w:r>
      <w:r w:rsidRPr="00420451">
        <w:rPr>
          <w:spacing w:val="3"/>
        </w:rPr>
        <w:t xml:space="preserve">in </w:t>
      </w:r>
      <w:r w:rsidRPr="00420451">
        <w:t xml:space="preserve">a reversal of vector direction </w:t>
      </w:r>
      <w:r w:rsidRPr="00420451">
        <w:rPr>
          <w:spacing w:val="-5"/>
        </w:rPr>
        <w:t xml:space="preserve">and </w:t>
      </w:r>
      <w:r w:rsidRPr="00420451">
        <w:t xml:space="preserve">a </w:t>
      </w:r>
      <w:r w:rsidRPr="00420451">
        <w:rPr>
          <w:spacing w:val="-8"/>
        </w:rPr>
        <w:t xml:space="preserve">change </w:t>
      </w:r>
      <w:r w:rsidRPr="00420451">
        <w:rPr>
          <w:spacing w:val="3"/>
        </w:rPr>
        <w:t xml:space="preserve">in </w:t>
      </w:r>
      <w:r w:rsidRPr="00420451">
        <w:rPr>
          <w:spacing w:val="-6"/>
        </w:rPr>
        <w:t xml:space="preserve">length </w:t>
      </w:r>
      <w:r w:rsidRPr="00420451">
        <w:t xml:space="preserve">required by </w:t>
      </w:r>
      <w:r w:rsidRPr="00420451">
        <w:rPr>
          <w:spacing w:val="-8"/>
        </w:rPr>
        <w:t xml:space="preserve">the </w:t>
      </w:r>
      <w:r w:rsidRPr="00420451">
        <w:rPr>
          <w:spacing w:val="-6"/>
        </w:rPr>
        <w:t xml:space="preserve">number's magnitude—see </w:t>
      </w:r>
      <w:hyperlink w:anchor="_bookmark71" w:history="1">
        <w:r w:rsidRPr="00420451">
          <w:rPr>
            <w:spacing w:val="-4"/>
          </w:rPr>
          <w:t xml:space="preserve">Figure </w:t>
        </w:r>
        <w:r w:rsidRPr="00420451">
          <w:t>3.7</w:t>
        </w:r>
      </w:hyperlink>
      <w:r w:rsidRPr="00420451">
        <w:t xml:space="preserve">. </w:t>
      </w:r>
      <w:r w:rsidRPr="00420451">
        <w:rPr>
          <w:spacing w:val="-5"/>
        </w:rPr>
        <w:t xml:space="preserve">In </w:t>
      </w:r>
      <w:r w:rsidRPr="00420451">
        <w:rPr>
          <w:spacing w:val="-6"/>
        </w:rPr>
        <w:t xml:space="preserve">component </w:t>
      </w:r>
      <w:r w:rsidRPr="00420451">
        <w:rPr>
          <w:spacing w:val="-4"/>
        </w:rPr>
        <w:t xml:space="preserve">terms, </w:t>
      </w:r>
      <w:r w:rsidRPr="00420451">
        <w:rPr>
          <w:spacing w:val="3"/>
        </w:rPr>
        <w:t>if</w:t>
      </w:r>
      <w:r w:rsidRPr="00420451">
        <w:rPr>
          <w:spacing w:val="3"/>
        </w:rPr>
        <w:t xml:space="preserve"> </w:t>
      </w:r>
      <w:r w:rsidRPr="00420451">
        <w:t xml:space="preserve">a vector </w:t>
      </w:r>
      <w:r w:rsidRPr="00420451">
        <w:rPr>
          <w:spacing w:val="3"/>
        </w:rPr>
        <w:t xml:space="preserve">in </w:t>
      </w:r>
      <w:r w:rsidRPr="00420451">
        <w:rPr>
          <w:spacing w:val="-3"/>
        </w:rPr>
        <w:t xml:space="preserve">2D, </w:t>
      </w:r>
      <w:r w:rsidRPr="00420451">
        <w:rPr>
          <w:b/>
          <w:spacing w:val="-4"/>
        </w:rPr>
        <w:t>v</w:t>
      </w:r>
      <w:r w:rsidRPr="00420451">
        <w:rPr>
          <w:spacing w:val="-4"/>
        </w:rPr>
        <w:t>=</w:t>
      </w:r>
      <w:r w:rsidRPr="00420451">
        <w:rPr>
          <w:i/>
          <w:spacing w:val="-4"/>
        </w:rPr>
        <w:t>(v</w:t>
      </w:r>
      <w:r w:rsidRPr="00420451">
        <w:rPr>
          <w:spacing w:val="-4"/>
          <w:position w:val="-6"/>
          <w:sz w:val="22"/>
        </w:rPr>
        <w:t>1</w:t>
      </w:r>
      <w:r w:rsidRPr="00420451">
        <w:rPr>
          <w:i/>
          <w:spacing w:val="-4"/>
        </w:rPr>
        <w:t xml:space="preserve">, </w:t>
      </w:r>
      <w:r w:rsidRPr="00420451">
        <w:rPr>
          <w:i/>
        </w:rPr>
        <w:t>v</w:t>
      </w:r>
      <w:r w:rsidRPr="00420451">
        <w:rPr>
          <w:position w:val="-6"/>
          <w:sz w:val="22"/>
        </w:rPr>
        <w:t>2</w:t>
      </w:r>
      <w:r w:rsidRPr="00420451">
        <w:rPr>
          <w:i/>
        </w:rPr>
        <w:t xml:space="preserve">), </w:t>
      </w:r>
      <w:r w:rsidRPr="00420451">
        <w:rPr>
          <w:spacing w:val="3"/>
        </w:rPr>
        <w:t xml:space="preserve">is </w:t>
      </w:r>
      <w:r w:rsidRPr="00420451">
        <w:rPr>
          <w:spacing w:val="-3"/>
        </w:rPr>
        <w:t xml:space="preserve">multiplied </w:t>
      </w:r>
      <w:r w:rsidRPr="00420451">
        <w:t xml:space="preserve">by </w:t>
      </w:r>
      <w:r w:rsidRPr="00420451">
        <w:rPr>
          <w:i/>
        </w:rPr>
        <w:t xml:space="preserve">k, </w:t>
      </w:r>
      <w:r w:rsidRPr="00420451">
        <w:rPr>
          <w:spacing w:val="-6"/>
        </w:rPr>
        <w:t xml:space="preserve">then </w:t>
      </w:r>
      <w:r w:rsidRPr="00420451">
        <w:rPr>
          <w:spacing w:val="-8"/>
        </w:rPr>
        <w:t xml:space="preserve">the </w:t>
      </w:r>
      <w:r w:rsidRPr="00420451">
        <w:t>result</w:t>
      </w:r>
      <w:hyperlink w:anchor="_bookmark87" w:history="1">
        <w:r w:rsidRPr="00420451">
          <w:rPr>
            <w:position w:val="10"/>
            <w:sz w:val="22"/>
          </w:rPr>
          <w:t>1</w:t>
        </w:r>
      </w:hyperlink>
      <w:r w:rsidRPr="00420451">
        <w:rPr>
          <w:position w:val="10"/>
          <w:sz w:val="22"/>
        </w:rPr>
        <w:t xml:space="preserve"> </w:t>
      </w:r>
      <w:r w:rsidRPr="00420451">
        <w:t xml:space="preserve">v' </w:t>
      </w:r>
      <w:r w:rsidRPr="00420451">
        <w:rPr>
          <w:spacing w:val="-5"/>
        </w:rPr>
        <w:t xml:space="preserve">has components </w:t>
      </w:r>
      <w:r w:rsidRPr="00420451">
        <w:rPr>
          <w:i/>
          <w:spacing w:val="-4"/>
        </w:rPr>
        <w:t>(kv</w:t>
      </w:r>
      <w:r w:rsidRPr="00420451">
        <w:rPr>
          <w:spacing w:val="-4"/>
          <w:position w:val="-6"/>
          <w:sz w:val="22"/>
        </w:rPr>
        <w:t>1</w:t>
      </w:r>
      <w:r w:rsidRPr="00420451">
        <w:rPr>
          <w:i/>
          <w:spacing w:val="-4"/>
        </w:rPr>
        <w:t xml:space="preserve">, </w:t>
      </w:r>
      <w:r w:rsidRPr="00420451">
        <w:rPr>
          <w:i/>
        </w:rPr>
        <w:t>kv</w:t>
      </w:r>
      <w:r w:rsidRPr="00420451">
        <w:rPr>
          <w:position w:val="-6"/>
          <w:sz w:val="22"/>
        </w:rPr>
        <w:t>2</w:t>
      </w:r>
      <w:r w:rsidRPr="00420451">
        <w:rPr>
          <w:i/>
        </w:rPr>
        <w:t>)</w:t>
      </w:r>
      <w:r w:rsidRPr="00420451">
        <w:t xml:space="preserve">. </w:t>
      </w:r>
      <w:r w:rsidRPr="00420451">
        <w:rPr>
          <w:spacing w:val="-4"/>
        </w:rPr>
        <w:t xml:space="preserve">This </w:t>
      </w:r>
      <w:r w:rsidRPr="00420451">
        <w:t xml:space="preserve">can be seen </w:t>
      </w:r>
      <w:r w:rsidRPr="00420451">
        <w:rPr>
          <w:spacing w:val="3"/>
        </w:rPr>
        <w:t xml:space="preserve">in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t xml:space="preserve">of </w:t>
      </w:r>
      <w:hyperlink w:anchor="_bookmark71" w:history="1">
        <w:r w:rsidRPr="00420451">
          <w:rPr>
            <w:spacing w:val="-4"/>
          </w:rPr>
          <w:t xml:space="preserve">Figure </w:t>
        </w:r>
        <w:r w:rsidRPr="00420451">
          <w:t>3.7</w:t>
        </w:r>
        <w:r w:rsidRPr="00420451">
          <w:t xml:space="preserve"> </w:t>
        </w:r>
      </w:hyperlink>
      <w:r w:rsidRPr="00420451">
        <w:t xml:space="preserve">where </w:t>
      </w:r>
      <w:r w:rsidRPr="00420451">
        <w:rPr>
          <w:spacing w:val="-8"/>
        </w:rPr>
        <w:t xml:space="preserve">the </w:t>
      </w:r>
      <w:r w:rsidRPr="00420451">
        <w:t xml:space="preserve">original vector v </w:t>
      </w:r>
      <w:r w:rsidRPr="00420451">
        <w:rPr>
          <w:spacing w:val="3"/>
        </w:rPr>
        <w:t xml:space="preserve">is </w:t>
      </w:r>
      <w:r w:rsidRPr="00420451">
        <w:t xml:space="preserve">shown stippled. </w:t>
      </w:r>
      <w:r w:rsidRPr="00420451">
        <w:rPr>
          <w:spacing w:val="-3"/>
        </w:rPr>
        <w:t xml:space="preserve">Generalizing </w:t>
      </w:r>
      <w:r w:rsidRPr="00420451">
        <w:rPr>
          <w:spacing w:val="-5"/>
        </w:rPr>
        <w:t xml:space="preserve">to </w:t>
      </w:r>
      <w:r w:rsidRPr="00420451">
        <w:rPr>
          <w:i/>
        </w:rPr>
        <w:t xml:space="preserve">n </w:t>
      </w:r>
      <w:r w:rsidRPr="00420451">
        <w:rPr>
          <w:spacing w:val="-4"/>
        </w:rPr>
        <w:t xml:space="preserve">dimensions </w:t>
      </w:r>
      <w:r w:rsidRPr="00420451">
        <w:rPr>
          <w:spacing w:val="4"/>
        </w:rPr>
        <w:t xml:space="preserve">we </w:t>
      </w:r>
      <w:r w:rsidRPr="00420451">
        <w:rPr>
          <w:i/>
          <w:spacing w:val="2"/>
        </w:rPr>
        <w:t xml:space="preserve">define </w:t>
      </w:r>
      <w:r w:rsidRPr="00420451">
        <w:t xml:space="preserve">vector multiplication by </w:t>
      </w:r>
      <w:r w:rsidRPr="00420451">
        <w:rPr>
          <w:i/>
          <w:spacing w:val="-3"/>
        </w:rPr>
        <w:t>k</w:t>
      </w:r>
      <w:r w:rsidRPr="00420451">
        <w:rPr>
          <w:b/>
          <w:spacing w:val="-3"/>
        </w:rPr>
        <w:t>v</w:t>
      </w:r>
      <w:r w:rsidRPr="00420451">
        <w:rPr>
          <w:spacing w:val="-3"/>
        </w:rPr>
        <w:t>=</w:t>
      </w:r>
      <w:r w:rsidRPr="00420451">
        <w:rPr>
          <w:i/>
          <w:spacing w:val="-3"/>
        </w:rPr>
        <w:t>(kv</w:t>
      </w:r>
      <w:r w:rsidRPr="00420451">
        <w:rPr>
          <w:spacing w:val="-3"/>
          <w:position w:val="-6"/>
          <w:sz w:val="22"/>
        </w:rPr>
        <w:t>1</w:t>
      </w:r>
      <w:r w:rsidRPr="00420451">
        <w:rPr>
          <w:i/>
          <w:spacing w:val="-3"/>
        </w:rPr>
        <w:t xml:space="preserve">, </w:t>
      </w:r>
      <w:r w:rsidRPr="00420451">
        <w:rPr>
          <w:i/>
        </w:rPr>
        <w:t>kv</w:t>
      </w:r>
      <w:r w:rsidRPr="00420451">
        <w:rPr>
          <w:position w:val="-6"/>
          <w:sz w:val="22"/>
        </w:rPr>
        <w:t>2</w:t>
      </w:r>
      <w:r w:rsidRPr="00420451">
        <w:rPr>
          <w:i/>
        </w:rPr>
        <w:t xml:space="preserve">,…, </w:t>
      </w:r>
      <w:r w:rsidRPr="00420451">
        <w:rPr>
          <w:i/>
          <w:spacing w:val="2"/>
        </w:rPr>
        <w:t>kv</w:t>
      </w:r>
      <w:r w:rsidRPr="00420451">
        <w:rPr>
          <w:i/>
          <w:spacing w:val="2"/>
          <w:position w:val="-6"/>
          <w:sz w:val="22"/>
        </w:rPr>
        <w:t>n</w:t>
      </w:r>
      <w:r w:rsidRPr="00420451">
        <w:rPr>
          <w:i/>
          <w:spacing w:val="2"/>
        </w:rPr>
        <w:t>)</w:t>
      </w:r>
      <w:r w:rsidRPr="00420451">
        <w:rPr>
          <w:spacing w:val="2"/>
        </w:rPr>
        <w:t>.</w:t>
      </w:r>
    </w:p>
    <w:p w:rsidR="001B278E" w:rsidRPr="00420451" w:rsidRDefault="001B278E">
      <w:pPr>
        <w:pStyle w:val="BodyText"/>
        <w:spacing w:before="11"/>
        <w:rPr>
          <w:sz w:val="31"/>
        </w:rPr>
      </w:pPr>
    </w:p>
    <w:p w:rsidR="001B278E" w:rsidRPr="00420451" w:rsidRDefault="00F163E5">
      <w:pPr>
        <w:pStyle w:val="BodyText"/>
        <w:ind w:left="120"/>
        <w:jc w:val="both"/>
      </w:pPr>
      <w:r w:rsidRPr="00420451">
        <w:t>Geometrically, two vectors may be added in 2D by simply appending one to</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258368" behindDoc="0" locked="0" layoutInCell="1" allowOverlap="1">
            <wp:simplePos x="0" y="0"/>
            <wp:positionH relativeFrom="page">
              <wp:posOffset>2350455</wp:posOffset>
            </wp:positionH>
            <wp:positionV relativeFrom="paragraph">
              <wp:posOffset>142987</wp:posOffset>
            </wp:positionV>
            <wp:extent cx="2860316" cy="1704975"/>
            <wp:effectExtent l="0" t="0" r="0" b="0"/>
            <wp:wrapTopAndBottom/>
            <wp:docPr id="17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9.jpeg"/>
                    <pic:cNvPicPr/>
                  </pic:nvPicPr>
                  <pic:blipFill>
                    <a:blip r:embed="rId58" cstate="print"/>
                    <a:stretch>
                      <a:fillRect/>
                    </a:stretch>
                  </pic:blipFill>
                  <pic:spPr>
                    <a:xfrm>
                      <a:off x="0" y="0"/>
                      <a:ext cx="2860316" cy="1704975"/>
                    </a:xfrm>
                    <a:prstGeom prst="rect">
                      <a:avLst/>
                    </a:prstGeom>
                  </pic:spPr>
                </pic:pic>
              </a:graphicData>
            </a:graphic>
          </wp:anchor>
        </w:drawing>
      </w:r>
    </w:p>
    <w:p w:rsidR="001B278E" w:rsidRPr="00420451" w:rsidRDefault="00F163E5">
      <w:pPr>
        <w:spacing w:before="124"/>
        <w:ind w:left="120"/>
      </w:pPr>
      <w:bookmarkStart w:id="143" w:name="Figure_3.7"/>
      <w:bookmarkStart w:id="144" w:name="_bookmark71"/>
      <w:bookmarkEnd w:id="143"/>
      <w:bookmarkEnd w:id="144"/>
      <w:r w:rsidRPr="00420451">
        <w:rPr>
          <w:b/>
        </w:rPr>
        <w:t xml:space="preserve">Figure 3.7 </w:t>
      </w:r>
      <w:r w:rsidRPr="00420451">
        <w:t>Scalar multiplication of a vector.</w:t>
      </w:r>
    </w:p>
    <w:p w:rsidR="001B278E" w:rsidRPr="00420451" w:rsidRDefault="001B278E">
      <w:pPr>
        <w:sectPr w:rsidR="001B278E" w:rsidRPr="00420451">
          <w:footerReference w:type="default" r:id="rId59"/>
          <w:pgSz w:w="11910" w:h="16840"/>
          <w:pgMar w:top="280" w:right="860" w:bottom="400" w:left="880" w:header="0" w:footer="217" w:gutter="0"/>
          <w:pgNumType w:start="50"/>
          <w:cols w:space="720"/>
        </w:sectPr>
      </w:pPr>
    </w:p>
    <w:p w:rsidR="001B278E" w:rsidRPr="00420451" w:rsidRDefault="001B278E">
      <w:pPr>
        <w:pStyle w:val="BodyText"/>
        <w:spacing w:before="4"/>
        <w:rPr>
          <w:sz w:val="8"/>
        </w:rPr>
      </w:pPr>
    </w:p>
    <w:p w:rsidR="001B278E" w:rsidRPr="00420451" w:rsidRDefault="00F163E5">
      <w:pPr>
        <w:pStyle w:val="BodyText"/>
        <w:ind w:left="3196"/>
        <w:rPr>
          <w:sz w:val="20"/>
        </w:rPr>
      </w:pPr>
      <w:r w:rsidRPr="00420451">
        <w:rPr>
          <w:noProof/>
          <w:sz w:val="20"/>
        </w:rPr>
        <w:drawing>
          <wp:inline distT="0" distB="0" distL="0" distR="0">
            <wp:extent cx="2393131" cy="2257425"/>
            <wp:effectExtent l="0" t="0" r="0" b="0"/>
            <wp:docPr id="17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0.jpeg"/>
                    <pic:cNvPicPr/>
                  </pic:nvPicPr>
                  <pic:blipFill>
                    <a:blip r:embed="rId60" cstate="print"/>
                    <a:stretch>
                      <a:fillRect/>
                    </a:stretch>
                  </pic:blipFill>
                  <pic:spPr>
                    <a:xfrm>
                      <a:off x="0" y="0"/>
                      <a:ext cx="2393131" cy="2257425"/>
                    </a:xfrm>
                    <a:prstGeom prst="rect">
                      <a:avLst/>
                    </a:prstGeom>
                  </pic:spPr>
                </pic:pic>
              </a:graphicData>
            </a:graphic>
          </wp:inline>
        </w:drawing>
      </w:r>
    </w:p>
    <w:p w:rsidR="001B278E" w:rsidRPr="00420451" w:rsidRDefault="00F163E5">
      <w:pPr>
        <w:spacing w:before="153"/>
        <w:ind w:left="120"/>
        <w:jc w:val="both"/>
      </w:pPr>
      <w:bookmarkStart w:id="145" w:name="Figure_3.8"/>
      <w:bookmarkStart w:id="146" w:name="_bookmark72"/>
      <w:bookmarkEnd w:id="145"/>
      <w:bookmarkEnd w:id="146"/>
      <w:r w:rsidRPr="00420451">
        <w:rPr>
          <w:b/>
        </w:rPr>
        <w:t xml:space="preserve">Figure 3.8 </w:t>
      </w:r>
      <w:r w:rsidRPr="00420451">
        <w:t>Vector addition.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2"/>
        <w:jc w:val="both"/>
        <w:rPr>
          <w:b/>
        </w:rPr>
      </w:pPr>
      <w:r w:rsidRPr="00420451">
        <w:rPr>
          <w:spacing w:val="-8"/>
        </w:rPr>
        <w:t xml:space="preserve">the </w:t>
      </w:r>
      <w:r w:rsidRPr="00420451">
        <w:rPr>
          <w:spacing w:val="-5"/>
        </w:rPr>
        <w:t xml:space="preserve">end </w:t>
      </w:r>
      <w:r w:rsidRPr="00420451">
        <w:t xml:space="preserve">of </w:t>
      </w:r>
      <w:r w:rsidRPr="00420451">
        <w:rPr>
          <w:spacing w:val="-8"/>
        </w:rPr>
        <w:t xml:space="preserve">the </w:t>
      </w:r>
      <w:r w:rsidRPr="00420451">
        <w:rPr>
          <w:spacing w:val="-5"/>
        </w:rPr>
        <w:t xml:space="preserve">other </w:t>
      </w:r>
      <w:r w:rsidRPr="00420451">
        <w:t xml:space="preserve">as shown </w:t>
      </w:r>
      <w:r w:rsidRPr="00420451">
        <w:rPr>
          <w:spacing w:val="3"/>
        </w:rPr>
        <w:t xml:space="preserve">in </w:t>
      </w:r>
      <w:hyperlink w:anchor="_bookmark72" w:history="1">
        <w:r w:rsidRPr="00420451">
          <w:rPr>
            <w:spacing w:val="-4"/>
          </w:rPr>
          <w:t xml:space="preserve">Figure </w:t>
        </w:r>
        <w:r w:rsidRPr="00420451">
          <w:t>3.8</w:t>
        </w:r>
      </w:hyperlink>
      <w:r w:rsidRPr="00420451">
        <w:t xml:space="preserve">. Notice </w:t>
      </w:r>
      <w:r w:rsidRPr="00420451">
        <w:rPr>
          <w:spacing w:val="-6"/>
        </w:rPr>
        <w:t xml:space="preserve">that </w:t>
      </w:r>
      <w:r w:rsidRPr="00420451">
        <w:t xml:space="preserve">a vector </w:t>
      </w:r>
      <w:r w:rsidRPr="00420451">
        <w:rPr>
          <w:spacing w:val="-8"/>
        </w:rPr>
        <w:t xml:space="preserve">may </w:t>
      </w:r>
      <w:r w:rsidRPr="00420451">
        <w:t xml:space="preserve">be </w:t>
      </w:r>
      <w:r w:rsidRPr="00420451">
        <w:rPr>
          <w:spacing w:val="2"/>
        </w:rPr>
        <w:t xml:space="preserve">drawn </w:t>
      </w:r>
      <w:r w:rsidRPr="00420451">
        <w:rPr>
          <w:spacing w:val="-4"/>
        </w:rPr>
        <w:t xml:space="preserve">anywhere </w:t>
      </w:r>
      <w:r w:rsidRPr="00420451">
        <w:rPr>
          <w:spacing w:val="3"/>
        </w:rPr>
        <w:t xml:space="preserve">in </w:t>
      </w:r>
      <w:r w:rsidRPr="00420451">
        <w:rPr>
          <w:spacing w:val="-8"/>
        </w:rPr>
        <w:t xml:space="preserve">the </w:t>
      </w:r>
      <w:r w:rsidRPr="00420451">
        <w:t xml:space="preserve">space as </w:t>
      </w:r>
      <w:r w:rsidRPr="00420451">
        <w:rPr>
          <w:spacing w:val="-3"/>
        </w:rPr>
        <w:t xml:space="preserve">long </w:t>
      </w:r>
      <w:r w:rsidRPr="00420451">
        <w:t xml:space="preserve">as its </w:t>
      </w:r>
      <w:r w:rsidRPr="00420451">
        <w:rPr>
          <w:spacing w:val="-8"/>
        </w:rPr>
        <w:t xml:space="preserve">magnitude </w:t>
      </w:r>
      <w:r w:rsidRPr="00420451">
        <w:rPr>
          <w:spacing w:val="-5"/>
        </w:rPr>
        <w:t xml:space="preserve">and </w:t>
      </w:r>
      <w:r w:rsidRPr="00420451">
        <w:t xml:space="preserve">direction are preserved.  </w:t>
      </w:r>
      <w:r w:rsidRPr="00420451">
        <w:rPr>
          <w:spacing w:val="-5"/>
        </w:rPr>
        <w:t xml:space="preserve">In </w:t>
      </w:r>
      <w:r w:rsidRPr="00420451">
        <w:rPr>
          <w:spacing w:val="-6"/>
        </w:rPr>
        <w:t xml:space="preserve">terms </w:t>
      </w:r>
      <w:r w:rsidRPr="00420451">
        <w:t xml:space="preserve">of </w:t>
      </w:r>
      <w:r w:rsidRPr="00420451">
        <w:rPr>
          <w:spacing w:val="-8"/>
        </w:rPr>
        <w:t xml:space="preserve">the </w:t>
      </w:r>
      <w:r w:rsidRPr="00420451">
        <w:rPr>
          <w:spacing w:val="-6"/>
        </w:rPr>
        <w:t xml:space="preserve">components, </w:t>
      </w:r>
      <w:r w:rsidRPr="00420451">
        <w:rPr>
          <w:spacing w:val="3"/>
        </w:rPr>
        <w:t xml:space="preserve">if </w:t>
      </w:r>
      <w:r w:rsidRPr="00420451">
        <w:rPr>
          <w:b/>
          <w:spacing w:val="-6"/>
        </w:rPr>
        <w:t>w</w:t>
      </w:r>
      <w:r w:rsidRPr="00420451">
        <w:rPr>
          <w:spacing w:val="-6"/>
        </w:rPr>
        <w:t>=</w:t>
      </w:r>
      <w:r w:rsidRPr="00420451">
        <w:rPr>
          <w:b/>
          <w:spacing w:val="-6"/>
        </w:rPr>
        <w:t>u</w:t>
      </w:r>
      <w:r w:rsidRPr="00420451">
        <w:rPr>
          <w:spacing w:val="-6"/>
        </w:rPr>
        <w:t>+</w:t>
      </w:r>
      <w:r w:rsidRPr="00420451">
        <w:rPr>
          <w:b/>
          <w:spacing w:val="-6"/>
        </w:rPr>
        <w:t xml:space="preserve">v, </w:t>
      </w:r>
      <w:r w:rsidRPr="00420451">
        <w:rPr>
          <w:spacing w:val="-6"/>
        </w:rPr>
        <w:t xml:space="preserve">then </w:t>
      </w:r>
      <w:r w:rsidRPr="00420451">
        <w:rPr>
          <w:i/>
          <w:spacing w:val="-5"/>
        </w:rPr>
        <w:t>w</w:t>
      </w:r>
      <w:r w:rsidRPr="00420451">
        <w:rPr>
          <w:spacing w:val="-5"/>
          <w:position w:val="-6"/>
          <w:sz w:val="22"/>
        </w:rPr>
        <w:t>1</w:t>
      </w:r>
      <w:r w:rsidRPr="00420451">
        <w:rPr>
          <w:i/>
          <w:spacing w:val="-5"/>
        </w:rPr>
        <w:t>=u</w:t>
      </w:r>
      <w:r w:rsidRPr="00420451">
        <w:rPr>
          <w:spacing w:val="-5"/>
          <w:position w:val="-6"/>
          <w:sz w:val="22"/>
        </w:rPr>
        <w:t>1</w:t>
      </w:r>
      <w:r w:rsidRPr="00420451">
        <w:rPr>
          <w:i/>
          <w:spacing w:val="-5"/>
        </w:rPr>
        <w:t>+v</w:t>
      </w:r>
      <w:r w:rsidRPr="00420451">
        <w:rPr>
          <w:spacing w:val="-5"/>
          <w:position w:val="-6"/>
          <w:sz w:val="22"/>
        </w:rPr>
        <w:t>1</w:t>
      </w:r>
      <w:r w:rsidRPr="00420451">
        <w:rPr>
          <w:i/>
          <w:spacing w:val="-5"/>
        </w:rPr>
        <w:t>, w</w:t>
      </w:r>
      <w:r w:rsidRPr="00420451">
        <w:rPr>
          <w:spacing w:val="-5"/>
          <w:position w:val="-6"/>
          <w:sz w:val="22"/>
        </w:rPr>
        <w:t>2</w:t>
      </w:r>
      <w:r w:rsidRPr="00420451">
        <w:rPr>
          <w:i/>
          <w:spacing w:val="-5"/>
        </w:rPr>
        <w:t>=u</w:t>
      </w:r>
      <w:r w:rsidRPr="00420451">
        <w:rPr>
          <w:spacing w:val="-5"/>
          <w:position w:val="-6"/>
          <w:sz w:val="22"/>
        </w:rPr>
        <w:t>2</w:t>
      </w:r>
      <w:r w:rsidRPr="00420451">
        <w:rPr>
          <w:i/>
          <w:spacing w:val="-5"/>
        </w:rPr>
        <w:t>+v</w:t>
      </w:r>
      <w:r w:rsidRPr="00420451">
        <w:rPr>
          <w:spacing w:val="-5"/>
          <w:position w:val="-6"/>
          <w:sz w:val="22"/>
        </w:rPr>
        <w:t>2</w:t>
      </w:r>
      <w:r w:rsidRPr="00420451">
        <w:rPr>
          <w:spacing w:val="-5"/>
        </w:rPr>
        <w:t xml:space="preserve">. </w:t>
      </w:r>
      <w:r w:rsidRPr="00420451">
        <w:rPr>
          <w:spacing w:val="-4"/>
        </w:rPr>
        <w:t xml:space="preserve">This </w:t>
      </w:r>
      <w:r w:rsidRPr="00420451">
        <w:t xml:space="preserve">lends itself </w:t>
      </w:r>
      <w:r w:rsidRPr="00420451">
        <w:rPr>
          <w:spacing w:val="-5"/>
        </w:rPr>
        <w:t xml:space="preserve">to </w:t>
      </w:r>
      <w:r w:rsidRPr="00420451">
        <w:t xml:space="preserve">generalization </w:t>
      </w:r>
      <w:r w:rsidRPr="00420451">
        <w:rPr>
          <w:spacing w:val="3"/>
        </w:rPr>
        <w:t xml:space="preserve">in </w:t>
      </w:r>
      <w:r w:rsidRPr="00420451">
        <w:rPr>
          <w:i/>
        </w:rPr>
        <w:t xml:space="preserve">n </w:t>
      </w:r>
      <w:r w:rsidRPr="00420451">
        <w:rPr>
          <w:spacing w:val="-4"/>
        </w:rPr>
        <w:t xml:space="preserve">dimensions </w:t>
      </w:r>
      <w:r w:rsidRPr="00420451">
        <w:rPr>
          <w:spacing w:val="3"/>
        </w:rPr>
        <w:t xml:space="preserve">in </w:t>
      </w:r>
      <w:r w:rsidRPr="00420451">
        <w:t xml:space="preserve">a straightforward </w:t>
      </w:r>
      <w:r w:rsidRPr="00420451">
        <w:rPr>
          <w:spacing w:val="-6"/>
        </w:rPr>
        <w:t xml:space="preserve">way. </w:t>
      </w:r>
      <w:r w:rsidRPr="00420451">
        <w:rPr>
          <w:spacing w:val="-7"/>
        </w:rPr>
        <w:t xml:space="preserve">Thus, </w:t>
      </w:r>
      <w:r w:rsidRPr="00420451">
        <w:rPr>
          <w:spacing w:val="3"/>
        </w:rPr>
        <w:t xml:space="preserve">if </w:t>
      </w:r>
      <w:r w:rsidRPr="00420451">
        <w:rPr>
          <w:spacing w:val="-8"/>
        </w:rPr>
        <w:t xml:space="preserve">u, </w:t>
      </w:r>
      <w:r w:rsidRPr="00420451">
        <w:t xml:space="preserve">v are </w:t>
      </w:r>
      <w:r w:rsidRPr="00420451">
        <w:rPr>
          <w:spacing w:val="-5"/>
        </w:rPr>
        <w:t xml:space="preserve">now </w:t>
      </w:r>
      <w:r w:rsidRPr="00420451">
        <w:t xml:space="preserve">vectors </w:t>
      </w:r>
      <w:r w:rsidRPr="00420451">
        <w:rPr>
          <w:spacing w:val="3"/>
        </w:rPr>
        <w:t xml:space="preserve">in </w:t>
      </w:r>
      <w:r w:rsidRPr="00420451">
        <w:rPr>
          <w:i/>
        </w:rPr>
        <w:t xml:space="preserve">n </w:t>
      </w:r>
      <w:r w:rsidRPr="00420451">
        <w:rPr>
          <w:spacing w:val="-4"/>
        </w:rPr>
        <w:t>dimensions</w:t>
      </w:r>
      <w:r w:rsidRPr="00420451">
        <w:rPr>
          <w:spacing w:val="67"/>
        </w:rPr>
        <w:t xml:space="preserve"> </w:t>
      </w:r>
      <w:r w:rsidRPr="00420451">
        <w:t xml:space="preserve">with </w:t>
      </w:r>
      <w:r w:rsidRPr="00420451">
        <w:rPr>
          <w:spacing w:val="-4"/>
        </w:rPr>
        <w:t xml:space="preserve">sum </w:t>
      </w:r>
      <w:r w:rsidRPr="00420451">
        <w:rPr>
          <w:b/>
          <w:spacing w:val="-11"/>
        </w:rPr>
        <w:t xml:space="preserve">w, </w:t>
      </w:r>
      <w:r w:rsidRPr="00420451">
        <w:rPr>
          <w:b/>
          <w:spacing w:val="-4"/>
        </w:rPr>
        <w:t>w</w:t>
      </w:r>
      <w:r w:rsidRPr="00420451">
        <w:rPr>
          <w:spacing w:val="-4"/>
        </w:rPr>
        <w:t>=</w:t>
      </w:r>
      <w:r w:rsidRPr="00420451">
        <w:rPr>
          <w:i/>
          <w:spacing w:val="-4"/>
        </w:rPr>
        <w:t>(u</w:t>
      </w:r>
      <w:r w:rsidRPr="00420451">
        <w:rPr>
          <w:spacing w:val="-4"/>
          <w:position w:val="-6"/>
          <w:sz w:val="22"/>
        </w:rPr>
        <w:t>1</w:t>
      </w:r>
      <w:r w:rsidRPr="00420451">
        <w:rPr>
          <w:i/>
          <w:spacing w:val="-4"/>
        </w:rPr>
        <w:t>+v</w:t>
      </w:r>
      <w:r w:rsidRPr="00420451">
        <w:rPr>
          <w:spacing w:val="-4"/>
          <w:position w:val="-6"/>
          <w:sz w:val="22"/>
        </w:rPr>
        <w:t>1</w:t>
      </w:r>
      <w:r w:rsidRPr="00420451">
        <w:rPr>
          <w:i/>
          <w:spacing w:val="-4"/>
        </w:rPr>
        <w:t xml:space="preserve">, </w:t>
      </w:r>
      <w:r w:rsidRPr="00420451">
        <w:rPr>
          <w:i/>
          <w:spacing w:val="-3"/>
        </w:rPr>
        <w:t>u</w:t>
      </w:r>
      <w:r w:rsidRPr="00420451">
        <w:rPr>
          <w:spacing w:val="-3"/>
          <w:position w:val="-6"/>
          <w:sz w:val="22"/>
        </w:rPr>
        <w:t>2</w:t>
      </w:r>
      <w:r w:rsidRPr="00420451">
        <w:rPr>
          <w:i/>
          <w:spacing w:val="-3"/>
        </w:rPr>
        <w:t>+v</w:t>
      </w:r>
      <w:r w:rsidRPr="00420451">
        <w:rPr>
          <w:spacing w:val="-3"/>
          <w:position w:val="-6"/>
          <w:sz w:val="22"/>
        </w:rPr>
        <w:t>2</w:t>
      </w:r>
      <w:r w:rsidRPr="00420451">
        <w:rPr>
          <w:i/>
          <w:spacing w:val="-3"/>
        </w:rPr>
        <w:t xml:space="preserve">,…, </w:t>
      </w:r>
      <w:r w:rsidRPr="00420451">
        <w:rPr>
          <w:i/>
        </w:rPr>
        <w:t>u</w:t>
      </w:r>
      <w:r w:rsidRPr="00420451">
        <w:rPr>
          <w:i/>
          <w:position w:val="-6"/>
          <w:sz w:val="22"/>
        </w:rPr>
        <w:t>n</w:t>
      </w:r>
      <w:r w:rsidRPr="00420451">
        <w:rPr>
          <w:i/>
        </w:rPr>
        <w:t>+v</w:t>
      </w:r>
      <w:r w:rsidRPr="00420451">
        <w:rPr>
          <w:i/>
          <w:position w:val="-6"/>
          <w:sz w:val="22"/>
        </w:rPr>
        <w:t>n</w:t>
      </w:r>
      <w:r w:rsidRPr="00420451">
        <w:rPr>
          <w:i/>
        </w:rPr>
        <w:t>)</w:t>
      </w:r>
      <w:r w:rsidRPr="00420451">
        <w:t xml:space="preserve">. </w:t>
      </w:r>
      <w:r w:rsidRPr="00420451">
        <w:rPr>
          <w:spacing w:val="-4"/>
        </w:rPr>
        <w:t xml:space="preserve">Note </w:t>
      </w:r>
      <w:r w:rsidRPr="00420451">
        <w:rPr>
          <w:spacing w:val="-6"/>
        </w:rPr>
        <w:t xml:space="preserve">that </w:t>
      </w:r>
      <w:r w:rsidRPr="00420451">
        <w:rPr>
          <w:b/>
          <w:spacing w:val="-7"/>
        </w:rPr>
        <w:t>u</w:t>
      </w:r>
      <w:r w:rsidRPr="00420451">
        <w:rPr>
          <w:spacing w:val="-7"/>
        </w:rPr>
        <w:t>+</w:t>
      </w:r>
      <w:r w:rsidRPr="00420451">
        <w:rPr>
          <w:b/>
          <w:spacing w:val="-7"/>
        </w:rPr>
        <w:t>v</w:t>
      </w:r>
      <w:r w:rsidRPr="00420451">
        <w:rPr>
          <w:spacing w:val="-7"/>
        </w:rPr>
        <w:t>=</w:t>
      </w:r>
      <w:r w:rsidRPr="00420451">
        <w:rPr>
          <w:b/>
          <w:spacing w:val="-7"/>
        </w:rPr>
        <w:t>v</w:t>
      </w:r>
      <w:r w:rsidRPr="00420451">
        <w:rPr>
          <w:spacing w:val="-7"/>
        </w:rPr>
        <w:t>+</w:t>
      </w:r>
      <w:r w:rsidRPr="00420451">
        <w:rPr>
          <w:b/>
          <w:spacing w:val="-7"/>
        </w:rPr>
        <w:t>u.</w:t>
      </w:r>
    </w:p>
    <w:p w:rsidR="001B278E" w:rsidRPr="00420451" w:rsidRDefault="001B278E">
      <w:pPr>
        <w:pStyle w:val="BodyText"/>
        <w:spacing w:before="3"/>
        <w:rPr>
          <w:b/>
          <w:sz w:val="31"/>
        </w:rPr>
      </w:pPr>
    </w:p>
    <w:p w:rsidR="001B278E" w:rsidRPr="00420451" w:rsidRDefault="00F163E5">
      <w:pPr>
        <w:pStyle w:val="BodyText"/>
        <w:spacing w:before="1" w:line="249" w:lineRule="auto"/>
        <w:ind w:left="120" w:right="122"/>
        <w:jc w:val="both"/>
      </w:pPr>
      <w:r w:rsidRPr="00420451">
        <w:rPr>
          <w:spacing w:val="-10"/>
        </w:rPr>
        <w:t xml:space="preserve">Vector </w:t>
      </w:r>
      <w:r w:rsidRPr="00420451">
        <w:t xml:space="preserve">subtraction </w:t>
      </w:r>
      <w:r w:rsidRPr="00420451">
        <w:rPr>
          <w:spacing w:val="3"/>
        </w:rPr>
        <w:t xml:space="preserve">is </w:t>
      </w:r>
      <w:r w:rsidRPr="00420451">
        <w:rPr>
          <w:spacing w:val="-3"/>
        </w:rPr>
        <w:t xml:space="preserve">defined </w:t>
      </w:r>
      <w:r w:rsidRPr="00420451">
        <w:t xml:space="preserve">via a </w:t>
      </w:r>
      <w:r w:rsidRPr="00420451">
        <w:rPr>
          <w:spacing w:val="-4"/>
        </w:rPr>
        <w:t>combination</w:t>
      </w:r>
      <w:r w:rsidRPr="00420451">
        <w:rPr>
          <w:spacing w:val="67"/>
        </w:rPr>
        <w:t xml:space="preserve"> </w:t>
      </w:r>
      <w:r w:rsidRPr="00420451">
        <w:t xml:space="preserve">of addition </w:t>
      </w:r>
      <w:r w:rsidRPr="00420451">
        <w:rPr>
          <w:spacing w:val="-5"/>
        </w:rPr>
        <w:t xml:space="preserve">and </w:t>
      </w:r>
      <w:r w:rsidRPr="00420451">
        <w:rPr>
          <w:spacing w:val="2"/>
        </w:rPr>
        <w:t xml:space="preserve">scalar </w:t>
      </w:r>
      <w:r w:rsidRPr="00420451">
        <w:t xml:space="preserve">multiplication so </w:t>
      </w:r>
      <w:r w:rsidRPr="00420451">
        <w:rPr>
          <w:spacing w:val="-6"/>
        </w:rPr>
        <w:t xml:space="preserve">that </w:t>
      </w:r>
      <w:r w:rsidRPr="00420451">
        <w:rPr>
          <w:spacing w:val="4"/>
        </w:rPr>
        <w:t xml:space="preserve">we </w:t>
      </w:r>
      <w:r w:rsidRPr="00420451">
        <w:t xml:space="preserve">interpret </w:t>
      </w:r>
      <w:r w:rsidRPr="00420451">
        <w:rPr>
          <w:b/>
          <w:spacing w:val="-4"/>
        </w:rPr>
        <w:t>u</w:t>
      </w:r>
      <w:r w:rsidRPr="00420451">
        <w:rPr>
          <w:spacing w:val="-4"/>
        </w:rPr>
        <w:t>-</w:t>
      </w:r>
      <w:r w:rsidRPr="00420451">
        <w:rPr>
          <w:b/>
          <w:spacing w:val="-4"/>
        </w:rPr>
        <w:t xml:space="preserve">v </w:t>
      </w:r>
      <w:r w:rsidRPr="00420451">
        <w:t xml:space="preserve">as </w:t>
      </w:r>
      <w:r w:rsidRPr="00420451">
        <w:rPr>
          <w:b/>
        </w:rPr>
        <w:t>u</w:t>
      </w:r>
      <w:r w:rsidRPr="00420451">
        <w:t>+(-1)</w:t>
      </w:r>
      <w:r w:rsidRPr="00420451">
        <w:rPr>
          <w:b/>
        </w:rPr>
        <w:t xml:space="preserve">v, </w:t>
      </w:r>
      <w:r w:rsidRPr="00420451">
        <w:rPr>
          <w:spacing w:val="-3"/>
        </w:rPr>
        <w:t xml:space="preserve">giving </w:t>
      </w:r>
      <w:r w:rsidRPr="00420451">
        <w:rPr>
          <w:spacing w:val="-8"/>
        </w:rPr>
        <w:t xml:space="preserve">the </w:t>
      </w:r>
      <w:r w:rsidRPr="00420451">
        <w:t xml:space="preserve">addition of u </w:t>
      </w:r>
      <w:r w:rsidRPr="00420451">
        <w:rPr>
          <w:spacing w:val="-5"/>
        </w:rPr>
        <w:t xml:space="preserve">and </w:t>
      </w:r>
      <w:r w:rsidRPr="00420451">
        <w:t xml:space="preserve">a reversed copy of v </w:t>
      </w:r>
      <w:r w:rsidRPr="00420451">
        <w:rPr>
          <w:spacing w:val="2"/>
        </w:rPr>
        <w:t xml:space="preserve">(see </w:t>
      </w:r>
      <w:hyperlink w:anchor="_bookmark73" w:history="1">
        <w:r w:rsidRPr="00420451">
          <w:rPr>
            <w:spacing w:val="-3"/>
          </w:rPr>
          <w:t xml:space="preserve">Fig. </w:t>
        </w:r>
        <w:r w:rsidRPr="00420451">
          <w:t>3.9</w:t>
        </w:r>
      </w:hyperlink>
      <w:r w:rsidRPr="00420451">
        <w:t xml:space="preserve">). </w:t>
      </w:r>
      <w:r w:rsidRPr="00420451">
        <w:rPr>
          <w:spacing w:val="-7"/>
        </w:rPr>
        <w:t xml:space="preserve">The </w:t>
      </w:r>
      <w:r w:rsidRPr="00420451">
        <w:t xml:space="preserve">left </w:t>
      </w:r>
      <w:r w:rsidRPr="00420451">
        <w:rPr>
          <w:spacing w:val="-8"/>
        </w:rPr>
        <w:t xml:space="preserve">hand </w:t>
      </w:r>
      <w:r w:rsidRPr="00420451">
        <w:rPr>
          <w:spacing w:val="2"/>
        </w:rPr>
        <w:t xml:space="preserve">side </w:t>
      </w:r>
      <w:r w:rsidRPr="00420451">
        <w:t xml:space="preserve">of </w:t>
      </w:r>
      <w:r w:rsidRPr="00420451">
        <w:rPr>
          <w:spacing w:val="-8"/>
        </w:rPr>
        <w:t xml:space="preserve">the </w:t>
      </w:r>
      <w:r w:rsidRPr="00420451">
        <w:rPr>
          <w:spacing w:val="-5"/>
        </w:rPr>
        <w:t xml:space="preserve">figure </w:t>
      </w:r>
      <w:r w:rsidRPr="00420451">
        <w:t xml:space="preserve">shows </w:t>
      </w:r>
      <w:r w:rsidRPr="00420451">
        <w:rPr>
          <w:spacing w:val="-8"/>
        </w:rPr>
        <w:t xml:space="preserve">the </w:t>
      </w:r>
      <w:r w:rsidRPr="00420451">
        <w:t xml:space="preserve">original vectors </w:t>
      </w:r>
      <w:r w:rsidRPr="00420451">
        <w:rPr>
          <w:b/>
        </w:rPr>
        <w:t xml:space="preserve">u </w:t>
      </w:r>
      <w:r w:rsidRPr="00420451">
        <w:rPr>
          <w:spacing w:val="-5"/>
        </w:rPr>
        <w:t xml:space="preserve">and </w:t>
      </w:r>
      <w:r w:rsidRPr="00420451">
        <w:rPr>
          <w:b/>
        </w:rPr>
        <w:t>v</w:t>
      </w:r>
      <w:r w:rsidRPr="00420451">
        <w:t xml:space="preserve">. </w:t>
      </w:r>
      <w:r w:rsidRPr="00420451">
        <w:rPr>
          <w:spacing w:val="-7"/>
        </w:rPr>
        <w:t xml:space="preserve">The </w:t>
      </w:r>
      <w:r w:rsidRPr="00420451">
        <w:rPr>
          <w:spacing w:val="-3"/>
        </w:rPr>
        <w:t xml:space="preserve">construction </w:t>
      </w:r>
      <w:r w:rsidRPr="00420451">
        <w:rPr>
          <w:spacing w:val="-4"/>
        </w:rPr>
        <w:t xml:space="preserve">for </w:t>
      </w:r>
      <w:r w:rsidRPr="00420451">
        <w:t xml:space="preserve">subtraction </w:t>
      </w:r>
      <w:r w:rsidRPr="00420451">
        <w:rPr>
          <w:spacing w:val="3"/>
        </w:rPr>
        <w:t xml:space="preserve">is </w:t>
      </w:r>
      <w:r w:rsidRPr="00420451">
        <w:t xml:space="preserve">shown </w:t>
      </w:r>
      <w:r w:rsidRPr="00420451">
        <w:rPr>
          <w:spacing w:val="3"/>
        </w:rPr>
        <w:t xml:space="preserve">in </w:t>
      </w:r>
      <w:r w:rsidRPr="00420451">
        <w:rPr>
          <w:spacing w:val="-8"/>
        </w:rPr>
        <w:t xml:space="preserve">the </w:t>
      </w:r>
      <w:r w:rsidRPr="00420451">
        <w:rPr>
          <w:spacing w:val="-3"/>
        </w:rPr>
        <w:t xml:space="preserve">centre </w:t>
      </w:r>
      <w:r w:rsidRPr="00420451">
        <w:rPr>
          <w:spacing w:val="-5"/>
        </w:rPr>
        <w:t xml:space="preserve">and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t xml:space="preserve">shows </w:t>
      </w:r>
      <w:r w:rsidRPr="00420451">
        <w:rPr>
          <w:spacing w:val="-6"/>
        </w:rPr>
        <w:t xml:space="preserve">how, </w:t>
      </w:r>
      <w:r w:rsidRPr="00420451">
        <w:t xml:space="preserve">by </w:t>
      </w:r>
      <w:r w:rsidRPr="00420451">
        <w:rPr>
          <w:spacing w:val="-8"/>
        </w:rPr>
        <w:t xml:space="preserve">making </w:t>
      </w:r>
      <w:r w:rsidRPr="00420451">
        <w:rPr>
          <w:spacing w:val="-4"/>
        </w:rPr>
        <w:t xml:space="preserve">use </w:t>
      </w:r>
      <w:r w:rsidRPr="00420451">
        <w:t xml:space="preserve">of </w:t>
      </w:r>
      <w:r w:rsidRPr="00420451">
        <w:rPr>
          <w:spacing w:val="-8"/>
        </w:rPr>
        <w:t xml:space="preserve">the symmetry </w:t>
      </w:r>
      <w:r w:rsidRPr="00420451">
        <w:t xml:space="preserve">of </w:t>
      </w:r>
      <w:r w:rsidRPr="00420451">
        <w:rPr>
          <w:spacing w:val="-8"/>
        </w:rPr>
        <w:t xml:space="preserve">the </w:t>
      </w:r>
      <w:r w:rsidRPr="00420451">
        <w:rPr>
          <w:spacing w:val="-4"/>
        </w:rPr>
        <w:t xml:space="preserve">situation, </w:t>
      </w:r>
      <w:r w:rsidRPr="00420451">
        <w:rPr>
          <w:spacing w:val="-8"/>
        </w:rPr>
        <w:t xml:space="preserve">the </w:t>
      </w:r>
      <w:r w:rsidRPr="00420451">
        <w:rPr>
          <w:spacing w:val="-2"/>
        </w:rPr>
        <w:t xml:space="preserve">resulting </w:t>
      </w:r>
      <w:r w:rsidRPr="00420451">
        <w:t xml:space="preserve">vector </w:t>
      </w:r>
      <w:r w:rsidRPr="00420451">
        <w:rPr>
          <w:b/>
        </w:rPr>
        <w:t xml:space="preserve">w </w:t>
      </w:r>
      <w:r w:rsidRPr="00420451">
        <w:rPr>
          <w:spacing w:val="-8"/>
        </w:rPr>
        <w:t xml:space="preserve">may </w:t>
      </w:r>
      <w:r w:rsidRPr="00420451">
        <w:t xml:space="preserve">be </w:t>
      </w:r>
      <w:r w:rsidRPr="00420451">
        <w:rPr>
          <w:spacing w:val="2"/>
        </w:rPr>
        <w:t xml:space="preserve">drawn </w:t>
      </w:r>
      <w:r w:rsidRPr="00420451">
        <w:t xml:space="preserve">as straddling </w:t>
      </w:r>
      <w:r w:rsidRPr="00420451">
        <w:rPr>
          <w:b/>
        </w:rPr>
        <w:t xml:space="preserve">u </w:t>
      </w:r>
      <w:r w:rsidRPr="00420451">
        <w:rPr>
          <w:spacing w:val="-5"/>
        </w:rPr>
        <w:t xml:space="preserve">and </w:t>
      </w:r>
      <w:r w:rsidRPr="00420451">
        <w:rPr>
          <w:b/>
        </w:rPr>
        <w:t xml:space="preserve">v </w:t>
      </w:r>
      <w:r w:rsidRPr="00420451">
        <w:rPr>
          <w:spacing w:val="-3"/>
        </w:rPr>
        <w:t>themselves.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5"/>
        </w:rPr>
      </w:pPr>
      <w:r w:rsidRPr="00420451">
        <w:rPr>
          <w:noProof/>
        </w:rPr>
        <w:drawing>
          <wp:anchor distT="0" distB="0" distL="0" distR="0" simplePos="0" relativeHeight="251261440" behindDoc="0" locked="0" layoutInCell="1" allowOverlap="1">
            <wp:simplePos x="0" y="0"/>
            <wp:positionH relativeFrom="page">
              <wp:posOffset>1921591</wp:posOffset>
            </wp:positionH>
            <wp:positionV relativeFrom="paragraph">
              <wp:posOffset>137377</wp:posOffset>
            </wp:positionV>
            <wp:extent cx="3727946" cy="1304925"/>
            <wp:effectExtent l="0" t="0" r="0" b="0"/>
            <wp:wrapTopAndBottom/>
            <wp:docPr id="175"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51.jpeg"/>
                    <pic:cNvPicPr/>
                  </pic:nvPicPr>
                  <pic:blipFill>
                    <a:blip r:embed="rId61" cstate="print"/>
                    <a:stretch>
                      <a:fillRect/>
                    </a:stretch>
                  </pic:blipFill>
                  <pic:spPr>
                    <a:xfrm>
                      <a:off x="0" y="0"/>
                      <a:ext cx="3727946" cy="1304925"/>
                    </a:xfrm>
                    <a:prstGeom prst="rect">
                      <a:avLst/>
                    </a:prstGeom>
                  </pic:spPr>
                </pic:pic>
              </a:graphicData>
            </a:graphic>
          </wp:anchor>
        </w:drawing>
      </w:r>
    </w:p>
    <w:p w:rsidR="001B278E" w:rsidRPr="00420451" w:rsidRDefault="00F163E5">
      <w:pPr>
        <w:spacing w:before="124"/>
        <w:ind w:left="120"/>
      </w:pPr>
      <w:bookmarkStart w:id="147" w:name="Fig._3.9"/>
      <w:bookmarkStart w:id="148" w:name="_bookmark73"/>
      <w:bookmarkEnd w:id="147"/>
      <w:bookmarkEnd w:id="148"/>
      <w:r w:rsidRPr="00420451">
        <w:rPr>
          <w:b/>
        </w:rPr>
        <w:t xml:space="preserve">Figure 3.9 </w:t>
      </w:r>
      <w:r w:rsidRPr="00420451">
        <w:t>Vector subtraction.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3"/>
        </w:rPr>
      </w:pPr>
    </w:p>
    <w:p w:rsidR="001B278E" w:rsidRPr="00420451" w:rsidRDefault="00F163E5">
      <w:pPr>
        <w:pStyle w:val="Heading3"/>
        <w:numPr>
          <w:ilvl w:val="2"/>
          <w:numId w:val="31"/>
        </w:numPr>
        <w:tabs>
          <w:tab w:val="left" w:pos="3828"/>
        </w:tabs>
        <w:spacing w:before="90"/>
        <w:ind w:left="3827" w:hanging="812"/>
        <w:jc w:val="left"/>
      </w:pPr>
      <w:bookmarkStart w:id="149" w:name="32"/>
      <w:bookmarkStart w:id="150" w:name="_bookmark74"/>
      <w:bookmarkEnd w:id="149"/>
      <w:bookmarkEnd w:id="150"/>
      <w:r w:rsidRPr="00420451">
        <w:t xml:space="preserve">The length </w:t>
      </w:r>
      <w:r w:rsidRPr="00420451">
        <w:rPr>
          <w:spacing w:val="3"/>
        </w:rPr>
        <w:t xml:space="preserve">of </w:t>
      </w:r>
      <w:r w:rsidRPr="00420451">
        <w:t>a</w:t>
      </w:r>
      <w:r w:rsidRPr="00420451">
        <w:rPr>
          <w:spacing w:val="48"/>
        </w:rPr>
        <w:t xml:space="preserve"> </w:t>
      </w:r>
      <w:r w:rsidRPr="00420451">
        <w:rPr>
          <w:spacing w:val="4"/>
        </w:rPr>
        <w:t>vector</w:t>
      </w:r>
    </w:p>
    <w:p w:rsidR="001B278E" w:rsidRPr="00420451" w:rsidRDefault="001B278E">
      <w:pPr>
        <w:sectPr w:rsidR="001B278E" w:rsidRPr="00420451">
          <w:pgSz w:w="11910" w:h="16840"/>
          <w:pgMar w:top="1580" w:right="860" w:bottom="400" w:left="880" w:header="0" w:footer="217" w:gutter="0"/>
          <w:cols w:space="720"/>
        </w:sectPr>
      </w:pPr>
    </w:p>
    <w:p w:rsidR="001B278E" w:rsidRPr="00420451" w:rsidRDefault="00F163E5">
      <w:pPr>
        <w:pStyle w:val="BodyText"/>
        <w:spacing w:before="61" w:line="249" w:lineRule="auto"/>
        <w:ind w:left="120" w:right="139"/>
        <w:jc w:val="both"/>
      </w:pPr>
      <w:r w:rsidRPr="00420451">
        <w:t xml:space="preserve">For </w:t>
      </w:r>
      <w:r w:rsidRPr="00420451">
        <w:rPr>
          <w:spacing w:val="-5"/>
        </w:rPr>
        <w:t xml:space="preserve">our </w:t>
      </w:r>
      <w:r w:rsidRPr="00420451">
        <w:rPr>
          <w:spacing w:val="-4"/>
        </w:rPr>
        <w:t xml:space="preserve">prototype </w:t>
      </w:r>
      <w:r w:rsidRPr="00420451">
        <w:rPr>
          <w:spacing w:val="3"/>
        </w:rPr>
        <w:t xml:space="preserve">in </w:t>
      </w:r>
      <w:r w:rsidRPr="00420451">
        <w:rPr>
          <w:spacing w:val="-3"/>
        </w:rPr>
        <w:t xml:space="preserve">2D, </w:t>
      </w:r>
      <w:r w:rsidRPr="00420451">
        <w:rPr>
          <w:spacing w:val="-8"/>
        </w:rPr>
        <w:t xml:space="preserve">the </w:t>
      </w:r>
      <w:r w:rsidRPr="00420451">
        <w:rPr>
          <w:spacing w:val="-6"/>
        </w:rPr>
        <w:t xml:space="preserve">length </w:t>
      </w:r>
      <w:r w:rsidRPr="00420451">
        <w:t xml:space="preserve">of a vector </w:t>
      </w:r>
      <w:r w:rsidRPr="00420451">
        <w:rPr>
          <w:spacing w:val="3"/>
        </w:rPr>
        <w:t xml:space="preserve">is </w:t>
      </w:r>
      <w:r w:rsidRPr="00420451">
        <w:t xml:space="preserve">just its </w:t>
      </w:r>
      <w:r w:rsidRPr="00420451">
        <w:rPr>
          <w:spacing w:val="-3"/>
        </w:rPr>
        <w:t xml:space="preserve">geometrical </w:t>
      </w:r>
      <w:r w:rsidRPr="00420451">
        <w:rPr>
          <w:spacing w:val="-6"/>
        </w:rPr>
        <w:t xml:space="preserve">length </w:t>
      </w:r>
      <w:r w:rsidRPr="00420451">
        <w:rPr>
          <w:spacing w:val="3"/>
        </w:rPr>
        <w:t xml:space="preserve">in </w:t>
      </w:r>
      <w:r w:rsidRPr="00420451">
        <w:rPr>
          <w:spacing w:val="-8"/>
        </w:rPr>
        <w:t xml:space="preserve">the </w:t>
      </w:r>
      <w:r w:rsidRPr="00420451">
        <w:t xml:space="preserve">plane. </w:t>
      </w:r>
      <w:r w:rsidRPr="00420451">
        <w:rPr>
          <w:spacing w:val="-5"/>
        </w:rPr>
        <w:t xml:space="preserve">In </w:t>
      </w:r>
      <w:r w:rsidRPr="00420451">
        <w:rPr>
          <w:spacing w:val="-6"/>
        </w:rPr>
        <w:t xml:space="preserve">terms </w:t>
      </w:r>
      <w:r w:rsidRPr="00420451">
        <w:t xml:space="preserve">of its </w:t>
      </w:r>
      <w:r w:rsidRPr="00420451">
        <w:rPr>
          <w:spacing w:val="-6"/>
        </w:rPr>
        <w:t xml:space="preserve">components, </w:t>
      </w:r>
      <w:r w:rsidRPr="00420451">
        <w:rPr>
          <w:spacing w:val="-5"/>
        </w:rPr>
        <w:t xml:space="preserve">this </w:t>
      </w:r>
      <w:r w:rsidRPr="00420451">
        <w:rPr>
          <w:spacing w:val="3"/>
        </w:rPr>
        <w:t xml:space="preserve">is </w:t>
      </w:r>
      <w:r w:rsidRPr="00420451">
        <w:t xml:space="preserve">given by </w:t>
      </w:r>
      <w:r w:rsidRPr="00420451">
        <w:rPr>
          <w:spacing w:val="-3"/>
        </w:rPr>
        <w:t xml:space="preserve">applying </w:t>
      </w:r>
      <w:r w:rsidRPr="00420451">
        <w:rPr>
          <w:spacing w:val="-4"/>
        </w:rPr>
        <w:t xml:space="preserve">Pythagoras's </w:t>
      </w:r>
      <w:r w:rsidRPr="00420451">
        <w:rPr>
          <w:spacing w:val="-3"/>
        </w:rPr>
        <w:t xml:space="preserve">theorem </w:t>
      </w:r>
      <w:r w:rsidRPr="00420451">
        <w:rPr>
          <w:spacing w:val="-5"/>
        </w:rPr>
        <w:t xml:space="preserve">to </w:t>
      </w:r>
      <w:r w:rsidRPr="00420451">
        <w:rPr>
          <w:spacing w:val="-8"/>
        </w:rPr>
        <w:t xml:space="preserve">the </w:t>
      </w:r>
      <w:r w:rsidRPr="00420451">
        <w:rPr>
          <w:spacing w:val="-3"/>
        </w:rPr>
        <w:t xml:space="preserve">triangle </w:t>
      </w:r>
      <w:r w:rsidRPr="00420451">
        <w:t xml:space="preserve">shown </w:t>
      </w:r>
      <w:r w:rsidRPr="00420451">
        <w:rPr>
          <w:spacing w:val="3"/>
        </w:rPr>
        <w:t xml:space="preserve">in </w:t>
      </w:r>
      <w:hyperlink w:anchor="_bookmark75" w:history="1">
        <w:r w:rsidRPr="00420451">
          <w:rPr>
            <w:spacing w:val="-4"/>
          </w:rPr>
          <w:t xml:space="preserve">Figure </w:t>
        </w:r>
        <w:r w:rsidRPr="00420451">
          <w:t>3.10</w:t>
        </w:r>
      </w:hyperlink>
      <w:r w:rsidRPr="00420451">
        <w:t xml:space="preserve">, so </w:t>
      </w:r>
      <w:r w:rsidRPr="00420451">
        <w:rPr>
          <w:spacing w:val="-6"/>
        </w:rPr>
        <w:t>that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264512" behindDoc="0" locked="0" layoutInCell="1" allowOverlap="1">
            <wp:simplePos x="0" y="0"/>
            <wp:positionH relativeFrom="page">
              <wp:posOffset>3284425</wp:posOffset>
            </wp:positionH>
            <wp:positionV relativeFrom="paragraph">
              <wp:posOffset>135806</wp:posOffset>
            </wp:positionV>
            <wp:extent cx="991576" cy="304800"/>
            <wp:effectExtent l="0" t="0" r="0" b="0"/>
            <wp:wrapTopAndBottom/>
            <wp:docPr id="17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2.jpeg"/>
                    <pic:cNvPicPr/>
                  </pic:nvPicPr>
                  <pic:blipFill>
                    <a:blip r:embed="rId62" cstate="print"/>
                    <a:stretch>
                      <a:fillRect/>
                    </a:stretch>
                  </pic:blipFill>
                  <pic:spPr>
                    <a:xfrm>
                      <a:off x="0" y="0"/>
                      <a:ext cx="991576" cy="304800"/>
                    </a:xfrm>
                    <a:prstGeom prst="rect">
                      <a:avLst/>
                    </a:prstGeom>
                  </pic:spPr>
                </pic:pic>
              </a:graphicData>
            </a:graphic>
          </wp:anchor>
        </w:drawing>
      </w:r>
    </w:p>
    <w:p w:rsidR="001B278E" w:rsidRPr="00420451" w:rsidRDefault="00F163E5">
      <w:pPr>
        <w:pStyle w:val="BodyText"/>
        <w:spacing w:line="306" w:lineRule="exact"/>
        <w:ind w:left="120"/>
      </w:pPr>
      <w:r w:rsidRPr="00420451">
        <w:t>(3.5)</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 xml:space="preserve">In </w:t>
      </w:r>
      <w:r w:rsidRPr="00420451">
        <w:rPr>
          <w:i/>
        </w:rPr>
        <w:t xml:space="preserve">n </w:t>
      </w:r>
      <w:r w:rsidRPr="00420451">
        <w:t>dimensions, the length is defined by the natural extension of this, so that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267584" behindDoc="0" locked="0" layoutInCell="1" allowOverlap="1">
            <wp:simplePos x="0" y="0"/>
            <wp:positionH relativeFrom="page">
              <wp:posOffset>3246304</wp:posOffset>
            </wp:positionH>
            <wp:positionV relativeFrom="paragraph">
              <wp:posOffset>142780</wp:posOffset>
            </wp:positionV>
            <wp:extent cx="1067851" cy="542925"/>
            <wp:effectExtent l="0" t="0" r="0" b="0"/>
            <wp:wrapTopAndBottom/>
            <wp:docPr id="179"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53.jpeg"/>
                    <pic:cNvPicPr/>
                  </pic:nvPicPr>
                  <pic:blipFill>
                    <a:blip r:embed="rId63" cstate="print"/>
                    <a:stretch>
                      <a:fillRect/>
                    </a:stretch>
                  </pic:blipFill>
                  <pic:spPr>
                    <a:xfrm>
                      <a:off x="0" y="0"/>
                      <a:ext cx="1067851" cy="542925"/>
                    </a:xfrm>
                    <a:prstGeom prst="rect">
                      <a:avLst/>
                    </a:prstGeom>
                  </pic:spPr>
                </pic:pic>
              </a:graphicData>
            </a:graphic>
          </wp:anchor>
        </w:drawing>
      </w:r>
    </w:p>
    <w:p w:rsidR="001B278E" w:rsidRPr="00420451" w:rsidRDefault="00F163E5">
      <w:pPr>
        <w:pStyle w:val="BodyText"/>
        <w:spacing w:line="305" w:lineRule="exact"/>
        <w:ind w:left="120"/>
      </w:pPr>
      <w:r w:rsidRPr="00420451">
        <w:t>(3.6)</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tabs>
          <w:tab w:val="left" w:pos="2976"/>
        </w:tabs>
        <w:spacing w:line="249" w:lineRule="auto"/>
        <w:ind w:left="120" w:right="124"/>
      </w:pPr>
      <w:r w:rsidRPr="00420451">
        <w:rPr>
          <w:noProof/>
        </w:rPr>
        <w:drawing>
          <wp:anchor distT="0" distB="0" distL="0" distR="0" simplePos="0" relativeHeight="251866624" behindDoc="1" locked="0" layoutInCell="1" allowOverlap="1">
            <wp:simplePos x="0" y="0"/>
            <wp:positionH relativeFrom="page">
              <wp:posOffset>2340925</wp:posOffset>
            </wp:positionH>
            <wp:positionV relativeFrom="paragraph">
              <wp:posOffset>73119</wp:posOffset>
            </wp:positionV>
            <wp:extent cx="57181" cy="142813"/>
            <wp:effectExtent l="0" t="0" r="0" b="0"/>
            <wp:wrapNone/>
            <wp:docPr id="18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4.png"/>
                    <pic:cNvPicPr/>
                  </pic:nvPicPr>
                  <pic:blipFill>
                    <a:blip r:embed="rId64" cstate="print"/>
                    <a:stretch>
                      <a:fillRect/>
                    </a:stretch>
                  </pic:blipFill>
                  <pic:spPr>
                    <a:xfrm>
                      <a:off x="0" y="0"/>
                      <a:ext cx="57181" cy="142813"/>
                    </a:xfrm>
                    <a:prstGeom prst="rect">
                      <a:avLst/>
                    </a:prstGeom>
                  </pic:spPr>
                </pic:pic>
              </a:graphicData>
            </a:graphic>
          </wp:anchor>
        </w:drawing>
      </w:r>
      <w:r w:rsidRPr="00420451">
        <w:t xml:space="preserve">where </w:t>
      </w:r>
      <w:r w:rsidRPr="00420451">
        <w:rPr>
          <w:spacing w:val="-8"/>
        </w:rPr>
        <w:t>the</w:t>
      </w:r>
      <w:r w:rsidRPr="00420451">
        <w:rPr>
          <w:spacing w:val="14"/>
        </w:rPr>
        <w:t xml:space="preserve"> </w:t>
      </w:r>
      <w:r w:rsidRPr="00420451">
        <w:rPr>
          <w:spacing w:val="-6"/>
        </w:rPr>
        <w:t>exponent</w:t>
      </w:r>
      <w:r w:rsidRPr="00420451">
        <w:rPr>
          <w:spacing w:val="-3"/>
        </w:rPr>
        <w:t xml:space="preserve"> </w:t>
      </w:r>
      <w:r w:rsidRPr="00420451">
        <w:t>of</w:t>
      </w:r>
      <w:r w:rsidRPr="00420451">
        <w:tab/>
      </w:r>
      <w:r w:rsidRPr="00420451">
        <w:rPr>
          <w:spacing w:val="-3"/>
        </w:rPr>
        <w:t xml:space="preserve">outside </w:t>
      </w:r>
      <w:r w:rsidRPr="00420451">
        <w:rPr>
          <w:spacing w:val="-8"/>
        </w:rPr>
        <w:t xml:space="preserve">the </w:t>
      </w:r>
      <w:r w:rsidRPr="00420451">
        <w:t xml:space="preserve">square brackets </w:t>
      </w:r>
      <w:r w:rsidRPr="00420451">
        <w:rPr>
          <w:spacing w:val="3"/>
        </w:rPr>
        <w:t xml:space="preserve">is </w:t>
      </w:r>
      <w:r w:rsidRPr="00420451">
        <w:t xml:space="preserve">a </w:t>
      </w:r>
      <w:r w:rsidRPr="00420451">
        <w:rPr>
          <w:spacing w:val="-4"/>
        </w:rPr>
        <w:t xml:space="preserve">convenient </w:t>
      </w:r>
      <w:r w:rsidRPr="00420451">
        <w:rPr>
          <w:spacing w:val="3"/>
        </w:rPr>
        <w:t xml:space="preserve">way </w:t>
      </w:r>
      <w:r w:rsidRPr="00420451">
        <w:t xml:space="preserve">of </w:t>
      </w:r>
      <w:r w:rsidRPr="00420451">
        <w:rPr>
          <w:spacing w:val="-4"/>
        </w:rPr>
        <w:t xml:space="preserve">denoting </w:t>
      </w:r>
      <w:r w:rsidRPr="00420451">
        <w:rPr>
          <w:spacing w:val="-8"/>
        </w:rPr>
        <w:t xml:space="preserve">the </w:t>
      </w:r>
      <w:r w:rsidRPr="00420451">
        <w:t>operation of square</w:t>
      </w:r>
      <w:r w:rsidRPr="00420451">
        <w:rPr>
          <w:spacing w:val="-16"/>
        </w:rPr>
        <w:t xml:space="preserve"> </w:t>
      </w:r>
      <w:r w:rsidRPr="00420451">
        <w:t>root.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270656" behindDoc="0" locked="0" layoutInCell="1" allowOverlap="1">
            <wp:simplePos x="0" y="0"/>
            <wp:positionH relativeFrom="page">
              <wp:posOffset>2722137</wp:posOffset>
            </wp:positionH>
            <wp:positionV relativeFrom="paragraph">
              <wp:posOffset>134701</wp:posOffset>
            </wp:positionV>
            <wp:extent cx="2126168" cy="2124075"/>
            <wp:effectExtent l="0" t="0" r="0" b="0"/>
            <wp:wrapTopAndBottom/>
            <wp:docPr id="183"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55.jpeg"/>
                    <pic:cNvPicPr/>
                  </pic:nvPicPr>
                  <pic:blipFill>
                    <a:blip r:embed="rId65" cstate="print"/>
                    <a:stretch>
                      <a:fillRect/>
                    </a:stretch>
                  </pic:blipFill>
                  <pic:spPr>
                    <a:xfrm>
                      <a:off x="0" y="0"/>
                      <a:ext cx="2126168" cy="2124075"/>
                    </a:xfrm>
                    <a:prstGeom prst="rect">
                      <a:avLst/>
                    </a:prstGeom>
                  </pic:spPr>
                </pic:pic>
              </a:graphicData>
            </a:graphic>
          </wp:anchor>
        </w:drawing>
      </w:r>
    </w:p>
    <w:p w:rsidR="001B278E" w:rsidRPr="00420451" w:rsidRDefault="00F163E5">
      <w:pPr>
        <w:spacing w:before="124"/>
        <w:ind w:left="120"/>
        <w:jc w:val="both"/>
      </w:pPr>
      <w:bookmarkStart w:id="151" w:name="Figure_3.10"/>
      <w:bookmarkStart w:id="152" w:name="_bookmark75"/>
      <w:bookmarkEnd w:id="151"/>
      <w:bookmarkEnd w:id="152"/>
      <w:r w:rsidRPr="00420451">
        <w:rPr>
          <w:b/>
        </w:rPr>
        <w:t xml:space="preserve">Figure 3.10 </w:t>
      </w:r>
      <w:r w:rsidRPr="00420451">
        <w:t>Obtaining the length of a vector.</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9"/>
        <w:rPr>
          <w:sz w:val="18"/>
        </w:rPr>
      </w:pPr>
    </w:p>
    <w:p w:rsidR="001B278E" w:rsidRPr="00420451" w:rsidRDefault="00F163E5">
      <w:pPr>
        <w:pStyle w:val="Heading3"/>
        <w:numPr>
          <w:ilvl w:val="2"/>
          <w:numId w:val="31"/>
        </w:numPr>
        <w:tabs>
          <w:tab w:val="left" w:pos="2552"/>
        </w:tabs>
        <w:ind w:left="2551" w:hanging="812"/>
        <w:jc w:val="left"/>
      </w:pPr>
      <w:r w:rsidRPr="00420451">
        <w:t xml:space="preserve">Comparing </w:t>
      </w:r>
      <w:r w:rsidRPr="00420451">
        <w:rPr>
          <w:spacing w:val="2"/>
        </w:rPr>
        <w:t xml:space="preserve">vectors—the </w:t>
      </w:r>
      <w:r w:rsidRPr="00420451">
        <w:t>inner</w:t>
      </w:r>
      <w:r w:rsidRPr="00420451">
        <w:rPr>
          <w:spacing w:val="38"/>
        </w:rPr>
        <w:t xml:space="preserve"> </w:t>
      </w:r>
      <w:r w:rsidRPr="00420451">
        <w:rPr>
          <w:spacing w:val="3"/>
        </w:rPr>
        <w:t>product</w:t>
      </w:r>
    </w:p>
    <w:p w:rsidR="001B278E" w:rsidRPr="00420451" w:rsidRDefault="001B278E">
      <w:pPr>
        <w:pStyle w:val="BodyText"/>
        <w:rPr>
          <w:b/>
          <w:sz w:val="38"/>
        </w:rPr>
      </w:pPr>
    </w:p>
    <w:p w:rsidR="001B278E" w:rsidRPr="00420451" w:rsidRDefault="00F163E5">
      <w:pPr>
        <w:pStyle w:val="BodyText"/>
        <w:spacing w:before="259" w:line="249" w:lineRule="auto"/>
        <w:ind w:left="120" w:right="129"/>
        <w:jc w:val="both"/>
      </w:pPr>
      <w:bookmarkStart w:id="153" w:name="33"/>
      <w:bookmarkStart w:id="154" w:name="_bookmark76"/>
      <w:bookmarkEnd w:id="153"/>
      <w:bookmarkEnd w:id="154"/>
      <w:r w:rsidRPr="00420451">
        <w:rPr>
          <w:spacing w:val="-5"/>
        </w:rPr>
        <w:t xml:space="preserve">In </w:t>
      </w:r>
      <w:r w:rsidRPr="00420451">
        <w:t xml:space="preserve">several </w:t>
      </w:r>
      <w:r w:rsidRPr="00420451">
        <w:rPr>
          <w:spacing w:val="-4"/>
        </w:rPr>
        <w:t xml:space="preserve">situations </w:t>
      </w:r>
      <w:r w:rsidRPr="00420451">
        <w:rPr>
          <w:spacing w:val="3"/>
        </w:rPr>
        <w:t xml:space="preserve">in </w:t>
      </w:r>
      <w:r w:rsidRPr="00420451">
        <w:rPr>
          <w:spacing w:val="-5"/>
        </w:rPr>
        <w:t xml:space="preserve">our study </w:t>
      </w:r>
      <w:r w:rsidRPr="00420451">
        <w:t xml:space="preserve">of </w:t>
      </w:r>
      <w:r w:rsidRPr="00420451">
        <w:rPr>
          <w:spacing w:val="-4"/>
        </w:rPr>
        <w:t xml:space="preserve">networks </w:t>
      </w:r>
      <w:r w:rsidRPr="00420451">
        <w:rPr>
          <w:spacing w:val="3"/>
        </w:rPr>
        <w:t xml:space="preserve">it </w:t>
      </w:r>
      <w:r w:rsidRPr="00420451">
        <w:rPr>
          <w:spacing w:val="5"/>
        </w:rPr>
        <w:t xml:space="preserve">will </w:t>
      </w:r>
      <w:r w:rsidRPr="00420451">
        <w:t xml:space="preserve">be </w:t>
      </w:r>
      <w:r w:rsidRPr="00420451">
        <w:rPr>
          <w:spacing w:val="-6"/>
        </w:rPr>
        <w:t xml:space="preserve">useful </w:t>
      </w:r>
      <w:r w:rsidRPr="00420451">
        <w:rPr>
          <w:spacing w:val="-5"/>
        </w:rPr>
        <w:t xml:space="preserve">to  </w:t>
      </w:r>
      <w:r w:rsidRPr="00420451">
        <w:rPr>
          <w:spacing w:val="-4"/>
        </w:rPr>
        <w:t xml:space="preserve">have  </w:t>
      </w:r>
      <w:r w:rsidRPr="00420451">
        <w:rPr>
          <w:spacing w:val="-6"/>
        </w:rPr>
        <w:t xml:space="preserve">some </w:t>
      </w:r>
      <w:r w:rsidRPr="00420451">
        <w:rPr>
          <w:spacing w:val="-5"/>
        </w:rPr>
        <w:t xml:space="preserve">measure </w:t>
      </w:r>
      <w:r w:rsidRPr="00420451">
        <w:t xml:space="preserve">of </w:t>
      </w:r>
      <w:r w:rsidRPr="00420451">
        <w:rPr>
          <w:spacing w:val="-5"/>
        </w:rPr>
        <w:t xml:space="preserve">how </w:t>
      </w:r>
      <w:r w:rsidRPr="00420451">
        <w:rPr>
          <w:spacing w:val="3"/>
        </w:rPr>
        <w:t xml:space="preserve">well </w:t>
      </w:r>
      <w:r w:rsidRPr="00420451">
        <w:rPr>
          <w:spacing w:val="-3"/>
        </w:rPr>
        <w:t xml:space="preserve">aligned </w:t>
      </w:r>
      <w:r w:rsidRPr="00420451">
        <w:t xml:space="preserve">two vectors are—that </w:t>
      </w:r>
      <w:r w:rsidRPr="00420451">
        <w:rPr>
          <w:spacing w:val="3"/>
        </w:rPr>
        <w:t xml:space="preserve">is, </w:t>
      </w:r>
      <w:r w:rsidRPr="00420451">
        <w:rPr>
          <w:spacing w:val="-5"/>
        </w:rPr>
        <w:t xml:space="preserve">to </w:t>
      </w:r>
      <w:r w:rsidRPr="00420451">
        <w:rPr>
          <w:spacing w:val="-8"/>
        </w:rPr>
        <w:t xml:space="preserve">know </w:t>
      </w:r>
      <w:r w:rsidRPr="00420451">
        <w:rPr>
          <w:spacing w:val="-5"/>
        </w:rPr>
        <w:t xml:space="preserve">whether </w:t>
      </w:r>
      <w:r w:rsidRPr="00420451">
        <w:rPr>
          <w:spacing w:val="-6"/>
        </w:rPr>
        <w:t xml:space="preserve">they </w:t>
      </w:r>
      <w:r w:rsidRPr="00420451">
        <w:t xml:space="preserve">point </w:t>
      </w:r>
      <w:r w:rsidRPr="00420451">
        <w:rPr>
          <w:spacing w:val="3"/>
        </w:rPr>
        <w:t xml:space="preserve">in </w:t>
      </w:r>
      <w:r w:rsidRPr="00420451">
        <w:rPr>
          <w:spacing w:val="-8"/>
        </w:rPr>
        <w:t xml:space="preserve">the </w:t>
      </w:r>
      <w:r w:rsidRPr="00420451">
        <w:rPr>
          <w:spacing w:val="-5"/>
        </w:rPr>
        <w:t xml:space="preserve">same </w:t>
      </w:r>
      <w:r w:rsidRPr="00420451">
        <w:t xml:space="preserve">or opposite directions. </w:t>
      </w:r>
      <w:r w:rsidRPr="00420451">
        <w:rPr>
          <w:spacing w:val="-7"/>
        </w:rPr>
        <w:t xml:space="preserve">The </w:t>
      </w:r>
      <w:r w:rsidRPr="00420451">
        <w:t xml:space="preserve">vector </w:t>
      </w:r>
      <w:r w:rsidRPr="00420451">
        <w:rPr>
          <w:i/>
        </w:rPr>
        <w:t xml:space="preserve">inner product </w:t>
      </w:r>
      <w:r w:rsidRPr="00420451">
        <w:rPr>
          <w:spacing w:val="3"/>
        </w:rPr>
        <w:t xml:space="preserve">allows </w:t>
      </w:r>
      <w:r w:rsidRPr="00420451">
        <w:rPr>
          <w:spacing w:val="-8"/>
        </w:rPr>
        <w:t xml:space="preserve">us </w:t>
      </w:r>
      <w:r w:rsidRPr="00420451">
        <w:rPr>
          <w:spacing w:val="-5"/>
        </w:rPr>
        <w:t xml:space="preserve">to </w:t>
      </w:r>
      <w:r w:rsidRPr="00420451">
        <w:t>do</w:t>
      </w:r>
      <w:r w:rsidRPr="00420451">
        <w:rPr>
          <w:spacing w:val="-29"/>
        </w:rPr>
        <w:t xml:space="preserve"> </w:t>
      </w:r>
      <w:r w:rsidRPr="00420451">
        <w:t>just</w:t>
      </w:r>
    </w:p>
    <w:p w:rsidR="001B278E" w:rsidRPr="00420451" w:rsidRDefault="001B278E">
      <w:pPr>
        <w:spacing w:line="249" w:lineRule="auto"/>
        <w:jc w:val="both"/>
        <w:sectPr w:rsidR="001B278E" w:rsidRPr="00420451">
          <w:pgSz w:w="11910" w:h="16840"/>
          <w:pgMar w:top="660" w:right="860" w:bottom="400" w:left="880" w:header="0" w:footer="217" w:gutter="0"/>
          <w:cols w:space="720"/>
        </w:sectPr>
      </w:pPr>
    </w:p>
    <w:p w:rsidR="001B278E" w:rsidRPr="00420451" w:rsidRDefault="00F163E5">
      <w:pPr>
        <w:pStyle w:val="BodyText"/>
        <w:spacing w:before="67" w:line="249" w:lineRule="auto"/>
        <w:ind w:left="183" w:right="202"/>
        <w:jc w:val="center"/>
      </w:pPr>
      <w:r w:rsidRPr="00420451">
        <w:rPr>
          <w:spacing w:val="-3"/>
        </w:rPr>
        <w:t xml:space="preserve">this. </w:t>
      </w:r>
      <w:r w:rsidRPr="00420451">
        <w:rPr>
          <w:spacing w:val="-4"/>
        </w:rPr>
        <w:t xml:space="preserve">This </w:t>
      </w:r>
      <w:r w:rsidRPr="00420451">
        <w:t xml:space="preserve">section </w:t>
      </w:r>
      <w:r w:rsidRPr="00420451">
        <w:rPr>
          <w:spacing w:val="3"/>
        </w:rPr>
        <w:t xml:space="preserve">relies </w:t>
      </w:r>
      <w:r w:rsidRPr="00420451">
        <w:t xml:space="preserve">on </w:t>
      </w:r>
      <w:r w:rsidRPr="00420451">
        <w:rPr>
          <w:spacing w:val="-8"/>
        </w:rPr>
        <w:t xml:space="preserve">the </w:t>
      </w:r>
      <w:r w:rsidRPr="00420451">
        <w:rPr>
          <w:spacing w:val="-4"/>
        </w:rPr>
        <w:t xml:space="preserve">trigonometric </w:t>
      </w:r>
      <w:r w:rsidRPr="00420451">
        <w:rPr>
          <w:spacing w:val="-6"/>
        </w:rPr>
        <w:t xml:space="preserve">function </w:t>
      </w:r>
      <w:r w:rsidRPr="00420451">
        <w:rPr>
          <w:spacing w:val="-5"/>
        </w:rPr>
        <w:t xml:space="preserve">known </w:t>
      </w:r>
      <w:r w:rsidRPr="00420451">
        <w:t xml:space="preserve">as </w:t>
      </w:r>
      <w:r w:rsidRPr="00420451">
        <w:rPr>
          <w:spacing w:val="-8"/>
        </w:rPr>
        <w:t xml:space="preserve">the </w:t>
      </w:r>
      <w:r w:rsidRPr="00420451">
        <w:rPr>
          <w:i/>
        </w:rPr>
        <w:t xml:space="preserve">cosine </w:t>
      </w:r>
      <w:r w:rsidRPr="00420451">
        <w:rPr>
          <w:spacing w:val="-5"/>
        </w:rPr>
        <w:t xml:space="preserve">and </w:t>
      </w:r>
      <w:r w:rsidRPr="00420451">
        <w:t xml:space="preserve">so, </w:t>
      </w:r>
      <w:r w:rsidRPr="00420451">
        <w:rPr>
          <w:spacing w:val="-4"/>
        </w:rPr>
        <w:t xml:space="preserve">for </w:t>
      </w:r>
      <w:r w:rsidRPr="00420451">
        <w:rPr>
          <w:spacing w:val="-5"/>
        </w:rPr>
        <w:t xml:space="preserve">those </w:t>
      </w:r>
      <w:r w:rsidRPr="00420451">
        <w:t xml:space="preserve">readers </w:t>
      </w:r>
      <w:r w:rsidRPr="00420451">
        <w:rPr>
          <w:spacing w:val="-3"/>
        </w:rPr>
        <w:t xml:space="preserve">who </w:t>
      </w:r>
      <w:r w:rsidRPr="00420451">
        <w:rPr>
          <w:spacing w:val="-8"/>
        </w:rPr>
        <w:t xml:space="preserve">may </w:t>
      </w:r>
      <w:r w:rsidRPr="00420451">
        <w:rPr>
          <w:spacing w:val="-5"/>
        </w:rPr>
        <w:t xml:space="preserve">not </w:t>
      </w:r>
      <w:r w:rsidRPr="00420451">
        <w:t xml:space="preserve">be familiar with </w:t>
      </w:r>
      <w:r w:rsidRPr="00420451">
        <w:rPr>
          <w:spacing w:val="-3"/>
        </w:rPr>
        <w:t xml:space="preserve">this, </w:t>
      </w:r>
      <w:r w:rsidRPr="00420451">
        <w:rPr>
          <w:spacing w:val="3"/>
        </w:rPr>
        <w:t xml:space="preserve">it is </w:t>
      </w:r>
      <w:r w:rsidRPr="00420451">
        <w:t xml:space="preserve">described </w:t>
      </w:r>
      <w:r w:rsidRPr="00420451">
        <w:rPr>
          <w:spacing w:val="3"/>
        </w:rPr>
        <w:t xml:space="preserve">in </w:t>
      </w:r>
      <w:r w:rsidRPr="00420451">
        <w:t xml:space="preserve">an </w:t>
      </w:r>
      <w:r w:rsidRPr="00420451">
        <w:rPr>
          <w:spacing w:val="-3"/>
        </w:rPr>
        <w:t>appendix.</w:t>
      </w:r>
    </w:p>
    <w:p w:rsidR="001B278E" w:rsidRPr="00420451" w:rsidRDefault="001B278E">
      <w:pPr>
        <w:pStyle w:val="BodyText"/>
        <w:spacing w:before="1"/>
      </w:pPr>
    </w:p>
    <w:p w:rsidR="001B278E" w:rsidRPr="00420451" w:rsidRDefault="00F163E5">
      <w:pPr>
        <w:pStyle w:val="Heading5"/>
        <w:spacing w:before="1"/>
        <w:ind w:right="1632"/>
      </w:pPr>
      <w:r w:rsidRPr="00420451">
        <w:t>Inner product—geometric form</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ind w:left="120"/>
        <w:rPr>
          <w:i/>
          <w:sz w:val="30"/>
        </w:rPr>
      </w:pPr>
      <w:r w:rsidRPr="00420451">
        <w:rPr>
          <w:sz w:val="30"/>
        </w:rPr>
        <w:t xml:space="preserve">Suppose two vectors </w:t>
      </w:r>
      <w:r w:rsidRPr="00420451">
        <w:rPr>
          <w:b/>
          <w:sz w:val="30"/>
        </w:rPr>
        <w:t xml:space="preserve">v </w:t>
      </w:r>
      <w:r w:rsidRPr="00420451">
        <w:rPr>
          <w:sz w:val="30"/>
        </w:rPr>
        <w:t xml:space="preserve">and </w:t>
      </w:r>
      <w:r w:rsidRPr="00420451">
        <w:rPr>
          <w:b/>
          <w:sz w:val="30"/>
        </w:rPr>
        <w:t xml:space="preserve">w </w:t>
      </w:r>
      <w:r w:rsidRPr="00420451">
        <w:rPr>
          <w:sz w:val="30"/>
        </w:rPr>
        <w:t xml:space="preserve">are separated by an angle </w:t>
      </w:r>
      <w:r w:rsidRPr="00420451">
        <w:rPr>
          <w:i/>
          <w:sz w:val="30"/>
        </w:rPr>
        <w:t>ø</w:t>
      </w:r>
      <w:r w:rsidRPr="00420451">
        <w:rPr>
          <w:sz w:val="30"/>
        </w:rPr>
        <w:t xml:space="preserve">. Define the </w:t>
      </w:r>
      <w:r w:rsidRPr="00420451">
        <w:rPr>
          <w:i/>
          <w:sz w:val="30"/>
        </w:rPr>
        <w:t>inner product</w:t>
      </w:r>
    </w:p>
    <w:p w:rsidR="001B278E" w:rsidRPr="00420451" w:rsidRDefault="00F163E5">
      <w:pPr>
        <w:pStyle w:val="BodyText"/>
        <w:spacing w:before="15"/>
        <w:ind w:left="120"/>
      </w:pPr>
      <w:r w:rsidRPr="00420451">
        <w:rPr>
          <w:b/>
        </w:rPr>
        <w:t xml:space="preserve">v·w </w:t>
      </w:r>
      <w:r w:rsidRPr="00420451">
        <w:t>of the two vectors by the product of their lengths and the cosi</w:t>
      </w:r>
      <w:r w:rsidRPr="00420451">
        <w:t xml:space="preserve">ne of </w:t>
      </w:r>
      <w:r w:rsidRPr="00420451">
        <w:rPr>
          <w:i/>
        </w:rPr>
        <w:t xml:space="preserve">ø; </w:t>
      </w:r>
      <w:r w:rsidRPr="00420451">
        <w:t>that is,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273728" behindDoc="0" locked="0" layoutInCell="1" allowOverlap="1">
            <wp:simplePos x="0" y="0"/>
            <wp:positionH relativeFrom="page">
              <wp:posOffset>3122410</wp:posOffset>
            </wp:positionH>
            <wp:positionV relativeFrom="paragraph">
              <wp:posOffset>142683</wp:posOffset>
            </wp:positionV>
            <wp:extent cx="1325280" cy="161925"/>
            <wp:effectExtent l="0" t="0" r="0" b="0"/>
            <wp:wrapTopAndBottom/>
            <wp:docPr id="18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56.jpeg"/>
                    <pic:cNvPicPr/>
                  </pic:nvPicPr>
                  <pic:blipFill>
                    <a:blip r:embed="rId66" cstate="print"/>
                    <a:stretch>
                      <a:fillRect/>
                    </a:stretch>
                  </pic:blipFill>
                  <pic:spPr>
                    <a:xfrm>
                      <a:off x="0" y="0"/>
                      <a:ext cx="1325280" cy="161925"/>
                    </a:xfrm>
                    <a:prstGeom prst="rect">
                      <a:avLst/>
                    </a:prstGeom>
                  </pic:spPr>
                </pic:pic>
              </a:graphicData>
            </a:graphic>
          </wp:anchor>
        </w:drawing>
      </w:r>
    </w:p>
    <w:p w:rsidR="001B278E" w:rsidRPr="00420451" w:rsidRDefault="00F163E5">
      <w:pPr>
        <w:pStyle w:val="BodyText"/>
        <w:spacing w:line="306" w:lineRule="exact"/>
        <w:ind w:left="120"/>
      </w:pPr>
      <w:r w:rsidRPr="00420451">
        <w:t>(3.7)</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41"/>
        <w:jc w:val="both"/>
      </w:pPr>
      <w:r w:rsidRPr="00420451">
        <w:t xml:space="preserve">This is pronounced "v dot w" and is also known as the scalar product since its result is a number (rather than another vector). Note that </w:t>
      </w:r>
      <w:r w:rsidRPr="00420451">
        <w:rPr>
          <w:b/>
        </w:rPr>
        <w:t>v·w=w·v</w:t>
      </w:r>
      <w:r w:rsidRPr="00420451">
        <w:t>.</w:t>
      </w:r>
    </w:p>
    <w:p w:rsidR="001B278E" w:rsidRPr="00420451" w:rsidRDefault="001B278E">
      <w:pPr>
        <w:pStyle w:val="BodyText"/>
        <w:spacing w:before="5"/>
        <w:rPr>
          <w:sz w:val="31"/>
        </w:rPr>
      </w:pPr>
    </w:p>
    <w:p w:rsidR="001B278E" w:rsidRPr="00420451" w:rsidRDefault="00F163E5">
      <w:pPr>
        <w:pStyle w:val="BodyText"/>
        <w:spacing w:line="249" w:lineRule="auto"/>
        <w:ind w:left="120" w:right="122"/>
        <w:jc w:val="both"/>
      </w:pPr>
      <w:r w:rsidRPr="00420451">
        <w:rPr>
          <w:spacing w:val="-7"/>
        </w:rPr>
        <w:t xml:space="preserve">What </w:t>
      </w:r>
      <w:r w:rsidRPr="00420451">
        <w:rPr>
          <w:spacing w:val="3"/>
        </w:rPr>
        <w:t xml:space="preserve">is </w:t>
      </w:r>
      <w:r w:rsidRPr="00420451">
        <w:rPr>
          <w:spacing w:val="-8"/>
        </w:rPr>
        <w:t xml:space="preserve">the </w:t>
      </w:r>
      <w:r w:rsidRPr="00420451">
        <w:rPr>
          <w:spacing w:val="-3"/>
        </w:rPr>
        <w:t xml:space="preserve">significance </w:t>
      </w:r>
      <w:r w:rsidRPr="00420451">
        <w:t xml:space="preserve">of </w:t>
      </w:r>
      <w:r w:rsidRPr="00420451">
        <w:rPr>
          <w:spacing w:val="-5"/>
        </w:rPr>
        <w:t xml:space="preserve">this </w:t>
      </w:r>
      <w:r w:rsidRPr="00420451">
        <w:rPr>
          <w:spacing w:val="-3"/>
        </w:rPr>
        <w:t xml:space="preserve">definition? </w:t>
      </w:r>
      <w:r w:rsidRPr="00420451">
        <w:t xml:space="preserve">Essentially (as promised) </w:t>
      </w:r>
      <w:r w:rsidRPr="00420451">
        <w:rPr>
          <w:spacing w:val="3"/>
        </w:rPr>
        <w:t xml:space="preserve">it </w:t>
      </w:r>
      <w:r w:rsidRPr="00420451">
        <w:t xml:space="preserve">tells </w:t>
      </w:r>
      <w:r w:rsidRPr="00420451">
        <w:rPr>
          <w:spacing w:val="-8"/>
        </w:rPr>
        <w:t xml:space="preserve">us </w:t>
      </w:r>
      <w:r w:rsidRPr="00420451">
        <w:rPr>
          <w:spacing w:val="-6"/>
        </w:rPr>
        <w:t xml:space="preserve">something </w:t>
      </w:r>
      <w:r w:rsidRPr="00420451">
        <w:rPr>
          <w:spacing w:val="-3"/>
        </w:rPr>
        <w:t xml:space="preserve">about </w:t>
      </w:r>
      <w:r w:rsidRPr="00420451">
        <w:rPr>
          <w:spacing w:val="-8"/>
        </w:rPr>
        <w:t xml:space="preserve">the </w:t>
      </w:r>
      <w:r w:rsidRPr="00420451">
        <w:rPr>
          <w:spacing w:val="3"/>
        </w:rPr>
        <w:t xml:space="preserve">way </w:t>
      </w:r>
      <w:r w:rsidRPr="00420451">
        <w:t xml:space="preserve">two vectors are </w:t>
      </w:r>
      <w:r w:rsidRPr="00420451">
        <w:rPr>
          <w:spacing w:val="-3"/>
        </w:rPr>
        <w:t xml:space="preserve">aligned </w:t>
      </w:r>
      <w:r w:rsidRPr="00420451">
        <w:t xml:space="preserve">with each </w:t>
      </w:r>
      <w:r w:rsidRPr="00420451">
        <w:rPr>
          <w:spacing w:val="-6"/>
        </w:rPr>
        <w:t xml:space="preserve">other, </w:t>
      </w:r>
      <w:r w:rsidRPr="00420451">
        <w:t xml:space="preserve">which follows from </w:t>
      </w:r>
      <w:r w:rsidRPr="00420451">
        <w:rPr>
          <w:spacing w:val="-8"/>
        </w:rPr>
        <w:t xml:space="preserve">the </w:t>
      </w:r>
      <w:r w:rsidRPr="00420451">
        <w:t xml:space="preserve">properties of </w:t>
      </w:r>
      <w:r w:rsidRPr="00420451">
        <w:rPr>
          <w:spacing w:val="-8"/>
        </w:rPr>
        <w:t xml:space="preserve">the </w:t>
      </w:r>
      <w:r w:rsidRPr="00420451">
        <w:t xml:space="preserve">cosine </w:t>
      </w:r>
      <w:r w:rsidRPr="00420451">
        <w:rPr>
          <w:spacing w:val="-7"/>
        </w:rPr>
        <w:t xml:space="preserve">function. </w:t>
      </w:r>
      <w:r w:rsidRPr="00420451">
        <w:rPr>
          <w:spacing w:val="-10"/>
        </w:rPr>
        <w:t xml:space="preserve">To </w:t>
      </w:r>
      <w:r w:rsidRPr="00420451">
        <w:t xml:space="preserve">see </w:t>
      </w:r>
      <w:r w:rsidRPr="00420451">
        <w:rPr>
          <w:spacing w:val="-3"/>
        </w:rPr>
        <w:t xml:space="preserve">this, </w:t>
      </w:r>
      <w:r w:rsidRPr="00420451">
        <w:t xml:space="preserve">fix w </w:t>
      </w:r>
      <w:r w:rsidRPr="00420451">
        <w:rPr>
          <w:spacing w:val="-5"/>
        </w:rPr>
        <w:t xml:space="preserve">but </w:t>
      </w:r>
      <w:r w:rsidRPr="00420451">
        <w:rPr>
          <w:spacing w:val="2"/>
        </w:rPr>
        <w:t xml:space="preserve">allow </w:t>
      </w:r>
      <w:r w:rsidRPr="00420451">
        <w:t xml:space="preserve">v </w:t>
      </w:r>
      <w:r w:rsidRPr="00420451">
        <w:rPr>
          <w:spacing w:val="-5"/>
        </w:rPr>
        <w:t xml:space="preserve">to </w:t>
      </w:r>
      <w:r w:rsidRPr="00420451">
        <w:t xml:space="preserve">vary its direction </w:t>
      </w:r>
      <w:r w:rsidRPr="00420451">
        <w:rPr>
          <w:spacing w:val="-3"/>
        </w:rPr>
        <w:t xml:space="preserve">(but </w:t>
      </w:r>
      <w:r w:rsidRPr="00420451">
        <w:rPr>
          <w:spacing w:val="-5"/>
        </w:rPr>
        <w:t xml:space="preserve">not </w:t>
      </w:r>
      <w:r w:rsidRPr="00420451">
        <w:t xml:space="preserve">its </w:t>
      </w:r>
      <w:r w:rsidRPr="00420451">
        <w:rPr>
          <w:spacing w:val="-6"/>
        </w:rPr>
        <w:t xml:space="preserve">lengths) </w:t>
      </w:r>
      <w:r w:rsidRPr="00420451">
        <w:t xml:space="preserve">as shown </w:t>
      </w:r>
      <w:r w:rsidRPr="00420451">
        <w:rPr>
          <w:spacing w:val="3"/>
        </w:rPr>
        <w:t xml:space="preserve">in </w:t>
      </w:r>
      <w:hyperlink w:anchor="_bookmark77" w:history="1">
        <w:r w:rsidRPr="00420451">
          <w:rPr>
            <w:spacing w:val="-4"/>
          </w:rPr>
          <w:t xml:space="preserve">Figure </w:t>
        </w:r>
        <w:r w:rsidRPr="00420451">
          <w:t>3.11</w:t>
        </w:r>
      </w:hyperlink>
      <w:r w:rsidRPr="00420451">
        <w:t xml:space="preserve">. </w:t>
      </w:r>
      <w:r w:rsidRPr="00420451">
        <w:rPr>
          <w:spacing w:val="-7"/>
        </w:rPr>
        <w:t xml:space="preserve">Then, </w:t>
      </w:r>
      <w:r w:rsidRPr="00420451">
        <w:rPr>
          <w:spacing w:val="3"/>
        </w:rPr>
        <w:t xml:space="preserve">if </w:t>
      </w:r>
      <w:r w:rsidRPr="00420451">
        <w:rPr>
          <w:spacing w:val="-8"/>
        </w:rPr>
        <w:t xml:space="preserve">the </w:t>
      </w:r>
      <w:r w:rsidRPr="00420451">
        <w:rPr>
          <w:spacing w:val="-7"/>
        </w:rPr>
        <w:t xml:space="preserve">lengths </w:t>
      </w:r>
      <w:r w:rsidRPr="00420451">
        <w:t>a</w:t>
      </w:r>
      <w:r w:rsidRPr="00420451">
        <w:t xml:space="preserve">re </w:t>
      </w:r>
      <w:r w:rsidRPr="00420451">
        <w:rPr>
          <w:spacing w:val="-3"/>
        </w:rPr>
        <w:t xml:space="preserve">fixed, </w:t>
      </w:r>
      <w:r w:rsidRPr="00420451">
        <w:rPr>
          <w:b/>
        </w:rPr>
        <w:t xml:space="preserve">v·w </w:t>
      </w:r>
      <w:r w:rsidRPr="00420451">
        <w:t xml:space="preserve">can </w:t>
      </w:r>
      <w:r w:rsidRPr="00420451">
        <w:rPr>
          <w:spacing w:val="-3"/>
        </w:rPr>
        <w:t xml:space="preserve">only depend </w:t>
      </w:r>
      <w:r w:rsidRPr="00420451">
        <w:t>on cos</w:t>
      </w:r>
      <w:r w:rsidRPr="00420451">
        <w:rPr>
          <w:i/>
        </w:rPr>
        <w:t>ø</w:t>
      </w:r>
      <w:r w:rsidRPr="00420451">
        <w:t xml:space="preserve">. </w:t>
      </w:r>
      <w:r w:rsidRPr="00420451">
        <w:rPr>
          <w:spacing w:val="-7"/>
        </w:rPr>
        <w:t xml:space="preserve">When </w:t>
      </w:r>
      <w:r w:rsidRPr="00420451">
        <w:t>0&lt;</w:t>
      </w:r>
      <w:r w:rsidRPr="00420451">
        <w:rPr>
          <w:i/>
        </w:rPr>
        <w:t>ø</w:t>
      </w:r>
      <w:r w:rsidRPr="00420451">
        <w:t xml:space="preserve">&lt;90°, </w:t>
      </w:r>
      <w:r w:rsidRPr="00420451">
        <w:rPr>
          <w:spacing w:val="-8"/>
        </w:rPr>
        <w:t xml:space="preserve">the </w:t>
      </w:r>
      <w:r w:rsidRPr="00420451">
        <w:t xml:space="preserve">cosine </w:t>
      </w:r>
      <w:r w:rsidRPr="00420451">
        <w:rPr>
          <w:spacing w:val="3"/>
        </w:rPr>
        <w:t xml:space="preserve">is </w:t>
      </w:r>
      <w:r w:rsidRPr="00420451">
        <w:t xml:space="preserve">positive </w:t>
      </w:r>
      <w:r w:rsidRPr="00420451">
        <w:rPr>
          <w:spacing w:val="-5"/>
        </w:rPr>
        <w:t xml:space="preserve">and </w:t>
      </w:r>
      <w:r w:rsidRPr="00420451">
        <w:t xml:space="preserve">so </w:t>
      </w:r>
      <w:r w:rsidRPr="00420451">
        <w:rPr>
          <w:spacing w:val="-3"/>
        </w:rPr>
        <w:t xml:space="preserve">too, therefore, </w:t>
      </w:r>
      <w:r w:rsidRPr="00420451">
        <w:rPr>
          <w:spacing w:val="3"/>
        </w:rPr>
        <w:t xml:space="preserve">is </w:t>
      </w:r>
      <w:r w:rsidRPr="00420451">
        <w:rPr>
          <w:spacing w:val="-8"/>
        </w:rPr>
        <w:t xml:space="preserve">the </w:t>
      </w:r>
      <w:r w:rsidRPr="00420451">
        <w:rPr>
          <w:spacing w:val="-5"/>
        </w:rPr>
        <w:t xml:space="preserve">inner </w:t>
      </w:r>
      <w:r w:rsidRPr="00420451">
        <w:rPr>
          <w:spacing w:val="-3"/>
        </w:rPr>
        <w:t xml:space="preserve">product. </w:t>
      </w:r>
      <w:r w:rsidRPr="00420451">
        <w:t xml:space="preserve">However, as </w:t>
      </w:r>
      <w:r w:rsidRPr="00420451">
        <w:rPr>
          <w:spacing w:val="-8"/>
        </w:rPr>
        <w:t xml:space="preserve">the </w:t>
      </w:r>
      <w:r w:rsidRPr="00420451">
        <w:rPr>
          <w:spacing w:val="-5"/>
        </w:rPr>
        <w:t xml:space="preserve">angle </w:t>
      </w:r>
      <w:r w:rsidRPr="00420451">
        <w:t xml:space="preserve">approaches 90°, </w:t>
      </w:r>
      <w:r w:rsidRPr="00420451">
        <w:rPr>
          <w:spacing w:val="-8"/>
        </w:rPr>
        <w:t xml:space="preserve">the </w:t>
      </w:r>
      <w:r w:rsidRPr="00420451">
        <w:t xml:space="preserve">cosine </w:t>
      </w:r>
      <w:r w:rsidRPr="00420451">
        <w:rPr>
          <w:spacing w:val="-4"/>
        </w:rPr>
        <w:t xml:space="preserve">diminishes </w:t>
      </w:r>
      <w:r w:rsidRPr="00420451">
        <w:rPr>
          <w:spacing w:val="-5"/>
        </w:rPr>
        <w:t xml:space="preserve">and </w:t>
      </w:r>
      <w:r w:rsidRPr="00420451">
        <w:rPr>
          <w:spacing w:val="-3"/>
        </w:rPr>
        <w:t xml:space="preserve">eventually </w:t>
      </w:r>
      <w:r w:rsidRPr="00420451">
        <w:t xml:space="preserve">reaches zero. </w:t>
      </w:r>
      <w:r w:rsidRPr="00420451">
        <w:rPr>
          <w:spacing w:val="-7"/>
        </w:rPr>
        <w:t xml:space="preserve">The </w:t>
      </w:r>
      <w:r w:rsidRPr="00420451">
        <w:rPr>
          <w:spacing w:val="-5"/>
        </w:rPr>
        <w:t xml:space="preserve">inner </w:t>
      </w:r>
      <w:r w:rsidRPr="00420451">
        <w:t xml:space="preserve">product follows </w:t>
      </w:r>
      <w:r w:rsidRPr="00420451">
        <w:rPr>
          <w:spacing w:val="3"/>
        </w:rPr>
        <w:t xml:space="preserve">in </w:t>
      </w:r>
      <w:r w:rsidRPr="00420451">
        <w:rPr>
          <w:spacing w:val="-8"/>
        </w:rPr>
        <w:t xml:space="preserve">sympathy  </w:t>
      </w:r>
      <w:r w:rsidRPr="00420451">
        <w:t xml:space="preserve">with </w:t>
      </w:r>
      <w:r w:rsidRPr="00420451">
        <w:rPr>
          <w:spacing w:val="-5"/>
        </w:rPr>
        <w:t>th</w:t>
      </w:r>
      <w:r w:rsidRPr="00420451">
        <w:rPr>
          <w:spacing w:val="-5"/>
        </w:rPr>
        <w:t xml:space="preserve">is </w:t>
      </w:r>
      <w:r w:rsidRPr="00420451">
        <w:rPr>
          <w:spacing w:val="-4"/>
        </w:rPr>
        <w:t xml:space="preserve">and, </w:t>
      </w:r>
      <w:r w:rsidRPr="00420451">
        <w:t xml:space="preserve">when </w:t>
      </w:r>
      <w:r w:rsidRPr="00420451">
        <w:rPr>
          <w:spacing w:val="-8"/>
        </w:rPr>
        <w:t xml:space="preserve">the </w:t>
      </w:r>
      <w:r w:rsidRPr="00420451">
        <w:t xml:space="preserve">two vectors are at </w:t>
      </w:r>
      <w:r w:rsidRPr="00420451">
        <w:rPr>
          <w:spacing w:val="-4"/>
        </w:rPr>
        <w:t xml:space="preserve">right angles </w:t>
      </w:r>
      <w:r w:rsidRPr="00420451">
        <w:rPr>
          <w:spacing w:val="-6"/>
        </w:rPr>
        <w:t xml:space="preserve">they </w:t>
      </w:r>
      <w:r w:rsidRPr="00420451">
        <w:t xml:space="preserve">are </w:t>
      </w:r>
      <w:r w:rsidRPr="00420451">
        <w:rPr>
          <w:spacing w:val="2"/>
        </w:rPr>
        <w:t xml:space="preserve">said </w:t>
      </w:r>
      <w:r w:rsidRPr="00420451">
        <w:rPr>
          <w:spacing w:val="-5"/>
        </w:rPr>
        <w:t xml:space="preserve">to </w:t>
      </w:r>
      <w:r w:rsidRPr="00420451">
        <w:t xml:space="preserve">be </w:t>
      </w:r>
      <w:r w:rsidRPr="00420451">
        <w:rPr>
          <w:i/>
        </w:rPr>
        <w:t xml:space="preserve">orthogonal </w:t>
      </w:r>
      <w:r w:rsidRPr="00420451">
        <w:t xml:space="preserve">with </w:t>
      </w:r>
      <w:r w:rsidRPr="00420451">
        <w:rPr>
          <w:b/>
        </w:rPr>
        <w:t>v·w=0</w:t>
      </w:r>
      <w:r w:rsidRPr="00420451">
        <w:t xml:space="preserve">. </w:t>
      </w:r>
      <w:r w:rsidRPr="00420451">
        <w:rPr>
          <w:spacing w:val="-7"/>
        </w:rPr>
        <w:t xml:space="preserve">Thus, </w:t>
      </w:r>
      <w:r w:rsidRPr="00420451">
        <w:rPr>
          <w:spacing w:val="3"/>
        </w:rPr>
        <w:t xml:space="preserve">if </w:t>
      </w:r>
      <w:r w:rsidRPr="00420451">
        <w:rPr>
          <w:spacing w:val="-8"/>
        </w:rPr>
        <w:t xml:space="preserve">the </w:t>
      </w:r>
      <w:r w:rsidRPr="00420451">
        <w:t xml:space="preserve">vectors are </w:t>
      </w:r>
      <w:r w:rsidRPr="00420451">
        <w:rPr>
          <w:spacing w:val="3"/>
        </w:rPr>
        <w:t xml:space="preserve">well </w:t>
      </w:r>
      <w:r w:rsidRPr="00420451">
        <w:rPr>
          <w:spacing w:val="-3"/>
        </w:rPr>
        <w:t xml:space="preserve">aligned </w:t>
      </w:r>
      <w:r w:rsidRPr="00420451">
        <w:t xml:space="preserve">or  point </w:t>
      </w:r>
      <w:r w:rsidRPr="00420451">
        <w:rPr>
          <w:spacing w:val="3"/>
        </w:rPr>
        <w:t xml:space="preserve">in </w:t>
      </w:r>
      <w:r w:rsidRPr="00420451">
        <w:rPr>
          <w:spacing w:val="-5"/>
        </w:rPr>
        <w:t xml:space="preserve">roughly </w:t>
      </w:r>
      <w:r w:rsidRPr="00420451">
        <w:rPr>
          <w:spacing w:val="-8"/>
        </w:rPr>
        <w:t xml:space="preserve">the </w:t>
      </w:r>
      <w:r w:rsidRPr="00420451">
        <w:rPr>
          <w:spacing w:val="-5"/>
        </w:rPr>
        <w:t xml:space="preserve">same </w:t>
      </w:r>
      <w:r w:rsidRPr="00420451">
        <w:t xml:space="preserve">direction, </w:t>
      </w:r>
      <w:r w:rsidRPr="00420451">
        <w:rPr>
          <w:spacing w:val="-8"/>
        </w:rPr>
        <w:t xml:space="preserve">the </w:t>
      </w:r>
      <w:r w:rsidRPr="00420451">
        <w:rPr>
          <w:spacing w:val="-5"/>
        </w:rPr>
        <w:t xml:space="preserve">inner </w:t>
      </w:r>
      <w:r w:rsidRPr="00420451">
        <w:t xml:space="preserve">product </w:t>
      </w:r>
      <w:r w:rsidRPr="00420451">
        <w:rPr>
          <w:spacing w:val="3"/>
        </w:rPr>
        <w:t xml:space="preserve">is </w:t>
      </w:r>
      <w:r w:rsidRPr="00420451">
        <w:t xml:space="preserve">close </w:t>
      </w:r>
      <w:r w:rsidRPr="00420451">
        <w:rPr>
          <w:spacing w:val="-5"/>
        </w:rPr>
        <w:t xml:space="preserve">to </w:t>
      </w:r>
      <w:r w:rsidRPr="00420451">
        <w:t xml:space="preserve">its largest positive value of </w:t>
      </w:r>
      <w:r w:rsidRPr="00420451">
        <w:rPr>
          <w:b/>
          <w:spacing w:val="-11"/>
        </w:rPr>
        <w:t xml:space="preserve">|v </w:t>
      </w:r>
      <w:r w:rsidRPr="00420451">
        <w:rPr>
          <w:b/>
        </w:rPr>
        <w:t xml:space="preserve">| </w:t>
      </w:r>
      <w:r w:rsidRPr="00420451">
        <w:rPr>
          <w:b/>
          <w:spacing w:val="-11"/>
        </w:rPr>
        <w:t>|w |</w:t>
      </w:r>
      <w:r w:rsidRPr="00420451">
        <w:rPr>
          <w:spacing w:val="-11"/>
        </w:rPr>
        <w:t xml:space="preserve">. </w:t>
      </w:r>
      <w:r w:rsidRPr="00420451">
        <w:rPr>
          <w:spacing w:val="-4"/>
        </w:rPr>
        <w:t xml:space="preserve">As </w:t>
      </w:r>
      <w:r w:rsidRPr="00420451">
        <w:rPr>
          <w:spacing w:val="-6"/>
        </w:rPr>
        <w:t xml:space="preserve">they move </w:t>
      </w:r>
      <w:r w:rsidRPr="00420451">
        <w:t xml:space="preserve">apart </w:t>
      </w:r>
      <w:r w:rsidRPr="00420451">
        <w:rPr>
          <w:spacing w:val="3"/>
        </w:rPr>
        <w:t xml:space="preserve">(in </w:t>
      </w:r>
      <w:r w:rsidRPr="00420451">
        <w:rPr>
          <w:spacing w:val="-8"/>
        </w:rPr>
        <w:t xml:space="preserve">the </w:t>
      </w:r>
      <w:r w:rsidRPr="00420451">
        <w:rPr>
          <w:spacing w:val="-6"/>
        </w:rPr>
        <w:t xml:space="preserve">angular </w:t>
      </w:r>
      <w:r w:rsidRPr="00420451">
        <w:t xml:space="preserve">sense) </w:t>
      </w:r>
      <w:r w:rsidRPr="00420451">
        <w:rPr>
          <w:spacing w:val="-4"/>
        </w:rPr>
        <w:t xml:space="preserve">their </w:t>
      </w:r>
      <w:r w:rsidRPr="00420451">
        <w:rPr>
          <w:spacing w:val="-5"/>
        </w:rPr>
        <w:t xml:space="preserve">inner </w:t>
      </w:r>
      <w:r w:rsidRPr="00420451">
        <w:t xml:space="preserve">product decreases </w:t>
      </w:r>
      <w:r w:rsidRPr="00420451">
        <w:rPr>
          <w:spacing w:val="-7"/>
        </w:rPr>
        <w:t xml:space="preserve">until </w:t>
      </w:r>
      <w:r w:rsidRPr="00420451">
        <w:rPr>
          <w:spacing w:val="3"/>
        </w:rPr>
        <w:t xml:space="preserve">it is </w:t>
      </w:r>
      <w:r w:rsidRPr="00420451">
        <w:t xml:space="preserve">zero when </w:t>
      </w:r>
      <w:r w:rsidRPr="00420451">
        <w:rPr>
          <w:spacing w:val="-6"/>
        </w:rPr>
        <w:t xml:space="preserve">they </w:t>
      </w:r>
      <w:r w:rsidRPr="00420451">
        <w:t xml:space="preserve">are </w:t>
      </w:r>
      <w:r w:rsidRPr="00420451">
        <w:rPr>
          <w:spacing w:val="-4"/>
        </w:rPr>
        <w:t xml:space="preserve">orthogonal. As </w:t>
      </w:r>
      <w:r w:rsidRPr="00420451">
        <w:rPr>
          <w:i/>
        </w:rPr>
        <w:t xml:space="preserve">ø </w:t>
      </w:r>
      <w:r w:rsidRPr="00420451">
        <w:rPr>
          <w:spacing w:val="-3"/>
        </w:rPr>
        <w:t xml:space="preserve">becomes greater </w:t>
      </w:r>
      <w:r w:rsidRPr="00420451">
        <w:rPr>
          <w:spacing w:val="-6"/>
        </w:rPr>
        <w:t xml:space="preserve">than </w:t>
      </w:r>
      <w:r w:rsidRPr="00420451">
        <w:t xml:space="preserve">90°, </w:t>
      </w:r>
      <w:r w:rsidRPr="00420451">
        <w:rPr>
          <w:spacing w:val="-8"/>
        </w:rPr>
        <w:t xml:space="preserve">the </w:t>
      </w:r>
      <w:r w:rsidRPr="00420451">
        <w:t xml:space="preserve">cosine </w:t>
      </w:r>
      <w:r w:rsidRPr="00420451">
        <w:rPr>
          <w:spacing w:val="-3"/>
        </w:rPr>
        <w:t xml:space="preserve">becomes </w:t>
      </w:r>
      <w:r w:rsidRPr="00420451">
        <w:t xml:space="preserve">progressively </w:t>
      </w:r>
      <w:r w:rsidRPr="00420451">
        <w:rPr>
          <w:spacing w:val="-5"/>
        </w:rPr>
        <w:t xml:space="preserve">more </w:t>
      </w:r>
      <w:r w:rsidRPr="00420451">
        <w:rPr>
          <w:spacing w:val="-4"/>
        </w:rPr>
        <w:t xml:space="preserve">negative </w:t>
      </w:r>
      <w:r w:rsidRPr="00420451">
        <w:rPr>
          <w:spacing w:val="-7"/>
        </w:rPr>
        <w:t xml:space="preserve">until </w:t>
      </w:r>
      <w:r w:rsidRPr="00420451">
        <w:rPr>
          <w:spacing w:val="3"/>
        </w:rPr>
        <w:t xml:space="preserve">it </w:t>
      </w:r>
      <w:r w:rsidRPr="00420451">
        <w:t xml:space="preserve">reaches -1. </w:t>
      </w:r>
      <w:r w:rsidRPr="00420451">
        <w:rPr>
          <w:spacing w:val="-7"/>
        </w:rPr>
        <w:t>T</w:t>
      </w:r>
      <w:r w:rsidRPr="00420451">
        <w:rPr>
          <w:spacing w:val="-7"/>
        </w:rPr>
        <w:t xml:space="preserve">hus, </w:t>
      </w:r>
      <w:r w:rsidRPr="00420451">
        <w:rPr>
          <w:b/>
          <w:spacing w:val="-11"/>
        </w:rPr>
        <w:t xml:space="preserve">|v </w:t>
      </w:r>
      <w:r w:rsidRPr="00420451">
        <w:rPr>
          <w:b/>
        </w:rPr>
        <w:t xml:space="preserve">| </w:t>
      </w:r>
      <w:r w:rsidRPr="00420451">
        <w:rPr>
          <w:b/>
          <w:spacing w:val="-11"/>
        </w:rPr>
        <w:t xml:space="preserve">|w </w:t>
      </w:r>
      <w:r w:rsidRPr="00420451">
        <w:rPr>
          <w:b/>
        </w:rPr>
        <w:t xml:space="preserve">| </w:t>
      </w:r>
      <w:r w:rsidRPr="00420451">
        <w:rPr>
          <w:spacing w:val="2"/>
        </w:rPr>
        <w:t xml:space="preserve">also </w:t>
      </w:r>
      <w:r w:rsidRPr="00420451">
        <w:t xml:space="preserve">behaves </w:t>
      </w:r>
      <w:r w:rsidRPr="00420451">
        <w:rPr>
          <w:spacing w:val="3"/>
        </w:rPr>
        <w:t xml:space="preserve">in </w:t>
      </w:r>
      <w:r w:rsidRPr="00420451">
        <w:rPr>
          <w:spacing w:val="-5"/>
        </w:rPr>
        <w:t xml:space="preserve">this </w:t>
      </w:r>
      <w:r w:rsidRPr="00420451">
        <w:rPr>
          <w:spacing w:val="3"/>
        </w:rPr>
        <w:t xml:space="preserve">way </w:t>
      </w:r>
      <w:r w:rsidRPr="00420451">
        <w:rPr>
          <w:spacing w:val="-5"/>
        </w:rPr>
        <w:t xml:space="preserve">until, </w:t>
      </w:r>
      <w:r w:rsidRPr="00420451">
        <w:t xml:space="preserve">when </w:t>
      </w:r>
      <w:r w:rsidRPr="00420451">
        <w:rPr>
          <w:i/>
        </w:rPr>
        <w:t>ø</w:t>
      </w:r>
      <w:r w:rsidRPr="00420451">
        <w:t xml:space="preserve">=180°, </w:t>
      </w:r>
      <w:r w:rsidRPr="00420451">
        <w:rPr>
          <w:spacing w:val="3"/>
        </w:rPr>
        <w:t xml:space="preserve">it </w:t>
      </w:r>
      <w:r w:rsidRPr="00420451">
        <w:rPr>
          <w:spacing w:val="-5"/>
        </w:rPr>
        <w:t xml:space="preserve">takes </w:t>
      </w:r>
      <w:r w:rsidRPr="00420451">
        <w:t xml:space="preserve">on its largest </w:t>
      </w:r>
      <w:r w:rsidRPr="00420451">
        <w:rPr>
          <w:spacing w:val="-4"/>
        </w:rPr>
        <w:t xml:space="preserve">negative </w:t>
      </w:r>
      <w:r w:rsidRPr="00420451">
        <w:t xml:space="preserve">value of </w:t>
      </w:r>
      <w:r w:rsidRPr="00420451">
        <w:rPr>
          <w:b/>
        </w:rPr>
        <w:t xml:space="preserve">- </w:t>
      </w:r>
      <w:r w:rsidRPr="00420451">
        <w:rPr>
          <w:b/>
          <w:spacing w:val="-11"/>
        </w:rPr>
        <w:t xml:space="preserve">|v </w:t>
      </w:r>
      <w:r w:rsidRPr="00420451">
        <w:rPr>
          <w:b/>
        </w:rPr>
        <w:t xml:space="preserve">| </w:t>
      </w:r>
      <w:r w:rsidRPr="00420451">
        <w:rPr>
          <w:b/>
          <w:spacing w:val="-11"/>
        </w:rPr>
        <w:t>|w |</w:t>
      </w:r>
      <w:r w:rsidRPr="00420451">
        <w:rPr>
          <w:spacing w:val="-11"/>
        </w:rPr>
        <w:t xml:space="preserve">. </w:t>
      </w:r>
      <w:r w:rsidRPr="00420451">
        <w:rPr>
          <w:spacing w:val="-7"/>
        </w:rPr>
        <w:t xml:space="preserve">Thus, </w:t>
      </w:r>
      <w:r w:rsidRPr="00420451">
        <w:rPr>
          <w:spacing w:val="3"/>
        </w:rPr>
        <w:t xml:space="preserve">if </w:t>
      </w:r>
      <w:r w:rsidRPr="00420451">
        <w:rPr>
          <w:spacing w:val="-8"/>
        </w:rPr>
        <w:t xml:space="preserve">the </w:t>
      </w:r>
      <w:r w:rsidRPr="00420451">
        <w:t xml:space="preserve">vectors are </w:t>
      </w:r>
      <w:r w:rsidRPr="00420451">
        <w:rPr>
          <w:spacing w:val="-4"/>
        </w:rPr>
        <w:t xml:space="preserve">pointing </w:t>
      </w:r>
      <w:r w:rsidRPr="00420451">
        <w:rPr>
          <w:spacing w:val="3"/>
        </w:rPr>
        <w:t xml:space="preserve">in </w:t>
      </w:r>
      <w:r w:rsidRPr="00420451">
        <w:rPr>
          <w:spacing w:val="-5"/>
        </w:rPr>
        <w:t xml:space="preserve">roughly </w:t>
      </w:r>
      <w:r w:rsidRPr="00420451">
        <w:t xml:space="preserve">opposite directions, </w:t>
      </w:r>
      <w:r w:rsidRPr="00420451">
        <w:rPr>
          <w:spacing w:val="-6"/>
        </w:rPr>
        <w:t xml:space="preserve">they </w:t>
      </w:r>
      <w:r w:rsidRPr="00420451">
        <w:rPr>
          <w:spacing w:val="5"/>
        </w:rPr>
        <w:t xml:space="preserve">will </w:t>
      </w:r>
      <w:r w:rsidRPr="00420451">
        <w:rPr>
          <w:spacing w:val="-4"/>
        </w:rPr>
        <w:t xml:space="preserve">have </w:t>
      </w:r>
      <w:r w:rsidRPr="00420451">
        <w:t xml:space="preserve">a relatively large </w:t>
      </w:r>
      <w:r w:rsidRPr="00420451">
        <w:rPr>
          <w:i/>
        </w:rPr>
        <w:t xml:space="preserve">negative </w:t>
      </w:r>
      <w:r w:rsidRPr="00420451">
        <w:rPr>
          <w:spacing w:val="-5"/>
        </w:rPr>
        <w:t>inner</w:t>
      </w:r>
      <w:r w:rsidRPr="00420451">
        <w:rPr>
          <w:spacing w:val="7"/>
        </w:rPr>
        <w:t xml:space="preserve"> </w:t>
      </w:r>
      <w:r w:rsidRPr="00420451">
        <w:rPr>
          <w:spacing w:val="-3"/>
        </w:rPr>
        <w:t>product.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6"/>
        </w:rPr>
      </w:pPr>
      <w:r w:rsidRPr="00420451">
        <w:rPr>
          <w:noProof/>
        </w:rPr>
        <w:drawing>
          <wp:anchor distT="0" distB="0" distL="0" distR="0" simplePos="0" relativeHeight="251276800" behindDoc="0" locked="0" layoutInCell="1" allowOverlap="1">
            <wp:simplePos x="0" y="0"/>
            <wp:positionH relativeFrom="page">
              <wp:posOffset>1883470</wp:posOffset>
            </wp:positionH>
            <wp:positionV relativeFrom="paragraph">
              <wp:posOffset>144606</wp:posOffset>
            </wp:positionV>
            <wp:extent cx="3804221" cy="971550"/>
            <wp:effectExtent l="0" t="0" r="0" b="0"/>
            <wp:wrapTopAndBottom/>
            <wp:docPr id="18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7.jpeg"/>
                    <pic:cNvPicPr/>
                  </pic:nvPicPr>
                  <pic:blipFill>
                    <a:blip r:embed="rId67" cstate="print"/>
                    <a:stretch>
                      <a:fillRect/>
                    </a:stretch>
                  </pic:blipFill>
                  <pic:spPr>
                    <a:xfrm>
                      <a:off x="0" y="0"/>
                      <a:ext cx="3804221" cy="971550"/>
                    </a:xfrm>
                    <a:prstGeom prst="rect">
                      <a:avLst/>
                    </a:prstGeom>
                  </pic:spPr>
                </pic:pic>
              </a:graphicData>
            </a:graphic>
          </wp:anchor>
        </w:drawing>
      </w:r>
    </w:p>
    <w:p w:rsidR="001B278E" w:rsidRPr="00420451" w:rsidRDefault="00F163E5">
      <w:pPr>
        <w:spacing w:before="125"/>
        <w:ind w:left="120"/>
      </w:pPr>
      <w:bookmarkStart w:id="155" w:name="Figure_3.11"/>
      <w:bookmarkStart w:id="156" w:name="_bookmark77"/>
      <w:bookmarkEnd w:id="155"/>
      <w:bookmarkEnd w:id="156"/>
      <w:r w:rsidRPr="00420451">
        <w:rPr>
          <w:b/>
        </w:rPr>
        <w:t xml:space="preserve">Figure 3.11 </w:t>
      </w:r>
      <w:r w:rsidRPr="00420451">
        <w:t>Inner product examples.</w:t>
      </w:r>
    </w:p>
    <w:p w:rsidR="001B278E" w:rsidRPr="00420451" w:rsidRDefault="001B278E">
      <w:pPr>
        <w:sectPr w:rsidR="001B278E" w:rsidRPr="00420451">
          <w:pgSz w:w="11910" w:h="16840"/>
          <w:pgMar w:top="280" w:right="860" w:bottom="400" w:left="880" w:header="0" w:footer="217" w:gutter="0"/>
          <w:cols w:space="720"/>
        </w:sectPr>
      </w:pPr>
    </w:p>
    <w:p w:rsidR="001B278E" w:rsidRPr="00420451" w:rsidRDefault="00F163E5">
      <w:pPr>
        <w:pStyle w:val="BodyText"/>
        <w:spacing w:before="62"/>
        <w:ind w:left="120"/>
        <w:jc w:val="both"/>
      </w:pPr>
      <w:r w:rsidRPr="00420451">
        <w:t>Note that we only need to think of angles in the range 0&lt;</w:t>
      </w:r>
      <w:r w:rsidRPr="00420451">
        <w:rPr>
          <w:i/>
        </w:rPr>
        <w:t>ø</w:t>
      </w:r>
      <w:r w:rsidRPr="00420451">
        <w:t>&lt;180° because a value of</w:t>
      </w:r>
    </w:p>
    <w:p w:rsidR="001B278E" w:rsidRPr="00420451" w:rsidRDefault="00F163E5">
      <w:pPr>
        <w:pStyle w:val="BodyText"/>
        <w:spacing w:before="14"/>
        <w:ind w:left="120"/>
        <w:jc w:val="both"/>
      </w:pPr>
      <w:r w:rsidRPr="00420451">
        <w:rPr>
          <w:i/>
        </w:rPr>
        <w:t xml:space="preserve">ø </w:t>
      </w:r>
      <w:r w:rsidRPr="00420451">
        <w:t xml:space="preserve">between 180° </w:t>
      </w:r>
      <w:r w:rsidRPr="00420451">
        <w:rPr>
          <w:spacing w:val="-5"/>
        </w:rPr>
        <w:t xml:space="preserve">and </w:t>
      </w:r>
      <w:r w:rsidRPr="00420451">
        <w:t xml:space="preserve">360° </w:t>
      </w:r>
      <w:r w:rsidRPr="00420451">
        <w:rPr>
          <w:spacing w:val="3"/>
        </w:rPr>
        <w:t xml:space="preserve">is </w:t>
      </w:r>
      <w:r w:rsidRPr="00420451">
        <w:t xml:space="preserve">equivalent </w:t>
      </w:r>
      <w:r w:rsidRPr="00420451">
        <w:rPr>
          <w:spacing w:val="-5"/>
        </w:rPr>
        <w:t xml:space="preserve">to </w:t>
      </w:r>
      <w:r w:rsidRPr="00420451">
        <w:t xml:space="preserve">an </w:t>
      </w:r>
      <w:r w:rsidRPr="00420451">
        <w:rPr>
          <w:spacing w:val="-5"/>
        </w:rPr>
        <w:t xml:space="preserve">angle </w:t>
      </w:r>
      <w:r w:rsidRPr="00420451">
        <w:t>given by</w:t>
      </w:r>
      <w:r w:rsidRPr="00420451">
        <w:rPr>
          <w:spacing w:val="-55"/>
        </w:rPr>
        <w:t xml:space="preserve"> </w:t>
      </w:r>
      <w:r w:rsidRPr="00420451">
        <w:t>360-</w:t>
      </w:r>
      <w:r w:rsidRPr="00420451">
        <w:rPr>
          <w:i/>
        </w:rPr>
        <w:t>ø</w:t>
      </w:r>
      <w:r w:rsidRPr="00420451">
        <w:t>.</w:t>
      </w:r>
    </w:p>
    <w:p w:rsidR="001B278E" w:rsidRPr="00420451" w:rsidRDefault="001B278E">
      <w:pPr>
        <w:pStyle w:val="BodyText"/>
        <w:spacing w:before="3"/>
        <w:rPr>
          <w:sz w:val="31"/>
        </w:rPr>
      </w:pPr>
    </w:p>
    <w:p w:rsidR="001B278E" w:rsidRPr="00420451" w:rsidRDefault="00F163E5">
      <w:pPr>
        <w:pStyle w:val="Heading5"/>
        <w:spacing w:before="1"/>
        <w:ind w:right="1632"/>
      </w:pPr>
      <w:r w:rsidRPr="00420451">
        <w:t>Inner product—algebraic form</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pStyle w:val="BodyText"/>
        <w:spacing w:line="249" w:lineRule="auto"/>
        <w:ind w:left="120" w:right="122"/>
        <w:jc w:val="both"/>
      </w:pPr>
      <w:r w:rsidRPr="00420451">
        <w:t xml:space="preserve">Consider </w:t>
      </w:r>
      <w:r w:rsidRPr="00420451">
        <w:rPr>
          <w:spacing w:val="-8"/>
        </w:rPr>
        <w:t xml:space="preserve">the </w:t>
      </w:r>
      <w:r w:rsidRPr="00420451">
        <w:t xml:space="preserve">vectors </w:t>
      </w:r>
      <w:r w:rsidRPr="00420451">
        <w:rPr>
          <w:b/>
        </w:rPr>
        <w:t>v</w:t>
      </w:r>
      <w:r w:rsidRPr="00420451">
        <w:t xml:space="preserve">=(1, 1) </w:t>
      </w:r>
      <w:r w:rsidRPr="00420451">
        <w:rPr>
          <w:spacing w:val="-5"/>
        </w:rPr>
        <w:t xml:space="preserve">and </w:t>
      </w:r>
      <w:r w:rsidRPr="00420451">
        <w:rPr>
          <w:b/>
        </w:rPr>
        <w:t>w</w:t>
      </w:r>
      <w:r w:rsidRPr="00420451">
        <w:t xml:space="preserve">=(0, 2) shown </w:t>
      </w:r>
      <w:r w:rsidRPr="00420451">
        <w:rPr>
          <w:spacing w:val="3"/>
        </w:rPr>
        <w:t xml:space="preserve">in </w:t>
      </w:r>
      <w:hyperlink w:anchor="_bookmark78" w:history="1">
        <w:r w:rsidRPr="00420451">
          <w:rPr>
            <w:spacing w:val="-4"/>
          </w:rPr>
          <w:t xml:space="preserve">Figure </w:t>
        </w:r>
        <w:r w:rsidRPr="00420451">
          <w:t>3.12</w:t>
        </w:r>
      </w:hyperlink>
      <w:r w:rsidRPr="00420451">
        <w:t xml:space="preserve"> </w:t>
      </w:r>
      <w:r w:rsidRPr="00420451">
        <w:t xml:space="preserve">where </w:t>
      </w:r>
      <w:r w:rsidRPr="00420451">
        <w:rPr>
          <w:spacing w:val="-8"/>
        </w:rPr>
        <w:t xml:space="preserve">the </w:t>
      </w:r>
      <w:r w:rsidRPr="00420451">
        <w:rPr>
          <w:spacing w:val="-5"/>
        </w:rPr>
        <w:t xml:space="preserve">angle </w:t>
      </w:r>
      <w:r w:rsidRPr="00420451">
        <w:t xml:space="preserve">between </w:t>
      </w:r>
      <w:r w:rsidRPr="00420451">
        <w:rPr>
          <w:spacing w:val="-6"/>
        </w:rPr>
        <w:t xml:space="preserve">them </w:t>
      </w:r>
      <w:r w:rsidRPr="00420451">
        <w:rPr>
          <w:spacing w:val="3"/>
        </w:rPr>
        <w:t xml:space="preserve">is </w:t>
      </w:r>
      <w:r w:rsidRPr="00420451">
        <w:t xml:space="preserve">45°. </w:t>
      </w:r>
      <w:r w:rsidRPr="00420451">
        <w:rPr>
          <w:spacing w:val="-4"/>
        </w:rPr>
        <w:t xml:space="preserve">An </w:t>
      </w:r>
      <w:r w:rsidRPr="00420451">
        <w:t xml:space="preserve">inset </w:t>
      </w:r>
      <w:r w:rsidRPr="00420451">
        <w:rPr>
          <w:spacing w:val="3"/>
        </w:rPr>
        <w:t xml:space="preserve">in </w:t>
      </w:r>
      <w:r w:rsidRPr="00420451">
        <w:rPr>
          <w:spacing w:val="-8"/>
        </w:rPr>
        <w:t xml:space="preserve">the </w:t>
      </w:r>
      <w:r w:rsidRPr="00420451">
        <w:rPr>
          <w:spacing w:val="-5"/>
        </w:rPr>
        <w:t xml:space="preserve">figure </w:t>
      </w:r>
      <w:r w:rsidRPr="00420451">
        <w:t xml:space="preserve">shows a </w:t>
      </w:r>
      <w:r w:rsidRPr="00420451">
        <w:rPr>
          <w:spacing w:val="-4"/>
        </w:rPr>
        <w:t xml:space="preserve">right-angled </w:t>
      </w:r>
      <w:r w:rsidRPr="00420451">
        <w:rPr>
          <w:spacing w:val="-3"/>
        </w:rPr>
        <w:t xml:space="preserve">triangle </w:t>
      </w:r>
      <w:r w:rsidRPr="00420451">
        <w:t xml:space="preserve">with its </w:t>
      </w:r>
      <w:r w:rsidRPr="00420451">
        <w:rPr>
          <w:spacing w:val="-5"/>
        </w:rPr>
        <w:t xml:space="preserve">other </w:t>
      </w:r>
      <w:r w:rsidRPr="00420451">
        <w:rPr>
          <w:spacing w:val="-4"/>
        </w:rPr>
        <w:t xml:space="preserve">angles </w:t>
      </w:r>
      <w:r w:rsidRPr="00420451">
        <w:rPr>
          <w:spacing w:val="-3"/>
        </w:rPr>
        <w:t xml:space="preserve">equal </w:t>
      </w:r>
      <w:r w:rsidRPr="00420451">
        <w:rPr>
          <w:spacing w:val="-5"/>
        </w:rPr>
        <w:t xml:space="preserve">to </w:t>
      </w:r>
      <w:r w:rsidRPr="00420451">
        <w:t xml:space="preserve">45°. </w:t>
      </w:r>
      <w:r w:rsidRPr="00420451">
        <w:rPr>
          <w:spacing w:val="-7"/>
        </w:rPr>
        <w:t xml:space="preserve">The </w:t>
      </w:r>
      <w:r w:rsidRPr="00420451">
        <w:rPr>
          <w:spacing w:val="-6"/>
        </w:rPr>
        <w:t xml:space="preserve">hypotenuse, </w:t>
      </w:r>
      <w:r w:rsidRPr="00420451">
        <w:rPr>
          <w:i/>
        </w:rPr>
        <w:t xml:space="preserve">h, </w:t>
      </w:r>
      <w:r w:rsidRPr="00420451">
        <w:rPr>
          <w:spacing w:val="-5"/>
        </w:rPr>
        <w:t xml:space="preserve">has </w:t>
      </w:r>
      <w:r w:rsidRPr="00420451">
        <w:t xml:space="preserve">been calculated from </w:t>
      </w:r>
      <w:r w:rsidRPr="00420451">
        <w:rPr>
          <w:spacing w:val="-4"/>
        </w:rPr>
        <w:t xml:space="preserve">Pythagoras's </w:t>
      </w:r>
      <w:r w:rsidRPr="00420451">
        <w:rPr>
          <w:spacing w:val="-3"/>
        </w:rPr>
        <w:t xml:space="preserve">theorem </w:t>
      </w:r>
      <w:r w:rsidRPr="00420451">
        <w:rPr>
          <w:spacing w:val="-5"/>
        </w:rPr>
        <w:t xml:space="preserve">to  </w:t>
      </w:r>
      <w:r w:rsidRPr="00420451">
        <w:t xml:space="preserve">be </w:t>
      </w:r>
      <w:r w:rsidRPr="00420451">
        <w:rPr>
          <w:noProof/>
          <w:spacing w:val="1"/>
          <w:position w:val="-5"/>
        </w:rPr>
        <w:drawing>
          <wp:inline distT="0" distB="0" distL="0" distR="0">
            <wp:extent cx="943500" cy="180897"/>
            <wp:effectExtent l="0" t="0" r="0" b="0"/>
            <wp:docPr id="18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8.jpeg"/>
                    <pic:cNvPicPr/>
                  </pic:nvPicPr>
                  <pic:blipFill>
                    <a:blip r:embed="rId68" cstate="print"/>
                    <a:stretch>
                      <a:fillRect/>
                    </a:stretch>
                  </pic:blipFill>
                  <pic:spPr>
                    <a:xfrm>
                      <a:off x="0" y="0"/>
                      <a:ext cx="943500" cy="180897"/>
                    </a:xfrm>
                    <a:prstGeom prst="rect">
                      <a:avLst/>
                    </a:prstGeom>
                  </pic:spPr>
                </pic:pic>
              </a:graphicData>
            </a:graphic>
          </wp:inline>
        </w:drawing>
      </w:r>
      <w:r w:rsidRPr="00420451">
        <w:rPr>
          <w:spacing w:val="18"/>
        </w:rPr>
        <w:t xml:space="preserve"> </w:t>
      </w:r>
      <w:r w:rsidRPr="00420451">
        <w:rPr>
          <w:spacing w:val="-4"/>
        </w:rPr>
        <w:t xml:space="preserve">and, </w:t>
      </w:r>
      <w:r w:rsidRPr="00420451">
        <w:t xml:space="preserve">from </w:t>
      </w:r>
      <w:r w:rsidRPr="00420451">
        <w:rPr>
          <w:spacing w:val="-8"/>
        </w:rPr>
        <w:t xml:space="preserve">the </w:t>
      </w:r>
      <w:r w:rsidRPr="00420451">
        <w:t xml:space="preserve">definition of </w:t>
      </w:r>
      <w:r w:rsidRPr="00420451">
        <w:rPr>
          <w:spacing w:val="-8"/>
        </w:rPr>
        <w:t xml:space="preserve">the </w:t>
      </w:r>
      <w:r w:rsidRPr="00420451">
        <w:t xml:space="preserve">cosine (A.1), </w:t>
      </w:r>
      <w:r w:rsidRPr="00420451">
        <w:rPr>
          <w:spacing w:val="3"/>
        </w:rPr>
        <w:t xml:space="preserve">it </w:t>
      </w:r>
      <w:r w:rsidRPr="00420451">
        <w:t xml:space="preserve">can </w:t>
      </w:r>
      <w:r w:rsidRPr="00420451">
        <w:rPr>
          <w:spacing w:val="-6"/>
        </w:rPr>
        <w:t xml:space="preserve">then </w:t>
      </w:r>
      <w:r w:rsidRPr="00420451">
        <w:t xml:space="preserve">be seen </w:t>
      </w:r>
      <w:r w:rsidRPr="00420451">
        <w:rPr>
          <w:spacing w:val="-6"/>
        </w:rPr>
        <w:t xml:space="preserve">that </w:t>
      </w:r>
      <w:r w:rsidRPr="00420451">
        <w:rPr>
          <w:noProof/>
          <w:spacing w:val="-9"/>
          <w:position w:val="-5"/>
        </w:rPr>
        <w:drawing>
          <wp:inline distT="0" distB="0" distL="0" distR="0">
            <wp:extent cx="991152" cy="180897"/>
            <wp:effectExtent l="0" t="0" r="0" b="0"/>
            <wp:docPr id="19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59.jpeg"/>
                    <pic:cNvPicPr/>
                  </pic:nvPicPr>
                  <pic:blipFill>
                    <a:blip r:embed="rId69" cstate="print"/>
                    <a:stretch>
                      <a:fillRect/>
                    </a:stretch>
                  </pic:blipFill>
                  <pic:spPr>
                    <a:xfrm>
                      <a:off x="0" y="0"/>
                      <a:ext cx="991152" cy="180897"/>
                    </a:xfrm>
                    <a:prstGeom prst="rect">
                      <a:avLst/>
                    </a:prstGeom>
                  </pic:spPr>
                </pic:pic>
              </a:graphicData>
            </a:graphic>
          </wp:inline>
        </w:drawing>
      </w:r>
      <w:r w:rsidRPr="00420451">
        <w:t xml:space="preserve">. To </w:t>
      </w:r>
      <w:r w:rsidRPr="00420451">
        <w:rPr>
          <w:spacing w:val="-5"/>
        </w:rPr>
        <w:t xml:space="preserve">find </w:t>
      </w:r>
      <w:r w:rsidRPr="00420451">
        <w:rPr>
          <w:spacing w:val="-8"/>
        </w:rPr>
        <w:t xml:space="preserve">the </w:t>
      </w:r>
      <w:r w:rsidRPr="00420451">
        <w:rPr>
          <w:spacing w:val="-5"/>
        </w:rPr>
        <w:t>inner</w:t>
      </w:r>
      <w:r w:rsidRPr="00420451">
        <w:rPr>
          <w:spacing w:val="8"/>
        </w:rPr>
        <w:t xml:space="preserve"> </w:t>
      </w:r>
      <w:r w:rsidRPr="00420451">
        <w:t>product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5"/>
        </w:rPr>
      </w:pPr>
      <w:r w:rsidRPr="00420451">
        <w:rPr>
          <w:noProof/>
        </w:rPr>
        <w:drawing>
          <wp:anchor distT="0" distB="0" distL="0" distR="0" simplePos="0" relativeHeight="251279872" behindDoc="0" locked="0" layoutInCell="1" allowOverlap="1">
            <wp:simplePos x="0" y="0"/>
            <wp:positionH relativeFrom="page">
              <wp:posOffset>2874622</wp:posOffset>
            </wp:positionH>
            <wp:positionV relativeFrom="paragraph">
              <wp:posOffset>136792</wp:posOffset>
            </wp:positionV>
            <wp:extent cx="1811533" cy="2571750"/>
            <wp:effectExtent l="0" t="0" r="0" b="0"/>
            <wp:wrapTopAndBottom/>
            <wp:docPr id="19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60.jpeg"/>
                    <pic:cNvPicPr/>
                  </pic:nvPicPr>
                  <pic:blipFill>
                    <a:blip r:embed="rId70" cstate="print"/>
                    <a:stretch>
                      <a:fillRect/>
                    </a:stretch>
                  </pic:blipFill>
                  <pic:spPr>
                    <a:xfrm>
                      <a:off x="0" y="0"/>
                      <a:ext cx="1811533" cy="2571750"/>
                    </a:xfrm>
                    <a:prstGeom prst="rect">
                      <a:avLst/>
                    </a:prstGeom>
                  </pic:spPr>
                </pic:pic>
              </a:graphicData>
            </a:graphic>
          </wp:anchor>
        </w:drawing>
      </w:r>
    </w:p>
    <w:p w:rsidR="001B278E" w:rsidRPr="00420451" w:rsidRDefault="00F163E5">
      <w:pPr>
        <w:spacing w:before="123"/>
        <w:ind w:left="120"/>
        <w:jc w:val="both"/>
      </w:pPr>
      <w:bookmarkStart w:id="157" w:name="Figure_3.12"/>
      <w:bookmarkStart w:id="158" w:name="_bookmark78"/>
      <w:bookmarkEnd w:id="157"/>
      <w:bookmarkEnd w:id="158"/>
      <w:r w:rsidRPr="00420451">
        <w:rPr>
          <w:b/>
        </w:rPr>
        <w:t xml:space="preserve">Figure 3.12 </w:t>
      </w:r>
      <w:r w:rsidRPr="00420451">
        <w:t>Vectors at 45°.</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tabs>
          <w:tab w:val="left" w:pos="9139"/>
        </w:tabs>
        <w:spacing w:before="209" w:line="249" w:lineRule="auto"/>
        <w:ind w:left="120" w:right="129"/>
        <w:jc w:val="both"/>
      </w:pPr>
      <w:r w:rsidRPr="00420451">
        <w:pict>
          <v:group id="_x0000_s1124" style="position:absolute;left:0;text-align:left;margin-left:386.2pt;margin-top:12.45pt;width:105.1pt;height:15pt;z-index:-261193728;mso-position-horizontal-relative:page" coordorigin="7724,249" coordsize="2102,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6" type="#_x0000_t75" style="position:absolute;left:7723;top:249;width:1111;height:300">
              <v:imagedata r:id="rId71" o:title=""/>
            </v:shape>
            <v:shape id="_x0000_s1125" type="#_x0000_t75" style="position:absolute;left:8834;top:294;width:991;height:255">
              <v:imagedata r:id="rId72" o:title=""/>
            </v:shape>
            <w10:wrap anchorx="page"/>
          </v:group>
        </w:pict>
      </w:r>
      <w:r w:rsidRPr="00420451">
        <w:t xml:space="preserve">of   </w:t>
      </w:r>
      <w:r w:rsidRPr="00420451">
        <w:rPr>
          <w:spacing w:val="-8"/>
        </w:rPr>
        <w:t xml:space="preserve">the    </w:t>
      </w:r>
      <w:r w:rsidRPr="00420451">
        <w:t xml:space="preserve">two   vectors   </w:t>
      </w:r>
      <w:r w:rsidRPr="00420451">
        <w:rPr>
          <w:spacing w:val="3"/>
        </w:rPr>
        <w:t xml:space="preserve">in </w:t>
      </w:r>
      <w:hyperlink w:anchor="_bookmark78" w:history="1">
        <w:r w:rsidRPr="00420451">
          <w:rPr>
            <w:spacing w:val="-4"/>
          </w:rPr>
          <w:t xml:space="preserve">Figure </w:t>
        </w:r>
        <w:r w:rsidRPr="00420451">
          <w:rPr>
            <w:spacing w:val="67"/>
          </w:rPr>
          <w:t xml:space="preserve"> </w:t>
        </w:r>
        <w:r w:rsidRPr="00420451">
          <w:t>3.12</w:t>
        </w:r>
      </w:hyperlink>
      <w:r w:rsidRPr="00420451">
        <w:t xml:space="preserve">,   </w:t>
      </w:r>
      <w:r w:rsidRPr="00420451">
        <w:rPr>
          <w:spacing w:val="4"/>
        </w:rPr>
        <w:t xml:space="preserve">we </w:t>
      </w:r>
      <w:r w:rsidRPr="00420451">
        <w:rPr>
          <w:spacing w:val="12"/>
        </w:rPr>
        <w:t xml:space="preserve"> </w:t>
      </w:r>
      <w:r w:rsidRPr="00420451">
        <w:rPr>
          <w:spacing w:val="-6"/>
        </w:rPr>
        <w:t xml:space="preserve">note  </w:t>
      </w:r>
      <w:r w:rsidRPr="00420451">
        <w:rPr>
          <w:spacing w:val="25"/>
        </w:rPr>
        <w:t xml:space="preserve"> </w:t>
      </w:r>
      <w:r w:rsidRPr="00420451">
        <w:rPr>
          <w:spacing w:val="-6"/>
        </w:rPr>
        <w:t>that</w:t>
      </w:r>
      <w:r w:rsidRPr="00420451">
        <w:rPr>
          <w:spacing w:val="-6"/>
        </w:rPr>
        <w:tab/>
      </w:r>
      <w:r w:rsidRPr="00420451">
        <w:t xml:space="preserve">so </w:t>
      </w:r>
      <w:r w:rsidRPr="00420451">
        <w:rPr>
          <w:spacing w:val="51"/>
        </w:rPr>
        <w:t xml:space="preserve"> </w:t>
      </w:r>
      <w:r w:rsidRPr="00420451">
        <w:rPr>
          <w:spacing w:val="-10"/>
        </w:rPr>
        <w:t>that</w:t>
      </w:r>
      <w:r w:rsidRPr="00420451">
        <w:t xml:space="preserve"> </w:t>
      </w:r>
      <w:r w:rsidRPr="00420451">
        <w:rPr>
          <w:noProof/>
          <w:position w:val="-5"/>
        </w:rPr>
        <w:drawing>
          <wp:inline distT="0" distB="0" distL="0" distR="0">
            <wp:extent cx="1667800" cy="171376"/>
            <wp:effectExtent l="0" t="0" r="0" b="0"/>
            <wp:docPr id="19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63.jpeg"/>
                    <pic:cNvPicPr/>
                  </pic:nvPicPr>
                  <pic:blipFill>
                    <a:blip r:embed="rId73" cstate="print"/>
                    <a:stretch>
                      <a:fillRect/>
                    </a:stretch>
                  </pic:blipFill>
                  <pic:spPr>
                    <a:xfrm>
                      <a:off x="0" y="0"/>
                      <a:ext cx="1667800" cy="171376"/>
                    </a:xfrm>
                    <a:prstGeom prst="rect">
                      <a:avLst/>
                    </a:prstGeom>
                  </pic:spPr>
                </pic:pic>
              </a:graphicData>
            </a:graphic>
          </wp:inline>
        </w:drawing>
      </w:r>
      <w:r w:rsidRPr="00420451">
        <w:t xml:space="preserve">. </w:t>
      </w:r>
      <w:r w:rsidRPr="00420451">
        <w:rPr>
          <w:spacing w:val="-22"/>
        </w:rPr>
        <w:t xml:space="preserve">We </w:t>
      </w:r>
      <w:r w:rsidRPr="00420451">
        <w:rPr>
          <w:spacing w:val="-5"/>
        </w:rPr>
        <w:t xml:space="preserve">now </w:t>
      </w:r>
      <w:r w:rsidRPr="00420451">
        <w:rPr>
          <w:spacing w:val="-3"/>
        </w:rPr>
        <w:t xml:space="preserve">introduce </w:t>
      </w:r>
      <w:r w:rsidRPr="00420451">
        <w:t xml:space="preserve">an </w:t>
      </w:r>
      <w:r w:rsidRPr="00420451">
        <w:rPr>
          <w:spacing w:val="-3"/>
        </w:rPr>
        <w:t xml:space="preserve">equivalent, </w:t>
      </w:r>
      <w:r w:rsidRPr="00420451">
        <w:t xml:space="preserve">algebraic definition of </w:t>
      </w:r>
      <w:r w:rsidRPr="00420451">
        <w:rPr>
          <w:spacing w:val="-8"/>
        </w:rPr>
        <w:t xml:space="preserve">the </w:t>
      </w:r>
      <w:r w:rsidRPr="00420451">
        <w:rPr>
          <w:spacing w:val="-5"/>
        </w:rPr>
        <w:t xml:space="preserve">inner </w:t>
      </w:r>
      <w:r w:rsidRPr="00420451">
        <w:t xml:space="preserve">product </w:t>
      </w:r>
      <w:r w:rsidRPr="00420451">
        <w:rPr>
          <w:spacing w:val="-6"/>
        </w:rPr>
        <w:t xml:space="preserve">that </w:t>
      </w:r>
      <w:r w:rsidRPr="00420451">
        <w:t xml:space="preserve">lends itself </w:t>
      </w:r>
      <w:r w:rsidRPr="00420451">
        <w:rPr>
          <w:spacing w:val="-5"/>
        </w:rPr>
        <w:t xml:space="preserve">to </w:t>
      </w:r>
      <w:r w:rsidRPr="00420451">
        <w:t xml:space="preserve">generalization </w:t>
      </w:r>
      <w:r w:rsidRPr="00420451">
        <w:rPr>
          <w:spacing w:val="3"/>
        </w:rPr>
        <w:t xml:space="preserve">in </w:t>
      </w:r>
      <w:r w:rsidRPr="00420451">
        <w:rPr>
          <w:i/>
        </w:rPr>
        <w:t>n</w:t>
      </w:r>
      <w:r w:rsidRPr="00420451">
        <w:rPr>
          <w:i/>
          <w:spacing w:val="-41"/>
        </w:rPr>
        <w:t xml:space="preserve"> </w:t>
      </w:r>
      <w:r w:rsidRPr="00420451">
        <w:rPr>
          <w:spacing w:val="-4"/>
        </w:rPr>
        <w:t>dimensions.</w:t>
      </w:r>
    </w:p>
    <w:p w:rsidR="001B278E" w:rsidRPr="00420451" w:rsidRDefault="001B278E">
      <w:pPr>
        <w:pStyle w:val="BodyText"/>
        <w:spacing w:before="7"/>
        <w:rPr>
          <w:sz w:val="31"/>
        </w:rPr>
      </w:pPr>
    </w:p>
    <w:p w:rsidR="001B278E" w:rsidRPr="00420451" w:rsidRDefault="00F163E5">
      <w:pPr>
        <w:pStyle w:val="BodyText"/>
        <w:ind w:left="120"/>
        <w:jc w:val="both"/>
      </w:pPr>
      <w:r w:rsidRPr="00420451">
        <w:t xml:space="preserve">Consider the quantity </w:t>
      </w:r>
      <w:r w:rsidRPr="00420451">
        <w:rPr>
          <w:b/>
        </w:rPr>
        <w:t xml:space="preserve">v </w:t>
      </w:r>
      <w:r w:rsidRPr="00420451">
        <w:t xml:space="preserve">O </w:t>
      </w:r>
      <w:r w:rsidRPr="00420451">
        <w:rPr>
          <w:b/>
        </w:rPr>
        <w:t xml:space="preserve">w </w:t>
      </w:r>
      <w:r w:rsidRPr="00420451">
        <w:t>defined in 2D by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282944" behindDoc="0" locked="0" layoutInCell="1" allowOverlap="1">
            <wp:simplePos x="0" y="0"/>
            <wp:positionH relativeFrom="page">
              <wp:posOffset>3151001</wp:posOffset>
            </wp:positionH>
            <wp:positionV relativeFrom="paragraph">
              <wp:posOffset>142857</wp:posOffset>
            </wp:positionV>
            <wp:extent cx="1258539" cy="123825"/>
            <wp:effectExtent l="0" t="0" r="0" b="0"/>
            <wp:wrapTopAndBottom/>
            <wp:docPr id="197"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64.jpeg"/>
                    <pic:cNvPicPr/>
                  </pic:nvPicPr>
                  <pic:blipFill>
                    <a:blip r:embed="rId74" cstate="print"/>
                    <a:stretch>
                      <a:fillRect/>
                    </a:stretch>
                  </pic:blipFill>
                  <pic:spPr>
                    <a:xfrm>
                      <a:off x="0" y="0"/>
                      <a:ext cx="1258539" cy="123825"/>
                    </a:xfrm>
                    <a:prstGeom prst="rect">
                      <a:avLst/>
                    </a:prstGeom>
                  </pic:spPr>
                </pic:pic>
              </a:graphicData>
            </a:graphic>
          </wp:anchor>
        </w:drawing>
      </w:r>
    </w:p>
    <w:p w:rsidR="001B278E" w:rsidRPr="00420451" w:rsidRDefault="00F163E5">
      <w:pPr>
        <w:pStyle w:val="BodyText"/>
        <w:spacing w:line="306" w:lineRule="exact"/>
        <w:ind w:left="120"/>
      </w:pPr>
      <w:r w:rsidRPr="00420451">
        <w:t>(3.8)</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9"/>
        <w:jc w:val="both"/>
      </w:pPr>
      <w:r w:rsidRPr="00420451">
        <w:rPr>
          <w:spacing w:val="-7"/>
        </w:rPr>
        <w:t xml:space="preserve">The </w:t>
      </w:r>
      <w:r w:rsidRPr="00420451">
        <w:t xml:space="preserve">form on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rPr>
          <w:spacing w:val="-4"/>
        </w:rPr>
        <w:t xml:space="preserve">should </w:t>
      </w:r>
      <w:r w:rsidRPr="00420451">
        <w:t xml:space="preserve">be </w:t>
      </w:r>
      <w:r w:rsidRPr="00420451">
        <w:rPr>
          <w:spacing w:val="-3"/>
        </w:rPr>
        <w:t xml:space="preserve">familiar—substituting </w:t>
      </w:r>
      <w:r w:rsidRPr="00420451">
        <w:rPr>
          <w:i/>
        </w:rPr>
        <w:t xml:space="preserve">x </w:t>
      </w:r>
      <w:r w:rsidRPr="00420451">
        <w:rPr>
          <w:spacing w:val="-4"/>
        </w:rPr>
        <w:t xml:space="preserve">for </w:t>
      </w:r>
      <w:r w:rsidRPr="00420451">
        <w:rPr>
          <w:i/>
        </w:rPr>
        <w:t xml:space="preserve">v </w:t>
      </w:r>
      <w:r w:rsidRPr="00420451">
        <w:rPr>
          <w:spacing w:val="4"/>
        </w:rPr>
        <w:t xml:space="preserve">we </w:t>
      </w:r>
      <w:r w:rsidRPr="00420451">
        <w:rPr>
          <w:spacing w:val="-4"/>
        </w:rPr>
        <w:t xml:space="preserve">have </w:t>
      </w:r>
      <w:r w:rsidRPr="00420451">
        <w:rPr>
          <w:spacing w:val="-8"/>
        </w:rPr>
        <w:t xml:space="preserve">the </w:t>
      </w:r>
      <w:r w:rsidRPr="00420451">
        <w:t xml:space="preserve">activation of a </w:t>
      </w:r>
      <w:r w:rsidRPr="00420451">
        <w:rPr>
          <w:spacing w:val="-3"/>
        </w:rPr>
        <w:t xml:space="preserve">two-input </w:t>
      </w:r>
      <w:r w:rsidRPr="00420451">
        <w:rPr>
          <w:spacing w:val="-12"/>
        </w:rPr>
        <w:t xml:space="preserve">TLU. </w:t>
      </w:r>
      <w:r w:rsidRPr="00420451">
        <w:rPr>
          <w:spacing w:val="-5"/>
        </w:rPr>
        <w:t xml:space="preserve">In </w:t>
      </w:r>
      <w:r w:rsidRPr="00420451">
        <w:rPr>
          <w:spacing w:val="-8"/>
        </w:rPr>
        <w:t xml:space="preserve">the </w:t>
      </w:r>
      <w:r w:rsidRPr="00420451">
        <w:rPr>
          <w:spacing w:val="-5"/>
        </w:rPr>
        <w:t xml:space="preserve">example </w:t>
      </w:r>
      <w:r w:rsidRPr="00420451">
        <w:t xml:space="preserve">above, </w:t>
      </w:r>
      <w:r w:rsidRPr="00420451">
        <w:rPr>
          <w:spacing w:val="-5"/>
        </w:rPr>
        <w:t xml:space="preserve">substituting </w:t>
      </w:r>
      <w:r w:rsidRPr="00420451">
        <w:rPr>
          <w:spacing w:val="-8"/>
        </w:rPr>
        <w:t xml:space="preserve">the </w:t>
      </w:r>
      <w:r w:rsidRPr="00420451">
        <w:rPr>
          <w:spacing w:val="-6"/>
        </w:rPr>
        <w:t xml:space="preserve">component </w:t>
      </w:r>
      <w:r w:rsidRPr="00420451">
        <w:t xml:space="preserve">values gives </w:t>
      </w:r>
      <w:r w:rsidRPr="00420451">
        <w:rPr>
          <w:b/>
        </w:rPr>
        <w:t xml:space="preserve">v O </w:t>
      </w:r>
      <w:r w:rsidRPr="00420451">
        <w:rPr>
          <w:b/>
          <w:spacing w:val="-5"/>
        </w:rPr>
        <w:t xml:space="preserve">w=2 </w:t>
      </w:r>
      <w:r w:rsidRPr="00420451">
        <w:t xml:space="preserve">which </w:t>
      </w:r>
      <w:r w:rsidRPr="00420451">
        <w:rPr>
          <w:spacing w:val="3"/>
        </w:rPr>
        <w:t xml:space="preserve">is </w:t>
      </w:r>
      <w:r w:rsidRPr="00420451">
        <w:rPr>
          <w:spacing w:val="-8"/>
        </w:rPr>
        <w:t xml:space="preserve">the </w:t>
      </w:r>
      <w:r w:rsidRPr="00420451">
        <w:rPr>
          <w:spacing w:val="-5"/>
        </w:rPr>
        <w:t xml:space="preserve">same </w:t>
      </w:r>
      <w:r w:rsidRPr="00420451">
        <w:t xml:space="preserve">as v·w. </w:t>
      </w:r>
      <w:r w:rsidRPr="00420451">
        <w:rPr>
          <w:spacing w:val="-7"/>
        </w:rPr>
        <w:t xml:space="preserve">The </w:t>
      </w:r>
      <w:r w:rsidRPr="00420451">
        <w:t>equivalence</w:t>
      </w:r>
      <w:r w:rsidRPr="00420451">
        <w:t xml:space="preserve"> of what </w:t>
      </w:r>
      <w:r w:rsidRPr="00420451">
        <w:rPr>
          <w:spacing w:val="4"/>
        </w:rPr>
        <w:t xml:space="preserve">we </w:t>
      </w:r>
      <w:r w:rsidRPr="00420451">
        <w:rPr>
          <w:spacing w:val="-4"/>
        </w:rPr>
        <w:t xml:space="preserve">have </w:t>
      </w:r>
      <w:r w:rsidRPr="00420451">
        <w:rPr>
          <w:spacing w:val="17"/>
        </w:rPr>
        <w:t xml:space="preserve">called </w:t>
      </w:r>
      <w:r w:rsidRPr="00420451">
        <w:rPr>
          <w:b/>
        </w:rPr>
        <w:t xml:space="preserve">v O w </w:t>
      </w:r>
      <w:r w:rsidRPr="00420451">
        <w:rPr>
          <w:spacing w:val="-5"/>
        </w:rPr>
        <w:t xml:space="preserve">and </w:t>
      </w:r>
      <w:r w:rsidRPr="00420451">
        <w:rPr>
          <w:spacing w:val="-8"/>
        </w:rPr>
        <w:t xml:space="preserve">the </w:t>
      </w:r>
      <w:r w:rsidRPr="00420451">
        <w:t xml:space="preserve">geometrically </w:t>
      </w:r>
      <w:r w:rsidRPr="00420451">
        <w:rPr>
          <w:spacing w:val="-3"/>
        </w:rPr>
        <w:t xml:space="preserve">defined </w:t>
      </w:r>
      <w:r w:rsidRPr="00420451">
        <w:rPr>
          <w:spacing w:val="-5"/>
        </w:rPr>
        <w:t xml:space="preserve">inner </w:t>
      </w:r>
      <w:r w:rsidRPr="00420451">
        <w:t xml:space="preserve">product </w:t>
      </w:r>
      <w:r w:rsidRPr="00420451">
        <w:rPr>
          <w:spacing w:val="3"/>
        </w:rPr>
        <w:t xml:space="preserve">is </w:t>
      </w:r>
      <w:r w:rsidRPr="00420451">
        <w:rPr>
          <w:spacing w:val="-5"/>
        </w:rPr>
        <w:t xml:space="preserve">not </w:t>
      </w:r>
      <w:r w:rsidRPr="00420451">
        <w:t xml:space="preserve">a </w:t>
      </w:r>
      <w:r w:rsidRPr="00420451">
        <w:rPr>
          <w:spacing w:val="-5"/>
        </w:rPr>
        <w:t>chance</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52" w:lineRule="auto"/>
        <w:ind w:left="120" w:right="122"/>
        <w:jc w:val="both"/>
      </w:pPr>
      <w:r w:rsidRPr="00420451">
        <w:t xml:space="preserve">occurrence </w:t>
      </w:r>
      <w:r w:rsidRPr="00420451">
        <w:rPr>
          <w:spacing w:val="-2"/>
        </w:rPr>
        <w:t xml:space="preserve">resulting </w:t>
      </w:r>
      <w:r w:rsidRPr="00420451">
        <w:t xml:space="preserve">from </w:t>
      </w:r>
      <w:r w:rsidRPr="00420451">
        <w:rPr>
          <w:spacing w:val="-8"/>
        </w:rPr>
        <w:t xml:space="preserve">the </w:t>
      </w:r>
      <w:r w:rsidRPr="00420451">
        <w:t xml:space="preserve">particular choice of </w:t>
      </w:r>
      <w:r w:rsidRPr="00420451">
        <w:rPr>
          <w:spacing w:val="-7"/>
        </w:rPr>
        <w:t xml:space="preserve">numbers </w:t>
      </w:r>
      <w:r w:rsidRPr="00420451">
        <w:rPr>
          <w:spacing w:val="3"/>
        </w:rPr>
        <w:t xml:space="preserve">in </w:t>
      </w:r>
      <w:r w:rsidRPr="00420451">
        <w:rPr>
          <w:spacing w:val="-5"/>
        </w:rPr>
        <w:t xml:space="preserve">our </w:t>
      </w:r>
      <w:r w:rsidRPr="00420451">
        <w:rPr>
          <w:spacing w:val="-4"/>
        </w:rPr>
        <w:t xml:space="preserve">example. </w:t>
      </w:r>
      <w:r w:rsidRPr="00420451">
        <w:rPr>
          <w:spacing w:val="-5"/>
        </w:rPr>
        <w:t xml:space="preserve">It </w:t>
      </w:r>
      <w:r w:rsidRPr="00420451">
        <w:rPr>
          <w:spacing w:val="3"/>
        </w:rPr>
        <w:t xml:space="preserve">is </w:t>
      </w:r>
      <w:r w:rsidRPr="00420451">
        <w:t xml:space="preserve">a </w:t>
      </w:r>
      <w:r w:rsidRPr="00420451">
        <w:rPr>
          <w:spacing w:val="-4"/>
        </w:rPr>
        <w:t xml:space="preserve">general </w:t>
      </w:r>
      <w:r w:rsidRPr="00420451">
        <w:t xml:space="preserve">result </w:t>
      </w:r>
      <w:r w:rsidRPr="00420451">
        <w:rPr>
          <w:spacing w:val="-5"/>
        </w:rPr>
        <w:t xml:space="preserve">(Rumelhart </w:t>
      </w:r>
      <w:r w:rsidRPr="00420451">
        <w:t xml:space="preserve">et </w:t>
      </w:r>
      <w:r w:rsidRPr="00420451">
        <w:rPr>
          <w:spacing w:val="2"/>
        </w:rPr>
        <w:t xml:space="preserve">al. </w:t>
      </w:r>
      <w:r w:rsidRPr="00420451">
        <w:t xml:space="preserve">1986b) (which </w:t>
      </w:r>
      <w:r w:rsidRPr="00420451">
        <w:rPr>
          <w:spacing w:val="5"/>
        </w:rPr>
        <w:t xml:space="preserve">will </w:t>
      </w:r>
      <w:r w:rsidRPr="00420451">
        <w:rPr>
          <w:spacing w:val="-5"/>
        </w:rPr>
        <w:t xml:space="preserve">not </w:t>
      </w:r>
      <w:r w:rsidRPr="00420451">
        <w:t xml:space="preserve">be proved here) </w:t>
      </w:r>
      <w:r w:rsidRPr="00420451">
        <w:rPr>
          <w:spacing w:val="-5"/>
        </w:rPr>
        <w:t xml:space="preserve">and </w:t>
      </w:r>
      <w:r w:rsidRPr="00420451">
        <w:rPr>
          <w:spacing w:val="3"/>
        </w:rPr>
        <w:t xml:space="preserve">it </w:t>
      </w:r>
      <w:r w:rsidRPr="00420451">
        <w:rPr>
          <w:spacing w:val="-8"/>
        </w:rPr>
        <w:t xml:space="preserve">means </w:t>
      </w:r>
      <w:r w:rsidRPr="00420451">
        <w:rPr>
          <w:spacing w:val="-6"/>
        </w:rPr>
        <w:t xml:space="preserve">that </w:t>
      </w:r>
      <w:r w:rsidRPr="00420451">
        <w:rPr>
          <w:spacing w:val="4"/>
        </w:rPr>
        <w:t xml:space="preserve">we </w:t>
      </w:r>
      <w:r w:rsidRPr="00420451">
        <w:rPr>
          <w:spacing w:val="-8"/>
        </w:rPr>
        <w:t xml:space="preserve">may </w:t>
      </w:r>
      <w:r w:rsidRPr="00420451">
        <w:t xml:space="preserve">write </w:t>
      </w:r>
      <w:r w:rsidRPr="00420451">
        <w:rPr>
          <w:b/>
          <w:spacing w:val="-4"/>
        </w:rPr>
        <w:t>v·w</w:t>
      </w:r>
      <w:r w:rsidRPr="00420451">
        <w:rPr>
          <w:spacing w:val="-4"/>
        </w:rPr>
        <w:t>=</w:t>
      </w:r>
      <w:r w:rsidRPr="00420451">
        <w:rPr>
          <w:i/>
          <w:spacing w:val="-4"/>
        </w:rPr>
        <w:t>v</w:t>
      </w:r>
      <w:r w:rsidRPr="00420451">
        <w:rPr>
          <w:spacing w:val="-4"/>
          <w:position w:val="-6"/>
          <w:sz w:val="22"/>
        </w:rPr>
        <w:t>1</w:t>
      </w:r>
      <w:r w:rsidRPr="00420451">
        <w:rPr>
          <w:i/>
          <w:spacing w:val="-4"/>
        </w:rPr>
        <w:t>w</w:t>
      </w:r>
      <w:r w:rsidRPr="00420451">
        <w:rPr>
          <w:spacing w:val="-4"/>
          <w:position w:val="-6"/>
          <w:sz w:val="22"/>
        </w:rPr>
        <w:t>1</w:t>
      </w:r>
      <w:r w:rsidRPr="00420451">
        <w:rPr>
          <w:i/>
          <w:spacing w:val="-4"/>
        </w:rPr>
        <w:t>+v</w:t>
      </w:r>
      <w:r w:rsidRPr="00420451">
        <w:rPr>
          <w:spacing w:val="-4"/>
          <w:position w:val="-6"/>
          <w:sz w:val="22"/>
        </w:rPr>
        <w:t>2</w:t>
      </w:r>
      <w:r w:rsidRPr="00420451">
        <w:rPr>
          <w:i/>
          <w:spacing w:val="-4"/>
        </w:rPr>
        <w:t>w</w:t>
      </w:r>
      <w:r w:rsidRPr="00420451">
        <w:rPr>
          <w:spacing w:val="-4"/>
          <w:position w:val="-6"/>
          <w:sz w:val="22"/>
        </w:rPr>
        <w:t xml:space="preserve">2 </w:t>
      </w:r>
      <w:r w:rsidRPr="00420451">
        <w:rPr>
          <w:spacing w:val="-4"/>
        </w:rPr>
        <w:t xml:space="preserve">for </w:t>
      </w:r>
      <w:r w:rsidRPr="00420451">
        <w:rPr>
          <w:spacing w:val="-5"/>
        </w:rPr>
        <w:t xml:space="preserve">any </w:t>
      </w:r>
      <w:r w:rsidRPr="00420451">
        <w:t xml:space="preserve">vectors </w:t>
      </w:r>
      <w:r w:rsidRPr="00420451">
        <w:rPr>
          <w:b/>
          <w:spacing w:val="-8"/>
        </w:rPr>
        <w:t xml:space="preserve">v, </w:t>
      </w:r>
      <w:r w:rsidRPr="00420451">
        <w:rPr>
          <w:b/>
        </w:rPr>
        <w:t xml:space="preserve">w </w:t>
      </w:r>
      <w:r w:rsidRPr="00420451">
        <w:rPr>
          <w:spacing w:val="3"/>
        </w:rPr>
        <w:t xml:space="preserve">in </w:t>
      </w:r>
      <w:r w:rsidRPr="00420451">
        <w:rPr>
          <w:spacing w:val="-3"/>
        </w:rPr>
        <w:t xml:space="preserve">2D. </w:t>
      </w:r>
      <w:r w:rsidRPr="00420451">
        <w:rPr>
          <w:spacing w:val="-7"/>
        </w:rPr>
        <w:t xml:space="preserve">The </w:t>
      </w:r>
      <w:r w:rsidRPr="00420451">
        <w:t xml:space="preserve">form </w:t>
      </w:r>
      <w:r w:rsidRPr="00420451">
        <w:rPr>
          <w:spacing w:val="3"/>
        </w:rPr>
        <w:t xml:space="preserve">in </w:t>
      </w:r>
      <w:r w:rsidRPr="00420451">
        <w:t xml:space="preserve">(3.8) </w:t>
      </w:r>
      <w:r w:rsidRPr="00420451">
        <w:rPr>
          <w:spacing w:val="-4"/>
        </w:rPr>
        <w:t xml:space="preserve">immediately </w:t>
      </w:r>
      <w:r w:rsidRPr="00420451">
        <w:t xml:space="preserve">lends itself </w:t>
      </w:r>
      <w:r w:rsidRPr="00420451">
        <w:rPr>
          <w:spacing w:val="-5"/>
        </w:rPr>
        <w:t xml:space="preserve">to </w:t>
      </w:r>
      <w:r w:rsidRPr="00420451">
        <w:t xml:space="preserve">generalization </w:t>
      </w:r>
      <w:r w:rsidRPr="00420451">
        <w:rPr>
          <w:spacing w:val="3"/>
        </w:rPr>
        <w:t xml:space="preserve">in </w:t>
      </w:r>
      <w:r w:rsidRPr="00420451">
        <w:rPr>
          <w:i/>
        </w:rPr>
        <w:t xml:space="preserve">n </w:t>
      </w:r>
      <w:r w:rsidRPr="00420451">
        <w:rPr>
          <w:spacing w:val="-4"/>
        </w:rPr>
        <w:t xml:space="preserve">dimensions </w:t>
      </w:r>
      <w:r w:rsidRPr="00420451">
        <w:t xml:space="preserve">so </w:t>
      </w:r>
      <w:r w:rsidRPr="00420451">
        <w:rPr>
          <w:spacing w:val="-6"/>
        </w:rPr>
        <w:t xml:space="preserve">that </w:t>
      </w:r>
      <w:r w:rsidRPr="00420451">
        <w:rPr>
          <w:spacing w:val="4"/>
        </w:rPr>
        <w:t xml:space="preserve">we </w:t>
      </w:r>
      <w:r w:rsidRPr="00420451">
        <w:rPr>
          <w:spacing w:val="-3"/>
        </w:rPr>
        <w:t xml:space="preserve">define </w:t>
      </w:r>
      <w:r w:rsidRPr="00420451">
        <w:rPr>
          <w:spacing w:val="-8"/>
        </w:rPr>
        <w:t xml:space="preserve">the </w:t>
      </w:r>
      <w:r w:rsidRPr="00420451">
        <w:t xml:space="preserve">dot product of two </w:t>
      </w:r>
      <w:r w:rsidRPr="00420451">
        <w:rPr>
          <w:i/>
          <w:spacing w:val="-3"/>
        </w:rPr>
        <w:t>n</w:t>
      </w:r>
      <w:r w:rsidRPr="00420451">
        <w:rPr>
          <w:spacing w:val="-3"/>
        </w:rPr>
        <w:t xml:space="preserve">-dimensional </w:t>
      </w:r>
      <w:r w:rsidRPr="00420451">
        <w:t xml:space="preserve">vectors </w:t>
      </w:r>
      <w:r w:rsidRPr="00420451">
        <w:rPr>
          <w:b/>
        </w:rPr>
        <w:t>v, w</w:t>
      </w:r>
      <w:r w:rsidRPr="00420451">
        <w:rPr>
          <w:b/>
          <w:spacing w:val="-14"/>
        </w:rPr>
        <w:t xml:space="preserve"> </w:t>
      </w:r>
      <w:r w:rsidRPr="00420451">
        <w:t>as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286016" behindDoc="0" locked="0" layoutInCell="1" allowOverlap="1">
            <wp:simplePos x="0" y="0"/>
            <wp:positionH relativeFrom="page">
              <wp:posOffset>3274895</wp:posOffset>
            </wp:positionH>
            <wp:positionV relativeFrom="paragraph">
              <wp:posOffset>130309</wp:posOffset>
            </wp:positionV>
            <wp:extent cx="1010645" cy="466725"/>
            <wp:effectExtent l="0" t="0" r="0" b="0"/>
            <wp:wrapTopAndBottom/>
            <wp:docPr id="199"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65.jpeg"/>
                    <pic:cNvPicPr/>
                  </pic:nvPicPr>
                  <pic:blipFill>
                    <a:blip r:embed="rId75" cstate="print"/>
                    <a:stretch>
                      <a:fillRect/>
                    </a:stretch>
                  </pic:blipFill>
                  <pic:spPr>
                    <a:xfrm>
                      <a:off x="0" y="0"/>
                      <a:ext cx="1010645" cy="466725"/>
                    </a:xfrm>
                    <a:prstGeom prst="rect">
                      <a:avLst/>
                    </a:prstGeom>
                  </pic:spPr>
                </pic:pic>
              </a:graphicData>
            </a:graphic>
          </wp:anchor>
        </w:drawing>
      </w:r>
    </w:p>
    <w:p w:rsidR="001B278E" w:rsidRPr="00420451" w:rsidRDefault="00F163E5">
      <w:pPr>
        <w:pStyle w:val="BodyText"/>
        <w:spacing w:line="305" w:lineRule="exact"/>
        <w:ind w:left="120"/>
      </w:pPr>
      <w:r w:rsidRPr="00420451">
        <w:t>(3.9)</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bookmarkStart w:id="159" w:name="35"/>
      <w:bookmarkStart w:id="160" w:name="_bookmark79"/>
      <w:bookmarkEnd w:id="159"/>
      <w:bookmarkEnd w:id="160"/>
      <w:r w:rsidRPr="00420451">
        <w:rPr>
          <w:spacing w:val="-22"/>
        </w:rPr>
        <w:t xml:space="preserve">We </w:t>
      </w:r>
      <w:r w:rsidRPr="00420451">
        <w:t xml:space="preserve">shall interpret </w:t>
      </w:r>
      <w:r w:rsidRPr="00420451">
        <w:rPr>
          <w:spacing w:val="-8"/>
        </w:rPr>
        <w:t xml:space="preserve">the </w:t>
      </w:r>
      <w:r w:rsidRPr="00420451">
        <w:t xml:space="preserve">value obtained </w:t>
      </w:r>
      <w:r w:rsidRPr="00420451">
        <w:rPr>
          <w:spacing w:val="3"/>
        </w:rPr>
        <w:t xml:space="preserve">in </w:t>
      </w:r>
      <w:r w:rsidRPr="00420451">
        <w:rPr>
          <w:spacing w:val="-5"/>
        </w:rPr>
        <w:t xml:space="preserve">this </w:t>
      </w:r>
      <w:r w:rsidRPr="00420451">
        <w:rPr>
          <w:spacing w:val="3"/>
        </w:rPr>
        <w:t xml:space="preserve">way </w:t>
      </w:r>
      <w:r w:rsidRPr="00420451">
        <w:t xml:space="preserve">just as </w:t>
      </w:r>
      <w:r w:rsidRPr="00420451">
        <w:rPr>
          <w:spacing w:val="4"/>
        </w:rPr>
        <w:t xml:space="preserve">we </w:t>
      </w:r>
      <w:r w:rsidRPr="00420451">
        <w:t xml:space="preserve">did </w:t>
      </w:r>
      <w:r w:rsidRPr="00420451">
        <w:rPr>
          <w:spacing w:val="3"/>
        </w:rPr>
        <w:t xml:space="preserve">in </w:t>
      </w:r>
      <w:r w:rsidRPr="00420451">
        <w:rPr>
          <w:spacing w:val="-3"/>
        </w:rPr>
        <w:t xml:space="preserve">2D. </w:t>
      </w:r>
      <w:r w:rsidRPr="00420451">
        <w:rPr>
          <w:spacing w:val="-7"/>
        </w:rPr>
        <w:t xml:space="preserve">Thus, </w:t>
      </w:r>
      <w:r w:rsidRPr="00420451">
        <w:rPr>
          <w:spacing w:val="3"/>
        </w:rPr>
        <w:t xml:space="preserve">if it is </w:t>
      </w:r>
      <w:r w:rsidRPr="00420451">
        <w:t xml:space="preserve">positive </w:t>
      </w:r>
      <w:r w:rsidRPr="00420451">
        <w:rPr>
          <w:spacing w:val="-6"/>
        </w:rPr>
        <w:t xml:space="preserve">then </w:t>
      </w:r>
      <w:r w:rsidRPr="00420451">
        <w:rPr>
          <w:spacing w:val="-8"/>
        </w:rPr>
        <w:t xml:space="preserve">the </w:t>
      </w:r>
      <w:r w:rsidRPr="00420451">
        <w:t xml:space="preserve">two vectors are, </w:t>
      </w:r>
      <w:r w:rsidRPr="00420451">
        <w:rPr>
          <w:spacing w:val="3"/>
        </w:rPr>
        <w:t xml:space="preserve">in </w:t>
      </w:r>
      <w:r w:rsidRPr="00420451">
        <w:rPr>
          <w:spacing w:val="-6"/>
        </w:rPr>
        <w:t xml:space="preserve">some </w:t>
      </w:r>
      <w:r w:rsidRPr="00420451">
        <w:t xml:space="preserve">sense, </w:t>
      </w:r>
      <w:r w:rsidRPr="00420451">
        <w:rPr>
          <w:spacing w:val="-5"/>
        </w:rPr>
        <w:t xml:space="preserve">roughly </w:t>
      </w:r>
      <w:r w:rsidRPr="00420451">
        <w:t xml:space="preserve">"lined </w:t>
      </w:r>
      <w:r w:rsidRPr="00420451">
        <w:rPr>
          <w:spacing w:val="-5"/>
        </w:rPr>
        <w:t xml:space="preserve">up"  </w:t>
      </w:r>
      <w:r w:rsidRPr="00420451">
        <w:t xml:space="preserve">with each </w:t>
      </w:r>
      <w:r w:rsidRPr="00420451">
        <w:rPr>
          <w:spacing w:val="-6"/>
        </w:rPr>
        <w:t xml:space="preserve">other, </w:t>
      </w:r>
      <w:r w:rsidRPr="00420451">
        <w:rPr>
          <w:spacing w:val="3"/>
        </w:rPr>
        <w:t xml:space="preserve">if it is </w:t>
      </w:r>
      <w:r w:rsidRPr="00420451">
        <w:rPr>
          <w:spacing w:val="-4"/>
        </w:rPr>
        <w:t xml:space="preserve">negative </w:t>
      </w:r>
      <w:r w:rsidRPr="00420451">
        <w:rPr>
          <w:spacing w:val="-6"/>
        </w:rPr>
        <w:t xml:space="preserve">then they </w:t>
      </w:r>
      <w:r w:rsidRPr="00420451">
        <w:t xml:space="preserve">are </w:t>
      </w:r>
      <w:r w:rsidRPr="00420451">
        <w:rPr>
          <w:spacing w:val="-4"/>
        </w:rPr>
        <w:t xml:space="preserve">"pointing </w:t>
      </w:r>
      <w:r w:rsidRPr="00420451">
        <w:rPr>
          <w:spacing w:val="2"/>
        </w:rPr>
        <w:t xml:space="preserve">away </w:t>
      </w:r>
      <w:r w:rsidRPr="00420451">
        <w:rPr>
          <w:spacing w:val="-6"/>
        </w:rPr>
        <w:t xml:space="preserve">from" </w:t>
      </w:r>
      <w:r w:rsidRPr="00420451">
        <w:t xml:space="preserve">each </w:t>
      </w:r>
      <w:r w:rsidRPr="00420451">
        <w:rPr>
          <w:spacing w:val="-5"/>
        </w:rPr>
        <w:t xml:space="preserve">other </w:t>
      </w:r>
      <w:r w:rsidRPr="00420451">
        <w:rPr>
          <w:spacing w:val="-4"/>
        </w:rPr>
        <w:t xml:space="preserve">and, </w:t>
      </w:r>
      <w:r w:rsidRPr="00420451">
        <w:rPr>
          <w:spacing w:val="3"/>
        </w:rPr>
        <w:t xml:space="preserve">if it is </w:t>
      </w:r>
      <w:r w:rsidRPr="00420451">
        <w:t xml:space="preserve">zero, </w:t>
      </w:r>
      <w:r w:rsidRPr="00420451">
        <w:rPr>
          <w:spacing w:val="-8"/>
        </w:rPr>
        <w:t>t</w:t>
      </w:r>
      <w:r w:rsidRPr="00420451">
        <w:rPr>
          <w:spacing w:val="-8"/>
        </w:rPr>
        <w:t xml:space="preserve">he  </w:t>
      </w:r>
      <w:r w:rsidRPr="00420451">
        <w:t xml:space="preserve">vectors are at </w:t>
      </w:r>
      <w:r w:rsidRPr="00420451">
        <w:rPr>
          <w:spacing w:val="-4"/>
        </w:rPr>
        <w:t xml:space="preserve">"right </w:t>
      </w:r>
      <w:r w:rsidRPr="00420451">
        <w:rPr>
          <w:spacing w:val="-3"/>
        </w:rPr>
        <w:t xml:space="preserve">angles". </w:t>
      </w:r>
      <w:r w:rsidRPr="00420451">
        <w:rPr>
          <w:spacing w:val="-4"/>
        </w:rPr>
        <w:t xml:space="preserve">No </w:t>
      </w:r>
      <w:r w:rsidRPr="00420451">
        <w:rPr>
          <w:spacing w:val="-6"/>
        </w:rPr>
        <w:t xml:space="preserve">attempt </w:t>
      </w:r>
      <w:r w:rsidRPr="00420451">
        <w:rPr>
          <w:spacing w:val="-4"/>
        </w:rPr>
        <w:t xml:space="preserve">should </w:t>
      </w:r>
      <w:r w:rsidRPr="00420451">
        <w:t xml:space="preserve">be </w:t>
      </w:r>
      <w:r w:rsidRPr="00420451">
        <w:rPr>
          <w:spacing w:val="-6"/>
        </w:rPr>
        <w:t xml:space="preserve">made  </w:t>
      </w:r>
      <w:r w:rsidRPr="00420451">
        <w:rPr>
          <w:spacing w:val="-5"/>
        </w:rPr>
        <w:t xml:space="preserve">to </w:t>
      </w:r>
      <w:r w:rsidRPr="00420451">
        <w:t xml:space="preserve">visualize </w:t>
      </w:r>
      <w:r w:rsidRPr="00420451">
        <w:rPr>
          <w:spacing w:val="-5"/>
        </w:rPr>
        <w:t xml:space="preserve">this  </w:t>
      </w:r>
      <w:r w:rsidRPr="00420451">
        <w:t xml:space="preserve">i n </w:t>
      </w:r>
      <w:r w:rsidRPr="00420451">
        <w:rPr>
          <w:i/>
        </w:rPr>
        <w:t xml:space="preserve">n </w:t>
      </w:r>
      <w:r w:rsidRPr="00420451">
        <w:rPr>
          <w:spacing w:val="-4"/>
        </w:rPr>
        <w:t xml:space="preserve">dimensions; rather, </w:t>
      </w:r>
      <w:r w:rsidRPr="00420451">
        <w:rPr>
          <w:spacing w:val="-7"/>
        </w:rPr>
        <w:t xml:space="preserve">think </w:t>
      </w:r>
      <w:r w:rsidRPr="00420451">
        <w:t xml:space="preserve">of its </w:t>
      </w:r>
      <w:r w:rsidRPr="00420451">
        <w:rPr>
          <w:spacing w:val="-5"/>
        </w:rPr>
        <w:t xml:space="preserve">analogue </w:t>
      </w:r>
      <w:r w:rsidRPr="00420451">
        <w:rPr>
          <w:spacing w:val="3"/>
        </w:rPr>
        <w:t xml:space="preserve">in </w:t>
      </w:r>
      <w:r w:rsidRPr="00420451">
        <w:t xml:space="preserve">2D as a </w:t>
      </w:r>
      <w:r w:rsidRPr="00420451">
        <w:rPr>
          <w:spacing w:val="-4"/>
        </w:rPr>
        <w:t xml:space="preserve">schematic </w:t>
      </w:r>
      <w:r w:rsidRPr="00420451">
        <w:t xml:space="preserve">or cartoon representation of what </w:t>
      </w:r>
      <w:r w:rsidRPr="00420451">
        <w:rPr>
          <w:spacing w:val="3"/>
        </w:rPr>
        <w:t xml:space="preserve">is </w:t>
      </w:r>
      <w:r w:rsidRPr="00420451">
        <w:rPr>
          <w:spacing w:val="-6"/>
        </w:rPr>
        <w:t xml:space="preserve">happening. </w:t>
      </w:r>
      <w:r w:rsidRPr="00420451">
        <w:rPr>
          <w:spacing w:val="-7"/>
        </w:rPr>
        <w:t xml:space="preserve">The </w:t>
      </w:r>
      <w:r w:rsidRPr="00420451">
        <w:t xml:space="preserve">situation </w:t>
      </w:r>
      <w:r w:rsidRPr="00420451">
        <w:rPr>
          <w:spacing w:val="3"/>
        </w:rPr>
        <w:t xml:space="preserve">is </w:t>
      </w:r>
      <w:r w:rsidRPr="00420451">
        <w:t xml:space="preserve">a little like </w:t>
      </w:r>
      <w:r w:rsidRPr="00420451">
        <w:rPr>
          <w:spacing w:val="-5"/>
        </w:rPr>
        <w:t xml:space="preserve">using </w:t>
      </w:r>
      <w:r w:rsidRPr="00420451">
        <w:t xml:space="preserve">pictures </w:t>
      </w:r>
      <w:r w:rsidRPr="00420451">
        <w:rPr>
          <w:spacing w:val="3"/>
        </w:rPr>
        <w:t xml:space="preserve">in </w:t>
      </w:r>
      <w:r w:rsidRPr="00420451">
        <w:t xml:space="preserve">2D </w:t>
      </w:r>
      <w:r w:rsidRPr="00420451">
        <w:rPr>
          <w:spacing w:val="-5"/>
        </w:rPr>
        <w:t xml:space="preserve">to </w:t>
      </w:r>
      <w:r w:rsidRPr="00420451">
        <w:t>rep</w:t>
      </w:r>
      <w:r w:rsidRPr="00420451">
        <w:t xml:space="preserve">resent scenes </w:t>
      </w:r>
      <w:r w:rsidRPr="00420451">
        <w:rPr>
          <w:spacing w:val="3"/>
        </w:rPr>
        <w:t xml:space="preserve">in </w:t>
      </w:r>
      <w:r w:rsidRPr="00420451">
        <w:rPr>
          <w:spacing w:val="-6"/>
        </w:rPr>
        <w:t xml:space="preserve">3D—the </w:t>
      </w:r>
      <w:r w:rsidRPr="00420451">
        <w:t xml:space="preserve">picture </w:t>
      </w:r>
      <w:r w:rsidRPr="00420451">
        <w:rPr>
          <w:spacing w:val="3"/>
        </w:rPr>
        <w:t xml:space="preserve">is </w:t>
      </w:r>
      <w:r w:rsidRPr="00420451">
        <w:rPr>
          <w:spacing w:val="-5"/>
        </w:rPr>
        <w:t xml:space="preserve">not </w:t>
      </w:r>
      <w:r w:rsidRPr="00420451">
        <w:t xml:space="preserve">identical </w:t>
      </w:r>
      <w:r w:rsidRPr="00420451">
        <w:rPr>
          <w:spacing w:val="-5"/>
        </w:rPr>
        <w:t xml:space="preserve">to </w:t>
      </w:r>
      <w:r w:rsidRPr="00420451">
        <w:rPr>
          <w:spacing w:val="-8"/>
        </w:rPr>
        <w:t xml:space="preserve">the </w:t>
      </w:r>
      <w:r w:rsidRPr="00420451">
        <w:t xml:space="preserve">objects </w:t>
      </w:r>
      <w:r w:rsidRPr="00420451">
        <w:rPr>
          <w:spacing w:val="3"/>
        </w:rPr>
        <w:t xml:space="preserve">it </w:t>
      </w:r>
      <w:r w:rsidRPr="00420451">
        <w:t xml:space="preserve">depicts </w:t>
      </w:r>
      <w:r w:rsidRPr="00420451">
        <w:rPr>
          <w:spacing w:val="3"/>
        </w:rPr>
        <w:t xml:space="preserve">in </w:t>
      </w:r>
      <w:r w:rsidRPr="00420451">
        <w:rPr>
          <w:spacing w:val="-3"/>
        </w:rPr>
        <w:t xml:space="preserve">3D, </w:t>
      </w:r>
      <w:r w:rsidRPr="00420451">
        <w:rPr>
          <w:spacing w:val="-5"/>
        </w:rPr>
        <w:t xml:space="preserve">but </w:t>
      </w:r>
      <w:r w:rsidRPr="00420451">
        <w:rPr>
          <w:spacing w:val="3"/>
        </w:rPr>
        <w:t xml:space="preserve">it </w:t>
      </w:r>
      <w:r w:rsidRPr="00420451">
        <w:rPr>
          <w:spacing w:val="-8"/>
        </w:rPr>
        <w:t xml:space="preserve">may </w:t>
      </w:r>
      <w:r w:rsidRPr="00420451">
        <w:t xml:space="preserve">help </w:t>
      </w:r>
      <w:r w:rsidRPr="00420451">
        <w:rPr>
          <w:spacing w:val="-8"/>
        </w:rPr>
        <w:t xml:space="preserve">us </w:t>
      </w:r>
      <w:r w:rsidRPr="00420451">
        <w:rPr>
          <w:spacing w:val="-7"/>
        </w:rPr>
        <w:t xml:space="preserve">think </w:t>
      </w:r>
      <w:r w:rsidRPr="00420451">
        <w:rPr>
          <w:spacing w:val="-3"/>
        </w:rPr>
        <w:t xml:space="preserve">about </w:t>
      </w:r>
      <w:r w:rsidRPr="00420451">
        <w:rPr>
          <w:spacing w:val="-4"/>
        </w:rPr>
        <w:t xml:space="preserve">their </w:t>
      </w:r>
      <w:r w:rsidRPr="00420451">
        <w:rPr>
          <w:spacing w:val="-3"/>
        </w:rPr>
        <w:t>geometrical</w:t>
      </w:r>
      <w:r w:rsidRPr="00420451">
        <w:rPr>
          <w:spacing w:val="-21"/>
        </w:rPr>
        <w:t xml:space="preserve"> </w:t>
      </w:r>
      <w:r w:rsidRPr="00420451">
        <w:t>properties.</w:t>
      </w:r>
    </w:p>
    <w:p w:rsidR="001B278E" w:rsidRPr="00420451" w:rsidRDefault="001B278E">
      <w:pPr>
        <w:pStyle w:val="BodyText"/>
        <w:rPr>
          <w:sz w:val="32"/>
        </w:rPr>
      </w:pPr>
    </w:p>
    <w:p w:rsidR="001B278E" w:rsidRPr="00420451" w:rsidRDefault="00F163E5">
      <w:pPr>
        <w:pStyle w:val="BodyText"/>
        <w:ind w:left="120"/>
        <w:jc w:val="both"/>
      </w:pPr>
      <w:r w:rsidRPr="00420451">
        <w:t xml:space="preserve">Finally, what happens if </w:t>
      </w:r>
      <w:r w:rsidRPr="00420451">
        <w:rPr>
          <w:b/>
        </w:rPr>
        <w:t>v=w</w:t>
      </w:r>
      <w:r w:rsidRPr="00420451">
        <w:t>? Then we have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289088" behindDoc="0" locked="0" layoutInCell="1" allowOverlap="1">
            <wp:simplePos x="0" y="0"/>
            <wp:positionH relativeFrom="page">
              <wp:posOffset>3084289</wp:posOffset>
            </wp:positionH>
            <wp:positionV relativeFrom="paragraph">
              <wp:posOffset>143090</wp:posOffset>
            </wp:positionV>
            <wp:extent cx="1401555" cy="352425"/>
            <wp:effectExtent l="0" t="0" r="0" b="0"/>
            <wp:wrapTopAndBottom/>
            <wp:docPr id="201"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66.jpeg"/>
                    <pic:cNvPicPr/>
                  </pic:nvPicPr>
                  <pic:blipFill>
                    <a:blip r:embed="rId76" cstate="print"/>
                    <a:stretch>
                      <a:fillRect/>
                    </a:stretch>
                  </pic:blipFill>
                  <pic:spPr>
                    <a:xfrm>
                      <a:off x="0" y="0"/>
                      <a:ext cx="1401555" cy="352425"/>
                    </a:xfrm>
                    <a:prstGeom prst="rect">
                      <a:avLst/>
                    </a:prstGeom>
                  </pic:spPr>
                </pic:pic>
              </a:graphicData>
            </a:graphic>
          </wp:anchor>
        </w:drawing>
      </w:r>
    </w:p>
    <w:p w:rsidR="001B278E" w:rsidRPr="00420451" w:rsidRDefault="00F163E5">
      <w:pPr>
        <w:pStyle w:val="BodyText"/>
        <w:spacing w:line="306" w:lineRule="exact"/>
        <w:ind w:left="120"/>
      </w:pPr>
      <w:r w:rsidRPr="00420451">
        <w:t>(3.10)</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t xml:space="preserve">so </w:t>
      </w:r>
      <w:r w:rsidRPr="00420451">
        <w:rPr>
          <w:spacing w:val="-6"/>
        </w:rPr>
        <w:t xml:space="preserve">that </w:t>
      </w:r>
      <w:r w:rsidRPr="00420451">
        <w:rPr>
          <w:spacing w:val="-8"/>
        </w:rPr>
        <w:t xml:space="preserve">the </w:t>
      </w:r>
      <w:r w:rsidRPr="00420451">
        <w:t xml:space="preserve">square </w:t>
      </w:r>
      <w:r w:rsidRPr="00420451">
        <w:rPr>
          <w:spacing w:val="-6"/>
        </w:rPr>
        <w:t xml:space="preserve">length </w:t>
      </w:r>
      <w:r w:rsidRPr="00420451">
        <w:t xml:space="preserve">of vector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spacing w:val="-8"/>
        </w:rPr>
        <w:t xml:space="preserve">the </w:t>
      </w:r>
      <w:r w:rsidRPr="00420451">
        <w:rPr>
          <w:spacing w:val="-5"/>
        </w:rPr>
        <w:t xml:space="preserve">inner </w:t>
      </w:r>
      <w:r w:rsidRPr="00420451">
        <w:t xml:space="preserve">product of </w:t>
      </w:r>
      <w:r w:rsidRPr="00420451">
        <w:rPr>
          <w:spacing w:val="-8"/>
        </w:rPr>
        <w:t xml:space="preserve">the </w:t>
      </w:r>
      <w:r w:rsidRPr="00420451">
        <w:t>vector with itself.</w:t>
      </w:r>
    </w:p>
    <w:p w:rsidR="001B278E" w:rsidRPr="00420451" w:rsidRDefault="001B278E">
      <w:pPr>
        <w:pStyle w:val="BodyText"/>
        <w:spacing w:before="2"/>
      </w:pPr>
    </w:p>
    <w:p w:rsidR="001B278E" w:rsidRPr="00420451" w:rsidRDefault="00F163E5">
      <w:pPr>
        <w:pStyle w:val="Heading5"/>
      </w:pPr>
      <w:r w:rsidRPr="00420451">
        <w:t>Vector projection</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pStyle w:val="BodyText"/>
        <w:spacing w:line="252" w:lineRule="auto"/>
        <w:ind w:left="120" w:right="122"/>
        <w:jc w:val="both"/>
      </w:pPr>
      <w:r w:rsidRPr="00420451">
        <w:rPr>
          <w:spacing w:val="-3"/>
        </w:rPr>
        <w:t xml:space="preserve">There </w:t>
      </w:r>
      <w:r w:rsidRPr="00420451">
        <w:rPr>
          <w:spacing w:val="3"/>
        </w:rPr>
        <w:t xml:space="preserve">is </w:t>
      </w:r>
      <w:r w:rsidRPr="00420451">
        <w:rPr>
          <w:spacing w:val="-5"/>
        </w:rPr>
        <w:t xml:space="preserve">one </w:t>
      </w:r>
      <w:r w:rsidRPr="00420451">
        <w:rPr>
          <w:spacing w:val="-4"/>
        </w:rPr>
        <w:t xml:space="preserve">final </w:t>
      </w:r>
      <w:r w:rsidRPr="00420451">
        <w:t xml:space="preserve">concept </w:t>
      </w:r>
      <w:r w:rsidRPr="00420451">
        <w:rPr>
          <w:spacing w:val="-6"/>
        </w:rPr>
        <w:t xml:space="preserve">that </w:t>
      </w:r>
      <w:r w:rsidRPr="00420451">
        <w:rPr>
          <w:spacing w:val="4"/>
        </w:rPr>
        <w:t xml:space="preserve">we </w:t>
      </w:r>
      <w:r w:rsidRPr="00420451">
        <w:rPr>
          <w:spacing w:val="5"/>
        </w:rPr>
        <w:t xml:space="preserve">will </w:t>
      </w:r>
      <w:r w:rsidRPr="00420451">
        <w:rPr>
          <w:spacing w:val="-5"/>
        </w:rPr>
        <w:t xml:space="preserve">find useful. </w:t>
      </w:r>
      <w:r w:rsidRPr="00420451">
        <w:t xml:space="preserve">Consider </w:t>
      </w:r>
      <w:r w:rsidRPr="00420451">
        <w:rPr>
          <w:spacing w:val="-8"/>
        </w:rPr>
        <w:t xml:space="preserve">the </w:t>
      </w:r>
      <w:r w:rsidRPr="00420451">
        <w:t xml:space="preserve">two vectors </w:t>
      </w:r>
      <w:r w:rsidRPr="00420451">
        <w:rPr>
          <w:b/>
        </w:rPr>
        <w:t xml:space="preserve">v, w </w:t>
      </w:r>
      <w:r w:rsidRPr="00420451">
        <w:rPr>
          <w:spacing w:val="3"/>
        </w:rPr>
        <w:t xml:space="preserve">in </w:t>
      </w:r>
      <w:hyperlink w:anchor="_bookmark80" w:history="1">
        <w:r w:rsidRPr="00420451">
          <w:rPr>
            <w:spacing w:val="-4"/>
          </w:rPr>
          <w:t xml:space="preserve">Figure </w:t>
        </w:r>
        <w:r w:rsidRPr="00420451">
          <w:t>3.13</w:t>
        </w:r>
        <w:r w:rsidRPr="00420451">
          <w:t xml:space="preserve"> </w:t>
        </w:r>
      </w:hyperlink>
      <w:r w:rsidRPr="00420451">
        <w:rPr>
          <w:spacing w:val="-5"/>
        </w:rPr>
        <w:t xml:space="preserve">and </w:t>
      </w:r>
      <w:r w:rsidRPr="00420451">
        <w:t xml:space="preserve">suppose </w:t>
      </w:r>
      <w:r w:rsidRPr="00420451">
        <w:rPr>
          <w:spacing w:val="4"/>
        </w:rPr>
        <w:t xml:space="preserve">we </w:t>
      </w:r>
      <w:r w:rsidRPr="00420451">
        <w:t xml:space="preserve">ask </w:t>
      </w:r>
      <w:r w:rsidRPr="00420451">
        <w:rPr>
          <w:spacing w:val="-8"/>
        </w:rPr>
        <w:t xml:space="preserve">the </w:t>
      </w:r>
      <w:r w:rsidRPr="00420451">
        <w:rPr>
          <w:spacing w:val="-4"/>
        </w:rPr>
        <w:t xml:space="preserve">question—how </w:t>
      </w:r>
      <w:r w:rsidRPr="00420451">
        <w:rPr>
          <w:spacing w:val="-10"/>
        </w:rPr>
        <w:t xml:space="preserve">much </w:t>
      </w:r>
      <w:r w:rsidRPr="00420451">
        <w:t xml:space="preserve">of </w:t>
      </w:r>
      <w:r w:rsidRPr="00420451">
        <w:rPr>
          <w:b/>
        </w:rPr>
        <w:t xml:space="preserve">v </w:t>
      </w:r>
      <w:r w:rsidRPr="00420451">
        <w:rPr>
          <w:spacing w:val="3"/>
        </w:rPr>
        <w:t xml:space="preserve">lies in </w:t>
      </w:r>
      <w:r w:rsidRPr="00420451">
        <w:rPr>
          <w:spacing w:val="-8"/>
        </w:rPr>
        <w:t xml:space="preserve">the </w:t>
      </w:r>
      <w:r w:rsidRPr="00420451">
        <w:t xml:space="preserve">direction of </w:t>
      </w:r>
      <w:r w:rsidRPr="00420451">
        <w:rPr>
          <w:b/>
          <w:spacing w:val="-4"/>
        </w:rPr>
        <w:t>w</w:t>
      </w:r>
      <w:r w:rsidRPr="00420451">
        <w:rPr>
          <w:spacing w:val="-4"/>
        </w:rPr>
        <w:t xml:space="preserve">? </w:t>
      </w:r>
      <w:r w:rsidRPr="00420451">
        <w:rPr>
          <w:spacing w:val="-5"/>
        </w:rPr>
        <w:t xml:space="preserve">Formally, </w:t>
      </w:r>
      <w:r w:rsidRPr="00420451">
        <w:rPr>
          <w:spacing w:val="3"/>
        </w:rPr>
        <w:t xml:space="preserve">if </w:t>
      </w:r>
      <w:r w:rsidRPr="00420451">
        <w:rPr>
          <w:spacing w:val="4"/>
        </w:rPr>
        <w:t xml:space="preserve">we </w:t>
      </w:r>
      <w:r w:rsidRPr="00420451">
        <w:t xml:space="preserve">drop a perpendicular from </w:t>
      </w:r>
      <w:r w:rsidRPr="00420451">
        <w:rPr>
          <w:b/>
        </w:rPr>
        <w:t xml:space="preserve">v </w:t>
      </w:r>
      <w:r w:rsidRPr="00420451">
        <w:rPr>
          <w:spacing w:val="-6"/>
        </w:rPr>
        <w:t xml:space="preserve">onto </w:t>
      </w:r>
      <w:r w:rsidRPr="00420451">
        <w:rPr>
          <w:b/>
        </w:rPr>
        <w:t xml:space="preserve">w </w:t>
      </w:r>
      <w:r w:rsidRPr="00420451">
        <w:t xml:space="preserve">what </w:t>
      </w:r>
      <w:r w:rsidRPr="00420451">
        <w:rPr>
          <w:spacing w:val="3"/>
        </w:rPr>
        <w:t xml:space="preserve">is </w:t>
      </w:r>
      <w:r w:rsidRPr="00420451">
        <w:rPr>
          <w:spacing w:val="-8"/>
        </w:rPr>
        <w:t xml:space="preserve">the </w:t>
      </w:r>
      <w:r w:rsidRPr="00420451">
        <w:rPr>
          <w:spacing w:val="-6"/>
        </w:rPr>
        <w:t xml:space="preserve">length </w:t>
      </w:r>
      <w:r w:rsidRPr="00420451">
        <w:t xml:space="preserve">of </w:t>
      </w:r>
      <w:r w:rsidRPr="00420451">
        <w:rPr>
          <w:spacing w:val="-8"/>
        </w:rPr>
        <w:t xml:space="preserve">the </w:t>
      </w:r>
      <w:r w:rsidRPr="00420451">
        <w:t xml:space="preserve">line </w:t>
      </w:r>
      <w:r w:rsidRPr="00420451">
        <w:rPr>
          <w:spacing w:val="-7"/>
        </w:rPr>
        <w:t xml:space="preserve">segment </w:t>
      </w:r>
      <w:r w:rsidRPr="00420451">
        <w:t xml:space="preserve">along w produced </w:t>
      </w:r>
      <w:r w:rsidRPr="00420451">
        <w:rPr>
          <w:spacing w:val="3"/>
        </w:rPr>
        <w:t xml:space="preserve">in </w:t>
      </w:r>
      <w:r w:rsidRPr="00420451">
        <w:rPr>
          <w:spacing w:val="-5"/>
        </w:rPr>
        <w:t xml:space="preserve">this </w:t>
      </w:r>
      <w:r w:rsidRPr="00420451">
        <w:t xml:space="preserve">way? </w:t>
      </w:r>
      <w:r w:rsidRPr="00420451">
        <w:rPr>
          <w:spacing w:val="-4"/>
        </w:rPr>
        <w:t xml:space="preserve">This </w:t>
      </w:r>
      <w:r w:rsidRPr="00420451">
        <w:rPr>
          <w:spacing w:val="-7"/>
        </w:rPr>
        <w:t xml:space="preserve">segment </w:t>
      </w:r>
      <w:r w:rsidRPr="00420451">
        <w:rPr>
          <w:spacing w:val="3"/>
        </w:rPr>
        <w:t xml:space="preserve">is </w:t>
      </w:r>
      <w:r w:rsidRPr="00420451">
        <w:rPr>
          <w:spacing w:val="2"/>
        </w:rPr>
        <w:t xml:space="preserve">called </w:t>
      </w:r>
      <w:r w:rsidRPr="00420451">
        <w:rPr>
          <w:spacing w:val="-8"/>
        </w:rPr>
        <w:t xml:space="preserve">the </w:t>
      </w:r>
      <w:r w:rsidRPr="00420451">
        <w:rPr>
          <w:i/>
          <w:spacing w:val="2"/>
        </w:rPr>
        <w:t xml:space="preserve">projection </w:t>
      </w:r>
      <w:r w:rsidRPr="00420451">
        <w:rPr>
          <w:i/>
        </w:rPr>
        <w:t>v</w:t>
      </w:r>
      <w:r w:rsidRPr="00420451">
        <w:rPr>
          <w:i/>
          <w:position w:val="-6"/>
          <w:sz w:val="22"/>
        </w:rPr>
        <w:t xml:space="preserve">w </w:t>
      </w:r>
      <w:r w:rsidRPr="00420451">
        <w:t xml:space="preserve">of </w:t>
      </w:r>
      <w:r w:rsidRPr="00420451">
        <w:rPr>
          <w:b/>
        </w:rPr>
        <w:t xml:space="preserve">v </w:t>
      </w:r>
      <w:r w:rsidRPr="00420451">
        <w:rPr>
          <w:i/>
        </w:rPr>
        <w:t xml:space="preserve">onto </w:t>
      </w:r>
      <w:r w:rsidRPr="00420451">
        <w:rPr>
          <w:b/>
        </w:rPr>
        <w:t xml:space="preserve">w </w:t>
      </w:r>
      <w:r w:rsidRPr="00420451">
        <w:rPr>
          <w:spacing w:val="-4"/>
        </w:rPr>
        <w:t xml:space="preserve">and, </w:t>
      </w:r>
      <w:r w:rsidRPr="00420451">
        <w:rPr>
          <w:spacing w:val="-5"/>
        </w:rPr>
        <w:t xml:space="preserve">using </w:t>
      </w:r>
      <w:r w:rsidRPr="00420451">
        <w:rPr>
          <w:spacing w:val="-8"/>
        </w:rPr>
        <w:t xml:space="preserve">the </w:t>
      </w:r>
      <w:r w:rsidRPr="00420451">
        <w:t xml:space="preserve">definition of cosine, </w:t>
      </w:r>
      <w:r w:rsidRPr="00420451">
        <w:rPr>
          <w:spacing w:val="4"/>
        </w:rPr>
        <w:t xml:space="preserve">we </w:t>
      </w:r>
      <w:r w:rsidRPr="00420451">
        <w:rPr>
          <w:spacing w:val="-4"/>
        </w:rPr>
        <w:t xml:space="preserve">have </w:t>
      </w:r>
      <w:r w:rsidRPr="00420451">
        <w:rPr>
          <w:i/>
        </w:rPr>
        <w:t>v</w:t>
      </w:r>
      <w:r w:rsidRPr="00420451">
        <w:rPr>
          <w:i/>
          <w:position w:val="-6"/>
          <w:sz w:val="22"/>
        </w:rPr>
        <w:t>w</w:t>
      </w:r>
      <w:r w:rsidRPr="00420451">
        <w:t xml:space="preserve">= </w:t>
      </w:r>
      <w:r w:rsidRPr="00420451">
        <w:rPr>
          <w:b/>
          <w:spacing w:val="-11"/>
        </w:rPr>
        <w:t xml:space="preserve">|v </w:t>
      </w:r>
      <w:r w:rsidRPr="00420451">
        <w:rPr>
          <w:b/>
          <w:spacing w:val="-3"/>
        </w:rPr>
        <w:t>|</w:t>
      </w:r>
      <w:r w:rsidRPr="00420451">
        <w:rPr>
          <w:spacing w:val="-3"/>
        </w:rPr>
        <w:t>co</w:t>
      </w:r>
      <w:r w:rsidRPr="00420451">
        <w:rPr>
          <w:spacing w:val="-3"/>
        </w:rPr>
        <w:t>s</w:t>
      </w:r>
      <w:r w:rsidRPr="00420451">
        <w:rPr>
          <w:i/>
          <w:spacing w:val="-3"/>
        </w:rPr>
        <w:t>ø</w:t>
      </w:r>
      <w:r w:rsidRPr="00420451">
        <w:rPr>
          <w:spacing w:val="-3"/>
        </w:rPr>
        <w:t xml:space="preserve">. </w:t>
      </w:r>
      <w:r w:rsidRPr="00420451">
        <w:rPr>
          <w:spacing w:val="-22"/>
        </w:rPr>
        <w:t xml:space="preserve">We </w:t>
      </w:r>
      <w:r w:rsidRPr="00420451">
        <w:t xml:space="preserve">can </w:t>
      </w:r>
      <w:r w:rsidRPr="00420451">
        <w:rPr>
          <w:spacing w:val="-4"/>
        </w:rPr>
        <w:t xml:space="preserve">reformulate </w:t>
      </w:r>
      <w:r w:rsidRPr="00420451">
        <w:rPr>
          <w:spacing w:val="-3"/>
        </w:rPr>
        <w:t xml:space="preserve">this, </w:t>
      </w:r>
      <w:r w:rsidRPr="00420451">
        <w:rPr>
          <w:spacing w:val="-5"/>
        </w:rPr>
        <w:t xml:space="preserve">using </w:t>
      </w:r>
      <w:r w:rsidRPr="00420451">
        <w:rPr>
          <w:spacing w:val="-8"/>
        </w:rPr>
        <w:t xml:space="preserve">the </w:t>
      </w:r>
      <w:r w:rsidRPr="00420451">
        <w:rPr>
          <w:spacing w:val="-5"/>
        </w:rPr>
        <w:t xml:space="preserve">inner </w:t>
      </w:r>
      <w:r w:rsidRPr="00420451">
        <w:rPr>
          <w:spacing w:val="-3"/>
        </w:rPr>
        <w:t xml:space="preserve">product, </w:t>
      </w:r>
      <w:r w:rsidRPr="00420451">
        <w:rPr>
          <w:spacing w:val="3"/>
        </w:rPr>
        <w:t xml:space="preserve">in </w:t>
      </w:r>
      <w:r w:rsidRPr="00420451">
        <w:t xml:space="preserve">a </w:t>
      </w:r>
      <w:r w:rsidRPr="00420451">
        <w:rPr>
          <w:spacing w:val="3"/>
        </w:rPr>
        <w:t xml:space="preserve">way </w:t>
      </w:r>
      <w:r w:rsidRPr="00420451">
        <w:t xml:space="preserve">suitable </w:t>
      </w:r>
      <w:r w:rsidRPr="00420451">
        <w:rPr>
          <w:spacing w:val="-4"/>
        </w:rPr>
        <w:t xml:space="preserve">for </w:t>
      </w:r>
      <w:r w:rsidRPr="00420451">
        <w:rPr>
          <w:spacing w:val="-3"/>
        </w:rPr>
        <w:t xml:space="preserve">generalization. </w:t>
      </w:r>
      <w:r w:rsidRPr="00420451">
        <w:rPr>
          <w:spacing w:val="-7"/>
        </w:rPr>
        <w:t xml:space="preserve">Thus, </w:t>
      </w:r>
      <w:r w:rsidRPr="00420451">
        <w:rPr>
          <w:spacing w:val="4"/>
        </w:rPr>
        <w:t>we</w:t>
      </w:r>
      <w:r w:rsidRPr="00420451">
        <w:rPr>
          <w:spacing w:val="1"/>
        </w:rPr>
        <w:t xml:space="preserve"> </w:t>
      </w:r>
      <w:r w:rsidRPr="00420451">
        <w:t>write</w:t>
      </w:r>
    </w:p>
    <w:p w:rsidR="001B278E" w:rsidRPr="00420451" w:rsidRDefault="001B278E">
      <w:pPr>
        <w:spacing w:line="252"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3947"/>
        <w:rPr>
          <w:sz w:val="20"/>
        </w:rPr>
      </w:pPr>
      <w:bookmarkStart w:id="161" w:name="3.3_TLUs_and_linear_separability_revisit"/>
      <w:bookmarkStart w:id="162" w:name="_bookmark81"/>
      <w:bookmarkEnd w:id="161"/>
      <w:bookmarkEnd w:id="162"/>
      <w:r w:rsidRPr="00420451">
        <w:rPr>
          <w:noProof/>
          <w:sz w:val="20"/>
        </w:rPr>
        <w:drawing>
          <wp:inline distT="0" distB="0" distL="0" distR="0">
            <wp:extent cx="1430158" cy="704850"/>
            <wp:effectExtent l="0" t="0" r="0" b="0"/>
            <wp:docPr id="20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67.jpeg"/>
                    <pic:cNvPicPr/>
                  </pic:nvPicPr>
                  <pic:blipFill>
                    <a:blip r:embed="rId77" cstate="print"/>
                    <a:stretch>
                      <a:fillRect/>
                    </a:stretch>
                  </pic:blipFill>
                  <pic:spPr>
                    <a:xfrm>
                      <a:off x="0" y="0"/>
                      <a:ext cx="1430158" cy="704850"/>
                    </a:xfrm>
                    <a:prstGeom prst="rect">
                      <a:avLst/>
                    </a:prstGeom>
                  </pic:spPr>
                </pic:pic>
              </a:graphicData>
            </a:graphic>
          </wp:inline>
        </w:drawing>
      </w:r>
    </w:p>
    <w:p w:rsidR="001B278E" w:rsidRPr="00420451" w:rsidRDefault="00F163E5">
      <w:pPr>
        <w:pStyle w:val="BodyText"/>
        <w:spacing w:line="326" w:lineRule="exact"/>
        <w:ind w:left="120"/>
      </w:pPr>
      <w:r w:rsidRPr="00420451">
        <w:t>(3.11)</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3"/>
        </w:rPr>
      </w:pPr>
      <w:r w:rsidRPr="00420451">
        <w:rPr>
          <w:noProof/>
        </w:rPr>
        <w:drawing>
          <wp:anchor distT="0" distB="0" distL="0" distR="0" simplePos="0" relativeHeight="251292160" behindDoc="0" locked="0" layoutInCell="1" allowOverlap="1">
            <wp:simplePos x="0" y="0"/>
            <wp:positionH relativeFrom="page">
              <wp:posOffset>2483879</wp:posOffset>
            </wp:positionH>
            <wp:positionV relativeFrom="paragraph">
              <wp:posOffset>123571</wp:posOffset>
            </wp:positionV>
            <wp:extent cx="2602888" cy="1485900"/>
            <wp:effectExtent l="0" t="0" r="0" b="0"/>
            <wp:wrapTopAndBottom/>
            <wp:docPr id="205"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68.jpeg"/>
                    <pic:cNvPicPr/>
                  </pic:nvPicPr>
                  <pic:blipFill>
                    <a:blip r:embed="rId78" cstate="print"/>
                    <a:stretch>
                      <a:fillRect/>
                    </a:stretch>
                  </pic:blipFill>
                  <pic:spPr>
                    <a:xfrm>
                      <a:off x="0" y="0"/>
                      <a:ext cx="2602888" cy="1485900"/>
                    </a:xfrm>
                    <a:prstGeom prst="rect">
                      <a:avLst/>
                    </a:prstGeom>
                  </pic:spPr>
                </pic:pic>
              </a:graphicData>
            </a:graphic>
          </wp:anchor>
        </w:drawing>
      </w:r>
    </w:p>
    <w:p w:rsidR="001B278E" w:rsidRPr="00420451" w:rsidRDefault="00F163E5">
      <w:pPr>
        <w:spacing w:before="124"/>
        <w:ind w:left="120"/>
      </w:pPr>
      <w:bookmarkStart w:id="163" w:name="Figure_3.13"/>
      <w:bookmarkStart w:id="164" w:name="_bookmark80"/>
      <w:bookmarkEnd w:id="163"/>
      <w:bookmarkEnd w:id="164"/>
      <w:r w:rsidRPr="00420451">
        <w:rPr>
          <w:b/>
        </w:rPr>
        <w:t xml:space="preserve">Figure 3.13 </w:t>
      </w:r>
      <w:r w:rsidRPr="00420451">
        <w:t>Vector projections.</w:t>
      </w:r>
    </w:p>
    <w:p w:rsidR="001B278E" w:rsidRPr="00420451" w:rsidRDefault="001B278E">
      <w:pPr>
        <w:sectPr w:rsidR="001B278E" w:rsidRPr="00420451">
          <w:pgSz w:w="11910" w:h="16840"/>
          <w:pgMar w:top="1040" w:right="860" w:bottom="400" w:left="880" w:header="0" w:footer="217" w:gutter="0"/>
          <w:cols w:space="720"/>
        </w:sectPr>
      </w:pPr>
    </w:p>
    <w:p w:rsidR="001B278E" w:rsidRPr="00420451" w:rsidRDefault="00F163E5">
      <w:pPr>
        <w:pStyle w:val="Heading2"/>
        <w:numPr>
          <w:ilvl w:val="1"/>
          <w:numId w:val="32"/>
        </w:numPr>
        <w:tabs>
          <w:tab w:val="left" w:pos="1967"/>
        </w:tabs>
        <w:ind w:left="1966" w:hanging="632"/>
        <w:jc w:val="left"/>
      </w:pPr>
      <w:r w:rsidRPr="00420451">
        <w:rPr>
          <w:spacing w:val="-3"/>
        </w:rPr>
        <w:t xml:space="preserve">TLUs </w:t>
      </w:r>
      <w:r w:rsidRPr="00420451">
        <w:t>and linear separability</w:t>
      </w:r>
      <w:r w:rsidRPr="00420451">
        <w:rPr>
          <w:spacing w:val="9"/>
        </w:rPr>
        <w:t xml:space="preserve"> </w:t>
      </w:r>
      <w:r w:rsidRPr="00420451">
        <w:rPr>
          <w:spacing w:val="-3"/>
        </w:rPr>
        <w:t>revisited</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8"/>
        </w:rPr>
        <w:t xml:space="preserve">Our </w:t>
      </w:r>
      <w:r w:rsidRPr="00420451">
        <w:t xml:space="preserve">discussion of vectors </w:t>
      </w:r>
      <w:r w:rsidRPr="00420451">
        <w:rPr>
          <w:spacing w:val="3"/>
        </w:rPr>
        <w:t xml:space="preserve">was </w:t>
      </w:r>
      <w:r w:rsidRPr="00420451">
        <w:rPr>
          <w:spacing w:val="-4"/>
        </w:rPr>
        <w:t xml:space="preserve">motivated </w:t>
      </w:r>
      <w:r w:rsidRPr="00420451">
        <w:t xml:space="preserve">by </w:t>
      </w:r>
      <w:r w:rsidRPr="00420451">
        <w:rPr>
          <w:spacing w:val="-8"/>
        </w:rPr>
        <w:t xml:space="preserve">the </w:t>
      </w:r>
      <w:r w:rsidRPr="00420451">
        <w:rPr>
          <w:spacing w:val="2"/>
        </w:rPr>
        <w:t xml:space="preserve">desire </w:t>
      </w:r>
      <w:r w:rsidRPr="00420451">
        <w:rPr>
          <w:spacing w:val="-5"/>
        </w:rPr>
        <w:t xml:space="preserve">to </w:t>
      </w:r>
      <w:r w:rsidRPr="00420451">
        <w:t xml:space="preserve">prove </w:t>
      </w:r>
      <w:r w:rsidRPr="00420451">
        <w:rPr>
          <w:spacing w:val="-6"/>
        </w:rPr>
        <w:t xml:space="preserve">that </w:t>
      </w:r>
      <w:r w:rsidRPr="00420451">
        <w:rPr>
          <w:spacing w:val="-8"/>
        </w:rPr>
        <w:t xml:space="preserve">the </w:t>
      </w:r>
      <w:r w:rsidRPr="00420451">
        <w:rPr>
          <w:spacing w:val="-3"/>
        </w:rPr>
        <w:t xml:space="preserve">connection </w:t>
      </w:r>
      <w:r w:rsidRPr="00420451">
        <w:t xml:space="preserve">between </w:t>
      </w:r>
      <w:r w:rsidRPr="00420451">
        <w:rPr>
          <w:spacing w:val="-12"/>
        </w:rPr>
        <w:t xml:space="preserve">TLUs </w:t>
      </w:r>
      <w:r w:rsidRPr="00420451">
        <w:rPr>
          <w:spacing w:val="-5"/>
        </w:rPr>
        <w:t xml:space="preserve">and </w:t>
      </w:r>
      <w:r w:rsidRPr="00420451">
        <w:t xml:space="preserve">linear separability </w:t>
      </w:r>
      <w:r w:rsidRPr="00420451">
        <w:rPr>
          <w:spacing w:val="3"/>
        </w:rPr>
        <w:t xml:space="preserve">is </w:t>
      </w:r>
      <w:r w:rsidRPr="00420451">
        <w:t xml:space="preserve">a universal </w:t>
      </w:r>
      <w:r w:rsidRPr="00420451">
        <w:rPr>
          <w:spacing w:val="-4"/>
        </w:rPr>
        <w:t>one,</w:t>
      </w:r>
      <w:r w:rsidRPr="00420451">
        <w:rPr>
          <w:spacing w:val="67"/>
        </w:rPr>
        <w:t xml:space="preserve"> </w:t>
      </w:r>
      <w:r w:rsidRPr="00420451">
        <w:rPr>
          <w:spacing w:val="-4"/>
        </w:rPr>
        <w:t xml:space="preserve">independent </w:t>
      </w:r>
      <w:r w:rsidRPr="00420451">
        <w:t xml:space="preserve">of </w:t>
      </w:r>
      <w:r w:rsidRPr="00420451">
        <w:rPr>
          <w:spacing w:val="-8"/>
        </w:rPr>
        <w:t xml:space="preserve">the </w:t>
      </w:r>
      <w:r w:rsidRPr="00420451">
        <w:rPr>
          <w:spacing w:val="-3"/>
        </w:rPr>
        <w:t xml:space="preserve">dimensionality </w:t>
      </w:r>
      <w:r w:rsidRPr="00420451">
        <w:t xml:space="preserve">of </w:t>
      </w:r>
      <w:r w:rsidRPr="00420451">
        <w:rPr>
          <w:spacing w:val="-8"/>
        </w:rPr>
        <w:t xml:space="preserve">the </w:t>
      </w:r>
      <w:r w:rsidRPr="00420451">
        <w:t xml:space="preserve">pattern space. </w:t>
      </w:r>
      <w:r w:rsidRPr="00420451">
        <w:rPr>
          <w:spacing w:val="-22"/>
        </w:rPr>
        <w:t xml:space="preserve">We </w:t>
      </w:r>
      <w:r w:rsidRPr="00420451">
        <w:t xml:space="preserve">are </w:t>
      </w:r>
      <w:r w:rsidRPr="00420451">
        <w:rPr>
          <w:spacing w:val="-5"/>
        </w:rPr>
        <w:t xml:space="preserve">now </w:t>
      </w:r>
      <w:r w:rsidRPr="00420451">
        <w:rPr>
          <w:spacing w:val="3"/>
        </w:rPr>
        <w:t xml:space="preserve">in </w:t>
      </w:r>
      <w:r w:rsidRPr="00420451">
        <w:t xml:space="preserve">a position </w:t>
      </w:r>
      <w:r w:rsidRPr="00420451">
        <w:rPr>
          <w:spacing w:val="-5"/>
        </w:rPr>
        <w:t xml:space="preserve">to </w:t>
      </w:r>
      <w:r w:rsidRPr="00420451">
        <w:rPr>
          <w:spacing w:val="-3"/>
        </w:rPr>
        <w:t xml:space="preserve">show this, </w:t>
      </w:r>
      <w:r w:rsidRPr="00420451">
        <w:t xml:space="preserve">drawing on </w:t>
      </w:r>
      <w:r w:rsidRPr="00420451">
        <w:rPr>
          <w:spacing w:val="-8"/>
        </w:rPr>
        <w:t xml:space="preserve">the </w:t>
      </w:r>
      <w:r w:rsidRPr="00420451">
        <w:t xml:space="preserve">ideas developed </w:t>
      </w:r>
      <w:r w:rsidRPr="00420451">
        <w:rPr>
          <w:spacing w:val="3"/>
        </w:rPr>
        <w:t xml:space="preserve">in </w:t>
      </w:r>
      <w:r w:rsidRPr="00420451">
        <w:rPr>
          <w:spacing w:val="-8"/>
        </w:rPr>
        <w:t xml:space="preserve">the </w:t>
      </w:r>
      <w:r w:rsidRPr="00420451">
        <w:t xml:space="preserve">previous section. </w:t>
      </w:r>
      <w:r w:rsidRPr="00420451">
        <w:rPr>
          <w:spacing w:val="-6"/>
        </w:rPr>
        <w:t xml:space="preserve">Using </w:t>
      </w:r>
      <w:r w:rsidRPr="00420451">
        <w:rPr>
          <w:spacing w:val="-8"/>
        </w:rPr>
        <w:t xml:space="preserve">the </w:t>
      </w:r>
      <w:r w:rsidRPr="00420451">
        <w:t xml:space="preserve">definition of </w:t>
      </w:r>
      <w:r w:rsidRPr="00420451">
        <w:rPr>
          <w:spacing w:val="-8"/>
        </w:rPr>
        <w:t xml:space="preserve">the </w:t>
      </w:r>
      <w:r w:rsidRPr="00420451">
        <w:rPr>
          <w:spacing w:val="-5"/>
        </w:rPr>
        <w:t xml:space="preserve">inner </w:t>
      </w:r>
      <w:r w:rsidRPr="00420451">
        <w:t xml:space="preserve">product (3.9) </w:t>
      </w:r>
      <w:r w:rsidRPr="00420451">
        <w:rPr>
          <w:spacing w:val="-8"/>
        </w:rPr>
        <w:t xml:space="preserve">the </w:t>
      </w:r>
      <w:r w:rsidRPr="00420451">
        <w:t xml:space="preserve">activation </w:t>
      </w:r>
      <w:r w:rsidRPr="00420451">
        <w:rPr>
          <w:i/>
        </w:rPr>
        <w:t xml:space="preserve">a </w:t>
      </w:r>
      <w:r w:rsidRPr="00420451">
        <w:t xml:space="preserve">of an </w:t>
      </w:r>
      <w:r w:rsidRPr="00420451">
        <w:rPr>
          <w:i/>
          <w:spacing w:val="-3"/>
        </w:rPr>
        <w:t>n</w:t>
      </w:r>
      <w:r w:rsidRPr="00420451">
        <w:rPr>
          <w:spacing w:val="-3"/>
        </w:rPr>
        <w:t xml:space="preserve">-input </w:t>
      </w:r>
      <w:r w:rsidRPr="00420451">
        <w:rPr>
          <w:spacing w:val="-8"/>
        </w:rPr>
        <w:t xml:space="preserve">TLU may </w:t>
      </w:r>
      <w:r w:rsidRPr="00420451">
        <w:rPr>
          <w:spacing w:val="-5"/>
        </w:rPr>
        <w:t xml:space="preserve">now </w:t>
      </w:r>
      <w:r w:rsidRPr="00420451">
        <w:t>be expressed as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5"/>
        </w:rPr>
      </w:pPr>
      <w:r w:rsidRPr="00420451">
        <w:rPr>
          <w:noProof/>
        </w:rPr>
        <w:drawing>
          <wp:anchor distT="0" distB="0" distL="0" distR="0" simplePos="0" relativeHeight="251295232" behindDoc="0" locked="0" layoutInCell="1" allowOverlap="1">
            <wp:simplePos x="0" y="0"/>
            <wp:positionH relativeFrom="page">
              <wp:posOffset>3503622</wp:posOffset>
            </wp:positionH>
            <wp:positionV relativeFrom="paragraph">
              <wp:posOffset>137012</wp:posOffset>
            </wp:positionV>
            <wp:extent cx="562528" cy="95250"/>
            <wp:effectExtent l="0" t="0" r="0" b="0"/>
            <wp:wrapTopAndBottom/>
            <wp:docPr id="207"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69.jpeg"/>
                    <pic:cNvPicPr/>
                  </pic:nvPicPr>
                  <pic:blipFill>
                    <a:blip r:embed="rId79" cstate="print"/>
                    <a:stretch>
                      <a:fillRect/>
                    </a:stretch>
                  </pic:blipFill>
                  <pic:spPr>
                    <a:xfrm>
                      <a:off x="0" y="0"/>
                      <a:ext cx="562528" cy="95250"/>
                    </a:xfrm>
                    <a:prstGeom prst="rect">
                      <a:avLst/>
                    </a:prstGeom>
                  </pic:spPr>
                </pic:pic>
              </a:graphicData>
            </a:graphic>
          </wp:anchor>
        </w:drawing>
      </w:r>
    </w:p>
    <w:p w:rsidR="001B278E" w:rsidRPr="00420451" w:rsidRDefault="00F163E5">
      <w:pPr>
        <w:pStyle w:val="BodyText"/>
        <w:spacing w:line="306" w:lineRule="exact"/>
        <w:ind w:left="120"/>
      </w:pPr>
      <w:r w:rsidRPr="00420451">
        <w:t>(3.12)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The vector equivalent to (3.1) now becomes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298304" behindDoc="0" locked="0" layoutInCell="1" allowOverlap="1">
            <wp:simplePos x="0" y="0"/>
            <wp:positionH relativeFrom="page">
              <wp:posOffset>3503622</wp:posOffset>
            </wp:positionH>
            <wp:positionV relativeFrom="paragraph">
              <wp:posOffset>142780</wp:posOffset>
            </wp:positionV>
            <wp:extent cx="562528" cy="123825"/>
            <wp:effectExtent l="0" t="0" r="0" b="0"/>
            <wp:wrapTopAndBottom/>
            <wp:docPr id="20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70.jpeg"/>
                    <pic:cNvPicPr/>
                  </pic:nvPicPr>
                  <pic:blipFill>
                    <a:blip r:embed="rId80" cstate="print"/>
                    <a:stretch>
                      <a:fillRect/>
                    </a:stretch>
                  </pic:blipFill>
                  <pic:spPr>
                    <a:xfrm>
                      <a:off x="0" y="0"/>
                      <a:ext cx="562528" cy="123825"/>
                    </a:xfrm>
                    <a:prstGeom prst="rect">
                      <a:avLst/>
                    </a:prstGeom>
                  </pic:spPr>
                </pic:pic>
              </a:graphicData>
            </a:graphic>
          </wp:anchor>
        </w:drawing>
      </w:r>
    </w:p>
    <w:p w:rsidR="001B278E" w:rsidRPr="00420451" w:rsidRDefault="00F163E5">
      <w:pPr>
        <w:pStyle w:val="BodyText"/>
        <w:spacing w:line="306" w:lineRule="exact"/>
        <w:ind w:left="120"/>
      </w:pPr>
      <w:r w:rsidRPr="00420451">
        <w:t>(3.13)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9"/>
        <w:jc w:val="both"/>
      </w:pPr>
      <w:r w:rsidRPr="00420451">
        <w:rPr>
          <w:spacing w:val="-4"/>
        </w:rPr>
        <w:t xml:space="preserve">As </w:t>
      </w:r>
      <w:r w:rsidRPr="00420451">
        <w:rPr>
          <w:spacing w:val="3"/>
        </w:rPr>
        <w:t xml:space="preserve">in </w:t>
      </w:r>
      <w:r w:rsidRPr="00420451">
        <w:rPr>
          <w:spacing w:val="-8"/>
        </w:rPr>
        <w:t xml:space="preserve">the </w:t>
      </w:r>
      <w:r w:rsidRPr="00420451">
        <w:rPr>
          <w:spacing w:val="-5"/>
        </w:rPr>
        <w:t xml:space="preserve">example </w:t>
      </w:r>
      <w:r w:rsidRPr="00420451">
        <w:rPr>
          <w:spacing w:val="3"/>
        </w:rPr>
        <w:t xml:space="preserve">in </w:t>
      </w:r>
      <w:r w:rsidRPr="00420451">
        <w:rPr>
          <w:spacing w:val="-3"/>
        </w:rPr>
        <w:t xml:space="preserve">2D, </w:t>
      </w:r>
      <w:r w:rsidRPr="00420451">
        <w:rPr>
          <w:spacing w:val="4"/>
        </w:rPr>
        <w:t xml:space="preserve">we </w:t>
      </w:r>
      <w:r w:rsidRPr="00420451">
        <w:t>expect de</w:t>
      </w:r>
      <w:r w:rsidRPr="00420451">
        <w:t xml:space="preserve">viations </w:t>
      </w:r>
      <w:r w:rsidRPr="00420451">
        <w:rPr>
          <w:spacing w:val="-3"/>
        </w:rPr>
        <w:t xml:space="preserve">either </w:t>
      </w:r>
      <w:r w:rsidRPr="00420451">
        <w:rPr>
          <w:spacing w:val="2"/>
        </w:rPr>
        <w:t xml:space="preserve">side </w:t>
      </w:r>
      <w:r w:rsidRPr="00420451">
        <w:t xml:space="preserve">of </w:t>
      </w:r>
      <w:r w:rsidRPr="00420451">
        <w:rPr>
          <w:spacing w:val="-5"/>
        </w:rPr>
        <w:t xml:space="preserve">those </w:t>
      </w:r>
      <w:r w:rsidRPr="00420451">
        <w:t xml:space="preserve">x </w:t>
      </w:r>
      <w:r w:rsidRPr="00420451">
        <w:rPr>
          <w:spacing w:val="-6"/>
        </w:rPr>
        <w:t xml:space="preserve">that </w:t>
      </w:r>
      <w:r w:rsidRPr="00420451">
        <w:t xml:space="preserve">satisfy </w:t>
      </w:r>
      <w:r w:rsidRPr="00420451">
        <w:rPr>
          <w:spacing w:val="-5"/>
        </w:rPr>
        <w:t xml:space="preserve">this </w:t>
      </w:r>
      <w:r w:rsidRPr="00420451">
        <w:t xml:space="preserve">relation </w:t>
      </w:r>
      <w:r w:rsidRPr="00420451">
        <w:rPr>
          <w:spacing w:val="-5"/>
        </w:rPr>
        <w:t xml:space="preserve">to </w:t>
      </w:r>
      <w:r w:rsidRPr="00420451">
        <w:t xml:space="preserve">result </w:t>
      </w:r>
      <w:r w:rsidRPr="00420451">
        <w:rPr>
          <w:spacing w:val="3"/>
        </w:rPr>
        <w:t xml:space="preserve">in </w:t>
      </w:r>
      <w:r w:rsidRPr="00420451">
        <w:rPr>
          <w:spacing w:val="-3"/>
        </w:rPr>
        <w:t xml:space="preserve">different </w:t>
      </w:r>
      <w:r w:rsidRPr="00420451">
        <w:rPr>
          <w:spacing w:val="-7"/>
        </w:rPr>
        <w:t xml:space="preserve">output </w:t>
      </w:r>
      <w:r w:rsidRPr="00420451">
        <w:rPr>
          <w:spacing w:val="-4"/>
        </w:rPr>
        <w:t xml:space="preserve">for </w:t>
      </w:r>
      <w:r w:rsidRPr="00420451">
        <w:rPr>
          <w:spacing w:val="-8"/>
        </w:rPr>
        <w:t xml:space="preserve">the </w:t>
      </w:r>
      <w:r w:rsidRPr="00420451">
        <w:rPr>
          <w:spacing w:val="-12"/>
        </w:rPr>
        <w:t xml:space="preserve">TLU. </w:t>
      </w:r>
      <w:r w:rsidRPr="00420451">
        <w:rPr>
          <w:spacing w:val="-22"/>
        </w:rPr>
        <w:t xml:space="preserve">We </w:t>
      </w:r>
      <w:r w:rsidRPr="00420451">
        <w:rPr>
          <w:spacing w:val="-5"/>
        </w:rPr>
        <w:t xml:space="preserve">now  </w:t>
      </w:r>
      <w:r w:rsidRPr="00420451">
        <w:rPr>
          <w:spacing w:val="-4"/>
        </w:rPr>
        <w:t xml:space="preserve">formalize </w:t>
      </w:r>
      <w:r w:rsidRPr="00420451">
        <w:t xml:space="preserve">what </w:t>
      </w:r>
      <w:r w:rsidRPr="00420451">
        <w:rPr>
          <w:spacing w:val="3"/>
        </w:rPr>
        <w:t xml:space="preserve">is </w:t>
      </w:r>
      <w:r w:rsidRPr="00420451">
        <w:rPr>
          <w:spacing w:val="-8"/>
        </w:rPr>
        <w:t xml:space="preserve">meant </w:t>
      </w:r>
      <w:r w:rsidRPr="00420451">
        <w:t xml:space="preserve">by </w:t>
      </w:r>
      <w:r w:rsidRPr="00420451">
        <w:rPr>
          <w:spacing w:val="-3"/>
        </w:rPr>
        <w:t xml:space="preserve">"either </w:t>
      </w:r>
      <w:r w:rsidRPr="00420451">
        <w:t xml:space="preserve">side" a little </w:t>
      </w:r>
      <w:r w:rsidRPr="00420451">
        <w:rPr>
          <w:spacing w:val="-5"/>
        </w:rPr>
        <w:t xml:space="preserve">more </w:t>
      </w:r>
      <w:r w:rsidRPr="00420451">
        <w:rPr>
          <w:spacing w:val="-4"/>
        </w:rPr>
        <w:t xml:space="preserve">carefully. </w:t>
      </w:r>
      <w:r w:rsidRPr="00420451">
        <w:rPr>
          <w:spacing w:val="-8"/>
        </w:rPr>
        <w:t xml:space="preserve">Our </w:t>
      </w:r>
      <w:r w:rsidRPr="00420451">
        <w:rPr>
          <w:spacing w:val="-3"/>
        </w:rPr>
        <w:t xml:space="preserve">strategy </w:t>
      </w:r>
      <w:r w:rsidRPr="00420451">
        <w:rPr>
          <w:spacing w:val="3"/>
        </w:rPr>
        <w:t xml:space="preserve">is </w:t>
      </w:r>
      <w:r w:rsidRPr="00420451">
        <w:rPr>
          <w:spacing w:val="-5"/>
        </w:rPr>
        <w:t xml:space="preserve">to </w:t>
      </w:r>
      <w:r w:rsidRPr="00420451">
        <w:rPr>
          <w:spacing w:val="-7"/>
        </w:rPr>
        <w:t xml:space="preserve">examine </w:t>
      </w:r>
      <w:r w:rsidRPr="00420451">
        <w:rPr>
          <w:spacing w:val="-8"/>
        </w:rPr>
        <w:t xml:space="preserve">the </w:t>
      </w:r>
      <w:r w:rsidRPr="00420451">
        <w:t xml:space="preserve">case </w:t>
      </w:r>
      <w:r w:rsidRPr="00420451">
        <w:rPr>
          <w:spacing w:val="3"/>
        </w:rPr>
        <w:t xml:space="preserve">in </w:t>
      </w:r>
      <w:r w:rsidRPr="00420451">
        <w:t xml:space="preserve">2D geometrically </w:t>
      </w:r>
      <w:r w:rsidRPr="00420451">
        <w:rPr>
          <w:spacing w:val="-5"/>
        </w:rPr>
        <w:t xml:space="preserve">to </w:t>
      </w:r>
      <w:r w:rsidRPr="00420451">
        <w:t xml:space="preserve">gain </w:t>
      </w:r>
      <w:r w:rsidRPr="00420451">
        <w:rPr>
          <w:spacing w:val="-5"/>
        </w:rPr>
        <w:t xml:space="preserve">insight and </w:t>
      </w:r>
      <w:r w:rsidRPr="00420451">
        <w:rPr>
          <w:spacing w:val="-8"/>
        </w:rPr>
        <w:t xml:space="preserve">then, </w:t>
      </w:r>
      <w:r w:rsidRPr="00420451">
        <w:t xml:space="preserve">by describing </w:t>
      </w:r>
      <w:r w:rsidRPr="00420451">
        <w:rPr>
          <w:spacing w:val="3"/>
        </w:rPr>
        <w:t xml:space="preserve">it </w:t>
      </w:r>
      <w:r w:rsidRPr="00420451">
        <w:t xml:space="preserve">algebraically, </w:t>
      </w:r>
      <w:r w:rsidRPr="00420451">
        <w:rPr>
          <w:spacing w:val="-5"/>
        </w:rPr>
        <w:t xml:space="preserve">to </w:t>
      </w:r>
      <w:r w:rsidRPr="00420451">
        <w:rPr>
          <w:spacing w:val="-3"/>
        </w:rPr>
        <w:t xml:space="preserve">generalize </w:t>
      </w:r>
      <w:r w:rsidRPr="00420451">
        <w:rPr>
          <w:spacing w:val="-5"/>
        </w:rPr>
        <w:t xml:space="preserve">to </w:t>
      </w:r>
      <w:r w:rsidRPr="00420451">
        <w:rPr>
          <w:i/>
        </w:rPr>
        <w:t>n</w:t>
      </w:r>
      <w:r w:rsidRPr="00420451">
        <w:rPr>
          <w:i/>
          <w:spacing w:val="5"/>
        </w:rPr>
        <w:t xml:space="preserve"> </w:t>
      </w:r>
      <w:r w:rsidRPr="00420451">
        <w:rPr>
          <w:spacing w:val="-4"/>
        </w:rPr>
        <w:t>dimensions.</w:t>
      </w:r>
    </w:p>
    <w:p w:rsidR="001B278E" w:rsidRPr="00420451" w:rsidRDefault="001B278E">
      <w:pPr>
        <w:pStyle w:val="BodyText"/>
        <w:spacing w:before="8"/>
        <w:rPr>
          <w:sz w:val="31"/>
        </w:rPr>
      </w:pPr>
    </w:p>
    <w:p w:rsidR="001B278E" w:rsidRPr="00420451" w:rsidRDefault="00F163E5">
      <w:pPr>
        <w:pStyle w:val="BodyText"/>
        <w:ind w:left="120"/>
        <w:jc w:val="both"/>
      </w:pPr>
      <w:r w:rsidRPr="00420451">
        <w:t xml:space="preserve">In general, for an arbitrary </w:t>
      </w:r>
      <w:r w:rsidRPr="00420451">
        <w:rPr>
          <w:b/>
        </w:rPr>
        <w:t xml:space="preserve">x, </w:t>
      </w:r>
      <w:r w:rsidRPr="00420451">
        <w:t xml:space="preserve">the projection of </w:t>
      </w:r>
      <w:r w:rsidRPr="00420451">
        <w:rPr>
          <w:b/>
        </w:rPr>
        <w:t xml:space="preserve">x </w:t>
      </w:r>
      <w:r w:rsidRPr="00420451">
        <w:t xml:space="preserve">onto </w:t>
      </w:r>
      <w:r w:rsidRPr="00420451">
        <w:rPr>
          <w:b/>
        </w:rPr>
        <w:t xml:space="preserve">w </w:t>
      </w:r>
      <w:r w:rsidRPr="00420451">
        <w:t>is given by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301376" behindDoc="0" locked="0" layoutInCell="1" allowOverlap="1">
            <wp:simplePos x="0" y="0"/>
            <wp:positionH relativeFrom="page">
              <wp:posOffset>3446441</wp:posOffset>
            </wp:positionH>
            <wp:positionV relativeFrom="paragraph">
              <wp:posOffset>143261</wp:posOffset>
            </wp:positionV>
            <wp:extent cx="676941" cy="304800"/>
            <wp:effectExtent l="0" t="0" r="0" b="0"/>
            <wp:wrapTopAndBottom/>
            <wp:docPr id="211"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71.jpeg"/>
                    <pic:cNvPicPr/>
                  </pic:nvPicPr>
                  <pic:blipFill>
                    <a:blip r:embed="rId81" cstate="print"/>
                    <a:stretch>
                      <a:fillRect/>
                    </a:stretch>
                  </pic:blipFill>
                  <pic:spPr>
                    <a:xfrm>
                      <a:off x="0" y="0"/>
                      <a:ext cx="676941" cy="304800"/>
                    </a:xfrm>
                    <a:prstGeom prst="rect">
                      <a:avLst/>
                    </a:prstGeom>
                  </pic:spPr>
                </pic:pic>
              </a:graphicData>
            </a:graphic>
          </wp:anchor>
        </w:drawing>
      </w:r>
    </w:p>
    <w:p w:rsidR="001B278E" w:rsidRPr="00420451" w:rsidRDefault="00F163E5">
      <w:pPr>
        <w:pStyle w:val="BodyText"/>
        <w:spacing w:line="306" w:lineRule="exact"/>
        <w:ind w:left="120"/>
      </w:pPr>
      <w:r w:rsidRPr="00420451">
        <w:t>(3.14)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If, however, we impose the constraint implied by (3.13), we have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304448" behindDoc="0" locked="0" layoutInCell="1" allowOverlap="1">
            <wp:simplePos x="0" y="0"/>
            <wp:positionH relativeFrom="page">
              <wp:posOffset>3455971</wp:posOffset>
            </wp:positionH>
            <wp:positionV relativeFrom="paragraph">
              <wp:posOffset>142780</wp:posOffset>
            </wp:positionV>
            <wp:extent cx="648338" cy="342900"/>
            <wp:effectExtent l="0" t="0" r="0" b="0"/>
            <wp:wrapTopAndBottom/>
            <wp:docPr id="213"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72.jpeg"/>
                    <pic:cNvPicPr/>
                  </pic:nvPicPr>
                  <pic:blipFill>
                    <a:blip r:embed="rId82" cstate="print"/>
                    <a:stretch>
                      <a:fillRect/>
                    </a:stretch>
                  </pic:blipFill>
                  <pic:spPr>
                    <a:xfrm>
                      <a:off x="0" y="0"/>
                      <a:ext cx="648338" cy="342900"/>
                    </a:xfrm>
                    <a:prstGeom prst="rect">
                      <a:avLst/>
                    </a:prstGeom>
                  </pic:spPr>
                </pic:pic>
              </a:graphicData>
            </a:graphic>
          </wp:anchor>
        </w:drawing>
      </w:r>
    </w:p>
    <w:p w:rsidR="001B278E" w:rsidRPr="00420451" w:rsidRDefault="00F163E5">
      <w:pPr>
        <w:pStyle w:val="BodyText"/>
        <w:spacing w:line="306" w:lineRule="exact"/>
        <w:ind w:left="120"/>
      </w:pPr>
      <w:r w:rsidRPr="00420451">
        <w:t>(3.15)</w:t>
      </w:r>
    </w:p>
    <w:p w:rsidR="001B278E" w:rsidRPr="00420451" w:rsidRDefault="001B278E">
      <w:pPr>
        <w:spacing w:line="306" w:lineRule="exact"/>
        <w:sectPr w:rsidR="001B278E" w:rsidRPr="00420451">
          <w:pgSz w:w="11910" w:h="16840"/>
          <w:pgMar w:top="300" w:right="860" w:bottom="400" w:left="880" w:header="0" w:footer="217" w:gutter="0"/>
          <w:cols w:space="720"/>
        </w:sectPr>
      </w:pPr>
    </w:p>
    <w:p w:rsidR="001B278E" w:rsidRPr="00420451" w:rsidRDefault="00F163E5">
      <w:pPr>
        <w:pStyle w:val="BodyText"/>
        <w:spacing w:before="61" w:line="252" w:lineRule="auto"/>
        <w:ind w:left="120" w:right="122"/>
        <w:jc w:val="both"/>
      </w:pPr>
      <w:r w:rsidRPr="00420451">
        <w:rPr>
          <w:noProof/>
        </w:rPr>
        <w:drawing>
          <wp:anchor distT="0" distB="0" distL="0" distR="0" simplePos="0" relativeHeight="251869696" behindDoc="1" locked="0" layoutInCell="1" allowOverlap="1">
            <wp:simplePos x="0" y="0"/>
            <wp:positionH relativeFrom="page">
              <wp:posOffset>2178910</wp:posOffset>
            </wp:positionH>
            <wp:positionV relativeFrom="paragraph">
              <wp:posOffset>64249</wp:posOffset>
            </wp:positionV>
            <wp:extent cx="104833" cy="152334"/>
            <wp:effectExtent l="0" t="0" r="0" b="0"/>
            <wp:wrapNone/>
            <wp:docPr id="2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t xml:space="preserve">So, </w:t>
      </w:r>
      <w:r w:rsidRPr="00420451">
        <w:rPr>
          <w:spacing w:val="-6"/>
        </w:rPr>
        <w:t xml:space="preserve">assuming </w:t>
      </w:r>
      <w:r w:rsidRPr="00420451">
        <w:rPr>
          <w:b/>
        </w:rPr>
        <w:t xml:space="preserve">w </w:t>
      </w:r>
      <w:r w:rsidRPr="00420451">
        <w:rPr>
          <w:spacing w:val="-5"/>
        </w:rPr>
        <w:t xml:space="preserve">and </w:t>
      </w:r>
      <w:r w:rsidRPr="00420451">
        <w:t xml:space="preserve">are </w:t>
      </w:r>
      <w:r w:rsidRPr="00420451">
        <w:rPr>
          <w:spacing w:val="-5"/>
        </w:rPr>
        <w:t xml:space="preserve">constant, </w:t>
      </w:r>
      <w:r w:rsidRPr="00420451">
        <w:rPr>
          <w:spacing w:val="-8"/>
        </w:rPr>
        <w:t xml:space="preserve">the </w:t>
      </w:r>
      <w:r w:rsidRPr="00420451">
        <w:t xml:space="preserve">projection </w:t>
      </w:r>
      <w:r w:rsidRPr="00420451">
        <w:rPr>
          <w:i/>
        </w:rPr>
        <w:t>x</w:t>
      </w:r>
      <w:r w:rsidRPr="00420451">
        <w:rPr>
          <w:i/>
          <w:position w:val="-6"/>
          <w:sz w:val="22"/>
        </w:rPr>
        <w:t xml:space="preserve">w </w:t>
      </w:r>
      <w:r w:rsidRPr="00420451">
        <w:rPr>
          <w:spacing w:val="3"/>
        </w:rPr>
        <w:t xml:space="preserve">is </w:t>
      </w:r>
      <w:r w:rsidRPr="00420451">
        <w:rPr>
          <w:spacing w:val="-5"/>
        </w:rPr>
        <w:t xml:space="preserve">constant </w:t>
      </w:r>
      <w:r w:rsidRPr="00420451">
        <w:rPr>
          <w:spacing w:val="-4"/>
        </w:rPr>
        <w:t xml:space="preserve">and, </w:t>
      </w:r>
      <w:r w:rsidRPr="00420451">
        <w:rPr>
          <w:spacing w:val="3"/>
        </w:rPr>
        <w:t xml:space="preserve">in </w:t>
      </w:r>
      <w:r w:rsidRPr="00420451">
        <w:rPr>
          <w:spacing w:val="-3"/>
        </w:rPr>
        <w:t xml:space="preserve">2D, </w:t>
      </w:r>
      <w:r w:rsidRPr="00420451">
        <w:rPr>
          <w:b/>
        </w:rPr>
        <w:t xml:space="preserve">x </w:t>
      </w:r>
      <w:r w:rsidRPr="00420451">
        <w:rPr>
          <w:spacing w:val="-9"/>
        </w:rPr>
        <w:t xml:space="preserve">must </w:t>
      </w:r>
      <w:r w:rsidRPr="00420451">
        <w:t xml:space="preserve">actually </w:t>
      </w:r>
      <w:r w:rsidRPr="00420451">
        <w:rPr>
          <w:spacing w:val="4"/>
        </w:rPr>
        <w:t xml:space="preserve">lie </w:t>
      </w:r>
      <w:r w:rsidRPr="00420451">
        <w:t xml:space="preserve">along </w:t>
      </w:r>
      <w:r w:rsidRPr="00420451">
        <w:rPr>
          <w:spacing w:val="-8"/>
        </w:rPr>
        <w:t xml:space="preserve">the </w:t>
      </w:r>
      <w:r w:rsidRPr="00420451">
        <w:t xml:space="preserve">perpendicular </w:t>
      </w:r>
      <w:r w:rsidRPr="00420451">
        <w:rPr>
          <w:spacing w:val="-5"/>
        </w:rPr>
        <w:t xml:space="preserve">to </w:t>
      </w:r>
      <w:r w:rsidRPr="00420451">
        <w:rPr>
          <w:spacing w:val="-8"/>
        </w:rPr>
        <w:t xml:space="preserve">the </w:t>
      </w:r>
      <w:r w:rsidRPr="00420451">
        <w:rPr>
          <w:spacing w:val="-3"/>
        </w:rPr>
        <w:t xml:space="preserve">weight vector, </w:t>
      </w:r>
      <w:r w:rsidRPr="00420451">
        <w:t xml:space="preserve">shown as a dashed line </w:t>
      </w:r>
      <w:r w:rsidRPr="00420451">
        <w:rPr>
          <w:spacing w:val="3"/>
        </w:rPr>
        <w:t xml:space="preserve">in </w:t>
      </w:r>
      <w:hyperlink w:anchor="_bookmark82" w:history="1">
        <w:r w:rsidRPr="00420451">
          <w:rPr>
            <w:spacing w:val="-4"/>
          </w:rPr>
          <w:t xml:space="preserve">Figure </w:t>
        </w:r>
        <w:r w:rsidRPr="00420451">
          <w:t>3.14</w:t>
        </w:r>
      </w:hyperlink>
      <w:r w:rsidRPr="00420451">
        <w:t xml:space="preserve">. Therefore, </w:t>
      </w:r>
      <w:r w:rsidRPr="00420451">
        <w:rPr>
          <w:spacing w:val="3"/>
        </w:rPr>
        <w:t xml:space="preserve">in </w:t>
      </w:r>
      <w:r w:rsidRPr="00420451">
        <w:rPr>
          <w:spacing w:val="-3"/>
        </w:rPr>
        <w:t xml:space="preserve">2D, </w:t>
      </w:r>
      <w:r w:rsidRPr="00420451">
        <w:rPr>
          <w:spacing w:val="-8"/>
        </w:rPr>
        <w:t xml:space="preserve">the </w:t>
      </w:r>
      <w:r w:rsidRPr="00420451">
        <w:t xml:space="preserve">relation </w:t>
      </w:r>
      <w:r w:rsidRPr="00420451">
        <w:rPr>
          <w:b/>
        </w:rPr>
        <w:t>w·x</w:t>
      </w:r>
      <w:r w:rsidRPr="00420451">
        <w:t xml:space="preserve">= </w:t>
      </w:r>
      <w:r w:rsidRPr="00420451">
        <w:rPr>
          <w:noProof/>
          <w:spacing w:val="-5"/>
        </w:rPr>
        <w:drawing>
          <wp:inline distT="0" distB="0" distL="0" distR="0">
            <wp:extent cx="104833" cy="152334"/>
            <wp:effectExtent l="0" t="0" r="0" b="0"/>
            <wp:docPr id="2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19"/>
        </w:rPr>
        <w:t xml:space="preserve"> </w:t>
      </w:r>
      <w:r w:rsidRPr="00420451">
        <w:rPr>
          <w:spacing w:val="-3"/>
        </w:rPr>
        <w:t xml:space="preserve">defines </w:t>
      </w:r>
      <w:r w:rsidRPr="00420451">
        <w:t xml:space="preserve">a </w:t>
      </w:r>
      <w:r w:rsidRPr="00420451">
        <w:rPr>
          <w:spacing w:val="-3"/>
        </w:rPr>
        <w:t xml:space="preserve">straight </w:t>
      </w:r>
      <w:r w:rsidRPr="00420451">
        <w:t xml:space="preserve">line. However, since </w:t>
      </w:r>
      <w:r w:rsidRPr="00420451">
        <w:rPr>
          <w:spacing w:val="4"/>
        </w:rPr>
        <w:t xml:space="preserve">we </w:t>
      </w:r>
      <w:r w:rsidRPr="00420451">
        <w:rPr>
          <w:spacing w:val="-4"/>
        </w:rPr>
        <w:t xml:space="preserve">have </w:t>
      </w:r>
      <w:r w:rsidRPr="00420451">
        <w:rPr>
          <w:spacing w:val="-3"/>
        </w:rPr>
        <w:t xml:space="preserve">used </w:t>
      </w:r>
      <w:r w:rsidRPr="00420451">
        <w:t xml:space="preserve">algebraic expressions </w:t>
      </w:r>
      <w:r w:rsidRPr="00420451">
        <w:rPr>
          <w:spacing w:val="-6"/>
        </w:rPr>
        <w:t xml:space="preserve">that </w:t>
      </w:r>
      <w:r w:rsidRPr="00420451">
        <w:t xml:space="preserve">are </w:t>
      </w:r>
      <w:r w:rsidRPr="00420451">
        <w:rPr>
          <w:spacing w:val="2"/>
        </w:rPr>
        <w:t xml:space="preserve">valid </w:t>
      </w:r>
      <w:r w:rsidRPr="00420451">
        <w:rPr>
          <w:spacing w:val="3"/>
        </w:rPr>
        <w:t xml:space="preserve">in </w:t>
      </w:r>
      <w:r w:rsidRPr="00420451">
        <w:rPr>
          <w:i/>
        </w:rPr>
        <w:t xml:space="preserve">n </w:t>
      </w:r>
      <w:r w:rsidRPr="00420451">
        <w:rPr>
          <w:spacing w:val="-4"/>
        </w:rPr>
        <w:t xml:space="preserve">dimensions </w:t>
      </w:r>
      <w:r w:rsidRPr="00420451">
        <w:rPr>
          <w:spacing w:val="-8"/>
        </w:rPr>
        <w:t xml:space="preserve">throughout, </w:t>
      </w:r>
      <w:r w:rsidRPr="00420451">
        <w:rPr>
          <w:spacing w:val="4"/>
        </w:rPr>
        <w:t xml:space="preserve">we </w:t>
      </w:r>
      <w:r w:rsidRPr="00420451">
        <w:t xml:space="preserve">can </w:t>
      </w:r>
      <w:r w:rsidRPr="00420451">
        <w:rPr>
          <w:spacing w:val="-3"/>
        </w:rPr>
        <w:t xml:space="preserve">generalize </w:t>
      </w:r>
      <w:r w:rsidRPr="00420451">
        <w:rPr>
          <w:spacing w:val="-5"/>
        </w:rPr>
        <w:t xml:space="preserve">and </w:t>
      </w:r>
      <w:r w:rsidRPr="00420451">
        <w:rPr>
          <w:spacing w:val="-4"/>
        </w:rPr>
        <w:t xml:space="preserve">use </w:t>
      </w:r>
      <w:r w:rsidRPr="00420451">
        <w:rPr>
          <w:spacing w:val="-5"/>
        </w:rPr>
        <w:t>this</w:t>
      </w:r>
      <w:r w:rsidRPr="00420451">
        <w:rPr>
          <w:spacing w:val="-5"/>
        </w:rPr>
        <w:t xml:space="preserve"> to </w:t>
      </w:r>
      <w:r w:rsidRPr="00420451">
        <w:rPr>
          <w:i/>
          <w:spacing w:val="2"/>
        </w:rPr>
        <w:t xml:space="preserve">define </w:t>
      </w:r>
      <w:r w:rsidRPr="00420451">
        <w:rPr>
          <w:spacing w:val="-8"/>
        </w:rPr>
        <w:t xml:space="preserve">the </w:t>
      </w:r>
      <w:r w:rsidRPr="00420451">
        <w:rPr>
          <w:i/>
          <w:spacing w:val="-3"/>
        </w:rPr>
        <w:t>n</w:t>
      </w:r>
      <w:r w:rsidRPr="00420451">
        <w:rPr>
          <w:spacing w:val="-3"/>
        </w:rPr>
        <w:t>-dimensional</w:t>
      </w:r>
      <w:r w:rsidRPr="00420451">
        <w:rPr>
          <w:spacing w:val="26"/>
        </w:rPr>
        <w:t xml:space="preserve"> </w:t>
      </w:r>
      <w:r w:rsidRPr="00420451">
        <w:t>equivalent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4"/>
        </w:rPr>
      </w:pPr>
      <w:r w:rsidRPr="00420451">
        <w:rPr>
          <w:noProof/>
        </w:rPr>
        <w:drawing>
          <wp:anchor distT="0" distB="0" distL="0" distR="0" simplePos="0" relativeHeight="251307520" behindDoc="0" locked="0" layoutInCell="1" allowOverlap="1">
            <wp:simplePos x="0" y="0"/>
            <wp:positionH relativeFrom="page">
              <wp:posOffset>2664955</wp:posOffset>
            </wp:positionH>
            <wp:positionV relativeFrom="paragraph">
              <wp:posOffset>130859</wp:posOffset>
            </wp:positionV>
            <wp:extent cx="2231047" cy="2047875"/>
            <wp:effectExtent l="0" t="0" r="0" b="0"/>
            <wp:wrapTopAndBottom/>
            <wp:docPr id="219"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73.jpeg"/>
                    <pic:cNvPicPr/>
                  </pic:nvPicPr>
                  <pic:blipFill>
                    <a:blip r:embed="rId83" cstate="print"/>
                    <a:stretch>
                      <a:fillRect/>
                    </a:stretch>
                  </pic:blipFill>
                  <pic:spPr>
                    <a:xfrm>
                      <a:off x="0" y="0"/>
                      <a:ext cx="2231047" cy="2047875"/>
                    </a:xfrm>
                    <a:prstGeom prst="rect">
                      <a:avLst/>
                    </a:prstGeom>
                  </pic:spPr>
                </pic:pic>
              </a:graphicData>
            </a:graphic>
          </wp:anchor>
        </w:drawing>
      </w:r>
    </w:p>
    <w:p w:rsidR="001B278E" w:rsidRPr="00420451" w:rsidRDefault="00F163E5">
      <w:pPr>
        <w:spacing w:before="124"/>
        <w:ind w:left="120"/>
        <w:jc w:val="both"/>
      </w:pPr>
      <w:bookmarkStart w:id="165" w:name="Figure_3.14"/>
      <w:bookmarkStart w:id="166" w:name="_bookmark82"/>
      <w:bookmarkEnd w:id="165"/>
      <w:bookmarkEnd w:id="166"/>
      <w:r w:rsidRPr="00420451">
        <w:rPr>
          <w:b/>
        </w:rPr>
        <w:t xml:space="preserve">Figure 3.14 </w:t>
      </w:r>
      <w:r w:rsidRPr="00420451">
        <w:t>Projection of x as decision line.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9"/>
        <w:jc w:val="both"/>
      </w:pPr>
      <w:bookmarkStart w:id="167" w:name="37"/>
      <w:bookmarkStart w:id="168" w:name="_bookmark83"/>
      <w:bookmarkEnd w:id="167"/>
      <w:bookmarkEnd w:id="168"/>
      <w:r w:rsidRPr="00420451">
        <w:t xml:space="preserve">of a </w:t>
      </w:r>
      <w:r w:rsidRPr="00420451">
        <w:rPr>
          <w:spacing w:val="-3"/>
        </w:rPr>
        <w:t xml:space="preserve">straight </w:t>
      </w:r>
      <w:r w:rsidRPr="00420451">
        <w:t xml:space="preserve">line—a hyperplane—which </w:t>
      </w:r>
      <w:r w:rsidRPr="00420451">
        <w:rPr>
          <w:spacing w:val="3"/>
        </w:rPr>
        <w:t xml:space="preserve">is </w:t>
      </w:r>
      <w:r w:rsidRPr="00420451">
        <w:t xml:space="preserve">perpendicular </w:t>
      </w:r>
      <w:r w:rsidRPr="00420451">
        <w:rPr>
          <w:spacing w:val="-5"/>
        </w:rPr>
        <w:t xml:space="preserve">to </w:t>
      </w:r>
      <w:r w:rsidRPr="00420451">
        <w:rPr>
          <w:spacing w:val="-8"/>
        </w:rPr>
        <w:t xml:space="preserve">the </w:t>
      </w:r>
      <w:r w:rsidRPr="00420451">
        <w:rPr>
          <w:spacing w:val="-3"/>
        </w:rPr>
        <w:t xml:space="preserve">weight </w:t>
      </w:r>
      <w:r w:rsidRPr="00420451">
        <w:t xml:space="preserve">vector </w:t>
      </w:r>
      <w:r w:rsidRPr="00420451">
        <w:rPr>
          <w:b/>
          <w:spacing w:val="-4"/>
        </w:rPr>
        <w:t>w</w:t>
      </w:r>
      <w:r w:rsidRPr="00420451">
        <w:rPr>
          <w:spacing w:val="-4"/>
        </w:rPr>
        <w:t>.</w:t>
      </w:r>
      <w:r w:rsidRPr="00420451">
        <w:rPr>
          <w:spacing w:val="67"/>
        </w:rPr>
        <w:t xml:space="preserve"> </w:t>
      </w:r>
      <w:r w:rsidRPr="00420451">
        <w:rPr>
          <w:spacing w:val="-4"/>
        </w:rPr>
        <w:t xml:space="preserve">When </w:t>
      </w:r>
      <w:r w:rsidRPr="00420451">
        <w:rPr>
          <w:i/>
        </w:rPr>
        <w:t xml:space="preserve">x </w:t>
      </w:r>
      <w:r w:rsidRPr="00420451">
        <w:rPr>
          <w:spacing w:val="3"/>
        </w:rPr>
        <w:t xml:space="preserve">lies </w:t>
      </w:r>
      <w:r w:rsidRPr="00420451">
        <w:t xml:space="preserve">on </w:t>
      </w:r>
      <w:r w:rsidRPr="00420451">
        <w:rPr>
          <w:spacing w:val="-8"/>
        </w:rPr>
        <w:t xml:space="preserve">the  </w:t>
      </w:r>
      <w:r w:rsidRPr="00420451">
        <w:rPr>
          <w:spacing w:val="-3"/>
        </w:rPr>
        <w:t xml:space="preserve">hyperplane, </w:t>
      </w:r>
      <w:r w:rsidRPr="00420451">
        <w:rPr>
          <w:b/>
        </w:rPr>
        <w:t>w·x</w:t>
      </w:r>
      <w:r w:rsidRPr="00420451">
        <w:t xml:space="preserve">= </w:t>
      </w:r>
      <w:r w:rsidRPr="00420451">
        <w:rPr>
          <w:noProof/>
          <w:spacing w:val="-5"/>
        </w:rPr>
        <w:drawing>
          <wp:inline distT="0" distB="0" distL="0" distR="0">
            <wp:extent cx="104833" cy="152334"/>
            <wp:effectExtent l="0" t="0" r="0" b="0"/>
            <wp:docPr id="2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rPr>
        <w:t xml:space="preserve">, </w:t>
      </w:r>
      <w:r w:rsidRPr="00420451">
        <w:rPr>
          <w:spacing w:val="-5"/>
        </w:rPr>
        <w:t xml:space="preserve">and </w:t>
      </w:r>
      <w:r w:rsidRPr="00420451">
        <w:rPr>
          <w:spacing w:val="-8"/>
        </w:rPr>
        <w:t xml:space="preserve">the TLU </w:t>
      </w:r>
      <w:r w:rsidRPr="00420451">
        <w:rPr>
          <w:spacing w:val="-7"/>
        </w:rPr>
        <w:t xml:space="preserve">output </w:t>
      </w:r>
      <w:r w:rsidRPr="00420451">
        <w:t xml:space="preserve">rule </w:t>
      </w:r>
      <w:r w:rsidRPr="00420451">
        <w:rPr>
          <w:spacing w:val="-3"/>
        </w:rPr>
        <w:t xml:space="preserve">states </w:t>
      </w:r>
      <w:r w:rsidRPr="00420451">
        <w:rPr>
          <w:spacing w:val="-6"/>
        </w:rPr>
        <w:t xml:space="preserve">that </w:t>
      </w:r>
      <w:r w:rsidRPr="00420451">
        <w:rPr>
          <w:i/>
        </w:rPr>
        <w:t>y</w:t>
      </w:r>
      <w:r w:rsidRPr="00420451">
        <w:t xml:space="preserve">=1; </w:t>
      </w:r>
      <w:r w:rsidRPr="00420451">
        <w:rPr>
          <w:spacing w:val="3"/>
        </w:rPr>
        <w:t xml:space="preserve">it </w:t>
      </w:r>
      <w:r w:rsidRPr="00420451">
        <w:rPr>
          <w:spacing w:val="-4"/>
        </w:rPr>
        <w:t xml:space="preserve">remains </w:t>
      </w:r>
      <w:r w:rsidRPr="00420451">
        <w:rPr>
          <w:spacing w:val="-5"/>
        </w:rPr>
        <w:t xml:space="preserve">to </w:t>
      </w:r>
      <w:r w:rsidRPr="00420451">
        <w:t xml:space="preserve">see what </w:t>
      </w:r>
      <w:r w:rsidRPr="00420451">
        <w:rPr>
          <w:spacing w:val="-4"/>
        </w:rPr>
        <w:t xml:space="preserve">happens </w:t>
      </w:r>
      <w:r w:rsidRPr="00420451">
        <w:t xml:space="preserve">on each </w:t>
      </w:r>
      <w:r w:rsidRPr="00420451">
        <w:rPr>
          <w:spacing w:val="2"/>
        </w:rPr>
        <w:t xml:space="preserve">side </w:t>
      </w:r>
      <w:r w:rsidRPr="00420451">
        <w:t xml:space="preserve">of </w:t>
      </w:r>
      <w:r w:rsidRPr="00420451">
        <w:rPr>
          <w:spacing w:val="-8"/>
        </w:rPr>
        <w:t>the</w:t>
      </w:r>
      <w:r w:rsidRPr="00420451">
        <w:rPr>
          <w:spacing w:val="-28"/>
        </w:rPr>
        <w:t xml:space="preserve"> </w:t>
      </w:r>
      <w:r w:rsidRPr="00420451">
        <w:t>line.</w:t>
      </w:r>
    </w:p>
    <w:p w:rsidR="001B278E" w:rsidRPr="00420451" w:rsidRDefault="001B278E">
      <w:pPr>
        <w:pStyle w:val="BodyText"/>
        <w:spacing w:before="6"/>
        <w:rPr>
          <w:sz w:val="31"/>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1872768" behindDoc="1" locked="0" layoutInCell="1" allowOverlap="1">
            <wp:simplePos x="0" y="0"/>
            <wp:positionH relativeFrom="page">
              <wp:posOffset>2331394</wp:posOffset>
            </wp:positionH>
            <wp:positionV relativeFrom="paragraph">
              <wp:posOffset>25514</wp:posOffset>
            </wp:positionV>
            <wp:extent cx="104833" cy="152334"/>
            <wp:effectExtent l="0" t="0" r="0" b="0"/>
            <wp:wrapNone/>
            <wp:docPr id="2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noProof/>
        </w:rPr>
        <w:drawing>
          <wp:anchor distT="0" distB="0" distL="0" distR="0" simplePos="0" relativeHeight="251875840" behindDoc="1" locked="0" layoutInCell="1" allowOverlap="1">
            <wp:simplePos x="0" y="0"/>
            <wp:positionH relativeFrom="page">
              <wp:posOffset>2855561</wp:posOffset>
            </wp:positionH>
            <wp:positionV relativeFrom="paragraph">
              <wp:posOffset>520602</wp:posOffset>
            </wp:positionV>
            <wp:extent cx="104833" cy="152334"/>
            <wp:effectExtent l="0" t="0" r="0" b="0"/>
            <wp:wrapNone/>
            <wp:docPr id="2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noProof/>
        </w:rPr>
        <w:drawing>
          <wp:anchor distT="0" distB="0" distL="0" distR="0" simplePos="0" relativeHeight="251878912" behindDoc="1" locked="0" layoutInCell="1" allowOverlap="1">
            <wp:simplePos x="0" y="0"/>
            <wp:positionH relativeFrom="page">
              <wp:posOffset>5371563</wp:posOffset>
            </wp:positionH>
            <wp:positionV relativeFrom="paragraph">
              <wp:posOffset>520602</wp:posOffset>
            </wp:positionV>
            <wp:extent cx="104833" cy="152334"/>
            <wp:effectExtent l="0" t="0" r="0" b="0"/>
            <wp:wrapNone/>
            <wp:docPr id="2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t xml:space="preserve">Suppose first </w:t>
      </w:r>
      <w:r w:rsidRPr="00420451">
        <w:rPr>
          <w:spacing w:val="-6"/>
        </w:rPr>
        <w:t xml:space="preserve">that </w:t>
      </w:r>
      <w:r w:rsidRPr="00420451">
        <w:rPr>
          <w:i/>
        </w:rPr>
        <w:t>x</w:t>
      </w:r>
      <w:r w:rsidRPr="00420451">
        <w:rPr>
          <w:i/>
          <w:position w:val="-6"/>
          <w:sz w:val="22"/>
        </w:rPr>
        <w:t>w</w:t>
      </w:r>
      <w:r w:rsidRPr="00420451">
        <w:t xml:space="preserve">&gt; / </w:t>
      </w:r>
      <w:r w:rsidRPr="00420451">
        <w:rPr>
          <w:b/>
          <w:spacing w:val="-11"/>
        </w:rPr>
        <w:t>|w |</w:t>
      </w:r>
      <w:r w:rsidRPr="00420451">
        <w:rPr>
          <w:spacing w:val="-11"/>
        </w:rPr>
        <w:t xml:space="preserve">; </w:t>
      </w:r>
      <w:r w:rsidRPr="00420451">
        <w:rPr>
          <w:spacing w:val="-6"/>
        </w:rPr>
        <w:t xml:space="preserve">then </w:t>
      </w:r>
      <w:r w:rsidRPr="00420451">
        <w:rPr>
          <w:spacing w:val="-8"/>
        </w:rPr>
        <w:t xml:space="preserve">the </w:t>
      </w:r>
      <w:r w:rsidRPr="00420451">
        <w:t xml:space="preserve">projection </w:t>
      </w:r>
      <w:r w:rsidRPr="00420451">
        <w:rPr>
          <w:spacing w:val="3"/>
        </w:rPr>
        <w:t xml:space="preserve">is </w:t>
      </w:r>
      <w:r w:rsidRPr="00420451">
        <w:rPr>
          <w:spacing w:val="-4"/>
        </w:rPr>
        <w:t xml:space="preserve">longer </w:t>
      </w:r>
      <w:r w:rsidRPr="00420451">
        <w:rPr>
          <w:spacing w:val="-6"/>
        </w:rPr>
        <w:t xml:space="preserve">than that </w:t>
      </w:r>
      <w:r w:rsidRPr="00420451">
        <w:rPr>
          <w:spacing w:val="3"/>
        </w:rPr>
        <w:t xml:space="preserve">in </w:t>
      </w:r>
      <w:hyperlink w:anchor="_bookmark82" w:history="1">
        <w:r w:rsidRPr="00420451">
          <w:rPr>
            <w:spacing w:val="-4"/>
          </w:rPr>
          <w:t xml:space="preserve">Figure  </w:t>
        </w:r>
        <w:r w:rsidRPr="00420451">
          <w:t>3.14</w:t>
        </w:r>
      </w:hyperlink>
      <w:r w:rsidRPr="00420451">
        <w:t xml:space="preserve"> </w:t>
      </w:r>
      <w:r w:rsidRPr="00420451">
        <w:rPr>
          <w:spacing w:val="-5"/>
        </w:rPr>
        <w:t xml:space="preserve">and </w:t>
      </w:r>
      <w:r w:rsidRPr="00420451">
        <w:rPr>
          <w:b/>
        </w:rPr>
        <w:t xml:space="preserve">x </w:t>
      </w:r>
      <w:r w:rsidRPr="00420451">
        <w:rPr>
          <w:spacing w:val="-9"/>
        </w:rPr>
        <w:t xml:space="preserve">must </w:t>
      </w:r>
      <w:r w:rsidRPr="00420451">
        <w:rPr>
          <w:spacing w:val="4"/>
        </w:rPr>
        <w:t xml:space="preserve">lie </w:t>
      </w:r>
      <w:r w:rsidRPr="00420451">
        <w:rPr>
          <w:spacing w:val="3"/>
        </w:rPr>
        <w:t xml:space="preserve">in </w:t>
      </w:r>
      <w:r w:rsidRPr="00420451">
        <w:t xml:space="preserve">region A (shown by </w:t>
      </w:r>
      <w:r w:rsidRPr="00420451">
        <w:rPr>
          <w:spacing w:val="-8"/>
        </w:rPr>
        <w:t xml:space="preserve">the </w:t>
      </w:r>
      <w:r w:rsidRPr="00420451">
        <w:rPr>
          <w:spacing w:val="-4"/>
        </w:rPr>
        <w:t xml:space="preserve">shading). </w:t>
      </w:r>
      <w:r w:rsidRPr="00420451">
        <w:t>Comparison of (3.14)</w:t>
      </w:r>
      <w:r w:rsidRPr="00420451">
        <w:rPr>
          <w:spacing w:val="-47"/>
        </w:rPr>
        <w:t xml:space="preserve"> </w:t>
      </w:r>
      <w:r w:rsidRPr="00420451">
        <w:rPr>
          <w:spacing w:val="-5"/>
        </w:rPr>
        <w:t xml:space="preserve">and </w:t>
      </w:r>
      <w:r w:rsidRPr="00420451">
        <w:t xml:space="preserve">(3.15) shows </w:t>
      </w:r>
      <w:r w:rsidRPr="00420451">
        <w:rPr>
          <w:spacing w:val="-7"/>
        </w:rPr>
        <w:t xml:space="preserve">that, </w:t>
      </w:r>
      <w:r w:rsidRPr="00420451">
        <w:rPr>
          <w:spacing w:val="3"/>
        </w:rPr>
        <w:t xml:space="preserve">in </w:t>
      </w:r>
      <w:r w:rsidRPr="00420451">
        <w:rPr>
          <w:spacing w:val="-5"/>
        </w:rPr>
        <w:t xml:space="preserve">this </w:t>
      </w:r>
      <w:r w:rsidRPr="00420451">
        <w:t xml:space="preserve">case, </w:t>
      </w:r>
      <w:r w:rsidRPr="00420451">
        <w:rPr>
          <w:b/>
        </w:rPr>
        <w:t>w·x</w:t>
      </w:r>
      <w:r w:rsidRPr="00420451">
        <w:t xml:space="preserve">&gt; </w:t>
      </w:r>
      <w:r w:rsidRPr="00420451">
        <w:rPr>
          <w:i/>
        </w:rPr>
        <w:t xml:space="preserve">, </w:t>
      </w:r>
      <w:r w:rsidRPr="00420451">
        <w:rPr>
          <w:spacing w:val="-5"/>
        </w:rPr>
        <w:t xml:space="preserve">and </w:t>
      </w:r>
      <w:r w:rsidRPr="00420451">
        <w:t xml:space="preserve">so </w:t>
      </w:r>
      <w:r w:rsidRPr="00420451">
        <w:rPr>
          <w:i/>
        </w:rPr>
        <w:t>y</w:t>
      </w:r>
      <w:r w:rsidRPr="00420451">
        <w:t xml:space="preserve">=1. Conversely, </w:t>
      </w:r>
      <w:r w:rsidRPr="00420451">
        <w:rPr>
          <w:spacing w:val="3"/>
        </w:rPr>
        <w:t xml:space="preserve">if </w:t>
      </w:r>
      <w:r w:rsidRPr="00420451">
        <w:rPr>
          <w:i/>
        </w:rPr>
        <w:t>x</w:t>
      </w:r>
      <w:r w:rsidRPr="00420451">
        <w:rPr>
          <w:i/>
          <w:position w:val="-6"/>
          <w:sz w:val="22"/>
        </w:rPr>
        <w:t>w</w:t>
      </w:r>
      <w:r w:rsidRPr="00420451">
        <w:t xml:space="preserve">&lt; / </w:t>
      </w:r>
      <w:r w:rsidRPr="00420451">
        <w:rPr>
          <w:b/>
          <w:spacing w:val="-11"/>
        </w:rPr>
        <w:t>|w |</w:t>
      </w:r>
      <w:r w:rsidRPr="00420451">
        <w:rPr>
          <w:spacing w:val="-11"/>
        </w:rPr>
        <w:t xml:space="preserve">, </w:t>
      </w:r>
      <w:r w:rsidRPr="00420451">
        <w:rPr>
          <w:spacing w:val="-8"/>
        </w:rPr>
        <w:t xml:space="preserve">the </w:t>
      </w:r>
      <w:r w:rsidRPr="00420451">
        <w:t xml:space="preserve">projection </w:t>
      </w:r>
      <w:r w:rsidRPr="00420451">
        <w:rPr>
          <w:spacing w:val="3"/>
        </w:rPr>
        <w:t xml:space="preserve">is </w:t>
      </w:r>
      <w:r w:rsidRPr="00420451">
        <w:rPr>
          <w:spacing w:val="-3"/>
        </w:rPr>
        <w:t xml:space="preserve">shorter </w:t>
      </w:r>
      <w:r w:rsidRPr="00420451">
        <w:rPr>
          <w:spacing w:val="-6"/>
        </w:rPr>
        <w:t xml:space="preserve">than that </w:t>
      </w:r>
      <w:r w:rsidRPr="00420451">
        <w:rPr>
          <w:spacing w:val="3"/>
        </w:rPr>
        <w:t xml:space="preserve">in </w:t>
      </w:r>
      <w:hyperlink w:anchor="_bookmark82" w:history="1">
        <w:r w:rsidRPr="00420451">
          <w:rPr>
            <w:spacing w:val="-4"/>
          </w:rPr>
          <w:t xml:space="preserve">Figure </w:t>
        </w:r>
        <w:r w:rsidRPr="00420451">
          <w:t>3.14</w:t>
        </w:r>
      </w:hyperlink>
      <w:r w:rsidRPr="00420451">
        <w:t xml:space="preserve"> </w:t>
      </w:r>
      <w:r w:rsidRPr="00420451">
        <w:rPr>
          <w:spacing w:val="-5"/>
        </w:rPr>
        <w:t xml:space="preserve">and </w:t>
      </w:r>
      <w:r w:rsidRPr="00420451">
        <w:rPr>
          <w:b/>
        </w:rPr>
        <w:t xml:space="preserve">x </w:t>
      </w:r>
      <w:r w:rsidRPr="00420451">
        <w:rPr>
          <w:spacing w:val="-9"/>
        </w:rPr>
        <w:t xml:space="preserve">must </w:t>
      </w:r>
      <w:r w:rsidRPr="00420451">
        <w:rPr>
          <w:spacing w:val="4"/>
        </w:rPr>
        <w:t xml:space="preserve">lie </w:t>
      </w:r>
      <w:r w:rsidRPr="00420451">
        <w:rPr>
          <w:spacing w:val="3"/>
        </w:rPr>
        <w:t xml:space="preserve">in </w:t>
      </w:r>
      <w:r w:rsidRPr="00420451">
        <w:t xml:space="preserve">region </w:t>
      </w:r>
      <w:r w:rsidRPr="00420451">
        <w:rPr>
          <w:spacing w:val="-3"/>
        </w:rPr>
        <w:t xml:space="preserve">B. </w:t>
      </w:r>
      <w:r w:rsidRPr="00420451">
        <w:rPr>
          <w:spacing w:val="-7"/>
        </w:rPr>
        <w:t xml:space="preserve">The </w:t>
      </w:r>
      <w:r w:rsidRPr="00420451">
        <w:t xml:space="preserve">implication </w:t>
      </w:r>
      <w:r w:rsidRPr="00420451">
        <w:rPr>
          <w:spacing w:val="3"/>
        </w:rPr>
        <w:t xml:space="preserve">is </w:t>
      </w:r>
      <w:r w:rsidRPr="00420451">
        <w:rPr>
          <w:spacing w:val="-5"/>
        </w:rPr>
        <w:t xml:space="preserve">now </w:t>
      </w:r>
      <w:r w:rsidRPr="00420451">
        <w:rPr>
          <w:spacing w:val="-6"/>
        </w:rPr>
        <w:t xml:space="preserve">that </w:t>
      </w:r>
      <w:r w:rsidRPr="00420451">
        <w:rPr>
          <w:b/>
        </w:rPr>
        <w:t>w·x</w:t>
      </w:r>
      <w:r w:rsidRPr="00420451">
        <w:t xml:space="preserve">&lt; </w:t>
      </w:r>
      <w:r w:rsidRPr="00420451">
        <w:rPr>
          <w:noProof/>
          <w:spacing w:val="-5"/>
        </w:rPr>
        <w:drawing>
          <wp:inline distT="0" distB="0" distL="0" distR="0">
            <wp:extent cx="104833" cy="152334"/>
            <wp:effectExtent l="0" t="0" r="0" b="0"/>
            <wp:docPr id="2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rPr>
        <w:t xml:space="preserve">, </w:t>
      </w:r>
      <w:r w:rsidRPr="00420451">
        <w:rPr>
          <w:spacing w:val="-5"/>
        </w:rPr>
        <w:t xml:space="preserve">and </w:t>
      </w:r>
      <w:r w:rsidRPr="00420451">
        <w:t xml:space="preserve">so </w:t>
      </w:r>
      <w:r w:rsidRPr="00420451">
        <w:rPr>
          <w:i/>
        </w:rPr>
        <w:t>y</w:t>
      </w:r>
      <w:r w:rsidRPr="00420451">
        <w:t xml:space="preserve">=0. </w:t>
      </w:r>
      <w:r w:rsidRPr="00420451">
        <w:rPr>
          <w:spacing w:val="-7"/>
        </w:rPr>
        <w:t xml:space="preserve">The </w:t>
      </w:r>
      <w:r w:rsidRPr="00420451">
        <w:t xml:space="preserve">diagram can </w:t>
      </w:r>
      <w:r w:rsidRPr="00420451">
        <w:rPr>
          <w:spacing w:val="-3"/>
        </w:rPr>
        <w:t xml:space="preserve">only show </w:t>
      </w:r>
      <w:r w:rsidRPr="00420451">
        <w:t xml:space="preserve">part of each region </w:t>
      </w:r>
      <w:r w:rsidRPr="00420451">
        <w:rPr>
          <w:spacing w:val="-5"/>
        </w:rPr>
        <w:t xml:space="preserve">and </w:t>
      </w:r>
      <w:r w:rsidRPr="00420451">
        <w:rPr>
          <w:spacing w:val="3"/>
        </w:rPr>
        <w:t xml:space="preserve">it </w:t>
      </w:r>
      <w:r w:rsidRPr="00420451">
        <w:rPr>
          <w:spacing w:val="-4"/>
        </w:rPr>
        <w:t xml:space="preserve">should </w:t>
      </w:r>
      <w:r w:rsidRPr="00420451">
        <w:t xml:space="preserve">be </w:t>
      </w:r>
      <w:r w:rsidRPr="00420451">
        <w:rPr>
          <w:spacing w:val="-3"/>
        </w:rPr>
        <w:t xml:space="preserve">understood </w:t>
      </w:r>
      <w:r w:rsidRPr="00420451">
        <w:rPr>
          <w:spacing w:val="-6"/>
        </w:rPr>
        <w:t xml:space="preserve">that they </w:t>
      </w:r>
      <w:r w:rsidRPr="00420451">
        <w:t xml:space="preserve">are, </w:t>
      </w:r>
      <w:r w:rsidRPr="00420451">
        <w:rPr>
          <w:spacing w:val="3"/>
        </w:rPr>
        <w:t xml:space="preserve">in </w:t>
      </w:r>
      <w:r w:rsidRPr="00420451">
        <w:rPr>
          <w:spacing w:val="-4"/>
        </w:rPr>
        <w:t xml:space="preserve">fact, </w:t>
      </w:r>
      <w:r w:rsidRPr="00420451">
        <w:t xml:space="preserve">of </w:t>
      </w:r>
      <w:r w:rsidRPr="00420451">
        <w:rPr>
          <w:spacing w:val="-4"/>
        </w:rPr>
        <w:t xml:space="preserve">infinite </w:t>
      </w:r>
      <w:r w:rsidRPr="00420451">
        <w:rPr>
          <w:spacing w:val="-7"/>
        </w:rPr>
        <w:t xml:space="preserve">extent </w:t>
      </w:r>
      <w:r w:rsidRPr="00420451">
        <w:t xml:space="preserve">so </w:t>
      </w:r>
      <w:r w:rsidRPr="00420451">
        <w:rPr>
          <w:spacing w:val="-6"/>
        </w:rPr>
        <w:t xml:space="preserve">that </w:t>
      </w:r>
      <w:r w:rsidRPr="00420451">
        <w:rPr>
          <w:spacing w:val="-5"/>
        </w:rPr>
        <w:t xml:space="preserve">any </w:t>
      </w:r>
      <w:r w:rsidRPr="00420451">
        <w:t xml:space="preserve">point </w:t>
      </w:r>
      <w:r w:rsidRPr="00420451">
        <w:rPr>
          <w:spacing w:val="3"/>
        </w:rPr>
        <w:t xml:space="preserve">in </w:t>
      </w:r>
      <w:r w:rsidRPr="00420451">
        <w:rPr>
          <w:spacing w:val="-8"/>
        </w:rPr>
        <w:t xml:space="preserve">the </w:t>
      </w:r>
      <w:r w:rsidRPr="00420451">
        <w:t xml:space="preserve">pattern space </w:t>
      </w:r>
      <w:r w:rsidRPr="00420451">
        <w:rPr>
          <w:spacing w:val="3"/>
        </w:rPr>
        <w:t xml:space="preserve">is </w:t>
      </w:r>
      <w:r w:rsidRPr="00420451">
        <w:rPr>
          <w:spacing w:val="-3"/>
        </w:rPr>
        <w:t xml:space="preserve">either </w:t>
      </w:r>
      <w:r w:rsidRPr="00420451">
        <w:rPr>
          <w:spacing w:val="3"/>
        </w:rPr>
        <w:t xml:space="preserve">in </w:t>
      </w:r>
      <w:r w:rsidRPr="00420451">
        <w:t xml:space="preserve">A or </w:t>
      </w:r>
      <w:r w:rsidRPr="00420451">
        <w:rPr>
          <w:spacing w:val="-3"/>
        </w:rPr>
        <w:t xml:space="preserve">B. Again </w:t>
      </w:r>
      <w:r w:rsidRPr="00420451">
        <w:rPr>
          <w:spacing w:val="-4"/>
        </w:rPr>
        <w:t xml:space="preserve">these </w:t>
      </w:r>
      <w:r w:rsidRPr="00420451">
        <w:t xml:space="preserve">results are </w:t>
      </w:r>
      <w:r w:rsidRPr="00420451">
        <w:rPr>
          <w:spacing w:val="-4"/>
        </w:rPr>
        <w:t xml:space="preserve">quite general </w:t>
      </w:r>
      <w:r w:rsidRPr="00420451">
        <w:rPr>
          <w:spacing w:val="-5"/>
        </w:rPr>
        <w:t xml:space="preserve">and </w:t>
      </w:r>
      <w:r w:rsidRPr="00420451">
        <w:t xml:space="preserve">are </w:t>
      </w:r>
      <w:r w:rsidRPr="00420451">
        <w:rPr>
          <w:spacing w:val="-4"/>
        </w:rPr>
        <w:t xml:space="preserve">independent </w:t>
      </w:r>
      <w:r w:rsidRPr="00420451">
        <w:t xml:space="preserve">of </w:t>
      </w:r>
      <w:r w:rsidRPr="00420451">
        <w:rPr>
          <w:spacing w:val="-8"/>
        </w:rPr>
        <w:t xml:space="preserve">the </w:t>
      </w:r>
      <w:r w:rsidRPr="00420451">
        <w:rPr>
          <w:spacing w:val="-9"/>
        </w:rPr>
        <w:t>nu</w:t>
      </w:r>
      <w:r w:rsidRPr="00420451">
        <w:rPr>
          <w:spacing w:val="-9"/>
        </w:rPr>
        <w:t xml:space="preserve">mber </w:t>
      </w:r>
      <w:r w:rsidRPr="00420451">
        <w:rPr>
          <w:i/>
        </w:rPr>
        <w:t xml:space="preserve">n </w:t>
      </w:r>
      <w:r w:rsidRPr="00420451">
        <w:t xml:space="preserve">of </w:t>
      </w:r>
      <w:r w:rsidRPr="00420451">
        <w:rPr>
          <w:spacing w:val="-8"/>
        </w:rPr>
        <w:t>TLU</w:t>
      </w:r>
      <w:r w:rsidRPr="00420451">
        <w:rPr>
          <w:spacing w:val="-23"/>
        </w:rPr>
        <w:t xml:space="preserve"> </w:t>
      </w:r>
      <w:r w:rsidRPr="00420451">
        <w:rPr>
          <w:spacing w:val="-5"/>
        </w:rPr>
        <w:t>inputs.</w:t>
      </w:r>
    </w:p>
    <w:p w:rsidR="001B278E" w:rsidRPr="00420451" w:rsidRDefault="001B278E">
      <w:pPr>
        <w:pStyle w:val="BodyText"/>
        <w:spacing w:before="10"/>
      </w:pPr>
    </w:p>
    <w:p w:rsidR="001B278E" w:rsidRPr="00420451" w:rsidRDefault="00F163E5">
      <w:pPr>
        <w:pStyle w:val="BodyText"/>
        <w:spacing w:before="1"/>
        <w:ind w:left="120"/>
        <w:jc w:val="both"/>
      </w:pPr>
      <w:r w:rsidRPr="00420451">
        <w:t xml:space="preserve">To </w:t>
      </w:r>
      <w:r w:rsidRPr="00420451">
        <w:rPr>
          <w:spacing w:val="-7"/>
        </w:rPr>
        <w:t xml:space="preserve">summarize: </w:t>
      </w:r>
      <w:r w:rsidRPr="00420451">
        <w:rPr>
          <w:spacing w:val="4"/>
        </w:rPr>
        <w:t xml:space="preserve">we </w:t>
      </w:r>
      <w:r w:rsidRPr="00420451">
        <w:rPr>
          <w:spacing w:val="-4"/>
        </w:rPr>
        <w:t xml:space="preserve">have </w:t>
      </w:r>
      <w:r w:rsidRPr="00420451">
        <w:t>proved two</w:t>
      </w:r>
      <w:r w:rsidRPr="00420451">
        <w:rPr>
          <w:spacing w:val="35"/>
        </w:rPr>
        <w:t xml:space="preserve"> </w:t>
      </w:r>
      <w:r w:rsidRPr="00420451">
        <w:rPr>
          <w:spacing w:val="-7"/>
        </w:rPr>
        <w:t>things:</w:t>
      </w:r>
    </w:p>
    <w:p w:rsidR="001B278E" w:rsidRPr="00420451" w:rsidRDefault="001B278E">
      <w:pPr>
        <w:pStyle w:val="BodyText"/>
        <w:spacing w:before="6"/>
        <w:rPr>
          <w:sz w:val="32"/>
        </w:rPr>
      </w:pPr>
    </w:p>
    <w:p w:rsidR="001B278E" w:rsidRPr="00420451" w:rsidRDefault="00F163E5">
      <w:pPr>
        <w:pStyle w:val="ListParagraph"/>
        <w:numPr>
          <w:ilvl w:val="0"/>
          <w:numId w:val="30"/>
        </w:numPr>
        <w:tabs>
          <w:tab w:val="left" w:pos="638"/>
        </w:tabs>
        <w:spacing w:line="249" w:lineRule="auto"/>
        <w:ind w:right="122" w:firstLine="0"/>
        <w:jc w:val="both"/>
        <w:rPr>
          <w:sz w:val="30"/>
        </w:rPr>
      </w:pPr>
      <w:r w:rsidRPr="00420451">
        <w:rPr>
          <w:spacing w:val="-7"/>
          <w:sz w:val="30"/>
        </w:rPr>
        <w:t xml:space="preserve">The  </w:t>
      </w:r>
      <w:r w:rsidRPr="00420451">
        <w:rPr>
          <w:sz w:val="30"/>
        </w:rPr>
        <w:t xml:space="preserve">relation </w:t>
      </w:r>
      <w:r w:rsidRPr="00420451">
        <w:rPr>
          <w:b/>
          <w:sz w:val="30"/>
        </w:rPr>
        <w:t>w·x</w:t>
      </w:r>
      <w:r w:rsidRPr="00420451">
        <w:rPr>
          <w:sz w:val="30"/>
        </w:rPr>
        <w:t xml:space="preserve">= </w:t>
      </w:r>
      <w:r w:rsidRPr="00420451">
        <w:rPr>
          <w:noProof/>
          <w:spacing w:val="-5"/>
          <w:sz w:val="30"/>
        </w:rPr>
        <w:drawing>
          <wp:inline distT="0" distB="0" distL="0" distR="0">
            <wp:extent cx="104833" cy="152334"/>
            <wp:effectExtent l="0" t="0" r="0" b="0"/>
            <wp:docPr id="2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5"/>
          <w:sz w:val="30"/>
        </w:rPr>
        <w:t xml:space="preserve"> </w:t>
      </w:r>
      <w:r w:rsidRPr="00420451">
        <w:rPr>
          <w:spacing w:val="-2"/>
          <w:sz w:val="30"/>
        </w:rPr>
        <w:t xml:space="preserve"> </w:t>
      </w:r>
      <w:r w:rsidRPr="00420451">
        <w:rPr>
          <w:spacing w:val="-3"/>
          <w:sz w:val="30"/>
        </w:rPr>
        <w:t xml:space="preserve">defines </w:t>
      </w:r>
      <w:r w:rsidRPr="00420451">
        <w:rPr>
          <w:sz w:val="30"/>
        </w:rPr>
        <w:t xml:space="preserve">a </w:t>
      </w:r>
      <w:r w:rsidRPr="00420451">
        <w:rPr>
          <w:spacing w:val="-4"/>
          <w:sz w:val="30"/>
        </w:rPr>
        <w:t xml:space="preserve">hyperplane </w:t>
      </w:r>
      <w:r w:rsidRPr="00420451">
        <w:rPr>
          <w:sz w:val="30"/>
        </w:rPr>
        <w:t>(</w:t>
      </w:r>
      <w:r w:rsidRPr="00420451">
        <w:rPr>
          <w:i/>
          <w:sz w:val="30"/>
        </w:rPr>
        <w:t>n</w:t>
      </w:r>
      <w:r w:rsidRPr="00420451">
        <w:rPr>
          <w:sz w:val="30"/>
        </w:rPr>
        <w:t xml:space="preserve">-dimensional </w:t>
      </w:r>
      <w:r w:rsidRPr="00420451">
        <w:rPr>
          <w:spacing w:val="-3"/>
          <w:sz w:val="30"/>
        </w:rPr>
        <w:t xml:space="preserve">"straight </w:t>
      </w:r>
      <w:r w:rsidRPr="00420451">
        <w:rPr>
          <w:sz w:val="30"/>
        </w:rPr>
        <w:t xml:space="preserve">line") </w:t>
      </w:r>
      <w:r w:rsidRPr="00420451">
        <w:rPr>
          <w:spacing w:val="3"/>
          <w:sz w:val="30"/>
        </w:rPr>
        <w:t xml:space="preserve">in </w:t>
      </w:r>
      <w:r w:rsidRPr="00420451">
        <w:rPr>
          <w:sz w:val="30"/>
        </w:rPr>
        <w:t xml:space="preserve">pattern space which </w:t>
      </w:r>
      <w:r w:rsidRPr="00420451">
        <w:rPr>
          <w:spacing w:val="3"/>
          <w:sz w:val="30"/>
        </w:rPr>
        <w:t xml:space="preserve">is </w:t>
      </w:r>
      <w:r w:rsidRPr="00420451">
        <w:rPr>
          <w:sz w:val="30"/>
        </w:rPr>
        <w:t xml:space="preserve">perpendicular </w:t>
      </w:r>
      <w:r w:rsidRPr="00420451">
        <w:rPr>
          <w:spacing w:val="-5"/>
          <w:sz w:val="30"/>
        </w:rPr>
        <w:t xml:space="preserve">to </w:t>
      </w:r>
      <w:r w:rsidRPr="00420451">
        <w:rPr>
          <w:spacing w:val="-8"/>
          <w:sz w:val="30"/>
        </w:rPr>
        <w:t xml:space="preserve">the </w:t>
      </w:r>
      <w:r w:rsidRPr="00420451">
        <w:rPr>
          <w:spacing w:val="-3"/>
          <w:sz w:val="30"/>
        </w:rPr>
        <w:t xml:space="preserve">weight vector. </w:t>
      </w:r>
      <w:r w:rsidRPr="00420451">
        <w:rPr>
          <w:spacing w:val="-5"/>
          <w:sz w:val="30"/>
        </w:rPr>
        <w:t xml:space="preserve">That </w:t>
      </w:r>
      <w:r w:rsidRPr="00420451">
        <w:rPr>
          <w:spacing w:val="3"/>
          <w:sz w:val="30"/>
        </w:rPr>
        <w:t xml:space="preserve">is, </w:t>
      </w:r>
      <w:r w:rsidRPr="00420451">
        <w:rPr>
          <w:spacing w:val="-5"/>
          <w:sz w:val="30"/>
        </w:rPr>
        <w:t xml:space="preserve">any </w:t>
      </w:r>
      <w:r w:rsidRPr="00420451">
        <w:rPr>
          <w:sz w:val="30"/>
        </w:rPr>
        <w:t xml:space="preserve">vector wholly </w:t>
      </w:r>
      <w:r w:rsidRPr="00420451">
        <w:rPr>
          <w:i/>
          <w:sz w:val="30"/>
        </w:rPr>
        <w:t xml:space="preserve">within </w:t>
      </w:r>
      <w:r w:rsidRPr="00420451">
        <w:rPr>
          <w:spacing w:val="-5"/>
          <w:sz w:val="30"/>
        </w:rPr>
        <w:t xml:space="preserve">this </w:t>
      </w:r>
      <w:r w:rsidRPr="00420451">
        <w:rPr>
          <w:sz w:val="30"/>
        </w:rPr>
        <w:t xml:space="preserve">plane </w:t>
      </w:r>
      <w:r w:rsidRPr="00420451">
        <w:rPr>
          <w:spacing w:val="3"/>
          <w:sz w:val="30"/>
        </w:rPr>
        <w:t xml:space="preserve">is </w:t>
      </w:r>
      <w:r w:rsidRPr="00420451">
        <w:rPr>
          <w:spacing w:val="-5"/>
          <w:sz w:val="30"/>
        </w:rPr>
        <w:t>orthogonal to</w:t>
      </w:r>
      <w:r w:rsidRPr="00420451">
        <w:rPr>
          <w:spacing w:val="6"/>
          <w:sz w:val="30"/>
        </w:rPr>
        <w:t xml:space="preserve"> </w:t>
      </w:r>
      <w:r w:rsidRPr="00420451">
        <w:rPr>
          <w:b/>
          <w:spacing w:val="-4"/>
          <w:sz w:val="30"/>
        </w:rPr>
        <w:t>w</w:t>
      </w:r>
      <w:r w:rsidRPr="00420451">
        <w:rPr>
          <w:spacing w:val="-4"/>
          <w:sz w:val="30"/>
        </w:rPr>
        <w:t>.</w:t>
      </w:r>
    </w:p>
    <w:p w:rsidR="001B278E" w:rsidRPr="00420451" w:rsidRDefault="001B278E">
      <w:pPr>
        <w:pStyle w:val="BodyText"/>
        <w:spacing w:before="7"/>
        <w:rPr>
          <w:sz w:val="31"/>
        </w:rPr>
      </w:pPr>
    </w:p>
    <w:p w:rsidR="001B278E" w:rsidRPr="00420451" w:rsidRDefault="00F163E5">
      <w:pPr>
        <w:pStyle w:val="ListParagraph"/>
        <w:numPr>
          <w:ilvl w:val="0"/>
          <w:numId w:val="30"/>
        </w:numPr>
        <w:tabs>
          <w:tab w:val="left" w:pos="560"/>
        </w:tabs>
        <w:spacing w:line="249" w:lineRule="auto"/>
        <w:ind w:right="116" w:firstLine="0"/>
        <w:jc w:val="both"/>
        <w:rPr>
          <w:sz w:val="30"/>
        </w:rPr>
      </w:pPr>
      <w:r w:rsidRPr="00420451">
        <w:rPr>
          <w:spacing w:val="-4"/>
          <w:sz w:val="30"/>
        </w:rPr>
        <w:t xml:space="preserve">On </w:t>
      </w:r>
      <w:r w:rsidRPr="00420451">
        <w:rPr>
          <w:spacing w:val="-5"/>
          <w:sz w:val="30"/>
        </w:rPr>
        <w:t xml:space="preserve">one </w:t>
      </w:r>
      <w:r w:rsidRPr="00420451">
        <w:rPr>
          <w:spacing w:val="2"/>
          <w:sz w:val="30"/>
        </w:rPr>
        <w:t xml:space="preserve">side </w:t>
      </w:r>
      <w:r w:rsidRPr="00420451">
        <w:rPr>
          <w:sz w:val="30"/>
        </w:rPr>
        <w:t xml:space="preserve">of </w:t>
      </w:r>
      <w:r w:rsidRPr="00420451">
        <w:rPr>
          <w:spacing w:val="-5"/>
          <w:sz w:val="30"/>
        </w:rPr>
        <w:t xml:space="preserve">this </w:t>
      </w:r>
      <w:r w:rsidRPr="00420451">
        <w:rPr>
          <w:spacing w:val="-4"/>
          <w:sz w:val="30"/>
        </w:rPr>
        <w:t xml:space="preserve">hyperplane </w:t>
      </w:r>
      <w:r w:rsidRPr="00420451">
        <w:rPr>
          <w:sz w:val="30"/>
        </w:rPr>
        <w:t xml:space="preserve">are </w:t>
      </w:r>
      <w:r w:rsidRPr="00420451">
        <w:rPr>
          <w:spacing w:val="2"/>
          <w:sz w:val="30"/>
        </w:rPr>
        <w:t xml:space="preserve">all </w:t>
      </w:r>
      <w:r w:rsidRPr="00420451">
        <w:rPr>
          <w:spacing w:val="-8"/>
          <w:sz w:val="30"/>
        </w:rPr>
        <w:t xml:space="preserve">the </w:t>
      </w:r>
      <w:r w:rsidRPr="00420451">
        <w:rPr>
          <w:spacing w:val="-4"/>
          <w:sz w:val="30"/>
        </w:rPr>
        <w:t xml:space="preserve">patterns </w:t>
      </w:r>
      <w:r w:rsidRPr="00420451">
        <w:rPr>
          <w:spacing w:val="-6"/>
          <w:sz w:val="30"/>
        </w:rPr>
        <w:t xml:space="preserve">that </w:t>
      </w:r>
      <w:r w:rsidRPr="00420451">
        <w:rPr>
          <w:spacing w:val="-5"/>
          <w:sz w:val="30"/>
        </w:rPr>
        <w:t xml:space="preserve">get </w:t>
      </w:r>
      <w:r w:rsidRPr="00420451">
        <w:rPr>
          <w:sz w:val="30"/>
        </w:rPr>
        <w:t xml:space="preserve">classified by </w:t>
      </w:r>
      <w:r w:rsidRPr="00420451">
        <w:rPr>
          <w:spacing w:val="-8"/>
          <w:sz w:val="30"/>
        </w:rPr>
        <w:t xml:space="preserve">the TLU </w:t>
      </w:r>
      <w:r w:rsidRPr="00420451">
        <w:rPr>
          <w:sz w:val="30"/>
        </w:rPr>
        <w:t xml:space="preserve">as a "1", while </w:t>
      </w:r>
      <w:r w:rsidRPr="00420451">
        <w:rPr>
          <w:spacing w:val="-5"/>
          <w:sz w:val="30"/>
        </w:rPr>
        <w:t xml:space="preserve">those </w:t>
      </w:r>
      <w:r w:rsidRPr="00420451">
        <w:rPr>
          <w:spacing w:val="-6"/>
          <w:sz w:val="30"/>
        </w:rPr>
        <w:t xml:space="preserve">that </w:t>
      </w:r>
      <w:r w:rsidRPr="00420451">
        <w:rPr>
          <w:spacing w:val="-5"/>
          <w:sz w:val="30"/>
        </w:rPr>
        <w:t xml:space="preserve">get </w:t>
      </w:r>
      <w:r w:rsidRPr="00420451">
        <w:rPr>
          <w:sz w:val="30"/>
        </w:rPr>
        <w:t xml:space="preserve">classified as a "0" </w:t>
      </w:r>
      <w:r w:rsidRPr="00420451">
        <w:rPr>
          <w:spacing w:val="4"/>
          <w:sz w:val="30"/>
        </w:rPr>
        <w:t xml:space="preserve">lie </w:t>
      </w:r>
      <w:r w:rsidRPr="00420451">
        <w:rPr>
          <w:sz w:val="30"/>
        </w:rPr>
        <w:t xml:space="preserve">on </w:t>
      </w:r>
      <w:r w:rsidRPr="00420451">
        <w:rPr>
          <w:spacing w:val="-8"/>
          <w:sz w:val="30"/>
        </w:rPr>
        <w:t xml:space="preserve">the </w:t>
      </w:r>
      <w:r w:rsidRPr="00420451">
        <w:rPr>
          <w:spacing w:val="-5"/>
          <w:sz w:val="30"/>
        </w:rPr>
        <w:t xml:space="preserve">other </w:t>
      </w:r>
      <w:r w:rsidRPr="00420451">
        <w:rPr>
          <w:spacing w:val="2"/>
          <w:sz w:val="30"/>
        </w:rPr>
        <w:t xml:space="preserve">side </w:t>
      </w:r>
      <w:r w:rsidRPr="00420451">
        <w:rPr>
          <w:sz w:val="30"/>
        </w:rPr>
        <w:t xml:space="preserve">of </w:t>
      </w:r>
      <w:r w:rsidRPr="00420451">
        <w:rPr>
          <w:spacing w:val="-8"/>
          <w:sz w:val="30"/>
        </w:rPr>
        <w:t xml:space="preserve">the </w:t>
      </w:r>
      <w:r w:rsidRPr="00420451">
        <w:rPr>
          <w:spacing w:val="-3"/>
          <w:sz w:val="30"/>
        </w:rPr>
        <w:t>hyperplane.</w:t>
      </w:r>
    </w:p>
    <w:p w:rsidR="001B278E" w:rsidRPr="00420451" w:rsidRDefault="001B278E">
      <w:pPr>
        <w:spacing w:line="249" w:lineRule="auto"/>
        <w:jc w:val="both"/>
        <w:rPr>
          <w:sz w:val="30"/>
        </w:rPr>
        <w:sectPr w:rsidR="001B278E" w:rsidRPr="00420451">
          <w:pgSz w:w="11910" w:h="16840"/>
          <w:pgMar w:top="600" w:right="860" w:bottom="400" w:left="880" w:header="0" w:footer="217" w:gutter="0"/>
          <w:cols w:space="720"/>
        </w:sectPr>
      </w:pPr>
    </w:p>
    <w:p w:rsidR="001B278E" w:rsidRPr="00420451" w:rsidRDefault="00F163E5">
      <w:pPr>
        <w:pStyle w:val="BodyText"/>
        <w:spacing w:before="61" w:line="249" w:lineRule="auto"/>
        <w:ind w:left="120" w:right="139"/>
        <w:jc w:val="both"/>
      </w:pPr>
      <w:bookmarkStart w:id="169" w:name="3.4_Summary"/>
      <w:bookmarkStart w:id="170" w:name="_bookmark85"/>
      <w:bookmarkEnd w:id="169"/>
      <w:bookmarkEnd w:id="170"/>
      <w:r w:rsidRPr="00420451">
        <w:t xml:space="preserve">To recap on some points originally made in </w:t>
      </w:r>
      <w:hyperlink w:anchor="_bookmark0" w:history="1">
        <w:r w:rsidRPr="00420451">
          <w:t>Section 3.1.2</w:t>
        </w:r>
      </w:hyperlink>
      <w:r w:rsidRPr="00420451">
        <w:t xml:space="preserve">, the hyperplane is the decision surface for the TLU. Since this surface is the </w:t>
      </w:r>
      <w:r w:rsidRPr="00420451">
        <w:rPr>
          <w:i/>
        </w:rPr>
        <w:t>n</w:t>
      </w:r>
      <w:r w:rsidRPr="00420451">
        <w:t xml:space="preserve">-dimensional version of a straight line the TLU is a </w:t>
      </w:r>
      <w:r w:rsidRPr="00420451">
        <w:rPr>
          <w:i/>
        </w:rPr>
        <w:t xml:space="preserve">linear </w:t>
      </w:r>
      <w:r w:rsidRPr="00420451">
        <w:t>classifier. If patterns cannot be separated by a hyperplane then they cannot be classified with a TLU.</w:t>
      </w:r>
    </w:p>
    <w:p w:rsidR="001B278E" w:rsidRPr="00420451" w:rsidRDefault="001B278E">
      <w:pPr>
        <w:pStyle w:val="BodyText"/>
        <w:spacing w:before="8"/>
        <w:rPr>
          <w:sz w:val="31"/>
        </w:rPr>
      </w:pPr>
    </w:p>
    <w:p w:rsidR="001B278E" w:rsidRPr="00420451" w:rsidRDefault="00F163E5">
      <w:pPr>
        <w:pStyle w:val="BodyText"/>
        <w:spacing w:line="252" w:lineRule="auto"/>
        <w:ind w:left="120" w:right="139"/>
        <w:jc w:val="both"/>
      </w:pPr>
      <w:r w:rsidRPr="00420451">
        <w:rPr>
          <w:spacing w:val="-8"/>
        </w:rPr>
        <w:t xml:space="preserve">One </w:t>
      </w:r>
      <w:r w:rsidRPr="00420451">
        <w:rPr>
          <w:spacing w:val="-4"/>
        </w:rPr>
        <w:t xml:space="preserve">assumption </w:t>
      </w:r>
      <w:r w:rsidRPr="00420451">
        <w:rPr>
          <w:spacing w:val="-5"/>
        </w:rPr>
        <w:t xml:space="preserve">has </w:t>
      </w:r>
      <w:r w:rsidRPr="00420451">
        <w:t xml:space="preserve">been </w:t>
      </w:r>
      <w:r w:rsidRPr="00420451">
        <w:rPr>
          <w:spacing w:val="-6"/>
        </w:rPr>
        <w:t xml:space="preserve">made </w:t>
      </w:r>
      <w:r w:rsidRPr="00420451">
        <w:rPr>
          <w:spacing w:val="-8"/>
        </w:rPr>
        <w:t xml:space="preserve">throughout the </w:t>
      </w:r>
      <w:r w:rsidRPr="00420451">
        <w:t xml:space="preserve">above </w:t>
      </w:r>
      <w:r w:rsidRPr="00420451">
        <w:rPr>
          <w:spacing w:val="-6"/>
        </w:rPr>
        <w:t xml:space="preserve">that </w:t>
      </w:r>
      <w:r w:rsidRPr="00420451">
        <w:rPr>
          <w:spacing w:val="-4"/>
        </w:rPr>
        <w:t xml:space="preserve">should </w:t>
      </w:r>
      <w:r w:rsidRPr="00420451">
        <w:rPr>
          <w:spacing w:val="-5"/>
        </w:rPr>
        <w:t xml:space="preserve">now </w:t>
      </w:r>
      <w:r w:rsidRPr="00420451">
        <w:t xml:space="preserve">be </w:t>
      </w:r>
      <w:r w:rsidRPr="00420451">
        <w:rPr>
          <w:spacing w:val="-6"/>
        </w:rPr>
        <w:t xml:space="preserve">made </w:t>
      </w:r>
      <w:r w:rsidRPr="00420451">
        <w:t xml:space="preserve">explicit. </w:t>
      </w:r>
      <w:r w:rsidRPr="00420451">
        <w:rPr>
          <w:spacing w:val="-7"/>
        </w:rPr>
        <w:t xml:space="preserve">Thus, </w:t>
      </w:r>
      <w:hyperlink w:anchor="_bookmark82" w:history="1">
        <w:r w:rsidRPr="00420451">
          <w:rPr>
            <w:spacing w:val="-4"/>
          </w:rPr>
          <w:t xml:space="preserve">Figure </w:t>
        </w:r>
        <w:r w:rsidRPr="00420451">
          <w:t>3.14</w:t>
        </w:r>
      </w:hyperlink>
      <w:r w:rsidRPr="00420451">
        <w:t xml:space="preserve"> </w:t>
      </w:r>
      <w:r w:rsidRPr="00420451">
        <w:t xml:space="preserve">shows a positive projection </w:t>
      </w:r>
      <w:r w:rsidRPr="00420451">
        <w:rPr>
          <w:i/>
        </w:rPr>
        <w:t>x</w:t>
      </w:r>
      <w:r w:rsidRPr="00420451">
        <w:rPr>
          <w:i/>
          <w:position w:val="-6"/>
          <w:sz w:val="22"/>
        </w:rPr>
        <w:t>w</w:t>
      </w:r>
      <w:r w:rsidRPr="00420451">
        <w:rPr>
          <w:i/>
        </w:rPr>
        <w:t xml:space="preserve">, </w:t>
      </w:r>
      <w:r w:rsidRPr="00420451">
        <w:t xml:space="preserve">which implies a  positive </w:t>
      </w:r>
      <w:r w:rsidRPr="00420451">
        <w:rPr>
          <w:spacing w:val="-3"/>
        </w:rPr>
        <w:t xml:space="preserve">threshold. </w:t>
      </w:r>
      <w:r w:rsidRPr="00420451">
        <w:t xml:space="preserve">For a </w:t>
      </w:r>
      <w:r w:rsidRPr="00420451">
        <w:rPr>
          <w:spacing w:val="-4"/>
        </w:rPr>
        <w:t xml:space="preserve">negative </w:t>
      </w:r>
      <w:r w:rsidRPr="00420451">
        <w:rPr>
          <w:spacing w:val="-3"/>
        </w:rPr>
        <w:t xml:space="preserve">threshold </w:t>
      </w:r>
      <w:r w:rsidRPr="00420451">
        <w:rPr>
          <w:noProof/>
        </w:rPr>
        <w:drawing>
          <wp:inline distT="0" distB="0" distL="0" distR="0">
            <wp:extent cx="104833" cy="152334"/>
            <wp:effectExtent l="0" t="0" r="0" b="0"/>
            <wp:docPr id="2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rPr>
        <w:t xml:space="preserve">, </w:t>
      </w:r>
      <w:r w:rsidRPr="00420451">
        <w:rPr>
          <w:spacing w:val="-8"/>
        </w:rPr>
        <w:t xml:space="preserve">the </w:t>
      </w:r>
      <w:r w:rsidRPr="00420451">
        <w:t xml:space="preserve">projection </w:t>
      </w:r>
      <w:r w:rsidRPr="00420451">
        <w:rPr>
          <w:spacing w:val="-3"/>
        </w:rPr>
        <w:t xml:space="preserve">constraint </w:t>
      </w:r>
      <w:r w:rsidRPr="00420451">
        <w:t xml:space="preserve">(3.15) </w:t>
      </w:r>
      <w:r w:rsidRPr="00420451">
        <w:rPr>
          <w:spacing w:val="-5"/>
        </w:rPr>
        <w:t xml:space="preserve">now </w:t>
      </w:r>
      <w:r w:rsidRPr="00420451">
        <w:t xml:space="preserve">implies </w:t>
      </w:r>
      <w:r w:rsidRPr="00420451">
        <w:rPr>
          <w:spacing w:val="-6"/>
        </w:rPr>
        <w:t xml:space="preserve">that </w:t>
      </w:r>
      <w:r w:rsidRPr="00420451">
        <w:rPr>
          <w:i/>
        </w:rPr>
        <w:t>x</w:t>
      </w:r>
      <w:r w:rsidRPr="00420451">
        <w:rPr>
          <w:i/>
          <w:position w:val="-6"/>
          <w:sz w:val="22"/>
        </w:rPr>
        <w:t>w</w:t>
      </w:r>
      <w:r w:rsidRPr="00420451">
        <w:t xml:space="preserve">&lt;0, since </w:t>
      </w:r>
      <w:r w:rsidRPr="00420451">
        <w:rPr>
          <w:b/>
          <w:spacing w:val="-11"/>
        </w:rPr>
        <w:t xml:space="preserve">|w </w:t>
      </w:r>
      <w:r w:rsidRPr="00420451">
        <w:rPr>
          <w:b/>
        </w:rPr>
        <w:t xml:space="preserve">| </w:t>
      </w:r>
      <w:r w:rsidRPr="00420451">
        <w:rPr>
          <w:spacing w:val="3"/>
        </w:rPr>
        <w:t xml:space="preserve">is </w:t>
      </w:r>
      <w:r w:rsidRPr="00420451">
        <w:t xml:space="preserve">always positive. Therefore </w:t>
      </w:r>
      <w:r w:rsidRPr="00420451">
        <w:rPr>
          <w:b/>
        </w:rPr>
        <w:t>w·x</w:t>
      </w:r>
      <w:r w:rsidRPr="00420451">
        <w:t>&lt;0</w:t>
      </w:r>
      <w:r w:rsidRPr="00420451">
        <w:rPr>
          <w:spacing w:val="-4"/>
        </w:rPr>
        <w:t xml:space="preserve"> for</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5"/>
        </w:rPr>
      </w:pPr>
      <w:r w:rsidRPr="00420451">
        <w:rPr>
          <w:noProof/>
        </w:rPr>
        <w:drawing>
          <wp:anchor distT="0" distB="0" distL="0" distR="0" simplePos="0" relativeHeight="251310592" behindDoc="0" locked="0" layoutInCell="1" allowOverlap="1">
            <wp:simplePos x="0" y="0"/>
            <wp:positionH relativeFrom="page">
              <wp:posOffset>2178910</wp:posOffset>
            </wp:positionH>
            <wp:positionV relativeFrom="paragraph">
              <wp:posOffset>136770</wp:posOffset>
            </wp:positionV>
            <wp:extent cx="3213089" cy="1581150"/>
            <wp:effectExtent l="0" t="0" r="0" b="0"/>
            <wp:wrapTopAndBottom/>
            <wp:docPr id="235"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74.jpeg"/>
                    <pic:cNvPicPr/>
                  </pic:nvPicPr>
                  <pic:blipFill>
                    <a:blip r:embed="rId84" cstate="print"/>
                    <a:stretch>
                      <a:fillRect/>
                    </a:stretch>
                  </pic:blipFill>
                  <pic:spPr>
                    <a:xfrm>
                      <a:off x="0" y="0"/>
                      <a:ext cx="3213089" cy="1581150"/>
                    </a:xfrm>
                    <a:prstGeom prst="rect">
                      <a:avLst/>
                    </a:prstGeom>
                  </pic:spPr>
                </pic:pic>
              </a:graphicData>
            </a:graphic>
          </wp:anchor>
        </w:drawing>
      </w:r>
    </w:p>
    <w:p w:rsidR="001B278E" w:rsidRPr="00420451" w:rsidRDefault="00F163E5">
      <w:pPr>
        <w:spacing w:before="124"/>
        <w:ind w:left="120"/>
        <w:jc w:val="both"/>
      </w:pPr>
      <w:bookmarkStart w:id="171" w:name="Figure_3.15"/>
      <w:bookmarkStart w:id="172" w:name="_bookmark84"/>
      <w:bookmarkEnd w:id="171"/>
      <w:bookmarkEnd w:id="172"/>
      <w:r w:rsidRPr="00420451">
        <w:rPr>
          <w:b/>
        </w:rPr>
        <w:t xml:space="preserve">Figure 3.15 </w:t>
      </w:r>
      <w:r w:rsidRPr="00420451">
        <w:t>Projection with negative threshold.</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 xml:space="preserve">those </w:t>
      </w:r>
      <w:r w:rsidRPr="00420451">
        <w:rPr>
          <w:b/>
        </w:rPr>
        <w:t xml:space="preserve">x </w:t>
      </w:r>
      <w:r w:rsidRPr="00420451">
        <w:t xml:space="preserve">that lie on the decision line and they must point away from </w:t>
      </w:r>
      <w:r w:rsidRPr="00420451">
        <w:rPr>
          <w:b/>
        </w:rPr>
        <w:t xml:space="preserve">w </w:t>
      </w:r>
      <w:r w:rsidRPr="00420451">
        <w:t xml:space="preserve">as shown in the left half of </w:t>
      </w:r>
      <w:hyperlink w:anchor="_bookmark84" w:history="1">
        <w:r w:rsidRPr="00420451">
          <w:t>Figure 3.15</w:t>
        </w:r>
      </w:hyperlink>
      <w:r w:rsidRPr="00420451">
        <w:t>. A typical instance of the use of a negative threshold is shown in the right hand part of the figure. Notice t</w:t>
      </w:r>
      <w:r w:rsidRPr="00420451">
        <w:t xml:space="preserve">hat the weight vector always points towards the region of 1s, which is consistent with the TLU rule: </w:t>
      </w:r>
      <w:r w:rsidRPr="00420451">
        <w:rPr>
          <w:b/>
        </w:rPr>
        <w:t>w·x</w:t>
      </w:r>
      <w:r w:rsidRPr="00420451">
        <w:t xml:space="preserve">&gt;0 implies </w:t>
      </w:r>
      <w:r w:rsidRPr="00420451">
        <w:rPr>
          <w:i/>
        </w:rPr>
        <w:t>y</w:t>
      </w:r>
      <w:r w:rsidRPr="00420451">
        <w:t>=1.</w:t>
      </w:r>
    </w:p>
    <w:p w:rsidR="001B278E" w:rsidRPr="00420451" w:rsidRDefault="001B278E">
      <w:pPr>
        <w:spacing w:line="249" w:lineRule="auto"/>
        <w:jc w:val="both"/>
        <w:sectPr w:rsidR="001B278E" w:rsidRPr="00420451">
          <w:pgSz w:w="11910" w:h="16840"/>
          <w:pgMar w:top="660" w:right="860" w:bottom="400" w:left="880" w:header="0" w:footer="217" w:gutter="0"/>
          <w:cols w:space="720"/>
        </w:sectPr>
      </w:pPr>
    </w:p>
    <w:p w:rsidR="001B278E" w:rsidRPr="00420451" w:rsidRDefault="00F163E5">
      <w:pPr>
        <w:pStyle w:val="Heading2"/>
        <w:numPr>
          <w:ilvl w:val="1"/>
          <w:numId w:val="32"/>
        </w:numPr>
        <w:tabs>
          <w:tab w:val="left" w:pos="4518"/>
        </w:tabs>
        <w:ind w:left="4517"/>
        <w:jc w:val="left"/>
      </w:pPr>
      <w:bookmarkStart w:id="173" w:name="3.5_Notes"/>
      <w:bookmarkStart w:id="174" w:name="_bookmark86"/>
      <w:bookmarkEnd w:id="173"/>
      <w:bookmarkEnd w:id="174"/>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7"/>
        </w:rPr>
        <w:t xml:space="preserve">The </w:t>
      </w:r>
      <w:r w:rsidRPr="00420451">
        <w:rPr>
          <w:spacing w:val="-6"/>
        </w:rPr>
        <w:t xml:space="preserve">function </w:t>
      </w:r>
      <w:r w:rsidRPr="00420451">
        <w:t xml:space="preserve">of a </w:t>
      </w:r>
      <w:r w:rsidRPr="00420451">
        <w:rPr>
          <w:spacing w:val="-8"/>
        </w:rPr>
        <w:t xml:space="preserve">TLU may </w:t>
      </w:r>
      <w:r w:rsidRPr="00420451">
        <w:t xml:space="preserve">be represented geometrically </w:t>
      </w:r>
      <w:r w:rsidRPr="00420451">
        <w:rPr>
          <w:spacing w:val="3"/>
        </w:rPr>
        <w:t xml:space="preserve">in </w:t>
      </w:r>
      <w:r w:rsidRPr="00420451">
        <w:t xml:space="preserve">a pattern space. </w:t>
      </w:r>
      <w:r w:rsidRPr="00420451">
        <w:rPr>
          <w:spacing w:val="-5"/>
        </w:rPr>
        <w:t xml:space="preserve">In this </w:t>
      </w:r>
      <w:r w:rsidRPr="00420451">
        <w:t xml:space="preserve">space, </w:t>
      </w:r>
      <w:r w:rsidRPr="00420451">
        <w:rPr>
          <w:spacing w:val="-8"/>
        </w:rPr>
        <w:t xml:space="preserve">the TLU </w:t>
      </w:r>
      <w:r w:rsidRPr="00420451">
        <w:t>separates i</w:t>
      </w:r>
      <w:r w:rsidRPr="00420451">
        <w:t xml:space="preserve">ts </w:t>
      </w:r>
      <w:r w:rsidRPr="00420451">
        <w:rPr>
          <w:spacing w:val="-6"/>
        </w:rPr>
        <w:t xml:space="preserve">inputs </w:t>
      </w:r>
      <w:r w:rsidRPr="00420451">
        <w:rPr>
          <w:spacing w:val="-5"/>
        </w:rPr>
        <w:t xml:space="preserve">into </w:t>
      </w:r>
      <w:r w:rsidRPr="00420451">
        <w:t xml:space="preserve">two </w:t>
      </w:r>
      <w:r w:rsidRPr="00420451">
        <w:rPr>
          <w:spacing w:val="2"/>
        </w:rPr>
        <w:t xml:space="preserve">classes </w:t>
      </w:r>
      <w:r w:rsidRPr="00420451">
        <w:t xml:space="preserve">(depending on </w:t>
      </w:r>
      <w:r w:rsidRPr="00420451">
        <w:rPr>
          <w:spacing w:val="-8"/>
        </w:rPr>
        <w:t xml:space="preserve">the </w:t>
      </w:r>
      <w:r w:rsidRPr="00420451">
        <w:rPr>
          <w:spacing w:val="-7"/>
        </w:rPr>
        <w:t xml:space="preserve">output </w:t>
      </w:r>
      <w:r w:rsidRPr="00420451">
        <w:t xml:space="preserve">"1" or "0"), which </w:t>
      </w:r>
      <w:r w:rsidRPr="00420451">
        <w:rPr>
          <w:spacing w:val="-8"/>
        </w:rPr>
        <w:t xml:space="preserve">may </w:t>
      </w:r>
      <w:r w:rsidRPr="00420451">
        <w:t xml:space="preserve">be separated by a </w:t>
      </w:r>
      <w:r w:rsidRPr="00420451">
        <w:rPr>
          <w:spacing w:val="-4"/>
        </w:rPr>
        <w:t xml:space="preserve">hyperplane </w:t>
      </w:r>
      <w:r w:rsidRPr="00420451">
        <w:rPr>
          <w:spacing w:val="-5"/>
        </w:rPr>
        <w:t xml:space="preserve">(the </w:t>
      </w:r>
      <w:r w:rsidRPr="00420451">
        <w:rPr>
          <w:i/>
        </w:rPr>
        <w:t>n</w:t>
      </w:r>
      <w:r w:rsidRPr="00420451">
        <w:t xml:space="preserve">-dimensional equivalent of a </w:t>
      </w:r>
      <w:r w:rsidRPr="00420451">
        <w:rPr>
          <w:spacing w:val="-3"/>
        </w:rPr>
        <w:t xml:space="preserve">straight </w:t>
      </w:r>
      <w:r w:rsidRPr="00420451">
        <w:t xml:space="preserve">line </w:t>
      </w:r>
      <w:r w:rsidRPr="00420451">
        <w:rPr>
          <w:spacing w:val="3"/>
        </w:rPr>
        <w:t xml:space="preserve">in </w:t>
      </w:r>
      <w:r w:rsidRPr="00420451">
        <w:t xml:space="preserve">1D or a plane </w:t>
      </w:r>
      <w:r w:rsidRPr="00420451">
        <w:rPr>
          <w:spacing w:val="3"/>
        </w:rPr>
        <w:t xml:space="preserve">in </w:t>
      </w:r>
      <w:r w:rsidRPr="00420451">
        <w:t xml:space="preserve">2D). </w:t>
      </w:r>
      <w:r w:rsidRPr="00420451">
        <w:rPr>
          <w:spacing w:val="-7"/>
        </w:rPr>
        <w:t xml:space="preserve">The </w:t>
      </w:r>
      <w:r w:rsidRPr="00420451">
        <w:rPr>
          <w:spacing w:val="-5"/>
        </w:rPr>
        <w:t xml:space="preserve">formal </w:t>
      </w:r>
      <w:r w:rsidRPr="00420451">
        <w:t xml:space="preserve">description of </w:t>
      </w:r>
      <w:r w:rsidRPr="00420451">
        <w:rPr>
          <w:spacing w:val="-4"/>
        </w:rPr>
        <w:t xml:space="preserve">neuron </w:t>
      </w:r>
      <w:r w:rsidRPr="00420451">
        <w:rPr>
          <w:spacing w:val="-3"/>
        </w:rPr>
        <w:t xml:space="preserve">behaviour </w:t>
      </w:r>
      <w:r w:rsidRPr="00420451">
        <w:rPr>
          <w:spacing w:val="3"/>
        </w:rPr>
        <w:t xml:space="preserve">in </w:t>
      </w:r>
      <w:r w:rsidRPr="00420451">
        <w:t xml:space="preserve">pattern space </w:t>
      </w:r>
      <w:r w:rsidRPr="00420451">
        <w:rPr>
          <w:spacing w:val="3"/>
        </w:rPr>
        <w:t xml:space="preserve">is </w:t>
      </w:r>
      <w:r w:rsidRPr="00420451">
        <w:t>greatly facilit</w:t>
      </w:r>
      <w:r w:rsidRPr="00420451">
        <w:t xml:space="preserve">ated by </w:t>
      </w:r>
      <w:r w:rsidRPr="00420451">
        <w:rPr>
          <w:spacing w:val="-8"/>
        </w:rPr>
        <w:t xml:space="preserve">the </w:t>
      </w:r>
      <w:r w:rsidRPr="00420451">
        <w:rPr>
          <w:spacing w:val="-4"/>
        </w:rPr>
        <w:t xml:space="preserve">use </w:t>
      </w:r>
      <w:r w:rsidRPr="00420451">
        <w:t xml:space="preserve">of vectors, which </w:t>
      </w:r>
      <w:r w:rsidRPr="00420451">
        <w:rPr>
          <w:spacing w:val="-8"/>
        </w:rPr>
        <w:t xml:space="preserve">may </w:t>
      </w:r>
      <w:r w:rsidRPr="00420451">
        <w:t xml:space="preserve">be </w:t>
      </w:r>
      <w:r w:rsidRPr="00420451">
        <w:rPr>
          <w:spacing w:val="-10"/>
        </w:rPr>
        <w:t xml:space="preserve">thought </w:t>
      </w:r>
      <w:r w:rsidRPr="00420451">
        <w:t xml:space="preserve">of as </w:t>
      </w:r>
      <w:r w:rsidRPr="00420451">
        <w:rPr>
          <w:spacing w:val="-8"/>
        </w:rPr>
        <w:t xml:space="preserve">the </w:t>
      </w:r>
      <w:r w:rsidRPr="00420451">
        <w:t xml:space="preserve">generalization of directed </w:t>
      </w:r>
      <w:r w:rsidRPr="00420451">
        <w:rPr>
          <w:spacing w:val="3"/>
        </w:rPr>
        <w:t xml:space="preserve">arrows in </w:t>
      </w:r>
      <w:r w:rsidRPr="00420451">
        <w:t xml:space="preserve">2D or </w:t>
      </w:r>
      <w:r w:rsidRPr="00420451">
        <w:rPr>
          <w:spacing w:val="-3"/>
        </w:rPr>
        <w:t xml:space="preserve">3D. </w:t>
      </w:r>
      <w:r w:rsidRPr="00420451">
        <w:t xml:space="preserve">A </w:t>
      </w:r>
      <w:r w:rsidRPr="00420451">
        <w:rPr>
          <w:spacing w:val="-5"/>
        </w:rPr>
        <w:t xml:space="preserve">key </w:t>
      </w:r>
      <w:r w:rsidRPr="00420451">
        <w:t xml:space="preserve">concept </w:t>
      </w:r>
      <w:r w:rsidRPr="00420451">
        <w:rPr>
          <w:spacing w:val="3"/>
        </w:rPr>
        <w:t xml:space="preserve">is </w:t>
      </w:r>
      <w:r w:rsidRPr="00420451">
        <w:rPr>
          <w:spacing w:val="-6"/>
        </w:rPr>
        <w:t xml:space="preserve">that </w:t>
      </w:r>
      <w:r w:rsidRPr="00420451">
        <w:t xml:space="preserve">of </w:t>
      </w:r>
      <w:r w:rsidRPr="00420451">
        <w:rPr>
          <w:spacing w:val="-8"/>
        </w:rPr>
        <w:t xml:space="preserve">the </w:t>
      </w:r>
      <w:r w:rsidRPr="00420451">
        <w:t xml:space="preserve">dot product </w:t>
      </w:r>
      <w:r w:rsidRPr="00420451">
        <w:rPr>
          <w:b/>
        </w:rPr>
        <w:t xml:space="preserve">w·x </w:t>
      </w:r>
      <w:r w:rsidRPr="00420451">
        <w:t xml:space="preserve">of two vectors </w:t>
      </w:r>
      <w:r w:rsidRPr="00420451">
        <w:rPr>
          <w:b/>
        </w:rPr>
        <w:t xml:space="preserve">w </w:t>
      </w:r>
      <w:r w:rsidRPr="00420451">
        <w:rPr>
          <w:spacing w:val="-5"/>
        </w:rPr>
        <w:t xml:space="preserve">and </w:t>
      </w:r>
      <w:r w:rsidRPr="00420451">
        <w:rPr>
          <w:b/>
        </w:rPr>
        <w:t>x</w:t>
      </w:r>
      <w:r w:rsidRPr="00420451">
        <w:t xml:space="preserve">. </w:t>
      </w:r>
      <w:r w:rsidRPr="00420451">
        <w:rPr>
          <w:spacing w:val="-5"/>
        </w:rPr>
        <w:t xml:space="preserve">If </w:t>
      </w:r>
      <w:r w:rsidRPr="00420451">
        <w:rPr>
          <w:spacing w:val="-8"/>
        </w:rPr>
        <w:t xml:space="preserve">the </w:t>
      </w:r>
      <w:r w:rsidRPr="00420451">
        <w:rPr>
          <w:spacing w:val="-7"/>
        </w:rPr>
        <w:t xml:space="preserve">lengths </w:t>
      </w:r>
      <w:r w:rsidRPr="00420451">
        <w:t xml:space="preserve">of </w:t>
      </w:r>
      <w:r w:rsidRPr="00420451">
        <w:rPr>
          <w:spacing w:val="-8"/>
        </w:rPr>
        <w:t xml:space="preserve">the </w:t>
      </w:r>
      <w:r w:rsidRPr="00420451">
        <w:t xml:space="preserve">two vectors are held </w:t>
      </w:r>
      <w:r w:rsidRPr="00420451">
        <w:rPr>
          <w:spacing w:val="-3"/>
        </w:rPr>
        <w:t xml:space="preserve">fixed, </w:t>
      </w:r>
      <w:r w:rsidRPr="00420451">
        <w:rPr>
          <w:spacing w:val="-6"/>
        </w:rPr>
        <w:t xml:space="preserve">then </w:t>
      </w:r>
      <w:r w:rsidRPr="00420451">
        <w:rPr>
          <w:spacing w:val="-8"/>
        </w:rPr>
        <w:t xml:space="preserve">the </w:t>
      </w:r>
      <w:r w:rsidRPr="00420451">
        <w:t xml:space="preserve">dot product tells </w:t>
      </w:r>
      <w:r w:rsidRPr="00420451">
        <w:rPr>
          <w:spacing w:val="-8"/>
        </w:rPr>
        <w:t xml:space="preserve">us </w:t>
      </w:r>
      <w:r w:rsidRPr="00420451">
        <w:rPr>
          <w:spacing w:val="-6"/>
        </w:rPr>
        <w:t xml:space="preserve">something </w:t>
      </w:r>
      <w:r w:rsidRPr="00420451">
        <w:rPr>
          <w:spacing w:val="-3"/>
        </w:rPr>
        <w:t xml:space="preserve">about </w:t>
      </w:r>
      <w:r w:rsidRPr="00420451">
        <w:rPr>
          <w:spacing w:val="-8"/>
        </w:rPr>
        <w:t xml:space="preserve">the </w:t>
      </w:r>
      <w:r w:rsidRPr="00420451">
        <w:rPr>
          <w:spacing w:val="-4"/>
        </w:rPr>
        <w:t xml:space="preserve">"angle" </w:t>
      </w:r>
      <w:r w:rsidRPr="00420451">
        <w:t xml:space="preserve">between </w:t>
      </w:r>
      <w:r w:rsidRPr="00420451">
        <w:rPr>
          <w:spacing w:val="-8"/>
        </w:rPr>
        <w:t xml:space="preserve">the  </w:t>
      </w:r>
      <w:r w:rsidRPr="00420451">
        <w:t xml:space="preserve">vectors. </w:t>
      </w:r>
      <w:r w:rsidRPr="00420451">
        <w:rPr>
          <w:spacing w:val="-10"/>
        </w:rPr>
        <w:t xml:space="preserve">Vector </w:t>
      </w:r>
      <w:r w:rsidRPr="00420451">
        <w:rPr>
          <w:spacing w:val="2"/>
        </w:rPr>
        <w:t xml:space="preserve">pairs </w:t>
      </w:r>
      <w:r w:rsidRPr="00420451">
        <w:rPr>
          <w:spacing w:val="-6"/>
        </w:rPr>
        <w:t xml:space="preserve">that </w:t>
      </w:r>
      <w:r w:rsidRPr="00420451">
        <w:t xml:space="preserve">are </w:t>
      </w:r>
      <w:r w:rsidRPr="00420451">
        <w:rPr>
          <w:spacing w:val="-5"/>
        </w:rPr>
        <w:t xml:space="preserve">roughly </w:t>
      </w:r>
      <w:r w:rsidRPr="00420451">
        <w:rPr>
          <w:spacing w:val="-3"/>
        </w:rPr>
        <w:t xml:space="preserve">aligned </w:t>
      </w:r>
      <w:r w:rsidRPr="00420451">
        <w:t xml:space="preserve">with each </w:t>
      </w:r>
      <w:r w:rsidRPr="00420451">
        <w:rPr>
          <w:spacing w:val="-5"/>
        </w:rPr>
        <w:t xml:space="preserve">other </w:t>
      </w:r>
      <w:r w:rsidRPr="00420451">
        <w:rPr>
          <w:spacing w:val="-4"/>
        </w:rPr>
        <w:t xml:space="preserve">have </w:t>
      </w:r>
      <w:r w:rsidRPr="00420451">
        <w:t xml:space="preserve">a positive </w:t>
      </w:r>
      <w:r w:rsidRPr="00420451">
        <w:rPr>
          <w:spacing w:val="-5"/>
        </w:rPr>
        <w:t xml:space="preserve">inner </w:t>
      </w:r>
      <w:r w:rsidRPr="00420451">
        <w:rPr>
          <w:spacing w:val="-3"/>
        </w:rPr>
        <w:t xml:space="preserve">product, </w:t>
      </w:r>
      <w:r w:rsidRPr="00420451">
        <w:rPr>
          <w:spacing w:val="3"/>
        </w:rPr>
        <w:t xml:space="preserve">if </w:t>
      </w:r>
      <w:r w:rsidRPr="00420451">
        <w:rPr>
          <w:spacing w:val="-6"/>
        </w:rPr>
        <w:t xml:space="preserve">they </w:t>
      </w:r>
      <w:r w:rsidRPr="00420451">
        <w:t xml:space="preserve">point </w:t>
      </w:r>
      <w:r w:rsidRPr="00420451">
        <w:rPr>
          <w:spacing w:val="2"/>
        </w:rPr>
        <w:t xml:space="preserve">away </w:t>
      </w:r>
      <w:r w:rsidRPr="00420451">
        <w:t xml:space="preserve">from each </w:t>
      </w:r>
      <w:r w:rsidRPr="00420451">
        <w:rPr>
          <w:spacing w:val="-5"/>
        </w:rPr>
        <w:t xml:space="preserve">other </w:t>
      </w:r>
      <w:r w:rsidRPr="00420451">
        <w:rPr>
          <w:spacing w:val="-8"/>
        </w:rPr>
        <w:t xml:space="preserve">the </w:t>
      </w:r>
      <w:r w:rsidRPr="00420451">
        <w:rPr>
          <w:spacing w:val="-5"/>
        </w:rPr>
        <w:t xml:space="preserve">inner </w:t>
      </w:r>
      <w:r w:rsidRPr="00420451">
        <w:t xml:space="preserve">product </w:t>
      </w:r>
      <w:r w:rsidRPr="00420451">
        <w:rPr>
          <w:spacing w:val="3"/>
        </w:rPr>
        <w:t xml:space="preserve">is </w:t>
      </w:r>
      <w:r w:rsidRPr="00420451">
        <w:rPr>
          <w:spacing w:val="-4"/>
        </w:rPr>
        <w:t xml:space="preserve">negative, </w:t>
      </w:r>
      <w:r w:rsidRPr="00420451">
        <w:rPr>
          <w:spacing w:val="-5"/>
        </w:rPr>
        <w:t xml:space="preserve">and </w:t>
      </w:r>
      <w:r w:rsidRPr="00420451">
        <w:rPr>
          <w:spacing w:val="3"/>
        </w:rPr>
        <w:t xml:space="preserve">if </w:t>
      </w:r>
      <w:r w:rsidRPr="00420451">
        <w:rPr>
          <w:spacing w:val="-6"/>
        </w:rPr>
        <w:t xml:space="preserve">they </w:t>
      </w:r>
      <w:r w:rsidRPr="00420451">
        <w:t xml:space="preserve">are at </w:t>
      </w:r>
      <w:r w:rsidRPr="00420451">
        <w:rPr>
          <w:spacing w:val="-4"/>
        </w:rPr>
        <w:t>right angles (o</w:t>
      </w:r>
      <w:r w:rsidRPr="00420451">
        <w:rPr>
          <w:spacing w:val="-4"/>
        </w:rPr>
        <w:t xml:space="preserve">rthogonal) </w:t>
      </w:r>
      <w:r w:rsidRPr="00420451">
        <w:rPr>
          <w:spacing w:val="3"/>
        </w:rPr>
        <w:t xml:space="preserve">it is </w:t>
      </w:r>
      <w:r w:rsidRPr="00420451">
        <w:t xml:space="preserve">zero. </w:t>
      </w:r>
      <w:r w:rsidRPr="00420451">
        <w:rPr>
          <w:spacing w:val="-7"/>
        </w:rPr>
        <w:t xml:space="preserve">The </w:t>
      </w:r>
      <w:r w:rsidRPr="00420451">
        <w:rPr>
          <w:spacing w:val="-3"/>
        </w:rPr>
        <w:t xml:space="preserve">significance </w:t>
      </w:r>
      <w:r w:rsidRPr="00420451">
        <w:t xml:space="preserve">of </w:t>
      </w:r>
      <w:r w:rsidRPr="00420451">
        <w:rPr>
          <w:spacing w:val="2"/>
        </w:rPr>
        <w:t xml:space="preserve">all </w:t>
      </w:r>
      <w:r w:rsidRPr="00420451">
        <w:rPr>
          <w:spacing w:val="-5"/>
        </w:rPr>
        <w:t xml:space="preserve">this </w:t>
      </w:r>
      <w:r w:rsidRPr="00420451">
        <w:rPr>
          <w:spacing w:val="3"/>
        </w:rPr>
        <w:t xml:space="preserve">is </w:t>
      </w:r>
      <w:r w:rsidRPr="00420451">
        <w:rPr>
          <w:spacing w:val="-6"/>
        </w:rPr>
        <w:t xml:space="preserve">that </w:t>
      </w:r>
      <w:r w:rsidRPr="00420451">
        <w:rPr>
          <w:spacing w:val="-8"/>
        </w:rPr>
        <w:t xml:space="preserve">the </w:t>
      </w:r>
      <w:r w:rsidRPr="00420451">
        <w:t xml:space="preserve">activation of a </w:t>
      </w:r>
      <w:r w:rsidRPr="00420451">
        <w:rPr>
          <w:spacing w:val="-8"/>
        </w:rPr>
        <w:t xml:space="preserve">TLU </w:t>
      </w:r>
      <w:r w:rsidRPr="00420451">
        <w:rPr>
          <w:spacing w:val="3"/>
        </w:rPr>
        <w:t xml:space="preserve">is </w:t>
      </w:r>
      <w:r w:rsidRPr="00420451">
        <w:t xml:space="preserve">given by </w:t>
      </w:r>
      <w:r w:rsidRPr="00420451">
        <w:rPr>
          <w:spacing w:val="-8"/>
        </w:rPr>
        <w:t xml:space="preserve">the </w:t>
      </w:r>
      <w:r w:rsidRPr="00420451">
        <w:t xml:space="preserve">dot product of </w:t>
      </w:r>
      <w:r w:rsidRPr="00420451">
        <w:rPr>
          <w:spacing w:val="-8"/>
        </w:rPr>
        <w:t xml:space="preserve">the </w:t>
      </w:r>
      <w:r w:rsidRPr="00420451">
        <w:rPr>
          <w:spacing w:val="-3"/>
        </w:rPr>
        <w:t xml:space="preserve">weight </w:t>
      </w:r>
      <w:r w:rsidRPr="00420451">
        <w:rPr>
          <w:spacing w:val="-5"/>
        </w:rPr>
        <w:t xml:space="preserve">and input </w:t>
      </w:r>
      <w:r w:rsidRPr="00420451">
        <w:t xml:space="preserve">vectors, </w:t>
      </w:r>
      <w:r w:rsidRPr="00420451">
        <w:rPr>
          <w:i/>
        </w:rPr>
        <w:t>a</w:t>
      </w:r>
      <w:r w:rsidRPr="00420451">
        <w:t>=</w:t>
      </w:r>
      <w:r w:rsidRPr="00420451">
        <w:rPr>
          <w:b/>
        </w:rPr>
        <w:t xml:space="preserve">w·x, </w:t>
      </w:r>
      <w:r w:rsidRPr="00420451">
        <w:t xml:space="preserve">so </w:t>
      </w:r>
      <w:r w:rsidRPr="00420451">
        <w:rPr>
          <w:spacing w:val="-6"/>
        </w:rPr>
        <w:t xml:space="preserve">that </w:t>
      </w:r>
      <w:r w:rsidRPr="00420451">
        <w:rPr>
          <w:spacing w:val="3"/>
        </w:rPr>
        <w:t xml:space="preserve">it </w:t>
      </w:r>
      <w:r w:rsidRPr="00420451">
        <w:rPr>
          <w:spacing w:val="-8"/>
        </w:rPr>
        <w:t xml:space="preserve">makes </w:t>
      </w:r>
      <w:r w:rsidRPr="00420451">
        <w:t xml:space="preserve">sense </w:t>
      </w:r>
      <w:r w:rsidRPr="00420451">
        <w:rPr>
          <w:spacing w:val="-5"/>
        </w:rPr>
        <w:t xml:space="preserve">to </w:t>
      </w:r>
      <w:r w:rsidRPr="00420451">
        <w:t xml:space="preserve">talk </w:t>
      </w:r>
      <w:r w:rsidRPr="00420451">
        <w:rPr>
          <w:spacing w:val="-3"/>
        </w:rPr>
        <w:t xml:space="preserve">about </w:t>
      </w:r>
      <w:r w:rsidRPr="00420451">
        <w:t xml:space="preserve">a </w:t>
      </w:r>
      <w:r w:rsidRPr="00420451">
        <w:rPr>
          <w:spacing w:val="-4"/>
        </w:rPr>
        <w:t xml:space="preserve">neuron </w:t>
      </w:r>
      <w:r w:rsidRPr="00420451">
        <w:rPr>
          <w:spacing w:val="-7"/>
        </w:rPr>
        <w:t xml:space="preserve">computing </w:t>
      </w:r>
      <w:r w:rsidRPr="00420451">
        <w:rPr>
          <w:spacing w:val="-4"/>
        </w:rPr>
        <w:t xml:space="preserve">their </w:t>
      </w:r>
      <w:r w:rsidRPr="00420451">
        <w:t xml:space="preserve">relative </w:t>
      </w:r>
      <w:r w:rsidRPr="00420451">
        <w:rPr>
          <w:spacing w:val="-7"/>
        </w:rPr>
        <w:t xml:space="preserve">alignment. </w:t>
      </w:r>
      <w:r w:rsidRPr="00420451">
        <w:rPr>
          <w:spacing w:val="-8"/>
        </w:rPr>
        <w:t xml:space="preserve">Our </w:t>
      </w:r>
      <w:r w:rsidRPr="00420451">
        <w:t xml:space="preserve">first application of </w:t>
      </w:r>
      <w:r w:rsidRPr="00420451">
        <w:rPr>
          <w:spacing w:val="-5"/>
        </w:rPr>
        <w:t xml:space="preserve">this </w:t>
      </w:r>
      <w:r w:rsidRPr="00420451">
        <w:rPr>
          <w:spacing w:val="3"/>
        </w:rPr>
        <w:t xml:space="preserve">was </w:t>
      </w:r>
      <w:r w:rsidRPr="00420451">
        <w:rPr>
          <w:spacing w:val="-5"/>
        </w:rPr>
        <w:t xml:space="preserve">to </w:t>
      </w:r>
      <w:r w:rsidRPr="00420451">
        <w:t xml:space="preserve">prove </w:t>
      </w:r>
      <w:r w:rsidRPr="00420451">
        <w:rPr>
          <w:spacing w:val="-8"/>
        </w:rPr>
        <w:t xml:space="preserve">the </w:t>
      </w:r>
      <w:r w:rsidRPr="00420451">
        <w:t xml:space="preserve">linear separability of </w:t>
      </w:r>
      <w:r w:rsidRPr="00420451">
        <w:rPr>
          <w:spacing w:val="-8"/>
        </w:rPr>
        <w:t xml:space="preserve">TLU </w:t>
      </w:r>
      <w:r w:rsidRPr="00420451">
        <w:rPr>
          <w:spacing w:val="2"/>
        </w:rPr>
        <w:t xml:space="preserve">classes. </w:t>
      </w:r>
      <w:r w:rsidRPr="00420451">
        <w:t xml:space="preserve">However, </w:t>
      </w:r>
      <w:r w:rsidRPr="00420451">
        <w:rPr>
          <w:spacing w:val="-8"/>
        </w:rPr>
        <w:t xml:space="preserve">the </w:t>
      </w:r>
      <w:r w:rsidRPr="00420451">
        <w:rPr>
          <w:spacing w:val="-4"/>
        </w:rPr>
        <w:t xml:space="preserve">geometric </w:t>
      </w:r>
      <w:r w:rsidRPr="00420451">
        <w:t xml:space="preserve">view </w:t>
      </w:r>
      <w:r w:rsidRPr="00420451">
        <w:rPr>
          <w:spacing w:val="-3"/>
        </w:rPr>
        <w:t xml:space="preserve">(and </w:t>
      </w:r>
      <w:r w:rsidRPr="00420451">
        <w:rPr>
          <w:spacing w:val="-8"/>
        </w:rPr>
        <w:t xml:space="preserve">the </w:t>
      </w:r>
      <w:r w:rsidRPr="00420451">
        <w:t xml:space="preserve">dot product interpretation of activation) </w:t>
      </w:r>
      <w:r w:rsidRPr="00420451">
        <w:rPr>
          <w:spacing w:val="5"/>
        </w:rPr>
        <w:t xml:space="preserve">will, </w:t>
      </w:r>
      <w:r w:rsidRPr="00420451">
        <w:rPr>
          <w:spacing w:val="-4"/>
        </w:rPr>
        <w:t>quite</w:t>
      </w:r>
      <w:r w:rsidRPr="00420451">
        <w:rPr>
          <w:spacing w:val="67"/>
        </w:rPr>
        <w:t xml:space="preserve"> </w:t>
      </w:r>
      <w:r w:rsidRPr="00420451">
        <w:rPr>
          <w:spacing w:val="-3"/>
        </w:rPr>
        <w:t xml:space="preserve">generally, </w:t>
      </w:r>
      <w:r w:rsidRPr="00420451">
        <w:t xml:space="preserve">prove invaluable </w:t>
      </w:r>
      <w:r w:rsidRPr="00420451">
        <w:rPr>
          <w:spacing w:val="3"/>
        </w:rPr>
        <w:t xml:space="preserve">in </w:t>
      </w:r>
      <w:r w:rsidRPr="00420451">
        <w:rPr>
          <w:spacing w:val="-5"/>
        </w:rPr>
        <w:t xml:space="preserve">gaining insight into </w:t>
      </w:r>
      <w:r w:rsidRPr="00420451">
        <w:t>network</w:t>
      </w:r>
      <w:r w:rsidRPr="00420451">
        <w:rPr>
          <w:spacing w:val="-35"/>
        </w:rPr>
        <w:t xml:space="preserve"> </w:t>
      </w:r>
      <w:r w:rsidRPr="00420451">
        <w:rPr>
          <w:spacing w:val="-7"/>
        </w:rPr>
        <w:t>function.</w:t>
      </w:r>
    </w:p>
    <w:p w:rsidR="001B278E" w:rsidRPr="00420451" w:rsidRDefault="001B278E">
      <w:pPr>
        <w:spacing w:line="249" w:lineRule="auto"/>
        <w:jc w:val="both"/>
        <w:sectPr w:rsidR="001B278E" w:rsidRPr="00420451">
          <w:footerReference w:type="default" r:id="rId85"/>
          <w:pgSz w:w="11910" w:h="16840"/>
          <w:pgMar w:top="300" w:right="860" w:bottom="400" w:left="880" w:header="0" w:footer="217" w:gutter="0"/>
          <w:pgNumType w:start="60"/>
          <w:cols w:space="720"/>
        </w:sectPr>
      </w:pPr>
    </w:p>
    <w:p w:rsidR="001B278E" w:rsidRPr="00420451" w:rsidRDefault="00F163E5">
      <w:pPr>
        <w:pStyle w:val="Heading2"/>
        <w:numPr>
          <w:ilvl w:val="1"/>
          <w:numId w:val="32"/>
        </w:numPr>
        <w:tabs>
          <w:tab w:val="left" w:pos="4893"/>
        </w:tabs>
        <w:ind w:left="4892"/>
        <w:jc w:val="left"/>
      </w:pPr>
      <w:bookmarkStart w:id="175" w:name="4_Training_TLUs:_the_perceptron_rule"/>
      <w:bookmarkStart w:id="176" w:name="Chapter_4"/>
      <w:bookmarkStart w:id="177" w:name="39"/>
      <w:bookmarkStart w:id="178" w:name="_bookmark89"/>
      <w:bookmarkStart w:id="179" w:name="_bookmark88"/>
      <w:bookmarkEnd w:id="175"/>
      <w:bookmarkEnd w:id="176"/>
      <w:bookmarkEnd w:id="177"/>
      <w:bookmarkEnd w:id="178"/>
      <w:bookmarkEnd w:id="179"/>
      <w:r w:rsidRPr="00420451">
        <w:rPr>
          <w:spacing w:val="-4"/>
        </w:rPr>
        <w:t>Notes</w:t>
      </w:r>
    </w:p>
    <w:p w:rsidR="001B278E" w:rsidRPr="00420451" w:rsidRDefault="001B278E">
      <w:pPr>
        <w:pStyle w:val="BodyText"/>
        <w:spacing w:before="4"/>
        <w:rPr>
          <w:b/>
          <w:sz w:val="60"/>
        </w:rPr>
      </w:pPr>
    </w:p>
    <w:p w:rsidR="001B278E" w:rsidRPr="00420451" w:rsidRDefault="00F163E5">
      <w:pPr>
        <w:ind w:left="120"/>
      </w:pPr>
      <w:bookmarkStart w:id="180" w:name="_bookmark87"/>
      <w:bookmarkEnd w:id="180"/>
      <w:r w:rsidRPr="00420451">
        <w:t>1. The small dash symbol is pronounced "prime" so one reads v' as "v-prime".</w:t>
      </w:r>
    </w:p>
    <w:p w:rsidR="001B278E" w:rsidRPr="00420451" w:rsidRDefault="001B278E">
      <w:pPr>
        <w:pStyle w:val="BodyText"/>
        <w:rPr>
          <w:sz w:val="20"/>
        </w:rPr>
      </w:pPr>
    </w:p>
    <w:p w:rsidR="001B278E" w:rsidRPr="00420451" w:rsidRDefault="00F163E5">
      <w:pPr>
        <w:pStyle w:val="BodyText"/>
        <w:spacing w:before="3"/>
        <w:rPr>
          <w:sz w:val="23"/>
        </w:rPr>
      </w:pPr>
      <w:r w:rsidRPr="00420451">
        <w:pict>
          <v:group id="_x0000_s1117" style="position:absolute;margin-left:50pt;margin-top:15.35pt;width:495.3pt;height:3pt;z-index:-251573248;mso-wrap-distance-left:0;mso-wrap-distance-right:0;mso-position-horizontal-relative:page" coordorigin="1000,307" coordsize="9906,60">
            <v:line id="_x0000_s1123" style="position:absolute" from="1000,315" to="10906,315" strokecolor="#2b2b2b" strokeweight=".26447mm"/>
            <v:line id="_x0000_s1122" style="position:absolute" from="1000,360" to="10906,360" strokecolor="gray" strokeweight=".26447mm"/>
            <v:shape id="_x0000_s1121" style="position:absolute;left:999;top:307;width:15;height:60" coordorigin="1000,307" coordsize="15,60" path="m1000,367r,-60l1015,307r,45l1000,367xe" fillcolor="#2b2b2b" stroked="f">
              <v:path arrowok="t"/>
            </v:shape>
            <v:shape id="_x0000_s1120" style="position:absolute;left:1000;top:307;width:15;height:60" coordorigin="1000,307" coordsize="15,60" path="m1000,307r,60l1015,352r,-45l1000,307xe" filled="f" strokeweight="0">
              <v:path arrowok="t"/>
            </v:shape>
            <v:shape id="_x0000_s1119" style="position:absolute;left:10890;top:307;width:15;height:60" coordorigin="10890,307" coordsize="15,60" path="m10906,367r-16,l10890,322r16,-15l10906,367xe" fillcolor="gray" stroked="f">
              <v:path arrowok="t"/>
            </v:shape>
            <v:shape id="_x0000_s1118" style="position:absolute;left:10890;top:307;width:15;height:60" coordorigin="10891,307" coordsize="15,60" path="m10891,322r,45l10906,367r,-60l10891,322xe" filled="f" strokeweight="0">
              <v:path arrowok="t"/>
            </v:shape>
            <w10:wrap type="topAndBottom" anchorx="page"/>
          </v:group>
        </w:pict>
      </w:r>
    </w:p>
    <w:p w:rsidR="001B278E" w:rsidRPr="00420451" w:rsidRDefault="001B278E">
      <w:pPr>
        <w:rPr>
          <w:sz w:val="23"/>
        </w:rPr>
        <w:sectPr w:rsidR="001B278E" w:rsidRPr="00420451">
          <w:pgSz w:w="11910" w:h="16840"/>
          <w:pgMar w:top="300" w:right="860" w:bottom="400" w:left="880" w:header="0" w:footer="217" w:gutter="0"/>
          <w:cols w:space="720"/>
        </w:sectPr>
      </w:pPr>
    </w:p>
    <w:p w:rsidR="001B278E" w:rsidRPr="00420451" w:rsidRDefault="00F163E5">
      <w:pPr>
        <w:pStyle w:val="Heading1"/>
        <w:ind w:right="1726"/>
      </w:pPr>
      <w:bookmarkStart w:id="181" w:name="4.1_Training_networks"/>
      <w:bookmarkStart w:id="182" w:name="_bookmark90"/>
      <w:bookmarkEnd w:id="181"/>
      <w:bookmarkEnd w:id="182"/>
      <w:r w:rsidRPr="00420451">
        <w:t>Chapter Four</w:t>
      </w:r>
    </w:p>
    <w:p w:rsidR="001B278E" w:rsidRPr="00420451" w:rsidRDefault="00F163E5">
      <w:pPr>
        <w:spacing w:before="23"/>
        <w:ind w:left="189" w:right="202"/>
        <w:jc w:val="center"/>
        <w:rPr>
          <w:b/>
          <w:sz w:val="45"/>
        </w:rPr>
      </w:pPr>
      <w:r w:rsidRPr="00420451">
        <w:rPr>
          <w:b/>
          <w:sz w:val="45"/>
        </w:rPr>
        <w:t>Training TLUs: the perceptron rule</w:t>
      </w:r>
    </w:p>
    <w:p w:rsidR="001B278E" w:rsidRPr="00420451" w:rsidRDefault="001B278E">
      <w:pPr>
        <w:jc w:val="center"/>
        <w:rPr>
          <w:sz w:val="45"/>
        </w:rPr>
        <w:sectPr w:rsidR="001B278E" w:rsidRPr="00420451">
          <w:pgSz w:w="11910" w:h="16840"/>
          <w:pgMar w:top="320" w:right="860" w:bottom="400" w:left="880" w:header="0" w:footer="217" w:gutter="0"/>
          <w:cols w:space="720"/>
        </w:sectPr>
      </w:pPr>
    </w:p>
    <w:p w:rsidR="001B278E" w:rsidRPr="00420451" w:rsidRDefault="00F163E5">
      <w:pPr>
        <w:pStyle w:val="Heading2"/>
        <w:numPr>
          <w:ilvl w:val="1"/>
          <w:numId w:val="29"/>
        </w:numPr>
        <w:tabs>
          <w:tab w:val="left" w:pos="3730"/>
        </w:tabs>
        <w:jc w:val="left"/>
      </w:pPr>
      <w:bookmarkStart w:id="183" w:name="4.2_Training_the_threshold_as_a_weight"/>
      <w:bookmarkStart w:id="184" w:name="_bookmark91"/>
      <w:bookmarkEnd w:id="183"/>
      <w:bookmarkEnd w:id="184"/>
      <w:r w:rsidRPr="00420451">
        <w:t xml:space="preserve">Training </w:t>
      </w:r>
      <w:r w:rsidRPr="00420451">
        <w:rPr>
          <w:spacing w:val="-6"/>
        </w:rPr>
        <w:t>networks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4"/>
        </w:rPr>
        <w:t xml:space="preserve">This </w:t>
      </w:r>
      <w:r w:rsidRPr="00420451">
        <w:rPr>
          <w:spacing w:val="-3"/>
        </w:rPr>
        <w:t xml:space="preserve">chapter introduces </w:t>
      </w:r>
      <w:r w:rsidRPr="00420451">
        <w:rPr>
          <w:spacing w:val="-8"/>
        </w:rPr>
        <w:t xml:space="preserve">the </w:t>
      </w:r>
      <w:r w:rsidRPr="00420451">
        <w:t xml:space="preserve">concept of </w:t>
      </w:r>
      <w:r w:rsidRPr="00420451">
        <w:rPr>
          <w:spacing w:val="-3"/>
        </w:rPr>
        <w:t xml:space="preserve">training </w:t>
      </w:r>
      <w:r w:rsidRPr="00420451">
        <w:t xml:space="preserve">a network </w:t>
      </w:r>
      <w:r w:rsidRPr="00420451">
        <w:rPr>
          <w:spacing w:val="-5"/>
        </w:rPr>
        <w:t xml:space="preserve">to </w:t>
      </w:r>
      <w:r w:rsidRPr="00420451">
        <w:t xml:space="preserve">perform a given </w:t>
      </w:r>
      <w:r w:rsidRPr="00420451">
        <w:rPr>
          <w:spacing w:val="-4"/>
        </w:rPr>
        <w:t xml:space="preserve">task. </w:t>
      </w:r>
      <w:r w:rsidRPr="00420451">
        <w:rPr>
          <w:spacing w:val="-7"/>
        </w:rPr>
        <w:t xml:space="preserve">Some </w:t>
      </w:r>
      <w:r w:rsidRPr="00420451">
        <w:t xml:space="preserve">of </w:t>
      </w:r>
      <w:r w:rsidRPr="00420451">
        <w:rPr>
          <w:spacing w:val="-8"/>
        </w:rPr>
        <w:t xml:space="preserve">the </w:t>
      </w:r>
      <w:r w:rsidRPr="00420451">
        <w:t xml:space="preserve">ideas discussed </w:t>
      </w:r>
      <w:r w:rsidRPr="00420451">
        <w:rPr>
          <w:spacing w:val="-3"/>
        </w:rPr>
        <w:t xml:space="preserve">here </w:t>
      </w:r>
      <w:r w:rsidRPr="00420451">
        <w:rPr>
          <w:spacing w:val="5"/>
        </w:rPr>
        <w:t xml:space="preserve">will </w:t>
      </w:r>
      <w:r w:rsidRPr="00420451">
        <w:rPr>
          <w:spacing w:val="-4"/>
        </w:rPr>
        <w:t xml:space="preserve">have general </w:t>
      </w:r>
      <w:r w:rsidRPr="00420451">
        <w:t xml:space="preserve">applicability, </w:t>
      </w:r>
      <w:r w:rsidRPr="00420451">
        <w:rPr>
          <w:spacing w:val="-5"/>
        </w:rPr>
        <w:t xml:space="preserve">but </w:t>
      </w:r>
      <w:r w:rsidRPr="00420451">
        <w:rPr>
          <w:spacing w:val="-6"/>
        </w:rPr>
        <w:t xml:space="preserve">most </w:t>
      </w:r>
      <w:r w:rsidRPr="00420451">
        <w:t xml:space="preserve">of </w:t>
      </w:r>
      <w:r w:rsidRPr="00420451">
        <w:rPr>
          <w:spacing w:val="-8"/>
        </w:rPr>
        <w:t xml:space="preserve">the </w:t>
      </w:r>
      <w:r w:rsidRPr="00420451">
        <w:rPr>
          <w:spacing w:val="-7"/>
        </w:rPr>
        <w:t xml:space="preserve">time </w:t>
      </w:r>
      <w:r w:rsidRPr="00420451">
        <w:t xml:space="preserve">refer </w:t>
      </w:r>
      <w:r w:rsidRPr="00420451">
        <w:rPr>
          <w:spacing w:val="-5"/>
        </w:rPr>
        <w:t xml:space="preserve">to </w:t>
      </w:r>
      <w:r w:rsidRPr="00420451">
        <w:rPr>
          <w:spacing w:val="-8"/>
        </w:rPr>
        <w:t xml:space="preserve">the </w:t>
      </w:r>
      <w:r w:rsidRPr="00420451">
        <w:t xml:space="preserve">specifics of </w:t>
      </w:r>
      <w:r w:rsidRPr="00420451">
        <w:rPr>
          <w:spacing w:val="-12"/>
        </w:rPr>
        <w:t xml:space="preserve">TLUs </w:t>
      </w:r>
      <w:r w:rsidRPr="00420451">
        <w:rPr>
          <w:spacing w:val="-5"/>
        </w:rPr>
        <w:t xml:space="preserve">and </w:t>
      </w:r>
      <w:r w:rsidRPr="00420451">
        <w:t xml:space="preserve">a particular </w:t>
      </w:r>
      <w:r w:rsidRPr="00420451">
        <w:rPr>
          <w:spacing w:val="-8"/>
        </w:rPr>
        <w:t xml:space="preserve">method </w:t>
      </w:r>
      <w:r w:rsidRPr="00420451">
        <w:rPr>
          <w:spacing w:val="-4"/>
        </w:rPr>
        <w:t xml:space="preserve">for </w:t>
      </w:r>
      <w:r w:rsidRPr="00420451">
        <w:rPr>
          <w:spacing w:val="-3"/>
        </w:rPr>
        <w:t xml:space="preserve">training </w:t>
      </w:r>
      <w:r w:rsidRPr="00420451">
        <w:rPr>
          <w:spacing w:val="-10"/>
        </w:rPr>
        <w:t xml:space="preserve">them. </w:t>
      </w:r>
      <w:r w:rsidRPr="00420451">
        <w:rPr>
          <w:spacing w:val="-5"/>
        </w:rPr>
        <w:t xml:space="preserve">In </w:t>
      </w:r>
      <w:r w:rsidRPr="00420451">
        <w:t xml:space="preserve">order </w:t>
      </w:r>
      <w:r w:rsidRPr="00420451">
        <w:rPr>
          <w:spacing w:val="-4"/>
        </w:rPr>
        <w:t xml:space="preserve">for </w:t>
      </w:r>
      <w:r w:rsidRPr="00420451">
        <w:t xml:space="preserve">a </w:t>
      </w:r>
      <w:r w:rsidRPr="00420451">
        <w:rPr>
          <w:spacing w:val="-8"/>
        </w:rPr>
        <w:t>TL</w:t>
      </w:r>
      <w:r w:rsidRPr="00420451">
        <w:rPr>
          <w:spacing w:val="-8"/>
        </w:rPr>
        <w:t xml:space="preserve">U </w:t>
      </w:r>
      <w:r w:rsidRPr="00420451">
        <w:rPr>
          <w:spacing w:val="-5"/>
        </w:rPr>
        <w:t xml:space="preserve">to </w:t>
      </w:r>
      <w:r w:rsidRPr="00420451">
        <w:t xml:space="preserve">perform a given classification </w:t>
      </w:r>
      <w:r w:rsidRPr="00420451">
        <w:rPr>
          <w:spacing w:val="3"/>
        </w:rPr>
        <w:t xml:space="preserve">it </w:t>
      </w:r>
      <w:r w:rsidRPr="00420451">
        <w:rPr>
          <w:spacing w:val="-9"/>
        </w:rPr>
        <w:t xml:space="preserve">must </w:t>
      </w:r>
      <w:r w:rsidRPr="00420451">
        <w:rPr>
          <w:spacing w:val="-4"/>
        </w:rPr>
        <w:t xml:space="preserve">have </w:t>
      </w:r>
      <w:r w:rsidRPr="00420451">
        <w:rPr>
          <w:spacing w:val="-8"/>
        </w:rPr>
        <w:t xml:space="preserve">the </w:t>
      </w:r>
      <w:r w:rsidRPr="00420451">
        <w:rPr>
          <w:spacing w:val="2"/>
        </w:rPr>
        <w:t xml:space="preserve">desired decision </w:t>
      </w:r>
      <w:r w:rsidRPr="00420451">
        <w:t xml:space="preserve">surface. Since </w:t>
      </w:r>
      <w:r w:rsidRPr="00420451">
        <w:rPr>
          <w:spacing w:val="-5"/>
        </w:rPr>
        <w:t xml:space="preserve">this </w:t>
      </w:r>
      <w:r w:rsidRPr="00420451">
        <w:rPr>
          <w:spacing w:val="3"/>
        </w:rPr>
        <w:t xml:space="preserve">is </w:t>
      </w:r>
      <w:r w:rsidRPr="00420451">
        <w:rPr>
          <w:spacing w:val="-4"/>
        </w:rPr>
        <w:t xml:space="preserve">determined </w:t>
      </w:r>
      <w:r w:rsidRPr="00420451">
        <w:t xml:space="preserve">by </w:t>
      </w:r>
      <w:r w:rsidRPr="00420451">
        <w:rPr>
          <w:spacing w:val="-8"/>
        </w:rPr>
        <w:t xml:space="preserve">the </w:t>
      </w:r>
      <w:r w:rsidRPr="00420451">
        <w:rPr>
          <w:spacing w:val="-3"/>
        </w:rPr>
        <w:t xml:space="preserve">weight </w:t>
      </w:r>
      <w:r w:rsidRPr="00420451">
        <w:t xml:space="preserve">vector </w:t>
      </w:r>
      <w:r w:rsidRPr="00420451">
        <w:rPr>
          <w:spacing w:val="-5"/>
        </w:rPr>
        <w:t xml:space="preserve">and </w:t>
      </w:r>
      <w:r w:rsidRPr="00420451">
        <w:rPr>
          <w:spacing w:val="-3"/>
        </w:rPr>
        <w:t xml:space="preserve">threshold, </w:t>
      </w:r>
      <w:r w:rsidRPr="00420451">
        <w:rPr>
          <w:spacing w:val="3"/>
        </w:rPr>
        <w:t xml:space="preserve">it is </w:t>
      </w:r>
      <w:r w:rsidRPr="00420451">
        <w:t xml:space="preserve">necessary </w:t>
      </w:r>
      <w:r w:rsidRPr="00420451">
        <w:rPr>
          <w:spacing w:val="-5"/>
        </w:rPr>
        <w:t xml:space="preserve">to </w:t>
      </w:r>
      <w:r w:rsidRPr="00420451">
        <w:t xml:space="preserve">adjust </w:t>
      </w:r>
      <w:r w:rsidRPr="00420451">
        <w:rPr>
          <w:spacing w:val="-4"/>
        </w:rPr>
        <w:t xml:space="preserve">these </w:t>
      </w:r>
      <w:r w:rsidRPr="00420451">
        <w:rPr>
          <w:spacing w:val="-5"/>
        </w:rPr>
        <w:t xml:space="preserve">to </w:t>
      </w:r>
      <w:r w:rsidRPr="00420451">
        <w:t xml:space="preserve">bring </w:t>
      </w:r>
      <w:r w:rsidRPr="00420451">
        <w:rPr>
          <w:spacing w:val="-3"/>
        </w:rPr>
        <w:t xml:space="preserve">about </w:t>
      </w:r>
      <w:r w:rsidRPr="00420451">
        <w:rPr>
          <w:spacing w:val="-8"/>
        </w:rPr>
        <w:t xml:space="preserve">the </w:t>
      </w:r>
      <w:r w:rsidRPr="00420451">
        <w:t xml:space="preserve">required </w:t>
      </w:r>
      <w:r w:rsidRPr="00420451">
        <w:rPr>
          <w:spacing w:val="-6"/>
        </w:rPr>
        <w:t xml:space="preserve">functionality. </w:t>
      </w:r>
      <w:r w:rsidRPr="00420451">
        <w:rPr>
          <w:spacing w:val="-5"/>
        </w:rPr>
        <w:t xml:space="preserve">In </w:t>
      </w:r>
      <w:r w:rsidRPr="00420451">
        <w:rPr>
          <w:spacing w:val="-4"/>
        </w:rPr>
        <w:t xml:space="preserve">general terms, </w:t>
      </w:r>
      <w:r w:rsidRPr="00420451">
        <w:rPr>
          <w:spacing w:val="-3"/>
        </w:rPr>
        <w:t xml:space="preserve">adjusting </w:t>
      </w:r>
      <w:r w:rsidRPr="00420451">
        <w:rPr>
          <w:spacing w:val="-8"/>
        </w:rPr>
        <w:t xml:space="preserve">the </w:t>
      </w:r>
      <w:r w:rsidRPr="00420451">
        <w:rPr>
          <w:spacing w:val="-4"/>
        </w:rPr>
        <w:t xml:space="preserve">weights </w:t>
      </w:r>
      <w:r w:rsidRPr="00420451">
        <w:rPr>
          <w:spacing w:val="-5"/>
        </w:rPr>
        <w:t>a</w:t>
      </w:r>
      <w:r w:rsidRPr="00420451">
        <w:rPr>
          <w:spacing w:val="-5"/>
        </w:rPr>
        <w:t xml:space="preserve">nd </w:t>
      </w:r>
      <w:r w:rsidRPr="00420451">
        <w:rPr>
          <w:spacing w:val="-3"/>
        </w:rPr>
        <w:t xml:space="preserve">thresholds </w:t>
      </w:r>
      <w:r w:rsidRPr="00420451">
        <w:rPr>
          <w:spacing w:val="3"/>
        </w:rPr>
        <w:t xml:space="preserve">in </w:t>
      </w:r>
      <w:r w:rsidRPr="00420451">
        <w:t xml:space="preserve">a network </w:t>
      </w:r>
      <w:r w:rsidRPr="00420451">
        <w:rPr>
          <w:spacing w:val="3"/>
        </w:rPr>
        <w:t xml:space="preserve">is </w:t>
      </w:r>
      <w:r w:rsidRPr="00420451">
        <w:t xml:space="preserve">usually </w:t>
      </w:r>
      <w:r w:rsidRPr="00420451">
        <w:rPr>
          <w:spacing w:val="-4"/>
        </w:rPr>
        <w:t xml:space="preserve">done </w:t>
      </w:r>
      <w:r w:rsidRPr="00420451">
        <w:t xml:space="preserve">via an iterative process of repeated presentation of </w:t>
      </w:r>
      <w:r w:rsidRPr="00420451">
        <w:rPr>
          <w:spacing w:val="-4"/>
        </w:rPr>
        <w:t xml:space="preserve">examples </w:t>
      </w:r>
      <w:r w:rsidRPr="00420451">
        <w:t xml:space="preserve">of </w:t>
      </w:r>
      <w:r w:rsidRPr="00420451">
        <w:rPr>
          <w:spacing w:val="-8"/>
        </w:rPr>
        <w:t xml:space="preserve">the </w:t>
      </w:r>
      <w:r w:rsidRPr="00420451">
        <w:t xml:space="preserve">required </w:t>
      </w:r>
      <w:r w:rsidRPr="00420451">
        <w:rPr>
          <w:spacing w:val="-4"/>
        </w:rPr>
        <w:t xml:space="preserve">task. At </w:t>
      </w:r>
      <w:r w:rsidRPr="00420451">
        <w:t xml:space="preserve">each </w:t>
      </w:r>
      <w:r w:rsidRPr="00420451">
        <w:rPr>
          <w:spacing w:val="-3"/>
        </w:rPr>
        <w:t xml:space="preserve">presentation, small </w:t>
      </w:r>
      <w:r w:rsidRPr="00420451">
        <w:rPr>
          <w:spacing w:val="-6"/>
        </w:rPr>
        <w:t xml:space="preserve">changes </w:t>
      </w:r>
      <w:r w:rsidRPr="00420451">
        <w:t xml:space="preserve">are </w:t>
      </w:r>
      <w:r w:rsidRPr="00420451">
        <w:rPr>
          <w:spacing w:val="-6"/>
        </w:rPr>
        <w:t xml:space="preserve">made </w:t>
      </w:r>
      <w:r w:rsidRPr="00420451">
        <w:rPr>
          <w:spacing w:val="-5"/>
        </w:rPr>
        <w:t xml:space="preserve">to </w:t>
      </w:r>
      <w:r w:rsidRPr="00420451">
        <w:rPr>
          <w:spacing w:val="-4"/>
        </w:rPr>
        <w:t xml:space="preserve">weights </w:t>
      </w:r>
      <w:r w:rsidRPr="00420451">
        <w:rPr>
          <w:spacing w:val="-5"/>
        </w:rPr>
        <w:t xml:space="preserve">and </w:t>
      </w:r>
      <w:r w:rsidRPr="00420451">
        <w:rPr>
          <w:spacing w:val="-3"/>
        </w:rPr>
        <w:t xml:space="preserve">thresholds </w:t>
      </w:r>
      <w:r w:rsidRPr="00420451">
        <w:rPr>
          <w:spacing w:val="-5"/>
        </w:rPr>
        <w:t xml:space="preserve">to </w:t>
      </w:r>
      <w:r w:rsidRPr="00420451">
        <w:t xml:space="preserve">bring </w:t>
      </w:r>
      <w:r w:rsidRPr="00420451">
        <w:rPr>
          <w:spacing w:val="-6"/>
        </w:rPr>
        <w:t xml:space="preserve">them </w:t>
      </w:r>
      <w:r w:rsidRPr="00420451">
        <w:rPr>
          <w:spacing w:val="-5"/>
        </w:rPr>
        <w:t xml:space="preserve">more </w:t>
      </w:r>
      <w:r w:rsidRPr="00420451">
        <w:rPr>
          <w:spacing w:val="3"/>
        </w:rPr>
        <w:t xml:space="preserve">in </w:t>
      </w:r>
      <w:r w:rsidRPr="00420451">
        <w:t xml:space="preserve">line with </w:t>
      </w:r>
      <w:r w:rsidRPr="00420451">
        <w:rPr>
          <w:spacing w:val="-4"/>
        </w:rPr>
        <w:t xml:space="preserve">their </w:t>
      </w:r>
      <w:r w:rsidRPr="00420451">
        <w:rPr>
          <w:spacing w:val="2"/>
        </w:rPr>
        <w:t xml:space="preserve">desired </w:t>
      </w:r>
      <w:r w:rsidRPr="00420451">
        <w:t xml:space="preserve">values. </w:t>
      </w:r>
      <w:r w:rsidRPr="00420451">
        <w:rPr>
          <w:spacing w:val="-4"/>
        </w:rPr>
        <w:t xml:space="preserve">This </w:t>
      </w:r>
      <w:r w:rsidRPr="00420451">
        <w:t xml:space="preserve">process </w:t>
      </w:r>
      <w:r w:rsidRPr="00420451">
        <w:rPr>
          <w:spacing w:val="3"/>
        </w:rPr>
        <w:t xml:space="preserve">is </w:t>
      </w:r>
      <w:r w:rsidRPr="00420451">
        <w:rPr>
          <w:spacing w:val="-5"/>
        </w:rPr>
        <w:t xml:space="preserve">known </w:t>
      </w:r>
      <w:r w:rsidRPr="00420451">
        <w:t xml:space="preserve">as </w:t>
      </w:r>
      <w:r w:rsidRPr="00420451">
        <w:rPr>
          <w:i/>
          <w:spacing w:val="2"/>
        </w:rPr>
        <w:t xml:space="preserve">training </w:t>
      </w:r>
      <w:r w:rsidRPr="00420451">
        <w:rPr>
          <w:spacing w:val="-8"/>
        </w:rPr>
        <w:t xml:space="preserve">the </w:t>
      </w:r>
      <w:r w:rsidRPr="00420451">
        <w:rPr>
          <w:spacing w:val="-6"/>
        </w:rPr>
        <w:t xml:space="preserve">net, </w:t>
      </w:r>
      <w:r w:rsidRPr="00420451">
        <w:rPr>
          <w:spacing w:val="-5"/>
        </w:rPr>
        <w:t xml:space="preserve">and </w:t>
      </w:r>
      <w:r w:rsidRPr="00420451">
        <w:rPr>
          <w:spacing w:val="-8"/>
        </w:rPr>
        <w:t xml:space="preserve">the  </w:t>
      </w:r>
      <w:r w:rsidRPr="00420451">
        <w:t xml:space="preserve">set of </w:t>
      </w:r>
      <w:r w:rsidRPr="00420451">
        <w:rPr>
          <w:spacing w:val="-4"/>
        </w:rPr>
        <w:t xml:space="preserve">examples </w:t>
      </w:r>
      <w:r w:rsidRPr="00420451">
        <w:t xml:space="preserve">as </w:t>
      </w:r>
      <w:r w:rsidRPr="00420451">
        <w:rPr>
          <w:spacing w:val="-8"/>
        </w:rPr>
        <w:t xml:space="preserve">the </w:t>
      </w:r>
      <w:r w:rsidRPr="00420451">
        <w:rPr>
          <w:i/>
          <w:spacing w:val="2"/>
        </w:rPr>
        <w:t>training set</w:t>
      </w:r>
      <w:r w:rsidRPr="00420451">
        <w:rPr>
          <w:spacing w:val="2"/>
        </w:rPr>
        <w:t xml:space="preserve">. </w:t>
      </w:r>
      <w:r w:rsidRPr="00420451">
        <w:t xml:space="preserve">From </w:t>
      </w:r>
      <w:r w:rsidRPr="00420451">
        <w:rPr>
          <w:spacing w:val="-8"/>
        </w:rPr>
        <w:t xml:space="preserve">the </w:t>
      </w:r>
      <w:r w:rsidRPr="00420451">
        <w:rPr>
          <w:spacing w:val="-3"/>
        </w:rPr>
        <w:t xml:space="preserve">network's </w:t>
      </w:r>
      <w:r w:rsidRPr="00420451">
        <w:t xml:space="preserve">viewpoint </w:t>
      </w:r>
      <w:r w:rsidRPr="00420451">
        <w:rPr>
          <w:spacing w:val="3"/>
        </w:rPr>
        <w:t xml:space="preserve">it </w:t>
      </w:r>
      <w:r w:rsidRPr="00420451">
        <w:rPr>
          <w:spacing w:val="-5"/>
        </w:rPr>
        <w:t xml:space="preserve">undergoes </w:t>
      </w:r>
      <w:r w:rsidRPr="00420451">
        <w:t xml:space="preserve">a process of </w:t>
      </w:r>
      <w:r w:rsidRPr="00420451">
        <w:rPr>
          <w:spacing w:val="-3"/>
        </w:rPr>
        <w:t xml:space="preserve">learning, </w:t>
      </w:r>
      <w:r w:rsidRPr="00420451">
        <w:t xml:space="preserve">or adapting </w:t>
      </w:r>
      <w:r w:rsidRPr="00420451">
        <w:rPr>
          <w:spacing w:val="-3"/>
        </w:rPr>
        <w:t xml:space="preserve">to, </w:t>
      </w:r>
      <w:r w:rsidRPr="00420451">
        <w:rPr>
          <w:spacing w:val="-8"/>
        </w:rPr>
        <w:t xml:space="preserve">the </w:t>
      </w:r>
      <w:r w:rsidRPr="00420451">
        <w:rPr>
          <w:spacing w:val="-3"/>
        </w:rPr>
        <w:t xml:space="preserve">training </w:t>
      </w:r>
      <w:r w:rsidRPr="00420451">
        <w:t xml:space="preserve">set, </w:t>
      </w:r>
      <w:r w:rsidRPr="00420451">
        <w:rPr>
          <w:spacing w:val="-5"/>
        </w:rPr>
        <w:t xml:space="preserve">and </w:t>
      </w:r>
      <w:r w:rsidRPr="00420451">
        <w:rPr>
          <w:spacing w:val="-8"/>
        </w:rPr>
        <w:t xml:space="preserve">the </w:t>
      </w:r>
      <w:r w:rsidRPr="00420451">
        <w:t xml:space="preserve">prescription </w:t>
      </w:r>
      <w:r w:rsidRPr="00420451">
        <w:rPr>
          <w:spacing w:val="-4"/>
        </w:rPr>
        <w:t xml:space="preserve">for </w:t>
      </w:r>
      <w:r w:rsidRPr="00420451">
        <w:rPr>
          <w:spacing w:val="-5"/>
        </w:rPr>
        <w:t xml:space="preserve">how to </w:t>
      </w:r>
      <w:r w:rsidRPr="00420451">
        <w:rPr>
          <w:spacing w:val="-8"/>
        </w:rPr>
        <w:t>change the</w:t>
      </w:r>
      <w:hyperlink w:anchor="_bookmark3" w:history="1">
        <w:r w:rsidRPr="00420451">
          <w:rPr>
            <w:spacing w:val="-8"/>
          </w:rPr>
          <w:t xml:space="preserve"> </w:t>
        </w:r>
        <w:r w:rsidRPr="00420451">
          <w:rPr>
            <w:spacing w:val="-4"/>
          </w:rPr>
          <w:t xml:space="preserve">weights </w:t>
        </w:r>
        <w:r w:rsidRPr="00420451">
          <w:t xml:space="preserve">at each step </w:t>
        </w:r>
        <w:r w:rsidRPr="00420451">
          <w:rPr>
            <w:spacing w:val="3"/>
          </w:rPr>
          <w:t xml:space="preserve">is </w:t>
        </w:r>
        <w:r w:rsidRPr="00420451">
          <w:rPr>
            <w:spacing w:val="-8"/>
          </w:rPr>
          <w:t xml:space="preserve">the </w:t>
        </w:r>
        <w:r w:rsidRPr="00420451">
          <w:rPr>
            <w:i/>
          </w:rPr>
          <w:t>learning rule</w:t>
        </w:r>
        <w:r w:rsidRPr="00420451">
          <w:t xml:space="preserve">. </w:t>
        </w:r>
        <w:r w:rsidRPr="00420451">
          <w:rPr>
            <w:spacing w:val="-5"/>
          </w:rPr>
          <w:t xml:space="preserve">In one </w:t>
        </w:r>
        <w:r w:rsidRPr="00420451">
          <w:rPr>
            <w:spacing w:val="-6"/>
          </w:rPr>
          <w:t xml:space="preserve">type </w:t>
        </w:r>
        <w:r w:rsidRPr="00420451">
          <w:t xml:space="preserve">of </w:t>
        </w:r>
        <w:r w:rsidRPr="00420451">
          <w:rPr>
            <w:spacing w:val="-3"/>
          </w:rPr>
          <w:t xml:space="preserve">training </w:t>
        </w:r>
        <w:r w:rsidRPr="00420451">
          <w:t xml:space="preserve">(alluded </w:t>
        </w:r>
        <w:r w:rsidRPr="00420451">
          <w:rPr>
            <w:spacing w:val="-5"/>
          </w:rPr>
          <w:t xml:space="preserve">to </w:t>
        </w:r>
        <w:r w:rsidRPr="00420451">
          <w:rPr>
            <w:spacing w:val="3"/>
          </w:rPr>
          <w:t>in</w:t>
        </w:r>
        <w:r w:rsidRPr="00420451">
          <w:rPr>
            <w:spacing w:val="62"/>
          </w:rPr>
          <w:t xml:space="preserve"> </w:t>
        </w:r>
        <w:r w:rsidRPr="00420451">
          <w:rPr>
            <w:spacing w:val="-7"/>
          </w:rPr>
          <w:t>Ch.</w:t>
        </w:r>
      </w:hyperlink>
    </w:p>
    <w:p w:rsidR="001B278E" w:rsidRPr="00420451" w:rsidRDefault="00F163E5">
      <w:pPr>
        <w:pStyle w:val="BodyText"/>
        <w:spacing w:before="14" w:line="247" w:lineRule="auto"/>
        <w:ind w:left="120" w:right="122"/>
        <w:jc w:val="both"/>
      </w:pPr>
      <w:hyperlink w:anchor="_bookmark3" w:history="1">
        <w:r w:rsidRPr="00420451">
          <w:t>1</w:t>
        </w:r>
        <w:r w:rsidRPr="00420451">
          <w:t xml:space="preserve">) </w:t>
        </w:r>
        <w:r w:rsidRPr="00420451">
          <w:rPr>
            <w:spacing w:val="-8"/>
          </w:rPr>
          <w:t xml:space="preserve">the </w:t>
        </w:r>
        <w:r w:rsidRPr="00420451">
          <w:rPr>
            <w:spacing w:val="-5"/>
          </w:rPr>
          <w:t xml:space="preserve">net </w:t>
        </w:r>
        <w:r w:rsidRPr="00420451">
          <w:rPr>
            <w:spacing w:val="3"/>
          </w:rPr>
          <w:t xml:space="preserve">is </w:t>
        </w:r>
        <w:r w:rsidRPr="00420451">
          <w:t xml:space="preserve">presented with a set of </w:t>
        </w:r>
        <w:r w:rsidRPr="00420451">
          <w:rPr>
            <w:spacing w:val="-5"/>
          </w:rPr>
          <w:t xml:space="preserve">input </w:t>
        </w:r>
        <w:r w:rsidRPr="00420451">
          <w:rPr>
            <w:spacing w:val="-4"/>
          </w:rPr>
          <w:t xml:space="preserve">patterns </w:t>
        </w:r>
        <w:r w:rsidRPr="00420451">
          <w:t xml:space="preserve">or vectors </w:t>
        </w:r>
        <w:r w:rsidRPr="00420451">
          <w:rPr>
            <w:b/>
          </w:rPr>
          <w:t>{x</w:t>
        </w:r>
        <w:r w:rsidRPr="00420451">
          <w:rPr>
            <w:b/>
            <w:position w:val="-6"/>
            <w:sz w:val="22"/>
          </w:rPr>
          <w:t>i</w:t>
        </w:r>
        <w:r w:rsidRPr="00420451">
          <w:rPr>
            <w:b/>
          </w:rPr>
          <w:t xml:space="preserve">} </w:t>
        </w:r>
        <w:r w:rsidRPr="00420451">
          <w:rPr>
            <w:spacing w:val="-4"/>
          </w:rPr>
          <w:t xml:space="preserve">and, for </w:t>
        </w:r>
        <w:r w:rsidRPr="00420451">
          <w:t xml:space="preserve">each </w:t>
        </w:r>
        <w:r w:rsidRPr="00420451">
          <w:rPr>
            <w:spacing w:val="-4"/>
          </w:rPr>
          <w:t>one,</w:t>
        </w:r>
      </w:hyperlink>
      <w:r w:rsidRPr="00420451">
        <w:rPr>
          <w:spacing w:val="-4"/>
        </w:rPr>
        <w:t xml:space="preserve"> </w:t>
      </w:r>
      <w:r w:rsidRPr="00420451">
        <w:t xml:space="preserve">a corresponding </w:t>
      </w:r>
      <w:r w:rsidRPr="00420451">
        <w:rPr>
          <w:spacing w:val="2"/>
        </w:rPr>
        <w:t xml:space="preserve">desired </w:t>
      </w:r>
      <w:r w:rsidRPr="00420451">
        <w:rPr>
          <w:spacing w:val="-7"/>
        </w:rPr>
        <w:t xml:space="preserve">output </w:t>
      </w:r>
      <w:r w:rsidRPr="00420451">
        <w:t xml:space="preserve">vector or </w:t>
      </w:r>
      <w:r w:rsidRPr="00420451">
        <w:rPr>
          <w:spacing w:val="-3"/>
        </w:rPr>
        <w:t xml:space="preserve">target </w:t>
      </w:r>
      <w:r w:rsidRPr="00420451">
        <w:rPr>
          <w:b/>
        </w:rPr>
        <w:t>{t</w:t>
      </w:r>
      <w:r w:rsidRPr="00420451">
        <w:rPr>
          <w:b/>
          <w:position w:val="-6"/>
          <w:sz w:val="22"/>
        </w:rPr>
        <w:t>i</w:t>
      </w:r>
      <w:r w:rsidRPr="00420451">
        <w:rPr>
          <w:b/>
        </w:rPr>
        <w:t>}</w:t>
      </w:r>
      <w:r w:rsidRPr="00420451">
        <w:t xml:space="preserve">. </w:t>
      </w:r>
      <w:r w:rsidRPr="00420451">
        <w:rPr>
          <w:spacing w:val="-7"/>
        </w:rPr>
        <w:t xml:space="preserve">Thus, </w:t>
      </w:r>
      <w:r w:rsidRPr="00420451">
        <w:rPr>
          <w:spacing w:val="-8"/>
        </w:rPr>
        <w:t xml:space="preserve">the </w:t>
      </w:r>
      <w:r w:rsidRPr="00420451">
        <w:rPr>
          <w:spacing w:val="-5"/>
        </w:rPr>
        <w:t xml:space="preserve">net </w:t>
      </w:r>
      <w:r w:rsidRPr="00420451">
        <w:rPr>
          <w:spacing w:val="3"/>
        </w:rPr>
        <w:t xml:space="preserve">is </w:t>
      </w:r>
      <w:r w:rsidRPr="00420451">
        <w:t xml:space="preserve">supposed </w:t>
      </w:r>
      <w:r w:rsidRPr="00420451">
        <w:rPr>
          <w:spacing w:val="-5"/>
        </w:rPr>
        <w:t xml:space="preserve">to </w:t>
      </w:r>
      <w:r w:rsidRPr="00420451">
        <w:t xml:space="preserve">respond with </w:t>
      </w:r>
      <w:r w:rsidRPr="00420451">
        <w:rPr>
          <w:b/>
          <w:spacing w:val="4"/>
        </w:rPr>
        <w:t>t</w:t>
      </w:r>
      <w:r w:rsidRPr="00420451">
        <w:rPr>
          <w:b/>
          <w:i/>
          <w:spacing w:val="4"/>
          <w:position w:val="-6"/>
          <w:sz w:val="22"/>
        </w:rPr>
        <w:t>k</w:t>
      </w:r>
      <w:r w:rsidRPr="00420451">
        <w:rPr>
          <w:spacing w:val="4"/>
        </w:rPr>
        <w:t xml:space="preserve">, </w:t>
      </w:r>
      <w:r w:rsidRPr="00420451">
        <w:t xml:space="preserve">given </w:t>
      </w:r>
      <w:r w:rsidRPr="00420451">
        <w:rPr>
          <w:spacing w:val="-5"/>
        </w:rPr>
        <w:t xml:space="preserve">input </w:t>
      </w:r>
      <w:r w:rsidRPr="00420451">
        <w:rPr>
          <w:b/>
        </w:rPr>
        <w:t>x</w:t>
      </w:r>
      <w:r w:rsidRPr="00420451">
        <w:rPr>
          <w:b/>
          <w:i/>
          <w:position w:val="-6"/>
          <w:sz w:val="22"/>
        </w:rPr>
        <w:t xml:space="preserve">k </w:t>
      </w:r>
      <w:r w:rsidRPr="00420451">
        <w:rPr>
          <w:spacing w:val="-4"/>
        </w:rPr>
        <w:t xml:space="preserve">for </w:t>
      </w:r>
      <w:r w:rsidRPr="00420451">
        <w:rPr>
          <w:spacing w:val="19"/>
        </w:rPr>
        <w:t xml:space="preserve">every </w:t>
      </w:r>
      <w:r w:rsidRPr="00420451">
        <w:rPr>
          <w:i/>
        </w:rPr>
        <w:t>k</w:t>
      </w:r>
      <w:r w:rsidRPr="00420451">
        <w:t xml:space="preserve">. </w:t>
      </w:r>
      <w:r w:rsidRPr="00420451">
        <w:rPr>
          <w:spacing w:val="-4"/>
        </w:rPr>
        <w:t xml:space="preserve">This </w:t>
      </w:r>
      <w:r w:rsidRPr="00420451">
        <w:t xml:space="preserve">process </w:t>
      </w:r>
      <w:r w:rsidRPr="00420451">
        <w:rPr>
          <w:spacing w:val="3"/>
        </w:rPr>
        <w:t xml:space="preserve">is </w:t>
      </w:r>
      <w:r w:rsidRPr="00420451">
        <w:t xml:space="preserve">referred </w:t>
      </w:r>
      <w:r w:rsidRPr="00420451">
        <w:rPr>
          <w:spacing w:val="-5"/>
        </w:rPr>
        <w:t xml:space="preserve">to </w:t>
      </w:r>
      <w:r w:rsidRPr="00420451">
        <w:t xml:space="preserve">as </w:t>
      </w:r>
      <w:r w:rsidRPr="00420451">
        <w:rPr>
          <w:i/>
        </w:rPr>
        <w:t xml:space="preserve">supervised </w:t>
      </w:r>
      <w:r w:rsidRPr="00420451">
        <w:rPr>
          <w:spacing w:val="-3"/>
        </w:rPr>
        <w:t xml:space="preserve">training </w:t>
      </w:r>
      <w:r w:rsidRPr="00420451">
        <w:t xml:space="preserve">(or </w:t>
      </w:r>
      <w:r w:rsidRPr="00420451">
        <w:rPr>
          <w:spacing w:val="-3"/>
        </w:rPr>
        <w:t xml:space="preserve">learning) </w:t>
      </w:r>
      <w:r w:rsidRPr="00420451">
        <w:t xml:space="preserve">because </w:t>
      </w:r>
      <w:r w:rsidRPr="00420451">
        <w:rPr>
          <w:spacing w:val="-8"/>
        </w:rPr>
        <w:t xml:space="preserve">the </w:t>
      </w:r>
      <w:r w:rsidRPr="00420451">
        <w:t xml:space="preserve">network </w:t>
      </w:r>
      <w:r w:rsidRPr="00420451">
        <w:rPr>
          <w:spacing w:val="3"/>
        </w:rPr>
        <w:t xml:space="preserve">is </w:t>
      </w:r>
      <w:r w:rsidRPr="00420451">
        <w:t xml:space="preserve">told or supervised at each step as </w:t>
      </w:r>
      <w:r w:rsidRPr="00420451">
        <w:rPr>
          <w:spacing w:val="-5"/>
        </w:rPr>
        <w:t xml:space="preserve">to </w:t>
      </w:r>
      <w:r w:rsidRPr="00420451">
        <w:t xml:space="preserve">what </w:t>
      </w:r>
      <w:r w:rsidRPr="00420451">
        <w:rPr>
          <w:spacing w:val="3"/>
        </w:rPr>
        <w:t xml:space="preserve">it is </w:t>
      </w:r>
      <w:r w:rsidRPr="00420451">
        <w:rPr>
          <w:spacing w:val="-3"/>
        </w:rPr>
        <w:t xml:space="preserve">expected </w:t>
      </w:r>
      <w:r w:rsidRPr="00420451">
        <w:rPr>
          <w:spacing w:val="-5"/>
        </w:rPr>
        <w:t>to</w:t>
      </w:r>
      <w:r w:rsidRPr="00420451">
        <w:rPr>
          <w:spacing w:val="-11"/>
        </w:rPr>
        <w:t xml:space="preserve"> </w:t>
      </w:r>
      <w:r w:rsidRPr="00420451">
        <w:t>do.</w:t>
      </w:r>
    </w:p>
    <w:p w:rsidR="001B278E" w:rsidRPr="00420451" w:rsidRDefault="001B278E">
      <w:pPr>
        <w:pStyle w:val="BodyText"/>
        <w:spacing w:before="3"/>
        <w:rPr>
          <w:sz w:val="31"/>
        </w:rPr>
      </w:pPr>
    </w:p>
    <w:p w:rsidR="001B278E" w:rsidRPr="00420451" w:rsidRDefault="00F163E5">
      <w:pPr>
        <w:pStyle w:val="BodyText"/>
        <w:spacing w:line="249" w:lineRule="auto"/>
        <w:ind w:left="120" w:right="122"/>
        <w:jc w:val="both"/>
      </w:pPr>
      <w:r w:rsidRPr="00420451">
        <w:rPr>
          <w:spacing w:val="-22"/>
        </w:rPr>
        <w:t xml:space="preserve">We </w:t>
      </w:r>
      <w:r w:rsidRPr="00420451">
        <w:rPr>
          <w:spacing w:val="5"/>
        </w:rPr>
        <w:t xml:space="preserve">will </w:t>
      </w:r>
      <w:r w:rsidRPr="00420451">
        <w:rPr>
          <w:spacing w:val="-5"/>
        </w:rPr>
        <w:t xml:space="preserve">focus our </w:t>
      </w:r>
      <w:r w:rsidRPr="00420451">
        <w:rPr>
          <w:spacing w:val="-4"/>
        </w:rPr>
        <w:t xml:space="preserve">attention </w:t>
      </w:r>
      <w:r w:rsidRPr="00420451">
        <w:rPr>
          <w:spacing w:val="3"/>
        </w:rPr>
        <w:t xml:space="preserve">in </w:t>
      </w:r>
      <w:r w:rsidRPr="00420451">
        <w:rPr>
          <w:spacing w:val="-5"/>
        </w:rPr>
        <w:t xml:space="preserve">this </w:t>
      </w:r>
      <w:r w:rsidRPr="00420451">
        <w:rPr>
          <w:spacing w:val="-3"/>
        </w:rPr>
        <w:t xml:space="preserve">chapter </w:t>
      </w:r>
      <w:r w:rsidRPr="00420451">
        <w:t xml:space="preserve">on </w:t>
      </w:r>
      <w:r w:rsidRPr="00420451">
        <w:rPr>
          <w:spacing w:val="-3"/>
        </w:rPr>
        <w:t xml:space="preserve">training </w:t>
      </w:r>
      <w:r w:rsidRPr="00420451">
        <w:rPr>
          <w:spacing w:val="-12"/>
        </w:rPr>
        <w:t xml:space="preserve">TLUs </w:t>
      </w:r>
      <w:r w:rsidRPr="00420451">
        <w:rPr>
          <w:spacing w:val="-5"/>
        </w:rPr>
        <w:t xml:space="preserve">and </w:t>
      </w:r>
      <w:r w:rsidRPr="00420451">
        <w:t xml:space="preserve">a related </w:t>
      </w:r>
      <w:r w:rsidRPr="00420451">
        <w:rPr>
          <w:spacing w:val="-3"/>
        </w:rPr>
        <w:t xml:space="preserve">node, </w:t>
      </w:r>
      <w:r w:rsidRPr="00420451">
        <w:rPr>
          <w:spacing w:val="-8"/>
        </w:rPr>
        <w:t xml:space="preserve">the </w:t>
      </w:r>
      <w:r w:rsidRPr="00420451">
        <w:rPr>
          <w:i/>
        </w:rPr>
        <w:t xml:space="preserve">perceptron, </w:t>
      </w:r>
      <w:r w:rsidRPr="00420451">
        <w:rPr>
          <w:spacing w:val="-5"/>
        </w:rPr>
        <w:t xml:space="preserve">using </w:t>
      </w:r>
      <w:r w:rsidRPr="00420451">
        <w:t xml:space="preserve">supervised </w:t>
      </w:r>
      <w:r w:rsidRPr="00420451">
        <w:rPr>
          <w:spacing w:val="-3"/>
        </w:rPr>
        <w:t xml:space="preserve">learning. </w:t>
      </w:r>
      <w:r w:rsidRPr="00420451">
        <w:rPr>
          <w:spacing w:val="-22"/>
        </w:rPr>
        <w:t xml:space="preserve">We </w:t>
      </w:r>
      <w:r w:rsidRPr="00420451">
        <w:rPr>
          <w:spacing w:val="5"/>
        </w:rPr>
        <w:t xml:space="preserve">will </w:t>
      </w:r>
      <w:r w:rsidRPr="00420451">
        <w:t xml:space="preserve">consider a </w:t>
      </w:r>
      <w:r w:rsidRPr="00420451">
        <w:rPr>
          <w:spacing w:val="-3"/>
        </w:rPr>
        <w:t xml:space="preserve">single </w:t>
      </w:r>
      <w:r w:rsidRPr="00420451">
        <w:rPr>
          <w:spacing w:val="-4"/>
        </w:rPr>
        <w:t xml:space="preserve">node </w:t>
      </w:r>
      <w:r w:rsidRPr="00420451">
        <w:rPr>
          <w:spacing w:val="3"/>
        </w:rPr>
        <w:t xml:space="preserve">in </w:t>
      </w:r>
      <w:r w:rsidRPr="00420451">
        <w:t xml:space="preserve">isolation at first so </w:t>
      </w:r>
      <w:r w:rsidRPr="00420451">
        <w:rPr>
          <w:spacing w:val="-6"/>
        </w:rPr>
        <w:t xml:space="preserve">that </w:t>
      </w:r>
      <w:r w:rsidRPr="00420451">
        <w:rPr>
          <w:spacing w:val="-8"/>
        </w:rPr>
        <w:t xml:space="preserve">the </w:t>
      </w:r>
      <w:r w:rsidRPr="00420451">
        <w:rPr>
          <w:spacing w:val="-3"/>
        </w:rPr>
        <w:t xml:space="preserve">training </w:t>
      </w:r>
      <w:r w:rsidRPr="00420451">
        <w:t xml:space="preserve">set consists of a set of </w:t>
      </w:r>
      <w:r w:rsidRPr="00420451">
        <w:rPr>
          <w:spacing w:val="2"/>
        </w:rPr>
        <w:t xml:space="preserve">pairs </w:t>
      </w:r>
      <w:r w:rsidRPr="00420451">
        <w:rPr>
          <w:b/>
        </w:rPr>
        <w:t xml:space="preserve">{v, </w:t>
      </w:r>
      <w:r w:rsidRPr="00420451">
        <w:rPr>
          <w:i/>
          <w:spacing w:val="2"/>
        </w:rPr>
        <w:t>t</w:t>
      </w:r>
      <w:r w:rsidRPr="00420451">
        <w:rPr>
          <w:b/>
          <w:spacing w:val="2"/>
        </w:rPr>
        <w:t xml:space="preserve">}, </w:t>
      </w:r>
      <w:r w:rsidRPr="00420451">
        <w:t xml:space="preserve">where </w:t>
      </w:r>
      <w:r w:rsidRPr="00420451">
        <w:rPr>
          <w:b/>
        </w:rPr>
        <w:t xml:space="preserve">v </w:t>
      </w:r>
      <w:r w:rsidRPr="00420451">
        <w:rPr>
          <w:spacing w:val="3"/>
        </w:rPr>
        <w:t xml:space="preserve">is </w:t>
      </w:r>
      <w:r w:rsidRPr="00420451">
        <w:t xml:space="preserve">an </w:t>
      </w:r>
      <w:r w:rsidRPr="00420451">
        <w:rPr>
          <w:spacing w:val="-5"/>
        </w:rPr>
        <w:t>input</w:t>
      </w:r>
      <w:r w:rsidRPr="00420451">
        <w:rPr>
          <w:spacing w:val="-5"/>
        </w:rPr>
        <w:t xml:space="preserve"> </w:t>
      </w:r>
      <w:r w:rsidRPr="00420451">
        <w:t xml:space="preserve">vector </w:t>
      </w:r>
      <w:r w:rsidRPr="00420451">
        <w:rPr>
          <w:spacing w:val="-5"/>
        </w:rPr>
        <w:t xml:space="preserve">and </w:t>
      </w:r>
      <w:r w:rsidRPr="00420451">
        <w:rPr>
          <w:i/>
        </w:rPr>
        <w:t xml:space="preserve">t </w:t>
      </w:r>
      <w:r w:rsidRPr="00420451">
        <w:rPr>
          <w:spacing w:val="3"/>
        </w:rPr>
        <w:t xml:space="preserve">is </w:t>
      </w:r>
      <w:r w:rsidRPr="00420451">
        <w:rPr>
          <w:spacing w:val="-8"/>
        </w:rPr>
        <w:t xml:space="preserve">the </w:t>
      </w:r>
      <w:r w:rsidRPr="00420451">
        <w:rPr>
          <w:spacing w:val="-3"/>
        </w:rPr>
        <w:t xml:space="preserve">target </w:t>
      </w:r>
      <w:r w:rsidRPr="00420451">
        <w:rPr>
          <w:spacing w:val="2"/>
        </w:rPr>
        <w:t xml:space="preserve">class </w:t>
      </w:r>
      <w:r w:rsidRPr="00420451">
        <w:t xml:space="preserve">or </w:t>
      </w:r>
      <w:r w:rsidRPr="00420451">
        <w:rPr>
          <w:spacing w:val="-7"/>
        </w:rPr>
        <w:t xml:space="preserve">output </w:t>
      </w:r>
      <w:r w:rsidRPr="00420451">
        <w:t xml:space="preserve">("1" or "0") </w:t>
      </w:r>
      <w:r w:rsidRPr="00420451">
        <w:rPr>
          <w:spacing w:val="-6"/>
        </w:rPr>
        <w:t xml:space="preserve">that </w:t>
      </w:r>
      <w:r w:rsidRPr="00420451">
        <w:rPr>
          <w:b/>
        </w:rPr>
        <w:t xml:space="preserve">v </w:t>
      </w:r>
      <w:r w:rsidRPr="00420451">
        <w:rPr>
          <w:spacing w:val="-4"/>
        </w:rPr>
        <w:t>belongs</w:t>
      </w:r>
      <w:r w:rsidRPr="00420451">
        <w:rPr>
          <w:spacing w:val="33"/>
        </w:rPr>
        <w:t xml:space="preserve"> </w:t>
      </w:r>
      <w:r w:rsidRPr="00420451">
        <w:rPr>
          <w:spacing w:val="-3"/>
        </w:rPr>
        <w:t>to.</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9"/>
        </w:numPr>
        <w:tabs>
          <w:tab w:val="left" w:pos="2319"/>
        </w:tabs>
        <w:ind w:left="2318"/>
        <w:jc w:val="left"/>
      </w:pPr>
      <w:bookmarkStart w:id="185" w:name="Figure_4.1"/>
      <w:bookmarkStart w:id="186" w:name="_bookmark93"/>
      <w:bookmarkEnd w:id="185"/>
      <w:bookmarkEnd w:id="186"/>
      <w:r w:rsidRPr="00420451">
        <w:t>Training the threshold as a</w:t>
      </w:r>
      <w:r w:rsidRPr="00420451">
        <w:rPr>
          <w:spacing w:val="1"/>
        </w:rPr>
        <w:t xml:space="preserve"> </w:t>
      </w:r>
      <w:r w:rsidRPr="00420451">
        <w:rPr>
          <w:spacing w:val="-3"/>
        </w:rPr>
        <w:t>weight</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bookmarkStart w:id="187" w:name="40"/>
      <w:bookmarkStart w:id="188" w:name="_bookmark92"/>
      <w:bookmarkEnd w:id="187"/>
      <w:bookmarkEnd w:id="188"/>
      <w:r w:rsidRPr="00420451">
        <w:rPr>
          <w:spacing w:val="-5"/>
        </w:rPr>
        <w:t xml:space="preserve">In </w:t>
      </w:r>
      <w:r w:rsidRPr="00420451">
        <w:t xml:space="preserve">order </w:t>
      </w:r>
      <w:r w:rsidRPr="00420451">
        <w:rPr>
          <w:spacing w:val="-5"/>
        </w:rPr>
        <w:t xml:space="preserve">to </w:t>
      </w:r>
      <w:r w:rsidRPr="00420451">
        <w:t xml:space="preserve">place </w:t>
      </w:r>
      <w:r w:rsidRPr="00420451">
        <w:rPr>
          <w:spacing w:val="-8"/>
        </w:rPr>
        <w:t xml:space="preserve">the </w:t>
      </w:r>
      <w:r w:rsidRPr="00420451">
        <w:t xml:space="preserve">adaptation of </w:t>
      </w:r>
      <w:r w:rsidRPr="00420451">
        <w:rPr>
          <w:spacing w:val="-8"/>
        </w:rPr>
        <w:t xml:space="preserve">the </w:t>
      </w:r>
      <w:r w:rsidRPr="00420451">
        <w:rPr>
          <w:spacing w:val="-3"/>
        </w:rPr>
        <w:t xml:space="preserve">threshold </w:t>
      </w:r>
      <w:r w:rsidRPr="00420451">
        <w:t xml:space="preserve">on </w:t>
      </w:r>
      <w:r w:rsidRPr="00420451">
        <w:rPr>
          <w:spacing w:val="-8"/>
        </w:rPr>
        <w:t xml:space="preserve">the </w:t>
      </w:r>
      <w:r w:rsidRPr="00420451">
        <w:rPr>
          <w:spacing w:val="-5"/>
        </w:rPr>
        <w:t xml:space="preserve">same </w:t>
      </w:r>
      <w:r w:rsidRPr="00420451">
        <w:rPr>
          <w:spacing w:val="-4"/>
        </w:rPr>
        <w:t xml:space="preserve">footing </w:t>
      </w:r>
      <w:r w:rsidRPr="00420451">
        <w:t xml:space="preserve">as </w:t>
      </w:r>
      <w:r w:rsidRPr="00420451">
        <w:rPr>
          <w:spacing w:val="-8"/>
        </w:rPr>
        <w:t xml:space="preserve">the </w:t>
      </w:r>
      <w:r w:rsidRPr="00420451">
        <w:rPr>
          <w:spacing w:val="-3"/>
        </w:rPr>
        <w:t xml:space="preserve">weights, </w:t>
      </w:r>
      <w:r w:rsidRPr="00420451">
        <w:rPr>
          <w:spacing w:val="-4"/>
        </w:rPr>
        <w:t xml:space="preserve">there </w:t>
      </w:r>
      <w:r w:rsidRPr="00420451">
        <w:rPr>
          <w:spacing w:val="3"/>
        </w:rPr>
        <w:t xml:space="preserve">is </w:t>
      </w:r>
      <w:r w:rsidRPr="00420451">
        <w:t xml:space="preserve">a </w:t>
      </w:r>
      <w:r w:rsidRPr="00420451">
        <w:rPr>
          <w:spacing w:val="-6"/>
        </w:rPr>
        <w:t xml:space="preserve">mathematical </w:t>
      </w:r>
      <w:r w:rsidRPr="00420451">
        <w:t xml:space="preserve">trick </w:t>
      </w:r>
      <w:r w:rsidRPr="00420451">
        <w:rPr>
          <w:spacing w:val="4"/>
        </w:rPr>
        <w:t xml:space="preserve">we </w:t>
      </w:r>
      <w:r w:rsidRPr="00420451">
        <w:t xml:space="preserve">can play </w:t>
      </w:r>
      <w:r w:rsidRPr="00420451">
        <w:rPr>
          <w:spacing w:val="-5"/>
        </w:rPr>
        <w:t xml:space="preserve">to </w:t>
      </w:r>
      <w:r w:rsidRPr="00420451">
        <w:rPr>
          <w:spacing w:val="-10"/>
        </w:rPr>
        <w:t xml:space="preserve">make </w:t>
      </w:r>
      <w:r w:rsidRPr="00420451">
        <w:rPr>
          <w:spacing w:val="3"/>
        </w:rPr>
        <w:t xml:space="preserve">it </w:t>
      </w:r>
      <w:r w:rsidRPr="00420451">
        <w:t xml:space="preserve">look like a </w:t>
      </w:r>
      <w:r w:rsidRPr="00420451">
        <w:rPr>
          <w:spacing w:val="-4"/>
        </w:rPr>
        <w:t xml:space="preserve">weight. </w:t>
      </w:r>
      <w:r w:rsidRPr="00420451">
        <w:rPr>
          <w:spacing w:val="-7"/>
        </w:rPr>
        <w:t xml:space="preserve">Thus, </w:t>
      </w:r>
      <w:r w:rsidRPr="00420451">
        <w:rPr>
          <w:spacing w:val="4"/>
        </w:rPr>
        <w:t xml:space="preserve">we </w:t>
      </w:r>
      <w:r w:rsidRPr="00420451">
        <w:rPr>
          <w:spacing w:val="-3"/>
        </w:rPr>
        <w:t xml:space="preserve">normally </w:t>
      </w:r>
      <w:r w:rsidRPr="00420451">
        <w:t xml:space="preserve">write </w:t>
      </w:r>
      <w:r w:rsidRPr="00420451">
        <w:rPr>
          <w:b/>
        </w:rPr>
        <w:t xml:space="preserve">w·x </w:t>
      </w:r>
      <w:r w:rsidRPr="00420451">
        <w:rPr>
          <w:b/>
          <w:noProof/>
        </w:rPr>
        <w:drawing>
          <wp:inline distT="0" distB="0" distL="0" distR="0">
            <wp:extent cx="219197" cy="152334"/>
            <wp:effectExtent l="0" t="0" r="0" b="0"/>
            <wp:docPr id="23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75.png"/>
                    <pic:cNvPicPr/>
                  </pic:nvPicPr>
                  <pic:blipFill>
                    <a:blip r:embed="rId86" cstate="print"/>
                    <a:stretch>
                      <a:fillRect/>
                    </a:stretch>
                  </pic:blipFill>
                  <pic:spPr>
                    <a:xfrm>
                      <a:off x="0" y="0"/>
                      <a:ext cx="219197" cy="152334"/>
                    </a:xfrm>
                    <a:prstGeom prst="rect">
                      <a:avLst/>
                    </a:prstGeom>
                  </pic:spPr>
                </pic:pic>
              </a:graphicData>
            </a:graphic>
          </wp:inline>
        </w:drawing>
      </w:r>
      <w:r w:rsidRPr="00420451">
        <w:rPr>
          <w:spacing w:val="14"/>
        </w:rPr>
        <w:t xml:space="preserve"> </w:t>
      </w:r>
      <w:r w:rsidRPr="00420451">
        <w:t xml:space="preserve">as </w:t>
      </w:r>
      <w:r w:rsidRPr="00420451">
        <w:rPr>
          <w:spacing w:val="-8"/>
        </w:rPr>
        <w:t xml:space="preserve">the </w:t>
      </w:r>
      <w:r w:rsidRPr="00420451">
        <w:t xml:space="preserve">condition </w:t>
      </w:r>
      <w:r w:rsidRPr="00420451">
        <w:rPr>
          <w:spacing w:val="-4"/>
        </w:rPr>
        <w:t xml:space="preserve">for </w:t>
      </w:r>
      <w:r w:rsidRPr="00420451">
        <w:rPr>
          <w:spacing w:val="-7"/>
        </w:rPr>
        <w:t xml:space="preserve">output </w:t>
      </w:r>
      <w:r w:rsidRPr="00420451">
        <w:t xml:space="preserve">of a "1". </w:t>
      </w:r>
      <w:r w:rsidRPr="00420451">
        <w:rPr>
          <w:spacing w:val="-4"/>
        </w:rPr>
        <w:t xml:space="preserve">Subtracting </w:t>
      </w:r>
      <w:r w:rsidRPr="00420451">
        <w:rPr>
          <w:noProof/>
          <w:spacing w:val="-15"/>
        </w:rPr>
        <w:drawing>
          <wp:inline distT="0" distB="0" distL="0" distR="0">
            <wp:extent cx="104833" cy="152334"/>
            <wp:effectExtent l="0" t="0" r="0" b="0"/>
            <wp:docPr id="23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15"/>
        </w:rPr>
        <w:t xml:space="preserve"> </w:t>
      </w:r>
      <w:r w:rsidRPr="00420451">
        <w:rPr>
          <w:spacing w:val="-30"/>
        </w:rPr>
        <w:t xml:space="preserve"> </w:t>
      </w:r>
      <w:r w:rsidRPr="00420451">
        <w:t xml:space="preserve">from </w:t>
      </w:r>
      <w:r w:rsidRPr="00420451">
        <w:rPr>
          <w:spacing w:val="-7"/>
        </w:rPr>
        <w:t xml:space="preserve">both </w:t>
      </w:r>
      <w:r w:rsidRPr="00420451">
        <w:t xml:space="preserve">sides gives </w:t>
      </w:r>
      <w:r w:rsidRPr="00420451">
        <w:rPr>
          <w:b/>
        </w:rPr>
        <w:t>w·x</w:t>
      </w:r>
      <w:r w:rsidRPr="00420451">
        <w:t xml:space="preserve">- </w:t>
      </w:r>
      <w:r w:rsidRPr="00420451">
        <w:rPr>
          <w:noProof/>
          <w:spacing w:val="5"/>
        </w:rPr>
        <w:drawing>
          <wp:inline distT="0" distB="0" distL="0" distR="0">
            <wp:extent cx="219197" cy="152334"/>
            <wp:effectExtent l="0" t="0" r="0" b="0"/>
            <wp:docPr id="24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76.png"/>
                    <pic:cNvPicPr/>
                  </pic:nvPicPr>
                  <pic:blipFill>
                    <a:blip r:embed="rId87" cstate="print"/>
                    <a:stretch>
                      <a:fillRect/>
                    </a:stretch>
                  </pic:blipFill>
                  <pic:spPr>
                    <a:xfrm>
                      <a:off x="0" y="0"/>
                      <a:ext cx="219197" cy="152334"/>
                    </a:xfrm>
                    <a:prstGeom prst="rect">
                      <a:avLst/>
                    </a:prstGeom>
                  </pic:spPr>
                </pic:pic>
              </a:graphicData>
            </a:graphic>
          </wp:inline>
        </w:drawing>
      </w:r>
      <w:r w:rsidRPr="00420451">
        <w:t xml:space="preserve">0 </w:t>
      </w:r>
      <w:r w:rsidRPr="00420451">
        <w:rPr>
          <w:spacing w:val="-5"/>
        </w:rPr>
        <w:t xml:space="preserve">and </w:t>
      </w:r>
      <w:r w:rsidRPr="00420451">
        <w:rPr>
          <w:spacing w:val="-8"/>
        </w:rPr>
        <w:t xml:space="preserve">making the </w:t>
      </w:r>
      <w:r w:rsidRPr="00420451">
        <w:rPr>
          <w:spacing w:val="-10"/>
        </w:rPr>
        <w:t xml:space="preserve">minus </w:t>
      </w:r>
      <w:r w:rsidRPr="00420451">
        <w:t xml:space="preserve">sign explicit results </w:t>
      </w:r>
      <w:r w:rsidRPr="00420451">
        <w:rPr>
          <w:spacing w:val="3"/>
        </w:rPr>
        <w:t xml:space="preserve">in </w:t>
      </w:r>
      <w:r w:rsidRPr="00420451">
        <w:rPr>
          <w:spacing w:val="-8"/>
        </w:rPr>
        <w:t xml:space="preserve">the </w:t>
      </w:r>
      <w:r w:rsidRPr="00420451">
        <w:rPr>
          <w:spacing w:val="16"/>
        </w:rPr>
        <w:t xml:space="preserve"> </w:t>
      </w:r>
      <w:r w:rsidRPr="00420451">
        <w:t xml:space="preserve">form </w:t>
      </w:r>
      <w:r w:rsidRPr="00420451">
        <w:rPr>
          <w:b/>
        </w:rPr>
        <w:t>w·x</w:t>
      </w:r>
      <w:r w:rsidRPr="00420451">
        <w:t>+(-</w:t>
      </w:r>
    </w:p>
    <w:p w:rsidR="001B278E" w:rsidRPr="00420451" w:rsidRDefault="00F163E5">
      <w:pPr>
        <w:pStyle w:val="BodyText"/>
        <w:spacing w:before="4" w:line="249" w:lineRule="auto"/>
        <w:ind w:left="120" w:right="122"/>
        <w:jc w:val="both"/>
        <w:rPr>
          <w:i/>
        </w:rPr>
      </w:pPr>
      <w:r w:rsidRPr="00420451">
        <w:rPr>
          <w:spacing w:val="2"/>
        </w:rPr>
        <w:t>1)</w:t>
      </w:r>
      <w:r w:rsidRPr="00420451">
        <w:rPr>
          <w:spacing w:val="-74"/>
        </w:rPr>
        <w:t xml:space="preserve"> </w:t>
      </w:r>
      <w:r w:rsidRPr="00420451">
        <w:rPr>
          <w:noProof/>
          <w:spacing w:val="5"/>
        </w:rPr>
        <w:drawing>
          <wp:inline distT="0" distB="0" distL="0" distR="0">
            <wp:extent cx="219197" cy="152334"/>
            <wp:effectExtent l="0" t="0" r="0" b="0"/>
            <wp:docPr id="24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76.png"/>
                    <pic:cNvPicPr/>
                  </pic:nvPicPr>
                  <pic:blipFill>
                    <a:blip r:embed="rId87" cstate="print"/>
                    <a:stretch>
                      <a:fillRect/>
                    </a:stretch>
                  </pic:blipFill>
                  <pic:spPr>
                    <a:xfrm>
                      <a:off x="0" y="0"/>
                      <a:ext cx="219197" cy="152334"/>
                    </a:xfrm>
                    <a:prstGeom prst="rect">
                      <a:avLst/>
                    </a:prstGeom>
                  </pic:spPr>
                </pic:pic>
              </a:graphicData>
            </a:graphic>
          </wp:inline>
        </w:drawing>
      </w:r>
      <w:r w:rsidRPr="00420451">
        <w:t>0.</w:t>
      </w:r>
      <w:r w:rsidRPr="00420451">
        <w:rPr>
          <w:spacing w:val="1"/>
        </w:rPr>
        <w:t xml:space="preserve"> </w:t>
      </w:r>
      <w:r w:rsidRPr="00420451">
        <w:t>Therefore,</w:t>
      </w:r>
      <w:r w:rsidRPr="00420451">
        <w:rPr>
          <w:spacing w:val="2"/>
        </w:rPr>
        <w:t xml:space="preserve"> </w:t>
      </w:r>
      <w:r w:rsidRPr="00420451">
        <w:rPr>
          <w:spacing w:val="4"/>
        </w:rPr>
        <w:t>we</w:t>
      </w:r>
      <w:r w:rsidRPr="00420451">
        <w:rPr>
          <w:spacing w:val="3"/>
        </w:rPr>
        <w:t xml:space="preserve"> </w:t>
      </w:r>
      <w:r w:rsidRPr="00420451">
        <w:rPr>
          <w:spacing w:val="-8"/>
        </w:rPr>
        <w:t>may</w:t>
      </w:r>
      <w:r w:rsidRPr="00420451">
        <w:rPr>
          <w:spacing w:val="-14"/>
        </w:rPr>
        <w:t xml:space="preserve"> </w:t>
      </w:r>
      <w:r w:rsidRPr="00420451">
        <w:rPr>
          <w:spacing w:val="-7"/>
        </w:rPr>
        <w:t>think</w:t>
      </w:r>
      <w:r w:rsidRPr="00420451">
        <w:rPr>
          <w:spacing w:val="-13"/>
        </w:rPr>
        <w:t xml:space="preserve"> </w:t>
      </w:r>
      <w:r w:rsidRPr="00420451">
        <w:t>of</w:t>
      </w:r>
      <w:r w:rsidRPr="00420451">
        <w:rPr>
          <w:spacing w:val="-9"/>
        </w:rPr>
        <w:t xml:space="preserve"> </w:t>
      </w:r>
      <w:r w:rsidRPr="00420451">
        <w:rPr>
          <w:spacing w:val="-8"/>
        </w:rPr>
        <w:t>the</w:t>
      </w:r>
      <w:r w:rsidRPr="00420451">
        <w:rPr>
          <w:spacing w:val="4"/>
        </w:rPr>
        <w:t xml:space="preserve"> </w:t>
      </w:r>
      <w:r w:rsidRPr="00420451">
        <w:rPr>
          <w:spacing w:val="-3"/>
        </w:rPr>
        <w:t>threshold</w:t>
      </w:r>
      <w:r w:rsidRPr="00420451">
        <w:rPr>
          <w:spacing w:val="1"/>
        </w:rPr>
        <w:t xml:space="preserve"> </w:t>
      </w:r>
      <w:r w:rsidRPr="00420451">
        <w:t>as</w:t>
      </w:r>
      <w:r w:rsidRPr="00420451">
        <w:rPr>
          <w:spacing w:val="5"/>
        </w:rPr>
        <w:t xml:space="preserve"> </w:t>
      </w:r>
      <w:r w:rsidRPr="00420451">
        <w:t>an</w:t>
      </w:r>
      <w:r w:rsidRPr="00420451">
        <w:rPr>
          <w:spacing w:val="-14"/>
        </w:rPr>
        <w:t xml:space="preserve"> </w:t>
      </w:r>
      <w:r w:rsidRPr="00420451">
        <w:rPr>
          <w:spacing w:val="-4"/>
        </w:rPr>
        <w:t>extra</w:t>
      </w:r>
      <w:r w:rsidRPr="00420451">
        <w:rPr>
          <w:spacing w:val="4"/>
        </w:rPr>
        <w:t xml:space="preserve"> </w:t>
      </w:r>
      <w:r w:rsidRPr="00420451">
        <w:rPr>
          <w:spacing w:val="-3"/>
        </w:rPr>
        <w:t>weight</w:t>
      </w:r>
      <w:r w:rsidRPr="00420451">
        <w:rPr>
          <w:spacing w:val="-5"/>
        </w:rPr>
        <w:t xml:space="preserve"> </w:t>
      </w:r>
      <w:r w:rsidRPr="00420451">
        <w:rPr>
          <w:spacing w:val="-6"/>
        </w:rPr>
        <w:t xml:space="preserve">that </w:t>
      </w:r>
      <w:r w:rsidRPr="00420451">
        <w:rPr>
          <w:spacing w:val="3"/>
        </w:rPr>
        <w:t>is</w:t>
      </w:r>
      <w:r w:rsidRPr="00420451">
        <w:rPr>
          <w:spacing w:val="7"/>
        </w:rPr>
        <w:t xml:space="preserve"> </w:t>
      </w:r>
      <w:r w:rsidRPr="00420451">
        <w:rPr>
          <w:spacing w:val="2"/>
        </w:rPr>
        <w:t>driven</w:t>
      </w:r>
      <w:r w:rsidRPr="00420451">
        <w:rPr>
          <w:spacing w:val="-12"/>
        </w:rPr>
        <w:t xml:space="preserve"> </w:t>
      </w:r>
      <w:r w:rsidRPr="00420451">
        <w:t xml:space="preserve">by an </w:t>
      </w:r>
      <w:r w:rsidRPr="00420451">
        <w:rPr>
          <w:spacing w:val="-5"/>
        </w:rPr>
        <w:t xml:space="preserve">input </w:t>
      </w:r>
      <w:r w:rsidRPr="00420451">
        <w:rPr>
          <w:spacing w:val="-4"/>
        </w:rPr>
        <w:t xml:space="preserve">constantly </w:t>
      </w:r>
      <w:r w:rsidRPr="00420451">
        <w:t xml:space="preserve">tied </w:t>
      </w:r>
      <w:r w:rsidRPr="00420451">
        <w:rPr>
          <w:spacing w:val="-5"/>
        </w:rPr>
        <w:t xml:space="preserve">to </w:t>
      </w:r>
      <w:r w:rsidRPr="00420451">
        <w:rPr>
          <w:spacing w:val="-8"/>
        </w:rPr>
        <w:t xml:space="preserve">the </w:t>
      </w:r>
      <w:r w:rsidRPr="00420451">
        <w:t xml:space="preserve">value -1. </w:t>
      </w:r>
      <w:r w:rsidRPr="00420451">
        <w:rPr>
          <w:spacing w:val="-4"/>
        </w:rPr>
        <w:t xml:space="preserve">This </w:t>
      </w:r>
      <w:r w:rsidRPr="00420451">
        <w:t xml:space="preserve">leads </w:t>
      </w:r>
      <w:r w:rsidRPr="00420451">
        <w:rPr>
          <w:spacing w:val="-5"/>
        </w:rPr>
        <w:t xml:space="preserve">to </w:t>
      </w:r>
      <w:r w:rsidRPr="00420451">
        <w:rPr>
          <w:spacing w:val="-8"/>
        </w:rPr>
        <w:t xml:space="preserve">the </w:t>
      </w:r>
      <w:r w:rsidRPr="00420451">
        <w:rPr>
          <w:spacing w:val="-4"/>
        </w:rPr>
        <w:t xml:space="preserve">negative </w:t>
      </w:r>
      <w:r w:rsidRPr="00420451">
        <w:t xml:space="preserve">of </w:t>
      </w:r>
      <w:r w:rsidRPr="00420451">
        <w:rPr>
          <w:spacing w:val="-8"/>
        </w:rPr>
        <w:t xml:space="preserve">the </w:t>
      </w:r>
      <w:r w:rsidRPr="00420451">
        <w:rPr>
          <w:spacing w:val="-3"/>
        </w:rPr>
        <w:t xml:space="preserve">threshold </w:t>
      </w:r>
      <w:r w:rsidRPr="00420451">
        <w:t xml:space="preserve">being referred </w:t>
      </w:r>
      <w:r w:rsidRPr="00420451">
        <w:rPr>
          <w:spacing w:val="-5"/>
        </w:rPr>
        <w:t xml:space="preserve">to </w:t>
      </w:r>
      <w:r w:rsidRPr="00420451">
        <w:rPr>
          <w:spacing w:val="-6"/>
        </w:rPr>
        <w:t xml:space="preserve">sometimes </w:t>
      </w:r>
      <w:r w:rsidRPr="00420451">
        <w:t xml:space="preserve">as </w:t>
      </w:r>
      <w:r w:rsidRPr="00420451">
        <w:rPr>
          <w:spacing w:val="-8"/>
        </w:rPr>
        <w:t xml:space="preserve">the </w:t>
      </w:r>
      <w:r w:rsidRPr="00420451">
        <w:rPr>
          <w:i/>
        </w:rPr>
        <w:t>bias</w:t>
      </w:r>
      <w:r w:rsidRPr="00420451">
        <w:t xml:space="preserve">. </w:t>
      </w:r>
      <w:r w:rsidRPr="00420451">
        <w:rPr>
          <w:spacing w:val="-7"/>
        </w:rPr>
        <w:t xml:space="preserve">The </w:t>
      </w:r>
      <w:r w:rsidRPr="00420451">
        <w:rPr>
          <w:spacing w:val="-3"/>
        </w:rPr>
        <w:t xml:space="preserve">weight vector, </w:t>
      </w:r>
      <w:r w:rsidRPr="00420451">
        <w:t xml:space="preserve">which </w:t>
      </w:r>
      <w:r w:rsidRPr="00420451">
        <w:rPr>
          <w:spacing w:val="3"/>
        </w:rPr>
        <w:t xml:space="preserve">was </w:t>
      </w:r>
      <w:r w:rsidRPr="00420451">
        <w:t xml:space="preserve">initially of </w:t>
      </w:r>
      <w:r w:rsidRPr="00420451">
        <w:rPr>
          <w:spacing w:val="-3"/>
        </w:rPr>
        <w:t xml:space="preserve">dimension </w:t>
      </w:r>
      <w:r w:rsidRPr="00420451">
        <w:rPr>
          <w:i/>
        </w:rPr>
        <w:t xml:space="preserve">n </w:t>
      </w:r>
      <w:r w:rsidRPr="00420451">
        <w:rPr>
          <w:spacing w:val="-4"/>
        </w:rPr>
        <w:t xml:space="preserve">for </w:t>
      </w:r>
      <w:r w:rsidRPr="00420451">
        <w:t xml:space="preserve">an </w:t>
      </w:r>
      <w:r w:rsidRPr="00420451">
        <w:rPr>
          <w:i/>
          <w:spacing w:val="-3"/>
        </w:rPr>
        <w:t>n</w:t>
      </w:r>
      <w:r w:rsidRPr="00420451">
        <w:rPr>
          <w:spacing w:val="-3"/>
        </w:rPr>
        <w:t xml:space="preserve">-input </w:t>
      </w:r>
      <w:r w:rsidRPr="00420451">
        <w:rPr>
          <w:spacing w:val="-7"/>
        </w:rPr>
        <w:t xml:space="preserve">unit, </w:t>
      </w:r>
      <w:r w:rsidRPr="00420451">
        <w:rPr>
          <w:spacing w:val="-5"/>
        </w:rPr>
        <w:t xml:space="preserve">now </w:t>
      </w:r>
      <w:r w:rsidRPr="00420451">
        <w:rPr>
          <w:spacing w:val="-3"/>
        </w:rPr>
        <w:t>bec</w:t>
      </w:r>
      <w:r w:rsidRPr="00420451">
        <w:rPr>
          <w:spacing w:val="-3"/>
        </w:rPr>
        <w:t xml:space="preserve">omes </w:t>
      </w:r>
      <w:r w:rsidRPr="00420451">
        <w:rPr>
          <w:spacing w:val="-8"/>
        </w:rPr>
        <w:t xml:space="preserve">the </w:t>
      </w:r>
      <w:r w:rsidRPr="00420451">
        <w:t>(</w:t>
      </w:r>
      <w:r w:rsidRPr="00420451">
        <w:rPr>
          <w:i/>
        </w:rPr>
        <w:t>n</w:t>
      </w:r>
      <w:r w:rsidRPr="00420451">
        <w:t xml:space="preserve">+1)-dimensional vector </w:t>
      </w:r>
      <w:r w:rsidRPr="00420451">
        <w:rPr>
          <w:i/>
          <w:spacing w:val="-5"/>
        </w:rPr>
        <w:t>w</w:t>
      </w:r>
      <w:r w:rsidRPr="00420451">
        <w:rPr>
          <w:spacing w:val="-5"/>
          <w:position w:val="-6"/>
          <w:sz w:val="22"/>
        </w:rPr>
        <w:t>1</w:t>
      </w:r>
      <w:r w:rsidRPr="00420451">
        <w:rPr>
          <w:i/>
          <w:spacing w:val="-5"/>
        </w:rPr>
        <w:t xml:space="preserve">, </w:t>
      </w:r>
      <w:r w:rsidRPr="00420451">
        <w:rPr>
          <w:i/>
          <w:spacing w:val="3"/>
        </w:rPr>
        <w:t xml:space="preserve"> </w:t>
      </w:r>
      <w:r w:rsidRPr="00420451">
        <w:rPr>
          <w:i/>
          <w:spacing w:val="-5"/>
        </w:rPr>
        <w:t>w</w:t>
      </w:r>
      <w:r w:rsidRPr="00420451">
        <w:rPr>
          <w:spacing w:val="-5"/>
          <w:position w:val="-6"/>
          <w:sz w:val="22"/>
        </w:rPr>
        <w:t>2</w:t>
      </w:r>
      <w:r w:rsidRPr="00420451">
        <w:rPr>
          <w:i/>
          <w:spacing w:val="-5"/>
        </w:rPr>
        <w:t>,</w:t>
      </w:r>
    </w:p>
    <w:p w:rsidR="001B278E" w:rsidRPr="00420451" w:rsidRDefault="00F163E5">
      <w:pPr>
        <w:pStyle w:val="BodyText"/>
        <w:spacing w:before="12" w:line="254" w:lineRule="auto"/>
        <w:ind w:left="120" w:right="143"/>
        <w:jc w:val="both"/>
      </w:pPr>
      <w:r w:rsidRPr="00420451">
        <w:rPr>
          <w:noProof/>
        </w:rPr>
        <w:drawing>
          <wp:anchor distT="0" distB="0" distL="0" distR="0" simplePos="0" relativeHeight="251881984" behindDoc="1" locked="0" layoutInCell="1" allowOverlap="1">
            <wp:simplePos x="0" y="0"/>
            <wp:positionH relativeFrom="page">
              <wp:posOffset>1273530</wp:posOffset>
            </wp:positionH>
            <wp:positionV relativeFrom="paragraph">
              <wp:posOffset>33134</wp:posOffset>
            </wp:positionV>
            <wp:extent cx="104833" cy="152334"/>
            <wp:effectExtent l="0" t="0" r="0" b="0"/>
            <wp:wrapNone/>
            <wp:docPr id="2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i/>
        </w:rPr>
        <w:t>…, w</w:t>
      </w:r>
      <w:r w:rsidRPr="00420451">
        <w:rPr>
          <w:i/>
          <w:position w:val="-6"/>
          <w:sz w:val="22"/>
        </w:rPr>
        <w:t>n</w:t>
      </w:r>
      <w:r w:rsidRPr="00420451">
        <w:rPr>
          <w:i/>
        </w:rPr>
        <w:t xml:space="preserve">, </w:t>
      </w:r>
      <w:r w:rsidRPr="00420451">
        <w:t xml:space="preserve">. </w:t>
      </w:r>
      <w:r w:rsidRPr="00420451">
        <w:rPr>
          <w:i/>
          <w:spacing w:val="-5"/>
        </w:rPr>
        <w:t xml:space="preserve">We </w:t>
      </w:r>
      <w:r w:rsidRPr="00420451">
        <w:t xml:space="preserve">shall call </w:t>
      </w:r>
      <w:r w:rsidRPr="00420451">
        <w:rPr>
          <w:spacing w:val="-5"/>
        </w:rPr>
        <w:t xml:space="preserve">this </w:t>
      </w:r>
      <w:r w:rsidRPr="00420451">
        <w:rPr>
          <w:spacing w:val="-8"/>
        </w:rPr>
        <w:t xml:space="preserve">the </w:t>
      </w:r>
      <w:r w:rsidRPr="00420451">
        <w:rPr>
          <w:i/>
        </w:rPr>
        <w:t xml:space="preserve">augmented </w:t>
      </w:r>
      <w:r w:rsidRPr="00420451">
        <w:rPr>
          <w:spacing w:val="-3"/>
        </w:rPr>
        <w:t xml:space="preserve">weight vector, </w:t>
      </w:r>
      <w:r w:rsidRPr="00420451">
        <w:rPr>
          <w:spacing w:val="3"/>
        </w:rPr>
        <w:t xml:space="preserve">in </w:t>
      </w:r>
      <w:r w:rsidRPr="00420451">
        <w:rPr>
          <w:spacing w:val="-6"/>
        </w:rPr>
        <w:t xml:space="preserve">contexts </w:t>
      </w:r>
      <w:r w:rsidRPr="00420451">
        <w:t xml:space="preserve">where </w:t>
      </w:r>
      <w:r w:rsidRPr="00420451">
        <w:rPr>
          <w:spacing w:val="-4"/>
        </w:rPr>
        <w:t xml:space="preserve">confusion </w:t>
      </w:r>
      <w:r w:rsidRPr="00420451">
        <w:rPr>
          <w:spacing w:val="-10"/>
        </w:rPr>
        <w:t xml:space="preserve">might </w:t>
      </w:r>
      <w:r w:rsidRPr="00420451">
        <w:rPr>
          <w:spacing w:val="2"/>
        </w:rPr>
        <w:t xml:space="preserve">arise, </w:t>
      </w:r>
      <w:r w:rsidRPr="00420451">
        <w:rPr>
          <w:spacing w:val="-6"/>
        </w:rPr>
        <w:t xml:space="preserve">although </w:t>
      </w:r>
      <w:r w:rsidRPr="00420451">
        <w:rPr>
          <w:spacing w:val="-5"/>
        </w:rPr>
        <w:t xml:space="preserve">this terminology </w:t>
      </w:r>
      <w:r w:rsidRPr="00420451">
        <w:rPr>
          <w:spacing w:val="3"/>
        </w:rPr>
        <w:t xml:space="preserve">is </w:t>
      </w:r>
      <w:r w:rsidRPr="00420451">
        <w:t xml:space="preserve">by </w:t>
      </w:r>
      <w:r w:rsidRPr="00420451">
        <w:rPr>
          <w:spacing w:val="-8"/>
        </w:rPr>
        <w:t xml:space="preserve">no means </w:t>
      </w:r>
      <w:r w:rsidRPr="00420451">
        <w:t xml:space="preserve">standard. </w:t>
      </w:r>
      <w:r w:rsidRPr="00420451">
        <w:rPr>
          <w:spacing w:val="-5"/>
        </w:rPr>
        <w:t xml:space="preserve">Then </w:t>
      </w:r>
      <w:r w:rsidRPr="00420451">
        <w:rPr>
          <w:spacing w:val="-4"/>
        </w:rPr>
        <w:t xml:space="preserve">for </w:t>
      </w:r>
      <w:r w:rsidRPr="00420451">
        <w:rPr>
          <w:spacing w:val="2"/>
        </w:rPr>
        <w:t xml:space="preserve">all </w:t>
      </w:r>
      <w:r w:rsidRPr="00420451">
        <w:rPr>
          <w:spacing w:val="-12"/>
        </w:rPr>
        <w:t xml:space="preserve">TLUs </w:t>
      </w:r>
      <w:r w:rsidRPr="00420451">
        <w:rPr>
          <w:spacing w:val="4"/>
        </w:rPr>
        <w:t xml:space="preserve">we </w:t>
      </w:r>
      <w:r w:rsidRPr="00420451">
        <w:rPr>
          <w:spacing w:val="-8"/>
        </w:rPr>
        <w:t xml:space="preserve">may </w:t>
      </w:r>
      <w:r w:rsidRPr="00420451">
        <w:t xml:space="preserve">express </w:t>
      </w:r>
      <w:r w:rsidRPr="00420451">
        <w:rPr>
          <w:spacing w:val="-8"/>
        </w:rPr>
        <w:t xml:space="preserve">the </w:t>
      </w:r>
      <w:r w:rsidRPr="00420451">
        <w:rPr>
          <w:spacing w:val="-4"/>
        </w:rPr>
        <w:t xml:space="preserve">node </w:t>
      </w:r>
      <w:r w:rsidRPr="00420451">
        <w:rPr>
          <w:spacing w:val="-6"/>
        </w:rPr>
        <w:t xml:space="preserve">function </w:t>
      </w:r>
      <w:r w:rsidRPr="00420451">
        <w:t>as</w:t>
      </w:r>
      <w:r w:rsidRPr="00420451">
        <w:rPr>
          <w:spacing w:val="23"/>
        </w:rPr>
        <w:t xml:space="preserve"> </w:t>
      </w:r>
      <w:r w:rsidRPr="00420451">
        <w:t>follows</w:t>
      </w:r>
      <w:hyperlink w:anchor="_bookmark120" w:history="1">
        <w:r w:rsidRPr="00420451">
          <w:rPr>
            <w:position w:val="10"/>
            <w:sz w:val="22"/>
          </w:rPr>
          <w:t>1</w:t>
        </w:r>
      </w:hyperlink>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4"/>
        </w:rPr>
      </w:pPr>
      <w:r w:rsidRPr="00420451">
        <w:rPr>
          <w:noProof/>
        </w:rPr>
        <w:drawing>
          <wp:anchor distT="0" distB="0" distL="0" distR="0" simplePos="0" relativeHeight="251313664" behindDoc="0" locked="0" layoutInCell="1" allowOverlap="1">
            <wp:simplePos x="0" y="0"/>
            <wp:positionH relativeFrom="page">
              <wp:posOffset>3027107</wp:posOffset>
            </wp:positionH>
            <wp:positionV relativeFrom="paragraph">
              <wp:posOffset>130023</wp:posOffset>
            </wp:positionV>
            <wp:extent cx="1515967" cy="390525"/>
            <wp:effectExtent l="0" t="0" r="0" b="0"/>
            <wp:wrapTopAndBottom/>
            <wp:docPr id="24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77.jpeg"/>
                    <pic:cNvPicPr/>
                  </pic:nvPicPr>
                  <pic:blipFill>
                    <a:blip r:embed="rId88" cstate="print"/>
                    <a:stretch>
                      <a:fillRect/>
                    </a:stretch>
                  </pic:blipFill>
                  <pic:spPr>
                    <a:xfrm>
                      <a:off x="0" y="0"/>
                      <a:ext cx="1515967" cy="390525"/>
                    </a:xfrm>
                    <a:prstGeom prst="rect">
                      <a:avLst/>
                    </a:prstGeom>
                  </pic:spPr>
                </pic:pic>
              </a:graphicData>
            </a:graphic>
          </wp:anchor>
        </w:drawing>
      </w:r>
    </w:p>
    <w:p w:rsidR="001B278E" w:rsidRPr="00420451" w:rsidRDefault="00F163E5">
      <w:pPr>
        <w:pStyle w:val="BodyText"/>
        <w:spacing w:line="306" w:lineRule="exact"/>
        <w:ind w:left="120"/>
      </w:pPr>
      <w:r w:rsidRPr="00420451">
        <w:t>(4.1)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39"/>
        <w:jc w:val="both"/>
      </w:pPr>
      <w:r w:rsidRPr="00420451">
        <w:rPr>
          <w:spacing w:val="6"/>
        </w:rPr>
        <w:t xml:space="preserve">Putting </w:t>
      </w:r>
      <w:r w:rsidRPr="00420451">
        <w:rPr>
          <w:b/>
        </w:rPr>
        <w:t>w·x</w:t>
      </w:r>
      <w:r w:rsidRPr="00420451">
        <w:t xml:space="preserve">=0 </w:t>
      </w:r>
      <w:r w:rsidRPr="00420451">
        <w:rPr>
          <w:spacing w:val="-5"/>
        </w:rPr>
        <w:t xml:space="preserve">now </w:t>
      </w:r>
      <w:r w:rsidRPr="00420451">
        <w:rPr>
          <w:spacing w:val="-3"/>
        </w:rPr>
        <w:t xml:space="preserve">defines </w:t>
      </w:r>
      <w:r w:rsidRPr="00420451">
        <w:rPr>
          <w:spacing w:val="-8"/>
        </w:rPr>
        <w:t xml:space="preserve">the </w:t>
      </w:r>
      <w:r w:rsidRPr="00420451">
        <w:rPr>
          <w:spacing w:val="2"/>
        </w:rPr>
        <w:t xml:space="preserve">decision </w:t>
      </w:r>
      <w:r w:rsidRPr="00420451">
        <w:rPr>
          <w:spacing w:val="-3"/>
        </w:rPr>
        <w:t xml:space="preserve">hyperplane, which, </w:t>
      </w:r>
      <w:r w:rsidRPr="00420451">
        <w:t xml:space="preserve">according </w:t>
      </w:r>
      <w:r w:rsidRPr="00420451">
        <w:rPr>
          <w:spacing w:val="-5"/>
        </w:rPr>
        <w:t xml:space="preserve">to </w:t>
      </w:r>
      <w:r w:rsidRPr="00420451">
        <w:rPr>
          <w:spacing w:val="-8"/>
        </w:rPr>
        <w:t xml:space="preserve">the </w:t>
      </w:r>
      <w:r w:rsidRPr="00420451">
        <w:t xml:space="preserve">discussion </w:t>
      </w:r>
      <w:r w:rsidRPr="00420451">
        <w:rPr>
          <w:spacing w:val="3"/>
        </w:rPr>
        <w:t xml:space="preserve">in </w:t>
      </w:r>
      <w:hyperlink w:anchor="_bookmark57" w:history="1">
        <w:r w:rsidRPr="00420451">
          <w:rPr>
            <w:spacing w:val="-4"/>
          </w:rPr>
          <w:t xml:space="preserve">Chapter </w:t>
        </w:r>
        <w:r w:rsidRPr="00420451">
          <w:t>3</w:t>
        </w:r>
      </w:hyperlink>
      <w:r w:rsidRPr="00420451">
        <w:t xml:space="preserve">, </w:t>
      </w:r>
      <w:r w:rsidRPr="00420451">
        <w:rPr>
          <w:spacing w:val="3"/>
        </w:rPr>
        <w:t xml:space="preserve">is </w:t>
      </w:r>
      <w:r w:rsidRPr="00420451">
        <w:rPr>
          <w:spacing w:val="-5"/>
        </w:rPr>
        <w:t xml:space="preserve">orthogonal to </w:t>
      </w:r>
      <w:r w:rsidRPr="00420451">
        <w:rPr>
          <w:spacing w:val="-8"/>
        </w:rPr>
        <w:t xml:space="preserve">the </w:t>
      </w:r>
      <w:r w:rsidRPr="00420451">
        <w:rPr>
          <w:spacing w:val="-7"/>
        </w:rPr>
        <w:t xml:space="preserve">(augmented) </w:t>
      </w:r>
      <w:r w:rsidRPr="00420451">
        <w:rPr>
          <w:spacing w:val="-3"/>
        </w:rPr>
        <w:t xml:space="preserve">weight vector. </w:t>
      </w:r>
      <w:r w:rsidRPr="00420451">
        <w:rPr>
          <w:spacing w:val="-7"/>
        </w:rPr>
        <w:t xml:space="preserve">The </w:t>
      </w:r>
      <w:r w:rsidRPr="00420451">
        <w:t xml:space="preserve">zero- </w:t>
      </w:r>
      <w:r w:rsidRPr="00420451">
        <w:rPr>
          <w:spacing w:val="-3"/>
        </w:rPr>
        <w:t xml:space="preserve">threshold </w:t>
      </w:r>
      <w:r w:rsidRPr="00420451">
        <w:t xml:space="preserve">condition </w:t>
      </w:r>
      <w:r w:rsidRPr="00420451">
        <w:rPr>
          <w:spacing w:val="3"/>
        </w:rPr>
        <w:t xml:space="preserve">in </w:t>
      </w:r>
      <w:r w:rsidRPr="00420451">
        <w:rPr>
          <w:spacing w:val="-8"/>
        </w:rPr>
        <w:t xml:space="preserve">the </w:t>
      </w:r>
      <w:r w:rsidRPr="00420451">
        <w:rPr>
          <w:spacing w:val="-9"/>
        </w:rPr>
        <w:t xml:space="preserve">augmented </w:t>
      </w:r>
      <w:r w:rsidRPr="00420451">
        <w:t xml:space="preserve">space </w:t>
      </w:r>
      <w:r w:rsidRPr="00420451">
        <w:rPr>
          <w:spacing w:val="-8"/>
        </w:rPr>
        <w:t xml:space="preserve">means </w:t>
      </w:r>
      <w:r w:rsidRPr="00420451">
        <w:rPr>
          <w:spacing w:val="-6"/>
        </w:rPr>
        <w:t xml:space="preserve">that </w:t>
      </w:r>
      <w:r w:rsidRPr="00420451">
        <w:rPr>
          <w:spacing w:val="-8"/>
        </w:rPr>
        <w:t xml:space="preserve">the </w:t>
      </w:r>
      <w:r w:rsidRPr="00420451">
        <w:rPr>
          <w:spacing w:val="-4"/>
        </w:rPr>
        <w:t xml:space="preserve">hyperplane </w:t>
      </w:r>
      <w:r w:rsidRPr="00420451">
        <w:t xml:space="preserve">passes </w:t>
      </w:r>
      <w:r w:rsidRPr="00420451">
        <w:rPr>
          <w:spacing w:val="-7"/>
        </w:rPr>
        <w:t xml:space="preserve">through </w:t>
      </w:r>
      <w:r w:rsidRPr="00420451">
        <w:rPr>
          <w:spacing w:val="-8"/>
        </w:rPr>
        <w:t xml:space="preserve">the </w:t>
      </w:r>
      <w:r w:rsidRPr="00420451">
        <w:t xml:space="preserve">origin, since </w:t>
      </w:r>
      <w:r w:rsidRPr="00420451">
        <w:rPr>
          <w:spacing w:val="-5"/>
        </w:rPr>
        <w:t xml:space="preserve">this </w:t>
      </w:r>
      <w:r w:rsidRPr="00420451">
        <w:rPr>
          <w:spacing w:val="3"/>
        </w:rPr>
        <w:t xml:space="preserve">is </w:t>
      </w:r>
      <w:r w:rsidRPr="00420451">
        <w:rPr>
          <w:spacing w:val="-8"/>
        </w:rPr>
        <w:t xml:space="preserve">the </w:t>
      </w:r>
      <w:r w:rsidRPr="00420451">
        <w:rPr>
          <w:spacing w:val="-3"/>
        </w:rPr>
        <w:t xml:space="preserve">only </w:t>
      </w:r>
      <w:r w:rsidRPr="00420451">
        <w:rPr>
          <w:spacing w:val="3"/>
        </w:rPr>
        <w:t xml:space="preserve">way </w:t>
      </w:r>
      <w:r w:rsidRPr="00420451">
        <w:rPr>
          <w:spacing w:val="-6"/>
        </w:rPr>
        <w:t xml:space="preserve">that </w:t>
      </w:r>
      <w:r w:rsidRPr="00420451">
        <w:rPr>
          <w:spacing w:val="3"/>
        </w:rPr>
        <w:t xml:space="preserve">allows </w:t>
      </w:r>
      <w:r w:rsidRPr="00420451">
        <w:rPr>
          <w:b/>
        </w:rPr>
        <w:t>w·x</w:t>
      </w:r>
      <w:r w:rsidRPr="00420451">
        <w:t xml:space="preserve">=0. </w:t>
      </w:r>
      <w:r w:rsidRPr="00420451">
        <w:rPr>
          <w:spacing w:val="-22"/>
        </w:rPr>
        <w:t xml:space="preserve">We </w:t>
      </w:r>
      <w:r w:rsidRPr="00420451">
        <w:rPr>
          <w:spacing w:val="-5"/>
        </w:rPr>
        <w:t xml:space="preserve">now </w:t>
      </w:r>
      <w:r w:rsidRPr="00420451">
        <w:t xml:space="preserve">illustrate </w:t>
      </w:r>
      <w:r w:rsidRPr="00420451">
        <w:rPr>
          <w:spacing w:val="-5"/>
        </w:rPr>
        <w:t xml:space="preserve">how this </w:t>
      </w:r>
      <w:r w:rsidRPr="00420451">
        <w:t xml:space="preserve">modification of pattern space works with an </w:t>
      </w:r>
      <w:r w:rsidRPr="00420451">
        <w:rPr>
          <w:spacing w:val="-5"/>
        </w:rPr>
        <w:t xml:space="preserve">example </w:t>
      </w:r>
      <w:r w:rsidRPr="00420451">
        <w:rPr>
          <w:spacing w:val="3"/>
        </w:rPr>
        <w:t xml:space="preserve">in </w:t>
      </w:r>
      <w:r w:rsidRPr="00420451">
        <w:rPr>
          <w:spacing w:val="-3"/>
        </w:rPr>
        <w:t xml:space="preserve">2D, </w:t>
      </w:r>
      <w:r w:rsidRPr="00420451">
        <w:rPr>
          <w:spacing w:val="-5"/>
        </w:rPr>
        <w:t xml:space="preserve">but </w:t>
      </w:r>
      <w:r w:rsidRPr="00420451">
        <w:rPr>
          <w:spacing w:val="3"/>
        </w:rPr>
        <w:t xml:space="preserve">it is </w:t>
      </w:r>
      <w:r w:rsidRPr="00420451">
        <w:rPr>
          <w:spacing w:val="-4"/>
        </w:rPr>
        <w:t xml:space="preserve">quite </w:t>
      </w:r>
      <w:r w:rsidRPr="00420451">
        <w:rPr>
          <w:spacing w:val="2"/>
        </w:rPr>
        <w:t xml:space="preserve">possible </w:t>
      </w:r>
      <w:r w:rsidRPr="00420451">
        <w:rPr>
          <w:spacing w:val="-5"/>
        </w:rPr>
        <w:t xml:space="preserve">to </w:t>
      </w:r>
      <w:r w:rsidRPr="00420451">
        <w:t xml:space="preserve">skip </w:t>
      </w:r>
      <w:r w:rsidRPr="00420451">
        <w:rPr>
          <w:spacing w:val="-3"/>
        </w:rPr>
        <w:t xml:space="preserve">straight </w:t>
      </w:r>
      <w:r w:rsidRPr="00420451">
        <w:rPr>
          <w:spacing w:val="-5"/>
        </w:rPr>
        <w:t xml:space="preserve">to </w:t>
      </w:r>
      <w:hyperlink w:anchor="_bookmark95" w:history="1">
        <w:r w:rsidRPr="00420451">
          <w:t>Section 4.3</w:t>
        </w:r>
        <w:r w:rsidRPr="00420451">
          <w:t xml:space="preserve"> </w:t>
        </w:r>
      </w:hyperlink>
      <w:r w:rsidRPr="00420451">
        <w:rPr>
          <w:spacing w:val="-4"/>
        </w:rPr>
        <w:t xml:space="preserve">without </w:t>
      </w:r>
      <w:r w:rsidRPr="00420451">
        <w:rPr>
          <w:spacing w:val="-5"/>
        </w:rPr>
        <w:t xml:space="preserve">any </w:t>
      </w:r>
      <w:r w:rsidRPr="00420451">
        <w:rPr>
          <w:spacing w:val="2"/>
        </w:rPr>
        <w:t xml:space="preserve">loss </w:t>
      </w:r>
      <w:r w:rsidRPr="00420451">
        <w:t>of</w:t>
      </w:r>
      <w:r w:rsidRPr="00420451">
        <w:rPr>
          <w:spacing w:val="-34"/>
        </w:rPr>
        <w:t xml:space="preserve"> </w:t>
      </w:r>
      <w:r w:rsidRPr="00420451">
        <w:rPr>
          <w:spacing w:val="-6"/>
        </w:rPr>
        <w:t>continuity.</w:t>
      </w:r>
    </w:p>
    <w:p w:rsidR="001B278E" w:rsidRPr="00420451" w:rsidRDefault="001B278E">
      <w:pPr>
        <w:pStyle w:val="BodyText"/>
        <w:spacing w:before="9"/>
        <w:rPr>
          <w:sz w:val="31"/>
        </w:rPr>
      </w:pPr>
    </w:p>
    <w:p w:rsidR="001B278E" w:rsidRPr="00420451" w:rsidRDefault="00F163E5">
      <w:pPr>
        <w:pStyle w:val="BodyText"/>
        <w:spacing w:before="1" w:line="249" w:lineRule="auto"/>
        <w:ind w:left="120" w:right="122"/>
        <w:jc w:val="both"/>
      </w:pPr>
      <w:r w:rsidRPr="00420451">
        <w:rPr>
          <w:noProof/>
        </w:rPr>
        <w:drawing>
          <wp:anchor distT="0" distB="0" distL="0" distR="0" simplePos="0" relativeHeight="251885056" behindDoc="1" locked="0" layoutInCell="1" allowOverlap="1">
            <wp:simplePos x="0" y="0"/>
            <wp:positionH relativeFrom="page">
              <wp:posOffset>1940652</wp:posOffset>
            </wp:positionH>
            <wp:positionV relativeFrom="paragraph">
              <wp:posOffset>1197223</wp:posOffset>
            </wp:positionV>
            <wp:extent cx="104833" cy="152334"/>
            <wp:effectExtent l="0" t="0" r="0" b="0"/>
            <wp:wrapNone/>
            <wp:docPr id="24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t xml:space="preserve">Consider </w:t>
      </w:r>
      <w:r w:rsidRPr="00420451">
        <w:rPr>
          <w:spacing w:val="-8"/>
        </w:rPr>
        <w:t xml:space="preserve">the </w:t>
      </w:r>
      <w:r w:rsidRPr="00420451">
        <w:rPr>
          <w:spacing w:val="-3"/>
        </w:rPr>
        <w:t xml:space="preserve">two-input </w:t>
      </w:r>
      <w:r w:rsidRPr="00420451">
        <w:rPr>
          <w:spacing w:val="-8"/>
        </w:rPr>
        <w:t xml:space="preserve">TLU </w:t>
      </w:r>
      <w:r w:rsidRPr="00420451">
        <w:rPr>
          <w:spacing w:val="-6"/>
        </w:rPr>
        <w:t xml:space="preserve">that </w:t>
      </w:r>
      <w:r w:rsidRPr="00420451">
        <w:rPr>
          <w:spacing w:val="-7"/>
        </w:rPr>
        <w:t xml:space="preserve">outputs </w:t>
      </w:r>
      <w:r w:rsidRPr="00420451">
        <w:t xml:space="preserve">a "1" with </w:t>
      </w:r>
      <w:r w:rsidRPr="00420451">
        <w:rPr>
          <w:spacing w:val="-5"/>
        </w:rPr>
        <w:t xml:space="preserve">input </w:t>
      </w:r>
      <w:r w:rsidRPr="00420451">
        <w:t xml:space="preserve">(1, 1) </w:t>
      </w:r>
      <w:r w:rsidRPr="00420451">
        <w:rPr>
          <w:spacing w:val="-5"/>
        </w:rPr>
        <w:t xml:space="preserve">and </w:t>
      </w:r>
      <w:r w:rsidRPr="00420451">
        <w:t xml:space="preserve">a "0" </w:t>
      </w:r>
      <w:r w:rsidRPr="00420451">
        <w:rPr>
          <w:spacing w:val="-4"/>
        </w:rPr>
        <w:t xml:space="preserve">for </w:t>
      </w:r>
      <w:r w:rsidRPr="00420451">
        <w:rPr>
          <w:spacing w:val="2"/>
        </w:rPr>
        <w:t xml:space="preserve">all </w:t>
      </w:r>
      <w:r w:rsidRPr="00420451">
        <w:rPr>
          <w:spacing w:val="-5"/>
        </w:rPr>
        <w:t xml:space="preserve">other </w:t>
      </w:r>
      <w:r w:rsidRPr="00420451">
        <w:rPr>
          <w:spacing w:val="-6"/>
        </w:rPr>
        <w:t xml:space="preserve">inputs </w:t>
      </w:r>
      <w:r w:rsidRPr="00420451">
        <w:t xml:space="preserve">so </w:t>
      </w:r>
      <w:r w:rsidRPr="00420451">
        <w:rPr>
          <w:spacing w:val="-6"/>
        </w:rPr>
        <w:t xml:space="preserve">that </w:t>
      </w:r>
      <w:r w:rsidRPr="00420451">
        <w:t xml:space="preserve">a suitable </w:t>
      </w:r>
      <w:r w:rsidRPr="00420451">
        <w:rPr>
          <w:spacing w:val="-7"/>
        </w:rPr>
        <w:t xml:space="preserve">(non-augmented) </w:t>
      </w:r>
      <w:r w:rsidRPr="00420451">
        <w:rPr>
          <w:spacing w:val="-3"/>
        </w:rPr>
        <w:t xml:space="preserve">weight </w:t>
      </w:r>
      <w:r w:rsidRPr="00420451">
        <w:t xml:space="preserve">vector </w:t>
      </w:r>
      <w:r w:rsidRPr="00420451">
        <w:rPr>
          <w:spacing w:val="3"/>
        </w:rPr>
        <w:t xml:space="preserve">is </w:t>
      </w:r>
      <w:r w:rsidRPr="00420451">
        <w:rPr>
          <w:spacing w:val="2"/>
        </w:rPr>
        <w:t xml:space="preserve">(1/2, </w:t>
      </w:r>
      <w:r w:rsidRPr="00420451">
        <w:t xml:space="preserve">1/2) with </w:t>
      </w:r>
      <w:r w:rsidRPr="00420451">
        <w:rPr>
          <w:spacing w:val="-3"/>
        </w:rPr>
        <w:t xml:space="preserve">threshold </w:t>
      </w:r>
      <w:r w:rsidRPr="00420451">
        <w:t xml:space="preserve">3/4. </w:t>
      </w:r>
      <w:r w:rsidRPr="00420451">
        <w:rPr>
          <w:spacing w:val="-4"/>
        </w:rPr>
        <w:t xml:space="preserve">This </w:t>
      </w:r>
      <w:r w:rsidRPr="00420451">
        <w:rPr>
          <w:spacing w:val="3"/>
        </w:rPr>
        <w:t xml:space="preserve">is </w:t>
      </w:r>
      <w:r w:rsidRPr="00420451">
        <w:t xml:space="preserve">shown </w:t>
      </w:r>
      <w:r w:rsidRPr="00420451">
        <w:rPr>
          <w:spacing w:val="3"/>
        </w:rPr>
        <w:t xml:space="preserve">in </w:t>
      </w:r>
      <w:hyperlink w:anchor="_bookmark93" w:history="1">
        <w:r w:rsidRPr="00420451">
          <w:rPr>
            <w:spacing w:val="-4"/>
          </w:rPr>
          <w:t xml:space="preserve">Figure </w:t>
        </w:r>
        <w:r w:rsidRPr="00420451">
          <w:t>4.1</w:t>
        </w:r>
      </w:hyperlink>
      <w:r w:rsidRPr="00420451">
        <w:t xml:space="preserve"> </w:t>
      </w:r>
      <w:r w:rsidRPr="00420451">
        <w:t xml:space="preserve">where </w:t>
      </w:r>
      <w:r w:rsidRPr="00420451">
        <w:rPr>
          <w:spacing w:val="-8"/>
        </w:rPr>
        <w:t xml:space="preserve">the </w:t>
      </w:r>
      <w:r w:rsidRPr="00420451">
        <w:rPr>
          <w:spacing w:val="2"/>
        </w:rPr>
        <w:t xml:space="preserve">decision </w:t>
      </w:r>
      <w:r w:rsidRPr="00420451">
        <w:t xml:space="preserve">line </w:t>
      </w:r>
      <w:r w:rsidRPr="00420451">
        <w:rPr>
          <w:spacing w:val="-5"/>
        </w:rPr>
        <w:t xml:space="preserve">and </w:t>
      </w:r>
      <w:r w:rsidRPr="00420451">
        <w:rPr>
          <w:spacing w:val="-3"/>
        </w:rPr>
        <w:t xml:space="preserve">weight </w:t>
      </w:r>
      <w:r w:rsidRPr="00420451">
        <w:t xml:space="preserve">vector </w:t>
      </w:r>
      <w:r w:rsidRPr="00420451">
        <w:rPr>
          <w:spacing w:val="-4"/>
        </w:rPr>
        <w:t xml:space="preserve">have </w:t>
      </w:r>
      <w:r w:rsidRPr="00420451">
        <w:t xml:space="preserve">been shown </w:t>
      </w:r>
      <w:r w:rsidRPr="00420451">
        <w:rPr>
          <w:spacing w:val="-5"/>
        </w:rPr>
        <w:t xml:space="preserve">quantitatively. That </w:t>
      </w:r>
      <w:r w:rsidRPr="00420451">
        <w:rPr>
          <w:spacing w:val="-8"/>
        </w:rPr>
        <w:t xml:space="preserve">the </w:t>
      </w:r>
      <w:r w:rsidRPr="00420451">
        <w:rPr>
          <w:spacing w:val="2"/>
        </w:rPr>
        <w:t xml:space="preserve">decision </w:t>
      </w:r>
      <w:r w:rsidRPr="00420451">
        <w:t xml:space="preserve">line </w:t>
      </w:r>
      <w:r w:rsidRPr="00420451">
        <w:rPr>
          <w:spacing w:val="-4"/>
        </w:rPr>
        <w:t xml:space="preserve">goes </w:t>
      </w:r>
      <w:r w:rsidRPr="00420451">
        <w:rPr>
          <w:spacing w:val="-7"/>
        </w:rPr>
        <w:t xml:space="preserve">through </w:t>
      </w:r>
      <w:r w:rsidRPr="00420451">
        <w:rPr>
          <w:spacing w:val="-8"/>
        </w:rPr>
        <w:t xml:space="preserve">the </w:t>
      </w:r>
      <w:r w:rsidRPr="00420451">
        <w:t xml:space="preserve">points </w:t>
      </w:r>
      <w:r w:rsidRPr="00420451">
        <w:rPr>
          <w:b/>
        </w:rPr>
        <w:t>x</w:t>
      </w:r>
      <w:r w:rsidRPr="00420451">
        <w:rPr>
          <w:b/>
          <w:position w:val="-6"/>
          <w:sz w:val="22"/>
        </w:rPr>
        <w:t>1</w:t>
      </w:r>
      <w:r w:rsidRPr="00420451">
        <w:t xml:space="preserve">=(1/2, 1) </w:t>
      </w:r>
      <w:r w:rsidRPr="00420451">
        <w:rPr>
          <w:spacing w:val="-5"/>
        </w:rPr>
        <w:t xml:space="preserve">and </w:t>
      </w:r>
      <w:r w:rsidRPr="00420451">
        <w:rPr>
          <w:b/>
        </w:rPr>
        <w:t>x</w:t>
      </w:r>
      <w:r w:rsidRPr="00420451">
        <w:rPr>
          <w:b/>
          <w:position w:val="-6"/>
          <w:sz w:val="22"/>
        </w:rPr>
        <w:t>2</w:t>
      </w:r>
      <w:r w:rsidRPr="00420451">
        <w:t xml:space="preserve">=(1, 1/2) </w:t>
      </w:r>
      <w:r w:rsidRPr="00420451">
        <w:rPr>
          <w:spacing w:val="-8"/>
        </w:rPr>
        <w:t xml:space="preserve">may </w:t>
      </w:r>
      <w:r w:rsidRPr="00420451">
        <w:t xml:space="preserve">be </w:t>
      </w:r>
      <w:r w:rsidRPr="00420451">
        <w:rPr>
          <w:spacing w:val="2"/>
        </w:rPr>
        <w:t xml:space="preserve">easily </w:t>
      </w:r>
      <w:r w:rsidRPr="00420451">
        <w:t xml:space="preserve">verified </w:t>
      </w:r>
      <w:r w:rsidRPr="00420451">
        <w:t xml:space="preserve">since according </w:t>
      </w:r>
      <w:r w:rsidRPr="00420451">
        <w:rPr>
          <w:spacing w:val="-5"/>
        </w:rPr>
        <w:t xml:space="preserve">to </w:t>
      </w:r>
      <w:r w:rsidRPr="00420451">
        <w:t xml:space="preserve">(3.8) </w:t>
      </w:r>
      <w:r w:rsidRPr="00420451">
        <w:rPr>
          <w:b/>
        </w:rPr>
        <w:t>w·x</w:t>
      </w:r>
      <w:r w:rsidRPr="00420451">
        <w:rPr>
          <w:b/>
          <w:position w:val="-6"/>
          <w:sz w:val="22"/>
        </w:rPr>
        <w:t>1</w:t>
      </w:r>
      <w:r w:rsidRPr="00420451">
        <w:t>=</w:t>
      </w:r>
      <w:r w:rsidRPr="00420451">
        <w:rPr>
          <w:b/>
        </w:rPr>
        <w:t>w·x</w:t>
      </w:r>
      <w:r w:rsidRPr="00420451">
        <w:rPr>
          <w:b/>
          <w:position w:val="-6"/>
          <w:sz w:val="22"/>
        </w:rPr>
        <w:t>2</w:t>
      </w:r>
      <w:r w:rsidRPr="00420451">
        <w:t xml:space="preserve">=3/4= . For </w:t>
      </w:r>
      <w:r w:rsidRPr="00420451">
        <w:rPr>
          <w:spacing w:val="-8"/>
        </w:rPr>
        <w:t xml:space="preserve">the </w:t>
      </w:r>
      <w:r w:rsidRPr="00420451">
        <w:rPr>
          <w:spacing w:val="-9"/>
        </w:rPr>
        <w:t xml:space="preserve">augmented </w:t>
      </w:r>
      <w:r w:rsidRPr="00420451">
        <w:t xml:space="preserve">pattern space </w:t>
      </w:r>
      <w:r w:rsidRPr="00420451">
        <w:rPr>
          <w:spacing w:val="4"/>
        </w:rPr>
        <w:t xml:space="preserve">we </w:t>
      </w:r>
      <w:r w:rsidRPr="00420451">
        <w:rPr>
          <w:spacing w:val="-4"/>
        </w:rPr>
        <w:t xml:space="preserve">have </w:t>
      </w:r>
      <w:r w:rsidRPr="00420451">
        <w:rPr>
          <w:spacing w:val="-5"/>
        </w:rPr>
        <w:t xml:space="preserve">to </w:t>
      </w:r>
      <w:r w:rsidRPr="00420451">
        <w:rPr>
          <w:spacing w:val="-8"/>
        </w:rPr>
        <w:t xml:space="preserve">go </w:t>
      </w:r>
      <w:r w:rsidRPr="00420451">
        <w:rPr>
          <w:spacing w:val="-5"/>
        </w:rPr>
        <w:t xml:space="preserve">to </w:t>
      </w:r>
      <w:r w:rsidRPr="00420451">
        <w:t xml:space="preserve">3D as shown </w:t>
      </w:r>
      <w:r w:rsidRPr="00420451">
        <w:rPr>
          <w:spacing w:val="3"/>
        </w:rPr>
        <w:t xml:space="preserve">in </w:t>
      </w:r>
      <w:hyperlink w:anchor="_bookmark94" w:history="1">
        <w:r w:rsidRPr="00420451">
          <w:rPr>
            <w:spacing w:val="-4"/>
          </w:rPr>
          <w:t xml:space="preserve">Figure </w:t>
        </w:r>
        <w:r w:rsidRPr="00420451">
          <w:t>4.2</w:t>
        </w:r>
      </w:hyperlink>
      <w:r w:rsidRPr="00420451">
        <w:t xml:space="preserve">. </w:t>
      </w:r>
      <w:r w:rsidRPr="00420451">
        <w:rPr>
          <w:spacing w:val="-7"/>
        </w:rPr>
        <w:t xml:space="preserve">The </w:t>
      </w:r>
      <w:r w:rsidRPr="00420451">
        <w:t xml:space="preserve">previous two </w:t>
      </w:r>
      <w:r w:rsidRPr="00420451">
        <w:rPr>
          <w:spacing w:val="-7"/>
        </w:rPr>
        <w:t xml:space="preserve">components </w:t>
      </w:r>
      <w:r w:rsidRPr="00420451">
        <w:rPr>
          <w:i/>
          <w:spacing w:val="-3"/>
        </w:rPr>
        <w:t>x</w:t>
      </w:r>
      <w:r w:rsidRPr="00420451">
        <w:rPr>
          <w:spacing w:val="-3"/>
          <w:position w:val="-6"/>
          <w:sz w:val="22"/>
        </w:rPr>
        <w:t>1</w:t>
      </w:r>
      <w:r w:rsidRPr="00420451">
        <w:rPr>
          <w:spacing w:val="-3"/>
        </w:rPr>
        <w:t xml:space="preserve">, </w:t>
      </w:r>
      <w:r w:rsidRPr="00420451">
        <w:rPr>
          <w:i/>
        </w:rPr>
        <w:t>x</w:t>
      </w:r>
      <w:r w:rsidRPr="00420451">
        <w:rPr>
          <w:position w:val="-6"/>
          <w:sz w:val="22"/>
        </w:rPr>
        <w:t xml:space="preserve">2 </w:t>
      </w:r>
      <w:r w:rsidRPr="00420451">
        <w:t xml:space="preserve">are </w:t>
      </w:r>
      <w:r w:rsidRPr="00420451">
        <w:rPr>
          <w:spacing w:val="-5"/>
        </w:rPr>
        <w:t xml:space="preserve">now </w:t>
      </w:r>
      <w:r w:rsidRPr="00420451">
        <w:rPr>
          <w:spacing w:val="2"/>
        </w:rPr>
        <w:t xml:space="preserve">drawn </w:t>
      </w:r>
      <w:r w:rsidRPr="00420451">
        <w:rPr>
          <w:spacing w:val="3"/>
        </w:rPr>
        <w:t xml:space="preserve">in </w:t>
      </w:r>
      <w:r w:rsidRPr="00420451">
        <w:rPr>
          <w:spacing w:val="-8"/>
        </w:rPr>
        <w:t xml:space="preserve">the </w:t>
      </w:r>
      <w:r w:rsidRPr="00420451">
        <w:rPr>
          <w:spacing w:val="-5"/>
        </w:rPr>
        <w:t xml:space="preserve">horizontal </w:t>
      </w:r>
      <w:r w:rsidRPr="00420451">
        <w:t xml:space="preserve">plane while a </w:t>
      </w:r>
      <w:r w:rsidRPr="00420451">
        <w:rPr>
          <w:spacing w:val="-3"/>
        </w:rPr>
        <w:t xml:space="preserve">third </w:t>
      </w:r>
      <w:r w:rsidRPr="00420451">
        <w:rPr>
          <w:spacing w:val="-6"/>
        </w:rPr>
        <w:t xml:space="preserve">component </w:t>
      </w:r>
      <w:r w:rsidRPr="00420451">
        <w:rPr>
          <w:i/>
        </w:rPr>
        <w:t>x</w:t>
      </w:r>
      <w:r w:rsidRPr="00420451">
        <w:rPr>
          <w:position w:val="-6"/>
          <w:sz w:val="22"/>
        </w:rPr>
        <w:t xml:space="preserve">3 </w:t>
      </w:r>
      <w:r w:rsidRPr="00420451">
        <w:rPr>
          <w:spacing w:val="-5"/>
        </w:rPr>
        <w:t xml:space="preserve">has </w:t>
      </w:r>
      <w:r w:rsidRPr="00420451">
        <w:t xml:space="preserve">been </w:t>
      </w:r>
      <w:r w:rsidRPr="00420451">
        <w:rPr>
          <w:spacing w:val="-3"/>
        </w:rPr>
        <w:t xml:space="preserve">introduced, </w:t>
      </w:r>
      <w:r w:rsidRPr="00420451">
        <w:t xml:space="preserve">which </w:t>
      </w:r>
      <w:r w:rsidRPr="00420451">
        <w:rPr>
          <w:spacing w:val="3"/>
        </w:rPr>
        <w:t xml:space="preserve">is </w:t>
      </w:r>
      <w:r w:rsidRPr="00420451">
        <w:t xml:space="preserve">shown as </w:t>
      </w:r>
      <w:r w:rsidRPr="00420451">
        <w:rPr>
          <w:spacing w:val="-8"/>
        </w:rPr>
        <w:t xml:space="preserve">the </w:t>
      </w:r>
      <w:r w:rsidRPr="00420451">
        <w:t xml:space="preserve">vertical axis. All </w:t>
      </w:r>
      <w:r w:rsidRPr="00420451">
        <w:rPr>
          <w:spacing w:val="-8"/>
        </w:rPr>
        <w:t xml:space="preserve">the </w:t>
      </w:r>
      <w:r w:rsidRPr="00420451">
        <w:rPr>
          <w:spacing w:val="-4"/>
        </w:rPr>
        <w:t xml:space="preserve">patterns </w:t>
      </w:r>
      <w:r w:rsidRPr="00420451">
        <w:rPr>
          <w:spacing w:val="-5"/>
        </w:rPr>
        <w:t xml:space="preserve">to </w:t>
      </w:r>
      <w:r w:rsidRPr="00420451">
        <w:rPr>
          <w:spacing w:val="-8"/>
        </w:rPr>
        <w:t xml:space="preserve">the TLU </w:t>
      </w:r>
      <w:r w:rsidRPr="00420451">
        <w:rPr>
          <w:spacing w:val="-5"/>
        </w:rPr>
        <w:t xml:space="preserve">now </w:t>
      </w:r>
      <w:r w:rsidRPr="00420451">
        <w:rPr>
          <w:spacing w:val="-4"/>
        </w:rPr>
        <w:t xml:space="preserve">have </w:t>
      </w:r>
      <w:r w:rsidRPr="00420451">
        <w:rPr>
          <w:spacing w:val="-8"/>
        </w:rPr>
        <w:t xml:space="preserve">the </w:t>
      </w:r>
      <w:r w:rsidRPr="00420451">
        <w:t>form (</w:t>
      </w:r>
      <w:r w:rsidRPr="00420451">
        <w:rPr>
          <w:i/>
        </w:rPr>
        <w:t>x</w:t>
      </w:r>
      <w:r w:rsidRPr="00420451">
        <w:rPr>
          <w:position w:val="-6"/>
          <w:sz w:val="22"/>
        </w:rPr>
        <w:t>1</w:t>
      </w:r>
      <w:r w:rsidRPr="00420451">
        <w:rPr>
          <w:i/>
        </w:rPr>
        <w:t xml:space="preserve">, </w:t>
      </w:r>
      <w:r w:rsidRPr="00420451">
        <w:rPr>
          <w:i/>
          <w:spacing w:val="-3"/>
        </w:rPr>
        <w:t>x</w:t>
      </w:r>
      <w:r w:rsidRPr="00420451">
        <w:rPr>
          <w:spacing w:val="-3"/>
          <w:position w:val="-6"/>
          <w:sz w:val="22"/>
        </w:rPr>
        <w:t>2</w:t>
      </w:r>
      <w:r w:rsidRPr="00420451">
        <w:rPr>
          <w:i/>
          <w:spacing w:val="-3"/>
        </w:rPr>
        <w:t xml:space="preserve">, </w:t>
      </w:r>
      <w:r w:rsidRPr="00420451">
        <w:t xml:space="preserve">-1) since </w:t>
      </w:r>
      <w:r w:rsidRPr="00420451">
        <w:rPr>
          <w:spacing w:val="-8"/>
        </w:rPr>
        <w:t xml:space="preserve">the </w:t>
      </w:r>
      <w:r w:rsidRPr="00420451">
        <w:rPr>
          <w:spacing w:val="-3"/>
        </w:rPr>
        <w:t xml:space="preserve">third </w:t>
      </w:r>
      <w:r w:rsidRPr="00420451">
        <w:rPr>
          <w:spacing w:val="-5"/>
        </w:rPr>
        <w:t xml:space="preserve">input </w:t>
      </w:r>
      <w:r w:rsidRPr="00420451">
        <w:rPr>
          <w:spacing w:val="3"/>
        </w:rPr>
        <w:t xml:space="preserve">is </w:t>
      </w:r>
      <w:r w:rsidRPr="00420451">
        <w:t xml:space="preserve">tied </w:t>
      </w:r>
      <w:r w:rsidRPr="00420451">
        <w:rPr>
          <w:spacing w:val="-5"/>
        </w:rPr>
        <w:t xml:space="preserve">to </w:t>
      </w:r>
      <w:r w:rsidRPr="00420451">
        <w:rPr>
          <w:spacing w:val="-8"/>
        </w:rPr>
        <w:t xml:space="preserve">the </w:t>
      </w:r>
      <w:r w:rsidRPr="00420451">
        <w:rPr>
          <w:spacing w:val="-5"/>
        </w:rPr>
        <w:t xml:space="preserve">constant </w:t>
      </w:r>
      <w:r w:rsidRPr="00420451">
        <w:t xml:space="preserve">value of -1. </w:t>
      </w:r>
      <w:r w:rsidRPr="00420451">
        <w:rPr>
          <w:spacing w:val="-7"/>
        </w:rPr>
        <w:t xml:space="preserve">The </w:t>
      </w:r>
      <w:r w:rsidRPr="00420451">
        <w:rPr>
          <w:spacing w:val="-9"/>
        </w:rPr>
        <w:t xml:space="preserve">augmented </w:t>
      </w:r>
      <w:r w:rsidRPr="00420451">
        <w:rPr>
          <w:spacing w:val="-3"/>
        </w:rPr>
        <w:t xml:space="preserve">weight </w:t>
      </w:r>
      <w:r w:rsidRPr="00420451">
        <w:t xml:space="preserve">vector </w:t>
      </w:r>
      <w:r w:rsidRPr="00420451">
        <w:rPr>
          <w:spacing w:val="-5"/>
        </w:rPr>
        <w:t xml:space="preserve">now has </w:t>
      </w:r>
      <w:r w:rsidRPr="00420451">
        <w:t xml:space="preserve">a </w:t>
      </w:r>
      <w:r w:rsidRPr="00420451">
        <w:rPr>
          <w:spacing w:val="-3"/>
        </w:rPr>
        <w:t xml:space="preserve">third </w:t>
      </w:r>
      <w:r w:rsidRPr="00420451">
        <w:rPr>
          <w:spacing w:val="-6"/>
        </w:rPr>
        <w:t xml:space="preserve">component </w:t>
      </w:r>
      <w:r w:rsidRPr="00420451">
        <w:rPr>
          <w:spacing w:val="-3"/>
        </w:rPr>
        <w:t xml:space="preserve">equal </w:t>
      </w:r>
      <w:r w:rsidRPr="00420451">
        <w:rPr>
          <w:spacing w:val="-5"/>
        </w:rPr>
        <w:t xml:space="preserve">to </w:t>
      </w:r>
      <w:r w:rsidRPr="00420451">
        <w:rPr>
          <w:spacing w:val="-8"/>
        </w:rPr>
        <w:t>the</w:t>
      </w:r>
      <w:r w:rsidRPr="00420451">
        <w:rPr>
          <w:spacing w:val="17"/>
        </w:rPr>
        <w:t xml:space="preserve"> </w:t>
      </w:r>
      <w:r w:rsidRPr="00420451">
        <w:rPr>
          <w:spacing w:val="-3"/>
        </w:rPr>
        <w:t>threshold</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ind w:left="2836"/>
        <w:rPr>
          <w:sz w:val="20"/>
        </w:rPr>
      </w:pPr>
      <w:bookmarkStart w:id="189" w:name="4.3_Adjusting_the_weight_vector"/>
      <w:bookmarkStart w:id="190" w:name="Section_4.3"/>
      <w:bookmarkStart w:id="191" w:name="_bookmark95"/>
      <w:bookmarkEnd w:id="189"/>
      <w:bookmarkEnd w:id="190"/>
      <w:bookmarkEnd w:id="191"/>
      <w:r w:rsidRPr="00420451">
        <w:rPr>
          <w:noProof/>
          <w:sz w:val="20"/>
        </w:rPr>
        <w:drawing>
          <wp:inline distT="0" distB="0" distL="0" distR="0">
            <wp:extent cx="2850782" cy="1885950"/>
            <wp:effectExtent l="0" t="0" r="0" b="0"/>
            <wp:docPr id="251"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78.jpeg"/>
                    <pic:cNvPicPr/>
                  </pic:nvPicPr>
                  <pic:blipFill>
                    <a:blip r:embed="rId89" cstate="print"/>
                    <a:stretch>
                      <a:fillRect/>
                    </a:stretch>
                  </pic:blipFill>
                  <pic:spPr>
                    <a:xfrm>
                      <a:off x="0" y="0"/>
                      <a:ext cx="2850782" cy="1885950"/>
                    </a:xfrm>
                    <a:prstGeom prst="rect">
                      <a:avLst/>
                    </a:prstGeom>
                  </pic:spPr>
                </pic:pic>
              </a:graphicData>
            </a:graphic>
          </wp:inline>
        </w:drawing>
      </w:r>
    </w:p>
    <w:p w:rsidR="001B278E" w:rsidRPr="00420451" w:rsidRDefault="00F163E5">
      <w:pPr>
        <w:spacing w:before="145"/>
        <w:ind w:left="120"/>
      </w:pPr>
      <w:r w:rsidRPr="00420451">
        <w:rPr>
          <w:b/>
        </w:rPr>
        <w:t xml:space="preserve">Figure 4.1 </w:t>
      </w:r>
      <w:r w:rsidRPr="00420451">
        <w:t>Two-dimensional TLU example.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25"/>
        </w:rPr>
      </w:pPr>
      <w:r w:rsidRPr="00420451">
        <w:rPr>
          <w:noProof/>
        </w:rPr>
        <w:drawing>
          <wp:anchor distT="0" distB="0" distL="0" distR="0" simplePos="0" relativeHeight="251316736" behindDoc="0" locked="0" layoutInCell="1" allowOverlap="1">
            <wp:simplePos x="0" y="0"/>
            <wp:positionH relativeFrom="page">
              <wp:posOffset>2645895</wp:posOffset>
            </wp:positionH>
            <wp:positionV relativeFrom="paragraph">
              <wp:posOffset>207644</wp:posOffset>
            </wp:positionV>
            <wp:extent cx="2269184" cy="1943100"/>
            <wp:effectExtent l="0" t="0" r="0" b="0"/>
            <wp:wrapTopAndBottom/>
            <wp:docPr id="25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79.jpeg"/>
                    <pic:cNvPicPr/>
                  </pic:nvPicPr>
                  <pic:blipFill>
                    <a:blip r:embed="rId90" cstate="print"/>
                    <a:stretch>
                      <a:fillRect/>
                    </a:stretch>
                  </pic:blipFill>
                  <pic:spPr>
                    <a:xfrm>
                      <a:off x="0" y="0"/>
                      <a:ext cx="2269184" cy="1943100"/>
                    </a:xfrm>
                    <a:prstGeom prst="rect">
                      <a:avLst/>
                    </a:prstGeom>
                  </pic:spPr>
                </pic:pic>
              </a:graphicData>
            </a:graphic>
          </wp:anchor>
        </w:drawing>
      </w:r>
    </w:p>
    <w:p w:rsidR="001B278E" w:rsidRPr="00420451" w:rsidRDefault="00F163E5">
      <w:pPr>
        <w:spacing w:before="124"/>
        <w:ind w:left="120"/>
        <w:jc w:val="both"/>
      </w:pPr>
      <w:bookmarkStart w:id="192" w:name="Figure_4.2"/>
      <w:bookmarkStart w:id="193" w:name="_bookmark94"/>
      <w:bookmarkEnd w:id="192"/>
      <w:bookmarkEnd w:id="193"/>
      <w:r w:rsidRPr="00420451">
        <w:rPr>
          <w:b/>
        </w:rPr>
        <w:t xml:space="preserve">Figure 4.2 </w:t>
      </w:r>
      <w:r w:rsidRPr="00420451">
        <w:t>Two-dimensional example in augmented pattern space.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39"/>
        <w:jc w:val="both"/>
      </w:pPr>
      <w:r w:rsidRPr="00420451">
        <w:rPr>
          <w:spacing w:val="-5"/>
        </w:rPr>
        <w:t xml:space="preserve">and </w:t>
      </w:r>
      <w:r w:rsidRPr="00420451">
        <w:rPr>
          <w:spacing w:val="3"/>
        </w:rPr>
        <w:t xml:space="preserve">is </w:t>
      </w:r>
      <w:r w:rsidRPr="00420451">
        <w:t xml:space="preserve">perpendicular </w:t>
      </w:r>
      <w:r w:rsidRPr="00420451">
        <w:rPr>
          <w:spacing w:val="-5"/>
        </w:rPr>
        <w:t xml:space="preserve">to </w:t>
      </w:r>
      <w:r w:rsidRPr="00420451">
        <w:t xml:space="preserve">a </w:t>
      </w:r>
      <w:r w:rsidRPr="00420451">
        <w:rPr>
          <w:spacing w:val="2"/>
        </w:rPr>
        <w:t xml:space="preserve">decision </w:t>
      </w:r>
      <w:r w:rsidRPr="00420451">
        <w:t xml:space="preserve">plane </w:t>
      </w:r>
      <w:r w:rsidRPr="00420451">
        <w:rPr>
          <w:spacing w:val="-6"/>
        </w:rPr>
        <w:t xml:space="preserve">that </w:t>
      </w:r>
      <w:r w:rsidRPr="00420451">
        <w:t xml:space="preserve">passes </w:t>
      </w:r>
      <w:r w:rsidRPr="00420451">
        <w:rPr>
          <w:spacing w:val="-7"/>
        </w:rPr>
        <w:t xml:space="preserve">through </w:t>
      </w:r>
      <w:r w:rsidRPr="00420451">
        <w:rPr>
          <w:spacing w:val="-8"/>
        </w:rPr>
        <w:t xml:space="preserve">the </w:t>
      </w:r>
      <w:r w:rsidRPr="00420451">
        <w:t xml:space="preserve">origin. </w:t>
      </w:r>
      <w:r w:rsidRPr="00420451">
        <w:rPr>
          <w:spacing w:val="-7"/>
        </w:rPr>
        <w:t xml:space="preserve">The </w:t>
      </w:r>
      <w:r w:rsidRPr="00420451">
        <w:t xml:space="preserve">old </w:t>
      </w:r>
      <w:r w:rsidRPr="00420451">
        <w:rPr>
          <w:spacing w:val="2"/>
        </w:rPr>
        <w:t xml:space="preserve">decision </w:t>
      </w:r>
      <w:r w:rsidRPr="00420451">
        <w:t xml:space="preserve">line </w:t>
      </w:r>
      <w:r w:rsidRPr="00420451">
        <w:rPr>
          <w:spacing w:val="3"/>
        </w:rPr>
        <w:t xml:space="preserve">in </w:t>
      </w:r>
      <w:r w:rsidRPr="00420451">
        <w:t xml:space="preserve">2D </w:t>
      </w:r>
      <w:r w:rsidRPr="00420451">
        <w:rPr>
          <w:spacing w:val="3"/>
        </w:rPr>
        <w:t xml:space="preserve">is </w:t>
      </w:r>
      <w:r w:rsidRPr="00420451">
        <w:rPr>
          <w:spacing w:val="-5"/>
        </w:rPr>
        <w:t xml:space="preserve">formed </w:t>
      </w:r>
      <w:r w:rsidRPr="00420451">
        <w:t>b</w:t>
      </w:r>
      <w:r w:rsidRPr="00420451">
        <w:t xml:space="preserve">y </w:t>
      </w:r>
      <w:r w:rsidRPr="00420451">
        <w:rPr>
          <w:spacing w:val="-8"/>
        </w:rPr>
        <w:t xml:space="preserve">the </w:t>
      </w:r>
      <w:r w:rsidRPr="00420451">
        <w:t xml:space="preserve">intersection of </w:t>
      </w:r>
      <w:r w:rsidRPr="00420451">
        <w:rPr>
          <w:spacing w:val="-8"/>
        </w:rPr>
        <w:t xml:space="preserve">the </w:t>
      </w:r>
      <w:r w:rsidRPr="00420451">
        <w:rPr>
          <w:spacing w:val="2"/>
        </w:rPr>
        <w:t xml:space="preserve">decision </w:t>
      </w:r>
      <w:r w:rsidRPr="00420451">
        <w:t xml:space="preserve">plane </w:t>
      </w:r>
      <w:r w:rsidRPr="00420451">
        <w:rPr>
          <w:spacing w:val="-5"/>
        </w:rPr>
        <w:t xml:space="preserve">and </w:t>
      </w:r>
      <w:r w:rsidRPr="00420451">
        <w:rPr>
          <w:spacing w:val="-8"/>
        </w:rPr>
        <w:t>the</w:t>
      </w:r>
      <w:r w:rsidRPr="00420451">
        <w:rPr>
          <w:spacing w:val="-51"/>
        </w:rPr>
        <w:t xml:space="preserve"> </w:t>
      </w:r>
      <w:r w:rsidRPr="00420451">
        <w:t xml:space="preserve">plane </w:t>
      </w:r>
      <w:r w:rsidRPr="00420451">
        <w:rPr>
          <w:spacing w:val="-4"/>
        </w:rPr>
        <w:t xml:space="preserve">containing </w:t>
      </w:r>
      <w:r w:rsidRPr="00420451">
        <w:rPr>
          <w:spacing w:val="-8"/>
        </w:rPr>
        <w:t>the</w:t>
      </w:r>
      <w:r w:rsidRPr="00420451">
        <w:rPr>
          <w:spacing w:val="-10"/>
        </w:rPr>
        <w:t xml:space="preserve"> </w:t>
      </w:r>
      <w:r w:rsidRPr="00420451">
        <w:rPr>
          <w:spacing w:val="-3"/>
        </w:rPr>
        <w:t>patterns.</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Heading2"/>
        <w:numPr>
          <w:ilvl w:val="1"/>
          <w:numId w:val="29"/>
        </w:numPr>
        <w:tabs>
          <w:tab w:val="left" w:pos="2927"/>
        </w:tabs>
        <w:ind w:left="2926"/>
        <w:jc w:val="left"/>
      </w:pPr>
      <w:r w:rsidRPr="00420451">
        <w:t xml:space="preserve">Adjusting the </w:t>
      </w:r>
      <w:r w:rsidRPr="00420451">
        <w:rPr>
          <w:spacing w:val="-3"/>
        </w:rPr>
        <w:t>weight</w:t>
      </w:r>
      <w:r w:rsidRPr="00420451">
        <w:rPr>
          <w:spacing w:val="-10"/>
        </w:rPr>
        <w:t xml:space="preserve"> </w:t>
      </w:r>
      <w:r w:rsidRPr="00420451">
        <w:rPr>
          <w:spacing w:val="-4"/>
        </w:rPr>
        <w:t>vector</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22"/>
        </w:rPr>
        <w:t xml:space="preserve">We </w:t>
      </w:r>
      <w:r w:rsidRPr="00420451">
        <w:rPr>
          <w:spacing w:val="-5"/>
        </w:rPr>
        <w:t xml:space="preserve">now </w:t>
      </w:r>
      <w:r w:rsidRPr="00420451">
        <w:t xml:space="preserve">suppose </w:t>
      </w:r>
      <w:r w:rsidRPr="00420451">
        <w:rPr>
          <w:spacing w:val="4"/>
        </w:rPr>
        <w:t xml:space="preserve">we </w:t>
      </w:r>
      <w:r w:rsidRPr="00420451">
        <w:t xml:space="preserve">are </w:t>
      </w:r>
      <w:r w:rsidRPr="00420451">
        <w:rPr>
          <w:spacing w:val="-5"/>
        </w:rPr>
        <w:t xml:space="preserve">to </w:t>
      </w:r>
      <w:r w:rsidRPr="00420451">
        <w:t xml:space="preserve">train a </w:t>
      </w:r>
      <w:r w:rsidRPr="00420451">
        <w:rPr>
          <w:spacing w:val="-3"/>
        </w:rPr>
        <w:t xml:space="preserve">single </w:t>
      </w:r>
      <w:r w:rsidRPr="00420451">
        <w:rPr>
          <w:spacing w:val="-8"/>
        </w:rPr>
        <w:t xml:space="preserve">TLU </w:t>
      </w:r>
      <w:r w:rsidRPr="00420451">
        <w:t xml:space="preserve">with </w:t>
      </w:r>
      <w:r w:rsidRPr="00420451">
        <w:rPr>
          <w:spacing w:val="-9"/>
        </w:rPr>
        <w:t xml:space="preserve">augmented </w:t>
      </w:r>
      <w:r w:rsidRPr="00420451">
        <w:rPr>
          <w:spacing w:val="-3"/>
        </w:rPr>
        <w:t xml:space="preserve">weight </w:t>
      </w:r>
      <w:r w:rsidRPr="00420451">
        <w:t xml:space="preserve">vector </w:t>
      </w:r>
      <w:r w:rsidRPr="00420451">
        <w:rPr>
          <w:b/>
        </w:rPr>
        <w:t xml:space="preserve">w </w:t>
      </w:r>
      <w:r w:rsidRPr="00420451">
        <w:rPr>
          <w:spacing w:val="-5"/>
        </w:rPr>
        <w:t xml:space="preserve">using </w:t>
      </w:r>
      <w:r w:rsidRPr="00420451">
        <w:rPr>
          <w:spacing w:val="-8"/>
        </w:rPr>
        <w:t xml:space="preserve">the </w:t>
      </w:r>
      <w:r w:rsidRPr="00420451">
        <w:rPr>
          <w:spacing w:val="-3"/>
        </w:rPr>
        <w:t xml:space="preserve">training </w:t>
      </w:r>
      <w:r w:rsidRPr="00420451">
        <w:t xml:space="preserve">set consisting of </w:t>
      </w:r>
      <w:r w:rsidRPr="00420451">
        <w:rPr>
          <w:spacing w:val="2"/>
        </w:rPr>
        <w:t xml:space="preserve">pairs </w:t>
      </w:r>
      <w:r w:rsidRPr="00420451">
        <w:t xml:space="preserve">like </w:t>
      </w:r>
      <w:r w:rsidRPr="00420451">
        <w:rPr>
          <w:b/>
        </w:rPr>
        <w:t xml:space="preserve">v, </w:t>
      </w:r>
      <w:r w:rsidRPr="00420451">
        <w:rPr>
          <w:i/>
          <w:spacing w:val="3"/>
        </w:rPr>
        <w:t>t</w:t>
      </w:r>
      <w:r w:rsidRPr="00420451">
        <w:rPr>
          <w:spacing w:val="3"/>
        </w:rPr>
        <w:t xml:space="preserve">. </w:t>
      </w:r>
      <w:r w:rsidRPr="00420451">
        <w:rPr>
          <w:spacing w:val="-7"/>
        </w:rPr>
        <w:t xml:space="preserve">The </w:t>
      </w:r>
      <w:r w:rsidRPr="00420451">
        <w:rPr>
          <w:spacing w:val="-8"/>
        </w:rPr>
        <w:t xml:space="preserve">TLU may </w:t>
      </w:r>
      <w:r w:rsidRPr="00420451">
        <w:rPr>
          <w:spacing w:val="-4"/>
        </w:rPr>
        <w:t xml:space="preserve">have </w:t>
      </w:r>
      <w:r w:rsidRPr="00420451">
        <w:rPr>
          <w:spacing w:val="-5"/>
        </w:rPr>
        <w:t xml:space="preserve">any </w:t>
      </w:r>
      <w:r w:rsidRPr="00420451">
        <w:rPr>
          <w:spacing w:val="-9"/>
        </w:rPr>
        <w:t xml:space="preserve">number </w:t>
      </w:r>
      <w:r w:rsidRPr="00420451">
        <w:t xml:space="preserve">of </w:t>
      </w:r>
      <w:r w:rsidRPr="00420451">
        <w:rPr>
          <w:spacing w:val="-6"/>
        </w:rPr>
        <w:t xml:space="preserve">inputs </w:t>
      </w:r>
      <w:r w:rsidRPr="00420451">
        <w:rPr>
          <w:spacing w:val="-5"/>
        </w:rPr>
        <w:t xml:space="preserve">but </w:t>
      </w:r>
      <w:r w:rsidRPr="00420451">
        <w:rPr>
          <w:spacing w:val="4"/>
        </w:rPr>
        <w:t xml:space="preserve">we </w:t>
      </w:r>
      <w:r w:rsidRPr="00420451">
        <w:rPr>
          <w:spacing w:val="5"/>
        </w:rPr>
        <w:t xml:space="preserve">will </w:t>
      </w:r>
      <w:r w:rsidRPr="00420451">
        <w:t xml:space="preserve">represent what </w:t>
      </w:r>
      <w:r w:rsidRPr="00420451">
        <w:rPr>
          <w:spacing w:val="3"/>
        </w:rPr>
        <w:t xml:space="preserve">is </w:t>
      </w:r>
      <w:r w:rsidRPr="00420451">
        <w:rPr>
          <w:spacing w:val="-5"/>
        </w:rPr>
        <w:t xml:space="preserve">happening </w:t>
      </w:r>
      <w:r w:rsidRPr="00420451">
        <w:rPr>
          <w:spacing w:val="3"/>
        </w:rPr>
        <w:t xml:space="preserve">in </w:t>
      </w:r>
      <w:r w:rsidRPr="00420451">
        <w:t xml:space="preserve">pattern space </w:t>
      </w:r>
      <w:r w:rsidRPr="00420451">
        <w:rPr>
          <w:spacing w:val="3"/>
        </w:rPr>
        <w:t xml:space="preserve">in </w:t>
      </w:r>
      <w:r w:rsidRPr="00420451">
        <w:t xml:space="preserve">a </w:t>
      </w:r>
      <w:r w:rsidRPr="00420451">
        <w:rPr>
          <w:spacing w:val="-4"/>
        </w:rPr>
        <w:t xml:space="preserve">schematic </w:t>
      </w:r>
      <w:r w:rsidRPr="00420451">
        <w:rPr>
          <w:spacing w:val="3"/>
        </w:rPr>
        <w:t xml:space="preserve">way </w:t>
      </w:r>
      <w:r w:rsidRPr="00420451">
        <w:rPr>
          <w:spacing w:val="-5"/>
        </w:rPr>
        <w:t xml:space="preserve">using </w:t>
      </w:r>
      <w:r w:rsidRPr="00420451">
        <w:t xml:space="preserve">cartoon </w:t>
      </w:r>
      <w:r w:rsidRPr="00420451">
        <w:rPr>
          <w:spacing w:val="-4"/>
        </w:rPr>
        <w:t xml:space="preserve">diagrams </w:t>
      </w:r>
      <w:r w:rsidRPr="00420451">
        <w:rPr>
          <w:spacing w:val="3"/>
        </w:rPr>
        <w:t>in</w:t>
      </w:r>
      <w:r w:rsidRPr="00420451">
        <w:rPr>
          <w:spacing w:val="-33"/>
        </w:rPr>
        <w:t xml:space="preserve"> </w:t>
      </w:r>
      <w:r w:rsidRPr="00420451">
        <w:rPr>
          <w:spacing w:val="-3"/>
        </w:rPr>
        <w:t>2D.</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r w:rsidRPr="00420451">
        <w:t xml:space="preserve">Suppose </w:t>
      </w:r>
      <w:r w:rsidRPr="00420451">
        <w:rPr>
          <w:spacing w:val="4"/>
        </w:rPr>
        <w:t xml:space="preserve">we </w:t>
      </w:r>
      <w:r w:rsidRPr="00420451">
        <w:t xml:space="preserve">present an </w:t>
      </w:r>
      <w:r w:rsidRPr="00420451">
        <w:rPr>
          <w:spacing w:val="-5"/>
        </w:rPr>
        <w:t xml:space="preserve">input </w:t>
      </w:r>
      <w:r w:rsidRPr="00420451">
        <w:t xml:space="preserve">vector </w:t>
      </w:r>
      <w:r w:rsidRPr="00420451">
        <w:rPr>
          <w:b/>
        </w:rPr>
        <w:t xml:space="preserve">v </w:t>
      </w:r>
      <w:r w:rsidRPr="00420451">
        <w:rPr>
          <w:spacing w:val="-5"/>
        </w:rPr>
        <w:t xml:space="preserve">to </w:t>
      </w:r>
      <w:r w:rsidRPr="00420451">
        <w:rPr>
          <w:spacing w:val="-8"/>
        </w:rPr>
        <w:t xml:space="preserve">the TLU </w:t>
      </w:r>
      <w:r w:rsidRPr="00420451">
        <w:t xml:space="preserve">with </w:t>
      </w:r>
      <w:r w:rsidRPr="00420451">
        <w:rPr>
          <w:spacing w:val="2"/>
        </w:rPr>
        <w:t xml:space="preserve">desired </w:t>
      </w:r>
      <w:r w:rsidRPr="00420451">
        <w:t xml:space="preserve">response or </w:t>
      </w:r>
      <w:r w:rsidRPr="00420451">
        <w:rPr>
          <w:spacing w:val="-3"/>
        </w:rPr>
        <w:t>tar</w:t>
      </w:r>
      <w:r w:rsidRPr="00420451">
        <w:rPr>
          <w:spacing w:val="-3"/>
        </w:rPr>
        <w:t xml:space="preserve">get </w:t>
      </w:r>
      <w:r w:rsidRPr="00420451">
        <w:rPr>
          <w:i/>
        </w:rPr>
        <w:t>t</w:t>
      </w:r>
      <w:r w:rsidRPr="00420451">
        <w:t xml:space="preserve">=1 </w:t>
      </w:r>
      <w:r w:rsidRPr="00420451">
        <w:rPr>
          <w:spacing w:val="-4"/>
        </w:rPr>
        <w:t xml:space="preserve">and, </w:t>
      </w:r>
      <w:r w:rsidRPr="00420451">
        <w:t xml:space="preserve">with </w:t>
      </w:r>
      <w:r w:rsidRPr="00420451">
        <w:rPr>
          <w:spacing w:val="-8"/>
        </w:rPr>
        <w:t xml:space="preserve">the </w:t>
      </w:r>
      <w:r w:rsidRPr="00420451">
        <w:rPr>
          <w:spacing w:val="-3"/>
        </w:rPr>
        <w:t xml:space="preserve">current weight vector, </w:t>
      </w:r>
      <w:r w:rsidRPr="00420451">
        <w:rPr>
          <w:spacing w:val="3"/>
        </w:rPr>
        <w:t xml:space="preserve">it </w:t>
      </w:r>
      <w:r w:rsidRPr="00420451">
        <w:t xml:space="preserve">produces an </w:t>
      </w:r>
      <w:r w:rsidRPr="00420451">
        <w:rPr>
          <w:spacing w:val="-7"/>
        </w:rPr>
        <w:t xml:space="preserve">output </w:t>
      </w:r>
      <w:r w:rsidRPr="00420451">
        <w:t xml:space="preserve">of </w:t>
      </w:r>
      <w:r w:rsidRPr="00420451">
        <w:rPr>
          <w:i/>
          <w:spacing w:val="2"/>
        </w:rPr>
        <w:t>y</w:t>
      </w:r>
      <w:r w:rsidRPr="00420451">
        <w:rPr>
          <w:spacing w:val="2"/>
        </w:rPr>
        <w:t xml:space="preserve">=0. </w:t>
      </w:r>
      <w:r w:rsidRPr="00420451">
        <w:rPr>
          <w:spacing w:val="-7"/>
        </w:rPr>
        <w:t xml:space="preserve">The </w:t>
      </w:r>
      <w:r w:rsidRPr="00420451">
        <w:rPr>
          <w:spacing w:val="-8"/>
        </w:rPr>
        <w:t xml:space="preserve">TLU </w:t>
      </w:r>
      <w:r w:rsidRPr="00420451">
        <w:rPr>
          <w:spacing w:val="-5"/>
        </w:rPr>
        <w:t xml:space="preserve">has </w:t>
      </w:r>
      <w:r w:rsidRPr="00420451">
        <w:t xml:space="preserve">misclassified </w:t>
      </w:r>
      <w:r w:rsidRPr="00420451">
        <w:rPr>
          <w:spacing w:val="-5"/>
        </w:rPr>
        <w:t xml:space="preserve">and </w:t>
      </w:r>
      <w:r w:rsidRPr="00420451">
        <w:rPr>
          <w:spacing w:val="4"/>
        </w:rPr>
        <w:t xml:space="preserve">we </w:t>
      </w:r>
      <w:r w:rsidRPr="00420451">
        <w:rPr>
          <w:spacing w:val="-9"/>
        </w:rPr>
        <w:t xml:space="preserve">must </w:t>
      </w:r>
      <w:r w:rsidRPr="00420451">
        <w:rPr>
          <w:spacing w:val="-10"/>
        </w:rPr>
        <w:t xml:space="preserve">make </w:t>
      </w:r>
      <w:r w:rsidRPr="00420451">
        <w:rPr>
          <w:spacing w:val="-6"/>
        </w:rPr>
        <w:t xml:space="preserve">some adjustment </w:t>
      </w:r>
      <w:r w:rsidRPr="00420451">
        <w:rPr>
          <w:spacing w:val="-5"/>
        </w:rPr>
        <w:t xml:space="preserve">to </w:t>
      </w:r>
      <w:r w:rsidRPr="00420451">
        <w:rPr>
          <w:spacing w:val="-8"/>
        </w:rPr>
        <w:t xml:space="preserve">the </w:t>
      </w:r>
      <w:r w:rsidRPr="00420451">
        <w:rPr>
          <w:spacing w:val="-3"/>
        </w:rPr>
        <w:t xml:space="preserve">weights. </w:t>
      </w:r>
      <w:r w:rsidRPr="00420451">
        <w:rPr>
          <w:spacing w:val="-10"/>
        </w:rPr>
        <w:t xml:space="preserve">To </w:t>
      </w:r>
      <w:r w:rsidRPr="00420451">
        <w:t xml:space="preserve">produce a "0" </w:t>
      </w:r>
      <w:r w:rsidRPr="00420451">
        <w:rPr>
          <w:spacing w:val="-8"/>
        </w:rPr>
        <w:t xml:space="preserve">the </w:t>
      </w:r>
      <w:r w:rsidRPr="00420451">
        <w:t xml:space="preserve">activation </w:t>
      </w:r>
      <w:r w:rsidRPr="00420451">
        <w:rPr>
          <w:spacing w:val="-9"/>
        </w:rPr>
        <w:t xml:space="preserve">must </w:t>
      </w:r>
      <w:r w:rsidRPr="00420451">
        <w:rPr>
          <w:spacing w:val="-4"/>
        </w:rPr>
        <w:t xml:space="preserve">have </w:t>
      </w:r>
      <w:r w:rsidRPr="00420451">
        <w:t xml:space="preserve">been </w:t>
      </w:r>
      <w:r w:rsidRPr="00420451">
        <w:rPr>
          <w:spacing w:val="-4"/>
        </w:rPr>
        <w:t xml:space="preserve">negative </w:t>
      </w:r>
      <w:r w:rsidRPr="00420451">
        <w:t xml:space="preserve">when </w:t>
      </w:r>
      <w:r w:rsidRPr="00420451">
        <w:rPr>
          <w:spacing w:val="3"/>
        </w:rPr>
        <w:t xml:space="preserve">it </w:t>
      </w:r>
      <w:r w:rsidRPr="00420451">
        <w:rPr>
          <w:spacing w:val="-4"/>
        </w:rPr>
        <w:t xml:space="preserve">should have </w:t>
      </w:r>
      <w:r w:rsidRPr="00420451">
        <w:t xml:space="preserve">been positive—see (4.1). </w:t>
      </w:r>
      <w:r w:rsidRPr="00420451">
        <w:rPr>
          <w:spacing w:val="-7"/>
        </w:rPr>
        <w:t xml:space="preserve">Thus, </w:t>
      </w:r>
      <w:r w:rsidRPr="00420451">
        <w:rPr>
          <w:spacing w:val="-8"/>
        </w:rPr>
        <w:t xml:space="preserve">the </w:t>
      </w:r>
      <w:r w:rsidRPr="00420451">
        <w:t xml:space="preserve">dot product </w:t>
      </w:r>
      <w:r w:rsidRPr="00420451">
        <w:rPr>
          <w:b/>
        </w:rPr>
        <w:t xml:space="preserve">w·v </w:t>
      </w:r>
      <w:r w:rsidRPr="00420451">
        <w:rPr>
          <w:spacing w:val="3"/>
        </w:rPr>
        <w:t xml:space="preserve">was </w:t>
      </w:r>
      <w:r w:rsidRPr="00420451">
        <w:rPr>
          <w:spacing w:val="-4"/>
        </w:rPr>
        <w:t xml:space="preserve">negative </w:t>
      </w:r>
      <w:r w:rsidRPr="00420451">
        <w:rPr>
          <w:spacing w:val="-5"/>
        </w:rPr>
        <w:t xml:space="preserve">and </w:t>
      </w:r>
      <w:r w:rsidRPr="00420451">
        <w:rPr>
          <w:spacing w:val="-8"/>
        </w:rPr>
        <w:t xml:space="preserve">the </w:t>
      </w:r>
      <w:r w:rsidRPr="00420451">
        <w:t xml:space="preserve">two vectors </w:t>
      </w:r>
      <w:r w:rsidRPr="00420451">
        <w:rPr>
          <w:spacing w:val="3"/>
        </w:rPr>
        <w:t xml:space="preserve">were </w:t>
      </w:r>
      <w:r w:rsidRPr="00420451">
        <w:rPr>
          <w:spacing w:val="-4"/>
        </w:rPr>
        <w:t xml:space="preserve">pointing </w:t>
      </w:r>
      <w:r w:rsidRPr="00420451">
        <w:rPr>
          <w:spacing w:val="2"/>
        </w:rPr>
        <w:t xml:space="preserve">away </w:t>
      </w:r>
      <w:r w:rsidRPr="00420451">
        <w:t xml:space="preserve">from each </w:t>
      </w:r>
      <w:r w:rsidRPr="00420451">
        <w:rPr>
          <w:spacing w:val="-5"/>
        </w:rPr>
        <w:t xml:space="preserve">other </w:t>
      </w:r>
      <w:r w:rsidRPr="00420451">
        <w:t xml:space="preserve">as shown on </w:t>
      </w:r>
      <w:r w:rsidRPr="00420451">
        <w:rPr>
          <w:spacing w:val="-8"/>
        </w:rPr>
        <w:t xml:space="preserve">the </w:t>
      </w:r>
      <w:r w:rsidRPr="00420451">
        <w:t xml:space="preserve">left </w:t>
      </w:r>
      <w:r w:rsidRPr="00420451">
        <w:rPr>
          <w:spacing w:val="-8"/>
        </w:rPr>
        <w:t xml:space="preserve">hand </w:t>
      </w:r>
      <w:r w:rsidRPr="00420451">
        <w:rPr>
          <w:spacing w:val="2"/>
        </w:rPr>
        <w:t xml:space="preserve">side </w:t>
      </w:r>
      <w:r w:rsidRPr="00420451">
        <w:t xml:space="preserve">of </w:t>
      </w:r>
      <w:hyperlink w:anchor="_bookmark96" w:history="1">
        <w:r w:rsidRPr="00420451">
          <w:rPr>
            <w:spacing w:val="-4"/>
          </w:rPr>
          <w:t xml:space="preserve">Figure </w:t>
        </w:r>
        <w:r w:rsidRPr="00420451">
          <w:t>4.3</w:t>
        </w:r>
      </w:hyperlink>
      <w:r w:rsidRPr="00420451">
        <w:t>.</w:t>
      </w:r>
    </w:p>
    <w:p w:rsidR="001B278E" w:rsidRPr="00420451" w:rsidRDefault="001B278E">
      <w:pPr>
        <w:pStyle w:val="BodyText"/>
        <w:spacing w:before="9"/>
        <w:rPr>
          <w:sz w:val="31"/>
        </w:rPr>
      </w:pPr>
    </w:p>
    <w:p w:rsidR="001B278E" w:rsidRPr="00420451" w:rsidRDefault="00F163E5">
      <w:pPr>
        <w:pStyle w:val="BodyText"/>
        <w:spacing w:before="1" w:line="249" w:lineRule="auto"/>
        <w:ind w:left="120" w:right="139"/>
        <w:jc w:val="both"/>
      </w:pPr>
      <w:r w:rsidRPr="00420451">
        <w:rPr>
          <w:spacing w:val="-5"/>
        </w:rPr>
        <w:t xml:space="preserve">In </w:t>
      </w:r>
      <w:r w:rsidRPr="00420451">
        <w:t xml:space="preserve">order </w:t>
      </w:r>
      <w:r w:rsidRPr="00420451">
        <w:rPr>
          <w:spacing w:val="-5"/>
        </w:rPr>
        <w:t xml:space="preserve">to </w:t>
      </w:r>
      <w:r w:rsidRPr="00420451">
        <w:t xml:space="preserve">correct </w:t>
      </w:r>
      <w:r w:rsidRPr="00420451">
        <w:rPr>
          <w:spacing w:val="-8"/>
        </w:rPr>
        <w:t xml:space="preserve">the </w:t>
      </w:r>
      <w:r w:rsidRPr="00420451">
        <w:t xml:space="preserve">situation </w:t>
      </w:r>
      <w:r w:rsidRPr="00420451">
        <w:rPr>
          <w:spacing w:val="4"/>
        </w:rPr>
        <w:t xml:space="preserve">we </w:t>
      </w:r>
      <w:r w:rsidRPr="00420451">
        <w:rPr>
          <w:spacing w:val="-4"/>
        </w:rPr>
        <w:t xml:space="preserve">need </w:t>
      </w:r>
      <w:r w:rsidRPr="00420451">
        <w:rPr>
          <w:spacing w:val="-5"/>
        </w:rPr>
        <w:t xml:space="preserve">to </w:t>
      </w:r>
      <w:r w:rsidRPr="00420451">
        <w:rPr>
          <w:spacing w:val="-2"/>
        </w:rPr>
        <w:t xml:space="preserve">rotate </w:t>
      </w:r>
      <w:r w:rsidRPr="00420451">
        <w:rPr>
          <w:b/>
        </w:rPr>
        <w:t xml:space="preserve">w </w:t>
      </w:r>
      <w:r w:rsidRPr="00420451">
        <w:t xml:space="preserve">so </w:t>
      </w:r>
      <w:r w:rsidRPr="00420451">
        <w:rPr>
          <w:spacing w:val="-6"/>
        </w:rPr>
        <w:t>th</w:t>
      </w:r>
      <w:r w:rsidRPr="00420451">
        <w:rPr>
          <w:spacing w:val="-6"/>
        </w:rPr>
        <w:t xml:space="preserve">at </w:t>
      </w:r>
      <w:r w:rsidRPr="00420451">
        <w:rPr>
          <w:spacing w:val="3"/>
        </w:rPr>
        <w:t xml:space="preserve">it </w:t>
      </w:r>
      <w:r w:rsidRPr="00420451">
        <w:rPr>
          <w:spacing w:val="-3"/>
        </w:rPr>
        <w:t xml:space="preserve">points </w:t>
      </w:r>
      <w:r w:rsidRPr="00420451">
        <w:rPr>
          <w:spacing w:val="-5"/>
        </w:rPr>
        <w:t xml:space="preserve">more </w:t>
      </w:r>
      <w:r w:rsidRPr="00420451">
        <w:rPr>
          <w:spacing w:val="3"/>
        </w:rPr>
        <w:t xml:space="preserve">in </w:t>
      </w:r>
      <w:r w:rsidRPr="00420451">
        <w:rPr>
          <w:spacing w:val="-8"/>
        </w:rPr>
        <w:t xml:space="preserve">the </w:t>
      </w:r>
      <w:r w:rsidRPr="00420451">
        <w:t xml:space="preserve">direction of </w:t>
      </w:r>
      <w:r w:rsidRPr="00420451">
        <w:rPr>
          <w:b/>
        </w:rPr>
        <w:t>v</w:t>
      </w:r>
      <w:r w:rsidRPr="00420451">
        <w:t xml:space="preserve">. </w:t>
      </w:r>
      <w:r w:rsidRPr="00420451">
        <w:rPr>
          <w:spacing w:val="-4"/>
        </w:rPr>
        <w:t xml:space="preserve">At </w:t>
      </w:r>
      <w:r w:rsidRPr="00420451">
        <w:rPr>
          <w:spacing w:val="-8"/>
        </w:rPr>
        <w:t xml:space="preserve">the </w:t>
      </w:r>
      <w:r w:rsidRPr="00420451">
        <w:rPr>
          <w:spacing w:val="-5"/>
        </w:rPr>
        <w:t xml:space="preserve">same </w:t>
      </w:r>
      <w:r w:rsidRPr="00420451">
        <w:rPr>
          <w:spacing w:val="-6"/>
        </w:rPr>
        <w:t xml:space="preserve">time, </w:t>
      </w:r>
      <w:r w:rsidRPr="00420451">
        <w:rPr>
          <w:spacing w:val="4"/>
        </w:rPr>
        <w:t xml:space="preserve">we </w:t>
      </w:r>
      <w:r w:rsidRPr="00420451">
        <w:t xml:space="preserve">don't want </w:t>
      </w:r>
      <w:r w:rsidRPr="00420451">
        <w:rPr>
          <w:spacing w:val="-5"/>
        </w:rPr>
        <w:t xml:space="preserve">to </w:t>
      </w:r>
      <w:r w:rsidRPr="00420451">
        <w:rPr>
          <w:spacing w:val="-10"/>
        </w:rPr>
        <w:t xml:space="preserve">make </w:t>
      </w:r>
      <w:r w:rsidRPr="00420451">
        <w:rPr>
          <w:spacing w:val="-3"/>
        </w:rPr>
        <w:t xml:space="preserve">too </w:t>
      </w:r>
      <w:r w:rsidRPr="00420451">
        <w:t xml:space="preserve">drastic a </w:t>
      </w:r>
      <w:r w:rsidRPr="00420451">
        <w:rPr>
          <w:spacing w:val="-8"/>
        </w:rPr>
        <w:t xml:space="preserve">change </w:t>
      </w:r>
      <w:r w:rsidRPr="00420451">
        <w:t xml:space="preserve">as </w:t>
      </w:r>
      <w:r w:rsidRPr="00420451">
        <w:rPr>
          <w:spacing w:val="-5"/>
        </w:rPr>
        <w:t xml:space="preserve">this </w:t>
      </w:r>
      <w:r w:rsidRPr="00420451">
        <w:rPr>
          <w:spacing w:val="-10"/>
        </w:rPr>
        <w:t xml:space="preserve">might </w:t>
      </w:r>
      <w:r w:rsidRPr="00420451">
        <w:rPr>
          <w:spacing w:val="-3"/>
        </w:rPr>
        <w:t xml:space="preserve">upset </w:t>
      </w:r>
      <w:r w:rsidRPr="00420451">
        <w:t xml:space="preserve">previous </w:t>
      </w:r>
      <w:r w:rsidRPr="00420451">
        <w:rPr>
          <w:spacing w:val="-3"/>
        </w:rPr>
        <w:t xml:space="preserve">learning. </w:t>
      </w:r>
      <w:r w:rsidRPr="00420451">
        <w:rPr>
          <w:spacing w:val="-7"/>
        </w:rPr>
        <w:t xml:space="preserve">We </w:t>
      </w:r>
      <w:r w:rsidRPr="00420451">
        <w:t xml:space="preserve">can achieve </w:t>
      </w:r>
      <w:r w:rsidRPr="00420451">
        <w:rPr>
          <w:spacing w:val="-3"/>
        </w:rPr>
        <w:t xml:space="preserve">both </w:t>
      </w:r>
      <w:r w:rsidRPr="00420451">
        <w:t>goals by adding a</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319808" behindDoc="0" locked="0" layoutInCell="1" allowOverlap="1">
            <wp:simplePos x="0" y="0"/>
            <wp:positionH relativeFrom="page">
              <wp:posOffset>2636364</wp:posOffset>
            </wp:positionH>
            <wp:positionV relativeFrom="paragraph">
              <wp:posOffset>135338</wp:posOffset>
            </wp:positionV>
            <wp:extent cx="2297787" cy="1447800"/>
            <wp:effectExtent l="0" t="0" r="0" b="0"/>
            <wp:wrapTopAndBottom/>
            <wp:docPr id="25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80.jpeg"/>
                    <pic:cNvPicPr/>
                  </pic:nvPicPr>
                  <pic:blipFill>
                    <a:blip r:embed="rId91" cstate="print"/>
                    <a:stretch>
                      <a:fillRect/>
                    </a:stretch>
                  </pic:blipFill>
                  <pic:spPr>
                    <a:xfrm>
                      <a:off x="0" y="0"/>
                      <a:ext cx="2297787" cy="1447800"/>
                    </a:xfrm>
                    <a:prstGeom prst="rect">
                      <a:avLst/>
                    </a:prstGeom>
                  </pic:spPr>
                </pic:pic>
              </a:graphicData>
            </a:graphic>
          </wp:anchor>
        </w:drawing>
      </w:r>
    </w:p>
    <w:p w:rsidR="001B278E" w:rsidRPr="00420451" w:rsidRDefault="00F163E5">
      <w:pPr>
        <w:spacing w:before="124"/>
        <w:ind w:left="120"/>
      </w:pPr>
      <w:bookmarkStart w:id="194" w:name="Figure_4.3"/>
      <w:bookmarkStart w:id="195" w:name="_bookmark96"/>
      <w:bookmarkEnd w:id="194"/>
      <w:bookmarkEnd w:id="195"/>
      <w:r w:rsidRPr="00420451">
        <w:rPr>
          <w:b/>
        </w:rPr>
        <w:t xml:space="preserve">Figure 4.3 </w:t>
      </w:r>
      <w:r w:rsidRPr="00420451">
        <w:t>TLU misclassification 1–0.</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ind w:left="120"/>
      </w:pPr>
      <w:r w:rsidRPr="00420451">
        <w:t xml:space="preserve">fraction of </w:t>
      </w:r>
      <w:r w:rsidRPr="00420451">
        <w:rPr>
          <w:b/>
        </w:rPr>
        <w:t xml:space="preserve">v </w:t>
      </w:r>
      <w:r w:rsidRPr="00420451">
        <w:t xml:space="preserve">to </w:t>
      </w:r>
      <w:r w:rsidRPr="00420451">
        <w:rPr>
          <w:b/>
        </w:rPr>
        <w:t xml:space="preserve">w </w:t>
      </w:r>
      <w:r w:rsidRPr="00420451">
        <w:t xml:space="preserve">to produce a new weight vector </w:t>
      </w:r>
      <w:r w:rsidRPr="00420451">
        <w:rPr>
          <w:b/>
        </w:rPr>
        <w:t>w'</w:t>
      </w:r>
      <w:r w:rsidRPr="00420451">
        <w:t>, that is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322880" behindDoc="0" locked="0" layoutInCell="1" allowOverlap="1">
            <wp:simplePos x="0" y="0"/>
            <wp:positionH relativeFrom="page">
              <wp:posOffset>3379728</wp:posOffset>
            </wp:positionH>
            <wp:positionV relativeFrom="paragraph">
              <wp:posOffset>142954</wp:posOffset>
            </wp:positionV>
            <wp:extent cx="800888" cy="142875"/>
            <wp:effectExtent l="0" t="0" r="0" b="0"/>
            <wp:wrapTopAndBottom/>
            <wp:docPr id="25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81.jpeg"/>
                    <pic:cNvPicPr/>
                  </pic:nvPicPr>
                  <pic:blipFill>
                    <a:blip r:embed="rId92" cstate="print"/>
                    <a:stretch>
                      <a:fillRect/>
                    </a:stretch>
                  </pic:blipFill>
                  <pic:spPr>
                    <a:xfrm>
                      <a:off x="0" y="0"/>
                      <a:ext cx="800888" cy="142875"/>
                    </a:xfrm>
                    <a:prstGeom prst="rect">
                      <a:avLst/>
                    </a:prstGeom>
                  </pic:spPr>
                </pic:pic>
              </a:graphicData>
            </a:graphic>
          </wp:anchor>
        </w:drawing>
      </w:r>
    </w:p>
    <w:p w:rsidR="001B278E" w:rsidRPr="00420451" w:rsidRDefault="00F163E5">
      <w:pPr>
        <w:pStyle w:val="BodyText"/>
        <w:spacing w:line="306" w:lineRule="exact"/>
        <w:ind w:left="120"/>
      </w:pPr>
      <w:r w:rsidRPr="00420451">
        <w:t>(4.2)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rPr>
          <w:noProof/>
        </w:rPr>
        <w:drawing>
          <wp:anchor distT="0" distB="0" distL="0" distR="0" simplePos="0" relativeHeight="251888128" behindDoc="1" locked="0" layoutInCell="1" allowOverlap="1">
            <wp:simplePos x="0" y="0"/>
            <wp:positionH relativeFrom="page">
              <wp:posOffset>1349773</wp:posOffset>
            </wp:positionH>
            <wp:positionV relativeFrom="paragraph">
              <wp:posOffset>73119</wp:posOffset>
            </wp:positionV>
            <wp:extent cx="104833" cy="104730"/>
            <wp:effectExtent l="0" t="0" r="0" b="0"/>
            <wp:wrapNone/>
            <wp:docPr id="2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t xml:space="preserve">where 0&lt; &lt;1, which </w:t>
      </w:r>
      <w:r w:rsidRPr="00420451">
        <w:rPr>
          <w:spacing w:val="3"/>
        </w:rPr>
        <w:t xml:space="preserve">is </w:t>
      </w:r>
      <w:r w:rsidRPr="00420451">
        <w:t xml:space="preserve">shown schematically on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t>of</w:t>
      </w:r>
      <w:r w:rsidRPr="00420451">
        <w:rPr>
          <w:spacing w:val="-54"/>
        </w:rPr>
        <w:t xml:space="preserve"> </w:t>
      </w:r>
      <w:hyperlink w:anchor="_bookmark96" w:history="1">
        <w:r w:rsidRPr="00420451">
          <w:rPr>
            <w:spacing w:val="-4"/>
          </w:rPr>
          <w:t xml:space="preserve">Figure </w:t>
        </w:r>
        <w:r w:rsidRPr="00420451">
          <w:t>4.3</w:t>
        </w:r>
      </w:hyperlink>
      <w:r w:rsidRPr="00420451">
        <w:t>.</w:t>
      </w:r>
    </w:p>
    <w:p w:rsidR="001B278E" w:rsidRPr="00420451" w:rsidRDefault="001B278E">
      <w:pPr>
        <w:pStyle w:val="BodyText"/>
        <w:spacing w:before="6"/>
        <w:rPr>
          <w:sz w:val="32"/>
        </w:rPr>
      </w:pPr>
    </w:p>
    <w:p w:rsidR="001B278E" w:rsidRPr="00420451" w:rsidRDefault="00F163E5">
      <w:pPr>
        <w:pStyle w:val="BodyText"/>
        <w:spacing w:line="249" w:lineRule="auto"/>
        <w:ind w:left="120" w:right="122"/>
        <w:jc w:val="both"/>
      </w:pPr>
      <w:r w:rsidRPr="00420451">
        <w:t xml:space="preserve">Suppose now, instead, </w:t>
      </w:r>
      <w:r w:rsidRPr="00420451">
        <w:rPr>
          <w:spacing w:val="-6"/>
        </w:rPr>
        <w:t xml:space="preserve">that </w:t>
      </w:r>
      <w:r w:rsidRPr="00420451">
        <w:t xml:space="preserve">misclassification </w:t>
      </w:r>
      <w:r w:rsidRPr="00420451">
        <w:rPr>
          <w:spacing w:val="-5"/>
        </w:rPr>
        <w:t xml:space="preserve">takes </w:t>
      </w:r>
      <w:r w:rsidRPr="00420451">
        <w:t xml:space="preserve">place with </w:t>
      </w:r>
      <w:r w:rsidRPr="00420451">
        <w:rPr>
          <w:spacing w:val="-8"/>
        </w:rPr>
        <w:t xml:space="preserve">the </w:t>
      </w:r>
      <w:r w:rsidRPr="00420451">
        <w:rPr>
          <w:spacing w:val="-3"/>
        </w:rPr>
        <w:t xml:space="preserve">target </w:t>
      </w:r>
      <w:r w:rsidRPr="00420451">
        <w:rPr>
          <w:i/>
        </w:rPr>
        <w:t>t</w:t>
      </w:r>
      <w:r w:rsidRPr="00420451">
        <w:t xml:space="preserve">=0 </w:t>
      </w:r>
      <w:r w:rsidRPr="00420451">
        <w:rPr>
          <w:spacing w:val="-5"/>
        </w:rPr>
        <w:t xml:space="preserve">but </w:t>
      </w:r>
      <w:r w:rsidRPr="00420451">
        <w:rPr>
          <w:i/>
        </w:rPr>
        <w:t>y</w:t>
      </w:r>
      <w:r w:rsidRPr="00420451">
        <w:t xml:space="preserve">=1. </w:t>
      </w:r>
      <w:r w:rsidRPr="00420451">
        <w:rPr>
          <w:spacing w:val="-4"/>
        </w:rPr>
        <w:t xml:space="preserve">This </w:t>
      </w:r>
      <w:r w:rsidRPr="00420451">
        <w:rPr>
          <w:spacing w:val="-8"/>
        </w:rPr>
        <w:t xml:space="preserve">means the </w:t>
      </w:r>
      <w:r w:rsidRPr="00420451">
        <w:t xml:space="preserve">activation </w:t>
      </w:r>
      <w:r w:rsidRPr="00420451">
        <w:rPr>
          <w:spacing w:val="3"/>
        </w:rPr>
        <w:t xml:space="preserve">was </w:t>
      </w:r>
      <w:r w:rsidRPr="00420451">
        <w:t xml:space="preserve">positive when </w:t>
      </w:r>
      <w:r w:rsidRPr="00420451">
        <w:rPr>
          <w:spacing w:val="3"/>
        </w:rPr>
        <w:t xml:space="preserve">it </w:t>
      </w:r>
      <w:r w:rsidRPr="00420451">
        <w:rPr>
          <w:spacing w:val="-4"/>
        </w:rPr>
        <w:t xml:space="preserve">should have </w:t>
      </w:r>
      <w:r w:rsidRPr="00420451">
        <w:t xml:space="preserve">been </w:t>
      </w:r>
      <w:r w:rsidRPr="00420451">
        <w:rPr>
          <w:spacing w:val="-4"/>
        </w:rPr>
        <w:t xml:space="preserve">negative </w:t>
      </w:r>
      <w:r w:rsidRPr="00420451">
        <w:t xml:space="preserve">as shown on </w:t>
      </w:r>
      <w:r w:rsidRPr="00420451">
        <w:rPr>
          <w:spacing w:val="-8"/>
        </w:rPr>
        <w:t xml:space="preserve">the </w:t>
      </w:r>
      <w:r w:rsidRPr="00420451">
        <w:t xml:space="preserve">left </w:t>
      </w:r>
      <w:r w:rsidRPr="00420451">
        <w:rPr>
          <w:spacing w:val="3"/>
        </w:rPr>
        <w:t xml:space="preserve">in </w:t>
      </w:r>
      <w:hyperlink w:anchor="_bookmark97" w:history="1">
        <w:r w:rsidRPr="00420451">
          <w:rPr>
            <w:spacing w:val="-4"/>
          </w:rPr>
          <w:t xml:space="preserve">Figure </w:t>
        </w:r>
        <w:r w:rsidRPr="00420451">
          <w:t>4.4</w:t>
        </w:r>
      </w:hyperlink>
      <w:r w:rsidRPr="00420451">
        <w:t xml:space="preserve">. </w:t>
      </w:r>
      <w:r w:rsidRPr="00420451">
        <w:rPr>
          <w:spacing w:val="-22"/>
        </w:rPr>
        <w:t xml:space="preserve">We </w:t>
      </w:r>
      <w:r w:rsidRPr="00420451">
        <w:rPr>
          <w:spacing w:val="-5"/>
        </w:rPr>
        <w:t xml:space="preserve">now </w:t>
      </w:r>
      <w:r w:rsidRPr="00420451">
        <w:rPr>
          <w:spacing w:val="-4"/>
        </w:rPr>
        <w:t xml:space="preserve">need </w:t>
      </w:r>
      <w:r w:rsidRPr="00420451">
        <w:rPr>
          <w:spacing w:val="-5"/>
        </w:rPr>
        <w:t xml:space="preserve">to </w:t>
      </w:r>
      <w:r w:rsidRPr="00420451">
        <w:rPr>
          <w:spacing w:val="-2"/>
        </w:rPr>
        <w:t xml:space="preserve">rotate </w:t>
      </w:r>
      <w:r w:rsidRPr="00420451">
        <w:rPr>
          <w:b/>
        </w:rPr>
        <w:t xml:space="preserve">w </w:t>
      </w:r>
      <w:r w:rsidRPr="00420451">
        <w:rPr>
          <w:i/>
        </w:rPr>
        <w:t xml:space="preserve">away </w:t>
      </w:r>
      <w:r w:rsidRPr="00420451">
        <w:t xml:space="preserve">from </w:t>
      </w:r>
      <w:r w:rsidRPr="00420451">
        <w:rPr>
          <w:b/>
        </w:rPr>
        <w:t xml:space="preserve">v, </w:t>
      </w:r>
      <w:r w:rsidRPr="00420451">
        <w:t xml:space="preserve">which </w:t>
      </w:r>
      <w:r w:rsidRPr="00420451">
        <w:rPr>
          <w:spacing w:val="-8"/>
        </w:rPr>
        <w:t>may</w:t>
      </w:r>
      <w:r w:rsidRPr="00420451">
        <w:rPr>
          <w:spacing w:val="49"/>
        </w:rPr>
        <w:t xml:space="preserve"> </w:t>
      </w:r>
      <w:r w:rsidRPr="00420451">
        <w:t>be</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spacing w:before="62"/>
        <w:ind w:left="120"/>
        <w:rPr>
          <w:sz w:val="30"/>
        </w:rPr>
      </w:pPr>
      <w:r w:rsidRPr="00420451">
        <w:rPr>
          <w:spacing w:val="-4"/>
          <w:sz w:val="30"/>
        </w:rPr>
        <w:t xml:space="preserve">effected </w:t>
      </w:r>
      <w:r w:rsidRPr="00420451">
        <w:rPr>
          <w:sz w:val="30"/>
        </w:rPr>
        <w:t xml:space="preserve">by </w:t>
      </w:r>
      <w:r w:rsidRPr="00420451">
        <w:rPr>
          <w:i/>
          <w:spacing w:val="2"/>
          <w:sz w:val="30"/>
        </w:rPr>
        <w:t xml:space="preserve">subtracting </w:t>
      </w:r>
      <w:r w:rsidRPr="00420451">
        <w:rPr>
          <w:sz w:val="30"/>
        </w:rPr>
        <w:t xml:space="preserve">a fraction of </w:t>
      </w:r>
      <w:r w:rsidRPr="00420451">
        <w:rPr>
          <w:b/>
          <w:sz w:val="30"/>
        </w:rPr>
        <w:t xml:space="preserve">v </w:t>
      </w:r>
      <w:r w:rsidRPr="00420451">
        <w:rPr>
          <w:sz w:val="30"/>
        </w:rPr>
        <w:t>from</w:t>
      </w:r>
      <w:r w:rsidRPr="00420451">
        <w:rPr>
          <w:spacing w:val="-59"/>
          <w:sz w:val="30"/>
        </w:rPr>
        <w:t xml:space="preserve"> </w:t>
      </w:r>
      <w:r w:rsidRPr="00420451">
        <w:rPr>
          <w:b/>
          <w:spacing w:val="-4"/>
          <w:sz w:val="30"/>
        </w:rPr>
        <w:t xml:space="preserve">w, </w:t>
      </w:r>
      <w:r w:rsidRPr="00420451">
        <w:rPr>
          <w:spacing w:val="-6"/>
          <w:sz w:val="30"/>
        </w:rPr>
        <w:t xml:space="preserve">that </w:t>
      </w:r>
      <w:r w:rsidRPr="00420451">
        <w:rPr>
          <w:spacing w:val="3"/>
          <w:sz w:val="30"/>
        </w:rPr>
        <w:t>is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325952" behindDoc="0" locked="0" layoutInCell="1" allowOverlap="1">
            <wp:simplePos x="0" y="0"/>
            <wp:positionH relativeFrom="page">
              <wp:posOffset>3370198</wp:posOffset>
            </wp:positionH>
            <wp:positionV relativeFrom="paragraph">
              <wp:posOffset>142664</wp:posOffset>
            </wp:positionV>
            <wp:extent cx="829491" cy="142875"/>
            <wp:effectExtent l="0" t="0" r="0" b="0"/>
            <wp:wrapTopAndBottom/>
            <wp:docPr id="261"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82.jpeg"/>
                    <pic:cNvPicPr/>
                  </pic:nvPicPr>
                  <pic:blipFill>
                    <a:blip r:embed="rId93" cstate="print"/>
                    <a:stretch>
                      <a:fillRect/>
                    </a:stretch>
                  </pic:blipFill>
                  <pic:spPr>
                    <a:xfrm>
                      <a:off x="0" y="0"/>
                      <a:ext cx="829491" cy="142875"/>
                    </a:xfrm>
                    <a:prstGeom prst="rect">
                      <a:avLst/>
                    </a:prstGeom>
                  </pic:spPr>
                </pic:pic>
              </a:graphicData>
            </a:graphic>
          </wp:anchor>
        </w:drawing>
      </w:r>
    </w:p>
    <w:p w:rsidR="001B278E" w:rsidRPr="00420451" w:rsidRDefault="00F163E5">
      <w:pPr>
        <w:pStyle w:val="BodyText"/>
        <w:spacing w:line="306" w:lineRule="exact"/>
        <w:ind w:left="120"/>
      </w:pPr>
      <w:r w:rsidRPr="00420451">
        <w:t>(4.3)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as indicated on the left of the figure.</w:t>
      </w:r>
    </w:p>
    <w:p w:rsidR="001B278E" w:rsidRPr="00420451" w:rsidRDefault="001B278E">
      <w:pPr>
        <w:pStyle w:val="BodyText"/>
        <w:spacing w:before="6"/>
        <w:rPr>
          <w:sz w:val="32"/>
        </w:rPr>
      </w:pPr>
    </w:p>
    <w:p w:rsidR="001B278E" w:rsidRPr="00420451" w:rsidRDefault="00F163E5">
      <w:pPr>
        <w:pStyle w:val="BodyText"/>
        <w:ind w:left="120"/>
      </w:pPr>
      <w:r w:rsidRPr="00420451">
        <w:t>Both (4.2) and (4.3) may be combined as a single rule in the following way: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329024" behindDoc="0" locked="0" layoutInCell="1" allowOverlap="1">
            <wp:simplePos x="0" y="0"/>
            <wp:positionH relativeFrom="page">
              <wp:posOffset>3179592</wp:posOffset>
            </wp:positionH>
            <wp:positionV relativeFrom="paragraph">
              <wp:posOffset>143257</wp:posOffset>
            </wp:positionV>
            <wp:extent cx="1201333" cy="180975"/>
            <wp:effectExtent l="0" t="0" r="0" b="0"/>
            <wp:wrapTopAndBottom/>
            <wp:docPr id="263"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83.jpeg"/>
                    <pic:cNvPicPr/>
                  </pic:nvPicPr>
                  <pic:blipFill>
                    <a:blip r:embed="rId94" cstate="print"/>
                    <a:stretch>
                      <a:fillRect/>
                    </a:stretch>
                  </pic:blipFill>
                  <pic:spPr>
                    <a:xfrm>
                      <a:off x="0" y="0"/>
                      <a:ext cx="1201333" cy="180975"/>
                    </a:xfrm>
                    <a:prstGeom prst="rect">
                      <a:avLst/>
                    </a:prstGeom>
                  </pic:spPr>
                </pic:pic>
              </a:graphicData>
            </a:graphic>
          </wp:anchor>
        </w:drawing>
      </w:r>
    </w:p>
    <w:p w:rsidR="001B278E" w:rsidRPr="00420451" w:rsidRDefault="00F163E5">
      <w:pPr>
        <w:pStyle w:val="BodyText"/>
        <w:spacing w:line="306" w:lineRule="exact"/>
        <w:ind w:left="120"/>
      </w:pPr>
      <w:r w:rsidRPr="00420451">
        <w:t>(4.4)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pPr>
      <w:r w:rsidRPr="00420451">
        <w:rPr>
          <w:spacing w:val="-4"/>
        </w:rPr>
        <w:t xml:space="preserve">This  </w:t>
      </w:r>
      <w:r w:rsidRPr="00420451">
        <w:rPr>
          <w:spacing w:val="-8"/>
        </w:rPr>
        <w:t xml:space="preserve">may  </w:t>
      </w:r>
      <w:r w:rsidRPr="00420451">
        <w:t xml:space="preserve">be  written  </w:t>
      </w:r>
      <w:r w:rsidRPr="00420451">
        <w:rPr>
          <w:spacing w:val="3"/>
        </w:rPr>
        <w:t xml:space="preserve">in </w:t>
      </w:r>
      <w:r w:rsidRPr="00420451">
        <w:rPr>
          <w:spacing w:val="-6"/>
        </w:rPr>
        <w:t xml:space="preserve">terms  </w:t>
      </w:r>
      <w:r w:rsidRPr="00420451">
        <w:t xml:space="preserve">of  </w:t>
      </w:r>
      <w:r w:rsidRPr="00420451">
        <w:rPr>
          <w:spacing w:val="-8"/>
        </w:rPr>
        <w:t xml:space="preserve">the  change  </w:t>
      </w:r>
      <w:r w:rsidRPr="00420451">
        <w:rPr>
          <w:spacing w:val="3"/>
        </w:rPr>
        <w:t xml:space="preserve">in </w:t>
      </w:r>
      <w:r w:rsidRPr="00420451">
        <w:rPr>
          <w:spacing w:val="-8"/>
        </w:rPr>
        <w:t xml:space="preserve">the  </w:t>
      </w:r>
      <w:r w:rsidRPr="00420451">
        <w:rPr>
          <w:spacing w:val="-3"/>
        </w:rPr>
        <w:t xml:space="preserve">weight  </w:t>
      </w:r>
      <w:r w:rsidRPr="00420451">
        <w:t xml:space="preserve">vector </w:t>
      </w:r>
      <w:r w:rsidRPr="00420451">
        <w:rPr>
          <w:noProof/>
          <w:spacing w:val="5"/>
        </w:rPr>
        <w:drawing>
          <wp:inline distT="0" distB="0" distL="0" distR="0">
            <wp:extent cx="133424" cy="152334"/>
            <wp:effectExtent l="0" t="0" r="0" b="0"/>
            <wp:docPr id="26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b/>
        </w:rPr>
        <w:t xml:space="preserve">w=w'-w </w:t>
      </w:r>
      <w:r w:rsidRPr="00420451">
        <w:t>as follows: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332096" behindDoc="0" locked="0" layoutInCell="1" allowOverlap="1">
            <wp:simplePos x="0" y="0"/>
            <wp:positionH relativeFrom="page">
              <wp:posOffset>3274895</wp:posOffset>
            </wp:positionH>
            <wp:positionV relativeFrom="paragraph">
              <wp:posOffset>134701</wp:posOffset>
            </wp:positionV>
            <wp:extent cx="1010645" cy="171450"/>
            <wp:effectExtent l="0" t="0" r="0" b="0"/>
            <wp:wrapTopAndBottom/>
            <wp:docPr id="267"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84.jpeg"/>
                    <pic:cNvPicPr/>
                  </pic:nvPicPr>
                  <pic:blipFill>
                    <a:blip r:embed="rId95" cstate="print"/>
                    <a:stretch>
                      <a:fillRect/>
                    </a:stretch>
                  </pic:blipFill>
                  <pic:spPr>
                    <a:xfrm>
                      <a:off x="0" y="0"/>
                      <a:ext cx="1010645" cy="171450"/>
                    </a:xfrm>
                    <a:prstGeom prst="rect">
                      <a:avLst/>
                    </a:prstGeom>
                  </pic:spPr>
                </pic:pic>
              </a:graphicData>
            </a:graphic>
          </wp:anchor>
        </w:drawing>
      </w:r>
    </w:p>
    <w:p w:rsidR="001B278E" w:rsidRPr="00420451" w:rsidRDefault="00F163E5">
      <w:pPr>
        <w:pStyle w:val="BodyText"/>
        <w:spacing w:line="306" w:lineRule="exact"/>
        <w:ind w:left="120"/>
      </w:pPr>
      <w:r w:rsidRPr="00420451">
        <w:t>(4.5)</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or in terms of the components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335168" behindDoc="0" locked="0" layoutInCell="1" allowOverlap="1">
            <wp:simplePos x="0" y="0"/>
            <wp:positionH relativeFrom="page">
              <wp:posOffset>2693546</wp:posOffset>
            </wp:positionH>
            <wp:positionV relativeFrom="paragraph">
              <wp:posOffset>142780</wp:posOffset>
            </wp:positionV>
            <wp:extent cx="2183375" cy="171450"/>
            <wp:effectExtent l="0" t="0" r="0" b="0"/>
            <wp:wrapTopAndBottom/>
            <wp:docPr id="269"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85.jpeg"/>
                    <pic:cNvPicPr/>
                  </pic:nvPicPr>
                  <pic:blipFill>
                    <a:blip r:embed="rId96" cstate="print"/>
                    <a:stretch>
                      <a:fillRect/>
                    </a:stretch>
                  </pic:blipFill>
                  <pic:spPr>
                    <a:xfrm>
                      <a:off x="0" y="0"/>
                      <a:ext cx="2183375" cy="171450"/>
                    </a:xfrm>
                    <a:prstGeom prst="rect">
                      <a:avLst/>
                    </a:prstGeom>
                  </pic:spPr>
                </pic:pic>
              </a:graphicData>
            </a:graphic>
          </wp:anchor>
        </w:drawing>
      </w:r>
    </w:p>
    <w:p w:rsidR="001B278E" w:rsidRPr="00420451" w:rsidRDefault="00F163E5">
      <w:pPr>
        <w:pStyle w:val="BodyText"/>
        <w:spacing w:line="306" w:lineRule="exact"/>
        <w:ind w:left="120"/>
      </w:pPr>
      <w:r w:rsidRPr="00420451">
        <w:t>(4.6)</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3"/>
        </w:rPr>
      </w:pPr>
      <w:r w:rsidRPr="00420451">
        <w:rPr>
          <w:noProof/>
        </w:rPr>
        <w:drawing>
          <wp:anchor distT="0" distB="0" distL="0" distR="0" simplePos="0" relativeHeight="251338240" behindDoc="0" locked="0" layoutInCell="1" allowOverlap="1">
            <wp:simplePos x="0" y="0"/>
            <wp:positionH relativeFrom="page">
              <wp:posOffset>2493410</wp:posOffset>
            </wp:positionH>
            <wp:positionV relativeFrom="paragraph">
              <wp:posOffset>123572</wp:posOffset>
            </wp:positionV>
            <wp:extent cx="2583819" cy="695325"/>
            <wp:effectExtent l="0" t="0" r="0" b="0"/>
            <wp:wrapTopAndBottom/>
            <wp:docPr id="271"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86.jpeg"/>
                    <pic:cNvPicPr/>
                  </pic:nvPicPr>
                  <pic:blipFill>
                    <a:blip r:embed="rId97" cstate="print"/>
                    <a:stretch>
                      <a:fillRect/>
                    </a:stretch>
                  </pic:blipFill>
                  <pic:spPr>
                    <a:xfrm>
                      <a:off x="0" y="0"/>
                      <a:ext cx="2583819" cy="695325"/>
                    </a:xfrm>
                    <a:prstGeom prst="rect">
                      <a:avLst/>
                    </a:prstGeom>
                  </pic:spPr>
                </pic:pic>
              </a:graphicData>
            </a:graphic>
          </wp:anchor>
        </w:drawing>
      </w:r>
    </w:p>
    <w:p w:rsidR="001B278E" w:rsidRPr="00420451" w:rsidRDefault="00F163E5">
      <w:pPr>
        <w:spacing w:before="125"/>
        <w:ind w:left="120"/>
        <w:jc w:val="both"/>
      </w:pPr>
      <w:bookmarkStart w:id="196" w:name="Figure_4.4"/>
      <w:bookmarkStart w:id="197" w:name="_bookmark97"/>
      <w:bookmarkEnd w:id="196"/>
      <w:bookmarkEnd w:id="197"/>
      <w:r w:rsidRPr="00420451">
        <w:rPr>
          <w:b/>
        </w:rPr>
        <w:t xml:space="preserve">Figure 4.4 </w:t>
      </w:r>
      <w:r w:rsidRPr="00420451">
        <w:t>TLU misclassification 0–1.</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39"/>
        <w:jc w:val="both"/>
      </w:pPr>
      <w:r w:rsidRPr="00420451">
        <w:rPr>
          <w:noProof/>
        </w:rPr>
        <w:drawing>
          <wp:anchor distT="0" distB="0" distL="0" distR="0" simplePos="0" relativeHeight="251891200" behindDoc="1" locked="0" layoutInCell="1" allowOverlap="1">
            <wp:simplePos x="0" y="0"/>
            <wp:positionH relativeFrom="page">
              <wp:posOffset>1626152</wp:posOffset>
            </wp:positionH>
            <wp:positionV relativeFrom="paragraph">
              <wp:posOffset>158229</wp:posOffset>
            </wp:positionV>
            <wp:extent cx="104833" cy="152334"/>
            <wp:effectExtent l="0" t="0" r="0" b="0"/>
            <wp:wrapNone/>
            <wp:docPr id="27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noProof/>
        </w:rPr>
        <w:drawing>
          <wp:anchor distT="0" distB="0" distL="0" distR="0" simplePos="0" relativeHeight="251894272" behindDoc="1" locked="0" layoutInCell="1" allowOverlap="1">
            <wp:simplePos x="0" y="0"/>
            <wp:positionH relativeFrom="page">
              <wp:posOffset>4647259</wp:posOffset>
            </wp:positionH>
            <wp:positionV relativeFrom="paragraph">
              <wp:posOffset>205834</wp:posOffset>
            </wp:positionV>
            <wp:extent cx="104833" cy="104730"/>
            <wp:effectExtent l="0" t="0" r="0" b="0"/>
            <wp:wrapNone/>
            <wp:docPr id="2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4.png"/>
                    <pic:cNvPicPr/>
                  </pic:nvPicPr>
                  <pic:blipFill>
                    <a:blip r:embed="rId38" cstate="print"/>
                    <a:stretch>
                      <a:fillRect/>
                    </a:stretch>
                  </pic:blipFill>
                  <pic:spPr>
                    <a:xfrm>
                      <a:off x="0" y="0"/>
                      <a:ext cx="104833" cy="104730"/>
                    </a:xfrm>
                    <a:prstGeom prst="rect">
                      <a:avLst/>
                    </a:prstGeom>
                  </pic:spPr>
                </pic:pic>
              </a:graphicData>
            </a:graphic>
          </wp:anchor>
        </w:drawing>
      </w:r>
      <w:bookmarkStart w:id="198" w:name="43"/>
      <w:bookmarkStart w:id="199" w:name="_bookmark98"/>
      <w:bookmarkEnd w:id="198"/>
      <w:bookmarkEnd w:id="199"/>
      <w:r w:rsidRPr="00420451">
        <w:rPr>
          <w:spacing w:val="8"/>
        </w:rPr>
        <w:t xml:space="preserve">where </w:t>
      </w:r>
      <w:r w:rsidRPr="00420451">
        <w:rPr>
          <w:i/>
          <w:spacing w:val="-3"/>
        </w:rPr>
        <w:t>w</w:t>
      </w:r>
      <w:r w:rsidRPr="00420451">
        <w:rPr>
          <w:i/>
          <w:spacing w:val="-3"/>
          <w:position w:val="-6"/>
          <w:sz w:val="22"/>
        </w:rPr>
        <w:t>n</w:t>
      </w:r>
      <w:r w:rsidRPr="00420451">
        <w:rPr>
          <w:spacing w:val="-3"/>
          <w:position w:val="-6"/>
          <w:sz w:val="22"/>
        </w:rPr>
        <w:t>+1</w:t>
      </w:r>
      <w:r w:rsidRPr="00420451">
        <w:rPr>
          <w:spacing w:val="-3"/>
        </w:rPr>
        <w:t xml:space="preserve">= </w:t>
      </w:r>
      <w:r w:rsidRPr="00420451">
        <w:rPr>
          <w:spacing w:val="-5"/>
        </w:rPr>
        <w:t xml:space="preserve">and </w:t>
      </w:r>
      <w:r w:rsidRPr="00420451">
        <w:rPr>
          <w:i/>
        </w:rPr>
        <w:t>v</w:t>
      </w:r>
      <w:r w:rsidRPr="00420451">
        <w:rPr>
          <w:i/>
          <w:position w:val="-6"/>
          <w:sz w:val="22"/>
        </w:rPr>
        <w:t>n</w:t>
      </w:r>
      <w:r w:rsidRPr="00420451">
        <w:rPr>
          <w:position w:val="-6"/>
          <w:sz w:val="22"/>
        </w:rPr>
        <w:t>+1</w:t>
      </w:r>
      <w:r w:rsidRPr="00420451">
        <w:t xml:space="preserve">=-1 always. </w:t>
      </w:r>
      <w:r w:rsidRPr="00420451">
        <w:rPr>
          <w:spacing w:val="-7"/>
        </w:rPr>
        <w:t xml:space="preserve">The </w:t>
      </w:r>
      <w:r w:rsidRPr="00420451">
        <w:rPr>
          <w:spacing w:val="-3"/>
        </w:rPr>
        <w:t xml:space="preserve">parameter </w:t>
      </w:r>
      <w:r w:rsidRPr="00420451">
        <w:rPr>
          <w:spacing w:val="3"/>
        </w:rPr>
        <w:t xml:space="preserve">is </w:t>
      </w:r>
      <w:r w:rsidRPr="00420451">
        <w:rPr>
          <w:spacing w:val="2"/>
        </w:rPr>
        <w:t xml:space="preserve">called </w:t>
      </w:r>
      <w:r w:rsidRPr="00420451">
        <w:rPr>
          <w:spacing w:val="-8"/>
        </w:rPr>
        <w:t xml:space="preserve">the </w:t>
      </w:r>
      <w:r w:rsidRPr="00420451">
        <w:rPr>
          <w:i/>
          <w:spacing w:val="7"/>
        </w:rPr>
        <w:t xml:space="preserve">learning </w:t>
      </w:r>
      <w:r w:rsidRPr="00420451">
        <w:rPr>
          <w:i/>
          <w:spacing w:val="2"/>
        </w:rPr>
        <w:t xml:space="preserve">rate </w:t>
      </w:r>
      <w:r w:rsidRPr="00420451">
        <w:t xml:space="preserve">because </w:t>
      </w:r>
      <w:r w:rsidRPr="00420451">
        <w:rPr>
          <w:spacing w:val="3"/>
        </w:rPr>
        <w:t xml:space="preserve">it </w:t>
      </w:r>
      <w:r w:rsidRPr="00420451">
        <w:rPr>
          <w:spacing w:val="-4"/>
        </w:rPr>
        <w:t xml:space="preserve">governs </w:t>
      </w:r>
      <w:r w:rsidRPr="00420451">
        <w:rPr>
          <w:spacing w:val="-5"/>
        </w:rPr>
        <w:t xml:space="preserve">how </w:t>
      </w:r>
      <w:r w:rsidRPr="00420451">
        <w:t xml:space="preserve">big </w:t>
      </w:r>
      <w:r w:rsidRPr="00420451">
        <w:rPr>
          <w:spacing w:val="-8"/>
        </w:rPr>
        <w:t xml:space="preserve">the </w:t>
      </w:r>
      <w:r w:rsidRPr="00420451">
        <w:rPr>
          <w:spacing w:val="-6"/>
        </w:rPr>
        <w:t xml:space="preserve">changes </w:t>
      </w:r>
      <w:r w:rsidRPr="00420451">
        <w:rPr>
          <w:spacing w:val="-5"/>
        </w:rPr>
        <w:t xml:space="preserve">to </w:t>
      </w:r>
      <w:r w:rsidRPr="00420451">
        <w:rPr>
          <w:spacing w:val="-8"/>
        </w:rPr>
        <w:t xml:space="preserve">the </w:t>
      </w:r>
      <w:r w:rsidRPr="00420451">
        <w:rPr>
          <w:spacing w:val="-4"/>
        </w:rPr>
        <w:t xml:space="preserve">weights </w:t>
      </w:r>
      <w:r w:rsidRPr="00420451">
        <w:t xml:space="preserve">are </w:t>
      </w:r>
      <w:r w:rsidRPr="00420451">
        <w:rPr>
          <w:spacing w:val="-4"/>
        </w:rPr>
        <w:t xml:space="preserve">and, </w:t>
      </w:r>
      <w:r w:rsidRPr="00420451">
        <w:rPr>
          <w:spacing w:val="-5"/>
        </w:rPr>
        <w:t xml:space="preserve">hence, how </w:t>
      </w:r>
      <w:r w:rsidRPr="00420451">
        <w:t xml:space="preserve">fast </w:t>
      </w:r>
      <w:r w:rsidRPr="00420451">
        <w:rPr>
          <w:spacing w:val="-8"/>
        </w:rPr>
        <w:t xml:space="preserve">the </w:t>
      </w:r>
      <w:r w:rsidRPr="00420451">
        <w:t xml:space="preserve">learning </w:t>
      </w:r>
      <w:r w:rsidRPr="00420451">
        <w:rPr>
          <w:spacing w:val="-5"/>
        </w:rPr>
        <w:t xml:space="preserve">takes </w:t>
      </w:r>
      <w:r w:rsidRPr="00420451">
        <w:t xml:space="preserve">place. All </w:t>
      </w:r>
      <w:r w:rsidRPr="00420451">
        <w:rPr>
          <w:spacing w:val="-8"/>
        </w:rPr>
        <w:t xml:space="preserve">the </w:t>
      </w:r>
      <w:r w:rsidRPr="00420451">
        <w:rPr>
          <w:spacing w:val="-6"/>
        </w:rPr>
        <w:t xml:space="preserve">forms </w:t>
      </w:r>
      <w:r w:rsidRPr="00420451">
        <w:t xml:space="preserve">(4.4, 4.5, 4.6) are equivalent </w:t>
      </w:r>
      <w:r w:rsidRPr="00420451">
        <w:rPr>
          <w:spacing w:val="-5"/>
        </w:rPr>
        <w:t xml:space="preserve">and </w:t>
      </w:r>
      <w:r w:rsidRPr="00420451">
        <w:rPr>
          <w:spacing w:val="-3"/>
        </w:rPr>
        <w:t xml:space="preserve">define </w:t>
      </w:r>
      <w:r w:rsidRPr="00420451">
        <w:rPr>
          <w:spacing w:val="-8"/>
        </w:rPr>
        <w:t>the</w:t>
      </w:r>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39"/>
        <w:jc w:val="both"/>
      </w:pPr>
      <w:r w:rsidRPr="00420451">
        <w:rPr>
          <w:i/>
        </w:rPr>
        <w:t xml:space="preserve">perceptron </w:t>
      </w:r>
      <w:r w:rsidRPr="00420451">
        <w:rPr>
          <w:i/>
          <w:spacing w:val="2"/>
        </w:rPr>
        <w:t xml:space="preserve">training rule </w:t>
      </w:r>
      <w:r w:rsidRPr="00420451">
        <w:t xml:space="preserve">. </w:t>
      </w:r>
      <w:r w:rsidRPr="00420451">
        <w:rPr>
          <w:spacing w:val="-5"/>
        </w:rPr>
        <w:t xml:space="preserve">It </w:t>
      </w:r>
      <w:r w:rsidRPr="00420451">
        <w:rPr>
          <w:spacing w:val="3"/>
        </w:rPr>
        <w:t xml:space="preserve">is </w:t>
      </w:r>
      <w:r w:rsidRPr="00420451">
        <w:rPr>
          <w:spacing w:val="2"/>
        </w:rPr>
        <w:t xml:space="preserve">called </w:t>
      </w:r>
      <w:r w:rsidRPr="00420451">
        <w:rPr>
          <w:spacing w:val="-5"/>
        </w:rPr>
        <w:t xml:space="preserve">this </w:t>
      </w:r>
      <w:r w:rsidRPr="00420451">
        <w:rPr>
          <w:spacing w:val="-3"/>
        </w:rPr>
        <w:t xml:space="preserve">rather </w:t>
      </w:r>
      <w:r w:rsidRPr="00420451">
        <w:rPr>
          <w:spacing w:val="-6"/>
        </w:rPr>
        <w:t xml:space="preserve">than </w:t>
      </w:r>
      <w:r w:rsidRPr="00420451">
        <w:rPr>
          <w:spacing w:val="-8"/>
        </w:rPr>
        <w:t xml:space="preserve">the TLU </w:t>
      </w:r>
      <w:r w:rsidRPr="00420451">
        <w:t xml:space="preserve">rule because, historically, </w:t>
      </w:r>
      <w:r w:rsidRPr="00420451">
        <w:rPr>
          <w:spacing w:val="3"/>
        </w:rPr>
        <w:t xml:space="preserve">it was </w:t>
      </w:r>
      <w:r w:rsidRPr="00420451">
        <w:t xml:space="preserve">first </w:t>
      </w:r>
      <w:r w:rsidRPr="00420451">
        <w:rPr>
          <w:spacing w:val="-3"/>
        </w:rPr>
        <w:t xml:space="preserve">used </w:t>
      </w:r>
      <w:r w:rsidRPr="00420451">
        <w:t xml:space="preserve">with a modification </w:t>
      </w:r>
      <w:r w:rsidRPr="00420451">
        <w:t xml:space="preserve">of </w:t>
      </w:r>
      <w:r w:rsidRPr="00420451">
        <w:rPr>
          <w:spacing w:val="-8"/>
        </w:rPr>
        <w:t xml:space="preserve">the TLU </w:t>
      </w:r>
      <w:r w:rsidRPr="00420451">
        <w:rPr>
          <w:spacing w:val="-5"/>
        </w:rPr>
        <w:t xml:space="preserve">known </w:t>
      </w:r>
      <w:r w:rsidRPr="00420451">
        <w:t xml:space="preserve">as </w:t>
      </w:r>
      <w:r w:rsidRPr="00420451">
        <w:rPr>
          <w:spacing w:val="-8"/>
        </w:rPr>
        <w:t xml:space="preserve">the </w:t>
      </w:r>
      <w:r w:rsidRPr="00420451">
        <w:t xml:space="preserve">perceptron, described </w:t>
      </w:r>
      <w:r w:rsidRPr="00420451">
        <w:rPr>
          <w:spacing w:val="3"/>
        </w:rPr>
        <w:t xml:space="preserve">in </w:t>
      </w:r>
      <w:hyperlink w:anchor="_bookmark101" w:history="1">
        <w:r w:rsidRPr="00420451">
          <w:t>Section 4.4</w:t>
        </w:r>
      </w:hyperlink>
      <w:r w:rsidRPr="00420451">
        <w:t xml:space="preserve">. </w:t>
      </w:r>
      <w:r w:rsidRPr="00420451">
        <w:rPr>
          <w:spacing w:val="-7"/>
        </w:rPr>
        <w:t xml:space="preserve">The </w:t>
      </w:r>
      <w:r w:rsidRPr="00420451">
        <w:t xml:space="preserve">learning rule can be incorporated </w:t>
      </w:r>
      <w:r w:rsidRPr="00420451">
        <w:rPr>
          <w:spacing w:val="-5"/>
        </w:rPr>
        <w:t xml:space="preserve">into </w:t>
      </w:r>
      <w:r w:rsidRPr="00420451">
        <w:rPr>
          <w:spacing w:val="-8"/>
        </w:rPr>
        <w:t xml:space="preserve">the </w:t>
      </w:r>
      <w:r w:rsidRPr="00420451">
        <w:t xml:space="preserve">overall </w:t>
      </w:r>
      <w:r w:rsidRPr="00420451">
        <w:rPr>
          <w:spacing w:val="-6"/>
        </w:rPr>
        <w:t xml:space="preserve">scheme </w:t>
      </w:r>
      <w:r w:rsidRPr="00420451">
        <w:t xml:space="preserve">of iterative </w:t>
      </w:r>
      <w:r w:rsidRPr="00420451">
        <w:rPr>
          <w:spacing w:val="-3"/>
        </w:rPr>
        <w:t xml:space="preserve">training </w:t>
      </w:r>
      <w:r w:rsidRPr="00420451">
        <w:t>as follows.</w:t>
      </w:r>
    </w:p>
    <w:p w:rsidR="001B278E" w:rsidRPr="00420451" w:rsidRDefault="001B278E">
      <w:pPr>
        <w:pStyle w:val="BodyText"/>
        <w:spacing w:before="7"/>
        <w:rPr>
          <w:sz w:val="31"/>
        </w:rPr>
      </w:pPr>
    </w:p>
    <w:p w:rsidR="001B278E" w:rsidRPr="00420451" w:rsidRDefault="00F163E5">
      <w:pPr>
        <w:ind w:left="120"/>
      </w:pPr>
      <w:r w:rsidRPr="00420451">
        <w:t>repeat</w:t>
      </w:r>
    </w:p>
    <w:p w:rsidR="001B278E" w:rsidRPr="00420451" w:rsidRDefault="001B278E">
      <w:pPr>
        <w:pStyle w:val="BodyText"/>
        <w:spacing w:before="1"/>
        <w:rPr>
          <w:sz w:val="34"/>
        </w:rPr>
      </w:pPr>
    </w:p>
    <w:p w:rsidR="001B278E" w:rsidRPr="00420451" w:rsidRDefault="00F163E5">
      <w:pPr>
        <w:ind w:left="120"/>
      </w:pPr>
      <w:r w:rsidRPr="00420451">
        <w:t>for each training vector pair (</w:t>
      </w:r>
      <w:r w:rsidRPr="00420451">
        <w:rPr>
          <w:b/>
        </w:rPr>
        <w:t>v</w:t>
      </w:r>
      <w:r w:rsidRPr="00420451">
        <w:t xml:space="preserve">, </w:t>
      </w:r>
      <w:r w:rsidRPr="00420451">
        <w:rPr>
          <w:i/>
        </w:rPr>
        <w:t>t</w:t>
      </w:r>
      <w:r w:rsidRPr="00420451">
        <w:t>)</w:t>
      </w:r>
    </w:p>
    <w:p w:rsidR="001B278E" w:rsidRPr="00420451" w:rsidRDefault="001B278E">
      <w:pPr>
        <w:pStyle w:val="BodyText"/>
        <w:rPr>
          <w:sz w:val="34"/>
        </w:rPr>
      </w:pPr>
    </w:p>
    <w:p w:rsidR="001B278E" w:rsidRPr="00420451" w:rsidRDefault="00F163E5">
      <w:pPr>
        <w:spacing w:before="1" w:line="607" w:lineRule="auto"/>
        <w:ind w:left="120" w:right="5800"/>
      </w:pPr>
      <w:r w:rsidRPr="00420451">
        <w:rPr>
          <w:spacing w:val="-3"/>
        </w:rPr>
        <w:t xml:space="preserve">evaluate </w:t>
      </w:r>
      <w:r w:rsidRPr="00420451">
        <w:rPr>
          <w:spacing w:val="-4"/>
        </w:rPr>
        <w:t xml:space="preserve">the </w:t>
      </w:r>
      <w:r w:rsidRPr="00420451">
        <w:rPr>
          <w:spacing w:val="-6"/>
        </w:rPr>
        <w:t xml:space="preserve">output </w:t>
      </w:r>
      <w:r w:rsidRPr="00420451">
        <w:rPr>
          <w:i/>
        </w:rPr>
        <w:t xml:space="preserve">y </w:t>
      </w:r>
      <w:r w:rsidRPr="00420451">
        <w:t xml:space="preserve">when </w:t>
      </w:r>
      <w:r w:rsidRPr="00420451">
        <w:rPr>
          <w:b/>
        </w:rPr>
        <w:t xml:space="preserve">v </w:t>
      </w:r>
      <w:r w:rsidRPr="00420451">
        <w:rPr>
          <w:spacing w:val="-9"/>
        </w:rPr>
        <w:t xml:space="preserve">is input </w:t>
      </w:r>
      <w:r w:rsidRPr="00420451">
        <w:t xml:space="preserve">to </w:t>
      </w:r>
      <w:r w:rsidRPr="00420451">
        <w:rPr>
          <w:spacing w:val="-4"/>
        </w:rPr>
        <w:t xml:space="preserve">the  </w:t>
      </w:r>
      <w:r w:rsidRPr="00420451">
        <w:t xml:space="preserve">TLU </w:t>
      </w:r>
      <w:r w:rsidRPr="00420451">
        <w:rPr>
          <w:spacing w:val="-9"/>
        </w:rPr>
        <w:t xml:space="preserve">if  </w:t>
      </w:r>
      <w:r w:rsidRPr="00420451">
        <w:rPr>
          <w:i/>
        </w:rPr>
        <w:t xml:space="preserve">y </w:t>
      </w:r>
      <w:r w:rsidRPr="00420451">
        <w:rPr>
          <w:i/>
          <w:noProof/>
          <w:spacing w:val="10"/>
        </w:rPr>
        <w:drawing>
          <wp:inline distT="0" distB="0" distL="0" distR="0">
            <wp:extent cx="114363" cy="152334"/>
            <wp:effectExtent l="0" t="0" r="0" b="0"/>
            <wp:docPr id="277"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87.png"/>
                    <pic:cNvPicPr/>
                  </pic:nvPicPr>
                  <pic:blipFill>
                    <a:blip r:embed="rId98" cstate="print"/>
                    <a:stretch>
                      <a:fillRect/>
                    </a:stretch>
                  </pic:blipFill>
                  <pic:spPr>
                    <a:xfrm>
                      <a:off x="0" y="0"/>
                      <a:ext cx="114363" cy="152334"/>
                    </a:xfrm>
                    <a:prstGeom prst="rect">
                      <a:avLst/>
                    </a:prstGeom>
                  </pic:spPr>
                </pic:pic>
              </a:graphicData>
            </a:graphic>
          </wp:inline>
        </w:drawing>
      </w:r>
      <w:r w:rsidRPr="00420451">
        <w:rPr>
          <w:spacing w:val="-5"/>
        </w:rPr>
        <w:t xml:space="preserve"> </w:t>
      </w:r>
      <w:r w:rsidRPr="00420451">
        <w:rPr>
          <w:i/>
        </w:rPr>
        <w:t>t</w:t>
      </w:r>
      <w:r w:rsidRPr="00420451">
        <w:rPr>
          <w:i/>
          <w:spacing w:val="-15"/>
        </w:rPr>
        <w:t xml:space="preserve"> </w:t>
      </w:r>
      <w:r w:rsidRPr="00420451">
        <w:t>then</w:t>
      </w:r>
    </w:p>
    <w:p w:rsidR="001B278E" w:rsidRPr="00420451" w:rsidRDefault="00F163E5">
      <w:pPr>
        <w:spacing w:before="4" w:line="597" w:lineRule="auto"/>
        <w:ind w:left="120" w:right="5800"/>
      </w:pPr>
      <w:r w:rsidRPr="00420451">
        <w:t xml:space="preserve">form a new weight vector </w:t>
      </w:r>
      <w:r w:rsidRPr="00420451">
        <w:rPr>
          <w:b/>
        </w:rPr>
        <w:t>w</w:t>
      </w:r>
      <w:r w:rsidRPr="00420451">
        <w:t>' according to (4.4) else</w:t>
      </w:r>
    </w:p>
    <w:p w:rsidR="001B278E" w:rsidRPr="00420451" w:rsidRDefault="00F163E5">
      <w:pPr>
        <w:spacing w:line="597" w:lineRule="auto"/>
        <w:ind w:left="120" w:right="9040"/>
      </w:pPr>
      <w:r w:rsidRPr="00420451">
        <w:t>do nothing end if</w:t>
      </w:r>
    </w:p>
    <w:p w:rsidR="001B278E" w:rsidRPr="00420451" w:rsidRDefault="00F163E5">
      <w:pPr>
        <w:spacing w:line="253" w:lineRule="exact"/>
        <w:ind w:left="120"/>
      </w:pPr>
      <w:r w:rsidRPr="00420451">
        <w:t>end for</w:t>
      </w:r>
    </w:p>
    <w:p w:rsidR="001B278E" w:rsidRPr="00420451" w:rsidRDefault="001B278E">
      <w:pPr>
        <w:pStyle w:val="BodyText"/>
        <w:spacing w:before="9"/>
        <w:rPr>
          <w:sz w:val="32"/>
        </w:rPr>
      </w:pPr>
    </w:p>
    <w:p w:rsidR="001B278E" w:rsidRPr="00420451" w:rsidRDefault="00F163E5">
      <w:pPr>
        <w:ind w:left="120"/>
      </w:pPr>
      <w:r w:rsidRPr="00420451">
        <w:t xml:space="preserve">until </w:t>
      </w:r>
      <w:r w:rsidRPr="00420451">
        <w:rPr>
          <w:i/>
        </w:rPr>
        <w:t xml:space="preserve">y </w:t>
      </w:r>
      <w:r w:rsidRPr="00420451">
        <w:t xml:space="preserve">= </w:t>
      </w:r>
      <w:r w:rsidRPr="00420451">
        <w:rPr>
          <w:i/>
        </w:rPr>
        <w:t xml:space="preserve">t </w:t>
      </w:r>
      <w:r w:rsidRPr="00420451">
        <w:t>for all vectors</w:t>
      </w:r>
    </w:p>
    <w:p w:rsidR="001B278E" w:rsidRPr="00420451" w:rsidRDefault="001B278E">
      <w:pPr>
        <w:pStyle w:val="BodyText"/>
        <w:spacing w:before="9"/>
        <w:rPr>
          <w:sz w:val="32"/>
        </w:rPr>
      </w:pPr>
    </w:p>
    <w:p w:rsidR="001B278E" w:rsidRPr="00420451" w:rsidRDefault="00F163E5">
      <w:pPr>
        <w:pStyle w:val="BodyText"/>
        <w:spacing w:line="249" w:lineRule="auto"/>
        <w:ind w:left="120" w:right="139"/>
        <w:jc w:val="both"/>
        <w:rPr>
          <w:i/>
        </w:rPr>
      </w:pPr>
      <w:r w:rsidRPr="00420451">
        <w:rPr>
          <w:spacing w:val="-7"/>
        </w:rPr>
        <w:t xml:space="preserve">The </w:t>
      </w:r>
      <w:r w:rsidRPr="00420451">
        <w:t xml:space="preserve">procedure </w:t>
      </w:r>
      <w:r w:rsidRPr="00420451">
        <w:rPr>
          <w:spacing w:val="3"/>
        </w:rPr>
        <w:t xml:space="preserve">in </w:t>
      </w:r>
      <w:r w:rsidRPr="00420451">
        <w:t xml:space="preserve">its </w:t>
      </w:r>
      <w:r w:rsidRPr="00420451">
        <w:rPr>
          <w:spacing w:val="-3"/>
        </w:rPr>
        <w:t xml:space="preserve">entirety </w:t>
      </w:r>
      <w:r w:rsidRPr="00420451">
        <w:rPr>
          <w:spacing w:val="-5"/>
        </w:rPr>
        <w:t xml:space="preserve">constitutes </w:t>
      </w:r>
      <w:r w:rsidRPr="00420451">
        <w:rPr>
          <w:spacing w:val="-8"/>
        </w:rPr>
        <w:t xml:space="preserve">the </w:t>
      </w:r>
      <w:r w:rsidRPr="00420451">
        <w:t xml:space="preserve">perceptron </w:t>
      </w:r>
      <w:r w:rsidRPr="00420451">
        <w:rPr>
          <w:i/>
        </w:rPr>
        <w:t>learning algorithm</w:t>
      </w:r>
      <w:r w:rsidRPr="00420451">
        <w:t xml:space="preserve">. </w:t>
      </w:r>
      <w:r w:rsidRPr="00420451">
        <w:rPr>
          <w:spacing w:val="-3"/>
        </w:rPr>
        <w:t xml:space="preserve">There  </w:t>
      </w:r>
      <w:r w:rsidRPr="00420451">
        <w:rPr>
          <w:spacing w:val="3"/>
        </w:rPr>
        <w:t xml:space="preserve">is </w:t>
      </w:r>
      <w:r w:rsidRPr="00420451">
        <w:rPr>
          <w:spacing w:val="-5"/>
        </w:rPr>
        <w:t xml:space="preserve">one </w:t>
      </w:r>
      <w:r w:rsidRPr="00420451">
        <w:rPr>
          <w:spacing w:val="-4"/>
        </w:rPr>
        <w:t xml:space="preserve">important assumption </w:t>
      </w:r>
      <w:r w:rsidRPr="00420451">
        <w:rPr>
          <w:spacing w:val="-3"/>
        </w:rPr>
        <w:t xml:space="preserve">here </w:t>
      </w:r>
      <w:r w:rsidRPr="00420451">
        <w:rPr>
          <w:spacing w:val="-6"/>
        </w:rPr>
        <w:t xml:space="preserve">that </w:t>
      </w:r>
      <w:r w:rsidRPr="00420451">
        <w:rPr>
          <w:spacing w:val="-5"/>
        </w:rPr>
        <w:t xml:space="preserve">has </w:t>
      </w:r>
      <w:r w:rsidRPr="00420451">
        <w:rPr>
          <w:spacing w:val="-6"/>
        </w:rPr>
        <w:t xml:space="preserve">not, </w:t>
      </w:r>
      <w:r w:rsidRPr="00420451">
        <w:t xml:space="preserve">as </w:t>
      </w:r>
      <w:r w:rsidRPr="00420451">
        <w:rPr>
          <w:spacing w:val="-6"/>
        </w:rPr>
        <w:t xml:space="preserve">yet, </w:t>
      </w:r>
      <w:r w:rsidRPr="00420451">
        <w:t xml:space="preserve">been </w:t>
      </w:r>
      <w:r w:rsidRPr="00420451">
        <w:rPr>
          <w:spacing w:val="-6"/>
        </w:rPr>
        <w:t xml:space="preserve">made </w:t>
      </w:r>
      <w:r w:rsidRPr="00420451">
        <w:t xml:space="preserve">explicit: </w:t>
      </w:r>
      <w:r w:rsidRPr="00420451">
        <w:rPr>
          <w:spacing w:val="-8"/>
        </w:rPr>
        <w:t xml:space="preserve">the </w:t>
      </w:r>
      <w:r w:rsidRPr="00420451">
        <w:rPr>
          <w:spacing w:val="-3"/>
        </w:rPr>
        <w:t xml:space="preserve">algorithm </w:t>
      </w:r>
      <w:r w:rsidRPr="00420451">
        <w:rPr>
          <w:spacing w:val="5"/>
        </w:rPr>
        <w:t xml:space="preserve">will </w:t>
      </w:r>
      <w:r w:rsidRPr="00420451">
        <w:rPr>
          <w:spacing w:val="-4"/>
        </w:rPr>
        <w:t xml:space="preserve">generate </w:t>
      </w:r>
      <w:r w:rsidRPr="00420451">
        <w:t xml:space="preserve">a </w:t>
      </w:r>
      <w:r w:rsidRPr="00420451">
        <w:rPr>
          <w:spacing w:val="2"/>
        </w:rPr>
        <w:t xml:space="preserve">valid </w:t>
      </w:r>
      <w:r w:rsidRPr="00420451">
        <w:rPr>
          <w:spacing w:val="-3"/>
        </w:rPr>
        <w:t xml:space="preserve">weight </w:t>
      </w:r>
      <w:r w:rsidRPr="00420451">
        <w:t xml:space="preserve">vector </w:t>
      </w:r>
      <w:r w:rsidRPr="00420451">
        <w:rPr>
          <w:spacing w:val="-4"/>
        </w:rPr>
        <w:t xml:space="preserve">for </w:t>
      </w:r>
      <w:r w:rsidRPr="00420451">
        <w:rPr>
          <w:spacing w:val="-8"/>
        </w:rPr>
        <w:t xml:space="preserve">the </w:t>
      </w:r>
      <w:r w:rsidRPr="00420451">
        <w:t xml:space="preserve">problem </w:t>
      </w:r>
      <w:r w:rsidRPr="00420451">
        <w:rPr>
          <w:spacing w:val="3"/>
        </w:rPr>
        <w:t xml:space="preserve">in </w:t>
      </w:r>
      <w:r w:rsidRPr="00420451">
        <w:rPr>
          <w:spacing w:val="-6"/>
        </w:rPr>
        <w:t xml:space="preserve">hand, </w:t>
      </w:r>
      <w:r w:rsidRPr="00420451">
        <w:rPr>
          <w:spacing w:val="3"/>
        </w:rPr>
        <w:t xml:space="preserve">if </w:t>
      </w:r>
      <w:r w:rsidRPr="00420451">
        <w:rPr>
          <w:spacing w:val="-5"/>
        </w:rPr>
        <w:t xml:space="preserve">one </w:t>
      </w:r>
      <w:r w:rsidRPr="00420451">
        <w:t xml:space="preserve">exists. </w:t>
      </w:r>
      <w:r w:rsidRPr="00420451">
        <w:rPr>
          <w:spacing w:val="-4"/>
        </w:rPr>
        <w:t xml:space="preserve">Indeed, </w:t>
      </w:r>
      <w:r w:rsidRPr="00420451">
        <w:rPr>
          <w:spacing w:val="3"/>
        </w:rPr>
        <w:t xml:space="preserve">it </w:t>
      </w:r>
      <w:r w:rsidRPr="00420451">
        <w:t xml:space="preserve">can be shown </w:t>
      </w:r>
      <w:r w:rsidRPr="00420451">
        <w:rPr>
          <w:spacing w:val="-6"/>
        </w:rPr>
        <w:t xml:space="preserve">that </w:t>
      </w:r>
      <w:r w:rsidRPr="00420451">
        <w:rPr>
          <w:spacing w:val="-5"/>
        </w:rPr>
        <w:t xml:space="preserve">this </w:t>
      </w:r>
      <w:r w:rsidRPr="00420451">
        <w:rPr>
          <w:spacing w:val="3"/>
        </w:rPr>
        <w:t xml:space="preserve">is </w:t>
      </w:r>
      <w:r w:rsidRPr="00420451">
        <w:rPr>
          <w:spacing w:val="-8"/>
        </w:rPr>
        <w:t xml:space="preserve">the </w:t>
      </w:r>
      <w:r w:rsidRPr="00420451">
        <w:t xml:space="preserve">case </w:t>
      </w:r>
      <w:r w:rsidRPr="00420451">
        <w:rPr>
          <w:spacing w:val="-5"/>
        </w:rPr>
        <w:t xml:space="preserve">and </w:t>
      </w:r>
      <w:r w:rsidRPr="00420451">
        <w:t xml:space="preserve">its </w:t>
      </w:r>
      <w:r w:rsidRPr="00420451">
        <w:rPr>
          <w:spacing w:val="-6"/>
        </w:rPr>
        <w:t xml:space="preserve">statement </w:t>
      </w:r>
      <w:r w:rsidRPr="00420451">
        <w:rPr>
          <w:spacing w:val="-5"/>
        </w:rPr>
        <w:t xml:space="preserve">constitutes </w:t>
      </w:r>
      <w:r w:rsidRPr="00420451">
        <w:rPr>
          <w:spacing w:val="-8"/>
        </w:rPr>
        <w:t xml:space="preserve">the </w:t>
      </w:r>
      <w:r w:rsidRPr="00420451">
        <w:rPr>
          <w:i/>
        </w:rPr>
        <w:t>perceptron convergence</w:t>
      </w:r>
      <w:r w:rsidRPr="00420451">
        <w:rPr>
          <w:i/>
          <w:spacing w:val="1"/>
        </w:rPr>
        <w:t xml:space="preserve"> </w:t>
      </w:r>
      <w:r w:rsidRPr="00420451">
        <w:rPr>
          <w:i/>
        </w:rPr>
        <w:t>theorem:</w:t>
      </w:r>
    </w:p>
    <w:p w:rsidR="001B278E" w:rsidRPr="00420451" w:rsidRDefault="001B278E">
      <w:pPr>
        <w:pStyle w:val="BodyText"/>
        <w:spacing w:before="8"/>
        <w:rPr>
          <w:i/>
          <w:sz w:val="31"/>
        </w:rPr>
      </w:pPr>
    </w:p>
    <w:p w:rsidR="001B278E" w:rsidRPr="00420451" w:rsidRDefault="00F163E5">
      <w:pPr>
        <w:spacing w:line="264" w:lineRule="auto"/>
        <w:ind w:left="120" w:right="120"/>
        <w:jc w:val="both"/>
      </w:pPr>
      <w:r w:rsidRPr="00420451">
        <w:t xml:space="preserve">If two classes </w:t>
      </w:r>
      <w:r w:rsidRPr="00420451">
        <w:rPr>
          <w:spacing w:val="-4"/>
        </w:rPr>
        <w:t xml:space="preserve">of </w:t>
      </w:r>
      <w:r w:rsidRPr="00420451">
        <w:t xml:space="preserve">vectors </w:t>
      </w:r>
      <w:r w:rsidRPr="00420451">
        <w:rPr>
          <w:i/>
        </w:rPr>
        <w:t xml:space="preserve">X, Y </w:t>
      </w:r>
      <w:r w:rsidRPr="00420451">
        <w:t xml:space="preserve">are </w:t>
      </w:r>
      <w:r w:rsidRPr="00420451">
        <w:rPr>
          <w:spacing w:val="-7"/>
        </w:rPr>
        <w:t xml:space="preserve">linearly </w:t>
      </w:r>
      <w:r w:rsidRPr="00420451">
        <w:t xml:space="preserve">separable, then </w:t>
      </w:r>
      <w:r w:rsidRPr="00420451">
        <w:rPr>
          <w:spacing w:val="-6"/>
        </w:rPr>
        <w:t xml:space="preserve">application </w:t>
      </w:r>
      <w:r w:rsidRPr="00420451">
        <w:rPr>
          <w:spacing w:val="-4"/>
        </w:rPr>
        <w:t xml:space="preserve">of the </w:t>
      </w:r>
      <w:r w:rsidRPr="00420451">
        <w:t xml:space="preserve">perceptron </w:t>
      </w:r>
      <w:r w:rsidRPr="00420451">
        <w:rPr>
          <w:spacing w:val="-7"/>
        </w:rPr>
        <w:t xml:space="preserve">training algorithm </w:t>
      </w:r>
      <w:r w:rsidRPr="00420451">
        <w:rPr>
          <w:spacing w:val="-9"/>
        </w:rPr>
        <w:t xml:space="preserve">will </w:t>
      </w:r>
      <w:r w:rsidRPr="00420451">
        <w:rPr>
          <w:spacing w:val="-5"/>
        </w:rPr>
        <w:t xml:space="preserve">eventually </w:t>
      </w:r>
      <w:r w:rsidRPr="00420451">
        <w:rPr>
          <w:spacing w:val="-4"/>
        </w:rPr>
        <w:t xml:space="preserve">result </w:t>
      </w:r>
      <w:r w:rsidRPr="00420451">
        <w:rPr>
          <w:spacing w:val="-9"/>
        </w:rPr>
        <w:t xml:space="preserve">in </w:t>
      </w:r>
      <w:r w:rsidRPr="00420451">
        <w:t xml:space="preserve">a </w:t>
      </w:r>
      <w:r w:rsidRPr="00420451">
        <w:rPr>
          <w:spacing w:val="-5"/>
        </w:rPr>
        <w:t xml:space="preserve">weight </w:t>
      </w:r>
      <w:r w:rsidRPr="00420451">
        <w:t xml:space="preserve">vector </w:t>
      </w:r>
      <w:r w:rsidRPr="00420451">
        <w:rPr>
          <w:b/>
          <w:spacing w:val="-7"/>
        </w:rPr>
        <w:t>w</w:t>
      </w:r>
      <w:r w:rsidRPr="00420451">
        <w:rPr>
          <w:spacing w:val="-7"/>
          <w:position w:val="-5"/>
        </w:rPr>
        <w:t xml:space="preserve">0 </w:t>
      </w:r>
      <w:r w:rsidRPr="00420451">
        <w:t xml:space="preserve">such that </w:t>
      </w:r>
      <w:r w:rsidRPr="00420451">
        <w:rPr>
          <w:b/>
          <w:spacing w:val="-7"/>
        </w:rPr>
        <w:t>w</w:t>
      </w:r>
      <w:r w:rsidRPr="00420451">
        <w:rPr>
          <w:spacing w:val="-7"/>
          <w:position w:val="-5"/>
        </w:rPr>
        <w:t xml:space="preserve">0 </w:t>
      </w:r>
      <w:r w:rsidRPr="00420451">
        <w:rPr>
          <w:spacing w:val="-4"/>
        </w:rPr>
        <w:t xml:space="preserve">defines  </w:t>
      </w:r>
      <w:r w:rsidRPr="00420451">
        <w:t xml:space="preserve">a  TLU </w:t>
      </w:r>
      <w:r w:rsidRPr="00420451">
        <w:rPr>
          <w:spacing w:val="-3"/>
        </w:rPr>
        <w:t xml:space="preserve">whose  </w:t>
      </w:r>
      <w:r w:rsidRPr="00420451">
        <w:rPr>
          <w:spacing w:val="-5"/>
        </w:rPr>
        <w:t xml:space="preserve">decision hyperplane  </w:t>
      </w:r>
      <w:r w:rsidRPr="00420451">
        <w:rPr>
          <w:spacing w:val="2"/>
        </w:rPr>
        <w:t xml:space="preserve">separates </w:t>
      </w:r>
      <w:r w:rsidRPr="00420451">
        <w:rPr>
          <w:i/>
        </w:rPr>
        <w:t xml:space="preserve">X  </w:t>
      </w:r>
      <w:r w:rsidRPr="00420451">
        <w:t xml:space="preserve">and </w:t>
      </w:r>
      <w:r w:rsidRPr="00420451">
        <w:rPr>
          <w:i/>
          <w:spacing w:val="-3"/>
        </w:rPr>
        <w:t>Y</w:t>
      </w:r>
      <w:r w:rsidRPr="00420451">
        <w:rPr>
          <w:spacing w:val="-3"/>
        </w:rPr>
        <w:t>.</w:t>
      </w:r>
    </w:p>
    <w:p w:rsidR="001B278E" w:rsidRPr="00420451" w:rsidRDefault="001B278E">
      <w:pPr>
        <w:pStyle w:val="BodyText"/>
        <w:spacing w:before="5"/>
      </w:pPr>
    </w:p>
    <w:p w:rsidR="001B278E" w:rsidRPr="00420451" w:rsidRDefault="00F163E5">
      <w:pPr>
        <w:pStyle w:val="BodyText"/>
        <w:spacing w:line="252" w:lineRule="auto"/>
        <w:ind w:left="120" w:right="129"/>
        <w:jc w:val="both"/>
      </w:pPr>
      <w:r w:rsidRPr="00420451">
        <w:t xml:space="preserve">Since </w:t>
      </w:r>
      <w:r w:rsidRPr="00420451">
        <w:rPr>
          <w:spacing w:val="-8"/>
        </w:rPr>
        <w:t xml:space="preserve">the </w:t>
      </w:r>
      <w:r w:rsidRPr="00420451">
        <w:rPr>
          <w:spacing w:val="-3"/>
        </w:rPr>
        <w:t xml:space="preserve">algorithm </w:t>
      </w:r>
      <w:r w:rsidRPr="00420451">
        <w:t xml:space="preserve">specifies </w:t>
      </w:r>
      <w:r w:rsidRPr="00420451">
        <w:rPr>
          <w:spacing w:val="-6"/>
        </w:rPr>
        <w:t xml:space="preserve">that </w:t>
      </w:r>
      <w:r w:rsidRPr="00420451">
        <w:rPr>
          <w:spacing w:val="4"/>
        </w:rPr>
        <w:t xml:space="preserve">we </w:t>
      </w:r>
      <w:r w:rsidRPr="00420451">
        <w:rPr>
          <w:spacing w:val="-10"/>
        </w:rPr>
        <w:t xml:space="preserve">make </w:t>
      </w:r>
      <w:r w:rsidRPr="00420451">
        <w:rPr>
          <w:spacing w:val="-8"/>
        </w:rPr>
        <w:t xml:space="preserve">no change </w:t>
      </w:r>
      <w:r w:rsidRPr="00420451">
        <w:rPr>
          <w:spacing w:val="-5"/>
        </w:rPr>
        <w:t xml:space="preserve">to </w:t>
      </w:r>
      <w:r w:rsidRPr="00420451">
        <w:rPr>
          <w:b/>
        </w:rPr>
        <w:t xml:space="preserve">w </w:t>
      </w:r>
      <w:r w:rsidRPr="00420451">
        <w:rPr>
          <w:spacing w:val="3"/>
        </w:rPr>
        <w:t xml:space="preserve">if it </w:t>
      </w:r>
      <w:r w:rsidRPr="00420451">
        <w:t xml:space="preserve">correctly classifies its </w:t>
      </w:r>
      <w:r w:rsidRPr="00420451">
        <w:rPr>
          <w:spacing w:val="-6"/>
        </w:rPr>
        <w:t xml:space="preserve">input, </w:t>
      </w:r>
      <w:r w:rsidRPr="00420451">
        <w:rPr>
          <w:spacing w:val="-8"/>
        </w:rPr>
        <w:t xml:space="preserve">the </w:t>
      </w:r>
      <w:r w:rsidRPr="00420451">
        <w:rPr>
          <w:spacing w:val="-4"/>
        </w:rPr>
        <w:t xml:space="preserve">convergence </w:t>
      </w:r>
      <w:r w:rsidRPr="00420451">
        <w:rPr>
          <w:spacing w:val="-3"/>
        </w:rPr>
        <w:t xml:space="preserve">theorem </w:t>
      </w:r>
      <w:r w:rsidRPr="00420451">
        <w:rPr>
          <w:spacing w:val="2"/>
        </w:rPr>
        <w:t xml:space="preserve">also </w:t>
      </w:r>
      <w:r w:rsidRPr="00420451">
        <w:t xml:space="preserve">implies </w:t>
      </w:r>
      <w:r w:rsidRPr="00420451">
        <w:rPr>
          <w:spacing w:val="-7"/>
        </w:rPr>
        <w:t xml:space="preserve">that, </w:t>
      </w:r>
      <w:r w:rsidRPr="00420451">
        <w:rPr>
          <w:spacing w:val="-4"/>
        </w:rPr>
        <w:t xml:space="preserve">once </w:t>
      </w:r>
      <w:r w:rsidRPr="00420451">
        <w:rPr>
          <w:b/>
          <w:spacing w:val="-4"/>
        </w:rPr>
        <w:t>w</w:t>
      </w:r>
      <w:r w:rsidRPr="00420451">
        <w:rPr>
          <w:spacing w:val="-4"/>
          <w:position w:val="-6"/>
          <w:sz w:val="22"/>
        </w:rPr>
        <w:t xml:space="preserve">0 </w:t>
      </w:r>
      <w:r w:rsidRPr="00420451">
        <w:rPr>
          <w:spacing w:val="-5"/>
        </w:rPr>
        <w:t xml:space="preserve">has </w:t>
      </w:r>
      <w:r w:rsidRPr="00420451">
        <w:t xml:space="preserve">been </w:t>
      </w:r>
      <w:r w:rsidRPr="00420451">
        <w:rPr>
          <w:spacing w:val="-7"/>
        </w:rPr>
        <w:t xml:space="preserve">found, </w:t>
      </w:r>
      <w:r w:rsidRPr="00420451">
        <w:rPr>
          <w:spacing w:val="3"/>
        </w:rPr>
        <w:t xml:space="preserve">it </w:t>
      </w:r>
      <w:r w:rsidRPr="00420451">
        <w:rPr>
          <w:spacing w:val="-4"/>
        </w:rPr>
        <w:t xml:space="preserve">remains </w:t>
      </w:r>
      <w:r w:rsidRPr="00420451">
        <w:t>stab</w:t>
      </w:r>
      <w:r w:rsidRPr="00420451">
        <w:t xml:space="preserve">le </w:t>
      </w:r>
      <w:r w:rsidRPr="00420451">
        <w:rPr>
          <w:spacing w:val="-5"/>
        </w:rPr>
        <w:t xml:space="preserve">and </w:t>
      </w:r>
      <w:r w:rsidRPr="00420451">
        <w:rPr>
          <w:spacing w:val="-8"/>
        </w:rPr>
        <w:t xml:space="preserve">no </w:t>
      </w:r>
      <w:r w:rsidRPr="00420451">
        <w:rPr>
          <w:spacing w:val="-7"/>
        </w:rPr>
        <w:t xml:space="preserve">further </w:t>
      </w:r>
      <w:r w:rsidRPr="00420451">
        <w:rPr>
          <w:spacing w:val="-6"/>
        </w:rPr>
        <w:t xml:space="preserve">changes </w:t>
      </w:r>
      <w:r w:rsidRPr="00420451">
        <w:t xml:space="preserve">are </w:t>
      </w:r>
      <w:r w:rsidRPr="00420451">
        <w:rPr>
          <w:spacing w:val="-6"/>
        </w:rPr>
        <w:t xml:space="preserve">made </w:t>
      </w:r>
      <w:r w:rsidRPr="00420451">
        <w:rPr>
          <w:spacing w:val="-5"/>
        </w:rPr>
        <w:t xml:space="preserve">to </w:t>
      </w:r>
      <w:r w:rsidRPr="00420451">
        <w:rPr>
          <w:spacing w:val="-8"/>
        </w:rPr>
        <w:t xml:space="preserve">the </w:t>
      </w:r>
      <w:r w:rsidRPr="00420451">
        <w:rPr>
          <w:spacing w:val="-3"/>
        </w:rPr>
        <w:t xml:space="preserve">weights. </w:t>
      </w:r>
      <w:r w:rsidRPr="00420451">
        <w:rPr>
          <w:spacing w:val="-7"/>
        </w:rPr>
        <w:t xml:space="preserve">The </w:t>
      </w:r>
      <w:r w:rsidRPr="00420451">
        <w:rPr>
          <w:spacing w:val="-4"/>
        </w:rPr>
        <w:t>convergence</w:t>
      </w:r>
      <w:r w:rsidRPr="00420451">
        <w:rPr>
          <w:spacing w:val="67"/>
        </w:rPr>
        <w:t xml:space="preserve"> </w:t>
      </w:r>
      <w:r w:rsidRPr="00420451">
        <w:rPr>
          <w:spacing w:val="-3"/>
        </w:rPr>
        <w:t xml:space="preserve">theorem </w:t>
      </w:r>
      <w:r w:rsidRPr="00420451">
        <w:rPr>
          <w:spacing w:val="3"/>
        </w:rPr>
        <w:t xml:space="preserve">was </w:t>
      </w:r>
      <w:r w:rsidRPr="00420451">
        <w:t xml:space="preserve">first proved by Rosenblatt (1962), while </w:t>
      </w:r>
      <w:r w:rsidRPr="00420451">
        <w:rPr>
          <w:spacing w:val="-5"/>
        </w:rPr>
        <w:t xml:space="preserve">more </w:t>
      </w:r>
      <w:r w:rsidRPr="00420451">
        <w:t xml:space="preserve">recent versions </w:t>
      </w:r>
      <w:r w:rsidRPr="00420451">
        <w:rPr>
          <w:spacing w:val="-8"/>
        </w:rPr>
        <w:t xml:space="preserve">may </w:t>
      </w:r>
      <w:r w:rsidRPr="00420451">
        <w:t xml:space="preserve">be </w:t>
      </w:r>
      <w:r w:rsidRPr="00420451">
        <w:rPr>
          <w:spacing w:val="-8"/>
        </w:rPr>
        <w:t xml:space="preserve">found </w:t>
      </w:r>
      <w:r w:rsidRPr="00420451">
        <w:rPr>
          <w:spacing w:val="3"/>
        </w:rPr>
        <w:t xml:space="preserve">in </w:t>
      </w:r>
      <w:r w:rsidRPr="00420451">
        <w:rPr>
          <w:spacing w:val="-5"/>
        </w:rPr>
        <w:t xml:space="preserve">Haykin </w:t>
      </w:r>
      <w:r w:rsidRPr="00420451">
        <w:t xml:space="preserve">(1994) </w:t>
      </w:r>
      <w:r w:rsidRPr="00420451">
        <w:rPr>
          <w:spacing w:val="-5"/>
        </w:rPr>
        <w:t xml:space="preserve">and </w:t>
      </w:r>
      <w:r w:rsidRPr="00420451">
        <w:rPr>
          <w:spacing w:val="-6"/>
        </w:rPr>
        <w:t xml:space="preserve">Minsky </w:t>
      </w:r>
      <w:r w:rsidRPr="00420451">
        <w:t>&amp; Papert (1969).</w:t>
      </w:r>
    </w:p>
    <w:p w:rsidR="001B278E" w:rsidRPr="00420451" w:rsidRDefault="001B278E">
      <w:pPr>
        <w:pStyle w:val="BodyText"/>
        <w:spacing w:before="10"/>
      </w:pPr>
    </w:p>
    <w:p w:rsidR="001B278E" w:rsidRPr="00420451" w:rsidRDefault="00F163E5">
      <w:pPr>
        <w:pStyle w:val="BodyText"/>
        <w:spacing w:before="1" w:line="254" w:lineRule="auto"/>
        <w:ind w:left="120" w:right="122"/>
        <w:jc w:val="both"/>
      </w:pPr>
      <w:r w:rsidRPr="00420451">
        <w:t xml:space="preserve">One final point concerns the uniqueness of the solution. Suppose </w:t>
      </w:r>
      <w:r w:rsidRPr="00420451">
        <w:rPr>
          <w:b/>
        </w:rPr>
        <w:t>w</w:t>
      </w:r>
      <w:r w:rsidRPr="00420451">
        <w:rPr>
          <w:position w:val="-6"/>
          <w:sz w:val="22"/>
        </w:rPr>
        <w:t xml:space="preserve">0 </w:t>
      </w:r>
      <w:r w:rsidRPr="00420451">
        <w:t xml:space="preserve">is a valid solution to the problem so that </w:t>
      </w:r>
      <w:r w:rsidRPr="00420451">
        <w:rPr>
          <w:b/>
        </w:rPr>
        <w:t>w</w:t>
      </w:r>
      <w:r w:rsidRPr="00420451">
        <w:rPr>
          <w:position w:val="-6"/>
          <w:sz w:val="22"/>
        </w:rPr>
        <w:t>0</w:t>
      </w:r>
      <w:r w:rsidRPr="00420451">
        <w:rPr>
          <w:b/>
        </w:rPr>
        <w:t>·x</w:t>
      </w:r>
      <w:r w:rsidRPr="00420451">
        <w:t xml:space="preserve">=0 defines a solution hyperplane. Multiplying both sides of this by a constant </w:t>
      </w:r>
      <w:r w:rsidRPr="00420451">
        <w:rPr>
          <w:i/>
        </w:rPr>
        <w:t xml:space="preserve">k </w:t>
      </w:r>
      <w:r w:rsidRPr="00420451">
        <w:t>preserves the equality and therefore defines the same hyperp</w:t>
      </w:r>
      <w:r w:rsidRPr="00420451">
        <w:t xml:space="preserve">lane. We may absorb </w:t>
      </w:r>
      <w:r w:rsidRPr="00420451">
        <w:rPr>
          <w:i/>
        </w:rPr>
        <w:t xml:space="preserve">k </w:t>
      </w:r>
      <w:r w:rsidRPr="00420451">
        <w:t xml:space="preserve">into the weight vector so that, letting </w:t>
      </w:r>
      <w:r w:rsidRPr="00420451">
        <w:rPr>
          <w:b/>
        </w:rPr>
        <w:t>w</w:t>
      </w:r>
      <w:r w:rsidRPr="00420451">
        <w:t>'</w:t>
      </w:r>
      <w:r w:rsidRPr="00420451">
        <w:rPr>
          <w:position w:val="-6"/>
          <w:sz w:val="22"/>
        </w:rPr>
        <w:t>0</w:t>
      </w:r>
      <w:r w:rsidRPr="00420451">
        <w:t>=</w:t>
      </w:r>
      <w:r w:rsidRPr="00420451">
        <w:rPr>
          <w:i/>
        </w:rPr>
        <w:t>k</w:t>
      </w:r>
      <w:r w:rsidRPr="00420451">
        <w:rPr>
          <w:b/>
        </w:rPr>
        <w:t>w</w:t>
      </w:r>
      <w:r w:rsidRPr="00420451">
        <w:rPr>
          <w:position w:val="-6"/>
          <w:sz w:val="22"/>
        </w:rPr>
        <w:t>0</w:t>
      </w:r>
      <w:r w:rsidRPr="00420451">
        <w:t>,</w:t>
      </w:r>
    </w:p>
    <w:p w:rsidR="001B278E" w:rsidRPr="00420451" w:rsidRDefault="001B278E">
      <w:pPr>
        <w:spacing w:line="254"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2" w:line="254" w:lineRule="auto"/>
        <w:ind w:left="120" w:right="139"/>
        <w:jc w:val="both"/>
      </w:pPr>
      <w:bookmarkStart w:id="200" w:name="4.4_The_perceptron"/>
      <w:bookmarkStart w:id="201" w:name="Section_4.4"/>
      <w:bookmarkStart w:id="202" w:name="_bookmark101"/>
      <w:bookmarkEnd w:id="200"/>
      <w:bookmarkEnd w:id="201"/>
      <w:bookmarkEnd w:id="202"/>
      <w:r w:rsidRPr="00420451">
        <w:t xml:space="preserve">we have </w:t>
      </w:r>
      <w:r w:rsidRPr="00420451">
        <w:rPr>
          <w:b/>
        </w:rPr>
        <w:t>w</w:t>
      </w:r>
      <w:r w:rsidRPr="00420451">
        <w:t>'</w:t>
      </w:r>
      <w:r w:rsidRPr="00420451">
        <w:rPr>
          <w:position w:val="-6"/>
          <w:sz w:val="22"/>
        </w:rPr>
        <w:t>0</w:t>
      </w:r>
      <w:r w:rsidRPr="00420451">
        <w:t>·</w:t>
      </w:r>
      <w:r w:rsidRPr="00420451">
        <w:rPr>
          <w:b/>
        </w:rPr>
        <w:t>x</w:t>
      </w:r>
      <w:r w:rsidRPr="00420451">
        <w:t>=</w:t>
      </w:r>
      <w:r w:rsidRPr="00420451">
        <w:rPr>
          <w:i/>
        </w:rPr>
        <w:t>k</w:t>
      </w:r>
      <w:r w:rsidRPr="00420451">
        <w:rPr>
          <w:b/>
        </w:rPr>
        <w:t>w</w:t>
      </w:r>
      <w:r w:rsidRPr="00420451">
        <w:rPr>
          <w:position w:val="-6"/>
          <w:sz w:val="22"/>
        </w:rPr>
        <w:t>0</w:t>
      </w:r>
      <w:r w:rsidRPr="00420451">
        <w:t>·</w:t>
      </w:r>
      <w:r w:rsidRPr="00420451">
        <w:rPr>
          <w:b/>
        </w:rPr>
        <w:t>x</w:t>
      </w:r>
      <w:r w:rsidRPr="00420451">
        <w:t xml:space="preserve">=0. Thus, if </w:t>
      </w:r>
      <w:r w:rsidRPr="00420451">
        <w:rPr>
          <w:b/>
        </w:rPr>
        <w:t>w</w:t>
      </w:r>
      <w:r w:rsidRPr="00420451">
        <w:rPr>
          <w:position w:val="-6"/>
          <w:sz w:val="22"/>
        </w:rPr>
        <w:t xml:space="preserve">0 </w:t>
      </w:r>
      <w:r w:rsidRPr="00420451">
        <w:t>is a solution, then so too is k</w:t>
      </w:r>
      <w:r w:rsidRPr="00420451">
        <w:rPr>
          <w:b/>
        </w:rPr>
        <w:t>w</w:t>
      </w:r>
      <w:r w:rsidRPr="00420451">
        <w:rPr>
          <w:position w:val="-6"/>
          <w:sz w:val="22"/>
        </w:rPr>
        <w:t xml:space="preserve">0 </w:t>
      </w:r>
      <w:r w:rsidRPr="00420451">
        <w:t xml:space="preserve">for any </w:t>
      </w:r>
      <w:r w:rsidRPr="00420451">
        <w:rPr>
          <w:i/>
        </w:rPr>
        <w:t xml:space="preserve">k </w:t>
      </w:r>
      <w:r w:rsidRPr="00420451">
        <w:t>and this entire family of vectors defines the same solution hyperplane.</w:t>
      </w:r>
    </w:p>
    <w:p w:rsidR="001B278E" w:rsidRPr="00420451" w:rsidRDefault="001B278E">
      <w:pPr>
        <w:pStyle w:val="BodyText"/>
        <w:spacing w:before="10"/>
      </w:pPr>
    </w:p>
    <w:p w:rsidR="001B278E" w:rsidRPr="00420451" w:rsidRDefault="00F163E5">
      <w:pPr>
        <w:pStyle w:val="BodyText"/>
        <w:spacing w:line="249" w:lineRule="auto"/>
        <w:ind w:left="120" w:right="116"/>
        <w:jc w:val="both"/>
      </w:pPr>
      <w:bookmarkStart w:id="203" w:name="44"/>
      <w:bookmarkStart w:id="204" w:name="_bookmark99"/>
      <w:bookmarkEnd w:id="203"/>
      <w:bookmarkEnd w:id="204"/>
      <w:r w:rsidRPr="00420451">
        <w:rPr>
          <w:spacing w:val="-22"/>
        </w:rPr>
        <w:t xml:space="preserve">We </w:t>
      </w:r>
      <w:r w:rsidRPr="00420451">
        <w:rPr>
          <w:spacing w:val="-5"/>
        </w:rPr>
        <w:t xml:space="preserve">now </w:t>
      </w:r>
      <w:r w:rsidRPr="00420451">
        <w:t xml:space="preserve">look at </w:t>
      </w:r>
      <w:r w:rsidRPr="00420451">
        <w:t xml:space="preserve">an </w:t>
      </w:r>
      <w:r w:rsidRPr="00420451">
        <w:rPr>
          <w:spacing w:val="-5"/>
        </w:rPr>
        <w:t xml:space="preserve">example </w:t>
      </w:r>
      <w:r w:rsidRPr="00420451">
        <w:t xml:space="preserve">of </w:t>
      </w:r>
      <w:r w:rsidRPr="00420451">
        <w:rPr>
          <w:spacing w:val="-8"/>
        </w:rPr>
        <w:t xml:space="preserve">the </w:t>
      </w:r>
      <w:r w:rsidRPr="00420451">
        <w:rPr>
          <w:spacing w:val="-3"/>
        </w:rPr>
        <w:t xml:space="preserve">training algorithm </w:t>
      </w:r>
      <w:r w:rsidRPr="00420451">
        <w:rPr>
          <w:spacing w:val="3"/>
        </w:rPr>
        <w:t xml:space="preserve">in </w:t>
      </w:r>
      <w:r w:rsidRPr="00420451">
        <w:rPr>
          <w:spacing w:val="-4"/>
        </w:rPr>
        <w:t xml:space="preserve">use </w:t>
      </w:r>
      <w:r w:rsidRPr="00420451">
        <w:t xml:space="preserve">with a </w:t>
      </w:r>
      <w:r w:rsidRPr="00420451">
        <w:rPr>
          <w:spacing w:val="-3"/>
        </w:rPr>
        <w:t xml:space="preserve">two-input </w:t>
      </w:r>
      <w:r w:rsidRPr="00420451">
        <w:rPr>
          <w:spacing w:val="-8"/>
        </w:rPr>
        <w:t xml:space="preserve">TLU </w:t>
      </w:r>
      <w:r w:rsidRPr="00420451">
        <w:t xml:space="preserve">whose initial </w:t>
      </w:r>
      <w:r w:rsidRPr="00420451">
        <w:rPr>
          <w:spacing w:val="-4"/>
        </w:rPr>
        <w:t xml:space="preserve">weights </w:t>
      </w:r>
      <w:r w:rsidRPr="00420451">
        <w:t xml:space="preserve">are 0, 0.4, </w:t>
      </w:r>
      <w:r w:rsidRPr="00420451">
        <w:rPr>
          <w:spacing w:val="-5"/>
        </w:rPr>
        <w:t xml:space="preserve">and </w:t>
      </w:r>
      <w:r w:rsidRPr="00420451">
        <w:t xml:space="preserve">whose initial </w:t>
      </w:r>
      <w:r w:rsidRPr="00420451">
        <w:rPr>
          <w:spacing w:val="-3"/>
        </w:rPr>
        <w:t xml:space="preserve">threshold </w:t>
      </w:r>
      <w:r w:rsidRPr="00420451">
        <w:rPr>
          <w:spacing w:val="3"/>
        </w:rPr>
        <w:t xml:space="preserve">is </w:t>
      </w:r>
      <w:r w:rsidRPr="00420451">
        <w:t xml:space="preserve">0.3. </w:t>
      </w:r>
      <w:r w:rsidRPr="00420451">
        <w:rPr>
          <w:spacing w:val="-5"/>
        </w:rPr>
        <w:t xml:space="preserve">It has to </w:t>
      </w:r>
      <w:r w:rsidRPr="00420451">
        <w:rPr>
          <w:spacing w:val="2"/>
        </w:rPr>
        <w:t xml:space="preserve">learn </w:t>
      </w:r>
      <w:r w:rsidRPr="00420451">
        <w:rPr>
          <w:spacing w:val="-8"/>
        </w:rPr>
        <w:t xml:space="preserve">the </w:t>
      </w:r>
      <w:r w:rsidRPr="00420451">
        <w:rPr>
          <w:spacing w:val="-6"/>
        </w:rPr>
        <w:t xml:space="preserve">function </w:t>
      </w:r>
      <w:r w:rsidRPr="00420451">
        <w:t xml:space="preserve">illustrated </w:t>
      </w:r>
      <w:r w:rsidRPr="00420451">
        <w:rPr>
          <w:spacing w:val="3"/>
        </w:rPr>
        <w:t xml:space="preserve">in </w:t>
      </w:r>
      <w:hyperlink w:anchor="_bookmark93" w:history="1">
        <w:r w:rsidRPr="00420451">
          <w:rPr>
            <w:spacing w:val="-4"/>
          </w:rPr>
          <w:t xml:space="preserve">Figure </w:t>
        </w:r>
        <w:r w:rsidRPr="00420451">
          <w:t>4.1</w:t>
        </w:r>
      </w:hyperlink>
      <w:r w:rsidRPr="00420451">
        <w:t xml:space="preserve">; </w:t>
      </w:r>
      <w:r w:rsidRPr="00420451">
        <w:rPr>
          <w:spacing w:val="-6"/>
        </w:rPr>
        <w:t xml:space="preserve">that </w:t>
      </w:r>
      <w:r w:rsidRPr="00420451">
        <w:rPr>
          <w:spacing w:val="3"/>
        </w:rPr>
        <w:t xml:space="preserve">is, </w:t>
      </w:r>
      <w:r w:rsidRPr="00420451">
        <w:rPr>
          <w:spacing w:val="2"/>
        </w:rPr>
        <w:t xml:space="preserve">all </w:t>
      </w:r>
      <w:r w:rsidRPr="00420451">
        <w:rPr>
          <w:spacing w:val="-6"/>
        </w:rPr>
        <w:t xml:space="preserve">inputs </w:t>
      </w:r>
      <w:r w:rsidRPr="00420451">
        <w:t xml:space="preserve">produce 0 except </w:t>
      </w:r>
      <w:r w:rsidRPr="00420451">
        <w:rPr>
          <w:spacing w:val="-4"/>
        </w:rPr>
        <w:t xml:space="preserve">for </w:t>
      </w:r>
      <w:r w:rsidRPr="00420451">
        <w:rPr>
          <w:spacing w:val="-8"/>
        </w:rPr>
        <w:t xml:space="preserve">the </w:t>
      </w:r>
      <w:r w:rsidRPr="00420451">
        <w:t xml:space="preserve">vector (1, 1). </w:t>
      </w:r>
      <w:r w:rsidRPr="00420451">
        <w:rPr>
          <w:spacing w:val="-7"/>
        </w:rPr>
        <w:t xml:space="preserve">The </w:t>
      </w:r>
      <w:r w:rsidRPr="00420451">
        <w:t xml:space="preserve">learning rate </w:t>
      </w:r>
      <w:r w:rsidRPr="00420451">
        <w:rPr>
          <w:spacing w:val="3"/>
        </w:rPr>
        <w:t xml:space="preserve">is </w:t>
      </w:r>
      <w:r w:rsidRPr="00420451">
        <w:t xml:space="preserve">0.25. </w:t>
      </w:r>
      <w:r w:rsidRPr="00420451">
        <w:rPr>
          <w:spacing w:val="-6"/>
        </w:rPr>
        <w:t xml:space="preserve">Using </w:t>
      </w:r>
      <w:r w:rsidRPr="00420451">
        <w:rPr>
          <w:spacing w:val="-8"/>
        </w:rPr>
        <w:t xml:space="preserve">the </w:t>
      </w:r>
      <w:r w:rsidRPr="00420451">
        <w:t xml:space="preserve">above </w:t>
      </w:r>
      <w:r w:rsidRPr="00420451">
        <w:rPr>
          <w:spacing w:val="-5"/>
        </w:rPr>
        <w:t xml:space="preserve">algorithm, </w:t>
      </w:r>
      <w:r w:rsidRPr="00420451">
        <w:rPr>
          <w:spacing w:val="3"/>
        </w:rPr>
        <w:t xml:space="preserve">it is </w:t>
      </w:r>
      <w:r w:rsidRPr="00420451">
        <w:rPr>
          <w:spacing w:val="2"/>
        </w:rPr>
        <w:t xml:space="preserve">possible </w:t>
      </w:r>
      <w:r w:rsidRPr="00420451">
        <w:rPr>
          <w:spacing w:val="-5"/>
        </w:rPr>
        <w:t xml:space="preserve">to </w:t>
      </w:r>
      <w:r w:rsidRPr="00420451">
        <w:t xml:space="preserve">calculate </w:t>
      </w:r>
      <w:r w:rsidRPr="00420451">
        <w:rPr>
          <w:spacing w:val="-8"/>
        </w:rPr>
        <w:t xml:space="preserve">the </w:t>
      </w:r>
      <w:r w:rsidRPr="00420451">
        <w:rPr>
          <w:spacing w:val="-3"/>
        </w:rPr>
        <w:t xml:space="preserve">sequence </w:t>
      </w:r>
      <w:r w:rsidRPr="00420451">
        <w:t xml:space="preserve">of </w:t>
      </w:r>
      <w:r w:rsidRPr="00420451">
        <w:rPr>
          <w:spacing w:val="-4"/>
        </w:rPr>
        <w:t xml:space="preserve">events </w:t>
      </w:r>
      <w:r w:rsidRPr="00420451">
        <w:rPr>
          <w:spacing w:val="-6"/>
        </w:rPr>
        <w:t xml:space="preserve">that </w:t>
      </w:r>
      <w:r w:rsidRPr="00420451">
        <w:rPr>
          <w:spacing w:val="-5"/>
        </w:rPr>
        <w:t xml:space="preserve">takes </w:t>
      </w:r>
      <w:r w:rsidRPr="00420451">
        <w:t xml:space="preserve">place on presentation of </w:t>
      </w:r>
      <w:r w:rsidRPr="00420451">
        <w:rPr>
          <w:spacing w:val="2"/>
        </w:rPr>
        <w:t xml:space="preserve">all </w:t>
      </w:r>
      <w:r w:rsidRPr="00420451">
        <w:rPr>
          <w:spacing w:val="-7"/>
        </w:rPr>
        <w:t xml:space="preserve">four </w:t>
      </w:r>
      <w:r w:rsidRPr="00420451">
        <w:rPr>
          <w:spacing w:val="-3"/>
        </w:rPr>
        <w:t xml:space="preserve">training </w:t>
      </w:r>
      <w:r w:rsidRPr="00420451">
        <w:t xml:space="preserve">vectors as shown </w:t>
      </w:r>
      <w:r w:rsidRPr="00420451">
        <w:rPr>
          <w:spacing w:val="3"/>
        </w:rPr>
        <w:t xml:space="preserve">in </w:t>
      </w:r>
      <w:hyperlink w:anchor="_bookmark100" w:history="1">
        <w:r w:rsidRPr="00420451">
          <w:t>Table</w:t>
        </w:r>
        <w:r w:rsidRPr="00420451">
          <w:rPr>
            <w:spacing w:val="-26"/>
          </w:rPr>
          <w:t xml:space="preserve"> </w:t>
        </w:r>
        <w:r w:rsidRPr="00420451">
          <w:t>4.1</w:t>
        </w:r>
      </w:hyperlink>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5"/>
        </w:rPr>
      </w:pPr>
      <w:r w:rsidRPr="00420451">
        <w:rPr>
          <w:noProof/>
        </w:rPr>
        <w:drawing>
          <wp:anchor distT="0" distB="0" distL="0" distR="0" simplePos="0" relativeHeight="251341312" behindDoc="0" locked="0" layoutInCell="1" allowOverlap="1">
            <wp:simplePos x="0" y="0"/>
            <wp:positionH relativeFrom="page">
              <wp:posOffset>1702394</wp:posOffset>
            </wp:positionH>
            <wp:positionV relativeFrom="paragraph">
              <wp:posOffset>137642</wp:posOffset>
            </wp:positionV>
            <wp:extent cx="4156993" cy="1123950"/>
            <wp:effectExtent l="0" t="0" r="0" b="0"/>
            <wp:wrapTopAndBottom/>
            <wp:docPr id="279"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88.jpeg"/>
                    <pic:cNvPicPr/>
                  </pic:nvPicPr>
                  <pic:blipFill>
                    <a:blip r:embed="rId99" cstate="print"/>
                    <a:stretch>
                      <a:fillRect/>
                    </a:stretch>
                  </pic:blipFill>
                  <pic:spPr>
                    <a:xfrm>
                      <a:off x="0" y="0"/>
                      <a:ext cx="4156993" cy="112395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3"/>
        <w:rPr>
          <w:sz w:val="26"/>
        </w:rPr>
      </w:pPr>
    </w:p>
    <w:p w:rsidR="001B278E" w:rsidRPr="00420451" w:rsidRDefault="00F163E5">
      <w:pPr>
        <w:pStyle w:val="BodyText"/>
        <w:spacing w:before="88" w:line="252" w:lineRule="auto"/>
        <w:ind w:left="120" w:right="122"/>
        <w:jc w:val="both"/>
      </w:pPr>
      <w:r w:rsidRPr="00420451">
        <w:rPr>
          <w:noProof/>
        </w:rPr>
        <w:drawing>
          <wp:anchor distT="0" distB="0" distL="0" distR="0" simplePos="0" relativeHeight="251897344" behindDoc="1" locked="0" layoutInCell="1" allowOverlap="1">
            <wp:simplePos x="0" y="0"/>
            <wp:positionH relativeFrom="page">
              <wp:posOffset>2731667</wp:posOffset>
            </wp:positionH>
            <wp:positionV relativeFrom="paragraph">
              <wp:posOffset>309897</wp:posOffset>
            </wp:positionV>
            <wp:extent cx="104833" cy="152334"/>
            <wp:effectExtent l="0" t="0" r="0" b="0"/>
            <wp:wrapNone/>
            <wp:docPr id="28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noProof/>
        </w:rPr>
        <w:drawing>
          <wp:anchor distT="0" distB="0" distL="0" distR="0" simplePos="0" relativeHeight="251900416" behindDoc="1" locked="0" layoutInCell="1" allowOverlap="1">
            <wp:simplePos x="0" y="0"/>
            <wp:positionH relativeFrom="page">
              <wp:posOffset>6438957</wp:posOffset>
            </wp:positionH>
            <wp:positionV relativeFrom="paragraph">
              <wp:posOffset>1157259</wp:posOffset>
            </wp:positionV>
            <wp:extent cx="104833" cy="104730"/>
            <wp:effectExtent l="0" t="0" r="0" b="0"/>
            <wp:wrapNone/>
            <wp:docPr id="2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noProof/>
        </w:rPr>
        <w:drawing>
          <wp:anchor distT="0" distB="0" distL="0" distR="0" simplePos="0" relativeHeight="251903488" behindDoc="1" locked="0" layoutInCell="1" allowOverlap="1">
            <wp:simplePos x="0" y="0"/>
            <wp:positionH relativeFrom="page">
              <wp:posOffset>3208183</wp:posOffset>
            </wp:positionH>
            <wp:positionV relativeFrom="paragraph">
              <wp:posOffset>1566659</wp:posOffset>
            </wp:positionV>
            <wp:extent cx="104833" cy="152334"/>
            <wp:effectExtent l="0" t="0" r="0" b="0"/>
            <wp:wrapNone/>
            <wp:docPr id="28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noProof/>
        </w:rPr>
        <w:drawing>
          <wp:anchor distT="0" distB="0" distL="0" distR="0" simplePos="0" relativeHeight="251906560" behindDoc="1" locked="0" layoutInCell="1" allowOverlap="1">
            <wp:simplePos x="0" y="0"/>
            <wp:positionH relativeFrom="page">
              <wp:posOffset>3389259</wp:posOffset>
            </wp:positionH>
            <wp:positionV relativeFrom="paragraph">
              <wp:posOffset>2975755</wp:posOffset>
            </wp:positionV>
            <wp:extent cx="104833" cy="152334"/>
            <wp:effectExtent l="0" t="0" r="0" b="0"/>
            <wp:wrapNone/>
            <wp:docPr id="28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2.png"/>
                    <pic:cNvPicPr/>
                  </pic:nvPicPr>
                  <pic:blipFill>
                    <a:blip r:embed="rId18" cstate="print"/>
                    <a:stretch>
                      <a:fillRect/>
                    </a:stretch>
                  </pic:blipFill>
                  <pic:spPr>
                    <a:xfrm>
                      <a:off x="0" y="0"/>
                      <a:ext cx="104833" cy="152334"/>
                    </a:xfrm>
                    <a:prstGeom prst="rect">
                      <a:avLst/>
                    </a:prstGeom>
                  </pic:spPr>
                </pic:pic>
              </a:graphicData>
            </a:graphic>
          </wp:anchor>
        </w:drawing>
      </w:r>
      <w:bookmarkStart w:id="205" w:name="Table_4.1"/>
      <w:bookmarkStart w:id="206" w:name="_bookmark100"/>
      <w:bookmarkEnd w:id="205"/>
      <w:bookmarkEnd w:id="206"/>
      <w:r w:rsidRPr="00420451">
        <w:t xml:space="preserve">Each row shows </w:t>
      </w:r>
      <w:r w:rsidRPr="00420451">
        <w:rPr>
          <w:spacing w:val="-8"/>
        </w:rPr>
        <w:t xml:space="preserve">the </w:t>
      </w:r>
      <w:r w:rsidRPr="00420451">
        <w:rPr>
          <w:spacing w:val="-4"/>
        </w:rPr>
        <w:t xml:space="preserve">quantities </w:t>
      </w:r>
      <w:r w:rsidRPr="00420451">
        <w:t xml:space="preserve">required </w:t>
      </w:r>
      <w:r w:rsidRPr="00420451">
        <w:rPr>
          <w:spacing w:val="-4"/>
        </w:rPr>
        <w:t xml:space="preserve">for </w:t>
      </w:r>
      <w:r w:rsidRPr="00420451">
        <w:t xml:space="preserve">a </w:t>
      </w:r>
      <w:r w:rsidRPr="00420451">
        <w:rPr>
          <w:spacing w:val="-3"/>
        </w:rPr>
        <w:t xml:space="preserve">single </w:t>
      </w:r>
      <w:r w:rsidRPr="00420451">
        <w:t xml:space="preserve">vector </w:t>
      </w:r>
      <w:r w:rsidRPr="00420451">
        <w:rPr>
          <w:spacing w:val="-3"/>
        </w:rPr>
        <w:t xml:space="preserve">presentation. </w:t>
      </w:r>
      <w:r w:rsidRPr="00420451">
        <w:rPr>
          <w:spacing w:val="-7"/>
        </w:rPr>
        <w:t xml:space="preserve">The columns </w:t>
      </w:r>
      <w:r w:rsidRPr="00420451">
        <w:rPr>
          <w:spacing w:val="2"/>
        </w:rPr>
        <w:t xml:space="preserve">labelled </w:t>
      </w:r>
      <w:r w:rsidRPr="00420451">
        <w:rPr>
          <w:i/>
          <w:spacing w:val="-5"/>
        </w:rPr>
        <w:t>w</w:t>
      </w:r>
      <w:r w:rsidRPr="00420451">
        <w:rPr>
          <w:spacing w:val="-5"/>
          <w:position w:val="-6"/>
          <w:sz w:val="22"/>
        </w:rPr>
        <w:t>1</w:t>
      </w:r>
      <w:r w:rsidRPr="00420451">
        <w:rPr>
          <w:i/>
          <w:spacing w:val="-5"/>
        </w:rPr>
        <w:t>, w</w:t>
      </w:r>
      <w:r w:rsidRPr="00420451">
        <w:rPr>
          <w:spacing w:val="-5"/>
          <w:position w:val="-6"/>
          <w:sz w:val="22"/>
        </w:rPr>
        <w:t>2</w:t>
      </w:r>
      <w:r w:rsidRPr="00420451">
        <w:rPr>
          <w:i/>
          <w:spacing w:val="-5"/>
        </w:rPr>
        <w:t xml:space="preserve">, </w:t>
      </w:r>
      <w:r w:rsidRPr="00420451">
        <w:rPr>
          <w:spacing w:val="-3"/>
        </w:rPr>
        <w:t xml:space="preserve">show </w:t>
      </w:r>
      <w:r w:rsidRPr="00420451">
        <w:rPr>
          <w:spacing w:val="-8"/>
        </w:rPr>
        <w:t xml:space="preserve">the </w:t>
      </w:r>
      <w:r w:rsidRPr="00420451">
        <w:rPr>
          <w:spacing w:val="-4"/>
        </w:rPr>
        <w:t xml:space="preserve">weights </w:t>
      </w:r>
      <w:r w:rsidRPr="00420451">
        <w:rPr>
          <w:spacing w:val="-5"/>
        </w:rPr>
        <w:t xml:space="preserve">and </w:t>
      </w:r>
      <w:r w:rsidRPr="00420451">
        <w:rPr>
          <w:spacing w:val="-3"/>
        </w:rPr>
        <w:t xml:space="preserve">threshold </w:t>
      </w:r>
      <w:r w:rsidRPr="00420451">
        <w:t xml:space="preserve">just </w:t>
      </w:r>
      <w:r w:rsidRPr="00420451">
        <w:rPr>
          <w:spacing w:val="2"/>
        </w:rPr>
        <w:t xml:space="preserve">prior </w:t>
      </w:r>
      <w:r w:rsidRPr="00420451">
        <w:rPr>
          <w:spacing w:val="-5"/>
        </w:rPr>
        <w:t xml:space="preserve">to  </w:t>
      </w:r>
      <w:r w:rsidRPr="00420451">
        <w:rPr>
          <w:spacing w:val="-8"/>
        </w:rPr>
        <w:t xml:space="preserve">the </w:t>
      </w:r>
      <w:r w:rsidRPr="00420451">
        <w:t xml:space="preserve">application of </w:t>
      </w:r>
      <w:r w:rsidRPr="00420451">
        <w:rPr>
          <w:spacing w:val="-8"/>
        </w:rPr>
        <w:t xml:space="preserve">the </w:t>
      </w:r>
      <w:r w:rsidRPr="00420451">
        <w:t xml:space="preserve">vector with </w:t>
      </w:r>
      <w:r w:rsidRPr="00420451">
        <w:rPr>
          <w:spacing w:val="-7"/>
        </w:rPr>
        <w:t xml:space="preserve">components </w:t>
      </w:r>
      <w:r w:rsidRPr="00420451">
        <w:rPr>
          <w:spacing w:val="3"/>
        </w:rPr>
        <w:t xml:space="preserve">in </w:t>
      </w:r>
      <w:r w:rsidRPr="00420451">
        <w:rPr>
          <w:spacing w:val="-7"/>
        </w:rPr>
        <w:t xml:space="preserve">columns </w:t>
      </w:r>
      <w:r w:rsidRPr="00420451">
        <w:rPr>
          <w:i/>
          <w:spacing w:val="-3"/>
        </w:rPr>
        <w:t>x</w:t>
      </w:r>
      <w:r w:rsidRPr="00420451">
        <w:rPr>
          <w:spacing w:val="-3"/>
          <w:position w:val="-6"/>
          <w:sz w:val="22"/>
        </w:rPr>
        <w:t>1</w:t>
      </w:r>
      <w:r w:rsidRPr="00420451">
        <w:rPr>
          <w:i/>
          <w:spacing w:val="-3"/>
        </w:rPr>
        <w:t>, x</w:t>
      </w:r>
      <w:r w:rsidRPr="00420451">
        <w:rPr>
          <w:spacing w:val="-3"/>
          <w:position w:val="-6"/>
          <w:sz w:val="22"/>
        </w:rPr>
        <w:t>2</w:t>
      </w:r>
      <w:r w:rsidRPr="00420451">
        <w:rPr>
          <w:spacing w:val="-3"/>
        </w:rPr>
        <w:t xml:space="preserve">. </w:t>
      </w:r>
      <w:r w:rsidRPr="00420451">
        <w:rPr>
          <w:spacing w:val="-7"/>
        </w:rPr>
        <w:t xml:space="preserve">The columns </w:t>
      </w:r>
      <w:r w:rsidRPr="00420451">
        <w:rPr>
          <w:spacing w:val="-3"/>
        </w:rPr>
        <w:t xml:space="preserve">marked </w:t>
      </w:r>
      <w:r w:rsidRPr="00420451">
        <w:rPr>
          <w:i/>
        </w:rPr>
        <w:t xml:space="preserve">a </w:t>
      </w:r>
      <w:r w:rsidRPr="00420451">
        <w:rPr>
          <w:spacing w:val="-5"/>
        </w:rPr>
        <w:t xml:space="preserve">and </w:t>
      </w:r>
      <w:r w:rsidRPr="00420451">
        <w:rPr>
          <w:i/>
        </w:rPr>
        <w:t xml:space="preserve">y </w:t>
      </w:r>
      <w:r w:rsidRPr="00420451">
        <w:rPr>
          <w:spacing w:val="-3"/>
        </w:rPr>
        <w:t xml:space="preserve">show </w:t>
      </w:r>
      <w:r w:rsidRPr="00420451">
        <w:rPr>
          <w:spacing w:val="-8"/>
        </w:rPr>
        <w:t xml:space="preserve">the </w:t>
      </w:r>
      <w:r w:rsidRPr="00420451">
        <w:t xml:space="preserve">activation </w:t>
      </w:r>
      <w:r w:rsidRPr="00420451">
        <w:rPr>
          <w:spacing w:val="-5"/>
        </w:rPr>
        <w:t xml:space="preserve">and </w:t>
      </w:r>
      <w:r w:rsidRPr="00420451">
        <w:rPr>
          <w:spacing w:val="-7"/>
        </w:rPr>
        <w:t xml:space="preserve">output </w:t>
      </w:r>
      <w:r w:rsidRPr="00420451">
        <w:rPr>
          <w:spacing w:val="-2"/>
        </w:rPr>
        <w:t xml:space="preserve">resulting </w:t>
      </w:r>
      <w:r w:rsidRPr="00420451">
        <w:t xml:space="preserve">from </w:t>
      </w:r>
      <w:r w:rsidRPr="00420451">
        <w:rPr>
          <w:spacing w:val="-5"/>
        </w:rPr>
        <w:t xml:space="preserve">input </w:t>
      </w:r>
      <w:r w:rsidRPr="00420451">
        <w:t xml:space="preserve">vector </w:t>
      </w:r>
      <w:r w:rsidRPr="00420451">
        <w:rPr>
          <w:i/>
          <w:spacing w:val="-5"/>
        </w:rPr>
        <w:t>(x</w:t>
      </w:r>
      <w:r w:rsidRPr="00420451">
        <w:rPr>
          <w:spacing w:val="-5"/>
          <w:position w:val="-6"/>
          <w:sz w:val="22"/>
        </w:rPr>
        <w:t>1</w:t>
      </w:r>
      <w:r w:rsidRPr="00420451">
        <w:rPr>
          <w:i/>
          <w:spacing w:val="-5"/>
        </w:rPr>
        <w:t xml:space="preserve">, </w:t>
      </w:r>
      <w:r w:rsidRPr="00420451">
        <w:rPr>
          <w:i/>
        </w:rPr>
        <w:t>x</w:t>
      </w:r>
      <w:r w:rsidRPr="00420451">
        <w:rPr>
          <w:position w:val="-6"/>
          <w:sz w:val="22"/>
        </w:rPr>
        <w:t>2</w:t>
      </w:r>
      <w:r w:rsidRPr="00420451">
        <w:rPr>
          <w:i/>
        </w:rPr>
        <w:t>)</w:t>
      </w:r>
      <w:r w:rsidRPr="00420451">
        <w:t xml:space="preserve">. </w:t>
      </w:r>
      <w:r w:rsidRPr="00420451">
        <w:rPr>
          <w:spacing w:val="-7"/>
        </w:rPr>
        <w:t xml:space="preserve">The </w:t>
      </w:r>
      <w:r w:rsidRPr="00420451">
        <w:rPr>
          <w:spacing w:val="-3"/>
        </w:rPr>
        <w:t xml:space="preserve">target </w:t>
      </w:r>
      <w:r w:rsidRPr="00420451">
        <w:rPr>
          <w:i/>
        </w:rPr>
        <w:t xml:space="preserve">t </w:t>
      </w:r>
      <w:r w:rsidRPr="00420451">
        <w:t xml:space="preserve">appears </w:t>
      </w:r>
      <w:r w:rsidRPr="00420451">
        <w:rPr>
          <w:spacing w:val="3"/>
        </w:rPr>
        <w:t xml:space="preserve">in </w:t>
      </w:r>
      <w:r w:rsidRPr="00420451">
        <w:rPr>
          <w:spacing w:val="-8"/>
        </w:rPr>
        <w:t xml:space="preserve">the next </w:t>
      </w:r>
      <w:r w:rsidRPr="00420451">
        <w:rPr>
          <w:spacing w:val="-6"/>
        </w:rPr>
        <w:t xml:space="preserve">column </w:t>
      </w:r>
      <w:r w:rsidRPr="00420451">
        <w:rPr>
          <w:spacing w:val="-5"/>
        </w:rPr>
        <w:t xml:space="preserve">and takes </w:t>
      </w:r>
      <w:r w:rsidRPr="00420451">
        <w:t xml:space="preserve">part </w:t>
      </w:r>
      <w:r w:rsidRPr="00420451">
        <w:rPr>
          <w:spacing w:val="3"/>
        </w:rPr>
        <w:t xml:space="preserve">in </w:t>
      </w:r>
      <w:r w:rsidRPr="00420451">
        <w:rPr>
          <w:spacing w:val="-8"/>
        </w:rPr>
        <w:t xml:space="preserve">the </w:t>
      </w:r>
      <w:r w:rsidRPr="00420451">
        <w:t xml:space="preserve">calculation of </w:t>
      </w:r>
      <w:r w:rsidRPr="00420451">
        <w:rPr>
          <w:spacing w:val="-8"/>
        </w:rPr>
        <w:t xml:space="preserve">the </w:t>
      </w:r>
      <w:r w:rsidRPr="00420451">
        <w:rPr>
          <w:spacing w:val="-6"/>
        </w:rPr>
        <w:t xml:space="preserve">quantity </w:t>
      </w:r>
      <w:r w:rsidRPr="00420451">
        <w:rPr>
          <w:i/>
        </w:rPr>
        <w:t xml:space="preserve">(t-y), </w:t>
      </w:r>
      <w:r w:rsidRPr="00420451">
        <w:t xml:space="preserve">which </w:t>
      </w:r>
      <w:r w:rsidRPr="00420451">
        <w:rPr>
          <w:spacing w:val="3"/>
        </w:rPr>
        <w:t xml:space="preserve">is </w:t>
      </w:r>
      <w:r w:rsidRPr="00420451">
        <w:rPr>
          <w:spacing w:val="-3"/>
        </w:rPr>
        <w:t xml:space="preserve">used </w:t>
      </w:r>
      <w:r w:rsidRPr="00420451">
        <w:rPr>
          <w:spacing w:val="3"/>
        </w:rPr>
        <w:t xml:space="preserve">in </w:t>
      </w:r>
      <w:r w:rsidRPr="00420451">
        <w:rPr>
          <w:spacing w:val="-8"/>
        </w:rPr>
        <w:t xml:space="preserve">the </w:t>
      </w:r>
      <w:r w:rsidRPr="00420451">
        <w:rPr>
          <w:spacing w:val="-3"/>
        </w:rPr>
        <w:t xml:space="preserve">training </w:t>
      </w:r>
      <w:r w:rsidRPr="00420451">
        <w:t xml:space="preserve">rule. </w:t>
      </w:r>
      <w:r w:rsidRPr="00420451">
        <w:rPr>
          <w:spacing w:val="-5"/>
        </w:rPr>
        <w:t xml:space="preserve">If this </w:t>
      </w:r>
      <w:r w:rsidRPr="00420451">
        <w:rPr>
          <w:spacing w:val="3"/>
        </w:rPr>
        <w:t xml:space="preserve">is </w:t>
      </w:r>
      <w:r w:rsidRPr="00420451">
        <w:rPr>
          <w:spacing w:val="-5"/>
        </w:rPr>
        <w:t xml:space="preserve">non-zero </w:t>
      </w:r>
      <w:r w:rsidRPr="00420451">
        <w:rPr>
          <w:spacing w:val="-6"/>
        </w:rPr>
        <w:t xml:space="preserve">then changes </w:t>
      </w:r>
      <w:r w:rsidRPr="00420451">
        <w:t xml:space="preserve">are </w:t>
      </w:r>
      <w:r w:rsidRPr="00420451">
        <w:rPr>
          <w:spacing w:val="-4"/>
        </w:rPr>
        <w:t xml:space="preserve">effected </w:t>
      </w:r>
      <w:r w:rsidRPr="00420451">
        <w:rPr>
          <w:spacing w:val="3"/>
        </w:rPr>
        <w:t>in</w:t>
      </w:r>
      <w:r w:rsidRPr="00420451">
        <w:rPr>
          <w:spacing w:val="3"/>
        </w:rPr>
        <w:t xml:space="preserve"> </w:t>
      </w:r>
      <w:r w:rsidRPr="00420451">
        <w:rPr>
          <w:spacing w:val="-8"/>
        </w:rPr>
        <w:t xml:space="preserve">the </w:t>
      </w:r>
      <w:r w:rsidRPr="00420451">
        <w:rPr>
          <w:spacing w:val="-4"/>
        </w:rPr>
        <w:t xml:space="preserve">weights </w:t>
      </w:r>
      <w:r w:rsidRPr="00420451">
        <w:rPr>
          <w:i/>
          <w:spacing w:val="-4"/>
        </w:rPr>
        <w:t>dw</w:t>
      </w:r>
      <w:r w:rsidRPr="00420451">
        <w:rPr>
          <w:spacing w:val="-4"/>
          <w:position w:val="-6"/>
          <w:sz w:val="22"/>
        </w:rPr>
        <w:t>1</w:t>
      </w:r>
      <w:r w:rsidRPr="00420451">
        <w:rPr>
          <w:i/>
          <w:spacing w:val="-4"/>
        </w:rPr>
        <w:t>, dw</w:t>
      </w:r>
      <w:r w:rsidRPr="00420451">
        <w:rPr>
          <w:spacing w:val="-4"/>
          <w:position w:val="-6"/>
          <w:sz w:val="22"/>
        </w:rPr>
        <w:t>2</w:t>
      </w:r>
      <w:r w:rsidRPr="00420451">
        <w:rPr>
          <w:i/>
          <w:spacing w:val="-4"/>
        </w:rPr>
        <w:t xml:space="preserve">, </w:t>
      </w:r>
      <w:r w:rsidRPr="00420451">
        <w:rPr>
          <w:spacing w:val="-5"/>
        </w:rPr>
        <w:t xml:space="preserve">and </w:t>
      </w:r>
      <w:r w:rsidRPr="00420451">
        <w:rPr>
          <w:spacing w:val="-3"/>
        </w:rPr>
        <w:t xml:space="preserve">threshold </w:t>
      </w:r>
      <w:r w:rsidRPr="00420451">
        <w:rPr>
          <w:i/>
        </w:rPr>
        <w:t xml:space="preserve">d </w:t>
      </w:r>
      <w:r w:rsidRPr="00420451">
        <w:t xml:space="preserve">. Notice </w:t>
      </w:r>
      <w:r w:rsidRPr="00420451">
        <w:rPr>
          <w:spacing w:val="-6"/>
        </w:rPr>
        <w:t xml:space="preserve">that </w:t>
      </w:r>
      <w:r w:rsidRPr="00420451">
        <w:rPr>
          <w:spacing w:val="-8"/>
        </w:rPr>
        <w:t xml:space="preserve">the </w:t>
      </w:r>
      <w:r w:rsidRPr="00420451">
        <w:rPr>
          <w:spacing w:val="3"/>
        </w:rPr>
        <w:t xml:space="preserve">lower </w:t>
      </w:r>
      <w:r w:rsidRPr="00420451">
        <w:t xml:space="preserve">case </w:t>
      </w:r>
      <w:r w:rsidRPr="00420451">
        <w:rPr>
          <w:spacing w:val="2"/>
        </w:rPr>
        <w:t xml:space="preserve">version </w:t>
      </w:r>
      <w:r w:rsidRPr="00420451">
        <w:t xml:space="preserve">of delta, </w:t>
      </w:r>
      <w:r w:rsidRPr="00420451">
        <w:rPr>
          <w:i/>
        </w:rPr>
        <w:t xml:space="preserve">d, </w:t>
      </w:r>
      <w:r w:rsidRPr="00420451">
        <w:rPr>
          <w:spacing w:val="-8"/>
        </w:rPr>
        <w:t xml:space="preserve">may </w:t>
      </w:r>
      <w:r w:rsidRPr="00420451">
        <w:rPr>
          <w:spacing w:val="2"/>
        </w:rPr>
        <w:t xml:space="preserve">also </w:t>
      </w:r>
      <w:r w:rsidRPr="00420451">
        <w:t xml:space="preserve">be </w:t>
      </w:r>
      <w:r w:rsidRPr="00420451">
        <w:rPr>
          <w:spacing w:val="-3"/>
        </w:rPr>
        <w:t xml:space="preserve">used </w:t>
      </w:r>
      <w:r w:rsidRPr="00420451">
        <w:rPr>
          <w:spacing w:val="-5"/>
        </w:rPr>
        <w:t xml:space="preserve">to </w:t>
      </w:r>
      <w:r w:rsidRPr="00420451">
        <w:rPr>
          <w:spacing w:val="-4"/>
        </w:rPr>
        <w:t xml:space="preserve">signify </w:t>
      </w:r>
      <w:r w:rsidRPr="00420451">
        <w:t xml:space="preserve">a </w:t>
      </w:r>
      <w:r w:rsidRPr="00420451">
        <w:rPr>
          <w:spacing w:val="-8"/>
        </w:rPr>
        <w:t xml:space="preserve">change </w:t>
      </w:r>
      <w:r w:rsidRPr="00420451">
        <w:rPr>
          <w:spacing w:val="3"/>
        </w:rPr>
        <w:t xml:space="preserve">in </w:t>
      </w:r>
      <w:r w:rsidRPr="00420451">
        <w:t xml:space="preserve">a </w:t>
      </w:r>
      <w:r w:rsidRPr="00420451">
        <w:rPr>
          <w:spacing w:val="-6"/>
        </w:rPr>
        <w:t xml:space="preserve">quantity </w:t>
      </w:r>
      <w:r w:rsidRPr="00420451">
        <w:t xml:space="preserve">as </w:t>
      </w:r>
      <w:r w:rsidRPr="00420451">
        <w:rPr>
          <w:spacing w:val="3"/>
        </w:rPr>
        <w:t xml:space="preserve">well </w:t>
      </w:r>
      <w:r w:rsidRPr="00420451">
        <w:t xml:space="preserve">as its </w:t>
      </w:r>
      <w:r w:rsidRPr="00420451">
        <w:rPr>
          <w:spacing w:val="-3"/>
        </w:rPr>
        <w:t xml:space="preserve">upper </w:t>
      </w:r>
      <w:r w:rsidRPr="00420451">
        <w:t xml:space="preserve">case </w:t>
      </w:r>
      <w:r w:rsidRPr="00420451">
        <w:rPr>
          <w:spacing w:val="-1"/>
        </w:rPr>
        <w:t xml:space="preserve">counterpart, </w:t>
      </w:r>
      <w:r w:rsidRPr="00420451">
        <w:rPr>
          <w:noProof/>
        </w:rPr>
        <w:drawing>
          <wp:inline distT="0" distB="0" distL="0" distR="0">
            <wp:extent cx="133424" cy="152334"/>
            <wp:effectExtent l="0" t="0" r="0" b="0"/>
            <wp:docPr id="2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t xml:space="preserve">. </w:t>
      </w:r>
      <w:r w:rsidRPr="00420451">
        <w:rPr>
          <w:spacing w:val="-3"/>
        </w:rPr>
        <w:t xml:space="preserve">These </w:t>
      </w:r>
      <w:r w:rsidRPr="00420451">
        <w:rPr>
          <w:spacing w:val="-6"/>
        </w:rPr>
        <w:t xml:space="preserve">changes </w:t>
      </w:r>
      <w:r w:rsidRPr="00420451">
        <w:rPr>
          <w:spacing w:val="-4"/>
        </w:rPr>
        <w:t xml:space="preserve">should </w:t>
      </w:r>
      <w:r w:rsidRPr="00420451">
        <w:rPr>
          <w:spacing w:val="-6"/>
        </w:rPr>
        <w:t xml:space="preserve">then </w:t>
      </w:r>
      <w:r w:rsidRPr="00420451">
        <w:t xml:space="preserve">be added </w:t>
      </w:r>
      <w:r w:rsidRPr="00420451">
        <w:rPr>
          <w:spacing w:val="-5"/>
        </w:rPr>
        <w:t xml:space="preserve">to </w:t>
      </w:r>
      <w:r w:rsidRPr="00420451">
        <w:rPr>
          <w:spacing w:val="-8"/>
        </w:rPr>
        <w:t xml:space="preserve">the </w:t>
      </w:r>
      <w:r w:rsidRPr="00420451">
        <w:t xml:space="preserve">original values </w:t>
      </w:r>
      <w:r w:rsidRPr="00420451">
        <w:rPr>
          <w:spacing w:val="3"/>
        </w:rPr>
        <w:t xml:space="preserve">in </w:t>
      </w:r>
      <w:r w:rsidRPr="00420451">
        <w:rPr>
          <w:spacing w:val="-8"/>
        </w:rPr>
        <w:t xml:space="preserve">the </w:t>
      </w:r>
      <w:r w:rsidRPr="00420451">
        <w:t xml:space="preserve">first </w:t>
      </w:r>
      <w:r w:rsidRPr="00420451">
        <w:rPr>
          <w:spacing w:val="-4"/>
        </w:rPr>
        <w:t xml:space="preserve">three </w:t>
      </w:r>
      <w:r w:rsidRPr="00420451">
        <w:rPr>
          <w:spacing w:val="-7"/>
        </w:rPr>
        <w:t xml:space="preserve">columns </w:t>
      </w:r>
      <w:r w:rsidRPr="00420451">
        <w:rPr>
          <w:spacing w:val="-5"/>
        </w:rPr>
        <w:t xml:space="preserve">to </w:t>
      </w:r>
      <w:r w:rsidRPr="00420451">
        <w:t xml:space="preserve">obtain </w:t>
      </w:r>
      <w:r w:rsidRPr="00420451">
        <w:rPr>
          <w:spacing w:val="-8"/>
        </w:rPr>
        <w:t xml:space="preserve">the </w:t>
      </w:r>
      <w:r w:rsidRPr="00420451">
        <w:rPr>
          <w:spacing w:val="-5"/>
        </w:rPr>
        <w:t xml:space="preserve">new </w:t>
      </w:r>
      <w:r w:rsidRPr="00420451">
        <w:t xml:space="preserve">values of </w:t>
      </w:r>
      <w:r w:rsidRPr="00420451">
        <w:rPr>
          <w:spacing w:val="-8"/>
        </w:rPr>
        <w:t xml:space="preserve">the </w:t>
      </w:r>
      <w:r w:rsidRPr="00420451">
        <w:rPr>
          <w:spacing w:val="-4"/>
        </w:rPr>
        <w:t xml:space="preserve">weights </w:t>
      </w:r>
      <w:r w:rsidRPr="00420451">
        <w:rPr>
          <w:spacing w:val="-5"/>
        </w:rPr>
        <w:t xml:space="preserve">and </w:t>
      </w:r>
      <w:r w:rsidRPr="00420451">
        <w:rPr>
          <w:spacing w:val="-3"/>
        </w:rPr>
        <w:t xml:space="preserve">threshold </w:t>
      </w:r>
      <w:r w:rsidRPr="00420451">
        <w:rPr>
          <w:spacing w:val="-6"/>
        </w:rPr>
        <w:t xml:space="preserve">that </w:t>
      </w:r>
      <w:r w:rsidRPr="00420451">
        <w:t xml:space="preserve">appear </w:t>
      </w:r>
      <w:r w:rsidRPr="00420451">
        <w:rPr>
          <w:spacing w:val="3"/>
        </w:rPr>
        <w:t xml:space="preserve">in </w:t>
      </w:r>
      <w:r w:rsidRPr="00420451">
        <w:rPr>
          <w:spacing w:val="-8"/>
        </w:rPr>
        <w:t xml:space="preserve">the next </w:t>
      </w:r>
      <w:r w:rsidRPr="00420451">
        <w:t xml:space="preserve">row. </w:t>
      </w:r>
      <w:r w:rsidRPr="00420451">
        <w:rPr>
          <w:spacing w:val="-7"/>
        </w:rPr>
        <w:t xml:space="preserve">Thus, </w:t>
      </w:r>
      <w:r w:rsidRPr="00420451">
        <w:rPr>
          <w:spacing w:val="3"/>
        </w:rPr>
        <w:t xml:space="preserve">in </w:t>
      </w:r>
      <w:r w:rsidRPr="00420451">
        <w:t xml:space="preserve">order </w:t>
      </w:r>
      <w:r w:rsidRPr="00420451">
        <w:rPr>
          <w:spacing w:val="-5"/>
        </w:rPr>
        <w:t xml:space="preserve">to find </w:t>
      </w:r>
      <w:r w:rsidRPr="00420451">
        <w:rPr>
          <w:spacing w:val="-8"/>
        </w:rPr>
        <w:t xml:space="preserve">the </w:t>
      </w:r>
      <w:r w:rsidRPr="00420451">
        <w:rPr>
          <w:spacing w:val="-3"/>
        </w:rPr>
        <w:t xml:space="preserve">weight </w:t>
      </w:r>
      <w:r w:rsidRPr="00420451">
        <w:rPr>
          <w:spacing w:val="-4"/>
        </w:rPr>
        <w:t xml:space="preserve">after </w:t>
      </w:r>
      <w:r w:rsidRPr="00420451">
        <w:rPr>
          <w:spacing w:val="2"/>
        </w:rPr>
        <w:t xml:space="preserve">all </w:t>
      </w:r>
      <w:r w:rsidRPr="00420451">
        <w:rPr>
          <w:spacing w:val="-7"/>
        </w:rPr>
        <w:t xml:space="preserve">four </w:t>
      </w:r>
      <w:r w:rsidRPr="00420451">
        <w:t xml:space="preserve">vectors </w:t>
      </w:r>
      <w:r w:rsidRPr="00420451">
        <w:rPr>
          <w:spacing w:val="-4"/>
        </w:rPr>
        <w:t xml:space="preserve">have </w:t>
      </w:r>
      <w:r w:rsidRPr="00420451">
        <w:t xml:space="preserve">been presented, </w:t>
      </w:r>
      <w:r w:rsidRPr="00420451">
        <w:rPr>
          <w:spacing w:val="-8"/>
        </w:rPr>
        <w:t xml:space="preserve">the </w:t>
      </w:r>
      <w:r w:rsidRPr="00420451">
        <w:rPr>
          <w:spacing w:val="-3"/>
        </w:rPr>
        <w:t xml:space="preserve">weight </w:t>
      </w:r>
      <w:r w:rsidRPr="00420451">
        <w:rPr>
          <w:spacing w:val="-6"/>
        </w:rPr>
        <w:t xml:space="preserve">changes </w:t>
      </w:r>
      <w:r w:rsidRPr="00420451">
        <w:rPr>
          <w:spacing w:val="3"/>
        </w:rPr>
        <w:t xml:space="preserve">in </w:t>
      </w:r>
      <w:r w:rsidRPr="00420451">
        <w:rPr>
          <w:spacing w:val="-8"/>
        </w:rPr>
        <w:t xml:space="preserve">the </w:t>
      </w:r>
      <w:r w:rsidRPr="00420451">
        <w:rPr>
          <w:spacing w:val="2"/>
        </w:rPr>
        <w:t xml:space="preserve">last </w:t>
      </w:r>
      <w:r w:rsidRPr="00420451">
        <w:t xml:space="preserve">row </w:t>
      </w:r>
      <w:r w:rsidRPr="00420451">
        <w:rPr>
          <w:spacing w:val="-4"/>
        </w:rPr>
        <w:t xml:space="preserve">should </w:t>
      </w:r>
      <w:r w:rsidRPr="00420451">
        <w:t xml:space="preserve">be added </w:t>
      </w:r>
      <w:r w:rsidRPr="00420451">
        <w:rPr>
          <w:spacing w:val="-5"/>
        </w:rPr>
        <w:t xml:space="preserve">to </w:t>
      </w:r>
      <w:r w:rsidRPr="00420451">
        <w:rPr>
          <w:spacing w:val="-8"/>
        </w:rPr>
        <w:t xml:space="preserve">the </w:t>
      </w:r>
      <w:r w:rsidRPr="00420451">
        <w:rPr>
          <w:spacing w:val="-4"/>
        </w:rPr>
        <w:t xml:space="preserve">weights </w:t>
      </w:r>
      <w:r w:rsidRPr="00420451">
        <w:rPr>
          <w:spacing w:val="3"/>
        </w:rPr>
        <w:t xml:space="preserve">in </w:t>
      </w:r>
      <w:r w:rsidRPr="00420451">
        <w:rPr>
          <w:spacing w:val="-8"/>
        </w:rPr>
        <w:t xml:space="preserve">the </w:t>
      </w:r>
      <w:r w:rsidRPr="00420451">
        <w:rPr>
          <w:spacing w:val="-5"/>
        </w:rPr>
        <w:t xml:space="preserve">fourth </w:t>
      </w:r>
      <w:r w:rsidRPr="00420451">
        <w:t xml:space="preserve">row </w:t>
      </w:r>
      <w:r w:rsidRPr="00420451">
        <w:rPr>
          <w:spacing w:val="-5"/>
        </w:rPr>
        <w:t xml:space="preserve">to </w:t>
      </w:r>
      <w:r w:rsidRPr="00420451">
        <w:rPr>
          <w:spacing w:val="-3"/>
        </w:rPr>
        <w:t xml:space="preserve">give </w:t>
      </w:r>
      <w:r w:rsidRPr="00420451">
        <w:rPr>
          <w:i/>
          <w:spacing w:val="-3"/>
        </w:rPr>
        <w:t>w</w:t>
      </w:r>
      <w:r w:rsidRPr="00420451">
        <w:rPr>
          <w:spacing w:val="-3"/>
          <w:position w:val="-6"/>
          <w:sz w:val="22"/>
        </w:rPr>
        <w:t>1</w:t>
      </w:r>
      <w:r w:rsidRPr="00420451">
        <w:rPr>
          <w:spacing w:val="-3"/>
        </w:rPr>
        <w:t xml:space="preserve">=0.25, </w:t>
      </w:r>
      <w:r w:rsidRPr="00420451">
        <w:rPr>
          <w:i/>
          <w:spacing w:val="-3"/>
        </w:rPr>
        <w:t>w</w:t>
      </w:r>
      <w:r w:rsidRPr="00420451">
        <w:rPr>
          <w:spacing w:val="-3"/>
          <w:position w:val="-6"/>
          <w:sz w:val="22"/>
        </w:rPr>
        <w:t>2</w:t>
      </w:r>
      <w:r w:rsidRPr="00420451">
        <w:rPr>
          <w:spacing w:val="-3"/>
        </w:rPr>
        <w:t>=0.4,</w:t>
      </w:r>
      <w:r w:rsidRPr="00420451">
        <w:rPr>
          <w:spacing w:val="33"/>
        </w:rPr>
        <w:t xml:space="preserve"> </w:t>
      </w:r>
      <w:r w:rsidRPr="00420451">
        <w:t>=0.3.</w:t>
      </w:r>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9"/>
        </w:numPr>
        <w:tabs>
          <w:tab w:val="left" w:pos="4038"/>
        </w:tabs>
        <w:ind w:left="4037" w:hanging="632"/>
        <w:jc w:val="left"/>
      </w:pPr>
      <w:bookmarkStart w:id="207" w:name="4.5_Multiple_nodes_and_layers"/>
      <w:bookmarkStart w:id="208" w:name="_bookmark104"/>
      <w:bookmarkEnd w:id="207"/>
      <w:bookmarkEnd w:id="208"/>
      <w:r w:rsidRPr="00420451">
        <w:t>The</w:t>
      </w:r>
      <w:r w:rsidRPr="00420451">
        <w:rPr>
          <w:spacing w:val="-8"/>
        </w:rPr>
        <w:t xml:space="preserve"> </w:t>
      </w:r>
      <w:r w:rsidRPr="00420451">
        <w:t>perception</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bookmarkStart w:id="209" w:name="45"/>
      <w:bookmarkStart w:id="210" w:name="_bookmark102"/>
      <w:bookmarkEnd w:id="209"/>
      <w:bookmarkEnd w:id="210"/>
      <w:r w:rsidRPr="00420451">
        <w:rPr>
          <w:spacing w:val="-4"/>
        </w:rPr>
        <w:t xml:space="preserve">This </w:t>
      </w:r>
      <w:r w:rsidRPr="00420451">
        <w:rPr>
          <w:spacing w:val="3"/>
        </w:rPr>
        <w:t xml:space="preserve">is </w:t>
      </w:r>
      <w:r w:rsidRPr="00420451">
        <w:t xml:space="preserve">an </w:t>
      </w:r>
      <w:r w:rsidRPr="00420451">
        <w:rPr>
          <w:spacing w:val="-8"/>
        </w:rPr>
        <w:t xml:space="preserve">enhancement </w:t>
      </w:r>
      <w:r w:rsidRPr="00420451">
        <w:t xml:space="preserve">of </w:t>
      </w:r>
      <w:r w:rsidRPr="00420451">
        <w:rPr>
          <w:spacing w:val="-8"/>
        </w:rPr>
        <w:t xml:space="preserve">the TLU </w:t>
      </w:r>
      <w:r w:rsidRPr="00420451">
        <w:rPr>
          <w:spacing w:val="-3"/>
        </w:rPr>
        <w:t xml:space="preserve">introduced </w:t>
      </w:r>
      <w:r w:rsidRPr="00420451">
        <w:t xml:space="preserve">by Rosenblatt (Rosenblatt 1962) </w:t>
      </w:r>
      <w:r w:rsidRPr="00420451">
        <w:rPr>
          <w:spacing w:val="-5"/>
        </w:rPr>
        <w:t xml:space="preserve">and </w:t>
      </w:r>
      <w:r w:rsidRPr="00420451">
        <w:rPr>
          <w:spacing w:val="3"/>
        </w:rPr>
        <w:t xml:space="preserve">is </w:t>
      </w:r>
      <w:r w:rsidRPr="00420451">
        <w:t xml:space="preserve">shown </w:t>
      </w:r>
      <w:r w:rsidRPr="00420451">
        <w:rPr>
          <w:spacing w:val="3"/>
        </w:rPr>
        <w:t xml:space="preserve">in </w:t>
      </w:r>
      <w:hyperlink w:anchor="_bookmark103" w:history="1">
        <w:r w:rsidRPr="00420451">
          <w:rPr>
            <w:spacing w:val="-4"/>
          </w:rPr>
          <w:t xml:space="preserve">Figure </w:t>
        </w:r>
        <w:r w:rsidRPr="00420451">
          <w:t>4.5</w:t>
        </w:r>
      </w:hyperlink>
      <w:r w:rsidRPr="00420451">
        <w:t xml:space="preserve">. </w:t>
      </w:r>
      <w:r w:rsidRPr="00420451">
        <w:rPr>
          <w:spacing w:val="-5"/>
        </w:rPr>
        <w:t xml:space="preserve">It </w:t>
      </w:r>
      <w:r w:rsidRPr="00420451">
        <w:t xml:space="preserve">consists of a </w:t>
      </w:r>
      <w:r w:rsidRPr="00420451">
        <w:rPr>
          <w:spacing w:val="-8"/>
        </w:rPr>
        <w:t xml:space="preserve">TLU </w:t>
      </w:r>
      <w:r w:rsidRPr="00420451">
        <w:t xml:space="preserve">whose </w:t>
      </w:r>
      <w:r w:rsidRPr="00420451">
        <w:rPr>
          <w:spacing w:val="-6"/>
        </w:rPr>
        <w:t xml:space="preserve">inputs come </w:t>
      </w:r>
      <w:r w:rsidRPr="00420451">
        <w:t xml:space="preserve">from a set of preprocessing </w:t>
      </w:r>
      <w:r w:rsidRPr="00420451">
        <w:rPr>
          <w:i/>
          <w:spacing w:val="2"/>
        </w:rPr>
        <w:t xml:space="preserve">association units </w:t>
      </w:r>
      <w:r w:rsidRPr="00420451">
        <w:t xml:space="preserve">or simply </w:t>
      </w:r>
      <w:r w:rsidRPr="00420451">
        <w:rPr>
          <w:spacing w:val="-4"/>
        </w:rPr>
        <w:t xml:space="preserve">A-units. </w:t>
      </w:r>
      <w:r w:rsidRPr="00420451">
        <w:rPr>
          <w:spacing w:val="-7"/>
        </w:rPr>
        <w:t xml:space="preserve">The </w:t>
      </w:r>
      <w:r w:rsidRPr="00420451">
        <w:rPr>
          <w:spacing w:val="-5"/>
        </w:rPr>
        <w:t xml:space="preserve">input </w:t>
      </w:r>
      <w:r w:rsidRPr="00420451">
        <w:t xml:space="preserve">pattern </w:t>
      </w:r>
      <w:r w:rsidRPr="00420451">
        <w:rPr>
          <w:spacing w:val="3"/>
        </w:rPr>
        <w:t xml:space="preserve">is </w:t>
      </w:r>
      <w:r w:rsidRPr="00420451">
        <w:t xml:space="preserve">supposed </w:t>
      </w:r>
      <w:r w:rsidRPr="00420451">
        <w:rPr>
          <w:spacing w:val="-5"/>
        </w:rPr>
        <w:t xml:space="preserve">to </w:t>
      </w:r>
      <w:r w:rsidRPr="00420451">
        <w:t xml:space="preserve">be Boolean, </w:t>
      </w:r>
      <w:r w:rsidRPr="00420451">
        <w:rPr>
          <w:spacing w:val="-6"/>
        </w:rPr>
        <w:t xml:space="preserve">that </w:t>
      </w:r>
      <w:r w:rsidRPr="00420451">
        <w:rPr>
          <w:spacing w:val="3"/>
        </w:rPr>
        <w:t xml:space="preserve">is </w:t>
      </w:r>
      <w:r w:rsidRPr="00420451">
        <w:t xml:space="preserve">a set of 1s </w:t>
      </w:r>
      <w:r w:rsidRPr="00420451">
        <w:rPr>
          <w:spacing w:val="-5"/>
        </w:rPr>
        <w:t xml:space="preserve">and </w:t>
      </w:r>
      <w:r w:rsidRPr="00420451">
        <w:t xml:space="preserve">0s, </w:t>
      </w:r>
      <w:r w:rsidRPr="00420451">
        <w:rPr>
          <w:spacing w:val="-5"/>
        </w:rPr>
        <w:t xml:space="preserve">and </w:t>
      </w:r>
      <w:r w:rsidRPr="00420451">
        <w:rPr>
          <w:spacing w:val="-8"/>
        </w:rPr>
        <w:t xml:space="preserve">the </w:t>
      </w:r>
      <w:r w:rsidRPr="00420451">
        <w:rPr>
          <w:spacing w:val="-5"/>
        </w:rPr>
        <w:t xml:space="preserve">A-units </w:t>
      </w:r>
      <w:r w:rsidRPr="00420451">
        <w:t xml:space="preserve">can be assigned </w:t>
      </w:r>
      <w:r w:rsidRPr="00420451">
        <w:rPr>
          <w:spacing w:val="-5"/>
        </w:rPr>
        <w:t xml:space="preserve">any </w:t>
      </w:r>
      <w:r w:rsidRPr="00420451">
        <w:t xml:space="preserve">arbitrary Boolean </w:t>
      </w:r>
      <w:r w:rsidRPr="00420451">
        <w:rPr>
          <w:spacing w:val="-5"/>
        </w:rPr>
        <w:t xml:space="preserve">functionality but </w:t>
      </w:r>
      <w:r w:rsidRPr="00420451">
        <w:t xml:space="preserve">are </w:t>
      </w:r>
      <w:r w:rsidRPr="00420451">
        <w:rPr>
          <w:spacing w:val="-5"/>
        </w:rPr>
        <w:t xml:space="preserve">fixed—they </w:t>
      </w:r>
      <w:r w:rsidRPr="00420451">
        <w:t xml:space="preserve">do </w:t>
      </w:r>
      <w:r w:rsidRPr="00420451">
        <w:rPr>
          <w:spacing w:val="-5"/>
        </w:rPr>
        <w:t xml:space="preserve">not </w:t>
      </w:r>
      <w:r w:rsidRPr="00420451">
        <w:t xml:space="preserve">learn. </w:t>
      </w:r>
      <w:r w:rsidRPr="00420451">
        <w:rPr>
          <w:spacing w:val="-7"/>
        </w:rPr>
        <w:t xml:space="preserve">The </w:t>
      </w:r>
      <w:r w:rsidRPr="00420451">
        <w:t xml:space="preserve">depiction of </w:t>
      </w:r>
      <w:r w:rsidRPr="00420451">
        <w:rPr>
          <w:spacing w:val="-8"/>
        </w:rPr>
        <w:t xml:space="preserve">the </w:t>
      </w:r>
      <w:r w:rsidRPr="00420451">
        <w:rPr>
          <w:spacing w:val="-5"/>
        </w:rPr>
        <w:t xml:space="preserve">input </w:t>
      </w:r>
      <w:r w:rsidRPr="00420451">
        <w:t xml:space="preserve">pattern as a grid </w:t>
      </w:r>
      <w:r w:rsidRPr="00420451">
        <w:rPr>
          <w:spacing w:val="2"/>
        </w:rPr>
        <w:t xml:space="preserve">carries </w:t>
      </w:r>
      <w:r w:rsidRPr="00420451">
        <w:rPr>
          <w:spacing w:val="-8"/>
        </w:rPr>
        <w:t xml:space="preserve">the </w:t>
      </w:r>
      <w:r w:rsidRPr="00420451">
        <w:rPr>
          <w:spacing w:val="-5"/>
        </w:rPr>
        <w:t xml:space="preserve">suggestion </w:t>
      </w:r>
      <w:r w:rsidRPr="00420451">
        <w:rPr>
          <w:spacing w:val="-6"/>
        </w:rPr>
        <w:t xml:space="preserve">that </w:t>
      </w:r>
      <w:r w:rsidRPr="00420451">
        <w:rPr>
          <w:spacing w:val="-8"/>
        </w:rPr>
        <w:t xml:space="preserve">the </w:t>
      </w:r>
      <w:r w:rsidRPr="00420451">
        <w:rPr>
          <w:spacing w:val="-5"/>
        </w:rPr>
        <w:t xml:space="preserve">input </w:t>
      </w:r>
      <w:r w:rsidRPr="00420451">
        <w:rPr>
          <w:spacing w:val="-8"/>
        </w:rPr>
        <w:t xml:space="preserve">may </w:t>
      </w:r>
      <w:r w:rsidRPr="00420451">
        <w:t xml:space="preserve">be derived from a visual </w:t>
      </w:r>
      <w:r w:rsidRPr="00420451">
        <w:rPr>
          <w:spacing w:val="-6"/>
        </w:rPr>
        <w:t xml:space="preserve">image, </w:t>
      </w:r>
      <w:r w:rsidRPr="00420451">
        <w:t xml:space="preserve">which </w:t>
      </w:r>
      <w:r w:rsidRPr="00420451">
        <w:rPr>
          <w:spacing w:val="3"/>
        </w:rPr>
        <w:t xml:space="preserve">is </w:t>
      </w:r>
      <w:r w:rsidRPr="00420451">
        <w:rPr>
          <w:spacing w:val="-8"/>
        </w:rPr>
        <w:t xml:space="preserve">the </w:t>
      </w:r>
      <w:r w:rsidRPr="00420451">
        <w:t xml:space="preserve">subject of </w:t>
      </w:r>
      <w:hyperlink w:anchor="_bookmark113" w:history="1">
        <w:r w:rsidRPr="00420451">
          <w:t>Section 4.6</w:t>
        </w:r>
      </w:hyperlink>
      <w:r w:rsidRPr="00420451">
        <w:t xml:space="preserve">. </w:t>
      </w:r>
      <w:r w:rsidRPr="00420451">
        <w:rPr>
          <w:spacing w:val="-7"/>
        </w:rPr>
        <w:t xml:space="preserve">The </w:t>
      </w:r>
      <w:r w:rsidRPr="00420451">
        <w:rPr>
          <w:spacing w:val="2"/>
        </w:rPr>
        <w:t xml:space="preserve">rest </w:t>
      </w:r>
      <w:r w:rsidRPr="00420451">
        <w:t xml:space="preserve">of </w:t>
      </w:r>
      <w:r w:rsidRPr="00420451">
        <w:rPr>
          <w:spacing w:val="-8"/>
        </w:rPr>
        <w:t xml:space="preserve">the </w:t>
      </w:r>
      <w:r w:rsidRPr="00420451">
        <w:rPr>
          <w:spacing w:val="-4"/>
        </w:rPr>
        <w:t xml:space="preserve">node </w:t>
      </w:r>
      <w:r w:rsidRPr="00420451">
        <w:rPr>
          <w:spacing w:val="-7"/>
        </w:rPr>
        <w:t xml:space="preserve">functions </w:t>
      </w:r>
      <w:r w:rsidRPr="00420451">
        <w:t xml:space="preserve">just like a </w:t>
      </w:r>
      <w:r w:rsidRPr="00420451">
        <w:rPr>
          <w:spacing w:val="-8"/>
        </w:rPr>
        <w:t xml:space="preserve">TLU </w:t>
      </w:r>
      <w:r w:rsidRPr="00420451">
        <w:rPr>
          <w:spacing w:val="-5"/>
        </w:rPr>
        <w:t xml:space="preserve">and </w:t>
      </w:r>
      <w:r w:rsidRPr="00420451">
        <w:rPr>
          <w:spacing w:val="-8"/>
        </w:rPr>
        <w:t xml:space="preserve">may </w:t>
      </w:r>
      <w:r w:rsidRPr="00420451">
        <w:rPr>
          <w:spacing w:val="-3"/>
        </w:rPr>
        <w:t xml:space="preserve">therefore </w:t>
      </w:r>
      <w:r w:rsidRPr="00420451">
        <w:t>be trai</w:t>
      </w:r>
      <w:r w:rsidRPr="00420451">
        <w:t xml:space="preserve">ned </w:t>
      </w:r>
      <w:r w:rsidRPr="00420451">
        <w:rPr>
          <w:spacing w:val="3"/>
        </w:rPr>
        <w:t xml:space="preserve">in </w:t>
      </w:r>
      <w:r w:rsidRPr="00420451">
        <w:rPr>
          <w:spacing w:val="-3"/>
        </w:rPr>
        <w:t xml:space="preserve">exactly </w:t>
      </w:r>
      <w:r w:rsidRPr="00420451">
        <w:rPr>
          <w:spacing w:val="-8"/>
        </w:rPr>
        <w:t xml:space="preserve">the </w:t>
      </w:r>
      <w:r w:rsidRPr="00420451">
        <w:rPr>
          <w:spacing w:val="-5"/>
        </w:rPr>
        <w:t xml:space="preserve">same </w:t>
      </w:r>
      <w:r w:rsidRPr="00420451">
        <w:rPr>
          <w:spacing w:val="-6"/>
        </w:rPr>
        <w:t xml:space="preserve">way. </w:t>
      </w:r>
      <w:r w:rsidRPr="00420451">
        <w:rPr>
          <w:spacing w:val="-7"/>
        </w:rPr>
        <w:t xml:space="preserve">The </w:t>
      </w:r>
      <w:r w:rsidRPr="00420451">
        <w:rPr>
          <w:spacing w:val="-8"/>
        </w:rPr>
        <w:t xml:space="preserve">TLU may  </w:t>
      </w:r>
      <w:r w:rsidRPr="00420451">
        <w:t xml:space="preserve">be </w:t>
      </w:r>
      <w:r w:rsidRPr="00420451">
        <w:rPr>
          <w:spacing w:val="-10"/>
        </w:rPr>
        <w:t xml:space="preserve">thought </w:t>
      </w:r>
      <w:r w:rsidRPr="00420451">
        <w:t xml:space="preserve">of as a special case of </w:t>
      </w:r>
      <w:r w:rsidRPr="00420451">
        <w:rPr>
          <w:spacing w:val="-8"/>
        </w:rPr>
        <w:t xml:space="preserve">the </w:t>
      </w:r>
      <w:r w:rsidRPr="00420451">
        <w:t xml:space="preserve">perception with a trivial set of </w:t>
      </w:r>
      <w:r w:rsidRPr="00420451">
        <w:rPr>
          <w:spacing w:val="-4"/>
        </w:rPr>
        <w:t xml:space="preserve">A-units, </w:t>
      </w:r>
      <w:r w:rsidRPr="00420451">
        <w:t xml:space="preserve">each consisting of a </w:t>
      </w:r>
      <w:r w:rsidRPr="00420451">
        <w:rPr>
          <w:spacing w:val="-3"/>
        </w:rPr>
        <w:t xml:space="preserve">single </w:t>
      </w:r>
      <w:r w:rsidRPr="00420451">
        <w:rPr>
          <w:spacing w:val="2"/>
        </w:rPr>
        <w:t xml:space="preserve">direct </w:t>
      </w:r>
      <w:r w:rsidRPr="00420451">
        <w:rPr>
          <w:spacing w:val="-3"/>
        </w:rPr>
        <w:t xml:space="preserve">connection </w:t>
      </w:r>
      <w:r w:rsidRPr="00420451">
        <w:rPr>
          <w:spacing w:val="-5"/>
        </w:rPr>
        <w:t xml:space="preserve">to one </w:t>
      </w:r>
      <w:r w:rsidRPr="00420451">
        <w:t xml:space="preserve">of </w:t>
      </w:r>
      <w:r w:rsidRPr="00420451">
        <w:rPr>
          <w:spacing w:val="-8"/>
        </w:rPr>
        <w:t xml:space="preserve">the </w:t>
      </w:r>
      <w:r w:rsidRPr="00420451">
        <w:rPr>
          <w:spacing w:val="-5"/>
        </w:rPr>
        <w:t xml:space="preserve">inputs. </w:t>
      </w:r>
      <w:r w:rsidRPr="00420451">
        <w:rPr>
          <w:spacing w:val="-4"/>
        </w:rPr>
        <w:t xml:space="preserve">Indeed, </w:t>
      </w:r>
      <w:r w:rsidRPr="00420451">
        <w:rPr>
          <w:spacing w:val="-6"/>
        </w:rPr>
        <w:t xml:space="preserve">sometimes </w:t>
      </w:r>
      <w:r w:rsidRPr="00420451">
        <w:rPr>
          <w:spacing w:val="-8"/>
        </w:rPr>
        <w:t xml:space="preserve">the </w:t>
      </w:r>
      <w:r w:rsidRPr="00420451">
        <w:t xml:space="preserve">term "perceptron" </w:t>
      </w:r>
      <w:r w:rsidRPr="00420451">
        <w:rPr>
          <w:spacing w:val="3"/>
        </w:rPr>
        <w:t xml:space="preserve">is </w:t>
      </w:r>
      <w:r w:rsidRPr="00420451">
        <w:rPr>
          <w:spacing w:val="-3"/>
        </w:rPr>
        <w:t xml:space="preserve">used </w:t>
      </w:r>
      <w:r w:rsidRPr="00420451">
        <w:rPr>
          <w:spacing w:val="-5"/>
        </w:rPr>
        <w:t xml:space="preserve">to </w:t>
      </w:r>
      <w:r w:rsidRPr="00420451">
        <w:rPr>
          <w:spacing w:val="-6"/>
        </w:rPr>
        <w:t xml:space="preserve">mean </w:t>
      </w:r>
      <w:r w:rsidRPr="00420451">
        <w:t xml:space="preserve">what </w:t>
      </w:r>
      <w:r w:rsidRPr="00420451">
        <w:rPr>
          <w:spacing w:val="4"/>
        </w:rPr>
        <w:t xml:space="preserve">we </w:t>
      </w:r>
      <w:r w:rsidRPr="00420451">
        <w:rPr>
          <w:spacing w:val="-4"/>
        </w:rPr>
        <w:t>h</w:t>
      </w:r>
      <w:r w:rsidRPr="00420451">
        <w:rPr>
          <w:spacing w:val="-4"/>
        </w:rPr>
        <w:t xml:space="preserve">ave </w:t>
      </w:r>
      <w:r w:rsidRPr="00420451">
        <w:rPr>
          <w:spacing w:val="-3"/>
        </w:rPr>
        <w:t xml:space="preserve">defined </w:t>
      </w:r>
      <w:r w:rsidRPr="00420451">
        <w:t xml:space="preserve">as a </w:t>
      </w:r>
      <w:r w:rsidRPr="00420451">
        <w:rPr>
          <w:spacing w:val="-12"/>
        </w:rPr>
        <w:t xml:space="preserve">TLU. </w:t>
      </w:r>
      <w:r w:rsidRPr="00420451">
        <w:t xml:space="preserve">However, whereas a perceptron always </w:t>
      </w:r>
      <w:r w:rsidRPr="00420451">
        <w:rPr>
          <w:spacing w:val="-3"/>
        </w:rPr>
        <w:t xml:space="preserve">performs </w:t>
      </w:r>
      <w:r w:rsidRPr="00420451">
        <w:t xml:space="preserve">a linear separation with respect </w:t>
      </w:r>
      <w:r w:rsidRPr="00420451">
        <w:rPr>
          <w:spacing w:val="-5"/>
        </w:rPr>
        <w:t xml:space="preserve">to  </w:t>
      </w:r>
      <w:r w:rsidRPr="00420451">
        <w:rPr>
          <w:spacing w:val="-8"/>
        </w:rPr>
        <w:t xml:space="preserve">the </w:t>
      </w:r>
      <w:r w:rsidRPr="00420451">
        <w:rPr>
          <w:spacing w:val="-7"/>
        </w:rPr>
        <w:t xml:space="preserve">output </w:t>
      </w:r>
      <w:r w:rsidRPr="00420451">
        <w:t xml:space="preserve">of its </w:t>
      </w:r>
      <w:r w:rsidRPr="00420451">
        <w:rPr>
          <w:spacing w:val="-4"/>
        </w:rPr>
        <w:t xml:space="preserve">A-units, </w:t>
      </w:r>
      <w:r w:rsidRPr="00420451">
        <w:t xml:space="preserve">its </w:t>
      </w:r>
      <w:r w:rsidRPr="00420451">
        <w:rPr>
          <w:spacing w:val="-6"/>
        </w:rPr>
        <w:t xml:space="preserve">function </w:t>
      </w:r>
      <w:r w:rsidRPr="00420451">
        <w:t xml:space="preserve">of </w:t>
      </w:r>
      <w:r w:rsidRPr="00420451">
        <w:rPr>
          <w:spacing w:val="-8"/>
        </w:rPr>
        <w:t xml:space="preserve">the </w:t>
      </w:r>
      <w:r w:rsidRPr="00420451">
        <w:rPr>
          <w:spacing w:val="-5"/>
        </w:rPr>
        <w:t xml:space="preserve">input </w:t>
      </w:r>
      <w:r w:rsidRPr="00420451">
        <w:t xml:space="preserve">space </w:t>
      </w:r>
      <w:r w:rsidRPr="00420451">
        <w:rPr>
          <w:spacing w:val="-8"/>
        </w:rPr>
        <w:t xml:space="preserve">may </w:t>
      </w:r>
      <w:r w:rsidRPr="00420451">
        <w:rPr>
          <w:spacing w:val="-5"/>
        </w:rPr>
        <w:t xml:space="preserve">not </w:t>
      </w:r>
      <w:r w:rsidRPr="00420451">
        <w:t xml:space="preserve">be linearly separable </w:t>
      </w:r>
      <w:r w:rsidRPr="00420451">
        <w:rPr>
          <w:spacing w:val="3"/>
        </w:rPr>
        <w:t xml:space="preserve">if </w:t>
      </w:r>
      <w:r w:rsidRPr="00420451">
        <w:rPr>
          <w:spacing w:val="-8"/>
        </w:rPr>
        <w:t xml:space="preserve">the </w:t>
      </w:r>
      <w:r w:rsidRPr="00420451">
        <w:rPr>
          <w:spacing w:val="-5"/>
        </w:rPr>
        <w:t xml:space="preserve">A-units </w:t>
      </w:r>
      <w:r w:rsidRPr="00420451">
        <w:t>are</w:t>
      </w:r>
      <w:r w:rsidRPr="00420451">
        <w:rPr>
          <w:spacing w:val="17"/>
        </w:rPr>
        <w:t xml:space="preserve"> </w:t>
      </w:r>
      <w:r w:rsidRPr="00420451">
        <w:t>non-trivial.</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344384" behindDoc="0" locked="0" layoutInCell="1" allowOverlap="1">
            <wp:simplePos x="0" y="0"/>
            <wp:positionH relativeFrom="page">
              <wp:posOffset>2455288</wp:posOffset>
            </wp:positionH>
            <wp:positionV relativeFrom="paragraph">
              <wp:posOffset>143164</wp:posOffset>
            </wp:positionV>
            <wp:extent cx="2650560" cy="1905000"/>
            <wp:effectExtent l="0" t="0" r="0" b="0"/>
            <wp:wrapTopAndBottom/>
            <wp:docPr id="291"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89.jpeg"/>
                    <pic:cNvPicPr/>
                  </pic:nvPicPr>
                  <pic:blipFill>
                    <a:blip r:embed="rId100" cstate="print"/>
                    <a:stretch>
                      <a:fillRect/>
                    </a:stretch>
                  </pic:blipFill>
                  <pic:spPr>
                    <a:xfrm>
                      <a:off x="0" y="0"/>
                      <a:ext cx="2650560" cy="1905000"/>
                    </a:xfrm>
                    <a:prstGeom prst="rect">
                      <a:avLst/>
                    </a:prstGeom>
                  </pic:spPr>
                </pic:pic>
              </a:graphicData>
            </a:graphic>
          </wp:anchor>
        </w:drawing>
      </w:r>
    </w:p>
    <w:p w:rsidR="001B278E" w:rsidRPr="00420451" w:rsidRDefault="00F163E5">
      <w:pPr>
        <w:spacing w:before="124"/>
        <w:ind w:left="120"/>
      </w:pPr>
      <w:bookmarkStart w:id="211" w:name="Figure_4.5"/>
      <w:bookmarkStart w:id="212" w:name="_bookmark103"/>
      <w:bookmarkEnd w:id="211"/>
      <w:bookmarkEnd w:id="212"/>
      <w:r w:rsidRPr="00420451">
        <w:rPr>
          <w:b/>
        </w:rPr>
        <w:t xml:space="preserve">Figure 4.5 </w:t>
      </w:r>
      <w:r w:rsidRPr="00420451">
        <w:t>The perception.</w:t>
      </w:r>
    </w:p>
    <w:p w:rsidR="001B278E" w:rsidRPr="00420451" w:rsidRDefault="001B278E">
      <w:pPr>
        <w:sectPr w:rsidR="001B278E" w:rsidRPr="00420451">
          <w:footerReference w:type="default" r:id="rId101"/>
          <w:pgSz w:w="11910" w:h="16840"/>
          <w:pgMar w:top="300" w:right="860" w:bottom="400" w:left="880" w:header="0" w:footer="217" w:gutter="0"/>
          <w:pgNumType w:start="70"/>
          <w:cols w:space="720"/>
        </w:sectPr>
      </w:pPr>
    </w:p>
    <w:p w:rsidR="001B278E" w:rsidRPr="00420451" w:rsidRDefault="00F163E5">
      <w:pPr>
        <w:pStyle w:val="Heading2"/>
        <w:numPr>
          <w:ilvl w:val="1"/>
          <w:numId w:val="29"/>
        </w:numPr>
        <w:tabs>
          <w:tab w:val="left" w:pos="3062"/>
        </w:tabs>
        <w:ind w:left="3061"/>
        <w:jc w:val="left"/>
      </w:pPr>
      <w:r w:rsidRPr="00420451">
        <w:t>Multiple nodes and</w:t>
      </w:r>
      <w:r w:rsidRPr="00420451">
        <w:rPr>
          <w:spacing w:val="1"/>
        </w:rPr>
        <w:t xml:space="preserve"> </w:t>
      </w:r>
      <w:r w:rsidRPr="00420451">
        <w:t>layers</w:t>
      </w:r>
    </w:p>
    <w:p w:rsidR="001B278E" w:rsidRPr="00420451" w:rsidRDefault="001B278E">
      <w:pPr>
        <w:pStyle w:val="BodyText"/>
        <w:rPr>
          <w:b/>
          <w:sz w:val="61"/>
        </w:rPr>
      </w:pPr>
    </w:p>
    <w:p w:rsidR="001B278E" w:rsidRPr="00420451" w:rsidRDefault="00F163E5">
      <w:pPr>
        <w:pStyle w:val="Heading3"/>
        <w:numPr>
          <w:ilvl w:val="2"/>
          <w:numId w:val="29"/>
        </w:numPr>
        <w:tabs>
          <w:tab w:val="left" w:pos="4255"/>
        </w:tabs>
        <w:jc w:val="left"/>
      </w:pPr>
      <w:r w:rsidRPr="00420451">
        <w:t>Single-layer</w:t>
      </w:r>
      <w:r w:rsidRPr="00420451">
        <w:rPr>
          <w:spacing w:val="15"/>
        </w:rPr>
        <w:t xml:space="preserve"> </w:t>
      </w:r>
      <w:r w:rsidRPr="00420451">
        <w:rPr>
          <w:spacing w:val="4"/>
        </w:rPr>
        <w:t>nets</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rPr>
          <w:spacing w:val="-6"/>
        </w:rPr>
        <w:t xml:space="preserve">Using </w:t>
      </w:r>
      <w:r w:rsidRPr="00420451">
        <w:rPr>
          <w:spacing w:val="-8"/>
        </w:rPr>
        <w:t xml:space="preserve">the </w:t>
      </w:r>
      <w:r w:rsidRPr="00420451">
        <w:t xml:space="preserve">perception </w:t>
      </w:r>
      <w:r w:rsidRPr="00420451">
        <w:rPr>
          <w:spacing w:val="-3"/>
        </w:rPr>
        <w:t xml:space="preserve">training </w:t>
      </w:r>
      <w:r w:rsidRPr="00420451">
        <w:rPr>
          <w:spacing w:val="-5"/>
        </w:rPr>
        <w:t xml:space="preserve">algorithm, </w:t>
      </w:r>
      <w:r w:rsidRPr="00420451">
        <w:rPr>
          <w:spacing w:val="4"/>
        </w:rPr>
        <w:t xml:space="preserve">we </w:t>
      </w:r>
      <w:r w:rsidRPr="00420451">
        <w:t xml:space="preserve">are </w:t>
      </w:r>
      <w:r w:rsidRPr="00420451">
        <w:rPr>
          <w:spacing w:val="-5"/>
        </w:rPr>
        <w:t xml:space="preserve">now </w:t>
      </w:r>
      <w:r w:rsidRPr="00420451">
        <w:rPr>
          <w:spacing w:val="3"/>
        </w:rPr>
        <w:t xml:space="preserve">in </w:t>
      </w:r>
      <w:r w:rsidRPr="00420451">
        <w:t xml:space="preserve">a position </w:t>
      </w:r>
      <w:r w:rsidRPr="00420451">
        <w:rPr>
          <w:spacing w:val="-5"/>
        </w:rPr>
        <w:t xml:space="preserve">to </w:t>
      </w:r>
      <w:r w:rsidRPr="00420451">
        <w:rPr>
          <w:spacing w:val="-4"/>
        </w:rPr>
        <w:t xml:space="preserve">use </w:t>
      </w:r>
      <w:r w:rsidRPr="00420451">
        <w:t xml:space="preserve">a </w:t>
      </w:r>
      <w:r w:rsidRPr="00420451">
        <w:rPr>
          <w:spacing w:val="-3"/>
        </w:rPr>
        <w:t xml:space="preserve">single </w:t>
      </w:r>
      <w:r w:rsidRPr="00420451">
        <w:t xml:space="preserve">perception or </w:t>
      </w:r>
      <w:r w:rsidRPr="00420451">
        <w:rPr>
          <w:spacing w:val="-8"/>
        </w:rPr>
        <w:t xml:space="preserve">TLU </w:t>
      </w:r>
      <w:r w:rsidRPr="00420451">
        <w:rPr>
          <w:spacing w:val="-5"/>
        </w:rPr>
        <w:t xml:space="preserve">to </w:t>
      </w:r>
      <w:r w:rsidRPr="00420451">
        <w:t xml:space="preserve">classify two linearly separable </w:t>
      </w:r>
      <w:r w:rsidRPr="00420451">
        <w:rPr>
          <w:spacing w:val="2"/>
        </w:rPr>
        <w:t xml:space="preserve">classes </w:t>
      </w:r>
      <w:r w:rsidRPr="00420451">
        <w:rPr>
          <w:i/>
        </w:rPr>
        <w:t xml:space="preserve">A </w:t>
      </w:r>
      <w:r w:rsidRPr="00420451">
        <w:rPr>
          <w:spacing w:val="-5"/>
        </w:rPr>
        <w:t xml:space="preserve">and </w:t>
      </w:r>
      <w:r w:rsidRPr="00420451">
        <w:rPr>
          <w:i/>
        </w:rPr>
        <w:t>B</w:t>
      </w:r>
      <w:r w:rsidRPr="00420451">
        <w:t xml:space="preserve">. </w:t>
      </w:r>
      <w:r w:rsidRPr="00420451">
        <w:rPr>
          <w:spacing w:val="-7"/>
        </w:rPr>
        <w:t xml:space="preserve">Although </w:t>
      </w:r>
      <w:r w:rsidRPr="00420451">
        <w:rPr>
          <w:spacing w:val="-8"/>
        </w:rPr>
        <w:t xml:space="preserve">the </w:t>
      </w:r>
      <w:r w:rsidRPr="00420451">
        <w:rPr>
          <w:spacing w:val="-4"/>
        </w:rPr>
        <w:t xml:space="preserve">patterns </w:t>
      </w:r>
      <w:r w:rsidRPr="00420451">
        <w:rPr>
          <w:spacing w:val="-8"/>
        </w:rPr>
        <w:t xml:space="preserve">may </w:t>
      </w:r>
      <w:r w:rsidRPr="00420451">
        <w:rPr>
          <w:spacing w:val="-4"/>
        </w:rPr>
        <w:t xml:space="preserve">have </w:t>
      </w:r>
      <w:r w:rsidRPr="00420451">
        <w:rPr>
          <w:spacing w:val="-10"/>
        </w:rPr>
        <w:t xml:space="preserve">many </w:t>
      </w:r>
      <w:r w:rsidRPr="00420451">
        <w:rPr>
          <w:spacing w:val="-5"/>
        </w:rPr>
        <w:t xml:space="preserve">inputs, </w:t>
      </w:r>
      <w:r w:rsidRPr="00420451">
        <w:rPr>
          <w:spacing w:val="4"/>
        </w:rPr>
        <w:t xml:space="preserve">we </w:t>
      </w:r>
      <w:r w:rsidRPr="00420451">
        <w:rPr>
          <w:spacing w:val="-8"/>
        </w:rPr>
        <w:t xml:space="preserve">may </w:t>
      </w:r>
      <w:r w:rsidRPr="00420451">
        <w:t xml:space="preserve">illustrate </w:t>
      </w:r>
      <w:r w:rsidRPr="00420451">
        <w:rPr>
          <w:spacing w:val="-8"/>
        </w:rPr>
        <w:t xml:space="preserve">the  </w:t>
      </w:r>
      <w:r w:rsidRPr="00420451">
        <w:t xml:space="preserve">pattern space </w:t>
      </w:r>
      <w:r w:rsidRPr="00420451">
        <w:rPr>
          <w:spacing w:val="3"/>
        </w:rPr>
        <w:t xml:space="preserve">in </w:t>
      </w:r>
      <w:r w:rsidRPr="00420451">
        <w:t xml:space="preserve">a </w:t>
      </w:r>
      <w:r w:rsidRPr="00420451">
        <w:rPr>
          <w:spacing w:val="-4"/>
        </w:rPr>
        <w:t xml:space="preserve">schematic </w:t>
      </w:r>
      <w:r w:rsidRPr="00420451">
        <w:t xml:space="preserve">or cartoon </w:t>
      </w:r>
      <w:r w:rsidRPr="00420451">
        <w:rPr>
          <w:spacing w:val="3"/>
        </w:rPr>
        <w:t xml:space="preserve">way </w:t>
      </w:r>
      <w:r w:rsidRPr="00420451">
        <w:t xml:space="preserve">as shown </w:t>
      </w:r>
      <w:r w:rsidRPr="00420451">
        <w:rPr>
          <w:spacing w:val="3"/>
        </w:rPr>
        <w:t xml:space="preserve">in </w:t>
      </w:r>
      <w:hyperlink w:anchor="_bookmark105" w:history="1">
        <w:r w:rsidRPr="00420451">
          <w:rPr>
            <w:spacing w:val="-4"/>
          </w:rPr>
          <w:t xml:space="preserve">Figure </w:t>
        </w:r>
        <w:r w:rsidRPr="00420451">
          <w:t>4.6</w:t>
        </w:r>
      </w:hyperlink>
      <w:r w:rsidRPr="00420451">
        <w:t xml:space="preserve">. </w:t>
      </w:r>
      <w:r w:rsidRPr="00420451">
        <w:rPr>
          <w:spacing w:val="-9"/>
        </w:rPr>
        <w:t xml:space="preserve">Thus </w:t>
      </w:r>
      <w:r w:rsidRPr="00420451">
        <w:rPr>
          <w:spacing w:val="-8"/>
        </w:rPr>
        <w:t xml:space="preserve">the </w:t>
      </w:r>
      <w:r w:rsidRPr="00420451">
        <w:t xml:space="preserve">two </w:t>
      </w:r>
      <w:r w:rsidRPr="00420451">
        <w:rPr>
          <w:spacing w:val="-4"/>
        </w:rPr>
        <w:t xml:space="preserve">axes </w:t>
      </w:r>
      <w:r w:rsidRPr="00420451">
        <w:t xml:space="preserve">are </w:t>
      </w:r>
      <w:r w:rsidRPr="00420451">
        <w:rPr>
          <w:spacing w:val="-5"/>
        </w:rPr>
        <w:t xml:space="preserve">not </w:t>
      </w:r>
      <w:r w:rsidRPr="00420451">
        <w:rPr>
          <w:spacing w:val="2"/>
        </w:rPr>
        <w:t xml:space="preserve">labelled, </w:t>
      </w:r>
      <w:r w:rsidRPr="00420451">
        <w:t xml:space="preserve">since </w:t>
      </w:r>
      <w:r w:rsidRPr="00420451">
        <w:rPr>
          <w:spacing w:val="-6"/>
        </w:rPr>
        <w:t xml:space="preserve">they </w:t>
      </w:r>
      <w:r w:rsidRPr="00420451">
        <w:t xml:space="preserve">do </w:t>
      </w:r>
      <w:r w:rsidRPr="00420451">
        <w:rPr>
          <w:spacing w:val="-5"/>
        </w:rPr>
        <w:t xml:space="preserve">not </w:t>
      </w:r>
      <w:r w:rsidRPr="00420451">
        <w:t xml:space="preserve">correspond </w:t>
      </w:r>
      <w:r w:rsidRPr="00420451">
        <w:rPr>
          <w:spacing w:val="-5"/>
        </w:rPr>
        <w:t xml:space="preserve">to </w:t>
      </w:r>
      <w:r w:rsidRPr="00420451">
        <w:t xml:space="preserve">specific vector </w:t>
      </w:r>
      <w:r w:rsidRPr="00420451">
        <w:rPr>
          <w:spacing w:val="-6"/>
        </w:rPr>
        <w:t xml:space="preserve">components, </w:t>
      </w:r>
      <w:r w:rsidRPr="00420451">
        <w:rPr>
          <w:spacing w:val="-5"/>
        </w:rPr>
        <w:t xml:space="preserve">but </w:t>
      </w:r>
      <w:r w:rsidRPr="00420451">
        <w:t xml:space="preserve">are merely indicative  </w:t>
      </w:r>
      <w:r w:rsidRPr="00420451">
        <w:rPr>
          <w:spacing w:val="-6"/>
        </w:rPr>
        <w:t xml:space="preserve">that </w:t>
      </w:r>
      <w:r w:rsidRPr="00420451">
        <w:rPr>
          <w:spacing w:val="4"/>
        </w:rPr>
        <w:t xml:space="preserve">we </w:t>
      </w:r>
      <w:r w:rsidRPr="00420451">
        <w:t xml:space="preserve">are </w:t>
      </w:r>
      <w:r w:rsidRPr="00420451">
        <w:rPr>
          <w:spacing w:val="-8"/>
        </w:rPr>
        <w:t xml:space="preserve">thinking </w:t>
      </w:r>
      <w:r w:rsidRPr="00420451">
        <w:t xml:space="preserve">of </w:t>
      </w:r>
      <w:r w:rsidRPr="00420451">
        <w:rPr>
          <w:spacing w:val="-8"/>
        </w:rPr>
        <w:t xml:space="preserve">the </w:t>
      </w:r>
      <w:r w:rsidRPr="00420451">
        <w:t xml:space="preserve">vectors </w:t>
      </w:r>
      <w:r w:rsidRPr="00420451">
        <w:rPr>
          <w:spacing w:val="3"/>
        </w:rPr>
        <w:t xml:space="preserve">in </w:t>
      </w:r>
      <w:r w:rsidRPr="00420451">
        <w:rPr>
          <w:spacing w:val="-4"/>
        </w:rPr>
        <w:t xml:space="preserve">their </w:t>
      </w:r>
      <w:r w:rsidRPr="00420451">
        <w:t>pattern</w:t>
      </w:r>
      <w:r w:rsidRPr="00420451">
        <w:rPr>
          <w:spacing w:val="-32"/>
        </w:rPr>
        <w:t xml:space="preserve"> </w:t>
      </w:r>
      <w:r w:rsidRPr="00420451">
        <w:t>space.</w:t>
      </w:r>
    </w:p>
    <w:p w:rsidR="001B278E" w:rsidRPr="00420451" w:rsidRDefault="001B278E">
      <w:pPr>
        <w:pStyle w:val="BodyText"/>
        <w:spacing w:before="10"/>
        <w:rPr>
          <w:sz w:val="31"/>
        </w:rPr>
      </w:pPr>
    </w:p>
    <w:p w:rsidR="001B278E" w:rsidRPr="00420451" w:rsidRDefault="00F163E5">
      <w:pPr>
        <w:pStyle w:val="BodyText"/>
        <w:spacing w:line="249" w:lineRule="auto"/>
        <w:ind w:left="120" w:right="129"/>
        <w:jc w:val="both"/>
      </w:pPr>
      <w:r w:rsidRPr="00420451">
        <w:rPr>
          <w:spacing w:val="-5"/>
        </w:rPr>
        <w:t xml:space="preserve">It </w:t>
      </w:r>
      <w:r w:rsidRPr="00420451">
        <w:rPr>
          <w:spacing w:val="3"/>
        </w:rPr>
        <w:t xml:space="preserve">is </w:t>
      </w:r>
      <w:r w:rsidRPr="00420451">
        <w:rPr>
          <w:spacing w:val="2"/>
        </w:rPr>
        <w:t xml:space="preserve">possible, </w:t>
      </w:r>
      <w:r w:rsidRPr="00420451">
        <w:t xml:space="preserve">however, </w:t>
      </w:r>
      <w:r w:rsidRPr="00420451">
        <w:rPr>
          <w:spacing w:val="-5"/>
        </w:rPr>
        <w:t xml:space="preserve">to </w:t>
      </w:r>
      <w:r w:rsidRPr="00420451">
        <w:t xml:space="preserve">train </w:t>
      </w:r>
      <w:r w:rsidRPr="00420451">
        <w:rPr>
          <w:spacing w:val="-4"/>
        </w:rPr>
        <w:t xml:space="preserve">multiple </w:t>
      </w:r>
      <w:r w:rsidRPr="00420451">
        <w:rPr>
          <w:spacing w:val="-3"/>
        </w:rPr>
        <w:t xml:space="preserve">nodes </w:t>
      </w:r>
      <w:r w:rsidRPr="00420451">
        <w:t xml:space="preserve">on </w:t>
      </w:r>
      <w:r w:rsidRPr="00420451">
        <w:rPr>
          <w:spacing w:val="-8"/>
        </w:rPr>
        <w:t xml:space="preserve">the </w:t>
      </w:r>
      <w:r w:rsidRPr="00420451">
        <w:rPr>
          <w:spacing w:val="-5"/>
        </w:rPr>
        <w:t xml:space="preserve">input </w:t>
      </w:r>
      <w:r w:rsidRPr="00420451">
        <w:t xml:space="preserve">space </w:t>
      </w:r>
      <w:r w:rsidRPr="00420451">
        <w:rPr>
          <w:spacing w:val="-5"/>
        </w:rPr>
        <w:t xml:space="preserve">to </w:t>
      </w:r>
      <w:r w:rsidRPr="00420451">
        <w:t xml:space="preserve">achieve a set  of linearly </w:t>
      </w:r>
      <w:r w:rsidRPr="00420451">
        <w:t xml:space="preserve">separable </w:t>
      </w:r>
      <w:r w:rsidRPr="00420451">
        <w:rPr>
          <w:spacing w:val="-4"/>
        </w:rPr>
        <w:t xml:space="preserve">dichotomies </w:t>
      </w:r>
      <w:r w:rsidRPr="00420451">
        <w:t xml:space="preserve">of </w:t>
      </w:r>
      <w:r w:rsidRPr="00420451">
        <w:rPr>
          <w:spacing w:val="-8"/>
        </w:rPr>
        <w:t xml:space="preserve">the </w:t>
      </w:r>
      <w:r w:rsidRPr="00420451">
        <w:rPr>
          <w:spacing w:val="-6"/>
        </w:rPr>
        <w:t xml:space="preserve">type </w:t>
      </w:r>
      <w:r w:rsidRPr="00420451">
        <w:t xml:space="preserve">shown </w:t>
      </w:r>
      <w:r w:rsidRPr="00420451">
        <w:rPr>
          <w:spacing w:val="3"/>
        </w:rPr>
        <w:t xml:space="preserve">in </w:t>
      </w:r>
      <w:hyperlink w:anchor="_bookmark105" w:history="1">
        <w:r w:rsidRPr="00420451">
          <w:rPr>
            <w:spacing w:val="-4"/>
          </w:rPr>
          <w:t xml:space="preserve">Figure </w:t>
        </w:r>
        <w:r w:rsidRPr="00420451">
          <w:t>4.6</w:t>
        </w:r>
      </w:hyperlink>
      <w:r w:rsidRPr="00420451">
        <w:t xml:space="preserve">. </w:t>
      </w:r>
      <w:r w:rsidRPr="00420451">
        <w:rPr>
          <w:spacing w:val="-4"/>
        </w:rPr>
        <w:t>This</w:t>
      </w:r>
      <w:r w:rsidRPr="00420451">
        <w:rPr>
          <w:spacing w:val="-11"/>
        </w:rPr>
        <w:t xml:space="preserve"> </w:t>
      </w:r>
      <w:r w:rsidRPr="00420451">
        <w:rPr>
          <w:spacing w:val="-10"/>
        </w:rPr>
        <w:t>might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347456" behindDoc="0" locked="0" layoutInCell="1" allowOverlap="1">
            <wp:simplePos x="0" y="0"/>
            <wp:positionH relativeFrom="page">
              <wp:posOffset>2645895</wp:posOffset>
            </wp:positionH>
            <wp:positionV relativeFrom="paragraph">
              <wp:posOffset>134922</wp:posOffset>
            </wp:positionV>
            <wp:extent cx="2269184" cy="1752600"/>
            <wp:effectExtent l="0" t="0" r="0" b="0"/>
            <wp:wrapTopAndBottom/>
            <wp:docPr id="293"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90.jpeg"/>
                    <pic:cNvPicPr/>
                  </pic:nvPicPr>
                  <pic:blipFill>
                    <a:blip r:embed="rId102" cstate="print"/>
                    <a:stretch>
                      <a:fillRect/>
                    </a:stretch>
                  </pic:blipFill>
                  <pic:spPr>
                    <a:xfrm>
                      <a:off x="0" y="0"/>
                      <a:ext cx="2269184" cy="1752600"/>
                    </a:xfrm>
                    <a:prstGeom prst="rect">
                      <a:avLst/>
                    </a:prstGeom>
                  </pic:spPr>
                </pic:pic>
              </a:graphicData>
            </a:graphic>
          </wp:anchor>
        </w:drawing>
      </w:r>
    </w:p>
    <w:p w:rsidR="001B278E" w:rsidRPr="00420451" w:rsidRDefault="00F163E5">
      <w:pPr>
        <w:spacing w:before="154"/>
        <w:ind w:left="120"/>
      </w:pPr>
      <w:bookmarkStart w:id="213" w:name="Figure_4.6"/>
      <w:bookmarkStart w:id="214" w:name="_bookmark105"/>
      <w:bookmarkEnd w:id="213"/>
      <w:bookmarkEnd w:id="214"/>
      <w:r w:rsidRPr="00420451">
        <w:rPr>
          <w:b/>
        </w:rPr>
        <w:t xml:space="preserve">Figure 4.6 </w:t>
      </w:r>
      <w:r w:rsidRPr="00420451">
        <w:t xml:space="preserve">Classification of two classes </w:t>
      </w:r>
      <w:r w:rsidRPr="00420451">
        <w:rPr>
          <w:i/>
        </w:rPr>
        <w:t>A, B</w:t>
      </w:r>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25"/>
        </w:rPr>
      </w:pPr>
      <w:r w:rsidRPr="00420451">
        <w:rPr>
          <w:noProof/>
        </w:rPr>
        <w:drawing>
          <wp:anchor distT="0" distB="0" distL="0" distR="0" simplePos="0" relativeHeight="251350528" behindDoc="0" locked="0" layoutInCell="1" allowOverlap="1">
            <wp:simplePos x="0" y="0"/>
            <wp:positionH relativeFrom="page">
              <wp:posOffset>2350455</wp:posOffset>
            </wp:positionH>
            <wp:positionV relativeFrom="paragraph">
              <wp:posOffset>207669</wp:posOffset>
            </wp:positionV>
            <wp:extent cx="2860316" cy="1676400"/>
            <wp:effectExtent l="0" t="0" r="0" b="0"/>
            <wp:wrapTopAndBottom/>
            <wp:docPr id="295"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91.jpeg"/>
                    <pic:cNvPicPr/>
                  </pic:nvPicPr>
                  <pic:blipFill>
                    <a:blip r:embed="rId103" cstate="print"/>
                    <a:stretch>
                      <a:fillRect/>
                    </a:stretch>
                  </pic:blipFill>
                  <pic:spPr>
                    <a:xfrm>
                      <a:off x="0" y="0"/>
                      <a:ext cx="2860316" cy="1676400"/>
                    </a:xfrm>
                    <a:prstGeom prst="rect">
                      <a:avLst/>
                    </a:prstGeom>
                  </pic:spPr>
                </pic:pic>
              </a:graphicData>
            </a:graphic>
          </wp:anchor>
        </w:drawing>
      </w:r>
    </w:p>
    <w:p w:rsidR="001B278E" w:rsidRPr="00420451" w:rsidRDefault="00F163E5">
      <w:pPr>
        <w:spacing w:before="124"/>
        <w:ind w:left="120"/>
      </w:pPr>
      <w:bookmarkStart w:id="215" w:name="Figure_4.7"/>
      <w:bookmarkStart w:id="216" w:name="46"/>
      <w:bookmarkStart w:id="217" w:name="_bookmark106"/>
      <w:bookmarkStart w:id="218" w:name="_bookmark107"/>
      <w:bookmarkEnd w:id="215"/>
      <w:bookmarkEnd w:id="216"/>
      <w:bookmarkEnd w:id="217"/>
      <w:bookmarkEnd w:id="218"/>
      <w:r w:rsidRPr="00420451">
        <w:rPr>
          <w:b/>
        </w:rPr>
        <w:t xml:space="preserve">Figure 4.7 </w:t>
      </w:r>
      <w:r w:rsidRPr="00420451">
        <w:t>Single-layer net.</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ind w:left="120"/>
      </w:pPr>
      <w:r w:rsidRPr="00420451">
        <w:t>occur, for example, if we wish to classify handwritten alphabetic characters where</w:t>
      </w:r>
    </w:p>
    <w:p w:rsidR="001B278E" w:rsidRPr="00420451" w:rsidRDefault="001B278E">
      <w:pPr>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r w:rsidRPr="00420451">
        <w:t xml:space="preserve">26 </w:t>
      </w:r>
      <w:r w:rsidRPr="00420451">
        <w:rPr>
          <w:spacing w:val="-4"/>
        </w:rPr>
        <w:t xml:space="preserve">dichotomies </w:t>
      </w:r>
      <w:r w:rsidRPr="00420451">
        <w:t xml:space="preserve">are required, each </w:t>
      </w:r>
      <w:r w:rsidRPr="00420451">
        <w:rPr>
          <w:spacing w:val="-5"/>
        </w:rPr>
        <w:t xml:space="preserve">one </w:t>
      </w:r>
      <w:r w:rsidRPr="00420451">
        <w:t xml:space="preserve">separating </w:t>
      </w:r>
      <w:r w:rsidRPr="00420451">
        <w:rPr>
          <w:spacing w:val="-5"/>
        </w:rPr>
        <w:t xml:space="preserve">one </w:t>
      </w:r>
      <w:r w:rsidRPr="00420451">
        <w:t xml:space="preserve">letter </w:t>
      </w:r>
      <w:r w:rsidRPr="00420451">
        <w:rPr>
          <w:spacing w:val="2"/>
        </w:rPr>
        <w:t xml:space="preserve">class </w:t>
      </w:r>
      <w:r w:rsidRPr="00420451">
        <w:t xml:space="preserve">from </w:t>
      </w:r>
      <w:r w:rsidRPr="00420451">
        <w:rPr>
          <w:spacing w:val="-8"/>
        </w:rPr>
        <w:t xml:space="preserve">the </w:t>
      </w:r>
      <w:r w:rsidRPr="00420451">
        <w:rPr>
          <w:spacing w:val="2"/>
        </w:rPr>
        <w:t xml:space="preserve">rest </w:t>
      </w:r>
      <w:r w:rsidRPr="00420451">
        <w:t xml:space="preserve">of </w:t>
      </w:r>
      <w:r w:rsidRPr="00420451">
        <w:rPr>
          <w:spacing w:val="-8"/>
        </w:rPr>
        <w:t xml:space="preserve">the </w:t>
      </w:r>
      <w:r w:rsidRPr="00420451">
        <w:rPr>
          <w:spacing w:val="-3"/>
        </w:rPr>
        <w:t xml:space="preserve">alphabet—"A"s </w:t>
      </w:r>
      <w:r w:rsidRPr="00420451">
        <w:t xml:space="preserve">from </w:t>
      </w:r>
      <w:r w:rsidRPr="00420451">
        <w:rPr>
          <w:spacing w:val="-5"/>
        </w:rPr>
        <w:t xml:space="preserve">non-" </w:t>
      </w:r>
      <w:r w:rsidRPr="00420451">
        <w:t xml:space="preserve">A"s, </w:t>
      </w:r>
      <w:r w:rsidRPr="00420451">
        <w:rPr>
          <w:spacing w:val="-3"/>
        </w:rPr>
        <w:t xml:space="preserve">"B"s </w:t>
      </w:r>
      <w:r w:rsidRPr="00420451">
        <w:t xml:space="preserve">from </w:t>
      </w:r>
      <w:r w:rsidRPr="00420451">
        <w:rPr>
          <w:spacing w:val="-4"/>
        </w:rPr>
        <w:t xml:space="preserve">non-"B"s, </w:t>
      </w:r>
      <w:r w:rsidRPr="00420451">
        <w:t xml:space="preserve">etc. </w:t>
      </w:r>
      <w:r w:rsidRPr="00420451">
        <w:rPr>
          <w:spacing w:val="-7"/>
        </w:rPr>
        <w:t xml:space="preserve">The </w:t>
      </w:r>
      <w:r w:rsidRPr="00420451">
        <w:t>entire co</w:t>
      </w:r>
      <w:r w:rsidRPr="00420451">
        <w:t xml:space="preserve">llection of </w:t>
      </w:r>
      <w:r w:rsidRPr="00420451">
        <w:rPr>
          <w:spacing w:val="-3"/>
        </w:rPr>
        <w:t xml:space="preserve">nodes </w:t>
      </w:r>
      <w:r w:rsidRPr="00420451">
        <w:rPr>
          <w:spacing w:val="-6"/>
        </w:rPr>
        <w:t xml:space="preserve">forms </w:t>
      </w:r>
      <w:r w:rsidRPr="00420451">
        <w:t xml:space="preserve">a </w:t>
      </w:r>
      <w:r w:rsidRPr="00420451">
        <w:rPr>
          <w:i/>
          <w:spacing w:val="2"/>
        </w:rPr>
        <w:t xml:space="preserve">single-layer </w:t>
      </w:r>
      <w:r w:rsidRPr="00420451">
        <w:rPr>
          <w:i/>
        </w:rPr>
        <w:t xml:space="preserve">net </w:t>
      </w:r>
      <w:r w:rsidRPr="00420451">
        <w:t xml:space="preserve">as shown </w:t>
      </w:r>
      <w:r w:rsidRPr="00420451">
        <w:rPr>
          <w:spacing w:val="3"/>
        </w:rPr>
        <w:t>in</w:t>
      </w:r>
      <w:r w:rsidRPr="00420451">
        <w:rPr>
          <w:spacing w:val="3"/>
        </w:rPr>
        <w:t xml:space="preserve"> </w:t>
      </w:r>
      <w:hyperlink w:anchor="_bookmark106" w:history="1">
        <w:r w:rsidRPr="00420451">
          <w:rPr>
            <w:spacing w:val="-4"/>
          </w:rPr>
          <w:t xml:space="preserve">Figure </w:t>
        </w:r>
        <w:r w:rsidRPr="00420451">
          <w:t>4.7</w:t>
        </w:r>
      </w:hyperlink>
      <w:r w:rsidRPr="00420451">
        <w:t xml:space="preserve">. </w:t>
      </w:r>
      <w:r w:rsidRPr="00420451">
        <w:rPr>
          <w:spacing w:val="-4"/>
        </w:rPr>
        <w:t xml:space="preserve">Of </w:t>
      </w:r>
      <w:r w:rsidRPr="00420451">
        <w:t xml:space="preserve">course, </w:t>
      </w:r>
      <w:r w:rsidRPr="00420451">
        <w:rPr>
          <w:spacing w:val="-5"/>
        </w:rPr>
        <w:t xml:space="preserve">whether </w:t>
      </w:r>
      <w:r w:rsidRPr="00420451">
        <w:t xml:space="preserve">each of </w:t>
      </w:r>
      <w:r w:rsidRPr="00420451">
        <w:rPr>
          <w:spacing w:val="-8"/>
        </w:rPr>
        <w:t xml:space="preserve">the </w:t>
      </w:r>
      <w:r w:rsidRPr="00420451">
        <w:t xml:space="preserve">above </w:t>
      </w:r>
      <w:r w:rsidRPr="00420451">
        <w:rPr>
          <w:spacing w:val="-4"/>
        </w:rPr>
        <w:t xml:space="preserve">dichotomies </w:t>
      </w:r>
      <w:r w:rsidRPr="00420451">
        <w:rPr>
          <w:spacing w:val="3"/>
        </w:rPr>
        <w:t xml:space="preserve">is </w:t>
      </w:r>
      <w:r w:rsidRPr="00420451">
        <w:t xml:space="preserve">linearly separable </w:t>
      </w:r>
      <w:r w:rsidRPr="00420451">
        <w:rPr>
          <w:spacing w:val="3"/>
        </w:rPr>
        <w:t xml:space="preserve">is </w:t>
      </w:r>
      <w:r w:rsidRPr="00420451">
        <w:rPr>
          <w:spacing w:val="-6"/>
        </w:rPr>
        <w:t xml:space="preserve">another </w:t>
      </w:r>
      <w:r w:rsidRPr="00420451">
        <w:rPr>
          <w:spacing w:val="-4"/>
        </w:rPr>
        <w:t xml:space="preserve">question. </w:t>
      </w:r>
      <w:r w:rsidRPr="00420451">
        <w:rPr>
          <w:spacing w:val="-5"/>
        </w:rPr>
        <w:t xml:space="preserve">If </w:t>
      </w:r>
      <w:r w:rsidRPr="00420451">
        <w:rPr>
          <w:spacing w:val="-6"/>
        </w:rPr>
        <w:t xml:space="preserve">they </w:t>
      </w:r>
      <w:r w:rsidRPr="00420451">
        <w:t xml:space="preserve">are, </w:t>
      </w:r>
      <w:r w:rsidRPr="00420451">
        <w:rPr>
          <w:spacing w:val="-6"/>
        </w:rPr>
        <w:t xml:space="preserve">then </w:t>
      </w:r>
      <w:r w:rsidRPr="00420451">
        <w:rPr>
          <w:spacing w:val="-8"/>
        </w:rPr>
        <w:t xml:space="preserve">the </w:t>
      </w:r>
      <w:r w:rsidRPr="00420451">
        <w:t xml:space="preserve">perceptron rule </w:t>
      </w:r>
      <w:r w:rsidRPr="00420451">
        <w:rPr>
          <w:spacing w:val="-8"/>
        </w:rPr>
        <w:t xml:space="preserve">may </w:t>
      </w:r>
      <w:r w:rsidRPr="00420451">
        <w:t xml:space="preserve">be applied successfully </w:t>
      </w:r>
      <w:r w:rsidRPr="00420451">
        <w:rPr>
          <w:spacing w:val="-5"/>
        </w:rPr>
        <w:t xml:space="preserve">to </w:t>
      </w:r>
      <w:r w:rsidRPr="00420451">
        <w:t xml:space="preserve">each </w:t>
      </w:r>
      <w:r w:rsidRPr="00420451">
        <w:rPr>
          <w:spacing w:val="-4"/>
        </w:rPr>
        <w:t>node</w:t>
      </w:r>
      <w:r w:rsidRPr="00420451">
        <w:rPr>
          <w:spacing w:val="-36"/>
        </w:rPr>
        <w:t xml:space="preserve"> </w:t>
      </w:r>
      <w:r w:rsidRPr="00420451">
        <w:t>individually.</w:t>
      </w:r>
    </w:p>
    <w:p w:rsidR="001B278E" w:rsidRPr="00420451" w:rsidRDefault="001B278E">
      <w:pPr>
        <w:pStyle w:val="BodyText"/>
        <w:spacing w:before="4"/>
        <w:rPr>
          <w:sz w:val="32"/>
        </w:rPr>
      </w:pPr>
    </w:p>
    <w:p w:rsidR="001B278E" w:rsidRPr="00420451" w:rsidRDefault="00F163E5">
      <w:pPr>
        <w:pStyle w:val="Heading3"/>
        <w:numPr>
          <w:ilvl w:val="2"/>
          <w:numId w:val="29"/>
        </w:numPr>
        <w:tabs>
          <w:tab w:val="left" w:pos="3317"/>
        </w:tabs>
        <w:ind w:left="3316"/>
        <w:jc w:val="left"/>
      </w:pPr>
      <w:bookmarkStart w:id="219" w:name="Section_4.5.2"/>
      <w:bookmarkStart w:id="220" w:name="_bookmark108"/>
      <w:bookmarkEnd w:id="219"/>
      <w:bookmarkEnd w:id="220"/>
      <w:r w:rsidRPr="00420451">
        <w:rPr>
          <w:spacing w:val="-3"/>
        </w:rPr>
        <w:t xml:space="preserve">Nonlinearly </w:t>
      </w:r>
      <w:r w:rsidRPr="00420451">
        <w:t>separable</w:t>
      </w:r>
      <w:r w:rsidRPr="00420451">
        <w:rPr>
          <w:spacing w:val="21"/>
        </w:rPr>
        <w:t xml:space="preserve"> </w:t>
      </w:r>
      <w:r w:rsidRPr="00420451">
        <w:t>classes</w:t>
      </w:r>
    </w:p>
    <w:p w:rsidR="001B278E" w:rsidRPr="00420451" w:rsidRDefault="001B278E">
      <w:pPr>
        <w:pStyle w:val="BodyText"/>
        <w:rPr>
          <w:b/>
          <w:sz w:val="38"/>
        </w:rPr>
      </w:pPr>
    </w:p>
    <w:p w:rsidR="001B278E" w:rsidRPr="00420451" w:rsidRDefault="00F163E5">
      <w:pPr>
        <w:pStyle w:val="BodyText"/>
        <w:spacing w:before="259" w:line="249" w:lineRule="auto"/>
        <w:ind w:left="120" w:right="114"/>
        <w:jc w:val="both"/>
      </w:pPr>
      <w:r w:rsidRPr="00420451">
        <w:t xml:space="preserve">Suppose </w:t>
      </w:r>
      <w:r w:rsidRPr="00420451">
        <w:rPr>
          <w:spacing w:val="-5"/>
        </w:rPr>
        <w:t xml:space="preserve">now </w:t>
      </w:r>
      <w:r w:rsidRPr="00420451">
        <w:rPr>
          <w:spacing w:val="-6"/>
        </w:rPr>
        <w:t xml:space="preserve">that </w:t>
      </w:r>
      <w:r w:rsidRPr="00420451">
        <w:rPr>
          <w:spacing w:val="-4"/>
        </w:rPr>
        <w:t xml:space="preserve">there </w:t>
      </w:r>
      <w:r w:rsidRPr="00420451">
        <w:t xml:space="preserve">are </w:t>
      </w:r>
      <w:r w:rsidRPr="00420451">
        <w:rPr>
          <w:spacing w:val="-7"/>
        </w:rPr>
        <w:t xml:space="preserve">four </w:t>
      </w:r>
      <w:r w:rsidRPr="00420451">
        <w:rPr>
          <w:spacing w:val="2"/>
        </w:rPr>
        <w:t xml:space="preserve">classes </w:t>
      </w:r>
      <w:r w:rsidRPr="00420451">
        <w:rPr>
          <w:i/>
          <w:spacing w:val="-10"/>
        </w:rPr>
        <w:t xml:space="preserve">A, </w:t>
      </w:r>
      <w:r w:rsidRPr="00420451">
        <w:rPr>
          <w:i/>
        </w:rPr>
        <w:t xml:space="preserve">B, </w:t>
      </w:r>
      <w:r w:rsidRPr="00420451">
        <w:rPr>
          <w:i/>
          <w:spacing w:val="-3"/>
        </w:rPr>
        <w:t xml:space="preserve">C, </w:t>
      </w:r>
      <w:r w:rsidRPr="00420451">
        <w:rPr>
          <w:i/>
        </w:rPr>
        <w:t xml:space="preserve">D </w:t>
      </w:r>
      <w:r w:rsidRPr="00420451">
        <w:rPr>
          <w:spacing w:val="-5"/>
        </w:rPr>
        <w:t xml:space="preserve">and </w:t>
      </w:r>
      <w:r w:rsidRPr="00420451">
        <w:rPr>
          <w:spacing w:val="-6"/>
        </w:rPr>
        <w:t xml:space="preserve">that they </w:t>
      </w:r>
      <w:r w:rsidRPr="00420451">
        <w:t xml:space="preserve">are separable by two planes </w:t>
      </w:r>
      <w:r w:rsidRPr="00420451">
        <w:rPr>
          <w:spacing w:val="3"/>
        </w:rPr>
        <w:t xml:space="preserve">in </w:t>
      </w:r>
      <w:r w:rsidRPr="00420451">
        <w:t xml:space="preserve">pattern space as shown </w:t>
      </w:r>
      <w:r w:rsidRPr="00420451">
        <w:rPr>
          <w:spacing w:val="3"/>
        </w:rPr>
        <w:t xml:space="preserve">in </w:t>
      </w:r>
      <w:hyperlink w:anchor="_bookmark109" w:history="1">
        <w:r w:rsidRPr="00420451">
          <w:rPr>
            <w:spacing w:val="-4"/>
          </w:rPr>
          <w:t xml:space="preserve">Figure </w:t>
        </w:r>
        <w:r w:rsidRPr="00420451">
          <w:t>4.8</w:t>
        </w:r>
      </w:hyperlink>
      <w:r w:rsidRPr="00420451">
        <w:t xml:space="preserve">. </w:t>
      </w:r>
      <w:r w:rsidRPr="00420451">
        <w:rPr>
          <w:spacing w:val="-6"/>
        </w:rPr>
        <w:t xml:space="preserve">Once </w:t>
      </w:r>
      <w:r w:rsidRPr="00420451">
        <w:rPr>
          <w:spacing w:val="-4"/>
        </w:rPr>
        <w:t xml:space="preserve">again, </w:t>
      </w:r>
      <w:r w:rsidRPr="00420451">
        <w:rPr>
          <w:spacing w:val="-5"/>
        </w:rPr>
        <w:t xml:space="preserve">this </w:t>
      </w:r>
      <w:r w:rsidRPr="00420451">
        <w:t xml:space="preserve">diagram </w:t>
      </w:r>
      <w:r w:rsidRPr="00420451">
        <w:rPr>
          <w:spacing w:val="3"/>
        </w:rPr>
        <w:t xml:space="preserve">is </w:t>
      </w:r>
      <w:r w:rsidRPr="00420451">
        <w:t xml:space="preserve">a </w:t>
      </w:r>
      <w:r w:rsidRPr="00420451">
        <w:rPr>
          <w:spacing w:val="-4"/>
        </w:rPr>
        <w:t xml:space="preserve">schematic </w:t>
      </w:r>
      <w:r w:rsidRPr="00420451">
        <w:t xml:space="preserve">representation of a </w:t>
      </w:r>
      <w:r w:rsidRPr="00420451">
        <w:rPr>
          <w:spacing w:val="-5"/>
        </w:rPr>
        <w:t xml:space="preserve">high-dimensional </w:t>
      </w:r>
      <w:r w:rsidRPr="00420451">
        <w:t xml:space="preserve">space. </w:t>
      </w:r>
      <w:r w:rsidRPr="00420451">
        <w:rPr>
          <w:spacing w:val="-5"/>
        </w:rPr>
        <w:t xml:space="preserve">It </w:t>
      </w:r>
      <w:r w:rsidRPr="00420451">
        <w:t xml:space="preserve">would be </w:t>
      </w:r>
      <w:r w:rsidRPr="00420451">
        <w:rPr>
          <w:spacing w:val="-4"/>
        </w:rPr>
        <w:t xml:space="preserve">futile </w:t>
      </w:r>
      <w:r w:rsidRPr="00420451">
        <w:rPr>
          <w:spacing w:val="-5"/>
        </w:rPr>
        <w:t xml:space="preserve">trying to </w:t>
      </w:r>
      <w:r w:rsidRPr="00420451">
        <w:rPr>
          <w:spacing w:val="-4"/>
        </w:rPr>
        <w:t xml:space="preserve">use </w:t>
      </w:r>
      <w:r w:rsidRPr="00420451">
        <w:t xml:space="preserve">a single-layer </w:t>
      </w:r>
      <w:r w:rsidRPr="00420451">
        <w:rPr>
          <w:spacing w:val="-5"/>
        </w:rPr>
        <w:t xml:space="preserve">net to </w:t>
      </w:r>
      <w:r w:rsidRPr="00420451">
        <w:t xml:space="preserve">separate </w:t>
      </w:r>
      <w:r w:rsidRPr="00420451">
        <w:rPr>
          <w:spacing w:val="-4"/>
        </w:rPr>
        <w:t xml:space="preserve">these </w:t>
      </w:r>
      <w:r w:rsidRPr="00420451">
        <w:rPr>
          <w:spacing w:val="2"/>
        </w:rPr>
        <w:t xml:space="preserve">classes </w:t>
      </w:r>
      <w:r w:rsidRPr="00420451">
        <w:t xml:space="preserve">since </w:t>
      </w:r>
      <w:r w:rsidRPr="00420451">
        <w:rPr>
          <w:spacing w:val="2"/>
        </w:rPr>
        <w:t xml:space="preserve">class </w:t>
      </w:r>
      <w:r w:rsidRPr="00420451">
        <w:rPr>
          <w:i/>
          <w:spacing w:val="-10"/>
        </w:rPr>
        <w:t xml:space="preserve">A, </w:t>
      </w:r>
      <w:r w:rsidRPr="00420451">
        <w:rPr>
          <w:spacing w:val="-4"/>
        </w:rPr>
        <w:t xml:space="preserve">for example, </w:t>
      </w:r>
      <w:r w:rsidRPr="00420451">
        <w:rPr>
          <w:spacing w:val="3"/>
        </w:rPr>
        <w:t xml:space="preserve">is </w:t>
      </w:r>
      <w:r w:rsidRPr="00420451">
        <w:rPr>
          <w:spacing w:val="-5"/>
        </w:rPr>
        <w:t xml:space="preserve">not </w:t>
      </w:r>
      <w:r w:rsidRPr="00420451">
        <w:t xml:space="preserve">linearly separable from </w:t>
      </w:r>
      <w:r w:rsidRPr="00420451">
        <w:rPr>
          <w:spacing w:val="-8"/>
        </w:rPr>
        <w:t xml:space="preserve">the </w:t>
      </w:r>
      <w:r w:rsidRPr="00420451">
        <w:rPr>
          <w:spacing w:val="-3"/>
        </w:rPr>
        <w:t xml:space="preserve">others </w:t>
      </w:r>
      <w:r w:rsidRPr="00420451">
        <w:rPr>
          <w:spacing w:val="-5"/>
        </w:rPr>
        <w:t xml:space="preserve">taken </w:t>
      </w:r>
      <w:r w:rsidRPr="00420451">
        <w:rPr>
          <w:spacing w:val="-7"/>
        </w:rPr>
        <w:t xml:space="preserve">together. </w:t>
      </w:r>
      <w:r w:rsidRPr="00420451">
        <w:t>However,</w:t>
      </w:r>
      <w:r w:rsidRPr="00420451">
        <w:t xml:space="preserve"> </w:t>
      </w:r>
      <w:r w:rsidRPr="00420451">
        <w:rPr>
          <w:spacing w:val="-6"/>
        </w:rPr>
        <w:t xml:space="preserve">although </w:t>
      </w:r>
      <w:r w:rsidRPr="00420451">
        <w:rPr>
          <w:spacing w:val="-8"/>
        </w:rPr>
        <w:t xml:space="preserve">the </w:t>
      </w:r>
      <w:r w:rsidRPr="00420451">
        <w:t xml:space="preserve">problem </w:t>
      </w:r>
      <w:r w:rsidRPr="00420451">
        <w:rPr>
          <w:spacing w:val="-4"/>
        </w:rPr>
        <w:t xml:space="preserve">(identifying </w:t>
      </w:r>
      <w:r w:rsidRPr="00420451">
        <w:rPr>
          <w:spacing w:val="-8"/>
        </w:rPr>
        <w:t xml:space="preserve">the </w:t>
      </w:r>
      <w:r w:rsidRPr="00420451">
        <w:rPr>
          <w:spacing w:val="-7"/>
        </w:rPr>
        <w:t xml:space="preserve">four </w:t>
      </w:r>
      <w:r w:rsidRPr="00420451">
        <w:rPr>
          <w:spacing w:val="2"/>
        </w:rPr>
        <w:t xml:space="preserve">classes </w:t>
      </w:r>
      <w:r w:rsidRPr="00420451">
        <w:rPr>
          <w:i/>
          <w:spacing w:val="-10"/>
        </w:rPr>
        <w:t xml:space="preserve">A, </w:t>
      </w:r>
      <w:r w:rsidRPr="00420451">
        <w:rPr>
          <w:i/>
        </w:rPr>
        <w:t xml:space="preserve">B, </w:t>
      </w:r>
      <w:r w:rsidRPr="00420451">
        <w:rPr>
          <w:i/>
          <w:spacing w:val="-3"/>
        </w:rPr>
        <w:t xml:space="preserve">C, </w:t>
      </w:r>
      <w:r w:rsidRPr="00420451">
        <w:rPr>
          <w:i/>
          <w:spacing w:val="-4"/>
        </w:rPr>
        <w:t>D</w:t>
      </w:r>
      <w:r w:rsidRPr="00420451">
        <w:rPr>
          <w:spacing w:val="-4"/>
        </w:rPr>
        <w:t xml:space="preserve">) </w:t>
      </w:r>
      <w:r w:rsidRPr="00420451">
        <w:rPr>
          <w:spacing w:val="3"/>
        </w:rPr>
        <w:t xml:space="preserve">is </w:t>
      </w:r>
      <w:r w:rsidRPr="00420451">
        <w:rPr>
          <w:spacing w:val="-5"/>
        </w:rPr>
        <w:t xml:space="preserve">not </w:t>
      </w:r>
      <w:r w:rsidRPr="00420451">
        <w:t xml:space="preserve">linearly separable, </w:t>
      </w:r>
      <w:r w:rsidRPr="00420451">
        <w:rPr>
          <w:spacing w:val="3"/>
        </w:rPr>
        <w:t xml:space="preserve">it is </w:t>
      </w:r>
      <w:r w:rsidRPr="00420451">
        <w:rPr>
          <w:spacing w:val="2"/>
        </w:rPr>
        <w:t xml:space="preserve">possible </w:t>
      </w:r>
      <w:r w:rsidRPr="00420451">
        <w:rPr>
          <w:spacing w:val="-5"/>
        </w:rPr>
        <w:t xml:space="preserve">to </w:t>
      </w:r>
      <w:r w:rsidRPr="00420451">
        <w:t xml:space="preserve">solve </w:t>
      </w:r>
      <w:r w:rsidRPr="00420451">
        <w:rPr>
          <w:spacing w:val="3"/>
        </w:rPr>
        <w:t xml:space="preserve">it </w:t>
      </w:r>
      <w:r w:rsidRPr="00420451">
        <w:t xml:space="preserve">by </w:t>
      </w:r>
      <w:r w:rsidRPr="00420451">
        <w:rPr>
          <w:spacing w:val="-5"/>
        </w:rPr>
        <w:t xml:space="preserve">"chopping" </w:t>
      </w:r>
      <w:r w:rsidRPr="00420451">
        <w:rPr>
          <w:spacing w:val="-8"/>
        </w:rPr>
        <w:t xml:space="preserve">the </w:t>
      </w:r>
      <w:r w:rsidRPr="00420451">
        <w:t xml:space="preserve">pattern space </w:t>
      </w:r>
      <w:r w:rsidRPr="00420451">
        <w:rPr>
          <w:spacing w:val="-5"/>
        </w:rPr>
        <w:t xml:space="preserve">into </w:t>
      </w:r>
      <w:r w:rsidRPr="00420451">
        <w:t xml:space="preserve">linearly separable </w:t>
      </w:r>
      <w:r w:rsidRPr="00420451">
        <w:rPr>
          <w:spacing w:val="-3"/>
        </w:rPr>
        <w:t xml:space="preserve">regions </w:t>
      </w:r>
      <w:r w:rsidRPr="00420451">
        <w:rPr>
          <w:spacing w:val="-5"/>
        </w:rPr>
        <w:t xml:space="preserve">and </w:t>
      </w:r>
      <w:r w:rsidRPr="00420451">
        <w:rPr>
          <w:spacing w:val="-3"/>
        </w:rPr>
        <w:t xml:space="preserve">looking </w:t>
      </w:r>
      <w:r w:rsidRPr="00420451">
        <w:rPr>
          <w:spacing w:val="-4"/>
        </w:rPr>
        <w:t xml:space="preserve">for </w:t>
      </w:r>
      <w:r w:rsidRPr="00420451">
        <w:t xml:space="preserve">particular </w:t>
      </w:r>
      <w:r w:rsidRPr="00420451">
        <w:rPr>
          <w:spacing w:val="-5"/>
        </w:rPr>
        <w:t xml:space="preserve">combinations </w:t>
      </w:r>
      <w:r w:rsidRPr="00420451">
        <w:t xml:space="preserve">of overlap within </w:t>
      </w:r>
      <w:r w:rsidRPr="00420451">
        <w:rPr>
          <w:spacing w:val="-4"/>
        </w:rPr>
        <w:t>these</w:t>
      </w:r>
      <w:r w:rsidRPr="00420451">
        <w:rPr>
          <w:spacing w:val="-1"/>
        </w:rPr>
        <w:t xml:space="preserve"> </w:t>
      </w:r>
      <w:r w:rsidRPr="00420451">
        <w:t>regions.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5"/>
        </w:rPr>
      </w:pPr>
      <w:r w:rsidRPr="00420451">
        <w:rPr>
          <w:noProof/>
        </w:rPr>
        <w:drawing>
          <wp:anchor distT="0" distB="0" distL="0" distR="0" simplePos="0" relativeHeight="251353600" behindDoc="0" locked="0" layoutInCell="1" allowOverlap="1">
            <wp:simplePos x="0" y="0"/>
            <wp:positionH relativeFrom="page">
              <wp:posOffset>2645895</wp:posOffset>
            </wp:positionH>
            <wp:positionV relativeFrom="paragraph">
              <wp:posOffset>139237</wp:posOffset>
            </wp:positionV>
            <wp:extent cx="2278719" cy="1857375"/>
            <wp:effectExtent l="0" t="0" r="0" b="0"/>
            <wp:wrapTopAndBottom/>
            <wp:docPr id="297"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92.jpeg"/>
                    <pic:cNvPicPr/>
                  </pic:nvPicPr>
                  <pic:blipFill>
                    <a:blip r:embed="rId104" cstate="print"/>
                    <a:stretch>
                      <a:fillRect/>
                    </a:stretch>
                  </pic:blipFill>
                  <pic:spPr>
                    <a:xfrm>
                      <a:off x="0" y="0"/>
                      <a:ext cx="2278719" cy="1857375"/>
                    </a:xfrm>
                    <a:prstGeom prst="rect">
                      <a:avLst/>
                    </a:prstGeom>
                  </pic:spPr>
                </pic:pic>
              </a:graphicData>
            </a:graphic>
          </wp:anchor>
        </w:drawing>
      </w:r>
    </w:p>
    <w:p w:rsidR="001B278E" w:rsidRPr="00420451" w:rsidRDefault="00F163E5">
      <w:pPr>
        <w:spacing w:before="124"/>
        <w:ind w:left="120"/>
        <w:jc w:val="both"/>
      </w:pPr>
      <w:bookmarkStart w:id="221" w:name="Figure_4.8"/>
      <w:bookmarkStart w:id="222" w:name="_bookmark109"/>
      <w:bookmarkEnd w:id="221"/>
      <w:bookmarkEnd w:id="222"/>
      <w:r w:rsidRPr="00420451">
        <w:rPr>
          <w:b/>
        </w:rPr>
        <w:t xml:space="preserve">Figure 4.8 </w:t>
      </w:r>
      <w:r w:rsidRPr="00420451">
        <w:t xml:space="preserve">Pattern space for classification of four classes </w:t>
      </w:r>
      <w:r w:rsidRPr="00420451">
        <w:rPr>
          <w:i/>
        </w:rPr>
        <w:t>A, B, C, D</w:t>
      </w:r>
      <w:r w:rsidRPr="00420451">
        <w:t>.</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43"/>
        <w:jc w:val="both"/>
      </w:pPr>
      <w:r w:rsidRPr="00420451">
        <w:rPr>
          <w:spacing w:val="-7"/>
        </w:rPr>
        <w:t xml:space="preserve">The </w:t>
      </w:r>
      <w:r w:rsidRPr="00420451">
        <w:t xml:space="preserve">initial process of pattern space </w:t>
      </w:r>
      <w:r w:rsidRPr="00420451">
        <w:rPr>
          <w:spacing w:val="2"/>
        </w:rPr>
        <w:t xml:space="preserve">division </w:t>
      </w:r>
      <w:r w:rsidRPr="00420451">
        <w:rPr>
          <w:spacing w:val="-8"/>
        </w:rPr>
        <w:t xml:space="preserve">may </w:t>
      </w:r>
      <w:r w:rsidRPr="00420451">
        <w:t>be accomplished with a first</w:t>
      </w:r>
      <w:r w:rsidRPr="00420451">
        <w:rPr>
          <w:spacing w:val="-40"/>
        </w:rPr>
        <w:t xml:space="preserve"> </w:t>
      </w:r>
      <w:r w:rsidRPr="00420451">
        <w:t xml:space="preserve">layer of </w:t>
      </w:r>
      <w:r w:rsidRPr="00420451">
        <w:rPr>
          <w:spacing w:val="-12"/>
        </w:rPr>
        <w:t xml:space="preserve">TLUs </w:t>
      </w:r>
      <w:r w:rsidRPr="00420451">
        <w:rPr>
          <w:spacing w:val="-5"/>
        </w:rPr>
        <w:t xml:space="preserve">and </w:t>
      </w:r>
      <w:r w:rsidRPr="00420451">
        <w:rPr>
          <w:spacing w:val="-8"/>
        </w:rPr>
        <w:t xml:space="preserve">the </w:t>
      </w:r>
      <w:r w:rsidRPr="00420451">
        <w:rPr>
          <w:spacing w:val="-5"/>
        </w:rPr>
        <w:t xml:space="preserve">combinations </w:t>
      </w:r>
      <w:r w:rsidRPr="00420451">
        <w:t xml:space="preserve">evaluated by a </w:t>
      </w:r>
      <w:r w:rsidRPr="00420451">
        <w:rPr>
          <w:spacing w:val="-4"/>
        </w:rPr>
        <w:t xml:space="preserve">subsequent </w:t>
      </w:r>
      <w:r w:rsidRPr="00420451">
        <w:t xml:space="preserve">layer. </w:t>
      </w:r>
      <w:r w:rsidRPr="00420451">
        <w:rPr>
          <w:spacing w:val="-4"/>
        </w:rPr>
        <w:t xml:space="preserve">This </w:t>
      </w:r>
      <w:r w:rsidRPr="00420451">
        <w:rPr>
          <w:spacing w:val="-3"/>
        </w:rPr>
        <w:t xml:space="preserve">strategy </w:t>
      </w:r>
      <w:r w:rsidRPr="00420451">
        <w:rPr>
          <w:spacing w:val="3"/>
        </w:rPr>
        <w:t xml:space="preserve">is </w:t>
      </w:r>
      <w:r w:rsidRPr="00420451">
        <w:rPr>
          <w:spacing w:val="-5"/>
        </w:rPr>
        <w:t xml:space="preserve">now </w:t>
      </w:r>
      <w:r w:rsidRPr="00420451">
        <w:t xml:space="preserve">explained </w:t>
      </w:r>
      <w:r w:rsidRPr="00420451">
        <w:rPr>
          <w:spacing w:val="3"/>
        </w:rPr>
        <w:t>in</w:t>
      </w:r>
      <w:r w:rsidRPr="00420451">
        <w:rPr>
          <w:spacing w:val="-16"/>
        </w:rPr>
        <w:t xml:space="preserve"> </w:t>
      </w:r>
      <w:r w:rsidRPr="00420451">
        <w:t>detail.</w:t>
      </w:r>
    </w:p>
    <w:p w:rsidR="001B278E" w:rsidRPr="00420451" w:rsidRDefault="001B278E">
      <w:pPr>
        <w:pStyle w:val="BodyText"/>
        <w:spacing w:before="6"/>
        <w:rPr>
          <w:sz w:val="31"/>
        </w:rPr>
      </w:pPr>
    </w:p>
    <w:p w:rsidR="001B278E" w:rsidRPr="00420451" w:rsidRDefault="00F163E5">
      <w:pPr>
        <w:pStyle w:val="BodyText"/>
        <w:spacing w:line="249" w:lineRule="auto"/>
        <w:ind w:left="120" w:right="122"/>
        <w:jc w:val="both"/>
      </w:pPr>
      <w:r w:rsidRPr="00420451">
        <w:rPr>
          <w:spacing w:val="-22"/>
        </w:rPr>
        <w:t xml:space="preserve">We </w:t>
      </w:r>
      <w:r w:rsidRPr="00420451">
        <w:t xml:space="preserve">start by </w:t>
      </w:r>
      <w:r w:rsidRPr="00420451">
        <w:rPr>
          <w:spacing w:val="-6"/>
        </w:rPr>
        <w:t xml:space="preserve">noting </w:t>
      </w:r>
      <w:r w:rsidRPr="00420451">
        <w:rPr>
          <w:spacing w:val="-7"/>
        </w:rPr>
        <w:t xml:space="preserve">that, </w:t>
      </w:r>
      <w:r w:rsidRPr="00420451">
        <w:rPr>
          <w:spacing w:val="-6"/>
        </w:rPr>
        <w:t xml:space="preserve">although </w:t>
      </w:r>
      <w:r w:rsidRPr="00420451">
        <w:rPr>
          <w:spacing w:val="-8"/>
        </w:rPr>
        <w:t xml:space="preserve">no </w:t>
      </w:r>
      <w:r w:rsidRPr="00420451">
        <w:rPr>
          <w:spacing w:val="-3"/>
        </w:rPr>
        <w:t xml:space="preserve">single </w:t>
      </w:r>
      <w:r w:rsidRPr="00420451">
        <w:rPr>
          <w:spacing w:val="2"/>
        </w:rPr>
        <w:t xml:space="preserve">class </w:t>
      </w:r>
      <w:r w:rsidRPr="00420451">
        <w:t xml:space="preserve">(such as </w:t>
      </w:r>
      <w:r w:rsidRPr="00420451">
        <w:rPr>
          <w:i/>
          <w:spacing w:val="-10"/>
        </w:rPr>
        <w:t xml:space="preserve">A, </w:t>
      </w:r>
      <w:r w:rsidRPr="00420451">
        <w:rPr>
          <w:spacing w:val="-4"/>
        </w:rPr>
        <w:t xml:space="preserve">for example) </w:t>
      </w:r>
      <w:r w:rsidRPr="00420451">
        <w:rPr>
          <w:spacing w:val="3"/>
        </w:rPr>
        <w:t xml:space="preserve">is </w:t>
      </w:r>
      <w:r w:rsidRPr="00420451">
        <w:t xml:space="preserve">linearly separable from </w:t>
      </w:r>
      <w:r w:rsidRPr="00420451">
        <w:rPr>
          <w:spacing w:val="-8"/>
        </w:rPr>
        <w:t xml:space="preserve">the </w:t>
      </w:r>
      <w:r w:rsidRPr="00420451">
        <w:rPr>
          <w:spacing w:val="-3"/>
        </w:rPr>
        <w:t xml:space="preserve">others, </w:t>
      </w:r>
      <w:r w:rsidRPr="00420451">
        <w:rPr>
          <w:spacing w:val="-8"/>
        </w:rPr>
        <w:t xml:space="preserve">the </w:t>
      </w:r>
      <w:r w:rsidRPr="00420451">
        <w:rPr>
          <w:spacing w:val="-7"/>
        </w:rPr>
        <w:t xml:space="preserve">higher </w:t>
      </w:r>
      <w:r w:rsidRPr="00420451">
        <w:t xml:space="preserve">order </w:t>
      </w:r>
      <w:r w:rsidRPr="00420451">
        <w:rPr>
          <w:spacing w:val="2"/>
        </w:rPr>
        <w:t xml:space="preserve">class </w:t>
      </w:r>
      <w:r w:rsidRPr="00420451">
        <w:t xml:space="preserve">consisting of </w:t>
      </w:r>
      <w:r w:rsidRPr="00420451">
        <w:rPr>
          <w:i/>
        </w:rPr>
        <w:t xml:space="preserve">A </w:t>
      </w:r>
      <w:r w:rsidRPr="00420451">
        <w:rPr>
          <w:spacing w:val="-5"/>
        </w:rPr>
        <w:t xml:space="preserve">and </w:t>
      </w:r>
      <w:r w:rsidRPr="00420451">
        <w:rPr>
          <w:i/>
        </w:rPr>
        <w:t xml:space="preserve">B </w:t>
      </w:r>
      <w:r w:rsidRPr="00420451">
        <w:rPr>
          <w:spacing w:val="-6"/>
        </w:rPr>
        <w:t xml:space="preserve">together </w:t>
      </w:r>
      <w:r w:rsidRPr="00420451">
        <w:rPr>
          <w:spacing w:val="3"/>
        </w:rPr>
        <w:t xml:space="preserve">is </w:t>
      </w:r>
      <w:r w:rsidRPr="00420451">
        <w:t xml:space="preserve">linearly separable from </w:t>
      </w:r>
      <w:r w:rsidRPr="00420451">
        <w:rPr>
          <w:spacing w:val="-6"/>
        </w:rPr>
        <w:t xml:space="preserve">that </w:t>
      </w:r>
      <w:r w:rsidRPr="00420451">
        <w:t xml:space="preserve">consisting of </w:t>
      </w:r>
      <w:r w:rsidRPr="00420451">
        <w:rPr>
          <w:i/>
        </w:rPr>
        <w:t xml:space="preserve">C </w:t>
      </w:r>
      <w:r w:rsidRPr="00420451">
        <w:rPr>
          <w:spacing w:val="-5"/>
        </w:rPr>
        <w:t xml:space="preserve">and </w:t>
      </w:r>
      <w:r w:rsidRPr="00420451">
        <w:rPr>
          <w:i/>
        </w:rPr>
        <w:t xml:space="preserve">D </w:t>
      </w:r>
      <w:r w:rsidRPr="00420451">
        <w:rPr>
          <w:spacing w:val="-7"/>
        </w:rPr>
        <w:t xml:space="preserve">together. </w:t>
      </w:r>
      <w:r w:rsidRPr="00420451">
        <w:rPr>
          <w:spacing w:val="-10"/>
        </w:rPr>
        <w:t xml:space="preserve">To </w:t>
      </w:r>
      <w:r w:rsidRPr="00420451">
        <w:t xml:space="preserve">facilitate </w:t>
      </w:r>
      <w:r w:rsidRPr="00420451">
        <w:rPr>
          <w:spacing w:val="-4"/>
        </w:rPr>
        <w:t xml:space="preserve">talking </w:t>
      </w:r>
      <w:r w:rsidRPr="00420451">
        <w:rPr>
          <w:spacing w:val="-3"/>
        </w:rPr>
        <w:t xml:space="preserve">about </w:t>
      </w:r>
      <w:r w:rsidRPr="00420451">
        <w:rPr>
          <w:spacing w:val="-4"/>
        </w:rPr>
        <w:t xml:space="preserve">these </w:t>
      </w:r>
      <w:r w:rsidRPr="00420451">
        <w:rPr>
          <w:spacing w:val="2"/>
        </w:rPr>
        <w:t xml:space="preserve">classes, let </w:t>
      </w:r>
      <w:r w:rsidRPr="00420451">
        <w:rPr>
          <w:i/>
          <w:spacing w:val="-10"/>
        </w:rPr>
        <w:t xml:space="preserve">AB </w:t>
      </w:r>
      <w:r w:rsidRPr="00420451">
        <w:t xml:space="preserve">be </w:t>
      </w:r>
      <w:r w:rsidRPr="00420451">
        <w:rPr>
          <w:spacing w:val="-8"/>
        </w:rPr>
        <w:t xml:space="preserve">the </w:t>
      </w:r>
      <w:r w:rsidRPr="00420451">
        <w:rPr>
          <w:spacing w:val="2"/>
        </w:rPr>
        <w:t xml:space="preserve">class </w:t>
      </w:r>
      <w:r w:rsidRPr="00420451">
        <w:t xml:space="preserve">consisting of </w:t>
      </w:r>
      <w:r w:rsidRPr="00420451">
        <w:rPr>
          <w:spacing w:val="2"/>
        </w:rPr>
        <w:t xml:space="preserve">all </w:t>
      </w:r>
      <w:r w:rsidRPr="00420451">
        <w:rPr>
          <w:spacing w:val="-4"/>
        </w:rPr>
        <w:t xml:space="preserve">patterns </w:t>
      </w:r>
      <w:r w:rsidRPr="00420451">
        <w:rPr>
          <w:spacing w:val="-6"/>
        </w:rPr>
        <w:t xml:space="preserve">that </w:t>
      </w:r>
      <w:r w:rsidRPr="00420451">
        <w:t xml:space="preserve">are </w:t>
      </w:r>
      <w:r w:rsidRPr="00420451">
        <w:rPr>
          <w:spacing w:val="3"/>
        </w:rPr>
        <w:t xml:space="preserve">in </w:t>
      </w:r>
      <w:r w:rsidRPr="00420451">
        <w:rPr>
          <w:i/>
        </w:rPr>
        <w:t xml:space="preserve">A </w:t>
      </w:r>
      <w:r w:rsidRPr="00420451">
        <w:t xml:space="preserve">or </w:t>
      </w:r>
      <w:r w:rsidRPr="00420451">
        <w:rPr>
          <w:i/>
        </w:rPr>
        <w:t>B</w:t>
      </w:r>
      <w:r w:rsidRPr="00420451">
        <w:t xml:space="preserve">. </w:t>
      </w:r>
      <w:r w:rsidRPr="00420451">
        <w:rPr>
          <w:spacing w:val="-3"/>
        </w:rPr>
        <w:t xml:space="preserve">Similarly, </w:t>
      </w:r>
      <w:r w:rsidRPr="00420451">
        <w:rPr>
          <w:spacing w:val="2"/>
        </w:rPr>
        <w:t xml:space="preserve">let </w:t>
      </w:r>
      <w:r w:rsidRPr="00420451">
        <w:rPr>
          <w:i/>
          <w:spacing w:val="-3"/>
        </w:rPr>
        <w:t xml:space="preserve">CD </w:t>
      </w:r>
      <w:r w:rsidRPr="00420451">
        <w:t xml:space="preserve">be </w:t>
      </w:r>
      <w:r w:rsidRPr="00420451">
        <w:rPr>
          <w:spacing w:val="-8"/>
        </w:rPr>
        <w:t xml:space="preserve">the </w:t>
      </w:r>
      <w:r w:rsidRPr="00420451">
        <w:rPr>
          <w:spacing w:val="2"/>
        </w:rPr>
        <w:t xml:space="preserve">class </w:t>
      </w:r>
      <w:r w:rsidRPr="00420451">
        <w:rPr>
          <w:spacing w:val="-4"/>
        </w:rPr>
        <w:t xml:space="preserve">containing </w:t>
      </w:r>
      <w:r w:rsidRPr="00420451">
        <w:rPr>
          <w:spacing w:val="2"/>
        </w:rPr>
        <w:t xml:space="preserve">all </w:t>
      </w:r>
      <w:r w:rsidRPr="00420451">
        <w:rPr>
          <w:spacing w:val="-4"/>
        </w:rPr>
        <w:t xml:space="preserve">patterns </w:t>
      </w:r>
      <w:r w:rsidRPr="00420451">
        <w:rPr>
          <w:spacing w:val="3"/>
        </w:rPr>
        <w:t xml:space="preserve">in </w:t>
      </w:r>
      <w:r w:rsidRPr="00420451">
        <w:t xml:space="preserve">C or </w:t>
      </w:r>
      <w:r w:rsidRPr="00420451">
        <w:rPr>
          <w:i/>
          <w:spacing w:val="-4"/>
        </w:rPr>
        <w:t xml:space="preserve">D, </w:t>
      </w:r>
      <w:r w:rsidRPr="00420451">
        <w:t xml:space="preserve">etc. </w:t>
      </w:r>
      <w:r w:rsidRPr="00420451">
        <w:rPr>
          <w:spacing w:val="-5"/>
        </w:rPr>
        <w:t xml:space="preserve">Then our </w:t>
      </w:r>
      <w:r w:rsidRPr="00420451">
        <w:t xml:space="preserve">observation </w:t>
      </w:r>
      <w:r w:rsidRPr="00420451">
        <w:rPr>
          <w:spacing w:val="3"/>
        </w:rPr>
        <w:t xml:space="preserve">is </w:t>
      </w:r>
      <w:r w:rsidRPr="00420451">
        <w:rPr>
          <w:spacing w:val="-6"/>
        </w:rPr>
        <w:t xml:space="preserve">that </w:t>
      </w:r>
      <w:r w:rsidRPr="00420451">
        <w:rPr>
          <w:i/>
          <w:spacing w:val="-10"/>
        </w:rPr>
        <w:t xml:space="preserve">AB </w:t>
      </w:r>
      <w:r w:rsidRPr="00420451">
        <w:rPr>
          <w:spacing w:val="-5"/>
        </w:rPr>
        <w:t xml:space="preserve">and </w:t>
      </w:r>
      <w:r w:rsidRPr="00420451">
        <w:rPr>
          <w:i/>
          <w:spacing w:val="-3"/>
        </w:rPr>
        <w:t xml:space="preserve">CD </w:t>
      </w:r>
      <w:r w:rsidRPr="00420451">
        <w:t xml:space="preserve">are linearly separable as are </w:t>
      </w:r>
      <w:r w:rsidRPr="00420451">
        <w:rPr>
          <w:i/>
          <w:spacing w:val="-10"/>
        </w:rPr>
        <w:t xml:space="preserve">AD </w:t>
      </w:r>
      <w:r w:rsidRPr="00420451">
        <w:rPr>
          <w:spacing w:val="-5"/>
        </w:rPr>
        <w:t xml:space="preserve">and </w:t>
      </w:r>
      <w:r w:rsidRPr="00420451">
        <w:rPr>
          <w:i/>
          <w:spacing w:val="-4"/>
        </w:rPr>
        <w:t>BC</w:t>
      </w:r>
      <w:r w:rsidRPr="00420451">
        <w:rPr>
          <w:spacing w:val="-4"/>
        </w:rPr>
        <w:t>.</w:t>
      </w:r>
    </w:p>
    <w:p w:rsidR="001B278E" w:rsidRPr="00420451" w:rsidRDefault="001B278E">
      <w:pPr>
        <w:pStyle w:val="BodyText"/>
        <w:spacing w:before="10"/>
        <w:rPr>
          <w:sz w:val="31"/>
        </w:rPr>
      </w:pPr>
    </w:p>
    <w:p w:rsidR="001B278E" w:rsidRPr="00420451" w:rsidRDefault="00F163E5">
      <w:pPr>
        <w:pStyle w:val="BodyText"/>
        <w:ind w:left="120"/>
        <w:jc w:val="both"/>
      </w:pPr>
      <w:r w:rsidRPr="00420451">
        <w:t xml:space="preserve">We may now train two units </w:t>
      </w:r>
      <w:r w:rsidRPr="00420451">
        <w:rPr>
          <w:i/>
        </w:rPr>
        <w:t>U</w:t>
      </w:r>
      <w:r w:rsidRPr="00420451">
        <w:rPr>
          <w:position w:val="-6"/>
          <w:sz w:val="22"/>
        </w:rPr>
        <w:t>1</w:t>
      </w:r>
      <w:r w:rsidRPr="00420451">
        <w:rPr>
          <w:i/>
        </w:rPr>
        <w:t>, U</w:t>
      </w:r>
      <w:r w:rsidRPr="00420451">
        <w:rPr>
          <w:position w:val="-6"/>
          <w:sz w:val="22"/>
        </w:rPr>
        <w:t xml:space="preserve">2 </w:t>
      </w:r>
      <w:r w:rsidRPr="00420451">
        <w:t xml:space="preserve">with outputs </w:t>
      </w:r>
      <w:r w:rsidRPr="00420451">
        <w:rPr>
          <w:i/>
        </w:rPr>
        <w:t>y</w:t>
      </w:r>
      <w:r w:rsidRPr="00420451">
        <w:rPr>
          <w:position w:val="-6"/>
          <w:sz w:val="22"/>
        </w:rPr>
        <w:t>1</w:t>
      </w:r>
      <w:r w:rsidRPr="00420451">
        <w:rPr>
          <w:i/>
        </w:rPr>
        <w:t>, y</w:t>
      </w:r>
      <w:r w:rsidRPr="00420451">
        <w:rPr>
          <w:position w:val="-6"/>
          <w:sz w:val="22"/>
        </w:rPr>
        <w:t xml:space="preserve">2 </w:t>
      </w:r>
      <w:r w:rsidRPr="00420451">
        <w:t>to perform these two</w:t>
      </w:r>
    </w:p>
    <w:p w:rsidR="001B278E" w:rsidRPr="00420451" w:rsidRDefault="001B278E">
      <w:pPr>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ind w:left="120"/>
      </w:pPr>
      <w:bookmarkStart w:id="223" w:name="Figure_4.9"/>
      <w:bookmarkStart w:id="224" w:name="_bookmark112"/>
      <w:bookmarkEnd w:id="223"/>
      <w:bookmarkEnd w:id="224"/>
      <w:r w:rsidRPr="00420451">
        <w:t xml:space="preserve">dichotomies as shown in </w:t>
      </w:r>
      <w:hyperlink w:anchor="_bookmark110" w:history="1">
        <w:r w:rsidRPr="00420451">
          <w:t>Table 4.2</w:t>
        </w:r>
      </w:hyperlink>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356672" behindDoc="0" locked="0" layoutInCell="1" allowOverlap="1">
            <wp:simplePos x="0" y="0"/>
            <wp:positionH relativeFrom="page">
              <wp:posOffset>2903213</wp:posOffset>
            </wp:positionH>
            <wp:positionV relativeFrom="paragraph">
              <wp:posOffset>142668</wp:posOffset>
            </wp:positionV>
            <wp:extent cx="1754327" cy="819150"/>
            <wp:effectExtent l="0" t="0" r="0" b="0"/>
            <wp:wrapTopAndBottom/>
            <wp:docPr id="299"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93.jpeg"/>
                    <pic:cNvPicPr/>
                  </pic:nvPicPr>
                  <pic:blipFill>
                    <a:blip r:embed="rId105" cstate="print"/>
                    <a:stretch>
                      <a:fillRect/>
                    </a:stretch>
                  </pic:blipFill>
                  <pic:spPr>
                    <a:xfrm>
                      <a:off x="0" y="0"/>
                      <a:ext cx="1754327" cy="81915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3"/>
        <w:rPr>
          <w:sz w:val="26"/>
        </w:rPr>
      </w:pPr>
    </w:p>
    <w:p w:rsidR="001B278E" w:rsidRPr="00420451" w:rsidRDefault="00F163E5">
      <w:pPr>
        <w:pStyle w:val="BodyText"/>
        <w:spacing w:before="88" w:line="254" w:lineRule="auto"/>
        <w:ind w:left="120" w:right="129"/>
        <w:jc w:val="both"/>
      </w:pPr>
      <w:bookmarkStart w:id="225" w:name="Table_4.2"/>
      <w:bookmarkStart w:id="226" w:name="_bookmark110"/>
      <w:bookmarkEnd w:id="225"/>
      <w:bookmarkEnd w:id="226"/>
      <w:r w:rsidRPr="00420451">
        <w:t xml:space="preserve">Suppose </w:t>
      </w:r>
      <w:r w:rsidRPr="00420451">
        <w:rPr>
          <w:spacing w:val="-5"/>
        </w:rPr>
        <w:t xml:space="preserve">now </w:t>
      </w:r>
      <w:r w:rsidRPr="00420451">
        <w:t xml:space="preserve">a </w:t>
      </w:r>
      <w:r w:rsidRPr="00420451">
        <w:rPr>
          <w:spacing w:val="-8"/>
        </w:rPr>
        <w:t xml:space="preserve">member </w:t>
      </w:r>
      <w:r w:rsidRPr="00420451">
        <w:t xml:space="preserve">of </w:t>
      </w:r>
      <w:r w:rsidRPr="00420451">
        <w:rPr>
          <w:spacing w:val="-8"/>
        </w:rPr>
        <w:t xml:space="preserve">the </w:t>
      </w:r>
      <w:r w:rsidRPr="00420451">
        <w:t xml:space="preserve">original </w:t>
      </w:r>
      <w:r w:rsidRPr="00420451">
        <w:rPr>
          <w:spacing w:val="2"/>
        </w:rPr>
        <w:t xml:space="preserve">class </w:t>
      </w:r>
      <w:r w:rsidRPr="00420451">
        <w:rPr>
          <w:i/>
        </w:rPr>
        <w:t xml:space="preserve">A </w:t>
      </w:r>
      <w:r w:rsidRPr="00420451">
        <w:rPr>
          <w:spacing w:val="3"/>
        </w:rPr>
        <w:t xml:space="preserve">is </w:t>
      </w:r>
      <w:r w:rsidRPr="00420451">
        <w:rPr>
          <w:spacing w:val="-5"/>
        </w:rPr>
        <w:t xml:space="preserve">input to </w:t>
      </w:r>
      <w:r w:rsidRPr="00420451">
        <w:t xml:space="preserve">each of </w:t>
      </w:r>
      <w:r w:rsidRPr="00420451">
        <w:rPr>
          <w:i/>
          <w:spacing w:val="-5"/>
        </w:rPr>
        <w:t>U</w:t>
      </w:r>
      <w:r w:rsidRPr="00420451">
        <w:rPr>
          <w:spacing w:val="-5"/>
          <w:position w:val="-6"/>
          <w:sz w:val="22"/>
        </w:rPr>
        <w:t>1</w:t>
      </w:r>
      <w:r w:rsidRPr="00420451">
        <w:rPr>
          <w:i/>
          <w:spacing w:val="-5"/>
        </w:rPr>
        <w:t>, U</w:t>
      </w:r>
      <w:r w:rsidRPr="00420451">
        <w:rPr>
          <w:spacing w:val="-5"/>
          <w:position w:val="-6"/>
          <w:sz w:val="22"/>
        </w:rPr>
        <w:t>2</w:t>
      </w:r>
      <w:r w:rsidRPr="00420451">
        <w:rPr>
          <w:spacing w:val="-5"/>
        </w:rPr>
        <w:t xml:space="preserve">. </w:t>
      </w:r>
      <w:r w:rsidRPr="00420451">
        <w:t xml:space="preserve">From </w:t>
      </w:r>
      <w:r w:rsidRPr="00420451">
        <w:rPr>
          <w:spacing w:val="-8"/>
        </w:rPr>
        <w:t xml:space="preserve">the </w:t>
      </w:r>
      <w:r w:rsidRPr="00420451">
        <w:t xml:space="preserve">table, </w:t>
      </w:r>
      <w:r w:rsidRPr="00420451">
        <w:rPr>
          <w:spacing w:val="-5"/>
        </w:rPr>
        <w:t xml:space="preserve">this </w:t>
      </w:r>
      <w:r w:rsidRPr="00420451">
        <w:t xml:space="preserve">results </w:t>
      </w:r>
      <w:r w:rsidRPr="00420451">
        <w:rPr>
          <w:spacing w:val="3"/>
        </w:rPr>
        <w:t xml:space="preserve">in </w:t>
      </w:r>
      <w:r w:rsidRPr="00420451">
        <w:rPr>
          <w:spacing w:val="-7"/>
        </w:rPr>
        <w:t xml:space="preserve">outputs </w:t>
      </w:r>
      <w:r w:rsidRPr="00420451">
        <w:rPr>
          <w:i/>
          <w:spacing w:val="-3"/>
        </w:rPr>
        <w:t>y</w:t>
      </w:r>
      <w:r w:rsidRPr="00420451">
        <w:rPr>
          <w:spacing w:val="-3"/>
          <w:position w:val="-6"/>
          <w:sz w:val="22"/>
        </w:rPr>
        <w:t>1</w:t>
      </w:r>
      <w:r w:rsidRPr="00420451">
        <w:rPr>
          <w:spacing w:val="-3"/>
        </w:rPr>
        <w:t>=</w:t>
      </w:r>
      <w:r w:rsidRPr="00420451">
        <w:rPr>
          <w:i/>
          <w:spacing w:val="-3"/>
        </w:rPr>
        <w:t>y</w:t>
      </w:r>
      <w:r w:rsidRPr="00420451">
        <w:rPr>
          <w:spacing w:val="-3"/>
          <w:position w:val="-6"/>
          <w:sz w:val="22"/>
        </w:rPr>
        <w:t>2</w:t>
      </w:r>
      <w:r w:rsidRPr="00420451">
        <w:rPr>
          <w:spacing w:val="-3"/>
        </w:rPr>
        <w:t xml:space="preserve">=1. </w:t>
      </w:r>
      <w:r w:rsidRPr="00420451">
        <w:rPr>
          <w:spacing w:val="-4"/>
        </w:rPr>
        <w:t xml:space="preserve">Conversely, </w:t>
      </w:r>
      <w:r w:rsidRPr="00420451">
        <w:t xml:space="preserve">suppose an </w:t>
      </w:r>
      <w:r w:rsidRPr="00420451">
        <w:rPr>
          <w:spacing w:val="-8"/>
        </w:rPr>
        <w:t xml:space="preserve">unknown </w:t>
      </w:r>
      <w:r w:rsidRPr="00420451">
        <w:t xml:space="preserve">vector </w:t>
      </w:r>
      <w:r w:rsidRPr="00420451">
        <w:rPr>
          <w:b/>
        </w:rPr>
        <w:t xml:space="preserve">x </w:t>
      </w:r>
      <w:r w:rsidRPr="00420451">
        <w:rPr>
          <w:spacing w:val="3"/>
        </w:rPr>
        <w:t xml:space="preserve">is </w:t>
      </w:r>
      <w:r w:rsidRPr="00420451">
        <w:rPr>
          <w:spacing w:val="-5"/>
        </w:rPr>
        <w:t xml:space="preserve">input and </w:t>
      </w:r>
      <w:r w:rsidRPr="00420451">
        <w:rPr>
          <w:spacing w:val="-3"/>
        </w:rPr>
        <w:t xml:space="preserve">both </w:t>
      </w:r>
      <w:r w:rsidRPr="00420451">
        <w:rPr>
          <w:spacing w:val="-7"/>
        </w:rPr>
        <w:t xml:space="preserve">outputs </w:t>
      </w:r>
      <w:r w:rsidRPr="00420451">
        <w:t xml:space="preserve">are 1. </w:t>
      </w:r>
      <w:r w:rsidRPr="00420451">
        <w:rPr>
          <w:spacing w:val="-4"/>
        </w:rPr>
        <w:t xml:space="preserve">As </w:t>
      </w:r>
      <w:r w:rsidRPr="00420451">
        <w:rPr>
          <w:spacing w:val="-3"/>
        </w:rPr>
        <w:t xml:space="preserve">far </w:t>
      </w:r>
      <w:r w:rsidRPr="00420451">
        <w:t xml:space="preserve">as </w:t>
      </w:r>
      <w:r w:rsidRPr="00420451">
        <w:rPr>
          <w:i/>
          <w:spacing w:val="-4"/>
        </w:rPr>
        <w:t>U</w:t>
      </w:r>
      <w:r w:rsidRPr="00420451">
        <w:rPr>
          <w:spacing w:val="-4"/>
          <w:position w:val="-6"/>
          <w:sz w:val="22"/>
        </w:rPr>
        <w:t xml:space="preserve">1 </w:t>
      </w:r>
      <w:r w:rsidRPr="00420451">
        <w:rPr>
          <w:spacing w:val="3"/>
        </w:rPr>
        <w:t xml:space="preserve">is </w:t>
      </w:r>
      <w:r w:rsidRPr="00420451">
        <w:rPr>
          <w:spacing w:val="-3"/>
        </w:rPr>
        <w:t xml:space="preserve">concerned </w:t>
      </w:r>
      <w:r w:rsidRPr="00420451">
        <w:rPr>
          <w:b/>
        </w:rPr>
        <w:t xml:space="preserve">x </w:t>
      </w:r>
      <w:r w:rsidRPr="00420451">
        <w:rPr>
          <w:spacing w:val="3"/>
        </w:rPr>
        <w:t xml:space="preserve">is in </w:t>
      </w:r>
      <w:r w:rsidRPr="00420451">
        <w:rPr>
          <w:i/>
          <w:spacing w:val="-8"/>
        </w:rPr>
        <w:t xml:space="preserve">AB, </w:t>
      </w:r>
      <w:r w:rsidRPr="00420451">
        <w:rPr>
          <w:spacing w:val="-5"/>
        </w:rPr>
        <w:t xml:space="preserve">and </w:t>
      </w:r>
      <w:r w:rsidRPr="00420451">
        <w:rPr>
          <w:i/>
          <w:spacing w:val="-4"/>
        </w:rPr>
        <w:t>U</w:t>
      </w:r>
      <w:r w:rsidRPr="00420451">
        <w:rPr>
          <w:spacing w:val="-4"/>
          <w:position w:val="-6"/>
          <w:sz w:val="22"/>
        </w:rPr>
        <w:t xml:space="preserve">2 </w:t>
      </w:r>
      <w:r w:rsidRPr="00420451">
        <w:t xml:space="preserve">classifies </w:t>
      </w:r>
      <w:r w:rsidRPr="00420451">
        <w:rPr>
          <w:spacing w:val="3"/>
        </w:rPr>
        <w:t>it</w:t>
      </w:r>
      <w:r w:rsidRPr="00420451">
        <w:rPr>
          <w:spacing w:val="-8"/>
        </w:rPr>
        <w:t xml:space="preserve"> </w:t>
      </w:r>
      <w:r w:rsidRPr="00420451">
        <w:t>as</w:t>
      </w:r>
      <w:r w:rsidRPr="00420451">
        <w:rPr>
          <w:spacing w:val="4"/>
        </w:rPr>
        <w:t xml:space="preserve"> </w:t>
      </w:r>
      <w:r w:rsidRPr="00420451">
        <w:rPr>
          <w:spacing w:val="3"/>
        </w:rPr>
        <w:t>in</w:t>
      </w:r>
      <w:r w:rsidRPr="00420451">
        <w:rPr>
          <w:spacing w:val="-13"/>
        </w:rPr>
        <w:t xml:space="preserve"> </w:t>
      </w:r>
      <w:r w:rsidRPr="00420451">
        <w:rPr>
          <w:i/>
          <w:spacing w:val="-9"/>
        </w:rPr>
        <w:t>AD</w:t>
      </w:r>
      <w:r w:rsidRPr="00420451">
        <w:rPr>
          <w:spacing w:val="-9"/>
        </w:rPr>
        <w:t>.</w:t>
      </w:r>
      <w:r w:rsidRPr="00420451">
        <w:rPr>
          <w:spacing w:val="1"/>
        </w:rPr>
        <w:t xml:space="preserve"> </w:t>
      </w:r>
      <w:r w:rsidRPr="00420451">
        <w:rPr>
          <w:spacing w:val="-7"/>
        </w:rPr>
        <w:t>The</w:t>
      </w:r>
      <w:r w:rsidRPr="00420451">
        <w:rPr>
          <w:spacing w:val="3"/>
        </w:rPr>
        <w:t xml:space="preserve"> </w:t>
      </w:r>
      <w:r w:rsidRPr="00420451">
        <w:rPr>
          <w:spacing w:val="-3"/>
        </w:rPr>
        <w:t>only</w:t>
      </w:r>
      <w:r w:rsidRPr="00420451">
        <w:rPr>
          <w:spacing w:val="-14"/>
        </w:rPr>
        <w:t xml:space="preserve"> </w:t>
      </w:r>
      <w:r w:rsidRPr="00420451">
        <w:rPr>
          <w:spacing w:val="3"/>
        </w:rPr>
        <w:t>way</w:t>
      </w:r>
      <w:r w:rsidRPr="00420451">
        <w:rPr>
          <w:spacing w:val="-14"/>
        </w:rPr>
        <w:t xml:space="preserve"> </w:t>
      </w:r>
      <w:r w:rsidRPr="00420451">
        <w:rPr>
          <w:spacing w:val="3"/>
        </w:rPr>
        <w:t>it</w:t>
      </w:r>
      <w:r w:rsidRPr="00420451">
        <w:rPr>
          <w:spacing w:val="-8"/>
        </w:rPr>
        <w:t xml:space="preserve"> </w:t>
      </w:r>
      <w:r w:rsidRPr="00420451">
        <w:t>can</w:t>
      </w:r>
      <w:r w:rsidRPr="00420451">
        <w:rPr>
          <w:spacing w:val="-14"/>
        </w:rPr>
        <w:t xml:space="preserve"> </w:t>
      </w:r>
      <w:r w:rsidRPr="00420451">
        <w:t>be</w:t>
      </w:r>
      <w:r w:rsidRPr="00420451">
        <w:rPr>
          <w:spacing w:val="3"/>
        </w:rPr>
        <w:t xml:space="preserve"> in</w:t>
      </w:r>
      <w:r w:rsidRPr="00420451">
        <w:rPr>
          <w:spacing w:val="-14"/>
        </w:rPr>
        <w:t xml:space="preserve"> </w:t>
      </w:r>
      <w:r w:rsidRPr="00420451">
        <w:rPr>
          <w:spacing w:val="-3"/>
        </w:rPr>
        <w:t>both</w:t>
      </w:r>
      <w:r w:rsidRPr="00420451">
        <w:rPr>
          <w:spacing w:val="-14"/>
        </w:rPr>
        <w:t xml:space="preserve"> </w:t>
      </w:r>
      <w:r w:rsidRPr="00420451">
        <w:rPr>
          <w:spacing w:val="3"/>
        </w:rPr>
        <w:t>is</w:t>
      </w:r>
      <w:r w:rsidRPr="00420451">
        <w:rPr>
          <w:spacing w:val="5"/>
        </w:rPr>
        <w:t xml:space="preserve"> </w:t>
      </w:r>
      <w:r w:rsidRPr="00420451">
        <w:rPr>
          <w:spacing w:val="3"/>
        </w:rPr>
        <w:t>if</w:t>
      </w:r>
      <w:r w:rsidRPr="00420451">
        <w:rPr>
          <w:spacing w:val="-9"/>
        </w:rPr>
        <w:t xml:space="preserve"> </w:t>
      </w:r>
      <w:r w:rsidRPr="00420451">
        <w:rPr>
          <w:spacing w:val="3"/>
        </w:rPr>
        <w:t>it</w:t>
      </w:r>
      <w:r w:rsidRPr="00420451">
        <w:rPr>
          <w:spacing w:val="-7"/>
        </w:rPr>
        <w:t xml:space="preserve"> </w:t>
      </w:r>
      <w:r w:rsidRPr="00420451">
        <w:rPr>
          <w:spacing w:val="3"/>
        </w:rPr>
        <w:t>is</w:t>
      </w:r>
      <w:r w:rsidRPr="00420451">
        <w:rPr>
          <w:spacing w:val="4"/>
        </w:rPr>
        <w:t xml:space="preserve"> </w:t>
      </w:r>
      <w:r w:rsidRPr="00420451">
        <w:rPr>
          <w:spacing w:val="3"/>
        </w:rPr>
        <w:t>in</w:t>
      </w:r>
      <w:r w:rsidRPr="00420451">
        <w:rPr>
          <w:spacing w:val="-14"/>
        </w:rPr>
        <w:t xml:space="preserve"> </w:t>
      </w:r>
      <w:r w:rsidRPr="00420451">
        <w:rPr>
          <w:i/>
          <w:spacing w:val="-10"/>
        </w:rPr>
        <w:t>A</w:t>
      </w:r>
      <w:r w:rsidRPr="00420451">
        <w:rPr>
          <w:spacing w:val="-10"/>
        </w:rPr>
        <w:t>.</w:t>
      </w:r>
      <w:r w:rsidRPr="00420451">
        <w:rPr>
          <w:spacing w:val="2"/>
        </w:rPr>
        <w:t xml:space="preserve"> </w:t>
      </w:r>
      <w:r w:rsidRPr="00420451">
        <w:rPr>
          <w:spacing w:val="-7"/>
        </w:rPr>
        <w:t>We</w:t>
      </w:r>
      <w:r w:rsidRPr="00420451">
        <w:rPr>
          <w:spacing w:val="2"/>
        </w:rPr>
        <w:t xml:space="preserve"> </w:t>
      </w:r>
      <w:r w:rsidRPr="00420451">
        <w:rPr>
          <w:spacing w:val="-3"/>
        </w:rPr>
        <w:t>conclude</w:t>
      </w:r>
      <w:r w:rsidRPr="00420451">
        <w:rPr>
          <w:spacing w:val="3"/>
        </w:rPr>
        <w:t xml:space="preserve"> </w:t>
      </w:r>
      <w:r w:rsidRPr="00420451">
        <w:rPr>
          <w:spacing w:val="-3"/>
        </w:rPr>
        <w:t>therefore</w:t>
      </w:r>
      <w:r w:rsidRPr="00420451">
        <w:rPr>
          <w:spacing w:val="2"/>
        </w:rPr>
        <w:t xml:space="preserve"> </w:t>
      </w:r>
      <w:r w:rsidRPr="00420451">
        <w:rPr>
          <w:spacing w:val="-6"/>
        </w:rPr>
        <w:t xml:space="preserve">that </w:t>
      </w:r>
      <w:r w:rsidRPr="00420451">
        <w:rPr>
          <w:i/>
          <w:spacing w:val="-3"/>
        </w:rPr>
        <w:t>y</w:t>
      </w:r>
      <w:r w:rsidRPr="00420451">
        <w:rPr>
          <w:spacing w:val="-3"/>
          <w:position w:val="-6"/>
          <w:sz w:val="22"/>
        </w:rPr>
        <w:t>1</w:t>
      </w:r>
      <w:r w:rsidRPr="00420451">
        <w:rPr>
          <w:spacing w:val="-3"/>
        </w:rPr>
        <w:t xml:space="preserve">=1 </w:t>
      </w:r>
      <w:r w:rsidRPr="00420451">
        <w:rPr>
          <w:spacing w:val="-5"/>
        </w:rPr>
        <w:t xml:space="preserve">and </w:t>
      </w:r>
      <w:r w:rsidRPr="00420451">
        <w:rPr>
          <w:i/>
          <w:spacing w:val="-3"/>
        </w:rPr>
        <w:t>y</w:t>
      </w:r>
      <w:r w:rsidRPr="00420451">
        <w:rPr>
          <w:spacing w:val="-3"/>
          <w:position w:val="-6"/>
          <w:sz w:val="22"/>
        </w:rPr>
        <w:t>2</w:t>
      </w:r>
      <w:r w:rsidRPr="00420451">
        <w:rPr>
          <w:spacing w:val="-3"/>
        </w:rPr>
        <w:t xml:space="preserve">=1 </w:t>
      </w:r>
      <w:r w:rsidRPr="00420451">
        <w:t xml:space="preserve">if, </w:t>
      </w:r>
      <w:r w:rsidRPr="00420451">
        <w:rPr>
          <w:spacing w:val="-5"/>
        </w:rPr>
        <w:t xml:space="preserve">and </w:t>
      </w:r>
      <w:r w:rsidRPr="00420451">
        <w:rPr>
          <w:spacing w:val="-3"/>
        </w:rPr>
        <w:t xml:space="preserve">only </w:t>
      </w:r>
      <w:r w:rsidRPr="00420451">
        <w:t xml:space="preserve">if, </w:t>
      </w:r>
      <w:r w:rsidRPr="00420451">
        <w:rPr>
          <w:spacing w:val="-8"/>
        </w:rPr>
        <w:t xml:space="preserve">the </w:t>
      </w:r>
      <w:r w:rsidRPr="00420451">
        <w:rPr>
          <w:spacing w:val="-5"/>
        </w:rPr>
        <w:t xml:space="preserve">input </w:t>
      </w:r>
      <w:r w:rsidRPr="00420451">
        <w:t xml:space="preserve">vector </w:t>
      </w:r>
      <w:r w:rsidRPr="00420451">
        <w:rPr>
          <w:b/>
        </w:rPr>
        <w:t xml:space="preserve">x </w:t>
      </w:r>
      <w:r w:rsidRPr="00420451">
        <w:rPr>
          <w:spacing w:val="3"/>
        </w:rPr>
        <w:t xml:space="preserve">is in </w:t>
      </w:r>
      <w:r w:rsidRPr="00420451">
        <w:rPr>
          <w:i/>
          <w:spacing w:val="-10"/>
        </w:rPr>
        <w:t>A</w:t>
      </w:r>
      <w:r w:rsidRPr="00420451">
        <w:rPr>
          <w:spacing w:val="-10"/>
        </w:rPr>
        <w:t xml:space="preserve">. </w:t>
      </w:r>
      <w:r w:rsidRPr="00420451">
        <w:t xml:space="preserve">Proceeding with </w:t>
      </w:r>
      <w:r w:rsidRPr="00420451">
        <w:rPr>
          <w:spacing w:val="-8"/>
        </w:rPr>
        <w:t xml:space="preserve">the </w:t>
      </w:r>
      <w:r w:rsidRPr="00420451">
        <w:rPr>
          <w:spacing w:val="-5"/>
        </w:rPr>
        <w:t xml:space="preserve">other </w:t>
      </w:r>
      <w:r w:rsidRPr="00420451">
        <w:rPr>
          <w:spacing w:val="-4"/>
        </w:rPr>
        <w:t xml:space="preserve">three </w:t>
      </w:r>
      <w:r w:rsidRPr="00420451">
        <w:rPr>
          <w:spacing w:val="2"/>
        </w:rPr>
        <w:t xml:space="preserve">possibilities, </w:t>
      </w:r>
      <w:r w:rsidRPr="00420451">
        <w:rPr>
          <w:spacing w:val="4"/>
        </w:rPr>
        <w:t xml:space="preserve">we </w:t>
      </w:r>
      <w:r w:rsidRPr="00420451">
        <w:t xml:space="preserve">obtain a </w:t>
      </w:r>
      <w:r w:rsidRPr="00420451">
        <w:rPr>
          <w:spacing w:val="-7"/>
        </w:rPr>
        <w:t xml:space="preserve">unique </w:t>
      </w:r>
      <w:r w:rsidRPr="00420451">
        <w:t xml:space="preserve">code, </w:t>
      </w:r>
      <w:r w:rsidRPr="00420451">
        <w:rPr>
          <w:spacing w:val="3"/>
        </w:rPr>
        <w:t xml:space="preserve">in </w:t>
      </w:r>
      <w:r w:rsidRPr="00420451">
        <w:rPr>
          <w:spacing w:val="-6"/>
        </w:rPr>
        <w:t xml:space="preserve">terms </w:t>
      </w:r>
      <w:r w:rsidRPr="00420451">
        <w:t xml:space="preserve">o f </w:t>
      </w:r>
      <w:r w:rsidRPr="00420451">
        <w:rPr>
          <w:i/>
          <w:spacing w:val="-3"/>
        </w:rPr>
        <w:t>y</w:t>
      </w:r>
      <w:r w:rsidRPr="00420451">
        <w:rPr>
          <w:spacing w:val="-3"/>
          <w:position w:val="-6"/>
          <w:sz w:val="22"/>
        </w:rPr>
        <w:t>1</w:t>
      </w:r>
      <w:r w:rsidRPr="00420451">
        <w:rPr>
          <w:i/>
          <w:spacing w:val="-3"/>
        </w:rPr>
        <w:t>, y</w:t>
      </w:r>
      <w:r w:rsidRPr="00420451">
        <w:rPr>
          <w:spacing w:val="-3"/>
          <w:position w:val="-6"/>
          <w:sz w:val="22"/>
        </w:rPr>
        <w:t>2</w:t>
      </w:r>
      <w:r w:rsidRPr="00420451">
        <w:rPr>
          <w:i/>
          <w:spacing w:val="-3"/>
        </w:rPr>
        <w:t xml:space="preserve">, </w:t>
      </w:r>
      <w:r w:rsidRPr="00420451">
        <w:rPr>
          <w:spacing w:val="-4"/>
        </w:rPr>
        <w:t xml:space="preserve">for </w:t>
      </w:r>
      <w:r w:rsidRPr="00420451">
        <w:t xml:space="preserve">each of </w:t>
      </w:r>
      <w:r w:rsidRPr="00420451">
        <w:rPr>
          <w:spacing w:val="-8"/>
        </w:rPr>
        <w:t xml:space="preserve">the </w:t>
      </w:r>
      <w:r w:rsidRPr="00420451">
        <w:rPr>
          <w:spacing w:val="2"/>
        </w:rPr>
        <w:t xml:space="preserve">classes, </w:t>
      </w:r>
      <w:r w:rsidRPr="00420451">
        <w:t xml:space="preserve">as shown </w:t>
      </w:r>
      <w:r w:rsidRPr="00420451">
        <w:rPr>
          <w:spacing w:val="3"/>
        </w:rPr>
        <w:t xml:space="preserve">in </w:t>
      </w:r>
      <w:hyperlink w:anchor="_bookmark111" w:history="1">
        <w:r w:rsidRPr="00420451">
          <w:t>Table</w:t>
        </w:r>
        <w:r w:rsidRPr="00420451">
          <w:rPr>
            <w:spacing w:val="-31"/>
          </w:rPr>
          <w:t xml:space="preserve"> </w:t>
        </w:r>
        <w:r w:rsidRPr="00420451">
          <w:t>4.3</w:t>
        </w:r>
      </w:hyperlink>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359744" behindDoc="0" locked="0" layoutInCell="1" allowOverlap="1">
            <wp:simplePos x="0" y="0"/>
            <wp:positionH relativeFrom="page">
              <wp:posOffset>3217713</wp:posOffset>
            </wp:positionH>
            <wp:positionV relativeFrom="paragraph">
              <wp:posOffset>130556</wp:posOffset>
            </wp:positionV>
            <wp:extent cx="1134592" cy="1162050"/>
            <wp:effectExtent l="0" t="0" r="0" b="0"/>
            <wp:wrapTopAndBottom/>
            <wp:docPr id="301"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94.jpeg"/>
                    <pic:cNvPicPr/>
                  </pic:nvPicPr>
                  <pic:blipFill>
                    <a:blip r:embed="rId106" cstate="print"/>
                    <a:stretch>
                      <a:fillRect/>
                    </a:stretch>
                  </pic:blipFill>
                  <pic:spPr>
                    <a:xfrm>
                      <a:off x="0" y="0"/>
                      <a:ext cx="1134592" cy="116205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3"/>
        <w:rPr>
          <w:sz w:val="26"/>
        </w:rPr>
      </w:pPr>
    </w:p>
    <w:p w:rsidR="001B278E" w:rsidRPr="00420451" w:rsidRDefault="00F163E5">
      <w:pPr>
        <w:pStyle w:val="BodyText"/>
        <w:spacing w:before="87" w:line="249" w:lineRule="auto"/>
        <w:ind w:left="120" w:right="128"/>
        <w:jc w:val="both"/>
        <w:rPr>
          <w:i/>
        </w:rPr>
      </w:pPr>
      <w:bookmarkStart w:id="227" w:name="Table_4.3"/>
      <w:bookmarkStart w:id="228" w:name="_bookmark111"/>
      <w:bookmarkEnd w:id="227"/>
      <w:bookmarkEnd w:id="228"/>
      <w:r w:rsidRPr="00420451">
        <w:rPr>
          <w:spacing w:val="-3"/>
        </w:rPr>
        <w:t xml:space="preserve">These </w:t>
      </w:r>
      <w:r w:rsidRPr="00420451">
        <w:t xml:space="preserve">codes </w:t>
      </w:r>
      <w:r w:rsidRPr="00420451">
        <w:rPr>
          <w:spacing w:val="-8"/>
        </w:rPr>
        <w:t xml:space="preserve">may </w:t>
      </w:r>
      <w:r w:rsidRPr="00420451">
        <w:rPr>
          <w:spacing w:val="-5"/>
        </w:rPr>
        <w:t xml:space="preserve">now </w:t>
      </w:r>
      <w:r w:rsidRPr="00420451">
        <w:t xml:space="preserve">be decoded by a set of </w:t>
      </w:r>
      <w:r w:rsidRPr="00420451">
        <w:rPr>
          <w:spacing w:val="-7"/>
        </w:rPr>
        <w:t xml:space="preserve">four </w:t>
      </w:r>
      <w:r w:rsidRPr="00420451">
        <w:rPr>
          <w:spacing w:val="-3"/>
        </w:rPr>
        <w:t xml:space="preserve">two-input </w:t>
      </w:r>
      <w:r w:rsidRPr="00420451">
        <w:rPr>
          <w:spacing w:val="-9"/>
        </w:rPr>
        <w:t xml:space="preserve">TLUs, </w:t>
      </w:r>
      <w:r w:rsidRPr="00420451">
        <w:t xml:space="preserve">each </w:t>
      </w:r>
      <w:r w:rsidRPr="00420451">
        <w:rPr>
          <w:spacing w:val="-4"/>
        </w:rPr>
        <w:t xml:space="preserve">connected </w:t>
      </w:r>
      <w:r w:rsidRPr="00420451">
        <w:rPr>
          <w:spacing w:val="-5"/>
        </w:rPr>
        <w:t xml:space="preserve">to </w:t>
      </w:r>
      <w:r w:rsidRPr="00420451">
        <w:rPr>
          <w:spacing w:val="-3"/>
        </w:rPr>
        <w:t xml:space="preserve">both </w:t>
      </w:r>
      <w:r w:rsidRPr="00420451">
        <w:rPr>
          <w:i/>
          <w:spacing w:val="-4"/>
        </w:rPr>
        <w:t xml:space="preserve">U1 </w:t>
      </w:r>
      <w:r w:rsidRPr="00420451">
        <w:rPr>
          <w:spacing w:val="-5"/>
        </w:rPr>
        <w:t xml:space="preserve">and </w:t>
      </w:r>
      <w:r w:rsidRPr="00420451">
        <w:rPr>
          <w:i/>
          <w:spacing w:val="-4"/>
        </w:rPr>
        <w:t xml:space="preserve">U2 </w:t>
      </w:r>
      <w:r w:rsidRPr="00420451">
        <w:t xml:space="preserve">as shown </w:t>
      </w:r>
      <w:r w:rsidRPr="00420451">
        <w:rPr>
          <w:spacing w:val="3"/>
        </w:rPr>
        <w:t xml:space="preserve">in </w:t>
      </w:r>
      <w:hyperlink w:anchor="_bookmark112" w:history="1">
        <w:r w:rsidRPr="00420451">
          <w:rPr>
            <w:spacing w:val="-4"/>
          </w:rPr>
          <w:t xml:space="preserve">Figure </w:t>
        </w:r>
        <w:r w:rsidRPr="00420451">
          <w:t>4.9</w:t>
        </w:r>
      </w:hyperlink>
      <w:r w:rsidRPr="00420451">
        <w:t xml:space="preserve">. </w:t>
      </w:r>
      <w:r w:rsidRPr="00420451">
        <w:rPr>
          <w:spacing w:val="-7"/>
        </w:rPr>
        <w:t xml:space="preserve">Thus, </w:t>
      </w:r>
      <w:r w:rsidRPr="00420451">
        <w:rPr>
          <w:spacing w:val="-5"/>
        </w:rPr>
        <w:t xml:space="preserve">to </w:t>
      </w:r>
      <w:r w:rsidRPr="00420451">
        <w:rPr>
          <w:spacing w:val="-4"/>
        </w:rPr>
        <w:t xml:space="preserve">signal </w:t>
      </w:r>
      <w:r w:rsidRPr="00420451">
        <w:rPr>
          <w:spacing w:val="2"/>
        </w:rPr>
        <w:t xml:space="preserve">class </w:t>
      </w:r>
      <w:r w:rsidRPr="00420451">
        <w:rPr>
          <w:i/>
        </w:rPr>
        <w:t xml:space="preserve">A </w:t>
      </w:r>
      <w:r w:rsidRPr="00420451">
        <w:rPr>
          <w:spacing w:val="4"/>
        </w:rPr>
        <w:t xml:space="preserve">we </w:t>
      </w:r>
      <w:r w:rsidRPr="00420451">
        <w:rPr>
          <w:spacing w:val="-4"/>
        </w:rPr>
        <w:t xml:space="preserve">construct </w:t>
      </w:r>
      <w:r w:rsidRPr="00420451">
        <w:t xml:space="preserve">a </w:t>
      </w:r>
      <w:r w:rsidRPr="00420451">
        <w:rPr>
          <w:spacing w:val="-3"/>
        </w:rPr>
        <w:t xml:space="preserve">two-input </w:t>
      </w:r>
      <w:r w:rsidRPr="00420451">
        <w:rPr>
          <w:spacing w:val="-8"/>
        </w:rPr>
        <w:t xml:space="preserve">TLU </w:t>
      </w:r>
      <w:r w:rsidRPr="00420451">
        <w:rPr>
          <w:spacing w:val="-6"/>
        </w:rPr>
        <w:t>tha</w:t>
      </w:r>
      <w:r w:rsidRPr="00420451">
        <w:rPr>
          <w:spacing w:val="-6"/>
        </w:rPr>
        <w:t xml:space="preserve">t </w:t>
      </w:r>
      <w:r w:rsidRPr="00420451">
        <w:rPr>
          <w:spacing w:val="-5"/>
        </w:rPr>
        <w:t xml:space="preserve">has </w:t>
      </w:r>
      <w:r w:rsidRPr="00420451">
        <w:rPr>
          <w:spacing w:val="-7"/>
        </w:rPr>
        <w:t xml:space="preserve">output </w:t>
      </w:r>
      <w:r w:rsidRPr="00420451">
        <w:t xml:space="preserve">"1" </w:t>
      </w:r>
      <w:r w:rsidRPr="00420451">
        <w:rPr>
          <w:spacing w:val="-4"/>
        </w:rPr>
        <w:t xml:space="preserve">for </w:t>
      </w:r>
      <w:r w:rsidRPr="00420451">
        <w:rPr>
          <w:spacing w:val="-5"/>
        </w:rPr>
        <w:t xml:space="preserve">input </w:t>
      </w:r>
      <w:r w:rsidRPr="00420451">
        <w:t xml:space="preserve">(1, 1) </w:t>
      </w:r>
      <w:r w:rsidRPr="00420451">
        <w:rPr>
          <w:spacing w:val="-5"/>
        </w:rPr>
        <w:t xml:space="preserve">and </w:t>
      </w:r>
      <w:r w:rsidRPr="00420451">
        <w:rPr>
          <w:spacing w:val="-7"/>
        </w:rPr>
        <w:t xml:space="preserve">output </w:t>
      </w:r>
      <w:r w:rsidRPr="00420451">
        <w:t xml:space="preserve">"0" </w:t>
      </w:r>
      <w:r w:rsidRPr="00420451">
        <w:rPr>
          <w:spacing w:val="-4"/>
        </w:rPr>
        <w:t xml:space="preserve">for </w:t>
      </w:r>
      <w:r w:rsidRPr="00420451">
        <w:rPr>
          <w:spacing w:val="2"/>
        </w:rPr>
        <w:t xml:space="preserve">all </w:t>
      </w:r>
      <w:r w:rsidRPr="00420451">
        <w:rPr>
          <w:spacing w:val="-5"/>
        </w:rPr>
        <w:t xml:space="preserve">other inputs. </w:t>
      </w:r>
      <w:r w:rsidRPr="00420451">
        <w:rPr>
          <w:spacing w:val="-10"/>
        </w:rPr>
        <w:t xml:space="preserve">To </w:t>
      </w:r>
      <w:r w:rsidRPr="00420451">
        <w:rPr>
          <w:spacing w:val="-4"/>
        </w:rPr>
        <w:t xml:space="preserve">signal </w:t>
      </w:r>
      <w:r w:rsidRPr="00420451">
        <w:rPr>
          <w:spacing w:val="2"/>
        </w:rPr>
        <w:t xml:space="preserve">class </w:t>
      </w:r>
      <w:r w:rsidRPr="00420451">
        <w:rPr>
          <w:i/>
        </w:rPr>
        <w:t xml:space="preserve">B </w:t>
      </w:r>
      <w:r w:rsidRPr="00420451">
        <w:rPr>
          <w:spacing w:val="-8"/>
        </w:rPr>
        <w:t xml:space="preserve">the TLU </w:t>
      </w:r>
      <w:r w:rsidRPr="00420451">
        <w:rPr>
          <w:spacing w:val="-9"/>
        </w:rPr>
        <w:t xml:space="preserve">must </w:t>
      </w:r>
      <w:r w:rsidRPr="00420451">
        <w:rPr>
          <w:spacing w:val="-7"/>
        </w:rPr>
        <w:t xml:space="preserve">output </w:t>
      </w:r>
      <w:r w:rsidRPr="00420451">
        <w:t xml:space="preserve">"1" </w:t>
      </w:r>
      <w:r w:rsidRPr="00420451">
        <w:rPr>
          <w:spacing w:val="-3"/>
        </w:rPr>
        <w:t xml:space="preserve">only </w:t>
      </w:r>
      <w:r w:rsidRPr="00420451">
        <w:t xml:space="preserve">when presented with (1, 0), </w:t>
      </w:r>
      <w:r w:rsidRPr="00420451">
        <w:rPr>
          <w:spacing w:val="-5"/>
        </w:rPr>
        <w:t xml:space="preserve">and </w:t>
      </w:r>
      <w:r w:rsidRPr="00420451">
        <w:t xml:space="preserve">so on </w:t>
      </w:r>
      <w:r w:rsidRPr="00420451">
        <w:rPr>
          <w:spacing w:val="-4"/>
        </w:rPr>
        <w:t xml:space="preserve">for </w:t>
      </w:r>
      <w:r w:rsidRPr="00420451">
        <w:rPr>
          <w:i/>
        </w:rPr>
        <w:t xml:space="preserve">C </w:t>
      </w:r>
      <w:r w:rsidRPr="00420451">
        <w:rPr>
          <w:spacing w:val="-5"/>
        </w:rPr>
        <w:t xml:space="preserve">and </w:t>
      </w:r>
      <w:r w:rsidRPr="00420451">
        <w:rPr>
          <w:i/>
          <w:spacing w:val="-4"/>
        </w:rPr>
        <w:t>D</w:t>
      </w:r>
      <w:r w:rsidRPr="00420451">
        <w:rPr>
          <w:spacing w:val="-4"/>
        </w:rPr>
        <w:t xml:space="preserve">. </w:t>
      </w:r>
      <w:r w:rsidRPr="00420451">
        <w:rPr>
          <w:spacing w:val="-3"/>
        </w:rPr>
        <w:t xml:space="preserve">These </w:t>
      </w:r>
      <w:r w:rsidRPr="00420451">
        <w:rPr>
          <w:spacing w:val="-6"/>
        </w:rPr>
        <w:t xml:space="preserve">input-output </w:t>
      </w:r>
      <w:r w:rsidRPr="00420451">
        <w:t xml:space="preserve">relations are certainly linearly separable since </w:t>
      </w:r>
      <w:r w:rsidRPr="00420451">
        <w:rPr>
          <w:spacing w:val="-6"/>
        </w:rPr>
        <w:t xml:space="preserve">they </w:t>
      </w:r>
      <w:r w:rsidRPr="00420451">
        <w:t xml:space="preserve">each consist, </w:t>
      </w:r>
      <w:r w:rsidRPr="00420451">
        <w:rPr>
          <w:spacing w:val="3"/>
        </w:rPr>
        <w:t xml:space="preserve">in </w:t>
      </w:r>
      <w:r w:rsidRPr="00420451">
        <w:t xml:space="preserve">pattern space, of a line </w:t>
      </w:r>
      <w:r w:rsidRPr="00420451">
        <w:rPr>
          <w:spacing w:val="-6"/>
        </w:rPr>
        <w:t xml:space="preserve">that "cuts </w:t>
      </w:r>
      <w:r w:rsidRPr="00420451">
        <w:t xml:space="preserve">away" </w:t>
      </w:r>
      <w:r w:rsidRPr="00420451">
        <w:rPr>
          <w:spacing w:val="-5"/>
        </w:rPr>
        <w:t xml:space="preserve">one </w:t>
      </w:r>
      <w:r w:rsidRPr="00420451">
        <w:t xml:space="preserve">of </w:t>
      </w:r>
      <w:r w:rsidRPr="00420451">
        <w:rPr>
          <w:spacing w:val="-8"/>
        </w:rPr>
        <w:t xml:space="preserve">the </w:t>
      </w:r>
      <w:r w:rsidRPr="00420451">
        <w:t xml:space="preserve">corners of </w:t>
      </w:r>
      <w:r w:rsidRPr="00420451">
        <w:rPr>
          <w:spacing w:val="-8"/>
        </w:rPr>
        <w:t xml:space="preserve">the </w:t>
      </w:r>
      <w:r w:rsidRPr="00420451">
        <w:t xml:space="preserve">square (refer back </w:t>
      </w:r>
      <w:r w:rsidRPr="00420451">
        <w:rPr>
          <w:spacing w:val="-5"/>
        </w:rPr>
        <w:t xml:space="preserve">to </w:t>
      </w:r>
      <w:hyperlink w:anchor="_bookmark66" w:history="1">
        <w:r w:rsidRPr="00420451">
          <w:rPr>
            <w:spacing w:val="-3"/>
          </w:rPr>
          <w:t xml:space="preserve">Fig. </w:t>
        </w:r>
        <w:r w:rsidRPr="00420451">
          <w:t>3.4</w:t>
        </w:r>
      </w:hyperlink>
      <w:r w:rsidRPr="00420451">
        <w:t xml:space="preserve"> </w:t>
      </w:r>
      <w:r w:rsidRPr="00420451">
        <w:rPr>
          <w:spacing w:val="-4"/>
        </w:rPr>
        <w:t xml:space="preserve">for </w:t>
      </w:r>
      <w:r w:rsidRPr="00420451">
        <w:t xml:space="preserve">an </w:t>
      </w:r>
      <w:r w:rsidRPr="00420451">
        <w:rPr>
          <w:spacing w:val="-5"/>
        </w:rPr>
        <w:t xml:space="preserve">example </w:t>
      </w:r>
      <w:r w:rsidRPr="00420451">
        <w:rPr>
          <w:spacing w:val="-6"/>
        </w:rPr>
        <w:t xml:space="preserve">that </w:t>
      </w:r>
      <w:r w:rsidRPr="00420451">
        <w:t xml:space="preserve">corresponds </w:t>
      </w:r>
      <w:r w:rsidRPr="00420451">
        <w:rPr>
          <w:spacing w:val="-5"/>
        </w:rPr>
        <w:t xml:space="preserve">to </w:t>
      </w:r>
      <w:r w:rsidRPr="00420451">
        <w:rPr>
          <w:spacing w:val="-8"/>
        </w:rPr>
        <w:t xml:space="preserve">the </w:t>
      </w:r>
      <w:r w:rsidRPr="00420451">
        <w:t>A-class node). N</w:t>
      </w:r>
      <w:r w:rsidRPr="00420451">
        <w:t xml:space="preserve">otice </w:t>
      </w:r>
      <w:r w:rsidRPr="00420451">
        <w:rPr>
          <w:spacing w:val="-6"/>
        </w:rPr>
        <w:t xml:space="preserve">that </w:t>
      </w:r>
      <w:r w:rsidRPr="00420451">
        <w:rPr>
          <w:spacing w:val="-3"/>
        </w:rPr>
        <w:t xml:space="preserve">only </w:t>
      </w:r>
      <w:r w:rsidRPr="00420451">
        <w:rPr>
          <w:spacing w:val="-5"/>
        </w:rPr>
        <w:t xml:space="preserve">one </w:t>
      </w:r>
      <w:r w:rsidRPr="00420451">
        <w:t xml:space="preserve">of </w:t>
      </w:r>
      <w:r w:rsidRPr="00420451">
        <w:rPr>
          <w:spacing w:val="-8"/>
        </w:rPr>
        <w:t xml:space="preserve">the </w:t>
      </w:r>
      <w:r w:rsidRPr="00420451">
        <w:rPr>
          <w:spacing w:val="-7"/>
        </w:rPr>
        <w:t xml:space="preserve">four </w:t>
      </w:r>
      <w:r w:rsidRPr="00420451">
        <w:rPr>
          <w:spacing w:val="-8"/>
        </w:rPr>
        <w:t xml:space="preserve">TLU </w:t>
      </w:r>
      <w:r w:rsidRPr="00420451">
        <w:rPr>
          <w:i/>
        </w:rPr>
        <w:t>output</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3361"/>
        <w:rPr>
          <w:sz w:val="20"/>
        </w:rPr>
      </w:pPr>
      <w:bookmarkStart w:id="229" w:name="4.6_Some_practical_matters"/>
      <w:bookmarkStart w:id="230" w:name="Section_4.6"/>
      <w:bookmarkStart w:id="231" w:name="49"/>
      <w:bookmarkStart w:id="232" w:name="_bookmark113"/>
      <w:bookmarkEnd w:id="229"/>
      <w:bookmarkEnd w:id="230"/>
      <w:bookmarkEnd w:id="231"/>
      <w:bookmarkEnd w:id="232"/>
      <w:r w:rsidRPr="00420451">
        <w:rPr>
          <w:noProof/>
          <w:sz w:val="20"/>
        </w:rPr>
        <w:drawing>
          <wp:inline distT="0" distB="0" distL="0" distR="0">
            <wp:extent cx="2183375" cy="2085975"/>
            <wp:effectExtent l="0" t="0" r="0" b="0"/>
            <wp:docPr id="303"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95.jpeg"/>
                    <pic:cNvPicPr/>
                  </pic:nvPicPr>
                  <pic:blipFill>
                    <a:blip r:embed="rId107" cstate="print"/>
                    <a:stretch>
                      <a:fillRect/>
                    </a:stretch>
                  </pic:blipFill>
                  <pic:spPr>
                    <a:xfrm>
                      <a:off x="0" y="0"/>
                      <a:ext cx="2183375" cy="2085975"/>
                    </a:xfrm>
                    <a:prstGeom prst="rect">
                      <a:avLst/>
                    </a:prstGeom>
                  </pic:spPr>
                </pic:pic>
              </a:graphicData>
            </a:graphic>
          </wp:inline>
        </w:drawing>
      </w:r>
    </w:p>
    <w:p w:rsidR="001B278E" w:rsidRPr="00420451" w:rsidRDefault="00F163E5">
      <w:pPr>
        <w:spacing w:before="145"/>
        <w:ind w:left="120"/>
        <w:jc w:val="both"/>
      </w:pPr>
      <w:r w:rsidRPr="00420451">
        <w:rPr>
          <w:b/>
        </w:rPr>
        <w:t xml:space="preserve">Figure 4.9 </w:t>
      </w:r>
      <w:r w:rsidRPr="00420451">
        <w:t>Two-layer net for four-class classification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i/>
          <w:spacing w:val="2"/>
        </w:rPr>
        <w:t xml:space="preserve">units </w:t>
      </w:r>
      <w:r w:rsidRPr="00420451">
        <w:rPr>
          <w:spacing w:val="3"/>
        </w:rPr>
        <w:t xml:space="preserve">is </w:t>
      </w:r>
      <w:r w:rsidRPr="00420451">
        <w:rPr>
          <w:spacing w:val="-5"/>
        </w:rPr>
        <w:t xml:space="preserve">"on" (output </w:t>
      </w:r>
      <w:r w:rsidRPr="00420451">
        <w:t xml:space="preserve">"1") at </w:t>
      </w:r>
      <w:r w:rsidRPr="00420451">
        <w:rPr>
          <w:spacing w:val="-5"/>
        </w:rPr>
        <w:t xml:space="preserve">any one </w:t>
      </w:r>
      <w:r w:rsidRPr="00420451">
        <w:rPr>
          <w:spacing w:val="-7"/>
        </w:rPr>
        <w:t xml:space="preserve">time </w:t>
      </w:r>
      <w:r w:rsidRPr="00420451">
        <w:t xml:space="preserve">so </w:t>
      </w:r>
      <w:r w:rsidRPr="00420451">
        <w:rPr>
          <w:spacing w:val="-6"/>
        </w:rPr>
        <w:t xml:space="preserve">that </w:t>
      </w:r>
      <w:r w:rsidRPr="00420451">
        <w:rPr>
          <w:spacing w:val="-8"/>
        </w:rPr>
        <w:t xml:space="preserve">the </w:t>
      </w:r>
      <w:r w:rsidRPr="00420451">
        <w:t xml:space="preserve">classification </w:t>
      </w:r>
      <w:r w:rsidRPr="00420451">
        <w:rPr>
          <w:spacing w:val="3"/>
        </w:rPr>
        <w:t xml:space="preserve">is </w:t>
      </w:r>
      <w:r w:rsidRPr="00420451">
        <w:t xml:space="preserve">signalled </w:t>
      </w:r>
      <w:r w:rsidRPr="00420451">
        <w:rPr>
          <w:spacing w:val="3"/>
        </w:rPr>
        <w:t xml:space="preserve">in </w:t>
      </w:r>
      <w:r w:rsidRPr="00420451">
        <w:t xml:space="preserve">an </w:t>
      </w:r>
      <w:r w:rsidRPr="00420451">
        <w:rPr>
          <w:spacing w:val="-9"/>
        </w:rPr>
        <w:t xml:space="preserve">unambiguous </w:t>
      </w:r>
      <w:r w:rsidRPr="00420451">
        <w:t>way.</w:t>
      </w:r>
    </w:p>
    <w:p w:rsidR="001B278E" w:rsidRPr="00420451" w:rsidRDefault="001B278E">
      <w:pPr>
        <w:pStyle w:val="BodyText"/>
        <w:spacing w:before="5"/>
        <w:rPr>
          <w:sz w:val="31"/>
        </w:rPr>
      </w:pPr>
    </w:p>
    <w:p w:rsidR="001B278E" w:rsidRPr="00420451" w:rsidRDefault="00F163E5">
      <w:pPr>
        <w:pStyle w:val="BodyText"/>
        <w:spacing w:line="249" w:lineRule="auto"/>
        <w:ind w:left="120" w:right="122"/>
        <w:jc w:val="both"/>
      </w:pPr>
      <w:r w:rsidRPr="00420451">
        <w:rPr>
          <w:spacing w:val="-4"/>
        </w:rPr>
        <w:t xml:space="preserve">Two important </w:t>
      </w:r>
      <w:r w:rsidRPr="00420451">
        <w:rPr>
          <w:spacing w:val="-3"/>
        </w:rPr>
        <w:t xml:space="preserve">points </w:t>
      </w:r>
      <w:r w:rsidRPr="00420451">
        <w:rPr>
          <w:spacing w:val="-4"/>
        </w:rPr>
        <w:t xml:space="preserve">need </w:t>
      </w:r>
      <w:r w:rsidRPr="00420451">
        <w:rPr>
          <w:spacing w:val="-5"/>
        </w:rPr>
        <w:t xml:space="preserve">to </w:t>
      </w:r>
      <w:r w:rsidRPr="00420451">
        <w:t xml:space="preserve">be </w:t>
      </w:r>
      <w:r w:rsidRPr="00420451">
        <w:rPr>
          <w:spacing w:val="-6"/>
        </w:rPr>
        <w:t xml:space="preserve">made </w:t>
      </w:r>
      <w:r w:rsidRPr="00420451">
        <w:t xml:space="preserve">here. First, </w:t>
      </w:r>
      <w:r w:rsidRPr="00420451">
        <w:rPr>
          <w:spacing w:val="-8"/>
        </w:rPr>
        <w:t xml:space="preserve">the </w:t>
      </w:r>
      <w:r w:rsidRPr="00420451">
        <w:rPr>
          <w:spacing w:val="-7"/>
        </w:rPr>
        <w:t xml:space="preserve">output units </w:t>
      </w:r>
      <w:r w:rsidRPr="00420451">
        <w:rPr>
          <w:spacing w:val="3"/>
        </w:rPr>
        <w:t xml:space="preserve">were </w:t>
      </w:r>
      <w:r w:rsidRPr="00420451">
        <w:rPr>
          <w:spacing w:val="-5"/>
        </w:rPr>
        <w:t xml:space="preserve">not </w:t>
      </w:r>
      <w:r w:rsidRPr="00420451">
        <w:t xml:space="preserve">trained; each </w:t>
      </w:r>
      <w:r w:rsidRPr="00420451">
        <w:rPr>
          <w:spacing w:val="-5"/>
        </w:rPr>
        <w:t xml:space="preserve">one has </w:t>
      </w:r>
      <w:r w:rsidRPr="00420451">
        <w:t xml:space="preserve">been assigned </w:t>
      </w:r>
      <w:r w:rsidRPr="00420451">
        <w:rPr>
          <w:spacing w:val="-8"/>
        </w:rPr>
        <w:t xml:space="preserve">the </w:t>
      </w:r>
      <w:r w:rsidRPr="00420451">
        <w:t xml:space="preserve">appropriate </w:t>
      </w:r>
      <w:r w:rsidRPr="00420451">
        <w:rPr>
          <w:spacing w:val="-4"/>
        </w:rPr>
        <w:t xml:space="preserve">weights </w:t>
      </w:r>
      <w:r w:rsidRPr="00420451">
        <w:t xml:space="preserve">by inspection of </w:t>
      </w:r>
      <w:r w:rsidRPr="00420451">
        <w:rPr>
          <w:spacing w:val="-4"/>
        </w:rPr>
        <w:t xml:space="preserve">their </w:t>
      </w:r>
      <w:r w:rsidRPr="00420451">
        <w:t xml:space="preserve">pattern space. </w:t>
      </w:r>
      <w:r w:rsidRPr="00420451">
        <w:rPr>
          <w:spacing w:val="-5"/>
        </w:rPr>
        <w:t xml:space="preserve">Secondly, </w:t>
      </w:r>
      <w:r w:rsidRPr="00420451">
        <w:rPr>
          <w:spacing w:val="3"/>
        </w:rPr>
        <w:t xml:space="preserve">if </w:t>
      </w:r>
      <w:r w:rsidRPr="00420451">
        <w:rPr>
          <w:spacing w:val="4"/>
        </w:rPr>
        <w:t xml:space="preserve">we </w:t>
      </w:r>
      <w:r w:rsidRPr="00420451">
        <w:rPr>
          <w:spacing w:val="-5"/>
        </w:rPr>
        <w:t xml:space="preserve">had </w:t>
      </w:r>
      <w:r w:rsidRPr="00420451">
        <w:t xml:space="preserve">chosen </w:t>
      </w:r>
      <w:r w:rsidRPr="00420451">
        <w:rPr>
          <w:spacing w:val="-5"/>
        </w:rPr>
        <w:t xml:space="preserve">to </w:t>
      </w:r>
      <w:r w:rsidRPr="00420451">
        <w:rPr>
          <w:spacing w:val="-4"/>
        </w:rPr>
        <w:t xml:space="preserve">use </w:t>
      </w:r>
      <w:r w:rsidRPr="00420451">
        <w:rPr>
          <w:spacing w:val="-8"/>
        </w:rPr>
        <w:t xml:space="preserve">the </w:t>
      </w:r>
      <w:r w:rsidRPr="00420451">
        <w:rPr>
          <w:spacing w:val="-6"/>
        </w:rPr>
        <w:t xml:space="preserve">groupings </w:t>
      </w:r>
      <w:r w:rsidRPr="00420451">
        <w:rPr>
          <w:i/>
          <w:spacing w:val="-10"/>
        </w:rPr>
        <w:t xml:space="preserve">AC </w:t>
      </w:r>
      <w:r w:rsidRPr="00420451">
        <w:t xml:space="preserve">or </w:t>
      </w:r>
      <w:r w:rsidRPr="00420451">
        <w:rPr>
          <w:i/>
          <w:spacing w:val="-4"/>
        </w:rPr>
        <w:t xml:space="preserve">DB </w:t>
      </w:r>
      <w:r w:rsidRPr="00420451">
        <w:rPr>
          <w:spacing w:val="-6"/>
        </w:rPr>
        <w:t xml:space="preserve">then </w:t>
      </w:r>
      <w:r w:rsidRPr="00420451">
        <w:rPr>
          <w:spacing w:val="4"/>
        </w:rPr>
        <w:t xml:space="preserve">we </w:t>
      </w:r>
      <w:r w:rsidRPr="00420451">
        <w:t xml:space="preserve">would </w:t>
      </w:r>
      <w:r w:rsidRPr="00420451">
        <w:rPr>
          <w:spacing w:val="-4"/>
        </w:rPr>
        <w:t xml:space="preserve">have </w:t>
      </w:r>
      <w:r w:rsidRPr="00420451">
        <w:t xml:space="preserve">failed, since </w:t>
      </w:r>
      <w:r w:rsidRPr="00420451">
        <w:rPr>
          <w:spacing w:val="-5"/>
        </w:rPr>
        <w:t xml:space="preserve">neither </w:t>
      </w:r>
      <w:r w:rsidRPr="00420451">
        <w:t xml:space="preserve">of </w:t>
      </w:r>
      <w:r w:rsidRPr="00420451">
        <w:rPr>
          <w:spacing w:val="-4"/>
        </w:rPr>
        <w:t>th</w:t>
      </w:r>
      <w:r w:rsidRPr="00420451">
        <w:rPr>
          <w:spacing w:val="-4"/>
        </w:rPr>
        <w:t xml:space="preserve">ese </w:t>
      </w:r>
      <w:r w:rsidRPr="00420451">
        <w:t xml:space="preserve">can </w:t>
      </w:r>
      <w:r w:rsidRPr="00420451">
        <w:rPr>
          <w:spacing w:val="-6"/>
        </w:rPr>
        <w:t xml:space="preserve">take </w:t>
      </w:r>
      <w:r w:rsidRPr="00420451">
        <w:t xml:space="preserve">part </w:t>
      </w:r>
      <w:r w:rsidRPr="00420451">
        <w:rPr>
          <w:spacing w:val="3"/>
        </w:rPr>
        <w:t xml:space="preserve">in </w:t>
      </w:r>
      <w:r w:rsidRPr="00420451">
        <w:t xml:space="preserve">a linearly separable </w:t>
      </w:r>
      <w:r w:rsidRPr="00420451">
        <w:rPr>
          <w:spacing w:val="-6"/>
        </w:rPr>
        <w:t xml:space="preserve">dichotomy. </w:t>
      </w:r>
      <w:r w:rsidRPr="00420451">
        <w:rPr>
          <w:spacing w:val="-3"/>
        </w:rPr>
        <w:t xml:space="preserve">There </w:t>
      </w:r>
      <w:r w:rsidRPr="00420451">
        <w:rPr>
          <w:spacing w:val="3"/>
        </w:rPr>
        <w:t xml:space="preserve">were </w:t>
      </w:r>
      <w:r w:rsidRPr="00420451">
        <w:rPr>
          <w:spacing w:val="-3"/>
        </w:rPr>
        <w:t xml:space="preserve">therefore </w:t>
      </w:r>
      <w:r w:rsidRPr="00420451">
        <w:t xml:space="preserve">two pieces of </w:t>
      </w:r>
      <w:r w:rsidRPr="00420451">
        <w:rPr>
          <w:spacing w:val="-4"/>
        </w:rPr>
        <w:t xml:space="preserve">information </w:t>
      </w:r>
      <w:r w:rsidRPr="00420451">
        <w:t xml:space="preserve">required </w:t>
      </w:r>
      <w:r w:rsidRPr="00420451">
        <w:rPr>
          <w:spacing w:val="3"/>
        </w:rPr>
        <w:t xml:space="preserve">in </w:t>
      </w:r>
      <w:r w:rsidRPr="00420451">
        <w:t xml:space="preserve">order </w:t>
      </w:r>
      <w:r w:rsidRPr="00420451">
        <w:rPr>
          <w:spacing w:val="-5"/>
        </w:rPr>
        <w:t xml:space="preserve">to </w:t>
      </w:r>
      <w:r w:rsidRPr="00420451">
        <w:t xml:space="preserve">train </w:t>
      </w:r>
      <w:r w:rsidRPr="00420451">
        <w:rPr>
          <w:spacing w:val="-8"/>
        </w:rPr>
        <w:t xml:space="preserve">the </w:t>
      </w:r>
      <w:r w:rsidRPr="00420451">
        <w:t xml:space="preserve">two </w:t>
      </w:r>
      <w:r w:rsidRPr="00420451">
        <w:rPr>
          <w:spacing w:val="-5"/>
        </w:rPr>
        <w:t>units.</w:t>
      </w:r>
    </w:p>
    <w:p w:rsidR="001B278E" w:rsidRPr="00420451" w:rsidRDefault="001B278E">
      <w:pPr>
        <w:pStyle w:val="BodyText"/>
        <w:spacing w:before="10"/>
        <w:rPr>
          <w:sz w:val="31"/>
        </w:rPr>
      </w:pPr>
    </w:p>
    <w:p w:rsidR="001B278E" w:rsidRPr="00420451" w:rsidRDefault="00F163E5">
      <w:pPr>
        <w:pStyle w:val="ListParagraph"/>
        <w:numPr>
          <w:ilvl w:val="0"/>
          <w:numId w:val="28"/>
        </w:numPr>
        <w:tabs>
          <w:tab w:val="left" w:pos="541"/>
        </w:tabs>
        <w:rPr>
          <w:sz w:val="30"/>
        </w:rPr>
      </w:pPr>
      <w:r w:rsidRPr="00420451">
        <w:rPr>
          <w:spacing w:val="-7"/>
          <w:sz w:val="30"/>
        </w:rPr>
        <w:t xml:space="preserve">The four </w:t>
      </w:r>
      <w:r w:rsidRPr="00420451">
        <w:rPr>
          <w:spacing w:val="2"/>
          <w:sz w:val="30"/>
        </w:rPr>
        <w:t xml:space="preserve">classes </w:t>
      </w:r>
      <w:r w:rsidRPr="00420451">
        <w:rPr>
          <w:spacing w:val="-8"/>
          <w:sz w:val="30"/>
        </w:rPr>
        <w:t xml:space="preserve">may </w:t>
      </w:r>
      <w:r w:rsidRPr="00420451">
        <w:rPr>
          <w:sz w:val="30"/>
        </w:rPr>
        <w:t>be separated by two</w:t>
      </w:r>
      <w:r w:rsidRPr="00420451">
        <w:rPr>
          <w:spacing w:val="3"/>
          <w:sz w:val="30"/>
        </w:rPr>
        <w:t xml:space="preserve"> </w:t>
      </w:r>
      <w:r w:rsidRPr="00420451">
        <w:rPr>
          <w:spacing w:val="-3"/>
          <w:sz w:val="30"/>
        </w:rPr>
        <w:t>hyperplanes.</w:t>
      </w:r>
    </w:p>
    <w:p w:rsidR="001B278E" w:rsidRPr="00420451" w:rsidRDefault="001B278E">
      <w:pPr>
        <w:pStyle w:val="BodyText"/>
        <w:spacing w:before="7"/>
        <w:rPr>
          <w:sz w:val="32"/>
        </w:rPr>
      </w:pPr>
    </w:p>
    <w:p w:rsidR="001B278E" w:rsidRPr="00420451" w:rsidRDefault="00F163E5">
      <w:pPr>
        <w:pStyle w:val="ListParagraph"/>
        <w:numPr>
          <w:ilvl w:val="0"/>
          <w:numId w:val="28"/>
        </w:numPr>
        <w:tabs>
          <w:tab w:val="left" w:pos="556"/>
        </w:tabs>
        <w:ind w:left="555" w:hanging="436"/>
        <w:rPr>
          <w:sz w:val="30"/>
        </w:rPr>
      </w:pPr>
      <w:r w:rsidRPr="00420451">
        <w:rPr>
          <w:i/>
          <w:spacing w:val="-10"/>
          <w:sz w:val="30"/>
        </w:rPr>
        <w:t xml:space="preserve">AB </w:t>
      </w:r>
      <w:r w:rsidRPr="00420451">
        <w:rPr>
          <w:spacing w:val="3"/>
          <w:sz w:val="30"/>
        </w:rPr>
        <w:t xml:space="preserve">was </w:t>
      </w:r>
      <w:r w:rsidRPr="00420451">
        <w:rPr>
          <w:sz w:val="30"/>
        </w:rPr>
        <w:t xml:space="preserve">linearly separable from </w:t>
      </w:r>
      <w:r w:rsidRPr="00420451">
        <w:rPr>
          <w:i/>
          <w:spacing w:val="-3"/>
          <w:sz w:val="30"/>
        </w:rPr>
        <w:t xml:space="preserve">CD </w:t>
      </w:r>
      <w:r w:rsidRPr="00420451">
        <w:rPr>
          <w:spacing w:val="-5"/>
          <w:sz w:val="30"/>
        </w:rPr>
        <w:t xml:space="preserve">and </w:t>
      </w:r>
      <w:r w:rsidRPr="00420451">
        <w:rPr>
          <w:i/>
          <w:spacing w:val="-10"/>
          <w:sz w:val="30"/>
        </w:rPr>
        <w:t xml:space="preserve">AD </w:t>
      </w:r>
      <w:r w:rsidRPr="00420451">
        <w:rPr>
          <w:spacing w:val="3"/>
          <w:sz w:val="30"/>
        </w:rPr>
        <w:t xml:space="preserve">was </w:t>
      </w:r>
      <w:r w:rsidRPr="00420451">
        <w:rPr>
          <w:sz w:val="30"/>
        </w:rPr>
        <w:t>linearly separable from</w:t>
      </w:r>
      <w:r w:rsidRPr="00420451">
        <w:rPr>
          <w:spacing w:val="-32"/>
          <w:sz w:val="30"/>
        </w:rPr>
        <w:t xml:space="preserve"> </w:t>
      </w:r>
      <w:r w:rsidRPr="00420451">
        <w:rPr>
          <w:i/>
          <w:spacing w:val="-4"/>
          <w:sz w:val="30"/>
        </w:rPr>
        <w:t>BC</w:t>
      </w:r>
      <w:r w:rsidRPr="00420451">
        <w:rPr>
          <w:spacing w:val="-4"/>
          <w:sz w:val="30"/>
        </w:rPr>
        <w:t>.</w:t>
      </w:r>
    </w:p>
    <w:p w:rsidR="001B278E" w:rsidRPr="00420451" w:rsidRDefault="001B278E">
      <w:pPr>
        <w:pStyle w:val="BodyText"/>
        <w:spacing w:before="6"/>
        <w:rPr>
          <w:sz w:val="32"/>
        </w:rPr>
      </w:pPr>
    </w:p>
    <w:p w:rsidR="001B278E" w:rsidRPr="00420451" w:rsidRDefault="00F163E5">
      <w:pPr>
        <w:pStyle w:val="BodyText"/>
        <w:spacing w:line="249" w:lineRule="auto"/>
        <w:ind w:left="120" w:right="129"/>
        <w:jc w:val="both"/>
      </w:pPr>
      <w:r w:rsidRPr="00420451">
        <w:t xml:space="preserve">It would be more satisfactory if we could dispense with (b) and train the entire two-layer architecture in </w:t>
      </w:r>
      <w:hyperlink w:anchor="_bookmark112" w:history="1">
        <w:r w:rsidRPr="00420451">
          <w:t>Figure 4.9</w:t>
        </w:r>
        <w:r w:rsidRPr="00420451">
          <w:t xml:space="preserve"> </w:t>
        </w:r>
      </w:hyperlink>
      <w:r w:rsidRPr="00420451">
        <w:t xml:space="preserve">as a whole </w:t>
      </w:r>
      <w:r w:rsidRPr="00420451">
        <w:rPr>
          <w:i/>
        </w:rPr>
        <w:t>ab initio</w:t>
      </w:r>
      <w:r w:rsidRPr="00420451">
        <w:t>. The less information we have to supply ourselves, the m</w:t>
      </w:r>
      <w:r w:rsidRPr="00420451">
        <w:t>ore useful a network is going to be. In order to do this, it is necessary to introduce a new training algorithm based on a different approach, which obviates the need to have prior knowledge of the pattern space.</w:t>
      </w:r>
    </w:p>
    <w:p w:rsidR="001B278E" w:rsidRPr="00420451" w:rsidRDefault="001B278E">
      <w:pPr>
        <w:pStyle w:val="BodyText"/>
        <w:spacing w:before="9"/>
        <w:rPr>
          <w:sz w:val="31"/>
        </w:rPr>
      </w:pPr>
    </w:p>
    <w:p w:rsidR="001B278E" w:rsidRPr="00420451" w:rsidRDefault="00F163E5">
      <w:pPr>
        <w:pStyle w:val="BodyText"/>
        <w:spacing w:line="249" w:lineRule="auto"/>
        <w:ind w:left="120" w:right="129"/>
        <w:jc w:val="both"/>
      </w:pPr>
      <w:r w:rsidRPr="00420451">
        <w:rPr>
          <w:spacing w:val="-5"/>
        </w:rPr>
        <w:t xml:space="preserve">Incidentally, </w:t>
      </w:r>
      <w:r w:rsidRPr="00420451">
        <w:rPr>
          <w:spacing w:val="-4"/>
        </w:rPr>
        <w:t xml:space="preserve">there </w:t>
      </w:r>
      <w:r w:rsidRPr="00420451">
        <w:rPr>
          <w:spacing w:val="3"/>
        </w:rPr>
        <w:t xml:space="preserve">is </w:t>
      </w:r>
      <w:r w:rsidRPr="00420451">
        <w:rPr>
          <w:spacing w:val="-6"/>
        </w:rPr>
        <w:t xml:space="preserve">sometimes </w:t>
      </w:r>
      <w:r w:rsidRPr="00420451">
        <w:rPr>
          <w:spacing w:val="-3"/>
        </w:rPr>
        <w:t>disagreem</w:t>
      </w:r>
      <w:r w:rsidRPr="00420451">
        <w:rPr>
          <w:spacing w:val="-3"/>
        </w:rPr>
        <w:t xml:space="preserve">ent </w:t>
      </w:r>
      <w:r w:rsidRPr="00420451">
        <w:rPr>
          <w:spacing w:val="3"/>
        </w:rPr>
        <w:t xml:space="preserve">in </w:t>
      </w:r>
      <w:r w:rsidRPr="00420451">
        <w:rPr>
          <w:spacing w:val="-8"/>
        </w:rPr>
        <w:t xml:space="preserve">the </w:t>
      </w:r>
      <w:r w:rsidRPr="00420451">
        <w:t xml:space="preserve">literature as </w:t>
      </w:r>
      <w:r w:rsidRPr="00420451">
        <w:rPr>
          <w:spacing w:val="-5"/>
        </w:rPr>
        <w:t xml:space="preserve">to whether </w:t>
      </w:r>
      <w:r w:rsidRPr="00420451">
        <w:rPr>
          <w:spacing w:val="-8"/>
        </w:rPr>
        <w:t xml:space="preserve">the </w:t>
      </w:r>
      <w:r w:rsidRPr="00420451">
        <w:t xml:space="preserve">network </w:t>
      </w:r>
      <w:r w:rsidRPr="00420451">
        <w:rPr>
          <w:spacing w:val="3"/>
        </w:rPr>
        <w:t xml:space="preserve">in </w:t>
      </w:r>
      <w:hyperlink w:anchor="_bookmark112" w:history="1">
        <w:r w:rsidRPr="00420451">
          <w:rPr>
            <w:spacing w:val="-4"/>
          </w:rPr>
          <w:t xml:space="preserve">Figure </w:t>
        </w:r>
        <w:r w:rsidRPr="00420451">
          <w:t>4.9</w:t>
        </w:r>
        <w:r w:rsidRPr="00420451">
          <w:t xml:space="preserve"> </w:t>
        </w:r>
      </w:hyperlink>
      <w:r w:rsidRPr="00420451">
        <w:rPr>
          <w:spacing w:val="3"/>
        </w:rPr>
        <w:t xml:space="preserve">is </w:t>
      </w:r>
      <w:r w:rsidRPr="00420451">
        <w:t xml:space="preserve">a two- or three-layer </w:t>
      </w:r>
      <w:r w:rsidRPr="00420451">
        <w:rPr>
          <w:spacing w:val="-6"/>
        </w:rPr>
        <w:t xml:space="preserve">net. </w:t>
      </w:r>
      <w:r w:rsidRPr="00420451">
        <w:rPr>
          <w:spacing w:val="-3"/>
        </w:rPr>
        <w:t xml:space="preserve">Most </w:t>
      </w:r>
      <w:r w:rsidRPr="00420451">
        <w:rPr>
          <w:spacing w:val="-5"/>
        </w:rPr>
        <w:t xml:space="preserve">authors </w:t>
      </w:r>
      <w:r w:rsidRPr="00420451">
        <w:t xml:space="preserve">(as I do) would call </w:t>
      </w:r>
      <w:r w:rsidRPr="00420451">
        <w:rPr>
          <w:spacing w:val="3"/>
        </w:rPr>
        <w:t xml:space="preserve">it </w:t>
      </w:r>
      <w:r w:rsidRPr="00420451">
        <w:t xml:space="preserve">a two-layer </w:t>
      </w:r>
      <w:r w:rsidRPr="00420451">
        <w:rPr>
          <w:spacing w:val="-5"/>
        </w:rPr>
        <w:t xml:space="preserve">net </w:t>
      </w:r>
      <w:r w:rsidRPr="00420451">
        <w:t xml:space="preserve">because </w:t>
      </w:r>
      <w:r w:rsidRPr="00420451">
        <w:rPr>
          <w:spacing w:val="-4"/>
        </w:rPr>
        <w:t xml:space="preserve">there </w:t>
      </w:r>
      <w:r w:rsidRPr="00420451">
        <w:t xml:space="preserve">are two layers of artificial </w:t>
      </w:r>
      <w:r w:rsidRPr="00420451">
        <w:rPr>
          <w:spacing w:val="-5"/>
        </w:rPr>
        <w:t xml:space="preserve">neurons, </w:t>
      </w:r>
      <w:r w:rsidRPr="00420451">
        <w:t xml:space="preserve">which </w:t>
      </w:r>
      <w:r w:rsidRPr="00420451">
        <w:rPr>
          <w:spacing w:val="3"/>
        </w:rPr>
        <w:t xml:space="preserve">is </w:t>
      </w:r>
      <w:r w:rsidRPr="00420451">
        <w:t xml:space="preserve">equivalent </w:t>
      </w:r>
      <w:r w:rsidRPr="00420451">
        <w:rPr>
          <w:spacing w:val="-5"/>
        </w:rPr>
        <w:t xml:space="preserve">to </w:t>
      </w:r>
      <w:r w:rsidRPr="00420451">
        <w:rPr>
          <w:spacing w:val="-4"/>
        </w:rPr>
        <w:t xml:space="preserve">saying there </w:t>
      </w:r>
      <w:r w:rsidRPr="00420451">
        <w:t xml:space="preserve">are two layers of </w:t>
      </w:r>
      <w:r w:rsidRPr="00420451">
        <w:rPr>
          <w:spacing w:val="-3"/>
        </w:rPr>
        <w:t xml:space="preserve">weights. </w:t>
      </w:r>
      <w:r w:rsidRPr="00420451">
        <w:rPr>
          <w:spacing w:val="-7"/>
        </w:rPr>
        <w:t xml:space="preserve">Some </w:t>
      </w:r>
      <w:r w:rsidRPr="00420451">
        <w:rPr>
          <w:spacing w:val="-4"/>
        </w:rPr>
        <w:t xml:space="preserve">authors, </w:t>
      </w:r>
      <w:r w:rsidRPr="00420451">
        <w:t xml:space="preserve">however, consider </w:t>
      </w:r>
      <w:r w:rsidRPr="00420451">
        <w:rPr>
          <w:spacing w:val="-8"/>
        </w:rPr>
        <w:t xml:space="preserve">the </w:t>
      </w:r>
      <w:r w:rsidRPr="00420451">
        <w:t xml:space="preserve">first layer of </w:t>
      </w:r>
      <w:r w:rsidRPr="00420451">
        <w:rPr>
          <w:spacing w:val="-5"/>
        </w:rPr>
        <w:t xml:space="preserve">input </w:t>
      </w:r>
      <w:r w:rsidRPr="00420451">
        <w:t xml:space="preserve">distribution </w:t>
      </w:r>
      <w:r w:rsidRPr="00420451">
        <w:rPr>
          <w:spacing w:val="-3"/>
        </w:rPr>
        <w:t xml:space="preserve">points </w:t>
      </w:r>
      <w:r w:rsidRPr="00420451">
        <w:t xml:space="preserve">as </w:t>
      </w:r>
      <w:r w:rsidRPr="00420451">
        <w:rPr>
          <w:spacing w:val="-7"/>
        </w:rPr>
        <w:t xml:space="preserve">units </w:t>
      </w:r>
      <w:r w:rsidRPr="00420451">
        <w:rPr>
          <w:spacing w:val="3"/>
        </w:rPr>
        <w:t xml:space="preserve">in </w:t>
      </w:r>
      <w:r w:rsidRPr="00420451">
        <w:rPr>
          <w:spacing w:val="-4"/>
        </w:rPr>
        <w:t xml:space="preserve">their </w:t>
      </w:r>
      <w:r w:rsidRPr="00420451">
        <w:rPr>
          <w:spacing w:val="2"/>
        </w:rPr>
        <w:t xml:space="preserve">own </w:t>
      </w:r>
      <w:r w:rsidRPr="00420451">
        <w:rPr>
          <w:spacing w:val="-5"/>
        </w:rPr>
        <w:t xml:space="preserve">right, but </w:t>
      </w:r>
      <w:r w:rsidRPr="00420451">
        <w:t xml:space="preserve">since </w:t>
      </w:r>
      <w:r w:rsidRPr="00420451">
        <w:rPr>
          <w:spacing w:val="-6"/>
        </w:rPr>
        <w:t xml:space="preserve">they </w:t>
      </w:r>
      <w:r w:rsidRPr="00420451">
        <w:rPr>
          <w:spacing w:val="-4"/>
        </w:rPr>
        <w:t xml:space="preserve">have </w:t>
      </w:r>
      <w:r w:rsidRPr="00420451">
        <w:rPr>
          <w:spacing w:val="-8"/>
        </w:rPr>
        <w:t xml:space="preserve">no </w:t>
      </w:r>
      <w:r w:rsidRPr="00420451">
        <w:rPr>
          <w:spacing w:val="-5"/>
        </w:rPr>
        <w:t xml:space="preserve">functionality </w:t>
      </w:r>
      <w:r w:rsidRPr="00420451">
        <w:rPr>
          <w:spacing w:val="3"/>
        </w:rPr>
        <w:t xml:space="preserve">it </w:t>
      </w:r>
      <w:r w:rsidRPr="00420451">
        <w:t xml:space="preserve">does </w:t>
      </w:r>
      <w:r w:rsidRPr="00420451">
        <w:rPr>
          <w:spacing w:val="-5"/>
        </w:rPr>
        <w:t xml:space="preserve">not </w:t>
      </w:r>
      <w:r w:rsidRPr="00420451">
        <w:t xml:space="preserve">seem appropriate </w:t>
      </w:r>
      <w:r w:rsidRPr="00420451">
        <w:rPr>
          <w:spacing w:val="-5"/>
        </w:rPr>
        <w:t xml:space="preserve">to </w:t>
      </w:r>
      <w:r w:rsidRPr="00420451">
        <w:t xml:space="preserve">place </w:t>
      </w:r>
      <w:r w:rsidRPr="00420451">
        <w:rPr>
          <w:spacing w:val="-6"/>
        </w:rPr>
        <w:t xml:space="preserve">them </w:t>
      </w:r>
      <w:r w:rsidRPr="00420451">
        <w:t xml:space="preserve">on </w:t>
      </w:r>
      <w:r w:rsidRPr="00420451">
        <w:rPr>
          <w:spacing w:val="-8"/>
        </w:rPr>
        <w:t xml:space="preserve">the </w:t>
      </w:r>
      <w:r w:rsidRPr="00420451">
        <w:rPr>
          <w:spacing w:val="-5"/>
        </w:rPr>
        <w:t xml:space="preserve">same </w:t>
      </w:r>
      <w:r w:rsidRPr="00420451">
        <w:rPr>
          <w:spacing w:val="-4"/>
        </w:rPr>
        <w:t>foot</w:t>
      </w:r>
      <w:r w:rsidRPr="00420451">
        <w:rPr>
          <w:spacing w:val="-4"/>
        </w:rPr>
        <w:t xml:space="preserve">ing </w:t>
      </w:r>
      <w:r w:rsidRPr="00420451">
        <w:t xml:space="preserve">as </w:t>
      </w:r>
      <w:r w:rsidRPr="00420451">
        <w:rPr>
          <w:spacing w:val="-8"/>
        </w:rPr>
        <w:t xml:space="preserve">the TLU </w:t>
      </w:r>
      <w:r w:rsidRPr="00420451">
        <w:t>nodes.</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Heading2"/>
        <w:numPr>
          <w:ilvl w:val="1"/>
          <w:numId w:val="29"/>
        </w:numPr>
        <w:tabs>
          <w:tab w:val="left" w:pos="3347"/>
        </w:tabs>
        <w:ind w:left="3346"/>
        <w:jc w:val="left"/>
      </w:pPr>
      <w:r w:rsidRPr="00420451">
        <w:rPr>
          <w:spacing w:val="-4"/>
        </w:rPr>
        <w:t xml:space="preserve">Some </w:t>
      </w:r>
      <w:r w:rsidRPr="00420451">
        <w:t>practical</w:t>
      </w:r>
      <w:r w:rsidRPr="00420451">
        <w:rPr>
          <w:spacing w:val="-7"/>
        </w:rPr>
        <w:t xml:space="preserve"> matters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22"/>
        </w:rPr>
        <w:t xml:space="preserve">We </w:t>
      </w:r>
      <w:r w:rsidRPr="00420451">
        <w:rPr>
          <w:spacing w:val="-4"/>
        </w:rPr>
        <w:t xml:space="preserve">have </w:t>
      </w:r>
      <w:r w:rsidRPr="00420451">
        <w:t xml:space="preserve">spoken </w:t>
      </w:r>
      <w:r w:rsidRPr="00420451">
        <w:rPr>
          <w:spacing w:val="-3"/>
        </w:rPr>
        <w:t xml:space="preserve">rather </w:t>
      </w:r>
      <w:r w:rsidRPr="00420451">
        <w:t xml:space="preserve">glibly so </w:t>
      </w:r>
      <w:r w:rsidRPr="00420451">
        <w:rPr>
          <w:spacing w:val="-3"/>
        </w:rPr>
        <w:t xml:space="preserve">far about training </w:t>
      </w:r>
      <w:r w:rsidRPr="00420451">
        <w:t xml:space="preserve">sets </w:t>
      </w:r>
      <w:r w:rsidRPr="00420451">
        <w:rPr>
          <w:spacing w:val="-4"/>
        </w:rPr>
        <w:t xml:space="preserve">without saying </w:t>
      </w:r>
      <w:r w:rsidRPr="00420451">
        <w:rPr>
          <w:spacing w:val="-5"/>
        </w:rPr>
        <w:t xml:space="preserve">how </w:t>
      </w:r>
      <w:r w:rsidRPr="00420451">
        <w:rPr>
          <w:spacing w:val="-6"/>
        </w:rPr>
        <w:t xml:space="preserve">they  </w:t>
      </w:r>
      <w:r w:rsidRPr="00420451">
        <w:rPr>
          <w:spacing w:val="-8"/>
        </w:rPr>
        <w:t xml:space="preserve">may </w:t>
      </w:r>
      <w:r w:rsidRPr="00420451">
        <w:rPr>
          <w:spacing w:val="-3"/>
        </w:rPr>
        <w:t xml:space="preserve">originate </w:t>
      </w:r>
      <w:r w:rsidRPr="00420451">
        <w:rPr>
          <w:spacing w:val="3"/>
        </w:rPr>
        <w:t xml:space="preserve">in </w:t>
      </w:r>
      <w:r w:rsidRPr="00420451">
        <w:t xml:space="preserve">real applications. </w:t>
      </w:r>
      <w:r w:rsidRPr="00420451">
        <w:rPr>
          <w:spacing w:val="-7"/>
        </w:rPr>
        <w:t xml:space="preserve">The </w:t>
      </w:r>
      <w:r w:rsidRPr="00420451">
        <w:rPr>
          <w:spacing w:val="-3"/>
        </w:rPr>
        <w:t xml:space="preserve">training algorithm </w:t>
      </w:r>
      <w:r w:rsidRPr="00420451">
        <w:rPr>
          <w:spacing w:val="-5"/>
        </w:rPr>
        <w:t xml:space="preserve">has </w:t>
      </w:r>
      <w:r w:rsidRPr="00420451">
        <w:rPr>
          <w:spacing w:val="2"/>
        </w:rPr>
        <w:t xml:space="preserve">also </w:t>
      </w:r>
      <w:r w:rsidRPr="00420451">
        <w:t xml:space="preserve">been </w:t>
      </w:r>
      <w:r w:rsidRPr="00420451">
        <w:rPr>
          <w:spacing w:val="-3"/>
        </w:rPr>
        <w:t xml:space="preserve">introduced </w:t>
      </w:r>
      <w:r w:rsidRPr="00420451">
        <w:rPr>
          <w:spacing w:val="3"/>
        </w:rPr>
        <w:t xml:space="preserve">in </w:t>
      </w:r>
      <w:r w:rsidRPr="00420451">
        <w:rPr>
          <w:spacing w:val="-8"/>
        </w:rPr>
        <w:t xml:space="preserve">the </w:t>
      </w:r>
      <w:r w:rsidRPr="00420451">
        <w:t xml:space="preserve">abstract with little </w:t>
      </w:r>
      <w:r w:rsidRPr="00420451">
        <w:rPr>
          <w:spacing w:val="-4"/>
        </w:rPr>
        <w:t xml:space="preserve">heed  </w:t>
      </w:r>
      <w:r w:rsidRPr="00420451">
        <w:t xml:space="preserve">being paid </w:t>
      </w:r>
      <w:r w:rsidRPr="00420451">
        <w:rPr>
          <w:spacing w:val="-5"/>
        </w:rPr>
        <w:t xml:space="preserve">to how </w:t>
      </w:r>
      <w:r w:rsidRPr="00420451">
        <w:t xml:space="preserve">it, </w:t>
      </w:r>
      <w:r w:rsidRPr="00420451">
        <w:rPr>
          <w:spacing w:val="-5"/>
        </w:rPr>
        <w:t xml:space="preserve">and </w:t>
      </w:r>
      <w:r w:rsidRPr="00420451">
        <w:rPr>
          <w:spacing w:val="-8"/>
        </w:rPr>
        <w:t xml:space="preserve">the </w:t>
      </w:r>
      <w:r w:rsidRPr="00420451">
        <w:rPr>
          <w:spacing w:val="-4"/>
        </w:rPr>
        <w:t xml:space="preserve">network, </w:t>
      </w:r>
      <w:r w:rsidRPr="00420451">
        <w:t xml:space="preserve">are </w:t>
      </w:r>
      <w:r w:rsidRPr="00420451">
        <w:rPr>
          <w:spacing w:val="-5"/>
        </w:rPr>
        <w:t xml:space="preserve">implemented. </w:t>
      </w:r>
      <w:r w:rsidRPr="00420451">
        <w:rPr>
          <w:spacing w:val="-4"/>
        </w:rPr>
        <w:t>This</w:t>
      </w:r>
      <w:r w:rsidRPr="00420451">
        <w:rPr>
          <w:spacing w:val="67"/>
        </w:rPr>
        <w:t xml:space="preserve"> </w:t>
      </w:r>
      <w:r w:rsidRPr="00420451">
        <w:rPr>
          <w:spacing w:val="3"/>
        </w:rPr>
        <w:t xml:space="preserve">is </w:t>
      </w:r>
      <w:r w:rsidRPr="00420451">
        <w:t xml:space="preserve">a suitable point </w:t>
      </w:r>
      <w:r w:rsidRPr="00420451">
        <w:rPr>
          <w:spacing w:val="-5"/>
        </w:rPr>
        <w:t xml:space="preserve">to </w:t>
      </w:r>
      <w:r w:rsidRPr="00420451">
        <w:rPr>
          <w:spacing w:val="-6"/>
        </w:rPr>
        <w:t xml:space="preserve">take </w:t>
      </w:r>
      <w:r w:rsidRPr="00420451">
        <w:rPr>
          <w:spacing w:val="-7"/>
        </w:rPr>
        <w:t xml:space="preserve">time </w:t>
      </w:r>
      <w:r w:rsidRPr="00420451">
        <w:rPr>
          <w:spacing w:val="-5"/>
        </w:rPr>
        <w:t xml:space="preserve">out </w:t>
      </w:r>
      <w:r w:rsidRPr="00420451">
        <w:t xml:space="preserve">from </w:t>
      </w:r>
      <w:r w:rsidRPr="00420451">
        <w:rPr>
          <w:spacing w:val="-8"/>
        </w:rPr>
        <w:t xml:space="preserve">the </w:t>
      </w:r>
      <w:r w:rsidRPr="00420451">
        <w:t xml:space="preserve">theoretical </w:t>
      </w:r>
      <w:r w:rsidRPr="00420451">
        <w:rPr>
          <w:spacing w:val="-3"/>
        </w:rPr>
        <w:t xml:space="preserve">development </w:t>
      </w:r>
      <w:r w:rsidRPr="00420451">
        <w:rPr>
          <w:spacing w:val="-5"/>
        </w:rPr>
        <w:t xml:space="preserve">and </w:t>
      </w:r>
      <w:r w:rsidRPr="00420451">
        <w:t xml:space="preserve">address </w:t>
      </w:r>
      <w:r w:rsidRPr="00420451">
        <w:rPr>
          <w:spacing w:val="-4"/>
        </w:rPr>
        <w:t>these</w:t>
      </w:r>
      <w:r w:rsidRPr="00420451">
        <w:rPr>
          <w:spacing w:val="4"/>
        </w:rPr>
        <w:t xml:space="preserve"> </w:t>
      </w:r>
      <w:r w:rsidRPr="00420451">
        <w:t>issues.</w:t>
      </w:r>
    </w:p>
    <w:p w:rsidR="001B278E" w:rsidRPr="00420451" w:rsidRDefault="001B278E">
      <w:pPr>
        <w:pStyle w:val="BodyText"/>
        <w:spacing w:before="5"/>
        <w:rPr>
          <w:sz w:val="32"/>
        </w:rPr>
      </w:pPr>
    </w:p>
    <w:p w:rsidR="001B278E" w:rsidRPr="00420451" w:rsidRDefault="00F163E5">
      <w:pPr>
        <w:pStyle w:val="Heading3"/>
        <w:numPr>
          <w:ilvl w:val="2"/>
          <w:numId w:val="29"/>
        </w:numPr>
        <w:tabs>
          <w:tab w:val="left" w:pos="3948"/>
        </w:tabs>
        <w:ind w:left="3947" w:hanging="812"/>
        <w:jc w:val="left"/>
      </w:pPr>
      <w:bookmarkStart w:id="233" w:name="Sect._4.6.1"/>
      <w:bookmarkStart w:id="234" w:name="_bookmark114"/>
      <w:bookmarkEnd w:id="233"/>
      <w:bookmarkEnd w:id="234"/>
      <w:r w:rsidRPr="00420451">
        <w:t xml:space="preserve">Making </w:t>
      </w:r>
      <w:r w:rsidRPr="00420451">
        <w:rPr>
          <w:spacing w:val="-4"/>
        </w:rPr>
        <w:t>training</w:t>
      </w:r>
      <w:r w:rsidRPr="00420451">
        <w:rPr>
          <w:spacing w:val="26"/>
        </w:rPr>
        <w:t xml:space="preserve"> </w:t>
      </w:r>
      <w:r w:rsidRPr="00420451">
        <w:rPr>
          <w:spacing w:val="4"/>
        </w:rPr>
        <w:t>sets</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rPr>
          <w:spacing w:val="-22"/>
        </w:rPr>
        <w:t xml:space="preserve">We </w:t>
      </w:r>
      <w:r w:rsidRPr="00420451">
        <w:rPr>
          <w:spacing w:val="5"/>
        </w:rPr>
        <w:t xml:space="preserve">will </w:t>
      </w:r>
      <w:r w:rsidRPr="00420451">
        <w:rPr>
          <w:spacing w:val="-10"/>
        </w:rPr>
        <w:t xml:space="preserve">make </w:t>
      </w:r>
      <w:r w:rsidRPr="00420451">
        <w:rPr>
          <w:spacing w:val="-5"/>
        </w:rPr>
        <w:t xml:space="preserve">this </w:t>
      </w:r>
      <w:r w:rsidRPr="00420451">
        <w:t xml:space="preserve">concrete by </w:t>
      </w:r>
      <w:r w:rsidRPr="00420451">
        <w:rPr>
          <w:spacing w:val="3"/>
        </w:rPr>
        <w:t xml:space="preserve">way </w:t>
      </w:r>
      <w:r w:rsidRPr="00420451">
        <w:t xml:space="preserve">of an </w:t>
      </w:r>
      <w:r w:rsidRPr="00420451">
        <w:rPr>
          <w:spacing w:val="-5"/>
        </w:rPr>
        <w:t xml:space="preserve">example </w:t>
      </w:r>
      <w:r w:rsidRPr="00420451">
        <w:t>w</w:t>
      </w:r>
      <w:r w:rsidRPr="00420451">
        <w:t xml:space="preserve">hich </w:t>
      </w:r>
      <w:r w:rsidRPr="00420451">
        <w:rPr>
          <w:spacing w:val="-5"/>
        </w:rPr>
        <w:t xml:space="preserve">assumes </w:t>
      </w:r>
      <w:r w:rsidRPr="00420451">
        <w:t xml:space="preserve">a network </w:t>
      </w:r>
      <w:r w:rsidRPr="00420451">
        <w:rPr>
          <w:spacing w:val="-6"/>
        </w:rPr>
        <w:t xml:space="preserve">that </w:t>
      </w:r>
      <w:r w:rsidRPr="00420451">
        <w:rPr>
          <w:spacing w:val="3"/>
        </w:rPr>
        <w:t xml:space="preserve">is </w:t>
      </w:r>
      <w:r w:rsidRPr="00420451">
        <w:t xml:space="preserve">being </w:t>
      </w:r>
      <w:r w:rsidRPr="00420451">
        <w:rPr>
          <w:spacing w:val="-3"/>
        </w:rPr>
        <w:t xml:space="preserve">used </w:t>
      </w:r>
      <w:r w:rsidRPr="00420451">
        <w:rPr>
          <w:spacing w:val="-5"/>
        </w:rPr>
        <w:t xml:space="preserve">to </w:t>
      </w:r>
      <w:r w:rsidRPr="00420451">
        <w:t xml:space="preserve">classify visual </w:t>
      </w:r>
      <w:r w:rsidRPr="00420451">
        <w:rPr>
          <w:spacing w:val="-4"/>
        </w:rPr>
        <w:t xml:space="preserve">images. </w:t>
      </w:r>
      <w:r w:rsidRPr="00420451">
        <w:rPr>
          <w:spacing w:val="-7"/>
        </w:rPr>
        <w:t xml:space="preserve">The </w:t>
      </w:r>
      <w:r w:rsidRPr="00420451">
        <w:rPr>
          <w:spacing w:val="-3"/>
        </w:rPr>
        <w:t xml:space="preserve">sequence </w:t>
      </w:r>
      <w:r w:rsidRPr="00420451">
        <w:t xml:space="preserve">of </w:t>
      </w:r>
      <w:r w:rsidRPr="00420451">
        <w:rPr>
          <w:spacing w:val="-4"/>
        </w:rPr>
        <w:t xml:space="preserve">events for </w:t>
      </w:r>
      <w:r w:rsidRPr="00420451">
        <w:rPr>
          <w:spacing w:val="-8"/>
        </w:rPr>
        <w:t xml:space="preserve">making </w:t>
      </w:r>
      <w:r w:rsidRPr="00420451">
        <w:t xml:space="preserve">a </w:t>
      </w:r>
      <w:r w:rsidRPr="00420451">
        <w:rPr>
          <w:spacing w:val="-3"/>
        </w:rPr>
        <w:t xml:space="preserve">single training </w:t>
      </w:r>
      <w:r w:rsidRPr="00420451">
        <w:t xml:space="preserve">pattern </w:t>
      </w:r>
      <w:r w:rsidRPr="00420451">
        <w:rPr>
          <w:spacing w:val="3"/>
        </w:rPr>
        <w:t xml:space="preserve">in </w:t>
      </w:r>
      <w:r w:rsidRPr="00420451">
        <w:rPr>
          <w:spacing w:val="-5"/>
        </w:rPr>
        <w:t xml:space="preserve">this </w:t>
      </w:r>
      <w:r w:rsidRPr="00420451">
        <w:t xml:space="preserve">case </w:t>
      </w:r>
      <w:r w:rsidRPr="00420451">
        <w:rPr>
          <w:spacing w:val="3"/>
        </w:rPr>
        <w:t xml:space="preserve">is </w:t>
      </w:r>
      <w:r w:rsidRPr="00420451">
        <w:t xml:space="preserve">shown </w:t>
      </w:r>
      <w:r w:rsidRPr="00420451">
        <w:rPr>
          <w:spacing w:val="3"/>
        </w:rPr>
        <w:t xml:space="preserve">in </w:t>
      </w:r>
      <w:hyperlink w:anchor="_bookmark115" w:history="1">
        <w:r w:rsidRPr="00420451">
          <w:rPr>
            <w:spacing w:val="-4"/>
          </w:rPr>
          <w:t xml:space="preserve">Figure </w:t>
        </w:r>
        <w:r w:rsidRPr="00420451">
          <w:t>4.10</w:t>
        </w:r>
      </w:hyperlink>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362816" behindDoc="0" locked="0" layoutInCell="1" allowOverlap="1">
            <wp:simplePos x="0" y="0"/>
            <wp:positionH relativeFrom="page">
              <wp:posOffset>2569652</wp:posOffset>
            </wp:positionH>
            <wp:positionV relativeFrom="paragraph">
              <wp:posOffset>135557</wp:posOffset>
            </wp:positionV>
            <wp:extent cx="2421734" cy="1876425"/>
            <wp:effectExtent l="0" t="0" r="0" b="0"/>
            <wp:wrapTopAndBottom/>
            <wp:docPr id="305"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96.jpeg"/>
                    <pic:cNvPicPr/>
                  </pic:nvPicPr>
                  <pic:blipFill>
                    <a:blip r:embed="rId108" cstate="print"/>
                    <a:stretch>
                      <a:fillRect/>
                    </a:stretch>
                  </pic:blipFill>
                  <pic:spPr>
                    <a:xfrm>
                      <a:off x="0" y="0"/>
                      <a:ext cx="2421734" cy="1876425"/>
                    </a:xfrm>
                    <a:prstGeom prst="rect">
                      <a:avLst/>
                    </a:prstGeom>
                  </pic:spPr>
                </pic:pic>
              </a:graphicData>
            </a:graphic>
          </wp:anchor>
        </w:drawing>
      </w:r>
    </w:p>
    <w:p w:rsidR="001B278E" w:rsidRPr="00420451" w:rsidRDefault="00F163E5">
      <w:pPr>
        <w:spacing w:before="124"/>
        <w:ind w:left="120"/>
        <w:jc w:val="both"/>
      </w:pPr>
      <w:bookmarkStart w:id="235" w:name="Figure_4.10"/>
      <w:bookmarkStart w:id="236" w:name="Fig._4.10"/>
      <w:bookmarkStart w:id="237" w:name="_bookmark115"/>
      <w:bookmarkEnd w:id="235"/>
      <w:bookmarkEnd w:id="236"/>
      <w:bookmarkEnd w:id="237"/>
      <w:r w:rsidRPr="00420451">
        <w:rPr>
          <w:b/>
        </w:rPr>
        <w:t xml:space="preserve">Figure 4.10 </w:t>
      </w:r>
      <w:r w:rsidRPr="00420451">
        <w:t>Making training sets from images.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bookmarkStart w:id="238" w:name="50"/>
      <w:bookmarkStart w:id="239" w:name="_bookmark116"/>
      <w:bookmarkEnd w:id="238"/>
      <w:bookmarkEnd w:id="239"/>
      <w:r w:rsidRPr="00420451">
        <w:t xml:space="preserve">Part (a) shows </w:t>
      </w:r>
      <w:r w:rsidRPr="00420451">
        <w:rPr>
          <w:spacing w:val="-8"/>
        </w:rPr>
        <w:t xml:space="preserve">the </w:t>
      </w:r>
      <w:r w:rsidRPr="00420451">
        <w:t xml:space="preserve">original scene </w:t>
      </w:r>
      <w:r w:rsidRPr="00420451">
        <w:rPr>
          <w:spacing w:val="3"/>
        </w:rPr>
        <w:t xml:space="preserve">in </w:t>
      </w:r>
      <w:r w:rsidRPr="00420451">
        <w:rPr>
          <w:spacing w:val="-7"/>
        </w:rPr>
        <w:t xml:space="preserve">monochrome. </w:t>
      </w:r>
      <w:r w:rsidRPr="00420451">
        <w:rPr>
          <w:spacing w:val="-3"/>
        </w:rPr>
        <w:t xml:space="preserve">Colour </w:t>
      </w:r>
      <w:r w:rsidRPr="00420451">
        <w:rPr>
          <w:spacing w:val="-4"/>
        </w:rPr>
        <w:t xml:space="preserve">information </w:t>
      </w:r>
      <w:r w:rsidRPr="00420451">
        <w:t xml:space="preserve">adds </w:t>
      </w:r>
      <w:r w:rsidRPr="00420451">
        <w:rPr>
          <w:spacing w:val="-6"/>
        </w:rPr>
        <w:t xml:space="preserve">another </w:t>
      </w:r>
      <w:r w:rsidRPr="00420451">
        <w:t xml:space="preserve">level of </w:t>
      </w:r>
      <w:r w:rsidRPr="00420451">
        <w:rPr>
          <w:spacing w:val="-4"/>
        </w:rPr>
        <w:t xml:space="preserve">complexity </w:t>
      </w:r>
      <w:r w:rsidRPr="00420451">
        <w:rPr>
          <w:spacing w:val="-5"/>
        </w:rPr>
        <w:t xml:space="preserve">and </w:t>
      </w:r>
      <w:r w:rsidRPr="00420451">
        <w:rPr>
          <w:spacing w:val="-8"/>
        </w:rPr>
        <w:t xml:space="preserve">the </w:t>
      </w:r>
      <w:r w:rsidRPr="00420451">
        <w:rPr>
          <w:spacing w:val="-7"/>
        </w:rPr>
        <w:t xml:space="preserve">image </w:t>
      </w:r>
      <w:r w:rsidRPr="00420451">
        <w:t xml:space="preserve">shown </w:t>
      </w:r>
      <w:r w:rsidRPr="00420451">
        <w:rPr>
          <w:spacing w:val="-3"/>
        </w:rPr>
        <w:t xml:space="preserve">here </w:t>
      </w:r>
      <w:r w:rsidRPr="00420451">
        <w:rPr>
          <w:spacing w:val="3"/>
        </w:rPr>
        <w:t xml:space="preserve">was, in </w:t>
      </w:r>
      <w:r w:rsidRPr="00420451">
        <w:rPr>
          <w:spacing w:val="-4"/>
        </w:rPr>
        <w:t xml:space="preserve">fact, </w:t>
      </w:r>
      <w:r w:rsidRPr="00420451">
        <w:t xml:space="preserve">obtained by first </w:t>
      </w:r>
      <w:r w:rsidRPr="00420451">
        <w:rPr>
          <w:spacing w:val="-3"/>
        </w:rPr>
        <w:t xml:space="preserve">converting </w:t>
      </w:r>
      <w:r w:rsidRPr="00420451">
        <w:t xml:space="preserve">from a colour picture. </w:t>
      </w:r>
      <w:r w:rsidRPr="00420451">
        <w:rPr>
          <w:spacing w:val="-8"/>
        </w:rPr>
        <w:t xml:space="preserve">Our </w:t>
      </w:r>
      <w:r w:rsidRPr="00420451">
        <w:rPr>
          <w:spacing w:val="-4"/>
        </w:rPr>
        <w:t xml:space="preserve">goal </w:t>
      </w:r>
      <w:r w:rsidRPr="00420451">
        <w:rPr>
          <w:spacing w:val="3"/>
        </w:rPr>
        <w:t xml:space="preserve">is </w:t>
      </w:r>
      <w:r w:rsidRPr="00420451">
        <w:rPr>
          <w:spacing w:val="-5"/>
        </w:rPr>
        <w:t xml:space="preserve">somehow to </w:t>
      </w:r>
      <w:r w:rsidRPr="00420451">
        <w:t xml:space="preserve">represent </w:t>
      </w:r>
      <w:r w:rsidRPr="00420451">
        <w:rPr>
          <w:spacing w:val="-5"/>
        </w:rPr>
        <w:t xml:space="preserve">this </w:t>
      </w:r>
      <w:r w:rsidRPr="00420451">
        <w:rPr>
          <w:spacing w:val="-7"/>
        </w:rPr>
        <w:t xml:space="preserve">image </w:t>
      </w:r>
      <w:r w:rsidRPr="00420451">
        <w:rPr>
          <w:spacing w:val="3"/>
        </w:rPr>
        <w:t xml:space="preserve">in </w:t>
      </w:r>
      <w:r w:rsidRPr="00420451">
        <w:t xml:space="preserve">a </w:t>
      </w:r>
      <w:r w:rsidRPr="00420451">
        <w:rPr>
          <w:spacing w:val="3"/>
        </w:rPr>
        <w:t xml:space="preserve">way </w:t>
      </w:r>
      <w:r w:rsidRPr="00420451">
        <w:t xml:space="preserve">suitable </w:t>
      </w:r>
      <w:r w:rsidRPr="00420451">
        <w:rPr>
          <w:spacing w:val="-4"/>
        </w:rPr>
        <w:t xml:space="preserve">for </w:t>
      </w:r>
      <w:r w:rsidRPr="00420451">
        <w:rPr>
          <w:spacing w:val="-5"/>
        </w:rPr>
        <w:t xml:space="preserve">input to </w:t>
      </w:r>
      <w:r w:rsidRPr="00420451">
        <w:t xml:space="preserve">a </w:t>
      </w:r>
      <w:r w:rsidRPr="00420451">
        <w:rPr>
          <w:spacing w:val="-8"/>
        </w:rPr>
        <w:t xml:space="preserve">TLU </w:t>
      </w:r>
      <w:r w:rsidRPr="00420451">
        <w:t xml:space="preserve">or perceptron. </w:t>
      </w:r>
      <w:r w:rsidRPr="00420451">
        <w:rPr>
          <w:spacing w:val="-7"/>
        </w:rPr>
        <w:t xml:space="preserve">The </w:t>
      </w:r>
      <w:r w:rsidRPr="00420451">
        <w:t xml:space="preserve">first step </w:t>
      </w:r>
      <w:r w:rsidRPr="00420451">
        <w:rPr>
          <w:spacing w:val="3"/>
        </w:rPr>
        <w:t xml:space="preserve">is </w:t>
      </w:r>
      <w:r w:rsidRPr="00420451">
        <w:t xml:space="preserve">shown </w:t>
      </w:r>
      <w:r w:rsidRPr="00420451">
        <w:rPr>
          <w:spacing w:val="3"/>
        </w:rPr>
        <w:t xml:space="preserve">in </w:t>
      </w:r>
      <w:r w:rsidRPr="00420451">
        <w:t xml:space="preserve">part (b) </w:t>
      </w:r>
      <w:r w:rsidRPr="00420451">
        <w:rPr>
          <w:spacing w:val="3"/>
        </w:rPr>
        <w:t xml:space="preserve">in </w:t>
      </w:r>
      <w:r w:rsidRPr="00420451">
        <w:t xml:space="preserve">which </w:t>
      </w:r>
      <w:r w:rsidRPr="00420451">
        <w:rPr>
          <w:spacing w:val="-8"/>
        </w:rPr>
        <w:t xml:space="preserve">the </w:t>
      </w:r>
      <w:r w:rsidRPr="00420451">
        <w:rPr>
          <w:spacing w:val="-7"/>
        </w:rPr>
        <w:t xml:space="preserve">image </w:t>
      </w:r>
      <w:r w:rsidRPr="00420451">
        <w:rPr>
          <w:spacing w:val="-5"/>
        </w:rPr>
        <w:t xml:space="preserve">has </w:t>
      </w:r>
      <w:r w:rsidRPr="00420451">
        <w:t xml:space="preserve">been divided </w:t>
      </w:r>
      <w:r w:rsidRPr="00420451">
        <w:rPr>
          <w:spacing w:val="-5"/>
        </w:rPr>
        <w:t xml:space="preserve">into </w:t>
      </w:r>
      <w:r w:rsidRPr="00420451">
        <w:t xml:space="preserve">a </w:t>
      </w:r>
      <w:r w:rsidRPr="00420451">
        <w:rPr>
          <w:spacing w:val="2"/>
        </w:rPr>
        <w:t xml:space="preserve">series </w:t>
      </w:r>
      <w:r w:rsidRPr="00420451">
        <w:t xml:space="preserve">of </w:t>
      </w:r>
      <w:r w:rsidRPr="00420451">
        <w:rPr>
          <w:spacing w:val="-3"/>
        </w:rPr>
        <w:t xml:space="preserve">small </w:t>
      </w:r>
      <w:r w:rsidRPr="00420451">
        <w:t xml:space="preserve">squares </w:t>
      </w:r>
      <w:r w:rsidRPr="00420451">
        <w:rPr>
          <w:spacing w:val="3"/>
        </w:rPr>
        <w:t xml:space="preserve">in </w:t>
      </w:r>
      <w:r w:rsidRPr="00420451">
        <w:t xml:space="preserve">a grid-like </w:t>
      </w:r>
      <w:r w:rsidRPr="00420451">
        <w:rPr>
          <w:spacing w:val="-4"/>
        </w:rPr>
        <w:t xml:space="preserve">fashion. </w:t>
      </w:r>
      <w:r w:rsidRPr="00420451">
        <w:rPr>
          <w:spacing w:val="-7"/>
        </w:rPr>
        <w:t xml:space="preserve">Within </w:t>
      </w:r>
      <w:r w:rsidRPr="00420451">
        <w:t xml:space="preserve">each square, </w:t>
      </w:r>
      <w:r w:rsidRPr="00420451">
        <w:rPr>
          <w:spacing w:val="-8"/>
        </w:rPr>
        <w:t xml:space="preserve">the </w:t>
      </w:r>
      <w:r w:rsidRPr="00420451">
        <w:rPr>
          <w:spacing w:val="-7"/>
        </w:rPr>
        <w:t xml:space="preserve">luminance </w:t>
      </w:r>
      <w:r w:rsidRPr="00420451">
        <w:rPr>
          <w:spacing w:val="-4"/>
        </w:rPr>
        <w:t xml:space="preserve">intensity </w:t>
      </w:r>
      <w:r w:rsidRPr="00420451">
        <w:rPr>
          <w:spacing w:val="3"/>
        </w:rPr>
        <w:t xml:space="preserve">is </w:t>
      </w:r>
      <w:r w:rsidRPr="00420451">
        <w:t xml:space="preserve">averaged </w:t>
      </w:r>
      <w:r w:rsidRPr="00420451">
        <w:rPr>
          <w:spacing w:val="-5"/>
        </w:rPr>
        <w:t xml:space="preserve">to </w:t>
      </w:r>
      <w:r w:rsidRPr="00420451">
        <w:t xml:space="preserve">produce a </w:t>
      </w:r>
      <w:r w:rsidRPr="00420451">
        <w:rPr>
          <w:spacing w:val="-3"/>
        </w:rPr>
        <w:t xml:space="preserve">single grey </w:t>
      </w:r>
      <w:r w:rsidRPr="00420451">
        <w:rPr>
          <w:spacing w:val="2"/>
        </w:rPr>
        <w:t xml:space="preserve">level. </w:t>
      </w:r>
      <w:r w:rsidRPr="00420451">
        <w:rPr>
          <w:spacing w:val="-7"/>
        </w:rPr>
        <w:t xml:space="preserve">Thus, </w:t>
      </w:r>
      <w:r w:rsidRPr="00420451">
        <w:rPr>
          <w:spacing w:val="3"/>
        </w:rPr>
        <w:t xml:space="preserve">if </w:t>
      </w:r>
      <w:r w:rsidRPr="00420451">
        <w:t xml:space="preserve">a square </w:t>
      </w:r>
      <w:r w:rsidRPr="00420451">
        <w:rPr>
          <w:spacing w:val="3"/>
        </w:rPr>
        <w:t xml:space="preserve">is </w:t>
      </w:r>
      <w:r w:rsidRPr="00420451">
        <w:t xml:space="preserve">located </w:t>
      </w:r>
      <w:r w:rsidRPr="00420451">
        <w:rPr>
          <w:spacing w:val="3"/>
        </w:rPr>
        <w:t xml:space="preserve">in </w:t>
      </w:r>
      <w:r w:rsidRPr="00420451">
        <w:t xml:space="preserve">a region </w:t>
      </w:r>
      <w:r w:rsidRPr="00420451">
        <w:rPr>
          <w:spacing w:val="-6"/>
        </w:rPr>
        <w:t xml:space="preserve">that </w:t>
      </w:r>
      <w:r w:rsidRPr="00420451">
        <w:rPr>
          <w:spacing w:val="3"/>
        </w:rPr>
        <w:t xml:space="preserve">is </w:t>
      </w:r>
      <w:r w:rsidRPr="00420451">
        <w:rPr>
          <w:spacing w:val="-5"/>
        </w:rPr>
        <w:t xml:space="preserve">mainly </w:t>
      </w:r>
      <w:r w:rsidRPr="00420451">
        <w:t xml:space="preserve">dark, </w:t>
      </w:r>
      <w:r w:rsidRPr="00420451">
        <w:rPr>
          <w:spacing w:val="3"/>
        </w:rPr>
        <w:t xml:space="preserve">it </w:t>
      </w:r>
      <w:r w:rsidRPr="00420451">
        <w:rPr>
          <w:spacing w:val="5"/>
        </w:rPr>
        <w:t xml:space="preserve">will </w:t>
      </w:r>
      <w:r w:rsidRPr="00420451">
        <w:rPr>
          <w:spacing w:val="-3"/>
        </w:rPr>
        <w:t xml:space="preserve">contain </w:t>
      </w:r>
      <w:r w:rsidRPr="00420451">
        <w:t xml:space="preserve">a </w:t>
      </w:r>
      <w:r w:rsidRPr="00420451">
        <w:rPr>
          <w:spacing w:val="-5"/>
        </w:rPr>
        <w:t xml:space="preserve">uniform </w:t>
      </w:r>
      <w:r w:rsidRPr="00420451">
        <w:t xml:space="preserve">dark </w:t>
      </w:r>
      <w:r w:rsidRPr="00420451">
        <w:rPr>
          <w:spacing w:val="-8"/>
        </w:rPr>
        <w:t xml:space="preserve">grey, </w:t>
      </w:r>
      <w:r w:rsidRPr="00420451">
        <w:t xml:space="preserve">whereas squares </w:t>
      </w:r>
      <w:r w:rsidRPr="00420451">
        <w:rPr>
          <w:spacing w:val="3"/>
        </w:rPr>
        <w:t xml:space="preserve">in </w:t>
      </w:r>
      <w:r w:rsidRPr="00420451">
        <w:rPr>
          <w:spacing w:val="-4"/>
        </w:rPr>
        <w:t xml:space="preserve">lighter  </w:t>
      </w:r>
      <w:r w:rsidRPr="00420451">
        <w:rPr>
          <w:spacing w:val="-3"/>
        </w:rPr>
        <w:t xml:space="preserve">regions </w:t>
      </w:r>
      <w:r w:rsidRPr="00420451">
        <w:rPr>
          <w:spacing w:val="5"/>
        </w:rPr>
        <w:t xml:space="preserve">will </w:t>
      </w:r>
      <w:r w:rsidRPr="00420451">
        <w:rPr>
          <w:spacing w:val="-3"/>
        </w:rPr>
        <w:t xml:space="preserve">contain </w:t>
      </w:r>
      <w:r w:rsidRPr="00420451">
        <w:rPr>
          <w:spacing w:val="-5"/>
        </w:rPr>
        <w:t xml:space="preserve">uniform </w:t>
      </w:r>
      <w:r w:rsidRPr="00420451">
        <w:t xml:space="preserve">areas of pale </w:t>
      </w:r>
      <w:r w:rsidRPr="00420451">
        <w:rPr>
          <w:spacing w:val="-8"/>
        </w:rPr>
        <w:t xml:space="preserve">grey. </w:t>
      </w:r>
      <w:r w:rsidRPr="00420451">
        <w:t xml:space="preserve">Each square </w:t>
      </w:r>
      <w:r w:rsidRPr="00420451">
        <w:rPr>
          <w:spacing w:val="3"/>
        </w:rPr>
        <w:t xml:space="preserve">is </w:t>
      </w:r>
      <w:r w:rsidRPr="00420451">
        <w:rPr>
          <w:spacing w:val="2"/>
        </w:rPr>
        <w:t xml:space="preserve">called </w:t>
      </w:r>
      <w:r w:rsidRPr="00420451">
        <w:t xml:space="preserve">a </w:t>
      </w:r>
      <w:r w:rsidRPr="00420451">
        <w:rPr>
          <w:i/>
        </w:rPr>
        <w:t>pi</w:t>
      </w:r>
      <w:r w:rsidRPr="00420451">
        <w:rPr>
          <w:i/>
        </w:rPr>
        <w:t xml:space="preserve">xel </w:t>
      </w:r>
      <w:r w:rsidRPr="00420451">
        <w:rPr>
          <w:spacing w:val="-5"/>
        </w:rPr>
        <w:t xml:space="preserve">and </w:t>
      </w:r>
      <w:r w:rsidRPr="00420451">
        <w:rPr>
          <w:spacing w:val="-8"/>
        </w:rPr>
        <w:t xml:space="preserve">may </w:t>
      </w:r>
      <w:r w:rsidRPr="00420451">
        <w:rPr>
          <w:spacing w:val="-5"/>
        </w:rPr>
        <w:t xml:space="preserve">now </w:t>
      </w:r>
      <w:r w:rsidRPr="00420451">
        <w:t xml:space="preserve">be assigned a </w:t>
      </w:r>
      <w:r w:rsidRPr="00420451">
        <w:rPr>
          <w:spacing w:val="-9"/>
        </w:rPr>
        <w:t xml:space="preserve">number, </w:t>
      </w:r>
      <w:r w:rsidRPr="00420451">
        <w:t xml:space="preserve">based on </w:t>
      </w:r>
      <w:r w:rsidRPr="00420451">
        <w:rPr>
          <w:spacing w:val="-8"/>
        </w:rPr>
        <w:t xml:space="preserve">the </w:t>
      </w:r>
      <w:r w:rsidRPr="00420451">
        <w:rPr>
          <w:spacing w:val="-3"/>
        </w:rPr>
        <w:t xml:space="preserve">darkness </w:t>
      </w:r>
      <w:r w:rsidRPr="00420451">
        <w:t xml:space="preserve">or </w:t>
      </w:r>
      <w:r w:rsidRPr="00420451">
        <w:rPr>
          <w:spacing w:val="-5"/>
        </w:rPr>
        <w:t xml:space="preserve">lightness </w:t>
      </w:r>
      <w:r w:rsidRPr="00420451">
        <w:t xml:space="preserve">of its </w:t>
      </w:r>
      <w:r w:rsidRPr="00420451">
        <w:rPr>
          <w:spacing w:val="-3"/>
        </w:rPr>
        <w:t xml:space="preserve">grey </w:t>
      </w:r>
      <w:r w:rsidRPr="00420451">
        <w:rPr>
          <w:spacing w:val="-6"/>
        </w:rPr>
        <w:t xml:space="preserve">content. </w:t>
      </w:r>
      <w:r w:rsidRPr="00420451">
        <w:rPr>
          <w:spacing w:val="-8"/>
        </w:rPr>
        <w:t xml:space="preserve">One  </w:t>
      </w:r>
      <w:r w:rsidRPr="00420451">
        <w:t xml:space="preserve">popular </w:t>
      </w:r>
      <w:r w:rsidRPr="00420451">
        <w:rPr>
          <w:spacing w:val="-6"/>
        </w:rPr>
        <w:t xml:space="preserve">scheme </w:t>
      </w:r>
      <w:r w:rsidRPr="00420451">
        <w:t xml:space="preserve">divides or </w:t>
      </w:r>
      <w:r w:rsidRPr="00420451">
        <w:rPr>
          <w:i/>
        </w:rPr>
        <w:t xml:space="preserve">quantizes </w:t>
      </w:r>
      <w:r w:rsidRPr="00420451">
        <w:rPr>
          <w:spacing w:val="-8"/>
        </w:rPr>
        <w:t xml:space="preserve">the </w:t>
      </w:r>
      <w:r w:rsidRPr="00420451">
        <w:t xml:space="preserve">grey-scale </w:t>
      </w:r>
      <w:r w:rsidRPr="00420451">
        <w:rPr>
          <w:spacing w:val="-5"/>
        </w:rPr>
        <w:t xml:space="preserve">into  </w:t>
      </w:r>
      <w:r w:rsidRPr="00420451">
        <w:t xml:space="preserve">256 discrete </w:t>
      </w:r>
      <w:r w:rsidRPr="00420451">
        <w:rPr>
          <w:spacing w:val="2"/>
        </w:rPr>
        <w:t xml:space="preserve">levels </w:t>
      </w:r>
      <w:r w:rsidRPr="00420451">
        <w:rPr>
          <w:spacing w:val="-5"/>
        </w:rPr>
        <w:t xml:space="preserve">and </w:t>
      </w:r>
      <w:r w:rsidRPr="00420451">
        <w:rPr>
          <w:spacing w:val="-3"/>
        </w:rPr>
        <w:t xml:space="preserve">assigns  </w:t>
      </w:r>
      <w:r w:rsidRPr="00420451">
        <w:t xml:space="preserve">0 </w:t>
      </w:r>
      <w:r w:rsidRPr="00420451">
        <w:rPr>
          <w:spacing w:val="-5"/>
        </w:rPr>
        <w:t xml:space="preserve">to </w:t>
      </w:r>
      <w:r w:rsidRPr="00420451">
        <w:t xml:space="preserve">black </w:t>
      </w:r>
      <w:r w:rsidRPr="00420451">
        <w:rPr>
          <w:spacing w:val="-5"/>
        </w:rPr>
        <w:t xml:space="preserve">and </w:t>
      </w:r>
      <w:r w:rsidRPr="00420451">
        <w:t xml:space="preserve">255 </w:t>
      </w:r>
      <w:r w:rsidRPr="00420451">
        <w:rPr>
          <w:spacing w:val="-5"/>
        </w:rPr>
        <w:t xml:space="preserve">to </w:t>
      </w:r>
      <w:r w:rsidRPr="00420451">
        <w:t xml:space="preserve">white. </w:t>
      </w:r>
      <w:r w:rsidRPr="00420451">
        <w:rPr>
          <w:spacing w:val="-5"/>
        </w:rPr>
        <w:t xml:space="preserve">In </w:t>
      </w:r>
      <w:r w:rsidRPr="00420451">
        <w:rPr>
          <w:spacing w:val="-8"/>
        </w:rPr>
        <w:t xml:space="preserve">making the </w:t>
      </w:r>
      <w:r w:rsidRPr="00420451">
        <w:rPr>
          <w:spacing w:val="-6"/>
        </w:rPr>
        <w:t xml:space="preserve">assignment </w:t>
      </w:r>
      <w:r w:rsidRPr="00420451">
        <w:t xml:space="preserve">of </w:t>
      </w:r>
      <w:r w:rsidRPr="00420451">
        <w:rPr>
          <w:spacing w:val="2"/>
        </w:rPr>
        <w:t xml:space="preserve">scale </w:t>
      </w:r>
      <w:r w:rsidRPr="00420451">
        <w:t xml:space="preserve">values </w:t>
      </w:r>
      <w:r w:rsidRPr="00420451">
        <w:rPr>
          <w:spacing w:val="-5"/>
        </w:rPr>
        <w:t xml:space="preserve">to </w:t>
      </w:r>
      <w:r w:rsidRPr="00420451">
        <w:t xml:space="preserve">pixels, </w:t>
      </w:r>
      <w:r w:rsidRPr="00420451">
        <w:rPr>
          <w:spacing w:val="4"/>
        </w:rPr>
        <w:t xml:space="preserve">we </w:t>
      </w:r>
      <w:r w:rsidRPr="00420451">
        <w:rPr>
          <w:spacing w:val="-4"/>
        </w:rPr>
        <w:t xml:space="preserve">have </w:t>
      </w:r>
      <w:r w:rsidRPr="00420451">
        <w:rPr>
          <w:spacing w:val="-5"/>
        </w:rPr>
        <w:t xml:space="preserve">to </w:t>
      </w:r>
      <w:r w:rsidRPr="00420451">
        <w:rPr>
          <w:spacing w:val="-6"/>
        </w:rPr>
        <w:t xml:space="preserve">take </w:t>
      </w:r>
      <w:r w:rsidRPr="00420451">
        <w:rPr>
          <w:spacing w:val="-8"/>
        </w:rPr>
        <w:t xml:space="preserve">the </w:t>
      </w:r>
      <w:r w:rsidRPr="00420451">
        <w:t xml:space="preserve">value closest </w:t>
      </w:r>
      <w:r w:rsidRPr="00420451">
        <w:rPr>
          <w:spacing w:val="-5"/>
        </w:rPr>
        <w:t xml:space="preserve">to </w:t>
      </w:r>
      <w:r w:rsidRPr="00420451">
        <w:rPr>
          <w:spacing w:val="-8"/>
        </w:rPr>
        <w:t xml:space="preserve">the </w:t>
      </w:r>
      <w:r w:rsidRPr="00420451">
        <w:t xml:space="preserve">pixel's </w:t>
      </w:r>
      <w:r w:rsidRPr="00420451">
        <w:rPr>
          <w:spacing w:val="-3"/>
        </w:rPr>
        <w:t xml:space="preserve">grey </w:t>
      </w:r>
      <w:r w:rsidRPr="00420451">
        <w:rPr>
          <w:spacing w:val="2"/>
        </w:rPr>
        <w:t xml:space="preserve">level. </w:t>
      </w:r>
      <w:r w:rsidRPr="00420451">
        <w:rPr>
          <w:spacing w:val="-4"/>
        </w:rPr>
        <w:t xml:space="preserve">This </w:t>
      </w:r>
      <w:r w:rsidRPr="00420451">
        <w:rPr>
          <w:spacing w:val="5"/>
        </w:rPr>
        <w:t xml:space="preserve">will </w:t>
      </w:r>
      <w:r w:rsidRPr="00420451">
        <w:t xml:space="preserve">result </w:t>
      </w:r>
      <w:r w:rsidRPr="00420451">
        <w:rPr>
          <w:spacing w:val="3"/>
        </w:rPr>
        <w:t xml:space="preserve">in </w:t>
      </w:r>
      <w:r w:rsidRPr="00420451">
        <w:rPr>
          <w:spacing w:val="-3"/>
        </w:rPr>
        <w:t xml:space="preserve">small </w:t>
      </w:r>
      <w:r w:rsidRPr="00420451">
        <w:rPr>
          <w:i/>
          <w:spacing w:val="2"/>
        </w:rPr>
        <w:t xml:space="preserve">quantization </w:t>
      </w:r>
      <w:r w:rsidRPr="00420451">
        <w:rPr>
          <w:i/>
        </w:rPr>
        <w:t xml:space="preserve">errors, </w:t>
      </w:r>
      <w:r w:rsidRPr="00420451">
        <w:t xml:space="preserve">which </w:t>
      </w:r>
      <w:r w:rsidRPr="00420451">
        <w:rPr>
          <w:spacing w:val="5"/>
        </w:rPr>
        <w:t xml:space="preserve">will </w:t>
      </w:r>
      <w:r w:rsidRPr="00420451">
        <w:rPr>
          <w:spacing w:val="-5"/>
        </w:rPr>
        <w:t xml:space="preserve">not </w:t>
      </w:r>
      <w:r w:rsidRPr="00420451">
        <w:t xml:space="preserve">be </w:t>
      </w:r>
      <w:r w:rsidRPr="00420451">
        <w:rPr>
          <w:spacing w:val="-3"/>
        </w:rPr>
        <w:t xml:space="preserve">too </w:t>
      </w:r>
      <w:r w:rsidRPr="00420451">
        <w:t xml:space="preserve">large, however, </w:t>
      </w:r>
      <w:r w:rsidRPr="00420451">
        <w:rPr>
          <w:spacing w:val="3"/>
        </w:rPr>
        <w:t xml:space="preserve">if </w:t>
      </w:r>
      <w:r w:rsidRPr="00420451">
        <w:rPr>
          <w:spacing w:val="-4"/>
        </w:rPr>
        <w:t xml:space="preserve">there </w:t>
      </w:r>
      <w:r w:rsidRPr="00420451">
        <w:t>are</w:t>
      </w:r>
      <w:r w:rsidRPr="00420451">
        <w:rPr>
          <w:spacing w:val="-19"/>
        </w:rPr>
        <w:t xml:space="preserve"> </w:t>
      </w:r>
      <w:r w:rsidRPr="00420451">
        <w:rPr>
          <w:spacing w:val="-8"/>
        </w:rPr>
        <w:t>enough</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ind w:left="120"/>
        <w:jc w:val="both"/>
      </w:pPr>
      <w:r w:rsidRPr="00420451">
        <w:t>levels to choose from.</w:t>
      </w:r>
    </w:p>
    <w:p w:rsidR="001B278E" w:rsidRPr="00420451" w:rsidRDefault="001B278E">
      <w:pPr>
        <w:pStyle w:val="BodyText"/>
        <w:spacing w:before="6"/>
        <w:rPr>
          <w:sz w:val="32"/>
        </w:rPr>
      </w:pPr>
    </w:p>
    <w:p w:rsidR="001B278E" w:rsidRPr="00420451" w:rsidRDefault="00F163E5">
      <w:pPr>
        <w:pStyle w:val="BodyText"/>
        <w:spacing w:line="249" w:lineRule="auto"/>
        <w:ind w:left="120" w:right="139"/>
        <w:jc w:val="both"/>
      </w:pPr>
      <w:r w:rsidRPr="00420451">
        <w:rPr>
          <w:spacing w:val="-5"/>
        </w:rPr>
        <w:t xml:space="preserve">If </w:t>
      </w:r>
      <w:r w:rsidRPr="00420451">
        <w:rPr>
          <w:spacing w:val="4"/>
        </w:rPr>
        <w:t xml:space="preserve">we </w:t>
      </w:r>
      <w:r w:rsidRPr="00420451">
        <w:rPr>
          <w:spacing w:val="-8"/>
        </w:rPr>
        <w:t xml:space="preserve">know </w:t>
      </w:r>
      <w:r w:rsidRPr="00420451">
        <w:rPr>
          <w:spacing w:val="-5"/>
        </w:rPr>
        <w:t xml:space="preserve">how </w:t>
      </w:r>
      <w:r w:rsidRPr="00420451">
        <w:rPr>
          <w:spacing w:val="-10"/>
        </w:rPr>
        <w:t xml:space="preserve">many </w:t>
      </w:r>
      <w:r w:rsidRPr="00420451">
        <w:t>pixe</w:t>
      </w:r>
      <w:r w:rsidRPr="00420451">
        <w:t xml:space="preserve">ls </w:t>
      </w:r>
      <w:r w:rsidRPr="00420451">
        <w:rPr>
          <w:spacing w:val="-4"/>
        </w:rPr>
        <w:t xml:space="preserve">there </w:t>
      </w:r>
      <w:r w:rsidRPr="00420451">
        <w:t xml:space="preserve">are along each </w:t>
      </w:r>
      <w:r w:rsidRPr="00420451">
        <w:rPr>
          <w:spacing w:val="2"/>
        </w:rPr>
        <w:t xml:space="preserve">side </w:t>
      </w:r>
      <w:r w:rsidRPr="00420451">
        <w:t xml:space="preserve">of </w:t>
      </w:r>
      <w:r w:rsidRPr="00420451">
        <w:rPr>
          <w:spacing w:val="-8"/>
        </w:rPr>
        <w:t xml:space="preserve">the </w:t>
      </w:r>
      <w:r w:rsidRPr="00420451">
        <w:t xml:space="preserve">picture </w:t>
      </w:r>
      <w:r w:rsidRPr="00420451">
        <w:rPr>
          <w:spacing w:val="-8"/>
        </w:rPr>
        <w:t xml:space="preserve">the </w:t>
      </w:r>
      <w:r w:rsidRPr="00420451">
        <w:rPr>
          <w:spacing w:val="3"/>
        </w:rPr>
        <w:t xml:space="preserve">rows </w:t>
      </w:r>
      <w:r w:rsidRPr="00420451">
        <w:t xml:space="preserve">(or </w:t>
      </w:r>
      <w:r w:rsidRPr="00420451">
        <w:rPr>
          <w:spacing w:val="-6"/>
        </w:rPr>
        <w:t xml:space="preserve">columns) </w:t>
      </w:r>
      <w:r w:rsidRPr="00420451">
        <w:t xml:space="preserve">of </w:t>
      </w:r>
      <w:r w:rsidRPr="00420451">
        <w:rPr>
          <w:spacing w:val="-8"/>
        </w:rPr>
        <w:t xml:space="preserve">the </w:t>
      </w:r>
      <w:r w:rsidRPr="00420451">
        <w:t xml:space="preserve">grid </w:t>
      </w:r>
      <w:r w:rsidRPr="00420451">
        <w:rPr>
          <w:spacing w:val="-8"/>
        </w:rPr>
        <w:t xml:space="preserve">may </w:t>
      </w:r>
      <w:r w:rsidRPr="00420451">
        <w:rPr>
          <w:spacing w:val="-5"/>
        </w:rPr>
        <w:t xml:space="preserve">now  </w:t>
      </w:r>
      <w:r w:rsidRPr="00420451">
        <w:t xml:space="preserve">be </w:t>
      </w:r>
      <w:r w:rsidRPr="00420451">
        <w:rPr>
          <w:spacing w:val="-4"/>
        </w:rPr>
        <w:t xml:space="preserve">concatenated </w:t>
      </w:r>
      <w:r w:rsidRPr="00420451">
        <w:rPr>
          <w:spacing w:val="-5"/>
        </w:rPr>
        <w:t xml:space="preserve">to </w:t>
      </w:r>
      <w:r w:rsidRPr="00420451">
        <w:t xml:space="preserve">obtain a vector of </w:t>
      </w:r>
      <w:r w:rsidRPr="00420451">
        <w:rPr>
          <w:spacing w:val="-6"/>
        </w:rPr>
        <w:t xml:space="preserve">numbers. </w:t>
      </w:r>
      <w:r w:rsidRPr="00420451">
        <w:rPr>
          <w:spacing w:val="-4"/>
        </w:rPr>
        <w:t xml:space="preserve">This </w:t>
      </w:r>
      <w:r w:rsidRPr="00420451">
        <w:rPr>
          <w:spacing w:val="3"/>
        </w:rPr>
        <w:t xml:space="preserve">is </w:t>
      </w:r>
      <w:r w:rsidRPr="00420451">
        <w:rPr>
          <w:spacing w:val="-3"/>
        </w:rPr>
        <w:t xml:space="preserve">adequate </w:t>
      </w:r>
      <w:r w:rsidRPr="00420451">
        <w:t xml:space="preserve">as </w:t>
      </w:r>
      <w:r w:rsidRPr="00420451">
        <w:rPr>
          <w:spacing w:val="3"/>
        </w:rPr>
        <w:t xml:space="preserve">it </w:t>
      </w:r>
      <w:r w:rsidRPr="00420451">
        <w:rPr>
          <w:spacing w:val="-4"/>
        </w:rPr>
        <w:t xml:space="preserve">stands for </w:t>
      </w:r>
      <w:r w:rsidRPr="00420451">
        <w:rPr>
          <w:spacing w:val="-5"/>
        </w:rPr>
        <w:t xml:space="preserve">input to </w:t>
      </w:r>
      <w:r w:rsidRPr="00420451">
        <w:t xml:space="preserve">a </w:t>
      </w:r>
      <w:r w:rsidRPr="00420451">
        <w:rPr>
          <w:spacing w:val="-12"/>
        </w:rPr>
        <w:t xml:space="preserve">TLU, </w:t>
      </w:r>
      <w:r w:rsidRPr="00420451">
        <w:t xml:space="preserve">which does </w:t>
      </w:r>
      <w:r w:rsidRPr="00420451">
        <w:rPr>
          <w:spacing w:val="-5"/>
        </w:rPr>
        <w:t xml:space="preserve">not </w:t>
      </w:r>
      <w:r w:rsidRPr="00420451">
        <w:t xml:space="preserve">necessarily </w:t>
      </w:r>
      <w:r w:rsidRPr="00420451">
        <w:rPr>
          <w:spacing w:val="-4"/>
        </w:rPr>
        <w:t xml:space="preserve">need </w:t>
      </w:r>
      <w:r w:rsidRPr="00420451">
        <w:t xml:space="preserve">Boolean vectors, </w:t>
      </w:r>
      <w:r w:rsidRPr="00420451">
        <w:rPr>
          <w:spacing w:val="-5"/>
        </w:rPr>
        <w:t xml:space="preserve">but </w:t>
      </w:r>
      <w:r w:rsidRPr="00420451">
        <w:rPr>
          <w:spacing w:val="3"/>
        </w:rPr>
        <w:t xml:space="preserve">is </w:t>
      </w:r>
      <w:r w:rsidRPr="00420451">
        <w:rPr>
          <w:spacing w:val="-5"/>
        </w:rPr>
        <w:t xml:space="preserve">not </w:t>
      </w:r>
      <w:r w:rsidRPr="00420451">
        <w:t xml:space="preserve">suitable </w:t>
      </w:r>
      <w:r w:rsidRPr="00420451">
        <w:rPr>
          <w:spacing w:val="-4"/>
        </w:rPr>
        <w:t xml:space="preserve">for </w:t>
      </w:r>
      <w:r w:rsidRPr="00420451">
        <w:rPr>
          <w:spacing w:val="-8"/>
        </w:rPr>
        <w:t xml:space="preserve">the </w:t>
      </w:r>
      <w:r w:rsidRPr="00420451">
        <w:t xml:space="preserve">perceptron. </w:t>
      </w:r>
      <w:r w:rsidRPr="00420451">
        <w:rPr>
          <w:spacing w:val="-10"/>
        </w:rPr>
        <w:t xml:space="preserve">To </w:t>
      </w:r>
      <w:r w:rsidRPr="00420451">
        <w:t xml:space="preserve">convert </w:t>
      </w:r>
      <w:r w:rsidRPr="00420451">
        <w:rPr>
          <w:spacing w:val="-5"/>
        </w:rPr>
        <w:t xml:space="preserve">to </w:t>
      </w:r>
      <w:r w:rsidRPr="00420451">
        <w:t xml:space="preserve">a Boolean vector </w:t>
      </w:r>
      <w:r w:rsidRPr="00420451">
        <w:rPr>
          <w:spacing w:val="4"/>
        </w:rPr>
        <w:t xml:space="preserve">we </w:t>
      </w:r>
      <w:r w:rsidRPr="00420451">
        <w:rPr>
          <w:spacing w:val="-9"/>
        </w:rPr>
        <w:t xml:space="preserve">must </w:t>
      </w:r>
      <w:r w:rsidRPr="00420451">
        <w:rPr>
          <w:spacing w:val="-4"/>
        </w:rPr>
        <w:t xml:space="preserve">use </w:t>
      </w:r>
      <w:r w:rsidRPr="00420451">
        <w:rPr>
          <w:spacing w:val="-3"/>
        </w:rPr>
        <w:t xml:space="preserve">only </w:t>
      </w:r>
      <w:r w:rsidRPr="00420451">
        <w:t xml:space="preserve">two values of </w:t>
      </w:r>
      <w:r w:rsidRPr="00420451">
        <w:rPr>
          <w:spacing w:val="-8"/>
        </w:rPr>
        <w:t xml:space="preserve">grey, </w:t>
      </w:r>
      <w:r w:rsidRPr="00420451">
        <w:t xml:space="preserve">which </w:t>
      </w:r>
      <w:r w:rsidRPr="00420451">
        <w:rPr>
          <w:spacing w:val="-8"/>
        </w:rPr>
        <w:t xml:space="preserve">may </w:t>
      </w:r>
      <w:r w:rsidRPr="00420451">
        <w:t xml:space="preserve">be </w:t>
      </w:r>
      <w:r w:rsidRPr="00420451">
        <w:rPr>
          <w:spacing w:val="-5"/>
        </w:rPr>
        <w:t xml:space="preserve">taken to </w:t>
      </w:r>
      <w:r w:rsidRPr="00420451">
        <w:t xml:space="preserve">be black </w:t>
      </w:r>
      <w:r w:rsidRPr="00420451">
        <w:rPr>
          <w:spacing w:val="-5"/>
        </w:rPr>
        <w:t xml:space="preserve">and </w:t>
      </w:r>
      <w:r w:rsidRPr="00420451">
        <w:t xml:space="preserve">white. </w:t>
      </w:r>
      <w:r w:rsidRPr="00420451">
        <w:rPr>
          <w:spacing w:val="-4"/>
        </w:rPr>
        <w:t xml:space="preserve">This </w:t>
      </w:r>
      <w:r w:rsidRPr="00420451">
        <w:t xml:space="preserve">conversion </w:t>
      </w:r>
      <w:r w:rsidRPr="00420451">
        <w:rPr>
          <w:spacing w:val="3"/>
        </w:rPr>
        <w:t xml:space="preserve">is </w:t>
      </w:r>
      <w:r w:rsidRPr="00420451">
        <w:t xml:space="preserve">accomplished by </w:t>
      </w:r>
      <w:r w:rsidRPr="00420451">
        <w:rPr>
          <w:spacing w:val="-3"/>
        </w:rPr>
        <w:t xml:space="preserve">thresholding </w:t>
      </w:r>
      <w:r w:rsidRPr="00420451">
        <w:t xml:space="preserve">at </w:t>
      </w:r>
      <w:r w:rsidRPr="00420451">
        <w:rPr>
          <w:spacing w:val="-6"/>
        </w:rPr>
        <w:t xml:space="preserve">some </w:t>
      </w:r>
      <w:r w:rsidRPr="00420451">
        <w:t xml:space="preserve">given </w:t>
      </w:r>
      <w:r w:rsidRPr="00420451">
        <w:rPr>
          <w:spacing w:val="-3"/>
        </w:rPr>
        <w:t xml:space="preserve">grey </w:t>
      </w:r>
      <w:r w:rsidRPr="00420451">
        <w:rPr>
          <w:spacing w:val="2"/>
        </w:rPr>
        <w:t xml:space="preserve">level. </w:t>
      </w:r>
      <w:r w:rsidRPr="00420451">
        <w:t xml:space="preserve">For </w:t>
      </w:r>
      <w:r w:rsidRPr="00420451">
        <w:rPr>
          <w:spacing w:val="-4"/>
        </w:rPr>
        <w:t xml:space="preserve">example, </w:t>
      </w:r>
      <w:r w:rsidRPr="00420451">
        <w:rPr>
          <w:spacing w:val="3"/>
        </w:rPr>
        <w:t xml:space="preserve">if </w:t>
      </w:r>
      <w:r w:rsidRPr="00420451">
        <w:rPr>
          <w:spacing w:val="4"/>
        </w:rPr>
        <w:t xml:space="preserve">we </w:t>
      </w:r>
      <w:r w:rsidRPr="00420451">
        <w:t xml:space="preserve">set </w:t>
      </w:r>
      <w:r w:rsidRPr="00420451">
        <w:rPr>
          <w:spacing w:val="-8"/>
        </w:rPr>
        <w:t xml:space="preserve">the </w:t>
      </w:r>
      <w:r w:rsidRPr="00420451">
        <w:rPr>
          <w:spacing w:val="-3"/>
        </w:rPr>
        <w:t xml:space="preserve">threshold </w:t>
      </w:r>
      <w:r w:rsidRPr="00420451">
        <w:t xml:space="preserve">at 50 </w:t>
      </w:r>
      <w:r w:rsidRPr="00420451">
        <w:t xml:space="preserve">per </w:t>
      </w:r>
      <w:r w:rsidRPr="00420451">
        <w:rPr>
          <w:spacing w:val="-4"/>
        </w:rPr>
        <w:t xml:space="preserve">cent </w:t>
      </w:r>
      <w:r w:rsidRPr="00420451">
        <w:rPr>
          <w:spacing w:val="-5"/>
        </w:rPr>
        <w:t xml:space="preserve">and </w:t>
      </w:r>
      <w:r w:rsidRPr="00420451">
        <w:t xml:space="preserve">are </w:t>
      </w:r>
      <w:r w:rsidRPr="00420451">
        <w:rPr>
          <w:spacing w:val="-5"/>
        </w:rPr>
        <w:t xml:space="preserve">using </w:t>
      </w:r>
      <w:r w:rsidRPr="00420451">
        <w:rPr>
          <w:spacing w:val="-8"/>
        </w:rPr>
        <w:t xml:space="preserve">the  </w:t>
      </w:r>
      <w:r w:rsidRPr="00420451">
        <w:t xml:space="preserve">0–255 labelling </w:t>
      </w:r>
      <w:r w:rsidRPr="00420451">
        <w:rPr>
          <w:spacing w:val="-5"/>
        </w:rPr>
        <w:t xml:space="preserve">scheme, </w:t>
      </w:r>
      <w:r w:rsidRPr="00420451">
        <w:rPr>
          <w:spacing w:val="2"/>
        </w:rPr>
        <w:t xml:space="preserve">all </w:t>
      </w:r>
      <w:r w:rsidRPr="00420451">
        <w:t xml:space="preserve">pixels with values between 0 </w:t>
      </w:r>
      <w:r w:rsidRPr="00420451">
        <w:rPr>
          <w:spacing w:val="-5"/>
        </w:rPr>
        <w:t xml:space="preserve">and </w:t>
      </w:r>
      <w:r w:rsidRPr="00420451">
        <w:t xml:space="preserve">127 </w:t>
      </w:r>
      <w:r w:rsidRPr="00420451">
        <w:rPr>
          <w:spacing w:val="5"/>
        </w:rPr>
        <w:t xml:space="preserve">will </w:t>
      </w:r>
      <w:r w:rsidRPr="00420451">
        <w:t xml:space="preserve">be assigned </w:t>
      </w:r>
      <w:r w:rsidRPr="00420451">
        <w:rPr>
          <w:spacing w:val="-8"/>
        </w:rPr>
        <w:t xml:space="preserve">the </w:t>
      </w:r>
      <w:r w:rsidRPr="00420451">
        <w:t xml:space="preserve">value 0 (white), while </w:t>
      </w:r>
      <w:r w:rsidRPr="00420451">
        <w:rPr>
          <w:spacing w:val="2"/>
        </w:rPr>
        <w:t xml:space="preserve">all </w:t>
      </w:r>
      <w:r w:rsidRPr="00420451">
        <w:rPr>
          <w:spacing w:val="-5"/>
        </w:rPr>
        <w:t xml:space="preserve">those </w:t>
      </w:r>
      <w:r w:rsidRPr="00420451">
        <w:t xml:space="preserve">between 128 </w:t>
      </w:r>
      <w:r w:rsidRPr="00420451">
        <w:rPr>
          <w:spacing w:val="-5"/>
        </w:rPr>
        <w:t xml:space="preserve">and </w:t>
      </w:r>
      <w:r w:rsidRPr="00420451">
        <w:t xml:space="preserve">255 </w:t>
      </w:r>
      <w:r w:rsidRPr="00420451">
        <w:rPr>
          <w:spacing w:val="5"/>
        </w:rPr>
        <w:t xml:space="preserve">will </w:t>
      </w:r>
      <w:r w:rsidRPr="00420451">
        <w:t xml:space="preserve">be given </w:t>
      </w:r>
      <w:r w:rsidRPr="00420451">
        <w:rPr>
          <w:spacing w:val="-8"/>
        </w:rPr>
        <w:t xml:space="preserve">the </w:t>
      </w:r>
      <w:r w:rsidRPr="00420451">
        <w:t xml:space="preserve">label 1 (black). </w:t>
      </w:r>
      <w:r w:rsidRPr="00420451">
        <w:rPr>
          <w:spacing w:val="-4"/>
        </w:rPr>
        <w:t xml:space="preserve">This </w:t>
      </w:r>
      <w:r w:rsidRPr="00420451">
        <w:rPr>
          <w:spacing w:val="-5"/>
        </w:rPr>
        <w:t xml:space="preserve">has </w:t>
      </w:r>
      <w:r w:rsidRPr="00420451">
        <w:t xml:space="preserve">been </w:t>
      </w:r>
      <w:r w:rsidRPr="00420451">
        <w:rPr>
          <w:spacing w:val="-4"/>
        </w:rPr>
        <w:t xml:space="preserve">done </w:t>
      </w:r>
      <w:r w:rsidRPr="00420451">
        <w:rPr>
          <w:spacing w:val="3"/>
        </w:rPr>
        <w:t xml:space="preserve">in </w:t>
      </w:r>
      <w:r w:rsidRPr="00420451">
        <w:t xml:space="preserve">part (c) of </w:t>
      </w:r>
      <w:r w:rsidRPr="00420451">
        <w:rPr>
          <w:spacing w:val="-8"/>
        </w:rPr>
        <w:t xml:space="preserve">the </w:t>
      </w:r>
      <w:r w:rsidRPr="00420451">
        <w:rPr>
          <w:spacing w:val="-4"/>
        </w:rPr>
        <w:t xml:space="preserve">figure, </w:t>
      </w:r>
      <w:r w:rsidRPr="00420451">
        <w:t>which sh</w:t>
      </w:r>
      <w:r w:rsidRPr="00420451">
        <w:t xml:space="preserve">ows </w:t>
      </w:r>
      <w:r w:rsidRPr="00420451">
        <w:rPr>
          <w:spacing w:val="-8"/>
        </w:rPr>
        <w:t xml:space="preserve">the </w:t>
      </w:r>
      <w:r w:rsidRPr="00420451">
        <w:rPr>
          <w:i/>
          <w:spacing w:val="2"/>
        </w:rPr>
        <w:t xml:space="preserve">binarized </w:t>
      </w:r>
      <w:r w:rsidRPr="00420451">
        <w:rPr>
          <w:spacing w:val="2"/>
        </w:rPr>
        <w:t xml:space="preserve">version </w:t>
      </w:r>
      <w:r w:rsidRPr="00420451">
        <w:t xml:space="preserve">of </w:t>
      </w:r>
      <w:r w:rsidRPr="00420451">
        <w:rPr>
          <w:spacing w:val="-8"/>
        </w:rPr>
        <w:t xml:space="preserve">the </w:t>
      </w:r>
      <w:r w:rsidRPr="00420451">
        <w:rPr>
          <w:spacing w:val="-7"/>
        </w:rPr>
        <w:t xml:space="preserve">image </w:t>
      </w:r>
      <w:r w:rsidRPr="00420451">
        <w:t xml:space="preserve">with </w:t>
      </w:r>
      <w:r w:rsidRPr="00420451">
        <w:rPr>
          <w:spacing w:val="-3"/>
        </w:rPr>
        <w:t xml:space="preserve">threshold </w:t>
      </w:r>
      <w:r w:rsidRPr="00420451">
        <w:t xml:space="preserve">50 per </w:t>
      </w:r>
      <w:r w:rsidRPr="00420451">
        <w:rPr>
          <w:spacing w:val="-5"/>
        </w:rPr>
        <w:t xml:space="preserve">cent. </w:t>
      </w:r>
      <w:r w:rsidRPr="00420451">
        <w:rPr>
          <w:spacing w:val="-7"/>
        </w:rPr>
        <w:t xml:space="preserve">The </w:t>
      </w:r>
      <w:r w:rsidRPr="00420451">
        <w:rPr>
          <w:spacing w:val="3"/>
        </w:rPr>
        <w:t xml:space="preserve">rows </w:t>
      </w:r>
      <w:r w:rsidRPr="00420451">
        <w:t xml:space="preserve">(or </w:t>
      </w:r>
      <w:r w:rsidRPr="00420451">
        <w:rPr>
          <w:spacing w:val="-6"/>
        </w:rPr>
        <w:t xml:space="preserve">columns)  </w:t>
      </w:r>
      <w:r w:rsidRPr="00420451">
        <w:rPr>
          <w:spacing w:val="-8"/>
        </w:rPr>
        <w:t xml:space="preserve">may </w:t>
      </w:r>
      <w:r w:rsidRPr="00420451">
        <w:rPr>
          <w:spacing w:val="-5"/>
        </w:rPr>
        <w:t xml:space="preserve">now </w:t>
      </w:r>
      <w:r w:rsidRPr="00420451">
        <w:t xml:space="preserve">be </w:t>
      </w:r>
      <w:r w:rsidRPr="00420451">
        <w:rPr>
          <w:spacing w:val="-4"/>
        </w:rPr>
        <w:t xml:space="preserve">concatenated </w:t>
      </w:r>
      <w:r w:rsidRPr="00420451">
        <w:rPr>
          <w:spacing w:val="-5"/>
        </w:rPr>
        <w:t xml:space="preserve">to </w:t>
      </w:r>
      <w:r w:rsidRPr="00420451">
        <w:t xml:space="preserve">produce a Boolean vector suitable </w:t>
      </w:r>
      <w:r w:rsidRPr="00420451">
        <w:rPr>
          <w:spacing w:val="-4"/>
        </w:rPr>
        <w:t xml:space="preserve">for use </w:t>
      </w:r>
      <w:r w:rsidRPr="00420451">
        <w:t xml:space="preserve">as </w:t>
      </w:r>
      <w:r w:rsidRPr="00420451">
        <w:rPr>
          <w:spacing w:val="-5"/>
        </w:rPr>
        <w:t xml:space="preserve">input to </w:t>
      </w:r>
      <w:r w:rsidRPr="00420451">
        <w:rPr>
          <w:spacing w:val="-8"/>
        </w:rPr>
        <w:t xml:space="preserve">the </w:t>
      </w:r>
      <w:r w:rsidRPr="00420451">
        <w:t xml:space="preserve">perceptron. </w:t>
      </w:r>
      <w:r w:rsidRPr="00420451">
        <w:rPr>
          <w:spacing w:val="-7"/>
        </w:rPr>
        <w:t xml:space="preserve">Another </w:t>
      </w:r>
      <w:r w:rsidRPr="00420451">
        <w:rPr>
          <w:spacing w:val="3"/>
        </w:rPr>
        <w:t xml:space="preserve">way </w:t>
      </w:r>
      <w:r w:rsidRPr="00420451">
        <w:t xml:space="preserve">of </w:t>
      </w:r>
      <w:r w:rsidRPr="00420451">
        <w:rPr>
          <w:spacing w:val="-8"/>
        </w:rPr>
        <w:t xml:space="preserve">thinking </w:t>
      </w:r>
      <w:r w:rsidRPr="00420451">
        <w:t xml:space="preserve">of </w:t>
      </w:r>
      <w:r w:rsidRPr="00420451">
        <w:rPr>
          <w:spacing w:val="-8"/>
        </w:rPr>
        <w:t xml:space="preserve">the </w:t>
      </w:r>
      <w:r w:rsidRPr="00420451">
        <w:t xml:space="preserve">binarized </w:t>
      </w:r>
      <w:r w:rsidRPr="00420451">
        <w:rPr>
          <w:spacing w:val="-7"/>
        </w:rPr>
        <w:t xml:space="preserve">image </w:t>
      </w:r>
      <w:r w:rsidRPr="00420451">
        <w:rPr>
          <w:spacing w:val="3"/>
        </w:rPr>
        <w:t xml:space="preserve">is </w:t>
      </w:r>
      <w:r w:rsidRPr="00420451">
        <w:rPr>
          <w:spacing w:val="-6"/>
        </w:rPr>
        <w:t xml:space="preserve">that </w:t>
      </w:r>
      <w:r w:rsidRPr="00420451">
        <w:rPr>
          <w:spacing w:val="3"/>
        </w:rPr>
        <w:t xml:space="preserve">it is </w:t>
      </w:r>
      <w:r w:rsidRPr="00420451">
        <w:t xml:space="preserve">a </w:t>
      </w:r>
      <w:r w:rsidRPr="00420451">
        <w:rPr>
          <w:spacing w:val="2"/>
        </w:rPr>
        <w:t xml:space="preserve">direct </w:t>
      </w:r>
      <w:r w:rsidRPr="00420451">
        <w:t xml:space="preserve">result of grey-level </w:t>
      </w:r>
      <w:r w:rsidRPr="00420451">
        <w:rPr>
          <w:spacing w:val="-4"/>
        </w:rPr>
        <w:t xml:space="preserve">quantization </w:t>
      </w:r>
      <w:r w:rsidRPr="00420451">
        <w:rPr>
          <w:spacing w:val="-5"/>
        </w:rPr>
        <w:t xml:space="preserve">but </w:t>
      </w:r>
      <w:r w:rsidRPr="00420451">
        <w:t xml:space="preserve">with </w:t>
      </w:r>
      <w:r w:rsidRPr="00420451">
        <w:rPr>
          <w:spacing w:val="-3"/>
        </w:rPr>
        <w:t xml:space="preserve">only </w:t>
      </w:r>
      <w:r w:rsidRPr="00420451">
        <w:t xml:space="preserve">two (instead of 256) </w:t>
      </w:r>
      <w:r w:rsidRPr="00420451">
        <w:rPr>
          <w:spacing w:val="-3"/>
        </w:rPr>
        <w:t xml:space="preserve">grey </w:t>
      </w:r>
      <w:r w:rsidRPr="00420451">
        <w:rPr>
          <w:spacing w:val="2"/>
        </w:rPr>
        <w:t xml:space="preserve">levels. </w:t>
      </w:r>
      <w:r w:rsidRPr="00420451">
        <w:rPr>
          <w:spacing w:val="-10"/>
        </w:rPr>
        <w:t xml:space="preserve">Image </w:t>
      </w:r>
      <w:r w:rsidRPr="00420451">
        <w:t xml:space="preserve">vectors like </w:t>
      </w:r>
      <w:r w:rsidRPr="00420451">
        <w:rPr>
          <w:spacing w:val="-5"/>
        </w:rPr>
        <w:t xml:space="preserve">those </w:t>
      </w:r>
      <w:r w:rsidRPr="00420451">
        <w:rPr>
          <w:spacing w:val="3"/>
        </w:rPr>
        <w:t xml:space="preserve">in </w:t>
      </w:r>
      <w:hyperlink w:anchor="_bookmark115" w:history="1">
        <w:r w:rsidRPr="00420451">
          <w:rPr>
            <w:spacing w:val="-4"/>
          </w:rPr>
          <w:t xml:space="preserve">Figure </w:t>
        </w:r>
        <w:r w:rsidRPr="00420451">
          <w:t>4.10</w:t>
        </w:r>
      </w:hyperlink>
      <w:r w:rsidRPr="00420451">
        <w:t xml:space="preserve">b, c </w:t>
      </w:r>
      <w:r w:rsidRPr="00420451">
        <w:rPr>
          <w:spacing w:val="-8"/>
        </w:rPr>
        <w:t xml:space="preserve">may </w:t>
      </w:r>
      <w:r w:rsidRPr="00420451">
        <w:t xml:space="preserve">be stored </w:t>
      </w:r>
      <w:r w:rsidRPr="00420451">
        <w:rPr>
          <w:spacing w:val="-4"/>
        </w:rPr>
        <w:t xml:space="preserve">for </w:t>
      </w:r>
      <w:r w:rsidRPr="00420451">
        <w:t xml:space="preserve">later </w:t>
      </w:r>
      <w:r w:rsidRPr="00420451">
        <w:rPr>
          <w:spacing w:val="-4"/>
        </w:rPr>
        <w:t xml:space="preserve">use </w:t>
      </w:r>
      <w:r w:rsidRPr="00420451">
        <w:rPr>
          <w:spacing w:val="3"/>
        </w:rPr>
        <w:t xml:space="preserve">in </w:t>
      </w:r>
      <w:r w:rsidRPr="00420451">
        <w:rPr>
          <w:spacing w:val="-6"/>
        </w:rPr>
        <w:t xml:space="preserve">computer </w:t>
      </w:r>
      <w:r w:rsidRPr="00420451">
        <w:rPr>
          <w:spacing w:val="-7"/>
        </w:rPr>
        <w:t xml:space="preserve">memory </w:t>
      </w:r>
      <w:r w:rsidRPr="00420451">
        <w:t xml:space="preserve">or </w:t>
      </w:r>
      <w:r w:rsidRPr="00420451">
        <w:rPr>
          <w:i/>
        </w:rPr>
        <w:t xml:space="preserve">framestore, </w:t>
      </w:r>
      <w:r w:rsidRPr="00420451">
        <w:t xml:space="preserve">or on </w:t>
      </w:r>
      <w:r w:rsidRPr="00420451">
        <w:rPr>
          <w:spacing w:val="2"/>
        </w:rPr>
        <w:t xml:space="preserve">disk </w:t>
      </w:r>
      <w:r w:rsidRPr="00420451">
        <w:rPr>
          <w:spacing w:val="3"/>
        </w:rPr>
        <w:t xml:space="preserve">in </w:t>
      </w:r>
      <w:r w:rsidRPr="00420451">
        <w:t>a</w:t>
      </w:r>
      <w:r w:rsidRPr="00420451">
        <w:rPr>
          <w:spacing w:val="-45"/>
        </w:rPr>
        <w:t xml:space="preserve"> </w:t>
      </w:r>
      <w:r w:rsidRPr="00420451">
        <w:t>file.</w:t>
      </w:r>
    </w:p>
    <w:p w:rsidR="001B278E" w:rsidRPr="00420451" w:rsidRDefault="001B278E">
      <w:pPr>
        <w:pStyle w:val="BodyText"/>
        <w:spacing w:before="9"/>
        <w:rPr>
          <w:sz w:val="32"/>
        </w:rPr>
      </w:pPr>
    </w:p>
    <w:p w:rsidR="001B278E" w:rsidRPr="00420451" w:rsidRDefault="00F163E5">
      <w:pPr>
        <w:pStyle w:val="BodyText"/>
        <w:spacing w:line="249" w:lineRule="auto"/>
        <w:ind w:left="120" w:right="122"/>
        <w:jc w:val="both"/>
      </w:pPr>
      <w:r w:rsidRPr="00420451">
        <w:t>Before</w:t>
      </w:r>
      <w:r w:rsidRPr="00420451">
        <w:t xml:space="preserve"> leaving </w:t>
      </w:r>
      <w:r w:rsidRPr="00420451">
        <w:rPr>
          <w:spacing w:val="-5"/>
        </w:rPr>
        <w:t xml:space="preserve">our </w:t>
      </w:r>
      <w:r w:rsidRPr="00420451">
        <w:rPr>
          <w:spacing w:val="-4"/>
        </w:rPr>
        <w:t xml:space="preserve">example, </w:t>
      </w:r>
      <w:r w:rsidRPr="00420451">
        <w:rPr>
          <w:spacing w:val="4"/>
        </w:rPr>
        <w:t xml:space="preserve">we </w:t>
      </w:r>
      <w:r w:rsidRPr="00420451">
        <w:t xml:space="preserve">can </w:t>
      </w:r>
      <w:r w:rsidRPr="00420451">
        <w:rPr>
          <w:spacing w:val="-4"/>
        </w:rPr>
        <w:t xml:space="preserve">use </w:t>
      </w:r>
      <w:r w:rsidRPr="00420451">
        <w:rPr>
          <w:spacing w:val="3"/>
        </w:rPr>
        <w:t xml:space="preserve">it </w:t>
      </w:r>
      <w:r w:rsidRPr="00420451">
        <w:rPr>
          <w:spacing w:val="-5"/>
        </w:rPr>
        <w:t xml:space="preserve">to </w:t>
      </w:r>
      <w:r w:rsidRPr="00420451">
        <w:t xml:space="preserve">help illustrate a </w:t>
      </w:r>
      <w:r w:rsidRPr="00420451">
        <w:rPr>
          <w:spacing w:val="-3"/>
        </w:rPr>
        <w:t xml:space="preserve">typical </w:t>
      </w:r>
      <w:r w:rsidRPr="00420451">
        <w:t xml:space="preserve">task </w:t>
      </w:r>
      <w:r w:rsidRPr="00420451">
        <w:rPr>
          <w:spacing w:val="-6"/>
        </w:rPr>
        <w:t xml:space="preserve">that </w:t>
      </w:r>
      <w:r w:rsidRPr="00420451">
        <w:rPr>
          <w:spacing w:val="-5"/>
        </w:rPr>
        <w:t xml:space="preserve">our </w:t>
      </w:r>
      <w:r w:rsidRPr="00420451">
        <w:t xml:space="preserve">network </w:t>
      </w:r>
      <w:r w:rsidRPr="00420451">
        <w:rPr>
          <w:spacing w:val="-8"/>
        </w:rPr>
        <w:t xml:space="preserve">may </w:t>
      </w:r>
      <w:r w:rsidRPr="00420451">
        <w:t xml:space="preserve">be </w:t>
      </w:r>
      <w:r w:rsidRPr="00420451">
        <w:rPr>
          <w:spacing w:val="-3"/>
        </w:rPr>
        <w:t xml:space="preserve">expected </w:t>
      </w:r>
      <w:r w:rsidRPr="00420451">
        <w:rPr>
          <w:spacing w:val="-5"/>
        </w:rPr>
        <w:t xml:space="preserve">to </w:t>
      </w:r>
      <w:r w:rsidRPr="00420451">
        <w:rPr>
          <w:spacing w:val="-3"/>
        </w:rPr>
        <w:t xml:space="preserve">perform. </w:t>
      </w:r>
      <w:r w:rsidRPr="00420451">
        <w:rPr>
          <w:spacing w:val="-5"/>
        </w:rPr>
        <w:t xml:space="preserve">In </w:t>
      </w:r>
      <w:hyperlink w:anchor="_bookmark115" w:history="1">
        <w:r w:rsidRPr="00420451">
          <w:rPr>
            <w:spacing w:val="-4"/>
          </w:rPr>
          <w:t xml:space="preserve">Figure </w:t>
        </w:r>
        <w:r w:rsidRPr="00420451">
          <w:t>4.10</w:t>
        </w:r>
      </w:hyperlink>
      <w:r w:rsidRPr="00420451">
        <w:t xml:space="preserve">d </w:t>
      </w:r>
      <w:r w:rsidRPr="00420451">
        <w:rPr>
          <w:spacing w:val="3"/>
        </w:rPr>
        <w:t xml:space="preserve">is </w:t>
      </w:r>
      <w:r w:rsidRPr="00420451">
        <w:t xml:space="preserve">shown a copy of </w:t>
      </w:r>
      <w:r w:rsidRPr="00420451">
        <w:rPr>
          <w:spacing w:val="-8"/>
        </w:rPr>
        <w:t xml:space="preserve">the </w:t>
      </w:r>
      <w:r w:rsidRPr="00420451">
        <w:t xml:space="preserve">original binarized </w:t>
      </w:r>
      <w:r w:rsidRPr="00420451">
        <w:rPr>
          <w:spacing w:val="-7"/>
        </w:rPr>
        <w:t xml:space="preserve">image </w:t>
      </w:r>
      <w:r w:rsidRPr="00420451">
        <w:t xml:space="preserve">of part (c) </w:t>
      </w:r>
      <w:r w:rsidRPr="00420451">
        <w:rPr>
          <w:spacing w:val="-5"/>
        </w:rPr>
        <w:t xml:space="preserve">but </w:t>
      </w:r>
      <w:r w:rsidRPr="00420451">
        <w:t xml:space="preserve">with </w:t>
      </w:r>
      <w:r w:rsidRPr="00420451">
        <w:rPr>
          <w:spacing w:val="-6"/>
        </w:rPr>
        <w:t xml:space="preserve">some </w:t>
      </w:r>
      <w:r w:rsidRPr="00420451">
        <w:t xml:space="preserve">of </w:t>
      </w:r>
      <w:r w:rsidRPr="00420451">
        <w:rPr>
          <w:spacing w:val="-8"/>
        </w:rPr>
        <w:t xml:space="preserve">the </w:t>
      </w:r>
      <w:r w:rsidRPr="00420451">
        <w:t xml:space="preserve">pixels </w:t>
      </w:r>
      <w:r w:rsidRPr="00420451">
        <w:rPr>
          <w:spacing w:val="-4"/>
        </w:rPr>
        <w:t xml:space="preserve">having their </w:t>
      </w:r>
      <w:r w:rsidRPr="00420451">
        <w:t xml:space="preserve">values inverted. </w:t>
      </w:r>
      <w:r w:rsidRPr="00420451">
        <w:rPr>
          <w:spacing w:val="-4"/>
        </w:rPr>
        <w:t>This</w:t>
      </w:r>
      <w:r w:rsidRPr="00420451">
        <w:rPr>
          <w:spacing w:val="67"/>
        </w:rPr>
        <w:t xml:space="preserve"> </w:t>
      </w:r>
      <w:r w:rsidRPr="00420451">
        <w:rPr>
          <w:spacing w:val="-8"/>
        </w:rPr>
        <w:t xml:space="preserve">may </w:t>
      </w:r>
      <w:r w:rsidRPr="00420451">
        <w:rPr>
          <w:spacing w:val="-4"/>
        </w:rPr>
        <w:t>have</w:t>
      </w:r>
      <w:r w:rsidRPr="00420451">
        <w:rPr>
          <w:spacing w:val="67"/>
        </w:rPr>
        <w:t xml:space="preserve"> </w:t>
      </w:r>
      <w:r w:rsidRPr="00420451">
        <w:t xml:space="preserve">occurred, </w:t>
      </w:r>
      <w:r w:rsidRPr="00420451">
        <w:rPr>
          <w:spacing w:val="-4"/>
        </w:rPr>
        <w:t>for</w:t>
      </w:r>
      <w:r w:rsidRPr="00420451">
        <w:rPr>
          <w:spacing w:val="67"/>
        </w:rPr>
        <w:t xml:space="preserve"> </w:t>
      </w:r>
      <w:r w:rsidRPr="00420451">
        <w:rPr>
          <w:spacing w:val="-4"/>
        </w:rPr>
        <w:t>example,</w:t>
      </w:r>
      <w:r w:rsidRPr="00420451">
        <w:rPr>
          <w:spacing w:val="67"/>
        </w:rPr>
        <w:t xml:space="preserve"> </w:t>
      </w:r>
      <w:r w:rsidRPr="00420451">
        <w:t xml:space="preserve">because </w:t>
      </w:r>
      <w:r w:rsidRPr="00420451">
        <w:rPr>
          <w:spacing w:val="-8"/>
        </w:rPr>
        <w:t xml:space="preserve">the </w:t>
      </w:r>
      <w:r w:rsidRPr="00420451">
        <w:rPr>
          <w:spacing w:val="-7"/>
        </w:rPr>
        <w:t xml:space="preserve">image </w:t>
      </w:r>
      <w:r w:rsidRPr="00420451">
        <w:rPr>
          <w:spacing w:val="-4"/>
        </w:rPr>
        <w:t xml:space="preserve">became </w:t>
      </w:r>
      <w:r w:rsidRPr="00420451">
        <w:t xml:space="preserve">corrupted by noise when </w:t>
      </w:r>
      <w:r w:rsidRPr="00420451">
        <w:rPr>
          <w:spacing w:val="3"/>
        </w:rPr>
        <w:t xml:space="preserve">it was </w:t>
      </w:r>
      <w:r w:rsidRPr="00420451">
        <w:rPr>
          <w:spacing w:val="-5"/>
        </w:rPr>
        <w:t xml:space="preserve">transmitted </w:t>
      </w:r>
      <w:r w:rsidRPr="00420451">
        <w:t xml:space="preserve">from a source </w:t>
      </w:r>
      <w:r w:rsidRPr="00420451">
        <w:rPr>
          <w:spacing w:val="-5"/>
        </w:rPr>
        <w:t xml:space="preserve">to </w:t>
      </w:r>
      <w:r w:rsidRPr="00420451">
        <w:t xml:space="preserve">a destination </w:t>
      </w:r>
      <w:r w:rsidRPr="00420451">
        <w:rPr>
          <w:spacing w:val="-6"/>
        </w:rPr>
        <w:t xml:space="preserve">machine. </w:t>
      </w:r>
      <w:r w:rsidRPr="00420451">
        <w:rPr>
          <w:spacing w:val="-4"/>
        </w:rPr>
        <w:t xml:space="preserve">Alternatively, </w:t>
      </w:r>
      <w:r w:rsidRPr="00420451">
        <w:rPr>
          <w:spacing w:val="4"/>
        </w:rPr>
        <w:t xml:space="preserve">we </w:t>
      </w:r>
      <w:r w:rsidRPr="00420451">
        <w:rPr>
          <w:spacing w:val="-10"/>
        </w:rPr>
        <w:t xml:space="preserve">might </w:t>
      </w:r>
      <w:r w:rsidRPr="00420451">
        <w:rPr>
          <w:spacing w:val="-6"/>
        </w:rPr>
        <w:t xml:space="preserve">imagine </w:t>
      </w:r>
      <w:r w:rsidRPr="00420451">
        <w:t xml:space="preserve">a </w:t>
      </w:r>
      <w:r w:rsidRPr="00420451">
        <w:rPr>
          <w:spacing w:val="-5"/>
        </w:rPr>
        <w:t xml:space="preserve">more </w:t>
      </w:r>
      <w:r w:rsidRPr="00420451">
        <w:rPr>
          <w:spacing w:val="-4"/>
        </w:rPr>
        <w:t xml:space="preserve">structured </w:t>
      </w:r>
      <w:r w:rsidRPr="00420451">
        <w:t xml:space="preserve">alteration </w:t>
      </w:r>
      <w:r w:rsidRPr="00420451">
        <w:rPr>
          <w:spacing w:val="3"/>
        </w:rPr>
        <w:t xml:space="preserve">in </w:t>
      </w:r>
      <w:r w:rsidRPr="00420451">
        <w:rPr>
          <w:spacing w:val="-3"/>
        </w:rPr>
        <w:t xml:space="preserve">which, </w:t>
      </w:r>
      <w:r w:rsidRPr="00420451">
        <w:rPr>
          <w:spacing w:val="-4"/>
        </w:rPr>
        <w:t>for</w:t>
      </w:r>
      <w:r w:rsidRPr="00420451">
        <w:rPr>
          <w:spacing w:val="-4"/>
        </w:rPr>
        <w:t xml:space="preserve"> example, </w:t>
      </w:r>
      <w:r w:rsidRPr="00420451">
        <w:rPr>
          <w:spacing w:val="-8"/>
        </w:rPr>
        <w:t xml:space="preserve">the </w:t>
      </w:r>
      <w:r w:rsidRPr="00420451">
        <w:t xml:space="preserve">child </w:t>
      </w:r>
      <w:r w:rsidRPr="00420451">
        <w:rPr>
          <w:spacing w:val="-5"/>
        </w:rPr>
        <w:t xml:space="preserve">has moved </w:t>
      </w:r>
      <w:r w:rsidRPr="00420451">
        <w:rPr>
          <w:spacing w:val="-3"/>
        </w:rPr>
        <w:t xml:space="preserve">slightly </w:t>
      </w:r>
      <w:r w:rsidRPr="00420451">
        <w:t xml:space="preserve">or </w:t>
      </w:r>
      <w:r w:rsidRPr="00420451">
        <w:rPr>
          <w:spacing w:val="-5"/>
        </w:rPr>
        <w:t xml:space="preserve">has </w:t>
      </w:r>
      <w:r w:rsidRPr="00420451">
        <w:rPr>
          <w:spacing w:val="-6"/>
        </w:rPr>
        <w:t xml:space="preserve">changed </w:t>
      </w:r>
      <w:r w:rsidRPr="00420451">
        <w:t xml:space="preserve">facial expression. </w:t>
      </w:r>
      <w:r w:rsidRPr="00420451">
        <w:rPr>
          <w:spacing w:val="-22"/>
        </w:rPr>
        <w:t xml:space="preserve">We </w:t>
      </w:r>
      <w:r w:rsidRPr="00420451">
        <w:t xml:space="preserve">would expect a well-trained network </w:t>
      </w:r>
      <w:r w:rsidRPr="00420451">
        <w:rPr>
          <w:spacing w:val="-5"/>
        </w:rPr>
        <w:t xml:space="preserve">to </w:t>
      </w:r>
      <w:r w:rsidRPr="00420451">
        <w:t xml:space="preserve">be able </w:t>
      </w:r>
      <w:r w:rsidRPr="00420451">
        <w:rPr>
          <w:spacing w:val="-5"/>
        </w:rPr>
        <w:t xml:space="preserve">to </w:t>
      </w:r>
      <w:r w:rsidRPr="00420451">
        <w:t xml:space="preserve">classify </w:t>
      </w:r>
      <w:r w:rsidRPr="00420451">
        <w:rPr>
          <w:spacing w:val="-4"/>
        </w:rPr>
        <w:t xml:space="preserve">these </w:t>
      </w:r>
      <w:r w:rsidRPr="00420451">
        <w:rPr>
          <w:spacing w:val="-3"/>
        </w:rPr>
        <w:t xml:space="preserve">slightly </w:t>
      </w:r>
      <w:r w:rsidRPr="00420451">
        <w:t xml:space="preserve">altered </w:t>
      </w:r>
      <w:r w:rsidRPr="00420451">
        <w:rPr>
          <w:spacing w:val="-6"/>
        </w:rPr>
        <w:t xml:space="preserve">images </w:t>
      </w:r>
      <w:r w:rsidRPr="00420451">
        <w:t xml:space="preserve">along with </w:t>
      </w:r>
      <w:r w:rsidRPr="00420451">
        <w:rPr>
          <w:spacing w:val="-8"/>
        </w:rPr>
        <w:t xml:space="preserve">the </w:t>
      </w:r>
      <w:r w:rsidRPr="00420451">
        <w:t xml:space="preserve">original, which </w:t>
      </w:r>
      <w:r w:rsidRPr="00420451">
        <w:rPr>
          <w:spacing w:val="3"/>
        </w:rPr>
        <w:t xml:space="preserve">is </w:t>
      </w:r>
      <w:r w:rsidRPr="00420451">
        <w:t xml:space="preserve">what </w:t>
      </w:r>
      <w:r w:rsidRPr="00420451">
        <w:rPr>
          <w:spacing w:val="4"/>
        </w:rPr>
        <w:t xml:space="preserve">we </w:t>
      </w:r>
      <w:r w:rsidRPr="00420451">
        <w:rPr>
          <w:spacing w:val="-6"/>
        </w:rPr>
        <w:t xml:space="preserve">mean </w:t>
      </w:r>
      <w:r w:rsidRPr="00420451">
        <w:t xml:space="preserve">by its ability </w:t>
      </w:r>
      <w:r w:rsidRPr="00420451">
        <w:rPr>
          <w:spacing w:val="-5"/>
        </w:rPr>
        <w:t xml:space="preserve">to </w:t>
      </w:r>
      <w:r w:rsidRPr="00420451">
        <w:rPr>
          <w:spacing w:val="-3"/>
        </w:rPr>
        <w:t xml:space="preserve">generalize </w:t>
      </w:r>
      <w:r w:rsidRPr="00420451">
        <w:t xml:space="preserve">from </w:t>
      </w:r>
      <w:r w:rsidRPr="00420451">
        <w:rPr>
          <w:spacing w:val="-8"/>
        </w:rPr>
        <w:t xml:space="preserve">the </w:t>
      </w:r>
      <w:r w:rsidRPr="00420451">
        <w:rPr>
          <w:spacing w:val="-3"/>
        </w:rPr>
        <w:t xml:space="preserve">training </w:t>
      </w:r>
      <w:r w:rsidRPr="00420451">
        <w:t>set.</w:t>
      </w:r>
    </w:p>
    <w:p w:rsidR="001B278E" w:rsidRPr="00420451" w:rsidRDefault="001B278E">
      <w:pPr>
        <w:pStyle w:val="BodyText"/>
        <w:spacing w:before="10"/>
        <w:rPr>
          <w:sz w:val="32"/>
        </w:rPr>
      </w:pPr>
    </w:p>
    <w:p w:rsidR="001B278E" w:rsidRPr="00420451" w:rsidRDefault="00F163E5">
      <w:pPr>
        <w:pStyle w:val="Heading3"/>
        <w:numPr>
          <w:ilvl w:val="2"/>
          <w:numId w:val="29"/>
        </w:numPr>
        <w:tabs>
          <w:tab w:val="left" w:pos="3550"/>
        </w:tabs>
        <w:spacing w:before="1"/>
        <w:ind w:left="3549" w:hanging="812"/>
        <w:jc w:val="left"/>
      </w:pPr>
      <w:r w:rsidRPr="00420451">
        <w:rPr>
          <w:spacing w:val="5"/>
        </w:rPr>
        <w:t xml:space="preserve">Real </w:t>
      </w:r>
      <w:r w:rsidRPr="00420451">
        <w:rPr>
          <w:spacing w:val="3"/>
        </w:rPr>
        <w:t xml:space="preserve">and </w:t>
      </w:r>
      <w:r w:rsidRPr="00420451">
        <w:rPr>
          <w:spacing w:val="-3"/>
        </w:rPr>
        <w:t>virtual</w:t>
      </w:r>
      <w:r w:rsidRPr="00420451">
        <w:rPr>
          <w:spacing w:val="-27"/>
        </w:rPr>
        <w:t xml:space="preserve"> </w:t>
      </w:r>
      <w:r w:rsidRPr="00420451">
        <w:t>networks</w:t>
      </w:r>
    </w:p>
    <w:p w:rsidR="001B278E" w:rsidRPr="00420451" w:rsidRDefault="001B278E">
      <w:pPr>
        <w:pStyle w:val="BodyText"/>
        <w:rPr>
          <w:b/>
          <w:sz w:val="38"/>
        </w:rPr>
      </w:pPr>
    </w:p>
    <w:p w:rsidR="001B278E" w:rsidRPr="00420451" w:rsidRDefault="00F163E5">
      <w:pPr>
        <w:pStyle w:val="BodyText"/>
        <w:spacing w:before="259" w:line="249" w:lineRule="auto"/>
        <w:ind w:left="120" w:right="114"/>
        <w:jc w:val="both"/>
      </w:pPr>
      <w:r w:rsidRPr="00420451">
        <w:rPr>
          <w:spacing w:val="-7"/>
        </w:rPr>
        <w:t xml:space="preserve">When </w:t>
      </w:r>
      <w:r w:rsidRPr="00420451">
        <w:rPr>
          <w:spacing w:val="4"/>
        </w:rPr>
        <w:t xml:space="preserve">we </w:t>
      </w:r>
      <w:r w:rsidRPr="00420451">
        <w:t xml:space="preserve">build a </w:t>
      </w:r>
      <w:r w:rsidRPr="00420451">
        <w:rPr>
          <w:spacing w:val="-4"/>
        </w:rPr>
        <w:t xml:space="preserve">neural </w:t>
      </w:r>
      <w:r w:rsidRPr="00420451">
        <w:t xml:space="preserve">network do </w:t>
      </w:r>
      <w:r w:rsidRPr="00420451">
        <w:rPr>
          <w:spacing w:val="4"/>
        </w:rPr>
        <w:t xml:space="preserve">we </w:t>
      </w:r>
      <w:r w:rsidRPr="00420451">
        <w:rPr>
          <w:spacing w:val="-8"/>
        </w:rPr>
        <w:t xml:space="preserve">go </w:t>
      </w:r>
      <w:r w:rsidRPr="00420451">
        <w:rPr>
          <w:spacing w:val="-5"/>
        </w:rPr>
        <w:t xml:space="preserve">to our </w:t>
      </w:r>
      <w:r w:rsidRPr="00420451">
        <w:t xml:space="preserve">local electronic hardware store, </w:t>
      </w:r>
      <w:r w:rsidRPr="00420451">
        <w:rPr>
          <w:spacing w:val="-5"/>
        </w:rPr>
        <w:t xml:space="preserve">buy </w:t>
      </w:r>
      <w:r w:rsidRPr="00420451">
        <w:rPr>
          <w:spacing w:val="-7"/>
        </w:rPr>
        <w:t xml:space="preserve">components </w:t>
      </w:r>
      <w:r w:rsidRPr="00420451">
        <w:rPr>
          <w:spacing w:val="-5"/>
        </w:rPr>
        <w:t xml:space="preserve">and </w:t>
      </w:r>
      <w:r w:rsidRPr="00420451">
        <w:rPr>
          <w:spacing w:val="-6"/>
        </w:rPr>
        <w:t xml:space="preserve">then </w:t>
      </w:r>
      <w:r w:rsidRPr="00420451">
        <w:t xml:space="preserve">assemble </w:t>
      </w:r>
      <w:r w:rsidRPr="00420451">
        <w:rPr>
          <w:spacing w:val="-10"/>
        </w:rPr>
        <w:t xml:space="preserve">them? </w:t>
      </w:r>
      <w:r w:rsidRPr="00420451">
        <w:rPr>
          <w:spacing w:val="-7"/>
        </w:rPr>
        <w:t xml:space="preserve">The </w:t>
      </w:r>
      <w:r w:rsidRPr="00420451">
        <w:t xml:space="preserve">answer, </w:t>
      </w:r>
      <w:r w:rsidRPr="00420451">
        <w:rPr>
          <w:spacing w:val="3"/>
        </w:rPr>
        <w:t xml:space="preserve">in </w:t>
      </w:r>
      <w:r w:rsidRPr="00420451">
        <w:rPr>
          <w:spacing w:val="-6"/>
        </w:rPr>
        <w:t xml:space="preserve">most </w:t>
      </w:r>
      <w:r w:rsidRPr="00420451">
        <w:t xml:space="preserve">cases, </w:t>
      </w:r>
      <w:r w:rsidRPr="00420451">
        <w:rPr>
          <w:spacing w:val="3"/>
        </w:rPr>
        <w:t xml:space="preserve">is </w:t>
      </w:r>
      <w:r w:rsidRPr="00420451">
        <w:rPr>
          <w:spacing w:val="-5"/>
        </w:rPr>
        <w:t xml:space="preserve">"no". </w:t>
      </w:r>
      <w:r w:rsidRPr="00420451">
        <w:rPr>
          <w:spacing w:val="-3"/>
        </w:rPr>
        <w:t xml:space="preserve">Usually </w:t>
      </w:r>
      <w:r w:rsidRPr="00420451">
        <w:rPr>
          <w:spacing w:val="4"/>
        </w:rPr>
        <w:t xml:space="preserve">we </w:t>
      </w:r>
      <w:r w:rsidRPr="00420451">
        <w:rPr>
          <w:spacing w:val="-4"/>
        </w:rPr>
        <w:t xml:space="preserve">simulate </w:t>
      </w:r>
      <w:r w:rsidRPr="00420451">
        <w:rPr>
          <w:spacing w:val="-8"/>
        </w:rPr>
        <w:t xml:space="preserve">the </w:t>
      </w:r>
      <w:r w:rsidRPr="00420451">
        <w:t xml:space="preserve">network on a </w:t>
      </w:r>
      <w:r w:rsidRPr="00420451">
        <w:rPr>
          <w:spacing w:val="-4"/>
        </w:rPr>
        <w:t xml:space="preserve">conventional </w:t>
      </w:r>
      <w:r w:rsidRPr="00420451">
        <w:rPr>
          <w:spacing w:val="-6"/>
        </w:rPr>
        <w:t xml:space="preserve">computer </w:t>
      </w:r>
      <w:r w:rsidRPr="00420451">
        <w:rPr>
          <w:spacing w:val="-3"/>
        </w:rPr>
        <w:t xml:space="preserve">such </w:t>
      </w:r>
      <w:r w:rsidRPr="00420451">
        <w:t xml:space="preserve">as a PC or </w:t>
      </w:r>
      <w:r w:rsidRPr="00420451">
        <w:rPr>
          <w:spacing w:val="-3"/>
        </w:rPr>
        <w:t xml:space="preserve">workstation. </w:t>
      </w:r>
      <w:r w:rsidRPr="00420451">
        <w:rPr>
          <w:spacing w:val="-7"/>
        </w:rPr>
        <w:t xml:space="preserve">What </w:t>
      </w:r>
      <w:r w:rsidRPr="00420451">
        <w:rPr>
          <w:spacing w:val="3"/>
        </w:rPr>
        <w:t xml:space="preserve">is </w:t>
      </w:r>
      <w:r w:rsidRPr="00420451">
        <w:rPr>
          <w:spacing w:val="-4"/>
        </w:rPr>
        <w:t xml:space="preserve">simulation? </w:t>
      </w:r>
      <w:r w:rsidRPr="00420451">
        <w:rPr>
          <w:spacing w:val="-7"/>
        </w:rPr>
        <w:t xml:space="preserve">The </w:t>
      </w:r>
      <w:r w:rsidRPr="00420451">
        <w:t xml:space="preserve">entries </w:t>
      </w:r>
      <w:r w:rsidRPr="00420451">
        <w:rPr>
          <w:spacing w:val="3"/>
        </w:rPr>
        <w:t xml:space="preserve">in </w:t>
      </w:r>
      <w:hyperlink w:anchor="_bookmark100" w:history="1">
        <w:r w:rsidRPr="00420451">
          <w:rPr>
            <w:spacing w:val="-3"/>
          </w:rPr>
          <w:t xml:space="preserve">Table </w:t>
        </w:r>
        <w:r w:rsidRPr="00420451">
          <w:t>4.1</w:t>
        </w:r>
      </w:hyperlink>
      <w:r w:rsidRPr="00420451">
        <w:t xml:space="preserve"> </w:t>
      </w:r>
      <w:r w:rsidRPr="00420451">
        <w:t xml:space="preserve">could </w:t>
      </w:r>
      <w:r w:rsidRPr="00420451">
        <w:rPr>
          <w:spacing w:val="-4"/>
        </w:rPr>
        <w:t xml:space="preserve">have </w:t>
      </w:r>
      <w:r w:rsidRPr="00420451">
        <w:t xml:space="preserve">been filled  </w:t>
      </w:r>
      <w:r w:rsidRPr="00420451">
        <w:rPr>
          <w:spacing w:val="-5"/>
        </w:rPr>
        <w:t xml:space="preserve">out </w:t>
      </w:r>
      <w:r w:rsidRPr="00420451">
        <w:t xml:space="preserve">by pencil </w:t>
      </w:r>
      <w:r w:rsidRPr="00420451">
        <w:rPr>
          <w:spacing w:val="-5"/>
        </w:rPr>
        <w:t xml:space="preserve">and </w:t>
      </w:r>
      <w:r w:rsidRPr="00420451">
        <w:t xml:space="preserve">paper calculation, by </w:t>
      </w:r>
      <w:r w:rsidRPr="00420451">
        <w:rPr>
          <w:spacing w:val="-5"/>
        </w:rPr>
        <w:t xml:space="preserve">using </w:t>
      </w:r>
      <w:r w:rsidRPr="00420451">
        <w:t xml:space="preserve">a spreadsheet, or by writing a special purpose </w:t>
      </w:r>
      <w:r w:rsidRPr="00420451">
        <w:rPr>
          <w:spacing w:val="-6"/>
        </w:rPr>
        <w:t xml:space="preserve">computer </w:t>
      </w:r>
      <w:r w:rsidRPr="00420451">
        <w:rPr>
          <w:spacing w:val="-4"/>
        </w:rPr>
        <w:t xml:space="preserve">program. </w:t>
      </w:r>
      <w:r w:rsidRPr="00420451">
        <w:t xml:space="preserve">All </w:t>
      </w:r>
      <w:r w:rsidRPr="00420451">
        <w:rPr>
          <w:spacing w:val="-4"/>
        </w:rPr>
        <w:t xml:space="preserve">these </w:t>
      </w:r>
      <w:r w:rsidRPr="00420451">
        <w:t xml:space="preserve">are </w:t>
      </w:r>
      <w:r w:rsidRPr="00420451">
        <w:rPr>
          <w:spacing w:val="-4"/>
        </w:rPr>
        <w:t xml:space="preserve">examples </w:t>
      </w:r>
      <w:r w:rsidRPr="00420451">
        <w:t xml:space="preserve">of </w:t>
      </w:r>
      <w:r w:rsidRPr="00420451">
        <w:rPr>
          <w:spacing w:val="-4"/>
        </w:rPr>
        <w:t xml:space="preserve">simulations </w:t>
      </w:r>
      <w:r w:rsidRPr="00420451">
        <w:t xml:space="preserve">of </w:t>
      </w:r>
      <w:r w:rsidRPr="00420451">
        <w:rPr>
          <w:spacing w:val="-8"/>
        </w:rPr>
        <w:t xml:space="preserve">the </w:t>
      </w:r>
      <w:r w:rsidRPr="00420451">
        <w:rPr>
          <w:spacing w:val="-12"/>
        </w:rPr>
        <w:t xml:space="preserve">TLU, </w:t>
      </w:r>
      <w:r w:rsidRPr="00420451">
        <w:rPr>
          <w:spacing w:val="-6"/>
        </w:rPr>
        <w:t xml:space="preserve">although </w:t>
      </w:r>
      <w:r w:rsidRPr="00420451">
        <w:rPr>
          <w:spacing w:val="-8"/>
        </w:rPr>
        <w:t xml:space="preserve">the </w:t>
      </w:r>
      <w:r w:rsidRPr="00420451">
        <w:t xml:space="preserve">first </w:t>
      </w:r>
      <w:r w:rsidRPr="00420451">
        <w:rPr>
          <w:spacing w:val="-8"/>
        </w:rPr>
        <w:t xml:space="preserve">method </w:t>
      </w:r>
      <w:r w:rsidRPr="00420451">
        <w:rPr>
          <w:spacing w:val="3"/>
        </w:rPr>
        <w:t xml:space="preserve">is </w:t>
      </w:r>
      <w:r w:rsidRPr="00420451">
        <w:rPr>
          <w:spacing w:val="-3"/>
        </w:rPr>
        <w:t xml:space="preserve">rather </w:t>
      </w:r>
      <w:r w:rsidRPr="00420451">
        <w:rPr>
          <w:spacing w:val="2"/>
        </w:rPr>
        <w:t xml:space="preserve">slow </w:t>
      </w:r>
      <w:r w:rsidRPr="00420451">
        <w:rPr>
          <w:spacing w:val="-5"/>
        </w:rPr>
        <w:t xml:space="preserve">and </w:t>
      </w:r>
      <w:r w:rsidRPr="00420451">
        <w:rPr>
          <w:spacing w:val="3"/>
        </w:rPr>
        <w:t xml:space="preserve">is </w:t>
      </w:r>
      <w:r w:rsidRPr="00420451">
        <w:rPr>
          <w:spacing w:val="-5"/>
        </w:rPr>
        <w:t xml:space="preserve">not </w:t>
      </w:r>
      <w:r w:rsidRPr="00420451">
        <w:t xml:space="preserve">advised </w:t>
      </w:r>
      <w:r w:rsidRPr="00420451">
        <w:rPr>
          <w:spacing w:val="-4"/>
        </w:rPr>
        <w:t xml:space="preserve">for general </w:t>
      </w:r>
      <w:r w:rsidRPr="00420451">
        <w:rPr>
          <w:spacing w:val="-3"/>
        </w:rPr>
        <w:t xml:space="preserve">use. </w:t>
      </w:r>
      <w:r w:rsidRPr="00420451">
        <w:rPr>
          <w:spacing w:val="-5"/>
        </w:rPr>
        <w:t xml:space="preserve">In </w:t>
      </w:r>
      <w:r w:rsidRPr="00420451">
        <w:rPr>
          <w:spacing w:val="-8"/>
        </w:rPr>
        <w:t xml:space="preserve">the </w:t>
      </w:r>
      <w:r w:rsidRPr="00420451">
        <w:t xml:space="preserve">parlance of </w:t>
      </w:r>
      <w:r w:rsidRPr="00420451">
        <w:rPr>
          <w:spacing w:val="-6"/>
        </w:rPr>
        <w:t xml:space="preserve">computer </w:t>
      </w:r>
      <w:r w:rsidRPr="00420451">
        <w:t xml:space="preserve">science, when </w:t>
      </w:r>
      <w:r w:rsidRPr="00420451">
        <w:rPr>
          <w:spacing w:val="-8"/>
        </w:rPr>
        <w:t xml:space="preserve">the </w:t>
      </w:r>
      <w:r w:rsidRPr="00420451">
        <w:rPr>
          <w:spacing w:val="-5"/>
        </w:rPr>
        <w:t xml:space="preserve">net </w:t>
      </w:r>
      <w:r w:rsidRPr="00420451">
        <w:rPr>
          <w:spacing w:val="3"/>
        </w:rPr>
        <w:t xml:space="preserve">is </w:t>
      </w:r>
      <w:r w:rsidRPr="00420451">
        <w:t xml:space="preserve">being </w:t>
      </w:r>
      <w:r w:rsidRPr="00420451">
        <w:rPr>
          <w:spacing w:val="-4"/>
        </w:rPr>
        <w:t>simul</w:t>
      </w:r>
      <w:r w:rsidRPr="00420451">
        <w:rPr>
          <w:spacing w:val="-4"/>
        </w:rPr>
        <w:t xml:space="preserve">ated </w:t>
      </w:r>
      <w:r w:rsidRPr="00420451">
        <w:t xml:space="preserve">on a </w:t>
      </w:r>
      <w:r w:rsidRPr="00420451">
        <w:rPr>
          <w:spacing w:val="-4"/>
        </w:rPr>
        <w:t xml:space="preserve">general </w:t>
      </w:r>
      <w:r w:rsidRPr="00420451">
        <w:t xml:space="preserve">purpose </w:t>
      </w:r>
      <w:r w:rsidRPr="00420451">
        <w:rPr>
          <w:spacing w:val="-7"/>
        </w:rPr>
        <w:t xml:space="preserve">computer, </w:t>
      </w:r>
      <w:r w:rsidRPr="00420451">
        <w:rPr>
          <w:spacing w:val="3"/>
        </w:rPr>
        <w:t xml:space="preserve">it is </w:t>
      </w:r>
      <w:r w:rsidRPr="00420451">
        <w:rPr>
          <w:spacing w:val="2"/>
        </w:rPr>
        <w:t xml:space="preserve">said </w:t>
      </w:r>
      <w:r w:rsidRPr="00420451">
        <w:rPr>
          <w:spacing w:val="-5"/>
        </w:rPr>
        <w:t xml:space="preserve">to </w:t>
      </w:r>
      <w:r w:rsidRPr="00420451">
        <w:t xml:space="preserve">exist as a </w:t>
      </w:r>
      <w:r w:rsidRPr="00420451">
        <w:rPr>
          <w:i/>
          <w:spacing w:val="2"/>
        </w:rPr>
        <w:t xml:space="preserve">virtual </w:t>
      </w:r>
      <w:r w:rsidRPr="00420451">
        <w:rPr>
          <w:i/>
        </w:rPr>
        <w:t xml:space="preserve">machine </w:t>
      </w:r>
      <w:r w:rsidRPr="00420451">
        <w:rPr>
          <w:spacing w:val="-6"/>
        </w:rPr>
        <w:t xml:space="preserve">(Tanenbaum </w:t>
      </w:r>
      <w:r w:rsidRPr="00420451">
        <w:t xml:space="preserve">1990). </w:t>
      </w:r>
      <w:r w:rsidRPr="00420451">
        <w:rPr>
          <w:spacing w:val="-7"/>
        </w:rPr>
        <w:t xml:space="preserve">The </w:t>
      </w:r>
      <w:r w:rsidRPr="00420451">
        <w:t xml:space="preserve">term "virtual reality" </w:t>
      </w:r>
      <w:r w:rsidRPr="00420451">
        <w:rPr>
          <w:spacing w:val="-5"/>
        </w:rPr>
        <w:t xml:space="preserve">has </w:t>
      </w:r>
      <w:r w:rsidRPr="00420451">
        <w:t xml:space="preserve">been appropriated </w:t>
      </w:r>
      <w:r w:rsidRPr="00420451">
        <w:rPr>
          <w:spacing w:val="-4"/>
        </w:rPr>
        <w:t>for</w:t>
      </w:r>
      <w:r w:rsidRPr="00420451">
        <w:rPr>
          <w:spacing w:val="67"/>
        </w:rPr>
        <w:t xml:space="preserve"> </w:t>
      </w:r>
      <w:r w:rsidRPr="00420451">
        <w:t xml:space="preserve">describing </w:t>
      </w:r>
      <w:r w:rsidRPr="00420451">
        <w:rPr>
          <w:spacing w:val="-4"/>
        </w:rPr>
        <w:t>simulations</w:t>
      </w:r>
      <w:r w:rsidRPr="00420451">
        <w:rPr>
          <w:spacing w:val="67"/>
        </w:rPr>
        <w:t xml:space="preserve"> </w:t>
      </w:r>
      <w:r w:rsidRPr="00420451">
        <w:t>of</w:t>
      </w:r>
      <w:r w:rsidRPr="00420451">
        <w:rPr>
          <w:spacing w:val="42"/>
        </w:rPr>
        <w:t xml:space="preserve"> </w:t>
      </w:r>
      <w:r w:rsidRPr="00420451">
        <w:t>spatial</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ind w:left="120"/>
        <w:jc w:val="both"/>
      </w:pPr>
      <w:r w:rsidRPr="00420451">
        <w:t>environments—however, the virtual machines came first.</w:t>
      </w:r>
    </w:p>
    <w:p w:rsidR="001B278E" w:rsidRPr="00420451" w:rsidRDefault="001B278E">
      <w:pPr>
        <w:pStyle w:val="BodyText"/>
        <w:spacing w:before="6"/>
        <w:rPr>
          <w:sz w:val="32"/>
        </w:rPr>
      </w:pPr>
    </w:p>
    <w:p w:rsidR="001B278E" w:rsidRPr="00420451" w:rsidRDefault="00F163E5">
      <w:pPr>
        <w:pStyle w:val="BodyText"/>
        <w:spacing w:line="249" w:lineRule="auto"/>
        <w:ind w:left="120" w:right="122"/>
        <w:jc w:val="both"/>
      </w:pPr>
      <w:bookmarkStart w:id="240" w:name="51"/>
      <w:bookmarkStart w:id="241" w:name="_bookmark117"/>
      <w:bookmarkEnd w:id="240"/>
      <w:bookmarkEnd w:id="241"/>
      <w:r w:rsidRPr="00420451">
        <w:rPr>
          <w:spacing w:val="-5"/>
        </w:rPr>
        <w:t xml:space="preserve">Instead </w:t>
      </w:r>
      <w:r w:rsidRPr="00420451">
        <w:t xml:space="preserve">of writing a </w:t>
      </w:r>
      <w:r w:rsidRPr="00420451">
        <w:rPr>
          <w:spacing w:val="-6"/>
        </w:rPr>
        <w:t xml:space="preserve">computer </w:t>
      </w:r>
      <w:r w:rsidRPr="00420451">
        <w:t xml:space="preserve">program from scratch, </w:t>
      </w:r>
      <w:r w:rsidRPr="00420451">
        <w:rPr>
          <w:spacing w:val="-5"/>
        </w:rPr>
        <w:t xml:space="preserve">one </w:t>
      </w:r>
      <w:r w:rsidRPr="00420451">
        <w:t xml:space="preserve">alternative </w:t>
      </w:r>
      <w:r w:rsidRPr="00420451">
        <w:rPr>
          <w:spacing w:val="3"/>
        </w:rPr>
        <w:t xml:space="preserve">is </w:t>
      </w:r>
      <w:r w:rsidRPr="00420451">
        <w:rPr>
          <w:spacing w:val="-5"/>
        </w:rPr>
        <w:t xml:space="preserve">to </w:t>
      </w:r>
      <w:r w:rsidRPr="00420451">
        <w:rPr>
          <w:spacing w:val="-4"/>
        </w:rPr>
        <w:t xml:space="preserve">use </w:t>
      </w:r>
      <w:r w:rsidRPr="00420451">
        <w:t xml:space="preserve">a </w:t>
      </w:r>
      <w:r w:rsidRPr="00420451">
        <w:rPr>
          <w:spacing w:val="-4"/>
        </w:rPr>
        <w:t xml:space="preserve">general </w:t>
      </w:r>
      <w:r w:rsidRPr="00420451">
        <w:t xml:space="preserve">purpose </w:t>
      </w:r>
      <w:r w:rsidRPr="00420451">
        <w:rPr>
          <w:spacing w:val="-4"/>
        </w:rPr>
        <w:t xml:space="preserve">neural </w:t>
      </w:r>
      <w:r w:rsidRPr="00420451">
        <w:t xml:space="preserve">network </w:t>
      </w:r>
      <w:r w:rsidRPr="00420451">
        <w:rPr>
          <w:spacing w:val="-4"/>
        </w:rPr>
        <w:t xml:space="preserve">simulator </w:t>
      </w:r>
      <w:r w:rsidRPr="00420451">
        <w:rPr>
          <w:spacing w:val="-6"/>
        </w:rPr>
        <w:t xml:space="preserve">that </w:t>
      </w:r>
      <w:r w:rsidRPr="00420451">
        <w:rPr>
          <w:spacing w:val="3"/>
        </w:rPr>
        <w:t xml:space="preserve">allows </w:t>
      </w:r>
      <w:r w:rsidRPr="00420451">
        <w:t xml:space="preserve">network </w:t>
      </w:r>
      <w:r w:rsidRPr="00420451">
        <w:rPr>
          <w:spacing w:val="-5"/>
        </w:rPr>
        <w:t xml:space="preserve">types and algorithms to </w:t>
      </w:r>
      <w:r w:rsidRPr="00420451">
        <w:t xml:space="preserve">be chosen from a set of </w:t>
      </w:r>
      <w:r w:rsidRPr="00420451">
        <w:rPr>
          <w:spacing w:val="-3"/>
        </w:rPr>
        <w:t xml:space="preserve">predetermined </w:t>
      </w:r>
      <w:r w:rsidRPr="00420451">
        <w:t xml:space="preserve">options. </w:t>
      </w:r>
      <w:r w:rsidRPr="00420451">
        <w:rPr>
          <w:spacing w:val="-5"/>
        </w:rPr>
        <w:t xml:space="preserve">It </w:t>
      </w:r>
      <w:r w:rsidRPr="00420451">
        <w:rPr>
          <w:spacing w:val="3"/>
        </w:rPr>
        <w:t xml:space="preserve">is </w:t>
      </w:r>
      <w:r w:rsidRPr="00420451">
        <w:rPr>
          <w:spacing w:val="2"/>
        </w:rPr>
        <w:t xml:space="preserve">also </w:t>
      </w:r>
      <w:r w:rsidRPr="00420451">
        <w:rPr>
          <w:spacing w:val="-4"/>
        </w:rPr>
        <w:t xml:space="preserve">often </w:t>
      </w:r>
      <w:r w:rsidRPr="00420451">
        <w:rPr>
          <w:spacing w:val="-8"/>
        </w:rPr>
        <w:t xml:space="preserve">the </w:t>
      </w:r>
      <w:r w:rsidRPr="00420451">
        <w:t xml:space="preserve">case </w:t>
      </w:r>
      <w:r w:rsidRPr="00420451">
        <w:rPr>
          <w:spacing w:val="-6"/>
        </w:rPr>
        <w:t xml:space="preserve">that they </w:t>
      </w:r>
      <w:r w:rsidRPr="00420451">
        <w:rPr>
          <w:spacing w:val="-3"/>
        </w:rPr>
        <w:t xml:space="preserve">include </w:t>
      </w:r>
      <w:r w:rsidRPr="00420451">
        <w:t xml:space="preserve">a set of visualization tools </w:t>
      </w:r>
      <w:r w:rsidRPr="00420451">
        <w:rPr>
          <w:spacing w:val="-6"/>
        </w:rPr>
        <w:t xml:space="preserve">that </w:t>
      </w:r>
      <w:r w:rsidRPr="00420451">
        <w:rPr>
          <w:spacing w:val="2"/>
        </w:rPr>
        <w:t xml:space="preserve">allow </w:t>
      </w:r>
      <w:r w:rsidRPr="00420451">
        <w:rPr>
          <w:spacing w:val="-5"/>
        </w:rPr>
        <w:t xml:space="preserve">one to </w:t>
      </w:r>
      <w:r w:rsidRPr="00420451">
        <w:rPr>
          <w:spacing w:val="-6"/>
        </w:rPr>
        <w:t xml:space="preserve">monitor </w:t>
      </w:r>
      <w:r w:rsidRPr="00420451">
        <w:rPr>
          <w:spacing w:val="-8"/>
        </w:rPr>
        <w:t xml:space="preserve">the </w:t>
      </w:r>
      <w:r w:rsidRPr="00420451">
        <w:rPr>
          <w:spacing w:val="-3"/>
        </w:rPr>
        <w:t xml:space="preserve">behaviour </w:t>
      </w:r>
      <w:r w:rsidRPr="00420451">
        <w:t xml:space="preserve">of </w:t>
      </w:r>
      <w:r w:rsidRPr="00420451">
        <w:rPr>
          <w:spacing w:val="-8"/>
        </w:rPr>
        <w:t xml:space="preserve">the  </w:t>
      </w:r>
      <w:r w:rsidRPr="00420451">
        <w:rPr>
          <w:spacing w:val="-5"/>
        </w:rPr>
        <w:t xml:space="preserve">net </w:t>
      </w:r>
      <w:r w:rsidRPr="00420451">
        <w:t xml:space="preserve">as </w:t>
      </w:r>
      <w:r w:rsidRPr="00420451">
        <w:rPr>
          <w:spacing w:val="3"/>
        </w:rPr>
        <w:t xml:space="preserve">it </w:t>
      </w:r>
      <w:r w:rsidRPr="00420451">
        <w:t xml:space="preserve">adapts </w:t>
      </w:r>
      <w:r w:rsidRPr="00420451">
        <w:rPr>
          <w:spacing w:val="-5"/>
        </w:rPr>
        <w:t xml:space="preserve">to </w:t>
      </w:r>
      <w:r w:rsidRPr="00420451">
        <w:rPr>
          <w:spacing w:val="-8"/>
        </w:rPr>
        <w:t xml:space="preserve">the </w:t>
      </w:r>
      <w:r w:rsidRPr="00420451">
        <w:rPr>
          <w:spacing w:val="-3"/>
        </w:rPr>
        <w:t xml:space="preserve">training </w:t>
      </w:r>
      <w:r w:rsidRPr="00420451">
        <w:t xml:space="preserve">set. </w:t>
      </w:r>
      <w:r w:rsidRPr="00420451">
        <w:rPr>
          <w:spacing w:val="-4"/>
        </w:rPr>
        <w:t xml:space="preserve">This </w:t>
      </w:r>
      <w:r w:rsidRPr="00420451">
        <w:t xml:space="preserve">can be </w:t>
      </w:r>
      <w:r w:rsidRPr="00420451">
        <w:rPr>
          <w:spacing w:val="-4"/>
        </w:rPr>
        <w:t xml:space="preserve">extremely important </w:t>
      </w:r>
      <w:r w:rsidRPr="00420451">
        <w:rPr>
          <w:spacing w:val="3"/>
        </w:rPr>
        <w:t xml:space="preserve">in </w:t>
      </w:r>
      <w:r w:rsidRPr="00420451">
        <w:rPr>
          <w:spacing w:val="-5"/>
        </w:rPr>
        <w:t xml:space="preserve">understanding </w:t>
      </w:r>
      <w:r w:rsidRPr="00420451">
        <w:rPr>
          <w:spacing w:val="-8"/>
        </w:rPr>
        <w:t xml:space="preserve">the </w:t>
      </w:r>
      <w:r w:rsidRPr="00420451">
        <w:rPr>
          <w:spacing w:val="-3"/>
        </w:rPr>
        <w:t xml:space="preserve">development </w:t>
      </w:r>
      <w:r w:rsidRPr="00420451">
        <w:rPr>
          <w:spacing w:val="-5"/>
        </w:rPr>
        <w:t xml:space="preserve">and </w:t>
      </w:r>
      <w:r w:rsidRPr="00420451">
        <w:rPr>
          <w:spacing w:val="-3"/>
        </w:rPr>
        <w:t xml:space="preserve">behaviour </w:t>
      </w:r>
      <w:r w:rsidRPr="00420451">
        <w:t xml:space="preserve">of </w:t>
      </w:r>
      <w:r w:rsidRPr="00420451">
        <w:rPr>
          <w:spacing w:val="-8"/>
        </w:rPr>
        <w:t xml:space="preserve">the </w:t>
      </w:r>
      <w:r w:rsidRPr="00420451">
        <w:rPr>
          <w:spacing w:val="-4"/>
        </w:rPr>
        <w:t xml:space="preserve">network; </w:t>
      </w:r>
      <w:r w:rsidRPr="00420451">
        <w:t xml:space="preserve">a </w:t>
      </w:r>
      <w:r w:rsidRPr="00420451">
        <w:rPr>
          <w:spacing w:val="-7"/>
        </w:rPr>
        <w:t xml:space="preserve">machine </w:t>
      </w:r>
      <w:r w:rsidRPr="00420451">
        <w:rPr>
          <w:spacing w:val="3"/>
        </w:rPr>
        <w:t xml:space="preserve">in </w:t>
      </w:r>
      <w:r w:rsidRPr="00420451">
        <w:t xml:space="preserve">which </w:t>
      </w:r>
      <w:r w:rsidRPr="00420451">
        <w:rPr>
          <w:spacing w:val="-8"/>
        </w:rPr>
        <w:t xml:space="preserve">the </w:t>
      </w:r>
      <w:r w:rsidRPr="00420451">
        <w:rPr>
          <w:spacing w:val="-4"/>
        </w:rPr>
        <w:t>infor</w:t>
      </w:r>
      <w:r w:rsidRPr="00420451">
        <w:rPr>
          <w:spacing w:val="-4"/>
        </w:rPr>
        <w:t xml:space="preserve">mation </w:t>
      </w:r>
      <w:r w:rsidRPr="00420451">
        <w:rPr>
          <w:spacing w:val="3"/>
        </w:rPr>
        <w:t xml:space="preserve">is </w:t>
      </w:r>
      <w:r w:rsidRPr="00420451">
        <w:t xml:space="preserve">distributed </w:t>
      </w:r>
      <w:r w:rsidRPr="00420451">
        <w:rPr>
          <w:spacing w:val="3"/>
        </w:rPr>
        <w:t xml:space="preserve">in </w:t>
      </w:r>
      <w:r w:rsidRPr="00420451">
        <w:t xml:space="preserve">a set of </w:t>
      </w:r>
      <w:r w:rsidRPr="00420451">
        <w:rPr>
          <w:spacing w:val="-4"/>
        </w:rPr>
        <w:t xml:space="preserve">weights </w:t>
      </w:r>
      <w:r w:rsidRPr="00420451">
        <w:t xml:space="preserve">can be </w:t>
      </w:r>
      <w:r w:rsidRPr="00420451">
        <w:rPr>
          <w:spacing w:val="-3"/>
        </w:rPr>
        <w:t xml:space="preserve">hard </w:t>
      </w:r>
      <w:r w:rsidRPr="00420451">
        <w:rPr>
          <w:spacing w:val="-5"/>
        </w:rPr>
        <w:t xml:space="preserve">to </w:t>
      </w:r>
      <w:r w:rsidRPr="00420451">
        <w:rPr>
          <w:spacing w:val="-4"/>
        </w:rPr>
        <w:t xml:space="preserve">understand. </w:t>
      </w:r>
      <w:r w:rsidRPr="00420451">
        <w:rPr>
          <w:spacing w:val="-5"/>
        </w:rPr>
        <w:t xml:space="preserve">Examples </w:t>
      </w:r>
      <w:r w:rsidRPr="00420451">
        <w:t xml:space="preserve">of </w:t>
      </w:r>
      <w:r w:rsidRPr="00420451">
        <w:rPr>
          <w:spacing w:val="-5"/>
        </w:rPr>
        <w:t xml:space="preserve">this </w:t>
      </w:r>
      <w:r w:rsidRPr="00420451">
        <w:rPr>
          <w:spacing w:val="-6"/>
        </w:rPr>
        <w:t xml:space="preserve">type </w:t>
      </w:r>
      <w:r w:rsidRPr="00420451">
        <w:t xml:space="preserve">of </w:t>
      </w:r>
      <w:r w:rsidRPr="00420451">
        <w:rPr>
          <w:spacing w:val="-4"/>
        </w:rPr>
        <w:t xml:space="preserve">simulator </w:t>
      </w:r>
      <w:r w:rsidRPr="00420451">
        <w:t xml:space="preserve">are </w:t>
      </w:r>
      <w:r w:rsidRPr="00420451">
        <w:rPr>
          <w:spacing w:val="2"/>
        </w:rPr>
        <w:t xml:space="preserve">available </w:t>
      </w:r>
      <w:r w:rsidRPr="00420451">
        <w:rPr>
          <w:spacing w:val="-3"/>
        </w:rPr>
        <w:t xml:space="preserve">both </w:t>
      </w:r>
      <w:r w:rsidRPr="00420451">
        <w:t xml:space="preserve">commercially </w:t>
      </w:r>
      <w:r w:rsidRPr="00420451">
        <w:rPr>
          <w:spacing w:val="-5"/>
        </w:rPr>
        <w:t xml:space="preserve">and </w:t>
      </w:r>
      <w:r w:rsidRPr="00420451">
        <w:t xml:space="preserve">as freely distributed software </w:t>
      </w:r>
      <w:r w:rsidRPr="00420451">
        <w:rPr>
          <w:spacing w:val="-6"/>
        </w:rPr>
        <w:t xml:space="preserve">that </w:t>
      </w:r>
      <w:r w:rsidRPr="00420451">
        <w:rPr>
          <w:spacing w:val="-8"/>
        </w:rPr>
        <w:t xml:space="preserve">may </w:t>
      </w:r>
      <w:r w:rsidRPr="00420451">
        <w:t xml:space="preserve">be downloaded via an </w:t>
      </w:r>
      <w:r w:rsidRPr="00420451">
        <w:rPr>
          <w:spacing w:val="-6"/>
        </w:rPr>
        <w:t xml:space="preserve">Internet </w:t>
      </w:r>
      <w:r w:rsidRPr="00420451">
        <w:rPr>
          <w:spacing w:val="-4"/>
        </w:rPr>
        <w:t xml:space="preserve">link. </w:t>
      </w:r>
      <w:r w:rsidRPr="00420451">
        <w:t xml:space="preserve">For a </w:t>
      </w:r>
      <w:r w:rsidRPr="00420451">
        <w:rPr>
          <w:spacing w:val="-3"/>
        </w:rPr>
        <w:t xml:space="preserve">survey, </w:t>
      </w:r>
      <w:r w:rsidRPr="00420451">
        <w:t xml:space="preserve">see </w:t>
      </w:r>
      <w:r w:rsidRPr="00420451">
        <w:rPr>
          <w:spacing w:val="-4"/>
        </w:rPr>
        <w:t>Murre</w:t>
      </w:r>
      <w:r w:rsidRPr="00420451">
        <w:rPr>
          <w:spacing w:val="7"/>
        </w:rPr>
        <w:t xml:space="preserve"> </w:t>
      </w:r>
      <w:r w:rsidRPr="00420451">
        <w:t>(1995).</w:t>
      </w:r>
    </w:p>
    <w:p w:rsidR="001B278E" w:rsidRPr="00420451" w:rsidRDefault="001B278E">
      <w:pPr>
        <w:pStyle w:val="BodyText"/>
        <w:spacing w:before="2"/>
        <w:rPr>
          <w:sz w:val="32"/>
        </w:rPr>
      </w:pPr>
    </w:p>
    <w:p w:rsidR="001B278E" w:rsidRPr="00420451" w:rsidRDefault="00F163E5">
      <w:pPr>
        <w:pStyle w:val="BodyText"/>
        <w:spacing w:line="249" w:lineRule="auto"/>
        <w:ind w:left="120" w:right="122"/>
        <w:jc w:val="both"/>
      </w:pPr>
      <w:r w:rsidRPr="00420451">
        <w:rPr>
          <w:spacing w:val="-6"/>
        </w:rPr>
        <w:t xml:space="preserve">Large </w:t>
      </w:r>
      <w:r w:rsidRPr="00420451">
        <w:rPr>
          <w:spacing w:val="-4"/>
        </w:rPr>
        <w:t xml:space="preserve">neural networks </w:t>
      </w:r>
      <w:r w:rsidRPr="00420451">
        <w:t xml:space="preserve">can </w:t>
      </w:r>
      <w:r w:rsidRPr="00420451">
        <w:rPr>
          <w:spacing w:val="-4"/>
        </w:rPr>
        <w:t xml:space="preserve">often </w:t>
      </w:r>
      <w:r w:rsidRPr="00420451">
        <w:t xml:space="preserve">require </w:t>
      </w:r>
      <w:r w:rsidRPr="00420451">
        <w:rPr>
          <w:spacing w:val="-10"/>
        </w:rPr>
        <w:t xml:space="preserve">many </w:t>
      </w:r>
      <w:r w:rsidRPr="00420451">
        <w:rPr>
          <w:spacing w:val="-6"/>
        </w:rPr>
        <w:t xml:space="preserve">thousands </w:t>
      </w:r>
      <w:r w:rsidRPr="00420451">
        <w:t xml:space="preserve">of iterations of </w:t>
      </w:r>
      <w:r w:rsidRPr="00420451">
        <w:rPr>
          <w:spacing w:val="-4"/>
        </w:rPr>
        <w:t xml:space="preserve">their </w:t>
      </w:r>
      <w:r w:rsidRPr="00420451">
        <w:rPr>
          <w:spacing w:val="-3"/>
        </w:rPr>
        <w:t xml:space="preserve">training algorithm </w:t>
      </w:r>
      <w:r w:rsidRPr="00420451">
        <w:rPr>
          <w:spacing w:val="-5"/>
        </w:rPr>
        <w:t xml:space="preserve">to </w:t>
      </w:r>
      <w:r w:rsidRPr="00420451">
        <w:rPr>
          <w:spacing w:val="-3"/>
        </w:rPr>
        <w:t xml:space="preserve">converge </w:t>
      </w:r>
      <w:r w:rsidRPr="00420451">
        <w:t xml:space="preserve">on a </w:t>
      </w:r>
      <w:r w:rsidRPr="00420451">
        <w:rPr>
          <w:spacing w:val="-3"/>
        </w:rPr>
        <w:t xml:space="preserve">solution, </w:t>
      </w:r>
      <w:r w:rsidRPr="00420451">
        <w:t xml:space="preserve">so </w:t>
      </w:r>
      <w:r w:rsidRPr="00420451">
        <w:rPr>
          <w:spacing w:val="-6"/>
        </w:rPr>
        <w:t xml:space="preserve">that </w:t>
      </w:r>
      <w:r w:rsidRPr="00420451">
        <w:rPr>
          <w:spacing w:val="-3"/>
        </w:rPr>
        <w:t xml:space="preserve">simulation </w:t>
      </w:r>
      <w:r w:rsidRPr="00420451">
        <w:t xml:space="preserve">can </w:t>
      </w:r>
      <w:r w:rsidRPr="00420451">
        <w:rPr>
          <w:spacing w:val="-6"/>
        </w:rPr>
        <w:t xml:space="preserve">take </w:t>
      </w:r>
      <w:r w:rsidRPr="00420451">
        <w:t xml:space="preserve">a </w:t>
      </w:r>
      <w:r w:rsidRPr="00420451">
        <w:rPr>
          <w:spacing w:val="-3"/>
        </w:rPr>
        <w:t xml:space="preserve">long </w:t>
      </w:r>
      <w:r w:rsidRPr="00420451">
        <w:rPr>
          <w:spacing w:val="-6"/>
        </w:rPr>
        <w:t xml:space="preserve">time. </w:t>
      </w:r>
      <w:r w:rsidRPr="00420451">
        <w:rPr>
          <w:spacing w:val="-7"/>
        </w:rPr>
        <w:t xml:space="preserve">The </w:t>
      </w:r>
      <w:r w:rsidRPr="00420451">
        <w:rPr>
          <w:spacing w:val="-3"/>
        </w:rPr>
        <w:t xml:space="preserve">option, </w:t>
      </w:r>
      <w:r w:rsidRPr="00420451">
        <w:t xml:space="preserve">wherever </w:t>
      </w:r>
      <w:r w:rsidRPr="00420451">
        <w:rPr>
          <w:spacing w:val="2"/>
        </w:rPr>
        <w:t xml:space="preserve">possible, </w:t>
      </w:r>
      <w:r w:rsidRPr="00420451">
        <w:rPr>
          <w:spacing w:val="-4"/>
        </w:rPr>
        <w:t xml:space="preserve">should </w:t>
      </w:r>
      <w:r w:rsidRPr="00420451">
        <w:t xml:space="preserve">be </w:t>
      </w:r>
      <w:r w:rsidRPr="00420451">
        <w:rPr>
          <w:spacing w:val="-5"/>
        </w:rPr>
        <w:t xml:space="preserve">to </w:t>
      </w:r>
      <w:r w:rsidRPr="00420451">
        <w:rPr>
          <w:spacing w:val="-4"/>
        </w:rPr>
        <w:t xml:space="preserve">use </w:t>
      </w:r>
      <w:r w:rsidRPr="00420451">
        <w:rPr>
          <w:spacing w:val="-8"/>
        </w:rPr>
        <w:t xml:space="preserve">the </w:t>
      </w:r>
      <w:r w:rsidRPr="00420451">
        <w:rPr>
          <w:spacing w:val="-6"/>
        </w:rPr>
        <w:t xml:space="preserve">most </w:t>
      </w:r>
      <w:r w:rsidRPr="00420451">
        <w:t xml:space="preserve">powerful </w:t>
      </w:r>
      <w:r w:rsidRPr="00420451">
        <w:rPr>
          <w:spacing w:val="-6"/>
        </w:rPr>
        <w:t xml:space="preserve">computer </w:t>
      </w:r>
      <w:r w:rsidRPr="00420451">
        <w:rPr>
          <w:spacing w:val="2"/>
        </w:rPr>
        <w:t xml:space="preserve">available </w:t>
      </w:r>
      <w:r w:rsidRPr="00420451">
        <w:rPr>
          <w:spacing w:val="-5"/>
        </w:rPr>
        <w:t>and to</w:t>
      </w:r>
      <w:r w:rsidRPr="00420451">
        <w:rPr>
          <w:spacing w:val="-5"/>
        </w:rPr>
        <w:t xml:space="preserve"> </w:t>
      </w:r>
      <w:r w:rsidRPr="00420451">
        <w:t xml:space="preserve">limit </w:t>
      </w:r>
      <w:r w:rsidRPr="00420451">
        <w:rPr>
          <w:spacing w:val="-8"/>
        </w:rPr>
        <w:t xml:space="preserve">the </w:t>
      </w:r>
      <w:r w:rsidRPr="00420451">
        <w:t xml:space="preserve">network </w:t>
      </w:r>
      <w:r w:rsidRPr="00420451">
        <w:rPr>
          <w:spacing w:val="-5"/>
        </w:rPr>
        <w:t xml:space="preserve">to </w:t>
      </w:r>
      <w:r w:rsidRPr="00420451">
        <w:t xml:space="preserve">a size </w:t>
      </w:r>
      <w:r w:rsidRPr="00420451">
        <w:rPr>
          <w:spacing w:val="-7"/>
        </w:rPr>
        <w:t xml:space="preserve">commensurate </w:t>
      </w:r>
      <w:r w:rsidRPr="00420451">
        <w:t xml:space="preserve">with </w:t>
      </w:r>
      <w:r w:rsidRPr="00420451">
        <w:rPr>
          <w:spacing w:val="-8"/>
        </w:rPr>
        <w:t xml:space="preserve">the </w:t>
      </w:r>
      <w:r w:rsidRPr="00420451">
        <w:rPr>
          <w:spacing w:val="2"/>
        </w:rPr>
        <w:t xml:space="preserve">available </w:t>
      </w:r>
      <w:r w:rsidRPr="00420451">
        <w:rPr>
          <w:spacing w:val="-7"/>
        </w:rPr>
        <w:t xml:space="preserve">computing </w:t>
      </w:r>
      <w:r w:rsidRPr="00420451">
        <w:t xml:space="preserve">resources. For </w:t>
      </w:r>
      <w:r w:rsidRPr="00420451">
        <w:rPr>
          <w:spacing w:val="-4"/>
        </w:rPr>
        <w:t xml:space="preserve">example, </w:t>
      </w:r>
      <w:r w:rsidRPr="00420451">
        <w:rPr>
          <w:spacing w:val="3"/>
        </w:rPr>
        <w:t xml:space="preserve">in </w:t>
      </w:r>
      <w:r w:rsidRPr="00420451">
        <w:t xml:space="preserve">deciding </w:t>
      </w:r>
      <w:r w:rsidRPr="00420451">
        <w:rPr>
          <w:spacing w:val="-5"/>
        </w:rPr>
        <w:t xml:space="preserve">how </w:t>
      </w:r>
      <w:r w:rsidRPr="00420451">
        <w:t xml:space="preserve">large each pixel </w:t>
      </w:r>
      <w:r w:rsidRPr="00420451">
        <w:rPr>
          <w:spacing w:val="-4"/>
        </w:rPr>
        <w:t xml:space="preserve">should </w:t>
      </w:r>
      <w:r w:rsidRPr="00420451">
        <w:t xml:space="preserve">be </w:t>
      </w:r>
      <w:r w:rsidRPr="00420451">
        <w:rPr>
          <w:spacing w:val="3"/>
        </w:rPr>
        <w:t xml:space="preserve">in </w:t>
      </w:r>
      <w:hyperlink w:anchor="_bookmark115" w:history="1">
        <w:r w:rsidRPr="00420451">
          <w:rPr>
            <w:spacing w:val="-4"/>
          </w:rPr>
          <w:t xml:space="preserve">Figure </w:t>
        </w:r>
        <w:r w:rsidRPr="00420451">
          <w:t>4.10</w:t>
        </w:r>
      </w:hyperlink>
      <w:r w:rsidRPr="00420451">
        <w:t xml:space="preserve">, </w:t>
      </w:r>
      <w:r w:rsidRPr="00420451">
        <w:rPr>
          <w:spacing w:val="4"/>
        </w:rPr>
        <w:t xml:space="preserve">we </w:t>
      </w:r>
      <w:r w:rsidRPr="00420451">
        <w:rPr>
          <w:spacing w:val="-4"/>
        </w:rPr>
        <w:t xml:space="preserve">have </w:t>
      </w:r>
      <w:r w:rsidRPr="00420451">
        <w:rPr>
          <w:spacing w:val="-5"/>
        </w:rPr>
        <w:t xml:space="preserve">to </w:t>
      </w:r>
      <w:r w:rsidRPr="00420451">
        <w:t xml:space="preserve">be </w:t>
      </w:r>
      <w:r w:rsidRPr="00420451">
        <w:rPr>
          <w:spacing w:val="-3"/>
        </w:rPr>
        <w:t xml:space="preserve">careful </w:t>
      </w:r>
      <w:r w:rsidRPr="00420451">
        <w:rPr>
          <w:spacing w:val="-6"/>
        </w:rPr>
        <w:t xml:space="preserve">that </w:t>
      </w:r>
      <w:r w:rsidRPr="00420451">
        <w:rPr>
          <w:spacing w:val="-8"/>
        </w:rPr>
        <w:t xml:space="preserve">the </w:t>
      </w:r>
      <w:r w:rsidRPr="00420451">
        <w:rPr>
          <w:spacing w:val="-2"/>
        </w:rPr>
        <w:t xml:space="preserve">resulting </w:t>
      </w:r>
      <w:r w:rsidRPr="00420451">
        <w:t xml:space="preserve">vector </w:t>
      </w:r>
      <w:r w:rsidRPr="00420451">
        <w:rPr>
          <w:spacing w:val="3"/>
        </w:rPr>
        <w:t xml:space="preserve">is </w:t>
      </w:r>
      <w:r w:rsidRPr="00420451">
        <w:rPr>
          <w:spacing w:val="-5"/>
        </w:rPr>
        <w:t xml:space="preserve">not </w:t>
      </w:r>
      <w:r w:rsidRPr="00420451">
        <w:t xml:space="preserve">so large </w:t>
      </w:r>
      <w:r w:rsidRPr="00420451">
        <w:rPr>
          <w:spacing w:val="-6"/>
        </w:rPr>
        <w:t xml:space="preserve">that </w:t>
      </w:r>
      <w:r w:rsidRPr="00420451">
        <w:rPr>
          <w:spacing w:val="-4"/>
        </w:rPr>
        <w:t xml:space="preserve">there </w:t>
      </w:r>
      <w:r w:rsidRPr="00420451">
        <w:t xml:space="preserve">are </w:t>
      </w:r>
      <w:r w:rsidRPr="00420451">
        <w:rPr>
          <w:spacing w:val="-3"/>
        </w:rPr>
        <w:t xml:space="preserve">too </w:t>
      </w:r>
      <w:r w:rsidRPr="00420451">
        <w:rPr>
          <w:spacing w:val="-10"/>
        </w:rPr>
        <w:t xml:space="preserve">many </w:t>
      </w:r>
      <w:r w:rsidRPr="00420451">
        <w:rPr>
          <w:spacing w:val="-4"/>
        </w:rPr>
        <w:t xml:space="preserve">weights </w:t>
      </w:r>
      <w:r w:rsidRPr="00420451">
        <w:rPr>
          <w:spacing w:val="-5"/>
        </w:rPr>
        <w:t xml:space="preserve">to </w:t>
      </w:r>
      <w:r w:rsidRPr="00420451">
        <w:t xml:space="preserve">deal with </w:t>
      </w:r>
      <w:r w:rsidRPr="00420451">
        <w:rPr>
          <w:spacing w:val="3"/>
        </w:rPr>
        <w:t xml:space="preserve">in </w:t>
      </w:r>
      <w:r w:rsidRPr="00420451">
        <w:t xml:space="preserve">a reasonable </w:t>
      </w:r>
      <w:r w:rsidRPr="00420451">
        <w:rPr>
          <w:spacing w:val="-7"/>
        </w:rPr>
        <w:t xml:space="preserve">time </w:t>
      </w:r>
      <w:r w:rsidRPr="00420451">
        <w:t xml:space="preserve">at each iteration of </w:t>
      </w:r>
      <w:r w:rsidRPr="00420451">
        <w:rPr>
          <w:spacing w:val="-8"/>
        </w:rPr>
        <w:t xml:space="preserve">the </w:t>
      </w:r>
      <w:r w:rsidRPr="00420451">
        <w:t xml:space="preserve">learning </w:t>
      </w:r>
      <w:r w:rsidRPr="00420451">
        <w:rPr>
          <w:spacing w:val="-5"/>
        </w:rPr>
        <w:t>algorithm.</w:t>
      </w:r>
    </w:p>
    <w:p w:rsidR="001B278E" w:rsidRPr="00420451" w:rsidRDefault="001B278E">
      <w:pPr>
        <w:pStyle w:val="BodyText"/>
        <w:rPr>
          <w:sz w:val="32"/>
        </w:rPr>
      </w:pPr>
    </w:p>
    <w:p w:rsidR="001B278E" w:rsidRPr="00420451" w:rsidRDefault="00F163E5">
      <w:pPr>
        <w:pStyle w:val="BodyText"/>
        <w:spacing w:line="249" w:lineRule="auto"/>
        <w:ind w:left="120" w:right="122"/>
        <w:jc w:val="both"/>
      </w:pPr>
      <w:r w:rsidRPr="00420451">
        <w:rPr>
          <w:spacing w:val="-5"/>
        </w:rPr>
        <w:t xml:space="preserve">In </w:t>
      </w:r>
      <w:hyperlink w:anchor="_bookmark3" w:history="1">
        <w:r w:rsidRPr="00420451">
          <w:rPr>
            <w:spacing w:val="-4"/>
          </w:rPr>
          <w:t xml:space="preserve">Chapter </w:t>
        </w:r>
        <w:r w:rsidRPr="00420451">
          <w:t>1</w:t>
        </w:r>
      </w:hyperlink>
      <w:r w:rsidRPr="00420451">
        <w:t xml:space="preserve">, </w:t>
      </w:r>
      <w:r w:rsidRPr="00420451">
        <w:rPr>
          <w:spacing w:val="-5"/>
        </w:rPr>
        <w:t xml:space="preserve">one </w:t>
      </w:r>
      <w:r w:rsidRPr="00420451">
        <w:t xml:space="preserve">of </w:t>
      </w:r>
      <w:r w:rsidRPr="00420451">
        <w:rPr>
          <w:spacing w:val="-8"/>
        </w:rPr>
        <w:t xml:space="preserve">the </w:t>
      </w:r>
      <w:r w:rsidRPr="00420451">
        <w:rPr>
          <w:spacing w:val="-4"/>
        </w:rPr>
        <w:t xml:space="preserve">features </w:t>
      </w:r>
      <w:r w:rsidRPr="00420451">
        <w:t xml:space="preserve">of </w:t>
      </w:r>
      <w:r w:rsidRPr="00420451">
        <w:rPr>
          <w:spacing w:val="-4"/>
        </w:rPr>
        <w:t xml:space="preserve">networks </w:t>
      </w:r>
      <w:r w:rsidRPr="00420451">
        <w:rPr>
          <w:spacing w:val="-6"/>
        </w:rPr>
        <w:t xml:space="preserve">that </w:t>
      </w:r>
      <w:r w:rsidRPr="00420451">
        <w:rPr>
          <w:spacing w:val="3"/>
        </w:rPr>
        <w:t xml:space="preserve">was </w:t>
      </w:r>
      <w:r w:rsidRPr="00420451">
        <w:t xml:space="preserve">alluded </w:t>
      </w:r>
      <w:r w:rsidRPr="00420451">
        <w:rPr>
          <w:spacing w:val="-5"/>
        </w:rPr>
        <w:t xml:space="preserve">to </w:t>
      </w:r>
      <w:r w:rsidRPr="00420451">
        <w:rPr>
          <w:spacing w:val="3"/>
        </w:rPr>
        <w:t xml:space="preserve">was </w:t>
      </w:r>
      <w:r w:rsidRPr="00420451">
        <w:rPr>
          <w:spacing w:val="-4"/>
        </w:rPr>
        <w:t xml:space="preserve">their </w:t>
      </w:r>
      <w:r w:rsidRPr="00420451">
        <w:t xml:space="preserve">ability </w:t>
      </w:r>
      <w:r w:rsidRPr="00420451">
        <w:rPr>
          <w:spacing w:val="-5"/>
        </w:rPr>
        <w:t xml:space="preserve">to </w:t>
      </w:r>
      <w:r w:rsidRPr="00420451">
        <w:rPr>
          <w:spacing w:val="-7"/>
        </w:rPr>
        <w:t xml:space="preserve">compute </w:t>
      </w:r>
      <w:r w:rsidRPr="00420451">
        <w:rPr>
          <w:spacing w:val="3"/>
        </w:rPr>
        <w:t xml:space="preserve">in </w:t>
      </w:r>
      <w:r w:rsidRPr="00420451">
        <w:rPr>
          <w:spacing w:val="2"/>
        </w:rPr>
        <w:t>paralle</w:t>
      </w:r>
      <w:r w:rsidRPr="00420451">
        <w:rPr>
          <w:spacing w:val="2"/>
        </w:rPr>
        <w:t xml:space="preserve">l. </w:t>
      </w:r>
      <w:r w:rsidRPr="00420451">
        <w:rPr>
          <w:spacing w:val="-5"/>
        </w:rPr>
        <w:t xml:space="preserve">That </w:t>
      </w:r>
      <w:r w:rsidRPr="00420451">
        <w:rPr>
          <w:spacing w:val="3"/>
        </w:rPr>
        <w:t xml:space="preserve">is, </w:t>
      </w:r>
      <w:r w:rsidRPr="00420451">
        <w:t xml:space="preserve">each </w:t>
      </w:r>
      <w:r w:rsidRPr="00420451">
        <w:rPr>
          <w:spacing w:val="-4"/>
        </w:rPr>
        <w:t xml:space="preserve">node </w:t>
      </w:r>
      <w:r w:rsidRPr="00420451">
        <w:rPr>
          <w:spacing w:val="-8"/>
        </w:rPr>
        <w:t xml:space="preserve">may </w:t>
      </w:r>
      <w:r w:rsidRPr="00420451">
        <w:t xml:space="preserve">be regarded as a processor </w:t>
      </w:r>
      <w:r w:rsidRPr="00420451">
        <w:rPr>
          <w:spacing w:val="-6"/>
        </w:rPr>
        <w:t xml:space="preserve">that </w:t>
      </w:r>
      <w:r w:rsidRPr="00420451">
        <w:t xml:space="preserve">operates </w:t>
      </w:r>
      <w:r w:rsidRPr="00420451">
        <w:rPr>
          <w:spacing w:val="-3"/>
        </w:rPr>
        <w:t xml:space="preserve">independently </w:t>
      </w:r>
      <w:r w:rsidRPr="00420451">
        <w:rPr>
          <w:spacing w:val="-4"/>
        </w:rPr>
        <w:t xml:space="preserve">of, </w:t>
      </w:r>
      <w:r w:rsidRPr="00420451">
        <w:rPr>
          <w:spacing w:val="-5"/>
        </w:rPr>
        <w:t xml:space="preserve">and </w:t>
      </w:r>
      <w:r w:rsidRPr="00420451">
        <w:rPr>
          <w:spacing w:val="-3"/>
        </w:rPr>
        <w:t xml:space="preserve">concurrently </w:t>
      </w:r>
      <w:r w:rsidRPr="00420451">
        <w:t xml:space="preserve">with, </w:t>
      </w:r>
      <w:r w:rsidRPr="00420451">
        <w:rPr>
          <w:spacing w:val="-8"/>
        </w:rPr>
        <w:t xml:space="preserve">the </w:t>
      </w:r>
      <w:r w:rsidRPr="00420451">
        <w:rPr>
          <w:spacing w:val="-3"/>
        </w:rPr>
        <w:t xml:space="preserve">others. Clearly, </w:t>
      </w:r>
      <w:r w:rsidRPr="00420451">
        <w:rPr>
          <w:spacing w:val="3"/>
        </w:rPr>
        <w:t xml:space="preserve">in </w:t>
      </w:r>
      <w:r w:rsidRPr="00420451">
        <w:rPr>
          <w:spacing w:val="-3"/>
        </w:rPr>
        <w:t xml:space="preserve">simulation </w:t>
      </w:r>
      <w:r w:rsidRPr="00420451">
        <w:t xml:space="preserve">as a virtual </w:t>
      </w:r>
      <w:r w:rsidRPr="00420451">
        <w:rPr>
          <w:spacing w:val="-6"/>
        </w:rPr>
        <w:t xml:space="preserve">machine, </w:t>
      </w:r>
      <w:r w:rsidRPr="00420451">
        <w:rPr>
          <w:spacing w:val="-4"/>
        </w:rPr>
        <w:t xml:space="preserve">networks </w:t>
      </w:r>
      <w:r w:rsidRPr="00420451">
        <w:rPr>
          <w:spacing w:val="-5"/>
        </w:rPr>
        <w:t xml:space="preserve">cannot </w:t>
      </w:r>
      <w:r w:rsidRPr="00420451">
        <w:t xml:space="preserve">operate like </w:t>
      </w:r>
      <w:r w:rsidRPr="00420451">
        <w:rPr>
          <w:spacing w:val="-3"/>
        </w:rPr>
        <w:t xml:space="preserve">this. </w:t>
      </w:r>
      <w:r w:rsidRPr="00420451">
        <w:rPr>
          <w:spacing w:val="-7"/>
        </w:rPr>
        <w:t xml:space="preserve">The </w:t>
      </w:r>
      <w:r w:rsidRPr="00420451">
        <w:rPr>
          <w:spacing w:val="-5"/>
        </w:rPr>
        <w:t xml:space="preserve">computation </w:t>
      </w:r>
      <w:r w:rsidRPr="00420451">
        <w:t xml:space="preserve">being </w:t>
      </w:r>
      <w:r w:rsidRPr="00420451">
        <w:rPr>
          <w:spacing w:val="-3"/>
        </w:rPr>
        <w:t xml:space="preserve">performed </w:t>
      </w:r>
      <w:r w:rsidRPr="00420451">
        <w:t xml:space="preserve">by </w:t>
      </w:r>
      <w:r w:rsidRPr="00420451">
        <w:rPr>
          <w:spacing w:val="-5"/>
        </w:rPr>
        <w:t xml:space="preserve">any </w:t>
      </w:r>
      <w:r w:rsidRPr="00420451">
        <w:rPr>
          <w:spacing w:val="-4"/>
        </w:rPr>
        <w:t xml:space="preserve">node </w:t>
      </w:r>
      <w:r w:rsidRPr="00420451">
        <w:rPr>
          <w:spacing w:val="-5"/>
        </w:rPr>
        <w:t xml:space="preserve">has to </w:t>
      </w:r>
      <w:r w:rsidRPr="00420451">
        <w:rPr>
          <w:spacing w:val="-6"/>
        </w:rPr>
        <w:t xml:space="preserve">take </w:t>
      </w:r>
      <w:r w:rsidRPr="00420451">
        <w:t xml:space="preserve">place </w:t>
      </w:r>
      <w:r w:rsidRPr="00420451">
        <w:rPr>
          <w:spacing w:val="-5"/>
        </w:rPr>
        <w:t xml:space="preserve">to </w:t>
      </w:r>
      <w:r w:rsidRPr="00420451">
        <w:rPr>
          <w:spacing w:val="-8"/>
        </w:rPr>
        <w:t xml:space="preserve">the </w:t>
      </w:r>
      <w:r w:rsidRPr="00420451">
        <w:t xml:space="preserve">exclusion of </w:t>
      </w:r>
      <w:r w:rsidRPr="00420451">
        <w:rPr>
          <w:spacing w:val="-8"/>
        </w:rPr>
        <w:t xml:space="preserve">the </w:t>
      </w:r>
      <w:r w:rsidRPr="00420451">
        <w:rPr>
          <w:spacing w:val="-3"/>
        </w:rPr>
        <w:t xml:space="preserve">others </w:t>
      </w:r>
      <w:r w:rsidRPr="00420451">
        <w:rPr>
          <w:spacing w:val="-5"/>
        </w:rPr>
        <w:t xml:space="preserve">and </w:t>
      </w:r>
      <w:r w:rsidRPr="00420451">
        <w:t xml:space="preserve">each </w:t>
      </w:r>
      <w:r w:rsidRPr="00420451">
        <w:rPr>
          <w:spacing w:val="-5"/>
        </w:rPr>
        <w:t xml:space="preserve">one </w:t>
      </w:r>
      <w:r w:rsidRPr="00420451">
        <w:rPr>
          <w:spacing w:val="-9"/>
        </w:rPr>
        <w:t xml:space="preserve">must </w:t>
      </w:r>
      <w:r w:rsidRPr="00420451">
        <w:t xml:space="preserve">be </w:t>
      </w:r>
      <w:r w:rsidRPr="00420451">
        <w:rPr>
          <w:spacing w:val="-4"/>
        </w:rPr>
        <w:t xml:space="preserve">updated </w:t>
      </w:r>
      <w:r w:rsidRPr="00420451">
        <w:rPr>
          <w:spacing w:val="3"/>
        </w:rPr>
        <w:t xml:space="preserve">in </w:t>
      </w:r>
      <w:r w:rsidRPr="00420451">
        <w:rPr>
          <w:spacing w:val="-6"/>
        </w:rPr>
        <w:t xml:space="preserve">some </w:t>
      </w:r>
      <w:r w:rsidRPr="00420451">
        <w:t xml:space="preserve">predefined </w:t>
      </w:r>
      <w:r w:rsidRPr="00420451">
        <w:rPr>
          <w:spacing w:val="-3"/>
        </w:rPr>
        <w:t xml:space="preserve">sequence. </w:t>
      </w:r>
      <w:r w:rsidRPr="00420451">
        <w:rPr>
          <w:spacing w:val="-5"/>
        </w:rPr>
        <w:t xml:space="preserve">In </w:t>
      </w:r>
      <w:r w:rsidRPr="00420451">
        <w:t xml:space="preserve">order </w:t>
      </w:r>
      <w:r w:rsidRPr="00420451">
        <w:rPr>
          <w:spacing w:val="-5"/>
        </w:rPr>
        <w:t xml:space="preserve">to </w:t>
      </w:r>
      <w:r w:rsidRPr="00420451">
        <w:rPr>
          <w:spacing w:val="-6"/>
        </w:rPr>
        <w:t xml:space="preserve">take </w:t>
      </w:r>
      <w:r w:rsidRPr="00420451">
        <w:rPr>
          <w:spacing w:val="-4"/>
        </w:rPr>
        <w:t xml:space="preserve">advantage </w:t>
      </w:r>
      <w:r w:rsidRPr="00420451">
        <w:t xml:space="preserve">of </w:t>
      </w:r>
      <w:r w:rsidRPr="00420451">
        <w:rPr>
          <w:spacing w:val="-8"/>
        </w:rPr>
        <w:t xml:space="preserve">the </w:t>
      </w:r>
      <w:r w:rsidRPr="00420451">
        <w:rPr>
          <w:spacing w:val="-3"/>
        </w:rPr>
        <w:t xml:space="preserve">latent </w:t>
      </w:r>
      <w:r w:rsidRPr="00420451">
        <w:t xml:space="preserve">parallelism, </w:t>
      </w:r>
      <w:r w:rsidRPr="00420451">
        <w:rPr>
          <w:spacing w:val="-8"/>
        </w:rPr>
        <w:t xml:space="preserve">the </w:t>
      </w:r>
      <w:r w:rsidRPr="00420451">
        <w:t xml:space="preserve">network </w:t>
      </w:r>
      <w:r w:rsidRPr="00420451">
        <w:rPr>
          <w:spacing w:val="-9"/>
        </w:rPr>
        <w:t xml:space="preserve">must  </w:t>
      </w:r>
      <w:r w:rsidRPr="00420451">
        <w:t xml:space="preserve">be realized as a </w:t>
      </w:r>
      <w:r w:rsidRPr="00420451">
        <w:rPr>
          <w:spacing w:val="-3"/>
        </w:rPr>
        <w:t xml:space="preserve">physical </w:t>
      </w:r>
      <w:r w:rsidRPr="00420451">
        <w:rPr>
          <w:spacing w:val="-7"/>
        </w:rPr>
        <w:t xml:space="preserve">machine </w:t>
      </w:r>
      <w:r w:rsidRPr="00420451">
        <w:t xml:space="preserve">with separate hardware </w:t>
      </w:r>
      <w:r w:rsidRPr="00420451">
        <w:rPr>
          <w:spacing w:val="-7"/>
        </w:rPr>
        <w:t xml:space="preserve">units </w:t>
      </w:r>
      <w:r w:rsidRPr="00420451">
        <w:rPr>
          <w:spacing w:val="-4"/>
        </w:rPr>
        <w:t xml:space="preserve">for </w:t>
      </w:r>
      <w:r w:rsidRPr="00420451">
        <w:t xml:space="preserve">each </w:t>
      </w:r>
      <w:r w:rsidRPr="00420451">
        <w:rPr>
          <w:spacing w:val="-4"/>
        </w:rPr>
        <w:t xml:space="preserve">node </w:t>
      </w:r>
      <w:r w:rsidRPr="00420451">
        <w:rPr>
          <w:spacing w:val="-4"/>
        </w:rPr>
        <w:t xml:space="preserve">and, </w:t>
      </w:r>
      <w:r w:rsidRPr="00420451">
        <w:rPr>
          <w:spacing w:val="3"/>
        </w:rPr>
        <w:t xml:space="preserve">in </w:t>
      </w:r>
      <w:r w:rsidRPr="00420451">
        <w:t xml:space="preserve">doing </w:t>
      </w:r>
      <w:r w:rsidRPr="00420451">
        <w:rPr>
          <w:spacing w:val="-3"/>
        </w:rPr>
        <w:t xml:space="preserve">this, </w:t>
      </w:r>
      <w:r w:rsidRPr="00420451">
        <w:rPr>
          <w:spacing w:val="-4"/>
        </w:rPr>
        <w:t xml:space="preserve">there </w:t>
      </w:r>
      <w:r w:rsidRPr="00420451">
        <w:t xml:space="preserve">are two aspects </w:t>
      </w:r>
      <w:r w:rsidRPr="00420451">
        <w:rPr>
          <w:spacing w:val="-6"/>
        </w:rPr>
        <w:t xml:space="preserve">that </w:t>
      </w:r>
      <w:r w:rsidRPr="00420451">
        <w:rPr>
          <w:spacing w:val="-4"/>
        </w:rPr>
        <w:t xml:space="preserve">need </w:t>
      </w:r>
      <w:r w:rsidRPr="00420451">
        <w:rPr>
          <w:spacing w:val="-5"/>
        </w:rPr>
        <w:t xml:space="preserve">attention. </w:t>
      </w:r>
      <w:r w:rsidRPr="00420451">
        <w:t xml:space="preserve">First, </w:t>
      </w:r>
      <w:r w:rsidRPr="00420451">
        <w:rPr>
          <w:spacing w:val="-4"/>
        </w:rPr>
        <w:t xml:space="preserve">there </w:t>
      </w:r>
      <w:r w:rsidRPr="00420451">
        <w:rPr>
          <w:spacing w:val="-3"/>
        </w:rPr>
        <w:t xml:space="preserve">needs </w:t>
      </w:r>
      <w:r w:rsidRPr="00420451">
        <w:rPr>
          <w:spacing w:val="-5"/>
        </w:rPr>
        <w:t xml:space="preserve">to </w:t>
      </w:r>
      <w:r w:rsidRPr="00420451">
        <w:t xml:space="preserve">be special purpose circuitry </w:t>
      </w:r>
      <w:r w:rsidRPr="00420451">
        <w:rPr>
          <w:spacing w:val="-4"/>
        </w:rPr>
        <w:t xml:space="preserve">for </w:t>
      </w:r>
      <w:r w:rsidRPr="00420451">
        <w:rPr>
          <w:spacing w:val="-6"/>
        </w:rPr>
        <w:t xml:space="preserve">implementing </w:t>
      </w:r>
      <w:r w:rsidRPr="00420451">
        <w:rPr>
          <w:spacing w:val="-8"/>
        </w:rPr>
        <w:t xml:space="preserve">the </w:t>
      </w:r>
      <w:r w:rsidRPr="00420451">
        <w:rPr>
          <w:spacing w:val="-4"/>
        </w:rPr>
        <w:t xml:space="preserve">node </w:t>
      </w:r>
      <w:r w:rsidRPr="00420451">
        <w:rPr>
          <w:spacing w:val="-6"/>
        </w:rPr>
        <w:t xml:space="preserve">functionality, </w:t>
      </w:r>
      <w:r w:rsidRPr="00420451">
        <w:t xml:space="preserve">which includes, </w:t>
      </w:r>
      <w:r w:rsidRPr="00420451">
        <w:rPr>
          <w:spacing w:val="-4"/>
        </w:rPr>
        <w:t xml:space="preserve">for example, </w:t>
      </w:r>
      <w:r w:rsidRPr="00420451">
        <w:rPr>
          <w:spacing w:val="-5"/>
        </w:rPr>
        <w:t xml:space="preserve">multiplying </w:t>
      </w:r>
      <w:r w:rsidRPr="00420451">
        <w:rPr>
          <w:spacing w:val="-4"/>
        </w:rPr>
        <w:t xml:space="preserve">weights </w:t>
      </w:r>
      <w:r w:rsidRPr="00420451">
        <w:t xml:space="preserve">by </w:t>
      </w:r>
      <w:r w:rsidRPr="00420451">
        <w:rPr>
          <w:spacing w:val="-5"/>
        </w:rPr>
        <w:t xml:space="preserve">inputs, </w:t>
      </w:r>
      <w:r w:rsidRPr="00420451">
        <w:rPr>
          <w:spacing w:val="-10"/>
        </w:rPr>
        <w:t xml:space="preserve">summing </w:t>
      </w:r>
      <w:r w:rsidRPr="00420451">
        <w:rPr>
          <w:spacing w:val="-4"/>
        </w:rPr>
        <w:t xml:space="preserve">these </w:t>
      </w:r>
      <w:r w:rsidRPr="00420451">
        <w:rPr>
          <w:spacing w:val="-6"/>
        </w:rPr>
        <w:t xml:space="preserve">together </w:t>
      </w:r>
      <w:r w:rsidRPr="00420451">
        <w:rPr>
          <w:spacing w:val="-5"/>
        </w:rPr>
        <w:t xml:space="preserve">and </w:t>
      </w:r>
      <w:r w:rsidRPr="00420451">
        <w:t xml:space="preserve">a </w:t>
      </w:r>
      <w:r w:rsidRPr="00420451">
        <w:rPr>
          <w:spacing w:val="-3"/>
        </w:rPr>
        <w:t>nonlinearity</w:t>
      </w:r>
      <w:r w:rsidRPr="00420451">
        <w:rPr>
          <w:spacing w:val="-3"/>
        </w:rPr>
        <w:t xml:space="preserve"> </w:t>
      </w:r>
      <w:r w:rsidRPr="00420451">
        <w:rPr>
          <w:spacing w:val="-7"/>
        </w:rPr>
        <w:t xml:space="preserve">output function. </w:t>
      </w:r>
      <w:r w:rsidRPr="00420451">
        <w:rPr>
          <w:spacing w:val="-5"/>
        </w:rPr>
        <w:t xml:space="preserve">Secondly, </w:t>
      </w:r>
      <w:r w:rsidRPr="00420451">
        <w:rPr>
          <w:spacing w:val="-4"/>
        </w:rPr>
        <w:t xml:space="preserve">there </w:t>
      </w:r>
      <w:r w:rsidRPr="00420451">
        <w:rPr>
          <w:spacing w:val="-3"/>
        </w:rPr>
        <w:t xml:space="preserve">needs </w:t>
      </w:r>
      <w:r w:rsidRPr="00420451">
        <w:rPr>
          <w:spacing w:val="-5"/>
        </w:rPr>
        <w:t xml:space="preserve">to </w:t>
      </w:r>
      <w:r w:rsidRPr="00420451">
        <w:t xml:space="preserve">be hardware </w:t>
      </w:r>
      <w:r w:rsidRPr="00420451">
        <w:rPr>
          <w:spacing w:val="-5"/>
        </w:rPr>
        <w:t xml:space="preserve">to </w:t>
      </w:r>
      <w:r w:rsidRPr="00420451">
        <w:rPr>
          <w:spacing w:val="-6"/>
        </w:rPr>
        <w:t xml:space="preserve">execute </w:t>
      </w:r>
      <w:r w:rsidRPr="00420451">
        <w:rPr>
          <w:spacing w:val="-8"/>
        </w:rPr>
        <w:t xml:space="preserve">the </w:t>
      </w:r>
      <w:r w:rsidRPr="00420451">
        <w:t xml:space="preserve">learning </w:t>
      </w:r>
      <w:r w:rsidRPr="00420451">
        <w:rPr>
          <w:spacing w:val="-5"/>
        </w:rPr>
        <w:t xml:space="preserve">algorithm. </w:t>
      </w:r>
      <w:r w:rsidRPr="00420451">
        <w:rPr>
          <w:spacing w:val="-4"/>
        </w:rPr>
        <w:t xml:space="preserve">This </w:t>
      </w:r>
      <w:r w:rsidRPr="00420451">
        <w:rPr>
          <w:spacing w:val="3"/>
        </w:rPr>
        <w:t xml:space="preserve">is </w:t>
      </w:r>
      <w:r w:rsidRPr="00420451">
        <w:t xml:space="preserve">usually harder </w:t>
      </w:r>
      <w:r w:rsidRPr="00420451">
        <w:rPr>
          <w:spacing w:val="-5"/>
        </w:rPr>
        <w:t xml:space="preserve">to </w:t>
      </w:r>
      <w:r w:rsidRPr="00420451">
        <w:t xml:space="preserve">achieve </w:t>
      </w:r>
      <w:r w:rsidRPr="00420451">
        <w:rPr>
          <w:spacing w:val="-5"/>
        </w:rPr>
        <w:t xml:space="preserve">and </w:t>
      </w:r>
      <w:r w:rsidRPr="00420451">
        <w:rPr>
          <w:spacing w:val="-10"/>
        </w:rPr>
        <w:t xml:space="preserve">many </w:t>
      </w:r>
      <w:r w:rsidRPr="00420451">
        <w:rPr>
          <w:spacing w:val="2"/>
        </w:rPr>
        <w:t xml:space="preserve">early </w:t>
      </w:r>
      <w:r w:rsidRPr="00420451">
        <w:rPr>
          <w:spacing w:val="-3"/>
        </w:rPr>
        <w:t xml:space="preserve">physical </w:t>
      </w:r>
      <w:r w:rsidRPr="00420451">
        <w:t xml:space="preserve">network </w:t>
      </w:r>
      <w:r w:rsidRPr="00420451">
        <w:rPr>
          <w:spacing w:val="-5"/>
        </w:rPr>
        <w:t xml:space="preserve">implementations </w:t>
      </w:r>
      <w:r w:rsidRPr="00420451">
        <w:t xml:space="preserve">dealt </w:t>
      </w:r>
      <w:r w:rsidRPr="00420451">
        <w:rPr>
          <w:spacing w:val="-3"/>
        </w:rPr>
        <w:t xml:space="preserve">only </w:t>
      </w:r>
      <w:r w:rsidRPr="00420451">
        <w:t xml:space="preserve">with </w:t>
      </w:r>
      <w:r w:rsidRPr="00420451">
        <w:rPr>
          <w:spacing w:val="-4"/>
        </w:rPr>
        <w:t xml:space="preserve">node </w:t>
      </w:r>
      <w:r w:rsidRPr="00420451">
        <w:rPr>
          <w:spacing w:val="-6"/>
        </w:rPr>
        <w:t xml:space="preserve">functionality. </w:t>
      </w:r>
      <w:r w:rsidRPr="00420451">
        <w:t xml:space="preserve">However, </w:t>
      </w:r>
      <w:r w:rsidRPr="00420451">
        <w:rPr>
          <w:spacing w:val="3"/>
        </w:rPr>
        <w:t xml:space="preserve">it is </w:t>
      </w:r>
      <w:r w:rsidRPr="00420451">
        <w:rPr>
          <w:spacing w:val="-8"/>
        </w:rPr>
        <w:t xml:space="preserve">the </w:t>
      </w:r>
      <w:r w:rsidRPr="00420451">
        <w:t xml:space="preserve">learning </w:t>
      </w:r>
      <w:r w:rsidRPr="00420451">
        <w:rPr>
          <w:spacing w:val="-6"/>
        </w:rPr>
        <w:t xml:space="preserve">that </w:t>
      </w:r>
      <w:r w:rsidRPr="00420451">
        <w:rPr>
          <w:spacing w:val="3"/>
        </w:rPr>
        <w:t xml:space="preserve">is </w:t>
      </w:r>
      <w:r w:rsidRPr="00420451">
        <w:rPr>
          <w:spacing w:val="-6"/>
        </w:rPr>
        <w:t xml:space="preserve">computer </w:t>
      </w:r>
      <w:r w:rsidRPr="00420451">
        <w:rPr>
          <w:spacing w:val="-3"/>
        </w:rPr>
        <w:t xml:space="preserve">intensive </w:t>
      </w:r>
      <w:r w:rsidRPr="00420451">
        <w:rPr>
          <w:spacing w:val="-5"/>
        </w:rPr>
        <w:t xml:space="preserve">and </w:t>
      </w:r>
      <w:r w:rsidRPr="00420451">
        <w:t xml:space="preserve">so </w:t>
      </w:r>
      <w:r w:rsidRPr="00420451">
        <w:rPr>
          <w:spacing w:val="-4"/>
        </w:rPr>
        <w:t xml:space="preserve">attention </w:t>
      </w:r>
      <w:r w:rsidRPr="00420451">
        <w:rPr>
          <w:spacing w:val="-5"/>
        </w:rPr>
        <w:t xml:space="preserve">has now </w:t>
      </w:r>
      <w:r w:rsidRPr="00420451">
        <w:rPr>
          <w:spacing w:val="-4"/>
        </w:rPr>
        <w:t xml:space="preserve">shifted </w:t>
      </w:r>
      <w:r w:rsidRPr="00420451">
        <w:rPr>
          <w:spacing w:val="-5"/>
        </w:rPr>
        <w:t xml:space="preserve">to </w:t>
      </w:r>
      <w:r w:rsidRPr="00420451">
        <w:rPr>
          <w:spacing w:val="-8"/>
        </w:rPr>
        <w:t xml:space="preserve">the </w:t>
      </w:r>
      <w:r w:rsidRPr="00420451">
        <w:t>inclusion of special purpose learning</w:t>
      </w:r>
      <w:r w:rsidRPr="00420451">
        <w:rPr>
          <w:spacing w:val="-15"/>
        </w:rPr>
        <w:t xml:space="preserve"> </w:t>
      </w:r>
      <w:r w:rsidRPr="00420451">
        <w:t>hardware.</w:t>
      </w:r>
    </w:p>
    <w:p w:rsidR="001B278E" w:rsidRPr="00420451" w:rsidRDefault="001B278E">
      <w:pPr>
        <w:pStyle w:val="BodyText"/>
        <w:spacing w:before="8"/>
        <w:rPr>
          <w:sz w:val="32"/>
        </w:rPr>
      </w:pPr>
    </w:p>
    <w:p w:rsidR="001B278E" w:rsidRPr="00420451" w:rsidRDefault="00F163E5">
      <w:pPr>
        <w:pStyle w:val="BodyText"/>
        <w:spacing w:line="249" w:lineRule="auto"/>
        <w:ind w:left="120" w:right="122"/>
        <w:jc w:val="both"/>
      </w:pPr>
      <w:r w:rsidRPr="00420451">
        <w:t xml:space="preserve">Distinction </w:t>
      </w:r>
      <w:r w:rsidRPr="00420451">
        <w:rPr>
          <w:spacing w:val="-4"/>
        </w:rPr>
        <w:t xml:space="preserve">should </w:t>
      </w:r>
      <w:r w:rsidRPr="00420451">
        <w:rPr>
          <w:spacing w:val="2"/>
        </w:rPr>
        <w:t xml:space="preserve">also </w:t>
      </w:r>
      <w:r w:rsidRPr="00420451">
        <w:t xml:space="preserve">be </w:t>
      </w:r>
      <w:r w:rsidRPr="00420451">
        <w:rPr>
          <w:spacing w:val="-6"/>
        </w:rPr>
        <w:t xml:space="preserve">made </w:t>
      </w:r>
      <w:r w:rsidRPr="00420451">
        <w:t xml:space="preserve">between network hardware accelerators </w:t>
      </w:r>
      <w:r w:rsidRPr="00420451">
        <w:rPr>
          <w:spacing w:val="-5"/>
        </w:rPr>
        <w:t xml:space="preserve">and </w:t>
      </w:r>
      <w:r w:rsidRPr="00420451">
        <w:rPr>
          <w:spacing w:val="-3"/>
        </w:rPr>
        <w:t xml:space="preserve">truly </w:t>
      </w:r>
      <w:r w:rsidRPr="00420451">
        <w:rPr>
          <w:spacing w:val="2"/>
        </w:rPr>
        <w:t xml:space="preserve">parallel </w:t>
      </w:r>
      <w:r w:rsidRPr="00420451">
        <w:rPr>
          <w:spacing w:val="-5"/>
        </w:rPr>
        <w:t xml:space="preserve">machines. In </w:t>
      </w:r>
      <w:r w:rsidRPr="00420451">
        <w:rPr>
          <w:spacing w:val="-8"/>
        </w:rPr>
        <w:t xml:space="preserve">the </w:t>
      </w:r>
      <w:r w:rsidRPr="00420451">
        <w:rPr>
          <w:spacing w:val="-6"/>
        </w:rPr>
        <w:t xml:space="preserve">former, </w:t>
      </w:r>
      <w:r w:rsidRPr="00420451">
        <w:t xml:space="preserve">special circuitry </w:t>
      </w:r>
      <w:r w:rsidRPr="00420451">
        <w:rPr>
          <w:spacing w:val="3"/>
        </w:rPr>
        <w:t xml:space="preserve">is </w:t>
      </w:r>
      <w:r w:rsidRPr="00420451">
        <w:t xml:space="preserve">devoted </w:t>
      </w:r>
      <w:r w:rsidRPr="00420451">
        <w:rPr>
          <w:spacing w:val="-5"/>
        </w:rPr>
        <w:t>to ex</w:t>
      </w:r>
      <w:r w:rsidRPr="00420451">
        <w:rPr>
          <w:spacing w:val="-5"/>
        </w:rPr>
        <w:t xml:space="preserve">ecuting </w:t>
      </w:r>
      <w:r w:rsidRPr="00420451">
        <w:rPr>
          <w:spacing w:val="-8"/>
        </w:rPr>
        <w:t xml:space="preserve">the </w:t>
      </w:r>
      <w:r w:rsidRPr="00420451">
        <w:rPr>
          <w:spacing w:val="-4"/>
        </w:rPr>
        <w:t xml:space="preserve">node </w:t>
      </w:r>
      <w:r w:rsidRPr="00420451">
        <w:rPr>
          <w:spacing w:val="-6"/>
        </w:rPr>
        <w:t xml:space="preserve">function </w:t>
      </w:r>
      <w:r w:rsidRPr="00420451">
        <w:rPr>
          <w:spacing w:val="-5"/>
        </w:rPr>
        <w:t xml:space="preserve">but </w:t>
      </w:r>
      <w:r w:rsidRPr="00420451">
        <w:rPr>
          <w:spacing w:val="-3"/>
        </w:rPr>
        <w:t xml:space="preserve">only </w:t>
      </w:r>
      <w:r w:rsidRPr="00420451">
        <w:rPr>
          <w:spacing w:val="-5"/>
        </w:rPr>
        <w:t xml:space="preserve">one </w:t>
      </w:r>
      <w:r w:rsidRPr="00420451">
        <w:t xml:space="preserve">copy </w:t>
      </w:r>
      <w:r w:rsidRPr="00420451">
        <w:rPr>
          <w:spacing w:val="-3"/>
        </w:rPr>
        <w:t xml:space="preserve">exists </w:t>
      </w:r>
      <w:r w:rsidRPr="00420451">
        <w:t xml:space="preserve">so </w:t>
      </w:r>
      <w:r w:rsidRPr="00420451">
        <w:rPr>
          <w:spacing w:val="-7"/>
        </w:rPr>
        <w:t xml:space="preserve">that, </w:t>
      </w:r>
      <w:r w:rsidRPr="00420451">
        <w:rPr>
          <w:spacing w:val="-6"/>
        </w:rPr>
        <w:t xml:space="preserve">although </w:t>
      </w:r>
      <w:r w:rsidRPr="00420451">
        <w:rPr>
          <w:spacing w:val="-4"/>
        </w:rPr>
        <w:t xml:space="preserve">there </w:t>
      </w:r>
      <w:r w:rsidRPr="00420451">
        <w:rPr>
          <w:spacing w:val="-8"/>
        </w:rPr>
        <w:t xml:space="preserve">may </w:t>
      </w:r>
      <w:r w:rsidRPr="00420451">
        <w:t xml:space="preserve">be a </w:t>
      </w:r>
      <w:r w:rsidRPr="00420451">
        <w:rPr>
          <w:spacing w:val="-3"/>
        </w:rPr>
        <w:t xml:space="preserve">significant </w:t>
      </w:r>
      <w:r w:rsidRPr="00420451">
        <w:t xml:space="preserve">speed- </w:t>
      </w:r>
      <w:r w:rsidRPr="00420451">
        <w:rPr>
          <w:spacing w:val="-5"/>
        </w:rPr>
        <w:t xml:space="preserve">up, </w:t>
      </w:r>
      <w:r w:rsidRPr="00420451">
        <w:rPr>
          <w:spacing w:val="-8"/>
        </w:rPr>
        <w:t xml:space="preserve">the </w:t>
      </w:r>
      <w:r w:rsidRPr="00420451">
        <w:t xml:space="preserve">network </w:t>
      </w:r>
      <w:r w:rsidRPr="00420451">
        <w:rPr>
          <w:spacing w:val="3"/>
        </w:rPr>
        <w:t xml:space="preserve">is </w:t>
      </w:r>
      <w:r w:rsidRPr="00420451">
        <w:t xml:space="preserve">still operating as a virtual </w:t>
      </w:r>
      <w:r w:rsidRPr="00420451">
        <w:rPr>
          <w:spacing w:val="-7"/>
        </w:rPr>
        <w:t xml:space="preserve">machine </w:t>
      </w:r>
      <w:r w:rsidRPr="00420451">
        <w:rPr>
          <w:spacing w:val="3"/>
        </w:rPr>
        <w:t xml:space="preserve">in </w:t>
      </w:r>
      <w:r w:rsidRPr="00420451">
        <w:rPr>
          <w:spacing w:val="-6"/>
        </w:rPr>
        <w:t xml:space="preserve">some way. </w:t>
      </w:r>
      <w:r w:rsidRPr="00420451">
        <w:rPr>
          <w:spacing w:val="-5"/>
        </w:rPr>
        <w:t xml:space="preserve">Intermediate </w:t>
      </w:r>
      <w:r w:rsidRPr="00420451">
        <w:rPr>
          <w:spacing w:val="-4"/>
        </w:rPr>
        <w:t xml:space="preserve">structures </w:t>
      </w:r>
      <w:r w:rsidRPr="00420451">
        <w:t xml:space="preserve">are </w:t>
      </w:r>
      <w:r w:rsidRPr="00420451">
        <w:rPr>
          <w:spacing w:val="2"/>
        </w:rPr>
        <w:t xml:space="preserve">also possible </w:t>
      </w:r>
      <w:r w:rsidRPr="00420451">
        <w:rPr>
          <w:spacing w:val="3"/>
        </w:rPr>
        <w:t xml:space="preserve">in </w:t>
      </w:r>
      <w:r w:rsidRPr="00420451">
        <w:t xml:space="preserve">which </w:t>
      </w:r>
      <w:r w:rsidRPr="00420451">
        <w:rPr>
          <w:spacing w:val="-4"/>
        </w:rPr>
        <w:t xml:space="preserve">there </w:t>
      </w:r>
      <w:r w:rsidRPr="00420451">
        <w:rPr>
          <w:spacing w:val="-8"/>
        </w:rPr>
        <w:t xml:space="preserve">may </w:t>
      </w:r>
      <w:r w:rsidRPr="00420451">
        <w:t xml:space="preserve">be several </w:t>
      </w:r>
      <w:r w:rsidRPr="00420451">
        <w:rPr>
          <w:spacing w:val="-4"/>
        </w:rPr>
        <w:t xml:space="preserve">node </w:t>
      </w:r>
      <w:r w:rsidRPr="00420451">
        <w:t>hardwar</w:t>
      </w:r>
      <w:r w:rsidRPr="00420451">
        <w:t xml:space="preserve">e </w:t>
      </w:r>
      <w:r w:rsidRPr="00420451">
        <w:rPr>
          <w:spacing w:val="-5"/>
        </w:rPr>
        <w:t xml:space="preserve">units, </w:t>
      </w:r>
      <w:r w:rsidRPr="00420451">
        <w:t xml:space="preserve">allowing </w:t>
      </w:r>
      <w:r w:rsidRPr="00420451">
        <w:rPr>
          <w:spacing w:val="-4"/>
        </w:rPr>
        <w:t xml:space="preserve">for </w:t>
      </w:r>
      <w:r w:rsidRPr="00420451">
        <w:rPr>
          <w:spacing w:val="-6"/>
        </w:rPr>
        <w:t xml:space="preserve">some </w:t>
      </w:r>
      <w:r w:rsidRPr="00420451">
        <w:t xml:space="preserve">parallelism, </w:t>
      </w:r>
      <w:r w:rsidRPr="00420451">
        <w:rPr>
          <w:spacing w:val="-5"/>
        </w:rPr>
        <w:t xml:space="preserve">but not </w:t>
      </w:r>
      <w:r w:rsidRPr="00420451">
        <w:rPr>
          <w:spacing w:val="-4"/>
        </w:rPr>
        <w:t xml:space="preserve">sufficient for </w:t>
      </w:r>
      <w:r w:rsidRPr="00420451">
        <w:t xml:space="preserve">an entire </w:t>
      </w:r>
      <w:r w:rsidRPr="00420451">
        <w:rPr>
          <w:spacing w:val="-4"/>
        </w:rPr>
        <w:t>network.</w:t>
      </w:r>
      <w:r w:rsidRPr="00420451">
        <w:rPr>
          <w:spacing w:val="-7"/>
        </w:rPr>
        <w:t xml:space="preserve"> Another</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29"/>
        <w:jc w:val="both"/>
      </w:pPr>
      <w:bookmarkStart w:id="242" w:name="4.7_Summary"/>
      <w:bookmarkStart w:id="243" w:name="_bookmark118"/>
      <w:bookmarkEnd w:id="242"/>
      <w:bookmarkEnd w:id="243"/>
      <w:r w:rsidRPr="00420451">
        <w:t xml:space="preserve">possibility </w:t>
      </w:r>
      <w:r w:rsidRPr="00420451">
        <w:rPr>
          <w:spacing w:val="3"/>
        </w:rPr>
        <w:t xml:space="preserve">is </w:t>
      </w:r>
      <w:r w:rsidRPr="00420451">
        <w:rPr>
          <w:spacing w:val="-5"/>
        </w:rPr>
        <w:t xml:space="preserve">to </w:t>
      </w:r>
      <w:r w:rsidRPr="00420451">
        <w:rPr>
          <w:spacing w:val="-10"/>
        </w:rPr>
        <w:t xml:space="preserve">make </w:t>
      </w:r>
      <w:r w:rsidRPr="00420451">
        <w:rPr>
          <w:spacing w:val="-4"/>
        </w:rPr>
        <w:t xml:space="preserve">use </w:t>
      </w:r>
      <w:r w:rsidRPr="00420451">
        <w:t xml:space="preserve">of a </w:t>
      </w:r>
      <w:r w:rsidRPr="00420451">
        <w:rPr>
          <w:spacing w:val="-4"/>
        </w:rPr>
        <w:t xml:space="preserve">general </w:t>
      </w:r>
      <w:r w:rsidRPr="00420451">
        <w:t xml:space="preserve">purpose </w:t>
      </w:r>
      <w:r w:rsidRPr="00420451">
        <w:rPr>
          <w:spacing w:val="2"/>
        </w:rPr>
        <w:t xml:space="preserve">parallel </w:t>
      </w:r>
      <w:r w:rsidRPr="00420451">
        <w:rPr>
          <w:spacing w:val="-7"/>
        </w:rPr>
        <w:t xml:space="preserve">computer, </w:t>
      </w:r>
      <w:r w:rsidRPr="00420451">
        <w:rPr>
          <w:spacing w:val="3"/>
        </w:rPr>
        <w:t xml:space="preserve">in </w:t>
      </w:r>
      <w:r w:rsidRPr="00420451">
        <w:t xml:space="preserve">which case </w:t>
      </w:r>
      <w:r w:rsidRPr="00420451">
        <w:rPr>
          <w:spacing w:val="-8"/>
        </w:rPr>
        <w:t xml:space="preserve">the </w:t>
      </w:r>
      <w:r w:rsidRPr="00420451">
        <w:rPr>
          <w:spacing w:val="-4"/>
        </w:rPr>
        <w:t xml:space="preserve">node </w:t>
      </w:r>
      <w:r w:rsidRPr="00420451">
        <w:rPr>
          <w:spacing w:val="-5"/>
        </w:rPr>
        <w:t xml:space="preserve">functionality and </w:t>
      </w:r>
      <w:r w:rsidRPr="00420451">
        <w:rPr>
          <w:spacing w:val="-3"/>
        </w:rPr>
        <w:t xml:space="preserve">training </w:t>
      </w:r>
      <w:r w:rsidRPr="00420451">
        <w:rPr>
          <w:spacing w:val="-8"/>
        </w:rPr>
        <w:t xml:space="preserve">may </w:t>
      </w:r>
      <w:r w:rsidRPr="00420451">
        <w:t xml:space="preserve">be shared </w:t>
      </w:r>
      <w:r w:rsidRPr="00420451">
        <w:rPr>
          <w:spacing w:val="-5"/>
        </w:rPr>
        <w:t xml:space="preserve">out </w:t>
      </w:r>
      <w:r w:rsidRPr="00420451">
        <w:rPr>
          <w:spacing w:val="-8"/>
        </w:rPr>
        <w:t xml:space="preserve">amongst </w:t>
      </w:r>
      <w:r w:rsidRPr="00420451">
        <w:t xml:space="preserve">individual processors. </w:t>
      </w:r>
      <w:r w:rsidRPr="00420451">
        <w:rPr>
          <w:spacing w:val="-7"/>
        </w:rPr>
        <w:t xml:space="preserve">Some </w:t>
      </w:r>
      <w:r w:rsidRPr="00420451">
        <w:rPr>
          <w:spacing w:val="-5"/>
        </w:rPr>
        <w:t xml:space="preserve">accounts </w:t>
      </w:r>
      <w:r w:rsidRPr="00420451">
        <w:t xml:space="preserve">of special purpose chips </w:t>
      </w:r>
      <w:r w:rsidRPr="00420451">
        <w:rPr>
          <w:spacing w:val="-4"/>
        </w:rPr>
        <w:t xml:space="preserve">for neural networks </w:t>
      </w:r>
      <w:r w:rsidRPr="00420451">
        <w:rPr>
          <w:spacing w:val="-8"/>
        </w:rPr>
        <w:t xml:space="preserve">may </w:t>
      </w:r>
      <w:r w:rsidRPr="00420451">
        <w:t xml:space="preserve">be </w:t>
      </w:r>
      <w:r w:rsidRPr="00420451">
        <w:rPr>
          <w:spacing w:val="-8"/>
        </w:rPr>
        <w:t xml:space="preserve">found </w:t>
      </w:r>
      <w:r w:rsidRPr="00420451">
        <w:rPr>
          <w:spacing w:val="3"/>
        </w:rPr>
        <w:t xml:space="preserve">in </w:t>
      </w:r>
      <w:r w:rsidRPr="00420451">
        <w:t xml:space="preserve">two special issues of </w:t>
      </w:r>
      <w:r w:rsidRPr="00420451">
        <w:rPr>
          <w:spacing w:val="-8"/>
        </w:rPr>
        <w:t xml:space="preserve">the </w:t>
      </w:r>
      <w:r w:rsidRPr="00420451">
        <w:rPr>
          <w:i/>
        </w:rPr>
        <w:t xml:space="preserve">IEEE Transactions on Neural Nets </w:t>
      </w:r>
      <w:r w:rsidRPr="00420451">
        <w:rPr>
          <w:spacing w:val="-3"/>
        </w:rPr>
        <w:t xml:space="preserve">(Sánchez-Sinencio </w:t>
      </w:r>
      <w:r w:rsidRPr="00420451">
        <w:t xml:space="preserve">&amp; </w:t>
      </w:r>
      <w:r w:rsidRPr="00420451">
        <w:rPr>
          <w:spacing w:val="-3"/>
        </w:rPr>
        <w:t xml:space="preserve">Newcomb </w:t>
      </w:r>
      <w:r w:rsidRPr="00420451">
        <w:t>1992a, b).</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29"/>
        </w:numPr>
        <w:tabs>
          <w:tab w:val="left" w:pos="4518"/>
        </w:tabs>
        <w:ind w:left="4517"/>
        <w:jc w:val="left"/>
      </w:pPr>
      <w:bookmarkStart w:id="244" w:name="4.8_Notes"/>
      <w:bookmarkStart w:id="245" w:name="_bookmark119"/>
      <w:bookmarkEnd w:id="244"/>
      <w:bookmarkEnd w:id="245"/>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3"/>
        </w:rPr>
        <w:t xml:space="preserve">By </w:t>
      </w:r>
      <w:r w:rsidRPr="00420451">
        <w:t xml:space="preserve">building on </w:t>
      </w:r>
      <w:r w:rsidRPr="00420451">
        <w:rPr>
          <w:spacing w:val="-8"/>
        </w:rPr>
        <w:t xml:space="preserve">the </w:t>
      </w:r>
      <w:r w:rsidRPr="00420451">
        <w:rPr>
          <w:spacing w:val="-5"/>
        </w:rPr>
        <w:t>insigh</w:t>
      </w:r>
      <w:r w:rsidRPr="00420451">
        <w:rPr>
          <w:spacing w:val="-5"/>
        </w:rPr>
        <w:t xml:space="preserve">ts </w:t>
      </w:r>
      <w:r w:rsidRPr="00420451">
        <w:rPr>
          <w:spacing w:val="-4"/>
        </w:rPr>
        <w:t xml:space="preserve">gained </w:t>
      </w:r>
      <w:r w:rsidRPr="00420451">
        <w:rPr>
          <w:spacing w:val="-5"/>
        </w:rPr>
        <w:t xml:space="preserve">using </w:t>
      </w:r>
      <w:r w:rsidRPr="00420451">
        <w:rPr>
          <w:spacing w:val="-8"/>
        </w:rPr>
        <w:t xml:space="preserve">the </w:t>
      </w:r>
      <w:r w:rsidRPr="00420451">
        <w:rPr>
          <w:spacing w:val="-4"/>
        </w:rPr>
        <w:t xml:space="preserve">geometric </w:t>
      </w:r>
      <w:r w:rsidRPr="00420451">
        <w:t xml:space="preserve">approach </w:t>
      </w:r>
      <w:r w:rsidRPr="00420451">
        <w:rPr>
          <w:spacing w:val="-3"/>
        </w:rPr>
        <w:t xml:space="preserve">introduced </w:t>
      </w:r>
      <w:r w:rsidRPr="00420451">
        <w:rPr>
          <w:spacing w:val="3"/>
        </w:rPr>
        <w:t xml:space="preserve">in </w:t>
      </w:r>
      <w:r w:rsidRPr="00420451">
        <w:rPr>
          <w:spacing w:val="-8"/>
        </w:rPr>
        <w:t xml:space="preserve">the </w:t>
      </w:r>
      <w:r w:rsidRPr="00420451">
        <w:rPr>
          <w:spacing w:val="2"/>
        </w:rPr>
        <w:t xml:space="preserve">last </w:t>
      </w:r>
      <w:r w:rsidRPr="00420451">
        <w:rPr>
          <w:spacing w:val="-4"/>
        </w:rPr>
        <w:t xml:space="preserve">chapter, </w:t>
      </w:r>
      <w:r w:rsidRPr="00420451">
        <w:rPr>
          <w:spacing w:val="4"/>
        </w:rPr>
        <w:t xml:space="preserve">we </w:t>
      </w:r>
      <w:r w:rsidRPr="00420451">
        <w:rPr>
          <w:spacing w:val="-4"/>
        </w:rPr>
        <w:t xml:space="preserve">have demonstrated </w:t>
      </w:r>
      <w:r w:rsidRPr="00420451">
        <w:rPr>
          <w:spacing w:val="-5"/>
        </w:rPr>
        <w:t xml:space="preserve">how </w:t>
      </w:r>
      <w:r w:rsidRPr="00420451">
        <w:rPr>
          <w:spacing w:val="-6"/>
        </w:rPr>
        <w:t xml:space="preserve">TLU-like </w:t>
      </w:r>
      <w:r w:rsidRPr="00420451">
        <w:rPr>
          <w:spacing w:val="-3"/>
        </w:rPr>
        <w:t xml:space="preserve">nodes (including </w:t>
      </w:r>
      <w:r w:rsidRPr="00420451">
        <w:t xml:space="preserve">perceptrons) can adapt </w:t>
      </w:r>
      <w:r w:rsidRPr="00420451">
        <w:rPr>
          <w:spacing w:val="-4"/>
        </w:rPr>
        <w:t xml:space="preserve">their weights </w:t>
      </w:r>
      <w:r w:rsidRPr="00420451">
        <w:t xml:space="preserve">(or learn) </w:t>
      </w:r>
      <w:r w:rsidRPr="00420451">
        <w:rPr>
          <w:spacing w:val="-5"/>
        </w:rPr>
        <w:t xml:space="preserve">to </w:t>
      </w:r>
      <w:r w:rsidRPr="00420451">
        <w:t xml:space="preserve">classify linearly separable problems. </w:t>
      </w:r>
      <w:r w:rsidRPr="00420451">
        <w:rPr>
          <w:spacing w:val="-7"/>
        </w:rPr>
        <w:t xml:space="preserve">The </w:t>
      </w:r>
      <w:r w:rsidRPr="00420451">
        <w:rPr>
          <w:spacing w:val="-2"/>
        </w:rPr>
        <w:t xml:space="preserve">resulting </w:t>
      </w:r>
      <w:r w:rsidRPr="00420451">
        <w:t xml:space="preserve">learning rule </w:t>
      </w:r>
      <w:r w:rsidRPr="00420451">
        <w:rPr>
          <w:spacing w:val="3"/>
        </w:rPr>
        <w:t xml:space="preserve">is </w:t>
      </w:r>
      <w:r w:rsidRPr="00420451">
        <w:t xml:space="preserve">incorporated </w:t>
      </w:r>
      <w:r w:rsidRPr="00420451">
        <w:rPr>
          <w:spacing w:val="-5"/>
        </w:rPr>
        <w:t>i</w:t>
      </w:r>
      <w:r w:rsidRPr="00420451">
        <w:rPr>
          <w:spacing w:val="-5"/>
        </w:rPr>
        <w:t xml:space="preserve">nto </w:t>
      </w:r>
      <w:r w:rsidRPr="00420451">
        <w:t xml:space="preserve">a </w:t>
      </w:r>
      <w:r w:rsidRPr="00420451">
        <w:rPr>
          <w:spacing w:val="-3"/>
        </w:rPr>
        <w:t xml:space="preserve">training algorithm </w:t>
      </w:r>
      <w:r w:rsidRPr="00420451">
        <w:rPr>
          <w:spacing w:val="-6"/>
        </w:rPr>
        <w:t xml:space="preserve">that </w:t>
      </w:r>
      <w:r w:rsidRPr="00420451">
        <w:t xml:space="preserve">iteratively presents vectors </w:t>
      </w:r>
      <w:r w:rsidRPr="00420451">
        <w:rPr>
          <w:spacing w:val="-5"/>
        </w:rPr>
        <w:t xml:space="preserve">to </w:t>
      </w:r>
      <w:r w:rsidRPr="00420451">
        <w:rPr>
          <w:spacing w:val="-8"/>
        </w:rPr>
        <w:t xml:space="preserve">the </w:t>
      </w:r>
      <w:r w:rsidRPr="00420451">
        <w:rPr>
          <w:spacing w:val="-5"/>
        </w:rPr>
        <w:t xml:space="preserve">net and </w:t>
      </w:r>
      <w:r w:rsidRPr="00420451">
        <w:rPr>
          <w:spacing w:val="-8"/>
        </w:rPr>
        <w:t xml:space="preserve">makes the </w:t>
      </w:r>
      <w:r w:rsidRPr="00420451">
        <w:t xml:space="preserve">required </w:t>
      </w:r>
      <w:r w:rsidRPr="00420451">
        <w:rPr>
          <w:spacing w:val="-5"/>
        </w:rPr>
        <w:t xml:space="preserve">changes. </w:t>
      </w:r>
      <w:r w:rsidRPr="00420451">
        <w:rPr>
          <w:spacing w:val="-7"/>
        </w:rPr>
        <w:t xml:space="preserve">The </w:t>
      </w:r>
      <w:r w:rsidRPr="00420451">
        <w:rPr>
          <w:spacing w:val="-3"/>
        </w:rPr>
        <w:t xml:space="preserve">threshold </w:t>
      </w:r>
      <w:r w:rsidRPr="00420451">
        <w:rPr>
          <w:spacing w:val="-8"/>
        </w:rPr>
        <w:t xml:space="preserve">may </w:t>
      </w:r>
      <w:r w:rsidRPr="00420451">
        <w:t xml:space="preserve">be adapted on </w:t>
      </w:r>
      <w:r w:rsidRPr="00420451">
        <w:rPr>
          <w:spacing w:val="-8"/>
        </w:rPr>
        <w:t xml:space="preserve">the </w:t>
      </w:r>
      <w:r w:rsidRPr="00420451">
        <w:rPr>
          <w:spacing w:val="-5"/>
        </w:rPr>
        <w:t xml:space="preserve">same </w:t>
      </w:r>
      <w:r w:rsidRPr="00420451">
        <w:t xml:space="preserve">basis </w:t>
      </w:r>
      <w:r w:rsidRPr="00420451">
        <w:rPr>
          <w:spacing w:val="-5"/>
        </w:rPr>
        <w:t xml:space="preserve">using </w:t>
      </w:r>
      <w:r w:rsidRPr="00420451">
        <w:t xml:space="preserve">a simple trick </w:t>
      </w:r>
      <w:r w:rsidRPr="00420451">
        <w:rPr>
          <w:spacing w:val="-6"/>
        </w:rPr>
        <w:t xml:space="preserve">that </w:t>
      </w:r>
      <w:r w:rsidRPr="00420451">
        <w:rPr>
          <w:spacing w:val="-8"/>
        </w:rPr>
        <w:t xml:space="preserve">makes </w:t>
      </w:r>
      <w:r w:rsidRPr="00420451">
        <w:rPr>
          <w:spacing w:val="3"/>
        </w:rPr>
        <w:t xml:space="preserve">it </w:t>
      </w:r>
      <w:r w:rsidRPr="00420451">
        <w:t xml:space="preserve">appear like a </w:t>
      </w:r>
      <w:r w:rsidRPr="00420451">
        <w:rPr>
          <w:spacing w:val="-4"/>
        </w:rPr>
        <w:t xml:space="preserve">weight. </w:t>
      </w:r>
      <w:r w:rsidRPr="00420451">
        <w:rPr>
          <w:spacing w:val="-22"/>
        </w:rPr>
        <w:t xml:space="preserve">We </w:t>
      </w:r>
      <w:r w:rsidRPr="00420451">
        <w:rPr>
          <w:spacing w:val="-4"/>
        </w:rPr>
        <w:t xml:space="preserve">have </w:t>
      </w:r>
      <w:r w:rsidRPr="00420451">
        <w:t xml:space="preserve">seen </w:t>
      </w:r>
      <w:r w:rsidRPr="00420451">
        <w:rPr>
          <w:spacing w:val="-5"/>
        </w:rPr>
        <w:t xml:space="preserve">how </w:t>
      </w:r>
      <w:r w:rsidRPr="00420451">
        <w:t xml:space="preserve">nonlinearly separable problems </w:t>
      </w:r>
      <w:r w:rsidRPr="00420451">
        <w:rPr>
          <w:spacing w:val="-8"/>
        </w:rPr>
        <w:t xml:space="preserve">may </w:t>
      </w:r>
      <w:r w:rsidRPr="00420451">
        <w:t xml:space="preserve">be solved </w:t>
      </w:r>
      <w:r w:rsidRPr="00420451">
        <w:rPr>
          <w:spacing w:val="3"/>
        </w:rPr>
        <w:t xml:space="preserve">in </w:t>
      </w:r>
      <w:r w:rsidRPr="00420451">
        <w:t xml:space="preserve">principle  </w:t>
      </w:r>
      <w:r w:rsidRPr="00420451">
        <w:rPr>
          <w:spacing w:val="-5"/>
        </w:rPr>
        <w:t xml:space="preserve">using </w:t>
      </w:r>
      <w:r w:rsidRPr="00420451">
        <w:t xml:space="preserve">a two-layer </w:t>
      </w:r>
      <w:r w:rsidRPr="00420451">
        <w:rPr>
          <w:spacing w:val="-6"/>
        </w:rPr>
        <w:t xml:space="preserve">net, </w:t>
      </w:r>
      <w:r w:rsidRPr="00420451">
        <w:rPr>
          <w:spacing w:val="-5"/>
        </w:rPr>
        <w:t xml:space="preserve">but </w:t>
      </w:r>
      <w:r w:rsidRPr="00420451">
        <w:rPr>
          <w:spacing w:val="-8"/>
        </w:rPr>
        <w:t xml:space="preserve">the method </w:t>
      </w:r>
      <w:r w:rsidRPr="00420451">
        <w:rPr>
          <w:spacing w:val="-4"/>
        </w:rPr>
        <w:t xml:space="preserve">outlined </w:t>
      </w:r>
      <w:r w:rsidRPr="00420451">
        <w:t xml:space="preserve">so </w:t>
      </w:r>
      <w:r w:rsidRPr="00420451">
        <w:rPr>
          <w:spacing w:val="-3"/>
        </w:rPr>
        <w:t xml:space="preserve">far </w:t>
      </w:r>
      <w:r w:rsidRPr="00420451">
        <w:rPr>
          <w:spacing w:val="3"/>
        </w:rPr>
        <w:t xml:space="preserve">relies </w:t>
      </w:r>
      <w:r w:rsidRPr="00420451">
        <w:t xml:space="preserve">heavily on </w:t>
      </w:r>
      <w:r w:rsidRPr="00420451">
        <w:rPr>
          <w:spacing w:val="2"/>
        </w:rPr>
        <w:t xml:space="preserve">prior </w:t>
      </w:r>
      <w:r w:rsidRPr="00420451">
        <w:rPr>
          <w:spacing w:val="-4"/>
        </w:rPr>
        <w:t xml:space="preserve">knowledge </w:t>
      </w:r>
      <w:r w:rsidRPr="00420451">
        <w:rPr>
          <w:spacing w:val="-5"/>
        </w:rPr>
        <w:t xml:space="preserve">and </w:t>
      </w:r>
      <w:r w:rsidRPr="00420451">
        <w:rPr>
          <w:spacing w:val="-8"/>
        </w:rPr>
        <w:t xml:space="preserve">the hand </w:t>
      </w:r>
      <w:r w:rsidRPr="00420451">
        <w:rPr>
          <w:spacing w:val="-3"/>
        </w:rPr>
        <w:t xml:space="preserve">crafting </w:t>
      </w:r>
      <w:r w:rsidRPr="00420451">
        <w:t xml:space="preserve">of </w:t>
      </w:r>
      <w:r w:rsidRPr="00420451">
        <w:rPr>
          <w:spacing w:val="-3"/>
        </w:rPr>
        <w:t xml:space="preserve">weights. </w:t>
      </w:r>
      <w:r w:rsidRPr="00420451">
        <w:t xml:space="preserve">More satisfactory </w:t>
      </w:r>
      <w:r w:rsidRPr="00420451">
        <w:rPr>
          <w:spacing w:val="-5"/>
        </w:rPr>
        <w:t xml:space="preserve">schemes </w:t>
      </w:r>
      <w:r w:rsidRPr="00420451">
        <w:t xml:space="preserve">are </w:t>
      </w:r>
      <w:r w:rsidRPr="00420451">
        <w:rPr>
          <w:spacing w:val="-8"/>
        </w:rPr>
        <w:t xml:space="preserve">the </w:t>
      </w:r>
      <w:r w:rsidRPr="00420451">
        <w:t xml:space="preserve">subject of </w:t>
      </w:r>
      <w:r w:rsidRPr="00420451">
        <w:rPr>
          <w:spacing w:val="-4"/>
        </w:rPr>
        <w:t xml:space="preserve">subsequent </w:t>
      </w:r>
      <w:r w:rsidRPr="00420451">
        <w:t xml:space="preserve">chapters. </w:t>
      </w:r>
      <w:r w:rsidRPr="00420451">
        <w:rPr>
          <w:spacing w:val="-4"/>
        </w:rPr>
        <w:t xml:space="preserve">Finally, </w:t>
      </w:r>
      <w:r w:rsidRPr="00420451">
        <w:rPr>
          <w:spacing w:val="-8"/>
        </w:rPr>
        <w:t xml:space="preserve">the </w:t>
      </w:r>
      <w:r w:rsidRPr="00420451">
        <w:rPr>
          <w:spacing w:val="-4"/>
        </w:rPr>
        <w:t xml:space="preserve">general </w:t>
      </w:r>
      <w:r w:rsidRPr="00420451">
        <w:t xml:space="preserve">idea of a </w:t>
      </w:r>
      <w:r w:rsidRPr="00420451">
        <w:rPr>
          <w:spacing w:val="-3"/>
        </w:rPr>
        <w:t xml:space="preserve">"training </w:t>
      </w:r>
      <w:r w:rsidRPr="00420451">
        <w:t xml:space="preserve">vector" </w:t>
      </w:r>
      <w:r w:rsidRPr="00420451">
        <w:rPr>
          <w:spacing w:val="3"/>
        </w:rPr>
        <w:t xml:space="preserve">was </w:t>
      </w:r>
      <w:r w:rsidRPr="00420451">
        <w:rPr>
          <w:spacing w:val="-6"/>
        </w:rPr>
        <w:t xml:space="preserve">made </w:t>
      </w:r>
      <w:r w:rsidRPr="00420451">
        <w:rPr>
          <w:spacing w:val="-5"/>
        </w:rPr>
        <w:t xml:space="preserve">more </w:t>
      </w:r>
      <w:r w:rsidRPr="00420451">
        <w:t xml:space="preserve">concrete with reference </w:t>
      </w:r>
      <w:r w:rsidRPr="00420451">
        <w:rPr>
          <w:spacing w:val="-5"/>
        </w:rPr>
        <w:t xml:space="preserve">to </w:t>
      </w:r>
      <w:r w:rsidRPr="00420451">
        <w:t xml:space="preserve">an </w:t>
      </w:r>
      <w:r w:rsidRPr="00420451">
        <w:rPr>
          <w:spacing w:val="-5"/>
        </w:rPr>
        <w:t xml:space="preserve">example </w:t>
      </w:r>
      <w:r w:rsidRPr="00420451">
        <w:rPr>
          <w:spacing w:val="3"/>
        </w:rPr>
        <w:t xml:space="preserve">in </w:t>
      </w:r>
      <w:r w:rsidRPr="00420451">
        <w:t xml:space="preserve">vision, </w:t>
      </w:r>
      <w:r w:rsidRPr="00420451">
        <w:rPr>
          <w:spacing w:val="-5"/>
        </w:rPr>
        <w:t xml:space="preserve">and </w:t>
      </w:r>
      <w:r w:rsidRPr="00420451">
        <w:t xml:space="preserve">issues </w:t>
      </w:r>
      <w:r w:rsidRPr="00420451">
        <w:rPr>
          <w:spacing w:val="-4"/>
        </w:rPr>
        <w:t>concerning</w:t>
      </w:r>
      <w:r w:rsidRPr="00420451">
        <w:rPr>
          <w:spacing w:val="67"/>
        </w:rPr>
        <w:t xml:space="preserve"> </w:t>
      </w:r>
      <w:r w:rsidRPr="00420451">
        <w:rPr>
          <w:spacing w:val="-8"/>
        </w:rPr>
        <w:t xml:space="preserve">the </w:t>
      </w:r>
      <w:r w:rsidRPr="00420451">
        <w:rPr>
          <w:spacing w:val="-5"/>
        </w:rPr>
        <w:t xml:space="preserve">implementation </w:t>
      </w:r>
      <w:r w:rsidRPr="00420451">
        <w:t xml:space="preserve">of </w:t>
      </w:r>
      <w:r w:rsidRPr="00420451">
        <w:rPr>
          <w:spacing w:val="-4"/>
        </w:rPr>
        <w:t xml:space="preserve">networks </w:t>
      </w:r>
      <w:r w:rsidRPr="00420451">
        <w:rPr>
          <w:spacing w:val="3"/>
        </w:rPr>
        <w:t xml:space="preserve">in </w:t>
      </w:r>
      <w:r w:rsidRPr="00420451">
        <w:t xml:space="preserve">software </w:t>
      </w:r>
      <w:r w:rsidRPr="00420451">
        <w:rPr>
          <w:spacing w:val="-5"/>
        </w:rPr>
        <w:t xml:space="preserve">and </w:t>
      </w:r>
      <w:r w:rsidRPr="00420451">
        <w:t xml:space="preserve">hardware </w:t>
      </w:r>
      <w:r w:rsidRPr="00420451">
        <w:rPr>
          <w:spacing w:val="3"/>
        </w:rPr>
        <w:t>were</w:t>
      </w:r>
      <w:r w:rsidRPr="00420451">
        <w:rPr>
          <w:spacing w:val="-3"/>
        </w:rPr>
        <w:t xml:space="preserve"> </w:t>
      </w:r>
      <w:r w:rsidRPr="00420451">
        <w:t>discussed.</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9"/>
        </w:numPr>
        <w:tabs>
          <w:tab w:val="left" w:pos="4893"/>
        </w:tabs>
        <w:ind w:left="4892"/>
        <w:jc w:val="left"/>
      </w:pPr>
      <w:bookmarkStart w:id="246" w:name="5_The_delta_rule"/>
      <w:bookmarkStart w:id="247" w:name="Ch._5"/>
      <w:bookmarkStart w:id="248" w:name="53"/>
      <w:bookmarkStart w:id="249" w:name="_bookmark122"/>
      <w:bookmarkStart w:id="250" w:name="_bookmark121"/>
      <w:bookmarkEnd w:id="246"/>
      <w:bookmarkEnd w:id="247"/>
      <w:bookmarkEnd w:id="248"/>
      <w:bookmarkEnd w:id="249"/>
      <w:bookmarkEnd w:id="250"/>
      <w:r w:rsidRPr="00420451">
        <w:rPr>
          <w:spacing w:val="-4"/>
        </w:rPr>
        <w:t>Notes</w:t>
      </w:r>
    </w:p>
    <w:p w:rsidR="001B278E" w:rsidRPr="00420451" w:rsidRDefault="001B278E">
      <w:pPr>
        <w:pStyle w:val="BodyText"/>
        <w:rPr>
          <w:b/>
          <w:sz w:val="20"/>
        </w:rPr>
      </w:pPr>
    </w:p>
    <w:p w:rsidR="001B278E" w:rsidRPr="00420451" w:rsidRDefault="001B278E">
      <w:pPr>
        <w:pStyle w:val="BodyText"/>
        <w:rPr>
          <w:b/>
          <w:sz w:val="20"/>
        </w:rPr>
      </w:pPr>
    </w:p>
    <w:p w:rsidR="001B278E" w:rsidRPr="00420451" w:rsidRDefault="001B278E">
      <w:pPr>
        <w:pStyle w:val="BodyText"/>
        <w:spacing w:before="4"/>
        <w:rPr>
          <w:b/>
          <w:sz w:val="20"/>
        </w:rPr>
      </w:pPr>
    </w:p>
    <w:p w:rsidR="001B278E" w:rsidRPr="00420451" w:rsidRDefault="00F163E5">
      <w:pPr>
        <w:ind w:left="120"/>
      </w:pPr>
      <w:bookmarkStart w:id="251" w:name="_bookmark120"/>
      <w:bookmarkEnd w:id="251"/>
      <w:r w:rsidRPr="00420451">
        <w:t>1. The symbol =&gt; is read as "imp</w:t>
      </w:r>
      <w:r w:rsidRPr="00420451">
        <w:t>lies".</w:t>
      </w:r>
    </w:p>
    <w:p w:rsidR="001B278E" w:rsidRPr="00420451" w:rsidRDefault="001B278E">
      <w:pPr>
        <w:pStyle w:val="BodyText"/>
        <w:rPr>
          <w:sz w:val="20"/>
        </w:rPr>
      </w:pPr>
    </w:p>
    <w:p w:rsidR="001B278E" w:rsidRPr="00420451" w:rsidRDefault="00F163E5">
      <w:pPr>
        <w:pStyle w:val="BodyText"/>
        <w:spacing w:before="3"/>
        <w:rPr>
          <w:sz w:val="23"/>
        </w:rPr>
      </w:pPr>
      <w:r w:rsidRPr="00420451">
        <w:pict>
          <v:group id="_x0000_s1110" style="position:absolute;margin-left:50pt;margin-top:15.35pt;width:495.3pt;height:3pt;z-index:-251545600;mso-wrap-distance-left:0;mso-wrap-distance-right:0;mso-position-horizontal-relative:page" coordorigin="1000,307" coordsize="9906,60">
            <v:line id="_x0000_s1116" style="position:absolute" from="1000,315" to="10905,315" strokecolor="#2b2b2b" strokeweight=".26447mm"/>
            <v:line id="_x0000_s1115" style="position:absolute" from="1000,360" to="10905,360" strokecolor="gray" strokeweight=".26447mm"/>
            <v:shape id="_x0000_s1114" style="position:absolute;left:999;top:307;width:15;height:60" coordorigin="1000,307" coordsize="15,60" path="m1000,367r,-60l1015,307r,45l1000,367xe" fillcolor="#2b2b2b" stroked="f">
              <v:path arrowok="t"/>
            </v:shape>
            <v:shape id="_x0000_s1113" style="position:absolute;left:1000;top:307;width:15;height:60" coordorigin="1000,307" coordsize="15,60" path="m1000,307r,60l1015,352r,-45l1000,307xe" filled="f" strokeweight="0">
              <v:path arrowok="t"/>
            </v:shape>
            <v:shape id="_x0000_s1112" style="position:absolute;left:10890;top:307;width:15;height:60" coordorigin="10890,307" coordsize="15,60" path="m10905,367r-15,l10890,322r15,-15l10905,367xe" fillcolor="gray" stroked="f">
              <v:path arrowok="t"/>
            </v:shape>
            <v:shape id="_x0000_s1111" style="position:absolute;left:10890;top:307;width:15;height:60" coordorigin="10891,307" coordsize="15,60" path="m10891,322r,45l10906,367r,-60l10891,322xe" filled="f" strokeweight="0">
              <v:path arrowok="t"/>
            </v:shape>
            <w10:wrap type="topAndBottom" anchorx="page"/>
          </v:group>
        </w:pict>
      </w:r>
    </w:p>
    <w:p w:rsidR="001B278E" w:rsidRPr="00420451" w:rsidRDefault="001B278E">
      <w:pPr>
        <w:rPr>
          <w:sz w:val="23"/>
        </w:rPr>
        <w:sectPr w:rsidR="001B278E" w:rsidRPr="00420451">
          <w:footerReference w:type="default" r:id="rId109"/>
          <w:pgSz w:w="11910" w:h="16840"/>
          <w:pgMar w:top="300" w:right="860" w:bottom="400" w:left="880" w:header="0" w:footer="217" w:gutter="0"/>
          <w:pgNumType w:start="80"/>
          <w:cols w:space="720"/>
        </w:sectPr>
      </w:pPr>
    </w:p>
    <w:p w:rsidR="001B278E" w:rsidRPr="00420451" w:rsidRDefault="00F163E5">
      <w:pPr>
        <w:pStyle w:val="Heading1"/>
        <w:spacing w:line="249" w:lineRule="auto"/>
        <w:ind w:left="3752" w:right="3765" w:hanging="121"/>
      </w:pPr>
      <w:bookmarkStart w:id="252" w:name="5.1_Finding_the_minimum_of_a_function:_g"/>
      <w:bookmarkStart w:id="253" w:name="_bookmark123"/>
      <w:bookmarkEnd w:id="252"/>
      <w:bookmarkEnd w:id="253"/>
      <w:r w:rsidRPr="00420451">
        <w:rPr>
          <w:spacing w:val="-4"/>
        </w:rPr>
        <w:t xml:space="preserve">Chapter </w:t>
      </w:r>
      <w:r w:rsidRPr="00420451">
        <w:rPr>
          <w:spacing w:val="-3"/>
        </w:rPr>
        <w:t xml:space="preserve">Five </w:t>
      </w:r>
      <w:r w:rsidRPr="00420451">
        <w:rPr>
          <w:spacing w:val="-4"/>
        </w:rPr>
        <w:t xml:space="preserve">The </w:t>
      </w:r>
      <w:r w:rsidRPr="00420451">
        <w:t xml:space="preserve">delta </w:t>
      </w:r>
      <w:r w:rsidRPr="00420451">
        <w:rPr>
          <w:spacing w:val="-13"/>
        </w:rPr>
        <w:t>rule</w:t>
      </w:r>
    </w:p>
    <w:p w:rsidR="001B278E" w:rsidRPr="00420451" w:rsidRDefault="001B278E">
      <w:pPr>
        <w:pStyle w:val="BodyText"/>
        <w:spacing w:before="10"/>
        <w:rPr>
          <w:b/>
          <w:sz w:val="69"/>
        </w:rPr>
      </w:pPr>
    </w:p>
    <w:p w:rsidR="001B278E" w:rsidRPr="00420451" w:rsidRDefault="00F163E5">
      <w:pPr>
        <w:pStyle w:val="BodyText"/>
        <w:spacing w:line="249" w:lineRule="auto"/>
        <w:ind w:left="120" w:right="128"/>
        <w:jc w:val="both"/>
      </w:pPr>
      <w:r w:rsidRPr="00420451">
        <w:rPr>
          <w:spacing w:val="-4"/>
        </w:rPr>
        <w:t xml:space="preserve">At </w:t>
      </w:r>
      <w:r w:rsidRPr="00420451">
        <w:rPr>
          <w:spacing w:val="-8"/>
        </w:rPr>
        <w:t xml:space="preserve">the </w:t>
      </w:r>
      <w:r w:rsidRPr="00420451">
        <w:rPr>
          <w:spacing w:val="-5"/>
        </w:rPr>
        <w:t xml:space="preserve">end </w:t>
      </w:r>
      <w:r w:rsidRPr="00420451">
        <w:t xml:space="preserve">of </w:t>
      </w:r>
      <w:r w:rsidRPr="00420451">
        <w:rPr>
          <w:spacing w:val="-8"/>
        </w:rPr>
        <w:t xml:space="preserve">the </w:t>
      </w:r>
      <w:r w:rsidRPr="00420451">
        <w:rPr>
          <w:spacing w:val="2"/>
        </w:rPr>
        <w:t xml:space="preserve">last </w:t>
      </w:r>
      <w:r w:rsidRPr="00420451">
        <w:rPr>
          <w:spacing w:val="-3"/>
        </w:rPr>
        <w:t xml:space="preserve">chapter </w:t>
      </w:r>
      <w:r w:rsidRPr="00420451">
        <w:rPr>
          <w:spacing w:val="4"/>
        </w:rPr>
        <w:t xml:space="preserve">we </w:t>
      </w:r>
      <w:r w:rsidRPr="00420451">
        <w:t xml:space="preserve">set </w:t>
      </w:r>
      <w:r w:rsidRPr="00420451">
        <w:rPr>
          <w:spacing w:val="-5"/>
        </w:rPr>
        <w:t xml:space="preserve">out </w:t>
      </w:r>
      <w:r w:rsidRPr="00420451">
        <w:t xml:space="preserve">a </w:t>
      </w:r>
      <w:r w:rsidRPr="00420451">
        <w:rPr>
          <w:spacing w:val="-6"/>
        </w:rPr>
        <w:t xml:space="preserve">programme that </w:t>
      </w:r>
      <w:r w:rsidRPr="00420451">
        <w:rPr>
          <w:spacing w:val="-4"/>
        </w:rPr>
        <w:t xml:space="preserve">aimed </w:t>
      </w:r>
      <w:r w:rsidRPr="00420451">
        <w:rPr>
          <w:spacing w:val="-5"/>
        </w:rPr>
        <w:t xml:space="preserve">to </w:t>
      </w:r>
      <w:r w:rsidRPr="00420451">
        <w:t xml:space="preserve">train </w:t>
      </w:r>
      <w:r w:rsidRPr="00420451">
        <w:rPr>
          <w:spacing w:val="2"/>
        </w:rPr>
        <w:t xml:space="preserve">all </w:t>
      </w:r>
      <w:r w:rsidRPr="00420451">
        <w:rPr>
          <w:spacing w:val="-8"/>
        </w:rPr>
        <w:t xml:space="preserve">the </w:t>
      </w:r>
      <w:r w:rsidRPr="00420451">
        <w:rPr>
          <w:spacing w:val="-4"/>
        </w:rPr>
        <w:t xml:space="preserve">weights </w:t>
      </w:r>
      <w:r w:rsidRPr="00420451">
        <w:rPr>
          <w:spacing w:val="3"/>
        </w:rPr>
        <w:t xml:space="preserve">in </w:t>
      </w:r>
      <w:r w:rsidRPr="00420451">
        <w:rPr>
          <w:spacing w:val="-5"/>
        </w:rPr>
        <w:t xml:space="preserve">multilayer </w:t>
      </w:r>
      <w:r w:rsidRPr="00420451">
        <w:rPr>
          <w:spacing w:val="-6"/>
        </w:rPr>
        <w:t xml:space="preserve">nets </w:t>
      </w:r>
      <w:r w:rsidRPr="00420451">
        <w:t xml:space="preserve">with </w:t>
      </w:r>
      <w:r w:rsidRPr="00420451">
        <w:rPr>
          <w:spacing w:val="-8"/>
        </w:rPr>
        <w:t xml:space="preserve">no </w:t>
      </w:r>
      <w:r w:rsidRPr="00420451">
        <w:t xml:space="preserve">a </w:t>
      </w:r>
      <w:r w:rsidRPr="00420451">
        <w:rPr>
          <w:spacing w:val="2"/>
        </w:rPr>
        <w:t xml:space="preserve">priori </w:t>
      </w:r>
      <w:r w:rsidRPr="00420451">
        <w:rPr>
          <w:spacing w:val="-4"/>
        </w:rPr>
        <w:t xml:space="preserve">knowledge </w:t>
      </w:r>
      <w:r w:rsidRPr="00420451">
        <w:t xml:space="preserve">of </w:t>
      </w:r>
      <w:r w:rsidRPr="00420451">
        <w:rPr>
          <w:spacing w:val="-8"/>
        </w:rPr>
        <w:t xml:space="preserve">the </w:t>
      </w:r>
      <w:r w:rsidRPr="00420451">
        <w:rPr>
          <w:spacing w:val="-3"/>
        </w:rPr>
        <w:t xml:space="preserve">training </w:t>
      </w:r>
      <w:r w:rsidRPr="00420451">
        <w:t xml:space="preserve">set </w:t>
      </w:r>
      <w:r w:rsidRPr="00420451">
        <w:rPr>
          <w:spacing w:val="-5"/>
        </w:rPr>
        <w:t xml:space="preserve">and  </w:t>
      </w:r>
      <w:r w:rsidRPr="00420451">
        <w:rPr>
          <w:spacing w:val="-8"/>
        </w:rPr>
        <w:t xml:space="preserve">no hand </w:t>
      </w:r>
      <w:r w:rsidRPr="00420451">
        <w:rPr>
          <w:spacing w:val="-3"/>
        </w:rPr>
        <w:t xml:space="preserve">crafting </w:t>
      </w:r>
      <w:r w:rsidRPr="00420451">
        <w:t xml:space="preserve">of </w:t>
      </w:r>
      <w:r w:rsidRPr="00420451">
        <w:rPr>
          <w:spacing w:val="-8"/>
        </w:rPr>
        <w:t xml:space="preserve">the </w:t>
      </w:r>
      <w:r w:rsidRPr="00420451">
        <w:rPr>
          <w:spacing w:val="-4"/>
        </w:rPr>
        <w:t xml:space="preserve">weights </w:t>
      </w:r>
      <w:r w:rsidRPr="00420451">
        <w:t xml:space="preserve">required. </w:t>
      </w:r>
      <w:r w:rsidRPr="00420451">
        <w:rPr>
          <w:spacing w:val="-5"/>
        </w:rPr>
        <w:t xml:space="preserve">It </w:t>
      </w:r>
      <w:r w:rsidRPr="00420451">
        <w:rPr>
          <w:spacing w:val="-7"/>
        </w:rPr>
        <w:t xml:space="preserve">turns </w:t>
      </w:r>
      <w:r w:rsidRPr="00420451">
        <w:rPr>
          <w:spacing w:val="-5"/>
        </w:rPr>
        <w:t xml:space="preserve">out </w:t>
      </w:r>
      <w:r w:rsidRPr="00420451">
        <w:rPr>
          <w:spacing w:val="-6"/>
        </w:rPr>
        <w:t xml:space="preserve">that </w:t>
      </w:r>
      <w:r w:rsidRPr="00420451">
        <w:rPr>
          <w:spacing w:val="-8"/>
        </w:rPr>
        <w:t xml:space="preserve">the </w:t>
      </w:r>
      <w:r w:rsidRPr="00420451">
        <w:t xml:space="preserve">perceptron rule </w:t>
      </w:r>
      <w:r w:rsidRPr="00420451">
        <w:rPr>
          <w:spacing w:val="3"/>
        </w:rPr>
        <w:t xml:space="preserve">is </w:t>
      </w:r>
      <w:r w:rsidRPr="00420451">
        <w:rPr>
          <w:spacing w:val="-5"/>
        </w:rPr>
        <w:t xml:space="preserve">not </w:t>
      </w:r>
      <w:r w:rsidRPr="00420451">
        <w:t xml:space="preserve">suitable </w:t>
      </w:r>
      <w:r w:rsidRPr="00420451">
        <w:rPr>
          <w:spacing w:val="-4"/>
        </w:rPr>
        <w:t xml:space="preserve">for </w:t>
      </w:r>
      <w:r w:rsidRPr="00420451">
        <w:t xml:space="preserve">generalization </w:t>
      </w:r>
      <w:r w:rsidRPr="00420451">
        <w:rPr>
          <w:spacing w:val="3"/>
        </w:rPr>
        <w:t xml:space="preserve">in </w:t>
      </w:r>
      <w:r w:rsidRPr="00420451">
        <w:rPr>
          <w:spacing w:val="-5"/>
        </w:rPr>
        <w:t xml:space="preserve">this </w:t>
      </w:r>
      <w:r w:rsidRPr="00420451">
        <w:rPr>
          <w:spacing w:val="3"/>
        </w:rPr>
        <w:t xml:space="preserve">way </w:t>
      </w:r>
      <w:r w:rsidRPr="00420451">
        <w:t xml:space="preserve">so </w:t>
      </w:r>
      <w:r w:rsidRPr="00420451">
        <w:rPr>
          <w:spacing w:val="-6"/>
        </w:rPr>
        <w:t xml:space="preserve">that </w:t>
      </w:r>
      <w:r w:rsidRPr="00420451">
        <w:rPr>
          <w:spacing w:val="4"/>
        </w:rPr>
        <w:t xml:space="preserve">we </w:t>
      </w:r>
      <w:r w:rsidRPr="00420451">
        <w:rPr>
          <w:spacing w:val="-4"/>
        </w:rPr>
        <w:t xml:space="preserve">have </w:t>
      </w:r>
      <w:r w:rsidRPr="00420451">
        <w:rPr>
          <w:spacing w:val="-5"/>
        </w:rPr>
        <w:t xml:space="preserve">to </w:t>
      </w:r>
      <w:r w:rsidRPr="00420451">
        <w:rPr>
          <w:spacing w:val="2"/>
        </w:rPr>
        <w:t xml:space="preserve">resort </w:t>
      </w:r>
      <w:r w:rsidRPr="00420451">
        <w:rPr>
          <w:spacing w:val="-5"/>
        </w:rPr>
        <w:t xml:space="preserve">to other </w:t>
      </w:r>
      <w:r w:rsidRPr="00420451">
        <w:rPr>
          <w:spacing w:val="-4"/>
        </w:rPr>
        <w:t xml:space="preserve">techniques. An </w:t>
      </w:r>
      <w:r w:rsidRPr="00420451">
        <w:t xml:space="preserve">alternative approach, </w:t>
      </w:r>
      <w:r w:rsidRPr="00420451">
        <w:rPr>
          <w:spacing w:val="2"/>
        </w:rPr>
        <w:t xml:space="preserve">available </w:t>
      </w:r>
      <w:r w:rsidRPr="00420451">
        <w:rPr>
          <w:spacing w:val="3"/>
        </w:rPr>
        <w:t xml:space="preserve">in </w:t>
      </w:r>
      <w:r w:rsidRPr="00420451">
        <w:t xml:space="preserve">a supervised </w:t>
      </w:r>
      <w:r w:rsidRPr="00420451">
        <w:rPr>
          <w:spacing w:val="-6"/>
        </w:rPr>
        <w:t xml:space="preserve">context, </w:t>
      </w:r>
      <w:r w:rsidRPr="00420451">
        <w:rPr>
          <w:spacing w:val="3"/>
        </w:rPr>
        <w:t xml:space="preserve">is </w:t>
      </w:r>
      <w:r w:rsidRPr="00420451">
        <w:t xml:space="preserve">based on </w:t>
      </w:r>
      <w:r w:rsidRPr="00420451">
        <w:rPr>
          <w:spacing w:val="-4"/>
        </w:rPr>
        <w:t xml:space="preserve">defining </w:t>
      </w:r>
      <w:r w:rsidRPr="00420451">
        <w:t xml:space="preserve">a </w:t>
      </w:r>
      <w:r w:rsidRPr="00420451">
        <w:rPr>
          <w:spacing w:val="-5"/>
        </w:rPr>
        <w:t xml:space="preserve">measure </w:t>
      </w:r>
      <w:r w:rsidRPr="00420451">
        <w:t xml:space="preserve">of </w:t>
      </w:r>
      <w:r w:rsidRPr="00420451">
        <w:rPr>
          <w:spacing w:val="-8"/>
        </w:rPr>
        <w:t xml:space="preserve">the </w:t>
      </w:r>
      <w:r w:rsidRPr="00420451">
        <w:rPr>
          <w:spacing w:val="-3"/>
        </w:rPr>
        <w:t xml:space="preserve">difference </w:t>
      </w:r>
      <w:r w:rsidRPr="00420451">
        <w:t xml:space="preserve">between </w:t>
      </w:r>
      <w:r w:rsidRPr="00420451">
        <w:rPr>
          <w:spacing w:val="-8"/>
        </w:rPr>
        <w:t xml:space="preserve">the </w:t>
      </w:r>
      <w:r w:rsidRPr="00420451">
        <w:rPr>
          <w:spacing w:val="-4"/>
        </w:rPr>
        <w:t xml:space="preserve">actual </w:t>
      </w:r>
      <w:r w:rsidRPr="00420451">
        <w:t xml:space="preserve">network </w:t>
      </w:r>
      <w:r w:rsidRPr="00420451">
        <w:rPr>
          <w:spacing w:val="-7"/>
        </w:rPr>
        <w:t xml:space="preserve">output </w:t>
      </w:r>
      <w:r w:rsidRPr="00420451">
        <w:rPr>
          <w:spacing w:val="-5"/>
        </w:rPr>
        <w:t xml:space="preserve">and </w:t>
      </w:r>
      <w:r w:rsidRPr="00420451">
        <w:rPr>
          <w:spacing w:val="-3"/>
        </w:rPr>
        <w:t xml:space="preserve">target vector. </w:t>
      </w:r>
      <w:r w:rsidRPr="00420451">
        <w:rPr>
          <w:spacing w:val="-4"/>
        </w:rPr>
        <w:t xml:space="preserve">This </w:t>
      </w:r>
      <w:r w:rsidRPr="00420451">
        <w:rPr>
          <w:spacing w:val="-3"/>
        </w:rPr>
        <w:t xml:space="preserve">difference </w:t>
      </w:r>
      <w:r w:rsidRPr="00420451">
        <w:rPr>
          <w:spacing w:val="3"/>
        </w:rPr>
        <w:t xml:space="preserve">is </w:t>
      </w:r>
      <w:r w:rsidRPr="00420451">
        <w:rPr>
          <w:spacing w:val="-6"/>
        </w:rPr>
        <w:t xml:space="preserve">then </w:t>
      </w:r>
      <w:r w:rsidRPr="00420451">
        <w:t xml:space="preserve">treated as an </w:t>
      </w:r>
      <w:r w:rsidRPr="00420451">
        <w:rPr>
          <w:spacing w:val="2"/>
        </w:rPr>
        <w:t xml:space="preserve">error </w:t>
      </w:r>
      <w:r w:rsidRPr="00420451">
        <w:rPr>
          <w:spacing w:val="-5"/>
        </w:rPr>
        <w:t xml:space="preserve">to </w:t>
      </w:r>
      <w:r w:rsidRPr="00420451">
        <w:t xml:space="preserve">be </w:t>
      </w:r>
      <w:r w:rsidRPr="00420451">
        <w:rPr>
          <w:spacing w:val="-7"/>
        </w:rPr>
        <w:t xml:space="preserve">minimized </w:t>
      </w:r>
      <w:r w:rsidRPr="00420451">
        <w:t xml:space="preserve">by </w:t>
      </w:r>
      <w:r w:rsidRPr="00420451">
        <w:rPr>
          <w:spacing w:val="-3"/>
        </w:rPr>
        <w:t xml:space="preserve">adjusting </w:t>
      </w:r>
      <w:r w:rsidRPr="00420451">
        <w:rPr>
          <w:spacing w:val="-8"/>
        </w:rPr>
        <w:t xml:space="preserve">the  </w:t>
      </w:r>
      <w:r w:rsidRPr="00420451">
        <w:rPr>
          <w:spacing w:val="-3"/>
        </w:rPr>
        <w:t xml:space="preserve">weights. </w:t>
      </w:r>
      <w:r w:rsidRPr="00420451">
        <w:rPr>
          <w:spacing w:val="-7"/>
        </w:rPr>
        <w:t xml:space="preserve">Thus, </w:t>
      </w:r>
      <w:r w:rsidRPr="00420451">
        <w:rPr>
          <w:spacing w:val="-8"/>
        </w:rPr>
        <w:t xml:space="preserve">the </w:t>
      </w:r>
      <w:r w:rsidRPr="00420451">
        <w:t xml:space="preserve">object </w:t>
      </w:r>
      <w:r w:rsidRPr="00420451">
        <w:rPr>
          <w:spacing w:val="3"/>
        </w:rPr>
        <w:t xml:space="preserve">is </w:t>
      </w:r>
      <w:r w:rsidRPr="00420451">
        <w:rPr>
          <w:spacing w:val="-5"/>
        </w:rPr>
        <w:t xml:space="preserve">to find </w:t>
      </w:r>
      <w:r w:rsidRPr="00420451">
        <w:rPr>
          <w:spacing w:val="-8"/>
        </w:rPr>
        <w:t xml:space="preserve">the </w:t>
      </w:r>
      <w:r w:rsidRPr="00420451">
        <w:rPr>
          <w:spacing w:val="-10"/>
        </w:rPr>
        <w:t xml:space="preserve">minimum </w:t>
      </w:r>
      <w:r w:rsidRPr="00420451">
        <w:t xml:space="preserve">of </w:t>
      </w:r>
      <w:r w:rsidRPr="00420451">
        <w:rPr>
          <w:spacing w:val="-8"/>
        </w:rPr>
        <w:t xml:space="preserve">the </w:t>
      </w:r>
      <w:r w:rsidRPr="00420451">
        <w:rPr>
          <w:spacing w:val="-4"/>
        </w:rPr>
        <w:t xml:space="preserve">sum </w:t>
      </w:r>
      <w:r w:rsidRPr="00420451">
        <w:t xml:space="preserve">of </w:t>
      </w:r>
      <w:r w:rsidRPr="00420451">
        <w:rPr>
          <w:spacing w:val="2"/>
        </w:rPr>
        <w:t xml:space="preserve">errors </w:t>
      </w:r>
      <w:r w:rsidRPr="00420451">
        <w:t xml:space="preserve">over </w:t>
      </w:r>
      <w:r w:rsidRPr="00420451">
        <w:rPr>
          <w:spacing w:val="-8"/>
        </w:rPr>
        <w:t xml:space="preserve">the </w:t>
      </w:r>
      <w:r w:rsidRPr="00420451">
        <w:rPr>
          <w:spacing w:val="-3"/>
        </w:rPr>
        <w:t xml:space="preserve">training </w:t>
      </w:r>
      <w:r w:rsidRPr="00420451">
        <w:t xml:space="preserve">set where </w:t>
      </w:r>
      <w:r w:rsidRPr="00420451">
        <w:rPr>
          <w:spacing w:val="-5"/>
        </w:rPr>
        <w:t xml:space="preserve">this </w:t>
      </w:r>
      <w:r w:rsidRPr="00420451">
        <w:rPr>
          <w:spacing w:val="2"/>
        </w:rPr>
        <w:t xml:space="preserve">error </w:t>
      </w:r>
      <w:r w:rsidRPr="00420451">
        <w:rPr>
          <w:spacing w:val="-4"/>
        </w:rPr>
        <w:t xml:space="preserve">sum </w:t>
      </w:r>
      <w:r w:rsidRPr="00420451">
        <w:rPr>
          <w:spacing w:val="3"/>
        </w:rPr>
        <w:t xml:space="preserve">is </w:t>
      </w:r>
      <w:r w:rsidRPr="00420451">
        <w:t xml:space="preserve">considered </w:t>
      </w:r>
      <w:r w:rsidRPr="00420451">
        <w:rPr>
          <w:spacing w:val="-5"/>
        </w:rPr>
        <w:t xml:space="preserve">to </w:t>
      </w:r>
      <w:r w:rsidRPr="00420451">
        <w:t xml:space="preserve">be a </w:t>
      </w:r>
      <w:r w:rsidRPr="00420451">
        <w:rPr>
          <w:spacing w:val="-6"/>
        </w:rPr>
        <w:t xml:space="preserve">function </w:t>
      </w:r>
      <w:r w:rsidRPr="00420451">
        <w:t xml:space="preserve">of (depends </w:t>
      </w:r>
      <w:r w:rsidRPr="00420451">
        <w:rPr>
          <w:spacing w:val="-5"/>
        </w:rPr>
        <w:t xml:space="preserve">on) </w:t>
      </w:r>
      <w:r w:rsidRPr="00420451">
        <w:rPr>
          <w:spacing w:val="-8"/>
        </w:rPr>
        <w:t xml:space="preserve">the </w:t>
      </w:r>
      <w:r w:rsidRPr="00420451">
        <w:rPr>
          <w:spacing w:val="-4"/>
        </w:rPr>
        <w:t xml:space="preserve">weights </w:t>
      </w:r>
      <w:r w:rsidRPr="00420451">
        <w:t xml:space="preserve">of </w:t>
      </w:r>
      <w:r w:rsidRPr="00420451">
        <w:rPr>
          <w:spacing w:val="-8"/>
        </w:rPr>
        <w:t xml:space="preserve">the </w:t>
      </w:r>
      <w:r w:rsidRPr="00420451">
        <w:rPr>
          <w:spacing w:val="-4"/>
        </w:rPr>
        <w:t xml:space="preserve">network. This </w:t>
      </w:r>
      <w:r w:rsidRPr="00420451">
        <w:t xml:space="preserve">paradigm </w:t>
      </w:r>
      <w:r w:rsidRPr="00420451">
        <w:rPr>
          <w:spacing w:val="3"/>
        </w:rPr>
        <w:t xml:space="preserve">is </w:t>
      </w:r>
      <w:r w:rsidRPr="00420451">
        <w:t xml:space="preserve">a powerful </w:t>
      </w:r>
      <w:r w:rsidRPr="00420451">
        <w:rPr>
          <w:spacing w:val="-5"/>
        </w:rPr>
        <w:t xml:space="preserve">one </w:t>
      </w:r>
      <w:r w:rsidRPr="00420451">
        <w:rPr>
          <w:spacing w:val="-4"/>
        </w:rPr>
        <w:t xml:space="preserve">and, after introducing </w:t>
      </w:r>
      <w:r w:rsidRPr="00420451">
        <w:rPr>
          <w:spacing w:val="-6"/>
        </w:rPr>
        <w:t xml:space="preserve">some </w:t>
      </w:r>
      <w:r w:rsidRPr="00420451">
        <w:t xml:space="preserve">basic principles </w:t>
      </w:r>
      <w:r w:rsidRPr="00420451">
        <w:rPr>
          <w:spacing w:val="-5"/>
        </w:rPr>
        <w:t xml:space="preserve">and </w:t>
      </w:r>
      <w:r w:rsidRPr="00420451">
        <w:rPr>
          <w:spacing w:val="-4"/>
        </w:rPr>
        <w:t xml:space="preserve">their </w:t>
      </w:r>
      <w:r w:rsidRPr="00420451">
        <w:t xml:space="preserve">application </w:t>
      </w:r>
      <w:r w:rsidRPr="00420451">
        <w:rPr>
          <w:spacing w:val="-5"/>
        </w:rPr>
        <w:t xml:space="preserve">to </w:t>
      </w:r>
      <w:r w:rsidRPr="00420451">
        <w:t xml:space="preserve">single-layer </w:t>
      </w:r>
      <w:r w:rsidRPr="00420451">
        <w:rPr>
          <w:spacing w:val="-6"/>
        </w:rPr>
        <w:t xml:space="preserve">nets </w:t>
      </w:r>
      <w:r w:rsidRPr="00420451">
        <w:rPr>
          <w:spacing w:val="3"/>
        </w:rPr>
        <w:t xml:space="preserve">in </w:t>
      </w:r>
      <w:r w:rsidRPr="00420451">
        <w:rPr>
          <w:spacing w:val="-5"/>
        </w:rPr>
        <w:t xml:space="preserve">this </w:t>
      </w:r>
      <w:r w:rsidRPr="00420451">
        <w:rPr>
          <w:spacing w:val="-4"/>
        </w:rPr>
        <w:t>chapter,</w:t>
      </w:r>
      <w:r w:rsidRPr="00420451">
        <w:rPr>
          <w:spacing w:val="67"/>
        </w:rPr>
        <w:t xml:space="preserve"> </w:t>
      </w:r>
      <w:r w:rsidRPr="00420451">
        <w:t xml:space="preserve">its generalization </w:t>
      </w:r>
      <w:r w:rsidRPr="00420451">
        <w:rPr>
          <w:spacing w:val="-5"/>
        </w:rPr>
        <w:t xml:space="preserve">to multilayer </w:t>
      </w:r>
      <w:r w:rsidRPr="00420451">
        <w:rPr>
          <w:spacing w:val="-6"/>
        </w:rPr>
        <w:t xml:space="preserve">nets </w:t>
      </w:r>
      <w:r w:rsidRPr="00420451">
        <w:rPr>
          <w:spacing w:val="3"/>
        </w:rPr>
        <w:t xml:space="preserve">is </w:t>
      </w:r>
      <w:r w:rsidRPr="00420451">
        <w:t xml:space="preserve">discussed </w:t>
      </w:r>
      <w:r w:rsidRPr="00420451">
        <w:rPr>
          <w:spacing w:val="3"/>
        </w:rPr>
        <w:t xml:space="preserve">in </w:t>
      </w:r>
      <w:hyperlink w:anchor="_bookmark143" w:history="1">
        <w:r w:rsidRPr="00420451">
          <w:rPr>
            <w:spacing w:val="-4"/>
          </w:rPr>
          <w:t>Chapter</w:t>
        </w:r>
        <w:r w:rsidRPr="00420451">
          <w:rPr>
            <w:spacing w:val="-6"/>
          </w:rPr>
          <w:t xml:space="preserve"> </w:t>
        </w:r>
        <w:r w:rsidRPr="00420451">
          <w:t>6</w:t>
        </w:r>
      </w:hyperlink>
      <w:r w:rsidRPr="00420451">
        <w:t>.</w:t>
      </w:r>
    </w:p>
    <w:p w:rsidR="001B278E" w:rsidRPr="00420451" w:rsidRDefault="001B278E">
      <w:pPr>
        <w:spacing w:line="249" w:lineRule="auto"/>
        <w:jc w:val="both"/>
        <w:sectPr w:rsidR="001B278E" w:rsidRPr="00420451">
          <w:pgSz w:w="11910" w:h="16840"/>
          <w:pgMar w:top="320" w:right="860" w:bottom="400" w:left="880" w:header="0" w:footer="217" w:gutter="0"/>
          <w:cols w:space="720"/>
        </w:sectPr>
      </w:pPr>
    </w:p>
    <w:p w:rsidR="001B278E" w:rsidRPr="00420451" w:rsidRDefault="00F163E5">
      <w:pPr>
        <w:pStyle w:val="Heading2"/>
        <w:numPr>
          <w:ilvl w:val="1"/>
          <w:numId w:val="27"/>
        </w:numPr>
        <w:tabs>
          <w:tab w:val="left" w:pos="1366"/>
        </w:tabs>
        <w:spacing w:line="244" w:lineRule="auto"/>
        <w:ind w:right="748" w:hanging="3678"/>
        <w:jc w:val="left"/>
      </w:pPr>
      <w:r w:rsidRPr="00420451">
        <w:rPr>
          <w:spacing w:val="5"/>
        </w:rPr>
        <w:t xml:space="preserve">Finding </w:t>
      </w:r>
      <w:r w:rsidRPr="00420451">
        <w:t xml:space="preserve">the </w:t>
      </w:r>
      <w:r w:rsidRPr="00420451">
        <w:rPr>
          <w:spacing w:val="-4"/>
        </w:rPr>
        <w:t xml:space="preserve">minimum </w:t>
      </w:r>
      <w:r w:rsidRPr="00420451">
        <w:t>of a function:</w:t>
      </w:r>
      <w:r w:rsidRPr="00420451">
        <w:rPr>
          <w:spacing w:val="-18"/>
        </w:rPr>
        <w:t xml:space="preserve"> </w:t>
      </w:r>
      <w:r w:rsidRPr="00420451">
        <w:t>gradient descent</w:t>
      </w:r>
    </w:p>
    <w:p w:rsidR="001B278E" w:rsidRPr="00420451" w:rsidRDefault="001B278E">
      <w:pPr>
        <w:pStyle w:val="BodyText"/>
        <w:spacing w:before="8"/>
        <w:rPr>
          <w:b/>
          <w:sz w:val="59"/>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1909632" behindDoc="1" locked="0" layoutInCell="1" allowOverlap="1">
            <wp:simplePos x="0" y="0"/>
            <wp:positionH relativeFrom="page">
              <wp:posOffset>3370198</wp:posOffset>
            </wp:positionH>
            <wp:positionV relativeFrom="paragraph">
              <wp:posOffset>482519</wp:posOffset>
            </wp:positionV>
            <wp:extent cx="114363" cy="152334"/>
            <wp:effectExtent l="0" t="0" r="0" b="0"/>
            <wp:wrapNone/>
            <wp:docPr id="30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t xml:space="preserve">Consider a </w:t>
      </w:r>
      <w:r w:rsidRPr="00420451">
        <w:rPr>
          <w:spacing w:val="-6"/>
        </w:rPr>
        <w:t xml:space="preserve">quantity </w:t>
      </w:r>
      <w:r w:rsidRPr="00420451">
        <w:rPr>
          <w:i/>
        </w:rPr>
        <w:t xml:space="preserve">y </w:t>
      </w:r>
      <w:r w:rsidRPr="00420451">
        <w:rPr>
          <w:spacing w:val="-6"/>
        </w:rPr>
        <w:t xml:space="preserve">that </w:t>
      </w:r>
      <w:r w:rsidRPr="00420451">
        <w:t xml:space="preserve">depends on a </w:t>
      </w:r>
      <w:r w:rsidRPr="00420451">
        <w:rPr>
          <w:spacing w:val="-3"/>
        </w:rPr>
        <w:t xml:space="preserve">single </w:t>
      </w:r>
      <w:r w:rsidRPr="00420451">
        <w:rPr>
          <w:spacing w:val="2"/>
        </w:rPr>
        <w:t xml:space="preserve">variable </w:t>
      </w:r>
      <w:r w:rsidRPr="00420451">
        <w:rPr>
          <w:i/>
          <w:spacing w:val="2"/>
        </w:rPr>
        <w:t>x</w:t>
      </w:r>
      <w:r w:rsidRPr="00420451">
        <w:rPr>
          <w:spacing w:val="2"/>
        </w:rPr>
        <w:t xml:space="preserve">—we </w:t>
      </w:r>
      <w:r w:rsidRPr="00420451">
        <w:t xml:space="preserve">say </w:t>
      </w:r>
      <w:r w:rsidRPr="00420451">
        <w:rPr>
          <w:spacing w:val="-6"/>
        </w:rPr>
        <w:t xml:space="preserve">that </w:t>
      </w:r>
      <w:r w:rsidRPr="00420451">
        <w:rPr>
          <w:i/>
        </w:rPr>
        <w:t xml:space="preserve">y </w:t>
      </w:r>
      <w:r w:rsidRPr="00420451">
        <w:rPr>
          <w:spacing w:val="3"/>
        </w:rPr>
        <w:t xml:space="preserve">is </w:t>
      </w:r>
      <w:r w:rsidRPr="00420451">
        <w:t xml:space="preserve">a </w:t>
      </w:r>
      <w:r w:rsidRPr="00420451">
        <w:rPr>
          <w:spacing w:val="-6"/>
        </w:rPr>
        <w:t xml:space="preserve">function </w:t>
      </w:r>
      <w:r w:rsidRPr="00420451">
        <w:t>o</w:t>
      </w:r>
      <w:r w:rsidRPr="00420451">
        <w:t xml:space="preserve">f </w:t>
      </w:r>
      <w:r w:rsidRPr="00420451">
        <w:rPr>
          <w:i/>
        </w:rPr>
        <w:t xml:space="preserve">x </w:t>
      </w:r>
      <w:r w:rsidRPr="00420451">
        <w:rPr>
          <w:spacing w:val="-5"/>
        </w:rPr>
        <w:t xml:space="preserve">and </w:t>
      </w:r>
      <w:r w:rsidRPr="00420451">
        <w:t xml:space="preserve">write </w:t>
      </w:r>
      <w:r w:rsidRPr="00420451">
        <w:rPr>
          <w:i/>
        </w:rPr>
        <w:t>y=y(x)</w:t>
      </w:r>
      <w:r w:rsidRPr="00420451">
        <w:t xml:space="preserve">. Suppose </w:t>
      </w:r>
      <w:r w:rsidRPr="00420451">
        <w:rPr>
          <w:spacing w:val="-5"/>
        </w:rPr>
        <w:t xml:space="preserve">now </w:t>
      </w:r>
      <w:r w:rsidRPr="00420451">
        <w:rPr>
          <w:spacing w:val="-6"/>
        </w:rPr>
        <w:t xml:space="preserve">that </w:t>
      </w:r>
      <w:r w:rsidRPr="00420451">
        <w:rPr>
          <w:spacing w:val="4"/>
        </w:rPr>
        <w:t xml:space="preserve">we wish </w:t>
      </w:r>
      <w:r w:rsidRPr="00420451">
        <w:rPr>
          <w:spacing w:val="-5"/>
        </w:rPr>
        <w:t xml:space="preserve">to find </w:t>
      </w:r>
      <w:r w:rsidRPr="00420451">
        <w:rPr>
          <w:spacing w:val="-8"/>
        </w:rPr>
        <w:t xml:space="preserve">the </w:t>
      </w:r>
      <w:r w:rsidRPr="00420451">
        <w:t xml:space="preserve">value </w:t>
      </w:r>
      <w:r w:rsidRPr="00420451">
        <w:rPr>
          <w:spacing w:val="-8"/>
        </w:rPr>
        <w:t xml:space="preserve">x0 </w:t>
      </w:r>
      <w:r w:rsidRPr="00420451">
        <w:rPr>
          <w:spacing w:val="-4"/>
        </w:rPr>
        <w:t>for</w:t>
      </w:r>
      <w:r w:rsidRPr="00420451">
        <w:rPr>
          <w:spacing w:val="67"/>
        </w:rPr>
        <w:t xml:space="preserve"> </w:t>
      </w:r>
      <w:r w:rsidRPr="00420451">
        <w:rPr>
          <w:spacing w:val="3"/>
        </w:rPr>
        <w:t xml:space="preserve">which </w:t>
      </w:r>
      <w:r w:rsidRPr="00420451">
        <w:rPr>
          <w:i/>
        </w:rPr>
        <w:t xml:space="preserve">y </w:t>
      </w:r>
      <w:r w:rsidRPr="00420451">
        <w:rPr>
          <w:spacing w:val="3"/>
        </w:rPr>
        <w:t xml:space="preserve">is </w:t>
      </w:r>
      <w:r w:rsidRPr="00420451">
        <w:t xml:space="preserve">a </w:t>
      </w:r>
      <w:r w:rsidRPr="00420451">
        <w:rPr>
          <w:spacing w:val="-10"/>
        </w:rPr>
        <w:t xml:space="preserve">minimum </w:t>
      </w:r>
      <w:r w:rsidRPr="00420451">
        <w:rPr>
          <w:spacing w:val="2"/>
        </w:rPr>
        <w:t xml:space="preserve">(so </w:t>
      </w:r>
      <w:r w:rsidRPr="00420451">
        <w:rPr>
          <w:spacing w:val="-6"/>
        </w:rPr>
        <w:t xml:space="preserve">that </w:t>
      </w:r>
      <w:r w:rsidRPr="00420451">
        <w:rPr>
          <w:i/>
        </w:rPr>
        <w:t>y</w:t>
      </w:r>
      <w:r w:rsidRPr="00420451">
        <w:t>(</w:t>
      </w:r>
      <w:r w:rsidRPr="00420451">
        <w:rPr>
          <w:i/>
        </w:rPr>
        <w:t>x</w:t>
      </w:r>
      <w:r w:rsidRPr="00420451">
        <w:rPr>
          <w:position w:val="-6"/>
          <w:sz w:val="22"/>
        </w:rPr>
        <w:t>0</w:t>
      </w:r>
      <w:r w:rsidRPr="00420451">
        <w:t xml:space="preserve">) </w:t>
      </w:r>
      <w:r w:rsidRPr="00420451">
        <w:rPr>
          <w:i/>
        </w:rPr>
        <w:t xml:space="preserve">y(x) </w:t>
      </w:r>
      <w:r w:rsidRPr="00420451">
        <w:rPr>
          <w:spacing w:val="-4"/>
        </w:rPr>
        <w:t xml:space="preserve">for </w:t>
      </w:r>
      <w:r w:rsidRPr="00420451">
        <w:rPr>
          <w:spacing w:val="2"/>
        </w:rPr>
        <w:t xml:space="preserve">all </w:t>
      </w:r>
      <w:r w:rsidRPr="00420451">
        <w:rPr>
          <w:i/>
        </w:rPr>
        <w:t>x</w:t>
      </w:r>
      <w:r w:rsidRPr="00420451">
        <w:t xml:space="preserve">) as shown </w:t>
      </w:r>
      <w:r w:rsidRPr="00420451">
        <w:rPr>
          <w:spacing w:val="3"/>
        </w:rPr>
        <w:t xml:space="preserve">in </w:t>
      </w:r>
      <w:hyperlink w:anchor="_bookmark124" w:history="1">
        <w:r w:rsidRPr="00420451">
          <w:rPr>
            <w:spacing w:val="-4"/>
          </w:rPr>
          <w:t xml:space="preserve">Figure </w:t>
        </w:r>
        <w:r w:rsidRPr="00420451">
          <w:t>5.1</w:t>
        </w:r>
      </w:hyperlink>
      <w:r w:rsidRPr="00420451">
        <w:t xml:space="preserve">. </w:t>
      </w:r>
      <w:r w:rsidRPr="00420451">
        <w:rPr>
          <w:spacing w:val="4"/>
        </w:rPr>
        <w:t xml:space="preserve">Let </w:t>
      </w:r>
      <w:r w:rsidRPr="00420451">
        <w:rPr>
          <w:i/>
        </w:rPr>
        <w:t>x</w:t>
      </w:r>
      <w:r w:rsidRPr="00420451">
        <w:t xml:space="preserve">*  be </w:t>
      </w:r>
      <w:r w:rsidRPr="00420451">
        <w:rPr>
          <w:spacing w:val="-5"/>
        </w:rPr>
        <w:t xml:space="preserve">our </w:t>
      </w:r>
      <w:r w:rsidRPr="00420451">
        <w:rPr>
          <w:spacing w:val="-3"/>
        </w:rPr>
        <w:t xml:space="preserve">current </w:t>
      </w:r>
      <w:r w:rsidRPr="00420451">
        <w:t xml:space="preserve">best </w:t>
      </w:r>
      <w:r w:rsidRPr="00420451">
        <w:rPr>
          <w:spacing w:val="-4"/>
        </w:rPr>
        <w:t xml:space="preserve">estimate for </w:t>
      </w:r>
      <w:r w:rsidRPr="00420451">
        <w:rPr>
          <w:i/>
          <w:spacing w:val="-3"/>
        </w:rPr>
        <w:t>x</w:t>
      </w:r>
      <w:r w:rsidRPr="00420451">
        <w:rPr>
          <w:spacing w:val="-3"/>
          <w:position w:val="-6"/>
          <w:sz w:val="22"/>
        </w:rPr>
        <w:t>0</w:t>
      </w:r>
      <w:r w:rsidRPr="00420451">
        <w:rPr>
          <w:spacing w:val="-3"/>
        </w:rPr>
        <w:t xml:space="preserve">; </w:t>
      </w:r>
      <w:r w:rsidRPr="00420451">
        <w:rPr>
          <w:spacing w:val="-6"/>
        </w:rPr>
        <w:t xml:space="preserve">then </w:t>
      </w:r>
      <w:r w:rsidRPr="00420451">
        <w:rPr>
          <w:spacing w:val="-5"/>
        </w:rPr>
        <w:t xml:space="preserve">one </w:t>
      </w:r>
      <w:r w:rsidRPr="00420451">
        <w:t xml:space="preserve">sensible </w:t>
      </w:r>
      <w:r w:rsidRPr="00420451">
        <w:rPr>
          <w:spacing w:val="-7"/>
        </w:rPr>
        <w:t xml:space="preserve">thing </w:t>
      </w:r>
      <w:r w:rsidRPr="00420451">
        <w:rPr>
          <w:spacing w:val="-5"/>
        </w:rPr>
        <w:t xml:space="preserve">to </w:t>
      </w:r>
      <w:r w:rsidRPr="00420451">
        <w:t xml:space="preserve">do </w:t>
      </w:r>
      <w:r w:rsidRPr="00420451">
        <w:rPr>
          <w:spacing w:val="3"/>
        </w:rPr>
        <w:t xml:space="preserve">in </w:t>
      </w:r>
      <w:r w:rsidRPr="00420451">
        <w:t xml:space="preserve">order </w:t>
      </w:r>
      <w:r w:rsidRPr="00420451">
        <w:rPr>
          <w:spacing w:val="-5"/>
        </w:rPr>
        <w:t xml:space="preserve">to </w:t>
      </w:r>
      <w:r w:rsidRPr="00420451">
        <w:t xml:space="preserve">obtain a </w:t>
      </w:r>
      <w:r w:rsidRPr="00420451">
        <w:rPr>
          <w:spacing w:val="-3"/>
        </w:rPr>
        <w:t xml:space="preserve">better </w:t>
      </w:r>
      <w:r w:rsidRPr="00420451">
        <w:rPr>
          <w:spacing w:val="-4"/>
        </w:rPr>
        <w:t xml:space="preserve">estimate </w:t>
      </w:r>
      <w:r w:rsidRPr="00420451">
        <w:rPr>
          <w:spacing w:val="3"/>
        </w:rPr>
        <w:t xml:space="preserve">is </w:t>
      </w:r>
      <w:r w:rsidRPr="00420451">
        <w:rPr>
          <w:spacing w:val="-5"/>
        </w:rPr>
        <w:t xml:space="preserve">to </w:t>
      </w:r>
      <w:r w:rsidRPr="00420451">
        <w:rPr>
          <w:spacing w:val="-8"/>
        </w:rPr>
        <w:t xml:space="preserve">change </w:t>
      </w:r>
      <w:r w:rsidRPr="00420451">
        <w:rPr>
          <w:i/>
        </w:rPr>
        <w:t xml:space="preserve">x </w:t>
      </w:r>
      <w:r w:rsidRPr="00420451">
        <w:t xml:space="preserve">so as </w:t>
      </w:r>
      <w:r w:rsidRPr="00420451">
        <w:rPr>
          <w:spacing w:val="-5"/>
        </w:rPr>
        <w:t xml:space="preserve">to </w:t>
      </w:r>
      <w:r w:rsidRPr="00420451">
        <w:t xml:space="preserve">follow </w:t>
      </w:r>
      <w:r w:rsidRPr="00420451">
        <w:rPr>
          <w:spacing w:val="-8"/>
        </w:rPr>
        <w:t xml:space="preserve">the </w:t>
      </w:r>
      <w:r w:rsidRPr="00420451">
        <w:rPr>
          <w:spacing w:val="-6"/>
        </w:rPr>
        <w:t>function</w:t>
      </w:r>
      <w:r w:rsidRPr="00420451">
        <w:rPr>
          <w:spacing w:val="45"/>
        </w:rPr>
        <w:t xml:space="preserve"> </w:t>
      </w:r>
      <w:r w:rsidRPr="00420451">
        <w:t>"downhill"</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365888" behindDoc="0" locked="0" layoutInCell="1" allowOverlap="1">
            <wp:simplePos x="0" y="0"/>
            <wp:positionH relativeFrom="page">
              <wp:posOffset>2750728</wp:posOffset>
            </wp:positionH>
            <wp:positionV relativeFrom="paragraph">
              <wp:posOffset>135310</wp:posOffset>
            </wp:positionV>
            <wp:extent cx="2059428" cy="1609725"/>
            <wp:effectExtent l="0" t="0" r="0" b="0"/>
            <wp:wrapTopAndBottom/>
            <wp:docPr id="309" name="image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98.jpeg"/>
                    <pic:cNvPicPr/>
                  </pic:nvPicPr>
                  <pic:blipFill>
                    <a:blip r:embed="rId111" cstate="print"/>
                    <a:stretch>
                      <a:fillRect/>
                    </a:stretch>
                  </pic:blipFill>
                  <pic:spPr>
                    <a:xfrm>
                      <a:off x="0" y="0"/>
                      <a:ext cx="2059428" cy="1609725"/>
                    </a:xfrm>
                    <a:prstGeom prst="rect">
                      <a:avLst/>
                    </a:prstGeom>
                  </pic:spPr>
                </pic:pic>
              </a:graphicData>
            </a:graphic>
          </wp:anchor>
        </w:drawing>
      </w:r>
    </w:p>
    <w:p w:rsidR="001B278E" w:rsidRPr="00420451" w:rsidRDefault="00F163E5">
      <w:pPr>
        <w:spacing w:before="124"/>
        <w:ind w:left="120"/>
        <w:jc w:val="both"/>
      </w:pPr>
      <w:bookmarkStart w:id="254" w:name="Figure_5.1"/>
      <w:bookmarkStart w:id="255" w:name="_bookmark124"/>
      <w:bookmarkEnd w:id="254"/>
      <w:bookmarkEnd w:id="255"/>
      <w:r w:rsidRPr="00420451">
        <w:rPr>
          <w:b/>
        </w:rPr>
        <w:t xml:space="preserve">Figure 5.1 </w:t>
      </w:r>
      <w:r w:rsidRPr="00420451">
        <w:t>Function minimization.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8"/>
        <w:jc w:val="both"/>
      </w:pPr>
      <w:bookmarkStart w:id="256" w:name="54"/>
      <w:bookmarkStart w:id="257" w:name="_bookmark125"/>
      <w:bookmarkEnd w:id="256"/>
      <w:bookmarkEnd w:id="257"/>
      <w:r w:rsidRPr="00420451">
        <w:t xml:space="preserve">as </w:t>
      </w:r>
      <w:r w:rsidRPr="00420451">
        <w:rPr>
          <w:spacing w:val="3"/>
        </w:rPr>
        <w:t xml:space="preserve">it were. </w:t>
      </w:r>
      <w:r w:rsidRPr="00420451">
        <w:rPr>
          <w:spacing w:val="-7"/>
        </w:rPr>
        <w:t xml:space="preserve">Thus, </w:t>
      </w:r>
      <w:r w:rsidRPr="00420451">
        <w:rPr>
          <w:spacing w:val="3"/>
        </w:rPr>
        <w:t xml:space="preserve">if </w:t>
      </w:r>
      <w:r w:rsidRPr="00420451">
        <w:t xml:space="preserve">increasing </w:t>
      </w:r>
      <w:r w:rsidRPr="00420451">
        <w:rPr>
          <w:i/>
        </w:rPr>
        <w:t xml:space="preserve">x </w:t>
      </w:r>
      <w:r w:rsidRPr="00420451">
        <w:t xml:space="preserve">(starting at </w:t>
      </w:r>
      <w:r w:rsidRPr="00420451">
        <w:rPr>
          <w:i/>
        </w:rPr>
        <w:t>x*</w:t>
      </w:r>
      <w:r w:rsidRPr="00420451">
        <w:t xml:space="preserve">) implies a decrease </w:t>
      </w:r>
      <w:r w:rsidRPr="00420451">
        <w:rPr>
          <w:spacing w:val="3"/>
        </w:rPr>
        <w:t xml:space="preserve">in </w:t>
      </w:r>
      <w:r w:rsidRPr="00420451">
        <w:rPr>
          <w:i/>
        </w:rPr>
        <w:t xml:space="preserve">y </w:t>
      </w:r>
      <w:r w:rsidRPr="00420451">
        <w:rPr>
          <w:spacing w:val="-6"/>
        </w:rPr>
        <w:t xml:space="preserve">then </w:t>
      </w:r>
      <w:r w:rsidRPr="00420451">
        <w:rPr>
          <w:spacing w:val="4"/>
        </w:rPr>
        <w:t xml:space="preserve">we </w:t>
      </w:r>
      <w:r w:rsidRPr="00420451">
        <w:rPr>
          <w:spacing w:val="-10"/>
        </w:rPr>
        <w:t xml:space="preserve">make   </w:t>
      </w:r>
      <w:r w:rsidRPr="00420451">
        <w:t xml:space="preserve">a  </w:t>
      </w:r>
      <w:r w:rsidRPr="00420451">
        <w:rPr>
          <w:spacing w:val="-3"/>
        </w:rPr>
        <w:t xml:space="preserve">small  </w:t>
      </w:r>
      <w:r w:rsidRPr="00420451">
        <w:t xml:space="preserve">positive  </w:t>
      </w:r>
      <w:r w:rsidRPr="00420451">
        <w:rPr>
          <w:spacing w:val="-6"/>
        </w:rPr>
        <w:t xml:space="preserve">change, </w:t>
      </w:r>
      <w:r w:rsidRPr="00420451">
        <w:rPr>
          <w:noProof/>
        </w:rPr>
        <w:drawing>
          <wp:inline distT="0" distB="0" distL="0" distR="0">
            <wp:extent cx="133424" cy="152334"/>
            <wp:effectExtent l="0" t="0" r="0" b="0"/>
            <wp:docPr id="3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x</w:t>
      </w:r>
      <w:r w:rsidRPr="00420451">
        <w:t xml:space="preserve">&gt;0, </w:t>
      </w:r>
      <w:r w:rsidRPr="00420451">
        <w:rPr>
          <w:spacing w:val="-5"/>
        </w:rPr>
        <w:t xml:space="preserve">to our </w:t>
      </w:r>
      <w:r w:rsidRPr="00420451">
        <w:rPr>
          <w:spacing w:val="-4"/>
        </w:rPr>
        <w:t xml:space="preserve">estimate </w:t>
      </w:r>
      <w:r w:rsidRPr="00420451">
        <w:rPr>
          <w:i/>
        </w:rPr>
        <w:t>x*</w:t>
      </w:r>
      <w:r w:rsidRPr="00420451">
        <w:t xml:space="preserve">. </w:t>
      </w:r>
      <w:r w:rsidRPr="00420451">
        <w:rPr>
          <w:spacing w:val="-4"/>
        </w:rPr>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3"/>
        </w:rPr>
        <w:t xml:space="preserve">if </w:t>
      </w:r>
      <w:r w:rsidRPr="00420451">
        <w:t xml:space="preserve">decreasing </w:t>
      </w:r>
      <w:r w:rsidRPr="00420451">
        <w:rPr>
          <w:i/>
        </w:rPr>
        <w:t xml:space="preserve">x </w:t>
      </w:r>
      <w:r w:rsidRPr="00420451">
        <w:t xml:space="preserve">results  </w:t>
      </w:r>
      <w:r w:rsidRPr="00420451">
        <w:rPr>
          <w:spacing w:val="3"/>
        </w:rPr>
        <w:t xml:space="preserve">in </w:t>
      </w:r>
      <w:r w:rsidRPr="00420451">
        <w:t xml:space="preserve">decreasing </w:t>
      </w:r>
      <w:r w:rsidRPr="00420451">
        <w:rPr>
          <w:i/>
        </w:rPr>
        <w:t xml:space="preserve">y </w:t>
      </w:r>
      <w:r w:rsidRPr="00420451">
        <w:rPr>
          <w:spacing w:val="-6"/>
        </w:rPr>
        <w:t xml:space="preserve">then </w:t>
      </w:r>
      <w:r w:rsidRPr="00420451">
        <w:rPr>
          <w:spacing w:val="4"/>
        </w:rPr>
        <w:t xml:space="preserve">we </w:t>
      </w:r>
      <w:r w:rsidRPr="00420451">
        <w:rPr>
          <w:spacing w:val="-9"/>
        </w:rPr>
        <w:t xml:space="preserve">must  </w:t>
      </w:r>
      <w:r w:rsidRPr="00420451">
        <w:rPr>
          <w:spacing w:val="-10"/>
        </w:rPr>
        <w:t xml:space="preserve">make  </w:t>
      </w:r>
      <w:r w:rsidRPr="00420451">
        <w:t xml:space="preserve">a </w:t>
      </w:r>
      <w:r w:rsidRPr="00420451">
        <w:rPr>
          <w:spacing w:val="-4"/>
        </w:rPr>
        <w:t xml:space="preserve">negative  </w:t>
      </w:r>
      <w:r w:rsidRPr="00420451">
        <w:rPr>
          <w:spacing w:val="-6"/>
        </w:rPr>
        <w:t xml:space="preserve">change, </w:t>
      </w:r>
      <w:r w:rsidRPr="00420451">
        <w:rPr>
          <w:noProof/>
        </w:rPr>
        <w:drawing>
          <wp:inline distT="0" distB="0" distL="0" distR="0">
            <wp:extent cx="133424" cy="152334"/>
            <wp:effectExtent l="0" t="0" r="0" b="0"/>
            <wp:docPr id="31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x</w:t>
      </w:r>
      <w:r w:rsidRPr="00420451">
        <w:t xml:space="preserve">&lt;0. </w:t>
      </w:r>
      <w:r w:rsidRPr="00420451">
        <w:rPr>
          <w:spacing w:val="-7"/>
        </w:rPr>
        <w:t xml:space="preserve">The </w:t>
      </w:r>
      <w:r w:rsidRPr="00420451">
        <w:rPr>
          <w:spacing w:val="-4"/>
        </w:rPr>
        <w:t xml:space="preserve">knowledge </w:t>
      </w:r>
      <w:r w:rsidRPr="00420451">
        <w:rPr>
          <w:spacing w:val="-3"/>
        </w:rPr>
        <w:t xml:space="preserve">used </w:t>
      </w:r>
      <w:r w:rsidRPr="00420451">
        <w:rPr>
          <w:spacing w:val="-5"/>
        </w:rPr>
        <w:t xml:space="preserve">to </w:t>
      </w:r>
      <w:r w:rsidRPr="00420451">
        <w:rPr>
          <w:spacing w:val="-10"/>
        </w:rPr>
        <w:t xml:space="preserve">make </w:t>
      </w:r>
      <w:r w:rsidRPr="00420451">
        <w:rPr>
          <w:spacing w:val="-4"/>
        </w:rPr>
        <w:t xml:space="preserve">these </w:t>
      </w:r>
      <w:r w:rsidRPr="00420451">
        <w:t xml:space="preserve">decisions </w:t>
      </w:r>
      <w:r w:rsidRPr="00420451">
        <w:rPr>
          <w:spacing w:val="3"/>
        </w:rPr>
        <w:t xml:space="preserve">is </w:t>
      </w:r>
      <w:r w:rsidRPr="00420451">
        <w:rPr>
          <w:spacing w:val="-4"/>
        </w:rPr>
        <w:t xml:space="preserve">contained </w:t>
      </w:r>
      <w:r w:rsidRPr="00420451">
        <w:rPr>
          <w:spacing w:val="3"/>
        </w:rPr>
        <w:t xml:space="preserve">in </w:t>
      </w:r>
      <w:r w:rsidRPr="00420451">
        <w:rPr>
          <w:spacing w:val="-8"/>
        </w:rPr>
        <w:t xml:space="preserve">the </w:t>
      </w:r>
      <w:r w:rsidRPr="00420451">
        <w:rPr>
          <w:i/>
        </w:rPr>
        <w:t>slope</w:t>
      </w:r>
      <w:r w:rsidRPr="00420451">
        <w:rPr>
          <w:i/>
          <w:spacing w:val="75"/>
        </w:rPr>
        <w:t xml:space="preserve"> </w:t>
      </w:r>
      <w:r w:rsidRPr="00420451">
        <w:t xml:space="preserve">of </w:t>
      </w:r>
      <w:r w:rsidRPr="00420451">
        <w:rPr>
          <w:spacing w:val="-8"/>
        </w:rPr>
        <w:t xml:space="preserve">the </w:t>
      </w:r>
      <w:r w:rsidRPr="00420451">
        <w:rPr>
          <w:spacing w:val="-6"/>
        </w:rPr>
        <w:t xml:space="preserve">function </w:t>
      </w:r>
      <w:r w:rsidRPr="00420451">
        <w:t xml:space="preserve">at </w:t>
      </w:r>
      <w:r w:rsidRPr="00420451">
        <w:rPr>
          <w:i/>
        </w:rPr>
        <w:t xml:space="preserve">x*; </w:t>
      </w:r>
      <w:r w:rsidRPr="00420451">
        <w:rPr>
          <w:spacing w:val="3"/>
        </w:rPr>
        <w:t xml:space="preserve">if </w:t>
      </w:r>
      <w:r w:rsidRPr="00420451">
        <w:t xml:space="preserve">increasing </w:t>
      </w:r>
      <w:r w:rsidRPr="00420451">
        <w:rPr>
          <w:i/>
        </w:rPr>
        <w:t xml:space="preserve">x </w:t>
      </w:r>
      <w:r w:rsidRPr="00420451">
        <w:t>increase</w:t>
      </w:r>
      <w:r w:rsidRPr="00420451">
        <w:t xml:space="preserve">s </w:t>
      </w:r>
      <w:r w:rsidRPr="00420451">
        <w:rPr>
          <w:i/>
        </w:rPr>
        <w:t xml:space="preserve">y, </w:t>
      </w:r>
      <w:r w:rsidRPr="00420451">
        <w:rPr>
          <w:spacing w:val="-8"/>
        </w:rPr>
        <w:t xml:space="preserve">the </w:t>
      </w:r>
      <w:r w:rsidRPr="00420451">
        <w:t xml:space="preserve">slope </w:t>
      </w:r>
      <w:r w:rsidRPr="00420451">
        <w:rPr>
          <w:spacing w:val="3"/>
        </w:rPr>
        <w:t xml:space="preserve">is </w:t>
      </w:r>
      <w:r w:rsidRPr="00420451">
        <w:t xml:space="preserve">positive, otherwise </w:t>
      </w:r>
      <w:r w:rsidRPr="00420451">
        <w:rPr>
          <w:spacing w:val="3"/>
        </w:rPr>
        <w:t xml:space="preserve">it is </w:t>
      </w:r>
      <w:r w:rsidRPr="00420451">
        <w:rPr>
          <w:spacing w:val="-4"/>
        </w:rPr>
        <w:t>negative.</w:t>
      </w:r>
    </w:p>
    <w:p w:rsidR="001B278E" w:rsidRPr="00420451" w:rsidRDefault="001B278E">
      <w:pPr>
        <w:pStyle w:val="BodyText"/>
        <w:spacing w:before="10"/>
        <w:rPr>
          <w:sz w:val="31"/>
        </w:rPr>
      </w:pPr>
    </w:p>
    <w:p w:rsidR="001B278E" w:rsidRPr="00420451" w:rsidRDefault="00F163E5">
      <w:pPr>
        <w:pStyle w:val="BodyText"/>
        <w:spacing w:line="249" w:lineRule="auto"/>
        <w:ind w:left="120" w:right="122"/>
        <w:jc w:val="both"/>
      </w:pPr>
      <w:r w:rsidRPr="00420451">
        <w:rPr>
          <w:spacing w:val="-22"/>
        </w:rPr>
        <w:t xml:space="preserve">We </w:t>
      </w:r>
      <w:r w:rsidRPr="00420451">
        <w:rPr>
          <w:spacing w:val="-8"/>
        </w:rPr>
        <w:t xml:space="preserve">met the </w:t>
      </w:r>
      <w:r w:rsidRPr="00420451">
        <w:t xml:space="preserve">concept of slope </w:t>
      </w:r>
      <w:r w:rsidRPr="00420451">
        <w:rPr>
          <w:spacing w:val="3"/>
        </w:rPr>
        <w:t xml:space="preserve">in </w:t>
      </w:r>
      <w:hyperlink w:anchor="_bookmark63" w:history="1">
        <w:r w:rsidRPr="00420451">
          <w:t>Section 3.1.2</w:t>
        </w:r>
        <w:r w:rsidRPr="00420451">
          <w:t xml:space="preserve"> </w:t>
        </w:r>
      </w:hyperlink>
      <w:r w:rsidRPr="00420451">
        <w:rPr>
          <w:spacing w:val="3"/>
        </w:rPr>
        <w:t xml:space="preserve">in </w:t>
      </w:r>
      <w:r w:rsidRPr="00420451">
        <w:rPr>
          <w:spacing w:val="-3"/>
        </w:rPr>
        <w:t xml:space="preserve">connection </w:t>
      </w:r>
      <w:r w:rsidRPr="00420451">
        <w:t xml:space="preserve">with </w:t>
      </w:r>
      <w:r w:rsidRPr="00420451">
        <w:rPr>
          <w:spacing w:val="-3"/>
        </w:rPr>
        <w:t xml:space="preserve">straight </w:t>
      </w:r>
      <w:r w:rsidRPr="00420451">
        <w:t xml:space="preserve">lines. </w:t>
      </w:r>
      <w:r w:rsidRPr="00420451">
        <w:rPr>
          <w:spacing w:val="-7"/>
        </w:rPr>
        <w:t xml:space="preserve">The </w:t>
      </w:r>
      <w:r w:rsidRPr="00420451">
        <w:rPr>
          <w:spacing w:val="-4"/>
        </w:rPr>
        <w:t xml:space="preserve">extension </w:t>
      </w:r>
      <w:r w:rsidRPr="00420451">
        <w:rPr>
          <w:spacing w:val="-5"/>
        </w:rPr>
        <w:t xml:space="preserve">to </w:t>
      </w:r>
      <w:r w:rsidRPr="00420451">
        <w:rPr>
          <w:spacing w:val="-4"/>
        </w:rPr>
        <w:t xml:space="preserve">general </w:t>
      </w:r>
      <w:r w:rsidRPr="00420451">
        <w:rPr>
          <w:spacing w:val="-7"/>
        </w:rPr>
        <w:t xml:space="preserve">functions </w:t>
      </w:r>
      <w:r w:rsidRPr="00420451">
        <w:t xml:space="preserve">of a </w:t>
      </w:r>
      <w:r w:rsidRPr="00420451">
        <w:rPr>
          <w:spacing w:val="-3"/>
        </w:rPr>
        <w:t xml:space="preserve">single </w:t>
      </w:r>
      <w:r w:rsidRPr="00420451">
        <w:rPr>
          <w:spacing w:val="2"/>
        </w:rPr>
        <w:t xml:space="preserve">variable </w:t>
      </w:r>
      <w:r w:rsidRPr="00420451">
        <w:rPr>
          <w:spacing w:val="3"/>
        </w:rPr>
        <w:t xml:space="preserve">is </w:t>
      </w:r>
      <w:r w:rsidRPr="00420451">
        <w:t xml:space="preserve">straightforward, as shown </w:t>
      </w:r>
      <w:r w:rsidRPr="00420451">
        <w:rPr>
          <w:spacing w:val="3"/>
        </w:rPr>
        <w:t xml:space="preserve">in </w:t>
      </w:r>
      <w:hyperlink w:anchor="_bookmark126" w:history="1">
        <w:r w:rsidRPr="00420451">
          <w:rPr>
            <w:spacing w:val="-4"/>
          </w:rPr>
          <w:t xml:space="preserve">Figure </w:t>
        </w:r>
        <w:r w:rsidRPr="00420451">
          <w:t>5.2</w:t>
        </w:r>
      </w:hyperlink>
      <w:r w:rsidRPr="00420451">
        <w:t xml:space="preserve">. </w:t>
      </w:r>
      <w:r w:rsidRPr="00420451">
        <w:rPr>
          <w:spacing w:val="-7"/>
        </w:rPr>
        <w:t xml:space="preserve">The </w:t>
      </w:r>
      <w:r w:rsidRPr="00420451">
        <w:t xml:space="preserve">slope at </w:t>
      </w:r>
      <w:r w:rsidRPr="00420451">
        <w:rPr>
          <w:spacing w:val="-5"/>
        </w:rPr>
        <w:t xml:space="preserve">any </w:t>
      </w:r>
      <w:r w:rsidRPr="00420451">
        <w:t xml:space="preserve">point </w:t>
      </w:r>
      <w:r w:rsidRPr="00420451">
        <w:rPr>
          <w:i/>
        </w:rPr>
        <w:t xml:space="preserve">x </w:t>
      </w:r>
      <w:r w:rsidRPr="00420451">
        <w:rPr>
          <w:spacing w:val="3"/>
        </w:rPr>
        <w:t xml:space="preserve">is </w:t>
      </w:r>
      <w:r w:rsidRPr="00420451">
        <w:t xml:space="preserve">just </w:t>
      </w:r>
      <w:r w:rsidRPr="00420451">
        <w:rPr>
          <w:spacing w:val="-8"/>
        </w:rPr>
        <w:t xml:space="preserve">the </w:t>
      </w:r>
      <w:r w:rsidRPr="00420451">
        <w:t xml:space="preserve">slope of a </w:t>
      </w:r>
      <w:r w:rsidRPr="00420451">
        <w:rPr>
          <w:spacing w:val="-3"/>
        </w:rPr>
        <w:t xml:space="preserve">straight </w:t>
      </w:r>
      <w:r w:rsidRPr="00420451">
        <w:t xml:space="preserve">line, </w:t>
      </w:r>
      <w:r w:rsidRPr="00420451">
        <w:rPr>
          <w:spacing w:val="-3"/>
        </w:rPr>
        <w:t xml:space="preserve">the </w:t>
      </w:r>
      <w:r w:rsidRPr="00420451">
        <w:rPr>
          <w:i/>
        </w:rPr>
        <w:t xml:space="preserve">tangent, </w:t>
      </w:r>
      <w:r w:rsidRPr="00420451">
        <w:t xml:space="preserve">which just </w:t>
      </w:r>
      <w:r w:rsidRPr="00420451">
        <w:rPr>
          <w:spacing w:val="-4"/>
        </w:rPr>
        <w:t xml:space="preserve">grazes </w:t>
      </w:r>
      <w:r w:rsidRPr="00420451">
        <w:rPr>
          <w:spacing w:val="-8"/>
        </w:rPr>
        <w:t xml:space="preserve">the </w:t>
      </w:r>
      <w:r w:rsidRPr="00420451">
        <w:t xml:space="preserve">curve at </w:t>
      </w:r>
      <w:r w:rsidRPr="00420451">
        <w:rPr>
          <w:spacing w:val="-6"/>
        </w:rPr>
        <w:t xml:space="preserve">that </w:t>
      </w:r>
      <w:r w:rsidRPr="00420451">
        <w:rPr>
          <w:spacing w:val="-3"/>
        </w:rPr>
        <w:t xml:space="preserve">point. There </w:t>
      </w:r>
      <w:r w:rsidRPr="00420451">
        <w:t xml:space="preserve">are two ways </w:t>
      </w:r>
      <w:r w:rsidRPr="00420451">
        <w:rPr>
          <w:spacing w:val="-5"/>
        </w:rPr>
        <w:t xml:space="preserve">to find </w:t>
      </w:r>
      <w:r w:rsidRPr="00420451">
        <w:rPr>
          <w:spacing w:val="-8"/>
        </w:rPr>
        <w:t xml:space="preserve">the  </w:t>
      </w:r>
      <w:r w:rsidRPr="00420451">
        <w:t xml:space="preserve">slope. First, </w:t>
      </w:r>
      <w:r w:rsidRPr="00420451">
        <w:rPr>
          <w:spacing w:val="4"/>
        </w:rPr>
        <w:t xml:space="preserve">we </w:t>
      </w:r>
      <w:r w:rsidRPr="00420451">
        <w:rPr>
          <w:spacing w:val="-8"/>
        </w:rPr>
        <w:t xml:space="preserve">may </w:t>
      </w:r>
      <w:r w:rsidRPr="00420451">
        <w:t xml:space="preserve">draw </w:t>
      </w:r>
      <w:r w:rsidRPr="00420451">
        <w:rPr>
          <w:spacing w:val="-8"/>
        </w:rPr>
        <w:t xml:space="preserve">the </w:t>
      </w:r>
      <w:r w:rsidRPr="00420451">
        <w:rPr>
          <w:spacing w:val="-6"/>
        </w:rPr>
        <w:t>fu</w:t>
      </w:r>
      <w:r w:rsidRPr="00420451">
        <w:rPr>
          <w:spacing w:val="-6"/>
        </w:rPr>
        <w:t xml:space="preserve">nction </w:t>
      </w:r>
      <w:r w:rsidRPr="00420451">
        <w:t xml:space="preserve">on graph paper, draw </w:t>
      </w:r>
      <w:r w:rsidRPr="00420451">
        <w:rPr>
          <w:spacing w:val="-8"/>
        </w:rPr>
        <w:t xml:space="preserve">the tangent </w:t>
      </w:r>
      <w:r w:rsidRPr="00420451">
        <w:t xml:space="preserve">at </w:t>
      </w:r>
      <w:r w:rsidRPr="00420451">
        <w:rPr>
          <w:spacing w:val="-8"/>
        </w:rPr>
        <w:t xml:space="preserve">the </w:t>
      </w:r>
      <w:r w:rsidRPr="00420451">
        <w:t xml:space="preserve">required </w:t>
      </w:r>
      <w:r w:rsidRPr="00420451">
        <w:rPr>
          <w:spacing w:val="-3"/>
        </w:rPr>
        <w:t xml:space="preserve">point, </w:t>
      </w:r>
      <w:r w:rsidRPr="00420451">
        <w:rPr>
          <w:spacing w:val="-4"/>
        </w:rPr>
        <w:t xml:space="preserve">complete </w:t>
      </w:r>
      <w:r w:rsidRPr="00420451">
        <w:rPr>
          <w:spacing w:val="-8"/>
        </w:rPr>
        <w:t xml:space="preserve">the </w:t>
      </w:r>
      <w:r w:rsidRPr="00420451">
        <w:rPr>
          <w:spacing w:val="-3"/>
        </w:rPr>
        <w:t xml:space="preserve">triangle </w:t>
      </w:r>
      <w:r w:rsidRPr="00420451">
        <w:t xml:space="preserve">as shown </w:t>
      </w:r>
      <w:r w:rsidRPr="00420451">
        <w:rPr>
          <w:spacing w:val="3"/>
        </w:rPr>
        <w:t xml:space="preserve">in </w:t>
      </w:r>
      <w:r w:rsidRPr="00420451">
        <w:rPr>
          <w:spacing w:val="-8"/>
        </w:rPr>
        <w:t xml:space="preserve">the </w:t>
      </w:r>
      <w:r w:rsidRPr="00420451">
        <w:rPr>
          <w:spacing w:val="-5"/>
        </w:rPr>
        <w:t xml:space="preserve">figure and measure </w:t>
      </w:r>
      <w:r w:rsidRPr="00420451">
        <w:rPr>
          <w:spacing w:val="-8"/>
        </w:rPr>
        <w:t xml:space="preserve">the </w:t>
      </w:r>
      <w:r w:rsidRPr="00420451">
        <w:rPr>
          <w:spacing w:val="5"/>
        </w:rPr>
        <w:t xml:space="preserve">sides </w:t>
      </w:r>
      <w:r w:rsidRPr="00420451">
        <w:rPr>
          <w:noProof/>
          <w:spacing w:val="3"/>
        </w:rPr>
        <w:drawing>
          <wp:inline distT="0" distB="0" distL="0" distR="0">
            <wp:extent cx="133424" cy="152334"/>
            <wp:effectExtent l="0" t="0" r="0" b="0"/>
            <wp:docPr id="31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x </w:t>
      </w:r>
      <w:r w:rsidRPr="00420451">
        <w:rPr>
          <w:spacing w:val="-5"/>
        </w:rPr>
        <w:t xml:space="preserve">and </w:t>
      </w:r>
      <w:r w:rsidRPr="00420451">
        <w:rPr>
          <w:noProof/>
        </w:rPr>
        <w:drawing>
          <wp:inline distT="0" distB="0" distL="0" distR="0">
            <wp:extent cx="133424" cy="152334"/>
            <wp:effectExtent l="0" t="0" r="0" b="0"/>
            <wp:docPr id="3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44.png"/>
                    <pic:cNvPicPr/>
                  </pic:nvPicPr>
                  <pic:blipFill>
                    <a:blip r:embed="rId53" cstate="print"/>
                    <a:stretch>
                      <a:fillRect/>
                    </a:stretch>
                  </pic:blipFill>
                  <pic:spPr>
                    <a:xfrm>
                      <a:off x="0" y="0"/>
                      <a:ext cx="133424" cy="152334"/>
                    </a:xfrm>
                    <a:prstGeom prst="rect">
                      <a:avLst/>
                    </a:prstGeom>
                  </pic:spPr>
                </pic:pic>
              </a:graphicData>
            </a:graphic>
          </wp:inline>
        </w:drawing>
      </w:r>
    </w:p>
    <w:p w:rsidR="001B278E" w:rsidRPr="00420451" w:rsidRDefault="00F163E5">
      <w:pPr>
        <w:pStyle w:val="BodyText"/>
        <w:spacing w:before="6" w:line="249" w:lineRule="auto"/>
        <w:ind w:left="120" w:right="128"/>
        <w:jc w:val="both"/>
      </w:pPr>
      <w:r w:rsidRPr="00420451">
        <w:rPr>
          <w:i/>
        </w:rPr>
        <w:t>y</w:t>
      </w:r>
      <w:r w:rsidRPr="00420451">
        <w:t xml:space="preserve">. It is possible, however, to calculate the slope from </w:t>
      </w:r>
      <w:r w:rsidRPr="00420451">
        <w:rPr>
          <w:i/>
        </w:rPr>
        <w:t xml:space="preserve">y(x) </w:t>
      </w:r>
      <w:r w:rsidRPr="00420451">
        <w:t>using a branch of mathematics known as the differential calculus. It is not part of our brief to demonstrate or use any of the techniques of the calculus but it is possible to understand what is being computed, and where some of its notation comes from.</w:t>
      </w:r>
    </w:p>
    <w:p w:rsidR="001B278E" w:rsidRPr="00420451" w:rsidRDefault="001B278E">
      <w:pPr>
        <w:pStyle w:val="BodyText"/>
        <w:spacing w:before="8"/>
        <w:rPr>
          <w:sz w:val="31"/>
        </w:rPr>
      </w:pPr>
    </w:p>
    <w:p w:rsidR="001B278E" w:rsidRPr="00420451" w:rsidRDefault="00F163E5">
      <w:pPr>
        <w:pStyle w:val="BodyText"/>
        <w:spacing w:line="249" w:lineRule="auto"/>
        <w:ind w:left="120" w:right="129"/>
        <w:jc w:val="both"/>
      </w:pPr>
      <w:hyperlink w:anchor="_bookmark127" w:history="1">
        <w:r w:rsidRPr="00420451">
          <w:rPr>
            <w:spacing w:val="-4"/>
          </w:rPr>
          <w:t xml:space="preserve">Figure </w:t>
        </w:r>
        <w:r w:rsidRPr="00420451">
          <w:t>5.3</w:t>
        </w:r>
        <w:r w:rsidRPr="00420451">
          <w:t xml:space="preserve"> </w:t>
        </w:r>
      </w:hyperlink>
      <w:r w:rsidRPr="00420451">
        <w:t xml:space="preserve">shows a closeup of </w:t>
      </w:r>
      <w:r w:rsidRPr="00420451">
        <w:rPr>
          <w:spacing w:val="-8"/>
        </w:rPr>
        <w:t xml:space="preserve">the </w:t>
      </w:r>
      <w:r w:rsidRPr="00420451">
        <w:t xml:space="preserve">region </w:t>
      </w:r>
      <w:r w:rsidRPr="00420451">
        <w:rPr>
          <w:spacing w:val="-4"/>
        </w:rPr>
        <w:t xml:space="preserve">around </w:t>
      </w:r>
      <w:r w:rsidRPr="00420451">
        <w:t xml:space="preserve">point </w:t>
      </w:r>
      <w:r w:rsidRPr="00420451">
        <w:rPr>
          <w:i/>
        </w:rPr>
        <w:t xml:space="preserve">P </w:t>
      </w:r>
      <w:r w:rsidRPr="00420451">
        <w:rPr>
          <w:spacing w:val="3"/>
        </w:rPr>
        <w:t xml:space="preserve">in </w:t>
      </w:r>
      <w:hyperlink w:anchor="_bookmark126" w:history="1">
        <w:r w:rsidRPr="00420451">
          <w:rPr>
            <w:spacing w:val="-4"/>
          </w:rPr>
          <w:t xml:space="preserve">Figure </w:t>
        </w:r>
        <w:r w:rsidRPr="00420451">
          <w:t>5.2</w:t>
        </w:r>
      </w:hyperlink>
      <w:r w:rsidRPr="00420451">
        <w:t xml:space="preserve">. </w:t>
      </w:r>
      <w:r w:rsidRPr="00420451">
        <w:rPr>
          <w:spacing w:val="-7"/>
        </w:rPr>
        <w:t xml:space="preserve">The </w:t>
      </w:r>
      <w:r w:rsidRPr="00420451">
        <w:t xml:space="preserve">slope at P  </w:t>
      </w:r>
      <w:r w:rsidRPr="00420451">
        <w:rPr>
          <w:spacing w:val="-5"/>
        </w:rPr>
        <w:t xml:space="preserve">has  </w:t>
      </w:r>
      <w:r w:rsidRPr="00420451">
        <w:t xml:space="preserve">been  </w:t>
      </w:r>
      <w:r w:rsidRPr="00420451">
        <w:rPr>
          <w:spacing w:val="-4"/>
        </w:rPr>
        <w:t xml:space="preserve">constructed  </w:t>
      </w:r>
      <w:r w:rsidRPr="00420451">
        <w:rPr>
          <w:spacing w:val="3"/>
        </w:rPr>
        <w:t xml:space="preserve">in  </w:t>
      </w:r>
      <w:r w:rsidRPr="00420451">
        <w:rPr>
          <w:spacing w:val="-8"/>
        </w:rPr>
        <w:t xml:space="preserve">the  </w:t>
      </w:r>
      <w:r w:rsidRPr="00420451">
        <w:rPr>
          <w:spacing w:val="-6"/>
        </w:rPr>
        <w:t xml:space="preserve">usual  </w:t>
      </w:r>
      <w:r w:rsidRPr="00420451">
        <w:rPr>
          <w:spacing w:val="3"/>
        </w:rPr>
        <w:t xml:space="preserve">way  </w:t>
      </w:r>
      <w:r w:rsidRPr="00420451">
        <w:rPr>
          <w:spacing w:val="-6"/>
        </w:rPr>
        <w:t xml:space="preserve">but,  </w:t>
      </w:r>
      <w:r w:rsidRPr="00420451">
        <w:rPr>
          <w:spacing w:val="-5"/>
        </w:rPr>
        <w:t xml:space="preserve">this  </w:t>
      </w:r>
      <w:r w:rsidRPr="00420451">
        <w:rPr>
          <w:spacing w:val="-6"/>
        </w:rPr>
        <w:t xml:space="preserve">time,  </w:t>
      </w:r>
      <w:r w:rsidRPr="00420451">
        <w:rPr>
          <w:spacing w:val="-8"/>
        </w:rPr>
        <w:t xml:space="preserve">the  change  </w:t>
      </w:r>
      <w:r w:rsidRPr="00420451">
        <w:rPr>
          <w:noProof/>
          <w:spacing w:val="16"/>
        </w:rPr>
        <w:drawing>
          <wp:inline distT="0" distB="0" distL="0" distR="0">
            <wp:extent cx="133424" cy="152334"/>
            <wp:effectExtent l="0" t="0" r="0" b="0"/>
            <wp:docPr id="31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x </w:t>
      </w:r>
      <w:r w:rsidRPr="00420451">
        <w:rPr>
          <w:spacing w:val="-3"/>
        </w:rPr>
        <w:t>used</w:t>
      </w:r>
      <w:r w:rsidRPr="00420451">
        <w:rPr>
          <w:spacing w:val="-17"/>
        </w:rPr>
        <w:t xml:space="preserve"> </w:t>
      </w:r>
      <w:r w:rsidRPr="00420451">
        <w:rPr>
          <w:spacing w:val="-5"/>
        </w:rPr>
        <w:t>to</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ind w:left="120"/>
      </w:pPr>
      <w:r w:rsidRPr="00420451">
        <w:t xml:space="preserve">construct the base of the triangle is supposed to be very small. If </w:t>
      </w:r>
      <w:r w:rsidRPr="00420451">
        <w:rPr>
          <w:i/>
        </w:rPr>
        <w:t xml:space="preserve">dy </w:t>
      </w:r>
      <w:r w:rsidRPr="00420451">
        <w:t>is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368960" behindDoc="0" locked="0" layoutInCell="1" allowOverlap="1">
            <wp:simplePos x="0" y="0"/>
            <wp:positionH relativeFrom="page">
              <wp:posOffset>2741198</wp:posOffset>
            </wp:positionH>
            <wp:positionV relativeFrom="paragraph">
              <wp:posOffset>142668</wp:posOffset>
            </wp:positionV>
            <wp:extent cx="2078496" cy="1619250"/>
            <wp:effectExtent l="0" t="0" r="0" b="0"/>
            <wp:wrapTopAndBottom/>
            <wp:docPr id="321"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99.jpeg"/>
                    <pic:cNvPicPr/>
                  </pic:nvPicPr>
                  <pic:blipFill>
                    <a:blip r:embed="rId112" cstate="print"/>
                    <a:stretch>
                      <a:fillRect/>
                    </a:stretch>
                  </pic:blipFill>
                  <pic:spPr>
                    <a:xfrm>
                      <a:off x="0" y="0"/>
                      <a:ext cx="2078496" cy="1619250"/>
                    </a:xfrm>
                    <a:prstGeom prst="rect">
                      <a:avLst/>
                    </a:prstGeom>
                  </pic:spPr>
                </pic:pic>
              </a:graphicData>
            </a:graphic>
          </wp:anchor>
        </w:drawing>
      </w:r>
    </w:p>
    <w:p w:rsidR="001B278E" w:rsidRPr="00420451" w:rsidRDefault="00F163E5">
      <w:pPr>
        <w:spacing w:before="124"/>
        <w:ind w:left="120"/>
      </w:pPr>
      <w:bookmarkStart w:id="258" w:name="Figure_5.2"/>
      <w:bookmarkStart w:id="259" w:name="_bookmark126"/>
      <w:bookmarkEnd w:id="258"/>
      <w:bookmarkEnd w:id="259"/>
      <w:r w:rsidRPr="00420451">
        <w:rPr>
          <w:b/>
        </w:rPr>
        <w:t xml:space="preserve">Figure 5.2 </w:t>
      </w:r>
      <w:r w:rsidRPr="00420451">
        <w:t xml:space="preserve">Slope of </w:t>
      </w:r>
      <w:r w:rsidRPr="00420451">
        <w:rPr>
          <w:i/>
        </w:rPr>
        <w:t>y(x)</w:t>
      </w:r>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3"/>
        </w:rPr>
      </w:pPr>
      <w:r w:rsidRPr="00420451">
        <w:rPr>
          <w:noProof/>
        </w:rPr>
        <w:drawing>
          <wp:anchor distT="0" distB="0" distL="0" distR="0" simplePos="0" relativeHeight="251372032" behindDoc="0" locked="0" layoutInCell="1" allowOverlap="1">
            <wp:simplePos x="0" y="0"/>
            <wp:positionH relativeFrom="page">
              <wp:posOffset>3131940</wp:posOffset>
            </wp:positionH>
            <wp:positionV relativeFrom="paragraph">
              <wp:posOffset>125270</wp:posOffset>
            </wp:positionV>
            <wp:extent cx="1296676" cy="1657350"/>
            <wp:effectExtent l="0" t="0" r="0" b="0"/>
            <wp:wrapTopAndBottom/>
            <wp:docPr id="32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00.jpeg"/>
                    <pic:cNvPicPr/>
                  </pic:nvPicPr>
                  <pic:blipFill>
                    <a:blip r:embed="rId113" cstate="print"/>
                    <a:stretch>
                      <a:fillRect/>
                    </a:stretch>
                  </pic:blipFill>
                  <pic:spPr>
                    <a:xfrm>
                      <a:off x="0" y="0"/>
                      <a:ext cx="1296676" cy="1657350"/>
                    </a:xfrm>
                    <a:prstGeom prst="rect">
                      <a:avLst/>
                    </a:prstGeom>
                  </pic:spPr>
                </pic:pic>
              </a:graphicData>
            </a:graphic>
          </wp:anchor>
        </w:drawing>
      </w:r>
    </w:p>
    <w:p w:rsidR="001B278E" w:rsidRPr="00420451" w:rsidRDefault="00F163E5">
      <w:pPr>
        <w:spacing w:before="124"/>
        <w:ind w:left="120"/>
      </w:pPr>
      <w:bookmarkStart w:id="260" w:name="Figure_5.3"/>
      <w:bookmarkStart w:id="261" w:name="_bookmark127"/>
      <w:bookmarkEnd w:id="260"/>
      <w:bookmarkEnd w:id="261"/>
      <w:r w:rsidRPr="00420451">
        <w:rPr>
          <w:b/>
        </w:rPr>
        <w:t xml:space="preserve">Figure 5.3 </w:t>
      </w:r>
      <w:r w:rsidRPr="00420451">
        <w:t xml:space="preserve">Small changes used in computing the slope of </w:t>
      </w:r>
      <w:r w:rsidRPr="00420451">
        <w:rPr>
          <w:i/>
        </w:rPr>
        <w:t>y(x)</w:t>
      </w:r>
      <w:r w:rsidRPr="00420451">
        <w:t>.</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pPr>
      <w:bookmarkStart w:id="262" w:name="55"/>
      <w:bookmarkStart w:id="263" w:name="_bookmark128"/>
      <w:bookmarkEnd w:id="262"/>
      <w:bookmarkEnd w:id="263"/>
      <w:r w:rsidRPr="00420451">
        <w:rPr>
          <w:spacing w:val="-8"/>
        </w:rPr>
        <w:t xml:space="preserve">the  change  </w:t>
      </w:r>
      <w:r w:rsidRPr="00420451">
        <w:rPr>
          <w:spacing w:val="3"/>
        </w:rPr>
        <w:t xml:space="preserve">in </w:t>
      </w:r>
      <w:r w:rsidRPr="00420451">
        <w:rPr>
          <w:spacing w:val="-8"/>
        </w:rPr>
        <w:t xml:space="preserve">the  </w:t>
      </w:r>
      <w:r w:rsidRPr="00420451">
        <w:t xml:space="preserve">value of </w:t>
      </w:r>
      <w:r w:rsidRPr="00420451">
        <w:rPr>
          <w:spacing w:val="-8"/>
        </w:rPr>
        <w:t>the</w:t>
      </w:r>
      <w:r w:rsidRPr="00420451">
        <w:rPr>
          <w:spacing w:val="59"/>
        </w:rPr>
        <w:t xml:space="preserve"> </w:t>
      </w:r>
      <w:r w:rsidRPr="00420451">
        <w:rPr>
          <w:spacing w:val="-6"/>
        </w:rPr>
        <w:t xml:space="preserve">function </w:t>
      </w:r>
      <w:r w:rsidRPr="00420451">
        <w:rPr>
          <w:i/>
        </w:rPr>
        <w:t>y</w:t>
      </w:r>
      <w:r w:rsidRPr="00420451">
        <w:rPr>
          <w:i/>
          <w:spacing w:val="75"/>
        </w:rPr>
        <w:t xml:space="preserve"> </w:t>
      </w:r>
      <w:r w:rsidRPr="00420451">
        <w:rPr>
          <w:spacing w:val="-5"/>
        </w:rPr>
        <w:t>due</w:t>
      </w:r>
      <w:r w:rsidRPr="00420451">
        <w:rPr>
          <w:spacing w:val="65"/>
        </w:rPr>
        <w:t xml:space="preserve"> </w:t>
      </w:r>
      <w:r w:rsidRPr="00420451">
        <w:rPr>
          <w:spacing w:val="-5"/>
        </w:rPr>
        <w:t xml:space="preserve">to </w:t>
      </w:r>
      <w:r w:rsidRPr="00420451">
        <w:rPr>
          <w:noProof/>
        </w:rPr>
        <w:drawing>
          <wp:inline distT="0" distB="0" distL="0" distR="0">
            <wp:extent cx="133424" cy="152334"/>
            <wp:effectExtent l="0" t="0" r="0" b="0"/>
            <wp:docPr id="32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x </w:t>
      </w:r>
      <w:r w:rsidRPr="00420451">
        <w:rPr>
          <w:spacing w:val="-8"/>
        </w:rPr>
        <w:t xml:space="preserve">then, </w:t>
      </w:r>
      <w:r w:rsidRPr="00420451">
        <w:rPr>
          <w:spacing w:val="3"/>
        </w:rPr>
        <w:t xml:space="preserve">if </w:t>
      </w:r>
      <w:r w:rsidRPr="00420451">
        <w:rPr>
          <w:spacing w:val="-8"/>
        </w:rPr>
        <w:t xml:space="preserve">the </w:t>
      </w:r>
      <w:r w:rsidRPr="00420451">
        <w:rPr>
          <w:spacing w:val="-6"/>
        </w:rPr>
        <w:t xml:space="preserve">changes </w:t>
      </w:r>
      <w:r w:rsidRPr="00420451">
        <w:t xml:space="preserve">are </w:t>
      </w:r>
      <w:r w:rsidRPr="00420451">
        <w:rPr>
          <w:spacing w:val="-3"/>
        </w:rPr>
        <w:t xml:space="preserve">small </w:t>
      </w:r>
      <w:r w:rsidRPr="00420451">
        <w:rPr>
          <w:spacing w:val="-9"/>
        </w:rPr>
        <w:t xml:space="preserve">enough, </w:t>
      </w:r>
      <w:r w:rsidRPr="00420451">
        <w:rPr>
          <w:i/>
        </w:rPr>
        <w:t xml:space="preserve">dy </w:t>
      </w:r>
      <w:r w:rsidRPr="00420451">
        <w:rPr>
          <w:spacing w:val="3"/>
        </w:rPr>
        <w:t xml:space="preserve">is </w:t>
      </w:r>
      <w:r w:rsidRPr="00420451">
        <w:rPr>
          <w:spacing w:val="-3"/>
        </w:rPr>
        <w:t xml:space="preserve">approximately equal </w:t>
      </w:r>
      <w:r w:rsidRPr="00420451">
        <w:rPr>
          <w:spacing w:val="-5"/>
        </w:rPr>
        <w:t xml:space="preserve">to </w:t>
      </w:r>
      <w:r w:rsidRPr="00420451">
        <w:rPr>
          <w:noProof/>
        </w:rPr>
        <w:drawing>
          <wp:inline distT="0" distB="0" distL="0" distR="0">
            <wp:extent cx="133424" cy="152334"/>
            <wp:effectExtent l="0" t="0" r="0" b="0"/>
            <wp:docPr id="32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y</w:t>
      </w:r>
      <w:r w:rsidRPr="00420451">
        <w:t xml:space="preserve">. </w:t>
      </w:r>
      <w:r w:rsidRPr="00420451">
        <w:rPr>
          <w:spacing w:val="-7"/>
        </w:rPr>
        <w:t xml:space="preserve">We </w:t>
      </w:r>
      <w:r w:rsidRPr="00420451">
        <w:t xml:space="preserve">write </w:t>
      </w:r>
      <w:r w:rsidRPr="00420451">
        <w:rPr>
          <w:spacing w:val="-5"/>
        </w:rPr>
        <w:t xml:space="preserve">this </w:t>
      </w:r>
      <w:r w:rsidRPr="00420451">
        <w:t>symbolically as</w:t>
      </w:r>
      <w:r w:rsidRPr="00420451">
        <w:rPr>
          <w:spacing w:val="-28"/>
        </w:rPr>
        <w:t xml:space="preserve"> </w:t>
      </w:r>
      <w:r w:rsidRPr="00420451">
        <w:rPr>
          <w:i/>
        </w:rPr>
        <w:t xml:space="preserve">dy </w:t>
      </w:r>
      <w:r w:rsidRPr="00420451">
        <w:rPr>
          <w:i/>
          <w:noProof/>
          <w:spacing w:val="1"/>
        </w:rPr>
        <w:drawing>
          <wp:inline distT="0" distB="0" distL="0" distR="0">
            <wp:extent cx="247788" cy="152334"/>
            <wp:effectExtent l="0" t="0" r="0" b="0"/>
            <wp:docPr id="329"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101.png"/>
                    <pic:cNvPicPr/>
                  </pic:nvPicPr>
                  <pic:blipFill>
                    <a:blip r:embed="rId114" cstate="print"/>
                    <a:stretch>
                      <a:fillRect/>
                    </a:stretch>
                  </pic:blipFill>
                  <pic:spPr>
                    <a:xfrm>
                      <a:off x="0" y="0"/>
                      <a:ext cx="247788" cy="152334"/>
                    </a:xfrm>
                    <a:prstGeom prst="rect">
                      <a:avLst/>
                    </a:prstGeom>
                  </pic:spPr>
                </pic:pic>
              </a:graphicData>
            </a:graphic>
          </wp:inline>
        </w:drawing>
      </w:r>
      <w:r w:rsidRPr="00420451">
        <w:rPr>
          <w:i/>
        </w:rPr>
        <w:t>y</w:t>
      </w:r>
      <w:r w:rsidRPr="00420451">
        <w:t>.</w:t>
      </w:r>
    </w:p>
    <w:p w:rsidR="001B278E" w:rsidRPr="00420451" w:rsidRDefault="001B278E">
      <w:pPr>
        <w:pStyle w:val="BodyText"/>
        <w:spacing w:before="5"/>
        <w:rPr>
          <w:sz w:val="31"/>
        </w:rPr>
      </w:pPr>
    </w:p>
    <w:p w:rsidR="001B278E" w:rsidRPr="00420451" w:rsidRDefault="00F163E5">
      <w:pPr>
        <w:pStyle w:val="BodyText"/>
        <w:spacing w:line="249" w:lineRule="auto"/>
        <w:ind w:left="120"/>
      </w:pPr>
      <w:r w:rsidRPr="00420451">
        <w:t xml:space="preserve">Now, dividing </w:t>
      </w:r>
      <w:r w:rsidRPr="00420451">
        <w:rPr>
          <w:noProof/>
          <w:spacing w:val="-15"/>
        </w:rPr>
        <w:drawing>
          <wp:inline distT="0" distB="0" distL="0" distR="0">
            <wp:extent cx="133424" cy="152334"/>
            <wp:effectExtent l="0" t="0" r="0" b="0"/>
            <wp:docPr id="3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y </w:t>
      </w:r>
      <w:r w:rsidRPr="00420451">
        <w:t xml:space="preserve">by </w:t>
      </w:r>
      <w:r w:rsidRPr="00420451">
        <w:rPr>
          <w:noProof/>
          <w:spacing w:val="-15"/>
        </w:rPr>
        <w:drawing>
          <wp:inline distT="0" distB="0" distL="0" distR="0">
            <wp:extent cx="133424" cy="152334"/>
            <wp:effectExtent l="0" t="0" r="0" b="0"/>
            <wp:docPr id="33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x </w:t>
      </w:r>
      <w:r w:rsidRPr="00420451">
        <w:rPr>
          <w:spacing w:val="-5"/>
        </w:rPr>
        <w:t xml:space="preserve">and </w:t>
      </w:r>
      <w:r w:rsidRPr="00420451">
        <w:rPr>
          <w:spacing w:val="-6"/>
        </w:rPr>
        <w:t xml:space="preserve">then </w:t>
      </w:r>
      <w:r w:rsidRPr="00420451">
        <w:rPr>
          <w:spacing w:val="-5"/>
        </w:rPr>
        <w:t xml:space="preserve">multiplying </w:t>
      </w:r>
      <w:r w:rsidRPr="00420451">
        <w:t xml:space="preserve">by </w:t>
      </w:r>
      <w:r w:rsidRPr="00420451">
        <w:rPr>
          <w:noProof/>
          <w:spacing w:val="-15"/>
        </w:rPr>
        <w:drawing>
          <wp:inline distT="0" distB="0" distL="0" distR="0">
            <wp:extent cx="133424" cy="152334"/>
            <wp:effectExtent l="0" t="0" r="0" b="0"/>
            <wp:docPr id="33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x </w:t>
      </w:r>
      <w:r w:rsidRPr="00420451">
        <w:t xml:space="preserve">leaves </w:t>
      </w:r>
      <w:r w:rsidRPr="00420451">
        <w:rPr>
          <w:noProof/>
          <w:spacing w:val="3"/>
        </w:rPr>
        <w:drawing>
          <wp:inline distT="0" distB="0" distL="0" distR="0">
            <wp:extent cx="133424" cy="152334"/>
            <wp:effectExtent l="0" t="0" r="0" b="0"/>
            <wp:docPr id="33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y </w:t>
      </w:r>
      <w:r w:rsidRPr="00420451">
        <w:rPr>
          <w:spacing w:val="-8"/>
        </w:rPr>
        <w:t xml:space="preserve">unchanged. </w:t>
      </w:r>
      <w:r w:rsidRPr="00420451">
        <w:rPr>
          <w:spacing w:val="-9"/>
        </w:rPr>
        <w:t xml:space="preserve">Thus </w:t>
      </w:r>
      <w:r w:rsidRPr="00420451">
        <w:rPr>
          <w:spacing w:val="4"/>
        </w:rPr>
        <w:t xml:space="preserve">we </w:t>
      </w:r>
      <w:r w:rsidRPr="00420451">
        <w:rPr>
          <w:spacing w:val="-8"/>
        </w:rPr>
        <w:t>may</w:t>
      </w:r>
      <w:r w:rsidRPr="00420451">
        <w:rPr>
          <w:spacing w:val="-15"/>
        </w:rPr>
        <w:t xml:space="preserve"> </w:t>
      </w:r>
      <w:r w:rsidRPr="00420451">
        <w:t>write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375104" behindDoc="0" locked="0" layoutInCell="1" allowOverlap="1">
            <wp:simplePos x="0" y="0"/>
            <wp:positionH relativeFrom="page">
              <wp:posOffset>3360668</wp:posOffset>
            </wp:positionH>
            <wp:positionV relativeFrom="paragraph">
              <wp:posOffset>135121</wp:posOffset>
            </wp:positionV>
            <wp:extent cx="848560" cy="323850"/>
            <wp:effectExtent l="0" t="0" r="0" b="0"/>
            <wp:wrapTopAndBottom/>
            <wp:docPr id="339"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102.jpeg"/>
                    <pic:cNvPicPr/>
                  </pic:nvPicPr>
                  <pic:blipFill>
                    <a:blip r:embed="rId115" cstate="print"/>
                    <a:stretch>
                      <a:fillRect/>
                    </a:stretch>
                  </pic:blipFill>
                  <pic:spPr>
                    <a:xfrm>
                      <a:off x="0" y="0"/>
                      <a:ext cx="848560" cy="323850"/>
                    </a:xfrm>
                    <a:prstGeom prst="rect">
                      <a:avLst/>
                    </a:prstGeom>
                  </pic:spPr>
                </pic:pic>
              </a:graphicData>
            </a:graphic>
          </wp:anchor>
        </w:drawing>
      </w:r>
    </w:p>
    <w:p w:rsidR="001B278E" w:rsidRPr="00420451" w:rsidRDefault="00F163E5">
      <w:pPr>
        <w:pStyle w:val="BodyText"/>
        <w:spacing w:line="306" w:lineRule="exact"/>
        <w:ind w:left="120"/>
      </w:pPr>
      <w:r w:rsidRPr="00420451">
        <w:t>(5.1)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219"/>
      </w:pPr>
      <w:r w:rsidRPr="00420451">
        <w:rPr>
          <w:spacing w:val="-4"/>
        </w:rPr>
        <w:t xml:space="preserve">This </w:t>
      </w:r>
      <w:r w:rsidRPr="00420451">
        <w:t xml:space="preserve">apparently pointless </w:t>
      </w:r>
      <w:r w:rsidRPr="00420451">
        <w:rPr>
          <w:spacing w:val="-4"/>
        </w:rPr>
        <w:t xml:space="preserve">manipulation </w:t>
      </w:r>
      <w:r w:rsidRPr="00420451">
        <w:rPr>
          <w:spacing w:val="3"/>
        </w:rPr>
        <w:t xml:space="preserve">is, in </w:t>
      </w:r>
      <w:r w:rsidRPr="00420451">
        <w:rPr>
          <w:spacing w:val="-4"/>
        </w:rPr>
        <w:t xml:space="preserve">fact, </w:t>
      </w:r>
      <w:r w:rsidRPr="00420451">
        <w:rPr>
          <w:spacing w:val="-3"/>
        </w:rPr>
        <w:t xml:space="preserve">rather </w:t>
      </w:r>
      <w:r w:rsidRPr="00420451">
        <w:rPr>
          <w:spacing w:val="-5"/>
        </w:rPr>
        <w:t xml:space="preserve">useful, </w:t>
      </w:r>
      <w:r w:rsidRPr="00420451">
        <w:rPr>
          <w:spacing w:val="-4"/>
        </w:rPr>
        <w:t xml:space="preserve">for </w:t>
      </w:r>
      <w:r w:rsidRPr="00420451">
        <w:rPr>
          <w:spacing w:val="-8"/>
        </w:rPr>
        <w:t xml:space="preserve">the </w:t>
      </w:r>
      <w:r w:rsidRPr="00420451">
        <w:t xml:space="preserve">fraction on </w:t>
      </w:r>
      <w:r w:rsidRPr="00420451">
        <w:rPr>
          <w:spacing w:val="-8"/>
        </w:rPr>
        <w:t xml:space="preserve">the the </w:t>
      </w:r>
      <w:r w:rsidRPr="00420451">
        <w:rPr>
          <w:spacing w:val="-4"/>
        </w:rPr>
        <w:t xml:space="preserve">right </w:t>
      </w:r>
      <w:r w:rsidRPr="00420451">
        <w:rPr>
          <w:spacing w:val="-8"/>
        </w:rPr>
        <w:t xml:space="preserve">hand </w:t>
      </w:r>
      <w:r w:rsidRPr="00420451">
        <w:rPr>
          <w:spacing w:val="2"/>
        </w:rPr>
        <w:t xml:space="preserve">side </w:t>
      </w:r>
      <w:r w:rsidRPr="00420451">
        <w:rPr>
          <w:spacing w:val="3"/>
        </w:rPr>
        <w:t xml:space="preserve">is </w:t>
      </w:r>
      <w:r w:rsidRPr="00420451">
        <w:t xml:space="preserve">just </w:t>
      </w:r>
      <w:r w:rsidRPr="00420451">
        <w:rPr>
          <w:spacing w:val="-8"/>
        </w:rPr>
        <w:t xml:space="preserve">the </w:t>
      </w:r>
      <w:r w:rsidRPr="00420451">
        <w:t xml:space="preserve">slope. </w:t>
      </w:r>
      <w:r w:rsidRPr="00420451">
        <w:rPr>
          <w:spacing w:val="-5"/>
        </w:rPr>
        <w:t xml:space="preserve">Further </w:t>
      </w:r>
      <w:r w:rsidRPr="00420451">
        <w:t xml:space="preserve">since </w:t>
      </w:r>
      <w:r w:rsidRPr="00420451">
        <w:rPr>
          <w:i/>
        </w:rPr>
        <w:t xml:space="preserve">dy </w:t>
      </w:r>
      <w:r w:rsidRPr="00420451">
        <w:rPr>
          <w:i/>
          <w:noProof/>
          <w:spacing w:val="1"/>
        </w:rPr>
        <w:drawing>
          <wp:inline distT="0" distB="0" distL="0" distR="0">
            <wp:extent cx="247788" cy="152334"/>
            <wp:effectExtent l="0" t="0" r="0" b="0"/>
            <wp:docPr id="34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101.png"/>
                    <pic:cNvPicPr/>
                  </pic:nvPicPr>
                  <pic:blipFill>
                    <a:blip r:embed="rId114" cstate="print"/>
                    <a:stretch>
                      <a:fillRect/>
                    </a:stretch>
                  </pic:blipFill>
                  <pic:spPr>
                    <a:xfrm>
                      <a:off x="0" y="0"/>
                      <a:ext cx="247788" cy="152334"/>
                    </a:xfrm>
                    <a:prstGeom prst="rect">
                      <a:avLst/>
                    </a:prstGeom>
                  </pic:spPr>
                </pic:pic>
              </a:graphicData>
            </a:graphic>
          </wp:inline>
        </w:drawing>
      </w:r>
      <w:r w:rsidRPr="00420451">
        <w:rPr>
          <w:i/>
        </w:rPr>
        <w:t xml:space="preserve">y </w:t>
      </w:r>
      <w:r w:rsidRPr="00420451">
        <w:rPr>
          <w:spacing w:val="4"/>
        </w:rPr>
        <w:t xml:space="preserve">we </w:t>
      </w:r>
      <w:r w:rsidRPr="00420451">
        <w:t xml:space="preserve">can </w:t>
      </w:r>
      <w:r w:rsidRPr="00420451">
        <w:rPr>
          <w:spacing w:val="-5"/>
        </w:rPr>
        <w:t>now</w:t>
      </w:r>
      <w:r w:rsidRPr="00420451">
        <w:rPr>
          <w:spacing w:val="-38"/>
        </w:rPr>
        <w:t xml:space="preserve"> </w:t>
      </w:r>
      <w:r w:rsidRPr="00420451">
        <w:t>write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378176" behindDoc="0" locked="0" layoutInCell="1" allowOverlap="1">
            <wp:simplePos x="0" y="0"/>
            <wp:positionH relativeFrom="page">
              <wp:posOffset>3246304</wp:posOffset>
            </wp:positionH>
            <wp:positionV relativeFrom="paragraph">
              <wp:posOffset>134701</wp:posOffset>
            </wp:positionV>
            <wp:extent cx="1077385" cy="171450"/>
            <wp:effectExtent l="0" t="0" r="0" b="0"/>
            <wp:wrapTopAndBottom/>
            <wp:docPr id="343"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103.jpeg"/>
                    <pic:cNvPicPr/>
                  </pic:nvPicPr>
                  <pic:blipFill>
                    <a:blip r:embed="rId116" cstate="print"/>
                    <a:stretch>
                      <a:fillRect/>
                    </a:stretch>
                  </pic:blipFill>
                  <pic:spPr>
                    <a:xfrm>
                      <a:off x="0" y="0"/>
                      <a:ext cx="1077385" cy="171450"/>
                    </a:xfrm>
                    <a:prstGeom prst="rect">
                      <a:avLst/>
                    </a:prstGeom>
                  </pic:spPr>
                </pic:pic>
              </a:graphicData>
            </a:graphic>
          </wp:anchor>
        </w:drawing>
      </w:r>
    </w:p>
    <w:p w:rsidR="001B278E" w:rsidRPr="00420451" w:rsidRDefault="00F163E5">
      <w:pPr>
        <w:pStyle w:val="BodyText"/>
        <w:spacing w:line="306" w:lineRule="exact"/>
        <w:ind w:left="120"/>
      </w:pPr>
      <w:r w:rsidRPr="00420451">
        <w:t>(5.2)</w:t>
      </w:r>
    </w:p>
    <w:p w:rsidR="001B278E" w:rsidRPr="00420451" w:rsidRDefault="001B278E">
      <w:pPr>
        <w:spacing w:line="306" w:lineRule="exact"/>
        <w:sectPr w:rsidR="001B278E" w:rsidRPr="00420451">
          <w:pgSz w:w="11910" w:h="16840"/>
          <w:pgMar w:top="280" w:right="860" w:bottom="400" w:left="880" w:header="0" w:footer="217" w:gutter="0"/>
          <w:cols w:space="720"/>
        </w:sectPr>
      </w:pPr>
    </w:p>
    <w:p w:rsidR="001B278E" w:rsidRPr="00420451" w:rsidRDefault="00F163E5">
      <w:pPr>
        <w:pStyle w:val="BodyText"/>
        <w:spacing w:before="61" w:line="249" w:lineRule="auto"/>
        <w:ind w:left="120" w:right="58"/>
      </w:pPr>
      <w:r w:rsidRPr="00420451">
        <w:t>We now introduce a rather more compact and suggestive notation for the slope and write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381248" behindDoc="0" locked="0" layoutInCell="1" allowOverlap="1">
            <wp:simplePos x="0" y="0"/>
            <wp:positionH relativeFrom="page">
              <wp:posOffset>3313016</wp:posOffset>
            </wp:positionH>
            <wp:positionV relativeFrom="paragraph">
              <wp:posOffset>134943</wp:posOffset>
            </wp:positionV>
            <wp:extent cx="934370" cy="314325"/>
            <wp:effectExtent l="0" t="0" r="0" b="0"/>
            <wp:wrapTopAndBottom/>
            <wp:docPr id="345" name="image1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104.jpeg"/>
                    <pic:cNvPicPr/>
                  </pic:nvPicPr>
                  <pic:blipFill>
                    <a:blip r:embed="rId117" cstate="print"/>
                    <a:stretch>
                      <a:fillRect/>
                    </a:stretch>
                  </pic:blipFill>
                  <pic:spPr>
                    <a:xfrm>
                      <a:off x="0" y="0"/>
                      <a:ext cx="934370" cy="314325"/>
                    </a:xfrm>
                    <a:prstGeom prst="rect">
                      <a:avLst/>
                    </a:prstGeom>
                  </pic:spPr>
                </pic:pic>
              </a:graphicData>
            </a:graphic>
          </wp:anchor>
        </w:drawing>
      </w:r>
    </w:p>
    <w:p w:rsidR="001B278E" w:rsidRPr="00420451" w:rsidRDefault="00F163E5">
      <w:pPr>
        <w:pStyle w:val="BodyText"/>
        <w:spacing w:line="306" w:lineRule="exact"/>
        <w:ind w:left="120"/>
      </w:pPr>
      <w:r w:rsidRPr="00420451">
        <w:t>(5.3)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rPr>
          <w:spacing w:val="-22"/>
        </w:rPr>
        <w:t xml:space="preserve">We </w:t>
      </w:r>
      <w:r w:rsidRPr="00420451">
        <w:rPr>
          <w:spacing w:val="-4"/>
        </w:rPr>
        <w:t xml:space="preserve">have </w:t>
      </w:r>
      <w:r w:rsidRPr="00420451">
        <w:t xml:space="preserve">already </w:t>
      </w:r>
      <w:r w:rsidRPr="00420451">
        <w:rPr>
          <w:spacing w:val="-6"/>
        </w:rPr>
        <w:t xml:space="preserve">come </w:t>
      </w:r>
      <w:r w:rsidRPr="00420451">
        <w:t xml:space="preserve">across </w:t>
      </w:r>
      <w:r w:rsidRPr="00420451">
        <w:rPr>
          <w:spacing w:val="-5"/>
        </w:rPr>
        <w:t xml:space="preserve">this </w:t>
      </w:r>
      <w:r w:rsidRPr="00420451">
        <w:rPr>
          <w:spacing w:val="-6"/>
        </w:rPr>
        <w:t xml:space="preserve">kind </w:t>
      </w:r>
      <w:r w:rsidRPr="00420451">
        <w:t xml:space="preserve">of </w:t>
      </w:r>
      <w:r w:rsidRPr="00420451">
        <w:rPr>
          <w:spacing w:val="-6"/>
        </w:rPr>
        <w:t xml:space="preserve">symbol </w:t>
      </w:r>
      <w:r w:rsidRPr="00420451">
        <w:rPr>
          <w:spacing w:val="-3"/>
        </w:rPr>
        <w:t xml:space="preserve">used </w:t>
      </w:r>
      <w:r w:rsidRPr="00420451">
        <w:rPr>
          <w:spacing w:val="-5"/>
        </w:rPr>
        <w:t xml:space="preserve">to </w:t>
      </w:r>
      <w:r w:rsidRPr="00420451">
        <w:rPr>
          <w:spacing w:val="-4"/>
        </w:rPr>
        <w:t xml:space="preserve">denote </w:t>
      </w:r>
      <w:r w:rsidRPr="00420451">
        <w:rPr>
          <w:spacing w:val="-8"/>
        </w:rPr>
        <w:t xml:space="preserve">the </w:t>
      </w:r>
      <w:r w:rsidRPr="00420451">
        <w:t>"rate</w:t>
      </w:r>
      <w:r w:rsidRPr="00420451">
        <w:rPr>
          <w:spacing w:val="75"/>
        </w:rPr>
        <w:t xml:space="preserve"> </w:t>
      </w:r>
      <w:r w:rsidRPr="00420451">
        <w:t xml:space="preserve">of </w:t>
      </w:r>
      <w:r w:rsidRPr="00420451">
        <w:rPr>
          <w:spacing w:val="-6"/>
        </w:rPr>
        <w:t xml:space="preserve">change" </w:t>
      </w:r>
      <w:r w:rsidRPr="00420451">
        <w:t xml:space="preserve">of a </w:t>
      </w:r>
      <w:r w:rsidRPr="00420451">
        <w:rPr>
          <w:spacing w:val="-8"/>
        </w:rPr>
        <w:t xml:space="preserve">quantity. </w:t>
      </w:r>
      <w:r w:rsidRPr="00420451">
        <w:rPr>
          <w:spacing w:val="-7"/>
        </w:rPr>
        <w:t xml:space="preserve">Informally, </w:t>
      </w:r>
      <w:r w:rsidRPr="00420451">
        <w:rPr>
          <w:spacing w:val="-8"/>
        </w:rPr>
        <w:t xml:space="preserve">the </w:t>
      </w:r>
      <w:r w:rsidRPr="00420451">
        <w:t xml:space="preserve">ideas of "rate of </w:t>
      </w:r>
      <w:r w:rsidRPr="00420451">
        <w:rPr>
          <w:spacing w:val="-6"/>
        </w:rPr>
        <w:t xml:space="preserve">change" </w:t>
      </w:r>
      <w:r w:rsidRPr="00420451">
        <w:rPr>
          <w:spacing w:val="-5"/>
        </w:rPr>
        <w:t xml:space="preserve">and </w:t>
      </w:r>
      <w:r w:rsidRPr="00420451">
        <w:t xml:space="preserve">"slope" </w:t>
      </w:r>
      <w:r w:rsidRPr="00420451">
        <w:rPr>
          <w:spacing w:val="-4"/>
        </w:rPr>
        <w:t>hav</w:t>
      </w:r>
      <w:r w:rsidRPr="00420451">
        <w:rPr>
          <w:spacing w:val="-4"/>
        </w:rPr>
        <w:t xml:space="preserve">e </w:t>
      </w:r>
      <w:r w:rsidRPr="00420451">
        <w:t xml:space="preserve">a similar </w:t>
      </w:r>
      <w:r w:rsidRPr="00420451">
        <w:rPr>
          <w:spacing w:val="-7"/>
        </w:rPr>
        <w:t xml:space="preserve">meaning </w:t>
      </w:r>
      <w:r w:rsidRPr="00420451">
        <w:t xml:space="preserve">since </w:t>
      </w:r>
      <w:r w:rsidRPr="00420451">
        <w:rPr>
          <w:spacing w:val="3"/>
        </w:rPr>
        <w:t xml:space="preserve">if </w:t>
      </w:r>
      <w:r w:rsidRPr="00420451">
        <w:t xml:space="preserve">a </w:t>
      </w:r>
      <w:r w:rsidRPr="00420451">
        <w:rPr>
          <w:spacing w:val="-6"/>
        </w:rPr>
        <w:t xml:space="preserve">function </w:t>
      </w:r>
      <w:r w:rsidRPr="00420451">
        <w:rPr>
          <w:spacing w:val="3"/>
        </w:rPr>
        <w:t xml:space="preserve">is </w:t>
      </w:r>
      <w:r w:rsidRPr="00420451">
        <w:rPr>
          <w:spacing w:val="2"/>
        </w:rPr>
        <w:t xml:space="preserve">rapidly </w:t>
      </w:r>
      <w:r w:rsidRPr="00420451">
        <w:rPr>
          <w:spacing w:val="-7"/>
        </w:rPr>
        <w:t xml:space="preserve">changing </w:t>
      </w:r>
      <w:r w:rsidRPr="00420451">
        <w:rPr>
          <w:spacing w:val="3"/>
        </w:rPr>
        <w:t xml:space="preserve">it </w:t>
      </w:r>
      <w:r w:rsidRPr="00420451">
        <w:rPr>
          <w:spacing w:val="-5"/>
        </w:rPr>
        <w:t xml:space="preserve">has </w:t>
      </w:r>
      <w:r w:rsidRPr="00420451">
        <w:t xml:space="preserve">a large slope, while </w:t>
      </w:r>
      <w:r w:rsidRPr="00420451">
        <w:rPr>
          <w:spacing w:val="3"/>
        </w:rPr>
        <w:t xml:space="preserve">if it is slowly </w:t>
      </w:r>
      <w:r w:rsidRPr="00420451">
        <w:rPr>
          <w:spacing w:val="-3"/>
        </w:rPr>
        <w:t xml:space="preserve">varying </w:t>
      </w:r>
      <w:r w:rsidRPr="00420451">
        <w:t xml:space="preserve">its slope </w:t>
      </w:r>
      <w:r w:rsidRPr="00420451">
        <w:rPr>
          <w:spacing w:val="3"/>
        </w:rPr>
        <w:t xml:space="preserve">is </w:t>
      </w:r>
      <w:r w:rsidRPr="00420451">
        <w:t xml:space="preserve">small. </w:t>
      </w:r>
      <w:r w:rsidRPr="00420451">
        <w:rPr>
          <w:spacing w:val="-4"/>
        </w:rPr>
        <w:t xml:space="preserve">This </w:t>
      </w:r>
      <w:r w:rsidRPr="00420451">
        <w:t xml:space="preserve">equivalence </w:t>
      </w:r>
      <w:r w:rsidRPr="00420451">
        <w:rPr>
          <w:spacing w:val="3"/>
        </w:rPr>
        <w:t xml:space="preserve">in </w:t>
      </w:r>
      <w:r w:rsidRPr="00420451">
        <w:t xml:space="preserve">ordinary </w:t>
      </w:r>
      <w:r w:rsidRPr="00420451">
        <w:rPr>
          <w:spacing w:val="-7"/>
        </w:rPr>
        <w:t xml:space="preserve">language </w:t>
      </w:r>
      <w:r w:rsidRPr="00420451">
        <w:rPr>
          <w:spacing w:val="3"/>
        </w:rPr>
        <w:t xml:space="preserve">is </w:t>
      </w:r>
      <w:r w:rsidRPr="00420451">
        <w:t xml:space="preserve">mirrored </w:t>
      </w:r>
      <w:r w:rsidRPr="00420451">
        <w:rPr>
          <w:spacing w:val="3"/>
        </w:rPr>
        <w:t xml:space="preserve">in </w:t>
      </w:r>
      <w:r w:rsidRPr="00420451">
        <w:rPr>
          <w:spacing w:val="-8"/>
        </w:rPr>
        <w:t xml:space="preserve">the </w:t>
      </w:r>
      <w:r w:rsidRPr="00420451">
        <w:rPr>
          <w:spacing w:val="-4"/>
        </w:rPr>
        <w:t xml:space="preserve">use </w:t>
      </w:r>
      <w:r w:rsidRPr="00420451">
        <w:t xml:space="preserve">of </w:t>
      </w:r>
      <w:r w:rsidRPr="00420451">
        <w:rPr>
          <w:spacing w:val="-8"/>
        </w:rPr>
        <w:t xml:space="preserve">the </w:t>
      </w:r>
      <w:r w:rsidRPr="00420451">
        <w:rPr>
          <w:spacing w:val="-5"/>
        </w:rPr>
        <w:t xml:space="preserve">same </w:t>
      </w:r>
      <w:r w:rsidRPr="00420451">
        <w:rPr>
          <w:spacing w:val="-6"/>
        </w:rPr>
        <w:t xml:space="preserve">mathematical </w:t>
      </w:r>
      <w:r w:rsidRPr="00420451">
        <w:t xml:space="preserve">object </w:t>
      </w:r>
      <w:r w:rsidRPr="00420451">
        <w:rPr>
          <w:spacing w:val="-5"/>
        </w:rPr>
        <w:t xml:space="preserve">to </w:t>
      </w:r>
      <w:r w:rsidRPr="00420451">
        <w:rPr>
          <w:spacing w:val="-6"/>
        </w:rPr>
        <w:t xml:space="preserve">mean </w:t>
      </w:r>
      <w:r w:rsidRPr="00420451">
        <w:rPr>
          <w:spacing w:val="-3"/>
        </w:rPr>
        <w:t xml:space="preserve">both </w:t>
      </w:r>
      <w:r w:rsidRPr="00420451">
        <w:rPr>
          <w:spacing w:val="-7"/>
        </w:rPr>
        <w:t xml:space="preserve">things. </w:t>
      </w:r>
      <w:r w:rsidRPr="00420451">
        <w:rPr>
          <w:spacing w:val="-5"/>
        </w:rPr>
        <w:t xml:space="preserve">It </w:t>
      </w:r>
      <w:r w:rsidRPr="00420451">
        <w:rPr>
          <w:spacing w:val="-4"/>
        </w:rPr>
        <w:t xml:space="preserve">should once </w:t>
      </w:r>
      <w:r w:rsidRPr="00420451">
        <w:t xml:space="preserve">again be </w:t>
      </w:r>
      <w:r w:rsidRPr="00420451">
        <w:rPr>
          <w:spacing w:val="-5"/>
        </w:rPr>
        <w:t xml:space="preserve">emphasized </w:t>
      </w:r>
      <w:r w:rsidRPr="00420451">
        <w:rPr>
          <w:spacing w:val="-6"/>
        </w:rPr>
        <w:t xml:space="preserve">that </w:t>
      </w:r>
      <w:r w:rsidRPr="00420451">
        <w:rPr>
          <w:i/>
        </w:rPr>
        <w:t xml:space="preserve">dy/dx </w:t>
      </w:r>
      <w:r w:rsidRPr="00420451">
        <w:rPr>
          <w:spacing w:val="-4"/>
        </w:rPr>
        <w:t xml:space="preserve">should </w:t>
      </w:r>
      <w:r w:rsidRPr="00420451">
        <w:t xml:space="preserve">be read as a </w:t>
      </w:r>
      <w:r w:rsidRPr="00420451">
        <w:rPr>
          <w:i/>
          <w:spacing w:val="2"/>
        </w:rPr>
        <w:t xml:space="preserve">single </w:t>
      </w:r>
      <w:r w:rsidRPr="00420451">
        <w:rPr>
          <w:spacing w:val="-6"/>
        </w:rPr>
        <w:t xml:space="preserve">symbol—although </w:t>
      </w:r>
      <w:r w:rsidRPr="00420451">
        <w:t xml:space="preserve">its form </w:t>
      </w:r>
      <w:r w:rsidRPr="00420451">
        <w:rPr>
          <w:spacing w:val="-4"/>
        </w:rPr>
        <w:t xml:space="preserve">should </w:t>
      </w:r>
      <w:r w:rsidRPr="00420451">
        <w:rPr>
          <w:spacing w:val="-5"/>
        </w:rPr>
        <w:t xml:space="preserve">not now </w:t>
      </w:r>
      <w:r w:rsidRPr="00420451">
        <w:t xml:space="preserve">be so obscure since </w:t>
      </w:r>
      <w:r w:rsidRPr="00420451">
        <w:rPr>
          <w:spacing w:val="3"/>
        </w:rPr>
        <w:t xml:space="preserve">it </w:t>
      </w:r>
      <w:r w:rsidRPr="00420451">
        <w:rPr>
          <w:spacing w:val="-4"/>
        </w:rPr>
        <w:t xml:space="preserve">stands for </w:t>
      </w:r>
      <w:r w:rsidRPr="00420451">
        <w:rPr>
          <w:spacing w:val="-6"/>
        </w:rPr>
        <w:t xml:space="preserve">something that </w:t>
      </w:r>
      <w:r w:rsidRPr="00420451">
        <w:rPr>
          <w:spacing w:val="-8"/>
        </w:rPr>
        <w:t xml:space="preserve">may </w:t>
      </w:r>
      <w:r w:rsidRPr="00420451">
        <w:t xml:space="preserve">be expressed as a ratio. </w:t>
      </w:r>
      <w:r w:rsidRPr="00420451">
        <w:rPr>
          <w:spacing w:val="-7"/>
        </w:rPr>
        <w:t xml:space="preserve">The </w:t>
      </w:r>
      <w:r w:rsidRPr="00420451">
        <w:rPr>
          <w:spacing w:val="-5"/>
        </w:rPr>
        <w:t xml:space="preserve">key </w:t>
      </w:r>
      <w:r w:rsidRPr="00420451">
        <w:t xml:space="preserve">point </w:t>
      </w:r>
      <w:r w:rsidRPr="00420451">
        <w:rPr>
          <w:spacing w:val="-3"/>
        </w:rPr>
        <w:t xml:space="preserve">here </w:t>
      </w:r>
      <w:r w:rsidRPr="00420451">
        <w:rPr>
          <w:spacing w:val="3"/>
        </w:rPr>
        <w:t xml:space="preserve">is </w:t>
      </w:r>
      <w:r w:rsidRPr="00420451">
        <w:rPr>
          <w:spacing w:val="-6"/>
        </w:rPr>
        <w:t xml:space="preserve">that </w:t>
      </w:r>
      <w:r w:rsidRPr="00420451">
        <w:rPr>
          <w:spacing w:val="-4"/>
        </w:rPr>
        <w:t xml:space="preserve">there </w:t>
      </w:r>
      <w:r w:rsidRPr="00420451">
        <w:t xml:space="preserve">are </w:t>
      </w:r>
      <w:r w:rsidRPr="00420451">
        <w:rPr>
          <w:spacing w:val="-5"/>
        </w:rPr>
        <w:t xml:space="preserve">techniques </w:t>
      </w:r>
      <w:r w:rsidRPr="00420451">
        <w:rPr>
          <w:spacing w:val="-4"/>
        </w:rPr>
        <w:t xml:space="preserve">for </w:t>
      </w:r>
      <w:r w:rsidRPr="00420451">
        <w:t xml:space="preserve">calculating </w:t>
      </w:r>
      <w:r w:rsidRPr="00420451">
        <w:rPr>
          <w:i/>
        </w:rPr>
        <w:t>dy/d</w:t>
      </w:r>
      <w:r w:rsidRPr="00420451">
        <w:rPr>
          <w:i/>
        </w:rPr>
        <w:t xml:space="preserve">x, </w:t>
      </w:r>
      <w:r w:rsidRPr="00420451">
        <w:t xml:space="preserve">given </w:t>
      </w:r>
      <w:r w:rsidRPr="00420451">
        <w:rPr>
          <w:spacing w:val="-8"/>
        </w:rPr>
        <w:t xml:space="preserve">the </w:t>
      </w:r>
      <w:r w:rsidRPr="00420451">
        <w:t xml:space="preserve">form of </w:t>
      </w:r>
      <w:r w:rsidRPr="00420451">
        <w:rPr>
          <w:i/>
        </w:rPr>
        <w:t xml:space="preserve">y(x), </w:t>
      </w:r>
      <w:r w:rsidRPr="00420451">
        <w:t xml:space="preserve">so </w:t>
      </w:r>
      <w:r w:rsidRPr="00420451">
        <w:rPr>
          <w:spacing w:val="-6"/>
        </w:rPr>
        <w:t xml:space="preserve">that </w:t>
      </w:r>
      <w:r w:rsidRPr="00420451">
        <w:rPr>
          <w:spacing w:val="4"/>
        </w:rPr>
        <w:t xml:space="preserve">we </w:t>
      </w:r>
      <w:r w:rsidRPr="00420451">
        <w:rPr>
          <w:spacing w:val="-8"/>
        </w:rPr>
        <w:t xml:space="preserve">no </w:t>
      </w:r>
      <w:r w:rsidRPr="00420451">
        <w:rPr>
          <w:spacing w:val="-4"/>
        </w:rPr>
        <w:t xml:space="preserve">longer have </w:t>
      </w:r>
      <w:r w:rsidRPr="00420451">
        <w:rPr>
          <w:spacing w:val="-5"/>
        </w:rPr>
        <w:t xml:space="preserve">to </w:t>
      </w:r>
      <w:r w:rsidRPr="00420451">
        <w:rPr>
          <w:spacing w:val="2"/>
        </w:rPr>
        <w:t xml:space="preserve">resort </w:t>
      </w:r>
      <w:r w:rsidRPr="00420451">
        <w:rPr>
          <w:spacing w:val="-5"/>
        </w:rPr>
        <w:t xml:space="preserve">to </w:t>
      </w:r>
      <w:r w:rsidRPr="00420451">
        <w:t xml:space="preserve">graphical </w:t>
      </w:r>
      <w:r w:rsidRPr="00420451">
        <w:rPr>
          <w:spacing w:val="-6"/>
        </w:rPr>
        <w:t xml:space="preserve">methods. </w:t>
      </w:r>
      <w:r w:rsidRPr="00420451">
        <w:rPr>
          <w:spacing w:val="-3"/>
        </w:rPr>
        <w:t xml:space="preserve">By </w:t>
      </w:r>
      <w:r w:rsidRPr="00420451">
        <w:rPr>
          <w:spacing w:val="3"/>
        </w:rPr>
        <w:t xml:space="preserve">way </w:t>
      </w:r>
      <w:r w:rsidRPr="00420451">
        <w:t xml:space="preserve">of </w:t>
      </w:r>
      <w:r w:rsidRPr="00420451">
        <w:rPr>
          <w:spacing w:val="-5"/>
        </w:rPr>
        <w:t xml:space="preserve">terminology </w:t>
      </w:r>
      <w:r w:rsidRPr="00420451">
        <w:rPr>
          <w:i/>
        </w:rPr>
        <w:t xml:space="preserve">dy/dx </w:t>
      </w:r>
      <w:r w:rsidRPr="00420451">
        <w:rPr>
          <w:spacing w:val="3"/>
        </w:rPr>
        <w:t xml:space="preserve">is </w:t>
      </w:r>
      <w:r w:rsidRPr="00420451">
        <w:rPr>
          <w:spacing w:val="2"/>
        </w:rPr>
        <w:t xml:space="preserve">also </w:t>
      </w:r>
      <w:r w:rsidRPr="00420451">
        <w:rPr>
          <w:spacing w:val="-5"/>
        </w:rPr>
        <w:t xml:space="preserve">known </w:t>
      </w:r>
      <w:r w:rsidRPr="00420451">
        <w:t xml:space="preserve">as </w:t>
      </w:r>
      <w:r w:rsidRPr="00420451">
        <w:rPr>
          <w:spacing w:val="-8"/>
        </w:rPr>
        <w:t xml:space="preserve">the </w:t>
      </w:r>
      <w:r w:rsidRPr="00420451">
        <w:rPr>
          <w:i/>
          <w:spacing w:val="2"/>
        </w:rPr>
        <w:t xml:space="preserve">differential </w:t>
      </w:r>
      <w:r w:rsidRPr="00420451">
        <w:t xml:space="preserve">or </w:t>
      </w:r>
      <w:r w:rsidRPr="00420451">
        <w:rPr>
          <w:i/>
          <w:spacing w:val="2"/>
        </w:rPr>
        <w:t xml:space="preserve">derivative </w:t>
      </w:r>
      <w:r w:rsidRPr="00420451">
        <w:t xml:space="preserve">of </w:t>
      </w:r>
      <w:r w:rsidRPr="00420451">
        <w:rPr>
          <w:i/>
        </w:rPr>
        <w:t xml:space="preserve">y </w:t>
      </w:r>
      <w:r w:rsidRPr="00420451">
        <w:t xml:space="preserve">with respect </w:t>
      </w:r>
      <w:r w:rsidRPr="00420451">
        <w:rPr>
          <w:spacing w:val="-5"/>
        </w:rPr>
        <w:t>to</w:t>
      </w:r>
      <w:r w:rsidRPr="00420451">
        <w:rPr>
          <w:spacing w:val="-33"/>
        </w:rPr>
        <w:t xml:space="preserve"> </w:t>
      </w:r>
      <w:r w:rsidRPr="00420451">
        <w:rPr>
          <w:i/>
        </w:rPr>
        <w:t>x</w:t>
      </w:r>
      <w:r w:rsidRPr="00420451">
        <w:t>.</w:t>
      </w:r>
    </w:p>
    <w:p w:rsidR="001B278E" w:rsidRPr="00420451" w:rsidRDefault="001B278E">
      <w:pPr>
        <w:pStyle w:val="BodyText"/>
        <w:spacing w:before="3"/>
        <w:rPr>
          <w:sz w:val="32"/>
        </w:rPr>
      </w:pPr>
    </w:p>
    <w:p w:rsidR="001B278E" w:rsidRPr="00420451" w:rsidRDefault="00F163E5">
      <w:pPr>
        <w:pStyle w:val="BodyText"/>
        <w:ind w:left="120"/>
        <w:jc w:val="both"/>
      </w:pPr>
      <w:r w:rsidRPr="00420451">
        <w:t xml:space="preserve">Suppose we can evaluate the slope or derivative of </w:t>
      </w:r>
      <w:r w:rsidRPr="00420451">
        <w:rPr>
          <w:i/>
        </w:rPr>
        <w:t xml:space="preserve">y </w:t>
      </w:r>
      <w:r w:rsidRPr="00420451">
        <w:t>and put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384320" behindDoc="0" locked="0" layoutInCell="1" allowOverlap="1">
            <wp:simplePos x="0" y="0"/>
            <wp:positionH relativeFrom="page">
              <wp:posOffset>3389259</wp:posOffset>
            </wp:positionH>
            <wp:positionV relativeFrom="paragraph">
              <wp:posOffset>143236</wp:posOffset>
            </wp:positionV>
            <wp:extent cx="781819" cy="314325"/>
            <wp:effectExtent l="0" t="0" r="0" b="0"/>
            <wp:wrapTopAndBottom/>
            <wp:docPr id="347"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105.jpeg"/>
                    <pic:cNvPicPr/>
                  </pic:nvPicPr>
                  <pic:blipFill>
                    <a:blip r:embed="rId118" cstate="print"/>
                    <a:stretch>
                      <a:fillRect/>
                    </a:stretch>
                  </pic:blipFill>
                  <pic:spPr>
                    <a:xfrm>
                      <a:off x="0" y="0"/>
                      <a:ext cx="781819" cy="314325"/>
                    </a:xfrm>
                    <a:prstGeom prst="rect">
                      <a:avLst/>
                    </a:prstGeom>
                  </pic:spPr>
                </pic:pic>
              </a:graphicData>
            </a:graphic>
          </wp:anchor>
        </w:drawing>
      </w:r>
    </w:p>
    <w:p w:rsidR="001B278E" w:rsidRPr="00420451" w:rsidRDefault="00F163E5">
      <w:pPr>
        <w:pStyle w:val="BodyText"/>
        <w:spacing w:line="306" w:lineRule="exact"/>
        <w:ind w:left="120"/>
      </w:pPr>
      <w:r w:rsidRPr="00420451">
        <w:t>(5.4)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tabs>
          <w:tab w:val="left" w:pos="1095"/>
        </w:tabs>
        <w:ind w:left="120"/>
      </w:pPr>
      <w:r w:rsidRPr="00420451">
        <w:rPr>
          <w:noProof/>
        </w:rPr>
        <w:drawing>
          <wp:anchor distT="0" distB="0" distL="0" distR="0" simplePos="0" relativeHeight="251912704" behindDoc="1" locked="0" layoutInCell="1" allowOverlap="1">
            <wp:simplePos x="0" y="0"/>
            <wp:positionH relativeFrom="page">
              <wp:posOffset>1149636</wp:posOffset>
            </wp:positionH>
            <wp:positionV relativeFrom="paragraph">
              <wp:posOffset>73119</wp:posOffset>
            </wp:positionV>
            <wp:extent cx="104833" cy="104730"/>
            <wp:effectExtent l="0" t="0" r="0" b="0"/>
            <wp:wrapNone/>
            <wp:docPr id="3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t>where</w:t>
      </w:r>
      <w:r w:rsidRPr="00420451">
        <w:tab/>
      </w:r>
      <w:r w:rsidRPr="00420451">
        <w:rPr>
          <w:spacing w:val="-3"/>
        </w:rPr>
        <w:t xml:space="preserve">&gt;0 </w:t>
      </w:r>
      <w:r w:rsidRPr="00420451">
        <w:rPr>
          <w:spacing w:val="-5"/>
        </w:rPr>
        <w:t xml:space="preserve">and </w:t>
      </w:r>
      <w:r w:rsidRPr="00420451">
        <w:rPr>
          <w:spacing w:val="3"/>
        </w:rPr>
        <w:t xml:space="preserve">is </w:t>
      </w:r>
      <w:r w:rsidRPr="00420451">
        <w:rPr>
          <w:spacing w:val="-3"/>
        </w:rPr>
        <w:t xml:space="preserve">small </w:t>
      </w:r>
      <w:r w:rsidRPr="00420451">
        <w:rPr>
          <w:spacing w:val="-8"/>
        </w:rPr>
        <w:t xml:space="preserve">enough </w:t>
      </w:r>
      <w:r w:rsidRPr="00420451">
        <w:rPr>
          <w:spacing w:val="-5"/>
        </w:rPr>
        <w:t xml:space="preserve">to </w:t>
      </w:r>
      <w:r w:rsidRPr="00420451">
        <w:rPr>
          <w:spacing w:val="-4"/>
        </w:rPr>
        <w:t xml:space="preserve">ensure </w:t>
      </w:r>
      <w:r w:rsidRPr="00420451">
        <w:rPr>
          <w:i/>
        </w:rPr>
        <w:t xml:space="preserve">dy </w:t>
      </w:r>
      <w:r w:rsidRPr="00420451">
        <w:rPr>
          <w:i/>
          <w:noProof/>
          <w:spacing w:val="1"/>
        </w:rPr>
        <w:drawing>
          <wp:inline distT="0" distB="0" distL="0" distR="0">
            <wp:extent cx="247788" cy="152334"/>
            <wp:effectExtent l="0" t="0" r="0" b="0"/>
            <wp:docPr id="35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01.png"/>
                    <pic:cNvPicPr/>
                  </pic:nvPicPr>
                  <pic:blipFill>
                    <a:blip r:embed="rId114" cstate="print"/>
                    <a:stretch>
                      <a:fillRect/>
                    </a:stretch>
                  </pic:blipFill>
                  <pic:spPr>
                    <a:xfrm>
                      <a:off x="0" y="0"/>
                      <a:ext cx="247788" cy="152334"/>
                    </a:xfrm>
                    <a:prstGeom prst="rect">
                      <a:avLst/>
                    </a:prstGeom>
                  </pic:spPr>
                </pic:pic>
              </a:graphicData>
            </a:graphic>
          </wp:inline>
        </w:drawing>
      </w:r>
      <w:r w:rsidRPr="00420451">
        <w:rPr>
          <w:i/>
        </w:rPr>
        <w:t>y</w:t>
      </w:r>
      <w:r w:rsidRPr="00420451">
        <w:t xml:space="preserve">; </w:t>
      </w:r>
      <w:r w:rsidRPr="00420451">
        <w:rPr>
          <w:spacing w:val="-8"/>
        </w:rPr>
        <w:t xml:space="preserve">then, </w:t>
      </w:r>
      <w:r w:rsidRPr="00420451">
        <w:rPr>
          <w:spacing w:val="-5"/>
        </w:rPr>
        <w:t xml:space="preserve">substituting this </w:t>
      </w:r>
      <w:r w:rsidRPr="00420451">
        <w:rPr>
          <w:spacing w:val="3"/>
        </w:rPr>
        <w:t>in</w:t>
      </w:r>
      <w:r w:rsidRPr="00420451">
        <w:rPr>
          <w:spacing w:val="-50"/>
        </w:rPr>
        <w:t xml:space="preserve"> </w:t>
      </w:r>
      <w:r w:rsidRPr="00420451">
        <w:t>(5.3),</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387392" behindDoc="0" locked="0" layoutInCell="1" allowOverlap="1">
            <wp:simplePos x="0" y="0"/>
            <wp:positionH relativeFrom="page">
              <wp:posOffset>3274895</wp:posOffset>
            </wp:positionH>
            <wp:positionV relativeFrom="paragraph">
              <wp:posOffset>142780</wp:posOffset>
            </wp:positionV>
            <wp:extent cx="1020179" cy="352425"/>
            <wp:effectExtent l="0" t="0" r="0" b="0"/>
            <wp:wrapTopAndBottom/>
            <wp:docPr id="353"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106.jpeg"/>
                    <pic:cNvPicPr/>
                  </pic:nvPicPr>
                  <pic:blipFill>
                    <a:blip r:embed="rId119" cstate="print"/>
                    <a:stretch>
                      <a:fillRect/>
                    </a:stretch>
                  </pic:blipFill>
                  <pic:spPr>
                    <a:xfrm>
                      <a:off x="0" y="0"/>
                      <a:ext cx="1020179" cy="352425"/>
                    </a:xfrm>
                    <a:prstGeom prst="rect">
                      <a:avLst/>
                    </a:prstGeom>
                  </pic:spPr>
                </pic:pic>
              </a:graphicData>
            </a:graphic>
          </wp:anchor>
        </w:drawing>
      </w:r>
    </w:p>
    <w:p w:rsidR="001B278E" w:rsidRPr="00420451" w:rsidRDefault="00F163E5">
      <w:pPr>
        <w:pStyle w:val="BodyText"/>
        <w:spacing w:line="306" w:lineRule="exact"/>
        <w:ind w:left="120"/>
      </w:pPr>
      <w:r w:rsidRPr="00420451">
        <w:t>(5.5)</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9"/>
        <w:jc w:val="both"/>
      </w:pPr>
      <w:r w:rsidRPr="00420451">
        <w:rPr>
          <w:noProof/>
        </w:rPr>
        <w:drawing>
          <wp:anchor distT="0" distB="0" distL="0" distR="0" simplePos="0" relativeHeight="251915776" behindDoc="1" locked="0" layoutInCell="1" allowOverlap="1">
            <wp:simplePos x="0" y="0"/>
            <wp:positionH relativeFrom="page">
              <wp:posOffset>5485927</wp:posOffset>
            </wp:positionH>
            <wp:positionV relativeFrom="paragraph">
              <wp:posOffset>73119</wp:posOffset>
            </wp:positionV>
            <wp:extent cx="104833" cy="104730"/>
            <wp:effectExtent l="0" t="0" r="0" b="0"/>
            <wp:wrapNone/>
            <wp:docPr id="35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t xml:space="preserve">Since taking the square of anything gives a positive value the - term on the right hand side of (5.5) ensures that it is always negative and so </w:t>
      </w:r>
      <w:r w:rsidRPr="00420451">
        <w:rPr>
          <w:i/>
        </w:rPr>
        <w:t>dy</w:t>
      </w:r>
      <w:r w:rsidRPr="00420451">
        <w:t>&lt;0; th</w:t>
      </w:r>
      <w:r w:rsidRPr="00420451">
        <w:t>at is, we have "travelled down" the curve towards the minimal point as required. If we keep</w:t>
      </w:r>
    </w:p>
    <w:p w:rsidR="001B278E" w:rsidRPr="00420451" w:rsidRDefault="001B278E">
      <w:pPr>
        <w:spacing w:line="249" w:lineRule="auto"/>
        <w:jc w:val="both"/>
        <w:sectPr w:rsidR="001B278E" w:rsidRPr="00420451">
          <w:pgSz w:w="11910" w:h="16840"/>
          <w:pgMar w:top="1320" w:right="860" w:bottom="400" w:left="880" w:header="0" w:footer="217" w:gutter="0"/>
          <w:cols w:space="720"/>
        </w:sectPr>
      </w:pPr>
    </w:p>
    <w:p w:rsidR="001B278E" w:rsidRPr="00420451" w:rsidRDefault="00F163E5">
      <w:pPr>
        <w:pStyle w:val="BodyText"/>
        <w:spacing w:before="67" w:line="252" w:lineRule="auto"/>
        <w:ind w:left="120" w:right="130"/>
        <w:jc w:val="both"/>
      </w:pPr>
      <w:bookmarkStart w:id="264" w:name="5.2_Gradient_descent_on_an_error"/>
      <w:bookmarkStart w:id="265" w:name="_bookmark130"/>
      <w:bookmarkEnd w:id="264"/>
      <w:bookmarkEnd w:id="265"/>
      <w:r w:rsidRPr="00420451">
        <w:t xml:space="preserve">repeating steps like (5.5) iteratively, </w:t>
      </w:r>
      <w:r w:rsidRPr="00420451">
        <w:rPr>
          <w:spacing w:val="-6"/>
        </w:rPr>
        <w:t xml:space="preserve">then </w:t>
      </w:r>
      <w:r w:rsidRPr="00420451">
        <w:rPr>
          <w:spacing w:val="4"/>
        </w:rPr>
        <w:t xml:space="preserve">we </w:t>
      </w:r>
      <w:r w:rsidRPr="00420451">
        <w:rPr>
          <w:spacing w:val="-4"/>
        </w:rPr>
        <w:t>should</w:t>
      </w:r>
      <w:r w:rsidRPr="00420451">
        <w:rPr>
          <w:spacing w:val="67"/>
        </w:rPr>
        <w:t xml:space="preserve"> </w:t>
      </w:r>
      <w:r w:rsidRPr="00420451">
        <w:t xml:space="preserve">approach </w:t>
      </w:r>
      <w:r w:rsidRPr="00420451">
        <w:rPr>
          <w:spacing w:val="-8"/>
        </w:rPr>
        <w:t xml:space="preserve">the </w:t>
      </w:r>
      <w:r w:rsidRPr="00420451">
        <w:t xml:space="preserve">value </w:t>
      </w:r>
      <w:r w:rsidRPr="00420451">
        <w:rPr>
          <w:i/>
        </w:rPr>
        <w:t>x</w:t>
      </w:r>
      <w:r w:rsidRPr="00420451">
        <w:rPr>
          <w:position w:val="-6"/>
          <w:sz w:val="22"/>
        </w:rPr>
        <w:t xml:space="preserve">0 </w:t>
      </w:r>
      <w:r w:rsidRPr="00420451">
        <w:t xml:space="preserve">associated with </w:t>
      </w:r>
      <w:r w:rsidRPr="00420451">
        <w:rPr>
          <w:spacing w:val="-8"/>
        </w:rPr>
        <w:t xml:space="preserve">the </w:t>
      </w:r>
      <w:r w:rsidRPr="00420451">
        <w:rPr>
          <w:spacing w:val="-6"/>
        </w:rPr>
        <w:t xml:space="preserve">function </w:t>
      </w:r>
      <w:r w:rsidRPr="00420451">
        <w:rPr>
          <w:spacing w:val="-12"/>
        </w:rPr>
        <w:t xml:space="preserve">minimum. </w:t>
      </w:r>
      <w:r w:rsidRPr="00420451">
        <w:rPr>
          <w:spacing w:val="-4"/>
        </w:rPr>
        <w:t xml:space="preserve">This </w:t>
      </w:r>
      <w:r w:rsidRPr="00420451">
        <w:rPr>
          <w:spacing w:val="-6"/>
        </w:rPr>
        <w:t xml:space="preserve">technique </w:t>
      </w:r>
      <w:r w:rsidRPr="00420451">
        <w:rPr>
          <w:spacing w:val="3"/>
        </w:rPr>
        <w:t xml:space="preserve">is </w:t>
      </w:r>
      <w:r w:rsidRPr="00420451">
        <w:rPr>
          <w:spacing w:val="2"/>
        </w:rPr>
        <w:t xml:space="preserve">called, </w:t>
      </w:r>
      <w:r w:rsidRPr="00420451">
        <w:rPr>
          <w:spacing w:val="-5"/>
        </w:rPr>
        <w:t xml:space="preserve">not </w:t>
      </w:r>
      <w:r w:rsidRPr="00420451">
        <w:rPr>
          <w:spacing w:val="-4"/>
        </w:rPr>
        <w:t>s</w:t>
      </w:r>
      <w:r w:rsidRPr="00420451">
        <w:rPr>
          <w:spacing w:val="-4"/>
        </w:rPr>
        <w:t>urprisingly,</w:t>
      </w:r>
      <w:r w:rsidRPr="00420451">
        <w:rPr>
          <w:spacing w:val="67"/>
        </w:rPr>
        <w:t xml:space="preserve"> </w:t>
      </w:r>
      <w:r w:rsidRPr="00420451">
        <w:rPr>
          <w:i/>
        </w:rPr>
        <w:t xml:space="preserve">gradient descent </w:t>
      </w:r>
      <w:r w:rsidRPr="00420451">
        <w:rPr>
          <w:spacing w:val="-5"/>
        </w:rPr>
        <w:t xml:space="preserve">and </w:t>
      </w:r>
      <w:r w:rsidRPr="00420451">
        <w:t xml:space="preserve">its </w:t>
      </w:r>
      <w:r w:rsidRPr="00420451">
        <w:rPr>
          <w:spacing w:val="-3"/>
        </w:rPr>
        <w:t xml:space="preserve">effectiveness </w:t>
      </w:r>
      <w:r w:rsidRPr="00420451">
        <w:rPr>
          <w:spacing w:val="-5"/>
        </w:rPr>
        <w:t xml:space="preserve">hinges, </w:t>
      </w:r>
      <w:r w:rsidRPr="00420451">
        <w:t xml:space="preserve">of course, on </w:t>
      </w:r>
      <w:r w:rsidRPr="00420451">
        <w:rPr>
          <w:spacing w:val="-8"/>
        </w:rPr>
        <w:t xml:space="preserve">the </w:t>
      </w:r>
      <w:r w:rsidRPr="00420451">
        <w:t xml:space="preserve">ability </w:t>
      </w:r>
      <w:r w:rsidRPr="00420451">
        <w:rPr>
          <w:spacing w:val="-5"/>
        </w:rPr>
        <w:t xml:space="preserve">to </w:t>
      </w:r>
      <w:r w:rsidRPr="00420451">
        <w:t xml:space="preserve">calculate, or </w:t>
      </w:r>
      <w:r w:rsidRPr="00420451">
        <w:rPr>
          <w:spacing w:val="-10"/>
        </w:rPr>
        <w:t xml:space="preserve">make </w:t>
      </w:r>
      <w:r w:rsidRPr="00420451">
        <w:rPr>
          <w:spacing w:val="-4"/>
        </w:rPr>
        <w:t xml:space="preserve">estimates of, </w:t>
      </w:r>
      <w:r w:rsidRPr="00420451">
        <w:rPr>
          <w:spacing w:val="-8"/>
        </w:rPr>
        <w:t xml:space="preserve">the </w:t>
      </w:r>
      <w:r w:rsidRPr="00420451">
        <w:rPr>
          <w:spacing w:val="-4"/>
        </w:rPr>
        <w:t xml:space="preserve">quantities </w:t>
      </w:r>
      <w:r w:rsidRPr="00420451">
        <w:t xml:space="preserve">like </w:t>
      </w:r>
      <w:r w:rsidRPr="00420451">
        <w:rPr>
          <w:i/>
        </w:rPr>
        <w:t>dy/dx</w:t>
      </w:r>
      <w:r w:rsidRPr="00420451">
        <w:t>.</w:t>
      </w:r>
    </w:p>
    <w:p w:rsidR="001B278E" w:rsidRPr="00420451" w:rsidRDefault="001B278E">
      <w:pPr>
        <w:pStyle w:val="BodyText"/>
        <w:spacing w:before="1"/>
        <w:rPr>
          <w:sz w:val="31"/>
        </w:rPr>
      </w:pPr>
    </w:p>
    <w:p w:rsidR="001B278E" w:rsidRPr="00420451" w:rsidRDefault="00F163E5">
      <w:pPr>
        <w:pStyle w:val="BodyText"/>
        <w:spacing w:line="252" w:lineRule="auto"/>
        <w:ind w:left="120" w:right="122"/>
        <w:jc w:val="both"/>
      </w:pPr>
      <w:bookmarkStart w:id="266" w:name="56"/>
      <w:bookmarkStart w:id="267" w:name="_bookmark129"/>
      <w:bookmarkEnd w:id="266"/>
      <w:bookmarkEnd w:id="267"/>
      <w:r w:rsidRPr="00420451">
        <w:rPr>
          <w:spacing w:val="-22"/>
        </w:rPr>
        <w:t xml:space="preserve">We </w:t>
      </w:r>
      <w:r w:rsidRPr="00420451">
        <w:rPr>
          <w:spacing w:val="-4"/>
        </w:rPr>
        <w:t xml:space="preserve">have </w:t>
      </w:r>
      <w:r w:rsidRPr="00420451">
        <w:rPr>
          <w:spacing w:val="-3"/>
        </w:rPr>
        <w:t xml:space="preserve">only </w:t>
      </w:r>
      <w:r w:rsidRPr="00420451">
        <w:t xml:space="preserve">spoken so </w:t>
      </w:r>
      <w:r w:rsidRPr="00420451">
        <w:rPr>
          <w:spacing w:val="-3"/>
        </w:rPr>
        <w:t xml:space="preserve">far </w:t>
      </w:r>
      <w:r w:rsidRPr="00420451">
        <w:t xml:space="preserve">of </w:t>
      </w:r>
      <w:r w:rsidRPr="00420451">
        <w:rPr>
          <w:spacing w:val="-7"/>
        </w:rPr>
        <w:t xml:space="preserve">functions </w:t>
      </w:r>
      <w:r w:rsidRPr="00420451">
        <w:t xml:space="preserve">of </w:t>
      </w:r>
      <w:r w:rsidRPr="00420451">
        <w:rPr>
          <w:spacing w:val="-5"/>
        </w:rPr>
        <w:t xml:space="preserve">one </w:t>
      </w:r>
      <w:r w:rsidRPr="00420451">
        <w:rPr>
          <w:spacing w:val="2"/>
        </w:rPr>
        <w:t xml:space="preserve">variable. </w:t>
      </w:r>
      <w:r w:rsidRPr="00420451">
        <w:rPr>
          <w:spacing w:val="-7"/>
        </w:rPr>
        <w:t xml:space="preserve">If, </w:t>
      </w:r>
      <w:r w:rsidRPr="00420451">
        <w:t xml:space="preserve">however, </w:t>
      </w:r>
      <w:r w:rsidRPr="00420451">
        <w:rPr>
          <w:i/>
        </w:rPr>
        <w:t xml:space="preserve">y </w:t>
      </w:r>
      <w:r w:rsidRPr="00420451">
        <w:rPr>
          <w:spacing w:val="3"/>
        </w:rPr>
        <w:t>is</w:t>
      </w:r>
      <w:r w:rsidRPr="00420451">
        <w:rPr>
          <w:spacing w:val="81"/>
        </w:rPr>
        <w:t xml:space="preserve"> </w:t>
      </w:r>
      <w:r w:rsidRPr="00420451">
        <w:t xml:space="preserve">a </w:t>
      </w:r>
      <w:r w:rsidRPr="00420451">
        <w:rPr>
          <w:spacing w:val="-6"/>
        </w:rPr>
        <w:t xml:space="preserve">function </w:t>
      </w:r>
      <w:r w:rsidRPr="00420451">
        <w:t xml:space="preserve">of </w:t>
      </w:r>
      <w:r w:rsidRPr="00420451">
        <w:rPr>
          <w:spacing w:val="-5"/>
        </w:rPr>
        <w:t xml:space="preserve">more </w:t>
      </w:r>
      <w:r w:rsidRPr="00420451">
        <w:rPr>
          <w:spacing w:val="-6"/>
        </w:rPr>
        <w:t xml:space="preserve">than </w:t>
      </w:r>
      <w:r w:rsidRPr="00420451">
        <w:rPr>
          <w:spacing w:val="-5"/>
        </w:rPr>
        <w:t xml:space="preserve">one </w:t>
      </w:r>
      <w:r w:rsidRPr="00420451">
        <w:rPr>
          <w:spacing w:val="2"/>
        </w:rPr>
        <w:t xml:space="preserve">variable, </w:t>
      </w:r>
      <w:r w:rsidRPr="00420451">
        <w:t xml:space="preserve">say </w:t>
      </w:r>
      <w:r w:rsidRPr="00420451">
        <w:rPr>
          <w:i/>
          <w:spacing w:val="-4"/>
        </w:rPr>
        <w:t>y=y(x</w:t>
      </w:r>
      <w:r w:rsidRPr="00420451">
        <w:rPr>
          <w:spacing w:val="-4"/>
          <w:position w:val="-6"/>
          <w:sz w:val="22"/>
        </w:rPr>
        <w:t>1</w:t>
      </w:r>
      <w:r w:rsidRPr="00420451">
        <w:rPr>
          <w:i/>
          <w:spacing w:val="-4"/>
        </w:rPr>
        <w:t xml:space="preserve">, </w:t>
      </w:r>
      <w:r w:rsidRPr="00420451">
        <w:rPr>
          <w:i/>
          <w:spacing w:val="-3"/>
        </w:rPr>
        <w:t>x</w:t>
      </w:r>
      <w:r w:rsidRPr="00420451">
        <w:rPr>
          <w:spacing w:val="-3"/>
          <w:position w:val="-6"/>
          <w:sz w:val="22"/>
        </w:rPr>
        <w:t>2</w:t>
      </w:r>
      <w:r w:rsidRPr="00420451">
        <w:rPr>
          <w:i/>
          <w:spacing w:val="-3"/>
        </w:rPr>
        <w:t xml:space="preserve">, </w:t>
      </w:r>
      <w:r w:rsidRPr="00420451">
        <w:rPr>
          <w:i/>
        </w:rPr>
        <w:t xml:space="preserve">…, </w:t>
      </w:r>
      <w:r w:rsidRPr="00420451">
        <w:rPr>
          <w:i/>
          <w:spacing w:val="3"/>
        </w:rPr>
        <w:t>x</w:t>
      </w:r>
      <w:r w:rsidRPr="00420451">
        <w:rPr>
          <w:i/>
          <w:spacing w:val="3"/>
          <w:position w:val="-6"/>
          <w:sz w:val="22"/>
        </w:rPr>
        <w:t>n</w:t>
      </w:r>
      <w:r w:rsidRPr="00420451">
        <w:rPr>
          <w:i/>
          <w:spacing w:val="3"/>
        </w:rPr>
        <w:t xml:space="preserve">), </w:t>
      </w:r>
      <w:r w:rsidRPr="00420451">
        <w:rPr>
          <w:spacing w:val="3"/>
        </w:rPr>
        <w:t xml:space="preserve">it </w:t>
      </w:r>
      <w:r w:rsidRPr="00420451">
        <w:rPr>
          <w:spacing w:val="-8"/>
        </w:rPr>
        <w:t xml:space="preserve">makes </w:t>
      </w:r>
      <w:r w:rsidRPr="00420451">
        <w:t xml:space="preserve">sense </w:t>
      </w:r>
      <w:r w:rsidRPr="00420451">
        <w:rPr>
          <w:spacing w:val="-5"/>
        </w:rPr>
        <w:t xml:space="preserve">to </w:t>
      </w:r>
      <w:r w:rsidRPr="00420451">
        <w:t xml:space="preserve">talk </w:t>
      </w:r>
      <w:r w:rsidRPr="00420451">
        <w:rPr>
          <w:spacing w:val="-3"/>
        </w:rPr>
        <w:t xml:space="preserve">about </w:t>
      </w:r>
      <w:r w:rsidRPr="00420451">
        <w:rPr>
          <w:spacing w:val="-8"/>
        </w:rPr>
        <w:t xml:space="preserve">the </w:t>
      </w:r>
      <w:r w:rsidRPr="00420451">
        <w:t xml:space="preserve">slope of </w:t>
      </w:r>
      <w:r w:rsidRPr="00420451">
        <w:rPr>
          <w:spacing w:val="-8"/>
        </w:rPr>
        <w:t xml:space="preserve">the </w:t>
      </w:r>
      <w:r w:rsidRPr="00420451">
        <w:rPr>
          <w:spacing w:val="-7"/>
        </w:rPr>
        <w:t xml:space="preserve">function, </w:t>
      </w:r>
      <w:r w:rsidRPr="00420451">
        <w:t xml:space="preserve">or its rate of </w:t>
      </w:r>
      <w:r w:rsidRPr="00420451">
        <w:rPr>
          <w:spacing w:val="-6"/>
        </w:rPr>
        <w:t xml:space="preserve">change, </w:t>
      </w:r>
      <w:r w:rsidRPr="00420451">
        <w:t xml:space="preserve">with respect </w:t>
      </w:r>
      <w:r w:rsidRPr="00420451">
        <w:rPr>
          <w:spacing w:val="-5"/>
        </w:rPr>
        <w:t xml:space="preserve">to </w:t>
      </w:r>
      <w:r w:rsidRPr="00420451">
        <w:t xml:space="preserve">each of </w:t>
      </w:r>
      <w:r w:rsidRPr="00420451">
        <w:rPr>
          <w:spacing w:val="-4"/>
        </w:rPr>
        <w:t xml:space="preserve">these </w:t>
      </w:r>
      <w:r w:rsidRPr="00420451">
        <w:rPr>
          <w:spacing w:val="2"/>
        </w:rPr>
        <w:t xml:space="preserve">variables </w:t>
      </w:r>
      <w:r w:rsidRPr="00420451">
        <w:rPr>
          <w:spacing w:val="-5"/>
        </w:rPr>
        <w:t xml:space="preserve">independently. </w:t>
      </w:r>
      <w:r w:rsidRPr="00420451">
        <w:t xml:space="preserve">A simple </w:t>
      </w:r>
      <w:r w:rsidRPr="00420451">
        <w:rPr>
          <w:spacing w:val="-5"/>
        </w:rPr>
        <w:t xml:space="preserve">example </w:t>
      </w:r>
      <w:r w:rsidRPr="00420451">
        <w:rPr>
          <w:spacing w:val="3"/>
        </w:rPr>
        <w:t xml:space="preserve">in </w:t>
      </w:r>
      <w:r w:rsidRPr="00420451">
        <w:t xml:space="preserve">2D </w:t>
      </w:r>
      <w:r w:rsidRPr="00420451">
        <w:rPr>
          <w:spacing w:val="3"/>
        </w:rPr>
        <w:t xml:space="preserve">is </w:t>
      </w:r>
      <w:r w:rsidRPr="00420451">
        <w:t xml:space="preserve">provided by considering a </w:t>
      </w:r>
      <w:r w:rsidRPr="00420451">
        <w:rPr>
          <w:spacing w:val="2"/>
        </w:rPr>
        <w:t xml:space="preserve">valley </w:t>
      </w:r>
      <w:r w:rsidRPr="00420451">
        <w:rPr>
          <w:spacing w:val="3"/>
        </w:rPr>
        <w:t xml:space="preserve">in </w:t>
      </w:r>
      <w:r w:rsidRPr="00420451">
        <w:rPr>
          <w:spacing w:val="-8"/>
        </w:rPr>
        <w:t xml:space="preserve">mountainous </w:t>
      </w:r>
      <w:r w:rsidRPr="00420451">
        <w:t xml:space="preserve">terrain </w:t>
      </w:r>
      <w:r w:rsidRPr="00420451">
        <w:rPr>
          <w:spacing w:val="3"/>
        </w:rPr>
        <w:t xml:space="preserve">in </w:t>
      </w:r>
      <w:r w:rsidRPr="00420451">
        <w:t xml:space="preserve">which </w:t>
      </w:r>
      <w:r w:rsidRPr="00420451">
        <w:rPr>
          <w:spacing w:val="-8"/>
        </w:rPr>
        <w:t xml:space="preserve">the </w:t>
      </w:r>
      <w:r w:rsidRPr="00420451">
        <w:rPr>
          <w:spacing w:val="-7"/>
        </w:rPr>
        <w:t xml:space="preserve">height </w:t>
      </w:r>
      <w:r w:rsidRPr="00420451">
        <w:t xml:space="preserve">above sea level </w:t>
      </w:r>
      <w:r w:rsidRPr="00420451">
        <w:rPr>
          <w:spacing w:val="3"/>
        </w:rPr>
        <w:t xml:space="preserve">is </w:t>
      </w:r>
      <w:r w:rsidRPr="00420451">
        <w:t xml:space="preserve">a </w:t>
      </w:r>
      <w:r w:rsidRPr="00420451">
        <w:rPr>
          <w:spacing w:val="-6"/>
        </w:rPr>
        <w:t xml:space="preserve">function that </w:t>
      </w:r>
      <w:r w:rsidRPr="00420451">
        <w:t xml:space="preserve">depends on two </w:t>
      </w:r>
      <w:r w:rsidRPr="00420451">
        <w:rPr>
          <w:spacing w:val="-8"/>
        </w:rPr>
        <w:t xml:space="preserve">map </w:t>
      </w:r>
      <w:r w:rsidRPr="00420451">
        <w:t xml:space="preserve">grid co-ordinates </w:t>
      </w:r>
      <w:r w:rsidRPr="00420451">
        <w:rPr>
          <w:i/>
        </w:rPr>
        <w:t>x</w:t>
      </w:r>
      <w:r w:rsidRPr="00420451">
        <w:rPr>
          <w:position w:val="-6"/>
          <w:sz w:val="22"/>
        </w:rPr>
        <w:t xml:space="preserve">1 </w:t>
      </w:r>
      <w:r w:rsidRPr="00420451">
        <w:rPr>
          <w:spacing w:val="-5"/>
        </w:rPr>
        <w:t xml:space="preserve">and </w:t>
      </w:r>
      <w:r w:rsidRPr="00420451">
        <w:rPr>
          <w:i/>
          <w:spacing w:val="-3"/>
        </w:rPr>
        <w:t>x</w:t>
      </w:r>
      <w:r w:rsidRPr="00420451">
        <w:rPr>
          <w:spacing w:val="-3"/>
          <w:position w:val="-6"/>
          <w:sz w:val="22"/>
        </w:rPr>
        <w:t>2</w:t>
      </w:r>
      <w:r w:rsidRPr="00420451">
        <w:rPr>
          <w:spacing w:val="-3"/>
        </w:rPr>
        <w:t xml:space="preserve">. </w:t>
      </w:r>
      <w:r w:rsidRPr="00420451">
        <w:rPr>
          <w:spacing w:val="-5"/>
        </w:rPr>
        <w:t xml:space="preserve">If </w:t>
      </w:r>
      <w:r w:rsidRPr="00420451">
        <w:rPr>
          <w:i/>
          <w:spacing w:val="-3"/>
        </w:rPr>
        <w:t>x</w:t>
      </w:r>
      <w:r w:rsidRPr="00420451">
        <w:rPr>
          <w:spacing w:val="-3"/>
          <w:position w:val="-6"/>
          <w:sz w:val="22"/>
        </w:rPr>
        <w:t>1</w:t>
      </w:r>
      <w:r w:rsidRPr="00420451">
        <w:rPr>
          <w:spacing w:val="-3"/>
        </w:rPr>
        <w:t xml:space="preserve">, </w:t>
      </w:r>
      <w:r w:rsidRPr="00420451">
        <w:rPr>
          <w:spacing w:val="-7"/>
        </w:rPr>
        <w:t xml:space="preserve">say, </w:t>
      </w:r>
      <w:r w:rsidRPr="00420451">
        <w:rPr>
          <w:spacing w:val="-4"/>
        </w:rPr>
        <w:t xml:space="preserve">happens  </w:t>
      </w:r>
      <w:r w:rsidRPr="00420451">
        <w:rPr>
          <w:spacing w:val="-5"/>
        </w:rPr>
        <w:t xml:space="preserve">to  </w:t>
      </w:r>
      <w:r w:rsidRPr="00420451">
        <w:t xml:space="preserve">be </w:t>
      </w:r>
      <w:r w:rsidRPr="00420451">
        <w:rPr>
          <w:spacing w:val="2"/>
        </w:rPr>
        <w:t xml:space="preserve">parallel </w:t>
      </w:r>
      <w:r w:rsidRPr="00420451">
        <w:rPr>
          <w:spacing w:val="-5"/>
        </w:rPr>
        <w:t xml:space="preserve">to </w:t>
      </w:r>
      <w:r w:rsidRPr="00420451">
        <w:t xml:space="preserve">a </w:t>
      </w:r>
      <w:r w:rsidRPr="00420451">
        <w:rPr>
          <w:spacing w:val="-6"/>
        </w:rPr>
        <w:t xml:space="preserve">contour </w:t>
      </w:r>
      <w:r w:rsidRPr="00420451">
        <w:t xml:space="preserve">line at </w:t>
      </w:r>
      <w:r w:rsidRPr="00420451">
        <w:rPr>
          <w:spacing w:val="-6"/>
        </w:rPr>
        <w:t xml:space="preserve">some </w:t>
      </w:r>
      <w:r w:rsidRPr="00420451">
        <w:t xml:space="preserve">point </w:t>
      </w:r>
      <w:r w:rsidRPr="00420451">
        <w:rPr>
          <w:spacing w:val="-6"/>
        </w:rPr>
        <w:t xml:space="preserve">then </w:t>
      </w:r>
      <w:r w:rsidRPr="00420451">
        <w:rPr>
          <w:spacing w:val="-8"/>
        </w:rPr>
        <w:t xml:space="preserve">the </w:t>
      </w:r>
      <w:r w:rsidRPr="00420451">
        <w:t xml:space="preserve">slope </w:t>
      </w:r>
      <w:r w:rsidRPr="00420451">
        <w:rPr>
          <w:spacing w:val="3"/>
        </w:rPr>
        <w:t xml:space="preserve">in </w:t>
      </w:r>
      <w:r w:rsidRPr="00420451">
        <w:rPr>
          <w:spacing w:val="-5"/>
        </w:rPr>
        <w:t xml:space="preserve">this </w:t>
      </w:r>
      <w:r w:rsidRPr="00420451">
        <w:t xml:space="preserve">direction </w:t>
      </w:r>
      <w:r w:rsidRPr="00420451">
        <w:rPr>
          <w:spacing w:val="3"/>
        </w:rPr>
        <w:t xml:space="preserve">is </w:t>
      </w:r>
      <w:r w:rsidRPr="00420451">
        <w:t xml:space="preserve">zero; by walking </w:t>
      </w:r>
      <w:r w:rsidRPr="00420451">
        <w:rPr>
          <w:spacing w:val="3"/>
        </w:rPr>
        <w:t xml:space="preserve">in </w:t>
      </w:r>
      <w:r w:rsidRPr="00420451">
        <w:rPr>
          <w:spacing w:val="-5"/>
        </w:rPr>
        <w:t xml:space="preserve">this </w:t>
      </w:r>
      <w:r w:rsidRPr="00420451">
        <w:t>dir</w:t>
      </w:r>
      <w:r w:rsidRPr="00420451">
        <w:t xml:space="preserve">ection </w:t>
      </w:r>
      <w:r w:rsidRPr="00420451">
        <w:rPr>
          <w:spacing w:val="4"/>
        </w:rPr>
        <w:t xml:space="preserve">we </w:t>
      </w:r>
      <w:r w:rsidRPr="00420451">
        <w:t xml:space="preserve">just follow </w:t>
      </w:r>
      <w:r w:rsidRPr="00420451">
        <w:rPr>
          <w:spacing w:val="-8"/>
        </w:rPr>
        <w:t xml:space="preserve">the </w:t>
      </w:r>
      <w:r w:rsidRPr="00420451">
        <w:rPr>
          <w:spacing w:val="2"/>
        </w:rPr>
        <w:t xml:space="preserve">side </w:t>
      </w:r>
      <w:r w:rsidRPr="00420451">
        <w:t xml:space="preserve">of </w:t>
      </w:r>
      <w:r w:rsidRPr="00420451">
        <w:rPr>
          <w:spacing w:val="-8"/>
        </w:rPr>
        <w:t xml:space="preserve">the </w:t>
      </w:r>
      <w:r w:rsidRPr="00420451">
        <w:rPr>
          <w:spacing w:val="-3"/>
        </w:rPr>
        <w:t xml:space="preserve">valley. </w:t>
      </w:r>
      <w:r w:rsidRPr="00420451">
        <w:t xml:space="preserve">However, </w:t>
      </w:r>
      <w:r w:rsidRPr="00420451">
        <w:rPr>
          <w:spacing w:val="-8"/>
        </w:rPr>
        <w:t xml:space="preserve">the </w:t>
      </w:r>
      <w:r w:rsidRPr="00420451">
        <w:t xml:space="preserve">slope </w:t>
      </w:r>
      <w:r w:rsidRPr="00420451">
        <w:rPr>
          <w:spacing w:val="3"/>
        </w:rPr>
        <w:t xml:space="preserve">in </w:t>
      </w:r>
      <w:r w:rsidRPr="00420451">
        <w:rPr>
          <w:spacing w:val="-8"/>
        </w:rPr>
        <w:t xml:space="preserve">the </w:t>
      </w:r>
      <w:r w:rsidRPr="00420451">
        <w:rPr>
          <w:spacing w:val="-5"/>
        </w:rPr>
        <w:t xml:space="preserve">other </w:t>
      </w:r>
      <w:r w:rsidRPr="00420451">
        <w:t xml:space="preserve">direction (specified by </w:t>
      </w:r>
      <w:r w:rsidRPr="00420451">
        <w:rPr>
          <w:i/>
          <w:spacing w:val="-3"/>
        </w:rPr>
        <w:t>x</w:t>
      </w:r>
      <w:r w:rsidRPr="00420451">
        <w:rPr>
          <w:spacing w:val="-3"/>
          <w:position w:val="-6"/>
          <w:sz w:val="22"/>
        </w:rPr>
        <w:t>2</w:t>
      </w:r>
      <w:r w:rsidRPr="00420451">
        <w:rPr>
          <w:spacing w:val="-3"/>
        </w:rPr>
        <w:t xml:space="preserve">) </w:t>
      </w:r>
      <w:r w:rsidRPr="00420451">
        <w:rPr>
          <w:spacing w:val="-8"/>
        </w:rPr>
        <w:t xml:space="preserve">may </w:t>
      </w:r>
      <w:r w:rsidRPr="00420451">
        <w:t xml:space="preserve">be </w:t>
      </w:r>
      <w:r w:rsidRPr="00420451">
        <w:rPr>
          <w:spacing w:val="-4"/>
        </w:rPr>
        <w:t xml:space="preserve">quite </w:t>
      </w:r>
      <w:r w:rsidRPr="00420451">
        <w:t xml:space="preserve">steep as </w:t>
      </w:r>
      <w:r w:rsidRPr="00420451">
        <w:rPr>
          <w:spacing w:val="3"/>
        </w:rPr>
        <w:t xml:space="preserve">it </w:t>
      </w:r>
      <w:r w:rsidRPr="00420451">
        <w:rPr>
          <w:spacing w:val="-3"/>
        </w:rPr>
        <w:t xml:space="preserve">points </w:t>
      </w:r>
      <w:r w:rsidRPr="00420451">
        <w:rPr>
          <w:spacing w:val="-5"/>
        </w:rPr>
        <w:t xml:space="preserve">to </w:t>
      </w:r>
      <w:r w:rsidRPr="00420451">
        <w:rPr>
          <w:spacing w:val="-8"/>
        </w:rPr>
        <w:t xml:space="preserve">the </w:t>
      </w:r>
      <w:r w:rsidRPr="00420451">
        <w:rPr>
          <w:spacing w:val="2"/>
        </w:rPr>
        <w:t xml:space="preserve">valley </w:t>
      </w:r>
      <w:r w:rsidRPr="00420451">
        <w:t xml:space="preserve">floor (or </w:t>
      </w:r>
      <w:r w:rsidRPr="00420451">
        <w:rPr>
          <w:spacing w:val="-8"/>
        </w:rPr>
        <w:t xml:space="preserve">the </w:t>
      </w:r>
      <w:r w:rsidRPr="00420451">
        <w:rPr>
          <w:spacing w:val="-3"/>
        </w:rPr>
        <w:t xml:space="preserve">top </w:t>
      </w:r>
      <w:r w:rsidRPr="00420451">
        <w:t xml:space="preserve">of </w:t>
      </w:r>
      <w:r w:rsidRPr="00420451">
        <w:rPr>
          <w:spacing w:val="-8"/>
        </w:rPr>
        <w:t xml:space="preserve">the </w:t>
      </w:r>
      <w:r w:rsidRPr="00420451">
        <w:rPr>
          <w:spacing w:val="2"/>
        </w:rPr>
        <w:t xml:space="preserve">valley </w:t>
      </w:r>
      <w:r w:rsidRPr="00420451">
        <w:t xml:space="preserve">face). </w:t>
      </w:r>
      <w:r w:rsidRPr="00420451">
        <w:rPr>
          <w:spacing w:val="-7"/>
        </w:rPr>
        <w:t xml:space="preserve">The </w:t>
      </w:r>
      <w:r w:rsidRPr="00420451">
        <w:t xml:space="preserve">slope or derivative of a </w:t>
      </w:r>
      <w:r w:rsidRPr="00420451">
        <w:rPr>
          <w:spacing w:val="-6"/>
        </w:rPr>
        <w:t xml:space="preserve">function </w:t>
      </w:r>
      <w:r w:rsidRPr="00420451">
        <w:rPr>
          <w:i/>
        </w:rPr>
        <w:t xml:space="preserve">y </w:t>
      </w:r>
      <w:r w:rsidRPr="00420451">
        <w:t xml:space="preserve">with respect </w:t>
      </w:r>
      <w:r w:rsidRPr="00420451">
        <w:rPr>
          <w:spacing w:val="-5"/>
        </w:rPr>
        <w:t xml:space="preserve">to </w:t>
      </w:r>
      <w:r w:rsidRPr="00420451">
        <w:rPr>
          <w:spacing w:val="-8"/>
        </w:rPr>
        <w:t xml:space="preserve">the </w:t>
      </w:r>
      <w:r w:rsidRPr="00420451">
        <w:rPr>
          <w:spacing w:val="4"/>
        </w:rPr>
        <w:t xml:space="preserve">variable </w:t>
      </w:r>
      <w:r w:rsidRPr="00420451">
        <w:rPr>
          <w:i/>
        </w:rPr>
        <w:t>x</w:t>
      </w:r>
      <w:r w:rsidRPr="00420451">
        <w:rPr>
          <w:position w:val="-6"/>
          <w:sz w:val="22"/>
        </w:rPr>
        <w:t xml:space="preserve">i </w:t>
      </w:r>
      <w:r w:rsidRPr="00420451">
        <w:rPr>
          <w:spacing w:val="3"/>
        </w:rPr>
        <w:t xml:space="preserve">is </w:t>
      </w:r>
      <w:r w:rsidRPr="00420451">
        <w:t>written d</w:t>
      </w:r>
      <w:r w:rsidRPr="00420451">
        <w:rPr>
          <w:i/>
        </w:rPr>
        <w:t>y/</w:t>
      </w:r>
      <w:r w:rsidRPr="00420451">
        <w:t>d</w:t>
      </w:r>
      <w:r w:rsidRPr="00420451">
        <w:rPr>
          <w:i/>
        </w:rPr>
        <w:t>x</w:t>
      </w:r>
      <w:r w:rsidRPr="00420451">
        <w:rPr>
          <w:position w:val="-6"/>
          <w:sz w:val="22"/>
        </w:rPr>
        <w:t xml:space="preserve">i </w:t>
      </w:r>
      <w:r w:rsidRPr="00420451">
        <w:rPr>
          <w:spacing w:val="-5"/>
        </w:rPr>
        <w:t xml:space="preserve">and </w:t>
      </w:r>
      <w:r w:rsidRPr="00420451">
        <w:rPr>
          <w:spacing w:val="3"/>
        </w:rPr>
        <w:t xml:space="preserve">is </w:t>
      </w:r>
      <w:r w:rsidRPr="00420451">
        <w:rPr>
          <w:spacing w:val="-5"/>
        </w:rPr>
        <w:t xml:space="preserve">known </w:t>
      </w:r>
      <w:r w:rsidRPr="00420451">
        <w:t xml:space="preserve">as </w:t>
      </w:r>
      <w:r w:rsidRPr="00420451">
        <w:rPr>
          <w:spacing w:val="-8"/>
        </w:rPr>
        <w:t xml:space="preserve">the </w:t>
      </w:r>
      <w:r w:rsidRPr="00420451">
        <w:rPr>
          <w:i/>
          <w:spacing w:val="2"/>
        </w:rPr>
        <w:t>partial derivative</w:t>
      </w:r>
      <w:r w:rsidRPr="00420451">
        <w:rPr>
          <w:spacing w:val="2"/>
        </w:rPr>
        <w:t xml:space="preserve">. </w:t>
      </w:r>
      <w:r w:rsidRPr="00420451">
        <w:rPr>
          <w:spacing w:val="-3"/>
        </w:rPr>
        <w:t xml:space="preserve">Just </w:t>
      </w:r>
      <w:r w:rsidRPr="00420451">
        <w:t xml:space="preserve">as </w:t>
      </w:r>
      <w:r w:rsidRPr="00420451">
        <w:rPr>
          <w:spacing w:val="-4"/>
        </w:rPr>
        <w:t xml:space="preserve">for </w:t>
      </w:r>
      <w:r w:rsidRPr="00420451">
        <w:rPr>
          <w:spacing w:val="-8"/>
        </w:rPr>
        <w:t xml:space="preserve">the </w:t>
      </w:r>
      <w:r w:rsidRPr="00420451">
        <w:t xml:space="preserve">ordinary derivatives like </w:t>
      </w:r>
      <w:r w:rsidRPr="00420451">
        <w:rPr>
          <w:i/>
        </w:rPr>
        <w:t xml:space="preserve">dy/dx, </w:t>
      </w:r>
      <w:r w:rsidRPr="00420451">
        <w:rPr>
          <w:spacing w:val="-4"/>
        </w:rPr>
        <w:t xml:space="preserve">these should </w:t>
      </w:r>
      <w:r w:rsidRPr="00420451">
        <w:t xml:space="preserve">be read as a </w:t>
      </w:r>
      <w:r w:rsidRPr="00420451">
        <w:rPr>
          <w:spacing w:val="-3"/>
        </w:rPr>
        <w:t xml:space="preserve">single symbolic </w:t>
      </w:r>
      <w:r w:rsidRPr="00420451">
        <w:rPr>
          <w:spacing w:val="-5"/>
        </w:rPr>
        <w:t xml:space="preserve">entity </w:t>
      </w:r>
      <w:r w:rsidRPr="00420451">
        <w:rPr>
          <w:spacing w:val="-4"/>
        </w:rPr>
        <w:t xml:space="preserve">standing for </w:t>
      </w:r>
      <w:r w:rsidRPr="00420451">
        <w:rPr>
          <w:spacing w:val="-6"/>
        </w:rPr>
        <w:t xml:space="preserve">something </w:t>
      </w:r>
      <w:r w:rsidRPr="00420451">
        <w:t xml:space="preserve">like "slope of </w:t>
      </w:r>
      <w:r w:rsidRPr="00420451">
        <w:rPr>
          <w:i/>
        </w:rPr>
        <w:t xml:space="preserve">y </w:t>
      </w:r>
      <w:r w:rsidRPr="00420451">
        <w:t xml:space="preserve">when </w:t>
      </w:r>
      <w:r w:rsidRPr="00420451">
        <w:rPr>
          <w:i/>
        </w:rPr>
        <w:t>x</w:t>
      </w:r>
      <w:r w:rsidRPr="00420451">
        <w:rPr>
          <w:position w:val="-6"/>
          <w:sz w:val="22"/>
        </w:rPr>
        <w:t xml:space="preserve">i </w:t>
      </w:r>
      <w:r w:rsidRPr="00420451">
        <w:t xml:space="preserve">alone </w:t>
      </w:r>
      <w:r w:rsidRPr="00420451">
        <w:rPr>
          <w:spacing w:val="3"/>
        </w:rPr>
        <w:t xml:space="preserve">is </w:t>
      </w:r>
      <w:r w:rsidRPr="00420451">
        <w:t xml:space="preserve">varied". </w:t>
      </w:r>
      <w:r w:rsidRPr="00420451">
        <w:rPr>
          <w:spacing w:val="-7"/>
        </w:rPr>
        <w:t>Th</w:t>
      </w:r>
      <w:r w:rsidRPr="00420451">
        <w:rPr>
          <w:spacing w:val="-7"/>
        </w:rPr>
        <w:t xml:space="preserve">e </w:t>
      </w:r>
      <w:r w:rsidRPr="00420451">
        <w:t xml:space="preserve">equivalent of (5.4) </w:t>
      </w:r>
      <w:r w:rsidRPr="00420451">
        <w:rPr>
          <w:spacing w:val="3"/>
        </w:rPr>
        <w:t>is</w:t>
      </w:r>
      <w:r w:rsidRPr="00420451">
        <w:rPr>
          <w:spacing w:val="8"/>
        </w:rPr>
        <w:t xml:space="preserve"> </w:t>
      </w:r>
      <w:r w:rsidRPr="00420451">
        <w:rPr>
          <w:spacing w:val="-6"/>
        </w:rPr>
        <w:t>then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390464" behindDoc="0" locked="0" layoutInCell="1" allowOverlap="1">
            <wp:simplePos x="0" y="0"/>
            <wp:positionH relativeFrom="page">
              <wp:posOffset>3341607</wp:posOffset>
            </wp:positionH>
            <wp:positionV relativeFrom="paragraph">
              <wp:posOffset>135337</wp:posOffset>
            </wp:positionV>
            <wp:extent cx="877163" cy="333375"/>
            <wp:effectExtent l="0" t="0" r="0" b="0"/>
            <wp:wrapTopAndBottom/>
            <wp:docPr id="35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107.jpeg"/>
                    <pic:cNvPicPr/>
                  </pic:nvPicPr>
                  <pic:blipFill>
                    <a:blip r:embed="rId120" cstate="print"/>
                    <a:stretch>
                      <a:fillRect/>
                    </a:stretch>
                  </pic:blipFill>
                  <pic:spPr>
                    <a:xfrm>
                      <a:off x="0" y="0"/>
                      <a:ext cx="877163" cy="333375"/>
                    </a:xfrm>
                    <a:prstGeom prst="rect">
                      <a:avLst/>
                    </a:prstGeom>
                  </pic:spPr>
                </pic:pic>
              </a:graphicData>
            </a:graphic>
          </wp:anchor>
        </w:drawing>
      </w:r>
    </w:p>
    <w:p w:rsidR="001B278E" w:rsidRPr="00420451" w:rsidRDefault="00F163E5">
      <w:pPr>
        <w:pStyle w:val="BodyText"/>
        <w:spacing w:line="306" w:lineRule="exact"/>
        <w:ind w:left="120"/>
      </w:pPr>
      <w:r w:rsidRPr="00420451">
        <w:t>(5.6)</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39"/>
        <w:jc w:val="both"/>
      </w:pPr>
      <w:r w:rsidRPr="00420451">
        <w:rPr>
          <w:spacing w:val="-3"/>
        </w:rPr>
        <w:t xml:space="preserve">There </w:t>
      </w:r>
      <w:r w:rsidRPr="00420451">
        <w:rPr>
          <w:spacing w:val="3"/>
        </w:rPr>
        <w:t xml:space="preserve">is </w:t>
      </w:r>
      <w:r w:rsidRPr="00420451">
        <w:t xml:space="preserve">an equation like </w:t>
      </w:r>
      <w:r w:rsidRPr="00420451">
        <w:rPr>
          <w:spacing w:val="-5"/>
        </w:rPr>
        <w:t xml:space="preserve">this </w:t>
      </w:r>
      <w:r w:rsidRPr="00420451">
        <w:rPr>
          <w:spacing w:val="-4"/>
        </w:rPr>
        <w:t xml:space="preserve">for </w:t>
      </w:r>
      <w:r w:rsidRPr="00420451">
        <w:t xml:space="preserve">each </w:t>
      </w:r>
      <w:r w:rsidRPr="00420451">
        <w:rPr>
          <w:spacing w:val="2"/>
        </w:rPr>
        <w:t xml:space="preserve">variable </w:t>
      </w:r>
      <w:r w:rsidRPr="00420451">
        <w:rPr>
          <w:spacing w:val="-5"/>
        </w:rPr>
        <w:t xml:space="preserve">and </w:t>
      </w:r>
      <w:r w:rsidRPr="00420451">
        <w:rPr>
          <w:spacing w:val="2"/>
        </w:rPr>
        <w:t xml:space="preserve">all </w:t>
      </w:r>
      <w:r w:rsidRPr="00420451">
        <w:t xml:space="preserve">of </w:t>
      </w:r>
      <w:r w:rsidRPr="00420451">
        <w:rPr>
          <w:spacing w:val="-6"/>
        </w:rPr>
        <w:t xml:space="preserve">them </w:t>
      </w:r>
      <w:r w:rsidRPr="00420451">
        <w:rPr>
          <w:spacing w:val="-9"/>
        </w:rPr>
        <w:t xml:space="preserve">must </w:t>
      </w:r>
      <w:r w:rsidRPr="00420451">
        <w:t xml:space="preserve">be </w:t>
      </w:r>
      <w:r w:rsidRPr="00420451">
        <w:rPr>
          <w:spacing w:val="-3"/>
        </w:rPr>
        <w:t xml:space="preserve">used </w:t>
      </w:r>
      <w:r w:rsidRPr="00420451">
        <w:rPr>
          <w:spacing w:val="-5"/>
        </w:rPr>
        <w:t xml:space="preserve">to </w:t>
      </w:r>
      <w:r w:rsidRPr="00420451">
        <w:rPr>
          <w:spacing w:val="-4"/>
        </w:rPr>
        <w:t xml:space="preserve">ensure </w:t>
      </w:r>
      <w:r w:rsidRPr="00420451">
        <w:rPr>
          <w:spacing w:val="-6"/>
        </w:rPr>
        <w:t xml:space="preserve">that </w:t>
      </w:r>
      <w:r w:rsidRPr="00420451">
        <w:rPr>
          <w:i/>
        </w:rPr>
        <w:t>dy</w:t>
      </w:r>
      <w:r w:rsidRPr="00420451">
        <w:t xml:space="preserve">&lt;0 </w:t>
      </w:r>
      <w:r w:rsidRPr="00420451">
        <w:rPr>
          <w:spacing w:val="-5"/>
        </w:rPr>
        <w:t xml:space="preserve">and </w:t>
      </w:r>
      <w:r w:rsidRPr="00420451">
        <w:rPr>
          <w:spacing w:val="-4"/>
        </w:rPr>
        <w:t xml:space="preserve">there </w:t>
      </w:r>
      <w:r w:rsidRPr="00420451">
        <w:rPr>
          <w:spacing w:val="3"/>
        </w:rPr>
        <w:t xml:space="preserve">is </w:t>
      </w:r>
      <w:r w:rsidRPr="00420451">
        <w:rPr>
          <w:spacing w:val="-3"/>
        </w:rPr>
        <w:t xml:space="preserve">gradient descent. </w:t>
      </w:r>
      <w:r w:rsidRPr="00420451">
        <w:rPr>
          <w:spacing w:val="-22"/>
        </w:rPr>
        <w:t xml:space="preserve">We </w:t>
      </w:r>
      <w:r w:rsidRPr="00420451">
        <w:rPr>
          <w:spacing w:val="-5"/>
        </w:rPr>
        <w:t xml:space="preserve">now </w:t>
      </w:r>
      <w:r w:rsidRPr="00420451">
        <w:t xml:space="preserve">apply </w:t>
      </w:r>
      <w:r w:rsidRPr="00420451">
        <w:rPr>
          <w:spacing w:val="-3"/>
        </w:rPr>
        <w:t xml:space="preserve">gradient </w:t>
      </w:r>
      <w:r w:rsidRPr="00420451">
        <w:t xml:space="preserve">descent </w:t>
      </w:r>
      <w:r w:rsidRPr="00420451">
        <w:rPr>
          <w:spacing w:val="-5"/>
        </w:rPr>
        <w:t xml:space="preserve">to  </w:t>
      </w:r>
      <w:r w:rsidRPr="00420451">
        <w:rPr>
          <w:spacing w:val="-8"/>
        </w:rPr>
        <w:t xml:space="preserve">the </w:t>
      </w:r>
      <w:r w:rsidRPr="00420451">
        <w:rPr>
          <w:spacing w:val="-6"/>
        </w:rPr>
        <w:t xml:space="preserve">minimization </w:t>
      </w:r>
      <w:r w:rsidRPr="00420451">
        <w:t xml:space="preserve">of a network </w:t>
      </w:r>
      <w:r w:rsidRPr="00420451">
        <w:rPr>
          <w:spacing w:val="2"/>
        </w:rPr>
        <w:t>error</w:t>
      </w:r>
      <w:r w:rsidRPr="00420451">
        <w:rPr>
          <w:spacing w:val="-18"/>
        </w:rPr>
        <w:t xml:space="preserve"> </w:t>
      </w:r>
      <w:r w:rsidRPr="00420451">
        <w:rPr>
          <w:spacing w:val="-7"/>
        </w:rPr>
        <w:t>function.</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27"/>
        </w:numPr>
        <w:tabs>
          <w:tab w:val="left" w:pos="2784"/>
        </w:tabs>
        <w:ind w:left="2783"/>
        <w:jc w:val="left"/>
      </w:pPr>
      <w:bookmarkStart w:id="268" w:name="Figure_5.4"/>
      <w:bookmarkStart w:id="269" w:name="_bookmark131"/>
      <w:bookmarkEnd w:id="268"/>
      <w:bookmarkEnd w:id="269"/>
      <w:r w:rsidRPr="00420451">
        <w:t>Gradient descent on an</w:t>
      </w:r>
      <w:r w:rsidRPr="00420451">
        <w:rPr>
          <w:spacing w:val="6"/>
        </w:rPr>
        <w:t xml:space="preserve"> </w:t>
      </w:r>
      <w:r w:rsidRPr="00420451">
        <w:rPr>
          <w:spacing w:val="-5"/>
        </w:rPr>
        <w:t>error</w:t>
      </w:r>
    </w:p>
    <w:p w:rsidR="001B278E" w:rsidRPr="00420451" w:rsidRDefault="001B278E">
      <w:pPr>
        <w:pStyle w:val="BodyText"/>
        <w:spacing w:before="4"/>
        <w:rPr>
          <w:b/>
          <w:sz w:val="60"/>
        </w:rPr>
      </w:pPr>
    </w:p>
    <w:p w:rsidR="001B278E" w:rsidRPr="00420451" w:rsidRDefault="00F163E5">
      <w:pPr>
        <w:pStyle w:val="BodyText"/>
        <w:spacing w:line="252" w:lineRule="auto"/>
        <w:ind w:left="120" w:right="122"/>
        <w:jc w:val="both"/>
      </w:pPr>
      <w:r w:rsidRPr="00420451">
        <w:rPr>
          <w:spacing w:val="-3"/>
        </w:rPr>
        <w:t xml:space="preserve">Consider, </w:t>
      </w:r>
      <w:r w:rsidRPr="00420451">
        <w:rPr>
          <w:spacing w:val="-4"/>
        </w:rPr>
        <w:t xml:space="preserve">for simplicity, </w:t>
      </w:r>
      <w:r w:rsidRPr="00420451">
        <w:t xml:space="preserve">a </w:t>
      </w:r>
      <w:r w:rsidRPr="00420451">
        <w:rPr>
          <w:spacing w:val="-4"/>
        </w:rPr>
        <w:t xml:space="preserve">"network" </w:t>
      </w:r>
      <w:r w:rsidRPr="00420451">
        <w:t xml:space="preserve">consisting of a </w:t>
      </w:r>
      <w:r w:rsidRPr="00420451">
        <w:rPr>
          <w:spacing w:val="-3"/>
        </w:rPr>
        <w:t xml:space="preserve">single </w:t>
      </w:r>
      <w:r w:rsidRPr="00420451">
        <w:rPr>
          <w:spacing w:val="-12"/>
        </w:rPr>
        <w:t xml:space="preserve">TLU. </w:t>
      </w:r>
      <w:r w:rsidRPr="00420451">
        <w:rPr>
          <w:spacing w:val="-22"/>
        </w:rPr>
        <w:t xml:space="preserve">We </w:t>
      </w:r>
      <w:r w:rsidRPr="00420451">
        <w:rPr>
          <w:spacing w:val="-6"/>
        </w:rPr>
        <w:t xml:space="preserve">assume </w:t>
      </w:r>
      <w:r w:rsidRPr="00420451">
        <w:t xml:space="preserve">a supervised </w:t>
      </w:r>
      <w:r w:rsidRPr="00420451">
        <w:rPr>
          <w:spacing w:val="-5"/>
        </w:rPr>
        <w:t xml:space="preserve">regime </w:t>
      </w:r>
      <w:r w:rsidRPr="00420451">
        <w:t xml:space="preserve">so </w:t>
      </w:r>
      <w:r w:rsidRPr="00420451">
        <w:rPr>
          <w:spacing w:val="-7"/>
        </w:rPr>
        <w:t xml:space="preserve">that, </w:t>
      </w:r>
      <w:r w:rsidRPr="00420451">
        <w:rPr>
          <w:spacing w:val="-4"/>
        </w:rPr>
        <w:t xml:space="preserve">for </w:t>
      </w:r>
      <w:r w:rsidRPr="00420451">
        <w:t xml:space="preserve">every </w:t>
      </w:r>
      <w:r w:rsidRPr="00420451">
        <w:rPr>
          <w:spacing w:val="-5"/>
        </w:rPr>
        <w:t xml:space="preserve">input </w:t>
      </w:r>
      <w:r w:rsidRPr="00420451">
        <w:t xml:space="preserve">pattern </w:t>
      </w:r>
      <w:r w:rsidRPr="00420451">
        <w:rPr>
          <w:i/>
        </w:rPr>
        <w:t xml:space="preserve">p </w:t>
      </w:r>
      <w:r w:rsidRPr="00420451">
        <w:rPr>
          <w:spacing w:val="3"/>
        </w:rPr>
        <w:t xml:space="preserve">in </w:t>
      </w:r>
      <w:r w:rsidRPr="00420451">
        <w:rPr>
          <w:spacing w:val="-8"/>
        </w:rPr>
        <w:t xml:space="preserve">the </w:t>
      </w:r>
      <w:r w:rsidRPr="00420451">
        <w:rPr>
          <w:spacing w:val="-3"/>
        </w:rPr>
        <w:t xml:space="preserve">training </w:t>
      </w:r>
      <w:r w:rsidRPr="00420451">
        <w:t xml:space="preserve">set, </w:t>
      </w:r>
      <w:r w:rsidRPr="00420451">
        <w:rPr>
          <w:spacing w:val="-4"/>
        </w:rPr>
        <w:t xml:space="preserve">there </w:t>
      </w:r>
      <w:r w:rsidRPr="00420451">
        <w:rPr>
          <w:spacing w:val="3"/>
        </w:rPr>
        <w:t xml:space="preserve">is </w:t>
      </w:r>
      <w:r w:rsidRPr="00420451">
        <w:t xml:space="preserve">a corresponding </w:t>
      </w:r>
      <w:r w:rsidRPr="00420451">
        <w:rPr>
          <w:spacing w:val="-3"/>
        </w:rPr>
        <w:t xml:space="preserve">target </w:t>
      </w:r>
      <w:r w:rsidRPr="00420451">
        <w:rPr>
          <w:i/>
          <w:spacing w:val="4"/>
        </w:rPr>
        <w:t>t</w:t>
      </w:r>
      <w:r w:rsidRPr="00420451">
        <w:rPr>
          <w:i/>
          <w:spacing w:val="4"/>
          <w:position w:val="10"/>
          <w:sz w:val="22"/>
        </w:rPr>
        <w:t>p</w:t>
      </w:r>
      <w:r w:rsidRPr="00420451">
        <w:rPr>
          <w:spacing w:val="4"/>
        </w:rPr>
        <w:t xml:space="preserve">. </w:t>
      </w:r>
      <w:r w:rsidRPr="00420451">
        <w:rPr>
          <w:spacing w:val="-7"/>
        </w:rPr>
        <w:t xml:space="preserve">The </w:t>
      </w:r>
      <w:r w:rsidRPr="00420451">
        <w:rPr>
          <w:spacing w:val="-3"/>
        </w:rPr>
        <w:t>behavi</w:t>
      </w:r>
      <w:r w:rsidRPr="00420451">
        <w:rPr>
          <w:spacing w:val="-3"/>
        </w:rPr>
        <w:t xml:space="preserve">our </w:t>
      </w:r>
      <w:r w:rsidRPr="00420451">
        <w:t xml:space="preserve">of </w:t>
      </w:r>
      <w:r w:rsidRPr="00420451">
        <w:rPr>
          <w:spacing w:val="-8"/>
        </w:rPr>
        <w:t xml:space="preserve">the </w:t>
      </w:r>
      <w:r w:rsidRPr="00420451">
        <w:t xml:space="preserve">network </w:t>
      </w:r>
      <w:r w:rsidRPr="00420451">
        <w:rPr>
          <w:spacing w:val="3"/>
        </w:rPr>
        <w:t xml:space="preserve">is </w:t>
      </w:r>
      <w:r w:rsidRPr="00420451">
        <w:t xml:space="preserve">completely characterized by </w:t>
      </w:r>
      <w:r w:rsidRPr="00420451">
        <w:rPr>
          <w:spacing w:val="-8"/>
        </w:rPr>
        <w:t xml:space="preserve">the </w:t>
      </w:r>
      <w:r w:rsidRPr="00420451">
        <w:rPr>
          <w:spacing w:val="-9"/>
        </w:rPr>
        <w:t xml:space="preserve">augmented </w:t>
      </w:r>
      <w:r w:rsidRPr="00420451">
        <w:rPr>
          <w:spacing w:val="-3"/>
        </w:rPr>
        <w:t xml:space="preserve">weight </w:t>
      </w:r>
      <w:r w:rsidRPr="00420451">
        <w:t xml:space="preserve">vector </w:t>
      </w:r>
      <w:r w:rsidRPr="00420451">
        <w:rPr>
          <w:spacing w:val="-4"/>
        </w:rPr>
        <w:t xml:space="preserve">w, </w:t>
      </w:r>
      <w:r w:rsidRPr="00420451">
        <w:t xml:space="preserve">so </w:t>
      </w:r>
      <w:r w:rsidRPr="00420451">
        <w:rPr>
          <w:spacing w:val="-6"/>
        </w:rPr>
        <w:t xml:space="preserve">that </w:t>
      </w:r>
      <w:r w:rsidRPr="00420451">
        <w:rPr>
          <w:spacing w:val="-5"/>
        </w:rPr>
        <w:t xml:space="preserve">any </w:t>
      </w:r>
      <w:r w:rsidRPr="00420451">
        <w:rPr>
          <w:spacing w:val="-6"/>
        </w:rPr>
        <w:t xml:space="preserve">function </w:t>
      </w:r>
      <w:r w:rsidRPr="00420451">
        <w:rPr>
          <w:i/>
        </w:rPr>
        <w:t xml:space="preserve">E, </w:t>
      </w:r>
      <w:r w:rsidRPr="00420451">
        <w:t xml:space="preserve">which expresses </w:t>
      </w:r>
      <w:r w:rsidRPr="00420451">
        <w:rPr>
          <w:spacing w:val="-8"/>
        </w:rPr>
        <w:t xml:space="preserve">the </w:t>
      </w:r>
      <w:r w:rsidRPr="00420451">
        <w:t xml:space="preserve">discrepancy between </w:t>
      </w:r>
      <w:r w:rsidRPr="00420451">
        <w:rPr>
          <w:spacing w:val="2"/>
        </w:rPr>
        <w:t xml:space="preserve">desired </w:t>
      </w:r>
      <w:r w:rsidRPr="00420451">
        <w:rPr>
          <w:spacing w:val="-5"/>
        </w:rPr>
        <w:t xml:space="preserve">and </w:t>
      </w:r>
      <w:r w:rsidRPr="00420451">
        <w:rPr>
          <w:spacing w:val="-4"/>
        </w:rPr>
        <w:t xml:space="preserve">actual </w:t>
      </w:r>
      <w:r w:rsidRPr="00420451">
        <w:t xml:space="preserve">network </w:t>
      </w:r>
      <w:r w:rsidRPr="00420451">
        <w:rPr>
          <w:spacing w:val="-7"/>
        </w:rPr>
        <w:t xml:space="preserve">output, </w:t>
      </w:r>
      <w:r w:rsidRPr="00420451">
        <w:rPr>
          <w:spacing w:val="-8"/>
        </w:rPr>
        <w:t xml:space="preserve">may </w:t>
      </w:r>
      <w:r w:rsidRPr="00420451">
        <w:t xml:space="preserve">be considered a </w:t>
      </w:r>
      <w:r w:rsidRPr="00420451">
        <w:rPr>
          <w:spacing w:val="-6"/>
        </w:rPr>
        <w:t xml:space="preserve">function </w:t>
      </w:r>
      <w:r w:rsidRPr="00420451">
        <w:t xml:space="preserve">of </w:t>
      </w:r>
      <w:r w:rsidRPr="00420451">
        <w:rPr>
          <w:spacing w:val="-8"/>
        </w:rPr>
        <w:t xml:space="preserve">the </w:t>
      </w:r>
      <w:r w:rsidRPr="00420451">
        <w:rPr>
          <w:spacing w:val="-3"/>
        </w:rPr>
        <w:t xml:space="preserve">weights, </w:t>
      </w:r>
      <w:r w:rsidRPr="00420451">
        <w:rPr>
          <w:i/>
          <w:spacing w:val="-6"/>
        </w:rPr>
        <w:t>E=E(w</w:t>
      </w:r>
      <w:r w:rsidRPr="00420451">
        <w:rPr>
          <w:spacing w:val="-6"/>
          <w:position w:val="-6"/>
          <w:sz w:val="22"/>
        </w:rPr>
        <w:t>1</w:t>
      </w:r>
      <w:r w:rsidRPr="00420451">
        <w:rPr>
          <w:i/>
          <w:spacing w:val="-6"/>
        </w:rPr>
        <w:t xml:space="preserve">, </w:t>
      </w:r>
      <w:r w:rsidRPr="00420451">
        <w:rPr>
          <w:i/>
          <w:spacing w:val="-3"/>
        </w:rPr>
        <w:t>w</w:t>
      </w:r>
      <w:r w:rsidRPr="00420451">
        <w:rPr>
          <w:spacing w:val="-3"/>
          <w:position w:val="-6"/>
          <w:sz w:val="22"/>
        </w:rPr>
        <w:t>2</w:t>
      </w:r>
      <w:r w:rsidRPr="00420451">
        <w:rPr>
          <w:i/>
          <w:spacing w:val="-3"/>
        </w:rPr>
        <w:t xml:space="preserve">,…, </w:t>
      </w:r>
      <w:r w:rsidRPr="00420451">
        <w:rPr>
          <w:i/>
        </w:rPr>
        <w:t>w</w:t>
      </w:r>
      <w:r w:rsidRPr="00420451">
        <w:rPr>
          <w:i/>
          <w:position w:val="-6"/>
          <w:sz w:val="22"/>
        </w:rPr>
        <w:t>n</w:t>
      </w:r>
      <w:r w:rsidRPr="00420451">
        <w:rPr>
          <w:position w:val="-6"/>
          <w:sz w:val="22"/>
        </w:rPr>
        <w:t>+1</w:t>
      </w:r>
      <w:r w:rsidRPr="00420451">
        <w:rPr>
          <w:i/>
        </w:rPr>
        <w:t>)</w:t>
      </w:r>
      <w:r w:rsidRPr="00420451">
        <w:t xml:space="preserve">. </w:t>
      </w:r>
      <w:r w:rsidRPr="00420451">
        <w:rPr>
          <w:spacing w:val="-7"/>
        </w:rPr>
        <w:t xml:space="preserve">The </w:t>
      </w:r>
      <w:r w:rsidRPr="00420451">
        <w:rPr>
          <w:spacing w:val="-4"/>
        </w:rPr>
        <w:t xml:space="preserve">optimal </w:t>
      </w:r>
      <w:r w:rsidRPr="00420451">
        <w:rPr>
          <w:spacing w:val="-3"/>
        </w:rPr>
        <w:t xml:space="preserve">weight </w:t>
      </w:r>
      <w:r w:rsidRPr="00420451">
        <w:t xml:space="preserve">vector </w:t>
      </w:r>
      <w:r w:rsidRPr="00420451">
        <w:rPr>
          <w:spacing w:val="3"/>
        </w:rPr>
        <w:t xml:space="preserve">is </w:t>
      </w:r>
      <w:r w:rsidRPr="00420451">
        <w:rPr>
          <w:spacing w:val="-6"/>
        </w:rPr>
        <w:t xml:space="preserve">then </w:t>
      </w:r>
      <w:r w:rsidRPr="00420451">
        <w:rPr>
          <w:spacing w:val="-8"/>
        </w:rPr>
        <w:t xml:space="preserve">found </w:t>
      </w:r>
      <w:r w:rsidRPr="00420451">
        <w:t xml:space="preserve">by </w:t>
      </w:r>
      <w:r w:rsidRPr="00420451">
        <w:rPr>
          <w:spacing w:val="-7"/>
        </w:rPr>
        <w:t xml:space="preserve">minimizing </w:t>
      </w:r>
      <w:r w:rsidRPr="00420451">
        <w:rPr>
          <w:spacing w:val="-5"/>
        </w:rPr>
        <w:t xml:space="preserve">this </w:t>
      </w:r>
      <w:r w:rsidRPr="00420451">
        <w:rPr>
          <w:spacing w:val="-6"/>
        </w:rPr>
        <w:t xml:space="preserve">function </w:t>
      </w:r>
      <w:r w:rsidRPr="00420451">
        <w:t xml:space="preserve">by </w:t>
      </w:r>
      <w:r w:rsidRPr="00420451">
        <w:rPr>
          <w:spacing w:val="-3"/>
        </w:rPr>
        <w:t xml:space="preserve">gradient </w:t>
      </w:r>
      <w:r w:rsidRPr="00420451">
        <w:t xml:space="preserve">descent as shown schematically </w:t>
      </w:r>
      <w:r w:rsidRPr="00420451">
        <w:rPr>
          <w:spacing w:val="3"/>
        </w:rPr>
        <w:t xml:space="preserve">in </w:t>
      </w:r>
      <w:hyperlink w:anchor="_bookmark131" w:history="1">
        <w:r w:rsidRPr="00420451">
          <w:rPr>
            <w:spacing w:val="-4"/>
          </w:rPr>
          <w:t xml:space="preserve">Figure </w:t>
        </w:r>
        <w:r w:rsidRPr="00420451">
          <w:t>5.4</w:t>
        </w:r>
      </w:hyperlink>
      <w:r w:rsidRPr="00420451">
        <w:t xml:space="preserve">. </w:t>
      </w:r>
      <w:r w:rsidRPr="00420451">
        <w:rPr>
          <w:spacing w:val="-3"/>
        </w:rPr>
        <w:t xml:space="preserve">By applying </w:t>
      </w:r>
      <w:r w:rsidRPr="00420451">
        <w:t xml:space="preserve">(5.6) </w:t>
      </w:r>
      <w:r w:rsidRPr="00420451">
        <w:rPr>
          <w:spacing w:val="3"/>
        </w:rPr>
        <w:t xml:space="preserve">in </w:t>
      </w:r>
      <w:r w:rsidRPr="00420451">
        <w:rPr>
          <w:spacing w:val="-5"/>
        </w:rPr>
        <w:t xml:space="preserve">this </w:t>
      </w:r>
      <w:r w:rsidRPr="00420451">
        <w:t xml:space="preserve">case </w:t>
      </w:r>
      <w:r w:rsidRPr="00420451">
        <w:rPr>
          <w:spacing w:val="4"/>
        </w:rPr>
        <w:t>we</w:t>
      </w:r>
      <w:r w:rsidRPr="00420451">
        <w:rPr>
          <w:spacing w:val="-19"/>
        </w:rPr>
        <w:t xml:space="preserve"> </w:t>
      </w:r>
      <w:r w:rsidRPr="00420451">
        <w:t>obtain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4"/>
        </w:rPr>
      </w:pPr>
      <w:r w:rsidRPr="00420451">
        <w:rPr>
          <w:noProof/>
        </w:rPr>
        <w:drawing>
          <wp:anchor distT="0" distB="0" distL="0" distR="0" simplePos="0" relativeHeight="251393536" behindDoc="0" locked="0" layoutInCell="1" allowOverlap="1">
            <wp:simplePos x="0" y="0"/>
            <wp:positionH relativeFrom="page">
              <wp:posOffset>3313016</wp:posOffset>
            </wp:positionH>
            <wp:positionV relativeFrom="paragraph">
              <wp:posOffset>129129</wp:posOffset>
            </wp:positionV>
            <wp:extent cx="934370" cy="333375"/>
            <wp:effectExtent l="0" t="0" r="0" b="0"/>
            <wp:wrapTopAndBottom/>
            <wp:docPr id="35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108.jpeg"/>
                    <pic:cNvPicPr/>
                  </pic:nvPicPr>
                  <pic:blipFill>
                    <a:blip r:embed="rId121" cstate="print"/>
                    <a:stretch>
                      <a:fillRect/>
                    </a:stretch>
                  </pic:blipFill>
                  <pic:spPr>
                    <a:xfrm>
                      <a:off x="0" y="0"/>
                      <a:ext cx="934370" cy="333375"/>
                    </a:xfrm>
                    <a:prstGeom prst="rect">
                      <a:avLst/>
                    </a:prstGeom>
                  </pic:spPr>
                </pic:pic>
              </a:graphicData>
            </a:graphic>
          </wp:anchor>
        </w:drawing>
      </w:r>
    </w:p>
    <w:p w:rsidR="001B278E" w:rsidRPr="00420451" w:rsidRDefault="00F163E5">
      <w:pPr>
        <w:pStyle w:val="BodyText"/>
        <w:spacing w:line="306" w:lineRule="exact"/>
        <w:ind w:left="120"/>
      </w:pPr>
      <w:r w:rsidRPr="00420451">
        <w:t>(5.7)</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2"/>
        <w:jc w:val="both"/>
      </w:pPr>
      <w:r w:rsidRPr="00420451">
        <w:t xml:space="preserve">It remains now to define a suitable error </w:t>
      </w:r>
      <w:r w:rsidRPr="00420451">
        <w:rPr>
          <w:i/>
        </w:rPr>
        <w:t>E</w:t>
      </w:r>
      <w:r w:rsidRPr="00420451">
        <w:t xml:space="preserve">. One way to proceed is to assign equal importance to the error for each pattern so that, if </w:t>
      </w:r>
      <w:r w:rsidRPr="00420451">
        <w:rPr>
          <w:i/>
        </w:rPr>
        <w:t>e</w:t>
      </w:r>
      <w:r w:rsidRPr="00420451">
        <w:rPr>
          <w:i/>
          <w:position w:val="10"/>
          <w:sz w:val="22"/>
        </w:rPr>
        <w:t xml:space="preserve">p </w:t>
      </w:r>
      <w:r w:rsidRPr="00420451">
        <w:t xml:space="preserve">is the error for training pattern </w:t>
      </w:r>
      <w:r w:rsidRPr="00420451">
        <w:rPr>
          <w:i/>
        </w:rPr>
        <w:t xml:space="preserve">p, </w:t>
      </w:r>
      <w:r w:rsidRPr="00420451">
        <w:t xml:space="preserve">the total error </w:t>
      </w:r>
      <w:r w:rsidRPr="00420451">
        <w:rPr>
          <w:i/>
        </w:rPr>
        <w:t xml:space="preserve">E </w:t>
      </w:r>
      <w:r w:rsidRPr="00420451">
        <w:t>is just the average or mean over all patterns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4"/>
        </w:rPr>
      </w:pPr>
      <w:r w:rsidRPr="00420451">
        <w:rPr>
          <w:noProof/>
        </w:rPr>
        <w:drawing>
          <wp:anchor distT="0" distB="0" distL="0" distR="0" simplePos="0" relativeHeight="251396608" behindDoc="0" locked="0" layoutInCell="1" allowOverlap="1">
            <wp:simplePos x="0" y="0"/>
            <wp:positionH relativeFrom="page">
              <wp:posOffset>3351138</wp:posOffset>
            </wp:positionH>
            <wp:positionV relativeFrom="paragraph">
              <wp:posOffset>131781</wp:posOffset>
            </wp:positionV>
            <wp:extent cx="867629" cy="485775"/>
            <wp:effectExtent l="0" t="0" r="0" b="0"/>
            <wp:wrapTopAndBottom/>
            <wp:docPr id="361"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109.jpeg"/>
                    <pic:cNvPicPr/>
                  </pic:nvPicPr>
                  <pic:blipFill>
                    <a:blip r:embed="rId122" cstate="print"/>
                    <a:stretch>
                      <a:fillRect/>
                    </a:stretch>
                  </pic:blipFill>
                  <pic:spPr>
                    <a:xfrm>
                      <a:off x="0" y="0"/>
                      <a:ext cx="867629" cy="485775"/>
                    </a:xfrm>
                    <a:prstGeom prst="rect">
                      <a:avLst/>
                    </a:prstGeom>
                  </pic:spPr>
                </pic:pic>
              </a:graphicData>
            </a:graphic>
          </wp:anchor>
        </w:drawing>
      </w:r>
    </w:p>
    <w:p w:rsidR="001B278E" w:rsidRPr="00420451" w:rsidRDefault="00F163E5">
      <w:pPr>
        <w:pStyle w:val="BodyText"/>
        <w:spacing w:line="305" w:lineRule="exact"/>
        <w:ind w:left="120"/>
      </w:pPr>
      <w:r w:rsidRPr="00420451">
        <w:t>(5.8)</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4"/>
        <w:rPr>
          <w:sz w:val="26"/>
        </w:rPr>
      </w:pPr>
    </w:p>
    <w:p w:rsidR="001B278E" w:rsidRPr="00420451" w:rsidRDefault="00F163E5">
      <w:pPr>
        <w:pStyle w:val="BodyText"/>
        <w:spacing w:line="252" w:lineRule="auto"/>
        <w:ind w:left="120" w:right="122"/>
        <w:jc w:val="both"/>
      </w:pPr>
      <w:r w:rsidRPr="00420451">
        <w:t xml:space="preserve">where </w:t>
      </w:r>
      <w:r w:rsidRPr="00420451">
        <w:rPr>
          <w:spacing w:val="-4"/>
        </w:rPr>
        <w:t xml:space="preserve">there </w:t>
      </w:r>
      <w:r w:rsidRPr="00420451">
        <w:t xml:space="preserve">are </w:t>
      </w:r>
      <w:r w:rsidRPr="00420451">
        <w:rPr>
          <w:i/>
        </w:rPr>
        <w:t xml:space="preserve">N </w:t>
      </w:r>
      <w:r w:rsidRPr="00420451">
        <w:rPr>
          <w:spacing w:val="-4"/>
        </w:rPr>
        <w:t xml:space="preserve">patterns </w:t>
      </w:r>
      <w:r w:rsidRPr="00420451">
        <w:rPr>
          <w:spacing w:val="3"/>
        </w:rPr>
        <w:t xml:space="preserve">in </w:t>
      </w:r>
      <w:r w:rsidRPr="00420451">
        <w:rPr>
          <w:spacing w:val="-8"/>
        </w:rPr>
        <w:t xml:space="preserve">the </w:t>
      </w:r>
      <w:r w:rsidRPr="00420451">
        <w:rPr>
          <w:spacing w:val="-3"/>
        </w:rPr>
        <w:t xml:space="preserve">training </w:t>
      </w:r>
      <w:r w:rsidRPr="00420451">
        <w:t xml:space="preserve">set. </w:t>
      </w:r>
      <w:r w:rsidRPr="00420451">
        <w:rPr>
          <w:spacing w:val="-3"/>
        </w:rPr>
        <w:t xml:space="preserve">Clearly, </w:t>
      </w:r>
      <w:r w:rsidRPr="00420451">
        <w:t xml:space="preserve">just as </w:t>
      </w:r>
      <w:r w:rsidRPr="00420451">
        <w:rPr>
          <w:spacing w:val="-4"/>
        </w:rPr>
        <w:t xml:space="preserve">for </w:t>
      </w:r>
      <w:r w:rsidRPr="00420451">
        <w:rPr>
          <w:i/>
        </w:rPr>
        <w:t xml:space="preserve">E, </w:t>
      </w:r>
      <w:r w:rsidRPr="00420451">
        <w:rPr>
          <w:spacing w:val="-5"/>
        </w:rPr>
        <w:t xml:space="preserve">any </w:t>
      </w:r>
      <w:r w:rsidRPr="00420451">
        <w:rPr>
          <w:i/>
        </w:rPr>
        <w:t>e</w:t>
      </w:r>
      <w:r w:rsidRPr="00420451">
        <w:rPr>
          <w:i/>
          <w:position w:val="10"/>
          <w:sz w:val="22"/>
        </w:rPr>
        <w:t xml:space="preserve">p </w:t>
      </w:r>
      <w:r w:rsidRPr="00420451">
        <w:rPr>
          <w:spacing w:val="5"/>
        </w:rPr>
        <w:t xml:space="preserve">will </w:t>
      </w:r>
      <w:r w:rsidRPr="00420451">
        <w:rPr>
          <w:spacing w:val="2"/>
        </w:rPr>
        <w:t xml:space="preserve">also </w:t>
      </w:r>
      <w:r w:rsidRPr="00420451">
        <w:t xml:space="preserve">be completely </w:t>
      </w:r>
      <w:r w:rsidRPr="00420451">
        <w:rPr>
          <w:spacing w:val="-4"/>
        </w:rPr>
        <w:t xml:space="preserve">determined </w:t>
      </w:r>
      <w:r w:rsidRPr="00420451">
        <w:t xml:space="preserve">by </w:t>
      </w:r>
      <w:r w:rsidRPr="00420451">
        <w:rPr>
          <w:spacing w:val="-8"/>
        </w:rPr>
        <w:t xml:space="preserve">the </w:t>
      </w:r>
      <w:r w:rsidRPr="00420451">
        <w:rPr>
          <w:spacing w:val="-3"/>
        </w:rPr>
        <w:t xml:space="preserve">weights. </w:t>
      </w:r>
      <w:r w:rsidRPr="00420451">
        <w:rPr>
          <w:spacing w:val="-4"/>
        </w:rPr>
        <w:t xml:space="preserve">As </w:t>
      </w:r>
      <w:r w:rsidRPr="00420451">
        <w:t xml:space="preserve">a first </w:t>
      </w:r>
      <w:r w:rsidRPr="00420451">
        <w:rPr>
          <w:spacing w:val="-6"/>
        </w:rPr>
        <w:t xml:space="preserve">attempt </w:t>
      </w:r>
      <w:r w:rsidRPr="00420451">
        <w:rPr>
          <w:spacing w:val="-5"/>
        </w:rPr>
        <w:t xml:space="preserve">to </w:t>
      </w:r>
      <w:r w:rsidRPr="00420451">
        <w:rPr>
          <w:spacing w:val="-3"/>
        </w:rPr>
        <w:t xml:space="preserve">define </w:t>
      </w:r>
      <w:r w:rsidRPr="00420451">
        <w:rPr>
          <w:i/>
        </w:rPr>
        <w:t>e</w:t>
      </w:r>
      <w:r w:rsidRPr="00420451">
        <w:rPr>
          <w:i/>
          <w:position w:val="10"/>
          <w:sz w:val="22"/>
        </w:rPr>
        <w:t xml:space="preserve">p </w:t>
      </w:r>
      <w:r w:rsidRPr="00420451">
        <w:rPr>
          <w:spacing w:val="4"/>
        </w:rPr>
        <w:t xml:space="preserve">we </w:t>
      </w:r>
      <w:r w:rsidRPr="00420451">
        <w:rPr>
          <w:spacing w:val="-10"/>
        </w:rPr>
        <w:t xml:space="preserve">might </w:t>
      </w:r>
      <w:r w:rsidRPr="00420451">
        <w:t xml:space="preserve">simply </w:t>
      </w:r>
      <w:r w:rsidRPr="00420451">
        <w:rPr>
          <w:spacing w:val="-4"/>
        </w:rPr>
        <w:t xml:space="preserve">use </w:t>
      </w:r>
      <w:r w:rsidRPr="00420451">
        <w:rPr>
          <w:spacing w:val="-8"/>
        </w:rPr>
        <w:t xml:space="preserve">the </w:t>
      </w:r>
      <w:r w:rsidRPr="00420451">
        <w:t xml:space="preserve">difference, </w:t>
      </w:r>
      <w:r w:rsidRPr="00420451">
        <w:rPr>
          <w:i/>
          <w:spacing w:val="2"/>
        </w:rPr>
        <w:t>e</w:t>
      </w:r>
      <w:r w:rsidRPr="00420451">
        <w:rPr>
          <w:i/>
          <w:spacing w:val="2"/>
          <w:position w:val="10"/>
          <w:sz w:val="22"/>
        </w:rPr>
        <w:t>p</w:t>
      </w:r>
      <w:r w:rsidRPr="00420451">
        <w:rPr>
          <w:i/>
          <w:spacing w:val="2"/>
        </w:rPr>
        <w:t>=t</w:t>
      </w:r>
      <w:r w:rsidRPr="00420451">
        <w:rPr>
          <w:i/>
          <w:spacing w:val="2"/>
          <w:position w:val="10"/>
          <w:sz w:val="22"/>
        </w:rPr>
        <w:t>p</w:t>
      </w:r>
      <w:r w:rsidRPr="00420451">
        <w:rPr>
          <w:i/>
          <w:spacing w:val="2"/>
        </w:rPr>
        <w:t>-y</w:t>
      </w:r>
      <w:r w:rsidRPr="00420451">
        <w:rPr>
          <w:i/>
          <w:spacing w:val="2"/>
          <w:position w:val="10"/>
          <w:sz w:val="22"/>
        </w:rPr>
        <w:t>p</w:t>
      </w:r>
      <w:r w:rsidRPr="00420451">
        <w:rPr>
          <w:i/>
          <w:spacing w:val="2"/>
        </w:rPr>
        <w:t xml:space="preserve">, </w:t>
      </w:r>
      <w:r w:rsidRPr="00420451">
        <w:t xml:space="preserve">where </w:t>
      </w:r>
      <w:r w:rsidRPr="00420451">
        <w:rPr>
          <w:i/>
        </w:rPr>
        <w:t>y</w:t>
      </w:r>
      <w:r w:rsidRPr="00420451">
        <w:rPr>
          <w:i/>
          <w:position w:val="10"/>
          <w:sz w:val="22"/>
        </w:rPr>
        <w:t xml:space="preserve">p </w:t>
      </w:r>
      <w:r w:rsidRPr="00420451">
        <w:rPr>
          <w:spacing w:val="3"/>
        </w:rPr>
        <w:t xml:space="preserve">is </w:t>
      </w:r>
      <w:r w:rsidRPr="00420451">
        <w:rPr>
          <w:spacing w:val="-8"/>
        </w:rPr>
        <w:t xml:space="preserve">the TLU </w:t>
      </w:r>
      <w:r w:rsidRPr="00420451">
        <w:rPr>
          <w:spacing w:val="-7"/>
        </w:rPr>
        <w:t xml:space="preserve">output </w:t>
      </w:r>
      <w:r w:rsidRPr="00420451">
        <w:rPr>
          <w:spacing w:val="3"/>
        </w:rPr>
        <w:t xml:space="preserve">in </w:t>
      </w:r>
      <w:r w:rsidRPr="00420451">
        <w:t xml:space="preserve">response </w:t>
      </w:r>
      <w:r w:rsidRPr="00420451">
        <w:rPr>
          <w:spacing w:val="-5"/>
        </w:rPr>
        <w:t xml:space="preserve">to </w:t>
      </w:r>
      <w:r w:rsidRPr="00420451">
        <w:rPr>
          <w:i/>
        </w:rPr>
        <w:t>p</w:t>
      </w:r>
      <w:r w:rsidRPr="00420451">
        <w:t xml:space="preserve">. </w:t>
      </w:r>
      <w:r w:rsidRPr="00420451">
        <w:rPr>
          <w:spacing w:val="-4"/>
        </w:rPr>
        <w:t xml:space="preserve">This </w:t>
      </w:r>
      <w:r w:rsidRPr="00420451">
        <w:t xml:space="preserve">definition falls within </w:t>
      </w:r>
      <w:r w:rsidRPr="00420451">
        <w:rPr>
          <w:spacing w:val="-8"/>
        </w:rPr>
        <w:t xml:space="preserve">the </w:t>
      </w:r>
      <w:r w:rsidRPr="00420451">
        <w:rPr>
          <w:spacing w:val="-4"/>
        </w:rPr>
        <w:t xml:space="preserve">general </w:t>
      </w:r>
      <w:r w:rsidRPr="00420451">
        <w:rPr>
          <w:spacing w:val="-3"/>
        </w:rPr>
        <w:t xml:space="preserve">remit </w:t>
      </w:r>
      <w:r w:rsidRPr="00420451">
        <w:t xml:space="preserve">since </w:t>
      </w:r>
      <w:r w:rsidRPr="00420451">
        <w:rPr>
          <w:i/>
          <w:spacing w:val="2"/>
        </w:rPr>
        <w:t>y</w:t>
      </w:r>
      <w:r w:rsidRPr="00420451">
        <w:rPr>
          <w:i/>
          <w:spacing w:val="2"/>
          <w:position w:val="10"/>
          <w:sz w:val="22"/>
        </w:rPr>
        <w:t>p</w:t>
      </w:r>
      <w:r w:rsidRPr="00420451">
        <w:rPr>
          <w:i/>
          <w:spacing w:val="2"/>
        </w:rPr>
        <w:t xml:space="preserve">, </w:t>
      </w:r>
      <w:r w:rsidRPr="00420451">
        <w:rPr>
          <w:spacing w:val="-5"/>
        </w:rPr>
        <w:t xml:space="preserve">and </w:t>
      </w:r>
      <w:r w:rsidRPr="00420451">
        <w:rPr>
          <w:spacing w:val="-6"/>
        </w:rPr>
        <w:t xml:space="preserve">hence </w:t>
      </w:r>
      <w:r w:rsidRPr="00420451">
        <w:rPr>
          <w:i/>
          <w:spacing w:val="2"/>
        </w:rPr>
        <w:t>e</w:t>
      </w:r>
      <w:r w:rsidRPr="00420451">
        <w:rPr>
          <w:i/>
          <w:spacing w:val="2"/>
          <w:position w:val="10"/>
          <w:sz w:val="22"/>
        </w:rPr>
        <w:t>p</w:t>
      </w:r>
      <w:r w:rsidRPr="00420451">
        <w:rPr>
          <w:i/>
          <w:spacing w:val="2"/>
        </w:rPr>
        <w:t xml:space="preserve">, </w:t>
      </w:r>
      <w:r w:rsidRPr="00420451">
        <w:rPr>
          <w:spacing w:val="-8"/>
        </w:rPr>
        <w:t xml:space="preserve">may </w:t>
      </w:r>
      <w:r w:rsidRPr="00420451">
        <w:t xml:space="preserve">be written as a </w:t>
      </w:r>
      <w:r w:rsidRPr="00420451">
        <w:rPr>
          <w:spacing w:val="-6"/>
        </w:rPr>
        <w:t xml:space="preserve">function </w:t>
      </w:r>
      <w:r w:rsidRPr="00420451">
        <w:t xml:space="preserve">of </w:t>
      </w:r>
      <w:r w:rsidRPr="00420451">
        <w:rPr>
          <w:spacing w:val="-8"/>
        </w:rPr>
        <w:t xml:space="preserve">the </w:t>
      </w:r>
      <w:r w:rsidRPr="00420451">
        <w:rPr>
          <w:spacing w:val="-3"/>
        </w:rPr>
        <w:t>weights.</w:t>
      </w:r>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ind w:left="3061"/>
        <w:rPr>
          <w:sz w:val="20"/>
        </w:rPr>
      </w:pPr>
      <w:r w:rsidRPr="00420451">
        <w:rPr>
          <w:noProof/>
          <w:sz w:val="20"/>
        </w:rPr>
        <w:drawing>
          <wp:inline distT="0" distB="0" distL="0" distR="0">
            <wp:extent cx="2564750" cy="1828800"/>
            <wp:effectExtent l="0" t="0" r="0" b="0"/>
            <wp:docPr id="363"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110.jpeg"/>
                    <pic:cNvPicPr/>
                  </pic:nvPicPr>
                  <pic:blipFill>
                    <a:blip r:embed="rId123" cstate="print"/>
                    <a:stretch>
                      <a:fillRect/>
                    </a:stretch>
                  </pic:blipFill>
                  <pic:spPr>
                    <a:xfrm>
                      <a:off x="0" y="0"/>
                      <a:ext cx="2564750" cy="1828800"/>
                    </a:xfrm>
                    <a:prstGeom prst="rect">
                      <a:avLst/>
                    </a:prstGeom>
                  </pic:spPr>
                </pic:pic>
              </a:graphicData>
            </a:graphic>
          </wp:inline>
        </w:drawing>
      </w:r>
    </w:p>
    <w:p w:rsidR="001B278E" w:rsidRPr="00420451" w:rsidRDefault="00F163E5">
      <w:pPr>
        <w:spacing w:before="145"/>
        <w:ind w:left="120"/>
        <w:jc w:val="both"/>
      </w:pPr>
      <w:r w:rsidRPr="00420451">
        <w:rPr>
          <w:b/>
        </w:rPr>
        <w:t xml:space="preserve">Figure 5.4 </w:t>
      </w:r>
      <w:r w:rsidRPr="00420451">
        <w:t>Gradient descent for a network.</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2"/>
        <w:jc w:val="both"/>
      </w:pPr>
      <w:r w:rsidRPr="00420451">
        <w:rPr>
          <w:spacing w:val="-7"/>
        </w:rPr>
        <w:t xml:space="preserve">The </w:t>
      </w:r>
      <w:r w:rsidRPr="00420451">
        <w:t xml:space="preserve">problem here, however, </w:t>
      </w:r>
      <w:r w:rsidRPr="00420451">
        <w:rPr>
          <w:spacing w:val="3"/>
        </w:rPr>
        <w:t xml:space="preserve">is </w:t>
      </w:r>
      <w:r w:rsidRPr="00420451">
        <w:rPr>
          <w:spacing w:val="-6"/>
        </w:rPr>
        <w:t xml:space="preserve">that </w:t>
      </w:r>
      <w:r w:rsidRPr="00420451">
        <w:rPr>
          <w:spacing w:val="-8"/>
        </w:rPr>
        <w:t xml:space="preserve">the </w:t>
      </w:r>
      <w:r w:rsidRPr="00420451">
        <w:rPr>
          <w:spacing w:val="2"/>
        </w:rPr>
        <w:t xml:space="preserve">error </w:t>
      </w:r>
      <w:r w:rsidRPr="00420451">
        <w:rPr>
          <w:spacing w:val="3"/>
        </w:rPr>
        <w:t xml:space="preserve">is </w:t>
      </w:r>
      <w:r w:rsidRPr="00420451">
        <w:rPr>
          <w:spacing w:val="-6"/>
        </w:rPr>
        <w:t xml:space="preserve">then </w:t>
      </w:r>
      <w:r w:rsidRPr="00420451">
        <w:t xml:space="preserve">smaller </w:t>
      </w:r>
      <w:r w:rsidRPr="00420451">
        <w:rPr>
          <w:spacing w:val="-4"/>
        </w:rPr>
        <w:t xml:space="preserve">for </w:t>
      </w:r>
      <w:r w:rsidRPr="00420451">
        <w:rPr>
          <w:spacing w:val="-8"/>
        </w:rPr>
        <w:t xml:space="preserve">the </w:t>
      </w:r>
      <w:r w:rsidRPr="00420451">
        <w:rPr>
          <w:spacing w:val="-4"/>
        </w:rPr>
        <w:t>combi</w:t>
      </w:r>
      <w:r w:rsidRPr="00420451">
        <w:rPr>
          <w:spacing w:val="-4"/>
        </w:rPr>
        <w:t>nation</w:t>
      </w:r>
      <w:r w:rsidRPr="00420451">
        <w:rPr>
          <w:spacing w:val="67"/>
        </w:rPr>
        <w:t xml:space="preserve"> </w:t>
      </w:r>
      <w:r w:rsidRPr="00420451">
        <w:rPr>
          <w:i/>
          <w:spacing w:val="7"/>
        </w:rPr>
        <w:t>t</w:t>
      </w:r>
      <w:r w:rsidRPr="00420451">
        <w:rPr>
          <w:i/>
          <w:spacing w:val="7"/>
          <w:position w:val="10"/>
          <w:sz w:val="22"/>
        </w:rPr>
        <w:t>p</w:t>
      </w:r>
      <w:r w:rsidRPr="00420451">
        <w:rPr>
          <w:spacing w:val="7"/>
        </w:rPr>
        <w:t xml:space="preserve">=0, </w:t>
      </w:r>
      <w:r w:rsidRPr="00420451">
        <w:rPr>
          <w:i/>
        </w:rPr>
        <w:t>y</w:t>
      </w:r>
      <w:r w:rsidRPr="00420451">
        <w:rPr>
          <w:i/>
          <w:position w:val="10"/>
          <w:sz w:val="22"/>
        </w:rPr>
        <w:t>p</w:t>
      </w:r>
      <w:r w:rsidRPr="00420451">
        <w:t xml:space="preserve">=1, </w:t>
      </w:r>
      <w:r w:rsidRPr="00420451">
        <w:rPr>
          <w:spacing w:val="-6"/>
        </w:rPr>
        <w:t xml:space="preserve">than </w:t>
      </w:r>
      <w:r w:rsidRPr="00420451">
        <w:rPr>
          <w:spacing w:val="3"/>
        </w:rPr>
        <w:t xml:space="preserve">it is </w:t>
      </w:r>
      <w:r w:rsidRPr="00420451">
        <w:rPr>
          <w:spacing w:val="-4"/>
        </w:rPr>
        <w:t xml:space="preserve">for </w:t>
      </w:r>
      <w:r w:rsidRPr="00420451">
        <w:rPr>
          <w:i/>
          <w:spacing w:val="7"/>
        </w:rPr>
        <w:t>t</w:t>
      </w:r>
      <w:r w:rsidRPr="00420451">
        <w:rPr>
          <w:i/>
          <w:spacing w:val="7"/>
          <w:position w:val="10"/>
          <w:sz w:val="22"/>
        </w:rPr>
        <w:t>p</w:t>
      </w:r>
      <w:r w:rsidRPr="00420451">
        <w:rPr>
          <w:spacing w:val="7"/>
        </w:rPr>
        <w:t xml:space="preserve">=1, </w:t>
      </w:r>
      <w:r w:rsidRPr="00420451">
        <w:rPr>
          <w:i/>
        </w:rPr>
        <w:t>y</w:t>
      </w:r>
      <w:r w:rsidRPr="00420451">
        <w:rPr>
          <w:i/>
          <w:position w:val="10"/>
          <w:sz w:val="22"/>
        </w:rPr>
        <w:t>p</w:t>
      </w:r>
      <w:r w:rsidRPr="00420451">
        <w:t xml:space="preserve">=0, whereas </w:t>
      </w:r>
      <w:r w:rsidRPr="00420451">
        <w:rPr>
          <w:spacing w:val="-3"/>
        </w:rPr>
        <w:t xml:space="preserve">both </w:t>
      </w:r>
      <w:r w:rsidRPr="00420451">
        <w:t xml:space="preserve">are as </w:t>
      </w:r>
      <w:r w:rsidRPr="00420451">
        <w:rPr>
          <w:spacing w:val="-3"/>
        </w:rPr>
        <w:t xml:space="preserve">"wrong" </w:t>
      </w:r>
      <w:r w:rsidRPr="00420451">
        <w:t xml:space="preserve">as each </w:t>
      </w:r>
      <w:r w:rsidRPr="00420451">
        <w:rPr>
          <w:spacing w:val="-3"/>
        </w:rPr>
        <w:t xml:space="preserve">other. </w:t>
      </w:r>
      <w:r w:rsidRPr="00420451">
        <w:rPr>
          <w:spacing w:val="-7"/>
        </w:rPr>
        <w:t xml:space="preserve">The </w:t>
      </w:r>
      <w:r w:rsidRPr="00420451">
        <w:rPr>
          <w:spacing w:val="3"/>
        </w:rPr>
        <w:t xml:space="preserve">way </w:t>
      </w:r>
      <w:r w:rsidRPr="00420451">
        <w:rPr>
          <w:spacing w:val="-4"/>
        </w:rPr>
        <w:t xml:space="preserve">around </w:t>
      </w:r>
      <w:r w:rsidRPr="00420451">
        <w:rPr>
          <w:spacing w:val="-5"/>
        </w:rPr>
        <w:t xml:space="preserve">this </w:t>
      </w:r>
      <w:r w:rsidRPr="00420451">
        <w:rPr>
          <w:spacing w:val="3"/>
        </w:rPr>
        <w:t xml:space="preserve">is </w:t>
      </w:r>
      <w:r w:rsidRPr="00420451">
        <w:rPr>
          <w:spacing w:val="-5"/>
        </w:rPr>
        <w:t xml:space="preserve">to </w:t>
      </w:r>
      <w:r w:rsidRPr="00420451">
        <w:rPr>
          <w:spacing w:val="3"/>
        </w:rPr>
        <w:t xml:space="preserve">work </w:t>
      </w:r>
      <w:r w:rsidRPr="00420451">
        <w:t xml:space="preserve">with </w:t>
      </w:r>
      <w:r w:rsidRPr="00420451">
        <w:rPr>
          <w:spacing w:val="-8"/>
        </w:rPr>
        <w:t xml:space="preserve">the </w:t>
      </w:r>
      <w:r w:rsidRPr="00420451">
        <w:t xml:space="preserve">purely positive </w:t>
      </w:r>
      <w:r w:rsidRPr="00420451">
        <w:rPr>
          <w:spacing w:val="-6"/>
        </w:rPr>
        <w:t xml:space="preserve">quantity </w:t>
      </w:r>
      <w:r w:rsidRPr="00420451">
        <w:t xml:space="preserve">obtained by squaring </w:t>
      </w:r>
      <w:r w:rsidRPr="00420451">
        <w:rPr>
          <w:spacing w:val="-8"/>
        </w:rPr>
        <w:t xml:space="preserve">the </w:t>
      </w:r>
      <w:r w:rsidRPr="00420451">
        <w:t xml:space="preserve">difference, so an </w:t>
      </w:r>
      <w:r w:rsidRPr="00420451">
        <w:rPr>
          <w:spacing w:val="-5"/>
        </w:rPr>
        <w:t>improvement</w:t>
      </w:r>
      <w:r w:rsidRPr="00420451">
        <w:rPr>
          <w:spacing w:val="-32"/>
        </w:rPr>
        <w:t xml:space="preserve"> </w:t>
      </w:r>
      <w:r w:rsidRPr="00420451">
        <w:rPr>
          <w:spacing w:val="3"/>
        </w:rPr>
        <w:t>is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399680" behindDoc="0" locked="0" layoutInCell="1" allowOverlap="1">
            <wp:simplePos x="0" y="0"/>
            <wp:positionH relativeFrom="page">
              <wp:posOffset>3322547</wp:posOffset>
            </wp:positionH>
            <wp:positionV relativeFrom="paragraph">
              <wp:posOffset>130309</wp:posOffset>
            </wp:positionV>
            <wp:extent cx="915301" cy="190500"/>
            <wp:effectExtent l="0" t="0" r="0" b="0"/>
            <wp:wrapTopAndBottom/>
            <wp:docPr id="365" name="image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111.jpeg"/>
                    <pic:cNvPicPr/>
                  </pic:nvPicPr>
                  <pic:blipFill>
                    <a:blip r:embed="rId124" cstate="print"/>
                    <a:stretch>
                      <a:fillRect/>
                    </a:stretch>
                  </pic:blipFill>
                  <pic:spPr>
                    <a:xfrm>
                      <a:off x="0" y="0"/>
                      <a:ext cx="915301" cy="190500"/>
                    </a:xfrm>
                    <a:prstGeom prst="rect">
                      <a:avLst/>
                    </a:prstGeom>
                  </pic:spPr>
                </pic:pic>
              </a:graphicData>
            </a:graphic>
          </wp:anchor>
        </w:drawing>
      </w:r>
    </w:p>
    <w:p w:rsidR="001B278E" w:rsidRPr="00420451" w:rsidRDefault="00F163E5">
      <w:pPr>
        <w:pStyle w:val="BodyText"/>
        <w:spacing w:line="306" w:lineRule="exact"/>
        <w:ind w:left="120"/>
      </w:pPr>
      <w:r w:rsidRPr="00420451">
        <w:t>(5.9)</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2"/>
        <w:jc w:val="both"/>
      </w:pPr>
      <w:r w:rsidRPr="00420451">
        <w:rPr>
          <w:spacing w:val="-3"/>
        </w:rPr>
        <w:t xml:space="preserve">There remains, </w:t>
      </w:r>
      <w:r w:rsidRPr="00420451">
        <w:t xml:space="preserve">however, a </w:t>
      </w:r>
      <w:r w:rsidRPr="00420451">
        <w:rPr>
          <w:spacing w:val="-5"/>
        </w:rPr>
        <w:t xml:space="preserve">more </w:t>
      </w:r>
      <w:r w:rsidRPr="00420451">
        <w:rPr>
          <w:spacing w:val="-3"/>
        </w:rPr>
        <w:t xml:space="preserve">subtle </w:t>
      </w:r>
      <w:r w:rsidRPr="00420451">
        <w:t xml:space="preserve">problem. </w:t>
      </w:r>
      <w:r w:rsidRPr="00420451">
        <w:rPr>
          <w:spacing w:val="-5"/>
        </w:rPr>
        <w:t xml:space="preserve">In </w:t>
      </w:r>
      <w:r w:rsidRPr="00420451">
        <w:rPr>
          <w:spacing w:val="-3"/>
        </w:rPr>
        <w:t xml:space="preserve">applying gradient descent, </w:t>
      </w:r>
      <w:r w:rsidRPr="00420451">
        <w:rPr>
          <w:spacing w:val="3"/>
        </w:rPr>
        <w:t xml:space="preserve">it is </w:t>
      </w:r>
      <w:r w:rsidRPr="00420451">
        <w:rPr>
          <w:spacing w:val="-5"/>
        </w:rPr>
        <w:t xml:space="preserve">assumed </w:t>
      </w:r>
      <w:r w:rsidRPr="00420451">
        <w:rPr>
          <w:spacing w:val="-6"/>
        </w:rPr>
        <w:t xml:space="preserve">that </w:t>
      </w:r>
      <w:r w:rsidRPr="00420451">
        <w:rPr>
          <w:spacing w:val="-8"/>
        </w:rPr>
        <w:t xml:space="preserve">the </w:t>
      </w:r>
      <w:r w:rsidRPr="00420451">
        <w:rPr>
          <w:spacing w:val="-6"/>
        </w:rPr>
        <w:t xml:space="preserve">function </w:t>
      </w:r>
      <w:r w:rsidRPr="00420451">
        <w:rPr>
          <w:spacing w:val="-5"/>
        </w:rPr>
        <w:t xml:space="preserve">to </w:t>
      </w:r>
      <w:r w:rsidRPr="00420451">
        <w:t xml:space="preserve">be </w:t>
      </w:r>
      <w:r w:rsidRPr="00420451">
        <w:rPr>
          <w:spacing w:val="-7"/>
        </w:rPr>
        <w:t xml:space="preserve">minimized </w:t>
      </w:r>
      <w:r w:rsidRPr="00420451">
        <w:t xml:space="preserve">depends on its </w:t>
      </w:r>
      <w:r w:rsidRPr="00420451">
        <w:rPr>
          <w:spacing w:val="2"/>
        </w:rPr>
        <w:t xml:space="preserve">variables </w:t>
      </w:r>
      <w:r w:rsidRPr="00420451">
        <w:rPr>
          <w:spacing w:val="3"/>
        </w:rPr>
        <w:t xml:space="preserve">in </w:t>
      </w:r>
      <w:r w:rsidRPr="00420451">
        <w:t xml:space="preserve">a </w:t>
      </w:r>
      <w:r w:rsidRPr="00420451">
        <w:rPr>
          <w:spacing w:val="-7"/>
        </w:rPr>
        <w:t xml:space="preserve">smooth, continuous </w:t>
      </w:r>
      <w:r w:rsidRPr="00420451">
        <w:rPr>
          <w:spacing w:val="-4"/>
        </w:rPr>
        <w:t xml:space="preserve">fashion. </w:t>
      </w:r>
      <w:r w:rsidRPr="00420451">
        <w:rPr>
          <w:spacing w:val="-5"/>
        </w:rPr>
        <w:t xml:space="preserve">In </w:t>
      </w:r>
      <w:r w:rsidRPr="00420451">
        <w:rPr>
          <w:spacing w:val="-8"/>
        </w:rPr>
        <w:t xml:space="preserve">the </w:t>
      </w:r>
      <w:r w:rsidRPr="00420451">
        <w:t xml:space="preserve">present </w:t>
      </w:r>
      <w:r w:rsidRPr="00420451">
        <w:rPr>
          <w:spacing w:val="-6"/>
        </w:rPr>
        <w:t xml:space="preserve">context, </w:t>
      </w:r>
      <w:r w:rsidRPr="00420451">
        <w:rPr>
          <w:spacing w:val="4"/>
        </w:rPr>
        <w:t xml:space="preserve">we </w:t>
      </w:r>
      <w:r w:rsidRPr="00420451">
        <w:t xml:space="preserve">require </w:t>
      </w:r>
      <w:r w:rsidRPr="00420451">
        <w:rPr>
          <w:i/>
        </w:rPr>
        <w:t>e</w:t>
      </w:r>
      <w:r w:rsidRPr="00420451">
        <w:rPr>
          <w:i/>
          <w:position w:val="10"/>
          <w:sz w:val="22"/>
        </w:rPr>
        <w:t xml:space="preserve">p </w:t>
      </w:r>
      <w:r w:rsidRPr="00420451">
        <w:rPr>
          <w:spacing w:val="-5"/>
        </w:rPr>
        <w:t xml:space="preserve">to </w:t>
      </w:r>
      <w:r w:rsidRPr="00420451">
        <w:t xml:space="preserve">be a </w:t>
      </w:r>
      <w:r w:rsidRPr="00420451">
        <w:rPr>
          <w:spacing w:val="-5"/>
        </w:rPr>
        <w:t xml:space="preserve">smooth </w:t>
      </w:r>
      <w:r w:rsidRPr="00420451">
        <w:rPr>
          <w:spacing w:val="-6"/>
        </w:rPr>
        <w:t xml:space="preserve">function </w:t>
      </w:r>
      <w:r w:rsidRPr="00420451">
        <w:t xml:space="preserve">of </w:t>
      </w:r>
      <w:r w:rsidRPr="00420451">
        <w:rPr>
          <w:spacing w:val="-8"/>
        </w:rPr>
        <w:t xml:space="preserve">the </w:t>
      </w:r>
      <w:r w:rsidRPr="00420451">
        <w:rPr>
          <w:spacing w:val="-4"/>
        </w:rPr>
        <w:t xml:space="preserve">weights </w:t>
      </w:r>
      <w:r w:rsidRPr="00420451">
        <w:rPr>
          <w:i/>
          <w:spacing w:val="-8"/>
        </w:rPr>
        <w:t>w</w:t>
      </w:r>
      <w:r w:rsidRPr="00420451">
        <w:rPr>
          <w:spacing w:val="-8"/>
          <w:position w:val="-6"/>
          <w:sz w:val="22"/>
        </w:rPr>
        <w:t>i</w:t>
      </w:r>
      <w:r w:rsidRPr="00420451">
        <w:rPr>
          <w:spacing w:val="-8"/>
        </w:rPr>
        <w:t xml:space="preserve">. </w:t>
      </w:r>
      <w:r w:rsidRPr="00420451">
        <w:rPr>
          <w:spacing w:val="-10"/>
        </w:rPr>
        <w:t xml:space="preserve">To </w:t>
      </w:r>
      <w:r w:rsidRPr="00420451">
        <w:t xml:space="preserve">see </w:t>
      </w:r>
      <w:r w:rsidRPr="00420451">
        <w:rPr>
          <w:spacing w:val="-5"/>
        </w:rPr>
        <w:t xml:space="preserve">how </w:t>
      </w:r>
      <w:r w:rsidRPr="00420451">
        <w:rPr>
          <w:i/>
        </w:rPr>
        <w:t>e</w:t>
      </w:r>
      <w:r w:rsidRPr="00420451">
        <w:rPr>
          <w:i/>
          <w:position w:val="10"/>
          <w:sz w:val="22"/>
        </w:rPr>
        <w:t xml:space="preserve">p </w:t>
      </w:r>
      <w:r w:rsidRPr="00420451">
        <w:t xml:space="preserve">depends on </w:t>
      </w:r>
      <w:r w:rsidRPr="00420451">
        <w:rPr>
          <w:spacing w:val="-8"/>
        </w:rPr>
        <w:t xml:space="preserve">the </w:t>
      </w:r>
      <w:r w:rsidRPr="00420451">
        <w:rPr>
          <w:spacing w:val="-3"/>
        </w:rPr>
        <w:t xml:space="preserve">weights, </w:t>
      </w:r>
      <w:r w:rsidRPr="00420451">
        <w:rPr>
          <w:spacing w:val="3"/>
        </w:rPr>
        <w:t xml:space="preserve">it is </w:t>
      </w:r>
      <w:r w:rsidRPr="00420451">
        <w:t xml:space="preserve">necessary </w:t>
      </w:r>
      <w:r w:rsidRPr="00420451">
        <w:rPr>
          <w:spacing w:val="-5"/>
        </w:rPr>
        <w:t xml:space="preserve">to substitute </w:t>
      </w:r>
      <w:r w:rsidRPr="00420451">
        <w:rPr>
          <w:spacing w:val="-4"/>
        </w:rPr>
        <w:t xml:space="preserve">for </w:t>
      </w:r>
      <w:r w:rsidRPr="00420451">
        <w:rPr>
          <w:spacing w:val="-8"/>
        </w:rPr>
        <w:t xml:space="preserve">the </w:t>
      </w:r>
      <w:r w:rsidRPr="00420451">
        <w:rPr>
          <w:spacing w:val="-7"/>
        </w:rPr>
        <w:t xml:space="preserve">output </w:t>
      </w:r>
      <w:r w:rsidRPr="00420451">
        <w:rPr>
          <w:i/>
        </w:rPr>
        <w:t>y</w:t>
      </w:r>
      <w:r w:rsidRPr="00420451">
        <w:rPr>
          <w:i/>
          <w:position w:val="10"/>
          <w:sz w:val="22"/>
        </w:rPr>
        <w:t xml:space="preserve">p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rPr>
          <w:spacing w:val="-4"/>
        </w:rPr>
        <w:t xml:space="preserve">weights </w:t>
      </w:r>
      <w:r w:rsidRPr="00420451">
        <w:rPr>
          <w:spacing w:val="-5"/>
        </w:rPr>
        <w:t xml:space="preserve">and inputs. </w:t>
      </w:r>
      <w:r w:rsidRPr="00420451">
        <w:rPr>
          <w:spacing w:val="-4"/>
        </w:rPr>
        <w:t xml:space="preserve">This </w:t>
      </w:r>
      <w:r w:rsidRPr="00420451">
        <w:t xml:space="preserve">occurs </w:t>
      </w:r>
      <w:r w:rsidRPr="00420451">
        <w:rPr>
          <w:spacing w:val="3"/>
        </w:rPr>
        <w:t xml:space="preserve">in </w:t>
      </w:r>
      <w:r w:rsidRPr="00420451">
        <w:t xml:space="preserve">two </w:t>
      </w:r>
      <w:r w:rsidRPr="00420451">
        <w:rPr>
          <w:spacing w:val="-3"/>
        </w:rPr>
        <w:t xml:space="preserve">stages. </w:t>
      </w:r>
      <w:r w:rsidRPr="00420451">
        <w:t xml:space="preserve">First, </w:t>
      </w:r>
      <w:r w:rsidRPr="00420451">
        <w:rPr>
          <w:spacing w:val="-8"/>
        </w:rPr>
        <w:t xml:space="preserve">the </w:t>
      </w:r>
      <w:r w:rsidRPr="00420451">
        <w:t xml:space="preserve">activation </w:t>
      </w:r>
      <w:r w:rsidRPr="00420451">
        <w:rPr>
          <w:i/>
        </w:rPr>
        <w:t>a</w:t>
      </w:r>
      <w:r w:rsidRPr="00420451">
        <w:rPr>
          <w:i/>
          <w:position w:val="10"/>
          <w:sz w:val="22"/>
        </w:rPr>
        <w:t xml:space="preserve">p </w:t>
      </w:r>
      <w:r w:rsidRPr="00420451">
        <w:rPr>
          <w:spacing w:val="3"/>
        </w:rPr>
        <w:t xml:space="preserve">is </w:t>
      </w:r>
      <w:r w:rsidRPr="00420451">
        <w:t xml:space="preserve">simply </w:t>
      </w:r>
      <w:r w:rsidRPr="00420451">
        <w:rPr>
          <w:spacing w:val="-8"/>
        </w:rPr>
        <w:t xml:space="preserve">the </w:t>
      </w:r>
      <w:r w:rsidRPr="00420451">
        <w:rPr>
          <w:spacing w:val="-3"/>
        </w:rPr>
        <w:t xml:space="preserve">weighted </w:t>
      </w:r>
      <w:r w:rsidRPr="00420451">
        <w:rPr>
          <w:spacing w:val="-4"/>
        </w:rPr>
        <w:t xml:space="preserve">sum </w:t>
      </w:r>
      <w:r w:rsidRPr="00420451">
        <w:t xml:space="preserve">of </w:t>
      </w:r>
      <w:r w:rsidRPr="00420451">
        <w:rPr>
          <w:spacing w:val="-5"/>
        </w:rPr>
        <w:t xml:space="preserve">inputs, </w:t>
      </w:r>
      <w:r w:rsidRPr="00420451">
        <w:t xml:space="preserve">which </w:t>
      </w:r>
      <w:r w:rsidRPr="00420451">
        <w:rPr>
          <w:spacing w:val="3"/>
        </w:rPr>
        <w:t xml:space="preserve">is </w:t>
      </w:r>
      <w:r w:rsidRPr="00420451">
        <w:t xml:space="preserve">certainly </w:t>
      </w:r>
      <w:r w:rsidRPr="00420451">
        <w:rPr>
          <w:spacing w:val="-5"/>
        </w:rPr>
        <w:t xml:space="preserve">smooth and </w:t>
      </w:r>
      <w:r w:rsidRPr="00420451">
        <w:rPr>
          <w:spacing w:val="-6"/>
        </w:rPr>
        <w:t xml:space="preserve">continuous. </w:t>
      </w:r>
      <w:r w:rsidRPr="00420451">
        <w:rPr>
          <w:spacing w:val="-5"/>
        </w:rPr>
        <w:t>Secon</w:t>
      </w:r>
      <w:r w:rsidRPr="00420451">
        <w:rPr>
          <w:spacing w:val="-5"/>
        </w:rPr>
        <w:t xml:space="preserve">dly, </w:t>
      </w:r>
      <w:r w:rsidRPr="00420451">
        <w:t xml:space="preserve">however, </w:t>
      </w:r>
      <w:r w:rsidRPr="00420451">
        <w:rPr>
          <w:spacing w:val="-8"/>
        </w:rPr>
        <w:t xml:space="preserve">the </w:t>
      </w:r>
      <w:r w:rsidRPr="00420451">
        <w:rPr>
          <w:spacing w:val="-7"/>
        </w:rPr>
        <w:t xml:space="preserve">output </w:t>
      </w:r>
      <w:r w:rsidRPr="00420451">
        <w:t xml:space="preserve">depends on </w:t>
      </w:r>
      <w:r w:rsidRPr="00420451">
        <w:rPr>
          <w:i/>
        </w:rPr>
        <w:t>a</w:t>
      </w:r>
      <w:r w:rsidRPr="00420451">
        <w:rPr>
          <w:i/>
          <w:position w:val="10"/>
          <w:sz w:val="22"/>
        </w:rPr>
        <w:t xml:space="preserve">p </w:t>
      </w:r>
      <w:r w:rsidRPr="00420451">
        <w:t xml:space="preserve">via </w:t>
      </w:r>
      <w:r w:rsidRPr="00420451">
        <w:rPr>
          <w:spacing w:val="-8"/>
        </w:rPr>
        <w:t xml:space="preserve">the </w:t>
      </w:r>
      <w:r w:rsidRPr="00420451">
        <w:rPr>
          <w:spacing w:val="-5"/>
        </w:rPr>
        <w:t xml:space="preserve">discontinuous </w:t>
      </w:r>
      <w:r w:rsidRPr="00420451">
        <w:t xml:space="preserve">step </w:t>
      </w:r>
      <w:r w:rsidRPr="00420451">
        <w:rPr>
          <w:spacing w:val="-7"/>
        </w:rPr>
        <w:t xml:space="preserve">function. </w:t>
      </w:r>
      <w:r w:rsidRPr="00420451">
        <w:rPr>
          <w:spacing w:val="-4"/>
        </w:rPr>
        <w:t xml:space="preserve">This </w:t>
      </w:r>
      <w:r w:rsidRPr="00420451">
        <w:rPr>
          <w:spacing w:val="2"/>
        </w:rPr>
        <w:t xml:space="preserve">weak </w:t>
      </w:r>
      <w:r w:rsidRPr="00420451">
        <w:t xml:space="preserve">link </w:t>
      </w:r>
      <w:r w:rsidRPr="00420451">
        <w:rPr>
          <w:spacing w:val="3"/>
        </w:rPr>
        <w:t xml:space="preserve">in </w:t>
      </w:r>
      <w:r w:rsidRPr="00420451">
        <w:rPr>
          <w:spacing w:val="-8"/>
        </w:rPr>
        <w:t xml:space="preserve">the </w:t>
      </w:r>
      <w:r w:rsidRPr="00420451">
        <w:t xml:space="preserve">chain of dependencies </w:t>
      </w:r>
      <w:r w:rsidRPr="00420451">
        <w:rPr>
          <w:spacing w:val="-3"/>
        </w:rPr>
        <w:t xml:space="preserve">therefore prevents </w:t>
      </w:r>
      <w:r w:rsidRPr="00420451">
        <w:rPr>
          <w:i/>
          <w:spacing w:val="2"/>
        </w:rPr>
        <w:t>e</w:t>
      </w:r>
      <w:r w:rsidRPr="00420451">
        <w:rPr>
          <w:i/>
          <w:spacing w:val="2"/>
          <w:position w:val="10"/>
          <w:sz w:val="22"/>
        </w:rPr>
        <w:t>p</w:t>
      </w:r>
      <w:r w:rsidRPr="00420451">
        <w:rPr>
          <w:i/>
          <w:spacing w:val="2"/>
        </w:rPr>
        <w:t xml:space="preserve">, </w:t>
      </w:r>
      <w:r w:rsidRPr="00420451">
        <w:rPr>
          <w:spacing w:val="3"/>
        </w:rPr>
        <w:t xml:space="preserve">in </w:t>
      </w:r>
      <w:r w:rsidRPr="00420451">
        <w:t xml:space="preserve">its </w:t>
      </w:r>
      <w:r w:rsidRPr="00420451">
        <w:rPr>
          <w:spacing w:val="-3"/>
        </w:rPr>
        <w:t xml:space="preserve">current </w:t>
      </w:r>
      <w:r w:rsidRPr="00420451">
        <w:rPr>
          <w:spacing w:val="-6"/>
        </w:rPr>
        <w:t xml:space="preserve">form, </w:t>
      </w:r>
      <w:r w:rsidRPr="00420451">
        <w:t xml:space="preserve">from being a suitable candidate </w:t>
      </w:r>
      <w:r w:rsidRPr="00420451">
        <w:rPr>
          <w:spacing w:val="-4"/>
        </w:rPr>
        <w:t xml:space="preserve">for </w:t>
      </w:r>
      <w:r w:rsidRPr="00420451">
        <w:rPr>
          <w:spacing w:val="-3"/>
        </w:rPr>
        <w:t xml:space="preserve">gradient descent. </w:t>
      </w:r>
      <w:r w:rsidRPr="00420451">
        <w:rPr>
          <w:spacing w:val="-8"/>
        </w:rPr>
        <w:t xml:space="preserve">One </w:t>
      </w:r>
      <w:r w:rsidRPr="00420451">
        <w:rPr>
          <w:spacing w:val="3"/>
        </w:rPr>
        <w:t xml:space="preserve">way </w:t>
      </w:r>
      <w:r w:rsidRPr="00420451">
        <w:rPr>
          <w:spacing w:val="-5"/>
        </w:rPr>
        <w:t xml:space="preserve">to </w:t>
      </w:r>
      <w:r w:rsidRPr="00420451">
        <w:rPr>
          <w:spacing w:val="-3"/>
        </w:rPr>
        <w:t xml:space="preserve">remedy </w:t>
      </w:r>
      <w:r w:rsidRPr="00420451">
        <w:rPr>
          <w:spacing w:val="-8"/>
        </w:rPr>
        <w:t xml:space="preserve">the </w:t>
      </w:r>
      <w:r w:rsidRPr="00420451">
        <w:t xml:space="preserve">situation </w:t>
      </w:r>
      <w:r w:rsidRPr="00420451">
        <w:rPr>
          <w:spacing w:val="3"/>
        </w:rPr>
        <w:t xml:space="preserve">is </w:t>
      </w:r>
      <w:r w:rsidRPr="00420451">
        <w:t xml:space="preserve">simply </w:t>
      </w:r>
      <w:r w:rsidRPr="00420451">
        <w:rPr>
          <w:spacing w:val="-5"/>
        </w:rPr>
        <w:t xml:space="preserve">to </w:t>
      </w:r>
      <w:r w:rsidRPr="00420451">
        <w:rPr>
          <w:spacing w:val="-3"/>
        </w:rPr>
        <w:t xml:space="preserve">remove </w:t>
      </w:r>
      <w:r w:rsidRPr="00420451">
        <w:rPr>
          <w:spacing w:val="-5"/>
        </w:rPr>
        <w:t xml:space="preserve">this </w:t>
      </w:r>
      <w:r w:rsidRPr="00420451">
        <w:t xml:space="preserve">part of </w:t>
      </w:r>
      <w:r w:rsidRPr="00420451">
        <w:rPr>
          <w:spacing w:val="-8"/>
        </w:rPr>
        <w:t xml:space="preserve">the </w:t>
      </w:r>
      <w:r w:rsidRPr="00420451">
        <w:t xml:space="preserve">causal chain so </w:t>
      </w:r>
      <w:r w:rsidRPr="00420451">
        <w:rPr>
          <w:spacing w:val="-6"/>
        </w:rPr>
        <w:t xml:space="preserve">that </w:t>
      </w:r>
      <w:r w:rsidRPr="00420451">
        <w:rPr>
          <w:spacing w:val="-8"/>
        </w:rPr>
        <w:t xml:space="preserve">the </w:t>
      </w:r>
      <w:r w:rsidRPr="00420451">
        <w:rPr>
          <w:spacing w:val="2"/>
        </w:rPr>
        <w:t xml:space="preserve">error </w:t>
      </w:r>
      <w:r w:rsidRPr="00420451">
        <w:rPr>
          <w:spacing w:val="3"/>
        </w:rPr>
        <w:t xml:space="preserve">is </w:t>
      </w:r>
      <w:r w:rsidRPr="00420451">
        <w:rPr>
          <w:spacing w:val="-3"/>
        </w:rPr>
        <w:t xml:space="preserve">defined </w:t>
      </w:r>
      <w:r w:rsidRPr="00420451">
        <w:t xml:space="preserve">with respect </w:t>
      </w:r>
      <w:r w:rsidRPr="00420451">
        <w:rPr>
          <w:spacing w:val="-5"/>
        </w:rPr>
        <w:t xml:space="preserve">to </w:t>
      </w:r>
      <w:r w:rsidRPr="00420451">
        <w:rPr>
          <w:spacing w:val="-8"/>
        </w:rPr>
        <w:t>the</w:t>
      </w:r>
      <w:r w:rsidRPr="00420451">
        <w:rPr>
          <w:spacing w:val="-10"/>
        </w:rPr>
        <w:t xml:space="preserve"> </w:t>
      </w:r>
      <w:r w:rsidRPr="00420451">
        <w:t>activation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5"/>
        </w:rPr>
      </w:pPr>
      <w:r w:rsidRPr="00420451">
        <w:rPr>
          <w:noProof/>
        </w:rPr>
        <w:drawing>
          <wp:anchor distT="0" distB="0" distL="0" distR="0" simplePos="0" relativeHeight="251402752" behindDoc="0" locked="0" layoutInCell="1" allowOverlap="1">
            <wp:simplePos x="0" y="0"/>
            <wp:positionH relativeFrom="page">
              <wp:posOffset>3322547</wp:posOffset>
            </wp:positionH>
            <wp:positionV relativeFrom="paragraph">
              <wp:posOffset>139189</wp:posOffset>
            </wp:positionV>
            <wp:extent cx="915301" cy="190500"/>
            <wp:effectExtent l="0" t="0" r="0" b="0"/>
            <wp:wrapTopAndBottom/>
            <wp:docPr id="367"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112.jpeg"/>
                    <pic:cNvPicPr/>
                  </pic:nvPicPr>
                  <pic:blipFill>
                    <a:blip r:embed="rId125" cstate="print"/>
                    <a:stretch>
                      <a:fillRect/>
                    </a:stretch>
                  </pic:blipFill>
                  <pic:spPr>
                    <a:xfrm>
                      <a:off x="0" y="0"/>
                      <a:ext cx="915301" cy="190500"/>
                    </a:xfrm>
                    <a:prstGeom prst="rect">
                      <a:avLst/>
                    </a:prstGeom>
                  </pic:spPr>
                </pic:pic>
              </a:graphicData>
            </a:graphic>
          </wp:anchor>
        </w:drawing>
      </w:r>
    </w:p>
    <w:p w:rsidR="001B278E" w:rsidRPr="00420451" w:rsidRDefault="00F163E5">
      <w:pPr>
        <w:pStyle w:val="BodyText"/>
        <w:spacing w:line="306" w:lineRule="exact"/>
        <w:ind w:left="120"/>
      </w:pPr>
      <w:r w:rsidRPr="00420451">
        <w:t>(5.10)</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514"/>
      </w:pPr>
      <w:bookmarkStart w:id="270" w:name="58"/>
      <w:bookmarkStart w:id="271" w:name="_bookmark132"/>
      <w:bookmarkEnd w:id="270"/>
      <w:bookmarkEnd w:id="271"/>
      <w:r w:rsidRPr="00420451">
        <w:rPr>
          <w:spacing w:val="-22"/>
        </w:rPr>
        <w:t xml:space="preserve">We </w:t>
      </w:r>
      <w:r w:rsidRPr="00420451">
        <w:rPr>
          <w:spacing w:val="-9"/>
        </w:rPr>
        <w:t xml:space="preserve">must </w:t>
      </w:r>
      <w:r w:rsidRPr="00420451">
        <w:t xml:space="preserve">be </w:t>
      </w:r>
      <w:r w:rsidRPr="00420451">
        <w:rPr>
          <w:spacing w:val="-3"/>
        </w:rPr>
        <w:t xml:space="preserve">careful </w:t>
      </w:r>
      <w:r w:rsidRPr="00420451">
        <w:rPr>
          <w:spacing w:val="-5"/>
        </w:rPr>
        <w:t xml:space="preserve">now how </w:t>
      </w:r>
      <w:r w:rsidRPr="00420451">
        <w:rPr>
          <w:spacing w:val="4"/>
        </w:rPr>
        <w:t xml:space="preserve">we </w:t>
      </w:r>
      <w:r w:rsidRPr="00420451">
        <w:rPr>
          <w:spacing w:val="-3"/>
        </w:rPr>
        <w:t xml:space="preserve">define </w:t>
      </w:r>
      <w:r w:rsidRPr="00420451">
        <w:rPr>
          <w:spacing w:val="-8"/>
        </w:rPr>
        <w:t xml:space="preserve">the </w:t>
      </w:r>
      <w:r w:rsidRPr="00420451">
        <w:rPr>
          <w:spacing w:val="-3"/>
        </w:rPr>
        <w:t xml:space="preserve">targets. </w:t>
      </w:r>
      <w:r w:rsidRPr="00420451">
        <w:t xml:space="preserve">So </w:t>
      </w:r>
      <w:r w:rsidRPr="00420451">
        <w:rPr>
          <w:spacing w:val="-3"/>
        </w:rPr>
        <w:t xml:space="preserve">far </w:t>
      </w:r>
      <w:r w:rsidRPr="00420451">
        <w:rPr>
          <w:spacing w:val="-6"/>
        </w:rPr>
        <w:t xml:space="preserve">they </w:t>
      </w:r>
      <w:r w:rsidRPr="00420451">
        <w:rPr>
          <w:spacing w:val="-4"/>
        </w:rPr>
        <w:t xml:space="preserve">have  </w:t>
      </w:r>
      <w:r w:rsidRPr="00420451">
        <w:t xml:space="preserve">been referenced </w:t>
      </w:r>
      <w:r w:rsidRPr="00420451">
        <w:rPr>
          <w:spacing w:val="-5"/>
        </w:rPr>
        <w:t xml:space="preserve">to </w:t>
      </w:r>
      <w:r w:rsidRPr="00420451">
        <w:rPr>
          <w:spacing w:val="-8"/>
        </w:rPr>
        <w:t xml:space="preserve">the </w:t>
      </w:r>
      <w:r w:rsidRPr="00420451">
        <w:rPr>
          <w:spacing w:val="-6"/>
        </w:rPr>
        <w:t xml:space="preserve">unit </w:t>
      </w:r>
      <w:r w:rsidRPr="00420451">
        <w:rPr>
          <w:spacing w:val="-7"/>
        </w:rPr>
        <w:t xml:space="preserve">output, </w:t>
      </w:r>
      <w:r w:rsidRPr="00420451">
        <w:t xml:space="preserve">which </w:t>
      </w:r>
      <w:r w:rsidRPr="00420451">
        <w:rPr>
          <w:spacing w:val="3"/>
        </w:rPr>
        <w:t xml:space="preserve">is </w:t>
      </w:r>
      <w:r w:rsidRPr="00420451">
        <w:rPr>
          <w:spacing w:val="-3"/>
        </w:rPr>
        <w:t xml:space="preserve">either </w:t>
      </w:r>
      <w:r w:rsidRPr="00420451">
        <w:t xml:space="preserve">1 </w:t>
      </w:r>
      <w:r w:rsidRPr="00420451">
        <w:t xml:space="preserve">or 0. </w:t>
      </w:r>
      <w:r w:rsidRPr="00420451">
        <w:rPr>
          <w:spacing w:val="-5"/>
        </w:rPr>
        <w:t xml:space="preserve">It </w:t>
      </w:r>
      <w:r w:rsidRPr="00420451">
        <w:rPr>
          <w:spacing w:val="3"/>
        </w:rPr>
        <w:t xml:space="preserve">is </w:t>
      </w:r>
      <w:r w:rsidRPr="00420451">
        <w:rPr>
          <w:spacing w:val="-4"/>
        </w:rPr>
        <w:t xml:space="preserve">necessary, </w:t>
      </w:r>
      <w:r w:rsidRPr="00420451">
        <w:t>however,</w:t>
      </w:r>
      <w:r w:rsidRPr="00420451">
        <w:rPr>
          <w:spacing w:val="10"/>
        </w:rPr>
        <w:t xml:space="preserve"> </w:t>
      </w:r>
      <w:r w:rsidRPr="00420451">
        <w:rPr>
          <w:spacing w:val="3"/>
        </w:rPr>
        <w:t>in</w:t>
      </w:r>
    </w:p>
    <w:p w:rsidR="001B278E" w:rsidRPr="00420451" w:rsidRDefault="001B278E">
      <w:pPr>
        <w:spacing w:line="249" w:lineRule="auto"/>
        <w:sectPr w:rsidR="001B278E" w:rsidRPr="00420451">
          <w:pgSz w:w="11910" w:h="16840"/>
          <w:pgMar w:top="380" w:right="860" w:bottom="400" w:left="880" w:header="0" w:footer="217" w:gutter="0"/>
          <w:cols w:space="720"/>
        </w:sectPr>
      </w:pPr>
    </w:p>
    <w:p w:rsidR="001B278E" w:rsidRPr="00420451" w:rsidRDefault="00F163E5">
      <w:pPr>
        <w:pStyle w:val="BodyText"/>
        <w:spacing w:before="67" w:line="252" w:lineRule="auto"/>
        <w:ind w:left="120" w:right="158"/>
      </w:pPr>
      <w:r w:rsidRPr="00420451">
        <w:rPr>
          <w:noProof/>
        </w:rPr>
        <w:drawing>
          <wp:anchor distT="0" distB="0" distL="0" distR="0" simplePos="0" relativeHeight="251918848" behindDoc="1" locked="0" layoutInCell="1" allowOverlap="1">
            <wp:simplePos x="0" y="0"/>
            <wp:positionH relativeFrom="page">
              <wp:posOffset>6810640</wp:posOffset>
            </wp:positionH>
            <wp:positionV relativeFrom="paragraph">
              <wp:posOffset>296562</wp:posOffset>
            </wp:positionV>
            <wp:extent cx="114363" cy="152334"/>
            <wp:effectExtent l="0" t="0" r="0" b="0"/>
            <wp:wrapNone/>
            <wp:docPr id="36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13.png"/>
                    <pic:cNvPicPr/>
                  </pic:nvPicPr>
                  <pic:blipFill>
                    <a:blip r:embed="rId126" cstate="print"/>
                    <a:stretch>
                      <a:fillRect/>
                    </a:stretch>
                  </pic:blipFill>
                  <pic:spPr>
                    <a:xfrm>
                      <a:off x="0" y="0"/>
                      <a:ext cx="114363" cy="152334"/>
                    </a:xfrm>
                    <a:prstGeom prst="rect">
                      <a:avLst/>
                    </a:prstGeom>
                  </pic:spPr>
                </pic:pic>
              </a:graphicData>
            </a:graphic>
          </wp:anchor>
        </w:drawing>
      </w:r>
      <w:bookmarkStart w:id="272" w:name="5.3_The_delta_rule"/>
      <w:bookmarkStart w:id="273" w:name="Section_5.3"/>
      <w:bookmarkStart w:id="274" w:name="_bookmark133"/>
      <w:bookmarkEnd w:id="272"/>
      <w:bookmarkEnd w:id="273"/>
      <w:bookmarkEnd w:id="274"/>
      <w:r w:rsidRPr="00420451">
        <w:rPr>
          <w:spacing w:val="-5"/>
        </w:rPr>
        <w:t xml:space="preserve">using </w:t>
      </w:r>
      <w:r w:rsidRPr="00420451">
        <w:t xml:space="preserve">(5.10), </w:t>
      </w:r>
      <w:r w:rsidRPr="00420451">
        <w:rPr>
          <w:spacing w:val="-5"/>
        </w:rPr>
        <w:t xml:space="preserve">to </w:t>
      </w:r>
      <w:r w:rsidRPr="00420451">
        <w:t xml:space="preserve">reference </w:t>
      </w:r>
      <w:r w:rsidRPr="00420451">
        <w:rPr>
          <w:spacing w:val="-6"/>
        </w:rPr>
        <w:t xml:space="preserve">them </w:t>
      </w:r>
      <w:r w:rsidRPr="00420451">
        <w:rPr>
          <w:spacing w:val="-5"/>
        </w:rPr>
        <w:t xml:space="preserve">to </w:t>
      </w:r>
      <w:r w:rsidRPr="00420451">
        <w:rPr>
          <w:spacing w:val="-8"/>
        </w:rPr>
        <w:t xml:space="preserve">the </w:t>
      </w:r>
      <w:r w:rsidRPr="00420451">
        <w:t xml:space="preserve">activation. Recall </w:t>
      </w:r>
      <w:r w:rsidRPr="00420451">
        <w:rPr>
          <w:spacing w:val="-7"/>
        </w:rPr>
        <w:t xml:space="preserve">that, </w:t>
      </w:r>
      <w:r w:rsidRPr="00420451">
        <w:t xml:space="preserve">when </w:t>
      </w:r>
      <w:r w:rsidRPr="00420451">
        <w:rPr>
          <w:spacing w:val="-5"/>
        </w:rPr>
        <w:t xml:space="preserve">using </w:t>
      </w:r>
      <w:r w:rsidRPr="00420451">
        <w:rPr>
          <w:spacing w:val="-8"/>
        </w:rPr>
        <w:t xml:space="preserve">the </w:t>
      </w:r>
      <w:r w:rsidRPr="00420451">
        <w:rPr>
          <w:spacing w:val="-9"/>
        </w:rPr>
        <w:t xml:space="preserve">augmented </w:t>
      </w:r>
      <w:r w:rsidRPr="00420451">
        <w:rPr>
          <w:spacing w:val="-3"/>
        </w:rPr>
        <w:t xml:space="preserve">weight vector, </w:t>
      </w:r>
      <w:r w:rsidRPr="00420451">
        <w:rPr>
          <w:spacing w:val="-8"/>
        </w:rPr>
        <w:t xml:space="preserve">the </w:t>
      </w:r>
      <w:r w:rsidRPr="00420451">
        <w:rPr>
          <w:spacing w:val="-7"/>
        </w:rPr>
        <w:t xml:space="preserve">output </w:t>
      </w:r>
      <w:r w:rsidRPr="00420451">
        <w:rPr>
          <w:spacing w:val="-6"/>
        </w:rPr>
        <w:t xml:space="preserve">changes </w:t>
      </w:r>
      <w:r w:rsidRPr="00420451">
        <w:t xml:space="preserve">as </w:t>
      </w:r>
      <w:r w:rsidRPr="00420451">
        <w:rPr>
          <w:spacing w:val="-8"/>
        </w:rPr>
        <w:t xml:space="preserve">the </w:t>
      </w:r>
      <w:r w:rsidRPr="00420451">
        <w:t xml:space="preserve">activation </w:t>
      </w:r>
      <w:r w:rsidRPr="00420451">
        <w:rPr>
          <w:spacing w:val="-6"/>
        </w:rPr>
        <w:t xml:space="preserve">changes </w:t>
      </w:r>
      <w:r w:rsidRPr="00420451">
        <w:rPr>
          <w:spacing w:val="-5"/>
        </w:rPr>
        <w:t xml:space="preserve">sign; </w:t>
      </w:r>
      <w:r w:rsidRPr="00420451">
        <w:rPr>
          <w:i/>
        </w:rPr>
        <w:t xml:space="preserve">a </w:t>
      </w:r>
      <w:r w:rsidRPr="00420451">
        <w:t>0=&gt;</w:t>
      </w:r>
      <w:r w:rsidRPr="00420451">
        <w:rPr>
          <w:i/>
        </w:rPr>
        <w:t>y</w:t>
      </w:r>
      <w:r w:rsidRPr="00420451">
        <w:t xml:space="preserve">=1. Therefore, as </w:t>
      </w:r>
      <w:r w:rsidRPr="00420451">
        <w:rPr>
          <w:spacing w:val="-3"/>
        </w:rPr>
        <w:t xml:space="preserve">long </w:t>
      </w:r>
      <w:r w:rsidRPr="00420451">
        <w:t xml:space="preserve">as </w:t>
      </w:r>
      <w:r w:rsidRPr="00420451">
        <w:rPr>
          <w:spacing w:val="-8"/>
        </w:rPr>
        <w:t xml:space="preserve">the </w:t>
      </w:r>
      <w:r w:rsidRPr="00420451">
        <w:t xml:space="preserve">activation </w:t>
      </w:r>
      <w:r w:rsidRPr="00420451">
        <w:rPr>
          <w:spacing w:val="-5"/>
        </w:rPr>
        <w:t xml:space="preserve">takes </w:t>
      </w:r>
      <w:r w:rsidRPr="00420451">
        <w:t xml:space="preserve">on </w:t>
      </w:r>
      <w:r w:rsidRPr="00420451">
        <w:rPr>
          <w:spacing w:val="-8"/>
        </w:rPr>
        <w:t xml:space="preserve">the </w:t>
      </w:r>
      <w:r w:rsidRPr="00420451">
        <w:t xml:space="preserve">correct </w:t>
      </w:r>
      <w:r w:rsidRPr="00420451">
        <w:rPr>
          <w:spacing w:val="-5"/>
        </w:rPr>
        <w:t xml:space="preserve">sign, </w:t>
      </w:r>
      <w:r w:rsidRPr="00420451">
        <w:rPr>
          <w:spacing w:val="-8"/>
        </w:rPr>
        <w:t xml:space="preserve">the </w:t>
      </w:r>
      <w:r w:rsidRPr="00420451">
        <w:rPr>
          <w:spacing w:val="-3"/>
        </w:rPr>
        <w:t xml:space="preserve">target </w:t>
      </w:r>
      <w:r w:rsidRPr="00420451">
        <w:rPr>
          <w:spacing w:val="-7"/>
        </w:rPr>
        <w:t xml:space="preserve">output </w:t>
      </w:r>
      <w:r w:rsidRPr="00420451">
        <w:rPr>
          <w:spacing w:val="3"/>
        </w:rPr>
        <w:t xml:space="preserve">is </w:t>
      </w:r>
      <w:r w:rsidRPr="00420451">
        <w:rPr>
          <w:spacing w:val="-5"/>
        </w:rPr>
        <w:t xml:space="preserve">guaranteed and </w:t>
      </w:r>
      <w:r w:rsidRPr="00420451">
        <w:rPr>
          <w:spacing w:val="4"/>
        </w:rPr>
        <w:t xml:space="preserve">we </w:t>
      </w:r>
      <w:r w:rsidRPr="00420451">
        <w:t xml:space="preserve">are free </w:t>
      </w:r>
      <w:r w:rsidRPr="00420451">
        <w:rPr>
          <w:spacing w:val="-5"/>
        </w:rPr>
        <w:t xml:space="preserve">to </w:t>
      </w:r>
      <w:r w:rsidRPr="00420451">
        <w:t xml:space="preserve">choose two arbitrary </w:t>
      </w:r>
      <w:r w:rsidRPr="00420451">
        <w:rPr>
          <w:spacing w:val="-6"/>
        </w:rPr>
        <w:t xml:space="preserve">numbers, </w:t>
      </w:r>
      <w:r w:rsidRPr="00420451">
        <w:rPr>
          <w:spacing w:val="-5"/>
        </w:rPr>
        <w:t xml:space="preserve">one </w:t>
      </w:r>
      <w:r w:rsidRPr="00420451">
        <w:t xml:space="preserve">positive </w:t>
      </w:r>
      <w:r w:rsidRPr="00420451">
        <w:rPr>
          <w:spacing w:val="-5"/>
        </w:rPr>
        <w:t xml:space="preserve">and one </w:t>
      </w:r>
      <w:r w:rsidRPr="00420451">
        <w:rPr>
          <w:spacing w:val="-4"/>
        </w:rPr>
        <w:t xml:space="preserve">negative, </w:t>
      </w:r>
      <w:r w:rsidRPr="00420451">
        <w:t xml:space="preserve">as </w:t>
      </w:r>
      <w:r w:rsidRPr="00420451">
        <w:rPr>
          <w:spacing w:val="-8"/>
        </w:rPr>
        <w:t xml:space="preserve">the </w:t>
      </w:r>
      <w:r w:rsidRPr="00420451">
        <w:t xml:space="preserve">activation </w:t>
      </w:r>
      <w:r w:rsidRPr="00420451">
        <w:rPr>
          <w:spacing w:val="-3"/>
        </w:rPr>
        <w:t xml:space="preserve">targets. </w:t>
      </w:r>
      <w:r w:rsidRPr="00420451">
        <w:rPr>
          <w:spacing w:val="-5"/>
        </w:rPr>
        <w:t xml:space="preserve">It </w:t>
      </w:r>
      <w:r w:rsidRPr="00420451">
        <w:rPr>
          <w:spacing w:val="3"/>
        </w:rPr>
        <w:t xml:space="preserve">is </w:t>
      </w:r>
      <w:r w:rsidRPr="00420451">
        <w:rPr>
          <w:spacing w:val="-4"/>
        </w:rPr>
        <w:t xml:space="preserve">often </w:t>
      </w:r>
      <w:r w:rsidRPr="00420451">
        <w:rPr>
          <w:spacing w:val="-3"/>
        </w:rPr>
        <w:t xml:space="preserve">conventional, </w:t>
      </w:r>
      <w:r w:rsidRPr="00420451">
        <w:t xml:space="preserve">however, </w:t>
      </w:r>
      <w:r w:rsidRPr="00420451">
        <w:rPr>
          <w:spacing w:val="-5"/>
        </w:rPr>
        <w:t xml:space="preserve">to </w:t>
      </w:r>
      <w:r w:rsidRPr="00420451">
        <w:rPr>
          <w:spacing w:val="-4"/>
        </w:rPr>
        <w:t xml:space="preserve">use </w:t>
      </w:r>
      <w:r w:rsidRPr="00420451">
        <w:t xml:space="preserve">1 </w:t>
      </w:r>
      <w:r w:rsidRPr="00420451">
        <w:rPr>
          <w:spacing w:val="-5"/>
        </w:rPr>
        <w:t xml:space="preserve">and </w:t>
      </w:r>
      <w:r w:rsidRPr="00420451">
        <w:t xml:space="preserve">-1, which </w:t>
      </w:r>
      <w:r w:rsidRPr="00420451">
        <w:rPr>
          <w:spacing w:val="3"/>
        </w:rPr>
        <w:t xml:space="preserve">is </w:t>
      </w:r>
      <w:r w:rsidRPr="00420451">
        <w:rPr>
          <w:spacing w:val="-8"/>
        </w:rPr>
        <w:t xml:space="preserve">the </w:t>
      </w:r>
      <w:r w:rsidRPr="00420451">
        <w:t>choice adopted</w:t>
      </w:r>
      <w:r w:rsidRPr="00420451">
        <w:t xml:space="preserve"> here. </w:t>
      </w:r>
      <w:r w:rsidRPr="00420451">
        <w:rPr>
          <w:spacing w:val="-8"/>
        </w:rPr>
        <w:t xml:space="preserve">One </w:t>
      </w:r>
      <w:r w:rsidRPr="00420451">
        <w:rPr>
          <w:spacing w:val="2"/>
        </w:rPr>
        <w:t xml:space="preserve">last </w:t>
      </w:r>
      <w:r w:rsidRPr="00420451">
        <w:t xml:space="preserve">finesse </w:t>
      </w:r>
      <w:r w:rsidRPr="00420451">
        <w:rPr>
          <w:spacing w:val="-6"/>
        </w:rPr>
        <w:t xml:space="preserve">that </w:t>
      </w:r>
      <w:r w:rsidRPr="00420451">
        <w:rPr>
          <w:spacing w:val="3"/>
        </w:rPr>
        <w:t xml:space="preserve">is </w:t>
      </w:r>
      <w:r w:rsidRPr="00420451">
        <w:t xml:space="preserve">usually added </w:t>
      </w:r>
      <w:r w:rsidRPr="00420451">
        <w:rPr>
          <w:spacing w:val="-5"/>
        </w:rPr>
        <w:t xml:space="preserve">to </w:t>
      </w:r>
      <w:r w:rsidRPr="00420451">
        <w:rPr>
          <w:spacing w:val="-8"/>
        </w:rPr>
        <w:t xml:space="preserve">the </w:t>
      </w:r>
      <w:r w:rsidRPr="00420451">
        <w:t xml:space="preserve">expression </w:t>
      </w:r>
      <w:r w:rsidRPr="00420451">
        <w:rPr>
          <w:spacing w:val="-4"/>
        </w:rPr>
        <w:t xml:space="preserve">for </w:t>
      </w:r>
      <w:r w:rsidRPr="00420451">
        <w:rPr>
          <w:spacing w:val="-8"/>
        </w:rPr>
        <w:t xml:space="preserve">the </w:t>
      </w:r>
      <w:r w:rsidRPr="00420451">
        <w:rPr>
          <w:spacing w:val="2"/>
        </w:rPr>
        <w:t xml:space="preserve">error </w:t>
      </w:r>
      <w:r w:rsidRPr="00420451">
        <w:rPr>
          <w:spacing w:val="3"/>
        </w:rPr>
        <w:t xml:space="preserve">is </w:t>
      </w:r>
      <w:r w:rsidRPr="00420451">
        <w:t xml:space="preserve">a </w:t>
      </w:r>
      <w:r w:rsidRPr="00420451">
        <w:rPr>
          <w:spacing w:val="-3"/>
        </w:rPr>
        <w:t xml:space="preserve">factor </w:t>
      </w:r>
      <w:r w:rsidRPr="00420451">
        <w:t xml:space="preserve">of 1/2 </w:t>
      </w:r>
      <w:r w:rsidRPr="00420451">
        <w:rPr>
          <w:spacing w:val="-5"/>
        </w:rPr>
        <w:t xml:space="preserve">and has to </w:t>
      </w:r>
      <w:r w:rsidRPr="00420451">
        <w:t xml:space="preserve">do with </w:t>
      </w:r>
      <w:r w:rsidRPr="00420451">
        <w:rPr>
          <w:spacing w:val="-8"/>
        </w:rPr>
        <w:t xml:space="preserve">the  </w:t>
      </w:r>
      <w:r w:rsidRPr="00420451">
        <w:t xml:space="preserve">simplification of </w:t>
      </w:r>
      <w:r w:rsidRPr="00420451">
        <w:rPr>
          <w:spacing w:val="-8"/>
        </w:rPr>
        <w:t xml:space="preserve">the </w:t>
      </w:r>
      <w:r w:rsidRPr="00420451">
        <w:rPr>
          <w:spacing w:val="-2"/>
        </w:rPr>
        <w:t xml:space="preserve">resulting </w:t>
      </w:r>
      <w:r w:rsidRPr="00420451">
        <w:t xml:space="preserve">slopes or derivatives. </w:t>
      </w:r>
      <w:r w:rsidRPr="00420451">
        <w:rPr>
          <w:spacing w:val="-9"/>
        </w:rPr>
        <w:t xml:space="preserve">Thus </w:t>
      </w:r>
      <w:r w:rsidRPr="00420451">
        <w:rPr>
          <w:spacing w:val="-5"/>
        </w:rPr>
        <w:t xml:space="preserve">our </w:t>
      </w:r>
      <w:r w:rsidRPr="00420451">
        <w:rPr>
          <w:spacing w:val="-4"/>
        </w:rPr>
        <w:t xml:space="preserve">final </w:t>
      </w:r>
      <w:r w:rsidRPr="00420451">
        <w:t xml:space="preserve">form </w:t>
      </w:r>
      <w:r w:rsidRPr="00420451">
        <w:rPr>
          <w:spacing w:val="-4"/>
        </w:rPr>
        <w:t xml:space="preserve">for </w:t>
      </w:r>
      <w:r w:rsidRPr="00420451">
        <w:rPr>
          <w:i/>
        </w:rPr>
        <w:t>e</w:t>
      </w:r>
      <w:r w:rsidRPr="00420451">
        <w:rPr>
          <w:i/>
          <w:position w:val="10"/>
          <w:sz w:val="22"/>
        </w:rPr>
        <w:t xml:space="preserve">p </w:t>
      </w:r>
      <w:r w:rsidRPr="00420451">
        <w:t>looks</w:t>
      </w:r>
      <w:r w:rsidRPr="00420451">
        <w:rPr>
          <w:spacing w:val="-4"/>
        </w:rPr>
        <w:t xml:space="preserve"> </w:t>
      </w:r>
      <w:r w:rsidRPr="00420451">
        <w:t>like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3"/>
        </w:rPr>
      </w:pPr>
      <w:r w:rsidRPr="00420451">
        <w:rPr>
          <w:noProof/>
        </w:rPr>
        <w:drawing>
          <wp:anchor distT="0" distB="0" distL="0" distR="0" simplePos="0" relativeHeight="251405824" behindDoc="0" locked="0" layoutInCell="1" allowOverlap="1">
            <wp:simplePos x="0" y="0"/>
            <wp:positionH relativeFrom="page">
              <wp:posOffset>3274895</wp:posOffset>
            </wp:positionH>
            <wp:positionV relativeFrom="paragraph">
              <wp:posOffset>124135</wp:posOffset>
            </wp:positionV>
            <wp:extent cx="1020179" cy="304800"/>
            <wp:effectExtent l="0" t="0" r="0" b="0"/>
            <wp:wrapTopAndBottom/>
            <wp:docPr id="371"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14.jpeg"/>
                    <pic:cNvPicPr/>
                  </pic:nvPicPr>
                  <pic:blipFill>
                    <a:blip r:embed="rId127" cstate="print"/>
                    <a:stretch>
                      <a:fillRect/>
                    </a:stretch>
                  </pic:blipFill>
                  <pic:spPr>
                    <a:xfrm>
                      <a:off x="0" y="0"/>
                      <a:ext cx="1020179" cy="304800"/>
                    </a:xfrm>
                    <a:prstGeom prst="rect">
                      <a:avLst/>
                    </a:prstGeom>
                  </pic:spPr>
                </pic:pic>
              </a:graphicData>
            </a:graphic>
          </wp:anchor>
        </w:drawing>
      </w:r>
    </w:p>
    <w:p w:rsidR="001B278E" w:rsidRPr="00420451" w:rsidRDefault="00F163E5">
      <w:pPr>
        <w:pStyle w:val="BodyText"/>
        <w:spacing w:line="306" w:lineRule="exact"/>
        <w:ind w:left="120"/>
      </w:pPr>
      <w:r w:rsidRPr="00420451">
        <w:t>(5.11)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 xml:space="preserve">The full error </w:t>
      </w:r>
      <w:r w:rsidRPr="00420451">
        <w:rPr>
          <w:i/>
        </w:rPr>
        <w:t xml:space="preserve">E </w:t>
      </w:r>
      <w:r w:rsidRPr="00420451">
        <w:t>is then given by substituting this in (5.8).</w:t>
      </w:r>
    </w:p>
    <w:p w:rsidR="001B278E" w:rsidRPr="00420451" w:rsidRDefault="001B278E">
      <w:pPr>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27"/>
        </w:numPr>
        <w:tabs>
          <w:tab w:val="left" w:pos="4135"/>
        </w:tabs>
        <w:ind w:left="4134"/>
        <w:jc w:val="left"/>
      </w:pPr>
      <w:r w:rsidRPr="00420451">
        <w:t>The delta</w:t>
      </w:r>
      <w:r w:rsidRPr="00420451">
        <w:rPr>
          <w:spacing w:val="-8"/>
        </w:rPr>
        <w:t xml:space="preserve"> </w:t>
      </w:r>
      <w:r w:rsidRPr="00420451">
        <w:t>rule</w:t>
      </w:r>
    </w:p>
    <w:p w:rsidR="001B278E" w:rsidRPr="00420451" w:rsidRDefault="001B278E">
      <w:pPr>
        <w:pStyle w:val="BodyText"/>
        <w:spacing w:before="4"/>
        <w:rPr>
          <w:b/>
          <w:sz w:val="60"/>
        </w:rPr>
      </w:pPr>
    </w:p>
    <w:p w:rsidR="001B278E" w:rsidRPr="00420451" w:rsidRDefault="00F163E5">
      <w:pPr>
        <w:pStyle w:val="BodyText"/>
        <w:spacing w:line="249" w:lineRule="auto"/>
        <w:ind w:left="120" w:right="129"/>
        <w:jc w:val="both"/>
      </w:pPr>
      <w:r w:rsidRPr="00420451">
        <w:t xml:space="preserve">Since </w:t>
      </w:r>
      <w:r w:rsidRPr="00420451">
        <w:rPr>
          <w:i/>
        </w:rPr>
        <w:t xml:space="preserve">E </w:t>
      </w:r>
      <w:r w:rsidRPr="00420451">
        <w:t xml:space="preserve">depends on </w:t>
      </w:r>
      <w:r w:rsidRPr="00420451">
        <w:rPr>
          <w:spacing w:val="2"/>
        </w:rPr>
        <w:t xml:space="preserve">all </w:t>
      </w:r>
      <w:r w:rsidRPr="00420451">
        <w:rPr>
          <w:spacing w:val="-8"/>
        </w:rPr>
        <w:t xml:space="preserve">the </w:t>
      </w:r>
      <w:r w:rsidRPr="00420451">
        <w:rPr>
          <w:spacing w:val="-3"/>
        </w:rPr>
        <w:t xml:space="preserve">patterns, </w:t>
      </w:r>
      <w:r w:rsidRPr="00420451">
        <w:rPr>
          <w:spacing w:val="-8"/>
        </w:rPr>
        <w:t xml:space="preserve">the </w:t>
      </w:r>
      <w:r w:rsidRPr="00420451">
        <w:rPr>
          <w:spacing w:val="-5"/>
        </w:rPr>
        <w:t xml:space="preserve">same </w:t>
      </w:r>
      <w:r w:rsidRPr="00420451">
        <w:t xml:space="preserve">can be </w:t>
      </w:r>
      <w:r w:rsidRPr="00420451">
        <w:rPr>
          <w:spacing w:val="2"/>
        </w:rPr>
        <w:t xml:space="preserve">said </w:t>
      </w:r>
      <w:r w:rsidRPr="00420451">
        <w:rPr>
          <w:spacing w:val="-4"/>
        </w:rPr>
        <w:t xml:space="preserve">for </w:t>
      </w:r>
      <w:r w:rsidRPr="00420451">
        <w:t xml:space="preserve">its derivatives, so </w:t>
      </w:r>
      <w:r w:rsidRPr="00420451">
        <w:rPr>
          <w:spacing w:val="-6"/>
        </w:rPr>
        <w:t xml:space="preserve">that </w:t>
      </w:r>
      <w:r w:rsidRPr="00420451">
        <w:rPr>
          <w:spacing w:val="-8"/>
        </w:rPr>
        <w:t xml:space="preserve">the </w:t>
      </w:r>
      <w:r w:rsidRPr="00420451">
        <w:t xml:space="preserve">whole </w:t>
      </w:r>
      <w:r w:rsidRPr="00420451">
        <w:rPr>
          <w:spacing w:val="-3"/>
        </w:rPr>
        <w:t xml:space="preserve">training </w:t>
      </w:r>
      <w:r w:rsidRPr="00420451">
        <w:t xml:space="preserve">set </w:t>
      </w:r>
      <w:r w:rsidRPr="00420451">
        <w:rPr>
          <w:spacing w:val="-3"/>
        </w:rPr>
        <w:t xml:space="preserve">needs </w:t>
      </w:r>
      <w:r w:rsidRPr="00420451">
        <w:rPr>
          <w:spacing w:val="-5"/>
        </w:rPr>
        <w:t xml:space="preserve">to </w:t>
      </w:r>
      <w:r w:rsidRPr="00420451">
        <w:t xml:space="preserve">be presented </w:t>
      </w:r>
      <w:r w:rsidRPr="00420451">
        <w:rPr>
          <w:spacing w:val="3"/>
        </w:rPr>
        <w:t xml:space="preserve">in </w:t>
      </w:r>
      <w:r w:rsidRPr="00420451">
        <w:t xml:space="preserve">order </w:t>
      </w:r>
      <w:r w:rsidRPr="00420451">
        <w:rPr>
          <w:spacing w:val="-5"/>
        </w:rPr>
        <w:t xml:space="preserve">to </w:t>
      </w:r>
      <w:r w:rsidRPr="00420451">
        <w:t xml:space="preserve">evaluate </w:t>
      </w:r>
      <w:r w:rsidRPr="00420451">
        <w:rPr>
          <w:spacing w:val="-8"/>
        </w:rPr>
        <w:t xml:space="preserve">the </w:t>
      </w:r>
      <w:r w:rsidRPr="00420451">
        <w:rPr>
          <w:spacing w:val="-3"/>
        </w:rPr>
        <w:t>gradients</w:t>
      </w:r>
    </w:p>
    <w:p w:rsidR="001B278E" w:rsidRPr="00420451" w:rsidRDefault="00F163E5">
      <w:pPr>
        <w:pStyle w:val="BodyText"/>
        <w:spacing w:before="2" w:line="249" w:lineRule="auto"/>
        <w:ind w:left="120" w:right="129" w:firstLine="810"/>
        <w:jc w:val="both"/>
      </w:pPr>
      <w:r w:rsidRPr="00420451">
        <w:rPr>
          <w:noProof/>
        </w:rPr>
        <w:drawing>
          <wp:anchor distT="0" distB="0" distL="0" distR="0" simplePos="0" relativeHeight="251921920" behindDoc="1" locked="0" layoutInCell="1" allowOverlap="1">
            <wp:simplePos x="0" y="0"/>
            <wp:positionH relativeFrom="page">
              <wp:posOffset>635005</wp:posOffset>
            </wp:positionH>
            <wp:positionV relativeFrom="paragraph">
              <wp:posOffset>55347</wp:posOffset>
            </wp:positionV>
            <wp:extent cx="514631" cy="161855"/>
            <wp:effectExtent l="0" t="0" r="0" b="0"/>
            <wp:wrapNone/>
            <wp:docPr id="373"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15.jpeg"/>
                    <pic:cNvPicPr/>
                  </pic:nvPicPr>
                  <pic:blipFill>
                    <a:blip r:embed="rId128" cstate="print"/>
                    <a:stretch>
                      <a:fillRect/>
                    </a:stretch>
                  </pic:blipFill>
                  <pic:spPr>
                    <a:xfrm>
                      <a:off x="0" y="0"/>
                      <a:ext cx="514631" cy="161855"/>
                    </a:xfrm>
                    <a:prstGeom prst="rect">
                      <a:avLst/>
                    </a:prstGeom>
                  </pic:spPr>
                </pic:pic>
              </a:graphicData>
            </a:graphic>
          </wp:anchor>
        </w:drawing>
      </w:r>
      <w:r w:rsidRPr="00420451">
        <w:t xml:space="preserve">. </w:t>
      </w:r>
      <w:r w:rsidRPr="00420451">
        <w:rPr>
          <w:spacing w:val="-4"/>
        </w:rPr>
        <w:t xml:space="preserve">This </w:t>
      </w:r>
      <w:r w:rsidRPr="00420451">
        <w:rPr>
          <w:i/>
        </w:rPr>
        <w:t xml:space="preserve">batch </w:t>
      </w:r>
      <w:r w:rsidRPr="00420451">
        <w:rPr>
          <w:i/>
          <w:spacing w:val="2"/>
        </w:rPr>
        <w:t xml:space="preserve">training </w:t>
      </w:r>
      <w:r w:rsidRPr="00420451">
        <w:t xml:space="preserve">results </w:t>
      </w:r>
      <w:r w:rsidRPr="00420451">
        <w:rPr>
          <w:spacing w:val="3"/>
        </w:rPr>
        <w:t xml:space="preserve">in </w:t>
      </w:r>
      <w:r w:rsidRPr="00420451">
        <w:rPr>
          <w:spacing w:val="-5"/>
        </w:rPr>
        <w:t xml:space="preserve">true </w:t>
      </w:r>
      <w:r w:rsidRPr="00420451">
        <w:rPr>
          <w:spacing w:val="-3"/>
        </w:rPr>
        <w:t xml:space="preserve">gradient </w:t>
      </w:r>
      <w:r w:rsidRPr="00420451">
        <w:t xml:space="preserve">descent </w:t>
      </w:r>
      <w:r w:rsidRPr="00420451">
        <w:rPr>
          <w:spacing w:val="-5"/>
        </w:rPr>
        <w:t xml:space="preserve">but </w:t>
      </w:r>
      <w:r w:rsidRPr="00420451">
        <w:rPr>
          <w:spacing w:val="3"/>
        </w:rPr>
        <w:t xml:space="preserve">is </w:t>
      </w:r>
      <w:r w:rsidRPr="00420451">
        <w:rPr>
          <w:spacing w:val="-3"/>
        </w:rPr>
        <w:t xml:space="preserve">rather </w:t>
      </w:r>
      <w:r w:rsidRPr="00420451">
        <w:rPr>
          <w:spacing w:val="-4"/>
        </w:rPr>
        <w:t xml:space="preserve">computationally </w:t>
      </w:r>
      <w:r w:rsidRPr="00420451">
        <w:rPr>
          <w:spacing w:val="-3"/>
        </w:rPr>
        <w:t xml:space="preserve">intensive. </w:t>
      </w:r>
      <w:r w:rsidRPr="00420451">
        <w:rPr>
          <w:spacing w:val="-5"/>
        </w:rPr>
        <w:t xml:space="preserve">It </w:t>
      </w:r>
      <w:r w:rsidRPr="00420451">
        <w:t xml:space="preserve">can be avoided by adapting </w:t>
      </w:r>
      <w:r w:rsidRPr="00420451">
        <w:rPr>
          <w:spacing w:val="-8"/>
        </w:rPr>
        <w:t xml:space="preserve">the </w:t>
      </w:r>
      <w:r w:rsidRPr="00420451">
        <w:rPr>
          <w:spacing w:val="-4"/>
        </w:rPr>
        <w:t xml:space="preserve">weights </w:t>
      </w:r>
      <w:r w:rsidRPr="00420451">
        <w:t xml:space="preserve">based on </w:t>
      </w:r>
      <w:r w:rsidRPr="00420451">
        <w:rPr>
          <w:spacing w:val="-8"/>
        </w:rPr>
        <w:t xml:space="preserve">the </w:t>
      </w:r>
      <w:r w:rsidRPr="00420451">
        <w:rPr>
          <w:spacing w:val="-3"/>
        </w:rPr>
        <w:t xml:space="preserve">gradients </w:t>
      </w:r>
      <w:r w:rsidRPr="00420451">
        <w:rPr>
          <w:spacing w:val="-8"/>
        </w:rPr>
        <w:t xml:space="preserve">found </w:t>
      </w:r>
      <w:r w:rsidRPr="00420451">
        <w:t xml:space="preserve">on presentation of each pattern </w:t>
      </w:r>
      <w:r w:rsidRPr="00420451">
        <w:rPr>
          <w:spacing w:val="-3"/>
        </w:rPr>
        <w:t xml:space="preserve">individually. </w:t>
      </w:r>
      <w:r w:rsidRPr="00420451">
        <w:rPr>
          <w:spacing w:val="-5"/>
        </w:rPr>
        <w:t xml:space="preserve">That </w:t>
      </w:r>
      <w:r w:rsidRPr="00420451">
        <w:rPr>
          <w:spacing w:val="3"/>
        </w:rPr>
        <w:t xml:space="preserve">is, </w:t>
      </w:r>
      <w:r w:rsidRPr="00420451">
        <w:rPr>
          <w:spacing w:val="4"/>
        </w:rPr>
        <w:t xml:space="preserve">we </w:t>
      </w:r>
      <w:r w:rsidRPr="00420451">
        <w:t xml:space="preserve">present </w:t>
      </w:r>
      <w:r w:rsidRPr="00420451">
        <w:rPr>
          <w:spacing w:val="-8"/>
        </w:rPr>
        <w:t xml:space="preserve">the </w:t>
      </w:r>
      <w:r w:rsidRPr="00420451">
        <w:rPr>
          <w:spacing w:val="-5"/>
        </w:rPr>
        <w:t xml:space="preserve">net </w:t>
      </w:r>
      <w:r w:rsidRPr="00420451">
        <w:t xml:space="preserve">with a pattern p, evaluate </w:t>
      </w:r>
      <w:r w:rsidRPr="00420451">
        <w:rPr>
          <w:noProof/>
          <w:spacing w:val="1"/>
          <w:position w:val="-5"/>
        </w:rPr>
        <w:drawing>
          <wp:inline distT="0" distB="0" distL="0" distR="0">
            <wp:extent cx="533697" cy="161855"/>
            <wp:effectExtent l="0" t="0" r="0" b="0"/>
            <wp:docPr id="375" name="image1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16.jpeg"/>
                    <pic:cNvPicPr/>
                  </pic:nvPicPr>
                  <pic:blipFill>
                    <a:blip r:embed="rId129" cstate="print"/>
                    <a:stretch>
                      <a:fillRect/>
                    </a:stretch>
                  </pic:blipFill>
                  <pic:spPr>
                    <a:xfrm>
                      <a:off x="0" y="0"/>
                      <a:ext cx="533697" cy="161855"/>
                    </a:xfrm>
                    <a:prstGeom prst="rect">
                      <a:avLst/>
                    </a:prstGeom>
                  </pic:spPr>
                </pic:pic>
              </a:graphicData>
            </a:graphic>
          </wp:inline>
        </w:drawing>
      </w:r>
      <w:r w:rsidRPr="00420451">
        <w:rPr>
          <w:spacing w:val="1"/>
        </w:rPr>
        <w:t xml:space="preserve"> </w:t>
      </w:r>
      <w:r w:rsidRPr="00420451">
        <w:rPr>
          <w:spacing w:val="-5"/>
        </w:rPr>
        <w:t xml:space="preserve">and </w:t>
      </w:r>
      <w:r w:rsidRPr="00420451">
        <w:rPr>
          <w:spacing w:val="-4"/>
        </w:rPr>
        <w:t xml:space="preserve">use </w:t>
      </w:r>
      <w:r w:rsidRPr="00420451">
        <w:rPr>
          <w:spacing w:val="-5"/>
        </w:rPr>
        <w:t xml:space="preserve">this </w:t>
      </w:r>
      <w:r w:rsidRPr="00420451">
        <w:t xml:space="preserve">as an </w:t>
      </w:r>
      <w:r w:rsidRPr="00420451">
        <w:rPr>
          <w:i/>
        </w:rPr>
        <w:t xml:space="preserve">estimate </w:t>
      </w:r>
      <w:r w:rsidRPr="00420451">
        <w:t xml:space="preserve">of </w:t>
      </w:r>
      <w:r w:rsidRPr="00420451">
        <w:rPr>
          <w:spacing w:val="-8"/>
        </w:rPr>
        <w:t xml:space="preserve">the </w:t>
      </w:r>
      <w:r w:rsidRPr="00420451">
        <w:rPr>
          <w:spacing w:val="-5"/>
        </w:rPr>
        <w:t>true</w:t>
      </w:r>
      <w:r w:rsidRPr="00420451">
        <w:rPr>
          <w:spacing w:val="-20"/>
        </w:rPr>
        <w:t xml:space="preserve"> </w:t>
      </w:r>
      <w:r w:rsidRPr="00420451">
        <w:rPr>
          <w:spacing w:val="-3"/>
        </w:rPr>
        <w:t>gradient</w:t>
      </w:r>
    </w:p>
    <w:p w:rsidR="001B278E" w:rsidRPr="00420451" w:rsidRDefault="00F163E5">
      <w:pPr>
        <w:pStyle w:val="BodyText"/>
        <w:spacing w:before="9" w:line="254" w:lineRule="auto"/>
        <w:ind w:left="120" w:right="129" w:firstLine="795"/>
        <w:jc w:val="both"/>
      </w:pPr>
      <w:r w:rsidRPr="00420451">
        <w:rPr>
          <w:noProof/>
        </w:rPr>
        <w:drawing>
          <wp:anchor distT="0" distB="0" distL="0" distR="0" simplePos="0" relativeHeight="251924992" behindDoc="1" locked="0" layoutInCell="1" allowOverlap="1">
            <wp:simplePos x="0" y="0"/>
            <wp:positionH relativeFrom="page">
              <wp:posOffset>635005</wp:posOffset>
            </wp:positionH>
            <wp:positionV relativeFrom="paragraph">
              <wp:posOffset>85386</wp:posOffset>
            </wp:positionV>
            <wp:extent cx="505100" cy="152334"/>
            <wp:effectExtent l="0" t="0" r="0" b="0"/>
            <wp:wrapNone/>
            <wp:docPr id="377" name="image1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17.jpeg"/>
                    <pic:cNvPicPr/>
                  </pic:nvPicPr>
                  <pic:blipFill>
                    <a:blip r:embed="rId130" cstate="print"/>
                    <a:stretch>
                      <a:fillRect/>
                    </a:stretch>
                  </pic:blipFill>
                  <pic:spPr>
                    <a:xfrm>
                      <a:off x="0" y="0"/>
                      <a:ext cx="505100" cy="152334"/>
                    </a:xfrm>
                    <a:prstGeom prst="rect">
                      <a:avLst/>
                    </a:prstGeom>
                  </pic:spPr>
                </pic:pic>
              </a:graphicData>
            </a:graphic>
          </wp:anchor>
        </w:drawing>
      </w:r>
      <w:r w:rsidRPr="00420451">
        <w:rPr>
          <w:noProof/>
        </w:rPr>
        <w:drawing>
          <wp:anchor distT="0" distB="0" distL="0" distR="0" simplePos="0" relativeHeight="251928064" behindDoc="1" locked="0" layoutInCell="1" allowOverlap="1">
            <wp:simplePos x="0" y="0"/>
            <wp:positionH relativeFrom="page">
              <wp:posOffset>6543791</wp:posOffset>
            </wp:positionH>
            <wp:positionV relativeFrom="paragraph">
              <wp:posOffset>66344</wp:posOffset>
            </wp:positionV>
            <wp:extent cx="152484" cy="171376"/>
            <wp:effectExtent l="0" t="0" r="0" b="0"/>
            <wp:wrapNone/>
            <wp:docPr id="37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118.png"/>
                    <pic:cNvPicPr/>
                  </pic:nvPicPr>
                  <pic:blipFill>
                    <a:blip r:embed="rId131" cstate="print"/>
                    <a:stretch>
                      <a:fillRect/>
                    </a:stretch>
                  </pic:blipFill>
                  <pic:spPr>
                    <a:xfrm>
                      <a:off x="0" y="0"/>
                      <a:ext cx="152484" cy="171376"/>
                    </a:xfrm>
                    <a:prstGeom prst="rect">
                      <a:avLst/>
                    </a:prstGeom>
                  </pic:spPr>
                </pic:pic>
              </a:graphicData>
            </a:graphic>
          </wp:anchor>
        </w:drawing>
      </w:r>
      <w:r w:rsidRPr="00420451">
        <w:t xml:space="preserve">. </w:t>
      </w:r>
      <w:r w:rsidRPr="00420451">
        <w:rPr>
          <w:spacing w:val="-6"/>
        </w:rPr>
        <w:t xml:space="preserve">Using </w:t>
      </w:r>
      <w:r w:rsidRPr="00420451">
        <w:t xml:space="preserve">(5.11) </w:t>
      </w:r>
      <w:r w:rsidRPr="00420451">
        <w:rPr>
          <w:spacing w:val="-5"/>
        </w:rPr>
        <w:t xml:space="preserve">and </w:t>
      </w:r>
      <w:r w:rsidRPr="00420451">
        <w:t xml:space="preserve">expressing </w:t>
      </w:r>
      <w:r w:rsidRPr="00420451">
        <w:rPr>
          <w:i/>
        </w:rPr>
        <w:t>a</w:t>
      </w:r>
      <w:r w:rsidRPr="00420451">
        <w:rPr>
          <w:i/>
          <w:position w:val="10"/>
          <w:sz w:val="22"/>
        </w:rPr>
        <w:t xml:space="preserve">p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rPr>
          <w:spacing w:val="-4"/>
        </w:rPr>
        <w:t xml:space="preserve">weights </w:t>
      </w:r>
      <w:r w:rsidRPr="00420451">
        <w:rPr>
          <w:i/>
          <w:spacing w:val="-3"/>
        </w:rPr>
        <w:t>w</w:t>
      </w:r>
      <w:r w:rsidRPr="00420451">
        <w:rPr>
          <w:i/>
          <w:spacing w:val="-3"/>
          <w:position w:val="-6"/>
          <w:sz w:val="22"/>
        </w:rPr>
        <w:t xml:space="preserve">i  </w:t>
      </w:r>
      <w:r w:rsidRPr="00420451">
        <w:rPr>
          <w:spacing w:val="-5"/>
        </w:rPr>
        <w:t xml:space="preserve">and  </w:t>
      </w:r>
      <w:r w:rsidRPr="00420451">
        <w:rPr>
          <w:spacing w:val="-6"/>
        </w:rPr>
        <w:t xml:space="preserve">inputs  </w:t>
      </w:r>
      <w:r w:rsidRPr="00420451">
        <w:t xml:space="preserve">, </w:t>
      </w:r>
      <w:r w:rsidRPr="00420451">
        <w:rPr>
          <w:spacing w:val="3"/>
        </w:rPr>
        <w:t xml:space="preserve">it </w:t>
      </w:r>
      <w:r w:rsidRPr="00420451">
        <w:t>can be shown</w:t>
      </w:r>
      <w:r w:rsidRPr="00420451">
        <w:rPr>
          <w:spacing w:val="-29"/>
        </w:rPr>
        <w:t xml:space="preserve"> </w:t>
      </w:r>
      <w:r w:rsidRPr="00420451">
        <w:rPr>
          <w:spacing w:val="-6"/>
        </w:rPr>
        <w:t>that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4"/>
        </w:rPr>
      </w:pPr>
      <w:r w:rsidRPr="00420451">
        <w:rPr>
          <w:noProof/>
        </w:rPr>
        <w:drawing>
          <wp:anchor distT="0" distB="0" distL="0" distR="0" simplePos="0" relativeHeight="251408896" behindDoc="0" locked="0" layoutInCell="1" allowOverlap="1">
            <wp:simplePos x="0" y="0"/>
            <wp:positionH relativeFrom="page">
              <wp:posOffset>3160531</wp:posOffset>
            </wp:positionH>
            <wp:positionV relativeFrom="paragraph">
              <wp:posOffset>130906</wp:posOffset>
            </wp:positionV>
            <wp:extent cx="1239470" cy="323850"/>
            <wp:effectExtent l="0" t="0" r="0" b="0"/>
            <wp:wrapTopAndBottom/>
            <wp:docPr id="381" name="image1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19.jpeg"/>
                    <pic:cNvPicPr/>
                  </pic:nvPicPr>
                  <pic:blipFill>
                    <a:blip r:embed="rId132" cstate="print"/>
                    <a:stretch>
                      <a:fillRect/>
                    </a:stretch>
                  </pic:blipFill>
                  <pic:spPr>
                    <a:xfrm>
                      <a:off x="0" y="0"/>
                      <a:ext cx="1239470" cy="323850"/>
                    </a:xfrm>
                    <a:prstGeom prst="rect">
                      <a:avLst/>
                    </a:prstGeom>
                  </pic:spPr>
                </pic:pic>
              </a:graphicData>
            </a:graphic>
          </wp:anchor>
        </w:drawing>
      </w:r>
    </w:p>
    <w:p w:rsidR="001B278E" w:rsidRPr="00420451" w:rsidRDefault="00F163E5">
      <w:pPr>
        <w:pStyle w:val="BodyText"/>
        <w:spacing w:line="306" w:lineRule="exact"/>
        <w:ind w:left="120"/>
      </w:pPr>
      <w:r w:rsidRPr="00420451">
        <w:t>(5.12)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1931136" behindDoc="1" locked="0" layoutInCell="1" allowOverlap="1">
            <wp:simplePos x="0" y="0"/>
            <wp:positionH relativeFrom="page">
              <wp:posOffset>4313699</wp:posOffset>
            </wp:positionH>
            <wp:positionV relativeFrom="paragraph">
              <wp:posOffset>1929699</wp:posOffset>
            </wp:positionV>
            <wp:extent cx="152484" cy="171376"/>
            <wp:effectExtent l="0" t="0" r="0" b="0"/>
            <wp:wrapNone/>
            <wp:docPr id="38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18.png"/>
                    <pic:cNvPicPr/>
                  </pic:nvPicPr>
                  <pic:blipFill>
                    <a:blip r:embed="rId131" cstate="print"/>
                    <a:stretch>
                      <a:fillRect/>
                    </a:stretch>
                  </pic:blipFill>
                  <pic:spPr>
                    <a:xfrm>
                      <a:off x="0" y="0"/>
                      <a:ext cx="152484" cy="171376"/>
                    </a:xfrm>
                    <a:prstGeom prst="rect">
                      <a:avLst/>
                    </a:prstGeom>
                  </pic:spPr>
                </pic:pic>
              </a:graphicData>
            </a:graphic>
          </wp:anchor>
        </w:drawing>
      </w:r>
      <w:r w:rsidRPr="00420451">
        <w:rPr>
          <w:spacing w:val="-1"/>
        </w:rPr>
        <w:t xml:space="preserve">where </w:t>
      </w:r>
      <w:r w:rsidRPr="00420451">
        <w:rPr>
          <w:noProof/>
          <w:spacing w:val="1"/>
          <w:position w:val="-5"/>
        </w:rPr>
        <w:drawing>
          <wp:inline distT="0" distB="0" distL="0" distR="0">
            <wp:extent cx="152484" cy="171376"/>
            <wp:effectExtent l="0" t="0" r="0" b="0"/>
            <wp:docPr id="38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18.png"/>
                    <pic:cNvPicPr/>
                  </pic:nvPicPr>
                  <pic:blipFill>
                    <a:blip r:embed="rId131" cstate="print"/>
                    <a:stretch>
                      <a:fillRect/>
                    </a:stretch>
                  </pic:blipFill>
                  <pic:spPr>
                    <a:xfrm>
                      <a:off x="0" y="0"/>
                      <a:ext cx="152484" cy="171376"/>
                    </a:xfrm>
                    <a:prstGeom prst="rect">
                      <a:avLst/>
                    </a:prstGeom>
                  </pic:spPr>
                </pic:pic>
              </a:graphicData>
            </a:graphic>
          </wp:inline>
        </w:drawing>
      </w:r>
      <w:r w:rsidRPr="00420451">
        <w:rPr>
          <w:spacing w:val="3"/>
        </w:rPr>
        <w:t xml:space="preserve">is </w:t>
      </w:r>
      <w:r w:rsidRPr="00420451">
        <w:rPr>
          <w:spacing w:val="-8"/>
        </w:rPr>
        <w:t xml:space="preserve">the </w:t>
      </w:r>
      <w:r w:rsidRPr="00420451">
        <w:t xml:space="preserve">ith </w:t>
      </w:r>
      <w:r w:rsidRPr="00420451">
        <w:rPr>
          <w:spacing w:val="-6"/>
        </w:rPr>
        <w:t xml:space="preserve">component </w:t>
      </w:r>
      <w:r w:rsidRPr="00420451">
        <w:t xml:space="preserve">of pattern </w:t>
      </w:r>
      <w:r w:rsidRPr="00420451">
        <w:rPr>
          <w:i/>
        </w:rPr>
        <w:t>p</w:t>
      </w:r>
      <w:r w:rsidRPr="00420451">
        <w:t xml:space="preserve">. </w:t>
      </w:r>
      <w:r w:rsidRPr="00420451">
        <w:rPr>
          <w:spacing w:val="-7"/>
        </w:rPr>
        <w:t xml:space="preserve">Although </w:t>
      </w:r>
      <w:r w:rsidRPr="00420451">
        <w:t xml:space="preserve">a proof of </w:t>
      </w:r>
      <w:r w:rsidRPr="00420451">
        <w:rPr>
          <w:spacing w:val="-5"/>
        </w:rPr>
        <w:t xml:space="preserve">this </w:t>
      </w:r>
      <w:r w:rsidRPr="00420451">
        <w:rPr>
          <w:spacing w:val="5"/>
        </w:rPr>
        <w:t xml:space="preserve">will </w:t>
      </w:r>
      <w:r w:rsidRPr="00420451">
        <w:rPr>
          <w:spacing w:val="-5"/>
        </w:rPr>
        <w:t xml:space="preserve">not </w:t>
      </w:r>
      <w:r w:rsidRPr="00420451">
        <w:t xml:space="preserve">be given here, </w:t>
      </w:r>
      <w:r w:rsidRPr="00420451">
        <w:rPr>
          <w:spacing w:val="3"/>
        </w:rPr>
        <w:t xml:space="preserve">it is </w:t>
      </w:r>
      <w:r w:rsidRPr="00420451">
        <w:rPr>
          <w:spacing w:val="2"/>
        </w:rPr>
        <w:t xml:space="preserve">possible </w:t>
      </w:r>
      <w:r w:rsidRPr="00420451">
        <w:rPr>
          <w:spacing w:val="-5"/>
        </w:rPr>
        <w:t xml:space="preserve">to </w:t>
      </w:r>
      <w:r w:rsidRPr="00420451">
        <w:rPr>
          <w:spacing w:val="-10"/>
        </w:rPr>
        <w:t xml:space="preserve">make </w:t>
      </w:r>
      <w:r w:rsidRPr="00420451">
        <w:rPr>
          <w:spacing w:val="-5"/>
        </w:rPr>
        <w:t xml:space="preserve">this </w:t>
      </w:r>
      <w:r w:rsidRPr="00420451">
        <w:t xml:space="preserve">result plausible </w:t>
      </w:r>
      <w:r w:rsidRPr="00420451">
        <w:rPr>
          <w:spacing w:val="3"/>
        </w:rPr>
        <w:t xml:space="preserve">in </w:t>
      </w:r>
      <w:r w:rsidRPr="00420451">
        <w:rPr>
          <w:spacing w:val="-8"/>
        </w:rPr>
        <w:t xml:space="preserve">the </w:t>
      </w:r>
      <w:r w:rsidRPr="00420451">
        <w:t xml:space="preserve">following </w:t>
      </w:r>
      <w:r w:rsidRPr="00420451">
        <w:rPr>
          <w:spacing w:val="-6"/>
        </w:rPr>
        <w:t xml:space="preserve">way. </w:t>
      </w:r>
      <w:r w:rsidRPr="00420451">
        <w:t xml:space="preserve">First, </w:t>
      </w:r>
      <w:r w:rsidRPr="00420451">
        <w:rPr>
          <w:spacing w:val="-8"/>
        </w:rPr>
        <w:t xml:space="preserve">the </w:t>
      </w:r>
      <w:r w:rsidRPr="00420451">
        <w:rPr>
          <w:spacing w:val="-3"/>
        </w:rPr>
        <w:t xml:space="preserve">gradient </w:t>
      </w:r>
      <w:r w:rsidRPr="00420451">
        <w:rPr>
          <w:spacing w:val="-9"/>
        </w:rPr>
        <w:t xml:space="preserve">must </w:t>
      </w:r>
      <w:r w:rsidRPr="00420451">
        <w:rPr>
          <w:spacing w:val="-3"/>
        </w:rPr>
        <w:t xml:space="preserve">depend </w:t>
      </w:r>
      <w:r w:rsidRPr="00420451">
        <w:rPr>
          <w:spacing w:val="3"/>
        </w:rPr>
        <w:t xml:space="preserve">in </w:t>
      </w:r>
      <w:r w:rsidRPr="00420451">
        <w:rPr>
          <w:spacing w:val="-6"/>
        </w:rPr>
        <w:t xml:space="preserve">some </w:t>
      </w:r>
      <w:r w:rsidRPr="00420451">
        <w:rPr>
          <w:spacing w:val="3"/>
        </w:rPr>
        <w:t xml:space="preserve">way </w:t>
      </w:r>
      <w:r w:rsidRPr="00420451">
        <w:t xml:space="preserve">on </w:t>
      </w:r>
      <w:r w:rsidRPr="00420451">
        <w:rPr>
          <w:spacing w:val="-8"/>
        </w:rPr>
        <w:t xml:space="preserve">the </w:t>
      </w:r>
      <w:r w:rsidRPr="00420451">
        <w:t xml:space="preserve">discrepancy </w:t>
      </w:r>
      <w:r w:rsidRPr="00420451">
        <w:rPr>
          <w:i/>
          <w:spacing w:val="2"/>
        </w:rPr>
        <w:t>(t</w:t>
      </w:r>
      <w:r w:rsidRPr="00420451">
        <w:rPr>
          <w:i/>
          <w:spacing w:val="2"/>
          <w:position w:val="10"/>
          <w:sz w:val="22"/>
        </w:rPr>
        <w:t>p</w:t>
      </w:r>
      <w:r w:rsidRPr="00420451">
        <w:rPr>
          <w:i/>
          <w:spacing w:val="2"/>
        </w:rPr>
        <w:t>-a</w:t>
      </w:r>
      <w:r w:rsidRPr="00420451">
        <w:rPr>
          <w:i/>
          <w:spacing w:val="2"/>
          <w:position w:val="10"/>
          <w:sz w:val="22"/>
        </w:rPr>
        <w:t>p</w:t>
      </w:r>
      <w:r w:rsidRPr="00420451">
        <w:rPr>
          <w:i/>
          <w:spacing w:val="2"/>
        </w:rPr>
        <w:t xml:space="preserve">); </w:t>
      </w:r>
      <w:r w:rsidRPr="00420451">
        <w:rPr>
          <w:spacing w:val="-8"/>
        </w:rPr>
        <w:t xml:space="preserve">the </w:t>
      </w:r>
      <w:r w:rsidRPr="00420451">
        <w:t xml:space="preserve">larger </w:t>
      </w:r>
      <w:r w:rsidRPr="00420451">
        <w:rPr>
          <w:spacing w:val="-5"/>
        </w:rPr>
        <w:t xml:space="preserve">this </w:t>
      </w:r>
      <w:r w:rsidRPr="00420451">
        <w:rPr>
          <w:spacing w:val="3"/>
        </w:rPr>
        <w:t xml:space="preserve">is, </w:t>
      </w:r>
      <w:r w:rsidRPr="00420451">
        <w:rPr>
          <w:spacing w:val="-8"/>
        </w:rPr>
        <w:t xml:space="preserve">the </w:t>
      </w:r>
      <w:r w:rsidRPr="00420451">
        <w:t xml:space="preserve">larger </w:t>
      </w:r>
      <w:r w:rsidRPr="00420451">
        <w:rPr>
          <w:spacing w:val="4"/>
        </w:rPr>
        <w:t xml:space="preserve">we </w:t>
      </w:r>
      <w:r w:rsidRPr="00420451">
        <w:t xml:space="preserve">expect </w:t>
      </w:r>
      <w:r w:rsidRPr="00420451">
        <w:rPr>
          <w:spacing w:val="-8"/>
        </w:rPr>
        <w:t xml:space="preserve">the </w:t>
      </w:r>
      <w:r w:rsidRPr="00420451">
        <w:rPr>
          <w:spacing w:val="-3"/>
        </w:rPr>
        <w:t xml:space="preserve">gradient </w:t>
      </w:r>
      <w:r w:rsidRPr="00420451">
        <w:rPr>
          <w:spacing w:val="-5"/>
        </w:rPr>
        <w:t xml:space="preserve">to </w:t>
      </w:r>
      <w:r w:rsidRPr="00420451">
        <w:t xml:space="preserve">be </w:t>
      </w:r>
      <w:r w:rsidRPr="00420451">
        <w:rPr>
          <w:spacing w:val="-4"/>
        </w:rPr>
        <w:t xml:space="preserve">and, </w:t>
      </w:r>
      <w:r w:rsidRPr="00420451">
        <w:rPr>
          <w:spacing w:val="3"/>
        </w:rPr>
        <w:t xml:space="preserve">if </w:t>
      </w:r>
      <w:r w:rsidRPr="00420451">
        <w:rPr>
          <w:spacing w:val="-5"/>
        </w:rPr>
        <w:t xml:space="preserve">this </w:t>
      </w:r>
      <w:r w:rsidRPr="00420451">
        <w:rPr>
          <w:spacing w:val="-3"/>
        </w:rPr>
        <w:t xml:space="preserve">difference </w:t>
      </w:r>
      <w:r w:rsidRPr="00420451">
        <w:rPr>
          <w:spacing w:val="3"/>
        </w:rPr>
        <w:t xml:space="preserve">is </w:t>
      </w:r>
      <w:r w:rsidRPr="00420451">
        <w:t xml:space="preserve">zero, </w:t>
      </w:r>
      <w:r w:rsidRPr="00420451">
        <w:rPr>
          <w:spacing w:val="-6"/>
        </w:rPr>
        <w:t xml:space="preserve">then </w:t>
      </w:r>
      <w:r w:rsidRPr="00420451">
        <w:rPr>
          <w:spacing w:val="-8"/>
        </w:rPr>
        <w:t xml:space="preserve">the </w:t>
      </w:r>
      <w:r w:rsidRPr="00420451">
        <w:rPr>
          <w:spacing w:val="-3"/>
        </w:rPr>
        <w:t xml:space="preserve">gradient </w:t>
      </w:r>
      <w:r w:rsidRPr="00420451">
        <w:rPr>
          <w:spacing w:val="-4"/>
        </w:rPr>
        <w:t xml:space="preserve">should </w:t>
      </w:r>
      <w:r w:rsidRPr="00420451">
        <w:rPr>
          <w:spacing w:val="2"/>
        </w:rPr>
        <w:t xml:space="preserve">also </w:t>
      </w:r>
      <w:r w:rsidRPr="00420451">
        <w:t xml:space="preserve">be zero, since </w:t>
      </w:r>
      <w:r w:rsidRPr="00420451">
        <w:rPr>
          <w:spacing w:val="-6"/>
        </w:rPr>
        <w:t xml:space="preserve">then </w:t>
      </w:r>
      <w:r w:rsidRPr="00420451">
        <w:rPr>
          <w:spacing w:val="4"/>
        </w:rPr>
        <w:t xml:space="preserve">we </w:t>
      </w:r>
      <w:r w:rsidRPr="00420451">
        <w:rPr>
          <w:spacing w:val="-4"/>
        </w:rPr>
        <w:t xml:space="preserve">have </w:t>
      </w:r>
      <w:r w:rsidRPr="00420451">
        <w:rPr>
          <w:spacing w:val="-8"/>
        </w:rPr>
        <w:t xml:space="preserve">found the </w:t>
      </w:r>
      <w:r w:rsidRPr="00420451">
        <w:rPr>
          <w:spacing w:val="-10"/>
        </w:rPr>
        <w:t xml:space="preserve">minimum </w:t>
      </w:r>
      <w:r w:rsidRPr="00420451">
        <w:t xml:space="preserve">value of </w:t>
      </w:r>
      <w:r w:rsidRPr="00420451">
        <w:rPr>
          <w:i/>
        </w:rPr>
        <w:t>e</w:t>
      </w:r>
      <w:r w:rsidRPr="00420451">
        <w:rPr>
          <w:i/>
          <w:position w:val="-6"/>
          <w:sz w:val="22"/>
        </w:rPr>
        <w:t xml:space="preserve">p </w:t>
      </w:r>
      <w:r w:rsidRPr="00420451">
        <w:rPr>
          <w:spacing w:val="-5"/>
        </w:rPr>
        <w:t xml:space="preserve">and </w:t>
      </w:r>
      <w:r w:rsidRPr="00420451">
        <w:t xml:space="preserve">are at </w:t>
      </w:r>
      <w:r w:rsidRPr="00420451">
        <w:rPr>
          <w:spacing w:val="-8"/>
        </w:rPr>
        <w:t xml:space="preserve">the </w:t>
      </w:r>
      <w:r w:rsidRPr="00420451">
        <w:rPr>
          <w:spacing w:val="-3"/>
        </w:rPr>
        <w:t xml:space="preserve">bottom </w:t>
      </w:r>
      <w:r w:rsidRPr="00420451">
        <w:t xml:space="preserve">of </w:t>
      </w:r>
      <w:r w:rsidRPr="00420451">
        <w:rPr>
          <w:spacing w:val="-8"/>
        </w:rPr>
        <w:t xml:space="preserve">the </w:t>
      </w:r>
      <w:r w:rsidRPr="00420451">
        <w:t xml:space="preserve">curve </w:t>
      </w:r>
      <w:r w:rsidRPr="00420451">
        <w:rPr>
          <w:spacing w:val="3"/>
        </w:rPr>
        <w:t xml:space="preserve">in </w:t>
      </w:r>
      <w:r w:rsidRPr="00420451">
        <w:rPr>
          <w:spacing w:val="-8"/>
        </w:rPr>
        <w:t xml:space="preserve">the </w:t>
      </w:r>
      <w:r w:rsidRPr="00420451">
        <w:rPr>
          <w:spacing w:val="2"/>
        </w:rPr>
        <w:t xml:space="preserve">error </w:t>
      </w:r>
      <w:r w:rsidRPr="00420451">
        <w:rPr>
          <w:spacing w:val="-7"/>
        </w:rPr>
        <w:t xml:space="preserve">function. </w:t>
      </w:r>
      <w:r w:rsidRPr="00420451">
        <w:rPr>
          <w:spacing w:val="-5"/>
        </w:rPr>
        <w:t xml:space="preserve">Secondly, </w:t>
      </w:r>
      <w:r w:rsidRPr="00420451">
        <w:rPr>
          <w:spacing w:val="-8"/>
        </w:rPr>
        <w:t xml:space="preserve">the </w:t>
      </w:r>
      <w:r w:rsidRPr="00420451">
        <w:rPr>
          <w:spacing w:val="-3"/>
        </w:rPr>
        <w:t xml:space="preserve">gradient </w:t>
      </w:r>
      <w:r w:rsidRPr="00420451">
        <w:rPr>
          <w:spacing w:val="-9"/>
        </w:rPr>
        <w:t xml:space="preserve">must </w:t>
      </w:r>
      <w:r w:rsidRPr="00420451">
        <w:rPr>
          <w:spacing w:val="-3"/>
        </w:rPr>
        <w:t xml:space="preserve">depend </w:t>
      </w:r>
      <w:r w:rsidRPr="00420451">
        <w:t xml:space="preserve">on </w:t>
      </w:r>
      <w:r w:rsidRPr="00420451">
        <w:rPr>
          <w:spacing w:val="-8"/>
        </w:rPr>
        <w:t xml:space="preserve">the  </w:t>
      </w:r>
      <w:r w:rsidRPr="00420451">
        <w:rPr>
          <w:spacing w:val="-5"/>
        </w:rPr>
        <w:t xml:space="preserve">input </w:t>
      </w:r>
      <w:r w:rsidRPr="00420451">
        <w:rPr>
          <w:noProof/>
          <w:spacing w:val="-9"/>
          <w:position w:val="-5"/>
        </w:rPr>
        <w:drawing>
          <wp:inline distT="0" distB="0" distL="0" distR="0">
            <wp:extent cx="152484" cy="171376"/>
            <wp:effectExtent l="0" t="0" r="0" b="0"/>
            <wp:docPr id="38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18.png"/>
                    <pic:cNvPicPr/>
                  </pic:nvPicPr>
                  <pic:blipFill>
                    <a:blip r:embed="rId131" cstate="print"/>
                    <a:stretch>
                      <a:fillRect/>
                    </a:stretch>
                  </pic:blipFill>
                  <pic:spPr>
                    <a:xfrm>
                      <a:off x="0" y="0"/>
                      <a:ext cx="152484" cy="171376"/>
                    </a:xfrm>
                    <a:prstGeom prst="rect">
                      <a:avLst/>
                    </a:prstGeom>
                  </pic:spPr>
                </pic:pic>
              </a:graphicData>
            </a:graphic>
          </wp:inline>
        </w:drawing>
      </w:r>
      <w:r w:rsidRPr="00420451">
        <w:rPr>
          <w:spacing w:val="-9"/>
        </w:rPr>
        <w:t xml:space="preserve"> </w:t>
      </w:r>
      <w:r w:rsidRPr="00420451">
        <w:rPr>
          <w:spacing w:val="-4"/>
        </w:rPr>
        <w:t xml:space="preserve"> </w:t>
      </w:r>
      <w:r w:rsidRPr="00420451">
        <w:rPr>
          <w:spacing w:val="-5"/>
        </w:rPr>
        <w:t xml:space="preserve">for, </w:t>
      </w:r>
      <w:r w:rsidRPr="00420451">
        <w:rPr>
          <w:spacing w:val="3"/>
        </w:rPr>
        <w:t xml:space="preserve">if </w:t>
      </w:r>
      <w:r w:rsidRPr="00420451">
        <w:rPr>
          <w:spacing w:val="-5"/>
        </w:rPr>
        <w:t xml:space="preserve">this </w:t>
      </w:r>
      <w:r w:rsidRPr="00420451">
        <w:rPr>
          <w:spacing w:val="3"/>
        </w:rPr>
        <w:t xml:space="preserve">is </w:t>
      </w:r>
      <w:r w:rsidRPr="00420451">
        <w:t xml:space="preserve">zero, </w:t>
      </w:r>
      <w:r w:rsidRPr="00420451">
        <w:rPr>
          <w:spacing w:val="-6"/>
        </w:rPr>
        <w:t xml:space="preserve">then </w:t>
      </w:r>
      <w:r w:rsidRPr="00420451">
        <w:rPr>
          <w:spacing w:val="-8"/>
        </w:rPr>
        <w:t xml:space="preserve">the </w:t>
      </w:r>
      <w:r w:rsidRPr="00420451">
        <w:rPr>
          <w:i/>
        </w:rPr>
        <w:t>i</w:t>
      </w:r>
      <w:r w:rsidRPr="00420451">
        <w:t xml:space="preserve">th </w:t>
      </w:r>
      <w:r w:rsidRPr="00420451">
        <w:rPr>
          <w:spacing w:val="-5"/>
        </w:rPr>
        <w:t xml:space="preserve">input </w:t>
      </w:r>
      <w:r w:rsidRPr="00420451">
        <w:rPr>
          <w:spacing w:val="3"/>
        </w:rPr>
        <w:t xml:space="preserve">is </w:t>
      </w:r>
      <w:r w:rsidRPr="00420451">
        <w:rPr>
          <w:spacing w:val="-8"/>
        </w:rPr>
        <w:t xml:space="preserve">making no </w:t>
      </w:r>
      <w:r w:rsidRPr="00420451">
        <w:rPr>
          <w:spacing w:val="-3"/>
        </w:rPr>
        <w:t xml:space="preserve">contribution </w:t>
      </w:r>
      <w:r w:rsidRPr="00420451">
        <w:rPr>
          <w:spacing w:val="-5"/>
        </w:rPr>
        <w:t xml:space="preserve">to </w:t>
      </w:r>
      <w:r w:rsidRPr="00420451">
        <w:rPr>
          <w:spacing w:val="-8"/>
        </w:rPr>
        <w:t xml:space="preserve">the </w:t>
      </w:r>
      <w:r w:rsidRPr="00420451">
        <w:t xml:space="preserve">activation </w:t>
      </w:r>
      <w:r w:rsidRPr="00420451">
        <w:rPr>
          <w:spacing w:val="-4"/>
        </w:rPr>
        <w:t xml:space="preserve">for </w:t>
      </w:r>
      <w:r w:rsidRPr="00420451">
        <w:rPr>
          <w:spacing w:val="-8"/>
        </w:rPr>
        <w:t xml:space="preserve">the </w:t>
      </w:r>
      <w:r w:rsidRPr="00420451">
        <w:rPr>
          <w:spacing w:val="-3"/>
        </w:rPr>
        <w:t xml:space="preserve">pth </w:t>
      </w:r>
      <w:r w:rsidRPr="00420451">
        <w:t xml:space="preserve">pattern </w:t>
      </w:r>
      <w:r w:rsidRPr="00420451">
        <w:rPr>
          <w:spacing w:val="-5"/>
        </w:rPr>
        <w:t xml:space="preserve">and cannot </w:t>
      </w:r>
      <w:r w:rsidRPr="00420451">
        <w:rPr>
          <w:spacing w:val="-3"/>
        </w:rPr>
        <w:t xml:space="preserve">affect </w:t>
      </w:r>
      <w:r w:rsidRPr="00420451">
        <w:rPr>
          <w:spacing w:val="-8"/>
        </w:rPr>
        <w:t xml:space="preserve">the </w:t>
      </w:r>
      <w:r w:rsidRPr="00420451">
        <w:t xml:space="preserve">error—no </w:t>
      </w:r>
      <w:r w:rsidRPr="00420451">
        <w:rPr>
          <w:spacing w:val="-7"/>
        </w:rPr>
        <w:t xml:space="preserve">matter </w:t>
      </w:r>
      <w:r w:rsidRPr="00420451">
        <w:rPr>
          <w:spacing w:val="-5"/>
        </w:rPr>
        <w:t xml:space="preserve">how </w:t>
      </w:r>
      <w:r w:rsidRPr="00420451">
        <w:rPr>
          <w:i/>
          <w:spacing w:val="-3"/>
        </w:rPr>
        <w:t xml:space="preserve">wi </w:t>
      </w:r>
      <w:r w:rsidRPr="00420451">
        <w:rPr>
          <w:spacing w:val="-6"/>
        </w:rPr>
        <w:t xml:space="preserve">changes </w:t>
      </w:r>
      <w:r w:rsidRPr="00420451">
        <w:rPr>
          <w:spacing w:val="3"/>
        </w:rPr>
        <w:t xml:space="preserve">it </w:t>
      </w:r>
      <w:r w:rsidRPr="00420451">
        <w:rPr>
          <w:spacing w:val="-8"/>
        </w:rPr>
        <w:t xml:space="preserve">makes no </w:t>
      </w:r>
      <w:r w:rsidRPr="00420451">
        <w:rPr>
          <w:spacing w:val="-3"/>
        </w:rPr>
        <w:t xml:space="preserve">difference </w:t>
      </w:r>
      <w:r w:rsidRPr="00420451">
        <w:rPr>
          <w:spacing w:val="-5"/>
        </w:rPr>
        <w:t xml:space="preserve">to </w:t>
      </w:r>
      <w:r w:rsidRPr="00420451">
        <w:rPr>
          <w:i/>
          <w:spacing w:val="2"/>
        </w:rPr>
        <w:t>e</w:t>
      </w:r>
      <w:r w:rsidRPr="00420451">
        <w:rPr>
          <w:i/>
          <w:spacing w:val="2"/>
          <w:position w:val="-6"/>
          <w:sz w:val="22"/>
        </w:rPr>
        <w:t>p</w:t>
      </w:r>
      <w:r w:rsidRPr="00420451">
        <w:rPr>
          <w:spacing w:val="2"/>
        </w:rPr>
        <w:t xml:space="preserve">. </w:t>
      </w:r>
      <w:r w:rsidRPr="00420451">
        <w:rPr>
          <w:spacing w:val="-4"/>
        </w:rPr>
        <w:t xml:space="preserve">Conversely,  </w:t>
      </w:r>
      <w:r w:rsidRPr="00420451">
        <w:rPr>
          <w:spacing w:val="3"/>
        </w:rPr>
        <w:t xml:space="preserve">if is </w:t>
      </w:r>
      <w:r w:rsidRPr="00420451">
        <w:t xml:space="preserve">large </w:t>
      </w:r>
      <w:r w:rsidRPr="00420451">
        <w:rPr>
          <w:spacing w:val="-6"/>
        </w:rPr>
        <w:t xml:space="preserve">then </w:t>
      </w:r>
      <w:r w:rsidRPr="00420451">
        <w:rPr>
          <w:spacing w:val="-8"/>
        </w:rPr>
        <w:t xml:space="preserve">the </w:t>
      </w:r>
      <w:r w:rsidRPr="00420451">
        <w:rPr>
          <w:i/>
        </w:rPr>
        <w:t>i</w:t>
      </w:r>
      <w:r w:rsidRPr="00420451">
        <w:t xml:space="preserve">th </w:t>
      </w:r>
      <w:r w:rsidRPr="00420451">
        <w:rPr>
          <w:spacing w:val="-5"/>
        </w:rPr>
        <w:t xml:space="preserve">input </w:t>
      </w:r>
      <w:r w:rsidRPr="00420451">
        <w:rPr>
          <w:spacing w:val="3"/>
        </w:rPr>
        <w:t xml:space="preserve">is </w:t>
      </w:r>
      <w:r w:rsidRPr="00420451">
        <w:t xml:space="preserve">correspondingly sensitive </w:t>
      </w:r>
      <w:r w:rsidRPr="00420451">
        <w:rPr>
          <w:spacing w:val="-5"/>
        </w:rPr>
        <w:t xml:space="preserve">to </w:t>
      </w:r>
      <w:r w:rsidRPr="00420451">
        <w:rPr>
          <w:spacing w:val="-8"/>
        </w:rPr>
        <w:t xml:space="preserve">the </w:t>
      </w:r>
      <w:r w:rsidRPr="00420451">
        <w:t>value of</w:t>
      </w:r>
      <w:r w:rsidRPr="00420451">
        <w:rPr>
          <w:spacing w:val="-11"/>
        </w:rPr>
        <w:t xml:space="preserve"> </w:t>
      </w:r>
      <w:r w:rsidRPr="00420451">
        <w:rPr>
          <w:i/>
          <w:spacing w:val="-3"/>
        </w:rPr>
        <w:t>w</w:t>
      </w:r>
      <w:r w:rsidRPr="00420451">
        <w:rPr>
          <w:i/>
          <w:spacing w:val="-3"/>
          <w:position w:val="-6"/>
          <w:sz w:val="22"/>
        </w:rPr>
        <w:t>i</w:t>
      </w:r>
      <w:r w:rsidRPr="00420451">
        <w:rPr>
          <w:spacing w:val="-3"/>
        </w:rPr>
        <w:t>.</w:t>
      </w:r>
    </w:p>
    <w:p w:rsidR="001B278E" w:rsidRPr="00420451" w:rsidRDefault="001B278E">
      <w:pPr>
        <w:pStyle w:val="BodyText"/>
        <w:spacing w:before="6"/>
        <w:rPr>
          <w:sz w:val="31"/>
        </w:rPr>
      </w:pPr>
    </w:p>
    <w:p w:rsidR="001B278E" w:rsidRPr="00420451" w:rsidRDefault="00F163E5">
      <w:pPr>
        <w:pStyle w:val="BodyText"/>
        <w:ind w:left="120"/>
        <w:jc w:val="both"/>
      </w:pPr>
      <w:r w:rsidRPr="00420451">
        <w:t>Using the gradient estimate of (5.12) in (5.7) we obtain the new learning rule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411968" behindDoc="0" locked="0" layoutInCell="1" allowOverlap="1">
            <wp:simplePos x="0" y="0"/>
            <wp:positionH relativeFrom="page">
              <wp:posOffset>3170062</wp:posOffset>
            </wp:positionH>
            <wp:positionV relativeFrom="paragraph">
              <wp:posOffset>142878</wp:posOffset>
            </wp:positionV>
            <wp:extent cx="1229936" cy="180975"/>
            <wp:effectExtent l="0" t="0" r="0" b="0"/>
            <wp:wrapTopAndBottom/>
            <wp:docPr id="389" name="image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20.jpeg"/>
                    <pic:cNvPicPr/>
                  </pic:nvPicPr>
                  <pic:blipFill>
                    <a:blip r:embed="rId133" cstate="print"/>
                    <a:stretch>
                      <a:fillRect/>
                    </a:stretch>
                  </pic:blipFill>
                  <pic:spPr>
                    <a:xfrm>
                      <a:off x="0" y="0"/>
                      <a:ext cx="1229936" cy="180975"/>
                    </a:xfrm>
                    <a:prstGeom prst="rect">
                      <a:avLst/>
                    </a:prstGeom>
                  </pic:spPr>
                </pic:pic>
              </a:graphicData>
            </a:graphic>
          </wp:anchor>
        </w:drawing>
      </w:r>
    </w:p>
    <w:p w:rsidR="001B278E" w:rsidRPr="00420451" w:rsidRDefault="00F163E5">
      <w:pPr>
        <w:pStyle w:val="BodyText"/>
        <w:spacing w:line="306" w:lineRule="exact"/>
        <w:ind w:left="120"/>
      </w:pPr>
      <w:r w:rsidRPr="00420451">
        <w:t>(5.13)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rPr>
          <w:spacing w:val="-7"/>
        </w:rPr>
        <w:t xml:space="preserve">The </w:t>
      </w:r>
      <w:r w:rsidRPr="00420451">
        <w:rPr>
          <w:spacing w:val="-2"/>
        </w:rPr>
        <w:t xml:space="preserve">resulting </w:t>
      </w:r>
      <w:r w:rsidRPr="00420451">
        <w:rPr>
          <w:spacing w:val="-3"/>
        </w:rPr>
        <w:t xml:space="preserve">training </w:t>
      </w:r>
      <w:r w:rsidRPr="00420451">
        <w:rPr>
          <w:spacing w:val="-5"/>
        </w:rPr>
        <w:t xml:space="preserve">now </w:t>
      </w:r>
      <w:r w:rsidRPr="00420451">
        <w:t xml:space="preserve">works </w:t>
      </w:r>
      <w:r w:rsidRPr="00420451">
        <w:rPr>
          <w:spacing w:val="3"/>
        </w:rPr>
        <w:t xml:space="preserve">in </w:t>
      </w:r>
      <w:r w:rsidRPr="00420451">
        <w:t xml:space="preserve">a </w:t>
      </w:r>
      <w:r w:rsidRPr="00420451">
        <w:rPr>
          <w:spacing w:val="2"/>
        </w:rPr>
        <w:t xml:space="preserve">so-called </w:t>
      </w:r>
      <w:r w:rsidRPr="00420451">
        <w:rPr>
          <w:i/>
          <w:spacing w:val="2"/>
        </w:rPr>
        <w:t xml:space="preserve">pattern training </w:t>
      </w:r>
      <w:r w:rsidRPr="00420451">
        <w:rPr>
          <w:spacing w:val="-5"/>
        </w:rPr>
        <w:t xml:space="preserve">regime </w:t>
      </w:r>
      <w:r w:rsidRPr="00420451">
        <w:rPr>
          <w:spacing w:val="3"/>
        </w:rPr>
        <w:t xml:space="preserve">in </w:t>
      </w:r>
      <w:r w:rsidRPr="00420451">
        <w:t xml:space="preserve">which </w:t>
      </w:r>
      <w:r w:rsidRPr="00420451">
        <w:rPr>
          <w:spacing w:val="-3"/>
        </w:rPr>
        <w:t xml:space="preserve">weight </w:t>
      </w:r>
      <w:r w:rsidRPr="00420451">
        <w:rPr>
          <w:spacing w:val="-6"/>
        </w:rPr>
        <w:t xml:space="preserve">changes </w:t>
      </w:r>
      <w:r w:rsidRPr="00420451">
        <w:t xml:space="preserve">are </w:t>
      </w:r>
      <w:r w:rsidRPr="00420451">
        <w:rPr>
          <w:spacing w:val="-6"/>
        </w:rPr>
        <w:t xml:space="preserve">made </w:t>
      </w:r>
      <w:r w:rsidRPr="00420451">
        <w:rPr>
          <w:spacing w:val="-4"/>
        </w:rPr>
        <w:t xml:space="preserve">after </w:t>
      </w:r>
      <w:r w:rsidRPr="00420451">
        <w:t xml:space="preserve">each vector </w:t>
      </w:r>
      <w:r w:rsidRPr="00420451">
        <w:rPr>
          <w:spacing w:val="-3"/>
        </w:rPr>
        <w:t xml:space="preserve">presentation. Because </w:t>
      </w:r>
      <w:r w:rsidRPr="00420451">
        <w:rPr>
          <w:spacing w:val="4"/>
        </w:rPr>
        <w:t xml:space="preserve">we </w:t>
      </w:r>
      <w:r w:rsidRPr="00420451">
        <w:t xml:space="preserve">are </w:t>
      </w:r>
      <w:r w:rsidRPr="00420451">
        <w:rPr>
          <w:spacing w:val="-5"/>
        </w:rPr>
        <w:t xml:space="preserve">using </w:t>
      </w:r>
      <w:r w:rsidRPr="00420451">
        <w:rPr>
          <w:i/>
        </w:rPr>
        <w:t xml:space="preserve">estimates </w:t>
      </w:r>
      <w:r w:rsidRPr="00420451">
        <w:rPr>
          <w:spacing w:val="-4"/>
        </w:rPr>
        <w:t xml:space="preserve">for </w:t>
      </w:r>
      <w:r w:rsidRPr="00420451">
        <w:rPr>
          <w:spacing w:val="-8"/>
        </w:rPr>
        <w:t xml:space="preserve">the </w:t>
      </w:r>
      <w:r w:rsidRPr="00420451">
        <w:rPr>
          <w:spacing w:val="-5"/>
        </w:rPr>
        <w:t xml:space="preserve">true </w:t>
      </w:r>
      <w:r w:rsidRPr="00420451">
        <w:rPr>
          <w:spacing w:val="-3"/>
        </w:rPr>
        <w:t xml:space="preserve">gradient, </w:t>
      </w:r>
      <w:r w:rsidRPr="00420451">
        <w:rPr>
          <w:spacing w:val="-8"/>
        </w:rPr>
        <w:t xml:space="preserve">the </w:t>
      </w:r>
      <w:r w:rsidRPr="00420451">
        <w:t xml:space="preserve">progress </w:t>
      </w:r>
      <w:r w:rsidRPr="00420451">
        <w:rPr>
          <w:spacing w:val="3"/>
        </w:rPr>
        <w:t xml:space="preserve">in </w:t>
      </w:r>
      <w:r w:rsidRPr="00420451">
        <w:rPr>
          <w:spacing w:val="-8"/>
        </w:rPr>
        <w:t xml:space="preserve">the </w:t>
      </w:r>
      <w:r w:rsidRPr="00420451">
        <w:rPr>
          <w:spacing w:val="-6"/>
        </w:rPr>
        <w:t xml:space="preserve">minimization </w:t>
      </w:r>
      <w:r w:rsidRPr="00420451">
        <w:t xml:space="preserve">of </w:t>
      </w:r>
      <w:r w:rsidRPr="00420451">
        <w:rPr>
          <w:i/>
        </w:rPr>
        <w:t xml:space="preserve">E </w:t>
      </w:r>
      <w:r w:rsidRPr="00420451">
        <w:rPr>
          <w:spacing w:val="3"/>
        </w:rPr>
        <w:t xml:space="preserve">is </w:t>
      </w:r>
      <w:r w:rsidRPr="00420451">
        <w:t xml:space="preserve">noisy so </w:t>
      </w:r>
      <w:r w:rsidRPr="00420451">
        <w:rPr>
          <w:spacing w:val="-6"/>
        </w:rPr>
        <w:t xml:space="preserve">that </w:t>
      </w:r>
      <w:r w:rsidRPr="00420451">
        <w:rPr>
          <w:spacing w:val="-3"/>
        </w:rPr>
        <w:t xml:space="preserve">weight </w:t>
      </w:r>
      <w:r w:rsidRPr="00420451">
        <w:rPr>
          <w:spacing w:val="-6"/>
        </w:rPr>
        <w:t xml:space="preserve">changes </w:t>
      </w:r>
      <w:r w:rsidRPr="00420451">
        <w:t xml:space="preserve">are </w:t>
      </w:r>
      <w:r w:rsidRPr="00420451">
        <w:rPr>
          <w:spacing w:val="-6"/>
        </w:rPr>
        <w:t xml:space="preserve">sometimes made </w:t>
      </w:r>
      <w:r w:rsidRPr="00420451">
        <w:t xml:space="preserve">which </w:t>
      </w:r>
      <w:r w:rsidRPr="00420451">
        <w:rPr>
          <w:spacing w:val="-3"/>
        </w:rPr>
        <w:t xml:space="preserve">effect </w:t>
      </w:r>
      <w:r w:rsidRPr="00420451">
        <w:t xml:space="preserve">an increase </w:t>
      </w:r>
      <w:r w:rsidRPr="00420451">
        <w:rPr>
          <w:spacing w:val="3"/>
        </w:rPr>
        <w:t xml:space="preserve">in </w:t>
      </w:r>
      <w:r w:rsidRPr="00420451">
        <w:rPr>
          <w:i/>
        </w:rPr>
        <w:t>E</w:t>
      </w:r>
      <w:r w:rsidRPr="00420451">
        <w:t xml:space="preserve">. </w:t>
      </w:r>
      <w:r w:rsidRPr="00420451">
        <w:rPr>
          <w:spacing w:val="-4"/>
        </w:rPr>
        <w:t xml:space="preserve">On </w:t>
      </w:r>
      <w:r w:rsidRPr="00420451">
        <w:t xml:space="preserve">average, however, </w:t>
      </w:r>
      <w:r w:rsidRPr="00420451">
        <w:rPr>
          <w:spacing w:val="-8"/>
        </w:rPr>
        <w:t xml:space="preserve">the </w:t>
      </w:r>
      <w:r w:rsidRPr="00420451">
        <w:t xml:space="preserve">result </w:t>
      </w:r>
      <w:r w:rsidRPr="00420451">
        <w:rPr>
          <w:spacing w:val="3"/>
        </w:rPr>
        <w:t xml:space="preserve">is </w:t>
      </w:r>
      <w:r w:rsidRPr="00420451">
        <w:t xml:space="preserve">a </w:t>
      </w:r>
      <w:r w:rsidRPr="00420451">
        <w:rPr>
          <w:spacing w:val="-5"/>
        </w:rPr>
        <w:t xml:space="preserve">systematic </w:t>
      </w:r>
      <w:r w:rsidRPr="00420451">
        <w:t xml:space="preserve">decrease </w:t>
      </w:r>
      <w:r w:rsidRPr="00420451">
        <w:rPr>
          <w:spacing w:val="3"/>
        </w:rPr>
        <w:t xml:space="preserve">in </w:t>
      </w:r>
      <w:r w:rsidRPr="00420451">
        <w:rPr>
          <w:spacing w:val="-8"/>
        </w:rPr>
        <w:t xml:space="preserve">the </w:t>
      </w:r>
      <w:r w:rsidRPr="00420451">
        <w:rPr>
          <w:spacing w:val="2"/>
        </w:rPr>
        <w:t xml:space="preserve">error—a </w:t>
      </w:r>
      <w:r w:rsidRPr="00420451">
        <w:rPr>
          <w:spacing w:val="-7"/>
        </w:rPr>
        <w:t xml:space="preserve">phenomenon </w:t>
      </w:r>
      <w:r w:rsidRPr="00420451">
        <w:rPr>
          <w:spacing w:val="-6"/>
        </w:rPr>
        <w:t xml:space="preserve">that </w:t>
      </w:r>
      <w:r w:rsidRPr="00420451">
        <w:rPr>
          <w:spacing w:val="3"/>
        </w:rPr>
        <w:t xml:space="preserve">is </w:t>
      </w:r>
      <w:r w:rsidRPr="00420451">
        <w:t xml:space="preserve">explored </w:t>
      </w:r>
      <w:r w:rsidRPr="00420451">
        <w:rPr>
          <w:spacing w:val="-7"/>
        </w:rPr>
        <w:t xml:space="preserve">further </w:t>
      </w:r>
      <w:r w:rsidRPr="00420451">
        <w:rPr>
          <w:spacing w:val="3"/>
        </w:rPr>
        <w:t xml:space="preserve">in </w:t>
      </w:r>
      <w:hyperlink w:anchor="_bookmark138" w:history="1">
        <w:r w:rsidRPr="00420451">
          <w:t>Section 5.4</w:t>
        </w:r>
      </w:hyperlink>
      <w:r w:rsidRPr="00420451">
        <w:t>.</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6" w:line="249" w:lineRule="auto"/>
        <w:ind w:left="120" w:right="139"/>
        <w:jc w:val="both"/>
      </w:pPr>
      <w:r w:rsidRPr="00420451">
        <w:rPr>
          <w:spacing w:val="-4"/>
        </w:rPr>
        <w:t xml:space="preserve">Training </w:t>
      </w:r>
      <w:r w:rsidRPr="00420451">
        <w:t xml:space="preserve">based on (5.13) </w:t>
      </w:r>
      <w:r w:rsidRPr="00420451">
        <w:rPr>
          <w:spacing w:val="3"/>
        </w:rPr>
        <w:t xml:space="preserve">was </w:t>
      </w:r>
      <w:r w:rsidRPr="00420451">
        <w:t xml:space="preserve">first proposed by </w:t>
      </w:r>
      <w:r w:rsidRPr="00420451">
        <w:rPr>
          <w:spacing w:val="-3"/>
        </w:rPr>
        <w:t xml:space="preserve">Widrow </w:t>
      </w:r>
      <w:r w:rsidRPr="00420451">
        <w:t xml:space="preserve">&amp; </w:t>
      </w:r>
      <w:r w:rsidRPr="00420451">
        <w:rPr>
          <w:spacing w:val="-5"/>
        </w:rPr>
        <w:t xml:space="preserve">Hoff </w:t>
      </w:r>
      <w:r w:rsidRPr="00420451">
        <w:t xml:space="preserve">(1960), </w:t>
      </w:r>
      <w:r w:rsidRPr="00420451">
        <w:rPr>
          <w:spacing w:val="-3"/>
        </w:rPr>
        <w:t xml:space="preserve">who used </w:t>
      </w:r>
      <w:r w:rsidRPr="00420451">
        <w:rPr>
          <w:spacing w:val="3"/>
        </w:rPr>
        <w:t xml:space="preserve">it </w:t>
      </w:r>
      <w:r w:rsidRPr="00420451">
        <w:rPr>
          <w:spacing w:val="-5"/>
        </w:rPr>
        <w:t xml:space="preserve">to </w:t>
      </w:r>
      <w:r w:rsidRPr="00420451">
        <w:t xml:space="preserve">train </w:t>
      </w:r>
      <w:r w:rsidRPr="00420451">
        <w:rPr>
          <w:spacing w:val="-3"/>
        </w:rPr>
        <w:t xml:space="preserve">nodes </w:t>
      </w:r>
      <w:r w:rsidRPr="00420451">
        <w:rPr>
          <w:spacing w:val="2"/>
        </w:rPr>
        <w:t xml:space="preserve">called </w:t>
      </w:r>
      <w:r w:rsidRPr="00420451">
        <w:rPr>
          <w:spacing w:val="-8"/>
        </w:rPr>
        <w:t xml:space="preserve">ADALINEs </w:t>
      </w:r>
      <w:r w:rsidRPr="00420451">
        <w:rPr>
          <w:spacing w:val="-3"/>
        </w:rPr>
        <w:t>(ADApti</w:t>
      </w:r>
      <w:r w:rsidRPr="00420451">
        <w:rPr>
          <w:spacing w:val="-3"/>
        </w:rPr>
        <w:t xml:space="preserve">ve </w:t>
      </w:r>
      <w:r w:rsidRPr="00420451">
        <w:rPr>
          <w:spacing w:val="-6"/>
        </w:rPr>
        <w:t xml:space="preserve">LINear </w:t>
      </w:r>
      <w:r w:rsidRPr="00420451">
        <w:rPr>
          <w:spacing w:val="-4"/>
        </w:rPr>
        <w:t xml:space="preserve">Elements), </w:t>
      </w:r>
      <w:r w:rsidRPr="00420451">
        <w:t xml:space="preserve">which </w:t>
      </w:r>
      <w:r w:rsidRPr="00420451">
        <w:rPr>
          <w:spacing w:val="3"/>
        </w:rPr>
        <w:t xml:space="preserve">were </w:t>
      </w:r>
      <w:r w:rsidRPr="00420451">
        <w:t xml:space="preserve">identical </w:t>
      </w:r>
      <w:r w:rsidRPr="00420451">
        <w:rPr>
          <w:spacing w:val="-5"/>
        </w:rPr>
        <w:t xml:space="preserve">to </w:t>
      </w:r>
      <w:r w:rsidRPr="00420451">
        <w:rPr>
          <w:spacing w:val="-12"/>
        </w:rPr>
        <w:t xml:space="preserve">TLUs </w:t>
      </w:r>
      <w:r w:rsidRPr="00420451">
        <w:t xml:space="preserve">except </w:t>
      </w:r>
      <w:r w:rsidRPr="00420451">
        <w:rPr>
          <w:spacing w:val="-6"/>
        </w:rPr>
        <w:t xml:space="preserve">that they </w:t>
      </w:r>
      <w:r w:rsidRPr="00420451">
        <w:rPr>
          <w:spacing w:val="-3"/>
        </w:rPr>
        <w:t xml:space="preserve">used </w:t>
      </w:r>
      <w:r w:rsidRPr="00420451">
        <w:rPr>
          <w:spacing w:val="-5"/>
        </w:rPr>
        <w:t xml:space="preserve">input and </w:t>
      </w:r>
      <w:r w:rsidRPr="00420451">
        <w:rPr>
          <w:spacing w:val="-7"/>
        </w:rPr>
        <w:t xml:space="preserve">output </w:t>
      </w:r>
      <w:r w:rsidRPr="00420451">
        <w:t xml:space="preserve">signals of 1, </w:t>
      </w:r>
      <w:r w:rsidRPr="00420451">
        <w:rPr>
          <w:spacing w:val="2"/>
        </w:rPr>
        <w:t xml:space="preserve">-1 </w:t>
      </w:r>
      <w:r w:rsidRPr="00420451">
        <w:t>instead of</w:t>
      </w:r>
      <w:r w:rsidRPr="00420451">
        <w:rPr>
          <w:spacing w:val="-38"/>
        </w:rPr>
        <w:t xml:space="preserve"> </w:t>
      </w:r>
      <w:r w:rsidRPr="00420451">
        <w:t>1,</w:t>
      </w:r>
    </w:p>
    <w:p w:rsidR="001B278E" w:rsidRPr="00420451" w:rsidRDefault="00F163E5">
      <w:pPr>
        <w:pStyle w:val="BodyText"/>
        <w:spacing w:before="4" w:line="252" w:lineRule="auto"/>
        <w:ind w:left="120" w:right="128"/>
        <w:jc w:val="both"/>
      </w:pPr>
      <w:r w:rsidRPr="00420451">
        <w:t xml:space="preserve">0. </w:t>
      </w:r>
      <w:r w:rsidRPr="00420451">
        <w:rPr>
          <w:spacing w:val="-7"/>
        </w:rPr>
        <w:t xml:space="preserve">The </w:t>
      </w:r>
      <w:r w:rsidRPr="00420451">
        <w:rPr>
          <w:spacing w:val="-3"/>
        </w:rPr>
        <w:t xml:space="preserve">training </w:t>
      </w:r>
      <w:r w:rsidRPr="00420451">
        <w:t xml:space="preserve">rule </w:t>
      </w:r>
      <w:r w:rsidRPr="00420451">
        <w:rPr>
          <w:spacing w:val="3"/>
        </w:rPr>
        <w:t xml:space="preserve">in </w:t>
      </w:r>
      <w:r w:rsidRPr="00420451">
        <w:t xml:space="preserve">(5.13) </w:t>
      </w:r>
      <w:r w:rsidRPr="00420451">
        <w:rPr>
          <w:spacing w:val="3"/>
        </w:rPr>
        <w:t xml:space="preserve">was </w:t>
      </w:r>
      <w:r w:rsidRPr="00420451">
        <w:rPr>
          <w:spacing w:val="-3"/>
        </w:rPr>
        <w:t xml:space="preserve">therefore </w:t>
      </w:r>
      <w:r w:rsidRPr="00420451">
        <w:t xml:space="preserve">originally </w:t>
      </w:r>
      <w:r w:rsidRPr="00420451">
        <w:rPr>
          <w:spacing w:val="-5"/>
        </w:rPr>
        <w:t xml:space="preserve">known </w:t>
      </w:r>
      <w:r w:rsidRPr="00420451">
        <w:t xml:space="preserve">as </w:t>
      </w:r>
      <w:r w:rsidRPr="00420451">
        <w:rPr>
          <w:spacing w:val="-8"/>
        </w:rPr>
        <w:t xml:space="preserve">the </w:t>
      </w:r>
      <w:r w:rsidRPr="00420451">
        <w:t xml:space="preserve">Widrow-Hoff rule. More recently </w:t>
      </w:r>
      <w:r w:rsidRPr="00420451">
        <w:rPr>
          <w:spacing w:val="3"/>
        </w:rPr>
        <w:t xml:space="preserve">it is </w:t>
      </w:r>
      <w:r w:rsidRPr="00420451">
        <w:rPr>
          <w:spacing w:val="-5"/>
        </w:rPr>
        <w:t xml:space="preserve">more </w:t>
      </w:r>
      <w:r w:rsidRPr="00420451">
        <w:rPr>
          <w:spacing w:val="-7"/>
        </w:rPr>
        <w:t xml:space="preserve">commonly </w:t>
      </w:r>
      <w:r w:rsidRPr="00420451">
        <w:rPr>
          <w:spacing w:val="-5"/>
        </w:rPr>
        <w:t xml:space="preserve">known </w:t>
      </w:r>
      <w:r w:rsidRPr="00420451">
        <w:t xml:space="preserve">as </w:t>
      </w:r>
      <w:r w:rsidRPr="00420451">
        <w:rPr>
          <w:spacing w:val="-8"/>
        </w:rPr>
        <w:t xml:space="preserve">the </w:t>
      </w:r>
      <w:r w:rsidRPr="00420451">
        <w:rPr>
          <w:i/>
          <w:spacing w:val="2"/>
        </w:rPr>
        <w:t>delta rule</w:t>
      </w:r>
      <w:bookmarkStart w:id="275" w:name="59"/>
      <w:bookmarkStart w:id="276" w:name="_bookmark134"/>
      <w:bookmarkEnd w:id="275"/>
      <w:bookmarkEnd w:id="276"/>
      <w:r w:rsidRPr="00420451">
        <w:rPr>
          <w:i/>
          <w:spacing w:val="2"/>
        </w:rPr>
        <w:t xml:space="preserve"> </w:t>
      </w:r>
      <w:r w:rsidRPr="00420451">
        <w:t xml:space="preserve">(or </w:t>
      </w:r>
      <w:r w:rsidRPr="00420451">
        <w:rPr>
          <w:i/>
        </w:rPr>
        <w:t>d</w:t>
      </w:r>
      <w:r w:rsidRPr="00420451">
        <w:t xml:space="preserve">-rule) </w:t>
      </w:r>
      <w:r w:rsidRPr="00420451">
        <w:rPr>
          <w:spacing w:val="-5"/>
        </w:rPr>
        <w:t xml:space="preserve">and </w:t>
      </w:r>
      <w:r w:rsidRPr="00420451">
        <w:rPr>
          <w:spacing w:val="-8"/>
        </w:rPr>
        <w:t xml:space="preserve">the </w:t>
      </w:r>
      <w:r w:rsidRPr="00420451">
        <w:t xml:space="preserve">term </w:t>
      </w:r>
      <w:r w:rsidRPr="00420451">
        <w:rPr>
          <w:i/>
          <w:spacing w:val="2"/>
        </w:rPr>
        <w:t>(t</w:t>
      </w:r>
      <w:r w:rsidRPr="00420451">
        <w:rPr>
          <w:i/>
          <w:spacing w:val="2"/>
          <w:position w:val="10"/>
          <w:sz w:val="22"/>
        </w:rPr>
        <w:t>p</w:t>
      </w:r>
      <w:r w:rsidRPr="00420451">
        <w:rPr>
          <w:i/>
          <w:spacing w:val="2"/>
        </w:rPr>
        <w:t>-a</w:t>
      </w:r>
      <w:r w:rsidRPr="00420451">
        <w:rPr>
          <w:i/>
          <w:spacing w:val="2"/>
          <w:position w:val="10"/>
          <w:sz w:val="22"/>
        </w:rPr>
        <w:t>p</w:t>
      </w:r>
      <w:r w:rsidRPr="00420451">
        <w:rPr>
          <w:i/>
          <w:spacing w:val="2"/>
        </w:rPr>
        <w:t xml:space="preserve">) </w:t>
      </w:r>
      <w:r w:rsidRPr="00420451">
        <w:rPr>
          <w:spacing w:val="3"/>
        </w:rPr>
        <w:t xml:space="preserve">is </w:t>
      </w:r>
      <w:r w:rsidRPr="00420451">
        <w:t xml:space="preserve">referred </w:t>
      </w:r>
      <w:r w:rsidRPr="00420451">
        <w:rPr>
          <w:spacing w:val="-5"/>
        </w:rPr>
        <w:t xml:space="preserve">to </w:t>
      </w:r>
      <w:r w:rsidRPr="00420451">
        <w:t xml:space="preserve">as </w:t>
      </w:r>
      <w:r w:rsidRPr="00420451">
        <w:rPr>
          <w:spacing w:val="-7"/>
        </w:rPr>
        <w:t xml:space="preserve">"the </w:t>
      </w:r>
      <w:r w:rsidRPr="00420451">
        <w:rPr>
          <w:i/>
        </w:rPr>
        <w:t>d</w:t>
      </w:r>
      <w:r w:rsidRPr="00420451">
        <w:t xml:space="preserve">" (since </w:t>
      </w:r>
      <w:r w:rsidRPr="00420451">
        <w:rPr>
          <w:spacing w:val="-5"/>
        </w:rPr>
        <w:t xml:space="preserve">this </w:t>
      </w:r>
      <w:r w:rsidRPr="00420451">
        <w:t xml:space="preserve">involves a difference). </w:t>
      </w:r>
      <w:r w:rsidRPr="00420451">
        <w:rPr>
          <w:spacing w:val="-7"/>
        </w:rPr>
        <w:t xml:space="preserve">The </w:t>
      </w:r>
      <w:r w:rsidRPr="00420451">
        <w:t xml:space="preserve">original reference </w:t>
      </w:r>
      <w:r w:rsidRPr="00420451">
        <w:rPr>
          <w:spacing w:val="-4"/>
        </w:rPr>
        <w:t xml:space="preserve">for </w:t>
      </w:r>
      <w:r w:rsidRPr="00420451">
        <w:rPr>
          <w:spacing w:val="-8"/>
        </w:rPr>
        <w:t xml:space="preserve">the </w:t>
      </w:r>
      <w:r w:rsidRPr="00420451">
        <w:t xml:space="preserve">delta rule (Widrow &amp; </w:t>
      </w:r>
      <w:r w:rsidRPr="00420451">
        <w:rPr>
          <w:spacing w:val="-5"/>
        </w:rPr>
        <w:t xml:space="preserve">Hoff </w:t>
      </w:r>
      <w:r w:rsidRPr="00420451">
        <w:t xml:space="preserve">1960) </w:t>
      </w:r>
      <w:r w:rsidRPr="00420451">
        <w:rPr>
          <w:spacing w:val="3"/>
        </w:rPr>
        <w:t xml:space="preserve">is </w:t>
      </w:r>
      <w:r w:rsidRPr="00420451">
        <w:t xml:space="preserve">a very </w:t>
      </w:r>
      <w:r w:rsidRPr="00420451">
        <w:rPr>
          <w:spacing w:val="2"/>
        </w:rPr>
        <w:t xml:space="preserve">brief </w:t>
      </w:r>
      <w:r w:rsidRPr="00420451">
        <w:rPr>
          <w:spacing w:val="-8"/>
        </w:rPr>
        <w:t xml:space="preserve">summary </w:t>
      </w:r>
      <w:r w:rsidRPr="00420451">
        <w:t xml:space="preserve">by a </w:t>
      </w:r>
      <w:r w:rsidRPr="00420451">
        <w:rPr>
          <w:spacing w:val="-3"/>
        </w:rPr>
        <w:t xml:space="preserve">third </w:t>
      </w:r>
      <w:r w:rsidRPr="00420451">
        <w:t xml:space="preserve">party reporting on a </w:t>
      </w:r>
      <w:r w:rsidRPr="00420451">
        <w:rPr>
          <w:spacing w:val="-4"/>
        </w:rPr>
        <w:t xml:space="preserve">conference </w:t>
      </w:r>
      <w:r w:rsidRPr="00420451">
        <w:rPr>
          <w:spacing w:val="-6"/>
        </w:rPr>
        <w:t xml:space="preserve">meeting </w:t>
      </w:r>
      <w:r w:rsidRPr="00420451">
        <w:rPr>
          <w:spacing w:val="-5"/>
        </w:rPr>
        <w:t xml:space="preserve">and </w:t>
      </w:r>
      <w:r w:rsidRPr="00420451">
        <w:rPr>
          <w:spacing w:val="3"/>
        </w:rPr>
        <w:t xml:space="preserve">is </w:t>
      </w:r>
      <w:r w:rsidRPr="00420451">
        <w:t>l</w:t>
      </w:r>
      <w:r w:rsidRPr="00420451">
        <w:t xml:space="preserve">argely of historical interest. More </w:t>
      </w:r>
      <w:r w:rsidRPr="00420451">
        <w:rPr>
          <w:spacing w:val="-4"/>
        </w:rPr>
        <w:t xml:space="preserve">complete </w:t>
      </w:r>
      <w:r w:rsidRPr="00420451">
        <w:rPr>
          <w:spacing w:val="-5"/>
        </w:rPr>
        <w:t xml:space="preserve">accounts </w:t>
      </w:r>
      <w:r w:rsidRPr="00420451">
        <w:t xml:space="preserve">are </w:t>
      </w:r>
      <w:r w:rsidRPr="00420451">
        <w:rPr>
          <w:spacing w:val="2"/>
        </w:rPr>
        <w:t xml:space="preserve">available </w:t>
      </w:r>
      <w:r w:rsidRPr="00420451">
        <w:rPr>
          <w:spacing w:val="3"/>
        </w:rPr>
        <w:t xml:space="preserve">in </w:t>
      </w:r>
      <w:r w:rsidRPr="00420451">
        <w:rPr>
          <w:spacing w:val="-3"/>
        </w:rPr>
        <w:t xml:space="preserve">Widrow </w:t>
      </w:r>
      <w:r w:rsidRPr="00420451">
        <w:t xml:space="preserve">et </w:t>
      </w:r>
      <w:r w:rsidRPr="00420451">
        <w:rPr>
          <w:spacing w:val="2"/>
        </w:rPr>
        <w:t xml:space="preserve">al. </w:t>
      </w:r>
      <w:r w:rsidRPr="00420451">
        <w:t xml:space="preserve">(1987) </w:t>
      </w:r>
      <w:r w:rsidRPr="00420451">
        <w:rPr>
          <w:spacing w:val="-5"/>
        </w:rPr>
        <w:t xml:space="preserve">and </w:t>
      </w:r>
      <w:r w:rsidRPr="00420451">
        <w:rPr>
          <w:spacing w:val="-3"/>
        </w:rPr>
        <w:t xml:space="preserve">Widrow </w:t>
      </w:r>
      <w:r w:rsidRPr="00420451">
        <w:t xml:space="preserve">&amp; </w:t>
      </w:r>
      <w:r w:rsidRPr="00420451">
        <w:rPr>
          <w:spacing w:val="-3"/>
        </w:rPr>
        <w:t xml:space="preserve">Stearns </w:t>
      </w:r>
      <w:r w:rsidRPr="00420451">
        <w:t>(1985).</w:t>
      </w:r>
    </w:p>
    <w:p w:rsidR="001B278E" w:rsidRPr="00420451" w:rsidRDefault="001B278E">
      <w:pPr>
        <w:pStyle w:val="BodyText"/>
        <w:spacing w:before="2"/>
      </w:pPr>
    </w:p>
    <w:p w:rsidR="001B278E" w:rsidRPr="00420451" w:rsidRDefault="00F163E5">
      <w:pPr>
        <w:pStyle w:val="BodyText"/>
        <w:spacing w:before="1" w:line="249" w:lineRule="auto"/>
        <w:ind w:left="120" w:right="139"/>
        <w:jc w:val="both"/>
      </w:pPr>
      <w:r w:rsidRPr="00420451">
        <w:rPr>
          <w:spacing w:val="-10"/>
        </w:rPr>
        <w:t xml:space="preserve">To </w:t>
      </w:r>
      <w:r w:rsidRPr="00420451">
        <w:t xml:space="preserve">see </w:t>
      </w:r>
      <w:r w:rsidRPr="00420451">
        <w:rPr>
          <w:spacing w:val="-8"/>
        </w:rPr>
        <w:t xml:space="preserve">the </w:t>
      </w:r>
      <w:r w:rsidRPr="00420451">
        <w:rPr>
          <w:spacing w:val="-3"/>
        </w:rPr>
        <w:t xml:space="preserve">significance </w:t>
      </w:r>
      <w:r w:rsidRPr="00420451">
        <w:t xml:space="preserve">of </w:t>
      </w:r>
      <w:r w:rsidRPr="00420451">
        <w:rPr>
          <w:spacing w:val="-5"/>
        </w:rPr>
        <w:t xml:space="preserve">using </w:t>
      </w:r>
      <w:r w:rsidRPr="00420451">
        <w:rPr>
          <w:spacing w:val="-8"/>
        </w:rPr>
        <w:t xml:space="preserve">the </w:t>
      </w:r>
      <w:r w:rsidRPr="00420451">
        <w:rPr>
          <w:spacing w:val="-4"/>
        </w:rPr>
        <w:t xml:space="preserve">signal </w:t>
      </w:r>
      <w:r w:rsidRPr="00420451">
        <w:rPr>
          <w:spacing w:val="2"/>
        </w:rPr>
        <w:t xml:space="preserve">labels </w:t>
      </w:r>
      <w:r w:rsidRPr="00420451">
        <w:t xml:space="preserve">±1 </w:t>
      </w:r>
      <w:r w:rsidRPr="00420451">
        <w:rPr>
          <w:spacing w:val="2"/>
        </w:rPr>
        <w:t xml:space="preserve">(read </w:t>
      </w:r>
      <w:r w:rsidRPr="00420451">
        <w:rPr>
          <w:spacing w:val="-3"/>
        </w:rPr>
        <w:t xml:space="preserve">"plus </w:t>
      </w:r>
      <w:r w:rsidRPr="00420451">
        <w:t xml:space="preserve">or </w:t>
      </w:r>
      <w:r w:rsidRPr="00420451">
        <w:rPr>
          <w:spacing w:val="-10"/>
        </w:rPr>
        <w:t xml:space="preserve">minus </w:t>
      </w:r>
      <w:r w:rsidRPr="00420451">
        <w:t xml:space="preserve">1") </w:t>
      </w:r>
      <w:r w:rsidRPr="00420451">
        <w:rPr>
          <w:spacing w:val="3"/>
        </w:rPr>
        <w:t xml:space="preserve">in </w:t>
      </w:r>
      <w:r w:rsidRPr="00420451">
        <w:rPr>
          <w:spacing w:val="-7"/>
        </w:rPr>
        <w:t xml:space="preserve">ADALINEs, </w:t>
      </w:r>
      <w:r w:rsidRPr="00420451">
        <w:t xml:space="preserve">consider what </w:t>
      </w:r>
      <w:r w:rsidRPr="00420451">
        <w:rPr>
          <w:spacing w:val="-4"/>
        </w:rPr>
        <w:t xml:space="preserve">happens </w:t>
      </w:r>
      <w:r w:rsidRPr="00420451">
        <w:rPr>
          <w:spacing w:val="-5"/>
        </w:rPr>
        <w:t xml:space="preserve">when, </w:t>
      </w:r>
      <w:r w:rsidRPr="00420451">
        <w:rPr>
          <w:spacing w:val="3"/>
        </w:rPr>
        <w:t xml:space="preserve">in </w:t>
      </w:r>
      <w:r w:rsidRPr="00420451">
        <w:rPr>
          <w:spacing w:val="-8"/>
        </w:rPr>
        <w:t xml:space="preserve">the </w:t>
      </w:r>
      <w:r w:rsidRPr="00420451">
        <w:rPr>
          <w:spacing w:val="-6"/>
        </w:rPr>
        <w:t xml:space="preserve">normal </w:t>
      </w:r>
      <w:r w:rsidRPr="00420451">
        <w:t xml:space="preserve">Boolean representation, </w:t>
      </w:r>
      <w:r w:rsidRPr="00420451">
        <w:rPr>
          <w:noProof/>
          <w:position w:val="-5"/>
        </w:rPr>
        <w:drawing>
          <wp:inline distT="0" distB="0" distL="0" distR="0">
            <wp:extent cx="152484" cy="171376"/>
            <wp:effectExtent l="0" t="0" r="0" b="0"/>
            <wp:docPr id="39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118.png"/>
                    <pic:cNvPicPr/>
                  </pic:nvPicPr>
                  <pic:blipFill>
                    <a:blip r:embed="rId131" cstate="print"/>
                    <a:stretch>
                      <a:fillRect/>
                    </a:stretch>
                  </pic:blipFill>
                  <pic:spPr>
                    <a:xfrm>
                      <a:off x="0" y="0"/>
                      <a:ext cx="152484" cy="171376"/>
                    </a:xfrm>
                    <a:prstGeom prst="rect">
                      <a:avLst/>
                    </a:prstGeom>
                  </pic:spPr>
                </pic:pic>
              </a:graphicData>
            </a:graphic>
          </wp:inline>
        </w:drawing>
      </w:r>
    </w:p>
    <w:p w:rsidR="001B278E" w:rsidRPr="00420451" w:rsidRDefault="00F163E5">
      <w:pPr>
        <w:pStyle w:val="BodyText"/>
        <w:spacing w:before="2" w:line="249" w:lineRule="auto"/>
        <w:ind w:left="120" w:right="122"/>
        <w:jc w:val="both"/>
      </w:pPr>
      <w:r w:rsidRPr="00420451">
        <w:t>=0. Then, from (5.13), the change in the weight is zero. The use of -1 instead of 0 enforces a weight change, so that inputs like this influence the learning process on the same basis as those with value 1. This symmetric r</w:t>
      </w:r>
      <w:r w:rsidRPr="00420451">
        <w:t xml:space="preserve">epresentation will crop up again in </w:t>
      </w:r>
      <w:hyperlink w:anchor="_bookmark199" w:history="1">
        <w:r w:rsidRPr="00420451">
          <w:t>Chapter 7</w:t>
        </w:r>
      </w:hyperlink>
      <w:r w:rsidRPr="00420451">
        <w:t>.</w:t>
      </w:r>
    </w:p>
    <w:p w:rsidR="001B278E" w:rsidRPr="00420451" w:rsidRDefault="001B278E">
      <w:pPr>
        <w:pStyle w:val="BodyText"/>
        <w:spacing w:before="7"/>
        <w:rPr>
          <w:sz w:val="31"/>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1934208" behindDoc="1" locked="0" layoutInCell="1" allowOverlap="1">
            <wp:simplePos x="0" y="0"/>
            <wp:positionH relativeFrom="page">
              <wp:posOffset>5733715</wp:posOffset>
            </wp:positionH>
            <wp:positionV relativeFrom="paragraph">
              <wp:posOffset>73119</wp:posOffset>
            </wp:positionV>
            <wp:extent cx="104833" cy="104730"/>
            <wp:effectExtent l="0" t="0" r="0" b="0"/>
            <wp:wrapNone/>
            <wp:docPr id="39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noProof/>
        </w:rPr>
        <w:drawing>
          <wp:anchor distT="0" distB="0" distL="0" distR="0" simplePos="0" relativeHeight="251937280" behindDoc="1" locked="0" layoutInCell="1" allowOverlap="1">
            <wp:simplePos x="0" y="0"/>
            <wp:positionH relativeFrom="page">
              <wp:posOffset>6534260</wp:posOffset>
            </wp:positionH>
            <wp:positionV relativeFrom="paragraph">
              <wp:posOffset>1977304</wp:posOffset>
            </wp:positionV>
            <wp:extent cx="104833" cy="104730"/>
            <wp:effectExtent l="0" t="0" r="0" b="0"/>
            <wp:wrapNone/>
            <wp:docPr id="3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spacing w:val="-5"/>
        </w:rPr>
        <w:t xml:space="preserve">It </w:t>
      </w:r>
      <w:r w:rsidRPr="00420451">
        <w:t xml:space="preserve">can be shown (Widrow &amp; </w:t>
      </w:r>
      <w:r w:rsidRPr="00420451">
        <w:rPr>
          <w:spacing w:val="-3"/>
        </w:rPr>
        <w:t xml:space="preserve">Stearns </w:t>
      </w:r>
      <w:r w:rsidRPr="00420451">
        <w:t xml:space="preserve">1985) </w:t>
      </w:r>
      <w:r w:rsidRPr="00420451">
        <w:rPr>
          <w:spacing w:val="-6"/>
        </w:rPr>
        <w:t xml:space="preserve">that </w:t>
      </w:r>
      <w:r w:rsidRPr="00420451">
        <w:rPr>
          <w:spacing w:val="3"/>
        </w:rPr>
        <w:t xml:space="preserve">if </w:t>
      </w:r>
      <w:r w:rsidRPr="00420451">
        <w:rPr>
          <w:spacing w:val="-8"/>
        </w:rPr>
        <w:t xml:space="preserve">the </w:t>
      </w:r>
      <w:r w:rsidRPr="00420451">
        <w:t xml:space="preserve">learning rate </w:t>
      </w:r>
      <w:r w:rsidRPr="00420451">
        <w:rPr>
          <w:spacing w:val="3"/>
        </w:rPr>
        <w:t xml:space="preserve">is </w:t>
      </w:r>
      <w:r w:rsidRPr="00420451">
        <w:rPr>
          <w:spacing w:val="-3"/>
        </w:rPr>
        <w:t xml:space="preserve">sufficiently </w:t>
      </w:r>
      <w:r w:rsidRPr="00420451">
        <w:t xml:space="preserve">small, </w:t>
      </w:r>
      <w:r w:rsidRPr="00420451">
        <w:rPr>
          <w:spacing w:val="-6"/>
        </w:rPr>
        <w:t xml:space="preserve">then </w:t>
      </w:r>
      <w:r w:rsidRPr="00420451">
        <w:rPr>
          <w:spacing w:val="-8"/>
        </w:rPr>
        <w:t xml:space="preserve">the </w:t>
      </w:r>
      <w:r w:rsidRPr="00420451">
        <w:t xml:space="preserve">delta rule leads </w:t>
      </w:r>
      <w:r w:rsidRPr="00420451">
        <w:rPr>
          <w:spacing w:val="-5"/>
        </w:rPr>
        <w:t xml:space="preserve">to </w:t>
      </w:r>
      <w:r w:rsidRPr="00420451">
        <w:rPr>
          <w:spacing w:val="-4"/>
        </w:rPr>
        <w:t xml:space="preserve">convergent </w:t>
      </w:r>
      <w:r w:rsidRPr="00420451">
        <w:rPr>
          <w:spacing w:val="-3"/>
        </w:rPr>
        <w:t xml:space="preserve">solutions; </w:t>
      </w:r>
      <w:r w:rsidRPr="00420451">
        <w:rPr>
          <w:spacing w:val="-6"/>
        </w:rPr>
        <w:t xml:space="preserve">that </w:t>
      </w:r>
      <w:r w:rsidRPr="00420451">
        <w:rPr>
          <w:spacing w:val="3"/>
        </w:rPr>
        <w:t xml:space="preserve">is, </w:t>
      </w:r>
      <w:r w:rsidRPr="00420451">
        <w:rPr>
          <w:spacing w:val="-8"/>
        </w:rPr>
        <w:t xml:space="preserve">the </w:t>
      </w:r>
      <w:r w:rsidRPr="00420451">
        <w:rPr>
          <w:spacing w:val="-3"/>
        </w:rPr>
        <w:t xml:space="preserve">weight </w:t>
      </w:r>
      <w:r w:rsidRPr="00420451">
        <w:t xml:space="preserve">vector approaches </w:t>
      </w:r>
      <w:r w:rsidRPr="00420451">
        <w:rPr>
          <w:spacing w:val="-8"/>
        </w:rPr>
        <w:t xml:space="preserve">the </w:t>
      </w:r>
      <w:r w:rsidRPr="00420451">
        <w:t xml:space="preserve">vector </w:t>
      </w:r>
      <w:r w:rsidRPr="00420451">
        <w:rPr>
          <w:b/>
          <w:spacing w:val="-4"/>
        </w:rPr>
        <w:t>w</w:t>
      </w:r>
      <w:r w:rsidRPr="00420451">
        <w:rPr>
          <w:spacing w:val="-4"/>
          <w:position w:val="-6"/>
          <w:sz w:val="22"/>
        </w:rPr>
        <w:t xml:space="preserve">0 </w:t>
      </w:r>
      <w:r w:rsidRPr="00420451">
        <w:rPr>
          <w:spacing w:val="-4"/>
        </w:rPr>
        <w:t xml:space="preserve">for </w:t>
      </w:r>
      <w:r w:rsidRPr="00420451">
        <w:t xml:space="preserve">which </w:t>
      </w:r>
      <w:r w:rsidRPr="00420451">
        <w:rPr>
          <w:spacing w:val="-8"/>
        </w:rPr>
        <w:t xml:space="preserve">the </w:t>
      </w:r>
      <w:r w:rsidRPr="00420451">
        <w:rPr>
          <w:spacing w:val="2"/>
        </w:rPr>
        <w:t xml:space="preserve">error </w:t>
      </w:r>
      <w:r w:rsidRPr="00420451">
        <w:rPr>
          <w:spacing w:val="3"/>
        </w:rPr>
        <w:t xml:space="preserve">is </w:t>
      </w:r>
      <w:r w:rsidRPr="00420451">
        <w:t xml:space="preserve">a </w:t>
      </w:r>
      <w:r w:rsidRPr="00420451">
        <w:rPr>
          <w:spacing w:val="-12"/>
        </w:rPr>
        <w:t xml:space="preserve">minimum, </w:t>
      </w:r>
      <w:r w:rsidRPr="00420451">
        <w:rPr>
          <w:spacing w:val="-5"/>
        </w:rPr>
        <w:t xml:space="preserve">and </w:t>
      </w:r>
      <w:r w:rsidRPr="00420451">
        <w:rPr>
          <w:i/>
        </w:rPr>
        <w:t xml:space="preserve">E </w:t>
      </w:r>
      <w:r w:rsidRPr="00420451">
        <w:t xml:space="preserve">itself approaches a </w:t>
      </w:r>
      <w:r w:rsidRPr="00420451">
        <w:rPr>
          <w:spacing w:val="-5"/>
        </w:rPr>
        <w:t xml:space="preserve">constant </w:t>
      </w:r>
      <w:r w:rsidRPr="00420451">
        <w:t xml:space="preserve">value. </w:t>
      </w:r>
      <w:r w:rsidRPr="00420451">
        <w:rPr>
          <w:spacing w:val="-4"/>
        </w:rPr>
        <w:t xml:space="preserve">Of </w:t>
      </w:r>
      <w:r w:rsidRPr="00420451">
        <w:t xml:space="preserve">course, a solution </w:t>
      </w:r>
      <w:r w:rsidRPr="00420451">
        <w:rPr>
          <w:spacing w:val="5"/>
        </w:rPr>
        <w:t xml:space="preserve">will </w:t>
      </w:r>
      <w:r w:rsidRPr="00420451">
        <w:rPr>
          <w:spacing w:val="-5"/>
        </w:rPr>
        <w:t xml:space="preserve">not </w:t>
      </w:r>
      <w:r w:rsidRPr="00420451">
        <w:t xml:space="preserve">exist </w:t>
      </w:r>
      <w:r w:rsidRPr="00420451">
        <w:rPr>
          <w:spacing w:val="3"/>
        </w:rPr>
        <w:t xml:space="preserve">if </w:t>
      </w:r>
      <w:r w:rsidRPr="00420451">
        <w:rPr>
          <w:spacing w:val="-8"/>
        </w:rPr>
        <w:t xml:space="preserve">the </w:t>
      </w:r>
      <w:r w:rsidRPr="00420451">
        <w:t xml:space="preserve">problem </w:t>
      </w:r>
      <w:r w:rsidRPr="00420451">
        <w:rPr>
          <w:spacing w:val="3"/>
        </w:rPr>
        <w:t xml:space="preserve">is </w:t>
      </w:r>
      <w:r w:rsidRPr="00420451">
        <w:rPr>
          <w:spacing w:val="-5"/>
        </w:rPr>
        <w:t xml:space="preserve">not </w:t>
      </w:r>
      <w:r w:rsidRPr="00420451">
        <w:t xml:space="preserve">linearly separable, </w:t>
      </w:r>
      <w:r w:rsidRPr="00420451">
        <w:rPr>
          <w:spacing w:val="3"/>
        </w:rPr>
        <w:t xml:space="preserve">in </w:t>
      </w:r>
      <w:r w:rsidRPr="00420451">
        <w:t xml:space="preserve">which case </w:t>
      </w:r>
      <w:r w:rsidRPr="00420451">
        <w:rPr>
          <w:b/>
          <w:spacing w:val="-4"/>
        </w:rPr>
        <w:t>w</w:t>
      </w:r>
      <w:r w:rsidRPr="00420451">
        <w:rPr>
          <w:spacing w:val="-4"/>
          <w:position w:val="-6"/>
          <w:sz w:val="22"/>
        </w:rPr>
        <w:t xml:space="preserve">0 </w:t>
      </w:r>
      <w:r w:rsidRPr="00420451">
        <w:rPr>
          <w:spacing w:val="3"/>
        </w:rPr>
        <w:t xml:space="preserve">is </w:t>
      </w:r>
      <w:r w:rsidRPr="00420451">
        <w:rPr>
          <w:spacing w:val="-8"/>
        </w:rPr>
        <w:t xml:space="preserve">the </w:t>
      </w:r>
      <w:r w:rsidRPr="00420451">
        <w:t xml:space="preserve">best </w:t>
      </w:r>
      <w:r w:rsidRPr="00420451">
        <w:rPr>
          <w:spacing w:val="-8"/>
        </w:rPr>
        <w:t xml:space="preserve">the TLU </w:t>
      </w:r>
      <w:r w:rsidRPr="00420451">
        <w:t xml:space="preserve">can do </w:t>
      </w:r>
      <w:r w:rsidRPr="00420451">
        <w:rPr>
          <w:spacing w:val="-5"/>
        </w:rPr>
        <w:t xml:space="preserve">and </w:t>
      </w:r>
      <w:r w:rsidRPr="00420451">
        <w:rPr>
          <w:spacing w:val="-6"/>
        </w:rPr>
        <w:t xml:space="preserve">some </w:t>
      </w:r>
      <w:r w:rsidRPr="00420451">
        <w:rPr>
          <w:spacing w:val="-4"/>
        </w:rPr>
        <w:t xml:space="preserve">patterns </w:t>
      </w:r>
      <w:r w:rsidRPr="00420451">
        <w:rPr>
          <w:spacing w:val="5"/>
        </w:rPr>
        <w:t xml:space="preserve">will </w:t>
      </w:r>
      <w:r w:rsidRPr="00420451">
        <w:t xml:space="preserve">be incorrectly classified. </w:t>
      </w:r>
      <w:r w:rsidRPr="00420451">
        <w:rPr>
          <w:spacing w:val="-4"/>
        </w:rPr>
        <w:t xml:space="preserve">This </w:t>
      </w:r>
      <w:r w:rsidRPr="00420451">
        <w:rPr>
          <w:spacing w:val="3"/>
        </w:rPr>
        <w:t xml:space="preserve">is </w:t>
      </w:r>
      <w:r w:rsidRPr="00420451">
        <w:rPr>
          <w:spacing w:val="-5"/>
        </w:rPr>
        <w:t xml:space="preserve">one </w:t>
      </w:r>
      <w:r w:rsidRPr="00420451">
        <w:rPr>
          <w:spacing w:val="3"/>
        </w:rPr>
        <w:t xml:space="preserve">way in </w:t>
      </w:r>
      <w:r w:rsidRPr="00420451">
        <w:t xml:space="preserve">which </w:t>
      </w:r>
      <w:r w:rsidRPr="00420451">
        <w:rPr>
          <w:spacing w:val="-8"/>
        </w:rPr>
        <w:t xml:space="preserve">the </w:t>
      </w:r>
      <w:r w:rsidRPr="00420451">
        <w:t xml:space="preserve">delta </w:t>
      </w:r>
      <w:r w:rsidRPr="00420451">
        <w:rPr>
          <w:spacing w:val="-5"/>
        </w:rPr>
        <w:t xml:space="preserve">and </w:t>
      </w:r>
      <w:r w:rsidRPr="00420451">
        <w:t xml:space="preserve">perceptron rules </w:t>
      </w:r>
      <w:r w:rsidRPr="00420451">
        <w:rPr>
          <w:spacing w:val="-4"/>
        </w:rPr>
        <w:t xml:space="preserve">differ. </w:t>
      </w:r>
      <w:r w:rsidRPr="00420451">
        <w:rPr>
          <w:spacing w:val="-5"/>
        </w:rPr>
        <w:t xml:space="preserve">If </w:t>
      </w:r>
      <w:r w:rsidRPr="00420451">
        <w:t xml:space="preserve">a solution doesn't exist </w:t>
      </w:r>
      <w:r w:rsidRPr="00420451">
        <w:rPr>
          <w:spacing w:val="-8"/>
        </w:rPr>
        <w:t xml:space="preserve">then, </w:t>
      </w:r>
      <w:r w:rsidRPr="00420451">
        <w:rPr>
          <w:spacing w:val="-6"/>
        </w:rPr>
        <w:t xml:space="preserve">under </w:t>
      </w:r>
      <w:r w:rsidRPr="00420451">
        <w:rPr>
          <w:spacing w:val="-8"/>
        </w:rPr>
        <w:t xml:space="preserve">the </w:t>
      </w:r>
      <w:r w:rsidRPr="00420451">
        <w:t xml:space="preserve">perceptron rule, </w:t>
      </w:r>
      <w:r w:rsidRPr="00420451">
        <w:rPr>
          <w:spacing w:val="-8"/>
        </w:rPr>
        <w:t xml:space="preserve">the </w:t>
      </w:r>
      <w:r w:rsidRPr="00420451">
        <w:rPr>
          <w:spacing w:val="-4"/>
        </w:rPr>
        <w:t xml:space="preserve">weights </w:t>
      </w:r>
      <w:r w:rsidRPr="00420451">
        <w:rPr>
          <w:spacing w:val="5"/>
        </w:rPr>
        <w:t xml:space="preserve">will </w:t>
      </w:r>
      <w:r w:rsidRPr="00420451">
        <w:rPr>
          <w:spacing w:val="-4"/>
        </w:rPr>
        <w:t xml:space="preserve">continually </w:t>
      </w:r>
      <w:r w:rsidRPr="00420451">
        <w:t xml:space="preserve">be altered by </w:t>
      </w:r>
      <w:r w:rsidRPr="00420451">
        <w:rPr>
          <w:spacing w:val="-3"/>
        </w:rPr>
        <w:t xml:space="preserve">significant </w:t>
      </w:r>
      <w:r w:rsidRPr="00420451">
        <w:rPr>
          <w:spacing w:val="-9"/>
        </w:rPr>
        <w:t xml:space="preserve">amounts </w:t>
      </w:r>
      <w:r w:rsidRPr="00420451">
        <w:t xml:space="preserve">so </w:t>
      </w:r>
      <w:r w:rsidRPr="00420451">
        <w:rPr>
          <w:spacing w:val="-6"/>
        </w:rPr>
        <w:t xml:space="preserve">that </w:t>
      </w:r>
      <w:r w:rsidRPr="00420451">
        <w:rPr>
          <w:spacing w:val="-8"/>
        </w:rPr>
        <w:t xml:space="preserve">the </w:t>
      </w:r>
      <w:r w:rsidRPr="00420451">
        <w:rPr>
          <w:spacing w:val="-3"/>
        </w:rPr>
        <w:t xml:space="preserve">weight </w:t>
      </w:r>
      <w:r w:rsidRPr="00420451">
        <w:t>vector o</w:t>
      </w:r>
      <w:r w:rsidRPr="00420451">
        <w:t xml:space="preserve">scillates.  </w:t>
      </w:r>
      <w:r w:rsidRPr="00420451">
        <w:rPr>
          <w:spacing w:val="-4"/>
        </w:rPr>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8"/>
        </w:rPr>
        <w:t xml:space="preserve">the </w:t>
      </w:r>
      <w:r w:rsidRPr="00420451">
        <w:t xml:space="preserve">delta rule always </w:t>
      </w:r>
      <w:r w:rsidRPr="00420451">
        <w:rPr>
          <w:spacing w:val="-3"/>
        </w:rPr>
        <w:t xml:space="preserve">converges </w:t>
      </w:r>
      <w:r w:rsidRPr="00420451">
        <w:t xml:space="preserve">(with </w:t>
      </w:r>
      <w:r w:rsidRPr="00420451">
        <w:rPr>
          <w:spacing w:val="-3"/>
        </w:rPr>
        <w:t xml:space="preserve">sufficiently small </w:t>
      </w:r>
      <w:r w:rsidRPr="00420451">
        <w:t xml:space="preserve">)  </w:t>
      </w:r>
      <w:r w:rsidRPr="00420451">
        <w:rPr>
          <w:spacing w:val="-5"/>
        </w:rPr>
        <w:t xml:space="preserve">to </w:t>
      </w:r>
      <w:r w:rsidRPr="00420451">
        <w:rPr>
          <w:spacing w:val="-6"/>
        </w:rPr>
        <w:t xml:space="preserve">some </w:t>
      </w:r>
      <w:r w:rsidRPr="00420451">
        <w:rPr>
          <w:spacing w:val="-3"/>
        </w:rPr>
        <w:t xml:space="preserve">weight </w:t>
      </w:r>
      <w:r w:rsidRPr="00420451">
        <w:t xml:space="preserve">vector </w:t>
      </w:r>
      <w:r w:rsidRPr="00420451">
        <w:rPr>
          <w:b/>
          <w:spacing w:val="-4"/>
        </w:rPr>
        <w:t>w</w:t>
      </w:r>
      <w:r w:rsidRPr="00420451">
        <w:rPr>
          <w:spacing w:val="-4"/>
          <w:position w:val="-6"/>
          <w:sz w:val="22"/>
        </w:rPr>
        <w:t xml:space="preserve">0 </w:t>
      </w:r>
      <w:r w:rsidRPr="00420451">
        <w:t xml:space="preserve">at which </w:t>
      </w:r>
      <w:r w:rsidRPr="00420451">
        <w:rPr>
          <w:spacing w:val="-8"/>
        </w:rPr>
        <w:t xml:space="preserve">the </w:t>
      </w:r>
      <w:r w:rsidRPr="00420451">
        <w:rPr>
          <w:spacing w:val="2"/>
        </w:rPr>
        <w:t xml:space="preserve">error </w:t>
      </w:r>
      <w:r w:rsidRPr="00420451">
        <w:rPr>
          <w:spacing w:val="3"/>
        </w:rPr>
        <w:t xml:space="preserve">is </w:t>
      </w:r>
      <w:r w:rsidRPr="00420451">
        <w:t xml:space="preserve">a </w:t>
      </w:r>
      <w:r w:rsidRPr="00420451">
        <w:rPr>
          <w:spacing w:val="-12"/>
        </w:rPr>
        <w:t xml:space="preserve">minimum. </w:t>
      </w:r>
      <w:r w:rsidRPr="00420451">
        <w:rPr>
          <w:spacing w:val="-6"/>
        </w:rPr>
        <w:t xml:space="preserve">Further,  </w:t>
      </w:r>
      <w:r w:rsidRPr="00420451">
        <w:rPr>
          <w:spacing w:val="-8"/>
        </w:rPr>
        <w:t xml:space="preserve">the  </w:t>
      </w:r>
      <w:r w:rsidRPr="00420451">
        <w:t xml:space="preserve">perceptron rule </w:t>
      </w:r>
      <w:r w:rsidRPr="00420451">
        <w:rPr>
          <w:spacing w:val="-5"/>
        </w:rPr>
        <w:t xml:space="preserve">engenders </w:t>
      </w:r>
      <w:r w:rsidRPr="00420451">
        <w:rPr>
          <w:spacing w:val="-8"/>
        </w:rPr>
        <w:t xml:space="preserve">no change </w:t>
      </w:r>
      <w:r w:rsidRPr="00420451">
        <w:rPr>
          <w:spacing w:val="3"/>
        </w:rPr>
        <w:t xml:space="preserve">in </w:t>
      </w:r>
      <w:r w:rsidRPr="00420451">
        <w:rPr>
          <w:spacing w:val="-8"/>
        </w:rPr>
        <w:t xml:space="preserve">the </w:t>
      </w:r>
      <w:r w:rsidRPr="00420451">
        <w:rPr>
          <w:spacing w:val="-4"/>
        </w:rPr>
        <w:t xml:space="preserve">weights </w:t>
      </w:r>
      <w:r w:rsidRPr="00420451">
        <w:rPr>
          <w:spacing w:val="3"/>
        </w:rPr>
        <w:t xml:space="preserve">if </w:t>
      </w:r>
      <w:r w:rsidRPr="00420451">
        <w:rPr>
          <w:spacing w:val="-8"/>
        </w:rPr>
        <w:t xml:space="preserve">the </w:t>
      </w:r>
      <w:r w:rsidRPr="00420451">
        <w:rPr>
          <w:spacing w:val="-7"/>
        </w:rPr>
        <w:t xml:space="preserve">output </w:t>
      </w:r>
      <w:r w:rsidRPr="00420451">
        <w:rPr>
          <w:spacing w:val="-5"/>
        </w:rPr>
        <w:t xml:space="preserve">and </w:t>
      </w:r>
      <w:r w:rsidRPr="00420451">
        <w:rPr>
          <w:spacing w:val="-3"/>
        </w:rPr>
        <w:t xml:space="preserve">target </w:t>
      </w:r>
      <w:r w:rsidRPr="00420451">
        <w:t xml:space="preserve">agree </w:t>
      </w:r>
      <w:r w:rsidRPr="00420451">
        <w:rPr>
          <w:spacing w:val="-4"/>
        </w:rPr>
        <w:t xml:space="preserve">and, </w:t>
      </w:r>
      <w:r w:rsidRPr="00420451">
        <w:rPr>
          <w:spacing w:val="3"/>
        </w:rPr>
        <w:t xml:space="preserve">if </w:t>
      </w:r>
      <w:r w:rsidRPr="00420451">
        <w:t xml:space="preserve">a solution exists, </w:t>
      </w:r>
      <w:r w:rsidRPr="00420451">
        <w:rPr>
          <w:spacing w:val="-4"/>
        </w:rPr>
        <w:t xml:space="preserve">there </w:t>
      </w:r>
      <w:r w:rsidRPr="00420451">
        <w:rPr>
          <w:spacing w:val="5"/>
        </w:rPr>
        <w:t xml:space="preserve">will </w:t>
      </w:r>
      <w:r w:rsidRPr="00420451">
        <w:rPr>
          <w:spacing w:val="-6"/>
        </w:rPr>
        <w:t xml:space="preserve">come </w:t>
      </w:r>
      <w:r w:rsidRPr="00420451">
        <w:t xml:space="preserve">a point when </w:t>
      </w:r>
      <w:r w:rsidRPr="00420451">
        <w:rPr>
          <w:spacing w:val="-8"/>
        </w:rPr>
        <w:t xml:space="preserve">no </w:t>
      </w:r>
      <w:r w:rsidRPr="00420451">
        <w:rPr>
          <w:spacing w:val="-5"/>
        </w:rPr>
        <w:t xml:space="preserve">more </w:t>
      </w:r>
      <w:r w:rsidRPr="00420451">
        <w:rPr>
          <w:spacing w:val="-3"/>
        </w:rPr>
        <w:t xml:space="preserve">weight </w:t>
      </w:r>
      <w:r w:rsidRPr="00420451">
        <w:rPr>
          <w:spacing w:val="-6"/>
        </w:rPr>
        <w:t xml:space="preserve">changes </w:t>
      </w:r>
      <w:r w:rsidRPr="00420451">
        <w:t xml:space="preserve">are </w:t>
      </w:r>
      <w:r w:rsidRPr="00420451">
        <w:rPr>
          <w:spacing w:val="-5"/>
        </w:rPr>
        <w:t xml:space="preserve">made. </w:t>
      </w:r>
      <w:r w:rsidRPr="00420451">
        <w:rPr>
          <w:spacing w:val="-7"/>
        </w:rPr>
        <w:t xml:space="preserve">The </w:t>
      </w:r>
      <w:r w:rsidRPr="00420451">
        <w:t xml:space="preserve">delta rule, however, </w:t>
      </w:r>
      <w:r w:rsidRPr="00420451">
        <w:rPr>
          <w:spacing w:val="5"/>
        </w:rPr>
        <w:t xml:space="preserve">will </w:t>
      </w:r>
      <w:r w:rsidRPr="00420451">
        <w:t xml:space="preserve">always </w:t>
      </w:r>
      <w:r w:rsidRPr="00420451">
        <w:rPr>
          <w:spacing w:val="-10"/>
        </w:rPr>
        <w:t xml:space="preserve">make </w:t>
      </w:r>
      <w:r w:rsidRPr="00420451">
        <w:rPr>
          <w:spacing w:val="-6"/>
        </w:rPr>
        <w:t xml:space="preserve">some </w:t>
      </w:r>
      <w:r w:rsidRPr="00420451">
        <w:rPr>
          <w:spacing w:val="-8"/>
        </w:rPr>
        <w:t xml:space="preserve">change </w:t>
      </w:r>
      <w:r w:rsidRPr="00420451">
        <w:rPr>
          <w:spacing w:val="-5"/>
        </w:rPr>
        <w:t xml:space="preserve">to </w:t>
      </w:r>
      <w:r w:rsidRPr="00420451">
        <w:rPr>
          <w:spacing w:val="-8"/>
        </w:rPr>
        <w:t xml:space="preserve">the </w:t>
      </w:r>
      <w:r w:rsidRPr="00420451">
        <w:rPr>
          <w:spacing w:val="-3"/>
        </w:rPr>
        <w:t xml:space="preserve">weights, </w:t>
      </w:r>
      <w:r w:rsidRPr="00420451">
        <w:rPr>
          <w:spacing w:val="-8"/>
        </w:rPr>
        <w:t xml:space="preserve">no </w:t>
      </w:r>
      <w:r w:rsidRPr="00420451">
        <w:rPr>
          <w:spacing w:val="-7"/>
        </w:rPr>
        <w:t xml:space="preserve">matter </w:t>
      </w:r>
      <w:r w:rsidRPr="00420451">
        <w:rPr>
          <w:spacing w:val="-5"/>
        </w:rPr>
        <w:t xml:space="preserve">how </w:t>
      </w:r>
      <w:r w:rsidRPr="00420451">
        <w:t xml:space="preserve">small. </w:t>
      </w:r>
      <w:r w:rsidRPr="00420451">
        <w:rPr>
          <w:spacing w:val="-4"/>
        </w:rPr>
        <w:t xml:space="preserve">This </w:t>
      </w:r>
      <w:r w:rsidRPr="00420451">
        <w:t xml:space="preserve">follows because </w:t>
      </w:r>
      <w:r w:rsidRPr="00420451">
        <w:rPr>
          <w:spacing w:val="-8"/>
        </w:rPr>
        <w:t xml:space="preserve">the </w:t>
      </w:r>
      <w:r w:rsidRPr="00420451">
        <w:rPr>
          <w:spacing w:val="-3"/>
        </w:rPr>
        <w:t xml:space="preserve">target </w:t>
      </w:r>
      <w:r w:rsidRPr="00420451">
        <w:t xml:space="preserve">activation values ±1 </w:t>
      </w:r>
      <w:r w:rsidRPr="00420451">
        <w:rPr>
          <w:spacing w:val="5"/>
        </w:rPr>
        <w:t xml:space="preserve">will </w:t>
      </w:r>
      <w:r w:rsidRPr="00420451">
        <w:rPr>
          <w:spacing w:val="-3"/>
        </w:rPr>
        <w:t xml:space="preserve">never </w:t>
      </w:r>
      <w:r w:rsidRPr="00420451">
        <w:t xml:space="preserve">be </w:t>
      </w:r>
      <w:r w:rsidRPr="00420451">
        <w:rPr>
          <w:spacing w:val="-3"/>
        </w:rPr>
        <w:t xml:space="preserve">attained </w:t>
      </w:r>
      <w:r w:rsidRPr="00420451">
        <w:rPr>
          <w:spacing w:val="-6"/>
        </w:rPr>
        <w:t>exactly,</w:t>
      </w:r>
      <w:r w:rsidRPr="00420451">
        <w:rPr>
          <w:spacing w:val="-6"/>
        </w:rPr>
        <w:t xml:space="preserve"> </w:t>
      </w:r>
      <w:r w:rsidRPr="00420451">
        <w:t xml:space="preserve">so </w:t>
      </w:r>
      <w:r w:rsidRPr="00420451">
        <w:rPr>
          <w:spacing w:val="-7"/>
        </w:rPr>
        <w:t xml:space="preserve">that, </w:t>
      </w:r>
      <w:r w:rsidRPr="00420451">
        <w:t xml:space="preserve">even when correct classification </w:t>
      </w:r>
      <w:r w:rsidRPr="00420451">
        <w:rPr>
          <w:spacing w:val="-5"/>
        </w:rPr>
        <w:t xml:space="preserve">has </w:t>
      </w:r>
      <w:r w:rsidRPr="00420451">
        <w:t xml:space="preserve">been achieved, </w:t>
      </w:r>
      <w:r w:rsidRPr="00420451">
        <w:rPr>
          <w:spacing w:val="-8"/>
        </w:rPr>
        <w:t xml:space="preserve">the </w:t>
      </w:r>
      <w:r w:rsidRPr="00420451">
        <w:rPr>
          <w:spacing w:val="-4"/>
        </w:rPr>
        <w:t xml:space="preserve">weights </w:t>
      </w:r>
      <w:r w:rsidRPr="00420451">
        <w:rPr>
          <w:spacing w:val="5"/>
        </w:rPr>
        <w:t xml:space="preserve">will </w:t>
      </w:r>
      <w:r w:rsidRPr="00420451">
        <w:rPr>
          <w:spacing w:val="-6"/>
        </w:rPr>
        <w:t xml:space="preserve">continue </w:t>
      </w:r>
      <w:r w:rsidRPr="00420451">
        <w:rPr>
          <w:spacing w:val="-5"/>
        </w:rPr>
        <w:t xml:space="preserve">to </w:t>
      </w:r>
      <w:r w:rsidRPr="00420451">
        <w:t xml:space="preserve">adapt, </w:t>
      </w:r>
      <w:r w:rsidRPr="00420451">
        <w:rPr>
          <w:spacing w:val="2"/>
        </w:rPr>
        <w:t xml:space="preserve">albeit </w:t>
      </w:r>
      <w:r w:rsidRPr="00420451">
        <w:t xml:space="preserve">at an ever decreasing rate. </w:t>
      </w:r>
      <w:r w:rsidRPr="00420451">
        <w:rPr>
          <w:spacing w:val="-7"/>
        </w:rPr>
        <w:t xml:space="preserve">The </w:t>
      </w:r>
      <w:r w:rsidRPr="00420451">
        <w:rPr>
          <w:spacing w:val="-3"/>
        </w:rPr>
        <w:t xml:space="preserve">training algorithm </w:t>
      </w:r>
      <w:r w:rsidRPr="00420451">
        <w:t xml:space="preserve">which </w:t>
      </w:r>
      <w:r w:rsidRPr="00420451">
        <w:rPr>
          <w:spacing w:val="-3"/>
        </w:rPr>
        <w:t xml:space="preserve">uses </w:t>
      </w:r>
      <w:r w:rsidRPr="00420451">
        <w:rPr>
          <w:spacing w:val="-8"/>
        </w:rPr>
        <w:t xml:space="preserve">the </w:t>
      </w:r>
      <w:r w:rsidRPr="00420451">
        <w:t xml:space="preserve">delta rule </w:t>
      </w:r>
      <w:r w:rsidRPr="00420451">
        <w:rPr>
          <w:spacing w:val="3"/>
        </w:rPr>
        <w:t xml:space="preserve">is </w:t>
      </w:r>
      <w:r w:rsidRPr="00420451">
        <w:t xml:space="preserve">similar, </w:t>
      </w:r>
      <w:r w:rsidRPr="00420451">
        <w:rPr>
          <w:spacing w:val="-3"/>
        </w:rPr>
        <w:t xml:space="preserve">therefore, </w:t>
      </w:r>
      <w:r w:rsidRPr="00420451">
        <w:rPr>
          <w:spacing w:val="-5"/>
        </w:rPr>
        <w:t xml:space="preserve">to </w:t>
      </w:r>
      <w:r w:rsidRPr="00420451">
        <w:rPr>
          <w:spacing w:val="-6"/>
        </w:rPr>
        <w:t xml:space="preserve">that </w:t>
      </w:r>
      <w:r w:rsidRPr="00420451">
        <w:rPr>
          <w:spacing w:val="3"/>
        </w:rPr>
        <w:t xml:space="preserve">in </w:t>
      </w:r>
      <w:hyperlink w:anchor="_bookmark95" w:history="1">
        <w:r w:rsidRPr="00420451">
          <w:t>Section 4</w:t>
        </w:r>
        <w:r w:rsidRPr="00420451">
          <w:t>.3</w:t>
        </w:r>
        <w:r w:rsidRPr="00420451">
          <w:t xml:space="preserve"> </w:t>
        </w:r>
      </w:hyperlink>
      <w:r w:rsidRPr="00420451">
        <w:rPr>
          <w:spacing w:val="-5"/>
        </w:rPr>
        <w:t xml:space="preserve">but now </w:t>
      </w:r>
      <w:r w:rsidRPr="00420451">
        <w:rPr>
          <w:spacing w:val="-4"/>
        </w:rPr>
        <w:t xml:space="preserve">there </w:t>
      </w:r>
      <w:r w:rsidRPr="00420451">
        <w:rPr>
          <w:spacing w:val="3"/>
        </w:rPr>
        <w:t xml:space="preserve">is </w:t>
      </w:r>
      <w:r w:rsidRPr="00420451">
        <w:rPr>
          <w:spacing w:val="-8"/>
        </w:rPr>
        <w:t xml:space="preserve">no </w:t>
      </w:r>
      <w:r w:rsidRPr="00420451">
        <w:t xml:space="preserve">option of "do </w:t>
      </w:r>
      <w:r w:rsidRPr="00420451">
        <w:rPr>
          <w:spacing w:val="-8"/>
        </w:rPr>
        <w:t xml:space="preserve">nothing" </w:t>
      </w:r>
      <w:r w:rsidRPr="00420451">
        <w:rPr>
          <w:spacing w:val="-5"/>
        </w:rPr>
        <w:t xml:space="preserve">and </w:t>
      </w:r>
      <w:r w:rsidRPr="00420451">
        <w:rPr>
          <w:spacing w:val="-8"/>
        </w:rPr>
        <w:t xml:space="preserve">the </w:t>
      </w:r>
      <w:r w:rsidRPr="00420451">
        <w:t xml:space="preserve">stopping criterion </w:t>
      </w:r>
      <w:r w:rsidRPr="00420451">
        <w:rPr>
          <w:spacing w:val="3"/>
        </w:rPr>
        <w:t>is</w:t>
      </w:r>
      <w:r w:rsidRPr="00420451">
        <w:rPr>
          <w:spacing w:val="1"/>
        </w:rPr>
        <w:t xml:space="preserve"> </w:t>
      </w:r>
      <w:r w:rsidRPr="00420451">
        <w:rPr>
          <w:spacing w:val="-4"/>
        </w:rPr>
        <w:t>different.</w:t>
      </w:r>
    </w:p>
    <w:p w:rsidR="001B278E" w:rsidRPr="00420451" w:rsidRDefault="001B278E">
      <w:pPr>
        <w:pStyle w:val="BodyText"/>
        <w:spacing w:before="5"/>
        <w:rPr>
          <w:sz w:val="29"/>
        </w:rPr>
      </w:pPr>
    </w:p>
    <w:p w:rsidR="001B278E" w:rsidRPr="00420451" w:rsidRDefault="00F163E5">
      <w:pPr>
        <w:spacing w:before="1"/>
        <w:ind w:left="120"/>
      </w:pPr>
      <w:r w:rsidRPr="00420451">
        <w:t>repeat</w:t>
      </w:r>
    </w:p>
    <w:p w:rsidR="001B278E" w:rsidRPr="00420451" w:rsidRDefault="001B278E">
      <w:pPr>
        <w:pStyle w:val="BodyText"/>
        <w:rPr>
          <w:sz w:val="34"/>
        </w:rPr>
      </w:pPr>
    </w:p>
    <w:p w:rsidR="001B278E" w:rsidRPr="00420451" w:rsidRDefault="00F163E5">
      <w:pPr>
        <w:ind w:left="120"/>
      </w:pPr>
      <w:r w:rsidRPr="00420451">
        <w:t>for each training vector pair (</w:t>
      </w:r>
      <w:r w:rsidRPr="00420451">
        <w:rPr>
          <w:b/>
        </w:rPr>
        <w:t xml:space="preserve">v, </w:t>
      </w:r>
      <w:r w:rsidRPr="00420451">
        <w:rPr>
          <w:i/>
        </w:rPr>
        <w:t>t</w:t>
      </w:r>
      <w:r w:rsidRPr="00420451">
        <w:t>)</w:t>
      </w:r>
    </w:p>
    <w:p w:rsidR="001B278E" w:rsidRPr="00420451" w:rsidRDefault="001B278E">
      <w:pPr>
        <w:pStyle w:val="BodyText"/>
        <w:spacing w:before="9"/>
        <w:rPr>
          <w:sz w:val="32"/>
        </w:rPr>
      </w:pPr>
    </w:p>
    <w:p w:rsidR="001B278E" w:rsidRPr="00420451" w:rsidRDefault="00F163E5">
      <w:pPr>
        <w:ind w:left="120"/>
      </w:pPr>
      <w:r w:rsidRPr="00420451">
        <w:t xml:space="preserve">evaluate the activation </w:t>
      </w:r>
      <w:r w:rsidRPr="00420451">
        <w:rPr>
          <w:i/>
        </w:rPr>
        <w:t xml:space="preserve">a </w:t>
      </w:r>
      <w:r w:rsidRPr="00420451">
        <w:t>when v is input to the TLU</w:t>
      </w:r>
    </w:p>
    <w:p w:rsidR="001B278E" w:rsidRPr="00420451" w:rsidRDefault="001B278E">
      <w:pPr>
        <w:sectPr w:rsidR="001B278E" w:rsidRPr="00420451">
          <w:footerReference w:type="default" r:id="rId134"/>
          <w:pgSz w:w="11910" w:h="16840"/>
          <w:pgMar w:top="640" w:right="860" w:bottom="400" w:left="880" w:header="0" w:footer="217" w:gutter="0"/>
          <w:pgNumType w:start="90"/>
          <w:cols w:space="720"/>
        </w:sectPr>
      </w:pPr>
    </w:p>
    <w:p w:rsidR="001B278E" w:rsidRPr="00420451" w:rsidRDefault="00F163E5">
      <w:pPr>
        <w:spacing w:before="81" w:line="597" w:lineRule="auto"/>
        <w:ind w:left="120" w:right="6010"/>
      </w:pPr>
      <w:r w:rsidRPr="00420451">
        <w:t>adjust each of the weights according to (5.13) end for</w:t>
      </w:r>
    </w:p>
    <w:p w:rsidR="001B278E" w:rsidRPr="00420451" w:rsidRDefault="00F163E5">
      <w:pPr>
        <w:spacing w:line="253" w:lineRule="exact"/>
        <w:ind w:left="120"/>
      </w:pPr>
      <w:r w:rsidRPr="00420451">
        <w:t>until the rate of change of the error is sufficiently small</w:t>
      </w:r>
    </w:p>
    <w:p w:rsidR="001B278E" w:rsidRPr="00420451" w:rsidRDefault="001B278E">
      <w:pPr>
        <w:pStyle w:val="BodyText"/>
        <w:spacing w:before="9"/>
        <w:rPr>
          <w:sz w:val="32"/>
        </w:rPr>
      </w:pPr>
    </w:p>
    <w:p w:rsidR="001B278E" w:rsidRPr="00420451" w:rsidRDefault="00F163E5">
      <w:pPr>
        <w:pStyle w:val="BodyText"/>
        <w:spacing w:line="249" w:lineRule="auto"/>
        <w:ind w:left="120" w:right="122"/>
        <w:jc w:val="both"/>
      </w:pPr>
      <w:r w:rsidRPr="00420451">
        <w:t>The stopping criterion is not as well defined as it might be and often relies on experience with using the algorithm. More will be said abou</w:t>
      </w:r>
      <w:r w:rsidRPr="00420451">
        <w:t>t this in the next chapter.</w:t>
      </w:r>
    </w:p>
    <w:p w:rsidR="001B278E" w:rsidRPr="00420451" w:rsidRDefault="001B278E">
      <w:pPr>
        <w:pStyle w:val="BodyText"/>
        <w:spacing w:before="7"/>
        <w:rPr>
          <w:sz w:val="31"/>
        </w:rPr>
      </w:pPr>
    </w:p>
    <w:bookmarkStart w:id="277" w:name="60"/>
    <w:bookmarkStart w:id="278" w:name="_bookmark135"/>
    <w:bookmarkEnd w:id="277"/>
    <w:bookmarkEnd w:id="278"/>
    <w:p w:rsidR="001B278E" w:rsidRPr="00420451" w:rsidRDefault="00F163E5">
      <w:pPr>
        <w:pStyle w:val="BodyText"/>
        <w:ind w:left="120"/>
        <w:jc w:val="both"/>
      </w:pPr>
      <w:r w:rsidRPr="00420451">
        <w:fldChar w:fldCharType="begin"/>
      </w:r>
      <w:r w:rsidRPr="00420451">
        <w:instrText xml:space="preserve"> HYPERLINK \l "_bookmark136" </w:instrText>
      </w:r>
      <w:r w:rsidRPr="00420451">
        <w:fldChar w:fldCharType="separate"/>
      </w:r>
      <w:r w:rsidRPr="00420451">
        <w:t xml:space="preserve">An example of using the delta rule is provided by the worked simulation i n </w:t>
      </w:r>
      <w:r w:rsidRPr="00420451">
        <w:t>Table</w:t>
      </w:r>
      <w:r w:rsidRPr="00420451">
        <w:fldChar w:fldCharType="end"/>
      </w:r>
    </w:p>
    <w:p w:rsidR="001B278E" w:rsidRPr="00420451" w:rsidRDefault="00F163E5">
      <w:pPr>
        <w:pStyle w:val="BodyText"/>
        <w:spacing w:before="15" w:line="249" w:lineRule="auto"/>
        <w:ind w:left="120"/>
      </w:pPr>
      <w:hyperlink w:anchor="_bookmark136" w:history="1">
        <w:r w:rsidRPr="00420451">
          <w:t>5.1</w:t>
        </w:r>
        <w:r w:rsidRPr="00420451">
          <w:t>. Its layout and interpretation are similar to those for the example with the</w:t>
        </w:r>
      </w:hyperlink>
      <w:r w:rsidRPr="00420451">
        <w:t xml:space="preserve"> perceptron rule (</w:t>
      </w:r>
      <w:hyperlink w:anchor="_bookmark100" w:history="1">
        <w:r w:rsidRPr="00420451">
          <w:t>Table 4.1</w:t>
        </w:r>
      </w:hyperlink>
      <w:r w:rsidRPr="00420451">
        <w:t>) except that no output needs to be computed</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415040" behindDoc="0" locked="0" layoutInCell="1" allowOverlap="1">
            <wp:simplePos x="0" y="0"/>
            <wp:positionH relativeFrom="page">
              <wp:posOffset>1540379</wp:posOffset>
            </wp:positionH>
            <wp:positionV relativeFrom="paragraph">
              <wp:posOffset>134655</wp:posOffset>
            </wp:positionV>
            <wp:extent cx="4481162" cy="1114425"/>
            <wp:effectExtent l="0" t="0" r="0" b="0"/>
            <wp:wrapTopAndBottom/>
            <wp:docPr id="397" name="image1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121.jpeg"/>
                    <pic:cNvPicPr/>
                  </pic:nvPicPr>
                  <pic:blipFill>
                    <a:blip r:embed="rId135" cstate="print"/>
                    <a:stretch>
                      <a:fillRect/>
                    </a:stretch>
                  </pic:blipFill>
                  <pic:spPr>
                    <a:xfrm>
                      <a:off x="0" y="0"/>
                      <a:ext cx="4481162" cy="1114425"/>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3"/>
        <w:rPr>
          <w:sz w:val="26"/>
        </w:rPr>
      </w:pPr>
    </w:p>
    <w:p w:rsidR="001B278E" w:rsidRPr="00420451" w:rsidRDefault="00F163E5">
      <w:pPr>
        <w:pStyle w:val="BodyText"/>
        <w:spacing w:before="88" w:line="249" w:lineRule="auto"/>
        <w:ind w:left="120" w:right="122"/>
        <w:jc w:val="both"/>
      </w:pPr>
      <w:r w:rsidRPr="00420451">
        <w:rPr>
          <w:noProof/>
        </w:rPr>
        <w:drawing>
          <wp:anchor distT="0" distB="0" distL="0" distR="0" simplePos="0" relativeHeight="251940352" behindDoc="1" locked="0" layoutInCell="1" allowOverlap="1">
            <wp:simplePos x="0" y="0"/>
            <wp:positionH relativeFrom="page">
              <wp:posOffset>4084971</wp:posOffset>
            </wp:positionH>
            <wp:positionV relativeFrom="paragraph">
              <wp:posOffset>357501</wp:posOffset>
            </wp:positionV>
            <wp:extent cx="104833" cy="104730"/>
            <wp:effectExtent l="0" t="0" r="0" b="0"/>
            <wp:wrapNone/>
            <wp:docPr id="39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4.png"/>
                    <pic:cNvPicPr/>
                  </pic:nvPicPr>
                  <pic:blipFill>
                    <a:blip r:embed="rId38" cstate="print"/>
                    <a:stretch>
                      <a:fillRect/>
                    </a:stretch>
                  </pic:blipFill>
                  <pic:spPr>
                    <a:xfrm>
                      <a:off x="0" y="0"/>
                      <a:ext cx="104833" cy="104730"/>
                    </a:xfrm>
                    <a:prstGeom prst="rect">
                      <a:avLst/>
                    </a:prstGeom>
                  </pic:spPr>
                </pic:pic>
              </a:graphicData>
            </a:graphic>
          </wp:anchor>
        </w:drawing>
      </w:r>
      <w:bookmarkStart w:id="279" w:name="Table_5.1"/>
      <w:bookmarkStart w:id="280" w:name="_bookmark136"/>
      <w:bookmarkEnd w:id="279"/>
      <w:bookmarkEnd w:id="280"/>
      <w:r w:rsidRPr="00420451">
        <w:t>here (since we are working with the activation directly) and the key</w:t>
      </w:r>
      <w:r w:rsidRPr="00420451">
        <w:t xml:space="preserve"> column in determining weight changes is now labelled </w:t>
      </w:r>
      <w:r w:rsidRPr="00420451">
        <w:rPr>
          <w:i/>
        </w:rPr>
        <w:t>d</w:t>
      </w:r>
      <w:r w:rsidRPr="00420451">
        <w:t>. The problem is the same: train a two-input TLU with initial weights (0, 0.4) and threshold 0.3, using a learn rate of 0.25.</w:t>
      </w:r>
    </w:p>
    <w:p w:rsidR="001B278E" w:rsidRPr="00420451" w:rsidRDefault="001B278E">
      <w:pPr>
        <w:pStyle w:val="BodyText"/>
        <w:spacing w:before="7"/>
        <w:rPr>
          <w:sz w:val="31"/>
        </w:rPr>
      </w:pPr>
    </w:p>
    <w:p w:rsidR="001B278E" w:rsidRPr="00420451" w:rsidRDefault="00F163E5">
      <w:pPr>
        <w:pStyle w:val="BodyText"/>
        <w:spacing w:line="249" w:lineRule="auto"/>
        <w:ind w:left="120" w:right="114"/>
        <w:jc w:val="both"/>
      </w:pPr>
      <w:r w:rsidRPr="00420451">
        <w:t xml:space="preserve">Comparison of </w:t>
      </w:r>
      <w:r w:rsidRPr="00420451">
        <w:rPr>
          <w:spacing w:val="-8"/>
        </w:rPr>
        <w:t xml:space="preserve">the </w:t>
      </w:r>
      <w:r w:rsidRPr="00420451">
        <w:t xml:space="preserve">delta rule (5.13) </w:t>
      </w:r>
      <w:r w:rsidRPr="00420451">
        <w:rPr>
          <w:spacing w:val="-5"/>
        </w:rPr>
        <w:t xml:space="preserve">and </w:t>
      </w:r>
      <w:r w:rsidRPr="00420451">
        <w:rPr>
          <w:spacing w:val="-8"/>
        </w:rPr>
        <w:t xml:space="preserve">the </w:t>
      </w:r>
      <w:r w:rsidRPr="00420451">
        <w:t xml:space="preserve">perception rule (4.6) shows </w:t>
      </w:r>
      <w:r w:rsidRPr="00420451">
        <w:rPr>
          <w:spacing w:val="-6"/>
        </w:rPr>
        <w:t xml:space="preserve">that </w:t>
      </w:r>
      <w:r w:rsidRPr="00420451">
        <w:t xml:space="preserve">formally </w:t>
      </w:r>
      <w:r w:rsidRPr="00420451">
        <w:rPr>
          <w:spacing w:val="-6"/>
        </w:rPr>
        <w:t xml:space="preserve">they </w:t>
      </w:r>
      <w:r w:rsidRPr="00420451">
        <w:t xml:space="preserve">look very similar. However, </w:t>
      </w:r>
      <w:r w:rsidRPr="00420451">
        <w:rPr>
          <w:spacing w:val="-8"/>
        </w:rPr>
        <w:t xml:space="preserve">the </w:t>
      </w:r>
      <w:r w:rsidRPr="00420451">
        <w:t xml:space="preserve">latter </w:t>
      </w:r>
      <w:r w:rsidRPr="00420451">
        <w:rPr>
          <w:spacing w:val="-3"/>
        </w:rPr>
        <w:t xml:space="preserve">uses </w:t>
      </w:r>
      <w:r w:rsidRPr="00420451">
        <w:rPr>
          <w:spacing w:val="-8"/>
        </w:rPr>
        <w:t xml:space="preserve">the </w:t>
      </w:r>
      <w:r w:rsidRPr="00420451">
        <w:rPr>
          <w:spacing w:val="-7"/>
        </w:rPr>
        <w:t xml:space="preserve">output </w:t>
      </w:r>
      <w:r w:rsidRPr="00420451">
        <w:rPr>
          <w:spacing w:val="-4"/>
        </w:rPr>
        <w:t xml:space="preserve">for </w:t>
      </w:r>
      <w:r w:rsidRPr="00420451">
        <w:t xml:space="preserve">comparison with a </w:t>
      </w:r>
      <w:r w:rsidRPr="00420451">
        <w:rPr>
          <w:spacing w:val="-4"/>
        </w:rPr>
        <w:t xml:space="preserve">target, </w:t>
      </w:r>
      <w:r w:rsidRPr="00420451">
        <w:t xml:space="preserve">while </w:t>
      </w:r>
      <w:r w:rsidRPr="00420451">
        <w:rPr>
          <w:spacing w:val="-8"/>
        </w:rPr>
        <w:t xml:space="preserve">the </w:t>
      </w:r>
      <w:r w:rsidRPr="00420451">
        <w:t xml:space="preserve">delta rule </w:t>
      </w:r>
      <w:r w:rsidRPr="00420451">
        <w:rPr>
          <w:spacing w:val="-3"/>
        </w:rPr>
        <w:t xml:space="preserve">uses </w:t>
      </w:r>
      <w:r w:rsidRPr="00420451">
        <w:rPr>
          <w:spacing w:val="-8"/>
        </w:rPr>
        <w:t xml:space="preserve">the </w:t>
      </w:r>
      <w:r w:rsidRPr="00420451">
        <w:t xml:space="preserve">activation. </w:t>
      </w:r>
      <w:r w:rsidRPr="00420451">
        <w:rPr>
          <w:spacing w:val="-5"/>
        </w:rPr>
        <w:t xml:space="preserve">They </w:t>
      </w:r>
      <w:r w:rsidRPr="00420451">
        <w:rPr>
          <w:spacing w:val="3"/>
        </w:rPr>
        <w:t xml:space="preserve">were </w:t>
      </w:r>
      <w:r w:rsidRPr="00420451">
        <w:rPr>
          <w:spacing w:val="2"/>
        </w:rPr>
        <w:t xml:space="preserve">also </w:t>
      </w:r>
      <w:r w:rsidRPr="00420451">
        <w:t xml:space="preserve">obtained from </w:t>
      </w:r>
      <w:r w:rsidRPr="00420451">
        <w:rPr>
          <w:spacing w:val="-3"/>
        </w:rPr>
        <w:t xml:space="preserve">different </w:t>
      </w:r>
      <w:r w:rsidRPr="00420451">
        <w:t xml:space="preserve">theoretical </w:t>
      </w:r>
      <w:r w:rsidRPr="00420451">
        <w:rPr>
          <w:spacing w:val="-3"/>
        </w:rPr>
        <w:t xml:space="preserve">starting points. </w:t>
      </w:r>
      <w:r w:rsidRPr="00420451">
        <w:rPr>
          <w:spacing w:val="-7"/>
        </w:rPr>
        <w:t xml:space="preserve">The </w:t>
      </w:r>
      <w:r w:rsidRPr="00420451">
        <w:t>perceptron</w:t>
      </w:r>
      <w:r w:rsidRPr="00420451">
        <w:t xml:space="preserve"> rule </w:t>
      </w:r>
      <w:r w:rsidRPr="00420451">
        <w:rPr>
          <w:spacing w:val="3"/>
        </w:rPr>
        <w:t xml:space="preserve">was </w:t>
      </w:r>
      <w:r w:rsidRPr="00420451">
        <w:t xml:space="preserve">derived by a consideration of </w:t>
      </w:r>
      <w:r w:rsidRPr="00420451">
        <w:rPr>
          <w:spacing w:val="-4"/>
        </w:rPr>
        <w:t xml:space="preserve">hyperplane manipulation </w:t>
      </w:r>
      <w:r w:rsidRPr="00420451">
        <w:t xml:space="preserve">while </w:t>
      </w:r>
      <w:r w:rsidRPr="00420451">
        <w:rPr>
          <w:spacing w:val="-8"/>
        </w:rPr>
        <w:t xml:space="preserve">the </w:t>
      </w:r>
      <w:r w:rsidRPr="00420451">
        <w:t xml:space="preserve">delta rule </w:t>
      </w:r>
      <w:r w:rsidRPr="00420451">
        <w:rPr>
          <w:spacing w:val="3"/>
        </w:rPr>
        <w:t xml:space="preserve">is </w:t>
      </w:r>
      <w:r w:rsidRPr="00420451">
        <w:t xml:space="preserve">given by </w:t>
      </w:r>
      <w:r w:rsidRPr="00420451">
        <w:rPr>
          <w:spacing w:val="-3"/>
        </w:rPr>
        <w:t xml:space="preserve">gradient </w:t>
      </w:r>
      <w:r w:rsidRPr="00420451">
        <w:t xml:space="preserve">descent on </w:t>
      </w:r>
      <w:r w:rsidRPr="00420451">
        <w:rPr>
          <w:spacing w:val="-8"/>
        </w:rPr>
        <w:t xml:space="preserve">the </w:t>
      </w:r>
      <w:r w:rsidRPr="00420451">
        <w:t xml:space="preserve">square </w:t>
      </w:r>
      <w:r w:rsidRPr="00420451">
        <w:rPr>
          <w:spacing w:val="2"/>
        </w:rPr>
        <w:t>error.</w:t>
      </w:r>
    </w:p>
    <w:p w:rsidR="001B278E" w:rsidRPr="00420451" w:rsidRDefault="001B278E">
      <w:pPr>
        <w:pStyle w:val="BodyText"/>
        <w:spacing w:before="3"/>
        <w:rPr>
          <w:sz w:val="32"/>
        </w:rPr>
      </w:pPr>
    </w:p>
    <w:p w:rsidR="001B278E" w:rsidRPr="00420451" w:rsidRDefault="00F163E5">
      <w:pPr>
        <w:pStyle w:val="BodyText"/>
        <w:spacing w:line="252" w:lineRule="auto"/>
        <w:ind w:left="120" w:right="129"/>
        <w:jc w:val="both"/>
      </w:pPr>
      <w:r w:rsidRPr="00420451">
        <w:rPr>
          <w:spacing w:val="-5"/>
        </w:rPr>
        <w:t xml:space="preserve">In </w:t>
      </w:r>
      <w:r w:rsidRPr="00420451">
        <w:t xml:space="preserve">deriving a suitable </w:t>
      </w:r>
      <w:r w:rsidRPr="00420451">
        <w:rPr>
          <w:spacing w:val="2"/>
        </w:rPr>
        <w:t xml:space="preserve">error </w:t>
      </w:r>
      <w:r w:rsidRPr="00420451">
        <w:rPr>
          <w:spacing w:val="-5"/>
        </w:rPr>
        <w:t xml:space="preserve">measure </w:t>
      </w:r>
      <w:r w:rsidRPr="00420451">
        <w:rPr>
          <w:i/>
        </w:rPr>
        <w:t>e</w:t>
      </w:r>
      <w:r w:rsidRPr="00420451">
        <w:rPr>
          <w:i/>
          <w:position w:val="10"/>
          <w:sz w:val="22"/>
        </w:rPr>
        <w:t xml:space="preserve">p </w:t>
      </w:r>
      <w:r w:rsidRPr="00420451">
        <w:rPr>
          <w:spacing w:val="-4"/>
        </w:rPr>
        <w:t xml:space="preserve">for </w:t>
      </w:r>
      <w:r w:rsidRPr="00420451">
        <w:rPr>
          <w:spacing w:val="-8"/>
        </w:rPr>
        <w:t xml:space="preserve">the </w:t>
      </w:r>
      <w:r w:rsidRPr="00420451">
        <w:t xml:space="preserve">delta rule, </w:t>
      </w:r>
      <w:r w:rsidRPr="00420451">
        <w:rPr>
          <w:spacing w:val="-5"/>
        </w:rPr>
        <w:t xml:space="preserve">our </w:t>
      </w:r>
      <w:r w:rsidRPr="00420451">
        <w:t xml:space="preserve">first </w:t>
      </w:r>
      <w:r w:rsidRPr="00420451">
        <w:rPr>
          <w:spacing w:val="-6"/>
        </w:rPr>
        <w:t xml:space="preserve">attempt </w:t>
      </w:r>
      <w:r w:rsidRPr="00420451">
        <w:t xml:space="preserve">(5.9) </w:t>
      </w:r>
      <w:r w:rsidRPr="00420451">
        <w:rPr>
          <w:spacing w:val="-3"/>
        </w:rPr>
        <w:t xml:space="preserve">used </w:t>
      </w:r>
      <w:r w:rsidRPr="00420451">
        <w:rPr>
          <w:spacing w:val="-8"/>
        </w:rPr>
        <w:t xml:space="preserve">the TLU </w:t>
      </w:r>
      <w:r w:rsidRPr="00420451">
        <w:rPr>
          <w:spacing w:val="-7"/>
        </w:rPr>
        <w:t xml:space="preserve">output </w:t>
      </w:r>
      <w:r w:rsidRPr="00420451">
        <w:rPr>
          <w:i/>
        </w:rPr>
        <w:t>y</w:t>
      </w:r>
      <w:r w:rsidRPr="00420451">
        <w:t xml:space="preserve">. </w:t>
      </w:r>
      <w:r w:rsidRPr="00420451">
        <w:rPr>
          <w:spacing w:val="-4"/>
        </w:rPr>
        <w:t xml:space="preserve">This </w:t>
      </w:r>
      <w:r w:rsidRPr="00420451">
        <w:rPr>
          <w:spacing w:val="-5"/>
        </w:rPr>
        <w:t xml:space="preserve">had to </w:t>
      </w:r>
      <w:r w:rsidRPr="00420451">
        <w:t>b</w:t>
      </w:r>
      <w:r w:rsidRPr="00420451">
        <w:t xml:space="preserve">e </w:t>
      </w:r>
      <w:r w:rsidRPr="00420451">
        <w:rPr>
          <w:spacing w:val="-3"/>
        </w:rPr>
        <w:t xml:space="preserve">abandoned, </w:t>
      </w:r>
      <w:r w:rsidRPr="00420451">
        <w:t xml:space="preserve">however, because of </w:t>
      </w:r>
      <w:r w:rsidRPr="00420451">
        <w:rPr>
          <w:spacing w:val="-8"/>
        </w:rPr>
        <w:t xml:space="preserve">the </w:t>
      </w:r>
      <w:r w:rsidRPr="00420451">
        <w:rPr>
          <w:spacing w:val="-5"/>
        </w:rPr>
        <w:t xml:space="preserve">discontinuous </w:t>
      </w:r>
      <w:r w:rsidRPr="00420451">
        <w:t xml:space="preserve">relation between </w:t>
      </w:r>
      <w:r w:rsidRPr="00420451">
        <w:rPr>
          <w:i/>
        </w:rPr>
        <w:t xml:space="preserve">y </w:t>
      </w:r>
      <w:r w:rsidRPr="00420451">
        <w:rPr>
          <w:spacing w:val="-5"/>
        </w:rPr>
        <w:t xml:space="preserve">and </w:t>
      </w:r>
      <w:r w:rsidRPr="00420451">
        <w:rPr>
          <w:spacing w:val="-8"/>
        </w:rPr>
        <w:t xml:space="preserve">the </w:t>
      </w:r>
      <w:r w:rsidRPr="00420451">
        <w:rPr>
          <w:spacing w:val="-4"/>
        </w:rPr>
        <w:t xml:space="preserve">weights </w:t>
      </w:r>
      <w:r w:rsidRPr="00420451">
        <w:t xml:space="preserve">arising via </w:t>
      </w:r>
      <w:r w:rsidRPr="00420451">
        <w:rPr>
          <w:spacing w:val="-8"/>
        </w:rPr>
        <w:t xml:space="preserve">the </w:t>
      </w:r>
      <w:r w:rsidRPr="00420451">
        <w:rPr>
          <w:spacing w:val="-4"/>
        </w:rPr>
        <w:t xml:space="preserve">step-function </w:t>
      </w:r>
      <w:r w:rsidRPr="00420451">
        <w:rPr>
          <w:spacing w:val="-7"/>
        </w:rPr>
        <w:t xml:space="preserve">output </w:t>
      </w:r>
      <w:r w:rsidRPr="00420451">
        <w:t xml:space="preserve">law. </w:t>
      </w:r>
      <w:r w:rsidRPr="00420451">
        <w:rPr>
          <w:spacing w:val="-5"/>
        </w:rPr>
        <w:t xml:space="preserve">If this </w:t>
      </w:r>
      <w:r w:rsidRPr="00420451">
        <w:rPr>
          <w:spacing w:val="3"/>
        </w:rPr>
        <w:t xml:space="preserve">is </w:t>
      </w:r>
      <w:r w:rsidRPr="00420451">
        <w:t xml:space="preserve">replaced with a </w:t>
      </w:r>
      <w:r w:rsidRPr="00420451">
        <w:rPr>
          <w:spacing w:val="-5"/>
        </w:rPr>
        <w:t xml:space="preserve">smooth </w:t>
      </w:r>
      <w:r w:rsidRPr="00420451">
        <w:rPr>
          <w:spacing w:val="-4"/>
        </w:rPr>
        <w:t xml:space="preserve">squashing </w:t>
      </w:r>
      <w:r w:rsidRPr="00420451">
        <w:rPr>
          <w:spacing w:val="-7"/>
        </w:rPr>
        <w:t xml:space="preserve">function, </w:t>
      </w:r>
      <w:r w:rsidRPr="00420451">
        <w:rPr>
          <w:spacing w:val="-6"/>
        </w:rPr>
        <w:t xml:space="preserve">then </w:t>
      </w:r>
      <w:r w:rsidRPr="00420451">
        <w:rPr>
          <w:spacing w:val="3"/>
        </w:rPr>
        <w:t xml:space="preserve">it is </w:t>
      </w:r>
      <w:r w:rsidRPr="00420451">
        <w:rPr>
          <w:spacing w:val="2"/>
        </w:rPr>
        <w:t xml:space="preserve">possible </w:t>
      </w:r>
      <w:r w:rsidRPr="00420451">
        <w:rPr>
          <w:spacing w:val="-5"/>
        </w:rPr>
        <w:t xml:space="preserve">to </w:t>
      </w:r>
      <w:r w:rsidRPr="00420451">
        <w:t xml:space="preserve">reinstate </w:t>
      </w:r>
      <w:r w:rsidRPr="00420451">
        <w:rPr>
          <w:spacing w:val="-8"/>
        </w:rPr>
        <w:t xml:space="preserve">the </w:t>
      </w:r>
      <w:r w:rsidRPr="00420451">
        <w:rPr>
          <w:spacing w:val="-7"/>
        </w:rPr>
        <w:t xml:space="preserve">output </w:t>
      </w:r>
      <w:r w:rsidRPr="00420451">
        <w:rPr>
          <w:spacing w:val="3"/>
        </w:rPr>
        <w:t xml:space="preserve">in </w:t>
      </w:r>
      <w:r w:rsidRPr="00420451">
        <w:rPr>
          <w:spacing w:val="-8"/>
        </w:rPr>
        <w:t xml:space="preserve">the </w:t>
      </w:r>
      <w:r w:rsidRPr="00420451">
        <w:t xml:space="preserve">definition of </w:t>
      </w:r>
      <w:r w:rsidRPr="00420451">
        <w:rPr>
          <w:spacing w:val="-8"/>
        </w:rPr>
        <w:t xml:space="preserve">the </w:t>
      </w:r>
      <w:r w:rsidRPr="00420451">
        <w:rPr>
          <w:spacing w:val="2"/>
        </w:rPr>
        <w:t xml:space="preserve">error </w:t>
      </w:r>
      <w:r w:rsidRPr="00420451">
        <w:t xml:space="preserve">so </w:t>
      </w:r>
      <w:r w:rsidRPr="00420451">
        <w:rPr>
          <w:spacing w:val="-6"/>
        </w:rPr>
        <w:t xml:space="preserve">that </w:t>
      </w:r>
      <w:r w:rsidRPr="00420451">
        <w:rPr>
          <w:spacing w:val="-4"/>
        </w:rPr>
        <w:t xml:space="preserve">for </w:t>
      </w:r>
      <w:r w:rsidRPr="00420451">
        <w:t xml:space="preserve">semilinear </w:t>
      </w:r>
      <w:r w:rsidRPr="00420451">
        <w:rPr>
          <w:spacing w:val="-7"/>
        </w:rPr>
        <w:t xml:space="preserve">units </w:t>
      </w:r>
      <w:r w:rsidRPr="00420451">
        <w:rPr>
          <w:spacing w:val="4"/>
        </w:rPr>
        <w:t xml:space="preserve">we </w:t>
      </w:r>
      <w:r w:rsidRPr="00420451">
        <w:rPr>
          <w:spacing w:val="-8"/>
        </w:rPr>
        <w:t xml:space="preserve">may </w:t>
      </w:r>
      <w:r w:rsidRPr="00420451">
        <w:rPr>
          <w:spacing w:val="-4"/>
        </w:rPr>
        <w:t xml:space="preserve">use </w:t>
      </w:r>
      <w:r w:rsidRPr="00420451">
        <w:rPr>
          <w:i/>
        </w:rPr>
        <w:t>e</w:t>
      </w:r>
      <w:r w:rsidRPr="00420451">
        <w:rPr>
          <w:i/>
          <w:position w:val="10"/>
          <w:sz w:val="22"/>
        </w:rPr>
        <w:t>p</w:t>
      </w:r>
      <w:r w:rsidRPr="00420451">
        <w:t>=1/2</w:t>
      </w:r>
      <w:r w:rsidRPr="00420451">
        <w:rPr>
          <w:i/>
        </w:rPr>
        <w:t>(t</w:t>
      </w:r>
      <w:r w:rsidRPr="00420451">
        <w:rPr>
          <w:i/>
          <w:position w:val="10"/>
          <w:sz w:val="22"/>
        </w:rPr>
        <w:t>p</w:t>
      </w:r>
      <w:r w:rsidRPr="00420451">
        <w:rPr>
          <w:i/>
        </w:rPr>
        <w:t>-y</w:t>
      </w:r>
      <w:r w:rsidRPr="00420451">
        <w:rPr>
          <w:i/>
          <w:position w:val="10"/>
          <w:sz w:val="22"/>
        </w:rPr>
        <w:t>p</w:t>
      </w:r>
      <w:r w:rsidRPr="00420451">
        <w:rPr>
          <w:i/>
        </w:rPr>
        <w:t>)</w:t>
      </w:r>
      <w:r w:rsidRPr="00420451">
        <w:rPr>
          <w:position w:val="10"/>
          <w:sz w:val="22"/>
        </w:rPr>
        <w:t>2</w:t>
      </w:r>
      <w:r w:rsidRPr="00420451">
        <w:t xml:space="preserve">. </w:t>
      </w:r>
      <w:r w:rsidRPr="00420451">
        <w:rPr>
          <w:spacing w:val="-5"/>
        </w:rPr>
        <w:t xml:space="preserve">In this </w:t>
      </w:r>
      <w:r w:rsidRPr="00420451">
        <w:t xml:space="preserve">case </w:t>
      </w:r>
      <w:r w:rsidRPr="00420451">
        <w:rPr>
          <w:spacing w:val="-4"/>
        </w:rPr>
        <w:t xml:space="preserve">there </w:t>
      </w:r>
      <w:r w:rsidRPr="00420451">
        <w:rPr>
          <w:spacing w:val="3"/>
        </w:rPr>
        <w:t xml:space="preserve">is </w:t>
      </w:r>
      <w:r w:rsidRPr="00420451">
        <w:t xml:space="preserve">an </w:t>
      </w:r>
      <w:r w:rsidRPr="00420451">
        <w:rPr>
          <w:spacing w:val="-4"/>
        </w:rPr>
        <w:t xml:space="preserve">extra </w:t>
      </w:r>
      <w:r w:rsidRPr="00420451">
        <w:t xml:space="preserve">term </w:t>
      </w:r>
      <w:r w:rsidRPr="00420451">
        <w:rPr>
          <w:spacing w:val="3"/>
        </w:rPr>
        <w:t xml:space="preserve">in </w:t>
      </w:r>
      <w:r w:rsidRPr="00420451">
        <w:rPr>
          <w:spacing w:val="-8"/>
        </w:rPr>
        <w:t xml:space="preserve">the </w:t>
      </w:r>
      <w:r w:rsidRPr="00420451">
        <w:t xml:space="preserve">delta rule </w:t>
      </w:r>
      <w:r w:rsidRPr="00420451">
        <w:rPr>
          <w:spacing w:val="-6"/>
        </w:rPr>
        <w:t xml:space="preserve">that </w:t>
      </w:r>
      <w:r w:rsidRPr="00420451">
        <w:rPr>
          <w:spacing w:val="3"/>
        </w:rPr>
        <w:t xml:space="preserve">is </w:t>
      </w:r>
      <w:r w:rsidRPr="00420451">
        <w:rPr>
          <w:spacing w:val="-8"/>
        </w:rPr>
        <w:t xml:space="preserve">the </w:t>
      </w:r>
      <w:r w:rsidRPr="00420451">
        <w:t xml:space="preserve">derivative of </w:t>
      </w:r>
      <w:r w:rsidRPr="00420451">
        <w:rPr>
          <w:spacing w:val="-8"/>
        </w:rPr>
        <w:t xml:space="preserve">the </w:t>
      </w:r>
      <w:r w:rsidRPr="00420451">
        <w:rPr>
          <w:spacing w:val="-4"/>
        </w:rPr>
        <w:t xml:space="preserve">sigmoid </w:t>
      </w:r>
      <w:r w:rsidRPr="00420451">
        <w:rPr>
          <w:i/>
        </w:rPr>
        <w:t xml:space="preserve">d </w:t>
      </w:r>
      <w:r w:rsidRPr="00420451">
        <w:rPr>
          <w:i/>
          <w:noProof/>
        </w:rPr>
        <w:drawing>
          <wp:inline distT="0" distB="0" distL="0" distR="0">
            <wp:extent cx="171545" cy="152334"/>
            <wp:effectExtent l="0" t="0" r="0" b="0"/>
            <wp:docPr id="40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22.png"/>
                    <pic:cNvPicPr/>
                  </pic:nvPicPr>
                  <pic:blipFill>
                    <a:blip r:embed="rId29" cstate="print"/>
                    <a:stretch>
                      <a:fillRect/>
                    </a:stretch>
                  </pic:blipFill>
                  <pic:spPr>
                    <a:xfrm>
                      <a:off x="0" y="0"/>
                      <a:ext cx="171545" cy="152334"/>
                    </a:xfrm>
                    <a:prstGeom prst="rect">
                      <a:avLst/>
                    </a:prstGeom>
                  </pic:spPr>
                </pic:pic>
              </a:graphicData>
            </a:graphic>
          </wp:inline>
        </w:drawing>
      </w:r>
      <w:r w:rsidRPr="00420451">
        <w:rPr>
          <w:i/>
        </w:rPr>
        <w:t>(a)/da</w:t>
      </w:r>
      <w:r w:rsidRPr="00420451">
        <w:t xml:space="preserve">. </w:t>
      </w:r>
      <w:r w:rsidRPr="00420451">
        <w:rPr>
          <w:spacing w:val="-5"/>
        </w:rPr>
        <w:t xml:space="preserve">It </w:t>
      </w:r>
      <w:r w:rsidRPr="00420451">
        <w:rPr>
          <w:spacing w:val="3"/>
        </w:rPr>
        <w:t xml:space="preserve">is </w:t>
      </w:r>
      <w:r w:rsidRPr="00420451">
        <w:rPr>
          <w:spacing w:val="-4"/>
        </w:rPr>
        <w:t xml:space="preserve">convenient </w:t>
      </w:r>
      <w:r w:rsidRPr="00420451">
        <w:t xml:space="preserve">occasionally </w:t>
      </w:r>
      <w:r w:rsidRPr="00420451">
        <w:rPr>
          <w:spacing w:val="-5"/>
        </w:rPr>
        <w:t xml:space="preserve">to </w:t>
      </w:r>
      <w:r w:rsidRPr="00420451">
        <w:rPr>
          <w:spacing w:val="-4"/>
        </w:rPr>
        <w:t xml:space="preserve">denote </w:t>
      </w:r>
      <w:r w:rsidRPr="00420451">
        <w:t xml:space="preserve">derivatives by a dash or </w:t>
      </w:r>
      <w:r w:rsidRPr="00420451">
        <w:rPr>
          <w:spacing w:val="-3"/>
        </w:rPr>
        <w:t>prime</w:t>
      </w:r>
      <w:r w:rsidRPr="00420451">
        <w:rPr>
          <w:spacing w:val="3"/>
        </w:rPr>
        <w:t xml:space="preserve"> </w:t>
      </w:r>
      <w:r w:rsidRPr="00420451">
        <w:rPr>
          <w:spacing w:val="-6"/>
        </w:rPr>
        <w:t>sy</w:t>
      </w:r>
      <w:r w:rsidRPr="00420451">
        <w:rPr>
          <w:spacing w:val="-6"/>
        </w:rPr>
        <w:t>mbol</w:t>
      </w:r>
      <w:r w:rsidRPr="00420451">
        <w:rPr>
          <w:spacing w:val="8"/>
        </w:rPr>
        <w:t xml:space="preserve"> </w:t>
      </w:r>
      <w:r w:rsidRPr="00420451">
        <w:t>so</w:t>
      </w:r>
      <w:r w:rsidRPr="00420451">
        <w:rPr>
          <w:spacing w:val="2"/>
        </w:rPr>
        <w:t xml:space="preserve"> </w:t>
      </w:r>
      <w:r w:rsidRPr="00420451">
        <w:rPr>
          <w:spacing w:val="-6"/>
        </w:rPr>
        <w:t>putting</w:t>
      </w:r>
      <w:r w:rsidRPr="00420451">
        <w:rPr>
          <w:spacing w:val="-14"/>
        </w:rPr>
        <w:t xml:space="preserve"> </w:t>
      </w:r>
      <w:r w:rsidRPr="00420451">
        <w:rPr>
          <w:i/>
        </w:rPr>
        <w:t>d</w:t>
      </w:r>
      <w:r w:rsidRPr="00420451">
        <w:rPr>
          <w:i/>
          <w:noProof/>
        </w:rPr>
        <w:drawing>
          <wp:inline distT="0" distB="0" distL="0" distR="0">
            <wp:extent cx="171545" cy="152334"/>
            <wp:effectExtent l="0" t="0" r="0" b="0"/>
            <wp:docPr id="40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22.png"/>
                    <pic:cNvPicPr/>
                  </pic:nvPicPr>
                  <pic:blipFill>
                    <a:blip r:embed="rId29" cstate="print"/>
                    <a:stretch>
                      <a:fillRect/>
                    </a:stretch>
                  </pic:blipFill>
                  <pic:spPr>
                    <a:xfrm>
                      <a:off x="0" y="0"/>
                      <a:ext cx="171545" cy="152334"/>
                    </a:xfrm>
                    <a:prstGeom prst="rect">
                      <a:avLst/>
                    </a:prstGeom>
                  </pic:spPr>
                </pic:pic>
              </a:graphicData>
            </a:graphic>
          </wp:inline>
        </w:drawing>
      </w:r>
      <w:r w:rsidRPr="00420451">
        <w:rPr>
          <w:i/>
          <w:spacing w:val="-1"/>
        </w:rPr>
        <w:t>(a)/da=</w:t>
      </w:r>
      <w:r w:rsidRPr="00420451">
        <w:rPr>
          <w:i/>
          <w:spacing w:val="-74"/>
        </w:rPr>
        <w:t xml:space="preserve"> </w:t>
      </w:r>
      <w:r w:rsidRPr="00420451">
        <w:rPr>
          <w:i/>
          <w:noProof/>
          <w:spacing w:val="-8"/>
        </w:rPr>
        <w:drawing>
          <wp:inline distT="0" distB="0" distL="0" distR="0">
            <wp:extent cx="171545" cy="152334"/>
            <wp:effectExtent l="0" t="0" r="0" b="0"/>
            <wp:docPr id="40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22.png"/>
                    <pic:cNvPicPr/>
                  </pic:nvPicPr>
                  <pic:blipFill>
                    <a:blip r:embed="rId29" cstate="print"/>
                    <a:stretch>
                      <a:fillRect/>
                    </a:stretch>
                  </pic:blipFill>
                  <pic:spPr>
                    <a:xfrm>
                      <a:off x="0" y="0"/>
                      <a:ext cx="171545" cy="152334"/>
                    </a:xfrm>
                    <a:prstGeom prst="rect">
                      <a:avLst/>
                    </a:prstGeom>
                  </pic:spPr>
                </pic:pic>
              </a:graphicData>
            </a:graphic>
          </wp:inline>
        </w:drawing>
      </w:r>
      <w:r w:rsidRPr="00420451">
        <w:rPr>
          <w:i/>
        </w:rPr>
        <w:t>'(a)</w:t>
      </w:r>
      <w:r w:rsidRPr="00420451">
        <w:rPr>
          <w:i/>
          <w:spacing w:val="5"/>
        </w:rPr>
        <w:t xml:space="preserve"> </w:t>
      </w:r>
      <w:r w:rsidRPr="00420451">
        <w:rPr>
          <w:spacing w:val="4"/>
        </w:rPr>
        <w:t>we</w:t>
      </w:r>
      <w:r w:rsidRPr="00420451">
        <w:rPr>
          <w:spacing w:val="1"/>
        </w:rPr>
        <w:t xml:space="preserve"> </w:t>
      </w:r>
      <w:r w:rsidRPr="00420451">
        <w:t>obtain</w:t>
      </w:r>
    </w:p>
    <w:p w:rsidR="001B278E" w:rsidRPr="00420451" w:rsidRDefault="001B278E">
      <w:pPr>
        <w:spacing w:line="252" w:lineRule="auto"/>
        <w:jc w:val="both"/>
        <w:sectPr w:rsidR="001B278E" w:rsidRPr="00420451">
          <w:pgSz w:w="11910" w:h="16840"/>
          <w:pgMar w:top="640" w:right="860" w:bottom="400" w:left="880" w:header="0" w:footer="217" w:gutter="0"/>
          <w:cols w:space="720"/>
        </w:sectPr>
      </w:pPr>
    </w:p>
    <w:p w:rsidR="001B278E" w:rsidRPr="00420451" w:rsidRDefault="00F163E5">
      <w:pPr>
        <w:pStyle w:val="BodyText"/>
        <w:ind w:left="3857"/>
        <w:rPr>
          <w:sz w:val="20"/>
        </w:rPr>
      </w:pPr>
      <w:r w:rsidRPr="00420451">
        <w:rPr>
          <w:noProof/>
          <w:sz w:val="20"/>
        </w:rPr>
        <w:drawing>
          <wp:inline distT="0" distB="0" distL="0" distR="0">
            <wp:extent cx="1544571" cy="190500"/>
            <wp:effectExtent l="0" t="0" r="0" b="0"/>
            <wp:docPr id="407" name="image1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122.jpeg"/>
                    <pic:cNvPicPr/>
                  </pic:nvPicPr>
                  <pic:blipFill>
                    <a:blip r:embed="rId136" cstate="print"/>
                    <a:stretch>
                      <a:fillRect/>
                    </a:stretch>
                  </pic:blipFill>
                  <pic:spPr>
                    <a:xfrm>
                      <a:off x="0" y="0"/>
                      <a:ext cx="1544571" cy="190500"/>
                    </a:xfrm>
                    <a:prstGeom prst="rect">
                      <a:avLst/>
                    </a:prstGeom>
                  </pic:spPr>
                </pic:pic>
              </a:graphicData>
            </a:graphic>
          </wp:inline>
        </w:drawing>
      </w:r>
    </w:p>
    <w:p w:rsidR="001B278E" w:rsidRPr="00420451" w:rsidRDefault="00F163E5">
      <w:pPr>
        <w:pStyle w:val="BodyText"/>
        <w:spacing w:line="327" w:lineRule="exact"/>
        <w:ind w:left="120"/>
      </w:pPr>
      <w:r w:rsidRPr="00420451">
        <w:t>(5.14)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1943424" behindDoc="1" locked="0" layoutInCell="1" allowOverlap="1">
            <wp:simplePos x="0" y="0"/>
            <wp:positionH relativeFrom="page">
              <wp:posOffset>1197288</wp:posOffset>
            </wp:positionH>
            <wp:positionV relativeFrom="paragraph">
              <wp:posOffset>1625029</wp:posOffset>
            </wp:positionV>
            <wp:extent cx="133424" cy="152334"/>
            <wp:effectExtent l="0" t="0" r="0" b="0"/>
            <wp:wrapNone/>
            <wp:docPr id="40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1946496" behindDoc="1" locked="0" layoutInCell="1" allowOverlap="1">
            <wp:simplePos x="0" y="0"/>
            <wp:positionH relativeFrom="page">
              <wp:posOffset>4980820</wp:posOffset>
            </wp:positionH>
            <wp:positionV relativeFrom="paragraph">
              <wp:posOffset>1625029</wp:posOffset>
            </wp:positionV>
            <wp:extent cx="133424" cy="152334"/>
            <wp:effectExtent l="0" t="0" r="0" b="0"/>
            <wp:wrapNone/>
            <wp:docPr id="41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1949568" behindDoc="1" locked="0" layoutInCell="1" allowOverlap="1">
            <wp:simplePos x="0" y="0"/>
            <wp:positionH relativeFrom="page">
              <wp:posOffset>1654742</wp:posOffset>
            </wp:positionH>
            <wp:positionV relativeFrom="paragraph">
              <wp:posOffset>1910657</wp:posOffset>
            </wp:positionV>
            <wp:extent cx="133424" cy="152334"/>
            <wp:effectExtent l="0" t="0" r="0" b="0"/>
            <wp:wrapNone/>
            <wp:docPr id="41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1952640" behindDoc="1" locked="0" layoutInCell="1" allowOverlap="1">
            <wp:simplePos x="0" y="0"/>
            <wp:positionH relativeFrom="page">
              <wp:posOffset>5686063</wp:posOffset>
            </wp:positionH>
            <wp:positionV relativeFrom="paragraph">
              <wp:posOffset>1910657</wp:posOffset>
            </wp:positionV>
            <wp:extent cx="133424" cy="152334"/>
            <wp:effectExtent l="0" t="0" r="0" b="0"/>
            <wp:wrapNone/>
            <wp:docPr id="41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1955712" behindDoc="1" locked="0" layoutInCell="1" allowOverlap="1">
            <wp:simplePos x="0" y="0"/>
            <wp:positionH relativeFrom="page">
              <wp:posOffset>3846714</wp:posOffset>
            </wp:positionH>
            <wp:positionV relativeFrom="paragraph">
              <wp:posOffset>3072210</wp:posOffset>
            </wp:positionV>
            <wp:extent cx="133424" cy="152334"/>
            <wp:effectExtent l="0" t="0" r="0" b="0"/>
            <wp:wrapNone/>
            <wp:docPr id="4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spacing w:val="-5"/>
        </w:rPr>
        <w:t xml:space="preserve">It </w:t>
      </w:r>
      <w:r w:rsidRPr="00420451">
        <w:rPr>
          <w:spacing w:val="3"/>
        </w:rPr>
        <w:t xml:space="preserve">is </w:t>
      </w:r>
      <w:r w:rsidRPr="00420451">
        <w:rPr>
          <w:spacing w:val="-5"/>
        </w:rPr>
        <w:t xml:space="preserve">not </w:t>
      </w:r>
      <w:r w:rsidRPr="00420451">
        <w:t xml:space="preserve">surprising </w:t>
      </w:r>
      <w:r w:rsidRPr="00420451">
        <w:rPr>
          <w:spacing w:val="-6"/>
        </w:rPr>
        <w:t xml:space="preserve">that </w:t>
      </w:r>
      <w:r w:rsidRPr="00420451">
        <w:rPr>
          <w:spacing w:val="-8"/>
        </w:rPr>
        <w:t xml:space="preserve">the </w:t>
      </w:r>
      <w:r w:rsidRPr="00420451">
        <w:t xml:space="preserve">slope of </w:t>
      </w:r>
      <w:r w:rsidRPr="00420451">
        <w:rPr>
          <w:spacing w:val="-8"/>
        </w:rPr>
        <w:t xml:space="preserve">the </w:t>
      </w:r>
      <w:r w:rsidRPr="00420451">
        <w:rPr>
          <w:spacing w:val="-4"/>
        </w:rPr>
        <w:t xml:space="preserve">activation-output </w:t>
      </w:r>
      <w:r w:rsidRPr="00420451">
        <w:rPr>
          <w:spacing w:val="-6"/>
        </w:rPr>
        <w:t xml:space="preserve">function </w:t>
      </w:r>
      <w:r w:rsidRPr="00420451">
        <w:rPr>
          <w:spacing w:val="-5"/>
        </w:rPr>
        <w:t xml:space="preserve">(the </w:t>
      </w:r>
      <w:r w:rsidRPr="00420451">
        <w:rPr>
          <w:spacing w:val="-3"/>
        </w:rPr>
        <w:t xml:space="preserve">sigmoid) </w:t>
      </w:r>
      <w:r w:rsidRPr="00420451">
        <w:t xml:space="preserve">crops </w:t>
      </w:r>
      <w:r w:rsidRPr="00420451">
        <w:rPr>
          <w:spacing w:val="-8"/>
        </w:rPr>
        <w:t xml:space="preserve">up </w:t>
      </w:r>
      <w:r w:rsidRPr="00420451">
        <w:t xml:space="preserve">here. </w:t>
      </w:r>
      <w:r w:rsidRPr="00420451">
        <w:rPr>
          <w:spacing w:val="-8"/>
        </w:rPr>
        <w:t xml:space="preserve">Any </w:t>
      </w:r>
      <w:r w:rsidRPr="00420451">
        <w:rPr>
          <w:spacing w:val="-6"/>
        </w:rPr>
        <w:t xml:space="preserve">changes </w:t>
      </w:r>
      <w:r w:rsidRPr="00420451">
        <w:rPr>
          <w:spacing w:val="3"/>
        </w:rPr>
        <w:t xml:space="preserve">in </w:t>
      </w:r>
      <w:r w:rsidRPr="00420451">
        <w:rPr>
          <w:spacing w:val="-8"/>
        </w:rPr>
        <w:t xml:space="preserve">the </w:t>
      </w:r>
      <w:r w:rsidRPr="00420451">
        <w:rPr>
          <w:spacing w:val="-4"/>
        </w:rPr>
        <w:t xml:space="preserve">weights </w:t>
      </w:r>
      <w:r w:rsidRPr="00420451">
        <w:t xml:space="preserve">alter </w:t>
      </w:r>
      <w:r w:rsidRPr="00420451">
        <w:rPr>
          <w:spacing w:val="-8"/>
        </w:rPr>
        <w:t xml:space="preserve">the </w:t>
      </w:r>
      <w:r w:rsidRPr="00420451">
        <w:rPr>
          <w:spacing w:val="-7"/>
        </w:rPr>
        <w:t xml:space="preserve">output </w:t>
      </w:r>
      <w:r w:rsidRPr="00420451">
        <w:rPr>
          <w:spacing w:val="-3"/>
        </w:rPr>
        <w:t xml:space="preserve">(and </w:t>
      </w:r>
      <w:r w:rsidRPr="00420451">
        <w:rPr>
          <w:spacing w:val="-6"/>
        </w:rPr>
        <w:t xml:space="preserve">hence </w:t>
      </w:r>
      <w:r w:rsidRPr="00420451">
        <w:rPr>
          <w:spacing w:val="-8"/>
        </w:rPr>
        <w:t xml:space="preserve">the </w:t>
      </w:r>
      <w:r w:rsidRPr="00420451">
        <w:rPr>
          <w:spacing w:val="2"/>
        </w:rPr>
        <w:t xml:space="preserve">error) </w:t>
      </w:r>
      <w:r w:rsidRPr="00420451">
        <w:t xml:space="preserve">via </w:t>
      </w:r>
      <w:r w:rsidRPr="00420451">
        <w:rPr>
          <w:spacing w:val="-8"/>
        </w:rPr>
        <w:t xml:space="preserve">the </w:t>
      </w:r>
      <w:r w:rsidRPr="00420451">
        <w:t xml:space="preserve">activation. </w:t>
      </w:r>
      <w:r w:rsidRPr="00420451">
        <w:rPr>
          <w:spacing w:val="-7"/>
        </w:rPr>
        <w:t xml:space="preserve">The </w:t>
      </w:r>
      <w:r w:rsidRPr="00420451">
        <w:rPr>
          <w:spacing w:val="-3"/>
        </w:rPr>
        <w:t xml:space="preserve">effect </w:t>
      </w:r>
      <w:r w:rsidRPr="00420451">
        <w:t xml:space="preserve">of </w:t>
      </w:r>
      <w:r w:rsidRPr="00420451">
        <w:rPr>
          <w:spacing w:val="-5"/>
        </w:rPr>
        <w:t xml:space="preserve">any </w:t>
      </w:r>
      <w:r w:rsidRPr="00420451">
        <w:rPr>
          <w:spacing w:val="-3"/>
        </w:rPr>
        <w:t xml:space="preserve">such </w:t>
      </w:r>
      <w:r w:rsidRPr="00420451">
        <w:rPr>
          <w:spacing w:val="-6"/>
        </w:rPr>
        <w:t xml:space="preserve">changes </w:t>
      </w:r>
      <w:r w:rsidRPr="00420451">
        <w:t xml:space="preserve">depends, </w:t>
      </w:r>
      <w:r w:rsidRPr="00420451">
        <w:rPr>
          <w:spacing w:val="-3"/>
        </w:rPr>
        <w:t xml:space="preserve">therefore, </w:t>
      </w:r>
      <w:r w:rsidRPr="00420451">
        <w:t xml:space="preserve">on </w:t>
      </w:r>
      <w:r w:rsidRPr="00420451">
        <w:rPr>
          <w:spacing w:val="-8"/>
        </w:rPr>
        <w:t xml:space="preserve">the </w:t>
      </w:r>
      <w:r w:rsidRPr="00420451">
        <w:t xml:space="preserve">sensitivity of </w:t>
      </w:r>
      <w:r w:rsidRPr="00420451">
        <w:rPr>
          <w:spacing w:val="-8"/>
        </w:rPr>
        <w:t xml:space="preserve">the </w:t>
      </w:r>
      <w:r w:rsidRPr="00420451">
        <w:rPr>
          <w:spacing w:val="-7"/>
        </w:rPr>
        <w:t xml:space="preserve">output </w:t>
      </w:r>
      <w:r w:rsidRPr="00420451">
        <w:t xml:space="preserve">with respect </w:t>
      </w:r>
      <w:r w:rsidRPr="00420451">
        <w:rPr>
          <w:spacing w:val="-5"/>
        </w:rPr>
        <w:t xml:space="preserve">to </w:t>
      </w:r>
      <w:r w:rsidRPr="00420451">
        <w:rPr>
          <w:spacing w:val="-8"/>
        </w:rPr>
        <w:t xml:space="preserve">the </w:t>
      </w:r>
      <w:r w:rsidRPr="00420451">
        <w:t xml:space="preserve">activation. </w:t>
      </w:r>
      <w:r w:rsidRPr="00420451">
        <w:rPr>
          <w:spacing w:val="-10"/>
        </w:rPr>
        <w:t xml:space="preserve">To </w:t>
      </w:r>
      <w:r w:rsidRPr="00420451">
        <w:t xml:space="preserve">illustrate </w:t>
      </w:r>
      <w:r w:rsidRPr="00420451">
        <w:rPr>
          <w:spacing w:val="-3"/>
        </w:rPr>
        <w:t xml:space="preserve">this, </w:t>
      </w:r>
      <w:r w:rsidRPr="00420451">
        <w:rPr>
          <w:spacing w:val="-8"/>
        </w:rPr>
        <w:t xml:space="preserve">the </w:t>
      </w:r>
      <w:r w:rsidRPr="00420451">
        <w:rPr>
          <w:spacing w:val="-4"/>
        </w:rPr>
        <w:t xml:space="preserve">sigmoid </w:t>
      </w:r>
      <w:r w:rsidRPr="00420451">
        <w:rPr>
          <w:spacing w:val="-5"/>
        </w:rPr>
        <w:t xml:space="preserve">and </w:t>
      </w:r>
      <w:r w:rsidRPr="00420451">
        <w:t xml:space="preserve">its slope are shown </w:t>
      </w:r>
      <w:r w:rsidRPr="00420451">
        <w:rPr>
          <w:spacing w:val="3"/>
        </w:rPr>
        <w:t xml:space="preserve">in </w:t>
      </w:r>
      <w:hyperlink w:anchor="_bookmark137" w:history="1">
        <w:r w:rsidRPr="00420451">
          <w:rPr>
            <w:spacing w:val="-4"/>
          </w:rPr>
          <w:t xml:space="preserve">Figure </w:t>
        </w:r>
        <w:r w:rsidRPr="00420451">
          <w:t>5.5</w:t>
        </w:r>
      </w:hyperlink>
      <w:r w:rsidRPr="00420451">
        <w:t xml:space="preserve">. Suppose, first, </w:t>
      </w:r>
      <w:r w:rsidRPr="00420451">
        <w:rPr>
          <w:spacing w:val="-6"/>
        </w:rPr>
        <w:t xml:space="preserve">that </w:t>
      </w:r>
      <w:r w:rsidRPr="00420451">
        <w:rPr>
          <w:spacing w:val="-8"/>
        </w:rPr>
        <w:t xml:space="preserve">the </w:t>
      </w:r>
      <w:r w:rsidRPr="00420451">
        <w:t xml:space="preserve">activation </w:t>
      </w:r>
      <w:r w:rsidRPr="00420451">
        <w:rPr>
          <w:spacing w:val="3"/>
        </w:rPr>
        <w:t xml:space="preserve">is </w:t>
      </w:r>
      <w:r w:rsidRPr="00420451">
        <w:rPr>
          <w:spacing w:val="-3"/>
        </w:rPr>
        <w:t xml:space="preserve">either </w:t>
      </w:r>
      <w:r w:rsidRPr="00420451">
        <w:t xml:space="preserve">very large or very small, so </w:t>
      </w:r>
      <w:r w:rsidRPr="00420451">
        <w:rPr>
          <w:spacing w:val="-6"/>
        </w:rPr>
        <w:t xml:space="preserve">that </w:t>
      </w:r>
      <w:r w:rsidRPr="00420451">
        <w:rPr>
          <w:spacing w:val="-8"/>
        </w:rPr>
        <w:t xml:space="preserve">the </w:t>
      </w:r>
      <w:r w:rsidRPr="00420451">
        <w:rPr>
          <w:spacing w:val="-7"/>
        </w:rPr>
        <w:t xml:space="preserve">output </w:t>
      </w:r>
      <w:r w:rsidRPr="00420451">
        <w:rPr>
          <w:spacing w:val="3"/>
        </w:rPr>
        <w:t xml:space="preserve">is </w:t>
      </w:r>
      <w:r w:rsidRPr="00420451">
        <w:t xml:space="preserve">close </w:t>
      </w:r>
      <w:r w:rsidRPr="00420451">
        <w:rPr>
          <w:spacing w:val="-5"/>
        </w:rPr>
        <w:t xml:space="preserve">to </w:t>
      </w:r>
      <w:r w:rsidRPr="00420451">
        <w:t xml:space="preserve">1 or 0 respectively. Here, </w:t>
      </w:r>
      <w:r w:rsidRPr="00420451">
        <w:rPr>
          <w:spacing w:val="-8"/>
        </w:rPr>
        <w:t xml:space="preserve">the </w:t>
      </w:r>
      <w:r w:rsidRPr="00420451">
        <w:t xml:space="preserve">graph of </w:t>
      </w:r>
      <w:r w:rsidRPr="00420451">
        <w:rPr>
          <w:spacing w:val="-8"/>
        </w:rPr>
        <w:t xml:space="preserve">the </w:t>
      </w:r>
      <w:r w:rsidRPr="00420451">
        <w:rPr>
          <w:spacing w:val="-4"/>
        </w:rPr>
        <w:t xml:space="preserve">sigmoid </w:t>
      </w:r>
      <w:r w:rsidRPr="00420451">
        <w:rPr>
          <w:spacing w:val="3"/>
        </w:rPr>
        <w:t xml:space="preserve">is </w:t>
      </w:r>
      <w:r w:rsidRPr="00420451">
        <w:rPr>
          <w:spacing w:val="-4"/>
        </w:rPr>
        <w:t xml:space="preserve">quite </w:t>
      </w:r>
      <w:r w:rsidRPr="00420451">
        <w:t xml:space="preserve">flat or, </w:t>
      </w:r>
      <w:r w:rsidRPr="00420451">
        <w:rPr>
          <w:spacing w:val="3"/>
        </w:rPr>
        <w:t xml:space="preserve">in </w:t>
      </w:r>
      <w:r w:rsidRPr="00420451">
        <w:rPr>
          <w:spacing w:val="-5"/>
        </w:rPr>
        <w:t xml:space="preserve">other </w:t>
      </w:r>
      <w:r w:rsidRPr="00420451">
        <w:rPr>
          <w:spacing w:val="2"/>
        </w:rPr>
        <w:t xml:space="preserve">words, </w:t>
      </w:r>
      <w:r w:rsidRPr="00420451">
        <w:t xml:space="preserve">its </w:t>
      </w:r>
      <w:r w:rsidRPr="00420451">
        <w:rPr>
          <w:spacing w:val="-3"/>
        </w:rPr>
        <w:t xml:space="preserve">gradient </w:t>
      </w:r>
      <w:r w:rsidRPr="00420451">
        <w:rPr>
          <w:noProof/>
          <w:spacing w:val="-9"/>
        </w:rPr>
        <w:drawing>
          <wp:inline distT="0" distB="0" distL="0" distR="0">
            <wp:extent cx="171545" cy="152334"/>
            <wp:effectExtent l="0" t="0" r="0" b="0"/>
            <wp:docPr id="41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22.png"/>
                    <pic:cNvPicPr/>
                  </pic:nvPicPr>
                  <pic:blipFill>
                    <a:blip r:embed="rId29" cstate="print"/>
                    <a:stretch>
                      <a:fillRect/>
                    </a:stretch>
                  </pic:blipFill>
                  <pic:spPr>
                    <a:xfrm>
                      <a:off x="0" y="0"/>
                      <a:ext cx="171545" cy="152334"/>
                    </a:xfrm>
                    <a:prstGeom prst="rect">
                      <a:avLst/>
                    </a:prstGeom>
                  </pic:spPr>
                </pic:pic>
              </a:graphicData>
            </a:graphic>
          </wp:inline>
        </w:drawing>
      </w:r>
      <w:r w:rsidRPr="00420451">
        <w:rPr>
          <w:i/>
        </w:rPr>
        <w:t xml:space="preserve">'(a) </w:t>
      </w:r>
      <w:r w:rsidRPr="00420451">
        <w:rPr>
          <w:spacing w:val="3"/>
        </w:rPr>
        <w:t xml:space="preserve">is </w:t>
      </w:r>
      <w:r w:rsidRPr="00420451">
        <w:t xml:space="preserve">very small. A </w:t>
      </w:r>
      <w:r w:rsidRPr="00420451">
        <w:rPr>
          <w:spacing w:val="-3"/>
        </w:rPr>
        <w:t xml:space="preserve">small </w:t>
      </w:r>
      <w:r w:rsidRPr="00420451">
        <w:rPr>
          <w:spacing w:val="-8"/>
        </w:rPr>
        <w:t xml:space="preserve">change </w:t>
      </w:r>
      <w:r w:rsidRPr="00420451">
        <w:rPr>
          <w:i/>
        </w:rPr>
        <w:t xml:space="preserve">a </w:t>
      </w:r>
      <w:r w:rsidRPr="00420451">
        <w:rPr>
          <w:spacing w:val="3"/>
        </w:rPr>
        <w:t xml:space="preserve">in </w:t>
      </w:r>
      <w:r w:rsidRPr="00420451">
        <w:rPr>
          <w:spacing w:val="-8"/>
        </w:rPr>
        <w:t xml:space="preserve">the </w:t>
      </w:r>
      <w:r w:rsidRPr="00420451">
        <w:t>activat</w:t>
      </w:r>
      <w:r w:rsidRPr="00420451">
        <w:t xml:space="preserve">ion </w:t>
      </w:r>
      <w:r w:rsidRPr="00420451">
        <w:rPr>
          <w:spacing w:val="-3"/>
        </w:rPr>
        <w:t xml:space="preserve">(induced </w:t>
      </w:r>
      <w:r w:rsidRPr="00420451">
        <w:t xml:space="preserve">by a </w:t>
      </w:r>
      <w:r w:rsidRPr="00420451">
        <w:rPr>
          <w:spacing w:val="-3"/>
        </w:rPr>
        <w:t xml:space="preserve">weight </w:t>
      </w:r>
      <w:r w:rsidRPr="00420451">
        <w:rPr>
          <w:spacing w:val="-8"/>
        </w:rPr>
        <w:t xml:space="preserve">change </w:t>
      </w:r>
      <w:r w:rsidRPr="00420451">
        <w:rPr>
          <w:i/>
          <w:spacing w:val="-3"/>
        </w:rPr>
        <w:t>w</w:t>
      </w:r>
      <w:r w:rsidRPr="00420451">
        <w:rPr>
          <w:i/>
          <w:spacing w:val="-3"/>
          <w:position w:val="-6"/>
          <w:sz w:val="22"/>
        </w:rPr>
        <w:t>i</w:t>
      </w:r>
      <w:r w:rsidRPr="00420451">
        <w:rPr>
          <w:spacing w:val="-3"/>
        </w:rPr>
        <w:t xml:space="preserve">) </w:t>
      </w:r>
      <w:r w:rsidRPr="00420451">
        <w:rPr>
          <w:spacing w:val="5"/>
        </w:rPr>
        <w:t xml:space="preserve">will </w:t>
      </w:r>
      <w:r w:rsidRPr="00420451">
        <w:t xml:space="preserve">result </w:t>
      </w:r>
      <w:r w:rsidRPr="00420451">
        <w:rPr>
          <w:spacing w:val="3"/>
        </w:rPr>
        <w:t xml:space="preserve">in </w:t>
      </w:r>
      <w:r w:rsidRPr="00420451">
        <w:t xml:space="preserve">a very </w:t>
      </w:r>
      <w:r w:rsidRPr="00420451">
        <w:rPr>
          <w:spacing w:val="-3"/>
        </w:rPr>
        <w:t xml:space="preserve">small </w:t>
      </w:r>
      <w:r w:rsidRPr="00420451">
        <w:rPr>
          <w:spacing w:val="-8"/>
        </w:rPr>
        <w:t xml:space="preserve">change </w:t>
      </w:r>
      <w:r w:rsidRPr="00420451">
        <w:rPr>
          <w:i/>
        </w:rPr>
        <w:t xml:space="preserve">y </w:t>
      </w:r>
      <w:r w:rsidRPr="00420451">
        <w:rPr>
          <w:spacing w:val="3"/>
        </w:rPr>
        <w:t xml:space="preserve">in </w:t>
      </w:r>
      <w:r w:rsidRPr="00420451">
        <w:rPr>
          <w:spacing w:val="-8"/>
        </w:rPr>
        <w:t xml:space="preserve">the </w:t>
      </w:r>
      <w:r w:rsidRPr="00420451">
        <w:rPr>
          <w:spacing w:val="-7"/>
        </w:rPr>
        <w:t xml:space="preserve">output, </w:t>
      </w:r>
      <w:r w:rsidRPr="00420451">
        <w:rPr>
          <w:spacing w:val="-5"/>
        </w:rPr>
        <w:t xml:space="preserve">and </w:t>
      </w:r>
      <w:r w:rsidRPr="00420451">
        <w:t xml:space="preserve">a correspondingly </w:t>
      </w:r>
      <w:r w:rsidRPr="00420451">
        <w:rPr>
          <w:spacing w:val="-3"/>
        </w:rPr>
        <w:t xml:space="preserve">small </w:t>
      </w:r>
      <w:r w:rsidRPr="00420451">
        <w:rPr>
          <w:spacing w:val="-8"/>
        </w:rPr>
        <w:t xml:space="preserve">change </w:t>
      </w:r>
      <w:r w:rsidRPr="00420451">
        <w:rPr>
          <w:i/>
        </w:rPr>
        <w:t>e</w:t>
      </w:r>
      <w:r w:rsidRPr="00420451">
        <w:rPr>
          <w:i/>
          <w:position w:val="10"/>
          <w:sz w:val="22"/>
        </w:rPr>
        <w:t xml:space="preserve">p </w:t>
      </w:r>
      <w:r w:rsidRPr="00420451">
        <w:rPr>
          <w:spacing w:val="3"/>
        </w:rPr>
        <w:t xml:space="preserve">in </w:t>
      </w:r>
      <w:r w:rsidRPr="00420451">
        <w:rPr>
          <w:spacing w:val="-8"/>
        </w:rPr>
        <w:t xml:space="preserve">the </w:t>
      </w:r>
      <w:r w:rsidRPr="00420451">
        <w:t xml:space="preserve">error. Suppose </w:t>
      </w:r>
      <w:r w:rsidRPr="00420451">
        <w:rPr>
          <w:spacing w:val="-5"/>
        </w:rPr>
        <w:t xml:space="preserve">now  </w:t>
      </w:r>
      <w:r w:rsidRPr="00420451">
        <w:rPr>
          <w:spacing w:val="-6"/>
        </w:rPr>
        <w:t xml:space="preserve">that </w:t>
      </w:r>
      <w:r w:rsidRPr="00420451">
        <w:rPr>
          <w:spacing w:val="-8"/>
        </w:rPr>
        <w:t xml:space="preserve">the  </w:t>
      </w:r>
      <w:r w:rsidRPr="00420451">
        <w:t xml:space="preserve">activation </w:t>
      </w:r>
      <w:r w:rsidRPr="00420451">
        <w:rPr>
          <w:spacing w:val="3"/>
        </w:rPr>
        <w:t xml:space="preserve">is </w:t>
      </w:r>
      <w:r w:rsidRPr="00420451">
        <w:t xml:space="preserve">close </w:t>
      </w:r>
      <w:r w:rsidRPr="00420451">
        <w:rPr>
          <w:spacing w:val="-5"/>
        </w:rPr>
        <w:t xml:space="preserve">to  </w:t>
      </w:r>
      <w:r w:rsidRPr="00420451">
        <w:rPr>
          <w:spacing w:val="-8"/>
        </w:rPr>
        <w:t xml:space="preserve">the  </w:t>
      </w:r>
      <w:r w:rsidRPr="00420451">
        <w:rPr>
          <w:spacing w:val="-3"/>
        </w:rPr>
        <w:t xml:space="preserve">threshold </w:t>
      </w:r>
      <w:r w:rsidRPr="00420451">
        <w:rPr>
          <w:noProof/>
        </w:rPr>
        <w:drawing>
          <wp:inline distT="0" distB="0" distL="0" distR="0">
            <wp:extent cx="104833" cy="152334"/>
            <wp:effectExtent l="0" t="0" r="0" b="0"/>
            <wp:docPr id="4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t xml:space="preserve"> </w:t>
      </w:r>
      <w:r w:rsidRPr="00420451">
        <w:rPr>
          <w:spacing w:val="-38"/>
        </w:rPr>
        <w:t xml:space="preserve"> </w:t>
      </w:r>
      <w:r w:rsidRPr="00420451">
        <w:t xml:space="preserve">at which </w:t>
      </w:r>
      <w:r w:rsidRPr="00420451">
        <w:rPr>
          <w:spacing w:val="-8"/>
        </w:rPr>
        <w:t xml:space="preserve">the </w:t>
      </w:r>
      <w:r w:rsidRPr="00420451">
        <w:rPr>
          <w:spacing w:val="-4"/>
        </w:rPr>
        <w:t>sigmoid</w:t>
      </w:r>
      <w:r w:rsidRPr="00420451">
        <w:rPr>
          <w:spacing w:val="67"/>
        </w:rPr>
        <w:t xml:space="preserve"> </w:t>
      </w:r>
      <w:r w:rsidRPr="00420451">
        <w:rPr>
          <w:spacing w:val="-5"/>
        </w:rPr>
        <w:t xml:space="preserve">takes </w:t>
      </w:r>
      <w:r w:rsidRPr="00420451">
        <w:rPr>
          <w:spacing w:val="-8"/>
        </w:rPr>
        <w:t xml:space="preserve">the </w:t>
      </w:r>
      <w:r w:rsidRPr="00420451">
        <w:t xml:space="preserve">value 0.5. Here, </w:t>
      </w:r>
      <w:r w:rsidRPr="00420451">
        <w:rPr>
          <w:spacing w:val="-8"/>
        </w:rPr>
        <w:t xml:space="preserve">the </w:t>
      </w:r>
      <w:r w:rsidRPr="00420451">
        <w:rPr>
          <w:spacing w:val="-6"/>
        </w:rPr>
        <w:t xml:space="preserve">function </w:t>
      </w:r>
      <w:r w:rsidRPr="00420451">
        <w:rPr>
          <w:spacing w:val="3"/>
        </w:rPr>
        <w:t xml:space="preserve">is </w:t>
      </w:r>
      <w:r w:rsidRPr="00420451">
        <w:rPr>
          <w:spacing w:val="-7"/>
        </w:rPr>
        <w:t xml:space="preserve">changing </w:t>
      </w:r>
      <w:r w:rsidRPr="00420451">
        <w:rPr>
          <w:spacing w:val="-6"/>
        </w:rPr>
        <w:t xml:space="preserve">most </w:t>
      </w:r>
      <w:r w:rsidRPr="00420451">
        <w:t xml:space="preserve">rapidly—its </w:t>
      </w:r>
      <w:r w:rsidRPr="00420451">
        <w:rPr>
          <w:spacing w:val="-3"/>
        </w:rPr>
        <w:t xml:space="preserve">gradient </w:t>
      </w:r>
      <w:r w:rsidRPr="00420451">
        <w:rPr>
          <w:spacing w:val="3"/>
        </w:rPr>
        <w:t xml:space="preserve">is </w:t>
      </w:r>
      <w:r w:rsidRPr="00420451">
        <w:rPr>
          <w:spacing w:val="-7"/>
        </w:rPr>
        <w:t xml:space="preserve">maximal.   The   </w:t>
      </w:r>
      <w:r w:rsidRPr="00420451">
        <w:rPr>
          <w:spacing w:val="-5"/>
        </w:rPr>
        <w:t xml:space="preserve">same   </w:t>
      </w:r>
      <w:r w:rsidRPr="00420451">
        <w:rPr>
          <w:spacing w:val="-8"/>
        </w:rPr>
        <w:t xml:space="preserve">change </w:t>
      </w:r>
      <w:r w:rsidRPr="00420451">
        <w:rPr>
          <w:noProof/>
          <w:spacing w:val="1"/>
        </w:rPr>
        <w:drawing>
          <wp:inline distT="0" distB="0" distL="0" distR="0">
            <wp:extent cx="133424" cy="152334"/>
            <wp:effectExtent l="0" t="0" r="0" b="0"/>
            <wp:docPr id="4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a </w:t>
      </w:r>
      <w:r w:rsidRPr="00420451">
        <w:rPr>
          <w:spacing w:val="3"/>
        </w:rPr>
        <w:t xml:space="preserve">in </w:t>
      </w:r>
      <w:r w:rsidRPr="00420451">
        <w:rPr>
          <w:spacing w:val="-8"/>
        </w:rPr>
        <w:t xml:space="preserve">the </w:t>
      </w:r>
      <w:r w:rsidRPr="00420451">
        <w:t xml:space="preserve">activation </w:t>
      </w:r>
      <w:r w:rsidRPr="00420451">
        <w:rPr>
          <w:spacing w:val="-3"/>
        </w:rPr>
        <w:t xml:space="preserve">(induced </w:t>
      </w:r>
      <w:r w:rsidRPr="00420451">
        <w:t xml:space="preserve">by </w:t>
      </w:r>
      <w:r w:rsidRPr="00420451">
        <w:rPr>
          <w:spacing w:val="-8"/>
        </w:rPr>
        <w:t xml:space="preserve">the </w:t>
      </w:r>
      <w:r w:rsidRPr="00420451">
        <w:rPr>
          <w:spacing w:val="-5"/>
        </w:rPr>
        <w:t xml:space="preserve">same </w:t>
      </w:r>
      <w:r w:rsidRPr="00420451">
        <w:rPr>
          <w:spacing w:val="-3"/>
        </w:rPr>
        <w:t xml:space="preserve">weight </w:t>
      </w:r>
      <w:r w:rsidRPr="00420451">
        <w:rPr>
          <w:spacing w:val="-6"/>
        </w:rPr>
        <w:t xml:space="preserve">change)    </w:t>
      </w:r>
      <w:r w:rsidRPr="00420451">
        <w:rPr>
          <w:spacing w:val="-5"/>
        </w:rPr>
        <w:t xml:space="preserve">now    </w:t>
      </w:r>
      <w:r w:rsidRPr="00420451">
        <w:t xml:space="preserve">results   </w:t>
      </w:r>
      <w:r w:rsidRPr="00420451">
        <w:rPr>
          <w:spacing w:val="3"/>
        </w:rPr>
        <w:t xml:space="preserve">in   </w:t>
      </w:r>
      <w:r w:rsidRPr="00420451">
        <w:t xml:space="preserve">a   </w:t>
      </w:r>
      <w:r w:rsidRPr="00420451">
        <w:rPr>
          <w:spacing w:val="-10"/>
        </w:rPr>
        <w:t xml:space="preserve">much   </w:t>
      </w:r>
      <w:r w:rsidRPr="00420451">
        <w:t xml:space="preserve">larger   </w:t>
      </w:r>
      <w:r w:rsidRPr="00420451">
        <w:rPr>
          <w:spacing w:val="-8"/>
        </w:rPr>
        <w:t xml:space="preserve">change    </w:t>
      </w:r>
      <w:r w:rsidRPr="00420451">
        <w:rPr>
          <w:spacing w:val="3"/>
        </w:rPr>
        <w:t xml:space="preserve">in   </w:t>
      </w:r>
      <w:r w:rsidRPr="00420451">
        <w:rPr>
          <w:spacing w:val="-8"/>
        </w:rPr>
        <w:t xml:space="preserve">the    </w:t>
      </w:r>
      <w:r w:rsidRPr="00420451">
        <w:rPr>
          <w:spacing w:val="-7"/>
        </w:rPr>
        <w:t xml:space="preserve">output </w:t>
      </w:r>
      <w:r w:rsidRPr="00420451">
        <w:rPr>
          <w:noProof/>
          <w:spacing w:val="-9"/>
        </w:rPr>
        <w:drawing>
          <wp:inline distT="0" distB="0" distL="0" distR="0">
            <wp:extent cx="133424" cy="152334"/>
            <wp:effectExtent l="0" t="0" r="0" b="0"/>
            <wp:docPr id="42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rPr>
        <w:t xml:space="preserve">y, </w:t>
      </w:r>
      <w:r w:rsidRPr="00420451">
        <w:rPr>
          <w:spacing w:val="-5"/>
        </w:rPr>
        <w:t xml:space="preserve">and </w:t>
      </w:r>
      <w:r w:rsidRPr="00420451">
        <w:t>a corresponding</w:t>
      </w:r>
      <w:r w:rsidRPr="00420451">
        <w:t xml:space="preserve">ly larger </w:t>
      </w:r>
      <w:r w:rsidRPr="00420451">
        <w:rPr>
          <w:spacing w:val="-8"/>
        </w:rPr>
        <w:t xml:space="preserve">change </w:t>
      </w:r>
      <w:r w:rsidRPr="00420451">
        <w:rPr>
          <w:spacing w:val="3"/>
        </w:rPr>
        <w:t xml:space="preserve">in </w:t>
      </w:r>
      <w:r w:rsidRPr="00420451">
        <w:rPr>
          <w:spacing w:val="-8"/>
        </w:rPr>
        <w:t xml:space="preserve">the </w:t>
      </w:r>
      <w:r w:rsidRPr="00420451">
        <w:rPr>
          <w:spacing w:val="2"/>
        </w:rPr>
        <w:t xml:space="preserve">error </w:t>
      </w:r>
      <w:r w:rsidRPr="00420451">
        <w:rPr>
          <w:i/>
          <w:spacing w:val="2"/>
        </w:rPr>
        <w:t>e</w:t>
      </w:r>
      <w:r w:rsidRPr="00420451">
        <w:rPr>
          <w:i/>
          <w:spacing w:val="2"/>
          <w:position w:val="10"/>
          <w:sz w:val="22"/>
        </w:rPr>
        <w:t>p</w:t>
      </w:r>
      <w:r w:rsidRPr="00420451">
        <w:rPr>
          <w:spacing w:val="2"/>
        </w:rPr>
        <w:t xml:space="preserve">. </w:t>
      </w:r>
      <w:r w:rsidRPr="00420451">
        <w:rPr>
          <w:spacing w:val="-9"/>
        </w:rPr>
        <w:t xml:space="preserve">Thus </w:t>
      </w:r>
      <w:r w:rsidRPr="00420451">
        <w:rPr>
          <w:spacing w:val="-8"/>
        </w:rPr>
        <w:t xml:space="preserve">the </w:t>
      </w:r>
      <w:r w:rsidRPr="00420451">
        <w:t xml:space="preserve">rate of </w:t>
      </w:r>
      <w:r w:rsidRPr="00420451">
        <w:rPr>
          <w:spacing w:val="-6"/>
        </w:rPr>
        <w:t xml:space="preserve">change, </w:t>
      </w:r>
      <w:r w:rsidRPr="00420451">
        <w:t xml:space="preserve">or </w:t>
      </w:r>
      <w:r w:rsidRPr="00420451">
        <w:rPr>
          <w:spacing w:val="-3"/>
        </w:rPr>
        <w:t xml:space="preserve">gradient, </w:t>
      </w:r>
      <w:r w:rsidRPr="00420451">
        <w:t xml:space="preserve">of </w:t>
      </w:r>
      <w:r w:rsidRPr="00420451">
        <w:rPr>
          <w:spacing w:val="-8"/>
        </w:rPr>
        <w:t xml:space="preserve">the </w:t>
      </w:r>
      <w:r w:rsidRPr="00420451">
        <w:rPr>
          <w:spacing w:val="2"/>
        </w:rPr>
        <w:t xml:space="preserve">error </w:t>
      </w:r>
      <w:r w:rsidRPr="00420451">
        <w:t xml:space="preserve">with respect </w:t>
      </w:r>
      <w:r w:rsidRPr="00420451">
        <w:rPr>
          <w:spacing w:val="-5"/>
        </w:rPr>
        <w:t xml:space="preserve">to any </w:t>
      </w:r>
      <w:r w:rsidRPr="00420451">
        <w:rPr>
          <w:spacing w:val="-3"/>
        </w:rPr>
        <w:t xml:space="preserve">weight </w:t>
      </w:r>
      <w:r w:rsidRPr="00420451">
        <w:rPr>
          <w:spacing w:val="3"/>
        </w:rPr>
        <w:t xml:space="preserve">is </w:t>
      </w:r>
      <w:r w:rsidRPr="00420451">
        <w:rPr>
          <w:spacing w:val="-3"/>
        </w:rPr>
        <w:t xml:space="preserve">governed </w:t>
      </w:r>
      <w:r w:rsidRPr="00420451">
        <w:t xml:space="preserve">by </w:t>
      </w:r>
      <w:r w:rsidRPr="00420451">
        <w:rPr>
          <w:spacing w:val="-8"/>
        </w:rPr>
        <w:t xml:space="preserve">the </w:t>
      </w:r>
      <w:r w:rsidRPr="00420451">
        <w:t xml:space="preserve">slope of </w:t>
      </w:r>
      <w:r w:rsidRPr="00420451">
        <w:rPr>
          <w:spacing w:val="-8"/>
        </w:rPr>
        <w:t>the</w:t>
      </w:r>
      <w:r w:rsidRPr="00420451">
        <w:rPr>
          <w:spacing w:val="-19"/>
        </w:rPr>
        <w:t xml:space="preserve"> </w:t>
      </w:r>
      <w:r w:rsidRPr="00420451">
        <w:rPr>
          <w:spacing w:val="-3"/>
        </w:rPr>
        <w:t>sigmoid.</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3"/>
        </w:rPr>
      </w:pPr>
      <w:r w:rsidRPr="00420451">
        <w:rPr>
          <w:noProof/>
        </w:rPr>
        <w:drawing>
          <wp:anchor distT="0" distB="0" distL="0" distR="0" simplePos="0" relativeHeight="251418112" behindDoc="0" locked="0" layoutInCell="1" allowOverlap="1">
            <wp:simplePos x="0" y="0"/>
            <wp:positionH relativeFrom="page">
              <wp:posOffset>2693546</wp:posOffset>
            </wp:positionH>
            <wp:positionV relativeFrom="paragraph">
              <wp:posOffset>121287</wp:posOffset>
            </wp:positionV>
            <wp:extent cx="2183375" cy="1914525"/>
            <wp:effectExtent l="0" t="0" r="0" b="0"/>
            <wp:wrapTopAndBottom/>
            <wp:docPr id="427"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123.jpeg"/>
                    <pic:cNvPicPr/>
                  </pic:nvPicPr>
                  <pic:blipFill>
                    <a:blip r:embed="rId137" cstate="print"/>
                    <a:stretch>
                      <a:fillRect/>
                    </a:stretch>
                  </pic:blipFill>
                  <pic:spPr>
                    <a:xfrm>
                      <a:off x="0" y="0"/>
                      <a:ext cx="2183375" cy="1914525"/>
                    </a:xfrm>
                    <a:prstGeom prst="rect">
                      <a:avLst/>
                    </a:prstGeom>
                  </pic:spPr>
                </pic:pic>
              </a:graphicData>
            </a:graphic>
          </wp:anchor>
        </w:drawing>
      </w:r>
    </w:p>
    <w:p w:rsidR="001B278E" w:rsidRPr="00420451" w:rsidRDefault="00F163E5">
      <w:pPr>
        <w:spacing w:before="124"/>
        <w:ind w:left="120"/>
      </w:pPr>
      <w:bookmarkStart w:id="281" w:name="Figure_5.5"/>
      <w:bookmarkStart w:id="282" w:name="_bookmark137"/>
      <w:bookmarkEnd w:id="281"/>
      <w:bookmarkEnd w:id="282"/>
      <w:r w:rsidRPr="00420451">
        <w:rPr>
          <w:b/>
        </w:rPr>
        <w:t xml:space="preserve">Figure 5.5 </w:t>
      </w:r>
      <w:r w:rsidRPr="00420451">
        <w:t>The sigmoid and its slope.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pPr>
      <w:r w:rsidRPr="00420451">
        <w:t xml:space="preserve">So far we have considered training a single node. In the case of a single-layer net with </w:t>
      </w:r>
      <w:r w:rsidRPr="00420451">
        <w:rPr>
          <w:i/>
        </w:rPr>
        <w:t xml:space="preserve">M </w:t>
      </w:r>
      <w:r w:rsidRPr="00420451">
        <w:t>nodes the error has to be summed over all nodes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421184" behindDoc="0" locked="0" layoutInCell="1" allowOverlap="1">
            <wp:simplePos x="0" y="0"/>
            <wp:positionH relativeFrom="page">
              <wp:posOffset>3141471</wp:posOffset>
            </wp:positionH>
            <wp:positionV relativeFrom="paragraph">
              <wp:posOffset>134675</wp:posOffset>
            </wp:positionV>
            <wp:extent cx="1277608" cy="485775"/>
            <wp:effectExtent l="0" t="0" r="0" b="0"/>
            <wp:wrapTopAndBottom/>
            <wp:docPr id="429"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124.jpeg"/>
                    <pic:cNvPicPr/>
                  </pic:nvPicPr>
                  <pic:blipFill>
                    <a:blip r:embed="rId138" cstate="print"/>
                    <a:stretch>
                      <a:fillRect/>
                    </a:stretch>
                  </pic:blipFill>
                  <pic:spPr>
                    <a:xfrm>
                      <a:off x="0" y="0"/>
                      <a:ext cx="1277608" cy="485775"/>
                    </a:xfrm>
                    <a:prstGeom prst="rect">
                      <a:avLst/>
                    </a:prstGeom>
                  </pic:spPr>
                </pic:pic>
              </a:graphicData>
            </a:graphic>
          </wp:anchor>
        </w:drawing>
      </w:r>
    </w:p>
    <w:p w:rsidR="001B278E" w:rsidRPr="00420451" w:rsidRDefault="00F163E5">
      <w:pPr>
        <w:pStyle w:val="BodyText"/>
        <w:spacing w:line="305" w:lineRule="exact"/>
        <w:ind w:left="120"/>
      </w:pPr>
      <w:r w:rsidRPr="00420451">
        <w:t>(5.15)</w:t>
      </w:r>
    </w:p>
    <w:p w:rsidR="001B278E" w:rsidRPr="00420451" w:rsidRDefault="001B278E">
      <w:pPr>
        <w:spacing w:line="305" w:lineRule="exact"/>
        <w:sectPr w:rsidR="001B278E" w:rsidRPr="00420451">
          <w:pgSz w:w="11910" w:h="16840"/>
          <w:pgMar w:top="380" w:right="860" w:bottom="400" w:left="880" w:header="0" w:footer="217" w:gutter="0"/>
          <w:cols w:space="720"/>
        </w:sectPr>
      </w:pPr>
    </w:p>
    <w:p w:rsidR="001B278E" w:rsidRPr="00420451" w:rsidRDefault="00F163E5">
      <w:pPr>
        <w:pStyle w:val="BodyText"/>
        <w:spacing w:before="61" w:line="249" w:lineRule="auto"/>
        <w:ind w:left="120" w:right="128"/>
        <w:jc w:val="both"/>
      </w:pPr>
      <w:bookmarkStart w:id="283" w:name="5.4_Watching_the_delta_rule_at_work"/>
      <w:bookmarkStart w:id="284" w:name="Section_5.4"/>
      <w:bookmarkStart w:id="285" w:name="_bookmark138"/>
      <w:bookmarkEnd w:id="283"/>
      <w:bookmarkEnd w:id="284"/>
      <w:bookmarkEnd w:id="285"/>
      <w:r w:rsidRPr="00420451">
        <w:t xml:space="preserve">which </w:t>
      </w:r>
      <w:r w:rsidRPr="00420451">
        <w:rPr>
          <w:spacing w:val="3"/>
        </w:rPr>
        <w:t xml:space="preserve">is </w:t>
      </w:r>
      <w:r w:rsidRPr="00420451">
        <w:t xml:space="preserve">reasonable since each </w:t>
      </w:r>
      <w:r w:rsidRPr="00420451">
        <w:rPr>
          <w:spacing w:val="-4"/>
        </w:rPr>
        <w:t xml:space="preserve">node </w:t>
      </w:r>
      <w:r w:rsidRPr="00420451">
        <w:rPr>
          <w:spacing w:val="3"/>
        </w:rPr>
        <w:t xml:space="preserve">is </w:t>
      </w:r>
      <w:r w:rsidRPr="00420451">
        <w:rPr>
          <w:spacing w:val="-3"/>
        </w:rPr>
        <w:t xml:space="preserve">acting independently </w:t>
      </w:r>
      <w:r w:rsidRPr="00420451">
        <w:rPr>
          <w:spacing w:val="-5"/>
        </w:rPr>
        <w:t xml:space="preserve">and </w:t>
      </w:r>
      <w:r w:rsidRPr="00420451">
        <w:rPr>
          <w:spacing w:val="-4"/>
        </w:rPr>
        <w:t xml:space="preserve">there </w:t>
      </w:r>
      <w:r w:rsidRPr="00420451">
        <w:t xml:space="preserve">are </w:t>
      </w:r>
      <w:r w:rsidRPr="00420451">
        <w:rPr>
          <w:spacing w:val="-8"/>
        </w:rPr>
        <w:t xml:space="preserve">no </w:t>
      </w:r>
      <w:r w:rsidRPr="00420451">
        <w:t>between-nod</w:t>
      </w:r>
      <w:r w:rsidRPr="00420451">
        <w:t xml:space="preserve">e interactions. </w:t>
      </w:r>
      <w:r w:rsidRPr="00420451">
        <w:rPr>
          <w:spacing w:val="-5"/>
        </w:rPr>
        <w:t xml:space="preserve">In </w:t>
      </w:r>
      <w:r w:rsidRPr="00420451">
        <w:t xml:space="preserve">a similar </w:t>
      </w:r>
      <w:r w:rsidRPr="00420451">
        <w:rPr>
          <w:spacing w:val="-6"/>
        </w:rPr>
        <w:t xml:space="preserve">way, </w:t>
      </w:r>
      <w:r w:rsidRPr="00420451">
        <w:rPr>
          <w:spacing w:val="-8"/>
        </w:rPr>
        <w:t xml:space="preserve">the </w:t>
      </w:r>
      <w:r w:rsidRPr="00420451">
        <w:rPr>
          <w:spacing w:val="2"/>
        </w:rPr>
        <w:t xml:space="preserve">error </w:t>
      </w:r>
      <w:r w:rsidRPr="00420451">
        <w:rPr>
          <w:spacing w:val="-3"/>
        </w:rPr>
        <w:t xml:space="preserve">gradient </w:t>
      </w:r>
      <w:r w:rsidRPr="00420451">
        <w:rPr>
          <w:spacing w:val="-4"/>
        </w:rPr>
        <w:t xml:space="preserve">for </w:t>
      </w:r>
      <w:r w:rsidRPr="00420451">
        <w:rPr>
          <w:spacing w:val="-8"/>
        </w:rPr>
        <w:t xml:space="preserve">the </w:t>
      </w:r>
      <w:r w:rsidRPr="00420451">
        <w:rPr>
          <w:i/>
        </w:rPr>
        <w:t>i</w:t>
      </w:r>
      <w:r w:rsidRPr="00420451">
        <w:t xml:space="preserve">th </w:t>
      </w:r>
      <w:r w:rsidRPr="00420451">
        <w:rPr>
          <w:spacing w:val="-3"/>
        </w:rPr>
        <w:t xml:space="preserve">weight </w:t>
      </w:r>
      <w:r w:rsidRPr="00420451">
        <w:t xml:space="preserve">of </w:t>
      </w:r>
      <w:r w:rsidRPr="00420451">
        <w:rPr>
          <w:spacing w:val="-8"/>
        </w:rPr>
        <w:t xml:space="preserve">the </w:t>
      </w:r>
      <w:r w:rsidRPr="00420451">
        <w:rPr>
          <w:i/>
        </w:rPr>
        <w:t>j</w:t>
      </w:r>
      <w:r w:rsidRPr="00420451">
        <w:t xml:space="preserve">th </w:t>
      </w:r>
      <w:r w:rsidRPr="00420451">
        <w:rPr>
          <w:spacing w:val="-4"/>
        </w:rPr>
        <w:t xml:space="preserve">node </w:t>
      </w:r>
      <w:r w:rsidRPr="00420451">
        <w:rPr>
          <w:spacing w:val="-3"/>
        </w:rPr>
        <w:t xml:space="preserve">only </w:t>
      </w:r>
      <w:r w:rsidRPr="00420451">
        <w:t xml:space="preserve">involves </w:t>
      </w:r>
      <w:r w:rsidRPr="00420451">
        <w:rPr>
          <w:spacing w:val="-8"/>
        </w:rPr>
        <w:t xml:space="preserve">the </w:t>
      </w:r>
      <w:r w:rsidRPr="00420451">
        <w:rPr>
          <w:spacing w:val="2"/>
        </w:rPr>
        <w:t xml:space="preserve">error </w:t>
      </w:r>
      <w:r w:rsidRPr="00420451">
        <w:t xml:space="preserve">term </w:t>
      </w:r>
      <w:r w:rsidRPr="00420451">
        <w:rPr>
          <w:noProof/>
          <w:spacing w:val="-24"/>
          <w:position w:val="-5"/>
        </w:rPr>
        <w:drawing>
          <wp:inline distT="0" distB="0" distL="0" distR="0">
            <wp:extent cx="571818" cy="190418"/>
            <wp:effectExtent l="0" t="0" r="0" b="0"/>
            <wp:docPr id="431" name="image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125.jpeg"/>
                    <pic:cNvPicPr/>
                  </pic:nvPicPr>
                  <pic:blipFill>
                    <a:blip r:embed="rId139" cstate="print"/>
                    <a:stretch>
                      <a:fillRect/>
                    </a:stretch>
                  </pic:blipFill>
                  <pic:spPr>
                    <a:xfrm>
                      <a:off x="0" y="0"/>
                      <a:ext cx="571818" cy="190418"/>
                    </a:xfrm>
                    <a:prstGeom prst="rect">
                      <a:avLst/>
                    </a:prstGeom>
                  </pic:spPr>
                </pic:pic>
              </a:graphicData>
            </a:graphic>
          </wp:inline>
        </w:drawing>
      </w:r>
      <w:r w:rsidRPr="00420451">
        <w:rPr>
          <w:spacing w:val="-24"/>
        </w:rPr>
        <w:t xml:space="preserve"> </w:t>
      </w:r>
      <w:r w:rsidRPr="00420451">
        <w:rPr>
          <w:spacing w:val="-10"/>
        </w:rPr>
        <w:t xml:space="preserve"> </w:t>
      </w:r>
      <w:r w:rsidRPr="00420451">
        <w:rPr>
          <w:spacing w:val="-4"/>
        </w:rPr>
        <w:t xml:space="preserve">for </w:t>
      </w:r>
      <w:r w:rsidRPr="00420451">
        <w:rPr>
          <w:spacing w:val="-6"/>
        </w:rPr>
        <w:t xml:space="preserve">that </w:t>
      </w:r>
      <w:r w:rsidRPr="00420451">
        <w:rPr>
          <w:spacing w:val="-3"/>
        </w:rPr>
        <w:t xml:space="preserve">node. </w:t>
      </w:r>
      <w:r w:rsidRPr="00420451">
        <w:rPr>
          <w:spacing w:val="-9"/>
        </w:rPr>
        <w:t xml:space="preserve">Thus </w:t>
      </w:r>
      <w:r w:rsidRPr="00420451">
        <w:rPr>
          <w:spacing w:val="-4"/>
        </w:rPr>
        <w:t xml:space="preserve">for </w:t>
      </w:r>
      <w:r w:rsidRPr="00420451">
        <w:t xml:space="preserve">semilinear </w:t>
      </w:r>
      <w:r w:rsidRPr="00420451">
        <w:rPr>
          <w:spacing w:val="-3"/>
        </w:rPr>
        <w:t xml:space="preserve">nodes </w:t>
      </w:r>
      <w:r w:rsidRPr="00420451">
        <w:rPr>
          <w:spacing w:val="-8"/>
        </w:rPr>
        <w:t xml:space="preserve">the </w:t>
      </w:r>
      <w:r w:rsidRPr="00420451">
        <w:t xml:space="preserve">learning rule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spacing w:val="-6"/>
        </w:rPr>
        <w:t xml:space="preserve">that </w:t>
      </w:r>
      <w:r w:rsidRPr="00420451">
        <w:rPr>
          <w:spacing w:val="3"/>
        </w:rPr>
        <w:t xml:space="preserve">in </w:t>
      </w:r>
      <w:r w:rsidRPr="00420451">
        <w:t xml:space="preserve">(5.14), except </w:t>
      </w:r>
      <w:r w:rsidRPr="00420451">
        <w:rPr>
          <w:spacing w:val="-4"/>
        </w:rPr>
        <w:t xml:space="preserve">for </w:t>
      </w:r>
      <w:r w:rsidRPr="00420451">
        <w:t xml:space="preserve">a </w:t>
      </w:r>
      <w:r w:rsidRPr="00420451">
        <w:rPr>
          <w:spacing w:val="-6"/>
        </w:rPr>
        <w:t xml:space="preserve">unit </w:t>
      </w:r>
      <w:r w:rsidRPr="00420451">
        <w:t xml:space="preserve">or </w:t>
      </w:r>
      <w:r w:rsidRPr="00420451">
        <w:rPr>
          <w:spacing w:val="-4"/>
        </w:rPr>
        <w:t>node</w:t>
      </w:r>
      <w:r w:rsidRPr="00420451">
        <w:rPr>
          <w:spacing w:val="-8"/>
        </w:rPr>
        <w:t xml:space="preserve"> </w:t>
      </w:r>
      <w:r w:rsidRPr="00420451">
        <w:t>index</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5"/>
        </w:rPr>
      </w:pPr>
      <w:r w:rsidRPr="00420451">
        <w:rPr>
          <w:noProof/>
        </w:rPr>
        <w:drawing>
          <wp:anchor distT="0" distB="0" distL="0" distR="0" simplePos="0" relativeHeight="251424256" behindDoc="0" locked="0" layoutInCell="1" allowOverlap="1">
            <wp:simplePos x="0" y="0"/>
            <wp:positionH relativeFrom="page">
              <wp:posOffset>2941334</wp:posOffset>
            </wp:positionH>
            <wp:positionV relativeFrom="paragraph">
              <wp:posOffset>136506</wp:posOffset>
            </wp:positionV>
            <wp:extent cx="1687586" cy="190500"/>
            <wp:effectExtent l="0" t="0" r="0" b="0"/>
            <wp:wrapTopAndBottom/>
            <wp:docPr id="433" name="image1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126.jpeg"/>
                    <pic:cNvPicPr/>
                  </pic:nvPicPr>
                  <pic:blipFill>
                    <a:blip r:embed="rId140" cstate="print"/>
                    <a:stretch>
                      <a:fillRect/>
                    </a:stretch>
                  </pic:blipFill>
                  <pic:spPr>
                    <a:xfrm>
                      <a:off x="0" y="0"/>
                      <a:ext cx="1687586" cy="190500"/>
                    </a:xfrm>
                    <a:prstGeom prst="rect">
                      <a:avLst/>
                    </a:prstGeom>
                  </pic:spPr>
                </pic:pic>
              </a:graphicData>
            </a:graphic>
          </wp:anchor>
        </w:drawing>
      </w:r>
    </w:p>
    <w:p w:rsidR="001B278E" w:rsidRPr="00420451" w:rsidRDefault="00F163E5">
      <w:pPr>
        <w:pStyle w:val="BodyText"/>
        <w:spacing w:line="306" w:lineRule="exact"/>
        <w:ind w:left="120"/>
      </w:pPr>
      <w:r w:rsidRPr="00420451">
        <w:t>(5.16)</w:t>
      </w:r>
    </w:p>
    <w:p w:rsidR="001B278E" w:rsidRPr="00420451" w:rsidRDefault="001B278E">
      <w:pPr>
        <w:spacing w:line="306" w:lineRule="exact"/>
        <w:sectPr w:rsidR="001B278E" w:rsidRPr="00420451">
          <w:pgSz w:w="11910" w:h="16840"/>
          <w:pgMar w:top="600" w:right="860" w:bottom="400" w:left="880" w:header="0" w:footer="217" w:gutter="0"/>
          <w:cols w:space="720"/>
        </w:sectPr>
      </w:pPr>
    </w:p>
    <w:p w:rsidR="001B278E" w:rsidRPr="00420451" w:rsidRDefault="00F163E5">
      <w:pPr>
        <w:pStyle w:val="Heading2"/>
        <w:numPr>
          <w:ilvl w:val="1"/>
          <w:numId w:val="27"/>
        </w:numPr>
        <w:tabs>
          <w:tab w:val="left" w:pos="2544"/>
        </w:tabs>
        <w:ind w:left="2543"/>
        <w:jc w:val="left"/>
      </w:pPr>
      <w:r w:rsidRPr="00420451">
        <w:t>Watching the delta rule at</w:t>
      </w:r>
      <w:r w:rsidRPr="00420451">
        <w:rPr>
          <w:spacing w:val="-17"/>
        </w:rPr>
        <w:t xml:space="preserve"> </w:t>
      </w:r>
      <w:r w:rsidRPr="00420451">
        <w:rPr>
          <w:spacing w:val="-7"/>
        </w:rPr>
        <w:t>work</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noProof/>
        </w:rPr>
        <w:drawing>
          <wp:anchor distT="0" distB="0" distL="0" distR="0" simplePos="0" relativeHeight="251958784" behindDoc="1" locked="0" layoutInCell="1" allowOverlap="1">
            <wp:simplePos x="0" y="0"/>
            <wp:positionH relativeFrom="page">
              <wp:posOffset>3446441</wp:posOffset>
            </wp:positionH>
            <wp:positionV relativeFrom="paragraph">
              <wp:posOffset>758625</wp:posOffset>
            </wp:positionV>
            <wp:extent cx="104833" cy="104730"/>
            <wp:effectExtent l="0" t="0" r="0" b="0"/>
            <wp:wrapNone/>
            <wp:docPr id="4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noProof/>
        </w:rPr>
        <w:drawing>
          <wp:anchor distT="0" distB="0" distL="0" distR="0" simplePos="0" relativeHeight="251961856" behindDoc="1" locked="0" layoutInCell="1" allowOverlap="1">
            <wp:simplePos x="0" y="0"/>
            <wp:positionH relativeFrom="page">
              <wp:posOffset>4447123</wp:posOffset>
            </wp:positionH>
            <wp:positionV relativeFrom="paragraph">
              <wp:posOffset>758625</wp:posOffset>
            </wp:positionV>
            <wp:extent cx="104833" cy="104730"/>
            <wp:effectExtent l="0" t="0" r="0" b="0"/>
            <wp:wrapNone/>
            <wp:docPr id="4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t xml:space="preserve">Consider a </w:t>
      </w:r>
      <w:r w:rsidRPr="00420451">
        <w:rPr>
          <w:spacing w:val="-8"/>
        </w:rPr>
        <w:t xml:space="preserve">TLU </w:t>
      </w:r>
      <w:r w:rsidRPr="00420451">
        <w:t xml:space="preserve">with a </w:t>
      </w:r>
      <w:r w:rsidRPr="00420451">
        <w:rPr>
          <w:spacing w:val="-3"/>
        </w:rPr>
        <w:t xml:space="preserve">single </w:t>
      </w:r>
      <w:r w:rsidRPr="00420451">
        <w:rPr>
          <w:spacing w:val="-5"/>
        </w:rPr>
        <w:t xml:space="preserve">input </w:t>
      </w:r>
      <w:r w:rsidRPr="00420451">
        <w:rPr>
          <w:i/>
        </w:rPr>
        <w:t xml:space="preserve">x </w:t>
      </w:r>
      <w:r w:rsidRPr="00420451">
        <w:t xml:space="preserve">so </w:t>
      </w:r>
      <w:r w:rsidRPr="00420451">
        <w:rPr>
          <w:spacing w:val="-6"/>
        </w:rPr>
        <w:t xml:space="preserve">that </w:t>
      </w:r>
      <w:r w:rsidRPr="00420451">
        <w:rPr>
          <w:spacing w:val="3"/>
        </w:rPr>
        <w:t xml:space="preserve">it </w:t>
      </w:r>
      <w:r w:rsidRPr="00420451">
        <w:rPr>
          <w:spacing w:val="-5"/>
        </w:rPr>
        <w:t xml:space="preserve">has </w:t>
      </w:r>
      <w:r w:rsidRPr="00420451">
        <w:t xml:space="preserve">two trainable parameters, a </w:t>
      </w:r>
      <w:r w:rsidRPr="00420451">
        <w:rPr>
          <w:spacing w:val="2"/>
        </w:rPr>
        <w:t xml:space="preserve">weight </w:t>
      </w:r>
      <w:r w:rsidRPr="00420451">
        <w:rPr>
          <w:i/>
        </w:rPr>
        <w:t xml:space="preserve">w  </w:t>
      </w:r>
      <w:r w:rsidRPr="00420451">
        <w:rPr>
          <w:spacing w:val="-5"/>
        </w:rPr>
        <w:t xml:space="preserve">and  </w:t>
      </w:r>
      <w:r w:rsidRPr="00420451">
        <w:rPr>
          <w:spacing w:val="-3"/>
        </w:rPr>
        <w:t xml:space="preserve">threshold </w:t>
      </w:r>
      <w:r w:rsidRPr="00420451">
        <w:rPr>
          <w:noProof/>
        </w:rPr>
        <w:drawing>
          <wp:inline distT="0" distB="0" distL="0" distR="0">
            <wp:extent cx="104833" cy="152334"/>
            <wp:effectExtent l="0" t="0" r="0" b="0"/>
            <wp:docPr id="43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rPr>
        <w:t xml:space="preserve">, </w:t>
      </w:r>
      <w:r w:rsidRPr="00420451">
        <w:t xml:space="preserve">which are </w:t>
      </w:r>
      <w:r w:rsidRPr="00420451">
        <w:rPr>
          <w:spacing w:val="-7"/>
        </w:rPr>
        <w:t xml:space="preserve">components </w:t>
      </w:r>
      <w:r w:rsidRPr="00420451">
        <w:t xml:space="preserve">of </w:t>
      </w:r>
      <w:r w:rsidRPr="00420451">
        <w:rPr>
          <w:spacing w:val="-8"/>
        </w:rPr>
        <w:t xml:space="preserve">the </w:t>
      </w:r>
      <w:r w:rsidRPr="00420451">
        <w:rPr>
          <w:spacing w:val="-9"/>
        </w:rPr>
        <w:t xml:space="preserve">augmented </w:t>
      </w:r>
      <w:r w:rsidRPr="00420451">
        <w:rPr>
          <w:spacing w:val="-3"/>
        </w:rPr>
        <w:t xml:space="preserve">weight </w:t>
      </w:r>
      <w:r w:rsidRPr="00420451">
        <w:t xml:space="preserve">vector </w:t>
      </w:r>
      <w:r w:rsidRPr="00420451">
        <w:rPr>
          <w:b/>
          <w:spacing w:val="-6"/>
        </w:rPr>
        <w:t>w</w:t>
      </w:r>
      <w:r w:rsidRPr="00420451">
        <w:rPr>
          <w:spacing w:val="-6"/>
        </w:rPr>
        <w:t>=</w:t>
      </w:r>
      <w:r w:rsidRPr="00420451">
        <w:rPr>
          <w:i/>
          <w:spacing w:val="-6"/>
        </w:rPr>
        <w:t xml:space="preserve">(w, </w:t>
      </w:r>
      <w:r w:rsidRPr="00420451">
        <w:rPr>
          <w:i/>
          <w:noProof/>
          <w:spacing w:val="15"/>
        </w:rPr>
        <w:drawing>
          <wp:inline distT="0" distB="0" distL="0" distR="0">
            <wp:extent cx="104833" cy="152334"/>
            <wp:effectExtent l="0" t="0" r="0" b="0"/>
            <wp:docPr id="44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spacing w:val="2"/>
        </w:rPr>
        <w:t>)</w:t>
      </w:r>
      <w:r w:rsidRPr="00420451">
        <w:rPr>
          <w:spacing w:val="2"/>
        </w:rPr>
        <w:t xml:space="preserve">. </w:t>
      </w:r>
      <w:r w:rsidRPr="00420451">
        <w:t xml:space="preserve">Suppose </w:t>
      </w:r>
      <w:r w:rsidRPr="00420451">
        <w:rPr>
          <w:spacing w:val="-8"/>
        </w:rPr>
        <w:t xml:space="preserve">the TLU </w:t>
      </w:r>
      <w:r w:rsidRPr="00420451">
        <w:rPr>
          <w:spacing w:val="3"/>
        </w:rPr>
        <w:t xml:space="preserve">is </w:t>
      </w:r>
      <w:r w:rsidRPr="00420451">
        <w:rPr>
          <w:spacing w:val="-5"/>
        </w:rPr>
        <w:t xml:space="preserve">to </w:t>
      </w:r>
      <w:r w:rsidRPr="00420451">
        <w:rPr>
          <w:spacing w:val="2"/>
        </w:rPr>
        <w:t xml:space="preserve">learn </w:t>
      </w:r>
      <w:r w:rsidRPr="00420451">
        <w:t xml:space="preserve">simply </w:t>
      </w:r>
      <w:r w:rsidRPr="00420451">
        <w:rPr>
          <w:spacing w:val="-5"/>
        </w:rPr>
        <w:t xml:space="preserve">to transmit </w:t>
      </w:r>
      <w:r w:rsidRPr="00420451">
        <w:t xml:space="preserve">its Boolean </w:t>
      </w:r>
      <w:r w:rsidRPr="00420451">
        <w:rPr>
          <w:spacing w:val="-5"/>
        </w:rPr>
        <w:t xml:space="preserve">input </w:t>
      </w:r>
      <w:r w:rsidRPr="00420451">
        <w:t xml:space="preserve">so </w:t>
      </w:r>
      <w:r w:rsidRPr="00420451">
        <w:rPr>
          <w:spacing w:val="-6"/>
        </w:rPr>
        <w:t xml:space="preserve">that </w:t>
      </w:r>
      <w:r w:rsidRPr="00420451">
        <w:rPr>
          <w:spacing w:val="-4"/>
        </w:rPr>
        <w:t xml:space="preserve">there </w:t>
      </w:r>
      <w:r w:rsidRPr="00420451">
        <w:t xml:space="preserve">are two </w:t>
      </w:r>
      <w:r w:rsidRPr="00420451">
        <w:rPr>
          <w:spacing w:val="-3"/>
        </w:rPr>
        <w:t xml:space="preserve">training </w:t>
      </w:r>
      <w:r w:rsidRPr="00420451">
        <w:rPr>
          <w:spacing w:val="-4"/>
        </w:rPr>
        <w:t xml:space="preserve">patterns </w:t>
      </w:r>
      <w:r w:rsidRPr="00420451">
        <w:rPr>
          <w:spacing w:val="3"/>
        </w:rPr>
        <w:t>(</w:t>
      </w:r>
      <w:r w:rsidRPr="00420451">
        <w:rPr>
          <w:i/>
          <w:spacing w:val="3"/>
        </w:rPr>
        <w:t>x</w:t>
      </w:r>
      <w:r w:rsidRPr="00420451">
        <w:rPr>
          <w:spacing w:val="3"/>
        </w:rPr>
        <w:t>=0,</w:t>
      </w:r>
      <w:r w:rsidRPr="00420451">
        <w:rPr>
          <w:spacing w:val="81"/>
        </w:rPr>
        <w:t xml:space="preserve"> </w:t>
      </w:r>
      <w:r w:rsidRPr="00420451">
        <w:t xml:space="preserve">=-1), </w:t>
      </w:r>
      <w:r w:rsidRPr="00420451">
        <w:rPr>
          <w:spacing w:val="3"/>
        </w:rPr>
        <w:t>(</w:t>
      </w:r>
      <w:r w:rsidRPr="00420451">
        <w:rPr>
          <w:i/>
          <w:spacing w:val="3"/>
        </w:rPr>
        <w:t>x</w:t>
      </w:r>
      <w:r w:rsidRPr="00420451">
        <w:rPr>
          <w:spacing w:val="3"/>
        </w:rPr>
        <w:t>=1,</w:t>
      </w:r>
      <w:r w:rsidRPr="00420451">
        <w:rPr>
          <w:spacing w:val="81"/>
        </w:rPr>
        <w:t xml:space="preserve"> </w:t>
      </w:r>
      <w:r w:rsidRPr="00420451">
        <w:t>=1).</w:t>
      </w:r>
      <w:r w:rsidRPr="00420451">
        <w:rPr>
          <w:spacing w:val="75"/>
        </w:rPr>
        <w:t xml:space="preserve"> </w:t>
      </w:r>
      <w:r w:rsidRPr="00420451">
        <w:rPr>
          <w:spacing w:val="-4"/>
        </w:rPr>
        <w:t>This</w:t>
      </w:r>
      <w:r w:rsidRPr="00420451">
        <w:rPr>
          <w:spacing w:val="67"/>
        </w:rPr>
        <w:t xml:space="preserve"> </w:t>
      </w:r>
      <w:r w:rsidRPr="00420451">
        <w:rPr>
          <w:spacing w:val="-5"/>
        </w:rPr>
        <w:t xml:space="preserve">example </w:t>
      </w:r>
      <w:r w:rsidRPr="00420451">
        <w:t>can be</w:t>
      </w:r>
      <w:r w:rsidRPr="00420451">
        <w:rPr>
          <w:spacing w:val="75"/>
        </w:rPr>
        <w:t xml:space="preserve"> </w:t>
      </w:r>
      <w:r w:rsidRPr="00420451">
        <w:rPr>
          <w:spacing w:val="-3"/>
        </w:rPr>
        <w:t xml:space="preserve">used </w:t>
      </w:r>
      <w:r w:rsidRPr="00420451">
        <w:rPr>
          <w:spacing w:val="-5"/>
        </w:rPr>
        <w:t xml:space="preserve">to demonstrate </w:t>
      </w:r>
      <w:r w:rsidRPr="00420451">
        <w:rPr>
          <w:spacing w:val="-6"/>
        </w:rPr>
        <w:t xml:space="preserve">some </w:t>
      </w:r>
      <w:r w:rsidRPr="00420451">
        <w:t xml:space="preserve">of </w:t>
      </w:r>
      <w:r w:rsidRPr="00420451">
        <w:rPr>
          <w:spacing w:val="-8"/>
        </w:rPr>
        <w:t xml:space="preserve">the </w:t>
      </w:r>
      <w:r w:rsidRPr="00420451">
        <w:t xml:space="preserve">properties of </w:t>
      </w:r>
      <w:r w:rsidRPr="00420451">
        <w:rPr>
          <w:spacing w:val="-3"/>
        </w:rPr>
        <w:t xml:space="preserve">gradient </w:t>
      </w:r>
      <w:r w:rsidRPr="00420451">
        <w:t xml:space="preserve">descent with </w:t>
      </w:r>
      <w:r w:rsidRPr="00420451">
        <w:rPr>
          <w:spacing w:val="-8"/>
        </w:rPr>
        <w:t xml:space="preserve">the </w:t>
      </w:r>
      <w:r w:rsidRPr="00420451">
        <w:t xml:space="preserve">delta rule, </w:t>
      </w:r>
      <w:r w:rsidRPr="00420451">
        <w:rPr>
          <w:spacing w:val="3"/>
        </w:rPr>
        <w:t xml:space="preserve">in </w:t>
      </w:r>
      <w:r w:rsidRPr="00420451">
        <w:t xml:space="preserve">spite of its apparent triviality, because </w:t>
      </w:r>
      <w:r w:rsidRPr="00420451">
        <w:rPr>
          <w:spacing w:val="-8"/>
        </w:rPr>
        <w:t>t</w:t>
      </w:r>
      <w:r w:rsidRPr="00420451">
        <w:rPr>
          <w:spacing w:val="-8"/>
        </w:rPr>
        <w:t xml:space="preserve">he </w:t>
      </w:r>
      <w:r w:rsidRPr="00420451">
        <w:rPr>
          <w:spacing w:val="2"/>
        </w:rPr>
        <w:t xml:space="preserve">error </w:t>
      </w:r>
      <w:r w:rsidRPr="00420451">
        <w:rPr>
          <w:spacing w:val="3"/>
        </w:rPr>
        <w:t xml:space="preserve">is </w:t>
      </w:r>
      <w:r w:rsidRPr="00420451">
        <w:t xml:space="preserve">a </w:t>
      </w:r>
      <w:r w:rsidRPr="00420451">
        <w:rPr>
          <w:spacing w:val="-6"/>
        </w:rPr>
        <w:t xml:space="preserve">function </w:t>
      </w:r>
      <w:r w:rsidRPr="00420451">
        <w:t xml:space="preserve">of two </w:t>
      </w:r>
      <w:r w:rsidRPr="00420451">
        <w:rPr>
          <w:spacing w:val="2"/>
        </w:rPr>
        <w:t xml:space="preserve">variables, </w:t>
      </w:r>
      <w:r w:rsidRPr="00420451">
        <w:rPr>
          <w:i/>
          <w:spacing w:val="-6"/>
        </w:rPr>
        <w:t xml:space="preserve">E=E(w, </w:t>
      </w:r>
      <w:r w:rsidRPr="00420451">
        <w:rPr>
          <w:i/>
          <w:noProof/>
        </w:rPr>
        <w:drawing>
          <wp:inline distT="0" distB="0" distL="0" distR="0">
            <wp:extent cx="104833" cy="152334"/>
            <wp:effectExtent l="0" t="0" r="0" b="0"/>
            <wp:docPr id="4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spacing w:val="2"/>
        </w:rPr>
        <w:t xml:space="preserve">), </w:t>
      </w:r>
      <w:r w:rsidRPr="00420451">
        <w:rPr>
          <w:spacing w:val="-5"/>
        </w:rPr>
        <w:t xml:space="preserve">and </w:t>
      </w:r>
      <w:r w:rsidRPr="00420451">
        <w:t xml:space="preserve">can be represented </w:t>
      </w:r>
      <w:r w:rsidRPr="00420451">
        <w:rPr>
          <w:spacing w:val="3"/>
        </w:rPr>
        <w:t xml:space="preserve">in </w:t>
      </w:r>
      <w:r w:rsidRPr="00420451">
        <w:t xml:space="preserve">a </w:t>
      </w:r>
      <w:r w:rsidRPr="00420451">
        <w:rPr>
          <w:spacing w:val="-3"/>
        </w:rPr>
        <w:t xml:space="preserve">three-dimensional surface </w:t>
      </w:r>
      <w:r w:rsidRPr="00420451">
        <w:t xml:space="preserve">plot as shown </w:t>
      </w:r>
      <w:r w:rsidRPr="00420451">
        <w:rPr>
          <w:spacing w:val="3"/>
        </w:rPr>
        <w:t xml:space="preserve">in </w:t>
      </w:r>
      <w:hyperlink w:anchor="_bookmark139" w:history="1">
        <w:r w:rsidRPr="00420451">
          <w:rPr>
            <w:spacing w:val="-4"/>
          </w:rPr>
          <w:t xml:space="preserve">Figure </w:t>
        </w:r>
        <w:r w:rsidRPr="00420451">
          <w:t>5.6</w:t>
        </w:r>
      </w:hyperlink>
      <w:r w:rsidRPr="00420451">
        <w:t xml:space="preserve">. </w:t>
      </w:r>
      <w:r w:rsidRPr="00420451">
        <w:rPr>
          <w:spacing w:val="-7"/>
        </w:rPr>
        <w:t xml:space="preserve">Thus, </w:t>
      </w:r>
      <w:r w:rsidRPr="00420451">
        <w:rPr>
          <w:i/>
        </w:rPr>
        <w:t xml:space="preserve">E </w:t>
      </w:r>
      <w:r w:rsidRPr="00420451">
        <w:rPr>
          <w:spacing w:val="3"/>
        </w:rPr>
        <w:t xml:space="preserve">is </w:t>
      </w:r>
      <w:r w:rsidRPr="00420451">
        <w:rPr>
          <w:spacing w:val="-8"/>
        </w:rPr>
        <w:t xml:space="preserve">the </w:t>
      </w:r>
      <w:r w:rsidRPr="00420451">
        <w:rPr>
          <w:spacing w:val="-7"/>
        </w:rPr>
        <w:t xml:space="preserve">height </w:t>
      </w:r>
      <w:r w:rsidRPr="00420451">
        <w:t xml:space="preserve">above a plane </w:t>
      </w:r>
      <w:r w:rsidRPr="00420451">
        <w:rPr>
          <w:spacing w:val="-6"/>
        </w:rPr>
        <w:t xml:space="preserve">that </w:t>
      </w:r>
      <w:r w:rsidRPr="00420451">
        <w:rPr>
          <w:spacing w:val="-4"/>
        </w:rPr>
        <w:t xml:space="preserve">contains </w:t>
      </w:r>
      <w:r w:rsidRPr="00420451">
        <w:t xml:space="preserve">two axes, </w:t>
      </w:r>
      <w:r w:rsidRPr="00420451">
        <w:rPr>
          <w:spacing w:val="-5"/>
        </w:rPr>
        <w:t xml:space="preserve">one </w:t>
      </w:r>
      <w:r w:rsidRPr="00420451">
        <w:t xml:space="preserve">each </w:t>
      </w:r>
      <w:r w:rsidRPr="00420451">
        <w:rPr>
          <w:spacing w:val="-4"/>
        </w:rPr>
        <w:t xml:space="preserve">for </w:t>
      </w:r>
      <w:r w:rsidRPr="00420451">
        <w:rPr>
          <w:i/>
        </w:rPr>
        <w:t xml:space="preserve">w </w:t>
      </w:r>
      <w:r w:rsidRPr="00420451">
        <w:rPr>
          <w:spacing w:val="-5"/>
        </w:rPr>
        <w:t xml:space="preserve">and </w:t>
      </w:r>
      <w:r w:rsidRPr="00420451">
        <w:rPr>
          <w:noProof/>
        </w:rPr>
        <w:drawing>
          <wp:inline distT="0" distB="0" distL="0" distR="0">
            <wp:extent cx="104833" cy="152334"/>
            <wp:effectExtent l="0" t="0" r="0" b="0"/>
            <wp:docPr id="4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t xml:space="preserve">. </w:t>
      </w:r>
      <w:r w:rsidRPr="00420451">
        <w:rPr>
          <w:spacing w:val="-3"/>
        </w:rPr>
        <w:t xml:space="preserve">Now </w:t>
      </w:r>
      <w:r w:rsidRPr="00420451">
        <w:rPr>
          <w:spacing w:val="2"/>
        </w:rPr>
        <w:t xml:space="preserve">let </w:t>
      </w:r>
      <w:r w:rsidRPr="00420451">
        <w:rPr>
          <w:spacing w:val="-8"/>
        </w:rPr>
        <w:t xml:space="preserve">the </w:t>
      </w:r>
      <w:r w:rsidRPr="00420451">
        <w:rPr>
          <w:spacing w:val="-4"/>
        </w:rPr>
        <w:t xml:space="preserve">weights </w:t>
      </w:r>
      <w:r w:rsidRPr="00420451">
        <w:rPr>
          <w:spacing w:val="-6"/>
        </w:rPr>
        <w:t xml:space="preserve">undergo </w:t>
      </w:r>
      <w:r w:rsidRPr="00420451">
        <w:t xml:space="preserve">a </w:t>
      </w:r>
      <w:r w:rsidRPr="00420451">
        <w:rPr>
          <w:spacing w:val="2"/>
        </w:rPr>
        <w:t xml:space="preserve">series </w:t>
      </w:r>
      <w:r w:rsidRPr="00420451">
        <w:t xml:space="preserve">of adaptive </w:t>
      </w:r>
      <w:r w:rsidRPr="00420451">
        <w:rPr>
          <w:spacing w:val="-6"/>
        </w:rPr>
        <w:t xml:space="preserve">changes </w:t>
      </w:r>
      <w:r w:rsidRPr="00420451">
        <w:rPr>
          <w:spacing w:val="-5"/>
        </w:rPr>
        <w:t xml:space="preserve">and </w:t>
      </w:r>
      <w:r w:rsidRPr="00420451">
        <w:rPr>
          <w:spacing w:val="2"/>
        </w:rPr>
        <w:t xml:space="preserve">let </w:t>
      </w:r>
      <w:r w:rsidRPr="00420451">
        <w:rPr>
          <w:b/>
          <w:spacing w:val="-5"/>
        </w:rPr>
        <w:t>w</w:t>
      </w:r>
      <w:r w:rsidRPr="00420451">
        <w:rPr>
          <w:i/>
          <w:spacing w:val="-5"/>
        </w:rPr>
        <w:t xml:space="preserve">(n) </w:t>
      </w:r>
      <w:r w:rsidRPr="00420451">
        <w:t xml:space="preserve">be </w:t>
      </w:r>
      <w:r w:rsidRPr="00420451">
        <w:rPr>
          <w:spacing w:val="-8"/>
        </w:rPr>
        <w:t xml:space="preserve">the </w:t>
      </w:r>
      <w:r w:rsidRPr="00420451">
        <w:rPr>
          <w:spacing w:val="-3"/>
        </w:rPr>
        <w:t xml:space="preserve">weight </w:t>
      </w:r>
      <w:r w:rsidRPr="00420451">
        <w:t xml:space="preserve">vector </w:t>
      </w:r>
      <w:r w:rsidRPr="00420451">
        <w:rPr>
          <w:spacing w:val="-4"/>
        </w:rPr>
        <w:t xml:space="preserve">after </w:t>
      </w:r>
      <w:r w:rsidRPr="00420451">
        <w:rPr>
          <w:spacing w:val="-8"/>
        </w:rPr>
        <w:t xml:space="preserve">the nth </w:t>
      </w:r>
      <w:r w:rsidRPr="00420451">
        <w:rPr>
          <w:spacing w:val="-4"/>
        </w:rPr>
        <w:t xml:space="preserve">update </w:t>
      </w:r>
      <w:r w:rsidRPr="00420451">
        <w:rPr>
          <w:spacing w:val="-5"/>
        </w:rPr>
        <w:t xml:space="preserve">and </w:t>
      </w:r>
      <w:r w:rsidRPr="00420451">
        <w:rPr>
          <w:b/>
        </w:rPr>
        <w:t>w</w:t>
      </w:r>
      <w:r w:rsidRPr="00420451">
        <w:t xml:space="preserve">(0) </w:t>
      </w:r>
      <w:r w:rsidRPr="00420451">
        <w:rPr>
          <w:spacing w:val="-8"/>
        </w:rPr>
        <w:t xml:space="preserve">the </w:t>
      </w:r>
      <w:r w:rsidRPr="00420451">
        <w:t xml:space="preserve">initial </w:t>
      </w:r>
      <w:r w:rsidRPr="00420451">
        <w:rPr>
          <w:spacing w:val="-3"/>
        </w:rPr>
        <w:t xml:space="preserve">vector.  </w:t>
      </w:r>
      <w:r w:rsidRPr="00420451">
        <w:rPr>
          <w:spacing w:val="-6"/>
        </w:rPr>
        <w:t xml:space="preserve">Further,  </w:t>
      </w:r>
      <w:r w:rsidRPr="00420451">
        <w:rPr>
          <w:spacing w:val="2"/>
        </w:rPr>
        <w:t xml:space="preserve">let </w:t>
      </w:r>
      <w:r w:rsidRPr="00420451">
        <w:rPr>
          <w:i/>
          <w:spacing w:val="-4"/>
        </w:rPr>
        <w:t xml:space="preserve">E(n) </w:t>
      </w:r>
      <w:r w:rsidRPr="00420451">
        <w:t xml:space="preserve">be </w:t>
      </w:r>
      <w:r w:rsidRPr="00420451">
        <w:rPr>
          <w:spacing w:val="-8"/>
        </w:rPr>
        <w:t xml:space="preserve">the </w:t>
      </w:r>
      <w:r w:rsidRPr="00420451">
        <w:rPr>
          <w:spacing w:val="2"/>
        </w:rPr>
        <w:t xml:space="preserve">error </w:t>
      </w:r>
      <w:r w:rsidRPr="00420451">
        <w:rPr>
          <w:spacing w:val="-4"/>
        </w:rPr>
        <w:t xml:space="preserve">after </w:t>
      </w:r>
      <w:r w:rsidRPr="00420451">
        <w:rPr>
          <w:spacing w:val="-8"/>
        </w:rPr>
        <w:t xml:space="preserve">the nth </w:t>
      </w:r>
      <w:r w:rsidRPr="00420451">
        <w:rPr>
          <w:spacing w:val="-4"/>
        </w:rPr>
        <w:t xml:space="preserve">update; </w:t>
      </w:r>
      <w:r w:rsidRPr="00420451">
        <w:rPr>
          <w:spacing w:val="-6"/>
        </w:rPr>
        <w:t xml:space="preserve">then </w:t>
      </w:r>
      <w:r w:rsidRPr="00420451">
        <w:rPr>
          <w:spacing w:val="4"/>
        </w:rPr>
        <w:t xml:space="preserve">we </w:t>
      </w:r>
      <w:r w:rsidRPr="00420451">
        <w:rPr>
          <w:spacing w:val="-8"/>
        </w:rPr>
        <w:t xml:space="preserve">may </w:t>
      </w:r>
      <w:r w:rsidRPr="00420451">
        <w:t xml:space="preserve">plot </w:t>
      </w:r>
      <w:r w:rsidRPr="00420451">
        <w:rPr>
          <w:i/>
          <w:spacing w:val="-4"/>
        </w:rPr>
        <w:t xml:space="preserve">E(n) </w:t>
      </w:r>
      <w:r w:rsidRPr="00420451">
        <w:t xml:space="preserve">as </w:t>
      </w:r>
      <w:r w:rsidRPr="00420451">
        <w:rPr>
          <w:spacing w:val="-8"/>
        </w:rPr>
        <w:t xml:space="preserve">the </w:t>
      </w:r>
      <w:r w:rsidRPr="00420451">
        <w:rPr>
          <w:spacing w:val="-7"/>
        </w:rPr>
        <w:t xml:space="preserve">height  </w:t>
      </w:r>
      <w:r w:rsidRPr="00420451">
        <w:t xml:space="preserve">above </w:t>
      </w:r>
      <w:r w:rsidRPr="00420451">
        <w:rPr>
          <w:spacing w:val="-8"/>
        </w:rPr>
        <w:t xml:space="preserve">the  </w:t>
      </w:r>
      <w:r w:rsidRPr="00420451">
        <w:t xml:space="preserve">plane at </w:t>
      </w:r>
      <w:r w:rsidRPr="00420451">
        <w:rPr>
          <w:spacing w:val="-8"/>
        </w:rPr>
        <w:t>the</w:t>
      </w:r>
      <w:r w:rsidRPr="00420451">
        <w:rPr>
          <w:spacing w:val="-8"/>
        </w:rPr>
        <w:t xml:space="preserve"> </w:t>
      </w:r>
      <w:r w:rsidRPr="00420451">
        <w:t>point</w:t>
      </w:r>
      <w:r w:rsidRPr="00420451">
        <w:rPr>
          <w:spacing w:val="-9"/>
        </w:rPr>
        <w:t xml:space="preserve"> </w:t>
      </w:r>
      <w:r w:rsidRPr="00420451">
        <w:rPr>
          <w:b/>
          <w:spacing w:val="-3"/>
        </w:rPr>
        <w:t>w</w:t>
      </w:r>
      <w:r w:rsidRPr="00420451">
        <w:rPr>
          <w:i/>
          <w:spacing w:val="-3"/>
        </w:rPr>
        <w:t>(n)</w:t>
      </w:r>
      <w:r w:rsidRPr="00420451">
        <w:rPr>
          <w:spacing w:val="-3"/>
        </w:rPr>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6"/>
        </w:rPr>
      </w:pPr>
      <w:r w:rsidRPr="00420451">
        <w:rPr>
          <w:noProof/>
        </w:rPr>
        <w:drawing>
          <wp:anchor distT="0" distB="0" distL="0" distR="0" simplePos="0" relativeHeight="251427328" behindDoc="0" locked="0" layoutInCell="1" allowOverlap="1">
            <wp:simplePos x="0" y="0"/>
            <wp:positionH relativeFrom="page">
              <wp:posOffset>2426698</wp:posOffset>
            </wp:positionH>
            <wp:positionV relativeFrom="paragraph">
              <wp:posOffset>141797</wp:posOffset>
            </wp:positionV>
            <wp:extent cx="2707766" cy="1609725"/>
            <wp:effectExtent l="0" t="0" r="0" b="0"/>
            <wp:wrapTopAndBottom/>
            <wp:docPr id="447"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127.jpeg"/>
                    <pic:cNvPicPr/>
                  </pic:nvPicPr>
                  <pic:blipFill>
                    <a:blip r:embed="rId141" cstate="print"/>
                    <a:stretch>
                      <a:fillRect/>
                    </a:stretch>
                  </pic:blipFill>
                  <pic:spPr>
                    <a:xfrm>
                      <a:off x="0" y="0"/>
                      <a:ext cx="2707766" cy="1609725"/>
                    </a:xfrm>
                    <a:prstGeom prst="rect">
                      <a:avLst/>
                    </a:prstGeom>
                  </pic:spPr>
                </pic:pic>
              </a:graphicData>
            </a:graphic>
          </wp:anchor>
        </w:drawing>
      </w:r>
    </w:p>
    <w:p w:rsidR="001B278E" w:rsidRPr="00420451" w:rsidRDefault="00F163E5">
      <w:pPr>
        <w:spacing w:before="124"/>
        <w:ind w:left="120"/>
      </w:pPr>
      <w:bookmarkStart w:id="286" w:name="Figure_5.6"/>
      <w:bookmarkStart w:id="287" w:name="_bookmark139"/>
      <w:bookmarkEnd w:id="286"/>
      <w:bookmarkEnd w:id="287"/>
      <w:r w:rsidRPr="00420451">
        <w:rPr>
          <w:b/>
        </w:rPr>
        <w:t xml:space="preserve">Figure 5.6 </w:t>
      </w:r>
      <w:r w:rsidRPr="00420451">
        <w:t>Error surface for example in 1D.</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3"/>
        </w:rPr>
      </w:pPr>
      <w:r w:rsidRPr="00420451">
        <w:rPr>
          <w:noProof/>
        </w:rPr>
        <w:drawing>
          <wp:anchor distT="0" distB="0" distL="0" distR="0" simplePos="0" relativeHeight="251430400" behindDoc="0" locked="0" layoutInCell="1" allowOverlap="1">
            <wp:simplePos x="0" y="0"/>
            <wp:positionH relativeFrom="page">
              <wp:posOffset>2655425</wp:posOffset>
            </wp:positionH>
            <wp:positionV relativeFrom="paragraph">
              <wp:posOffset>125274</wp:posOffset>
            </wp:positionV>
            <wp:extent cx="2250115" cy="2066925"/>
            <wp:effectExtent l="0" t="0" r="0" b="0"/>
            <wp:wrapTopAndBottom/>
            <wp:docPr id="449"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128.jpeg"/>
                    <pic:cNvPicPr/>
                  </pic:nvPicPr>
                  <pic:blipFill>
                    <a:blip r:embed="rId142" cstate="print"/>
                    <a:stretch>
                      <a:fillRect/>
                    </a:stretch>
                  </pic:blipFill>
                  <pic:spPr>
                    <a:xfrm>
                      <a:off x="0" y="0"/>
                      <a:ext cx="2250115" cy="2066925"/>
                    </a:xfrm>
                    <a:prstGeom prst="rect">
                      <a:avLst/>
                    </a:prstGeom>
                  </pic:spPr>
                </pic:pic>
              </a:graphicData>
            </a:graphic>
          </wp:anchor>
        </w:drawing>
      </w:r>
    </w:p>
    <w:p w:rsidR="001B278E" w:rsidRPr="00420451" w:rsidRDefault="00F163E5">
      <w:pPr>
        <w:spacing w:before="124"/>
        <w:ind w:left="120"/>
      </w:pPr>
      <w:bookmarkStart w:id="288" w:name="Figure_5.7"/>
      <w:bookmarkStart w:id="289" w:name="Fig._5.7"/>
      <w:bookmarkStart w:id="290" w:name="_bookmark140"/>
      <w:bookmarkEnd w:id="288"/>
      <w:bookmarkEnd w:id="289"/>
      <w:bookmarkEnd w:id="290"/>
      <w:r w:rsidRPr="00420451">
        <w:rPr>
          <w:b/>
        </w:rPr>
        <w:t xml:space="preserve">Figure 5.7 </w:t>
      </w:r>
      <w:r w:rsidRPr="00420451">
        <w:t>Training in the example in 1D.</w:t>
      </w:r>
    </w:p>
    <w:p w:rsidR="001B278E" w:rsidRPr="00420451" w:rsidRDefault="001B278E">
      <w:pPr>
        <w:sectPr w:rsidR="001B278E" w:rsidRPr="00420451">
          <w:pgSz w:w="11910" w:h="16840"/>
          <w:pgMar w:top="300" w:right="860" w:bottom="400" w:left="880" w:header="0" w:footer="217" w:gutter="0"/>
          <w:cols w:space="720"/>
        </w:sectPr>
      </w:pPr>
    </w:p>
    <w:p w:rsidR="001B278E" w:rsidRPr="00420451" w:rsidRDefault="00F163E5">
      <w:pPr>
        <w:pStyle w:val="BodyText"/>
        <w:spacing w:before="62" w:line="249" w:lineRule="auto"/>
        <w:ind w:left="120" w:right="122"/>
        <w:jc w:val="both"/>
      </w:pPr>
      <w:bookmarkStart w:id="291" w:name="5.5_Summary"/>
      <w:bookmarkStart w:id="292" w:name="_bookmark141"/>
      <w:bookmarkEnd w:id="291"/>
      <w:bookmarkEnd w:id="292"/>
      <w:r w:rsidRPr="00420451">
        <w:t xml:space="preserve">Suppose </w:t>
      </w:r>
      <w:r w:rsidRPr="00420451">
        <w:rPr>
          <w:spacing w:val="4"/>
        </w:rPr>
        <w:t xml:space="preserve">we </w:t>
      </w:r>
      <w:r w:rsidRPr="00420451">
        <w:rPr>
          <w:spacing w:val="-5"/>
        </w:rPr>
        <w:t xml:space="preserve">now </w:t>
      </w:r>
      <w:r w:rsidRPr="00420451">
        <w:t xml:space="preserve">perform a </w:t>
      </w:r>
      <w:r w:rsidRPr="00420451">
        <w:rPr>
          <w:spacing w:val="-5"/>
        </w:rPr>
        <w:t xml:space="preserve">true </w:t>
      </w:r>
      <w:r w:rsidRPr="00420451">
        <w:rPr>
          <w:spacing w:val="-3"/>
        </w:rPr>
        <w:t xml:space="preserve">gradient </w:t>
      </w:r>
      <w:r w:rsidRPr="00420451">
        <w:t xml:space="preserve">descent </w:t>
      </w:r>
      <w:r w:rsidRPr="00420451">
        <w:rPr>
          <w:spacing w:val="-5"/>
        </w:rPr>
        <w:t xml:space="preserve">using </w:t>
      </w:r>
      <w:r w:rsidRPr="00420451">
        <w:t xml:space="preserve">batch </w:t>
      </w:r>
      <w:r w:rsidRPr="00420451">
        <w:rPr>
          <w:spacing w:val="-3"/>
        </w:rPr>
        <w:t xml:space="preserve">training </w:t>
      </w:r>
      <w:r w:rsidRPr="00420451">
        <w:t xml:space="preserve">by </w:t>
      </w:r>
      <w:r w:rsidRPr="00420451">
        <w:rPr>
          <w:spacing w:val="-3"/>
        </w:rPr>
        <w:t xml:space="preserve">evaluating </w:t>
      </w:r>
      <w:r w:rsidRPr="00420451">
        <w:rPr>
          <w:spacing w:val="-8"/>
        </w:rPr>
        <w:t xml:space="preserve">the </w:t>
      </w:r>
      <w:r w:rsidRPr="00420451">
        <w:rPr>
          <w:spacing w:val="-3"/>
        </w:rPr>
        <w:t xml:space="preserve">gradient </w:t>
      </w:r>
      <w:r w:rsidRPr="00420451">
        <w:t xml:space="preserve">of </w:t>
      </w:r>
      <w:r w:rsidRPr="00420451">
        <w:rPr>
          <w:i/>
        </w:rPr>
        <w:t xml:space="preserve">E </w:t>
      </w:r>
      <w:r w:rsidRPr="00420451">
        <w:t xml:space="preserve">over </w:t>
      </w:r>
      <w:r w:rsidRPr="00420451">
        <w:rPr>
          <w:spacing w:val="-3"/>
        </w:rPr>
        <w:t xml:space="preserve">both training patterns. Starting </w:t>
      </w:r>
      <w:r w:rsidRPr="00420451">
        <w:t xml:space="preserve">with </w:t>
      </w:r>
      <w:r w:rsidRPr="00420451">
        <w:rPr>
          <w:b/>
        </w:rPr>
        <w:t>w</w:t>
      </w:r>
      <w:r w:rsidRPr="00420451">
        <w:t xml:space="preserve">(0)= </w:t>
      </w:r>
      <w:r w:rsidRPr="00420451">
        <w:rPr>
          <w:spacing w:val="2"/>
        </w:rPr>
        <w:t xml:space="preserve">(-4, </w:t>
      </w:r>
      <w:r w:rsidRPr="00420451">
        <w:t xml:space="preserve">1) </w:t>
      </w:r>
      <w:r w:rsidRPr="00420451">
        <w:rPr>
          <w:spacing w:val="-5"/>
        </w:rPr>
        <w:t xml:space="preserve">and using </w:t>
      </w:r>
      <w:r w:rsidRPr="00420451">
        <w:t>a</w:t>
      </w:r>
      <w:hyperlink w:anchor="_bookmark140" w:history="1">
        <w:r w:rsidRPr="00420451">
          <w:t xml:space="preserve"> learning rate a of 0.25, </w:t>
        </w:r>
        <w:r w:rsidRPr="00420451">
          <w:rPr>
            <w:spacing w:val="4"/>
          </w:rPr>
          <w:t xml:space="preserve">we </w:t>
        </w:r>
        <w:r w:rsidRPr="00420451">
          <w:t xml:space="preserve">obtain </w:t>
        </w:r>
        <w:r w:rsidRPr="00420451">
          <w:rPr>
            <w:spacing w:val="-8"/>
          </w:rPr>
          <w:t xml:space="preserve">the </w:t>
        </w:r>
        <w:r w:rsidRPr="00420451">
          <w:rPr>
            <w:spacing w:val="2"/>
          </w:rPr>
          <w:t xml:space="preserve">series </w:t>
        </w:r>
        <w:r w:rsidRPr="00420451">
          <w:rPr>
            <w:i/>
          </w:rPr>
          <w:t xml:space="preserve">E(n), </w:t>
        </w:r>
        <w:r w:rsidRPr="00420451">
          <w:rPr>
            <w:b/>
            <w:spacing w:val="-5"/>
          </w:rPr>
          <w:t>w</w:t>
        </w:r>
        <w:r w:rsidRPr="00420451">
          <w:rPr>
            <w:i/>
            <w:spacing w:val="-5"/>
          </w:rPr>
          <w:t xml:space="preserve">(n) </w:t>
        </w:r>
        <w:r w:rsidRPr="00420451">
          <w:t xml:space="preserve">shown by </w:t>
        </w:r>
        <w:r w:rsidRPr="00420451">
          <w:rPr>
            <w:spacing w:val="-8"/>
          </w:rPr>
          <w:t xml:space="preserve">the </w:t>
        </w:r>
        <w:r w:rsidRPr="00420451">
          <w:rPr>
            <w:spacing w:val="-3"/>
          </w:rPr>
          <w:t xml:space="preserve">dots </w:t>
        </w:r>
        <w:r w:rsidRPr="00420451">
          <w:rPr>
            <w:spacing w:val="3"/>
          </w:rPr>
          <w:t xml:space="preserve">in </w:t>
        </w:r>
        <w:r w:rsidRPr="00420451">
          <w:rPr>
            <w:spacing w:val="-4"/>
          </w:rPr>
          <w:t>Figure</w:t>
        </w:r>
        <w:r w:rsidRPr="00420451">
          <w:rPr>
            <w:spacing w:val="-4"/>
          </w:rPr>
          <w:t xml:space="preserve"> </w:t>
        </w:r>
        <w:r w:rsidRPr="00420451">
          <w:t>5.7</w:t>
        </w:r>
        <w:r w:rsidRPr="00420451">
          <w:t xml:space="preserve">a. </w:t>
        </w:r>
        <w:r w:rsidRPr="00420451">
          <w:rPr>
            <w:spacing w:val="-7"/>
          </w:rPr>
          <w:t xml:space="preserve">The </w:t>
        </w:r>
        <w:r w:rsidRPr="00420451">
          <w:rPr>
            <w:spacing w:val="2"/>
          </w:rPr>
          <w:t xml:space="preserve">error </w:t>
        </w:r>
        <w:r w:rsidRPr="00420451">
          <w:rPr>
            <w:spacing w:val="-3"/>
          </w:rPr>
          <w:t xml:space="preserve">surface </w:t>
        </w:r>
        <w:r w:rsidRPr="00420451">
          <w:rPr>
            <w:spacing w:val="-5"/>
          </w:rPr>
          <w:t xml:space="preserve">has </w:t>
        </w:r>
        <w:r w:rsidRPr="00420451">
          <w:t xml:space="preserve">been shown as a </w:t>
        </w:r>
        <w:r w:rsidRPr="00420451">
          <w:rPr>
            <w:spacing w:val="-6"/>
          </w:rPr>
          <w:t xml:space="preserve">contour </w:t>
        </w:r>
        <w:r w:rsidRPr="00420451">
          <w:rPr>
            <w:spacing w:val="-8"/>
          </w:rPr>
          <w:t xml:space="preserve">map </w:t>
        </w:r>
        <w:r w:rsidRPr="00420451">
          <w:rPr>
            <w:spacing w:val="-5"/>
          </w:rPr>
          <w:t xml:space="preserve">this </w:t>
        </w:r>
        <w:r w:rsidRPr="00420451">
          <w:rPr>
            <w:spacing w:val="-6"/>
          </w:rPr>
          <w:t xml:space="preserve">time, </w:t>
        </w:r>
        <w:r w:rsidRPr="00420451">
          <w:rPr>
            <w:spacing w:val="-5"/>
          </w:rPr>
          <w:t xml:space="preserve">but has </w:t>
        </w:r>
        <w:r w:rsidRPr="00420451">
          <w:rPr>
            <w:spacing w:val="-8"/>
          </w:rPr>
          <w:t xml:space="preserve">the </w:t>
        </w:r>
        <w:r w:rsidRPr="00420451">
          <w:rPr>
            <w:spacing w:val="-5"/>
          </w:rPr>
          <w:t>same</w:t>
        </w:r>
      </w:hyperlink>
      <w:r w:rsidRPr="00420451">
        <w:rPr>
          <w:spacing w:val="-5"/>
        </w:rPr>
        <w:t xml:space="preserve"> </w:t>
      </w:r>
      <w:r w:rsidRPr="00420451">
        <w:t xml:space="preserve">profile as </w:t>
      </w:r>
      <w:r w:rsidRPr="00420451">
        <w:rPr>
          <w:spacing w:val="-6"/>
        </w:rPr>
        <w:t xml:space="preserve">that </w:t>
      </w:r>
      <w:r w:rsidRPr="00420451">
        <w:rPr>
          <w:spacing w:val="3"/>
        </w:rPr>
        <w:t xml:space="preserve">in </w:t>
      </w:r>
      <w:hyperlink w:anchor="_bookmark139" w:history="1">
        <w:r w:rsidRPr="00420451">
          <w:rPr>
            <w:spacing w:val="-4"/>
          </w:rPr>
          <w:t xml:space="preserve">Figure </w:t>
        </w:r>
        <w:r w:rsidRPr="00420451">
          <w:t>5.6</w:t>
        </w:r>
      </w:hyperlink>
      <w:r w:rsidRPr="00420451">
        <w:t xml:space="preserve">. </w:t>
      </w:r>
      <w:r w:rsidRPr="00420451">
        <w:rPr>
          <w:spacing w:val="-7"/>
        </w:rPr>
        <w:t xml:space="preserve">The </w:t>
      </w:r>
      <w:r w:rsidRPr="00420451">
        <w:t xml:space="preserve">larger dot indicates </w:t>
      </w:r>
      <w:r w:rsidRPr="00420451">
        <w:rPr>
          <w:spacing w:val="-8"/>
        </w:rPr>
        <w:t xml:space="preserve">the </w:t>
      </w:r>
      <w:r w:rsidRPr="00420451">
        <w:t xml:space="preserve">location of </w:t>
      </w:r>
      <w:r w:rsidRPr="00420451">
        <w:rPr>
          <w:b/>
        </w:rPr>
        <w:t>w</w:t>
      </w:r>
      <w:r w:rsidRPr="00420451">
        <w:t xml:space="preserve">(0) </w:t>
      </w:r>
      <w:r w:rsidRPr="00420451">
        <w:rPr>
          <w:spacing w:val="-5"/>
        </w:rPr>
        <w:t xml:space="preserve">and </w:t>
      </w:r>
      <w:r w:rsidRPr="00420451">
        <w:t xml:space="preserve">successive </w:t>
      </w:r>
      <w:r w:rsidRPr="00420451">
        <w:rPr>
          <w:spacing w:val="-3"/>
        </w:rPr>
        <w:t xml:space="preserve">weight </w:t>
      </w:r>
      <w:r w:rsidRPr="00420451">
        <w:t xml:space="preserve">vectors are joined by line </w:t>
      </w:r>
      <w:r w:rsidRPr="00420451">
        <w:rPr>
          <w:spacing w:val="-7"/>
        </w:rPr>
        <w:t xml:space="preserve">segments. </w:t>
      </w:r>
      <w:r w:rsidRPr="00420451">
        <w:rPr>
          <w:spacing w:val="-3"/>
        </w:rPr>
        <w:t xml:space="preserve">There </w:t>
      </w:r>
      <w:r w:rsidRPr="00420451">
        <w:rPr>
          <w:spacing w:val="3"/>
        </w:rPr>
        <w:t xml:space="preserve">is </w:t>
      </w:r>
      <w:r w:rsidRPr="00420451">
        <w:t xml:space="preserve">a steady decrease </w:t>
      </w:r>
      <w:r w:rsidRPr="00420451">
        <w:rPr>
          <w:spacing w:val="3"/>
        </w:rPr>
        <w:t xml:space="preserve">in </w:t>
      </w:r>
      <w:r w:rsidRPr="00420451">
        <w:rPr>
          <w:spacing w:val="-8"/>
        </w:rPr>
        <w:t xml:space="preserve">the </w:t>
      </w:r>
      <w:r w:rsidRPr="00420451">
        <w:rPr>
          <w:spacing w:val="2"/>
        </w:rPr>
        <w:t xml:space="preserve">error </w:t>
      </w:r>
      <w:r w:rsidRPr="00420451">
        <w:t xml:space="preserve">so </w:t>
      </w:r>
      <w:r w:rsidRPr="00420451">
        <w:rPr>
          <w:spacing w:val="-6"/>
        </w:rPr>
        <w:t xml:space="preserve">that </w:t>
      </w:r>
      <w:r w:rsidRPr="00420451">
        <w:rPr>
          <w:i/>
        </w:rPr>
        <w:t>E</w:t>
      </w:r>
      <w:r w:rsidRPr="00420451">
        <w:t>(</w:t>
      </w:r>
      <w:r w:rsidRPr="00420451">
        <w:rPr>
          <w:i/>
        </w:rPr>
        <w:t>n</w:t>
      </w:r>
      <w:r w:rsidRPr="00420451">
        <w:t>+1)&lt;</w:t>
      </w:r>
      <w:r w:rsidRPr="00420451">
        <w:rPr>
          <w:i/>
        </w:rPr>
        <w:t xml:space="preserve">E(n) </w:t>
      </w:r>
      <w:r w:rsidRPr="00420451">
        <w:rPr>
          <w:spacing w:val="-4"/>
        </w:rPr>
        <w:t xml:space="preserve">for </w:t>
      </w:r>
      <w:r w:rsidRPr="00420451">
        <w:rPr>
          <w:spacing w:val="2"/>
        </w:rPr>
        <w:t xml:space="preserve">all </w:t>
      </w:r>
      <w:r w:rsidRPr="00420451">
        <w:rPr>
          <w:i/>
        </w:rPr>
        <w:t xml:space="preserve">n </w:t>
      </w:r>
      <w:r w:rsidRPr="00420451">
        <w:rPr>
          <w:spacing w:val="-5"/>
        </w:rPr>
        <w:t>a</w:t>
      </w:r>
      <w:r w:rsidRPr="00420451">
        <w:rPr>
          <w:spacing w:val="-5"/>
        </w:rPr>
        <w:t xml:space="preserve">nd </w:t>
      </w:r>
      <w:r w:rsidRPr="00420451">
        <w:rPr>
          <w:spacing w:val="-8"/>
        </w:rPr>
        <w:t xml:space="preserve">the </w:t>
      </w:r>
      <w:r w:rsidRPr="00420451">
        <w:t xml:space="preserve">direction of descent </w:t>
      </w:r>
      <w:r w:rsidRPr="00420451">
        <w:rPr>
          <w:spacing w:val="3"/>
        </w:rPr>
        <w:t xml:space="preserve">is </w:t>
      </w:r>
      <w:r w:rsidRPr="00420451">
        <w:t xml:space="preserve">down </w:t>
      </w:r>
      <w:r w:rsidRPr="00420451">
        <w:rPr>
          <w:spacing w:val="-8"/>
        </w:rPr>
        <w:t xml:space="preserve">the </w:t>
      </w:r>
      <w:r w:rsidRPr="00420451">
        <w:t xml:space="preserve">steepest </w:t>
      </w:r>
      <w:r w:rsidRPr="00420451">
        <w:rPr>
          <w:spacing w:val="-3"/>
        </w:rPr>
        <w:t xml:space="preserve">trajectory, </w:t>
      </w:r>
      <w:r w:rsidRPr="00420451">
        <w:t xml:space="preserve">as indicated by </w:t>
      </w:r>
      <w:r w:rsidRPr="00420451">
        <w:rPr>
          <w:spacing w:val="-8"/>
        </w:rPr>
        <w:t xml:space="preserve">the </w:t>
      </w:r>
      <w:r w:rsidRPr="00420451">
        <w:t xml:space="preserve">inter-weight lines being perpendicular </w:t>
      </w:r>
      <w:r w:rsidRPr="00420451">
        <w:rPr>
          <w:spacing w:val="-5"/>
        </w:rPr>
        <w:t xml:space="preserve">to </w:t>
      </w:r>
      <w:r w:rsidRPr="00420451">
        <w:rPr>
          <w:spacing w:val="-8"/>
        </w:rPr>
        <w:t xml:space="preserve">the </w:t>
      </w:r>
      <w:r w:rsidRPr="00420451">
        <w:rPr>
          <w:spacing w:val="-4"/>
        </w:rPr>
        <w:t xml:space="preserve">contours. </w:t>
      </w:r>
      <w:r w:rsidRPr="00420451">
        <w:t xml:space="preserve">Notice </w:t>
      </w:r>
      <w:r w:rsidRPr="00420451">
        <w:rPr>
          <w:spacing w:val="-7"/>
        </w:rPr>
        <w:t xml:space="preserve">that, </w:t>
      </w:r>
      <w:r w:rsidRPr="00420451">
        <w:t xml:space="preserve">as </w:t>
      </w:r>
      <w:r w:rsidRPr="00420451">
        <w:rPr>
          <w:spacing w:val="-8"/>
        </w:rPr>
        <w:t xml:space="preserve">the </w:t>
      </w:r>
      <w:r w:rsidRPr="00420451">
        <w:rPr>
          <w:spacing w:val="-3"/>
        </w:rPr>
        <w:t xml:space="preserve">surface becomes </w:t>
      </w:r>
      <w:r w:rsidRPr="00420451">
        <w:t xml:space="preserve">shallower, </w:t>
      </w:r>
      <w:r w:rsidRPr="00420451">
        <w:rPr>
          <w:spacing w:val="-8"/>
        </w:rPr>
        <w:t xml:space="preserve">the </w:t>
      </w:r>
      <w:r w:rsidRPr="00420451">
        <w:t xml:space="preserve">size of </w:t>
      </w:r>
      <w:r w:rsidRPr="00420451">
        <w:rPr>
          <w:spacing w:val="-8"/>
        </w:rPr>
        <w:t xml:space="preserve">the  change  </w:t>
      </w:r>
      <w:r w:rsidRPr="00420451">
        <w:rPr>
          <w:spacing w:val="3"/>
        </w:rPr>
        <w:t xml:space="preserve">in </w:t>
      </w:r>
      <w:r w:rsidRPr="00420451">
        <w:rPr>
          <w:spacing w:val="-8"/>
        </w:rPr>
        <w:t xml:space="preserve">the  </w:t>
      </w:r>
      <w:r w:rsidRPr="00420451">
        <w:rPr>
          <w:spacing w:val="-3"/>
        </w:rPr>
        <w:t xml:space="preserve">weight </w:t>
      </w:r>
      <w:r w:rsidRPr="00420451">
        <w:t xml:space="preserve">vector </w:t>
      </w:r>
      <w:r w:rsidRPr="00420451">
        <w:rPr>
          <w:spacing w:val="-3"/>
        </w:rPr>
        <w:t>becomes</w:t>
      </w:r>
      <w:r w:rsidRPr="00420451">
        <w:rPr>
          <w:spacing w:val="69"/>
        </w:rPr>
        <w:t xml:space="preserve"> </w:t>
      </w:r>
      <w:r w:rsidRPr="00420451">
        <w:t xml:space="preserve">smaller since </w:t>
      </w:r>
      <w:r w:rsidRPr="00420451">
        <w:rPr>
          <w:spacing w:val="-8"/>
        </w:rPr>
        <w:t>the</w:t>
      </w:r>
      <w:r w:rsidRPr="00420451">
        <w:rPr>
          <w:spacing w:val="59"/>
        </w:rPr>
        <w:t xml:space="preserve"> </w:t>
      </w:r>
      <w:r w:rsidRPr="00420451">
        <w:rPr>
          <w:spacing w:val="-3"/>
        </w:rPr>
        <w:t>surface</w:t>
      </w:r>
      <w:r w:rsidRPr="00420451">
        <w:rPr>
          <w:spacing w:val="69"/>
        </w:rPr>
        <w:t xml:space="preserve"> </w:t>
      </w:r>
      <w:r w:rsidRPr="00420451">
        <w:rPr>
          <w:spacing w:val="-3"/>
        </w:rPr>
        <w:t xml:space="preserve">gradient </w:t>
      </w:r>
      <w:r w:rsidRPr="00420451">
        <w:rPr>
          <w:spacing w:val="-5"/>
        </w:rPr>
        <w:t xml:space="preserve">and </w:t>
      </w:r>
      <w:r w:rsidRPr="00420451">
        <w:rPr>
          <w:noProof/>
        </w:rPr>
        <w:drawing>
          <wp:inline distT="0" distB="0" distL="0" distR="0">
            <wp:extent cx="133424" cy="152334"/>
            <wp:effectExtent l="0" t="0" r="0" b="0"/>
            <wp:docPr id="4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b/>
        </w:rPr>
        <w:t xml:space="preserve">w </w:t>
      </w:r>
      <w:r w:rsidRPr="00420451">
        <w:t xml:space="preserve">are directly related </w:t>
      </w:r>
      <w:r w:rsidRPr="00420451">
        <w:rPr>
          <w:spacing w:val="-6"/>
        </w:rPr>
        <w:t xml:space="preserve">under </w:t>
      </w:r>
      <w:r w:rsidRPr="00420451">
        <w:rPr>
          <w:spacing w:val="-3"/>
        </w:rPr>
        <w:t xml:space="preserve">gradient </w:t>
      </w:r>
      <w:r w:rsidRPr="00420451">
        <w:t>descent</w:t>
      </w:r>
      <w:r w:rsidRPr="00420451">
        <w:rPr>
          <w:spacing w:val="-4"/>
        </w:rPr>
        <w:t xml:space="preserve"> training.</w:t>
      </w:r>
    </w:p>
    <w:p w:rsidR="001B278E" w:rsidRPr="00420451" w:rsidRDefault="001B278E">
      <w:pPr>
        <w:pStyle w:val="BodyText"/>
        <w:spacing w:before="3"/>
        <w:rPr>
          <w:sz w:val="32"/>
        </w:rPr>
      </w:pPr>
    </w:p>
    <w:p w:rsidR="001B278E" w:rsidRPr="00420451" w:rsidRDefault="00F163E5">
      <w:pPr>
        <w:pStyle w:val="BodyText"/>
        <w:spacing w:line="249" w:lineRule="auto"/>
        <w:ind w:left="120" w:right="139"/>
        <w:jc w:val="both"/>
      </w:pPr>
      <w:r w:rsidRPr="00420451">
        <w:rPr>
          <w:noProof/>
        </w:rPr>
        <w:drawing>
          <wp:anchor distT="0" distB="0" distL="0" distR="0" simplePos="0" relativeHeight="251964928" behindDoc="1" locked="0" layoutInCell="1" allowOverlap="1">
            <wp:simplePos x="0" y="0"/>
            <wp:positionH relativeFrom="page">
              <wp:posOffset>6143518</wp:posOffset>
            </wp:positionH>
            <wp:positionV relativeFrom="paragraph">
              <wp:posOffset>73119</wp:posOffset>
            </wp:positionV>
            <wp:extent cx="104833" cy="104730"/>
            <wp:effectExtent l="0" t="0" r="0" b="0"/>
            <wp:wrapNone/>
            <wp:docPr id="4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png"/>
                    <pic:cNvPicPr/>
                  </pic:nvPicPr>
                  <pic:blipFill>
                    <a:blip r:embed="rId38" cstate="print"/>
                    <a:stretch>
                      <a:fillRect/>
                    </a:stretch>
                  </pic:blipFill>
                  <pic:spPr>
                    <a:xfrm>
                      <a:off x="0" y="0"/>
                      <a:ext cx="104833" cy="104730"/>
                    </a:xfrm>
                    <a:prstGeom prst="rect">
                      <a:avLst/>
                    </a:prstGeom>
                  </pic:spPr>
                </pic:pic>
              </a:graphicData>
            </a:graphic>
          </wp:anchor>
        </w:drawing>
      </w:r>
      <w:hyperlink w:anchor="_bookmark140" w:history="1">
        <w:r w:rsidRPr="00420451">
          <w:rPr>
            <w:spacing w:val="-4"/>
          </w:rPr>
          <w:t xml:space="preserve">Figure </w:t>
        </w:r>
        <w:r w:rsidRPr="00420451">
          <w:t>5.7</w:t>
        </w:r>
      </w:hyperlink>
      <w:r w:rsidRPr="00420451">
        <w:t xml:space="preserve">b shows </w:t>
      </w:r>
      <w:r w:rsidRPr="00420451">
        <w:rPr>
          <w:spacing w:val="-8"/>
        </w:rPr>
        <w:t xml:space="preserve">the </w:t>
      </w:r>
      <w:r w:rsidRPr="00420451">
        <w:rPr>
          <w:spacing w:val="-5"/>
        </w:rPr>
        <w:t xml:space="preserve">same </w:t>
      </w:r>
      <w:r w:rsidRPr="00420451">
        <w:rPr>
          <w:spacing w:val="-8"/>
        </w:rPr>
        <w:t xml:space="preserve">TLU </w:t>
      </w:r>
      <w:r w:rsidRPr="00420451">
        <w:t xml:space="preserve">being trained with </w:t>
      </w:r>
      <w:r w:rsidRPr="00420451">
        <w:rPr>
          <w:spacing w:val="-8"/>
        </w:rPr>
        <w:t xml:space="preserve">the </w:t>
      </w:r>
      <w:r w:rsidRPr="00420451">
        <w:rPr>
          <w:spacing w:val="-5"/>
        </w:rPr>
        <w:t xml:space="preserve">same </w:t>
      </w:r>
      <w:r w:rsidRPr="00420451">
        <w:t xml:space="preserve">value of </w:t>
      </w:r>
      <w:r w:rsidRPr="00420451">
        <w:rPr>
          <w:spacing w:val="-6"/>
        </w:rPr>
        <w:t xml:space="preserve">but,  </w:t>
      </w:r>
      <w:r w:rsidRPr="00420451">
        <w:rPr>
          <w:spacing w:val="-5"/>
        </w:rPr>
        <w:t xml:space="preserve">this </w:t>
      </w:r>
      <w:r w:rsidRPr="00420451">
        <w:rPr>
          <w:spacing w:val="-6"/>
        </w:rPr>
        <w:t xml:space="preserve">time, </w:t>
      </w:r>
      <w:r w:rsidRPr="00420451">
        <w:rPr>
          <w:spacing w:val="-5"/>
        </w:rPr>
        <w:t xml:space="preserve">using </w:t>
      </w:r>
      <w:r w:rsidRPr="00420451">
        <w:rPr>
          <w:spacing w:val="-3"/>
        </w:rPr>
        <w:t xml:space="preserve">sequential </w:t>
      </w:r>
      <w:r w:rsidRPr="00420451">
        <w:t xml:space="preserve">pattern </w:t>
      </w:r>
      <w:r w:rsidRPr="00420451">
        <w:rPr>
          <w:spacing w:val="-4"/>
        </w:rPr>
        <w:t xml:space="preserve">update </w:t>
      </w:r>
      <w:r w:rsidRPr="00420451">
        <w:rPr>
          <w:spacing w:val="-6"/>
        </w:rPr>
        <w:t xml:space="preserve">under </w:t>
      </w:r>
      <w:r w:rsidRPr="00420451">
        <w:rPr>
          <w:spacing w:val="-8"/>
        </w:rPr>
        <w:t xml:space="preserve">the </w:t>
      </w:r>
      <w:r w:rsidRPr="00420451">
        <w:t xml:space="preserve">delta rule. </w:t>
      </w:r>
      <w:r w:rsidRPr="00420451">
        <w:rPr>
          <w:spacing w:val="-7"/>
        </w:rPr>
        <w:t xml:space="preserve">The </w:t>
      </w:r>
      <w:r w:rsidRPr="00420451">
        <w:t xml:space="preserve">progress down </w:t>
      </w:r>
      <w:r w:rsidRPr="00420451">
        <w:rPr>
          <w:spacing w:val="-8"/>
        </w:rPr>
        <w:t xml:space="preserve">the </w:t>
      </w:r>
      <w:r w:rsidRPr="00420451">
        <w:rPr>
          <w:spacing w:val="2"/>
        </w:rPr>
        <w:t xml:space="preserve">error </w:t>
      </w:r>
      <w:r w:rsidRPr="00420451">
        <w:t xml:space="preserve">slope </w:t>
      </w:r>
      <w:r w:rsidRPr="00420451">
        <w:rPr>
          <w:spacing w:val="3"/>
        </w:rPr>
        <w:t xml:space="preserve">is </w:t>
      </w:r>
      <w:r w:rsidRPr="00420451">
        <w:rPr>
          <w:spacing w:val="2"/>
        </w:rPr>
        <w:t xml:space="preserve">clearly </w:t>
      </w:r>
      <w:r w:rsidRPr="00420451">
        <w:rPr>
          <w:spacing w:val="-5"/>
        </w:rPr>
        <w:t xml:space="preserve">more  </w:t>
      </w:r>
      <w:r w:rsidRPr="00420451">
        <w:t xml:space="preserve">erratic since </w:t>
      </w:r>
      <w:r w:rsidRPr="00420451">
        <w:rPr>
          <w:spacing w:val="4"/>
        </w:rPr>
        <w:t xml:space="preserve">we </w:t>
      </w:r>
      <w:r w:rsidRPr="00420451">
        <w:t xml:space="preserve">are </w:t>
      </w:r>
      <w:r w:rsidRPr="00420451">
        <w:rPr>
          <w:spacing w:val="-5"/>
        </w:rPr>
        <w:t xml:space="preserve">using </w:t>
      </w:r>
      <w:r w:rsidRPr="00420451">
        <w:t xml:space="preserve">an </w:t>
      </w:r>
      <w:r w:rsidRPr="00420451">
        <w:rPr>
          <w:spacing w:val="-4"/>
        </w:rPr>
        <w:t xml:space="preserve">estimate, </w:t>
      </w:r>
      <w:r w:rsidRPr="00420451">
        <w:rPr>
          <w:noProof/>
          <w:position w:val="-5"/>
        </w:rPr>
        <w:drawing>
          <wp:inline distT="0" distB="0" distL="0" distR="0">
            <wp:extent cx="581348" cy="161855"/>
            <wp:effectExtent l="0" t="0" r="0" b="0"/>
            <wp:docPr id="455"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129.jpeg"/>
                    <pic:cNvPicPr/>
                  </pic:nvPicPr>
                  <pic:blipFill>
                    <a:blip r:embed="rId143" cstate="print"/>
                    <a:stretch>
                      <a:fillRect/>
                    </a:stretch>
                  </pic:blipFill>
                  <pic:spPr>
                    <a:xfrm>
                      <a:off x="0" y="0"/>
                      <a:ext cx="581348" cy="161855"/>
                    </a:xfrm>
                    <a:prstGeom prst="rect">
                      <a:avLst/>
                    </a:prstGeom>
                  </pic:spPr>
                </pic:pic>
              </a:graphicData>
            </a:graphic>
          </wp:inline>
        </w:drawing>
      </w:r>
      <w:r w:rsidRPr="00420451">
        <w:t xml:space="preserve"> </w:t>
      </w:r>
      <w:r w:rsidRPr="00420451">
        <w:rPr>
          <w:spacing w:val="-30"/>
        </w:rPr>
        <w:t xml:space="preserve"> </w:t>
      </w:r>
      <w:r w:rsidRPr="00420451">
        <w:rPr>
          <w:spacing w:val="-4"/>
        </w:rPr>
        <w:t xml:space="preserve">for </w:t>
      </w:r>
      <w:r w:rsidRPr="00420451">
        <w:rPr>
          <w:spacing w:val="-8"/>
        </w:rPr>
        <w:t xml:space="preserve">the </w:t>
      </w:r>
      <w:r w:rsidRPr="00420451">
        <w:rPr>
          <w:spacing w:val="2"/>
        </w:rPr>
        <w:t xml:space="preserve">error </w:t>
      </w:r>
      <w:r w:rsidRPr="00420451">
        <w:rPr>
          <w:spacing w:val="-3"/>
        </w:rPr>
        <w:t xml:space="preserve">gradient </w:t>
      </w:r>
      <w:r w:rsidRPr="00420451">
        <w:t xml:space="preserve">based on evidence provided by pattern </w:t>
      </w:r>
      <w:r w:rsidRPr="00420451">
        <w:rPr>
          <w:i/>
        </w:rPr>
        <w:t xml:space="preserve">p </w:t>
      </w:r>
      <w:r w:rsidRPr="00420451">
        <w:t xml:space="preserve">alone. </w:t>
      </w:r>
      <w:r w:rsidRPr="00420451">
        <w:rPr>
          <w:spacing w:val="-5"/>
        </w:rPr>
        <w:t xml:space="preserve">In </w:t>
      </w:r>
      <w:r w:rsidRPr="00420451">
        <w:rPr>
          <w:spacing w:val="-4"/>
        </w:rPr>
        <w:t xml:space="preserve">fact, there </w:t>
      </w:r>
      <w:r w:rsidRPr="00420451">
        <w:t xml:space="preserve">are as </w:t>
      </w:r>
      <w:r w:rsidRPr="00420451">
        <w:rPr>
          <w:spacing w:val="-10"/>
        </w:rPr>
        <w:t xml:space="preserve">many </w:t>
      </w:r>
      <w:r w:rsidRPr="00420451">
        <w:t xml:space="preserve">steps </w:t>
      </w:r>
      <w:r w:rsidRPr="00420451">
        <w:rPr>
          <w:spacing w:val="-5"/>
        </w:rPr>
        <w:t xml:space="preserve">taken </w:t>
      </w:r>
      <w:r w:rsidRPr="00420451">
        <w:t xml:space="preserve">"uphill" as </w:t>
      </w:r>
      <w:r w:rsidRPr="00420451">
        <w:rPr>
          <w:spacing w:val="-4"/>
        </w:rPr>
        <w:t>there</w:t>
      </w:r>
      <w:r w:rsidRPr="00420451">
        <w:rPr>
          <w:spacing w:val="67"/>
        </w:rPr>
        <w:t xml:space="preserve"> </w:t>
      </w:r>
      <w:r w:rsidRPr="00420451">
        <w:t xml:space="preserve">are down, </w:t>
      </w:r>
      <w:r w:rsidRPr="00420451">
        <w:rPr>
          <w:spacing w:val="-6"/>
        </w:rPr>
        <w:t xml:space="preserve">although </w:t>
      </w:r>
      <w:r w:rsidRPr="00420451">
        <w:rPr>
          <w:spacing w:val="-8"/>
        </w:rPr>
        <w:t xml:space="preserve">the </w:t>
      </w:r>
      <w:r w:rsidRPr="00420451">
        <w:rPr>
          <w:spacing w:val="-6"/>
        </w:rPr>
        <w:t xml:space="preserve">mean </w:t>
      </w:r>
      <w:r w:rsidRPr="00420451">
        <w:t xml:space="preserve">direction </w:t>
      </w:r>
      <w:r w:rsidRPr="00420451">
        <w:rPr>
          <w:spacing w:val="3"/>
        </w:rPr>
        <w:t xml:space="preserve">is </w:t>
      </w:r>
      <w:r w:rsidRPr="00420451">
        <w:t>downwards.</w:t>
      </w:r>
    </w:p>
    <w:p w:rsidR="001B278E" w:rsidRPr="00420451" w:rsidRDefault="001B278E">
      <w:pPr>
        <w:pStyle w:val="BodyText"/>
        <w:spacing w:before="10"/>
        <w:rPr>
          <w:sz w:val="31"/>
        </w:rPr>
      </w:pPr>
    </w:p>
    <w:p w:rsidR="001B278E" w:rsidRPr="00420451" w:rsidRDefault="00F163E5">
      <w:pPr>
        <w:pStyle w:val="BodyText"/>
        <w:spacing w:line="249" w:lineRule="auto"/>
        <w:ind w:left="120" w:right="122"/>
        <w:jc w:val="both"/>
      </w:pPr>
      <w:r w:rsidRPr="00420451">
        <w:rPr>
          <w:noProof/>
        </w:rPr>
        <w:drawing>
          <wp:anchor distT="0" distB="0" distL="0" distR="0" simplePos="0" relativeHeight="251968000" behindDoc="1" locked="0" layoutInCell="1" allowOverlap="1">
            <wp:simplePos x="0" y="0"/>
            <wp:positionH relativeFrom="page">
              <wp:posOffset>6410366</wp:posOffset>
            </wp:positionH>
            <wp:positionV relativeFrom="paragraph">
              <wp:posOffset>301621</wp:posOffset>
            </wp:positionV>
            <wp:extent cx="104833" cy="104730"/>
            <wp:effectExtent l="0" t="0" r="0" b="0"/>
            <wp:wrapNone/>
            <wp:docPr id="45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spacing w:val="-3"/>
        </w:rPr>
        <w:t xml:space="preserve">Increasing </w:t>
      </w:r>
      <w:r w:rsidRPr="00420451">
        <w:rPr>
          <w:spacing w:val="-8"/>
        </w:rPr>
        <w:t xml:space="preserve">the </w:t>
      </w:r>
      <w:r w:rsidRPr="00420451">
        <w:t xml:space="preserve">learning rate </w:t>
      </w:r>
      <w:r w:rsidRPr="00420451">
        <w:rPr>
          <w:spacing w:val="-5"/>
        </w:rPr>
        <w:t xml:space="preserve">to </w:t>
      </w:r>
      <w:r w:rsidRPr="00420451">
        <w:t xml:space="preserve">0.6 results </w:t>
      </w:r>
      <w:r w:rsidRPr="00420451">
        <w:rPr>
          <w:spacing w:val="3"/>
        </w:rPr>
        <w:t xml:space="preserve">in </w:t>
      </w:r>
      <w:r w:rsidRPr="00420451">
        <w:rPr>
          <w:spacing w:val="-4"/>
        </w:rPr>
        <w:t xml:space="preserve">bigger </w:t>
      </w:r>
      <w:r w:rsidRPr="00420451">
        <w:t xml:space="preserve">steps being </w:t>
      </w:r>
      <w:r w:rsidRPr="00420451">
        <w:rPr>
          <w:spacing w:val="-5"/>
        </w:rPr>
        <w:t xml:space="preserve">taken </w:t>
      </w:r>
      <w:r w:rsidRPr="00420451">
        <w:t xml:space="preserve">at each </w:t>
      </w:r>
      <w:r w:rsidRPr="00420451">
        <w:rPr>
          <w:spacing w:val="-4"/>
        </w:rPr>
        <w:t xml:space="preserve">update </w:t>
      </w:r>
      <w:r w:rsidRPr="00420451">
        <w:t>(</w:t>
      </w:r>
      <w:hyperlink w:anchor="_bookmark140" w:history="1">
        <w:r w:rsidRPr="00420451">
          <w:t>Fig. 5.7</w:t>
        </w:r>
      </w:hyperlink>
      <w:r w:rsidRPr="00420451">
        <w:t xml:space="preserve">c) so </w:t>
      </w:r>
      <w:r w:rsidRPr="00420451">
        <w:rPr>
          <w:spacing w:val="-6"/>
        </w:rPr>
        <w:t xml:space="preserve">that </w:t>
      </w:r>
      <w:r w:rsidRPr="00420451">
        <w:rPr>
          <w:spacing w:val="-8"/>
        </w:rPr>
        <w:t xml:space="preserve">the </w:t>
      </w:r>
      <w:r w:rsidRPr="00420451">
        <w:rPr>
          <w:spacing w:val="2"/>
        </w:rPr>
        <w:t xml:space="preserve">error </w:t>
      </w:r>
      <w:r w:rsidRPr="00420451">
        <w:t xml:space="preserve">decreases, on average, </w:t>
      </w:r>
      <w:r w:rsidRPr="00420451">
        <w:rPr>
          <w:spacing w:val="-5"/>
        </w:rPr>
        <w:t xml:space="preserve">more </w:t>
      </w:r>
      <w:r w:rsidRPr="00420451">
        <w:t xml:space="preserve">rapidly. </w:t>
      </w:r>
      <w:r w:rsidRPr="00420451">
        <w:rPr>
          <w:spacing w:val="-3"/>
        </w:rPr>
        <w:t xml:space="preserve">Increasing </w:t>
      </w:r>
      <w:r w:rsidRPr="00420451">
        <w:t xml:space="preserve">even </w:t>
      </w:r>
      <w:r w:rsidRPr="00420451">
        <w:rPr>
          <w:spacing w:val="-7"/>
        </w:rPr>
        <w:t xml:space="preserve">further </w:t>
      </w:r>
      <w:r w:rsidRPr="00420451">
        <w:rPr>
          <w:spacing w:val="-5"/>
        </w:rPr>
        <w:t>to</w:t>
      </w:r>
      <w:r w:rsidRPr="00420451">
        <w:rPr>
          <w:spacing w:val="-5"/>
        </w:rPr>
        <w:t xml:space="preserve"> </w:t>
      </w:r>
      <w:r w:rsidRPr="00420451">
        <w:t xml:space="preserve">1.6 results, however, </w:t>
      </w:r>
      <w:r w:rsidRPr="00420451">
        <w:rPr>
          <w:spacing w:val="3"/>
        </w:rPr>
        <w:t xml:space="preserve">in </w:t>
      </w:r>
      <w:r w:rsidRPr="00420451">
        <w:t xml:space="preserve">an </w:t>
      </w:r>
      <w:r w:rsidRPr="00420451">
        <w:rPr>
          <w:spacing w:val="-4"/>
        </w:rPr>
        <w:t xml:space="preserve">unstable </w:t>
      </w:r>
      <w:r w:rsidRPr="00420451">
        <w:t>situation (</w:t>
      </w:r>
      <w:hyperlink w:anchor="_bookmark140" w:history="1">
        <w:r w:rsidRPr="00420451">
          <w:t>Fig. 5.7</w:t>
        </w:r>
      </w:hyperlink>
      <w:r w:rsidRPr="00420451">
        <w:t xml:space="preserve">d) where </w:t>
      </w:r>
      <w:r w:rsidRPr="00420451">
        <w:rPr>
          <w:spacing w:val="-8"/>
        </w:rPr>
        <w:t xml:space="preserve">the </w:t>
      </w:r>
      <w:r w:rsidRPr="00420451">
        <w:t xml:space="preserve">steps are so large </w:t>
      </w:r>
      <w:r w:rsidRPr="00420451">
        <w:rPr>
          <w:spacing w:val="-6"/>
        </w:rPr>
        <w:t xml:space="preserve">that </w:t>
      </w:r>
      <w:r w:rsidRPr="00420451">
        <w:rPr>
          <w:spacing w:val="-8"/>
        </w:rPr>
        <w:t xml:space="preserve">the </w:t>
      </w:r>
      <w:r w:rsidRPr="00420451">
        <w:rPr>
          <w:spacing w:val="-3"/>
        </w:rPr>
        <w:t xml:space="preserve">weight </w:t>
      </w:r>
      <w:r w:rsidRPr="00420451">
        <w:t xml:space="preserve">vector </w:t>
      </w:r>
      <w:r w:rsidRPr="00420451">
        <w:rPr>
          <w:spacing w:val="-4"/>
        </w:rPr>
        <w:t xml:space="preserve">roams </w:t>
      </w:r>
      <w:r w:rsidRPr="00420451">
        <w:rPr>
          <w:spacing w:val="2"/>
        </w:rPr>
        <w:t xml:space="preserve">erratically </w:t>
      </w:r>
      <w:r w:rsidRPr="00420451">
        <w:rPr>
          <w:spacing w:val="-4"/>
        </w:rPr>
        <w:t xml:space="preserve">around </w:t>
      </w:r>
      <w:r w:rsidRPr="00420451">
        <w:rPr>
          <w:spacing w:val="-8"/>
        </w:rPr>
        <w:t xml:space="preserve">the </w:t>
      </w:r>
      <w:r w:rsidRPr="00420451">
        <w:rPr>
          <w:spacing w:val="2"/>
        </w:rPr>
        <w:t xml:space="preserve">error </w:t>
      </w:r>
      <w:r w:rsidRPr="00420451">
        <w:t xml:space="preserve">landscape </w:t>
      </w:r>
      <w:r w:rsidRPr="00420451">
        <w:rPr>
          <w:spacing w:val="-5"/>
        </w:rPr>
        <w:t xml:space="preserve">and </w:t>
      </w:r>
      <w:r w:rsidRPr="00420451">
        <w:rPr>
          <w:spacing w:val="-4"/>
        </w:rPr>
        <w:t xml:space="preserve">there </w:t>
      </w:r>
      <w:r w:rsidRPr="00420451">
        <w:rPr>
          <w:spacing w:val="3"/>
        </w:rPr>
        <w:t xml:space="preserve">is </w:t>
      </w:r>
      <w:r w:rsidRPr="00420451">
        <w:rPr>
          <w:spacing w:val="-8"/>
        </w:rPr>
        <w:t xml:space="preserve">no </w:t>
      </w:r>
      <w:r w:rsidRPr="00420451">
        <w:rPr>
          <w:spacing w:val="-4"/>
        </w:rPr>
        <w:t xml:space="preserve">convergence </w:t>
      </w:r>
      <w:r w:rsidRPr="00420451">
        <w:t xml:space="preserve">towards </w:t>
      </w:r>
      <w:r w:rsidRPr="00420451">
        <w:rPr>
          <w:spacing w:val="-8"/>
        </w:rPr>
        <w:t xml:space="preserve">the </w:t>
      </w:r>
      <w:r w:rsidRPr="00420451">
        <w:rPr>
          <w:spacing w:val="2"/>
        </w:rPr>
        <w:t xml:space="preserve">valley </w:t>
      </w:r>
      <w:r w:rsidRPr="00420451">
        <w:rPr>
          <w:spacing w:val="-3"/>
        </w:rPr>
        <w:t xml:space="preserve">floor. </w:t>
      </w:r>
      <w:r w:rsidRPr="00420451">
        <w:rPr>
          <w:spacing w:val="-7"/>
        </w:rPr>
        <w:t xml:space="preserve">The </w:t>
      </w:r>
      <w:r w:rsidRPr="00420451">
        <w:rPr>
          <w:spacing w:val="-4"/>
        </w:rPr>
        <w:t xml:space="preserve">axes for  </w:t>
      </w:r>
      <w:r w:rsidRPr="00420451">
        <w:rPr>
          <w:i/>
        </w:rPr>
        <w:t xml:space="preserve">w </w:t>
      </w:r>
      <w:r w:rsidRPr="00420451">
        <w:rPr>
          <w:spacing w:val="-5"/>
        </w:rPr>
        <w:t xml:space="preserve">and </w:t>
      </w:r>
      <w:r w:rsidRPr="00420451">
        <w:rPr>
          <w:noProof/>
        </w:rPr>
        <w:drawing>
          <wp:inline distT="0" distB="0" distL="0" distR="0">
            <wp:extent cx="104833" cy="152334"/>
            <wp:effectExtent l="0" t="0" r="0" b="0"/>
            <wp:docPr id="45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15"/>
        </w:rPr>
        <w:t xml:space="preserve"> </w:t>
      </w:r>
      <w:r w:rsidRPr="00420451">
        <w:rPr>
          <w:spacing w:val="-4"/>
        </w:rPr>
        <w:t xml:space="preserve">have </w:t>
      </w:r>
      <w:r w:rsidRPr="00420451">
        <w:rPr>
          <w:spacing w:val="-5"/>
        </w:rPr>
        <w:t xml:space="preserve">had to </w:t>
      </w:r>
      <w:r w:rsidRPr="00420451">
        <w:t xml:space="preserve">be </w:t>
      </w:r>
      <w:r w:rsidRPr="00420451">
        <w:rPr>
          <w:spacing w:val="2"/>
        </w:rPr>
        <w:t xml:space="preserve">rescaled </w:t>
      </w:r>
      <w:r w:rsidRPr="00420451">
        <w:rPr>
          <w:spacing w:val="-5"/>
        </w:rPr>
        <w:t xml:space="preserve">to </w:t>
      </w:r>
      <w:r w:rsidRPr="00420451">
        <w:rPr>
          <w:spacing w:val="-3"/>
        </w:rPr>
        <w:t xml:space="preserve">show </w:t>
      </w:r>
      <w:r w:rsidRPr="00420451">
        <w:rPr>
          <w:spacing w:val="2"/>
        </w:rPr>
        <w:t xml:space="preserve">all </w:t>
      </w:r>
      <w:r w:rsidRPr="00420451">
        <w:rPr>
          <w:spacing w:val="-8"/>
        </w:rPr>
        <w:t xml:space="preserve">the </w:t>
      </w:r>
      <w:r w:rsidRPr="00420451">
        <w:rPr>
          <w:spacing w:val="-4"/>
        </w:rPr>
        <w:t xml:space="preserve">updates </w:t>
      </w:r>
      <w:r w:rsidRPr="00420451">
        <w:rPr>
          <w:spacing w:val="4"/>
        </w:rPr>
        <w:t xml:space="preserve">(we </w:t>
      </w:r>
      <w:r w:rsidRPr="00420451">
        <w:rPr>
          <w:spacing w:val="-4"/>
        </w:rPr>
        <w:t xml:space="preserve">have </w:t>
      </w:r>
      <w:r w:rsidRPr="00420451">
        <w:rPr>
          <w:spacing w:val="-6"/>
        </w:rPr>
        <w:t xml:space="preserve">"zoomed out") </w:t>
      </w:r>
      <w:r w:rsidRPr="00420451">
        <w:rPr>
          <w:spacing w:val="-5"/>
        </w:rPr>
        <w:t xml:space="preserve">and </w:t>
      </w:r>
      <w:r w:rsidRPr="00420451">
        <w:rPr>
          <w:spacing w:val="-8"/>
        </w:rPr>
        <w:t xml:space="preserve">the </w:t>
      </w:r>
      <w:r w:rsidRPr="00420451">
        <w:t xml:space="preserve">region of </w:t>
      </w:r>
      <w:r w:rsidRPr="00420451">
        <w:rPr>
          <w:spacing w:val="-8"/>
        </w:rPr>
        <w:t xml:space="preserve">the </w:t>
      </w:r>
      <w:r w:rsidRPr="00420451">
        <w:rPr>
          <w:spacing w:val="2"/>
        </w:rPr>
        <w:t xml:space="preserve">error </w:t>
      </w:r>
      <w:r w:rsidRPr="00420451">
        <w:rPr>
          <w:spacing w:val="-3"/>
        </w:rPr>
        <w:t xml:space="preserve">surface </w:t>
      </w:r>
      <w:r w:rsidRPr="00420451">
        <w:t xml:space="preserve">shown </w:t>
      </w:r>
      <w:r w:rsidRPr="00420451">
        <w:rPr>
          <w:spacing w:val="3"/>
        </w:rPr>
        <w:t xml:space="preserve">in </w:t>
      </w:r>
      <w:r w:rsidRPr="00420451">
        <w:rPr>
          <w:spacing w:val="-8"/>
        </w:rPr>
        <w:t xml:space="preserve">the </w:t>
      </w:r>
      <w:r w:rsidRPr="00420451">
        <w:t xml:space="preserve">previous </w:t>
      </w:r>
      <w:r w:rsidRPr="00420451">
        <w:rPr>
          <w:spacing w:val="-4"/>
        </w:rPr>
        <w:t xml:space="preserve">diagrams </w:t>
      </w:r>
      <w:r w:rsidRPr="00420451">
        <w:rPr>
          <w:spacing w:val="-5"/>
        </w:rPr>
        <w:t xml:space="preserve">has now </w:t>
      </w:r>
      <w:r w:rsidRPr="00420451">
        <w:t xml:space="preserve">receded </w:t>
      </w:r>
      <w:r w:rsidRPr="00420451">
        <w:rPr>
          <w:spacing w:val="-5"/>
        </w:rPr>
        <w:t xml:space="preserve">into </w:t>
      </w:r>
      <w:r w:rsidRPr="00420451">
        <w:rPr>
          <w:spacing w:val="-8"/>
        </w:rPr>
        <w:t>the</w:t>
      </w:r>
      <w:r w:rsidRPr="00420451">
        <w:rPr>
          <w:spacing w:val="29"/>
        </w:rPr>
        <w:t xml:space="preserve"> </w:t>
      </w:r>
      <w:r w:rsidRPr="00420451">
        <w:t>distance.</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7"/>
        </w:numPr>
        <w:tabs>
          <w:tab w:val="left" w:pos="4518"/>
        </w:tabs>
        <w:ind w:left="4517"/>
        <w:jc w:val="left"/>
      </w:pPr>
      <w:bookmarkStart w:id="293" w:name="6_Multilayer_nets_and_backpropagation"/>
      <w:bookmarkStart w:id="294" w:name="Ch._6"/>
      <w:bookmarkStart w:id="295" w:name="Chapter_6"/>
      <w:bookmarkStart w:id="296" w:name="65"/>
      <w:bookmarkStart w:id="297" w:name="_bookmark143"/>
      <w:bookmarkStart w:id="298" w:name="_bookmark142"/>
      <w:bookmarkEnd w:id="293"/>
      <w:bookmarkEnd w:id="294"/>
      <w:bookmarkEnd w:id="295"/>
      <w:bookmarkEnd w:id="296"/>
      <w:bookmarkEnd w:id="297"/>
      <w:bookmarkEnd w:id="298"/>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4"/>
        </w:rPr>
        <w:t xml:space="preserve">This </w:t>
      </w:r>
      <w:r w:rsidRPr="00420451">
        <w:rPr>
          <w:spacing w:val="-3"/>
        </w:rPr>
        <w:t xml:space="preserve">chapter introduced </w:t>
      </w:r>
      <w:r w:rsidRPr="00420451">
        <w:t xml:space="preserve">a powerful, </w:t>
      </w:r>
      <w:r w:rsidRPr="00420451">
        <w:rPr>
          <w:spacing w:val="-4"/>
        </w:rPr>
        <w:t>ge</w:t>
      </w:r>
      <w:r w:rsidRPr="00420451">
        <w:rPr>
          <w:spacing w:val="-4"/>
        </w:rPr>
        <w:t xml:space="preserve">neral </w:t>
      </w:r>
      <w:r w:rsidRPr="00420451">
        <w:rPr>
          <w:spacing w:val="-6"/>
        </w:rPr>
        <w:t xml:space="preserve">technique </w:t>
      </w:r>
      <w:r w:rsidRPr="00420451">
        <w:rPr>
          <w:spacing w:val="-4"/>
        </w:rPr>
        <w:t xml:space="preserve">for </w:t>
      </w:r>
      <w:r w:rsidRPr="00420451">
        <w:t xml:space="preserve">supervised learning </w:t>
      </w:r>
      <w:r w:rsidRPr="00420451">
        <w:rPr>
          <w:spacing w:val="3"/>
        </w:rPr>
        <w:t xml:space="preserve">in </w:t>
      </w:r>
      <w:r w:rsidRPr="00420451">
        <w:rPr>
          <w:spacing w:val="-4"/>
        </w:rPr>
        <w:t xml:space="preserve">neural </w:t>
      </w:r>
      <w:r w:rsidRPr="00420451">
        <w:rPr>
          <w:spacing w:val="-3"/>
        </w:rPr>
        <w:t xml:space="preserve">networks. </w:t>
      </w:r>
      <w:r w:rsidRPr="00420451">
        <w:rPr>
          <w:spacing w:val="-5"/>
        </w:rPr>
        <w:t xml:space="preserve">It </w:t>
      </w:r>
      <w:r w:rsidRPr="00420451">
        <w:rPr>
          <w:spacing w:val="3"/>
        </w:rPr>
        <w:t xml:space="preserve">is </w:t>
      </w:r>
      <w:r w:rsidRPr="00420451">
        <w:t xml:space="preserve">based on </w:t>
      </w:r>
      <w:r w:rsidRPr="00420451">
        <w:rPr>
          <w:spacing w:val="-8"/>
        </w:rPr>
        <w:t xml:space="preserve">the </w:t>
      </w:r>
      <w:r w:rsidRPr="00420451">
        <w:t xml:space="preserve">concept of </w:t>
      </w:r>
      <w:r w:rsidRPr="00420451">
        <w:rPr>
          <w:spacing w:val="-7"/>
        </w:rPr>
        <w:t xml:space="preserve">minimizing </w:t>
      </w:r>
      <w:r w:rsidRPr="00420451">
        <w:t xml:space="preserve">a network </w:t>
      </w:r>
      <w:r w:rsidRPr="00420451">
        <w:rPr>
          <w:spacing w:val="2"/>
        </w:rPr>
        <w:t xml:space="preserve">error </w:t>
      </w:r>
      <w:r w:rsidRPr="00420451">
        <w:rPr>
          <w:i/>
        </w:rPr>
        <w:t xml:space="preserve">E, </w:t>
      </w:r>
      <w:r w:rsidRPr="00420451">
        <w:rPr>
          <w:spacing w:val="-3"/>
        </w:rPr>
        <w:t xml:space="preserve">defined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t xml:space="preserve">discrepancy between </w:t>
      </w:r>
      <w:r w:rsidRPr="00420451">
        <w:rPr>
          <w:spacing w:val="-8"/>
        </w:rPr>
        <w:t xml:space="preserve">the </w:t>
      </w:r>
      <w:r w:rsidRPr="00420451">
        <w:rPr>
          <w:spacing w:val="2"/>
        </w:rPr>
        <w:t xml:space="preserve">desired </w:t>
      </w:r>
      <w:r w:rsidRPr="00420451">
        <w:rPr>
          <w:spacing w:val="-3"/>
        </w:rPr>
        <w:t xml:space="preserve">target </w:t>
      </w:r>
      <w:r w:rsidRPr="00420451">
        <w:rPr>
          <w:spacing w:val="-5"/>
        </w:rPr>
        <w:t xml:space="preserve">and </w:t>
      </w:r>
      <w:r w:rsidRPr="00420451">
        <w:t xml:space="preserve">network </w:t>
      </w:r>
      <w:r w:rsidRPr="00420451">
        <w:rPr>
          <w:spacing w:val="-7"/>
        </w:rPr>
        <w:t xml:space="preserve">output. </w:t>
      </w:r>
      <w:r w:rsidRPr="00420451">
        <w:t xml:space="preserve">Since </w:t>
      </w:r>
      <w:r w:rsidRPr="00420451">
        <w:rPr>
          <w:spacing w:val="-8"/>
        </w:rPr>
        <w:t xml:space="preserve">the </w:t>
      </w:r>
      <w:r w:rsidRPr="00420451">
        <w:t xml:space="preserve">network </w:t>
      </w:r>
      <w:r w:rsidRPr="00420451">
        <w:rPr>
          <w:spacing w:val="3"/>
        </w:rPr>
        <w:t xml:space="preserve">is </w:t>
      </w:r>
      <w:r w:rsidRPr="00420451">
        <w:t xml:space="preserve">completely </w:t>
      </w:r>
      <w:r w:rsidRPr="00420451">
        <w:rPr>
          <w:spacing w:val="-3"/>
        </w:rPr>
        <w:t xml:space="preserve">defined </w:t>
      </w:r>
      <w:r w:rsidRPr="00420451">
        <w:t xml:space="preserve">by its </w:t>
      </w:r>
      <w:r w:rsidRPr="00420451">
        <w:rPr>
          <w:spacing w:val="-3"/>
        </w:rPr>
        <w:t xml:space="preserve">weight </w:t>
      </w:r>
      <w:r w:rsidRPr="00420451">
        <w:t xml:space="preserve">set, </w:t>
      </w:r>
      <w:r w:rsidRPr="00420451">
        <w:rPr>
          <w:spacing w:val="-8"/>
        </w:rPr>
        <w:t xml:space="preserve">the </w:t>
      </w:r>
      <w:r w:rsidRPr="00420451">
        <w:rPr>
          <w:spacing w:val="2"/>
        </w:rPr>
        <w:t xml:space="preserve">error </w:t>
      </w:r>
      <w:r w:rsidRPr="00420451">
        <w:rPr>
          <w:spacing w:val="-8"/>
        </w:rPr>
        <w:t xml:space="preserve">may </w:t>
      </w:r>
      <w:r w:rsidRPr="00420451">
        <w:t xml:space="preserve">be written as a </w:t>
      </w:r>
      <w:r w:rsidRPr="00420451">
        <w:rPr>
          <w:spacing w:val="-6"/>
        </w:rPr>
        <w:t xml:space="preserve">function </w:t>
      </w:r>
      <w:r w:rsidRPr="00420451">
        <w:t xml:space="preserve">of </w:t>
      </w:r>
      <w:r w:rsidRPr="00420451">
        <w:rPr>
          <w:spacing w:val="-8"/>
        </w:rPr>
        <w:t xml:space="preserve">the </w:t>
      </w:r>
      <w:r w:rsidRPr="00420451">
        <w:rPr>
          <w:spacing w:val="-4"/>
        </w:rPr>
        <w:t xml:space="preserve">weights </w:t>
      </w:r>
      <w:r w:rsidRPr="00420451">
        <w:rPr>
          <w:spacing w:val="-5"/>
        </w:rPr>
        <w:t xml:space="preserve">and </w:t>
      </w:r>
      <w:r w:rsidRPr="00420451">
        <w:rPr>
          <w:spacing w:val="-8"/>
        </w:rPr>
        <w:t xml:space="preserve">the </w:t>
      </w:r>
      <w:r w:rsidRPr="00420451">
        <w:t xml:space="preserve">problem </w:t>
      </w:r>
      <w:r w:rsidRPr="00420451">
        <w:rPr>
          <w:spacing w:val="-4"/>
        </w:rPr>
        <w:t xml:space="preserve">couched </w:t>
      </w:r>
      <w:r w:rsidRPr="00420451">
        <w:rPr>
          <w:spacing w:val="3"/>
        </w:rPr>
        <w:t xml:space="preserve">in </w:t>
      </w:r>
      <w:r w:rsidRPr="00420451">
        <w:rPr>
          <w:spacing w:val="-6"/>
        </w:rPr>
        <w:t xml:space="preserve">terms </w:t>
      </w:r>
      <w:r w:rsidRPr="00420451">
        <w:t xml:space="preserve">of </w:t>
      </w:r>
      <w:r w:rsidRPr="00420451">
        <w:rPr>
          <w:spacing w:val="-6"/>
        </w:rPr>
        <w:t xml:space="preserve">attempting </w:t>
      </w:r>
      <w:r w:rsidRPr="00420451">
        <w:rPr>
          <w:spacing w:val="-5"/>
        </w:rPr>
        <w:t xml:space="preserve">to </w:t>
      </w:r>
      <w:r w:rsidRPr="00420451">
        <w:rPr>
          <w:spacing w:val="-6"/>
        </w:rPr>
        <w:t xml:space="preserve">"move </w:t>
      </w:r>
      <w:r w:rsidRPr="00420451">
        <w:t xml:space="preserve">downhill" over </w:t>
      </w:r>
      <w:r w:rsidRPr="00420451">
        <w:rPr>
          <w:spacing w:val="-8"/>
        </w:rPr>
        <w:t xml:space="preserve">the </w:t>
      </w:r>
      <w:r w:rsidRPr="00420451">
        <w:rPr>
          <w:spacing w:val="2"/>
        </w:rPr>
        <w:t xml:space="preserve">error </w:t>
      </w:r>
      <w:r w:rsidRPr="00420451">
        <w:t xml:space="preserve">"surface"—considered as a </w:t>
      </w:r>
      <w:r w:rsidRPr="00420451">
        <w:rPr>
          <w:spacing w:val="-6"/>
        </w:rPr>
        <w:t xml:space="preserve">function </w:t>
      </w:r>
      <w:r w:rsidRPr="00420451">
        <w:t xml:space="preserve">of </w:t>
      </w:r>
      <w:r w:rsidRPr="00420451">
        <w:rPr>
          <w:spacing w:val="-8"/>
        </w:rPr>
        <w:t>the</w:t>
      </w:r>
      <w:r w:rsidRPr="00420451">
        <w:rPr>
          <w:spacing w:val="45"/>
        </w:rPr>
        <w:t xml:space="preserve"> </w:t>
      </w:r>
      <w:r w:rsidRPr="00420451">
        <w:rPr>
          <w:spacing w:val="-4"/>
        </w:rPr>
        <w:t>weights</w:t>
      </w:r>
    </w:p>
    <w:p w:rsidR="001B278E" w:rsidRPr="00420451" w:rsidRDefault="00F163E5">
      <w:pPr>
        <w:pStyle w:val="BodyText"/>
        <w:spacing w:before="7" w:line="249" w:lineRule="auto"/>
        <w:ind w:left="120" w:right="128"/>
        <w:jc w:val="both"/>
      </w:pPr>
      <w:r w:rsidRPr="00420451">
        <w:rPr>
          <w:spacing w:val="-6"/>
        </w:rPr>
        <w:t xml:space="preserve">—until </w:t>
      </w:r>
      <w:r w:rsidRPr="00420451">
        <w:t xml:space="preserve">a </w:t>
      </w:r>
      <w:r w:rsidRPr="00420451">
        <w:rPr>
          <w:spacing w:val="-10"/>
        </w:rPr>
        <w:t xml:space="preserve">minimum </w:t>
      </w:r>
      <w:r w:rsidRPr="00420451">
        <w:rPr>
          <w:spacing w:val="3"/>
        </w:rPr>
        <w:t xml:space="preserve">is </w:t>
      </w:r>
      <w:r w:rsidRPr="00420451">
        <w:t xml:space="preserve">reached. </w:t>
      </w:r>
      <w:r w:rsidRPr="00420451">
        <w:rPr>
          <w:spacing w:val="-4"/>
        </w:rPr>
        <w:t xml:space="preserve">This </w:t>
      </w:r>
      <w:r w:rsidRPr="00420451">
        <w:rPr>
          <w:spacing w:val="-8"/>
        </w:rPr>
        <w:t xml:space="preserve">movement </w:t>
      </w:r>
      <w:r w:rsidRPr="00420451">
        <w:t xml:space="preserve">requires </w:t>
      </w:r>
      <w:r w:rsidRPr="00420451">
        <w:rPr>
          <w:spacing w:val="-4"/>
        </w:rPr>
        <w:t xml:space="preserve">knowledge </w:t>
      </w:r>
      <w:r w:rsidRPr="00420451">
        <w:t xml:space="preserve">of </w:t>
      </w:r>
      <w:r w:rsidRPr="00420451">
        <w:rPr>
          <w:spacing w:val="-8"/>
        </w:rPr>
        <w:t xml:space="preserve">the  </w:t>
      </w:r>
      <w:r w:rsidRPr="00420451">
        <w:rPr>
          <w:spacing w:val="-3"/>
        </w:rPr>
        <w:t xml:space="preserve">gradient </w:t>
      </w:r>
      <w:r w:rsidRPr="00420451">
        <w:t xml:space="preserve">or slope of </w:t>
      </w:r>
      <w:r w:rsidRPr="00420451">
        <w:rPr>
          <w:i/>
        </w:rPr>
        <w:t xml:space="preserve">E </w:t>
      </w:r>
      <w:r w:rsidRPr="00420451">
        <w:rPr>
          <w:spacing w:val="-5"/>
        </w:rPr>
        <w:t xml:space="preserve">and </w:t>
      </w:r>
      <w:r w:rsidRPr="00420451">
        <w:rPr>
          <w:spacing w:val="3"/>
        </w:rPr>
        <w:t xml:space="preserve">is </w:t>
      </w:r>
      <w:r w:rsidRPr="00420451">
        <w:rPr>
          <w:spacing w:val="-3"/>
        </w:rPr>
        <w:t xml:space="preserve">therefore </w:t>
      </w:r>
      <w:r w:rsidRPr="00420451">
        <w:rPr>
          <w:spacing w:val="-5"/>
        </w:rPr>
        <w:t xml:space="preserve">known </w:t>
      </w:r>
      <w:r w:rsidRPr="00420451">
        <w:t xml:space="preserve">as </w:t>
      </w:r>
      <w:r w:rsidRPr="00420451">
        <w:rPr>
          <w:spacing w:val="-3"/>
        </w:rPr>
        <w:t xml:space="preserve">gradient descent. </w:t>
      </w:r>
      <w:r w:rsidRPr="00420451">
        <w:rPr>
          <w:spacing w:val="-4"/>
        </w:rPr>
        <w:t xml:space="preserve">An </w:t>
      </w:r>
      <w:r w:rsidRPr="00420451">
        <w:rPr>
          <w:spacing w:val="-5"/>
        </w:rPr>
        <w:t xml:space="preserve">examination </w:t>
      </w:r>
      <w:r w:rsidRPr="00420451">
        <w:t xml:space="preserve">of </w:t>
      </w:r>
      <w:r w:rsidRPr="00420451">
        <w:rPr>
          <w:spacing w:val="-8"/>
        </w:rPr>
        <w:t xml:space="preserve">the </w:t>
      </w:r>
      <w:r w:rsidRPr="00420451">
        <w:t xml:space="preserve">local </w:t>
      </w:r>
      <w:r w:rsidRPr="00420451">
        <w:rPr>
          <w:spacing w:val="-3"/>
        </w:rPr>
        <w:t xml:space="preserve">behaviour </w:t>
      </w:r>
      <w:r w:rsidRPr="00420451">
        <w:t xml:space="preserve">of </w:t>
      </w:r>
      <w:r w:rsidRPr="00420451">
        <w:rPr>
          <w:spacing w:val="-8"/>
        </w:rPr>
        <w:t xml:space="preserve">the </w:t>
      </w:r>
      <w:r w:rsidRPr="00420451">
        <w:rPr>
          <w:spacing w:val="-6"/>
        </w:rPr>
        <w:t xml:space="preserve">function under </w:t>
      </w:r>
      <w:r w:rsidRPr="00420451">
        <w:rPr>
          <w:spacing w:val="-3"/>
        </w:rPr>
        <w:t xml:space="preserve">small </w:t>
      </w:r>
      <w:r w:rsidRPr="00420451">
        <w:rPr>
          <w:spacing w:val="-6"/>
        </w:rPr>
        <w:t xml:space="preserve">changes </w:t>
      </w:r>
      <w:r w:rsidRPr="00420451">
        <w:t xml:space="preserve">showed explicitly </w:t>
      </w:r>
      <w:r w:rsidRPr="00420451">
        <w:rPr>
          <w:spacing w:val="-5"/>
        </w:rPr>
        <w:t xml:space="preserve">how to </w:t>
      </w:r>
      <w:r w:rsidRPr="00420451">
        <w:rPr>
          <w:spacing w:val="-10"/>
        </w:rPr>
        <w:t xml:space="preserve">make </w:t>
      </w:r>
      <w:r w:rsidRPr="00420451">
        <w:rPr>
          <w:spacing w:val="-4"/>
        </w:rPr>
        <w:t>use</w:t>
      </w:r>
      <w:r w:rsidRPr="00420451">
        <w:rPr>
          <w:spacing w:val="67"/>
        </w:rPr>
        <w:t xml:space="preserve"> </w:t>
      </w:r>
      <w:r w:rsidRPr="00420451">
        <w:t xml:space="preserve">of </w:t>
      </w:r>
      <w:r w:rsidRPr="00420451">
        <w:rPr>
          <w:spacing w:val="-5"/>
        </w:rPr>
        <w:t xml:space="preserve">this information. </w:t>
      </w:r>
      <w:r w:rsidRPr="00420451">
        <w:rPr>
          <w:spacing w:val="-7"/>
        </w:rPr>
        <w:t xml:space="preserve">The </w:t>
      </w:r>
      <w:r w:rsidRPr="00420451">
        <w:t xml:space="preserve">delta rule </w:t>
      </w:r>
      <w:r w:rsidRPr="00420451">
        <w:rPr>
          <w:spacing w:val="-5"/>
        </w:rPr>
        <w:t xml:space="preserve">has </w:t>
      </w:r>
      <w:r w:rsidRPr="00420451">
        <w:t>superficial similaritie</w:t>
      </w:r>
      <w:r w:rsidRPr="00420451">
        <w:t xml:space="preserve">s with </w:t>
      </w:r>
      <w:r w:rsidRPr="00420451">
        <w:rPr>
          <w:spacing w:val="-8"/>
        </w:rPr>
        <w:t xml:space="preserve">the </w:t>
      </w:r>
      <w:r w:rsidRPr="00420451">
        <w:t xml:space="preserve">perceptron rule </w:t>
      </w:r>
      <w:r w:rsidRPr="00420451">
        <w:rPr>
          <w:spacing w:val="-5"/>
        </w:rPr>
        <w:t xml:space="preserve">but </w:t>
      </w:r>
      <w:r w:rsidRPr="00420451">
        <w:rPr>
          <w:spacing w:val="-6"/>
        </w:rPr>
        <w:t xml:space="preserve">they </w:t>
      </w:r>
      <w:r w:rsidRPr="00420451">
        <w:t xml:space="preserve">are obtained from </w:t>
      </w:r>
      <w:r w:rsidRPr="00420451">
        <w:rPr>
          <w:spacing w:val="-4"/>
        </w:rPr>
        <w:t xml:space="preserve">quite </w:t>
      </w:r>
      <w:r w:rsidRPr="00420451">
        <w:rPr>
          <w:spacing w:val="-3"/>
        </w:rPr>
        <w:t xml:space="preserve">different starting points </w:t>
      </w:r>
      <w:r w:rsidRPr="00420451">
        <w:t xml:space="preserve">(vector </w:t>
      </w:r>
      <w:r w:rsidRPr="00420451">
        <w:rPr>
          <w:spacing w:val="-4"/>
        </w:rPr>
        <w:t xml:space="preserve">manipulation </w:t>
      </w:r>
      <w:r w:rsidRPr="00420451">
        <w:t xml:space="preserve">versus </w:t>
      </w:r>
      <w:r w:rsidRPr="00420451">
        <w:rPr>
          <w:spacing w:val="-3"/>
        </w:rPr>
        <w:t xml:space="preserve">gradient </w:t>
      </w:r>
      <w:r w:rsidRPr="00420451">
        <w:t xml:space="preserve">descent). </w:t>
      </w:r>
      <w:r w:rsidRPr="00420451">
        <w:rPr>
          <w:spacing w:val="-5"/>
        </w:rPr>
        <w:t xml:space="preserve">Technical </w:t>
      </w:r>
      <w:r w:rsidRPr="00420451">
        <w:t xml:space="preserve">difficulties with </w:t>
      </w:r>
      <w:r w:rsidRPr="00420451">
        <w:rPr>
          <w:spacing w:val="-8"/>
        </w:rPr>
        <w:t xml:space="preserve">the TLU </w:t>
      </w:r>
      <w:r w:rsidRPr="00420451">
        <w:t xml:space="preserve">required </w:t>
      </w:r>
      <w:r w:rsidRPr="00420451">
        <w:rPr>
          <w:spacing w:val="-6"/>
        </w:rPr>
        <w:t xml:space="preserve">that </w:t>
      </w:r>
      <w:r w:rsidRPr="00420451">
        <w:rPr>
          <w:spacing w:val="-8"/>
        </w:rPr>
        <w:t xml:space="preserve">the </w:t>
      </w:r>
      <w:r w:rsidRPr="00420451">
        <w:rPr>
          <w:spacing w:val="2"/>
        </w:rPr>
        <w:t xml:space="preserve">error </w:t>
      </w:r>
      <w:r w:rsidRPr="00420451">
        <w:t xml:space="preserve">be </w:t>
      </w:r>
      <w:r w:rsidRPr="00420451">
        <w:rPr>
          <w:spacing w:val="-3"/>
        </w:rPr>
        <w:t xml:space="preserve">defined </w:t>
      </w:r>
      <w:r w:rsidRPr="00420451">
        <w:t xml:space="preserve">with respect </w:t>
      </w:r>
      <w:r w:rsidRPr="00420451">
        <w:rPr>
          <w:spacing w:val="-5"/>
        </w:rPr>
        <w:t xml:space="preserve">to </w:t>
      </w:r>
      <w:r w:rsidRPr="00420451">
        <w:rPr>
          <w:spacing w:val="-8"/>
        </w:rPr>
        <w:t xml:space="preserve">the </w:t>
      </w:r>
      <w:r w:rsidRPr="00420451">
        <w:rPr>
          <w:spacing w:val="-4"/>
        </w:rPr>
        <w:t xml:space="preserve">node </w:t>
      </w:r>
      <w:r w:rsidRPr="00420451">
        <w:t xml:space="preserve">activation </w:t>
      </w:r>
      <w:r w:rsidRPr="00420451">
        <w:rPr>
          <w:spacing w:val="-5"/>
        </w:rPr>
        <w:t xml:space="preserve">using </w:t>
      </w:r>
      <w:r w:rsidRPr="00420451">
        <w:t xml:space="preserve">suitably </w:t>
      </w:r>
      <w:r w:rsidRPr="00420451">
        <w:rPr>
          <w:spacing w:val="-3"/>
        </w:rPr>
        <w:t xml:space="preserve">defined </w:t>
      </w:r>
      <w:r w:rsidRPr="00420451">
        <w:t xml:space="preserve">(positive </w:t>
      </w:r>
      <w:r w:rsidRPr="00420451">
        <w:rPr>
          <w:spacing w:val="-5"/>
        </w:rPr>
        <w:t xml:space="preserve">and </w:t>
      </w:r>
      <w:r w:rsidRPr="00420451">
        <w:rPr>
          <w:spacing w:val="-4"/>
        </w:rPr>
        <w:t>negative)</w:t>
      </w:r>
      <w:r w:rsidRPr="00420451">
        <w:rPr>
          <w:spacing w:val="67"/>
        </w:rPr>
        <w:t xml:space="preserve"> </w:t>
      </w:r>
      <w:r w:rsidRPr="00420451">
        <w:rPr>
          <w:spacing w:val="-3"/>
        </w:rPr>
        <w:t xml:space="preserve">targets. </w:t>
      </w:r>
      <w:r w:rsidRPr="00420451">
        <w:t xml:space="preserve">Semilinear </w:t>
      </w:r>
      <w:r w:rsidRPr="00420451">
        <w:rPr>
          <w:spacing w:val="-3"/>
        </w:rPr>
        <w:t xml:space="preserve">nodes </w:t>
      </w:r>
      <w:r w:rsidRPr="00420451">
        <w:rPr>
          <w:spacing w:val="2"/>
        </w:rPr>
        <w:t xml:space="preserve">allow </w:t>
      </w:r>
      <w:r w:rsidRPr="00420451">
        <w:t xml:space="preserve">a rule </w:t>
      </w:r>
      <w:r w:rsidRPr="00420451">
        <w:rPr>
          <w:spacing w:val="-5"/>
        </w:rPr>
        <w:t xml:space="preserve">to </w:t>
      </w:r>
      <w:r w:rsidRPr="00420451">
        <w:t>be</w:t>
      </w:r>
      <w:r w:rsidRPr="00420451">
        <w:rPr>
          <w:spacing w:val="75"/>
        </w:rPr>
        <w:t xml:space="preserve"> </w:t>
      </w:r>
      <w:r w:rsidRPr="00420451">
        <w:rPr>
          <w:spacing w:val="-3"/>
        </w:rPr>
        <w:t xml:space="preserve">defined </w:t>
      </w:r>
      <w:r w:rsidRPr="00420451">
        <w:t xml:space="preserve">directly </w:t>
      </w:r>
      <w:r w:rsidRPr="00420451">
        <w:rPr>
          <w:spacing w:val="-5"/>
        </w:rPr>
        <w:t xml:space="preserve">using </w:t>
      </w:r>
      <w:r w:rsidRPr="00420451">
        <w:rPr>
          <w:spacing w:val="-8"/>
        </w:rPr>
        <w:t xml:space="preserve">the </w:t>
      </w:r>
      <w:r w:rsidRPr="00420451">
        <w:rPr>
          <w:spacing w:val="-7"/>
        </w:rPr>
        <w:t xml:space="preserve">output </w:t>
      </w:r>
      <w:r w:rsidRPr="00420451">
        <w:rPr>
          <w:spacing w:val="-5"/>
        </w:rPr>
        <w:t xml:space="preserve">but this has to </w:t>
      </w:r>
      <w:r w:rsidRPr="00420451">
        <w:t xml:space="preserve">incorporate </w:t>
      </w:r>
      <w:r w:rsidRPr="00420451">
        <w:rPr>
          <w:spacing w:val="-4"/>
        </w:rPr>
        <w:t xml:space="preserve">information </w:t>
      </w:r>
      <w:r w:rsidRPr="00420451">
        <w:rPr>
          <w:spacing w:val="-3"/>
        </w:rPr>
        <w:t xml:space="preserve">about </w:t>
      </w:r>
      <w:r w:rsidRPr="00420451">
        <w:rPr>
          <w:spacing w:val="-8"/>
        </w:rPr>
        <w:t xml:space="preserve">the </w:t>
      </w:r>
      <w:r w:rsidRPr="00420451">
        <w:t xml:space="preserve">slope of </w:t>
      </w:r>
      <w:r w:rsidRPr="00420451">
        <w:rPr>
          <w:spacing w:val="-8"/>
        </w:rPr>
        <w:t xml:space="preserve">the </w:t>
      </w:r>
      <w:r w:rsidRPr="00420451">
        <w:rPr>
          <w:spacing w:val="-7"/>
        </w:rPr>
        <w:t xml:space="preserve">output </w:t>
      </w:r>
      <w:r w:rsidRPr="00420451">
        <w:rPr>
          <w:spacing w:val="-4"/>
        </w:rPr>
        <w:t xml:space="preserve">squashing </w:t>
      </w:r>
      <w:r w:rsidRPr="00420451">
        <w:rPr>
          <w:spacing w:val="-7"/>
        </w:rPr>
        <w:t xml:space="preserve">function. The </w:t>
      </w:r>
      <w:r w:rsidRPr="00420451">
        <w:t xml:space="preserve">learning rate </w:t>
      </w:r>
      <w:r w:rsidRPr="00420451">
        <w:rPr>
          <w:spacing w:val="-9"/>
        </w:rPr>
        <w:t xml:space="preserve">must </w:t>
      </w:r>
      <w:r w:rsidRPr="00420451">
        <w:t xml:space="preserve">be </w:t>
      </w:r>
      <w:r w:rsidRPr="00420451">
        <w:rPr>
          <w:spacing w:val="-4"/>
        </w:rPr>
        <w:t xml:space="preserve">kept </w:t>
      </w:r>
      <w:r w:rsidRPr="00420451">
        <w:t xml:space="preserve">within certain </w:t>
      </w:r>
      <w:r w:rsidRPr="00420451">
        <w:rPr>
          <w:spacing w:val="-5"/>
        </w:rPr>
        <w:t xml:space="preserve">bounds </w:t>
      </w:r>
      <w:r w:rsidRPr="00420451">
        <w:rPr>
          <w:spacing w:val="3"/>
        </w:rPr>
        <w:t xml:space="preserve">if </w:t>
      </w:r>
      <w:r w:rsidRPr="00420451">
        <w:rPr>
          <w:spacing w:val="-8"/>
        </w:rPr>
        <w:t xml:space="preserve">the </w:t>
      </w:r>
      <w:r w:rsidRPr="00420451">
        <w:t xml:space="preserve">network </w:t>
      </w:r>
      <w:r w:rsidRPr="00420451">
        <w:rPr>
          <w:spacing w:val="3"/>
        </w:rPr>
        <w:t xml:space="preserve">is </w:t>
      </w:r>
      <w:r w:rsidRPr="00420451">
        <w:rPr>
          <w:spacing w:val="-5"/>
        </w:rPr>
        <w:t xml:space="preserve">to </w:t>
      </w:r>
      <w:r w:rsidRPr="00420451">
        <w:t xml:space="preserve">be stable </w:t>
      </w:r>
      <w:r w:rsidRPr="00420451">
        <w:rPr>
          <w:spacing w:val="-6"/>
        </w:rPr>
        <w:t xml:space="preserve">under </w:t>
      </w:r>
      <w:r w:rsidRPr="00420451">
        <w:rPr>
          <w:spacing w:val="-8"/>
        </w:rPr>
        <w:t xml:space="preserve">the </w:t>
      </w:r>
      <w:r w:rsidRPr="00420451">
        <w:t>delta</w:t>
      </w:r>
      <w:r w:rsidRPr="00420451">
        <w:rPr>
          <w:spacing w:val="7"/>
        </w:rPr>
        <w:t xml:space="preserve"> </w:t>
      </w:r>
      <w:r w:rsidRPr="00420451">
        <w:t>rule.</w:t>
      </w:r>
    </w:p>
    <w:p w:rsidR="001B278E" w:rsidRPr="00420451" w:rsidRDefault="001B278E">
      <w:pPr>
        <w:pStyle w:val="BodyText"/>
        <w:rPr>
          <w:sz w:val="20"/>
        </w:rPr>
      </w:pPr>
    </w:p>
    <w:p w:rsidR="001B278E" w:rsidRPr="00420451" w:rsidRDefault="00F163E5">
      <w:pPr>
        <w:pStyle w:val="BodyText"/>
        <w:spacing w:before="9"/>
        <w:rPr>
          <w:sz w:val="22"/>
        </w:rPr>
      </w:pPr>
      <w:r w:rsidRPr="00420451">
        <w:pict>
          <v:group id="_x0000_s1103" style="position:absolute;margin-left:50pt;margin-top:15.1pt;width:495.3pt;height:3pt;z-index:-251501568;mso-wrap-distance-left:0;mso-wrap-distance-right:0;mso-position-horizontal-relative:page" coordorigin="1000,302" coordsize="9906,60">
            <v:line id="_x0000_s1109" style="position:absolute" from="1000,309" to="10905,309" strokecolor="#2b2b2b" strokeweight=".26447mm"/>
            <v:line id="_x0000_s1108" style="position:absolute" from="1000,354" to="10905,354" strokecolor="gray" strokeweight=".26447mm"/>
            <v:shape id="_x0000_s1107" style="position:absolute;left:999;top:301;width:15;height:60" coordorigin="1000,302" coordsize="15,60" path="m1000,362r,-60l1015,302r,45l1000,362xe" fillcolor="#2b2b2b" stroked="f">
              <v:path arrowok="t"/>
            </v:shape>
            <v:shape id="_x0000_s1106" style="position:absolute;left:1000;top:301;width:15;height:60" coordorigin="1000,302" coordsize="15,60" path="m1000,302r,60l1015,347r,-45l1000,302xe" filled="f" strokeweight="0">
              <v:path arrowok="t"/>
            </v:shape>
            <v:shape id="_x0000_s1105" style="position:absolute;left:10890;top:301;width:15;height:60" coordorigin="10890,302" coordsize="15,60" path="m10905,362r-15,l10890,317r15,-15l10905,362xe" fillcolor="gray" stroked="f">
              <v:path arrowok="t"/>
            </v:shape>
            <v:shape id="_x0000_s1104" style="position:absolute;left:10890;top:301;width:15;height:60" coordorigin="10891,302" coordsize="15,60" path="m10891,317r,45l10906,362r,-60l10891,317xe" filled="f" strokeweight="0">
              <v:path arrowok="t"/>
            </v:shape>
            <w10:wrap type="topAndBottom" anchorx="page"/>
          </v:group>
        </w:pict>
      </w:r>
    </w:p>
    <w:p w:rsidR="001B278E" w:rsidRPr="00420451" w:rsidRDefault="001B278E">
      <w:pPr>
        <w:sectPr w:rsidR="001B278E" w:rsidRPr="00420451">
          <w:pgSz w:w="11910" w:h="16840"/>
          <w:pgMar w:top="300" w:right="860" w:bottom="400" w:left="880" w:header="0" w:footer="217" w:gutter="0"/>
          <w:cols w:space="720"/>
        </w:sectPr>
      </w:pPr>
    </w:p>
    <w:p w:rsidR="001B278E" w:rsidRPr="00420451" w:rsidRDefault="00F163E5">
      <w:pPr>
        <w:pStyle w:val="Heading1"/>
        <w:ind w:right="1731"/>
      </w:pPr>
      <w:bookmarkStart w:id="299" w:name="6.1_Training_rules_for_multilayer_nets"/>
      <w:bookmarkStart w:id="300" w:name="_bookmark144"/>
      <w:bookmarkEnd w:id="299"/>
      <w:bookmarkEnd w:id="300"/>
      <w:r w:rsidRPr="00420451">
        <w:t>Chapter Six</w:t>
      </w:r>
    </w:p>
    <w:p w:rsidR="001B278E" w:rsidRPr="00420451" w:rsidRDefault="00F163E5">
      <w:pPr>
        <w:spacing w:before="23"/>
        <w:ind w:left="183" w:right="190"/>
        <w:jc w:val="center"/>
        <w:rPr>
          <w:b/>
          <w:sz w:val="45"/>
        </w:rPr>
      </w:pPr>
      <w:r w:rsidRPr="00420451">
        <w:rPr>
          <w:b/>
          <w:sz w:val="45"/>
        </w:rPr>
        <w:t>Multilayer nets and backpropagation</w:t>
      </w:r>
    </w:p>
    <w:p w:rsidR="001B278E" w:rsidRPr="00420451" w:rsidRDefault="001B278E">
      <w:pPr>
        <w:pStyle w:val="BodyText"/>
        <w:spacing w:before="5"/>
        <w:rPr>
          <w:b/>
          <w:sz w:val="71"/>
        </w:rPr>
      </w:pPr>
    </w:p>
    <w:p w:rsidR="001B278E" w:rsidRPr="00420451" w:rsidRDefault="00F163E5">
      <w:pPr>
        <w:pStyle w:val="BodyText"/>
        <w:spacing w:line="249" w:lineRule="auto"/>
        <w:ind w:left="120" w:right="122"/>
        <w:jc w:val="both"/>
      </w:pPr>
      <w:r w:rsidRPr="00420451">
        <w:t xml:space="preserve">Recall </w:t>
      </w:r>
      <w:r w:rsidRPr="00420451">
        <w:rPr>
          <w:spacing w:val="-6"/>
        </w:rPr>
        <w:t xml:space="preserve">that </w:t>
      </w:r>
      <w:r w:rsidRPr="00420451">
        <w:rPr>
          <w:spacing w:val="-5"/>
        </w:rPr>
        <w:t xml:space="preserve">our </w:t>
      </w:r>
      <w:r w:rsidRPr="00420451">
        <w:rPr>
          <w:spacing w:val="-4"/>
        </w:rPr>
        <w:t xml:space="preserve">goal </w:t>
      </w:r>
      <w:r w:rsidRPr="00420451">
        <w:rPr>
          <w:spacing w:val="3"/>
        </w:rPr>
        <w:t xml:space="preserve">is </w:t>
      </w:r>
      <w:r w:rsidRPr="00420451">
        <w:rPr>
          <w:spacing w:val="-5"/>
        </w:rPr>
        <w:t xml:space="preserve">to </w:t>
      </w:r>
      <w:r w:rsidRPr="00420451">
        <w:t xml:space="preserve">train a two-layer </w:t>
      </w:r>
      <w:r w:rsidRPr="00420451">
        <w:rPr>
          <w:spacing w:val="-5"/>
        </w:rPr>
        <w:t xml:space="preserve">net </w:t>
      </w:r>
      <w:r w:rsidRPr="00420451">
        <w:rPr>
          <w:i/>
          <w:spacing w:val="3"/>
        </w:rPr>
        <w:t xml:space="preserve">in toto </w:t>
      </w:r>
      <w:r w:rsidRPr="00420451">
        <w:rPr>
          <w:spacing w:val="-4"/>
        </w:rPr>
        <w:t xml:space="preserve">without </w:t>
      </w:r>
      <w:r w:rsidRPr="00420451">
        <w:rPr>
          <w:spacing w:val="-8"/>
        </w:rPr>
        <w:t xml:space="preserve">the </w:t>
      </w:r>
      <w:r w:rsidRPr="00420451">
        <w:t xml:space="preserve">awkwardness incurred by </w:t>
      </w:r>
      <w:r w:rsidRPr="00420451">
        <w:rPr>
          <w:spacing w:val="-4"/>
        </w:rPr>
        <w:t xml:space="preserve">having </w:t>
      </w:r>
      <w:r w:rsidRPr="00420451">
        <w:rPr>
          <w:spacing w:val="-5"/>
        </w:rPr>
        <w:t xml:space="preserve">to </w:t>
      </w:r>
      <w:r w:rsidRPr="00420451">
        <w:t xml:space="preserve">train </w:t>
      </w:r>
      <w:r w:rsidRPr="00420451">
        <w:rPr>
          <w:spacing w:val="-8"/>
        </w:rPr>
        <w:t xml:space="preserve">the </w:t>
      </w:r>
      <w:r w:rsidRPr="00420451">
        <w:rPr>
          <w:spacing w:val="-4"/>
        </w:rPr>
        <w:t xml:space="preserve">intermediate </w:t>
      </w:r>
      <w:r w:rsidRPr="00420451">
        <w:t xml:space="preserve">layer separately </w:t>
      </w:r>
      <w:r w:rsidRPr="00420451">
        <w:rPr>
          <w:spacing w:val="-5"/>
        </w:rPr>
        <w:t xml:space="preserve">and </w:t>
      </w:r>
      <w:r w:rsidRPr="00420451">
        <w:rPr>
          <w:spacing w:val="-8"/>
        </w:rPr>
        <w:t xml:space="preserve">hand </w:t>
      </w:r>
      <w:r w:rsidRPr="00420451">
        <w:t xml:space="preserve">craft </w:t>
      </w:r>
      <w:r w:rsidRPr="00420451">
        <w:rPr>
          <w:spacing w:val="-8"/>
        </w:rPr>
        <w:t xml:space="preserve">the </w:t>
      </w:r>
      <w:r w:rsidRPr="00420451">
        <w:rPr>
          <w:spacing w:val="-7"/>
        </w:rPr>
        <w:t xml:space="preserve">output </w:t>
      </w:r>
      <w:r w:rsidRPr="00420451">
        <w:rPr>
          <w:spacing w:val="-3"/>
        </w:rPr>
        <w:t xml:space="preserve">layer. </w:t>
      </w:r>
      <w:r w:rsidRPr="00420451">
        <w:rPr>
          <w:spacing w:val="-4"/>
        </w:rPr>
        <w:t xml:space="preserve">This </w:t>
      </w:r>
      <w:r w:rsidRPr="00420451">
        <w:t xml:space="preserve">approach </w:t>
      </w:r>
      <w:r w:rsidRPr="00420451">
        <w:rPr>
          <w:spacing w:val="2"/>
        </w:rPr>
        <w:t xml:space="preserve">also </w:t>
      </w:r>
      <w:r w:rsidRPr="00420451">
        <w:t xml:space="preserve">required </w:t>
      </w:r>
      <w:r w:rsidRPr="00420451">
        <w:rPr>
          <w:spacing w:val="2"/>
        </w:rPr>
        <w:t xml:space="preserve">prior </w:t>
      </w:r>
      <w:r w:rsidRPr="00420451">
        <w:rPr>
          <w:spacing w:val="-4"/>
        </w:rPr>
        <w:t xml:space="preserve">knowledge </w:t>
      </w:r>
      <w:r w:rsidRPr="00420451">
        <w:rPr>
          <w:spacing w:val="-3"/>
        </w:rPr>
        <w:t xml:space="preserve">about </w:t>
      </w:r>
      <w:r w:rsidRPr="00420451">
        <w:rPr>
          <w:spacing w:val="-8"/>
        </w:rPr>
        <w:t xml:space="preserve">the </w:t>
      </w:r>
      <w:r w:rsidRPr="00420451">
        <w:rPr>
          <w:spacing w:val="3"/>
        </w:rPr>
        <w:t xml:space="preserve">way </w:t>
      </w:r>
      <w:r w:rsidRPr="00420451">
        <w:rPr>
          <w:spacing w:val="-8"/>
        </w:rPr>
        <w:t xml:space="preserve">the </w:t>
      </w:r>
      <w:r w:rsidRPr="00420451">
        <w:rPr>
          <w:spacing w:val="-3"/>
        </w:rPr>
        <w:t xml:space="preserve">training </w:t>
      </w:r>
      <w:r w:rsidRPr="00420451">
        <w:rPr>
          <w:spacing w:val="-4"/>
        </w:rPr>
        <w:t xml:space="preserve">patterns </w:t>
      </w:r>
      <w:r w:rsidRPr="00420451">
        <w:t xml:space="preserve">fell </w:t>
      </w:r>
      <w:r w:rsidRPr="00420451">
        <w:rPr>
          <w:spacing w:val="3"/>
        </w:rPr>
        <w:t xml:space="preserve">in </w:t>
      </w:r>
      <w:r w:rsidRPr="00420451">
        <w:t xml:space="preserve">pattern space. A </w:t>
      </w:r>
      <w:r w:rsidRPr="00420451">
        <w:rPr>
          <w:spacing w:val="-3"/>
        </w:rPr>
        <w:t xml:space="preserve">training </w:t>
      </w:r>
      <w:r w:rsidRPr="00420451">
        <w:t xml:space="preserve">rule </w:t>
      </w:r>
      <w:r w:rsidRPr="00420451">
        <w:rPr>
          <w:spacing w:val="3"/>
        </w:rPr>
        <w:t xml:space="preserve">was </w:t>
      </w:r>
      <w:r w:rsidRPr="00420451">
        <w:rPr>
          <w:spacing w:val="-4"/>
        </w:rPr>
        <w:t xml:space="preserve">introduced—the </w:t>
      </w:r>
      <w:r w:rsidRPr="00420451">
        <w:rPr>
          <w:i/>
          <w:spacing w:val="2"/>
        </w:rPr>
        <w:t xml:space="preserve">delta </w:t>
      </w:r>
      <w:r w:rsidRPr="00420451">
        <w:rPr>
          <w:i/>
        </w:rPr>
        <w:t>rule</w:t>
      </w:r>
      <w:r w:rsidRPr="00420451">
        <w:t xml:space="preserve">—which, </w:t>
      </w:r>
      <w:r w:rsidRPr="00420451">
        <w:rPr>
          <w:spacing w:val="3"/>
        </w:rPr>
        <w:t xml:space="preserve">it was </w:t>
      </w:r>
      <w:r w:rsidRPr="00420451">
        <w:t xml:space="preserve">claimed, could be </w:t>
      </w:r>
      <w:r w:rsidRPr="00420451">
        <w:rPr>
          <w:spacing w:val="-3"/>
        </w:rPr>
        <w:t xml:space="preserve">generalized </w:t>
      </w:r>
      <w:r w:rsidRPr="00420451">
        <w:t xml:space="preserve">from </w:t>
      </w:r>
      <w:r w:rsidRPr="00420451">
        <w:rPr>
          <w:spacing w:val="-8"/>
        </w:rPr>
        <w:t xml:space="preserve">the </w:t>
      </w:r>
      <w:r w:rsidRPr="00420451">
        <w:rPr>
          <w:spacing w:val="-3"/>
        </w:rPr>
        <w:t xml:space="preserve">single-unit/layer </w:t>
      </w:r>
      <w:r w:rsidRPr="00420451">
        <w:t xml:space="preserve">case </w:t>
      </w:r>
      <w:r w:rsidRPr="00420451">
        <w:rPr>
          <w:spacing w:val="-5"/>
        </w:rPr>
        <w:t xml:space="preserve">to multilayer </w:t>
      </w:r>
      <w:r w:rsidRPr="00420451">
        <w:rPr>
          <w:spacing w:val="-4"/>
        </w:rPr>
        <w:t xml:space="preserve">nets. </w:t>
      </w:r>
      <w:r w:rsidRPr="00420451">
        <w:rPr>
          <w:spacing w:val="-8"/>
        </w:rPr>
        <w:t xml:space="preserve">Our </w:t>
      </w:r>
      <w:r w:rsidRPr="00420451">
        <w:t xml:space="preserve">approach </w:t>
      </w:r>
      <w:r w:rsidRPr="00420451">
        <w:rPr>
          <w:spacing w:val="3"/>
        </w:rPr>
        <w:t xml:space="preserve">is </w:t>
      </w:r>
      <w:r w:rsidRPr="00420451">
        <w:rPr>
          <w:spacing w:val="-5"/>
        </w:rPr>
        <w:t xml:space="preserve">to </w:t>
      </w:r>
      <w:r w:rsidRPr="00420451">
        <w:t xml:space="preserve">try </w:t>
      </w:r>
      <w:r w:rsidRPr="00420451">
        <w:rPr>
          <w:spacing w:val="-5"/>
        </w:rPr>
        <w:t xml:space="preserve">and understand </w:t>
      </w:r>
      <w:r w:rsidRPr="00420451">
        <w:rPr>
          <w:spacing w:val="-8"/>
        </w:rPr>
        <w:t xml:space="preserve">the </w:t>
      </w:r>
      <w:r w:rsidRPr="00420451">
        <w:t xml:space="preserve">principles  at </w:t>
      </w:r>
      <w:r w:rsidRPr="00420451">
        <w:rPr>
          <w:spacing w:val="3"/>
        </w:rPr>
        <w:t xml:space="preserve">work </w:t>
      </w:r>
      <w:r w:rsidRPr="00420451">
        <w:t xml:space="preserve">here, </w:t>
      </w:r>
      <w:r w:rsidRPr="00420451">
        <w:rPr>
          <w:spacing w:val="-3"/>
        </w:rPr>
        <w:t xml:space="preserve">rather </w:t>
      </w:r>
      <w:r w:rsidRPr="00420451">
        <w:rPr>
          <w:spacing w:val="-6"/>
        </w:rPr>
        <w:t xml:space="preserve">than </w:t>
      </w:r>
      <w:r w:rsidRPr="00420451">
        <w:t xml:space="preserve">simply </w:t>
      </w:r>
      <w:r w:rsidRPr="00420451">
        <w:rPr>
          <w:spacing w:val="-4"/>
        </w:rPr>
        <w:t xml:space="preserve">use </w:t>
      </w:r>
      <w:r w:rsidRPr="00420451">
        <w:rPr>
          <w:spacing w:val="-8"/>
        </w:rPr>
        <w:t xml:space="preserve">the </w:t>
      </w:r>
      <w:r w:rsidRPr="00420451">
        <w:rPr>
          <w:spacing w:val="-4"/>
        </w:rPr>
        <w:t xml:space="preserve">brute </w:t>
      </w:r>
      <w:r w:rsidRPr="00420451">
        <w:t xml:space="preserve">force of </w:t>
      </w:r>
      <w:r w:rsidRPr="00420451">
        <w:rPr>
          <w:spacing w:val="-8"/>
        </w:rPr>
        <w:t xml:space="preserve">the </w:t>
      </w:r>
      <w:r w:rsidRPr="00420451">
        <w:rPr>
          <w:spacing w:val="-6"/>
        </w:rPr>
        <w:t xml:space="preserve">mathematics, </w:t>
      </w:r>
      <w:r w:rsidRPr="00420451">
        <w:rPr>
          <w:spacing w:val="-5"/>
        </w:rPr>
        <w:t xml:space="preserve">and </w:t>
      </w:r>
      <w:r w:rsidRPr="00420451">
        <w:rPr>
          <w:spacing w:val="-10"/>
        </w:rPr>
        <w:t xml:space="preserve">many </w:t>
      </w:r>
      <w:r w:rsidRPr="00420451">
        <w:t xml:space="preserve">of </w:t>
      </w:r>
      <w:r w:rsidRPr="00420451">
        <w:rPr>
          <w:spacing w:val="-8"/>
        </w:rPr>
        <w:t xml:space="preserve">the fundamental </w:t>
      </w:r>
      <w:r w:rsidRPr="00420451">
        <w:t xml:space="preserve">ideas </w:t>
      </w:r>
      <w:r w:rsidRPr="00420451">
        <w:rPr>
          <w:spacing w:val="-4"/>
        </w:rPr>
        <w:t xml:space="preserve">have  </w:t>
      </w:r>
      <w:r w:rsidRPr="00420451">
        <w:t xml:space="preserve">already been </w:t>
      </w:r>
      <w:r w:rsidRPr="00420451">
        <w:rPr>
          <w:spacing w:val="-3"/>
        </w:rPr>
        <w:t xml:space="preserve">introduced </w:t>
      </w:r>
      <w:r w:rsidRPr="00420451">
        <w:rPr>
          <w:spacing w:val="3"/>
        </w:rPr>
        <w:t xml:space="preserve">in </w:t>
      </w:r>
      <w:r w:rsidRPr="00420451">
        <w:rPr>
          <w:spacing w:val="-8"/>
        </w:rPr>
        <w:t xml:space="preserve">the </w:t>
      </w:r>
      <w:r w:rsidRPr="00420451">
        <w:rPr>
          <w:spacing w:val="2"/>
        </w:rPr>
        <w:t xml:space="preserve">last </w:t>
      </w:r>
      <w:r w:rsidRPr="00420451">
        <w:rPr>
          <w:spacing w:val="-4"/>
        </w:rPr>
        <w:t xml:space="preserve">chapter.  </w:t>
      </w:r>
      <w:r w:rsidRPr="00420451">
        <w:t xml:space="preserve">A </w:t>
      </w:r>
      <w:r w:rsidRPr="00420451">
        <w:rPr>
          <w:spacing w:val="-5"/>
        </w:rPr>
        <w:t xml:space="preserve">full </w:t>
      </w:r>
      <w:r w:rsidRPr="00420451">
        <w:t xml:space="preserve">derivation </w:t>
      </w:r>
      <w:r w:rsidRPr="00420451">
        <w:rPr>
          <w:spacing w:val="-8"/>
        </w:rPr>
        <w:t xml:space="preserve">may </w:t>
      </w:r>
      <w:r w:rsidRPr="00420451">
        <w:t xml:space="preserve">be </w:t>
      </w:r>
      <w:r w:rsidRPr="00420451">
        <w:rPr>
          <w:spacing w:val="-7"/>
        </w:rPr>
        <w:t xml:space="preserve">found, </w:t>
      </w:r>
      <w:r w:rsidRPr="00420451">
        <w:rPr>
          <w:spacing w:val="-4"/>
        </w:rPr>
        <w:t xml:space="preserve">for example, </w:t>
      </w:r>
      <w:r w:rsidRPr="00420451">
        <w:rPr>
          <w:spacing w:val="3"/>
        </w:rPr>
        <w:t xml:space="preserve">in </w:t>
      </w:r>
      <w:r w:rsidRPr="00420451">
        <w:rPr>
          <w:spacing w:val="-5"/>
        </w:rPr>
        <w:t xml:space="preserve">Haykin </w:t>
      </w:r>
      <w:r w:rsidRPr="00420451">
        <w:t xml:space="preserve">(1994). </w:t>
      </w:r>
      <w:r w:rsidRPr="00420451">
        <w:rPr>
          <w:spacing w:val="-7"/>
        </w:rPr>
        <w:t xml:space="preserve">The </w:t>
      </w:r>
      <w:r w:rsidRPr="00420451">
        <w:rPr>
          <w:spacing w:val="-3"/>
        </w:rPr>
        <w:t xml:space="preserve">training algorithm </w:t>
      </w:r>
      <w:r w:rsidRPr="00420451">
        <w:rPr>
          <w:spacing w:val="-5"/>
        </w:rPr>
        <w:t xml:space="preserve">to </w:t>
      </w:r>
      <w:r w:rsidRPr="00420451">
        <w:t xml:space="preserve">be developed </w:t>
      </w:r>
      <w:r w:rsidRPr="00420451">
        <w:rPr>
          <w:spacing w:val="3"/>
        </w:rPr>
        <w:t xml:space="preserve">is </w:t>
      </w:r>
      <w:r w:rsidRPr="00420451">
        <w:rPr>
          <w:spacing w:val="2"/>
        </w:rPr>
        <w:t xml:space="preserve">called </w:t>
      </w:r>
      <w:r w:rsidRPr="00420451">
        <w:rPr>
          <w:i/>
        </w:rPr>
        <w:t xml:space="preserve">backpropagation </w:t>
      </w:r>
      <w:r w:rsidRPr="00420451">
        <w:t xml:space="preserve">because, as </w:t>
      </w:r>
      <w:r w:rsidRPr="00420451">
        <w:rPr>
          <w:spacing w:val="5"/>
        </w:rPr>
        <w:t xml:space="preserve">will </w:t>
      </w:r>
      <w:r w:rsidRPr="00420451">
        <w:t xml:space="preserve">be </w:t>
      </w:r>
      <w:r w:rsidRPr="00420451">
        <w:rPr>
          <w:spacing w:val="-4"/>
        </w:rPr>
        <w:t xml:space="preserve">shown, </w:t>
      </w:r>
      <w:r w:rsidRPr="00420451">
        <w:rPr>
          <w:spacing w:val="3"/>
        </w:rPr>
        <w:t xml:space="preserve">it relies </w:t>
      </w:r>
      <w:r w:rsidRPr="00420451">
        <w:t xml:space="preserve">on signalling </w:t>
      </w:r>
      <w:r w:rsidRPr="00420451">
        <w:rPr>
          <w:spacing w:val="2"/>
        </w:rPr>
        <w:t xml:space="preserve">errors </w:t>
      </w:r>
      <w:r w:rsidRPr="00420451">
        <w:t xml:space="preserve">backwards (from </w:t>
      </w:r>
      <w:r w:rsidRPr="00420451">
        <w:rPr>
          <w:spacing w:val="-7"/>
        </w:rPr>
        <w:t xml:space="preserve">output </w:t>
      </w:r>
      <w:r w:rsidRPr="00420451">
        <w:rPr>
          <w:spacing w:val="-5"/>
        </w:rPr>
        <w:t xml:space="preserve">to input </w:t>
      </w:r>
      <w:r w:rsidRPr="00420451">
        <w:t xml:space="preserve">nodes) </w:t>
      </w:r>
      <w:r w:rsidRPr="00420451">
        <w:rPr>
          <w:spacing w:val="-7"/>
        </w:rPr>
        <w:t xml:space="preserve">through </w:t>
      </w:r>
      <w:r w:rsidRPr="00420451">
        <w:rPr>
          <w:spacing w:val="-8"/>
        </w:rPr>
        <w:t>the</w:t>
      </w:r>
      <w:r w:rsidRPr="00420451">
        <w:rPr>
          <w:spacing w:val="-41"/>
        </w:rPr>
        <w:t xml:space="preserve"> </w:t>
      </w:r>
      <w:r w:rsidRPr="00420451">
        <w:rPr>
          <w:spacing w:val="-6"/>
        </w:rPr>
        <w:t>net.</w:t>
      </w:r>
    </w:p>
    <w:p w:rsidR="001B278E" w:rsidRPr="00420451" w:rsidRDefault="001B278E">
      <w:pPr>
        <w:spacing w:line="249" w:lineRule="auto"/>
        <w:jc w:val="both"/>
        <w:sectPr w:rsidR="001B278E" w:rsidRPr="00420451">
          <w:pgSz w:w="11910" w:h="16840"/>
          <w:pgMar w:top="320" w:right="860" w:bottom="400" w:left="880" w:header="0" w:footer="217" w:gutter="0"/>
          <w:cols w:space="720"/>
        </w:sectPr>
      </w:pPr>
    </w:p>
    <w:p w:rsidR="001B278E" w:rsidRPr="00420451" w:rsidRDefault="00F163E5">
      <w:pPr>
        <w:pStyle w:val="Heading2"/>
        <w:numPr>
          <w:ilvl w:val="1"/>
          <w:numId w:val="26"/>
        </w:numPr>
        <w:tabs>
          <w:tab w:val="left" w:pos="2394"/>
        </w:tabs>
        <w:jc w:val="left"/>
      </w:pPr>
      <w:r w:rsidRPr="00420451">
        <w:t>Training rules for multilayer</w:t>
      </w:r>
      <w:r w:rsidRPr="00420451">
        <w:rPr>
          <w:spacing w:val="-19"/>
        </w:rPr>
        <w:t xml:space="preserve"> </w:t>
      </w:r>
      <w:r w:rsidRPr="00420451">
        <w:t>nets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8"/>
        <w:jc w:val="both"/>
      </w:pPr>
      <w:r w:rsidRPr="00420451">
        <w:t xml:space="preserve">A network </w:t>
      </w:r>
      <w:r w:rsidRPr="00420451">
        <w:rPr>
          <w:spacing w:val="-6"/>
        </w:rPr>
        <w:t xml:space="preserve">that </w:t>
      </w:r>
      <w:r w:rsidRPr="00420451">
        <w:rPr>
          <w:spacing w:val="3"/>
        </w:rPr>
        <w:t xml:space="preserve">is </w:t>
      </w:r>
      <w:r w:rsidRPr="00420451">
        <w:rPr>
          <w:spacing w:val="-3"/>
        </w:rPr>
        <w:t xml:space="preserve">typical </w:t>
      </w:r>
      <w:r w:rsidRPr="00420451">
        <w:t xml:space="preserve">of </w:t>
      </w:r>
      <w:r w:rsidRPr="00420451">
        <w:rPr>
          <w:spacing w:val="-8"/>
        </w:rPr>
        <w:t xml:space="preserve">the </w:t>
      </w:r>
      <w:r w:rsidRPr="00420451">
        <w:rPr>
          <w:spacing w:val="-6"/>
        </w:rPr>
        <w:t xml:space="preserve">kind </w:t>
      </w:r>
      <w:r w:rsidRPr="00420451">
        <w:rPr>
          <w:spacing w:val="4"/>
        </w:rPr>
        <w:t xml:space="preserve">we </w:t>
      </w:r>
      <w:r w:rsidRPr="00420451">
        <w:t xml:space="preserve">are </w:t>
      </w:r>
      <w:r w:rsidRPr="00420451">
        <w:rPr>
          <w:spacing w:val="-5"/>
        </w:rPr>
        <w:t xml:space="preserve">trying to </w:t>
      </w:r>
      <w:r w:rsidRPr="00420451">
        <w:t xml:space="preserve">train </w:t>
      </w:r>
      <w:r w:rsidRPr="00420451">
        <w:rPr>
          <w:spacing w:val="3"/>
        </w:rPr>
        <w:t xml:space="preserve">is </w:t>
      </w:r>
      <w:r w:rsidRPr="00420451">
        <w:t xml:space="preserve">shown </w:t>
      </w:r>
      <w:r w:rsidRPr="00420451">
        <w:rPr>
          <w:spacing w:val="3"/>
        </w:rPr>
        <w:t xml:space="preserve">in </w:t>
      </w:r>
      <w:hyperlink w:anchor="_bookmark146" w:history="1">
        <w:r w:rsidRPr="00420451">
          <w:rPr>
            <w:spacing w:val="-4"/>
          </w:rPr>
          <w:t xml:space="preserve">Figure </w:t>
        </w:r>
        <w:r w:rsidRPr="00420451">
          <w:t>6.1</w:t>
        </w:r>
      </w:hyperlink>
      <w:r w:rsidRPr="00420451">
        <w:t xml:space="preserve">. </w:t>
      </w:r>
      <w:r w:rsidRPr="00420451">
        <w:rPr>
          <w:spacing w:val="-5"/>
        </w:rPr>
        <w:t xml:space="preserve">It </w:t>
      </w:r>
      <w:r w:rsidRPr="00420451">
        <w:t xml:space="preserve">consists of a set of </w:t>
      </w:r>
      <w:r w:rsidRPr="00420451">
        <w:rPr>
          <w:spacing w:val="-5"/>
        </w:rPr>
        <w:t xml:space="preserve">input </w:t>
      </w:r>
      <w:r w:rsidRPr="00420451">
        <w:t xml:space="preserve">distribution </w:t>
      </w:r>
      <w:r w:rsidRPr="00420451">
        <w:rPr>
          <w:spacing w:val="-3"/>
        </w:rPr>
        <w:t xml:space="preserve">points </w:t>
      </w:r>
      <w:r w:rsidRPr="00420451">
        <w:t xml:space="preserve">(shown </w:t>
      </w:r>
      <w:r w:rsidRPr="00420451">
        <w:rPr>
          <w:spacing w:val="3"/>
        </w:rPr>
        <w:t xml:space="preserve">in </w:t>
      </w:r>
      <w:r w:rsidRPr="00420451">
        <w:t xml:space="preserve">black) </w:t>
      </w:r>
      <w:r w:rsidRPr="00420451">
        <w:rPr>
          <w:spacing w:val="-5"/>
        </w:rPr>
        <w:t xml:space="preserve">and </w:t>
      </w:r>
      <w:r w:rsidRPr="00420451">
        <w:t xml:space="preserve">two layers of semilinear </w:t>
      </w:r>
      <w:r w:rsidRPr="00420451">
        <w:rPr>
          <w:spacing w:val="-3"/>
        </w:rPr>
        <w:t xml:space="preserve">nodes </w:t>
      </w:r>
      <w:r w:rsidRPr="00420451">
        <w:t xml:space="preserve">shown as </w:t>
      </w:r>
      <w:r w:rsidRPr="00420451">
        <w:rPr>
          <w:spacing w:val="2"/>
        </w:rPr>
        <w:t xml:space="preserve">circles. </w:t>
      </w:r>
      <w:r w:rsidRPr="00420451">
        <w:rPr>
          <w:spacing w:val="-7"/>
        </w:rPr>
        <w:t xml:space="preserve">The </w:t>
      </w:r>
      <w:r w:rsidRPr="00420451">
        <w:t xml:space="preserve">second, or </w:t>
      </w:r>
      <w:r w:rsidRPr="00420451">
        <w:rPr>
          <w:spacing w:val="-7"/>
        </w:rPr>
        <w:t xml:space="preserve">output, </w:t>
      </w:r>
      <w:r w:rsidRPr="00420451">
        <w:t xml:space="preserve">layer signals </w:t>
      </w:r>
      <w:r w:rsidRPr="00420451">
        <w:rPr>
          <w:spacing w:val="-8"/>
        </w:rPr>
        <w:t xml:space="preserve">the </w:t>
      </w:r>
      <w:r w:rsidRPr="00420451">
        <w:rPr>
          <w:spacing w:val="-3"/>
        </w:rPr>
        <w:t xml:space="preserve">network's </w:t>
      </w:r>
      <w:r w:rsidRPr="00420451">
        <w:t xml:space="preserve">response </w:t>
      </w:r>
      <w:r w:rsidRPr="00420451">
        <w:rPr>
          <w:spacing w:val="-5"/>
        </w:rPr>
        <w:t xml:space="preserve">to any </w:t>
      </w:r>
      <w:r w:rsidRPr="00420451">
        <w:rPr>
          <w:spacing w:val="-6"/>
        </w:rPr>
        <w:t xml:space="preserve">input, </w:t>
      </w:r>
      <w:r w:rsidRPr="00420451">
        <w:rPr>
          <w:spacing w:val="-5"/>
        </w:rPr>
        <w:t xml:space="preserve">and </w:t>
      </w:r>
      <w:r w:rsidRPr="00420451">
        <w:rPr>
          <w:spacing w:val="-8"/>
        </w:rPr>
        <w:t xml:space="preserve">may </w:t>
      </w:r>
      <w:r w:rsidRPr="00420451">
        <w:rPr>
          <w:spacing w:val="-4"/>
        </w:rPr>
        <w:t xml:space="preserve">have </w:t>
      </w:r>
      <w:r w:rsidRPr="00420451">
        <w:rPr>
          <w:spacing w:val="-3"/>
        </w:rPr>
        <w:t xml:space="preserve">target </w:t>
      </w:r>
      <w:r w:rsidRPr="00420451">
        <w:t xml:space="preserve">vectors </w:t>
      </w:r>
      <w:r w:rsidRPr="00420451">
        <w:rPr>
          <w:b/>
          <w:spacing w:val="2"/>
        </w:rPr>
        <w:t>t</w:t>
      </w:r>
      <w:r w:rsidRPr="00420451">
        <w:rPr>
          <w:b/>
          <w:spacing w:val="2"/>
          <w:position w:val="-6"/>
          <w:sz w:val="22"/>
        </w:rPr>
        <w:t xml:space="preserve">i </w:t>
      </w:r>
      <w:r w:rsidRPr="00420451">
        <w:t xml:space="preserve">applied </w:t>
      </w:r>
      <w:r w:rsidRPr="00420451">
        <w:rPr>
          <w:spacing w:val="-5"/>
        </w:rPr>
        <w:t xml:space="preserve">to </w:t>
      </w:r>
      <w:r w:rsidRPr="00420451">
        <w:rPr>
          <w:spacing w:val="3"/>
        </w:rPr>
        <w:t xml:space="preserve">it in </w:t>
      </w:r>
      <w:r w:rsidRPr="00420451">
        <w:t xml:space="preserve">a supervised </w:t>
      </w:r>
      <w:r w:rsidRPr="00420451">
        <w:rPr>
          <w:spacing w:val="-3"/>
        </w:rPr>
        <w:t xml:space="preserve">training </w:t>
      </w:r>
      <w:r w:rsidRPr="00420451">
        <w:rPr>
          <w:spacing w:val="-4"/>
        </w:rPr>
        <w:t xml:space="preserve">regime. </w:t>
      </w:r>
      <w:r w:rsidRPr="00420451">
        <w:rPr>
          <w:spacing w:val="-7"/>
        </w:rPr>
        <w:t xml:space="preserve">The </w:t>
      </w:r>
      <w:r w:rsidRPr="00420451">
        <w:rPr>
          <w:spacing w:val="-5"/>
        </w:rPr>
        <w:t xml:space="preserve">other </w:t>
      </w:r>
      <w:r w:rsidRPr="00420451">
        <w:rPr>
          <w:spacing w:val="-4"/>
        </w:rPr>
        <w:t xml:space="preserve">half, </w:t>
      </w:r>
      <w:r w:rsidRPr="00420451">
        <w:rPr>
          <w:b/>
        </w:rPr>
        <w:t>v</w:t>
      </w:r>
      <w:r w:rsidRPr="00420451">
        <w:rPr>
          <w:b/>
          <w:position w:val="-6"/>
          <w:sz w:val="22"/>
        </w:rPr>
        <w:t>i</w:t>
      </w:r>
      <w:r w:rsidRPr="00420451">
        <w:t xml:space="preserve">, of </w:t>
      </w:r>
      <w:r w:rsidRPr="00420451">
        <w:rPr>
          <w:spacing w:val="-8"/>
        </w:rPr>
        <w:t xml:space="preserve">the </w:t>
      </w:r>
      <w:r w:rsidRPr="00420451">
        <w:rPr>
          <w:spacing w:val="-3"/>
        </w:rPr>
        <w:t xml:space="preserve">training </w:t>
      </w:r>
      <w:r w:rsidRPr="00420451">
        <w:rPr>
          <w:spacing w:val="-4"/>
        </w:rPr>
        <w:t xml:space="preserve">patterns </w:t>
      </w:r>
      <w:r w:rsidRPr="00420451">
        <w:t>are applie</w:t>
      </w:r>
      <w:r w:rsidRPr="00420451">
        <w:t xml:space="preserve">d </w:t>
      </w:r>
      <w:r w:rsidRPr="00420451">
        <w:rPr>
          <w:spacing w:val="-5"/>
        </w:rPr>
        <w:t xml:space="preserve">to </w:t>
      </w:r>
      <w:r w:rsidRPr="00420451">
        <w:rPr>
          <w:spacing w:val="-8"/>
        </w:rPr>
        <w:t xml:space="preserve">the </w:t>
      </w:r>
      <w:r w:rsidRPr="00420451">
        <w:rPr>
          <w:spacing w:val="-6"/>
        </w:rPr>
        <w:t xml:space="preserve">inputs </w:t>
      </w:r>
      <w:r w:rsidRPr="00420451">
        <w:t xml:space="preserve">of an </w:t>
      </w:r>
      <w:r w:rsidRPr="00420451">
        <w:rPr>
          <w:spacing w:val="-4"/>
        </w:rPr>
        <w:t xml:space="preserve">intermediate </w:t>
      </w:r>
      <w:r w:rsidRPr="00420451">
        <w:t xml:space="preserve">layer of </w:t>
      </w:r>
      <w:r w:rsidRPr="00420451">
        <w:rPr>
          <w:i/>
        </w:rPr>
        <w:t xml:space="preserve">hidden </w:t>
      </w:r>
      <w:r w:rsidRPr="00420451">
        <w:t xml:space="preserve">nodes, so </w:t>
      </w:r>
      <w:r w:rsidRPr="00420451">
        <w:rPr>
          <w:spacing w:val="2"/>
        </w:rPr>
        <w:t xml:space="preserve">called </w:t>
      </w:r>
      <w:r w:rsidRPr="00420451">
        <w:t xml:space="preserve">because </w:t>
      </w:r>
      <w:r w:rsidRPr="00420451">
        <w:rPr>
          <w:spacing w:val="4"/>
        </w:rPr>
        <w:t xml:space="preserve">we </w:t>
      </w:r>
      <w:r w:rsidRPr="00420451">
        <w:t xml:space="preserve">do </w:t>
      </w:r>
      <w:r w:rsidRPr="00420451">
        <w:rPr>
          <w:spacing w:val="-5"/>
        </w:rPr>
        <w:t xml:space="preserve">not </w:t>
      </w:r>
      <w:r w:rsidRPr="00420451">
        <w:rPr>
          <w:spacing w:val="-4"/>
        </w:rPr>
        <w:t xml:space="preserve">have </w:t>
      </w:r>
      <w:r w:rsidRPr="00420451">
        <w:rPr>
          <w:spacing w:val="2"/>
        </w:rPr>
        <w:t xml:space="preserve">direct </w:t>
      </w:r>
      <w:r w:rsidRPr="00420451">
        <w:t xml:space="preserve">access </w:t>
      </w:r>
      <w:r w:rsidRPr="00420451">
        <w:rPr>
          <w:spacing w:val="-5"/>
        </w:rPr>
        <w:t xml:space="preserve">to </w:t>
      </w:r>
      <w:r w:rsidRPr="00420451">
        <w:rPr>
          <w:spacing w:val="-4"/>
        </w:rPr>
        <w:t xml:space="preserve">their </w:t>
      </w:r>
      <w:r w:rsidRPr="00420451">
        <w:rPr>
          <w:spacing w:val="-7"/>
        </w:rPr>
        <w:t xml:space="preserve">outputs </w:t>
      </w:r>
      <w:r w:rsidRPr="00420451">
        <w:rPr>
          <w:spacing w:val="-4"/>
        </w:rPr>
        <w:t xml:space="preserve">for </w:t>
      </w:r>
      <w:r w:rsidRPr="00420451">
        <w:rPr>
          <w:spacing w:val="-8"/>
        </w:rPr>
        <w:t xml:space="preserve">the </w:t>
      </w:r>
      <w:r w:rsidRPr="00420451">
        <w:t xml:space="preserve">purposes of </w:t>
      </w:r>
      <w:r w:rsidRPr="00420451">
        <w:rPr>
          <w:spacing w:val="-3"/>
        </w:rPr>
        <w:t xml:space="preserve">training </w:t>
      </w:r>
      <w:r w:rsidRPr="00420451">
        <w:rPr>
          <w:spacing w:val="-5"/>
        </w:rPr>
        <w:t xml:space="preserve">and </w:t>
      </w:r>
      <w:r w:rsidRPr="00420451">
        <w:rPr>
          <w:spacing w:val="-6"/>
        </w:rPr>
        <w:t xml:space="preserve">they </w:t>
      </w:r>
      <w:r w:rsidRPr="00420451">
        <w:rPr>
          <w:spacing w:val="-9"/>
        </w:rPr>
        <w:t xml:space="preserve">must  </w:t>
      </w:r>
      <w:r w:rsidRPr="00420451">
        <w:t xml:space="preserve">develop </w:t>
      </w:r>
      <w:r w:rsidRPr="00420451">
        <w:rPr>
          <w:spacing w:val="-4"/>
        </w:rPr>
        <w:t xml:space="preserve">their </w:t>
      </w:r>
      <w:r w:rsidRPr="00420451">
        <w:rPr>
          <w:spacing w:val="2"/>
        </w:rPr>
        <w:t xml:space="preserve">own </w:t>
      </w:r>
      <w:r w:rsidRPr="00420451">
        <w:t xml:space="preserve">representation of </w:t>
      </w:r>
      <w:r w:rsidRPr="00420451">
        <w:rPr>
          <w:spacing w:val="-8"/>
        </w:rPr>
        <w:t xml:space="preserve">the </w:t>
      </w:r>
      <w:r w:rsidRPr="00420451">
        <w:rPr>
          <w:spacing w:val="-5"/>
        </w:rPr>
        <w:t>input</w:t>
      </w:r>
      <w:r w:rsidRPr="00420451">
        <w:rPr>
          <w:spacing w:val="-32"/>
        </w:rPr>
        <w:t xml:space="preserve"> </w:t>
      </w:r>
      <w:r w:rsidRPr="00420451">
        <w:t>vectors.</w:t>
      </w:r>
    </w:p>
    <w:p w:rsidR="001B278E" w:rsidRPr="00420451" w:rsidRDefault="001B278E">
      <w:pPr>
        <w:pStyle w:val="BodyText"/>
        <w:spacing w:before="8"/>
      </w:pPr>
    </w:p>
    <w:p w:rsidR="001B278E" w:rsidRPr="00420451" w:rsidRDefault="00F163E5">
      <w:pPr>
        <w:pStyle w:val="BodyText"/>
        <w:spacing w:line="252" w:lineRule="auto"/>
        <w:ind w:left="120" w:right="122"/>
        <w:jc w:val="both"/>
      </w:pPr>
      <w:bookmarkStart w:id="301" w:name="66"/>
      <w:bookmarkStart w:id="302" w:name="_bookmark145"/>
      <w:bookmarkEnd w:id="301"/>
      <w:bookmarkEnd w:id="302"/>
      <w:r w:rsidRPr="00420451">
        <w:rPr>
          <w:spacing w:val="-7"/>
        </w:rPr>
        <w:t xml:space="preserve">The </w:t>
      </w:r>
      <w:r w:rsidRPr="00420451">
        <w:t xml:space="preserve">idea </w:t>
      </w:r>
      <w:r w:rsidRPr="00420451">
        <w:rPr>
          <w:spacing w:val="3"/>
        </w:rPr>
        <w:t xml:space="preserve">is </w:t>
      </w:r>
      <w:r w:rsidRPr="00420451">
        <w:t xml:space="preserve">still </w:t>
      </w:r>
      <w:r w:rsidRPr="00420451">
        <w:rPr>
          <w:spacing w:val="-5"/>
        </w:rPr>
        <w:t xml:space="preserve">to </w:t>
      </w:r>
      <w:r w:rsidRPr="00420451">
        <w:t xml:space="preserve">perform a </w:t>
      </w:r>
      <w:r w:rsidRPr="00420451">
        <w:rPr>
          <w:spacing w:val="-3"/>
        </w:rPr>
        <w:t xml:space="preserve">gradient </w:t>
      </w:r>
      <w:r w:rsidRPr="00420451">
        <w:t xml:space="preserve">descent on </w:t>
      </w:r>
      <w:r w:rsidRPr="00420451">
        <w:rPr>
          <w:spacing w:val="-8"/>
        </w:rPr>
        <w:t xml:space="preserve">the </w:t>
      </w:r>
      <w:r w:rsidRPr="00420451">
        <w:rPr>
          <w:spacing w:val="2"/>
        </w:rPr>
        <w:t xml:space="preserve">error </w:t>
      </w:r>
      <w:r w:rsidRPr="00420451">
        <w:rPr>
          <w:i/>
        </w:rPr>
        <w:t xml:space="preserve">E </w:t>
      </w:r>
      <w:r w:rsidRPr="00420451">
        <w:t xml:space="preserve">considered as a </w:t>
      </w:r>
      <w:r w:rsidRPr="00420451">
        <w:rPr>
          <w:spacing w:val="-6"/>
        </w:rPr>
        <w:t xml:space="preserve">function </w:t>
      </w:r>
      <w:r w:rsidRPr="00420451">
        <w:t xml:space="preserve">of </w:t>
      </w:r>
      <w:r w:rsidRPr="00420451">
        <w:rPr>
          <w:spacing w:val="-8"/>
        </w:rPr>
        <w:t xml:space="preserve">the </w:t>
      </w:r>
      <w:r w:rsidRPr="00420451">
        <w:rPr>
          <w:spacing w:val="-3"/>
        </w:rPr>
        <w:t xml:space="preserve">weights, </w:t>
      </w:r>
      <w:r w:rsidRPr="00420451">
        <w:rPr>
          <w:spacing w:val="-5"/>
        </w:rPr>
        <w:t xml:space="preserve">but this </w:t>
      </w:r>
      <w:r w:rsidRPr="00420451">
        <w:rPr>
          <w:spacing w:val="-7"/>
        </w:rPr>
        <w:t xml:space="preserve">time </w:t>
      </w:r>
      <w:r w:rsidRPr="00420451">
        <w:rPr>
          <w:spacing w:val="-8"/>
        </w:rPr>
        <w:t xml:space="preserve">the </w:t>
      </w:r>
      <w:r w:rsidRPr="00420451">
        <w:rPr>
          <w:spacing w:val="-4"/>
        </w:rPr>
        <w:t xml:space="preserve">weights for </w:t>
      </w:r>
      <w:r w:rsidRPr="00420451">
        <w:t xml:space="preserve">two layers of </w:t>
      </w:r>
      <w:r w:rsidRPr="00420451">
        <w:rPr>
          <w:spacing w:val="-3"/>
        </w:rPr>
        <w:t xml:space="preserve">nodes </w:t>
      </w:r>
      <w:r w:rsidRPr="00420451">
        <w:rPr>
          <w:spacing w:val="-4"/>
        </w:rPr>
        <w:t xml:space="preserve">have </w:t>
      </w:r>
      <w:r w:rsidRPr="00420451">
        <w:rPr>
          <w:spacing w:val="-5"/>
        </w:rPr>
        <w:t xml:space="preserve">to </w:t>
      </w:r>
      <w:r w:rsidRPr="00420451">
        <w:t xml:space="preserve">be </w:t>
      </w:r>
      <w:r w:rsidRPr="00420451">
        <w:rPr>
          <w:spacing w:val="-5"/>
        </w:rPr>
        <w:t xml:space="preserve">taken into account. </w:t>
      </w:r>
      <w:r w:rsidRPr="00420451">
        <w:rPr>
          <w:spacing w:val="-7"/>
        </w:rPr>
        <w:t xml:space="preserve">The </w:t>
      </w:r>
      <w:r w:rsidRPr="00420451">
        <w:rPr>
          <w:spacing w:val="2"/>
        </w:rPr>
        <w:t xml:space="preserve">error </w:t>
      </w:r>
      <w:r w:rsidRPr="00420451">
        <w:rPr>
          <w:spacing w:val="-4"/>
        </w:rPr>
        <w:t xml:space="preserve">for </w:t>
      </w:r>
      <w:r w:rsidRPr="00420451">
        <w:rPr>
          <w:spacing w:val="-6"/>
        </w:rPr>
        <w:t xml:space="preserve">nets </w:t>
      </w:r>
      <w:r w:rsidRPr="00420451">
        <w:t xml:space="preserve">with semilinear </w:t>
      </w:r>
      <w:r w:rsidRPr="00420451">
        <w:rPr>
          <w:spacing w:val="-3"/>
        </w:rPr>
        <w:t xml:space="preserve">nodes </w:t>
      </w:r>
      <w:r w:rsidRPr="00420451">
        <w:rPr>
          <w:spacing w:val="-5"/>
        </w:rPr>
        <w:t xml:space="preserve">has </w:t>
      </w:r>
      <w:r w:rsidRPr="00420451">
        <w:t xml:space="preserve">already been established as </w:t>
      </w:r>
      <w:r w:rsidRPr="00420451">
        <w:rPr>
          <w:spacing w:val="-8"/>
        </w:rPr>
        <w:t xml:space="preserve">the </w:t>
      </w:r>
      <w:r w:rsidRPr="00420451">
        <w:rPr>
          <w:spacing w:val="-4"/>
        </w:rPr>
        <w:t xml:space="preserve">sum </w:t>
      </w:r>
      <w:r w:rsidRPr="00420451">
        <w:t xml:space="preserve">of pattern </w:t>
      </w:r>
      <w:r w:rsidRPr="00420451">
        <w:rPr>
          <w:spacing w:val="2"/>
        </w:rPr>
        <w:t xml:space="preserve">errors </w:t>
      </w:r>
      <w:r w:rsidRPr="00420451">
        <w:rPr>
          <w:i/>
        </w:rPr>
        <w:t>e</w:t>
      </w:r>
      <w:r w:rsidRPr="00420451">
        <w:rPr>
          <w:i/>
          <w:position w:val="-6"/>
          <w:sz w:val="22"/>
        </w:rPr>
        <w:t xml:space="preserve">p </w:t>
      </w:r>
      <w:r w:rsidRPr="00420451">
        <w:rPr>
          <w:spacing w:val="-3"/>
        </w:rPr>
        <w:t xml:space="preserve">defined </w:t>
      </w:r>
      <w:r w:rsidRPr="00420451">
        <w:t xml:space="preserve">via (5.15). </w:t>
      </w:r>
      <w:r w:rsidRPr="00420451">
        <w:rPr>
          <w:spacing w:val="-6"/>
        </w:rPr>
        <w:t xml:space="preserve">Further, </w:t>
      </w:r>
      <w:r w:rsidRPr="00420451">
        <w:rPr>
          <w:spacing w:val="4"/>
        </w:rPr>
        <w:t xml:space="preserve">we </w:t>
      </w:r>
      <w:r w:rsidRPr="00420451">
        <w:rPr>
          <w:spacing w:val="-6"/>
        </w:rPr>
        <w:t xml:space="preserve">assume </w:t>
      </w:r>
      <w:r w:rsidRPr="00420451">
        <w:rPr>
          <w:spacing w:val="-8"/>
        </w:rPr>
        <w:t xml:space="preserve">the </w:t>
      </w:r>
      <w:r w:rsidRPr="00420451">
        <w:rPr>
          <w:spacing w:val="3"/>
        </w:rPr>
        <w:t xml:space="preserve">serial, </w:t>
      </w:r>
      <w:r w:rsidRPr="00420451">
        <w:t xml:space="preserve">pattern </w:t>
      </w:r>
      <w:r w:rsidRPr="00420451">
        <w:rPr>
          <w:spacing w:val="-6"/>
        </w:rPr>
        <w:t xml:space="preserve">mode </w:t>
      </w:r>
      <w:r w:rsidRPr="00420451">
        <w:t xml:space="preserve">of </w:t>
      </w:r>
      <w:r w:rsidRPr="00420451">
        <w:rPr>
          <w:spacing w:val="-3"/>
        </w:rPr>
        <w:t xml:space="preserve">training </w:t>
      </w:r>
      <w:r w:rsidRPr="00420451">
        <w:t xml:space="preserve">so </w:t>
      </w:r>
      <w:r w:rsidRPr="00420451">
        <w:rPr>
          <w:spacing w:val="-6"/>
        </w:rPr>
        <w:t xml:space="preserve">that </w:t>
      </w:r>
      <w:r w:rsidRPr="00420451">
        <w:rPr>
          <w:spacing w:val="-3"/>
        </w:rPr>
        <w:t xml:space="preserve">gradient </w:t>
      </w:r>
      <w:r w:rsidRPr="00420451">
        <w:rPr>
          <w:spacing w:val="-4"/>
        </w:rPr>
        <w:t xml:space="preserve">estimates </w:t>
      </w:r>
      <w:r w:rsidRPr="00420451">
        <w:t xml:space="preserve">based on </w:t>
      </w:r>
      <w:r w:rsidRPr="00420451">
        <w:rPr>
          <w:spacing w:val="-4"/>
        </w:rPr>
        <w:t xml:space="preserve">information </w:t>
      </w:r>
      <w:r w:rsidRPr="00420451">
        <w:rPr>
          <w:spacing w:val="2"/>
        </w:rPr>
        <w:t xml:space="preserve">available </w:t>
      </w:r>
      <w:r w:rsidRPr="00420451">
        <w:t xml:space="preserve">at </w:t>
      </w:r>
      <w:r w:rsidRPr="00420451">
        <w:rPr>
          <w:spacing w:val="-8"/>
        </w:rPr>
        <w:t xml:space="preserve">the </w:t>
      </w:r>
      <w:r w:rsidRPr="00420451">
        <w:t xml:space="preserve">presentation of each pattern are </w:t>
      </w:r>
      <w:r w:rsidRPr="00420451">
        <w:rPr>
          <w:spacing w:val="-3"/>
        </w:rPr>
        <w:t xml:space="preserve">used, rather </w:t>
      </w:r>
      <w:r w:rsidRPr="00420451">
        <w:rPr>
          <w:spacing w:val="-6"/>
        </w:rPr>
        <w:t xml:space="preserve">than </w:t>
      </w:r>
      <w:r w:rsidRPr="00420451">
        <w:rPr>
          <w:spacing w:val="-5"/>
        </w:rPr>
        <w:t xml:space="preserve">true </w:t>
      </w:r>
      <w:r w:rsidRPr="00420451">
        <w:rPr>
          <w:spacing w:val="-3"/>
        </w:rPr>
        <w:t xml:space="preserve">gradients </w:t>
      </w:r>
      <w:r w:rsidRPr="00420451">
        <w:rPr>
          <w:spacing w:val="2"/>
        </w:rPr>
        <w:t xml:space="preserve">available </w:t>
      </w:r>
      <w:r w:rsidRPr="00420451">
        <w:rPr>
          <w:spacing w:val="-3"/>
        </w:rPr>
        <w:t xml:space="preserve">only </w:t>
      </w:r>
      <w:r w:rsidRPr="00420451">
        <w:rPr>
          <w:spacing w:val="3"/>
        </w:rPr>
        <w:t xml:space="preserve">in </w:t>
      </w:r>
      <w:r w:rsidRPr="00420451">
        <w:t xml:space="preserve">batch </w:t>
      </w:r>
      <w:r w:rsidRPr="00420451">
        <w:rPr>
          <w:spacing w:val="-5"/>
        </w:rPr>
        <w:t xml:space="preserve">mode. It </w:t>
      </w:r>
      <w:r w:rsidRPr="00420451">
        <w:rPr>
          <w:spacing w:val="3"/>
        </w:rPr>
        <w:t xml:space="preserve">is </w:t>
      </w:r>
      <w:r w:rsidRPr="00420451">
        <w:t>straightforwa</w:t>
      </w:r>
      <w:r w:rsidRPr="00420451">
        <w:t xml:space="preserve">rd </w:t>
      </w:r>
      <w:r w:rsidRPr="00420451">
        <w:rPr>
          <w:spacing w:val="-5"/>
        </w:rPr>
        <w:t xml:space="preserve">to </w:t>
      </w:r>
      <w:r w:rsidRPr="00420451">
        <w:t xml:space="preserve">calculate </w:t>
      </w:r>
      <w:r w:rsidRPr="00420451">
        <w:rPr>
          <w:spacing w:val="-8"/>
        </w:rPr>
        <w:t xml:space="preserve">the </w:t>
      </w:r>
      <w:r w:rsidRPr="00420451">
        <w:rPr>
          <w:spacing w:val="2"/>
        </w:rPr>
        <w:t xml:space="preserve">error </w:t>
      </w:r>
      <w:r w:rsidRPr="00420451">
        <w:rPr>
          <w:spacing w:val="-3"/>
        </w:rPr>
        <w:t xml:space="preserve">gradients </w:t>
      </w:r>
      <w:r w:rsidRPr="00420451">
        <w:rPr>
          <w:spacing w:val="-4"/>
        </w:rPr>
        <w:t xml:space="preserve">for </w:t>
      </w:r>
      <w:r w:rsidRPr="00420451">
        <w:rPr>
          <w:spacing w:val="-8"/>
        </w:rPr>
        <w:t xml:space="preserve">the </w:t>
      </w:r>
      <w:r w:rsidRPr="00420451">
        <w:rPr>
          <w:spacing w:val="-7"/>
        </w:rPr>
        <w:t xml:space="preserve">output </w:t>
      </w:r>
      <w:r w:rsidRPr="00420451">
        <w:t xml:space="preserve">layer; </w:t>
      </w:r>
      <w:r w:rsidRPr="00420451">
        <w:rPr>
          <w:spacing w:val="4"/>
        </w:rPr>
        <w:t xml:space="preserve">we </w:t>
      </w:r>
      <w:r w:rsidRPr="00420451">
        <w:rPr>
          <w:spacing w:val="-4"/>
        </w:rPr>
        <w:t xml:space="preserve">have </w:t>
      </w:r>
      <w:r w:rsidRPr="00420451">
        <w:rPr>
          <w:spacing w:val="2"/>
        </w:rPr>
        <w:t xml:space="preserve">direct </w:t>
      </w:r>
      <w:r w:rsidRPr="00420451">
        <w:t xml:space="preserve">access </w:t>
      </w:r>
      <w:r w:rsidRPr="00420451">
        <w:rPr>
          <w:spacing w:val="-5"/>
        </w:rPr>
        <w:t xml:space="preserve">to </w:t>
      </w:r>
      <w:r w:rsidRPr="00420451">
        <w:rPr>
          <w:spacing w:val="-8"/>
        </w:rPr>
        <w:t>the</w:t>
      </w:r>
      <w:r w:rsidRPr="00420451">
        <w:rPr>
          <w:spacing w:val="11"/>
        </w:rPr>
        <w:t xml:space="preserve"> </w:t>
      </w:r>
      <w:r w:rsidRPr="00420451">
        <w:rPr>
          <w:spacing w:val="-6"/>
        </w:rPr>
        <w:t>mismatch</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0"/>
        <w:rPr>
          <w:sz w:val="13"/>
        </w:rPr>
      </w:pPr>
      <w:r w:rsidRPr="00420451">
        <w:rPr>
          <w:noProof/>
        </w:rPr>
        <w:drawing>
          <wp:anchor distT="0" distB="0" distL="0" distR="0" simplePos="0" relativeHeight="251433472" behindDoc="0" locked="0" layoutInCell="1" allowOverlap="1">
            <wp:simplePos x="0" y="0"/>
            <wp:positionH relativeFrom="page">
              <wp:posOffset>2674485</wp:posOffset>
            </wp:positionH>
            <wp:positionV relativeFrom="paragraph">
              <wp:posOffset>126197</wp:posOffset>
            </wp:positionV>
            <wp:extent cx="2211978" cy="2190750"/>
            <wp:effectExtent l="0" t="0" r="0" b="0"/>
            <wp:wrapTopAndBottom/>
            <wp:docPr id="461"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130.jpeg"/>
                    <pic:cNvPicPr/>
                  </pic:nvPicPr>
                  <pic:blipFill>
                    <a:blip r:embed="rId144" cstate="print"/>
                    <a:stretch>
                      <a:fillRect/>
                    </a:stretch>
                  </pic:blipFill>
                  <pic:spPr>
                    <a:xfrm>
                      <a:off x="0" y="0"/>
                      <a:ext cx="2211978" cy="2190750"/>
                    </a:xfrm>
                    <a:prstGeom prst="rect">
                      <a:avLst/>
                    </a:prstGeom>
                  </pic:spPr>
                </pic:pic>
              </a:graphicData>
            </a:graphic>
          </wp:anchor>
        </w:drawing>
      </w:r>
    </w:p>
    <w:p w:rsidR="001B278E" w:rsidRPr="00420451" w:rsidRDefault="00F163E5">
      <w:pPr>
        <w:spacing w:before="124"/>
        <w:ind w:left="120"/>
      </w:pPr>
      <w:bookmarkStart w:id="303" w:name="Figure_6.1"/>
      <w:bookmarkStart w:id="304" w:name="_bookmark146"/>
      <w:bookmarkEnd w:id="303"/>
      <w:bookmarkEnd w:id="304"/>
      <w:r w:rsidRPr="00420451">
        <w:rPr>
          <w:b/>
        </w:rPr>
        <w:t xml:space="preserve">Figure 6.1 </w:t>
      </w:r>
      <w:r w:rsidRPr="00420451">
        <w:t>Two-layer net example.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8" w:line="249" w:lineRule="auto"/>
        <w:ind w:left="120"/>
      </w:pPr>
      <w:r w:rsidRPr="00420451">
        <w:t>between target and output and so they have the same form as those given in (5.16) for a single-layer net in the delta rule. This is repeated here for convenience: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436544" behindDoc="0" locked="0" layoutInCell="1" allowOverlap="1">
            <wp:simplePos x="0" y="0"/>
            <wp:positionH relativeFrom="page">
              <wp:posOffset>2941334</wp:posOffset>
            </wp:positionH>
            <wp:positionV relativeFrom="paragraph">
              <wp:posOffset>135192</wp:posOffset>
            </wp:positionV>
            <wp:extent cx="1687586" cy="200025"/>
            <wp:effectExtent l="0" t="0" r="0" b="0"/>
            <wp:wrapTopAndBottom/>
            <wp:docPr id="463" name="image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131.jpeg"/>
                    <pic:cNvPicPr/>
                  </pic:nvPicPr>
                  <pic:blipFill>
                    <a:blip r:embed="rId145" cstate="print"/>
                    <a:stretch>
                      <a:fillRect/>
                    </a:stretch>
                  </pic:blipFill>
                  <pic:spPr>
                    <a:xfrm>
                      <a:off x="0" y="0"/>
                      <a:ext cx="1687586" cy="200025"/>
                    </a:xfrm>
                    <a:prstGeom prst="rect">
                      <a:avLst/>
                    </a:prstGeom>
                  </pic:spPr>
                </pic:pic>
              </a:graphicData>
            </a:graphic>
          </wp:anchor>
        </w:drawing>
      </w:r>
    </w:p>
    <w:p w:rsidR="001B278E" w:rsidRPr="00420451" w:rsidRDefault="00F163E5">
      <w:pPr>
        <w:pStyle w:val="BodyText"/>
        <w:spacing w:line="306" w:lineRule="exact"/>
        <w:ind w:left="120"/>
      </w:pPr>
      <w:r w:rsidRPr="00420451">
        <w:t>(6.1)</w:t>
      </w:r>
    </w:p>
    <w:p w:rsidR="001B278E" w:rsidRPr="00420451" w:rsidRDefault="001B278E">
      <w:pPr>
        <w:spacing w:line="306" w:lineRule="exact"/>
        <w:sectPr w:rsidR="001B278E" w:rsidRPr="00420451">
          <w:pgSz w:w="11910" w:h="16840"/>
          <w:pgMar w:top="300" w:right="860" w:bottom="400" w:left="880" w:header="0" w:footer="217" w:gutter="0"/>
          <w:cols w:space="720"/>
        </w:sectPr>
      </w:pPr>
    </w:p>
    <w:p w:rsidR="001B278E" w:rsidRPr="00420451" w:rsidRDefault="00F163E5">
      <w:pPr>
        <w:pStyle w:val="BodyText"/>
        <w:spacing w:before="61" w:line="249" w:lineRule="auto"/>
        <w:ind w:left="120" w:right="122"/>
        <w:jc w:val="both"/>
      </w:pPr>
      <w:r w:rsidRPr="00420451">
        <w:t xml:space="preserve">where </w:t>
      </w:r>
      <w:r w:rsidRPr="00420451">
        <w:rPr>
          <w:spacing w:val="-8"/>
        </w:rPr>
        <w:t xml:space="preserve">the </w:t>
      </w:r>
      <w:r w:rsidRPr="00420451">
        <w:rPr>
          <w:spacing w:val="-6"/>
        </w:rPr>
        <w:t xml:space="preserve">unit </w:t>
      </w:r>
      <w:r w:rsidRPr="00420451">
        <w:t xml:space="preserve">index </w:t>
      </w:r>
      <w:r w:rsidRPr="00420451">
        <w:rPr>
          <w:i/>
        </w:rPr>
        <w:t xml:space="preserve">j </w:t>
      </w:r>
      <w:r w:rsidRPr="00420451">
        <w:rPr>
          <w:spacing w:val="3"/>
        </w:rPr>
        <w:t xml:space="preserve">is </w:t>
      </w:r>
      <w:r w:rsidRPr="00420451">
        <w:t xml:space="preserve">supposed </w:t>
      </w:r>
      <w:r w:rsidRPr="00420451">
        <w:rPr>
          <w:spacing w:val="-5"/>
        </w:rPr>
        <w:t xml:space="preserve">to </w:t>
      </w:r>
      <w:r w:rsidRPr="00420451">
        <w:t xml:space="preserve">refer </w:t>
      </w:r>
      <w:r w:rsidRPr="00420451">
        <w:rPr>
          <w:spacing w:val="-5"/>
        </w:rPr>
        <w:t xml:space="preserve">to one </w:t>
      </w:r>
      <w:r w:rsidRPr="00420451">
        <w:t xml:space="preserve">of </w:t>
      </w:r>
      <w:r w:rsidRPr="00420451">
        <w:rPr>
          <w:spacing w:val="-8"/>
        </w:rPr>
        <w:t xml:space="preserve">the </w:t>
      </w:r>
      <w:r w:rsidRPr="00420451">
        <w:rPr>
          <w:spacing w:val="-7"/>
        </w:rPr>
        <w:t xml:space="preserve">output </w:t>
      </w:r>
      <w:r w:rsidRPr="00420451">
        <w:t xml:space="preserve">layer nodes. </w:t>
      </w:r>
      <w:r w:rsidRPr="00420451">
        <w:rPr>
          <w:spacing w:val="-7"/>
        </w:rPr>
        <w:t xml:space="preserve">The </w:t>
      </w:r>
      <w:r w:rsidRPr="00420451">
        <w:t xml:space="preserve">problem  </w:t>
      </w:r>
      <w:r w:rsidRPr="00420451">
        <w:rPr>
          <w:spacing w:val="3"/>
        </w:rPr>
        <w:t xml:space="preserve">is  </w:t>
      </w:r>
      <w:r w:rsidRPr="00420451">
        <w:rPr>
          <w:spacing w:val="-5"/>
        </w:rPr>
        <w:t xml:space="preserve">now  to  </w:t>
      </w:r>
      <w:r w:rsidRPr="00420451">
        <w:rPr>
          <w:spacing w:val="-4"/>
        </w:rPr>
        <w:t xml:space="preserve">determine  </w:t>
      </w:r>
      <w:r w:rsidRPr="00420451">
        <w:rPr>
          <w:spacing w:val="-8"/>
        </w:rPr>
        <w:t xml:space="preserve">the  </w:t>
      </w:r>
      <w:r w:rsidRPr="00420451">
        <w:rPr>
          <w:spacing w:val="-3"/>
        </w:rPr>
        <w:t xml:space="preserve">gradients </w:t>
      </w:r>
      <w:r w:rsidRPr="00420451">
        <w:rPr>
          <w:noProof/>
          <w:spacing w:val="3"/>
          <w:position w:val="-5"/>
        </w:rPr>
        <w:drawing>
          <wp:inline distT="0" distB="0" distL="0" distR="0">
            <wp:extent cx="629000" cy="161855"/>
            <wp:effectExtent l="0" t="0" r="0" b="0"/>
            <wp:docPr id="465" name="image1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132.jpeg"/>
                    <pic:cNvPicPr/>
                  </pic:nvPicPr>
                  <pic:blipFill>
                    <a:blip r:embed="rId146" cstate="print"/>
                    <a:stretch>
                      <a:fillRect/>
                    </a:stretch>
                  </pic:blipFill>
                  <pic:spPr>
                    <a:xfrm>
                      <a:off x="0" y="0"/>
                      <a:ext cx="629000" cy="161855"/>
                    </a:xfrm>
                    <a:prstGeom prst="rect">
                      <a:avLst/>
                    </a:prstGeom>
                  </pic:spPr>
                </pic:pic>
              </a:graphicData>
            </a:graphic>
          </wp:inline>
        </w:drawing>
      </w:r>
      <w:r w:rsidRPr="00420451">
        <w:rPr>
          <w:spacing w:val="3"/>
        </w:rPr>
        <w:t xml:space="preserve"> </w:t>
      </w:r>
      <w:r w:rsidRPr="00420451">
        <w:rPr>
          <w:spacing w:val="-1"/>
        </w:rPr>
        <w:t xml:space="preserve"> </w:t>
      </w:r>
      <w:r w:rsidRPr="00420451">
        <w:rPr>
          <w:spacing w:val="-4"/>
        </w:rPr>
        <w:t xml:space="preserve">for </w:t>
      </w:r>
      <w:r w:rsidRPr="00420451">
        <w:rPr>
          <w:spacing w:val="-3"/>
        </w:rPr>
        <w:t xml:space="preserve">nodes </w:t>
      </w:r>
      <w:r w:rsidRPr="00420451">
        <w:t xml:space="preserve">(index </w:t>
      </w:r>
      <w:r w:rsidRPr="00420451">
        <w:rPr>
          <w:i/>
        </w:rPr>
        <w:t>k</w:t>
      </w:r>
      <w:r w:rsidRPr="00420451">
        <w:t xml:space="preserve">) </w:t>
      </w:r>
      <w:r w:rsidRPr="00420451">
        <w:rPr>
          <w:spacing w:val="3"/>
        </w:rPr>
        <w:t xml:space="preserve">in </w:t>
      </w:r>
      <w:r w:rsidRPr="00420451">
        <w:rPr>
          <w:spacing w:val="-8"/>
        </w:rPr>
        <w:t xml:space="preserve">the </w:t>
      </w:r>
      <w:r w:rsidRPr="00420451">
        <w:t xml:space="preserve">hidden </w:t>
      </w:r>
      <w:r w:rsidRPr="00420451">
        <w:rPr>
          <w:spacing w:val="-3"/>
        </w:rPr>
        <w:t xml:space="preserve">layer. </w:t>
      </w:r>
      <w:r w:rsidRPr="00420451">
        <w:rPr>
          <w:spacing w:val="-5"/>
        </w:rPr>
        <w:t xml:space="preserve">It </w:t>
      </w:r>
      <w:r w:rsidRPr="00420451">
        <w:rPr>
          <w:spacing w:val="3"/>
        </w:rPr>
        <w:t xml:space="preserve">is </w:t>
      </w:r>
      <w:r w:rsidRPr="00420451">
        <w:rPr>
          <w:spacing w:val="-6"/>
        </w:rPr>
        <w:t xml:space="preserve">sometimes </w:t>
      </w:r>
      <w:r w:rsidRPr="00420451">
        <w:rPr>
          <w:spacing w:val="2"/>
        </w:rPr>
        <w:t xml:space="preserve">called </w:t>
      </w:r>
      <w:r w:rsidRPr="00420451">
        <w:rPr>
          <w:spacing w:val="-8"/>
        </w:rPr>
        <w:t xml:space="preserve">the </w:t>
      </w:r>
      <w:r w:rsidRPr="00420451">
        <w:rPr>
          <w:i/>
        </w:rPr>
        <w:t xml:space="preserve">credit assignment problem </w:t>
      </w:r>
      <w:r w:rsidRPr="00420451">
        <w:t xml:space="preserve">since </w:t>
      </w:r>
      <w:r w:rsidRPr="00420451">
        <w:rPr>
          <w:spacing w:val="-5"/>
        </w:rPr>
        <w:t xml:space="preserve">one </w:t>
      </w:r>
      <w:r w:rsidRPr="00420451">
        <w:rPr>
          <w:spacing w:val="3"/>
        </w:rPr>
        <w:t xml:space="preserve">way </w:t>
      </w:r>
      <w:r w:rsidRPr="00420451">
        <w:rPr>
          <w:spacing w:val="7"/>
        </w:rPr>
        <w:t xml:space="preserve">of </w:t>
      </w:r>
      <w:r w:rsidRPr="00420451">
        <w:rPr>
          <w:spacing w:val="-8"/>
        </w:rPr>
        <w:t xml:space="preserve">thinking </w:t>
      </w:r>
      <w:r w:rsidRPr="00420451">
        <w:rPr>
          <w:spacing w:val="-3"/>
        </w:rPr>
        <w:t xml:space="preserve">about </w:t>
      </w:r>
      <w:r w:rsidRPr="00420451">
        <w:rPr>
          <w:spacing w:val="-5"/>
        </w:rPr>
        <w:t xml:space="preserve">this </w:t>
      </w:r>
      <w:r w:rsidRPr="00420451">
        <w:rPr>
          <w:spacing w:val="3"/>
        </w:rPr>
        <w:t xml:space="preserve">is </w:t>
      </w:r>
      <w:r w:rsidRPr="00420451">
        <w:rPr>
          <w:spacing w:val="-5"/>
        </w:rPr>
        <w:t xml:space="preserve">to </w:t>
      </w:r>
      <w:r w:rsidRPr="00420451">
        <w:t xml:space="preserve">ask </w:t>
      </w:r>
      <w:r w:rsidRPr="00420451">
        <w:rPr>
          <w:spacing w:val="-8"/>
        </w:rPr>
        <w:t xml:space="preserve">the </w:t>
      </w:r>
      <w:r w:rsidRPr="00420451">
        <w:rPr>
          <w:spacing w:val="-4"/>
        </w:rPr>
        <w:t xml:space="preserve">question—how </w:t>
      </w:r>
      <w:r w:rsidRPr="00420451">
        <w:rPr>
          <w:spacing w:val="-10"/>
        </w:rPr>
        <w:t xml:space="preserve">much </w:t>
      </w:r>
      <w:r w:rsidRPr="00420451">
        <w:rPr>
          <w:spacing w:val="-3"/>
        </w:rPr>
        <w:t xml:space="preserve">"blame" </w:t>
      </w:r>
      <w:r w:rsidRPr="00420451">
        <w:t xml:space="preserve">or responsibility </w:t>
      </w:r>
      <w:r w:rsidRPr="00420451">
        <w:rPr>
          <w:spacing w:val="-4"/>
        </w:rPr>
        <w:t xml:space="preserve">should </w:t>
      </w:r>
      <w:r w:rsidRPr="00420451">
        <w:t xml:space="preserve">be assigned </w:t>
      </w:r>
      <w:r w:rsidRPr="00420451">
        <w:rPr>
          <w:spacing w:val="-5"/>
        </w:rPr>
        <w:t xml:space="preserve">to </w:t>
      </w:r>
      <w:r w:rsidRPr="00420451">
        <w:rPr>
          <w:spacing w:val="-8"/>
        </w:rPr>
        <w:t xml:space="preserve">the </w:t>
      </w:r>
      <w:r w:rsidRPr="00420451">
        <w:t xml:space="preserve">hidden </w:t>
      </w:r>
      <w:r w:rsidRPr="00420451">
        <w:rPr>
          <w:spacing w:val="-3"/>
        </w:rPr>
        <w:t xml:space="preserve">nodes </w:t>
      </w:r>
      <w:r w:rsidRPr="00420451">
        <w:rPr>
          <w:spacing w:val="3"/>
        </w:rPr>
        <w:t xml:space="preserve">in </w:t>
      </w:r>
      <w:r w:rsidRPr="00420451">
        <w:t xml:space="preserve">producing </w:t>
      </w:r>
      <w:r w:rsidRPr="00420451">
        <w:rPr>
          <w:spacing w:val="-8"/>
        </w:rPr>
        <w:t xml:space="preserve">the </w:t>
      </w:r>
      <w:r w:rsidRPr="00420451">
        <w:rPr>
          <w:spacing w:val="2"/>
        </w:rPr>
        <w:t xml:space="preserve">error </w:t>
      </w:r>
      <w:r w:rsidRPr="00420451">
        <w:t xml:space="preserve">at </w:t>
      </w:r>
      <w:r w:rsidRPr="00420451">
        <w:rPr>
          <w:spacing w:val="-8"/>
        </w:rPr>
        <w:t xml:space="preserve">the  </w:t>
      </w:r>
      <w:r w:rsidRPr="00420451">
        <w:rPr>
          <w:spacing w:val="-7"/>
        </w:rPr>
        <w:t xml:space="preserve">output? </w:t>
      </w:r>
      <w:r w:rsidRPr="00420451">
        <w:rPr>
          <w:spacing w:val="-3"/>
        </w:rPr>
        <w:t xml:space="preserve">Clearly, </w:t>
      </w:r>
      <w:r w:rsidRPr="00420451">
        <w:rPr>
          <w:spacing w:val="3"/>
        </w:rPr>
        <w:t xml:space="preserve">if </w:t>
      </w:r>
      <w:r w:rsidRPr="00420451">
        <w:rPr>
          <w:spacing w:val="-8"/>
        </w:rPr>
        <w:t xml:space="preserve">the </w:t>
      </w:r>
      <w:r w:rsidRPr="00420451">
        <w:t xml:space="preserve">hidden layer </w:t>
      </w:r>
      <w:r w:rsidRPr="00420451">
        <w:rPr>
          <w:spacing w:val="3"/>
        </w:rPr>
        <w:t xml:space="preserve">is </w:t>
      </w:r>
      <w:r w:rsidRPr="00420451">
        <w:rPr>
          <w:spacing w:val="-3"/>
        </w:rPr>
        <w:t xml:space="preserve">feeding </w:t>
      </w:r>
      <w:r w:rsidRPr="00420451">
        <w:rPr>
          <w:spacing w:val="-8"/>
        </w:rPr>
        <w:t xml:space="preserve">the </w:t>
      </w:r>
      <w:r w:rsidRPr="00420451">
        <w:rPr>
          <w:spacing w:val="-7"/>
        </w:rPr>
        <w:t xml:space="preserve">output </w:t>
      </w:r>
      <w:r w:rsidRPr="00420451">
        <w:t xml:space="preserve">layer poor </w:t>
      </w:r>
      <w:r w:rsidRPr="00420451">
        <w:rPr>
          <w:spacing w:val="-4"/>
        </w:rPr>
        <w:t xml:space="preserve">information </w:t>
      </w:r>
      <w:r w:rsidRPr="00420451">
        <w:rPr>
          <w:spacing w:val="-6"/>
        </w:rPr>
        <w:t xml:space="preserve">then </w:t>
      </w:r>
      <w:r w:rsidRPr="00420451">
        <w:rPr>
          <w:spacing w:val="-8"/>
        </w:rPr>
        <w:t xml:space="preserve">the </w:t>
      </w:r>
      <w:r w:rsidRPr="00420451">
        <w:rPr>
          <w:spacing w:val="-7"/>
        </w:rPr>
        <w:t xml:space="preserve">output </w:t>
      </w:r>
      <w:r w:rsidRPr="00420451">
        <w:rPr>
          <w:spacing w:val="-3"/>
        </w:rPr>
        <w:t xml:space="preserve">nodes </w:t>
      </w:r>
      <w:r w:rsidRPr="00420451">
        <w:t xml:space="preserve">can't sensibly </w:t>
      </w:r>
      <w:r w:rsidRPr="00420451">
        <w:rPr>
          <w:spacing w:val="2"/>
        </w:rPr>
        <w:t xml:space="preserve">aspire </w:t>
      </w:r>
      <w:r w:rsidRPr="00420451">
        <w:rPr>
          <w:spacing w:val="-5"/>
        </w:rPr>
        <w:t xml:space="preserve">to </w:t>
      </w:r>
      <w:r w:rsidRPr="00420451">
        <w:rPr>
          <w:spacing w:val="-7"/>
        </w:rPr>
        <w:t xml:space="preserve">match </w:t>
      </w:r>
      <w:r w:rsidRPr="00420451">
        <w:rPr>
          <w:spacing w:val="-8"/>
        </w:rPr>
        <w:t>the</w:t>
      </w:r>
      <w:r w:rsidRPr="00420451">
        <w:rPr>
          <w:spacing w:val="-21"/>
        </w:rPr>
        <w:t xml:space="preserve"> </w:t>
      </w:r>
      <w:r w:rsidRPr="00420451">
        <w:rPr>
          <w:spacing w:val="-3"/>
        </w:rPr>
        <w:t>targets.</w:t>
      </w:r>
    </w:p>
    <w:p w:rsidR="001B278E" w:rsidRPr="00420451" w:rsidRDefault="001B278E">
      <w:pPr>
        <w:pStyle w:val="BodyText"/>
        <w:spacing w:before="11"/>
        <w:rPr>
          <w:sz w:val="31"/>
        </w:rPr>
      </w:pPr>
    </w:p>
    <w:p w:rsidR="001B278E" w:rsidRPr="00420451" w:rsidRDefault="00F163E5">
      <w:pPr>
        <w:pStyle w:val="BodyText"/>
        <w:spacing w:line="249" w:lineRule="auto"/>
        <w:ind w:left="120" w:right="122"/>
        <w:jc w:val="both"/>
      </w:pPr>
      <w:r w:rsidRPr="00420451">
        <w:rPr>
          <w:spacing w:val="-8"/>
        </w:rPr>
        <w:t xml:space="preserve">Our </w:t>
      </w:r>
      <w:r w:rsidRPr="00420451">
        <w:t xml:space="preserve">approach </w:t>
      </w:r>
      <w:r w:rsidRPr="00420451">
        <w:rPr>
          <w:spacing w:val="3"/>
        </w:rPr>
        <w:t xml:space="preserve">is </w:t>
      </w:r>
      <w:r w:rsidRPr="00420451">
        <w:rPr>
          <w:spacing w:val="-5"/>
        </w:rPr>
        <w:t xml:space="preserve">to </w:t>
      </w:r>
      <w:r w:rsidRPr="00420451">
        <w:rPr>
          <w:spacing w:val="-7"/>
        </w:rPr>
        <w:t xml:space="preserve">examine </w:t>
      </w:r>
      <w:r w:rsidRPr="00420451">
        <w:t xml:space="preserve">(6.1) </w:t>
      </w:r>
      <w:r w:rsidRPr="00420451">
        <w:rPr>
          <w:spacing w:val="-5"/>
        </w:rPr>
        <w:t xml:space="preserve">and </w:t>
      </w:r>
      <w:r w:rsidRPr="00420451">
        <w:t xml:space="preserve">see </w:t>
      </w:r>
      <w:r w:rsidRPr="00420451">
        <w:rPr>
          <w:spacing w:val="-5"/>
        </w:rPr>
        <w:t xml:space="preserve">how this </w:t>
      </w:r>
      <w:r w:rsidRPr="00420451">
        <w:rPr>
          <w:spacing w:val="-10"/>
        </w:rPr>
        <w:t xml:space="preserve">might </w:t>
      </w:r>
      <w:r w:rsidRPr="00420451">
        <w:rPr>
          <w:spacing w:val="-3"/>
        </w:rPr>
        <w:t xml:space="preserve">generalize </w:t>
      </w:r>
      <w:r w:rsidRPr="00420451">
        <w:rPr>
          <w:spacing w:val="-5"/>
        </w:rPr>
        <w:t xml:space="preserve">to </w:t>
      </w:r>
      <w:r w:rsidRPr="00420451">
        <w:t xml:space="preserve">a similar expression </w:t>
      </w:r>
      <w:r w:rsidRPr="00420451">
        <w:rPr>
          <w:spacing w:val="-4"/>
        </w:rPr>
        <w:t xml:space="preserve">for </w:t>
      </w:r>
      <w:r w:rsidRPr="00420451">
        <w:t xml:space="preserve">a hidden </w:t>
      </w:r>
      <w:r w:rsidRPr="00420451">
        <w:rPr>
          <w:spacing w:val="-3"/>
        </w:rPr>
        <w:t xml:space="preserve">node. </w:t>
      </w:r>
      <w:r w:rsidRPr="00420451">
        <w:rPr>
          <w:spacing w:val="-7"/>
        </w:rPr>
        <w:t xml:space="preserve">The </w:t>
      </w:r>
      <w:r w:rsidRPr="00420451">
        <w:t xml:space="preserve">reasoning </w:t>
      </w:r>
      <w:r w:rsidRPr="00420451">
        <w:rPr>
          <w:spacing w:val="-4"/>
        </w:rPr>
        <w:t xml:space="preserve">behind </w:t>
      </w:r>
      <w:r w:rsidRPr="00420451">
        <w:rPr>
          <w:spacing w:val="-8"/>
        </w:rPr>
        <w:t xml:space="preserve">the </w:t>
      </w:r>
      <w:r w:rsidRPr="00420451">
        <w:t xml:space="preserve">appearance of each term </w:t>
      </w:r>
      <w:r w:rsidRPr="00420451">
        <w:rPr>
          <w:spacing w:val="3"/>
        </w:rPr>
        <w:t xml:space="preserve">in </w:t>
      </w:r>
      <w:r w:rsidRPr="00420451">
        <w:t xml:space="preserve">(6.1) </w:t>
      </w:r>
      <w:r w:rsidRPr="00420451">
        <w:rPr>
          <w:spacing w:val="3"/>
        </w:rPr>
        <w:t xml:space="preserve">was </w:t>
      </w:r>
      <w:r w:rsidRPr="00420451">
        <w:t xml:space="preserve">given </w:t>
      </w:r>
      <w:r w:rsidRPr="00420451">
        <w:rPr>
          <w:spacing w:val="3"/>
        </w:rPr>
        <w:t xml:space="preserve">in </w:t>
      </w:r>
      <w:hyperlink w:anchor="_bookmark133" w:history="1">
        <w:r w:rsidRPr="00420451">
          <w:t>Section 5.3</w:t>
        </w:r>
        <w:r w:rsidRPr="00420451">
          <w:t xml:space="preserve"> </w:t>
        </w:r>
      </w:hyperlink>
      <w:r w:rsidRPr="00420451">
        <w:rPr>
          <w:spacing w:val="-5"/>
        </w:rPr>
        <w:t xml:space="preserve">and </w:t>
      </w:r>
      <w:r w:rsidRPr="00420451">
        <w:rPr>
          <w:spacing w:val="-8"/>
        </w:rPr>
        <w:t xml:space="preserve">amounted </w:t>
      </w:r>
      <w:r w:rsidRPr="00420451">
        <w:rPr>
          <w:spacing w:val="-5"/>
        </w:rPr>
        <w:t xml:space="preserve">to </w:t>
      </w:r>
      <w:r w:rsidRPr="00420451">
        <w:t xml:space="preserve">observing </w:t>
      </w:r>
      <w:r w:rsidRPr="00420451">
        <w:rPr>
          <w:spacing w:val="-6"/>
        </w:rPr>
        <w:t xml:space="preserve">that </w:t>
      </w:r>
      <w:r w:rsidRPr="00420451">
        <w:rPr>
          <w:spacing w:val="-8"/>
        </w:rPr>
        <w:t xml:space="preserve">the </w:t>
      </w:r>
      <w:r w:rsidRPr="00420451">
        <w:t xml:space="preserve">sensitivity of </w:t>
      </w:r>
      <w:r w:rsidRPr="00420451">
        <w:rPr>
          <w:spacing w:val="-8"/>
        </w:rPr>
        <w:t xml:space="preserve">the </w:t>
      </w:r>
      <w:r w:rsidRPr="00420451">
        <w:rPr>
          <w:spacing w:val="2"/>
        </w:rPr>
        <w:t xml:space="preserve">error </w:t>
      </w:r>
      <w:r w:rsidRPr="00420451">
        <w:rPr>
          <w:spacing w:val="-5"/>
        </w:rPr>
        <w:t xml:space="preserve">to any </w:t>
      </w:r>
      <w:r w:rsidRPr="00420451">
        <w:rPr>
          <w:spacing w:val="-3"/>
        </w:rPr>
        <w:t xml:space="preserve">weight </w:t>
      </w:r>
      <w:r w:rsidRPr="00420451">
        <w:rPr>
          <w:spacing w:val="-8"/>
        </w:rPr>
        <w:t xml:space="preserve">change </w:t>
      </w:r>
      <w:r w:rsidRPr="00420451">
        <w:rPr>
          <w:spacing w:val="3"/>
        </w:rPr>
        <w:t xml:space="preserve">is </w:t>
      </w:r>
      <w:r w:rsidRPr="00420451">
        <w:rPr>
          <w:spacing w:val="-3"/>
        </w:rPr>
        <w:t xml:space="preserve">governed </w:t>
      </w:r>
      <w:r w:rsidRPr="00420451">
        <w:t xml:space="preserve">by </w:t>
      </w:r>
      <w:r w:rsidRPr="00420451">
        <w:rPr>
          <w:spacing w:val="-4"/>
        </w:rPr>
        <w:t xml:space="preserve">these </w:t>
      </w:r>
      <w:r w:rsidRPr="00420451">
        <w:t xml:space="preserve">factors. </w:t>
      </w:r>
      <w:r w:rsidRPr="00420451">
        <w:rPr>
          <w:spacing w:val="-4"/>
        </w:rPr>
        <w:t xml:space="preserve">Two </w:t>
      </w:r>
      <w:r w:rsidRPr="00420451">
        <w:t xml:space="preserve">of </w:t>
      </w:r>
      <w:r w:rsidRPr="00420451">
        <w:rPr>
          <w:spacing w:val="-4"/>
        </w:rPr>
        <w:t xml:space="preserve">these, </w:t>
      </w:r>
      <w:r w:rsidRPr="00420451">
        <w:rPr>
          <w:spacing w:val="-8"/>
        </w:rPr>
        <w:t xml:space="preserve">the </w:t>
      </w:r>
      <w:r w:rsidRPr="00420451">
        <w:rPr>
          <w:spacing w:val="-5"/>
        </w:rPr>
        <w:t xml:space="preserve">input and </w:t>
      </w:r>
      <w:r w:rsidRPr="00420451">
        <w:rPr>
          <w:spacing w:val="-4"/>
        </w:rPr>
        <w:t xml:space="preserve">sigmoid </w:t>
      </w:r>
      <w:r w:rsidRPr="00420451">
        <w:t xml:space="preserve">slope, are </w:t>
      </w:r>
      <w:r w:rsidRPr="00420451">
        <w:rPr>
          <w:spacing w:val="-4"/>
        </w:rPr>
        <w:t xml:space="preserve">determined </w:t>
      </w:r>
      <w:r w:rsidRPr="00420451">
        <w:rPr>
          <w:spacing w:val="2"/>
        </w:rPr>
        <w:t xml:space="preserve">solely </w:t>
      </w:r>
      <w:r w:rsidRPr="00420451">
        <w:t xml:space="preserve">by </w:t>
      </w:r>
      <w:r w:rsidRPr="00420451">
        <w:rPr>
          <w:spacing w:val="-8"/>
        </w:rPr>
        <w:t xml:space="preserve">the </w:t>
      </w:r>
      <w:r w:rsidRPr="00420451">
        <w:rPr>
          <w:spacing w:val="-4"/>
        </w:rPr>
        <w:t xml:space="preserve">structure </w:t>
      </w:r>
      <w:r w:rsidRPr="00420451">
        <w:t xml:space="preserve">of </w:t>
      </w:r>
      <w:r w:rsidRPr="00420451">
        <w:rPr>
          <w:spacing w:val="-8"/>
        </w:rPr>
        <w:t xml:space="preserve">the </w:t>
      </w:r>
      <w:r w:rsidRPr="00420451">
        <w:rPr>
          <w:spacing w:val="-4"/>
        </w:rPr>
        <w:t xml:space="preserve">node and, </w:t>
      </w:r>
      <w:r w:rsidRPr="00420451">
        <w:t xml:space="preserve">since </w:t>
      </w:r>
      <w:r w:rsidRPr="00420451">
        <w:rPr>
          <w:spacing w:val="-8"/>
        </w:rPr>
        <w:t xml:space="preserve">the </w:t>
      </w:r>
      <w:r w:rsidRPr="00420451">
        <w:t xml:space="preserve">hidden </w:t>
      </w:r>
      <w:r w:rsidRPr="00420451">
        <w:rPr>
          <w:spacing w:val="-3"/>
        </w:rPr>
        <w:t xml:space="preserve">nodes </w:t>
      </w:r>
      <w:r w:rsidRPr="00420451">
        <w:t xml:space="preserve">are </w:t>
      </w:r>
      <w:r w:rsidRPr="00420451">
        <w:rPr>
          <w:spacing w:val="2"/>
        </w:rPr>
        <w:t xml:space="preserve">also </w:t>
      </w:r>
      <w:r w:rsidRPr="00420451">
        <w:t xml:space="preserve">semilinear, </w:t>
      </w:r>
      <w:r w:rsidRPr="00420451">
        <w:rPr>
          <w:spacing w:val="-4"/>
        </w:rPr>
        <w:t xml:space="preserve">these </w:t>
      </w:r>
      <w:r w:rsidRPr="00420451">
        <w:rPr>
          <w:spacing w:val="-6"/>
        </w:rPr>
        <w:t xml:space="preserve">terms </w:t>
      </w:r>
      <w:r w:rsidRPr="00420451">
        <w:rPr>
          <w:spacing w:val="5"/>
        </w:rPr>
        <w:t xml:space="preserve">will </w:t>
      </w:r>
      <w:r w:rsidRPr="00420451">
        <w:rPr>
          <w:spacing w:val="2"/>
        </w:rPr>
        <w:t xml:space="preserve">also </w:t>
      </w:r>
      <w:r w:rsidRPr="00420451">
        <w:t xml:space="preserve">appear </w:t>
      </w:r>
      <w:r w:rsidRPr="00420451">
        <w:rPr>
          <w:spacing w:val="3"/>
        </w:rPr>
        <w:t xml:space="preserve">in </w:t>
      </w:r>
      <w:r w:rsidRPr="00420451">
        <w:rPr>
          <w:spacing w:val="-8"/>
        </w:rPr>
        <w:t xml:space="preserve">the </w:t>
      </w:r>
      <w:r w:rsidRPr="00420451">
        <w:t xml:space="preserve">expression </w:t>
      </w:r>
      <w:r w:rsidRPr="00420451">
        <w:rPr>
          <w:spacing w:val="-4"/>
        </w:rPr>
        <w:t xml:space="preserve">for </w:t>
      </w:r>
      <w:r w:rsidRPr="00420451">
        <w:rPr>
          <w:spacing w:val="-8"/>
        </w:rPr>
        <w:t>t</w:t>
      </w:r>
      <w:r w:rsidRPr="00420451">
        <w:rPr>
          <w:spacing w:val="-8"/>
        </w:rPr>
        <w:t xml:space="preserve">he </w:t>
      </w:r>
      <w:r w:rsidRPr="00420451">
        <w:t xml:space="preserve">hidden </w:t>
      </w:r>
      <w:r w:rsidRPr="00420451">
        <w:rPr>
          <w:spacing w:val="-6"/>
        </w:rPr>
        <w:t xml:space="preserve">unit </w:t>
      </w:r>
      <w:r w:rsidRPr="00420451">
        <w:t xml:space="preserve">error-weight </w:t>
      </w:r>
      <w:r w:rsidRPr="00420451">
        <w:rPr>
          <w:spacing w:val="-3"/>
        </w:rPr>
        <w:t xml:space="preserve">gradients. </w:t>
      </w:r>
      <w:r w:rsidRPr="00420451">
        <w:rPr>
          <w:spacing w:val="-7"/>
        </w:rPr>
        <w:t xml:space="preserve">The </w:t>
      </w:r>
      <w:r w:rsidRPr="00420451">
        <w:rPr>
          <w:spacing w:val="-4"/>
        </w:rPr>
        <w:t xml:space="preserve">remaining </w:t>
      </w:r>
      <w:r w:rsidRPr="00420451">
        <w:rPr>
          <w:spacing w:val="-6"/>
        </w:rPr>
        <w:t xml:space="preserve">term, </w:t>
      </w:r>
      <w:r w:rsidRPr="00420451">
        <w:rPr>
          <w:i/>
          <w:spacing w:val="2"/>
        </w:rPr>
        <w:t>(t</w:t>
      </w:r>
      <w:r w:rsidRPr="00420451">
        <w:rPr>
          <w:i/>
          <w:spacing w:val="2"/>
          <w:position w:val="10"/>
          <w:sz w:val="22"/>
        </w:rPr>
        <w:t>p</w:t>
      </w:r>
      <w:r w:rsidRPr="00420451">
        <w:rPr>
          <w:i/>
          <w:spacing w:val="2"/>
        </w:rPr>
        <w:t>-y</w:t>
      </w:r>
      <w:r w:rsidRPr="00420451">
        <w:rPr>
          <w:i/>
          <w:spacing w:val="2"/>
          <w:position w:val="10"/>
          <w:sz w:val="22"/>
        </w:rPr>
        <w:t>p</w:t>
      </w:r>
      <w:r w:rsidRPr="00420451">
        <w:rPr>
          <w:i/>
          <w:spacing w:val="2"/>
        </w:rPr>
        <w:t xml:space="preserve">), </w:t>
      </w:r>
      <w:r w:rsidRPr="00420451">
        <w:t xml:space="preserve">which </w:t>
      </w:r>
      <w:r w:rsidRPr="00420451">
        <w:rPr>
          <w:spacing w:val="-5"/>
        </w:rPr>
        <w:t xml:space="preserve">has </w:t>
      </w:r>
      <w:r w:rsidRPr="00420451">
        <w:t xml:space="preserve">been </w:t>
      </w:r>
      <w:r w:rsidRPr="00420451">
        <w:rPr>
          <w:spacing w:val="-3"/>
        </w:rPr>
        <w:t xml:space="preserve">designated </w:t>
      </w:r>
      <w:r w:rsidRPr="00420451">
        <w:rPr>
          <w:spacing w:val="-8"/>
        </w:rPr>
        <w:t xml:space="preserve">the </w:t>
      </w:r>
      <w:r w:rsidRPr="00420451">
        <w:rPr>
          <w:i/>
          <w:spacing w:val="4"/>
        </w:rPr>
        <w:t xml:space="preserve">"d", </w:t>
      </w:r>
      <w:r w:rsidRPr="00420451">
        <w:rPr>
          <w:spacing w:val="3"/>
        </w:rPr>
        <w:t xml:space="preserve">is </w:t>
      </w:r>
      <w:r w:rsidRPr="00420451">
        <w:t xml:space="preserve">specific </w:t>
      </w:r>
      <w:r w:rsidRPr="00420451">
        <w:rPr>
          <w:spacing w:val="-5"/>
        </w:rPr>
        <w:t xml:space="preserve">to </w:t>
      </w:r>
      <w:r w:rsidRPr="00420451">
        <w:rPr>
          <w:spacing w:val="-8"/>
        </w:rPr>
        <w:t xml:space="preserve">the </w:t>
      </w:r>
      <w:r w:rsidRPr="00420451">
        <w:rPr>
          <w:spacing w:val="-7"/>
        </w:rPr>
        <w:t xml:space="preserve">output </w:t>
      </w:r>
      <w:r w:rsidRPr="00420451">
        <w:rPr>
          <w:spacing w:val="-3"/>
        </w:rPr>
        <w:t xml:space="preserve">nodes </w:t>
      </w:r>
      <w:r w:rsidRPr="00420451">
        <w:rPr>
          <w:spacing w:val="-5"/>
        </w:rPr>
        <w:t xml:space="preserve">and our </w:t>
      </w:r>
      <w:r w:rsidRPr="00420451">
        <w:t xml:space="preserve">task </w:t>
      </w:r>
      <w:r w:rsidRPr="00420451">
        <w:rPr>
          <w:spacing w:val="3"/>
        </w:rPr>
        <w:t xml:space="preserve">is </w:t>
      </w:r>
      <w:r w:rsidRPr="00420451">
        <w:rPr>
          <w:spacing w:val="-3"/>
        </w:rPr>
        <w:t xml:space="preserve">therefore </w:t>
      </w:r>
      <w:r w:rsidRPr="00420451">
        <w:rPr>
          <w:spacing w:val="-5"/>
        </w:rPr>
        <w:t xml:space="preserve">to find </w:t>
      </w:r>
      <w:r w:rsidRPr="00420451">
        <w:rPr>
          <w:spacing w:val="-8"/>
        </w:rPr>
        <w:t xml:space="preserve">the </w:t>
      </w:r>
      <w:r w:rsidRPr="00420451">
        <w:rPr>
          <w:spacing w:val="-3"/>
        </w:rPr>
        <w:t xml:space="preserve">hidden-node </w:t>
      </w:r>
      <w:r w:rsidRPr="00420451">
        <w:t xml:space="preserve">equivalent of </w:t>
      </w:r>
      <w:r w:rsidRPr="00420451">
        <w:rPr>
          <w:spacing w:val="-5"/>
        </w:rPr>
        <w:t>this</w:t>
      </w:r>
      <w:r w:rsidRPr="00420451">
        <w:rPr>
          <w:spacing w:val="-4"/>
        </w:rPr>
        <w:t xml:space="preserve"> </w:t>
      </w:r>
      <w:r w:rsidRPr="00420451">
        <w:rPr>
          <w:spacing w:val="-7"/>
        </w:rPr>
        <w:t>quantity.</w:t>
      </w:r>
    </w:p>
    <w:p w:rsidR="001B278E" w:rsidRPr="00420451" w:rsidRDefault="001B278E">
      <w:pPr>
        <w:pStyle w:val="BodyText"/>
        <w:spacing w:before="6"/>
        <w:rPr>
          <w:sz w:val="32"/>
        </w:rPr>
      </w:pPr>
    </w:p>
    <w:p w:rsidR="001B278E" w:rsidRPr="00420451" w:rsidRDefault="00F163E5">
      <w:pPr>
        <w:pStyle w:val="BodyText"/>
        <w:ind w:left="120"/>
        <w:jc w:val="both"/>
      </w:pPr>
      <w:r w:rsidRPr="00420451">
        <w:t xml:space="preserve">It is now possible to write the hidden-node learning rule for the </w:t>
      </w:r>
      <w:r w:rsidRPr="00420451">
        <w:rPr>
          <w:i/>
        </w:rPr>
        <w:t>k</w:t>
      </w:r>
      <w:r w:rsidRPr="00420451">
        <w:t>th hidden unit as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439616" behindDoc="0" locked="0" layoutInCell="1" allowOverlap="1">
            <wp:simplePos x="0" y="0"/>
            <wp:positionH relativeFrom="page">
              <wp:posOffset>3122410</wp:posOffset>
            </wp:positionH>
            <wp:positionV relativeFrom="paragraph">
              <wp:posOffset>143215</wp:posOffset>
            </wp:positionV>
            <wp:extent cx="1325280" cy="200025"/>
            <wp:effectExtent l="0" t="0" r="0" b="0"/>
            <wp:wrapTopAndBottom/>
            <wp:docPr id="467" name="image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133.jpeg"/>
                    <pic:cNvPicPr/>
                  </pic:nvPicPr>
                  <pic:blipFill>
                    <a:blip r:embed="rId147" cstate="print"/>
                    <a:stretch>
                      <a:fillRect/>
                    </a:stretch>
                  </pic:blipFill>
                  <pic:spPr>
                    <a:xfrm>
                      <a:off x="0" y="0"/>
                      <a:ext cx="1325280" cy="200025"/>
                    </a:xfrm>
                    <a:prstGeom prst="rect">
                      <a:avLst/>
                    </a:prstGeom>
                  </pic:spPr>
                </pic:pic>
              </a:graphicData>
            </a:graphic>
          </wp:anchor>
        </w:drawing>
      </w:r>
    </w:p>
    <w:p w:rsidR="001B278E" w:rsidRPr="00420451" w:rsidRDefault="00F163E5">
      <w:pPr>
        <w:pStyle w:val="BodyText"/>
        <w:spacing w:line="306" w:lineRule="exact"/>
        <w:ind w:left="120"/>
      </w:pPr>
      <w:r w:rsidRPr="00420451">
        <w:t>(6.2)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4"/>
        <w:rPr>
          <w:sz w:val="26"/>
        </w:rPr>
      </w:pPr>
    </w:p>
    <w:p w:rsidR="001B278E" w:rsidRPr="00420451" w:rsidRDefault="00F163E5">
      <w:pPr>
        <w:pStyle w:val="BodyText"/>
        <w:spacing w:line="249" w:lineRule="auto"/>
        <w:ind w:left="120" w:right="139"/>
        <w:jc w:val="both"/>
      </w:pPr>
      <w:bookmarkStart w:id="305" w:name="67"/>
      <w:bookmarkStart w:id="306" w:name="_bookmark147"/>
      <w:bookmarkEnd w:id="305"/>
      <w:bookmarkEnd w:id="306"/>
      <w:r w:rsidRPr="00420451">
        <w:t xml:space="preserve">where </w:t>
      </w:r>
      <w:r w:rsidRPr="00420451">
        <w:rPr>
          <w:spacing w:val="3"/>
        </w:rPr>
        <w:t xml:space="preserve">it </w:t>
      </w:r>
      <w:r w:rsidRPr="00420451">
        <w:rPr>
          <w:spacing w:val="-4"/>
        </w:rPr>
        <w:t xml:space="preserve">remains </w:t>
      </w:r>
      <w:r w:rsidRPr="00420451">
        <w:rPr>
          <w:spacing w:val="-5"/>
        </w:rPr>
        <w:t xml:space="preserve">to find </w:t>
      </w:r>
      <w:r w:rsidRPr="00420451">
        <w:rPr>
          <w:spacing w:val="-8"/>
        </w:rPr>
        <w:t xml:space="preserve">the </w:t>
      </w:r>
      <w:r w:rsidRPr="00420451">
        <w:t>form of d</w:t>
      </w:r>
      <w:r w:rsidRPr="00420451">
        <w:rPr>
          <w:i/>
          <w:position w:val="10"/>
          <w:sz w:val="22"/>
        </w:rPr>
        <w:t xml:space="preserve">k </w:t>
      </w:r>
      <w:r w:rsidRPr="00420451">
        <w:t xml:space="preserve">. </w:t>
      </w:r>
      <w:r w:rsidRPr="00420451">
        <w:rPr>
          <w:spacing w:val="-7"/>
        </w:rPr>
        <w:t xml:space="preserve">The </w:t>
      </w:r>
      <w:r w:rsidRPr="00420451">
        <w:rPr>
          <w:spacing w:val="3"/>
        </w:rPr>
        <w:t xml:space="preserve">way </w:t>
      </w:r>
      <w:r w:rsidRPr="00420451">
        <w:rPr>
          <w:spacing w:val="-5"/>
        </w:rPr>
        <w:t xml:space="preserve">to </w:t>
      </w:r>
      <w:r w:rsidRPr="00420451">
        <w:t xml:space="preserve">do </w:t>
      </w:r>
      <w:r w:rsidRPr="00420451">
        <w:rPr>
          <w:spacing w:val="-5"/>
        </w:rPr>
        <w:t xml:space="preserve">this </w:t>
      </w:r>
      <w:r w:rsidRPr="00420451">
        <w:rPr>
          <w:spacing w:val="3"/>
        </w:rPr>
        <w:t xml:space="preserve">is </w:t>
      </w:r>
      <w:r w:rsidRPr="00420451">
        <w:rPr>
          <w:spacing w:val="-5"/>
        </w:rPr>
        <w:t xml:space="preserve">to </w:t>
      </w:r>
      <w:r w:rsidRPr="00420451">
        <w:rPr>
          <w:spacing w:val="-7"/>
        </w:rPr>
        <w:t xml:space="preserve">think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rPr>
          <w:spacing w:val="2"/>
        </w:rPr>
        <w:t xml:space="preserve">credit </w:t>
      </w:r>
      <w:r w:rsidRPr="00420451">
        <w:rPr>
          <w:spacing w:val="-6"/>
        </w:rPr>
        <w:t xml:space="preserve">assignment </w:t>
      </w:r>
      <w:r w:rsidRPr="00420451">
        <w:t xml:space="preserve">problem. Consider </w:t>
      </w:r>
      <w:r w:rsidRPr="00420451">
        <w:rPr>
          <w:spacing w:val="-8"/>
        </w:rPr>
        <w:t xml:space="preserve">the </w:t>
      </w:r>
      <w:r w:rsidRPr="00420451">
        <w:t xml:space="preserve">link between </w:t>
      </w:r>
      <w:r w:rsidRPr="00420451">
        <w:rPr>
          <w:spacing w:val="-8"/>
        </w:rPr>
        <w:t xml:space="preserve">the </w:t>
      </w:r>
      <w:r w:rsidRPr="00420451">
        <w:rPr>
          <w:i/>
          <w:spacing w:val="-3"/>
        </w:rPr>
        <w:t>k</w:t>
      </w:r>
      <w:r w:rsidRPr="00420451">
        <w:rPr>
          <w:spacing w:val="-3"/>
        </w:rPr>
        <w:t xml:space="preserve">th </w:t>
      </w:r>
      <w:r w:rsidRPr="00420451">
        <w:t xml:space="preserve">hidden </w:t>
      </w:r>
      <w:r w:rsidRPr="00420451">
        <w:rPr>
          <w:spacing w:val="-4"/>
        </w:rPr>
        <w:t>n</w:t>
      </w:r>
      <w:r w:rsidRPr="00420451">
        <w:rPr>
          <w:spacing w:val="-4"/>
        </w:rPr>
        <w:t xml:space="preserve">ode </w:t>
      </w:r>
      <w:r w:rsidRPr="00420451">
        <w:rPr>
          <w:spacing w:val="-5"/>
        </w:rPr>
        <w:t xml:space="preserve">and </w:t>
      </w:r>
      <w:r w:rsidRPr="00420451">
        <w:rPr>
          <w:spacing w:val="-8"/>
        </w:rPr>
        <w:t xml:space="preserve">the </w:t>
      </w:r>
      <w:r w:rsidRPr="00420451">
        <w:rPr>
          <w:i/>
        </w:rPr>
        <w:t>j</w:t>
      </w:r>
      <w:r w:rsidRPr="00420451">
        <w:t xml:space="preserve">th </w:t>
      </w:r>
      <w:r w:rsidRPr="00420451">
        <w:rPr>
          <w:spacing w:val="-7"/>
        </w:rPr>
        <w:t xml:space="preserve">output </w:t>
      </w:r>
      <w:r w:rsidRPr="00420451">
        <w:rPr>
          <w:spacing w:val="-4"/>
        </w:rPr>
        <w:t xml:space="preserve">node </w:t>
      </w:r>
      <w:r w:rsidRPr="00420451">
        <w:t xml:space="preserve">as shown </w:t>
      </w:r>
      <w:r w:rsidRPr="00420451">
        <w:rPr>
          <w:spacing w:val="3"/>
        </w:rPr>
        <w:t xml:space="preserve">in </w:t>
      </w:r>
      <w:hyperlink w:anchor="_bookmark148" w:history="1">
        <w:r w:rsidRPr="00420451">
          <w:rPr>
            <w:spacing w:val="-4"/>
          </w:rPr>
          <w:t xml:space="preserve">Figure </w:t>
        </w:r>
        <w:r w:rsidRPr="00420451">
          <w:t>6.2</w:t>
        </w:r>
      </w:hyperlink>
      <w:r w:rsidRPr="00420451">
        <w:t xml:space="preserve">. </w:t>
      </w:r>
      <w:r w:rsidRPr="00420451">
        <w:rPr>
          <w:spacing w:val="-7"/>
        </w:rPr>
        <w:t xml:space="preserve">The </w:t>
      </w:r>
      <w:r w:rsidRPr="00420451">
        <w:rPr>
          <w:spacing w:val="-3"/>
        </w:rPr>
        <w:t xml:space="preserve">effect </w:t>
      </w:r>
      <w:r w:rsidRPr="00420451">
        <w:rPr>
          <w:spacing w:val="-5"/>
        </w:rPr>
        <w:t xml:space="preserve">this </w:t>
      </w:r>
      <w:r w:rsidRPr="00420451">
        <w:rPr>
          <w:spacing w:val="-4"/>
        </w:rPr>
        <w:t xml:space="preserve">node </w:t>
      </w:r>
      <w:r w:rsidRPr="00420451">
        <w:rPr>
          <w:spacing w:val="-5"/>
        </w:rPr>
        <w:t xml:space="preserve">has </w:t>
      </w:r>
      <w:r w:rsidRPr="00420451">
        <w:t xml:space="preserve">on </w:t>
      </w:r>
      <w:r w:rsidRPr="00420451">
        <w:rPr>
          <w:spacing w:val="-8"/>
        </w:rPr>
        <w:t xml:space="preserve">the </w:t>
      </w:r>
      <w:r w:rsidRPr="00420451">
        <w:rPr>
          <w:spacing w:val="2"/>
        </w:rPr>
        <w:t xml:space="preserve">error </w:t>
      </w:r>
      <w:r w:rsidRPr="00420451">
        <w:t xml:space="preserve">depends on two </w:t>
      </w:r>
      <w:r w:rsidRPr="00420451">
        <w:rPr>
          <w:spacing w:val="-7"/>
        </w:rPr>
        <w:t xml:space="preserve">things: </w:t>
      </w:r>
      <w:r w:rsidRPr="00420451">
        <w:t xml:space="preserve">first, </w:t>
      </w:r>
      <w:r w:rsidRPr="00420451">
        <w:rPr>
          <w:spacing w:val="-5"/>
        </w:rPr>
        <w:t xml:space="preserve">how </w:t>
      </w:r>
      <w:r w:rsidRPr="00420451">
        <w:rPr>
          <w:spacing w:val="-10"/>
        </w:rPr>
        <w:t xml:space="preserve">much </w:t>
      </w:r>
      <w:r w:rsidRPr="00420451">
        <w:rPr>
          <w:spacing w:val="3"/>
        </w:rPr>
        <w:t xml:space="preserve">it </w:t>
      </w:r>
      <w:r w:rsidRPr="00420451">
        <w:t xml:space="preserve">can </w:t>
      </w:r>
      <w:r w:rsidRPr="00420451">
        <w:rPr>
          <w:spacing w:val="-5"/>
        </w:rPr>
        <w:t xml:space="preserve">influence </w:t>
      </w:r>
      <w:r w:rsidRPr="00420451">
        <w:rPr>
          <w:spacing w:val="-8"/>
        </w:rPr>
        <w:t xml:space="preserve">the </w:t>
      </w:r>
      <w:r w:rsidRPr="00420451">
        <w:rPr>
          <w:spacing w:val="-7"/>
        </w:rPr>
        <w:t>output</w:t>
      </w:r>
      <w:r w:rsidRPr="00420451">
        <w:rPr>
          <w:spacing w:val="-11"/>
        </w:rPr>
        <w:t xml:space="preserve"> </w:t>
      </w:r>
      <w:r w:rsidRPr="00420451">
        <w:t>of</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442688" behindDoc="0" locked="0" layoutInCell="1" allowOverlap="1">
            <wp:simplePos x="0" y="0"/>
            <wp:positionH relativeFrom="page">
              <wp:posOffset>3417850</wp:posOffset>
            </wp:positionH>
            <wp:positionV relativeFrom="paragraph">
              <wp:posOffset>136180</wp:posOffset>
            </wp:positionV>
            <wp:extent cx="734147" cy="1162050"/>
            <wp:effectExtent l="0" t="0" r="0" b="0"/>
            <wp:wrapTopAndBottom/>
            <wp:docPr id="469" name="image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134.jpeg"/>
                    <pic:cNvPicPr/>
                  </pic:nvPicPr>
                  <pic:blipFill>
                    <a:blip r:embed="rId148" cstate="print"/>
                    <a:stretch>
                      <a:fillRect/>
                    </a:stretch>
                  </pic:blipFill>
                  <pic:spPr>
                    <a:xfrm>
                      <a:off x="0" y="0"/>
                      <a:ext cx="734147" cy="1162050"/>
                    </a:xfrm>
                    <a:prstGeom prst="rect">
                      <a:avLst/>
                    </a:prstGeom>
                  </pic:spPr>
                </pic:pic>
              </a:graphicData>
            </a:graphic>
          </wp:anchor>
        </w:drawing>
      </w:r>
    </w:p>
    <w:p w:rsidR="001B278E" w:rsidRPr="00420451" w:rsidRDefault="00F163E5">
      <w:pPr>
        <w:spacing w:before="124"/>
        <w:ind w:left="120"/>
      </w:pPr>
      <w:bookmarkStart w:id="307" w:name="Figure_6.2"/>
      <w:bookmarkStart w:id="308" w:name="_bookmark148"/>
      <w:bookmarkEnd w:id="307"/>
      <w:bookmarkEnd w:id="308"/>
      <w:r w:rsidRPr="00420451">
        <w:rPr>
          <w:b/>
        </w:rPr>
        <w:t xml:space="preserve">Figure 6.2 </w:t>
      </w:r>
      <w:r w:rsidRPr="00420451">
        <w:t>Single hidden-output link.</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ind w:left="120"/>
      </w:pPr>
      <w:r w:rsidRPr="00420451">
        <w:rPr>
          <w:spacing w:val="-4"/>
        </w:rPr>
        <w:t xml:space="preserve">node </w:t>
      </w:r>
      <w:r w:rsidRPr="00420451">
        <w:rPr>
          <w:i/>
        </w:rPr>
        <w:t xml:space="preserve">j </w:t>
      </w:r>
      <w:r w:rsidRPr="00420451">
        <w:rPr>
          <w:spacing w:val="-4"/>
        </w:rPr>
        <w:t xml:space="preserve">and, </w:t>
      </w:r>
      <w:r w:rsidRPr="00420451">
        <w:t xml:space="preserve">via </w:t>
      </w:r>
      <w:r w:rsidRPr="00420451">
        <w:rPr>
          <w:spacing w:val="-3"/>
        </w:rPr>
        <w:t xml:space="preserve">this, </w:t>
      </w:r>
      <w:r w:rsidRPr="00420451">
        <w:rPr>
          <w:spacing w:val="-5"/>
        </w:rPr>
        <w:t xml:space="preserve">how </w:t>
      </w:r>
      <w:r w:rsidRPr="00420451">
        <w:rPr>
          <w:spacing w:val="-8"/>
        </w:rPr>
        <w:t xml:space="preserve">the </w:t>
      </w:r>
      <w:r w:rsidRPr="00420451">
        <w:rPr>
          <w:spacing w:val="-7"/>
        </w:rPr>
        <w:t xml:space="preserve">output </w:t>
      </w:r>
      <w:r w:rsidRPr="00420451">
        <w:t xml:space="preserve">of </w:t>
      </w:r>
      <w:r w:rsidRPr="00420451">
        <w:rPr>
          <w:spacing w:val="-4"/>
        </w:rPr>
        <w:t xml:space="preserve">node </w:t>
      </w:r>
      <w:r w:rsidRPr="00420451">
        <w:rPr>
          <w:i/>
        </w:rPr>
        <w:t xml:space="preserve">j </w:t>
      </w:r>
      <w:r w:rsidRPr="00420451">
        <w:rPr>
          <w:spacing w:val="-4"/>
        </w:rPr>
        <w:t xml:space="preserve">affects </w:t>
      </w:r>
      <w:r w:rsidRPr="00420451">
        <w:rPr>
          <w:spacing w:val="-8"/>
        </w:rPr>
        <w:t xml:space="preserve">the </w:t>
      </w:r>
      <w:r w:rsidRPr="00420451">
        <w:rPr>
          <w:spacing w:val="2"/>
        </w:rPr>
        <w:t xml:space="preserve">error. </w:t>
      </w:r>
      <w:r w:rsidRPr="00420451">
        <w:rPr>
          <w:spacing w:val="-7"/>
        </w:rPr>
        <w:t xml:space="preserve">The </w:t>
      </w:r>
      <w:r w:rsidRPr="00420451">
        <w:rPr>
          <w:spacing w:val="-5"/>
        </w:rPr>
        <w:t xml:space="preserve">more </w:t>
      </w:r>
      <w:r w:rsidRPr="00420451">
        <w:rPr>
          <w:i/>
        </w:rPr>
        <w:t xml:space="preserve">k </w:t>
      </w:r>
      <w:r w:rsidRPr="00420451">
        <w:t xml:space="preserve">can </w:t>
      </w:r>
      <w:r w:rsidRPr="00420451">
        <w:rPr>
          <w:spacing w:val="-3"/>
        </w:rPr>
        <w:t>affect</w:t>
      </w:r>
    </w:p>
    <w:p w:rsidR="001B278E" w:rsidRPr="00420451" w:rsidRDefault="001B278E">
      <w:pPr>
        <w:sectPr w:rsidR="001B278E" w:rsidRPr="00420451">
          <w:pgSz w:w="11910" w:h="16840"/>
          <w:pgMar w:top="960" w:right="860" w:bottom="400" w:left="880" w:header="0" w:footer="217" w:gutter="0"/>
          <w:cols w:space="720"/>
        </w:sectPr>
      </w:pPr>
    </w:p>
    <w:p w:rsidR="001B278E" w:rsidRPr="00420451" w:rsidRDefault="00F163E5">
      <w:pPr>
        <w:pStyle w:val="BodyText"/>
        <w:spacing w:before="67" w:line="252" w:lineRule="auto"/>
        <w:ind w:left="120" w:right="122"/>
        <w:jc w:val="both"/>
        <w:rPr>
          <w:i/>
        </w:rPr>
      </w:pPr>
      <w:r w:rsidRPr="00420451">
        <w:rPr>
          <w:i/>
          <w:spacing w:val="3"/>
        </w:rPr>
        <w:t xml:space="preserve">j, </w:t>
      </w:r>
      <w:r w:rsidRPr="00420451">
        <w:rPr>
          <w:spacing w:val="-8"/>
        </w:rPr>
        <w:t xml:space="preserve">the </w:t>
      </w:r>
      <w:r w:rsidRPr="00420451">
        <w:rPr>
          <w:spacing w:val="-3"/>
        </w:rPr>
        <w:t xml:space="preserve">greater </w:t>
      </w:r>
      <w:r w:rsidRPr="00420451">
        <w:rPr>
          <w:spacing w:val="-8"/>
        </w:rPr>
        <w:t xml:space="preserve">the </w:t>
      </w:r>
      <w:r w:rsidRPr="00420451">
        <w:rPr>
          <w:spacing w:val="-3"/>
        </w:rPr>
        <w:t xml:space="preserve">effect </w:t>
      </w:r>
      <w:r w:rsidRPr="00420451">
        <w:rPr>
          <w:spacing w:val="4"/>
        </w:rPr>
        <w:t xml:space="preserve">we </w:t>
      </w:r>
      <w:r w:rsidRPr="00420451">
        <w:t xml:space="preserve">expect </w:t>
      </w:r>
      <w:r w:rsidRPr="00420451">
        <w:rPr>
          <w:spacing w:val="-4"/>
        </w:rPr>
        <w:t xml:space="preserve">there </w:t>
      </w:r>
      <w:r w:rsidRPr="00420451">
        <w:rPr>
          <w:spacing w:val="-5"/>
        </w:rPr>
        <w:t xml:space="preserve">to </w:t>
      </w:r>
      <w:r w:rsidRPr="00420451">
        <w:t xml:space="preserve">be on </w:t>
      </w:r>
      <w:r w:rsidRPr="00420451">
        <w:rPr>
          <w:spacing w:val="-8"/>
        </w:rPr>
        <w:t xml:space="preserve">the </w:t>
      </w:r>
      <w:r w:rsidRPr="00420451">
        <w:t xml:space="preserve">error. However, </w:t>
      </w:r>
      <w:r w:rsidRPr="00420451">
        <w:rPr>
          <w:spacing w:val="-5"/>
        </w:rPr>
        <w:t xml:space="preserve">this </w:t>
      </w:r>
      <w:r w:rsidRPr="00420451">
        <w:rPr>
          <w:spacing w:val="5"/>
        </w:rPr>
        <w:t xml:space="preserve">will </w:t>
      </w:r>
      <w:r w:rsidRPr="00420451">
        <w:rPr>
          <w:spacing w:val="-3"/>
        </w:rPr>
        <w:t xml:space="preserve">only </w:t>
      </w:r>
      <w:r w:rsidRPr="00420451">
        <w:t xml:space="preserve">be </w:t>
      </w:r>
      <w:r w:rsidRPr="00420451">
        <w:rPr>
          <w:spacing w:val="-3"/>
        </w:rPr>
        <w:t xml:space="preserve">significant </w:t>
      </w:r>
      <w:r w:rsidRPr="00420451">
        <w:rPr>
          <w:spacing w:val="3"/>
        </w:rPr>
        <w:t xml:space="preserve">if </w:t>
      </w:r>
      <w:r w:rsidRPr="00420451">
        <w:rPr>
          <w:i/>
        </w:rPr>
        <w:t xml:space="preserve">j </w:t>
      </w:r>
      <w:r w:rsidRPr="00420451">
        <w:rPr>
          <w:spacing w:val="3"/>
        </w:rPr>
        <w:t xml:space="preserve">is </w:t>
      </w:r>
      <w:r w:rsidRPr="00420451">
        <w:rPr>
          <w:spacing w:val="-4"/>
        </w:rPr>
        <w:t xml:space="preserve">having </w:t>
      </w:r>
      <w:r w:rsidRPr="00420451">
        <w:rPr>
          <w:spacing w:val="-6"/>
        </w:rPr>
        <w:t xml:space="preserve">some </w:t>
      </w:r>
      <w:r w:rsidRPr="00420451">
        <w:rPr>
          <w:spacing w:val="-3"/>
        </w:rPr>
        <w:t xml:space="preserve">effect </w:t>
      </w:r>
      <w:r w:rsidRPr="00420451">
        <w:t xml:space="preserve">on </w:t>
      </w:r>
      <w:r w:rsidRPr="00420451">
        <w:rPr>
          <w:spacing w:val="-8"/>
        </w:rPr>
        <w:t xml:space="preserve">the </w:t>
      </w:r>
      <w:r w:rsidRPr="00420451">
        <w:rPr>
          <w:spacing w:val="2"/>
        </w:rPr>
        <w:t xml:space="preserve">error </w:t>
      </w:r>
      <w:r w:rsidRPr="00420451">
        <w:t xml:space="preserve">at its </w:t>
      </w:r>
      <w:r w:rsidRPr="00420451">
        <w:rPr>
          <w:spacing w:val="-7"/>
        </w:rPr>
        <w:t xml:space="preserve">output. The </w:t>
      </w:r>
      <w:r w:rsidRPr="00420451">
        <w:rPr>
          <w:spacing w:val="-3"/>
        </w:rPr>
        <w:t xml:space="preserve">contribution </w:t>
      </w:r>
      <w:r w:rsidRPr="00420451">
        <w:rPr>
          <w:spacing w:val="-6"/>
        </w:rPr>
        <w:t xml:space="preserve">that </w:t>
      </w:r>
      <w:r w:rsidRPr="00420451">
        <w:rPr>
          <w:spacing w:val="-4"/>
        </w:rPr>
        <w:t xml:space="preserve">node </w:t>
      </w:r>
      <w:r w:rsidRPr="00420451">
        <w:rPr>
          <w:i/>
        </w:rPr>
        <w:t xml:space="preserve">j </w:t>
      </w:r>
      <w:r w:rsidRPr="00420451">
        <w:rPr>
          <w:spacing w:val="-8"/>
        </w:rPr>
        <w:t xml:space="preserve">makes </w:t>
      </w:r>
      <w:r w:rsidRPr="00420451">
        <w:t xml:space="preserve">towards </w:t>
      </w:r>
      <w:r w:rsidRPr="00420451">
        <w:rPr>
          <w:spacing w:val="-8"/>
        </w:rPr>
        <w:t xml:space="preserve">the </w:t>
      </w:r>
      <w:r w:rsidRPr="00420451">
        <w:rPr>
          <w:spacing w:val="2"/>
        </w:rPr>
        <w:t xml:space="preserve">error </w:t>
      </w:r>
      <w:r w:rsidRPr="00420451">
        <w:rPr>
          <w:spacing w:val="3"/>
        </w:rPr>
        <w:t xml:space="preserve">is, </w:t>
      </w:r>
      <w:r w:rsidRPr="00420451">
        <w:t xml:space="preserve">of course, expressed </w:t>
      </w:r>
      <w:r w:rsidRPr="00420451">
        <w:rPr>
          <w:spacing w:val="3"/>
        </w:rPr>
        <w:t xml:space="preserve">in </w:t>
      </w:r>
      <w:r w:rsidRPr="00420451">
        <w:rPr>
          <w:spacing w:val="-8"/>
        </w:rPr>
        <w:t xml:space="preserve">the </w:t>
      </w:r>
      <w:r w:rsidRPr="00420451">
        <w:rPr>
          <w:i/>
          <w:spacing w:val="3"/>
        </w:rPr>
        <w:t xml:space="preserve">"d" </w:t>
      </w:r>
      <w:r w:rsidRPr="00420451">
        <w:rPr>
          <w:spacing w:val="-4"/>
        </w:rPr>
        <w:t xml:space="preserve">for </w:t>
      </w:r>
      <w:r w:rsidRPr="00420451">
        <w:rPr>
          <w:spacing w:val="-6"/>
        </w:rPr>
        <w:t xml:space="preserve">that </w:t>
      </w:r>
      <w:r w:rsidRPr="00420451">
        <w:rPr>
          <w:spacing w:val="-4"/>
        </w:rPr>
        <w:t xml:space="preserve">node </w:t>
      </w:r>
      <w:r w:rsidRPr="00420451">
        <w:rPr>
          <w:i/>
          <w:spacing w:val="4"/>
        </w:rPr>
        <w:t>d</w:t>
      </w:r>
      <w:r w:rsidRPr="00420451">
        <w:rPr>
          <w:i/>
          <w:spacing w:val="4"/>
          <w:position w:val="10"/>
          <w:sz w:val="22"/>
        </w:rPr>
        <w:t>j</w:t>
      </w:r>
      <w:r w:rsidRPr="00420451">
        <w:rPr>
          <w:spacing w:val="4"/>
        </w:rPr>
        <w:t xml:space="preserve">. </w:t>
      </w:r>
      <w:r w:rsidRPr="00420451">
        <w:rPr>
          <w:spacing w:val="-7"/>
        </w:rPr>
        <w:t xml:space="preserve">The </w:t>
      </w:r>
      <w:r w:rsidRPr="00420451">
        <w:rPr>
          <w:spacing w:val="-5"/>
        </w:rPr>
        <w:t xml:space="preserve">influence </w:t>
      </w:r>
      <w:r w:rsidRPr="00420451">
        <w:rPr>
          <w:spacing w:val="-6"/>
        </w:rPr>
        <w:t xml:space="preserve">that </w:t>
      </w:r>
      <w:r w:rsidRPr="00420451">
        <w:rPr>
          <w:i/>
        </w:rPr>
        <w:t>k h</w:t>
      </w:r>
      <w:r w:rsidRPr="00420451">
        <w:t xml:space="preserve">as on </w:t>
      </w:r>
      <w:r w:rsidRPr="00420451">
        <w:rPr>
          <w:i/>
        </w:rPr>
        <w:t xml:space="preserve">j </w:t>
      </w:r>
      <w:r w:rsidRPr="00420451">
        <w:rPr>
          <w:spacing w:val="3"/>
        </w:rPr>
        <w:t xml:space="preserve">is </w:t>
      </w:r>
      <w:r w:rsidRPr="00420451">
        <w:t xml:space="preserve">given by </w:t>
      </w:r>
      <w:r w:rsidRPr="00420451">
        <w:rPr>
          <w:spacing w:val="-8"/>
        </w:rPr>
        <w:t xml:space="preserve">the </w:t>
      </w:r>
      <w:r w:rsidRPr="00420451">
        <w:rPr>
          <w:spacing w:val="-3"/>
        </w:rPr>
        <w:t xml:space="preserve">weight </w:t>
      </w:r>
      <w:r w:rsidRPr="00420451">
        <w:rPr>
          <w:i/>
        </w:rPr>
        <w:t>w</w:t>
      </w:r>
      <w:r w:rsidRPr="00420451">
        <w:rPr>
          <w:i/>
          <w:position w:val="-6"/>
          <w:sz w:val="22"/>
        </w:rPr>
        <w:t xml:space="preserve">jk </w:t>
      </w:r>
      <w:r w:rsidRPr="00420451">
        <w:t xml:space="preserve">. </w:t>
      </w:r>
      <w:r w:rsidRPr="00420451">
        <w:rPr>
          <w:spacing w:val="-7"/>
        </w:rPr>
        <w:t xml:space="preserve">The </w:t>
      </w:r>
      <w:r w:rsidRPr="00420451">
        <w:t xml:space="preserve">required interaction between </w:t>
      </w:r>
      <w:r w:rsidRPr="00420451">
        <w:rPr>
          <w:spacing w:val="-4"/>
        </w:rPr>
        <w:t xml:space="preserve">these </w:t>
      </w:r>
      <w:r w:rsidRPr="00420451">
        <w:t xml:space="preserve">two factors </w:t>
      </w:r>
      <w:r w:rsidRPr="00420451">
        <w:rPr>
          <w:spacing w:val="3"/>
        </w:rPr>
        <w:t xml:space="preserve">is </w:t>
      </w:r>
      <w:r w:rsidRPr="00420451">
        <w:t xml:space="preserve">captured by </w:t>
      </w:r>
      <w:r w:rsidRPr="00420451">
        <w:rPr>
          <w:spacing w:val="-5"/>
        </w:rPr>
        <w:t xml:space="preserve">combining </w:t>
      </w:r>
      <w:r w:rsidRPr="00420451">
        <w:rPr>
          <w:spacing w:val="-6"/>
        </w:rPr>
        <w:t xml:space="preserve">them </w:t>
      </w:r>
      <w:r w:rsidRPr="00420451">
        <w:t xml:space="preserve">multiplicatively as </w:t>
      </w:r>
      <w:r w:rsidRPr="00420451">
        <w:rPr>
          <w:i/>
          <w:spacing w:val="3"/>
        </w:rPr>
        <w:t>d</w:t>
      </w:r>
      <w:r w:rsidRPr="00420451">
        <w:rPr>
          <w:i/>
          <w:spacing w:val="3"/>
          <w:position w:val="10"/>
          <w:sz w:val="22"/>
        </w:rPr>
        <w:t>j</w:t>
      </w:r>
      <w:r w:rsidRPr="00420451">
        <w:rPr>
          <w:i/>
          <w:spacing w:val="3"/>
        </w:rPr>
        <w:t>w</w:t>
      </w:r>
      <w:r w:rsidRPr="00420451">
        <w:rPr>
          <w:i/>
          <w:spacing w:val="3"/>
          <w:position w:val="-6"/>
          <w:sz w:val="22"/>
        </w:rPr>
        <w:t xml:space="preserve">jk </w:t>
      </w:r>
      <w:r w:rsidRPr="00420451">
        <w:t xml:space="preserve">. However, </w:t>
      </w:r>
      <w:r w:rsidRPr="00420451">
        <w:rPr>
          <w:spacing w:val="-8"/>
        </w:rPr>
        <w:t xml:space="preserve">the </w:t>
      </w:r>
      <w:r w:rsidRPr="00420451">
        <w:rPr>
          <w:i/>
          <w:spacing w:val="-3"/>
        </w:rPr>
        <w:t>k</w:t>
      </w:r>
      <w:r w:rsidRPr="00420451">
        <w:rPr>
          <w:spacing w:val="-3"/>
        </w:rPr>
        <w:t xml:space="preserve">th </w:t>
      </w:r>
      <w:r w:rsidRPr="00420451">
        <w:rPr>
          <w:spacing w:val="-4"/>
        </w:rPr>
        <w:t>node</w:t>
      </w:r>
      <w:r w:rsidRPr="00420451">
        <w:rPr>
          <w:spacing w:val="67"/>
        </w:rPr>
        <w:t xml:space="preserve"> </w:t>
      </w:r>
      <w:r w:rsidRPr="00420451">
        <w:rPr>
          <w:spacing w:val="3"/>
        </w:rPr>
        <w:t xml:space="preserve">is </w:t>
      </w:r>
      <w:r w:rsidRPr="00420451">
        <w:rPr>
          <w:spacing w:val="-3"/>
        </w:rPr>
        <w:t xml:space="preserve">almost </w:t>
      </w:r>
      <w:r w:rsidRPr="00420451">
        <w:t xml:space="preserve">certainly providing </w:t>
      </w:r>
      <w:r w:rsidRPr="00420451">
        <w:rPr>
          <w:spacing w:val="-5"/>
        </w:rPr>
        <w:t xml:space="preserve">input to </w:t>
      </w:r>
      <w:r w:rsidRPr="00420451">
        <w:rPr>
          <w:spacing w:val="-3"/>
        </w:rPr>
        <w:t xml:space="preserve">(and therefore </w:t>
      </w:r>
      <w:r w:rsidRPr="00420451">
        <w:rPr>
          <w:spacing w:val="-6"/>
        </w:rPr>
        <w:t xml:space="preserve">influencing) </w:t>
      </w:r>
      <w:r w:rsidRPr="00420451">
        <w:rPr>
          <w:spacing w:val="-10"/>
        </w:rPr>
        <w:t xml:space="preserve">many </w:t>
      </w:r>
      <w:r w:rsidRPr="00420451">
        <w:rPr>
          <w:spacing w:val="-7"/>
        </w:rPr>
        <w:t xml:space="preserve">output </w:t>
      </w:r>
      <w:r w:rsidRPr="00420451">
        <w:rPr>
          <w:spacing w:val="-3"/>
        </w:rPr>
        <w:t xml:space="preserve">nodes </w:t>
      </w:r>
      <w:r w:rsidRPr="00420451">
        <w:t xml:space="preserve">so </w:t>
      </w:r>
      <w:r w:rsidRPr="00420451">
        <w:rPr>
          <w:spacing w:val="-6"/>
        </w:rPr>
        <w:t xml:space="preserve">that </w:t>
      </w:r>
      <w:r w:rsidRPr="00420451">
        <w:rPr>
          <w:spacing w:val="4"/>
        </w:rPr>
        <w:t xml:space="preserve">we </w:t>
      </w:r>
      <w:r w:rsidRPr="00420451">
        <w:rPr>
          <w:spacing w:val="-9"/>
        </w:rPr>
        <w:t xml:space="preserve">must </w:t>
      </w:r>
      <w:r w:rsidRPr="00420451">
        <w:rPr>
          <w:spacing w:val="-4"/>
        </w:rPr>
        <w:t xml:space="preserve">sum these </w:t>
      </w:r>
      <w:r w:rsidRPr="00420451">
        <w:rPr>
          <w:spacing w:val="-3"/>
        </w:rPr>
        <w:t xml:space="preserve">products </w:t>
      </w:r>
      <w:r w:rsidRPr="00420451">
        <w:t xml:space="preserve">over </w:t>
      </w:r>
      <w:r w:rsidRPr="00420451">
        <w:rPr>
          <w:spacing w:val="2"/>
        </w:rPr>
        <w:t xml:space="preserve">all </w:t>
      </w:r>
      <w:r w:rsidRPr="00420451">
        <w:rPr>
          <w:i/>
        </w:rPr>
        <w:t xml:space="preserve">j </w:t>
      </w:r>
      <w:r w:rsidRPr="00420451">
        <w:rPr>
          <w:spacing w:val="-3"/>
        </w:rPr>
        <w:t xml:space="preserve">giving </w:t>
      </w:r>
      <w:r w:rsidRPr="00420451">
        <w:rPr>
          <w:spacing w:val="-8"/>
        </w:rPr>
        <w:t xml:space="preserve">the </w:t>
      </w:r>
      <w:r w:rsidRPr="00420451">
        <w:t xml:space="preserve">following expression </w:t>
      </w:r>
      <w:r w:rsidRPr="00420451">
        <w:rPr>
          <w:spacing w:val="-4"/>
        </w:rPr>
        <w:t>for</w:t>
      </w:r>
      <w:r w:rsidRPr="00420451">
        <w:rPr>
          <w:spacing w:val="-16"/>
        </w:rPr>
        <w:t xml:space="preserve"> </w:t>
      </w:r>
      <w:r w:rsidRPr="00420451">
        <w:rPr>
          <w:i/>
          <w:spacing w:val="6"/>
        </w:rPr>
        <w:t>d</w:t>
      </w:r>
      <w:r w:rsidRPr="00420451">
        <w:rPr>
          <w:i/>
          <w:spacing w:val="6"/>
          <w:position w:val="10"/>
          <w:sz w:val="22"/>
        </w:rPr>
        <w:t>k</w:t>
      </w:r>
      <w:r w:rsidRPr="00420451">
        <w:rPr>
          <w:i/>
          <w:spacing w:val="6"/>
        </w:rPr>
        <w:t>:</w:t>
      </w:r>
    </w:p>
    <w:p w:rsidR="001B278E" w:rsidRPr="00420451" w:rsidRDefault="001B278E">
      <w:pPr>
        <w:pStyle w:val="BodyText"/>
        <w:rPr>
          <w:i/>
          <w:sz w:val="20"/>
        </w:rPr>
      </w:pPr>
    </w:p>
    <w:p w:rsidR="001B278E" w:rsidRPr="00420451" w:rsidRDefault="001B278E">
      <w:pPr>
        <w:pStyle w:val="BodyText"/>
        <w:rPr>
          <w:i/>
          <w:sz w:val="20"/>
        </w:rPr>
      </w:pPr>
    </w:p>
    <w:p w:rsidR="001B278E" w:rsidRPr="00420451" w:rsidRDefault="00F163E5">
      <w:pPr>
        <w:pStyle w:val="BodyText"/>
        <w:spacing w:before="7"/>
        <w:rPr>
          <w:i/>
          <w:sz w:val="15"/>
        </w:rPr>
      </w:pPr>
      <w:r w:rsidRPr="00420451">
        <w:rPr>
          <w:noProof/>
        </w:rPr>
        <w:drawing>
          <wp:anchor distT="0" distB="0" distL="0" distR="0" simplePos="0" relativeHeight="251445760" behindDoc="0" locked="0" layoutInCell="1" allowOverlap="1">
            <wp:simplePos x="0" y="0"/>
            <wp:positionH relativeFrom="page">
              <wp:posOffset>3284425</wp:posOffset>
            </wp:positionH>
            <wp:positionV relativeFrom="paragraph">
              <wp:posOffset>139316</wp:posOffset>
            </wp:positionV>
            <wp:extent cx="991576" cy="381000"/>
            <wp:effectExtent l="0" t="0" r="0" b="0"/>
            <wp:wrapTopAndBottom/>
            <wp:docPr id="471" name="image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135.jpeg"/>
                    <pic:cNvPicPr/>
                  </pic:nvPicPr>
                  <pic:blipFill>
                    <a:blip r:embed="rId149" cstate="print"/>
                    <a:stretch>
                      <a:fillRect/>
                    </a:stretch>
                  </pic:blipFill>
                  <pic:spPr>
                    <a:xfrm>
                      <a:off x="0" y="0"/>
                      <a:ext cx="991576" cy="381000"/>
                    </a:xfrm>
                    <a:prstGeom prst="rect">
                      <a:avLst/>
                    </a:prstGeom>
                  </pic:spPr>
                </pic:pic>
              </a:graphicData>
            </a:graphic>
          </wp:anchor>
        </w:drawing>
      </w:r>
    </w:p>
    <w:p w:rsidR="001B278E" w:rsidRPr="00420451" w:rsidRDefault="00F163E5">
      <w:pPr>
        <w:pStyle w:val="BodyText"/>
        <w:spacing w:line="306" w:lineRule="exact"/>
        <w:ind w:left="120"/>
      </w:pPr>
      <w:r w:rsidRPr="00420451">
        <w:t>(6.3)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4" w:lineRule="auto"/>
        <w:ind w:left="120" w:right="122"/>
        <w:jc w:val="both"/>
      </w:pPr>
      <w:r w:rsidRPr="00420451">
        <w:t xml:space="preserve">Here, </w:t>
      </w:r>
      <w:r w:rsidRPr="00420451">
        <w:rPr>
          <w:i/>
          <w:spacing w:val="2"/>
        </w:rPr>
        <w:t>I</w:t>
      </w:r>
      <w:r w:rsidRPr="00420451">
        <w:rPr>
          <w:i/>
          <w:spacing w:val="2"/>
          <w:position w:val="-6"/>
          <w:sz w:val="22"/>
        </w:rPr>
        <w:t xml:space="preserve">k </w:t>
      </w:r>
      <w:r w:rsidRPr="00420451">
        <w:rPr>
          <w:spacing w:val="3"/>
        </w:rPr>
        <w:t xml:space="preserve">is </w:t>
      </w:r>
      <w:r w:rsidRPr="00420451">
        <w:rPr>
          <w:spacing w:val="-8"/>
        </w:rPr>
        <w:t xml:space="preserve">the </w:t>
      </w:r>
      <w:r w:rsidRPr="00420451">
        <w:t xml:space="preserve">set of </w:t>
      </w:r>
      <w:r w:rsidRPr="00420451">
        <w:rPr>
          <w:spacing w:val="-3"/>
        </w:rPr>
        <w:t xml:space="preserve">nodes </w:t>
      </w:r>
      <w:r w:rsidRPr="00420451">
        <w:rPr>
          <w:spacing w:val="-6"/>
        </w:rPr>
        <w:t xml:space="preserve">that take </w:t>
      </w:r>
      <w:r w:rsidRPr="00420451">
        <w:t xml:space="preserve">an </w:t>
      </w:r>
      <w:r w:rsidRPr="00420451">
        <w:rPr>
          <w:spacing w:val="-5"/>
        </w:rPr>
        <w:t xml:space="preserve">input </w:t>
      </w:r>
      <w:r w:rsidRPr="00420451">
        <w:t xml:space="preserve">from </w:t>
      </w:r>
      <w:r w:rsidRPr="00420451">
        <w:rPr>
          <w:spacing w:val="-8"/>
        </w:rPr>
        <w:t xml:space="preserve">the </w:t>
      </w:r>
      <w:r w:rsidRPr="00420451">
        <w:t xml:space="preserve">hidden </w:t>
      </w:r>
      <w:r w:rsidRPr="00420451">
        <w:rPr>
          <w:spacing w:val="-4"/>
        </w:rPr>
        <w:t xml:space="preserve">node </w:t>
      </w:r>
      <w:r w:rsidRPr="00420451">
        <w:rPr>
          <w:i/>
        </w:rPr>
        <w:t>k</w:t>
      </w:r>
      <w:r w:rsidRPr="00420451">
        <w:t xml:space="preserve">. For </w:t>
      </w:r>
      <w:r w:rsidRPr="00420451">
        <w:rPr>
          <w:spacing w:val="-4"/>
        </w:rPr>
        <w:t xml:space="preserve">example, </w:t>
      </w:r>
      <w:r w:rsidRPr="00420451">
        <w:rPr>
          <w:spacing w:val="3"/>
        </w:rPr>
        <w:t xml:space="preserve">in </w:t>
      </w:r>
      <w:r w:rsidRPr="00420451">
        <w:t xml:space="preserve">a network </w:t>
      </w:r>
      <w:r w:rsidRPr="00420451">
        <w:rPr>
          <w:spacing w:val="-6"/>
        </w:rPr>
        <w:t xml:space="preserve">that </w:t>
      </w:r>
      <w:r w:rsidRPr="00420451">
        <w:rPr>
          <w:spacing w:val="3"/>
        </w:rPr>
        <w:t xml:space="preserve">is </w:t>
      </w:r>
      <w:r w:rsidRPr="00420451">
        <w:rPr>
          <w:spacing w:val="-3"/>
        </w:rPr>
        <w:t xml:space="preserve">fully </w:t>
      </w:r>
      <w:r w:rsidRPr="00420451">
        <w:rPr>
          <w:spacing w:val="-4"/>
        </w:rPr>
        <w:t xml:space="preserve">connected </w:t>
      </w:r>
      <w:r w:rsidRPr="00420451">
        <w:t xml:space="preserve">(from layer </w:t>
      </w:r>
      <w:r w:rsidRPr="00420451">
        <w:rPr>
          <w:spacing w:val="-5"/>
        </w:rPr>
        <w:t xml:space="preserve">to </w:t>
      </w:r>
      <w:r w:rsidRPr="00420451">
        <w:t xml:space="preserve">layer) </w:t>
      </w:r>
      <w:r w:rsidRPr="00420451">
        <w:rPr>
          <w:i/>
          <w:spacing w:val="2"/>
        </w:rPr>
        <w:t>I</w:t>
      </w:r>
      <w:r w:rsidRPr="00420451">
        <w:rPr>
          <w:i/>
          <w:spacing w:val="2"/>
          <w:position w:val="-6"/>
          <w:sz w:val="22"/>
        </w:rPr>
        <w:t xml:space="preserve">k </w:t>
      </w:r>
      <w:r w:rsidRPr="00420451">
        <w:rPr>
          <w:spacing w:val="3"/>
        </w:rPr>
        <w:t xml:space="preserve">is </w:t>
      </w:r>
      <w:r w:rsidRPr="00420451">
        <w:rPr>
          <w:spacing w:val="-8"/>
        </w:rPr>
        <w:t xml:space="preserve">the </w:t>
      </w:r>
      <w:r w:rsidRPr="00420451">
        <w:t xml:space="preserve">whole of </w:t>
      </w:r>
      <w:r w:rsidRPr="00420451">
        <w:rPr>
          <w:spacing w:val="-8"/>
        </w:rPr>
        <w:t xml:space="preserve">the </w:t>
      </w:r>
      <w:r w:rsidRPr="00420451">
        <w:rPr>
          <w:spacing w:val="-7"/>
        </w:rPr>
        <w:t xml:space="preserve">output </w:t>
      </w:r>
      <w:r w:rsidRPr="00420451">
        <w:rPr>
          <w:spacing w:val="-3"/>
        </w:rPr>
        <w:t xml:space="preserve">layer. </w:t>
      </w:r>
      <w:r w:rsidRPr="00420451">
        <w:rPr>
          <w:spacing w:val="-6"/>
        </w:rPr>
        <w:t xml:space="preserve">Using </w:t>
      </w:r>
      <w:r w:rsidRPr="00420451">
        <w:t>(6.3)</w:t>
      </w:r>
      <w:r w:rsidRPr="00420451">
        <w:t xml:space="preserve"> </w:t>
      </w:r>
      <w:r w:rsidRPr="00420451">
        <w:rPr>
          <w:spacing w:val="3"/>
        </w:rPr>
        <w:t xml:space="preserve">in </w:t>
      </w:r>
      <w:r w:rsidRPr="00420451">
        <w:t xml:space="preserve">(6.2) </w:t>
      </w:r>
      <w:r w:rsidRPr="00420451">
        <w:rPr>
          <w:spacing w:val="-5"/>
        </w:rPr>
        <w:t xml:space="preserve">now </w:t>
      </w:r>
      <w:r w:rsidRPr="00420451">
        <w:t xml:space="preserve">gives </w:t>
      </w:r>
      <w:r w:rsidRPr="00420451">
        <w:rPr>
          <w:spacing w:val="-8"/>
        </w:rPr>
        <w:t xml:space="preserve">the </w:t>
      </w:r>
      <w:r w:rsidRPr="00420451">
        <w:rPr>
          <w:spacing w:val="2"/>
        </w:rPr>
        <w:t xml:space="preserve">desired </w:t>
      </w:r>
      <w:r w:rsidRPr="00420451">
        <w:rPr>
          <w:spacing w:val="-3"/>
        </w:rPr>
        <w:t xml:space="preserve">training </w:t>
      </w:r>
      <w:r w:rsidRPr="00420451">
        <w:t xml:space="preserve">rule </w:t>
      </w:r>
      <w:r w:rsidRPr="00420451">
        <w:rPr>
          <w:spacing w:val="-4"/>
        </w:rPr>
        <w:t xml:space="preserve">for </w:t>
      </w:r>
      <w:r w:rsidRPr="00420451">
        <w:t xml:space="preserve">calculating </w:t>
      </w:r>
      <w:r w:rsidRPr="00420451">
        <w:rPr>
          <w:spacing w:val="-8"/>
        </w:rPr>
        <w:t xml:space="preserve">the </w:t>
      </w:r>
      <w:r w:rsidRPr="00420451">
        <w:rPr>
          <w:spacing w:val="-3"/>
        </w:rPr>
        <w:t xml:space="preserve">weight </w:t>
      </w:r>
      <w:r w:rsidRPr="00420451">
        <w:rPr>
          <w:spacing w:val="-6"/>
        </w:rPr>
        <w:t xml:space="preserve">changes </w:t>
      </w:r>
      <w:r w:rsidRPr="00420451">
        <w:rPr>
          <w:spacing w:val="-4"/>
        </w:rPr>
        <w:t xml:space="preserve">for </w:t>
      </w:r>
      <w:r w:rsidRPr="00420451">
        <w:rPr>
          <w:spacing w:val="-8"/>
        </w:rPr>
        <w:t xml:space="preserve">the </w:t>
      </w:r>
      <w:r w:rsidRPr="00420451">
        <w:t xml:space="preserve">hidden </w:t>
      </w:r>
      <w:r w:rsidRPr="00420451">
        <w:rPr>
          <w:spacing w:val="-3"/>
        </w:rPr>
        <w:t xml:space="preserve">nodes </w:t>
      </w:r>
      <w:r w:rsidRPr="00420451">
        <w:t xml:space="preserve">since </w:t>
      </w:r>
      <w:r w:rsidRPr="00420451">
        <w:rPr>
          <w:spacing w:val="-8"/>
        </w:rPr>
        <w:t xml:space="preserve">the </w:t>
      </w:r>
      <w:r w:rsidRPr="00420451">
        <w:rPr>
          <w:i/>
        </w:rPr>
        <w:t>d</w:t>
      </w:r>
      <w:r w:rsidRPr="00420451">
        <w:rPr>
          <w:i/>
          <w:position w:val="10"/>
          <w:sz w:val="22"/>
        </w:rPr>
        <w:t xml:space="preserve">j  </w:t>
      </w:r>
      <w:r w:rsidRPr="00420451">
        <w:t xml:space="preserve">refer </w:t>
      </w:r>
      <w:r w:rsidRPr="00420451">
        <w:rPr>
          <w:spacing w:val="-5"/>
        </w:rPr>
        <w:t xml:space="preserve">to </w:t>
      </w:r>
      <w:r w:rsidRPr="00420451">
        <w:rPr>
          <w:spacing w:val="-8"/>
        </w:rPr>
        <w:t xml:space="preserve">the </w:t>
      </w:r>
      <w:r w:rsidRPr="00420451">
        <w:rPr>
          <w:spacing w:val="-7"/>
        </w:rPr>
        <w:t xml:space="preserve">output </w:t>
      </w:r>
      <w:r w:rsidRPr="00420451">
        <w:rPr>
          <w:spacing w:val="-3"/>
        </w:rPr>
        <w:t xml:space="preserve">nodes </w:t>
      </w:r>
      <w:r w:rsidRPr="00420451">
        <w:rPr>
          <w:spacing w:val="-5"/>
        </w:rPr>
        <w:t xml:space="preserve">and  </w:t>
      </w:r>
      <w:r w:rsidRPr="00420451">
        <w:t xml:space="preserve">are </w:t>
      </w:r>
      <w:r w:rsidRPr="00420451">
        <w:rPr>
          <w:spacing w:val="-5"/>
        </w:rPr>
        <w:t>known</w:t>
      </w:r>
      <w:r w:rsidRPr="00420451">
        <w:rPr>
          <w:spacing w:val="-14"/>
        </w:rPr>
        <w:t xml:space="preserve"> </w:t>
      </w:r>
      <w:r w:rsidRPr="00420451">
        <w:rPr>
          <w:spacing w:val="-3"/>
        </w:rPr>
        <w:t>quantities.</w:t>
      </w:r>
    </w:p>
    <w:p w:rsidR="001B278E" w:rsidRPr="00420451" w:rsidRDefault="001B278E">
      <w:pPr>
        <w:pStyle w:val="BodyText"/>
        <w:spacing w:before="5"/>
      </w:pPr>
    </w:p>
    <w:p w:rsidR="001B278E" w:rsidRPr="00420451" w:rsidRDefault="00F163E5">
      <w:pPr>
        <w:pStyle w:val="BodyText"/>
        <w:spacing w:line="252" w:lineRule="auto"/>
        <w:ind w:left="120" w:right="122"/>
        <w:jc w:val="both"/>
      </w:pPr>
      <w:r w:rsidRPr="00420451">
        <w:rPr>
          <w:noProof/>
        </w:rPr>
        <w:drawing>
          <wp:anchor distT="0" distB="0" distL="0" distR="0" simplePos="0" relativeHeight="251971072" behindDoc="1" locked="0" layoutInCell="1" allowOverlap="1">
            <wp:simplePos x="0" y="0"/>
            <wp:positionH relativeFrom="page">
              <wp:posOffset>5066593</wp:posOffset>
            </wp:positionH>
            <wp:positionV relativeFrom="paragraph">
              <wp:posOffset>254016</wp:posOffset>
            </wp:positionV>
            <wp:extent cx="171545" cy="152334"/>
            <wp:effectExtent l="0" t="0" r="0" b="0"/>
            <wp:wrapNone/>
            <wp:docPr id="47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22.png"/>
                    <pic:cNvPicPr/>
                  </pic:nvPicPr>
                  <pic:blipFill>
                    <a:blip r:embed="rId29" cstate="print"/>
                    <a:stretch>
                      <a:fillRect/>
                    </a:stretch>
                  </pic:blipFill>
                  <pic:spPr>
                    <a:xfrm>
                      <a:off x="0" y="0"/>
                      <a:ext cx="171545" cy="152334"/>
                    </a:xfrm>
                    <a:prstGeom prst="rect">
                      <a:avLst/>
                    </a:prstGeom>
                  </pic:spPr>
                </pic:pic>
              </a:graphicData>
            </a:graphic>
          </wp:anchor>
        </w:drawing>
      </w:r>
      <w:r w:rsidRPr="00420451">
        <w:rPr>
          <w:spacing w:val="-7"/>
        </w:rPr>
        <w:t xml:space="preserve">The </w:t>
      </w:r>
      <w:r w:rsidRPr="00420451">
        <w:t xml:space="preserve">reader </w:t>
      </w:r>
      <w:r w:rsidRPr="00420451">
        <w:rPr>
          <w:spacing w:val="-4"/>
        </w:rPr>
        <w:t xml:space="preserve">should </w:t>
      </w:r>
      <w:r w:rsidRPr="00420451">
        <w:t xml:space="preserve">be </w:t>
      </w:r>
      <w:r w:rsidRPr="00420451">
        <w:rPr>
          <w:spacing w:val="-3"/>
        </w:rPr>
        <w:t xml:space="preserve">careful about </w:t>
      </w:r>
      <w:r w:rsidRPr="00420451">
        <w:rPr>
          <w:spacing w:val="-8"/>
        </w:rPr>
        <w:t xml:space="preserve">the </w:t>
      </w:r>
      <w:r w:rsidRPr="00420451">
        <w:t xml:space="preserve">definition of </w:t>
      </w:r>
      <w:r w:rsidRPr="00420451">
        <w:rPr>
          <w:spacing w:val="-8"/>
        </w:rPr>
        <w:t xml:space="preserve">the </w:t>
      </w:r>
      <w:r w:rsidRPr="00420451">
        <w:rPr>
          <w:i/>
          <w:spacing w:val="3"/>
        </w:rPr>
        <w:t xml:space="preserve">"d" </w:t>
      </w:r>
      <w:r w:rsidRPr="00420451">
        <w:rPr>
          <w:spacing w:val="3"/>
        </w:rPr>
        <w:t xml:space="preserve">in </w:t>
      </w:r>
      <w:r w:rsidRPr="00420451">
        <w:rPr>
          <w:spacing w:val="-8"/>
        </w:rPr>
        <w:t xml:space="preserve">the </w:t>
      </w:r>
      <w:r w:rsidRPr="00420451">
        <w:t xml:space="preserve">literature. </w:t>
      </w:r>
      <w:r w:rsidRPr="00420451">
        <w:rPr>
          <w:spacing w:val="-7"/>
        </w:rPr>
        <w:t xml:space="preserve">We </w:t>
      </w:r>
      <w:r w:rsidRPr="00420451">
        <w:rPr>
          <w:spacing w:val="-8"/>
        </w:rPr>
        <w:t xml:space="preserve">found </w:t>
      </w:r>
      <w:r w:rsidRPr="00420451">
        <w:rPr>
          <w:spacing w:val="3"/>
        </w:rPr>
        <w:t xml:space="preserve">it </w:t>
      </w:r>
      <w:r w:rsidRPr="00420451">
        <w:rPr>
          <w:spacing w:val="-4"/>
        </w:rPr>
        <w:t xml:space="preserve">convenient </w:t>
      </w:r>
      <w:r w:rsidRPr="00420451">
        <w:rPr>
          <w:spacing w:val="-5"/>
        </w:rPr>
        <w:t xml:space="preserve">to </w:t>
      </w:r>
      <w:r w:rsidRPr="00420451">
        <w:rPr>
          <w:spacing w:val="3"/>
        </w:rPr>
        <w:t xml:space="preserve">split </w:t>
      </w:r>
      <w:r w:rsidRPr="00420451">
        <w:rPr>
          <w:spacing w:val="-4"/>
        </w:rPr>
        <w:t xml:space="preserve">off </w:t>
      </w:r>
      <w:r w:rsidRPr="00420451">
        <w:rPr>
          <w:spacing w:val="-8"/>
        </w:rPr>
        <w:t xml:space="preserve">the </w:t>
      </w:r>
      <w:r w:rsidRPr="00420451">
        <w:t xml:space="preserve">slope of </w:t>
      </w:r>
      <w:r w:rsidRPr="00420451">
        <w:rPr>
          <w:spacing w:val="-8"/>
        </w:rPr>
        <w:t xml:space="preserve">the </w:t>
      </w:r>
      <w:r w:rsidRPr="00420451">
        <w:rPr>
          <w:spacing w:val="-4"/>
        </w:rPr>
        <w:t xml:space="preserve">sigmoid </w:t>
      </w:r>
      <w:r w:rsidRPr="00420451">
        <w:rPr>
          <w:i/>
          <w:spacing w:val="4"/>
        </w:rPr>
        <w:t>'(a</w:t>
      </w:r>
      <w:r w:rsidRPr="00420451">
        <w:rPr>
          <w:i/>
          <w:spacing w:val="4"/>
          <w:position w:val="-6"/>
          <w:sz w:val="22"/>
        </w:rPr>
        <w:t>k</w:t>
      </w:r>
      <w:r w:rsidRPr="00420451">
        <w:rPr>
          <w:i/>
          <w:spacing w:val="4"/>
        </w:rPr>
        <w:t xml:space="preserve">), </w:t>
      </w:r>
      <w:r w:rsidRPr="00420451">
        <w:rPr>
          <w:spacing w:val="-5"/>
        </w:rPr>
        <w:t xml:space="preserve">but </w:t>
      </w:r>
      <w:r w:rsidRPr="00420451">
        <w:rPr>
          <w:spacing w:val="3"/>
        </w:rPr>
        <w:t xml:space="preserve">it is </w:t>
      </w:r>
      <w:r w:rsidRPr="00420451">
        <w:t xml:space="preserve">usually absorbed </w:t>
      </w:r>
      <w:r w:rsidRPr="00420451">
        <w:rPr>
          <w:spacing w:val="-5"/>
        </w:rPr>
        <w:t xml:space="preserve">into </w:t>
      </w:r>
      <w:r w:rsidRPr="00420451">
        <w:rPr>
          <w:spacing w:val="-8"/>
        </w:rPr>
        <w:t xml:space="preserve">the </w:t>
      </w:r>
      <w:r w:rsidRPr="00420451">
        <w:t xml:space="preserve">corresponding </w:t>
      </w:r>
      <w:r w:rsidRPr="00420451">
        <w:rPr>
          <w:i/>
        </w:rPr>
        <w:t xml:space="preserve">d </w:t>
      </w:r>
      <w:r w:rsidRPr="00420451">
        <w:rPr>
          <w:spacing w:val="-6"/>
        </w:rPr>
        <w:t xml:space="preserve">term. </w:t>
      </w:r>
      <w:r w:rsidRPr="00420451">
        <w:rPr>
          <w:spacing w:val="-5"/>
        </w:rPr>
        <w:t xml:space="preserve">In this </w:t>
      </w:r>
      <w:r w:rsidRPr="00420451">
        <w:rPr>
          <w:spacing w:val="-6"/>
        </w:rPr>
        <w:t xml:space="preserve">scheme </w:t>
      </w:r>
      <w:r w:rsidRPr="00420451">
        <w:rPr>
          <w:spacing w:val="-8"/>
        </w:rPr>
        <w:t xml:space="preserve">then, </w:t>
      </w:r>
      <w:r w:rsidRPr="00420451">
        <w:rPr>
          <w:spacing w:val="-4"/>
        </w:rPr>
        <w:t xml:space="preserve">for </w:t>
      </w:r>
      <w:r w:rsidRPr="00420451">
        <w:rPr>
          <w:spacing w:val="-5"/>
        </w:rPr>
        <w:t xml:space="preserve">any </w:t>
      </w:r>
      <w:r w:rsidRPr="00420451">
        <w:rPr>
          <w:spacing w:val="-4"/>
        </w:rPr>
        <w:t xml:space="preserve">node </w:t>
      </w:r>
      <w:r w:rsidRPr="00420451">
        <w:rPr>
          <w:i/>
        </w:rPr>
        <w:t xml:space="preserve">k </w:t>
      </w:r>
      <w:r w:rsidRPr="00420451">
        <w:t xml:space="preserve">(hidden or </w:t>
      </w:r>
      <w:r w:rsidRPr="00420451">
        <w:rPr>
          <w:spacing w:val="-7"/>
        </w:rPr>
        <w:t xml:space="preserve">output) </w:t>
      </w:r>
      <w:r w:rsidRPr="00420451">
        <w:rPr>
          <w:spacing w:val="4"/>
        </w:rPr>
        <w:t xml:space="preserve">we </w:t>
      </w:r>
      <w:r w:rsidRPr="00420451">
        <w:rPr>
          <w:spacing w:val="-8"/>
        </w:rPr>
        <w:t xml:space="preserve">may </w:t>
      </w:r>
      <w:r w:rsidRPr="00420451">
        <w:t>write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4"/>
        </w:rPr>
      </w:pPr>
      <w:r w:rsidRPr="00420451">
        <w:rPr>
          <w:noProof/>
        </w:rPr>
        <w:drawing>
          <wp:anchor distT="0" distB="0" distL="0" distR="0" simplePos="0" relativeHeight="251448832" behindDoc="0" locked="0" layoutInCell="1" allowOverlap="1">
            <wp:simplePos x="0" y="0"/>
            <wp:positionH relativeFrom="page">
              <wp:posOffset>3313016</wp:posOffset>
            </wp:positionH>
            <wp:positionV relativeFrom="paragraph">
              <wp:posOffset>131924</wp:posOffset>
            </wp:positionV>
            <wp:extent cx="943904" cy="190500"/>
            <wp:effectExtent l="0" t="0" r="0" b="0"/>
            <wp:wrapTopAndBottom/>
            <wp:docPr id="475" name="image1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136.jpeg"/>
                    <pic:cNvPicPr/>
                  </pic:nvPicPr>
                  <pic:blipFill>
                    <a:blip r:embed="rId150" cstate="print"/>
                    <a:stretch>
                      <a:fillRect/>
                    </a:stretch>
                  </pic:blipFill>
                  <pic:spPr>
                    <a:xfrm>
                      <a:off x="0" y="0"/>
                      <a:ext cx="943904" cy="190500"/>
                    </a:xfrm>
                    <a:prstGeom prst="rect">
                      <a:avLst/>
                    </a:prstGeom>
                  </pic:spPr>
                </pic:pic>
              </a:graphicData>
            </a:graphic>
          </wp:anchor>
        </w:drawing>
      </w:r>
    </w:p>
    <w:p w:rsidR="001B278E" w:rsidRPr="00420451" w:rsidRDefault="00F163E5">
      <w:pPr>
        <w:pStyle w:val="BodyText"/>
        <w:spacing w:line="306" w:lineRule="exact"/>
        <w:ind w:left="120"/>
      </w:pPr>
      <w:r w:rsidRPr="00420451">
        <w:t>(6.4)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where for output nodes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451904" behindDoc="0" locked="0" layoutInCell="1" allowOverlap="1">
            <wp:simplePos x="0" y="0"/>
            <wp:positionH relativeFrom="page">
              <wp:posOffset>3160531</wp:posOffset>
            </wp:positionH>
            <wp:positionV relativeFrom="paragraph">
              <wp:posOffset>142780</wp:posOffset>
            </wp:positionV>
            <wp:extent cx="1239470" cy="180975"/>
            <wp:effectExtent l="0" t="0" r="0" b="0"/>
            <wp:wrapTopAndBottom/>
            <wp:docPr id="477" name="image1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137.jpeg"/>
                    <pic:cNvPicPr/>
                  </pic:nvPicPr>
                  <pic:blipFill>
                    <a:blip r:embed="rId151" cstate="print"/>
                    <a:stretch>
                      <a:fillRect/>
                    </a:stretch>
                  </pic:blipFill>
                  <pic:spPr>
                    <a:xfrm>
                      <a:off x="0" y="0"/>
                      <a:ext cx="1239470" cy="180975"/>
                    </a:xfrm>
                    <a:prstGeom prst="rect">
                      <a:avLst/>
                    </a:prstGeom>
                  </pic:spPr>
                </pic:pic>
              </a:graphicData>
            </a:graphic>
          </wp:anchor>
        </w:drawing>
      </w:r>
    </w:p>
    <w:p w:rsidR="001B278E" w:rsidRPr="00420451" w:rsidRDefault="00F163E5">
      <w:pPr>
        <w:pStyle w:val="BodyText"/>
        <w:spacing w:line="306" w:lineRule="exact"/>
        <w:ind w:left="120"/>
      </w:pPr>
      <w:r w:rsidRPr="00420451">
        <w:t>(6.5)</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and for hidden nodes</w:t>
      </w:r>
    </w:p>
    <w:p w:rsidR="001B278E" w:rsidRPr="00420451" w:rsidRDefault="001B278E">
      <w:pPr>
        <w:sectPr w:rsidR="001B278E" w:rsidRPr="00420451">
          <w:footerReference w:type="default" r:id="rId152"/>
          <w:pgSz w:w="11910" w:h="16840"/>
          <w:pgMar w:top="280" w:right="860" w:bottom="400" w:left="880" w:header="0" w:footer="217" w:gutter="0"/>
          <w:pgNumType w:start="100"/>
          <w:cols w:space="720"/>
        </w:sectPr>
      </w:pPr>
    </w:p>
    <w:p w:rsidR="001B278E" w:rsidRPr="00420451" w:rsidRDefault="00F163E5">
      <w:pPr>
        <w:pStyle w:val="BodyText"/>
        <w:ind w:left="3992"/>
        <w:rPr>
          <w:sz w:val="20"/>
        </w:rPr>
      </w:pPr>
      <w:bookmarkStart w:id="309" w:name="6.2_The_backpropagation_algorithm"/>
      <w:bookmarkStart w:id="310" w:name="68"/>
      <w:bookmarkStart w:id="311" w:name="_bookmark149"/>
      <w:bookmarkEnd w:id="309"/>
      <w:bookmarkEnd w:id="310"/>
      <w:bookmarkEnd w:id="311"/>
      <w:r w:rsidRPr="00420451">
        <w:rPr>
          <w:noProof/>
          <w:sz w:val="20"/>
        </w:rPr>
        <w:drawing>
          <wp:inline distT="0" distB="0" distL="0" distR="0">
            <wp:extent cx="1382486" cy="381000"/>
            <wp:effectExtent l="0" t="0" r="0" b="0"/>
            <wp:docPr id="479" name="image1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138.jpeg"/>
                    <pic:cNvPicPr/>
                  </pic:nvPicPr>
                  <pic:blipFill>
                    <a:blip r:embed="rId153" cstate="print"/>
                    <a:stretch>
                      <a:fillRect/>
                    </a:stretch>
                  </pic:blipFill>
                  <pic:spPr>
                    <a:xfrm>
                      <a:off x="0" y="0"/>
                      <a:ext cx="1382486" cy="381000"/>
                    </a:xfrm>
                    <a:prstGeom prst="rect">
                      <a:avLst/>
                    </a:prstGeom>
                  </pic:spPr>
                </pic:pic>
              </a:graphicData>
            </a:graphic>
          </wp:inline>
        </w:drawing>
      </w:r>
    </w:p>
    <w:p w:rsidR="001B278E" w:rsidRPr="00420451" w:rsidRDefault="00F163E5">
      <w:pPr>
        <w:pStyle w:val="BodyText"/>
        <w:spacing w:line="327" w:lineRule="exact"/>
        <w:ind w:left="120"/>
      </w:pPr>
      <w:r w:rsidRPr="00420451">
        <w:t>(6.6)</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pPr>
      <w:r w:rsidRPr="00420451">
        <w:t>In line with convention, this is the usage that will be adopted subsequently. It remains to develop a training algorithm around the rules we have</w:t>
      </w:r>
      <w:r w:rsidRPr="00420451">
        <w:t xml:space="preserve"> developed.</w:t>
      </w:r>
    </w:p>
    <w:p w:rsidR="001B278E" w:rsidRPr="00420451" w:rsidRDefault="001B278E">
      <w:pPr>
        <w:spacing w:line="249" w:lineRule="auto"/>
        <w:sectPr w:rsidR="001B278E" w:rsidRPr="00420451">
          <w:pgSz w:w="11910" w:h="16840"/>
          <w:pgMar w:top="380" w:right="860" w:bottom="400" w:left="880" w:header="0" w:footer="217" w:gutter="0"/>
          <w:cols w:space="720"/>
        </w:sectPr>
      </w:pPr>
    </w:p>
    <w:p w:rsidR="001B278E" w:rsidRPr="00420451" w:rsidRDefault="00F163E5">
      <w:pPr>
        <w:pStyle w:val="Heading2"/>
        <w:numPr>
          <w:ilvl w:val="1"/>
          <w:numId w:val="26"/>
        </w:numPr>
        <w:tabs>
          <w:tab w:val="left" w:pos="2529"/>
        </w:tabs>
        <w:ind w:left="2528"/>
        <w:jc w:val="left"/>
      </w:pPr>
      <w:r w:rsidRPr="00420451">
        <w:t>The backpropagation</w:t>
      </w:r>
      <w:r w:rsidRPr="00420451">
        <w:rPr>
          <w:spacing w:val="-2"/>
        </w:rPr>
        <w:t xml:space="preserve"> </w:t>
      </w:r>
      <w:r w:rsidRPr="00420451">
        <w:t>algorithm</w:t>
      </w:r>
    </w:p>
    <w:p w:rsidR="001B278E" w:rsidRPr="00420451" w:rsidRDefault="001B278E">
      <w:pPr>
        <w:pStyle w:val="BodyText"/>
        <w:spacing w:before="4"/>
        <w:rPr>
          <w:b/>
          <w:sz w:val="60"/>
        </w:rPr>
      </w:pPr>
    </w:p>
    <w:p w:rsidR="001B278E" w:rsidRPr="00420451" w:rsidRDefault="00F163E5">
      <w:pPr>
        <w:pStyle w:val="BodyText"/>
        <w:spacing w:line="249" w:lineRule="auto"/>
        <w:ind w:left="120" w:right="139"/>
        <w:jc w:val="both"/>
      </w:pPr>
      <w:r w:rsidRPr="00420451">
        <w:t>This basic algorithm loop structure is the same as for the perception rule or delta rule</w:t>
      </w:r>
    </w:p>
    <w:p w:rsidR="001B278E" w:rsidRPr="00420451" w:rsidRDefault="001B278E">
      <w:pPr>
        <w:pStyle w:val="BodyText"/>
        <w:spacing w:before="5"/>
        <w:rPr>
          <w:sz w:val="31"/>
        </w:rPr>
      </w:pPr>
    </w:p>
    <w:p w:rsidR="001B278E" w:rsidRPr="00420451" w:rsidRDefault="00F163E5">
      <w:pPr>
        <w:spacing w:line="597" w:lineRule="auto"/>
        <w:ind w:left="120" w:right="8520"/>
      </w:pPr>
      <w:r w:rsidRPr="00420451">
        <w:t>initialize weights repeat</w:t>
      </w:r>
    </w:p>
    <w:p w:rsidR="001B278E" w:rsidRPr="00420451" w:rsidRDefault="00F163E5">
      <w:pPr>
        <w:spacing w:line="597" w:lineRule="auto"/>
        <w:ind w:left="120" w:right="7910"/>
      </w:pPr>
      <w:r w:rsidRPr="00420451">
        <w:t>for each training pattern train on that pattern</w:t>
      </w:r>
    </w:p>
    <w:p w:rsidR="001B278E" w:rsidRPr="00420451" w:rsidRDefault="00F163E5">
      <w:pPr>
        <w:spacing w:line="253" w:lineRule="exact"/>
        <w:ind w:left="120"/>
      </w:pPr>
      <w:r w:rsidRPr="00420451">
        <w:t>end for loop</w:t>
      </w:r>
    </w:p>
    <w:p w:rsidR="001B278E" w:rsidRPr="00420451" w:rsidRDefault="001B278E">
      <w:pPr>
        <w:pStyle w:val="BodyText"/>
        <w:spacing w:before="9"/>
        <w:rPr>
          <w:sz w:val="32"/>
        </w:rPr>
      </w:pPr>
    </w:p>
    <w:p w:rsidR="001B278E" w:rsidRPr="00420451" w:rsidRDefault="00F163E5">
      <w:pPr>
        <w:ind w:left="120"/>
      </w:pPr>
      <w:r w:rsidRPr="00420451">
        <w:t>until the error is acceptably low</w:t>
      </w:r>
    </w:p>
    <w:p w:rsidR="001B278E" w:rsidRPr="00420451" w:rsidRDefault="001B278E">
      <w:pPr>
        <w:pStyle w:val="BodyText"/>
        <w:spacing w:before="5"/>
        <w:rPr>
          <w:sz w:val="31"/>
        </w:rPr>
      </w:pPr>
    </w:p>
    <w:p w:rsidR="001B278E" w:rsidRPr="00420451" w:rsidRDefault="00F163E5">
      <w:pPr>
        <w:pStyle w:val="Heading5"/>
        <w:ind w:right="1627"/>
      </w:pPr>
      <w:r w:rsidRPr="00420451">
        <w:t>Algorithm outline</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pStyle w:val="BodyText"/>
        <w:spacing w:line="249" w:lineRule="auto"/>
        <w:ind w:left="120" w:right="128"/>
        <w:jc w:val="both"/>
      </w:pPr>
      <w:r w:rsidRPr="00420451">
        <w:rPr>
          <w:spacing w:val="-7"/>
        </w:rPr>
        <w:t xml:space="preserve">The </w:t>
      </w:r>
      <w:r w:rsidRPr="00420451">
        <w:t xml:space="preserve">first step </w:t>
      </w:r>
      <w:r w:rsidRPr="00420451">
        <w:rPr>
          <w:spacing w:val="3"/>
        </w:rPr>
        <w:t xml:space="preserve">is </w:t>
      </w:r>
      <w:r w:rsidRPr="00420451">
        <w:rPr>
          <w:spacing w:val="-5"/>
        </w:rPr>
        <w:t xml:space="preserve">to </w:t>
      </w:r>
      <w:r w:rsidRPr="00420451">
        <w:t xml:space="preserve">initialize </w:t>
      </w:r>
      <w:r w:rsidRPr="00420451">
        <w:rPr>
          <w:spacing w:val="-8"/>
        </w:rPr>
        <w:t xml:space="preserve">the </w:t>
      </w:r>
      <w:r w:rsidRPr="00420451">
        <w:rPr>
          <w:spacing w:val="-4"/>
        </w:rPr>
        <w:t xml:space="preserve">weights </w:t>
      </w:r>
      <w:r w:rsidRPr="00420451">
        <w:rPr>
          <w:spacing w:val="-5"/>
        </w:rPr>
        <w:t xml:space="preserve">to </w:t>
      </w:r>
      <w:r w:rsidRPr="00420451">
        <w:rPr>
          <w:spacing w:val="-3"/>
        </w:rPr>
        <w:t xml:space="preserve">small </w:t>
      </w:r>
      <w:r w:rsidRPr="00420451">
        <w:t xml:space="preserve">random values. Criteria </w:t>
      </w:r>
      <w:r w:rsidRPr="00420451">
        <w:rPr>
          <w:spacing w:val="-6"/>
        </w:rPr>
        <w:t xml:space="preserve">that </w:t>
      </w:r>
      <w:r w:rsidRPr="00420451">
        <w:t xml:space="preserve">help </w:t>
      </w:r>
      <w:r w:rsidRPr="00420451">
        <w:rPr>
          <w:spacing w:val="-3"/>
        </w:rPr>
        <w:t xml:space="preserve">define </w:t>
      </w:r>
      <w:r w:rsidRPr="00420451">
        <w:t xml:space="preserve">"small" </w:t>
      </w:r>
      <w:r w:rsidRPr="00420451">
        <w:rPr>
          <w:spacing w:val="-4"/>
        </w:rPr>
        <w:t xml:space="preserve">have </w:t>
      </w:r>
      <w:r w:rsidRPr="00420451">
        <w:t xml:space="preserve">been given by </w:t>
      </w:r>
      <w:r w:rsidRPr="00420451">
        <w:rPr>
          <w:spacing w:val="-6"/>
        </w:rPr>
        <w:t xml:space="preserve">Lee </w:t>
      </w:r>
      <w:r w:rsidRPr="00420451">
        <w:t xml:space="preserve">et </w:t>
      </w:r>
      <w:r w:rsidRPr="00420451">
        <w:rPr>
          <w:spacing w:val="2"/>
        </w:rPr>
        <w:t xml:space="preserve">al. </w:t>
      </w:r>
      <w:r w:rsidRPr="00420451">
        <w:t xml:space="preserve">(1991) </w:t>
      </w:r>
      <w:r w:rsidRPr="00420451">
        <w:rPr>
          <w:spacing w:val="-5"/>
        </w:rPr>
        <w:t xml:space="preserve">and </w:t>
      </w:r>
      <w:r w:rsidRPr="00420451">
        <w:t xml:space="preserve">essentially require </w:t>
      </w:r>
      <w:r w:rsidRPr="00420451">
        <w:rPr>
          <w:spacing w:val="-6"/>
        </w:rPr>
        <w:t xml:space="preserve">that </w:t>
      </w:r>
      <w:r w:rsidRPr="00420451">
        <w:rPr>
          <w:spacing w:val="-8"/>
        </w:rPr>
        <w:t xml:space="preserve">no </w:t>
      </w:r>
      <w:r w:rsidRPr="00420451">
        <w:rPr>
          <w:spacing w:val="-3"/>
        </w:rPr>
        <w:t xml:space="preserve">training </w:t>
      </w:r>
      <w:r w:rsidRPr="00420451">
        <w:t xml:space="preserve">pattern causes </w:t>
      </w:r>
      <w:r w:rsidRPr="00420451">
        <w:rPr>
          <w:spacing w:val="-5"/>
        </w:rPr>
        <w:t xml:space="preserve">any </w:t>
      </w:r>
      <w:r w:rsidRPr="00420451">
        <w:rPr>
          <w:spacing w:val="-4"/>
        </w:rPr>
        <w:t xml:space="preserve">node </w:t>
      </w:r>
      <w:r w:rsidRPr="00420451">
        <w:rPr>
          <w:spacing w:val="-5"/>
        </w:rPr>
        <w:t xml:space="preserve">to </w:t>
      </w:r>
      <w:r w:rsidRPr="00420451">
        <w:t xml:space="preserve">reach an </w:t>
      </w:r>
      <w:r w:rsidRPr="00420451">
        <w:rPr>
          <w:spacing w:val="-7"/>
        </w:rPr>
        <w:t xml:space="preserve">output </w:t>
      </w:r>
      <w:r w:rsidRPr="00420451">
        <w:t xml:space="preserve">close </w:t>
      </w:r>
      <w:r w:rsidRPr="00420451">
        <w:rPr>
          <w:spacing w:val="-5"/>
        </w:rPr>
        <w:t xml:space="preserve">to one </w:t>
      </w:r>
      <w:r w:rsidRPr="00420451">
        <w:t xml:space="preserve">of its </w:t>
      </w:r>
      <w:r w:rsidRPr="00420451">
        <w:rPr>
          <w:spacing w:val="-6"/>
        </w:rPr>
        <w:t xml:space="preserve">extreme </w:t>
      </w:r>
      <w:r w:rsidRPr="00420451">
        <w:t xml:space="preserve">values (usually 0 or 1). </w:t>
      </w:r>
      <w:r w:rsidRPr="00420451">
        <w:rPr>
          <w:spacing w:val="-5"/>
        </w:rPr>
        <w:t xml:space="preserve">If this </w:t>
      </w:r>
      <w:r w:rsidRPr="00420451">
        <w:t xml:space="preserve">does </w:t>
      </w:r>
      <w:r w:rsidRPr="00420451">
        <w:rPr>
          <w:spacing w:val="-3"/>
        </w:rPr>
        <w:t xml:space="preserve">occur </w:t>
      </w:r>
      <w:r w:rsidRPr="00420451">
        <w:rPr>
          <w:spacing w:val="-6"/>
        </w:rPr>
        <w:t xml:space="preserve">then </w:t>
      </w:r>
      <w:r w:rsidRPr="00420451">
        <w:rPr>
          <w:spacing w:val="-8"/>
        </w:rPr>
        <w:t xml:space="preserve">the </w:t>
      </w:r>
      <w:r w:rsidRPr="00420451">
        <w:rPr>
          <w:spacing w:val="-4"/>
        </w:rPr>
        <w:t xml:space="preserve">node </w:t>
      </w:r>
      <w:r w:rsidRPr="00420451">
        <w:rPr>
          <w:spacing w:val="3"/>
        </w:rPr>
        <w:t xml:space="preserve">is </w:t>
      </w:r>
      <w:r w:rsidRPr="00420451">
        <w:rPr>
          <w:spacing w:val="2"/>
        </w:rPr>
        <w:t xml:space="preserve">said </w:t>
      </w:r>
      <w:r w:rsidRPr="00420451">
        <w:rPr>
          <w:spacing w:val="-5"/>
        </w:rPr>
        <w:t xml:space="preserve">to </w:t>
      </w:r>
      <w:r w:rsidRPr="00420451">
        <w:rPr>
          <w:spacing w:val="-4"/>
        </w:rPr>
        <w:t xml:space="preserve">have </w:t>
      </w:r>
      <w:r w:rsidRPr="00420451">
        <w:t xml:space="preserve">reached </w:t>
      </w:r>
      <w:r w:rsidRPr="00420451">
        <w:rPr>
          <w:i/>
          <w:spacing w:val="-3"/>
        </w:rPr>
        <w:t xml:space="preserve">premature </w:t>
      </w:r>
      <w:r w:rsidRPr="00420451">
        <w:rPr>
          <w:i/>
          <w:spacing w:val="2"/>
        </w:rPr>
        <w:t xml:space="preserve">saturation </w:t>
      </w:r>
      <w:r w:rsidRPr="00420451">
        <w:rPr>
          <w:spacing w:val="-5"/>
        </w:rPr>
        <w:t xml:space="preserve">and </w:t>
      </w:r>
      <w:r w:rsidRPr="00420451">
        <w:rPr>
          <w:spacing w:val="-8"/>
        </w:rPr>
        <w:t xml:space="preserve">may </w:t>
      </w:r>
      <w:r w:rsidRPr="00420451">
        <w:t xml:space="preserve">be considered </w:t>
      </w:r>
      <w:r w:rsidRPr="00420451">
        <w:rPr>
          <w:spacing w:val="-5"/>
        </w:rPr>
        <w:t xml:space="preserve">to </w:t>
      </w:r>
      <w:r w:rsidRPr="00420451">
        <w:rPr>
          <w:spacing w:val="-4"/>
        </w:rPr>
        <w:t xml:space="preserve">have </w:t>
      </w:r>
      <w:r w:rsidRPr="00420451">
        <w:t>been</w:t>
      </w:r>
      <w:r w:rsidRPr="00420451">
        <w:t xml:space="preserve"> pretrained </w:t>
      </w:r>
      <w:r w:rsidRPr="00420451">
        <w:rPr>
          <w:spacing w:val="-5"/>
        </w:rPr>
        <w:t xml:space="preserve">to </w:t>
      </w:r>
      <w:r w:rsidRPr="00420451">
        <w:rPr>
          <w:spacing w:val="-6"/>
        </w:rPr>
        <w:t xml:space="preserve">some </w:t>
      </w:r>
      <w:r w:rsidRPr="00420451">
        <w:t xml:space="preserve">arbitrary value </w:t>
      </w:r>
      <w:r w:rsidRPr="00420451">
        <w:rPr>
          <w:spacing w:val="-4"/>
        </w:rPr>
        <w:t xml:space="preserve">for </w:t>
      </w:r>
      <w:r w:rsidRPr="00420451">
        <w:rPr>
          <w:spacing w:val="-6"/>
        </w:rPr>
        <w:t xml:space="preserve">that </w:t>
      </w:r>
      <w:r w:rsidRPr="00420451">
        <w:rPr>
          <w:spacing w:val="-4"/>
        </w:rPr>
        <w:t xml:space="preserve">pattern. Such </w:t>
      </w:r>
      <w:r w:rsidRPr="00420451">
        <w:rPr>
          <w:spacing w:val="-3"/>
        </w:rPr>
        <w:t xml:space="preserve">nodes </w:t>
      </w:r>
      <w:r w:rsidRPr="00420451">
        <w:rPr>
          <w:spacing w:val="-8"/>
        </w:rPr>
        <w:t xml:space="preserve">may </w:t>
      </w:r>
      <w:r w:rsidRPr="00420451">
        <w:rPr>
          <w:spacing w:val="-6"/>
        </w:rPr>
        <w:t xml:space="preserve">then </w:t>
      </w:r>
      <w:r w:rsidRPr="00420451">
        <w:rPr>
          <w:spacing w:val="-4"/>
        </w:rPr>
        <w:t xml:space="preserve">have </w:t>
      </w:r>
      <w:r w:rsidRPr="00420451">
        <w:rPr>
          <w:spacing w:val="-5"/>
        </w:rPr>
        <w:t xml:space="preserve">to </w:t>
      </w:r>
      <w:r w:rsidRPr="00420451">
        <w:rPr>
          <w:spacing w:val="-6"/>
        </w:rPr>
        <w:t xml:space="preserve">undergo </w:t>
      </w:r>
      <w:r w:rsidRPr="00420451">
        <w:t xml:space="preserve">a process of </w:t>
      </w:r>
      <w:r w:rsidRPr="00420451">
        <w:rPr>
          <w:i/>
        </w:rPr>
        <w:t xml:space="preserve">unlearning </w:t>
      </w:r>
      <w:r w:rsidRPr="00420451">
        <w:t xml:space="preserve">before being retrained </w:t>
      </w:r>
      <w:r w:rsidRPr="00420451">
        <w:rPr>
          <w:spacing w:val="-5"/>
        </w:rPr>
        <w:t xml:space="preserve">to </w:t>
      </w:r>
      <w:r w:rsidRPr="00420451">
        <w:rPr>
          <w:spacing w:val="-3"/>
        </w:rPr>
        <w:t xml:space="preserve">give </w:t>
      </w:r>
      <w:r w:rsidRPr="00420451">
        <w:rPr>
          <w:spacing w:val="-6"/>
        </w:rPr>
        <w:t>useful</w:t>
      </w:r>
      <w:r w:rsidRPr="00420451">
        <w:rPr>
          <w:spacing w:val="2"/>
        </w:rPr>
        <w:t xml:space="preserve"> </w:t>
      </w:r>
      <w:r w:rsidRPr="00420451">
        <w:rPr>
          <w:spacing w:val="-6"/>
        </w:rPr>
        <w:t>outputs.</w:t>
      </w:r>
    </w:p>
    <w:p w:rsidR="001B278E" w:rsidRPr="00420451" w:rsidRDefault="001B278E">
      <w:pPr>
        <w:pStyle w:val="BodyText"/>
        <w:rPr>
          <w:sz w:val="32"/>
        </w:rPr>
      </w:pPr>
    </w:p>
    <w:p w:rsidR="001B278E" w:rsidRPr="00420451" w:rsidRDefault="00F163E5">
      <w:pPr>
        <w:pStyle w:val="BodyText"/>
        <w:spacing w:line="249" w:lineRule="auto"/>
        <w:ind w:left="120" w:right="122"/>
        <w:jc w:val="both"/>
      </w:pPr>
      <w:r w:rsidRPr="00420451">
        <w:rPr>
          <w:spacing w:val="-8"/>
        </w:rPr>
        <w:t xml:space="preserve">One </w:t>
      </w:r>
      <w:r w:rsidRPr="00420451">
        <w:t xml:space="preserve">iteration of </w:t>
      </w:r>
      <w:r w:rsidRPr="00420451">
        <w:rPr>
          <w:spacing w:val="-8"/>
        </w:rPr>
        <w:t xml:space="preserve">the </w:t>
      </w:r>
      <w:r w:rsidRPr="00420451">
        <w:rPr>
          <w:spacing w:val="-4"/>
        </w:rPr>
        <w:t xml:space="preserve">for </w:t>
      </w:r>
      <w:r w:rsidRPr="00420451">
        <w:t xml:space="preserve">loop results </w:t>
      </w:r>
      <w:r w:rsidRPr="00420451">
        <w:rPr>
          <w:spacing w:val="3"/>
        </w:rPr>
        <w:t xml:space="preserve">in </w:t>
      </w:r>
      <w:r w:rsidRPr="00420451">
        <w:t xml:space="preserve">a </w:t>
      </w:r>
      <w:r w:rsidRPr="00420451">
        <w:rPr>
          <w:spacing w:val="-3"/>
        </w:rPr>
        <w:t xml:space="preserve">single </w:t>
      </w:r>
      <w:r w:rsidRPr="00420451">
        <w:t xml:space="preserve">presentation of each pattern </w:t>
      </w:r>
      <w:r w:rsidRPr="00420451">
        <w:rPr>
          <w:spacing w:val="3"/>
        </w:rPr>
        <w:t xml:space="preserve">in </w:t>
      </w:r>
      <w:r w:rsidRPr="00420451">
        <w:rPr>
          <w:spacing w:val="-8"/>
        </w:rPr>
        <w:t xml:space="preserve">the </w:t>
      </w:r>
      <w:r w:rsidRPr="00420451">
        <w:rPr>
          <w:spacing w:val="-3"/>
        </w:rPr>
        <w:t xml:space="preserve">training </w:t>
      </w:r>
      <w:r w:rsidRPr="00420451">
        <w:t xml:space="preserve">set </w:t>
      </w:r>
      <w:r w:rsidRPr="00420451">
        <w:rPr>
          <w:spacing w:val="-5"/>
        </w:rPr>
        <w:t xml:space="preserve">and </w:t>
      </w:r>
      <w:r w:rsidRPr="00420451">
        <w:rPr>
          <w:spacing w:val="3"/>
        </w:rPr>
        <w:t xml:space="preserve">is </w:t>
      </w:r>
      <w:r w:rsidRPr="00420451">
        <w:rPr>
          <w:spacing w:val="-6"/>
        </w:rPr>
        <w:t xml:space="preserve">sometimes </w:t>
      </w:r>
      <w:r w:rsidRPr="00420451">
        <w:t xml:space="preserve">referred </w:t>
      </w:r>
      <w:r w:rsidRPr="00420451">
        <w:rPr>
          <w:spacing w:val="-5"/>
        </w:rPr>
        <w:t xml:space="preserve">to </w:t>
      </w:r>
      <w:r w:rsidRPr="00420451">
        <w:t xml:space="preserve">as an </w:t>
      </w:r>
      <w:r w:rsidRPr="00420451">
        <w:rPr>
          <w:i/>
        </w:rPr>
        <w:t>epoch</w:t>
      </w:r>
      <w:r w:rsidRPr="00420451">
        <w:t xml:space="preserve">. </w:t>
      </w:r>
      <w:r w:rsidRPr="00420451">
        <w:rPr>
          <w:spacing w:val="-7"/>
        </w:rPr>
        <w:t xml:space="preserve">What </w:t>
      </w:r>
      <w:r w:rsidRPr="00420451">
        <w:rPr>
          <w:spacing w:val="-5"/>
        </w:rPr>
        <w:t xml:space="preserve">constitutes </w:t>
      </w:r>
      <w:r w:rsidRPr="00420451">
        <w:t xml:space="preserve">an "acceptably </w:t>
      </w:r>
      <w:r w:rsidRPr="00420451">
        <w:rPr>
          <w:spacing w:val="3"/>
        </w:rPr>
        <w:t xml:space="preserve">low" </w:t>
      </w:r>
      <w:r w:rsidRPr="00420451">
        <w:rPr>
          <w:spacing w:val="2"/>
        </w:rPr>
        <w:t xml:space="preserve">error </w:t>
      </w:r>
      <w:r w:rsidRPr="00420451">
        <w:rPr>
          <w:spacing w:val="3"/>
        </w:rPr>
        <w:t xml:space="preserve">is </w:t>
      </w:r>
      <w:r w:rsidRPr="00420451">
        <w:t xml:space="preserve">treated </w:t>
      </w:r>
      <w:r w:rsidRPr="00420451">
        <w:rPr>
          <w:spacing w:val="3"/>
        </w:rPr>
        <w:t xml:space="preserve">in </w:t>
      </w:r>
      <w:hyperlink w:anchor="_bookmark154" w:history="1">
        <w:r w:rsidRPr="00420451">
          <w:t>Section 6.4</w:t>
        </w:r>
        <w:r w:rsidRPr="00420451">
          <w:t xml:space="preserve"> </w:t>
        </w:r>
      </w:hyperlink>
      <w:r w:rsidRPr="00420451">
        <w:rPr>
          <w:spacing w:val="-5"/>
        </w:rPr>
        <w:t xml:space="preserve">but </w:t>
      </w:r>
      <w:r w:rsidRPr="00420451">
        <w:rPr>
          <w:spacing w:val="-4"/>
        </w:rPr>
        <w:t xml:space="preserve">for </w:t>
      </w:r>
      <w:r w:rsidRPr="00420451">
        <w:rPr>
          <w:spacing w:val="-8"/>
        </w:rPr>
        <w:t xml:space="preserve">the </w:t>
      </w:r>
      <w:r w:rsidRPr="00420451">
        <w:rPr>
          <w:spacing w:val="-11"/>
        </w:rPr>
        <w:t xml:space="preserve">moment </w:t>
      </w:r>
      <w:r w:rsidRPr="00420451">
        <w:rPr>
          <w:spacing w:val="4"/>
        </w:rPr>
        <w:t xml:space="preserve">we </w:t>
      </w:r>
      <w:r w:rsidRPr="00420451">
        <w:rPr>
          <w:spacing w:val="-5"/>
        </w:rPr>
        <w:t xml:space="preserve">expand </w:t>
      </w:r>
      <w:r w:rsidRPr="00420451">
        <w:rPr>
          <w:spacing w:val="-8"/>
        </w:rPr>
        <w:t xml:space="preserve">the </w:t>
      </w:r>
      <w:r w:rsidRPr="00420451">
        <w:rPr>
          <w:spacing w:val="-5"/>
        </w:rPr>
        <w:t xml:space="preserve">main </w:t>
      </w:r>
      <w:r w:rsidRPr="00420451">
        <w:t xml:space="preserve">step of "train on </w:t>
      </w:r>
      <w:r w:rsidRPr="00420451">
        <w:rPr>
          <w:spacing w:val="-6"/>
        </w:rPr>
        <w:t xml:space="preserve">that </w:t>
      </w:r>
      <w:r w:rsidRPr="00420451">
        <w:rPr>
          <w:spacing w:val="-4"/>
        </w:rPr>
        <w:t xml:space="preserve">pattern" </w:t>
      </w:r>
      <w:r w:rsidRPr="00420451">
        <w:rPr>
          <w:spacing w:val="-5"/>
        </w:rPr>
        <w:t xml:space="preserve">into </w:t>
      </w:r>
      <w:r w:rsidRPr="00420451">
        <w:rPr>
          <w:spacing w:val="-8"/>
        </w:rPr>
        <w:t xml:space="preserve">the </w:t>
      </w:r>
      <w:r w:rsidRPr="00420451">
        <w:t>following</w:t>
      </w:r>
      <w:r w:rsidRPr="00420451">
        <w:rPr>
          <w:spacing w:val="-51"/>
        </w:rPr>
        <w:t xml:space="preserve"> </w:t>
      </w:r>
      <w:r w:rsidRPr="00420451">
        <w:t>steps.</w:t>
      </w:r>
    </w:p>
    <w:p w:rsidR="001B278E" w:rsidRPr="00420451" w:rsidRDefault="001B278E">
      <w:pPr>
        <w:pStyle w:val="BodyText"/>
        <w:spacing w:before="7"/>
        <w:rPr>
          <w:sz w:val="31"/>
        </w:rPr>
      </w:pPr>
    </w:p>
    <w:p w:rsidR="001B278E" w:rsidRPr="00420451" w:rsidRDefault="00F163E5">
      <w:pPr>
        <w:pStyle w:val="ListParagraph"/>
        <w:numPr>
          <w:ilvl w:val="0"/>
          <w:numId w:val="25"/>
        </w:numPr>
        <w:tabs>
          <w:tab w:val="left" w:pos="421"/>
        </w:tabs>
        <w:spacing w:before="1"/>
        <w:rPr>
          <w:sz w:val="30"/>
        </w:rPr>
      </w:pPr>
      <w:r w:rsidRPr="00420451">
        <w:rPr>
          <w:sz w:val="30"/>
        </w:rPr>
        <w:t xml:space="preserve">Present </w:t>
      </w:r>
      <w:r w:rsidRPr="00420451">
        <w:rPr>
          <w:spacing w:val="-8"/>
          <w:sz w:val="30"/>
        </w:rPr>
        <w:t xml:space="preserve">the </w:t>
      </w:r>
      <w:r w:rsidRPr="00420451">
        <w:rPr>
          <w:sz w:val="30"/>
        </w:rPr>
        <w:t xml:space="preserve">pattern at </w:t>
      </w:r>
      <w:r w:rsidRPr="00420451">
        <w:rPr>
          <w:spacing w:val="-8"/>
          <w:sz w:val="30"/>
        </w:rPr>
        <w:t xml:space="preserve">the </w:t>
      </w:r>
      <w:r w:rsidRPr="00420451">
        <w:rPr>
          <w:spacing w:val="-5"/>
          <w:sz w:val="30"/>
        </w:rPr>
        <w:t>input</w:t>
      </w:r>
      <w:r w:rsidRPr="00420451">
        <w:rPr>
          <w:spacing w:val="-25"/>
          <w:sz w:val="30"/>
        </w:rPr>
        <w:t xml:space="preserve"> </w:t>
      </w:r>
      <w:r w:rsidRPr="00420451">
        <w:rPr>
          <w:sz w:val="30"/>
        </w:rPr>
        <w:t>layer.</w:t>
      </w:r>
    </w:p>
    <w:p w:rsidR="001B278E" w:rsidRPr="00420451" w:rsidRDefault="001B278E">
      <w:pPr>
        <w:pStyle w:val="BodyText"/>
        <w:spacing w:before="6"/>
        <w:rPr>
          <w:sz w:val="32"/>
        </w:rPr>
      </w:pPr>
    </w:p>
    <w:p w:rsidR="001B278E" w:rsidRPr="00420451" w:rsidRDefault="00F163E5">
      <w:pPr>
        <w:pStyle w:val="ListParagraph"/>
        <w:numPr>
          <w:ilvl w:val="0"/>
          <w:numId w:val="25"/>
        </w:numPr>
        <w:tabs>
          <w:tab w:val="left" w:pos="421"/>
        </w:tabs>
        <w:rPr>
          <w:sz w:val="30"/>
        </w:rPr>
      </w:pPr>
      <w:r w:rsidRPr="00420451">
        <w:rPr>
          <w:spacing w:val="-6"/>
          <w:sz w:val="30"/>
        </w:rPr>
        <w:t xml:space="preserve">Let </w:t>
      </w:r>
      <w:r w:rsidRPr="00420451">
        <w:rPr>
          <w:spacing w:val="-8"/>
          <w:sz w:val="30"/>
        </w:rPr>
        <w:t xml:space="preserve">the </w:t>
      </w:r>
      <w:r w:rsidRPr="00420451">
        <w:rPr>
          <w:sz w:val="30"/>
        </w:rPr>
        <w:t xml:space="preserve">hidden </w:t>
      </w:r>
      <w:r w:rsidRPr="00420451">
        <w:rPr>
          <w:spacing w:val="-7"/>
          <w:sz w:val="30"/>
        </w:rPr>
        <w:t xml:space="preserve">units </w:t>
      </w:r>
      <w:r w:rsidRPr="00420451">
        <w:rPr>
          <w:sz w:val="30"/>
        </w:rPr>
        <w:t xml:space="preserve">evaluate </w:t>
      </w:r>
      <w:r w:rsidRPr="00420451">
        <w:rPr>
          <w:spacing w:val="-4"/>
          <w:sz w:val="30"/>
        </w:rPr>
        <w:t xml:space="preserve">their </w:t>
      </w:r>
      <w:r w:rsidRPr="00420451">
        <w:rPr>
          <w:spacing w:val="-7"/>
          <w:sz w:val="30"/>
        </w:rPr>
        <w:t xml:space="preserve">output </w:t>
      </w:r>
      <w:r w:rsidRPr="00420451">
        <w:rPr>
          <w:spacing w:val="-5"/>
          <w:sz w:val="30"/>
        </w:rPr>
        <w:t xml:space="preserve">using </w:t>
      </w:r>
      <w:r w:rsidRPr="00420451">
        <w:rPr>
          <w:spacing w:val="-8"/>
          <w:sz w:val="30"/>
        </w:rPr>
        <w:t>the</w:t>
      </w:r>
      <w:r w:rsidRPr="00420451">
        <w:rPr>
          <w:sz w:val="30"/>
        </w:rPr>
        <w:t xml:space="preserve"> </w:t>
      </w:r>
      <w:r w:rsidRPr="00420451">
        <w:rPr>
          <w:spacing w:val="-4"/>
          <w:sz w:val="30"/>
        </w:rPr>
        <w:t>pattern.</w:t>
      </w:r>
    </w:p>
    <w:p w:rsidR="001B278E" w:rsidRPr="00420451" w:rsidRDefault="001B278E">
      <w:pPr>
        <w:pStyle w:val="BodyText"/>
        <w:spacing w:before="7"/>
        <w:rPr>
          <w:sz w:val="32"/>
        </w:rPr>
      </w:pPr>
    </w:p>
    <w:p w:rsidR="001B278E" w:rsidRPr="00420451" w:rsidRDefault="00F163E5">
      <w:pPr>
        <w:pStyle w:val="ListParagraph"/>
        <w:numPr>
          <w:ilvl w:val="0"/>
          <w:numId w:val="25"/>
        </w:numPr>
        <w:tabs>
          <w:tab w:val="left" w:pos="424"/>
        </w:tabs>
        <w:spacing w:line="249" w:lineRule="auto"/>
        <w:ind w:left="120" w:right="122" w:firstLine="0"/>
        <w:rPr>
          <w:sz w:val="30"/>
        </w:rPr>
      </w:pPr>
      <w:r w:rsidRPr="00420451">
        <w:rPr>
          <w:spacing w:val="-6"/>
          <w:sz w:val="30"/>
        </w:rPr>
        <w:t xml:space="preserve">Let </w:t>
      </w:r>
      <w:r w:rsidRPr="00420451">
        <w:rPr>
          <w:spacing w:val="-8"/>
          <w:sz w:val="30"/>
        </w:rPr>
        <w:t xml:space="preserve">the </w:t>
      </w:r>
      <w:r w:rsidRPr="00420451">
        <w:rPr>
          <w:spacing w:val="-7"/>
          <w:sz w:val="30"/>
        </w:rPr>
        <w:t xml:space="preserve">output units </w:t>
      </w:r>
      <w:r w:rsidRPr="00420451">
        <w:rPr>
          <w:sz w:val="30"/>
        </w:rPr>
        <w:t xml:space="preserve">evaluate </w:t>
      </w:r>
      <w:r w:rsidRPr="00420451">
        <w:rPr>
          <w:spacing w:val="-4"/>
          <w:sz w:val="30"/>
        </w:rPr>
        <w:t xml:space="preserve">their </w:t>
      </w:r>
      <w:r w:rsidRPr="00420451">
        <w:rPr>
          <w:spacing w:val="-7"/>
          <w:sz w:val="30"/>
        </w:rPr>
        <w:t xml:space="preserve">output </w:t>
      </w:r>
      <w:r w:rsidRPr="00420451">
        <w:rPr>
          <w:spacing w:val="-5"/>
          <w:sz w:val="30"/>
        </w:rPr>
        <w:t xml:space="preserve">using </w:t>
      </w:r>
      <w:r w:rsidRPr="00420451">
        <w:rPr>
          <w:spacing w:val="-8"/>
          <w:sz w:val="30"/>
        </w:rPr>
        <w:t xml:space="preserve">the </w:t>
      </w:r>
      <w:r w:rsidRPr="00420451">
        <w:rPr>
          <w:sz w:val="30"/>
        </w:rPr>
        <w:t xml:space="preserve">result </w:t>
      </w:r>
      <w:r w:rsidRPr="00420451">
        <w:rPr>
          <w:spacing w:val="3"/>
          <w:sz w:val="30"/>
        </w:rPr>
        <w:t xml:space="preserve">in </w:t>
      </w:r>
      <w:r w:rsidRPr="00420451">
        <w:rPr>
          <w:sz w:val="30"/>
        </w:rPr>
        <w:t xml:space="preserve">step 2 from </w:t>
      </w:r>
      <w:r w:rsidRPr="00420451">
        <w:rPr>
          <w:spacing w:val="-8"/>
          <w:sz w:val="30"/>
        </w:rPr>
        <w:t xml:space="preserve">the </w:t>
      </w:r>
      <w:r w:rsidRPr="00420451">
        <w:rPr>
          <w:sz w:val="30"/>
        </w:rPr>
        <w:t xml:space="preserve">hidden </w:t>
      </w:r>
      <w:r w:rsidRPr="00420451">
        <w:rPr>
          <w:spacing w:val="-5"/>
          <w:sz w:val="30"/>
        </w:rPr>
        <w:t>units.</w:t>
      </w:r>
    </w:p>
    <w:p w:rsidR="001B278E" w:rsidRPr="00420451" w:rsidRDefault="001B278E">
      <w:pPr>
        <w:pStyle w:val="BodyText"/>
        <w:spacing w:before="5"/>
        <w:rPr>
          <w:sz w:val="31"/>
        </w:rPr>
      </w:pPr>
    </w:p>
    <w:p w:rsidR="001B278E" w:rsidRPr="00420451" w:rsidRDefault="00F163E5">
      <w:pPr>
        <w:pStyle w:val="ListParagraph"/>
        <w:numPr>
          <w:ilvl w:val="0"/>
          <w:numId w:val="25"/>
        </w:numPr>
        <w:tabs>
          <w:tab w:val="left" w:pos="421"/>
        </w:tabs>
        <w:spacing w:before="1"/>
        <w:rPr>
          <w:sz w:val="30"/>
        </w:rPr>
      </w:pPr>
      <w:r w:rsidRPr="00420451">
        <w:rPr>
          <w:sz w:val="30"/>
        </w:rPr>
        <w:t xml:space="preserve">Apply </w:t>
      </w:r>
      <w:r w:rsidRPr="00420451">
        <w:rPr>
          <w:spacing w:val="-8"/>
          <w:sz w:val="30"/>
        </w:rPr>
        <w:t xml:space="preserve">the </w:t>
      </w:r>
      <w:r w:rsidRPr="00420451">
        <w:rPr>
          <w:spacing w:val="-3"/>
          <w:sz w:val="30"/>
        </w:rPr>
        <w:t xml:space="preserve">target </w:t>
      </w:r>
      <w:r w:rsidRPr="00420451">
        <w:rPr>
          <w:sz w:val="30"/>
        </w:rPr>
        <w:t xml:space="preserve">pattern </w:t>
      </w:r>
      <w:r w:rsidRPr="00420451">
        <w:rPr>
          <w:spacing w:val="-5"/>
          <w:sz w:val="30"/>
        </w:rPr>
        <w:t xml:space="preserve">to </w:t>
      </w:r>
      <w:r w:rsidRPr="00420451">
        <w:rPr>
          <w:spacing w:val="-8"/>
          <w:sz w:val="30"/>
        </w:rPr>
        <w:t xml:space="preserve">the </w:t>
      </w:r>
      <w:r w:rsidRPr="00420451">
        <w:rPr>
          <w:spacing w:val="-7"/>
          <w:sz w:val="30"/>
        </w:rPr>
        <w:t>output</w:t>
      </w:r>
      <w:r w:rsidRPr="00420451">
        <w:rPr>
          <w:spacing w:val="-23"/>
          <w:sz w:val="30"/>
        </w:rPr>
        <w:t xml:space="preserve"> </w:t>
      </w:r>
      <w:r w:rsidRPr="00420451">
        <w:rPr>
          <w:sz w:val="30"/>
        </w:rPr>
        <w:t>layer.</w:t>
      </w:r>
    </w:p>
    <w:p w:rsidR="001B278E" w:rsidRPr="00420451" w:rsidRDefault="001B278E">
      <w:pPr>
        <w:pStyle w:val="BodyText"/>
        <w:spacing w:before="6"/>
        <w:rPr>
          <w:sz w:val="32"/>
        </w:rPr>
      </w:pPr>
    </w:p>
    <w:p w:rsidR="001B278E" w:rsidRPr="00420451" w:rsidRDefault="00F163E5">
      <w:pPr>
        <w:pStyle w:val="ListParagraph"/>
        <w:numPr>
          <w:ilvl w:val="0"/>
          <w:numId w:val="25"/>
        </w:numPr>
        <w:tabs>
          <w:tab w:val="left" w:pos="421"/>
        </w:tabs>
        <w:rPr>
          <w:sz w:val="30"/>
        </w:rPr>
      </w:pPr>
      <w:r w:rsidRPr="00420451">
        <w:rPr>
          <w:sz w:val="30"/>
        </w:rPr>
        <w:t xml:space="preserve">Calculate </w:t>
      </w:r>
      <w:r w:rsidRPr="00420451">
        <w:rPr>
          <w:spacing w:val="-8"/>
          <w:sz w:val="30"/>
        </w:rPr>
        <w:t xml:space="preserve">the </w:t>
      </w:r>
      <w:r w:rsidRPr="00420451">
        <w:rPr>
          <w:sz w:val="30"/>
        </w:rPr>
        <w:t xml:space="preserve">ds on </w:t>
      </w:r>
      <w:r w:rsidRPr="00420451">
        <w:rPr>
          <w:spacing w:val="-8"/>
          <w:sz w:val="30"/>
        </w:rPr>
        <w:t xml:space="preserve">the </w:t>
      </w:r>
      <w:r w:rsidRPr="00420451">
        <w:rPr>
          <w:spacing w:val="-7"/>
          <w:sz w:val="30"/>
        </w:rPr>
        <w:t>output</w:t>
      </w:r>
      <w:r w:rsidRPr="00420451">
        <w:rPr>
          <w:spacing w:val="-4"/>
          <w:sz w:val="30"/>
        </w:rPr>
        <w:t xml:space="preserve"> </w:t>
      </w:r>
      <w:r w:rsidRPr="00420451">
        <w:rPr>
          <w:sz w:val="30"/>
        </w:rPr>
        <w:t>nodes.</w:t>
      </w:r>
    </w:p>
    <w:p w:rsidR="001B278E" w:rsidRPr="00420451" w:rsidRDefault="001B278E">
      <w:pPr>
        <w:rPr>
          <w:sz w:val="30"/>
        </w:rPr>
        <w:sectPr w:rsidR="001B278E" w:rsidRPr="00420451">
          <w:pgSz w:w="11910" w:h="16840"/>
          <w:pgMar w:top="300" w:right="860" w:bottom="400" w:left="880" w:header="0" w:footer="217" w:gutter="0"/>
          <w:cols w:space="720"/>
        </w:sectPr>
      </w:pPr>
    </w:p>
    <w:p w:rsidR="001B278E" w:rsidRPr="00420451" w:rsidRDefault="00F163E5">
      <w:pPr>
        <w:pStyle w:val="ListParagraph"/>
        <w:numPr>
          <w:ilvl w:val="0"/>
          <w:numId w:val="25"/>
        </w:numPr>
        <w:tabs>
          <w:tab w:val="left" w:pos="421"/>
        </w:tabs>
        <w:spacing w:before="61"/>
        <w:rPr>
          <w:sz w:val="30"/>
        </w:rPr>
      </w:pPr>
      <w:bookmarkStart w:id="312" w:name="6.3_Local_versus_global_minima"/>
      <w:bookmarkStart w:id="313" w:name="_bookmark151"/>
      <w:bookmarkEnd w:id="312"/>
      <w:bookmarkEnd w:id="313"/>
      <w:r w:rsidRPr="00420451">
        <w:rPr>
          <w:sz w:val="30"/>
        </w:rPr>
        <w:t xml:space="preserve">Train each </w:t>
      </w:r>
      <w:r w:rsidRPr="00420451">
        <w:rPr>
          <w:spacing w:val="-7"/>
          <w:sz w:val="30"/>
        </w:rPr>
        <w:t xml:space="preserve">output </w:t>
      </w:r>
      <w:r w:rsidRPr="00420451">
        <w:rPr>
          <w:spacing w:val="-4"/>
          <w:sz w:val="30"/>
        </w:rPr>
        <w:t xml:space="preserve">node </w:t>
      </w:r>
      <w:r w:rsidRPr="00420451">
        <w:rPr>
          <w:spacing w:val="-5"/>
          <w:sz w:val="30"/>
        </w:rPr>
        <w:t xml:space="preserve">using </w:t>
      </w:r>
      <w:r w:rsidRPr="00420451">
        <w:rPr>
          <w:spacing w:val="-3"/>
          <w:sz w:val="30"/>
        </w:rPr>
        <w:t xml:space="preserve">gradient </w:t>
      </w:r>
      <w:r w:rsidRPr="00420451">
        <w:rPr>
          <w:sz w:val="30"/>
        </w:rPr>
        <w:t>descent</w:t>
      </w:r>
      <w:r w:rsidRPr="00420451">
        <w:rPr>
          <w:spacing w:val="-49"/>
          <w:sz w:val="30"/>
        </w:rPr>
        <w:t xml:space="preserve"> </w:t>
      </w:r>
      <w:r w:rsidRPr="00420451">
        <w:rPr>
          <w:sz w:val="30"/>
        </w:rPr>
        <w:t>(6.4).</w:t>
      </w:r>
    </w:p>
    <w:p w:rsidR="001B278E" w:rsidRPr="00420451" w:rsidRDefault="001B278E">
      <w:pPr>
        <w:pStyle w:val="BodyText"/>
        <w:spacing w:before="7"/>
        <w:rPr>
          <w:sz w:val="32"/>
        </w:rPr>
      </w:pPr>
    </w:p>
    <w:p w:rsidR="001B278E" w:rsidRPr="00420451" w:rsidRDefault="00F163E5">
      <w:pPr>
        <w:pStyle w:val="ListParagraph"/>
        <w:numPr>
          <w:ilvl w:val="0"/>
          <w:numId w:val="25"/>
        </w:numPr>
        <w:tabs>
          <w:tab w:val="left" w:pos="421"/>
        </w:tabs>
        <w:rPr>
          <w:sz w:val="30"/>
        </w:rPr>
      </w:pPr>
      <w:r w:rsidRPr="00420451">
        <w:rPr>
          <w:sz w:val="30"/>
        </w:rPr>
        <w:t xml:space="preserve">For each hidden </w:t>
      </w:r>
      <w:r w:rsidRPr="00420451">
        <w:rPr>
          <w:spacing w:val="-3"/>
          <w:sz w:val="30"/>
        </w:rPr>
        <w:t xml:space="preserve">node, </w:t>
      </w:r>
      <w:r w:rsidRPr="00420451">
        <w:rPr>
          <w:sz w:val="30"/>
        </w:rPr>
        <w:t xml:space="preserve">calculate its d according </w:t>
      </w:r>
      <w:r w:rsidRPr="00420451">
        <w:rPr>
          <w:spacing w:val="-5"/>
          <w:sz w:val="30"/>
        </w:rPr>
        <w:t>to</w:t>
      </w:r>
      <w:r w:rsidRPr="00420451">
        <w:rPr>
          <w:spacing w:val="-34"/>
          <w:sz w:val="30"/>
        </w:rPr>
        <w:t xml:space="preserve"> </w:t>
      </w:r>
      <w:r w:rsidRPr="00420451">
        <w:rPr>
          <w:sz w:val="30"/>
        </w:rPr>
        <w:t>(6.6).</w:t>
      </w:r>
    </w:p>
    <w:p w:rsidR="001B278E" w:rsidRPr="00420451" w:rsidRDefault="001B278E">
      <w:pPr>
        <w:pStyle w:val="BodyText"/>
        <w:spacing w:before="7"/>
        <w:rPr>
          <w:sz w:val="32"/>
        </w:rPr>
      </w:pPr>
    </w:p>
    <w:p w:rsidR="001B278E" w:rsidRPr="00420451" w:rsidRDefault="00F163E5">
      <w:pPr>
        <w:pStyle w:val="ListParagraph"/>
        <w:numPr>
          <w:ilvl w:val="0"/>
          <w:numId w:val="25"/>
        </w:numPr>
        <w:tabs>
          <w:tab w:val="left" w:pos="455"/>
        </w:tabs>
        <w:spacing w:line="249" w:lineRule="auto"/>
        <w:ind w:left="120" w:right="129" w:firstLine="0"/>
        <w:rPr>
          <w:sz w:val="30"/>
        </w:rPr>
      </w:pPr>
      <w:r w:rsidRPr="00420451">
        <w:rPr>
          <w:sz w:val="30"/>
        </w:rPr>
        <w:t xml:space="preserve">For each hidden </w:t>
      </w:r>
      <w:r w:rsidRPr="00420451">
        <w:rPr>
          <w:spacing w:val="-3"/>
          <w:sz w:val="30"/>
        </w:rPr>
        <w:t xml:space="preserve">node, </w:t>
      </w:r>
      <w:r w:rsidRPr="00420451">
        <w:rPr>
          <w:spacing w:val="-4"/>
          <w:sz w:val="30"/>
        </w:rPr>
        <w:t xml:space="preserve">use </w:t>
      </w:r>
      <w:r w:rsidRPr="00420451">
        <w:rPr>
          <w:spacing w:val="-8"/>
          <w:sz w:val="30"/>
        </w:rPr>
        <w:t xml:space="preserve">the </w:t>
      </w:r>
      <w:r w:rsidRPr="00420451">
        <w:rPr>
          <w:sz w:val="30"/>
        </w:rPr>
        <w:t xml:space="preserve">d </w:t>
      </w:r>
      <w:r w:rsidRPr="00420451">
        <w:rPr>
          <w:spacing w:val="-8"/>
          <w:sz w:val="30"/>
        </w:rPr>
        <w:t xml:space="preserve">found </w:t>
      </w:r>
      <w:r w:rsidRPr="00420451">
        <w:rPr>
          <w:spacing w:val="3"/>
          <w:sz w:val="30"/>
        </w:rPr>
        <w:t xml:space="preserve">in </w:t>
      </w:r>
      <w:r w:rsidRPr="00420451">
        <w:rPr>
          <w:sz w:val="30"/>
        </w:rPr>
        <w:t xml:space="preserve">step 7 </w:t>
      </w:r>
      <w:r w:rsidRPr="00420451">
        <w:rPr>
          <w:spacing w:val="-5"/>
          <w:sz w:val="30"/>
        </w:rPr>
        <w:t xml:space="preserve">to </w:t>
      </w:r>
      <w:r w:rsidRPr="00420451">
        <w:rPr>
          <w:sz w:val="30"/>
        </w:rPr>
        <w:t xml:space="preserve">train according </w:t>
      </w:r>
      <w:r w:rsidRPr="00420451">
        <w:rPr>
          <w:spacing w:val="-5"/>
          <w:sz w:val="30"/>
        </w:rPr>
        <w:t xml:space="preserve">to </w:t>
      </w:r>
      <w:r w:rsidRPr="00420451">
        <w:rPr>
          <w:spacing w:val="-3"/>
          <w:sz w:val="30"/>
        </w:rPr>
        <w:t xml:space="preserve">gradient </w:t>
      </w:r>
      <w:r w:rsidRPr="00420451">
        <w:rPr>
          <w:sz w:val="30"/>
        </w:rPr>
        <w:t>descent</w:t>
      </w:r>
      <w:r w:rsidRPr="00420451">
        <w:rPr>
          <w:spacing w:val="-9"/>
          <w:sz w:val="30"/>
        </w:rPr>
        <w:t xml:space="preserve"> </w:t>
      </w:r>
      <w:r w:rsidRPr="00420451">
        <w:rPr>
          <w:sz w:val="30"/>
        </w:rPr>
        <w:t>(6.2).</w:t>
      </w:r>
    </w:p>
    <w:p w:rsidR="001B278E" w:rsidRPr="00420451" w:rsidRDefault="001B278E">
      <w:pPr>
        <w:pStyle w:val="BodyText"/>
        <w:spacing w:before="5"/>
        <w:rPr>
          <w:sz w:val="31"/>
        </w:rPr>
      </w:pPr>
    </w:p>
    <w:p w:rsidR="001B278E" w:rsidRPr="00420451" w:rsidRDefault="00F163E5">
      <w:pPr>
        <w:pStyle w:val="BodyText"/>
        <w:spacing w:line="249" w:lineRule="auto"/>
        <w:ind w:left="120" w:right="129"/>
        <w:jc w:val="both"/>
      </w:pPr>
      <w:r w:rsidRPr="00420451">
        <w:rPr>
          <w:spacing w:val="-7"/>
        </w:rPr>
        <w:t xml:space="preserve">The </w:t>
      </w:r>
      <w:r w:rsidRPr="00420451">
        <w:t xml:space="preserve">steps 1–3 are collectively </w:t>
      </w:r>
      <w:r w:rsidRPr="00420451">
        <w:rPr>
          <w:spacing w:val="-5"/>
        </w:rPr>
        <w:t xml:space="preserve">known </w:t>
      </w:r>
      <w:r w:rsidRPr="00420451">
        <w:t xml:space="preserve">as </w:t>
      </w:r>
      <w:r w:rsidRPr="00420451">
        <w:rPr>
          <w:spacing w:val="-8"/>
        </w:rPr>
        <w:t xml:space="preserve">the </w:t>
      </w:r>
      <w:r w:rsidRPr="00420451">
        <w:rPr>
          <w:i/>
        </w:rPr>
        <w:t xml:space="preserve">forward pass </w:t>
      </w:r>
      <w:r w:rsidRPr="00420451">
        <w:t xml:space="preserve">since </w:t>
      </w:r>
      <w:r w:rsidRPr="00420451">
        <w:rPr>
          <w:spacing w:val="-4"/>
        </w:rPr>
        <w:t xml:space="preserve">information </w:t>
      </w:r>
      <w:r w:rsidRPr="00420451">
        <w:rPr>
          <w:spacing w:val="3"/>
        </w:rPr>
        <w:t xml:space="preserve">is </w:t>
      </w:r>
      <w:r w:rsidRPr="00420451">
        <w:t xml:space="preserve">flowing forward </w:t>
      </w:r>
      <w:r w:rsidRPr="00420451">
        <w:rPr>
          <w:spacing w:val="-7"/>
        </w:rPr>
        <w:t xml:space="preserve">through </w:t>
      </w:r>
      <w:r w:rsidRPr="00420451">
        <w:rPr>
          <w:spacing w:val="-8"/>
        </w:rPr>
        <w:t xml:space="preserve">the </w:t>
      </w:r>
      <w:r w:rsidRPr="00420451">
        <w:t xml:space="preserve">network </w:t>
      </w:r>
      <w:r w:rsidRPr="00420451">
        <w:rPr>
          <w:spacing w:val="3"/>
        </w:rPr>
        <w:t xml:space="preserve">in </w:t>
      </w:r>
      <w:r w:rsidRPr="00420451">
        <w:rPr>
          <w:spacing w:val="-8"/>
        </w:rPr>
        <w:t xml:space="preserve">the </w:t>
      </w:r>
      <w:r w:rsidRPr="00420451">
        <w:rPr>
          <w:spacing w:val="-5"/>
        </w:rPr>
        <w:t xml:space="preserve">natural </w:t>
      </w:r>
      <w:r w:rsidRPr="00420451">
        <w:t xml:space="preserve">sense of </w:t>
      </w:r>
      <w:r w:rsidRPr="00420451">
        <w:rPr>
          <w:spacing w:val="-8"/>
        </w:rPr>
        <w:t xml:space="preserve">the </w:t>
      </w:r>
      <w:r w:rsidRPr="00420451">
        <w:t xml:space="preserve">nodes' </w:t>
      </w:r>
      <w:r w:rsidRPr="00420451">
        <w:rPr>
          <w:spacing w:val="-6"/>
        </w:rPr>
        <w:t xml:space="preserve">input-output </w:t>
      </w:r>
      <w:r w:rsidRPr="00420451">
        <w:t xml:space="preserve">relation. Steps 4–8 are collectively </w:t>
      </w:r>
      <w:r w:rsidRPr="00420451">
        <w:rPr>
          <w:spacing w:val="-5"/>
        </w:rPr>
        <w:t xml:space="preserve">known </w:t>
      </w:r>
      <w:r w:rsidRPr="00420451">
        <w:t xml:space="preserve">as </w:t>
      </w:r>
      <w:r w:rsidRPr="00420451">
        <w:rPr>
          <w:spacing w:val="-8"/>
        </w:rPr>
        <w:t xml:space="preserve">the </w:t>
      </w:r>
      <w:r w:rsidRPr="00420451">
        <w:rPr>
          <w:i/>
        </w:rPr>
        <w:t>backward pass</w:t>
      </w:r>
      <w:r w:rsidRPr="00420451">
        <w:t>.</w:t>
      </w:r>
    </w:p>
    <w:p w:rsidR="001B278E" w:rsidRPr="00420451" w:rsidRDefault="001B278E">
      <w:pPr>
        <w:pStyle w:val="BodyText"/>
        <w:spacing w:before="7"/>
        <w:rPr>
          <w:sz w:val="31"/>
        </w:rPr>
      </w:pPr>
    </w:p>
    <w:p w:rsidR="001B278E" w:rsidRPr="00420451" w:rsidRDefault="00F163E5">
      <w:pPr>
        <w:pStyle w:val="BodyText"/>
        <w:ind w:left="120"/>
        <w:jc w:val="both"/>
      </w:pPr>
      <w:bookmarkStart w:id="314" w:name="69"/>
      <w:bookmarkStart w:id="315" w:name="_bookmark150"/>
      <w:bookmarkEnd w:id="314"/>
      <w:bookmarkEnd w:id="315"/>
      <w:r w:rsidRPr="00420451">
        <w:rPr>
          <w:spacing w:val="-3"/>
        </w:rPr>
        <w:t xml:space="preserve">Step </w:t>
      </w:r>
      <w:r w:rsidRPr="00420451">
        <w:t xml:space="preserve">7 involves </w:t>
      </w:r>
      <w:r w:rsidRPr="00420451">
        <w:rPr>
          <w:i/>
        </w:rPr>
        <w:t xml:space="preserve">propagating </w:t>
      </w:r>
      <w:r w:rsidRPr="00420451">
        <w:rPr>
          <w:spacing w:val="-8"/>
        </w:rPr>
        <w:t xml:space="preserve">the </w:t>
      </w:r>
      <w:r w:rsidRPr="00420451">
        <w:t xml:space="preserve">ds back from </w:t>
      </w:r>
      <w:r w:rsidRPr="00420451">
        <w:rPr>
          <w:spacing w:val="-8"/>
        </w:rPr>
        <w:t xml:space="preserve">the </w:t>
      </w:r>
      <w:r w:rsidRPr="00420451">
        <w:rPr>
          <w:spacing w:val="-7"/>
        </w:rPr>
        <w:t xml:space="preserve">output </w:t>
      </w:r>
      <w:r w:rsidRPr="00420451">
        <w:rPr>
          <w:spacing w:val="-3"/>
        </w:rPr>
        <w:t xml:space="preserve">nodes </w:t>
      </w:r>
      <w:r w:rsidRPr="00420451">
        <w:rPr>
          <w:spacing w:val="-5"/>
        </w:rPr>
        <w:t xml:space="preserve">to </w:t>
      </w:r>
      <w:r w:rsidRPr="00420451">
        <w:rPr>
          <w:spacing w:val="-8"/>
        </w:rPr>
        <w:t xml:space="preserve">the </w:t>
      </w:r>
      <w:r w:rsidRPr="00420451">
        <w:t>hidden</w:t>
      </w:r>
      <w:r w:rsidRPr="00420451">
        <w:rPr>
          <w:spacing w:val="61"/>
        </w:rPr>
        <w:t xml:space="preserve"> </w:t>
      </w:r>
      <w:r w:rsidRPr="00420451">
        <w:rPr>
          <w:spacing w:val="-7"/>
        </w:rPr>
        <w:t>units</w:t>
      </w:r>
    </w:p>
    <w:p w:rsidR="001B278E" w:rsidRPr="00420451" w:rsidRDefault="00F163E5">
      <w:pPr>
        <w:spacing w:before="15" w:line="249" w:lineRule="auto"/>
        <w:ind w:left="120" w:right="139"/>
        <w:jc w:val="both"/>
        <w:rPr>
          <w:sz w:val="30"/>
        </w:rPr>
      </w:pPr>
      <w:r w:rsidRPr="00420451">
        <w:rPr>
          <w:spacing w:val="-5"/>
          <w:sz w:val="30"/>
        </w:rPr>
        <w:t xml:space="preserve">—hence </w:t>
      </w:r>
      <w:r w:rsidRPr="00420451">
        <w:rPr>
          <w:spacing w:val="-8"/>
          <w:sz w:val="30"/>
        </w:rPr>
        <w:t xml:space="preserve">the </w:t>
      </w:r>
      <w:r w:rsidRPr="00420451">
        <w:rPr>
          <w:spacing w:val="-10"/>
          <w:sz w:val="30"/>
        </w:rPr>
        <w:t xml:space="preserve">name </w:t>
      </w:r>
      <w:r w:rsidRPr="00420451">
        <w:rPr>
          <w:i/>
          <w:sz w:val="30"/>
        </w:rPr>
        <w:t>backpropagation</w:t>
      </w:r>
      <w:r w:rsidRPr="00420451">
        <w:rPr>
          <w:sz w:val="30"/>
        </w:rPr>
        <w:t xml:space="preserve">. </w:t>
      </w:r>
      <w:r w:rsidRPr="00420451">
        <w:rPr>
          <w:spacing w:val="-7"/>
          <w:sz w:val="30"/>
        </w:rPr>
        <w:t xml:space="preserve">The </w:t>
      </w:r>
      <w:r w:rsidRPr="00420451">
        <w:rPr>
          <w:sz w:val="30"/>
        </w:rPr>
        <w:t xml:space="preserve">backpropagation (BP) </w:t>
      </w:r>
      <w:r w:rsidRPr="00420451">
        <w:rPr>
          <w:spacing w:val="-3"/>
          <w:sz w:val="30"/>
        </w:rPr>
        <w:t xml:space="preserve">algorithm </w:t>
      </w:r>
      <w:r w:rsidRPr="00420451">
        <w:rPr>
          <w:spacing w:val="3"/>
          <w:sz w:val="30"/>
        </w:rPr>
        <w:t xml:space="preserve">is </w:t>
      </w:r>
      <w:r w:rsidRPr="00420451">
        <w:rPr>
          <w:spacing w:val="2"/>
          <w:sz w:val="30"/>
        </w:rPr>
        <w:t xml:space="preserve">also </w:t>
      </w:r>
      <w:r w:rsidRPr="00420451">
        <w:rPr>
          <w:spacing w:val="-5"/>
          <w:sz w:val="30"/>
        </w:rPr>
        <w:t xml:space="preserve">known </w:t>
      </w:r>
      <w:r w:rsidRPr="00420451">
        <w:rPr>
          <w:sz w:val="30"/>
        </w:rPr>
        <w:t xml:space="preserve">as </w:t>
      </w:r>
      <w:r w:rsidRPr="00420451">
        <w:rPr>
          <w:i/>
          <w:sz w:val="30"/>
        </w:rPr>
        <w:t xml:space="preserve">error backpropagation </w:t>
      </w:r>
      <w:r w:rsidRPr="00420451">
        <w:rPr>
          <w:sz w:val="30"/>
        </w:rPr>
        <w:t>o</w:t>
      </w:r>
      <w:r w:rsidRPr="00420451">
        <w:rPr>
          <w:sz w:val="30"/>
        </w:rPr>
        <w:t xml:space="preserve">r </w:t>
      </w:r>
      <w:r w:rsidRPr="00420451">
        <w:rPr>
          <w:i/>
          <w:sz w:val="30"/>
        </w:rPr>
        <w:t xml:space="preserve">back error propagation </w:t>
      </w:r>
      <w:r w:rsidRPr="00420451">
        <w:rPr>
          <w:sz w:val="30"/>
        </w:rPr>
        <w:t xml:space="preserve">or </w:t>
      </w:r>
      <w:r w:rsidRPr="00420451">
        <w:rPr>
          <w:spacing w:val="-8"/>
          <w:sz w:val="30"/>
        </w:rPr>
        <w:t xml:space="preserve">the </w:t>
      </w:r>
      <w:r w:rsidRPr="00420451">
        <w:rPr>
          <w:i/>
          <w:sz w:val="30"/>
        </w:rPr>
        <w:t xml:space="preserve">generalized </w:t>
      </w:r>
      <w:r w:rsidRPr="00420451">
        <w:rPr>
          <w:i/>
          <w:spacing w:val="20"/>
          <w:sz w:val="30"/>
        </w:rPr>
        <w:t xml:space="preserve">delta </w:t>
      </w:r>
      <w:r w:rsidRPr="00420451">
        <w:rPr>
          <w:i/>
          <w:sz w:val="30"/>
        </w:rPr>
        <w:t>rule</w:t>
      </w:r>
      <w:r w:rsidRPr="00420451">
        <w:rPr>
          <w:sz w:val="30"/>
        </w:rPr>
        <w:t xml:space="preserve">. </w:t>
      </w:r>
      <w:r w:rsidRPr="00420451">
        <w:rPr>
          <w:spacing w:val="-7"/>
          <w:sz w:val="30"/>
        </w:rPr>
        <w:t xml:space="preserve">The </w:t>
      </w:r>
      <w:r w:rsidRPr="00420451">
        <w:rPr>
          <w:spacing w:val="-4"/>
          <w:sz w:val="30"/>
        </w:rPr>
        <w:t>networks</w:t>
      </w:r>
      <w:r w:rsidRPr="00420451">
        <w:rPr>
          <w:spacing w:val="67"/>
          <w:sz w:val="30"/>
        </w:rPr>
        <w:t xml:space="preserve"> </w:t>
      </w:r>
      <w:r w:rsidRPr="00420451">
        <w:rPr>
          <w:spacing w:val="-6"/>
          <w:sz w:val="30"/>
        </w:rPr>
        <w:t xml:space="preserve">that </w:t>
      </w:r>
      <w:r w:rsidRPr="00420451">
        <w:rPr>
          <w:spacing w:val="-5"/>
          <w:sz w:val="30"/>
        </w:rPr>
        <w:t xml:space="preserve">get </w:t>
      </w:r>
      <w:r w:rsidRPr="00420451">
        <w:rPr>
          <w:sz w:val="30"/>
        </w:rPr>
        <w:t xml:space="preserve">trained like </w:t>
      </w:r>
      <w:r w:rsidRPr="00420451">
        <w:rPr>
          <w:spacing w:val="-5"/>
          <w:sz w:val="30"/>
        </w:rPr>
        <w:t xml:space="preserve">this </w:t>
      </w:r>
      <w:r w:rsidRPr="00420451">
        <w:rPr>
          <w:sz w:val="30"/>
        </w:rPr>
        <w:t xml:space="preserve">are </w:t>
      </w:r>
      <w:r w:rsidRPr="00420451">
        <w:rPr>
          <w:spacing w:val="-6"/>
          <w:sz w:val="30"/>
        </w:rPr>
        <w:t xml:space="preserve">sometimes </w:t>
      </w:r>
      <w:r w:rsidRPr="00420451">
        <w:rPr>
          <w:spacing w:val="-5"/>
          <w:sz w:val="30"/>
        </w:rPr>
        <w:t xml:space="preserve">known </w:t>
      </w:r>
      <w:r w:rsidRPr="00420451">
        <w:rPr>
          <w:sz w:val="30"/>
        </w:rPr>
        <w:t xml:space="preserve">as </w:t>
      </w:r>
      <w:r w:rsidRPr="00420451">
        <w:rPr>
          <w:i/>
          <w:sz w:val="30"/>
        </w:rPr>
        <w:t xml:space="preserve">multilayer perceptrons </w:t>
      </w:r>
      <w:r w:rsidRPr="00420451">
        <w:rPr>
          <w:sz w:val="30"/>
        </w:rPr>
        <w:t xml:space="preserve">or </w:t>
      </w:r>
      <w:r w:rsidRPr="00420451">
        <w:rPr>
          <w:spacing w:val="-6"/>
          <w:sz w:val="30"/>
        </w:rPr>
        <w:t>MLPs.</w:t>
      </w:r>
    </w:p>
    <w:p w:rsidR="001B278E" w:rsidRPr="00420451" w:rsidRDefault="001B278E">
      <w:pPr>
        <w:spacing w:line="249" w:lineRule="auto"/>
        <w:jc w:val="both"/>
        <w:rPr>
          <w:sz w:val="30"/>
        </w:rPr>
        <w:sectPr w:rsidR="001B278E" w:rsidRPr="00420451">
          <w:pgSz w:w="11910" w:h="16840"/>
          <w:pgMar w:top="660" w:right="860" w:bottom="400" w:left="880" w:header="0" w:footer="217" w:gutter="0"/>
          <w:cols w:space="720"/>
        </w:sectPr>
      </w:pPr>
    </w:p>
    <w:p w:rsidR="001B278E" w:rsidRPr="00420451" w:rsidRDefault="00F163E5">
      <w:pPr>
        <w:pStyle w:val="Heading2"/>
        <w:numPr>
          <w:ilvl w:val="1"/>
          <w:numId w:val="26"/>
        </w:numPr>
        <w:tabs>
          <w:tab w:val="left" w:pos="2927"/>
        </w:tabs>
        <w:ind w:left="2926"/>
        <w:jc w:val="left"/>
      </w:pPr>
      <w:r w:rsidRPr="00420451">
        <w:t>Local versus global</w:t>
      </w:r>
      <w:r w:rsidRPr="00420451">
        <w:rPr>
          <w:spacing w:val="7"/>
        </w:rPr>
        <w:t xml:space="preserve"> </w:t>
      </w:r>
      <w:r w:rsidRPr="00420451">
        <w:rPr>
          <w:spacing w:val="-5"/>
        </w:rPr>
        <w:t>minima</w:t>
      </w:r>
    </w:p>
    <w:p w:rsidR="001B278E" w:rsidRPr="00420451" w:rsidRDefault="001B278E">
      <w:pPr>
        <w:pStyle w:val="BodyText"/>
        <w:spacing w:before="4"/>
        <w:rPr>
          <w:b/>
          <w:sz w:val="60"/>
        </w:rPr>
      </w:pPr>
    </w:p>
    <w:p w:rsidR="001B278E" w:rsidRPr="00420451" w:rsidRDefault="00F163E5">
      <w:pPr>
        <w:pStyle w:val="BodyText"/>
        <w:spacing w:line="252" w:lineRule="auto"/>
        <w:ind w:left="120" w:right="122"/>
        <w:jc w:val="both"/>
      </w:pPr>
      <w:r w:rsidRPr="00420451">
        <w:rPr>
          <w:spacing w:val="-5"/>
        </w:rPr>
        <w:t xml:space="preserve">In </w:t>
      </w:r>
      <w:r w:rsidRPr="00420451">
        <w:t xml:space="preserve">drawing </w:t>
      </w:r>
      <w:r w:rsidRPr="00420451">
        <w:rPr>
          <w:spacing w:val="-8"/>
        </w:rPr>
        <w:t xml:space="preserve">the </w:t>
      </w:r>
      <w:r w:rsidRPr="00420451">
        <w:t xml:space="preserve">error-weight relation schematically </w:t>
      </w:r>
      <w:r w:rsidRPr="00420451">
        <w:rPr>
          <w:spacing w:val="3"/>
        </w:rPr>
        <w:t xml:space="preserve">in </w:t>
      </w:r>
      <w:hyperlink w:anchor="_bookmark131" w:history="1">
        <w:r w:rsidRPr="00420451">
          <w:rPr>
            <w:spacing w:val="-4"/>
          </w:rPr>
          <w:t xml:space="preserve">Figure </w:t>
        </w:r>
        <w:r w:rsidRPr="00420451">
          <w:t>5.4</w:t>
        </w:r>
      </w:hyperlink>
      <w:r w:rsidRPr="00420451">
        <w:t xml:space="preserve"> </w:t>
      </w:r>
      <w:r w:rsidRPr="00420451">
        <w:rPr>
          <w:spacing w:val="4"/>
        </w:rPr>
        <w:t xml:space="preserve">we </w:t>
      </w:r>
      <w:r w:rsidRPr="00420451">
        <w:rPr>
          <w:spacing w:val="-6"/>
        </w:rPr>
        <w:t xml:space="preserve">made </w:t>
      </w:r>
      <w:r w:rsidRPr="00420451">
        <w:t xml:space="preserve">a simplification, which </w:t>
      </w:r>
      <w:r w:rsidRPr="00420451">
        <w:rPr>
          <w:spacing w:val="-5"/>
        </w:rPr>
        <w:t xml:space="preserve">now </w:t>
      </w:r>
      <w:r w:rsidRPr="00420451">
        <w:rPr>
          <w:spacing w:val="-3"/>
        </w:rPr>
        <w:t xml:space="preserve">needs </w:t>
      </w:r>
      <w:r w:rsidRPr="00420451">
        <w:rPr>
          <w:spacing w:val="-5"/>
        </w:rPr>
        <w:t xml:space="preserve">to </w:t>
      </w:r>
      <w:r w:rsidRPr="00420451">
        <w:t xml:space="preserve">be addressed. A </w:t>
      </w:r>
      <w:r w:rsidRPr="00420451">
        <w:rPr>
          <w:spacing w:val="-5"/>
        </w:rPr>
        <w:t xml:space="preserve">more </w:t>
      </w:r>
      <w:r w:rsidRPr="00420451">
        <w:rPr>
          <w:spacing w:val="2"/>
        </w:rPr>
        <w:t xml:space="preserve">realistic </w:t>
      </w:r>
      <w:r w:rsidRPr="00420451">
        <w:t xml:space="preserve">view </w:t>
      </w:r>
      <w:r w:rsidRPr="00420451">
        <w:rPr>
          <w:spacing w:val="3"/>
        </w:rPr>
        <w:t xml:space="preserve">is </w:t>
      </w:r>
      <w:r w:rsidRPr="00420451">
        <w:rPr>
          <w:spacing w:val="-5"/>
        </w:rPr>
        <w:t xml:space="preserve">taken </w:t>
      </w:r>
      <w:r w:rsidRPr="00420451">
        <w:rPr>
          <w:spacing w:val="3"/>
        </w:rPr>
        <w:t xml:space="preserve">in </w:t>
      </w:r>
      <w:hyperlink w:anchor="_bookmark152" w:history="1">
        <w:r w:rsidRPr="00420451">
          <w:rPr>
            <w:spacing w:val="-4"/>
          </w:rPr>
          <w:t xml:space="preserve">Figure </w:t>
        </w:r>
        <w:r w:rsidRPr="00420451">
          <w:t>6.3</w:t>
        </w:r>
      </w:hyperlink>
      <w:r w:rsidRPr="00420451">
        <w:t xml:space="preserve">. </w:t>
      </w:r>
      <w:r w:rsidRPr="00420451">
        <w:rPr>
          <w:spacing w:val="-7"/>
        </w:rPr>
        <w:t xml:space="preserve">The </w:t>
      </w:r>
      <w:r w:rsidRPr="00420451">
        <w:rPr>
          <w:spacing w:val="2"/>
        </w:rPr>
        <w:t xml:space="preserve">error </w:t>
      </w:r>
      <w:r w:rsidRPr="00420451">
        <w:rPr>
          <w:spacing w:val="3"/>
        </w:rPr>
        <w:t xml:space="preserve">is </w:t>
      </w:r>
      <w:r w:rsidRPr="00420451">
        <w:t xml:space="preserve">a </w:t>
      </w:r>
      <w:r w:rsidRPr="00420451">
        <w:rPr>
          <w:spacing w:val="-5"/>
        </w:rPr>
        <w:t xml:space="preserve">more </w:t>
      </w:r>
      <w:r w:rsidRPr="00420451">
        <w:rPr>
          <w:spacing w:val="-3"/>
        </w:rPr>
        <w:t xml:space="preserve">complex </w:t>
      </w:r>
      <w:r w:rsidRPr="00420451">
        <w:rPr>
          <w:spacing w:val="-6"/>
        </w:rPr>
        <w:t xml:space="preserve">function </w:t>
      </w:r>
      <w:r w:rsidRPr="00420451">
        <w:t xml:space="preserve">of </w:t>
      </w:r>
      <w:r w:rsidRPr="00420451">
        <w:rPr>
          <w:spacing w:val="-8"/>
        </w:rPr>
        <w:t xml:space="preserve">the </w:t>
      </w:r>
      <w:r w:rsidRPr="00420451">
        <w:rPr>
          <w:spacing w:val="-4"/>
        </w:rPr>
        <w:t xml:space="preserve">weights </w:t>
      </w:r>
      <w:r w:rsidRPr="00420451">
        <w:rPr>
          <w:spacing w:val="-5"/>
        </w:rPr>
        <w:t xml:space="preserve">and </w:t>
      </w:r>
      <w:r w:rsidRPr="00420451">
        <w:rPr>
          <w:spacing w:val="3"/>
        </w:rPr>
        <w:t xml:space="preserve">it is </w:t>
      </w:r>
      <w:r w:rsidRPr="00420451">
        <w:rPr>
          <w:spacing w:val="-5"/>
        </w:rPr>
        <w:t xml:space="preserve">now </w:t>
      </w:r>
      <w:r w:rsidRPr="00420451">
        <w:rPr>
          <w:spacing w:val="2"/>
        </w:rPr>
        <w:t xml:space="preserve">possible </w:t>
      </w:r>
      <w:r w:rsidRPr="00420451">
        <w:rPr>
          <w:spacing w:val="-5"/>
        </w:rPr>
        <w:t xml:space="preserve">to </w:t>
      </w:r>
      <w:r w:rsidRPr="00420451">
        <w:rPr>
          <w:spacing w:val="-3"/>
        </w:rPr>
        <w:t xml:space="preserve">converge </w:t>
      </w:r>
      <w:r w:rsidRPr="00420451">
        <w:t xml:space="preserve">on </w:t>
      </w:r>
      <w:r w:rsidRPr="00420451">
        <w:rPr>
          <w:spacing w:val="-5"/>
        </w:rPr>
        <w:t xml:space="preserve">one </w:t>
      </w:r>
      <w:r w:rsidRPr="00420451">
        <w:t xml:space="preserve">of several </w:t>
      </w:r>
      <w:r w:rsidRPr="00420451">
        <w:rPr>
          <w:spacing w:val="-3"/>
        </w:rPr>
        <w:t xml:space="preserve">weight </w:t>
      </w:r>
      <w:r w:rsidRPr="00420451">
        <w:t xml:space="preserve">vectors. Suppose </w:t>
      </w:r>
      <w:r w:rsidRPr="00420451">
        <w:rPr>
          <w:spacing w:val="4"/>
        </w:rPr>
        <w:t xml:space="preserve">we </w:t>
      </w:r>
      <w:r w:rsidRPr="00420451">
        <w:t xml:space="preserve">start with a </w:t>
      </w:r>
      <w:r w:rsidRPr="00420451">
        <w:rPr>
          <w:spacing w:val="-3"/>
        </w:rPr>
        <w:t xml:space="preserve">weight </w:t>
      </w:r>
      <w:r w:rsidRPr="00420451">
        <w:t xml:space="preserve">set </w:t>
      </w:r>
      <w:r w:rsidRPr="00420451">
        <w:rPr>
          <w:spacing w:val="-4"/>
        </w:rPr>
        <w:t xml:space="preserve">for </w:t>
      </w:r>
      <w:r w:rsidRPr="00420451">
        <w:rPr>
          <w:spacing w:val="-8"/>
        </w:rPr>
        <w:t xml:space="preserve">the </w:t>
      </w:r>
      <w:r w:rsidRPr="00420451">
        <w:t xml:space="preserve">network corresponding </w:t>
      </w:r>
      <w:r w:rsidRPr="00420451">
        <w:rPr>
          <w:spacing w:val="-5"/>
        </w:rPr>
        <w:t xml:space="preserve">to </w:t>
      </w:r>
      <w:r w:rsidRPr="00420451">
        <w:t xml:space="preserve">point </w:t>
      </w:r>
      <w:r w:rsidRPr="00420451">
        <w:rPr>
          <w:i/>
        </w:rPr>
        <w:t>P</w:t>
      </w:r>
      <w:r w:rsidRPr="00420451">
        <w:t xml:space="preserve">. </w:t>
      </w:r>
      <w:r w:rsidRPr="00420451">
        <w:rPr>
          <w:spacing w:val="-5"/>
        </w:rPr>
        <w:t xml:space="preserve">If </w:t>
      </w:r>
      <w:r w:rsidRPr="00420451">
        <w:rPr>
          <w:spacing w:val="4"/>
        </w:rPr>
        <w:t xml:space="preserve">we </w:t>
      </w:r>
      <w:r w:rsidRPr="00420451">
        <w:t xml:space="preserve">perform </w:t>
      </w:r>
      <w:r w:rsidRPr="00420451">
        <w:rPr>
          <w:spacing w:val="-3"/>
        </w:rPr>
        <w:t xml:space="preserve">gradient descent, </w:t>
      </w:r>
      <w:r w:rsidRPr="00420451">
        <w:rPr>
          <w:spacing w:val="-8"/>
        </w:rPr>
        <w:t xml:space="preserve">the </w:t>
      </w:r>
      <w:r w:rsidRPr="00420451">
        <w:rPr>
          <w:spacing w:val="-10"/>
        </w:rPr>
        <w:t xml:space="preserve">minimum </w:t>
      </w:r>
      <w:r w:rsidRPr="00420451">
        <w:rPr>
          <w:spacing w:val="4"/>
        </w:rPr>
        <w:t xml:space="preserve">we </w:t>
      </w:r>
      <w:r w:rsidRPr="00420451">
        <w:rPr>
          <w:spacing w:val="-6"/>
        </w:rPr>
        <w:t xml:space="preserve">encounter </w:t>
      </w:r>
      <w:r w:rsidRPr="00420451">
        <w:rPr>
          <w:spacing w:val="3"/>
        </w:rPr>
        <w:t xml:space="preserve">is </w:t>
      </w:r>
      <w:r w:rsidRPr="00420451">
        <w:rPr>
          <w:spacing w:val="-8"/>
        </w:rPr>
        <w:t xml:space="preserve">the </w:t>
      </w:r>
      <w:r w:rsidRPr="00420451">
        <w:rPr>
          <w:spacing w:val="-5"/>
        </w:rPr>
        <w:t xml:space="preserve">one </w:t>
      </w:r>
      <w:r w:rsidRPr="00420451">
        <w:t xml:space="preserve">at </w:t>
      </w:r>
      <w:r w:rsidRPr="00420451">
        <w:rPr>
          <w:i/>
        </w:rPr>
        <w:t>M</w:t>
      </w:r>
      <w:r w:rsidRPr="00420451">
        <w:rPr>
          <w:i/>
          <w:position w:val="-6"/>
          <w:sz w:val="22"/>
        </w:rPr>
        <w:t>l</w:t>
      </w:r>
      <w:r w:rsidRPr="00420451">
        <w:rPr>
          <w:i/>
        </w:rPr>
        <w:t xml:space="preserve">, </w:t>
      </w:r>
      <w:r w:rsidRPr="00420451">
        <w:rPr>
          <w:spacing w:val="-5"/>
        </w:rPr>
        <w:t xml:space="preserve">not </w:t>
      </w:r>
      <w:r w:rsidRPr="00420451">
        <w:rPr>
          <w:spacing w:val="-6"/>
        </w:rPr>
        <w:t xml:space="preserve">that </w:t>
      </w:r>
      <w:r w:rsidRPr="00420451">
        <w:t>at</w:t>
      </w:r>
      <w:r w:rsidRPr="00420451">
        <w:t xml:space="preserve"> </w:t>
      </w:r>
      <w:r w:rsidRPr="00420451">
        <w:rPr>
          <w:i/>
          <w:spacing w:val="4"/>
        </w:rPr>
        <w:t>M</w:t>
      </w:r>
      <w:r w:rsidRPr="00420451">
        <w:rPr>
          <w:i/>
          <w:spacing w:val="4"/>
          <w:position w:val="-6"/>
          <w:sz w:val="22"/>
        </w:rPr>
        <w:t>g</w:t>
      </w:r>
      <w:r w:rsidRPr="00420451">
        <w:rPr>
          <w:spacing w:val="4"/>
        </w:rPr>
        <w:t xml:space="preserve">. </w:t>
      </w:r>
      <w:r w:rsidRPr="00420451">
        <w:t xml:space="preserve">Gradient descent </w:t>
      </w:r>
      <w:r w:rsidRPr="00420451">
        <w:rPr>
          <w:spacing w:val="3"/>
        </w:rPr>
        <w:t xml:space="preserve">is </w:t>
      </w:r>
      <w:r w:rsidRPr="00420451">
        <w:t xml:space="preserve">a local </w:t>
      </w:r>
      <w:r w:rsidRPr="00420451">
        <w:rPr>
          <w:spacing w:val="-3"/>
        </w:rPr>
        <w:t xml:space="preserve">algorithm </w:t>
      </w:r>
      <w:r w:rsidRPr="00420451">
        <w:rPr>
          <w:spacing w:val="3"/>
        </w:rPr>
        <w:t xml:space="preserve">in </w:t>
      </w:r>
      <w:r w:rsidRPr="00420451">
        <w:rPr>
          <w:spacing w:val="-6"/>
        </w:rPr>
        <w:t xml:space="preserve">that </w:t>
      </w:r>
      <w:r w:rsidRPr="00420451">
        <w:rPr>
          <w:spacing w:val="3"/>
        </w:rPr>
        <w:t xml:space="preserve">it </w:t>
      </w:r>
      <w:r w:rsidRPr="00420451">
        <w:rPr>
          <w:spacing w:val="-8"/>
        </w:rPr>
        <w:t xml:space="preserve">makes </w:t>
      </w:r>
      <w:r w:rsidRPr="00420451">
        <w:rPr>
          <w:spacing w:val="-4"/>
        </w:rPr>
        <w:t xml:space="preserve">use  </w:t>
      </w:r>
      <w:r w:rsidRPr="00420451">
        <w:t xml:space="preserve">of </w:t>
      </w:r>
      <w:r w:rsidRPr="00420451">
        <w:rPr>
          <w:spacing w:val="-4"/>
        </w:rPr>
        <w:t xml:space="preserve">information </w:t>
      </w:r>
      <w:r w:rsidRPr="00420451">
        <w:t xml:space="preserve">which </w:t>
      </w:r>
      <w:r w:rsidRPr="00420451">
        <w:rPr>
          <w:spacing w:val="3"/>
        </w:rPr>
        <w:t xml:space="preserve">is </w:t>
      </w:r>
      <w:r w:rsidRPr="00420451">
        <w:rPr>
          <w:spacing w:val="-4"/>
        </w:rPr>
        <w:t xml:space="preserve">immediately </w:t>
      </w:r>
      <w:r w:rsidRPr="00420451">
        <w:rPr>
          <w:spacing w:val="2"/>
        </w:rPr>
        <w:t xml:space="preserve">available </w:t>
      </w:r>
      <w:r w:rsidRPr="00420451">
        <w:t xml:space="preserve">at </w:t>
      </w:r>
      <w:r w:rsidRPr="00420451">
        <w:rPr>
          <w:spacing w:val="-8"/>
        </w:rPr>
        <w:t xml:space="preserve">the </w:t>
      </w:r>
      <w:r w:rsidRPr="00420451">
        <w:rPr>
          <w:spacing w:val="-3"/>
        </w:rPr>
        <w:t xml:space="preserve">current weight vector. </w:t>
      </w:r>
      <w:r w:rsidRPr="00420451">
        <w:rPr>
          <w:spacing w:val="-4"/>
        </w:rPr>
        <w:t xml:space="preserve">As </w:t>
      </w:r>
      <w:r w:rsidRPr="00420451">
        <w:rPr>
          <w:spacing w:val="-3"/>
        </w:rPr>
        <w:t xml:space="preserve">far </w:t>
      </w:r>
      <w:r w:rsidRPr="00420451">
        <w:t xml:space="preserve">as </w:t>
      </w:r>
      <w:r w:rsidRPr="00420451">
        <w:rPr>
          <w:spacing w:val="-8"/>
        </w:rPr>
        <w:t xml:space="preserve">the </w:t>
      </w:r>
      <w:r w:rsidRPr="00420451">
        <w:rPr>
          <w:spacing w:val="-3"/>
        </w:rPr>
        <w:t xml:space="preserve">training </w:t>
      </w:r>
      <w:r w:rsidRPr="00420451">
        <w:t xml:space="preserve">process </w:t>
      </w:r>
      <w:r w:rsidRPr="00420451">
        <w:rPr>
          <w:spacing w:val="3"/>
        </w:rPr>
        <w:t xml:space="preserve">is </w:t>
      </w:r>
      <w:r w:rsidRPr="00420451">
        <w:rPr>
          <w:spacing w:val="-3"/>
        </w:rPr>
        <w:t xml:space="preserve">concerned </w:t>
      </w:r>
      <w:r w:rsidRPr="00420451">
        <w:rPr>
          <w:spacing w:val="3"/>
        </w:rPr>
        <w:t xml:space="preserve">it </w:t>
      </w:r>
      <w:r w:rsidRPr="00420451">
        <w:rPr>
          <w:spacing w:val="-5"/>
        </w:rPr>
        <w:t xml:space="preserve">cannot "know" </w:t>
      </w:r>
      <w:r w:rsidRPr="00420451">
        <w:t xml:space="preserve">of </w:t>
      </w:r>
      <w:r w:rsidRPr="00420451">
        <w:rPr>
          <w:spacing w:val="-8"/>
        </w:rPr>
        <w:t xml:space="preserve">the </w:t>
      </w:r>
      <w:r w:rsidRPr="00420451">
        <w:rPr>
          <w:spacing w:val="-3"/>
        </w:rPr>
        <w:t xml:space="preserve">existence </w:t>
      </w:r>
      <w:r w:rsidRPr="00420451">
        <w:t xml:space="preserve">of a smaller </w:t>
      </w:r>
      <w:r w:rsidRPr="00420451">
        <w:rPr>
          <w:spacing w:val="2"/>
        </w:rPr>
        <w:t xml:space="preserve">error </w:t>
      </w:r>
      <w:r w:rsidRPr="00420451">
        <w:t xml:space="preserve">at </w:t>
      </w:r>
      <w:r w:rsidRPr="00420451">
        <w:rPr>
          <w:i/>
          <w:spacing w:val="2"/>
        </w:rPr>
        <w:t>M</w:t>
      </w:r>
      <w:r w:rsidRPr="00420451">
        <w:rPr>
          <w:i/>
          <w:spacing w:val="2"/>
          <w:position w:val="-6"/>
          <w:sz w:val="22"/>
        </w:rPr>
        <w:t xml:space="preserve">g </w:t>
      </w:r>
      <w:r w:rsidRPr="00420451">
        <w:rPr>
          <w:spacing w:val="-5"/>
        </w:rPr>
        <w:t xml:space="preserve">and </w:t>
      </w:r>
      <w:r w:rsidRPr="00420451">
        <w:rPr>
          <w:spacing w:val="3"/>
        </w:rPr>
        <w:t xml:space="preserve">it </w:t>
      </w:r>
      <w:r w:rsidRPr="00420451">
        <w:t xml:space="preserve">simply proceeds downhill </w:t>
      </w:r>
      <w:r w:rsidRPr="00420451">
        <w:rPr>
          <w:spacing w:val="-7"/>
        </w:rPr>
        <w:t xml:space="preserve">until </w:t>
      </w:r>
      <w:r w:rsidRPr="00420451">
        <w:rPr>
          <w:spacing w:val="3"/>
        </w:rPr>
        <w:t xml:space="preserve">it </w:t>
      </w:r>
      <w:r w:rsidRPr="00420451">
        <w:rPr>
          <w:spacing w:val="-4"/>
        </w:rPr>
        <w:t xml:space="preserve">finds </w:t>
      </w:r>
      <w:r w:rsidRPr="00420451">
        <w:t xml:space="preserve">a place where </w:t>
      </w:r>
      <w:r w:rsidRPr="00420451">
        <w:rPr>
          <w:spacing w:val="-8"/>
        </w:rPr>
        <w:t xml:space="preserve">the </w:t>
      </w:r>
      <w:r w:rsidRPr="00420451">
        <w:rPr>
          <w:spacing w:val="2"/>
        </w:rPr>
        <w:t xml:space="preserve">error </w:t>
      </w:r>
      <w:r w:rsidRPr="00420451">
        <w:rPr>
          <w:spacing w:val="-3"/>
        </w:rPr>
        <w:t xml:space="preserve">gradient </w:t>
      </w:r>
      <w:r w:rsidRPr="00420451">
        <w:rPr>
          <w:spacing w:val="3"/>
        </w:rPr>
        <w:t xml:space="preserve">is </w:t>
      </w:r>
      <w:r w:rsidRPr="00420451">
        <w:t xml:space="preserve">zero. </w:t>
      </w:r>
      <w:r w:rsidRPr="00420451">
        <w:rPr>
          <w:i/>
          <w:spacing w:val="2"/>
        </w:rPr>
        <w:t>M</w:t>
      </w:r>
      <w:r w:rsidRPr="00420451">
        <w:rPr>
          <w:i/>
          <w:spacing w:val="2"/>
          <w:position w:val="-6"/>
          <w:sz w:val="22"/>
        </w:rPr>
        <w:t xml:space="preserve">l </w:t>
      </w:r>
      <w:r w:rsidRPr="00420451">
        <w:rPr>
          <w:spacing w:val="3"/>
        </w:rPr>
        <w:t xml:space="preserve">is </w:t>
      </w:r>
      <w:r w:rsidRPr="00420451">
        <w:rPr>
          <w:spacing w:val="2"/>
        </w:rPr>
        <w:t xml:space="preserve">called </w:t>
      </w:r>
      <w:r w:rsidRPr="00420451">
        <w:t xml:space="preserve">a </w:t>
      </w:r>
      <w:r w:rsidRPr="00420451">
        <w:rPr>
          <w:i/>
        </w:rPr>
        <w:t xml:space="preserve">local minimum </w:t>
      </w:r>
      <w:r w:rsidRPr="00420451">
        <w:rPr>
          <w:spacing w:val="-5"/>
        </w:rPr>
        <w:t xml:space="preserve">and </w:t>
      </w:r>
      <w:r w:rsidRPr="00420451">
        <w:t xml:space="preserve">corresponds </w:t>
      </w:r>
      <w:r w:rsidRPr="00420451">
        <w:rPr>
          <w:spacing w:val="-5"/>
        </w:rPr>
        <w:t xml:space="preserve">to </w:t>
      </w:r>
      <w:r w:rsidRPr="00420451">
        <w:t xml:space="preserve">a partial solution </w:t>
      </w:r>
      <w:r w:rsidRPr="00420451">
        <w:rPr>
          <w:spacing w:val="-4"/>
        </w:rPr>
        <w:t xml:space="preserve">for </w:t>
      </w:r>
      <w:r w:rsidRPr="00420451">
        <w:rPr>
          <w:spacing w:val="-8"/>
        </w:rPr>
        <w:t xml:space="preserve">the </w:t>
      </w:r>
      <w:r w:rsidRPr="00420451">
        <w:t xml:space="preserve">network </w:t>
      </w:r>
      <w:r w:rsidRPr="00420451">
        <w:rPr>
          <w:spacing w:val="3"/>
        </w:rPr>
        <w:t xml:space="preserve">in </w:t>
      </w:r>
      <w:r w:rsidRPr="00420451">
        <w:t xml:space="preserve">response </w:t>
      </w:r>
      <w:r w:rsidRPr="00420451">
        <w:rPr>
          <w:spacing w:val="-5"/>
        </w:rPr>
        <w:t xml:space="preserve">to </w:t>
      </w:r>
      <w:r w:rsidRPr="00420451">
        <w:rPr>
          <w:spacing w:val="-8"/>
        </w:rPr>
        <w:t xml:space="preserve">the </w:t>
      </w:r>
      <w:r w:rsidRPr="00420451">
        <w:rPr>
          <w:spacing w:val="-3"/>
        </w:rPr>
        <w:t xml:space="preserve">training </w:t>
      </w:r>
      <w:r w:rsidRPr="00420451">
        <w:t xml:space="preserve">data. </w:t>
      </w:r>
      <w:r w:rsidRPr="00420451">
        <w:rPr>
          <w:i/>
          <w:spacing w:val="2"/>
        </w:rPr>
        <w:t>M</w:t>
      </w:r>
      <w:r w:rsidRPr="00420451">
        <w:rPr>
          <w:i/>
          <w:spacing w:val="2"/>
          <w:position w:val="-6"/>
          <w:sz w:val="22"/>
        </w:rPr>
        <w:t xml:space="preserve">g </w:t>
      </w:r>
      <w:r w:rsidRPr="00420451">
        <w:rPr>
          <w:spacing w:val="3"/>
        </w:rPr>
        <w:t xml:space="preserve">is </w:t>
      </w:r>
      <w:r w:rsidRPr="00420451">
        <w:rPr>
          <w:spacing w:val="-8"/>
        </w:rPr>
        <w:t xml:space="preserve">the </w:t>
      </w:r>
      <w:r w:rsidRPr="00420451">
        <w:rPr>
          <w:i/>
        </w:rPr>
        <w:t xml:space="preserve">global minimum </w:t>
      </w:r>
      <w:r w:rsidRPr="00420451">
        <w:rPr>
          <w:spacing w:val="4"/>
        </w:rPr>
        <w:t xml:space="preserve">we </w:t>
      </w:r>
      <w:r w:rsidRPr="00420451">
        <w:t xml:space="preserve">seek </w:t>
      </w:r>
      <w:r w:rsidRPr="00420451">
        <w:rPr>
          <w:spacing w:val="-4"/>
        </w:rPr>
        <w:t xml:space="preserve">and, unless measures </w:t>
      </w:r>
      <w:r w:rsidRPr="00420451">
        <w:t>are</w:t>
      </w:r>
      <w:r w:rsidRPr="00420451">
        <w:t xml:space="preserve"> </w:t>
      </w:r>
      <w:r w:rsidRPr="00420451">
        <w:rPr>
          <w:spacing w:val="-5"/>
        </w:rPr>
        <w:t xml:space="preserve">taken to </w:t>
      </w:r>
      <w:r w:rsidRPr="00420451">
        <w:t xml:space="preserve">escape from </w:t>
      </w:r>
      <w:r w:rsidRPr="00420451">
        <w:rPr>
          <w:i/>
        </w:rPr>
        <w:t>M</w:t>
      </w:r>
      <w:r w:rsidRPr="00420451">
        <w:rPr>
          <w:i/>
          <w:position w:val="-6"/>
          <w:sz w:val="22"/>
        </w:rPr>
        <w:t>l</w:t>
      </w:r>
      <w:r w:rsidRPr="00420451">
        <w:rPr>
          <w:i/>
        </w:rPr>
        <w:t xml:space="preserve">, </w:t>
      </w:r>
      <w:r w:rsidRPr="00420451">
        <w:rPr>
          <w:spacing w:val="-8"/>
        </w:rPr>
        <w:t xml:space="preserve">the </w:t>
      </w:r>
      <w:r w:rsidRPr="00420451">
        <w:t xml:space="preserve">global </w:t>
      </w:r>
      <w:r w:rsidRPr="00420451">
        <w:rPr>
          <w:spacing w:val="-10"/>
        </w:rPr>
        <w:t xml:space="preserve">minimum </w:t>
      </w:r>
      <w:r w:rsidRPr="00420451">
        <w:rPr>
          <w:spacing w:val="5"/>
        </w:rPr>
        <w:t xml:space="preserve">will </w:t>
      </w:r>
      <w:r w:rsidRPr="00420451">
        <w:rPr>
          <w:spacing w:val="-3"/>
        </w:rPr>
        <w:t xml:space="preserve">never </w:t>
      </w:r>
      <w:r w:rsidRPr="00420451">
        <w:t>be</w:t>
      </w:r>
      <w:r w:rsidRPr="00420451">
        <w:rPr>
          <w:spacing w:val="5"/>
        </w:rPr>
        <w:t xml:space="preserve"> </w:t>
      </w:r>
      <w:r w:rsidRPr="00420451">
        <w:t>reached.</w:t>
      </w:r>
    </w:p>
    <w:p w:rsidR="001B278E" w:rsidRPr="00420451" w:rsidRDefault="001B278E">
      <w:pPr>
        <w:pStyle w:val="BodyText"/>
        <w:spacing w:before="9"/>
        <w:rPr>
          <w:sz w:val="31"/>
        </w:rPr>
      </w:pPr>
    </w:p>
    <w:p w:rsidR="001B278E" w:rsidRPr="00420451" w:rsidRDefault="00F163E5">
      <w:pPr>
        <w:pStyle w:val="BodyText"/>
        <w:spacing w:line="252" w:lineRule="auto"/>
        <w:ind w:left="120" w:right="122"/>
        <w:jc w:val="both"/>
      </w:pPr>
      <w:r w:rsidRPr="00420451">
        <w:rPr>
          <w:spacing w:val="-8"/>
        </w:rPr>
        <w:t xml:space="preserve">One </w:t>
      </w:r>
      <w:r w:rsidRPr="00420451">
        <w:rPr>
          <w:spacing w:val="3"/>
        </w:rPr>
        <w:t xml:space="preserve">way </w:t>
      </w:r>
      <w:r w:rsidRPr="00420451">
        <w:t xml:space="preserve">of avoiding </w:t>
      </w:r>
      <w:r w:rsidRPr="00420451">
        <w:rPr>
          <w:spacing w:val="-6"/>
        </w:rPr>
        <w:t xml:space="preserve">getting </w:t>
      </w:r>
      <w:r w:rsidRPr="00420451">
        <w:rPr>
          <w:spacing w:val="-4"/>
        </w:rPr>
        <w:t xml:space="preserve">stuck </w:t>
      </w:r>
      <w:r w:rsidRPr="00420451">
        <w:rPr>
          <w:spacing w:val="3"/>
        </w:rPr>
        <w:t xml:space="preserve">in </w:t>
      </w:r>
      <w:r w:rsidRPr="00420451">
        <w:t xml:space="preserve">local </w:t>
      </w:r>
      <w:r w:rsidRPr="00420451">
        <w:rPr>
          <w:spacing w:val="-9"/>
        </w:rPr>
        <w:t xml:space="preserve">minima </w:t>
      </w:r>
      <w:r w:rsidRPr="00420451">
        <w:t xml:space="preserve">would be </w:t>
      </w:r>
      <w:r w:rsidRPr="00420451">
        <w:rPr>
          <w:spacing w:val="-6"/>
        </w:rPr>
        <w:t xml:space="preserve">sometimes </w:t>
      </w:r>
      <w:r w:rsidRPr="00420451">
        <w:rPr>
          <w:spacing w:val="-5"/>
        </w:rPr>
        <w:t xml:space="preserve">to </w:t>
      </w:r>
      <w:r w:rsidRPr="00420451">
        <w:rPr>
          <w:spacing w:val="2"/>
        </w:rPr>
        <w:t xml:space="preserve">allow </w:t>
      </w:r>
      <w:r w:rsidRPr="00420451">
        <w:rPr>
          <w:spacing w:val="-3"/>
        </w:rPr>
        <w:t xml:space="preserve">uphill </w:t>
      </w:r>
      <w:r w:rsidRPr="00420451">
        <w:t xml:space="preserve">steps </w:t>
      </w:r>
      <w:r w:rsidRPr="00420451">
        <w:rPr>
          <w:spacing w:val="-3"/>
        </w:rPr>
        <w:t xml:space="preserve">against </w:t>
      </w:r>
      <w:r w:rsidRPr="00420451">
        <w:rPr>
          <w:spacing w:val="-8"/>
        </w:rPr>
        <w:t xml:space="preserve">the </w:t>
      </w:r>
      <w:r w:rsidRPr="00420451">
        <w:rPr>
          <w:spacing w:val="-3"/>
        </w:rPr>
        <w:t xml:space="preserve">gradient. </w:t>
      </w:r>
      <w:r w:rsidRPr="00420451">
        <w:rPr>
          <w:spacing w:val="-5"/>
        </w:rPr>
        <w:t xml:space="preserve">In this </w:t>
      </w:r>
      <w:r w:rsidRPr="00420451">
        <w:rPr>
          <w:spacing w:val="-6"/>
        </w:rPr>
        <w:t xml:space="preserve">way, </w:t>
      </w:r>
      <w:r w:rsidRPr="00420451">
        <w:rPr>
          <w:spacing w:val="3"/>
        </w:rPr>
        <w:t xml:space="preserve">it </w:t>
      </w:r>
      <w:r w:rsidRPr="00420451">
        <w:rPr>
          <w:spacing w:val="-10"/>
        </w:rPr>
        <w:t xml:space="preserve">might </w:t>
      </w:r>
      <w:r w:rsidRPr="00420451">
        <w:t xml:space="preserve">be </w:t>
      </w:r>
      <w:r w:rsidRPr="00420451">
        <w:rPr>
          <w:spacing w:val="2"/>
        </w:rPr>
        <w:t xml:space="preserve">possible </w:t>
      </w:r>
      <w:r w:rsidRPr="00420451">
        <w:rPr>
          <w:spacing w:val="-5"/>
        </w:rPr>
        <w:t xml:space="preserve">to </w:t>
      </w:r>
      <w:r w:rsidRPr="00420451">
        <w:rPr>
          <w:spacing w:val="-9"/>
        </w:rPr>
        <w:t xml:space="preserve">jump </w:t>
      </w:r>
      <w:r w:rsidRPr="00420451">
        <w:t xml:space="preserve">over </w:t>
      </w:r>
      <w:r w:rsidRPr="00420451">
        <w:rPr>
          <w:spacing w:val="-4"/>
        </w:rPr>
        <w:t xml:space="preserve">intervening </w:t>
      </w:r>
      <w:r w:rsidRPr="00420451">
        <w:rPr>
          <w:spacing w:val="-8"/>
        </w:rPr>
        <w:t xml:space="preserve">bumps </w:t>
      </w:r>
      <w:r w:rsidRPr="00420451">
        <w:t xml:space="preserve">between </w:t>
      </w:r>
      <w:r w:rsidRPr="00420451">
        <w:rPr>
          <w:spacing w:val="-3"/>
        </w:rPr>
        <w:t xml:space="preserve">points </w:t>
      </w:r>
      <w:r w:rsidRPr="00420451">
        <w:t xml:space="preserve">like </w:t>
      </w:r>
      <w:r w:rsidRPr="00420451">
        <w:rPr>
          <w:i/>
          <w:spacing w:val="2"/>
        </w:rPr>
        <w:t>M</w:t>
      </w:r>
      <w:r w:rsidRPr="00420451">
        <w:rPr>
          <w:i/>
          <w:spacing w:val="2"/>
          <w:position w:val="-6"/>
          <w:sz w:val="22"/>
        </w:rPr>
        <w:t xml:space="preserve">l </w:t>
      </w:r>
      <w:r w:rsidRPr="00420451">
        <w:rPr>
          <w:spacing w:val="-5"/>
        </w:rPr>
        <w:t xml:space="preserve">and </w:t>
      </w:r>
      <w:r w:rsidRPr="00420451">
        <w:rPr>
          <w:i/>
          <w:spacing w:val="4"/>
        </w:rPr>
        <w:t>M</w:t>
      </w:r>
      <w:r w:rsidRPr="00420451">
        <w:rPr>
          <w:i/>
          <w:spacing w:val="4"/>
          <w:position w:val="-6"/>
          <w:sz w:val="22"/>
        </w:rPr>
        <w:t>g</w:t>
      </w:r>
      <w:r w:rsidRPr="00420451">
        <w:rPr>
          <w:spacing w:val="4"/>
        </w:rPr>
        <w:t xml:space="preserve">. </w:t>
      </w:r>
      <w:r w:rsidRPr="00420451">
        <w:rPr>
          <w:spacing w:val="-4"/>
        </w:rPr>
        <w:t xml:space="preserve">This </w:t>
      </w:r>
      <w:r w:rsidRPr="00420451">
        <w:rPr>
          <w:spacing w:val="3"/>
        </w:rPr>
        <w:t xml:space="preserve">is </w:t>
      </w:r>
      <w:r w:rsidRPr="00420451">
        <w:rPr>
          <w:spacing w:val="-3"/>
        </w:rPr>
        <w:t xml:space="preserve">exactly </w:t>
      </w:r>
      <w:r w:rsidRPr="00420451">
        <w:t xml:space="preserve">what occurs </w:t>
      </w:r>
      <w:r w:rsidRPr="00420451">
        <w:rPr>
          <w:spacing w:val="3"/>
        </w:rPr>
        <w:t xml:space="preserve">in </w:t>
      </w:r>
      <w:r w:rsidRPr="00420451">
        <w:rPr>
          <w:spacing w:val="-8"/>
        </w:rPr>
        <w:t xml:space="preserve">the </w:t>
      </w:r>
      <w:r w:rsidRPr="00420451">
        <w:t xml:space="preserve">pattern </w:t>
      </w:r>
      <w:r w:rsidRPr="00420451">
        <w:rPr>
          <w:spacing w:val="-4"/>
        </w:rPr>
        <w:t xml:space="preserve">update  </w:t>
      </w:r>
      <w:r w:rsidRPr="00420451">
        <w:rPr>
          <w:spacing w:val="-5"/>
        </w:rPr>
        <w:t xml:space="preserve">regime </w:t>
      </w:r>
      <w:r w:rsidRPr="00420451">
        <w:rPr>
          <w:spacing w:val="3"/>
        </w:rPr>
        <w:t xml:space="preserve">in </w:t>
      </w:r>
      <w:r w:rsidRPr="00420451">
        <w:t xml:space="preserve">which </w:t>
      </w:r>
      <w:r w:rsidRPr="00420451">
        <w:rPr>
          <w:spacing w:val="4"/>
        </w:rPr>
        <w:t xml:space="preserve">we </w:t>
      </w:r>
      <w:r w:rsidRPr="00420451">
        <w:t xml:space="preserve">perform a noisy descent based on </w:t>
      </w:r>
      <w:r w:rsidRPr="00420451">
        <w:rPr>
          <w:spacing w:val="-4"/>
        </w:rPr>
        <w:t xml:space="preserve">approximate </w:t>
      </w:r>
      <w:r w:rsidRPr="00420451">
        <w:rPr>
          <w:spacing w:val="-3"/>
        </w:rPr>
        <w:t xml:space="preserve">gradient </w:t>
      </w:r>
      <w:r w:rsidRPr="00420451">
        <w:rPr>
          <w:spacing w:val="-4"/>
        </w:rPr>
        <w:t xml:space="preserve">estimates </w:t>
      </w:r>
      <w:r w:rsidRPr="00420451">
        <w:rPr>
          <w:spacing w:val="2"/>
        </w:rPr>
        <w:t xml:space="preserve">(recall </w:t>
      </w:r>
      <w:hyperlink w:anchor="_bookmark140" w:history="1">
        <w:r w:rsidRPr="00420451">
          <w:rPr>
            <w:spacing w:val="-3"/>
          </w:rPr>
          <w:t xml:space="preserve">Fig. </w:t>
        </w:r>
        <w:r w:rsidRPr="00420451">
          <w:t>5.7</w:t>
        </w:r>
      </w:hyperlink>
      <w:r w:rsidRPr="00420451">
        <w:t xml:space="preserve">). </w:t>
      </w:r>
      <w:r w:rsidRPr="00420451">
        <w:rPr>
          <w:spacing w:val="-4"/>
        </w:rPr>
        <w:t xml:space="preserve">This </w:t>
      </w:r>
      <w:r w:rsidRPr="00420451">
        <w:rPr>
          <w:spacing w:val="3"/>
        </w:rPr>
        <w:t xml:space="preserve">is </w:t>
      </w:r>
      <w:r w:rsidRPr="00420451">
        <w:rPr>
          <w:spacing w:val="-3"/>
        </w:rPr>
        <w:t xml:space="preserve">therefore </w:t>
      </w:r>
      <w:r w:rsidRPr="00420451">
        <w:rPr>
          <w:spacing w:val="-5"/>
        </w:rPr>
        <w:t xml:space="preserve">one </w:t>
      </w:r>
      <w:r w:rsidRPr="00420451">
        <w:rPr>
          <w:spacing w:val="-4"/>
        </w:rPr>
        <w:t xml:space="preserve">advantage </w:t>
      </w:r>
      <w:r w:rsidRPr="00420451">
        <w:t xml:space="preserve">of </w:t>
      </w:r>
      <w:r w:rsidRPr="00420451">
        <w:rPr>
          <w:spacing w:val="-8"/>
        </w:rPr>
        <w:t xml:space="preserve">the </w:t>
      </w:r>
      <w:r w:rsidRPr="00420451">
        <w:t>p</w:t>
      </w:r>
      <w:r w:rsidRPr="00420451">
        <w:t xml:space="preserve">attern </w:t>
      </w:r>
      <w:r w:rsidRPr="00420451">
        <w:rPr>
          <w:spacing w:val="-4"/>
        </w:rPr>
        <w:t xml:space="preserve">update </w:t>
      </w:r>
      <w:r w:rsidRPr="00420451">
        <w:t xml:space="preserve">procedure over its </w:t>
      </w:r>
      <w:r w:rsidRPr="00420451">
        <w:rPr>
          <w:spacing w:val="-3"/>
        </w:rPr>
        <w:t>batched counterpart.</w:t>
      </w:r>
      <w:r w:rsidRPr="00420451">
        <w:rPr>
          <w:spacing w:val="10"/>
        </w:rPr>
        <w:t xml:space="preserve"> </w:t>
      </w:r>
      <w:r w:rsidRPr="00420451">
        <w:t>Noise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4"/>
        </w:rPr>
      </w:pPr>
      <w:r w:rsidRPr="00420451">
        <w:rPr>
          <w:noProof/>
        </w:rPr>
        <w:drawing>
          <wp:anchor distT="0" distB="0" distL="0" distR="0" simplePos="0" relativeHeight="251454976" behindDoc="0" locked="0" layoutInCell="1" allowOverlap="1">
            <wp:simplePos x="0" y="0"/>
            <wp:positionH relativeFrom="page">
              <wp:posOffset>2617304</wp:posOffset>
            </wp:positionH>
            <wp:positionV relativeFrom="paragraph">
              <wp:posOffset>129122</wp:posOffset>
            </wp:positionV>
            <wp:extent cx="2326390" cy="2228850"/>
            <wp:effectExtent l="0" t="0" r="0" b="0"/>
            <wp:wrapTopAndBottom/>
            <wp:docPr id="481" name="image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139.jpeg"/>
                    <pic:cNvPicPr/>
                  </pic:nvPicPr>
                  <pic:blipFill>
                    <a:blip r:embed="rId154" cstate="print"/>
                    <a:stretch>
                      <a:fillRect/>
                    </a:stretch>
                  </pic:blipFill>
                  <pic:spPr>
                    <a:xfrm>
                      <a:off x="0" y="0"/>
                      <a:ext cx="2326390" cy="2228850"/>
                    </a:xfrm>
                    <a:prstGeom prst="rect">
                      <a:avLst/>
                    </a:prstGeom>
                  </pic:spPr>
                </pic:pic>
              </a:graphicData>
            </a:graphic>
          </wp:anchor>
        </w:drawing>
      </w:r>
    </w:p>
    <w:p w:rsidR="001B278E" w:rsidRPr="00420451" w:rsidRDefault="00F163E5">
      <w:pPr>
        <w:spacing w:before="124"/>
        <w:ind w:left="120"/>
        <w:jc w:val="both"/>
      </w:pPr>
      <w:bookmarkStart w:id="316" w:name="Figure_6.3"/>
      <w:bookmarkStart w:id="317" w:name="_bookmark152"/>
      <w:bookmarkEnd w:id="316"/>
      <w:bookmarkEnd w:id="317"/>
      <w:r w:rsidRPr="00420451">
        <w:rPr>
          <w:b/>
        </w:rPr>
        <w:t xml:space="preserve">Figure 6.3 </w:t>
      </w:r>
      <w:r w:rsidRPr="00420451">
        <w:t>Local and global minima.</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8" w:line="249" w:lineRule="auto"/>
        <w:ind w:left="120" w:right="128"/>
        <w:jc w:val="both"/>
      </w:pPr>
      <w:bookmarkStart w:id="318" w:name="70"/>
      <w:bookmarkStart w:id="319" w:name="_bookmark153"/>
      <w:bookmarkEnd w:id="318"/>
      <w:bookmarkEnd w:id="319"/>
      <w:r w:rsidRPr="00420451">
        <w:t>is also introduced when the learning rule is modified to include the so-called momentum term (</w:t>
      </w:r>
      <w:hyperlink w:anchor="_bookmark155" w:history="1">
        <w:r w:rsidRPr="00420451">
          <w:t>Sect. 6.5</w:t>
        </w:r>
      </w:hyperlink>
      <w:r w:rsidRPr="00420451">
        <w:t>), since this deviates from the exact requirements of gradient descent.</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1" w:line="249" w:lineRule="auto"/>
        <w:ind w:left="120" w:right="114"/>
        <w:jc w:val="both"/>
      </w:pPr>
      <w:bookmarkStart w:id="320" w:name="6.4_The_stopping_criterion"/>
      <w:bookmarkStart w:id="321" w:name="Section_6.4"/>
      <w:bookmarkStart w:id="322" w:name="_bookmark154"/>
      <w:bookmarkEnd w:id="320"/>
      <w:bookmarkEnd w:id="321"/>
      <w:bookmarkEnd w:id="322"/>
      <w:r w:rsidRPr="00420451">
        <w:rPr>
          <w:spacing w:val="-7"/>
        </w:rPr>
        <w:t xml:space="preserve">Another </w:t>
      </w:r>
      <w:r w:rsidRPr="00420451">
        <w:rPr>
          <w:spacing w:val="-3"/>
        </w:rPr>
        <w:t xml:space="preserve">factor </w:t>
      </w:r>
      <w:r w:rsidRPr="00420451">
        <w:rPr>
          <w:spacing w:val="-6"/>
        </w:rPr>
        <w:t xml:space="preserve">that </w:t>
      </w:r>
      <w:r w:rsidRPr="00420451">
        <w:t xml:space="preserve">can play a </w:t>
      </w:r>
      <w:r w:rsidRPr="00420451">
        <w:rPr>
          <w:spacing w:val="2"/>
        </w:rPr>
        <w:t xml:space="preserve">role </w:t>
      </w:r>
      <w:r w:rsidRPr="00420451">
        <w:rPr>
          <w:spacing w:val="-3"/>
        </w:rPr>
        <w:t xml:space="preserve">here </w:t>
      </w:r>
      <w:r w:rsidRPr="00420451">
        <w:rPr>
          <w:spacing w:val="3"/>
        </w:rPr>
        <w:t xml:space="preserve">is </w:t>
      </w:r>
      <w:r w:rsidRPr="00420451">
        <w:rPr>
          <w:spacing w:val="-8"/>
        </w:rPr>
        <w:t xml:space="preserve">the </w:t>
      </w:r>
      <w:r w:rsidRPr="00420451">
        <w:t xml:space="preserve">order of pattern </w:t>
      </w:r>
      <w:r w:rsidRPr="00420451">
        <w:rPr>
          <w:spacing w:val="-3"/>
        </w:rPr>
        <w:t xml:space="preserve">presentation. </w:t>
      </w:r>
      <w:r w:rsidRPr="00420451">
        <w:rPr>
          <w:spacing w:val="-5"/>
        </w:rPr>
        <w:t xml:space="preserve">In </w:t>
      </w:r>
      <w:r w:rsidRPr="00420451">
        <w:t xml:space="preserve">pattern </w:t>
      </w:r>
      <w:r w:rsidRPr="00420451">
        <w:rPr>
          <w:spacing w:val="-4"/>
        </w:rPr>
        <w:t xml:space="preserve">update </w:t>
      </w:r>
      <w:r w:rsidRPr="00420451">
        <w:rPr>
          <w:spacing w:val="-3"/>
        </w:rPr>
        <w:t xml:space="preserve">training </w:t>
      </w:r>
      <w:r w:rsidRPr="00420451">
        <w:rPr>
          <w:spacing w:val="-4"/>
        </w:rPr>
        <w:t xml:space="preserve">during </w:t>
      </w:r>
      <w:r w:rsidRPr="00420451">
        <w:t xml:space="preserve">a </w:t>
      </w:r>
      <w:r w:rsidRPr="00420451">
        <w:rPr>
          <w:spacing w:val="-3"/>
        </w:rPr>
        <w:t xml:space="preserve">single </w:t>
      </w:r>
      <w:r w:rsidRPr="00420451">
        <w:t xml:space="preserve">epoch </w:t>
      </w:r>
      <w:r w:rsidRPr="00420451">
        <w:rPr>
          <w:spacing w:val="3"/>
        </w:rPr>
        <w:t xml:space="preserve">it is </w:t>
      </w:r>
      <w:r w:rsidRPr="00420451">
        <w:rPr>
          <w:spacing w:val="2"/>
        </w:rPr>
        <w:t xml:space="preserve">possible </w:t>
      </w:r>
      <w:r w:rsidRPr="00420451">
        <w:rPr>
          <w:spacing w:val="-5"/>
        </w:rPr>
        <w:t xml:space="preserve">to </w:t>
      </w:r>
      <w:r w:rsidRPr="00420451">
        <w:t xml:space="preserve">present vectors </w:t>
      </w:r>
      <w:r w:rsidRPr="00420451">
        <w:rPr>
          <w:spacing w:val="3"/>
        </w:rPr>
        <w:t xml:space="preserve">in </w:t>
      </w:r>
      <w:r w:rsidRPr="00420451">
        <w:t xml:space="preserve">a </w:t>
      </w:r>
      <w:r w:rsidRPr="00420451">
        <w:rPr>
          <w:spacing w:val="-4"/>
        </w:rPr>
        <w:t xml:space="preserve">fixed </w:t>
      </w:r>
      <w:r w:rsidRPr="00420451">
        <w:rPr>
          <w:spacing w:val="-3"/>
        </w:rPr>
        <w:t xml:space="preserve">sequence, </w:t>
      </w:r>
      <w:r w:rsidRPr="00420451">
        <w:t xml:space="preserve">or by selecting a random </w:t>
      </w:r>
      <w:r w:rsidRPr="00420451">
        <w:rPr>
          <w:spacing w:val="-4"/>
        </w:rPr>
        <w:t xml:space="preserve">permutation </w:t>
      </w:r>
      <w:r w:rsidRPr="00420451">
        <w:t xml:space="preserve">of </w:t>
      </w:r>
      <w:r w:rsidRPr="00420451">
        <w:rPr>
          <w:spacing w:val="-8"/>
        </w:rPr>
        <w:t xml:space="preserve">the </w:t>
      </w:r>
      <w:r w:rsidRPr="00420451">
        <w:t xml:space="preserve">pattern set each </w:t>
      </w:r>
      <w:r w:rsidRPr="00420451">
        <w:rPr>
          <w:spacing w:val="-6"/>
        </w:rPr>
        <w:t xml:space="preserve">time; that </w:t>
      </w:r>
      <w:r w:rsidRPr="00420451">
        <w:rPr>
          <w:spacing w:val="3"/>
        </w:rPr>
        <w:t xml:space="preserve">is, </w:t>
      </w:r>
      <w:r w:rsidRPr="00420451">
        <w:rPr>
          <w:spacing w:val="2"/>
        </w:rPr>
        <w:t xml:space="preserve">all </w:t>
      </w:r>
      <w:r w:rsidRPr="00420451">
        <w:t xml:space="preserve">vectors are presented </w:t>
      </w:r>
      <w:r w:rsidRPr="00420451">
        <w:rPr>
          <w:spacing w:val="-4"/>
        </w:rPr>
        <w:t>on</w:t>
      </w:r>
      <w:r w:rsidRPr="00420451">
        <w:rPr>
          <w:spacing w:val="-4"/>
        </w:rPr>
        <w:t xml:space="preserve">ce </w:t>
      </w:r>
      <w:r w:rsidRPr="00420451">
        <w:rPr>
          <w:spacing w:val="-5"/>
        </w:rPr>
        <w:t xml:space="preserve">and </w:t>
      </w:r>
      <w:r w:rsidRPr="00420451">
        <w:rPr>
          <w:spacing w:val="-3"/>
        </w:rPr>
        <w:t xml:space="preserve">only </w:t>
      </w:r>
      <w:r w:rsidRPr="00420451">
        <w:rPr>
          <w:spacing w:val="-4"/>
        </w:rPr>
        <w:t xml:space="preserve">once </w:t>
      </w:r>
      <w:r w:rsidRPr="00420451">
        <w:rPr>
          <w:spacing w:val="-5"/>
        </w:rPr>
        <w:t xml:space="preserve">but </w:t>
      </w:r>
      <w:r w:rsidRPr="00420451">
        <w:rPr>
          <w:spacing w:val="-4"/>
        </w:rPr>
        <w:t xml:space="preserve">their </w:t>
      </w:r>
      <w:r w:rsidRPr="00420451">
        <w:t xml:space="preserve">order </w:t>
      </w:r>
      <w:r w:rsidRPr="00420451">
        <w:rPr>
          <w:spacing w:val="3"/>
        </w:rPr>
        <w:t xml:space="preserve">is </w:t>
      </w:r>
      <w:r w:rsidRPr="00420451">
        <w:rPr>
          <w:spacing w:val="-6"/>
        </w:rPr>
        <w:t xml:space="preserve">changed </w:t>
      </w:r>
      <w:r w:rsidRPr="00420451">
        <w:t xml:space="preserve">from epoch </w:t>
      </w:r>
      <w:r w:rsidRPr="00420451">
        <w:rPr>
          <w:spacing w:val="-5"/>
        </w:rPr>
        <w:t xml:space="preserve">to </w:t>
      </w:r>
      <w:r w:rsidRPr="00420451">
        <w:t xml:space="preserve">epoch </w:t>
      </w:r>
      <w:r w:rsidRPr="00420451">
        <w:rPr>
          <w:spacing w:val="3"/>
        </w:rPr>
        <w:t xml:space="preserve">in </w:t>
      </w:r>
      <w:r w:rsidRPr="00420451">
        <w:t xml:space="preserve">a random </w:t>
      </w:r>
      <w:r w:rsidRPr="00420451">
        <w:rPr>
          <w:spacing w:val="-6"/>
        </w:rPr>
        <w:t xml:space="preserve">way. </w:t>
      </w:r>
      <w:r w:rsidRPr="00420451">
        <w:rPr>
          <w:spacing w:val="-5"/>
        </w:rPr>
        <w:t xml:space="preserve">If </w:t>
      </w:r>
      <w:r w:rsidRPr="00420451">
        <w:rPr>
          <w:spacing w:val="-8"/>
        </w:rPr>
        <w:t xml:space="preserve">the </w:t>
      </w:r>
      <w:r w:rsidRPr="00420451">
        <w:t xml:space="preserve">latter option </w:t>
      </w:r>
      <w:r w:rsidRPr="00420451">
        <w:rPr>
          <w:spacing w:val="3"/>
        </w:rPr>
        <w:t xml:space="preserve">is </w:t>
      </w:r>
      <w:r w:rsidRPr="00420451">
        <w:rPr>
          <w:spacing w:val="-4"/>
        </w:rPr>
        <w:t xml:space="preserve">chosen, there </w:t>
      </w:r>
      <w:r w:rsidRPr="00420451">
        <w:rPr>
          <w:spacing w:val="3"/>
        </w:rPr>
        <w:t xml:space="preserve">is </w:t>
      </w:r>
      <w:r w:rsidRPr="00420451">
        <w:t xml:space="preserve">a </w:t>
      </w:r>
      <w:r w:rsidRPr="00420451">
        <w:rPr>
          <w:spacing w:val="-3"/>
        </w:rPr>
        <w:t xml:space="preserve">greater </w:t>
      </w:r>
      <w:r w:rsidRPr="00420451">
        <w:t xml:space="preserve">diversity of </w:t>
      </w:r>
      <w:r w:rsidRPr="00420451">
        <w:rPr>
          <w:spacing w:val="2"/>
        </w:rPr>
        <w:t xml:space="preserve">possible </w:t>
      </w:r>
      <w:r w:rsidRPr="00420451">
        <w:rPr>
          <w:spacing w:val="-5"/>
        </w:rPr>
        <w:t xml:space="preserve">paths </w:t>
      </w:r>
      <w:r w:rsidRPr="00420451">
        <w:t xml:space="preserve">across </w:t>
      </w:r>
      <w:r w:rsidRPr="00420451">
        <w:rPr>
          <w:spacing w:val="-8"/>
        </w:rPr>
        <w:t xml:space="preserve">the </w:t>
      </w:r>
      <w:r w:rsidRPr="00420451">
        <w:t xml:space="preserve">error-weight landscape </w:t>
      </w:r>
      <w:r w:rsidRPr="00420451">
        <w:rPr>
          <w:spacing w:val="-5"/>
        </w:rPr>
        <w:t xml:space="preserve">and </w:t>
      </w:r>
      <w:r w:rsidRPr="00420451">
        <w:t xml:space="preserve">so </w:t>
      </w:r>
      <w:r w:rsidRPr="00420451">
        <w:rPr>
          <w:spacing w:val="-5"/>
        </w:rPr>
        <w:t xml:space="preserve">this tends to </w:t>
      </w:r>
      <w:r w:rsidRPr="00420451">
        <w:rPr>
          <w:spacing w:val="-4"/>
        </w:rPr>
        <w:t xml:space="preserve">favour </w:t>
      </w:r>
      <w:r w:rsidRPr="00420451">
        <w:t>escape from local</w:t>
      </w:r>
      <w:r w:rsidRPr="00420451">
        <w:rPr>
          <w:spacing w:val="-8"/>
        </w:rPr>
        <w:t xml:space="preserve"> minima.</w:t>
      </w:r>
    </w:p>
    <w:p w:rsidR="001B278E" w:rsidRPr="00420451" w:rsidRDefault="001B278E">
      <w:pPr>
        <w:spacing w:line="249" w:lineRule="auto"/>
        <w:jc w:val="both"/>
        <w:sectPr w:rsidR="001B278E" w:rsidRPr="00420451">
          <w:pgSz w:w="11910" w:h="16840"/>
          <w:pgMar w:top="660" w:right="860" w:bottom="400" w:left="880" w:header="0" w:footer="217" w:gutter="0"/>
          <w:cols w:space="720"/>
        </w:sectPr>
      </w:pPr>
    </w:p>
    <w:p w:rsidR="001B278E" w:rsidRPr="00420451" w:rsidRDefault="00F163E5">
      <w:pPr>
        <w:pStyle w:val="Heading2"/>
        <w:numPr>
          <w:ilvl w:val="1"/>
          <w:numId w:val="26"/>
        </w:numPr>
        <w:tabs>
          <w:tab w:val="left" w:pos="3385"/>
        </w:tabs>
        <w:ind w:left="3384" w:hanging="632"/>
        <w:jc w:val="left"/>
      </w:pPr>
      <w:bookmarkStart w:id="323" w:name="6.5_Speeding_up_learning:_the_momentum_t"/>
      <w:bookmarkStart w:id="324" w:name="Sect._6.5"/>
      <w:bookmarkStart w:id="325" w:name="71"/>
      <w:bookmarkStart w:id="326" w:name="_bookmark155"/>
      <w:bookmarkEnd w:id="323"/>
      <w:bookmarkEnd w:id="324"/>
      <w:bookmarkEnd w:id="325"/>
      <w:bookmarkEnd w:id="326"/>
      <w:r w:rsidRPr="00420451">
        <w:t xml:space="preserve">The </w:t>
      </w:r>
      <w:r w:rsidRPr="00420451">
        <w:rPr>
          <w:spacing w:val="2"/>
        </w:rPr>
        <w:t>stopping</w:t>
      </w:r>
      <w:r w:rsidRPr="00420451">
        <w:rPr>
          <w:spacing w:val="-8"/>
        </w:rPr>
        <w:t xml:space="preserve"> </w:t>
      </w:r>
      <w:r w:rsidRPr="00420451">
        <w:rPr>
          <w:spacing w:val="-3"/>
        </w:rPr>
        <w:t>criterion</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5"/>
        </w:rPr>
        <w:t xml:space="preserve">In </w:t>
      </w:r>
      <w:r w:rsidRPr="00420451">
        <w:rPr>
          <w:spacing w:val="-8"/>
        </w:rPr>
        <w:t xml:space="preserve">the </w:t>
      </w:r>
      <w:r w:rsidRPr="00420451">
        <w:rPr>
          <w:spacing w:val="-3"/>
        </w:rPr>
        <w:t xml:space="preserve">algorithm </w:t>
      </w:r>
      <w:r w:rsidRPr="00420451">
        <w:rPr>
          <w:spacing w:val="-4"/>
        </w:rPr>
        <w:t xml:space="preserve">outlined </w:t>
      </w:r>
      <w:r w:rsidRPr="00420451">
        <w:t xml:space="preserve">above, what </w:t>
      </w:r>
      <w:r w:rsidRPr="00420451">
        <w:rPr>
          <w:spacing w:val="-5"/>
        </w:rPr>
        <w:t xml:space="preserve">constitutes </w:t>
      </w:r>
      <w:r w:rsidRPr="00420451">
        <w:t xml:space="preserve">an acceptably low </w:t>
      </w:r>
      <w:r w:rsidRPr="00420451">
        <w:rPr>
          <w:spacing w:val="2"/>
        </w:rPr>
        <w:t xml:space="preserve">error? </w:t>
      </w:r>
      <w:r w:rsidRPr="00420451">
        <w:rPr>
          <w:spacing w:val="-8"/>
        </w:rPr>
        <w:t xml:space="preserve">One </w:t>
      </w:r>
      <w:r w:rsidRPr="00420451">
        <w:rPr>
          <w:spacing w:val="2"/>
        </w:rPr>
        <w:t xml:space="preserve">possible </w:t>
      </w:r>
      <w:r w:rsidRPr="00420451">
        <w:t xml:space="preserve">definition </w:t>
      </w:r>
      <w:r w:rsidRPr="00420451">
        <w:rPr>
          <w:spacing w:val="-4"/>
        </w:rPr>
        <w:t xml:space="preserve">for </w:t>
      </w:r>
      <w:r w:rsidRPr="00420451">
        <w:t xml:space="preserve">Boolean </w:t>
      </w:r>
      <w:r w:rsidRPr="00420451">
        <w:rPr>
          <w:spacing w:val="-3"/>
        </w:rPr>
        <w:t xml:space="preserve">training </w:t>
      </w:r>
      <w:r w:rsidRPr="00420451">
        <w:t xml:space="preserve">sets </w:t>
      </w:r>
      <w:r w:rsidRPr="00420451">
        <w:rPr>
          <w:spacing w:val="-10"/>
        </w:rPr>
        <w:t xml:space="preserve">might </w:t>
      </w:r>
      <w:r w:rsidRPr="00420451">
        <w:t xml:space="preserve">be </w:t>
      </w:r>
      <w:r w:rsidRPr="00420451">
        <w:rPr>
          <w:spacing w:val="-5"/>
        </w:rPr>
        <w:t xml:space="preserve">to </w:t>
      </w:r>
      <w:r w:rsidRPr="00420451">
        <w:t xml:space="preserve">accept </w:t>
      </w:r>
      <w:r w:rsidRPr="00420451">
        <w:rPr>
          <w:spacing w:val="-5"/>
        </w:rPr>
        <w:t xml:space="preserve">any </w:t>
      </w:r>
      <w:r w:rsidRPr="00420451">
        <w:rPr>
          <w:spacing w:val="2"/>
        </w:rPr>
        <w:t xml:space="preserve">error </w:t>
      </w:r>
      <w:r w:rsidRPr="00420451">
        <w:rPr>
          <w:spacing w:val="-4"/>
        </w:rPr>
        <w:t xml:space="preserve">for </w:t>
      </w:r>
      <w:r w:rsidRPr="00420451">
        <w:t xml:space="preserve">which </w:t>
      </w:r>
      <w:r w:rsidRPr="00420451">
        <w:rPr>
          <w:spacing w:val="2"/>
        </w:rPr>
        <w:t xml:space="preserve">all </w:t>
      </w:r>
      <w:r w:rsidRPr="00420451">
        <w:rPr>
          <w:spacing w:val="-7"/>
        </w:rPr>
        <w:t xml:space="preserve">output </w:t>
      </w:r>
      <w:r w:rsidRPr="00420451">
        <w:rPr>
          <w:spacing w:val="-3"/>
        </w:rPr>
        <w:t xml:space="preserve">nodes </w:t>
      </w:r>
      <w:r w:rsidRPr="00420451">
        <w:rPr>
          <w:spacing w:val="-4"/>
        </w:rPr>
        <w:t xml:space="preserve">have </w:t>
      </w:r>
      <w:r w:rsidRPr="00420451">
        <w:t xml:space="preserve">responses </w:t>
      </w:r>
      <w:r w:rsidRPr="00420451">
        <w:rPr>
          <w:spacing w:val="-5"/>
        </w:rPr>
        <w:t xml:space="preserve">to </w:t>
      </w:r>
      <w:r w:rsidRPr="00420451">
        <w:rPr>
          <w:spacing w:val="2"/>
        </w:rPr>
        <w:t xml:space="preserve">all </w:t>
      </w:r>
      <w:r w:rsidRPr="00420451">
        <w:rPr>
          <w:spacing w:val="-4"/>
        </w:rPr>
        <w:t xml:space="preserve">patterns </w:t>
      </w:r>
      <w:r w:rsidRPr="00420451">
        <w:rPr>
          <w:spacing w:val="-6"/>
        </w:rPr>
        <w:t>t</w:t>
      </w:r>
      <w:r w:rsidRPr="00420451">
        <w:rPr>
          <w:spacing w:val="-6"/>
        </w:rPr>
        <w:t xml:space="preserve">hat </w:t>
      </w:r>
      <w:r w:rsidRPr="00420451">
        <w:t xml:space="preserve">are closest </w:t>
      </w:r>
      <w:r w:rsidRPr="00420451">
        <w:rPr>
          <w:spacing w:val="-5"/>
        </w:rPr>
        <w:t xml:space="preserve">to </w:t>
      </w:r>
      <w:r w:rsidRPr="00420451">
        <w:rPr>
          <w:spacing w:val="-8"/>
        </w:rPr>
        <w:t xml:space="preserve">the  </w:t>
      </w:r>
      <w:r w:rsidRPr="00420451">
        <w:t xml:space="preserve">correct Boolean value, as </w:t>
      </w:r>
      <w:r w:rsidRPr="00420451">
        <w:rPr>
          <w:spacing w:val="-3"/>
        </w:rPr>
        <w:t xml:space="preserve">defined </w:t>
      </w:r>
      <w:r w:rsidRPr="00420451">
        <w:t xml:space="preserve">by </w:t>
      </w:r>
      <w:r w:rsidRPr="00420451">
        <w:rPr>
          <w:spacing w:val="-8"/>
        </w:rPr>
        <w:t xml:space="preserve">the </w:t>
      </w:r>
      <w:r w:rsidRPr="00420451">
        <w:rPr>
          <w:spacing w:val="-4"/>
        </w:rPr>
        <w:t xml:space="preserve">target, </w:t>
      </w:r>
      <w:r w:rsidRPr="00420451">
        <w:t xml:space="preserve">since </w:t>
      </w:r>
      <w:r w:rsidRPr="00420451">
        <w:rPr>
          <w:spacing w:val="-8"/>
        </w:rPr>
        <w:t xml:space="preserve">then, </w:t>
      </w:r>
      <w:r w:rsidRPr="00420451">
        <w:rPr>
          <w:spacing w:val="3"/>
        </w:rPr>
        <w:t xml:space="preserve">if </w:t>
      </w:r>
      <w:r w:rsidRPr="00420451">
        <w:rPr>
          <w:spacing w:val="4"/>
        </w:rPr>
        <w:t xml:space="preserve">we </w:t>
      </w:r>
      <w:r w:rsidRPr="00420451">
        <w:rPr>
          <w:spacing w:val="3"/>
        </w:rPr>
        <w:t xml:space="preserve">were </w:t>
      </w:r>
      <w:r w:rsidRPr="00420451">
        <w:rPr>
          <w:spacing w:val="-5"/>
        </w:rPr>
        <w:t xml:space="preserve">to </w:t>
      </w:r>
      <w:r w:rsidRPr="00420451">
        <w:t xml:space="preserve">replace </w:t>
      </w:r>
      <w:r w:rsidRPr="00420451">
        <w:rPr>
          <w:spacing w:val="-8"/>
        </w:rPr>
        <w:t xml:space="preserve">the </w:t>
      </w:r>
      <w:r w:rsidRPr="00420451">
        <w:rPr>
          <w:spacing w:val="-4"/>
        </w:rPr>
        <w:t xml:space="preserve">sigmoid </w:t>
      </w:r>
      <w:r w:rsidRPr="00420451">
        <w:t xml:space="preserve">with a </w:t>
      </w:r>
      <w:r w:rsidRPr="00420451">
        <w:rPr>
          <w:spacing w:val="-3"/>
        </w:rPr>
        <w:t xml:space="preserve">hard-limiting threshold, </w:t>
      </w:r>
      <w:r w:rsidRPr="00420451">
        <w:rPr>
          <w:spacing w:val="-8"/>
        </w:rPr>
        <w:t xml:space="preserve">the </w:t>
      </w:r>
      <w:r w:rsidRPr="00420451">
        <w:t xml:space="preserve">correct Boolean response would be </w:t>
      </w:r>
      <w:r w:rsidRPr="00420451">
        <w:rPr>
          <w:spacing w:val="-5"/>
        </w:rPr>
        <w:t>guaranteed.</w:t>
      </w:r>
    </w:p>
    <w:p w:rsidR="001B278E" w:rsidRPr="00420451" w:rsidRDefault="001B278E">
      <w:pPr>
        <w:pStyle w:val="BodyText"/>
        <w:spacing w:before="10"/>
        <w:rPr>
          <w:sz w:val="31"/>
        </w:rPr>
      </w:pPr>
    </w:p>
    <w:p w:rsidR="001B278E" w:rsidRPr="00420451" w:rsidRDefault="00F163E5">
      <w:pPr>
        <w:pStyle w:val="BodyText"/>
        <w:spacing w:line="252" w:lineRule="auto"/>
        <w:ind w:left="120" w:right="122"/>
        <w:jc w:val="both"/>
      </w:pPr>
      <w:r w:rsidRPr="00420451">
        <w:rPr>
          <w:spacing w:val="-7"/>
        </w:rPr>
        <w:t xml:space="preserve">Another  </w:t>
      </w:r>
      <w:r w:rsidRPr="00420451">
        <w:t xml:space="preserve">definition </w:t>
      </w:r>
      <w:r w:rsidRPr="00420451">
        <w:rPr>
          <w:spacing w:val="-10"/>
        </w:rPr>
        <w:t xml:space="preserve">might </w:t>
      </w:r>
      <w:r w:rsidRPr="00420451">
        <w:t xml:space="preserve">simply </w:t>
      </w:r>
      <w:r w:rsidRPr="00420451">
        <w:rPr>
          <w:spacing w:val="2"/>
        </w:rPr>
        <w:t xml:space="preserve">prescribe </w:t>
      </w:r>
      <w:r w:rsidRPr="00420451">
        <w:rPr>
          <w:spacing w:val="-6"/>
        </w:rPr>
        <w:t xml:space="preserve">some </w:t>
      </w:r>
      <w:r w:rsidRPr="00420451">
        <w:t>very l</w:t>
      </w:r>
      <w:r w:rsidRPr="00420451">
        <w:t xml:space="preserve">ow value </w:t>
      </w:r>
      <w:r w:rsidRPr="00420451">
        <w:rPr>
          <w:noProof/>
          <w:spacing w:val="1"/>
        </w:rPr>
        <w:drawing>
          <wp:inline distT="0" distB="0" distL="0" distR="0">
            <wp:extent cx="142954" cy="152334"/>
            <wp:effectExtent l="0" t="0" r="0" b="0"/>
            <wp:docPr id="483"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140.png"/>
                    <pic:cNvPicPr/>
                  </pic:nvPicPr>
                  <pic:blipFill>
                    <a:blip r:embed="rId155" cstate="print"/>
                    <a:stretch>
                      <a:fillRect/>
                    </a:stretch>
                  </pic:blipFill>
                  <pic:spPr>
                    <a:xfrm>
                      <a:off x="0" y="0"/>
                      <a:ext cx="142954" cy="152334"/>
                    </a:xfrm>
                    <a:prstGeom prst="rect">
                      <a:avLst/>
                    </a:prstGeom>
                  </pic:spPr>
                </pic:pic>
              </a:graphicData>
            </a:graphic>
          </wp:inline>
        </w:drawing>
      </w:r>
      <w:r w:rsidRPr="00420451">
        <w:rPr>
          <w:spacing w:val="29"/>
        </w:rPr>
        <w:t xml:space="preserve"> </w:t>
      </w:r>
      <w:r w:rsidRPr="00420451">
        <w:t xml:space="preserve">(Greek epsilon) </w:t>
      </w:r>
      <w:r w:rsidRPr="00420451">
        <w:rPr>
          <w:spacing w:val="-4"/>
        </w:rPr>
        <w:t xml:space="preserve">for </w:t>
      </w:r>
      <w:r w:rsidRPr="00420451">
        <w:rPr>
          <w:spacing w:val="-8"/>
        </w:rPr>
        <w:t xml:space="preserve">the </w:t>
      </w:r>
      <w:r w:rsidRPr="00420451">
        <w:rPr>
          <w:spacing w:val="-6"/>
        </w:rPr>
        <w:t xml:space="preserve">mean </w:t>
      </w:r>
      <w:r w:rsidRPr="00420451">
        <w:t xml:space="preserve">pattern </w:t>
      </w:r>
      <w:r w:rsidRPr="00420451">
        <w:rPr>
          <w:spacing w:val="2"/>
        </w:rPr>
        <w:t xml:space="preserve">error </w:t>
      </w:r>
      <w:r w:rsidRPr="00420451">
        <w:rPr>
          <w:i/>
        </w:rPr>
        <w:t>(e</w:t>
      </w:r>
      <w:r w:rsidRPr="00420451">
        <w:rPr>
          <w:i/>
          <w:position w:val="-6"/>
          <w:sz w:val="22"/>
        </w:rPr>
        <w:t>p</w:t>
      </w:r>
      <w:r w:rsidRPr="00420451">
        <w:rPr>
          <w:i/>
        </w:rPr>
        <w:t>)</w:t>
      </w:r>
      <w:hyperlink w:anchor="_bookmark195" w:history="1">
        <w:r w:rsidRPr="00420451">
          <w:rPr>
            <w:position w:val="10"/>
            <w:sz w:val="22"/>
          </w:rPr>
          <w:t>1</w:t>
        </w:r>
      </w:hyperlink>
      <w:r w:rsidRPr="00420451">
        <w:t xml:space="preserve">. </w:t>
      </w:r>
      <w:r w:rsidRPr="00420451">
        <w:rPr>
          <w:spacing w:val="-4"/>
        </w:rPr>
        <w:t xml:space="preserve">This </w:t>
      </w:r>
      <w:r w:rsidRPr="00420451">
        <w:rPr>
          <w:spacing w:val="-9"/>
        </w:rPr>
        <w:t xml:space="preserve">must </w:t>
      </w:r>
      <w:r w:rsidRPr="00420451">
        <w:t xml:space="preserve">be interpreted carefully </w:t>
      </w:r>
      <w:r w:rsidRPr="00420451">
        <w:rPr>
          <w:spacing w:val="-4"/>
        </w:rPr>
        <w:t xml:space="preserve">for </w:t>
      </w:r>
      <w:r w:rsidRPr="00420451">
        <w:rPr>
          <w:spacing w:val="-8"/>
        </w:rPr>
        <w:t xml:space="preserve">the </w:t>
      </w:r>
      <w:r w:rsidRPr="00420451">
        <w:t xml:space="preserve">following reason. Consider a </w:t>
      </w:r>
      <w:r w:rsidRPr="00420451">
        <w:rPr>
          <w:spacing w:val="-5"/>
        </w:rPr>
        <w:t xml:space="preserve">net </w:t>
      </w:r>
      <w:r w:rsidRPr="00420451">
        <w:t xml:space="preserve">with </w:t>
      </w:r>
      <w:r w:rsidRPr="00420451">
        <w:rPr>
          <w:i/>
        </w:rPr>
        <w:t xml:space="preserve">N </w:t>
      </w:r>
      <w:r w:rsidRPr="00420451">
        <w:rPr>
          <w:spacing w:val="-7"/>
        </w:rPr>
        <w:t xml:space="preserve">output </w:t>
      </w:r>
      <w:r w:rsidRPr="00420451">
        <w:rPr>
          <w:spacing w:val="-3"/>
        </w:rPr>
        <w:t xml:space="preserve">nodes </w:t>
      </w:r>
      <w:r w:rsidRPr="00420451">
        <w:rPr>
          <w:spacing w:val="-5"/>
        </w:rPr>
        <w:t xml:space="preserve">and </w:t>
      </w:r>
      <w:r w:rsidRPr="00420451">
        <w:rPr>
          <w:i/>
        </w:rPr>
        <w:t xml:space="preserve">M </w:t>
      </w:r>
      <w:r w:rsidRPr="00420451">
        <w:rPr>
          <w:spacing w:val="-3"/>
        </w:rPr>
        <w:t xml:space="preserve">training </w:t>
      </w:r>
      <w:r w:rsidRPr="00420451">
        <w:rPr>
          <w:spacing w:val="-4"/>
        </w:rPr>
        <w:t xml:space="preserve">patterns </w:t>
      </w:r>
      <w:r w:rsidRPr="00420451">
        <w:rPr>
          <w:spacing w:val="-5"/>
        </w:rPr>
        <w:t xml:space="preserve">and </w:t>
      </w:r>
      <w:r w:rsidRPr="00420451">
        <w:t xml:space="preserve">suppose a </w:t>
      </w:r>
      <w:r w:rsidRPr="00420451">
        <w:rPr>
          <w:spacing w:val="-3"/>
        </w:rPr>
        <w:t xml:space="preserve">single </w:t>
      </w:r>
      <w:r w:rsidRPr="00420451">
        <w:rPr>
          <w:spacing w:val="-7"/>
        </w:rPr>
        <w:t xml:space="preserve">output </w:t>
      </w:r>
      <w:r w:rsidRPr="00420451">
        <w:rPr>
          <w:spacing w:val="-4"/>
        </w:rPr>
        <w:t xml:space="preserve">node </w:t>
      </w:r>
      <w:r w:rsidRPr="00420451">
        <w:rPr>
          <w:spacing w:val="3"/>
        </w:rPr>
        <w:t xml:space="preserve">in </w:t>
      </w:r>
      <w:r w:rsidRPr="00420451">
        <w:t xml:space="preserve">response </w:t>
      </w:r>
      <w:r w:rsidRPr="00420451">
        <w:rPr>
          <w:spacing w:val="-5"/>
        </w:rPr>
        <w:t xml:space="preserve">to </w:t>
      </w:r>
      <w:r w:rsidRPr="00420451">
        <w:t xml:space="preserve">a </w:t>
      </w:r>
      <w:r w:rsidRPr="00420451">
        <w:rPr>
          <w:spacing w:val="-3"/>
        </w:rPr>
        <w:t xml:space="preserve">single training </w:t>
      </w:r>
      <w:r w:rsidRPr="00420451">
        <w:t xml:space="preserve">pattern </w:t>
      </w:r>
      <w:r w:rsidRPr="00420451">
        <w:rPr>
          <w:spacing w:val="3"/>
        </w:rPr>
        <w:t xml:space="preserve">is in </w:t>
      </w:r>
      <w:r w:rsidRPr="00420451">
        <w:rPr>
          <w:spacing w:val="2"/>
        </w:rPr>
        <w:t xml:space="preserve">error </w:t>
      </w:r>
      <w:r w:rsidRPr="00420451">
        <w:t xml:space="preserve">with </w:t>
      </w:r>
      <w:r w:rsidRPr="00420451">
        <w:rPr>
          <w:spacing w:val="-8"/>
        </w:rPr>
        <w:t xml:space="preserve">the </w:t>
      </w:r>
      <w:r w:rsidRPr="00420451">
        <w:t xml:space="preserve">delta </w:t>
      </w:r>
      <w:r w:rsidRPr="00420451">
        <w:rPr>
          <w:spacing w:val="-6"/>
        </w:rPr>
        <w:t xml:space="preserve">taking </w:t>
      </w:r>
      <w:r w:rsidRPr="00420451">
        <w:t xml:space="preserve">its </w:t>
      </w:r>
      <w:r w:rsidRPr="00420451">
        <w:rPr>
          <w:spacing w:val="-11"/>
        </w:rPr>
        <w:t xml:space="preserve">maximum </w:t>
      </w:r>
      <w:r w:rsidRPr="00420451">
        <w:t xml:space="preserve">value of 1. </w:t>
      </w:r>
      <w:r w:rsidRPr="00420451">
        <w:rPr>
          <w:spacing w:val="-22"/>
        </w:rPr>
        <w:t xml:space="preserve">We </w:t>
      </w:r>
      <w:r w:rsidRPr="00420451">
        <w:rPr>
          <w:spacing w:val="-6"/>
        </w:rPr>
        <w:t xml:space="preserve">then </w:t>
      </w:r>
      <w:r w:rsidRPr="00420451">
        <w:t xml:space="preserve">say </w:t>
      </w:r>
      <w:r w:rsidRPr="00420451">
        <w:rPr>
          <w:spacing w:val="-4"/>
        </w:rPr>
        <w:t>there</w:t>
      </w:r>
      <w:r w:rsidRPr="00420451">
        <w:rPr>
          <w:spacing w:val="67"/>
        </w:rPr>
        <w:t xml:space="preserve"> </w:t>
      </w:r>
      <w:r w:rsidRPr="00420451">
        <w:rPr>
          <w:spacing w:val="3"/>
        </w:rPr>
        <w:t xml:space="preserve">is </w:t>
      </w:r>
      <w:r w:rsidRPr="00420451">
        <w:t xml:space="preserve">a </w:t>
      </w:r>
      <w:r w:rsidRPr="00420451">
        <w:rPr>
          <w:spacing w:val="-3"/>
        </w:rPr>
        <w:t xml:space="preserve">single </w:t>
      </w:r>
      <w:r w:rsidRPr="00420451">
        <w:rPr>
          <w:i/>
          <w:spacing w:val="2"/>
        </w:rPr>
        <w:t xml:space="preserve">bit-error </w:t>
      </w:r>
      <w:r w:rsidRPr="00420451">
        <w:rPr>
          <w:spacing w:val="-5"/>
        </w:rPr>
        <w:t xml:space="preserve">and </w:t>
      </w:r>
      <w:r w:rsidRPr="00420451">
        <w:rPr>
          <w:i/>
        </w:rPr>
        <w:t>(e</w:t>
      </w:r>
      <w:r w:rsidRPr="00420451">
        <w:rPr>
          <w:i/>
          <w:position w:val="-6"/>
          <w:sz w:val="22"/>
        </w:rPr>
        <w:t>p</w:t>
      </w:r>
      <w:r w:rsidRPr="00420451">
        <w:rPr>
          <w:i/>
        </w:rPr>
        <w:t>)</w:t>
      </w:r>
      <w:r w:rsidRPr="00420451">
        <w:t>=1/</w:t>
      </w:r>
      <w:r w:rsidRPr="00420451">
        <w:rPr>
          <w:i/>
        </w:rPr>
        <w:t>MN</w:t>
      </w:r>
      <w:r w:rsidRPr="00420451">
        <w:t xml:space="preserve">. Clearly </w:t>
      </w:r>
      <w:r w:rsidRPr="00420451">
        <w:rPr>
          <w:spacing w:val="-4"/>
        </w:rPr>
        <w:t xml:space="preserve">for </w:t>
      </w:r>
      <w:r w:rsidRPr="00420451">
        <w:t xml:space="preserve">large values of M </w:t>
      </w:r>
      <w:r w:rsidRPr="00420451">
        <w:rPr>
          <w:spacing w:val="-5"/>
        </w:rPr>
        <w:t xml:space="preserve">and </w:t>
      </w:r>
      <w:r w:rsidRPr="00420451">
        <w:rPr>
          <w:i/>
        </w:rPr>
        <w:t xml:space="preserve">N </w:t>
      </w:r>
      <w:r w:rsidRPr="00420451">
        <w:rPr>
          <w:spacing w:val="-5"/>
        </w:rPr>
        <w:t xml:space="preserve">this </w:t>
      </w:r>
      <w:r w:rsidRPr="00420451">
        <w:rPr>
          <w:spacing w:val="-3"/>
        </w:rPr>
        <w:t xml:space="preserve">becomes </w:t>
      </w:r>
      <w:r w:rsidRPr="00420451">
        <w:rPr>
          <w:spacing w:val="-4"/>
        </w:rPr>
        <w:t xml:space="preserve">insignificant </w:t>
      </w:r>
      <w:r w:rsidRPr="00420451">
        <w:rPr>
          <w:spacing w:val="-5"/>
        </w:rPr>
        <w:t xml:space="preserve">and </w:t>
      </w:r>
      <w:r w:rsidRPr="00420451">
        <w:rPr>
          <w:spacing w:val="-8"/>
        </w:rPr>
        <w:t xml:space="preserve">may </w:t>
      </w:r>
      <w:r w:rsidRPr="00420451">
        <w:rPr>
          <w:spacing w:val="2"/>
        </w:rPr>
        <w:t xml:space="preserve">easily </w:t>
      </w:r>
      <w:r w:rsidRPr="00420451">
        <w:t xml:space="preserve">satisfy </w:t>
      </w:r>
      <w:r w:rsidRPr="00420451">
        <w:rPr>
          <w:spacing w:val="-8"/>
        </w:rPr>
        <w:t xml:space="preserve">the </w:t>
      </w:r>
      <w:r w:rsidRPr="00420451">
        <w:t xml:space="preserve">criterion, while </w:t>
      </w:r>
      <w:r w:rsidRPr="00420451">
        <w:rPr>
          <w:spacing w:val="-4"/>
        </w:rPr>
        <w:t xml:space="preserve">for </w:t>
      </w:r>
      <w:r w:rsidRPr="00420451">
        <w:t xml:space="preserve">smaller </w:t>
      </w:r>
      <w:r w:rsidRPr="00420451">
        <w:rPr>
          <w:spacing w:val="-6"/>
        </w:rPr>
        <w:t xml:space="preserve">nets </w:t>
      </w:r>
      <w:r w:rsidRPr="00420451">
        <w:rPr>
          <w:spacing w:val="-5"/>
        </w:rPr>
        <w:t xml:space="preserve">and </w:t>
      </w:r>
      <w:r w:rsidRPr="00420451">
        <w:rPr>
          <w:spacing w:val="-3"/>
        </w:rPr>
        <w:t xml:space="preserve">training </w:t>
      </w:r>
      <w:r w:rsidRPr="00420451">
        <w:t xml:space="preserve">sets </w:t>
      </w:r>
      <w:r w:rsidRPr="00420451">
        <w:rPr>
          <w:spacing w:val="3"/>
        </w:rPr>
        <w:t xml:space="preserve">it </w:t>
      </w:r>
      <w:r w:rsidRPr="00420451">
        <w:rPr>
          <w:spacing w:val="-8"/>
        </w:rPr>
        <w:t xml:space="preserve">may </w:t>
      </w:r>
      <w:r w:rsidRPr="00420451">
        <w:rPr>
          <w:spacing w:val="-6"/>
        </w:rPr>
        <w:t xml:space="preserve">not. </w:t>
      </w:r>
      <w:r w:rsidRPr="00420451">
        <w:t xml:space="preserve">However, </w:t>
      </w:r>
      <w:r w:rsidRPr="00420451">
        <w:rPr>
          <w:spacing w:val="3"/>
        </w:rPr>
        <w:t xml:space="preserve">it </w:t>
      </w:r>
      <w:r w:rsidRPr="00420451">
        <w:rPr>
          <w:spacing w:val="-8"/>
        </w:rPr>
        <w:t xml:space="preserve">may </w:t>
      </w:r>
      <w:r w:rsidRPr="00420451">
        <w:t xml:space="preserve">be </w:t>
      </w:r>
      <w:r w:rsidRPr="00420451">
        <w:rPr>
          <w:spacing w:val="-6"/>
        </w:rPr>
        <w:t xml:space="preserve">that </w:t>
      </w:r>
      <w:r w:rsidRPr="00420451">
        <w:rPr>
          <w:spacing w:val="4"/>
        </w:rPr>
        <w:t xml:space="preserve">we </w:t>
      </w:r>
      <w:r w:rsidRPr="00420451">
        <w:t xml:space="preserve">are interested </w:t>
      </w:r>
      <w:r w:rsidRPr="00420451">
        <w:rPr>
          <w:spacing w:val="3"/>
        </w:rPr>
        <w:t xml:space="preserve">in </w:t>
      </w:r>
      <w:r w:rsidRPr="00420451">
        <w:rPr>
          <w:spacing w:val="-8"/>
        </w:rPr>
        <w:t xml:space="preserve">the </w:t>
      </w:r>
      <w:r w:rsidRPr="00420451">
        <w:rPr>
          <w:spacing w:val="-9"/>
        </w:rPr>
        <w:t xml:space="preserve">number </w:t>
      </w:r>
      <w:r w:rsidRPr="00420451">
        <w:t xml:space="preserve">of </w:t>
      </w:r>
      <w:r w:rsidRPr="00420451">
        <w:rPr>
          <w:spacing w:val="-3"/>
        </w:rPr>
        <w:t xml:space="preserve">such </w:t>
      </w:r>
      <w:r w:rsidRPr="00420451">
        <w:t xml:space="preserve">bit-errors </w:t>
      </w:r>
      <w:r w:rsidRPr="00420451">
        <w:rPr>
          <w:spacing w:val="-5"/>
        </w:rPr>
        <w:t xml:space="preserve">and </w:t>
      </w:r>
      <w:r w:rsidRPr="00420451">
        <w:rPr>
          <w:spacing w:val="-4"/>
        </w:rPr>
        <w:t xml:space="preserve">should  </w:t>
      </w:r>
      <w:r w:rsidRPr="00420451">
        <w:t xml:space="preserve">decrease </w:t>
      </w:r>
      <w:r w:rsidRPr="00420451">
        <w:rPr>
          <w:noProof/>
          <w:spacing w:val="1"/>
        </w:rPr>
        <w:drawing>
          <wp:inline distT="0" distB="0" distL="0" distR="0">
            <wp:extent cx="142954" cy="152334"/>
            <wp:effectExtent l="0" t="0" r="0" b="0"/>
            <wp:docPr id="485"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140.png"/>
                    <pic:cNvPicPr/>
                  </pic:nvPicPr>
                  <pic:blipFill>
                    <a:blip r:embed="rId155" cstate="print"/>
                    <a:stretch>
                      <a:fillRect/>
                    </a:stretch>
                  </pic:blipFill>
                  <pic:spPr>
                    <a:xfrm>
                      <a:off x="0" y="0"/>
                      <a:ext cx="142954" cy="152334"/>
                    </a:xfrm>
                    <a:prstGeom prst="rect">
                      <a:avLst/>
                    </a:prstGeom>
                  </pic:spPr>
                </pic:pic>
              </a:graphicData>
            </a:graphic>
          </wp:inline>
        </w:drawing>
      </w:r>
      <w:r w:rsidRPr="00420451">
        <w:rPr>
          <w:spacing w:val="21"/>
        </w:rPr>
        <w:t xml:space="preserve"> </w:t>
      </w:r>
      <w:r w:rsidRPr="00420451">
        <w:t xml:space="preserve">accordingly </w:t>
      </w:r>
      <w:r w:rsidRPr="00420451">
        <w:rPr>
          <w:spacing w:val="-4"/>
        </w:rPr>
        <w:t xml:space="preserve">for </w:t>
      </w:r>
      <w:r w:rsidRPr="00420451">
        <w:rPr>
          <w:spacing w:val="-8"/>
        </w:rPr>
        <w:t xml:space="preserve">the </w:t>
      </w:r>
      <w:r w:rsidRPr="00420451">
        <w:t xml:space="preserve">larger </w:t>
      </w:r>
      <w:r w:rsidRPr="00420451">
        <w:rPr>
          <w:spacing w:val="-6"/>
        </w:rPr>
        <w:t xml:space="preserve">net. </w:t>
      </w:r>
      <w:r w:rsidRPr="00420451">
        <w:rPr>
          <w:spacing w:val="-8"/>
        </w:rPr>
        <w:t xml:space="preserve">One </w:t>
      </w:r>
      <w:r w:rsidRPr="00420451">
        <w:t xml:space="preserve">problem with </w:t>
      </w:r>
      <w:r w:rsidRPr="00420451">
        <w:rPr>
          <w:spacing w:val="-5"/>
        </w:rPr>
        <w:t xml:space="preserve">this </w:t>
      </w:r>
      <w:r w:rsidRPr="00420451">
        <w:t xml:space="preserve">approach </w:t>
      </w:r>
      <w:r w:rsidRPr="00420451">
        <w:rPr>
          <w:spacing w:val="3"/>
        </w:rPr>
        <w:t xml:space="preserve">is </w:t>
      </w:r>
      <w:r w:rsidRPr="00420451">
        <w:rPr>
          <w:spacing w:val="-6"/>
        </w:rPr>
        <w:t xml:space="preserve">that </w:t>
      </w:r>
      <w:r w:rsidRPr="00420451">
        <w:rPr>
          <w:spacing w:val="3"/>
        </w:rPr>
        <w:t xml:space="preserve">it </w:t>
      </w:r>
      <w:r w:rsidRPr="00420451">
        <w:rPr>
          <w:spacing w:val="-5"/>
        </w:rPr>
        <w:t xml:space="preserve">assumes  </w:t>
      </w:r>
      <w:r w:rsidRPr="00420451">
        <w:rPr>
          <w:spacing w:val="-8"/>
        </w:rPr>
        <w:t xml:space="preserve">the  </w:t>
      </w:r>
      <w:r w:rsidRPr="00420451">
        <w:rPr>
          <w:spacing w:val="-5"/>
        </w:rPr>
        <w:t xml:space="preserve">net </w:t>
      </w:r>
      <w:r w:rsidRPr="00420451">
        <w:t>ca</w:t>
      </w:r>
      <w:r w:rsidRPr="00420451">
        <w:t xml:space="preserve">n decrease its </w:t>
      </w:r>
      <w:r w:rsidRPr="00420451">
        <w:rPr>
          <w:spacing w:val="-6"/>
        </w:rPr>
        <w:t xml:space="preserve">mean </w:t>
      </w:r>
      <w:r w:rsidRPr="00420451">
        <w:rPr>
          <w:spacing w:val="2"/>
        </w:rPr>
        <w:t xml:space="preserve">error </w:t>
      </w:r>
      <w:r w:rsidRPr="00420451">
        <w:t xml:space="preserve">below  </w:t>
      </w:r>
      <w:r w:rsidRPr="00420451">
        <w:rPr>
          <w:spacing w:val="-8"/>
        </w:rPr>
        <w:t xml:space="preserve">the  </w:t>
      </w:r>
      <w:r w:rsidRPr="00420451">
        <w:t xml:space="preserve">given value of </w:t>
      </w:r>
      <w:r w:rsidRPr="00420451">
        <w:rPr>
          <w:noProof/>
          <w:spacing w:val="-10"/>
        </w:rPr>
        <w:drawing>
          <wp:inline distT="0" distB="0" distL="0" distR="0">
            <wp:extent cx="142954" cy="152334"/>
            <wp:effectExtent l="0" t="0" r="0" b="0"/>
            <wp:docPr id="48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140.png"/>
                    <pic:cNvPicPr/>
                  </pic:nvPicPr>
                  <pic:blipFill>
                    <a:blip r:embed="rId155" cstate="print"/>
                    <a:stretch>
                      <a:fillRect/>
                    </a:stretch>
                  </pic:blipFill>
                  <pic:spPr>
                    <a:xfrm>
                      <a:off x="0" y="0"/>
                      <a:ext cx="142954" cy="152334"/>
                    </a:xfrm>
                    <a:prstGeom prst="rect">
                      <a:avLst/>
                    </a:prstGeom>
                  </pic:spPr>
                </pic:pic>
              </a:graphicData>
            </a:graphic>
          </wp:inline>
        </w:drawing>
      </w:r>
      <w:r w:rsidRPr="00420451">
        <w:rPr>
          <w:i/>
        </w:rPr>
        <w:t xml:space="preserve">, </w:t>
      </w:r>
      <w:r w:rsidRPr="00420451">
        <w:t xml:space="preserve">which </w:t>
      </w:r>
      <w:r w:rsidRPr="00420451">
        <w:rPr>
          <w:spacing w:val="3"/>
        </w:rPr>
        <w:t xml:space="preserve">is </w:t>
      </w:r>
      <w:r w:rsidRPr="00420451">
        <w:rPr>
          <w:spacing w:val="-5"/>
        </w:rPr>
        <w:t xml:space="preserve">not </w:t>
      </w:r>
      <w:r w:rsidRPr="00420451">
        <w:t xml:space="preserve">necessarily </w:t>
      </w:r>
      <w:r w:rsidRPr="00420451">
        <w:rPr>
          <w:spacing w:val="-8"/>
        </w:rPr>
        <w:t xml:space="preserve">the </w:t>
      </w:r>
      <w:r w:rsidRPr="00420451">
        <w:t xml:space="preserve">case </w:t>
      </w:r>
      <w:r w:rsidRPr="00420451">
        <w:rPr>
          <w:spacing w:val="3"/>
        </w:rPr>
        <w:t xml:space="preserve">if </w:t>
      </w:r>
      <w:r w:rsidRPr="00420451">
        <w:rPr>
          <w:spacing w:val="-8"/>
        </w:rPr>
        <w:t xml:space="preserve">the </w:t>
      </w:r>
      <w:r w:rsidRPr="00420451">
        <w:rPr>
          <w:spacing w:val="-5"/>
        </w:rPr>
        <w:t xml:space="preserve">net </w:t>
      </w:r>
      <w:r w:rsidRPr="00420451">
        <w:t xml:space="preserve">does </w:t>
      </w:r>
      <w:r w:rsidRPr="00420451">
        <w:rPr>
          <w:spacing w:val="-5"/>
        </w:rPr>
        <w:t xml:space="preserve">not </w:t>
      </w:r>
      <w:r w:rsidRPr="00420451">
        <w:rPr>
          <w:spacing w:val="-4"/>
        </w:rPr>
        <w:t xml:space="preserve">have </w:t>
      </w:r>
      <w:r w:rsidRPr="00420451">
        <w:rPr>
          <w:spacing w:val="-8"/>
        </w:rPr>
        <w:t xml:space="preserve">enough </w:t>
      </w:r>
      <w:r w:rsidRPr="00420451">
        <w:t xml:space="preserve">resources (nodes </w:t>
      </w:r>
      <w:r w:rsidRPr="00420451">
        <w:rPr>
          <w:spacing w:val="-5"/>
        </w:rPr>
        <w:t xml:space="preserve">and </w:t>
      </w:r>
      <w:r w:rsidRPr="00420451">
        <w:rPr>
          <w:spacing w:val="-4"/>
        </w:rPr>
        <w:t xml:space="preserve">connections) </w:t>
      </w:r>
      <w:r w:rsidRPr="00420451">
        <w:rPr>
          <w:spacing w:val="-5"/>
        </w:rPr>
        <w:t xml:space="preserve">to </w:t>
      </w:r>
      <w:r w:rsidRPr="00420451">
        <w:rPr>
          <w:spacing w:val="-4"/>
        </w:rPr>
        <w:t xml:space="preserve">approximate </w:t>
      </w:r>
      <w:r w:rsidRPr="00420451">
        <w:rPr>
          <w:spacing w:val="-8"/>
        </w:rPr>
        <w:t xml:space="preserve">the </w:t>
      </w:r>
      <w:r w:rsidRPr="00420451">
        <w:t xml:space="preserve">required </w:t>
      </w:r>
      <w:r w:rsidRPr="00420451">
        <w:rPr>
          <w:spacing w:val="-6"/>
        </w:rPr>
        <w:t xml:space="preserve">function </w:t>
      </w:r>
      <w:r w:rsidRPr="00420451">
        <w:rPr>
          <w:spacing w:val="-5"/>
        </w:rPr>
        <w:t xml:space="preserve">to </w:t>
      </w:r>
      <w:r w:rsidRPr="00420451">
        <w:rPr>
          <w:spacing w:val="-8"/>
        </w:rPr>
        <w:t xml:space="preserve">the </w:t>
      </w:r>
      <w:r w:rsidRPr="00420451">
        <w:rPr>
          <w:spacing w:val="2"/>
        </w:rPr>
        <w:t xml:space="preserve">desired </w:t>
      </w:r>
      <w:r w:rsidRPr="00420451">
        <w:t xml:space="preserve">degree. </w:t>
      </w:r>
      <w:r w:rsidRPr="00420451">
        <w:rPr>
          <w:spacing w:val="-4"/>
        </w:rPr>
        <w:t>This</w:t>
      </w:r>
      <w:r w:rsidRPr="00420451">
        <w:rPr>
          <w:spacing w:val="67"/>
        </w:rPr>
        <w:t xml:space="preserve"> </w:t>
      </w:r>
      <w:r w:rsidRPr="00420451">
        <w:rPr>
          <w:spacing w:val="-10"/>
        </w:rPr>
        <w:t xml:space="preserve">might </w:t>
      </w:r>
      <w:r w:rsidRPr="00420451">
        <w:rPr>
          <w:spacing w:val="2"/>
        </w:rPr>
        <w:t xml:space="preserve">also </w:t>
      </w:r>
      <w:r w:rsidRPr="00420451">
        <w:rPr>
          <w:spacing w:val="-3"/>
        </w:rPr>
        <w:t xml:space="preserve">occur </w:t>
      </w:r>
      <w:r w:rsidRPr="00420451">
        <w:rPr>
          <w:spacing w:val="3"/>
        </w:rPr>
        <w:t xml:space="preserve">if </w:t>
      </w:r>
      <w:r w:rsidRPr="00420451">
        <w:rPr>
          <w:spacing w:val="-8"/>
        </w:rPr>
        <w:t xml:space="preserve">the </w:t>
      </w:r>
      <w:r w:rsidRPr="00420451">
        <w:rPr>
          <w:spacing w:val="-5"/>
        </w:rPr>
        <w:t xml:space="preserve">net </w:t>
      </w:r>
      <w:r w:rsidRPr="00420451">
        <w:rPr>
          <w:spacing w:val="-3"/>
        </w:rPr>
        <w:t xml:space="preserve">becomes </w:t>
      </w:r>
      <w:r w:rsidRPr="00420451">
        <w:t xml:space="preserve">trapped </w:t>
      </w:r>
      <w:r w:rsidRPr="00420451">
        <w:rPr>
          <w:spacing w:val="3"/>
        </w:rPr>
        <w:t xml:space="preserve">in </w:t>
      </w:r>
      <w:r w:rsidRPr="00420451">
        <w:t xml:space="preserve">a local </w:t>
      </w:r>
      <w:r w:rsidRPr="00420451">
        <w:rPr>
          <w:spacing w:val="-10"/>
        </w:rPr>
        <w:t xml:space="preserve">minimum </w:t>
      </w:r>
      <w:r w:rsidRPr="00420451">
        <w:rPr>
          <w:spacing w:val="-6"/>
        </w:rPr>
        <w:t xml:space="preserve">but, </w:t>
      </w:r>
      <w:r w:rsidRPr="00420451">
        <w:rPr>
          <w:spacing w:val="3"/>
        </w:rPr>
        <w:t xml:space="preserve">in </w:t>
      </w:r>
      <w:r w:rsidRPr="00420451">
        <w:rPr>
          <w:spacing w:val="-5"/>
        </w:rPr>
        <w:t xml:space="preserve">any </w:t>
      </w:r>
      <w:r w:rsidRPr="00420451">
        <w:t xml:space="preserve">case, </w:t>
      </w:r>
      <w:r w:rsidRPr="00420451">
        <w:rPr>
          <w:spacing w:val="4"/>
        </w:rPr>
        <w:t xml:space="preserve">we </w:t>
      </w:r>
      <w:r w:rsidRPr="00420451">
        <w:t xml:space="preserve">would </w:t>
      </w:r>
      <w:r w:rsidRPr="00420451">
        <w:rPr>
          <w:spacing w:val="2"/>
        </w:rPr>
        <w:t xml:space="preserve">carry </w:t>
      </w:r>
      <w:r w:rsidRPr="00420451">
        <w:t xml:space="preserve">on </w:t>
      </w:r>
      <w:r w:rsidRPr="00420451">
        <w:rPr>
          <w:spacing w:val="-3"/>
        </w:rPr>
        <w:t xml:space="preserve">training </w:t>
      </w:r>
      <w:r w:rsidRPr="00420451">
        <w:rPr>
          <w:spacing w:val="-5"/>
        </w:rPr>
        <w:t xml:space="preserve">to </w:t>
      </w:r>
      <w:r w:rsidRPr="00420451">
        <w:rPr>
          <w:spacing w:val="-8"/>
        </w:rPr>
        <w:t xml:space="preserve">no </w:t>
      </w:r>
      <w:r w:rsidRPr="00420451">
        <w:t xml:space="preserve">avail </w:t>
      </w:r>
      <w:r w:rsidRPr="00420451">
        <w:rPr>
          <w:spacing w:val="-4"/>
        </w:rPr>
        <w:t xml:space="preserve">without </w:t>
      </w:r>
      <w:r w:rsidRPr="00420451">
        <w:t>ever</w:t>
      </w:r>
      <w:r w:rsidRPr="00420451">
        <w:rPr>
          <w:spacing w:val="-20"/>
        </w:rPr>
        <w:t xml:space="preserve"> </w:t>
      </w:r>
      <w:r w:rsidRPr="00420451">
        <w:rPr>
          <w:spacing w:val="-4"/>
        </w:rPr>
        <w:t>stopping.</w:t>
      </w:r>
    </w:p>
    <w:p w:rsidR="001B278E" w:rsidRPr="00420451" w:rsidRDefault="001B278E">
      <w:pPr>
        <w:pStyle w:val="BodyText"/>
        <w:spacing w:before="1"/>
      </w:pPr>
    </w:p>
    <w:p w:rsidR="001B278E" w:rsidRPr="00420451" w:rsidRDefault="00F163E5">
      <w:pPr>
        <w:pStyle w:val="BodyText"/>
        <w:spacing w:line="249" w:lineRule="auto"/>
        <w:ind w:left="120" w:right="128"/>
        <w:jc w:val="both"/>
      </w:pPr>
      <w:r w:rsidRPr="00420451">
        <w:t>An alternative stopping criterion that is always valid is to halt when the rate of change of the error is sufficiently small. This is reasonable since, as an error minimum is approached (either local or global), the error surface becomes</w:t>
      </w:r>
      <w:hyperlink w:anchor="_bookmark140" w:history="1">
        <w:r w:rsidRPr="00420451">
          <w:t xml:space="preserve"> shallower and so the change in error at each epoch becomes ever smaller (see </w:t>
        </w:r>
        <w:r w:rsidRPr="00420451">
          <w:t>Fig.</w:t>
        </w:r>
        <w:r w:rsidRPr="00420451">
          <w:t xml:space="preserve"> </w:t>
        </w:r>
        <w:r w:rsidRPr="00420451">
          <w:t>5.7</w:t>
        </w:r>
        <w:r w:rsidRPr="00420451">
          <w:t>).</w:t>
        </w:r>
      </w:hyperlink>
    </w:p>
    <w:p w:rsidR="001B278E" w:rsidRPr="00420451" w:rsidRDefault="001B278E">
      <w:pPr>
        <w:pStyle w:val="BodyText"/>
        <w:spacing w:before="8"/>
        <w:rPr>
          <w:sz w:val="31"/>
        </w:rPr>
      </w:pPr>
    </w:p>
    <w:p w:rsidR="001B278E" w:rsidRPr="00420451" w:rsidRDefault="00F163E5">
      <w:pPr>
        <w:pStyle w:val="BodyText"/>
        <w:spacing w:before="1" w:line="249" w:lineRule="auto"/>
        <w:ind w:left="120" w:right="139"/>
        <w:jc w:val="both"/>
      </w:pPr>
      <w:r w:rsidRPr="00420451">
        <w:t xml:space="preserve">Finally, it is possible to base the termination of training on the network's ability to generalize, a topic discussed further in </w:t>
      </w:r>
      <w:hyperlink w:anchor="_bookmark184" w:history="1">
        <w:r w:rsidRPr="00420451">
          <w:t>Section 6.10.1</w:t>
        </w:r>
      </w:hyperlink>
      <w:r w:rsidRPr="00420451">
        <w:t>.</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6"/>
        </w:numPr>
        <w:tabs>
          <w:tab w:val="left" w:pos="1554"/>
        </w:tabs>
        <w:ind w:left="1553" w:hanging="632"/>
        <w:jc w:val="left"/>
      </w:pPr>
      <w:bookmarkStart w:id="327" w:name="6.6_More_complex_nets"/>
      <w:bookmarkStart w:id="328" w:name="_bookmark156"/>
      <w:bookmarkEnd w:id="327"/>
      <w:bookmarkEnd w:id="328"/>
      <w:r w:rsidRPr="00420451">
        <w:t xml:space="preserve">Speeding </w:t>
      </w:r>
      <w:r w:rsidRPr="00420451">
        <w:rPr>
          <w:spacing w:val="3"/>
        </w:rPr>
        <w:t xml:space="preserve">up </w:t>
      </w:r>
      <w:r w:rsidRPr="00420451">
        <w:t xml:space="preserve">learning: the </w:t>
      </w:r>
      <w:r w:rsidRPr="00420451">
        <w:rPr>
          <w:spacing w:val="-5"/>
        </w:rPr>
        <w:t>momentum</w:t>
      </w:r>
      <w:r w:rsidRPr="00420451">
        <w:rPr>
          <w:spacing w:val="-20"/>
        </w:rPr>
        <w:t xml:space="preserve"> </w:t>
      </w:r>
      <w:r w:rsidRPr="00420451">
        <w:rPr>
          <w:spacing w:val="-5"/>
        </w:rPr>
        <w:t>term</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noProof/>
        </w:rPr>
        <w:drawing>
          <wp:anchor distT="0" distB="0" distL="0" distR="0" simplePos="0" relativeHeight="251974144" behindDoc="1" locked="0" layoutInCell="1" allowOverlap="1">
            <wp:simplePos x="0" y="0"/>
            <wp:positionH relativeFrom="page">
              <wp:posOffset>4942699</wp:posOffset>
            </wp:positionH>
            <wp:positionV relativeFrom="paragraph">
              <wp:posOffset>73119</wp:posOffset>
            </wp:positionV>
            <wp:extent cx="104833" cy="104730"/>
            <wp:effectExtent l="0" t="0" r="0" b="0"/>
            <wp:wrapNone/>
            <wp:docPr id="48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spacing w:val="-7"/>
        </w:rPr>
        <w:t xml:space="preserve">The </w:t>
      </w:r>
      <w:r w:rsidRPr="00420451">
        <w:t xml:space="preserve">speed of learning </w:t>
      </w:r>
      <w:r w:rsidRPr="00420451">
        <w:rPr>
          <w:spacing w:val="3"/>
        </w:rPr>
        <w:t xml:space="preserve">is </w:t>
      </w:r>
      <w:r w:rsidRPr="00420451">
        <w:rPr>
          <w:spacing w:val="-3"/>
        </w:rPr>
        <w:t xml:space="preserve">governed </w:t>
      </w:r>
      <w:r w:rsidRPr="00420451">
        <w:t xml:space="preserve">by </w:t>
      </w:r>
      <w:r w:rsidRPr="00420451">
        <w:rPr>
          <w:spacing w:val="-8"/>
        </w:rPr>
        <w:t xml:space="preserve">the </w:t>
      </w:r>
      <w:r w:rsidRPr="00420451">
        <w:t xml:space="preserve">learning rate . </w:t>
      </w:r>
      <w:r w:rsidRPr="00420451">
        <w:rPr>
          <w:spacing w:val="-5"/>
        </w:rPr>
        <w:t xml:space="preserve">If this </w:t>
      </w:r>
      <w:r w:rsidRPr="00420451">
        <w:rPr>
          <w:spacing w:val="3"/>
        </w:rPr>
        <w:t xml:space="preserve">is </w:t>
      </w:r>
      <w:r w:rsidRPr="00420451">
        <w:t xml:space="preserve">increased </w:t>
      </w:r>
      <w:r w:rsidRPr="00420451">
        <w:rPr>
          <w:spacing w:val="-3"/>
        </w:rPr>
        <w:t xml:space="preserve">too </w:t>
      </w:r>
      <w:r w:rsidRPr="00420451">
        <w:rPr>
          <w:spacing w:val="-11"/>
        </w:rPr>
        <w:t xml:space="preserve">much, </w:t>
      </w:r>
      <w:r w:rsidRPr="00420451">
        <w:t xml:space="preserve">learning </w:t>
      </w:r>
      <w:r w:rsidRPr="00420451">
        <w:rPr>
          <w:spacing w:val="-3"/>
        </w:rPr>
        <w:t xml:space="preserve">becomes </w:t>
      </w:r>
      <w:r w:rsidRPr="00420451">
        <w:rPr>
          <w:spacing w:val="-4"/>
        </w:rPr>
        <w:t xml:space="preserve">unstable; </w:t>
      </w:r>
      <w:r w:rsidRPr="00420451">
        <w:rPr>
          <w:spacing w:val="-8"/>
        </w:rPr>
        <w:t xml:space="preserve">the </w:t>
      </w:r>
      <w:r w:rsidRPr="00420451">
        <w:rPr>
          <w:spacing w:val="-5"/>
        </w:rPr>
        <w:t xml:space="preserve">net </w:t>
      </w:r>
      <w:r w:rsidRPr="00420451">
        <w:t xml:space="preserve">oscillates back </w:t>
      </w:r>
      <w:r w:rsidRPr="00420451">
        <w:rPr>
          <w:spacing w:val="-5"/>
        </w:rPr>
        <w:t xml:space="preserve">and </w:t>
      </w:r>
      <w:r w:rsidRPr="00420451">
        <w:rPr>
          <w:spacing w:val="-3"/>
        </w:rPr>
        <w:t xml:space="preserve">forth </w:t>
      </w:r>
      <w:r w:rsidRPr="00420451">
        <w:t xml:space="preserve">across </w:t>
      </w:r>
      <w:r w:rsidRPr="00420451">
        <w:rPr>
          <w:spacing w:val="-8"/>
        </w:rPr>
        <w:t xml:space="preserve">the </w:t>
      </w:r>
      <w:r w:rsidRPr="00420451">
        <w:rPr>
          <w:spacing w:val="2"/>
        </w:rPr>
        <w:t xml:space="preserve">error </w:t>
      </w:r>
      <w:r w:rsidRPr="00420451">
        <w:rPr>
          <w:spacing w:val="-10"/>
        </w:rPr>
        <w:t xml:space="preserve">minimum </w:t>
      </w:r>
      <w:r w:rsidRPr="00420451">
        <w:t xml:space="preserve">or </w:t>
      </w:r>
      <w:r w:rsidRPr="00420451">
        <w:rPr>
          <w:spacing w:val="-8"/>
        </w:rPr>
        <w:t xml:space="preserve">may </w:t>
      </w:r>
      <w:r w:rsidRPr="00420451">
        <w:t xml:space="preserve">wander aimlessly </w:t>
      </w:r>
      <w:r w:rsidRPr="00420451">
        <w:rPr>
          <w:spacing w:val="-4"/>
        </w:rPr>
        <w:t xml:space="preserve">around </w:t>
      </w:r>
      <w:r w:rsidRPr="00420451">
        <w:rPr>
          <w:spacing w:val="-8"/>
        </w:rPr>
        <w:t xml:space="preserve">the </w:t>
      </w:r>
      <w:r w:rsidRPr="00420451">
        <w:rPr>
          <w:spacing w:val="2"/>
        </w:rPr>
        <w:t xml:space="preserve">error </w:t>
      </w:r>
      <w:r w:rsidRPr="00420451">
        <w:t xml:space="preserve">landscape. </w:t>
      </w:r>
      <w:r w:rsidRPr="00420451">
        <w:rPr>
          <w:spacing w:val="-4"/>
        </w:rPr>
        <w:t xml:space="preserve">This </w:t>
      </w:r>
      <w:r w:rsidRPr="00420451">
        <w:rPr>
          <w:spacing w:val="3"/>
        </w:rPr>
        <w:t xml:space="preserve">was </w:t>
      </w:r>
      <w:r w:rsidRPr="00420451">
        <w:t xml:space="preserve">illustrated i n </w:t>
      </w:r>
      <w:hyperlink w:anchor="_bookmark138" w:history="1">
        <w:r w:rsidRPr="00420451">
          <w:t>Section 5.4</w:t>
        </w:r>
        <w:r w:rsidRPr="00420451">
          <w:t xml:space="preserve"> </w:t>
        </w:r>
      </w:hyperlink>
      <w:r w:rsidRPr="00420451">
        <w:rPr>
          <w:spacing w:val="-4"/>
        </w:rPr>
        <w:t xml:space="preserve">for </w:t>
      </w:r>
      <w:r w:rsidRPr="00420451">
        <w:t xml:space="preserve">a simple </w:t>
      </w:r>
      <w:r w:rsidRPr="00420451">
        <w:rPr>
          <w:spacing w:val="-3"/>
        </w:rPr>
        <w:t xml:space="preserve">single-node </w:t>
      </w:r>
      <w:r w:rsidRPr="00420451">
        <w:t xml:space="preserve">case </w:t>
      </w:r>
      <w:r w:rsidRPr="00420451">
        <w:rPr>
          <w:spacing w:val="-5"/>
        </w:rPr>
        <w:t xml:space="preserve">but </w:t>
      </w:r>
      <w:r w:rsidRPr="00420451">
        <w:rPr>
          <w:spacing w:val="-8"/>
        </w:rPr>
        <w:t xml:space="preserve">the </w:t>
      </w:r>
      <w:r w:rsidRPr="00420451">
        <w:rPr>
          <w:spacing w:val="-3"/>
        </w:rPr>
        <w:t xml:space="preserve">behaviour </w:t>
      </w:r>
      <w:r w:rsidRPr="00420451">
        <w:rPr>
          <w:spacing w:val="3"/>
        </w:rPr>
        <w:t xml:space="preserve">is </w:t>
      </w:r>
      <w:r w:rsidRPr="00420451">
        <w:rPr>
          <w:spacing w:val="-4"/>
        </w:rPr>
        <w:t xml:space="preserve">quite </w:t>
      </w:r>
      <w:r w:rsidRPr="00420451">
        <w:rPr>
          <w:spacing w:val="-3"/>
        </w:rPr>
        <w:t xml:space="preserve">typical </w:t>
      </w:r>
      <w:r w:rsidRPr="00420451">
        <w:t xml:space="preserve">of </w:t>
      </w:r>
      <w:r w:rsidRPr="00420451">
        <w:rPr>
          <w:spacing w:val="-5"/>
        </w:rPr>
        <w:t xml:space="preserve">any </w:t>
      </w:r>
      <w:r w:rsidRPr="00420451">
        <w:rPr>
          <w:spacing w:val="-3"/>
        </w:rPr>
        <w:t xml:space="preserve">gradient </w:t>
      </w:r>
      <w:r w:rsidRPr="00420451">
        <w:t xml:space="preserve">descent </w:t>
      </w:r>
      <w:r w:rsidRPr="00420451">
        <w:rPr>
          <w:spacing w:val="-5"/>
        </w:rPr>
        <w:t xml:space="preserve">and </w:t>
      </w:r>
      <w:r w:rsidRPr="00420451">
        <w:t xml:space="preserve">so applies equally </w:t>
      </w:r>
      <w:r w:rsidRPr="00420451">
        <w:rPr>
          <w:spacing w:val="3"/>
        </w:rPr>
        <w:t xml:space="preserve">well </w:t>
      </w:r>
      <w:r w:rsidRPr="00420451">
        <w:rPr>
          <w:spacing w:val="-5"/>
        </w:rPr>
        <w:t xml:space="preserve">to </w:t>
      </w:r>
      <w:r w:rsidRPr="00420451">
        <w:rPr>
          <w:spacing w:val="-3"/>
        </w:rPr>
        <w:t>backpro</w:t>
      </w:r>
      <w:r w:rsidRPr="00420451">
        <w:rPr>
          <w:spacing w:val="-3"/>
        </w:rPr>
        <w:t xml:space="preserve">pagation. </w:t>
      </w:r>
      <w:r w:rsidRPr="00420451">
        <w:rPr>
          <w:spacing w:val="-5"/>
        </w:rPr>
        <w:t xml:space="preserve">It </w:t>
      </w:r>
      <w:r w:rsidRPr="00420451">
        <w:rPr>
          <w:spacing w:val="3"/>
        </w:rPr>
        <w:t xml:space="preserve">is </w:t>
      </w:r>
      <w:r w:rsidRPr="00420451">
        <w:t xml:space="preserve">evident, however, </w:t>
      </w:r>
      <w:r w:rsidRPr="00420451">
        <w:rPr>
          <w:spacing w:val="-6"/>
        </w:rPr>
        <w:t xml:space="preserve">that although </w:t>
      </w:r>
      <w:r w:rsidRPr="00420451">
        <w:t xml:space="preserve">a </w:t>
      </w:r>
      <w:r w:rsidRPr="00420451">
        <w:rPr>
          <w:spacing w:val="-3"/>
        </w:rPr>
        <w:t xml:space="preserve">small </w:t>
      </w:r>
      <w:r w:rsidRPr="00420451">
        <w:t xml:space="preserve">learning rate </w:t>
      </w:r>
      <w:r w:rsidRPr="00420451">
        <w:rPr>
          <w:spacing w:val="5"/>
        </w:rPr>
        <w:t xml:space="preserve">will </w:t>
      </w:r>
      <w:r w:rsidRPr="00420451">
        <w:rPr>
          <w:spacing w:val="-6"/>
        </w:rPr>
        <w:t xml:space="preserve">guarantee </w:t>
      </w:r>
      <w:r w:rsidRPr="00420451">
        <w:t xml:space="preserve">stability </w:t>
      </w:r>
      <w:r w:rsidRPr="00420451">
        <w:rPr>
          <w:spacing w:val="3"/>
        </w:rPr>
        <w:t xml:space="preserve">it is </w:t>
      </w:r>
      <w:r w:rsidRPr="00420451">
        <w:rPr>
          <w:spacing w:val="-3"/>
        </w:rPr>
        <w:t xml:space="preserve">rather </w:t>
      </w:r>
      <w:r w:rsidRPr="00420451">
        <w:rPr>
          <w:spacing w:val="-4"/>
        </w:rPr>
        <w:t xml:space="preserve">inefficient. </w:t>
      </w:r>
      <w:r w:rsidRPr="00420451">
        <w:rPr>
          <w:spacing w:val="-5"/>
        </w:rPr>
        <w:t xml:space="preserve">If </w:t>
      </w:r>
      <w:r w:rsidRPr="00420451">
        <w:rPr>
          <w:spacing w:val="-4"/>
        </w:rPr>
        <w:t xml:space="preserve">there </w:t>
      </w:r>
      <w:r w:rsidRPr="00420451">
        <w:rPr>
          <w:spacing w:val="3"/>
        </w:rPr>
        <w:t xml:space="preserve">is </w:t>
      </w:r>
      <w:r w:rsidRPr="00420451">
        <w:t xml:space="preserve">a large part of </w:t>
      </w:r>
      <w:r w:rsidRPr="00420451">
        <w:rPr>
          <w:spacing w:val="-8"/>
        </w:rPr>
        <w:t xml:space="preserve">the </w:t>
      </w:r>
      <w:r w:rsidRPr="00420451">
        <w:rPr>
          <w:spacing w:val="2"/>
        </w:rPr>
        <w:t xml:space="preserve">error </w:t>
      </w:r>
      <w:r w:rsidRPr="00420451">
        <w:rPr>
          <w:spacing w:val="-3"/>
        </w:rPr>
        <w:t xml:space="preserve">surface </w:t>
      </w:r>
      <w:r w:rsidRPr="00420451">
        <w:rPr>
          <w:spacing w:val="-6"/>
        </w:rPr>
        <w:t xml:space="preserve">that </w:t>
      </w:r>
      <w:r w:rsidRPr="00420451">
        <w:rPr>
          <w:spacing w:val="-7"/>
        </w:rPr>
        <w:t xml:space="preserve">runs </w:t>
      </w:r>
      <w:r w:rsidRPr="00420451">
        <w:rPr>
          <w:spacing w:val="-3"/>
        </w:rPr>
        <w:t xml:space="preserve">consistently  </w:t>
      </w:r>
      <w:r w:rsidRPr="00420451">
        <w:t xml:space="preserve">downhill </w:t>
      </w:r>
      <w:r w:rsidRPr="00420451">
        <w:rPr>
          <w:spacing w:val="-6"/>
        </w:rPr>
        <w:t xml:space="preserve">then </w:t>
      </w:r>
      <w:r w:rsidRPr="00420451">
        <w:rPr>
          <w:spacing w:val="3"/>
        </w:rPr>
        <w:t xml:space="preserve">it </w:t>
      </w:r>
      <w:r w:rsidRPr="00420451">
        <w:rPr>
          <w:spacing w:val="-4"/>
        </w:rPr>
        <w:t xml:space="preserve">should </w:t>
      </w:r>
      <w:r w:rsidRPr="00420451">
        <w:t xml:space="preserve">be </w:t>
      </w:r>
      <w:r w:rsidRPr="00420451">
        <w:rPr>
          <w:spacing w:val="2"/>
        </w:rPr>
        <w:t xml:space="preserve">possible </w:t>
      </w:r>
      <w:r w:rsidRPr="00420451">
        <w:rPr>
          <w:spacing w:val="-5"/>
        </w:rPr>
        <w:t xml:space="preserve">to </w:t>
      </w:r>
      <w:r w:rsidRPr="00420451">
        <w:t xml:space="preserve">increase </w:t>
      </w:r>
      <w:r w:rsidRPr="00420451">
        <w:rPr>
          <w:spacing w:val="-8"/>
        </w:rPr>
        <w:t xml:space="preserve">the </w:t>
      </w:r>
      <w:r w:rsidRPr="00420451">
        <w:t xml:space="preserve">learning rate </w:t>
      </w:r>
      <w:r w:rsidRPr="00420451">
        <w:rPr>
          <w:spacing w:val="-3"/>
        </w:rPr>
        <w:t xml:space="preserve">here  </w:t>
      </w:r>
      <w:r w:rsidRPr="00420451">
        <w:rPr>
          <w:spacing w:val="-4"/>
        </w:rPr>
        <w:t xml:space="preserve">without </w:t>
      </w:r>
      <w:r w:rsidRPr="00420451">
        <w:rPr>
          <w:spacing w:val="-5"/>
        </w:rPr>
        <w:t xml:space="preserve">danger </w:t>
      </w:r>
      <w:r w:rsidRPr="00420451">
        <w:t xml:space="preserve">of </w:t>
      </w:r>
      <w:r w:rsidRPr="00420451">
        <w:rPr>
          <w:spacing w:val="-3"/>
        </w:rPr>
        <w:t xml:space="preserve">instability. </w:t>
      </w:r>
      <w:r w:rsidRPr="00420451">
        <w:rPr>
          <w:spacing w:val="-4"/>
        </w:rPr>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3"/>
        </w:rPr>
        <w:t xml:space="preserve">if </w:t>
      </w:r>
      <w:r w:rsidRPr="00420451">
        <w:rPr>
          <w:spacing w:val="-8"/>
        </w:rPr>
        <w:t xml:space="preserve">the </w:t>
      </w:r>
      <w:r w:rsidRPr="00420451">
        <w:rPr>
          <w:spacing w:val="-5"/>
        </w:rPr>
        <w:t xml:space="preserve">net </w:t>
      </w:r>
      <w:r w:rsidRPr="00420451">
        <w:rPr>
          <w:spacing w:val="-4"/>
        </w:rPr>
        <w:t xml:space="preserve">finds </w:t>
      </w:r>
      <w:r w:rsidRPr="00420451">
        <w:t xml:space="preserve">itself </w:t>
      </w:r>
      <w:r w:rsidRPr="00420451">
        <w:rPr>
          <w:spacing w:val="3"/>
        </w:rPr>
        <w:t xml:space="preserve">in </w:t>
      </w:r>
      <w:r w:rsidRPr="00420451">
        <w:t xml:space="preserve">a region where </w:t>
      </w:r>
      <w:r w:rsidRPr="00420451">
        <w:rPr>
          <w:spacing w:val="-8"/>
        </w:rPr>
        <w:t xml:space="preserve">the </w:t>
      </w:r>
      <w:r w:rsidRPr="00420451">
        <w:rPr>
          <w:spacing w:val="2"/>
        </w:rPr>
        <w:t xml:space="preserve">error </w:t>
      </w:r>
      <w:r w:rsidRPr="00420451">
        <w:rPr>
          <w:spacing w:val="-3"/>
        </w:rPr>
        <w:t xml:space="preserve">surface </w:t>
      </w:r>
      <w:r w:rsidRPr="00420451">
        <w:rPr>
          <w:spacing w:val="3"/>
        </w:rPr>
        <w:t xml:space="preserve">is </w:t>
      </w:r>
      <w:r w:rsidRPr="00420451">
        <w:rPr>
          <w:spacing w:val="-3"/>
        </w:rPr>
        <w:t xml:space="preserve">rather </w:t>
      </w:r>
      <w:r w:rsidRPr="00420451">
        <w:rPr>
          <w:spacing w:val="-8"/>
        </w:rPr>
        <w:t xml:space="preserve">"bumpy", </w:t>
      </w:r>
      <w:r w:rsidRPr="00420451">
        <w:t xml:space="preserve">with </w:t>
      </w:r>
      <w:r w:rsidRPr="00420451">
        <w:rPr>
          <w:spacing w:val="-10"/>
        </w:rPr>
        <w:t xml:space="preserve">many </w:t>
      </w:r>
      <w:r w:rsidRPr="00420451">
        <w:rPr>
          <w:spacing w:val="-5"/>
        </w:rPr>
        <w:t xml:space="preserve">undulations, </w:t>
      </w:r>
      <w:r w:rsidRPr="00420451">
        <w:rPr>
          <w:spacing w:val="-6"/>
        </w:rPr>
        <w:t xml:space="preserve">then </w:t>
      </w:r>
      <w:r w:rsidRPr="00420451">
        <w:rPr>
          <w:spacing w:val="4"/>
        </w:rPr>
        <w:t xml:space="preserve">we </w:t>
      </w:r>
      <w:r w:rsidRPr="00420451">
        <w:rPr>
          <w:spacing w:val="-9"/>
        </w:rPr>
        <w:t xml:space="preserve">must </w:t>
      </w:r>
      <w:r w:rsidRPr="00420451">
        <w:t xml:space="preserve">proceed carefully </w:t>
      </w:r>
      <w:r w:rsidRPr="00420451">
        <w:rPr>
          <w:spacing w:val="-5"/>
        </w:rPr>
        <w:t xml:space="preserve">and </w:t>
      </w:r>
      <w:r w:rsidRPr="00420451">
        <w:rPr>
          <w:spacing w:val="-10"/>
        </w:rPr>
        <w:t xml:space="preserve">make </w:t>
      </w:r>
      <w:r w:rsidRPr="00420451">
        <w:rPr>
          <w:spacing w:val="-3"/>
        </w:rPr>
        <w:t>small weight</w:t>
      </w:r>
      <w:r w:rsidRPr="00420451">
        <w:rPr>
          <w:spacing w:val="1"/>
        </w:rPr>
        <w:t xml:space="preserve"> </w:t>
      </w:r>
      <w:r w:rsidRPr="00420451">
        <w:rPr>
          <w:spacing w:val="-5"/>
        </w:rPr>
        <w:t>changes.</w:t>
      </w:r>
    </w:p>
    <w:p w:rsidR="001B278E" w:rsidRPr="00420451" w:rsidRDefault="001B278E">
      <w:pPr>
        <w:pStyle w:val="BodyText"/>
        <w:spacing w:before="4"/>
        <w:rPr>
          <w:sz w:val="32"/>
        </w:rPr>
      </w:pPr>
    </w:p>
    <w:p w:rsidR="001B278E" w:rsidRPr="00420451" w:rsidRDefault="00F163E5">
      <w:pPr>
        <w:pStyle w:val="BodyText"/>
        <w:spacing w:line="249" w:lineRule="auto"/>
        <w:ind w:left="120" w:right="122"/>
        <w:jc w:val="both"/>
      </w:pPr>
      <w:r w:rsidRPr="00420451">
        <w:rPr>
          <w:spacing w:val="-8"/>
        </w:rPr>
        <w:t xml:space="preserve">One </w:t>
      </w:r>
      <w:r w:rsidRPr="00420451">
        <w:rPr>
          <w:spacing w:val="-6"/>
        </w:rPr>
        <w:t xml:space="preserve">attempt </w:t>
      </w:r>
      <w:r w:rsidRPr="00420451">
        <w:rPr>
          <w:spacing w:val="-5"/>
        </w:rPr>
        <w:t xml:space="preserve">to </w:t>
      </w:r>
      <w:r w:rsidRPr="00420451">
        <w:t>achiev</w:t>
      </w:r>
      <w:r w:rsidRPr="00420451">
        <w:t xml:space="preserve">e </w:t>
      </w:r>
      <w:r w:rsidRPr="00420451">
        <w:rPr>
          <w:spacing w:val="-5"/>
        </w:rPr>
        <w:t xml:space="preserve">this </w:t>
      </w:r>
      <w:r w:rsidRPr="00420451">
        <w:rPr>
          <w:spacing w:val="-6"/>
        </w:rPr>
        <w:t xml:space="preserve">type </w:t>
      </w:r>
      <w:r w:rsidRPr="00420451">
        <w:t xml:space="preserve">of adaptive learning </w:t>
      </w:r>
      <w:r w:rsidRPr="00420451">
        <w:rPr>
          <w:spacing w:val="-3"/>
        </w:rPr>
        <w:t xml:space="preserve">utilizes </w:t>
      </w:r>
      <w:r w:rsidRPr="00420451">
        <w:t xml:space="preserve">an additional term </w:t>
      </w:r>
      <w:r w:rsidRPr="00420451">
        <w:rPr>
          <w:spacing w:val="3"/>
        </w:rPr>
        <w:t xml:space="preserve">in </w:t>
      </w:r>
      <w:r w:rsidRPr="00420451">
        <w:rPr>
          <w:spacing w:val="-8"/>
        </w:rPr>
        <w:t xml:space="preserve">the </w:t>
      </w:r>
      <w:r w:rsidRPr="00420451">
        <w:t xml:space="preserve">learning rule. </w:t>
      </w:r>
      <w:r w:rsidRPr="00420451">
        <w:rPr>
          <w:spacing w:val="-7"/>
        </w:rPr>
        <w:t xml:space="preserve">Thus, </w:t>
      </w:r>
      <w:r w:rsidRPr="00420451">
        <w:rPr>
          <w:spacing w:val="3"/>
        </w:rPr>
        <w:t xml:space="preserve">if </w:t>
      </w:r>
      <w:r w:rsidRPr="00420451">
        <w:rPr>
          <w:noProof/>
          <w:spacing w:val="-10"/>
        </w:rPr>
        <w:drawing>
          <wp:inline distT="0" distB="0" distL="0" distR="0">
            <wp:extent cx="133424" cy="152334"/>
            <wp:effectExtent l="0" t="0" r="0" b="0"/>
            <wp:docPr id="49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spacing w:val="-4"/>
        </w:rPr>
        <w:t xml:space="preserve">w(n) </w:t>
      </w:r>
      <w:r w:rsidRPr="00420451">
        <w:rPr>
          <w:spacing w:val="3"/>
        </w:rPr>
        <w:t xml:space="preserve">is </w:t>
      </w:r>
      <w:r w:rsidRPr="00420451">
        <w:rPr>
          <w:spacing w:val="-8"/>
        </w:rPr>
        <w:t xml:space="preserve">the nth change </w:t>
      </w:r>
      <w:r w:rsidRPr="00420451">
        <w:rPr>
          <w:spacing w:val="3"/>
        </w:rPr>
        <w:t xml:space="preserve">in </w:t>
      </w:r>
      <w:r w:rsidRPr="00420451">
        <w:rPr>
          <w:spacing w:val="-3"/>
        </w:rPr>
        <w:t xml:space="preserve">weight </w:t>
      </w:r>
      <w:r w:rsidRPr="00420451">
        <w:rPr>
          <w:i/>
        </w:rPr>
        <w:t xml:space="preserve">w </w:t>
      </w:r>
      <w:r w:rsidRPr="00420451">
        <w:t xml:space="preserve">(indices </w:t>
      </w:r>
      <w:r w:rsidRPr="00420451">
        <w:rPr>
          <w:spacing w:val="-4"/>
        </w:rPr>
        <w:t xml:space="preserve">have </w:t>
      </w:r>
      <w:r w:rsidRPr="00420451">
        <w:t xml:space="preserve">been dropped </w:t>
      </w:r>
      <w:r w:rsidRPr="00420451">
        <w:rPr>
          <w:spacing w:val="-4"/>
        </w:rPr>
        <w:t xml:space="preserve">for </w:t>
      </w:r>
      <w:r w:rsidRPr="00420451">
        <w:t>clarity)</w:t>
      </w:r>
      <w:r w:rsidRPr="00420451">
        <w:rPr>
          <w:spacing w:val="14"/>
        </w:rPr>
        <w:t xml:space="preserve"> </w:t>
      </w:r>
      <w:r w:rsidRPr="00420451">
        <w:rPr>
          <w:spacing w:val="-6"/>
        </w:rPr>
        <w:t>then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458048" behindDoc="0" locked="0" layoutInCell="1" allowOverlap="1">
            <wp:simplePos x="0" y="0"/>
            <wp:positionH relativeFrom="page">
              <wp:posOffset>2684016</wp:posOffset>
            </wp:positionH>
            <wp:positionV relativeFrom="paragraph">
              <wp:posOffset>135466</wp:posOffset>
            </wp:positionV>
            <wp:extent cx="2192909" cy="190500"/>
            <wp:effectExtent l="0" t="0" r="0" b="0"/>
            <wp:wrapTopAndBottom/>
            <wp:docPr id="493" name="image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141.jpeg"/>
                    <pic:cNvPicPr/>
                  </pic:nvPicPr>
                  <pic:blipFill>
                    <a:blip r:embed="rId156" cstate="print"/>
                    <a:stretch>
                      <a:fillRect/>
                    </a:stretch>
                  </pic:blipFill>
                  <pic:spPr>
                    <a:xfrm>
                      <a:off x="0" y="0"/>
                      <a:ext cx="2192909" cy="190500"/>
                    </a:xfrm>
                    <a:prstGeom prst="rect">
                      <a:avLst/>
                    </a:prstGeom>
                  </pic:spPr>
                </pic:pic>
              </a:graphicData>
            </a:graphic>
          </wp:anchor>
        </w:drawing>
      </w:r>
    </w:p>
    <w:p w:rsidR="001B278E" w:rsidRPr="00420451" w:rsidRDefault="00F163E5">
      <w:pPr>
        <w:pStyle w:val="BodyText"/>
        <w:spacing w:line="306" w:lineRule="exact"/>
        <w:ind w:left="120"/>
      </w:pPr>
      <w:r w:rsidRPr="00420451">
        <w:t>(6.7)</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14"/>
        <w:jc w:val="both"/>
      </w:pPr>
      <w:r w:rsidRPr="00420451">
        <w:t xml:space="preserve">The </w:t>
      </w:r>
      <w:r w:rsidRPr="00420451">
        <w:rPr>
          <w:i/>
        </w:rPr>
        <w:t xml:space="preserve">momentum </w:t>
      </w:r>
      <w:r w:rsidRPr="00420451">
        <w:rPr>
          <w:i/>
          <w:spacing w:val="2"/>
        </w:rPr>
        <w:t xml:space="preserve">term </w:t>
      </w:r>
      <w:r w:rsidRPr="00420451">
        <w:rPr>
          <w:i/>
          <w:noProof/>
          <w:spacing w:val="-7"/>
        </w:rPr>
        <w:drawing>
          <wp:inline distT="0" distB="0" distL="0" distR="0">
            <wp:extent cx="238257" cy="152334"/>
            <wp:effectExtent l="0" t="0" r="0" b="0"/>
            <wp:docPr id="495"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142.png"/>
                    <pic:cNvPicPr/>
                  </pic:nvPicPr>
                  <pic:blipFill>
                    <a:blip r:embed="rId157" cstate="print"/>
                    <a:stretch>
                      <a:fillRect/>
                    </a:stretch>
                  </pic:blipFill>
                  <pic:spPr>
                    <a:xfrm>
                      <a:off x="0" y="0"/>
                      <a:ext cx="238257" cy="152334"/>
                    </a:xfrm>
                    <a:prstGeom prst="rect">
                      <a:avLst/>
                    </a:prstGeom>
                  </pic:spPr>
                </pic:pic>
              </a:graphicData>
            </a:graphic>
          </wp:inline>
        </w:drawing>
      </w:r>
      <w:r w:rsidRPr="00420451">
        <w:rPr>
          <w:i/>
        </w:rPr>
        <w:t>w</w:t>
      </w:r>
      <w:r w:rsidRPr="00420451">
        <w:t>(</w:t>
      </w:r>
      <w:r w:rsidRPr="00420451">
        <w:rPr>
          <w:i/>
        </w:rPr>
        <w:t>n</w:t>
      </w:r>
      <w:r w:rsidRPr="00420451">
        <w:t xml:space="preserve">-1)  </w:t>
      </w:r>
      <w:r w:rsidRPr="00420451">
        <w:rPr>
          <w:spacing w:val="3"/>
        </w:rPr>
        <w:t xml:space="preserve">is  </w:t>
      </w:r>
      <w:r w:rsidRPr="00420451">
        <w:t xml:space="preserve">just </w:t>
      </w:r>
      <w:r w:rsidRPr="00420451">
        <w:rPr>
          <w:spacing w:val="-8"/>
        </w:rPr>
        <w:t xml:space="preserve">the </w:t>
      </w:r>
      <w:r w:rsidRPr="00420451">
        <w:rPr>
          <w:i/>
        </w:rPr>
        <w:t xml:space="preserve">momentum  constant </w:t>
      </w:r>
      <w:r w:rsidRPr="00420451">
        <w:rPr>
          <w:i/>
          <w:noProof/>
          <w:spacing w:val="6"/>
        </w:rPr>
        <w:drawing>
          <wp:inline distT="0" distB="0" distL="0" distR="0">
            <wp:extent cx="104833" cy="152334"/>
            <wp:effectExtent l="0" t="0" r="0" b="0"/>
            <wp:docPr id="497"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143.png"/>
                    <pic:cNvPicPr/>
                  </pic:nvPicPr>
                  <pic:blipFill>
                    <a:blip r:embed="rId158" cstate="print"/>
                    <a:stretch>
                      <a:fillRect/>
                    </a:stretch>
                  </pic:blipFill>
                  <pic:spPr>
                    <a:xfrm>
                      <a:off x="0" y="0"/>
                      <a:ext cx="104833" cy="152334"/>
                    </a:xfrm>
                    <a:prstGeom prst="rect">
                      <a:avLst/>
                    </a:prstGeom>
                  </pic:spPr>
                </pic:pic>
              </a:graphicData>
            </a:graphic>
          </wp:inline>
        </w:drawing>
      </w:r>
      <w:r w:rsidRPr="00420451">
        <w:rPr>
          <w:spacing w:val="24"/>
        </w:rPr>
        <w:t xml:space="preserve"> </w:t>
      </w:r>
      <w:r w:rsidRPr="00420451">
        <w:t xml:space="preserve">(Greek </w:t>
      </w:r>
      <w:r w:rsidRPr="00420451">
        <w:rPr>
          <w:spacing w:val="-3"/>
        </w:rPr>
        <w:t xml:space="preserve">lambda) multiplied </w:t>
      </w:r>
      <w:r w:rsidRPr="00420451">
        <w:t xml:space="preserve">by </w:t>
      </w:r>
      <w:r w:rsidRPr="00420451">
        <w:rPr>
          <w:spacing w:val="-8"/>
        </w:rPr>
        <w:t xml:space="preserve">the </w:t>
      </w:r>
      <w:r w:rsidRPr="00420451">
        <w:t xml:space="preserve">previous </w:t>
      </w:r>
      <w:r w:rsidRPr="00420451">
        <w:rPr>
          <w:spacing w:val="-3"/>
        </w:rPr>
        <w:t xml:space="preserve">weight </w:t>
      </w:r>
      <w:r w:rsidRPr="00420451">
        <w:rPr>
          <w:spacing w:val="-6"/>
        </w:rPr>
        <w:t xml:space="preserve">change. </w:t>
      </w:r>
      <w:r w:rsidRPr="00420451">
        <w:rPr>
          <w:spacing w:val="-7"/>
        </w:rPr>
        <w:t xml:space="preserve">The </w:t>
      </w:r>
      <w:r w:rsidRPr="00420451">
        <w:rPr>
          <w:spacing w:val="-11"/>
        </w:rPr>
        <w:t xml:space="preserve">momentum </w:t>
      </w:r>
      <w:r w:rsidRPr="00420451">
        <w:rPr>
          <w:spacing w:val="-5"/>
        </w:rPr>
        <w:t xml:space="preserve">constant </w:t>
      </w:r>
      <w:r w:rsidRPr="00420451">
        <w:rPr>
          <w:spacing w:val="3"/>
        </w:rPr>
        <w:t xml:space="preserve">is </w:t>
      </w:r>
      <w:r w:rsidRPr="00420451">
        <w:rPr>
          <w:spacing w:val="-3"/>
        </w:rPr>
        <w:t xml:space="preserve">greater </w:t>
      </w:r>
      <w:r w:rsidRPr="00420451">
        <w:rPr>
          <w:spacing w:val="-6"/>
        </w:rPr>
        <w:t xml:space="preserve">than </w:t>
      </w:r>
      <w:r w:rsidRPr="00420451">
        <w:t xml:space="preserve">zero </w:t>
      </w:r>
      <w:r w:rsidRPr="00420451">
        <w:rPr>
          <w:spacing w:val="-4"/>
        </w:rPr>
        <w:t>and,</w:t>
      </w:r>
      <w:r w:rsidRPr="00420451">
        <w:rPr>
          <w:spacing w:val="67"/>
        </w:rPr>
        <w:t xml:space="preserve"> </w:t>
      </w:r>
      <w:r w:rsidRPr="00420451">
        <w:rPr>
          <w:spacing w:val="-5"/>
        </w:rPr>
        <w:t xml:space="preserve">to </w:t>
      </w:r>
      <w:r w:rsidRPr="00420451">
        <w:rPr>
          <w:spacing w:val="-4"/>
        </w:rPr>
        <w:t>ensure</w:t>
      </w:r>
      <w:r w:rsidRPr="00420451">
        <w:rPr>
          <w:spacing w:val="67"/>
        </w:rPr>
        <w:t xml:space="preserve"> </w:t>
      </w:r>
      <w:r w:rsidRPr="00420451">
        <w:rPr>
          <w:spacing w:val="-3"/>
        </w:rPr>
        <w:t xml:space="preserve">convergence, </w:t>
      </w:r>
      <w:r w:rsidRPr="00420451">
        <w:rPr>
          <w:spacing w:val="3"/>
        </w:rPr>
        <w:t xml:space="preserve">is </w:t>
      </w:r>
      <w:r w:rsidRPr="00420451">
        <w:rPr>
          <w:spacing w:val="2"/>
        </w:rPr>
        <w:t xml:space="preserve">also less </w:t>
      </w:r>
      <w:r w:rsidRPr="00420451">
        <w:rPr>
          <w:spacing w:val="-6"/>
        </w:rPr>
        <w:t xml:space="preserve">than </w:t>
      </w:r>
      <w:r w:rsidRPr="00420451">
        <w:t xml:space="preserve">1. </w:t>
      </w:r>
      <w:r w:rsidRPr="00420451">
        <w:rPr>
          <w:spacing w:val="-3"/>
        </w:rPr>
        <w:t xml:space="preserve">By </w:t>
      </w:r>
      <w:r w:rsidRPr="00420451">
        <w:rPr>
          <w:spacing w:val="-5"/>
        </w:rPr>
        <w:t xml:space="preserve">using this </w:t>
      </w:r>
      <w:r w:rsidRPr="00420451">
        <w:t xml:space="preserve">relation recursively </w:t>
      </w:r>
      <w:r w:rsidRPr="00420451">
        <w:rPr>
          <w:spacing w:val="3"/>
        </w:rPr>
        <w:t xml:space="preserve">it is </w:t>
      </w:r>
      <w:r w:rsidRPr="00420451">
        <w:rPr>
          <w:spacing w:val="2"/>
        </w:rPr>
        <w:t xml:space="preserve">possible </w:t>
      </w:r>
      <w:r w:rsidRPr="00420451">
        <w:rPr>
          <w:spacing w:val="-5"/>
        </w:rPr>
        <w:t xml:space="preserve">to </w:t>
      </w:r>
      <w:r w:rsidRPr="00420451">
        <w:t xml:space="preserve">express </w:t>
      </w:r>
      <w:r w:rsidRPr="00420451">
        <w:rPr>
          <w:noProof/>
          <w:spacing w:val="3"/>
        </w:rPr>
        <w:drawing>
          <wp:inline distT="0" distB="0" distL="0" distR="0">
            <wp:extent cx="133424" cy="152334"/>
            <wp:effectExtent l="0" t="0" r="0" b="0"/>
            <wp:docPr id="49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spacing w:val="-4"/>
        </w:rPr>
        <w:t xml:space="preserve">w(n) </w:t>
      </w:r>
      <w:r w:rsidRPr="00420451">
        <w:t xml:space="preserve">as a </w:t>
      </w:r>
      <w:r w:rsidRPr="00420451">
        <w:rPr>
          <w:spacing w:val="-4"/>
        </w:rPr>
        <w:t xml:space="preserve">sum </w:t>
      </w:r>
      <w:r w:rsidRPr="00420451">
        <w:t xml:space="preserve">of </w:t>
      </w:r>
      <w:r w:rsidRPr="00420451">
        <w:rPr>
          <w:spacing w:val="-3"/>
        </w:rPr>
        <w:t xml:space="preserve">gradient </w:t>
      </w:r>
      <w:r w:rsidRPr="00420451">
        <w:rPr>
          <w:spacing w:val="-4"/>
        </w:rPr>
        <w:t xml:space="preserve">estimates </w:t>
      </w:r>
      <w:r w:rsidRPr="00420451">
        <w:t xml:space="preserve">evaluated at </w:t>
      </w:r>
      <w:r w:rsidRPr="00420451">
        <w:rPr>
          <w:spacing w:val="-8"/>
        </w:rPr>
        <w:t xml:space="preserve">the </w:t>
      </w:r>
      <w:r w:rsidRPr="00420451">
        <w:rPr>
          <w:spacing w:val="-3"/>
        </w:rPr>
        <w:t xml:space="preserve">current </w:t>
      </w:r>
      <w:r w:rsidRPr="00420451">
        <w:rPr>
          <w:spacing w:val="-5"/>
        </w:rPr>
        <w:t xml:space="preserve">and </w:t>
      </w:r>
      <w:r w:rsidRPr="00420451">
        <w:t xml:space="preserve">previous </w:t>
      </w:r>
      <w:r w:rsidRPr="00420451">
        <w:rPr>
          <w:spacing w:val="-3"/>
        </w:rPr>
        <w:t xml:space="preserve">training </w:t>
      </w:r>
      <w:r w:rsidRPr="00420451">
        <w:t xml:space="preserve">steps. Therefore, </w:t>
      </w:r>
      <w:r w:rsidRPr="00420451">
        <w:rPr>
          <w:spacing w:val="3"/>
        </w:rPr>
        <w:t xml:space="preserve">if </w:t>
      </w:r>
      <w:r w:rsidRPr="00420451">
        <w:rPr>
          <w:spacing w:val="-4"/>
        </w:rPr>
        <w:t>these  estimates</w:t>
      </w:r>
      <w:r w:rsidRPr="00420451">
        <w:rPr>
          <w:spacing w:val="67"/>
        </w:rPr>
        <w:t xml:space="preserve"> </w:t>
      </w:r>
      <w:r w:rsidRPr="00420451">
        <w:t xml:space="preserve">are </w:t>
      </w:r>
      <w:r w:rsidRPr="00420451">
        <w:rPr>
          <w:spacing w:val="-3"/>
        </w:rPr>
        <w:t xml:space="preserve">consistently </w:t>
      </w:r>
      <w:r w:rsidRPr="00420451">
        <w:t xml:space="preserve">of </w:t>
      </w:r>
      <w:r w:rsidRPr="00420451">
        <w:rPr>
          <w:spacing w:val="-8"/>
        </w:rPr>
        <w:t xml:space="preserve">the </w:t>
      </w:r>
      <w:r w:rsidRPr="00420451">
        <w:rPr>
          <w:spacing w:val="-5"/>
        </w:rPr>
        <w:t xml:space="preserve">same </w:t>
      </w:r>
      <w:r w:rsidRPr="00420451">
        <w:t xml:space="preserve">sign over a </w:t>
      </w:r>
      <w:r w:rsidRPr="00420451">
        <w:rPr>
          <w:spacing w:val="-6"/>
        </w:rPr>
        <w:t xml:space="preserve">"run" </w:t>
      </w:r>
      <w:r w:rsidRPr="00420451">
        <w:t xml:space="preserve">of </w:t>
      </w:r>
      <w:r w:rsidRPr="00420451">
        <w:rPr>
          <w:spacing w:val="-4"/>
        </w:rPr>
        <w:t xml:space="preserve">updates </w:t>
      </w:r>
      <w:r w:rsidRPr="00420451">
        <w:rPr>
          <w:spacing w:val="4"/>
        </w:rPr>
        <w:t xml:space="preserve">(we </w:t>
      </w:r>
      <w:r w:rsidRPr="00420451">
        <w:t xml:space="preserve">are on a large, </w:t>
      </w:r>
      <w:r w:rsidRPr="00420451">
        <w:rPr>
          <w:spacing w:val="-5"/>
        </w:rPr>
        <w:t xml:space="preserve">uniform </w:t>
      </w:r>
      <w:r w:rsidRPr="00420451">
        <w:t xml:space="preserve">slope) </w:t>
      </w:r>
      <w:r w:rsidRPr="00420451">
        <w:rPr>
          <w:spacing w:val="-6"/>
        </w:rPr>
        <w:t xml:space="preserve">then </w:t>
      </w:r>
      <w:r w:rsidRPr="00420451">
        <w:rPr>
          <w:spacing w:val="-8"/>
        </w:rPr>
        <w:t xml:space="preserve">the </w:t>
      </w:r>
      <w:r w:rsidRPr="00420451">
        <w:rPr>
          <w:spacing w:val="-3"/>
        </w:rPr>
        <w:t xml:space="preserve">weight </w:t>
      </w:r>
      <w:r w:rsidRPr="00420451">
        <w:rPr>
          <w:spacing w:val="-8"/>
        </w:rPr>
        <w:t xml:space="preserve">change </w:t>
      </w:r>
      <w:r w:rsidRPr="00420451">
        <w:rPr>
          <w:spacing w:val="5"/>
        </w:rPr>
        <w:t xml:space="preserve">will </w:t>
      </w:r>
      <w:r w:rsidRPr="00420451">
        <w:rPr>
          <w:spacing w:val="-3"/>
        </w:rPr>
        <w:t xml:space="preserve">grow </w:t>
      </w:r>
      <w:r w:rsidRPr="00420451">
        <w:t xml:space="preserve">larger as previous </w:t>
      </w:r>
      <w:r w:rsidRPr="00420451">
        <w:rPr>
          <w:spacing w:val="-3"/>
        </w:rPr>
        <w:t>gradien</w:t>
      </w:r>
      <w:r w:rsidRPr="00420451">
        <w:rPr>
          <w:spacing w:val="-3"/>
        </w:rPr>
        <w:t xml:space="preserve">t </w:t>
      </w:r>
      <w:r w:rsidRPr="00420451">
        <w:rPr>
          <w:spacing w:val="-4"/>
        </w:rPr>
        <w:t xml:space="preserve">estimates contribute cumulatively </w:t>
      </w:r>
      <w:r w:rsidRPr="00420451">
        <w:rPr>
          <w:spacing w:val="-5"/>
        </w:rPr>
        <w:t xml:space="preserve">and </w:t>
      </w:r>
      <w:r w:rsidRPr="00420451">
        <w:rPr>
          <w:spacing w:val="-3"/>
        </w:rPr>
        <w:t xml:space="preserve">consistently </w:t>
      </w:r>
      <w:r w:rsidRPr="00420451">
        <w:t xml:space="preserve">towards </w:t>
      </w:r>
      <w:r w:rsidRPr="00420451">
        <w:rPr>
          <w:spacing w:val="-8"/>
        </w:rPr>
        <w:t xml:space="preserve">the </w:t>
      </w:r>
      <w:r w:rsidRPr="00420451">
        <w:rPr>
          <w:spacing w:val="-3"/>
        </w:rPr>
        <w:t xml:space="preserve">current </w:t>
      </w:r>
      <w:r w:rsidRPr="00420451">
        <w:rPr>
          <w:spacing w:val="-4"/>
        </w:rPr>
        <w:t xml:space="preserve">update. </w:t>
      </w:r>
      <w:r w:rsidRPr="00420451">
        <w:rPr>
          <w:spacing w:val="-5"/>
        </w:rPr>
        <w:t xml:space="preserve">It </w:t>
      </w:r>
      <w:r w:rsidRPr="00420451">
        <w:rPr>
          <w:spacing w:val="3"/>
        </w:rPr>
        <w:t xml:space="preserve">is in </w:t>
      </w:r>
      <w:r w:rsidRPr="00420451">
        <w:rPr>
          <w:spacing w:val="-5"/>
        </w:rPr>
        <w:t xml:space="preserve">this </w:t>
      </w:r>
      <w:r w:rsidRPr="00420451">
        <w:t xml:space="preserve">sense </w:t>
      </w:r>
      <w:r w:rsidRPr="00420451">
        <w:rPr>
          <w:spacing w:val="-6"/>
        </w:rPr>
        <w:t xml:space="preserve">that </w:t>
      </w:r>
      <w:r w:rsidRPr="00420451">
        <w:rPr>
          <w:spacing w:val="-8"/>
        </w:rPr>
        <w:t xml:space="preserve">the </w:t>
      </w:r>
      <w:r w:rsidRPr="00420451">
        <w:rPr>
          <w:spacing w:val="-5"/>
        </w:rPr>
        <w:t xml:space="preserve">net "gathers </w:t>
      </w:r>
      <w:r w:rsidRPr="00420451">
        <w:rPr>
          <w:spacing w:val="-12"/>
        </w:rPr>
        <w:t xml:space="preserve">momentum". </w:t>
      </w:r>
      <w:r w:rsidRPr="00420451">
        <w:t xml:space="preserve">However, </w:t>
      </w:r>
      <w:r w:rsidRPr="00420451">
        <w:rPr>
          <w:spacing w:val="3"/>
        </w:rPr>
        <w:t xml:space="preserve">if </w:t>
      </w:r>
      <w:r w:rsidRPr="00420451">
        <w:t xml:space="preserve">successive </w:t>
      </w:r>
      <w:r w:rsidRPr="00420451">
        <w:rPr>
          <w:spacing w:val="-3"/>
        </w:rPr>
        <w:t xml:space="preserve">gradient </w:t>
      </w:r>
      <w:r w:rsidRPr="00420451">
        <w:rPr>
          <w:spacing w:val="-4"/>
        </w:rPr>
        <w:t xml:space="preserve">estimates </w:t>
      </w:r>
      <w:r w:rsidRPr="00420451">
        <w:t xml:space="preserve">are of opposite sign </w:t>
      </w:r>
      <w:r w:rsidRPr="00420451">
        <w:rPr>
          <w:spacing w:val="4"/>
        </w:rPr>
        <w:t xml:space="preserve">(we </w:t>
      </w:r>
      <w:r w:rsidRPr="00420451">
        <w:t xml:space="preserve">are </w:t>
      </w:r>
      <w:r w:rsidRPr="00420451">
        <w:rPr>
          <w:spacing w:val="-6"/>
        </w:rPr>
        <w:t xml:space="preserve">undulating </w:t>
      </w:r>
      <w:r w:rsidRPr="00420451">
        <w:rPr>
          <w:spacing w:val="-8"/>
        </w:rPr>
        <w:t xml:space="preserve">up </w:t>
      </w:r>
      <w:r w:rsidRPr="00420451">
        <w:rPr>
          <w:spacing w:val="-5"/>
        </w:rPr>
        <w:t xml:space="preserve">and </w:t>
      </w:r>
      <w:r w:rsidRPr="00420451">
        <w:t xml:space="preserve">down) </w:t>
      </w:r>
      <w:r w:rsidRPr="00420451">
        <w:rPr>
          <w:spacing w:val="-6"/>
        </w:rPr>
        <w:t xml:space="preserve">then </w:t>
      </w:r>
      <w:r w:rsidRPr="00420451">
        <w:t xml:space="preserve">successive </w:t>
      </w:r>
      <w:r w:rsidRPr="00420451">
        <w:rPr>
          <w:spacing w:val="-6"/>
        </w:rPr>
        <w:t xml:space="preserve">changes </w:t>
      </w:r>
      <w:r w:rsidRPr="00420451">
        <w:rPr>
          <w:spacing w:val="5"/>
        </w:rPr>
        <w:t>wil</w:t>
      </w:r>
      <w:r w:rsidRPr="00420451">
        <w:rPr>
          <w:spacing w:val="5"/>
        </w:rPr>
        <w:t xml:space="preserve">l </w:t>
      </w:r>
      <w:r w:rsidRPr="00420451">
        <w:rPr>
          <w:spacing w:val="-6"/>
        </w:rPr>
        <w:t xml:space="preserve">tend </w:t>
      </w:r>
      <w:r w:rsidRPr="00420451">
        <w:rPr>
          <w:spacing w:val="-5"/>
        </w:rPr>
        <w:t xml:space="preserve">to </w:t>
      </w:r>
      <w:r w:rsidRPr="00420451">
        <w:t xml:space="preserve">cancel each </w:t>
      </w:r>
      <w:r w:rsidRPr="00420451">
        <w:rPr>
          <w:spacing w:val="-5"/>
        </w:rPr>
        <w:t xml:space="preserve">other and </w:t>
      </w:r>
      <w:r w:rsidRPr="00420451">
        <w:rPr>
          <w:spacing w:val="-8"/>
        </w:rPr>
        <w:t xml:space="preserve">the </w:t>
      </w:r>
      <w:r w:rsidRPr="00420451">
        <w:t xml:space="preserve">latest </w:t>
      </w:r>
      <w:r w:rsidRPr="00420451">
        <w:rPr>
          <w:spacing w:val="-4"/>
        </w:rPr>
        <w:t xml:space="preserve">update </w:t>
      </w:r>
      <w:r w:rsidRPr="00420451">
        <w:rPr>
          <w:spacing w:val="5"/>
        </w:rPr>
        <w:t xml:space="preserve">will </w:t>
      </w:r>
      <w:r w:rsidRPr="00420451">
        <w:t xml:space="preserve">be smaller </w:t>
      </w:r>
      <w:r w:rsidRPr="00420451">
        <w:rPr>
          <w:spacing w:val="-6"/>
        </w:rPr>
        <w:t xml:space="preserve">than </w:t>
      </w:r>
      <w:r w:rsidRPr="00420451">
        <w:rPr>
          <w:spacing w:val="3"/>
        </w:rPr>
        <w:t xml:space="preserve">it </w:t>
      </w:r>
      <w:r w:rsidRPr="00420451">
        <w:t xml:space="preserve">would </w:t>
      </w:r>
      <w:r w:rsidRPr="00420451">
        <w:rPr>
          <w:spacing w:val="-4"/>
        </w:rPr>
        <w:t xml:space="preserve">without </w:t>
      </w:r>
      <w:r w:rsidRPr="00420451">
        <w:rPr>
          <w:spacing w:val="-5"/>
        </w:rPr>
        <w:t xml:space="preserve">any </w:t>
      </w:r>
      <w:r w:rsidRPr="00420451">
        <w:rPr>
          <w:spacing w:val="-11"/>
        </w:rPr>
        <w:t>momentum</w:t>
      </w:r>
      <w:r w:rsidRPr="00420451">
        <w:rPr>
          <w:spacing w:val="-34"/>
        </w:rPr>
        <w:t xml:space="preserve"> </w:t>
      </w:r>
      <w:r w:rsidRPr="00420451">
        <w:rPr>
          <w:spacing w:val="-6"/>
        </w:rPr>
        <w:t>term.</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6"/>
        </w:numPr>
        <w:tabs>
          <w:tab w:val="left" w:pos="3707"/>
        </w:tabs>
        <w:ind w:left="3707"/>
        <w:jc w:val="left"/>
      </w:pPr>
      <w:r w:rsidRPr="00420451">
        <w:rPr>
          <w:spacing w:val="-4"/>
        </w:rPr>
        <w:t>More complex</w:t>
      </w:r>
      <w:r w:rsidRPr="00420451">
        <w:rPr>
          <w:spacing w:val="-3"/>
        </w:rPr>
        <w:t xml:space="preserve"> </w:t>
      </w:r>
      <w:r w:rsidRPr="00420451">
        <w:t>nets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bookmarkStart w:id="329" w:name="72"/>
      <w:bookmarkStart w:id="330" w:name="_bookmark157"/>
      <w:bookmarkEnd w:id="329"/>
      <w:bookmarkEnd w:id="330"/>
      <w:r w:rsidRPr="00420451">
        <w:rPr>
          <w:spacing w:val="-7"/>
        </w:rPr>
        <w:t xml:space="preserve">Although </w:t>
      </w:r>
      <w:r w:rsidRPr="00420451">
        <w:rPr>
          <w:spacing w:val="-8"/>
        </w:rPr>
        <w:t xml:space="preserve">the </w:t>
      </w:r>
      <w:r w:rsidRPr="00420451">
        <w:rPr>
          <w:spacing w:val="-5"/>
        </w:rPr>
        <w:t xml:space="preserve">net </w:t>
      </w:r>
      <w:r w:rsidRPr="00420451">
        <w:t xml:space="preserve">shown </w:t>
      </w:r>
      <w:r w:rsidRPr="00420451">
        <w:rPr>
          <w:spacing w:val="3"/>
        </w:rPr>
        <w:t xml:space="preserve">in </w:t>
      </w:r>
      <w:hyperlink w:anchor="_bookmark146" w:history="1">
        <w:r w:rsidRPr="00420451">
          <w:rPr>
            <w:spacing w:val="-4"/>
          </w:rPr>
          <w:t xml:space="preserve">Figure </w:t>
        </w:r>
        <w:r w:rsidRPr="00420451">
          <w:t>6.1</w:t>
        </w:r>
        <w:r w:rsidRPr="00420451">
          <w:t xml:space="preserve"> </w:t>
        </w:r>
      </w:hyperlink>
      <w:r w:rsidRPr="00420451">
        <w:rPr>
          <w:spacing w:val="3"/>
        </w:rPr>
        <w:t xml:space="preserve">is </w:t>
      </w:r>
      <w:r w:rsidRPr="00420451">
        <w:t xml:space="preserve">a </w:t>
      </w:r>
      <w:r w:rsidRPr="00420451">
        <w:rPr>
          <w:spacing w:val="-3"/>
        </w:rPr>
        <w:t xml:space="preserve">typical </w:t>
      </w:r>
      <w:r w:rsidRPr="00420451">
        <w:rPr>
          <w:spacing w:val="-5"/>
        </w:rPr>
        <w:t xml:space="preserve">multilayer </w:t>
      </w:r>
      <w:r w:rsidRPr="00420451">
        <w:t xml:space="preserve">perceptron </w:t>
      </w:r>
      <w:r w:rsidRPr="00420451">
        <w:rPr>
          <w:spacing w:val="-6"/>
        </w:rPr>
        <w:t xml:space="preserve">net, </w:t>
      </w:r>
      <w:r w:rsidRPr="00420451">
        <w:rPr>
          <w:spacing w:val="3"/>
        </w:rPr>
        <w:t xml:space="preserve">it </w:t>
      </w:r>
      <w:r w:rsidRPr="00420451">
        <w:t xml:space="preserve">does </w:t>
      </w:r>
      <w:r w:rsidRPr="00420451">
        <w:rPr>
          <w:spacing w:val="-5"/>
        </w:rPr>
        <w:t xml:space="preserve">not </w:t>
      </w:r>
      <w:r w:rsidRPr="00420451">
        <w:rPr>
          <w:spacing w:val="-6"/>
        </w:rPr>
        <w:t xml:space="preserve">exhaust </w:t>
      </w:r>
      <w:r w:rsidRPr="00420451">
        <w:rPr>
          <w:spacing w:val="-8"/>
        </w:rPr>
        <w:t xml:space="preserve">the </w:t>
      </w:r>
      <w:r w:rsidRPr="00420451">
        <w:rPr>
          <w:spacing w:val="-6"/>
        </w:rPr>
        <w:t xml:space="preserve">kind </w:t>
      </w:r>
      <w:r w:rsidRPr="00420451">
        <w:t xml:space="preserve">of </w:t>
      </w:r>
      <w:r w:rsidRPr="00420451">
        <w:rPr>
          <w:spacing w:val="-5"/>
        </w:rPr>
        <w:t xml:space="preserve">net </w:t>
      </w:r>
      <w:r w:rsidRPr="00420451">
        <w:rPr>
          <w:spacing w:val="4"/>
        </w:rPr>
        <w:t xml:space="preserve">we </w:t>
      </w:r>
      <w:r w:rsidRPr="00420451">
        <w:rPr>
          <w:spacing w:val="-8"/>
        </w:rPr>
        <w:t xml:space="preserve">may </w:t>
      </w:r>
      <w:r w:rsidRPr="00420451">
        <w:t xml:space="preserve">train with </w:t>
      </w:r>
      <w:r w:rsidRPr="00420451">
        <w:rPr>
          <w:spacing w:val="-3"/>
        </w:rPr>
        <w:t xml:space="preserve">backpropagation. </w:t>
      </w:r>
      <w:r w:rsidRPr="00420451">
        <w:t xml:space="preserve">First, </w:t>
      </w:r>
      <w:r w:rsidRPr="00420451">
        <w:rPr>
          <w:spacing w:val="3"/>
        </w:rPr>
        <w:t xml:space="preserve">it is </w:t>
      </w:r>
      <w:r w:rsidRPr="00420451">
        <w:rPr>
          <w:spacing w:val="2"/>
        </w:rPr>
        <w:t xml:space="preserve">possible </w:t>
      </w:r>
      <w:r w:rsidRPr="00420451">
        <w:rPr>
          <w:spacing w:val="-5"/>
        </w:rPr>
        <w:t xml:space="preserve">to </w:t>
      </w:r>
      <w:r w:rsidRPr="00420451">
        <w:rPr>
          <w:spacing w:val="-4"/>
        </w:rPr>
        <w:t xml:space="preserve">have </w:t>
      </w:r>
      <w:r w:rsidRPr="00420451">
        <w:rPr>
          <w:spacing w:val="-5"/>
        </w:rPr>
        <w:t xml:space="preserve">more </w:t>
      </w:r>
      <w:r w:rsidRPr="00420451">
        <w:rPr>
          <w:spacing w:val="-6"/>
        </w:rPr>
        <w:t xml:space="preserve">than </w:t>
      </w:r>
      <w:r w:rsidRPr="00420451">
        <w:rPr>
          <w:spacing w:val="-5"/>
        </w:rPr>
        <w:t xml:space="preserve">one </w:t>
      </w:r>
      <w:r w:rsidRPr="00420451">
        <w:t xml:space="preserve">hidden layer as shown </w:t>
      </w:r>
      <w:r w:rsidRPr="00420451">
        <w:rPr>
          <w:spacing w:val="3"/>
        </w:rPr>
        <w:t xml:space="preserve">in </w:t>
      </w:r>
      <w:hyperlink w:anchor="_bookmark158" w:history="1">
        <w:r w:rsidRPr="00420451">
          <w:rPr>
            <w:spacing w:val="-4"/>
          </w:rPr>
          <w:t xml:space="preserve">Figure </w:t>
        </w:r>
        <w:r w:rsidRPr="00420451">
          <w:t>6.4</w:t>
        </w:r>
      </w:hyperlink>
      <w:r w:rsidRPr="00420451">
        <w:t xml:space="preserve">, which shows a </w:t>
      </w:r>
      <w:r w:rsidRPr="00420451">
        <w:rPr>
          <w:spacing w:val="-5"/>
        </w:rPr>
        <w:t xml:space="preserve">net </w:t>
      </w:r>
      <w:r w:rsidRPr="00420451">
        <w:t xml:space="preserve">with two hidden layers. </w:t>
      </w:r>
      <w:r w:rsidRPr="00420451">
        <w:rPr>
          <w:spacing w:val="-4"/>
        </w:rPr>
        <w:t xml:space="preserve">This </w:t>
      </w:r>
      <w:r w:rsidRPr="00420451">
        <w:rPr>
          <w:spacing w:val="3"/>
        </w:rPr>
        <w:t xml:space="preserve">is </w:t>
      </w:r>
      <w:r w:rsidRPr="00420451">
        <w:t>traine</w:t>
      </w:r>
      <w:r w:rsidRPr="00420451">
        <w:t xml:space="preserve">d </w:t>
      </w:r>
      <w:r w:rsidRPr="00420451">
        <w:rPr>
          <w:spacing w:val="3"/>
        </w:rPr>
        <w:t xml:space="preserve">in </w:t>
      </w:r>
      <w:r w:rsidRPr="00420451">
        <w:rPr>
          <w:spacing w:val="-3"/>
        </w:rPr>
        <w:t xml:space="preserve">exactly </w:t>
      </w:r>
      <w:r w:rsidRPr="00420451">
        <w:rPr>
          <w:spacing w:val="-8"/>
        </w:rPr>
        <w:t xml:space="preserve">the </w:t>
      </w:r>
      <w:r w:rsidRPr="00420451">
        <w:rPr>
          <w:spacing w:val="-5"/>
        </w:rPr>
        <w:t xml:space="preserve">same </w:t>
      </w:r>
      <w:r w:rsidRPr="00420451">
        <w:rPr>
          <w:spacing w:val="3"/>
        </w:rPr>
        <w:t xml:space="preserve">way </w:t>
      </w:r>
      <w:r w:rsidRPr="00420451">
        <w:t xml:space="preserve">with </w:t>
      </w:r>
      <w:r w:rsidRPr="00420451">
        <w:rPr>
          <w:spacing w:val="-8"/>
        </w:rPr>
        <w:t xml:space="preserve">the </w:t>
      </w:r>
      <w:r w:rsidRPr="00420451">
        <w:t xml:space="preserve">ds of each layer (apart from </w:t>
      </w:r>
      <w:r w:rsidRPr="00420451">
        <w:rPr>
          <w:spacing w:val="-8"/>
        </w:rPr>
        <w:t xml:space="preserve">the </w:t>
      </w:r>
      <w:r w:rsidRPr="00420451">
        <w:rPr>
          <w:spacing w:val="-7"/>
        </w:rPr>
        <w:t xml:space="preserve">output </w:t>
      </w:r>
      <w:r w:rsidRPr="00420451">
        <w:t xml:space="preserve">nodes) being expressed </w:t>
      </w:r>
      <w:r w:rsidRPr="00420451">
        <w:rPr>
          <w:spacing w:val="3"/>
        </w:rPr>
        <w:t xml:space="preserve">in </w:t>
      </w:r>
      <w:r w:rsidRPr="00420451">
        <w:rPr>
          <w:spacing w:val="-6"/>
        </w:rPr>
        <w:t xml:space="preserve">terms </w:t>
      </w:r>
      <w:r w:rsidRPr="00420451">
        <w:t xml:space="preserve">of </w:t>
      </w:r>
      <w:r w:rsidRPr="00420451">
        <w:rPr>
          <w:spacing w:val="-5"/>
        </w:rPr>
        <w:t xml:space="preserve">those </w:t>
      </w:r>
      <w:r w:rsidRPr="00420451">
        <w:rPr>
          <w:spacing w:val="3"/>
        </w:rPr>
        <w:t xml:space="preserve">in </w:t>
      </w:r>
      <w:r w:rsidRPr="00420451">
        <w:rPr>
          <w:spacing w:val="-8"/>
        </w:rPr>
        <w:t xml:space="preserve">the </w:t>
      </w:r>
      <w:r w:rsidRPr="00420451">
        <w:t xml:space="preserve">layer above. </w:t>
      </w:r>
      <w:r w:rsidRPr="00420451">
        <w:rPr>
          <w:spacing w:val="-7"/>
        </w:rPr>
        <w:t xml:space="preserve">Thus, </w:t>
      </w:r>
      <w:r w:rsidRPr="00420451">
        <w:rPr>
          <w:spacing w:val="-8"/>
        </w:rPr>
        <w:t xml:space="preserve">the </w:t>
      </w:r>
      <w:r w:rsidRPr="00420451">
        <w:t xml:space="preserve">ds </w:t>
      </w:r>
      <w:r w:rsidRPr="00420451">
        <w:rPr>
          <w:spacing w:val="-4"/>
        </w:rPr>
        <w:t xml:space="preserve">for </w:t>
      </w:r>
      <w:r w:rsidRPr="00420451">
        <w:rPr>
          <w:spacing w:val="-8"/>
        </w:rPr>
        <w:t xml:space="preserve">the </w:t>
      </w:r>
      <w:r w:rsidRPr="00420451">
        <w:t xml:space="preserve">first hidden layer are expressed </w:t>
      </w:r>
      <w:r w:rsidRPr="00420451">
        <w:rPr>
          <w:spacing w:val="3"/>
        </w:rPr>
        <w:t xml:space="preserve">in </w:t>
      </w:r>
      <w:r w:rsidRPr="00420451">
        <w:rPr>
          <w:spacing w:val="-6"/>
        </w:rPr>
        <w:t xml:space="preserve">terms </w:t>
      </w:r>
      <w:r w:rsidRPr="00420451">
        <w:t xml:space="preserve">of </w:t>
      </w:r>
      <w:r w:rsidRPr="00420451">
        <w:rPr>
          <w:spacing w:val="-5"/>
        </w:rPr>
        <w:t xml:space="preserve">those </w:t>
      </w:r>
      <w:r w:rsidRPr="00420451">
        <w:t xml:space="preserve">of </w:t>
      </w:r>
      <w:r w:rsidRPr="00420451">
        <w:rPr>
          <w:spacing w:val="-8"/>
        </w:rPr>
        <w:t xml:space="preserve">the </w:t>
      </w:r>
      <w:r w:rsidRPr="00420451">
        <w:t xml:space="preserve">second hidden </w:t>
      </w:r>
      <w:r w:rsidRPr="00420451">
        <w:rPr>
          <w:spacing w:val="-3"/>
        </w:rPr>
        <w:t xml:space="preserve">layer, </w:t>
      </w:r>
      <w:r w:rsidRPr="00420451">
        <w:t xml:space="preserve">which are, </w:t>
      </w:r>
      <w:r w:rsidRPr="00420451">
        <w:rPr>
          <w:spacing w:val="3"/>
        </w:rPr>
        <w:t xml:space="preserve">in </w:t>
      </w:r>
      <w:r w:rsidRPr="00420451">
        <w:rPr>
          <w:spacing w:val="-7"/>
        </w:rPr>
        <w:t xml:space="preserve">turn, </w:t>
      </w:r>
      <w:r w:rsidRPr="00420451">
        <w:t xml:space="preserve">calculated </w:t>
      </w:r>
      <w:r w:rsidRPr="00420451">
        <w:rPr>
          <w:spacing w:val="-5"/>
        </w:rPr>
        <w:t xml:space="preserve">using those </w:t>
      </w:r>
      <w:r w:rsidRPr="00420451">
        <w:t xml:space="preserve">of </w:t>
      </w:r>
      <w:r w:rsidRPr="00420451">
        <w:rPr>
          <w:spacing w:val="-8"/>
        </w:rPr>
        <w:t xml:space="preserve">the </w:t>
      </w:r>
      <w:r w:rsidRPr="00420451">
        <w:rPr>
          <w:spacing w:val="-7"/>
        </w:rPr>
        <w:t xml:space="preserve">output </w:t>
      </w:r>
      <w:r w:rsidRPr="00420451">
        <w:t xml:space="preserve">nodes. </w:t>
      </w:r>
      <w:r w:rsidRPr="00420451">
        <w:rPr>
          <w:spacing w:val="-5"/>
        </w:rPr>
        <w:t xml:space="preserve">It </w:t>
      </w:r>
      <w:r w:rsidRPr="00420451">
        <w:rPr>
          <w:spacing w:val="3"/>
        </w:rPr>
        <w:t xml:space="preserve">is </w:t>
      </w:r>
      <w:r w:rsidRPr="00420451">
        <w:rPr>
          <w:spacing w:val="-4"/>
        </w:rPr>
        <w:t xml:space="preserve">quite </w:t>
      </w:r>
      <w:r w:rsidRPr="00420451">
        <w:rPr>
          <w:spacing w:val="2"/>
        </w:rPr>
        <w:t xml:space="preserve">possible </w:t>
      </w:r>
      <w:r w:rsidRPr="00420451">
        <w:rPr>
          <w:spacing w:val="-5"/>
        </w:rPr>
        <w:t xml:space="preserve">to </w:t>
      </w:r>
      <w:r w:rsidRPr="00420451">
        <w:rPr>
          <w:spacing w:val="-4"/>
        </w:rPr>
        <w:t xml:space="preserve">have </w:t>
      </w:r>
      <w:r w:rsidRPr="00420451">
        <w:rPr>
          <w:spacing w:val="-5"/>
        </w:rPr>
        <w:t xml:space="preserve">more </w:t>
      </w:r>
      <w:r w:rsidRPr="00420451">
        <w:rPr>
          <w:spacing w:val="-6"/>
        </w:rPr>
        <w:t xml:space="preserve">than </w:t>
      </w:r>
      <w:r w:rsidRPr="00420451">
        <w:t xml:space="preserve">two hidden layers </w:t>
      </w:r>
      <w:r w:rsidRPr="00420451">
        <w:rPr>
          <w:spacing w:val="-5"/>
        </w:rPr>
        <w:t xml:space="preserve">but </w:t>
      </w:r>
      <w:r w:rsidRPr="00420451">
        <w:rPr>
          <w:spacing w:val="-8"/>
        </w:rPr>
        <w:t xml:space="preserve">the </w:t>
      </w:r>
      <w:r w:rsidRPr="00420451">
        <w:rPr>
          <w:spacing w:val="-3"/>
        </w:rPr>
        <w:t xml:space="preserve">training </w:t>
      </w:r>
      <w:r w:rsidRPr="00420451">
        <w:rPr>
          <w:spacing w:val="-7"/>
        </w:rPr>
        <w:t xml:space="preserve">time </w:t>
      </w:r>
      <w:r w:rsidRPr="00420451">
        <w:t xml:space="preserve">increases dramatically as </w:t>
      </w:r>
      <w:r w:rsidRPr="00420451">
        <w:rPr>
          <w:spacing w:val="-8"/>
        </w:rPr>
        <w:t xml:space="preserve">the </w:t>
      </w:r>
      <w:r w:rsidRPr="00420451">
        <w:rPr>
          <w:spacing w:val="-9"/>
        </w:rPr>
        <w:t xml:space="preserve">number </w:t>
      </w:r>
      <w:r w:rsidRPr="00420451">
        <w:t xml:space="preserve">of layers </w:t>
      </w:r>
      <w:r w:rsidRPr="00420451">
        <w:rPr>
          <w:spacing w:val="3"/>
        </w:rPr>
        <w:t xml:space="preserve">is </w:t>
      </w:r>
      <w:r w:rsidRPr="00420451">
        <w:t xml:space="preserve">increased </w:t>
      </w:r>
      <w:r w:rsidRPr="00420451">
        <w:rPr>
          <w:spacing w:val="-4"/>
        </w:rPr>
        <w:t>and,</w:t>
      </w:r>
      <w:r w:rsidRPr="00420451">
        <w:rPr>
          <w:spacing w:val="5"/>
        </w:rPr>
        <w:t xml:space="preserve"> </w:t>
      </w:r>
      <w:r w:rsidRPr="00420451">
        <w:t>as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5"/>
        </w:rPr>
      </w:pPr>
      <w:r w:rsidRPr="00420451">
        <w:rPr>
          <w:noProof/>
        </w:rPr>
        <w:drawing>
          <wp:anchor distT="0" distB="0" distL="0" distR="0" simplePos="0" relativeHeight="251461120" behindDoc="0" locked="0" layoutInCell="1" allowOverlap="1">
            <wp:simplePos x="0" y="0"/>
            <wp:positionH relativeFrom="page">
              <wp:posOffset>2531531</wp:posOffset>
            </wp:positionH>
            <wp:positionV relativeFrom="paragraph">
              <wp:posOffset>139746</wp:posOffset>
            </wp:positionV>
            <wp:extent cx="2507544" cy="1714500"/>
            <wp:effectExtent l="0" t="0" r="0" b="0"/>
            <wp:wrapTopAndBottom/>
            <wp:docPr id="501" name="image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144.jpeg"/>
                    <pic:cNvPicPr/>
                  </pic:nvPicPr>
                  <pic:blipFill>
                    <a:blip r:embed="rId159" cstate="print"/>
                    <a:stretch>
                      <a:fillRect/>
                    </a:stretch>
                  </pic:blipFill>
                  <pic:spPr>
                    <a:xfrm>
                      <a:off x="0" y="0"/>
                      <a:ext cx="2507544" cy="1714500"/>
                    </a:xfrm>
                    <a:prstGeom prst="rect">
                      <a:avLst/>
                    </a:prstGeom>
                  </pic:spPr>
                </pic:pic>
              </a:graphicData>
            </a:graphic>
          </wp:anchor>
        </w:drawing>
      </w:r>
    </w:p>
    <w:p w:rsidR="001B278E" w:rsidRPr="00420451" w:rsidRDefault="00F163E5">
      <w:pPr>
        <w:spacing w:before="124"/>
        <w:ind w:left="120"/>
      </w:pPr>
      <w:bookmarkStart w:id="331" w:name="Figure_6.4"/>
      <w:bookmarkStart w:id="332" w:name="_bookmark158"/>
      <w:bookmarkEnd w:id="331"/>
      <w:bookmarkEnd w:id="332"/>
      <w:r w:rsidRPr="00420451">
        <w:rPr>
          <w:b/>
        </w:rPr>
        <w:t xml:space="preserve">Figure 6.4 </w:t>
      </w:r>
      <w:r w:rsidRPr="00420451">
        <w:t>Network with two hidden layers</w:t>
      </w:r>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3"/>
        </w:rPr>
      </w:pPr>
      <w:r w:rsidRPr="00420451">
        <w:rPr>
          <w:noProof/>
        </w:rPr>
        <w:drawing>
          <wp:anchor distT="0" distB="0" distL="0" distR="0" simplePos="0" relativeHeight="251464192" behindDoc="0" locked="0" layoutInCell="1" allowOverlap="1">
            <wp:simplePos x="0" y="0"/>
            <wp:positionH relativeFrom="page">
              <wp:posOffset>2283743</wp:posOffset>
            </wp:positionH>
            <wp:positionV relativeFrom="paragraph">
              <wp:posOffset>125229</wp:posOffset>
            </wp:positionV>
            <wp:extent cx="2993798" cy="1762125"/>
            <wp:effectExtent l="0" t="0" r="0" b="0"/>
            <wp:wrapTopAndBottom/>
            <wp:docPr id="503" name="image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145.jpeg"/>
                    <pic:cNvPicPr/>
                  </pic:nvPicPr>
                  <pic:blipFill>
                    <a:blip r:embed="rId160" cstate="print"/>
                    <a:stretch>
                      <a:fillRect/>
                    </a:stretch>
                  </pic:blipFill>
                  <pic:spPr>
                    <a:xfrm>
                      <a:off x="0" y="0"/>
                      <a:ext cx="2993798" cy="1762125"/>
                    </a:xfrm>
                    <a:prstGeom prst="rect">
                      <a:avLst/>
                    </a:prstGeom>
                  </pic:spPr>
                </pic:pic>
              </a:graphicData>
            </a:graphic>
          </wp:anchor>
        </w:drawing>
      </w:r>
    </w:p>
    <w:p w:rsidR="001B278E" w:rsidRPr="00420451" w:rsidRDefault="00F163E5">
      <w:pPr>
        <w:spacing w:before="124"/>
        <w:ind w:left="120"/>
      </w:pPr>
      <w:bookmarkStart w:id="333" w:name="Figure_6.5"/>
      <w:bookmarkStart w:id="334" w:name="_bookmark159"/>
      <w:bookmarkEnd w:id="333"/>
      <w:bookmarkEnd w:id="334"/>
      <w:r w:rsidRPr="00420451">
        <w:rPr>
          <w:b/>
        </w:rPr>
        <w:t xml:space="preserve">Figure 6.5 </w:t>
      </w:r>
      <w:r w:rsidRPr="00420451">
        <w:t>Network with non-full connectivity.</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514"/>
      </w:pPr>
      <w:r w:rsidRPr="00420451">
        <w:t xml:space="preserve">discussed </w:t>
      </w:r>
      <w:r w:rsidRPr="00420451">
        <w:rPr>
          <w:spacing w:val="3"/>
        </w:rPr>
        <w:t xml:space="preserve">in </w:t>
      </w:r>
      <w:hyperlink w:anchor="_bookmark162" w:history="1">
        <w:r w:rsidRPr="00420451">
          <w:t>Section 6.7</w:t>
        </w:r>
      </w:hyperlink>
      <w:r w:rsidRPr="00420451">
        <w:t xml:space="preserve">, </w:t>
      </w:r>
      <w:r w:rsidRPr="00420451">
        <w:rPr>
          <w:spacing w:val="-4"/>
        </w:rPr>
        <w:t xml:space="preserve">there </w:t>
      </w:r>
      <w:r w:rsidRPr="00420451">
        <w:t xml:space="preserve">are </w:t>
      </w:r>
      <w:r w:rsidRPr="00420451">
        <w:rPr>
          <w:spacing w:val="-4"/>
        </w:rPr>
        <w:t xml:space="preserve">good </w:t>
      </w:r>
      <w:r w:rsidRPr="00420451">
        <w:t xml:space="preserve">reasons </w:t>
      </w:r>
      <w:r w:rsidRPr="00420451">
        <w:rPr>
          <w:spacing w:val="-5"/>
        </w:rPr>
        <w:t xml:space="preserve">to </w:t>
      </w:r>
      <w:r w:rsidRPr="00420451">
        <w:t xml:space="preserve">suppose </w:t>
      </w:r>
      <w:r w:rsidRPr="00420451">
        <w:rPr>
          <w:spacing w:val="4"/>
        </w:rPr>
        <w:t xml:space="preserve">we </w:t>
      </w:r>
      <w:r w:rsidRPr="00420451">
        <w:t xml:space="preserve">don't ever </w:t>
      </w:r>
      <w:r w:rsidRPr="00420451">
        <w:rPr>
          <w:spacing w:val="-4"/>
        </w:rPr>
        <w:t>need</w:t>
      </w:r>
      <w:r w:rsidRPr="00420451">
        <w:rPr>
          <w:spacing w:val="67"/>
        </w:rPr>
        <w:t xml:space="preserve"> </w:t>
      </w:r>
      <w:r w:rsidRPr="00420451">
        <w:rPr>
          <w:spacing w:val="-5"/>
        </w:rPr>
        <w:t xml:space="preserve">more </w:t>
      </w:r>
      <w:r w:rsidRPr="00420451">
        <w:rPr>
          <w:spacing w:val="-6"/>
        </w:rPr>
        <w:t xml:space="preserve">than </w:t>
      </w:r>
      <w:r w:rsidRPr="00420451">
        <w:rPr>
          <w:spacing w:val="-4"/>
        </w:rPr>
        <w:t xml:space="preserve">three </w:t>
      </w:r>
      <w:r w:rsidRPr="00420451">
        <w:t xml:space="preserve">layers </w:t>
      </w:r>
      <w:r w:rsidRPr="00420451">
        <w:rPr>
          <w:spacing w:val="-4"/>
        </w:rPr>
        <w:t>altogether.</w:t>
      </w:r>
    </w:p>
    <w:p w:rsidR="001B278E" w:rsidRPr="00420451" w:rsidRDefault="001B278E">
      <w:pPr>
        <w:pStyle w:val="BodyText"/>
        <w:spacing w:before="5"/>
        <w:rPr>
          <w:sz w:val="31"/>
        </w:rPr>
      </w:pPr>
    </w:p>
    <w:p w:rsidR="001B278E" w:rsidRPr="00420451" w:rsidRDefault="00F163E5">
      <w:pPr>
        <w:pStyle w:val="BodyText"/>
        <w:spacing w:line="249" w:lineRule="auto"/>
        <w:ind w:left="120"/>
      </w:pPr>
      <w:bookmarkStart w:id="335" w:name="73"/>
      <w:bookmarkStart w:id="336" w:name="_bookmark160"/>
      <w:bookmarkEnd w:id="335"/>
      <w:bookmarkEnd w:id="336"/>
      <w:r w:rsidRPr="00420451">
        <w:t>All the nets exhibited so far have been fully connected layer to layer so that each node has inputs from all nodes in the previous layer. This is not necessarily the</w:t>
      </w:r>
    </w:p>
    <w:p w:rsidR="001B278E" w:rsidRPr="00420451" w:rsidRDefault="001B278E">
      <w:pPr>
        <w:spacing w:line="249" w:lineRule="auto"/>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bookmarkStart w:id="337" w:name="6.7_The_action_of_well-trained_nets"/>
      <w:bookmarkStart w:id="338" w:name="Section_6.7"/>
      <w:bookmarkStart w:id="339" w:name="_bookmark162"/>
      <w:bookmarkEnd w:id="337"/>
      <w:bookmarkEnd w:id="338"/>
      <w:bookmarkEnd w:id="339"/>
      <w:r w:rsidRPr="00420451">
        <w:t xml:space="preserve">case </w:t>
      </w:r>
      <w:r w:rsidRPr="00420451">
        <w:rPr>
          <w:spacing w:val="-5"/>
        </w:rPr>
        <w:t xml:space="preserve">and </w:t>
      </w:r>
      <w:r w:rsidRPr="00420451">
        <w:rPr>
          <w:spacing w:val="-8"/>
        </w:rPr>
        <w:t xml:space="preserve">the </w:t>
      </w:r>
      <w:r w:rsidRPr="00420451">
        <w:t xml:space="preserve">speed of learning </w:t>
      </w:r>
      <w:r w:rsidRPr="00420451">
        <w:rPr>
          <w:spacing w:val="-8"/>
        </w:rPr>
        <w:t xml:space="preserve">may </w:t>
      </w:r>
      <w:r w:rsidRPr="00420451">
        <w:t xml:space="preserve">be increased </w:t>
      </w:r>
      <w:r w:rsidRPr="00420451">
        <w:rPr>
          <w:spacing w:val="3"/>
        </w:rPr>
        <w:t xml:space="preserve">if </w:t>
      </w:r>
      <w:r w:rsidRPr="00420451">
        <w:rPr>
          <w:spacing w:val="4"/>
        </w:rPr>
        <w:t xml:space="preserve">we </w:t>
      </w:r>
      <w:r w:rsidRPr="00420451">
        <w:t xml:space="preserve">can restrict </w:t>
      </w:r>
      <w:r w:rsidRPr="00420451">
        <w:rPr>
          <w:spacing w:val="-8"/>
        </w:rPr>
        <w:t xml:space="preserve">the </w:t>
      </w:r>
      <w:r w:rsidRPr="00420451">
        <w:rPr>
          <w:spacing w:val="-3"/>
        </w:rPr>
        <w:t>c</w:t>
      </w:r>
      <w:r w:rsidRPr="00420451">
        <w:rPr>
          <w:spacing w:val="-3"/>
        </w:rPr>
        <w:t xml:space="preserve">onnectivity </w:t>
      </w:r>
      <w:r w:rsidRPr="00420451">
        <w:rPr>
          <w:spacing w:val="3"/>
        </w:rPr>
        <w:t xml:space="preserve">in </w:t>
      </w:r>
      <w:r w:rsidRPr="00420451">
        <w:rPr>
          <w:spacing w:val="-6"/>
        </w:rPr>
        <w:t xml:space="preserve">some way, </w:t>
      </w:r>
      <w:r w:rsidRPr="00420451">
        <w:t xml:space="preserve">as shown </w:t>
      </w:r>
      <w:r w:rsidRPr="00420451">
        <w:rPr>
          <w:spacing w:val="3"/>
        </w:rPr>
        <w:t xml:space="preserve">in </w:t>
      </w:r>
      <w:hyperlink w:anchor="_bookmark159" w:history="1">
        <w:r w:rsidRPr="00420451">
          <w:rPr>
            <w:spacing w:val="-4"/>
          </w:rPr>
          <w:t xml:space="preserve">Figure </w:t>
        </w:r>
        <w:r w:rsidRPr="00420451">
          <w:t>6.5</w:t>
        </w:r>
        <w:r w:rsidRPr="00420451">
          <w:t xml:space="preserve"> </w:t>
        </w:r>
      </w:hyperlink>
      <w:r w:rsidRPr="00420451">
        <w:rPr>
          <w:spacing w:val="3"/>
        </w:rPr>
        <w:t xml:space="preserve">in </w:t>
      </w:r>
      <w:r w:rsidRPr="00420451">
        <w:t xml:space="preserve">which each hidden </w:t>
      </w:r>
      <w:r w:rsidRPr="00420451">
        <w:rPr>
          <w:spacing w:val="-4"/>
        </w:rPr>
        <w:t xml:space="preserve">node </w:t>
      </w:r>
      <w:r w:rsidRPr="00420451">
        <w:rPr>
          <w:spacing w:val="3"/>
        </w:rPr>
        <w:t xml:space="preserve">is </w:t>
      </w:r>
      <w:r w:rsidRPr="00420451">
        <w:rPr>
          <w:spacing w:val="-4"/>
        </w:rPr>
        <w:t xml:space="preserve">connected </w:t>
      </w:r>
      <w:r w:rsidRPr="00420451">
        <w:rPr>
          <w:spacing w:val="-5"/>
        </w:rPr>
        <w:t xml:space="preserve">to </w:t>
      </w:r>
      <w:r w:rsidRPr="00420451">
        <w:rPr>
          <w:spacing w:val="-3"/>
        </w:rPr>
        <w:t xml:space="preserve">only </w:t>
      </w:r>
      <w:r w:rsidRPr="00420451">
        <w:rPr>
          <w:spacing w:val="-7"/>
        </w:rPr>
        <w:t xml:space="preserve">four </w:t>
      </w:r>
      <w:r w:rsidRPr="00420451">
        <w:t xml:space="preserve">of </w:t>
      </w:r>
      <w:r w:rsidRPr="00420451">
        <w:rPr>
          <w:spacing w:val="-8"/>
        </w:rPr>
        <w:t xml:space="preserve">the </w:t>
      </w:r>
      <w:r w:rsidRPr="00420451">
        <w:rPr>
          <w:spacing w:val="-5"/>
        </w:rPr>
        <w:t xml:space="preserve">inputs. </w:t>
      </w:r>
      <w:r w:rsidRPr="00420451">
        <w:rPr>
          <w:spacing w:val="-4"/>
        </w:rPr>
        <w:t xml:space="preserve">Connectivity </w:t>
      </w:r>
      <w:r w:rsidRPr="00420451">
        <w:rPr>
          <w:spacing w:val="-8"/>
        </w:rPr>
        <w:t xml:space="preserve">may </w:t>
      </w:r>
      <w:r w:rsidRPr="00420451">
        <w:t xml:space="preserve">be restricted </w:t>
      </w:r>
      <w:r w:rsidRPr="00420451">
        <w:rPr>
          <w:spacing w:val="3"/>
        </w:rPr>
        <w:t xml:space="preserve">if </w:t>
      </w:r>
      <w:r w:rsidRPr="00420451">
        <w:rPr>
          <w:spacing w:val="4"/>
        </w:rPr>
        <w:t xml:space="preserve">we </w:t>
      </w:r>
      <w:r w:rsidRPr="00420451">
        <w:rPr>
          <w:spacing w:val="-4"/>
        </w:rPr>
        <w:t xml:space="preserve">have </w:t>
      </w:r>
      <w:r w:rsidRPr="00420451">
        <w:rPr>
          <w:spacing w:val="2"/>
        </w:rPr>
        <w:t xml:space="preserve">prior </w:t>
      </w:r>
      <w:r w:rsidRPr="00420451">
        <w:rPr>
          <w:spacing w:val="-4"/>
        </w:rPr>
        <w:t xml:space="preserve">knowledge </w:t>
      </w:r>
      <w:r w:rsidRPr="00420451">
        <w:t xml:space="preserve">of </w:t>
      </w:r>
      <w:r w:rsidRPr="00420451">
        <w:rPr>
          <w:spacing w:val="-8"/>
        </w:rPr>
        <w:t xml:space="preserve">the </w:t>
      </w:r>
      <w:r w:rsidRPr="00420451">
        <w:t xml:space="preserve">problem </w:t>
      </w:r>
      <w:r w:rsidRPr="00420451">
        <w:rPr>
          <w:spacing w:val="-3"/>
        </w:rPr>
        <w:t xml:space="preserve">domain </w:t>
      </w:r>
      <w:r w:rsidRPr="00420451">
        <w:t xml:space="preserve">as, </w:t>
      </w:r>
      <w:r w:rsidRPr="00420451">
        <w:rPr>
          <w:spacing w:val="-4"/>
        </w:rPr>
        <w:t xml:space="preserve">for example, </w:t>
      </w:r>
      <w:r w:rsidRPr="00420451">
        <w:rPr>
          <w:spacing w:val="3"/>
        </w:rPr>
        <w:t xml:space="preserve">in </w:t>
      </w:r>
      <w:r w:rsidRPr="00420451">
        <w:rPr>
          <w:spacing w:val="-8"/>
        </w:rPr>
        <w:t xml:space="preserve">the </w:t>
      </w:r>
      <w:r w:rsidRPr="00420451">
        <w:t xml:space="preserve">case </w:t>
      </w:r>
      <w:r w:rsidRPr="00420451">
        <w:t xml:space="preserve">of visual </w:t>
      </w:r>
      <w:r w:rsidRPr="00420451">
        <w:rPr>
          <w:spacing w:val="-3"/>
        </w:rPr>
        <w:t xml:space="preserve">tasks. </w:t>
      </w:r>
      <w:r w:rsidRPr="00420451">
        <w:t>Here,</w:t>
      </w:r>
      <w:r w:rsidRPr="00420451">
        <w:rPr>
          <w:spacing w:val="-15"/>
        </w:rPr>
        <w:t xml:space="preserve"> </w:t>
      </w:r>
      <w:r w:rsidRPr="00420451">
        <w:rPr>
          <w:spacing w:val="-3"/>
        </w:rPr>
        <w:t>points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467264" behindDoc="0" locked="0" layoutInCell="1" allowOverlap="1">
            <wp:simplePos x="0" y="0"/>
            <wp:positionH relativeFrom="page">
              <wp:posOffset>2664955</wp:posOffset>
            </wp:positionH>
            <wp:positionV relativeFrom="paragraph">
              <wp:posOffset>135957</wp:posOffset>
            </wp:positionV>
            <wp:extent cx="2240581" cy="2219325"/>
            <wp:effectExtent l="0" t="0" r="0" b="0"/>
            <wp:wrapTopAndBottom/>
            <wp:docPr id="505" name="image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146.jpeg"/>
                    <pic:cNvPicPr/>
                  </pic:nvPicPr>
                  <pic:blipFill>
                    <a:blip r:embed="rId161" cstate="print"/>
                    <a:stretch>
                      <a:fillRect/>
                    </a:stretch>
                  </pic:blipFill>
                  <pic:spPr>
                    <a:xfrm>
                      <a:off x="0" y="0"/>
                      <a:ext cx="2240581" cy="2219325"/>
                    </a:xfrm>
                    <a:prstGeom prst="rect">
                      <a:avLst/>
                    </a:prstGeom>
                  </pic:spPr>
                </pic:pic>
              </a:graphicData>
            </a:graphic>
          </wp:anchor>
        </w:drawing>
      </w:r>
    </w:p>
    <w:p w:rsidR="001B278E" w:rsidRPr="00420451" w:rsidRDefault="00F163E5">
      <w:pPr>
        <w:spacing w:before="124"/>
        <w:ind w:left="120"/>
        <w:jc w:val="both"/>
      </w:pPr>
      <w:bookmarkStart w:id="340" w:name="Figure_6.6"/>
      <w:bookmarkStart w:id="341" w:name="_bookmark161"/>
      <w:bookmarkEnd w:id="340"/>
      <w:bookmarkEnd w:id="341"/>
      <w:r w:rsidRPr="00420451">
        <w:rPr>
          <w:b/>
        </w:rPr>
        <w:t xml:space="preserve">Figure 6.6 </w:t>
      </w:r>
      <w:r w:rsidRPr="00420451">
        <w:t>Non-layered network.</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8" w:line="249" w:lineRule="auto"/>
        <w:ind w:left="120" w:right="129"/>
        <w:jc w:val="both"/>
      </w:pPr>
      <w:r w:rsidRPr="00420451">
        <w:rPr>
          <w:spacing w:val="-6"/>
        </w:rPr>
        <w:t xml:space="preserve">that </w:t>
      </w:r>
      <w:r w:rsidRPr="00420451">
        <w:t xml:space="preserve">are physically close </w:t>
      </w:r>
      <w:r w:rsidRPr="00420451">
        <w:rPr>
          <w:spacing w:val="-5"/>
        </w:rPr>
        <w:t xml:space="preserve">to </w:t>
      </w:r>
      <w:r w:rsidRPr="00420451">
        <w:t xml:space="preserve">each </w:t>
      </w:r>
      <w:r w:rsidRPr="00420451">
        <w:rPr>
          <w:spacing w:val="-5"/>
        </w:rPr>
        <w:t xml:space="preserve">other </w:t>
      </w:r>
      <w:r w:rsidRPr="00420451">
        <w:rPr>
          <w:spacing w:val="3"/>
        </w:rPr>
        <w:t xml:space="preserve">in </w:t>
      </w:r>
      <w:r w:rsidRPr="00420451">
        <w:rPr>
          <w:spacing w:val="-8"/>
        </w:rPr>
        <w:t xml:space="preserve">the </w:t>
      </w:r>
      <w:r w:rsidRPr="00420451">
        <w:rPr>
          <w:spacing w:val="-7"/>
        </w:rPr>
        <w:t xml:space="preserve">image </w:t>
      </w:r>
      <w:r w:rsidRPr="00420451">
        <w:t xml:space="preserve">are </w:t>
      </w:r>
      <w:r w:rsidRPr="00420451">
        <w:rPr>
          <w:spacing w:val="-4"/>
        </w:rPr>
        <w:t xml:space="preserve">often </w:t>
      </w:r>
      <w:r w:rsidRPr="00420451">
        <w:rPr>
          <w:spacing w:val="-6"/>
        </w:rPr>
        <w:t xml:space="preserve">highly </w:t>
      </w:r>
      <w:r w:rsidRPr="00420451">
        <w:t xml:space="preserve">correlated </w:t>
      </w:r>
      <w:r w:rsidRPr="00420451">
        <w:rPr>
          <w:spacing w:val="-5"/>
        </w:rPr>
        <w:t xml:space="preserve">and </w:t>
      </w:r>
      <w:r w:rsidRPr="00420451">
        <w:t xml:space="preserve">so </w:t>
      </w:r>
      <w:r w:rsidRPr="00420451">
        <w:rPr>
          <w:spacing w:val="3"/>
        </w:rPr>
        <w:t xml:space="preserve">it </w:t>
      </w:r>
      <w:r w:rsidRPr="00420451">
        <w:rPr>
          <w:spacing w:val="-8"/>
        </w:rPr>
        <w:t xml:space="preserve">makes </w:t>
      </w:r>
      <w:r w:rsidRPr="00420451">
        <w:t xml:space="preserve">sense </w:t>
      </w:r>
      <w:r w:rsidRPr="00420451">
        <w:rPr>
          <w:spacing w:val="-5"/>
        </w:rPr>
        <w:t xml:space="preserve">to </w:t>
      </w:r>
      <w:r w:rsidRPr="00420451">
        <w:rPr>
          <w:spacing w:val="-3"/>
        </w:rPr>
        <w:t xml:space="preserve">sample </w:t>
      </w:r>
      <w:r w:rsidRPr="00420451">
        <w:rPr>
          <w:spacing w:val="-8"/>
        </w:rPr>
        <w:t xml:space="preserve">the </w:t>
      </w:r>
      <w:r w:rsidRPr="00420451">
        <w:rPr>
          <w:spacing w:val="-7"/>
        </w:rPr>
        <w:t xml:space="preserve">image </w:t>
      </w:r>
      <w:r w:rsidRPr="00420451">
        <w:rPr>
          <w:spacing w:val="2"/>
        </w:rPr>
        <w:t xml:space="preserve">locally </w:t>
      </w:r>
      <w:r w:rsidRPr="00420451">
        <w:t xml:space="preserve">over </w:t>
      </w:r>
      <w:r w:rsidRPr="00420451">
        <w:rPr>
          <w:spacing w:val="-3"/>
        </w:rPr>
        <w:t xml:space="preserve">small patches. </w:t>
      </w:r>
      <w:r w:rsidRPr="00420451">
        <w:rPr>
          <w:spacing w:val="-4"/>
        </w:rPr>
        <w:t xml:space="preserve">This </w:t>
      </w:r>
      <w:r w:rsidRPr="00420451">
        <w:rPr>
          <w:spacing w:val="3"/>
        </w:rPr>
        <w:t xml:space="preserve">is </w:t>
      </w:r>
      <w:r w:rsidRPr="00420451">
        <w:t xml:space="preserve">just what </w:t>
      </w:r>
      <w:r w:rsidRPr="00420451">
        <w:rPr>
          <w:spacing w:val="3"/>
        </w:rPr>
        <w:t xml:space="preserve">is </w:t>
      </w:r>
      <w:r w:rsidRPr="00420451">
        <w:rPr>
          <w:spacing w:val="-4"/>
        </w:rPr>
        <w:t xml:space="preserve">done </w:t>
      </w:r>
      <w:r w:rsidRPr="00420451">
        <w:rPr>
          <w:spacing w:val="3"/>
        </w:rPr>
        <w:t xml:space="preserve">in </w:t>
      </w:r>
      <w:r w:rsidRPr="00420451">
        <w:rPr>
          <w:spacing w:val="-8"/>
        </w:rPr>
        <w:t xml:space="preserve">the </w:t>
      </w:r>
      <w:r w:rsidRPr="00420451">
        <w:rPr>
          <w:spacing w:val="-6"/>
        </w:rPr>
        <w:t xml:space="preserve">animal </w:t>
      </w:r>
      <w:r w:rsidRPr="00420451">
        <w:t xml:space="preserve">visual </w:t>
      </w:r>
      <w:r w:rsidRPr="00420451">
        <w:rPr>
          <w:spacing w:val="-3"/>
        </w:rPr>
        <w:t xml:space="preserve">system </w:t>
      </w:r>
      <w:r w:rsidRPr="00420451">
        <w:rPr>
          <w:spacing w:val="3"/>
        </w:rPr>
        <w:t xml:space="preserve">in </w:t>
      </w:r>
      <w:r w:rsidRPr="00420451">
        <w:t xml:space="preserve">which each </w:t>
      </w:r>
      <w:r w:rsidRPr="00420451">
        <w:rPr>
          <w:spacing w:val="-4"/>
        </w:rPr>
        <w:t xml:space="preserve">neuron </w:t>
      </w:r>
      <w:r w:rsidRPr="00420451">
        <w:rPr>
          <w:spacing w:val="3"/>
        </w:rPr>
        <w:t xml:space="preserve">in </w:t>
      </w:r>
      <w:r w:rsidRPr="00420451">
        <w:rPr>
          <w:spacing w:val="-8"/>
        </w:rPr>
        <w:t xml:space="preserve">the </w:t>
      </w:r>
      <w:r w:rsidRPr="00420451">
        <w:t xml:space="preserve">visual cortex </w:t>
      </w:r>
      <w:r w:rsidRPr="00420451">
        <w:rPr>
          <w:spacing w:val="3"/>
        </w:rPr>
        <w:t xml:space="preserve">is </w:t>
      </w:r>
      <w:r w:rsidRPr="00420451">
        <w:rPr>
          <w:spacing w:val="-4"/>
        </w:rPr>
        <w:t xml:space="preserve">stimulated </w:t>
      </w:r>
      <w:r w:rsidRPr="00420451">
        <w:t xml:space="preserve">by a </w:t>
      </w:r>
      <w:r w:rsidRPr="00420451">
        <w:rPr>
          <w:spacing w:val="-3"/>
        </w:rPr>
        <w:t xml:space="preserve">small </w:t>
      </w:r>
      <w:r w:rsidRPr="00420451">
        <w:t xml:space="preserve">part of </w:t>
      </w:r>
      <w:r w:rsidRPr="00420451">
        <w:rPr>
          <w:spacing w:val="-8"/>
        </w:rPr>
        <w:t xml:space="preserve">the </w:t>
      </w:r>
      <w:r w:rsidRPr="00420451">
        <w:t xml:space="preserve">visual </w:t>
      </w:r>
      <w:r w:rsidRPr="00420451">
        <w:rPr>
          <w:spacing w:val="-6"/>
        </w:rPr>
        <w:t xml:space="preserve">stimulus </w:t>
      </w:r>
      <w:r w:rsidRPr="00420451">
        <w:rPr>
          <w:spacing w:val="2"/>
        </w:rPr>
        <w:t xml:space="preserve">called </w:t>
      </w:r>
      <w:r w:rsidRPr="00420451">
        <w:rPr>
          <w:spacing w:val="-8"/>
        </w:rPr>
        <w:t xml:space="preserve">the </w:t>
      </w:r>
      <w:r w:rsidRPr="00420451">
        <w:rPr>
          <w:spacing w:val="-5"/>
        </w:rPr>
        <w:t xml:space="preserve">neuron's </w:t>
      </w:r>
      <w:r w:rsidRPr="00420451">
        <w:rPr>
          <w:i/>
        </w:rPr>
        <w:t xml:space="preserve">receptive </w:t>
      </w:r>
      <w:r w:rsidRPr="00420451">
        <w:rPr>
          <w:i/>
          <w:spacing w:val="3"/>
        </w:rPr>
        <w:t xml:space="preserve">field </w:t>
      </w:r>
      <w:r w:rsidRPr="00420451">
        <w:t>(Bruce &amp; Green</w:t>
      </w:r>
      <w:r w:rsidRPr="00420451">
        <w:rPr>
          <w:spacing w:val="-24"/>
        </w:rPr>
        <w:t xml:space="preserve"> </w:t>
      </w:r>
      <w:r w:rsidRPr="00420451">
        <w:t>1990).</w:t>
      </w:r>
    </w:p>
    <w:p w:rsidR="001B278E" w:rsidRPr="00420451" w:rsidRDefault="001B278E">
      <w:pPr>
        <w:pStyle w:val="BodyText"/>
        <w:spacing w:before="9"/>
        <w:rPr>
          <w:sz w:val="31"/>
        </w:rPr>
      </w:pPr>
    </w:p>
    <w:p w:rsidR="001B278E" w:rsidRPr="00420451" w:rsidRDefault="00F163E5">
      <w:pPr>
        <w:pStyle w:val="BodyText"/>
        <w:spacing w:line="249" w:lineRule="auto"/>
        <w:ind w:left="120" w:right="122"/>
        <w:jc w:val="both"/>
      </w:pPr>
      <w:r w:rsidRPr="00420451">
        <w:rPr>
          <w:spacing w:val="-4"/>
        </w:rPr>
        <w:t xml:space="preserve">Finally, </w:t>
      </w:r>
      <w:r w:rsidRPr="00420451">
        <w:rPr>
          <w:spacing w:val="4"/>
        </w:rPr>
        <w:t xml:space="preserve">we </w:t>
      </w:r>
      <w:r w:rsidRPr="00420451">
        <w:rPr>
          <w:spacing w:val="-4"/>
        </w:rPr>
        <w:t xml:space="preserve">have </w:t>
      </w:r>
      <w:r w:rsidRPr="00420451">
        <w:rPr>
          <w:spacing w:val="-5"/>
        </w:rPr>
        <w:t xml:space="preserve">assumed </w:t>
      </w:r>
      <w:r w:rsidRPr="00420451">
        <w:t xml:space="preserve">so </w:t>
      </w:r>
      <w:r w:rsidRPr="00420451">
        <w:rPr>
          <w:spacing w:val="-3"/>
        </w:rPr>
        <w:t xml:space="preserve">far </w:t>
      </w:r>
      <w:r w:rsidRPr="00420451">
        <w:rPr>
          <w:spacing w:val="-6"/>
        </w:rPr>
        <w:t xml:space="preserve">that </w:t>
      </w:r>
      <w:r w:rsidRPr="00420451">
        <w:rPr>
          <w:spacing w:val="-8"/>
        </w:rPr>
        <w:t xml:space="preserve">the </w:t>
      </w:r>
      <w:r w:rsidRPr="00420451">
        <w:rPr>
          <w:spacing w:val="-6"/>
        </w:rPr>
        <w:t xml:space="preserve">nets </w:t>
      </w:r>
      <w:r w:rsidRPr="00420451">
        <w:rPr>
          <w:spacing w:val="-4"/>
        </w:rPr>
        <w:t xml:space="preserve">have </w:t>
      </w:r>
      <w:r w:rsidRPr="00420451">
        <w:t xml:space="preserve">a </w:t>
      </w:r>
      <w:r w:rsidRPr="00420451">
        <w:rPr>
          <w:i/>
        </w:rPr>
        <w:t xml:space="preserve">layered </w:t>
      </w:r>
      <w:r w:rsidRPr="00420451">
        <w:rPr>
          <w:spacing w:val="-4"/>
        </w:rPr>
        <w:t xml:space="preserve">structure </w:t>
      </w:r>
      <w:r w:rsidRPr="00420451">
        <w:rPr>
          <w:spacing w:val="3"/>
        </w:rPr>
        <w:t xml:space="preserve">in </w:t>
      </w:r>
      <w:r w:rsidRPr="00420451">
        <w:t xml:space="preserve">which </w:t>
      </w:r>
      <w:r w:rsidRPr="00420451">
        <w:rPr>
          <w:spacing w:val="-5"/>
        </w:rPr>
        <w:t xml:space="preserve">any </w:t>
      </w:r>
      <w:r w:rsidRPr="00420451">
        <w:t xml:space="preserve">path from </w:t>
      </w:r>
      <w:r w:rsidRPr="00420451">
        <w:rPr>
          <w:spacing w:val="-5"/>
        </w:rPr>
        <w:t xml:space="preserve">input to </w:t>
      </w:r>
      <w:r w:rsidRPr="00420451">
        <w:rPr>
          <w:spacing w:val="-7"/>
        </w:rPr>
        <w:t xml:space="preserve">output </w:t>
      </w:r>
      <w:r w:rsidRPr="00420451">
        <w:rPr>
          <w:spacing w:val="-5"/>
        </w:rPr>
        <w:t xml:space="preserve">has to </w:t>
      </w:r>
      <w:r w:rsidRPr="00420451">
        <w:t xml:space="preserve">pass </w:t>
      </w:r>
      <w:r w:rsidRPr="00420451">
        <w:rPr>
          <w:spacing w:val="-7"/>
        </w:rPr>
        <w:t xml:space="preserve">through </w:t>
      </w:r>
      <w:r w:rsidRPr="00420451">
        <w:rPr>
          <w:spacing w:val="-8"/>
        </w:rPr>
        <w:t xml:space="preserve">the </w:t>
      </w:r>
      <w:r w:rsidRPr="00420451">
        <w:rPr>
          <w:spacing w:val="-5"/>
        </w:rPr>
        <w:t xml:space="preserve">same </w:t>
      </w:r>
      <w:r w:rsidRPr="00420451">
        <w:rPr>
          <w:spacing w:val="-9"/>
        </w:rPr>
        <w:t xml:space="preserve">number </w:t>
      </w:r>
      <w:r w:rsidRPr="00420451">
        <w:t xml:space="preserve">of nodes. </w:t>
      </w:r>
      <w:r w:rsidRPr="00420451">
        <w:rPr>
          <w:spacing w:val="-6"/>
        </w:rPr>
        <w:t xml:space="preserve">Once </w:t>
      </w:r>
      <w:r w:rsidRPr="00420451">
        <w:t xml:space="preserve">again </w:t>
      </w:r>
      <w:r w:rsidRPr="00420451">
        <w:rPr>
          <w:spacing w:val="-5"/>
        </w:rPr>
        <w:t xml:space="preserve">this </w:t>
      </w:r>
      <w:r w:rsidRPr="00420451">
        <w:rPr>
          <w:spacing w:val="3"/>
        </w:rPr>
        <w:t xml:space="preserve">is </w:t>
      </w:r>
      <w:r w:rsidRPr="00420451">
        <w:rPr>
          <w:spacing w:val="-5"/>
        </w:rPr>
        <w:t xml:space="preserve">not </w:t>
      </w:r>
      <w:r w:rsidRPr="00420451">
        <w:t xml:space="preserve">necessary </w:t>
      </w:r>
      <w:r w:rsidRPr="00420451">
        <w:rPr>
          <w:spacing w:val="-5"/>
        </w:rPr>
        <w:t xml:space="preserve">and </w:t>
      </w:r>
      <w:r w:rsidRPr="00420451">
        <w:t xml:space="preserve">a </w:t>
      </w:r>
      <w:r w:rsidRPr="00420451">
        <w:rPr>
          <w:spacing w:val="-3"/>
        </w:rPr>
        <w:t xml:space="preserve">non-layered </w:t>
      </w:r>
      <w:r w:rsidRPr="00420451">
        <w:t xml:space="preserve">network </w:t>
      </w:r>
      <w:r w:rsidRPr="00420451">
        <w:rPr>
          <w:spacing w:val="3"/>
        </w:rPr>
        <w:t xml:space="preserve">is </w:t>
      </w:r>
      <w:r w:rsidRPr="00420451">
        <w:t xml:space="preserve">shown </w:t>
      </w:r>
      <w:r w:rsidRPr="00420451">
        <w:rPr>
          <w:spacing w:val="3"/>
        </w:rPr>
        <w:t xml:space="preserve">in </w:t>
      </w:r>
      <w:hyperlink w:anchor="_bookmark161" w:history="1">
        <w:r w:rsidRPr="00420451">
          <w:rPr>
            <w:spacing w:val="-4"/>
          </w:rPr>
          <w:t xml:space="preserve">Figure </w:t>
        </w:r>
        <w:r w:rsidRPr="00420451">
          <w:t>6.6</w:t>
        </w:r>
        <w:r w:rsidRPr="00420451">
          <w:t xml:space="preserve"> </w:t>
        </w:r>
      </w:hyperlink>
      <w:r w:rsidRPr="00420451">
        <w:rPr>
          <w:spacing w:val="3"/>
        </w:rPr>
        <w:t xml:space="preserve">in </w:t>
      </w:r>
      <w:r w:rsidRPr="00420451">
        <w:t xml:space="preserve">which </w:t>
      </w:r>
      <w:r w:rsidRPr="00420451">
        <w:rPr>
          <w:spacing w:val="-8"/>
        </w:rPr>
        <w:t xml:space="preserve">the </w:t>
      </w:r>
      <w:r w:rsidRPr="00420451">
        <w:rPr>
          <w:spacing w:val="-5"/>
        </w:rPr>
        <w:t xml:space="preserve">connections </w:t>
      </w:r>
      <w:r w:rsidRPr="00420451">
        <w:t>shown by heavier lines</w:t>
      </w:r>
      <w:r w:rsidRPr="00420451">
        <w:t xml:space="preserve"> bypass </w:t>
      </w:r>
      <w:r w:rsidRPr="00420451">
        <w:rPr>
          <w:spacing w:val="-8"/>
        </w:rPr>
        <w:t xml:space="preserve">the </w:t>
      </w:r>
      <w:r w:rsidRPr="00420451">
        <w:t xml:space="preserve">hidden </w:t>
      </w:r>
      <w:r w:rsidRPr="00420451">
        <w:rPr>
          <w:spacing w:val="-3"/>
        </w:rPr>
        <w:t xml:space="preserve">nodes </w:t>
      </w:r>
      <w:r w:rsidRPr="00420451">
        <w:rPr>
          <w:spacing w:val="-5"/>
        </w:rPr>
        <w:t xml:space="preserve">altogether. It </w:t>
      </w:r>
      <w:r w:rsidRPr="00420451">
        <w:rPr>
          <w:spacing w:val="3"/>
        </w:rPr>
        <w:t xml:space="preserve">is </w:t>
      </w:r>
      <w:r w:rsidRPr="00420451">
        <w:rPr>
          <w:spacing w:val="-4"/>
        </w:rPr>
        <w:t xml:space="preserve">quite </w:t>
      </w:r>
      <w:r w:rsidRPr="00420451">
        <w:rPr>
          <w:spacing w:val="2"/>
        </w:rPr>
        <w:t xml:space="preserve">possible </w:t>
      </w:r>
      <w:r w:rsidRPr="00420451">
        <w:rPr>
          <w:spacing w:val="-5"/>
        </w:rPr>
        <w:t xml:space="preserve">to </w:t>
      </w:r>
      <w:r w:rsidRPr="00420451">
        <w:t xml:space="preserve">train </w:t>
      </w:r>
      <w:r w:rsidRPr="00420451">
        <w:rPr>
          <w:spacing w:val="-3"/>
        </w:rPr>
        <w:t xml:space="preserve">such </w:t>
      </w:r>
      <w:r w:rsidRPr="00420451">
        <w:rPr>
          <w:spacing w:val="-6"/>
        </w:rPr>
        <w:t xml:space="preserve">nets </w:t>
      </w:r>
      <w:r w:rsidRPr="00420451">
        <w:rPr>
          <w:spacing w:val="-5"/>
        </w:rPr>
        <w:t xml:space="preserve">using </w:t>
      </w:r>
      <w:r w:rsidRPr="00420451">
        <w:t xml:space="preserve">backpropagation </w:t>
      </w:r>
      <w:r w:rsidRPr="00420451">
        <w:rPr>
          <w:spacing w:val="-5"/>
        </w:rPr>
        <w:t xml:space="preserve">but </w:t>
      </w:r>
      <w:r w:rsidRPr="00420451">
        <w:rPr>
          <w:spacing w:val="-6"/>
        </w:rPr>
        <w:t xml:space="preserve">most </w:t>
      </w:r>
      <w:r w:rsidRPr="00420451">
        <w:rPr>
          <w:spacing w:val="-4"/>
        </w:rPr>
        <w:t xml:space="preserve">networks </w:t>
      </w:r>
      <w:r w:rsidRPr="00420451">
        <w:rPr>
          <w:spacing w:val="-6"/>
        </w:rPr>
        <w:t xml:space="preserve">tend </w:t>
      </w:r>
      <w:r w:rsidRPr="00420451">
        <w:rPr>
          <w:spacing w:val="-5"/>
        </w:rPr>
        <w:t xml:space="preserve">to </w:t>
      </w:r>
      <w:r w:rsidRPr="00420451">
        <w:t xml:space="preserve">be of </w:t>
      </w:r>
      <w:r w:rsidRPr="00420451">
        <w:rPr>
          <w:spacing w:val="-8"/>
        </w:rPr>
        <w:t xml:space="preserve">the </w:t>
      </w:r>
      <w:r w:rsidRPr="00420451">
        <w:t>layered</w:t>
      </w:r>
      <w:r w:rsidRPr="00420451">
        <w:rPr>
          <w:spacing w:val="9"/>
        </w:rPr>
        <w:t xml:space="preserve"> </w:t>
      </w:r>
      <w:r w:rsidRPr="00420451">
        <w:rPr>
          <w:spacing w:val="-5"/>
        </w:rPr>
        <w:t>type.</w:t>
      </w:r>
    </w:p>
    <w:p w:rsidR="001B278E" w:rsidRPr="00420451" w:rsidRDefault="001B278E">
      <w:pPr>
        <w:pStyle w:val="BodyText"/>
        <w:spacing w:before="10"/>
        <w:rPr>
          <w:sz w:val="31"/>
        </w:rPr>
      </w:pPr>
    </w:p>
    <w:p w:rsidR="001B278E" w:rsidRPr="00420451" w:rsidRDefault="00F163E5">
      <w:pPr>
        <w:pStyle w:val="BodyText"/>
        <w:spacing w:line="249" w:lineRule="auto"/>
        <w:ind w:left="120" w:right="122"/>
        <w:jc w:val="both"/>
      </w:pPr>
      <w:r w:rsidRPr="00420451">
        <w:rPr>
          <w:spacing w:val="-5"/>
        </w:rPr>
        <w:t xml:space="preserve">In </w:t>
      </w:r>
      <w:r w:rsidRPr="00420451">
        <w:t xml:space="preserve">spite of </w:t>
      </w:r>
      <w:r w:rsidRPr="00420451">
        <w:rPr>
          <w:spacing w:val="-8"/>
        </w:rPr>
        <w:t xml:space="preserve">the </w:t>
      </w:r>
      <w:r w:rsidRPr="00420451">
        <w:t xml:space="preserve">variations just described, </w:t>
      </w:r>
      <w:r w:rsidRPr="00420451">
        <w:rPr>
          <w:spacing w:val="2"/>
        </w:rPr>
        <w:t xml:space="preserve">all </w:t>
      </w:r>
      <w:r w:rsidRPr="00420451">
        <w:rPr>
          <w:spacing w:val="-8"/>
        </w:rPr>
        <w:t xml:space="preserve">the </w:t>
      </w:r>
      <w:r w:rsidRPr="00420451">
        <w:rPr>
          <w:spacing w:val="-6"/>
        </w:rPr>
        <w:t xml:space="preserve">nets </w:t>
      </w:r>
      <w:r w:rsidRPr="00420451">
        <w:t xml:space="preserve">dealt with </w:t>
      </w:r>
      <w:r w:rsidRPr="00420451">
        <w:rPr>
          <w:spacing w:val="3"/>
        </w:rPr>
        <w:t xml:space="preserve">in </w:t>
      </w:r>
      <w:r w:rsidRPr="00420451">
        <w:rPr>
          <w:spacing w:val="-5"/>
        </w:rPr>
        <w:t xml:space="preserve">this </w:t>
      </w:r>
      <w:r w:rsidRPr="00420451">
        <w:rPr>
          <w:spacing w:val="-3"/>
        </w:rPr>
        <w:t xml:space="preserve">chapter </w:t>
      </w:r>
      <w:r w:rsidRPr="00420451">
        <w:rPr>
          <w:spacing w:val="-4"/>
        </w:rPr>
        <w:t xml:space="preserve">have </w:t>
      </w:r>
      <w:r w:rsidRPr="00420451">
        <w:rPr>
          <w:spacing w:val="-5"/>
        </w:rPr>
        <w:t xml:space="preserve">one </w:t>
      </w:r>
      <w:r w:rsidRPr="00420451">
        <w:rPr>
          <w:spacing w:val="-7"/>
        </w:rPr>
        <w:t xml:space="preserve">thing </w:t>
      </w:r>
      <w:r w:rsidRPr="00420451">
        <w:rPr>
          <w:spacing w:val="3"/>
        </w:rPr>
        <w:t xml:space="preserve">in </w:t>
      </w:r>
      <w:r w:rsidRPr="00420451">
        <w:rPr>
          <w:spacing w:val="-9"/>
        </w:rPr>
        <w:t xml:space="preserve">common: </w:t>
      </w:r>
      <w:r w:rsidRPr="00420451">
        <w:rPr>
          <w:spacing w:val="-4"/>
        </w:rPr>
        <w:t xml:space="preserve">there </w:t>
      </w:r>
      <w:r w:rsidRPr="00420451">
        <w:t xml:space="preserve">are </w:t>
      </w:r>
      <w:r w:rsidRPr="00420451">
        <w:rPr>
          <w:spacing w:val="-8"/>
        </w:rPr>
        <w:t xml:space="preserve">no </w:t>
      </w:r>
      <w:r w:rsidRPr="00420451">
        <w:rPr>
          <w:spacing w:val="-4"/>
        </w:rPr>
        <w:t xml:space="preserve">signal </w:t>
      </w:r>
      <w:r w:rsidRPr="00420451">
        <w:rPr>
          <w:spacing w:val="-5"/>
        </w:rPr>
        <w:t xml:space="preserve">paths </w:t>
      </w:r>
      <w:r w:rsidRPr="00420451">
        <w:rPr>
          <w:spacing w:val="-6"/>
        </w:rPr>
        <w:t xml:space="preserve">that </w:t>
      </w:r>
      <w:r w:rsidRPr="00420451">
        <w:t xml:space="preserve">loop back on </w:t>
      </w:r>
      <w:r w:rsidRPr="00420451">
        <w:rPr>
          <w:spacing w:val="-3"/>
        </w:rPr>
        <w:t xml:space="preserve">themselves. </w:t>
      </w:r>
      <w:r w:rsidRPr="00420451">
        <w:rPr>
          <w:spacing w:val="-5"/>
        </w:rPr>
        <w:t xml:space="preserve">In other </w:t>
      </w:r>
      <w:r w:rsidRPr="00420451">
        <w:rPr>
          <w:spacing w:val="2"/>
        </w:rPr>
        <w:t xml:space="preserve">words, </w:t>
      </w:r>
      <w:r w:rsidRPr="00420451">
        <w:rPr>
          <w:spacing w:val="-3"/>
        </w:rPr>
        <w:t xml:space="preserve">starting </w:t>
      </w:r>
      <w:r w:rsidRPr="00420451">
        <w:t xml:space="preserve">from an </w:t>
      </w:r>
      <w:r w:rsidRPr="00420451">
        <w:rPr>
          <w:spacing w:val="-6"/>
        </w:rPr>
        <w:t xml:space="preserve">input, </w:t>
      </w:r>
      <w:r w:rsidRPr="00420451">
        <w:rPr>
          <w:spacing w:val="-7"/>
        </w:rPr>
        <w:t xml:space="preserve">say, </w:t>
      </w:r>
      <w:r w:rsidRPr="00420451">
        <w:t xml:space="preserve">signals are processed by a </w:t>
      </w:r>
      <w:r w:rsidRPr="00420451">
        <w:rPr>
          <w:spacing w:val="-4"/>
        </w:rPr>
        <w:t xml:space="preserve">finite </w:t>
      </w:r>
      <w:r w:rsidRPr="00420451">
        <w:rPr>
          <w:spacing w:val="2"/>
        </w:rPr>
        <w:t xml:space="preserve">series </w:t>
      </w:r>
      <w:r w:rsidRPr="00420451">
        <w:t xml:space="preserve">of </w:t>
      </w:r>
      <w:r w:rsidRPr="00420451">
        <w:rPr>
          <w:spacing w:val="-3"/>
        </w:rPr>
        <w:t xml:space="preserve">nodes </w:t>
      </w:r>
      <w:r w:rsidRPr="00420451">
        <w:rPr>
          <w:spacing w:val="-4"/>
        </w:rPr>
        <w:t xml:space="preserve">(some </w:t>
      </w:r>
      <w:r w:rsidRPr="00420451">
        <w:t xml:space="preserve">of which </w:t>
      </w:r>
      <w:r w:rsidRPr="00420451">
        <w:rPr>
          <w:spacing w:val="-8"/>
        </w:rPr>
        <w:t xml:space="preserve">may </w:t>
      </w:r>
      <w:r w:rsidRPr="00420451">
        <w:t xml:space="preserve">be </w:t>
      </w:r>
      <w:r w:rsidRPr="00420451">
        <w:rPr>
          <w:spacing w:val="-4"/>
        </w:rPr>
        <w:t>hidden)</w:t>
      </w:r>
      <w:r w:rsidRPr="00420451">
        <w:rPr>
          <w:spacing w:val="67"/>
        </w:rPr>
        <w:t xml:space="preserve"> </w:t>
      </w:r>
      <w:r w:rsidRPr="00420451">
        <w:t xml:space="preserve">before </w:t>
      </w:r>
      <w:r w:rsidRPr="00420451">
        <w:rPr>
          <w:spacing w:val="-4"/>
        </w:rPr>
        <w:t xml:space="preserve">contributing </w:t>
      </w:r>
      <w:r w:rsidRPr="00420451">
        <w:rPr>
          <w:spacing w:val="-5"/>
        </w:rPr>
        <w:t xml:space="preserve">to </w:t>
      </w:r>
      <w:r w:rsidRPr="00420451">
        <w:t xml:space="preserve">a </w:t>
      </w:r>
      <w:r w:rsidRPr="00420451">
        <w:rPr>
          <w:spacing w:val="-4"/>
        </w:rPr>
        <w:t>final</w:t>
      </w:r>
      <w:r w:rsidRPr="00420451">
        <w:rPr>
          <w:spacing w:val="67"/>
        </w:rPr>
        <w:t xml:space="preserve"> </w:t>
      </w:r>
      <w:r w:rsidRPr="00420451">
        <w:rPr>
          <w:spacing w:val="-7"/>
        </w:rPr>
        <w:t xml:space="preserve">output </w:t>
      </w:r>
      <w:r w:rsidRPr="00420451">
        <w:t xml:space="preserve">response, </w:t>
      </w:r>
      <w:r w:rsidRPr="00420451">
        <w:rPr>
          <w:spacing w:val="-5"/>
        </w:rPr>
        <w:t xml:space="preserve">and </w:t>
      </w:r>
      <w:r w:rsidRPr="00420451">
        <w:rPr>
          <w:spacing w:val="-4"/>
        </w:rPr>
        <w:t xml:space="preserve">there </w:t>
      </w:r>
      <w:r w:rsidRPr="00420451">
        <w:rPr>
          <w:spacing w:val="3"/>
        </w:rPr>
        <w:t xml:space="preserve">is </w:t>
      </w:r>
      <w:r w:rsidRPr="00420451">
        <w:rPr>
          <w:spacing w:val="-8"/>
        </w:rPr>
        <w:t xml:space="preserve">no </w:t>
      </w:r>
      <w:r w:rsidRPr="00420451">
        <w:t>fee</w:t>
      </w:r>
      <w:r w:rsidRPr="00420451">
        <w:t xml:space="preserve">dback loop from </w:t>
      </w:r>
      <w:r w:rsidRPr="00420451">
        <w:rPr>
          <w:spacing w:val="-7"/>
        </w:rPr>
        <w:t xml:space="preserve">output </w:t>
      </w:r>
      <w:r w:rsidRPr="00420451">
        <w:rPr>
          <w:spacing w:val="-5"/>
        </w:rPr>
        <w:t xml:space="preserve">to </w:t>
      </w:r>
      <w:r w:rsidRPr="00420451">
        <w:rPr>
          <w:spacing w:val="-6"/>
        </w:rPr>
        <w:t xml:space="preserve">input. </w:t>
      </w:r>
      <w:r w:rsidRPr="00420451">
        <w:rPr>
          <w:spacing w:val="-4"/>
        </w:rPr>
        <w:t xml:space="preserve">Such </w:t>
      </w:r>
      <w:r w:rsidRPr="00420451">
        <w:rPr>
          <w:spacing w:val="-6"/>
        </w:rPr>
        <w:t xml:space="preserve">nets  </w:t>
      </w:r>
      <w:r w:rsidRPr="00420451">
        <w:t xml:space="preserve">are </w:t>
      </w:r>
      <w:r w:rsidRPr="00420451">
        <w:rPr>
          <w:spacing w:val="-3"/>
        </w:rPr>
        <w:t xml:space="preserve">therefore designated </w:t>
      </w:r>
      <w:r w:rsidRPr="00420451">
        <w:rPr>
          <w:i/>
        </w:rPr>
        <w:t xml:space="preserve">feedforward </w:t>
      </w:r>
      <w:r w:rsidRPr="00420451">
        <w:rPr>
          <w:spacing w:val="-6"/>
        </w:rPr>
        <w:t xml:space="preserve">nets </w:t>
      </w:r>
      <w:r w:rsidRPr="00420451">
        <w:rPr>
          <w:spacing w:val="3"/>
        </w:rPr>
        <w:t xml:space="preserve">in </w:t>
      </w:r>
      <w:r w:rsidRPr="00420451">
        <w:t xml:space="preserve">contrast with </w:t>
      </w:r>
      <w:r w:rsidRPr="00420451">
        <w:rPr>
          <w:i/>
        </w:rPr>
        <w:t xml:space="preserve">feedback </w:t>
      </w:r>
      <w:r w:rsidRPr="00420451">
        <w:t xml:space="preserve">or </w:t>
      </w:r>
      <w:r w:rsidRPr="00420451">
        <w:rPr>
          <w:i/>
        </w:rPr>
        <w:t xml:space="preserve">recurrent </w:t>
      </w:r>
      <w:r w:rsidRPr="00420451">
        <w:rPr>
          <w:spacing w:val="-4"/>
        </w:rPr>
        <w:t xml:space="preserve">nets, </w:t>
      </w:r>
      <w:r w:rsidRPr="00420451">
        <w:t xml:space="preserve">which </w:t>
      </w:r>
      <w:r w:rsidRPr="00420451">
        <w:rPr>
          <w:spacing w:val="2"/>
        </w:rPr>
        <w:t xml:space="preserve">allow </w:t>
      </w:r>
      <w:r w:rsidRPr="00420451">
        <w:t xml:space="preserve">signals </w:t>
      </w:r>
      <w:r w:rsidRPr="00420451">
        <w:rPr>
          <w:spacing w:val="-5"/>
        </w:rPr>
        <w:t xml:space="preserve">to </w:t>
      </w:r>
      <w:r w:rsidRPr="00420451">
        <w:t xml:space="preserve">propagate </w:t>
      </w:r>
      <w:r w:rsidRPr="00420451">
        <w:rPr>
          <w:spacing w:val="-4"/>
        </w:rPr>
        <w:t xml:space="preserve">around </w:t>
      </w:r>
      <w:r w:rsidRPr="00420451">
        <w:t xml:space="preserve">closed </w:t>
      </w:r>
      <w:r w:rsidRPr="00420451">
        <w:rPr>
          <w:spacing w:val="-4"/>
        </w:rPr>
        <w:t xml:space="preserve">paths; </w:t>
      </w:r>
      <w:r w:rsidRPr="00420451">
        <w:rPr>
          <w:spacing w:val="-5"/>
        </w:rPr>
        <w:t xml:space="preserve">more </w:t>
      </w:r>
      <w:r w:rsidRPr="00420451">
        <w:rPr>
          <w:spacing w:val="5"/>
        </w:rPr>
        <w:t xml:space="preserve">will </w:t>
      </w:r>
      <w:r w:rsidRPr="00420451">
        <w:t xml:space="preserve">be </w:t>
      </w:r>
      <w:r w:rsidRPr="00420451">
        <w:rPr>
          <w:spacing w:val="2"/>
        </w:rPr>
        <w:t xml:space="preserve">said </w:t>
      </w:r>
      <w:r w:rsidRPr="00420451">
        <w:rPr>
          <w:spacing w:val="-3"/>
        </w:rPr>
        <w:t xml:space="preserve">about </w:t>
      </w:r>
      <w:r w:rsidRPr="00420451">
        <w:rPr>
          <w:spacing w:val="-4"/>
        </w:rPr>
        <w:t xml:space="preserve">these </w:t>
      </w:r>
      <w:r w:rsidRPr="00420451">
        <w:rPr>
          <w:spacing w:val="3"/>
        </w:rPr>
        <w:t xml:space="preserve">in </w:t>
      </w:r>
      <w:hyperlink w:anchor="_bookmark199" w:history="1">
        <w:r w:rsidRPr="00420451">
          <w:rPr>
            <w:spacing w:val="-4"/>
          </w:rPr>
          <w:t>Chapter</w:t>
        </w:r>
        <w:r w:rsidRPr="00420451">
          <w:rPr>
            <w:spacing w:val="-8"/>
          </w:rPr>
          <w:t xml:space="preserve"> </w:t>
        </w:r>
        <w:r w:rsidRPr="00420451">
          <w:t>7</w:t>
        </w:r>
      </w:hyperlink>
      <w:r w:rsidRPr="00420451">
        <w:t>.</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26"/>
        </w:numPr>
        <w:tabs>
          <w:tab w:val="left" w:pos="2679"/>
        </w:tabs>
        <w:ind w:left="2678"/>
        <w:jc w:val="left"/>
      </w:pPr>
      <w:r w:rsidRPr="00420451">
        <w:t xml:space="preserve">The action of </w:t>
      </w:r>
      <w:r w:rsidRPr="00420451">
        <w:rPr>
          <w:spacing w:val="-3"/>
        </w:rPr>
        <w:t xml:space="preserve">well-trained </w:t>
      </w:r>
      <w:r w:rsidRPr="00420451">
        <w:t>nets</w:t>
      </w:r>
    </w:p>
    <w:p w:rsidR="001B278E" w:rsidRPr="00420451" w:rsidRDefault="001B278E">
      <w:pPr>
        <w:pStyle w:val="BodyText"/>
        <w:rPr>
          <w:b/>
          <w:sz w:val="61"/>
        </w:rPr>
      </w:pPr>
    </w:p>
    <w:p w:rsidR="001B278E" w:rsidRPr="00420451" w:rsidRDefault="00F163E5">
      <w:pPr>
        <w:pStyle w:val="Heading3"/>
        <w:numPr>
          <w:ilvl w:val="2"/>
          <w:numId w:val="26"/>
        </w:numPr>
        <w:tabs>
          <w:tab w:val="left" w:pos="3460"/>
        </w:tabs>
        <w:ind w:hanging="812"/>
        <w:jc w:val="left"/>
      </w:pPr>
      <w:r w:rsidRPr="00420451">
        <w:t xml:space="preserve">Operation </w:t>
      </w:r>
      <w:r w:rsidRPr="00420451">
        <w:rPr>
          <w:spacing w:val="-11"/>
        </w:rPr>
        <w:t xml:space="preserve">in </w:t>
      </w:r>
      <w:r w:rsidRPr="00420451">
        <w:rPr>
          <w:spacing w:val="3"/>
        </w:rPr>
        <w:t>pattern</w:t>
      </w:r>
      <w:r w:rsidRPr="00420451">
        <w:rPr>
          <w:spacing w:val="41"/>
        </w:rPr>
        <w:t xml:space="preserve"> </w:t>
      </w:r>
      <w:r w:rsidRPr="00420451">
        <w:rPr>
          <w:spacing w:val="4"/>
        </w:rPr>
        <w:t>space</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bookmarkStart w:id="342" w:name="74"/>
      <w:bookmarkStart w:id="343" w:name="_bookmark163"/>
      <w:bookmarkEnd w:id="342"/>
      <w:bookmarkEnd w:id="343"/>
      <w:r w:rsidRPr="00420451">
        <w:rPr>
          <w:spacing w:val="-7"/>
        </w:rPr>
        <w:t xml:space="preserve">The </w:t>
      </w:r>
      <w:r w:rsidRPr="00420451">
        <w:t xml:space="preserve">two-layer </w:t>
      </w:r>
      <w:r w:rsidRPr="00420451">
        <w:rPr>
          <w:spacing w:val="-5"/>
        </w:rPr>
        <w:t xml:space="preserve">net </w:t>
      </w:r>
      <w:r w:rsidRPr="00420451">
        <w:rPr>
          <w:spacing w:val="-6"/>
        </w:rPr>
        <w:t xml:space="preserve">that </w:t>
      </w:r>
      <w:r w:rsidRPr="00420451">
        <w:rPr>
          <w:spacing w:val="3"/>
        </w:rPr>
        <w:t xml:space="preserve">was </w:t>
      </w:r>
      <w:r w:rsidRPr="00420451">
        <w:t xml:space="preserve">partially </w:t>
      </w:r>
      <w:r w:rsidRPr="00420451">
        <w:rPr>
          <w:spacing w:val="-8"/>
        </w:rPr>
        <w:t xml:space="preserve">hand </w:t>
      </w:r>
      <w:r w:rsidRPr="00420451">
        <w:t xml:space="preserve">crafted </w:t>
      </w:r>
      <w:r w:rsidRPr="00420451">
        <w:rPr>
          <w:spacing w:val="3"/>
        </w:rPr>
        <w:t xml:space="preserve">in </w:t>
      </w:r>
      <w:hyperlink w:anchor="_bookmark108" w:history="1">
        <w:r w:rsidRPr="00420451">
          <w:t>Section 4.5.2</w:t>
        </w:r>
      </w:hyperlink>
      <w:r w:rsidRPr="00420451">
        <w:t xml:space="preserve"> </w:t>
      </w:r>
      <w:r w:rsidRPr="00420451">
        <w:rPr>
          <w:spacing w:val="-5"/>
        </w:rPr>
        <w:t xml:space="preserve">to </w:t>
      </w:r>
      <w:r w:rsidRPr="00420451">
        <w:t xml:space="preserve">solve </w:t>
      </w:r>
      <w:r w:rsidRPr="00420451">
        <w:rPr>
          <w:spacing w:val="-8"/>
        </w:rPr>
        <w:t xml:space="preserve">the </w:t>
      </w:r>
      <w:r w:rsidRPr="00420451">
        <w:t>fourway classification p</w:t>
      </w:r>
      <w:r w:rsidRPr="00420451">
        <w:t xml:space="preserve">roblem can </w:t>
      </w:r>
      <w:r w:rsidRPr="00420451">
        <w:rPr>
          <w:spacing w:val="-5"/>
        </w:rPr>
        <w:t xml:space="preserve">now </w:t>
      </w:r>
      <w:r w:rsidRPr="00420451">
        <w:t xml:space="preserve">be retrained </w:t>
      </w:r>
      <w:r w:rsidRPr="00420451">
        <w:rPr>
          <w:i/>
          <w:spacing w:val="3"/>
        </w:rPr>
        <w:t xml:space="preserve">in toto </w:t>
      </w:r>
      <w:r w:rsidRPr="00420451">
        <w:rPr>
          <w:spacing w:val="-5"/>
        </w:rPr>
        <w:t xml:space="preserve">using </w:t>
      </w:r>
      <w:r w:rsidRPr="00420451">
        <w:t xml:space="preserve">backpropagation. </w:t>
      </w:r>
      <w:r w:rsidRPr="00420451">
        <w:rPr>
          <w:spacing w:val="-6"/>
        </w:rPr>
        <w:t xml:space="preserve">Further, </w:t>
      </w:r>
      <w:r w:rsidRPr="00420451">
        <w:rPr>
          <w:spacing w:val="-8"/>
        </w:rPr>
        <w:t xml:space="preserve">the </w:t>
      </w:r>
      <w:r w:rsidRPr="00420451">
        <w:rPr>
          <w:spacing w:val="-5"/>
        </w:rPr>
        <w:t xml:space="preserve">same </w:t>
      </w:r>
      <w:r w:rsidRPr="00420451">
        <w:t xml:space="preserve">problem </w:t>
      </w:r>
      <w:r w:rsidRPr="00420451">
        <w:rPr>
          <w:spacing w:val="-8"/>
        </w:rPr>
        <w:t xml:space="preserve">may </w:t>
      </w:r>
      <w:r w:rsidRPr="00420451">
        <w:t xml:space="preserve">be recast </w:t>
      </w:r>
      <w:r w:rsidRPr="00420451">
        <w:rPr>
          <w:spacing w:val="-5"/>
        </w:rPr>
        <w:t xml:space="preserve">to demonstrate </w:t>
      </w:r>
      <w:r w:rsidRPr="00420451">
        <w:rPr>
          <w:spacing w:val="-8"/>
        </w:rPr>
        <w:t xml:space="preserve">the  </w:t>
      </w:r>
      <w:r w:rsidRPr="00420451">
        <w:t xml:space="preserve">power of </w:t>
      </w:r>
      <w:r w:rsidRPr="00420451">
        <w:rPr>
          <w:spacing w:val="-5"/>
        </w:rPr>
        <w:t xml:space="preserve">our new </w:t>
      </w:r>
      <w:r w:rsidRPr="00420451">
        <w:rPr>
          <w:spacing w:val="-3"/>
        </w:rPr>
        <w:t xml:space="preserve">algorithm </w:t>
      </w:r>
      <w:r w:rsidRPr="00420451">
        <w:rPr>
          <w:spacing w:val="-5"/>
        </w:rPr>
        <w:t xml:space="preserve">to </w:t>
      </w:r>
      <w:r w:rsidRPr="00420451">
        <w:t xml:space="preserve">classify a nonlinearly separable pattern space. </w:t>
      </w:r>
      <w:r w:rsidRPr="00420451">
        <w:rPr>
          <w:spacing w:val="-7"/>
        </w:rPr>
        <w:t xml:space="preserve">Thus, </w:t>
      </w:r>
      <w:r w:rsidRPr="00420451">
        <w:t xml:space="preserve">consider </w:t>
      </w:r>
      <w:r w:rsidRPr="00420451">
        <w:rPr>
          <w:spacing w:val="-8"/>
        </w:rPr>
        <w:t xml:space="preserve">the </w:t>
      </w:r>
      <w:r w:rsidRPr="00420451">
        <w:t xml:space="preserve">situation </w:t>
      </w:r>
      <w:r w:rsidRPr="00420451">
        <w:rPr>
          <w:spacing w:val="3"/>
        </w:rPr>
        <w:t xml:space="preserve">in </w:t>
      </w:r>
      <w:r w:rsidRPr="00420451">
        <w:t xml:space="preserve">pattern space shown on </w:t>
      </w:r>
      <w:r w:rsidRPr="00420451">
        <w:rPr>
          <w:spacing w:val="-8"/>
        </w:rPr>
        <w:t xml:space="preserve">the </w:t>
      </w:r>
      <w:r w:rsidRPr="00420451">
        <w:t xml:space="preserve">left </w:t>
      </w:r>
      <w:r w:rsidRPr="00420451">
        <w:rPr>
          <w:spacing w:val="3"/>
        </w:rPr>
        <w:t xml:space="preserve">in </w:t>
      </w:r>
      <w:hyperlink w:anchor="_bookmark164" w:history="1">
        <w:r w:rsidRPr="00420451">
          <w:rPr>
            <w:spacing w:val="-4"/>
          </w:rPr>
          <w:t xml:space="preserve">Figure </w:t>
        </w:r>
        <w:r w:rsidRPr="00420451">
          <w:t>6.7</w:t>
        </w:r>
      </w:hyperlink>
      <w:r w:rsidRPr="00420451">
        <w:t xml:space="preserve">. </w:t>
      </w:r>
      <w:r w:rsidRPr="00420451">
        <w:rPr>
          <w:spacing w:val="-7"/>
        </w:rPr>
        <w:t xml:space="preserve">The </w:t>
      </w:r>
      <w:r w:rsidRPr="00420451">
        <w:t xml:space="preserve">two </w:t>
      </w:r>
      <w:r w:rsidRPr="00420451">
        <w:rPr>
          <w:spacing w:val="4"/>
        </w:rPr>
        <w:t xml:space="preserve">classes </w:t>
      </w:r>
      <w:r w:rsidRPr="00420451">
        <w:rPr>
          <w:i/>
        </w:rPr>
        <w:t xml:space="preserve">A </w:t>
      </w:r>
      <w:r w:rsidRPr="00420451">
        <w:rPr>
          <w:spacing w:val="-5"/>
        </w:rPr>
        <w:t xml:space="preserve">and </w:t>
      </w:r>
      <w:r w:rsidRPr="00420451">
        <w:rPr>
          <w:i/>
        </w:rPr>
        <w:t xml:space="preserve">B </w:t>
      </w:r>
      <w:r w:rsidRPr="00420451">
        <w:rPr>
          <w:spacing w:val="-5"/>
        </w:rPr>
        <w:t xml:space="preserve">cannot </w:t>
      </w:r>
      <w:r w:rsidRPr="00420451">
        <w:t xml:space="preserve">be separated by a </w:t>
      </w:r>
      <w:r w:rsidRPr="00420451">
        <w:rPr>
          <w:spacing w:val="-3"/>
        </w:rPr>
        <w:t xml:space="preserve">single hyperplane. </w:t>
      </w:r>
      <w:r w:rsidRPr="00420451">
        <w:rPr>
          <w:spacing w:val="-5"/>
        </w:rPr>
        <w:t xml:space="preserve">In </w:t>
      </w:r>
      <w:r w:rsidRPr="00420451">
        <w:rPr>
          <w:spacing w:val="-4"/>
        </w:rPr>
        <w:t xml:space="preserve">general </w:t>
      </w:r>
      <w:r w:rsidRPr="00420451">
        <w:rPr>
          <w:spacing w:val="4"/>
        </w:rPr>
        <w:t xml:space="preserve">we </w:t>
      </w:r>
      <w:r w:rsidRPr="00420451">
        <w:t xml:space="preserve">require an </w:t>
      </w:r>
      <w:r w:rsidRPr="00420451">
        <w:rPr>
          <w:spacing w:val="2"/>
        </w:rPr>
        <w:t xml:space="preserve">arbitrarily </w:t>
      </w:r>
      <w:r w:rsidRPr="00420451">
        <w:t xml:space="preserve">shaped </w:t>
      </w:r>
      <w:r w:rsidRPr="00420451">
        <w:rPr>
          <w:i/>
          <w:spacing w:val="2"/>
        </w:rPr>
        <w:t xml:space="preserve">decision </w:t>
      </w:r>
      <w:r w:rsidRPr="00420451">
        <w:rPr>
          <w:i/>
        </w:rPr>
        <w:t xml:space="preserve">surface </w:t>
      </w:r>
      <w:r w:rsidRPr="00420451">
        <w:rPr>
          <w:spacing w:val="-4"/>
        </w:rPr>
        <w:t xml:space="preserve">and, </w:t>
      </w:r>
      <w:r w:rsidRPr="00420451">
        <w:rPr>
          <w:spacing w:val="3"/>
        </w:rPr>
        <w:t xml:space="preserve">in </w:t>
      </w:r>
      <w:r w:rsidRPr="00420451">
        <w:rPr>
          <w:spacing w:val="-5"/>
        </w:rPr>
        <w:t xml:space="preserve">this </w:t>
      </w:r>
      <w:r w:rsidRPr="00420451">
        <w:t xml:space="preserve">case, </w:t>
      </w:r>
      <w:r w:rsidRPr="00420451">
        <w:rPr>
          <w:spacing w:val="3"/>
        </w:rPr>
        <w:t xml:space="preserve">it </w:t>
      </w:r>
      <w:r w:rsidRPr="00420451">
        <w:rPr>
          <w:spacing w:val="-8"/>
        </w:rPr>
        <w:t xml:space="preserve">may </w:t>
      </w:r>
      <w:r w:rsidRPr="00420451">
        <w:t xml:space="preserve">be </w:t>
      </w:r>
      <w:r w:rsidRPr="00420451">
        <w:rPr>
          <w:spacing w:val="-3"/>
        </w:rPr>
        <w:t xml:space="preserve">approximated </w:t>
      </w:r>
      <w:r w:rsidRPr="00420451">
        <w:t xml:space="preserve">by two plane </w:t>
      </w:r>
      <w:r w:rsidRPr="00420451">
        <w:rPr>
          <w:spacing w:val="-7"/>
        </w:rPr>
        <w:t xml:space="preserve">segments. </w:t>
      </w:r>
      <w:r w:rsidRPr="00420451">
        <w:rPr>
          <w:spacing w:val="-6"/>
        </w:rPr>
        <w:t>Extend</w:t>
      </w:r>
      <w:r w:rsidRPr="00420451">
        <w:rPr>
          <w:spacing w:val="-6"/>
        </w:rPr>
        <w:t xml:space="preserve">ing </w:t>
      </w:r>
      <w:r w:rsidRPr="00420451">
        <w:rPr>
          <w:spacing w:val="-4"/>
        </w:rPr>
        <w:t xml:space="preserve">these </w:t>
      </w:r>
      <w:r w:rsidRPr="00420451">
        <w:rPr>
          <w:spacing w:val="-7"/>
        </w:rPr>
        <w:t xml:space="preserve">segments, </w:t>
      </w:r>
      <w:r w:rsidRPr="00420451">
        <w:rPr>
          <w:spacing w:val="3"/>
        </w:rPr>
        <w:t xml:space="preserve">it </w:t>
      </w:r>
      <w:r w:rsidRPr="00420451">
        <w:t xml:space="preserve">can be seen </w:t>
      </w:r>
      <w:r w:rsidRPr="00420451">
        <w:rPr>
          <w:spacing w:val="-6"/>
        </w:rPr>
        <w:t xml:space="preserve">that </w:t>
      </w:r>
      <w:r w:rsidRPr="00420451">
        <w:rPr>
          <w:spacing w:val="-8"/>
        </w:rPr>
        <w:t xml:space="preserve">the </w:t>
      </w:r>
      <w:r w:rsidRPr="00420451">
        <w:t xml:space="preserve">situation </w:t>
      </w:r>
      <w:r w:rsidRPr="00420451">
        <w:rPr>
          <w:spacing w:val="3"/>
        </w:rPr>
        <w:t xml:space="preserve">is </w:t>
      </w:r>
      <w:r w:rsidRPr="00420451">
        <w:rPr>
          <w:spacing w:val="4"/>
        </w:rPr>
        <w:t xml:space="preserve">similar </w:t>
      </w:r>
      <w:r w:rsidRPr="00420451">
        <w:rPr>
          <w:spacing w:val="-5"/>
        </w:rPr>
        <w:t xml:space="preserve">to </w:t>
      </w:r>
      <w:r w:rsidRPr="00420451">
        <w:rPr>
          <w:spacing w:val="-6"/>
        </w:rPr>
        <w:t xml:space="preserve">that </w:t>
      </w:r>
      <w:r w:rsidRPr="00420451">
        <w:rPr>
          <w:spacing w:val="3"/>
        </w:rPr>
        <w:t xml:space="preserve">in </w:t>
      </w:r>
      <w:hyperlink w:anchor="_bookmark109" w:history="1">
        <w:r w:rsidRPr="00420451">
          <w:rPr>
            <w:spacing w:val="-4"/>
          </w:rPr>
          <w:t xml:space="preserve">Figure </w:t>
        </w:r>
        <w:r w:rsidRPr="00420451">
          <w:t>4.8</w:t>
        </w:r>
      </w:hyperlink>
      <w:r w:rsidRPr="00420451">
        <w:t xml:space="preserve"> </w:t>
      </w:r>
      <w:r w:rsidRPr="00420451">
        <w:t xml:space="preserve">except </w:t>
      </w:r>
      <w:r w:rsidRPr="00420451">
        <w:rPr>
          <w:spacing w:val="-8"/>
        </w:rPr>
        <w:t xml:space="preserve">the </w:t>
      </w:r>
      <w:r w:rsidRPr="00420451">
        <w:t xml:space="preserve">labelling of </w:t>
      </w:r>
      <w:r w:rsidRPr="00420451">
        <w:rPr>
          <w:spacing w:val="-8"/>
        </w:rPr>
        <w:t xml:space="preserve">the </w:t>
      </w:r>
      <w:r w:rsidRPr="00420451">
        <w:rPr>
          <w:spacing w:val="-4"/>
        </w:rPr>
        <w:t xml:space="preserve">patterns </w:t>
      </w:r>
      <w:r w:rsidRPr="00420451">
        <w:rPr>
          <w:spacing w:val="3"/>
        </w:rPr>
        <w:t xml:space="preserve">is </w:t>
      </w:r>
      <w:r w:rsidRPr="00420451">
        <w:rPr>
          <w:spacing w:val="-4"/>
        </w:rPr>
        <w:t xml:space="preserve">different. </w:t>
      </w:r>
      <w:r w:rsidRPr="00420451">
        <w:rPr>
          <w:spacing w:val="-7"/>
        </w:rPr>
        <w:t xml:space="preserve">The </w:t>
      </w:r>
      <w:r w:rsidRPr="00420451">
        <w:t xml:space="preserve">network </w:t>
      </w:r>
      <w:r w:rsidRPr="00420451">
        <w:rPr>
          <w:spacing w:val="-3"/>
        </w:rPr>
        <w:t xml:space="preserve">solution, therefore, </w:t>
      </w:r>
      <w:r w:rsidRPr="00420451">
        <w:t xml:space="preserve">again consists of two hidden </w:t>
      </w:r>
      <w:r w:rsidRPr="00420451">
        <w:rPr>
          <w:spacing w:val="-3"/>
        </w:rPr>
        <w:t xml:space="preserve">nodes </w:t>
      </w:r>
      <w:r w:rsidRPr="00420451">
        <w:rPr>
          <w:i/>
          <w:spacing w:val="-3"/>
        </w:rPr>
        <w:t>h</w:t>
      </w:r>
      <w:r w:rsidRPr="00420451">
        <w:rPr>
          <w:spacing w:val="-3"/>
          <w:position w:val="-6"/>
          <w:sz w:val="22"/>
        </w:rPr>
        <w:t>1</w:t>
      </w:r>
      <w:r w:rsidRPr="00420451">
        <w:rPr>
          <w:i/>
          <w:spacing w:val="-3"/>
        </w:rPr>
        <w:t xml:space="preserve">, </w:t>
      </w:r>
      <w:r w:rsidRPr="00420451">
        <w:rPr>
          <w:i/>
        </w:rPr>
        <w:t>h</w:t>
      </w:r>
      <w:r w:rsidRPr="00420451">
        <w:rPr>
          <w:position w:val="-6"/>
          <w:sz w:val="22"/>
        </w:rPr>
        <w:t xml:space="preserve">2 </w:t>
      </w:r>
      <w:r w:rsidRPr="00420451">
        <w:rPr>
          <w:spacing w:val="-3"/>
        </w:rPr>
        <w:t xml:space="preserve">(one </w:t>
      </w:r>
      <w:r w:rsidRPr="00420451">
        <w:rPr>
          <w:spacing w:val="-4"/>
        </w:rPr>
        <w:t xml:space="preserve">for </w:t>
      </w:r>
      <w:r w:rsidRPr="00420451">
        <w:t xml:space="preserve">each plane) </w:t>
      </w:r>
      <w:r w:rsidRPr="00420451">
        <w:rPr>
          <w:spacing w:val="-5"/>
        </w:rPr>
        <w:t xml:space="preserve">but this </w:t>
      </w:r>
      <w:r w:rsidRPr="00420451">
        <w:rPr>
          <w:spacing w:val="-7"/>
        </w:rPr>
        <w:t xml:space="preserve">time </w:t>
      </w:r>
      <w:r w:rsidRPr="00420451">
        <w:t xml:space="preserve">with a </w:t>
      </w:r>
      <w:r w:rsidRPr="00420451">
        <w:rPr>
          <w:spacing w:val="-3"/>
        </w:rPr>
        <w:t xml:space="preserve">single </w:t>
      </w:r>
      <w:r w:rsidRPr="00420451">
        <w:rPr>
          <w:spacing w:val="-7"/>
        </w:rPr>
        <w:t xml:space="preserve">output </w:t>
      </w:r>
      <w:r w:rsidRPr="00420451">
        <w:rPr>
          <w:spacing w:val="-4"/>
        </w:rPr>
        <w:t xml:space="preserve">node </w:t>
      </w:r>
      <w:r w:rsidRPr="00420451">
        <w:rPr>
          <w:spacing w:val="-6"/>
        </w:rPr>
        <w:t xml:space="preserve">that </w:t>
      </w:r>
      <w:r w:rsidRPr="00420451">
        <w:rPr>
          <w:spacing w:val="5"/>
        </w:rPr>
        <w:t xml:space="preserve">will </w:t>
      </w:r>
      <w:r w:rsidRPr="00420451">
        <w:rPr>
          <w:spacing w:val="-4"/>
        </w:rPr>
        <w:t xml:space="preserve">signal </w:t>
      </w:r>
      <w:r w:rsidRPr="00420451">
        <w:t xml:space="preserve">"1" </w:t>
      </w:r>
      <w:r w:rsidRPr="00420451">
        <w:rPr>
          <w:spacing w:val="-4"/>
        </w:rPr>
        <w:t xml:space="preserve">for </w:t>
      </w:r>
      <w:r w:rsidRPr="00420451">
        <w:rPr>
          <w:spacing w:val="2"/>
        </w:rPr>
        <w:t xml:space="preserve">class </w:t>
      </w:r>
      <w:r w:rsidRPr="00420451">
        <w:rPr>
          <w:i/>
        </w:rPr>
        <w:t xml:space="preserve">A </w:t>
      </w:r>
      <w:r w:rsidRPr="00420451">
        <w:rPr>
          <w:spacing w:val="-5"/>
        </w:rPr>
        <w:t xml:space="preserve">and </w:t>
      </w:r>
      <w:r w:rsidRPr="00420451">
        <w:t xml:space="preserve">"0" for </w:t>
      </w:r>
      <w:r w:rsidRPr="00420451">
        <w:rPr>
          <w:spacing w:val="5"/>
        </w:rPr>
        <w:t xml:space="preserve">class </w:t>
      </w:r>
      <w:r w:rsidRPr="00420451">
        <w:rPr>
          <w:i/>
        </w:rPr>
        <w:t>B</w:t>
      </w:r>
      <w:r w:rsidRPr="00420451">
        <w:t xml:space="preserve">. </w:t>
      </w:r>
      <w:r w:rsidRPr="00420451">
        <w:rPr>
          <w:spacing w:val="-4"/>
        </w:rPr>
        <w:t xml:space="preserve">Of </w:t>
      </w:r>
      <w:r w:rsidRPr="00420451">
        <w:t xml:space="preserve">course, </w:t>
      </w:r>
      <w:r w:rsidRPr="00420451">
        <w:rPr>
          <w:spacing w:val="-8"/>
        </w:rPr>
        <w:t xml:space="preserve">the </w:t>
      </w:r>
      <w:r w:rsidRPr="00420451">
        <w:rPr>
          <w:spacing w:val="-7"/>
        </w:rPr>
        <w:t xml:space="preserve">output </w:t>
      </w:r>
      <w:r w:rsidRPr="00420451">
        <w:rPr>
          <w:spacing w:val="-4"/>
        </w:rPr>
        <w:t xml:space="preserve">node </w:t>
      </w:r>
      <w:r w:rsidRPr="00420451">
        <w:t xml:space="preserve">can </w:t>
      </w:r>
      <w:r w:rsidRPr="00420451">
        <w:rPr>
          <w:spacing w:val="-3"/>
        </w:rPr>
        <w:t xml:space="preserve">never </w:t>
      </w:r>
      <w:r w:rsidRPr="00420451">
        <w:t xml:space="preserve">actually supply </w:t>
      </w:r>
      <w:r w:rsidRPr="00420451">
        <w:rPr>
          <w:spacing w:val="-4"/>
        </w:rPr>
        <w:t xml:space="preserve">these </w:t>
      </w:r>
      <w:r w:rsidRPr="00420451">
        <w:t xml:space="preserve">values, </w:t>
      </w:r>
      <w:r w:rsidRPr="00420451">
        <w:rPr>
          <w:spacing w:val="-5"/>
        </w:rPr>
        <w:t xml:space="preserve">but </w:t>
      </w:r>
      <w:r w:rsidRPr="00420451">
        <w:rPr>
          <w:spacing w:val="4"/>
        </w:rPr>
        <w:t xml:space="preserve">we </w:t>
      </w:r>
      <w:r w:rsidRPr="00420451">
        <w:rPr>
          <w:spacing w:val="-6"/>
        </w:rPr>
        <w:t xml:space="preserve">assume that </w:t>
      </w:r>
      <w:r w:rsidRPr="00420451">
        <w:rPr>
          <w:spacing w:val="-8"/>
        </w:rPr>
        <w:t xml:space="preserve">the </w:t>
      </w:r>
      <w:r w:rsidRPr="00420451">
        <w:rPr>
          <w:spacing w:val="-4"/>
        </w:rPr>
        <w:t xml:space="preserve">weights </w:t>
      </w:r>
      <w:r w:rsidRPr="00420451">
        <w:t xml:space="preserve">are </w:t>
      </w:r>
      <w:r w:rsidRPr="00420451">
        <w:rPr>
          <w:spacing w:val="-3"/>
        </w:rPr>
        <w:t xml:space="preserve">sufficiently </w:t>
      </w:r>
      <w:r w:rsidRPr="00420451">
        <w:t xml:space="preserve">large </w:t>
      </w:r>
      <w:r w:rsidRPr="00420451">
        <w:rPr>
          <w:spacing w:val="-6"/>
        </w:rPr>
        <w:t xml:space="preserve">that </w:t>
      </w:r>
      <w:r w:rsidRPr="00420451">
        <w:rPr>
          <w:spacing w:val="-8"/>
        </w:rPr>
        <w:t xml:space="preserve">the </w:t>
      </w:r>
      <w:r w:rsidRPr="00420451">
        <w:rPr>
          <w:spacing w:val="-4"/>
        </w:rPr>
        <w:t xml:space="preserve">sigmoid </w:t>
      </w:r>
      <w:r w:rsidRPr="00420451">
        <w:t>can oper</w:t>
      </w:r>
      <w:r w:rsidRPr="00420451">
        <w:t xml:space="preserve">ate close </w:t>
      </w:r>
      <w:r w:rsidRPr="00420451">
        <w:rPr>
          <w:spacing w:val="-5"/>
        </w:rPr>
        <w:t xml:space="preserve">to </w:t>
      </w:r>
      <w:r w:rsidRPr="00420451">
        <w:t xml:space="preserve">its </w:t>
      </w:r>
      <w:r w:rsidRPr="00420451">
        <w:rPr>
          <w:spacing w:val="-5"/>
        </w:rPr>
        <w:t xml:space="preserve">extremes. </w:t>
      </w:r>
      <w:r w:rsidRPr="00420451">
        <w:rPr>
          <w:spacing w:val="-7"/>
        </w:rPr>
        <w:t xml:space="preserve">The </w:t>
      </w:r>
      <w:r w:rsidRPr="00420451">
        <w:t xml:space="preserve">hidden </w:t>
      </w:r>
      <w:r w:rsidRPr="00420451">
        <w:rPr>
          <w:spacing w:val="-3"/>
        </w:rPr>
        <w:t xml:space="preserve">nodes </w:t>
      </w:r>
      <w:r w:rsidRPr="00420451">
        <w:t xml:space="preserve">are </w:t>
      </w:r>
      <w:r w:rsidRPr="00420451">
        <w:rPr>
          <w:spacing w:val="2"/>
        </w:rPr>
        <w:t xml:space="preserve">also </w:t>
      </w:r>
      <w:r w:rsidRPr="00420451">
        <w:rPr>
          <w:spacing w:val="-5"/>
        </w:rPr>
        <w:t xml:space="preserve">assumed to </w:t>
      </w:r>
      <w:r w:rsidRPr="00420451">
        <w:t xml:space="preserve">operate close </w:t>
      </w:r>
      <w:r w:rsidRPr="00420451">
        <w:rPr>
          <w:spacing w:val="-5"/>
        </w:rPr>
        <w:t xml:space="preserve">to </w:t>
      </w:r>
      <w:r w:rsidRPr="00420451">
        <w:rPr>
          <w:spacing w:val="-3"/>
        </w:rPr>
        <w:t xml:space="preserve">saturation. </w:t>
      </w:r>
      <w:r w:rsidRPr="00420451">
        <w:rPr>
          <w:spacing w:val="-7"/>
        </w:rPr>
        <w:t xml:space="preserve">The </w:t>
      </w:r>
      <w:r w:rsidRPr="00420451">
        <w:t xml:space="preserve">required </w:t>
      </w:r>
      <w:r w:rsidRPr="00420451">
        <w:rPr>
          <w:spacing w:val="-7"/>
        </w:rPr>
        <w:t xml:space="preserve">output </w:t>
      </w:r>
      <w:r w:rsidRPr="00420451">
        <w:rPr>
          <w:spacing w:val="-4"/>
        </w:rPr>
        <w:t xml:space="preserve">node </w:t>
      </w:r>
      <w:r w:rsidRPr="00420451">
        <w:rPr>
          <w:spacing w:val="-6"/>
        </w:rPr>
        <w:t xml:space="preserve">function </w:t>
      </w:r>
      <w:r w:rsidRPr="00420451">
        <w:rPr>
          <w:i/>
        </w:rPr>
        <w:t xml:space="preserve">y </w:t>
      </w:r>
      <w:r w:rsidRPr="00420451">
        <w:rPr>
          <w:spacing w:val="3"/>
        </w:rPr>
        <w:t xml:space="preserve">is </w:t>
      </w:r>
      <w:r w:rsidRPr="00420451">
        <w:t xml:space="preserve">indicated on </w:t>
      </w:r>
      <w:r w:rsidRPr="00420451">
        <w:rPr>
          <w:spacing w:val="-8"/>
        </w:rPr>
        <w:t xml:space="preserve">the </w:t>
      </w:r>
      <w:r w:rsidRPr="00420451">
        <w:rPr>
          <w:spacing w:val="-4"/>
        </w:rPr>
        <w:t xml:space="preserve">right </w:t>
      </w:r>
      <w:r w:rsidRPr="00420451">
        <w:t xml:space="preserve">of </w:t>
      </w:r>
      <w:r w:rsidRPr="00420451">
        <w:rPr>
          <w:spacing w:val="-8"/>
        </w:rPr>
        <w:t xml:space="preserve">the </w:t>
      </w:r>
      <w:r w:rsidRPr="00420451">
        <w:rPr>
          <w:spacing w:val="-4"/>
        </w:rPr>
        <w:t xml:space="preserve">figure. </w:t>
      </w:r>
      <w:r w:rsidRPr="00420451">
        <w:t xml:space="preserve">Since </w:t>
      </w:r>
      <w:r w:rsidRPr="00420451">
        <w:rPr>
          <w:spacing w:val="3"/>
        </w:rPr>
        <w:t xml:space="preserve">it </w:t>
      </w:r>
      <w:r w:rsidRPr="00420451">
        <w:rPr>
          <w:spacing w:val="-5"/>
        </w:rPr>
        <w:t xml:space="preserve">has </w:t>
      </w:r>
      <w:r w:rsidRPr="00420451">
        <w:t xml:space="preserve">two </w:t>
      </w:r>
      <w:r w:rsidRPr="00420451">
        <w:rPr>
          <w:spacing w:val="-6"/>
        </w:rPr>
        <w:t xml:space="preserve">inputs </w:t>
      </w:r>
      <w:r w:rsidRPr="00420451">
        <w:t xml:space="preserve">its pattern space </w:t>
      </w:r>
      <w:r w:rsidRPr="00420451">
        <w:rPr>
          <w:spacing w:val="-8"/>
        </w:rPr>
        <w:t xml:space="preserve">may </w:t>
      </w:r>
      <w:r w:rsidRPr="00420451">
        <w:t xml:space="preserve">be represented </w:t>
      </w:r>
      <w:r w:rsidRPr="00420451">
        <w:rPr>
          <w:spacing w:val="3"/>
        </w:rPr>
        <w:t xml:space="preserve">in </w:t>
      </w:r>
      <w:r w:rsidRPr="00420451">
        <w:t xml:space="preserve">2D </w:t>
      </w:r>
      <w:r w:rsidRPr="00420451">
        <w:rPr>
          <w:spacing w:val="-4"/>
        </w:rPr>
        <w:t xml:space="preserve">and, </w:t>
      </w:r>
      <w:r w:rsidRPr="00420451">
        <w:rPr>
          <w:spacing w:val="-6"/>
        </w:rPr>
        <w:t xml:space="preserve">assuming </w:t>
      </w:r>
      <w:r w:rsidRPr="00420451">
        <w:rPr>
          <w:spacing w:val="-4"/>
        </w:rPr>
        <w:t xml:space="preserve">for </w:t>
      </w:r>
      <w:r w:rsidRPr="00420451">
        <w:t>s</w:t>
      </w:r>
      <w:r w:rsidRPr="00420451">
        <w:t xml:space="preserve">implicity perfect Boolean hidden </w:t>
      </w:r>
      <w:r w:rsidRPr="00420451">
        <w:rPr>
          <w:spacing w:val="-6"/>
        </w:rPr>
        <w:t xml:space="preserve">outputs, </w:t>
      </w:r>
      <w:r w:rsidRPr="00420451">
        <w:t xml:space="preserve">its </w:t>
      </w:r>
      <w:r w:rsidRPr="00420451">
        <w:rPr>
          <w:spacing w:val="-6"/>
        </w:rPr>
        <w:t xml:space="preserve">inputs </w:t>
      </w:r>
      <w:r w:rsidRPr="00420451">
        <w:rPr>
          <w:spacing w:val="5"/>
        </w:rPr>
        <w:t xml:space="preserve">will </w:t>
      </w:r>
      <w:r w:rsidRPr="00420451">
        <w:t xml:space="preserve">be </w:t>
      </w:r>
      <w:r w:rsidRPr="00420451">
        <w:rPr>
          <w:spacing w:val="-8"/>
        </w:rPr>
        <w:t xml:space="preserve">the </w:t>
      </w:r>
      <w:r w:rsidRPr="00420451">
        <w:t xml:space="preserve">corners of </w:t>
      </w:r>
      <w:r w:rsidRPr="00420451">
        <w:rPr>
          <w:spacing w:val="-8"/>
        </w:rPr>
        <w:t xml:space="preserve">the </w:t>
      </w:r>
      <w:r w:rsidRPr="00420451">
        <w:t xml:space="preserve">square. All </w:t>
      </w:r>
      <w:r w:rsidRPr="00420451">
        <w:rPr>
          <w:spacing w:val="-6"/>
        </w:rPr>
        <w:t xml:space="preserve">inputs </w:t>
      </w:r>
      <w:r w:rsidRPr="00420451">
        <w:rPr>
          <w:spacing w:val="-4"/>
        </w:rPr>
        <w:t xml:space="preserve">induce </w:t>
      </w:r>
      <w:r w:rsidRPr="00420451">
        <w:t xml:space="preserve">a "1" except </w:t>
      </w:r>
      <w:r w:rsidRPr="00420451">
        <w:rPr>
          <w:spacing w:val="-4"/>
        </w:rPr>
        <w:t xml:space="preserve">for </w:t>
      </w:r>
      <w:r w:rsidRPr="00420451">
        <w:rPr>
          <w:spacing w:val="-6"/>
        </w:rPr>
        <w:t xml:space="preserve">that </w:t>
      </w:r>
      <w:r w:rsidRPr="00420451">
        <w:t xml:space="preserve">at </w:t>
      </w:r>
      <w:r w:rsidRPr="00420451">
        <w:rPr>
          <w:spacing w:val="-8"/>
        </w:rPr>
        <w:t xml:space="preserve">the </w:t>
      </w:r>
      <w:r w:rsidRPr="00420451">
        <w:t xml:space="preserve">corner (0, 0) </w:t>
      </w:r>
      <w:r w:rsidRPr="00420451">
        <w:rPr>
          <w:spacing w:val="-5"/>
        </w:rPr>
        <w:t xml:space="preserve">and </w:t>
      </w:r>
      <w:r w:rsidRPr="00420451">
        <w:t xml:space="preserve">so </w:t>
      </w:r>
      <w:r w:rsidRPr="00420451">
        <w:rPr>
          <w:spacing w:val="3"/>
        </w:rPr>
        <w:t xml:space="preserve">it is </w:t>
      </w:r>
      <w:r w:rsidRPr="00420451">
        <w:t>linearly</w:t>
      </w:r>
      <w:r w:rsidRPr="00420451">
        <w:rPr>
          <w:spacing w:val="-15"/>
        </w:rPr>
        <w:t xml:space="preserve"> </w:t>
      </w:r>
      <w:r w:rsidRPr="00420451">
        <w:t>separable.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7"/>
        </w:rPr>
      </w:pPr>
      <w:r w:rsidRPr="00420451">
        <w:rPr>
          <w:noProof/>
        </w:rPr>
        <w:drawing>
          <wp:anchor distT="0" distB="0" distL="0" distR="0" simplePos="0" relativeHeight="251470336" behindDoc="0" locked="0" layoutInCell="1" allowOverlap="1">
            <wp:simplePos x="0" y="0"/>
            <wp:positionH relativeFrom="page">
              <wp:posOffset>2293273</wp:posOffset>
            </wp:positionH>
            <wp:positionV relativeFrom="paragraph">
              <wp:posOffset>151269</wp:posOffset>
            </wp:positionV>
            <wp:extent cx="2974729" cy="1543050"/>
            <wp:effectExtent l="0" t="0" r="0" b="0"/>
            <wp:wrapTopAndBottom/>
            <wp:docPr id="507" name="image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147.jpeg"/>
                    <pic:cNvPicPr/>
                  </pic:nvPicPr>
                  <pic:blipFill>
                    <a:blip r:embed="rId162" cstate="print"/>
                    <a:stretch>
                      <a:fillRect/>
                    </a:stretch>
                  </pic:blipFill>
                  <pic:spPr>
                    <a:xfrm>
                      <a:off x="0" y="0"/>
                      <a:ext cx="2974729" cy="1543050"/>
                    </a:xfrm>
                    <a:prstGeom prst="rect">
                      <a:avLst/>
                    </a:prstGeom>
                  </pic:spPr>
                </pic:pic>
              </a:graphicData>
            </a:graphic>
          </wp:anchor>
        </w:drawing>
      </w:r>
    </w:p>
    <w:p w:rsidR="001B278E" w:rsidRPr="00420451" w:rsidRDefault="00F163E5">
      <w:pPr>
        <w:spacing w:before="124"/>
        <w:ind w:left="120"/>
        <w:jc w:val="both"/>
      </w:pPr>
      <w:bookmarkStart w:id="344" w:name="Figure_6.7"/>
      <w:bookmarkStart w:id="345" w:name="_bookmark164"/>
      <w:bookmarkEnd w:id="344"/>
      <w:bookmarkEnd w:id="345"/>
      <w:r w:rsidRPr="00420451">
        <w:rPr>
          <w:b/>
        </w:rPr>
        <w:t xml:space="preserve">Figure 6.7 </w:t>
      </w:r>
      <w:r w:rsidRPr="00420451">
        <w:t>Two classes nonlinearly separable.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2"/>
        <w:jc w:val="both"/>
      </w:pPr>
      <w:r w:rsidRPr="00420451">
        <w:rPr>
          <w:spacing w:val="-6"/>
        </w:rPr>
        <w:t xml:space="preserve">Using </w:t>
      </w:r>
      <w:r w:rsidRPr="00420451">
        <w:rPr>
          <w:spacing w:val="-5"/>
        </w:rPr>
        <w:t xml:space="preserve">more </w:t>
      </w:r>
      <w:r w:rsidRPr="00420451">
        <w:t xml:space="preserve">hidden </w:t>
      </w:r>
      <w:r w:rsidRPr="00420451">
        <w:rPr>
          <w:spacing w:val="-3"/>
        </w:rPr>
        <w:t xml:space="preserve">nodes </w:t>
      </w:r>
      <w:r w:rsidRPr="00420451">
        <w:rPr>
          <w:spacing w:val="3"/>
        </w:rPr>
        <w:t xml:space="preserve">it is </w:t>
      </w:r>
      <w:r w:rsidRPr="00420451">
        <w:rPr>
          <w:spacing w:val="2"/>
        </w:rPr>
        <w:t xml:space="preserve">possible </w:t>
      </w:r>
      <w:r w:rsidRPr="00420451">
        <w:rPr>
          <w:spacing w:val="-5"/>
        </w:rPr>
        <w:t xml:space="preserve">to </w:t>
      </w:r>
      <w:r w:rsidRPr="00420451">
        <w:rPr>
          <w:spacing w:val="-4"/>
        </w:rPr>
        <w:t xml:space="preserve">generate </w:t>
      </w:r>
      <w:r w:rsidRPr="00420451">
        <w:rPr>
          <w:spacing w:val="-5"/>
        </w:rPr>
        <w:t xml:space="preserve">more </w:t>
      </w:r>
      <w:r w:rsidRPr="00420451">
        <w:rPr>
          <w:spacing w:val="-3"/>
        </w:rPr>
        <w:t xml:space="preserve">complex regions </w:t>
      </w:r>
      <w:r w:rsidRPr="00420451">
        <w:rPr>
          <w:spacing w:val="3"/>
        </w:rPr>
        <w:t xml:space="preserve">in </w:t>
      </w:r>
      <w:r w:rsidRPr="00420451">
        <w:t xml:space="preserve">pattern space </w:t>
      </w:r>
      <w:r w:rsidRPr="00420451">
        <w:rPr>
          <w:spacing w:val="-4"/>
        </w:rPr>
        <w:t xml:space="preserve">and, </w:t>
      </w:r>
      <w:r w:rsidRPr="00420451">
        <w:rPr>
          <w:spacing w:val="3"/>
        </w:rPr>
        <w:t xml:space="preserve">in </w:t>
      </w:r>
      <w:r w:rsidRPr="00420451">
        <w:t xml:space="preserve">order </w:t>
      </w:r>
      <w:r w:rsidRPr="00420451">
        <w:rPr>
          <w:spacing w:val="-5"/>
        </w:rPr>
        <w:t xml:space="preserve">to </w:t>
      </w:r>
      <w:r w:rsidRPr="00420451">
        <w:t xml:space="preserve">discuss </w:t>
      </w:r>
      <w:r w:rsidRPr="00420451">
        <w:rPr>
          <w:spacing w:val="-5"/>
        </w:rPr>
        <w:t xml:space="preserve">this more </w:t>
      </w:r>
      <w:r w:rsidRPr="00420451">
        <w:rPr>
          <w:spacing w:val="-8"/>
        </w:rPr>
        <w:t xml:space="preserve">fully, </w:t>
      </w:r>
      <w:r w:rsidRPr="00420451">
        <w:rPr>
          <w:spacing w:val="3"/>
        </w:rPr>
        <w:t xml:space="preserve">it is </w:t>
      </w:r>
      <w:r w:rsidRPr="00420451">
        <w:rPr>
          <w:spacing w:val="-6"/>
        </w:rPr>
        <w:t xml:space="preserve">useful </w:t>
      </w:r>
      <w:r w:rsidRPr="00420451">
        <w:rPr>
          <w:spacing w:val="-5"/>
        </w:rPr>
        <w:t xml:space="preserve">to </w:t>
      </w:r>
      <w:r w:rsidRPr="00420451">
        <w:rPr>
          <w:spacing w:val="-4"/>
        </w:rPr>
        <w:t xml:space="preserve">invoke </w:t>
      </w:r>
      <w:r w:rsidRPr="00420451">
        <w:t xml:space="preserve">a couple of </w:t>
      </w:r>
      <w:r w:rsidRPr="00420451">
        <w:rPr>
          <w:spacing w:val="-5"/>
        </w:rPr>
        <w:t xml:space="preserve">new </w:t>
      </w:r>
      <w:r w:rsidRPr="00420451">
        <w:t xml:space="preserve">concepts. A region </w:t>
      </w:r>
      <w:r w:rsidRPr="00420451">
        <w:rPr>
          <w:i/>
        </w:rPr>
        <w:t xml:space="preserve">R </w:t>
      </w:r>
      <w:r w:rsidRPr="00420451">
        <w:rPr>
          <w:spacing w:val="3"/>
        </w:rPr>
        <w:t xml:space="preserve">in </w:t>
      </w:r>
      <w:r w:rsidRPr="00420451">
        <w:t xml:space="preserve">pattern space </w:t>
      </w:r>
      <w:r w:rsidRPr="00420451">
        <w:rPr>
          <w:spacing w:val="3"/>
        </w:rPr>
        <w:t xml:space="preserve">is </w:t>
      </w:r>
      <w:r w:rsidRPr="00420451">
        <w:rPr>
          <w:spacing w:val="2"/>
        </w:rPr>
        <w:t xml:space="preserve">said </w:t>
      </w:r>
      <w:r w:rsidRPr="00420451">
        <w:rPr>
          <w:spacing w:val="-5"/>
        </w:rPr>
        <w:t>to</w:t>
      </w:r>
      <w:r w:rsidRPr="00420451">
        <w:rPr>
          <w:spacing w:val="-5"/>
        </w:rPr>
        <w:t xml:space="preserve"> </w:t>
      </w:r>
      <w:r w:rsidRPr="00420451">
        <w:t xml:space="preserve">be </w:t>
      </w:r>
      <w:r w:rsidRPr="00420451">
        <w:rPr>
          <w:i/>
        </w:rPr>
        <w:t xml:space="preserve">connected </w:t>
      </w:r>
      <w:r w:rsidRPr="00420451">
        <w:t xml:space="preserve">if, </w:t>
      </w:r>
      <w:r w:rsidRPr="00420451">
        <w:rPr>
          <w:spacing w:val="-4"/>
        </w:rPr>
        <w:t xml:space="preserve">for </w:t>
      </w:r>
      <w:r w:rsidRPr="00420451">
        <w:rPr>
          <w:spacing w:val="-5"/>
        </w:rPr>
        <w:t xml:space="preserve">any </w:t>
      </w:r>
      <w:r w:rsidRPr="00420451">
        <w:t xml:space="preserve">two </w:t>
      </w:r>
      <w:r w:rsidRPr="00420451">
        <w:rPr>
          <w:spacing w:val="-3"/>
        </w:rPr>
        <w:t xml:space="preserve">points </w:t>
      </w:r>
      <w:r w:rsidRPr="00420451">
        <w:rPr>
          <w:i/>
          <w:spacing w:val="-4"/>
        </w:rPr>
        <w:t>P</w:t>
      </w:r>
      <w:r w:rsidRPr="00420451">
        <w:rPr>
          <w:spacing w:val="-4"/>
          <w:position w:val="-6"/>
          <w:sz w:val="22"/>
        </w:rPr>
        <w:t>1</w:t>
      </w:r>
      <w:r w:rsidRPr="00420451">
        <w:rPr>
          <w:i/>
          <w:spacing w:val="-4"/>
        </w:rPr>
        <w:t xml:space="preserve">, </w:t>
      </w:r>
      <w:r w:rsidRPr="00420451">
        <w:rPr>
          <w:i/>
        </w:rPr>
        <w:t>P</w:t>
      </w:r>
      <w:r w:rsidRPr="00420451">
        <w:rPr>
          <w:position w:val="-6"/>
          <w:sz w:val="22"/>
        </w:rPr>
        <w:t xml:space="preserve">2 </w:t>
      </w:r>
      <w:r w:rsidRPr="00420451">
        <w:rPr>
          <w:spacing w:val="-4"/>
        </w:rPr>
        <w:t xml:space="preserve">there </w:t>
      </w:r>
      <w:r w:rsidRPr="00420451">
        <w:rPr>
          <w:spacing w:val="-3"/>
        </w:rPr>
        <w:t xml:space="preserve">exists </w:t>
      </w:r>
      <w:r w:rsidRPr="00420451">
        <w:t xml:space="preserve">a path </w:t>
      </w:r>
      <w:r w:rsidRPr="00420451">
        <w:rPr>
          <w:spacing w:val="-5"/>
        </w:rPr>
        <w:t xml:space="preserve">connecting </w:t>
      </w:r>
      <w:r w:rsidRPr="00420451">
        <w:rPr>
          <w:i/>
          <w:spacing w:val="-4"/>
        </w:rPr>
        <w:t>P</w:t>
      </w:r>
      <w:r w:rsidRPr="00420451">
        <w:rPr>
          <w:spacing w:val="-4"/>
          <w:position w:val="-6"/>
          <w:sz w:val="22"/>
        </w:rPr>
        <w:t>1</w:t>
      </w:r>
      <w:r w:rsidRPr="00420451">
        <w:rPr>
          <w:i/>
          <w:spacing w:val="-4"/>
        </w:rPr>
        <w:t xml:space="preserve">, </w:t>
      </w:r>
      <w:r w:rsidRPr="00420451">
        <w:rPr>
          <w:i/>
        </w:rPr>
        <w:t>P</w:t>
      </w:r>
      <w:r w:rsidRPr="00420451">
        <w:rPr>
          <w:position w:val="-6"/>
          <w:sz w:val="22"/>
        </w:rPr>
        <w:t xml:space="preserve">2 </w:t>
      </w:r>
      <w:r w:rsidRPr="00420451">
        <w:rPr>
          <w:spacing w:val="-6"/>
        </w:rPr>
        <w:t xml:space="preserve">that </w:t>
      </w:r>
      <w:r w:rsidRPr="00420451">
        <w:rPr>
          <w:spacing w:val="3"/>
        </w:rPr>
        <w:t xml:space="preserve">lies </w:t>
      </w:r>
      <w:r w:rsidRPr="00420451">
        <w:t xml:space="preserve">wholly within </w:t>
      </w:r>
      <w:r w:rsidRPr="00420451">
        <w:rPr>
          <w:i/>
        </w:rPr>
        <w:t>R</w:t>
      </w:r>
      <w:r w:rsidRPr="00420451">
        <w:t xml:space="preserve">. </w:t>
      </w:r>
      <w:r w:rsidRPr="00420451">
        <w:rPr>
          <w:spacing w:val="-6"/>
        </w:rPr>
        <w:t xml:space="preserve">Informally, </w:t>
      </w:r>
      <w:r w:rsidRPr="00420451">
        <w:rPr>
          <w:i/>
        </w:rPr>
        <w:t xml:space="preserve">R </w:t>
      </w:r>
      <w:r w:rsidRPr="00420451">
        <w:t xml:space="preserve">consists of a </w:t>
      </w:r>
      <w:r w:rsidRPr="00420451">
        <w:rPr>
          <w:spacing w:val="-3"/>
        </w:rPr>
        <w:t xml:space="preserve">single </w:t>
      </w:r>
      <w:r w:rsidRPr="00420451">
        <w:rPr>
          <w:spacing w:val="-5"/>
        </w:rPr>
        <w:t xml:space="preserve">unbroken </w:t>
      </w:r>
      <w:r w:rsidRPr="00420451">
        <w:t xml:space="preserve">area, as shown at </w:t>
      </w:r>
      <w:r w:rsidRPr="00420451">
        <w:rPr>
          <w:spacing w:val="-8"/>
        </w:rPr>
        <w:t xml:space="preserve">the </w:t>
      </w:r>
      <w:r w:rsidRPr="00420451">
        <w:rPr>
          <w:spacing w:val="-3"/>
        </w:rPr>
        <w:t xml:space="preserve">top </w:t>
      </w:r>
      <w:r w:rsidRPr="00420451">
        <w:t xml:space="preserve">of </w:t>
      </w:r>
      <w:hyperlink w:anchor="_bookmark165" w:history="1">
        <w:r w:rsidRPr="00420451">
          <w:rPr>
            <w:spacing w:val="-4"/>
          </w:rPr>
          <w:t xml:space="preserve">Figure </w:t>
        </w:r>
        <w:r w:rsidRPr="00420451">
          <w:t>6.8</w:t>
        </w:r>
      </w:hyperlink>
      <w:r w:rsidRPr="00420451">
        <w:t xml:space="preserve">. </w:t>
      </w:r>
      <w:r w:rsidRPr="00420451">
        <w:rPr>
          <w:spacing w:val="-7"/>
        </w:rPr>
        <w:t xml:space="preserve">The </w:t>
      </w:r>
      <w:r w:rsidRPr="00420451">
        <w:t>areas of</w:t>
      </w:r>
    </w:p>
    <w:p w:rsidR="001B278E" w:rsidRPr="00420451" w:rsidRDefault="001B278E">
      <w:pPr>
        <w:spacing w:line="252" w:lineRule="auto"/>
        <w:jc w:val="both"/>
        <w:sectPr w:rsidR="001B278E" w:rsidRPr="00420451">
          <w:footerReference w:type="default" r:id="rId163"/>
          <w:pgSz w:w="11910" w:h="16840"/>
          <w:pgMar w:top="300" w:right="860" w:bottom="400" w:left="880" w:header="0" w:footer="217" w:gutter="0"/>
          <w:pgNumType w:start="110"/>
          <w:cols w:space="720"/>
        </w:sectPr>
      </w:pPr>
    </w:p>
    <w:p w:rsidR="001B278E" w:rsidRPr="00420451" w:rsidRDefault="00F163E5">
      <w:pPr>
        <w:pStyle w:val="BodyText"/>
        <w:spacing w:before="67" w:line="252" w:lineRule="auto"/>
        <w:ind w:left="120" w:right="128"/>
        <w:jc w:val="both"/>
      </w:pPr>
      <w:bookmarkStart w:id="346" w:name="Figure_6.9"/>
      <w:bookmarkStart w:id="347" w:name="_bookmark166"/>
      <w:bookmarkEnd w:id="346"/>
      <w:bookmarkEnd w:id="347"/>
      <w:r w:rsidRPr="00420451">
        <w:t xml:space="preserve">pattern space dealt with so </w:t>
      </w:r>
      <w:r w:rsidRPr="00420451">
        <w:rPr>
          <w:spacing w:val="-3"/>
        </w:rPr>
        <w:t xml:space="preserve">far </w:t>
      </w:r>
      <w:r w:rsidRPr="00420451">
        <w:rPr>
          <w:spacing w:val="-4"/>
        </w:rPr>
        <w:t xml:space="preserve">have </w:t>
      </w:r>
      <w:r w:rsidRPr="00420451">
        <w:rPr>
          <w:spacing w:val="2"/>
        </w:rPr>
        <w:t xml:space="preserve">all </w:t>
      </w:r>
      <w:r w:rsidRPr="00420451">
        <w:t xml:space="preserve">been </w:t>
      </w:r>
      <w:r w:rsidRPr="00420451">
        <w:rPr>
          <w:spacing w:val="-4"/>
        </w:rPr>
        <w:t xml:space="preserve">connected. </w:t>
      </w:r>
      <w:r w:rsidRPr="00420451">
        <w:t xml:space="preserve">A </w:t>
      </w:r>
      <w:r w:rsidRPr="00420451">
        <w:rPr>
          <w:spacing w:val="-4"/>
        </w:rPr>
        <w:t xml:space="preserve">connected </w:t>
      </w:r>
      <w:r w:rsidRPr="00420451">
        <w:t xml:space="preserve">region of pattern space </w:t>
      </w:r>
      <w:r w:rsidRPr="00420451">
        <w:rPr>
          <w:i/>
        </w:rPr>
        <w:t xml:space="preserve">R </w:t>
      </w:r>
      <w:r w:rsidRPr="00420451">
        <w:rPr>
          <w:spacing w:val="3"/>
        </w:rPr>
        <w:t xml:space="preserve">is </w:t>
      </w:r>
      <w:r w:rsidRPr="00420451">
        <w:rPr>
          <w:spacing w:val="2"/>
        </w:rPr>
        <w:t xml:space="preserve">said </w:t>
      </w:r>
      <w:r w:rsidRPr="00420451">
        <w:rPr>
          <w:spacing w:val="-5"/>
        </w:rPr>
        <w:t xml:space="preserve">to </w:t>
      </w:r>
      <w:r w:rsidRPr="00420451">
        <w:t xml:space="preserve">be </w:t>
      </w:r>
      <w:r w:rsidRPr="00420451">
        <w:rPr>
          <w:i/>
        </w:rPr>
        <w:t xml:space="preserve">convex </w:t>
      </w:r>
      <w:r w:rsidRPr="00420451">
        <w:t xml:space="preserve">if, </w:t>
      </w:r>
      <w:r w:rsidRPr="00420451">
        <w:rPr>
          <w:spacing w:val="-4"/>
        </w:rPr>
        <w:t xml:space="preserve">for </w:t>
      </w:r>
      <w:r w:rsidRPr="00420451">
        <w:rPr>
          <w:spacing w:val="2"/>
        </w:rPr>
        <w:t xml:space="preserve">all pairs </w:t>
      </w:r>
      <w:r w:rsidRPr="00420451">
        <w:t xml:space="preserve">of </w:t>
      </w:r>
      <w:r w:rsidRPr="00420451">
        <w:rPr>
          <w:spacing w:val="-3"/>
        </w:rPr>
        <w:t xml:space="preserve">points </w:t>
      </w:r>
      <w:r w:rsidRPr="00420451">
        <w:rPr>
          <w:i/>
          <w:spacing w:val="-4"/>
        </w:rPr>
        <w:t>P</w:t>
      </w:r>
      <w:r w:rsidRPr="00420451">
        <w:rPr>
          <w:spacing w:val="-4"/>
          <w:position w:val="-6"/>
          <w:sz w:val="22"/>
        </w:rPr>
        <w:t>1</w:t>
      </w:r>
      <w:r w:rsidRPr="00420451">
        <w:rPr>
          <w:i/>
          <w:spacing w:val="-4"/>
        </w:rPr>
        <w:t xml:space="preserve">, </w:t>
      </w:r>
      <w:r w:rsidRPr="00420451">
        <w:rPr>
          <w:i/>
        </w:rPr>
        <w:t>P</w:t>
      </w:r>
      <w:r w:rsidRPr="00420451">
        <w:rPr>
          <w:position w:val="-6"/>
          <w:sz w:val="22"/>
        </w:rPr>
        <w:t xml:space="preserve">2 </w:t>
      </w:r>
      <w:r w:rsidRPr="00420451">
        <w:rPr>
          <w:spacing w:val="3"/>
        </w:rPr>
        <w:t xml:space="preserve">in </w:t>
      </w:r>
      <w:r w:rsidRPr="00420451">
        <w:rPr>
          <w:i/>
        </w:rPr>
        <w:t xml:space="preserve">R, </w:t>
      </w:r>
      <w:r w:rsidRPr="00420451">
        <w:rPr>
          <w:spacing w:val="-8"/>
        </w:rPr>
        <w:t xml:space="preserve">the </w:t>
      </w:r>
      <w:r w:rsidRPr="00420451">
        <w:rPr>
          <w:spacing w:val="-3"/>
        </w:rPr>
        <w:t xml:space="preserve">straight </w:t>
      </w:r>
      <w:r w:rsidRPr="00420451">
        <w:t xml:space="preserve">line between </w:t>
      </w:r>
      <w:r w:rsidRPr="00420451">
        <w:rPr>
          <w:i/>
        </w:rPr>
        <w:t>P</w:t>
      </w:r>
      <w:r w:rsidRPr="00420451">
        <w:rPr>
          <w:position w:val="-6"/>
          <w:sz w:val="22"/>
        </w:rPr>
        <w:t xml:space="preserve">1 </w:t>
      </w:r>
      <w:r w:rsidRPr="00420451">
        <w:rPr>
          <w:spacing w:val="-5"/>
        </w:rPr>
        <w:t xml:space="preserve">and </w:t>
      </w:r>
      <w:r w:rsidRPr="00420451">
        <w:rPr>
          <w:i/>
        </w:rPr>
        <w:t>P</w:t>
      </w:r>
      <w:r w:rsidRPr="00420451">
        <w:rPr>
          <w:position w:val="-6"/>
          <w:sz w:val="22"/>
        </w:rPr>
        <w:t xml:space="preserve">2 </w:t>
      </w:r>
      <w:r w:rsidRPr="00420451">
        <w:rPr>
          <w:spacing w:val="3"/>
        </w:rPr>
        <w:t xml:space="preserve">lies </w:t>
      </w:r>
      <w:r w:rsidRPr="00420451">
        <w:t xml:space="preserve">wholly within </w:t>
      </w:r>
      <w:r w:rsidRPr="00420451">
        <w:rPr>
          <w:i/>
        </w:rPr>
        <w:t xml:space="preserve">R, </w:t>
      </w:r>
      <w:r w:rsidRPr="00420451">
        <w:t xml:space="preserve">as shown </w:t>
      </w:r>
      <w:r w:rsidRPr="00420451">
        <w:rPr>
          <w:spacing w:val="3"/>
        </w:rPr>
        <w:t xml:space="preserve">in </w:t>
      </w:r>
      <w:r w:rsidRPr="00420451">
        <w:rPr>
          <w:spacing w:val="-8"/>
        </w:rPr>
        <w:t xml:space="preserve">the </w:t>
      </w:r>
      <w:r w:rsidRPr="00420451">
        <w:rPr>
          <w:spacing w:val="3"/>
        </w:rPr>
        <w:t xml:space="preserve">lower </w:t>
      </w:r>
      <w:r w:rsidRPr="00420451">
        <w:t xml:space="preserve">half of </w:t>
      </w:r>
      <w:hyperlink w:anchor="_bookmark165" w:history="1">
        <w:r w:rsidRPr="00420451">
          <w:rPr>
            <w:spacing w:val="-4"/>
          </w:rPr>
          <w:t xml:space="preserve">Figure </w:t>
        </w:r>
        <w:r w:rsidRPr="00420451">
          <w:t>6.8</w:t>
        </w:r>
      </w:hyperlink>
      <w:r w:rsidRPr="00420451">
        <w:t xml:space="preserve">. </w:t>
      </w:r>
      <w:r w:rsidRPr="00420451">
        <w:rPr>
          <w:spacing w:val="-4"/>
        </w:rPr>
        <w:t xml:space="preserve">This </w:t>
      </w:r>
      <w:r w:rsidRPr="00420451">
        <w:rPr>
          <w:spacing w:val="3"/>
        </w:rPr>
        <w:t xml:space="preserve">is </w:t>
      </w:r>
      <w:r w:rsidRPr="00420451">
        <w:rPr>
          <w:spacing w:val="-8"/>
        </w:rPr>
        <w:t xml:space="preserve">the </w:t>
      </w:r>
      <w:r w:rsidRPr="00420451">
        <w:rPr>
          <w:spacing w:val="-3"/>
        </w:rPr>
        <w:t xml:space="preserve">formalization </w:t>
      </w:r>
      <w:r w:rsidRPr="00420451">
        <w:t xml:space="preserve">of </w:t>
      </w:r>
      <w:r w:rsidRPr="00420451">
        <w:rPr>
          <w:spacing w:val="-8"/>
        </w:rPr>
        <w:t xml:space="preserve">the </w:t>
      </w:r>
      <w:r w:rsidRPr="00420451">
        <w:rPr>
          <w:spacing w:val="-4"/>
        </w:rPr>
        <w:t xml:space="preserve">requirement </w:t>
      </w:r>
      <w:r w:rsidRPr="00420451">
        <w:rPr>
          <w:spacing w:val="-7"/>
        </w:rPr>
        <w:t xml:space="preserve">that, </w:t>
      </w:r>
      <w:r w:rsidRPr="00420451">
        <w:rPr>
          <w:spacing w:val="3"/>
        </w:rPr>
        <w:t xml:space="preserve">in </w:t>
      </w:r>
      <w:r w:rsidRPr="00420451">
        <w:rPr>
          <w:spacing w:val="-3"/>
        </w:rPr>
        <w:t xml:space="preserve">2D, </w:t>
      </w:r>
      <w:r w:rsidRPr="00420451">
        <w:rPr>
          <w:spacing w:val="-4"/>
        </w:rPr>
        <w:t xml:space="preserve">there </w:t>
      </w:r>
      <w:r w:rsidRPr="00420451">
        <w:t xml:space="preserve">are </w:t>
      </w:r>
      <w:r w:rsidRPr="00420451">
        <w:rPr>
          <w:spacing w:val="-8"/>
        </w:rPr>
        <w:t xml:space="preserve">no </w:t>
      </w:r>
      <w:r w:rsidRPr="00420451">
        <w:rPr>
          <w:spacing w:val="-5"/>
        </w:rPr>
        <w:t xml:space="preserve">indentations </w:t>
      </w:r>
      <w:r w:rsidRPr="00420451">
        <w:rPr>
          <w:spacing w:val="3"/>
        </w:rPr>
        <w:t>in</w:t>
      </w:r>
      <w:r w:rsidRPr="00420451">
        <w:rPr>
          <w:spacing w:val="-7"/>
        </w:rPr>
        <w:t xml:space="preserve"> </w:t>
      </w:r>
      <w:r w:rsidRPr="00420451">
        <w:rPr>
          <w:i/>
        </w:rPr>
        <w:t>R</w:t>
      </w:r>
      <w:r w:rsidRPr="00420451">
        <w:t>.</w:t>
      </w:r>
    </w:p>
    <w:p w:rsidR="001B278E" w:rsidRPr="00420451" w:rsidRDefault="001B278E">
      <w:pPr>
        <w:pStyle w:val="BodyText"/>
        <w:spacing w:before="5"/>
        <w:rPr>
          <w:sz w:val="31"/>
        </w:rPr>
      </w:pPr>
    </w:p>
    <w:p w:rsidR="001B278E" w:rsidRPr="00420451" w:rsidRDefault="00F163E5">
      <w:pPr>
        <w:pStyle w:val="BodyText"/>
        <w:spacing w:before="1" w:line="249" w:lineRule="auto"/>
        <w:ind w:left="120" w:right="139"/>
        <w:jc w:val="both"/>
      </w:pPr>
      <w:r w:rsidRPr="00420451">
        <w:t xml:space="preserve">Now consider a net with a single output node that signals whether we are in some region </w:t>
      </w:r>
      <w:r w:rsidRPr="00420451">
        <w:rPr>
          <w:i/>
        </w:rPr>
        <w:t xml:space="preserve">R </w:t>
      </w:r>
      <w:r w:rsidRPr="00420451">
        <w:t>o</w:t>
      </w:r>
      <w:r w:rsidRPr="00420451">
        <w:t xml:space="preserve">f pattern space or in the remainder (or </w:t>
      </w:r>
      <w:r w:rsidRPr="00420451">
        <w:rPr>
          <w:i/>
        </w:rPr>
        <w:t>complement</w:t>
      </w:r>
      <w:r w:rsidRPr="00420451">
        <w:t xml:space="preserve">) </w:t>
      </w:r>
      <w:r w:rsidRPr="00420451">
        <w:rPr>
          <w:i/>
        </w:rPr>
        <w:t xml:space="preserve">R, </w:t>
      </w:r>
      <w:r w:rsidRPr="00420451">
        <w:t xml:space="preserve">where it is assumed that </w:t>
      </w:r>
      <w:r w:rsidRPr="00420451">
        <w:rPr>
          <w:i/>
        </w:rPr>
        <w:t xml:space="preserve">R </w:t>
      </w:r>
      <w:r w:rsidRPr="00420451">
        <w:t xml:space="preserve">is the smaller of the two. The situation in </w:t>
      </w:r>
      <w:hyperlink w:anchor="_bookmark164" w:history="1">
        <w:r w:rsidRPr="00420451">
          <w:t>Figure 6.7</w:t>
        </w:r>
        <w:r w:rsidRPr="00420451">
          <w:t xml:space="preserve"> </w:t>
        </w:r>
      </w:hyperlink>
      <w:r w:rsidRPr="00420451">
        <w:t>is typical</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473408" behindDoc="0" locked="0" layoutInCell="1" allowOverlap="1">
            <wp:simplePos x="0" y="0"/>
            <wp:positionH relativeFrom="page">
              <wp:posOffset>2636364</wp:posOffset>
            </wp:positionH>
            <wp:positionV relativeFrom="paragraph">
              <wp:posOffset>135316</wp:posOffset>
            </wp:positionV>
            <wp:extent cx="2288253" cy="2400300"/>
            <wp:effectExtent l="0" t="0" r="0" b="0"/>
            <wp:wrapTopAndBottom/>
            <wp:docPr id="509" name="image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148.jpeg"/>
                    <pic:cNvPicPr/>
                  </pic:nvPicPr>
                  <pic:blipFill>
                    <a:blip r:embed="rId164" cstate="print"/>
                    <a:stretch>
                      <a:fillRect/>
                    </a:stretch>
                  </pic:blipFill>
                  <pic:spPr>
                    <a:xfrm>
                      <a:off x="0" y="0"/>
                      <a:ext cx="2288253" cy="2400300"/>
                    </a:xfrm>
                    <a:prstGeom prst="rect">
                      <a:avLst/>
                    </a:prstGeom>
                  </pic:spPr>
                </pic:pic>
              </a:graphicData>
            </a:graphic>
          </wp:anchor>
        </w:drawing>
      </w:r>
    </w:p>
    <w:p w:rsidR="001B278E" w:rsidRPr="00420451" w:rsidRDefault="00F163E5">
      <w:pPr>
        <w:spacing w:before="124"/>
        <w:ind w:left="120"/>
        <w:jc w:val="both"/>
      </w:pPr>
      <w:bookmarkStart w:id="348" w:name="Figure_6.8"/>
      <w:bookmarkStart w:id="349" w:name="_bookmark165"/>
      <w:bookmarkEnd w:id="348"/>
      <w:bookmarkEnd w:id="349"/>
      <w:r w:rsidRPr="00420451">
        <w:rPr>
          <w:b/>
        </w:rPr>
        <w:t xml:space="preserve">Figure 6.8 </w:t>
      </w:r>
      <w:r w:rsidRPr="00420451">
        <w:t>Connectedness and convexity.</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8" w:line="249" w:lineRule="auto"/>
        <w:ind w:left="120" w:right="122"/>
        <w:jc w:val="both"/>
      </w:pPr>
      <w:r w:rsidRPr="00420451">
        <w:rPr>
          <w:spacing w:val="-5"/>
        </w:rPr>
        <w:t xml:space="preserve">and </w:t>
      </w:r>
      <w:r w:rsidRPr="00420451">
        <w:t xml:space="preserve">represents a case of a </w:t>
      </w:r>
      <w:r w:rsidRPr="00420451">
        <w:rPr>
          <w:spacing w:val="-4"/>
        </w:rPr>
        <w:t xml:space="preserve">convex, connected </w:t>
      </w:r>
      <w:r w:rsidRPr="00420451">
        <w:rPr>
          <w:i/>
        </w:rPr>
        <w:t xml:space="preserve">R, </w:t>
      </w:r>
      <w:r w:rsidRPr="00420451">
        <w:t xml:space="preserve">with </w:t>
      </w:r>
      <w:r w:rsidRPr="00420451">
        <w:rPr>
          <w:i/>
        </w:rPr>
        <w:t xml:space="preserve">R </w:t>
      </w:r>
      <w:r w:rsidRPr="00420451">
        <w:t xml:space="preserve">being </w:t>
      </w:r>
      <w:r w:rsidRPr="00420451">
        <w:rPr>
          <w:spacing w:val="-8"/>
        </w:rPr>
        <w:t xml:space="preserve">the </w:t>
      </w:r>
      <w:r w:rsidRPr="00420451">
        <w:t xml:space="preserve">part of </w:t>
      </w:r>
      <w:r w:rsidRPr="00420451">
        <w:rPr>
          <w:spacing w:val="-8"/>
        </w:rPr>
        <w:t xml:space="preserve">the </w:t>
      </w:r>
      <w:r w:rsidRPr="00420451">
        <w:t xml:space="preserve">space </w:t>
      </w:r>
      <w:r w:rsidRPr="00420451">
        <w:rPr>
          <w:spacing w:val="-4"/>
        </w:rPr>
        <w:t xml:space="preserve">containing </w:t>
      </w:r>
      <w:r w:rsidRPr="00420451">
        <w:rPr>
          <w:spacing w:val="2"/>
        </w:rPr>
        <w:t xml:space="preserve">class </w:t>
      </w:r>
      <w:r w:rsidRPr="00420451">
        <w:rPr>
          <w:i/>
        </w:rPr>
        <w:t>B</w:t>
      </w:r>
      <w:r w:rsidRPr="00420451">
        <w:t xml:space="preserve">. </w:t>
      </w:r>
      <w:r w:rsidRPr="00420451">
        <w:rPr>
          <w:spacing w:val="-5"/>
        </w:rPr>
        <w:t xml:space="preserve">In this </w:t>
      </w:r>
      <w:r w:rsidRPr="00420451">
        <w:rPr>
          <w:spacing w:val="-4"/>
        </w:rPr>
        <w:t xml:space="preserve">example, </w:t>
      </w:r>
      <w:r w:rsidRPr="00420451">
        <w:rPr>
          <w:i/>
        </w:rPr>
        <w:t xml:space="preserve">R </w:t>
      </w:r>
      <w:r w:rsidRPr="00420451">
        <w:rPr>
          <w:spacing w:val="-6"/>
        </w:rPr>
        <w:t xml:space="preserve">extends </w:t>
      </w:r>
      <w:r w:rsidRPr="00420451">
        <w:rPr>
          <w:spacing w:val="-3"/>
        </w:rPr>
        <w:t xml:space="preserve">infinitely </w:t>
      </w:r>
      <w:r w:rsidRPr="00420451">
        <w:rPr>
          <w:spacing w:val="3"/>
        </w:rPr>
        <w:t xml:space="preserve">in </w:t>
      </w:r>
      <w:r w:rsidRPr="00420451">
        <w:t xml:space="preserve">pattern space— schematically </w:t>
      </w:r>
      <w:r w:rsidRPr="00420451">
        <w:rPr>
          <w:spacing w:val="3"/>
        </w:rPr>
        <w:t xml:space="preserve">it is </w:t>
      </w:r>
      <w:r w:rsidRPr="00420451">
        <w:rPr>
          <w:spacing w:val="-7"/>
        </w:rPr>
        <w:t xml:space="preserve">unbounded </w:t>
      </w:r>
      <w:r w:rsidRPr="00420451">
        <w:rPr>
          <w:spacing w:val="3"/>
        </w:rPr>
        <w:t xml:space="preserve">in </w:t>
      </w:r>
      <w:r w:rsidRPr="00420451">
        <w:rPr>
          <w:spacing w:val="-8"/>
        </w:rPr>
        <w:t xml:space="preserve">the </w:t>
      </w:r>
      <w:r w:rsidRPr="00420451">
        <w:rPr>
          <w:spacing w:val="-3"/>
        </w:rPr>
        <w:t xml:space="preserve">bottom </w:t>
      </w:r>
      <w:r w:rsidRPr="00420451">
        <w:t xml:space="preserve">half of </w:t>
      </w:r>
      <w:r w:rsidRPr="00420451">
        <w:rPr>
          <w:spacing w:val="-8"/>
        </w:rPr>
        <w:t xml:space="preserve">the </w:t>
      </w:r>
      <w:r w:rsidRPr="00420451">
        <w:rPr>
          <w:spacing w:val="-4"/>
        </w:rPr>
        <w:t xml:space="preserve">diagram. </w:t>
      </w:r>
      <w:r w:rsidRPr="00420451">
        <w:rPr>
          <w:spacing w:val="-6"/>
        </w:rPr>
        <w:t xml:space="preserve">Using </w:t>
      </w:r>
      <w:r w:rsidRPr="00420451">
        <w:t xml:space="preserve">a </w:t>
      </w:r>
      <w:r w:rsidRPr="00420451">
        <w:rPr>
          <w:spacing w:val="-3"/>
        </w:rPr>
        <w:t xml:space="preserve">third </w:t>
      </w:r>
      <w:r w:rsidRPr="00420451">
        <w:t xml:space="preserve">hidden </w:t>
      </w:r>
      <w:r w:rsidRPr="00420451">
        <w:rPr>
          <w:spacing w:val="-3"/>
        </w:rPr>
        <w:t xml:space="preserve">node, </w:t>
      </w:r>
      <w:r w:rsidRPr="00420451">
        <w:t xml:space="preserve">however, </w:t>
      </w:r>
      <w:r w:rsidRPr="00420451">
        <w:rPr>
          <w:spacing w:val="3"/>
        </w:rPr>
        <w:t xml:space="preserve">it </w:t>
      </w:r>
      <w:r w:rsidRPr="00420451">
        <w:t xml:space="preserve">would be </w:t>
      </w:r>
      <w:r w:rsidRPr="00420451">
        <w:rPr>
          <w:spacing w:val="2"/>
        </w:rPr>
        <w:t xml:space="preserve">possible </w:t>
      </w:r>
      <w:r w:rsidRPr="00420451">
        <w:rPr>
          <w:spacing w:val="-5"/>
        </w:rPr>
        <w:t xml:space="preserve">to </w:t>
      </w:r>
      <w:r w:rsidRPr="00420451">
        <w:rPr>
          <w:spacing w:val="-6"/>
        </w:rPr>
        <w:t xml:space="preserve">implement </w:t>
      </w:r>
      <w:r w:rsidRPr="00420451">
        <w:rPr>
          <w:spacing w:val="-8"/>
        </w:rPr>
        <w:t xml:space="preserve">the </w:t>
      </w:r>
      <w:r w:rsidRPr="00420451">
        <w:t xml:space="preserve">problem shown </w:t>
      </w:r>
      <w:r w:rsidRPr="00420451">
        <w:rPr>
          <w:spacing w:val="3"/>
        </w:rPr>
        <w:t xml:space="preserve">in </w:t>
      </w:r>
      <w:hyperlink w:anchor="_bookmark166" w:history="1">
        <w:r w:rsidRPr="00420451">
          <w:rPr>
            <w:spacing w:val="-4"/>
          </w:rPr>
          <w:t xml:space="preserve">Figure </w:t>
        </w:r>
        <w:r w:rsidRPr="00420451">
          <w:t>6.9</w:t>
        </w:r>
      </w:hyperlink>
      <w:r w:rsidRPr="00420451">
        <w:t xml:space="preserve"> </w:t>
      </w:r>
      <w:r w:rsidRPr="00420451">
        <w:rPr>
          <w:spacing w:val="3"/>
        </w:rPr>
        <w:t xml:space="preserve">in </w:t>
      </w:r>
      <w:r w:rsidRPr="00420451">
        <w:t xml:space="preserve">which </w:t>
      </w:r>
      <w:r w:rsidRPr="00420451">
        <w:rPr>
          <w:i/>
        </w:rPr>
        <w:t xml:space="preserve">R </w:t>
      </w:r>
      <w:r w:rsidRPr="00420451">
        <w:rPr>
          <w:spacing w:val="3"/>
        </w:rPr>
        <w:t xml:space="preserve">is </w:t>
      </w:r>
      <w:r w:rsidRPr="00420451">
        <w:t xml:space="preserve">still </w:t>
      </w:r>
      <w:r w:rsidRPr="00420451">
        <w:rPr>
          <w:spacing w:val="-3"/>
        </w:rPr>
        <w:t xml:space="preserve">convex </w:t>
      </w:r>
      <w:r w:rsidRPr="00420451">
        <w:rPr>
          <w:spacing w:val="-5"/>
        </w:rPr>
        <w:t xml:space="preserve">and </w:t>
      </w:r>
      <w:r w:rsidRPr="00420451">
        <w:rPr>
          <w:spacing w:val="-4"/>
        </w:rPr>
        <w:t xml:space="preserve">connected, </w:t>
      </w:r>
      <w:r w:rsidRPr="00420451">
        <w:rPr>
          <w:spacing w:val="-5"/>
        </w:rPr>
        <w:t xml:space="preserve">but </w:t>
      </w:r>
      <w:r w:rsidRPr="00420451">
        <w:rPr>
          <w:spacing w:val="3"/>
        </w:rPr>
        <w:t xml:space="preserve">is </w:t>
      </w:r>
      <w:r w:rsidRPr="00420451">
        <w:rPr>
          <w:spacing w:val="-5"/>
        </w:rPr>
        <w:t xml:space="preserve">now </w:t>
      </w:r>
      <w:r w:rsidRPr="00420451">
        <w:rPr>
          <w:spacing w:val="-3"/>
        </w:rPr>
        <w:t xml:space="preserve">finite. </w:t>
      </w:r>
      <w:r w:rsidRPr="00420451">
        <w:rPr>
          <w:spacing w:val="-22"/>
        </w:rPr>
        <w:t xml:space="preserve">We </w:t>
      </w:r>
      <w:r w:rsidRPr="00420451">
        <w:rPr>
          <w:spacing w:val="-8"/>
        </w:rPr>
        <w:t xml:space="preserve">may </w:t>
      </w:r>
      <w:r w:rsidRPr="00420451">
        <w:rPr>
          <w:spacing w:val="-6"/>
        </w:rPr>
        <w:t xml:space="preserve">continue </w:t>
      </w:r>
      <w:r w:rsidRPr="00420451">
        <w:t xml:space="preserve">adding sides </w:t>
      </w:r>
      <w:r w:rsidRPr="00420451">
        <w:rPr>
          <w:spacing w:val="-5"/>
        </w:rPr>
        <w:t xml:space="preserve">to </w:t>
      </w:r>
      <w:r w:rsidRPr="00420451">
        <w:rPr>
          <w:spacing w:val="-8"/>
        </w:rPr>
        <w:t xml:space="preserve">the </w:t>
      </w:r>
      <w:r w:rsidRPr="00420451">
        <w:t xml:space="preserve">region's </w:t>
      </w:r>
      <w:r w:rsidRPr="00420451">
        <w:rPr>
          <w:spacing w:val="-4"/>
        </w:rPr>
        <w:t xml:space="preserve">circumference </w:t>
      </w:r>
      <w:r w:rsidRPr="00420451">
        <w:rPr>
          <w:spacing w:val="3"/>
        </w:rPr>
        <w:t xml:space="preserve">in </w:t>
      </w:r>
      <w:r w:rsidRPr="00420451">
        <w:rPr>
          <w:spacing w:val="-5"/>
        </w:rPr>
        <w:t xml:space="preserve">this </w:t>
      </w:r>
      <w:r w:rsidRPr="00420451">
        <w:rPr>
          <w:spacing w:val="3"/>
        </w:rPr>
        <w:t xml:space="preserve">way </w:t>
      </w:r>
      <w:r w:rsidRPr="00420451">
        <w:t xml:space="preserve">by adding </w:t>
      </w:r>
      <w:r w:rsidRPr="00420451">
        <w:rPr>
          <w:spacing w:val="-5"/>
        </w:rPr>
        <w:t xml:space="preserve">more </w:t>
      </w:r>
      <w:r w:rsidRPr="00420451">
        <w:t xml:space="preserve">hidden nodes. </w:t>
      </w:r>
      <w:r w:rsidRPr="00420451">
        <w:rPr>
          <w:spacing w:val="-3"/>
        </w:rPr>
        <w:t xml:space="preserve">How </w:t>
      </w:r>
      <w:r w:rsidRPr="00420451">
        <w:rPr>
          <w:spacing w:val="-5"/>
        </w:rPr>
        <w:t xml:space="preserve">far, </w:t>
      </w:r>
      <w:r w:rsidRPr="00420451">
        <w:rPr>
          <w:spacing w:val="-8"/>
        </w:rPr>
        <w:t xml:space="preserve">then, </w:t>
      </w:r>
      <w:r w:rsidRPr="00420451">
        <w:t xml:space="preserve">can </w:t>
      </w:r>
      <w:r w:rsidRPr="00420451">
        <w:rPr>
          <w:spacing w:val="4"/>
        </w:rPr>
        <w:t xml:space="preserve">we </w:t>
      </w:r>
      <w:r w:rsidRPr="00420451">
        <w:t xml:space="preserve">proceed </w:t>
      </w:r>
      <w:r w:rsidRPr="00420451">
        <w:rPr>
          <w:spacing w:val="3"/>
        </w:rPr>
        <w:t xml:space="preserve">in </w:t>
      </w:r>
      <w:r w:rsidRPr="00420451">
        <w:rPr>
          <w:spacing w:val="-5"/>
        </w:rPr>
        <w:t xml:space="preserve">this </w:t>
      </w:r>
      <w:r w:rsidRPr="00420451">
        <w:rPr>
          <w:spacing w:val="3"/>
        </w:rPr>
        <w:t xml:space="preserve">way </w:t>
      </w:r>
      <w:r w:rsidRPr="00420451">
        <w:rPr>
          <w:spacing w:val="-5"/>
        </w:rPr>
        <w:t xml:space="preserve">using </w:t>
      </w:r>
      <w:r w:rsidRPr="00420451">
        <w:t xml:space="preserve">a </w:t>
      </w:r>
      <w:r w:rsidRPr="00420451">
        <w:rPr>
          <w:spacing w:val="-3"/>
        </w:rPr>
        <w:t xml:space="preserve">single </w:t>
      </w:r>
      <w:r w:rsidRPr="00420451">
        <w:t xml:space="preserve">hidden layer? </w:t>
      </w:r>
      <w:r w:rsidRPr="00420451">
        <w:rPr>
          <w:spacing w:val="-7"/>
        </w:rPr>
        <w:t xml:space="preserve">Lippmann </w:t>
      </w:r>
      <w:r w:rsidRPr="00420451">
        <w:t xml:space="preserve">(1987) </w:t>
      </w:r>
      <w:r w:rsidRPr="00420451">
        <w:rPr>
          <w:spacing w:val="-3"/>
        </w:rPr>
        <w:t xml:space="preserve">states </w:t>
      </w:r>
      <w:r w:rsidRPr="00420451">
        <w:rPr>
          <w:spacing w:val="-7"/>
        </w:rPr>
        <w:t xml:space="preserve">that, </w:t>
      </w:r>
      <w:r w:rsidRPr="00420451">
        <w:t xml:space="preserve">with </w:t>
      </w:r>
      <w:r w:rsidRPr="00420451">
        <w:rPr>
          <w:spacing w:val="-5"/>
        </w:rPr>
        <w:t xml:space="preserve">this </w:t>
      </w:r>
      <w:r w:rsidRPr="00420451">
        <w:rPr>
          <w:spacing w:val="-6"/>
        </w:rPr>
        <w:t xml:space="preserve">type </w:t>
      </w:r>
      <w:r w:rsidRPr="00420451">
        <w:t xml:space="preserve">of </w:t>
      </w:r>
      <w:r w:rsidRPr="00420451">
        <w:rPr>
          <w:spacing w:val="-4"/>
        </w:rPr>
        <w:t xml:space="preserve">network, </w:t>
      </w:r>
      <w:r w:rsidRPr="00420451">
        <w:rPr>
          <w:i/>
        </w:rPr>
        <w:t xml:space="preserve">R </w:t>
      </w:r>
      <w:r w:rsidRPr="00420451">
        <w:rPr>
          <w:spacing w:val="3"/>
        </w:rPr>
        <w:t xml:space="preserve">is </w:t>
      </w:r>
      <w:r w:rsidRPr="00420451">
        <w:t xml:space="preserve">necessarily </w:t>
      </w:r>
      <w:r w:rsidRPr="00420451">
        <w:rPr>
          <w:spacing w:val="-4"/>
        </w:rPr>
        <w:t xml:space="preserve">connected </w:t>
      </w:r>
      <w:r w:rsidRPr="00420451">
        <w:rPr>
          <w:spacing w:val="-5"/>
        </w:rPr>
        <w:t xml:space="preserve">and </w:t>
      </w:r>
      <w:r w:rsidRPr="00420451">
        <w:rPr>
          <w:spacing w:val="-4"/>
        </w:rPr>
        <w:t xml:space="preserve">convex. </w:t>
      </w:r>
      <w:r w:rsidRPr="00420451">
        <w:t xml:space="preserve">However, </w:t>
      </w:r>
      <w:r w:rsidRPr="00420451">
        <w:rPr>
          <w:spacing w:val="-5"/>
        </w:rPr>
        <w:t xml:space="preserve">Wieland </w:t>
      </w:r>
      <w:r w:rsidRPr="00420451">
        <w:t xml:space="preserve">&amp; </w:t>
      </w:r>
      <w:r w:rsidRPr="00420451">
        <w:rPr>
          <w:spacing w:val="-7"/>
        </w:rPr>
        <w:t xml:space="preserve">Leighton </w:t>
      </w:r>
      <w:r w:rsidRPr="00420451">
        <w:t xml:space="preserve">(1987) </w:t>
      </w:r>
      <w:r w:rsidRPr="00420451">
        <w:rPr>
          <w:spacing w:val="-4"/>
        </w:rPr>
        <w:t xml:space="preserve">have  demonstrated </w:t>
      </w:r>
      <w:r w:rsidRPr="00420451">
        <w:rPr>
          <w:spacing w:val="-8"/>
        </w:rPr>
        <w:t xml:space="preserve">the </w:t>
      </w:r>
      <w:r w:rsidRPr="00420451">
        <w:t xml:space="preserve">ability of a </w:t>
      </w:r>
      <w:r w:rsidRPr="00420451">
        <w:rPr>
          <w:spacing w:val="-3"/>
        </w:rPr>
        <w:t>singl</w:t>
      </w:r>
      <w:r w:rsidRPr="00420451">
        <w:rPr>
          <w:spacing w:val="-3"/>
        </w:rPr>
        <w:t xml:space="preserve">e </w:t>
      </w:r>
      <w:r w:rsidRPr="00420451">
        <w:t xml:space="preserve">hidden layer </w:t>
      </w:r>
      <w:r w:rsidRPr="00420451">
        <w:rPr>
          <w:spacing w:val="-5"/>
        </w:rPr>
        <w:t xml:space="preserve">to </w:t>
      </w:r>
      <w:r w:rsidRPr="00420451">
        <w:rPr>
          <w:spacing w:val="2"/>
        </w:rPr>
        <w:t xml:space="preserve">allow </w:t>
      </w:r>
      <w:r w:rsidRPr="00420451">
        <w:t xml:space="preserve">a </w:t>
      </w:r>
      <w:r w:rsidRPr="00420451">
        <w:rPr>
          <w:spacing w:val="-4"/>
        </w:rPr>
        <w:t xml:space="preserve">non-convex </w:t>
      </w:r>
      <w:r w:rsidRPr="00420451">
        <w:rPr>
          <w:spacing w:val="2"/>
        </w:rPr>
        <w:t xml:space="preserve">decision </w:t>
      </w:r>
      <w:r w:rsidRPr="00420451">
        <w:t xml:space="preserve">region </w:t>
      </w:r>
      <w:r w:rsidRPr="00420451">
        <w:rPr>
          <w:spacing w:val="-5"/>
        </w:rPr>
        <w:t xml:space="preserve">and </w:t>
      </w:r>
      <w:r w:rsidRPr="00420451">
        <w:rPr>
          <w:spacing w:val="-8"/>
        </w:rPr>
        <w:t xml:space="preserve">Makhoul </w:t>
      </w:r>
      <w:r w:rsidRPr="00420451">
        <w:t xml:space="preserve">et </w:t>
      </w:r>
      <w:r w:rsidRPr="00420451">
        <w:rPr>
          <w:spacing w:val="2"/>
        </w:rPr>
        <w:t xml:space="preserve">al. </w:t>
      </w:r>
      <w:r w:rsidRPr="00420451">
        <w:t xml:space="preserve">(1989) </w:t>
      </w:r>
      <w:r w:rsidRPr="00420451">
        <w:rPr>
          <w:spacing w:val="-5"/>
        </w:rPr>
        <w:t xml:space="preserve">extended this </w:t>
      </w:r>
      <w:r w:rsidRPr="00420451">
        <w:t xml:space="preserve">result </w:t>
      </w:r>
      <w:r w:rsidRPr="00420451">
        <w:rPr>
          <w:spacing w:val="-5"/>
        </w:rPr>
        <w:t xml:space="preserve">to </w:t>
      </w:r>
      <w:r w:rsidRPr="00420451">
        <w:rPr>
          <w:spacing w:val="-3"/>
        </w:rPr>
        <w:t xml:space="preserve">disconnected </w:t>
      </w:r>
      <w:r w:rsidRPr="00420451">
        <w:t xml:space="preserve">regions. </w:t>
      </w:r>
      <w:r w:rsidRPr="00420451">
        <w:rPr>
          <w:spacing w:val="-5"/>
        </w:rPr>
        <w:t xml:space="preserve">In </w:t>
      </w:r>
      <w:r w:rsidRPr="00420451">
        <w:t xml:space="preserve">general, </w:t>
      </w:r>
      <w:r w:rsidRPr="00420451">
        <w:rPr>
          <w:spacing w:val="-3"/>
        </w:rPr>
        <w:t xml:space="preserve">therefore, </w:t>
      </w:r>
      <w:r w:rsidRPr="00420451">
        <w:rPr>
          <w:spacing w:val="-5"/>
        </w:rPr>
        <w:t xml:space="preserve">any </w:t>
      </w:r>
      <w:r w:rsidRPr="00420451">
        <w:t xml:space="preserve">region </w:t>
      </w:r>
      <w:r w:rsidRPr="00420451">
        <w:rPr>
          <w:i/>
        </w:rPr>
        <w:t xml:space="preserve">R </w:t>
      </w:r>
      <w:r w:rsidRPr="00420451">
        <w:rPr>
          <w:spacing w:val="-8"/>
        </w:rPr>
        <w:t xml:space="preserve">may </w:t>
      </w:r>
      <w:r w:rsidRPr="00420451">
        <w:t xml:space="preserve">be picked </w:t>
      </w:r>
      <w:r w:rsidRPr="00420451">
        <w:rPr>
          <w:spacing w:val="-5"/>
        </w:rPr>
        <w:t xml:space="preserve">out using </w:t>
      </w:r>
      <w:r w:rsidRPr="00420451">
        <w:t xml:space="preserve">a </w:t>
      </w:r>
      <w:r w:rsidRPr="00420451">
        <w:rPr>
          <w:spacing w:val="-3"/>
        </w:rPr>
        <w:t xml:space="preserve">single </w:t>
      </w:r>
      <w:r w:rsidRPr="00420451">
        <w:t>hidden</w:t>
      </w:r>
      <w:r w:rsidRPr="00420451">
        <w:rPr>
          <w:spacing w:val="-55"/>
        </w:rPr>
        <w:t xml:space="preserve"> </w:t>
      </w:r>
      <w:r w:rsidRPr="00420451">
        <w:t>layer.</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3076"/>
        <w:rPr>
          <w:sz w:val="20"/>
        </w:rPr>
      </w:pPr>
      <w:r w:rsidRPr="00420451">
        <w:rPr>
          <w:noProof/>
          <w:sz w:val="20"/>
        </w:rPr>
        <w:drawing>
          <wp:inline distT="0" distB="0" distL="0" distR="0">
            <wp:extent cx="2545681" cy="1933575"/>
            <wp:effectExtent l="0" t="0" r="0" b="0"/>
            <wp:docPr id="511" name="image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149.jpeg"/>
                    <pic:cNvPicPr/>
                  </pic:nvPicPr>
                  <pic:blipFill>
                    <a:blip r:embed="rId165" cstate="print"/>
                    <a:stretch>
                      <a:fillRect/>
                    </a:stretch>
                  </pic:blipFill>
                  <pic:spPr>
                    <a:xfrm>
                      <a:off x="0" y="0"/>
                      <a:ext cx="2545681" cy="1933575"/>
                    </a:xfrm>
                    <a:prstGeom prst="rect">
                      <a:avLst/>
                    </a:prstGeom>
                  </pic:spPr>
                </pic:pic>
              </a:graphicData>
            </a:graphic>
          </wp:inline>
        </w:drawing>
      </w:r>
    </w:p>
    <w:p w:rsidR="001B278E" w:rsidRPr="00420451" w:rsidRDefault="00F163E5">
      <w:pPr>
        <w:spacing w:before="145"/>
        <w:ind w:left="120"/>
      </w:pPr>
      <w:r w:rsidRPr="00420451">
        <w:rPr>
          <w:b/>
        </w:rPr>
        <w:t xml:space="preserve">Figure 6.9 </w:t>
      </w:r>
      <w:r w:rsidRPr="00420451">
        <w:t>Finite region in pattern space.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25"/>
        </w:rPr>
      </w:pPr>
      <w:r w:rsidRPr="00420451">
        <w:rPr>
          <w:noProof/>
        </w:rPr>
        <w:drawing>
          <wp:anchor distT="0" distB="0" distL="0" distR="0" simplePos="0" relativeHeight="251476480" behindDoc="0" locked="0" layoutInCell="1" allowOverlap="1">
            <wp:simplePos x="0" y="0"/>
            <wp:positionH relativeFrom="page">
              <wp:posOffset>2035955</wp:posOffset>
            </wp:positionH>
            <wp:positionV relativeFrom="paragraph">
              <wp:posOffset>207624</wp:posOffset>
            </wp:positionV>
            <wp:extent cx="3499120" cy="1323975"/>
            <wp:effectExtent l="0" t="0" r="0" b="0"/>
            <wp:wrapTopAndBottom/>
            <wp:docPr id="513" name="image1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150.jpeg"/>
                    <pic:cNvPicPr/>
                  </pic:nvPicPr>
                  <pic:blipFill>
                    <a:blip r:embed="rId166" cstate="print"/>
                    <a:stretch>
                      <a:fillRect/>
                    </a:stretch>
                  </pic:blipFill>
                  <pic:spPr>
                    <a:xfrm>
                      <a:off x="0" y="0"/>
                      <a:ext cx="3499120" cy="1323975"/>
                    </a:xfrm>
                    <a:prstGeom prst="rect">
                      <a:avLst/>
                    </a:prstGeom>
                  </pic:spPr>
                </pic:pic>
              </a:graphicData>
            </a:graphic>
          </wp:anchor>
        </w:drawing>
      </w:r>
    </w:p>
    <w:p w:rsidR="001B278E" w:rsidRPr="00420451" w:rsidRDefault="00F163E5">
      <w:pPr>
        <w:spacing w:before="124"/>
        <w:ind w:left="120"/>
        <w:jc w:val="both"/>
      </w:pPr>
      <w:bookmarkStart w:id="350" w:name="Figure_6.10"/>
      <w:bookmarkStart w:id="351" w:name="76"/>
      <w:bookmarkStart w:id="352" w:name="_bookmark167"/>
      <w:bookmarkStart w:id="353" w:name="_bookmark168"/>
      <w:bookmarkEnd w:id="350"/>
      <w:bookmarkEnd w:id="351"/>
      <w:bookmarkEnd w:id="352"/>
      <w:bookmarkEnd w:id="353"/>
      <w:r w:rsidRPr="00420451">
        <w:rPr>
          <w:b/>
        </w:rPr>
        <w:t xml:space="preserve">Figure 6.10 </w:t>
      </w:r>
      <w:r w:rsidRPr="00420451">
        <w:t>TLU versus semilinear boundaries.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 xml:space="preserve">Notice </w:t>
      </w:r>
      <w:r w:rsidRPr="00420451">
        <w:rPr>
          <w:spacing w:val="-6"/>
        </w:rPr>
        <w:t xml:space="preserve">that </w:t>
      </w:r>
      <w:r w:rsidRPr="00420451">
        <w:rPr>
          <w:spacing w:val="-8"/>
        </w:rPr>
        <w:t xml:space="preserve">the </w:t>
      </w:r>
      <w:r w:rsidRPr="00420451">
        <w:rPr>
          <w:spacing w:val="-3"/>
        </w:rPr>
        <w:t xml:space="preserve">existence </w:t>
      </w:r>
      <w:r w:rsidRPr="00420451">
        <w:t xml:space="preserve">of </w:t>
      </w:r>
      <w:r w:rsidRPr="00420451">
        <w:rPr>
          <w:spacing w:val="-3"/>
        </w:rPr>
        <w:t xml:space="preserve">regions </w:t>
      </w:r>
      <w:r w:rsidRPr="00420451">
        <w:t xml:space="preserve">with perfectly sharp boundaries presupposes a </w:t>
      </w:r>
      <w:r w:rsidRPr="00420451">
        <w:rPr>
          <w:spacing w:val="-3"/>
        </w:rPr>
        <w:t xml:space="preserve">threshold </w:t>
      </w:r>
      <w:r w:rsidRPr="00420451">
        <w:rPr>
          <w:spacing w:val="-6"/>
        </w:rPr>
        <w:t xml:space="preserve">function </w:t>
      </w:r>
      <w:r w:rsidRPr="00420451">
        <w:t xml:space="preserve">instead of a </w:t>
      </w:r>
      <w:r w:rsidRPr="00420451">
        <w:rPr>
          <w:spacing w:val="-4"/>
        </w:rPr>
        <w:t xml:space="preserve">sigmoid </w:t>
      </w:r>
      <w:r w:rsidRPr="00420451">
        <w:t xml:space="preserve">at </w:t>
      </w:r>
      <w:r w:rsidRPr="00420451">
        <w:rPr>
          <w:spacing w:val="-8"/>
        </w:rPr>
        <w:t xml:space="preserve">the </w:t>
      </w:r>
      <w:r w:rsidRPr="00420451">
        <w:rPr>
          <w:spacing w:val="-7"/>
        </w:rPr>
        <w:t xml:space="preserve">output. </w:t>
      </w:r>
      <w:r w:rsidRPr="00420451">
        <w:rPr>
          <w:spacing w:val="-4"/>
        </w:rPr>
        <w:t xml:space="preserve">This </w:t>
      </w:r>
      <w:r w:rsidRPr="00420451">
        <w:rPr>
          <w:spacing w:val="3"/>
        </w:rPr>
        <w:t xml:space="preserve">is </w:t>
      </w:r>
      <w:r w:rsidRPr="00420451">
        <w:rPr>
          <w:spacing w:val="-5"/>
        </w:rPr>
        <w:t xml:space="preserve">not </w:t>
      </w:r>
      <w:r w:rsidRPr="00420451">
        <w:rPr>
          <w:spacing w:val="-8"/>
        </w:rPr>
        <w:t xml:space="preserve">the </w:t>
      </w:r>
      <w:r w:rsidRPr="00420451">
        <w:t>case with sem</w:t>
      </w:r>
      <w:r w:rsidRPr="00420451">
        <w:t xml:space="preserve">ilinear </w:t>
      </w:r>
      <w:r w:rsidRPr="00420451">
        <w:rPr>
          <w:spacing w:val="-3"/>
        </w:rPr>
        <w:t xml:space="preserve">nodes </w:t>
      </w:r>
      <w:r w:rsidRPr="00420451">
        <w:rPr>
          <w:spacing w:val="-5"/>
        </w:rPr>
        <w:t xml:space="preserve">and </w:t>
      </w:r>
      <w:r w:rsidRPr="00420451">
        <w:t xml:space="preserve">so </w:t>
      </w:r>
      <w:r w:rsidRPr="00420451">
        <w:rPr>
          <w:spacing w:val="-8"/>
        </w:rPr>
        <w:t xml:space="preserve">the </w:t>
      </w:r>
      <w:r w:rsidRPr="00420451">
        <w:t xml:space="preserve">sharp boundaries </w:t>
      </w:r>
      <w:r w:rsidRPr="00420451">
        <w:rPr>
          <w:spacing w:val="-4"/>
        </w:rPr>
        <w:t xml:space="preserve">become </w:t>
      </w:r>
      <w:r w:rsidRPr="00420451">
        <w:t xml:space="preserve">blurred. </w:t>
      </w:r>
      <w:r w:rsidRPr="00420451">
        <w:rPr>
          <w:spacing w:val="-3"/>
        </w:rPr>
        <w:t xml:space="preserve">These </w:t>
      </w:r>
      <w:r w:rsidRPr="00420451">
        <w:t xml:space="preserve">two cases are illustrated </w:t>
      </w:r>
      <w:r w:rsidRPr="00420451">
        <w:rPr>
          <w:spacing w:val="3"/>
        </w:rPr>
        <w:t xml:space="preserve">in </w:t>
      </w:r>
      <w:hyperlink w:anchor="_bookmark167" w:history="1">
        <w:r w:rsidRPr="00420451">
          <w:rPr>
            <w:spacing w:val="-4"/>
          </w:rPr>
          <w:t xml:space="preserve">Figure </w:t>
        </w:r>
        <w:r w:rsidRPr="00420451">
          <w:t>6.10</w:t>
        </w:r>
      </w:hyperlink>
      <w:r w:rsidRPr="00420451">
        <w:t xml:space="preserve">, which shows </w:t>
      </w:r>
      <w:r w:rsidRPr="00420451">
        <w:rPr>
          <w:spacing w:val="-3"/>
        </w:rPr>
        <w:t xml:space="preserve">surface </w:t>
      </w:r>
      <w:r w:rsidRPr="00420451">
        <w:t xml:space="preserve">plots </w:t>
      </w:r>
      <w:r w:rsidRPr="00420451">
        <w:rPr>
          <w:spacing w:val="3"/>
        </w:rPr>
        <w:t xml:space="preserve">in </w:t>
      </w:r>
      <w:r w:rsidRPr="00420451">
        <w:t xml:space="preserve">pattern space of </w:t>
      </w:r>
      <w:r w:rsidRPr="00420451">
        <w:rPr>
          <w:spacing w:val="-8"/>
        </w:rPr>
        <w:t xml:space="preserve">the </w:t>
      </w:r>
      <w:r w:rsidRPr="00420451">
        <w:rPr>
          <w:spacing w:val="-7"/>
        </w:rPr>
        <w:t xml:space="preserve">output </w:t>
      </w:r>
      <w:r w:rsidRPr="00420451">
        <w:rPr>
          <w:spacing w:val="-4"/>
        </w:rPr>
        <w:t xml:space="preserve">for </w:t>
      </w:r>
      <w:r w:rsidRPr="00420451">
        <w:t xml:space="preserve">a </w:t>
      </w:r>
      <w:r w:rsidRPr="00420451">
        <w:rPr>
          <w:spacing w:val="-8"/>
        </w:rPr>
        <w:t xml:space="preserve">TLU </w:t>
      </w:r>
      <w:r w:rsidRPr="00420451">
        <w:rPr>
          <w:spacing w:val="-5"/>
        </w:rPr>
        <w:t xml:space="preserve">and </w:t>
      </w:r>
      <w:r w:rsidRPr="00420451">
        <w:t xml:space="preserve">semilinear </w:t>
      </w:r>
      <w:r w:rsidRPr="00420451">
        <w:rPr>
          <w:spacing w:val="-3"/>
        </w:rPr>
        <w:t xml:space="preserve">node. </w:t>
      </w:r>
      <w:r w:rsidRPr="00420451">
        <w:rPr>
          <w:spacing w:val="-4"/>
        </w:rPr>
        <w:t xml:space="preserve">Both </w:t>
      </w:r>
      <w:r w:rsidRPr="00420451">
        <w:rPr>
          <w:spacing w:val="-7"/>
        </w:rPr>
        <w:t xml:space="preserve">units </w:t>
      </w:r>
      <w:r w:rsidRPr="00420451">
        <w:rPr>
          <w:spacing w:val="-4"/>
        </w:rPr>
        <w:t xml:space="preserve">have </w:t>
      </w:r>
      <w:r w:rsidRPr="00420451">
        <w:rPr>
          <w:spacing w:val="-3"/>
        </w:rPr>
        <w:t xml:space="preserve">weight </w:t>
      </w:r>
      <w:r w:rsidRPr="00420451">
        <w:t xml:space="preserve">vector </w:t>
      </w:r>
      <w:r w:rsidRPr="00420451">
        <w:rPr>
          <w:spacing w:val="2"/>
        </w:rPr>
        <w:t xml:space="preserve">(1/2, </w:t>
      </w:r>
      <w:r w:rsidRPr="00420451">
        <w:t xml:space="preserve">1/2) </w:t>
      </w:r>
      <w:r w:rsidRPr="00420451">
        <w:rPr>
          <w:spacing w:val="-5"/>
        </w:rPr>
        <w:t xml:space="preserve">and </w:t>
      </w:r>
      <w:r w:rsidRPr="00420451">
        <w:rPr>
          <w:spacing w:val="-3"/>
        </w:rPr>
        <w:t xml:space="preserve">threshold </w:t>
      </w:r>
      <w:r w:rsidRPr="00420451">
        <w:t xml:space="preserve">3/4 so </w:t>
      </w:r>
      <w:r w:rsidRPr="00420451">
        <w:rPr>
          <w:spacing w:val="-6"/>
        </w:rPr>
        <w:t xml:space="preserve">that </w:t>
      </w:r>
      <w:r w:rsidRPr="00420451">
        <w:rPr>
          <w:spacing w:val="-8"/>
        </w:rPr>
        <w:t xml:space="preserve">the TLU </w:t>
      </w:r>
      <w:r w:rsidRPr="00420451">
        <w:t xml:space="preserve">case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spacing w:val="-6"/>
        </w:rPr>
        <w:t xml:space="preserve">that </w:t>
      </w:r>
      <w:r w:rsidRPr="00420451">
        <w:rPr>
          <w:spacing w:val="3"/>
        </w:rPr>
        <w:t xml:space="preserve">in </w:t>
      </w:r>
      <w:hyperlink w:anchor="_bookmark93" w:history="1">
        <w:r w:rsidRPr="00420451">
          <w:rPr>
            <w:spacing w:val="-4"/>
          </w:rPr>
          <w:t xml:space="preserve">Figure </w:t>
        </w:r>
        <w:r w:rsidRPr="00420451">
          <w:t>4.1</w:t>
        </w:r>
      </w:hyperlink>
      <w:r w:rsidRPr="00420451">
        <w:t xml:space="preserve"> </w:t>
      </w:r>
      <w:r w:rsidRPr="00420451">
        <w:rPr>
          <w:spacing w:val="-5"/>
        </w:rPr>
        <w:t xml:space="preserve">and </w:t>
      </w:r>
      <w:r w:rsidRPr="00420451">
        <w:t xml:space="preserve">shows </w:t>
      </w:r>
      <w:r w:rsidRPr="00420451">
        <w:rPr>
          <w:spacing w:val="-8"/>
        </w:rPr>
        <w:t xml:space="preserve">the </w:t>
      </w:r>
      <w:r w:rsidRPr="00420451">
        <w:t xml:space="preserve">sharp </w:t>
      </w:r>
      <w:r w:rsidRPr="00420451">
        <w:rPr>
          <w:spacing w:val="2"/>
        </w:rPr>
        <w:t xml:space="preserve">decision </w:t>
      </w:r>
      <w:r w:rsidRPr="00420451">
        <w:t xml:space="preserve">line between </w:t>
      </w:r>
      <w:r w:rsidRPr="00420451">
        <w:rPr>
          <w:spacing w:val="-8"/>
        </w:rPr>
        <w:t xml:space="preserve">the </w:t>
      </w:r>
      <w:r w:rsidRPr="00420451">
        <w:t xml:space="preserve">"0" </w:t>
      </w:r>
      <w:r w:rsidRPr="00420451">
        <w:rPr>
          <w:spacing w:val="-5"/>
        </w:rPr>
        <w:t xml:space="preserve">and </w:t>
      </w:r>
      <w:r w:rsidRPr="00420451">
        <w:t xml:space="preserve">"1" regions. </w:t>
      </w:r>
      <w:r w:rsidRPr="00420451">
        <w:rPr>
          <w:spacing w:val="-7"/>
        </w:rPr>
        <w:t xml:space="preserve">The </w:t>
      </w:r>
      <w:r w:rsidRPr="00420451">
        <w:t xml:space="preserve">semilinear </w:t>
      </w:r>
      <w:r w:rsidRPr="00420451">
        <w:rPr>
          <w:spacing w:val="-3"/>
        </w:rPr>
        <w:t xml:space="preserve">node, </w:t>
      </w:r>
      <w:r w:rsidRPr="00420451">
        <w:t xml:space="preserve">however, </w:t>
      </w:r>
      <w:r w:rsidRPr="00420451">
        <w:rPr>
          <w:spacing w:val="-5"/>
        </w:rPr>
        <w:t xml:space="preserve">has </w:t>
      </w:r>
      <w:r w:rsidRPr="00420451">
        <w:t xml:space="preserve">a </w:t>
      </w:r>
      <w:r w:rsidRPr="00420451">
        <w:rPr>
          <w:spacing w:val="-5"/>
        </w:rPr>
        <w:t xml:space="preserve">smooth </w:t>
      </w:r>
      <w:r w:rsidRPr="00420451">
        <w:rPr>
          <w:spacing w:val="-3"/>
        </w:rPr>
        <w:t xml:space="preserve">sigmoidal </w:t>
      </w:r>
      <w:r w:rsidRPr="00420451">
        <w:rPr>
          <w:spacing w:val="3"/>
        </w:rPr>
        <w:t xml:space="preserve">rise </w:t>
      </w:r>
      <w:r w:rsidRPr="00420451">
        <w:t xml:space="preserve">across </w:t>
      </w:r>
      <w:r w:rsidRPr="00420451">
        <w:rPr>
          <w:spacing w:val="-8"/>
        </w:rPr>
        <w:t>th</w:t>
      </w:r>
      <w:r w:rsidRPr="00420451">
        <w:rPr>
          <w:spacing w:val="-8"/>
        </w:rPr>
        <w:t xml:space="preserve">e </w:t>
      </w:r>
      <w:r w:rsidRPr="00420451">
        <w:rPr>
          <w:spacing w:val="2"/>
        </w:rPr>
        <w:t xml:space="preserve">decision </w:t>
      </w:r>
      <w:r w:rsidRPr="00420451">
        <w:t xml:space="preserve">line which </w:t>
      </w:r>
      <w:r w:rsidRPr="00420451">
        <w:rPr>
          <w:spacing w:val="-5"/>
        </w:rPr>
        <w:t xml:space="preserve">now constitutes </w:t>
      </w:r>
      <w:r w:rsidRPr="00420451">
        <w:t xml:space="preserve">a </w:t>
      </w:r>
      <w:r w:rsidRPr="00420451">
        <w:rPr>
          <w:spacing w:val="-6"/>
        </w:rPr>
        <w:t xml:space="preserve">contour </w:t>
      </w:r>
      <w:r w:rsidRPr="00420451">
        <w:t xml:space="preserve">at a </w:t>
      </w:r>
      <w:r w:rsidRPr="00420451">
        <w:rPr>
          <w:spacing w:val="-7"/>
        </w:rPr>
        <w:t xml:space="preserve">height </w:t>
      </w:r>
      <w:r w:rsidRPr="00420451">
        <w:t>of</w:t>
      </w:r>
      <w:r w:rsidRPr="00420451">
        <w:rPr>
          <w:spacing w:val="1"/>
        </w:rPr>
        <w:t xml:space="preserve"> </w:t>
      </w:r>
      <w:r w:rsidRPr="00420451">
        <w:t>0.5.</w:t>
      </w:r>
    </w:p>
    <w:p w:rsidR="001B278E" w:rsidRPr="00420451" w:rsidRDefault="001B278E">
      <w:pPr>
        <w:pStyle w:val="BodyText"/>
        <w:spacing w:before="9"/>
        <w:rPr>
          <w:sz w:val="32"/>
        </w:rPr>
      </w:pPr>
    </w:p>
    <w:p w:rsidR="001B278E" w:rsidRPr="00420451" w:rsidRDefault="00F163E5">
      <w:pPr>
        <w:pStyle w:val="Heading3"/>
        <w:numPr>
          <w:ilvl w:val="2"/>
          <w:numId w:val="26"/>
        </w:numPr>
        <w:tabs>
          <w:tab w:val="left" w:pos="3272"/>
        </w:tabs>
        <w:ind w:left="3271"/>
        <w:jc w:val="left"/>
      </w:pPr>
      <w:bookmarkStart w:id="354" w:name="Section_6.7.2"/>
      <w:bookmarkStart w:id="355" w:name="_bookmark169"/>
      <w:bookmarkEnd w:id="354"/>
      <w:bookmarkEnd w:id="355"/>
      <w:r w:rsidRPr="00420451">
        <w:rPr>
          <w:spacing w:val="2"/>
        </w:rPr>
        <w:t xml:space="preserve">Networks </w:t>
      </w:r>
      <w:r w:rsidRPr="00420451">
        <w:rPr>
          <w:spacing w:val="3"/>
        </w:rPr>
        <w:t xml:space="preserve">and </w:t>
      </w:r>
      <w:r w:rsidRPr="00420451">
        <w:t>function</w:t>
      </w:r>
      <w:r w:rsidRPr="00420451">
        <w:rPr>
          <w:spacing w:val="24"/>
        </w:rPr>
        <w:t xml:space="preserve"> </w:t>
      </w:r>
      <w:r w:rsidRPr="00420451">
        <w:rPr>
          <w:spacing w:val="-4"/>
        </w:rPr>
        <w:t>fitting</w:t>
      </w:r>
    </w:p>
    <w:p w:rsidR="001B278E" w:rsidRPr="00420451" w:rsidRDefault="001B278E">
      <w:pPr>
        <w:pStyle w:val="BodyText"/>
        <w:rPr>
          <w:b/>
          <w:sz w:val="38"/>
        </w:rPr>
      </w:pPr>
    </w:p>
    <w:p w:rsidR="001B278E" w:rsidRPr="00420451" w:rsidRDefault="00F163E5">
      <w:pPr>
        <w:pStyle w:val="BodyText"/>
        <w:spacing w:before="259" w:line="249" w:lineRule="auto"/>
        <w:ind w:left="120" w:right="129"/>
        <w:jc w:val="both"/>
      </w:pPr>
      <w:r w:rsidRPr="00420451">
        <w:rPr>
          <w:spacing w:val="-11"/>
        </w:rPr>
        <w:t xml:space="preserve">Up </w:t>
      </w:r>
      <w:r w:rsidRPr="00420451">
        <w:t xml:space="preserve">till </w:t>
      </w:r>
      <w:r w:rsidRPr="00420451">
        <w:rPr>
          <w:spacing w:val="-5"/>
        </w:rPr>
        <w:t xml:space="preserve">now our </w:t>
      </w:r>
      <w:r w:rsidRPr="00420451">
        <w:t xml:space="preserve">analysis of </w:t>
      </w:r>
      <w:r w:rsidRPr="00420451">
        <w:rPr>
          <w:spacing w:val="-8"/>
        </w:rPr>
        <w:t xml:space="preserve">the </w:t>
      </w:r>
      <w:r w:rsidRPr="00420451">
        <w:rPr>
          <w:spacing w:val="3"/>
        </w:rPr>
        <w:t xml:space="preserve">way </w:t>
      </w:r>
      <w:r w:rsidRPr="00420451">
        <w:rPr>
          <w:spacing w:val="-4"/>
        </w:rPr>
        <w:t xml:space="preserve">networks </w:t>
      </w:r>
      <w:r w:rsidRPr="00420451">
        <w:t xml:space="preserve">operate </w:t>
      </w:r>
      <w:r w:rsidRPr="00420451">
        <w:rPr>
          <w:spacing w:val="-5"/>
        </w:rPr>
        <w:t xml:space="preserve">has </w:t>
      </w:r>
      <w:r w:rsidRPr="00420451">
        <w:t xml:space="preserve">been exclusively </w:t>
      </w:r>
      <w:r w:rsidRPr="00420451">
        <w:rPr>
          <w:spacing w:val="3"/>
        </w:rPr>
        <w:t xml:space="preserve">in </w:t>
      </w:r>
      <w:r w:rsidRPr="00420451">
        <w:rPr>
          <w:spacing w:val="-8"/>
        </w:rPr>
        <w:t xml:space="preserve">the </w:t>
      </w:r>
      <w:r w:rsidRPr="00420451">
        <w:rPr>
          <w:spacing w:val="-4"/>
        </w:rPr>
        <w:t xml:space="preserve">geometric </w:t>
      </w:r>
      <w:r w:rsidRPr="00420451">
        <w:rPr>
          <w:spacing w:val="-6"/>
        </w:rPr>
        <w:t xml:space="preserve">context </w:t>
      </w:r>
      <w:r w:rsidRPr="00420451">
        <w:t xml:space="preserve">of pattern space. </w:t>
      </w:r>
      <w:r w:rsidRPr="00420451">
        <w:rPr>
          <w:spacing w:val="-4"/>
        </w:rPr>
        <w:t xml:space="preserve">An </w:t>
      </w:r>
      <w:r w:rsidRPr="00420451">
        <w:t xml:space="preserve">alternative </w:t>
      </w:r>
      <w:r w:rsidRPr="00420451">
        <w:rPr>
          <w:spacing w:val="-3"/>
        </w:rPr>
        <w:t xml:space="preserve">explanation </w:t>
      </w:r>
      <w:r w:rsidRPr="00420451">
        <w:rPr>
          <w:spacing w:val="-8"/>
        </w:rPr>
        <w:t xml:space="preserve">may </w:t>
      </w:r>
      <w:r w:rsidRPr="00420451">
        <w:t xml:space="preserve">be offered </w:t>
      </w:r>
      <w:r w:rsidRPr="00420451">
        <w:rPr>
          <w:spacing w:val="-6"/>
        </w:rPr>
        <w:t xml:space="preserve">that </w:t>
      </w:r>
      <w:r w:rsidRPr="00420451">
        <w:rPr>
          <w:spacing w:val="-5"/>
        </w:rPr>
        <w:t xml:space="preserve">has </w:t>
      </w:r>
      <w:r w:rsidRPr="00420451">
        <w:t xml:space="preserve">its basis </w:t>
      </w:r>
      <w:r w:rsidRPr="00420451">
        <w:rPr>
          <w:spacing w:val="3"/>
        </w:rPr>
        <w:t xml:space="preserve">in </w:t>
      </w:r>
      <w:r w:rsidRPr="00420451">
        <w:rPr>
          <w:spacing w:val="-8"/>
        </w:rPr>
        <w:t xml:space="preserve">thinking </w:t>
      </w:r>
      <w:r w:rsidRPr="00420451">
        <w:t xml:space="preserve">of </w:t>
      </w:r>
      <w:r w:rsidRPr="00420451">
        <w:rPr>
          <w:spacing w:val="-8"/>
        </w:rPr>
        <w:t xml:space="preserve">the </w:t>
      </w:r>
      <w:r w:rsidRPr="00420451">
        <w:rPr>
          <w:spacing w:val="-5"/>
        </w:rPr>
        <w:t xml:space="preserve">net </w:t>
      </w:r>
      <w:r w:rsidRPr="00420451">
        <w:t xml:space="preserve">as </w:t>
      </w:r>
      <w:r w:rsidRPr="00420451">
        <w:rPr>
          <w:spacing w:val="-6"/>
        </w:rPr>
        <w:t xml:space="preserve">implementing </w:t>
      </w:r>
      <w:r w:rsidRPr="00420451">
        <w:t xml:space="preserve">a </w:t>
      </w:r>
      <w:r w:rsidRPr="00420451">
        <w:rPr>
          <w:spacing w:val="-6"/>
        </w:rPr>
        <w:t xml:space="preserve">mathematical function </w:t>
      </w:r>
      <w:r w:rsidRPr="00420451">
        <w:t xml:space="preserve">of its </w:t>
      </w:r>
      <w:r w:rsidRPr="00420451">
        <w:rPr>
          <w:spacing w:val="-5"/>
        </w:rPr>
        <w:t xml:space="preserve">inputs, and </w:t>
      </w:r>
      <w:r w:rsidRPr="00420451">
        <w:rPr>
          <w:spacing w:val="3"/>
        </w:rPr>
        <w:t xml:space="preserve">is </w:t>
      </w:r>
      <w:r w:rsidRPr="00420451">
        <w:rPr>
          <w:spacing w:val="2"/>
        </w:rPr>
        <w:t xml:space="preserve">especially </w:t>
      </w:r>
      <w:r w:rsidRPr="00420451">
        <w:rPr>
          <w:spacing w:val="-3"/>
        </w:rPr>
        <w:t xml:space="preserve">pertinent </w:t>
      </w:r>
      <w:r w:rsidRPr="00420451">
        <w:rPr>
          <w:spacing w:val="3"/>
        </w:rPr>
        <w:t xml:space="preserve">if </w:t>
      </w:r>
      <w:r w:rsidRPr="00420451">
        <w:rPr>
          <w:spacing w:val="4"/>
        </w:rPr>
        <w:t xml:space="preserve">we </w:t>
      </w:r>
      <w:r w:rsidRPr="00420451">
        <w:t xml:space="preserve">are dealing with </w:t>
      </w:r>
      <w:r w:rsidRPr="00420451">
        <w:rPr>
          <w:spacing w:val="-7"/>
        </w:rPr>
        <w:t xml:space="preserve">continuous </w:t>
      </w:r>
      <w:r w:rsidRPr="00420451">
        <w:rPr>
          <w:spacing w:val="-5"/>
        </w:rPr>
        <w:t xml:space="preserve">input and </w:t>
      </w:r>
      <w:r w:rsidRPr="00420451">
        <w:rPr>
          <w:spacing w:val="-7"/>
        </w:rPr>
        <w:t xml:space="preserve">output </w:t>
      </w:r>
      <w:r w:rsidRPr="00420451">
        <w:t xml:space="preserve">signals </w:t>
      </w:r>
      <w:r w:rsidRPr="00420451">
        <w:rPr>
          <w:spacing w:val="-3"/>
        </w:rPr>
        <w:t xml:space="preserve">(not </w:t>
      </w:r>
      <w:r w:rsidRPr="00420451">
        <w:t xml:space="preserve">restricted </w:t>
      </w:r>
      <w:r w:rsidRPr="00420451">
        <w:rPr>
          <w:spacing w:val="-5"/>
        </w:rPr>
        <w:t xml:space="preserve">to </w:t>
      </w:r>
      <w:r w:rsidRPr="00420451">
        <w:rPr>
          <w:spacing w:val="-8"/>
        </w:rPr>
        <w:t xml:space="preserve">the </w:t>
      </w:r>
      <w:r w:rsidRPr="00420451">
        <w:t xml:space="preserve">Boolean values 0, 1). For </w:t>
      </w:r>
      <w:r w:rsidRPr="00420451">
        <w:rPr>
          <w:spacing w:val="-4"/>
        </w:rPr>
        <w:t xml:space="preserve">example, </w:t>
      </w:r>
      <w:r w:rsidRPr="00420451">
        <w:rPr>
          <w:spacing w:val="3"/>
        </w:rPr>
        <w:t xml:space="preserve">if </w:t>
      </w:r>
      <w:r w:rsidRPr="00420451">
        <w:rPr>
          <w:spacing w:val="4"/>
        </w:rPr>
        <w:t xml:space="preserve">we </w:t>
      </w:r>
      <w:r w:rsidRPr="00420451">
        <w:rPr>
          <w:spacing w:val="-3"/>
        </w:rPr>
        <w:t xml:space="preserve">wanted </w:t>
      </w:r>
      <w:r w:rsidRPr="00420451">
        <w:rPr>
          <w:spacing w:val="-5"/>
        </w:rPr>
        <w:t xml:space="preserve">to </w:t>
      </w:r>
      <w:r w:rsidRPr="00420451">
        <w:rPr>
          <w:spacing w:val="-10"/>
        </w:rPr>
        <w:t xml:space="preserve">make </w:t>
      </w:r>
      <w:r w:rsidRPr="00420451">
        <w:t xml:space="preserve">a forecast </w:t>
      </w:r>
      <w:r w:rsidRPr="00420451">
        <w:rPr>
          <w:i/>
        </w:rPr>
        <w:t>p</w:t>
      </w:r>
      <w:r w:rsidRPr="00420451">
        <w:rPr>
          <w:i/>
          <w:position w:val="-6"/>
          <w:sz w:val="22"/>
        </w:rPr>
        <w:t xml:space="preserve">n </w:t>
      </w:r>
      <w:r w:rsidRPr="00420451">
        <w:t>of a stock value</w:t>
      </w:r>
      <w:r w:rsidRPr="00420451">
        <w:rPr>
          <w:spacing w:val="-40"/>
        </w:rPr>
        <w:t xml:space="preserve"> </w:t>
      </w:r>
      <w:r w:rsidRPr="00420451">
        <w:t xml:space="preserve">based on </w:t>
      </w:r>
      <w:r w:rsidRPr="00420451">
        <w:rPr>
          <w:i/>
        </w:rPr>
        <w:t xml:space="preserve">k </w:t>
      </w:r>
      <w:r w:rsidRPr="00420451">
        <w:t xml:space="preserve">previous values of </w:t>
      </w:r>
      <w:r w:rsidRPr="00420451">
        <w:rPr>
          <w:spacing w:val="-8"/>
        </w:rPr>
        <w:t>the</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spacing w:before="67" w:line="254" w:lineRule="auto"/>
        <w:ind w:left="120"/>
      </w:pPr>
      <w:bookmarkStart w:id="356" w:name="Figure_6.12"/>
      <w:bookmarkStart w:id="357" w:name="_bookmark171"/>
      <w:bookmarkEnd w:id="356"/>
      <w:bookmarkEnd w:id="357"/>
      <w:r w:rsidRPr="00420451">
        <w:t xml:space="preserve">price </w:t>
      </w:r>
      <w:r w:rsidRPr="00420451">
        <w:rPr>
          <w:i/>
        </w:rPr>
        <w:t>p</w:t>
      </w:r>
      <w:r w:rsidRPr="00420451">
        <w:rPr>
          <w:i/>
          <w:position w:val="-6"/>
          <w:sz w:val="22"/>
        </w:rPr>
        <w:t>n-</w:t>
      </w:r>
      <w:r w:rsidRPr="00420451">
        <w:rPr>
          <w:position w:val="-6"/>
          <w:sz w:val="22"/>
        </w:rPr>
        <w:t>1</w:t>
      </w:r>
      <w:r w:rsidRPr="00420451">
        <w:rPr>
          <w:i/>
        </w:rPr>
        <w:t>, p</w:t>
      </w:r>
      <w:r w:rsidRPr="00420451">
        <w:rPr>
          <w:i/>
          <w:position w:val="-6"/>
          <w:sz w:val="22"/>
        </w:rPr>
        <w:t>n</w:t>
      </w:r>
      <w:r w:rsidRPr="00420451">
        <w:rPr>
          <w:position w:val="-6"/>
          <w:sz w:val="22"/>
        </w:rPr>
        <w:t>-2</w:t>
      </w:r>
      <w:r w:rsidRPr="00420451">
        <w:rPr>
          <w:i/>
        </w:rPr>
        <w:t>,…, p</w:t>
      </w:r>
      <w:r w:rsidRPr="00420451">
        <w:rPr>
          <w:i/>
          <w:position w:val="-6"/>
          <w:sz w:val="22"/>
        </w:rPr>
        <w:t>n-k</w:t>
      </w:r>
      <w:r w:rsidRPr="00420451">
        <w:rPr>
          <w:i/>
        </w:rPr>
        <w:t xml:space="preserve">, </w:t>
      </w:r>
      <w:r w:rsidRPr="00420451">
        <w:t>we would want to train a net to discover the functional relation (if any) between these  quantities; that is, to discover the underlying</w:t>
      </w:r>
    </w:p>
    <w:p w:rsidR="001B278E" w:rsidRPr="00420451" w:rsidRDefault="00F163E5">
      <w:pPr>
        <w:tabs>
          <w:tab w:val="left" w:pos="3932"/>
        </w:tabs>
        <w:ind w:left="120"/>
        <w:rPr>
          <w:i/>
          <w:sz w:val="30"/>
        </w:rPr>
      </w:pPr>
      <w:r w:rsidRPr="00420451">
        <w:pict>
          <v:shapetype id="_x0000_t202" coordsize="21600,21600" o:spt="202" path="m,l,21600r21600,l21600,xe">
            <v:stroke joinstyle="miter"/>
            <v:path gradientshapeok="t" o:connecttype="rect"/>
          </v:shapetype>
          <v:shape id="_x0000_s1102" type="#_x0000_t202" style="position:absolute;left:0;text-align:left;margin-left:224.85pt;margin-top:9pt;width:14.8pt;height:12.5pt;z-index:-261084160;mso-position-horizontal-relative:page" filled="f" stroked="f">
            <v:textbox inset="0,0,0,0">
              <w:txbxContent>
                <w:p w:rsidR="001B278E" w:rsidRDefault="00F163E5">
                  <w:pPr>
                    <w:spacing w:line="248" w:lineRule="exact"/>
                    <w:rPr>
                      <w:i/>
                    </w:rPr>
                  </w:pPr>
                  <w:r>
                    <w:rPr>
                      <w:i/>
                    </w:rPr>
                    <w:t>n</w:t>
                  </w:r>
                  <w:r>
                    <w:t>-</w:t>
                  </w:r>
                  <w:r>
                    <w:rPr>
                      <w:i/>
                    </w:rPr>
                    <w:t>k</w:t>
                  </w:r>
                </w:p>
              </w:txbxContent>
            </v:textbox>
            <w10:wrap anchorx="page"/>
          </v:shape>
        </w:pict>
      </w:r>
      <w:r w:rsidRPr="00420451">
        <w:rPr>
          <w:spacing w:val="-6"/>
          <w:sz w:val="30"/>
        </w:rPr>
        <w:t xml:space="preserve">function </w:t>
      </w:r>
      <w:r w:rsidRPr="00420451">
        <w:rPr>
          <w:i/>
          <w:sz w:val="30"/>
        </w:rPr>
        <w:t>p</w:t>
      </w:r>
      <w:r w:rsidRPr="00420451">
        <w:rPr>
          <w:i/>
          <w:position w:val="-6"/>
        </w:rPr>
        <w:t>n</w:t>
      </w:r>
      <w:r w:rsidRPr="00420451">
        <w:rPr>
          <w:i/>
          <w:sz w:val="30"/>
        </w:rPr>
        <w:t>=p</w:t>
      </w:r>
      <w:r w:rsidRPr="00420451">
        <w:rPr>
          <w:i/>
          <w:position w:val="-6"/>
        </w:rPr>
        <w:t>n</w:t>
      </w:r>
      <w:r w:rsidRPr="00420451">
        <w:rPr>
          <w:i/>
          <w:sz w:val="30"/>
        </w:rPr>
        <w:t>(p</w:t>
      </w:r>
      <w:r w:rsidRPr="00420451">
        <w:rPr>
          <w:i/>
          <w:position w:val="-6"/>
        </w:rPr>
        <w:t>n</w:t>
      </w:r>
      <w:r w:rsidRPr="00420451">
        <w:rPr>
          <w:position w:val="-6"/>
        </w:rPr>
        <w:t>-1</w:t>
      </w:r>
      <w:r w:rsidRPr="00420451">
        <w:rPr>
          <w:i/>
          <w:sz w:val="30"/>
        </w:rPr>
        <w:t>,</w:t>
      </w:r>
      <w:r w:rsidRPr="00420451">
        <w:rPr>
          <w:i/>
          <w:spacing w:val="-1"/>
          <w:sz w:val="30"/>
        </w:rPr>
        <w:t xml:space="preserve"> </w:t>
      </w:r>
      <w:r w:rsidRPr="00420451">
        <w:rPr>
          <w:i/>
          <w:sz w:val="30"/>
        </w:rPr>
        <w:t>p</w:t>
      </w:r>
      <w:r w:rsidRPr="00420451">
        <w:rPr>
          <w:i/>
          <w:position w:val="-6"/>
        </w:rPr>
        <w:t>n</w:t>
      </w:r>
      <w:r w:rsidRPr="00420451">
        <w:rPr>
          <w:position w:val="-6"/>
        </w:rPr>
        <w:t>-2</w:t>
      </w:r>
      <w:r w:rsidRPr="00420451">
        <w:rPr>
          <w:i/>
          <w:sz w:val="30"/>
        </w:rPr>
        <w:t>,…,</w:t>
      </w:r>
      <w:r w:rsidRPr="00420451">
        <w:rPr>
          <w:i/>
          <w:spacing w:val="5"/>
          <w:sz w:val="30"/>
        </w:rPr>
        <w:t xml:space="preserve"> </w:t>
      </w:r>
      <w:r w:rsidRPr="00420451">
        <w:rPr>
          <w:position w:val="10"/>
        </w:rPr>
        <w:t>p</w:t>
      </w:r>
      <w:r w:rsidRPr="00420451">
        <w:rPr>
          <w:position w:val="10"/>
        </w:rPr>
        <w:tab/>
      </w:r>
      <w:r w:rsidRPr="00420451">
        <w:rPr>
          <w:i/>
          <w:spacing w:val="2"/>
          <w:sz w:val="30"/>
        </w:rPr>
        <w:t>).</w:t>
      </w:r>
    </w:p>
    <w:p w:rsidR="001B278E" w:rsidRPr="00420451" w:rsidRDefault="001B278E">
      <w:pPr>
        <w:pStyle w:val="BodyText"/>
        <w:spacing w:before="7"/>
        <w:rPr>
          <w:i/>
          <w:sz w:val="25"/>
        </w:rPr>
      </w:pPr>
    </w:p>
    <w:p w:rsidR="001B278E" w:rsidRPr="00420451" w:rsidRDefault="00F163E5">
      <w:pPr>
        <w:pStyle w:val="BodyText"/>
        <w:spacing w:before="87" w:line="249" w:lineRule="auto"/>
        <w:ind w:left="120" w:right="139"/>
        <w:jc w:val="both"/>
      </w:pPr>
      <w:r w:rsidRPr="00420451">
        <w:t xml:space="preserve">This way of thinking may be illustrated with the following simple example whose network is shown in </w:t>
      </w:r>
      <w:hyperlink w:anchor="_bookmark170" w:history="1">
        <w:r w:rsidRPr="00420451">
          <w:t>Figure 6.11</w:t>
        </w:r>
      </w:hyperlink>
      <w:r w:rsidRPr="00420451">
        <w:t>.</w:t>
      </w:r>
    </w:p>
    <w:p w:rsidR="001B278E" w:rsidRPr="00420451" w:rsidRDefault="001B278E">
      <w:pPr>
        <w:pStyle w:val="BodyText"/>
        <w:spacing w:before="6"/>
        <w:rPr>
          <w:sz w:val="31"/>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1977216" behindDoc="1" locked="0" layoutInCell="1" allowOverlap="1">
            <wp:simplePos x="0" y="0"/>
            <wp:positionH relativeFrom="page">
              <wp:posOffset>1149636</wp:posOffset>
            </wp:positionH>
            <wp:positionV relativeFrom="paragraph">
              <wp:posOffset>292100</wp:posOffset>
            </wp:positionV>
            <wp:extent cx="104833" cy="152334"/>
            <wp:effectExtent l="0" t="0" r="0" b="0"/>
            <wp:wrapNone/>
            <wp:docPr id="5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noProof/>
        </w:rPr>
        <w:drawing>
          <wp:anchor distT="0" distB="0" distL="0" distR="0" simplePos="0" relativeHeight="251980288" behindDoc="1" locked="0" layoutInCell="1" allowOverlap="1">
            <wp:simplePos x="0" y="0"/>
            <wp:positionH relativeFrom="page">
              <wp:posOffset>2159849</wp:posOffset>
            </wp:positionH>
            <wp:positionV relativeFrom="paragraph">
              <wp:posOffset>292100</wp:posOffset>
            </wp:positionV>
            <wp:extent cx="104833" cy="152334"/>
            <wp:effectExtent l="0" t="0" r="0" b="0"/>
            <wp:wrapNone/>
            <wp:docPr id="5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spacing w:val="-3"/>
        </w:rPr>
        <w:t xml:space="preserve">There </w:t>
      </w:r>
      <w:r w:rsidRPr="00420451">
        <w:rPr>
          <w:spacing w:val="3"/>
        </w:rPr>
        <w:t xml:space="preserve">is </w:t>
      </w:r>
      <w:r w:rsidRPr="00420451">
        <w:t xml:space="preserve">a </w:t>
      </w:r>
      <w:r w:rsidRPr="00420451">
        <w:rPr>
          <w:spacing w:val="-3"/>
        </w:rPr>
        <w:t xml:space="preserve">single </w:t>
      </w:r>
      <w:r w:rsidRPr="00420451">
        <w:rPr>
          <w:spacing w:val="-5"/>
        </w:rPr>
        <w:t xml:space="preserve">input </w:t>
      </w:r>
      <w:r w:rsidRPr="00420451">
        <w:rPr>
          <w:i/>
        </w:rPr>
        <w:t xml:space="preserve">x </w:t>
      </w:r>
      <w:r w:rsidRPr="00420451">
        <w:rPr>
          <w:spacing w:val="-5"/>
        </w:rPr>
        <w:t xml:space="preserve">and </w:t>
      </w:r>
      <w:r w:rsidRPr="00420451">
        <w:t xml:space="preserve">two hidden </w:t>
      </w:r>
      <w:r w:rsidRPr="00420451">
        <w:rPr>
          <w:spacing w:val="-3"/>
        </w:rPr>
        <w:t xml:space="preserve">nodes </w:t>
      </w:r>
      <w:r w:rsidRPr="00420451">
        <w:rPr>
          <w:i/>
          <w:spacing w:val="-3"/>
        </w:rPr>
        <w:t>h</w:t>
      </w:r>
      <w:r w:rsidRPr="00420451">
        <w:rPr>
          <w:spacing w:val="-3"/>
          <w:position w:val="-6"/>
          <w:sz w:val="22"/>
        </w:rPr>
        <w:t>1</w:t>
      </w:r>
      <w:r w:rsidRPr="00420451">
        <w:rPr>
          <w:i/>
          <w:spacing w:val="-3"/>
        </w:rPr>
        <w:t xml:space="preserve">, </w:t>
      </w:r>
      <w:r w:rsidRPr="00420451">
        <w:rPr>
          <w:i/>
        </w:rPr>
        <w:t>h</w:t>
      </w:r>
      <w:r w:rsidRPr="00420451">
        <w:rPr>
          <w:position w:val="-6"/>
          <w:sz w:val="22"/>
        </w:rPr>
        <w:t xml:space="preserve">2 </w:t>
      </w:r>
      <w:r w:rsidRPr="00420451">
        <w:t xml:space="preserve">with </w:t>
      </w:r>
      <w:r w:rsidRPr="00420451">
        <w:rPr>
          <w:spacing w:val="-4"/>
        </w:rPr>
        <w:t xml:space="preserve">weights </w:t>
      </w:r>
      <w:r w:rsidRPr="00420451">
        <w:rPr>
          <w:spacing w:val="-5"/>
        </w:rPr>
        <w:t xml:space="preserve">and </w:t>
      </w:r>
      <w:r w:rsidRPr="00420451">
        <w:rPr>
          <w:spacing w:val="-3"/>
        </w:rPr>
        <w:t xml:space="preserve">thresholds </w:t>
      </w:r>
      <w:r w:rsidRPr="00420451">
        <w:rPr>
          <w:i/>
          <w:spacing w:val="5"/>
        </w:rPr>
        <w:t>w</w:t>
      </w:r>
      <w:r w:rsidRPr="00420451">
        <w:rPr>
          <w:spacing w:val="5"/>
          <w:position w:val="-6"/>
          <w:sz w:val="22"/>
        </w:rPr>
        <w:t>1</w:t>
      </w:r>
      <w:r w:rsidRPr="00420451">
        <w:rPr>
          <w:spacing w:val="5"/>
        </w:rPr>
        <w:t xml:space="preserve">=1, </w:t>
      </w:r>
      <w:r w:rsidRPr="00420451">
        <w:rPr>
          <w:spacing w:val="8"/>
          <w:position w:val="-6"/>
          <w:sz w:val="22"/>
        </w:rPr>
        <w:t>1</w:t>
      </w:r>
      <w:r w:rsidRPr="00420451">
        <w:rPr>
          <w:spacing w:val="8"/>
        </w:rPr>
        <w:t xml:space="preserve">=2, </w:t>
      </w:r>
      <w:r w:rsidRPr="00420451">
        <w:rPr>
          <w:i/>
          <w:spacing w:val="5"/>
        </w:rPr>
        <w:t>w</w:t>
      </w:r>
      <w:r w:rsidRPr="00420451">
        <w:rPr>
          <w:spacing w:val="5"/>
          <w:position w:val="-6"/>
          <w:sz w:val="22"/>
        </w:rPr>
        <w:t>2</w:t>
      </w:r>
      <w:r w:rsidRPr="00420451">
        <w:rPr>
          <w:spacing w:val="5"/>
        </w:rPr>
        <w:t xml:space="preserve">=1, </w:t>
      </w:r>
      <w:r w:rsidRPr="00420451">
        <w:rPr>
          <w:position w:val="-6"/>
          <w:sz w:val="22"/>
        </w:rPr>
        <w:t>2</w:t>
      </w:r>
      <w:r w:rsidRPr="00420451">
        <w:t xml:space="preserve">=-2, respectively. </w:t>
      </w:r>
      <w:r w:rsidRPr="00420451">
        <w:rPr>
          <w:spacing w:val="-3"/>
        </w:rPr>
        <w:t xml:space="preserve">These </w:t>
      </w:r>
      <w:r w:rsidRPr="00420451">
        <w:t xml:space="preserve">provide  </w:t>
      </w:r>
      <w:r w:rsidRPr="00420451">
        <w:rPr>
          <w:spacing w:val="-5"/>
        </w:rPr>
        <w:t xml:space="preserve">input </w:t>
      </w:r>
      <w:r w:rsidRPr="00420451">
        <w:rPr>
          <w:spacing w:val="-4"/>
        </w:rPr>
        <w:t xml:space="preserve">for  </w:t>
      </w:r>
      <w:r w:rsidRPr="00420451">
        <w:t xml:space="preserve">a  </w:t>
      </w:r>
      <w:r w:rsidRPr="00420451">
        <w:rPr>
          <w:spacing w:val="-3"/>
        </w:rPr>
        <w:t xml:space="preserve">single  </w:t>
      </w:r>
      <w:r w:rsidRPr="00420451">
        <w:rPr>
          <w:spacing w:val="-7"/>
        </w:rPr>
        <w:t xml:space="preserve">output </w:t>
      </w:r>
      <w:r w:rsidRPr="00420451">
        <w:rPr>
          <w:spacing w:val="-4"/>
        </w:rPr>
        <w:t xml:space="preserve">node </w:t>
      </w:r>
      <w:r w:rsidRPr="00420451">
        <w:t xml:space="preserve">with </w:t>
      </w:r>
      <w:r w:rsidRPr="00420451">
        <w:rPr>
          <w:spacing w:val="-4"/>
        </w:rPr>
        <w:t xml:space="preserve">weights </w:t>
      </w:r>
      <w:r w:rsidRPr="00420451">
        <w:t xml:space="preserve">5, </w:t>
      </w:r>
      <w:r w:rsidRPr="00420451">
        <w:rPr>
          <w:spacing w:val="2"/>
        </w:rPr>
        <w:t xml:space="preserve">-5 </w:t>
      </w:r>
      <w:r w:rsidRPr="00420451">
        <w:rPr>
          <w:spacing w:val="-5"/>
        </w:rPr>
        <w:t xml:space="preserve">and </w:t>
      </w:r>
      <w:r w:rsidRPr="00420451">
        <w:rPr>
          <w:spacing w:val="-3"/>
        </w:rPr>
        <w:t xml:space="preserve">threshold </w:t>
      </w:r>
      <w:r w:rsidRPr="00420451">
        <w:t xml:space="preserve">2. </w:t>
      </w:r>
      <w:r w:rsidRPr="00420451">
        <w:rPr>
          <w:spacing w:val="-7"/>
        </w:rPr>
        <w:t xml:space="preserve">The </w:t>
      </w:r>
      <w:r w:rsidRPr="00420451">
        <w:rPr>
          <w:spacing w:val="3"/>
        </w:rPr>
        <w:t xml:space="preserve">way </w:t>
      </w:r>
      <w:r w:rsidRPr="00420451">
        <w:rPr>
          <w:spacing w:val="-5"/>
        </w:rPr>
        <w:t xml:space="preserve">this </w:t>
      </w:r>
      <w:r w:rsidRPr="00420451">
        <w:t xml:space="preserve">network </w:t>
      </w:r>
      <w:r w:rsidRPr="00420451">
        <w:rPr>
          <w:spacing w:val="-7"/>
        </w:rPr>
        <w:t xml:space="preserve">functions </w:t>
      </w:r>
      <w:r w:rsidRPr="00420451">
        <w:rPr>
          <w:spacing w:val="3"/>
        </w:rPr>
        <w:t xml:space="preserve">is </w:t>
      </w:r>
      <w:r w:rsidRPr="00420451">
        <w:t xml:space="preserve">shown </w:t>
      </w:r>
      <w:r w:rsidRPr="00420451">
        <w:rPr>
          <w:spacing w:val="3"/>
        </w:rPr>
        <w:t xml:space="preserve">in </w:t>
      </w:r>
      <w:hyperlink w:anchor="_bookmark171" w:history="1">
        <w:r w:rsidRPr="00420451">
          <w:rPr>
            <w:spacing w:val="-4"/>
          </w:rPr>
          <w:t xml:space="preserve">Figure </w:t>
        </w:r>
        <w:r w:rsidRPr="00420451">
          <w:t>6.12</w:t>
        </w:r>
      </w:hyperlink>
      <w:r w:rsidRPr="00420451">
        <w:t xml:space="preserve">. </w:t>
      </w:r>
      <w:r w:rsidRPr="00420451">
        <w:rPr>
          <w:spacing w:val="-7"/>
        </w:rPr>
        <w:t xml:space="preserve">The </w:t>
      </w:r>
      <w:r w:rsidRPr="00420451">
        <w:rPr>
          <w:spacing w:val="-5"/>
        </w:rPr>
        <w:t xml:space="preserve">horizontal </w:t>
      </w:r>
      <w:r w:rsidRPr="00420451">
        <w:t xml:space="preserve">axis </w:t>
      </w:r>
      <w:r w:rsidRPr="00420451">
        <w:rPr>
          <w:spacing w:val="3"/>
        </w:rPr>
        <w:t xml:space="preserve">is </w:t>
      </w:r>
      <w:r w:rsidRPr="00420451">
        <w:rPr>
          <w:spacing w:val="-8"/>
        </w:rPr>
        <w:t xml:space="preserve">the </w:t>
      </w:r>
      <w:r w:rsidRPr="00420451">
        <w:rPr>
          <w:spacing w:val="-5"/>
        </w:rPr>
        <w:t xml:space="preserve">input and </w:t>
      </w:r>
      <w:r w:rsidRPr="00420451">
        <w:rPr>
          <w:spacing w:val="-8"/>
        </w:rPr>
        <w:t xml:space="preserve">the </w:t>
      </w:r>
      <w:r w:rsidRPr="00420451">
        <w:t xml:space="preserve">vertical axis </w:t>
      </w:r>
      <w:r w:rsidRPr="00420451">
        <w:rPr>
          <w:spacing w:val="-8"/>
        </w:rPr>
        <w:t xml:space="preserve">the </w:t>
      </w:r>
      <w:r w:rsidRPr="00420451">
        <w:rPr>
          <w:spacing w:val="-7"/>
        </w:rPr>
        <w:t>outpu</w:t>
      </w:r>
      <w:r w:rsidRPr="00420451">
        <w:rPr>
          <w:spacing w:val="-7"/>
        </w:rPr>
        <w:t xml:space="preserve">t </w:t>
      </w:r>
      <w:r w:rsidRPr="00420451">
        <w:t xml:space="preserve">of </w:t>
      </w:r>
      <w:r w:rsidRPr="00420451">
        <w:rPr>
          <w:spacing w:val="-8"/>
        </w:rPr>
        <w:t xml:space="preserve">the </w:t>
      </w:r>
      <w:r w:rsidRPr="00420451">
        <w:t xml:space="preserve">network nodes. </w:t>
      </w:r>
      <w:r w:rsidRPr="00420451">
        <w:rPr>
          <w:spacing w:val="-4"/>
        </w:rPr>
        <w:t xml:space="preserve">Curve </w:t>
      </w:r>
      <w:r w:rsidRPr="00420451">
        <w:t xml:space="preserve">1 shows </w:t>
      </w:r>
      <w:r w:rsidRPr="00420451">
        <w:rPr>
          <w:spacing w:val="-8"/>
        </w:rPr>
        <w:t xml:space="preserve">the </w:t>
      </w:r>
      <w:r w:rsidRPr="00420451">
        <w:rPr>
          <w:spacing w:val="-7"/>
        </w:rPr>
        <w:t xml:space="preserve">output </w:t>
      </w:r>
      <w:r w:rsidRPr="00420451">
        <w:rPr>
          <w:i/>
        </w:rPr>
        <w:t>y</w:t>
      </w:r>
      <w:r w:rsidRPr="00420451">
        <w:rPr>
          <w:position w:val="-6"/>
          <w:sz w:val="22"/>
        </w:rPr>
        <w:t xml:space="preserve">1 </w:t>
      </w:r>
      <w:r w:rsidRPr="00420451">
        <w:t xml:space="preserve">of </w:t>
      </w:r>
      <w:r w:rsidRPr="00420451">
        <w:rPr>
          <w:i/>
          <w:spacing w:val="-3"/>
        </w:rPr>
        <w:t>h</w:t>
      </w:r>
      <w:r w:rsidRPr="00420451">
        <w:rPr>
          <w:spacing w:val="-3"/>
          <w:position w:val="-6"/>
          <w:sz w:val="22"/>
        </w:rPr>
        <w:t>1</w:t>
      </w:r>
      <w:r w:rsidRPr="00420451">
        <w:rPr>
          <w:spacing w:val="-3"/>
        </w:rPr>
        <w:t xml:space="preserve">, </w:t>
      </w:r>
      <w:r w:rsidRPr="00420451">
        <w:rPr>
          <w:spacing w:val="-5"/>
        </w:rPr>
        <w:t xml:space="preserve">and </w:t>
      </w:r>
      <w:r w:rsidRPr="00420451">
        <w:t xml:space="preserve">curve 2 </w:t>
      </w:r>
      <w:r w:rsidRPr="00420451">
        <w:rPr>
          <w:spacing w:val="-8"/>
        </w:rPr>
        <w:t xml:space="preserve">the </w:t>
      </w:r>
      <w:r w:rsidRPr="00420451">
        <w:rPr>
          <w:i/>
        </w:rPr>
        <w:t xml:space="preserve">negative </w:t>
      </w:r>
      <w:r w:rsidRPr="00420451">
        <w:rPr>
          <w:spacing w:val="-7"/>
        </w:rPr>
        <w:t xml:space="preserve">output </w:t>
      </w:r>
      <w:r w:rsidRPr="00420451">
        <w:rPr>
          <w:i/>
        </w:rPr>
        <w:t>- y</w:t>
      </w:r>
      <w:r w:rsidRPr="00420451">
        <w:rPr>
          <w:position w:val="-6"/>
          <w:sz w:val="22"/>
        </w:rPr>
        <w:t xml:space="preserve">2 </w:t>
      </w:r>
      <w:r w:rsidRPr="00420451">
        <w:t xml:space="preserve">of </w:t>
      </w:r>
      <w:r w:rsidRPr="00420451">
        <w:rPr>
          <w:i/>
          <w:spacing w:val="-3"/>
        </w:rPr>
        <w:t>h</w:t>
      </w:r>
      <w:r w:rsidRPr="00420451">
        <w:rPr>
          <w:spacing w:val="-3"/>
          <w:position w:val="-6"/>
          <w:sz w:val="22"/>
        </w:rPr>
        <w:t>2</w:t>
      </w:r>
      <w:r w:rsidRPr="00420451">
        <w:rPr>
          <w:spacing w:val="-3"/>
        </w:rPr>
        <w:t xml:space="preserve">. </w:t>
      </w:r>
      <w:r w:rsidRPr="00420451">
        <w:rPr>
          <w:spacing w:val="-7"/>
        </w:rPr>
        <w:t xml:space="preserve">The </w:t>
      </w:r>
      <w:r w:rsidRPr="00420451">
        <w:t xml:space="preserve">activation </w:t>
      </w:r>
      <w:r w:rsidRPr="00420451">
        <w:rPr>
          <w:i/>
        </w:rPr>
        <w:t xml:space="preserve">a </w:t>
      </w:r>
      <w:r w:rsidRPr="00420451">
        <w:t xml:space="preserve">of </w:t>
      </w:r>
      <w:r w:rsidRPr="00420451">
        <w:rPr>
          <w:spacing w:val="-8"/>
        </w:rPr>
        <w:t xml:space="preserve">the </w:t>
      </w:r>
      <w:r w:rsidRPr="00420451">
        <w:rPr>
          <w:spacing w:val="-7"/>
        </w:rPr>
        <w:t xml:space="preserve">output </w:t>
      </w:r>
      <w:r w:rsidRPr="00420451">
        <w:rPr>
          <w:spacing w:val="-4"/>
        </w:rPr>
        <w:t xml:space="preserve">node </w:t>
      </w:r>
      <w:r w:rsidRPr="00420451">
        <w:rPr>
          <w:spacing w:val="3"/>
        </w:rPr>
        <w:t xml:space="preserve">is </w:t>
      </w:r>
      <w:r w:rsidRPr="00420451">
        <w:t>5(</w:t>
      </w:r>
      <w:r w:rsidRPr="00420451">
        <w:rPr>
          <w:i/>
        </w:rPr>
        <w:t>y</w:t>
      </w:r>
      <w:r w:rsidRPr="00420451">
        <w:rPr>
          <w:position w:val="-6"/>
          <w:sz w:val="22"/>
        </w:rPr>
        <w:t>1</w:t>
      </w:r>
      <w:r w:rsidRPr="00420451">
        <w:rPr>
          <w:i/>
        </w:rPr>
        <w:t>-y</w:t>
      </w:r>
      <w:r w:rsidRPr="00420451">
        <w:rPr>
          <w:position w:val="-6"/>
          <w:sz w:val="22"/>
        </w:rPr>
        <w:t>2</w:t>
      </w:r>
      <w:r w:rsidRPr="00420451">
        <w:t xml:space="preserve">), which </w:t>
      </w:r>
      <w:r w:rsidRPr="00420451">
        <w:rPr>
          <w:spacing w:val="3"/>
        </w:rPr>
        <w:t xml:space="preserve">is </w:t>
      </w:r>
      <w:r w:rsidRPr="00420451">
        <w:t xml:space="preserve">just a </w:t>
      </w:r>
      <w:r w:rsidRPr="00420451">
        <w:rPr>
          <w:spacing w:val="2"/>
        </w:rPr>
        <w:t xml:space="preserve">scaled </w:t>
      </w:r>
      <w:r w:rsidRPr="00420451">
        <w:t xml:space="preserve">copy of </w:t>
      </w:r>
      <w:r w:rsidRPr="00420451">
        <w:rPr>
          <w:spacing w:val="-8"/>
        </w:rPr>
        <w:t xml:space="preserve">the </w:t>
      </w:r>
      <w:r w:rsidRPr="00420451">
        <w:rPr>
          <w:spacing w:val="-4"/>
        </w:rPr>
        <w:t xml:space="preserve">sum </w:t>
      </w:r>
      <w:r w:rsidRPr="00420451">
        <w:t xml:space="preserve">of </w:t>
      </w:r>
      <w:r w:rsidRPr="00420451">
        <w:rPr>
          <w:spacing w:val="-8"/>
        </w:rPr>
        <w:t xml:space="preserve">the </w:t>
      </w:r>
      <w:r w:rsidRPr="00420451">
        <w:t xml:space="preserve">two </w:t>
      </w:r>
      <w:r w:rsidRPr="00420451">
        <w:rPr>
          <w:spacing w:val="-4"/>
        </w:rPr>
        <w:t xml:space="preserve">quantities </w:t>
      </w:r>
      <w:r w:rsidRPr="00420451">
        <w:t xml:space="preserve">represented by </w:t>
      </w:r>
      <w:r w:rsidRPr="00420451">
        <w:rPr>
          <w:spacing w:val="-4"/>
        </w:rPr>
        <w:t xml:space="preserve">these </w:t>
      </w:r>
      <w:r w:rsidRPr="00420451">
        <w:t xml:space="preserve">two curves. </w:t>
      </w:r>
      <w:r w:rsidRPr="00420451">
        <w:rPr>
          <w:spacing w:val="-7"/>
        </w:rPr>
        <w:t xml:space="preserve">The </w:t>
      </w:r>
      <w:r w:rsidRPr="00420451">
        <w:rPr>
          <w:spacing w:val="-4"/>
        </w:rPr>
        <w:t xml:space="preserve">sigmoid </w:t>
      </w:r>
      <w:r w:rsidRPr="00420451">
        <w:t xml:space="preserve">of </w:t>
      </w:r>
      <w:r w:rsidRPr="00420451">
        <w:rPr>
          <w:spacing w:val="-8"/>
        </w:rPr>
        <w:t xml:space="preserve">the </w:t>
      </w:r>
      <w:r w:rsidRPr="00420451">
        <w:rPr>
          <w:spacing w:val="-7"/>
        </w:rPr>
        <w:t xml:space="preserve">output </w:t>
      </w:r>
      <w:r w:rsidRPr="00420451">
        <w:rPr>
          <w:spacing w:val="-4"/>
        </w:rPr>
        <w:t xml:space="preserve">node </w:t>
      </w:r>
      <w:r w:rsidRPr="00420451">
        <w:rPr>
          <w:spacing w:val="5"/>
        </w:rPr>
        <w:t xml:space="preserve">will </w:t>
      </w:r>
      <w:r w:rsidRPr="00420451">
        <w:rPr>
          <w:spacing w:val="3"/>
        </w:rPr>
        <w:t xml:space="preserve">work </w:t>
      </w:r>
      <w:r w:rsidRPr="00420451">
        <w:rPr>
          <w:spacing w:val="-5"/>
        </w:rPr>
        <w:t xml:space="preserve">to </w:t>
      </w:r>
      <w:r w:rsidRPr="00420451">
        <w:t xml:space="preserve">compress </w:t>
      </w:r>
      <w:r w:rsidRPr="00420451">
        <w:rPr>
          <w:spacing w:val="-8"/>
        </w:rPr>
        <w:t xml:space="preserve">the </w:t>
      </w:r>
      <w:r w:rsidRPr="00420451">
        <w:t xml:space="preserve">activation </w:t>
      </w:r>
      <w:r w:rsidRPr="00420451">
        <w:rPr>
          <w:spacing w:val="-5"/>
        </w:rPr>
        <w:t xml:space="preserve">into </w:t>
      </w:r>
      <w:r w:rsidRPr="00420451">
        <w:rPr>
          <w:spacing w:val="-8"/>
        </w:rPr>
        <w:t xml:space="preserve">the </w:t>
      </w:r>
      <w:r w:rsidRPr="00420451">
        <w:t xml:space="preserve">interval (0, 1) </w:t>
      </w:r>
      <w:r w:rsidRPr="00420451">
        <w:rPr>
          <w:spacing w:val="-5"/>
        </w:rPr>
        <w:t xml:space="preserve">but </w:t>
      </w:r>
      <w:r w:rsidRPr="00420451">
        <w:t xml:space="preserve">its </w:t>
      </w:r>
      <w:r w:rsidRPr="00420451">
        <w:rPr>
          <w:spacing w:val="-7"/>
        </w:rPr>
        <w:t xml:space="preserve">output </w:t>
      </w:r>
      <w:r w:rsidRPr="00420451">
        <w:rPr>
          <w:i/>
        </w:rPr>
        <w:t xml:space="preserve">y </w:t>
      </w:r>
      <w:r w:rsidRPr="00420451">
        <w:t xml:space="preserve">(curve 3) </w:t>
      </w:r>
      <w:r w:rsidRPr="00420451">
        <w:rPr>
          <w:spacing w:val="5"/>
        </w:rPr>
        <w:t xml:space="preserve">will </w:t>
      </w:r>
      <w:r w:rsidRPr="00420451">
        <w:rPr>
          <w:spacing w:val="-4"/>
        </w:rPr>
        <w:t xml:space="preserve">have </w:t>
      </w:r>
      <w:r w:rsidRPr="00420451">
        <w:rPr>
          <w:spacing w:val="-8"/>
        </w:rPr>
        <w:t xml:space="preserve">the </w:t>
      </w:r>
      <w:r w:rsidRPr="00420451">
        <w:rPr>
          <w:spacing w:val="-5"/>
        </w:rPr>
        <w:t xml:space="preserve">same </w:t>
      </w:r>
      <w:r w:rsidRPr="00420451">
        <w:t xml:space="preserve">basic </w:t>
      </w:r>
      <w:r w:rsidRPr="00420451">
        <w:rPr>
          <w:spacing w:val="-3"/>
        </w:rPr>
        <w:t xml:space="preserve">shape </w:t>
      </w:r>
      <w:r w:rsidRPr="00420451">
        <w:t>as</w:t>
      </w:r>
      <w:r w:rsidRPr="00420451">
        <w:rPr>
          <w:spacing w:val="38"/>
        </w:rPr>
        <w:t xml:space="preserve"> </w:t>
      </w:r>
      <w:r w:rsidRPr="00420451">
        <w:rPr>
          <w:i/>
        </w:rPr>
        <w:t>a</w:t>
      </w:r>
      <w:r w:rsidRPr="00420451">
        <w:t>.</w:t>
      </w:r>
    </w:p>
    <w:p w:rsidR="001B278E" w:rsidRPr="00420451" w:rsidRDefault="001B278E">
      <w:pPr>
        <w:pStyle w:val="BodyText"/>
        <w:spacing w:before="11"/>
        <w:rPr>
          <w:sz w:val="31"/>
        </w:rPr>
      </w:pPr>
    </w:p>
    <w:p w:rsidR="001B278E" w:rsidRPr="00420451" w:rsidRDefault="00F163E5">
      <w:pPr>
        <w:pStyle w:val="BodyText"/>
        <w:spacing w:line="254" w:lineRule="auto"/>
        <w:ind w:left="120" w:right="122"/>
        <w:jc w:val="both"/>
      </w:pPr>
      <w:r w:rsidRPr="00420451">
        <w:t xml:space="preserve">Notice first </w:t>
      </w:r>
      <w:r w:rsidRPr="00420451">
        <w:rPr>
          <w:spacing w:val="-7"/>
        </w:rPr>
        <w:t xml:space="preserve">that, </w:t>
      </w:r>
      <w:r w:rsidRPr="00420451">
        <w:rPr>
          <w:spacing w:val="-4"/>
        </w:rPr>
        <w:t xml:space="preserve">for </w:t>
      </w:r>
      <w:r w:rsidRPr="00420451">
        <w:t xml:space="preserve">very large positive </w:t>
      </w:r>
      <w:r w:rsidRPr="00420451">
        <w:rPr>
          <w:spacing w:val="-5"/>
        </w:rPr>
        <w:t xml:space="preserve">and </w:t>
      </w:r>
      <w:r w:rsidRPr="00420451">
        <w:rPr>
          <w:spacing w:val="-4"/>
        </w:rPr>
        <w:t xml:space="preserve">negative </w:t>
      </w:r>
      <w:r w:rsidRPr="00420451">
        <w:t xml:space="preserve">values of </w:t>
      </w:r>
      <w:r w:rsidRPr="00420451">
        <w:rPr>
          <w:i/>
        </w:rPr>
        <w:t>x</w:t>
      </w:r>
      <w:r w:rsidRPr="00420451">
        <w:t xml:space="preserve">, </w:t>
      </w:r>
      <w:r w:rsidRPr="00420451">
        <w:rPr>
          <w:spacing w:val="-8"/>
        </w:rPr>
        <w:t xml:space="preserve">the </w:t>
      </w:r>
      <w:r w:rsidRPr="00420451">
        <w:t xml:space="preserve">activation </w:t>
      </w:r>
      <w:r w:rsidRPr="00420451">
        <w:rPr>
          <w:i/>
        </w:rPr>
        <w:t xml:space="preserve">a </w:t>
      </w:r>
      <w:r w:rsidRPr="00420451">
        <w:rPr>
          <w:spacing w:val="3"/>
        </w:rPr>
        <w:t xml:space="preserve">is </w:t>
      </w:r>
      <w:r w:rsidRPr="00420451">
        <w:rPr>
          <w:spacing w:val="-3"/>
        </w:rPr>
        <w:t xml:space="preserve">almost </w:t>
      </w:r>
      <w:r w:rsidRPr="00420451">
        <w:rPr>
          <w:spacing w:val="-5"/>
        </w:rPr>
        <w:t xml:space="preserve">constant and </w:t>
      </w:r>
      <w:r w:rsidRPr="00420451">
        <w:rPr>
          <w:spacing w:val="-3"/>
        </w:rPr>
        <w:t xml:space="preserve">equal </w:t>
      </w:r>
      <w:r w:rsidRPr="00420451">
        <w:rPr>
          <w:spacing w:val="-5"/>
        </w:rPr>
        <w:t xml:space="preserve">to </w:t>
      </w:r>
      <w:r w:rsidRPr="00420451">
        <w:t xml:space="preserve">zero, which </w:t>
      </w:r>
      <w:r w:rsidRPr="00420451">
        <w:rPr>
          <w:spacing w:val="-8"/>
        </w:rPr>
        <w:t xml:space="preserve">means </w:t>
      </w:r>
      <w:r w:rsidRPr="00420451">
        <w:rPr>
          <w:spacing w:val="-6"/>
        </w:rPr>
        <w:t xml:space="preserve">that </w:t>
      </w:r>
      <w:r w:rsidRPr="00420451">
        <w:rPr>
          <w:i/>
        </w:rPr>
        <w:t xml:space="preserve">y </w:t>
      </w:r>
      <w:r w:rsidRPr="00420451">
        <w:rPr>
          <w:spacing w:val="5"/>
        </w:rPr>
        <w:t xml:space="preserve">will </w:t>
      </w:r>
      <w:r w:rsidRPr="00420451">
        <w:rPr>
          <w:spacing w:val="2"/>
        </w:rPr>
        <w:t xml:space="preserve">also </w:t>
      </w:r>
      <w:r w:rsidRPr="00420451">
        <w:t xml:space="preserve">be </w:t>
      </w:r>
      <w:r w:rsidRPr="00420451">
        <w:rPr>
          <w:spacing w:val="-3"/>
        </w:rPr>
        <w:t xml:space="preserve">approximately </w:t>
      </w:r>
      <w:r w:rsidRPr="00420451">
        <w:rPr>
          <w:spacing w:val="-5"/>
        </w:rPr>
        <w:t xml:space="preserve">constant. </w:t>
      </w:r>
      <w:r w:rsidRPr="00420451">
        <w:rPr>
          <w:spacing w:val="-4"/>
        </w:rPr>
        <w:t xml:space="preserve">At </w:t>
      </w:r>
      <w:r w:rsidRPr="00420451">
        <w:t xml:space="preserve">first, as </w:t>
      </w:r>
      <w:r w:rsidRPr="00420451">
        <w:rPr>
          <w:i/>
        </w:rPr>
        <w:t xml:space="preserve">x </w:t>
      </w:r>
      <w:r w:rsidRPr="00420451">
        <w:t xml:space="preserve">increases from large </w:t>
      </w:r>
      <w:r w:rsidRPr="00420451">
        <w:rPr>
          <w:spacing w:val="-4"/>
        </w:rPr>
        <w:t xml:space="preserve">negative </w:t>
      </w:r>
      <w:r w:rsidRPr="00420451">
        <w:t xml:space="preserve">values, </w:t>
      </w:r>
      <w:r w:rsidRPr="00420451">
        <w:rPr>
          <w:spacing w:val="-8"/>
        </w:rPr>
        <w:t xml:space="preserve">the </w:t>
      </w:r>
      <w:r w:rsidRPr="00420451">
        <w:rPr>
          <w:spacing w:val="-7"/>
        </w:rPr>
        <w:t xml:space="preserve">output </w:t>
      </w:r>
      <w:r w:rsidRPr="00420451">
        <w:rPr>
          <w:i/>
        </w:rPr>
        <w:t>y</w:t>
      </w:r>
      <w:r w:rsidRPr="00420451">
        <w:rPr>
          <w:position w:val="-6"/>
          <w:sz w:val="22"/>
        </w:rPr>
        <w:t xml:space="preserve">1 </w:t>
      </w:r>
      <w:r w:rsidRPr="00420451">
        <w:t xml:space="preserve">of </w:t>
      </w:r>
      <w:r w:rsidRPr="00420451">
        <w:rPr>
          <w:spacing w:val="-8"/>
        </w:rPr>
        <w:t xml:space="preserve">the </w:t>
      </w:r>
      <w:r w:rsidRPr="00420451">
        <w:t xml:space="preserve">first hidden </w:t>
      </w:r>
      <w:r w:rsidRPr="00420451">
        <w:rPr>
          <w:spacing w:val="-4"/>
        </w:rPr>
        <w:t xml:space="preserve">node </w:t>
      </w:r>
      <w:r w:rsidRPr="00420451">
        <w:t xml:space="preserve">increases while </w:t>
      </w:r>
      <w:r w:rsidRPr="00420451">
        <w:rPr>
          <w:i/>
        </w:rPr>
        <w:t>y</w:t>
      </w:r>
      <w:r w:rsidRPr="00420451">
        <w:rPr>
          <w:position w:val="-6"/>
          <w:sz w:val="22"/>
        </w:rPr>
        <w:t xml:space="preserve">2 </w:t>
      </w:r>
      <w:r w:rsidRPr="00420451">
        <w:rPr>
          <w:spacing w:val="-4"/>
        </w:rPr>
        <w:t xml:space="preserve">remains </w:t>
      </w:r>
      <w:r w:rsidRPr="00420451">
        <w:t xml:space="preserve">close </w:t>
      </w:r>
      <w:r w:rsidRPr="00420451">
        <w:rPr>
          <w:spacing w:val="-5"/>
        </w:rPr>
        <w:t xml:space="preserve">to </w:t>
      </w:r>
      <w:r w:rsidRPr="00420451">
        <w:t xml:space="preserve">zero. </w:t>
      </w:r>
      <w:r w:rsidRPr="00420451">
        <w:rPr>
          <w:spacing w:val="-7"/>
        </w:rPr>
        <w:t xml:space="preserve">Thus, </w:t>
      </w:r>
      <w:r w:rsidRPr="00420451">
        <w:rPr>
          <w:i/>
        </w:rPr>
        <w:t xml:space="preserve">a </w:t>
      </w:r>
      <w:r w:rsidRPr="00420451">
        <w:rPr>
          <w:spacing w:val="-3"/>
        </w:rPr>
        <w:t xml:space="preserve">(and </w:t>
      </w:r>
      <w:r w:rsidRPr="00420451">
        <w:rPr>
          <w:spacing w:val="-6"/>
        </w:rPr>
        <w:t>he</w:t>
      </w:r>
      <w:r w:rsidRPr="00420451">
        <w:rPr>
          <w:spacing w:val="-6"/>
        </w:rPr>
        <w:t xml:space="preserve">nce </w:t>
      </w:r>
      <w:r w:rsidRPr="00420451">
        <w:rPr>
          <w:i/>
        </w:rPr>
        <w:t>y</w:t>
      </w:r>
      <w:r w:rsidRPr="00420451">
        <w:t xml:space="preserve">) </w:t>
      </w:r>
      <w:r w:rsidRPr="00420451">
        <w:rPr>
          <w:spacing w:val="-4"/>
        </w:rPr>
        <w:t xml:space="preserve">for </w:t>
      </w:r>
      <w:r w:rsidRPr="00420451">
        <w:rPr>
          <w:spacing w:val="-8"/>
        </w:rPr>
        <w:t xml:space="preserve">the </w:t>
      </w:r>
      <w:r w:rsidRPr="00420451">
        <w:rPr>
          <w:spacing w:val="-7"/>
        </w:rPr>
        <w:t xml:space="preserve">output </w:t>
      </w:r>
      <w:r w:rsidRPr="00420451">
        <w:rPr>
          <w:spacing w:val="-4"/>
        </w:rPr>
        <w:t xml:space="preserve">node </w:t>
      </w:r>
      <w:r w:rsidRPr="00420451">
        <w:rPr>
          <w:spacing w:val="2"/>
        </w:rPr>
        <w:t xml:space="preserve">also </w:t>
      </w:r>
      <w:r w:rsidRPr="00420451">
        <w:t xml:space="preserve">increase. </w:t>
      </w:r>
      <w:r w:rsidRPr="00420451">
        <w:rPr>
          <w:spacing w:val="-4"/>
        </w:rPr>
        <w:t xml:space="preserve">As </w:t>
      </w:r>
      <w:r w:rsidRPr="00420451">
        <w:rPr>
          <w:i/>
        </w:rPr>
        <w:t xml:space="preserve">x </w:t>
      </w:r>
      <w:r w:rsidRPr="00420451">
        <w:t xml:space="preserve">increases still </w:t>
      </w:r>
      <w:r w:rsidRPr="00420451">
        <w:rPr>
          <w:spacing w:val="-7"/>
        </w:rPr>
        <w:t xml:space="preserve">further, </w:t>
      </w:r>
      <w:r w:rsidRPr="00420451">
        <w:t xml:space="preserve">however, </w:t>
      </w:r>
      <w:r w:rsidRPr="00420451">
        <w:rPr>
          <w:i/>
        </w:rPr>
        <w:t>h</w:t>
      </w:r>
      <w:r w:rsidRPr="00420451">
        <w:rPr>
          <w:position w:val="-6"/>
          <w:sz w:val="22"/>
        </w:rPr>
        <w:t xml:space="preserve">2 </w:t>
      </w:r>
      <w:r w:rsidRPr="00420451">
        <w:t xml:space="preserve">starts </w:t>
      </w:r>
      <w:r w:rsidRPr="00420451">
        <w:rPr>
          <w:spacing w:val="-5"/>
        </w:rPr>
        <w:t xml:space="preserve">to </w:t>
      </w:r>
      <w:r w:rsidRPr="00420451">
        <w:rPr>
          <w:spacing w:val="-6"/>
        </w:rPr>
        <w:t xml:space="preserve">come </w:t>
      </w:r>
      <w:r w:rsidRPr="00420451">
        <w:rPr>
          <w:spacing w:val="-5"/>
        </w:rPr>
        <w:t xml:space="preserve">into </w:t>
      </w:r>
      <w:r w:rsidRPr="00420451">
        <w:t xml:space="preserve">play </w:t>
      </w:r>
      <w:r w:rsidRPr="00420451">
        <w:rPr>
          <w:spacing w:val="-5"/>
        </w:rPr>
        <w:t xml:space="preserve">and </w:t>
      </w:r>
      <w:r w:rsidRPr="00420451">
        <w:rPr>
          <w:spacing w:val="3"/>
        </w:rPr>
        <w:t xml:space="preserve">it </w:t>
      </w:r>
      <w:r w:rsidRPr="00420451">
        <w:rPr>
          <w:spacing w:val="-8"/>
        </w:rPr>
        <w:t xml:space="preserve">makes </w:t>
      </w:r>
      <w:r w:rsidRPr="00420451">
        <w:t xml:space="preserve">its </w:t>
      </w:r>
      <w:r w:rsidRPr="00420451">
        <w:rPr>
          <w:spacing w:val="-4"/>
        </w:rPr>
        <w:t xml:space="preserve">negative </w:t>
      </w:r>
      <w:r w:rsidRPr="00420451">
        <w:rPr>
          <w:spacing w:val="-3"/>
        </w:rPr>
        <w:t xml:space="preserve">contribution </w:t>
      </w:r>
      <w:r w:rsidRPr="00420451">
        <w:rPr>
          <w:spacing w:val="-5"/>
        </w:rPr>
        <w:t xml:space="preserve">to </w:t>
      </w:r>
      <w:r w:rsidRPr="00420451">
        <w:rPr>
          <w:i/>
        </w:rPr>
        <w:t>a</w:t>
      </w:r>
      <w:r w:rsidRPr="00420451">
        <w:t xml:space="preserve">. </w:t>
      </w:r>
      <w:r w:rsidRPr="00420451">
        <w:rPr>
          <w:spacing w:val="-4"/>
        </w:rPr>
        <w:t xml:space="preserve">This </w:t>
      </w:r>
      <w:r w:rsidRPr="00420451">
        <w:t xml:space="preserve">starts </w:t>
      </w:r>
      <w:r w:rsidRPr="00420451">
        <w:rPr>
          <w:spacing w:val="-5"/>
        </w:rPr>
        <w:t xml:space="preserve">to </w:t>
      </w:r>
      <w:r w:rsidRPr="00420451">
        <w:rPr>
          <w:spacing w:val="-10"/>
        </w:rPr>
        <w:t xml:space="preserve">make </w:t>
      </w:r>
      <w:r w:rsidRPr="00420451">
        <w:rPr>
          <w:i/>
        </w:rPr>
        <w:t xml:space="preserve">a </w:t>
      </w:r>
      <w:r w:rsidRPr="00420451">
        <w:t xml:space="preserve">decrease </w:t>
      </w:r>
      <w:r w:rsidRPr="00420451">
        <w:rPr>
          <w:spacing w:val="-5"/>
        </w:rPr>
        <w:t xml:space="preserve">and eventually, </w:t>
      </w:r>
      <w:r w:rsidRPr="00420451">
        <w:t xml:space="preserve">when </w:t>
      </w:r>
      <w:r w:rsidRPr="00420451">
        <w:rPr>
          <w:i/>
        </w:rPr>
        <w:t>y</w:t>
      </w:r>
      <w:r w:rsidRPr="00420451">
        <w:rPr>
          <w:position w:val="-6"/>
          <w:sz w:val="22"/>
        </w:rPr>
        <w:t xml:space="preserve">1 </w:t>
      </w:r>
      <w:r w:rsidRPr="00420451">
        <w:rPr>
          <w:spacing w:val="-5"/>
        </w:rPr>
        <w:t xml:space="preserve">and </w:t>
      </w:r>
      <w:r w:rsidRPr="00420451">
        <w:rPr>
          <w:i/>
        </w:rPr>
        <w:t>y</w:t>
      </w:r>
      <w:r w:rsidRPr="00420451">
        <w:rPr>
          <w:position w:val="-6"/>
          <w:sz w:val="22"/>
        </w:rPr>
        <w:t xml:space="preserve">2 </w:t>
      </w:r>
      <w:r w:rsidRPr="00420451">
        <w:t xml:space="preserve">are </w:t>
      </w:r>
      <w:r w:rsidRPr="00420451">
        <w:rPr>
          <w:spacing w:val="-3"/>
        </w:rPr>
        <w:t xml:space="preserve">almost </w:t>
      </w:r>
      <w:r w:rsidRPr="00420451">
        <w:t xml:space="preserve">equal, effectively cancels </w:t>
      </w:r>
      <w:r w:rsidRPr="00420451">
        <w:rPr>
          <w:spacing w:val="-5"/>
        </w:rPr>
        <w:t xml:space="preserve">out </w:t>
      </w:r>
      <w:r w:rsidRPr="00420451">
        <w:rPr>
          <w:spacing w:val="-8"/>
        </w:rPr>
        <w:t xml:space="preserve">the </w:t>
      </w:r>
      <w:r w:rsidRPr="00420451">
        <w:rPr>
          <w:spacing w:val="-5"/>
        </w:rPr>
        <w:t xml:space="preserve">input </w:t>
      </w:r>
      <w:r w:rsidRPr="00420451">
        <w:t xml:space="preserve">from </w:t>
      </w:r>
      <w:r w:rsidRPr="00420451">
        <w:rPr>
          <w:i/>
        </w:rPr>
        <w:t>h</w:t>
      </w:r>
      <w:r w:rsidRPr="00420451">
        <w:rPr>
          <w:position w:val="-6"/>
          <w:sz w:val="22"/>
        </w:rPr>
        <w:t xml:space="preserve">1 </w:t>
      </w:r>
      <w:r w:rsidRPr="00420451">
        <w:rPr>
          <w:spacing w:val="-8"/>
        </w:rPr>
        <w:t xml:space="preserve">making </w:t>
      </w:r>
      <w:r w:rsidRPr="00420451">
        <w:rPr>
          <w:i/>
        </w:rPr>
        <w:t xml:space="preserve">a </w:t>
      </w:r>
      <w:r w:rsidRPr="00420451">
        <w:rPr>
          <w:spacing w:val="-3"/>
        </w:rPr>
        <w:t>almost</w:t>
      </w:r>
      <w:r w:rsidRPr="00420451">
        <w:rPr>
          <w:spacing w:val="-29"/>
        </w:rPr>
        <w:t xml:space="preserve"> </w:t>
      </w:r>
      <w:r w:rsidRPr="00420451">
        <w:t>zero.</w:t>
      </w:r>
    </w:p>
    <w:p w:rsidR="001B278E" w:rsidRPr="00420451" w:rsidRDefault="001B278E">
      <w:pPr>
        <w:pStyle w:val="BodyText"/>
        <w:spacing w:before="5"/>
      </w:pPr>
    </w:p>
    <w:p w:rsidR="001B278E" w:rsidRPr="00420451" w:rsidRDefault="00F163E5">
      <w:pPr>
        <w:pStyle w:val="BodyText"/>
        <w:spacing w:line="252" w:lineRule="auto"/>
        <w:ind w:left="120" w:right="122"/>
        <w:jc w:val="both"/>
      </w:pPr>
      <w:r w:rsidRPr="00420451">
        <w:rPr>
          <w:noProof/>
        </w:rPr>
        <w:drawing>
          <wp:anchor distT="0" distB="0" distL="0" distR="0" simplePos="0" relativeHeight="251983360" behindDoc="1" locked="0" layoutInCell="1" allowOverlap="1">
            <wp:simplePos x="0" y="0"/>
            <wp:positionH relativeFrom="page">
              <wp:posOffset>2436228</wp:posOffset>
            </wp:positionH>
            <wp:positionV relativeFrom="paragraph">
              <wp:posOffset>25514</wp:posOffset>
            </wp:positionV>
            <wp:extent cx="104833" cy="152334"/>
            <wp:effectExtent l="0" t="0" r="0" b="0"/>
            <wp:wrapNone/>
            <wp:docPr id="5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noProof/>
        </w:rPr>
        <w:drawing>
          <wp:anchor distT="0" distB="0" distL="0" distR="0" simplePos="0" relativeHeight="251986432" behindDoc="1" locked="0" layoutInCell="1" allowOverlap="1">
            <wp:simplePos x="0" y="0"/>
            <wp:positionH relativeFrom="page">
              <wp:posOffset>2731667</wp:posOffset>
            </wp:positionH>
            <wp:positionV relativeFrom="paragraph">
              <wp:posOffset>25514</wp:posOffset>
            </wp:positionV>
            <wp:extent cx="104833" cy="152334"/>
            <wp:effectExtent l="0" t="0" r="0" b="0"/>
            <wp:wrapNone/>
            <wp:docPr id="5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spacing w:val="-4"/>
        </w:rPr>
        <w:t xml:space="preserve">Moving </w:t>
      </w:r>
      <w:r w:rsidRPr="00420451">
        <w:rPr>
          <w:spacing w:val="-8"/>
        </w:rPr>
        <w:t xml:space="preserve">the </w:t>
      </w:r>
      <w:r w:rsidRPr="00420451">
        <w:rPr>
          <w:spacing w:val="-3"/>
        </w:rPr>
        <w:t xml:space="preserve">thresholds </w:t>
      </w:r>
      <w:r w:rsidRPr="00420451">
        <w:rPr>
          <w:spacing w:val="-4"/>
          <w:position w:val="-6"/>
          <w:sz w:val="22"/>
        </w:rPr>
        <w:t>1</w:t>
      </w:r>
      <w:r w:rsidRPr="00420451">
        <w:rPr>
          <w:i/>
          <w:spacing w:val="-4"/>
        </w:rPr>
        <w:t xml:space="preserve">, </w:t>
      </w:r>
      <w:r w:rsidRPr="00420451">
        <w:rPr>
          <w:position w:val="-6"/>
          <w:sz w:val="22"/>
        </w:rPr>
        <w:t xml:space="preserve">2 </w:t>
      </w:r>
      <w:r w:rsidRPr="00420451">
        <w:t xml:space="preserve">apart would </w:t>
      </w:r>
      <w:r w:rsidRPr="00420451">
        <w:rPr>
          <w:spacing w:val="-10"/>
        </w:rPr>
        <w:t xml:space="preserve">make </w:t>
      </w:r>
      <w:r w:rsidRPr="00420451">
        <w:rPr>
          <w:spacing w:val="-8"/>
        </w:rPr>
        <w:t xml:space="preserve">the </w:t>
      </w:r>
      <w:r w:rsidRPr="00420451">
        <w:rPr>
          <w:spacing w:val="-7"/>
        </w:rPr>
        <w:t xml:space="preserve">output </w:t>
      </w:r>
      <w:r w:rsidRPr="00420451">
        <w:rPr>
          <w:spacing w:val="-10"/>
        </w:rPr>
        <w:t xml:space="preserve">"hump" </w:t>
      </w:r>
      <w:r w:rsidRPr="00420451">
        <w:t xml:space="preserve">wider, while increasing </w:t>
      </w:r>
      <w:r w:rsidRPr="00420451">
        <w:rPr>
          <w:spacing w:val="-8"/>
        </w:rPr>
        <w:t xml:space="preserve">the </w:t>
      </w:r>
      <w:r w:rsidRPr="00420451">
        <w:rPr>
          <w:spacing w:val="-4"/>
        </w:rPr>
        <w:t xml:space="preserve">weights </w:t>
      </w:r>
      <w:r w:rsidRPr="00420451">
        <w:t xml:space="preserve">of </w:t>
      </w:r>
      <w:r w:rsidRPr="00420451">
        <w:rPr>
          <w:spacing w:val="-8"/>
        </w:rPr>
        <w:t xml:space="preserve">the </w:t>
      </w:r>
      <w:r w:rsidRPr="00420451">
        <w:rPr>
          <w:spacing w:val="-7"/>
        </w:rPr>
        <w:t xml:space="preserve">output </w:t>
      </w:r>
      <w:r w:rsidRPr="00420451">
        <w:rPr>
          <w:spacing w:val="-4"/>
        </w:rPr>
        <w:t xml:space="preserve">node </w:t>
      </w:r>
      <w:r w:rsidRPr="00420451">
        <w:rPr>
          <w:spacing w:val="-8"/>
        </w:rPr>
        <w:t xml:space="preserve">makes </w:t>
      </w:r>
      <w:r w:rsidRPr="00420451">
        <w:rPr>
          <w:spacing w:val="3"/>
        </w:rPr>
        <w:t xml:space="preserve">it </w:t>
      </w:r>
      <w:r w:rsidRPr="00420451">
        <w:rPr>
          <w:spacing w:val="-5"/>
        </w:rPr>
        <w:t xml:space="preserve">more </w:t>
      </w:r>
      <w:r w:rsidRPr="00420451">
        <w:rPr>
          <w:spacing w:val="-4"/>
        </w:rPr>
        <w:t xml:space="preserve">pronounced. </w:t>
      </w:r>
      <w:r w:rsidRPr="00420451">
        <w:t xml:space="preserve">Also, </w:t>
      </w:r>
      <w:r w:rsidRPr="00420451">
        <w:rPr>
          <w:spacing w:val="-8"/>
        </w:rPr>
        <w:t xml:space="preserve">making </w:t>
      </w:r>
      <w:r w:rsidRPr="00420451">
        <w:rPr>
          <w:spacing w:val="-4"/>
        </w:rPr>
        <w:t xml:space="preserve">these weights </w:t>
      </w:r>
      <w:r w:rsidRPr="00420451">
        <w:rPr>
          <w:spacing w:val="-3"/>
        </w:rPr>
        <w:t xml:space="preserve">differ </w:t>
      </w:r>
      <w:r w:rsidRPr="00420451">
        <w:rPr>
          <w:spacing w:val="3"/>
        </w:rPr>
        <w:t xml:space="preserve">in </w:t>
      </w:r>
      <w:r w:rsidRPr="00420451">
        <w:rPr>
          <w:spacing w:val="-8"/>
        </w:rPr>
        <w:t>ma</w:t>
      </w:r>
      <w:r w:rsidRPr="00420451">
        <w:rPr>
          <w:spacing w:val="-8"/>
        </w:rPr>
        <w:t xml:space="preserve">gnitude </w:t>
      </w:r>
      <w:r w:rsidRPr="00420451">
        <w:t xml:space="preserve">would </w:t>
      </w:r>
      <w:r w:rsidRPr="00420451">
        <w:rPr>
          <w:spacing w:val="2"/>
        </w:rPr>
        <w:t xml:space="preserve">allow </w:t>
      </w:r>
      <w:r w:rsidRPr="00420451">
        <w:rPr>
          <w:spacing w:val="-8"/>
        </w:rPr>
        <w:t xml:space="preserve">the </w:t>
      </w:r>
      <w:r w:rsidRPr="00420451">
        <w:rPr>
          <w:spacing w:val="2"/>
        </w:rPr>
        <w:t xml:space="preserve">levels </w:t>
      </w:r>
      <w:r w:rsidRPr="00420451">
        <w:rPr>
          <w:spacing w:val="-3"/>
        </w:rPr>
        <w:t xml:space="preserve">either </w:t>
      </w:r>
      <w:r w:rsidRPr="00420451">
        <w:rPr>
          <w:spacing w:val="2"/>
        </w:rPr>
        <w:t xml:space="preserve">side </w:t>
      </w:r>
      <w:r w:rsidRPr="00420451">
        <w:t>of</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0"/>
        <w:rPr>
          <w:sz w:val="14"/>
        </w:rPr>
      </w:pPr>
      <w:r w:rsidRPr="00420451">
        <w:rPr>
          <w:noProof/>
        </w:rPr>
        <w:drawing>
          <wp:anchor distT="0" distB="0" distL="0" distR="0" simplePos="0" relativeHeight="251479552" behindDoc="0" locked="0" layoutInCell="1" allowOverlap="1">
            <wp:simplePos x="0" y="0"/>
            <wp:positionH relativeFrom="page">
              <wp:posOffset>2626834</wp:posOffset>
            </wp:positionH>
            <wp:positionV relativeFrom="paragraph">
              <wp:posOffset>133438</wp:posOffset>
            </wp:positionV>
            <wp:extent cx="2307322" cy="733425"/>
            <wp:effectExtent l="0" t="0" r="0" b="0"/>
            <wp:wrapTopAndBottom/>
            <wp:docPr id="523" name="image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151.jpeg"/>
                    <pic:cNvPicPr/>
                  </pic:nvPicPr>
                  <pic:blipFill>
                    <a:blip r:embed="rId167" cstate="print"/>
                    <a:stretch>
                      <a:fillRect/>
                    </a:stretch>
                  </pic:blipFill>
                  <pic:spPr>
                    <a:xfrm>
                      <a:off x="0" y="0"/>
                      <a:ext cx="2307322" cy="733425"/>
                    </a:xfrm>
                    <a:prstGeom prst="rect">
                      <a:avLst/>
                    </a:prstGeom>
                  </pic:spPr>
                </pic:pic>
              </a:graphicData>
            </a:graphic>
          </wp:anchor>
        </w:drawing>
      </w:r>
    </w:p>
    <w:p w:rsidR="001B278E" w:rsidRPr="00420451" w:rsidRDefault="00F163E5">
      <w:pPr>
        <w:spacing w:before="125"/>
        <w:ind w:left="120"/>
      </w:pPr>
      <w:bookmarkStart w:id="358" w:name="Figure_6.11"/>
      <w:bookmarkStart w:id="359" w:name="_bookmark170"/>
      <w:bookmarkEnd w:id="358"/>
      <w:bookmarkEnd w:id="359"/>
      <w:r w:rsidRPr="00420451">
        <w:rPr>
          <w:b/>
        </w:rPr>
        <w:t xml:space="preserve">Figure 6.11 </w:t>
      </w:r>
      <w:r w:rsidRPr="00420451">
        <w:t>Simple network to illustrate function fitting in 1D.</w:t>
      </w:r>
    </w:p>
    <w:p w:rsidR="001B278E" w:rsidRPr="00420451" w:rsidRDefault="001B278E">
      <w:pPr>
        <w:sectPr w:rsidR="001B278E" w:rsidRPr="00420451">
          <w:pgSz w:w="11910" w:h="16840"/>
          <w:pgMar w:top="280" w:right="860" w:bottom="400" w:left="880" w:header="0" w:footer="217" w:gutter="0"/>
          <w:cols w:space="720"/>
        </w:sectPr>
      </w:pPr>
    </w:p>
    <w:p w:rsidR="001B278E" w:rsidRPr="00420451" w:rsidRDefault="00F163E5">
      <w:pPr>
        <w:pStyle w:val="BodyText"/>
        <w:ind w:left="3181"/>
        <w:rPr>
          <w:sz w:val="20"/>
        </w:rPr>
      </w:pPr>
      <w:r w:rsidRPr="00420451">
        <w:rPr>
          <w:noProof/>
          <w:sz w:val="20"/>
        </w:rPr>
        <w:drawing>
          <wp:inline distT="0" distB="0" distL="0" distR="0">
            <wp:extent cx="2402666" cy="1762125"/>
            <wp:effectExtent l="0" t="0" r="0" b="0"/>
            <wp:docPr id="525" name="image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152.jpeg"/>
                    <pic:cNvPicPr/>
                  </pic:nvPicPr>
                  <pic:blipFill>
                    <a:blip r:embed="rId168" cstate="print"/>
                    <a:stretch>
                      <a:fillRect/>
                    </a:stretch>
                  </pic:blipFill>
                  <pic:spPr>
                    <a:xfrm>
                      <a:off x="0" y="0"/>
                      <a:ext cx="2402666" cy="1762125"/>
                    </a:xfrm>
                    <a:prstGeom prst="rect">
                      <a:avLst/>
                    </a:prstGeom>
                  </pic:spPr>
                </pic:pic>
              </a:graphicData>
            </a:graphic>
          </wp:inline>
        </w:drawing>
      </w:r>
    </w:p>
    <w:p w:rsidR="001B278E" w:rsidRPr="00420451" w:rsidRDefault="00F163E5">
      <w:pPr>
        <w:spacing w:before="145"/>
        <w:ind w:left="120"/>
        <w:jc w:val="both"/>
      </w:pPr>
      <w:r w:rsidRPr="00420451">
        <w:rPr>
          <w:b/>
        </w:rPr>
        <w:t xml:space="preserve">Figure 6.12 </w:t>
      </w:r>
      <w:r w:rsidRPr="00420451">
        <w:t xml:space="preserve">Functionality of network example in </w:t>
      </w:r>
      <w:hyperlink w:anchor="_bookmark170" w:history="1">
        <w:r w:rsidRPr="00420451">
          <w:t>Figure 6.11</w:t>
        </w:r>
      </w:hyperlink>
      <w:r w:rsidRPr="00420451">
        <w:t>.</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2"/>
        <w:jc w:val="both"/>
      </w:pPr>
      <w:bookmarkStart w:id="360" w:name="78"/>
      <w:bookmarkStart w:id="361" w:name="_bookmark172"/>
      <w:bookmarkEnd w:id="360"/>
      <w:bookmarkEnd w:id="361"/>
      <w:r w:rsidRPr="00420451">
        <w:rPr>
          <w:spacing w:val="-8"/>
        </w:rPr>
        <w:t xml:space="preserve">the </w:t>
      </w:r>
      <w:r w:rsidRPr="00420451">
        <w:rPr>
          <w:spacing w:val="-14"/>
        </w:rPr>
        <w:t xml:space="preserve">hump </w:t>
      </w:r>
      <w:r w:rsidRPr="00420451">
        <w:rPr>
          <w:spacing w:val="-5"/>
        </w:rPr>
        <w:t xml:space="preserve">to </w:t>
      </w:r>
      <w:r w:rsidRPr="00420451">
        <w:t xml:space="preserve">be </w:t>
      </w:r>
      <w:r w:rsidRPr="00420451">
        <w:rPr>
          <w:spacing w:val="-4"/>
        </w:rPr>
        <w:t xml:space="preserve">different. </w:t>
      </w:r>
      <w:r w:rsidRPr="00420451">
        <w:rPr>
          <w:spacing w:val="-22"/>
        </w:rPr>
        <w:t xml:space="preserve">We </w:t>
      </w:r>
      <w:r w:rsidRPr="00420451">
        <w:rPr>
          <w:spacing w:val="-8"/>
        </w:rPr>
        <w:t xml:space="preserve">may </w:t>
      </w:r>
      <w:r w:rsidRPr="00420451">
        <w:rPr>
          <w:spacing w:val="-7"/>
        </w:rPr>
        <w:t xml:space="preserve">think </w:t>
      </w:r>
      <w:r w:rsidRPr="00420451">
        <w:t xml:space="preserve">of </w:t>
      </w:r>
      <w:r w:rsidRPr="00420451">
        <w:rPr>
          <w:spacing w:val="-8"/>
        </w:rPr>
        <w:t xml:space="preserve">the </w:t>
      </w:r>
      <w:r w:rsidRPr="00420451">
        <w:rPr>
          <w:spacing w:val="-3"/>
        </w:rPr>
        <w:t xml:space="preserve">network's </w:t>
      </w:r>
      <w:r w:rsidRPr="00420451">
        <w:rPr>
          <w:spacing w:val="-7"/>
        </w:rPr>
        <w:t xml:space="preserve">output </w:t>
      </w:r>
      <w:r w:rsidRPr="00420451">
        <w:rPr>
          <w:i/>
        </w:rPr>
        <w:t xml:space="preserve">y </w:t>
      </w:r>
      <w:r w:rsidRPr="00420451">
        <w:t xml:space="preserve">as a </w:t>
      </w:r>
      <w:r w:rsidRPr="00420451">
        <w:rPr>
          <w:spacing w:val="-6"/>
        </w:rPr>
        <w:t xml:space="preserve">function </w:t>
      </w:r>
      <w:r w:rsidRPr="00420451">
        <w:t xml:space="preserve">of </w:t>
      </w:r>
      <w:r w:rsidRPr="00420451">
        <w:rPr>
          <w:spacing w:val="-8"/>
        </w:rPr>
        <w:t xml:space="preserve">the </w:t>
      </w:r>
      <w:r w:rsidRPr="00420451">
        <w:rPr>
          <w:spacing w:val="-5"/>
        </w:rPr>
        <w:t xml:space="preserve">input </w:t>
      </w:r>
      <w:r w:rsidRPr="00420451">
        <w:rPr>
          <w:i/>
        </w:rPr>
        <w:t xml:space="preserve">x </w:t>
      </w:r>
      <w:r w:rsidRPr="00420451">
        <w:rPr>
          <w:spacing w:val="4"/>
        </w:rPr>
        <w:t xml:space="preserve">(we </w:t>
      </w:r>
      <w:r w:rsidRPr="00420451">
        <w:t xml:space="preserve">write </w:t>
      </w:r>
      <w:r w:rsidRPr="00420451">
        <w:rPr>
          <w:i/>
        </w:rPr>
        <w:t>y=y(x)</w:t>
      </w:r>
      <w:r w:rsidRPr="00420451">
        <w:t xml:space="preserve">) </w:t>
      </w:r>
      <w:r w:rsidRPr="00420451">
        <w:rPr>
          <w:spacing w:val="-4"/>
        </w:rPr>
        <w:t xml:space="preserve">and, </w:t>
      </w:r>
      <w:r w:rsidRPr="00420451">
        <w:t xml:space="preserve">by suitable choice of </w:t>
      </w:r>
      <w:r w:rsidRPr="00420451">
        <w:rPr>
          <w:spacing w:val="-8"/>
        </w:rPr>
        <w:t xml:space="preserve">the </w:t>
      </w:r>
      <w:r w:rsidRPr="00420451">
        <w:rPr>
          <w:spacing w:val="-5"/>
        </w:rPr>
        <w:t xml:space="preserve">net </w:t>
      </w:r>
      <w:r w:rsidRPr="00420451">
        <w:t xml:space="preserve">parameters, </w:t>
      </w:r>
      <w:r w:rsidRPr="00420451">
        <w:rPr>
          <w:spacing w:val="-6"/>
        </w:rPr>
        <w:t xml:space="preserve">implement </w:t>
      </w:r>
      <w:r w:rsidRPr="00420451">
        <w:rPr>
          <w:spacing w:val="-5"/>
        </w:rPr>
        <w:t xml:space="preserve">any one </w:t>
      </w:r>
      <w:r w:rsidRPr="00420451">
        <w:t xml:space="preserve">of a </w:t>
      </w:r>
      <w:r w:rsidRPr="00420451">
        <w:rPr>
          <w:spacing w:val="3"/>
        </w:rPr>
        <w:t xml:space="preserve">wide </w:t>
      </w:r>
      <w:r w:rsidRPr="00420451">
        <w:rPr>
          <w:spacing w:val="-5"/>
        </w:rPr>
        <w:t xml:space="preserve">range </w:t>
      </w:r>
      <w:r w:rsidRPr="00420451">
        <w:t xml:space="preserve">of </w:t>
      </w:r>
      <w:r w:rsidRPr="00420451">
        <w:rPr>
          <w:spacing w:val="-5"/>
        </w:rPr>
        <w:t xml:space="preserve">"single-humped" </w:t>
      </w:r>
      <w:r w:rsidRPr="00420451">
        <w:t xml:space="preserve">or </w:t>
      </w:r>
      <w:r w:rsidRPr="00420451">
        <w:rPr>
          <w:i/>
        </w:rPr>
        <w:t xml:space="preserve">unimodal </w:t>
      </w:r>
      <w:r w:rsidRPr="00420451">
        <w:rPr>
          <w:spacing w:val="-6"/>
        </w:rPr>
        <w:t xml:space="preserve">functions. </w:t>
      </w:r>
      <w:r w:rsidRPr="00420451">
        <w:rPr>
          <w:spacing w:val="-5"/>
        </w:rPr>
        <w:t xml:space="preserve">Introducing </w:t>
      </w:r>
      <w:r w:rsidRPr="00420451">
        <w:rPr>
          <w:spacing w:val="-6"/>
        </w:rPr>
        <w:t xml:space="preserve">another </w:t>
      </w:r>
      <w:r w:rsidRPr="00420451">
        <w:t xml:space="preserve">hidden </w:t>
      </w:r>
      <w:r w:rsidRPr="00420451">
        <w:rPr>
          <w:spacing w:val="-4"/>
        </w:rPr>
        <w:t xml:space="preserve">node </w:t>
      </w:r>
      <w:r w:rsidRPr="00420451">
        <w:rPr>
          <w:i/>
        </w:rPr>
        <w:t>h</w:t>
      </w:r>
      <w:r w:rsidRPr="00420451">
        <w:rPr>
          <w:position w:val="-6"/>
          <w:sz w:val="22"/>
        </w:rPr>
        <w:t xml:space="preserve">3 </w:t>
      </w:r>
      <w:r w:rsidRPr="00420451">
        <w:t>w</w:t>
      </w:r>
      <w:r w:rsidRPr="00420451">
        <w:t xml:space="preserve">ould enable </w:t>
      </w:r>
      <w:r w:rsidRPr="00420451">
        <w:rPr>
          <w:spacing w:val="-8"/>
        </w:rPr>
        <w:t xml:space="preserve">the </w:t>
      </w:r>
      <w:r w:rsidRPr="00420451">
        <w:t xml:space="preserve">appearance of a second </w:t>
      </w:r>
      <w:r w:rsidRPr="00420451">
        <w:rPr>
          <w:spacing w:val="-14"/>
        </w:rPr>
        <w:t xml:space="preserve">hump </w:t>
      </w:r>
      <w:r w:rsidRPr="00420451">
        <w:rPr>
          <w:spacing w:val="-5"/>
        </w:rPr>
        <w:t xml:space="preserve">and </w:t>
      </w:r>
      <w:r w:rsidRPr="00420451">
        <w:t xml:space="preserve">so on </w:t>
      </w:r>
      <w:r w:rsidRPr="00420451">
        <w:rPr>
          <w:spacing w:val="-4"/>
        </w:rPr>
        <w:t xml:space="preserve">for </w:t>
      </w:r>
      <w:r w:rsidRPr="00420451">
        <w:rPr>
          <w:spacing w:val="-7"/>
        </w:rPr>
        <w:t xml:space="preserve">further </w:t>
      </w:r>
      <w:r w:rsidRPr="00420451">
        <w:rPr>
          <w:spacing w:val="-3"/>
        </w:rPr>
        <w:t xml:space="preserve">nodes </w:t>
      </w:r>
      <w:r w:rsidRPr="00420451">
        <w:rPr>
          <w:i/>
          <w:spacing w:val="-3"/>
        </w:rPr>
        <w:t>h</w:t>
      </w:r>
      <w:r w:rsidRPr="00420451">
        <w:rPr>
          <w:spacing w:val="-3"/>
          <w:position w:val="-6"/>
          <w:sz w:val="22"/>
        </w:rPr>
        <w:t>4</w:t>
      </w:r>
      <w:r w:rsidRPr="00420451">
        <w:rPr>
          <w:i/>
          <w:spacing w:val="-3"/>
        </w:rPr>
        <w:t xml:space="preserve">, </w:t>
      </w:r>
      <w:r w:rsidRPr="00420451">
        <w:rPr>
          <w:i/>
        </w:rPr>
        <w:t>h</w:t>
      </w:r>
      <w:r w:rsidRPr="00420451">
        <w:rPr>
          <w:position w:val="-6"/>
          <w:sz w:val="22"/>
        </w:rPr>
        <w:t>5</w:t>
      </w:r>
      <w:r w:rsidRPr="00420451">
        <w:rPr>
          <w:i/>
        </w:rPr>
        <w:t xml:space="preserve">…. </w:t>
      </w:r>
      <w:r w:rsidRPr="00420451">
        <w:rPr>
          <w:spacing w:val="-5"/>
        </w:rPr>
        <w:t xml:space="preserve">In this </w:t>
      </w:r>
      <w:r w:rsidRPr="00420451">
        <w:rPr>
          <w:spacing w:val="3"/>
        </w:rPr>
        <w:t xml:space="preserve">way it is </w:t>
      </w:r>
      <w:r w:rsidRPr="00420451">
        <w:rPr>
          <w:spacing w:val="2"/>
        </w:rPr>
        <w:t xml:space="preserve">possible </w:t>
      </w:r>
      <w:r w:rsidRPr="00420451">
        <w:rPr>
          <w:spacing w:val="-5"/>
        </w:rPr>
        <w:t xml:space="preserve">to </w:t>
      </w:r>
      <w:r w:rsidRPr="00420451">
        <w:t xml:space="preserve">train </w:t>
      </w:r>
      <w:r w:rsidRPr="00420451">
        <w:rPr>
          <w:spacing w:val="-4"/>
        </w:rPr>
        <w:t xml:space="preserve">networks </w:t>
      </w:r>
      <w:r w:rsidRPr="00420451">
        <w:rPr>
          <w:spacing w:val="-5"/>
        </w:rPr>
        <w:t xml:space="preserve">to </w:t>
      </w:r>
      <w:r w:rsidRPr="00420451">
        <w:t xml:space="preserve">solve problems with intricate </w:t>
      </w:r>
      <w:r w:rsidRPr="00420451">
        <w:rPr>
          <w:spacing w:val="-6"/>
        </w:rPr>
        <w:t xml:space="preserve">functional </w:t>
      </w:r>
      <w:r w:rsidRPr="00420451">
        <w:t xml:space="preserve">relationships </w:t>
      </w:r>
      <w:r w:rsidRPr="00420451">
        <w:rPr>
          <w:i/>
        </w:rPr>
        <w:t>y=y(x)</w:t>
      </w:r>
      <w:r w:rsidRPr="00420451">
        <w:t>.</w:t>
      </w:r>
    </w:p>
    <w:p w:rsidR="001B278E" w:rsidRPr="00420451" w:rsidRDefault="001B278E">
      <w:pPr>
        <w:pStyle w:val="BodyText"/>
        <w:spacing w:before="3"/>
        <w:rPr>
          <w:sz w:val="31"/>
        </w:rPr>
      </w:pPr>
    </w:p>
    <w:p w:rsidR="001B278E" w:rsidRPr="00420451" w:rsidRDefault="00F163E5">
      <w:pPr>
        <w:pStyle w:val="BodyText"/>
        <w:spacing w:before="1" w:line="254" w:lineRule="auto"/>
        <w:ind w:left="120" w:right="129"/>
        <w:jc w:val="both"/>
      </w:pPr>
      <w:r w:rsidRPr="00420451">
        <w:rPr>
          <w:spacing w:val="-5"/>
        </w:rPr>
        <w:t xml:space="preserve">In </w:t>
      </w:r>
      <w:r w:rsidRPr="00420451">
        <w:rPr>
          <w:spacing w:val="-6"/>
        </w:rPr>
        <w:t xml:space="preserve">most </w:t>
      </w:r>
      <w:r w:rsidRPr="00420451">
        <w:t xml:space="preserve">cases, of course, </w:t>
      </w:r>
      <w:r w:rsidRPr="00420451">
        <w:rPr>
          <w:spacing w:val="-8"/>
        </w:rPr>
        <w:t xml:space="preserve">the </w:t>
      </w:r>
      <w:r w:rsidRPr="00420451">
        <w:rPr>
          <w:spacing w:val="-5"/>
        </w:rPr>
        <w:t xml:space="preserve">net </w:t>
      </w:r>
      <w:r w:rsidRPr="00420451">
        <w:rPr>
          <w:spacing w:val="5"/>
        </w:rPr>
        <w:t xml:space="preserve">will </w:t>
      </w:r>
      <w:r w:rsidRPr="00420451">
        <w:rPr>
          <w:spacing w:val="-4"/>
        </w:rPr>
        <w:t xml:space="preserve">have </w:t>
      </w:r>
      <w:r w:rsidRPr="00420451">
        <w:rPr>
          <w:spacing w:val="-10"/>
        </w:rPr>
        <w:t xml:space="preserve">many </w:t>
      </w:r>
      <w:r w:rsidRPr="00420451">
        <w:rPr>
          <w:spacing w:val="-6"/>
        </w:rPr>
        <w:t xml:space="preserve">inputs </w:t>
      </w:r>
      <w:r w:rsidRPr="00420451">
        <w:rPr>
          <w:i/>
          <w:spacing w:val="-3"/>
        </w:rPr>
        <w:t>x</w:t>
      </w:r>
      <w:r w:rsidRPr="00420451">
        <w:rPr>
          <w:spacing w:val="-3"/>
          <w:position w:val="-6"/>
          <w:sz w:val="22"/>
        </w:rPr>
        <w:t>1</w:t>
      </w:r>
      <w:r w:rsidRPr="00420451">
        <w:rPr>
          <w:i/>
          <w:spacing w:val="-3"/>
        </w:rPr>
        <w:t xml:space="preserve">, </w:t>
      </w:r>
      <w:r w:rsidRPr="00420451">
        <w:rPr>
          <w:i/>
        </w:rPr>
        <w:t>x</w:t>
      </w:r>
      <w:r w:rsidRPr="00420451">
        <w:rPr>
          <w:position w:val="-6"/>
          <w:sz w:val="22"/>
        </w:rPr>
        <w:t>2</w:t>
      </w:r>
      <w:r w:rsidRPr="00420451">
        <w:rPr>
          <w:i/>
        </w:rPr>
        <w:t>,…, x</w:t>
      </w:r>
      <w:r w:rsidRPr="00420451">
        <w:rPr>
          <w:i/>
          <w:position w:val="-6"/>
          <w:sz w:val="22"/>
        </w:rPr>
        <w:t xml:space="preserve">n </w:t>
      </w:r>
      <w:r w:rsidRPr="00420451">
        <w:rPr>
          <w:spacing w:val="-5"/>
        </w:rPr>
        <w:t xml:space="preserve">and outputs </w:t>
      </w:r>
      <w:r w:rsidRPr="00420451">
        <w:rPr>
          <w:i/>
          <w:spacing w:val="-3"/>
        </w:rPr>
        <w:t>y</w:t>
      </w:r>
      <w:r w:rsidRPr="00420451">
        <w:rPr>
          <w:spacing w:val="-3"/>
          <w:position w:val="-6"/>
          <w:sz w:val="22"/>
        </w:rPr>
        <w:t>1</w:t>
      </w:r>
      <w:r w:rsidRPr="00420451">
        <w:rPr>
          <w:i/>
          <w:spacing w:val="-3"/>
        </w:rPr>
        <w:t xml:space="preserve">, </w:t>
      </w:r>
      <w:r w:rsidRPr="00420451">
        <w:rPr>
          <w:i/>
        </w:rPr>
        <w:t>y</w:t>
      </w:r>
      <w:r w:rsidRPr="00420451">
        <w:rPr>
          <w:position w:val="-6"/>
          <w:sz w:val="22"/>
        </w:rPr>
        <w:t>2</w:t>
      </w:r>
      <w:r w:rsidRPr="00420451">
        <w:rPr>
          <w:i/>
        </w:rPr>
        <w:t xml:space="preserve">,…, </w:t>
      </w:r>
      <w:r w:rsidRPr="00420451">
        <w:rPr>
          <w:i/>
          <w:spacing w:val="-4"/>
        </w:rPr>
        <w:t>y</w:t>
      </w:r>
      <w:r w:rsidRPr="00420451">
        <w:rPr>
          <w:spacing w:val="-4"/>
          <w:position w:val="-6"/>
          <w:sz w:val="22"/>
        </w:rPr>
        <w:t>m</w:t>
      </w:r>
      <w:r w:rsidRPr="00420451">
        <w:rPr>
          <w:i/>
          <w:spacing w:val="-4"/>
        </w:rPr>
        <w:t xml:space="preserve">, </w:t>
      </w:r>
      <w:r w:rsidRPr="00420451">
        <w:rPr>
          <w:spacing w:val="3"/>
        </w:rPr>
        <w:t xml:space="preserve">in </w:t>
      </w:r>
      <w:r w:rsidRPr="00420451">
        <w:t xml:space="preserve">which </w:t>
      </w:r>
      <w:r w:rsidRPr="00420451">
        <w:rPr>
          <w:spacing w:val="2"/>
        </w:rPr>
        <w:t xml:space="preserve">case-it </w:t>
      </w:r>
      <w:r w:rsidRPr="00420451">
        <w:rPr>
          <w:spacing w:val="-8"/>
        </w:rPr>
        <w:t xml:space="preserve">may </w:t>
      </w:r>
      <w:r w:rsidRPr="00420451">
        <w:t xml:space="preserve">be </w:t>
      </w:r>
      <w:r w:rsidRPr="00420451">
        <w:rPr>
          <w:spacing w:val="-10"/>
        </w:rPr>
        <w:t xml:space="preserve">thought </w:t>
      </w:r>
      <w:r w:rsidRPr="00420451">
        <w:t xml:space="preserve">of as </w:t>
      </w:r>
      <w:r w:rsidRPr="00420451">
        <w:rPr>
          <w:spacing w:val="-6"/>
        </w:rPr>
        <w:t xml:space="preserve">implementing </w:t>
      </w:r>
      <w:r w:rsidRPr="00420451">
        <w:rPr>
          <w:i/>
        </w:rPr>
        <w:t xml:space="preserve">m </w:t>
      </w:r>
      <w:r w:rsidRPr="00420451">
        <w:rPr>
          <w:spacing w:val="-7"/>
        </w:rPr>
        <w:t xml:space="preserve">functions </w:t>
      </w:r>
      <w:r w:rsidRPr="00420451">
        <w:t xml:space="preserve">of </w:t>
      </w:r>
      <w:r w:rsidRPr="00420451">
        <w:rPr>
          <w:spacing w:val="-8"/>
        </w:rPr>
        <w:t xml:space="preserve">the </w:t>
      </w:r>
      <w:r w:rsidRPr="00420451">
        <w:rPr>
          <w:spacing w:val="2"/>
        </w:rPr>
        <w:t xml:space="preserve">form </w:t>
      </w:r>
      <w:r w:rsidRPr="00420451">
        <w:rPr>
          <w:i/>
        </w:rPr>
        <w:t>y</w:t>
      </w:r>
      <w:r w:rsidRPr="00420451">
        <w:rPr>
          <w:i/>
          <w:position w:val="-6"/>
          <w:sz w:val="22"/>
        </w:rPr>
        <w:t>j</w:t>
      </w:r>
      <w:r w:rsidRPr="00420451">
        <w:rPr>
          <w:i/>
        </w:rPr>
        <w:t>=y</w:t>
      </w:r>
      <w:r w:rsidRPr="00420451">
        <w:rPr>
          <w:i/>
          <w:position w:val="-6"/>
          <w:sz w:val="22"/>
        </w:rPr>
        <w:t>j</w:t>
      </w:r>
      <w:r w:rsidRPr="00420451">
        <w:rPr>
          <w:i/>
        </w:rPr>
        <w:t>(x</w:t>
      </w:r>
      <w:r w:rsidRPr="00420451">
        <w:rPr>
          <w:position w:val="-6"/>
          <w:sz w:val="22"/>
        </w:rPr>
        <w:t>1</w:t>
      </w:r>
      <w:r w:rsidRPr="00420451">
        <w:rPr>
          <w:i/>
        </w:rPr>
        <w:t>, x</w:t>
      </w:r>
      <w:r w:rsidRPr="00420451">
        <w:rPr>
          <w:position w:val="-6"/>
          <w:sz w:val="22"/>
        </w:rPr>
        <w:t>2</w:t>
      </w:r>
      <w:r w:rsidRPr="00420451">
        <w:rPr>
          <w:i/>
        </w:rPr>
        <w:t xml:space="preserve">,…, </w:t>
      </w:r>
      <w:r w:rsidRPr="00420451">
        <w:rPr>
          <w:i/>
          <w:spacing w:val="3"/>
        </w:rPr>
        <w:t>x</w:t>
      </w:r>
      <w:r w:rsidRPr="00420451">
        <w:rPr>
          <w:i/>
          <w:spacing w:val="3"/>
          <w:position w:val="-6"/>
          <w:sz w:val="22"/>
        </w:rPr>
        <w:t>n</w:t>
      </w:r>
      <w:r w:rsidRPr="00420451">
        <w:rPr>
          <w:i/>
          <w:spacing w:val="3"/>
        </w:rPr>
        <w:t>)</w:t>
      </w:r>
      <w:r w:rsidRPr="00420451">
        <w:rPr>
          <w:spacing w:val="3"/>
        </w:rPr>
        <w:t xml:space="preserve">. </w:t>
      </w:r>
      <w:r w:rsidRPr="00420451">
        <w:t xml:space="preserve">For </w:t>
      </w:r>
      <w:r w:rsidRPr="00420451">
        <w:rPr>
          <w:spacing w:val="-7"/>
        </w:rPr>
        <w:t xml:space="preserve">n=2 </w:t>
      </w:r>
      <w:r w:rsidRPr="00420451">
        <w:rPr>
          <w:spacing w:val="4"/>
        </w:rPr>
        <w:t xml:space="preserve">we </w:t>
      </w:r>
      <w:r w:rsidRPr="00420451">
        <w:rPr>
          <w:spacing w:val="-8"/>
        </w:rPr>
        <w:t xml:space="preserve">may </w:t>
      </w:r>
      <w:r w:rsidRPr="00420451">
        <w:t xml:space="preserve">represent </w:t>
      </w:r>
      <w:r w:rsidRPr="00420451">
        <w:rPr>
          <w:spacing w:val="-4"/>
        </w:rPr>
        <w:t xml:space="preserve">these </w:t>
      </w:r>
      <w:r w:rsidRPr="00420451">
        <w:t xml:space="preserve">relations graphically as </w:t>
      </w:r>
      <w:r w:rsidRPr="00420451">
        <w:rPr>
          <w:spacing w:val="-3"/>
        </w:rPr>
        <w:t xml:space="preserve">surface </w:t>
      </w:r>
      <w:r w:rsidRPr="00420451">
        <w:t xml:space="preserve">plots </w:t>
      </w:r>
      <w:r w:rsidRPr="00420451">
        <w:rPr>
          <w:spacing w:val="-5"/>
        </w:rPr>
        <w:t xml:space="preserve">but </w:t>
      </w:r>
      <w:r w:rsidRPr="00420451">
        <w:rPr>
          <w:spacing w:val="-4"/>
        </w:rPr>
        <w:t xml:space="preserve">their </w:t>
      </w:r>
      <w:r w:rsidRPr="00420451">
        <w:rPr>
          <w:spacing w:val="-3"/>
        </w:rPr>
        <w:t xml:space="preserve">exact </w:t>
      </w:r>
      <w:r w:rsidRPr="00420451">
        <w:t xml:space="preserve">visualization </w:t>
      </w:r>
      <w:r w:rsidRPr="00420451">
        <w:rPr>
          <w:spacing w:val="-3"/>
        </w:rPr>
        <w:t xml:space="preserve">becomes </w:t>
      </w:r>
      <w:r w:rsidRPr="00420451">
        <w:t xml:space="preserve">impossible </w:t>
      </w:r>
      <w:r w:rsidRPr="00420451">
        <w:rPr>
          <w:spacing w:val="-4"/>
        </w:rPr>
        <w:t xml:space="preserve">for </w:t>
      </w:r>
      <w:r w:rsidRPr="00420451">
        <w:rPr>
          <w:i/>
        </w:rPr>
        <w:t>n&gt;</w:t>
      </w:r>
      <w:r w:rsidRPr="00420451">
        <w:t xml:space="preserve">3. </w:t>
      </w:r>
      <w:r w:rsidRPr="00420451">
        <w:rPr>
          <w:spacing w:val="-7"/>
        </w:rPr>
        <w:t xml:space="preserve">The  </w:t>
      </w:r>
      <w:r w:rsidRPr="00420451">
        <w:t xml:space="preserve">best </w:t>
      </w:r>
      <w:r w:rsidRPr="00420451">
        <w:rPr>
          <w:spacing w:val="4"/>
        </w:rPr>
        <w:t xml:space="preserve">we </w:t>
      </w:r>
      <w:r w:rsidRPr="00420451">
        <w:t xml:space="preserve">can </w:t>
      </w:r>
      <w:r w:rsidRPr="00420451">
        <w:rPr>
          <w:spacing w:val="-4"/>
        </w:rPr>
        <w:t xml:space="preserve">hope </w:t>
      </w:r>
      <w:r w:rsidRPr="00420451">
        <w:rPr>
          <w:spacing w:val="-5"/>
        </w:rPr>
        <w:t xml:space="preserve">to </w:t>
      </w:r>
      <w:r w:rsidRPr="00420451">
        <w:t xml:space="preserve">do </w:t>
      </w:r>
      <w:r w:rsidRPr="00420451">
        <w:rPr>
          <w:spacing w:val="3"/>
        </w:rPr>
        <w:t xml:space="preserve">is </w:t>
      </w:r>
      <w:r w:rsidRPr="00420451">
        <w:rPr>
          <w:spacing w:val="-3"/>
        </w:rPr>
        <w:t xml:space="preserve">hold </w:t>
      </w:r>
      <w:r w:rsidRPr="00420451">
        <w:rPr>
          <w:spacing w:val="2"/>
        </w:rPr>
        <w:t xml:space="preserve">all </w:t>
      </w:r>
      <w:r w:rsidRPr="00420451">
        <w:rPr>
          <w:spacing w:val="-5"/>
        </w:rPr>
        <w:t xml:space="preserve">but </w:t>
      </w:r>
      <w:r w:rsidRPr="00420451">
        <w:t xml:space="preserve">two </w:t>
      </w:r>
      <w:r w:rsidRPr="00420451">
        <w:rPr>
          <w:spacing w:val="2"/>
        </w:rPr>
        <w:t>(</w:t>
      </w:r>
      <w:r w:rsidRPr="00420451">
        <w:rPr>
          <w:i/>
          <w:spacing w:val="2"/>
        </w:rPr>
        <w:t xml:space="preserve">p </w:t>
      </w:r>
      <w:r w:rsidRPr="00420451">
        <w:rPr>
          <w:spacing w:val="-5"/>
        </w:rPr>
        <w:t xml:space="preserve">and </w:t>
      </w:r>
      <w:r w:rsidRPr="00420451">
        <w:rPr>
          <w:i/>
        </w:rPr>
        <w:t xml:space="preserve">q, </w:t>
      </w:r>
      <w:r w:rsidRPr="00420451">
        <w:rPr>
          <w:spacing w:val="-3"/>
        </w:rPr>
        <w:t xml:space="preserve">say) </w:t>
      </w:r>
      <w:r w:rsidRPr="00420451">
        <w:t xml:space="preserve">of </w:t>
      </w:r>
      <w:r w:rsidRPr="00420451">
        <w:rPr>
          <w:spacing w:val="-8"/>
        </w:rPr>
        <w:t xml:space="preserve">the </w:t>
      </w:r>
      <w:r w:rsidRPr="00420451">
        <w:rPr>
          <w:spacing w:val="-6"/>
        </w:rPr>
        <w:t xml:space="preserve">inputs </w:t>
      </w:r>
      <w:r w:rsidRPr="00420451">
        <w:rPr>
          <w:spacing w:val="-5"/>
        </w:rPr>
        <w:t xml:space="preserve">constant and </w:t>
      </w:r>
      <w:r w:rsidRPr="00420451">
        <w:t xml:space="preserve">explore </w:t>
      </w:r>
      <w:r w:rsidRPr="00420451">
        <w:rPr>
          <w:spacing w:val="-8"/>
        </w:rPr>
        <w:t xml:space="preserve">the </w:t>
      </w:r>
      <w:r w:rsidRPr="00420451">
        <w:t xml:space="preserve">variation of </w:t>
      </w:r>
      <w:r w:rsidRPr="00420451">
        <w:rPr>
          <w:i/>
        </w:rPr>
        <w:t>y</w:t>
      </w:r>
      <w:r w:rsidRPr="00420451">
        <w:rPr>
          <w:i/>
          <w:position w:val="-6"/>
          <w:sz w:val="22"/>
        </w:rPr>
        <w:t xml:space="preserve">j </w:t>
      </w:r>
      <w:r w:rsidRPr="00420451">
        <w:t xml:space="preserve">as a </w:t>
      </w:r>
      <w:r w:rsidRPr="00420451">
        <w:rPr>
          <w:spacing w:val="-6"/>
        </w:rPr>
        <w:t xml:space="preserve">function </w:t>
      </w:r>
      <w:r w:rsidRPr="00420451">
        <w:t xml:space="preserve">of </w:t>
      </w:r>
      <w:r w:rsidRPr="00420451">
        <w:rPr>
          <w:i/>
          <w:spacing w:val="2"/>
        </w:rPr>
        <w:t>x</w:t>
      </w:r>
      <w:r w:rsidRPr="00420451">
        <w:rPr>
          <w:i/>
          <w:spacing w:val="2"/>
          <w:position w:val="-6"/>
          <w:sz w:val="22"/>
        </w:rPr>
        <w:t>p</w:t>
      </w:r>
      <w:r w:rsidRPr="00420451">
        <w:rPr>
          <w:i/>
          <w:spacing w:val="2"/>
        </w:rPr>
        <w:t>,</w:t>
      </w:r>
      <w:r w:rsidRPr="00420451">
        <w:rPr>
          <w:i/>
          <w:spacing w:val="-49"/>
        </w:rPr>
        <w:t xml:space="preserve"> </w:t>
      </w:r>
      <w:r w:rsidRPr="00420451">
        <w:rPr>
          <w:i/>
          <w:spacing w:val="2"/>
        </w:rPr>
        <w:t>x</w:t>
      </w:r>
      <w:r w:rsidRPr="00420451">
        <w:rPr>
          <w:i/>
          <w:spacing w:val="2"/>
          <w:position w:val="-6"/>
          <w:sz w:val="22"/>
        </w:rPr>
        <w:t>q</w:t>
      </w:r>
      <w:r w:rsidRPr="00420451">
        <w:rPr>
          <w:spacing w:val="2"/>
        </w:rPr>
        <w:t>.</w:t>
      </w:r>
    </w:p>
    <w:p w:rsidR="001B278E" w:rsidRPr="00420451" w:rsidRDefault="001B278E">
      <w:pPr>
        <w:pStyle w:val="BodyText"/>
        <w:spacing w:before="8"/>
      </w:pPr>
    </w:p>
    <w:p w:rsidR="001B278E" w:rsidRPr="00420451" w:rsidRDefault="00F163E5">
      <w:pPr>
        <w:pStyle w:val="BodyText"/>
        <w:spacing w:before="1" w:line="249" w:lineRule="auto"/>
        <w:ind w:left="120" w:right="122"/>
        <w:jc w:val="both"/>
      </w:pPr>
      <w:r w:rsidRPr="00420451">
        <w:rPr>
          <w:spacing w:val="-3"/>
        </w:rPr>
        <w:t xml:space="preserve">Just </w:t>
      </w:r>
      <w:r w:rsidRPr="00420451">
        <w:t xml:space="preserve">as, </w:t>
      </w:r>
      <w:r w:rsidRPr="00420451">
        <w:rPr>
          <w:spacing w:val="3"/>
        </w:rPr>
        <w:t xml:space="preserve">in </w:t>
      </w:r>
      <w:r w:rsidRPr="00420451">
        <w:rPr>
          <w:spacing w:val="-8"/>
        </w:rPr>
        <w:t xml:space="preserve">the </w:t>
      </w:r>
      <w:r w:rsidRPr="00420451">
        <w:rPr>
          <w:spacing w:val="-4"/>
        </w:rPr>
        <w:t xml:space="preserve">geometric </w:t>
      </w:r>
      <w:r w:rsidRPr="00420451">
        <w:rPr>
          <w:spacing w:val="-5"/>
        </w:rPr>
        <w:t xml:space="preserve">setting, </w:t>
      </w:r>
      <w:r w:rsidRPr="00420451">
        <w:rPr>
          <w:spacing w:val="3"/>
        </w:rPr>
        <w:t xml:space="preserve">it is </w:t>
      </w:r>
      <w:r w:rsidRPr="00420451">
        <w:rPr>
          <w:spacing w:val="-4"/>
        </w:rPr>
        <w:t xml:space="preserve">important </w:t>
      </w:r>
      <w:r w:rsidRPr="00420451">
        <w:rPr>
          <w:spacing w:val="-5"/>
        </w:rPr>
        <w:t xml:space="preserve">to </w:t>
      </w:r>
      <w:r w:rsidRPr="00420451">
        <w:rPr>
          <w:spacing w:val="-8"/>
        </w:rPr>
        <w:t xml:space="preserve">know </w:t>
      </w:r>
      <w:r w:rsidRPr="00420451">
        <w:rPr>
          <w:spacing w:val="-5"/>
        </w:rPr>
        <w:t xml:space="preserve">how </w:t>
      </w:r>
      <w:r w:rsidRPr="00420451">
        <w:rPr>
          <w:spacing w:val="-3"/>
        </w:rPr>
        <w:t xml:space="preserve">complex </w:t>
      </w:r>
      <w:r w:rsidRPr="00420451">
        <w:rPr>
          <w:spacing w:val="-8"/>
        </w:rPr>
        <w:t xml:space="preserve">the </w:t>
      </w:r>
      <w:r w:rsidRPr="00420451">
        <w:rPr>
          <w:spacing w:val="2"/>
        </w:rPr>
        <w:t xml:space="preserve">decision </w:t>
      </w:r>
      <w:r w:rsidRPr="00420451">
        <w:rPr>
          <w:spacing w:val="-3"/>
        </w:rPr>
        <w:t xml:space="preserve">surface </w:t>
      </w:r>
      <w:r w:rsidRPr="00420451">
        <w:rPr>
          <w:spacing w:val="-8"/>
        </w:rPr>
        <w:t xml:space="preserve">may </w:t>
      </w:r>
      <w:r w:rsidRPr="00420451">
        <w:t xml:space="preserve">be </w:t>
      </w:r>
      <w:r w:rsidRPr="00420451">
        <w:rPr>
          <w:spacing w:val="-4"/>
        </w:rPr>
        <w:t xml:space="preserve">for </w:t>
      </w:r>
      <w:r w:rsidRPr="00420451">
        <w:t xml:space="preserve">a given </w:t>
      </w:r>
      <w:r w:rsidRPr="00420451">
        <w:rPr>
          <w:spacing w:val="-9"/>
        </w:rPr>
        <w:t xml:space="preserve">number </w:t>
      </w:r>
      <w:r w:rsidRPr="00420451">
        <w:t xml:space="preserve">of hidden layers, </w:t>
      </w:r>
      <w:r w:rsidRPr="00420451">
        <w:rPr>
          <w:spacing w:val="3"/>
        </w:rPr>
        <w:t xml:space="preserve">it is </w:t>
      </w:r>
      <w:r w:rsidRPr="00420451">
        <w:rPr>
          <w:spacing w:val="-3"/>
        </w:rPr>
        <w:t xml:space="preserve">pertinent </w:t>
      </w:r>
      <w:r w:rsidRPr="00420451">
        <w:rPr>
          <w:spacing w:val="-5"/>
        </w:rPr>
        <w:t xml:space="preserve">to </w:t>
      </w:r>
      <w:r w:rsidRPr="00420451">
        <w:t xml:space="preserve">ask </w:t>
      </w:r>
      <w:r w:rsidRPr="00420451">
        <w:rPr>
          <w:spacing w:val="3"/>
        </w:rPr>
        <w:t xml:space="preserve">in </w:t>
      </w:r>
      <w:r w:rsidRPr="00420451">
        <w:rPr>
          <w:spacing w:val="-8"/>
        </w:rPr>
        <w:t xml:space="preserve">the </w:t>
      </w:r>
      <w:r w:rsidRPr="00420451">
        <w:rPr>
          <w:spacing w:val="-6"/>
        </w:rPr>
        <w:t xml:space="preserve">functional context </w:t>
      </w:r>
      <w:r w:rsidRPr="00420451">
        <w:t xml:space="preserve">what </w:t>
      </w:r>
      <w:r w:rsidRPr="00420451">
        <w:rPr>
          <w:spacing w:val="2"/>
        </w:rPr>
        <w:t xml:space="preserve">class </w:t>
      </w:r>
      <w:r w:rsidRPr="00420451">
        <w:t xml:space="preserve">of </w:t>
      </w:r>
      <w:r w:rsidRPr="00420451">
        <w:rPr>
          <w:spacing w:val="-7"/>
        </w:rPr>
        <w:t xml:space="preserve">functions </w:t>
      </w:r>
      <w:r w:rsidRPr="00420451">
        <w:rPr>
          <w:spacing w:val="-8"/>
        </w:rPr>
        <w:t xml:space="preserve">may </w:t>
      </w:r>
      <w:r w:rsidRPr="00420451">
        <w:t xml:space="preserve">be </w:t>
      </w:r>
      <w:r w:rsidRPr="00420451">
        <w:rPr>
          <w:spacing w:val="-6"/>
        </w:rPr>
        <w:t xml:space="preserve">implemented </w:t>
      </w:r>
      <w:r w:rsidRPr="00420451">
        <w:rPr>
          <w:spacing w:val="3"/>
        </w:rPr>
        <w:t xml:space="preserve">in </w:t>
      </w:r>
      <w:r w:rsidRPr="00420451">
        <w:t xml:space="preserve">each </w:t>
      </w:r>
      <w:r w:rsidRPr="00420451">
        <w:rPr>
          <w:spacing w:val="-3"/>
        </w:rPr>
        <w:t xml:space="preserve">such </w:t>
      </w:r>
      <w:r w:rsidRPr="00420451">
        <w:t xml:space="preserve">case. </w:t>
      </w:r>
      <w:r w:rsidRPr="00420451">
        <w:rPr>
          <w:spacing w:val="-4"/>
        </w:rPr>
        <w:t xml:space="preserve">This </w:t>
      </w:r>
      <w:r w:rsidRPr="00420451">
        <w:rPr>
          <w:spacing w:val="-7"/>
        </w:rPr>
        <w:t xml:space="preserve">time </w:t>
      </w:r>
      <w:r w:rsidRPr="00420451">
        <w:rPr>
          <w:spacing w:val="3"/>
        </w:rPr>
        <w:t xml:space="preserve">it </w:t>
      </w:r>
      <w:r w:rsidRPr="00420451">
        <w:t xml:space="preserve">can be shown </w:t>
      </w:r>
      <w:r w:rsidRPr="00420451">
        <w:rPr>
          <w:spacing w:val="-6"/>
        </w:rPr>
        <w:t xml:space="preserve">(Funahashi </w:t>
      </w:r>
      <w:r w:rsidRPr="00420451">
        <w:t xml:space="preserve">1989, Hornik et </w:t>
      </w:r>
      <w:r w:rsidRPr="00420451">
        <w:rPr>
          <w:spacing w:val="2"/>
        </w:rPr>
        <w:t xml:space="preserve">al. </w:t>
      </w:r>
      <w:r w:rsidRPr="00420451">
        <w:t xml:space="preserve">1989) </w:t>
      </w:r>
      <w:r w:rsidRPr="00420451">
        <w:rPr>
          <w:spacing w:val="-7"/>
        </w:rPr>
        <w:t xml:space="preserve">that, </w:t>
      </w:r>
      <w:r w:rsidRPr="00420451">
        <w:rPr>
          <w:spacing w:val="-5"/>
        </w:rPr>
        <w:t xml:space="preserve">using </w:t>
      </w:r>
      <w:r w:rsidRPr="00420451">
        <w:t xml:space="preserve">a </w:t>
      </w:r>
      <w:r w:rsidRPr="00420451">
        <w:rPr>
          <w:spacing w:val="-3"/>
        </w:rPr>
        <w:t xml:space="preserve">single </w:t>
      </w:r>
      <w:r w:rsidRPr="00420451">
        <w:t xml:space="preserve">hidden </w:t>
      </w:r>
      <w:r w:rsidRPr="00420451">
        <w:rPr>
          <w:spacing w:val="-3"/>
        </w:rPr>
        <w:t xml:space="preserve">layer, </w:t>
      </w:r>
      <w:r w:rsidRPr="00420451">
        <w:rPr>
          <w:spacing w:val="3"/>
        </w:rPr>
        <w:t xml:space="preserve">it is </w:t>
      </w:r>
      <w:r w:rsidRPr="00420451">
        <w:rPr>
          <w:spacing w:val="2"/>
        </w:rPr>
        <w:t xml:space="preserve">possible </w:t>
      </w:r>
      <w:r w:rsidRPr="00420451">
        <w:rPr>
          <w:spacing w:val="-5"/>
        </w:rPr>
        <w:t xml:space="preserve">to </w:t>
      </w:r>
      <w:r w:rsidRPr="00420451">
        <w:rPr>
          <w:spacing w:val="-4"/>
        </w:rPr>
        <w:t xml:space="preserve">approximate </w:t>
      </w:r>
      <w:r w:rsidRPr="00420451">
        <w:rPr>
          <w:spacing w:val="-5"/>
        </w:rPr>
        <w:t xml:space="preserve">any </w:t>
      </w:r>
      <w:r w:rsidRPr="00420451">
        <w:rPr>
          <w:spacing w:val="-7"/>
        </w:rPr>
        <w:t xml:space="preserve">continuous </w:t>
      </w:r>
      <w:r w:rsidRPr="00420451">
        <w:rPr>
          <w:spacing w:val="-6"/>
        </w:rPr>
        <w:t xml:space="preserve">function </w:t>
      </w:r>
      <w:r w:rsidRPr="00420451">
        <w:t xml:space="preserve">as </w:t>
      </w:r>
      <w:r w:rsidRPr="00420451">
        <w:rPr>
          <w:spacing w:val="2"/>
        </w:rPr>
        <w:t xml:space="preserve">closely </w:t>
      </w:r>
      <w:r w:rsidRPr="00420451">
        <w:t xml:space="preserve">as </w:t>
      </w:r>
      <w:r w:rsidRPr="00420451">
        <w:rPr>
          <w:spacing w:val="4"/>
        </w:rPr>
        <w:t xml:space="preserve">we </w:t>
      </w:r>
      <w:r w:rsidRPr="00420451">
        <w:t xml:space="preserve">please. </w:t>
      </w:r>
      <w:r w:rsidRPr="00420451">
        <w:rPr>
          <w:spacing w:val="-4"/>
        </w:rPr>
        <w:t xml:space="preserve">This </w:t>
      </w:r>
      <w:r w:rsidRPr="00420451">
        <w:rPr>
          <w:spacing w:val="3"/>
        </w:rPr>
        <w:t xml:space="preserve">is </w:t>
      </w:r>
      <w:r w:rsidRPr="00420451">
        <w:rPr>
          <w:spacing w:val="-3"/>
        </w:rPr>
        <w:t xml:space="preserve">consistent </w:t>
      </w:r>
      <w:r w:rsidRPr="00420451">
        <w:t xml:space="preserve">with </w:t>
      </w:r>
      <w:r w:rsidRPr="00420451">
        <w:rPr>
          <w:spacing w:val="-8"/>
        </w:rPr>
        <w:t xml:space="preserve">the </w:t>
      </w:r>
      <w:r w:rsidRPr="00420451">
        <w:t xml:space="preserve">discussion of pattern space analysis </w:t>
      </w:r>
      <w:r w:rsidRPr="00420451">
        <w:rPr>
          <w:spacing w:val="3"/>
        </w:rPr>
        <w:t xml:space="preserve">in </w:t>
      </w:r>
      <w:r w:rsidRPr="00420451">
        <w:t xml:space="preserve">which </w:t>
      </w:r>
      <w:r w:rsidRPr="00420451">
        <w:rPr>
          <w:spacing w:val="3"/>
        </w:rPr>
        <w:t xml:space="preserve">it was </w:t>
      </w:r>
      <w:r w:rsidRPr="00420451">
        <w:rPr>
          <w:spacing w:val="-5"/>
        </w:rPr>
        <w:t xml:space="preserve">noted </w:t>
      </w:r>
      <w:r w:rsidRPr="00420451">
        <w:rPr>
          <w:spacing w:val="-6"/>
        </w:rPr>
        <w:t xml:space="preserve">that </w:t>
      </w:r>
      <w:r w:rsidRPr="00420451">
        <w:t xml:space="preserve">a </w:t>
      </w:r>
      <w:r w:rsidRPr="00420451">
        <w:rPr>
          <w:spacing w:val="-3"/>
        </w:rPr>
        <w:t xml:space="preserve">single </w:t>
      </w:r>
      <w:r w:rsidRPr="00420451">
        <w:t xml:space="preserve">hidden layer </w:t>
      </w:r>
      <w:r w:rsidRPr="00420451">
        <w:rPr>
          <w:spacing w:val="3"/>
        </w:rPr>
        <w:t xml:space="preserve">is </w:t>
      </w:r>
      <w:r w:rsidRPr="00420451">
        <w:rPr>
          <w:spacing w:val="-4"/>
        </w:rPr>
        <w:t xml:space="preserve">sufficient </w:t>
      </w:r>
      <w:r w:rsidRPr="00420451">
        <w:rPr>
          <w:spacing w:val="-5"/>
        </w:rPr>
        <w:t xml:space="preserve">to </w:t>
      </w:r>
      <w:r w:rsidRPr="00420451">
        <w:rPr>
          <w:spacing w:val="-3"/>
        </w:rPr>
        <w:t xml:space="preserve">encode </w:t>
      </w:r>
      <w:r w:rsidRPr="00420451">
        <w:t xml:space="preserve">arbitrary </w:t>
      </w:r>
      <w:r w:rsidRPr="00420451">
        <w:rPr>
          <w:spacing w:val="2"/>
        </w:rPr>
        <w:t xml:space="preserve">decision </w:t>
      </w:r>
      <w:r w:rsidRPr="00420451">
        <w:t>surfaces.</w:t>
      </w:r>
    </w:p>
    <w:p w:rsidR="001B278E" w:rsidRPr="00420451" w:rsidRDefault="001B278E">
      <w:pPr>
        <w:pStyle w:val="BodyText"/>
        <w:spacing w:before="8"/>
        <w:rPr>
          <w:sz w:val="32"/>
        </w:rPr>
      </w:pPr>
    </w:p>
    <w:p w:rsidR="001B278E" w:rsidRPr="00420451" w:rsidRDefault="00F163E5">
      <w:pPr>
        <w:pStyle w:val="Heading3"/>
        <w:numPr>
          <w:ilvl w:val="2"/>
          <w:numId w:val="26"/>
        </w:numPr>
        <w:tabs>
          <w:tab w:val="left" w:pos="2845"/>
        </w:tabs>
        <w:ind w:left="2844" w:hanging="812"/>
        <w:jc w:val="left"/>
      </w:pPr>
      <w:bookmarkStart w:id="362" w:name="Section_6.7.3"/>
      <w:bookmarkStart w:id="363" w:name="_bookmark173"/>
      <w:bookmarkEnd w:id="362"/>
      <w:bookmarkEnd w:id="363"/>
      <w:r w:rsidRPr="00420451">
        <w:t>Hi</w:t>
      </w:r>
      <w:r w:rsidRPr="00420451">
        <w:t xml:space="preserve">dden </w:t>
      </w:r>
      <w:r w:rsidRPr="00420451">
        <w:rPr>
          <w:spacing w:val="4"/>
        </w:rPr>
        <w:t xml:space="preserve">nodes </w:t>
      </w:r>
      <w:r w:rsidRPr="00420451">
        <w:rPr>
          <w:spacing w:val="3"/>
        </w:rPr>
        <w:t>as feature</w:t>
      </w:r>
      <w:r w:rsidRPr="00420451">
        <w:rPr>
          <w:spacing w:val="39"/>
        </w:rPr>
        <w:t xml:space="preserve"> </w:t>
      </w:r>
      <w:r w:rsidRPr="00420451">
        <w:rPr>
          <w:spacing w:val="3"/>
        </w:rPr>
        <w:t>extractors</w:t>
      </w:r>
    </w:p>
    <w:p w:rsidR="001B278E" w:rsidRPr="00420451" w:rsidRDefault="001B278E">
      <w:pPr>
        <w:pStyle w:val="BodyText"/>
        <w:rPr>
          <w:b/>
          <w:sz w:val="38"/>
        </w:rPr>
      </w:pPr>
    </w:p>
    <w:p w:rsidR="001B278E" w:rsidRPr="00420451" w:rsidRDefault="00F163E5">
      <w:pPr>
        <w:pStyle w:val="BodyText"/>
        <w:spacing w:before="259" w:line="252" w:lineRule="auto"/>
        <w:ind w:left="120" w:right="129"/>
        <w:jc w:val="both"/>
      </w:pPr>
      <w:r w:rsidRPr="00420451">
        <w:t xml:space="preserve">Consider </w:t>
      </w:r>
      <w:r w:rsidRPr="00420451">
        <w:rPr>
          <w:spacing w:val="-8"/>
        </w:rPr>
        <w:t xml:space="preserve">the </w:t>
      </w:r>
      <w:r w:rsidRPr="00420451">
        <w:rPr>
          <w:spacing w:val="-7"/>
        </w:rPr>
        <w:t xml:space="preserve">four </w:t>
      </w:r>
      <w:r w:rsidRPr="00420451">
        <w:rPr>
          <w:spacing w:val="-4"/>
        </w:rPr>
        <w:t xml:space="preserve">11-input, single-output </w:t>
      </w:r>
      <w:r w:rsidRPr="00420451">
        <w:rPr>
          <w:spacing w:val="-3"/>
        </w:rPr>
        <w:t xml:space="preserve">training </w:t>
      </w:r>
      <w:r w:rsidRPr="00420451">
        <w:rPr>
          <w:spacing w:val="-4"/>
        </w:rPr>
        <w:t xml:space="preserve">patterns </w:t>
      </w:r>
      <w:r w:rsidRPr="00420451">
        <w:t xml:space="preserve">shown </w:t>
      </w:r>
      <w:r w:rsidRPr="00420451">
        <w:rPr>
          <w:spacing w:val="3"/>
        </w:rPr>
        <w:t xml:space="preserve">in </w:t>
      </w:r>
      <w:hyperlink w:anchor="_bookmark174" w:history="1">
        <w:r w:rsidRPr="00420451">
          <w:t>Table 6.1</w:t>
        </w:r>
      </w:hyperlink>
      <w:r w:rsidRPr="00420451">
        <w:t xml:space="preserve">. </w:t>
      </w:r>
      <w:r w:rsidRPr="00420451">
        <w:rPr>
          <w:spacing w:val="-7"/>
        </w:rPr>
        <w:t xml:space="preserve">What </w:t>
      </w:r>
      <w:r w:rsidRPr="00420451">
        <w:t xml:space="preserve">are </w:t>
      </w:r>
      <w:r w:rsidRPr="00420451">
        <w:rPr>
          <w:spacing w:val="-8"/>
        </w:rPr>
        <w:t xml:space="preserve">the </w:t>
      </w:r>
      <w:r w:rsidRPr="00420451">
        <w:rPr>
          <w:spacing w:val="-3"/>
        </w:rPr>
        <w:t xml:space="preserve">"features" </w:t>
      </w:r>
      <w:r w:rsidRPr="00420451">
        <w:rPr>
          <w:spacing w:val="3"/>
        </w:rPr>
        <w:t xml:space="preserve">in </w:t>
      </w:r>
      <w:r w:rsidRPr="00420451">
        <w:rPr>
          <w:spacing w:val="-5"/>
        </w:rPr>
        <w:t xml:space="preserve">this </w:t>
      </w:r>
      <w:r w:rsidRPr="00420451">
        <w:rPr>
          <w:spacing w:val="-3"/>
        </w:rPr>
        <w:t xml:space="preserve">training </w:t>
      </w:r>
      <w:r w:rsidRPr="00420451">
        <w:t xml:space="preserve">set? </w:t>
      </w:r>
      <w:r w:rsidRPr="00420451">
        <w:rPr>
          <w:spacing w:val="-4"/>
        </w:rPr>
        <w:t xml:space="preserve">At </w:t>
      </w:r>
      <w:r w:rsidRPr="00420451">
        <w:t xml:space="preserve">first, </w:t>
      </w:r>
      <w:r w:rsidRPr="00420451">
        <w:rPr>
          <w:spacing w:val="4"/>
        </w:rPr>
        <w:t xml:space="preserve">we </w:t>
      </w:r>
      <w:r w:rsidRPr="00420451">
        <w:rPr>
          <w:spacing w:val="-10"/>
        </w:rPr>
        <w:t xml:space="preserve">might </w:t>
      </w:r>
      <w:r w:rsidRPr="00420451">
        <w:t xml:space="preserve">say </w:t>
      </w:r>
      <w:r w:rsidRPr="00420451">
        <w:rPr>
          <w:spacing w:val="-6"/>
        </w:rPr>
        <w:t xml:space="preserve">that </w:t>
      </w:r>
      <w:r w:rsidRPr="00420451">
        <w:t xml:space="preserve">vector </w:t>
      </w:r>
      <w:r w:rsidRPr="00420451">
        <w:rPr>
          <w:spacing w:val="-7"/>
        </w:rPr>
        <w:t xml:space="preserve">components </w:t>
      </w:r>
      <w:r w:rsidRPr="00420451">
        <w:rPr>
          <w:spacing w:val="6"/>
        </w:rPr>
        <w:t xml:space="preserve">like </w:t>
      </w:r>
      <w:r w:rsidRPr="00420451">
        <w:rPr>
          <w:i/>
        </w:rPr>
        <w:t>x</w:t>
      </w:r>
      <w:r w:rsidRPr="00420451">
        <w:rPr>
          <w:position w:val="-6"/>
          <w:sz w:val="22"/>
        </w:rPr>
        <w:t xml:space="preserve">3 </w:t>
      </w:r>
      <w:r w:rsidRPr="00420451">
        <w:rPr>
          <w:spacing w:val="-5"/>
        </w:rPr>
        <w:t xml:space="preserve">and </w:t>
      </w:r>
      <w:r w:rsidRPr="00420451">
        <w:rPr>
          <w:i/>
        </w:rPr>
        <w:t>x</w:t>
      </w:r>
      <w:r w:rsidRPr="00420451">
        <w:rPr>
          <w:position w:val="-6"/>
          <w:sz w:val="22"/>
        </w:rPr>
        <w:t xml:space="preserve">6 </w:t>
      </w:r>
      <w:r w:rsidRPr="00420451">
        <w:rPr>
          <w:spacing w:val="-7"/>
        </w:rPr>
        <w:t xml:space="preserve">through </w:t>
      </w:r>
      <w:r w:rsidRPr="00420451">
        <w:rPr>
          <w:spacing w:val="-5"/>
        </w:rPr>
        <w:t xml:space="preserve">to </w:t>
      </w:r>
      <w:r w:rsidRPr="00420451">
        <w:rPr>
          <w:i/>
        </w:rPr>
        <w:t>x</w:t>
      </w:r>
      <w:r w:rsidRPr="00420451">
        <w:rPr>
          <w:i/>
          <w:position w:val="-6"/>
          <w:sz w:val="22"/>
        </w:rPr>
        <w:t xml:space="preserve">9 </w:t>
      </w:r>
      <w:r w:rsidRPr="00420451">
        <w:t xml:space="preserve">are </w:t>
      </w:r>
      <w:r w:rsidRPr="00420451">
        <w:rPr>
          <w:spacing w:val="-4"/>
        </w:rPr>
        <w:t xml:space="preserve">features </w:t>
      </w:r>
      <w:r w:rsidRPr="00420451">
        <w:t xml:space="preserve">since </w:t>
      </w:r>
      <w:r w:rsidRPr="00420451">
        <w:rPr>
          <w:spacing w:val="-4"/>
        </w:rPr>
        <w:t xml:space="preserve">these </w:t>
      </w:r>
      <w:r w:rsidRPr="00420451">
        <w:rPr>
          <w:spacing w:val="-7"/>
        </w:rPr>
        <w:t xml:space="preserve">components </w:t>
      </w:r>
      <w:r w:rsidRPr="00420451">
        <w:t xml:space="preserve">always </w:t>
      </w:r>
      <w:r w:rsidRPr="00420451">
        <w:rPr>
          <w:spacing w:val="-6"/>
        </w:rPr>
        <w:t xml:space="preserve">take </w:t>
      </w:r>
      <w:r w:rsidRPr="00420451">
        <w:rPr>
          <w:spacing w:val="-8"/>
        </w:rPr>
        <w:t xml:space="preserve">the </w:t>
      </w:r>
      <w:r w:rsidRPr="00420451">
        <w:t xml:space="preserve">value "1". However, a </w:t>
      </w:r>
      <w:r w:rsidRPr="00420451">
        <w:rPr>
          <w:spacing w:val="-5"/>
        </w:rPr>
        <w:t xml:space="preserve">more </w:t>
      </w:r>
      <w:r w:rsidRPr="00420451">
        <w:rPr>
          <w:spacing w:val="-9"/>
        </w:rPr>
        <w:t>meaningful</w:t>
      </w:r>
      <w:r w:rsidRPr="00420451">
        <w:rPr>
          <w:spacing w:val="57"/>
        </w:rPr>
        <w:t xml:space="preserve"> </w:t>
      </w:r>
      <w:r w:rsidRPr="00420451">
        <w:t xml:space="preserve">interpretation would be </w:t>
      </w:r>
      <w:r w:rsidRPr="00420451">
        <w:rPr>
          <w:spacing w:val="-6"/>
        </w:rPr>
        <w:t xml:space="preserve">that </w:t>
      </w:r>
      <w:r w:rsidRPr="00420451">
        <w:rPr>
          <w:spacing w:val="-4"/>
        </w:rPr>
        <w:t>these</w:t>
      </w:r>
      <w:r w:rsidRPr="00420451">
        <w:rPr>
          <w:spacing w:val="18"/>
        </w:rPr>
        <w:t xml:space="preserve"> </w:t>
      </w:r>
      <w:r w:rsidRPr="00420451">
        <w:t>are</w:t>
      </w:r>
    </w:p>
    <w:p w:rsidR="001B278E" w:rsidRPr="00420451" w:rsidRDefault="001B278E">
      <w:pPr>
        <w:spacing w:line="252"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spacing w:before="67" w:line="249" w:lineRule="auto"/>
        <w:ind w:left="120" w:right="129"/>
        <w:jc w:val="both"/>
      </w:pPr>
      <w:r w:rsidRPr="00420451">
        <w:rPr>
          <w:spacing w:val="3"/>
        </w:rPr>
        <w:t xml:space="preserve">really </w:t>
      </w:r>
      <w:r w:rsidRPr="00420451">
        <w:t xml:space="preserve">just </w:t>
      </w:r>
      <w:r w:rsidRPr="00420451">
        <w:rPr>
          <w:spacing w:val="-5"/>
        </w:rPr>
        <w:t xml:space="preserve">"background" </w:t>
      </w:r>
      <w:r w:rsidRPr="00420451">
        <w:rPr>
          <w:spacing w:val="-7"/>
        </w:rPr>
        <w:t xml:space="preserve">components </w:t>
      </w:r>
      <w:r w:rsidRPr="00420451">
        <w:t xml:space="preserve">since </w:t>
      </w:r>
      <w:r w:rsidRPr="00420451">
        <w:rPr>
          <w:spacing w:val="-4"/>
        </w:rPr>
        <w:t xml:space="preserve">their </w:t>
      </w:r>
      <w:r w:rsidRPr="00420451">
        <w:t xml:space="preserve">value doesn't </w:t>
      </w:r>
      <w:r w:rsidRPr="00420451">
        <w:rPr>
          <w:spacing w:val="-8"/>
        </w:rPr>
        <w:t xml:space="preserve">change </w:t>
      </w:r>
      <w:r w:rsidRPr="00420451">
        <w:rPr>
          <w:spacing w:val="-5"/>
        </w:rPr>
        <w:t xml:space="preserve">and </w:t>
      </w:r>
      <w:r w:rsidRPr="00420451">
        <w:rPr>
          <w:spacing w:val="-6"/>
        </w:rPr>
        <w:t xml:space="preserve">they </w:t>
      </w:r>
      <w:r w:rsidRPr="00420451">
        <w:t xml:space="preserve">tell </w:t>
      </w:r>
      <w:r w:rsidRPr="00420451">
        <w:rPr>
          <w:spacing w:val="-8"/>
        </w:rPr>
        <w:t xml:space="preserve">us </w:t>
      </w:r>
      <w:r w:rsidRPr="00420451">
        <w:rPr>
          <w:spacing w:val="-7"/>
        </w:rPr>
        <w:t xml:space="preserve">nothing </w:t>
      </w:r>
      <w:r w:rsidRPr="00420451">
        <w:rPr>
          <w:spacing w:val="-3"/>
        </w:rPr>
        <w:t xml:space="preserve">about </w:t>
      </w:r>
      <w:r w:rsidRPr="00420451">
        <w:rPr>
          <w:spacing w:val="-8"/>
        </w:rPr>
        <w:t xml:space="preserve">the </w:t>
      </w:r>
      <w:r w:rsidRPr="00420451">
        <w:t xml:space="preserve">classification of each </w:t>
      </w:r>
      <w:r w:rsidRPr="00420451">
        <w:rPr>
          <w:spacing w:val="-3"/>
        </w:rPr>
        <w:t xml:space="preserve">vector. </w:t>
      </w:r>
      <w:r w:rsidRPr="00420451">
        <w:rPr>
          <w:spacing w:val="-4"/>
        </w:rPr>
        <w:t xml:space="preserve">Better </w:t>
      </w:r>
      <w:r w:rsidRPr="00420451">
        <w:t xml:space="preserve">candidates </w:t>
      </w:r>
      <w:r w:rsidRPr="00420451">
        <w:rPr>
          <w:spacing w:val="-4"/>
        </w:rPr>
        <w:t xml:space="preserve">for features </w:t>
      </w:r>
      <w:r w:rsidRPr="00420451">
        <w:t xml:space="preserve">are </w:t>
      </w:r>
      <w:r w:rsidRPr="00420451">
        <w:rPr>
          <w:spacing w:val="-7"/>
        </w:rPr>
        <w:t xml:space="preserve">components </w:t>
      </w:r>
      <w:r w:rsidRPr="00420451">
        <w:t xml:space="preserve">like </w:t>
      </w:r>
      <w:r w:rsidRPr="00420451">
        <w:rPr>
          <w:i/>
        </w:rPr>
        <w:t>x</w:t>
      </w:r>
      <w:r w:rsidRPr="00420451">
        <w:rPr>
          <w:position w:val="-6"/>
          <w:sz w:val="22"/>
        </w:rPr>
        <w:t xml:space="preserve">1 </w:t>
      </w:r>
      <w:r w:rsidRPr="00420451">
        <w:t xml:space="preserve">or </w:t>
      </w:r>
      <w:r w:rsidRPr="00420451">
        <w:rPr>
          <w:i/>
          <w:spacing w:val="-3"/>
        </w:rPr>
        <w:t>x</w:t>
      </w:r>
      <w:r w:rsidRPr="00420451">
        <w:rPr>
          <w:spacing w:val="-3"/>
          <w:position w:val="-6"/>
          <w:sz w:val="22"/>
        </w:rPr>
        <w:t xml:space="preserve">11 </w:t>
      </w:r>
      <w:r w:rsidRPr="00420451">
        <w:rPr>
          <w:spacing w:val="3"/>
        </w:rPr>
        <w:t xml:space="preserve">in </w:t>
      </w:r>
      <w:r w:rsidRPr="00420451">
        <w:t xml:space="preserve">which each value </w:t>
      </w:r>
      <w:r w:rsidRPr="00420451">
        <w:rPr>
          <w:spacing w:val="2"/>
        </w:rPr>
        <w:t xml:space="preserve">(0 </w:t>
      </w:r>
      <w:r w:rsidRPr="00420451">
        <w:t xml:space="preserve">or 1) </w:t>
      </w:r>
      <w:r w:rsidRPr="00420451">
        <w:rPr>
          <w:spacing w:val="3"/>
        </w:rPr>
        <w:t xml:space="preserve">is </w:t>
      </w:r>
      <w:r w:rsidRPr="00420451">
        <w:t xml:space="preserve">correlated with </w:t>
      </w:r>
      <w:r w:rsidRPr="00420451">
        <w:rPr>
          <w:spacing w:val="-8"/>
        </w:rPr>
        <w:t>the</w:t>
      </w:r>
      <w:r w:rsidRPr="00420451">
        <w:rPr>
          <w:spacing w:val="23"/>
        </w:rPr>
        <w:t xml:space="preserve"> </w:t>
      </w:r>
      <w:r w:rsidRPr="00420451">
        <w:rPr>
          <w:spacing w:val="-7"/>
        </w:rPr>
        <w:t>output</w:t>
      </w:r>
    </w:p>
    <w:p w:rsidR="001B278E" w:rsidRPr="00420451" w:rsidRDefault="00F163E5">
      <w:pPr>
        <w:pStyle w:val="BodyText"/>
        <w:spacing w:before="10" w:line="252" w:lineRule="auto"/>
        <w:ind w:left="120" w:right="135"/>
        <w:jc w:val="both"/>
      </w:pPr>
      <w:r w:rsidRPr="00420451">
        <w:rPr>
          <w:i/>
          <w:spacing w:val="-3"/>
        </w:rPr>
        <w:t xml:space="preserve">(y) </w:t>
      </w:r>
      <w:r w:rsidRPr="00420451">
        <w:rPr>
          <w:spacing w:val="3"/>
        </w:rPr>
        <w:t xml:space="preserve">in </w:t>
      </w:r>
      <w:r w:rsidRPr="00420451">
        <w:rPr>
          <w:spacing w:val="-6"/>
        </w:rPr>
        <w:t xml:space="preserve">some way. </w:t>
      </w:r>
      <w:r w:rsidRPr="00420451">
        <w:rPr>
          <w:spacing w:val="-5"/>
        </w:rPr>
        <w:t xml:space="preserve">In </w:t>
      </w:r>
      <w:r w:rsidRPr="00420451">
        <w:rPr>
          <w:spacing w:val="-8"/>
        </w:rPr>
        <w:t xml:space="preserve">the </w:t>
      </w:r>
      <w:r w:rsidRPr="00420451">
        <w:t xml:space="preserve">case of </w:t>
      </w:r>
      <w:r w:rsidRPr="00420451">
        <w:rPr>
          <w:i/>
          <w:spacing w:val="-3"/>
        </w:rPr>
        <w:t>x</w:t>
      </w:r>
      <w:r w:rsidRPr="00420451">
        <w:rPr>
          <w:spacing w:val="-3"/>
          <w:position w:val="-6"/>
          <w:sz w:val="22"/>
        </w:rPr>
        <w:t>1</w:t>
      </w:r>
      <w:r w:rsidRPr="00420451">
        <w:rPr>
          <w:spacing w:val="-3"/>
        </w:rPr>
        <w:t xml:space="preserve">, </w:t>
      </w:r>
      <w:r w:rsidRPr="00420451">
        <w:rPr>
          <w:spacing w:val="-4"/>
        </w:rPr>
        <w:t xml:space="preserve">for </w:t>
      </w:r>
      <w:r w:rsidRPr="00420451">
        <w:t xml:space="preserve">example, </w:t>
      </w:r>
      <w:r w:rsidRPr="00420451">
        <w:rPr>
          <w:i/>
        </w:rPr>
        <w:t>y=x</w:t>
      </w:r>
      <w:r w:rsidRPr="00420451">
        <w:rPr>
          <w:position w:val="-6"/>
          <w:sz w:val="22"/>
        </w:rPr>
        <w:t xml:space="preserve">1 </w:t>
      </w:r>
      <w:r w:rsidRPr="00420451">
        <w:t xml:space="preserve">always, so </w:t>
      </w:r>
      <w:r w:rsidRPr="00420451">
        <w:rPr>
          <w:spacing w:val="-6"/>
        </w:rPr>
        <w:t xml:space="preserve">that </w:t>
      </w:r>
      <w:r w:rsidRPr="00420451">
        <w:rPr>
          <w:spacing w:val="-5"/>
        </w:rPr>
        <w:t xml:space="preserve">input </w:t>
      </w:r>
      <w:r w:rsidRPr="00420451">
        <w:rPr>
          <w:i/>
        </w:rPr>
        <w:t>x</w:t>
      </w:r>
      <w:r w:rsidRPr="00420451">
        <w:rPr>
          <w:position w:val="-6"/>
          <w:sz w:val="22"/>
        </w:rPr>
        <w:t xml:space="preserve">1 </w:t>
      </w:r>
      <w:r w:rsidRPr="00420451">
        <w:rPr>
          <w:spacing w:val="3"/>
        </w:rPr>
        <w:t xml:space="preserve">is </w:t>
      </w:r>
      <w:r w:rsidRPr="00420451">
        <w:t xml:space="preserve">a very </w:t>
      </w:r>
      <w:r w:rsidRPr="00420451">
        <w:rPr>
          <w:spacing w:val="-4"/>
        </w:rPr>
        <w:t xml:space="preserve">informative feature </w:t>
      </w:r>
      <w:r w:rsidRPr="00420451">
        <w:t xml:space="preserve">which completely </w:t>
      </w:r>
      <w:r w:rsidRPr="00420451">
        <w:rPr>
          <w:spacing w:val="-4"/>
        </w:rPr>
        <w:t xml:space="preserve">determines </w:t>
      </w:r>
      <w:r w:rsidRPr="00420451">
        <w:rPr>
          <w:spacing w:val="-8"/>
        </w:rPr>
        <w:t xml:space="preserve">the </w:t>
      </w:r>
      <w:r w:rsidRPr="00420451">
        <w:rPr>
          <w:spacing w:val="-7"/>
        </w:rPr>
        <w:t xml:space="preserve">output. </w:t>
      </w:r>
      <w:r w:rsidRPr="00420451">
        <w:rPr>
          <w:spacing w:val="-9"/>
        </w:rPr>
        <w:t xml:space="preserve">Thus </w:t>
      </w:r>
      <w:r w:rsidRPr="00420451">
        <w:t xml:space="preserve">a </w:t>
      </w:r>
      <w:r w:rsidRPr="00420451">
        <w:rPr>
          <w:spacing w:val="-4"/>
        </w:rPr>
        <w:t xml:space="preserve">"feature" </w:t>
      </w:r>
      <w:r w:rsidRPr="00420451">
        <w:rPr>
          <w:spacing w:val="3"/>
        </w:rPr>
        <w:t xml:space="preserve">in </w:t>
      </w:r>
      <w:r w:rsidRPr="00420451">
        <w:rPr>
          <w:spacing w:val="-5"/>
        </w:rPr>
        <w:t xml:space="preserve">this </w:t>
      </w:r>
      <w:r w:rsidRPr="00420451">
        <w:rPr>
          <w:spacing w:val="-6"/>
        </w:rPr>
        <w:t xml:space="preserve">context </w:t>
      </w:r>
      <w:r w:rsidRPr="00420451">
        <w:rPr>
          <w:spacing w:val="3"/>
        </w:rPr>
        <w:t xml:space="preserve">is </w:t>
      </w:r>
      <w:r w:rsidRPr="00420451">
        <w:t xml:space="preserve">a subset of </w:t>
      </w:r>
      <w:r w:rsidRPr="00420451">
        <w:rPr>
          <w:spacing w:val="-8"/>
        </w:rPr>
        <w:t xml:space="preserve">the </w:t>
      </w:r>
      <w:r w:rsidRPr="00420451">
        <w:rPr>
          <w:spacing w:val="-5"/>
        </w:rPr>
        <w:t xml:space="preserve">input </w:t>
      </w:r>
      <w:r w:rsidRPr="00420451">
        <w:t xml:space="preserve">space </w:t>
      </w:r>
      <w:r w:rsidRPr="00420451">
        <w:rPr>
          <w:spacing w:val="-6"/>
        </w:rPr>
        <w:t xml:space="preserve">that </w:t>
      </w:r>
      <w:r w:rsidRPr="00420451">
        <w:t xml:space="preserve">helps </w:t>
      </w:r>
      <w:r w:rsidRPr="00420451">
        <w:rPr>
          <w:spacing w:val="-8"/>
        </w:rPr>
        <w:t xml:space="preserve">us </w:t>
      </w:r>
      <w:r w:rsidRPr="00420451">
        <w:rPr>
          <w:spacing w:val="-5"/>
        </w:rPr>
        <w:t xml:space="preserve">to </w:t>
      </w:r>
      <w:r w:rsidRPr="00420451">
        <w:t xml:space="preserve">discriminate </w:t>
      </w:r>
      <w:r w:rsidRPr="00420451">
        <w:rPr>
          <w:spacing w:val="-8"/>
        </w:rPr>
        <w:t xml:space="preserve">the </w:t>
      </w:r>
      <w:r w:rsidRPr="00420451">
        <w:rPr>
          <w:spacing w:val="-4"/>
        </w:rPr>
        <w:t xml:space="preserve">patterns </w:t>
      </w:r>
      <w:r w:rsidRPr="00420451">
        <w:t>by its</w:t>
      </w:r>
      <w:r w:rsidRPr="00420451">
        <w:rPr>
          <w:spacing w:val="-12"/>
        </w:rPr>
        <w:t xml:space="preserve"> </w:t>
      </w:r>
      <w:r w:rsidRPr="00420451">
        <w:rPr>
          <w:spacing w:val="-5"/>
        </w:rPr>
        <w:t>examination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4"/>
        </w:rPr>
      </w:pPr>
      <w:r w:rsidRPr="00420451">
        <w:rPr>
          <w:noProof/>
        </w:rPr>
        <w:drawing>
          <wp:anchor distT="0" distB="0" distL="0" distR="0" simplePos="0" relativeHeight="251482624" behindDoc="0" locked="0" layoutInCell="1" allowOverlap="1">
            <wp:simplePos x="0" y="0"/>
            <wp:positionH relativeFrom="page">
              <wp:posOffset>1978773</wp:posOffset>
            </wp:positionH>
            <wp:positionV relativeFrom="paragraph">
              <wp:posOffset>132139</wp:posOffset>
            </wp:positionV>
            <wp:extent cx="3603999" cy="1085850"/>
            <wp:effectExtent l="0" t="0" r="0" b="0"/>
            <wp:wrapTopAndBottom/>
            <wp:docPr id="527" name="image1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153.jpeg"/>
                    <pic:cNvPicPr/>
                  </pic:nvPicPr>
                  <pic:blipFill>
                    <a:blip r:embed="rId169" cstate="print"/>
                    <a:stretch>
                      <a:fillRect/>
                    </a:stretch>
                  </pic:blipFill>
                  <pic:spPr>
                    <a:xfrm>
                      <a:off x="0" y="0"/>
                      <a:ext cx="3603999" cy="108585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3"/>
        <w:rPr>
          <w:sz w:val="26"/>
        </w:rPr>
      </w:pPr>
    </w:p>
    <w:p w:rsidR="001B278E" w:rsidRPr="00420451" w:rsidRDefault="00F163E5">
      <w:pPr>
        <w:pStyle w:val="BodyText"/>
        <w:spacing w:before="88" w:line="249" w:lineRule="auto"/>
        <w:ind w:left="120" w:right="122"/>
        <w:jc w:val="both"/>
      </w:pPr>
      <w:bookmarkStart w:id="364" w:name="Table_6.1"/>
      <w:bookmarkStart w:id="365" w:name="_bookmark174"/>
      <w:bookmarkEnd w:id="364"/>
      <w:bookmarkEnd w:id="365"/>
      <w:r w:rsidRPr="00420451">
        <w:rPr>
          <w:spacing w:val="-4"/>
        </w:rPr>
        <w:t xml:space="preserve">without </w:t>
      </w:r>
      <w:r w:rsidRPr="00420451">
        <w:t xml:space="preserve">recourse </w:t>
      </w:r>
      <w:r w:rsidRPr="00420451">
        <w:rPr>
          <w:spacing w:val="-5"/>
        </w:rPr>
        <w:t xml:space="preserve">to </w:t>
      </w:r>
      <w:r w:rsidRPr="00420451">
        <w:rPr>
          <w:spacing w:val="-8"/>
        </w:rPr>
        <w:t xml:space="preserve">the </w:t>
      </w:r>
      <w:r w:rsidRPr="00420451">
        <w:t xml:space="preserve">entire </w:t>
      </w:r>
      <w:r w:rsidRPr="00420451">
        <w:rPr>
          <w:spacing w:val="-4"/>
        </w:rPr>
        <w:t xml:space="preserve">pattern. </w:t>
      </w:r>
      <w:r w:rsidRPr="00420451">
        <w:t xml:space="preserve">This, of itself, </w:t>
      </w:r>
      <w:r w:rsidRPr="00420451">
        <w:rPr>
          <w:spacing w:val="3"/>
        </w:rPr>
        <w:t xml:space="preserve">is </w:t>
      </w:r>
      <w:r w:rsidRPr="00420451">
        <w:rPr>
          <w:spacing w:val="-4"/>
        </w:rPr>
        <w:t xml:space="preserve">important </w:t>
      </w:r>
      <w:r w:rsidRPr="00420451">
        <w:rPr>
          <w:spacing w:val="-5"/>
        </w:rPr>
        <w:t xml:space="preserve">but </w:t>
      </w:r>
      <w:r w:rsidRPr="00420451">
        <w:rPr>
          <w:spacing w:val="-4"/>
        </w:rPr>
        <w:t xml:space="preserve">there </w:t>
      </w:r>
      <w:r w:rsidRPr="00420451">
        <w:rPr>
          <w:spacing w:val="3"/>
        </w:rPr>
        <w:t xml:space="preserve">is </w:t>
      </w:r>
      <w:r w:rsidRPr="00420451">
        <w:t xml:space="preserve">a </w:t>
      </w:r>
      <w:r w:rsidRPr="00420451">
        <w:rPr>
          <w:spacing w:val="-7"/>
        </w:rPr>
        <w:t xml:space="preserve">further </w:t>
      </w:r>
      <w:r w:rsidRPr="00420451">
        <w:rPr>
          <w:spacing w:val="-3"/>
        </w:rPr>
        <w:t xml:space="preserve">significance </w:t>
      </w:r>
      <w:r w:rsidRPr="00420451">
        <w:rPr>
          <w:spacing w:val="3"/>
        </w:rPr>
        <w:t xml:space="preserve">in </w:t>
      </w:r>
      <w:r w:rsidRPr="00420451">
        <w:rPr>
          <w:spacing w:val="-6"/>
        </w:rPr>
        <w:t xml:space="preserve">that </w:t>
      </w:r>
      <w:r w:rsidRPr="00420451">
        <w:rPr>
          <w:spacing w:val="4"/>
        </w:rPr>
        <w:t xml:space="preserve">we </w:t>
      </w:r>
      <w:r w:rsidRPr="00420451">
        <w:t xml:space="preserve">can </w:t>
      </w:r>
      <w:r w:rsidRPr="00420451">
        <w:rPr>
          <w:spacing w:val="-7"/>
        </w:rPr>
        <w:t xml:space="preserve">think </w:t>
      </w:r>
      <w:r w:rsidRPr="00420451">
        <w:t xml:space="preserve">of </w:t>
      </w:r>
      <w:r w:rsidRPr="00420451">
        <w:rPr>
          <w:spacing w:val="-4"/>
        </w:rPr>
        <w:t xml:space="preserve">features </w:t>
      </w:r>
      <w:r w:rsidRPr="00420451">
        <w:t xml:space="preserve">as </w:t>
      </w:r>
      <w:r w:rsidRPr="00420451">
        <w:rPr>
          <w:spacing w:val="-4"/>
        </w:rPr>
        <w:t xml:space="preserve">containing </w:t>
      </w:r>
      <w:r w:rsidRPr="00420451">
        <w:rPr>
          <w:spacing w:val="-8"/>
        </w:rPr>
        <w:t xml:space="preserve">the </w:t>
      </w:r>
      <w:r w:rsidRPr="00420451">
        <w:t xml:space="preserve">essential </w:t>
      </w:r>
      <w:r w:rsidRPr="00420451">
        <w:rPr>
          <w:spacing w:val="-4"/>
        </w:rPr>
        <w:t xml:space="preserve">information </w:t>
      </w:r>
      <w:r w:rsidRPr="00420451">
        <w:rPr>
          <w:spacing w:val="-6"/>
        </w:rPr>
        <w:t xml:space="preserve">content </w:t>
      </w:r>
      <w:r w:rsidRPr="00420451">
        <w:rPr>
          <w:spacing w:val="3"/>
        </w:rPr>
        <w:t xml:space="preserve">in </w:t>
      </w:r>
      <w:r w:rsidRPr="00420451">
        <w:rPr>
          <w:spacing w:val="-8"/>
        </w:rPr>
        <w:t xml:space="preserve">the </w:t>
      </w:r>
      <w:r w:rsidRPr="00420451">
        <w:t xml:space="preserve">pattern set. </w:t>
      </w:r>
      <w:r w:rsidRPr="00420451">
        <w:rPr>
          <w:spacing w:val="-4"/>
        </w:rPr>
        <w:t xml:space="preserve">Of </w:t>
      </w:r>
      <w:r w:rsidRPr="00420451">
        <w:t xml:space="preserve">course, </w:t>
      </w:r>
      <w:r w:rsidRPr="00420451">
        <w:rPr>
          <w:spacing w:val="3"/>
        </w:rPr>
        <w:t xml:space="preserve">in </w:t>
      </w:r>
      <w:r w:rsidRPr="00420451">
        <w:rPr>
          <w:spacing w:val="-5"/>
        </w:rPr>
        <w:t xml:space="preserve">more </w:t>
      </w:r>
      <w:r w:rsidRPr="00420451">
        <w:rPr>
          <w:spacing w:val="-3"/>
        </w:rPr>
        <w:t xml:space="preserve">complex </w:t>
      </w:r>
      <w:r w:rsidRPr="00420451">
        <w:t xml:space="preserve">problems, </w:t>
      </w:r>
      <w:r w:rsidRPr="00420451">
        <w:rPr>
          <w:spacing w:val="4"/>
        </w:rPr>
        <w:t xml:space="preserve">we </w:t>
      </w:r>
      <w:r w:rsidRPr="00420451">
        <w:rPr>
          <w:spacing w:val="-8"/>
        </w:rPr>
        <w:t xml:space="preserve">may </w:t>
      </w:r>
      <w:r w:rsidRPr="00420451">
        <w:rPr>
          <w:spacing w:val="-4"/>
        </w:rPr>
        <w:t xml:space="preserve">need </w:t>
      </w:r>
      <w:r w:rsidRPr="00420451">
        <w:rPr>
          <w:spacing w:val="-5"/>
        </w:rPr>
        <w:t xml:space="preserve">to combine </w:t>
      </w:r>
      <w:r w:rsidRPr="00420451">
        <w:t xml:space="preserve">evidence from several </w:t>
      </w:r>
      <w:r w:rsidRPr="00420451">
        <w:rPr>
          <w:spacing w:val="-4"/>
        </w:rPr>
        <w:t>feature</w:t>
      </w:r>
      <w:r w:rsidRPr="00420451">
        <w:rPr>
          <w:spacing w:val="-4"/>
        </w:rPr>
        <w:t xml:space="preserve">s </w:t>
      </w:r>
      <w:r w:rsidRPr="00420451">
        <w:rPr>
          <w:spacing w:val="-5"/>
        </w:rPr>
        <w:t xml:space="preserve">to </w:t>
      </w:r>
      <w:r w:rsidRPr="00420451">
        <w:t xml:space="preserve">be sure </w:t>
      </w:r>
      <w:r w:rsidRPr="00420451">
        <w:rPr>
          <w:spacing w:val="-3"/>
        </w:rPr>
        <w:t xml:space="preserve">about </w:t>
      </w:r>
      <w:r w:rsidRPr="00420451">
        <w:t>a given pattern</w:t>
      </w:r>
      <w:r w:rsidRPr="00420451">
        <w:rPr>
          <w:spacing w:val="-16"/>
        </w:rPr>
        <w:t xml:space="preserve"> </w:t>
      </w:r>
      <w:r w:rsidRPr="00420451">
        <w:t>classification.</w:t>
      </w:r>
    </w:p>
    <w:p w:rsidR="001B278E" w:rsidRPr="00420451" w:rsidRDefault="001B278E">
      <w:pPr>
        <w:pStyle w:val="BodyText"/>
        <w:spacing w:before="8"/>
        <w:rPr>
          <w:sz w:val="31"/>
        </w:rPr>
      </w:pPr>
    </w:p>
    <w:p w:rsidR="001B278E" w:rsidRPr="00420451" w:rsidRDefault="00F163E5">
      <w:pPr>
        <w:pStyle w:val="BodyText"/>
        <w:spacing w:line="252" w:lineRule="auto"/>
        <w:ind w:left="120" w:right="122"/>
        <w:jc w:val="both"/>
      </w:pPr>
      <w:r w:rsidRPr="00420451">
        <w:rPr>
          <w:spacing w:val="-5"/>
        </w:rPr>
        <w:t xml:space="preserve">If </w:t>
      </w:r>
      <w:r w:rsidRPr="00420451">
        <w:rPr>
          <w:spacing w:val="-8"/>
        </w:rPr>
        <w:t xml:space="preserve">the </w:t>
      </w:r>
      <w:r w:rsidRPr="00420451">
        <w:t xml:space="preserve">vectors </w:t>
      </w:r>
      <w:r w:rsidRPr="00420451">
        <w:rPr>
          <w:spacing w:val="3"/>
        </w:rPr>
        <w:t xml:space="preserve">in </w:t>
      </w:r>
      <w:r w:rsidRPr="00420451">
        <w:rPr>
          <w:spacing w:val="-5"/>
        </w:rPr>
        <w:t xml:space="preserve">this example </w:t>
      </w:r>
      <w:r w:rsidRPr="00420451">
        <w:rPr>
          <w:spacing w:val="3"/>
        </w:rPr>
        <w:t xml:space="preserve">were </w:t>
      </w:r>
      <w:r w:rsidRPr="00420451">
        <w:rPr>
          <w:spacing w:val="-3"/>
        </w:rPr>
        <w:t xml:space="preserve">used </w:t>
      </w:r>
      <w:r w:rsidRPr="00420451">
        <w:rPr>
          <w:spacing w:val="-5"/>
        </w:rPr>
        <w:t xml:space="preserve">to </w:t>
      </w:r>
      <w:r w:rsidRPr="00420451">
        <w:t xml:space="preserve">train a </w:t>
      </w:r>
      <w:r w:rsidRPr="00420451">
        <w:rPr>
          <w:spacing w:val="-3"/>
        </w:rPr>
        <w:t xml:space="preserve">single </w:t>
      </w:r>
      <w:r w:rsidRPr="00420451">
        <w:t xml:space="preserve">semilinear </w:t>
      </w:r>
      <w:r w:rsidRPr="00420451">
        <w:rPr>
          <w:spacing w:val="-4"/>
        </w:rPr>
        <w:t xml:space="preserve">node </w:t>
      </w:r>
      <w:r w:rsidRPr="00420451">
        <w:rPr>
          <w:spacing w:val="-6"/>
        </w:rPr>
        <w:t xml:space="preserve">then </w:t>
      </w:r>
      <w:r w:rsidRPr="00420451">
        <w:rPr>
          <w:spacing w:val="4"/>
        </w:rPr>
        <w:t xml:space="preserve">we </w:t>
      </w:r>
      <w:r w:rsidRPr="00420451">
        <w:t xml:space="preserve">would expect a large positive </w:t>
      </w:r>
      <w:r w:rsidRPr="00420451">
        <w:rPr>
          <w:spacing w:val="-3"/>
        </w:rPr>
        <w:t xml:space="preserve">weight </w:t>
      </w:r>
      <w:r w:rsidRPr="00420451">
        <w:rPr>
          <w:spacing w:val="-5"/>
        </w:rPr>
        <w:t xml:space="preserve">to </w:t>
      </w:r>
      <w:r w:rsidRPr="00420451">
        <w:t xml:space="preserve">develop on </w:t>
      </w:r>
      <w:r w:rsidRPr="00420451">
        <w:rPr>
          <w:spacing w:val="-5"/>
        </w:rPr>
        <w:t xml:space="preserve">input </w:t>
      </w:r>
      <w:r w:rsidRPr="00420451">
        <w:t xml:space="preserve">1 so </w:t>
      </w:r>
      <w:r w:rsidRPr="00420451">
        <w:rPr>
          <w:spacing w:val="-6"/>
        </w:rPr>
        <w:t xml:space="preserve">that </w:t>
      </w:r>
      <w:r w:rsidRPr="00420451">
        <w:rPr>
          <w:spacing w:val="3"/>
        </w:rPr>
        <w:t xml:space="preserve">it </w:t>
      </w:r>
      <w:r w:rsidRPr="00420451">
        <w:rPr>
          <w:spacing w:val="-3"/>
        </w:rPr>
        <w:t xml:space="preserve">becomes </w:t>
      </w:r>
      <w:r w:rsidRPr="00420451">
        <w:rPr>
          <w:spacing w:val="-4"/>
        </w:rPr>
        <w:t xml:space="preserve">influential </w:t>
      </w:r>
      <w:r w:rsidRPr="00420451">
        <w:rPr>
          <w:spacing w:val="3"/>
        </w:rPr>
        <w:t xml:space="preserve">in </w:t>
      </w:r>
      <w:r w:rsidRPr="00420451">
        <w:t xml:space="preserve">forcing </w:t>
      </w:r>
      <w:r w:rsidRPr="00420451">
        <w:rPr>
          <w:spacing w:val="-8"/>
        </w:rPr>
        <w:t xml:space="preserve">the </w:t>
      </w:r>
      <w:r w:rsidRPr="00420451">
        <w:t xml:space="preserve">activation </w:t>
      </w:r>
      <w:r w:rsidRPr="00420451">
        <w:rPr>
          <w:spacing w:val="-5"/>
        </w:rPr>
        <w:t xml:space="preserve">to </w:t>
      </w:r>
      <w:r w:rsidRPr="00420451">
        <w:t>po</w:t>
      </w:r>
      <w:r w:rsidRPr="00420451">
        <w:t xml:space="preserve">sitive values. </w:t>
      </w:r>
      <w:r w:rsidRPr="00420451">
        <w:rPr>
          <w:spacing w:val="-4"/>
        </w:rPr>
        <w:t xml:space="preserve">On </w:t>
      </w:r>
      <w:r w:rsidRPr="00420451">
        <w:rPr>
          <w:spacing w:val="-8"/>
        </w:rPr>
        <w:t xml:space="preserve">the </w:t>
      </w:r>
      <w:r w:rsidRPr="00420451">
        <w:rPr>
          <w:spacing w:val="-5"/>
        </w:rPr>
        <w:t xml:space="preserve">other </w:t>
      </w:r>
      <w:r w:rsidRPr="00420451">
        <w:rPr>
          <w:spacing w:val="-8"/>
        </w:rPr>
        <w:t xml:space="preserve">hand </w:t>
      </w:r>
      <w:r w:rsidRPr="00420451">
        <w:rPr>
          <w:i/>
          <w:spacing w:val="-4"/>
        </w:rPr>
        <w:t>x</w:t>
      </w:r>
      <w:r w:rsidRPr="00420451">
        <w:rPr>
          <w:spacing w:val="-4"/>
          <w:position w:val="-6"/>
          <w:sz w:val="22"/>
        </w:rPr>
        <w:t>11</w:t>
      </w:r>
      <w:r w:rsidRPr="00420451">
        <w:rPr>
          <w:spacing w:val="-4"/>
        </w:rPr>
        <w:t xml:space="preserve">, </w:t>
      </w:r>
      <w:r w:rsidRPr="00420451">
        <w:rPr>
          <w:spacing w:val="-6"/>
        </w:rPr>
        <w:t xml:space="preserve">although </w:t>
      </w:r>
      <w:r w:rsidRPr="00420451">
        <w:t xml:space="preserve">correlated with </w:t>
      </w:r>
      <w:r w:rsidRPr="00420451">
        <w:rPr>
          <w:spacing w:val="-8"/>
        </w:rPr>
        <w:t xml:space="preserve">the </w:t>
      </w:r>
      <w:r w:rsidRPr="00420451">
        <w:rPr>
          <w:spacing w:val="-7"/>
        </w:rPr>
        <w:t xml:space="preserve">output, </w:t>
      </w:r>
      <w:r w:rsidRPr="00420451">
        <w:rPr>
          <w:spacing w:val="-5"/>
        </w:rPr>
        <w:t xml:space="preserve">takes </w:t>
      </w:r>
      <w:r w:rsidRPr="00420451">
        <w:t xml:space="preserve">on an opposing value. </w:t>
      </w:r>
      <w:r w:rsidRPr="00420451">
        <w:rPr>
          <w:spacing w:val="-4"/>
        </w:rPr>
        <w:t xml:space="preserve">This </w:t>
      </w:r>
      <w:r w:rsidRPr="00420451">
        <w:rPr>
          <w:spacing w:val="3"/>
        </w:rPr>
        <w:t xml:space="preserve">is </w:t>
      </w:r>
      <w:r w:rsidRPr="00420451">
        <w:t xml:space="preserve">captured by developing a </w:t>
      </w:r>
      <w:r w:rsidRPr="00420451">
        <w:rPr>
          <w:spacing w:val="-4"/>
        </w:rPr>
        <w:t xml:space="preserve">negative </w:t>
      </w:r>
      <w:r w:rsidRPr="00420451">
        <w:rPr>
          <w:spacing w:val="-3"/>
        </w:rPr>
        <w:t xml:space="preserve">weight </w:t>
      </w:r>
      <w:r w:rsidRPr="00420451">
        <w:t xml:space="preserve">on </w:t>
      </w:r>
      <w:r w:rsidRPr="00420451">
        <w:rPr>
          <w:spacing w:val="-5"/>
        </w:rPr>
        <w:t xml:space="preserve">input </w:t>
      </w:r>
      <w:r w:rsidRPr="00420451">
        <w:rPr>
          <w:spacing w:val="-8"/>
        </w:rPr>
        <w:t xml:space="preserve">11 </w:t>
      </w:r>
      <w:r w:rsidRPr="00420451">
        <w:t xml:space="preserve">since </w:t>
      </w:r>
      <w:r w:rsidRPr="00420451">
        <w:rPr>
          <w:spacing w:val="-8"/>
        </w:rPr>
        <w:t xml:space="preserve">then, </w:t>
      </w:r>
      <w:r w:rsidRPr="00420451">
        <w:t xml:space="preserve">when </w:t>
      </w:r>
      <w:r w:rsidRPr="00420451">
        <w:rPr>
          <w:i/>
          <w:spacing w:val="-4"/>
        </w:rPr>
        <w:t>x</w:t>
      </w:r>
      <w:r w:rsidRPr="00420451">
        <w:rPr>
          <w:spacing w:val="-4"/>
          <w:position w:val="-6"/>
          <w:sz w:val="22"/>
        </w:rPr>
        <w:t>11</w:t>
      </w:r>
      <w:r w:rsidRPr="00420451">
        <w:rPr>
          <w:spacing w:val="-4"/>
        </w:rPr>
        <w:t xml:space="preserve">=1, </w:t>
      </w:r>
      <w:r w:rsidRPr="00420451">
        <w:rPr>
          <w:spacing w:val="3"/>
        </w:rPr>
        <w:t xml:space="preserve">it </w:t>
      </w:r>
      <w:r w:rsidRPr="00420451">
        <w:rPr>
          <w:spacing w:val="5"/>
        </w:rPr>
        <w:t xml:space="preserve">will </w:t>
      </w:r>
      <w:r w:rsidRPr="00420451">
        <w:t xml:space="preserve">force </w:t>
      </w:r>
      <w:r w:rsidRPr="00420451">
        <w:rPr>
          <w:spacing w:val="-8"/>
        </w:rPr>
        <w:t xml:space="preserve">the </w:t>
      </w:r>
      <w:r w:rsidRPr="00420451">
        <w:rPr>
          <w:spacing w:val="-7"/>
        </w:rPr>
        <w:t xml:space="preserve">output </w:t>
      </w:r>
      <w:r w:rsidRPr="00420451">
        <w:rPr>
          <w:spacing w:val="-5"/>
        </w:rPr>
        <w:t xml:space="preserve">to </w:t>
      </w:r>
      <w:r w:rsidRPr="00420451">
        <w:t>be zero.</w:t>
      </w:r>
    </w:p>
    <w:p w:rsidR="001B278E" w:rsidRPr="00420451" w:rsidRDefault="001B278E">
      <w:pPr>
        <w:pStyle w:val="BodyText"/>
        <w:spacing w:before="4"/>
        <w:rPr>
          <w:sz w:val="31"/>
        </w:rPr>
      </w:pPr>
    </w:p>
    <w:p w:rsidR="001B278E" w:rsidRPr="00420451" w:rsidRDefault="00F163E5">
      <w:pPr>
        <w:pStyle w:val="BodyText"/>
        <w:spacing w:line="249" w:lineRule="auto"/>
        <w:ind w:left="120" w:right="122"/>
        <w:jc w:val="both"/>
      </w:pPr>
      <w:r w:rsidRPr="00420451">
        <w:rPr>
          <w:noProof/>
        </w:rPr>
        <w:drawing>
          <wp:anchor distT="0" distB="0" distL="0" distR="0" simplePos="0" relativeHeight="251989504" behindDoc="1" locked="0" layoutInCell="1" allowOverlap="1">
            <wp:simplePos x="0" y="0"/>
            <wp:positionH relativeFrom="page">
              <wp:posOffset>4599608</wp:posOffset>
            </wp:positionH>
            <wp:positionV relativeFrom="paragraph">
              <wp:posOffset>320663</wp:posOffset>
            </wp:positionV>
            <wp:extent cx="133424" cy="123772"/>
            <wp:effectExtent l="0" t="0" r="0" b="0"/>
            <wp:wrapNone/>
            <wp:docPr id="529"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154.png"/>
                    <pic:cNvPicPr/>
                  </pic:nvPicPr>
                  <pic:blipFill>
                    <a:blip r:embed="rId170" cstate="print"/>
                    <a:stretch>
                      <a:fillRect/>
                    </a:stretch>
                  </pic:blipFill>
                  <pic:spPr>
                    <a:xfrm>
                      <a:off x="0" y="0"/>
                      <a:ext cx="133424" cy="123772"/>
                    </a:xfrm>
                    <a:prstGeom prst="rect">
                      <a:avLst/>
                    </a:prstGeom>
                  </pic:spPr>
                </pic:pic>
              </a:graphicData>
            </a:graphic>
          </wp:anchor>
        </w:drawing>
      </w:r>
      <w:r w:rsidRPr="00420451">
        <w:rPr>
          <w:noProof/>
        </w:rPr>
        <w:drawing>
          <wp:anchor distT="0" distB="0" distL="0" distR="0" simplePos="0" relativeHeight="251992576" behindDoc="1" locked="0" layoutInCell="1" allowOverlap="1">
            <wp:simplePos x="0" y="0"/>
            <wp:positionH relativeFrom="page">
              <wp:posOffset>5628881</wp:posOffset>
            </wp:positionH>
            <wp:positionV relativeFrom="paragraph">
              <wp:posOffset>311142</wp:posOffset>
            </wp:positionV>
            <wp:extent cx="85772" cy="133292"/>
            <wp:effectExtent l="0" t="0" r="0" b="0"/>
            <wp:wrapNone/>
            <wp:docPr id="531"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155.png"/>
                    <pic:cNvPicPr/>
                  </pic:nvPicPr>
                  <pic:blipFill>
                    <a:blip r:embed="rId171" cstate="print"/>
                    <a:stretch>
                      <a:fillRect/>
                    </a:stretch>
                  </pic:blipFill>
                  <pic:spPr>
                    <a:xfrm>
                      <a:off x="0" y="0"/>
                      <a:ext cx="85772" cy="133292"/>
                    </a:xfrm>
                    <a:prstGeom prst="rect">
                      <a:avLst/>
                    </a:prstGeom>
                  </pic:spPr>
                </pic:pic>
              </a:graphicData>
            </a:graphic>
          </wp:anchor>
        </w:drawing>
      </w:r>
      <w:r w:rsidRPr="00420451">
        <w:rPr>
          <w:spacing w:val="-5"/>
        </w:rPr>
        <w:t xml:space="preserve">Is </w:t>
      </w:r>
      <w:r w:rsidRPr="00420451">
        <w:rPr>
          <w:spacing w:val="3"/>
        </w:rPr>
        <w:t xml:space="preserve">it </w:t>
      </w:r>
      <w:r w:rsidRPr="00420451">
        <w:rPr>
          <w:spacing w:val="2"/>
        </w:rPr>
        <w:t xml:space="preserve">possible </w:t>
      </w:r>
      <w:r w:rsidRPr="00420451">
        <w:rPr>
          <w:spacing w:val="-5"/>
        </w:rPr>
        <w:t xml:space="preserve">to </w:t>
      </w:r>
      <w:r w:rsidRPr="00420451">
        <w:rPr>
          <w:spacing w:val="-4"/>
        </w:rPr>
        <w:t xml:space="preserve">formalize these </w:t>
      </w:r>
      <w:r w:rsidRPr="00420451">
        <w:t xml:space="preserve">ideas </w:t>
      </w:r>
      <w:r w:rsidRPr="00420451">
        <w:rPr>
          <w:spacing w:val="-5"/>
        </w:rPr>
        <w:t xml:space="preserve">mathematically? </w:t>
      </w:r>
      <w:r w:rsidRPr="00420451">
        <w:t xml:space="preserve">Suppose </w:t>
      </w:r>
      <w:r w:rsidRPr="00420451">
        <w:rPr>
          <w:spacing w:val="4"/>
        </w:rPr>
        <w:t xml:space="preserve">we </w:t>
      </w:r>
      <w:r w:rsidRPr="00420451">
        <w:t xml:space="preserve">replace each  "0" </w:t>
      </w:r>
      <w:r w:rsidRPr="00420451">
        <w:rPr>
          <w:spacing w:val="3"/>
        </w:rPr>
        <w:t xml:space="preserve">in </w:t>
      </w:r>
      <w:hyperlink w:anchor="_bookmark174" w:history="1">
        <w:r w:rsidRPr="00420451">
          <w:rPr>
            <w:spacing w:val="-3"/>
          </w:rPr>
          <w:t xml:space="preserve">Table </w:t>
        </w:r>
        <w:r w:rsidRPr="00420451">
          <w:t>6.1</w:t>
        </w:r>
        <w:r w:rsidRPr="00420451">
          <w:t xml:space="preserve"> </w:t>
        </w:r>
      </w:hyperlink>
      <w:r w:rsidRPr="00420451">
        <w:t xml:space="preserve">with "-1" </w:t>
      </w:r>
      <w:r w:rsidRPr="00420451">
        <w:rPr>
          <w:spacing w:val="-5"/>
        </w:rPr>
        <w:t xml:space="preserve">to </w:t>
      </w:r>
      <w:r w:rsidRPr="00420451">
        <w:rPr>
          <w:spacing w:val="-3"/>
        </w:rPr>
        <w:t xml:space="preserve">give </w:t>
      </w:r>
      <w:r w:rsidRPr="00420451">
        <w:rPr>
          <w:spacing w:val="-5"/>
        </w:rPr>
        <w:t xml:space="preserve">new </w:t>
      </w:r>
      <w:r w:rsidRPr="00420451">
        <w:rPr>
          <w:spacing w:val="-7"/>
        </w:rPr>
        <w:t xml:space="preserve">components </w:t>
      </w:r>
      <w:r w:rsidRPr="00420451">
        <w:rPr>
          <w:spacing w:val="-5"/>
        </w:rPr>
        <w:t xml:space="preserve">and </w:t>
      </w:r>
      <w:r w:rsidRPr="00420451">
        <w:rPr>
          <w:spacing w:val="-7"/>
        </w:rPr>
        <w:t xml:space="preserve">output </w:t>
      </w:r>
      <w:r w:rsidRPr="00420451">
        <w:t xml:space="preserve">. </w:t>
      </w:r>
      <w:r w:rsidRPr="00420451">
        <w:rPr>
          <w:spacing w:val="-4"/>
        </w:rPr>
        <w:t xml:space="preserve">Now, for </w:t>
      </w:r>
      <w:r w:rsidRPr="00420451">
        <w:t xml:space="preserve">each pattern </w:t>
      </w:r>
      <w:r w:rsidRPr="00420451">
        <w:rPr>
          <w:i/>
        </w:rPr>
        <w:t xml:space="preserve">p </w:t>
      </w:r>
      <w:r w:rsidRPr="00420451">
        <w:rPr>
          <w:spacing w:val="-5"/>
        </w:rPr>
        <w:t xml:space="preserve">and </w:t>
      </w:r>
      <w:r w:rsidRPr="00420451">
        <w:t xml:space="preserve">each </w:t>
      </w:r>
      <w:r w:rsidRPr="00420451">
        <w:rPr>
          <w:spacing w:val="-6"/>
        </w:rPr>
        <w:t xml:space="preserve">component </w:t>
      </w:r>
      <w:r w:rsidRPr="00420451">
        <w:rPr>
          <w:noProof/>
          <w:spacing w:val="-9"/>
          <w:position w:val="-5"/>
        </w:rPr>
        <w:drawing>
          <wp:inline distT="0" distB="0" distL="0" distR="0">
            <wp:extent cx="200136" cy="171376"/>
            <wp:effectExtent l="0" t="0" r="0" b="0"/>
            <wp:docPr id="533"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156.png"/>
                    <pic:cNvPicPr/>
                  </pic:nvPicPr>
                  <pic:blipFill>
                    <a:blip r:embed="rId172" cstate="print"/>
                    <a:stretch>
                      <a:fillRect/>
                    </a:stretch>
                  </pic:blipFill>
                  <pic:spPr>
                    <a:xfrm>
                      <a:off x="0" y="0"/>
                      <a:ext cx="200136" cy="171376"/>
                    </a:xfrm>
                    <a:prstGeom prst="rect">
                      <a:avLst/>
                    </a:prstGeom>
                  </pic:spPr>
                </pic:pic>
              </a:graphicData>
            </a:graphic>
          </wp:inline>
        </w:drawing>
      </w:r>
      <w:r w:rsidRPr="00420451">
        <w:rPr>
          <w:spacing w:val="-9"/>
        </w:rPr>
        <w:t xml:space="preserve"> </w:t>
      </w:r>
      <w:r w:rsidRPr="00420451">
        <w:rPr>
          <w:spacing w:val="-27"/>
        </w:rPr>
        <w:t xml:space="preserve"> </w:t>
      </w:r>
      <w:r w:rsidRPr="00420451">
        <w:rPr>
          <w:spacing w:val="-2"/>
        </w:rPr>
        <w:t xml:space="preserve">form </w:t>
      </w:r>
      <w:r w:rsidRPr="00420451">
        <w:rPr>
          <w:noProof/>
          <w:spacing w:val="-24"/>
          <w:position w:val="-5"/>
        </w:rPr>
        <w:drawing>
          <wp:inline distT="0" distB="0" distL="0" distR="0">
            <wp:extent cx="304969" cy="171376"/>
            <wp:effectExtent l="0" t="0" r="0" b="0"/>
            <wp:docPr id="535" name="image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157.jpeg"/>
                    <pic:cNvPicPr/>
                  </pic:nvPicPr>
                  <pic:blipFill>
                    <a:blip r:embed="rId173" cstate="print"/>
                    <a:stretch>
                      <a:fillRect/>
                    </a:stretch>
                  </pic:blipFill>
                  <pic:spPr>
                    <a:xfrm>
                      <a:off x="0" y="0"/>
                      <a:ext cx="304969" cy="171376"/>
                    </a:xfrm>
                    <a:prstGeom prst="rect">
                      <a:avLst/>
                    </a:prstGeom>
                  </pic:spPr>
                </pic:pic>
              </a:graphicData>
            </a:graphic>
          </wp:inline>
        </w:drawing>
      </w:r>
      <w:r w:rsidRPr="00420451">
        <w:t xml:space="preserve">. </w:t>
      </w:r>
      <w:r w:rsidRPr="00420451">
        <w:rPr>
          <w:spacing w:val="-4"/>
        </w:rPr>
        <w:t xml:space="preserve">This </w:t>
      </w:r>
      <w:r w:rsidRPr="00420451">
        <w:t xml:space="preserve">gives </w:t>
      </w:r>
      <w:r w:rsidRPr="00420451">
        <w:rPr>
          <w:spacing w:val="-6"/>
        </w:rPr>
        <w:t xml:space="preserve">some </w:t>
      </w:r>
      <w:r w:rsidRPr="00420451">
        <w:rPr>
          <w:spacing w:val="-5"/>
        </w:rPr>
        <w:t xml:space="preserve">measure </w:t>
      </w:r>
      <w:r w:rsidRPr="00420451">
        <w:t xml:space="preserve">of </w:t>
      </w:r>
      <w:r w:rsidRPr="00420451">
        <w:rPr>
          <w:spacing w:val="-8"/>
        </w:rPr>
        <w:t xml:space="preserve">the </w:t>
      </w:r>
      <w:r w:rsidRPr="00420451">
        <w:rPr>
          <w:spacing w:val="-6"/>
        </w:rPr>
        <w:t xml:space="preserve">input- </w:t>
      </w:r>
      <w:r w:rsidRPr="00420451">
        <w:rPr>
          <w:spacing w:val="-7"/>
        </w:rPr>
        <w:t xml:space="preserve">output </w:t>
      </w:r>
      <w:r w:rsidRPr="00420451">
        <w:t xml:space="preserve">correlation since, </w:t>
      </w:r>
      <w:r w:rsidRPr="00420451">
        <w:rPr>
          <w:spacing w:val="3"/>
        </w:rPr>
        <w:t xml:space="preserve">if </w:t>
      </w:r>
      <w:r w:rsidRPr="00420451">
        <w:rPr>
          <w:spacing w:val="-8"/>
        </w:rPr>
        <w:t xml:space="preserve">the </w:t>
      </w:r>
      <w:r w:rsidRPr="00420451">
        <w:rPr>
          <w:spacing w:val="-5"/>
        </w:rPr>
        <w:t xml:space="preserve">input and </w:t>
      </w:r>
      <w:r w:rsidRPr="00420451">
        <w:rPr>
          <w:spacing w:val="-8"/>
        </w:rPr>
        <w:t xml:space="preserve">the </w:t>
      </w:r>
      <w:r w:rsidRPr="00420451">
        <w:rPr>
          <w:spacing w:val="-7"/>
        </w:rPr>
        <w:t xml:space="preserve">output </w:t>
      </w:r>
      <w:r w:rsidRPr="00420451">
        <w:t xml:space="preserve">are </w:t>
      </w:r>
      <w:r w:rsidRPr="00420451">
        <w:rPr>
          <w:spacing w:val="-8"/>
        </w:rPr>
        <w:t xml:space="preserve">the </w:t>
      </w:r>
      <w:r w:rsidRPr="00420451">
        <w:rPr>
          <w:spacing w:val="-4"/>
        </w:rPr>
        <w:t xml:space="preserve">same, </w:t>
      </w:r>
      <w:r w:rsidRPr="00420451">
        <w:rPr>
          <w:spacing w:val="-8"/>
        </w:rPr>
        <w:t xml:space="preserve">the </w:t>
      </w:r>
      <w:r w:rsidRPr="00420451">
        <w:t>expression</w:t>
      </w:r>
      <w:r w:rsidRPr="00420451">
        <w:rPr>
          <w:spacing w:val="11"/>
        </w:rPr>
        <w:t xml:space="preserve"> </w:t>
      </w:r>
      <w:r w:rsidRPr="00420451">
        <w:rPr>
          <w:spacing w:val="3"/>
        </w:rPr>
        <w:t>is</w:t>
      </w:r>
    </w:p>
    <w:p w:rsidR="001B278E" w:rsidRPr="00420451" w:rsidRDefault="00F163E5">
      <w:pPr>
        <w:pStyle w:val="BodyText"/>
        <w:spacing w:before="4" w:line="252" w:lineRule="auto"/>
        <w:ind w:left="120" w:right="128"/>
        <w:jc w:val="both"/>
      </w:pPr>
      <w:r w:rsidRPr="00420451">
        <w:t xml:space="preserve">+1; </w:t>
      </w:r>
      <w:r w:rsidRPr="00420451">
        <w:rPr>
          <w:spacing w:val="3"/>
        </w:rPr>
        <w:t xml:space="preserve">if </w:t>
      </w:r>
      <w:r w:rsidRPr="00420451">
        <w:rPr>
          <w:spacing w:val="-6"/>
        </w:rPr>
        <w:t xml:space="preserve">they </w:t>
      </w:r>
      <w:r w:rsidRPr="00420451">
        <w:t xml:space="preserve">are </w:t>
      </w:r>
      <w:r w:rsidRPr="00420451">
        <w:rPr>
          <w:spacing w:val="-3"/>
        </w:rPr>
        <w:t xml:space="preserve">different </w:t>
      </w:r>
      <w:r w:rsidRPr="00420451">
        <w:rPr>
          <w:spacing w:val="3"/>
        </w:rPr>
        <w:t xml:space="preserve">it is </w:t>
      </w:r>
      <w:r w:rsidRPr="00420451">
        <w:t xml:space="preserve">-1. Notice </w:t>
      </w:r>
      <w:r w:rsidRPr="00420451">
        <w:rPr>
          <w:spacing w:val="-6"/>
        </w:rPr>
        <w:t xml:space="preserve">that </w:t>
      </w:r>
      <w:r w:rsidRPr="00420451">
        <w:rPr>
          <w:spacing w:val="-5"/>
        </w:rPr>
        <w:t xml:space="preserve">this </w:t>
      </w:r>
      <w:r w:rsidRPr="00420451">
        <w:t xml:space="preserve">property </w:t>
      </w:r>
      <w:r w:rsidRPr="00420451">
        <w:rPr>
          <w:spacing w:val="3"/>
        </w:rPr>
        <w:t xml:space="preserve">is </w:t>
      </w:r>
      <w:r w:rsidRPr="00420451">
        <w:rPr>
          <w:spacing w:val="2"/>
        </w:rPr>
        <w:t xml:space="preserve">lost </w:t>
      </w:r>
      <w:r w:rsidRPr="00420451">
        <w:rPr>
          <w:spacing w:val="3"/>
        </w:rPr>
        <w:t xml:space="preserve">if </w:t>
      </w:r>
      <w:r w:rsidRPr="00420451">
        <w:rPr>
          <w:spacing w:val="4"/>
        </w:rPr>
        <w:t xml:space="preserve">we </w:t>
      </w:r>
      <w:r w:rsidRPr="00420451">
        <w:rPr>
          <w:spacing w:val="-4"/>
        </w:rPr>
        <w:t xml:space="preserve">use </w:t>
      </w:r>
      <w:r w:rsidRPr="00420451">
        <w:rPr>
          <w:spacing w:val="-8"/>
        </w:rPr>
        <w:t xml:space="preserve">the </w:t>
      </w:r>
      <w:r w:rsidRPr="00420451">
        <w:t xml:space="preserve">original Boolean </w:t>
      </w:r>
      <w:r w:rsidRPr="00420451">
        <w:rPr>
          <w:spacing w:val="-4"/>
        </w:rPr>
        <w:t xml:space="preserve">notation </w:t>
      </w:r>
      <w:r w:rsidRPr="00420451">
        <w:rPr>
          <w:spacing w:val="2"/>
        </w:rPr>
        <w:t xml:space="preserve">(0 </w:t>
      </w:r>
      <w:r w:rsidRPr="00420451">
        <w:t xml:space="preserve">instead of </w:t>
      </w:r>
      <w:r w:rsidRPr="00420451">
        <w:rPr>
          <w:spacing w:val="2"/>
        </w:rPr>
        <w:t xml:space="preserve">-1), </w:t>
      </w:r>
      <w:r w:rsidRPr="00420451">
        <w:rPr>
          <w:spacing w:val="-4"/>
        </w:rPr>
        <w:t xml:space="preserve">for </w:t>
      </w:r>
      <w:r w:rsidRPr="00420451">
        <w:rPr>
          <w:spacing w:val="-6"/>
        </w:rPr>
        <w:t xml:space="preserve">then </w:t>
      </w:r>
      <w:r w:rsidRPr="00420451">
        <w:rPr>
          <w:spacing w:val="-8"/>
        </w:rPr>
        <w:t xml:space="preserve">the </w:t>
      </w:r>
      <w:r w:rsidRPr="00420451">
        <w:t xml:space="preserve">product </w:t>
      </w:r>
      <w:r w:rsidRPr="00420451">
        <w:rPr>
          <w:spacing w:val="3"/>
        </w:rPr>
        <w:t xml:space="preserve">is </w:t>
      </w:r>
      <w:r w:rsidRPr="00420451">
        <w:t xml:space="preserve">zero </w:t>
      </w:r>
      <w:r w:rsidRPr="00420451">
        <w:rPr>
          <w:spacing w:val="3"/>
        </w:rPr>
        <w:t xml:space="preserve">if </w:t>
      </w:r>
      <w:r w:rsidRPr="00420451">
        <w:rPr>
          <w:spacing w:val="-3"/>
        </w:rPr>
        <w:t>ei</w:t>
      </w:r>
      <w:r w:rsidRPr="00420451">
        <w:rPr>
          <w:spacing w:val="-3"/>
        </w:rPr>
        <w:t xml:space="preserve">ther </w:t>
      </w:r>
      <w:r w:rsidRPr="00420451">
        <w:t xml:space="preserve">of </w:t>
      </w:r>
      <w:r w:rsidRPr="00420451">
        <w:rPr>
          <w:i/>
        </w:rPr>
        <w:t>x</w:t>
      </w:r>
      <w:r w:rsidRPr="00420451">
        <w:rPr>
          <w:i/>
          <w:position w:val="-6"/>
          <w:sz w:val="22"/>
        </w:rPr>
        <w:t xml:space="preserve">i </w:t>
      </w:r>
      <w:r w:rsidRPr="00420451">
        <w:t xml:space="preserve">or </w:t>
      </w:r>
      <w:r w:rsidRPr="00420451">
        <w:rPr>
          <w:i/>
        </w:rPr>
        <w:t xml:space="preserve">y </w:t>
      </w:r>
      <w:r w:rsidRPr="00420451">
        <w:rPr>
          <w:spacing w:val="3"/>
        </w:rPr>
        <w:t xml:space="preserve">is </w:t>
      </w:r>
      <w:r w:rsidRPr="00420451">
        <w:t xml:space="preserve">zero, irrespective </w:t>
      </w:r>
      <w:r w:rsidRPr="00420451">
        <w:rPr>
          <w:spacing w:val="-5"/>
        </w:rPr>
        <w:t xml:space="preserve">whether </w:t>
      </w:r>
      <w:r w:rsidRPr="00420451">
        <w:rPr>
          <w:spacing w:val="-8"/>
        </w:rPr>
        <w:t xml:space="preserve">the </w:t>
      </w:r>
      <w:r w:rsidRPr="00420451">
        <w:t xml:space="preserve">two are </w:t>
      </w:r>
      <w:r w:rsidRPr="00420451">
        <w:rPr>
          <w:spacing w:val="-3"/>
        </w:rPr>
        <w:t xml:space="preserve">equal </w:t>
      </w:r>
      <w:r w:rsidRPr="00420451">
        <w:t xml:space="preserve">or </w:t>
      </w:r>
      <w:r w:rsidRPr="00420451">
        <w:rPr>
          <w:spacing w:val="-6"/>
        </w:rPr>
        <w:t xml:space="preserve">not. </w:t>
      </w:r>
      <w:r w:rsidRPr="00420451">
        <w:rPr>
          <w:spacing w:val="-3"/>
        </w:rPr>
        <w:t xml:space="preserve">Now </w:t>
      </w:r>
      <w:r w:rsidRPr="00420451">
        <w:t xml:space="preserve">consider </w:t>
      </w:r>
      <w:r w:rsidRPr="00420451">
        <w:rPr>
          <w:spacing w:val="-8"/>
        </w:rPr>
        <w:t xml:space="preserve">the  </w:t>
      </w:r>
      <w:r w:rsidRPr="00420451">
        <w:rPr>
          <w:spacing w:val="-6"/>
        </w:rPr>
        <w:t xml:space="preserve">mean </w:t>
      </w:r>
      <w:r w:rsidRPr="00420451">
        <w:t xml:space="preserve">correlation </w:t>
      </w:r>
      <w:r w:rsidRPr="00420451">
        <w:rPr>
          <w:i/>
        </w:rPr>
        <w:t>c</w:t>
      </w:r>
      <w:r w:rsidRPr="00420451">
        <w:rPr>
          <w:i/>
          <w:position w:val="-6"/>
          <w:sz w:val="22"/>
        </w:rPr>
        <w:t xml:space="preserve">i </w:t>
      </w:r>
      <w:r w:rsidRPr="00420451">
        <w:t xml:space="preserve">on </w:t>
      </w:r>
      <w:r w:rsidRPr="00420451">
        <w:rPr>
          <w:spacing w:val="-8"/>
        </w:rPr>
        <w:t xml:space="preserve">the </w:t>
      </w:r>
      <w:r w:rsidRPr="00420451">
        <w:rPr>
          <w:i/>
        </w:rPr>
        <w:t>i</w:t>
      </w:r>
      <w:r w:rsidRPr="00420451">
        <w:t>th</w:t>
      </w:r>
      <w:r w:rsidRPr="00420451">
        <w:rPr>
          <w:spacing w:val="-27"/>
        </w:rPr>
        <w:t xml:space="preserve"> </w:t>
      </w:r>
      <w:r w:rsidRPr="00420451">
        <w:rPr>
          <w:spacing w:val="-6"/>
        </w:rPr>
        <w:t>component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5"/>
        </w:rPr>
      </w:pPr>
      <w:r w:rsidRPr="00420451">
        <w:rPr>
          <w:noProof/>
        </w:rPr>
        <w:drawing>
          <wp:anchor distT="0" distB="0" distL="0" distR="0" simplePos="0" relativeHeight="251485696" behindDoc="0" locked="0" layoutInCell="1" allowOverlap="1">
            <wp:simplePos x="0" y="0"/>
            <wp:positionH relativeFrom="page">
              <wp:posOffset>3293955</wp:posOffset>
            </wp:positionH>
            <wp:positionV relativeFrom="paragraph">
              <wp:posOffset>136912</wp:posOffset>
            </wp:positionV>
            <wp:extent cx="972507" cy="419100"/>
            <wp:effectExtent l="0" t="0" r="0" b="0"/>
            <wp:wrapTopAndBottom/>
            <wp:docPr id="537"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158.jpeg"/>
                    <pic:cNvPicPr/>
                  </pic:nvPicPr>
                  <pic:blipFill>
                    <a:blip r:embed="rId174" cstate="print"/>
                    <a:stretch>
                      <a:fillRect/>
                    </a:stretch>
                  </pic:blipFill>
                  <pic:spPr>
                    <a:xfrm>
                      <a:off x="0" y="0"/>
                      <a:ext cx="972507" cy="419100"/>
                    </a:xfrm>
                    <a:prstGeom prst="rect">
                      <a:avLst/>
                    </a:prstGeom>
                  </pic:spPr>
                </pic:pic>
              </a:graphicData>
            </a:graphic>
          </wp:anchor>
        </w:drawing>
      </w:r>
    </w:p>
    <w:p w:rsidR="001B278E" w:rsidRPr="00420451" w:rsidRDefault="00F163E5">
      <w:pPr>
        <w:pStyle w:val="BodyText"/>
        <w:spacing w:line="305" w:lineRule="exact"/>
        <w:ind w:left="120"/>
      </w:pPr>
      <w:r w:rsidRPr="00420451">
        <w:t>(6.8)</w:t>
      </w:r>
    </w:p>
    <w:p w:rsidR="001B278E" w:rsidRPr="00420451" w:rsidRDefault="001B278E">
      <w:pPr>
        <w:spacing w:line="305" w:lineRule="exact"/>
        <w:sectPr w:rsidR="001B278E" w:rsidRPr="00420451">
          <w:pgSz w:w="11910" w:h="16840"/>
          <w:pgMar w:top="280" w:right="860" w:bottom="400" w:left="880" w:header="0" w:footer="217" w:gutter="0"/>
          <w:cols w:space="720"/>
        </w:sectPr>
      </w:pPr>
    </w:p>
    <w:p w:rsidR="001B278E" w:rsidRPr="00420451" w:rsidRDefault="00F163E5">
      <w:pPr>
        <w:pStyle w:val="BodyText"/>
        <w:spacing w:before="61" w:line="254" w:lineRule="auto"/>
        <w:ind w:left="120" w:right="139"/>
        <w:jc w:val="both"/>
      </w:pPr>
      <w:bookmarkStart w:id="366" w:name="6.8_Taking_stock"/>
      <w:bookmarkStart w:id="367" w:name="_bookmark175"/>
      <w:bookmarkEnd w:id="366"/>
      <w:bookmarkEnd w:id="367"/>
      <w:r w:rsidRPr="00420451">
        <w:t xml:space="preserve">For a </w:t>
      </w:r>
      <w:r w:rsidRPr="00420451">
        <w:rPr>
          <w:spacing w:val="-4"/>
        </w:rPr>
        <w:t xml:space="preserve">feature </w:t>
      </w:r>
      <w:r w:rsidRPr="00420451">
        <w:t xml:space="preserve">like </w:t>
      </w:r>
      <w:r w:rsidRPr="00420451">
        <w:rPr>
          <w:i/>
        </w:rPr>
        <w:t>x</w:t>
      </w:r>
      <w:r w:rsidRPr="00420451">
        <w:rPr>
          <w:position w:val="-6"/>
          <w:sz w:val="22"/>
        </w:rPr>
        <w:t xml:space="preserve">1 </w:t>
      </w:r>
      <w:r w:rsidRPr="00420451">
        <w:rPr>
          <w:spacing w:val="-5"/>
        </w:rPr>
        <w:t xml:space="preserve">this </w:t>
      </w:r>
      <w:r w:rsidRPr="00420451">
        <w:t xml:space="preserve">evaluates </w:t>
      </w:r>
      <w:r w:rsidRPr="00420451">
        <w:rPr>
          <w:spacing w:val="-5"/>
        </w:rPr>
        <w:t xml:space="preserve">to </w:t>
      </w:r>
      <w:r w:rsidRPr="00420451">
        <w:t xml:space="preserve">+1. For a </w:t>
      </w:r>
      <w:r w:rsidRPr="00420451">
        <w:rPr>
          <w:spacing w:val="-6"/>
        </w:rPr>
        <w:t xml:space="preserve">background </w:t>
      </w:r>
      <w:r w:rsidRPr="00420451">
        <w:rPr>
          <w:spacing w:val="-7"/>
        </w:rPr>
        <w:t xml:space="preserve">component, </w:t>
      </w:r>
      <w:r w:rsidRPr="00420451">
        <w:t xml:space="preserve">however, </w:t>
      </w:r>
      <w:r w:rsidRPr="00420451">
        <w:rPr>
          <w:spacing w:val="3"/>
        </w:rPr>
        <w:t xml:space="preserve">it is </w:t>
      </w:r>
      <w:r w:rsidRPr="00420451">
        <w:t xml:space="preserve">0 since </w:t>
      </w:r>
      <w:r w:rsidRPr="00420451">
        <w:rPr>
          <w:spacing w:val="-4"/>
        </w:rPr>
        <w:t xml:space="preserve">there </w:t>
      </w:r>
      <w:r w:rsidRPr="00420451">
        <w:t xml:space="preserve">are as </w:t>
      </w:r>
      <w:r w:rsidRPr="00420451">
        <w:rPr>
          <w:spacing w:val="-10"/>
        </w:rPr>
        <w:t xml:space="preserve">many </w:t>
      </w:r>
      <w:r w:rsidRPr="00420451">
        <w:rPr>
          <w:spacing w:val="-6"/>
        </w:rPr>
        <w:t xml:space="preserve">input-output </w:t>
      </w:r>
      <w:r w:rsidRPr="00420451">
        <w:t xml:space="preserve">similarities (+1s) as </w:t>
      </w:r>
      <w:r w:rsidRPr="00420451">
        <w:rPr>
          <w:spacing w:val="-4"/>
        </w:rPr>
        <w:t xml:space="preserve">there </w:t>
      </w:r>
      <w:r w:rsidRPr="00420451">
        <w:t xml:space="preserve">are differences </w:t>
      </w:r>
      <w:r w:rsidRPr="00420451">
        <w:rPr>
          <w:spacing w:val="3"/>
        </w:rPr>
        <w:t xml:space="preserve">(-1s). </w:t>
      </w:r>
      <w:r w:rsidRPr="00420451">
        <w:t xml:space="preserve">For </w:t>
      </w:r>
      <w:r w:rsidRPr="00420451">
        <w:rPr>
          <w:spacing w:val="-7"/>
        </w:rPr>
        <w:t xml:space="preserve">components </w:t>
      </w:r>
      <w:r w:rsidRPr="00420451">
        <w:t xml:space="preserve">like </w:t>
      </w:r>
      <w:r w:rsidRPr="00420451">
        <w:rPr>
          <w:i/>
          <w:spacing w:val="-3"/>
        </w:rPr>
        <w:t>x</w:t>
      </w:r>
      <w:r w:rsidRPr="00420451">
        <w:rPr>
          <w:spacing w:val="-3"/>
          <w:position w:val="-6"/>
          <w:sz w:val="22"/>
        </w:rPr>
        <w:t xml:space="preserve">11 </w:t>
      </w:r>
      <w:r w:rsidRPr="00420451">
        <w:rPr>
          <w:spacing w:val="-6"/>
        </w:rPr>
        <w:t xml:space="preserve">that </w:t>
      </w:r>
      <w:r w:rsidRPr="00420451">
        <w:t xml:space="preserve">anti-correlate with </w:t>
      </w:r>
      <w:r w:rsidRPr="00420451">
        <w:rPr>
          <w:spacing w:val="-8"/>
        </w:rPr>
        <w:t xml:space="preserve">the </w:t>
      </w:r>
      <w:r w:rsidRPr="00420451">
        <w:rPr>
          <w:spacing w:val="-7"/>
        </w:rPr>
        <w:t xml:space="preserve">output, </w:t>
      </w:r>
      <w:r w:rsidRPr="00420451">
        <w:rPr>
          <w:i/>
        </w:rPr>
        <w:t>c</w:t>
      </w:r>
      <w:r w:rsidRPr="00420451">
        <w:rPr>
          <w:position w:val="-6"/>
          <w:sz w:val="22"/>
        </w:rPr>
        <w:t>1</w:t>
      </w:r>
      <w:r w:rsidRPr="00420451">
        <w:t xml:space="preserve">1=-1. This, </w:t>
      </w:r>
      <w:r w:rsidRPr="00420451">
        <w:rPr>
          <w:spacing w:val="-8"/>
        </w:rPr>
        <w:t xml:space="preserve">then, </w:t>
      </w:r>
      <w:r w:rsidRPr="00420451">
        <w:rPr>
          <w:spacing w:val="-4"/>
        </w:rPr>
        <w:t xml:space="preserve">seems </w:t>
      </w:r>
      <w:r w:rsidRPr="00420451">
        <w:rPr>
          <w:spacing w:val="-5"/>
        </w:rPr>
        <w:t xml:space="preserve">to mesh </w:t>
      </w:r>
      <w:r w:rsidRPr="00420451">
        <w:rPr>
          <w:spacing w:val="-4"/>
        </w:rPr>
        <w:t xml:space="preserve">quite </w:t>
      </w:r>
      <w:r w:rsidRPr="00420451">
        <w:t xml:space="preserve">nicely with </w:t>
      </w:r>
      <w:r w:rsidRPr="00420451">
        <w:rPr>
          <w:spacing w:val="-5"/>
        </w:rPr>
        <w:t xml:space="preserve">our informal </w:t>
      </w:r>
      <w:r w:rsidRPr="00420451">
        <w:t xml:space="preserve">idea of what </w:t>
      </w:r>
      <w:r w:rsidRPr="00420451">
        <w:rPr>
          <w:spacing w:val="-5"/>
        </w:rPr>
        <w:t xml:space="preserve">constitutes </w:t>
      </w:r>
      <w:r w:rsidRPr="00420451">
        <w:t xml:space="preserve">a </w:t>
      </w:r>
      <w:r w:rsidRPr="00420451">
        <w:rPr>
          <w:spacing w:val="-4"/>
        </w:rPr>
        <w:t>feature.</w:t>
      </w:r>
    </w:p>
    <w:p w:rsidR="001B278E" w:rsidRPr="00420451" w:rsidRDefault="001B278E">
      <w:pPr>
        <w:pStyle w:val="BodyText"/>
        <w:spacing w:before="6"/>
      </w:pPr>
    </w:p>
    <w:p w:rsidR="001B278E" w:rsidRPr="00420451" w:rsidRDefault="00F163E5">
      <w:pPr>
        <w:pStyle w:val="BodyText"/>
        <w:spacing w:line="252" w:lineRule="auto"/>
        <w:ind w:left="120" w:right="122"/>
        <w:jc w:val="both"/>
      </w:pPr>
      <w:r w:rsidRPr="00420451">
        <w:rPr>
          <w:spacing w:val="-5"/>
        </w:rPr>
        <w:t xml:space="preserve">In </w:t>
      </w:r>
      <w:hyperlink w:anchor="_bookmark177" w:history="1">
        <w:r w:rsidRPr="00420451">
          <w:rPr>
            <w:spacing w:val="-4"/>
          </w:rPr>
          <w:t xml:space="preserve">Figure </w:t>
        </w:r>
        <w:r w:rsidRPr="00420451">
          <w:t>6.13</w:t>
        </w:r>
        <w:r w:rsidRPr="00420451">
          <w:t xml:space="preserve"> </w:t>
        </w:r>
      </w:hyperlink>
      <w:r w:rsidRPr="00420451">
        <w:rPr>
          <w:spacing w:val="-8"/>
        </w:rPr>
        <w:t xml:space="preserve">the </w:t>
      </w:r>
      <w:r w:rsidRPr="00420451">
        <w:t xml:space="preserve">correlation </w:t>
      </w:r>
      <w:r w:rsidRPr="00420451">
        <w:rPr>
          <w:spacing w:val="-3"/>
        </w:rPr>
        <w:t xml:space="preserve">coefficients </w:t>
      </w:r>
      <w:r w:rsidRPr="00420451">
        <w:rPr>
          <w:i/>
        </w:rPr>
        <w:t>c</w:t>
      </w:r>
      <w:r w:rsidRPr="00420451">
        <w:rPr>
          <w:i/>
          <w:position w:val="-6"/>
          <w:sz w:val="22"/>
        </w:rPr>
        <w:t xml:space="preserve">i </w:t>
      </w:r>
      <w:r w:rsidRPr="00420451">
        <w:t xml:space="preserve">are plotted </w:t>
      </w:r>
      <w:r w:rsidRPr="00420451">
        <w:rPr>
          <w:spacing w:val="-3"/>
        </w:rPr>
        <w:t xml:space="preserve">against </w:t>
      </w:r>
      <w:r w:rsidRPr="00420451">
        <w:rPr>
          <w:i/>
        </w:rPr>
        <w:t xml:space="preserve">i </w:t>
      </w:r>
      <w:r w:rsidRPr="00420451">
        <w:rPr>
          <w:spacing w:val="-5"/>
        </w:rPr>
        <w:t xml:space="preserve">and </w:t>
      </w:r>
      <w:r w:rsidRPr="00420451">
        <w:t xml:space="preserve">are shown by </w:t>
      </w:r>
      <w:r w:rsidRPr="00420451">
        <w:rPr>
          <w:spacing w:val="-8"/>
        </w:rPr>
        <w:t xml:space="preserve">the </w:t>
      </w:r>
      <w:r w:rsidRPr="00420451">
        <w:t xml:space="preserve">lines </w:t>
      </w:r>
      <w:r w:rsidRPr="00420451">
        <w:rPr>
          <w:spacing w:val="-5"/>
        </w:rPr>
        <w:t xml:space="preserve">terminated </w:t>
      </w:r>
      <w:r w:rsidRPr="00420451">
        <w:t xml:space="preserve">with </w:t>
      </w:r>
      <w:r w:rsidRPr="00420451">
        <w:rPr>
          <w:spacing w:val="-3"/>
        </w:rPr>
        <w:t xml:space="preserve">small </w:t>
      </w:r>
      <w:r w:rsidRPr="00420451">
        <w:t xml:space="preserve">square </w:t>
      </w:r>
      <w:r w:rsidRPr="00420451">
        <w:rPr>
          <w:spacing w:val="-4"/>
        </w:rPr>
        <w:t xml:space="preserve">symbols. </w:t>
      </w:r>
      <w:r w:rsidRPr="00420451">
        <w:t xml:space="preserve">Also plotted are </w:t>
      </w:r>
      <w:r w:rsidRPr="00420451">
        <w:rPr>
          <w:spacing w:val="-8"/>
        </w:rPr>
        <w:t xml:space="preserve">the </w:t>
      </w:r>
      <w:r w:rsidRPr="00420451">
        <w:rPr>
          <w:spacing w:val="-4"/>
        </w:rPr>
        <w:t xml:space="preserve">weights </w:t>
      </w:r>
      <w:r w:rsidRPr="00420451">
        <w:rPr>
          <w:spacing w:val="-6"/>
        </w:rPr>
        <w:t xml:space="preserve">that </w:t>
      </w:r>
      <w:r w:rsidRPr="00420451">
        <w:t xml:space="preserve">evolve as a result of </w:t>
      </w:r>
      <w:r w:rsidRPr="00420451">
        <w:rPr>
          <w:spacing w:val="-3"/>
        </w:rPr>
        <w:t xml:space="preserve">training </w:t>
      </w:r>
      <w:r w:rsidRPr="00420451">
        <w:t xml:space="preserve">a </w:t>
      </w:r>
      <w:r w:rsidRPr="00420451">
        <w:rPr>
          <w:spacing w:val="-3"/>
        </w:rPr>
        <w:t xml:space="preserve">single </w:t>
      </w:r>
      <w:r w:rsidRPr="00420451">
        <w:t xml:space="preserve">semilinear </w:t>
      </w:r>
      <w:r w:rsidRPr="00420451">
        <w:rPr>
          <w:spacing w:val="-4"/>
        </w:rPr>
        <w:t xml:space="preserve">node </w:t>
      </w:r>
      <w:r w:rsidRPr="00420451">
        <w:t xml:space="preserve">on </w:t>
      </w:r>
      <w:r w:rsidRPr="00420451">
        <w:rPr>
          <w:spacing w:val="-8"/>
        </w:rPr>
        <w:t xml:space="preserve">the </w:t>
      </w:r>
      <w:r w:rsidRPr="00420451">
        <w:rPr>
          <w:spacing w:val="-4"/>
        </w:rPr>
        <w:t xml:space="preserve">patterns </w:t>
      </w:r>
      <w:r w:rsidRPr="00420451">
        <w:rPr>
          <w:spacing w:val="-5"/>
        </w:rPr>
        <w:t xml:space="preserve">using </w:t>
      </w:r>
      <w:r w:rsidRPr="00420451">
        <w:rPr>
          <w:spacing w:val="-8"/>
        </w:rPr>
        <w:t xml:space="preserve">the </w:t>
      </w:r>
      <w:r w:rsidRPr="00420451">
        <w:t xml:space="preserve">delta rule. </w:t>
      </w:r>
      <w:r w:rsidRPr="00420451">
        <w:rPr>
          <w:spacing w:val="-3"/>
        </w:rPr>
        <w:t xml:space="preserve">There </w:t>
      </w:r>
      <w:r w:rsidRPr="00420451">
        <w:rPr>
          <w:spacing w:val="3"/>
        </w:rPr>
        <w:t xml:space="preserve">is </w:t>
      </w:r>
      <w:r w:rsidRPr="00420451">
        <w:t xml:space="preserve">a very close </w:t>
      </w:r>
      <w:r w:rsidRPr="00420451">
        <w:rPr>
          <w:spacing w:val="-7"/>
        </w:rPr>
        <w:t xml:space="preserve">match </w:t>
      </w:r>
      <w:r w:rsidRPr="00420451">
        <w:t xml:space="preserve">between </w:t>
      </w:r>
      <w:r w:rsidRPr="00420451">
        <w:rPr>
          <w:spacing w:val="-8"/>
        </w:rPr>
        <w:t xml:space="preserve">the </w:t>
      </w:r>
      <w:r w:rsidRPr="00420451">
        <w:rPr>
          <w:spacing w:val="-4"/>
        </w:rPr>
        <w:t xml:space="preserve">weights </w:t>
      </w:r>
      <w:r w:rsidRPr="00420451">
        <w:rPr>
          <w:spacing w:val="-5"/>
        </w:rPr>
        <w:t xml:space="preserve">and </w:t>
      </w:r>
      <w:r w:rsidRPr="00420451">
        <w:rPr>
          <w:spacing w:val="-8"/>
        </w:rPr>
        <w:t xml:space="preserve">the </w:t>
      </w:r>
      <w:r w:rsidRPr="00420451">
        <w:rPr>
          <w:spacing w:val="-3"/>
        </w:rPr>
        <w:t xml:space="preserve">coefficients </w:t>
      </w:r>
      <w:r w:rsidRPr="00420451">
        <w:t xml:space="preserve">(or </w:t>
      </w:r>
      <w:r w:rsidRPr="00420451">
        <w:rPr>
          <w:spacing w:val="-3"/>
        </w:rPr>
        <w:t xml:space="preserve">features) </w:t>
      </w:r>
      <w:r w:rsidRPr="00420451">
        <w:t xml:space="preserve">so </w:t>
      </w:r>
      <w:r w:rsidRPr="00420451">
        <w:rPr>
          <w:spacing w:val="-7"/>
        </w:rPr>
        <w:t xml:space="preserve">that, </w:t>
      </w:r>
      <w:r w:rsidRPr="00420451">
        <w:rPr>
          <w:spacing w:val="3"/>
        </w:rPr>
        <w:t xml:space="preserve">in </w:t>
      </w:r>
      <w:r w:rsidRPr="00420451">
        <w:rPr>
          <w:spacing w:val="-5"/>
        </w:rPr>
        <w:t xml:space="preserve">this </w:t>
      </w:r>
      <w:r w:rsidRPr="00420451">
        <w:t xml:space="preserve">sense, </w:t>
      </w:r>
      <w:r w:rsidRPr="00420451">
        <w:rPr>
          <w:spacing w:val="-8"/>
        </w:rPr>
        <w:t xml:space="preserve">the </w:t>
      </w:r>
      <w:r w:rsidRPr="00420451">
        <w:rPr>
          <w:spacing w:val="-4"/>
        </w:rPr>
        <w:t xml:space="preserve">node </w:t>
      </w:r>
      <w:r w:rsidRPr="00420451">
        <w:rPr>
          <w:spacing w:val="-5"/>
        </w:rPr>
        <w:t xml:space="preserve">has </w:t>
      </w:r>
      <w:r w:rsidRPr="00420451">
        <w:t xml:space="preserve">learnt </w:t>
      </w:r>
      <w:r w:rsidRPr="00420451">
        <w:rPr>
          <w:spacing w:val="-5"/>
        </w:rPr>
        <w:t xml:space="preserve">to </w:t>
      </w:r>
      <w:r w:rsidRPr="00420451">
        <w:t xml:space="preserve">detect </w:t>
      </w:r>
      <w:r w:rsidRPr="00420451">
        <w:rPr>
          <w:spacing w:val="-8"/>
        </w:rPr>
        <w:t xml:space="preserve">the </w:t>
      </w:r>
      <w:r w:rsidRPr="00420451">
        <w:rPr>
          <w:spacing w:val="-4"/>
        </w:rPr>
        <w:t xml:space="preserve">features </w:t>
      </w:r>
      <w:r w:rsidRPr="00420451">
        <w:rPr>
          <w:spacing w:val="3"/>
        </w:rPr>
        <w:t xml:space="preserve">in </w:t>
      </w:r>
      <w:r w:rsidRPr="00420451">
        <w:rPr>
          <w:spacing w:val="-8"/>
        </w:rPr>
        <w:t xml:space="preserve">the </w:t>
      </w:r>
      <w:r w:rsidRPr="00420451">
        <w:rPr>
          <w:spacing w:val="-3"/>
        </w:rPr>
        <w:t>training</w:t>
      </w:r>
      <w:r w:rsidRPr="00420451">
        <w:rPr>
          <w:spacing w:val="-15"/>
        </w:rPr>
        <w:t xml:space="preserve"> </w:t>
      </w:r>
      <w:r w:rsidRPr="00420451">
        <w:t>set.</w:t>
      </w:r>
    </w:p>
    <w:p w:rsidR="001B278E" w:rsidRPr="00420451" w:rsidRDefault="001B278E">
      <w:pPr>
        <w:pStyle w:val="BodyText"/>
        <w:spacing w:before="8"/>
      </w:pPr>
    </w:p>
    <w:p w:rsidR="001B278E" w:rsidRPr="00420451" w:rsidRDefault="00F163E5">
      <w:pPr>
        <w:pStyle w:val="BodyText"/>
        <w:spacing w:line="252" w:lineRule="auto"/>
        <w:ind w:left="120" w:right="139"/>
        <w:jc w:val="both"/>
      </w:pPr>
      <w:r w:rsidRPr="00420451">
        <w:rPr>
          <w:spacing w:val="-4"/>
        </w:rPr>
        <w:t xml:space="preserve">Of </w:t>
      </w:r>
      <w:r w:rsidRPr="00420451">
        <w:t xml:space="preserve">particular interest </w:t>
      </w:r>
      <w:r w:rsidRPr="00420451">
        <w:rPr>
          <w:spacing w:val="3"/>
        </w:rPr>
        <w:t xml:space="preserve">is </w:t>
      </w:r>
      <w:r w:rsidRPr="00420451">
        <w:rPr>
          <w:i/>
          <w:spacing w:val="-3"/>
        </w:rPr>
        <w:t>x</w:t>
      </w:r>
      <w:r w:rsidRPr="00420451">
        <w:rPr>
          <w:spacing w:val="-3"/>
          <w:position w:val="-6"/>
          <w:sz w:val="22"/>
        </w:rPr>
        <w:t>4</w:t>
      </w:r>
      <w:r w:rsidRPr="00420451">
        <w:rPr>
          <w:spacing w:val="-3"/>
        </w:rPr>
        <w:t xml:space="preserve">, which, </w:t>
      </w:r>
      <w:r w:rsidRPr="00420451">
        <w:rPr>
          <w:spacing w:val="-4"/>
        </w:rPr>
        <w:t xml:space="preserve">for three </w:t>
      </w:r>
      <w:r w:rsidRPr="00420451">
        <w:t xml:space="preserve">of </w:t>
      </w:r>
      <w:r w:rsidRPr="00420451">
        <w:rPr>
          <w:spacing w:val="-8"/>
        </w:rPr>
        <w:t xml:space="preserve">the </w:t>
      </w:r>
      <w:r w:rsidRPr="00420451">
        <w:rPr>
          <w:spacing w:val="-3"/>
        </w:rPr>
        <w:t xml:space="preserve">patterns, </w:t>
      </w:r>
      <w:r w:rsidRPr="00420451">
        <w:rPr>
          <w:spacing w:val="-5"/>
        </w:rPr>
        <w:t xml:space="preserve">takes </w:t>
      </w:r>
      <w:r w:rsidRPr="00420451">
        <w:t xml:space="preserve">on </w:t>
      </w:r>
      <w:r w:rsidRPr="00420451">
        <w:rPr>
          <w:spacing w:val="-8"/>
        </w:rPr>
        <w:t xml:space="preserve">the </w:t>
      </w:r>
      <w:r w:rsidRPr="00420451">
        <w:t xml:space="preserve">opposite value </w:t>
      </w:r>
      <w:r w:rsidRPr="00420451">
        <w:rPr>
          <w:spacing w:val="-5"/>
        </w:rPr>
        <w:t xml:space="preserve">to </w:t>
      </w:r>
      <w:r w:rsidRPr="00420451">
        <w:rPr>
          <w:spacing w:val="-8"/>
        </w:rPr>
        <w:t xml:space="preserve">the </w:t>
      </w:r>
      <w:r w:rsidRPr="00420451">
        <w:rPr>
          <w:spacing w:val="-7"/>
        </w:rPr>
        <w:t xml:space="preserve">output, </w:t>
      </w:r>
      <w:r w:rsidRPr="00420451">
        <w:rPr>
          <w:spacing w:val="-5"/>
        </w:rPr>
        <w:t xml:space="preserve">but </w:t>
      </w:r>
      <w:r w:rsidRPr="00420451">
        <w:rPr>
          <w:spacing w:val="-4"/>
        </w:rPr>
        <w:t xml:space="preserve">for </w:t>
      </w:r>
      <w:r w:rsidRPr="00420451">
        <w:rPr>
          <w:spacing w:val="-5"/>
        </w:rPr>
        <w:t xml:space="preserve">one </w:t>
      </w:r>
      <w:r w:rsidRPr="00420451">
        <w:rPr>
          <w:spacing w:val="3"/>
        </w:rPr>
        <w:t xml:space="preserve">is </w:t>
      </w:r>
      <w:r w:rsidRPr="00420451">
        <w:rPr>
          <w:spacing w:val="-8"/>
        </w:rPr>
        <w:t xml:space="preserve">the </w:t>
      </w:r>
      <w:r w:rsidRPr="00420451">
        <w:rPr>
          <w:spacing w:val="-4"/>
        </w:rPr>
        <w:t xml:space="preserve">same. This </w:t>
      </w:r>
      <w:r w:rsidRPr="00420451">
        <w:rPr>
          <w:spacing w:val="-6"/>
        </w:rPr>
        <w:t xml:space="preserve">then </w:t>
      </w:r>
      <w:r w:rsidRPr="00420451">
        <w:rPr>
          <w:spacing w:val="3"/>
        </w:rPr>
        <w:t xml:space="preserve">is </w:t>
      </w:r>
      <w:r w:rsidRPr="00420451">
        <w:t xml:space="preserve">an anti-correlated </w:t>
      </w:r>
      <w:r w:rsidRPr="00420451">
        <w:rPr>
          <w:spacing w:val="-4"/>
        </w:rPr>
        <w:t xml:space="preserve">feature </w:t>
      </w:r>
      <w:r w:rsidRPr="00420451">
        <w:rPr>
          <w:spacing w:val="-5"/>
        </w:rPr>
        <w:t xml:space="preserve">but not </w:t>
      </w:r>
      <w:r w:rsidRPr="00420451">
        <w:t xml:space="preserve">of </w:t>
      </w:r>
      <w:r w:rsidRPr="00420451">
        <w:rPr>
          <w:spacing w:val="-8"/>
        </w:rPr>
        <w:t xml:space="preserve">the </w:t>
      </w:r>
      <w:r w:rsidRPr="00420451">
        <w:rPr>
          <w:spacing w:val="-5"/>
        </w:rPr>
        <w:t xml:space="preserve">same strength </w:t>
      </w:r>
      <w:r w:rsidRPr="00420451">
        <w:t>as</w:t>
      </w:r>
      <w:r w:rsidRPr="00420451">
        <w:rPr>
          <w:spacing w:val="-10"/>
        </w:rPr>
        <w:t xml:space="preserve"> </w:t>
      </w:r>
      <w:r w:rsidRPr="00420451">
        <w:rPr>
          <w:i/>
          <w:spacing w:val="-4"/>
        </w:rPr>
        <w:t>x</w:t>
      </w:r>
      <w:r w:rsidRPr="00420451">
        <w:rPr>
          <w:spacing w:val="-4"/>
          <w:position w:val="-6"/>
          <w:sz w:val="22"/>
        </w:rPr>
        <w:t>11</w:t>
      </w:r>
      <w:r w:rsidRPr="00420451">
        <w:rPr>
          <w:spacing w:val="-4"/>
        </w:rPr>
        <w:t>.</w:t>
      </w:r>
    </w:p>
    <w:p w:rsidR="001B278E" w:rsidRPr="00420451" w:rsidRDefault="001B278E">
      <w:pPr>
        <w:spacing w:line="252" w:lineRule="auto"/>
        <w:jc w:val="both"/>
        <w:sectPr w:rsidR="001B278E" w:rsidRPr="00420451">
          <w:pgSz w:w="11910" w:h="16840"/>
          <w:pgMar w:top="960" w:right="860" w:bottom="400" w:left="880" w:header="0" w:footer="217" w:gutter="0"/>
          <w:cols w:space="720"/>
        </w:sectPr>
      </w:pPr>
    </w:p>
    <w:p w:rsidR="001B278E" w:rsidRPr="00420451" w:rsidRDefault="00F163E5">
      <w:pPr>
        <w:pStyle w:val="Heading2"/>
        <w:numPr>
          <w:ilvl w:val="1"/>
          <w:numId w:val="26"/>
        </w:numPr>
        <w:tabs>
          <w:tab w:val="left" w:pos="4240"/>
        </w:tabs>
        <w:ind w:left="4239"/>
        <w:jc w:val="left"/>
      </w:pPr>
      <w:bookmarkStart w:id="368" w:name="6.9_Generalization_and_overtraining"/>
      <w:bookmarkStart w:id="369" w:name="_bookmark178"/>
      <w:bookmarkEnd w:id="368"/>
      <w:bookmarkEnd w:id="369"/>
      <w:r w:rsidRPr="00420451">
        <w:t>Taking</w:t>
      </w:r>
      <w:r w:rsidRPr="00420451">
        <w:rPr>
          <w:spacing w:val="-1"/>
        </w:rPr>
        <w:t xml:space="preserve"> </w:t>
      </w:r>
      <w:r w:rsidRPr="00420451">
        <w:rPr>
          <w:spacing w:val="-3"/>
        </w:rPr>
        <w:t>stock</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bookmarkStart w:id="370" w:name="80"/>
      <w:bookmarkStart w:id="371" w:name="_bookmark176"/>
      <w:bookmarkEnd w:id="370"/>
      <w:bookmarkEnd w:id="371"/>
      <w:r w:rsidRPr="00420451">
        <w:rPr>
          <w:spacing w:val="-10"/>
        </w:rPr>
        <w:t xml:space="preserve">To </w:t>
      </w:r>
      <w:r w:rsidRPr="00420451">
        <w:rPr>
          <w:spacing w:val="-7"/>
        </w:rPr>
        <w:t xml:space="preserve">summarize </w:t>
      </w:r>
      <w:r w:rsidRPr="00420451">
        <w:rPr>
          <w:spacing w:val="-8"/>
        </w:rPr>
        <w:t xml:space="preserve">the </w:t>
      </w:r>
      <w:r w:rsidRPr="00420451">
        <w:t xml:space="preserve">power of </w:t>
      </w:r>
      <w:r w:rsidRPr="00420451">
        <w:rPr>
          <w:spacing w:val="-8"/>
        </w:rPr>
        <w:t xml:space="preserve">the </w:t>
      </w:r>
      <w:r w:rsidRPr="00420451">
        <w:t xml:space="preserve">tools </w:t>
      </w:r>
      <w:r w:rsidRPr="00420451">
        <w:rPr>
          <w:spacing w:val="-6"/>
        </w:rPr>
        <w:t xml:space="preserve">that </w:t>
      </w:r>
      <w:r w:rsidRPr="00420451">
        <w:rPr>
          <w:spacing w:val="-4"/>
        </w:rPr>
        <w:t>ha</w:t>
      </w:r>
      <w:r w:rsidRPr="00420451">
        <w:rPr>
          <w:spacing w:val="-4"/>
        </w:rPr>
        <w:t xml:space="preserve">ve </w:t>
      </w:r>
      <w:r w:rsidRPr="00420451">
        <w:rPr>
          <w:spacing w:val="-5"/>
        </w:rPr>
        <w:t xml:space="preserve">now </w:t>
      </w:r>
      <w:r w:rsidRPr="00420451">
        <w:t xml:space="preserve">been developed: </w:t>
      </w:r>
      <w:r w:rsidRPr="00420451">
        <w:rPr>
          <w:spacing w:val="4"/>
        </w:rPr>
        <w:t xml:space="preserve">we </w:t>
      </w:r>
      <w:r w:rsidRPr="00420451">
        <w:t xml:space="preserve">can train a </w:t>
      </w:r>
      <w:r w:rsidRPr="00420451">
        <w:rPr>
          <w:spacing w:val="-5"/>
        </w:rPr>
        <w:t xml:space="preserve">multilayer net to </w:t>
      </w:r>
      <w:r w:rsidRPr="00420451">
        <w:t xml:space="preserve">perform categorization of an arbitrary </w:t>
      </w:r>
      <w:r w:rsidRPr="00420451">
        <w:rPr>
          <w:spacing w:val="-9"/>
        </w:rPr>
        <w:t xml:space="preserve">number </w:t>
      </w:r>
      <w:r w:rsidRPr="00420451">
        <w:t xml:space="preserve">of </w:t>
      </w:r>
      <w:r w:rsidRPr="00420451">
        <w:rPr>
          <w:spacing w:val="2"/>
        </w:rPr>
        <w:t xml:space="preserve">classes </w:t>
      </w:r>
      <w:r w:rsidRPr="00420451">
        <w:rPr>
          <w:spacing w:val="-5"/>
        </w:rPr>
        <w:t xml:space="preserve">and </w:t>
      </w:r>
      <w:r w:rsidRPr="00420451">
        <w:t xml:space="preserve">with an arbitrary </w:t>
      </w:r>
      <w:r w:rsidRPr="00420451">
        <w:rPr>
          <w:spacing w:val="2"/>
        </w:rPr>
        <w:t xml:space="preserve">decision </w:t>
      </w:r>
      <w:r w:rsidRPr="00420451">
        <w:t xml:space="preserve">surface. All </w:t>
      </w:r>
      <w:r w:rsidRPr="00420451">
        <w:rPr>
          <w:spacing w:val="-6"/>
        </w:rPr>
        <w:t xml:space="preserve">that </w:t>
      </w:r>
      <w:r w:rsidRPr="00420451">
        <w:rPr>
          <w:spacing w:val="3"/>
        </w:rPr>
        <w:t xml:space="preserve">is </w:t>
      </w:r>
      <w:r w:rsidRPr="00420451">
        <w:t xml:space="preserve">required </w:t>
      </w:r>
      <w:r w:rsidRPr="00420451">
        <w:rPr>
          <w:spacing w:val="3"/>
        </w:rPr>
        <w:t xml:space="preserve">is </w:t>
      </w:r>
      <w:r w:rsidRPr="00420451">
        <w:rPr>
          <w:spacing w:val="-6"/>
        </w:rPr>
        <w:t xml:space="preserve">that </w:t>
      </w:r>
      <w:r w:rsidRPr="00420451">
        <w:rPr>
          <w:spacing w:val="4"/>
        </w:rPr>
        <w:t xml:space="preserve">we </w:t>
      </w:r>
      <w:r w:rsidRPr="00420451">
        <w:rPr>
          <w:spacing w:val="-4"/>
        </w:rPr>
        <w:t xml:space="preserve">have </w:t>
      </w:r>
      <w:r w:rsidRPr="00420451">
        <w:t xml:space="preserve">a set of </w:t>
      </w:r>
      <w:r w:rsidRPr="00420451">
        <w:rPr>
          <w:spacing w:val="-6"/>
        </w:rPr>
        <w:t xml:space="preserve">inputs </w:t>
      </w:r>
      <w:r w:rsidRPr="00420451">
        <w:rPr>
          <w:spacing w:val="-5"/>
        </w:rPr>
        <w:t xml:space="preserve">and </w:t>
      </w:r>
      <w:r w:rsidRPr="00420451">
        <w:rPr>
          <w:spacing w:val="-3"/>
        </w:rPr>
        <w:t xml:space="preserve">targets, </w:t>
      </w:r>
      <w:r w:rsidRPr="00420451">
        <w:rPr>
          <w:spacing w:val="-6"/>
        </w:rPr>
        <w:t xml:space="preserve">that </w:t>
      </w:r>
      <w:r w:rsidRPr="00420451">
        <w:rPr>
          <w:spacing w:val="4"/>
        </w:rPr>
        <w:t xml:space="preserve">we </w:t>
      </w:r>
      <w:r w:rsidRPr="00420451">
        <w:t xml:space="preserve">fix </w:t>
      </w:r>
      <w:r w:rsidRPr="00420451">
        <w:rPr>
          <w:spacing w:val="-8"/>
        </w:rPr>
        <w:t xml:space="preserve">the </w:t>
      </w:r>
      <w:r w:rsidRPr="00420451">
        <w:rPr>
          <w:spacing w:val="-9"/>
        </w:rPr>
        <w:t xml:space="preserve">number </w:t>
      </w:r>
      <w:r w:rsidRPr="00420451">
        <w:t xml:space="preserve">of </w:t>
      </w:r>
      <w:r w:rsidRPr="00420451">
        <w:rPr>
          <w:spacing w:val="-3"/>
        </w:rPr>
        <w:t xml:space="preserve">hyperplanes </w:t>
      </w:r>
      <w:r w:rsidRPr="00420451">
        <w:t xml:space="preserve">(hidden </w:t>
      </w:r>
      <w:r w:rsidRPr="00420451">
        <w:rPr>
          <w:spacing w:val="-5"/>
        </w:rPr>
        <w:t>units)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5"/>
        </w:rPr>
      </w:pPr>
      <w:r w:rsidRPr="00420451">
        <w:rPr>
          <w:noProof/>
        </w:rPr>
        <w:drawing>
          <wp:anchor distT="0" distB="0" distL="0" distR="0" simplePos="0" relativeHeight="251488768" behindDoc="0" locked="0" layoutInCell="1" allowOverlap="1">
            <wp:simplePos x="0" y="0"/>
            <wp:positionH relativeFrom="page">
              <wp:posOffset>2522001</wp:posOffset>
            </wp:positionH>
            <wp:positionV relativeFrom="paragraph">
              <wp:posOffset>136329</wp:posOffset>
            </wp:positionV>
            <wp:extent cx="2526613" cy="1905000"/>
            <wp:effectExtent l="0" t="0" r="0" b="0"/>
            <wp:wrapTopAndBottom/>
            <wp:docPr id="539" name="image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159.jpeg"/>
                    <pic:cNvPicPr/>
                  </pic:nvPicPr>
                  <pic:blipFill>
                    <a:blip r:embed="rId175" cstate="print"/>
                    <a:stretch>
                      <a:fillRect/>
                    </a:stretch>
                  </pic:blipFill>
                  <pic:spPr>
                    <a:xfrm>
                      <a:off x="0" y="0"/>
                      <a:ext cx="2526613" cy="1905000"/>
                    </a:xfrm>
                    <a:prstGeom prst="rect">
                      <a:avLst/>
                    </a:prstGeom>
                  </pic:spPr>
                </pic:pic>
              </a:graphicData>
            </a:graphic>
          </wp:anchor>
        </w:drawing>
      </w:r>
    </w:p>
    <w:p w:rsidR="001B278E" w:rsidRPr="00420451" w:rsidRDefault="00F163E5">
      <w:pPr>
        <w:spacing w:before="124"/>
        <w:ind w:left="120"/>
        <w:jc w:val="both"/>
      </w:pPr>
      <w:bookmarkStart w:id="372" w:name="Figure_6.13"/>
      <w:bookmarkStart w:id="373" w:name="_bookmark177"/>
      <w:bookmarkEnd w:id="372"/>
      <w:bookmarkEnd w:id="373"/>
      <w:r w:rsidRPr="00420451">
        <w:rPr>
          <w:b/>
        </w:rPr>
        <w:t xml:space="preserve">Figure 6.13 </w:t>
      </w:r>
      <w:r w:rsidRPr="00420451">
        <w:t>Weights and features.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9"/>
        <w:jc w:val="both"/>
      </w:pPr>
      <w:r w:rsidRPr="00420451">
        <w:rPr>
          <w:spacing w:val="-6"/>
        </w:rPr>
        <w:t xml:space="preserve">that </w:t>
      </w:r>
      <w:r w:rsidRPr="00420451">
        <w:t xml:space="preserve">are </w:t>
      </w:r>
      <w:r w:rsidRPr="00420451">
        <w:rPr>
          <w:spacing w:val="-5"/>
        </w:rPr>
        <w:t xml:space="preserve">going to </w:t>
      </w:r>
      <w:r w:rsidRPr="00420451">
        <w:t xml:space="preserve">be </w:t>
      </w:r>
      <w:r w:rsidRPr="00420451">
        <w:rPr>
          <w:spacing w:val="-3"/>
        </w:rPr>
        <w:t xml:space="preserve">used, </w:t>
      </w:r>
      <w:r w:rsidRPr="00420451">
        <w:rPr>
          <w:spacing w:val="-5"/>
        </w:rPr>
        <w:t xml:space="preserve">and </w:t>
      </w:r>
      <w:r w:rsidRPr="00420451">
        <w:rPr>
          <w:spacing w:val="-6"/>
        </w:rPr>
        <w:t xml:space="preserve">that </w:t>
      </w:r>
      <w:r w:rsidRPr="00420451">
        <w:rPr>
          <w:spacing w:val="4"/>
        </w:rPr>
        <w:t xml:space="preserve">we </w:t>
      </w:r>
      <w:r w:rsidRPr="00420451">
        <w:t xml:space="preserve">perform </w:t>
      </w:r>
      <w:r w:rsidRPr="00420451">
        <w:rPr>
          <w:spacing w:val="-3"/>
        </w:rPr>
        <w:t xml:space="preserve">gradient </w:t>
      </w:r>
      <w:r w:rsidRPr="00420451">
        <w:t xml:space="preserve">descent on </w:t>
      </w:r>
      <w:r w:rsidRPr="00420451">
        <w:rPr>
          <w:spacing w:val="-8"/>
        </w:rPr>
        <w:t xml:space="preserve">the </w:t>
      </w:r>
      <w:r w:rsidRPr="00420451">
        <w:rPr>
          <w:spacing w:val="2"/>
        </w:rPr>
        <w:t xml:space="preserve">error </w:t>
      </w:r>
      <w:r w:rsidRPr="00420451">
        <w:t xml:space="preserve">with </w:t>
      </w:r>
      <w:r w:rsidRPr="00420451">
        <w:rPr>
          <w:spacing w:val="-8"/>
        </w:rPr>
        <w:t xml:space="preserve">the </w:t>
      </w:r>
      <w:r w:rsidRPr="00420451">
        <w:t xml:space="preserve">backpropagation </w:t>
      </w:r>
      <w:r w:rsidRPr="00420451">
        <w:rPr>
          <w:spacing w:val="-5"/>
        </w:rPr>
        <w:t xml:space="preserve">algorithm. </w:t>
      </w:r>
      <w:r w:rsidRPr="00420451">
        <w:rPr>
          <w:spacing w:val="-3"/>
        </w:rPr>
        <w:t xml:space="preserve">There </w:t>
      </w:r>
      <w:r w:rsidRPr="00420451">
        <w:t xml:space="preserve">are (as always), however, subtleties </w:t>
      </w:r>
      <w:r w:rsidRPr="00420451">
        <w:rPr>
          <w:spacing w:val="-6"/>
        </w:rPr>
        <w:t xml:space="preserve">that emerge </w:t>
      </w:r>
      <w:r w:rsidRPr="00420451">
        <w:t xml:space="preserve">which </w:t>
      </w:r>
      <w:r w:rsidRPr="00420451">
        <w:rPr>
          <w:spacing w:val="-10"/>
        </w:rPr>
        <w:t xml:space="preserve">make </w:t>
      </w:r>
      <w:r w:rsidRPr="00420451">
        <w:t xml:space="preserve">life </w:t>
      </w:r>
      <w:r w:rsidRPr="00420451">
        <w:rPr>
          <w:spacing w:val="-3"/>
        </w:rPr>
        <w:t xml:space="preserve">difficult. </w:t>
      </w:r>
      <w:r w:rsidRPr="00420451">
        <w:rPr>
          <w:spacing w:val="-8"/>
        </w:rPr>
        <w:t xml:space="preserve">One </w:t>
      </w:r>
      <w:r w:rsidRPr="00420451">
        <w:t xml:space="preserve">of </w:t>
      </w:r>
      <w:r w:rsidRPr="00420451">
        <w:rPr>
          <w:spacing w:val="-4"/>
        </w:rPr>
        <w:t xml:space="preserve">these </w:t>
      </w:r>
      <w:r w:rsidRPr="00420451">
        <w:rPr>
          <w:spacing w:val="-3"/>
        </w:rPr>
        <w:t xml:space="preserve">concerned </w:t>
      </w:r>
      <w:r w:rsidRPr="00420451">
        <w:rPr>
          <w:spacing w:val="-8"/>
        </w:rPr>
        <w:t xml:space="preserve">the </w:t>
      </w:r>
      <w:r w:rsidRPr="00420451">
        <w:t xml:space="preserve">presence of local </w:t>
      </w:r>
      <w:r w:rsidRPr="00420451">
        <w:rPr>
          <w:spacing w:val="-9"/>
        </w:rPr>
        <w:t xml:space="preserve">minima </w:t>
      </w:r>
      <w:r w:rsidRPr="00420451">
        <w:rPr>
          <w:spacing w:val="-5"/>
        </w:rPr>
        <w:t xml:space="preserve">but </w:t>
      </w:r>
      <w:r w:rsidRPr="00420451">
        <w:rPr>
          <w:spacing w:val="4"/>
        </w:rPr>
        <w:t xml:space="preserve">we </w:t>
      </w:r>
      <w:r w:rsidRPr="00420451">
        <w:rPr>
          <w:spacing w:val="-4"/>
        </w:rPr>
        <w:t xml:space="preserve">hope </w:t>
      </w:r>
      <w:r w:rsidRPr="00420451">
        <w:rPr>
          <w:spacing w:val="-7"/>
        </w:rPr>
        <w:t xml:space="preserve">that, </w:t>
      </w:r>
      <w:r w:rsidRPr="00420451">
        <w:t xml:space="preserve">by </w:t>
      </w:r>
      <w:r w:rsidRPr="00420451">
        <w:rPr>
          <w:spacing w:val="-5"/>
        </w:rPr>
        <w:t xml:space="preserve">using </w:t>
      </w:r>
      <w:r w:rsidRPr="00420451">
        <w:rPr>
          <w:spacing w:val="-7"/>
        </w:rPr>
        <w:t xml:space="preserve">noisy, </w:t>
      </w:r>
      <w:r w:rsidRPr="00420451">
        <w:t xml:space="preserve">pattern-serial </w:t>
      </w:r>
      <w:r w:rsidRPr="00420451">
        <w:rPr>
          <w:spacing w:val="-3"/>
        </w:rPr>
        <w:t xml:space="preserve">training </w:t>
      </w:r>
      <w:r w:rsidRPr="00420451">
        <w:t xml:space="preserve">and/or </w:t>
      </w:r>
      <w:r w:rsidRPr="00420451">
        <w:rPr>
          <w:spacing w:val="-11"/>
        </w:rPr>
        <w:t xml:space="preserve">momentum </w:t>
      </w:r>
      <w:r w:rsidRPr="00420451">
        <w:rPr>
          <w:spacing w:val="-4"/>
        </w:rPr>
        <w:t xml:space="preserve">these </w:t>
      </w:r>
      <w:r w:rsidRPr="00420451">
        <w:rPr>
          <w:spacing w:val="-8"/>
        </w:rPr>
        <w:t xml:space="preserve">may </w:t>
      </w:r>
      <w:r w:rsidRPr="00420451">
        <w:t xml:space="preserve">be avoided. </w:t>
      </w:r>
      <w:r w:rsidRPr="00420451">
        <w:rPr>
          <w:spacing w:val="-7"/>
        </w:rPr>
        <w:t xml:space="preserve">Another, </w:t>
      </w:r>
      <w:r w:rsidRPr="00420451">
        <w:rPr>
          <w:spacing w:val="-5"/>
        </w:rPr>
        <w:t xml:space="preserve">more </w:t>
      </w:r>
      <w:r w:rsidRPr="00420451">
        <w:t xml:space="preserve">serious problem </w:t>
      </w:r>
      <w:r w:rsidRPr="00420451">
        <w:rPr>
          <w:spacing w:val="-3"/>
        </w:rPr>
        <w:t>co</w:t>
      </w:r>
      <w:r w:rsidRPr="00420451">
        <w:rPr>
          <w:spacing w:val="-3"/>
        </w:rPr>
        <w:t xml:space="preserve">ncerns </w:t>
      </w:r>
      <w:r w:rsidRPr="00420451">
        <w:rPr>
          <w:spacing w:val="-8"/>
        </w:rPr>
        <w:t xml:space="preserve">the </w:t>
      </w:r>
      <w:r w:rsidRPr="00420451">
        <w:rPr>
          <w:spacing w:val="-9"/>
        </w:rPr>
        <w:t xml:space="preserve">number </w:t>
      </w:r>
      <w:r w:rsidRPr="00420451">
        <w:t xml:space="preserve">of hidden </w:t>
      </w:r>
      <w:r w:rsidRPr="00420451">
        <w:rPr>
          <w:spacing w:val="-7"/>
        </w:rPr>
        <w:t xml:space="preserve">units </w:t>
      </w:r>
      <w:r w:rsidRPr="00420451">
        <w:rPr>
          <w:spacing w:val="-3"/>
        </w:rPr>
        <w:t xml:space="preserve">used </w:t>
      </w:r>
      <w:r w:rsidRPr="00420451">
        <w:rPr>
          <w:spacing w:val="-5"/>
        </w:rPr>
        <w:t xml:space="preserve">and </w:t>
      </w:r>
      <w:r w:rsidRPr="00420451">
        <w:t xml:space="preserve">can result </w:t>
      </w:r>
      <w:r w:rsidRPr="00420451">
        <w:rPr>
          <w:spacing w:val="3"/>
        </w:rPr>
        <w:t xml:space="preserve">in </w:t>
      </w:r>
      <w:r w:rsidRPr="00420451">
        <w:rPr>
          <w:spacing w:val="-3"/>
        </w:rPr>
        <w:t xml:space="preserve">inadequate </w:t>
      </w:r>
      <w:r w:rsidRPr="00420451">
        <w:rPr>
          <w:i/>
          <w:spacing w:val="2"/>
        </w:rPr>
        <w:t xml:space="preserve">training </w:t>
      </w:r>
      <w:r w:rsidRPr="00420451">
        <w:rPr>
          <w:i/>
        </w:rPr>
        <w:t xml:space="preserve">set </w:t>
      </w:r>
      <w:r w:rsidRPr="00420451">
        <w:rPr>
          <w:i/>
          <w:spacing w:val="2"/>
        </w:rPr>
        <w:t>generalization</w:t>
      </w:r>
      <w:r w:rsidRPr="00420451">
        <w:rPr>
          <w:spacing w:val="2"/>
        </w:rPr>
        <w:t xml:space="preserve">. </w:t>
      </w:r>
      <w:r w:rsidRPr="00420451">
        <w:rPr>
          <w:spacing w:val="-5"/>
        </w:rPr>
        <w:t xml:space="preserve">If this </w:t>
      </w:r>
      <w:r w:rsidRPr="00420451">
        <w:t xml:space="preserve">occurs </w:t>
      </w:r>
      <w:r w:rsidRPr="00420451">
        <w:rPr>
          <w:spacing w:val="-6"/>
        </w:rPr>
        <w:t xml:space="preserve">then </w:t>
      </w:r>
      <w:r w:rsidRPr="00420451">
        <w:rPr>
          <w:spacing w:val="4"/>
        </w:rPr>
        <w:t xml:space="preserve">we  </w:t>
      </w:r>
      <w:r w:rsidRPr="00420451">
        <w:rPr>
          <w:spacing w:val="-4"/>
        </w:rPr>
        <w:t xml:space="preserve">have </w:t>
      </w:r>
      <w:r w:rsidRPr="00420451">
        <w:rPr>
          <w:spacing w:val="2"/>
        </w:rPr>
        <w:t xml:space="preserve">lost </w:t>
      </w:r>
      <w:r w:rsidRPr="00420451">
        <w:rPr>
          <w:spacing w:val="-6"/>
        </w:rPr>
        <w:t xml:space="preserve">most </w:t>
      </w:r>
      <w:r w:rsidRPr="00420451">
        <w:t xml:space="preserve">of </w:t>
      </w:r>
      <w:r w:rsidRPr="00420451">
        <w:rPr>
          <w:spacing w:val="-8"/>
        </w:rPr>
        <w:t xml:space="preserve">the </w:t>
      </w:r>
      <w:r w:rsidRPr="00420451">
        <w:rPr>
          <w:spacing w:val="-3"/>
        </w:rPr>
        <w:t xml:space="preserve">benefit </w:t>
      </w:r>
      <w:r w:rsidRPr="00420451">
        <w:t xml:space="preserve">of </w:t>
      </w:r>
      <w:r w:rsidRPr="00420451">
        <w:rPr>
          <w:spacing w:val="-8"/>
        </w:rPr>
        <w:t xml:space="preserve">the </w:t>
      </w:r>
      <w:r w:rsidRPr="00420451">
        <w:rPr>
          <w:spacing w:val="-3"/>
        </w:rPr>
        <w:t>connectionist</w:t>
      </w:r>
      <w:r w:rsidRPr="00420451">
        <w:rPr>
          <w:spacing w:val="-24"/>
        </w:rPr>
        <w:t xml:space="preserve"> </w:t>
      </w:r>
      <w:r w:rsidRPr="00420451">
        <w:t>approach.</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6"/>
        </w:numPr>
        <w:tabs>
          <w:tab w:val="left" w:pos="2492"/>
        </w:tabs>
        <w:ind w:left="2491" w:hanging="632"/>
        <w:jc w:val="left"/>
      </w:pPr>
      <w:r w:rsidRPr="00420451">
        <w:t>Generalization and</w:t>
      </w:r>
      <w:r w:rsidRPr="00420451">
        <w:rPr>
          <w:spacing w:val="10"/>
        </w:rPr>
        <w:t xml:space="preserve"> </w:t>
      </w:r>
      <w:r w:rsidRPr="00420451">
        <w:t>overtraining</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bookmarkStart w:id="374" w:name="81"/>
      <w:bookmarkStart w:id="375" w:name="_bookmark179"/>
      <w:bookmarkEnd w:id="374"/>
      <w:bookmarkEnd w:id="375"/>
      <w:r w:rsidRPr="00420451">
        <w:t xml:space="preserve">Consider </w:t>
      </w:r>
      <w:r w:rsidRPr="00420451">
        <w:rPr>
          <w:spacing w:val="-8"/>
        </w:rPr>
        <w:t xml:space="preserve">the </w:t>
      </w:r>
      <w:r w:rsidRPr="00420451">
        <w:rPr>
          <w:spacing w:val="-5"/>
        </w:rPr>
        <w:t xml:space="preserve">dichotomy </w:t>
      </w:r>
      <w:r w:rsidRPr="00420451">
        <w:rPr>
          <w:spacing w:val="3"/>
        </w:rPr>
        <w:t xml:space="preserve">in </w:t>
      </w:r>
      <w:r w:rsidRPr="00420451">
        <w:t xml:space="preserve">pattern space shown schematically </w:t>
      </w:r>
      <w:r w:rsidRPr="00420451">
        <w:rPr>
          <w:spacing w:val="3"/>
        </w:rPr>
        <w:t xml:space="preserve">in </w:t>
      </w:r>
      <w:hyperlink w:anchor="_bookmark180" w:history="1">
        <w:r w:rsidRPr="00420451">
          <w:rPr>
            <w:spacing w:val="-4"/>
          </w:rPr>
          <w:t xml:space="preserve">Figure </w:t>
        </w:r>
        <w:r w:rsidRPr="00420451">
          <w:t>6.14</w:t>
        </w:r>
      </w:hyperlink>
      <w:r w:rsidRPr="00420451">
        <w:t xml:space="preserve">. </w:t>
      </w:r>
      <w:r w:rsidRPr="00420451">
        <w:rPr>
          <w:spacing w:val="-7"/>
        </w:rPr>
        <w:t xml:space="preserve">The </w:t>
      </w:r>
      <w:r w:rsidRPr="00420451">
        <w:rPr>
          <w:spacing w:val="-3"/>
        </w:rPr>
        <w:t xml:space="preserve">training </w:t>
      </w:r>
      <w:r w:rsidRPr="00420451">
        <w:rPr>
          <w:spacing w:val="-4"/>
        </w:rPr>
        <w:t xml:space="preserve">patterns </w:t>
      </w:r>
      <w:r w:rsidRPr="00420451">
        <w:t xml:space="preserve">are shown by circular </w:t>
      </w:r>
      <w:r w:rsidRPr="00420451">
        <w:rPr>
          <w:spacing w:val="-5"/>
        </w:rPr>
        <w:t xml:space="preserve">symbols and </w:t>
      </w:r>
      <w:r w:rsidRPr="00420451">
        <w:rPr>
          <w:spacing w:val="-8"/>
        </w:rPr>
        <w:t xml:space="preserve">the </w:t>
      </w:r>
      <w:r w:rsidRPr="00420451">
        <w:t xml:space="preserve">two </w:t>
      </w:r>
      <w:r w:rsidRPr="00420451">
        <w:rPr>
          <w:spacing w:val="2"/>
        </w:rPr>
        <w:t xml:space="preserve">classes </w:t>
      </w:r>
      <w:r w:rsidRPr="00420451">
        <w:rPr>
          <w:spacing w:val="-4"/>
        </w:rPr>
        <w:t xml:space="preserve">distinguished </w:t>
      </w:r>
      <w:r w:rsidRPr="00420451">
        <w:t xml:space="preserve">by open </w:t>
      </w:r>
      <w:r w:rsidRPr="00420451">
        <w:rPr>
          <w:spacing w:val="-5"/>
        </w:rPr>
        <w:t xml:space="preserve">and </w:t>
      </w:r>
      <w:r w:rsidRPr="00420451">
        <w:t xml:space="preserve">filled </w:t>
      </w:r>
      <w:r w:rsidRPr="00420451">
        <w:rPr>
          <w:spacing w:val="-4"/>
        </w:rPr>
        <w:t xml:space="preserve">symbols. </w:t>
      </w:r>
      <w:r w:rsidRPr="00420451">
        <w:rPr>
          <w:spacing w:val="-5"/>
        </w:rPr>
        <w:t xml:space="preserve">In </w:t>
      </w:r>
      <w:r w:rsidRPr="00420451">
        <w:rPr>
          <w:spacing w:val="-8"/>
        </w:rPr>
        <w:t xml:space="preserve">the </w:t>
      </w:r>
      <w:r w:rsidRPr="00420451">
        <w:rPr>
          <w:spacing w:val="-4"/>
        </w:rPr>
        <w:t xml:space="preserve">right </w:t>
      </w:r>
      <w:r w:rsidRPr="00420451">
        <w:rPr>
          <w:spacing w:val="-8"/>
        </w:rPr>
        <w:t xml:space="preserve">hand </w:t>
      </w:r>
      <w:r w:rsidRPr="00420451">
        <w:rPr>
          <w:spacing w:val="-4"/>
        </w:rPr>
        <w:t xml:space="preserve">diagram, there </w:t>
      </w:r>
      <w:r w:rsidRPr="00420451">
        <w:t xml:space="preserve">are two line </w:t>
      </w:r>
      <w:r w:rsidRPr="00420451">
        <w:rPr>
          <w:spacing w:val="-8"/>
        </w:rPr>
        <w:t>s</w:t>
      </w:r>
      <w:r w:rsidRPr="00420451">
        <w:rPr>
          <w:spacing w:val="-8"/>
        </w:rPr>
        <w:t xml:space="preserve">egments </w:t>
      </w:r>
      <w:r w:rsidRPr="00420451">
        <w:t xml:space="preserve">indicating two </w:t>
      </w:r>
      <w:r w:rsidRPr="00420451">
        <w:rPr>
          <w:spacing w:val="-4"/>
        </w:rPr>
        <w:t xml:space="preserve">hyperplane </w:t>
      </w:r>
      <w:r w:rsidRPr="00420451">
        <w:rPr>
          <w:spacing w:val="-8"/>
        </w:rPr>
        <w:t xml:space="preserve">fragments </w:t>
      </w:r>
      <w:r w:rsidRPr="00420451">
        <w:rPr>
          <w:spacing w:val="3"/>
        </w:rPr>
        <w:t xml:space="preserve">in </w:t>
      </w:r>
      <w:r w:rsidRPr="00420451">
        <w:rPr>
          <w:spacing w:val="-8"/>
        </w:rPr>
        <w:t xml:space="preserve">the </w:t>
      </w:r>
      <w:r w:rsidRPr="00420451">
        <w:rPr>
          <w:spacing w:val="2"/>
        </w:rPr>
        <w:t xml:space="preserve">decision </w:t>
      </w:r>
      <w:r w:rsidRPr="00420451">
        <w:t xml:space="preserve">surface, accomplished </w:t>
      </w:r>
      <w:r w:rsidRPr="00420451">
        <w:rPr>
          <w:spacing w:val="-5"/>
        </w:rPr>
        <w:t xml:space="preserve">using </w:t>
      </w:r>
      <w:r w:rsidRPr="00420451">
        <w:t xml:space="preserve">two hidden </w:t>
      </w:r>
      <w:r w:rsidRPr="00420451">
        <w:rPr>
          <w:spacing w:val="-5"/>
        </w:rPr>
        <w:t xml:space="preserve">units. </w:t>
      </w:r>
      <w:r w:rsidRPr="00420451">
        <w:rPr>
          <w:spacing w:val="-4"/>
        </w:rPr>
        <w:t xml:space="preserve">Two </w:t>
      </w:r>
      <w:r w:rsidRPr="00420451">
        <w:rPr>
          <w:spacing w:val="-6"/>
        </w:rPr>
        <w:t xml:space="preserve">members </w:t>
      </w:r>
      <w:r w:rsidRPr="00420451">
        <w:t xml:space="preserve">of </w:t>
      </w:r>
      <w:r w:rsidRPr="00420451">
        <w:rPr>
          <w:spacing w:val="-8"/>
        </w:rPr>
        <w:t xml:space="preserve">the </w:t>
      </w:r>
      <w:r w:rsidRPr="00420451">
        <w:rPr>
          <w:spacing w:val="-3"/>
        </w:rPr>
        <w:t xml:space="preserve">training </w:t>
      </w:r>
      <w:r w:rsidRPr="00420451">
        <w:t xml:space="preserve">set </w:t>
      </w:r>
      <w:r w:rsidRPr="00420451">
        <w:rPr>
          <w:spacing w:val="-4"/>
        </w:rPr>
        <w:t xml:space="preserve">have </w:t>
      </w:r>
      <w:r w:rsidRPr="00420451">
        <w:t xml:space="preserve">been misclassified </w:t>
      </w:r>
      <w:r w:rsidRPr="00420451">
        <w:rPr>
          <w:spacing w:val="-5"/>
        </w:rPr>
        <w:t xml:space="preserve">and </w:t>
      </w:r>
      <w:r w:rsidRPr="00420451">
        <w:rPr>
          <w:spacing w:val="3"/>
        </w:rPr>
        <w:t xml:space="preserve">it </w:t>
      </w:r>
      <w:r w:rsidRPr="00420451">
        <w:rPr>
          <w:spacing w:val="-8"/>
        </w:rPr>
        <w:t xml:space="preserve">may </w:t>
      </w:r>
      <w:r w:rsidRPr="00420451">
        <w:t xml:space="preserve">appear at first </w:t>
      </w:r>
      <w:r w:rsidRPr="00420451">
        <w:rPr>
          <w:spacing w:val="-5"/>
        </w:rPr>
        <w:t xml:space="preserve">sight </w:t>
      </w:r>
      <w:r w:rsidRPr="00420451">
        <w:rPr>
          <w:spacing w:val="-6"/>
        </w:rPr>
        <w:t xml:space="preserve">that </w:t>
      </w:r>
      <w:r w:rsidRPr="00420451">
        <w:rPr>
          <w:spacing w:val="-5"/>
        </w:rPr>
        <w:t xml:space="preserve">this net has </w:t>
      </w:r>
      <w:r w:rsidRPr="00420451">
        <w:rPr>
          <w:spacing w:val="-3"/>
        </w:rPr>
        <w:t xml:space="preserve">performed </w:t>
      </w:r>
      <w:r w:rsidRPr="00420451">
        <w:t xml:space="preserve">poorly since </w:t>
      </w:r>
      <w:r w:rsidRPr="00420451">
        <w:rPr>
          <w:spacing w:val="-4"/>
        </w:rPr>
        <w:t xml:space="preserve">there </w:t>
      </w:r>
      <w:r w:rsidRPr="00420451">
        <w:rPr>
          <w:spacing w:val="5"/>
        </w:rPr>
        <w:t xml:space="preserve">will </w:t>
      </w:r>
      <w:r w:rsidRPr="00420451">
        <w:t xml:space="preserve">be </w:t>
      </w:r>
      <w:r w:rsidRPr="00420451">
        <w:rPr>
          <w:spacing w:val="-6"/>
        </w:rPr>
        <w:t xml:space="preserve">some </w:t>
      </w:r>
      <w:r w:rsidRPr="00420451">
        <w:t xml:space="preserve">residual error. However, suppose </w:t>
      </w:r>
      <w:r w:rsidRPr="00420451">
        <w:rPr>
          <w:spacing w:val="-6"/>
        </w:rPr>
        <w:t xml:space="preserve">that some </w:t>
      </w:r>
      <w:r w:rsidRPr="00420451">
        <w:t xml:space="preserve">previously </w:t>
      </w:r>
      <w:r w:rsidRPr="00420451">
        <w:rPr>
          <w:spacing w:val="-5"/>
        </w:rPr>
        <w:t xml:space="preserve">unseen </w:t>
      </w:r>
      <w:r w:rsidRPr="00420451">
        <w:rPr>
          <w:i/>
          <w:spacing w:val="13"/>
        </w:rPr>
        <w:t xml:space="preserve">test </w:t>
      </w:r>
      <w:r w:rsidRPr="00420451">
        <w:rPr>
          <w:i/>
        </w:rPr>
        <w:t xml:space="preserve">patterns </w:t>
      </w:r>
      <w:r w:rsidRPr="00420451">
        <w:t xml:space="preserve">are presented, as shown by </w:t>
      </w:r>
      <w:r w:rsidRPr="00420451">
        <w:rPr>
          <w:spacing w:val="-8"/>
        </w:rPr>
        <w:t xml:space="preserve">the </w:t>
      </w:r>
      <w:r w:rsidRPr="00420451">
        <w:t xml:space="preserve">square </w:t>
      </w:r>
      <w:r w:rsidRPr="00420451">
        <w:rPr>
          <w:spacing w:val="-4"/>
        </w:rPr>
        <w:t xml:space="preserve">symbols. </w:t>
      </w:r>
      <w:r w:rsidRPr="00420451">
        <w:rPr>
          <w:spacing w:val="-7"/>
        </w:rPr>
        <w:t xml:space="preserve">The </w:t>
      </w:r>
      <w:r w:rsidRPr="00420451">
        <w:t xml:space="preserve">colouring </w:t>
      </w:r>
      <w:r w:rsidRPr="00420451">
        <w:rPr>
          <w:spacing w:val="-6"/>
        </w:rPr>
        <w:t xml:space="preserve">scheme </w:t>
      </w:r>
      <w:r w:rsidRPr="00420451">
        <w:t xml:space="preserve">corresponds </w:t>
      </w:r>
      <w:r w:rsidRPr="00420451">
        <w:rPr>
          <w:spacing w:val="-5"/>
        </w:rPr>
        <w:t xml:space="preserve">to </w:t>
      </w:r>
      <w:r w:rsidRPr="00420451">
        <w:rPr>
          <w:spacing w:val="-6"/>
        </w:rPr>
        <w:t xml:space="preserve">that </w:t>
      </w:r>
      <w:r w:rsidRPr="00420451">
        <w:rPr>
          <w:spacing w:val="-3"/>
        </w:rPr>
        <w:t xml:space="preserve">used </w:t>
      </w:r>
      <w:r w:rsidRPr="00420451">
        <w:rPr>
          <w:spacing w:val="-4"/>
        </w:rPr>
        <w:t xml:space="preserve">for </w:t>
      </w:r>
      <w:r w:rsidRPr="00420451">
        <w:rPr>
          <w:spacing w:val="-8"/>
        </w:rPr>
        <w:t xml:space="preserve">the </w:t>
      </w:r>
      <w:r w:rsidRPr="00420451">
        <w:rPr>
          <w:spacing w:val="-3"/>
        </w:rPr>
        <w:t xml:space="preserve">training </w:t>
      </w:r>
      <w:r w:rsidRPr="00420451">
        <w:t xml:space="preserve">set so </w:t>
      </w:r>
      <w:r w:rsidRPr="00420451">
        <w:rPr>
          <w:spacing w:val="-6"/>
        </w:rPr>
        <w:t xml:space="preserve">that </w:t>
      </w:r>
      <w:r w:rsidRPr="00420451">
        <w:t xml:space="preserve">filled </w:t>
      </w:r>
      <w:r w:rsidRPr="00420451">
        <w:rPr>
          <w:spacing w:val="-5"/>
        </w:rPr>
        <w:t xml:space="preserve">and </w:t>
      </w:r>
      <w:r w:rsidRPr="00420451">
        <w:t xml:space="preserve">open squares are from </w:t>
      </w:r>
      <w:r w:rsidRPr="00420451">
        <w:rPr>
          <w:spacing w:val="-8"/>
        </w:rPr>
        <w:t xml:space="preserve">the </w:t>
      </w:r>
      <w:r w:rsidRPr="00420451">
        <w:rPr>
          <w:spacing w:val="-5"/>
        </w:rPr>
        <w:t xml:space="preserve">same </w:t>
      </w:r>
      <w:r w:rsidRPr="00420451">
        <w:rPr>
          <w:spacing w:val="2"/>
        </w:rPr>
        <w:t xml:space="preserve">classes </w:t>
      </w:r>
      <w:r w:rsidRPr="00420451">
        <w:t>as f</w:t>
      </w:r>
      <w:r w:rsidRPr="00420451">
        <w:t xml:space="preserve">illed </w:t>
      </w:r>
      <w:r w:rsidRPr="00420451">
        <w:rPr>
          <w:spacing w:val="-5"/>
        </w:rPr>
        <w:t xml:space="preserve">and </w:t>
      </w:r>
      <w:r w:rsidRPr="00420451">
        <w:t xml:space="preserve">open </w:t>
      </w:r>
      <w:r w:rsidRPr="00420451">
        <w:rPr>
          <w:spacing w:val="2"/>
        </w:rPr>
        <w:t xml:space="preserve">circles </w:t>
      </w:r>
      <w:r w:rsidRPr="00420451">
        <w:t xml:space="preserve">respectively. </w:t>
      </w:r>
      <w:r w:rsidRPr="00420451">
        <w:rPr>
          <w:spacing w:val="-3"/>
        </w:rPr>
        <w:t xml:space="preserve">These </w:t>
      </w:r>
      <w:r w:rsidRPr="00420451">
        <w:rPr>
          <w:spacing w:val="-4"/>
        </w:rPr>
        <w:t>have</w:t>
      </w:r>
      <w:r w:rsidRPr="00420451">
        <w:rPr>
          <w:spacing w:val="6"/>
        </w:rPr>
        <w:t xml:space="preserve"> </w:t>
      </w:r>
      <w:r w:rsidRPr="00420451">
        <w:t>been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9"/>
        <w:rPr>
          <w:sz w:val="15"/>
        </w:rPr>
      </w:pPr>
      <w:r w:rsidRPr="00420451">
        <w:rPr>
          <w:noProof/>
        </w:rPr>
        <w:drawing>
          <wp:anchor distT="0" distB="0" distL="0" distR="0" simplePos="0" relativeHeight="251491840" behindDoc="0" locked="0" layoutInCell="1" allowOverlap="1">
            <wp:simplePos x="0" y="0"/>
            <wp:positionH relativeFrom="page">
              <wp:posOffset>2245622</wp:posOffset>
            </wp:positionH>
            <wp:positionV relativeFrom="paragraph">
              <wp:posOffset>140430</wp:posOffset>
            </wp:positionV>
            <wp:extent cx="3070073" cy="1228725"/>
            <wp:effectExtent l="0" t="0" r="0" b="0"/>
            <wp:wrapTopAndBottom/>
            <wp:docPr id="541"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160.jpeg"/>
                    <pic:cNvPicPr/>
                  </pic:nvPicPr>
                  <pic:blipFill>
                    <a:blip r:embed="rId176" cstate="print"/>
                    <a:stretch>
                      <a:fillRect/>
                    </a:stretch>
                  </pic:blipFill>
                  <pic:spPr>
                    <a:xfrm>
                      <a:off x="0" y="0"/>
                      <a:ext cx="3070073" cy="1228725"/>
                    </a:xfrm>
                    <a:prstGeom prst="rect">
                      <a:avLst/>
                    </a:prstGeom>
                  </pic:spPr>
                </pic:pic>
              </a:graphicData>
            </a:graphic>
          </wp:anchor>
        </w:drawing>
      </w:r>
    </w:p>
    <w:p w:rsidR="001B278E" w:rsidRPr="00420451" w:rsidRDefault="00F163E5">
      <w:pPr>
        <w:spacing w:before="124"/>
        <w:ind w:left="120"/>
        <w:jc w:val="both"/>
      </w:pPr>
      <w:bookmarkStart w:id="376" w:name="Figure_6.14"/>
      <w:bookmarkStart w:id="377" w:name="6.14"/>
      <w:bookmarkStart w:id="378" w:name="_bookmark180"/>
      <w:bookmarkEnd w:id="376"/>
      <w:bookmarkEnd w:id="377"/>
      <w:bookmarkEnd w:id="378"/>
      <w:r w:rsidRPr="00420451">
        <w:rPr>
          <w:b/>
        </w:rPr>
        <w:t xml:space="preserve">Figure 6.14 </w:t>
      </w:r>
      <w:r w:rsidRPr="00420451">
        <w:t>Generalization and overtraining in pattern space.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8"/>
        <w:jc w:val="both"/>
      </w:pPr>
      <w:r w:rsidRPr="00420451">
        <w:t xml:space="preserve">classified correctly </w:t>
      </w:r>
      <w:r w:rsidRPr="00420451">
        <w:rPr>
          <w:spacing w:val="-5"/>
        </w:rPr>
        <w:t xml:space="preserve">and </w:t>
      </w:r>
      <w:r w:rsidRPr="00420451">
        <w:rPr>
          <w:spacing w:val="-8"/>
        </w:rPr>
        <w:t xml:space="preserve">the </w:t>
      </w:r>
      <w:r w:rsidRPr="00420451">
        <w:rPr>
          <w:spacing w:val="-5"/>
        </w:rPr>
        <w:t xml:space="preserve">net </w:t>
      </w:r>
      <w:r w:rsidRPr="00420451">
        <w:rPr>
          <w:spacing w:val="3"/>
        </w:rPr>
        <w:t xml:space="preserve">is </w:t>
      </w:r>
      <w:r w:rsidRPr="00420451">
        <w:rPr>
          <w:spacing w:val="2"/>
        </w:rPr>
        <w:t xml:space="preserve">said </w:t>
      </w:r>
      <w:r w:rsidRPr="00420451">
        <w:rPr>
          <w:spacing w:val="-5"/>
        </w:rPr>
        <w:t xml:space="preserve">to </w:t>
      </w:r>
      <w:r w:rsidRPr="00420451">
        <w:rPr>
          <w:spacing w:val="-4"/>
        </w:rPr>
        <w:t xml:space="preserve">have </w:t>
      </w:r>
      <w:r w:rsidRPr="00420451">
        <w:rPr>
          <w:i/>
        </w:rPr>
        <w:t xml:space="preserve">generalized </w:t>
      </w:r>
      <w:r w:rsidRPr="00420451">
        <w:t xml:space="preserve">from </w:t>
      </w:r>
      <w:r w:rsidRPr="00420451">
        <w:rPr>
          <w:spacing w:val="-8"/>
        </w:rPr>
        <w:t xml:space="preserve">the </w:t>
      </w:r>
      <w:r w:rsidRPr="00420451">
        <w:rPr>
          <w:spacing w:val="-3"/>
        </w:rPr>
        <w:t xml:space="preserve">training </w:t>
      </w:r>
      <w:r w:rsidRPr="00420451">
        <w:t xml:space="preserve">data. </w:t>
      </w:r>
      <w:r w:rsidRPr="00420451">
        <w:rPr>
          <w:spacing w:val="-4"/>
        </w:rPr>
        <w:t xml:space="preserve">This </w:t>
      </w:r>
      <w:r w:rsidRPr="00420451">
        <w:t xml:space="preserve">would seem </w:t>
      </w:r>
      <w:r w:rsidRPr="00420451">
        <w:rPr>
          <w:spacing w:val="-5"/>
        </w:rPr>
        <w:t xml:space="preserve">to </w:t>
      </w:r>
      <w:r w:rsidRPr="00420451">
        <w:t xml:space="preserve">vindicate </w:t>
      </w:r>
      <w:r w:rsidRPr="00420451">
        <w:rPr>
          <w:spacing w:val="-8"/>
        </w:rPr>
        <w:t xml:space="preserve">the </w:t>
      </w:r>
      <w:r w:rsidRPr="00420451">
        <w:t xml:space="preserve">choice of a </w:t>
      </w:r>
      <w:r w:rsidRPr="00420451">
        <w:rPr>
          <w:spacing w:val="-5"/>
        </w:rPr>
        <w:t xml:space="preserve">two-segment </w:t>
      </w:r>
      <w:r w:rsidRPr="00420451">
        <w:rPr>
          <w:spacing w:val="-4"/>
        </w:rPr>
        <w:t xml:space="preserve">hyperplane for </w:t>
      </w:r>
      <w:r w:rsidRPr="00420451">
        <w:rPr>
          <w:spacing w:val="-8"/>
        </w:rPr>
        <w:t xml:space="preserve">the </w:t>
      </w:r>
      <w:r w:rsidRPr="00420451">
        <w:rPr>
          <w:spacing w:val="2"/>
        </w:rPr>
        <w:t xml:space="preserve">decision </w:t>
      </w:r>
      <w:r w:rsidRPr="00420451">
        <w:rPr>
          <w:spacing w:val="-3"/>
        </w:rPr>
        <w:t xml:space="preserve">surface </w:t>
      </w:r>
      <w:r w:rsidRPr="00420451">
        <w:t xml:space="preserve">since </w:t>
      </w:r>
      <w:r w:rsidRPr="00420451">
        <w:rPr>
          <w:spacing w:val="3"/>
        </w:rPr>
        <w:t xml:space="preserve">it </w:t>
      </w:r>
      <w:r w:rsidRPr="00420451">
        <w:rPr>
          <w:spacing w:val="-8"/>
        </w:rPr>
        <w:t xml:space="preserve">may </w:t>
      </w:r>
      <w:r w:rsidRPr="00420451">
        <w:t xml:space="preserve">be </w:t>
      </w:r>
      <w:r w:rsidRPr="00420451">
        <w:rPr>
          <w:spacing w:val="-6"/>
        </w:rPr>
        <w:t xml:space="preserve">that </w:t>
      </w:r>
      <w:r w:rsidRPr="00420451">
        <w:rPr>
          <w:spacing w:val="-8"/>
        </w:rPr>
        <w:t xml:space="preserve">the </w:t>
      </w:r>
      <w:r w:rsidRPr="00420451">
        <w:t xml:space="preserve">two misclassified </w:t>
      </w:r>
      <w:r w:rsidRPr="00420451">
        <w:rPr>
          <w:spacing w:val="-3"/>
        </w:rPr>
        <w:t xml:space="preserve">training </w:t>
      </w:r>
      <w:r w:rsidRPr="00420451">
        <w:rPr>
          <w:spacing w:val="-4"/>
        </w:rPr>
        <w:t xml:space="preserve">patterns </w:t>
      </w:r>
      <w:r w:rsidRPr="00420451">
        <w:t xml:space="preserve">result from noisy data or outliers. </w:t>
      </w:r>
      <w:r w:rsidRPr="00420451">
        <w:rPr>
          <w:spacing w:val="-5"/>
        </w:rPr>
        <w:t xml:space="preserve">In this </w:t>
      </w:r>
      <w:r w:rsidRPr="00420451">
        <w:t xml:space="preserve">case </w:t>
      </w:r>
      <w:r w:rsidRPr="00420451">
        <w:rPr>
          <w:spacing w:val="-8"/>
        </w:rPr>
        <w:t xml:space="preserve">the </w:t>
      </w:r>
      <w:r w:rsidRPr="00420451">
        <w:rPr>
          <w:spacing w:val="-5"/>
        </w:rPr>
        <w:t xml:space="preserve">net has </w:t>
      </w:r>
      <w:r w:rsidRPr="00420451">
        <w:rPr>
          <w:spacing w:val="-6"/>
        </w:rPr>
        <w:t xml:space="preserve">implemented </w:t>
      </w:r>
      <w:r w:rsidRPr="00420451">
        <w:t xml:space="preserve">a </w:t>
      </w:r>
      <w:r w:rsidRPr="00420451">
        <w:rPr>
          <w:spacing w:val="-4"/>
        </w:rPr>
        <w:t xml:space="preserve">good </w:t>
      </w:r>
      <w:r w:rsidRPr="00420451">
        <w:rPr>
          <w:i/>
        </w:rPr>
        <w:t xml:space="preserve">model  </w:t>
      </w:r>
      <w:r w:rsidRPr="00420451">
        <w:t xml:space="preserve">of </w:t>
      </w:r>
      <w:r w:rsidRPr="00420451">
        <w:rPr>
          <w:spacing w:val="-8"/>
        </w:rPr>
        <w:t xml:space="preserve">the </w:t>
      </w:r>
      <w:r w:rsidRPr="00420451">
        <w:t xml:space="preserve">data, which captures </w:t>
      </w:r>
      <w:r w:rsidRPr="00420451">
        <w:rPr>
          <w:spacing w:val="-8"/>
        </w:rPr>
        <w:t xml:space="preserve">the </w:t>
      </w:r>
      <w:r w:rsidRPr="00420451">
        <w:t>essential charac</w:t>
      </w:r>
      <w:r w:rsidRPr="00420451">
        <w:t xml:space="preserve">teristics of </w:t>
      </w:r>
      <w:r w:rsidRPr="00420451">
        <w:rPr>
          <w:spacing w:val="-8"/>
        </w:rPr>
        <w:t xml:space="preserve">the </w:t>
      </w:r>
      <w:r w:rsidRPr="00420451">
        <w:t xml:space="preserve">data </w:t>
      </w:r>
      <w:r w:rsidRPr="00420451">
        <w:rPr>
          <w:spacing w:val="3"/>
        </w:rPr>
        <w:t xml:space="preserve">in </w:t>
      </w:r>
      <w:r w:rsidRPr="00420451">
        <w:t>pattern</w:t>
      </w:r>
      <w:r w:rsidRPr="00420451">
        <w:rPr>
          <w:spacing w:val="-44"/>
        </w:rPr>
        <w:t xml:space="preserve"> </w:t>
      </w:r>
      <w:r w:rsidRPr="00420451">
        <w:t>space.</w:t>
      </w:r>
    </w:p>
    <w:p w:rsidR="001B278E" w:rsidRPr="00420451" w:rsidRDefault="001B278E">
      <w:pPr>
        <w:pStyle w:val="BodyText"/>
        <w:spacing w:before="9"/>
        <w:rPr>
          <w:sz w:val="31"/>
        </w:rPr>
      </w:pPr>
    </w:p>
    <w:p w:rsidR="001B278E" w:rsidRPr="00420451" w:rsidRDefault="00F163E5">
      <w:pPr>
        <w:pStyle w:val="BodyText"/>
        <w:spacing w:line="249" w:lineRule="auto"/>
        <w:ind w:left="120" w:right="122"/>
        <w:jc w:val="both"/>
      </w:pPr>
      <w:r w:rsidRPr="00420451">
        <w:t xml:space="preserve">Consider </w:t>
      </w:r>
      <w:r w:rsidRPr="00420451">
        <w:rPr>
          <w:spacing w:val="-5"/>
        </w:rPr>
        <w:t xml:space="preserve">now </w:t>
      </w:r>
      <w:r w:rsidRPr="00420451">
        <w:rPr>
          <w:spacing w:val="-8"/>
        </w:rPr>
        <w:t xml:space="preserve">the </w:t>
      </w:r>
      <w:r w:rsidRPr="00420451">
        <w:t xml:space="preserve">left </w:t>
      </w:r>
      <w:r w:rsidRPr="00420451">
        <w:rPr>
          <w:spacing w:val="-8"/>
        </w:rPr>
        <w:t xml:space="preserve">hand </w:t>
      </w:r>
      <w:r w:rsidRPr="00420451">
        <w:t xml:space="preserve">diagram </w:t>
      </w:r>
      <w:r w:rsidRPr="00420451">
        <w:rPr>
          <w:spacing w:val="3"/>
        </w:rPr>
        <w:t xml:space="preserve">in </w:t>
      </w:r>
      <w:r w:rsidRPr="00420451">
        <w:t xml:space="preserve">which </w:t>
      </w:r>
      <w:r w:rsidRPr="00420451">
        <w:rPr>
          <w:spacing w:val="-4"/>
        </w:rPr>
        <w:t xml:space="preserve">there </w:t>
      </w:r>
      <w:r w:rsidRPr="00420451">
        <w:t xml:space="preserve">are </w:t>
      </w:r>
      <w:r w:rsidRPr="00420451">
        <w:rPr>
          <w:spacing w:val="3"/>
        </w:rPr>
        <w:t xml:space="preserve">six </w:t>
      </w:r>
      <w:r w:rsidRPr="00420451">
        <w:t xml:space="preserve">line </w:t>
      </w:r>
      <w:r w:rsidRPr="00420451">
        <w:rPr>
          <w:spacing w:val="-8"/>
        </w:rPr>
        <w:t xml:space="preserve">segments </w:t>
      </w:r>
      <w:r w:rsidRPr="00420451">
        <w:t xml:space="preserve">associated with </w:t>
      </w:r>
      <w:r w:rsidRPr="00420451">
        <w:rPr>
          <w:spacing w:val="-8"/>
        </w:rPr>
        <w:t xml:space="preserve">the </w:t>
      </w:r>
      <w:r w:rsidRPr="00420451">
        <w:rPr>
          <w:spacing w:val="-4"/>
        </w:rPr>
        <w:t xml:space="preserve">use </w:t>
      </w:r>
      <w:r w:rsidRPr="00420451">
        <w:t xml:space="preserve">of </w:t>
      </w:r>
      <w:r w:rsidRPr="00420451">
        <w:rPr>
          <w:spacing w:val="3"/>
        </w:rPr>
        <w:t xml:space="preserve">six </w:t>
      </w:r>
      <w:r w:rsidRPr="00420451">
        <w:t xml:space="preserve">hidden </w:t>
      </w:r>
      <w:r w:rsidRPr="00420451">
        <w:rPr>
          <w:spacing w:val="-5"/>
        </w:rPr>
        <w:t xml:space="preserve">units. </w:t>
      </w:r>
      <w:r w:rsidRPr="00420451">
        <w:rPr>
          <w:spacing w:val="-7"/>
        </w:rPr>
        <w:t xml:space="preserve">The </w:t>
      </w:r>
      <w:r w:rsidRPr="00420451">
        <w:rPr>
          <w:spacing w:val="-3"/>
        </w:rPr>
        <w:t xml:space="preserve">training </w:t>
      </w:r>
      <w:r w:rsidRPr="00420451">
        <w:t xml:space="preserve">set </w:t>
      </w:r>
      <w:r w:rsidRPr="00420451">
        <w:rPr>
          <w:spacing w:val="3"/>
        </w:rPr>
        <w:t xml:space="preserve">is </w:t>
      </w:r>
      <w:r w:rsidRPr="00420451">
        <w:t xml:space="preserve">identical </w:t>
      </w:r>
      <w:r w:rsidRPr="00420451">
        <w:rPr>
          <w:spacing w:val="-5"/>
        </w:rPr>
        <w:t xml:space="preserve">to </w:t>
      </w:r>
      <w:r w:rsidRPr="00420451">
        <w:rPr>
          <w:spacing w:val="-6"/>
        </w:rPr>
        <w:t xml:space="preserve">that </w:t>
      </w:r>
      <w:r w:rsidRPr="00420451">
        <w:rPr>
          <w:spacing w:val="-3"/>
        </w:rPr>
        <w:t xml:space="preserve">used </w:t>
      </w:r>
      <w:r w:rsidRPr="00420451">
        <w:rPr>
          <w:spacing w:val="3"/>
        </w:rPr>
        <w:t xml:space="preserve">in </w:t>
      </w:r>
      <w:r w:rsidRPr="00420451">
        <w:rPr>
          <w:spacing w:val="-8"/>
        </w:rPr>
        <w:t xml:space="preserve">the </w:t>
      </w:r>
      <w:r w:rsidRPr="00420451">
        <w:t xml:space="preserve">previous </w:t>
      </w:r>
      <w:r w:rsidRPr="00420451">
        <w:rPr>
          <w:spacing w:val="-5"/>
        </w:rPr>
        <w:t xml:space="preserve">example and </w:t>
      </w:r>
      <w:r w:rsidRPr="00420451">
        <w:t xml:space="preserve">each </w:t>
      </w:r>
      <w:r w:rsidRPr="00420451">
        <w:rPr>
          <w:spacing w:val="-5"/>
        </w:rPr>
        <w:t xml:space="preserve">one has </w:t>
      </w:r>
      <w:r w:rsidRPr="00420451">
        <w:t>been successfu</w:t>
      </w:r>
      <w:r w:rsidRPr="00420451">
        <w:t xml:space="preserve">lly classified, </w:t>
      </w:r>
      <w:r w:rsidRPr="00420451">
        <w:rPr>
          <w:spacing w:val="-2"/>
        </w:rPr>
        <w:t xml:space="preserve">resulting </w:t>
      </w:r>
      <w:r w:rsidRPr="00420451">
        <w:rPr>
          <w:spacing w:val="3"/>
        </w:rPr>
        <w:t xml:space="preserve">in </w:t>
      </w:r>
      <w:r w:rsidRPr="00420451">
        <w:t xml:space="preserve">a </w:t>
      </w:r>
      <w:r w:rsidRPr="00420451">
        <w:rPr>
          <w:spacing w:val="-3"/>
        </w:rPr>
        <w:t xml:space="preserve">significantly </w:t>
      </w:r>
      <w:r w:rsidRPr="00420451">
        <w:t xml:space="preserve">smaller error. However, </w:t>
      </w:r>
      <w:r w:rsidRPr="00420451">
        <w:rPr>
          <w:spacing w:val="2"/>
        </w:rPr>
        <w:t xml:space="preserve">all </w:t>
      </w:r>
      <w:r w:rsidRPr="00420451">
        <w:rPr>
          <w:spacing w:val="-7"/>
        </w:rPr>
        <w:t xml:space="preserve">four </w:t>
      </w:r>
      <w:r w:rsidRPr="00420451">
        <w:t xml:space="preserve">test </w:t>
      </w:r>
      <w:r w:rsidRPr="00420451">
        <w:rPr>
          <w:spacing w:val="-4"/>
        </w:rPr>
        <w:t xml:space="preserve">patterns have </w:t>
      </w:r>
      <w:r w:rsidRPr="00420451">
        <w:t xml:space="preserve">been incorrectly classified so </w:t>
      </w:r>
      <w:r w:rsidRPr="00420451">
        <w:rPr>
          <w:spacing w:val="-7"/>
        </w:rPr>
        <w:t xml:space="preserve">that, </w:t>
      </w:r>
      <w:r w:rsidRPr="00420451">
        <w:t xml:space="preserve">even </w:t>
      </w:r>
      <w:r w:rsidRPr="00420451">
        <w:rPr>
          <w:spacing w:val="-9"/>
        </w:rPr>
        <w:t xml:space="preserve">though </w:t>
      </w:r>
      <w:r w:rsidRPr="00420451">
        <w:rPr>
          <w:spacing w:val="-8"/>
        </w:rPr>
        <w:t xml:space="preserve">the </w:t>
      </w:r>
      <w:r w:rsidRPr="00420451">
        <w:rPr>
          <w:spacing w:val="-3"/>
        </w:rPr>
        <w:t xml:space="preserve">training </w:t>
      </w:r>
      <w:r w:rsidRPr="00420451">
        <w:t xml:space="preserve">data are </w:t>
      </w:r>
      <w:r w:rsidRPr="00420451">
        <w:rPr>
          <w:spacing w:val="2"/>
        </w:rPr>
        <w:t xml:space="preserve">all </w:t>
      </w:r>
      <w:r w:rsidRPr="00420451">
        <w:t xml:space="preserve">dealt with </w:t>
      </w:r>
      <w:r w:rsidRPr="00420451">
        <w:rPr>
          <w:spacing w:val="-3"/>
        </w:rPr>
        <w:t xml:space="preserve">correctly, </w:t>
      </w:r>
      <w:r w:rsidRPr="00420451">
        <w:rPr>
          <w:spacing w:val="-4"/>
        </w:rPr>
        <w:t xml:space="preserve">there </w:t>
      </w:r>
      <w:r w:rsidRPr="00420451">
        <w:rPr>
          <w:spacing w:val="-8"/>
        </w:rPr>
        <w:t xml:space="preserve">may </w:t>
      </w:r>
      <w:r w:rsidRPr="00420451">
        <w:t xml:space="preserve">be </w:t>
      </w:r>
      <w:r w:rsidRPr="00420451">
        <w:rPr>
          <w:spacing w:val="-10"/>
        </w:rPr>
        <w:t xml:space="preserve">many </w:t>
      </w:r>
      <w:r w:rsidRPr="00420451">
        <w:rPr>
          <w:spacing w:val="-3"/>
        </w:rPr>
        <w:t xml:space="preserve">examples, </w:t>
      </w:r>
      <w:r w:rsidRPr="00420451">
        <w:rPr>
          <w:spacing w:val="2"/>
        </w:rPr>
        <w:t xml:space="preserve">especially </w:t>
      </w:r>
      <w:r w:rsidRPr="00420451">
        <w:rPr>
          <w:spacing w:val="-5"/>
        </w:rPr>
        <w:t xml:space="preserve">those </w:t>
      </w:r>
      <w:r w:rsidRPr="00420451">
        <w:t xml:space="preserve">close </w:t>
      </w:r>
      <w:r w:rsidRPr="00420451">
        <w:rPr>
          <w:spacing w:val="-5"/>
        </w:rPr>
        <w:t xml:space="preserve">to </w:t>
      </w:r>
      <w:r w:rsidRPr="00420451">
        <w:rPr>
          <w:spacing w:val="-8"/>
        </w:rPr>
        <w:t xml:space="preserve">the </w:t>
      </w:r>
      <w:r w:rsidRPr="00420451">
        <w:rPr>
          <w:spacing w:val="2"/>
        </w:rPr>
        <w:t xml:space="preserve">decision </w:t>
      </w:r>
      <w:r w:rsidRPr="00420451">
        <w:rPr>
          <w:spacing w:val="-3"/>
        </w:rPr>
        <w:t xml:space="preserve">boundary </w:t>
      </w:r>
      <w:r w:rsidRPr="00420451">
        <w:t xml:space="preserve">from each </w:t>
      </w:r>
      <w:r w:rsidRPr="00420451">
        <w:rPr>
          <w:spacing w:val="2"/>
        </w:rPr>
        <w:t xml:space="preserve">class (see below), </w:t>
      </w:r>
      <w:r w:rsidRPr="00420451">
        <w:rPr>
          <w:spacing w:val="-6"/>
        </w:rPr>
        <w:t xml:space="preserve">that </w:t>
      </w:r>
      <w:r w:rsidRPr="00420451">
        <w:t xml:space="preserve">are misclassified. </w:t>
      </w:r>
      <w:r w:rsidRPr="00420451">
        <w:rPr>
          <w:spacing w:val="-7"/>
        </w:rPr>
        <w:t xml:space="preserve">The </w:t>
      </w:r>
      <w:r w:rsidRPr="00420451">
        <w:t xml:space="preserve">problem </w:t>
      </w:r>
      <w:r w:rsidRPr="00420451">
        <w:rPr>
          <w:spacing w:val="-3"/>
        </w:rPr>
        <w:t xml:space="preserve">here </w:t>
      </w:r>
      <w:r w:rsidRPr="00420451">
        <w:rPr>
          <w:spacing w:val="3"/>
        </w:rPr>
        <w:t xml:space="preserve">is </w:t>
      </w:r>
      <w:r w:rsidRPr="00420451">
        <w:rPr>
          <w:spacing w:val="-6"/>
        </w:rPr>
        <w:t xml:space="preserve">that </w:t>
      </w:r>
      <w:r w:rsidRPr="00420451">
        <w:rPr>
          <w:spacing w:val="-8"/>
        </w:rPr>
        <w:t xml:space="preserve">the </w:t>
      </w:r>
      <w:r w:rsidRPr="00420451">
        <w:rPr>
          <w:spacing w:val="-5"/>
        </w:rPr>
        <w:t xml:space="preserve">net has </w:t>
      </w:r>
      <w:r w:rsidRPr="00420451">
        <w:rPr>
          <w:spacing w:val="-3"/>
        </w:rPr>
        <w:t xml:space="preserve">too </w:t>
      </w:r>
      <w:r w:rsidRPr="00420451">
        <w:rPr>
          <w:spacing w:val="-10"/>
        </w:rPr>
        <w:t xml:space="preserve">much </w:t>
      </w:r>
      <w:r w:rsidRPr="00420451">
        <w:t xml:space="preserve">freedom </w:t>
      </w:r>
      <w:r w:rsidRPr="00420451">
        <w:rPr>
          <w:spacing w:val="-5"/>
        </w:rPr>
        <w:t xml:space="preserve">to </w:t>
      </w:r>
      <w:r w:rsidRPr="00420451">
        <w:t xml:space="preserve">choose its </w:t>
      </w:r>
      <w:r w:rsidRPr="00420451">
        <w:rPr>
          <w:spacing w:val="2"/>
        </w:rPr>
        <w:t xml:space="preserve">decision </w:t>
      </w:r>
      <w:r w:rsidRPr="00420451">
        <w:rPr>
          <w:spacing w:val="-3"/>
        </w:rPr>
        <w:t xml:space="preserve">surface </w:t>
      </w:r>
      <w:r w:rsidRPr="00420451">
        <w:rPr>
          <w:spacing w:val="-5"/>
        </w:rPr>
        <w:t xml:space="preserve">and has </w:t>
      </w:r>
      <w:r w:rsidRPr="00420451">
        <w:rPr>
          <w:i/>
          <w:spacing w:val="3"/>
        </w:rPr>
        <w:t xml:space="preserve">overfitted </w:t>
      </w:r>
      <w:r w:rsidRPr="00420451">
        <w:rPr>
          <w:spacing w:val="3"/>
        </w:rPr>
        <w:t xml:space="preserve">it </w:t>
      </w:r>
      <w:r w:rsidRPr="00420451">
        <w:rPr>
          <w:spacing w:val="-5"/>
        </w:rPr>
        <w:t xml:space="preserve">to accommodate </w:t>
      </w:r>
      <w:r w:rsidRPr="00420451">
        <w:rPr>
          <w:spacing w:val="2"/>
        </w:rPr>
        <w:t xml:space="preserve">all </w:t>
      </w:r>
      <w:r w:rsidRPr="00420451">
        <w:rPr>
          <w:spacing w:val="-8"/>
        </w:rPr>
        <w:t xml:space="preserve">the </w:t>
      </w:r>
      <w:r w:rsidRPr="00420451">
        <w:t xml:space="preserve">noise </w:t>
      </w:r>
      <w:r w:rsidRPr="00420451">
        <w:rPr>
          <w:spacing w:val="-5"/>
        </w:rPr>
        <w:t xml:space="preserve">and </w:t>
      </w:r>
      <w:r w:rsidRPr="00420451">
        <w:t xml:space="preserve">intricacies </w:t>
      </w:r>
      <w:r w:rsidRPr="00420451">
        <w:rPr>
          <w:spacing w:val="3"/>
        </w:rPr>
        <w:t xml:space="preserve">in </w:t>
      </w:r>
      <w:r w:rsidRPr="00420451">
        <w:rPr>
          <w:spacing w:val="-8"/>
        </w:rPr>
        <w:t xml:space="preserve">the </w:t>
      </w:r>
      <w:r w:rsidRPr="00420451">
        <w:t xml:space="preserve">data </w:t>
      </w:r>
      <w:r w:rsidRPr="00420451">
        <w:rPr>
          <w:spacing w:val="-4"/>
        </w:rPr>
        <w:t xml:space="preserve">without </w:t>
      </w:r>
      <w:r w:rsidRPr="00420451">
        <w:t xml:space="preserve">regard </w:t>
      </w:r>
      <w:r w:rsidRPr="00420451">
        <w:rPr>
          <w:spacing w:val="-5"/>
        </w:rPr>
        <w:t xml:space="preserve">to </w:t>
      </w:r>
      <w:r w:rsidRPr="00420451">
        <w:rPr>
          <w:spacing w:val="-8"/>
        </w:rPr>
        <w:t>the</w:t>
      </w:r>
      <w:r w:rsidRPr="00420451">
        <w:rPr>
          <w:spacing w:val="-8"/>
        </w:rPr>
        <w:t xml:space="preserve"> </w:t>
      </w:r>
      <w:r w:rsidRPr="00420451">
        <w:rPr>
          <w:spacing w:val="-5"/>
        </w:rPr>
        <w:t>underlying</w:t>
      </w:r>
      <w:r w:rsidRPr="00420451">
        <w:rPr>
          <w:spacing w:val="16"/>
        </w:rPr>
        <w:t xml:space="preserve"> </w:t>
      </w:r>
      <w:r w:rsidRPr="00420451">
        <w:rPr>
          <w:spacing w:val="-3"/>
        </w:rPr>
        <w:t>trends.</w:t>
      </w:r>
    </w:p>
    <w:p w:rsidR="001B278E" w:rsidRPr="00420451" w:rsidRDefault="001B278E">
      <w:pPr>
        <w:pStyle w:val="BodyText"/>
        <w:spacing w:before="1"/>
        <w:rPr>
          <w:sz w:val="32"/>
        </w:rPr>
      </w:pPr>
    </w:p>
    <w:p w:rsidR="001B278E" w:rsidRPr="00420451" w:rsidRDefault="00F163E5">
      <w:pPr>
        <w:pStyle w:val="BodyText"/>
        <w:spacing w:line="249" w:lineRule="auto"/>
        <w:ind w:left="120" w:right="129"/>
        <w:jc w:val="both"/>
      </w:pPr>
      <w:r w:rsidRPr="00420451">
        <w:rPr>
          <w:spacing w:val="-5"/>
        </w:rPr>
        <w:t xml:space="preserve">It </w:t>
      </w:r>
      <w:r w:rsidRPr="00420451">
        <w:rPr>
          <w:spacing w:val="3"/>
        </w:rPr>
        <w:t xml:space="preserve">is </w:t>
      </w:r>
      <w:r w:rsidRPr="00420451">
        <w:rPr>
          <w:spacing w:val="-6"/>
        </w:rPr>
        <w:t xml:space="preserve">suggested </w:t>
      </w:r>
      <w:r w:rsidRPr="00420451">
        <w:rPr>
          <w:spacing w:val="3"/>
        </w:rPr>
        <w:t xml:space="preserve">in </w:t>
      </w:r>
      <w:r w:rsidRPr="00420451">
        <w:rPr>
          <w:spacing w:val="-4"/>
        </w:rPr>
        <w:t xml:space="preserve">these diagrams </w:t>
      </w:r>
      <w:r w:rsidRPr="00420451">
        <w:rPr>
          <w:spacing w:val="-6"/>
        </w:rPr>
        <w:t xml:space="preserve">that </w:t>
      </w:r>
      <w:r w:rsidRPr="00420451">
        <w:rPr>
          <w:spacing w:val="-4"/>
        </w:rPr>
        <w:t xml:space="preserve">there </w:t>
      </w:r>
      <w:r w:rsidRPr="00420451">
        <w:rPr>
          <w:spacing w:val="3"/>
        </w:rPr>
        <w:t xml:space="preserve">is </w:t>
      </w:r>
      <w:r w:rsidRPr="00420451">
        <w:rPr>
          <w:spacing w:val="-6"/>
        </w:rPr>
        <w:t xml:space="preserve">some </w:t>
      </w:r>
      <w:r w:rsidRPr="00420451">
        <w:t xml:space="preserve">sense </w:t>
      </w:r>
      <w:r w:rsidRPr="00420451">
        <w:rPr>
          <w:spacing w:val="3"/>
        </w:rPr>
        <w:t xml:space="preserve">in </w:t>
      </w:r>
      <w:r w:rsidRPr="00420451">
        <w:t xml:space="preserve">which </w:t>
      </w:r>
      <w:r w:rsidRPr="00420451">
        <w:rPr>
          <w:spacing w:val="-5"/>
        </w:rPr>
        <w:t xml:space="preserve">input </w:t>
      </w:r>
      <w:r w:rsidRPr="00420451">
        <w:t xml:space="preserve">vectors are "close" </w:t>
      </w:r>
      <w:r w:rsidRPr="00420451">
        <w:rPr>
          <w:spacing w:val="-5"/>
        </w:rPr>
        <w:t xml:space="preserve">to one </w:t>
      </w:r>
      <w:r w:rsidRPr="00420451">
        <w:rPr>
          <w:spacing w:val="-6"/>
        </w:rPr>
        <w:t xml:space="preserve">another </w:t>
      </w:r>
      <w:r w:rsidRPr="00420451">
        <w:t xml:space="preserve">so </w:t>
      </w:r>
      <w:r w:rsidRPr="00420451">
        <w:rPr>
          <w:spacing w:val="-7"/>
        </w:rPr>
        <w:t xml:space="preserve">that, </w:t>
      </w:r>
      <w:r w:rsidRPr="00420451">
        <w:rPr>
          <w:spacing w:val="-4"/>
        </w:rPr>
        <w:t xml:space="preserve">for example, </w:t>
      </w:r>
      <w:r w:rsidRPr="00420451">
        <w:rPr>
          <w:spacing w:val="-8"/>
        </w:rPr>
        <w:t xml:space="preserve">the </w:t>
      </w:r>
      <w:r w:rsidRPr="00420451">
        <w:t xml:space="preserve">two </w:t>
      </w:r>
      <w:r w:rsidRPr="00420451">
        <w:rPr>
          <w:spacing w:val="-3"/>
        </w:rPr>
        <w:t xml:space="preserve">training </w:t>
      </w:r>
      <w:r w:rsidRPr="00420451">
        <w:rPr>
          <w:spacing w:val="-4"/>
        </w:rPr>
        <w:t xml:space="preserve">patterns </w:t>
      </w:r>
      <w:r w:rsidRPr="00420451">
        <w:rPr>
          <w:spacing w:val="-6"/>
        </w:rPr>
        <w:t xml:space="preserve">that </w:t>
      </w:r>
      <w:r w:rsidRPr="00420451">
        <w:t xml:space="preserve">fail </w:t>
      </w:r>
      <w:r w:rsidRPr="00420451">
        <w:rPr>
          <w:spacing w:val="-5"/>
        </w:rPr>
        <w:t xml:space="preserve">to get </w:t>
      </w:r>
      <w:r w:rsidRPr="00420451">
        <w:t xml:space="preserve">classified correctly </w:t>
      </w:r>
      <w:r w:rsidRPr="00420451">
        <w:rPr>
          <w:spacing w:val="-5"/>
        </w:rPr>
        <w:t xml:space="preserve">using </w:t>
      </w:r>
      <w:r w:rsidRPr="00420451">
        <w:t xml:space="preserve">two hidden </w:t>
      </w:r>
      <w:r w:rsidRPr="00420451">
        <w:rPr>
          <w:spacing w:val="-7"/>
        </w:rPr>
        <w:t xml:space="preserve">units </w:t>
      </w:r>
      <w:r w:rsidRPr="00420451">
        <w:t xml:space="preserve">are still, nevertheless, close </w:t>
      </w:r>
      <w:r w:rsidRPr="00420451">
        <w:rPr>
          <w:spacing w:val="-5"/>
        </w:rPr>
        <w:t xml:space="preserve">to </w:t>
      </w:r>
      <w:r w:rsidRPr="00420451">
        <w:rPr>
          <w:spacing w:val="-8"/>
        </w:rPr>
        <w:t>the</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r w:rsidRPr="00420451">
        <w:rPr>
          <w:spacing w:val="2"/>
        </w:rPr>
        <w:t xml:space="preserve">decision </w:t>
      </w:r>
      <w:r w:rsidRPr="00420451">
        <w:t xml:space="preserve">surface. </w:t>
      </w:r>
      <w:r w:rsidRPr="00420451">
        <w:rPr>
          <w:spacing w:val="-7"/>
        </w:rPr>
        <w:t xml:space="preserve">The </w:t>
      </w:r>
      <w:r w:rsidRPr="00420451">
        <w:rPr>
          <w:spacing w:val="-4"/>
        </w:rPr>
        <w:t xml:space="preserve">geometric </w:t>
      </w:r>
      <w:r w:rsidRPr="00420451">
        <w:t xml:space="preserve">approach associated with </w:t>
      </w:r>
      <w:r w:rsidRPr="00420451">
        <w:rPr>
          <w:spacing w:val="-8"/>
        </w:rPr>
        <w:t xml:space="preserve">the </w:t>
      </w:r>
      <w:r w:rsidRPr="00420451">
        <w:rPr>
          <w:spacing w:val="-4"/>
        </w:rPr>
        <w:t xml:space="preserve">use </w:t>
      </w:r>
      <w:r w:rsidRPr="00420451">
        <w:t xml:space="preserve">of pattern space does indeed </w:t>
      </w:r>
      <w:r w:rsidRPr="00420451">
        <w:rPr>
          <w:spacing w:val="-3"/>
        </w:rPr>
        <w:t xml:space="preserve">imply </w:t>
      </w:r>
      <w:r w:rsidRPr="00420451">
        <w:rPr>
          <w:spacing w:val="-6"/>
        </w:rPr>
        <w:t xml:space="preserve">some </w:t>
      </w:r>
      <w:r w:rsidRPr="00420451">
        <w:rPr>
          <w:spacing w:val="-5"/>
        </w:rPr>
        <w:t xml:space="preserve">measure </w:t>
      </w:r>
      <w:r w:rsidRPr="00420451">
        <w:t xml:space="preserve">of distance </w:t>
      </w:r>
      <w:r w:rsidRPr="00420451">
        <w:rPr>
          <w:i/>
          <w:spacing w:val="-3"/>
        </w:rPr>
        <w:t>d</w:t>
      </w:r>
      <w:r w:rsidRPr="00420451">
        <w:rPr>
          <w:b/>
          <w:spacing w:val="-3"/>
        </w:rPr>
        <w:t xml:space="preserve">(u, </w:t>
      </w:r>
      <w:r w:rsidRPr="00420451">
        <w:rPr>
          <w:b/>
        </w:rPr>
        <w:t xml:space="preserve">v), </w:t>
      </w:r>
      <w:r w:rsidRPr="00420451">
        <w:t xml:space="preserve">between two vectors </w:t>
      </w:r>
      <w:r w:rsidRPr="00420451">
        <w:rPr>
          <w:b/>
          <w:spacing w:val="-9"/>
        </w:rPr>
        <w:t xml:space="preserve">u, </w:t>
      </w:r>
      <w:r w:rsidRPr="00420451">
        <w:rPr>
          <w:b/>
        </w:rPr>
        <w:t>v</w:t>
      </w:r>
      <w:r w:rsidRPr="00420451">
        <w:t xml:space="preserve">. </w:t>
      </w:r>
      <w:r w:rsidRPr="00420451">
        <w:rPr>
          <w:spacing w:val="-22"/>
        </w:rPr>
        <w:t xml:space="preserve">We </w:t>
      </w:r>
      <w:r w:rsidRPr="00420451">
        <w:rPr>
          <w:spacing w:val="-10"/>
        </w:rPr>
        <w:t xml:space="preserve">might, </w:t>
      </w:r>
      <w:r w:rsidRPr="00420451">
        <w:rPr>
          <w:spacing w:val="-4"/>
        </w:rPr>
        <w:t xml:space="preserve">for </w:t>
      </w:r>
      <w:r w:rsidRPr="00420451">
        <w:rPr>
          <w:spacing w:val="-3"/>
        </w:rPr>
        <w:t xml:space="preserve">instance, </w:t>
      </w:r>
      <w:r w:rsidRPr="00420451">
        <w:rPr>
          <w:spacing w:val="-4"/>
        </w:rPr>
        <w:t xml:space="preserve">use </w:t>
      </w:r>
      <w:r w:rsidRPr="00420451">
        <w:rPr>
          <w:spacing w:val="-8"/>
        </w:rPr>
        <w:t xml:space="preserve">the </w:t>
      </w:r>
      <w:r w:rsidRPr="00420451">
        <w:rPr>
          <w:spacing w:val="-6"/>
        </w:rPr>
        <w:t xml:space="preserve">length </w:t>
      </w:r>
      <w:r w:rsidRPr="00420451">
        <w:t>o</w:t>
      </w:r>
      <w:r w:rsidRPr="00420451">
        <w:t xml:space="preserve">f </w:t>
      </w:r>
      <w:r w:rsidRPr="00420451">
        <w:rPr>
          <w:spacing w:val="-8"/>
        </w:rPr>
        <w:t xml:space="preserve">the </w:t>
      </w:r>
      <w:r w:rsidRPr="00420451">
        <w:t xml:space="preserve">vector </w:t>
      </w:r>
      <w:r w:rsidRPr="00420451">
        <w:rPr>
          <w:spacing w:val="-3"/>
        </w:rPr>
        <w:t xml:space="preserve">difference </w:t>
      </w:r>
      <w:r w:rsidRPr="00420451">
        <w:rPr>
          <w:b/>
          <w:spacing w:val="-4"/>
        </w:rPr>
        <w:t>u-v</w:t>
      </w:r>
      <w:r w:rsidRPr="00420451">
        <w:rPr>
          <w:b/>
          <w:spacing w:val="67"/>
        </w:rPr>
        <w:t xml:space="preserve"> </w:t>
      </w:r>
      <w:r w:rsidRPr="00420451">
        <w:t xml:space="preserve">with </w:t>
      </w:r>
      <w:r w:rsidRPr="00420451">
        <w:rPr>
          <w:spacing w:val="-8"/>
        </w:rPr>
        <w:t xml:space="preserve">the </w:t>
      </w:r>
      <w:r w:rsidRPr="00420451">
        <w:rPr>
          <w:spacing w:val="-6"/>
        </w:rPr>
        <w:t xml:space="preserve">length </w:t>
      </w:r>
      <w:r w:rsidRPr="00420451">
        <w:rPr>
          <w:spacing w:val="-3"/>
        </w:rPr>
        <w:t xml:space="preserve">defined </w:t>
      </w:r>
      <w:r w:rsidRPr="00420451">
        <w:t>via (3.6)</w:t>
      </w:r>
      <w:r w:rsidRPr="00420451">
        <w:rPr>
          <w:spacing w:val="9"/>
        </w:rPr>
        <w:t xml:space="preserve"> </w:t>
      </w:r>
      <w:r w:rsidRPr="00420451">
        <w:rPr>
          <w:spacing w:val="-3"/>
        </w:rPr>
        <w:t>giving</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494912" behindDoc="0" locked="0" layoutInCell="1" allowOverlap="1">
            <wp:simplePos x="0" y="0"/>
            <wp:positionH relativeFrom="page">
              <wp:posOffset>3103349</wp:posOffset>
            </wp:positionH>
            <wp:positionV relativeFrom="paragraph">
              <wp:posOffset>135957</wp:posOffset>
            </wp:positionV>
            <wp:extent cx="1363417" cy="542925"/>
            <wp:effectExtent l="0" t="0" r="0" b="0"/>
            <wp:wrapTopAndBottom/>
            <wp:docPr id="543" name="image1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161.jpeg"/>
                    <pic:cNvPicPr/>
                  </pic:nvPicPr>
                  <pic:blipFill>
                    <a:blip r:embed="rId177" cstate="print"/>
                    <a:stretch>
                      <a:fillRect/>
                    </a:stretch>
                  </pic:blipFill>
                  <pic:spPr>
                    <a:xfrm>
                      <a:off x="0" y="0"/>
                      <a:ext cx="1363417" cy="542925"/>
                    </a:xfrm>
                    <a:prstGeom prst="rect">
                      <a:avLst/>
                    </a:prstGeom>
                  </pic:spPr>
                </pic:pic>
              </a:graphicData>
            </a:graphic>
          </wp:anchor>
        </w:drawing>
      </w:r>
    </w:p>
    <w:p w:rsidR="001B278E" w:rsidRPr="00420451" w:rsidRDefault="00F163E5">
      <w:pPr>
        <w:pStyle w:val="BodyText"/>
        <w:spacing w:line="305" w:lineRule="exact"/>
        <w:ind w:left="120"/>
      </w:pPr>
      <w:r w:rsidRPr="00420451">
        <w:t>(6.9)</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2"/>
        <w:jc w:val="both"/>
        <w:rPr>
          <w:i/>
        </w:rPr>
      </w:pPr>
      <w:r w:rsidRPr="00420451">
        <w:rPr>
          <w:spacing w:val="-4"/>
        </w:rPr>
        <w:t xml:space="preserve">Of </w:t>
      </w:r>
      <w:r w:rsidRPr="00420451">
        <w:t xml:space="preserve">special interest </w:t>
      </w:r>
      <w:r w:rsidRPr="00420451">
        <w:rPr>
          <w:spacing w:val="3"/>
        </w:rPr>
        <w:t xml:space="preserve">is </w:t>
      </w:r>
      <w:r w:rsidRPr="00420451">
        <w:rPr>
          <w:spacing w:val="-8"/>
        </w:rPr>
        <w:t xml:space="preserve">the </w:t>
      </w:r>
      <w:r w:rsidRPr="00420451">
        <w:t xml:space="preserve">case when </w:t>
      </w:r>
      <w:r w:rsidRPr="00420451">
        <w:rPr>
          <w:spacing w:val="-8"/>
        </w:rPr>
        <w:t xml:space="preserve">the </w:t>
      </w:r>
      <w:r w:rsidRPr="00420451">
        <w:rPr>
          <w:spacing w:val="-4"/>
        </w:rPr>
        <w:t xml:space="preserve">patterns </w:t>
      </w:r>
      <w:r w:rsidRPr="00420451">
        <w:t xml:space="preserve">are Boolean so </w:t>
      </w:r>
      <w:r w:rsidRPr="00420451">
        <w:rPr>
          <w:spacing w:val="-6"/>
        </w:rPr>
        <w:t xml:space="preserve">that </w:t>
      </w:r>
      <w:r w:rsidRPr="00420451">
        <w:rPr>
          <w:i/>
        </w:rPr>
        <w:t>u</w:t>
      </w:r>
      <w:r w:rsidRPr="00420451">
        <w:rPr>
          <w:i/>
          <w:position w:val="-6"/>
          <w:sz w:val="22"/>
        </w:rPr>
        <w:t>i</w:t>
      </w:r>
      <w:r w:rsidRPr="00420451">
        <w:rPr>
          <w:i/>
        </w:rPr>
        <w:t>, v</w:t>
      </w:r>
      <w:r w:rsidRPr="00420451">
        <w:rPr>
          <w:i/>
          <w:position w:val="-6"/>
          <w:sz w:val="22"/>
        </w:rPr>
        <w:t xml:space="preserve">i  </w:t>
      </w:r>
      <w:r w:rsidRPr="00420451">
        <w:t xml:space="preserve">are </w:t>
      </w:r>
      <w:r w:rsidRPr="00420451">
        <w:rPr>
          <w:spacing w:val="2"/>
        </w:rPr>
        <w:t xml:space="preserve">all </w:t>
      </w:r>
      <w:r w:rsidRPr="00420451">
        <w:t xml:space="preserve">0 or 1. </w:t>
      </w:r>
      <w:r w:rsidRPr="00420451">
        <w:rPr>
          <w:spacing w:val="-7"/>
        </w:rPr>
        <w:t xml:space="preserve">Then, </w:t>
      </w:r>
      <w:r w:rsidRPr="00420451">
        <w:rPr>
          <w:spacing w:val="3"/>
        </w:rPr>
        <w:t xml:space="preserve">if </w:t>
      </w:r>
      <w:r w:rsidRPr="00420451">
        <w:rPr>
          <w:spacing w:val="4"/>
        </w:rPr>
        <w:t xml:space="preserve">we </w:t>
      </w:r>
      <w:r w:rsidRPr="00420451">
        <w:rPr>
          <w:spacing w:val="-5"/>
        </w:rPr>
        <w:t xml:space="preserve">omit </w:t>
      </w:r>
      <w:r w:rsidRPr="00420451">
        <w:rPr>
          <w:spacing w:val="-8"/>
        </w:rPr>
        <w:t xml:space="preserve">the </w:t>
      </w:r>
      <w:r w:rsidRPr="00420451">
        <w:t xml:space="preserve">square root </w:t>
      </w:r>
      <w:r w:rsidRPr="00420451">
        <w:rPr>
          <w:spacing w:val="4"/>
        </w:rPr>
        <w:t xml:space="preserve">we </w:t>
      </w:r>
      <w:r w:rsidRPr="00420451">
        <w:t xml:space="preserve">obtain a </w:t>
      </w:r>
      <w:r w:rsidRPr="00420451">
        <w:rPr>
          <w:spacing w:val="-5"/>
        </w:rPr>
        <w:t xml:space="preserve">measure known </w:t>
      </w:r>
      <w:r w:rsidRPr="00420451">
        <w:t xml:space="preserve">as </w:t>
      </w:r>
      <w:r w:rsidRPr="00420451">
        <w:rPr>
          <w:spacing w:val="-8"/>
        </w:rPr>
        <w:t xml:space="preserve">the </w:t>
      </w:r>
      <w:r w:rsidRPr="00420451">
        <w:rPr>
          <w:spacing w:val="-9"/>
        </w:rPr>
        <w:t xml:space="preserve">Hamming </w:t>
      </w:r>
      <w:r w:rsidRPr="00420451">
        <w:t xml:space="preserve">distance </w:t>
      </w:r>
      <w:r w:rsidRPr="00420451">
        <w:rPr>
          <w:i/>
        </w:rPr>
        <w:t>h</w:t>
      </w:r>
    </w:p>
    <w:p w:rsidR="001B278E" w:rsidRPr="00420451" w:rsidRDefault="001B278E">
      <w:pPr>
        <w:pStyle w:val="BodyText"/>
        <w:rPr>
          <w:i/>
          <w:sz w:val="20"/>
        </w:rPr>
      </w:pPr>
    </w:p>
    <w:p w:rsidR="001B278E" w:rsidRPr="00420451" w:rsidRDefault="001B278E">
      <w:pPr>
        <w:pStyle w:val="BodyText"/>
        <w:rPr>
          <w:i/>
          <w:sz w:val="20"/>
        </w:rPr>
      </w:pPr>
    </w:p>
    <w:p w:rsidR="001B278E" w:rsidRPr="00420451" w:rsidRDefault="00F163E5">
      <w:pPr>
        <w:pStyle w:val="BodyText"/>
        <w:spacing w:before="10"/>
        <w:rPr>
          <w:i/>
          <w:sz w:val="14"/>
        </w:rPr>
      </w:pPr>
      <w:r w:rsidRPr="00420451">
        <w:rPr>
          <w:noProof/>
        </w:rPr>
        <w:drawing>
          <wp:anchor distT="0" distB="0" distL="0" distR="0" simplePos="0" relativeHeight="251497984" behindDoc="0" locked="0" layoutInCell="1" allowOverlap="1">
            <wp:simplePos x="0" y="0"/>
            <wp:positionH relativeFrom="page">
              <wp:posOffset>3179592</wp:posOffset>
            </wp:positionH>
            <wp:positionV relativeFrom="paragraph">
              <wp:posOffset>133435</wp:posOffset>
            </wp:positionV>
            <wp:extent cx="1210867" cy="514350"/>
            <wp:effectExtent l="0" t="0" r="0" b="0"/>
            <wp:wrapTopAndBottom/>
            <wp:docPr id="545" name="image1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162.jpeg"/>
                    <pic:cNvPicPr/>
                  </pic:nvPicPr>
                  <pic:blipFill>
                    <a:blip r:embed="rId178" cstate="print"/>
                    <a:stretch>
                      <a:fillRect/>
                    </a:stretch>
                  </pic:blipFill>
                  <pic:spPr>
                    <a:xfrm>
                      <a:off x="0" y="0"/>
                      <a:ext cx="1210867" cy="514350"/>
                    </a:xfrm>
                    <a:prstGeom prst="rect">
                      <a:avLst/>
                    </a:prstGeom>
                  </pic:spPr>
                </pic:pic>
              </a:graphicData>
            </a:graphic>
          </wp:anchor>
        </w:drawing>
      </w:r>
    </w:p>
    <w:p w:rsidR="001B278E" w:rsidRPr="00420451" w:rsidRDefault="00F163E5">
      <w:pPr>
        <w:pStyle w:val="BodyText"/>
        <w:spacing w:line="305" w:lineRule="exact"/>
        <w:ind w:left="120"/>
      </w:pPr>
      <w:r w:rsidRPr="00420451">
        <w:t>(6.10)</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4" w:lineRule="auto"/>
        <w:ind w:left="120" w:right="219"/>
      </w:pPr>
      <w:r w:rsidRPr="00420451">
        <w:t xml:space="preserve">Since </w:t>
      </w:r>
      <w:r w:rsidRPr="00420451">
        <w:rPr>
          <w:i/>
        </w:rPr>
        <w:t>(u</w:t>
      </w:r>
      <w:r w:rsidRPr="00420451">
        <w:rPr>
          <w:i/>
          <w:position w:val="-6"/>
          <w:sz w:val="22"/>
        </w:rPr>
        <w:t>i</w:t>
      </w:r>
      <w:r w:rsidRPr="00420451">
        <w:rPr>
          <w:i/>
        </w:rPr>
        <w:t>-v</w:t>
      </w:r>
      <w:r w:rsidRPr="00420451">
        <w:rPr>
          <w:i/>
          <w:position w:val="-6"/>
          <w:sz w:val="22"/>
        </w:rPr>
        <w:t>i</w:t>
      </w:r>
      <w:r w:rsidRPr="00420451">
        <w:rPr>
          <w:i/>
        </w:rPr>
        <w:t>)</w:t>
      </w:r>
      <w:r w:rsidRPr="00420451">
        <w:t xml:space="preserve">=±1 or 0 </w:t>
      </w:r>
      <w:r w:rsidRPr="00420451">
        <w:rPr>
          <w:spacing w:val="-8"/>
        </w:rPr>
        <w:t xml:space="preserve">the </w:t>
      </w:r>
      <w:r w:rsidRPr="00420451">
        <w:t xml:space="preserve">square term </w:t>
      </w:r>
      <w:r w:rsidRPr="00420451">
        <w:rPr>
          <w:spacing w:val="-8"/>
        </w:rPr>
        <w:t xml:space="preserve">may </w:t>
      </w:r>
      <w:r w:rsidRPr="00420451">
        <w:t xml:space="preserve">be replaced with </w:t>
      </w:r>
      <w:r w:rsidRPr="00420451">
        <w:rPr>
          <w:spacing w:val="-8"/>
        </w:rPr>
        <w:t xml:space="preserve">the </w:t>
      </w:r>
      <w:r w:rsidRPr="00420451">
        <w:t xml:space="preserve">absolute value of </w:t>
      </w:r>
      <w:r w:rsidRPr="00420451">
        <w:rPr>
          <w:spacing w:val="-8"/>
        </w:rPr>
        <w:t>the</w:t>
      </w:r>
      <w:r w:rsidRPr="00420451">
        <w:rPr>
          <w:spacing w:val="1"/>
        </w:rPr>
        <w:t xml:space="preserve"> </w:t>
      </w:r>
      <w:r w:rsidRPr="00420451">
        <w:rPr>
          <w:spacing w:val="-3"/>
        </w:rPr>
        <w:t>difference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501056" behindDoc="0" locked="0" layoutInCell="1" allowOverlap="1">
            <wp:simplePos x="0" y="0"/>
            <wp:positionH relativeFrom="page">
              <wp:posOffset>3274895</wp:posOffset>
            </wp:positionH>
            <wp:positionV relativeFrom="paragraph">
              <wp:posOffset>130561</wp:posOffset>
            </wp:positionV>
            <wp:extent cx="1020179" cy="447675"/>
            <wp:effectExtent l="0" t="0" r="0" b="0"/>
            <wp:wrapTopAndBottom/>
            <wp:docPr id="547" name="image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163.jpeg"/>
                    <pic:cNvPicPr/>
                  </pic:nvPicPr>
                  <pic:blipFill>
                    <a:blip r:embed="rId179" cstate="print"/>
                    <a:stretch>
                      <a:fillRect/>
                    </a:stretch>
                  </pic:blipFill>
                  <pic:spPr>
                    <a:xfrm>
                      <a:off x="0" y="0"/>
                      <a:ext cx="1020179" cy="447675"/>
                    </a:xfrm>
                    <a:prstGeom prst="rect">
                      <a:avLst/>
                    </a:prstGeom>
                  </pic:spPr>
                </pic:pic>
              </a:graphicData>
            </a:graphic>
          </wp:anchor>
        </w:drawing>
      </w:r>
    </w:p>
    <w:p w:rsidR="001B278E" w:rsidRPr="00420451" w:rsidRDefault="00F163E5">
      <w:pPr>
        <w:pStyle w:val="BodyText"/>
        <w:spacing w:line="305" w:lineRule="exact"/>
        <w:ind w:left="120"/>
      </w:pPr>
      <w:r w:rsidRPr="00420451">
        <w:t>(6.11)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t xml:space="preserve">which </w:t>
      </w:r>
      <w:r w:rsidRPr="00420451">
        <w:rPr>
          <w:spacing w:val="3"/>
        </w:rPr>
        <w:t xml:space="preserve">is </w:t>
      </w:r>
      <w:r w:rsidRPr="00420451">
        <w:t xml:space="preserve">just </w:t>
      </w:r>
      <w:r w:rsidRPr="00420451">
        <w:rPr>
          <w:spacing w:val="-8"/>
        </w:rPr>
        <w:t xml:space="preserve">the </w:t>
      </w:r>
      <w:r w:rsidRPr="00420451">
        <w:rPr>
          <w:spacing w:val="-9"/>
        </w:rPr>
        <w:t xml:space="preserve">number </w:t>
      </w:r>
      <w:r w:rsidRPr="00420451">
        <w:t xml:space="preserve">of places where </w:t>
      </w:r>
      <w:r w:rsidRPr="00420451">
        <w:rPr>
          <w:spacing w:val="-8"/>
        </w:rPr>
        <w:t xml:space="preserve">the </w:t>
      </w:r>
      <w:r w:rsidRPr="00420451">
        <w:t xml:space="preserve">two vectors </w:t>
      </w:r>
      <w:r w:rsidRPr="00420451">
        <w:rPr>
          <w:spacing w:val="-4"/>
        </w:rPr>
        <w:t xml:space="preserve">differ. </w:t>
      </w:r>
      <w:r w:rsidRPr="00420451">
        <w:t xml:space="preserve">For </w:t>
      </w:r>
      <w:r w:rsidRPr="00420451">
        <w:rPr>
          <w:spacing w:val="-5"/>
        </w:rPr>
        <w:t xml:space="preserve">example </w:t>
      </w:r>
      <w:r w:rsidRPr="00420451">
        <w:t xml:space="preserve">(1, 1, 0, 0) </w:t>
      </w:r>
      <w:r w:rsidRPr="00420451">
        <w:rPr>
          <w:spacing w:val="-5"/>
        </w:rPr>
        <w:t xml:space="preserve">and </w:t>
      </w:r>
      <w:r w:rsidRPr="00420451">
        <w:t xml:space="preserve">(1, 0, 1, 0) are </w:t>
      </w:r>
      <w:r w:rsidRPr="00420451">
        <w:rPr>
          <w:spacing w:val="-9"/>
        </w:rPr>
        <w:t xml:space="preserve">Hamming </w:t>
      </w:r>
      <w:r w:rsidRPr="00420451">
        <w:t xml:space="preserve">distance 2 apart because </w:t>
      </w:r>
      <w:r w:rsidRPr="00420451">
        <w:rPr>
          <w:spacing w:val="-6"/>
        </w:rPr>
        <w:t xml:space="preserve">they </w:t>
      </w:r>
      <w:r w:rsidRPr="00420451">
        <w:rPr>
          <w:spacing w:val="-3"/>
        </w:rPr>
        <w:t xml:space="preserve">differ </w:t>
      </w:r>
      <w:r w:rsidRPr="00420451">
        <w:rPr>
          <w:spacing w:val="3"/>
        </w:rPr>
        <w:t xml:space="preserve">in </w:t>
      </w:r>
      <w:r w:rsidRPr="00420451">
        <w:rPr>
          <w:spacing w:val="-8"/>
        </w:rPr>
        <w:t>the</w:t>
      </w:r>
      <w:r w:rsidRPr="00420451">
        <w:rPr>
          <w:spacing w:val="59"/>
        </w:rPr>
        <w:t xml:space="preserve"> </w:t>
      </w:r>
      <w:r w:rsidRPr="00420451">
        <w:t xml:space="preserve">second </w:t>
      </w:r>
      <w:r w:rsidRPr="00420451">
        <w:rPr>
          <w:spacing w:val="-5"/>
        </w:rPr>
        <w:t xml:space="preserve">and </w:t>
      </w:r>
      <w:r w:rsidRPr="00420451">
        <w:rPr>
          <w:spacing w:val="-3"/>
        </w:rPr>
        <w:t xml:space="preserve">third </w:t>
      </w:r>
      <w:r w:rsidRPr="00420451">
        <w:t xml:space="preserve">places. For Boolean vectors, </w:t>
      </w:r>
      <w:r w:rsidRPr="00420451">
        <w:rPr>
          <w:spacing w:val="-8"/>
        </w:rPr>
        <w:t xml:space="preserve">the </w:t>
      </w:r>
      <w:r w:rsidRPr="00420451">
        <w:t xml:space="preserve">network </w:t>
      </w:r>
      <w:r w:rsidRPr="00420451">
        <w:rPr>
          <w:spacing w:val="3"/>
        </w:rPr>
        <w:t xml:space="preserve">is </w:t>
      </w:r>
      <w:r w:rsidRPr="00420451">
        <w:rPr>
          <w:spacing w:val="-3"/>
        </w:rPr>
        <w:t xml:space="preserve">therefore </w:t>
      </w:r>
      <w:r w:rsidRPr="00420451">
        <w:rPr>
          <w:spacing w:val="-4"/>
        </w:rPr>
        <w:t xml:space="preserve">performing </w:t>
      </w:r>
      <w:r w:rsidRPr="00420451">
        <w:rPr>
          <w:spacing w:val="-9"/>
        </w:rPr>
        <w:t xml:space="preserve">Hamming </w:t>
      </w:r>
      <w:r w:rsidRPr="00420451">
        <w:t xml:space="preserve">distance generalization so </w:t>
      </w:r>
      <w:r w:rsidRPr="00420451">
        <w:rPr>
          <w:spacing w:val="-7"/>
        </w:rPr>
        <w:t xml:space="preserve">that, </w:t>
      </w:r>
      <w:r w:rsidRPr="00420451">
        <w:rPr>
          <w:spacing w:val="-4"/>
        </w:rPr>
        <w:t xml:space="preserve">unless </w:t>
      </w:r>
      <w:r w:rsidRPr="00420451">
        <w:rPr>
          <w:spacing w:val="4"/>
        </w:rPr>
        <w:t xml:space="preserve">we </w:t>
      </w:r>
      <w:r w:rsidRPr="00420451">
        <w:t xml:space="preserve">are very close </w:t>
      </w:r>
      <w:r w:rsidRPr="00420451">
        <w:rPr>
          <w:spacing w:val="-5"/>
        </w:rPr>
        <w:t xml:space="preserve">to </w:t>
      </w:r>
      <w:r w:rsidRPr="00420451">
        <w:rPr>
          <w:spacing w:val="-8"/>
        </w:rPr>
        <w:t xml:space="preserve">the </w:t>
      </w:r>
      <w:r w:rsidRPr="00420451">
        <w:rPr>
          <w:spacing w:val="2"/>
        </w:rPr>
        <w:t xml:space="preserve">decision </w:t>
      </w:r>
      <w:r w:rsidRPr="00420451">
        <w:t xml:space="preserve">surface, vectors </w:t>
      </w:r>
      <w:r w:rsidRPr="00420451">
        <w:rPr>
          <w:spacing w:val="-6"/>
        </w:rPr>
        <w:t xml:space="preserve">that </w:t>
      </w:r>
      <w:r w:rsidRPr="00420451">
        <w:t>a</w:t>
      </w:r>
      <w:r w:rsidRPr="00420451">
        <w:t xml:space="preserve">re close </w:t>
      </w:r>
      <w:r w:rsidRPr="00420451">
        <w:rPr>
          <w:spacing w:val="-5"/>
        </w:rPr>
        <w:t xml:space="preserve">to </w:t>
      </w:r>
      <w:r w:rsidRPr="00420451">
        <w:t xml:space="preserve">each </w:t>
      </w:r>
      <w:r w:rsidRPr="00420451">
        <w:rPr>
          <w:spacing w:val="-5"/>
        </w:rPr>
        <w:t xml:space="preserve">other </w:t>
      </w:r>
      <w:r w:rsidRPr="00420451">
        <w:rPr>
          <w:spacing w:val="-6"/>
        </w:rPr>
        <w:t xml:space="preserve">tend </w:t>
      </w:r>
      <w:r w:rsidRPr="00420451">
        <w:rPr>
          <w:spacing w:val="-5"/>
        </w:rPr>
        <w:t xml:space="preserve">to </w:t>
      </w:r>
      <w:r w:rsidRPr="00420451">
        <w:t xml:space="preserve">be given </w:t>
      </w:r>
      <w:r w:rsidRPr="00420451">
        <w:rPr>
          <w:spacing w:val="-8"/>
        </w:rPr>
        <w:t xml:space="preserve">the </w:t>
      </w:r>
      <w:r w:rsidRPr="00420451">
        <w:rPr>
          <w:spacing w:val="-5"/>
        </w:rPr>
        <w:t>same</w:t>
      </w:r>
      <w:r w:rsidRPr="00420451">
        <w:rPr>
          <w:spacing w:val="18"/>
        </w:rPr>
        <w:t xml:space="preserve"> </w:t>
      </w:r>
      <w:r w:rsidRPr="00420451">
        <w:t>classification.</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hyperlink w:anchor="_bookmark169" w:history="1">
        <w:r w:rsidRPr="00420451">
          <w:rPr>
            <w:spacing w:val="-5"/>
          </w:rPr>
          <w:t xml:space="preserve">It </w:t>
        </w:r>
        <w:r w:rsidRPr="00420451">
          <w:rPr>
            <w:spacing w:val="3"/>
          </w:rPr>
          <w:t xml:space="preserve">is </w:t>
        </w:r>
        <w:r w:rsidRPr="00420451">
          <w:rPr>
            <w:spacing w:val="2"/>
          </w:rPr>
          <w:t xml:space="preserve">possible </w:t>
        </w:r>
        <w:r w:rsidRPr="00420451">
          <w:rPr>
            <w:spacing w:val="-5"/>
          </w:rPr>
          <w:t xml:space="preserve">to </w:t>
        </w:r>
        <w:r w:rsidRPr="00420451">
          <w:t xml:space="preserve">describe generalization from </w:t>
        </w:r>
        <w:r w:rsidRPr="00420451">
          <w:rPr>
            <w:spacing w:val="-8"/>
          </w:rPr>
          <w:t xml:space="preserve">the </w:t>
        </w:r>
        <w:r w:rsidRPr="00420451">
          <w:t xml:space="preserve">viewpoint adopted </w:t>
        </w:r>
        <w:r w:rsidRPr="00420451">
          <w:rPr>
            <w:spacing w:val="3"/>
          </w:rPr>
          <w:t xml:space="preserve">in </w:t>
        </w:r>
        <w:r w:rsidRPr="00420451">
          <w:t>Section</w:t>
        </w:r>
        <w:r w:rsidRPr="00420451">
          <w:t xml:space="preserve"> </w:t>
        </w:r>
        <w:r w:rsidRPr="00420451">
          <w:t>6.7.2</w:t>
        </w:r>
        <w:r w:rsidRPr="00420451">
          <w:t xml:space="preserve">, which dealt with </w:t>
        </w:r>
        <w:r w:rsidRPr="00420451">
          <w:rPr>
            <w:spacing w:val="-6"/>
          </w:rPr>
          <w:t xml:space="preserve">nets </w:t>
        </w:r>
        <w:r w:rsidRPr="00420451">
          <w:t xml:space="preserve">as </w:t>
        </w:r>
        <w:r w:rsidRPr="00420451">
          <w:rPr>
            <w:spacing w:val="-6"/>
          </w:rPr>
          <w:t xml:space="preserve">function </w:t>
        </w:r>
        <w:r w:rsidRPr="00420451">
          <w:t xml:space="preserve">approximators. </w:t>
        </w:r>
      </w:hyperlink>
      <w:hyperlink w:anchor="_bookmark181" w:history="1">
        <w:r w:rsidRPr="00420451">
          <w:rPr>
            <w:spacing w:val="-4"/>
          </w:rPr>
          <w:t>F</w:t>
        </w:r>
      </w:hyperlink>
      <w:hyperlink w:anchor="_bookmark169" w:history="1">
        <w:r w:rsidRPr="00420451">
          <w:rPr>
            <w:spacing w:val="-4"/>
          </w:rPr>
          <w:t xml:space="preserve">igure </w:t>
        </w:r>
        <w:r w:rsidRPr="00420451">
          <w:t>6.15</w:t>
        </w:r>
        <w:r w:rsidRPr="00420451">
          <w:t xml:space="preserve"> </w:t>
        </w:r>
        <w:r w:rsidRPr="00420451">
          <w:t>shows two</w:t>
        </w:r>
      </w:hyperlink>
      <w:r w:rsidRPr="00420451">
        <w:t xml:space="preserve"> </w:t>
      </w:r>
      <w:r w:rsidRPr="00420451">
        <w:rPr>
          <w:spacing w:val="-4"/>
        </w:rPr>
        <w:t xml:space="preserve">examples </w:t>
      </w:r>
      <w:r w:rsidRPr="00420451">
        <w:t xml:space="preserve">of </w:t>
      </w:r>
      <w:r w:rsidRPr="00420451">
        <w:rPr>
          <w:spacing w:val="-8"/>
        </w:rPr>
        <w:t xml:space="preserve">the </w:t>
      </w:r>
      <w:r w:rsidRPr="00420451">
        <w:rPr>
          <w:spacing w:val="-7"/>
        </w:rPr>
        <w:t xml:space="preserve">output </w:t>
      </w:r>
      <w:r w:rsidRPr="00420451">
        <w:rPr>
          <w:i/>
        </w:rPr>
        <w:t xml:space="preserve">y </w:t>
      </w:r>
      <w:r w:rsidRPr="00420451">
        <w:t xml:space="preserve">of a </w:t>
      </w:r>
      <w:r w:rsidRPr="00420451">
        <w:rPr>
          <w:spacing w:val="-5"/>
        </w:rPr>
        <w:t xml:space="preserve">net </w:t>
      </w:r>
      <w:r w:rsidRPr="00420451">
        <w:t xml:space="preserve">as a </w:t>
      </w:r>
      <w:r w:rsidRPr="00420451">
        <w:rPr>
          <w:spacing w:val="-6"/>
        </w:rPr>
        <w:t xml:space="preserve">function </w:t>
      </w:r>
      <w:r w:rsidRPr="00420451">
        <w:t xml:space="preserve">of its </w:t>
      </w:r>
      <w:r w:rsidRPr="00420451">
        <w:rPr>
          <w:spacing w:val="-5"/>
        </w:rPr>
        <w:t xml:space="preserve">input </w:t>
      </w:r>
      <w:r w:rsidRPr="00420451">
        <w:rPr>
          <w:i/>
        </w:rPr>
        <w:t>x</w:t>
      </w:r>
      <w:r w:rsidRPr="00420451">
        <w:t xml:space="preserve">. </w:t>
      </w:r>
      <w:r w:rsidRPr="00420451">
        <w:rPr>
          <w:spacing w:val="-4"/>
        </w:rPr>
        <w:t xml:space="preserve">This </w:t>
      </w:r>
      <w:r w:rsidRPr="00420451">
        <w:rPr>
          <w:spacing w:val="3"/>
        </w:rPr>
        <w:t xml:space="preserve">is </w:t>
      </w:r>
      <w:r w:rsidRPr="00420451">
        <w:rPr>
          <w:spacing w:val="-3"/>
        </w:rPr>
        <w:t xml:space="preserve">only </w:t>
      </w:r>
      <w:r w:rsidRPr="00420451">
        <w:t xml:space="preserve">a </w:t>
      </w:r>
      <w:r w:rsidRPr="00420451">
        <w:rPr>
          <w:spacing w:val="-4"/>
        </w:rPr>
        <w:t xml:space="preserve">schematic </w:t>
      </w:r>
      <w:r w:rsidRPr="00420451">
        <w:t xml:space="preserve">representation since </w:t>
      </w:r>
      <w:r w:rsidRPr="00420451">
        <w:rPr>
          <w:spacing w:val="-3"/>
        </w:rPr>
        <w:t xml:space="preserve">both </w:t>
      </w:r>
      <w:r w:rsidRPr="00420451">
        <w:rPr>
          <w:i/>
        </w:rPr>
        <w:t xml:space="preserve">y </w:t>
      </w:r>
      <w:r w:rsidRPr="00420451">
        <w:rPr>
          <w:spacing w:val="-5"/>
        </w:rPr>
        <w:t xml:space="preserve">and </w:t>
      </w:r>
      <w:r w:rsidRPr="00420451">
        <w:rPr>
          <w:i/>
        </w:rPr>
        <w:t xml:space="preserve">x </w:t>
      </w:r>
      <w:r w:rsidRPr="00420451">
        <w:rPr>
          <w:spacing w:val="-8"/>
        </w:rPr>
        <w:t xml:space="preserve">may </w:t>
      </w:r>
      <w:r w:rsidRPr="00420451">
        <w:t xml:space="preserve">be </w:t>
      </w:r>
      <w:r w:rsidRPr="00420451">
        <w:rPr>
          <w:spacing w:val="-4"/>
        </w:rPr>
        <w:t xml:space="preserve">multidimensional. </w:t>
      </w:r>
      <w:r w:rsidRPr="00420451">
        <w:rPr>
          <w:spacing w:val="-7"/>
        </w:rPr>
        <w:t xml:space="preserve">The </w:t>
      </w:r>
      <w:r w:rsidRPr="00420451">
        <w:rPr>
          <w:spacing w:val="2"/>
        </w:rPr>
        <w:t xml:space="preserve">circles </w:t>
      </w:r>
      <w:r w:rsidRPr="00420451">
        <w:rPr>
          <w:spacing w:val="-5"/>
        </w:rPr>
        <w:t>and</w:t>
      </w:r>
      <w:r w:rsidRPr="00420451">
        <w:rPr>
          <w:spacing w:val="36"/>
        </w:rPr>
        <w:t xml:space="preserve"> </w:t>
      </w:r>
      <w:r w:rsidRPr="00420451">
        <w:t>squares</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22"/>
        <w:jc w:val="both"/>
      </w:pPr>
      <w:r w:rsidRPr="00420451">
        <w:t xml:space="preserve">are supposed </w:t>
      </w:r>
      <w:r w:rsidRPr="00420451">
        <w:rPr>
          <w:spacing w:val="-5"/>
        </w:rPr>
        <w:t xml:space="preserve">to </w:t>
      </w:r>
      <w:r w:rsidRPr="00420451">
        <w:t xml:space="preserve">represent </w:t>
      </w:r>
      <w:r w:rsidRPr="00420451">
        <w:rPr>
          <w:spacing w:val="-3"/>
        </w:rPr>
        <w:t xml:space="preserve">training </w:t>
      </w:r>
      <w:r w:rsidRPr="00420451">
        <w:rPr>
          <w:spacing w:val="-5"/>
        </w:rPr>
        <w:t xml:space="preserve">and </w:t>
      </w:r>
      <w:r w:rsidRPr="00420451">
        <w:t xml:space="preserve">test data respectively, while </w:t>
      </w:r>
      <w:r w:rsidRPr="00420451">
        <w:rPr>
          <w:spacing w:val="-8"/>
        </w:rPr>
        <w:t xml:space="preserve">the </w:t>
      </w:r>
      <w:r w:rsidRPr="00420451">
        <w:t xml:space="preserve">curves </w:t>
      </w:r>
      <w:r w:rsidRPr="00420451">
        <w:rPr>
          <w:spacing w:val="-3"/>
        </w:rPr>
        <w:t xml:space="preserve">show </w:t>
      </w:r>
      <w:r w:rsidRPr="00420451">
        <w:rPr>
          <w:spacing w:val="-8"/>
        </w:rPr>
        <w:t xml:space="preserve">the </w:t>
      </w:r>
      <w:r w:rsidRPr="00420451">
        <w:rPr>
          <w:spacing w:val="-7"/>
        </w:rPr>
        <w:t xml:space="preserve">functions </w:t>
      </w:r>
      <w:r w:rsidRPr="00420451">
        <w:rPr>
          <w:spacing w:val="-6"/>
        </w:rPr>
        <w:t xml:space="preserve">implemented </w:t>
      </w:r>
      <w:r w:rsidRPr="00420451">
        <w:t xml:space="preserve">by each </w:t>
      </w:r>
      <w:r w:rsidRPr="00420451">
        <w:rPr>
          <w:spacing w:val="-4"/>
        </w:rPr>
        <w:t xml:space="preserve">network. On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rPr>
          <w:spacing w:val="3"/>
        </w:rPr>
        <w:t xml:space="preserve">is </w:t>
      </w:r>
      <w:r w:rsidRPr="00420451">
        <w:t xml:space="preserve">a network </w:t>
      </w:r>
      <w:r w:rsidRPr="00420451">
        <w:rPr>
          <w:spacing w:val="-6"/>
        </w:rPr>
        <w:t xml:space="preserve">function that </w:t>
      </w:r>
      <w:r w:rsidRPr="00420451">
        <w:rPr>
          <w:spacing w:val="3"/>
        </w:rPr>
        <w:t xml:space="preserve">is </w:t>
      </w:r>
      <w:r w:rsidRPr="00420451">
        <w:t xml:space="preserve">comparatively simple </w:t>
      </w:r>
      <w:r w:rsidRPr="00420451">
        <w:rPr>
          <w:spacing w:val="-5"/>
        </w:rPr>
        <w:t xml:space="preserve">and </w:t>
      </w:r>
      <w:r w:rsidRPr="00420451">
        <w:rPr>
          <w:spacing w:val="-8"/>
        </w:rPr>
        <w:t xml:space="preserve">may </w:t>
      </w:r>
      <w:r w:rsidRPr="00420451">
        <w:t xml:space="preserve">be realized with </w:t>
      </w:r>
      <w:r w:rsidRPr="00420451">
        <w:rPr>
          <w:spacing w:val="-3"/>
        </w:rPr>
        <w:t xml:space="preserve">few </w:t>
      </w:r>
      <w:r w:rsidRPr="00420451">
        <w:t>hidden</w:t>
      </w:r>
      <w:r w:rsidRPr="00420451">
        <w:t xml:space="preserve"> </w:t>
      </w:r>
      <w:r w:rsidRPr="00420451">
        <w:rPr>
          <w:spacing w:val="-7"/>
        </w:rPr>
        <w:t xml:space="preserve">units </w:t>
      </w:r>
      <w:r w:rsidRPr="00420451">
        <w:rPr>
          <w:spacing w:val="2"/>
        </w:rPr>
        <w:t xml:space="preserve">(recall </w:t>
      </w:r>
      <w:r w:rsidRPr="00420451">
        <w:rPr>
          <w:spacing w:val="-6"/>
        </w:rPr>
        <w:t xml:space="preserve">that </w:t>
      </w:r>
      <w:r w:rsidRPr="00420451">
        <w:t xml:space="preserve">adding </w:t>
      </w:r>
      <w:r w:rsidRPr="00420451">
        <w:rPr>
          <w:spacing w:val="-7"/>
        </w:rPr>
        <w:t xml:space="preserve">units </w:t>
      </w:r>
      <w:r w:rsidRPr="00420451">
        <w:rPr>
          <w:spacing w:val="3"/>
        </w:rPr>
        <w:t xml:space="preserve">allows </w:t>
      </w:r>
      <w:r w:rsidRPr="00420451">
        <w:rPr>
          <w:spacing w:val="-5"/>
        </w:rPr>
        <w:t xml:space="preserve">more </w:t>
      </w:r>
      <w:r w:rsidRPr="00420451">
        <w:rPr>
          <w:spacing w:val="-6"/>
        </w:rPr>
        <w:t xml:space="preserve">undulations </w:t>
      </w:r>
      <w:r w:rsidRPr="00420451">
        <w:t xml:space="preserve">or </w:t>
      </w:r>
      <w:r w:rsidRPr="00420451">
        <w:rPr>
          <w:spacing w:val="-6"/>
        </w:rPr>
        <w:t xml:space="preserve">"bumps" </w:t>
      </w:r>
      <w:r w:rsidRPr="00420451">
        <w:rPr>
          <w:spacing w:val="3"/>
        </w:rPr>
        <w:t xml:space="preserve">in </w:t>
      </w:r>
      <w:r w:rsidRPr="00420451">
        <w:rPr>
          <w:spacing w:val="-8"/>
        </w:rPr>
        <w:t xml:space="preserve">the </w:t>
      </w:r>
      <w:r w:rsidRPr="00420451">
        <w:rPr>
          <w:spacing w:val="-6"/>
        </w:rPr>
        <w:t xml:space="preserve">function's </w:t>
      </w:r>
      <w:r w:rsidRPr="00420451">
        <w:rPr>
          <w:spacing w:val="-3"/>
        </w:rPr>
        <w:t xml:space="preserve">graph). </w:t>
      </w:r>
      <w:r w:rsidRPr="00420451">
        <w:rPr>
          <w:spacing w:val="-5"/>
        </w:rPr>
        <w:t xml:space="preserve">It </w:t>
      </w:r>
      <w:r w:rsidRPr="00420451">
        <w:t xml:space="preserve">does </w:t>
      </w:r>
      <w:r w:rsidRPr="00420451">
        <w:rPr>
          <w:spacing w:val="-5"/>
        </w:rPr>
        <w:t xml:space="preserve">not </w:t>
      </w:r>
      <w:r w:rsidRPr="00420451">
        <w:t xml:space="preserve">pass </w:t>
      </w:r>
      <w:r w:rsidRPr="00420451">
        <w:rPr>
          <w:spacing w:val="-3"/>
        </w:rPr>
        <w:t xml:space="preserve">exactly </w:t>
      </w:r>
      <w:r w:rsidRPr="00420451">
        <w:rPr>
          <w:spacing w:val="-7"/>
        </w:rPr>
        <w:t xml:space="preserve">through </w:t>
      </w:r>
      <w:r w:rsidRPr="00420451">
        <w:rPr>
          <w:spacing w:val="-8"/>
        </w:rPr>
        <w:t xml:space="preserve">the </w:t>
      </w:r>
      <w:r w:rsidRPr="00420451">
        <w:rPr>
          <w:spacing w:val="-3"/>
        </w:rPr>
        <w:t xml:space="preserve">training </w:t>
      </w:r>
      <w:r w:rsidRPr="00420451">
        <w:t xml:space="preserve">data </w:t>
      </w:r>
      <w:r w:rsidRPr="00420451">
        <w:rPr>
          <w:spacing w:val="-5"/>
        </w:rPr>
        <w:t xml:space="preserve">and </w:t>
      </w:r>
      <w:r w:rsidRPr="00420451">
        <w:t xml:space="preserve">so </w:t>
      </w:r>
      <w:r w:rsidRPr="00420451">
        <w:rPr>
          <w:spacing w:val="-4"/>
        </w:rPr>
        <w:t xml:space="preserve">there </w:t>
      </w:r>
      <w:r w:rsidRPr="00420451">
        <w:rPr>
          <w:spacing w:val="5"/>
        </w:rPr>
        <w:t xml:space="preserve">will </w:t>
      </w:r>
      <w:r w:rsidRPr="00420451">
        <w:t xml:space="preserve">be </w:t>
      </w:r>
      <w:r w:rsidRPr="00420451">
        <w:rPr>
          <w:spacing w:val="-6"/>
        </w:rPr>
        <w:t xml:space="preserve">some </w:t>
      </w:r>
      <w:r w:rsidRPr="00420451">
        <w:t xml:space="preserve">residual error. However, </w:t>
      </w:r>
      <w:r w:rsidRPr="00420451">
        <w:rPr>
          <w:spacing w:val="3"/>
        </w:rPr>
        <w:t xml:space="preserve">it </w:t>
      </w:r>
      <w:r w:rsidRPr="00420451">
        <w:t xml:space="preserve">appears </w:t>
      </w:r>
      <w:r w:rsidRPr="00420451">
        <w:rPr>
          <w:spacing w:val="-5"/>
        </w:rPr>
        <w:t xml:space="preserve">to </w:t>
      </w:r>
      <w:r w:rsidRPr="00420451">
        <w:rPr>
          <w:spacing w:val="-4"/>
        </w:rPr>
        <w:t xml:space="preserve">have </w:t>
      </w:r>
      <w:r w:rsidRPr="00420451">
        <w:t xml:space="preserve">captured </w:t>
      </w:r>
      <w:r w:rsidRPr="00420451">
        <w:rPr>
          <w:spacing w:val="-4"/>
        </w:rPr>
        <w:t xml:space="preserve">quite </w:t>
      </w:r>
      <w:r w:rsidRPr="00420451">
        <w:rPr>
          <w:spacing w:val="3"/>
        </w:rPr>
        <w:t xml:space="preserve">well </w:t>
      </w:r>
      <w:r w:rsidRPr="00420451">
        <w:rPr>
          <w:spacing w:val="-8"/>
        </w:rPr>
        <w:t xml:space="preserve">the </w:t>
      </w:r>
      <w:r w:rsidRPr="00420451">
        <w:rPr>
          <w:spacing w:val="-5"/>
        </w:rPr>
        <w:t xml:space="preserve">underlying </w:t>
      </w:r>
      <w:r w:rsidRPr="00420451">
        <w:rPr>
          <w:spacing w:val="-6"/>
        </w:rPr>
        <w:t xml:space="preserve">function </w:t>
      </w:r>
      <w:r w:rsidRPr="00420451">
        <w:t xml:space="preserve">from which </w:t>
      </w:r>
      <w:r w:rsidRPr="00420451">
        <w:rPr>
          <w:spacing w:val="-8"/>
        </w:rPr>
        <w:t xml:space="preserve">the </w:t>
      </w:r>
      <w:r w:rsidRPr="00420451">
        <w:rPr>
          <w:spacing w:val="-3"/>
        </w:rPr>
        <w:t xml:space="preserve">training </w:t>
      </w:r>
      <w:r w:rsidRPr="00420451">
        <w:t xml:space="preserve">data </w:t>
      </w:r>
      <w:r w:rsidRPr="00420451">
        <w:rPr>
          <w:spacing w:val="3"/>
        </w:rPr>
        <w:t xml:space="preserve">were </w:t>
      </w:r>
      <w:r w:rsidRPr="00420451">
        <w:t xml:space="preserve">sampled since </w:t>
      </w:r>
      <w:r w:rsidRPr="00420451">
        <w:rPr>
          <w:spacing w:val="-8"/>
        </w:rPr>
        <w:t xml:space="preserve">the </w:t>
      </w:r>
      <w:r w:rsidRPr="00420451">
        <w:t xml:space="preserve">test data are reasonably close </w:t>
      </w:r>
      <w:r w:rsidRPr="00420451">
        <w:rPr>
          <w:spacing w:val="-5"/>
        </w:rPr>
        <w:t xml:space="preserve">to </w:t>
      </w:r>
      <w:r w:rsidRPr="00420451">
        <w:rPr>
          <w:spacing w:val="-8"/>
        </w:rPr>
        <w:t xml:space="preserve">the </w:t>
      </w:r>
      <w:r w:rsidRPr="00420451">
        <w:t xml:space="preserve">curve; </w:t>
      </w:r>
      <w:r w:rsidRPr="00420451">
        <w:rPr>
          <w:spacing w:val="-8"/>
        </w:rPr>
        <w:t xml:space="preserve">the </w:t>
      </w:r>
      <w:r w:rsidRPr="00420451">
        <w:rPr>
          <w:spacing w:val="-5"/>
        </w:rPr>
        <w:t xml:space="preserve">net has </w:t>
      </w:r>
      <w:r w:rsidRPr="00420451">
        <w:rPr>
          <w:spacing w:val="-3"/>
        </w:rPr>
        <w:t>generalized</w:t>
      </w:r>
      <w:r w:rsidRPr="00420451">
        <w:rPr>
          <w:spacing w:val="8"/>
        </w:rPr>
        <w:t xml:space="preserve"> </w:t>
      </w:r>
      <w:r w:rsidRPr="00420451">
        <w:rPr>
          <w:spacing w:val="4"/>
        </w:rPr>
        <w:t>well.</w:t>
      </w:r>
    </w:p>
    <w:p w:rsidR="001B278E" w:rsidRPr="00420451" w:rsidRDefault="001B278E">
      <w:pPr>
        <w:pStyle w:val="BodyText"/>
        <w:rPr>
          <w:sz w:val="32"/>
        </w:rPr>
      </w:pPr>
    </w:p>
    <w:p w:rsidR="001B278E" w:rsidRPr="00420451" w:rsidRDefault="00F163E5">
      <w:pPr>
        <w:pStyle w:val="BodyText"/>
        <w:spacing w:line="249" w:lineRule="auto"/>
        <w:ind w:left="120" w:right="114"/>
        <w:jc w:val="both"/>
      </w:pPr>
      <w:r w:rsidRPr="00420451">
        <w:rPr>
          <w:spacing w:val="-4"/>
        </w:rPr>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8"/>
        </w:rPr>
        <w:t xml:space="preserve">the </w:t>
      </w:r>
      <w:r w:rsidRPr="00420451">
        <w:t xml:space="preserve">left </w:t>
      </w:r>
      <w:r w:rsidRPr="00420451">
        <w:rPr>
          <w:spacing w:val="-8"/>
        </w:rPr>
        <w:t xml:space="preserve">hand </w:t>
      </w:r>
      <w:r w:rsidRPr="00420451">
        <w:rPr>
          <w:spacing w:val="-5"/>
        </w:rPr>
        <w:t xml:space="preserve">figure </w:t>
      </w:r>
      <w:r w:rsidRPr="00420451">
        <w:t xml:space="preserve">shows </w:t>
      </w:r>
      <w:r w:rsidRPr="00420451">
        <w:rPr>
          <w:spacing w:val="-8"/>
        </w:rPr>
        <w:t xml:space="preserve">the </w:t>
      </w:r>
      <w:r w:rsidRPr="00420451">
        <w:rPr>
          <w:spacing w:val="-6"/>
        </w:rPr>
        <w:t xml:space="preserve">function </w:t>
      </w:r>
      <w:r w:rsidRPr="00420451">
        <w:t xml:space="preserve">realized  by a network with </w:t>
      </w:r>
      <w:r w:rsidRPr="00420451">
        <w:rPr>
          <w:spacing w:val="-5"/>
        </w:rPr>
        <w:t xml:space="preserve">more </w:t>
      </w:r>
      <w:r w:rsidRPr="00420451">
        <w:t xml:space="preserve">hidden </w:t>
      </w:r>
      <w:r w:rsidRPr="00420451">
        <w:rPr>
          <w:spacing w:val="-7"/>
        </w:rPr>
        <w:t xml:space="preserve">units </w:t>
      </w:r>
      <w:r w:rsidRPr="00420451">
        <w:rPr>
          <w:spacing w:val="-3"/>
        </w:rPr>
        <w:t xml:space="preserve">giving </w:t>
      </w:r>
      <w:r w:rsidRPr="00420451">
        <w:rPr>
          <w:spacing w:val="3"/>
        </w:rPr>
        <w:t xml:space="preserve">rise </w:t>
      </w:r>
      <w:r w:rsidRPr="00420451">
        <w:rPr>
          <w:spacing w:val="-5"/>
        </w:rPr>
        <w:t xml:space="preserve">to </w:t>
      </w:r>
      <w:r w:rsidRPr="00420451">
        <w:t xml:space="preserve">a correspondingly </w:t>
      </w:r>
      <w:r w:rsidRPr="00420451">
        <w:rPr>
          <w:spacing w:val="-5"/>
        </w:rPr>
        <w:t xml:space="preserve">more  </w:t>
      </w:r>
      <w:r w:rsidRPr="00420451">
        <w:rPr>
          <w:spacing w:val="-3"/>
        </w:rPr>
        <w:t xml:space="preserve">complex </w:t>
      </w:r>
      <w:r w:rsidRPr="00420451">
        <w:rPr>
          <w:spacing w:val="-7"/>
        </w:rPr>
        <w:t xml:space="preserve">function. The </w:t>
      </w:r>
      <w:r w:rsidRPr="00420451">
        <w:rPr>
          <w:spacing w:val="-3"/>
        </w:rPr>
        <w:t xml:space="preserve">training </w:t>
      </w:r>
      <w:r w:rsidRPr="00420451">
        <w:t xml:space="preserve">data are </w:t>
      </w:r>
      <w:r w:rsidRPr="00420451">
        <w:rPr>
          <w:spacing w:val="-8"/>
        </w:rPr>
        <w:t xml:space="preserve">the </w:t>
      </w:r>
      <w:r w:rsidRPr="00420451">
        <w:rPr>
          <w:spacing w:val="-5"/>
        </w:rPr>
        <w:t xml:space="preserve">same </w:t>
      </w:r>
      <w:r w:rsidRPr="00420451">
        <w:t xml:space="preserve">as </w:t>
      </w:r>
      <w:r w:rsidRPr="00420451">
        <w:rPr>
          <w:spacing w:val="-5"/>
        </w:rPr>
        <w:t xml:space="preserve">those </w:t>
      </w:r>
      <w:r w:rsidRPr="00420451">
        <w:rPr>
          <w:spacing w:val="-3"/>
        </w:rPr>
        <w:t xml:space="preserve">used </w:t>
      </w:r>
      <w:r w:rsidRPr="00420451">
        <w:rPr>
          <w:spacing w:val="3"/>
        </w:rPr>
        <w:t xml:space="preserve">in </w:t>
      </w:r>
      <w:r w:rsidRPr="00420451">
        <w:rPr>
          <w:spacing w:val="-8"/>
        </w:rPr>
        <w:t xml:space="preserve">the </w:t>
      </w:r>
      <w:r w:rsidRPr="00420451">
        <w:t xml:space="preserve">previous </w:t>
      </w:r>
      <w:r w:rsidRPr="00420451">
        <w:rPr>
          <w:spacing w:val="-5"/>
        </w:rPr>
        <w:t xml:space="preserve">example </w:t>
      </w:r>
      <w:r w:rsidRPr="00420451">
        <w:rPr>
          <w:spacing w:val="-6"/>
        </w:rPr>
        <w:t xml:space="preserve">but, </w:t>
      </w:r>
      <w:r w:rsidRPr="00420451">
        <w:rPr>
          <w:spacing w:val="-5"/>
        </w:rPr>
        <w:t xml:space="preserve">this </w:t>
      </w:r>
      <w:r w:rsidRPr="00420451">
        <w:rPr>
          <w:spacing w:val="-6"/>
        </w:rPr>
        <w:t xml:space="preserve">time, </w:t>
      </w:r>
      <w:r w:rsidRPr="00420451">
        <w:rPr>
          <w:spacing w:val="-8"/>
        </w:rPr>
        <w:t xml:space="preserve">the </w:t>
      </w:r>
      <w:r w:rsidRPr="00420451">
        <w:rPr>
          <w:spacing w:val="-5"/>
        </w:rPr>
        <w:t xml:space="preserve">net has </w:t>
      </w:r>
      <w:r w:rsidRPr="00420451">
        <w:t xml:space="preserve">learned </w:t>
      </w:r>
      <w:r w:rsidRPr="00420451">
        <w:rPr>
          <w:spacing w:val="-4"/>
        </w:rPr>
        <w:t xml:space="preserve">these patterns </w:t>
      </w:r>
      <w:r w:rsidRPr="00420451">
        <w:t xml:space="preserve">with </w:t>
      </w:r>
      <w:r w:rsidRPr="00420451">
        <w:rPr>
          <w:spacing w:val="-3"/>
        </w:rPr>
        <w:t xml:space="preserve">almost </w:t>
      </w:r>
      <w:r w:rsidRPr="00420451">
        <w:rPr>
          <w:spacing w:val="-8"/>
        </w:rPr>
        <w:t xml:space="preserve">no </w:t>
      </w:r>
      <w:r w:rsidRPr="00420451">
        <w:t xml:space="preserve">error. However, </w:t>
      </w:r>
      <w:r w:rsidRPr="00420451">
        <w:rPr>
          <w:spacing w:val="-8"/>
        </w:rPr>
        <w:t xml:space="preserve">the </w:t>
      </w:r>
      <w:r w:rsidRPr="00420451">
        <w:t xml:space="preserve">test data (squares) are poorly represented because </w:t>
      </w:r>
      <w:r w:rsidRPr="00420451">
        <w:rPr>
          <w:spacing w:val="-8"/>
        </w:rPr>
        <w:t xml:space="preserve">the </w:t>
      </w:r>
      <w:r w:rsidRPr="00420451">
        <w:rPr>
          <w:spacing w:val="-5"/>
        </w:rPr>
        <w:t xml:space="preserve">net has </w:t>
      </w:r>
      <w:r w:rsidRPr="00420451">
        <w:t xml:space="preserve">been given </w:t>
      </w:r>
      <w:r w:rsidRPr="00420451">
        <w:rPr>
          <w:spacing w:val="-3"/>
        </w:rPr>
        <w:t xml:space="preserve">too </w:t>
      </w:r>
      <w:r w:rsidRPr="00420451">
        <w:rPr>
          <w:spacing w:val="-10"/>
        </w:rPr>
        <w:t xml:space="preserve">much </w:t>
      </w:r>
      <w:r w:rsidRPr="00420451">
        <w:t xml:space="preserve">freedom </w:t>
      </w:r>
      <w:r w:rsidRPr="00420451">
        <w:rPr>
          <w:spacing w:val="-5"/>
        </w:rPr>
        <w:t xml:space="preserve">to </w:t>
      </w:r>
      <w:r w:rsidRPr="00420451">
        <w:t xml:space="preserve">fit a </w:t>
      </w:r>
      <w:r w:rsidRPr="00420451">
        <w:rPr>
          <w:spacing w:val="-6"/>
        </w:rPr>
        <w:t xml:space="preserve">function </w:t>
      </w:r>
      <w:r w:rsidRPr="00420451">
        <w:rPr>
          <w:spacing w:val="-5"/>
        </w:rPr>
        <w:t xml:space="preserve">to </w:t>
      </w:r>
      <w:r w:rsidRPr="00420451">
        <w:rPr>
          <w:spacing w:val="-8"/>
        </w:rPr>
        <w:t xml:space="preserve">the </w:t>
      </w:r>
      <w:r w:rsidRPr="00420451">
        <w:rPr>
          <w:spacing w:val="-3"/>
        </w:rPr>
        <w:t xml:space="preserve">training </w:t>
      </w:r>
      <w:r w:rsidRPr="00420451">
        <w:t xml:space="preserve">set. </w:t>
      </w:r>
      <w:r w:rsidRPr="00420451">
        <w:rPr>
          <w:spacing w:val="-5"/>
        </w:rPr>
        <w:t xml:space="preserve">In trying to </w:t>
      </w:r>
      <w:r w:rsidRPr="00420451">
        <w:t xml:space="preserve">obtain an ever increasingly accurate </w:t>
      </w:r>
      <w:r w:rsidRPr="00420451">
        <w:rPr>
          <w:spacing w:val="-4"/>
        </w:rPr>
        <w:t xml:space="preserve">fit, </w:t>
      </w:r>
      <w:r w:rsidRPr="00420451">
        <w:rPr>
          <w:spacing w:val="-8"/>
        </w:rPr>
        <w:t xml:space="preserve">the </w:t>
      </w:r>
      <w:r w:rsidRPr="00420451">
        <w:rPr>
          <w:spacing w:val="-5"/>
        </w:rPr>
        <w:t xml:space="preserve">net has </w:t>
      </w:r>
      <w:r w:rsidRPr="00420451">
        <w:rPr>
          <w:spacing w:val="-3"/>
        </w:rPr>
        <w:t xml:space="preserve">introduced </w:t>
      </w:r>
      <w:r w:rsidRPr="00420451">
        <w:t xml:space="preserve">spurious variations </w:t>
      </w:r>
      <w:r w:rsidRPr="00420451">
        <w:rPr>
          <w:spacing w:val="3"/>
        </w:rPr>
        <w:t xml:space="preserve">in </w:t>
      </w:r>
      <w:r w:rsidRPr="00420451">
        <w:rPr>
          <w:spacing w:val="-8"/>
        </w:rPr>
        <w:t xml:space="preserve">the </w:t>
      </w:r>
      <w:r w:rsidRPr="00420451">
        <w:rPr>
          <w:spacing w:val="-6"/>
        </w:rPr>
        <w:t>f</w:t>
      </w:r>
      <w:r w:rsidRPr="00420451">
        <w:rPr>
          <w:spacing w:val="-6"/>
        </w:rPr>
        <w:t xml:space="preserve">unction that </w:t>
      </w:r>
      <w:r w:rsidRPr="00420451">
        <w:rPr>
          <w:spacing w:val="-4"/>
        </w:rPr>
        <w:t xml:space="preserve">have </w:t>
      </w:r>
      <w:r w:rsidRPr="00420451">
        <w:rPr>
          <w:spacing w:val="-7"/>
        </w:rPr>
        <w:t xml:space="preserve">nothing </w:t>
      </w:r>
      <w:r w:rsidRPr="00420451">
        <w:rPr>
          <w:spacing w:val="-5"/>
        </w:rPr>
        <w:t xml:space="preserve">to </w:t>
      </w:r>
      <w:r w:rsidRPr="00420451">
        <w:t xml:space="preserve">do with </w:t>
      </w:r>
      <w:r w:rsidRPr="00420451">
        <w:rPr>
          <w:spacing w:val="-8"/>
        </w:rPr>
        <w:t xml:space="preserve">the </w:t>
      </w:r>
      <w:r w:rsidRPr="00420451">
        <w:rPr>
          <w:spacing w:val="-5"/>
        </w:rPr>
        <w:t xml:space="preserve">underlying </w:t>
      </w:r>
      <w:r w:rsidRPr="00420451">
        <w:rPr>
          <w:spacing w:val="-6"/>
        </w:rPr>
        <w:t xml:space="preserve">input-output </w:t>
      </w:r>
      <w:r w:rsidRPr="00420451">
        <w:t xml:space="preserve">relation from which </w:t>
      </w:r>
      <w:r w:rsidRPr="00420451">
        <w:rPr>
          <w:spacing w:val="-8"/>
        </w:rPr>
        <w:t xml:space="preserve">the </w:t>
      </w:r>
      <w:r w:rsidRPr="00420451">
        <w:t xml:space="preserve">data </w:t>
      </w:r>
      <w:r w:rsidRPr="00420451">
        <w:rPr>
          <w:spacing w:val="3"/>
        </w:rPr>
        <w:t xml:space="preserve">were </w:t>
      </w:r>
      <w:r w:rsidRPr="00420451">
        <w:t xml:space="preserve">sampled. </w:t>
      </w:r>
      <w:r w:rsidRPr="00420451">
        <w:rPr>
          <w:spacing w:val="-4"/>
        </w:rPr>
        <w:t xml:space="preserve">This </w:t>
      </w:r>
      <w:r w:rsidRPr="00420451">
        <w:rPr>
          <w:spacing w:val="3"/>
        </w:rPr>
        <w:t xml:space="preserve">is </w:t>
      </w:r>
      <w:r w:rsidRPr="00420451">
        <w:rPr>
          <w:spacing w:val="2"/>
        </w:rPr>
        <w:t>clearly</w:t>
      </w:r>
      <w:r w:rsidRPr="00420451">
        <w:rPr>
          <w:spacing w:val="-16"/>
        </w:rPr>
        <w:t xml:space="preserve"> </w:t>
      </w:r>
      <w:r w:rsidRPr="00420451">
        <w:rPr>
          <w:spacing w:val="-5"/>
        </w:rPr>
        <w:t>analogous</w:t>
      </w:r>
      <w:r w:rsidRPr="00420451">
        <w:rPr>
          <w:spacing w:val="3"/>
        </w:rPr>
        <w:t xml:space="preserve"> </w:t>
      </w:r>
      <w:r w:rsidRPr="00420451">
        <w:rPr>
          <w:spacing w:val="-5"/>
        </w:rPr>
        <w:t>to</w:t>
      </w:r>
      <w:r w:rsidRPr="00420451">
        <w:t xml:space="preserve"> </w:t>
      </w:r>
      <w:r w:rsidRPr="00420451">
        <w:rPr>
          <w:spacing w:val="-8"/>
        </w:rPr>
        <w:t>the</w:t>
      </w:r>
      <w:r w:rsidRPr="00420451">
        <w:rPr>
          <w:spacing w:val="1"/>
        </w:rPr>
        <w:t xml:space="preserve"> </w:t>
      </w:r>
      <w:r w:rsidRPr="00420451">
        <w:t>situation</w:t>
      </w:r>
      <w:r w:rsidRPr="00420451">
        <w:rPr>
          <w:spacing w:val="-15"/>
        </w:rPr>
        <w:t xml:space="preserve"> </w:t>
      </w:r>
      <w:r w:rsidRPr="00420451">
        <w:rPr>
          <w:spacing w:val="3"/>
        </w:rPr>
        <w:t>in</w:t>
      </w:r>
      <w:r w:rsidRPr="00420451">
        <w:rPr>
          <w:spacing w:val="-15"/>
        </w:rPr>
        <w:t xml:space="preserve"> </w:t>
      </w:r>
      <w:r w:rsidRPr="00420451">
        <w:t>pattern</w:t>
      </w:r>
      <w:r w:rsidRPr="00420451">
        <w:rPr>
          <w:spacing w:val="-15"/>
        </w:rPr>
        <w:t xml:space="preserve"> </w:t>
      </w:r>
      <w:r w:rsidRPr="00420451">
        <w:t>space</w:t>
      </w:r>
      <w:r w:rsidRPr="00420451">
        <w:rPr>
          <w:spacing w:val="1"/>
        </w:rPr>
        <w:t xml:space="preserve"> </w:t>
      </w:r>
      <w:r w:rsidRPr="00420451">
        <w:t>shown</w:t>
      </w:r>
      <w:r w:rsidRPr="00420451">
        <w:rPr>
          <w:spacing w:val="-15"/>
        </w:rPr>
        <w:t xml:space="preserve"> </w:t>
      </w:r>
      <w:r w:rsidRPr="00420451">
        <w:rPr>
          <w:spacing w:val="3"/>
        </w:rPr>
        <w:t>in</w:t>
      </w:r>
      <w:r w:rsidRPr="00420451">
        <w:rPr>
          <w:spacing w:val="-15"/>
        </w:rPr>
        <w:t xml:space="preserve"> </w:t>
      </w:r>
      <w:hyperlink w:anchor="_bookmark180" w:history="1">
        <w:r w:rsidRPr="00420451">
          <w:rPr>
            <w:spacing w:val="-4"/>
          </w:rPr>
          <w:t>Figure</w:t>
        </w:r>
        <w:r w:rsidRPr="00420451">
          <w:rPr>
            <w:spacing w:val="1"/>
          </w:rPr>
          <w:t xml:space="preserve"> </w:t>
        </w:r>
        <w:r w:rsidRPr="00420451">
          <w:t>6.14</w:t>
        </w:r>
      </w:hyperlink>
      <w:r w:rsidRPr="00420451">
        <w:t>.</w:t>
      </w:r>
    </w:p>
    <w:p w:rsidR="001B278E" w:rsidRPr="00420451" w:rsidRDefault="001B278E">
      <w:pPr>
        <w:pStyle w:val="BodyText"/>
        <w:spacing w:before="1"/>
        <w:rPr>
          <w:sz w:val="32"/>
        </w:rPr>
      </w:pPr>
    </w:p>
    <w:p w:rsidR="001B278E" w:rsidRPr="00420451" w:rsidRDefault="00F163E5">
      <w:pPr>
        <w:pStyle w:val="BodyText"/>
        <w:spacing w:before="1" w:line="249" w:lineRule="auto"/>
        <w:ind w:left="120" w:right="139"/>
        <w:jc w:val="both"/>
      </w:pPr>
      <w:r w:rsidRPr="00420451">
        <w:rPr>
          <w:spacing w:val="-8"/>
        </w:rPr>
        <w:t xml:space="preserve">One </w:t>
      </w:r>
      <w:r w:rsidRPr="00420451">
        <w:t xml:space="preserve">of </w:t>
      </w:r>
      <w:r w:rsidRPr="00420451">
        <w:rPr>
          <w:spacing w:val="-8"/>
        </w:rPr>
        <w:t xml:space="preserve">the </w:t>
      </w:r>
      <w:r w:rsidRPr="00420451">
        <w:rPr>
          <w:spacing w:val="-4"/>
        </w:rPr>
        <w:t xml:space="preserve">questions </w:t>
      </w:r>
      <w:r w:rsidRPr="00420451">
        <w:rPr>
          <w:spacing w:val="-6"/>
        </w:rPr>
        <w:t xml:space="preserve">that </w:t>
      </w:r>
      <w:r w:rsidRPr="00420451">
        <w:rPr>
          <w:spacing w:val="-4"/>
        </w:rPr>
        <w:t xml:space="preserve">remained </w:t>
      </w:r>
      <w:r w:rsidRPr="00420451">
        <w:rPr>
          <w:spacing w:val="-3"/>
        </w:rPr>
        <w:t xml:space="preserve">unanswered </w:t>
      </w:r>
      <w:r w:rsidRPr="00420451">
        <w:t xml:space="preserve">at </w:t>
      </w:r>
      <w:r w:rsidRPr="00420451">
        <w:rPr>
          <w:spacing w:val="-8"/>
        </w:rPr>
        <w:t xml:space="preserve">the </w:t>
      </w:r>
      <w:r w:rsidRPr="00420451">
        <w:rPr>
          <w:spacing w:val="-5"/>
        </w:rPr>
        <w:t xml:space="preserve">end </w:t>
      </w:r>
      <w:r w:rsidRPr="00420451">
        <w:t xml:space="preserve">of </w:t>
      </w:r>
      <w:r w:rsidRPr="00420451">
        <w:rPr>
          <w:spacing w:val="-5"/>
        </w:rPr>
        <w:t xml:space="preserve">our </w:t>
      </w:r>
      <w:r w:rsidRPr="00420451">
        <w:rPr>
          <w:spacing w:val="-3"/>
        </w:rPr>
        <w:t xml:space="preserve">development </w:t>
      </w:r>
      <w:r w:rsidRPr="00420451">
        <w:t xml:space="preserve">of </w:t>
      </w:r>
      <w:r w:rsidRPr="00420451">
        <w:rPr>
          <w:spacing w:val="-8"/>
        </w:rPr>
        <w:t xml:space="preserve">the </w:t>
      </w:r>
      <w:r w:rsidRPr="00420451">
        <w:t xml:space="preserve">backpropagation </w:t>
      </w:r>
      <w:r w:rsidRPr="00420451">
        <w:rPr>
          <w:spacing w:val="-3"/>
        </w:rPr>
        <w:t xml:space="preserve">algorithm </w:t>
      </w:r>
      <w:r w:rsidRPr="00420451">
        <w:rPr>
          <w:spacing w:val="3"/>
        </w:rPr>
        <w:t xml:space="preserve">was </w:t>
      </w:r>
      <w:r w:rsidRPr="00420451">
        <w:rPr>
          <w:spacing w:val="-5"/>
        </w:rPr>
        <w:t xml:space="preserve">how to </w:t>
      </w:r>
      <w:r w:rsidRPr="00420451">
        <w:rPr>
          <w:spacing w:val="-4"/>
        </w:rPr>
        <w:t xml:space="preserve">determine </w:t>
      </w:r>
      <w:r w:rsidRPr="00420451">
        <w:rPr>
          <w:spacing w:val="-8"/>
        </w:rPr>
        <w:t xml:space="preserve">the </w:t>
      </w:r>
      <w:r w:rsidRPr="00420451">
        <w:rPr>
          <w:spacing w:val="-9"/>
        </w:rPr>
        <w:t xml:space="preserve">number </w:t>
      </w:r>
      <w:r w:rsidRPr="00420451">
        <w:t xml:space="preserve">of hidden </w:t>
      </w:r>
      <w:r w:rsidRPr="00420451">
        <w:rPr>
          <w:spacing w:val="-7"/>
        </w:rPr>
        <w:t xml:space="preserve">units </w:t>
      </w:r>
      <w:r w:rsidRPr="00420451">
        <w:rPr>
          <w:spacing w:val="-5"/>
        </w:rPr>
        <w:t xml:space="preserve">to </w:t>
      </w:r>
      <w:r w:rsidRPr="00420451">
        <w:rPr>
          <w:spacing w:val="-3"/>
        </w:rPr>
        <w:t xml:space="preserve">use. </w:t>
      </w:r>
      <w:r w:rsidRPr="00420451">
        <w:rPr>
          <w:spacing w:val="-4"/>
        </w:rPr>
        <w:t xml:space="preserve">At </w:t>
      </w:r>
      <w:r w:rsidRPr="00420451">
        <w:t xml:space="preserve">first, </w:t>
      </w:r>
      <w:r w:rsidRPr="00420451">
        <w:rPr>
          <w:spacing w:val="-5"/>
        </w:rPr>
        <w:t xml:space="preserve">this </w:t>
      </w:r>
      <w:r w:rsidRPr="00420451">
        <w:rPr>
          <w:spacing w:val="-10"/>
        </w:rPr>
        <w:t xml:space="preserve">might </w:t>
      </w:r>
      <w:r w:rsidRPr="00420451">
        <w:rPr>
          <w:spacing w:val="-5"/>
        </w:rPr>
        <w:t xml:space="preserve">not </w:t>
      </w:r>
      <w:r w:rsidRPr="00420451">
        <w:rPr>
          <w:spacing w:val="-4"/>
        </w:rPr>
        <w:t xml:space="preserve">have </w:t>
      </w:r>
      <w:r w:rsidRPr="00420451">
        <w:rPr>
          <w:spacing w:val="-3"/>
        </w:rPr>
        <w:t xml:space="preserve">seemed </w:t>
      </w:r>
      <w:r w:rsidRPr="00420451">
        <w:t xml:space="preserve">a problem since </w:t>
      </w:r>
      <w:r w:rsidRPr="00420451">
        <w:rPr>
          <w:spacing w:val="3"/>
        </w:rPr>
        <w:t xml:space="preserve">it </w:t>
      </w:r>
      <w:r w:rsidRPr="00420451">
        <w:t xml:space="preserve">appears </w:t>
      </w:r>
      <w:r w:rsidRPr="00420451">
        <w:rPr>
          <w:spacing w:val="-6"/>
        </w:rPr>
        <w:t xml:space="preserve">that </w:t>
      </w:r>
      <w:r w:rsidRPr="00420451">
        <w:rPr>
          <w:spacing w:val="4"/>
        </w:rPr>
        <w:t xml:space="preserve">we </w:t>
      </w:r>
      <w:r w:rsidRPr="00420451">
        <w:t xml:space="preserve">can always </w:t>
      </w:r>
      <w:r w:rsidRPr="00420451">
        <w:rPr>
          <w:spacing w:val="-4"/>
        </w:rPr>
        <w:t>use</w:t>
      </w:r>
      <w:r w:rsidRPr="00420451">
        <w:rPr>
          <w:spacing w:val="67"/>
        </w:rPr>
        <w:t xml:space="preserve"> </w:t>
      </w:r>
      <w:r w:rsidRPr="00420451">
        <w:rPr>
          <w:spacing w:val="-5"/>
        </w:rPr>
        <w:t xml:space="preserve">more </w:t>
      </w:r>
      <w:r w:rsidRPr="00420451">
        <w:t xml:space="preserve">hidden </w:t>
      </w:r>
      <w:r w:rsidRPr="00420451">
        <w:rPr>
          <w:spacing w:val="-7"/>
        </w:rPr>
        <w:t xml:space="preserve">units </w:t>
      </w:r>
      <w:r w:rsidRPr="00420451">
        <w:rPr>
          <w:spacing w:val="-6"/>
        </w:rPr>
        <w:t xml:space="preserve">than </w:t>
      </w:r>
      <w:r w:rsidRPr="00420451">
        <w:t>are str</w:t>
      </w:r>
      <w:r w:rsidRPr="00420451">
        <w:t xml:space="preserve">ictly necessary; </w:t>
      </w:r>
      <w:r w:rsidRPr="00420451">
        <w:rPr>
          <w:spacing w:val="-4"/>
        </w:rPr>
        <w:t>there</w:t>
      </w:r>
      <w:r w:rsidRPr="00420451">
        <w:rPr>
          <w:spacing w:val="67"/>
        </w:rPr>
        <w:t xml:space="preserve"> </w:t>
      </w:r>
      <w:r w:rsidRPr="00420451">
        <w:t xml:space="preserve">would simply be </w:t>
      </w:r>
      <w:r w:rsidRPr="00420451">
        <w:rPr>
          <w:spacing w:val="-4"/>
        </w:rPr>
        <w:t xml:space="preserve">redundancy </w:t>
      </w:r>
      <w:r w:rsidRPr="00420451">
        <w:t xml:space="preserve">with </w:t>
      </w:r>
      <w:r w:rsidRPr="00420451">
        <w:rPr>
          <w:spacing w:val="-5"/>
        </w:rPr>
        <w:t xml:space="preserve">more </w:t>
      </w:r>
      <w:r w:rsidRPr="00420451">
        <w:rPr>
          <w:spacing w:val="-6"/>
        </w:rPr>
        <w:t xml:space="preserve">than </w:t>
      </w:r>
      <w:r w:rsidRPr="00420451">
        <w:rPr>
          <w:spacing w:val="-5"/>
        </w:rPr>
        <w:t xml:space="preserve">one </w:t>
      </w:r>
      <w:r w:rsidRPr="00420451">
        <w:t xml:space="preserve">hidden </w:t>
      </w:r>
      <w:r w:rsidRPr="00420451">
        <w:rPr>
          <w:spacing w:val="-4"/>
        </w:rPr>
        <w:t xml:space="preserve">node </w:t>
      </w:r>
      <w:r w:rsidRPr="00420451">
        <w:t xml:space="preserve">per </w:t>
      </w:r>
      <w:r w:rsidRPr="00420451">
        <w:rPr>
          <w:spacing w:val="-3"/>
        </w:rPr>
        <w:t xml:space="preserve">hyperplane. </w:t>
      </w:r>
      <w:r w:rsidRPr="00420451">
        <w:rPr>
          <w:spacing w:val="-4"/>
        </w:rPr>
        <w:t xml:space="preserve">This </w:t>
      </w:r>
      <w:r w:rsidRPr="00420451">
        <w:rPr>
          <w:spacing w:val="3"/>
        </w:rPr>
        <w:t xml:space="preserve">is </w:t>
      </w:r>
      <w:r w:rsidRPr="00420451">
        <w:rPr>
          <w:spacing w:val="-8"/>
        </w:rPr>
        <w:t xml:space="preserve">the </w:t>
      </w:r>
      <w:r w:rsidRPr="00420451">
        <w:rPr>
          <w:spacing w:val="-5"/>
        </w:rPr>
        <w:t xml:space="preserve">"more </w:t>
      </w:r>
      <w:r w:rsidRPr="00420451">
        <w:t xml:space="preserve">of a </w:t>
      </w:r>
      <w:r w:rsidRPr="00420451">
        <w:rPr>
          <w:spacing w:val="-4"/>
        </w:rPr>
        <w:t xml:space="preserve">good </w:t>
      </w:r>
      <w:r w:rsidRPr="00420451">
        <w:rPr>
          <w:spacing w:val="-7"/>
        </w:rPr>
        <w:t xml:space="preserve">thing </w:t>
      </w:r>
      <w:r w:rsidRPr="00420451">
        <w:rPr>
          <w:spacing w:val="3"/>
        </w:rPr>
        <w:t xml:space="preserve">is </w:t>
      </w:r>
      <w:r w:rsidRPr="00420451">
        <w:t xml:space="preserve">better" approach. </w:t>
      </w:r>
      <w:r w:rsidRPr="00420451">
        <w:rPr>
          <w:spacing w:val="-7"/>
        </w:rPr>
        <w:t xml:space="preserve">Unfortunately, </w:t>
      </w:r>
      <w:r w:rsidRPr="00420451">
        <w:t xml:space="preserve">as </w:t>
      </w:r>
      <w:r w:rsidRPr="00420451">
        <w:rPr>
          <w:spacing w:val="4"/>
        </w:rPr>
        <w:t xml:space="preserve">we </w:t>
      </w:r>
      <w:r w:rsidRPr="00420451">
        <w:rPr>
          <w:spacing w:val="-4"/>
        </w:rPr>
        <w:t xml:space="preserve">have </w:t>
      </w:r>
      <w:r w:rsidRPr="00420451">
        <w:t>discovered here,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5"/>
        </w:rPr>
      </w:pPr>
      <w:r w:rsidRPr="00420451">
        <w:rPr>
          <w:noProof/>
        </w:rPr>
        <w:drawing>
          <wp:anchor distT="0" distB="0" distL="0" distR="0" simplePos="0" relativeHeight="251504128" behindDoc="0" locked="0" layoutInCell="1" allowOverlap="1">
            <wp:simplePos x="0" y="0"/>
            <wp:positionH relativeFrom="page">
              <wp:posOffset>2159849</wp:posOffset>
            </wp:positionH>
            <wp:positionV relativeFrom="paragraph">
              <wp:posOffset>137357</wp:posOffset>
            </wp:positionV>
            <wp:extent cx="3241692" cy="1381125"/>
            <wp:effectExtent l="0" t="0" r="0" b="0"/>
            <wp:wrapTopAndBottom/>
            <wp:docPr id="549" name="image1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164.jpeg"/>
                    <pic:cNvPicPr/>
                  </pic:nvPicPr>
                  <pic:blipFill>
                    <a:blip r:embed="rId180" cstate="print"/>
                    <a:stretch>
                      <a:fillRect/>
                    </a:stretch>
                  </pic:blipFill>
                  <pic:spPr>
                    <a:xfrm>
                      <a:off x="0" y="0"/>
                      <a:ext cx="3241692" cy="1381125"/>
                    </a:xfrm>
                    <a:prstGeom prst="rect">
                      <a:avLst/>
                    </a:prstGeom>
                  </pic:spPr>
                </pic:pic>
              </a:graphicData>
            </a:graphic>
          </wp:anchor>
        </w:drawing>
      </w:r>
    </w:p>
    <w:p w:rsidR="001B278E" w:rsidRPr="00420451" w:rsidRDefault="00F163E5">
      <w:pPr>
        <w:spacing w:before="124"/>
        <w:ind w:left="120"/>
        <w:jc w:val="both"/>
      </w:pPr>
      <w:bookmarkStart w:id="379" w:name="Figure_6.15"/>
      <w:bookmarkStart w:id="380" w:name="6.15"/>
      <w:bookmarkStart w:id="381" w:name="_bookmark181"/>
      <w:bookmarkEnd w:id="379"/>
      <w:bookmarkEnd w:id="380"/>
      <w:bookmarkEnd w:id="381"/>
      <w:r w:rsidRPr="00420451">
        <w:rPr>
          <w:b/>
        </w:rPr>
        <w:t xml:space="preserve">Figure 6.15 </w:t>
      </w:r>
      <w:r w:rsidRPr="00420451">
        <w:t>Generalization and overtraining in the context of function approximation.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9"/>
        <w:jc w:val="both"/>
      </w:pPr>
      <w:bookmarkStart w:id="382" w:name="83"/>
      <w:bookmarkStart w:id="383" w:name="_bookmark182"/>
      <w:bookmarkEnd w:id="382"/>
      <w:bookmarkEnd w:id="383"/>
      <w:r w:rsidRPr="00420451">
        <w:rPr>
          <w:spacing w:val="-8"/>
        </w:rPr>
        <w:t xml:space="preserve">things </w:t>
      </w:r>
      <w:r w:rsidRPr="00420451">
        <w:t xml:space="preserve">aren't so </w:t>
      </w:r>
      <w:r w:rsidRPr="00420451">
        <w:rPr>
          <w:spacing w:val="-6"/>
        </w:rPr>
        <w:t xml:space="preserve">easy. </w:t>
      </w:r>
      <w:r w:rsidRPr="00420451">
        <w:rPr>
          <w:spacing w:val="-7"/>
        </w:rPr>
        <w:t xml:space="preserve">Too </w:t>
      </w:r>
      <w:r w:rsidRPr="00420451">
        <w:rPr>
          <w:spacing w:val="-10"/>
        </w:rPr>
        <w:t xml:space="preserve">many </w:t>
      </w:r>
      <w:r w:rsidRPr="00420451">
        <w:t xml:space="preserve">hidden </w:t>
      </w:r>
      <w:r w:rsidRPr="00420451">
        <w:rPr>
          <w:spacing w:val="-3"/>
        </w:rPr>
        <w:t xml:space="preserve">nodes </w:t>
      </w:r>
      <w:r w:rsidRPr="00420451">
        <w:t xml:space="preserve">can </w:t>
      </w:r>
      <w:r w:rsidRPr="00420451">
        <w:rPr>
          <w:spacing w:val="-10"/>
        </w:rPr>
        <w:t xml:space="preserve">make </w:t>
      </w:r>
      <w:r w:rsidRPr="00420451">
        <w:rPr>
          <w:spacing w:val="-5"/>
        </w:rPr>
        <w:t xml:space="preserve">our net </w:t>
      </w:r>
      <w:r w:rsidRPr="00420451">
        <w:t xml:space="preserve">a very </w:t>
      </w:r>
      <w:r w:rsidRPr="00420451">
        <w:rPr>
          <w:spacing w:val="-4"/>
        </w:rPr>
        <w:t xml:space="preserve">good lookup </w:t>
      </w:r>
      <w:r w:rsidRPr="00420451">
        <w:t xml:space="preserve">table </w:t>
      </w:r>
      <w:r w:rsidRPr="00420451">
        <w:rPr>
          <w:spacing w:val="-4"/>
        </w:rPr>
        <w:t xml:space="preserve">for </w:t>
      </w:r>
      <w:r w:rsidRPr="00420451">
        <w:rPr>
          <w:spacing w:val="-8"/>
        </w:rPr>
        <w:t xml:space="preserve">the </w:t>
      </w:r>
      <w:r w:rsidRPr="00420451">
        <w:rPr>
          <w:spacing w:val="-3"/>
        </w:rPr>
        <w:t xml:space="preserve">training </w:t>
      </w:r>
      <w:r w:rsidRPr="00420451">
        <w:t xml:space="preserve">set at </w:t>
      </w:r>
      <w:r w:rsidRPr="00420451">
        <w:rPr>
          <w:spacing w:val="-8"/>
        </w:rPr>
        <w:t xml:space="preserve">the </w:t>
      </w:r>
      <w:r w:rsidRPr="00420451">
        <w:rPr>
          <w:spacing w:val="-4"/>
        </w:rPr>
        <w:t xml:space="preserve">expense </w:t>
      </w:r>
      <w:r w:rsidRPr="00420451">
        <w:t xml:space="preserve">of </w:t>
      </w:r>
      <w:r w:rsidRPr="00420451">
        <w:rPr>
          <w:spacing w:val="-5"/>
        </w:rPr>
        <w:t xml:space="preserve">any </w:t>
      </w:r>
      <w:r w:rsidRPr="00420451">
        <w:rPr>
          <w:spacing w:val="-6"/>
        </w:rPr>
        <w:t xml:space="preserve">useful </w:t>
      </w:r>
      <w:r w:rsidRPr="00420451">
        <w:rPr>
          <w:spacing w:val="-3"/>
        </w:rPr>
        <w:t xml:space="preserve">generalization. </w:t>
      </w:r>
      <w:r w:rsidRPr="00420451">
        <w:rPr>
          <w:spacing w:val="-5"/>
        </w:rPr>
        <w:t xml:space="preserve">In </w:t>
      </w:r>
      <w:r w:rsidRPr="00420451">
        <w:rPr>
          <w:spacing w:val="-8"/>
        </w:rPr>
        <w:t xml:space="preserve">the next </w:t>
      </w:r>
      <w:r w:rsidRPr="00420451">
        <w:t xml:space="preserve">section, </w:t>
      </w:r>
      <w:r w:rsidRPr="00420451">
        <w:rPr>
          <w:spacing w:val="-5"/>
        </w:rPr>
        <w:t>techn</w:t>
      </w:r>
      <w:r w:rsidRPr="00420451">
        <w:rPr>
          <w:spacing w:val="-5"/>
        </w:rPr>
        <w:t xml:space="preserve">iques </w:t>
      </w:r>
      <w:r w:rsidRPr="00420451">
        <w:t xml:space="preserve">are described </w:t>
      </w:r>
      <w:r w:rsidRPr="00420451">
        <w:rPr>
          <w:spacing w:val="-6"/>
        </w:rPr>
        <w:t xml:space="preserve">that attempt </w:t>
      </w:r>
      <w:r w:rsidRPr="00420451">
        <w:rPr>
          <w:spacing w:val="-5"/>
        </w:rPr>
        <w:t xml:space="preserve">to </w:t>
      </w:r>
      <w:r w:rsidRPr="00420451">
        <w:rPr>
          <w:spacing w:val="-3"/>
        </w:rPr>
        <w:t xml:space="preserve">overcome </w:t>
      </w:r>
      <w:r w:rsidRPr="00420451">
        <w:rPr>
          <w:spacing w:val="-5"/>
        </w:rPr>
        <w:t xml:space="preserve">this </w:t>
      </w:r>
      <w:r w:rsidRPr="00420451">
        <w:t xml:space="preserve">problem. </w:t>
      </w:r>
      <w:r w:rsidRPr="00420451">
        <w:rPr>
          <w:spacing w:val="-5"/>
        </w:rPr>
        <w:t xml:space="preserve">It </w:t>
      </w:r>
      <w:r w:rsidRPr="00420451">
        <w:rPr>
          <w:spacing w:val="-7"/>
        </w:rPr>
        <w:t xml:space="preserve">turns </w:t>
      </w:r>
      <w:r w:rsidRPr="00420451">
        <w:rPr>
          <w:spacing w:val="-5"/>
        </w:rPr>
        <w:t xml:space="preserve">out </w:t>
      </w:r>
      <w:r w:rsidRPr="00420451">
        <w:rPr>
          <w:spacing w:val="-6"/>
        </w:rPr>
        <w:t xml:space="preserve">that </w:t>
      </w:r>
      <w:r w:rsidRPr="00420451">
        <w:rPr>
          <w:spacing w:val="3"/>
        </w:rPr>
        <w:t xml:space="preserve">it is </w:t>
      </w:r>
      <w:r w:rsidRPr="00420451">
        <w:rPr>
          <w:spacing w:val="-5"/>
        </w:rPr>
        <w:t xml:space="preserve">not </w:t>
      </w:r>
      <w:r w:rsidRPr="00420451">
        <w:t xml:space="preserve">always necessary </w:t>
      </w:r>
      <w:r w:rsidRPr="00420451">
        <w:rPr>
          <w:spacing w:val="-5"/>
        </w:rPr>
        <w:t xml:space="preserve">to </w:t>
      </w:r>
      <w:r w:rsidRPr="00420451">
        <w:rPr>
          <w:spacing w:val="-4"/>
        </w:rPr>
        <w:t xml:space="preserve">determine </w:t>
      </w:r>
      <w:r w:rsidRPr="00420451">
        <w:t xml:space="preserve">an </w:t>
      </w:r>
      <w:r w:rsidRPr="00420451">
        <w:rPr>
          <w:spacing w:val="-6"/>
        </w:rPr>
        <w:t xml:space="preserve">optimum </w:t>
      </w:r>
      <w:r w:rsidRPr="00420451">
        <w:rPr>
          <w:spacing w:val="-9"/>
        </w:rPr>
        <w:t xml:space="preserve">number </w:t>
      </w:r>
      <w:r w:rsidRPr="00420451">
        <w:t>of hidden</w:t>
      </w:r>
      <w:r w:rsidRPr="00420451">
        <w:rPr>
          <w:spacing w:val="-51"/>
        </w:rPr>
        <w:t xml:space="preserve"> </w:t>
      </w:r>
      <w:r w:rsidRPr="00420451">
        <w:rPr>
          <w:spacing w:val="-3"/>
        </w:rPr>
        <w:t xml:space="preserve">nodes </w:t>
      </w:r>
      <w:r w:rsidRPr="00420451">
        <w:rPr>
          <w:spacing w:val="-5"/>
        </w:rPr>
        <w:t xml:space="preserve">and </w:t>
      </w:r>
      <w:r w:rsidRPr="00420451">
        <w:rPr>
          <w:spacing w:val="-6"/>
        </w:rPr>
        <w:t xml:space="preserve">that </w:t>
      </w:r>
      <w:r w:rsidRPr="00420451">
        <w:rPr>
          <w:spacing w:val="3"/>
        </w:rPr>
        <w:t xml:space="preserve">it is </w:t>
      </w:r>
      <w:r w:rsidRPr="00420451">
        <w:rPr>
          <w:spacing w:val="2"/>
        </w:rPr>
        <w:t xml:space="preserve">possible </w:t>
      </w:r>
      <w:r w:rsidRPr="00420451">
        <w:rPr>
          <w:spacing w:val="-5"/>
        </w:rPr>
        <w:t xml:space="preserve">to </w:t>
      </w:r>
      <w:r w:rsidRPr="00420451">
        <w:t xml:space="preserve">limit </w:t>
      </w:r>
      <w:r w:rsidRPr="00420451">
        <w:rPr>
          <w:spacing w:val="-8"/>
        </w:rPr>
        <w:t xml:space="preserve">the </w:t>
      </w:r>
      <w:r w:rsidRPr="00420451">
        <w:rPr>
          <w:spacing w:val="-5"/>
        </w:rPr>
        <w:t xml:space="preserve">eventual </w:t>
      </w:r>
      <w:r w:rsidRPr="00420451">
        <w:t xml:space="preserve">freedom </w:t>
      </w:r>
      <w:r w:rsidRPr="00420451">
        <w:rPr>
          <w:spacing w:val="3"/>
        </w:rPr>
        <w:t xml:space="preserve">allowed </w:t>
      </w:r>
      <w:r w:rsidRPr="00420451">
        <w:rPr>
          <w:spacing w:val="-4"/>
        </w:rPr>
        <w:t xml:space="preserve">for </w:t>
      </w:r>
      <w:r w:rsidRPr="00420451">
        <w:rPr>
          <w:spacing w:val="-8"/>
        </w:rPr>
        <w:t xml:space="preserve">the </w:t>
      </w:r>
      <w:r w:rsidRPr="00420451">
        <w:rPr>
          <w:spacing w:val="-5"/>
        </w:rPr>
        <w:t xml:space="preserve">net to </w:t>
      </w:r>
      <w:r w:rsidRPr="00420451">
        <w:t xml:space="preserve">establish a </w:t>
      </w:r>
      <w:r w:rsidRPr="00420451">
        <w:rPr>
          <w:spacing w:val="2"/>
        </w:rPr>
        <w:t xml:space="preserve">decision </w:t>
      </w:r>
      <w:r w:rsidRPr="00420451">
        <w:rPr>
          <w:spacing w:val="-3"/>
        </w:rPr>
        <w:t xml:space="preserve">surface </w:t>
      </w:r>
      <w:r w:rsidRPr="00420451">
        <w:rPr>
          <w:spacing w:val="3"/>
        </w:rPr>
        <w:t xml:space="preserve">in </w:t>
      </w:r>
      <w:r w:rsidRPr="00420451">
        <w:rPr>
          <w:spacing w:val="-5"/>
        </w:rPr>
        <w:t xml:space="preserve">other </w:t>
      </w:r>
      <w:r w:rsidRPr="00420451">
        <w:t>ways.</w:t>
      </w:r>
    </w:p>
    <w:p w:rsidR="001B278E" w:rsidRPr="00420451" w:rsidRDefault="001B278E">
      <w:pPr>
        <w:spacing w:line="249" w:lineRule="auto"/>
        <w:jc w:val="both"/>
        <w:sectPr w:rsidR="001B278E" w:rsidRPr="00420451">
          <w:footerReference w:type="default" r:id="rId181"/>
          <w:pgSz w:w="11910" w:h="16840"/>
          <w:pgMar w:top="280" w:right="860" w:bottom="320" w:left="880" w:header="0" w:footer="137" w:gutter="0"/>
          <w:pgNumType w:start="120"/>
          <w:cols w:space="720"/>
        </w:sectPr>
      </w:pPr>
    </w:p>
    <w:p w:rsidR="001B278E" w:rsidRPr="00420451" w:rsidRDefault="001B278E">
      <w:pPr>
        <w:pStyle w:val="BodyText"/>
        <w:spacing w:before="4"/>
        <w:rPr>
          <w:sz w:val="17"/>
        </w:rPr>
      </w:pPr>
      <w:bookmarkStart w:id="384" w:name="6.10_Fostering_generalization"/>
      <w:bookmarkStart w:id="385" w:name="_bookmark183"/>
      <w:bookmarkEnd w:id="384"/>
      <w:bookmarkEnd w:id="385"/>
    </w:p>
    <w:p w:rsidR="001B278E" w:rsidRPr="00420451" w:rsidRDefault="001B278E">
      <w:pPr>
        <w:rPr>
          <w:sz w:val="17"/>
        </w:rPr>
        <w:sectPr w:rsidR="001B278E" w:rsidRPr="00420451">
          <w:pgSz w:w="11910" w:h="16840"/>
          <w:pgMar w:top="1580" w:right="860" w:bottom="320" w:left="880" w:header="0" w:footer="137" w:gutter="0"/>
          <w:cols w:space="720"/>
        </w:sectPr>
      </w:pPr>
    </w:p>
    <w:p w:rsidR="001B278E" w:rsidRPr="00420451" w:rsidRDefault="00F163E5">
      <w:pPr>
        <w:pStyle w:val="Heading2"/>
        <w:numPr>
          <w:ilvl w:val="1"/>
          <w:numId w:val="26"/>
        </w:numPr>
        <w:tabs>
          <w:tab w:val="left" w:pos="3317"/>
        </w:tabs>
        <w:ind w:left="3316" w:hanging="841"/>
        <w:jc w:val="left"/>
      </w:pPr>
      <w:bookmarkStart w:id="386" w:name="Figure_6.16"/>
      <w:bookmarkStart w:id="387" w:name="_bookmark186"/>
      <w:bookmarkEnd w:id="386"/>
      <w:bookmarkEnd w:id="387"/>
      <w:r w:rsidRPr="00420451">
        <w:t>Fostering</w:t>
      </w:r>
      <w:r w:rsidRPr="00420451">
        <w:rPr>
          <w:spacing w:val="-1"/>
        </w:rPr>
        <w:t xml:space="preserve"> </w:t>
      </w:r>
      <w:r w:rsidRPr="00420451">
        <w:t>generalization</w:t>
      </w:r>
    </w:p>
    <w:p w:rsidR="001B278E" w:rsidRPr="00420451" w:rsidRDefault="001B278E">
      <w:pPr>
        <w:pStyle w:val="BodyText"/>
        <w:rPr>
          <w:b/>
          <w:sz w:val="61"/>
        </w:rPr>
      </w:pPr>
    </w:p>
    <w:p w:rsidR="001B278E" w:rsidRPr="00420451" w:rsidRDefault="00F163E5">
      <w:pPr>
        <w:pStyle w:val="Heading3"/>
        <w:numPr>
          <w:ilvl w:val="2"/>
          <w:numId w:val="26"/>
        </w:numPr>
        <w:tabs>
          <w:tab w:val="left" w:pos="4060"/>
        </w:tabs>
        <w:ind w:left="4059" w:hanging="991"/>
        <w:jc w:val="left"/>
      </w:pPr>
      <w:bookmarkStart w:id="388" w:name="Section_6.10.1"/>
      <w:bookmarkStart w:id="389" w:name="_bookmark184"/>
      <w:bookmarkEnd w:id="388"/>
      <w:bookmarkEnd w:id="389"/>
      <w:r w:rsidRPr="00420451">
        <w:rPr>
          <w:spacing w:val="-3"/>
        </w:rPr>
        <w:t xml:space="preserve">Using </w:t>
      </w:r>
      <w:r w:rsidRPr="00420451">
        <w:rPr>
          <w:spacing w:val="-5"/>
        </w:rPr>
        <w:t>validation</w:t>
      </w:r>
      <w:r w:rsidRPr="00420451">
        <w:rPr>
          <w:spacing w:val="26"/>
        </w:rPr>
        <w:t xml:space="preserve"> </w:t>
      </w:r>
      <w:r w:rsidRPr="00420451">
        <w:rPr>
          <w:spacing w:val="4"/>
        </w:rPr>
        <w:t>sets</w:t>
      </w:r>
    </w:p>
    <w:p w:rsidR="001B278E" w:rsidRPr="00420451" w:rsidRDefault="001B278E">
      <w:pPr>
        <w:pStyle w:val="BodyText"/>
        <w:rPr>
          <w:b/>
          <w:sz w:val="38"/>
        </w:rPr>
      </w:pPr>
    </w:p>
    <w:p w:rsidR="001B278E" w:rsidRPr="00420451" w:rsidRDefault="00F163E5">
      <w:pPr>
        <w:pStyle w:val="BodyText"/>
        <w:spacing w:before="259" w:line="249" w:lineRule="auto"/>
        <w:ind w:left="120" w:right="114"/>
        <w:jc w:val="both"/>
      </w:pPr>
      <w:r w:rsidRPr="00420451">
        <w:t xml:space="preserve">Consider again </w:t>
      </w:r>
      <w:r w:rsidRPr="00420451">
        <w:rPr>
          <w:spacing w:val="-4"/>
        </w:rPr>
        <w:t xml:space="preserve">networks </w:t>
      </w:r>
      <w:r w:rsidRPr="00420451">
        <w:t xml:space="preserve">with </w:t>
      </w:r>
      <w:r w:rsidRPr="00420451">
        <w:rPr>
          <w:spacing w:val="-3"/>
        </w:rPr>
        <w:t xml:space="preserve">too </w:t>
      </w:r>
      <w:r w:rsidRPr="00420451">
        <w:rPr>
          <w:spacing w:val="-10"/>
        </w:rPr>
        <w:t xml:space="preserve">many </w:t>
      </w:r>
      <w:r w:rsidRPr="00420451">
        <w:t xml:space="preserve">hidden </w:t>
      </w:r>
      <w:r w:rsidRPr="00420451">
        <w:rPr>
          <w:spacing w:val="-7"/>
        </w:rPr>
        <w:t xml:space="preserve">units </w:t>
      </w:r>
      <w:r w:rsidRPr="00420451">
        <w:t xml:space="preserve">like </w:t>
      </w:r>
      <w:r w:rsidRPr="00420451">
        <w:rPr>
          <w:spacing w:val="-5"/>
        </w:rPr>
        <w:t xml:space="preserve">those </w:t>
      </w:r>
      <w:r w:rsidRPr="00420451">
        <w:t xml:space="preserve">associated with </w:t>
      </w:r>
      <w:r w:rsidRPr="00420451">
        <w:rPr>
          <w:spacing w:val="-8"/>
        </w:rPr>
        <w:t xml:space="preserve">the </w:t>
      </w:r>
      <w:r w:rsidRPr="00420451">
        <w:t xml:space="preserve">left </w:t>
      </w:r>
      <w:r w:rsidRPr="00420451">
        <w:rPr>
          <w:spacing w:val="-8"/>
        </w:rPr>
        <w:t xml:space="preserve">hand </w:t>
      </w:r>
      <w:r w:rsidRPr="00420451">
        <w:rPr>
          <w:spacing w:val="2"/>
        </w:rPr>
        <w:t xml:space="preserve">side </w:t>
      </w:r>
      <w:r w:rsidRPr="00420451">
        <w:t xml:space="preserve">of </w:t>
      </w:r>
      <w:r w:rsidRPr="00420451">
        <w:rPr>
          <w:spacing w:val="-3"/>
        </w:rPr>
        <w:t xml:space="preserve">Figures </w:t>
      </w:r>
      <w:hyperlink w:anchor="_bookmark180" w:history="1">
        <w:r w:rsidRPr="00420451">
          <w:t>6.14</w:t>
        </w:r>
      </w:hyperlink>
      <w:r w:rsidRPr="00420451">
        <w:t xml:space="preserve"> </w:t>
      </w:r>
      <w:r w:rsidRPr="00420451">
        <w:rPr>
          <w:spacing w:val="-5"/>
        </w:rPr>
        <w:t xml:space="preserve">and </w:t>
      </w:r>
      <w:hyperlink w:anchor="_bookmark181" w:history="1">
        <w:r w:rsidRPr="00420451">
          <w:t>6.15</w:t>
        </w:r>
      </w:hyperlink>
      <w:r w:rsidRPr="00420451">
        <w:t xml:space="preserve">. </w:t>
      </w:r>
      <w:r w:rsidRPr="00420451">
        <w:rPr>
          <w:spacing w:val="-7"/>
        </w:rPr>
        <w:t xml:space="preserve">The </w:t>
      </w:r>
      <w:r w:rsidRPr="00420451">
        <w:rPr>
          <w:spacing w:val="-4"/>
        </w:rPr>
        <w:t xml:space="preserve">diagrams </w:t>
      </w:r>
      <w:r w:rsidRPr="00420451">
        <w:rPr>
          <w:spacing w:val="-3"/>
        </w:rPr>
        <w:t xml:space="preserve">show </w:t>
      </w:r>
      <w:r w:rsidRPr="00420451">
        <w:rPr>
          <w:spacing w:val="-8"/>
        </w:rPr>
        <w:t xml:space="preserve">the </w:t>
      </w:r>
      <w:r w:rsidRPr="00420451">
        <w:rPr>
          <w:spacing w:val="2"/>
        </w:rPr>
        <w:t xml:space="preserve">decision </w:t>
      </w:r>
      <w:r w:rsidRPr="00420451">
        <w:rPr>
          <w:spacing w:val="-3"/>
        </w:rPr>
        <w:t xml:space="preserve">surface  </w:t>
      </w:r>
      <w:r w:rsidRPr="00420451">
        <w:rPr>
          <w:spacing w:val="-5"/>
        </w:rPr>
        <w:t xml:space="preserve">and </w:t>
      </w:r>
      <w:r w:rsidRPr="00420451">
        <w:rPr>
          <w:spacing w:val="-6"/>
        </w:rPr>
        <w:t xml:space="preserve">function </w:t>
      </w:r>
      <w:r w:rsidRPr="00420451">
        <w:t xml:space="preserve">respectively </w:t>
      </w:r>
      <w:r w:rsidRPr="00420451">
        <w:rPr>
          <w:spacing w:val="-4"/>
        </w:rPr>
        <w:t xml:space="preserve">after </w:t>
      </w:r>
      <w:r w:rsidRPr="00420451">
        <w:rPr>
          <w:spacing w:val="-5"/>
        </w:rPr>
        <w:t xml:space="preserve">exhaustive </w:t>
      </w:r>
      <w:r w:rsidRPr="00420451">
        <w:rPr>
          <w:spacing w:val="-4"/>
        </w:rPr>
        <w:t xml:space="preserve">training, </w:t>
      </w:r>
      <w:r w:rsidRPr="00420451">
        <w:rPr>
          <w:spacing w:val="-5"/>
        </w:rPr>
        <w:t xml:space="preserve">but </w:t>
      </w:r>
      <w:r w:rsidRPr="00420451">
        <w:t xml:space="preserve">what form do </w:t>
      </w:r>
      <w:r w:rsidRPr="00420451">
        <w:rPr>
          <w:spacing w:val="-4"/>
        </w:rPr>
        <w:t xml:space="preserve">these </w:t>
      </w:r>
      <w:r w:rsidRPr="00420451">
        <w:rPr>
          <w:spacing w:val="-6"/>
        </w:rPr>
        <w:t xml:space="preserve">take </w:t>
      </w:r>
      <w:r w:rsidRPr="00420451">
        <w:rPr>
          <w:spacing w:val="3"/>
        </w:rPr>
        <w:t xml:space="preserve">in </w:t>
      </w:r>
      <w:r w:rsidRPr="00420451">
        <w:rPr>
          <w:spacing w:val="-8"/>
        </w:rPr>
        <w:t xml:space="preserve">the </w:t>
      </w:r>
      <w:r w:rsidRPr="00420451">
        <w:rPr>
          <w:spacing w:val="2"/>
        </w:rPr>
        <w:t xml:space="preserve">early </w:t>
      </w:r>
      <w:r w:rsidRPr="00420451">
        <w:rPr>
          <w:spacing w:val="-4"/>
        </w:rPr>
        <w:t xml:space="preserve">stages </w:t>
      </w:r>
      <w:r w:rsidRPr="00420451">
        <w:t xml:space="preserve">of </w:t>
      </w:r>
      <w:r w:rsidRPr="00420451">
        <w:rPr>
          <w:spacing w:val="-3"/>
        </w:rPr>
        <w:t xml:space="preserve">learning? </w:t>
      </w:r>
      <w:r w:rsidRPr="00420451">
        <w:rPr>
          <w:spacing w:val="-5"/>
        </w:rPr>
        <w:t xml:space="preserve">It </w:t>
      </w:r>
      <w:r w:rsidRPr="00420451">
        <w:rPr>
          <w:spacing w:val="3"/>
        </w:rPr>
        <w:t xml:space="preserve">is </w:t>
      </w:r>
      <w:r w:rsidRPr="00420451">
        <w:t xml:space="preserve">reasonable </w:t>
      </w:r>
      <w:r w:rsidRPr="00420451">
        <w:rPr>
          <w:spacing w:val="-5"/>
        </w:rPr>
        <w:t xml:space="preserve">to </w:t>
      </w:r>
      <w:r w:rsidRPr="00420451">
        <w:t xml:space="preserve">suppose </w:t>
      </w:r>
      <w:r w:rsidRPr="00420451">
        <w:rPr>
          <w:spacing w:val="-6"/>
        </w:rPr>
        <w:t xml:space="preserve">that </w:t>
      </w:r>
      <w:r w:rsidRPr="00420451">
        <w:rPr>
          <w:spacing w:val="-8"/>
        </w:rPr>
        <w:t xml:space="preserve">the </w:t>
      </w:r>
      <w:r w:rsidRPr="00420451">
        <w:rPr>
          <w:spacing w:val="-6"/>
        </w:rPr>
        <w:t xml:space="preserve">smoother forms </w:t>
      </w:r>
      <w:r w:rsidRPr="00420451">
        <w:t xml:space="preserve">(indicated on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t xml:space="preserve">of </w:t>
      </w:r>
      <w:r w:rsidRPr="00420451">
        <w:rPr>
          <w:spacing w:val="-8"/>
        </w:rPr>
        <w:t xml:space="preserve">the </w:t>
      </w:r>
      <w:r w:rsidRPr="00420451">
        <w:t xml:space="preserve">respective </w:t>
      </w:r>
      <w:r w:rsidRPr="00420451">
        <w:rPr>
          <w:spacing w:val="-4"/>
        </w:rPr>
        <w:t xml:space="preserve">figures) </w:t>
      </w:r>
      <w:r w:rsidRPr="00420451">
        <w:t xml:space="preserve">or </w:t>
      </w:r>
      <w:r w:rsidRPr="00420451">
        <w:rPr>
          <w:spacing w:val="-6"/>
        </w:rPr>
        <w:t xml:space="preserve">something </w:t>
      </w:r>
      <w:r w:rsidRPr="00420451">
        <w:t xml:space="preserve">like </w:t>
      </w:r>
      <w:r w:rsidRPr="00420451">
        <w:rPr>
          <w:spacing w:val="-6"/>
        </w:rPr>
        <w:t xml:space="preserve">them </w:t>
      </w:r>
      <w:r w:rsidRPr="00420451">
        <w:rPr>
          <w:spacing w:val="-8"/>
        </w:rPr>
        <w:t xml:space="preserve">may </w:t>
      </w:r>
      <w:r w:rsidRPr="00420451">
        <w:t xml:space="preserve">be developed as </w:t>
      </w:r>
      <w:r w:rsidRPr="00420451">
        <w:rPr>
          <w:spacing w:val="-3"/>
        </w:rPr>
        <w:t xml:space="preserve">intermediates </w:t>
      </w:r>
      <w:r w:rsidRPr="00420451">
        <w:t xml:space="preserve">at </w:t>
      </w:r>
      <w:r w:rsidRPr="00420451">
        <w:rPr>
          <w:spacing w:val="-5"/>
        </w:rPr>
        <w:t xml:space="preserve">this </w:t>
      </w:r>
      <w:r w:rsidRPr="00420451">
        <w:rPr>
          <w:spacing w:val="-6"/>
        </w:rPr>
        <w:t xml:space="preserve">time. </w:t>
      </w:r>
      <w:r w:rsidRPr="00420451">
        <w:rPr>
          <w:spacing w:val="-5"/>
        </w:rPr>
        <w:t xml:space="preserve">If </w:t>
      </w:r>
      <w:r w:rsidRPr="00420451">
        <w:rPr>
          <w:spacing w:val="4"/>
        </w:rPr>
        <w:t xml:space="preserve">we </w:t>
      </w:r>
      <w:r w:rsidRPr="00420451">
        <w:rPr>
          <w:spacing w:val="-6"/>
        </w:rPr>
        <w:t xml:space="preserve">then </w:t>
      </w:r>
      <w:r w:rsidRPr="00420451">
        <w:t xml:space="preserve">curtail </w:t>
      </w:r>
      <w:r w:rsidRPr="00420451">
        <w:rPr>
          <w:spacing w:val="-8"/>
        </w:rPr>
        <w:t xml:space="preserve">the </w:t>
      </w:r>
      <w:r w:rsidRPr="00420451">
        <w:rPr>
          <w:spacing w:val="-3"/>
        </w:rPr>
        <w:t xml:space="preserve">training </w:t>
      </w:r>
      <w:r w:rsidRPr="00420451">
        <w:t xml:space="preserve">at a suitable </w:t>
      </w:r>
      <w:r w:rsidRPr="00420451">
        <w:rPr>
          <w:spacing w:val="-4"/>
        </w:rPr>
        <w:t>stage</w:t>
      </w:r>
      <w:r w:rsidRPr="00420451">
        <w:rPr>
          <w:spacing w:val="67"/>
        </w:rPr>
        <w:t xml:space="preserve"> </w:t>
      </w:r>
      <w:r w:rsidRPr="00420451">
        <w:rPr>
          <w:spacing w:val="3"/>
        </w:rPr>
        <w:t xml:space="preserve">it </w:t>
      </w:r>
      <w:r w:rsidRPr="00420451">
        <w:rPr>
          <w:spacing w:val="-8"/>
        </w:rPr>
        <w:t xml:space="preserve">may </w:t>
      </w:r>
      <w:r w:rsidRPr="00420451">
        <w:t xml:space="preserve">be </w:t>
      </w:r>
      <w:r w:rsidRPr="00420451">
        <w:rPr>
          <w:spacing w:val="2"/>
        </w:rPr>
        <w:t xml:space="preserve">possible </w:t>
      </w:r>
      <w:r w:rsidRPr="00420451">
        <w:rPr>
          <w:spacing w:val="-5"/>
        </w:rPr>
        <w:t xml:space="preserve">to </w:t>
      </w:r>
      <w:r w:rsidRPr="00420451">
        <w:rPr>
          <w:spacing w:val="-3"/>
        </w:rPr>
        <w:t>"fre</w:t>
      </w:r>
      <w:r w:rsidRPr="00420451">
        <w:rPr>
          <w:spacing w:val="-3"/>
        </w:rPr>
        <w:t xml:space="preserve">eze" </w:t>
      </w:r>
      <w:r w:rsidRPr="00420451">
        <w:rPr>
          <w:spacing w:val="-8"/>
        </w:rPr>
        <w:t xml:space="preserve">the </w:t>
      </w:r>
      <w:r w:rsidRPr="00420451">
        <w:rPr>
          <w:spacing w:val="-5"/>
        </w:rPr>
        <w:t xml:space="preserve">net </w:t>
      </w:r>
      <w:r w:rsidRPr="00420451">
        <w:rPr>
          <w:spacing w:val="3"/>
        </w:rPr>
        <w:t xml:space="preserve">in </w:t>
      </w:r>
      <w:r w:rsidRPr="00420451">
        <w:t xml:space="preserve">a form suitable </w:t>
      </w:r>
      <w:r w:rsidRPr="00420451">
        <w:rPr>
          <w:spacing w:val="-4"/>
        </w:rPr>
        <w:t xml:space="preserve">for </w:t>
      </w:r>
      <w:r w:rsidRPr="00420451">
        <w:rPr>
          <w:spacing w:val="-3"/>
        </w:rPr>
        <w:t>generalization.</w:t>
      </w:r>
    </w:p>
    <w:p w:rsidR="001B278E" w:rsidRPr="00420451" w:rsidRDefault="001B278E">
      <w:pPr>
        <w:pStyle w:val="BodyText"/>
        <w:spacing w:before="1"/>
        <w:rPr>
          <w:sz w:val="32"/>
        </w:rPr>
      </w:pPr>
    </w:p>
    <w:p w:rsidR="001B278E" w:rsidRPr="00420451" w:rsidRDefault="00F163E5">
      <w:pPr>
        <w:pStyle w:val="BodyText"/>
        <w:spacing w:line="249" w:lineRule="auto"/>
        <w:ind w:left="120" w:right="122"/>
        <w:jc w:val="both"/>
      </w:pPr>
      <w:r w:rsidRPr="00420451">
        <w:t xml:space="preserve">A </w:t>
      </w:r>
      <w:r w:rsidRPr="00420451">
        <w:rPr>
          <w:spacing w:val="-3"/>
        </w:rPr>
        <w:t xml:space="preserve">striking </w:t>
      </w:r>
      <w:r w:rsidRPr="00420451">
        <w:t xml:space="preserve">graphical </w:t>
      </w:r>
      <w:r w:rsidRPr="00420451">
        <w:rPr>
          <w:spacing w:val="-4"/>
        </w:rPr>
        <w:t xml:space="preserve">demonstration </w:t>
      </w:r>
      <w:r w:rsidRPr="00420451">
        <w:rPr>
          <w:spacing w:val="-6"/>
        </w:rPr>
        <w:t xml:space="preserve">that </w:t>
      </w:r>
      <w:r w:rsidRPr="00420451">
        <w:rPr>
          <w:spacing w:val="-5"/>
        </w:rPr>
        <w:t xml:space="preserve">this </w:t>
      </w:r>
      <w:r w:rsidRPr="00420451">
        <w:rPr>
          <w:spacing w:val="3"/>
        </w:rPr>
        <w:t xml:space="preserve">is </w:t>
      </w:r>
      <w:r w:rsidRPr="00420451">
        <w:t xml:space="preserve">indeed what </w:t>
      </w:r>
      <w:r w:rsidRPr="00420451">
        <w:rPr>
          <w:spacing w:val="-4"/>
        </w:rPr>
        <w:t xml:space="preserve">happens </w:t>
      </w:r>
      <w:r w:rsidRPr="00420451">
        <w:rPr>
          <w:spacing w:val="3"/>
        </w:rPr>
        <w:t xml:space="preserve">in </w:t>
      </w:r>
      <w:r w:rsidRPr="00420451">
        <w:t xml:space="preserve">pattern space </w:t>
      </w:r>
      <w:r w:rsidRPr="00420451">
        <w:rPr>
          <w:spacing w:val="3"/>
        </w:rPr>
        <w:t xml:space="preserve">was </w:t>
      </w:r>
      <w:r w:rsidRPr="00420451">
        <w:t xml:space="preserve">provided by Rosin &amp; Fierens (1995). </w:t>
      </w:r>
      <w:r w:rsidRPr="00420451">
        <w:rPr>
          <w:spacing w:val="-5"/>
        </w:rPr>
        <w:t xml:space="preserve">They </w:t>
      </w:r>
      <w:r w:rsidRPr="00420451">
        <w:t xml:space="preserve">trained a </w:t>
      </w:r>
      <w:r w:rsidRPr="00420451">
        <w:rPr>
          <w:spacing w:val="-5"/>
        </w:rPr>
        <w:t xml:space="preserve">net </w:t>
      </w:r>
      <w:r w:rsidRPr="00420451">
        <w:t xml:space="preserve">on two </w:t>
      </w:r>
      <w:r w:rsidRPr="00420451">
        <w:rPr>
          <w:spacing w:val="2"/>
        </w:rPr>
        <w:t xml:space="preserve">classes </w:t>
      </w:r>
      <w:r w:rsidRPr="00420451">
        <w:rPr>
          <w:spacing w:val="3"/>
        </w:rPr>
        <w:t xml:space="preserve">in </w:t>
      </w:r>
      <w:r w:rsidRPr="00420451">
        <w:t xml:space="preserve">a pattern space </w:t>
      </w:r>
      <w:r w:rsidRPr="00420451">
        <w:rPr>
          <w:spacing w:val="3"/>
        </w:rPr>
        <w:t xml:space="preserve">in </w:t>
      </w:r>
      <w:r w:rsidRPr="00420451">
        <w:t xml:space="preserve">2D (to </w:t>
      </w:r>
      <w:r w:rsidRPr="00420451">
        <w:rPr>
          <w:spacing w:val="2"/>
        </w:rPr>
        <w:t xml:space="preserve">allow </w:t>
      </w:r>
      <w:r w:rsidRPr="00420451">
        <w:t xml:space="preserve">easy visualization), each of which consisted of a circularly </w:t>
      </w:r>
      <w:r w:rsidRPr="00420451">
        <w:rPr>
          <w:spacing w:val="-7"/>
        </w:rPr>
        <w:t xml:space="preserve">symmetric </w:t>
      </w:r>
      <w:r w:rsidRPr="00420451">
        <w:t xml:space="preserve">cluster of </w:t>
      </w:r>
      <w:r w:rsidRPr="00420451">
        <w:rPr>
          <w:spacing w:val="-3"/>
        </w:rPr>
        <w:t xml:space="preserve">dots </w:t>
      </w:r>
      <w:r w:rsidRPr="00420451">
        <w:rPr>
          <w:spacing w:val="3"/>
        </w:rPr>
        <w:t xml:space="preserve">in </w:t>
      </w:r>
      <w:r w:rsidRPr="00420451">
        <w:rPr>
          <w:spacing w:val="-8"/>
        </w:rPr>
        <w:t xml:space="preserve">the </w:t>
      </w:r>
      <w:r w:rsidRPr="00420451">
        <w:t xml:space="preserve">plane. </w:t>
      </w:r>
      <w:r w:rsidRPr="00420451">
        <w:rPr>
          <w:spacing w:val="-7"/>
        </w:rPr>
        <w:t xml:space="preserve">The  </w:t>
      </w:r>
      <w:r w:rsidRPr="00420451">
        <w:t xml:space="preserve">two </w:t>
      </w:r>
      <w:r w:rsidRPr="00420451">
        <w:rPr>
          <w:spacing w:val="2"/>
        </w:rPr>
        <w:t xml:space="preserve">classes </w:t>
      </w:r>
      <w:r w:rsidRPr="00420451">
        <w:t xml:space="preserve">overlapped </w:t>
      </w:r>
      <w:r w:rsidRPr="00420451">
        <w:rPr>
          <w:spacing w:val="-5"/>
        </w:rPr>
        <w:t xml:space="preserve">and </w:t>
      </w:r>
      <w:r w:rsidRPr="00420451">
        <w:t xml:space="preserve">so </w:t>
      </w:r>
      <w:r w:rsidRPr="00420451">
        <w:rPr>
          <w:spacing w:val="-8"/>
        </w:rPr>
        <w:t xml:space="preserve">the </w:t>
      </w:r>
      <w:r w:rsidRPr="00420451">
        <w:t xml:space="preserve">error-free </w:t>
      </w:r>
      <w:r w:rsidRPr="00420451">
        <w:rPr>
          <w:spacing w:val="2"/>
        </w:rPr>
        <w:t xml:space="preserve">decision </w:t>
      </w:r>
      <w:r w:rsidRPr="00420451">
        <w:rPr>
          <w:spacing w:val="-3"/>
        </w:rPr>
        <w:t xml:space="preserve">boundary </w:t>
      </w:r>
      <w:r w:rsidRPr="00420451">
        <w:rPr>
          <w:spacing w:val="-4"/>
        </w:rPr>
        <w:t xml:space="preserve">for </w:t>
      </w:r>
      <w:r w:rsidRPr="00420451">
        <w:rPr>
          <w:spacing w:val="-8"/>
        </w:rPr>
        <w:t xml:space="preserve">the </w:t>
      </w:r>
      <w:r w:rsidRPr="00420451">
        <w:rPr>
          <w:spacing w:val="-3"/>
        </w:rPr>
        <w:t xml:space="preserve">training </w:t>
      </w:r>
      <w:r w:rsidRPr="00420451">
        <w:t xml:space="preserve">set </w:t>
      </w:r>
      <w:r w:rsidRPr="00420451">
        <w:rPr>
          <w:spacing w:val="3"/>
        </w:rPr>
        <w:t xml:space="preserve">was </w:t>
      </w:r>
      <w:r w:rsidRPr="00420451">
        <w:rPr>
          <w:spacing w:val="-6"/>
        </w:rPr>
        <w:t xml:space="preserve">highly </w:t>
      </w:r>
      <w:r w:rsidRPr="00420451">
        <w:rPr>
          <w:spacing w:val="-3"/>
        </w:rPr>
        <w:t xml:space="preserve">convoluted. </w:t>
      </w:r>
      <w:r w:rsidRPr="00420451">
        <w:t xml:space="preserve">However,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rPr>
          <w:spacing w:val="-5"/>
        </w:rPr>
        <w:t xml:space="preserve">underlying </w:t>
      </w:r>
      <w:r w:rsidRPr="00420451">
        <w:t>statist</w:t>
      </w:r>
      <w:r w:rsidRPr="00420451">
        <w:t xml:space="preserve">ical distributions from which </w:t>
      </w:r>
      <w:r w:rsidRPr="00420451">
        <w:rPr>
          <w:spacing w:val="-8"/>
        </w:rPr>
        <w:t xml:space="preserve">the </w:t>
      </w:r>
      <w:r w:rsidRPr="00420451">
        <w:rPr>
          <w:spacing w:val="-3"/>
        </w:rPr>
        <w:t xml:space="preserve">training </w:t>
      </w:r>
      <w:r w:rsidRPr="00420451">
        <w:t xml:space="preserve">set </w:t>
      </w:r>
      <w:r w:rsidRPr="00420451">
        <w:rPr>
          <w:spacing w:val="3"/>
        </w:rPr>
        <w:t xml:space="preserve">was </w:t>
      </w:r>
      <w:r w:rsidRPr="00420451">
        <w:rPr>
          <w:spacing w:val="2"/>
        </w:rPr>
        <w:t xml:space="preserve">drawn </w:t>
      </w:r>
      <w:r w:rsidRPr="00420451">
        <w:rPr>
          <w:spacing w:val="-6"/>
        </w:rPr>
        <w:t xml:space="preserve">they </w:t>
      </w:r>
      <w:r w:rsidRPr="00420451">
        <w:rPr>
          <w:spacing w:val="-4"/>
        </w:rPr>
        <w:t xml:space="preserve">should </w:t>
      </w:r>
      <w:r w:rsidRPr="00420451">
        <w:t xml:space="preserve">be </w:t>
      </w:r>
      <w:r w:rsidRPr="00420451">
        <w:rPr>
          <w:spacing w:val="-10"/>
        </w:rPr>
        <w:t xml:space="preserve">thought </w:t>
      </w:r>
      <w:r w:rsidRPr="00420451">
        <w:t xml:space="preserve">of as being separated optimally by a </w:t>
      </w:r>
      <w:r w:rsidRPr="00420451">
        <w:rPr>
          <w:spacing w:val="-3"/>
        </w:rPr>
        <w:t xml:space="preserve">straight </w:t>
      </w:r>
      <w:r w:rsidRPr="00420451">
        <w:t xml:space="preserve">line. </w:t>
      </w:r>
      <w:r w:rsidRPr="00420451">
        <w:rPr>
          <w:spacing w:val="-4"/>
        </w:rPr>
        <w:t xml:space="preserve">On training, </w:t>
      </w:r>
      <w:r w:rsidRPr="00420451">
        <w:t xml:space="preserve">a </w:t>
      </w:r>
      <w:r w:rsidRPr="00420451">
        <w:rPr>
          <w:spacing w:val="-3"/>
        </w:rPr>
        <w:t xml:space="preserve">straight </w:t>
      </w:r>
      <w:r w:rsidRPr="00420451">
        <w:t xml:space="preserve">line did </w:t>
      </w:r>
      <w:r w:rsidRPr="00420451">
        <w:rPr>
          <w:spacing w:val="-6"/>
        </w:rPr>
        <w:t xml:space="preserve">emerge </w:t>
      </w:r>
      <w:r w:rsidRPr="00420451">
        <w:t xml:space="preserve">at first as </w:t>
      </w:r>
      <w:r w:rsidRPr="00420451">
        <w:rPr>
          <w:spacing w:val="-8"/>
        </w:rPr>
        <w:t xml:space="preserve">the </w:t>
      </w:r>
      <w:r w:rsidRPr="00420451">
        <w:rPr>
          <w:spacing w:val="2"/>
        </w:rPr>
        <w:t xml:space="preserve">decision </w:t>
      </w:r>
      <w:r w:rsidRPr="00420451">
        <w:rPr>
          <w:spacing w:val="-3"/>
        </w:rPr>
        <w:t xml:space="preserve">boundary </w:t>
      </w:r>
      <w:r w:rsidRPr="00420451">
        <w:rPr>
          <w:spacing w:val="-6"/>
        </w:rPr>
        <w:t xml:space="preserve">but, </w:t>
      </w:r>
      <w:r w:rsidRPr="00420451">
        <w:t xml:space="preserve">later, </w:t>
      </w:r>
      <w:r w:rsidRPr="00420451">
        <w:rPr>
          <w:spacing w:val="-5"/>
        </w:rPr>
        <w:t xml:space="preserve">this </w:t>
      </w:r>
      <w:r w:rsidRPr="00420451">
        <w:rPr>
          <w:spacing w:val="-4"/>
        </w:rPr>
        <w:t xml:space="preserve">became </w:t>
      </w:r>
      <w:r w:rsidRPr="00420451">
        <w:rPr>
          <w:spacing w:val="-6"/>
        </w:rPr>
        <w:t xml:space="preserve">highly </w:t>
      </w:r>
      <w:r w:rsidRPr="00420451">
        <w:rPr>
          <w:spacing w:val="-4"/>
        </w:rPr>
        <w:t xml:space="preserve">convoluted </w:t>
      </w:r>
      <w:r w:rsidRPr="00420451">
        <w:rPr>
          <w:spacing w:val="-5"/>
        </w:rPr>
        <w:t xml:space="preserve">and </w:t>
      </w:r>
      <w:r w:rsidRPr="00420451">
        <w:rPr>
          <w:spacing w:val="3"/>
        </w:rPr>
        <w:t xml:space="preserve">was </w:t>
      </w:r>
      <w:r w:rsidRPr="00420451">
        <w:rPr>
          <w:spacing w:val="-5"/>
        </w:rPr>
        <w:t xml:space="preserve">not </w:t>
      </w:r>
      <w:r w:rsidRPr="00420451">
        <w:t xml:space="preserve">a </w:t>
      </w:r>
      <w:r w:rsidRPr="00420451">
        <w:rPr>
          <w:spacing w:val="-6"/>
        </w:rPr>
        <w:t xml:space="preserve">useful </w:t>
      </w:r>
      <w:r w:rsidRPr="00420451">
        <w:t xml:space="preserve">reflection of </w:t>
      </w:r>
      <w:r w:rsidRPr="00420451">
        <w:rPr>
          <w:spacing w:val="-8"/>
        </w:rPr>
        <w:t xml:space="preserve">the </w:t>
      </w:r>
      <w:r w:rsidRPr="00420451">
        <w:rPr>
          <w:spacing w:val="-5"/>
        </w:rPr>
        <w:t xml:space="preserve">true </w:t>
      </w:r>
      <w:r w:rsidRPr="00420451">
        <w:rPr>
          <w:spacing w:val="-4"/>
        </w:rPr>
        <w:t>situation.</w:t>
      </w:r>
    </w:p>
    <w:p w:rsidR="001B278E" w:rsidRPr="00420451" w:rsidRDefault="001B278E">
      <w:pPr>
        <w:pStyle w:val="BodyText"/>
        <w:spacing w:before="2"/>
        <w:rPr>
          <w:sz w:val="32"/>
        </w:rPr>
      </w:pPr>
    </w:p>
    <w:p w:rsidR="001B278E" w:rsidRPr="00420451" w:rsidRDefault="00F163E5">
      <w:pPr>
        <w:pStyle w:val="BodyText"/>
        <w:spacing w:line="249" w:lineRule="auto"/>
        <w:ind w:left="120" w:right="122"/>
        <w:jc w:val="both"/>
      </w:pPr>
      <w:bookmarkStart w:id="390" w:name="84"/>
      <w:bookmarkStart w:id="391" w:name="_bookmark185"/>
      <w:bookmarkEnd w:id="390"/>
      <w:bookmarkEnd w:id="391"/>
      <w:r w:rsidRPr="00420451">
        <w:rPr>
          <w:spacing w:val="-4"/>
        </w:rPr>
        <w:t xml:space="preserve">How, </w:t>
      </w:r>
      <w:r w:rsidRPr="00420451">
        <w:rPr>
          <w:spacing w:val="-8"/>
        </w:rPr>
        <w:t xml:space="preserve">then, </w:t>
      </w:r>
      <w:r w:rsidRPr="00420451">
        <w:t xml:space="preserve">are </w:t>
      </w:r>
      <w:r w:rsidRPr="00420451">
        <w:rPr>
          <w:spacing w:val="4"/>
        </w:rPr>
        <w:t xml:space="preserve">we </w:t>
      </w:r>
      <w:r w:rsidRPr="00420451">
        <w:rPr>
          <w:spacing w:val="-5"/>
        </w:rPr>
        <w:t xml:space="preserve">to </w:t>
      </w:r>
      <w:r w:rsidRPr="00420451">
        <w:rPr>
          <w:spacing w:val="-8"/>
        </w:rPr>
        <w:t xml:space="preserve">know </w:t>
      </w:r>
      <w:r w:rsidRPr="00420451">
        <w:t xml:space="preserve">when </w:t>
      </w:r>
      <w:r w:rsidRPr="00420451">
        <w:rPr>
          <w:spacing w:val="-5"/>
        </w:rPr>
        <w:t xml:space="preserve">to </w:t>
      </w:r>
      <w:r w:rsidRPr="00420451">
        <w:t xml:space="preserve">stop </w:t>
      </w:r>
      <w:r w:rsidRPr="00420451">
        <w:rPr>
          <w:spacing w:val="-3"/>
        </w:rPr>
        <w:t xml:space="preserve">training </w:t>
      </w:r>
      <w:r w:rsidRPr="00420451">
        <w:rPr>
          <w:spacing w:val="-8"/>
        </w:rPr>
        <w:t xml:space="preserve">the </w:t>
      </w:r>
      <w:r w:rsidRPr="00420451">
        <w:rPr>
          <w:spacing w:val="-6"/>
        </w:rPr>
        <w:t xml:space="preserve">net? </w:t>
      </w:r>
      <w:r w:rsidRPr="00420451">
        <w:rPr>
          <w:spacing w:val="-8"/>
        </w:rPr>
        <w:t xml:space="preserve">One </w:t>
      </w:r>
      <w:r w:rsidRPr="00420451">
        <w:t xml:space="preserve">approach </w:t>
      </w:r>
      <w:r w:rsidRPr="00420451">
        <w:rPr>
          <w:spacing w:val="3"/>
        </w:rPr>
        <w:t xml:space="preserve">is </w:t>
      </w:r>
      <w:r w:rsidRPr="00420451">
        <w:rPr>
          <w:spacing w:val="-5"/>
        </w:rPr>
        <w:t xml:space="preserve">to </w:t>
      </w:r>
      <w:r w:rsidRPr="00420451">
        <w:t xml:space="preserve">divide </w:t>
      </w:r>
      <w:r w:rsidRPr="00420451">
        <w:rPr>
          <w:spacing w:val="-8"/>
        </w:rPr>
        <w:t xml:space="preserve">the </w:t>
      </w:r>
      <w:r w:rsidRPr="00420451">
        <w:rPr>
          <w:spacing w:val="2"/>
        </w:rPr>
        <w:t xml:space="preserve">available </w:t>
      </w:r>
      <w:r w:rsidRPr="00420451">
        <w:rPr>
          <w:spacing w:val="-3"/>
        </w:rPr>
        <w:t xml:space="preserve">training </w:t>
      </w:r>
      <w:r w:rsidRPr="00420451">
        <w:t xml:space="preserve">data </w:t>
      </w:r>
      <w:r w:rsidRPr="00420451">
        <w:rPr>
          <w:spacing w:val="-5"/>
        </w:rPr>
        <w:t xml:space="preserve">into </w:t>
      </w:r>
      <w:r w:rsidRPr="00420451">
        <w:t xml:space="preserve">two sets: </w:t>
      </w:r>
      <w:r w:rsidRPr="00420451">
        <w:rPr>
          <w:spacing w:val="-5"/>
        </w:rPr>
        <w:t xml:space="preserve">one </w:t>
      </w:r>
      <w:r w:rsidRPr="00420451">
        <w:rPr>
          <w:spacing w:val="-3"/>
        </w:rPr>
        <w:t xml:space="preserve">training </w:t>
      </w:r>
      <w:r w:rsidRPr="00420451">
        <w:t xml:space="preserve">set proper </w:t>
      </w:r>
      <w:r w:rsidRPr="00420451">
        <w:rPr>
          <w:i/>
        </w:rPr>
        <w:t xml:space="preserve">T, </w:t>
      </w:r>
      <w:r w:rsidRPr="00420451">
        <w:rPr>
          <w:spacing w:val="-5"/>
        </w:rPr>
        <w:t xml:space="preserve">and one </w:t>
      </w:r>
      <w:r w:rsidRPr="00420451">
        <w:t xml:space="preserve">so- </w:t>
      </w:r>
      <w:r w:rsidRPr="00420451">
        <w:rPr>
          <w:spacing w:val="5"/>
        </w:rPr>
        <w:t xml:space="preserve">called </w:t>
      </w:r>
      <w:r w:rsidRPr="00420451">
        <w:rPr>
          <w:i/>
          <w:spacing w:val="2"/>
        </w:rPr>
        <w:t xml:space="preserve">validation </w:t>
      </w:r>
      <w:r w:rsidRPr="00420451">
        <w:rPr>
          <w:i/>
        </w:rPr>
        <w:t>set V</w:t>
      </w:r>
      <w:r w:rsidRPr="00420451">
        <w:t xml:space="preserve">. </w:t>
      </w:r>
      <w:r w:rsidRPr="00420451">
        <w:rPr>
          <w:spacing w:val="-7"/>
        </w:rPr>
        <w:t xml:space="preserve">The </w:t>
      </w:r>
      <w:r w:rsidRPr="00420451">
        <w:t xml:space="preserve">idea </w:t>
      </w:r>
      <w:r w:rsidRPr="00420451">
        <w:rPr>
          <w:spacing w:val="3"/>
        </w:rPr>
        <w:t xml:space="preserve">is </w:t>
      </w:r>
      <w:r w:rsidRPr="00420451">
        <w:rPr>
          <w:spacing w:val="-5"/>
        </w:rPr>
        <w:t xml:space="preserve">to </w:t>
      </w:r>
      <w:r w:rsidRPr="00420451">
        <w:t xml:space="preserve">train </w:t>
      </w:r>
      <w:r w:rsidRPr="00420451">
        <w:rPr>
          <w:spacing w:val="-8"/>
        </w:rPr>
        <w:t xml:space="preserve">the </w:t>
      </w:r>
      <w:r w:rsidRPr="00420451">
        <w:rPr>
          <w:spacing w:val="-5"/>
        </w:rPr>
        <w:t xml:space="preserve">net </w:t>
      </w:r>
      <w:r w:rsidRPr="00420451">
        <w:rPr>
          <w:spacing w:val="3"/>
        </w:rPr>
        <w:t xml:space="preserve">in </w:t>
      </w:r>
      <w:r w:rsidRPr="00420451">
        <w:rPr>
          <w:spacing w:val="-8"/>
        </w:rPr>
        <w:t xml:space="preserve">the </w:t>
      </w:r>
      <w:r w:rsidRPr="00420451">
        <w:rPr>
          <w:spacing w:val="-6"/>
        </w:rPr>
        <w:t xml:space="preserve">normal </w:t>
      </w:r>
      <w:r w:rsidRPr="00420451">
        <w:rPr>
          <w:spacing w:val="3"/>
        </w:rPr>
        <w:t xml:space="preserve">way </w:t>
      </w:r>
      <w:r w:rsidRPr="00420451">
        <w:t xml:space="preserve">with </w:t>
      </w:r>
      <w:r w:rsidRPr="00420451">
        <w:rPr>
          <w:i/>
        </w:rPr>
        <w:t xml:space="preserve">T </w:t>
      </w:r>
      <w:r w:rsidRPr="00420451">
        <w:rPr>
          <w:spacing w:val="-6"/>
        </w:rPr>
        <w:t xml:space="preserve">but, </w:t>
      </w:r>
      <w:r w:rsidRPr="00420451">
        <w:t xml:space="preserve">every so </w:t>
      </w:r>
      <w:r w:rsidRPr="00420451">
        <w:rPr>
          <w:spacing w:val="-6"/>
        </w:rPr>
        <w:t xml:space="preserve">often, </w:t>
      </w:r>
      <w:r w:rsidRPr="00420451">
        <w:rPr>
          <w:spacing w:val="-5"/>
        </w:rPr>
        <w:t xml:space="preserve">to </w:t>
      </w:r>
      <w:r w:rsidRPr="00420451">
        <w:rPr>
          <w:spacing w:val="-4"/>
        </w:rPr>
        <w:t xml:space="preserve">determine </w:t>
      </w:r>
      <w:r w:rsidRPr="00420451">
        <w:rPr>
          <w:spacing w:val="-8"/>
        </w:rPr>
        <w:t xml:space="preserve">the </w:t>
      </w:r>
      <w:r w:rsidRPr="00420451">
        <w:rPr>
          <w:spacing w:val="2"/>
        </w:rPr>
        <w:t xml:space="preserve">error </w:t>
      </w:r>
      <w:r w:rsidRPr="00420451">
        <w:t xml:space="preserve">with respect </w:t>
      </w:r>
      <w:r w:rsidRPr="00420451">
        <w:rPr>
          <w:spacing w:val="-5"/>
        </w:rPr>
        <w:t xml:space="preserve">to </w:t>
      </w:r>
      <w:r w:rsidRPr="00420451">
        <w:rPr>
          <w:spacing w:val="-8"/>
        </w:rPr>
        <w:t xml:space="preserve">the </w:t>
      </w:r>
      <w:r w:rsidRPr="00420451">
        <w:t xml:space="preserve">validation set </w:t>
      </w:r>
      <w:r w:rsidRPr="00420451">
        <w:rPr>
          <w:i/>
        </w:rPr>
        <w:t>V</w:t>
      </w:r>
      <w:r w:rsidRPr="00420451">
        <w:t xml:space="preserve">. </w:t>
      </w:r>
      <w:r w:rsidRPr="00420451">
        <w:rPr>
          <w:spacing w:val="-4"/>
        </w:rPr>
        <w:t xml:space="preserve">This </w:t>
      </w:r>
      <w:r w:rsidRPr="00420451">
        <w:t xml:space="preserve">process </w:t>
      </w:r>
      <w:r w:rsidRPr="00420451">
        <w:rPr>
          <w:spacing w:val="3"/>
        </w:rPr>
        <w:t xml:space="preserve">is </w:t>
      </w:r>
      <w:r w:rsidRPr="00420451">
        <w:t xml:space="preserve">referred </w:t>
      </w:r>
      <w:r w:rsidRPr="00420451">
        <w:rPr>
          <w:spacing w:val="-5"/>
        </w:rPr>
        <w:t xml:space="preserve">to </w:t>
      </w:r>
      <w:r w:rsidRPr="00420451">
        <w:t xml:space="preserve">as </w:t>
      </w:r>
      <w:r w:rsidRPr="00420451">
        <w:rPr>
          <w:i/>
          <w:spacing w:val="2"/>
        </w:rPr>
        <w:t xml:space="preserve">cross-validation </w:t>
      </w:r>
      <w:r w:rsidRPr="00420451">
        <w:rPr>
          <w:spacing w:val="-5"/>
        </w:rPr>
        <w:t xml:space="preserve">and </w:t>
      </w:r>
      <w:r w:rsidRPr="00420451">
        <w:t xml:space="preserve">a </w:t>
      </w:r>
      <w:r w:rsidRPr="00420451">
        <w:rPr>
          <w:spacing w:val="-3"/>
        </w:rPr>
        <w:t xml:space="preserve">typical </w:t>
      </w:r>
      <w:r w:rsidRPr="00420451">
        <w:t xml:space="preserve">network  </w:t>
      </w:r>
      <w:r w:rsidRPr="00420451">
        <w:rPr>
          <w:spacing w:val="-3"/>
        </w:rPr>
        <w:t xml:space="preserve">behaviour </w:t>
      </w:r>
      <w:r w:rsidRPr="00420451">
        <w:rPr>
          <w:spacing w:val="3"/>
        </w:rPr>
        <w:t xml:space="preserve">is </w:t>
      </w:r>
      <w:r w:rsidRPr="00420451">
        <w:t xml:space="preserve">shown </w:t>
      </w:r>
      <w:r w:rsidRPr="00420451">
        <w:rPr>
          <w:spacing w:val="3"/>
        </w:rPr>
        <w:t xml:space="preserve">in </w:t>
      </w:r>
      <w:hyperlink w:anchor="_bookmark186" w:history="1">
        <w:r w:rsidRPr="00420451">
          <w:rPr>
            <w:spacing w:val="-4"/>
          </w:rPr>
          <w:t xml:space="preserve">Figure </w:t>
        </w:r>
        <w:r w:rsidRPr="00420451">
          <w:t>6.1</w:t>
        </w:r>
        <w:r w:rsidRPr="00420451">
          <w:t>6</w:t>
        </w:r>
      </w:hyperlink>
      <w:r w:rsidRPr="00420451">
        <w:t xml:space="preserve">. </w:t>
      </w:r>
      <w:r w:rsidRPr="00420451">
        <w:rPr>
          <w:spacing w:val="-8"/>
        </w:rPr>
        <w:t xml:space="preserve">One </w:t>
      </w:r>
      <w:r w:rsidRPr="00420451">
        <w:t xml:space="preserve">criterion </w:t>
      </w:r>
      <w:r w:rsidRPr="00420451">
        <w:rPr>
          <w:spacing w:val="-4"/>
        </w:rPr>
        <w:t xml:space="preserve">for </w:t>
      </w:r>
      <w:r w:rsidRPr="00420451">
        <w:t xml:space="preserve">stopping </w:t>
      </w:r>
      <w:r w:rsidRPr="00420451">
        <w:rPr>
          <w:spacing w:val="-4"/>
        </w:rPr>
        <w:t xml:space="preserve">training, </w:t>
      </w:r>
      <w:r w:rsidRPr="00420451">
        <w:rPr>
          <w:spacing w:val="-3"/>
        </w:rPr>
        <w:t xml:space="preserve">therefore, </w:t>
      </w:r>
      <w:r w:rsidRPr="00420451">
        <w:rPr>
          <w:spacing w:val="3"/>
        </w:rPr>
        <w:t xml:space="preserve">is </w:t>
      </w:r>
      <w:r w:rsidRPr="00420451">
        <w:rPr>
          <w:spacing w:val="-5"/>
        </w:rPr>
        <w:t xml:space="preserve">to </w:t>
      </w:r>
      <w:r w:rsidRPr="00420451">
        <w:t xml:space="preserve">do so when </w:t>
      </w:r>
      <w:r w:rsidRPr="00420451">
        <w:rPr>
          <w:spacing w:val="-8"/>
        </w:rPr>
        <w:t xml:space="preserve">the </w:t>
      </w:r>
      <w:r w:rsidRPr="00420451">
        <w:t xml:space="preserve">validation </w:t>
      </w:r>
      <w:r w:rsidRPr="00420451">
        <w:rPr>
          <w:spacing w:val="2"/>
        </w:rPr>
        <w:t xml:space="preserve">error </w:t>
      </w:r>
      <w:r w:rsidRPr="00420451">
        <w:t xml:space="preserve">reaches a </w:t>
      </w:r>
      <w:r w:rsidRPr="00420451">
        <w:rPr>
          <w:spacing w:val="-12"/>
        </w:rPr>
        <w:t xml:space="preserve">minimum, </w:t>
      </w:r>
      <w:r w:rsidRPr="00420451">
        <w:rPr>
          <w:spacing w:val="-4"/>
        </w:rPr>
        <w:t xml:space="preserve">for </w:t>
      </w:r>
      <w:r w:rsidRPr="00420451">
        <w:rPr>
          <w:spacing w:val="-6"/>
        </w:rPr>
        <w:t xml:space="preserve">then </w:t>
      </w:r>
      <w:r w:rsidRPr="00420451">
        <w:t xml:space="preserve">generalization with respect </w:t>
      </w:r>
      <w:r w:rsidRPr="00420451">
        <w:rPr>
          <w:spacing w:val="-5"/>
        </w:rPr>
        <w:t xml:space="preserve">to </w:t>
      </w:r>
      <w:r w:rsidRPr="00420451">
        <w:rPr>
          <w:spacing w:val="-8"/>
        </w:rPr>
        <w:t xml:space="preserve">the </w:t>
      </w:r>
      <w:r w:rsidRPr="00420451">
        <w:rPr>
          <w:spacing w:val="-5"/>
        </w:rPr>
        <w:t xml:space="preserve">unseen </w:t>
      </w:r>
      <w:r w:rsidRPr="00420451">
        <w:rPr>
          <w:spacing w:val="-4"/>
        </w:rPr>
        <w:t xml:space="preserve">patterns </w:t>
      </w:r>
      <w:r w:rsidRPr="00420451">
        <w:t xml:space="preserve">of </w:t>
      </w:r>
      <w:r w:rsidRPr="00420451">
        <w:rPr>
          <w:i/>
        </w:rPr>
        <w:t xml:space="preserve">V </w:t>
      </w:r>
      <w:r w:rsidRPr="00420451">
        <w:rPr>
          <w:spacing w:val="3"/>
        </w:rPr>
        <w:t xml:space="preserve">is </w:t>
      </w:r>
      <w:r w:rsidRPr="00420451">
        <w:rPr>
          <w:spacing w:val="-3"/>
        </w:rPr>
        <w:t xml:space="preserve">optimal. </w:t>
      </w:r>
      <w:r w:rsidRPr="00420451">
        <w:t xml:space="preserve">Cross-validation </w:t>
      </w:r>
      <w:r w:rsidRPr="00420451">
        <w:rPr>
          <w:spacing w:val="3"/>
        </w:rPr>
        <w:t xml:space="preserve">is </w:t>
      </w:r>
      <w:r w:rsidRPr="00420451">
        <w:t xml:space="preserve">a </w:t>
      </w:r>
      <w:r w:rsidRPr="00420451">
        <w:rPr>
          <w:spacing w:val="-6"/>
        </w:rPr>
        <w:t xml:space="preserve">technique </w:t>
      </w:r>
      <w:r w:rsidRPr="00420451">
        <w:rPr>
          <w:spacing w:val="2"/>
        </w:rPr>
        <w:t xml:space="preserve">borrowed </w:t>
      </w:r>
      <w:r w:rsidRPr="00420451">
        <w:t xml:space="preserve">from regression analysis </w:t>
      </w:r>
      <w:r w:rsidRPr="00420451">
        <w:rPr>
          <w:spacing w:val="3"/>
        </w:rPr>
        <w:t xml:space="preserve">in </w:t>
      </w:r>
      <w:r w:rsidRPr="00420451">
        <w:t xml:space="preserve">statistics </w:t>
      </w:r>
      <w:r w:rsidRPr="00420451">
        <w:rPr>
          <w:spacing w:val="-5"/>
        </w:rPr>
        <w:t xml:space="preserve">and has </w:t>
      </w:r>
      <w:r w:rsidRPr="00420451">
        <w:t xml:space="preserve">a </w:t>
      </w:r>
      <w:r w:rsidRPr="00420451">
        <w:rPr>
          <w:spacing w:val="-3"/>
        </w:rPr>
        <w:t xml:space="preserve">long </w:t>
      </w:r>
      <w:r w:rsidRPr="00420451">
        <w:t xml:space="preserve">history </w:t>
      </w:r>
      <w:r w:rsidRPr="00420451">
        <w:rPr>
          <w:spacing w:val="-4"/>
        </w:rPr>
        <w:t xml:space="preserve">(Stone </w:t>
      </w:r>
      <w:r w:rsidRPr="00420451">
        <w:t xml:space="preserve">1974). </w:t>
      </w:r>
      <w:r w:rsidRPr="00420451">
        <w:rPr>
          <w:spacing w:val="-5"/>
        </w:rPr>
        <w:t xml:space="preserve">That </w:t>
      </w:r>
      <w:r w:rsidRPr="00420451">
        <w:rPr>
          <w:spacing w:val="-3"/>
        </w:rPr>
        <w:t xml:space="preserve">such </w:t>
      </w:r>
      <w:r w:rsidRPr="00420451">
        <w:t xml:space="preserve">a </w:t>
      </w:r>
      <w:r w:rsidRPr="00420451">
        <w:rPr>
          <w:spacing w:val="-6"/>
        </w:rPr>
        <w:t xml:space="preserve">technique </w:t>
      </w:r>
      <w:r w:rsidRPr="00420451">
        <w:rPr>
          <w:spacing w:val="-4"/>
        </w:rPr>
        <w:t xml:space="preserve">should  </w:t>
      </w:r>
      <w:r w:rsidRPr="00420451">
        <w:rPr>
          <w:spacing w:val="-5"/>
        </w:rPr>
        <w:t xml:space="preserve">find </w:t>
      </w:r>
      <w:r w:rsidRPr="00420451">
        <w:t xml:space="preserve">its </w:t>
      </w:r>
      <w:r w:rsidRPr="00420451">
        <w:rPr>
          <w:spacing w:val="3"/>
        </w:rPr>
        <w:t xml:space="preserve">way </w:t>
      </w:r>
      <w:r w:rsidRPr="00420451">
        <w:rPr>
          <w:spacing w:val="-5"/>
        </w:rPr>
        <w:t xml:space="preserve">into </w:t>
      </w:r>
      <w:r w:rsidRPr="00420451">
        <w:rPr>
          <w:spacing w:val="-8"/>
        </w:rPr>
        <w:t xml:space="preserve">the </w:t>
      </w:r>
      <w:r w:rsidRPr="00420451">
        <w:rPr>
          <w:spacing w:val="-3"/>
        </w:rPr>
        <w:t xml:space="preserve">"toolkit" </w:t>
      </w:r>
      <w:r w:rsidRPr="00420451">
        <w:t xml:space="preserve">of supervised </w:t>
      </w:r>
      <w:r w:rsidRPr="00420451">
        <w:rPr>
          <w:spacing w:val="-3"/>
        </w:rPr>
        <w:t xml:space="preserve">training </w:t>
      </w:r>
      <w:r w:rsidRPr="00420451">
        <w:rPr>
          <w:spacing w:val="3"/>
        </w:rPr>
        <w:t xml:space="preserve">in </w:t>
      </w:r>
      <w:r w:rsidRPr="00420451">
        <w:t xml:space="preserve">feedforward </w:t>
      </w:r>
      <w:r w:rsidRPr="00420451">
        <w:rPr>
          <w:spacing w:val="-4"/>
        </w:rPr>
        <w:t xml:space="preserve">neural networks should </w:t>
      </w:r>
      <w:r w:rsidRPr="00420451">
        <w:rPr>
          <w:spacing w:val="-5"/>
        </w:rPr>
        <w:t xml:space="preserve">not </w:t>
      </w:r>
      <w:r w:rsidRPr="00420451">
        <w:t xml:space="preserve">be surprising because of </w:t>
      </w:r>
      <w:r w:rsidRPr="00420451">
        <w:rPr>
          <w:spacing w:val="-8"/>
        </w:rPr>
        <w:t xml:space="preserve">the </w:t>
      </w:r>
      <w:r w:rsidRPr="00420451">
        <w:t xml:space="preserve">similarities between </w:t>
      </w:r>
      <w:r w:rsidRPr="00420451">
        <w:rPr>
          <w:spacing w:val="-8"/>
        </w:rPr>
        <w:t>the</w:t>
      </w:r>
      <w:r w:rsidRPr="00420451">
        <w:rPr>
          <w:spacing w:val="-8"/>
        </w:rPr>
        <w:t xml:space="preserve"> </w:t>
      </w:r>
      <w:r w:rsidRPr="00420451">
        <w:t xml:space="preserve">two fields. </w:t>
      </w:r>
      <w:r w:rsidRPr="00420451">
        <w:rPr>
          <w:spacing w:val="-7"/>
        </w:rPr>
        <w:t xml:space="preserve">Thus, </w:t>
      </w:r>
      <w:r w:rsidRPr="00420451">
        <w:t xml:space="preserve">feedforward </w:t>
      </w:r>
      <w:r w:rsidRPr="00420451">
        <w:rPr>
          <w:spacing w:val="-6"/>
        </w:rPr>
        <w:t xml:space="preserve">nets </w:t>
      </w:r>
      <w:r w:rsidRPr="00420451">
        <w:t xml:space="preserve">are </w:t>
      </w:r>
      <w:r w:rsidRPr="00420451">
        <w:rPr>
          <w:spacing w:val="-4"/>
        </w:rPr>
        <w:t xml:space="preserve">performing </w:t>
      </w:r>
      <w:r w:rsidRPr="00420451">
        <w:t xml:space="preserve">a </w:t>
      </w:r>
      <w:r w:rsidRPr="00420451">
        <w:rPr>
          <w:spacing w:val="-5"/>
        </w:rPr>
        <w:t xml:space="preserve">smooth </w:t>
      </w:r>
      <w:r w:rsidRPr="00420451">
        <w:rPr>
          <w:spacing w:val="-6"/>
        </w:rPr>
        <w:t xml:space="preserve">function </w:t>
      </w:r>
      <w:r w:rsidRPr="00420451">
        <w:t xml:space="preserve">fit </w:t>
      </w:r>
      <w:r w:rsidRPr="00420451">
        <w:rPr>
          <w:spacing w:val="-5"/>
        </w:rPr>
        <w:t xml:space="preserve">to </w:t>
      </w:r>
      <w:r w:rsidRPr="00420451">
        <w:rPr>
          <w:spacing w:val="-6"/>
        </w:rPr>
        <w:t xml:space="preserve">some </w:t>
      </w:r>
      <w:r w:rsidRPr="00420451">
        <w:t xml:space="preserve">data, a process </w:t>
      </w:r>
      <w:r w:rsidRPr="00420451">
        <w:rPr>
          <w:spacing w:val="-6"/>
        </w:rPr>
        <w:t xml:space="preserve">that </w:t>
      </w:r>
      <w:r w:rsidRPr="00420451">
        <w:t xml:space="preserve">can be </w:t>
      </w:r>
      <w:r w:rsidRPr="00420451">
        <w:rPr>
          <w:spacing w:val="-10"/>
        </w:rPr>
        <w:t xml:space="preserve">thought </w:t>
      </w:r>
      <w:r w:rsidRPr="00420451">
        <w:t xml:space="preserve">of as a </w:t>
      </w:r>
      <w:r w:rsidRPr="00420451">
        <w:rPr>
          <w:spacing w:val="-6"/>
        </w:rPr>
        <w:t>kind</w:t>
      </w:r>
      <w:r w:rsidRPr="00420451">
        <w:rPr>
          <w:spacing w:val="-2"/>
        </w:rPr>
        <w:t xml:space="preserve"> </w:t>
      </w:r>
      <w:r w:rsidRPr="00420451">
        <w:t>of</w:t>
      </w:r>
    </w:p>
    <w:p w:rsidR="001B278E" w:rsidRPr="00420451" w:rsidRDefault="001B278E">
      <w:pPr>
        <w:spacing w:line="249" w:lineRule="auto"/>
        <w:jc w:val="both"/>
        <w:sectPr w:rsidR="001B278E" w:rsidRPr="00420451">
          <w:pgSz w:w="11910" w:h="16840"/>
          <w:pgMar w:top="300" w:right="860" w:bottom="320" w:left="880" w:header="0" w:footer="137" w:gutter="0"/>
          <w:cols w:space="720"/>
        </w:sectPr>
      </w:pPr>
    </w:p>
    <w:p w:rsidR="001B278E" w:rsidRPr="00420451" w:rsidRDefault="00F163E5">
      <w:pPr>
        <w:pStyle w:val="BodyText"/>
        <w:ind w:left="3001"/>
        <w:rPr>
          <w:sz w:val="20"/>
        </w:rPr>
      </w:pPr>
      <w:r w:rsidRPr="00420451">
        <w:rPr>
          <w:noProof/>
          <w:sz w:val="20"/>
        </w:rPr>
        <w:drawing>
          <wp:inline distT="0" distB="0" distL="0" distR="0">
            <wp:extent cx="2631491" cy="2019300"/>
            <wp:effectExtent l="0" t="0" r="0" b="0"/>
            <wp:docPr id="551" name="image1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165.jpeg"/>
                    <pic:cNvPicPr/>
                  </pic:nvPicPr>
                  <pic:blipFill>
                    <a:blip r:embed="rId182" cstate="print"/>
                    <a:stretch>
                      <a:fillRect/>
                    </a:stretch>
                  </pic:blipFill>
                  <pic:spPr>
                    <a:xfrm>
                      <a:off x="0" y="0"/>
                      <a:ext cx="2631491" cy="2019300"/>
                    </a:xfrm>
                    <a:prstGeom prst="rect">
                      <a:avLst/>
                    </a:prstGeom>
                  </pic:spPr>
                </pic:pic>
              </a:graphicData>
            </a:graphic>
          </wp:inline>
        </w:drawing>
      </w:r>
    </w:p>
    <w:p w:rsidR="001B278E" w:rsidRPr="00420451" w:rsidRDefault="00F163E5">
      <w:pPr>
        <w:spacing w:before="145"/>
        <w:ind w:left="120"/>
        <w:jc w:val="both"/>
      </w:pPr>
      <w:r w:rsidRPr="00420451">
        <w:rPr>
          <w:b/>
        </w:rPr>
        <w:t xml:space="preserve">Figure 6.16 </w:t>
      </w:r>
      <w:r w:rsidRPr="00420451">
        <w:t>Cross-validation behaviour.</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39"/>
        <w:jc w:val="both"/>
      </w:pPr>
      <w:r w:rsidRPr="00420451">
        <w:rPr>
          <w:spacing w:val="-4"/>
        </w:rPr>
        <w:t xml:space="preserve">nonlinear </w:t>
      </w:r>
      <w:r w:rsidRPr="00420451">
        <w:t xml:space="preserve">regression. </w:t>
      </w:r>
      <w:r w:rsidRPr="00420451">
        <w:rPr>
          <w:spacing w:val="-3"/>
        </w:rPr>
        <w:t xml:space="preserve">These </w:t>
      </w:r>
      <w:r w:rsidRPr="00420451">
        <w:t xml:space="preserve">similarities are explored </w:t>
      </w:r>
      <w:r w:rsidRPr="00420451">
        <w:rPr>
          <w:spacing w:val="-7"/>
        </w:rPr>
        <w:t xml:space="preserve">further </w:t>
      </w:r>
      <w:r w:rsidRPr="00420451">
        <w:rPr>
          <w:spacing w:val="3"/>
        </w:rPr>
        <w:t xml:space="preserve">in </w:t>
      </w:r>
      <w:r w:rsidRPr="00420451">
        <w:rPr>
          <w:spacing w:val="-8"/>
        </w:rPr>
        <w:t xml:space="preserve">the </w:t>
      </w:r>
      <w:r w:rsidRPr="00420451">
        <w:rPr>
          <w:spacing w:val="2"/>
        </w:rPr>
        <w:t xml:space="preserve">review  </w:t>
      </w:r>
      <w:r w:rsidRPr="00420451">
        <w:t xml:space="preserve">article by </w:t>
      </w:r>
      <w:r w:rsidRPr="00420451">
        <w:rPr>
          <w:spacing w:val="-7"/>
        </w:rPr>
        <w:t xml:space="preserve">Cheng </w:t>
      </w:r>
      <w:r w:rsidRPr="00420451">
        <w:t xml:space="preserve">&amp; </w:t>
      </w:r>
      <w:r w:rsidRPr="00420451">
        <w:rPr>
          <w:spacing w:val="-4"/>
        </w:rPr>
        <w:t>Titterington</w:t>
      </w:r>
      <w:r w:rsidRPr="00420451">
        <w:rPr>
          <w:spacing w:val="-47"/>
        </w:rPr>
        <w:t xml:space="preserve"> </w:t>
      </w:r>
      <w:r w:rsidRPr="00420451">
        <w:t>(1994).</w:t>
      </w:r>
    </w:p>
    <w:p w:rsidR="001B278E" w:rsidRPr="00420451" w:rsidRDefault="001B278E">
      <w:pPr>
        <w:pStyle w:val="BodyText"/>
        <w:spacing w:before="1"/>
        <w:rPr>
          <w:sz w:val="32"/>
        </w:rPr>
      </w:pPr>
    </w:p>
    <w:p w:rsidR="001B278E" w:rsidRPr="00420451" w:rsidRDefault="00F163E5">
      <w:pPr>
        <w:pStyle w:val="Heading3"/>
        <w:numPr>
          <w:ilvl w:val="2"/>
          <w:numId w:val="26"/>
        </w:numPr>
        <w:tabs>
          <w:tab w:val="left" w:pos="3655"/>
        </w:tabs>
        <w:ind w:left="3654" w:hanging="992"/>
        <w:jc w:val="left"/>
      </w:pPr>
      <w:r w:rsidRPr="00420451">
        <w:rPr>
          <w:spacing w:val="2"/>
        </w:rPr>
        <w:t xml:space="preserve">Adequate </w:t>
      </w:r>
      <w:r w:rsidRPr="00420451">
        <w:rPr>
          <w:spacing w:val="-4"/>
        </w:rPr>
        <w:t xml:space="preserve">training </w:t>
      </w:r>
      <w:r w:rsidRPr="00420451">
        <w:rPr>
          <w:spacing w:val="3"/>
        </w:rPr>
        <w:t>set</w:t>
      </w:r>
      <w:r w:rsidRPr="00420451">
        <w:rPr>
          <w:spacing w:val="46"/>
        </w:rPr>
        <w:t xml:space="preserve"> </w:t>
      </w:r>
      <w:r w:rsidRPr="00420451">
        <w:rPr>
          <w:spacing w:val="-10"/>
        </w:rPr>
        <w:t>size</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7"/>
        </w:rPr>
        <w:t xml:space="preserve">If, </w:t>
      </w:r>
      <w:r w:rsidRPr="00420451">
        <w:rPr>
          <w:spacing w:val="3"/>
        </w:rPr>
        <w:t xml:space="preserve">in </w:t>
      </w:r>
      <w:r w:rsidRPr="00420451">
        <w:rPr>
          <w:spacing w:val="-3"/>
        </w:rPr>
        <w:t xml:space="preserve">Figures </w:t>
      </w:r>
      <w:hyperlink w:anchor="_bookmark180" w:history="1">
        <w:r w:rsidRPr="00420451">
          <w:t>6.14</w:t>
        </w:r>
        <w:r w:rsidRPr="00420451">
          <w:t xml:space="preserve"> </w:t>
        </w:r>
      </w:hyperlink>
      <w:r w:rsidRPr="00420451">
        <w:rPr>
          <w:spacing w:val="-5"/>
        </w:rPr>
        <w:t xml:space="preserve">and </w:t>
      </w:r>
      <w:hyperlink w:anchor="_bookmark181" w:history="1">
        <w:r w:rsidRPr="00420451">
          <w:t>6.15</w:t>
        </w:r>
      </w:hyperlink>
      <w:r w:rsidRPr="00420451">
        <w:t xml:space="preserve">, </w:t>
      </w:r>
      <w:r w:rsidRPr="00420451">
        <w:rPr>
          <w:spacing w:val="-8"/>
        </w:rPr>
        <w:t xml:space="preserve">the </w:t>
      </w:r>
      <w:r w:rsidRPr="00420451">
        <w:t xml:space="preserve">test data </w:t>
      </w:r>
      <w:r w:rsidRPr="00420451">
        <w:rPr>
          <w:spacing w:val="-5"/>
        </w:rPr>
        <w:t xml:space="preserve">had </w:t>
      </w:r>
      <w:r w:rsidRPr="00420451">
        <w:t xml:space="preserve">originally been part of </w:t>
      </w:r>
      <w:r w:rsidRPr="00420451">
        <w:rPr>
          <w:spacing w:val="-8"/>
        </w:rPr>
        <w:t>th</w:t>
      </w:r>
      <w:r w:rsidRPr="00420451">
        <w:rPr>
          <w:spacing w:val="-8"/>
        </w:rPr>
        <w:t xml:space="preserve">e </w:t>
      </w:r>
      <w:r w:rsidRPr="00420451">
        <w:rPr>
          <w:spacing w:val="-3"/>
        </w:rPr>
        <w:t xml:space="preserve">training </w:t>
      </w:r>
      <w:r w:rsidRPr="00420451">
        <w:t xml:space="preserve">set, </w:t>
      </w:r>
      <w:r w:rsidRPr="00420451">
        <w:rPr>
          <w:spacing w:val="-6"/>
        </w:rPr>
        <w:t xml:space="preserve">then they </w:t>
      </w:r>
      <w:r w:rsidRPr="00420451">
        <w:t xml:space="preserve">would </w:t>
      </w:r>
      <w:r w:rsidRPr="00420451">
        <w:rPr>
          <w:spacing w:val="-4"/>
        </w:rPr>
        <w:t xml:space="preserve">have </w:t>
      </w:r>
      <w:r w:rsidRPr="00420451">
        <w:t xml:space="preserve">forced </w:t>
      </w:r>
      <w:r w:rsidRPr="00420451">
        <w:rPr>
          <w:spacing w:val="-8"/>
        </w:rPr>
        <w:t xml:space="preserve">the </w:t>
      </w:r>
      <w:r w:rsidRPr="00420451">
        <w:t xml:space="preserve">network </w:t>
      </w:r>
      <w:r w:rsidRPr="00420451">
        <w:rPr>
          <w:spacing w:val="-5"/>
        </w:rPr>
        <w:t xml:space="preserve">to </w:t>
      </w:r>
      <w:r w:rsidRPr="00420451">
        <w:t xml:space="preserve">classify </w:t>
      </w:r>
      <w:r w:rsidRPr="00420451">
        <w:rPr>
          <w:spacing w:val="-6"/>
        </w:rPr>
        <w:t xml:space="preserve">them </w:t>
      </w:r>
      <w:r w:rsidRPr="00420451">
        <w:t xml:space="preserve">properly. </w:t>
      </w:r>
      <w:r w:rsidRPr="00420451">
        <w:rPr>
          <w:spacing w:val="-7"/>
        </w:rPr>
        <w:t xml:space="preserve">The </w:t>
      </w:r>
      <w:r w:rsidRPr="00420451">
        <w:t xml:space="preserve">problem </w:t>
      </w:r>
      <w:r w:rsidRPr="00420451">
        <w:rPr>
          <w:spacing w:val="3"/>
        </w:rPr>
        <w:t xml:space="preserve">in </w:t>
      </w:r>
      <w:r w:rsidRPr="00420451">
        <w:rPr>
          <w:spacing w:val="-8"/>
        </w:rPr>
        <w:t xml:space="preserve">the </w:t>
      </w:r>
      <w:r w:rsidRPr="00420451">
        <w:t xml:space="preserve">original </w:t>
      </w:r>
      <w:r w:rsidRPr="00420451">
        <w:rPr>
          <w:spacing w:val="-6"/>
        </w:rPr>
        <w:t xml:space="preserve">nets </w:t>
      </w:r>
      <w:r w:rsidRPr="00420451">
        <w:rPr>
          <w:spacing w:val="3"/>
        </w:rPr>
        <w:t xml:space="preserve">is </w:t>
      </w:r>
      <w:r w:rsidRPr="00420451">
        <w:rPr>
          <w:spacing w:val="-6"/>
        </w:rPr>
        <w:t xml:space="preserve">that they </w:t>
      </w:r>
      <w:r w:rsidRPr="00420451">
        <w:rPr>
          <w:spacing w:val="3"/>
        </w:rPr>
        <w:t xml:space="preserve">were </w:t>
      </w:r>
      <w:r w:rsidRPr="00420451">
        <w:rPr>
          <w:i/>
        </w:rPr>
        <w:t xml:space="preserve">underconstrained </w:t>
      </w:r>
      <w:r w:rsidRPr="00420451">
        <w:t xml:space="preserve">by </w:t>
      </w:r>
      <w:r w:rsidRPr="00420451">
        <w:rPr>
          <w:spacing w:val="-8"/>
        </w:rPr>
        <w:t xml:space="preserve">the </w:t>
      </w:r>
      <w:r w:rsidRPr="00420451">
        <w:rPr>
          <w:spacing w:val="-3"/>
        </w:rPr>
        <w:t xml:space="preserve">training </w:t>
      </w:r>
      <w:r w:rsidRPr="00420451">
        <w:t xml:space="preserve">data. </w:t>
      </w:r>
      <w:r w:rsidRPr="00420451">
        <w:rPr>
          <w:spacing w:val="-5"/>
        </w:rPr>
        <w:t xml:space="preserve">In </w:t>
      </w:r>
      <w:r w:rsidRPr="00420451">
        <w:t xml:space="preserve">particular, </w:t>
      </w:r>
      <w:r w:rsidRPr="00420451">
        <w:rPr>
          <w:spacing w:val="3"/>
        </w:rPr>
        <w:t xml:space="preserve">if </w:t>
      </w:r>
      <w:r w:rsidRPr="00420451">
        <w:rPr>
          <w:spacing w:val="-4"/>
        </w:rPr>
        <w:t xml:space="preserve">there </w:t>
      </w:r>
      <w:r w:rsidRPr="00420451">
        <w:t xml:space="preserve">are </w:t>
      </w:r>
      <w:r w:rsidRPr="00420451">
        <w:rPr>
          <w:spacing w:val="-3"/>
        </w:rPr>
        <w:t xml:space="preserve">too few </w:t>
      </w:r>
      <w:r w:rsidRPr="00420451">
        <w:rPr>
          <w:spacing w:val="-4"/>
        </w:rPr>
        <w:t xml:space="preserve">patterns near </w:t>
      </w:r>
      <w:r w:rsidRPr="00420451">
        <w:rPr>
          <w:spacing w:val="-8"/>
        </w:rPr>
        <w:t xml:space="preserve">the </w:t>
      </w:r>
      <w:r w:rsidRPr="00420451">
        <w:rPr>
          <w:spacing w:val="2"/>
        </w:rPr>
        <w:t xml:space="preserve">decision </w:t>
      </w:r>
      <w:r w:rsidRPr="00420451">
        <w:rPr>
          <w:spacing w:val="-3"/>
        </w:rPr>
        <w:t xml:space="preserve">surface </w:t>
      </w:r>
      <w:r w:rsidRPr="00420451">
        <w:rPr>
          <w:spacing w:val="-6"/>
        </w:rPr>
        <w:t xml:space="preserve">then </w:t>
      </w:r>
      <w:r w:rsidRPr="00420451">
        <w:rPr>
          <w:spacing w:val="-5"/>
        </w:rPr>
        <w:t xml:space="preserve">this </w:t>
      </w:r>
      <w:r w:rsidRPr="00420451">
        <w:rPr>
          <w:spacing w:val="-8"/>
        </w:rPr>
        <w:t xml:space="preserve">may </w:t>
      </w:r>
      <w:r w:rsidRPr="00420451">
        <w:t xml:space="preserve">be </w:t>
      </w:r>
      <w:r w:rsidRPr="00420451">
        <w:rPr>
          <w:spacing w:val="3"/>
        </w:rPr>
        <w:t xml:space="preserve">allowed </w:t>
      </w:r>
      <w:r w:rsidRPr="00420451">
        <w:rPr>
          <w:spacing w:val="-5"/>
        </w:rPr>
        <w:t xml:space="preserve">to </w:t>
      </w:r>
      <w:r w:rsidRPr="00420451">
        <w:t xml:space="preserve">acquire spurious </w:t>
      </w:r>
      <w:r w:rsidRPr="00420451">
        <w:rPr>
          <w:spacing w:val="-3"/>
        </w:rPr>
        <w:t xml:space="preserve">convolutions. </w:t>
      </w:r>
      <w:r w:rsidRPr="00420451">
        <w:rPr>
          <w:spacing w:val="-7"/>
        </w:rPr>
        <w:t xml:space="preserve">If, </w:t>
      </w:r>
      <w:r w:rsidRPr="00420451">
        <w:t xml:space="preserve">however, pattern space </w:t>
      </w:r>
      <w:r w:rsidRPr="00420451">
        <w:rPr>
          <w:spacing w:val="3"/>
        </w:rPr>
        <w:t xml:space="preserve">is </w:t>
      </w:r>
      <w:r w:rsidRPr="00420451">
        <w:t xml:space="preserve">filled </w:t>
      </w:r>
      <w:r w:rsidRPr="00420451">
        <w:rPr>
          <w:spacing w:val="-5"/>
        </w:rPr>
        <w:t xml:space="preserve">to </w:t>
      </w:r>
      <w:r w:rsidRPr="00420451">
        <w:t xml:space="preserve">a </w:t>
      </w:r>
      <w:r w:rsidRPr="00420451">
        <w:rPr>
          <w:spacing w:val="-4"/>
        </w:rPr>
        <w:t xml:space="preserve">sufficient </w:t>
      </w:r>
      <w:r w:rsidRPr="00420451">
        <w:t xml:space="preserve">density with </w:t>
      </w:r>
      <w:r w:rsidRPr="00420451">
        <w:rPr>
          <w:spacing w:val="-3"/>
        </w:rPr>
        <w:t xml:space="preserve">training </w:t>
      </w:r>
      <w:r w:rsidRPr="00420451">
        <w:t xml:space="preserve">data, </w:t>
      </w:r>
      <w:r w:rsidRPr="00420451">
        <w:rPr>
          <w:spacing w:val="-4"/>
        </w:rPr>
        <w:t xml:space="preserve">there </w:t>
      </w:r>
      <w:r w:rsidRPr="00420451">
        <w:rPr>
          <w:spacing w:val="5"/>
        </w:rPr>
        <w:t xml:space="preserve">will </w:t>
      </w:r>
      <w:r w:rsidRPr="00420451">
        <w:t xml:space="preserve">be </w:t>
      </w:r>
      <w:r w:rsidRPr="00420451">
        <w:rPr>
          <w:spacing w:val="-8"/>
        </w:rPr>
        <w:t xml:space="preserve">no </w:t>
      </w:r>
      <w:r w:rsidRPr="00420451">
        <w:rPr>
          <w:spacing w:val="-3"/>
        </w:rPr>
        <w:t xml:space="preserve">regions </w:t>
      </w:r>
      <w:r w:rsidRPr="00420451">
        <w:t xml:space="preserve">of "indecision" so </w:t>
      </w:r>
      <w:r w:rsidRPr="00420451">
        <w:rPr>
          <w:spacing w:val="-7"/>
        </w:rPr>
        <w:t xml:space="preserve">that, </w:t>
      </w:r>
      <w:r w:rsidRPr="00420451">
        <w:t xml:space="preserve">given a </w:t>
      </w:r>
      <w:r w:rsidRPr="00420451">
        <w:rPr>
          <w:spacing w:val="-3"/>
        </w:rPr>
        <w:t xml:space="preserve">sufficiently </w:t>
      </w:r>
      <w:r w:rsidRPr="00420451">
        <w:t xml:space="preserve">large </w:t>
      </w:r>
      <w:r w:rsidRPr="00420451">
        <w:rPr>
          <w:spacing w:val="-3"/>
        </w:rPr>
        <w:t xml:space="preserve">training </w:t>
      </w:r>
      <w:r w:rsidRPr="00420451">
        <w:t xml:space="preserve">set of size </w:t>
      </w:r>
      <w:r w:rsidRPr="00420451">
        <w:rPr>
          <w:i/>
          <w:spacing w:val="-3"/>
        </w:rPr>
        <w:t xml:space="preserve">N, </w:t>
      </w:r>
      <w:r w:rsidRPr="00420451">
        <w:t>generalization can b</w:t>
      </w:r>
      <w:r w:rsidRPr="00420451">
        <w:t xml:space="preserve">e </w:t>
      </w:r>
      <w:r w:rsidRPr="00420451">
        <w:rPr>
          <w:spacing w:val="-5"/>
        </w:rPr>
        <w:t xml:space="preserve">guaranteed. </w:t>
      </w:r>
      <w:r w:rsidRPr="00420451">
        <w:rPr>
          <w:spacing w:val="-4"/>
        </w:rPr>
        <w:t xml:space="preserve">Such </w:t>
      </w:r>
      <w:r w:rsidRPr="00420451">
        <w:t xml:space="preserve">a result </w:t>
      </w:r>
      <w:r w:rsidRPr="00420451">
        <w:rPr>
          <w:spacing w:val="-5"/>
        </w:rPr>
        <w:t xml:space="preserve">has </w:t>
      </w:r>
      <w:r w:rsidRPr="00420451">
        <w:t xml:space="preserve">been established </w:t>
      </w:r>
      <w:r w:rsidRPr="00420451">
        <w:rPr>
          <w:spacing w:val="-4"/>
        </w:rPr>
        <w:t xml:space="preserve">for </w:t>
      </w:r>
      <w:r w:rsidRPr="00420451">
        <w:rPr>
          <w:spacing w:val="-3"/>
        </w:rPr>
        <w:t xml:space="preserve">single </w:t>
      </w:r>
      <w:r w:rsidRPr="00420451">
        <w:rPr>
          <w:spacing w:val="-7"/>
        </w:rPr>
        <w:t xml:space="preserve">output </w:t>
      </w:r>
      <w:r w:rsidRPr="00420451">
        <w:rPr>
          <w:spacing w:val="-6"/>
        </w:rPr>
        <w:t xml:space="preserve">nets </w:t>
      </w:r>
      <w:r w:rsidRPr="00420451">
        <w:t xml:space="preserve">by </w:t>
      </w:r>
      <w:r w:rsidRPr="00420451">
        <w:rPr>
          <w:spacing w:val="-5"/>
        </w:rPr>
        <w:t xml:space="preserve">Baum </w:t>
      </w:r>
      <w:r w:rsidRPr="00420451">
        <w:t xml:space="preserve">&amp; Haussler (1989), </w:t>
      </w:r>
      <w:r w:rsidRPr="00420451">
        <w:rPr>
          <w:spacing w:val="-3"/>
        </w:rPr>
        <w:t xml:space="preserve">who </w:t>
      </w:r>
      <w:r w:rsidRPr="00420451">
        <w:t xml:space="preserve">showed </w:t>
      </w:r>
      <w:r w:rsidRPr="00420451">
        <w:rPr>
          <w:spacing w:val="-6"/>
        </w:rPr>
        <w:t xml:space="preserve">that </w:t>
      </w:r>
      <w:r w:rsidRPr="00420451">
        <w:rPr>
          <w:spacing w:val="-8"/>
        </w:rPr>
        <w:t xml:space="preserve">the </w:t>
      </w:r>
      <w:r w:rsidRPr="00420451">
        <w:t xml:space="preserve">required value of </w:t>
      </w:r>
      <w:r w:rsidRPr="00420451">
        <w:rPr>
          <w:i/>
        </w:rPr>
        <w:t xml:space="preserve">N </w:t>
      </w:r>
      <w:r w:rsidRPr="00420451">
        <w:t xml:space="preserve">increased with </w:t>
      </w:r>
      <w:r w:rsidRPr="00420451">
        <w:rPr>
          <w:spacing w:val="-8"/>
        </w:rPr>
        <w:t xml:space="preserve">the </w:t>
      </w:r>
      <w:r w:rsidRPr="00420451">
        <w:rPr>
          <w:spacing w:val="-9"/>
        </w:rPr>
        <w:t xml:space="preserve">number </w:t>
      </w:r>
      <w:r w:rsidRPr="00420451">
        <w:t xml:space="preserve">of weights </w:t>
      </w:r>
      <w:r w:rsidRPr="00420451">
        <w:rPr>
          <w:i/>
          <w:spacing w:val="-5"/>
        </w:rPr>
        <w:t xml:space="preserve">W, </w:t>
      </w:r>
      <w:r w:rsidRPr="00420451">
        <w:rPr>
          <w:spacing w:val="-8"/>
        </w:rPr>
        <w:t xml:space="preserve">the </w:t>
      </w:r>
      <w:r w:rsidRPr="00420451">
        <w:rPr>
          <w:spacing w:val="-9"/>
        </w:rPr>
        <w:t xml:space="preserve">number </w:t>
      </w:r>
      <w:r w:rsidRPr="00420451">
        <w:t xml:space="preserve">of hidden </w:t>
      </w:r>
      <w:r w:rsidRPr="00420451">
        <w:rPr>
          <w:spacing w:val="-7"/>
        </w:rPr>
        <w:t xml:space="preserve">units </w:t>
      </w:r>
      <w:r w:rsidRPr="00420451">
        <w:rPr>
          <w:i/>
        </w:rPr>
        <w:t xml:space="preserve">H </w:t>
      </w:r>
      <w:r w:rsidRPr="00420451">
        <w:rPr>
          <w:spacing w:val="-5"/>
        </w:rPr>
        <w:t xml:space="preserve">and </w:t>
      </w:r>
      <w:r w:rsidRPr="00420451">
        <w:rPr>
          <w:spacing w:val="-8"/>
        </w:rPr>
        <w:t xml:space="preserve">the </w:t>
      </w:r>
      <w:r w:rsidRPr="00420451">
        <w:t xml:space="preserve">fraction </w:t>
      </w:r>
      <w:r w:rsidRPr="00420451">
        <w:rPr>
          <w:i/>
        </w:rPr>
        <w:t xml:space="preserve">f </w:t>
      </w:r>
      <w:r w:rsidRPr="00420451">
        <w:t xml:space="preserve">of correctly classified </w:t>
      </w:r>
      <w:r w:rsidRPr="00420451">
        <w:rPr>
          <w:spacing w:val="-3"/>
        </w:rPr>
        <w:t>train</w:t>
      </w:r>
      <w:r w:rsidRPr="00420451">
        <w:rPr>
          <w:spacing w:val="-3"/>
        </w:rPr>
        <w:t xml:space="preserve">ing patterns; </w:t>
      </w:r>
      <w:r w:rsidRPr="00420451">
        <w:rPr>
          <w:spacing w:val="3"/>
        </w:rPr>
        <w:t xml:space="preserve">in </w:t>
      </w:r>
      <w:r w:rsidRPr="00420451">
        <w:rPr>
          <w:spacing w:val="-5"/>
        </w:rPr>
        <w:t xml:space="preserve">this </w:t>
      </w:r>
      <w:r w:rsidRPr="00420451">
        <w:t xml:space="preserve">sense </w:t>
      </w:r>
      <w:r w:rsidRPr="00420451">
        <w:rPr>
          <w:i/>
        </w:rPr>
        <w:t xml:space="preserve">W </w:t>
      </w:r>
      <w:r w:rsidRPr="00420451">
        <w:rPr>
          <w:spacing w:val="-5"/>
        </w:rPr>
        <w:t xml:space="preserve">and </w:t>
      </w:r>
      <w:r w:rsidRPr="00420451">
        <w:rPr>
          <w:i/>
        </w:rPr>
        <w:t xml:space="preserve">H </w:t>
      </w:r>
      <w:r w:rsidRPr="00420451">
        <w:t xml:space="preserve">are </w:t>
      </w:r>
      <w:r w:rsidRPr="00420451">
        <w:rPr>
          <w:spacing w:val="-8"/>
        </w:rPr>
        <w:t xml:space="preserve">the </w:t>
      </w:r>
      <w:r w:rsidRPr="00420451">
        <w:t xml:space="preserve">network "degrees of </w:t>
      </w:r>
      <w:r w:rsidRPr="00420451">
        <w:rPr>
          <w:spacing w:val="-4"/>
        </w:rPr>
        <w:t xml:space="preserve">freedom". </w:t>
      </w:r>
      <w:r w:rsidRPr="00420451">
        <w:rPr>
          <w:spacing w:val="-7"/>
        </w:rPr>
        <w:t xml:space="preserve">The </w:t>
      </w:r>
      <w:r w:rsidRPr="00420451">
        <w:rPr>
          <w:spacing w:val="-3"/>
        </w:rPr>
        <w:t xml:space="preserve">only </w:t>
      </w:r>
      <w:r w:rsidRPr="00420451">
        <w:t xml:space="preserve">problem </w:t>
      </w:r>
      <w:r w:rsidRPr="00420451">
        <w:rPr>
          <w:spacing w:val="-3"/>
        </w:rPr>
        <w:t xml:space="preserve">here </w:t>
      </w:r>
      <w:r w:rsidRPr="00420451">
        <w:rPr>
          <w:spacing w:val="3"/>
        </w:rPr>
        <w:t xml:space="preserve">is </w:t>
      </w:r>
      <w:r w:rsidRPr="00420451">
        <w:rPr>
          <w:spacing w:val="-7"/>
        </w:rPr>
        <w:t xml:space="preserve">that, </w:t>
      </w:r>
      <w:r w:rsidRPr="00420451">
        <w:rPr>
          <w:spacing w:val="-6"/>
        </w:rPr>
        <w:t xml:space="preserve">although </w:t>
      </w:r>
      <w:r w:rsidRPr="00420451">
        <w:rPr>
          <w:spacing w:val="-5"/>
        </w:rPr>
        <w:t xml:space="preserve">this </w:t>
      </w:r>
      <w:r w:rsidRPr="00420451">
        <w:t xml:space="preserve">result provides theoretical </w:t>
      </w:r>
      <w:r w:rsidRPr="00420451">
        <w:rPr>
          <w:spacing w:val="3"/>
        </w:rPr>
        <w:t xml:space="preserve">lower </w:t>
      </w:r>
      <w:r w:rsidRPr="00420451">
        <w:rPr>
          <w:spacing w:val="-5"/>
        </w:rPr>
        <w:t xml:space="preserve">bounds </w:t>
      </w:r>
      <w:r w:rsidRPr="00420451">
        <w:t xml:space="preserve">on </w:t>
      </w:r>
      <w:r w:rsidRPr="00420451">
        <w:rPr>
          <w:spacing w:val="-8"/>
        </w:rPr>
        <w:t xml:space="preserve">the </w:t>
      </w:r>
      <w:r w:rsidRPr="00420451">
        <w:t xml:space="preserve">size of </w:t>
      </w:r>
      <w:r w:rsidRPr="00420451">
        <w:rPr>
          <w:i/>
          <w:spacing w:val="-3"/>
        </w:rPr>
        <w:t xml:space="preserve">N, </w:t>
      </w:r>
      <w:r w:rsidRPr="00420451">
        <w:rPr>
          <w:spacing w:val="3"/>
        </w:rPr>
        <w:t xml:space="preserve">it is </w:t>
      </w:r>
      <w:r w:rsidRPr="00420451">
        <w:rPr>
          <w:spacing w:val="-4"/>
        </w:rPr>
        <w:t xml:space="preserve">often </w:t>
      </w:r>
      <w:r w:rsidRPr="00420451">
        <w:t xml:space="preserve">unrealistic </w:t>
      </w:r>
      <w:r w:rsidRPr="00420451">
        <w:rPr>
          <w:spacing w:val="-5"/>
        </w:rPr>
        <w:t xml:space="preserve">to </w:t>
      </w:r>
      <w:r w:rsidRPr="00420451">
        <w:rPr>
          <w:spacing w:val="-4"/>
        </w:rPr>
        <w:t xml:space="preserve">use </w:t>
      </w:r>
      <w:r w:rsidRPr="00420451">
        <w:t xml:space="preserve">sets of </w:t>
      </w:r>
      <w:r w:rsidRPr="00420451">
        <w:rPr>
          <w:spacing w:val="-5"/>
        </w:rPr>
        <w:t xml:space="preserve">this </w:t>
      </w:r>
      <w:r w:rsidRPr="00420451">
        <w:t xml:space="preserve">size. For </w:t>
      </w:r>
      <w:r w:rsidRPr="00420451">
        <w:rPr>
          <w:spacing w:val="-4"/>
        </w:rPr>
        <w:t xml:space="preserve">example, for </w:t>
      </w:r>
      <w:r w:rsidRPr="00420451">
        <w:t xml:space="preserve">a </w:t>
      </w:r>
      <w:r w:rsidRPr="00420451">
        <w:rPr>
          <w:spacing w:val="-3"/>
        </w:rPr>
        <w:t xml:space="preserve">single </w:t>
      </w:r>
      <w:r w:rsidRPr="00420451">
        <w:rPr>
          <w:spacing w:val="-7"/>
        </w:rPr>
        <w:t xml:space="preserve">output </w:t>
      </w:r>
      <w:r w:rsidRPr="00420451">
        <w:rPr>
          <w:spacing w:val="-5"/>
        </w:rPr>
        <w:t xml:space="preserve">net </w:t>
      </w:r>
      <w:r w:rsidRPr="00420451">
        <w:t xml:space="preserve">with </w:t>
      </w:r>
      <w:r w:rsidRPr="00420451">
        <w:rPr>
          <w:spacing w:val="-3"/>
        </w:rPr>
        <w:t xml:space="preserve">ten </w:t>
      </w:r>
      <w:r w:rsidRPr="00420451">
        <w:t xml:space="preserve">hidden </w:t>
      </w:r>
      <w:r w:rsidRPr="00420451">
        <w:rPr>
          <w:spacing w:val="-5"/>
        </w:rPr>
        <w:t xml:space="preserve">units, </w:t>
      </w:r>
      <w:r w:rsidRPr="00420451">
        <w:t xml:space="preserve">each of 30 </w:t>
      </w:r>
      <w:r w:rsidRPr="00420451">
        <w:rPr>
          <w:spacing w:val="-3"/>
        </w:rPr>
        <w:t xml:space="preserve">weights, </w:t>
      </w:r>
      <w:r w:rsidRPr="00420451">
        <w:rPr>
          <w:spacing w:val="-5"/>
        </w:rPr>
        <w:t xml:space="preserve">and </w:t>
      </w:r>
      <w:r w:rsidRPr="00420451">
        <w:rPr>
          <w:spacing w:val="8"/>
        </w:rPr>
        <w:t xml:space="preserve">with </w:t>
      </w:r>
      <w:r w:rsidRPr="00420451">
        <w:rPr>
          <w:i/>
        </w:rPr>
        <w:t>f</w:t>
      </w:r>
      <w:r w:rsidRPr="00420451">
        <w:t xml:space="preserve">=0.01 </w:t>
      </w:r>
      <w:r w:rsidRPr="00420451">
        <w:rPr>
          <w:spacing w:val="2"/>
        </w:rPr>
        <w:t xml:space="preserve">(1 </w:t>
      </w:r>
      <w:r w:rsidRPr="00420451">
        <w:t xml:space="preserve">per </w:t>
      </w:r>
      <w:r w:rsidRPr="00420451">
        <w:rPr>
          <w:spacing w:val="-4"/>
        </w:rPr>
        <w:t xml:space="preserve">cent </w:t>
      </w:r>
      <w:r w:rsidRPr="00420451">
        <w:t xml:space="preserve">misclassified </w:t>
      </w:r>
      <w:r w:rsidRPr="00420451">
        <w:rPr>
          <w:spacing w:val="3"/>
        </w:rPr>
        <w:t xml:space="preserve">in </w:t>
      </w:r>
      <w:r w:rsidRPr="00420451">
        <w:rPr>
          <w:spacing w:val="-8"/>
        </w:rPr>
        <w:t xml:space="preserve">the </w:t>
      </w:r>
      <w:r w:rsidRPr="00420451">
        <w:rPr>
          <w:spacing w:val="-3"/>
        </w:rPr>
        <w:t xml:space="preserve">training </w:t>
      </w:r>
      <w:r w:rsidRPr="00420451">
        <w:t xml:space="preserve">set) </w:t>
      </w:r>
      <w:r w:rsidRPr="00420451">
        <w:rPr>
          <w:i/>
        </w:rPr>
        <w:t xml:space="preserve">N </w:t>
      </w:r>
      <w:r w:rsidRPr="00420451">
        <w:rPr>
          <w:spacing w:val="3"/>
        </w:rPr>
        <w:t xml:space="preserve">is </w:t>
      </w:r>
      <w:r w:rsidRPr="00420451">
        <w:rPr>
          <w:spacing w:val="-5"/>
        </w:rPr>
        <w:t xml:space="preserve">more </w:t>
      </w:r>
      <w:r w:rsidRPr="00420451">
        <w:rPr>
          <w:spacing w:val="-6"/>
        </w:rPr>
        <w:t xml:space="preserve">than </w:t>
      </w:r>
      <w:r w:rsidRPr="00420451">
        <w:t xml:space="preserve">10.2 million; increasing </w:t>
      </w:r>
      <w:r w:rsidRPr="00420451">
        <w:rPr>
          <w:i/>
        </w:rPr>
        <w:t xml:space="preserve">f </w:t>
      </w:r>
      <w:r w:rsidRPr="00420451">
        <w:rPr>
          <w:spacing w:val="-5"/>
        </w:rPr>
        <w:t xml:space="preserve">to </w:t>
      </w:r>
      <w:r w:rsidRPr="00420451">
        <w:t xml:space="preserve">0.1 reduces </w:t>
      </w:r>
      <w:r w:rsidRPr="00420451">
        <w:rPr>
          <w:spacing w:val="-5"/>
        </w:rPr>
        <w:t xml:space="preserve">this to </w:t>
      </w:r>
      <w:r w:rsidRPr="00420451">
        <w:t xml:space="preserve">0.8 million </w:t>
      </w:r>
      <w:r w:rsidRPr="00420451">
        <w:rPr>
          <w:spacing w:val="-6"/>
        </w:rPr>
        <w:t xml:space="preserve">but, </w:t>
      </w:r>
      <w:r w:rsidRPr="00420451">
        <w:rPr>
          <w:spacing w:val="-3"/>
        </w:rPr>
        <w:t xml:space="preserve">either </w:t>
      </w:r>
      <w:r w:rsidRPr="00420451">
        <w:rPr>
          <w:spacing w:val="-6"/>
        </w:rPr>
        <w:t xml:space="preserve">way, </w:t>
      </w:r>
      <w:r w:rsidRPr="00420451">
        <w:rPr>
          <w:spacing w:val="-4"/>
        </w:rPr>
        <w:t xml:space="preserve">these </w:t>
      </w:r>
      <w:r w:rsidRPr="00420451">
        <w:t xml:space="preserve">are usually </w:t>
      </w:r>
      <w:r w:rsidRPr="00420451">
        <w:rPr>
          <w:spacing w:val="-5"/>
        </w:rPr>
        <w:t xml:space="preserve">not </w:t>
      </w:r>
      <w:r w:rsidRPr="00420451">
        <w:t>r</w:t>
      </w:r>
      <w:r w:rsidRPr="00420451">
        <w:t xml:space="preserve">ealizable </w:t>
      </w:r>
      <w:r w:rsidRPr="00420451">
        <w:rPr>
          <w:spacing w:val="3"/>
        </w:rPr>
        <w:t xml:space="preserve">in </w:t>
      </w:r>
      <w:r w:rsidRPr="00420451">
        <w:t xml:space="preserve">practice. </w:t>
      </w:r>
      <w:r w:rsidRPr="00420451">
        <w:rPr>
          <w:spacing w:val="-5"/>
        </w:rPr>
        <w:t xml:space="preserve">Baum and </w:t>
      </w:r>
      <w:r w:rsidRPr="00420451">
        <w:t xml:space="preserve">Haussler's result </w:t>
      </w:r>
      <w:r w:rsidRPr="00420451">
        <w:rPr>
          <w:spacing w:val="-5"/>
        </w:rPr>
        <w:t xml:space="preserve">has </w:t>
      </w:r>
      <w:r w:rsidRPr="00420451">
        <w:rPr>
          <w:spacing w:val="-4"/>
        </w:rPr>
        <w:t xml:space="preserve">subsequently </w:t>
      </w:r>
      <w:r w:rsidRPr="00420451">
        <w:t xml:space="preserve">been </w:t>
      </w:r>
      <w:r w:rsidRPr="00420451">
        <w:rPr>
          <w:spacing w:val="-5"/>
        </w:rPr>
        <w:t xml:space="preserve">extended and </w:t>
      </w:r>
      <w:r w:rsidRPr="00420451">
        <w:rPr>
          <w:spacing w:val="-3"/>
        </w:rPr>
        <w:t xml:space="preserve">sharpened </w:t>
      </w:r>
      <w:r w:rsidRPr="00420451">
        <w:rPr>
          <w:spacing w:val="-4"/>
        </w:rPr>
        <w:t xml:space="preserve">for </w:t>
      </w:r>
      <w:r w:rsidRPr="00420451">
        <w:t xml:space="preserve">a special </w:t>
      </w:r>
      <w:r w:rsidRPr="00420451">
        <w:rPr>
          <w:spacing w:val="2"/>
        </w:rPr>
        <w:t xml:space="preserve">class </w:t>
      </w:r>
      <w:r w:rsidRPr="00420451">
        <w:t xml:space="preserve">of </w:t>
      </w:r>
      <w:r w:rsidRPr="00420451">
        <w:rPr>
          <w:spacing w:val="-6"/>
        </w:rPr>
        <w:t xml:space="preserve">nets </w:t>
      </w:r>
      <w:r w:rsidRPr="00420451">
        <w:t xml:space="preserve">with </w:t>
      </w:r>
      <w:r w:rsidRPr="00420451">
        <w:rPr>
          <w:spacing w:val="-4"/>
        </w:rPr>
        <w:t xml:space="preserve">internal </w:t>
      </w:r>
      <w:r w:rsidRPr="00420451">
        <w:rPr>
          <w:spacing w:val="-6"/>
        </w:rPr>
        <w:t xml:space="preserve">symmetries </w:t>
      </w:r>
      <w:r w:rsidRPr="00420451">
        <w:t>by Shawe-Taylor (1992).</w:t>
      </w:r>
    </w:p>
    <w:p w:rsidR="001B278E" w:rsidRPr="00420451" w:rsidRDefault="001B278E">
      <w:pPr>
        <w:pStyle w:val="BodyText"/>
        <w:spacing w:before="7"/>
        <w:rPr>
          <w:sz w:val="33"/>
        </w:rPr>
      </w:pPr>
    </w:p>
    <w:p w:rsidR="001B278E" w:rsidRPr="00420451" w:rsidRDefault="00F163E5">
      <w:pPr>
        <w:pStyle w:val="Heading3"/>
        <w:numPr>
          <w:ilvl w:val="2"/>
          <w:numId w:val="26"/>
        </w:numPr>
        <w:tabs>
          <w:tab w:val="left" w:pos="4661"/>
        </w:tabs>
        <w:spacing w:before="1"/>
        <w:ind w:left="4660" w:hanging="992"/>
        <w:jc w:val="left"/>
      </w:pPr>
      <w:bookmarkStart w:id="392" w:name="85"/>
      <w:bookmarkStart w:id="393" w:name="_bookmark187"/>
      <w:bookmarkEnd w:id="392"/>
      <w:bookmarkEnd w:id="393"/>
      <w:r w:rsidRPr="00420451">
        <w:rPr>
          <w:spacing w:val="5"/>
        </w:rPr>
        <w:t>Net</w:t>
      </w:r>
      <w:r w:rsidRPr="00420451">
        <w:rPr>
          <w:spacing w:val="10"/>
        </w:rPr>
        <w:t xml:space="preserve"> </w:t>
      </w:r>
      <w:r w:rsidRPr="00420451">
        <w:t>pruning</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rPr>
          <w:spacing w:val="-7"/>
        </w:rPr>
        <w:t xml:space="preserve">The </w:t>
      </w:r>
      <w:r w:rsidRPr="00420451">
        <w:rPr>
          <w:spacing w:val="2"/>
        </w:rPr>
        <w:t xml:space="preserve">last </w:t>
      </w:r>
      <w:r w:rsidRPr="00420451">
        <w:t xml:space="preserve">section </w:t>
      </w:r>
      <w:r w:rsidRPr="00420451">
        <w:rPr>
          <w:spacing w:val="-3"/>
        </w:rPr>
        <w:t xml:space="preserve">introduced </w:t>
      </w:r>
      <w:r w:rsidRPr="00420451">
        <w:rPr>
          <w:spacing w:val="-8"/>
        </w:rPr>
        <w:t xml:space="preserve">the </w:t>
      </w:r>
      <w:r w:rsidRPr="00420451">
        <w:t xml:space="preserve">idea </w:t>
      </w:r>
      <w:r w:rsidRPr="00420451">
        <w:rPr>
          <w:spacing w:val="-6"/>
        </w:rPr>
        <w:t xml:space="preserve">that </w:t>
      </w:r>
      <w:r w:rsidRPr="00420451">
        <w:t xml:space="preserve">poor generalization </w:t>
      </w:r>
      <w:r w:rsidRPr="00420451">
        <w:rPr>
          <w:spacing w:val="-8"/>
        </w:rPr>
        <w:t xml:space="preserve">may </w:t>
      </w:r>
      <w:r w:rsidRPr="00420451">
        <w:t xml:space="preserve">result from a large network being </w:t>
      </w:r>
      <w:r w:rsidRPr="00420451">
        <w:rPr>
          <w:spacing w:val="-3"/>
        </w:rPr>
        <w:t xml:space="preserve">underconstrained </w:t>
      </w:r>
      <w:r w:rsidRPr="00420451">
        <w:t xml:space="preserve">by </w:t>
      </w:r>
      <w:r w:rsidRPr="00420451">
        <w:rPr>
          <w:spacing w:val="-8"/>
        </w:rPr>
        <w:t xml:space="preserve">the </w:t>
      </w:r>
      <w:r w:rsidRPr="00420451">
        <w:rPr>
          <w:spacing w:val="-3"/>
        </w:rPr>
        <w:t xml:space="preserve">training </w:t>
      </w:r>
      <w:r w:rsidRPr="00420451">
        <w:t xml:space="preserve">set. </w:t>
      </w:r>
      <w:r w:rsidRPr="00420451">
        <w:rPr>
          <w:spacing w:val="-7"/>
        </w:rPr>
        <w:t xml:space="preserve">The </w:t>
      </w:r>
      <w:r w:rsidRPr="00420451">
        <w:rPr>
          <w:spacing w:val="-5"/>
        </w:rPr>
        <w:t xml:space="preserve">other </w:t>
      </w:r>
      <w:r w:rsidRPr="00420451">
        <w:rPr>
          <w:spacing w:val="2"/>
        </w:rPr>
        <w:t xml:space="preserve">side </w:t>
      </w:r>
      <w:r w:rsidRPr="00420451">
        <w:t xml:space="preserve">of </w:t>
      </w:r>
      <w:r w:rsidRPr="00420451">
        <w:rPr>
          <w:spacing w:val="-5"/>
        </w:rPr>
        <w:t xml:space="preserve">this </w:t>
      </w:r>
      <w:r w:rsidRPr="00420451">
        <w:t xml:space="preserve">coin </w:t>
      </w:r>
      <w:r w:rsidRPr="00420451">
        <w:rPr>
          <w:spacing w:val="3"/>
        </w:rPr>
        <w:t>is</w:t>
      </w:r>
    </w:p>
    <w:p w:rsidR="001B278E" w:rsidRPr="00420451" w:rsidRDefault="001B278E">
      <w:pPr>
        <w:spacing w:line="249" w:lineRule="auto"/>
        <w:jc w:val="both"/>
        <w:sectPr w:rsidR="001B278E" w:rsidRPr="00420451">
          <w:pgSz w:w="11910" w:h="16840"/>
          <w:pgMar w:top="380" w:right="860" w:bottom="400" w:left="880" w:header="0" w:footer="137" w:gutter="0"/>
          <w:cols w:space="720"/>
        </w:sectPr>
      </w:pPr>
    </w:p>
    <w:p w:rsidR="001B278E" w:rsidRPr="00420451" w:rsidRDefault="00F163E5">
      <w:pPr>
        <w:pStyle w:val="BodyText"/>
        <w:spacing w:before="67" w:line="249" w:lineRule="auto"/>
        <w:ind w:left="120" w:right="122"/>
        <w:jc w:val="both"/>
      </w:pPr>
      <w:r w:rsidRPr="00420451">
        <w:rPr>
          <w:spacing w:val="-6"/>
        </w:rPr>
        <w:t xml:space="preserve">that </w:t>
      </w:r>
      <w:r w:rsidRPr="00420451">
        <w:rPr>
          <w:spacing w:val="-4"/>
        </w:rPr>
        <w:t xml:space="preserve">there </w:t>
      </w:r>
      <w:r w:rsidRPr="00420451">
        <w:t xml:space="preserve">are </w:t>
      </w:r>
      <w:r w:rsidRPr="00420451">
        <w:rPr>
          <w:spacing w:val="-3"/>
        </w:rPr>
        <w:t xml:space="preserve">too </w:t>
      </w:r>
      <w:r w:rsidRPr="00420451">
        <w:rPr>
          <w:spacing w:val="-10"/>
        </w:rPr>
        <w:t xml:space="preserve">many </w:t>
      </w:r>
      <w:r w:rsidRPr="00420451">
        <w:rPr>
          <w:spacing w:val="-4"/>
        </w:rPr>
        <w:t xml:space="preserve">internal </w:t>
      </w:r>
      <w:r w:rsidRPr="00420451">
        <w:t xml:space="preserve">parameters (weights) </w:t>
      </w:r>
      <w:r w:rsidRPr="00420451">
        <w:rPr>
          <w:spacing w:val="-5"/>
        </w:rPr>
        <w:t xml:space="preserve">to model </w:t>
      </w:r>
      <w:r w:rsidRPr="00420451">
        <w:rPr>
          <w:spacing w:val="-8"/>
        </w:rPr>
        <w:t xml:space="preserve">the </w:t>
      </w:r>
      <w:r w:rsidRPr="00420451">
        <w:t xml:space="preserve">data </w:t>
      </w:r>
      <w:r w:rsidRPr="00420451">
        <w:rPr>
          <w:spacing w:val="-6"/>
        </w:rPr>
        <w:t xml:space="preserve">that </w:t>
      </w:r>
      <w:r w:rsidRPr="00420451">
        <w:t xml:space="preserve">are supplied. </w:t>
      </w:r>
      <w:r w:rsidRPr="00420451">
        <w:rPr>
          <w:spacing w:val="-7"/>
        </w:rPr>
        <w:t xml:space="preserve">The </w:t>
      </w:r>
      <w:r w:rsidRPr="00420451">
        <w:rPr>
          <w:spacing w:val="-9"/>
        </w:rPr>
        <w:t xml:space="preserve">number </w:t>
      </w:r>
      <w:r w:rsidRPr="00420451">
        <w:t xml:space="preserve">of </w:t>
      </w:r>
      <w:r w:rsidRPr="00420451">
        <w:rPr>
          <w:spacing w:val="-4"/>
        </w:rPr>
        <w:t>weight</w:t>
      </w:r>
      <w:r w:rsidRPr="00420451">
        <w:rPr>
          <w:spacing w:val="-4"/>
        </w:rPr>
        <w:t xml:space="preserve">s </w:t>
      </w:r>
      <w:r w:rsidRPr="00420451">
        <w:rPr>
          <w:spacing w:val="3"/>
        </w:rPr>
        <w:t xml:space="preserve">is, </w:t>
      </w:r>
      <w:r w:rsidRPr="00420451">
        <w:t xml:space="preserve">of course, partly </w:t>
      </w:r>
      <w:r w:rsidRPr="00420451">
        <w:rPr>
          <w:spacing w:val="-4"/>
        </w:rPr>
        <w:t xml:space="preserve">determined </w:t>
      </w:r>
      <w:r w:rsidRPr="00420451">
        <w:t xml:space="preserve">by </w:t>
      </w:r>
      <w:r w:rsidRPr="00420451">
        <w:rPr>
          <w:spacing w:val="-8"/>
        </w:rPr>
        <w:t xml:space="preserve">the </w:t>
      </w:r>
      <w:r w:rsidRPr="00420451">
        <w:rPr>
          <w:spacing w:val="-9"/>
        </w:rPr>
        <w:t xml:space="preserve">number </w:t>
      </w:r>
      <w:r w:rsidRPr="00420451">
        <w:t xml:space="preserve">of hidden </w:t>
      </w:r>
      <w:r w:rsidRPr="00420451">
        <w:rPr>
          <w:spacing w:val="-7"/>
        </w:rPr>
        <w:t xml:space="preserve">units </w:t>
      </w:r>
      <w:r w:rsidRPr="00420451">
        <w:rPr>
          <w:spacing w:val="-5"/>
        </w:rPr>
        <w:t xml:space="preserve">and </w:t>
      </w:r>
      <w:r w:rsidRPr="00420451">
        <w:rPr>
          <w:spacing w:val="4"/>
        </w:rPr>
        <w:t xml:space="preserve">we </w:t>
      </w:r>
      <w:r w:rsidRPr="00420451">
        <w:t xml:space="preserve">set </w:t>
      </w:r>
      <w:r w:rsidRPr="00420451">
        <w:rPr>
          <w:spacing w:val="-5"/>
        </w:rPr>
        <w:t xml:space="preserve">out </w:t>
      </w:r>
      <w:r w:rsidRPr="00420451">
        <w:t xml:space="preserve">by showing </w:t>
      </w:r>
      <w:r w:rsidRPr="00420451">
        <w:rPr>
          <w:spacing w:val="-6"/>
        </w:rPr>
        <w:t xml:space="preserve">that </w:t>
      </w:r>
      <w:r w:rsidRPr="00420451">
        <w:rPr>
          <w:spacing w:val="-5"/>
        </w:rPr>
        <w:t xml:space="preserve">this </w:t>
      </w:r>
      <w:r w:rsidRPr="00420451">
        <w:rPr>
          <w:spacing w:val="-9"/>
        </w:rPr>
        <w:t xml:space="preserve">must </w:t>
      </w:r>
      <w:r w:rsidRPr="00420451">
        <w:t xml:space="preserve">be </w:t>
      </w:r>
      <w:r w:rsidRPr="00420451">
        <w:rPr>
          <w:spacing w:val="-4"/>
        </w:rPr>
        <w:t xml:space="preserve">kept </w:t>
      </w:r>
      <w:r w:rsidRPr="00420451">
        <w:rPr>
          <w:spacing w:val="-5"/>
        </w:rPr>
        <w:t xml:space="preserve">to </w:t>
      </w:r>
      <w:r w:rsidRPr="00420451">
        <w:t xml:space="preserve">a </w:t>
      </w:r>
      <w:r w:rsidRPr="00420451">
        <w:rPr>
          <w:spacing w:val="-10"/>
        </w:rPr>
        <w:t xml:space="preserve">minimum </w:t>
      </w:r>
      <w:r w:rsidRPr="00420451">
        <w:rPr>
          <w:spacing w:val="-4"/>
        </w:rPr>
        <w:t xml:space="preserve">for good </w:t>
      </w:r>
      <w:r w:rsidRPr="00420451">
        <w:rPr>
          <w:spacing w:val="-3"/>
        </w:rPr>
        <w:t xml:space="preserve">generalization. </w:t>
      </w:r>
      <w:r w:rsidRPr="00420451">
        <w:t xml:space="preserve">However, </w:t>
      </w:r>
      <w:r w:rsidRPr="00420451">
        <w:rPr>
          <w:spacing w:val="-3"/>
        </w:rPr>
        <w:t xml:space="preserve">rather </w:t>
      </w:r>
      <w:r w:rsidRPr="00420451">
        <w:rPr>
          <w:spacing w:val="-6"/>
        </w:rPr>
        <w:t xml:space="preserve">than </w:t>
      </w:r>
      <w:r w:rsidRPr="00420451">
        <w:rPr>
          <w:spacing w:val="-4"/>
        </w:rPr>
        <w:t xml:space="preserve">eliminate complete </w:t>
      </w:r>
      <w:r w:rsidRPr="00420451">
        <w:rPr>
          <w:spacing w:val="-5"/>
        </w:rPr>
        <w:t xml:space="preserve">units, </w:t>
      </w:r>
      <w:r w:rsidRPr="00420451">
        <w:rPr>
          <w:spacing w:val="3"/>
        </w:rPr>
        <w:t xml:space="preserve">it </w:t>
      </w:r>
      <w:r w:rsidRPr="00420451">
        <w:rPr>
          <w:spacing w:val="-8"/>
        </w:rPr>
        <w:t xml:space="preserve">may </w:t>
      </w:r>
      <w:r w:rsidRPr="00420451">
        <w:t xml:space="preserve">be </w:t>
      </w:r>
      <w:r w:rsidRPr="00420451">
        <w:rPr>
          <w:spacing w:val="2"/>
        </w:rPr>
        <w:t xml:space="preserve">possible </w:t>
      </w:r>
      <w:r w:rsidRPr="00420451">
        <w:rPr>
          <w:spacing w:val="-5"/>
        </w:rPr>
        <w:t xml:space="preserve">to </w:t>
      </w:r>
      <w:r w:rsidRPr="00420451">
        <w:t xml:space="preserve">place </w:t>
      </w:r>
      <w:r w:rsidRPr="00420451">
        <w:rPr>
          <w:spacing w:val="-3"/>
        </w:rPr>
        <w:t xml:space="preserve">constraints </w:t>
      </w:r>
      <w:r w:rsidRPr="00420451">
        <w:t xml:space="preserve">on </w:t>
      </w:r>
      <w:r w:rsidRPr="00420451">
        <w:rPr>
          <w:spacing w:val="-8"/>
        </w:rPr>
        <w:t xml:space="preserve">the </w:t>
      </w:r>
      <w:r w:rsidRPr="00420451">
        <w:rPr>
          <w:spacing w:val="-4"/>
        </w:rPr>
        <w:t xml:space="preserve">weights </w:t>
      </w:r>
      <w:r w:rsidRPr="00420451">
        <w:t xml:space="preserve">across </w:t>
      </w:r>
      <w:r w:rsidRPr="00420451">
        <w:rPr>
          <w:spacing w:val="-8"/>
        </w:rPr>
        <w:t xml:space="preserve">the </w:t>
      </w:r>
      <w:r w:rsidRPr="00420451">
        <w:t xml:space="preserve">network as a whole so </w:t>
      </w:r>
      <w:r w:rsidRPr="00420451">
        <w:rPr>
          <w:spacing w:val="-6"/>
        </w:rPr>
        <w:t xml:space="preserve">that some </w:t>
      </w:r>
      <w:r w:rsidRPr="00420451">
        <w:t xml:space="preserve">of </w:t>
      </w:r>
      <w:r w:rsidRPr="00420451">
        <w:rPr>
          <w:spacing w:val="-8"/>
        </w:rPr>
        <w:t xml:space="preserve">the </w:t>
      </w:r>
      <w:r w:rsidRPr="00420451">
        <w:rPr>
          <w:spacing w:val="-3"/>
        </w:rPr>
        <w:t xml:space="preserve">network's </w:t>
      </w:r>
      <w:r w:rsidRPr="00420451">
        <w:t xml:space="preserve">freedom of </w:t>
      </w:r>
      <w:r w:rsidRPr="00420451">
        <w:rPr>
          <w:spacing w:val="-4"/>
        </w:rPr>
        <w:t xml:space="preserve">configuration </w:t>
      </w:r>
      <w:r w:rsidRPr="00420451">
        <w:rPr>
          <w:spacing w:val="3"/>
        </w:rPr>
        <w:t xml:space="preserve">is </w:t>
      </w:r>
      <w:r w:rsidRPr="00420451">
        <w:rPr>
          <w:spacing w:val="-3"/>
        </w:rPr>
        <w:t xml:space="preserve">removed. </w:t>
      </w:r>
      <w:r w:rsidRPr="00420451">
        <w:rPr>
          <w:spacing w:val="-8"/>
        </w:rPr>
        <w:t xml:space="preserve">One </w:t>
      </w:r>
      <w:r w:rsidRPr="00420451">
        <w:rPr>
          <w:spacing w:val="3"/>
        </w:rPr>
        <w:t xml:space="preserve">way </w:t>
      </w:r>
      <w:r w:rsidRPr="00420451">
        <w:rPr>
          <w:spacing w:val="-5"/>
        </w:rPr>
        <w:t xml:space="preserve">to </w:t>
      </w:r>
      <w:r w:rsidRPr="00420451">
        <w:t xml:space="preserve">achieve </w:t>
      </w:r>
      <w:r w:rsidRPr="00420451">
        <w:rPr>
          <w:spacing w:val="-5"/>
        </w:rPr>
        <w:t xml:space="preserve">this </w:t>
      </w:r>
      <w:r w:rsidRPr="00420451">
        <w:rPr>
          <w:spacing w:val="3"/>
        </w:rPr>
        <w:t xml:space="preserve">is  </w:t>
      </w:r>
      <w:r w:rsidRPr="00420451">
        <w:rPr>
          <w:spacing w:val="-5"/>
        </w:rPr>
        <w:t xml:space="preserve">to </w:t>
      </w:r>
      <w:r w:rsidRPr="00420451">
        <w:rPr>
          <w:spacing w:val="-7"/>
        </w:rPr>
        <w:t xml:space="preserve">extend </w:t>
      </w:r>
      <w:r w:rsidRPr="00420451">
        <w:rPr>
          <w:spacing w:val="-8"/>
        </w:rPr>
        <w:t xml:space="preserve">the </w:t>
      </w:r>
      <w:r w:rsidRPr="00420451">
        <w:t xml:space="preserve">network </w:t>
      </w:r>
      <w:r w:rsidRPr="00420451">
        <w:rPr>
          <w:spacing w:val="2"/>
        </w:rPr>
        <w:t xml:space="preserve">error </w:t>
      </w:r>
      <w:r w:rsidRPr="00420451">
        <w:rPr>
          <w:spacing w:val="-6"/>
        </w:rPr>
        <w:t xml:space="preserve">function </w:t>
      </w:r>
      <w:r w:rsidRPr="00420451">
        <w:rPr>
          <w:spacing w:val="-5"/>
        </w:rPr>
        <w:t xml:space="preserve">to </w:t>
      </w:r>
      <w:r w:rsidRPr="00420451">
        <w:t xml:space="preserve">incorporate a term </w:t>
      </w:r>
      <w:r w:rsidRPr="00420451">
        <w:rPr>
          <w:spacing w:val="-6"/>
        </w:rPr>
        <w:t xml:space="preserve">that </w:t>
      </w:r>
      <w:r w:rsidRPr="00420451">
        <w:rPr>
          <w:spacing w:val="-5"/>
        </w:rPr>
        <w:t xml:space="preserve">takes </w:t>
      </w:r>
      <w:r w:rsidRPr="00420451">
        <w:t xml:space="preserve">on </w:t>
      </w:r>
      <w:r w:rsidRPr="00420451">
        <w:rPr>
          <w:spacing w:val="-3"/>
        </w:rPr>
        <w:t xml:space="preserve">small </w:t>
      </w:r>
      <w:r w:rsidRPr="00420451">
        <w:t xml:space="preserve">values </w:t>
      </w:r>
      <w:r w:rsidRPr="00420451">
        <w:rPr>
          <w:spacing w:val="-4"/>
        </w:rPr>
        <w:t xml:space="preserve">for </w:t>
      </w:r>
      <w:r w:rsidRPr="00420451">
        <w:t xml:space="preserve">simple </w:t>
      </w:r>
      <w:r w:rsidRPr="00420451">
        <w:rPr>
          <w:spacing w:val="-6"/>
        </w:rPr>
        <w:t xml:space="preserve">nets </w:t>
      </w:r>
      <w:r w:rsidRPr="00420451">
        <w:rPr>
          <w:spacing w:val="-5"/>
        </w:rPr>
        <w:t xml:space="preserve">and </w:t>
      </w:r>
      <w:r w:rsidRPr="00420451">
        <w:t xml:space="preserve">large values </w:t>
      </w:r>
      <w:r w:rsidRPr="00420451">
        <w:rPr>
          <w:spacing w:val="-4"/>
        </w:rPr>
        <w:t xml:space="preserve">for </w:t>
      </w:r>
      <w:r w:rsidRPr="00420451">
        <w:rPr>
          <w:spacing w:val="-5"/>
        </w:rPr>
        <w:t xml:space="preserve">more </w:t>
      </w:r>
      <w:r w:rsidRPr="00420451">
        <w:rPr>
          <w:spacing w:val="-3"/>
        </w:rPr>
        <w:t>com</w:t>
      </w:r>
      <w:r w:rsidRPr="00420451">
        <w:rPr>
          <w:spacing w:val="-3"/>
        </w:rPr>
        <w:t xml:space="preserve">plex ones. </w:t>
      </w:r>
      <w:r w:rsidRPr="00420451">
        <w:rPr>
          <w:spacing w:val="-7"/>
        </w:rPr>
        <w:t xml:space="preserve">The </w:t>
      </w:r>
      <w:r w:rsidRPr="00420451">
        <w:rPr>
          <w:spacing w:val="-3"/>
        </w:rPr>
        <w:t xml:space="preserve">utility </w:t>
      </w:r>
      <w:r w:rsidRPr="00420451">
        <w:t xml:space="preserve">of </w:t>
      </w:r>
      <w:r w:rsidRPr="00420451">
        <w:rPr>
          <w:spacing w:val="-5"/>
        </w:rPr>
        <w:t xml:space="preserve">this hinges,  </w:t>
      </w:r>
      <w:r w:rsidRPr="00420451">
        <w:t xml:space="preserve">of course, on what </w:t>
      </w:r>
      <w:r w:rsidRPr="00420451">
        <w:rPr>
          <w:spacing w:val="4"/>
        </w:rPr>
        <w:t xml:space="preserve">we </w:t>
      </w:r>
      <w:r w:rsidRPr="00420451">
        <w:rPr>
          <w:spacing w:val="-6"/>
        </w:rPr>
        <w:t xml:space="preserve">mean </w:t>
      </w:r>
      <w:r w:rsidRPr="00420451">
        <w:t xml:space="preserve">by </w:t>
      </w:r>
      <w:r w:rsidRPr="00420451">
        <w:rPr>
          <w:spacing w:val="-4"/>
        </w:rPr>
        <w:t xml:space="preserve">"complex" </w:t>
      </w:r>
      <w:r w:rsidRPr="00420451">
        <w:rPr>
          <w:spacing w:val="-5"/>
        </w:rPr>
        <w:t xml:space="preserve">and one </w:t>
      </w:r>
      <w:r w:rsidRPr="00420451">
        <w:t xml:space="preserve">definition </w:t>
      </w:r>
      <w:r w:rsidRPr="00420451">
        <w:rPr>
          <w:spacing w:val="3"/>
        </w:rPr>
        <w:t xml:space="preserve">is </w:t>
      </w:r>
      <w:r w:rsidRPr="00420451">
        <w:rPr>
          <w:spacing w:val="-6"/>
        </w:rPr>
        <w:t xml:space="preserve">that nets </w:t>
      </w:r>
      <w:r w:rsidRPr="00420451">
        <w:t xml:space="preserve">with </w:t>
      </w:r>
      <w:r w:rsidRPr="00420451">
        <w:rPr>
          <w:spacing w:val="-10"/>
        </w:rPr>
        <w:t xml:space="preserve">many </w:t>
      </w:r>
      <w:r w:rsidRPr="00420451">
        <w:rPr>
          <w:spacing w:val="-4"/>
        </w:rPr>
        <w:t xml:space="preserve">weights </w:t>
      </w:r>
      <w:r w:rsidRPr="00420451">
        <w:t xml:space="preserve">close </w:t>
      </w:r>
      <w:r w:rsidRPr="00420451">
        <w:rPr>
          <w:spacing w:val="-5"/>
        </w:rPr>
        <w:t xml:space="preserve">to </w:t>
      </w:r>
      <w:r w:rsidRPr="00420451">
        <w:t xml:space="preserve">zero </w:t>
      </w:r>
      <w:r w:rsidRPr="00420451">
        <w:rPr>
          <w:spacing w:val="-4"/>
        </w:rPr>
        <w:t xml:space="preserve">should </w:t>
      </w:r>
      <w:r w:rsidRPr="00420451">
        <w:t xml:space="preserve">be </w:t>
      </w:r>
      <w:r w:rsidRPr="00420451">
        <w:rPr>
          <w:spacing w:val="-3"/>
        </w:rPr>
        <w:t xml:space="preserve">favoured </w:t>
      </w:r>
      <w:r w:rsidRPr="00420451">
        <w:rPr>
          <w:spacing w:val="3"/>
        </w:rPr>
        <w:t xml:space="preserve">in </w:t>
      </w:r>
      <w:r w:rsidRPr="00420451">
        <w:t xml:space="preserve">contrast </w:t>
      </w:r>
      <w:r w:rsidRPr="00420451">
        <w:rPr>
          <w:spacing w:val="-5"/>
        </w:rPr>
        <w:t xml:space="preserve">to those </w:t>
      </w:r>
      <w:r w:rsidRPr="00420451">
        <w:t xml:space="preserve">with </w:t>
      </w:r>
      <w:r w:rsidRPr="00420451">
        <w:rPr>
          <w:spacing w:val="-4"/>
        </w:rPr>
        <w:t xml:space="preserve">weights </w:t>
      </w:r>
      <w:r w:rsidRPr="00420451">
        <w:rPr>
          <w:spacing w:val="-6"/>
        </w:rPr>
        <w:t xml:space="preserve">that </w:t>
      </w:r>
      <w:r w:rsidRPr="00420451">
        <w:rPr>
          <w:spacing w:val="2"/>
        </w:rPr>
        <w:t xml:space="preserve">all </w:t>
      </w:r>
      <w:r w:rsidRPr="00420451">
        <w:rPr>
          <w:spacing w:val="-6"/>
        </w:rPr>
        <w:t xml:space="preserve">take </w:t>
      </w:r>
      <w:r w:rsidRPr="00420451">
        <w:rPr>
          <w:spacing w:val="-3"/>
        </w:rPr>
        <w:t xml:space="preserve">significant </w:t>
      </w:r>
      <w:r w:rsidRPr="00420451">
        <w:rPr>
          <w:spacing w:val="-5"/>
        </w:rPr>
        <w:t xml:space="preserve">numerical </w:t>
      </w:r>
      <w:r w:rsidRPr="00420451">
        <w:t xml:space="preserve">values. </w:t>
      </w:r>
      <w:r w:rsidRPr="00420451">
        <w:rPr>
          <w:spacing w:val="-5"/>
        </w:rPr>
        <w:t xml:space="preserve">It </w:t>
      </w:r>
      <w:r w:rsidRPr="00420451">
        <w:t xml:space="preserve">transpires </w:t>
      </w:r>
      <w:r w:rsidRPr="00420451">
        <w:rPr>
          <w:spacing w:val="-6"/>
        </w:rPr>
        <w:t>t</w:t>
      </w:r>
      <w:r w:rsidRPr="00420451">
        <w:rPr>
          <w:spacing w:val="-6"/>
        </w:rPr>
        <w:t xml:space="preserve">hat </w:t>
      </w:r>
      <w:r w:rsidRPr="00420451">
        <w:rPr>
          <w:spacing w:val="-4"/>
        </w:rPr>
        <w:t xml:space="preserve">there </w:t>
      </w:r>
      <w:r w:rsidRPr="00420451">
        <w:rPr>
          <w:spacing w:val="3"/>
        </w:rPr>
        <w:t xml:space="preserve">is </w:t>
      </w:r>
      <w:r w:rsidRPr="00420451">
        <w:t xml:space="preserve">a very simple </w:t>
      </w:r>
      <w:r w:rsidRPr="00420451">
        <w:rPr>
          <w:spacing w:val="3"/>
        </w:rPr>
        <w:t xml:space="preserve">way </w:t>
      </w:r>
      <w:r w:rsidRPr="00420451">
        <w:t xml:space="preserve">of </w:t>
      </w:r>
      <w:r w:rsidRPr="00420451">
        <w:rPr>
          <w:spacing w:val="-3"/>
        </w:rPr>
        <w:t xml:space="preserve">enforcing </w:t>
      </w:r>
      <w:r w:rsidRPr="00420451">
        <w:rPr>
          <w:spacing w:val="-5"/>
        </w:rPr>
        <w:t xml:space="preserve">this </w:t>
      </w:r>
      <w:r w:rsidRPr="00420451">
        <w:rPr>
          <w:spacing w:val="-3"/>
        </w:rPr>
        <w:t xml:space="preserve">(Hinton </w:t>
      </w:r>
      <w:r w:rsidRPr="00420451">
        <w:t xml:space="preserve">1987). </w:t>
      </w:r>
      <w:r w:rsidRPr="00420451">
        <w:rPr>
          <w:spacing w:val="-7"/>
        </w:rPr>
        <w:t>Thus,</w:t>
      </w:r>
      <w:r w:rsidRPr="00420451">
        <w:rPr>
          <w:spacing w:val="-15"/>
        </w:rPr>
        <w:t xml:space="preserve"> </w:t>
      </w:r>
      <w:r w:rsidRPr="00420451">
        <w:rPr>
          <w:spacing w:val="-3"/>
        </w:rPr>
        <w:t>define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1"/>
        <w:rPr>
          <w:sz w:val="15"/>
        </w:rPr>
      </w:pPr>
      <w:r w:rsidRPr="00420451">
        <w:rPr>
          <w:noProof/>
        </w:rPr>
        <w:drawing>
          <wp:anchor distT="0" distB="0" distL="0" distR="0" simplePos="0" relativeHeight="251507200" behindDoc="0" locked="0" layoutInCell="1" allowOverlap="1">
            <wp:simplePos x="0" y="0"/>
            <wp:positionH relativeFrom="page">
              <wp:posOffset>3408319</wp:posOffset>
            </wp:positionH>
            <wp:positionV relativeFrom="paragraph">
              <wp:posOffset>141425</wp:posOffset>
            </wp:positionV>
            <wp:extent cx="743682" cy="352425"/>
            <wp:effectExtent l="0" t="0" r="0" b="0"/>
            <wp:wrapTopAndBottom/>
            <wp:docPr id="553" name="image1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166.jpeg"/>
                    <pic:cNvPicPr/>
                  </pic:nvPicPr>
                  <pic:blipFill>
                    <a:blip r:embed="rId183" cstate="print"/>
                    <a:stretch>
                      <a:fillRect/>
                    </a:stretch>
                  </pic:blipFill>
                  <pic:spPr>
                    <a:xfrm>
                      <a:off x="0" y="0"/>
                      <a:ext cx="743682" cy="352425"/>
                    </a:xfrm>
                    <a:prstGeom prst="rect">
                      <a:avLst/>
                    </a:prstGeom>
                  </pic:spPr>
                </pic:pic>
              </a:graphicData>
            </a:graphic>
          </wp:anchor>
        </w:drawing>
      </w:r>
    </w:p>
    <w:p w:rsidR="001B278E" w:rsidRPr="00420451" w:rsidRDefault="00F163E5">
      <w:pPr>
        <w:pStyle w:val="BodyText"/>
        <w:spacing w:line="306" w:lineRule="exact"/>
        <w:ind w:left="120"/>
      </w:pPr>
      <w:r w:rsidRPr="00420451">
        <w:t>(6.12)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1995648" behindDoc="1" locked="0" layoutInCell="1" allowOverlap="1">
            <wp:simplePos x="0" y="0"/>
            <wp:positionH relativeFrom="page">
              <wp:posOffset>4990351</wp:posOffset>
            </wp:positionH>
            <wp:positionV relativeFrom="paragraph">
              <wp:posOffset>292100</wp:posOffset>
            </wp:positionV>
            <wp:extent cx="104833" cy="152334"/>
            <wp:effectExtent l="0" t="0" r="0" b="0"/>
            <wp:wrapNone/>
            <wp:docPr id="555"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143.png"/>
                    <pic:cNvPicPr/>
                  </pic:nvPicPr>
                  <pic:blipFill>
                    <a:blip r:embed="rId158" cstate="print"/>
                    <a:stretch>
                      <a:fillRect/>
                    </a:stretch>
                  </pic:blipFill>
                  <pic:spPr>
                    <a:xfrm>
                      <a:off x="0" y="0"/>
                      <a:ext cx="104833" cy="152334"/>
                    </a:xfrm>
                    <a:prstGeom prst="rect">
                      <a:avLst/>
                    </a:prstGeom>
                  </pic:spPr>
                </pic:pic>
              </a:graphicData>
            </a:graphic>
          </wp:anchor>
        </w:drawing>
      </w:r>
      <w:r w:rsidRPr="00420451">
        <w:t xml:space="preserve">where </w:t>
      </w:r>
      <w:r w:rsidRPr="00420451">
        <w:rPr>
          <w:spacing w:val="-8"/>
        </w:rPr>
        <w:t xml:space="preserve">the </w:t>
      </w:r>
      <w:r w:rsidRPr="00420451">
        <w:rPr>
          <w:spacing w:val="-4"/>
        </w:rPr>
        <w:t xml:space="preserve">sum </w:t>
      </w:r>
      <w:r w:rsidRPr="00420451">
        <w:rPr>
          <w:spacing w:val="3"/>
        </w:rPr>
        <w:t xml:space="preserve">is </w:t>
      </w:r>
      <w:r w:rsidRPr="00420451">
        <w:t xml:space="preserve">over </w:t>
      </w:r>
      <w:r w:rsidRPr="00420451">
        <w:rPr>
          <w:spacing w:val="2"/>
        </w:rPr>
        <w:t xml:space="preserve">all </w:t>
      </w:r>
      <w:r w:rsidRPr="00420451">
        <w:rPr>
          <w:spacing w:val="-4"/>
        </w:rPr>
        <w:t xml:space="preserve">weights </w:t>
      </w:r>
      <w:r w:rsidRPr="00420451">
        <w:rPr>
          <w:spacing w:val="3"/>
        </w:rPr>
        <w:t xml:space="preserve">in </w:t>
      </w:r>
      <w:r w:rsidRPr="00420451">
        <w:rPr>
          <w:spacing w:val="-8"/>
        </w:rPr>
        <w:t xml:space="preserve">the </w:t>
      </w:r>
      <w:r w:rsidRPr="00420451">
        <w:rPr>
          <w:spacing w:val="-6"/>
        </w:rPr>
        <w:t xml:space="preserve">net, </w:t>
      </w:r>
      <w:r w:rsidRPr="00420451">
        <w:rPr>
          <w:spacing w:val="-5"/>
        </w:rPr>
        <w:t xml:space="preserve">and </w:t>
      </w:r>
      <w:r w:rsidRPr="00420451">
        <w:rPr>
          <w:spacing w:val="2"/>
        </w:rPr>
        <w:t xml:space="preserve">let </w:t>
      </w:r>
      <w:r w:rsidRPr="00420451">
        <w:rPr>
          <w:i/>
        </w:rPr>
        <w:t>E</w:t>
      </w:r>
      <w:r w:rsidRPr="00420451">
        <w:rPr>
          <w:i/>
          <w:position w:val="-6"/>
          <w:sz w:val="22"/>
        </w:rPr>
        <w:t xml:space="preserve">t </w:t>
      </w:r>
      <w:r w:rsidRPr="00420451">
        <w:t xml:space="preserve">be </w:t>
      </w:r>
      <w:r w:rsidRPr="00420451">
        <w:rPr>
          <w:spacing w:val="-8"/>
        </w:rPr>
        <w:t xml:space="preserve">the </w:t>
      </w:r>
      <w:r w:rsidRPr="00420451">
        <w:rPr>
          <w:spacing w:val="2"/>
        </w:rPr>
        <w:t xml:space="preserve">error </w:t>
      </w:r>
      <w:r w:rsidRPr="00420451">
        <w:rPr>
          <w:spacing w:val="-3"/>
        </w:rPr>
        <w:t xml:space="preserve">used  </w:t>
      </w:r>
      <w:r w:rsidRPr="00420451">
        <w:t xml:space="preserve">so </w:t>
      </w:r>
      <w:r w:rsidRPr="00420451">
        <w:rPr>
          <w:spacing w:val="-3"/>
        </w:rPr>
        <w:t xml:space="preserve">far </w:t>
      </w:r>
      <w:r w:rsidRPr="00420451">
        <w:t xml:space="preserve">based on </w:t>
      </w:r>
      <w:r w:rsidRPr="00420451">
        <w:rPr>
          <w:spacing w:val="-6"/>
        </w:rPr>
        <w:t xml:space="preserve">input-output </w:t>
      </w:r>
      <w:r w:rsidRPr="00420451">
        <w:t xml:space="preserve">differences (5.15). </w:t>
      </w:r>
      <w:r w:rsidRPr="00420451">
        <w:rPr>
          <w:spacing w:val="-3"/>
        </w:rPr>
        <w:t xml:space="preserve">Now </w:t>
      </w:r>
      <w:r w:rsidRPr="00420451">
        <w:rPr>
          <w:spacing w:val="-5"/>
        </w:rPr>
        <w:t xml:space="preserve">put </w:t>
      </w:r>
      <w:r w:rsidRPr="00420451">
        <w:rPr>
          <w:i/>
          <w:spacing w:val="-4"/>
        </w:rPr>
        <w:t>E=E</w:t>
      </w:r>
      <w:r w:rsidRPr="00420451">
        <w:rPr>
          <w:i/>
          <w:spacing w:val="-4"/>
          <w:position w:val="-6"/>
          <w:sz w:val="22"/>
        </w:rPr>
        <w:t>t</w:t>
      </w:r>
      <w:r w:rsidRPr="00420451">
        <w:rPr>
          <w:i/>
          <w:spacing w:val="-4"/>
        </w:rPr>
        <w:t xml:space="preserve">+ </w:t>
      </w:r>
      <w:r w:rsidRPr="00420451">
        <w:rPr>
          <w:i/>
        </w:rPr>
        <w:t>E</w:t>
      </w:r>
      <w:r w:rsidRPr="00420451">
        <w:rPr>
          <w:i/>
          <w:position w:val="-6"/>
          <w:sz w:val="22"/>
        </w:rPr>
        <w:t xml:space="preserve">c </w:t>
      </w:r>
      <w:r w:rsidRPr="00420451">
        <w:rPr>
          <w:spacing w:val="-5"/>
        </w:rPr>
        <w:t xml:space="preserve">and </w:t>
      </w:r>
      <w:r w:rsidRPr="00420451">
        <w:t xml:space="preserve">perform </w:t>
      </w:r>
      <w:r w:rsidRPr="00420451">
        <w:rPr>
          <w:spacing w:val="-3"/>
        </w:rPr>
        <w:t xml:space="preserve">gradient </w:t>
      </w:r>
      <w:r w:rsidRPr="00420451">
        <w:t xml:space="preserve">descent on </w:t>
      </w:r>
      <w:r w:rsidRPr="00420451">
        <w:rPr>
          <w:spacing w:val="-5"/>
        </w:rPr>
        <w:t xml:space="preserve">this </w:t>
      </w:r>
      <w:r w:rsidRPr="00420451">
        <w:rPr>
          <w:spacing w:val="-4"/>
        </w:rPr>
        <w:t xml:space="preserve">total </w:t>
      </w:r>
      <w:r w:rsidRPr="00420451">
        <w:rPr>
          <w:i/>
          <w:spacing w:val="3"/>
        </w:rPr>
        <w:t xml:space="preserve">risk </w:t>
      </w:r>
      <w:r w:rsidRPr="00420451">
        <w:rPr>
          <w:i/>
        </w:rPr>
        <w:t>E</w:t>
      </w:r>
      <w:r w:rsidRPr="00420451">
        <w:t xml:space="preserve">. </w:t>
      </w:r>
      <w:r w:rsidRPr="00420451">
        <w:rPr>
          <w:spacing w:val="-7"/>
        </w:rPr>
        <w:t xml:space="preserve">The </w:t>
      </w:r>
      <w:r w:rsidRPr="00420451">
        <w:rPr>
          <w:spacing w:val="-5"/>
        </w:rPr>
        <w:t xml:space="preserve">new </w:t>
      </w:r>
      <w:r w:rsidRPr="00420451">
        <w:t xml:space="preserve">term </w:t>
      </w:r>
      <w:r w:rsidRPr="00420451">
        <w:rPr>
          <w:i/>
        </w:rPr>
        <w:t>E</w:t>
      </w:r>
      <w:r w:rsidRPr="00420451">
        <w:rPr>
          <w:i/>
          <w:position w:val="-6"/>
          <w:sz w:val="22"/>
        </w:rPr>
        <w:t xml:space="preserve">c </w:t>
      </w:r>
      <w:r w:rsidRPr="00420451">
        <w:rPr>
          <w:spacing w:val="3"/>
        </w:rPr>
        <w:t xml:space="preserve">is </w:t>
      </w:r>
      <w:r w:rsidRPr="00420451">
        <w:t xml:space="preserve">a </w:t>
      </w:r>
      <w:r w:rsidRPr="00420451">
        <w:rPr>
          <w:i/>
        </w:rPr>
        <w:t xml:space="preserve">complexity penalty </w:t>
      </w:r>
      <w:r w:rsidRPr="00420451">
        <w:rPr>
          <w:spacing w:val="-5"/>
        </w:rPr>
        <w:t xml:space="preserve">and </w:t>
      </w:r>
      <w:r w:rsidRPr="00420451">
        <w:rPr>
          <w:spacing w:val="5"/>
        </w:rPr>
        <w:t xml:space="preserve">will </w:t>
      </w:r>
      <w:r w:rsidRPr="00420451">
        <w:rPr>
          <w:spacing w:val="-4"/>
        </w:rPr>
        <w:t>favour</w:t>
      </w:r>
      <w:r w:rsidRPr="00420451">
        <w:rPr>
          <w:spacing w:val="67"/>
        </w:rPr>
        <w:t xml:space="preserve"> </w:t>
      </w:r>
      <w:r w:rsidRPr="00420451">
        <w:rPr>
          <w:spacing w:val="-6"/>
        </w:rPr>
        <w:t xml:space="preserve">nets </w:t>
      </w:r>
      <w:r w:rsidRPr="00420451">
        <w:t xml:space="preserve">whose </w:t>
      </w:r>
      <w:r w:rsidRPr="00420451">
        <w:rPr>
          <w:spacing w:val="-4"/>
        </w:rPr>
        <w:t>weights</w:t>
      </w:r>
      <w:r w:rsidRPr="00420451">
        <w:rPr>
          <w:spacing w:val="67"/>
        </w:rPr>
        <w:t xml:space="preserve"> </w:t>
      </w:r>
      <w:r w:rsidRPr="00420451">
        <w:t xml:space="preserve">are </w:t>
      </w:r>
      <w:r w:rsidRPr="00420451">
        <w:rPr>
          <w:spacing w:val="2"/>
        </w:rPr>
        <w:t xml:space="preserve">all </w:t>
      </w:r>
      <w:r w:rsidRPr="00420451">
        <w:t xml:space="preserve">close </w:t>
      </w:r>
      <w:r w:rsidRPr="00420451">
        <w:rPr>
          <w:spacing w:val="-5"/>
        </w:rPr>
        <w:t xml:space="preserve">to </w:t>
      </w:r>
      <w:r w:rsidRPr="00420451">
        <w:t xml:space="preserve">zero. However, </w:t>
      </w:r>
      <w:r w:rsidRPr="00420451">
        <w:rPr>
          <w:spacing w:val="-8"/>
        </w:rPr>
        <w:t xml:space="preserve">the </w:t>
      </w:r>
      <w:r w:rsidRPr="00420451">
        <w:t xml:space="preserve">original </w:t>
      </w:r>
      <w:r w:rsidRPr="00420451">
        <w:rPr>
          <w:i/>
        </w:rPr>
        <w:t xml:space="preserve">performance </w:t>
      </w:r>
      <w:r w:rsidRPr="00420451">
        <w:rPr>
          <w:i/>
          <w:spacing w:val="-3"/>
        </w:rPr>
        <w:t xml:space="preserve">measure </w:t>
      </w:r>
      <w:r w:rsidRPr="00420451">
        <w:rPr>
          <w:i/>
          <w:spacing w:val="5"/>
        </w:rPr>
        <w:t>E</w:t>
      </w:r>
      <w:r w:rsidRPr="00420451">
        <w:rPr>
          <w:i/>
          <w:spacing w:val="5"/>
          <w:position w:val="-6"/>
          <w:sz w:val="22"/>
        </w:rPr>
        <w:t xml:space="preserve">t </w:t>
      </w:r>
      <w:r w:rsidRPr="00420451">
        <w:rPr>
          <w:spacing w:val="2"/>
        </w:rPr>
        <w:t xml:space="preserve">also </w:t>
      </w:r>
      <w:r w:rsidRPr="00420451">
        <w:rPr>
          <w:spacing w:val="-5"/>
        </w:rPr>
        <w:t xml:space="preserve">has to </w:t>
      </w:r>
      <w:r w:rsidRPr="00420451">
        <w:t xml:space="preserve">be small, which </w:t>
      </w:r>
      <w:r w:rsidRPr="00420451">
        <w:rPr>
          <w:spacing w:val="3"/>
        </w:rPr>
        <w:t xml:space="preserve">is </w:t>
      </w:r>
      <w:r w:rsidRPr="00420451">
        <w:rPr>
          <w:spacing w:val="-3"/>
        </w:rPr>
        <w:t xml:space="preserve">favoured </w:t>
      </w:r>
      <w:r w:rsidRPr="00420451">
        <w:t xml:space="preserve">by </w:t>
      </w:r>
      <w:r w:rsidRPr="00420451">
        <w:rPr>
          <w:spacing w:val="-6"/>
        </w:rPr>
        <w:t xml:space="preserve">nets </w:t>
      </w:r>
      <w:r w:rsidRPr="00420451">
        <w:t xml:space="preserve">with </w:t>
      </w:r>
      <w:r w:rsidRPr="00420451">
        <w:rPr>
          <w:spacing w:val="-3"/>
        </w:rPr>
        <w:t xml:space="preserve">significantly </w:t>
      </w:r>
      <w:r w:rsidRPr="00420451">
        <w:t xml:space="preserve">large </w:t>
      </w:r>
      <w:r w:rsidRPr="00420451">
        <w:rPr>
          <w:spacing w:val="-4"/>
        </w:rPr>
        <w:t xml:space="preserve">weights </w:t>
      </w:r>
      <w:r w:rsidRPr="00420451">
        <w:rPr>
          <w:spacing w:val="-6"/>
        </w:rPr>
        <w:t xml:space="preserve">that </w:t>
      </w:r>
      <w:r w:rsidRPr="00420451">
        <w:t xml:space="preserve">enable </w:t>
      </w:r>
      <w:r w:rsidRPr="00420451">
        <w:rPr>
          <w:spacing w:val="-8"/>
        </w:rPr>
        <w:t xml:space="preserve">the </w:t>
      </w:r>
      <w:r w:rsidRPr="00420451">
        <w:rPr>
          <w:spacing w:val="-3"/>
        </w:rPr>
        <w:t xml:space="preserve">training </w:t>
      </w:r>
      <w:r w:rsidRPr="00420451">
        <w:t xml:space="preserve">set </w:t>
      </w:r>
      <w:r w:rsidRPr="00420451">
        <w:rPr>
          <w:spacing w:val="-5"/>
        </w:rPr>
        <w:t xml:space="preserve">to </w:t>
      </w:r>
      <w:r w:rsidRPr="00420451">
        <w:t xml:space="preserve">be correctly classified. </w:t>
      </w:r>
      <w:r w:rsidRPr="00420451">
        <w:rPr>
          <w:spacing w:val="-7"/>
        </w:rPr>
        <w:t xml:space="preserve">The </w:t>
      </w:r>
      <w:r w:rsidRPr="00420451">
        <w:t xml:space="preserve">value of </w:t>
      </w:r>
      <w:r w:rsidRPr="00420451">
        <w:rPr>
          <w:noProof/>
          <w:spacing w:val="-10"/>
        </w:rPr>
        <w:drawing>
          <wp:inline distT="0" distB="0" distL="0" distR="0">
            <wp:extent cx="104833" cy="152334"/>
            <wp:effectExtent l="0" t="0" r="0" b="0"/>
            <wp:docPr id="557"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143.png"/>
                    <pic:cNvPicPr/>
                  </pic:nvPicPr>
                  <pic:blipFill>
                    <a:blip r:embed="rId158" cstate="print"/>
                    <a:stretch>
                      <a:fillRect/>
                    </a:stretch>
                  </pic:blipFill>
                  <pic:spPr>
                    <a:xfrm>
                      <a:off x="0" y="0"/>
                      <a:ext cx="104833" cy="152334"/>
                    </a:xfrm>
                    <a:prstGeom prst="rect">
                      <a:avLst/>
                    </a:prstGeom>
                  </pic:spPr>
                </pic:pic>
              </a:graphicData>
            </a:graphic>
          </wp:inline>
        </w:drawing>
      </w:r>
      <w:r w:rsidRPr="00420451">
        <w:rPr>
          <w:spacing w:val="-10"/>
        </w:rPr>
        <w:t xml:space="preserve"> </w:t>
      </w:r>
      <w:r w:rsidRPr="00420451">
        <w:rPr>
          <w:spacing w:val="-16"/>
        </w:rPr>
        <w:t xml:space="preserve"> </w:t>
      </w:r>
      <w:r w:rsidRPr="00420451">
        <w:rPr>
          <w:spacing w:val="-4"/>
        </w:rPr>
        <w:t xml:space="preserve">determines </w:t>
      </w:r>
      <w:r w:rsidRPr="00420451">
        <w:rPr>
          <w:spacing w:val="-8"/>
        </w:rPr>
        <w:t xml:space="preserve">the </w:t>
      </w:r>
      <w:r w:rsidRPr="00420451">
        <w:t xml:space="preserve">relative </w:t>
      </w:r>
      <w:r w:rsidRPr="00420451">
        <w:rPr>
          <w:spacing w:val="-4"/>
        </w:rPr>
        <w:t xml:space="preserve">importance attached </w:t>
      </w:r>
      <w:r w:rsidRPr="00420451">
        <w:rPr>
          <w:spacing w:val="-5"/>
        </w:rPr>
        <w:t xml:space="preserve">to </w:t>
      </w:r>
      <w:r w:rsidRPr="00420451">
        <w:rPr>
          <w:spacing w:val="-8"/>
        </w:rPr>
        <w:t xml:space="preserve">the </w:t>
      </w:r>
      <w:r w:rsidRPr="00420451">
        <w:rPr>
          <w:spacing w:val="-4"/>
        </w:rPr>
        <w:t xml:space="preserve">complexity penalty. </w:t>
      </w:r>
      <w:r w:rsidRPr="00420451">
        <w:rPr>
          <w:spacing w:val="-5"/>
        </w:rPr>
        <w:t>With</w:t>
      </w:r>
      <w:r w:rsidRPr="00420451">
        <w:rPr>
          <w:spacing w:val="-12"/>
        </w:rPr>
        <w:t xml:space="preserve"> </w:t>
      </w:r>
      <w:r w:rsidRPr="00420451">
        <w:rPr>
          <w:noProof/>
          <w:spacing w:val="-15"/>
        </w:rPr>
        <w:drawing>
          <wp:inline distT="0" distB="0" distL="0" distR="0">
            <wp:extent cx="104833" cy="152334"/>
            <wp:effectExtent l="0" t="0" r="0" b="0"/>
            <wp:docPr id="559"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143.png"/>
                    <pic:cNvPicPr/>
                  </pic:nvPicPr>
                  <pic:blipFill>
                    <a:blip r:embed="rId158" cstate="print"/>
                    <a:stretch>
                      <a:fillRect/>
                    </a:stretch>
                  </pic:blipFill>
                  <pic:spPr>
                    <a:xfrm>
                      <a:off x="0" y="0"/>
                      <a:ext cx="104833" cy="152334"/>
                    </a:xfrm>
                    <a:prstGeom prst="rect">
                      <a:avLst/>
                    </a:prstGeom>
                  </pic:spPr>
                </pic:pic>
              </a:graphicData>
            </a:graphic>
          </wp:inline>
        </w:drawing>
      </w:r>
      <w:r w:rsidRPr="00420451">
        <w:rPr>
          <w:spacing w:val="-3"/>
        </w:rPr>
        <w:t>=0</w:t>
      </w:r>
      <w:r w:rsidRPr="00420451">
        <w:rPr>
          <w:spacing w:val="-2"/>
        </w:rPr>
        <w:t xml:space="preserve"> </w:t>
      </w:r>
      <w:r w:rsidRPr="00420451">
        <w:rPr>
          <w:spacing w:val="4"/>
        </w:rPr>
        <w:t>we</w:t>
      </w:r>
      <w:r w:rsidRPr="00420451">
        <w:rPr>
          <w:spacing w:val="-1"/>
        </w:rPr>
        <w:t xml:space="preserve"> </w:t>
      </w:r>
      <w:r w:rsidRPr="00420451">
        <w:t>obtain</w:t>
      </w:r>
      <w:r w:rsidRPr="00420451">
        <w:rPr>
          <w:spacing w:val="-17"/>
        </w:rPr>
        <w:t xml:space="preserve"> </w:t>
      </w:r>
      <w:r w:rsidRPr="00420451">
        <w:rPr>
          <w:spacing w:val="-8"/>
        </w:rPr>
        <w:t>the</w:t>
      </w:r>
      <w:r w:rsidRPr="00420451">
        <w:rPr>
          <w:spacing w:val="-1"/>
        </w:rPr>
        <w:t xml:space="preserve"> </w:t>
      </w:r>
      <w:r w:rsidRPr="00420451">
        <w:t>original</w:t>
      </w:r>
      <w:r w:rsidRPr="00420451">
        <w:rPr>
          <w:spacing w:val="3"/>
        </w:rPr>
        <w:t xml:space="preserve"> </w:t>
      </w:r>
      <w:r w:rsidRPr="00420451">
        <w:t>backpropagation</w:t>
      </w:r>
      <w:r w:rsidRPr="00420451">
        <w:rPr>
          <w:spacing w:val="-16"/>
        </w:rPr>
        <w:t xml:space="preserve"> </w:t>
      </w:r>
      <w:r w:rsidRPr="00420451">
        <w:rPr>
          <w:spacing w:val="-3"/>
        </w:rPr>
        <w:t>algorithm</w:t>
      </w:r>
      <w:r w:rsidRPr="00420451">
        <w:rPr>
          <w:spacing w:val="-26"/>
        </w:rPr>
        <w:t xml:space="preserve"> </w:t>
      </w:r>
      <w:r w:rsidRPr="00420451">
        <w:t>while</w:t>
      </w:r>
      <w:r w:rsidRPr="00420451">
        <w:rPr>
          <w:spacing w:val="-1"/>
        </w:rPr>
        <w:t xml:space="preserve"> </w:t>
      </w:r>
      <w:r w:rsidRPr="00420451">
        <w:t>very</w:t>
      </w:r>
      <w:r w:rsidRPr="00420451">
        <w:rPr>
          <w:spacing w:val="-17"/>
        </w:rPr>
        <w:t xml:space="preserve"> </w:t>
      </w:r>
      <w:r w:rsidRPr="00420451">
        <w:t>large</w:t>
      </w:r>
      <w:r w:rsidRPr="00420451">
        <w:rPr>
          <w:spacing w:val="-1"/>
        </w:rPr>
        <w:t xml:space="preserve"> </w:t>
      </w:r>
      <w:r w:rsidRPr="00420451">
        <w:t xml:space="preserve">values </w:t>
      </w:r>
      <w:r w:rsidRPr="00420451">
        <w:rPr>
          <w:spacing w:val="7"/>
        </w:rPr>
        <w:t xml:space="preserve">of </w:t>
      </w:r>
      <w:r w:rsidRPr="00420451">
        <w:rPr>
          <w:noProof/>
          <w:spacing w:val="-10"/>
        </w:rPr>
        <w:drawing>
          <wp:inline distT="0" distB="0" distL="0" distR="0">
            <wp:extent cx="104833" cy="152334"/>
            <wp:effectExtent l="0" t="0" r="0" b="0"/>
            <wp:docPr id="561"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143.png"/>
                    <pic:cNvPicPr/>
                  </pic:nvPicPr>
                  <pic:blipFill>
                    <a:blip r:embed="rId158" cstate="print"/>
                    <a:stretch>
                      <a:fillRect/>
                    </a:stretch>
                  </pic:blipFill>
                  <pic:spPr>
                    <a:xfrm>
                      <a:off x="0" y="0"/>
                      <a:ext cx="104833" cy="152334"/>
                    </a:xfrm>
                    <a:prstGeom prst="rect">
                      <a:avLst/>
                    </a:prstGeom>
                  </pic:spPr>
                </pic:pic>
              </a:graphicData>
            </a:graphic>
          </wp:inline>
        </w:drawing>
      </w:r>
      <w:r w:rsidRPr="00420451">
        <w:rPr>
          <w:spacing w:val="26"/>
        </w:rPr>
        <w:t xml:space="preserve"> </w:t>
      </w:r>
      <w:r w:rsidRPr="00420451">
        <w:rPr>
          <w:spacing w:val="-8"/>
        </w:rPr>
        <w:t xml:space="preserve">may </w:t>
      </w:r>
      <w:r w:rsidRPr="00420451">
        <w:t xml:space="preserve">force </w:t>
      </w:r>
      <w:r w:rsidRPr="00420451">
        <w:rPr>
          <w:spacing w:val="-8"/>
        </w:rPr>
        <w:t xml:space="preserve">the </w:t>
      </w:r>
      <w:r w:rsidRPr="00420451">
        <w:rPr>
          <w:spacing w:val="-5"/>
        </w:rPr>
        <w:t xml:space="preserve">net to </w:t>
      </w:r>
      <w:r w:rsidRPr="00420451">
        <w:rPr>
          <w:spacing w:val="-4"/>
        </w:rPr>
        <w:t xml:space="preserve">ignore </w:t>
      </w:r>
      <w:r w:rsidRPr="00420451">
        <w:rPr>
          <w:spacing w:val="-8"/>
        </w:rPr>
        <w:t xml:space="preserve">the </w:t>
      </w:r>
      <w:r w:rsidRPr="00420451">
        <w:rPr>
          <w:spacing w:val="-3"/>
        </w:rPr>
        <w:t xml:space="preserve">training </w:t>
      </w:r>
      <w:r w:rsidRPr="00420451">
        <w:t xml:space="preserve">data </w:t>
      </w:r>
      <w:r w:rsidRPr="00420451">
        <w:rPr>
          <w:spacing w:val="-5"/>
        </w:rPr>
        <w:t xml:space="preserve">and </w:t>
      </w:r>
      <w:r w:rsidRPr="00420451">
        <w:t xml:space="preserve">simply </w:t>
      </w:r>
      <w:r w:rsidRPr="00420451">
        <w:rPr>
          <w:spacing w:val="-6"/>
        </w:rPr>
        <w:t xml:space="preserve">assume </w:t>
      </w:r>
      <w:r w:rsidRPr="00420451">
        <w:rPr>
          <w:spacing w:val="-3"/>
        </w:rPr>
        <w:t xml:space="preserve">small </w:t>
      </w:r>
      <w:r w:rsidRPr="00420451">
        <w:rPr>
          <w:spacing w:val="-4"/>
        </w:rPr>
        <w:t xml:space="preserve">weights </w:t>
      </w:r>
      <w:r w:rsidRPr="00420451">
        <w:rPr>
          <w:spacing w:val="-8"/>
        </w:rPr>
        <w:t xml:space="preserve">throughout. With the </w:t>
      </w:r>
      <w:r w:rsidRPr="00420451">
        <w:rPr>
          <w:spacing w:val="-4"/>
        </w:rPr>
        <w:t xml:space="preserve">right </w:t>
      </w:r>
      <w:r w:rsidRPr="00420451">
        <w:t xml:space="preserve">choice of </w:t>
      </w:r>
      <w:r w:rsidRPr="00420451">
        <w:rPr>
          <w:noProof/>
          <w:spacing w:val="5"/>
        </w:rPr>
        <w:drawing>
          <wp:inline distT="0" distB="0" distL="0" distR="0">
            <wp:extent cx="104833" cy="152334"/>
            <wp:effectExtent l="0" t="0" r="0" b="0"/>
            <wp:docPr id="563"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143.png"/>
                    <pic:cNvPicPr/>
                  </pic:nvPicPr>
                  <pic:blipFill>
                    <a:blip r:embed="rId158" cstate="print"/>
                    <a:stretch>
                      <a:fillRect/>
                    </a:stretch>
                  </pic:blipFill>
                  <pic:spPr>
                    <a:xfrm>
                      <a:off x="0" y="0"/>
                      <a:ext cx="104833" cy="152334"/>
                    </a:xfrm>
                    <a:prstGeom prst="rect">
                      <a:avLst/>
                    </a:prstGeom>
                  </pic:spPr>
                </pic:pic>
              </a:graphicData>
            </a:graphic>
          </wp:inline>
        </w:drawing>
      </w:r>
      <w:r w:rsidRPr="00420451">
        <w:t xml:space="preserve"> </w:t>
      </w:r>
      <w:r w:rsidRPr="00420451">
        <w:rPr>
          <w:spacing w:val="-8"/>
        </w:rPr>
        <w:t xml:space="preserve">the </w:t>
      </w:r>
      <w:r w:rsidRPr="00420451">
        <w:t xml:space="preserve">result </w:t>
      </w:r>
      <w:r w:rsidRPr="00420451">
        <w:rPr>
          <w:spacing w:val="3"/>
        </w:rPr>
        <w:t xml:space="preserve">is </w:t>
      </w:r>
      <w:r w:rsidRPr="00420451">
        <w:t xml:space="preserve">a </w:t>
      </w:r>
      <w:r w:rsidRPr="00420451">
        <w:rPr>
          <w:spacing w:val="-3"/>
        </w:rPr>
        <w:t xml:space="preserve">compromise; </w:t>
      </w:r>
      <w:r w:rsidRPr="00420451">
        <w:rPr>
          <w:spacing w:val="-5"/>
        </w:rPr>
        <w:t xml:space="preserve">those </w:t>
      </w:r>
      <w:r w:rsidRPr="00420451">
        <w:rPr>
          <w:spacing w:val="-4"/>
        </w:rPr>
        <w:t xml:space="preserve">weights </w:t>
      </w:r>
      <w:r w:rsidRPr="00420451">
        <w:rPr>
          <w:spacing w:val="-6"/>
        </w:rPr>
        <w:t xml:space="preserve">that </w:t>
      </w:r>
      <w:r w:rsidRPr="00420451">
        <w:t xml:space="preserve">are </w:t>
      </w:r>
      <w:r w:rsidRPr="00420451">
        <w:rPr>
          <w:spacing w:val="-4"/>
        </w:rPr>
        <w:t xml:space="preserve">important for </w:t>
      </w:r>
      <w:r w:rsidRPr="00420451">
        <w:rPr>
          <w:spacing w:val="-8"/>
        </w:rPr>
        <w:t xml:space="preserve">the </w:t>
      </w:r>
      <w:r w:rsidRPr="00420451">
        <w:t xml:space="preserve">correct </w:t>
      </w:r>
      <w:r w:rsidRPr="00420451">
        <w:rPr>
          <w:spacing w:val="-6"/>
        </w:rPr>
        <w:t xml:space="preserve">functioning </w:t>
      </w:r>
      <w:r w:rsidRPr="00420451">
        <w:t xml:space="preserve">of </w:t>
      </w:r>
      <w:r w:rsidRPr="00420451">
        <w:rPr>
          <w:spacing w:val="-8"/>
        </w:rPr>
        <w:t xml:space="preserve">the </w:t>
      </w:r>
      <w:r w:rsidRPr="00420451">
        <w:rPr>
          <w:spacing w:val="-5"/>
        </w:rPr>
        <w:t xml:space="preserve">net </w:t>
      </w:r>
      <w:r w:rsidRPr="00420451">
        <w:t xml:space="preserve">are </w:t>
      </w:r>
      <w:r w:rsidRPr="00420451">
        <w:rPr>
          <w:spacing w:val="3"/>
        </w:rPr>
        <w:t xml:space="preserve">allowed </w:t>
      </w:r>
      <w:r w:rsidRPr="00420451">
        <w:rPr>
          <w:spacing w:val="-5"/>
        </w:rPr>
        <w:t xml:space="preserve">to </w:t>
      </w:r>
      <w:r w:rsidRPr="00420451">
        <w:rPr>
          <w:spacing w:val="-4"/>
        </w:rPr>
        <w:t xml:space="preserve">grow, </w:t>
      </w:r>
      <w:r w:rsidRPr="00420451">
        <w:t xml:space="preserve">while </w:t>
      </w:r>
      <w:r w:rsidRPr="00420451">
        <w:rPr>
          <w:spacing w:val="-5"/>
        </w:rPr>
        <w:t xml:space="preserve">those </w:t>
      </w:r>
      <w:r w:rsidRPr="00420451">
        <w:rPr>
          <w:spacing w:val="-6"/>
        </w:rPr>
        <w:t>t</w:t>
      </w:r>
      <w:r w:rsidRPr="00420451">
        <w:rPr>
          <w:spacing w:val="-6"/>
        </w:rPr>
        <w:t xml:space="preserve">hat </w:t>
      </w:r>
      <w:r w:rsidRPr="00420451">
        <w:t xml:space="preserve">are </w:t>
      </w:r>
      <w:r w:rsidRPr="00420451">
        <w:rPr>
          <w:spacing w:val="-5"/>
        </w:rPr>
        <w:t xml:space="preserve">not </w:t>
      </w:r>
      <w:r w:rsidRPr="00420451">
        <w:rPr>
          <w:spacing w:val="-4"/>
        </w:rPr>
        <w:t xml:space="preserve">important </w:t>
      </w:r>
      <w:r w:rsidRPr="00420451">
        <w:t xml:space="preserve">decay </w:t>
      </w:r>
      <w:r w:rsidRPr="00420451">
        <w:rPr>
          <w:spacing w:val="-5"/>
        </w:rPr>
        <w:t xml:space="preserve">to </w:t>
      </w:r>
      <w:r w:rsidRPr="00420451">
        <w:t xml:space="preserve">zero, which </w:t>
      </w:r>
      <w:r w:rsidRPr="00420451">
        <w:rPr>
          <w:spacing w:val="3"/>
        </w:rPr>
        <w:t xml:space="preserve">is </w:t>
      </w:r>
      <w:r w:rsidRPr="00420451">
        <w:rPr>
          <w:spacing w:val="-3"/>
        </w:rPr>
        <w:t xml:space="preserve">exactly </w:t>
      </w:r>
      <w:r w:rsidRPr="00420451">
        <w:t xml:space="preserve">what </w:t>
      </w:r>
      <w:r w:rsidRPr="00420451">
        <w:rPr>
          <w:spacing w:val="3"/>
        </w:rPr>
        <w:t xml:space="preserve">is </w:t>
      </w:r>
      <w:r w:rsidRPr="00420451">
        <w:t xml:space="preserve">required. </w:t>
      </w:r>
      <w:r w:rsidRPr="00420451">
        <w:rPr>
          <w:spacing w:val="-5"/>
        </w:rPr>
        <w:t xml:space="preserve">In </w:t>
      </w:r>
      <w:r w:rsidRPr="00420451">
        <w:rPr>
          <w:spacing w:val="-4"/>
        </w:rPr>
        <w:t xml:space="preserve">effect, </w:t>
      </w:r>
      <w:r w:rsidRPr="00420451">
        <w:t xml:space="preserve">each very </w:t>
      </w:r>
      <w:r w:rsidRPr="00420451">
        <w:rPr>
          <w:spacing w:val="-3"/>
        </w:rPr>
        <w:t xml:space="preserve">small weight </w:t>
      </w:r>
      <w:r w:rsidRPr="00420451">
        <w:rPr>
          <w:spacing w:val="3"/>
        </w:rPr>
        <w:t xml:space="preserve">is </w:t>
      </w:r>
      <w:r w:rsidRPr="00420451">
        <w:rPr>
          <w:spacing w:val="-4"/>
        </w:rPr>
        <w:t xml:space="preserve">contributing </w:t>
      </w:r>
      <w:r w:rsidRPr="00420451">
        <w:rPr>
          <w:spacing w:val="-7"/>
        </w:rPr>
        <w:t xml:space="preserve">nothing </w:t>
      </w:r>
      <w:r w:rsidRPr="00420451">
        <w:rPr>
          <w:spacing w:val="-5"/>
        </w:rPr>
        <w:t xml:space="preserve">and </w:t>
      </w:r>
      <w:r w:rsidRPr="00420451">
        <w:t xml:space="preserve">represents a </w:t>
      </w:r>
      <w:r w:rsidRPr="00420451">
        <w:rPr>
          <w:spacing w:val="-5"/>
        </w:rPr>
        <w:t xml:space="preserve">non-connection; </w:t>
      </w:r>
      <w:r w:rsidRPr="00420451">
        <w:rPr>
          <w:spacing w:val="3"/>
        </w:rPr>
        <w:t xml:space="preserve">it </w:t>
      </w:r>
      <w:r w:rsidRPr="00420451">
        <w:rPr>
          <w:spacing w:val="-5"/>
        </w:rPr>
        <w:t xml:space="preserve">has </w:t>
      </w:r>
      <w:r w:rsidRPr="00420451">
        <w:t xml:space="preserve">been </w:t>
      </w:r>
      <w:r w:rsidRPr="00420451">
        <w:rPr>
          <w:spacing w:val="-4"/>
        </w:rPr>
        <w:t xml:space="preserve">"pruned" </w:t>
      </w:r>
      <w:r w:rsidRPr="00420451">
        <w:t xml:space="preserve">from </w:t>
      </w:r>
      <w:r w:rsidRPr="00420451">
        <w:rPr>
          <w:spacing w:val="-8"/>
        </w:rPr>
        <w:t xml:space="preserve">the </w:t>
      </w:r>
      <w:r w:rsidRPr="00420451">
        <w:rPr>
          <w:spacing w:val="-4"/>
        </w:rPr>
        <w:t xml:space="preserve">network. </w:t>
      </w:r>
      <w:r w:rsidRPr="00420451">
        <w:rPr>
          <w:spacing w:val="-5"/>
        </w:rPr>
        <w:t xml:space="preserve">In this </w:t>
      </w:r>
      <w:r w:rsidRPr="00420451">
        <w:rPr>
          <w:spacing w:val="3"/>
        </w:rPr>
        <w:t xml:space="preserve">way </w:t>
      </w:r>
      <w:r w:rsidRPr="00420451">
        <w:rPr>
          <w:spacing w:val="-5"/>
        </w:rPr>
        <w:t xml:space="preserve">connections </w:t>
      </w:r>
      <w:r w:rsidRPr="00420451">
        <w:rPr>
          <w:spacing w:val="-6"/>
        </w:rPr>
        <w:t xml:space="preserve">that </w:t>
      </w:r>
      <w:r w:rsidRPr="00420451">
        <w:t xml:space="preserve">simply </w:t>
      </w:r>
      <w:r w:rsidRPr="00420451">
        <w:rPr>
          <w:spacing w:val="-6"/>
        </w:rPr>
        <w:t xml:space="preserve">fine-tune </w:t>
      </w:r>
      <w:r w:rsidRPr="00420451">
        <w:rPr>
          <w:spacing w:val="-8"/>
        </w:rPr>
        <w:t xml:space="preserve">the </w:t>
      </w:r>
      <w:r w:rsidRPr="00420451">
        <w:t>net—</w:t>
      </w:r>
      <w:r w:rsidRPr="00420451">
        <w:t xml:space="preserve">possibly </w:t>
      </w:r>
      <w:r w:rsidRPr="00420451">
        <w:rPr>
          <w:spacing w:val="-5"/>
        </w:rPr>
        <w:t xml:space="preserve">to </w:t>
      </w:r>
      <w:r w:rsidRPr="00420451">
        <w:t xml:space="preserve">outliers </w:t>
      </w:r>
      <w:r w:rsidRPr="00420451">
        <w:rPr>
          <w:spacing w:val="-5"/>
        </w:rPr>
        <w:t xml:space="preserve">and </w:t>
      </w:r>
      <w:r w:rsidRPr="00420451">
        <w:t xml:space="preserve">noise </w:t>
      </w:r>
      <w:r w:rsidRPr="00420451">
        <w:rPr>
          <w:spacing w:val="3"/>
        </w:rPr>
        <w:t xml:space="preserve">in </w:t>
      </w:r>
      <w:r w:rsidRPr="00420451">
        <w:rPr>
          <w:spacing w:val="-8"/>
        </w:rPr>
        <w:t xml:space="preserve">the </w:t>
      </w:r>
      <w:r w:rsidRPr="00420451">
        <w:t xml:space="preserve">data—are </w:t>
      </w:r>
      <w:r w:rsidRPr="00420451">
        <w:rPr>
          <w:spacing w:val="-3"/>
        </w:rPr>
        <w:t xml:space="preserve">removed, </w:t>
      </w:r>
      <w:r w:rsidRPr="00420451">
        <w:t xml:space="preserve">leaving </w:t>
      </w:r>
      <w:r w:rsidRPr="00420451">
        <w:rPr>
          <w:spacing w:val="-5"/>
        </w:rPr>
        <w:t xml:space="preserve">those </w:t>
      </w:r>
      <w:r w:rsidRPr="00420451">
        <w:rPr>
          <w:spacing w:val="-6"/>
        </w:rPr>
        <w:t xml:space="preserve">that </w:t>
      </w:r>
      <w:r w:rsidRPr="00420451">
        <w:t xml:space="preserve">are essential </w:t>
      </w:r>
      <w:r w:rsidRPr="00420451">
        <w:rPr>
          <w:spacing w:val="-5"/>
        </w:rPr>
        <w:t xml:space="preserve">to model </w:t>
      </w:r>
      <w:r w:rsidRPr="00420451">
        <w:rPr>
          <w:spacing w:val="-8"/>
        </w:rPr>
        <w:t xml:space="preserve">the </w:t>
      </w:r>
      <w:r w:rsidRPr="00420451">
        <w:rPr>
          <w:spacing w:val="-5"/>
        </w:rPr>
        <w:t xml:space="preserve">underlying </w:t>
      </w:r>
      <w:r w:rsidRPr="00420451">
        <w:t>data</w:t>
      </w:r>
      <w:r w:rsidRPr="00420451">
        <w:rPr>
          <w:spacing w:val="24"/>
        </w:rPr>
        <w:t xml:space="preserve"> </w:t>
      </w:r>
      <w:r w:rsidRPr="00420451">
        <w:rPr>
          <w:spacing w:val="-3"/>
        </w:rPr>
        <w:t>trends.</w:t>
      </w:r>
    </w:p>
    <w:p w:rsidR="001B278E" w:rsidRPr="00420451" w:rsidRDefault="001B278E">
      <w:pPr>
        <w:pStyle w:val="BodyText"/>
        <w:spacing w:before="6"/>
      </w:pPr>
    </w:p>
    <w:p w:rsidR="001B278E" w:rsidRPr="00420451" w:rsidRDefault="00F163E5">
      <w:pPr>
        <w:pStyle w:val="BodyText"/>
        <w:spacing w:line="254" w:lineRule="auto"/>
        <w:ind w:left="120" w:right="139"/>
        <w:jc w:val="both"/>
      </w:pPr>
      <w:r w:rsidRPr="00420451">
        <w:rPr>
          <w:spacing w:val="-7"/>
        </w:rPr>
        <w:t xml:space="preserve">Many </w:t>
      </w:r>
      <w:r w:rsidRPr="00420451">
        <w:t xml:space="preserve">variations </w:t>
      </w:r>
      <w:r w:rsidRPr="00420451">
        <w:rPr>
          <w:spacing w:val="-4"/>
        </w:rPr>
        <w:t xml:space="preserve">have </w:t>
      </w:r>
      <w:r w:rsidRPr="00420451">
        <w:t xml:space="preserve">been tried </w:t>
      </w:r>
      <w:r w:rsidRPr="00420451">
        <w:rPr>
          <w:spacing w:val="-4"/>
        </w:rPr>
        <w:t xml:space="preserve">for </w:t>
      </w:r>
      <w:r w:rsidRPr="00420451">
        <w:rPr>
          <w:spacing w:val="-8"/>
        </w:rPr>
        <w:t xml:space="preserve">the </w:t>
      </w:r>
      <w:r w:rsidRPr="00420451">
        <w:t xml:space="preserve">form of </w:t>
      </w:r>
      <w:r w:rsidRPr="00420451">
        <w:rPr>
          <w:i/>
        </w:rPr>
        <w:t>E</w:t>
      </w:r>
      <w:r w:rsidRPr="00420451">
        <w:rPr>
          <w:i/>
          <w:position w:val="-6"/>
          <w:sz w:val="22"/>
        </w:rPr>
        <w:t>c</w:t>
      </w:r>
      <w:r w:rsidRPr="00420451">
        <w:rPr>
          <w:i/>
        </w:rPr>
        <w:t xml:space="preserve">, </w:t>
      </w:r>
      <w:r w:rsidRPr="00420451">
        <w:rPr>
          <w:spacing w:val="-5"/>
        </w:rPr>
        <w:t xml:space="preserve">and other </w:t>
      </w:r>
      <w:r w:rsidRPr="00420451">
        <w:t xml:space="preserve">heuristics, </w:t>
      </w:r>
      <w:r w:rsidRPr="00420451">
        <w:rPr>
          <w:spacing w:val="-5"/>
        </w:rPr>
        <w:t xml:space="preserve">not </w:t>
      </w:r>
      <w:r w:rsidRPr="00420451">
        <w:t xml:space="preserve">based on a cost </w:t>
      </w:r>
      <w:r w:rsidRPr="00420451">
        <w:rPr>
          <w:spacing w:val="-6"/>
        </w:rPr>
        <w:t xml:space="preserve">function </w:t>
      </w:r>
      <w:r w:rsidRPr="00420451">
        <w:t xml:space="preserve">like </w:t>
      </w:r>
      <w:r w:rsidRPr="00420451">
        <w:rPr>
          <w:i/>
        </w:rPr>
        <w:t>E</w:t>
      </w:r>
      <w:r w:rsidRPr="00420451">
        <w:rPr>
          <w:i/>
          <w:position w:val="-6"/>
          <w:sz w:val="22"/>
        </w:rPr>
        <w:t>c</w:t>
      </w:r>
      <w:r w:rsidRPr="00420451">
        <w:rPr>
          <w:i/>
        </w:rPr>
        <w:t xml:space="preserve">, </w:t>
      </w:r>
      <w:r w:rsidRPr="00420451">
        <w:rPr>
          <w:spacing w:val="-4"/>
        </w:rPr>
        <w:t xml:space="preserve">have  </w:t>
      </w:r>
      <w:r w:rsidRPr="00420451">
        <w:t xml:space="preserve">been </w:t>
      </w:r>
      <w:r w:rsidRPr="00420451">
        <w:rPr>
          <w:spacing w:val="-3"/>
        </w:rPr>
        <w:t xml:space="preserve">used </w:t>
      </w:r>
      <w:r w:rsidRPr="00420451">
        <w:rPr>
          <w:spacing w:val="-5"/>
        </w:rPr>
        <w:t xml:space="preserve">to prune </w:t>
      </w:r>
      <w:r w:rsidRPr="00420451">
        <w:rPr>
          <w:spacing w:val="-4"/>
        </w:rPr>
        <w:t>networks  for</w:t>
      </w:r>
      <w:r w:rsidRPr="00420451">
        <w:rPr>
          <w:spacing w:val="67"/>
        </w:rPr>
        <w:t xml:space="preserve"> </w:t>
      </w:r>
      <w:r w:rsidRPr="00420451">
        <w:rPr>
          <w:spacing w:val="-3"/>
        </w:rPr>
        <w:t xml:space="preserve">better generalization; </w:t>
      </w:r>
      <w:r w:rsidRPr="00420451">
        <w:t xml:space="preserve">see Reed (1993) </w:t>
      </w:r>
      <w:r w:rsidRPr="00420451">
        <w:rPr>
          <w:spacing w:val="-4"/>
        </w:rPr>
        <w:t xml:space="preserve">for </w:t>
      </w:r>
      <w:r w:rsidRPr="00420451">
        <w:t xml:space="preserve">a </w:t>
      </w:r>
      <w:r w:rsidRPr="00420451">
        <w:rPr>
          <w:spacing w:val="3"/>
        </w:rPr>
        <w:t>review.</w:t>
      </w:r>
    </w:p>
    <w:p w:rsidR="001B278E" w:rsidRPr="00420451" w:rsidRDefault="001B278E">
      <w:pPr>
        <w:pStyle w:val="BodyText"/>
        <w:spacing w:before="8"/>
        <w:rPr>
          <w:sz w:val="31"/>
        </w:rPr>
      </w:pPr>
    </w:p>
    <w:p w:rsidR="001B278E" w:rsidRPr="00420451" w:rsidRDefault="00F163E5">
      <w:pPr>
        <w:pStyle w:val="Heading3"/>
        <w:numPr>
          <w:ilvl w:val="2"/>
          <w:numId w:val="26"/>
        </w:numPr>
        <w:tabs>
          <w:tab w:val="left" w:pos="3798"/>
        </w:tabs>
        <w:ind w:left="3797" w:hanging="992"/>
        <w:jc w:val="left"/>
      </w:pPr>
      <w:bookmarkStart w:id="394" w:name="Sect._6.10.4"/>
      <w:bookmarkStart w:id="395" w:name="86"/>
      <w:bookmarkStart w:id="396" w:name="_bookmark188"/>
      <w:bookmarkEnd w:id="394"/>
      <w:bookmarkEnd w:id="395"/>
      <w:bookmarkEnd w:id="396"/>
      <w:r w:rsidRPr="00420451">
        <w:t>Constructing</w:t>
      </w:r>
      <w:r w:rsidRPr="00420451">
        <w:rPr>
          <w:spacing w:val="14"/>
        </w:rPr>
        <w:t xml:space="preserve"> </w:t>
      </w:r>
      <w:r w:rsidRPr="00420451">
        <w:t>topologies</w:t>
      </w:r>
    </w:p>
    <w:p w:rsidR="001B278E" w:rsidRPr="00420451" w:rsidRDefault="001B278E">
      <w:pPr>
        <w:sectPr w:rsidR="001B278E" w:rsidRPr="00420451">
          <w:pgSz w:w="11910" w:h="16840"/>
          <w:pgMar w:top="280" w:right="860" w:bottom="400" w:left="880" w:header="0" w:footer="137" w:gutter="0"/>
          <w:cols w:space="720"/>
        </w:sectPr>
      </w:pPr>
    </w:p>
    <w:p w:rsidR="001B278E" w:rsidRPr="00420451" w:rsidRDefault="00F163E5">
      <w:pPr>
        <w:pStyle w:val="BodyText"/>
        <w:spacing w:before="61" w:line="249" w:lineRule="auto"/>
        <w:ind w:left="120" w:right="122"/>
        <w:jc w:val="both"/>
      </w:pPr>
      <w:bookmarkStart w:id="397" w:name="6.11_Applications"/>
      <w:bookmarkStart w:id="398" w:name="_bookmark189"/>
      <w:bookmarkEnd w:id="397"/>
      <w:bookmarkEnd w:id="398"/>
      <w:r w:rsidRPr="00420451">
        <w:t xml:space="preserve">So </w:t>
      </w:r>
      <w:r w:rsidRPr="00420451">
        <w:rPr>
          <w:spacing w:val="-3"/>
        </w:rPr>
        <w:t xml:space="preserve">far </w:t>
      </w:r>
      <w:r w:rsidRPr="00420451">
        <w:rPr>
          <w:spacing w:val="3"/>
        </w:rPr>
        <w:t xml:space="preserve">it </w:t>
      </w:r>
      <w:r w:rsidRPr="00420451">
        <w:rPr>
          <w:spacing w:val="-5"/>
        </w:rPr>
        <w:t xml:space="preserve">has </w:t>
      </w:r>
      <w:r w:rsidRPr="00420451">
        <w:t xml:space="preserve">been </w:t>
      </w:r>
      <w:r w:rsidRPr="00420451">
        <w:rPr>
          <w:spacing w:val="-5"/>
        </w:rPr>
        <w:t xml:space="preserve">assumed </w:t>
      </w:r>
      <w:r w:rsidRPr="00420451">
        <w:rPr>
          <w:spacing w:val="-6"/>
        </w:rPr>
        <w:t xml:space="preserve">that </w:t>
      </w:r>
      <w:r w:rsidRPr="00420451">
        <w:rPr>
          <w:spacing w:val="-8"/>
        </w:rPr>
        <w:t xml:space="preserve">the </w:t>
      </w:r>
      <w:r w:rsidRPr="00420451">
        <w:t xml:space="preserve">network </w:t>
      </w:r>
      <w:r w:rsidRPr="00420451">
        <w:rPr>
          <w:spacing w:val="-3"/>
        </w:rPr>
        <w:t xml:space="preserve">topology </w:t>
      </w:r>
      <w:r w:rsidRPr="00420451">
        <w:rPr>
          <w:spacing w:val="-5"/>
        </w:rPr>
        <w:t xml:space="preserve">(the </w:t>
      </w:r>
      <w:r w:rsidRPr="00420451">
        <w:rPr>
          <w:spacing w:val="-9"/>
        </w:rPr>
        <w:t xml:space="preserve">number </w:t>
      </w:r>
      <w:r w:rsidRPr="00420451">
        <w:t xml:space="preserve">of layers </w:t>
      </w:r>
      <w:r w:rsidRPr="00420451">
        <w:rPr>
          <w:spacing w:val="-5"/>
        </w:rPr>
        <w:t xml:space="preserve">and </w:t>
      </w:r>
      <w:r w:rsidRPr="00420451">
        <w:rPr>
          <w:spacing w:val="-9"/>
        </w:rPr>
        <w:t xml:space="preserve">number </w:t>
      </w:r>
      <w:r w:rsidRPr="00420451">
        <w:t xml:space="preserve">of </w:t>
      </w:r>
      <w:r w:rsidRPr="00420451">
        <w:rPr>
          <w:spacing w:val="-3"/>
        </w:rPr>
        <w:t xml:space="preserve">nodes </w:t>
      </w:r>
      <w:r w:rsidRPr="00420451">
        <w:rPr>
          <w:spacing w:val="3"/>
        </w:rPr>
        <w:t xml:space="preserve">in </w:t>
      </w:r>
      <w:r w:rsidRPr="00420451">
        <w:t xml:space="preserve">each layer) </w:t>
      </w:r>
      <w:r w:rsidRPr="00420451">
        <w:rPr>
          <w:spacing w:val="3"/>
        </w:rPr>
        <w:t xml:space="preserve">is </w:t>
      </w:r>
      <w:r w:rsidRPr="00420451">
        <w:rPr>
          <w:spacing w:val="-3"/>
        </w:rPr>
        <w:t xml:space="preserve">fixed. </w:t>
      </w:r>
      <w:r w:rsidRPr="00420451">
        <w:rPr>
          <w:spacing w:val="-8"/>
        </w:rPr>
        <w:t xml:space="preserve">Our </w:t>
      </w:r>
      <w:r w:rsidRPr="00420451">
        <w:t xml:space="preserve">initial </w:t>
      </w:r>
      <w:r w:rsidRPr="00420451">
        <w:t xml:space="preserve">analysis, however, showed </w:t>
      </w:r>
      <w:r w:rsidRPr="00420451">
        <w:rPr>
          <w:spacing w:val="-6"/>
        </w:rPr>
        <w:t xml:space="preserve">that </w:t>
      </w:r>
      <w:r w:rsidRPr="00420451">
        <w:rPr>
          <w:spacing w:val="-8"/>
        </w:rPr>
        <w:t xml:space="preserve">the </w:t>
      </w:r>
      <w:r w:rsidRPr="00420451">
        <w:t xml:space="preserve">obvious </w:t>
      </w:r>
      <w:r w:rsidRPr="00420451">
        <w:rPr>
          <w:spacing w:val="-7"/>
        </w:rPr>
        <w:t xml:space="preserve">thing </w:t>
      </w:r>
      <w:r w:rsidRPr="00420451">
        <w:rPr>
          <w:spacing w:val="-5"/>
        </w:rPr>
        <w:t xml:space="preserve">to </w:t>
      </w:r>
      <w:r w:rsidRPr="00420451">
        <w:t xml:space="preserve">try </w:t>
      </w:r>
      <w:r w:rsidRPr="00420451">
        <w:rPr>
          <w:spacing w:val="3"/>
        </w:rPr>
        <w:t xml:space="preserve">is </w:t>
      </w:r>
      <w:r w:rsidRPr="00420451">
        <w:rPr>
          <w:spacing w:val="-5"/>
        </w:rPr>
        <w:t xml:space="preserve">to </w:t>
      </w:r>
      <w:r w:rsidRPr="00420451">
        <w:rPr>
          <w:spacing w:val="-4"/>
        </w:rPr>
        <w:t xml:space="preserve">determine </w:t>
      </w:r>
      <w:r w:rsidRPr="00420451">
        <w:t xml:space="preserve">a suitable </w:t>
      </w:r>
      <w:r w:rsidRPr="00420451">
        <w:rPr>
          <w:spacing w:val="-9"/>
        </w:rPr>
        <w:t xml:space="preserve">number </w:t>
      </w:r>
      <w:r w:rsidRPr="00420451">
        <w:t xml:space="preserve">of hidden nodes. </w:t>
      </w:r>
      <w:r w:rsidRPr="00420451">
        <w:rPr>
          <w:spacing w:val="-4"/>
        </w:rPr>
        <w:t xml:space="preserve">This </w:t>
      </w:r>
      <w:r w:rsidRPr="00420451">
        <w:rPr>
          <w:spacing w:val="-8"/>
        </w:rPr>
        <w:t xml:space="preserve">may </w:t>
      </w:r>
      <w:r w:rsidRPr="00420451">
        <w:t xml:space="preserve">be </w:t>
      </w:r>
      <w:r w:rsidRPr="00420451">
        <w:rPr>
          <w:spacing w:val="-4"/>
        </w:rPr>
        <w:t xml:space="preserve">done </w:t>
      </w:r>
      <w:r w:rsidRPr="00420451">
        <w:rPr>
          <w:spacing w:val="3"/>
        </w:rPr>
        <w:t xml:space="preserve">in </w:t>
      </w:r>
      <w:r w:rsidRPr="00420451">
        <w:rPr>
          <w:spacing w:val="-5"/>
        </w:rPr>
        <w:t xml:space="preserve">one </w:t>
      </w:r>
      <w:r w:rsidRPr="00420451">
        <w:t xml:space="preserve">of two ways. </w:t>
      </w:r>
      <w:r w:rsidRPr="00420451">
        <w:rPr>
          <w:spacing w:val="-22"/>
        </w:rPr>
        <w:t xml:space="preserve">We </w:t>
      </w:r>
      <w:r w:rsidRPr="00420451">
        <w:t xml:space="preserve">can try </w:t>
      </w:r>
      <w:r w:rsidRPr="00420451">
        <w:rPr>
          <w:spacing w:val="-5"/>
        </w:rPr>
        <w:t xml:space="preserve">to </w:t>
      </w:r>
      <w:r w:rsidRPr="00420451">
        <w:rPr>
          <w:spacing w:val="-4"/>
        </w:rPr>
        <w:t xml:space="preserve">determine </w:t>
      </w:r>
      <w:r w:rsidRPr="00420451">
        <w:t xml:space="preserve">an </w:t>
      </w:r>
      <w:r w:rsidRPr="00420451">
        <w:rPr>
          <w:spacing w:val="-6"/>
        </w:rPr>
        <w:t xml:space="preserve">optimum </w:t>
      </w:r>
      <w:r w:rsidRPr="00420451">
        <w:rPr>
          <w:spacing w:val="-3"/>
        </w:rPr>
        <w:t xml:space="preserve">topology </w:t>
      </w:r>
      <w:r w:rsidRPr="00420451">
        <w:t xml:space="preserve">at </w:t>
      </w:r>
      <w:r w:rsidRPr="00420451">
        <w:rPr>
          <w:spacing w:val="-8"/>
        </w:rPr>
        <w:t xml:space="preserve">the </w:t>
      </w:r>
      <w:r w:rsidRPr="00420451">
        <w:rPr>
          <w:spacing w:val="-4"/>
        </w:rPr>
        <w:t xml:space="preserve">outset </w:t>
      </w:r>
      <w:r w:rsidRPr="00420451">
        <w:rPr>
          <w:spacing w:val="-5"/>
        </w:rPr>
        <w:t xml:space="preserve">and </w:t>
      </w:r>
      <w:r w:rsidRPr="00420451">
        <w:rPr>
          <w:spacing w:val="-6"/>
        </w:rPr>
        <w:t xml:space="preserve">then </w:t>
      </w:r>
      <w:r w:rsidRPr="00420451">
        <w:t xml:space="preserve">proceed </w:t>
      </w:r>
      <w:r w:rsidRPr="00420451">
        <w:rPr>
          <w:spacing w:val="-5"/>
        </w:rPr>
        <w:t xml:space="preserve">to </w:t>
      </w:r>
      <w:r w:rsidRPr="00420451">
        <w:t xml:space="preserve">train </w:t>
      </w:r>
      <w:r w:rsidRPr="00420451">
        <w:rPr>
          <w:spacing w:val="-5"/>
        </w:rPr>
        <w:t xml:space="preserve">using </w:t>
      </w:r>
      <w:r w:rsidRPr="00420451">
        <w:rPr>
          <w:spacing w:val="-3"/>
        </w:rPr>
        <w:t xml:space="preserve">backpropagation, </w:t>
      </w:r>
      <w:r w:rsidRPr="00420451">
        <w:t xml:space="preserve">or alter </w:t>
      </w:r>
      <w:r w:rsidRPr="00420451">
        <w:rPr>
          <w:spacing w:val="-8"/>
        </w:rPr>
        <w:t xml:space="preserve">the </w:t>
      </w:r>
      <w:r w:rsidRPr="00420451">
        <w:rPr>
          <w:spacing w:val="-3"/>
        </w:rPr>
        <w:t xml:space="preserve">topology dynamically </w:t>
      </w:r>
      <w:r w:rsidRPr="00420451">
        <w:rPr>
          <w:spacing w:val="3"/>
        </w:rPr>
        <w:t xml:space="preserve">in </w:t>
      </w:r>
      <w:r w:rsidRPr="00420451">
        <w:rPr>
          <w:spacing w:val="-4"/>
        </w:rPr>
        <w:t xml:space="preserve">conjunction </w:t>
      </w:r>
      <w:r w:rsidRPr="00420451">
        <w:t xml:space="preserve">with </w:t>
      </w:r>
      <w:r w:rsidRPr="00420451">
        <w:rPr>
          <w:spacing w:val="-8"/>
        </w:rPr>
        <w:t xml:space="preserve">the </w:t>
      </w:r>
      <w:r w:rsidRPr="00420451">
        <w:rPr>
          <w:spacing w:val="-6"/>
        </w:rPr>
        <w:t xml:space="preserve">normal </w:t>
      </w:r>
      <w:r w:rsidRPr="00420451">
        <w:rPr>
          <w:spacing w:val="-3"/>
        </w:rPr>
        <w:t xml:space="preserve">gradient descent. </w:t>
      </w:r>
      <w:r w:rsidRPr="00420451">
        <w:rPr>
          <w:spacing w:val="-4"/>
        </w:rPr>
        <w:t xml:space="preserve">Either  </w:t>
      </w:r>
      <w:r w:rsidRPr="00420451">
        <w:rPr>
          <w:spacing w:val="-6"/>
        </w:rPr>
        <w:t xml:space="preserve">way, </w:t>
      </w:r>
      <w:r w:rsidRPr="00420451">
        <w:rPr>
          <w:spacing w:val="-8"/>
        </w:rPr>
        <w:t xml:space="preserve">the </w:t>
      </w:r>
      <w:r w:rsidRPr="00420451">
        <w:rPr>
          <w:spacing w:val="-2"/>
        </w:rPr>
        <w:t xml:space="preserve">resulting </w:t>
      </w:r>
      <w:r w:rsidRPr="00420451">
        <w:rPr>
          <w:spacing w:val="-5"/>
        </w:rPr>
        <w:t xml:space="preserve">algorithms </w:t>
      </w:r>
      <w:r w:rsidRPr="00420451">
        <w:rPr>
          <w:spacing w:val="-6"/>
        </w:rPr>
        <w:t xml:space="preserve">tend </w:t>
      </w:r>
      <w:r w:rsidRPr="00420451">
        <w:rPr>
          <w:spacing w:val="-5"/>
        </w:rPr>
        <w:t xml:space="preserve">to </w:t>
      </w:r>
      <w:r w:rsidRPr="00420451">
        <w:t xml:space="preserve">be fairly </w:t>
      </w:r>
      <w:r w:rsidRPr="00420451">
        <w:rPr>
          <w:spacing w:val="-3"/>
        </w:rPr>
        <w:t xml:space="preserve">complex </w:t>
      </w:r>
      <w:r w:rsidRPr="00420451">
        <w:rPr>
          <w:spacing w:val="-5"/>
        </w:rPr>
        <w:t xml:space="preserve">and </w:t>
      </w:r>
      <w:r w:rsidRPr="00420451">
        <w:t xml:space="preserve">so </w:t>
      </w:r>
      <w:r w:rsidRPr="00420451">
        <w:rPr>
          <w:spacing w:val="4"/>
        </w:rPr>
        <w:t xml:space="preserve">we </w:t>
      </w:r>
      <w:r w:rsidRPr="00420451">
        <w:rPr>
          <w:spacing w:val="-3"/>
        </w:rPr>
        <w:t xml:space="preserve">only give </w:t>
      </w:r>
      <w:r w:rsidRPr="00420451">
        <w:rPr>
          <w:spacing w:val="-8"/>
        </w:rPr>
        <w:t xml:space="preserve">the </w:t>
      </w:r>
      <w:r w:rsidRPr="00420451">
        <w:t xml:space="preserve">barest  </w:t>
      </w:r>
      <w:r w:rsidRPr="00420451">
        <w:rPr>
          <w:spacing w:val="-4"/>
        </w:rPr>
        <w:t xml:space="preserve">outline </w:t>
      </w:r>
      <w:r w:rsidRPr="00420451">
        <w:t xml:space="preserve">of two </w:t>
      </w:r>
      <w:r w:rsidRPr="00420451">
        <w:rPr>
          <w:spacing w:val="-3"/>
        </w:rPr>
        <w:t xml:space="preserve">examples, </w:t>
      </w:r>
      <w:r w:rsidRPr="00420451">
        <w:rPr>
          <w:spacing w:val="-5"/>
        </w:rPr>
        <w:t xml:space="preserve">one </w:t>
      </w:r>
      <w:r w:rsidRPr="00420451">
        <w:rPr>
          <w:spacing w:val="-4"/>
        </w:rPr>
        <w:t xml:space="preserve">for </w:t>
      </w:r>
      <w:r w:rsidRPr="00420451">
        <w:t>each</w:t>
      </w:r>
      <w:r w:rsidRPr="00420451">
        <w:rPr>
          <w:spacing w:val="-2"/>
        </w:rPr>
        <w:t xml:space="preserve"> </w:t>
      </w:r>
      <w:r w:rsidRPr="00420451">
        <w:t>approach.</w:t>
      </w:r>
    </w:p>
    <w:p w:rsidR="001B278E" w:rsidRPr="00420451" w:rsidRDefault="001B278E">
      <w:pPr>
        <w:pStyle w:val="BodyText"/>
        <w:spacing w:before="1"/>
        <w:rPr>
          <w:sz w:val="32"/>
        </w:rPr>
      </w:pPr>
    </w:p>
    <w:p w:rsidR="001B278E" w:rsidRPr="00420451" w:rsidRDefault="00F163E5">
      <w:pPr>
        <w:pStyle w:val="BodyText"/>
        <w:spacing w:line="249" w:lineRule="auto"/>
        <w:ind w:left="120" w:right="122"/>
        <w:jc w:val="both"/>
      </w:pPr>
      <w:r w:rsidRPr="00420451">
        <w:rPr>
          <w:spacing w:val="-11"/>
        </w:rPr>
        <w:t xml:space="preserve">Weymare </w:t>
      </w:r>
      <w:r w:rsidRPr="00420451">
        <w:t xml:space="preserve">&amp; </w:t>
      </w:r>
      <w:r w:rsidRPr="00420451">
        <w:rPr>
          <w:spacing w:val="-5"/>
        </w:rPr>
        <w:t>M</w:t>
      </w:r>
      <w:r w:rsidRPr="00420451">
        <w:rPr>
          <w:spacing w:val="-5"/>
        </w:rPr>
        <w:t xml:space="preserve">artens </w:t>
      </w:r>
      <w:r w:rsidRPr="00420451">
        <w:t xml:space="preserve">(1994) provide an </w:t>
      </w:r>
      <w:r w:rsidRPr="00420451">
        <w:rPr>
          <w:spacing w:val="-5"/>
        </w:rPr>
        <w:t xml:space="preserve">example </w:t>
      </w:r>
      <w:r w:rsidRPr="00420451">
        <w:t xml:space="preserve">of </w:t>
      </w:r>
      <w:r w:rsidRPr="00420451">
        <w:rPr>
          <w:spacing w:val="-8"/>
        </w:rPr>
        <w:t xml:space="preserve">the </w:t>
      </w:r>
      <w:r w:rsidRPr="00420451">
        <w:rPr>
          <w:spacing w:val="-3"/>
        </w:rPr>
        <w:t xml:space="preserve">topology </w:t>
      </w:r>
      <w:r w:rsidRPr="00420451">
        <w:t xml:space="preserve">initialization </w:t>
      </w:r>
      <w:r w:rsidRPr="00420451">
        <w:rPr>
          <w:spacing w:val="-6"/>
        </w:rPr>
        <w:t xml:space="preserve">technique </w:t>
      </w:r>
      <w:r w:rsidRPr="00420451">
        <w:rPr>
          <w:spacing w:val="3"/>
        </w:rPr>
        <w:t xml:space="preserve">in </w:t>
      </w:r>
      <w:r w:rsidRPr="00420451">
        <w:t xml:space="preserve">which </w:t>
      </w:r>
      <w:r w:rsidRPr="00420451">
        <w:rPr>
          <w:spacing w:val="-8"/>
        </w:rPr>
        <w:t xml:space="preserve">the </w:t>
      </w:r>
      <w:r w:rsidRPr="00420451">
        <w:t xml:space="preserve">data are first </w:t>
      </w:r>
      <w:r w:rsidRPr="00420451">
        <w:rPr>
          <w:spacing w:val="-3"/>
        </w:rPr>
        <w:t xml:space="preserve">sent </w:t>
      </w:r>
      <w:r w:rsidRPr="00420451">
        <w:rPr>
          <w:spacing w:val="-7"/>
        </w:rPr>
        <w:t xml:space="preserve">through </w:t>
      </w:r>
      <w:r w:rsidRPr="00420451">
        <w:t xml:space="preserve">a </w:t>
      </w:r>
      <w:r w:rsidRPr="00420451">
        <w:rPr>
          <w:spacing w:val="-4"/>
        </w:rPr>
        <w:t xml:space="preserve">conventional  </w:t>
      </w:r>
      <w:r w:rsidRPr="00420451">
        <w:t xml:space="preserve">clustering </w:t>
      </w:r>
      <w:r w:rsidRPr="00420451">
        <w:rPr>
          <w:spacing w:val="-3"/>
        </w:rPr>
        <w:t xml:space="preserve">algorithm </w:t>
      </w:r>
      <w:r w:rsidRPr="00420451">
        <w:rPr>
          <w:spacing w:val="-5"/>
        </w:rPr>
        <w:t xml:space="preserve">to </w:t>
      </w:r>
      <w:r w:rsidRPr="00420451">
        <w:t xml:space="preserve">help </w:t>
      </w:r>
      <w:r w:rsidRPr="00420451">
        <w:rPr>
          <w:spacing w:val="-4"/>
        </w:rPr>
        <w:t xml:space="preserve">determine </w:t>
      </w:r>
      <w:r w:rsidRPr="00420451">
        <w:t xml:space="preserve">candidate </w:t>
      </w:r>
      <w:r w:rsidRPr="00420451">
        <w:rPr>
          <w:spacing w:val="-3"/>
        </w:rPr>
        <w:t xml:space="preserve">hyperplanes, </w:t>
      </w:r>
      <w:r w:rsidRPr="00420451">
        <w:rPr>
          <w:spacing w:val="-5"/>
        </w:rPr>
        <w:t xml:space="preserve">and </w:t>
      </w:r>
      <w:r w:rsidRPr="00420451">
        <w:rPr>
          <w:spacing w:val="-6"/>
        </w:rPr>
        <w:t xml:space="preserve">hence </w:t>
      </w:r>
      <w:r w:rsidRPr="00420451">
        <w:t xml:space="preserve">hidden </w:t>
      </w:r>
      <w:r w:rsidRPr="00420451">
        <w:rPr>
          <w:spacing w:val="-5"/>
        </w:rPr>
        <w:t xml:space="preserve">units. </w:t>
      </w:r>
      <w:r w:rsidRPr="00420451">
        <w:rPr>
          <w:spacing w:val="-3"/>
        </w:rPr>
        <w:t xml:space="preserve">These </w:t>
      </w:r>
      <w:r w:rsidRPr="00420451">
        <w:t xml:space="preserve">candidate </w:t>
      </w:r>
      <w:r w:rsidRPr="00420451">
        <w:rPr>
          <w:spacing w:val="-7"/>
        </w:rPr>
        <w:t xml:space="preserve">units </w:t>
      </w:r>
      <w:r w:rsidRPr="00420451">
        <w:t xml:space="preserve">are </w:t>
      </w:r>
      <w:r w:rsidRPr="00420451">
        <w:rPr>
          <w:spacing w:val="-6"/>
        </w:rPr>
        <w:t xml:space="preserve">then </w:t>
      </w:r>
      <w:r w:rsidRPr="00420451">
        <w:rPr>
          <w:spacing w:val="-3"/>
        </w:rPr>
        <w:t xml:space="preserve">used </w:t>
      </w:r>
      <w:r w:rsidRPr="00420451">
        <w:rPr>
          <w:spacing w:val="3"/>
        </w:rPr>
        <w:t xml:space="preserve">in </w:t>
      </w:r>
      <w:r w:rsidRPr="00420451">
        <w:t xml:space="preserve">a network </w:t>
      </w:r>
      <w:r w:rsidRPr="00420451">
        <w:rPr>
          <w:spacing w:val="-3"/>
        </w:rPr>
        <w:t xml:space="preserve">construction algorithm </w:t>
      </w:r>
      <w:r w:rsidRPr="00420451">
        <w:rPr>
          <w:spacing w:val="-5"/>
        </w:rPr>
        <w:t xml:space="preserve">to </w:t>
      </w:r>
      <w:r w:rsidRPr="00420451">
        <w:rPr>
          <w:spacing w:val="-4"/>
        </w:rPr>
        <w:t xml:space="preserve">estimate </w:t>
      </w:r>
      <w:r w:rsidRPr="00420451">
        <w:rPr>
          <w:spacing w:val="-8"/>
        </w:rPr>
        <w:t xml:space="preserve">the </w:t>
      </w:r>
      <w:r w:rsidRPr="00420451">
        <w:rPr>
          <w:spacing w:val="-4"/>
        </w:rPr>
        <w:t>optimal</w:t>
      </w:r>
      <w:r w:rsidRPr="00420451">
        <w:rPr>
          <w:spacing w:val="67"/>
        </w:rPr>
        <w:t xml:space="preserve"> </w:t>
      </w:r>
      <w:r w:rsidRPr="00420451">
        <w:rPr>
          <w:spacing w:val="-6"/>
        </w:rPr>
        <w:t xml:space="preserve">topology. </w:t>
      </w:r>
      <w:r w:rsidRPr="00420451">
        <w:t xml:space="preserve">Finally </w:t>
      </w:r>
      <w:r w:rsidRPr="00420451">
        <w:rPr>
          <w:spacing w:val="-8"/>
        </w:rPr>
        <w:t xml:space="preserve">the </w:t>
      </w:r>
      <w:r w:rsidRPr="00420451">
        <w:rPr>
          <w:spacing w:val="-5"/>
        </w:rPr>
        <w:t xml:space="preserve">net </w:t>
      </w:r>
      <w:r w:rsidRPr="00420451">
        <w:rPr>
          <w:spacing w:val="3"/>
        </w:rPr>
        <w:t xml:space="preserve">is </w:t>
      </w:r>
      <w:r w:rsidRPr="00420451">
        <w:rPr>
          <w:spacing w:val="-5"/>
        </w:rPr>
        <w:t xml:space="preserve">fine </w:t>
      </w:r>
      <w:r w:rsidRPr="00420451">
        <w:rPr>
          <w:spacing w:val="-8"/>
        </w:rPr>
        <w:t xml:space="preserve">tuned </w:t>
      </w:r>
      <w:r w:rsidRPr="00420451">
        <w:t xml:space="preserve">with a limited </w:t>
      </w:r>
      <w:r w:rsidRPr="00420451">
        <w:rPr>
          <w:spacing w:val="-9"/>
        </w:rPr>
        <w:t xml:space="preserve">number  </w:t>
      </w:r>
      <w:r w:rsidRPr="00420451">
        <w:t xml:space="preserve">of backpropagation epochs. </w:t>
      </w:r>
      <w:r w:rsidRPr="00420451">
        <w:rPr>
          <w:spacing w:val="-4"/>
        </w:rPr>
        <w:t xml:space="preserve">This </w:t>
      </w:r>
      <w:r w:rsidRPr="00420451">
        <w:rPr>
          <w:spacing w:val="-3"/>
        </w:rPr>
        <w:t xml:space="preserve">algorithm </w:t>
      </w:r>
      <w:r w:rsidRPr="00420451">
        <w:rPr>
          <w:spacing w:val="3"/>
        </w:rPr>
        <w:t xml:space="preserve">is </w:t>
      </w:r>
      <w:r w:rsidRPr="00420451">
        <w:t xml:space="preserve">perhaps best considered as a </w:t>
      </w:r>
      <w:r w:rsidRPr="00420451">
        <w:rPr>
          <w:spacing w:val="-4"/>
        </w:rPr>
        <w:t xml:space="preserve">hybrid </w:t>
      </w:r>
      <w:r w:rsidRPr="00420451">
        <w:rPr>
          <w:spacing w:val="-6"/>
        </w:rPr>
        <w:t xml:space="preserve">technique </w:t>
      </w:r>
      <w:r w:rsidRPr="00420451">
        <w:rPr>
          <w:spacing w:val="3"/>
        </w:rPr>
        <w:t xml:space="preserve">in </w:t>
      </w:r>
      <w:r w:rsidRPr="00420451">
        <w:t xml:space="preserve">which </w:t>
      </w:r>
      <w:r w:rsidRPr="00420451">
        <w:rPr>
          <w:spacing w:val="-8"/>
        </w:rPr>
        <w:t xml:space="preserve">the </w:t>
      </w:r>
      <w:r w:rsidRPr="00420451">
        <w:t xml:space="preserve">hidden </w:t>
      </w:r>
      <w:r w:rsidRPr="00420451">
        <w:rPr>
          <w:spacing w:val="-7"/>
        </w:rPr>
        <w:t xml:space="preserve">units </w:t>
      </w:r>
      <w:r w:rsidRPr="00420451">
        <w:t>are trained</w:t>
      </w:r>
      <w:r w:rsidRPr="00420451">
        <w:t xml:space="preserve"> </w:t>
      </w:r>
      <w:r w:rsidRPr="00420451">
        <w:rPr>
          <w:spacing w:val="3"/>
        </w:rPr>
        <w:t xml:space="preserve">in </w:t>
      </w:r>
      <w:r w:rsidRPr="00420451">
        <w:t xml:space="preserve">part via </w:t>
      </w:r>
      <w:r w:rsidRPr="00420451">
        <w:rPr>
          <w:spacing w:val="-8"/>
        </w:rPr>
        <w:t xml:space="preserve">the </w:t>
      </w:r>
      <w:r w:rsidRPr="00420451">
        <w:t xml:space="preserve">initial data </w:t>
      </w:r>
      <w:r w:rsidRPr="00420451">
        <w:rPr>
          <w:spacing w:val="-3"/>
        </w:rPr>
        <w:t xml:space="preserve">clustering, </w:t>
      </w:r>
      <w:r w:rsidRPr="00420451">
        <w:t xml:space="preserve">as </w:t>
      </w:r>
      <w:r w:rsidRPr="00420451">
        <w:rPr>
          <w:spacing w:val="3"/>
        </w:rPr>
        <w:t xml:space="preserve">well </w:t>
      </w:r>
      <w:r w:rsidRPr="00420451">
        <w:t xml:space="preserve">as </w:t>
      </w:r>
      <w:r w:rsidRPr="00420451">
        <w:rPr>
          <w:spacing w:val="-8"/>
        </w:rPr>
        <w:t xml:space="preserve">the </w:t>
      </w:r>
      <w:r w:rsidRPr="00420451">
        <w:rPr>
          <w:spacing w:val="-6"/>
        </w:rPr>
        <w:t xml:space="preserve">normal </w:t>
      </w:r>
      <w:r w:rsidRPr="00420451">
        <w:rPr>
          <w:spacing w:val="-3"/>
        </w:rPr>
        <w:t>gradient descent.</w:t>
      </w:r>
    </w:p>
    <w:p w:rsidR="001B278E" w:rsidRPr="00420451" w:rsidRDefault="001B278E">
      <w:pPr>
        <w:pStyle w:val="BodyText"/>
        <w:rPr>
          <w:sz w:val="32"/>
        </w:rPr>
      </w:pPr>
    </w:p>
    <w:p w:rsidR="001B278E" w:rsidRPr="00420451" w:rsidRDefault="00F163E5">
      <w:pPr>
        <w:pStyle w:val="BodyText"/>
        <w:spacing w:line="249" w:lineRule="auto"/>
        <w:ind w:left="120" w:right="122"/>
        <w:jc w:val="both"/>
      </w:pPr>
      <w:r w:rsidRPr="00420451">
        <w:rPr>
          <w:spacing w:val="-5"/>
        </w:rPr>
        <w:t xml:space="preserve">In </w:t>
      </w:r>
      <w:r w:rsidRPr="00420451">
        <w:rPr>
          <w:spacing w:val="-8"/>
        </w:rPr>
        <w:t xml:space="preserve">the method </w:t>
      </w:r>
      <w:r w:rsidRPr="00420451">
        <w:t xml:space="preserve">of </w:t>
      </w:r>
      <w:r w:rsidRPr="00420451">
        <w:rPr>
          <w:spacing w:val="-4"/>
        </w:rPr>
        <w:t xml:space="preserve">Nabhan </w:t>
      </w:r>
      <w:r w:rsidRPr="00420451">
        <w:t xml:space="preserve">&amp; </w:t>
      </w:r>
      <w:r w:rsidRPr="00420451">
        <w:rPr>
          <w:spacing w:val="-10"/>
        </w:rPr>
        <w:t xml:space="preserve">Zomaya </w:t>
      </w:r>
      <w:r w:rsidRPr="00420451">
        <w:t xml:space="preserve">(1994) </w:t>
      </w:r>
      <w:r w:rsidRPr="00420451">
        <w:rPr>
          <w:spacing w:val="-3"/>
        </w:rPr>
        <w:t xml:space="preserve">nodes </w:t>
      </w:r>
      <w:r w:rsidRPr="00420451">
        <w:t xml:space="preserve">are </w:t>
      </w:r>
      <w:r w:rsidRPr="00420451">
        <w:rPr>
          <w:spacing w:val="-3"/>
        </w:rPr>
        <w:t xml:space="preserve">dynamically </w:t>
      </w:r>
      <w:r w:rsidRPr="00420451">
        <w:t xml:space="preserve">added or </w:t>
      </w:r>
      <w:r w:rsidRPr="00420451">
        <w:rPr>
          <w:spacing w:val="-3"/>
        </w:rPr>
        <w:t xml:space="preserve">subtracted </w:t>
      </w:r>
      <w:r w:rsidRPr="00420451">
        <w:t xml:space="preserve">from a network </w:t>
      </w:r>
      <w:r w:rsidRPr="00420451">
        <w:rPr>
          <w:spacing w:val="-6"/>
        </w:rPr>
        <w:t xml:space="preserve">that </w:t>
      </w:r>
      <w:r w:rsidRPr="00420451">
        <w:rPr>
          <w:spacing w:val="3"/>
        </w:rPr>
        <w:t xml:space="preserve">is </w:t>
      </w:r>
      <w:r w:rsidRPr="00420451">
        <w:rPr>
          <w:spacing w:val="-3"/>
        </w:rPr>
        <w:t xml:space="preserve">concurrently </w:t>
      </w:r>
      <w:r w:rsidRPr="00420451">
        <w:rPr>
          <w:spacing w:val="-5"/>
        </w:rPr>
        <w:t xml:space="preserve">undergoing </w:t>
      </w:r>
      <w:r w:rsidRPr="00420451">
        <w:rPr>
          <w:spacing w:val="-3"/>
        </w:rPr>
        <w:t xml:space="preserve">training </w:t>
      </w:r>
      <w:r w:rsidRPr="00420451">
        <w:rPr>
          <w:spacing w:val="-5"/>
        </w:rPr>
        <w:t xml:space="preserve">using </w:t>
      </w:r>
      <w:r w:rsidRPr="00420451">
        <w:rPr>
          <w:spacing w:val="-3"/>
        </w:rPr>
        <w:t>backpropagation. Their algori</w:t>
      </w:r>
      <w:r w:rsidRPr="00420451">
        <w:rPr>
          <w:spacing w:val="-3"/>
        </w:rPr>
        <w:t xml:space="preserve">thm </w:t>
      </w:r>
      <w:r w:rsidRPr="00420451">
        <w:rPr>
          <w:spacing w:val="3"/>
        </w:rPr>
        <w:t xml:space="preserve">is </w:t>
      </w:r>
      <w:r w:rsidRPr="00420451">
        <w:t xml:space="preserve">based on </w:t>
      </w:r>
      <w:r w:rsidRPr="00420451">
        <w:rPr>
          <w:spacing w:val="-8"/>
        </w:rPr>
        <w:t xml:space="preserve">the </w:t>
      </w:r>
      <w:r w:rsidRPr="00420451">
        <w:rPr>
          <w:spacing w:val="-5"/>
        </w:rPr>
        <w:t xml:space="preserve">hypothesis </w:t>
      </w:r>
      <w:r w:rsidRPr="00420451">
        <w:rPr>
          <w:spacing w:val="-6"/>
        </w:rPr>
        <w:t xml:space="preserve">that nets </w:t>
      </w:r>
      <w:r w:rsidRPr="00420451">
        <w:t xml:space="preserve">which </w:t>
      </w:r>
      <w:r w:rsidRPr="00420451">
        <w:rPr>
          <w:spacing w:val="-5"/>
        </w:rPr>
        <w:t xml:space="preserve">model </w:t>
      </w:r>
      <w:r w:rsidRPr="00420451">
        <w:rPr>
          <w:spacing w:val="-8"/>
        </w:rPr>
        <w:t xml:space="preserve">the </w:t>
      </w:r>
      <w:r w:rsidRPr="00420451">
        <w:t xml:space="preserve">data </w:t>
      </w:r>
      <w:r w:rsidRPr="00420451">
        <w:rPr>
          <w:spacing w:val="3"/>
        </w:rPr>
        <w:t xml:space="preserve">well </w:t>
      </w:r>
      <w:r w:rsidRPr="00420451">
        <w:rPr>
          <w:spacing w:val="5"/>
        </w:rPr>
        <w:t xml:space="preserve">will </w:t>
      </w:r>
      <w:r w:rsidRPr="00420451">
        <w:t xml:space="preserve">train </w:t>
      </w:r>
      <w:r w:rsidRPr="00420451">
        <w:rPr>
          <w:spacing w:val="3"/>
        </w:rPr>
        <w:t xml:space="preserve">in </w:t>
      </w:r>
      <w:r w:rsidRPr="00420451">
        <w:rPr>
          <w:spacing w:val="-3"/>
        </w:rPr>
        <w:t xml:space="preserve">such </w:t>
      </w:r>
      <w:r w:rsidRPr="00420451">
        <w:t xml:space="preserve">a </w:t>
      </w:r>
      <w:r w:rsidRPr="00420451">
        <w:rPr>
          <w:spacing w:val="3"/>
        </w:rPr>
        <w:t xml:space="preserve">way </w:t>
      </w:r>
      <w:r w:rsidRPr="00420451">
        <w:rPr>
          <w:spacing w:val="-6"/>
        </w:rPr>
        <w:t xml:space="preserve">that </w:t>
      </w:r>
      <w:r w:rsidRPr="00420451">
        <w:rPr>
          <w:spacing w:val="-8"/>
        </w:rPr>
        <w:t xml:space="preserve">the </w:t>
      </w:r>
      <w:r w:rsidRPr="00420451">
        <w:t xml:space="preserve">root </w:t>
      </w:r>
      <w:r w:rsidRPr="00420451">
        <w:rPr>
          <w:spacing w:val="-6"/>
        </w:rPr>
        <w:t xml:space="preserve">mean </w:t>
      </w:r>
      <w:r w:rsidRPr="00420451">
        <w:t xml:space="preserve">square </w:t>
      </w:r>
      <w:r w:rsidRPr="00420451">
        <w:rPr>
          <w:spacing w:val="-3"/>
        </w:rPr>
        <w:t xml:space="preserve">(rms) </w:t>
      </w:r>
      <w:r w:rsidRPr="00420451">
        <w:t xml:space="preserve">value of </w:t>
      </w:r>
      <w:r w:rsidRPr="00420451">
        <w:rPr>
          <w:spacing w:val="-8"/>
        </w:rPr>
        <w:t xml:space="preserve">the </w:t>
      </w:r>
      <w:r w:rsidRPr="00420451">
        <w:rPr>
          <w:spacing w:val="-3"/>
        </w:rPr>
        <w:t xml:space="preserve">weight </w:t>
      </w:r>
      <w:r w:rsidRPr="00420451">
        <w:rPr>
          <w:spacing w:val="-6"/>
        </w:rPr>
        <w:t xml:space="preserve">changes </w:t>
      </w:r>
      <w:r w:rsidRPr="00420451">
        <w:rPr>
          <w:noProof/>
          <w:spacing w:val="3"/>
          <w:position w:val="-5"/>
        </w:rPr>
        <w:drawing>
          <wp:inline distT="0" distB="0" distL="0" distR="0">
            <wp:extent cx="800545" cy="209460"/>
            <wp:effectExtent l="0" t="0" r="0" b="0"/>
            <wp:docPr id="565" name="image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167.jpeg"/>
                    <pic:cNvPicPr/>
                  </pic:nvPicPr>
                  <pic:blipFill>
                    <a:blip r:embed="rId184" cstate="print"/>
                    <a:stretch>
                      <a:fillRect/>
                    </a:stretch>
                  </pic:blipFill>
                  <pic:spPr>
                    <a:xfrm>
                      <a:off x="0" y="0"/>
                      <a:ext cx="800545" cy="209460"/>
                    </a:xfrm>
                    <a:prstGeom prst="rect">
                      <a:avLst/>
                    </a:prstGeom>
                  </pic:spPr>
                </pic:pic>
              </a:graphicData>
            </a:graphic>
          </wp:inline>
        </w:drawing>
      </w:r>
      <w:r w:rsidRPr="00420451">
        <w:rPr>
          <w:spacing w:val="-1"/>
        </w:rPr>
        <w:t xml:space="preserve"> </w:t>
      </w:r>
      <w:r w:rsidRPr="00420451">
        <w:t xml:space="preserve">decreases from epoch </w:t>
      </w:r>
      <w:r w:rsidRPr="00420451">
        <w:rPr>
          <w:spacing w:val="-5"/>
        </w:rPr>
        <w:t xml:space="preserve">to </w:t>
      </w:r>
      <w:r w:rsidRPr="00420451">
        <w:rPr>
          <w:spacing w:val="-3"/>
        </w:rPr>
        <w:t xml:space="preserve">epoch. </w:t>
      </w:r>
      <w:r w:rsidRPr="00420451">
        <w:rPr>
          <w:spacing w:val="-5"/>
        </w:rPr>
        <w:t xml:space="preserve">If this </w:t>
      </w:r>
      <w:r w:rsidRPr="00420451">
        <w:t xml:space="preserve">fails </w:t>
      </w:r>
      <w:r w:rsidRPr="00420451">
        <w:rPr>
          <w:spacing w:val="-5"/>
        </w:rPr>
        <w:t xml:space="preserve">to </w:t>
      </w:r>
      <w:r w:rsidRPr="00420451">
        <w:rPr>
          <w:spacing w:val="-6"/>
        </w:rPr>
        <w:t xml:space="preserve">take </w:t>
      </w:r>
      <w:r w:rsidRPr="00420451">
        <w:t xml:space="preserve">place </w:t>
      </w:r>
      <w:r w:rsidRPr="00420451">
        <w:rPr>
          <w:spacing w:val="-6"/>
        </w:rPr>
        <w:t xml:space="preserve">then </w:t>
      </w:r>
      <w:r w:rsidRPr="00420451">
        <w:rPr>
          <w:spacing w:val="-4"/>
        </w:rPr>
        <w:t>structural</w:t>
      </w:r>
      <w:r w:rsidRPr="00420451">
        <w:rPr>
          <w:spacing w:val="67"/>
        </w:rPr>
        <w:t xml:space="preserve"> </w:t>
      </w:r>
      <w:r w:rsidRPr="00420451">
        <w:rPr>
          <w:spacing w:val="-6"/>
        </w:rPr>
        <w:t xml:space="preserve">changes </w:t>
      </w:r>
      <w:r w:rsidRPr="00420451">
        <w:t xml:space="preserve">are </w:t>
      </w:r>
      <w:r w:rsidRPr="00420451">
        <w:rPr>
          <w:spacing w:val="-6"/>
        </w:rPr>
        <w:t xml:space="preserve">made </w:t>
      </w:r>
      <w:r w:rsidRPr="00420451">
        <w:rPr>
          <w:spacing w:val="-5"/>
        </w:rPr>
        <w:t xml:space="preserve">to </w:t>
      </w:r>
      <w:r w:rsidRPr="00420451">
        <w:rPr>
          <w:spacing w:val="-8"/>
        </w:rPr>
        <w:t xml:space="preserve">the </w:t>
      </w:r>
      <w:r w:rsidRPr="00420451">
        <w:t xml:space="preserve">network by selecting what </w:t>
      </w:r>
      <w:r w:rsidRPr="00420451">
        <w:rPr>
          <w:spacing w:val="-6"/>
        </w:rPr>
        <w:t xml:space="preserve">they </w:t>
      </w:r>
      <w:r w:rsidRPr="00420451">
        <w:t xml:space="preserve">call </w:t>
      </w:r>
      <w:r w:rsidRPr="00420451">
        <w:rPr>
          <w:spacing w:val="-4"/>
        </w:rPr>
        <w:t xml:space="preserve">"promising" structures—nets </w:t>
      </w:r>
      <w:r w:rsidRPr="00420451">
        <w:rPr>
          <w:spacing w:val="-6"/>
        </w:rPr>
        <w:t xml:space="preserve">that </w:t>
      </w:r>
      <w:r w:rsidRPr="00420451">
        <w:t xml:space="preserve">start </w:t>
      </w:r>
      <w:r w:rsidRPr="00420451">
        <w:rPr>
          <w:spacing w:val="-5"/>
        </w:rPr>
        <w:t xml:space="preserve">to </w:t>
      </w:r>
      <w:r w:rsidRPr="00420451">
        <w:t xml:space="preserve">decrease </w:t>
      </w:r>
      <w:r w:rsidRPr="00420451">
        <w:rPr>
          <w:spacing w:val="-4"/>
        </w:rPr>
        <w:t xml:space="preserve">their </w:t>
      </w:r>
      <w:r w:rsidRPr="00420451">
        <w:rPr>
          <w:spacing w:val="-7"/>
        </w:rPr>
        <w:t xml:space="preserve">rms </w:t>
      </w:r>
      <w:r w:rsidRPr="00420451">
        <w:rPr>
          <w:spacing w:val="-3"/>
        </w:rPr>
        <w:t>weight</w:t>
      </w:r>
      <w:r w:rsidRPr="00420451">
        <w:rPr>
          <w:spacing w:val="28"/>
        </w:rPr>
        <w:t xml:space="preserve"> </w:t>
      </w:r>
      <w:r w:rsidRPr="00420451">
        <w:rPr>
          <w:spacing w:val="-6"/>
        </w:rPr>
        <w:t>change.</w:t>
      </w:r>
    </w:p>
    <w:p w:rsidR="001B278E" w:rsidRPr="00420451" w:rsidRDefault="001B278E">
      <w:pPr>
        <w:pStyle w:val="BodyText"/>
        <w:rPr>
          <w:sz w:val="32"/>
        </w:rPr>
      </w:pPr>
    </w:p>
    <w:p w:rsidR="001B278E" w:rsidRPr="00420451" w:rsidRDefault="00F163E5">
      <w:pPr>
        <w:pStyle w:val="BodyText"/>
        <w:spacing w:line="249" w:lineRule="auto"/>
        <w:ind w:left="120" w:right="122"/>
        <w:jc w:val="both"/>
      </w:pPr>
      <w:r w:rsidRPr="00420451">
        <w:rPr>
          <w:spacing w:val="-6"/>
        </w:rPr>
        <w:t xml:space="preserve">Other </w:t>
      </w:r>
      <w:r w:rsidRPr="00420451">
        <w:rPr>
          <w:spacing w:val="-3"/>
        </w:rPr>
        <w:t xml:space="preserve">constructive </w:t>
      </w:r>
      <w:r w:rsidRPr="00420451">
        <w:rPr>
          <w:spacing w:val="-4"/>
        </w:rPr>
        <w:t xml:space="preserve">algorithms, </w:t>
      </w:r>
      <w:r w:rsidRPr="00420451">
        <w:rPr>
          <w:spacing w:val="-3"/>
        </w:rPr>
        <w:t xml:space="preserve">such </w:t>
      </w:r>
      <w:r w:rsidRPr="00420451">
        <w:t xml:space="preserve">as </w:t>
      </w:r>
      <w:r w:rsidRPr="00420451">
        <w:rPr>
          <w:spacing w:val="-8"/>
        </w:rPr>
        <w:t xml:space="preserve">the </w:t>
      </w:r>
      <w:r w:rsidRPr="00420451">
        <w:t xml:space="preserve">cascade-correlation procedure </w:t>
      </w:r>
      <w:r w:rsidRPr="00420451">
        <w:rPr>
          <w:spacing w:val="-4"/>
        </w:rPr>
        <w:t xml:space="preserve">(Fahlman </w:t>
      </w:r>
      <w:r w:rsidRPr="00420451">
        <w:t xml:space="preserve">&amp; Lebiere 1990), </w:t>
      </w:r>
      <w:r w:rsidRPr="00420451">
        <w:rPr>
          <w:spacing w:val="-10"/>
        </w:rPr>
        <w:t xml:space="preserve">make </w:t>
      </w:r>
      <w:r w:rsidRPr="00420451">
        <w:rPr>
          <w:spacing w:val="-4"/>
        </w:rPr>
        <w:t xml:space="preserve">use </w:t>
      </w:r>
      <w:r w:rsidRPr="00420451">
        <w:t xml:space="preserve">of </w:t>
      </w:r>
      <w:r w:rsidRPr="00420451">
        <w:rPr>
          <w:spacing w:val="-4"/>
        </w:rPr>
        <w:t xml:space="preserve">cost-function optimization </w:t>
      </w:r>
      <w:r w:rsidRPr="00420451">
        <w:rPr>
          <w:spacing w:val="-5"/>
        </w:rPr>
        <w:t xml:space="preserve">but </w:t>
      </w:r>
      <w:r w:rsidRPr="00420451">
        <w:t xml:space="preserve">do </w:t>
      </w:r>
      <w:r w:rsidRPr="00420451">
        <w:rPr>
          <w:spacing w:val="-5"/>
        </w:rPr>
        <w:t xml:space="preserve">not </w:t>
      </w:r>
      <w:r w:rsidRPr="00420451">
        <w:rPr>
          <w:spacing w:val="-4"/>
        </w:rPr>
        <w:t xml:space="preserve">use </w:t>
      </w:r>
      <w:r w:rsidRPr="00420451">
        <w:rPr>
          <w:spacing w:val="-3"/>
        </w:rPr>
        <w:t xml:space="preserve">gradient </w:t>
      </w:r>
      <w:r w:rsidRPr="00420451">
        <w:t xml:space="preserve">descent </w:t>
      </w:r>
      <w:r w:rsidRPr="00420451">
        <w:rPr>
          <w:i/>
        </w:rPr>
        <w:t xml:space="preserve">per se </w:t>
      </w:r>
      <w:r w:rsidRPr="00420451">
        <w:rPr>
          <w:spacing w:val="-5"/>
        </w:rPr>
        <w:t xml:space="preserve">and </w:t>
      </w:r>
      <w:r w:rsidRPr="00420451">
        <w:t xml:space="preserve">are </w:t>
      </w:r>
      <w:r w:rsidRPr="00420451">
        <w:rPr>
          <w:spacing w:val="-3"/>
        </w:rPr>
        <w:t xml:space="preserve">therefore only </w:t>
      </w:r>
      <w:r w:rsidRPr="00420451">
        <w:t xml:space="preserve">distantly related </w:t>
      </w:r>
      <w:r w:rsidRPr="00420451">
        <w:rPr>
          <w:spacing w:val="-5"/>
        </w:rPr>
        <w:t xml:space="preserve">to </w:t>
      </w:r>
      <w:r w:rsidRPr="00420451">
        <w:rPr>
          <w:spacing w:val="-3"/>
        </w:rPr>
        <w:t>backpropagation.</w:t>
      </w:r>
    </w:p>
    <w:p w:rsidR="001B278E" w:rsidRPr="00420451" w:rsidRDefault="001B278E">
      <w:pPr>
        <w:spacing w:line="249" w:lineRule="auto"/>
        <w:jc w:val="both"/>
        <w:sectPr w:rsidR="001B278E" w:rsidRPr="00420451">
          <w:pgSz w:w="11910" w:h="16840"/>
          <w:pgMar w:top="660" w:right="860" w:bottom="400" w:left="880" w:header="0" w:footer="137" w:gutter="0"/>
          <w:cols w:space="720"/>
        </w:sectPr>
      </w:pPr>
    </w:p>
    <w:p w:rsidR="001B278E" w:rsidRPr="00420451" w:rsidRDefault="00F163E5">
      <w:pPr>
        <w:pStyle w:val="Heading2"/>
        <w:numPr>
          <w:ilvl w:val="1"/>
          <w:numId w:val="26"/>
        </w:numPr>
        <w:tabs>
          <w:tab w:val="left" w:pos="4353"/>
        </w:tabs>
        <w:ind w:left="4352" w:hanging="842"/>
        <w:jc w:val="left"/>
      </w:pPr>
      <w:r w:rsidRPr="00420451">
        <w:t>Applications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8"/>
        <w:jc w:val="both"/>
      </w:pPr>
      <w:r w:rsidRPr="00420451">
        <w:rPr>
          <w:spacing w:val="-5"/>
        </w:rPr>
        <w:t xml:space="preserve">It </w:t>
      </w:r>
      <w:r w:rsidRPr="00420451">
        <w:rPr>
          <w:spacing w:val="3"/>
        </w:rPr>
        <w:t xml:space="preserve">is </w:t>
      </w:r>
      <w:r w:rsidRPr="00420451">
        <w:rPr>
          <w:spacing w:val="-5"/>
        </w:rPr>
        <w:t xml:space="preserve">not </w:t>
      </w:r>
      <w:r w:rsidRPr="00420451">
        <w:rPr>
          <w:spacing w:val="-8"/>
        </w:rPr>
        <w:t xml:space="preserve">the </w:t>
      </w:r>
      <w:r w:rsidRPr="00420451">
        <w:rPr>
          <w:spacing w:val="-4"/>
        </w:rPr>
        <w:t xml:space="preserve">intention </w:t>
      </w:r>
      <w:r w:rsidRPr="00420451">
        <w:rPr>
          <w:spacing w:val="-3"/>
        </w:rPr>
        <w:t xml:space="preserve">here </w:t>
      </w:r>
      <w:r w:rsidRPr="00420451">
        <w:rPr>
          <w:spacing w:val="-5"/>
        </w:rPr>
        <w:t xml:space="preserve">to </w:t>
      </w:r>
      <w:r w:rsidRPr="00420451">
        <w:rPr>
          <w:spacing w:val="-3"/>
        </w:rPr>
        <w:t xml:space="preserve">give </w:t>
      </w:r>
      <w:r w:rsidRPr="00420451">
        <w:t xml:space="preserve">an </w:t>
      </w:r>
      <w:r w:rsidRPr="00420451">
        <w:rPr>
          <w:spacing w:val="-5"/>
        </w:rPr>
        <w:t xml:space="preserve">exhaustive </w:t>
      </w:r>
      <w:r w:rsidRPr="00420451">
        <w:rPr>
          <w:spacing w:val="3"/>
        </w:rPr>
        <w:t xml:space="preserve">list </w:t>
      </w:r>
      <w:r w:rsidRPr="00420451">
        <w:t xml:space="preserve">of </w:t>
      </w:r>
      <w:r w:rsidRPr="00420451">
        <w:rPr>
          <w:spacing w:val="-8"/>
        </w:rPr>
        <w:t xml:space="preserve">the </w:t>
      </w:r>
      <w:r w:rsidRPr="00420451">
        <w:t xml:space="preserve">areas </w:t>
      </w:r>
      <w:r w:rsidRPr="00420451">
        <w:rPr>
          <w:spacing w:val="3"/>
        </w:rPr>
        <w:t xml:space="preserve">in </w:t>
      </w:r>
      <w:r w:rsidRPr="00420451">
        <w:t xml:space="preserve">which </w:t>
      </w:r>
      <w:r w:rsidRPr="00420451">
        <w:rPr>
          <w:spacing w:val="-5"/>
        </w:rPr>
        <w:t xml:space="preserve">multilayer </w:t>
      </w:r>
      <w:r w:rsidRPr="00420451">
        <w:t xml:space="preserve">perceptrons </w:t>
      </w:r>
      <w:r w:rsidRPr="00420451">
        <w:rPr>
          <w:spacing w:val="-4"/>
        </w:rPr>
        <w:t xml:space="preserve">have </w:t>
      </w:r>
      <w:r w:rsidRPr="00420451">
        <w:rPr>
          <w:spacing w:val="-8"/>
        </w:rPr>
        <w:t xml:space="preserve">found </w:t>
      </w:r>
      <w:r w:rsidRPr="00420451">
        <w:t xml:space="preserve">application; </w:t>
      </w:r>
      <w:r w:rsidRPr="00420451">
        <w:rPr>
          <w:spacing w:val="-5"/>
        </w:rPr>
        <w:t xml:space="preserve">any </w:t>
      </w:r>
      <w:r w:rsidRPr="00420451">
        <w:t xml:space="preserve">problem </w:t>
      </w:r>
      <w:r w:rsidRPr="00420451">
        <w:rPr>
          <w:spacing w:val="-6"/>
        </w:rPr>
        <w:t xml:space="preserve">that </w:t>
      </w:r>
      <w:r w:rsidRPr="00420451">
        <w:t xml:space="preserve">can be </w:t>
      </w:r>
      <w:r w:rsidRPr="00420451">
        <w:rPr>
          <w:spacing w:val="-5"/>
        </w:rPr>
        <w:t xml:space="preserve">framed </w:t>
      </w:r>
      <w:r w:rsidRPr="00420451">
        <w:t xml:space="preserve">as </w:t>
      </w:r>
      <w:r w:rsidRPr="00420451">
        <w:rPr>
          <w:spacing w:val="-5"/>
        </w:rPr>
        <w:t xml:space="preserve">one </w:t>
      </w:r>
      <w:r w:rsidRPr="00420451">
        <w:t xml:space="preserve">of classification or prediction </w:t>
      </w:r>
      <w:r w:rsidRPr="00420451">
        <w:rPr>
          <w:spacing w:val="3"/>
        </w:rPr>
        <w:t xml:space="preserve">is </w:t>
      </w:r>
      <w:r w:rsidRPr="00420451">
        <w:t xml:space="preserve">a candidate </w:t>
      </w:r>
      <w:r w:rsidRPr="00420451">
        <w:rPr>
          <w:spacing w:val="-4"/>
        </w:rPr>
        <w:t xml:space="preserve">for </w:t>
      </w:r>
      <w:r w:rsidRPr="00420451">
        <w:rPr>
          <w:spacing w:val="-6"/>
        </w:rPr>
        <w:t xml:space="preserve">treatment </w:t>
      </w:r>
      <w:r w:rsidRPr="00420451">
        <w:rPr>
          <w:spacing w:val="3"/>
        </w:rPr>
        <w:t xml:space="preserve">in </w:t>
      </w:r>
      <w:r w:rsidRPr="00420451">
        <w:rPr>
          <w:spacing w:val="-5"/>
        </w:rPr>
        <w:t xml:space="preserve">this </w:t>
      </w:r>
      <w:r w:rsidRPr="00420451">
        <w:rPr>
          <w:spacing w:val="-6"/>
        </w:rPr>
        <w:t xml:space="preserve">way. Rather, </w:t>
      </w:r>
      <w:r w:rsidRPr="00420451">
        <w:rPr>
          <w:spacing w:val="3"/>
        </w:rPr>
        <w:t xml:space="preserve">it is </w:t>
      </w:r>
      <w:r w:rsidRPr="00420451">
        <w:rPr>
          <w:spacing w:val="-5"/>
        </w:rPr>
        <w:t xml:space="preserve">more </w:t>
      </w:r>
      <w:r w:rsidRPr="00420451">
        <w:rPr>
          <w:spacing w:val="-3"/>
        </w:rPr>
        <w:t xml:space="preserve">instructive </w:t>
      </w:r>
      <w:r w:rsidRPr="00420451">
        <w:rPr>
          <w:spacing w:val="-5"/>
        </w:rPr>
        <w:t xml:space="preserve">to </w:t>
      </w:r>
      <w:r w:rsidRPr="00420451">
        <w:rPr>
          <w:spacing w:val="-6"/>
        </w:rPr>
        <w:t xml:space="preserve">take </w:t>
      </w:r>
      <w:r w:rsidRPr="00420451">
        <w:t xml:space="preserve">a couple of case studies </w:t>
      </w:r>
      <w:r w:rsidRPr="00420451">
        <w:rPr>
          <w:spacing w:val="-6"/>
        </w:rPr>
        <w:t xml:space="preserve">that </w:t>
      </w:r>
      <w:r w:rsidRPr="00420451">
        <w:rPr>
          <w:spacing w:val="-7"/>
        </w:rPr>
        <w:t xml:space="preserve">highlight </w:t>
      </w:r>
      <w:r w:rsidRPr="00420451">
        <w:rPr>
          <w:spacing w:val="-6"/>
        </w:rPr>
        <w:t xml:space="preserve">some </w:t>
      </w:r>
      <w:r w:rsidRPr="00420451">
        <w:t xml:space="preserve">of </w:t>
      </w:r>
      <w:r w:rsidRPr="00420451">
        <w:rPr>
          <w:spacing w:val="-8"/>
        </w:rPr>
        <w:t xml:space="preserve">the  </w:t>
      </w:r>
      <w:r w:rsidRPr="00420451">
        <w:t>aspec</w:t>
      </w:r>
      <w:r w:rsidRPr="00420451">
        <w:t>ts of</w:t>
      </w:r>
      <w:r w:rsidRPr="00420451">
        <w:rPr>
          <w:spacing w:val="-10"/>
        </w:rPr>
        <w:t xml:space="preserve"> </w:t>
      </w:r>
      <w:r w:rsidRPr="00420451">
        <w:rPr>
          <w:spacing w:val="-6"/>
        </w:rPr>
        <w:t>implementing</w:t>
      </w:r>
      <w:r w:rsidRPr="00420451">
        <w:rPr>
          <w:spacing w:val="-15"/>
        </w:rPr>
        <w:t xml:space="preserve"> </w:t>
      </w:r>
      <w:r w:rsidRPr="00420451">
        <w:t>a</w:t>
      </w:r>
      <w:r w:rsidRPr="00420451">
        <w:rPr>
          <w:spacing w:val="2"/>
        </w:rPr>
        <w:t xml:space="preserve"> </w:t>
      </w:r>
      <w:r w:rsidRPr="00420451">
        <w:t>problem</w:t>
      </w:r>
      <w:r w:rsidRPr="00420451">
        <w:rPr>
          <w:spacing w:val="-24"/>
        </w:rPr>
        <w:t xml:space="preserve"> </w:t>
      </w:r>
      <w:r w:rsidRPr="00420451">
        <w:rPr>
          <w:spacing w:val="-5"/>
        </w:rPr>
        <w:t>using</w:t>
      </w:r>
      <w:r w:rsidRPr="00420451">
        <w:rPr>
          <w:spacing w:val="-15"/>
        </w:rPr>
        <w:t xml:space="preserve"> </w:t>
      </w:r>
      <w:r w:rsidRPr="00420451">
        <w:t>an</w:t>
      </w:r>
      <w:r w:rsidRPr="00420451">
        <w:rPr>
          <w:spacing w:val="-14"/>
        </w:rPr>
        <w:t xml:space="preserve"> </w:t>
      </w:r>
      <w:r w:rsidRPr="00420451">
        <w:rPr>
          <w:spacing w:val="-9"/>
        </w:rPr>
        <w:t>MLP.</w:t>
      </w:r>
    </w:p>
    <w:p w:rsidR="001B278E" w:rsidRPr="00420451" w:rsidRDefault="001B278E">
      <w:pPr>
        <w:pStyle w:val="BodyText"/>
        <w:spacing w:before="5"/>
        <w:rPr>
          <w:sz w:val="32"/>
        </w:rPr>
      </w:pPr>
    </w:p>
    <w:p w:rsidR="001B278E" w:rsidRPr="00420451" w:rsidRDefault="00F163E5">
      <w:pPr>
        <w:pStyle w:val="Heading3"/>
        <w:numPr>
          <w:ilvl w:val="2"/>
          <w:numId w:val="24"/>
        </w:numPr>
        <w:tabs>
          <w:tab w:val="left" w:pos="3122"/>
        </w:tabs>
        <w:jc w:val="left"/>
      </w:pPr>
      <w:r w:rsidRPr="00420451">
        <w:t xml:space="preserve">Psychiatric patient length </w:t>
      </w:r>
      <w:r w:rsidRPr="00420451">
        <w:rPr>
          <w:spacing w:val="3"/>
        </w:rPr>
        <w:t>of</w:t>
      </w:r>
      <w:r w:rsidRPr="00420451">
        <w:rPr>
          <w:spacing w:val="54"/>
        </w:rPr>
        <w:t xml:space="preserve"> </w:t>
      </w:r>
      <w:r w:rsidRPr="00420451">
        <w:rPr>
          <w:spacing w:val="3"/>
        </w:rPr>
        <w:t>stay</w:t>
      </w:r>
    </w:p>
    <w:p w:rsidR="001B278E" w:rsidRPr="00420451" w:rsidRDefault="001B278E">
      <w:pPr>
        <w:pStyle w:val="BodyText"/>
        <w:rPr>
          <w:b/>
          <w:sz w:val="38"/>
        </w:rPr>
      </w:pPr>
    </w:p>
    <w:p w:rsidR="001B278E" w:rsidRPr="00420451" w:rsidRDefault="00F163E5">
      <w:pPr>
        <w:pStyle w:val="BodyText"/>
        <w:spacing w:before="259" w:line="249" w:lineRule="auto"/>
        <w:ind w:left="120" w:right="128"/>
        <w:jc w:val="both"/>
      </w:pPr>
      <w:r w:rsidRPr="00420451">
        <w:rPr>
          <w:spacing w:val="-8"/>
        </w:rPr>
        <w:t xml:space="preserve">Our </w:t>
      </w:r>
      <w:r w:rsidRPr="00420451">
        <w:t xml:space="preserve">first </w:t>
      </w:r>
      <w:r w:rsidRPr="00420451">
        <w:rPr>
          <w:spacing w:val="-5"/>
        </w:rPr>
        <w:t xml:space="preserve">example </w:t>
      </w:r>
      <w:r w:rsidRPr="00420451">
        <w:t xml:space="preserve">(Davis et </w:t>
      </w:r>
      <w:r w:rsidRPr="00420451">
        <w:rPr>
          <w:spacing w:val="2"/>
        </w:rPr>
        <w:t xml:space="preserve">al. </w:t>
      </w:r>
      <w:r w:rsidRPr="00420451">
        <w:t xml:space="preserve">1993) </w:t>
      </w:r>
      <w:r w:rsidRPr="00420451">
        <w:rPr>
          <w:spacing w:val="3"/>
        </w:rPr>
        <w:t xml:space="preserve">is </w:t>
      </w:r>
      <w:r w:rsidRPr="00420451">
        <w:rPr>
          <w:spacing w:val="-5"/>
        </w:rPr>
        <w:t xml:space="preserve">taken </w:t>
      </w:r>
      <w:r w:rsidRPr="00420451">
        <w:t xml:space="preserve">from </w:t>
      </w:r>
      <w:r w:rsidRPr="00420451">
        <w:rPr>
          <w:spacing w:val="-8"/>
        </w:rPr>
        <w:t xml:space="preserve">the </w:t>
      </w:r>
      <w:r w:rsidRPr="00420451">
        <w:t xml:space="preserve">area of </w:t>
      </w:r>
      <w:r w:rsidRPr="00420451">
        <w:rPr>
          <w:spacing w:val="-3"/>
        </w:rPr>
        <w:t xml:space="preserve">medical </w:t>
      </w:r>
      <w:r w:rsidRPr="00420451">
        <w:t xml:space="preserve">diagnosis with a network </w:t>
      </w:r>
      <w:r w:rsidRPr="00420451">
        <w:rPr>
          <w:spacing w:val="-6"/>
        </w:rPr>
        <w:t xml:space="preserve">that </w:t>
      </w:r>
      <w:r w:rsidRPr="00420451">
        <w:t xml:space="preserve">predicts </w:t>
      </w:r>
      <w:r w:rsidRPr="00420451">
        <w:rPr>
          <w:spacing w:val="-8"/>
        </w:rPr>
        <w:t xml:space="preserve">the </w:t>
      </w:r>
      <w:r w:rsidRPr="00420451">
        <w:rPr>
          <w:spacing w:val="-6"/>
        </w:rPr>
        <w:t xml:space="preserve">length </w:t>
      </w:r>
      <w:r w:rsidRPr="00420451">
        <w:t xml:space="preserve">of stay of psychiatric </w:t>
      </w:r>
      <w:r w:rsidRPr="00420451">
        <w:rPr>
          <w:spacing w:val="-4"/>
        </w:rPr>
        <w:t xml:space="preserve">patients </w:t>
      </w:r>
      <w:r w:rsidRPr="00420451">
        <w:rPr>
          <w:spacing w:val="3"/>
        </w:rPr>
        <w:t xml:space="preserve">in </w:t>
      </w:r>
      <w:r w:rsidRPr="00420451">
        <w:t xml:space="preserve">hospital based on </w:t>
      </w:r>
      <w:r w:rsidRPr="00420451">
        <w:rPr>
          <w:spacing w:val="-4"/>
        </w:rPr>
        <w:t xml:space="preserve">demographic, </w:t>
      </w:r>
      <w:r w:rsidRPr="00420451">
        <w:t xml:space="preserve">social </w:t>
      </w:r>
      <w:r w:rsidRPr="00420451">
        <w:rPr>
          <w:spacing w:val="-5"/>
        </w:rPr>
        <w:t xml:space="preserve">and </w:t>
      </w:r>
      <w:r w:rsidRPr="00420451">
        <w:t xml:space="preserve">clinical </w:t>
      </w:r>
      <w:r w:rsidRPr="00420451">
        <w:rPr>
          <w:spacing w:val="-4"/>
        </w:rPr>
        <w:t xml:space="preserve">information </w:t>
      </w:r>
      <w:r w:rsidRPr="00420451">
        <w:t xml:space="preserve">recorded at </w:t>
      </w:r>
      <w:r w:rsidRPr="00420451">
        <w:rPr>
          <w:spacing w:val="-4"/>
        </w:rPr>
        <w:t xml:space="preserve">their </w:t>
      </w:r>
      <w:r w:rsidRPr="00420451">
        <w:rPr>
          <w:spacing w:val="-7"/>
        </w:rPr>
        <w:t xml:space="preserve">time </w:t>
      </w:r>
      <w:r w:rsidRPr="00420451">
        <w:t xml:space="preserve">of admission. </w:t>
      </w:r>
      <w:r w:rsidRPr="00420451">
        <w:rPr>
          <w:spacing w:val="-4"/>
        </w:rPr>
        <w:t xml:space="preserve">This </w:t>
      </w:r>
      <w:r w:rsidRPr="00420451">
        <w:rPr>
          <w:spacing w:val="3"/>
        </w:rPr>
        <w:t xml:space="preserve">is </w:t>
      </w:r>
      <w:r w:rsidRPr="00420451">
        <w:t xml:space="preserve">an </w:t>
      </w:r>
      <w:r w:rsidRPr="00420451">
        <w:rPr>
          <w:spacing w:val="-4"/>
        </w:rPr>
        <w:t xml:space="preserve">important </w:t>
      </w:r>
      <w:r w:rsidRPr="00420451">
        <w:t xml:space="preserve">problem since </w:t>
      </w:r>
      <w:r w:rsidRPr="00420451">
        <w:rPr>
          <w:spacing w:val="-3"/>
        </w:rPr>
        <w:t xml:space="preserve">patient </w:t>
      </w:r>
      <w:r w:rsidRPr="00420451">
        <w:t xml:space="preserve">admission </w:t>
      </w:r>
      <w:r w:rsidRPr="00420451">
        <w:rPr>
          <w:spacing w:val="-8"/>
        </w:rPr>
        <w:t xml:space="preserve">may </w:t>
      </w:r>
      <w:r w:rsidRPr="00420451">
        <w:t xml:space="preserve">be </w:t>
      </w:r>
      <w:r w:rsidRPr="00420451">
        <w:rPr>
          <w:spacing w:val="-7"/>
        </w:rPr>
        <w:t xml:space="preserve">contingent </w:t>
      </w:r>
      <w:r w:rsidRPr="00420451">
        <w:t xml:space="preserve">on </w:t>
      </w:r>
      <w:r w:rsidRPr="00420451">
        <w:rPr>
          <w:spacing w:val="-3"/>
        </w:rPr>
        <w:t xml:space="preserve">financial </w:t>
      </w:r>
      <w:r w:rsidRPr="00420451">
        <w:t xml:space="preserve">resources, which </w:t>
      </w:r>
      <w:r w:rsidRPr="00420451">
        <w:rPr>
          <w:spacing w:val="5"/>
        </w:rPr>
        <w:t xml:space="preserve">will </w:t>
      </w:r>
      <w:r w:rsidRPr="00420451">
        <w:t xml:space="preserve">be </w:t>
      </w:r>
      <w:r w:rsidRPr="00420451">
        <w:rPr>
          <w:spacing w:val="-3"/>
        </w:rPr>
        <w:t xml:space="preserve">better </w:t>
      </w:r>
      <w:r w:rsidRPr="00420451">
        <w:t xml:space="preserve">allocated </w:t>
      </w:r>
      <w:r w:rsidRPr="00420451">
        <w:rPr>
          <w:spacing w:val="3"/>
        </w:rPr>
        <w:t xml:space="preserve">if </w:t>
      </w:r>
      <w:r w:rsidRPr="00420451">
        <w:t xml:space="preserve">probable </w:t>
      </w:r>
      <w:r w:rsidRPr="00420451">
        <w:rPr>
          <w:spacing w:val="-6"/>
        </w:rPr>
        <w:t xml:space="preserve">length </w:t>
      </w:r>
      <w:r w:rsidRPr="00420451">
        <w:t xml:space="preserve">of stay </w:t>
      </w:r>
      <w:r w:rsidRPr="00420451">
        <w:rPr>
          <w:spacing w:val="3"/>
        </w:rPr>
        <w:t xml:space="preserve">is </w:t>
      </w:r>
      <w:r w:rsidRPr="00420451">
        <w:rPr>
          <w:spacing w:val="-5"/>
        </w:rPr>
        <w:t xml:space="preserve">known </w:t>
      </w:r>
      <w:r w:rsidRPr="00420451">
        <w:rPr>
          <w:spacing w:val="3"/>
        </w:rPr>
        <w:t xml:space="preserve">in </w:t>
      </w:r>
      <w:r w:rsidRPr="00420451">
        <w:t>advance.</w:t>
      </w:r>
    </w:p>
    <w:p w:rsidR="001B278E" w:rsidRPr="00420451" w:rsidRDefault="001B278E">
      <w:pPr>
        <w:pStyle w:val="BodyText"/>
        <w:spacing w:before="10"/>
        <w:rPr>
          <w:sz w:val="31"/>
        </w:rPr>
      </w:pPr>
    </w:p>
    <w:p w:rsidR="001B278E" w:rsidRPr="00420451" w:rsidRDefault="00F163E5">
      <w:pPr>
        <w:pStyle w:val="BodyText"/>
        <w:spacing w:line="249" w:lineRule="auto"/>
        <w:ind w:left="120" w:right="122"/>
        <w:jc w:val="both"/>
      </w:pPr>
      <w:r w:rsidRPr="00420451">
        <w:rPr>
          <w:spacing w:val="-5"/>
        </w:rPr>
        <w:t xml:space="preserve">In </w:t>
      </w:r>
      <w:r w:rsidRPr="00420451">
        <w:t xml:space="preserve">contrast </w:t>
      </w:r>
      <w:r w:rsidRPr="00420451">
        <w:rPr>
          <w:spacing w:val="-5"/>
        </w:rPr>
        <w:t xml:space="preserve">to </w:t>
      </w:r>
      <w:r w:rsidRPr="00420451">
        <w:rPr>
          <w:spacing w:val="-8"/>
        </w:rPr>
        <w:t xml:space="preserve">the </w:t>
      </w:r>
      <w:r w:rsidRPr="00420451">
        <w:t xml:space="preserve">previous </w:t>
      </w:r>
      <w:r w:rsidRPr="00420451">
        <w:rPr>
          <w:spacing w:val="-6"/>
        </w:rPr>
        <w:t xml:space="preserve">net, </w:t>
      </w:r>
      <w:r w:rsidRPr="00420451">
        <w:t xml:space="preserve">which </w:t>
      </w:r>
      <w:r w:rsidRPr="00420451">
        <w:rPr>
          <w:spacing w:val="-5"/>
        </w:rPr>
        <w:t xml:space="preserve">had </w:t>
      </w:r>
      <w:r w:rsidRPr="00420451">
        <w:rPr>
          <w:spacing w:val="-3"/>
        </w:rPr>
        <w:t xml:space="preserve">only </w:t>
      </w:r>
      <w:r w:rsidRPr="00420451">
        <w:rPr>
          <w:spacing w:val="-4"/>
        </w:rPr>
        <w:t xml:space="preserve">three </w:t>
      </w:r>
      <w:r w:rsidRPr="00420451">
        <w:rPr>
          <w:spacing w:val="-5"/>
        </w:rPr>
        <w:t xml:space="preserve">continuously </w:t>
      </w:r>
      <w:r w:rsidRPr="00420451">
        <w:rPr>
          <w:spacing w:val="2"/>
        </w:rPr>
        <w:t xml:space="preserve">variable </w:t>
      </w:r>
      <w:r w:rsidRPr="00420451">
        <w:rPr>
          <w:spacing w:val="-5"/>
        </w:rPr>
        <w:t xml:space="preserve">inputs, this one </w:t>
      </w:r>
      <w:r w:rsidRPr="00420451">
        <w:rPr>
          <w:spacing w:val="-3"/>
        </w:rPr>
        <w:t xml:space="preserve">uses </w:t>
      </w:r>
      <w:r w:rsidRPr="00420451">
        <w:rPr>
          <w:spacing w:val="-10"/>
        </w:rPr>
        <w:t xml:space="preserve">many </w:t>
      </w:r>
      <w:r w:rsidRPr="00420451">
        <w:t xml:space="preserve">tri-valued </w:t>
      </w:r>
      <w:r w:rsidRPr="00420451">
        <w:rPr>
          <w:spacing w:val="-6"/>
        </w:rPr>
        <w:t xml:space="preserve">inputs </w:t>
      </w:r>
      <w:r w:rsidRPr="00420451">
        <w:t xml:space="preserve">(0, 0.5, 1) representing two-valued categorical data with </w:t>
      </w:r>
      <w:r w:rsidRPr="00420451">
        <w:rPr>
          <w:spacing w:val="-8"/>
        </w:rPr>
        <w:t xml:space="preserve">the </w:t>
      </w:r>
      <w:r w:rsidRPr="00420451">
        <w:t xml:space="preserve">value 0.5 reserved </w:t>
      </w:r>
      <w:r w:rsidRPr="00420451">
        <w:rPr>
          <w:spacing w:val="-4"/>
        </w:rPr>
        <w:t xml:space="preserve">for </w:t>
      </w:r>
      <w:r w:rsidRPr="00420451">
        <w:rPr>
          <w:spacing w:val="-3"/>
        </w:rPr>
        <w:t xml:space="preserve">missing </w:t>
      </w:r>
      <w:r w:rsidRPr="00420451">
        <w:t xml:space="preserve">data. For </w:t>
      </w:r>
      <w:r w:rsidRPr="00420451">
        <w:rPr>
          <w:spacing w:val="-4"/>
        </w:rPr>
        <w:t xml:space="preserve">example, </w:t>
      </w:r>
      <w:r w:rsidRPr="00420451">
        <w:rPr>
          <w:spacing w:val="-8"/>
        </w:rPr>
        <w:t xml:space="preserve">the </w:t>
      </w:r>
      <w:r w:rsidRPr="00420451">
        <w:rPr>
          <w:spacing w:val="-2"/>
        </w:rPr>
        <w:t xml:space="preserve">rating </w:t>
      </w:r>
      <w:r w:rsidRPr="00420451">
        <w:rPr>
          <w:spacing w:val="-4"/>
        </w:rPr>
        <w:t xml:space="preserve">for </w:t>
      </w:r>
      <w:r w:rsidRPr="00420451">
        <w:t xml:space="preserve">social </w:t>
      </w:r>
      <w:r w:rsidRPr="00420451">
        <w:rPr>
          <w:spacing w:val="-5"/>
        </w:rPr>
        <w:t xml:space="preserve">impairment </w:t>
      </w:r>
      <w:r w:rsidRPr="00420451">
        <w:rPr>
          <w:spacing w:val="3"/>
        </w:rPr>
        <w:t xml:space="preserve">is </w:t>
      </w:r>
      <w:r w:rsidRPr="00420451">
        <w:t xml:space="preserve">usually given on a </w:t>
      </w:r>
      <w:r w:rsidRPr="00420451">
        <w:rPr>
          <w:spacing w:val="-3"/>
        </w:rPr>
        <w:t xml:space="preserve">nine-point </w:t>
      </w:r>
      <w:r w:rsidRPr="00420451">
        <w:rPr>
          <w:spacing w:val="2"/>
        </w:rPr>
        <w:t xml:space="preserve">scale </w:t>
      </w:r>
      <w:r w:rsidRPr="00420451">
        <w:t xml:space="preserve">from 0 </w:t>
      </w:r>
      <w:r w:rsidRPr="00420451">
        <w:rPr>
          <w:spacing w:val="-4"/>
        </w:rPr>
        <w:t xml:space="preserve">(none) </w:t>
      </w:r>
      <w:r w:rsidRPr="00420451">
        <w:rPr>
          <w:spacing w:val="-5"/>
        </w:rPr>
        <w:t xml:space="preserve">to </w:t>
      </w:r>
      <w:r w:rsidRPr="00420451">
        <w:t xml:space="preserve">8 (severe) </w:t>
      </w:r>
      <w:r w:rsidRPr="00420451">
        <w:rPr>
          <w:spacing w:val="-5"/>
        </w:rPr>
        <w:t xml:space="preserve">but </w:t>
      </w:r>
      <w:r w:rsidRPr="00420451">
        <w:rPr>
          <w:spacing w:val="3"/>
        </w:rPr>
        <w:t xml:space="preserve">was </w:t>
      </w:r>
      <w:r w:rsidRPr="00420451">
        <w:rPr>
          <w:spacing w:val="2"/>
        </w:rPr>
        <w:t xml:space="preserve">collapsed </w:t>
      </w:r>
      <w:r w:rsidRPr="00420451">
        <w:rPr>
          <w:spacing w:val="-5"/>
        </w:rPr>
        <w:t xml:space="preserve">into </w:t>
      </w:r>
      <w:r w:rsidRPr="00420451">
        <w:t xml:space="preserve">two values—0 </w:t>
      </w:r>
      <w:r w:rsidRPr="00420451">
        <w:rPr>
          <w:spacing w:val="-4"/>
        </w:rPr>
        <w:t xml:space="preserve">for </w:t>
      </w:r>
      <w:r w:rsidRPr="00420451">
        <w:rPr>
          <w:spacing w:val="2"/>
        </w:rPr>
        <w:t xml:space="preserve">"low" </w:t>
      </w:r>
      <w:r w:rsidRPr="00420451">
        <w:rPr>
          <w:spacing w:val="-5"/>
        </w:rPr>
        <w:t xml:space="preserve">and </w:t>
      </w:r>
      <w:r w:rsidRPr="00420451">
        <w:t xml:space="preserve">1 </w:t>
      </w:r>
      <w:r w:rsidRPr="00420451">
        <w:rPr>
          <w:spacing w:val="-4"/>
        </w:rPr>
        <w:t xml:space="preserve">for </w:t>
      </w:r>
      <w:r w:rsidRPr="00420451">
        <w:rPr>
          <w:spacing w:val="-7"/>
        </w:rPr>
        <w:t xml:space="preserve">"high". </w:t>
      </w:r>
      <w:r w:rsidRPr="00420451">
        <w:rPr>
          <w:spacing w:val="-5"/>
        </w:rPr>
        <w:t xml:space="preserve">If this </w:t>
      </w:r>
      <w:r w:rsidRPr="00420451">
        <w:rPr>
          <w:spacing w:val="3"/>
        </w:rPr>
        <w:t xml:space="preserve">was </w:t>
      </w:r>
      <w:r w:rsidRPr="00420451">
        <w:rPr>
          <w:spacing w:val="-5"/>
        </w:rPr>
        <w:t xml:space="preserve">not </w:t>
      </w:r>
      <w:r w:rsidRPr="00420451">
        <w:t xml:space="preserve">assessed </w:t>
      </w:r>
      <w:r w:rsidRPr="00420451">
        <w:rPr>
          <w:spacing w:val="-4"/>
        </w:rPr>
        <w:t xml:space="preserve">for </w:t>
      </w:r>
      <w:r w:rsidRPr="00420451">
        <w:rPr>
          <w:spacing w:val="-6"/>
        </w:rPr>
        <w:t xml:space="preserve">some </w:t>
      </w:r>
      <w:r w:rsidRPr="00420451">
        <w:t xml:space="preserve">reason </w:t>
      </w:r>
      <w:r w:rsidRPr="00420451">
        <w:rPr>
          <w:spacing w:val="-6"/>
        </w:rPr>
        <w:t xml:space="preserve">then </w:t>
      </w:r>
      <w:r w:rsidRPr="00420451">
        <w:rPr>
          <w:spacing w:val="3"/>
        </w:rPr>
        <w:t xml:space="preserve">it is </w:t>
      </w:r>
      <w:r w:rsidRPr="00420451">
        <w:t xml:space="preserve">set </w:t>
      </w:r>
      <w:r w:rsidRPr="00420451">
        <w:rPr>
          <w:spacing w:val="-5"/>
        </w:rPr>
        <w:t xml:space="preserve">to </w:t>
      </w:r>
      <w:r w:rsidRPr="00420451">
        <w:t xml:space="preserve">0.5. </w:t>
      </w:r>
      <w:r w:rsidRPr="00420451">
        <w:rPr>
          <w:spacing w:val="-7"/>
        </w:rPr>
        <w:t xml:space="preserve">The </w:t>
      </w:r>
      <w:r w:rsidRPr="00420451">
        <w:rPr>
          <w:spacing w:val="-5"/>
        </w:rPr>
        <w:t xml:space="preserve">net had </w:t>
      </w:r>
      <w:r w:rsidRPr="00420451">
        <w:t xml:space="preserve">49 </w:t>
      </w:r>
      <w:r w:rsidRPr="00420451">
        <w:rPr>
          <w:spacing w:val="-5"/>
        </w:rPr>
        <w:t xml:space="preserve">inputs, </w:t>
      </w:r>
      <w:r w:rsidRPr="00420451">
        <w:t>500 h</w:t>
      </w:r>
      <w:r w:rsidRPr="00420451">
        <w:t xml:space="preserve">idden </w:t>
      </w:r>
      <w:r w:rsidRPr="00420451">
        <w:rPr>
          <w:spacing w:val="-7"/>
        </w:rPr>
        <w:t xml:space="preserve">units </w:t>
      </w:r>
      <w:r w:rsidRPr="00420451">
        <w:rPr>
          <w:spacing w:val="-5"/>
        </w:rPr>
        <w:t xml:space="preserve">and </w:t>
      </w:r>
      <w:r w:rsidRPr="00420451">
        <w:rPr>
          <w:spacing w:val="-7"/>
        </w:rPr>
        <w:t xml:space="preserve">four  outputs </w:t>
      </w:r>
      <w:r w:rsidRPr="00420451">
        <w:rPr>
          <w:spacing w:val="-5"/>
        </w:rPr>
        <w:t xml:space="preserve">to </w:t>
      </w:r>
      <w:r w:rsidRPr="00420451">
        <w:t xml:space="preserve">represent </w:t>
      </w:r>
      <w:r w:rsidRPr="00420451">
        <w:rPr>
          <w:spacing w:val="-8"/>
        </w:rPr>
        <w:t xml:space="preserve">the </w:t>
      </w:r>
      <w:r w:rsidRPr="00420451">
        <w:rPr>
          <w:spacing w:val="-7"/>
        </w:rPr>
        <w:t xml:space="preserve">four  </w:t>
      </w:r>
      <w:r w:rsidRPr="00420451">
        <w:t xml:space="preserve">categories of </w:t>
      </w:r>
      <w:r w:rsidRPr="00420451">
        <w:rPr>
          <w:spacing w:val="-6"/>
        </w:rPr>
        <w:t xml:space="preserve">length </w:t>
      </w:r>
      <w:r w:rsidRPr="00420451">
        <w:t xml:space="preserve">of </w:t>
      </w:r>
      <w:r w:rsidRPr="00420451">
        <w:rPr>
          <w:spacing w:val="6"/>
        </w:rPr>
        <w:t xml:space="preserve">stay </w:t>
      </w:r>
      <w:r w:rsidRPr="00420451">
        <w:rPr>
          <w:i/>
        </w:rPr>
        <w:t xml:space="preserve">T:  </w:t>
      </w:r>
      <w:r w:rsidRPr="00420451">
        <w:t xml:space="preserve">(I) </w:t>
      </w:r>
      <w:r w:rsidRPr="00420451">
        <w:rPr>
          <w:i/>
        </w:rPr>
        <w:t xml:space="preserve">T </w:t>
      </w:r>
      <w:r w:rsidRPr="00420451">
        <w:rPr>
          <w:i/>
          <w:noProof/>
          <w:spacing w:val="-2"/>
        </w:rPr>
        <w:drawing>
          <wp:inline distT="0" distB="0" distL="0" distR="0">
            <wp:extent cx="114363" cy="152334"/>
            <wp:effectExtent l="0" t="0" r="0" b="0"/>
            <wp:docPr id="56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97.png"/>
                    <pic:cNvPicPr/>
                  </pic:nvPicPr>
                  <pic:blipFill>
                    <a:blip r:embed="rId110" cstate="print"/>
                    <a:stretch>
                      <a:fillRect/>
                    </a:stretch>
                  </pic:blipFill>
                  <pic:spPr>
                    <a:xfrm>
                      <a:off x="0" y="0"/>
                      <a:ext cx="114363" cy="152334"/>
                    </a:xfrm>
                    <a:prstGeom prst="rect">
                      <a:avLst/>
                    </a:prstGeom>
                  </pic:spPr>
                </pic:pic>
              </a:graphicData>
            </a:graphic>
          </wp:inline>
        </w:drawing>
      </w:r>
      <w:r w:rsidRPr="00420451">
        <w:t xml:space="preserve">7 </w:t>
      </w:r>
      <w:r w:rsidRPr="00420451">
        <w:rPr>
          <w:spacing w:val="-3"/>
        </w:rPr>
        <w:t xml:space="preserve">days,  </w:t>
      </w:r>
      <w:r w:rsidRPr="00420451">
        <w:rPr>
          <w:spacing w:val="-4"/>
        </w:rPr>
        <w:t xml:space="preserve">(II) </w:t>
      </w:r>
      <w:r w:rsidRPr="00420451">
        <w:rPr>
          <w:i/>
          <w:spacing w:val="-3"/>
        </w:rPr>
        <w:t>T</w:t>
      </w:r>
      <w:r w:rsidRPr="00420451">
        <w:rPr>
          <w:spacing w:val="-3"/>
        </w:rPr>
        <w:t xml:space="preserve">&gt;7 </w:t>
      </w:r>
      <w:r w:rsidRPr="00420451">
        <w:rPr>
          <w:spacing w:val="-4"/>
        </w:rPr>
        <w:t xml:space="preserve">days  </w:t>
      </w:r>
      <w:r w:rsidRPr="00420451">
        <w:rPr>
          <w:spacing w:val="-5"/>
        </w:rPr>
        <w:t xml:space="preserve">but </w:t>
      </w:r>
      <w:r w:rsidRPr="00420451">
        <w:rPr>
          <w:noProof/>
          <w:spacing w:val="-9"/>
        </w:rPr>
        <w:drawing>
          <wp:inline distT="0" distB="0" distL="0" distR="0">
            <wp:extent cx="114363" cy="152334"/>
            <wp:effectExtent l="0" t="0" r="0" b="0"/>
            <wp:docPr id="56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97.png"/>
                    <pic:cNvPicPr/>
                  </pic:nvPicPr>
                  <pic:blipFill>
                    <a:blip r:embed="rId110" cstate="print"/>
                    <a:stretch>
                      <a:fillRect/>
                    </a:stretch>
                  </pic:blipFill>
                  <pic:spPr>
                    <a:xfrm>
                      <a:off x="0" y="0"/>
                      <a:ext cx="114363" cy="152334"/>
                    </a:xfrm>
                    <a:prstGeom prst="rect">
                      <a:avLst/>
                    </a:prstGeom>
                  </pic:spPr>
                </pic:pic>
              </a:graphicData>
            </a:graphic>
          </wp:inline>
        </w:drawing>
      </w:r>
      <w:r w:rsidRPr="00420451">
        <w:t xml:space="preserve">30 </w:t>
      </w:r>
      <w:r w:rsidRPr="00420451">
        <w:rPr>
          <w:spacing w:val="-3"/>
        </w:rPr>
        <w:t xml:space="preserve">days, </w:t>
      </w:r>
      <w:r w:rsidRPr="00420451">
        <w:rPr>
          <w:spacing w:val="-5"/>
        </w:rPr>
        <w:t xml:space="preserve">(III) </w:t>
      </w:r>
      <w:r w:rsidRPr="00420451">
        <w:rPr>
          <w:i/>
        </w:rPr>
        <w:t>T</w:t>
      </w:r>
      <w:r w:rsidRPr="00420451">
        <w:t xml:space="preserve">&gt;30 </w:t>
      </w:r>
      <w:r w:rsidRPr="00420451">
        <w:rPr>
          <w:spacing w:val="-4"/>
        </w:rPr>
        <w:t xml:space="preserve">days </w:t>
      </w:r>
      <w:r w:rsidRPr="00420451">
        <w:rPr>
          <w:spacing w:val="-5"/>
        </w:rPr>
        <w:t xml:space="preserve">but </w:t>
      </w:r>
      <w:r w:rsidRPr="00420451">
        <w:rPr>
          <w:noProof/>
          <w:spacing w:val="-9"/>
        </w:rPr>
        <w:drawing>
          <wp:inline distT="0" distB="0" distL="0" distR="0">
            <wp:extent cx="114363" cy="152334"/>
            <wp:effectExtent l="0" t="0" r="0" b="0"/>
            <wp:docPr id="57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97.png"/>
                    <pic:cNvPicPr/>
                  </pic:nvPicPr>
                  <pic:blipFill>
                    <a:blip r:embed="rId110" cstate="print"/>
                    <a:stretch>
                      <a:fillRect/>
                    </a:stretch>
                  </pic:blipFill>
                  <pic:spPr>
                    <a:xfrm>
                      <a:off x="0" y="0"/>
                      <a:ext cx="114363" cy="152334"/>
                    </a:xfrm>
                    <a:prstGeom prst="rect">
                      <a:avLst/>
                    </a:prstGeom>
                  </pic:spPr>
                </pic:pic>
              </a:graphicData>
            </a:graphic>
          </wp:inline>
        </w:drawing>
      </w:r>
      <w:r w:rsidRPr="00420451">
        <w:t xml:space="preserve">6 </w:t>
      </w:r>
      <w:r w:rsidRPr="00420451">
        <w:rPr>
          <w:spacing w:val="-9"/>
        </w:rPr>
        <w:t xml:space="preserve">months, </w:t>
      </w:r>
      <w:r w:rsidRPr="00420451">
        <w:rPr>
          <w:spacing w:val="-7"/>
        </w:rPr>
        <w:t xml:space="preserve">(IV) </w:t>
      </w:r>
      <w:r w:rsidRPr="00420451">
        <w:rPr>
          <w:i/>
          <w:spacing w:val="-3"/>
        </w:rPr>
        <w:t>T</w:t>
      </w:r>
      <w:r w:rsidRPr="00420451">
        <w:rPr>
          <w:spacing w:val="-3"/>
        </w:rPr>
        <w:t xml:space="preserve">&gt;6 </w:t>
      </w:r>
      <w:r w:rsidRPr="00420451">
        <w:rPr>
          <w:spacing w:val="-11"/>
        </w:rPr>
        <w:t xml:space="preserve">months </w:t>
      </w:r>
      <w:r w:rsidRPr="00420451">
        <w:rPr>
          <w:spacing w:val="-5"/>
        </w:rPr>
        <w:t xml:space="preserve">but </w:t>
      </w:r>
      <w:r w:rsidRPr="00420451">
        <w:rPr>
          <w:noProof/>
          <w:spacing w:val="-9"/>
        </w:rPr>
        <w:drawing>
          <wp:inline distT="0" distB="0" distL="0" distR="0">
            <wp:extent cx="114363" cy="152334"/>
            <wp:effectExtent l="0" t="0" r="0" b="0"/>
            <wp:docPr id="573"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97.png"/>
                    <pic:cNvPicPr/>
                  </pic:nvPicPr>
                  <pic:blipFill>
                    <a:blip r:embed="rId110" cstate="print"/>
                    <a:stretch>
                      <a:fillRect/>
                    </a:stretch>
                  </pic:blipFill>
                  <pic:spPr>
                    <a:xfrm>
                      <a:off x="0" y="0"/>
                      <a:ext cx="114363" cy="152334"/>
                    </a:xfrm>
                    <a:prstGeom prst="rect">
                      <a:avLst/>
                    </a:prstGeom>
                  </pic:spPr>
                </pic:pic>
              </a:graphicData>
            </a:graphic>
          </wp:inline>
        </w:drawing>
      </w:r>
      <w:r w:rsidRPr="00420451">
        <w:t>1</w:t>
      </w:r>
      <w:r w:rsidRPr="00420451">
        <w:rPr>
          <w:spacing w:val="-4"/>
        </w:rPr>
        <w:t xml:space="preserve"> </w:t>
      </w:r>
      <w:r w:rsidRPr="00420451">
        <w:t>year.</w:t>
      </w:r>
    </w:p>
    <w:p w:rsidR="001B278E" w:rsidRPr="00420451" w:rsidRDefault="001B278E">
      <w:pPr>
        <w:pStyle w:val="BodyText"/>
        <w:spacing w:before="1"/>
        <w:rPr>
          <w:sz w:val="32"/>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data </w:t>
      </w:r>
      <w:r w:rsidRPr="00420451">
        <w:rPr>
          <w:spacing w:val="-4"/>
        </w:rPr>
        <w:t xml:space="preserve">for </w:t>
      </w:r>
      <w:r w:rsidRPr="00420451">
        <w:rPr>
          <w:spacing w:val="-8"/>
        </w:rPr>
        <w:t xml:space="preserve">the </w:t>
      </w:r>
      <w:r w:rsidRPr="00420451">
        <w:rPr>
          <w:spacing w:val="-3"/>
        </w:rPr>
        <w:t xml:space="preserve">training </w:t>
      </w:r>
      <w:r w:rsidRPr="00420451">
        <w:t xml:space="preserve">set </w:t>
      </w:r>
      <w:r w:rsidRPr="00420451">
        <w:rPr>
          <w:spacing w:val="3"/>
        </w:rPr>
        <w:t xml:space="preserve">were </w:t>
      </w:r>
      <w:r w:rsidRPr="00420451">
        <w:rPr>
          <w:spacing w:val="-4"/>
        </w:rPr>
        <w:t xml:space="preserve">gathered </w:t>
      </w:r>
      <w:r w:rsidRPr="00420451">
        <w:t xml:space="preserve">over a 3.5 </w:t>
      </w:r>
      <w:r w:rsidRPr="00420451">
        <w:rPr>
          <w:spacing w:val="-4"/>
        </w:rPr>
        <w:t xml:space="preserve">year </w:t>
      </w:r>
      <w:r w:rsidRPr="00420451">
        <w:t xml:space="preserve">period with a view </w:t>
      </w:r>
      <w:r w:rsidRPr="00420451">
        <w:rPr>
          <w:spacing w:val="-5"/>
        </w:rPr>
        <w:t xml:space="preserve">to </w:t>
      </w:r>
      <w:r w:rsidRPr="00420451">
        <w:t xml:space="preserve">controlling </w:t>
      </w:r>
      <w:r w:rsidRPr="00420451">
        <w:rPr>
          <w:spacing w:val="-4"/>
        </w:rPr>
        <w:t xml:space="preserve">for </w:t>
      </w:r>
      <w:r w:rsidRPr="00420451">
        <w:t xml:space="preserve">factors </w:t>
      </w:r>
      <w:r w:rsidRPr="00420451">
        <w:rPr>
          <w:spacing w:val="-3"/>
        </w:rPr>
        <w:t xml:space="preserve">such </w:t>
      </w:r>
      <w:r w:rsidRPr="00420451">
        <w:t xml:space="preserve">as </w:t>
      </w:r>
      <w:r w:rsidRPr="00420451">
        <w:rPr>
          <w:spacing w:val="-3"/>
        </w:rPr>
        <w:t xml:space="preserve">health </w:t>
      </w:r>
      <w:r w:rsidRPr="00420451">
        <w:rPr>
          <w:spacing w:val="2"/>
        </w:rPr>
        <w:t xml:space="preserve">policy </w:t>
      </w:r>
      <w:r w:rsidRPr="00420451">
        <w:rPr>
          <w:spacing w:val="-5"/>
        </w:rPr>
        <w:t xml:space="preserve">changes, </w:t>
      </w:r>
      <w:r w:rsidRPr="00420451">
        <w:rPr>
          <w:spacing w:val="-4"/>
        </w:rPr>
        <w:t xml:space="preserve">economic </w:t>
      </w:r>
      <w:r w:rsidRPr="00420451">
        <w:t xml:space="preserve">factors </w:t>
      </w:r>
      <w:r w:rsidRPr="00420451">
        <w:rPr>
          <w:spacing w:val="-5"/>
        </w:rPr>
        <w:t xml:space="preserve">and </w:t>
      </w:r>
      <w:r w:rsidRPr="00420451">
        <w:t xml:space="preserve">resource availability. </w:t>
      </w:r>
      <w:r w:rsidRPr="00420451">
        <w:rPr>
          <w:spacing w:val="-7"/>
        </w:rPr>
        <w:t xml:space="preserve">The </w:t>
      </w:r>
      <w:r w:rsidRPr="00420451">
        <w:rPr>
          <w:spacing w:val="-5"/>
        </w:rPr>
        <w:t xml:space="preserve">main </w:t>
      </w:r>
      <w:r w:rsidRPr="00420451">
        <w:t xml:space="preserve">point </w:t>
      </w:r>
      <w:r w:rsidRPr="00420451">
        <w:rPr>
          <w:spacing w:val="-5"/>
        </w:rPr>
        <w:t xml:space="preserve">to </w:t>
      </w:r>
      <w:r w:rsidRPr="00420451">
        <w:rPr>
          <w:spacing w:val="-6"/>
        </w:rPr>
        <w:t xml:space="preserve">emerge </w:t>
      </w:r>
      <w:r w:rsidRPr="00420451">
        <w:rPr>
          <w:spacing w:val="-3"/>
        </w:rPr>
        <w:t xml:space="preserve">here </w:t>
      </w:r>
      <w:r w:rsidRPr="00420451">
        <w:rPr>
          <w:spacing w:val="3"/>
        </w:rPr>
        <w:t xml:space="preserve">is </w:t>
      </w:r>
      <w:r w:rsidRPr="00420451">
        <w:rPr>
          <w:spacing w:val="-6"/>
        </w:rPr>
        <w:t xml:space="preserve">that </w:t>
      </w:r>
      <w:r w:rsidRPr="00420451">
        <w:rPr>
          <w:spacing w:val="-8"/>
        </w:rPr>
        <w:t xml:space="preserve">the </w:t>
      </w:r>
      <w:r w:rsidRPr="00420451">
        <w:t xml:space="preserve">network modeller </w:t>
      </w:r>
      <w:r w:rsidRPr="00420451">
        <w:rPr>
          <w:spacing w:val="-4"/>
        </w:rPr>
        <w:t xml:space="preserve">should </w:t>
      </w:r>
      <w:r w:rsidRPr="00420451">
        <w:t xml:space="preserve">be </w:t>
      </w:r>
      <w:r w:rsidRPr="00420451">
        <w:rPr>
          <w:spacing w:val="3"/>
        </w:rPr>
        <w:t xml:space="preserve">aware </w:t>
      </w:r>
      <w:r w:rsidRPr="00420451">
        <w:t xml:space="preserve">of </w:t>
      </w:r>
      <w:r w:rsidRPr="00420451">
        <w:rPr>
          <w:spacing w:val="-5"/>
        </w:rPr>
        <w:t xml:space="preserve">any underlying assumptions </w:t>
      </w:r>
      <w:r w:rsidRPr="00420451">
        <w:rPr>
          <w:spacing w:val="-4"/>
        </w:rPr>
        <w:t xml:space="preserve">concerning </w:t>
      </w:r>
      <w:r w:rsidRPr="00420451">
        <w:rPr>
          <w:spacing w:val="-8"/>
        </w:rPr>
        <w:t>the</w:t>
      </w:r>
      <w:r w:rsidRPr="00420451">
        <w:rPr>
          <w:spacing w:val="-8"/>
        </w:rPr>
        <w:t xml:space="preserve"> </w:t>
      </w:r>
      <w:r w:rsidRPr="00420451">
        <w:t xml:space="preserve">variability of </w:t>
      </w:r>
      <w:r w:rsidRPr="00420451">
        <w:rPr>
          <w:spacing w:val="-8"/>
        </w:rPr>
        <w:t xml:space="preserve">the </w:t>
      </w:r>
      <w:r w:rsidRPr="00420451">
        <w:t xml:space="preserve">data. </w:t>
      </w:r>
      <w:r w:rsidRPr="00420451">
        <w:rPr>
          <w:spacing w:val="-7"/>
        </w:rPr>
        <w:t xml:space="preserve">The </w:t>
      </w:r>
      <w:r w:rsidRPr="00420451">
        <w:rPr>
          <w:spacing w:val="-3"/>
        </w:rPr>
        <w:t xml:space="preserve">training </w:t>
      </w:r>
      <w:r w:rsidRPr="00420451">
        <w:rPr>
          <w:spacing w:val="-4"/>
        </w:rPr>
        <w:t>patterns</w:t>
      </w:r>
      <w:r w:rsidRPr="00420451">
        <w:rPr>
          <w:spacing w:val="67"/>
        </w:rPr>
        <w:t xml:space="preserve"> </w:t>
      </w:r>
      <w:r w:rsidRPr="00420451">
        <w:t xml:space="preserve">included </w:t>
      </w:r>
      <w:r w:rsidRPr="00420451">
        <w:rPr>
          <w:spacing w:val="-4"/>
        </w:rPr>
        <w:t xml:space="preserve">information </w:t>
      </w:r>
      <w:r w:rsidRPr="00420451">
        <w:rPr>
          <w:spacing w:val="-3"/>
        </w:rPr>
        <w:t xml:space="preserve">about </w:t>
      </w:r>
      <w:r w:rsidRPr="00420451">
        <w:rPr>
          <w:spacing w:val="-4"/>
        </w:rPr>
        <w:t>age,</w:t>
      </w:r>
      <w:r w:rsidRPr="00420451">
        <w:rPr>
          <w:spacing w:val="67"/>
        </w:rPr>
        <w:t xml:space="preserve"> </w:t>
      </w:r>
      <w:r w:rsidRPr="00420451">
        <w:rPr>
          <w:spacing w:val="-3"/>
        </w:rPr>
        <w:t xml:space="preserve">sex, </w:t>
      </w:r>
      <w:r w:rsidRPr="00420451">
        <w:t xml:space="preserve">population of town of residence, previous admission </w:t>
      </w:r>
      <w:r w:rsidRPr="00420451">
        <w:rPr>
          <w:spacing w:val="-6"/>
        </w:rPr>
        <w:t xml:space="preserve">history, </w:t>
      </w:r>
      <w:r w:rsidRPr="00420451">
        <w:rPr>
          <w:spacing w:val="-4"/>
        </w:rPr>
        <w:t xml:space="preserve">family </w:t>
      </w:r>
      <w:r w:rsidRPr="00420451">
        <w:t xml:space="preserve">support </w:t>
      </w:r>
      <w:r w:rsidRPr="00420451">
        <w:rPr>
          <w:spacing w:val="-5"/>
        </w:rPr>
        <w:t xml:space="preserve">systems, </w:t>
      </w:r>
      <w:r w:rsidRPr="00420451">
        <w:t xml:space="preserve">severity of illness, </w:t>
      </w:r>
      <w:r w:rsidRPr="00420451">
        <w:rPr>
          <w:spacing w:val="-6"/>
        </w:rPr>
        <w:t xml:space="preserve">length </w:t>
      </w:r>
      <w:r w:rsidRPr="00420451">
        <w:t xml:space="preserve">of stay </w:t>
      </w:r>
      <w:r w:rsidRPr="00420451">
        <w:rPr>
          <w:spacing w:val="3"/>
        </w:rPr>
        <w:t xml:space="preserve">in </w:t>
      </w:r>
      <w:r w:rsidRPr="00420451">
        <w:rPr>
          <w:spacing w:val="-8"/>
        </w:rPr>
        <w:t xml:space="preserve">the </w:t>
      </w:r>
      <w:r w:rsidRPr="00420451">
        <w:rPr>
          <w:spacing w:val="-12"/>
        </w:rPr>
        <w:t xml:space="preserve">community, </w:t>
      </w:r>
      <w:r w:rsidRPr="00420451">
        <w:rPr>
          <w:spacing w:val="-5"/>
        </w:rPr>
        <w:t xml:space="preserve">and </w:t>
      </w:r>
      <w:r w:rsidRPr="00420451">
        <w:t xml:space="preserve">clinical psychiatric </w:t>
      </w:r>
      <w:r w:rsidRPr="00420451">
        <w:rPr>
          <w:spacing w:val="-3"/>
        </w:rPr>
        <w:t xml:space="preserve">metrics formalized </w:t>
      </w:r>
      <w:r w:rsidRPr="00420451">
        <w:rPr>
          <w:spacing w:val="3"/>
        </w:rPr>
        <w:t xml:space="preserve">in </w:t>
      </w:r>
      <w:r w:rsidRPr="00420451">
        <w:t>a standard psychiatric reference (</w:t>
      </w:r>
      <w:r w:rsidRPr="00420451">
        <w:rPr>
          <w:i/>
        </w:rPr>
        <w:t xml:space="preserve">Diagnostic and </w:t>
      </w:r>
      <w:r w:rsidRPr="00420451">
        <w:rPr>
          <w:i/>
          <w:spacing w:val="3"/>
        </w:rPr>
        <w:t xml:space="preserve">statistical </w:t>
      </w:r>
      <w:r w:rsidRPr="00420451">
        <w:rPr>
          <w:i/>
        </w:rPr>
        <w:t xml:space="preserve">manual, </w:t>
      </w:r>
      <w:r w:rsidRPr="00420451">
        <w:t xml:space="preserve">3rd edn). </w:t>
      </w:r>
      <w:r w:rsidRPr="00420451">
        <w:rPr>
          <w:spacing w:val="-4"/>
        </w:rPr>
        <w:t xml:space="preserve">As </w:t>
      </w:r>
      <w:r w:rsidRPr="00420451">
        <w:rPr>
          <w:spacing w:val="-5"/>
        </w:rPr>
        <w:t xml:space="preserve">noted </w:t>
      </w:r>
      <w:r w:rsidRPr="00420451">
        <w:t xml:space="preserve">above, </w:t>
      </w:r>
      <w:r w:rsidRPr="00420451">
        <w:rPr>
          <w:spacing w:val="2"/>
        </w:rPr>
        <w:t xml:space="preserve">all </w:t>
      </w:r>
      <w:r w:rsidRPr="00420451">
        <w:rPr>
          <w:spacing w:val="-4"/>
        </w:rPr>
        <w:t xml:space="preserve">these quantities have </w:t>
      </w:r>
      <w:r w:rsidRPr="00420451">
        <w:t xml:space="preserve">been reduced </w:t>
      </w:r>
      <w:r w:rsidRPr="00420451">
        <w:rPr>
          <w:spacing w:val="-5"/>
        </w:rPr>
        <w:t xml:space="preserve">to one </w:t>
      </w:r>
      <w:r w:rsidRPr="00420451">
        <w:t xml:space="preserve">of two values (or 0.5 </w:t>
      </w:r>
      <w:r w:rsidRPr="00420451">
        <w:rPr>
          <w:spacing w:val="3"/>
        </w:rPr>
        <w:t xml:space="preserve">if </w:t>
      </w:r>
      <w:r w:rsidRPr="00420451">
        <w:rPr>
          <w:spacing w:val="-8"/>
        </w:rPr>
        <w:t xml:space="preserve">the </w:t>
      </w:r>
      <w:r w:rsidRPr="00420451">
        <w:t xml:space="preserve">data </w:t>
      </w:r>
      <w:r w:rsidRPr="00420451">
        <w:rPr>
          <w:spacing w:val="3"/>
        </w:rPr>
        <w:t xml:space="preserve">were </w:t>
      </w:r>
      <w:r w:rsidRPr="00420451">
        <w:rPr>
          <w:spacing w:val="-4"/>
        </w:rPr>
        <w:t xml:space="preserve">missing). </w:t>
      </w:r>
      <w:r w:rsidRPr="00420451">
        <w:rPr>
          <w:spacing w:val="-7"/>
        </w:rPr>
        <w:t xml:space="preserve">The </w:t>
      </w:r>
      <w:r w:rsidRPr="00420451">
        <w:rPr>
          <w:spacing w:val="-5"/>
        </w:rPr>
        <w:t xml:space="preserve">authors </w:t>
      </w:r>
      <w:r w:rsidRPr="00420451">
        <w:rPr>
          <w:spacing w:val="2"/>
        </w:rPr>
        <w:t xml:space="preserve">also </w:t>
      </w:r>
      <w:r w:rsidRPr="00420451">
        <w:t xml:space="preserve">tried </w:t>
      </w:r>
      <w:r w:rsidRPr="00420451">
        <w:rPr>
          <w:spacing w:val="-5"/>
        </w:rPr>
        <w:t xml:space="preserve">using analogue </w:t>
      </w:r>
      <w:r w:rsidRPr="00420451">
        <w:t xml:space="preserve">values </w:t>
      </w:r>
      <w:r w:rsidRPr="00420451">
        <w:rPr>
          <w:spacing w:val="-5"/>
        </w:rPr>
        <w:t xml:space="preserve">but </w:t>
      </w:r>
      <w:r w:rsidRPr="00420451">
        <w:rPr>
          <w:spacing w:val="-8"/>
        </w:rPr>
        <w:t xml:space="preserve">found </w:t>
      </w:r>
      <w:r w:rsidRPr="00420451">
        <w:rPr>
          <w:spacing w:val="-6"/>
        </w:rPr>
        <w:t xml:space="preserve">that </w:t>
      </w:r>
      <w:r w:rsidRPr="00420451">
        <w:rPr>
          <w:spacing w:val="-8"/>
        </w:rPr>
        <w:t xml:space="preserve">the </w:t>
      </w:r>
      <w:r w:rsidRPr="00420451">
        <w:rPr>
          <w:spacing w:val="-4"/>
        </w:rPr>
        <w:t xml:space="preserve">performance </w:t>
      </w:r>
      <w:r w:rsidRPr="00420451">
        <w:rPr>
          <w:spacing w:val="3"/>
        </w:rPr>
        <w:t xml:space="preserve">was </w:t>
      </w:r>
      <w:r w:rsidRPr="00420451">
        <w:rPr>
          <w:spacing w:val="-5"/>
        </w:rPr>
        <w:t xml:space="preserve">not </w:t>
      </w:r>
      <w:r w:rsidRPr="00420451">
        <w:t xml:space="preserve">as </w:t>
      </w:r>
      <w:r w:rsidRPr="00420451">
        <w:rPr>
          <w:spacing w:val="-3"/>
        </w:rPr>
        <w:t xml:space="preserve">good. </w:t>
      </w:r>
      <w:r w:rsidRPr="00420451">
        <w:rPr>
          <w:spacing w:val="-5"/>
        </w:rPr>
        <w:t xml:space="preserve">In </w:t>
      </w:r>
      <w:r w:rsidRPr="00420451">
        <w:t xml:space="preserve">binarizing </w:t>
      </w:r>
      <w:r w:rsidRPr="00420451">
        <w:rPr>
          <w:spacing w:val="-8"/>
        </w:rPr>
        <w:t xml:space="preserve">the </w:t>
      </w:r>
      <w:r w:rsidRPr="00420451">
        <w:t xml:space="preserve">data, </w:t>
      </w:r>
      <w:r w:rsidRPr="00420451">
        <w:rPr>
          <w:spacing w:val="-4"/>
        </w:rPr>
        <w:t xml:space="preserve">information </w:t>
      </w:r>
      <w:r w:rsidRPr="00420451">
        <w:rPr>
          <w:spacing w:val="3"/>
        </w:rPr>
        <w:t xml:space="preserve">is </w:t>
      </w:r>
      <w:r w:rsidRPr="00420451">
        <w:t xml:space="preserve">discarded </w:t>
      </w:r>
      <w:r w:rsidRPr="00420451">
        <w:rPr>
          <w:spacing w:val="-5"/>
        </w:rPr>
        <w:t xml:space="preserve">and </w:t>
      </w:r>
      <w:r w:rsidRPr="00420451">
        <w:rPr>
          <w:spacing w:val="-4"/>
        </w:rPr>
        <w:t xml:space="preserve">there </w:t>
      </w:r>
      <w:r w:rsidRPr="00420451">
        <w:t xml:space="preserve">are two </w:t>
      </w:r>
      <w:r w:rsidRPr="00420451">
        <w:rPr>
          <w:spacing w:val="2"/>
        </w:rPr>
        <w:t xml:space="preserve">possible </w:t>
      </w:r>
      <w:r w:rsidRPr="00420451">
        <w:rPr>
          <w:spacing w:val="-5"/>
        </w:rPr>
        <w:t xml:space="preserve">outcomes. </w:t>
      </w:r>
      <w:r w:rsidRPr="00420451">
        <w:rPr>
          <w:spacing w:val="-4"/>
        </w:rPr>
        <w:t xml:space="preserve">Either important information </w:t>
      </w:r>
      <w:r w:rsidRPr="00420451">
        <w:rPr>
          <w:spacing w:val="-6"/>
        </w:rPr>
        <w:t xml:space="preserve">that </w:t>
      </w:r>
      <w:r w:rsidRPr="00420451">
        <w:t xml:space="preserve">can be </w:t>
      </w:r>
      <w:r w:rsidRPr="00420451">
        <w:rPr>
          <w:spacing w:val="-3"/>
        </w:rPr>
        <w:t xml:space="preserve">used </w:t>
      </w:r>
      <w:r w:rsidRPr="00420451">
        <w:t xml:space="preserve">by </w:t>
      </w:r>
      <w:r w:rsidRPr="00420451">
        <w:rPr>
          <w:spacing w:val="-8"/>
        </w:rPr>
        <w:t xml:space="preserve">the </w:t>
      </w:r>
      <w:r w:rsidRPr="00420451">
        <w:rPr>
          <w:spacing w:val="-5"/>
        </w:rPr>
        <w:t xml:space="preserve">net </w:t>
      </w:r>
      <w:r w:rsidRPr="00420451">
        <w:rPr>
          <w:spacing w:val="3"/>
        </w:rPr>
        <w:t xml:space="preserve">is </w:t>
      </w:r>
      <w:r w:rsidRPr="00420451">
        <w:t xml:space="preserve">thrown </w:t>
      </w:r>
      <w:r w:rsidRPr="00420451">
        <w:rPr>
          <w:spacing w:val="-5"/>
        </w:rPr>
        <w:t xml:space="preserve">away, </w:t>
      </w:r>
      <w:r w:rsidRPr="00420451">
        <w:t>or irrelevant variation (no</w:t>
      </w:r>
      <w:r w:rsidRPr="00420451">
        <w:t xml:space="preserve">ise) </w:t>
      </w:r>
      <w:r w:rsidRPr="00420451">
        <w:rPr>
          <w:spacing w:val="-6"/>
        </w:rPr>
        <w:t xml:space="preserve">that </w:t>
      </w:r>
      <w:r w:rsidRPr="00420451">
        <w:t xml:space="preserve">would present </w:t>
      </w:r>
      <w:r w:rsidRPr="00420451">
        <w:rPr>
          <w:spacing w:val="-8"/>
        </w:rPr>
        <w:t xml:space="preserve">the </w:t>
      </w:r>
      <w:r w:rsidRPr="00420451">
        <w:rPr>
          <w:spacing w:val="-5"/>
        </w:rPr>
        <w:t xml:space="preserve">net </w:t>
      </w:r>
      <w:r w:rsidRPr="00420451">
        <w:t xml:space="preserve">with a </w:t>
      </w:r>
      <w:r w:rsidRPr="00420451">
        <w:rPr>
          <w:spacing w:val="-10"/>
        </w:rPr>
        <w:t xml:space="preserve">much </w:t>
      </w:r>
      <w:r w:rsidRPr="00420451">
        <w:t xml:space="preserve">harder problem </w:t>
      </w:r>
      <w:r w:rsidRPr="00420451">
        <w:rPr>
          <w:spacing w:val="-5"/>
        </w:rPr>
        <w:t xml:space="preserve">to </w:t>
      </w:r>
      <w:r w:rsidRPr="00420451">
        <w:t xml:space="preserve">solve </w:t>
      </w:r>
      <w:r w:rsidRPr="00420451">
        <w:rPr>
          <w:spacing w:val="3"/>
        </w:rPr>
        <w:t xml:space="preserve">is </w:t>
      </w:r>
      <w:r w:rsidRPr="00420451">
        <w:t xml:space="preserve">avoided. </w:t>
      </w:r>
      <w:r w:rsidRPr="00420451">
        <w:rPr>
          <w:spacing w:val="-5"/>
        </w:rPr>
        <w:t xml:space="preserve">It </w:t>
      </w:r>
      <w:r w:rsidRPr="00420451">
        <w:t xml:space="preserve">appears, on </w:t>
      </w:r>
      <w:r w:rsidRPr="00420451">
        <w:rPr>
          <w:spacing w:val="-8"/>
        </w:rPr>
        <w:t xml:space="preserve">the </w:t>
      </w:r>
      <w:r w:rsidRPr="00420451">
        <w:t xml:space="preserve">whole, </w:t>
      </w:r>
      <w:r w:rsidRPr="00420451">
        <w:rPr>
          <w:spacing w:val="-6"/>
        </w:rPr>
        <w:t xml:space="preserve">that </w:t>
      </w:r>
      <w:r w:rsidRPr="00420451">
        <w:rPr>
          <w:spacing w:val="3"/>
        </w:rPr>
        <w:t>in</w:t>
      </w:r>
    </w:p>
    <w:p w:rsidR="001B278E" w:rsidRPr="00420451" w:rsidRDefault="001B278E">
      <w:pPr>
        <w:spacing w:line="249" w:lineRule="auto"/>
        <w:jc w:val="both"/>
        <w:sectPr w:rsidR="001B278E" w:rsidRPr="00420451">
          <w:pgSz w:w="11910" w:h="16840"/>
          <w:pgMar w:top="300" w:right="860" w:bottom="400" w:left="880" w:header="0" w:footer="137" w:gutter="0"/>
          <w:cols w:space="720"/>
        </w:sectPr>
      </w:pPr>
    </w:p>
    <w:p w:rsidR="001B278E" w:rsidRPr="00420451" w:rsidRDefault="00F163E5">
      <w:pPr>
        <w:pStyle w:val="BodyText"/>
        <w:spacing w:before="67" w:line="249" w:lineRule="auto"/>
        <w:ind w:left="120" w:right="122"/>
        <w:jc w:val="both"/>
      </w:pPr>
      <w:r w:rsidRPr="00420451">
        <w:rPr>
          <w:spacing w:val="-5"/>
        </w:rPr>
        <w:t xml:space="preserve">this </w:t>
      </w:r>
      <w:r w:rsidRPr="00420451">
        <w:t xml:space="preserve">case </w:t>
      </w:r>
      <w:r w:rsidRPr="00420451">
        <w:rPr>
          <w:spacing w:val="-8"/>
        </w:rPr>
        <w:t xml:space="preserve">the </w:t>
      </w:r>
      <w:r w:rsidRPr="00420451">
        <w:t xml:space="preserve">latter situation prevailed. </w:t>
      </w:r>
      <w:r w:rsidRPr="00420451">
        <w:rPr>
          <w:spacing w:val="-8"/>
        </w:rPr>
        <w:t xml:space="preserve">One </w:t>
      </w:r>
      <w:r w:rsidRPr="00420451">
        <w:rPr>
          <w:spacing w:val="3"/>
        </w:rPr>
        <w:t xml:space="preserve">way in </w:t>
      </w:r>
      <w:r w:rsidRPr="00420451">
        <w:t xml:space="preserve">which noise can </w:t>
      </w:r>
      <w:r w:rsidRPr="00420451">
        <w:rPr>
          <w:spacing w:val="-5"/>
        </w:rPr>
        <w:t xml:space="preserve">enter </w:t>
      </w:r>
      <w:r w:rsidRPr="00420451">
        <w:rPr>
          <w:spacing w:val="-8"/>
        </w:rPr>
        <w:t xml:space="preserve">the </w:t>
      </w:r>
      <w:r w:rsidRPr="00420451">
        <w:t xml:space="preserve">clinical data </w:t>
      </w:r>
      <w:r w:rsidRPr="00420451">
        <w:rPr>
          <w:spacing w:val="3"/>
        </w:rPr>
        <w:t xml:space="preserve">is in </w:t>
      </w:r>
      <w:r w:rsidRPr="00420451">
        <w:rPr>
          <w:spacing w:val="-8"/>
        </w:rPr>
        <w:t xml:space="preserve">the </w:t>
      </w:r>
      <w:r w:rsidRPr="00420451">
        <w:rPr>
          <w:spacing w:val="2"/>
        </w:rPr>
        <w:t xml:space="preserve">reliability </w:t>
      </w:r>
      <w:r w:rsidRPr="00420451">
        <w:t xml:space="preserve">of </w:t>
      </w:r>
      <w:r w:rsidRPr="00420451">
        <w:rPr>
          <w:spacing w:val="-3"/>
        </w:rPr>
        <w:t xml:space="preserve">assessment; </w:t>
      </w:r>
      <w:r w:rsidRPr="00420451">
        <w:rPr>
          <w:spacing w:val="-10"/>
        </w:rPr>
        <w:t xml:space="preserve">thus </w:t>
      </w:r>
      <w:r w:rsidRPr="00420451">
        <w:t xml:space="preserve">two doctors </w:t>
      </w:r>
      <w:r w:rsidRPr="00420451">
        <w:rPr>
          <w:spacing w:val="-8"/>
        </w:rPr>
        <w:t xml:space="preserve">may </w:t>
      </w:r>
      <w:r w:rsidRPr="00420451">
        <w:t xml:space="preserve">assign </w:t>
      </w:r>
      <w:r w:rsidRPr="00420451">
        <w:rPr>
          <w:spacing w:val="-3"/>
        </w:rPr>
        <w:t xml:space="preserve">different </w:t>
      </w:r>
      <w:r w:rsidRPr="00420451">
        <w:t xml:space="preserve">values </w:t>
      </w:r>
      <w:r w:rsidRPr="00420451">
        <w:rPr>
          <w:spacing w:val="-5"/>
        </w:rPr>
        <w:t xml:space="preserve">to </w:t>
      </w:r>
      <w:r w:rsidRPr="00420451">
        <w:rPr>
          <w:spacing w:val="-3"/>
        </w:rPr>
        <w:t xml:space="preserve">diagnostic </w:t>
      </w:r>
      <w:r w:rsidRPr="00420451">
        <w:t xml:space="preserve">parameters since </w:t>
      </w:r>
      <w:r w:rsidRPr="00420451">
        <w:rPr>
          <w:spacing w:val="-4"/>
        </w:rPr>
        <w:t xml:space="preserve">these </w:t>
      </w:r>
      <w:r w:rsidRPr="00420451">
        <w:t xml:space="preserve">are established by subjective </w:t>
      </w:r>
      <w:r w:rsidRPr="00420451">
        <w:rPr>
          <w:spacing w:val="2"/>
        </w:rPr>
        <w:t xml:space="preserve">(albeit </w:t>
      </w:r>
      <w:r w:rsidRPr="00420451">
        <w:rPr>
          <w:spacing w:val="-3"/>
        </w:rPr>
        <w:t xml:space="preserve">expert) </w:t>
      </w:r>
      <w:r w:rsidRPr="00420451">
        <w:rPr>
          <w:spacing w:val="-7"/>
        </w:rPr>
        <w:t xml:space="preserve">judgement </w:t>
      </w:r>
      <w:r w:rsidRPr="00420451">
        <w:t xml:space="preserve">on </w:t>
      </w:r>
      <w:r w:rsidRPr="00420451">
        <w:rPr>
          <w:spacing w:val="-2"/>
        </w:rPr>
        <w:t>rating</w:t>
      </w:r>
      <w:r w:rsidRPr="00420451">
        <w:rPr>
          <w:spacing w:val="-34"/>
        </w:rPr>
        <w:t xml:space="preserve"> </w:t>
      </w:r>
      <w:r w:rsidRPr="00420451">
        <w:rPr>
          <w:spacing w:val="2"/>
        </w:rPr>
        <w:t>scales.</w:t>
      </w:r>
    </w:p>
    <w:p w:rsidR="001B278E" w:rsidRPr="00420451" w:rsidRDefault="001B278E">
      <w:pPr>
        <w:pStyle w:val="BodyText"/>
        <w:spacing w:before="7"/>
        <w:rPr>
          <w:sz w:val="31"/>
        </w:rPr>
      </w:pPr>
    </w:p>
    <w:p w:rsidR="001B278E" w:rsidRPr="00420451" w:rsidRDefault="00F163E5">
      <w:pPr>
        <w:pStyle w:val="BodyText"/>
        <w:spacing w:line="249" w:lineRule="auto"/>
        <w:ind w:left="120" w:right="114"/>
        <w:jc w:val="both"/>
      </w:pPr>
      <w:r w:rsidRPr="00420451">
        <w:rPr>
          <w:spacing w:val="-8"/>
        </w:rPr>
        <w:t xml:space="preserve">One </w:t>
      </w:r>
      <w:r w:rsidRPr="00420451">
        <w:t xml:space="preserve">of </w:t>
      </w:r>
      <w:r w:rsidRPr="00420451">
        <w:rPr>
          <w:spacing w:val="-8"/>
        </w:rPr>
        <w:t xml:space="preserve">the </w:t>
      </w:r>
      <w:r w:rsidRPr="00420451">
        <w:t xml:space="preserve">problems </w:t>
      </w:r>
      <w:r w:rsidRPr="00420451">
        <w:rPr>
          <w:spacing w:val="-5"/>
        </w:rPr>
        <w:t xml:space="preserve">to </w:t>
      </w:r>
      <w:r w:rsidRPr="00420451">
        <w:t xml:space="preserve">be </w:t>
      </w:r>
      <w:r w:rsidRPr="00420451">
        <w:rPr>
          <w:spacing w:val="-3"/>
        </w:rPr>
        <w:t xml:space="preserve">overcome </w:t>
      </w:r>
      <w:r w:rsidRPr="00420451">
        <w:rPr>
          <w:spacing w:val="3"/>
        </w:rPr>
        <w:t xml:space="preserve">in </w:t>
      </w:r>
      <w:r w:rsidRPr="00420451">
        <w:rPr>
          <w:spacing w:val="-5"/>
        </w:rPr>
        <w:t xml:space="preserve">using </w:t>
      </w:r>
      <w:r w:rsidRPr="00420451">
        <w:rPr>
          <w:spacing w:val="-9"/>
        </w:rPr>
        <w:t xml:space="preserve">MLPs </w:t>
      </w:r>
      <w:r w:rsidRPr="00420451">
        <w:rPr>
          <w:spacing w:val="3"/>
        </w:rPr>
        <w:t xml:space="preserve">lies in </w:t>
      </w:r>
      <w:r w:rsidRPr="00420451">
        <w:t xml:space="preserve">interpreting </w:t>
      </w:r>
      <w:r w:rsidRPr="00420451">
        <w:rPr>
          <w:spacing w:val="-8"/>
        </w:rPr>
        <w:t>th</w:t>
      </w:r>
      <w:r w:rsidRPr="00420451">
        <w:rPr>
          <w:spacing w:val="-8"/>
        </w:rPr>
        <w:t xml:space="preserve">e </w:t>
      </w:r>
      <w:r w:rsidRPr="00420451">
        <w:rPr>
          <w:spacing w:val="-7"/>
        </w:rPr>
        <w:t xml:space="preserve">output. Assuming </w:t>
      </w:r>
      <w:r w:rsidRPr="00420451">
        <w:rPr>
          <w:spacing w:val="-6"/>
        </w:rPr>
        <w:t xml:space="preserve">that </w:t>
      </w:r>
      <w:r w:rsidRPr="00420451">
        <w:t xml:space="preserve">each </w:t>
      </w:r>
      <w:r w:rsidRPr="00420451">
        <w:rPr>
          <w:spacing w:val="2"/>
        </w:rPr>
        <w:t xml:space="preserve">class </w:t>
      </w:r>
      <w:r w:rsidRPr="00420451">
        <w:rPr>
          <w:spacing w:val="3"/>
        </w:rPr>
        <w:t xml:space="preserve">is </w:t>
      </w:r>
      <w:r w:rsidRPr="00420451">
        <w:t xml:space="preserve">encoded by a </w:t>
      </w:r>
      <w:r w:rsidRPr="00420451">
        <w:rPr>
          <w:spacing w:val="-3"/>
        </w:rPr>
        <w:t xml:space="preserve">single node, </w:t>
      </w:r>
      <w:r w:rsidRPr="00420451">
        <w:rPr>
          <w:spacing w:val="3"/>
        </w:rPr>
        <w:t xml:space="preserve">it is </w:t>
      </w:r>
      <w:r w:rsidRPr="00420451">
        <w:t xml:space="preserve">clear what category </w:t>
      </w:r>
      <w:r w:rsidRPr="00420451">
        <w:rPr>
          <w:spacing w:val="3"/>
        </w:rPr>
        <w:t xml:space="preserve">is </w:t>
      </w:r>
      <w:r w:rsidRPr="00420451">
        <w:t xml:space="preserve">being indicated </w:t>
      </w:r>
      <w:r w:rsidRPr="00420451">
        <w:rPr>
          <w:spacing w:val="3"/>
        </w:rPr>
        <w:t xml:space="preserve">if </w:t>
      </w:r>
      <w:r w:rsidRPr="00420451">
        <w:rPr>
          <w:spacing w:val="-5"/>
        </w:rPr>
        <w:t xml:space="preserve">one </w:t>
      </w:r>
      <w:r w:rsidRPr="00420451">
        <w:t xml:space="preserve">of </w:t>
      </w:r>
      <w:r w:rsidRPr="00420451">
        <w:rPr>
          <w:spacing w:val="-8"/>
        </w:rPr>
        <w:t xml:space="preserve">the </w:t>
      </w:r>
      <w:r w:rsidRPr="00420451">
        <w:rPr>
          <w:spacing w:val="-7"/>
        </w:rPr>
        <w:t xml:space="preserve">output units </w:t>
      </w:r>
      <w:r w:rsidRPr="00420451">
        <w:rPr>
          <w:spacing w:val="-5"/>
        </w:rPr>
        <w:t xml:space="preserve">has </w:t>
      </w:r>
      <w:r w:rsidRPr="00420451">
        <w:t xml:space="preserve">a value close </w:t>
      </w:r>
      <w:r w:rsidRPr="00420451">
        <w:rPr>
          <w:spacing w:val="-5"/>
        </w:rPr>
        <w:t xml:space="preserve">to </w:t>
      </w:r>
      <w:r w:rsidRPr="00420451">
        <w:t xml:space="preserve">1 while </w:t>
      </w:r>
      <w:r w:rsidRPr="00420451">
        <w:rPr>
          <w:spacing w:val="-8"/>
        </w:rPr>
        <w:t xml:space="preserve">the </w:t>
      </w:r>
      <w:r w:rsidRPr="00420451">
        <w:rPr>
          <w:spacing w:val="-3"/>
        </w:rPr>
        <w:t xml:space="preserve">others  </w:t>
      </w:r>
      <w:r w:rsidRPr="00420451">
        <w:rPr>
          <w:spacing w:val="-4"/>
        </w:rPr>
        <w:t xml:space="preserve">have </w:t>
      </w:r>
      <w:r w:rsidRPr="00420451">
        <w:rPr>
          <w:spacing w:val="-3"/>
        </w:rPr>
        <w:t xml:space="preserve">small </w:t>
      </w:r>
      <w:r w:rsidRPr="00420451">
        <w:t xml:space="preserve">values. However, </w:t>
      </w:r>
      <w:r w:rsidRPr="00420451">
        <w:rPr>
          <w:spacing w:val="3"/>
        </w:rPr>
        <w:t xml:space="preserve">it is </w:t>
      </w:r>
      <w:r w:rsidRPr="00420451">
        <w:rPr>
          <w:spacing w:val="-5"/>
        </w:rPr>
        <w:t xml:space="preserve">not </w:t>
      </w:r>
      <w:r w:rsidRPr="00420451">
        <w:t xml:space="preserve">so clear what </w:t>
      </w:r>
      <w:r w:rsidRPr="00420451">
        <w:rPr>
          <w:spacing w:val="-5"/>
        </w:rPr>
        <w:t xml:space="preserve">to </w:t>
      </w:r>
      <w:r w:rsidRPr="00420451">
        <w:t xml:space="preserve">do </w:t>
      </w:r>
      <w:r w:rsidRPr="00420451">
        <w:rPr>
          <w:spacing w:val="3"/>
        </w:rPr>
        <w:t xml:space="preserve">if </w:t>
      </w:r>
      <w:r w:rsidRPr="00420451">
        <w:t xml:space="preserve">two or </w:t>
      </w:r>
      <w:r w:rsidRPr="00420451">
        <w:rPr>
          <w:spacing w:val="-5"/>
        </w:rPr>
        <w:t xml:space="preserve">more </w:t>
      </w:r>
      <w:r w:rsidRPr="00420451">
        <w:rPr>
          <w:spacing w:val="-7"/>
        </w:rPr>
        <w:t>output</w:t>
      </w:r>
      <w:r w:rsidRPr="00420451">
        <w:rPr>
          <w:spacing w:val="-7"/>
        </w:rPr>
        <w:t xml:space="preserve">s </w:t>
      </w:r>
      <w:r w:rsidRPr="00420451">
        <w:t xml:space="preserve">are very close </w:t>
      </w:r>
      <w:r w:rsidRPr="00420451">
        <w:rPr>
          <w:spacing w:val="-5"/>
        </w:rPr>
        <w:t xml:space="preserve">to </w:t>
      </w:r>
      <w:r w:rsidRPr="00420451">
        <w:t xml:space="preserve">each </w:t>
      </w:r>
      <w:r w:rsidRPr="00420451">
        <w:rPr>
          <w:spacing w:val="-6"/>
        </w:rPr>
        <w:t xml:space="preserve">other. </w:t>
      </w:r>
      <w:r w:rsidRPr="00420451">
        <w:rPr>
          <w:spacing w:val="-3"/>
        </w:rPr>
        <w:t xml:space="preserve">There </w:t>
      </w:r>
      <w:r w:rsidRPr="00420451">
        <w:t xml:space="preserve">are theoretical </w:t>
      </w:r>
      <w:r w:rsidRPr="00420451">
        <w:rPr>
          <w:spacing w:val="-6"/>
        </w:rPr>
        <w:t xml:space="preserve">grounds </w:t>
      </w:r>
      <w:r w:rsidRPr="00420451">
        <w:rPr>
          <w:spacing w:val="-4"/>
        </w:rPr>
        <w:t xml:space="preserve">(Haykin </w:t>
      </w:r>
      <w:r w:rsidRPr="00420451">
        <w:t xml:space="preserve">1994:164–5) </w:t>
      </w:r>
      <w:r w:rsidRPr="00420451">
        <w:rPr>
          <w:spacing w:val="-4"/>
        </w:rPr>
        <w:t xml:space="preserve">for </w:t>
      </w:r>
      <w:r w:rsidRPr="00420451">
        <w:t xml:space="preserve">supposing </w:t>
      </w:r>
      <w:r w:rsidRPr="00420451">
        <w:rPr>
          <w:spacing w:val="-7"/>
        </w:rPr>
        <w:t xml:space="preserve">that, </w:t>
      </w:r>
      <w:r w:rsidRPr="00420451">
        <w:rPr>
          <w:spacing w:val="-8"/>
        </w:rPr>
        <w:t xml:space="preserve">no </w:t>
      </w:r>
      <w:r w:rsidRPr="00420451">
        <w:rPr>
          <w:spacing w:val="-7"/>
        </w:rPr>
        <w:t xml:space="preserve">matter </w:t>
      </w:r>
      <w:r w:rsidRPr="00420451">
        <w:rPr>
          <w:spacing w:val="-5"/>
        </w:rPr>
        <w:t xml:space="preserve">how </w:t>
      </w:r>
      <w:r w:rsidRPr="00420451">
        <w:rPr>
          <w:spacing w:val="-3"/>
        </w:rPr>
        <w:t xml:space="preserve">small </w:t>
      </w:r>
      <w:r w:rsidRPr="00420451">
        <w:rPr>
          <w:spacing w:val="-8"/>
        </w:rPr>
        <w:t xml:space="preserve">the </w:t>
      </w:r>
      <w:r w:rsidRPr="00420451">
        <w:rPr>
          <w:spacing w:val="-3"/>
        </w:rPr>
        <w:t xml:space="preserve">difference </w:t>
      </w:r>
      <w:r w:rsidRPr="00420451">
        <w:t xml:space="preserve">between </w:t>
      </w:r>
      <w:r w:rsidRPr="00420451">
        <w:rPr>
          <w:spacing w:val="-7"/>
        </w:rPr>
        <w:t xml:space="preserve">output </w:t>
      </w:r>
      <w:r w:rsidRPr="00420451">
        <w:t>values,</w:t>
      </w:r>
      <w:r w:rsidRPr="00420451">
        <w:rPr>
          <w:spacing w:val="75"/>
        </w:rPr>
        <w:t xml:space="preserve"> </w:t>
      </w:r>
      <w:r w:rsidRPr="00420451">
        <w:rPr>
          <w:spacing w:val="4"/>
        </w:rPr>
        <w:t xml:space="preserve">we </w:t>
      </w:r>
      <w:r w:rsidRPr="00420451">
        <w:rPr>
          <w:spacing w:val="-4"/>
        </w:rPr>
        <w:t xml:space="preserve">should </w:t>
      </w:r>
      <w:r w:rsidRPr="00420451">
        <w:t xml:space="preserve">adopt </w:t>
      </w:r>
      <w:r w:rsidRPr="00420451">
        <w:rPr>
          <w:spacing w:val="-8"/>
        </w:rPr>
        <w:t xml:space="preserve">the </w:t>
      </w:r>
      <w:r w:rsidRPr="00420451">
        <w:rPr>
          <w:spacing w:val="2"/>
        </w:rPr>
        <w:t xml:space="preserve">class </w:t>
      </w:r>
      <w:r w:rsidRPr="00420451">
        <w:t xml:space="preserve">indicated by </w:t>
      </w:r>
      <w:r w:rsidRPr="00420451">
        <w:rPr>
          <w:spacing w:val="-8"/>
        </w:rPr>
        <w:t xml:space="preserve">the maximal </w:t>
      </w:r>
      <w:r w:rsidRPr="00420451">
        <w:rPr>
          <w:spacing w:val="-7"/>
        </w:rPr>
        <w:t xml:space="preserve">output. </w:t>
      </w:r>
      <w:r w:rsidRPr="00420451">
        <w:rPr>
          <w:spacing w:val="-5"/>
        </w:rPr>
        <w:t xml:space="preserve">In </w:t>
      </w:r>
      <w:r w:rsidRPr="00420451">
        <w:t xml:space="preserve">interpreting </w:t>
      </w:r>
      <w:r w:rsidRPr="00420451">
        <w:rPr>
          <w:spacing w:val="-4"/>
        </w:rPr>
        <w:t xml:space="preserve">their </w:t>
      </w:r>
      <w:r w:rsidRPr="00420451">
        <w:t xml:space="preserve">network </w:t>
      </w:r>
      <w:r w:rsidRPr="00420451">
        <w:rPr>
          <w:spacing w:val="-7"/>
        </w:rPr>
        <w:t xml:space="preserve">output, </w:t>
      </w:r>
      <w:r w:rsidRPr="00420451">
        <w:t xml:space="preserve">Davis et </w:t>
      </w:r>
      <w:r w:rsidRPr="00420451">
        <w:rPr>
          <w:spacing w:val="2"/>
        </w:rPr>
        <w:t xml:space="preserve">al. </w:t>
      </w:r>
      <w:r w:rsidRPr="00420451">
        <w:rPr>
          <w:spacing w:val="-3"/>
        </w:rPr>
        <w:t xml:space="preserve">used </w:t>
      </w:r>
      <w:r w:rsidRPr="00420451">
        <w:rPr>
          <w:spacing w:val="-5"/>
        </w:rPr>
        <w:t xml:space="preserve">this </w:t>
      </w:r>
      <w:r w:rsidRPr="00420451">
        <w:rPr>
          <w:spacing w:val="-6"/>
        </w:rPr>
        <w:t xml:space="preserve">technique </w:t>
      </w:r>
      <w:r w:rsidRPr="00420451">
        <w:rPr>
          <w:spacing w:val="-4"/>
        </w:rPr>
        <w:t xml:space="preserve">for </w:t>
      </w:r>
      <w:r w:rsidRPr="00420451">
        <w:t xml:space="preserve">reporting </w:t>
      </w:r>
      <w:r w:rsidRPr="00420451">
        <w:rPr>
          <w:spacing w:val="-5"/>
        </w:rPr>
        <w:t xml:space="preserve">one </w:t>
      </w:r>
      <w:r w:rsidRPr="00420451">
        <w:t xml:space="preserve">set of results. </w:t>
      </w:r>
      <w:r w:rsidRPr="00420451">
        <w:rPr>
          <w:spacing w:val="-7"/>
        </w:rPr>
        <w:t xml:space="preserve">Another </w:t>
      </w:r>
      <w:r w:rsidRPr="00420451">
        <w:t xml:space="preserve">set, however, </w:t>
      </w:r>
      <w:r w:rsidRPr="00420451">
        <w:rPr>
          <w:spacing w:val="3"/>
        </w:rPr>
        <w:t xml:space="preserve">were </w:t>
      </w:r>
      <w:r w:rsidRPr="00420451">
        <w:t xml:space="preserve">based on what </w:t>
      </w:r>
      <w:r w:rsidRPr="00420451">
        <w:rPr>
          <w:spacing w:val="-6"/>
        </w:rPr>
        <w:t xml:space="preserve">they </w:t>
      </w:r>
      <w:r w:rsidRPr="00420451">
        <w:rPr>
          <w:spacing w:val="2"/>
        </w:rPr>
        <w:t xml:space="preserve">called </w:t>
      </w:r>
      <w:r w:rsidRPr="00420451">
        <w:rPr>
          <w:spacing w:val="-5"/>
        </w:rPr>
        <w:t xml:space="preserve">"extended </w:t>
      </w:r>
      <w:r w:rsidRPr="00420451">
        <w:t xml:space="preserve">tolerance" </w:t>
      </w:r>
      <w:r w:rsidRPr="00420451">
        <w:rPr>
          <w:spacing w:val="3"/>
        </w:rPr>
        <w:t xml:space="preserve">in </w:t>
      </w:r>
      <w:r w:rsidRPr="00420451">
        <w:rPr>
          <w:spacing w:val="-3"/>
        </w:rPr>
        <w:t xml:space="preserve">which, </w:t>
      </w:r>
      <w:r w:rsidRPr="00420451">
        <w:rPr>
          <w:spacing w:val="3"/>
        </w:rPr>
        <w:t xml:space="preserve">if </w:t>
      </w:r>
      <w:r w:rsidRPr="00420451">
        <w:rPr>
          <w:spacing w:val="2"/>
        </w:rPr>
        <w:t xml:space="preserve">all </w:t>
      </w:r>
      <w:r w:rsidRPr="00420451">
        <w:rPr>
          <w:spacing w:val="-7"/>
        </w:rPr>
        <w:t xml:space="preserve">outputs </w:t>
      </w:r>
      <w:r w:rsidRPr="00420451">
        <w:rPr>
          <w:spacing w:val="3"/>
        </w:rPr>
        <w:t xml:space="preserve">were </w:t>
      </w:r>
      <w:r w:rsidRPr="00420451">
        <w:t xml:space="preserve">below 0.2, </w:t>
      </w:r>
      <w:r w:rsidRPr="00420451">
        <w:rPr>
          <w:spacing w:val="-6"/>
        </w:rPr>
        <w:t xml:space="preserve">they </w:t>
      </w:r>
      <w:r w:rsidRPr="00420451">
        <w:rPr>
          <w:spacing w:val="-4"/>
        </w:rPr>
        <w:t xml:space="preserve">deemed </w:t>
      </w:r>
      <w:r w:rsidRPr="00420451">
        <w:rPr>
          <w:spacing w:val="-6"/>
        </w:rPr>
        <w:t xml:space="preserve">that </w:t>
      </w:r>
      <w:r w:rsidRPr="00420451">
        <w:rPr>
          <w:spacing w:val="-8"/>
        </w:rPr>
        <w:t xml:space="preserve">the </w:t>
      </w:r>
      <w:r w:rsidRPr="00420451">
        <w:t xml:space="preserve">network </w:t>
      </w:r>
      <w:r w:rsidRPr="00420451">
        <w:rPr>
          <w:spacing w:val="3"/>
        </w:rPr>
        <w:t xml:space="preserve">was </w:t>
      </w:r>
      <w:r w:rsidRPr="00420451">
        <w:rPr>
          <w:spacing w:val="-4"/>
        </w:rPr>
        <w:t xml:space="preserve">unable </w:t>
      </w:r>
      <w:r w:rsidRPr="00420451">
        <w:rPr>
          <w:spacing w:val="-5"/>
        </w:rPr>
        <w:t xml:space="preserve">to </w:t>
      </w:r>
      <w:r w:rsidRPr="00420451">
        <w:rPr>
          <w:spacing w:val="-10"/>
        </w:rPr>
        <w:t xml:space="preserve">make </w:t>
      </w:r>
      <w:r w:rsidRPr="00420451">
        <w:t>a firm cat</w:t>
      </w:r>
      <w:r w:rsidRPr="00420451">
        <w:t xml:space="preserve">egorical </w:t>
      </w:r>
      <w:r w:rsidRPr="00420451">
        <w:rPr>
          <w:spacing w:val="-4"/>
        </w:rPr>
        <w:t>estimate</w:t>
      </w:r>
      <w:r w:rsidRPr="00420451">
        <w:rPr>
          <w:spacing w:val="67"/>
        </w:rPr>
        <w:t xml:space="preserve"> </w:t>
      </w:r>
      <w:r w:rsidRPr="00420451">
        <w:rPr>
          <w:spacing w:val="-4"/>
        </w:rPr>
        <w:t xml:space="preserve">for </w:t>
      </w:r>
      <w:r w:rsidRPr="00420451">
        <w:rPr>
          <w:i/>
        </w:rPr>
        <w:t>T</w:t>
      </w:r>
      <w:r w:rsidRPr="00420451">
        <w:t xml:space="preserve">. </w:t>
      </w:r>
      <w:r w:rsidRPr="00420451">
        <w:rPr>
          <w:spacing w:val="-5"/>
        </w:rPr>
        <w:t xml:space="preserve">It </w:t>
      </w:r>
      <w:r w:rsidRPr="00420451">
        <w:rPr>
          <w:spacing w:val="3"/>
        </w:rPr>
        <w:t xml:space="preserve">was </w:t>
      </w:r>
      <w:r w:rsidRPr="00420451">
        <w:rPr>
          <w:spacing w:val="-6"/>
        </w:rPr>
        <w:t xml:space="preserve">then </w:t>
      </w:r>
      <w:r w:rsidRPr="00420451">
        <w:rPr>
          <w:spacing w:val="-5"/>
        </w:rPr>
        <w:t xml:space="preserve">assumed </w:t>
      </w:r>
      <w:r w:rsidRPr="00420451">
        <w:rPr>
          <w:spacing w:val="-6"/>
        </w:rPr>
        <w:t xml:space="preserve">that </w:t>
      </w:r>
      <w:r w:rsidRPr="00420451">
        <w:rPr>
          <w:spacing w:val="-8"/>
        </w:rPr>
        <w:t xml:space="preserve">the </w:t>
      </w:r>
      <w:r w:rsidRPr="00420451">
        <w:rPr>
          <w:spacing w:val="-5"/>
        </w:rPr>
        <w:t xml:space="preserve">net </w:t>
      </w:r>
      <w:r w:rsidRPr="00420451">
        <w:rPr>
          <w:spacing w:val="3"/>
        </w:rPr>
        <w:t xml:space="preserve">was </w:t>
      </w:r>
      <w:r w:rsidRPr="00420451">
        <w:rPr>
          <w:spacing w:val="-4"/>
        </w:rPr>
        <w:t xml:space="preserve">unable </w:t>
      </w:r>
      <w:r w:rsidRPr="00420451">
        <w:rPr>
          <w:spacing w:val="-5"/>
        </w:rPr>
        <w:t xml:space="preserve">to </w:t>
      </w:r>
      <w:r w:rsidRPr="00420451">
        <w:rPr>
          <w:spacing w:val="-3"/>
        </w:rPr>
        <w:t xml:space="preserve">distinguish </w:t>
      </w:r>
      <w:r w:rsidRPr="00420451">
        <w:t xml:space="preserve">between </w:t>
      </w:r>
      <w:r w:rsidRPr="00420451">
        <w:rPr>
          <w:spacing w:val="2"/>
        </w:rPr>
        <w:t xml:space="preserve">classes </w:t>
      </w:r>
      <w:r w:rsidRPr="00420451">
        <w:t xml:space="preserve">I </w:t>
      </w:r>
      <w:r w:rsidRPr="00420451">
        <w:rPr>
          <w:spacing w:val="-5"/>
        </w:rPr>
        <w:t xml:space="preserve">and </w:t>
      </w:r>
      <w:r w:rsidRPr="00420451">
        <w:rPr>
          <w:spacing w:val="-7"/>
        </w:rPr>
        <w:t xml:space="preserve">II, </w:t>
      </w:r>
      <w:r w:rsidRPr="00420451">
        <w:rPr>
          <w:spacing w:val="-5"/>
        </w:rPr>
        <w:t xml:space="preserve">and </w:t>
      </w:r>
      <w:r w:rsidRPr="00420451">
        <w:t xml:space="preserve">between </w:t>
      </w:r>
      <w:r w:rsidRPr="00420451">
        <w:rPr>
          <w:spacing w:val="-7"/>
        </w:rPr>
        <w:t xml:space="preserve">III </w:t>
      </w:r>
      <w:r w:rsidRPr="00420451">
        <w:rPr>
          <w:spacing w:val="-5"/>
        </w:rPr>
        <w:t xml:space="preserve">and </w:t>
      </w:r>
      <w:r w:rsidRPr="00420451">
        <w:rPr>
          <w:spacing w:val="-26"/>
        </w:rPr>
        <w:t xml:space="preserve">IV, </w:t>
      </w:r>
      <w:r w:rsidRPr="00420451">
        <w:t xml:space="preserve">so </w:t>
      </w:r>
      <w:r w:rsidRPr="00420451">
        <w:rPr>
          <w:spacing w:val="-6"/>
        </w:rPr>
        <w:t xml:space="preserve">that </w:t>
      </w:r>
      <w:r w:rsidRPr="00420451">
        <w:rPr>
          <w:spacing w:val="-8"/>
        </w:rPr>
        <w:t xml:space="preserve">the </w:t>
      </w:r>
      <w:r w:rsidRPr="00420451">
        <w:rPr>
          <w:spacing w:val="-3"/>
        </w:rPr>
        <w:t xml:space="preserve">only </w:t>
      </w:r>
      <w:r w:rsidRPr="00420451">
        <w:t xml:space="preserve">classification </w:t>
      </w:r>
      <w:r w:rsidRPr="00420451">
        <w:rPr>
          <w:spacing w:val="2"/>
        </w:rPr>
        <w:t xml:space="preserve">possible </w:t>
      </w:r>
      <w:r w:rsidRPr="00420451">
        <w:rPr>
          <w:spacing w:val="3"/>
        </w:rPr>
        <w:t xml:space="preserve">is </w:t>
      </w:r>
      <w:r w:rsidRPr="00420451">
        <w:t xml:space="preserve">"short </w:t>
      </w:r>
      <w:r w:rsidRPr="00420451">
        <w:rPr>
          <w:spacing w:val="-4"/>
        </w:rPr>
        <w:t xml:space="preserve">stay"  </w:t>
      </w:r>
      <w:r w:rsidRPr="00420451">
        <w:t>(</w:t>
      </w:r>
      <w:r w:rsidRPr="00420451">
        <w:rPr>
          <w:i/>
        </w:rPr>
        <w:t xml:space="preserve">T </w:t>
      </w:r>
      <w:r w:rsidRPr="00420451">
        <w:rPr>
          <w:i/>
          <w:noProof/>
          <w:spacing w:val="-2"/>
        </w:rPr>
        <w:drawing>
          <wp:inline distT="0" distB="0" distL="0" distR="0">
            <wp:extent cx="114363" cy="152334"/>
            <wp:effectExtent l="0" t="0" r="0" b="0"/>
            <wp:docPr id="57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97.png"/>
                    <pic:cNvPicPr/>
                  </pic:nvPicPr>
                  <pic:blipFill>
                    <a:blip r:embed="rId110" cstate="print"/>
                    <a:stretch>
                      <a:fillRect/>
                    </a:stretch>
                  </pic:blipFill>
                  <pic:spPr>
                    <a:xfrm>
                      <a:off x="0" y="0"/>
                      <a:ext cx="114363" cy="152334"/>
                    </a:xfrm>
                    <a:prstGeom prst="rect">
                      <a:avLst/>
                    </a:prstGeom>
                  </pic:spPr>
                </pic:pic>
              </a:graphicData>
            </a:graphic>
          </wp:inline>
        </w:drawing>
      </w:r>
      <w:r w:rsidRPr="00420451">
        <w:t xml:space="preserve">30 </w:t>
      </w:r>
      <w:r w:rsidRPr="00420451">
        <w:rPr>
          <w:spacing w:val="-3"/>
        </w:rPr>
        <w:t xml:space="preserve">days) </w:t>
      </w:r>
      <w:r w:rsidRPr="00420451">
        <w:t xml:space="preserve">or </w:t>
      </w:r>
      <w:r w:rsidRPr="00420451">
        <w:rPr>
          <w:spacing w:val="-3"/>
        </w:rPr>
        <w:t xml:space="preserve">"long </w:t>
      </w:r>
      <w:r w:rsidRPr="00420451">
        <w:rPr>
          <w:spacing w:val="-4"/>
        </w:rPr>
        <w:t xml:space="preserve">stay" </w:t>
      </w:r>
      <w:r w:rsidRPr="00420451">
        <w:t>(</w:t>
      </w:r>
      <w:r w:rsidRPr="00420451">
        <w:rPr>
          <w:i/>
        </w:rPr>
        <w:t>T</w:t>
      </w:r>
      <w:r w:rsidRPr="00420451">
        <w:t xml:space="preserve">&gt;6 </w:t>
      </w:r>
      <w:r w:rsidRPr="00420451">
        <w:rPr>
          <w:spacing w:val="-7"/>
        </w:rPr>
        <w:t xml:space="preserve">months). </w:t>
      </w:r>
      <w:r w:rsidRPr="00420451">
        <w:rPr>
          <w:spacing w:val="-4"/>
        </w:rPr>
        <w:t>This</w:t>
      </w:r>
      <w:r w:rsidRPr="00420451">
        <w:rPr>
          <w:spacing w:val="67"/>
        </w:rPr>
        <w:t xml:space="preserve"> </w:t>
      </w:r>
      <w:r w:rsidRPr="00420451">
        <w:rPr>
          <w:spacing w:val="3"/>
        </w:rPr>
        <w:t xml:space="preserve">is </w:t>
      </w:r>
      <w:r w:rsidRPr="00420451">
        <w:t xml:space="preserve">still </w:t>
      </w:r>
      <w:r w:rsidRPr="00420451">
        <w:rPr>
          <w:spacing w:val="-6"/>
        </w:rPr>
        <w:t xml:space="preserve">useful </w:t>
      </w:r>
      <w:r w:rsidRPr="00420451">
        <w:t xml:space="preserve">since 30 </w:t>
      </w:r>
      <w:r w:rsidRPr="00420451">
        <w:rPr>
          <w:spacing w:val="-4"/>
        </w:rPr>
        <w:t>days</w:t>
      </w:r>
      <w:r w:rsidRPr="00420451">
        <w:rPr>
          <w:spacing w:val="67"/>
        </w:rPr>
        <w:t xml:space="preserve"> </w:t>
      </w:r>
      <w:r w:rsidRPr="00420451">
        <w:rPr>
          <w:spacing w:val="3"/>
        </w:rPr>
        <w:t xml:space="preserve">is </w:t>
      </w:r>
      <w:r w:rsidRPr="00420451">
        <w:t xml:space="preserve">a </w:t>
      </w:r>
      <w:r w:rsidRPr="00420451">
        <w:rPr>
          <w:spacing w:val="-8"/>
        </w:rPr>
        <w:t xml:space="preserve">common </w:t>
      </w:r>
      <w:r w:rsidRPr="00420451">
        <w:t xml:space="preserve">dividing point </w:t>
      </w:r>
      <w:r w:rsidRPr="00420451">
        <w:rPr>
          <w:spacing w:val="3"/>
        </w:rPr>
        <w:t xml:space="preserve">in </w:t>
      </w:r>
      <w:r w:rsidRPr="00420451">
        <w:t xml:space="preserve">hospital </w:t>
      </w:r>
      <w:r w:rsidRPr="00420451">
        <w:rPr>
          <w:spacing w:val="-5"/>
        </w:rPr>
        <w:t>reimbursement</w:t>
      </w:r>
      <w:r w:rsidRPr="00420451">
        <w:rPr>
          <w:spacing w:val="-9"/>
        </w:rPr>
        <w:t xml:space="preserve"> </w:t>
      </w:r>
      <w:r w:rsidRPr="00420451">
        <w:rPr>
          <w:spacing w:val="-4"/>
        </w:rPr>
        <w:t>schemes.</w:t>
      </w:r>
    </w:p>
    <w:p w:rsidR="001B278E" w:rsidRPr="00420451" w:rsidRDefault="001B278E">
      <w:pPr>
        <w:pStyle w:val="BodyText"/>
        <w:spacing w:before="8"/>
        <w:rPr>
          <w:sz w:val="32"/>
        </w:rPr>
      </w:pPr>
    </w:p>
    <w:p w:rsidR="001B278E" w:rsidRPr="00420451" w:rsidRDefault="00F163E5">
      <w:pPr>
        <w:pStyle w:val="BodyText"/>
        <w:spacing w:line="249" w:lineRule="auto"/>
        <w:ind w:left="120" w:right="122"/>
        <w:jc w:val="both"/>
      </w:pPr>
      <w:r w:rsidRPr="00420451">
        <w:rPr>
          <w:spacing w:val="-5"/>
        </w:rPr>
        <w:t xml:space="preserve">In </w:t>
      </w:r>
      <w:r w:rsidRPr="00420451">
        <w:rPr>
          <w:spacing w:val="3"/>
        </w:rPr>
        <w:t xml:space="preserve">all, </w:t>
      </w:r>
      <w:r w:rsidRPr="00420451">
        <w:t xml:space="preserve">958 </w:t>
      </w:r>
      <w:r w:rsidRPr="00420451">
        <w:rPr>
          <w:spacing w:val="-3"/>
        </w:rPr>
        <w:t xml:space="preserve">patient </w:t>
      </w:r>
      <w:r w:rsidRPr="00420451">
        <w:t xml:space="preserve">records </w:t>
      </w:r>
      <w:r w:rsidRPr="00420451">
        <w:rPr>
          <w:spacing w:val="3"/>
        </w:rPr>
        <w:t xml:space="preserve">were </w:t>
      </w:r>
      <w:r w:rsidRPr="00420451">
        <w:rPr>
          <w:spacing w:val="-3"/>
        </w:rPr>
        <w:t xml:space="preserve">used </w:t>
      </w:r>
      <w:r w:rsidRPr="00420451">
        <w:rPr>
          <w:spacing w:val="-4"/>
        </w:rPr>
        <w:t xml:space="preserve">for </w:t>
      </w:r>
      <w:r w:rsidRPr="00420451">
        <w:rPr>
          <w:spacing w:val="-3"/>
        </w:rPr>
        <w:t xml:space="preserve">training </w:t>
      </w:r>
      <w:r w:rsidRPr="00420451">
        <w:rPr>
          <w:spacing w:val="-5"/>
        </w:rPr>
        <w:t xml:space="preserve">and </w:t>
      </w:r>
      <w:r w:rsidRPr="00420451">
        <w:t xml:space="preserve">106 </w:t>
      </w:r>
      <w:r w:rsidRPr="00420451">
        <w:rPr>
          <w:spacing w:val="-4"/>
        </w:rPr>
        <w:t xml:space="preserve">for </w:t>
      </w:r>
      <w:r w:rsidRPr="00420451">
        <w:rPr>
          <w:spacing w:val="-5"/>
        </w:rPr>
        <w:t xml:space="preserve">testing. </w:t>
      </w:r>
      <w:r w:rsidRPr="00420451">
        <w:rPr>
          <w:spacing w:val="-7"/>
        </w:rPr>
        <w:t xml:space="preserve">The </w:t>
      </w:r>
      <w:r w:rsidRPr="00420451">
        <w:rPr>
          <w:spacing w:val="-5"/>
        </w:rPr>
        <w:t xml:space="preserve">net </w:t>
      </w:r>
      <w:r w:rsidRPr="00420451">
        <w:t xml:space="preserve">predicted </w:t>
      </w:r>
      <w:r w:rsidRPr="00420451">
        <w:rPr>
          <w:spacing w:val="-8"/>
        </w:rPr>
        <w:t xml:space="preserve">the </w:t>
      </w:r>
      <w:r w:rsidRPr="00420451">
        <w:rPr>
          <w:spacing w:val="-6"/>
        </w:rPr>
        <w:t xml:space="preserve">length </w:t>
      </w:r>
      <w:r w:rsidRPr="00420451">
        <w:t xml:space="preserve">of stay correctly </w:t>
      </w:r>
      <w:r w:rsidRPr="00420451">
        <w:rPr>
          <w:spacing w:val="3"/>
        </w:rPr>
        <w:t xml:space="preserve">in </w:t>
      </w:r>
      <w:r w:rsidRPr="00420451">
        <w:t xml:space="preserve">47 per </w:t>
      </w:r>
      <w:r w:rsidRPr="00420451">
        <w:rPr>
          <w:spacing w:val="-4"/>
        </w:rPr>
        <w:t xml:space="preserve">cent </w:t>
      </w:r>
      <w:r w:rsidRPr="00420451">
        <w:t xml:space="preserve">of cases </w:t>
      </w:r>
      <w:r w:rsidRPr="00420451">
        <w:rPr>
          <w:spacing w:val="3"/>
        </w:rPr>
        <w:t xml:space="preserve">in </w:t>
      </w:r>
      <w:r w:rsidRPr="00420451">
        <w:rPr>
          <w:spacing w:val="-8"/>
        </w:rPr>
        <w:t xml:space="preserve">the </w:t>
      </w:r>
      <w:r w:rsidRPr="00420451">
        <w:t xml:space="preserve">test set, which </w:t>
      </w:r>
      <w:r w:rsidRPr="00420451">
        <w:rPr>
          <w:spacing w:val="-3"/>
        </w:rPr>
        <w:t xml:space="preserve">grew </w:t>
      </w:r>
      <w:r w:rsidRPr="00420451">
        <w:rPr>
          <w:spacing w:val="-5"/>
        </w:rPr>
        <w:t>t</w:t>
      </w:r>
      <w:r w:rsidRPr="00420451">
        <w:rPr>
          <w:spacing w:val="-5"/>
        </w:rPr>
        <w:t xml:space="preserve">o </w:t>
      </w:r>
      <w:r w:rsidRPr="00420451">
        <w:t xml:space="preserve">60 per </w:t>
      </w:r>
      <w:r w:rsidRPr="00420451">
        <w:rPr>
          <w:spacing w:val="-4"/>
        </w:rPr>
        <w:t xml:space="preserve">cent </w:t>
      </w:r>
      <w:r w:rsidRPr="00420451">
        <w:t xml:space="preserve">on </w:t>
      </w:r>
      <w:r w:rsidRPr="00420451">
        <w:rPr>
          <w:spacing w:val="-5"/>
        </w:rPr>
        <w:t xml:space="preserve">using </w:t>
      </w:r>
      <w:r w:rsidRPr="00420451">
        <w:rPr>
          <w:spacing w:val="-8"/>
        </w:rPr>
        <w:t xml:space="preserve">the </w:t>
      </w:r>
      <w:r w:rsidRPr="00420451">
        <w:rPr>
          <w:spacing w:val="-5"/>
        </w:rPr>
        <w:t xml:space="preserve">extended </w:t>
      </w:r>
      <w:r w:rsidRPr="00420451">
        <w:t xml:space="preserve">tolerance criterion. A second, larger test of 140 </w:t>
      </w:r>
      <w:r w:rsidRPr="00420451">
        <w:rPr>
          <w:spacing w:val="-4"/>
        </w:rPr>
        <w:t xml:space="preserve">patients </w:t>
      </w:r>
      <w:r w:rsidRPr="00420451">
        <w:rPr>
          <w:spacing w:val="3"/>
        </w:rPr>
        <w:t xml:space="preserve">was </w:t>
      </w:r>
      <w:r w:rsidRPr="00420451">
        <w:rPr>
          <w:spacing w:val="-6"/>
        </w:rPr>
        <w:t xml:space="preserve">then </w:t>
      </w:r>
      <w:r w:rsidRPr="00420451">
        <w:rPr>
          <w:spacing w:val="-5"/>
        </w:rPr>
        <w:t xml:space="preserve">taken and </w:t>
      </w:r>
      <w:r w:rsidRPr="00420451">
        <w:rPr>
          <w:spacing w:val="-3"/>
        </w:rPr>
        <w:t xml:space="preserve">used </w:t>
      </w:r>
      <w:r w:rsidRPr="00420451">
        <w:rPr>
          <w:spacing w:val="-5"/>
        </w:rPr>
        <w:t xml:space="preserve">to </w:t>
      </w:r>
      <w:r w:rsidRPr="00420451">
        <w:rPr>
          <w:spacing w:val="-3"/>
        </w:rPr>
        <w:t xml:space="preserve">compare </w:t>
      </w:r>
      <w:r w:rsidRPr="00420451">
        <w:rPr>
          <w:spacing w:val="-8"/>
        </w:rPr>
        <w:t xml:space="preserve">the </w:t>
      </w:r>
      <w:r w:rsidRPr="00420451">
        <w:rPr>
          <w:spacing w:val="-4"/>
        </w:rPr>
        <w:t xml:space="preserve">net's performance </w:t>
      </w:r>
      <w:r w:rsidRPr="00420451">
        <w:t xml:space="preserve">with </w:t>
      </w:r>
      <w:r w:rsidRPr="00420451">
        <w:rPr>
          <w:spacing w:val="-6"/>
        </w:rPr>
        <w:t xml:space="preserve">that </w:t>
      </w:r>
      <w:r w:rsidRPr="00420451">
        <w:t xml:space="preserve">of a multidisciplinary team of clinicians </w:t>
      </w:r>
      <w:r w:rsidRPr="00420451">
        <w:rPr>
          <w:spacing w:val="-5"/>
        </w:rPr>
        <w:t xml:space="preserve">and </w:t>
      </w:r>
      <w:r w:rsidRPr="00420451">
        <w:rPr>
          <w:spacing w:val="-8"/>
        </w:rPr>
        <w:t xml:space="preserve">mental </w:t>
      </w:r>
      <w:r w:rsidRPr="00420451">
        <w:rPr>
          <w:spacing w:val="-3"/>
        </w:rPr>
        <w:t xml:space="preserve">health </w:t>
      </w:r>
      <w:r w:rsidRPr="00420451">
        <w:t xml:space="preserve">experts. </w:t>
      </w:r>
      <w:r w:rsidRPr="00420451">
        <w:rPr>
          <w:spacing w:val="-7"/>
        </w:rPr>
        <w:t xml:space="preserve">The </w:t>
      </w:r>
      <w:r w:rsidRPr="00420451">
        <w:t xml:space="preserve">network scored 46 per </w:t>
      </w:r>
      <w:r w:rsidRPr="00420451">
        <w:rPr>
          <w:spacing w:val="-4"/>
        </w:rPr>
        <w:t xml:space="preserve">cent </w:t>
      </w:r>
      <w:r w:rsidRPr="00420451">
        <w:t xml:space="preserve">on </w:t>
      </w:r>
      <w:r w:rsidRPr="00420451">
        <w:rPr>
          <w:spacing w:val="-3"/>
        </w:rPr>
        <w:t xml:space="preserve">exact </w:t>
      </w:r>
      <w:r w:rsidRPr="00420451">
        <w:t xml:space="preserve">classification </w:t>
      </w:r>
      <w:r w:rsidRPr="00420451">
        <w:rPr>
          <w:spacing w:val="-5"/>
        </w:rPr>
        <w:t xml:space="preserve">and </w:t>
      </w:r>
      <w:r w:rsidRPr="00420451">
        <w:t xml:space="preserve">74 per </w:t>
      </w:r>
      <w:r w:rsidRPr="00420451">
        <w:rPr>
          <w:spacing w:val="-4"/>
        </w:rPr>
        <w:t xml:space="preserve">cent </w:t>
      </w:r>
      <w:r w:rsidRPr="00420451">
        <w:rPr>
          <w:spacing w:val="-6"/>
        </w:rPr>
        <w:t xml:space="preserve">under </w:t>
      </w:r>
      <w:r w:rsidRPr="00420451">
        <w:rPr>
          <w:spacing w:val="-5"/>
        </w:rPr>
        <w:t xml:space="preserve">extended </w:t>
      </w:r>
      <w:r w:rsidRPr="00420451">
        <w:t xml:space="preserve">tolerance. </w:t>
      </w:r>
      <w:r w:rsidRPr="00420451">
        <w:rPr>
          <w:spacing w:val="-7"/>
        </w:rPr>
        <w:t xml:space="preserve">The </w:t>
      </w:r>
      <w:r w:rsidRPr="00420451">
        <w:rPr>
          <w:spacing w:val="-6"/>
        </w:rPr>
        <w:t xml:space="preserve">treatment </w:t>
      </w:r>
      <w:r w:rsidRPr="00420451">
        <w:t xml:space="preserve">team </w:t>
      </w:r>
      <w:r w:rsidRPr="00420451">
        <w:rPr>
          <w:spacing w:val="-6"/>
        </w:rPr>
        <w:t xml:space="preserve">attempted </w:t>
      </w:r>
      <w:r w:rsidRPr="00420451">
        <w:t xml:space="preserve">a classification of </w:t>
      </w:r>
      <w:r w:rsidRPr="00420451">
        <w:rPr>
          <w:spacing w:val="-3"/>
        </w:rPr>
        <w:t xml:space="preserve">only </w:t>
      </w:r>
      <w:r w:rsidRPr="00420451">
        <w:t xml:space="preserve">85 </w:t>
      </w:r>
      <w:r w:rsidRPr="00420451">
        <w:rPr>
          <w:spacing w:val="-4"/>
        </w:rPr>
        <w:t xml:space="preserve">patients </w:t>
      </w:r>
      <w:r w:rsidRPr="00420451">
        <w:rPr>
          <w:spacing w:val="-5"/>
        </w:rPr>
        <w:t xml:space="preserve">out </w:t>
      </w:r>
      <w:r w:rsidRPr="00420451">
        <w:t xml:space="preserve">of </w:t>
      </w:r>
      <w:r w:rsidRPr="00420451">
        <w:rPr>
          <w:spacing w:val="-5"/>
        </w:rPr>
        <w:t xml:space="preserve">this group </w:t>
      </w:r>
      <w:r w:rsidRPr="00420451">
        <w:rPr>
          <w:spacing w:val="-6"/>
        </w:rPr>
        <w:t xml:space="preserve">but, </w:t>
      </w:r>
      <w:r w:rsidRPr="00420451">
        <w:t xml:space="preserve">of </w:t>
      </w:r>
      <w:r w:rsidRPr="00420451">
        <w:rPr>
          <w:spacing w:val="-5"/>
        </w:rPr>
        <w:t xml:space="preserve">those </w:t>
      </w:r>
      <w:r w:rsidRPr="00420451">
        <w:t xml:space="preserve">classified, </w:t>
      </w:r>
      <w:r w:rsidRPr="00420451">
        <w:rPr>
          <w:spacing w:val="-6"/>
        </w:rPr>
        <w:t xml:space="preserve">they </w:t>
      </w:r>
      <w:r w:rsidRPr="00420451">
        <w:t xml:space="preserve">scored 54 per </w:t>
      </w:r>
      <w:r w:rsidRPr="00420451">
        <w:rPr>
          <w:spacing w:val="-4"/>
        </w:rPr>
        <w:t xml:space="preserve">cent </w:t>
      </w:r>
      <w:r w:rsidRPr="00420451">
        <w:rPr>
          <w:spacing w:val="-5"/>
        </w:rPr>
        <w:t xml:space="preserve">and </w:t>
      </w:r>
      <w:r w:rsidRPr="00420451">
        <w:t xml:space="preserve">76 per </w:t>
      </w:r>
      <w:r w:rsidRPr="00420451">
        <w:rPr>
          <w:spacing w:val="-4"/>
        </w:rPr>
        <w:t xml:space="preserve">cent for </w:t>
      </w:r>
      <w:r w:rsidRPr="00420451">
        <w:rPr>
          <w:spacing w:val="-3"/>
        </w:rPr>
        <w:t xml:space="preserve">exact </w:t>
      </w:r>
      <w:r w:rsidRPr="00420451">
        <w:rPr>
          <w:spacing w:val="-5"/>
        </w:rPr>
        <w:t>and</w:t>
      </w:r>
      <w:r w:rsidRPr="00420451">
        <w:rPr>
          <w:spacing w:val="-5"/>
        </w:rPr>
        <w:t xml:space="preserve"> extended </w:t>
      </w:r>
      <w:r w:rsidRPr="00420451">
        <w:t xml:space="preserve">tolerance respectively. </w:t>
      </w:r>
      <w:r w:rsidRPr="00420451">
        <w:rPr>
          <w:spacing w:val="-5"/>
        </w:rPr>
        <w:t xml:space="preserve">It </w:t>
      </w:r>
      <w:r w:rsidRPr="00420451">
        <w:rPr>
          <w:spacing w:val="3"/>
        </w:rPr>
        <w:t xml:space="preserve">is </w:t>
      </w:r>
      <w:r w:rsidRPr="00420451">
        <w:rPr>
          <w:spacing w:val="-5"/>
        </w:rPr>
        <w:t xml:space="preserve">not </w:t>
      </w:r>
      <w:r w:rsidRPr="00420451">
        <w:t xml:space="preserve">clear </w:t>
      </w:r>
      <w:r w:rsidRPr="00420451">
        <w:rPr>
          <w:spacing w:val="-5"/>
        </w:rPr>
        <w:t xml:space="preserve">whether </w:t>
      </w:r>
      <w:r w:rsidRPr="00420451">
        <w:rPr>
          <w:spacing w:val="-8"/>
        </w:rPr>
        <w:t xml:space="preserve">the </w:t>
      </w:r>
      <w:r w:rsidRPr="00420451">
        <w:rPr>
          <w:spacing w:val="-5"/>
        </w:rPr>
        <w:t xml:space="preserve">other </w:t>
      </w:r>
      <w:r w:rsidRPr="00420451">
        <w:t xml:space="preserve">cases </w:t>
      </w:r>
      <w:r w:rsidRPr="00420451">
        <w:rPr>
          <w:spacing w:val="3"/>
        </w:rPr>
        <w:t xml:space="preserve">were </w:t>
      </w:r>
      <w:r w:rsidRPr="00420451">
        <w:rPr>
          <w:spacing w:val="-5"/>
        </w:rPr>
        <w:t xml:space="preserve">not </w:t>
      </w:r>
      <w:r w:rsidRPr="00420451">
        <w:rPr>
          <w:spacing w:val="-6"/>
        </w:rPr>
        <w:t xml:space="preserve">attempted </w:t>
      </w:r>
      <w:r w:rsidRPr="00420451">
        <w:t xml:space="preserve">owing </w:t>
      </w:r>
      <w:r w:rsidRPr="00420451">
        <w:rPr>
          <w:spacing w:val="-5"/>
        </w:rPr>
        <w:t xml:space="preserve">to uncertainty </w:t>
      </w:r>
      <w:r w:rsidRPr="00420451">
        <w:t xml:space="preserve">or lack of </w:t>
      </w:r>
      <w:r w:rsidRPr="00420451">
        <w:rPr>
          <w:spacing w:val="-6"/>
        </w:rPr>
        <w:t xml:space="preserve">time. </w:t>
      </w:r>
      <w:r w:rsidRPr="00420451">
        <w:rPr>
          <w:spacing w:val="-5"/>
        </w:rPr>
        <w:t xml:space="preserve">If </w:t>
      </w:r>
      <w:r w:rsidRPr="00420451">
        <w:rPr>
          <w:spacing w:val="-8"/>
        </w:rPr>
        <w:t xml:space="preserve">the </w:t>
      </w:r>
      <w:r w:rsidRPr="00420451">
        <w:rPr>
          <w:spacing w:val="-6"/>
        </w:rPr>
        <w:t xml:space="preserve">former, then </w:t>
      </w:r>
      <w:r w:rsidRPr="00420451">
        <w:rPr>
          <w:spacing w:val="-8"/>
        </w:rPr>
        <w:t xml:space="preserve">the </w:t>
      </w:r>
      <w:r w:rsidRPr="00420451">
        <w:rPr>
          <w:spacing w:val="-5"/>
        </w:rPr>
        <w:t xml:space="preserve">net </w:t>
      </w:r>
      <w:r w:rsidRPr="00420451">
        <w:rPr>
          <w:spacing w:val="3"/>
        </w:rPr>
        <w:t xml:space="preserve">is </w:t>
      </w:r>
      <w:r w:rsidRPr="00420451">
        <w:rPr>
          <w:spacing w:val="-4"/>
        </w:rPr>
        <w:t xml:space="preserve">performing </w:t>
      </w:r>
      <w:r w:rsidRPr="00420451">
        <w:rPr>
          <w:spacing w:val="-3"/>
        </w:rPr>
        <w:t xml:space="preserve">better </w:t>
      </w:r>
      <w:r w:rsidRPr="00420451">
        <w:rPr>
          <w:spacing w:val="-6"/>
        </w:rPr>
        <w:t xml:space="preserve">than </w:t>
      </w:r>
      <w:r w:rsidRPr="00420451">
        <w:rPr>
          <w:spacing w:val="-8"/>
        </w:rPr>
        <w:t xml:space="preserve">the </w:t>
      </w:r>
      <w:r w:rsidRPr="00420451">
        <w:rPr>
          <w:spacing w:val="-7"/>
        </w:rPr>
        <w:t xml:space="preserve">team; </w:t>
      </w:r>
      <w:r w:rsidRPr="00420451">
        <w:rPr>
          <w:spacing w:val="3"/>
        </w:rPr>
        <w:t xml:space="preserve">if </w:t>
      </w:r>
      <w:r w:rsidRPr="00420451">
        <w:rPr>
          <w:spacing w:val="-8"/>
        </w:rPr>
        <w:t xml:space="preserve">the </w:t>
      </w:r>
      <w:r w:rsidRPr="00420451">
        <w:rPr>
          <w:spacing w:val="-3"/>
        </w:rPr>
        <w:t xml:space="preserve">latter, </w:t>
      </w:r>
      <w:r w:rsidRPr="00420451">
        <w:rPr>
          <w:spacing w:val="3"/>
        </w:rPr>
        <w:t xml:space="preserve">it is </w:t>
      </w:r>
      <w:r w:rsidRPr="00420451">
        <w:t xml:space="preserve">showing comparable </w:t>
      </w:r>
      <w:r w:rsidRPr="00420451">
        <w:rPr>
          <w:spacing w:val="-3"/>
        </w:rPr>
        <w:t xml:space="preserve">performance. </w:t>
      </w:r>
      <w:r w:rsidRPr="00420451">
        <w:rPr>
          <w:spacing w:val="-5"/>
        </w:rPr>
        <w:t xml:space="preserve">It </w:t>
      </w:r>
      <w:r w:rsidRPr="00420451">
        <w:rPr>
          <w:spacing w:val="-4"/>
        </w:rPr>
        <w:t>shoul</w:t>
      </w:r>
      <w:r w:rsidRPr="00420451">
        <w:rPr>
          <w:spacing w:val="-4"/>
        </w:rPr>
        <w:t xml:space="preserve">d </w:t>
      </w:r>
      <w:r w:rsidRPr="00420451">
        <w:t xml:space="preserve">be </w:t>
      </w:r>
      <w:r w:rsidRPr="00420451">
        <w:rPr>
          <w:spacing w:val="-5"/>
        </w:rPr>
        <w:t xml:space="preserve">emphasized </w:t>
      </w:r>
      <w:r w:rsidRPr="00420451">
        <w:rPr>
          <w:spacing w:val="-6"/>
        </w:rPr>
        <w:t xml:space="preserve">that </w:t>
      </w:r>
      <w:r w:rsidRPr="00420451">
        <w:rPr>
          <w:spacing w:val="-8"/>
        </w:rPr>
        <w:t xml:space="preserve">the </w:t>
      </w:r>
      <w:r w:rsidRPr="00420451">
        <w:t xml:space="preserve">clinical team </w:t>
      </w:r>
      <w:r w:rsidRPr="00420451">
        <w:rPr>
          <w:spacing w:val="-5"/>
        </w:rPr>
        <w:t xml:space="preserve">had </w:t>
      </w:r>
      <w:r w:rsidRPr="00420451">
        <w:t xml:space="preserve">access </w:t>
      </w:r>
      <w:r w:rsidRPr="00420451">
        <w:rPr>
          <w:spacing w:val="-5"/>
        </w:rPr>
        <w:t xml:space="preserve">to </w:t>
      </w:r>
      <w:r w:rsidRPr="00420451">
        <w:rPr>
          <w:spacing w:val="-8"/>
        </w:rPr>
        <w:t xml:space="preserve">the </w:t>
      </w:r>
      <w:r w:rsidRPr="00420451">
        <w:rPr>
          <w:spacing w:val="-4"/>
        </w:rPr>
        <w:t xml:space="preserve">patients </w:t>
      </w:r>
      <w:r w:rsidRPr="00420451">
        <w:t xml:space="preserve">over a 72 </w:t>
      </w:r>
      <w:r w:rsidRPr="00420451">
        <w:rPr>
          <w:spacing w:val="-8"/>
        </w:rPr>
        <w:t xml:space="preserve">hour </w:t>
      </w:r>
      <w:r w:rsidRPr="00420451">
        <w:t xml:space="preserve">period </w:t>
      </w:r>
      <w:r w:rsidRPr="00420451">
        <w:rPr>
          <w:spacing w:val="-5"/>
        </w:rPr>
        <w:t xml:space="preserve">and </w:t>
      </w:r>
      <w:r w:rsidRPr="00420451">
        <w:rPr>
          <w:spacing w:val="-3"/>
        </w:rPr>
        <w:t xml:space="preserve">spent </w:t>
      </w:r>
      <w:r w:rsidRPr="00420451">
        <w:t xml:space="preserve">a </w:t>
      </w:r>
      <w:r w:rsidRPr="00420451">
        <w:rPr>
          <w:spacing w:val="-3"/>
        </w:rPr>
        <w:t xml:space="preserve">significant </w:t>
      </w:r>
      <w:r w:rsidRPr="00420451">
        <w:rPr>
          <w:spacing w:val="-9"/>
        </w:rPr>
        <w:t xml:space="preserve">amount </w:t>
      </w:r>
      <w:r w:rsidRPr="00420451">
        <w:t xml:space="preserve">of </w:t>
      </w:r>
      <w:r w:rsidRPr="00420451">
        <w:rPr>
          <w:spacing w:val="-7"/>
        </w:rPr>
        <w:t xml:space="preserve">time </w:t>
      </w:r>
      <w:r w:rsidRPr="00420451">
        <w:t xml:space="preserve">with </w:t>
      </w:r>
      <w:r w:rsidRPr="00420451">
        <w:rPr>
          <w:spacing w:val="-6"/>
        </w:rPr>
        <w:t xml:space="preserve">them </w:t>
      </w:r>
      <w:r w:rsidRPr="00420451">
        <w:t xml:space="preserve">before </w:t>
      </w:r>
      <w:r w:rsidRPr="00420451">
        <w:rPr>
          <w:spacing w:val="-8"/>
        </w:rPr>
        <w:t xml:space="preserve">making </w:t>
      </w:r>
      <w:r w:rsidRPr="00420451">
        <w:rPr>
          <w:spacing w:val="-4"/>
        </w:rPr>
        <w:t xml:space="preserve">their </w:t>
      </w:r>
      <w:r w:rsidRPr="00420451">
        <w:rPr>
          <w:spacing w:val="-3"/>
        </w:rPr>
        <w:t>assessments.</w:t>
      </w:r>
    </w:p>
    <w:p w:rsidR="001B278E" w:rsidRPr="00420451" w:rsidRDefault="001B278E">
      <w:pPr>
        <w:pStyle w:val="BodyText"/>
        <w:spacing w:before="3"/>
        <w:rPr>
          <w:sz w:val="33"/>
        </w:rPr>
      </w:pPr>
    </w:p>
    <w:p w:rsidR="001B278E" w:rsidRPr="00420451" w:rsidRDefault="00F163E5">
      <w:pPr>
        <w:pStyle w:val="Heading3"/>
        <w:numPr>
          <w:ilvl w:val="2"/>
          <w:numId w:val="24"/>
        </w:numPr>
        <w:tabs>
          <w:tab w:val="left" w:pos="3685"/>
        </w:tabs>
        <w:ind w:left="3684" w:hanging="992"/>
        <w:jc w:val="left"/>
      </w:pPr>
      <w:bookmarkStart w:id="399" w:name="Section_6.11.2"/>
      <w:bookmarkStart w:id="400" w:name="_bookmark190"/>
      <w:bookmarkEnd w:id="399"/>
      <w:bookmarkEnd w:id="400"/>
      <w:r w:rsidRPr="00420451">
        <w:rPr>
          <w:spacing w:val="5"/>
        </w:rPr>
        <w:t xml:space="preserve">Stock </w:t>
      </w:r>
      <w:r w:rsidRPr="00420451">
        <w:t>market</w:t>
      </w:r>
      <w:r w:rsidRPr="00420451">
        <w:rPr>
          <w:spacing w:val="1"/>
        </w:rPr>
        <w:t xml:space="preserve"> </w:t>
      </w:r>
      <w:r w:rsidRPr="00420451">
        <w:rPr>
          <w:spacing w:val="2"/>
        </w:rPr>
        <w:t>forecasting</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7"/>
        </w:rPr>
        <w:t xml:space="preserve">The </w:t>
      </w:r>
      <w:r w:rsidRPr="00420451">
        <w:rPr>
          <w:spacing w:val="-8"/>
        </w:rPr>
        <w:t xml:space="preserve">next </w:t>
      </w:r>
      <w:r w:rsidRPr="00420451">
        <w:rPr>
          <w:spacing w:val="-5"/>
        </w:rPr>
        <w:t xml:space="preserve">example </w:t>
      </w:r>
      <w:r w:rsidRPr="00420451">
        <w:rPr>
          <w:spacing w:val="3"/>
        </w:rPr>
        <w:t xml:space="preserve">is </w:t>
      </w:r>
      <w:r w:rsidRPr="00420451">
        <w:rPr>
          <w:spacing w:val="-5"/>
        </w:rPr>
        <w:t xml:space="preserve">taken </w:t>
      </w:r>
      <w:r w:rsidRPr="00420451">
        <w:t xml:space="preserve">from </w:t>
      </w:r>
      <w:r w:rsidRPr="00420451">
        <w:rPr>
          <w:spacing w:val="-8"/>
        </w:rPr>
        <w:t xml:space="preserve">the </w:t>
      </w:r>
      <w:r w:rsidRPr="00420451">
        <w:rPr>
          <w:spacing w:val="3"/>
        </w:rPr>
        <w:t xml:space="preserve">work </w:t>
      </w:r>
      <w:r w:rsidRPr="00420451">
        <w:t xml:space="preserve">by </w:t>
      </w:r>
      <w:r w:rsidRPr="00420451">
        <w:rPr>
          <w:spacing w:val="-4"/>
        </w:rPr>
        <w:t xml:space="preserve">Refenes </w:t>
      </w:r>
      <w:r w:rsidRPr="00420451">
        <w:t xml:space="preserve">et </w:t>
      </w:r>
      <w:r w:rsidRPr="00420451">
        <w:rPr>
          <w:spacing w:val="2"/>
        </w:rPr>
        <w:t xml:space="preserve">al. </w:t>
      </w:r>
      <w:r w:rsidRPr="00420451">
        <w:t xml:space="preserve">(1994) on predicting </w:t>
      </w:r>
      <w:r w:rsidRPr="00420451">
        <w:rPr>
          <w:spacing w:val="-8"/>
        </w:rPr>
        <w:t xml:space="preserve">the </w:t>
      </w:r>
      <w:r w:rsidRPr="00420451">
        <w:rPr>
          <w:spacing w:val="-4"/>
        </w:rPr>
        <w:t>performance</w:t>
      </w:r>
      <w:r w:rsidRPr="00420451">
        <w:rPr>
          <w:spacing w:val="67"/>
        </w:rPr>
        <w:t xml:space="preserve"> </w:t>
      </w:r>
      <w:r w:rsidRPr="00420451">
        <w:t xml:space="preserve">of stock </w:t>
      </w:r>
      <w:r w:rsidRPr="00420451">
        <w:rPr>
          <w:spacing w:val="-4"/>
        </w:rPr>
        <w:t>returns</w:t>
      </w:r>
      <w:r w:rsidRPr="00420451">
        <w:rPr>
          <w:spacing w:val="67"/>
        </w:rPr>
        <w:t xml:space="preserve"> </w:t>
      </w:r>
      <w:r w:rsidRPr="00420451">
        <w:rPr>
          <w:spacing w:val="3"/>
        </w:rPr>
        <w:t xml:space="preserve">in </w:t>
      </w:r>
      <w:r w:rsidRPr="00420451">
        <w:rPr>
          <w:spacing w:val="-8"/>
        </w:rPr>
        <w:t xml:space="preserve">the </w:t>
      </w:r>
      <w:r w:rsidRPr="00420451">
        <w:t xml:space="preserve">capital </w:t>
      </w:r>
      <w:r w:rsidRPr="00420451">
        <w:rPr>
          <w:spacing w:val="-5"/>
        </w:rPr>
        <w:t xml:space="preserve">markets. </w:t>
      </w:r>
      <w:r w:rsidRPr="00420451">
        <w:rPr>
          <w:spacing w:val="-7"/>
        </w:rPr>
        <w:t xml:space="preserve">Although </w:t>
      </w:r>
      <w:r w:rsidRPr="00420451">
        <w:rPr>
          <w:spacing w:val="-4"/>
        </w:rPr>
        <w:t>their</w:t>
      </w:r>
      <w:r w:rsidRPr="00420451">
        <w:rPr>
          <w:spacing w:val="67"/>
        </w:rPr>
        <w:t xml:space="preserve"> </w:t>
      </w:r>
      <w:r w:rsidRPr="00420451">
        <w:rPr>
          <w:spacing w:val="3"/>
        </w:rPr>
        <w:t xml:space="preserve">work is </w:t>
      </w:r>
      <w:r w:rsidRPr="00420451">
        <w:rPr>
          <w:spacing w:val="-3"/>
        </w:rPr>
        <w:t xml:space="preserve">introduced </w:t>
      </w:r>
      <w:r w:rsidRPr="00420451">
        <w:rPr>
          <w:spacing w:val="3"/>
        </w:rPr>
        <w:t xml:space="preserve">in </w:t>
      </w:r>
      <w:r w:rsidRPr="00420451">
        <w:rPr>
          <w:spacing w:val="-8"/>
        </w:rPr>
        <w:t xml:space="preserve">the </w:t>
      </w:r>
      <w:r w:rsidRPr="00420451">
        <w:rPr>
          <w:spacing w:val="-6"/>
        </w:rPr>
        <w:t xml:space="preserve">context </w:t>
      </w:r>
      <w:r w:rsidRPr="00420451">
        <w:t xml:space="preserve">of </w:t>
      </w:r>
      <w:r w:rsidRPr="00420451">
        <w:rPr>
          <w:spacing w:val="-5"/>
        </w:rPr>
        <w:t xml:space="preserve">other </w:t>
      </w:r>
      <w:r w:rsidRPr="00420451">
        <w:rPr>
          <w:spacing w:val="-3"/>
        </w:rPr>
        <w:t xml:space="preserve">models </w:t>
      </w:r>
      <w:r w:rsidRPr="00420451">
        <w:t xml:space="preserve">of stock </w:t>
      </w:r>
      <w:r w:rsidRPr="00420451">
        <w:rPr>
          <w:spacing w:val="-4"/>
        </w:rPr>
        <w:t xml:space="preserve">returns, </w:t>
      </w:r>
      <w:r w:rsidRPr="00420451">
        <w:rPr>
          <w:spacing w:val="4"/>
        </w:rPr>
        <w:t xml:space="preserve">we </w:t>
      </w:r>
      <w:r w:rsidRPr="00420451">
        <w:t xml:space="preserve">shall </w:t>
      </w:r>
      <w:r w:rsidRPr="00420451">
        <w:rPr>
          <w:spacing w:val="-5"/>
        </w:rPr>
        <w:t xml:space="preserve">focus </w:t>
      </w:r>
      <w:r w:rsidRPr="00420451">
        <w:rPr>
          <w:spacing w:val="-3"/>
        </w:rPr>
        <w:t xml:space="preserve">here only </w:t>
      </w:r>
      <w:r w:rsidRPr="00420451">
        <w:t xml:space="preserve">on </w:t>
      </w:r>
      <w:r w:rsidRPr="00420451">
        <w:rPr>
          <w:spacing w:val="-8"/>
        </w:rPr>
        <w:t xml:space="preserve">the </w:t>
      </w:r>
      <w:r w:rsidRPr="00420451">
        <w:t xml:space="preserve">core of </w:t>
      </w:r>
      <w:r w:rsidRPr="00420451">
        <w:rPr>
          <w:spacing w:val="-8"/>
        </w:rPr>
        <w:t xml:space="preserve">the </w:t>
      </w:r>
      <w:r w:rsidRPr="00420451">
        <w:t xml:space="preserve">problem as presented </w:t>
      </w:r>
      <w:r w:rsidRPr="00420451">
        <w:rPr>
          <w:spacing w:val="-5"/>
        </w:rPr>
        <w:t xml:space="preserve">to </w:t>
      </w:r>
      <w:r w:rsidRPr="00420451">
        <w:rPr>
          <w:spacing w:val="-8"/>
        </w:rPr>
        <w:t xml:space="preserve">the </w:t>
      </w:r>
      <w:r w:rsidRPr="00420451">
        <w:t xml:space="preserve">network </w:t>
      </w:r>
      <w:r w:rsidRPr="00420451">
        <w:rPr>
          <w:spacing w:val="3"/>
        </w:rPr>
        <w:t xml:space="preserve">in </w:t>
      </w:r>
      <w:r w:rsidRPr="00420451">
        <w:t xml:space="preserve">order </w:t>
      </w:r>
      <w:r w:rsidRPr="00420451">
        <w:rPr>
          <w:spacing w:val="-5"/>
        </w:rPr>
        <w:t>to</w:t>
      </w:r>
      <w:r w:rsidRPr="00420451">
        <w:rPr>
          <w:spacing w:val="-5"/>
        </w:rPr>
        <w:t xml:space="preserve"> </w:t>
      </w:r>
      <w:r w:rsidRPr="00420451">
        <w:t xml:space="preserve">draw </w:t>
      </w:r>
      <w:r w:rsidRPr="00420451">
        <w:rPr>
          <w:spacing w:val="-5"/>
        </w:rPr>
        <w:t xml:space="preserve">out </w:t>
      </w:r>
      <w:r w:rsidRPr="00420451">
        <w:rPr>
          <w:spacing w:val="-8"/>
        </w:rPr>
        <w:t>the</w:t>
      </w:r>
    </w:p>
    <w:p w:rsidR="001B278E" w:rsidRPr="00420451" w:rsidRDefault="001B278E">
      <w:pPr>
        <w:spacing w:line="249" w:lineRule="auto"/>
        <w:jc w:val="both"/>
        <w:sectPr w:rsidR="001B278E" w:rsidRPr="00420451">
          <w:pgSz w:w="11910" w:h="16840"/>
          <w:pgMar w:top="280" w:right="860" w:bottom="400" w:left="880" w:header="0" w:footer="137" w:gutter="0"/>
          <w:cols w:space="720"/>
        </w:sectPr>
      </w:pPr>
    </w:p>
    <w:p w:rsidR="001B278E" w:rsidRPr="00420451" w:rsidRDefault="00F163E5">
      <w:pPr>
        <w:pStyle w:val="BodyText"/>
        <w:spacing w:before="67" w:line="249" w:lineRule="auto"/>
        <w:ind w:left="120" w:right="122"/>
        <w:jc w:val="both"/>
      </w:pPr>
      <w:r w:rsidRPr="00420451">
        <w:rPr>
          <w:spacing w:val="-3"/>
        </w:rPr>
        <w:t xml:space="preserve">network-dependent </w:t>
      </w:r>
      <w:r w:rsidRPr="00420451">
        <w:t xml:space="preserve">issues. </w:t>
      </w:r>
      <w:r w:rsidRPr="00420451">
        <w:rPr>
          <w:spacing w:val="-7"/>
        </w:rPr>
        <w:t xml:space="preserve">Thus, </w:t>
      </w:r>
      <w:r w:rsidRPr="00420451">
        <w:rPr>
          <w:spacing w:val="-4"/>
        </w:rPr>
        <w:t>Refenes</w:t>
      </w:r>
      <w:r w:rsidRPr="00420451">
        <w:rPr>
          <w:spacing w:val="67"/>
        </w:rPr>
        <w:t xml:space="preserve"> </w:t>
      </w:r>
      <w:r w:rsidRPr="00420451">
        <w:t xml:space="preserve">et </w:t>
      </w:r>
      <w:r w:rsidRPr="00420451">
        <w:rPr>
          <w:spacing w:val="2"/>
        </w:rPr>
        <w:t xml:space="preserve">al. </w:t>
      </w:r>
      <w:r w:rsidRPr="00420451">
        <w:t xml:space="preserve">seek </w:t>
      </w:r>
      <w:r w:rsidRPr="00420451">
        <w:rPr>
          <w:spacing w:val="-5"/>
        </w:rPr>
        <w:t xml:space="preserve">to </w:t>
      </w:r>
      <w:r w:rsidRPr="00420451">
        <w:t xml:space="preserve">predict </w:t>
      </w:r>
      <w:r w:rsidRPr="00420451">
        <w:rPr>
          <w:spacing w:val="-8"/>
        </w:rPr>
        <w:t xml:space="preserve">the </w:t>
      </w:r>
      <w:r w:rsidRPr="00420451">
        <w:rPr>
          <w:spacing w:val="2"/>
        </w:rPr>
        <w:t xml:space="preserve">so-called </w:t>
      </w:r>
      <w:r w:rsidRPr="00420451">
        <w:t xml:space="preserve">"outperformance" </w:t>
      </w:r>
      <w:r w:rsidRPr="00420451">
        <w:rPr>
          <w:i/>
        </w:rPr>
        <w:t xml:space="preserve">Y </w:t>
      </w:r>
      <w:r w:rsidRPr="00420451">
        <w:t xml:space="preserve">of each stock as a </w:t>
      </w:r>
      <w:r w:rsidRPr="00420451">
        <w:rPr>
          <w:spacing w:val="-6"/>
        </w:rPr>
        <w:t xml:space="preserve">function </w:t>
      </w:r>
      <w:r w:rsidRPr="00420451">
        <w:t xml:space="preserve">of </w:t>
      </w:r>
      <w:r w:rsidRPr="00420451">
        <w:rPr>
          <w:spacing w:val="-4"/>
        </w:rPr>
        <w:t xml:space="preserve">three </w:t>
      </w:r>
      <w:r w:rsidRPr="00420451">
        <w:t xml:space="preserve">parameters </w:t>
      </w:r>
      <w:r w:rsidRPr="00420451">
        <w:rPr>
          <w:i/>
          <w:spacing w:val="-10"/>
        </w:rPr>
        <w:t xml:space="preserve">A, </w:t>
      </w:r>
      <w:r w:rsidRPr="00420451">
        <w:rPr>
          <w:i/>
        </w:rPr>
        <w:t xml:space="preserve">B </w:t>
      </w:r>
      <w:r w:rsidRPr="00420451">
        <w:rPr>
          <w:spacing w:val="-5"/>
        </w:rPr>
        <w:t xml:space="preserve">and </w:t>
      </w:r>
      <w:r w:rsidRPr="00420451">
        <w:rPr>
          <w:i/>
          <w:spacing w:val="-3"/>
        </w:rPr>
        <w:t xml:space="preserve">C, </w:t>
      </w:r>
      <w:r w:rsidRPr="00420451">
        <w:t xml:space="preserve">which are </w:t>
      </w:r>
      <w:r w:rsidRPr="00420451">
        <w:rPr>
          <w:spacing w:val="-3"/>
        </w:rPr>
        <w:t xml:space="preserve">extracted </w:t>
      </w:r>
      <w:r w:rsidRPr="00420451">
        <w:t xml:space="preserve">from </w:t>
      </w:r>
      <w:r w:rsidRPr="00420451">
        <w:rPr>
          <w:spacing w:val="-8"/>
        </w:rPr>
        <w:t xml:space="preserve">the </w:t>
      </w:r>
      <w:r w:rsidRPr="00420451">
        <w:t xml:space="preserve">balance </w:t>
      </w:r>
      <w:r w:rsidRPr="00420451">
        <w:rPr>
          <w:spacing w:val="-4"/>
        </w:rPr>
        <w:t xml:space="preserve">sheets </w:t>
      </w:r>
      <w:r w:rsidRPr="00420451">
        <w:t xml:space="preserve">of </w:t>
      </w:r>
      <w:r w:rsidRPr="00420451">
        <w:rPr>
          <w:spacing w:val="-8"/>
        </w:rPr>
        <w:t xml:space="preserve">the </w:t>
      </w:r>
      <w:r w:rsidRPr="00420451">
        <w:rPr>
          <w:spacing w:val="-4"/>
        </w:rPr>
        <w:t xml:space="preserve">companies </w:t>
      </w:r>
      <w:r w:rsidRPr="00420451">
        <w:rPr>
          <w:spacing w:val="-6"/>
        </w:rPr>
        <w:t xml:space="preserve">that </w:t>
      </w:r>
      <w:r w:rsidRPr="00420451">
        <w:rPr>
          <w:spacing w:val="-4"/>
        </w:rPr>
        <w:t xml:space="preserve">contribute </w:t>
      </w:r>
      <w:r w:rsidRPr="00420451">
        <w:rPr>
          <w:spacing w:val="-5"/>
        </w:rPr>
        <w:t xml:space="preserve">to </w:t>
      </w:r>
      <w:r w:rsidRPr="00420451">
        <w:rPr>
          <w:spacing w:val="-8"/>
        </w:rPr>
        <w:t xml:space="preserve">the </w:t>
      </w:r>
      <w:r w:rsidRPr="00420451">
        <w:t xml:space="preserve">portfolio of </w:t>
      </w:r>
      <w:r w:rsidRPr="00420451">
        <w:rPr>
          <w:spacing w:val="-3"/>
        </w:rPr>
        <w:t xml:space="preserve">stocks. </w:t>
      </w:r>
      <w:r w:rsidRPr="00420451">
        <w:rPr>
          <w:spacing w:val="-7"/>
        </w:rPr>
        <w:t xml:space="preserve">The </w:t>
      </w:r>
      <w:r w:rsidRPr="00420451">
        <w:rPr>
          <w:spacing w:val="-5"/>
        </w:rPr>
        <w:t xml:space="preserve">authors </w:t>
      </w:r>
      <w:r w:rsidRPr="00420451">
        <w:t xml:space="preserve">do </w:t>
      </w:r>
      <w:r w:rsidRPr="00420451">
        <w:rPr>
          <w:spacing w:val="-5"/>
        </w:rPr>
        <w:t xml:space="preserve">not </w:t>
      </w:r>
      <w:r w:rsidRPr="00420451">
        <w:rPr>
          <w:spacing w:val="-3"/>
        </w:rPr>
        <w:t xml:space="preserve">give </w:t>
      </w:r>
      <w:r w:rsidRPr="00420451">
        <w:t xml:space="preserve">details of what </w:t>
      </w:r>
      <w:r w:rsidRPr="00420451">
        <w:rPr>
          <w:spacing w:val="-4"/>
        </w:rPr>
        <w:t xml:space="preserve">these </w:t>
      </w:r>
      <w:r w:rsidRPr="00420451">
        <w:t xml:space="preserve">factors are—they </w:t>
      </w:r>
      <w:r w:rsidRPr="00420451">
        <w:rPr>
          <w:spacing w:val="-3"/>
        </w:rPr>
        <w:t xml:space="preserve">presumably </w:t>
      </w:r>
      <w:r w:rsidRPr="00420451">
        <w:rPr>
          <w:spacing w:val="-5"/>
        </w:rPr>
        <w:t xml:space="preserve">constitute </w:t>
      </w:r>
      <w:r w:rsidRPr="00420451">
        <w:t xml:space="preserve">commercially sensitive </w:t>
      </w:r>
      <w:r w:rsidRPr="00420451">
        <w:rPr>
          <w:spacing w:val="-3"/>
        </w:rPr>
        <w:t xml:space="preserve">data—and, </w:t>
      </w:r>
      <w:r w:rsidRPr="00420451">
        <w:rPr>
          <w:spacing w:val="3"/>
        </w:rPr>
        <w:t xml:space="preserve">in </w:t>
      </w:r>
      <w:r w:rsidRPr="00420451">
        <w:rPr>
          <w:spacing w:val="-5"/>
        </w:rPr>
        <w:t xml:space="preserve">any </w:t>
      </w:r>
      <w:r w:rsidRPr="00420451">
        <w:t xml:space="preserve">case, </w:t>
      </w:r>
      <w:r w:rsidRPr="00420451">
        <w:rPr>
          <w:spacing w:val="-4"/>
        </w:rPr>
        <w:t xml:space="preserve">their </w:t>
      </w:r>
      <w:r w:rsidRPr="00420451">
        <w:rPr>
          <w:spacing w:val="-3"/>
        </w:rPr>
        <w:t xml:space="preserve">exact </w:t>
      </w:r>
      <w:r w:rsidRPr="00420451">
        <w:rPr>
          <w:spacing w:val="-6"/>
        </w:rPr>
        <w:t xml:space="preserve">nature </w:t>
      </w:r>
      <w:r w:rsidRPr="00420451">
        <w:rPr>
          <w:spacing w:val="3"/>
        </w:rPr>
        <w:t xml:space="preserve">is </w:t>
      </w:r>
      <w:r w:rsidRPr="00420451">
        <w:rPr>
          <w:spacing w:val="-5"/>
        </w:rPr>
        <w:t xml:space="preserve">not </w:t>
      </w:r>
      <w:r w:rsidRPr="00420451">
        <w:t xml:space="preserve">critical </w:t>
      </w:r>
      <w:r w:rsidRPr="00420451">
        <w:rPr>
          <w:spacing w:val="-4"/>
        </w:rPr>
        <w:t xml:space="preserve">for </w:t>
      </w:r>
      <w:r w:rsidRPr="00420451">
        <w:rPr>
          <w:spacing w:val="-5"/>
        </w:rPr>
        <w:t xml:space="preserve">understanding </w:t>
      </w:r>
      <w:r w:rsidRPr="00420451">
        <w:rPr>
          <w:spacing w:val="-8"/>
        </w:rPr>
        <w:t xml:space="preserve">the </w:t>
      </w:r>
      <w:r w:rsidRPr="00420451">
        <w:t>network proble</w:t>
      </w:r>
      <w:r w:rsidRPr="00420451">
        <w:t xml:space="preserve">m. </w:t>
      </w:r>
      <w:r w:rsidRPr="00420451">
        <w:rPr>
          <w:spacing w:val="-7"/>
        </w:rPr>
        <w:t xml:space="preserve">The </w:t>
      </w:r>
      <w:r w:rsidRPr="00420451">
        <w:rPr>
          <w:spacing w:val="-5"/>
        </w:rPr>
        <w:t xml:space="preserve">outperformance </w:t>
      </w:r>
      <w:r w:rsidRPr="00420451">
        <w:rPr>
          <w:spacing w:val="3"/>
        </w:rPr>
        <w:t xml:space="preserve">is </w:t>
      </w:r>
      <w:r w:rsidRPr="00420451">
        <w:t xml:space="preserve">a </w:t>
      </w:r>
      <w:r w:rsidRPr="00420451">
        <w:rPr>
          <w:spacing w:val="-5"/>
        </w:rPr>
        <w:t xml:space="preserve">measure </w:t>
      </w:r>
      <w:r w:rsidRPr="00420451">
        <w:t xml:space="preserve">of relative success of </w:t>
      </w:r>
      <w:r w:rsidRPr="00420451">
        <w:rPr>
          <w:spacing w:val="-8"/>
        </w:rPr>
        <w:t xml:space="preserve">the </w:t>
      </w:r>
      <w:r w:rsidRPr="00420451">
        <w:t xml:space="preserve">stock 6 </w:t>
      </w:r>
      <w:r w:rsidRPr="00420451">
        <w:rPr>
          <w:spacing w:val="-11"/>
        </w:rPr>
        <w:t xml:space="preserve">months </w:t>
      </w:r>
      <w:r w:rsidRPr="00420451">
        <w:rPr>
          <w:spacing w:val="-4"/>
        </w:rPr>
        <w:t xml:space="preserve">after </w:t>
      </w:r>
      <w:r w:rsidRPr="00420451">
        <w:rPr>
          <w:spacing w:val="-8"/>
        </w:rPr>
        <w:t xml:space="preserve">the </w:t>
      </w:r>
      <w:r w:rsidRPr="00420451">
        <w:t xml:space="preserve">data </w:t>
      </w:r>
      <w:r w:rsidRPr="00420451">
        <w:rPr>
          <w:spacing w:val="-4"/>
        </w:rPr>
        <w:t xml:space="preserve">for </w:t>
      </w:r>
      <w:r w:rsidRPr="00420451">
        <w:rPr>
          <w:spacing w:val="-8"/>
        </w:rPr>
        <w:t xml:space="preserve">the </w:t>
      </w:r>
      <w:r w:rsidRPr="00420451">
        <w:rPr>
          <w:spacing w:val="-5"/>
        </w:rPr>
        <w:t xml:space="preserve">input </w:t>
      </w:r>
      <w:r w:rsidRPr="00420451">
        <w:rPr>
          <w:spacing w:val="2"/>
        </w:rPr>
        <w:t xml:space="preserve">factors </w:t>
      </w:r>
      <w:r w:rsidRPr="00420451">
        <w:rPr>
          <w:i/>
          <w:spacing w:val="-10"/>
        </w:rPr>
        <w:t xml:space="preserve">A, </w:t>
      </w:r>
      <w:r w:rsidRPr="00420451">
        <w:rPr>
          <w:i/>
        </w:rPr>
        <w:t xml:space="preserve">B </w:t>
      </w:r>
      <w:r w:rsidRPr="00420451">
        <w:rPr>
          <w:spacing w:val="-5"/>
        </w:rPr>
        <w:t xml:space="preserve">and </w:t>
      </w:r>
      <w:r w:rsidRPr="00420451">
        <w:rPr>
          <w:i/>
        </w:rPr>
        <w:t xml:space="preserve">C </w:t>
      </w:r>
      <w:r w:rsidRPr="00420451">
        <w:t xml:space="preserve">are </w:t>
      </w:r>
      <w:r w:rsidRPr="00420451">
        <w:rPr>
          <w:spacing w:val="-4"/>
        </w:rPr>
        <w:t xml:space="preserve">gathered </w:t>
      </w:r>
      <w:r w:rsidRPr="00420451">
        <w:t xml:space="preserve">so </w:t>
      </w:r>
      <w:r w:rsidRPr="00420451">
        <w:rPr>
          <w:spacing w:val="-6"/>
        </w:rPr>
        <w:t xml:space="preserve">that </w:t>
      </w:r>
      <w:r w:rsidRPr="00420451">
        <w:rPr>
          <w:spacing w:val="-8"/>
        </w:rPr>
        <w:t xml:space="preserve">the </w:t>
      </w:r>
      <w:r w:rsidRPr="00420451">
        <w:t xml:space="preserve">value of </w:t>
      </w:r>
      <w:r w:rsidRPr="00420451">
        <w:rPr>
          <w:i/>
        </w:rPr>
        <w:t xml:space="preserve">Y </w:t>
      </w:r>
      <w:r w:rsidRPr="00420451">
        <w:rPr>
          <w:spacing w:val="-4"/>
        </w:rPr>
        <w:t xml:space="preserve">for </w:t>
      </w:r>
      <w:r w:rsidRPr="00420451">
        <w:rPr>
          <w:spacing w:val="-7"/>
        </w:rPr>
        <w:t xml:space="preserve">January, say, </w:t>
      </w:r>
      <w:r w:rsidRPr="00420451">
        <w:t xml:space="preserve">refers </w:t>
      </w:r>
      <w:r w:rsidRPr="00420451">
        <w:rPr>
          <w:spacing w:val="-5"/>
        </w:rPr>
        <w:t xml:space="preserve">to </w:t>
      </w:r>
      <w:r w:rsidRPr="00420451">
        <w:rPr>
          <w:spacing w:val="-6"/>
        </w:rPr>
        <w:t xml:space="preserve">something </w:t>
      </w:r>
      <w:r w:rsidRPr="00420451">
        <w:rPr>
          <w:spacing w:val="-4"/>
        </w:rPr>
        <w:t xml:space="preserve">measured </w:t>
      </w:r>
      <w:r w:rsidRPr="00420451">
        <w:rPr>
          <w:spacing w:val="3"/>
        </w:rPr>
        <w:t xml:space="preserve">in </w:t>
      </w:r>
      <w:r w:rsidRPr="00420451">
        <w:rPr>
          <w:spacing w:val="-7"/>
        </w:rPr>
        <w:t xml:space="preserve">June </w:t>
      </w:r>
      <w:r w:rsidRPr="00420451">
        <w:t xml:space="preserve">of </w:t>
      </w:r>
      <w:r w:rsidRPr="00420451">
        <w:rPr>
          <w:spacing w:val="-8"/>
        </w:rPr>
        <w:t xml:space="preserve">the </w:t>
      </w:r>
      <w:r w:rsidRPr="00420451">
        <w:rPr>
          <w:spacing w:val="-5"/>
        </w:rPr>
        <w:t xml:space="preserve">same year. </w:t>
      </w:r>
      <w:r w:rsidRPr="00420451">
        <w:t xml:space="preserve">Therefore, </w:t>
      </w:r>
      <w:r w:rsidRPr="00420451">
        <w:rPr>
          <w:spacing w:val="-8"/>
        </w:rPr>
        <w:t xml:space="preserve">the </w:t>
      </w:r>
      <w:r w:rsidRPr="00420451">
        <w:rPr>
          <w:spacing w:val="-5"/>
        </w:rPr>
        <w:t xml:space="preserve">net </w:t>
      </w:r>
      <w:r w:rsidRPr="00420451">
        <w:rPr>
          <w:spacing w:val="3"/>
        </w:rPr>
        <w:t xml:space="preserve">is </w:t>
      </w:r>
      <w:r w:rsidRPr="00420451">
        <w:t xml:space="preserve">effectively being trained </w:t>
      </w:r>
      <w:r w:rsidRPr="00420451">
        <w:rPr>
          <w:spacing w:val="-5"/>
        </w:rPr>
        <w:t xml:space="preserve">to </w:t>
      </w:r>
      <w:r w:rsidRPr="00420451">
        <w:t xml:space="preserve">predict </w:t>
      </w:r>
      <w:r w:rsidRPr="00420451">
        <w:rPr>
          <w:spacing w:val="-8"/>
        </w:rPr>
        <w:t xml:space="preserve">the </w:t>
      </w:r>
      <w:r w:rsidRPr="00420451">
        <w:t xml:space="preserve">stock 6 </w:t>
      </w:r>
      <w:r w:rsidRPr="00420451">
        <w:rPr>
          <w:spacing w:val="-11"/>
        </w:rPr>
        <w:t xml:space="preserve">months </w:t>
      </w:r>
      <w:r w:rsidRPr="00420451">
        <w:rPr>
          <w:spacing w:val="-5"/>
        </w:rPr>
        <w:t xml:space="preserve">into </w:t>
      </w:r>
      <w:r w:rsidRPr="00420451">
        <w:rPr>
          <w:spacing w:val="-8"/>
        </w:rPr>
        <w:t xml:space="preserve">the </w:t>
      </w:r>
      <w:r w:rsidRPr="00420451">
        <w:rPr>
          <w:spacing w:val="-7"/>
        </w:rPr>
        <w:t xml:space="preserve">future, </w:t>
      </w:r>
      <w:r w:rsidRPr="00420451">
        <w:t xml:space="preserve">given </w:t>
      </w:r>
      <w:r w:rsidRPr="00420451">
        <w:rPr>
          <w:spacing w:val="-3"/>
        </w:rPr>
        <w:t xml:space="preserve">current </w:t>
      </w:r>
      <w:r w:rsidRPr="00420451">
        <w:rPr>
          <w:spacing w:val="-4"/>
        </w:rPr>
        <w:t xml:space="preserve">information </w:t>
      </w:r>
      <w:r w:rsidRPr="00420451">
        <w:rPr>
          <w:spacing w:val="-3"/>
        </w:rPr>
        <w:t xml:space="preserve">about </w:t>
      </w:r>
      <w:r w:rsidRPr="00420451">
        <w:t xml:space="preserve">factors </w:t>
      </w:r>
      <w:r w:rsidRPr="00420451">
        <w:rPr>
          <w:spacing w:val="-6"/>
        </w:rPr>
        <w:t xml:space="preserve">that </w:t>
      </w:r>
      <w:r w:rsidRPr="00420451">
        <w:t xml:space="preserve">are believed </w:t>
      </w:r>
      <w:r w:rsidRPr="00420451">
        <w:rPr>
          <w:spacing w:val="-5"/>
        </w:rPr>
        <w:t xml:space="preserve">to </w:t>
      </w:r>
      <w:r w:rsidRPr="00420451">
        <w:rPr>
          <w:spacing w:val="-4"/>
        </w:rPr>
        <w:t xml:space="preserve">determine </w:t>
      </w:r>
      <w:r w:rsidRPr="00420451">
        <w:t xml:space="preserve">its </w:t>
      </w:r>
      <w:r w:rsidRPr="00420451">
        <w:rPr>
          <w:spacing w:val="-4"/>
        </w:rPr>
        <w:t xml:space="preserve">behaviour. This </w:t>
      </w:r>
      <w:r w:rsidRPr="00420451">
        <w:rPr>
          <w:spacing w:val="3"/>
        </w:rPr>
        <w:t xml:space="preserve">is in </w:t>
      </w:r>
      <w:r w:rsidRPr="00420451">
        <w:t xml:space="preserve">contrast with </w:t>
      </w:r>
      <w:r w:rsidRPr="00420451">
        <w:rPr>
          <w:spacing w:val="-8"/>
        </w:rPr>
        <w:t xml:space="preserve">the </w:t>
      </w:r>
      <w:r w:rsidRPr="00420451">
        <w:t xml:space="preserve">previous </w:t>
      </w:r>
      <w:r w:rsidRPr="00420451">
        <w:rPr>
          <w:spacing w:val="-5"/>
        </w:rPr>
        <w:t xml:space="preserve">example </w:t>
      </w:r>
      <w:r w:rsidRPr="00420451">
        <w:rPr>
          <w:spacing w:val="3"/>
        </w:rPr>
        <w:t xml:space="preserve">in </w:t>
      </w:r>
      <w:r w:rsidRPr="00420451">
        <w:t xml:space="preserve">which </w:t>
      </w:r>
      <w:r w:rsidRPr="00420451">
        <w:rPr>
          <w:spacing w:val="3"/>
        </w:rPr>
        <w:t xml:space="preserve">it was </w:t>
      </w:r>
      <w:r w:rsidRPr="00420451">
        <w:t xml:space="preserve">explicitly </w:t>
      </w:r>
      <w:r w:rsidRPr="00420451">
        <w:rPr>
          <w:spacing w:val="-5"/>
        </w:rPr>
        <w:t xml:space="preserve">assumed </w:t>
      </w:r>
      <w:r w:rsidRPr="00420451">
        <w:rPr>
          <w:spacing w:val="-6"/>
        </w:rPr>
        <w:t xml:space="preserve">that </w:t>
      </w:r>
      <w:r w:rsidRPr="00420451">
        <w:rPr>
          <w:spacing w:val="-4"/>
        </w:rPr>
        <w:t>ther</w:t>
      </w:r>
      <w:r w:rsidRPr="00420451">
        <w:rPr>
          <w:spacing w:val="-4"/>
        </w:rPr>
        <w:t xml:space="preserve">e </w:t>
      </w:r>
      <w:r w:rsidRPr="00420451">
        <w:rPr>
          <w:spacing w:val="3"/>
        </w:rPr>
        <w:t xml:space="preserve">is </w:t>
      </w:r>
      <w:r w:rsidRPr="00420451">
        <w:rPr>
          <w:spacing w:val="-8"/>
        </w:rPr>
        <w:t xml:space="preserve">no </w:t>
      </w:r>
      <w:r w:rsidRPr="00420451">
        <w:rPr>
          <w:spacing w:val="-4"/>
        </w:rPr>
        <w:t xml:space="preserve">temporal </w:t>
      </w:r>
      <w:r w:rsidRPr="00420451">
        <w:t xml:space="preserve">variation </w:t>
      </w:r>
      <w:r w:rsidRPr="00420451">
        <w:rPr>
          <w:spacing w:val="3"/>
        </w:rPr>
        <w:t xml:space="preserve">in </w:t>
      </w:r>
      <w:r w:rsidRPr="00420451">
        <w:rPr>
          <w:spacing w:val="-8"/>
        </w:rPr>
        <w:t xml:space="preserve">the </w:t>
      </w:r>
      <w:r w:rsidRPr="00420451">
        <w:t xml:space="preserve">data, or </w:t>
      </w:r>
      <w:r w:rsidRPr="00420451">
        <w:rPr>
          <w:spacing w:val="-6"/>
        </w:rPr>
        <w:t xml:space="preserve">that </w:t>
      </w:r>
      <w:r w:rsidRPr="00420451">
        <w:rPr>
          <w:spacing w:val="4"/>
        </w:rPr>
        <w:t xml:space="preserve">we </w:t>
      </w:r>
      <w:r w:rsidRPr="00420451">
        <w:t xml:space="preserve">are supposed </w:t>
      </w:r>
      <w:r w:rsidRPr="00420451">
        <w:rPr>
          <w:spacing w:val="-5"/>
        </w:rPr>
        <w:t xml:space="preserve">to </w:t>
      </w:r>
      <w:r w:rsidRPr="00420451">
        <w:rPr>
          <w:spacing w:val="-4"/>
        </w:rPr>
        <w:t xml:space="preserve">ignore </w:t>
      </w:r>
      <w:r w:rsidRPr="00420451">
        <w:rPr>
          <w:spacing w:val="-5"/>
        </w:rPr>
        <w:t xml:space="preserve">any </w:t>
      </w:r>
      <w:r w:rsidRPr="00420451">
        <w:rPr>
          <w:spacing w:val="-3"/>
        </w:rPr>
        <w:t xml:space="preserve">such </w:t>
      </w:r>
      <w:r w:rsidRPr="00420451">
        <w:rPr>
          <w:spacing w:val="-6"/>
        </w:rPr>
        <w:t xml:space="preserve">change.  </w:t>
      </w:r>
      <w:r w:rsidRPr="00420451">
        <w:rPr>
          <w:spacing w:val="-7"/>
        </w:rPr>
        <w:t xml:space="preserve">The </w:t>
      </w:r>
      <w:r w:rsidRPr="00420451">
        <w:t xml:space="preserve">dataset </w:t>
      </w:r>
      <w:r w:rsidRPr="00420451">
        <w:rPr>
          <w:spacing w:val="3"/>
        </w:rPr>
        <w:t xml:space="preserve">was </w:t>
      </w:r>
      <w:r w:rsidRPr="00420451">
        <w:t xml:space="preserve">obtained from 143 </w:t>
      </w:r>
      <w:r w:rsidRPr="00420451">
        <w:rPr>
          <w:spacing w:val="-3"/>
        </w:rPr>
        <w:t xml:space="preserve">stocks, </w:t>
      </w:r>
      <w:r w:rsidRPr="00420451">
        <w:t xml:space="preserve">each </w:t>
      </w:r>
      <w:r w:rsidRPr="00420451">
        <w:rPr>
          <w:spacing w:val="-5"/>
        </w:rPr>
        <w:t xml:space="preserve">one </w:t>
      </w:r>
      <w:r w:rsidRPr="00420451">
        <w:rPr>
          <w:spacing w:val="-4"/>
        </w:rPr>
        <w:t xml:space="preserve">having </w:t>
      </w:r>
      <w:r w:rsidRPr="00420451">
        <w:t xml:space="preserve">an </w:t>
      </w:r>
      <w:r w:rsidRPr="00420451">
        <w:rPr>
          <w:spacing w:val="-5"/>
        </w:rPr>
        <w:t xml:space="preserve">input </w:t>
      </w:r>
      <w:r w:rsidRPr="00420451">
        <w:t xml:space="preserve">triplet </w:t>
      </w:r>
      <w:r w:rsidRPr="00420451">
        <w:rPr>
          <w:spacing w:val="-5"/>
        </w:rPr>
        <w:t xml:space="preserve">and outperformance </w:t>
      </w:r>
      <w:r w:rsidRPr="00420451">
        <w:t xml:space="preserve">assigned every </w:t>
      </w:r>
      <w:r w:rsidRPr="00420451">
        <w:rPr>
          <w:spacing w:val="-11"/>
        </w:rPr>
        <w:t xml:space="preserve">month. </w:t>
      </w:r>
      <w:r w:rsidRPr="00420451">
        <w:rPr>
          <w:spacing w:val="-4"/>
        </w:rPr>
        <w:t xml:space="preserve">Training </w:t>
      </w:r>
      <w:r w:rsidRPr="00420451">
        <w:rPr>
          <w:spacing w:val="3"/>
        </w:rPr>
        <w:t xml:space="preserve">was </w:t>
      </w:r>
      <w:r w:rsidRPr="00420451">
        <w:rPr>
          <w:spacing w:val="-4"/>
        </w:rPr>
        <w:t xml:space="preserve">done </w:t>
      </w:r>
      <w:r w:rsidRPr="00420451">
        <w:rPr>
          <w:spacing w:val="-5"/>
        </w:rPr>
        <w:t xml:space="preserve">using </w:t>
      </w:r>
      <w:r w:rsidRPr="00420451">
        <w:t xml:space="preserve">6 </w:t>
      </w:r>
      <w:r w:rsidRPr="00420451">
        <w:rPr>
          <w:spacing w:val="-9"/>
        </w:rPr>
        <w:t xml:space="preserve">months' </w:t>
      </w:r>
      <w:r w:rsidRPr="00420451">
        <w:t xml:space="preserve">data </w:t>
      </w:r>
      <w:r w:rsidRPr="00420451">
        <w:rPr>
          <w:spacing w:val="-5"/>
        </w:rPr>
        <w:t xml:space="preserve">and </w:t>
      </w:r>
      <w:r w:rsidRPr="00420451">
        <w:t xml:space="preserve">so </w:t>
      </w:r>
      <w:r w:rsidRPr="00420451">
        <w:rPr>
          <w:spacing w:val="-3"/>
        </w:rPr>
        <w:t xml:space="preserve">used </w:t>
      </w:r>
      <w:r w:rsidRPr="00420451">
        <w:t>143×6=858</w:t>
      </w:r>
      <w:r w:rsidRPr="00420451">
        <w:rPr>
          <w:spacing w:val="2"/>
        </w:rPr>
        <w:t xml:space="preserve"> </w:t>
      </w:r>
      <w:r w:rsidRPr="00420451">
        <w:t>vectors.</w:t>
      </w:r>
    </w:p>
    <w:p w:rsidR="001B278E" w:rsidRPr="00420451" w:rsidRDefault="001B278E">
      <w:pPr>
        <w:pStyle w:val="BodyText"/>
        <w:spacing w:before="8"/>
        <w:rPr>
          <w:sz w:val="32"/>
        </w:rPr>
      </w:pPr>
    </w:p>
    <w:p w:rsidR="001B278E" w:rsidRPr="00420451" w:rsidRDefault="00F163E5">
      <w:pPr>
        <w:pStyle w:val="BodyText"/>
        <w:spacing w:before="1" w:line="252" w:lineRule="auto"/>
        <w:ind w:left="120" w:right="122"/>
        <w:jc w:val="both"/>
      </w:pPr>
      <w:r w:rsidRPr="00420451">
        <w:rPr>
          <w:spacing w:val="-8"/>
        </w:rPr>
        <w:t xml:space="preserve">One </w:t>
      </w:r>
      <w:r w:rsidRPr="00420451">
        <w:t xml:space="preserve">of </w:t>
      </w:r>
      <w:r w:rsidRPr="00420451">
        <w:rPr>
          <w:spacing w:val="-8"/>
        </w:rPr>
        <w:t xml:space="preserve">the </w:t>
      </w:r>
      <w:r w:rsidRPr="00420451">
        <w:rPr>
          <w:spacing w:val="-4"/>
        </w:rPr>
        <w:t xml:space="preserve">questions </w:t>
      </w:r>
      <w:r w:rsidRPr="00420451">
        <w:t xml:space="preserve">addressed </w:t>
      </w:r>
      <w:r w:rsidRPr="00420451">
        <w:rPr>
          <w:spacing w:val="-3"/>
        </w:rPr>
        <w:t xml:space="preserve">concerned </w:t>
      </w:r>
      <w:r w:rsidRPr="00420451">
        <w:rPr>
          <w:spacing w:val="-8"/>
        </w:rPr>
        <w:t xml:space="preserve">the </w:t>
      </w:r>
      <w:r w:rsidRPr="00420451">
        <w:rPr>
          <w:spacing w:val="-4"/>
        </w:rPr>
        <w:t xml:space="preserve">optimal </w:t>
      </w:r>
      <w:r w:rsidRPr="00420451">
        <w:rPr>
          <w:spacing w:val="-6"/>
        </w:rPr>
        <w:t xml:space="preserve">topology. </w:t>
      </w:r>
      <w:r w:rsidRPr="00420451">
        <w:rPr>
          <w:spacing w:val="-5"/>
        </w:rPr>
        <w:t xml:space="preserve">They </w:t>
      </w:r>
      <w:r w:rsidRPr="00420451">
        <w:rPr>
          <w:spacing w:val="-8"/>
        </w:rPr>
        <w:t xml:space="preserve">found </w:t>
      </w:r>
      <w:r w:rsidRPr="00420451">
        <w:rPr>
          <w:spacing w:val="-6"/>
        </w:rPr>
        <w:t xml:space="preserve">that </w:t>
      </w:r>
      <w:r w:rsidRPr="00420451">
        <w:rPr>
          <w:spacing w:val="-3"/>
        </w:rPr>
        <w:t>better</w:t>
      </w:r>
      <w:r w:rsidRPr="00420451">
        <w:rPr>
          <w:spacing w:val="1"/>
        </w:rPr>
        <w:t xml:space="preserve"> </w:t>
      </w:r>
      <w:r w:rsidRPr="00420451">
        <w:t>results</w:t>
      </w:r>
      <w:r w:rsidRPr="00420451">
        <w:rPr>
          <w:spacing w:val="1"/>
        </w:rPr>
        <w:t xml:space="preserve"> </w:t>
      </w:r>
      <w:r w:rsidRPr="00420451">
        <w:t>on</w:t>
      </w:r>
      <w:r w:rsidRPr="00420451">
        <w:rPr>
          <w:spacing w:val="-18"/>
        </w:rPr>
        <w:t xml:space="preserve"> </w:t>
      </w:r>
      <w:r w:rsidRPr="00420451">
        <w:rPr>
          <w:spacing w:val="-8"/>
        </w:rPr>
        <w:t>the</w:t>
      </w:r>
      <w:r w:rsidRPr="00420451">
        <w:rPr>
          <w:spacing w:val="-2"/>
        </w:rPr>
        <w:t xml:space="preserve"> </w:t>
      </w:r>
      <w:r w:rsidRPr="00420451">
        <w:rPr>
          <w:spacing w:val="-3"/>
        </w:rPr>
        <w:t>training</w:t>
      </w:r>
      <w:r w:rsidRPr="00420451">
        <w:rPr>
          <w:spacing w:val="-17"/>
        </w:rPr>
        <w:t xml:space="preserve"> </w:t>
      </w:r>
      <w:r w:rsidRPr="00420451">
        <w:t>set</w:t>
      </w:r>
      <w:r w:rsidRPr="00420451">
        <w:rPr>
          <w:spacing w:val="-11"/>
        </w:rPr>
        <w:t xml:space="preserve"> </w:t>
      </w:r>
      <w:r w:rsidRPr="00420451">
        <w:rPr>
          <w:spacing w:val="-5"/>
        </w:rPr>
        <w:t>and</w:t>
      </w:r>
      <w:r w:rsidRPr="00420451">
        <w:rPr>
          <w:spacing w:val="-3"/>
        </w:rPr>
        <w:t xml:space="preserve"> </w:t>
      </w:r>
      <w:r w:rsidRPr="00420451">
        <w:t>generalization</w:t>
      </w:r>
      <w:r w:rsidRPr="00420451">
        <w:rPr>
          <w:spacing w:val="-18"/>
        </w:rPr>
        <w:t xml:space="preserve"> </w:t>
      </w:r>
      <w:r w:rsidRPr="00420451">
        <w:t>on</w:t>
      </w:r>
      <w:r w:rsidRPr="00420451">
        <w:rPr>
          <w:spacing w:val="-17"/>
        </w:rPr>
        <w:t xml:space="preserve"> </w:t>
      </w:r>
      <w:r w:rsidRPr="00420451">
        <w:t>test</w:t>
      </w:r>
      <w:r w:rsidRPr="00420451">
        <w:rPr>
          <w:spacing w:val="-11"/>
        </w:rPr>
        <w:t xml:space="preserve"> </w:t>
      </w:r>
      <w:r w:rsidRPr="00420451">
        <w:t>data</w:t>
      </w:r>
      <w:hyperlink w:anchor="_bookmark196" w:history="1">
        <w:r w:rsidRPr="00420451">
          <w:rPr>
            <w:position w:val="10"/>
            <w:sz w:val="22"/>
          </w:rPr>
          <w:t>2</w:t>
        </w:r>
        <w:r w:rsidRPr="00420451">
          <w:rPr>
            <w:spacing w:val="9"/>
            <w:position w:val="10"/>
            <w:sz w:val="22"/>
          </w:rPr>
          <w:t xml:space="preserve"> </w:t>
        </w:r>
      </w:hyperlink>
      <w:r w:rsidRPr="00420451">
        <w:rPr>
          <w:spacing w:val="3"/>
        </w:rPr>
        <w:t>were</w:t>
      </w:r>
      <w:r w:rsidRPr="00420451">
        <w:rPr>
          <w:spacing w:val="-2"/>
        </w:rPr>
        <w:t xml:space="preserve"> </w:t>
      </w:r>
      <w:r w:rsidRPr="00420451">
        <w:t>obtained</w:t>
      </w:r>
      <w:r w:rsidRPr="00420451">
        <w:rPr>
          <w:spacing w:val="-3"/>
        </w:rPr>
        <w:t xml:space="preserve"> </w:t>
      </w:r>
      <w:r w:rsidRPr="00420451">
        <w:rPr>
          <w:spacing w:val="-5"/>
        </w:rPr>
        <w:t xml:space="preserve">using </w:t>
      </w:r>
      <w:r w:rsidRPr="00420451">
        <w:t xml:space="preserve">two layers of hidden </w:t>
      </w:r>
      <w:r w:rsidRPr="00420451">
        <w:rPr>
          <w:spacing w:val="-5"/>
        </w:rPr>
        <w:t xml:space="preserve">units. </w:t>
      </w:r>
      <w:r w:rsidRPr="00420451">
        <w:rPr>
          <w:spacing w:val="-10"/>
        </w:rPr>
        <w:t>T</w:t>
      </w:r>
      <w:r w:rsidRPr="00420451">
        <w:rPr>
          <w:spacing w:val="-10"/>
        </w:rPr>
        <w:t xml:space="preserve">o </w:t>
      </w:r>
      <w:r w:rsidRPr="00420451">
        <w:t xml:space="preserve">help describe network topologies, </w:t>
      </w:r>
      <w:r w:rsidRPr="00420451">
        <w:rPr>
          <w:spacing w:val="2"/>
        </w:rPr>
        <w:t xml:space="preserve">let </w:t>
      </w:r>
      <w:r w:rsidRPr="00420451">
        <w:rPr>
          <w:i/>
          <w:spacing w:val="-3"/>
        </w:rPr>
        <w:t>(I-H</w:t>
      </w:r>
      <w:r w:rsidRPr="00420451">
        <w:rPr>
          <w:spacing w:val="-3"/>
          <w:position w:val="-6"/>
          <w:sz w:val="22"/>
        </w:rPr>
        <w:t>1</w:t>
      </w:r>
      <w:r w:rsidRPr="00420451">
        <w:rPr>
          <w:i/>
          <w:spacing w:val="-3"/>
        </w:rPr>
        <w:t>-H</w:t>
      </w:r>
      <w:r w:rsidRPr="00420451">
        <w:rPr>
          <w:spacing w:val="-3"/>
          <w:position w:val="-6"/>
          <w:sz w:val="22"/>
        </w:rPr>
        <w:t>2</w:t>
      </w:r>
      <w:r w:rsidRPr="00420451">
        <w:rPr>
          <w:i/>
          <w:spacing w:val="-3"/>
        </w:rPr>
        <w:t xml:space="preserve">-V) </w:t>
      </w:r>
      <w:r w:rsidRPr="00420451">
        <w:rPr>
          <w:spacing w:val="-4"/>
        </w:rPr>
        <w:t xml:space="preserve">denote </w:t>
      </w:r>
      <w:r w:rsidRPr="00420451">
        <w:t xml:space="preserve">a three-layer </w:t>
      </w:r>
      <w:r w:rsidRPr="00420451">
        <w:rPr>
          <w:spacing w:val="-5"/>
        </w:rPr>
        <w:t xml:space="preserve">net </w:t>
      </w:r>
      <w:r w:rsidRPr="00420451">
        <w:t xml:space="preserve">with </w:t>
      </w:r>
      <w:r w:rsidRPr="00420451">
        <w:rPr>
          <w:i/>
          <w:spacing w:val="2"/>
        </w:rPr>
        <w:t xml:space="preserve">I, </w:t>
      </w:r>
      <w:r w:rsidRPr="00420451">
        <w:rPr>
          <w:i/>
          <w:spacing w:val="-5"/>
        </w:rPr>
        <w:t>H</w:t>
      </w:r>
      <w:r w:rsidRPr="00420451">
        <w:rPr>
          <w:spacing w:val="-5"/>
          <w:position w:val="-6"/>
          <w:sz w:val="22"/>
        </w:rPr>
        <w:t>1</w:t>
      </w:r>
      <w:r w:rsidRPr="00420451">
        <w:rPr>
          <w:i/>
          <w:spacing w:val="-5"/>
        </w:rPr>
        <w:t>, H</w:t>
      </w:r>
      <w:r w:rsidRPr="00420451">
        <w:rPr>
          <w:spacing w:val="-5"/>
          <w:position w:val="-6"/>
          <w:sz w:val="22"/>
        </w:rPr>
        <w:t>2</w:t>
      </w:r>
      <w:r w:rsidRPr="00420451">
        <w:rPr>
          <w:i/>
          <w:spacing w:val="-5"/>
        </w:rPr>
        <w:t xml:space="preserve">, </w:t>
      </w:r>
      <w:r w:rsidRPr="00420451">
        <w:rPr>
          <w:i/>
        </w:rPr>
        <w:t xml:space="preserve">V </w:t>
      </w:r>
      <w:r w:rsidRPr="00420451">
        <w:rPr>
          <w:spacing w:val="-7"/>
        </w:rPr>
        <w:t xml:space="preserve">units </w:t>
      </w:r>
      <w:r w:rsidRPr="00420451">
        <w:rPr>
          <w:spacing w:val="3"/>
        </w:rPr>
        <w:t xml:space="preserve">in </w:t>
      </w:r>
      <w:r w:rsidRPr="00420451">
        <w:rPr>
          <w:spacing w:val="-8"/>
        </w:rPr>
        <w:t xml:space="preserve">the </w:t>
      </w:r>
      <w:r w:rsidRPr="00420451">
        <w:rPr>
          <w:spacing w:val="-6"/>
        </w:rPr>
        <w:t xml:space="preserve">input, </w:t>
      </w:r>
      <w:r w:rsidRPr="00420451">
        <w:t xml:space="preserve">first </w:t>
      </w:r>
      <w:r w:rsidRPr="00420451">
        <w:rPr>
          <w:spacing w:val="-4"/>
        </w:rPr>
        <w:t xml:space="preserve">hidden, </w:t>
      </w:r>
      <w:r w:rsidRPr="00420451">
        <w:t xml:space="preserve">second hidden </w:t>
      </w:r>
      <w:r w:rsidRPr="00420451">
        <w:rPr>
          <w:spacing w:val="-5"/>
        </w:rPr>
        <w:t xml:space="preserve">and </w:t>
      </w:r>
      <w:r w:rsidRPr="00420451">
        <w:rPr>
          <w:spacing w:val="-7"/>
        </w:rPr>
        <w:t xml:space="preserve">output </w:t>
      </w:r>
      <w:r w:rsidRPr="00420451">
        <w:t xml:space="preserve">layers respectively; </w:t>
      </w:r>
      <w:r w:rsidRPr="00420451">
        <w:rPr>
          <w:spacing w:val="-4"/>
        </w:rPr>
        <w:t>for</w:t>
      </w:r>
      <w:r w:rsidRPr="00420451">
        <w:rPr>
          <w:spacing w:val="67"/>
        </w:rPr>
        <w:t xml:space="preserve"> </w:t>
      </w:r>
      <w:r w:rsidRPr="00420451">
        <w:rPr>
          <w:spacing w:val="-5"/>
        </w:rPr>
        <w:t xml:space="preserve">this </w:t>
      </w:r>
      <w:r w:rsidRPr="00420451">
        <w:t xml:space="preserve">problem </w:t>
      </w:r>
      <w:r w:rsidRPr="00420451">
        <w:rPr>
          <w:i/>
          <w:spacing w:val="2"/>
        </w:rPr>
        <w:t>I</w:t>
      </w:r>
      <w:r w:rsidRPr="00420451">
        <w:rPr>
          <w:spacing w:val="2"/>
        </w:rPr>
        <w:t xml:space="preserve">= </w:t>
      </w:r>
      <w:r w:rsidRPr="00420451">
        <w:t xml:space="preserve">3 , </w:t>
      </w:r>
      <w:r w:rsidRPr="00420451">
        <w:rPr>
          <w:i/>
          <w:spacing w:val="-3"/>
        </w:rPr>
        <w:t>V</w:t>
      </w:r>
      <w:r w:rsidRPr="00420451">
        <w:rPr>
          <w:spacing w:val="-3"/>
        </w:rPr>
        <w:t xml:space="preserve">=1. </w:t>
      </w:r>
      <w:r w:rsidRPr="00420451">
        <w:rPr>
          <w:spacing w:val="-7"/>
        </w:rPr>
        <w:t xml:space="preserve">The </w:t>
      </w:r>
      <w:r w:rsidRPr="00420451">
        <w:t xml:space="preserve">best </w:t>
      </w:r>
      <w:r w:rsidRPr="00420451">
        <w:rPr>
          <w:spacing w:val="-4"/>
        </w:rPr>
        <w:t xml:space="preserve">performance </w:t>
      </w:r>
      <w:r w:rsidRPr="00420451">
        <w:rPr>
          <w:spacing w:val="3"/>
        </w:rPr>
        <w:t xml:space="preserve">was </w:t>
      </w:r>
      <w:r w:rsidRPr="00420451">
        <w:t xml:space="preserve">obtained with a </w:t>
      </w:r>
      <w:r w:rsidRPr="00420451">
        <w:rPr>
          <w:spacing w:val="-5"/>
        </w:rPr>
        <w:t xml:space="preserve">net </w:t>
      </w:r>
      <w:r w:rsidRPr="00420451">
        <w:t xml:space="preserve">of </w:t>
      </w:r>
      <w:r w:rsidRPr="00420451">
        <w:rPr>
          <w:spacing w:val="-4"/>
        </w:rPr>
        <w:t xml:space="preserve">structural </w:t>
      </w:r>
      <w:r w:rsidRPr="00420451">
        <w:rPr>
          <w:spacing w:val="-6"/>
        </w:rPr>
        <w:t xml:space="preserve">type </w:t>
      </w:r>
      <w:r w:rsidRPr="00420451">
        <w:t xml:space="preserve">(3–32–16–1), with similar results provided by </w:t>
      </w:r>
      <w:r w:rsidRPr="00420451">
        <w:rPr>
          <w:spacing w:val="-6"/>
        </w:rPr>
        <w:t xml:space="preserve">nets </w:t>
      </w:r>
      <w:r w:rsidRPr="00420451">
        <w:t xml:space="preserve">of </w:t>
      </w:r>
      <w:r w:rsidRPr="00420451">
        <w:rPr>
          <w:spacing w:val="-6"/>
        </w:rPr>
        <w:t xml:space="preserve">type </w:t>
      </w:r>
      <w:r w:rsidRPr="00420451">
        <w:t xml:space="preserve">(3–26–13–1) </w:t>
      </w:r>
      <w:r w:rsidRPr="00420451">
        <w:rPr>
          <w:spacing w:val="-5"/>
        </w:rPr>
        <w:t xml:space="preserve">and </w:t>
      </w:r>
      <w:r w:rsidRPr="00420451">
        <w:t xml:space="preserve">(3–24–12–1). Two-layer </w:t>
      </w:r>
      <w:r w:rsidRPr="00420451">
        <w:rPr>
          <w:spacing w:val="-6"/>
        </w:rPr>
        <w:t xml:space="preserve">nets </w:t>
      </w:r>
      <w:r w:rsidRPr="00420451">
        <w:rPr>
          <w:spacing w:val="-4"/>
        </w:rPr>
        <w:t xml:space="preserve">gave </w:t>
      </w:r>
      <w:r w:rsidRPr="00420451">
        <w:rPr>
          <w:spacing w:val="2"/>
        </w:rPr>
        <w:t xml:space="preserve">errors </w:t>
      </w:r>
      <w:r w:rsidRPr="00420451">
        <w:t xml:space="preserve">on </w:t>
      </w:r>
      <w:r w:rsidRPr="00420451">
        <w:rPr>
          <w:spacing w:val="-8"/>
        </w:rPr>
        <w:t xml:space="preserve">the </w:t>
      </w:r>
      <w:r w:rsidRPr="00420451">
        <w:rPr>
          <w:spacing w:val="-3"/>
        </w:rPr>
        <w:t xml:space="preserve">training </w:t>
      </w:r>
      <w:r w:rsidRPr="00420451">
        <w:rPr>
          <w:spacing w:val="-5"/>
        </w:rPr>
        <w:t xml:space="preserve">and </w:t>
      </w:r>
      <w:r w:rsidRPr="00420451">
        <w:t xml:space="preserve">test data </w:t>
      </w:r>
      <w:r w:rsidRPr="00420451">
        <w:rPr>
          <w:spacing w:val="-6"/>
        </w:rPr>
        <w:t xml:space="preserve">that </w:t>
      </w:r>
      <w:r w:rsidRPr="00420451">
        <w:rPr>
          <w:spacing w:val="3"/>
        </w:rPr>
        <w:t xml:space="preserve">were </w:t>
      </w:r>
      <w:r w:rsidRPr="00420451">
        <w:t xml:space="preserve">typically </w:t>
      </w:r>
      <w:r w:rsidRPr="00420451">
        <w:rPr>
          <w:spacing w:val="-3"/>
        </w:rPr>
        <w:t xml:space="preserve">about </w:t>
      </w:r>
      <w:r w:rsidRPr="00420451">
        <w:t xml:space="preserve">twice as </w:t>
      </w:r>
      <w:r w:rsidRPr="00420451">
        <w:rPr>
          <w:spacing w:val="-3"/>
        </w:rPr>
        <w:t xml:space="preserve">great. </w:t>
      </w:r>
      <w:r w:rsidRPr="00420451">
        <w:rPr>
          <w:spacing w:val="-5"/>
        </w:rPr>
        <w:t xml:space="preserve">They </w:t>
      </w:r>
      <w:r w:rsidRPr="00420451">
        <w:rPr>
          <w:spacing w:val="-3"/>
        </w:rPr>
        <w:t xml:space="preserve">conclude </w:t>
      </w:r>
      <w:r w:rsidRPr="00420451">
        <w:rPr>
          <w:spacing w:val="-6"/>
        </w:rPr>
        <w:t xml:space="preserve">that </w:t>
      </w:r>
      <w:r w:rsidRPr="00420451">
        <w:rPr>
          <w:spacing w:val="-8"/>
        </w:rPr>
        <w:t xml:space="preserve">the </w:t>
      </w:r>
      <w:r w:rsidRPr="00420451">
        <w:rPr>
          <w:spacing w:val="-5"/>
        </w:rPr>
        <w:t xml:space="preserve">net </w:t>
      </w:r>
      <w:r w:rsidRPr="00420451">
        <w:t>sho</w:t>
      </w:r>
      <w:r w:rsidRPr="00420451">
        <w:t xml:space="preserve">ws stability with respect </w:t>
      </w:r>
      <w:r w:rsidRPr="00420451">
        <w:rPr>
          <w:spacing w:val="-5"/>
        </w:rPr>
        <w:t xml:space="preserve">to </w:t>
      </w:r>
      <w:r w:rsidRPr="00420451">
        <w:rPr>
          <w:spacing w:val="-8"/>
        </w:rPr>
        <w:t xml:space="preserve">the </w:t>
      </w:r>
      <w:r w:rsidRPr="00420451">
        <w:rPr>
          <w:spacing w:val="-9"/>
        </w:rPr>
        <w:t xml:space="preserve">number </w:t>
      </w:r>
      <w:r w:rsidRPr="00420451">
        <w:t xml:space="preserve">of </w:t>
      </w:r>
      <w:r w:rsidRPr="00420451">
        <w:rPr>
          <w:spacing w:val="-3"/>
        </w:rPr>
        <w:t xml:space="preserve">nodes </w:t>
      </w:r>
      <w:r w:rsidRPr="00420451">
        <w:rPr>
          <w:spacing w:val="3"/>
        </w:rPr>
        <w:t xml:space="preserve">in </w:t>
      </w:r>
      <w:r w:rsidRPr="00420451">
        <w:t xml:space="preserve">each </w:t>
      </w:r>
      <w:r w:rsidRPr="00420451">
        <w:rPr>
          <w:spacing w:val="-3"/>
        </w:rPr>
        <w:t xml:space="preserve">layer, </w:t>
      </w:r>
      <w:r w:rsidRPr="00420451">
        <w:t xml:space="preserve">with </w:t>
      </w:r>
      <w:r w:rsidRPr="00420451">
        <w:rPr>
          <w:spacing w:val="-8"/>
        </w:rPr>
        <w:t xml:space="preserve">the </w:t>
      </w:r>
      <w:r w:rsidRPr="00420451">
        <w:rPr>
          <w:spacing w:val="-9"/>
        </w:rPr>
        <w:t xml:space="preserve">number </w:t>
      </w:r>
      <w:r w:rsidRPr="00420451">
        <w:t xml:space="preserve">of layers being </w:t>
      </w:r>
      <w:r w:rsidRPr="00420451">
        <w:rPr>
          <w:spacing w:val="-8"/>
        </w:rPr>
        <w:t xml:space="preserve">the </w:t>
      </w:r>
      <w:r w:rsidRPr="00420451">
        <w:rPr>
          <w:spacing w:val="-6"/>
        </w:rPr>
        <w:t xml:space="preserve">most </w:t>
      </w:r>
      <w:r w:rsidRPr="00420451">
        <w:rPr>
          <w:spacing w:val="-4"/>
        </w:rPr>
        <w:t xml:space="preserve">important factor. </w:t>
      </w:r>
      <w:r w:rsidRPr="00420451">
        <w:rPr>
          <w:spacing w:val="-6"/>
        </w:rPr>
        <w:t xml:space="preserve">Further, </w:t>
      </w:r>
      <w:r w:rsidRPr="00420451">
        <w:rPr>
          <w:spacing w:val="-8"/>
        </w:rPr>
        <w:t xml:space="preserve">the </w:t>
      </w:r>
      <w:r w:rsidRPr="00420451">
        <w:rPr>
          <w:spacing w:val="-4"/>
        </w:rPr>
        <w:t xml:space="preserve">performance </w:t>
      </w:r>
      <w:r w:rsidRPr="00420451">
        <w:t xml:space="preserve">with </w:t>
      </w:r>
      <w:r w:rsidRPr="00420451">
        <w:rPr>
          <w:spacing w:val="-8"/>
        </w:rPr>
        <w:t xml:space="preserve">the </w:t>
      </w:r>
      <w:r w:rsidRPr="00420451">
        <w:rPr>
          <w:spacing w:val="-3"/>
        </w:rPr>
        <w:t xml:space="preserve">training </w:t>
      </w:r>
      <w:r w:rsidRPr="00420451">
        <w:t xml:space="preserve">data </w:t>
      </w:r>
      <w:r w:rsidRPr="00420451">
        <w:rPr>
          <w:spacing w:val="3"/>
        </w:rPr>
        <w:t xml:space="preserve">was </w:t>
      </w:r>
      <w:r w:rsidRPr="00420451">
        <w:rPr>
          <w:spacing w:val="-3"/>
        </w:rPr>
        <w:t xml:space="preserve">significantly better </w:t>
      </w:r>
      <w:r w:rsidRPr="00420451">
        <w:rPr>
          <w:spacing w:val="-6"/>
        </w:rPr>
        <w:t xml:space="preserve">than that </w:t>
      </w:r>
      <w:r w:rsidRPr="00420451">
        <w:t xml:space="preserve">obtained with a </w:t>
      </w:r>
      <w:r w:rsidRPr="00420451">
        <w:rPr>
          <w:spacing w:val="-3"/>
        </w:rPr>
        <w:t xml:space="preserve">multivariate </w:t>
      </w:r>
      <w:r w:rsidRPr="00420451">
        <w:t xml:space="preserve">linear regression </w:t>
      </w:r>
      <w:r w:rsidRPr="00420451">
        <w:rPr>
          <w:spacing w:val="-7"/>
        </w:rPr>
        <w:t xml:space="preserve">(MLR) </w:t>
      </w:r>
      <w:r w:rsidRPr="00420451">
        <w:rPr>
          <w:spacing w:val="-5"/>
        </w:rPr>
        <w:t xml:space="preserve">model </w:t>
      </w:r>
      <w:r w:rsidRPr="00420451">
        <w:rPr>
          <w:spacing w:val="-3"/>
        </w:rPr>
        <w:t xml:space="preserve">currently </w:t>
      </w:r>
      <w:r w:rsidRPr="00420451">
        <w:rPr>
          <w:spacing w:val="3"/>
        </w:rPr>
        <w:t>in</w:t>
      </w:r>
      <w:r w:rsidRPr="00420451">
        <w:rPr>
          <w:spacing w:val="-6"/>
        </w:rPr>
        <w:t xml:space="preserve"> </w:t>
      </w:r>
      <w:r w:rsidRPr="00420451">
        <w:rPr>
          <w:spacing w:val="-3"/>
        </w:rPr>
        <w:t>use.</w:t>
      </w:r>
    </w:p>
    <w:p w:rsidR="001B278E" w:rsidRPr="00420451" w:rsidRDefault="001B278E">
      <w:pPr>
        <w:pStyle w:val="BodyText"/>
        <w:spacing w:before="5"/>
      </w:pPr>
    </w:p>
    <w:p w:rsidR="001B278E" w:rsidRPr="00420451" w:rsidRDefault="00F163E5">
      <w:pPr>
        <w:pStyle w:val="BodyText"/>
        <w:spacing w:line="249" w:lineRule="auto"/>
        <w:ind w:left="120" w:right="114"/>
        <w:jc w:val="both"/>
      </w:pPr>
      <w:r w:rsidRPr="00420451">
        <w:rPr>
          <w:spacing w:val="-7"/>
        </w:rPr>
        <w:t xml:space="preserve">The </w:t>
      </w:r>
      <w:r w:rsidRPr="00420451">
        <w:t xml:space="preserve">three-layer </w:t>
      </w:r>
      <w:r w:rsidRPr="00420451">
        <w:rPr>
          <w:spacing w:val="-6"/>
        </w:rPr>
        <w:t xml:space="preserve">nets </w:t>
      </w:r>
      <w:r w:rsidRPr="00420451">
        <w:rPr>
          <w:spacing w:val="-3"/>
        </w:rPr>
        <w:t xml:space="preserve">took </w:t>
      </w:r>
      <w:r w:rsidRPr="00420451">
        <w:t xml:space="preserve">typically 25000 </w:t>
      </w:r>
      <w:r w:rsidRPr="00420451">
        <w:rPr>
          <w:spacing w:val="-3"/>
        </w:rPr>
        <w:t xml:space="preserve">epochs </w:t>
      </w:r>
      <w:r w:rsidRPr="00420451">
        <w:rPr>
          <w:spacing w:val="-5"/>
        </w:rPr>
        <w:t xml:space="preserve">to </w:t>
      </w:r>
      <w:r w:rsidRPr="00420451">
        <w:t xml:space="preserve">train while </w:t>
      </w:r>
      <w:r w:rsidRPr="00420451">
        <w:rPr>
          <w:spacing w:val="-8"/>
        </w:rPr>
        <w:t xml:space="preserve">the </w:t>
      </w:r>
      <w:r w:rsidRPr="00420451">
        <w:t xml:space="preserve">single-layer </w:t>
      </w:r>
      <w:r w:rsidRPr="00420451">
        <w:rPr>
          <w:spacing w:val="-6"/>
        </w:rPr>
        <w:t xml:space="preserve">nets </w:t>
      </w:r>
      <w:r w:rsidRPr="00420451">
        <w:rPr>
          <w:spacing w:val="-3"/>
        </w:rPr>
        <w:t xml:space="preserve">converged </w:t>
      </w:r>
      <w:r w:rsidRPr="00420451">
        <w:rPr>
          <w:spacing w:val="-4"/>
        </w:rPr>
        <w:t xml:space="preserve">after </w:t>
      </w:r>
      <w:r w:rsidRPr="00420451">
        <w:rPr>
          <w:spacing w:val="-3"/>
        </w:rPr>
        <w:t xml:space="preserve">about </w:t>
      </w:r>
      <w:r w:rsidRPr="00420451">
        <w:t xml:space="preserve">5000 epochs. </w:t>
      </w:r>
      <w:r w:rsidRPr="00420451">
        <w:rPr>
          <w:spacing w:val="-5"/>
        </w:rPr>
        <w:t xml:space="preserve">It </w:t>
      </w:r>
      <w:r w:rsidRPr="00420451">
        <w:rPr>
          <w:spacing w:val="3"/>
        </w:rPr>
        <w:t xml:space="preserve">is </w:t>
      </w:r>
      <w:r w:rsidRPr="00420451">
        <w:rPr>
          <w:spacing w:val="-5"/>
        </w:rPr>
        <w:t xml:space="preserve">not </w:t>
      </w:r>
      <w:r w:rsidRPr="00420451">
        <w:t xml:space="preserve">surprising </w:t>
      </w:r>
      <w:r w:rsidRPr="00420451">
        <w:rPr>
          <w:spacing w:val="-6"/>
        </w:rPr>
        <w:t xml:space="preserve">that </w:t>
      </w:r>
      <w:r w:rsidRPr="00420451">
        <w:rPr>
          <w:spacing w:val="3"/>
        </w:rPr>
        <w:t xml:space="preserve">it </w:t>
      </w:r>
      <w:r w:rsidRPr="00420451">
        <w:rPr>
          <w:spacing w:val="-4"/>
        </w:rPr>
        <w:t xml:space="preserve">should </w:t>
      </w:r>
      <w:r w:rsidRPr="00420451">
        <w:rPr>
          <w:spacing w:val="-6"/>
        </w:rPr>
        <w:t xml:space="preserve">take </w:t>
      </w:r>
      <w:r w:rsidRPr="00420451">
        <w:rPr>
          <w:spacing w:val="-4"/>
        </w:rPr>
        <w:t xml:space="preserve">longer </w:t>
      </w:r>
      <w:r w:rsidRPr="00420451">
        <w:rPr>
          <w:spacing w:val="-5"/>
        </w:rPr>
        <w:t xml:space="preserve">to </w:t>
      </w:r>
      <w:r w:rsidRPr="00420451">
        <w:t xml:space="preserve">train </w:t>
      </w:r>
      <w:r w:rsidRPr="00420451">
        <w:rPr>
          <w:spacing w:val="-3"/>
        </w:rPr>
        <w:t xml:space="preserve">three- rather </w:t>
      </w:r>
      <w:r w:rsidRPr="00420451">
        <w:rPr>
          <w:spacing w:val="-6"/>
        </w:rPr>
        <w:t xml:space="preserve">than </w:t>
      </w:r>
      <w:r w:rsidRPr="00420451">
        <w:t xml:space="preserve">two-layer </w:t>
      </w:r>
      <w:r w:rsidRPr="00420451">
        <w:rPr>
          <w:spacing w:val="-4"/>
        </w:rPr>
        <w:t xml:space="preserve">nets, </w:t>
      </w:r>
      <w:r w:rsidRPr="00420451">
        <w:rPr>
          <w:spacing w:val="-5"/>
        </w:rPr>
        <w:t xml:space="preserve">but </w:t>
      </w:r>
      <w:r w:rsidRPr="00420451">
        <w:t xml:space="preserve">what </w:t>
      </w:r>
      <w:r w:rsidRPr="00420451">
        <w:rPr>
          <w:spacing w:val="3"/>
        </w:rPr>
        <w:t xml:space="preserve">is </w:t>
      </w:r>
      <w:r w:rsidRPr="00420451">
        <w:rPr>
          <w:spacing w:val="-5"/>
        </w:rPr>
        <w:t xml:space="preserve">not </w:t>
      </w:r>
      <w:r w:rsidRPr="00420451">
        <w:t xml:space="preserve">clear </w:t>
      </w:r>
      <w:r w:rsidRPr="00420451">
        <w:rPr>
          <w:spacing w:val="3"/>
        </w:rPr>
        <w:t xml:space="preserve">is </w:t>
      </w:r>
      <w:r w:rsidRPr="00420451">
        <w:rPr>
          <w:spacing w:val="-3"/>
        </w:rPr>
        <w:t xml:space="preserve">why </w:t>
      </w:r>
      <w:r w:rsidRPr="00420451">
        <w:rPr>
          <w:spacing w:val="-6"/>
        </w:rPr>
        <w:t xml:space="preserve">they </w:t>
      </w:r>
      <w:r w:rsidRPr="00420451">
        <w:rPr>
          <w:spacing w:val="-4"/>
        </w:rPr>
        <w:t xml:space="preserve">should </w:t>
      </w:r>
      <w:r w:rsidRPr="00420451">
        <w:t xml:space="preserve">perform </w:t>
      </w:r>
      <w:r w:rsidRPr="00420451">
        <w:rPr>
          <w:spacing w:val="-3"/>
        </w:rPr>
        <w:t xml:space="preserve">better </w:t>
      </w:r>
      <w:r w:rsidRPr="00420451">
        <w:t xml:space="preserve">on </w:t>
      </w:r>
      <w:r w:rsidRPr="00420451">
        <w:rPr>
          <w:spacing w:val="-5"/>
        </w:rPr>
        <w:t xml:space="preserve">this </w:t>
      </w:r>
      <w:r w:rsidRPr="00420451">
        <w:t xml:space="preserve">problem. Now, </w:t>
      </w:r>
      <w:r w:rsidRPr="00420451">
        <w:rPr>
          <w:spacing w:val="-8"/>
        </w:rPr>
        <w:t xml:space="preserve">the </w:t>
      </w:r>
      <w:r w:rsidRPr="00420451">
        <w:rPr>
          <w:spacing w:val="-6"/>
        </w:rPr>
        <w:t xml:space="preserve">inputs </w:t>
      </w:r>
      <w:r w:rsidRPr="00420451">
        <w:rPr>
          <w:spacing w:val="-5"/>
        </w:rPr>
        <w:t xml:space="preserve">and </w:t>
      </w:r>
      <w:r w:rsidRPr="00420451">
        <w:rPr>
          <w:spacing w:val="-7"/>
        </w:rPr>
        <w:t xml:space="preserve">output </w:t>
      </w:r>
      <w:r w:rsidRPr="00420451">
        <w:t xml:space="preserve">are </w:t>
      </w:r>
      <w:r w:rsidRPr="00420451">
        <w:rPr>
          <w:spacing w:val="-7"/>
        </w:rPr>
        <w:t xml:space="preserve">continuous </w:t>
      </w:r>
      <w:r w:rsidRPr="00420451">
        <w:rPr>
          <w:spacing w:val="2"/>
        </w:rPr>
        <w:t xml:space="preserve">variables </w:t>
      </w:r>
      <w:r w:rsidRPr="00420451">
        <w:rPr>
          <w:spacing w:val="-3"/>
        </w:rPr>
        <w:t xml:space="preserve">rather </w:t>
      </w:r>
      <w:r w:rsidRPr="00420451">
        <w:rPr>
          <w:spacing w:val="-6"/>
        </w:rPr>
        <w:t xml:space="preserve">than </w:t>
      </w:r>
      <w:r w:rsidRPr="00420451">
        <w:t xml:space="preserve">Boolean valued. </w:t>
      </w:r>
      <w:r w:rsidRPr="00420451">
        <w:rPr>
          <w:spacing w:val="-7"/>
        </w:rPr>
        <w:t xml:space="preserve">Thus, </w:t>
      </w:r>
      <w:r w:rsidRPr="00420451">
        <w:rPr>
          <w:spacing w:val="-4"/>
        </w:rPr>
        <w:t xml:space="preserve">there </w:t>
      </w:r>
      <w:r w:rsidRPr="00420451">
        <w:rPr>
          <w:spacing w:val="-8"/>
        </w:rPr>
        <w:t xml:space="preserve">may </w:t>
      </w:r>
      <w:r w:rsidRPr="00420451">
        <w:t xml:space="preserve">be a </w:t>
      </w:r>
      <w:r w:rsidRPr="00420451">
        <w:rPr>
          <w:spacing w:val="-4"/>
        </w:rPr>
        <w:t xml:space="preserve">complex, nonlinear </w:t>
      </w:r>
      <w:r w:rsidRPr="00420451">
        <w:t xml:space="preserve">relation </w:t>
      </w:r>
      <w:r w:rsidRPr="00420451">
        <w:rPr>
          <w:spacing w:val="4"/>
        </w:rPr>
        <w:t xml:space="preserve">between </w:t>
      </w:r>
      <w:r w:rsidRPr="00420451">
        <w:rPr>
          <w:i/>
        </w:rPr>
        <w:t xml:space="preserve">Y </w:t>
      </w:r>
      <w:r w:rsidRPr="00420451">
        <w:rPr>
          <w:spacing w:val="-5"/>
        </w:rPr>
        <w:t xml:space="preserve">and </w:t>
      </w:r>
      <w:r w:rsidRPr="00420451">
        <w:t xml:space="preserve">each of </w:t>
      </w:r>
      <w:r w:rsidRPr="00420451">
        <w:rPr>
          <w:i/>
          <w:spacing w:val="-10"/>
        </w:rPr>
        <w:t xml:space="preserve">A, </w:t>
      </w:r>
      <w:r w:rsidRPr="00420451">
        <w:rPr>
          <w:i/>
        </w:rPr>
        <w:t xml:space="preserve">B </w:t>
      </w:r>
      <w:r w:rsidRPr="00420451">
        <w:rPr>
          <w:spacing w:val="-5"/>
        </w:rPr>
        <w:t xml:space="preserve">and </w:t>
      </w:r>
      <w:r w:rsidRPr="00420451">
        <w:rPr>
          <w:i/>
          <w:spacing w:val="-3"/>
        </w:rPr>
        <w:t xml:space="preserve">C, </w:t>
      </w:r>
      <w:r w:rsidRPr="00420451">
        <w:t xml:space="preserve">so </w:t>
      </w:r>
      <w:r w:rsidRPr="00420451">
        <w:rPr>
          <w:spacing w:val="-6"/>
        </w:rPr>
        <w:t xml:space="preserve">that </w:t>
      </w:r>
      <w:r w:rsidRPr="00420451">
        <w:rPr>
          <w:spacing w:val="-8"/>
        </w:rPr>
        <w:t xml:space="preserve">the </w:t>
      </w:r>
      <w:r w:rsidRPr="00420451">
        <w:rPr>
          <w:spacing w:val="-5"/>
        </w:rPr>
        <w:t xml:space="preserve">net has to </w:t>
      </w:r>
      <w:r w:rsidRPr="00420451">
        <w:rPr>
          <w:spacing w:val="-3"/>
        </w:rPr>
        <w:t xml:space="preserve">"track" </w:t>
      </w:r>
      <w:r w:rsidRPr="00420451">
        <w:t xml:space="preserve">relatively </w:t>
      </w:r>
      <w:r w:rsidRPr="00420451">
        <w:rPr>
          <w:spacing w:val="-3"/>
        </w:rPr>
        <w:t xml:space="preserve">small </w:t>
      </w:r>
      <w:r w:rsidRPr="00420451">
        <w:t xml:space="preserve">variations </w:t>
      </w:r>
      <w:r w:rsidRPr="00420451">
        <w:rPr>
          <w:spacing w:val="3"/>
        </w:rPr>
        <w:t xml:space="preserve">in </w:t>
      </w:r>
      <w:r w:rsidRPr="00420451">
        <w:t xml:space="preserve">each </w:t>
      </w:r>
      <w:r w:rsidRPr="00420451">
        <w:rPr>
          <w:spacing w:val="-6"/>
        </w:rPr>
        <w:t xml:space="preserve">input. </w:t>
      </w:r>
      <w:r w:rsidRPr="00420451">
        <w:rPr>
          <w:spacing w:val="-22"/>
        </w:rPr>
        <w:t xml:space="preserve">We </w:t>
      </w:r>
      <w:r w:rsidRPr="00420451">
        <w:rPr>
          <w:spacing w:val="-3"/>
        </w:rPr>
        <w:t xml:space="preserve">therefore </w:t>
      </w:r>
      <w:r w:rsidRPr="00420451">
        <w:t xml:space="preserve">speculate </w:t>
      </w:r>
      <w:r w:rsidRPr="00420451">
        <w:rPr>
          <w:spacing w:val="-6"/>
        </w:rPr>
        <w:t xml:space="preserve">that </w:t>
      </w:r>
      <w:r w:rsidRPr="00420451">
        <w:rPr>
          <w:spacing w:val="-8"/>
        </w:rPr>
        <w:t xml:space="preserve">the </w:t>
      </w:r>
      <w:r w:rsidRPr="00420451">
        <w:t xml:space="preserve">first hidden layer acts </w:t>
      </w:r>
      <w:r w:rsidRPr="00420451">
        <w:rPr>
          <w:spacing w:val="-5"/>
        </w:rPr>
        <w:t xml:space="preserve">to </w:t>
      </w:r>
      <w:r w:rsidRPr="00420451">
        <w:t xml:space="preserve">recode </w:t>
      </w:r>
      <w:r w:rsidRPr="00420451">
        <w:rPr>
          <w:spacing w:val="-8"/>
        </w:rPr>
        <w:t xml:space="preserve">the </w:t>
      </w:r>
      <w:r w:rsidRPr="00420451">
        <w:rPr>
          <w:spacing w:val="-3"/>
        </w:rPr>
        <w:t xml:space="preserve">three-dimensional </w:t>
      </w:r>
      <w:r w:rsidRPr="00420451">
        <w:rPr>
          <w:spacing w:val="-5"/>
        </w:rPr>
        <w:t xml:space="preserve">input </w:t>
      </w:r>
      <w:r w:rsidRPr="00420451">
        <w:rPr>
          <w:spacing w:val="3"/>
        </w:rPr>
        <w:t xml:space="preserve">in </w:t>
      </w:r>
      <w:r w:rsidRPr="00420451">
        <w:t xml:space="preserve">a </w:t>
      </w:r>
      <w:r w:rsidRPr="00420451">
        <w:rPr>
          <w:spacing w:val="-7"/>
        </w:rPr>
        <w:t xml:space="preserve">higher </w:t>
      </w:r>
      <w:r w:rsidRPr="00420451">
        <w:t xml:space="preserve">dimensional </w:t>
      </w:r>
      <w:r w:rsidRPr="00420451">
        <w:rPr>
          <w:i/>
          <w:spacing w:val="-5"/>
        </w:rPr>
        <w:t>(H</w:t>
      </w:r>
      <w:r w:rsidRPr="00420451">
        <w:rPr>
          <w:spacing w:val="-5"/>
          <w:position w:val="-6"/>
          <w:sz w:val="22"/>
        </w:rPr>
        <w:t>1</w:t>
      </w:r>
      <w:r w:rsidRPr="00420451">
        <w:rPr>
          <w:i/>
          <w:spacing w:val="-5"/>
        </w:rPr>
        <w:t xml:space="preserve">-D) </w:t>
      </w:r>
      <w:r w:rsidRPr="00420451">
        <w:t xml:space="preserve">space </w:t>
      </w:r>
      <w:r w:rsidRPr="00420451">
        <w:rPr>
          <w:spacing w:val="3"/>
        </w:rPr>
        <w:t xml:space="preserve">in </w:t>
      </w:r>
      <w:r w:rsidRPr="00420451">
        <w:t xml:space="preserve">which </w:t>
      </w:r>
      <w:r w:rsidRPr="00420451">
        <w:rPr>
          <w:spacing w:val="-4"/>
        </w:rPr>
        <w:t xml:space="preserve">these </w:t>
      </w:r>
      <w:r w:rsidRPr="00420451">
        <w:t xml:space="preserve">differences are amplified </w:t>
      </w:r>
      <w:r w:rsidRPr="00420451">
        <w:rPr>
          <w:spacing w:val="3"/>
        </w:rPr>
        <w:t xml:space="preserve">in </w:t>
      </w:r>
      <w:r w:rsidRPr="00420451">
        <w:rPr>
          <w:spacing w:val="-6"/>
        </w:rPr>
        <w:t xml:space="preserve">some way. </w:t>
      </w:r>
      <w:r w:rsidRPr="00420451">
        <w:rPr>
          <w:spacing w:val="-7"/>
        </w:rPr>
        <w:t xml:space="preserve">The units </w:t>
      </w:r>
      <w:r w:rsidRPr="00420451">
        <w:rPr>
          <w:spacing w:val="3"/>
        </w:rPr>
        <w:t xml:space="preserve">in </w:t>
      </w:r>
      <w:r w:rsidRPr="00420451">
        <w:rPr>
          <w:spacing w:val="-8"/>
        </w:rPr>
        <w:t xml:space="preserve">the </w:t>
      </w:r>
      <w:r w:rsidRPr="00420451">
        <w:t xml:space="preserve">second hidden layer </w:t>
      </w:r>
      <w:r w:rsidRPr="00420451">
        <w:rPr>
          <w:spacing w:val="-8"/>
        </w:rPr>
        <w:t xml:space="preserve">may </w:t>
      </w:r>
      <w:r w:rsidRPr="00420451">
        <w:rPr>
          <w:spacing w:val="-6"/>
        </w:rPr>
        <w:t xml:space="preserve">then </w:t>
      </w:r>
      <w:r w:rsidRPr="00420451">
        <w:t xml:space="preserve">act on </w:t>
      </w:r>
      <w:r w:rsidRPr="00420451">
        <w:rPr>
          <w:spacing w:val="-8"/>
        </w:rPr>
        <w:t xml:space="preserve">the </w:t>
      </w:r>
      <w:r w:rsidRPr="00420451">
        <w:t xml:space="preserve">receded </w:t>
      </w:r>
      <w:r w:rsidRPr="00420451">
        <w:rPr>
          <w:spacing w:val="-5"/>
        </w:rPr>
        <w:t xml:space="preserve">input </w:t>
      </w:r>
      <w:r w:rsidRPr="00420451">
        <w:rPr>
          <w:spacing w:val="3"/>
        </w:rPr>
        <w:t xml:space="preserve">in </w:t>
      </w:r>
      <w:r w:rsidRPr="00420451">
        <w:rPr>
          <w:spacing w:val="-8"/>
        </w:rPr>
        <w:t xml:space="preserve">the </w:t>
      </w:r>
      <w:r w:rsidRPr="00420451">
        <w:rPr>
          <w:spacing w:val="-6"/>
        </w:rPr>
        <w:t xml:space="preserve">normal </w:t>
      </w:r>
      <w:r w:rsidRPr="00420451">
        <w:rPr>
          <w:spacing w:val="3"/>
        </w:rPr>
        <w:t xml:space="preserve">way </w:t>
      </w:r>
      <w:r w:rsidRPr="00420451">
        <w:t xml:space="preserve">as </w:t>
      </w:r>
      <w:r w:rsidRPr="00420451">
        <w:rPr>
          <w:spacing w:val="-6"/>
        </w:rPr>
        <w:t xml:space="preserve">some kind </w:t>
      </w:r>
      <w:r w:rsidRPr="00420451">
        <w:t xml:space="preserve">of </w:t>
      </w:r>
      <w:r w:rsidRPr="00420451">
        <w:rPr>
          <w:spacing w:val="-4"/>
        </w:rPr>
        <w:t xml:space="preserve">feature </w:t>
      </w:r>
      <w:r w:rsidRPr="00420451">
        <w:t xml:space="preserve">detectors. </w:t>
      </w:r>
      <w:r w:rsidRPr="00420451">
        <w:rPr>
          <w:spacing w:val="-3"/>
        </w:rPr>
        <w:t xml:space="preserve">There </w:t>
      </w:r>
      <w:r w:rsidRPr="00420451">
        <w:rPr>
          <w:spacing w:val="3"/>
        </w:rPr>
        <w:t xml:space="preserve">is </w:t>
      </w:r>
      <w:r w:rsidRPr="00420451">
        <w:t xml:space="preserve">a </w:t>
      </w:r>
      <w:r w:rsidRPr="00420451">
        <w:rPr>
          <w:spacing w:val="-3"/>
        </w:rPr>
        <w:t xml:space="preserve">theorem </w:t>
      </w:r>
      <w:r w:rsidRPr="00420451">
        <w:rPr>
          <w:spacing w:val="-5"/>
        </w:rPr>
        <w:t xml:space="preserve">due to </w:t>
      </w:r>
      <w:r w:rsidRPr="00420451">
        <w:t xml:space="preserve">Cover (1965) </w:t>
      </w:r>
      <w:r w:rsidRPr="00420451">
        <w:rPr>
          <w:spacing w:val="-6"/>
        </w:rPr>
        <w:t xml:space="preserve">that </w:t>
      </w:r>
      <w:r w:rsidRPr="00420451">
        <w:t xml:space="preserve">provides </w:t>
      </w:r>
      <w:r w:rsidRPr="00420451">
        <w:rPr>
          <w:spacing w:val="-6"/>
        </w:rPr>
        <w:t xml:space="preserve">some </w:t>
      </w:r>
      <w:r w:rsidRPr="00420451">
        <w:t xml:space="preserve">theoretical support </w:t>
      </w:r>
      <w:r w:rsidRPr="00420451">
        <w:rPr>
          <w:spacing w:val="-4"/>
        </w:rPr>
        <w:t xml:space="preserve">for </w:t>
      </w:r>
      <w:r w:rsidRPr="00420451">
        <w:rPr>
          <w:spacing w:val="-5"/>
        </w:rPr>
        <w:t xml:space="preserve">this </w:t>
      </w:r>
      <w:r w:rsidRPr="00420451">
        <w:t xml:space="preserve">idea. </w:t>
      </w:r>
      <w:r w:rsidRPr="00420451">
        <w:rPr>
          <w:spacing w:val="-7"/>
        </w:rPr>
        <w:t xml:space="preserve">The </w:t>
      </w:r>
      <w:r w:rsidRPr="00420451">
        <w:rPr>
          <w:spacing w:val="-3"/>
        </w:rPr>
        <w:t xml:space="preserve">theorem states </w:t>
      </w:r>
      <w:r w:rsidRPr="00420451">
        <w:rPr>
          <w:spacing w:val="-6"/>
        </w:rPr>
        <w:t xml:space="preserve">that </w:t>
      </w:r>
      <w:r w:rsidRPr="00420451">
        <w:t xml:space="preserve">a </w:t>
      </w:r>
      <w:r w:rsidRPr="00420451">
        <w:rPr>
          <w:spacing w:val="-3"/>
        </w:rPr>
        <w:t xml:space="preserve">complex </w:t>
      </w:r>
      <w:r w:rsidRPr="00420451">
        <w:t>class</w:t>
      </w:r>
      <w:r w:rsidRPr="00420451">
        <w:t xml:space="preserve">ification problem recast </w:t>
      </w:r>
      <w:r w:rsidRPr="00420451">
        <w:rPr>
          <w:spacing w:val="3"/>
        </w:rPr>
        <w:t xml:space="preserve">in </w:t>
      </w:r>
      <w:r w:rsidRPr="00420451">
        <w:t xml:space="preserve">a </w:t>
      </w:r>
      <w:r w:rsidRPr="00420451">
        <w:rPr>
          <w:spacing w:val="-7"/>
        </w:rPr>
        <w:t xml:space="preserve">higher </w:t>
      </w:r>
      <w:r w:rsidRPr="00420451">
        <w:rPr>
          <w:spacing w:val="-4"/>
        </w:rPr>
        <w:t xml:space="preserve">dimensional </w:t>
      </w:r>
      <w:r w:rsidRPr="00420451">
        <w:t xml:space="preserve">space via a </w:t>
      </w:r>
      <w:r w:rsidRPr="00420451">
        <w:rPr>
          <w:spacing w:val="-4"/>
        </w:rPr>
        <w:t xml:space="preserve">nonlinear </w:t>
      </w:r>
      <w:r w:rsidRPr="00420451">
        <w:rPr>
          <w:spacing w:val="-3"/>
        </w:rPr>
        <w:t xml:space="preserve">transform </w:t>
      </w:r>
      <w:r w:rsidRPr="00420451">
        <w:rPr>
          <w:spacing w:val="3"/>
        </w:rPr>
        <w:t xml:space="preserve">is </w:t>
      </w:r>
      <w:r w:rsidRPr="00420451">
        <w:rPr>
          <w:spacing w:val="-5"/>
        </w:rPr>
        <w:t xml:space="preserve">more </w:t>
      </w:r>
      <w:r w:rsidRPr="00420451">
        <w:t xml:space="preserve">likely </w:t>
      </w:r>
      <w:r w:rsidRPr="00420451">
        <w:rPr>
          <w:spacing w:val="-5"/>
        </w:rPr>
        <w:t>to</w:t>
      </w:r>
      <w:r w:rsidRPr="00420451">
        <w:rPr>
          <w:spacing w:val="20"/>
        </w:rPr>
        <w:t xml:space="preserve"> </w:t>
      </w:r>
      <w:r w:rsidRPr="00420451">
        <w:t>be</w:t>
      </w:r>
    </w:p>
    <w:p w:rsidR="001B278E" w:rsidRPr="00420451" w:rsidRDefault="001B278E">
      <w:pPr>
        <w:spacing w:line="249" w:lineRule="auto"/>
        <w:jc w:val="both"/>
        <w:sectPr w:rsidR="001B278E" w:rsidRPr="00420451">
          <w:pgSz w:w="11910" w:h="16840"/>
          <w:pgMar w:top="280" w:right="860" w:bottom="400" w:left="880" w:header="0" w:footer="137" w:gutter="0"/>
          <w:cols w:space="720"/>
        </w:sectPr>
      </w:pPr>
    </w:p>
    <w:p w:rsidR="001B278E" w:rsidRPr="00420451" w:rsidRDefault="00F163E5">
      <w:pPr>
        <w:pStyle w:val="BodyText"/>
        <w:spacing w:before="67" w:line="249" w:lineRule="auto"/>
        <w:ind w:left="120" w:right="122"/>
        <w:jc w:val="both"/>
      </w:pPr>
      <w:bookmarkStart w:id="401" w:name="6.12_Final_remarks"/>
      <w:bookmarkStart w:id="402" w:name="_bookmark192"/>
      <w:bookmarkEnd w:id="401"/>
      <w:bookmarkEnd w:id="402"/>
      <w:r w:rsidRPr="00420451">
        <w:t xml:space="preserve">linearly separable. </w:t>
      </w:r>
      <w:r w:rsidRPr="00420451">
        <w:rPr>
          <w:spacing w:val="-7"/>
        </w:rPr>
        <w:t xml:space="preserve">Although </w:t>
      </w:r>
      <w:r w:rsidRPr="00420451">
        <w:rPr>
          <w:spacing w:val="-8"/>
        </w:rPr>
        <w:t xml:space="preserve">the </w:t>
      </w:r>
      <w:r w:rsidRPr="00420451">
        <w:t xml:space="preserve">stock prediction </w:t>
      </w:r>
      <w:r w:rsidRPr="00420451">
        <w:rPr>
          <w:spacing w:val="-5"/>
        </w:rPr>
        <w:t xml:space="preserve">net </w:t>
      </w:r>
      <w:r w:rsidRPr="00420451">
        <w:rPr>
          <w:spacing w:val="3"/>
        </w:rPr>
        <w:t xml:space="preserve">is </w:t>
      </w:r>
      <w:r w:rsidRPr="00420451">
        <w:rPr>
          <w:spacing w:val="-5"/>
        </w:rPr>
        <w:t xml:space="preserve">not </w:t>
      </w:r>
      <w:r w:rsidRPr="00420451">
        <w:rPr>
          <w:spacing w:val="-4"/>
        </w:rPr>
        <w:t>performing</w:t>
      </w:r>
      <w:r w:rsidRPr="00420451">
        <w:rPr>
          <w:spacing w:val="67"/>
        </w:rPr>
        <w:t xml:space="preserve"> </w:t>
      </w:r>
      <w:r w:rsidRPr="00420451">
        <w:t xml:space="preserve">classification as </w:t>
      </w:r>
      <w:r w:rsidRPr="00420451">
        <w:rPr>
          <w:spacing w:val="-6"/>
        </w:rPr>
        <w:t xml:space="preserve">such, </w:t>
      </w:r>
      <w:r w:rsidRPr="00420451">
        <w:rPr>
          <w:spacing w:val="4"/>
        </w:rPr>
        <w:t xml:space="preserve">we </w:t>
      </w:r>
      <w:r w:rsidRPr="00420451">
        <w:t xml:space="preserve">could repose </w:t>
      </w:r>
      <w:r w:rsidRPr="00420451">
        <w:rPr>
          <w:spacing w:val="3"/>
        </w:rPr>
        <w:t xml:space="preserve">it in </w:t>
      </w:r>
      <w:r w:rsidRPr="00420451">
        <w:rPr>
          <w:spacing w:val="-5"/>
        </w:rPr>
        <w:t xml:space="preserve">this </w:t>
      </w:r>
      <w:r w:rsidRPr="00420451">
        <w:rPr>
          <w:spacing w:val="3"/>
        </w:rPr>
        <w:t xml:space="preserve">way </w:t>
      </w:r>
      <w:r w:rsidRPr="00420451">
        <w:t xml:space="preserve">by dividing </w:t>
      </w:r>
      <w:r w:rsidRPr="00420451">
        <w:rPr>
          <w:spacing w:val="-8"/>
        </w:rPr>
        <w:t xml:space="preserve">the </w:t>
      </w:r>
      <w:r w:rsidRPr="00420451">
        <w:rPr>
          <w:spacing w:val="-3"/>
        </w:rPr>
        <w:t xml:space="preserve">outperformance </w:t>
      </w:r>
      <w:r w:rsidRPr="00420451">
        <w:rPr>
          <w:i/>
        </w:rPr>
        <w:t xml:space="preserve">Y </w:t>
      </w:r>
      <w:r w:rsidRPr="00420451">
        <w:rPr>
          <w:spacing w:val="-5"/>
        </w:rPr>
        <w:t xml:space="preserve">into </w:t>
      </w:r>
      <w:r w:rsidRPr="00420451">
        <w:rPr>
          <w:spacing w:val="2"/>
        </w:rPr>
        <w:t xml:space="preserve">"low" </w:t>
      </w:r>
      <w:r w:rsidRPr="00420451">
        <w:rPr>
          <w:spacing w:val="-5"/>
        </w:rPr>
        <w:t xml:space="preserve">and </w:t>
      </w:r>
      <w:r w:rsidRPr="00420451">
        <w:rPr>
          <w:spacing w:val="-7"/>
        </w:rPr>
        <w:t xml:space="preserve">"high" </w:t>
      </w:r>
      <w:r w:rsidRPr="00420451">
        <w:t xml:space="preserve">values </w:t>
      </w:r>
      <w:r w:rsidRPr="00420451">
        <w:rPr>
          <w:spacing w:val="-5"/>
        </w:rPr>
        <w:t xml:space="preserve">and </w:t>
      </w:r>
      <w:r w:rsidRPr="00420451">
        <w:t xml:space="preserve">merely </w:t>
      </w:r>
      <w:r w:rsidRPr="00420451">
        <w:rPr>
          <w:spacing w:val="-4"/>
        </w:rPr>
        <w:t xml:space="preserve">asking for </w:t>
      </w:r>
      <w:r w:rsidRPr="00420451">
        <w:t xml:space="preserve">a </w:t>
      </w:r>
      <w:r w:rsidRPr="00420451">
        <w:rPr>
          <w:spacing w:val="2"/>
        </w:rPr>
        <w:t xml:space="preserve">decision </w:t>
      </w:r>
      <w:r w:rsidRPr="00420451">
        <w:rPr>
          <w:spacing w:val="-5"/>
        </w:rPr>
        <w:t xml:space="preserve">into </w:t>
      </w:r>
      <w:r w:rsidRPr="00420451">
        <w:rPr>
          <w:spacing w:val="-4"/>
        </w:rPr>
        <w:t xml:space="preserve">these </w:t>
      </w:r>
      <w:r w:rsidRPr="00420451">
        <w:t xml:space="preserve">course categories. </w:t>
      </w:r>
      <w:r w:rsidRPr="00420451">
        <w:rPr>
          <w:spacing w:val="-3"/>
        </w:rPr>
        <w:t xml:space="preserve">These </w:t>
      </w:r>
      <w:r w:rsidRPr="00420451">
        <w:t xml:space="preserve">two problems, </w:t>
      </w:r>
      <w:r w:rsidRPr="00420451">
        <w:rPr>
          <w:spacing w:val="-6"/>
        </w:rPr>
        <w:t xml:space="preserve">although </w:t>
      </w:r>
      <w:r w:rsidRPr="00420451">
        <w:rPr>
          <w:spacing w:val="-5"/>
        </w:rPr>
        <w:t xml:space="preserve">not </w:t>
      </w:r>
      <w:r w:rsidRPr="00420451">
        <w:rPr>
          <w:spacing w:val="-3"/>
        </w:rPr>
        <w:t xml:space="preserve">equivalent, </w:t>
      </w:r>
      <w:r w:rsidRPr="00420451">
        <w:t xml:space="preserve">are obviously </w:t>
      </w:r>
      <w:r w:rsidRPr="00420451">
        <w:rPr>
          <w:spacing w:val="2"/>
        </w:rPr>
        <w:t>closely</w:t>
      </w:r>
      <w:r w:rsidRPr="00420451">
        <w:rPr>
          <w:spacing w:val="-30"/>
        </w:rPr>
        <w:t xml:space="preserve"> </w:t>
      </w:r>
      <w:r w:rsidRPr="00420451">
        <w:t>related.</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bookmarkStart w:id="403" w:name="90"/>
      <w:bookmarkStart w:id="404" w:name="_bookmark191"/>
      <w:bookmarkEnd w:id="403"/>
      <w:bookmarkEnd w:id="404"/>
      <w:r w:rsidRPr="00420451">
        <w:rPr>
          <w:spacing w:val="-5"/>
        </w:rPr>
        <w:t xml:space="preserve">In </w:t>
      </w:r>
      <w:r w:rsidRPr="00420451">
        <w:t xml:space="preserve">assessing </w:t>
      </w:r>
      <w:r w:rsidRPr="00420451">
        <w:rPr>
          <w:spacing w:val="-8"/>
        </w:rPr>
        <w:t xml:space="preserve">the </w:t>
      </w:r>
      <w:r w:rsidRPr="00420451">
        <w:rPr>
          <w:spacing w:val="-4"/>
        </w:rPr>
        <w:t xml:space="preserve">net's </w:t>
      </w:r>
      <w:r w:rsidRPr="00420451">
        <w:t xml:space="preserve">ability </w:t>
      </w:r>
      <w:r w:rsidRPr="00420451">
        <w:rPr>
          <w:spacing w:val="-5"/>
        </w:rPr>
        <w:t xml:space="preserve">to </w:t>
      </w:r>
      <w:r w:rsidRPr="00420451">
        <w:rPr>
          <w:spacing w:val="-3"/>
        </w:rPr>
        <w:t xml:space="preserve">generalize, </w:t>
      </w:r>
      <w:r w:rsidRPr="00420451">
        <w:rPr>
          <w:spacing w:val="3"/>
        </w:rPr>
        <w:t xml:space="preserve">it is </w:t>
      </w:r>
      <w:r w:rsidRPr="00420451">
        <w:t>ne</w:t>
      </w:r>
      <w:r w:rsidRPr="00420451">
        <w:t xml:space="preserve">cessary </w:t>
      </w:r>
      <w:r w:rsidRPr="00420451">
        <w:rPr>
          <w:spacing w:val="-5"/>
        </w:rPr>
        <w:t xml:space="preserve">to </w:t>
      </w:r>
      <w:r w:rsidRPr="00420451">
        <w:t xml:space="preserve">test </w:t>
      </w:r>
      <w:r w:rsidRPr="00420451">
        <w:rPr>
          <w:spacing w:val="-5"/>
        </w:rPr>
        <w:t xml:space="preserve">using </w:t>
      </w:r>
      <w:r w:rsidRPr="00420451">
        <w:t xml:space="preserve">data from a </w:t>
      </w:r>
      <w:r w:rsidRPr="00420451">
        <w:rPr>
          <w:spacing w:val="-3"/>
        </w:rPr>
        <w:t xml:space="preserve">different </w:t>
      </w:r>
      <w:r w:rsidRPr="00420451">
        <w:rPr>
          <w:spacing w:val="-6"/>
        </w:rPr>
        <w:t xml:space="preserve">timeframe, </w:t>
      </w:r>
      <w:r w:rsidRPr="00420451">
        <w:t xml:space="preserve">since each stock </w:t>
      </w:r>
      <w:r w:rsidRPr="00420451">
        <w:rPr>
          <w:spacing w:val="-5"/>
        </w:rPr>
        <w:t xml:space="preserve">has </w:t>
      </w:r>
      <w:r w:rsidRPr="00420451">
        <w:rPr>
          <w:spacing w:val="-3"/>
        </w:rPr>
        <w:t xml:space="preserve">only </w:t>
      </w:r>
      <w:r w:rsidRPr="00420451">
        <w:t xml:space="preserve">a </w:t>
      </w:r>
      <w:r w:rsidRPr="00420451">
        <w:rPr>
          <w:spacing w:val="-3"/>
        </w:rPr>
        <w:t xml:space="preserve">single </w:t>
      </w:r>
      <w:r w:rsidRPr="00420451">
        <w:rPr>
          <w:spacing w:val="-5"/>
        </w:rPr>
        <w:t xml:space="preserve">input </w:t>
      </w:r>
      <w:r w:rsidRPr="00420451">
        <w:t xml:space="preserve">vector </w:t>
      </w:r>
      <w:r w:rsidRPr="00420451">
        <w:rPr>
          <w:spacing w:val="-4"/>
        </w:rPr>
        <w:t xml:space="preserve">for </w:t>
      </w:r>
      <w:r w:rsidRPr="00420451">
        <w:t xml:space="preserve">each </w:t>
      </w:r>
      <w:r w:rsidRPr="00420451">
        <w:rPr>
          <w:spacing w:val="-11"/>
        </w:rPr>
        <w:t xml:space="preserve">month. </w:t>
      </w:r>
      <w:r w:rsidRPr="00420451">
        <w:rPr>
          <w:spacing w:val="-7"/>
        </w:rPr>
        <w:t xml:space="preserve">Thus, </w:t>
      </w:r>
      <w:r w:rsidRPr="00420451">
        <w:rPr>
          <w:spacing w:val="-4"/>
        </w:rPr>
        <w:t xml:space="preserve">testing </w:t>
      </w:r>
      <w:r w:rsidRPr="00420451">
        <w:rPr>
          <w:spacing w:val="-3"/>
        </w:rPr>
        <w:t xml:space="preserve">took </w:t>
      </w:r>
      <w:r w:rsidRPr="00420451">
        <w:t xml:space="preserve">place </w:t>
      </w:r>
      <w:r w:rsidRPr="00420451">
        <w:rPr>
          <w:spacing w:val="-5"/>
        </w:rPr>
        <w:t xml:space="preserve">using </w:t>
      </w:r>
      <w:r w:rsidRPr="00420451">
        <w:t xml:space="preserve">a </w:t>
      </w:r>
      <w:r w:rsidRPr="00420451">
        <w:rPr>
          <w:spacing w:val="-4"/>
        </w:rPr>
        <w:t xml:space="preserve">subsequent </w:t>
      </w:r>
      <w:r w:rsidRPr="00420451">
        <w:t xml:space="preserve">6 </w:t>
      </w:r>
      <w:r w:rsidRPr="00420451">
        <w:rPr>
          <w:spacing w:val="-10"/>
        </w:rPr>
        <w:t xml:space="preserve">month </w:t>
      </w:r>
      <w:r w:rsidRPr="00420451">
        <w:t xml:space="preserve">period from </w:t>
      </w:r>
      <w:r w:rsidRPr="00420451">
        <w:rPr>
          <w:spacing w:val="-6"/>
        </w:rPr>
        <w:t xml:space="preserve">that </w:t>
      </w:r>
      <w:r w:rsidRPr="00420451">
        <w:rPr>
          <w:spacing w:val="-3"/>
        </w:rPr>
        <w:t xml:space="preserve">used </w:t>
      </w:r>
      <w:r w:rsidRPr="00420451">
        <w:rPr>
          <w:spacing w:val="3"/>
        </w:rPr>
        <w:t xml:space="preserve">in </w:t>
      </w:r>
      <w:r w:rsidRPr="00420451">
        <w:rPr>
          <w:spacing w:val="-4"/>
        </w:rPr>
        <w:t xml:space="preserve">training. Two </w:t>
      </w:r>
      <w:r w:rsidRPr="00420451">
        <w:rPr>
          <w:spacing w:val="-3"/>
        </w:rPr>
        <w:t xml:space="preserve">conclusions </w:t>
      </w:r>
      <w:r w:rsidRPr="00420451">
        <w:rPr>
          <w:spacing w:val="3"/>
        </w:rPr>
        <w:t xml:space="preserve">were </w:t>
      </w:r>
      <w:r w:rsidRPr="00420451">
        <w:t xml:space="preserve">drawn. First, </w:t>
      </w:r>
      <w:r w:rsidRPr="00420451">
        <w:rPr>
          <w:spacing w:val="-8"/>
        </w:rPr>
        <w:t xml:space="preserve">the </w:t>
      </w:r>
      <w:r w:rsidRPr="00420451">
        <w:rPr>
          <w:spacing w:val="-6"/>
        </w:rPr>
        <w:t xml:space="preserve">mean </w:t>
      </w:r>
      <w:r w:rsidRPr="00420451">
        <w:rPr>
          <w:spacing w:val="2"/>
        </w:rPr>
        <w:t xml:space="preserve">error </w:t>
      </w:r>
      <w:r w:rsidRPr="00420451">
        <w:t xml:space="preserve">on </w:t>
      </w:r>
      <w:r w:rsidRPr="00420451">
        <w:rPr>
          <w:spacing w:val="-8"/>
        </w:rPr>
        <w:t xml:space="preserve">the </w:t>
      </w:r>
      <w:r w:rsidRPr="00420451">
        <w:t xml:space="preserve">test data </w:t>
      </w:r>
      <w:r w:rsidRPr="00420451">
        <w:rPr>
          <w:spacing w:val="3"/>
        </w:rPr>
        <w:t xml:space="preserve">was </w:t>
      </w:r>
      <w:r w:rsidRPr="00420451">
        <w:rPr>
          <w:spacing w:val="-3"/>
        </w:rPr>
        <w:t xml:space="preserve">about one-half </w:t>
      </w:r>
      <w:r w:rsidRPr="00420451">
        <w:rPr>
          <w:spacing w:val="-6"/>
        </w:rPr>
        <w:t xml:space="preserve">that </w:t>
      </w:r>
      <w:r w:rsidRPr="00420451">
        <w:t xml:space="preserve">obtained with </w:t>
      </w:r>
      <w:r w:rsidRPr="00420451">
        <w:rPr>
          <w:spacing w:val="-8"/>
        </w:rPr>
        <w:t xml:space="preserve">the </w:t>
      </w:r>
      <w:r w:rsidRPr="00420451">
        <w:rPr>
          <w:spacing w:val="-11"/>
        </w:rPr>
        <w:t xml:space="preserve">MLR </w:t>
      </w:r>
      <w:r w:rsidRPr="00420451">
        <w:rPr>
          <w:spacing w:val="-3"/>
        </w:rPr>
        <w:t xml:space="preserve">model. </w:t>
      </w:r>
      <w:r w:rsidRPr="00420451">
        <w:rPr>
          <w:spacing w:val="-5"/>
        </w:rPr>
        <w:t xml:space="preserve">Secondly, </w:t>
      </w:r>
      <w:r w:rsidRPr="00420451">
        <w:rPr>
          <w:spacing w:val="-8"/>
        </w:rPr>
        <w:t xml:space="preserve">the </w:t>
      </w:r>
      <w:r w:rsidRPr="00420451">
        <w:rPr>
          <w:spacing w:val="2"/>
        </w:rPr>
        <w:t xml:space="preserve">error </w:t>
      </w:r>
      <w:r w:rsidRPr="00420451">
        <w:t xml:space="preserve">increased </w:t>
      </w:r>
      <w:r w:rsidRPr="00420451">
        <w:rPr>
          <w:spacing w:val="3"/>
        </w:rPr>
        <w:t xml:space="preserve">slowly </w:t>
      </w:r>
      <w:r w:rsidRPr="00420451">
        <w:t xml:space="preserve">from </w:t>
      </w:r>
      <w:r w:rsidRPr="00420451">
        <w:rPr>
          <w:spacing w:val="-10"/>
        </w:rPr>
        <w:t xml:space="preserve">month </w:t>
      </w:r>
      <w:r w:rsidRPr="00420451">
        <w:rPr>
          <w:spacing w:val="-5"/>
        </w:rPr>
        <w:t xml:space="preserve">to </w:t>
      </w:r>
      <w:r w:rsidRPr="00420451">
        <w:rPr>
          <w:spacing w:val="-10"/>
        </w:rPr>
        <w:t xml:space="preserve">month </w:t>
      </w:r>
      <w:r w:rsidRPr="00420451">
        <w:rPr>
          <w:spacing w:val="3"/>
        </w:rPr>
        <w:t xml:space="preserve">in </w:t>
      </w:r>
      <w:r w:rsidRPr="00420451">
        <w:rPr>
          <w:spacing w:val="-8"/>
        </w:rPr>
        <w:t xml:space="preserve">the </w:t>
      </w:r>
      <w:r w:rsidRPr="00420451">
        <w:t xml:space="preserve">6 </w:t>
      </w:r>
      <w:r w:rsidRPr="00420451">
        <w:rPr>
          <w:spacing w:val="-10"/>
        </w:rPr>
        <w:t xml:space="preserve">month </w:t>
      </w:r>
      <w:r w:rsidRPr="00420451">
        <w:t xml:space="preserve">period whereas </w:t>
      </w:r>
      <w:r w:rsidRPr="00420451">
        <w:rPr>
          <w:spacing w:val="-8"/>
        </w:rPr>
        <w:t xml:space="preserve">the </w:t>
      </w:r>
      <w:r w:rsidRPr="00420451">
        <w:rPr>
          <w:spacing w:val="-11"/>
        </w:rPr>
        <w:t xml:space="preserve">MLR </w:t>
      </w:r>
      <w:r w:rsidRPr="00420451">
        <w:rPr>
          <w:spacing w:val="-5"/>
        </w:rPr>
        <w:t xml:space="preserve">model </w:t>
      </w:r>
      <w:r w:rsidRPr="00420451">
        <w:t xml:space="preserve">showed </w:t>
      </w:r>
      <w:r w:rsidRPr="00420451">
        <w:rPr>
          <w:spacing w:val="-8"/>
        </w:rPr>
        <w:t xml:space="preserve">no </w:t>
      </w:r>
      <w:r w:rsidRPr="00420451">
        <w:rPr>
          <w:spacing w:val="-4"/>
        </w:rPr>
        <w:t xml:space="preserve">temporal </w:t>
      </w:r>
      <w:r w:rsidRPr="00420451">
        <w:t xml:space="preserve">variation. </w:t>
      </w:r>
      <w:r w:rsidRPr="00420451">
        <w:rPr>
          <w:spacing w:val="-5"/>
        </w:rPr>
        <w:t xml:space="preserve">That </w:t>
      </w:r>
      <w:r w:rsidRPr="00420451">
        <w:rPr>
          <w:spacing w:val="-4"/>
        </w:rPr>
        <w:t xml:space="preserve">there </w:t>
      </w:r>
      <w:r w:rsidRPr="00420451">
        <w:rPr>
          <w:spacing w:val="-8"/>
        </w:rPr>
        <w:t xml:space="preserve">may </w:t>
      </w:r>
      <w:r w:rsidRPr="00420451">
        <w:t xml:space="preserve">be </w:t>
      </w:r>
      <w:r w:rsidRPr="00420451">
        <w:rPr>
          <w:spacing w:val="-6"/>
        </w:rPr>
        <w:t xml:space="preserve">some </w:t>
      </w:r>
      <w:r w:rsidRPr="00420451">
        <w:t xml:space="preserve">variation </w:t>
      </w:r>
      <w:r w:rsidRPr="00420451">
        <w:rPr>
          <w:spacing w:val="3"/>
        </w:rPr>
        <w:t xml:space="preserve">is </w:t>
      </w:r>
      <w:r w:rsidRPr="00420451">
        <w:rPr>
          <w:spacing w:val="-5"/>
        </w:rPr>
        <w:t xml:space="preserve">to </w:t>
      </w:r>
      <w:r w:rsidRPr="00420451">
        <w:t xml:space="preserve">be </w:t>
      </w:r>
      <w:r w:rsidRPr="00420451">
        <w:rPr>
          <w:spacing w:val="-3"/>
        </w:rPr>
        <w:t>expecte</w:t>
      </w:r>
      <w:r w:rsidRPr="00420451">
        <w:rPr>
          <w:spacing w:val="-3"/>
        </w:rPr>
        <w:t xml:space="preserve">d </w:t>
      </w:r>
      <w:r w:rsidRPr="00420451">
        <w:t xml:space="preserve">since </w:t>
      </w:r>
      <w:r w:rsidRPr="00420451">
        <w:rPr>
          <w:spacing w:val="-8"/>
        </w:rPr>
        <w:t xml:space="preserve">the </w:t>
      </w:r>
      <w:r w:rsidRPr="00420451">
        <w:rPr>
          <w:spacing w:val="-6"/>
        </w:rPr>
        <w:t xml:space="preserve">environment </w:t>
      </w:r>
      <w:r w:rsidRPr="00420451">
        <w:rPr>
          <w:spacing w:val="3"/>
        </w:rPr>
        <w:t xml:space="preserve">in </w:t>
      </w:r>
      <w:r w:rsidRPr="00420451">
        <w:t xml:space="preserve">which stock </w:t>
      </w:r>
      <w:r w:rsidRPr="00420451">
        <w:rPr>
          <w:spacing w:val="2"/>
        </w:rPr>
        <w:t xml:space="preserve">prices </w:t>
      </w:r>
      <w:r w:rsidRPr="00420451">
        <w:t xml:space="preserve">vary </w:t>
      </w:r>
      <w:r w:rsidRPr="00420451">
        <w:rPr>
          <w:spacing w:val="-6"/>
        </w:rPr>
        <w:t xml:space="preserve">changes </w:t>
      </w:r>
      <w:r w:rsidRPr="00420451">
        <w:t xml:space="preserve">over </w:t>
      </w:r>
      <w:r w:rsidRPr="00420451">
        <w:rPr>
          <w:spacing w:val="-7"/>
        </w:rPr>
        <w:t xml:space="preserve">time </w:t>
      </w:r>
      <w:r w:rsidRPr="00420451">
        <w:t xml:space="preserve">according </w:t>
      </w:r>
      <w:r w:rsidRPr="00420451">
        <w:rPr>
          <w:spacing w:val="-5"/>
        </w:rPr>
        <w:t xml:space="preserve">to </w:t>
      </w:r>
      <w:r w:rsidRPr="00420451">
        <w:rPr>
          <w:spacing w:val="-7"/>
        </w:rPr>
        <w:t xml:space="preserve">government </w:t>
      </w:r>
      <w:r w:rsidRPr="00420451">
        <w:rPr>
          <w:spacing w:val="-4"/>
        </w:rPr>
        <w:t xml:space="preserve">economic </w:t>
      </w:r>
      <w:r w:rsidRPr="00420451">
        <w:rPr>
          <w:spacing w:val="-3"/>
        </w:rPr>
        <w:t xml:space="preserve">policy, </w:t>
      </w:r>
      <w:r w:rsidRPr="00420451">
        <w:rPr>
          <w:spacing w:val="-4"/>
        </w:rPr>
        <w:t xml:space="preserve">general </w:t>
      </w:r>
      <w:r w:rsidRPr="00420451">
        <w:rPr>
          <w:spacing w:val="-6"/>
        </w:rPr>
        <w:t xml:space="preserve">market </w:t>
      </w:r>
      <w:r w:rsidRPr="00420451">
        <w:rPr>
          <w:spacing w:val="-3"/>
        </w:rPr>
        <w:t xml:space="preserve">confidence, </w:t>
      </w:r>
      <w:r w:rsidRPr="00420451">
        <w:t xml:space="preserve">etc. However, </w:t>
      </w:r>
      <w:r w:rsidRPr="00420451">
        <w:rPr>
          <w:spacing w:val="3"/>
        </w:rPr>
        <w:t xml:space="preserve">it is </w:t>
      </w:r>
      <w:r w:rsidRPr="00420451">
        <w:rPr>
          <w:spacing w:val="-5"/>
        </w:rPr>
        <w:t xml:space="preserve">not </w:t>
      </w:r>
      <w:r w:rsidRPr="00420451">
        <w:t xml:space="preserve">clear  over what </w:t>
      </w:r>
      <w:r w:rsidRPr="00420451">
        <w:rPr>
          <w:spacing w:val="-7"/>
        </w:rPr>
        <w:t xml:space="preserve">time </w:t>
      </w:r>
      <w:r w:rsidRPr="00420451">
        <w:t xml:space="preserve">period </w:t>
      </w:r>
      <w:r w:rsidRPr="00420451">
        <w:rPr>
          <w:spacing w:val="4"/>
        </w:rPr>
        <w:t xml:space="preserve">we </w:t>
      </w:r>
      <w:r w:rsidRPr="00420451">
        <w:rPr>
          <w:spacing w:val="-4"/>
        </w:rPr>
        <w:t xml:space="preserve">should </w:t>
      </w:r>
      <w:r w:rsidRPr="00420451">
        <w:t xml:space="preserve">expect </w:t>
      </w:r>
      <w:r w:rsidRPr="00420451">
        <w:rPr>
          <w:spacing w:val="-3"/>
        </w:rPr>
        <w:t xml:space="preserve">such </w:t>
      </w:r>
      <w:r w:rsidRPr="00420451">
        <w:t xml:space="preserve">variations </w:t>
      </w:r>
      <w:r w:rsidRPr="00420451">
        <w:rPr>
          <w:spacing w:val="-5"/>
        </w:rPr>
        <w:t xml:space="preserve">and this </w:t>
      </w:r>
      <w:r w:rsidRPr="00420451">
        <w:rPr>
          <w:spacing w:val="3"/>
        </w:rPr>
        <w:t xml:space="preserve">is </w:t>
      </w:r>
      <w:r w:rsidRPr="00420451">
        <w:rPr>
          <w:spacing w:val="-3"/>
        </w:rPr>
        <w:t xml:space="preserve">formalized </w:t>
      </w:r>
      <w:r w:rsidRPr="00420451">
        <w:rPr>
          <w:spacing w:val="3"/>
        </w:rPr>
        <w:t xml:space="preserve">in </w:t>
      </w:r>
      <w:r w:rsidRPr="00420451">
        <w:t xml:space="preserve">a </w:t>
      </w:r>
      <w:r w:rsidRPr="00420451">
        <w:rPr>
          <w:spacing w:val="-5"/>
        </w:rPr>
        <w:t>hypot</w:t>
      </w:r>
      <w:r w:rsidRPr="00420451">
        <w:rPr>
          <w:spacing w:val="-5"/>
        </w:rPr>
        <w:t xml:space="preserve">hesis </w:t>
      </w:r>
      <w:r w:rsidRPr="00420451">
        <w:t xml:space="preserve">of </w:t>
      </w:r>
      <w:r w:rsidRPr="00420451">
        <w:rPr>
          <w:spacing w:val="-8"/>
        </w:rPr>
        <w:t xml:space="preserve">the </w:t>
      </w:r>
      <w:r w:rsidRPr="00420451">
        <w:rPr>
          <w:spacing w:val="2"/>
        </w:rPr>
        <w:t xml:space="preserve">so-called </w:t>
      </w:r>
      <w:r w:rsidRPr="00420451">
        <w:rPr>
          <w:spacing w:val="-10"/>
        </w:rPr>
        <w:t>DynIM</w:t>
      </w:r>
      <w:hyperlink w:anchor="_bookmark197" w:history="1">
        <w:r w:rsidRPr="00420451">
          <w:rPr>
            <w:spacing w:val="-10"/>
            <w:position w:val="10"/>
            <w:sz w:val="22"/>
          </w:rPr>
          <w:t>3</w:t>
        </w:r>
      </w:hyperlink>
      <w:r w:rsidRPr="00420451">
        <w:rPr>
          <w:spacing w:val="-10"/>
          <w:position w:val="10"/>
          <w:sz w:val="22"/>
        </w:rPr>
        <w:t xml:space="preserve"> </w:t>
      </w:r>
      <w:r w:rsidRPr="00420451">
        <w:rPr>
          <w:spacing w:val="-3"/>
        </w:rPr>
        <w:t xml:space="preserve">model, </w:t>
      </w:r>
      <w:r w:rsidRPr="00420451">
        <w:t xml:space="preserve">which posits a </w:t>
      </w:r>
      <w:r w:rsidRPr="00420451">
        <w:rPr>
          <w:spacing w:val="2"/>
        </w:rPr>
        <w:t xml:space="preserve">slow </w:t>
      </w:r>
      <w:r w:rsidRPr="00420451">
        <w:rPr>
          <w:spacing w:val="-8"/>
        </w:rPr>
        <w:t xml:space="preserve">change </w:t>
      </w:r>
      <w:r w:rsidRPr="00420451">
        <w:t xml:space="preserve">characterized by 6 </w:t>
      </w:r>
      <w:r w:rsidRPr="00420451">
        <w:rPr>
          <w:spacing w:val="-10"/>
        </w:rPr>
        <w:t xml:space="preserve">month </w:t>
      </w:r>
      <w:r w:rsidRPr="00420451">
        <w:t xml:space="preserve">periods of relative </w:t>
      </w:r>
      <w:r w:rsidRPr="00420451">
        <w:rPr>
          <w:spacing w:val="-3"/>
        </w:rPr>
        <w:t xml:space="preserve">stability. </w:t>
      </w:r>
      <w:r w:rsidRPr="00420451">
        <w:rPr>
          <w:spacing w:val="-7"/>
        </w:rPr>
        <w:t xml:space="preserve">The </w:t>
      </w:r>
      <w:r w:rsidRPr="00420451">
        <w:rPr>
          <w:spacing w:val="-5"/>
        </w:rPr>
        <w:t xml:space="preserve">net </w:t>
      </w:r>
      <w:r w:rsidRPr="00420451">
        <w:rPr>
          <w:spacing w:val="-4"/>
        </w:rPr>
        <w:t xml:space="preserve">performance </w:t>
      </w:r>
      <w:r w:rsidRPr="00420451">
        <w:rPr>
          <w:spacing w:val="3"/>
        </w:rPr>
        <w:t xml:space="preserve">is </w:t>
      </w:r>
      <w:r w:rsidRPr="00420451">
        <w:rPr>
          <w:spacing w:val="-3"/>
        </w:rPr>
        <w:t xml:space="preserve">consistent </w:t>
      </w:r>
      <w:r w:rsidRPr="00420451">
        <w:t xml:space="preserve">with </w:t>
      </w:r>
      <w:r w:rsidRPr="00420451">
        <w:rPr>
          <w:spacing w:val="-5"/>
        </w:rPr>
        <w:t xml:space="preserve">this </w:t>
      </w:r>
      <w:r w:rsidRPr="00420451">
        <w:rPr>
          <w:spacing w:val="-4"/>
        </w:rPr>
        <w:t xml:space="preserve">hypothesis, </w:t>
      </w:r>
      <w:r w:rsidRPr="00420451">
        <w:t xml:space="preserve">being subject </w:t>
      </w:r>
      <w:r w:rsidRPr="00420451">
        <w:rPr>
          <w:spacing w:val="-5"/>
        </w:rPr>
        <w:t xml:space="preserve">to </w:t>
      </w:r>
      <w:r w:rsidRPr="00420451">
        <w:rPr>
          <w:spacing w:val="2"/>
        </w:rPr>
        <w:t xml:space="preserve">slow </w:t>
      </w:r>
      <w:r w:rsidRPr="00420451">
        <w:rPr>
          <w:spacing w:val="-4"/>
        </w:rPr>
        <w:t xml:space="preserve">temporal </w:t>
      </w:r>
      <w:r w:rsidRPr="00420451">
        <w:rPr>
          <w:spacing w:val="-6"/>
        </w:rPr>
        <w:t xml:space="preserve">change, </w:t>
      </w:r>
      <w:r w:rsidRPr="00420451">
        <w:rPr>
          <w:spacing w:val="-5"/>
        </w:rPr>
        <w:t xml:space="preserve">and </w:t>
      </w:r>
      <w:r w:rsidRPr="00420451">
        <w:rPr>
          <w:spacing w:val="3"/>
        </w:rPr>
        <w:t xml:space="preserve">is </w:t>
      </w:r>
      <w:r w:rsidRPr="00420451">
        <w:rPr>
          <w:spacing w:val="-3"/>
        </w:rPr>
        <w:t xml:space="preserve">therefore </w:t>
      </w:r>
      <w:r w:rsidRPr="00420451">
        <w:t xml:space="preserve">superior </w:t>
      </w:r>
      <w:r w:rsidRPr="00420451">
        <w:rPr>
          <w:spacing w:val="-5"/>
        </w:rPr>
        <w:t xml:space="preserve">to </w:t>
      </w:r>
      <w:r w:rsidRPr="00420451">
        <w:rPr>
          <w:spacing w:val="-8"/>
        </w:rPr>
        <w:t xml:space="preserve">the </w:t>
      </w:r>
      <w:r w:rsidRPr="00420451">
        <w:rPr>
          <w:spacing w:val="-11"/>
        </w:rPr>
        <w:t xml:space="preserve">MLR </w:t>
      </w:r>
      <w:r w:rsidRPr="00420451">
        <w:rPr>
          <w:spacing w:val="-3"/>
        </w:rPr>
        <w:t xml:space="preserve">model, </w:t>
      </w:r>
      <w:r w:rsidRPr="00420451">
        <w:t xml:space="preserve">which </w:t>
      </w:r>
      <w:r w:rsidRPr="00420451">
        <w:rPr>
          <w:spacing w:val="3"/>
        </w:rPr>
        <w:t xml:space="preserve">is </w:t>
      </w:r>
      <w:r w:rsidRPr="00420451">
        <w:t xml:space="preserve">insensitive </w:t>
      </w:r>
      <w:r w:rsidRPr="00420451">
        <w:rPr>
          <w:spacing w:val="-5"/>
        </w:rPr>
        <w:t>to</w:t>
      </w:r>
      <w:r w:rsidRPr="00420451">
        <w:rPr>
          <w:spacing w:val="18"/>
        </w:rPr>
        <w:t xml:space="preserve"> </w:t>
      </w:r>
      <w:r w:rsidRPr="00420451">
        <w:rPr>
          <w:spacing w:val="-6"/>
        </w:rPr>
        <w:t>time.</w:t>
      </w:r>
    </w:p>
    <w:p w:rsidR="001B278E" w:rsidRPr="00420451" w:rsidRDefault="001B278E">
      <w:pPr>
        <w:pStyle w:val="BodyText"/>
        <w:rPr>
          <w:sz w:val="33"/>
        </w:rPr>
      </w:pPr>
    </w:p>
    <w:p w:rsidR="001B278E" w:rsidRPr="00420451" w:rsidRDefault="00F163E5">
      <w:pPr>
        <w:pStyle w:val="BodyText"/>
        <w:spacing w:line="249" w:lineRule="auto"/>
        <w:ind w:left="120" w:right="122"/>
        <w:jc w:val="both"/>
      </w:pPr>
      <w:r w:rsidRPr="00420451">
        <w:rPr>
          <w:spacing w:val="-8"/>
        </w:rPr>
        <w:t xml:space="preserve">One </w:t>
      </w:r>
      <w:r w:rsidRPr="00420451">
        <w:t xml:space="preserve">of </w:t>
      </w:r>
      <w:r w:rsidRPr="00420451">
        <w:rPr>
          <w:spacing w:val="-8"/>
        </w:rPr>
        <w:t xml:space="preserve">the </w:t>
      </w:r>
      <w:r w:rsidRPr="00420451">
        <w:t xml:space="preserve">criticisms </w:t>
      </w:r>
      <w:r w:rsidRPr="00420451">
        <w:rPr>
          <w:spacing w:val="-6"/>
        </w:rPr>
        <w:t xml:space="preserve">sometimes </w:t>
      </w:r>
      <w:r w:rsidRPr="00420451">
        <w:rPr>
          <w:spacing w:val="2"/>
        </w:rPr>
        <w:t xml:space="preserve">levelled </w:t>
      </w:r>
      <w:r w:rsidRPr="00420451">
        <w:t xml:space="preserve">at </w:t>
      </w:r>
      <w:r w:rsidRPr="00420451">
        <w:rPr>
          <w:spacing w:val="-4"/>
        </w:rPr>
        <w:t xml:space="preserve">neural </w:t>
      </w:r>
      <w:r w:rsidRPr="00420451">
        <w:rPr>
          <w:spacing w:val="-6"/>
        </w:rPr>
        <w:t xml:space="preserve">nets </w:t>
      </w:r>
      <w:r w:rsidRPr="00420451">
        <w:rPr>
          <w:spacing w:val="3"/>
        </w:rPr>
        <w:t xml:space="preserve">is </w:t>
      </w:r>
      <w:r w:rsidRPr="00420451">
        <w:rPr>
          <w:spacing w:val="-7"/>
        </w:rPr>
        <w:t xml:space="preserve">that, </w:t>
      </w:r>
      <w:r w:rsidRPr="00420451">
        <w:rPr>
          <w:spacing w:val="-6"/>
        </w:rPr>
        <w:t xml:space="preserve">although they </w:t>
      </w:r>
      <w:r w:rsidRPr="00420451">
        <w:rPr>
          <w:spacing w:val="-8"/>
        </w:rPr>
        <w:t xml:space="preserve">may </w:t>
      </w:r>
      <w:r w:rsidRPr="00420451">
        <w:rPr>
          <w:spacing w:val="-4"/>
        </w:rPr>
        <w:t xml:space="preserve">generate good </w:t>
      </w:r>
      <w:r w:rsidRPr="00420451">
        <w:rPr>
          <w:spacing w:val="-3"/>
        </w:rPr>
        <w:t xml:space="preserve">models </w:t>
      </w:r>
      <w:r w:rsidRPr="00420451">
        <w:t xml:space="preserve">of </w:t>
      </w:r>
      <w:r w:rsidRPr="00420451">
        <w:rPr>
          <w:spacing w:val="-8"/>
        </w:rPr>
        <w:t xml:space="preserve">the </w:t>
      </w:r>
      <w:r w:rsidRPr="00420451">
        <w:t xml:space="preserve">data, </w:t>
      </w:r>
      <w:r w:rsidRPr="00420451">
        <w:rPr>
          <w:spacing w:val="3"/>
        </w:rPr>
        <w:t xml:space="preserve">it is </w:t>
      </w:r>
      <w:r w:rsidRPr="00420451">
        <w:t xml:space="preserve">difficult </w:t>
      </w:r>
      <w:r w:rsidRPr="00420451">
        <w:rPr>
          <w:spacing w:val="-5"/>
        </w:rPr>
        <w:t xml:space="preserve">to </w:t>
      </w:r>
      <w:r w:rsidRPr="00420451">
        <w:rPr>
          <w:spacing w:val="-6"/>
        </w:rPr>
        <w:t xml:space="preserve">then analyze </w:t>
      </w:r>
      <w:r w:rsidRPr="00420451">
        <w:rPr>
          <w:spacing w:val="-8"/>
        </w:rPr>
        <w:t xml:space="preserve">the </w:t>
      </w:r>
      <w:r w:rsidRPr="00420451">
        <w:rPr>
          <w:spacing w:val="-4"/>
        </w:rPr>
        <w:t xml:space="preserve">structure </w:t>
      </w:r>
      <w:r w:rsidRPr="00420451">
        <w:t xml:space="preserve">of </w:t>
      </w:r>
      <w:r w:rsidRPr="00420451">
        <w:rPr>
          <w:spacing w:val="-8"/>
        </w:rPr>
        <w:t xml:space="preserve">the </w:t>
      </w:r>
      <w:r w:rsidRPr="00420451">
        <w:rPr>
          <w:spacing w:val="-2"/>
        </w:rPr>
        <w:t xml:space="preserve">resulting </w:t>
      </w:r>
      <w:r w:rsidRPr="00420451">
        <w:rPr>
          <w:spacing w:val="-5"/>
        </w:rPr>
        <w:t xml:space="preserve">model </w:t>
      </w:r>
      <w:r w:rsidRPr="00420451">
        <w:t xml:space="preserve">or </w:t>
      </w:r>
      <w:r w:rsidRPr="00420451">
        <w:rPr>
          <w:spacing w:val="-5"/>
        </w:rPr>
        <w:t xml:space="preserve">to </w:t>
      </w:r>
      <w:r w:rsidRPr="00420451">
        <w:t xml:space="preserve">discover </w:t>
      </w:r>
      <w:r w:rsidRPr="00420451">
        <w:rPr>
          <w:spacing w:val="-8"/>
        </w:rPr>
        <w:t xml:space="preserve">the </w:t>
      </w:r>
      <w:r w:rsidRPr="00420451">
        <w:t xml:space="preserve">relative </w:t>
      </w:r>
      <w:r w:rsidRPr="00420451">
        <w:rPr>
          <w:spacing w:val="-4"/>
        </w:rPr>
        <w:t xml:space="preserve">importance </w:t>
      </w:r>
      <w:r w:rsidRPr="00420451">
        <w:t xml:space="preserve">of </w:t>
      </w:r>
      <w:r w:rsidRPr="00420451">
        <w:rPr>
          <w:spacing w:val="-8"/>
        </w:rPr>
        <w:t xml:space="preserve">the </w:t>
      </w:r>
      <w:r w:rsidRPr="00420451">
        <w:rPr>
          <w:spacing w:val="-5"/>
        </w:rPr>
        <w:t xml:space="preserve">inputs. </w:t>
      </w:r>
      <w:r w:rsidRPr="00420451">
        <w:rPr>
          <w:spacing w:val="-4"/>
        </w:rPr>
        <w:t xml:space="preserve">Refenes </w:t>
      </w:r>
      <w:r w:rsidRPr="00420451">
        <w:t xml:space="preserve">et </w:t>
      </w:r>
      <w:r w:rsidRPr="00420451">
        <w:rPr>
          <w:spacing w:val="2"/>
        </w:rPr>
        <w:t xml:space="preserve">al. </w:t>
      </w:r>
      <w:r w:rsidRPr="00420451">
        <w:rPr>
          <w:spacing w:val="-3"/>
        </w:rPr>
        <w:t xml:space="preserve">tackled </w:t>
      </w:r>
      <w:r w:rsidRPr="00420451">
        <w:rPr>
          <w:spacing w:val="-8"/>
        </w:rPr>
        <w:t xml:space="preserve">the </w:t>
      </w:r>
      <w:r w:rsidRPr="00420451">
        <w:t xml:space="preserve">second of </w:t>
      </w:r>
      <w:r w:rsidRPr="00420451">
        <w:rPr>
          <w:spacing w:val="-4"/>
        </w:rPr>
        <w:t xml:space="preserve">these </w:t>
      </w:r>
      <w:r w:rsidRPr="00420451">
        <w:t xml:space="preserve">by a </w:t>
      </w:r>
      <w:r w:rsidRPr="00420451">
        <w:rPr>
          <w:i/>
          <w:spacing w:val="3"/>
        </w:rPr>
        <w:t xml:space="preserve">sensitivity </w:t>
      </w:r>
      <w:r w:rsidRPr="00420451">
        <w:rPr>
          <w:i/>
          <w:spacing w:val="2"/>
        </w:rPr>
        <w:t>analysis</w:t>
      </w:r>
      <w:r w:rsidRPr="00420451">
        <w:rPr>
          <w:spacing w:val="2"/>
        </w:rPr>
        <w:t xml:space="preserve">. </w:t>
      </w:r>
      <w:r w:rsidRPr="00420451">
        <w:rPr>
          <w:spacing w:val="-3"/>
        </w:rPr>
        <w:t xml:space="preserve">By holding </w:t>
      </w:r>
      <w:r w:rsidRPr="00420451">
        <w:t xml:space="preserve">two of </w:t>
      </w:r>
      <w:r w:rsidRPr="00420451">
        <w:rPr>
          <w:spacing w:val="-8"/>
        </w:rPr>
        <w:t xml:space="preserve">the </w:t>
      </w:r>
      <w:r w:rsidRPr="00420451">
        <w:rPr>
          <w:spacing w:val="-6"/>
        </w:rPr>
        <w:t xml:space="preserve">inputs </w:t>
      </w:r>
      <w:r w:rsidRPr="00420451">
        <w:rPr>
          <w:spacing w:val="-5"/>
        </w:rPr>
        <w:t xml:space="preserve">constant, </w:t>
      </w:r>
      <w:r w:rsidRPr="00420451">
        <w:rPr>
          <w:spacing w:val="3"/>
        </w:rPr>
        <w:t xml:space="preserve">it is </w:t>
      </w:r>
      <w:r w:rsidRPr="00420451">
        <w:rPr>
          <w:spacing w:val="2"/>
        </w:rPr>
        <w:t xml:space="preserve">possible </w:t>
      </w:r>
      <w:r w:rsidRPr="00420451">
        <w:rPr>
          <w:spacing w:val="-5"/>
        </w:rPr>
        <w:t xml:space="preserve">to </w:t>
      </w:r>
      <w:r w:rsidRPr="00420451">
        <w:t xml:space="preserve">plot </w:t>
      </w:r>
      <w:r w:rsidRPr="00420451">
        <w:rPr>
          <w:spacing w:val="-8"/>
        </w:rPr>
        <w:t xml:space="preserve">the </w:t>
      </w:r>
      <w:r w:rsidRPr="00420451">
        <w:rPr>
          <w:spacing w:val="-7"/>
        </w:rPr>
        <w:t xml:space="preserve">output </w:t>
      </w:r>
      <w:r w:rsidRPr="00420451">
        <w:rPr>
          <w:spacing w:val="-3"/>
        </w:rPr>
        <w:t xml:space="preserve">against </w:t>
      </w:r>
      <w:r w:rsidRPr="00420451">
        <w:rPr>
          <w:spacing w:val="-8"/>
        </w:rPr>
        <w:t xml:space="preserve">the </w:t>
      </w:r>
      <w:r w:rsidRPr="00420451">
        <w:rPr>
          <w:spacing w:val="-4"/>
        </w:rPr>
        <w:t xml:space="preserve">remaining </w:t>
      </w:r>
      <w:r w:rsidRPr="00420451">
        <w:rPr>
          <w:spacing w:val="2"/>
        </w:rPr>
        <w:t xml:space="preserve">variable. </w:t>
      </w:r>
      <w:r w:rsidRPr="00420451">
        <w:rPr>
          <w:spacing w:val="-4"/>
        </w:rPr>
        <w:t xml:space="preserve">This </w:t>
      </w:r>
      <w:r w:rsidRPr="00420451">
        <w:rPr>
          <w:spacing w:val="3"/>
        </w:rPr>
        <w:t xml:space="preserve">was </w:t>
      </w:r>
      <w:r w:rsidRPr="00420451">
        <w:rPr>
          <w:spacing w:val="-4"/>
        </w:rPr>
        <w:t xml:space="preserve">done for </w:t>
      </w:r>
      <w:r w:rsidRPr="00420451">
        <w:t>eac</w:t>
      </w:r>
      <w:r w:rsidRPr="00420451">
        <w:t xml:space="preserve">h </w:t>
      </w:r>
      <w:r w:rsidRPr="00420451">
        <w:rPr>
          <w:spacing w:val="2"/>
        </w:rPr>
        <w:t xml:space="preserve">variable </w:t>
      </w:r>
      <w:r w:rsidRPr="00420451">
        <w:t xml:space="preserve">while </w:t>
      </w:r>
      <w:r w:rsidRPr="00420451">
        <w:rPr>
          <w:spacing w:val="-3"/>
        </w:rPr>
        <w:t xml:space="preserve">holding </w:t>
      </w:r>
      <w:r w:rsidRPr="00420451">
        <w:rPr>
          <w:spacing w:val="-8"/>
        </w:rPr>
        <w:t xml:space="preserve">the </w:t>
      </w:r>
      <w:r w:rsidRPr="00420451">
        <w:rPr>
          <w:spacing w:val="-5"/>
        </w:rPr>
        <w:t xml:space="preserve">other </w:t>
      </w:r>
      <w:r w:rsidRPr="00420451">
        <w:t xml:space="preserve">two at </w:t>
      </w:r>
      <w:r w:rsidRPr="00420451">
        <w:rPr>
          <w:spacing w:val="-4"/>
        </w:rPr>
        <w:t xml:space="preserve">their </w:t>
      </w:r>
      <w:r w:rsidRPr="00420451">
        <w:rPr>
          <w:spacing w:val="-6"/>
        </w:rPr>
        <w:t xml:space="preserve">mean </w:t>
      </w:r>
      <w:r w:rsidRPr="00420451">
        <w:t xml:space="preserve">values </w:t>
      </w:r>
      <w:r w:rsidRPr="00420451">
        <w:rPr>
          <w:spacing w:val="-5"/>
        </w:rPr>
        <w:t xml:space="preserve">and </w:t>
      </w:r>
      <w:r w:rsidRPr="00420451">
        <w:rPr>
          <w:spacing w:val="3"/>
        </w:rPr>
        <w:t xml:space="preserve">it was </w:t>
      </w:r>
      <w:r w:rsidRPr="00420451">
        <w:t xml:space="preserve">apparent </w:t>
      </w:r>
      <w:r w:rsidRPr="00420451">
        <w:rPr>
          <w:spacing w:val="-7"/>
        </w:rPr>
        <w:t xml:space="preserve">that, </w:t>
      </w:r>
      <w:r w:rsidRPr="00420451">
        <w:t xml:space="preserve">while </w:t>
      </w:r>
      <w:r w:rsidRPr="00420451">
        <w:rPr>
          <w:spacing w:val="-4"/>
        </w:rPr>
        <w:t xml:space="preserve">there </w:t>
      </w:r>
      <w:r w:rsidRPr="00420451">
        <w:rPr>
          <w:spacing w:val="3"/>
        </w:rPr>
        <w:t xml:space="preserve">was </w:t>
      </w:r>
      <w:r w:rsidRPr="00420451">
        <w:t xml:space="preserve">a </w:t>
      </w:r>
      <w:r w:rsidRPr="00420451">
        <w:rPr>
          <w:spacing w:val="-4"/>
        </w:rPr>
        <w:t xml:space="preserve">complex, nonlinear </w:t>
      </w:r>
      <w:r w:rsidRPr="00420451">
        <w:t xml:space="preserve">relation between </w:t>
      </w:r>
      <w:r w:rsidRPr="00420451">
        <w:rPr>
          <w:i/>
        </w:rPr>
        <w:t xml:space="preserve">Y </w:t>
      </w:r>
      <w:r w:rsidRPr="00420451">
        <w:rPr>
          <w:spacing w:val="-5"/>
        </w:rPr>
        <w:t xml:space="preserve">and </w:t>
      </w:r>
      <w:r w:rsidRPr="00420451">
        <w:rPr>
          <w:spacing w:val="-8"/>
        </w:rPr>
        <w:t xml:space="preserve">the </w:t>
      </w:r>
      <w:r w:rsidRPr="00420451">
        <w:rPr>
          <w:spacing w:val="-6"/>
        </w:rPr>
        <w:t xml:space="preserve">inputs </w:t>
      </w:r>
      <w:r w:rsidRPr="00420451">
        <w:rPr>
          <w:i/>
        </w:rPr>
        <w:t xml:space="preserve">A </w:t>
      </w:r>
      <w:r w:rsidRPr="00420451">
        <w:rPr>
          <w:spacing w:val="-5"/>
        </w:rPr>
        <w:t xml:space="preserve">and </w:t>
      </w:r>
      <w:r w:rsidRPr="00420451">
        <w:rPr>
          <w:i/>
        </w:rPr>
        <w:t xml:space="preserve">B, </w:t>
      </w:r>
      <w:r w:rsidRPr="00420451">
        <w:rPr>
          <w:spacing w:val="-8"/>
        </w:rPr>
        <w:t xml:space="preserve">the </w:t>
      </w:r>
      <w:r w:rsidRPr="00420451">
        <w:rPr>
          <w:spacing w:val="-7"/>
        </w:rPr>
        <w:t xml:space="preserve">output </w:t>
      </w:r>
      <w:r w:rsidRPr="00420451">
        <w:rPr>
          <w:spacing w:val="3"/>
        </w:rPr>
        <w:t xml:space="preserve">was </w:t>
      </w:r>
      <w:r w:rsidRPr="00420451">
        <w:rPr>
          <w:spacing w:val="2"/>
        </w:rPr>
        <w:t xml:space="preserve">less </w:t>
      </w:r>
      <w:r w:rsidRPr="00420451">
        <w:t xml:space="preserve">sensitive </w:t>
      </w:r>
      <w:r w:rsidRPr="00420451">
        <w:rPr>
          <w:spacing w:val="-5"/>
        </w:rPr>
        <w:t xml:space="preserve">to </w:t>
      </w:r>
      <w:r w:rsidRPr="00420451">
        <w:rPr>
          <w:i/>
          <w:spacing w:val="-3"/>
        </w:rPr>
        <w:t xml:space="preserve">C, </w:t>
      </w:r>
      <w:r w:rsidRPr="00420451">
        <w:t xml:space="preserve">with </w:t>
      </w:r>
      <w:r w:rsidRPr="00420451">
        <w:rPr>
          <w:i/>
        </w:rPr>
        <w:t xml:space="preserve">Y </w:t>
      </w:r>
      <w:r w:rsidRPr="00420451">
        <w:rPr>
          <w:spacing w:val="-4"/>
        </w:rPr>
        <w:t xml:space="preserve">remaining </w:t>
      </w:r>
      <w:r w:rsidRPr="00420451">
        <w:t xml:space="preserve">fairly low over </w:t>
      </w:r>
      <w:r w:rsidRPr="00420451">
        <w:rPr>
          <w:spacing w:val="-10"/>
        </w:rPr>
        <w:t xml:space="preserve">much </w:t>
      </w:r>
      <w:r w:rsidRPr="00420451">
        <w:t xml:space="preserve">of its </w:t>
      </w:r>
      <w:r w:rsidRPr="00420451">
        <w:rPr>
          <w:spacing w:val="-5"/>
        </w:rPr>
        <w:t>range and</w:t>
      </w:r>
      <w:r w:rsidRPr="00420451">
        <w:rPr>
          <w:spacing w:val="-5"/>
        </w:rPr>
        <w:t xml:space="preserve"> </w:t>
      </w:r>
      <w:r w:rsidRPr="00420451">
        <w:rPr>
          <w:spacing w:val="-3"/>
        </w:rPr>
        <w:t xml:space="preserve">only </w:t>
      </w:r>
      <w:r w:rsidRPr="00420451">
        <w:t xml:space="preserve">increasing when </w:t>
      </w:r>
      <w:r w:rsidRPr="00420451">
        <w:rPr>
          <w:i/>
        </w:rPr>
        <w:t xml:space="preserve">C </w:t>
      </w:r>
      <w:r w:rsidRPr="00420451">
        <w:rPr>
          <w:spacing w:val="-3"/>
        </w:rPr>
        <w:t xml:space="preserve">took </w:t>
      </w:r>
      <w:r w:rsidRPr="00420451">
        <w:t>on large values.</w:t>
      </w:r>
    </w:p>
    <w:p w:rsidR="001B278E" w:rsidRPr="00420451" w:rsidRDefault="001B278E">
      <w:pPr>
        <w:spacing w:line="249" w:lineRule="auto"/>
        <w:jc w:val="both"/>
        <w:sectPr w:rsidR="001B278E" w:rsidRPr="00420451">
          <w:pgSz w:w="11910" w:h="16840"/>
          <w:pgMar w:top="280" w:right="860" w:bottom="400" w:left="880" w:header="0" w:footer="137" w:gutter="0"/>
          <w:cols w:space="720"/>
        </w:sectPr>
      </w:pPr>
    </w:p>
    <w:p w:rsidR="001B278E" w:rsidRPr="00420451" w:rsidRDefault="00F163E5">
      <w:pPr>
        <w:pStyle w:val="Heading2"/>
        <w:numPr>
          <w:ilvl w:val="1"/>
          <w:numId w:val="26"/>
        </w:numPr>
        <w:tabs>
          <w:tab w:val="left" w:pos="4225"/>
        </w:tabs>
        <w:ind w:left="4224" w:hanging="841"/>
        <w:jc w:val="left"/>
      </w:pPr>
      <w:bookmarkStart w:id="405" w:name="6.13_Summary"/>
      <w:bookmarkStart w:id="406" w:name="_bookmark193"/>
      <w:bookmarkEnd w:id="405"/>
      <w:bookmarkEnd w:id="406"/>
      <w:r w:rsidRPr="00420451">
        <w:rPr>
          <w:spacing w:val="4"/>
        </w:rPr>
        <w:t>Final</w:t>
      </w:r>
      <w:r w:rsidRPr="00420451">
        <w:rPr>
          <w:spacing w:val="3"/>
        </w:rPr>
        <w:t xml:space="preserve"> </w:t>
      </w:r>
      <w:r w:rsidRPr="00420451">
        <w:rPr>
          <w:spacing w:val="-8"/>
        </w:rPr>
        <w:t>remarks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t xml:space="preserve">Backpropagation </w:t>
      </w:r>
      <w:r w:rsidRPr="00420451">
        <w:rPr>
          <w:spacing w:val="3"/>
        </w:rPr>
        <w:t xml:space="preserve">is </w:t>
      </w:r>
      <w:r w:rsidRPr="00420451">
        <w:t xml:space="preserve">probably </w:t>
      </w:r>
      <w:r w:rsidRPr="00420451">
        <w:rPr>
          <w:spacing w:val="-8"/>
        </w:rPr>
        <w:t xml:space="preserve">the </w:t>
      </w:r>
      <w:r w:rsidRPr="00420451">
        <w:rPr>
          <w:spacing w:val="-6"/>
        </w:rPr>
        <w:t xml:space="preserve">most </w:t>
      </w:r>
      <w:r w:rsidRPr="00420451">
        <w:t xml:space="preserve">well-researched </w:t>
      </w:r>
      <w:r w:rsidRPr="00420451">
        <w:rPr>
          <w:spacing w:val="-3"/>
        </w:rPr>
        <w:t xml:space="preserve">training algorithm </w:t>
      </w:r>
      <w:r w:rsidRPr="00420451">
        <w:rPr>
          <w:spacing w:val="3"/>
        </w:rPr>
        <w:t xml:space="preserve">in </w:t>
      </w:r>
      <w:r w:rsidRPr="00420451">
        <w:rPr>
          <w:spacing w:val="-4"/>
        </w:rPr>
        <w:t xml:space="preserve">neural </w:t>
      </w:r>
      <w:r w:rsidRPr="00420451">
        <w:rPr>
          <w:spacing w:val="-6"/>
        </w:rPr>
        <w:t xml:space="preserve">nets </w:t>
      </w:r>
      <w:r w:rsidRPr="00420451">
        <w:rPr>
          <w:spacing w:val="-5"/>
        </w:rPr>
        <w:t xml:space="preserve">and </w:t>
      </w:r>
      <w:r w:rsidRPr="00420451">
        <w:rPr>
          <w:spacing w:val="-6"/>
        </w:rPr>
        <w:t xml:space="preserve">forms </w:t>
      </w:r>
      <w:r w:rsidRPr="00420451">
        <w:rPr>
          <w:spacing w:val="-8"/>
        </w:rPr>
        <w:t xml:space="preserve">the </w:t>
      </w:r>
      <w:r w:rsidRPr="00420451">
        <w:rPr>
          <w:spacing w:val="-3"/>
        </w:rPr>
        <w:t xml:space="preserve">starting </w:t>
      </w:r>
      <w:r w:rsidRPr="00420451">
        <w:t xml:space="preserve">point </w:t>
      </w:r>
      <w:r w:rsidRPr="00420451">
        <w:rPr>
          <w:spacing w:val="-4"/>
        </w:rPr>
        <w:t xml:space="preserve">for </w:t>
      </w:r>
      <w:r w:rsidRPr="00420451">
        <w:rPr>
          <w:spacing w:val="-6"/>
        </w:rPr>
        <w:t xml:space="preserve">most </w:t>
      </w:r>
      <w:r w:rsidRPr="00420451">
        <w:t xml:space="preserve">people </w:t>
      </w:r>
      <w:r w:rsidRPr="00420451">
        <w:rPr>
          <w:spacing w:val="-3"/>
        </w:rPr>
        <w:t xml:space="preserve">looking </w:t>
      </w:r>
      <w:r w:rsidRPr="00420451">
        <w:rPr>
          <w:spacing w:val="-4"/>
        </w:rPr>
        <w:t xml:space="preserve">for </w:t>
      </w:r>
      <w:r w:rsidRPr="00420451">
        <w:t xml:space="preserve">a network-based solution </w:t>
      </w:r>
      <w:r w:rsidRPr="00420451">
        <w:rPr>
          <w:spacing w:val="-5"/>
        </w:rPr>
        <w:t xml:space="preserve">to </w:t>
      </w:r>
      <w:r w:rsidRPr="00420451">
        <w:t xml:space="preserve">a problem. </w:t>
      </w:r>
      <w:r w:rsidRPr="00420451">
        <w:rPr>
          <w:spacing w:val="-8"/>
        </w:rPr>
        <w:t xml:space="preserve">One </w:t>
      </w:r>
      <w:r w:rsidRPr="00420451">
        <w:t xml:space="preserve">of its drawbacks </w:t>
      </w:r>
      <w:r w:rsidRPr="00420451">
        <w:rPr>
          <w:spacing w:val="3"/>
        </w:rPr>
        <w:t xml:space="preserve">is </w:t>
      </w:r>
      <w:r w:rsidRPr="00420451">
        <w:rPr>
          <w:spacing w:val="-6"/>
        </w:rPr>
        <w:t xml:space="preserve">that </w:t>
      </w:r>
      <w:r w:rsidRPr="00420451">
        <w:rPr>
          <w:spacing w:val="3"/>
        </w:rPr>
        <w:t xml:space="preserve">it </w:t>
      </w:r>
      <w:r w:rsidRPr="00420451">
        <w:rPr>
          <w:spacing w:val="-4"/>
        </w:rPr>
        <w:t xml:space="preserve">often </w:t>
      </w:r>
      <w:r w:rsidRPr="00420451">
        <w:rPr>
          <w:spacing w:val="-5"/>
        </w:rPr>
        <w:t xml:space="preserve">takes </w:t>
      </w:r>
      <w:r w:rsidRPr="00420451">
        <w:rPr>
          <w:spacing w:val="-10"/>
        </w:rPr>
        <w:t xml:space="preserve">many </w:t>
      </w:r>
      <w:r w:rsidRPr="00420451">
        <w:rPr>
          <w:spacing w:val="-5"/>
        </w:rPr>
        <w:t xml:space="preserve">hours to </w:t>
      </w:r>
      <w:r w:rsidRPr="00420451">
        <w:t xml:space="preserve">train </w:t>
      </w:r>
      <w:r w:rsidRPr="00420451">
        <w:rPr>
          <w:spacing w:val="3"/>
        </w:rPr>
        <w:t xml:space="preserve">real-world </w:t>
      </w:r>
      <w:r w:rsidRPr="00420451">
        <w:t xml:space="preserve">problems </w:t>
      </w:r>
      <w:r w:rsidRPr="00420451">
        <w:rPr>
          <w:spacing w:val="-5"/>
        </w:rPr>
        <w:t xml:space="preserve">and </w:t>
      </w:r>
      <w:r w:rsidRPr="00420451">
        <w:rPr>
          <w:spacing w:val="-4"/>
        </w:rPr>
        <w:t>consequently there</w:t>
      </w:r>
      <w:r w:rsidRPr="00420451">
        <w:rPr>
          <w:spacing w:val="67"/>
        </w:rPr>
        <w:t xml:space="preserve"> </w:t>
      </w:r>
      <w:r w:rsidRPr="00420451">
        <w:rPr>
          <w:spacing w:val="-5"/>
        </w:rPr>
        <w:t xml:space="preserve">has </w:t>
      </w:r>
      <w:r w:rsidRPr="00420451">
        <w:t xml:space="preserve">been </w:t>
      </w:r>
      <w:r w:rsidRPr="00420451">
        <w:rPr>
          <w:spacing w:val="-10"/>
        </w:rPr>
        <w:t xml:space="preserve">much </w:t>
      </w:r>
      <w:r w:rsidRPr="00420451">
        <w:rPr>
          <w:spacing w:val="-3"/>
        </w:rPr>
        <w:t xml:space="preserve">effort </w:t>
      </w:r>
      <w:r w:rsidRPr="00420451">
        <w:t xml:space="preserve">directed </w:t>
      </w:r>
      <w:r w:rsidRPr="00420451">
        <w:rPr>
          <w:spacing w:val="-5"/>
        </w:rPr>
        <w:t xml:space="preserve">to </w:t>
      </w:r>
      <w:r w:rsidRPr="00420451">
        <w:t xml:space="preserve">developing </w:t>
      </w:r>
      <w:r w:rsidRPr="00420451">
        <w:rPr>
          <w:spacing w:val="-5"/>
        </w:rPr>
        <w:t xml:space="preserve">improvements </w:t>
      </w:r>
      <w:r w:rsidRPr="00420451">
        <w:rPr>
          <w:spacing w:val="3"/>
        </w:rPr>
        <w:t xml:space="preserve">in </w:t>
      </w:r>
      <w:r w:rsidRPr="00420451">
        <w:rPr>
          <w:spacing w:val="-3"/>
        </w:rPr>
        <w:t xml:space="preserve">training </w:t>
      </w:r>
      <w:r w:rsidRPr="00420451">
        <w:rPr>
          <w:spacing w:val="-6"/>
        </w:rPr>
        <w:t xml:space="preserve">time. </w:t>
      </w:r>
      <w:r w:rsidRPr="00420451">
        <w:t xml:space="preserve">For </w:t>
      </w:r>
      <w:r w:rsidRPr="00420451">
        <w:rPr>
          <w:spacing w:val="-4"/>
        </w:rPr>
        <w:t xml:space="preserve">example, </w:t>
      </w:r>
      <w:r w:rsidRPr="00420451">
        <w:rPr>
          <w:spacing w:val="3"/>
        </w:rPr>
        <w:t xml:space="preserve">in </w:t>
      </w:r>
      <w:r w:rsidRPr="00420451">
        <w:rPr>
          <w:spacing w:val="-8"/>
        </w:rPr>
        <w:t xml:space="preserve">the </w:t>
      </w:r>
      <w:r w:rsidRPr="00420451">
        <w:rPr>
          <w:i/>
          <w:spacing w:val="2"/>
        </w:rPr>
        <w:t>delta-bar-delta</w:t>
      </w:r>
      <w:r w:rsidRPr="00420451">
        <w:rPr>
          <w:i/>
          <w:spacing w:val="2"/>
        </w:rPr>
        <w:t xml:space="preserve"> </w:t>
      </w:r>
      <w:r w:rsidRPr="00420451">
        <w:rPr>
          <w:spacing w:val="-3"/>
        </w:rPr>
        <w:t xml:space="preserve">algorithm </w:t>
      </w:r>
      <w:r w:rsidRPr="00420451">
        <w:t xml:space="preserve">of Jacobs (1988) adaptive learning rates are assigned </w:t>
      </w:r>
      <w:r w:rsidRPr="00420451">
        <w:rPr>
          <w:spacing w:val="-5"/>
        </w:rPr>
        <w:t xml:space="preserve">to </w:t>
      </w:r>
      <w:r w:rsidRPr="00420451">
        <w:t xml:space="preserve">each </w:t>
      </w:r>
      <w:r w:rsidRPr="00420451">
        <w:rPr>
          <w:spacing w:val="-3"/>
        </w:rPr>
        <w:t xml:space="preserve">weight </w:t>
      </w:r>
      <w:r w:rsidRPr="00420451">
        <w:rPr>
          <w:spacing w:val="-5"/>
        </w:rPr>
        <w:t xml:space="preserve">to </w:t>
      </w:r>
      <w:r w:rsidRPr="00420451">
        <w:t xml:space="preserve">help </w:t>
      </w:r>
      <w:r w:rsidRPr="00420451">
        <w:rPr>
          <w:spacing w:val="-5"/>
        </w:rPr>
        <w:t xml:space="preserve">optimize </w:t>
      </w:r>
      <w:r w:rsidRPr="00420451">
        <w:rPr>
          <w:spacing w:val="-8"/>
        </w:rPr>
        <w:t xml:space="preserve">the </w:t>
      </w:r>
      <w:r w:rsidRPr="00420451">
        <w:t xml:space="preserve">speed of </w:t>
      </w:r>
      <w:r w:rsidRPr="00420451">
        <w:rPr>
          <w:spacing w:val="-3"/>
        </w:rPr>
        <w:t xml:space="preserve">learning. </w:t>
      </w:r>
      <w:r w:rsidRPr="00420451">
        <w:t xml:space="preserve">More recently </w:t>
      </w:r>
      <w:r w:rsidRPr="00420451">
        <w:rPr>
          <w:spacing w:val="-19"/>
        </w:rPr>
        <w:t xml:space="preserve">Yu </w:t>
      </w:r>
      <w:r w:rsidRPr="00420451">
        <w:t xml:space="preserve">et </w:t>
      </w:r>
      <w:r w:rsidRPr="00420451">
        <w:rPr>
          <w:spacing w:val="2"/>
        </w:rPr>
        <w:t xml:space="preserve">al. </w:t>
      </w:r>
      <w:r w:rsidRPr="00420451">
        <w:t xml:space="preserve">(1995) </w:t>
      </w:r>
      <w:r w:rsidRPr="00420451">
        <w:rPr>
          <w:spacing w:val="-4"/>
        </w:rPr>
        <w:t xml:space="preserve">have </w:t>
      </w:r>
      <w:r w:rsidRPr="00420451">
        <w:t xml:space="preserve">developed ways of adapting a single, global learning rate </w:t>
      </w:r>
      <w:r w:rsidRPr="00420451">
        <w:rPr>
          <w:spacing w:val="-5"/>
        </w:rPr>
        <w:t xml:space="preserve">to </w:t>
      </w:r>
      <w:r w:rsidRPr="00420451">
        <w:t xml:space="preserve">speed </w:t>
      </w:r>
      <w:r w:rsidRPr="00420451">
        <w:rPr>
          <w:spacing w:val="-8"/>
        </w:rPr>
        <w:t xml:space="preserve">up </w:t>
      </w:r>
      <w:r w:rsidRPr="00420451">
        <w:rPr>
          <w:spacing w:val="-3"/>
        </w:rPr>
        <w:t>learning.</w:t>
      </w:r>
    </w:p>
    <w:p w:rsidR="001B278E" w:rsidRPr="00420451" w:rsidRDefault="001B278E">
      <w:pPr>
        <w:pStyle w:val="BodyText"/>
        <w:rPr>
          <w:sz w:val="32"/>
        </w:rPr>
      </w:pPr>
    </w:p>
    <w:p w:rsidR="001B278E" w:rsidRPr="00420451" w:rsidRDefault="00F163E5">
      <w:pPr>
        <w:pStyle w:val="BodyText"/>
        <w:spacing w:before="1" w:line="249" w:lineRule="auto"/>
        <w:ind w:left="120" w:right="122"/>
        <w:jc w:val="both"/>
      </w:pPr>
      <w:r w:rsidRPr="00420451">
        <w:t xml:space="preserve">Historically, backpropagation </w:t>
      </w:r>
      <w:r w:rsidRPr="00420451">
        <w:rPr>
          <w:spacing w:val="3"/>
        </w:rPr>
        <w:t xml:space="preserve">was </w:t>
      </w:r>
      <w:r w:rsidRPr="00420451">
        <w:t xml:space="preserve">discovered by </w:t>
      </w:r>
      <w:r w:rsidRPr="00420451">
        <w:rPr>
          <w:spacing w:val="-7"/>
        </w:rPr>
        <w:t xml:space="preserve">Werbos </w:t>
      </w:r>
      <w:r w:rsidRPr="00420451">
        <w:t xml:space="preserve">(1974) </w:t>
      </w:r>
      <w:r w:rsidRPr="00420451">
        <w:rPr>
          <w:spacing w:val="-3"/>
        </w:rPr>
        <w:t xml:space="preserve">who </w:t>
      </w:r>
      <w:r w:rsidRPr="00420451">
        <w:t xml:space="preserve">reported  </w:t>
      </w:r>
      <w:r w:rsidRPr="00420451">
        <w:rPr>
          <w:spacing w:val="3"/>
        </w:rPr>
        <w:t xml:space="preserve">it in </w:t>
      </w:r>
      <w:r w:rsidRPr="00420451">
        <w:rPr>
          <w:spacing w:val="-3"/>
        </w:rPr>
        <w:t xml:space="preserve">his </w:t>
      </w:r>
      <w:r w:rsidRPr="00420451">
        <w:rPr>
          <w:spacing w:val="-6"/>
        </w:rPr>
        <w:t xml:space="preserve">PhD </w:t>
      </w:r>
      <w:r w:rsidRPr="00420451">
        <w:t xml:space="preserve">thesis. </w:t>
      </w:r>
      <w:r w:rsidRPr="00420451">
        <w:rPr>
          <w:spacing w:val="-5"/>
        </w:rPr>
        <w:t xml:space="preserve">It </w:t>
      </w:r>
      <w:r w:rsidRPr="00420451">
        <w:rPr>
          <w:spacing w:val="3"/>
        </w:rPr>
        <w:t xml:space="preserve">was </w:t>
      </w:r>
      <w:r w:rsidRPr="00420451">
        <w:t xml:space="preserve">later rediscovered by Parker (1982) </w:t>
      </w:r>
      <w:r w:rsidRPr="00420451">
        <w:rPr>
          <w:spacing w:val="-5"/>
        </w:rPr>
        <w:t xml:space="preserve">but this </w:t>
      </w:r>
      <w:r w:rsidRPr="00420451">
        <w:rPr>
          <w:spacing w:val="2"/>
        </w:rPr>
        <w:t xml:space="preserve">version </w:t>
      </w:r>
      <w:r w:rsidRPr="00420451">
        <w:rPr>
          <w:spacing w:val="-5"/>
        </w:rPr>
        <w:t xml:space="preserve">languished </w:t>
      </w:r>
      <w:r w:rsidRPr="00420451">
        <w:rPr>
          <w:spacing w:val="3"/>
        </w:rPr>
        <w:t xml:space="preserve">in </w:t>
      </w:r>
      <w:r w:rsidRPr="00420451">
        <w:t xml:space="preserve">a </w:t>
      </w:r>
      <w:r w:rsidRPr="00420451">
        <w:rPr>
          <w:spacing w:val="-4"/>
        </w:rPr>
        <w:t xml:space="preserve">technical </w:t>
      </w:r>
      <w:r w:rsidRPr="00420451">
        <w:t xml:space="preserve">report </w:t>
      </w:r>
      <w:r w:rsidRPr="00420451">
        <w:rPr>
          <w:spacing w:val="-6"/>
        </w:rPr>
        <w:t xml:space="preserve">that </w:t>
      </w:r>
      <w:r w:rsidRPr="00420451">
        <w:rPr>
          <w:spacing w:val="3"/>
        </w:rPr>
        <w:t xml:space="preserve">was </w:t>
      </w:r>
      <w:r w:rsidRPr="00420451">
        <w:rPr>
          <w:spacing w:val="-5"/>
        </w:rPr>
        <w:t xml:space="preserve">not </w:t>
      </w:r>
      <w:r w:rsidRPr="00420451">
        <w:rPr>
          <w:spacing w:val="3"/>
        </w:rPr>
        <w:t xml:space="preserve">widely </w:t>
      </w:r>
      <w:r w:rsidRPr="00420451">
        <w:t xml:space="preserve">circulated. </w:t>
      </w:r>
      <w:r w:rsidRPr="00420451">
        <w:rPr>
          <w:spacing w:val="-5"/>
        </w:rPr>
        <w:t xml:space="preserve">It </w:t>
      </w:r>
      <w:r w:rsidRPr="00420451">
        <w:rPr>
          <w:spacing w:val="3"/>
        </w:rPr>
        <w:t xml:space="preserve">was </w:t>
      </w:r>
      <w:r w:rsidRPr="00420451">
        <w:t xml:space="preserve">discovered again </w:t>
      </w:r>
      <w:r w:rsidRPr="00420451">
        <w:rPr>
          <w:spacing w:val="-5"/>
        </w:rPr>
        <w:t xml:space="preserve">and </w:t>
      </w:r>
      <w:r w:rsidRPr="00420451">
        <w:rPr>
          <w:spacing w:val="-6"/>
        </w:rPr>
        <w:t xml:space="preserve">made </w:t>
      </w:r>
      <w:r w:rsidRPr="00420451">
        <w:t xml:space="preserve">popular by </w:t>
      </w:r>
      <w:r w:rsidRPr="00420451">
        <w:rPr>
          <w:spacing w:val="-6"/>
        </w:rPr>
        <w:t xml:space="preserve">Rumelhart </w:t>
      </w:r>
      <w:r w:rsidRPr="00420451">
        <w:t xml:space="preserve">et </w:t>
      </w:r>
      <w:r w:rsidRPr="00420451">
        <w:rPr>
          <w:spacing w:val="2"/>
        </w:rPr>
        <w:t xml:space="preserve">al. </w:t>
      </w:r>
      <w:r w:rsidRPr="00420451">
        <w:t xml:space="preserve">(1986b, c, d) </w:t>
      </w:r>
      <w:r w:rsidRPr="00420451">
        <w:rPr>
          <w:spacing w:val="3"/>
        </w:rPr>
        <w:t xml:space="preserve">in </w:t>
      </w:r>
      <w:r w:rsidRPr="00420451">
        <w:rPr>
          <w:spacing w:val="-4"/>
        </w:rPr>
        <w:t xml:space="preserve">their </w:t>
      </w:r>
      <w:r w:rsidRPr="00420451">
        <w:t xml:space="preserve">well-known book </w:t>
      </w:r>
      <w:r w:rsidRPr="00420451">
        <w:rPr>
          <w:i/>
        </w:rPr>
        <w:t xml:space="preserve">Parallel </w:t>
      </w:r>
      <w:r w:rsidRPr="00420451">
        <w:rPr>
          <w:i/>
          <w:spacing w:val="2"/>
        </w:rPr>
        <w:t xml:space="preserve">distributed </w:t>
      </w:r>
      <w:r w:rsidRPr="00420451">
        <w:rPr>
          <w:i/>
        </w:rPr>
        <w:t xml:space="preserve">processing, </w:t>
      </w:r>
      <w:r w:rsidRPr="00420451">
        <w:t xml:space="preserve">which </w:t>
      </w:r>
      <w:r w:rsidRPr="00420451">
        <w:rPr>
          <w:spacing w:val="-8"/>
        </w:rPr>
        <w:t xml:space="preserve">caught the </w:t>
      </w:r>
      <w:r w:rsidRPr="00420451">
        <w:rPr>
          <w:spacing w:val="2"/>
        </w:rPr>
        <w:t xml:space="preserve">wave </w:t>
      </w:r>
      <w:r w:rsidRPr="00420451">
        <w:t xml:space="preserve">of </w:t>
      </w:r>
      <w:r w:rsidRPr="00420451">
        <w:rPr>
          <w:spacing w:val="-4"/>
        </w:rPr>
        <w:t xml:space="preserve">resurgent </w:t>
      </w:r>
      <w:r w:rsidRPr="00420451">
        <w:t xml:space="preserve">interest </w:t>
      </w:r>
      <w:r w:rsidRPr="00420451">
        <w:rPr>
          <w:spacing w:val="3"/>
        </w:rPr>
        <w:t xml:space="preserve">in </w:t>
      </w:r>
      <w:r w:rsidRPr="00420451">
        <w:t xml:space="preserve">neural </w:t>
      </w:r>
      <w:r w:rsidRPr="00420451">
        <w:rPr>
          <w:spacing w:val="-6"/>
        </w:rPr>
        <w:t xml:space="preserve">nets </w:t>
      </w:r>
      <w:r w:rsidRPr="00420451">
        <w:rPr>
          <w:spacing w:val="-4"/>
        </w:rPr>
        <w:t xml:space="preserve">after </w:t>
      </w:r>
      <w:r w:rsidRPr="00420451">
        <w:t xml:space="preserve">a comparatively lean </w:t>
      </w:r>
      <w:r w:rsidRPr="00420451">
        <w:rPr>
          <w:spacing w:val="-7"/>
        </w:rPr>
        <w:t xml:space="preserve">time </w:t>
      </w:r>
      <w:r w:rsidRPr="00420451">
        <w:t xml:space="preserve">when </w:t>
      </w:r>
      <w:r w:rsidRPr="00420451">
        <w:rPr>
          <w:spacing w:val="3"/>
        </w:rPr>
        <w:t xml:space="preserve">it was </w:t>
      </w:r>
      <w:r w:rsidRPr="00420451">
        <w:t xml:space="preserve">largely overshadowed by </w:t>
      </w:r>
      <w:r w:rsidRPr="00420451">
        <w:rPr>
          <w:spacing w:val="3"/>
        </w:rPr>
        <w:t xml:space="preserve">work in </w:t>
      </w:r>
      <w:r w:rsidRPr="00420451">
        <w:rPr>
          <w:spacing w:val="-4"/>
        </w:rPr>
        <w:t>conventional</w:t>
      </w:r>
      <w:r w:rsidRPr="00420451">
        <w:rPr>
          <w:spacing w:val="-30"/>
        </w:rPr>
        <w:t xml:space="preserve"> </w:t>
      </w:r>
      <w:r w:rsidRPr="00420451">
        <w:rPr>
          <w:spacing w:val="-6"/>
        </w:rPr>
        <w:t>AI.</w:t>
      </w:r>
    </w:p>
    <w:p w:rsidR="001B278E" w:rsidRPr="00420451" w:rsidRDefault="001B278E">
      <w:pPr>
        <w:spacing w:line="249" w:lineRule="auto"/>
        <w:jc w:val="both"/>
        <w:sectPr w:rsidR="001B278E" w:rsidRPr="00420451">
          <w:footerReference w:type="default" r:id="rId185"/>
          <w:pgSz w:w="11910" w:h="16840"/>
          <w:pgMar w:top="300" w:right="860" w:bottom="400" w:left="880" w:header="0" w:footer="217" w:gutter="0"/>
          <w:pgNumType w:start="130"/>
          <w:cols w:space="720"/>
        </w:sectPr>
      </w:pPr>
    </w:p>
    <w:p w:rsidR="001B278E" w:rsidRPr="00420451" w:rsidRDefault="00F163E5">
      <w:pPr>
        <w:pStyle w:val="Heading2"/>
        <w:numPr>
          <w:ilvl w:val="1"/>
          <w:numId w:val="26"/>
        </w:numPr>
        <w:tabs>
          <w:tab w:val="left" w:pos="4623"/>
        </w:tabs>
        <w:ind w:left="4622" w:hanging="841"/>
        <w:jc w:val="left"/>
      </w:pPr>
      <w:bookmarkStart w:id="407" w:name="6.14_Notes"/>
      <w:bookmarkStart w:id="408" w:name="_bookmark194"/>
      <w:bookmarkEnd w:id="407"/>
      <w:bookmarkEnd w:id="408"/>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14"/>
        <w:jc w:val="both"/>
      </w:pPr>
      <w:r w:rsidRPr="00420451">
        <w:rPr>
          <w:spacing w:val="-22"/>
        </w:rPr>
        <w:t xml:space="preserve">We </w:t>
      </w:r>
      <w:r w:rsidRPr="00420451">
        <w:t xml:space="preserve">set </w:t>
      </w:r>
      <w:r w:rsidRPr="00420451">
        <w:rPr>
          <w:spacing w:val="-5"/>
        </w:rPr>
        <w:t xml:space="preserve">out to </w:t>
      </w:r>
      <w:r w:rsidRPr="00420451">
        <w:rPr>
          <w:spacing w:val="-4"/>
        </w:rPr>
        <w:t>use</w:t>
      </w:r>
      <w:r w:rsidRPr="00420451">
        <w:rPr>
          <w:spacing w:val="67"/>
        </w:rPr>
        <w:t xml:space="preserve"> </w:t>
      </w:r>
      <w:r w:rsidRPr="00420451">
        <w:rPr>
          <w:spacing w:val="-3"/>
        </w:rPr>
        <w:t xml:space="preserve">gradient </w:t>
      </w:r>
      <w:r w:rsidRPr="00420451">
        <w:t xml:space="preserve">descent </w:t>
      </w:r>
      <w:r w:rsidRPr="00420451">
        <w:rPr>
          <w:spacing w:val="-5"/>
        </w:rPr>
        <w:t xml:space="preserve">to </w:t>
      </w:r>
      <w:r w:rsidRPr="00420451">
        <w:t xml:space="preserve">train </w:t>
      </w:r>
      <w:r w:rsidRPr="00420451">
        <w:rPr>
          <w:spacing w:val="-5"/>
        </w:rPr>
        <w:t xml:space="preserve">multilayer </w:t>
      </w:r>
      <w:r w:rsidRPr="00420451">
        <w:rPr>
          <w:spacing w:val="-6"/>
        </w:rPr>
        <w:t xml:space="preserve">nets </w:t>
      </w:r>
      <w:r w:rsidRPr="00420451">
        <w:rPr>
          <w:spacing w:val="-5"/>
        </w:rPr>
        <w:t xml:space="preserve">and </w:t>
      </w:r>
      <w:r w:rsidRPr="00420451">
        <w:t xml:space="preserve">obtain a generalization of </w:t>
      </w:r>
      <w:r w:rsidRPr="00420451">
        <w:rPr>
          <w:spacing w:val="-8"/>
        </w:rPr>
        <w:t xml:space="preserve">the </w:t>
      </w:r>
      <w:r w:rsidRPr="00420451">
        <w:t xml:space="preserve">delta rule. </w:t>
      </w:r>
      <w:r w:rsidRPr="00420451">
        <w:rPr>
          <w:spacing w:val="-4"/>
        </w:rPr>
        <w:t xml:space="preserve">This </w:t>
      </w:r>
      <w:r w:rsidRPr="00420451">
        <w:rPr>
          <w:spacing w:val="3"/>
        </w:rPr>
        <w:t xml:space="preserve">was </w:t>
      </w:r>
      <w:r w:rsidRPr="00420451">
        <w:rPr>
          <w:spacing w:val="-6"/>
        </w:rPr>
        <w:t xml:space="preserve">made </w:t>
      </w:r>
      <w:r w:rsidRPr="00420451">
        <w:rPr>
          <w:spacing w:val="2"/>
        </w:rPr>
        <w:t xml:space="preserve">possible </w:t>
      </w:r>
      <w:r w:rsidRPr="00420451">
        <w:t xml:space="preserve">by </w:t>
      </w:r>
      <w:r w:rsidRPr="00420451">
        <w:rPr>
          <w:spacing w:val="-8"/>
        </w:rPr>
        <w:t xml:space="preserve">thinking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rPr>
          <w:spacing w:val="2"/>
        </w:rPr>
        <w:t xml:space="preserve">credit </w:t>
      </w:r>
      <w:r w:rsidRPr="00420451">
        <w:rPr>
          <w:spacing w:val="-6"/>
        </w:rPr>
        <w:t xml:space="preserve">assignment </w:t>
      </w:r>
      <w:r w:rsidRPr="00420451">
        <w:t xml:space="preserve">problem, which </w:t>
      </w:r>
      <w:r w:rsidRPr="00420451">
        <w:rPr>
          <w:spacing w:val="-6"/>
        </w:rPr>
        <w:t xml:space="preserve">suggested </w:t>
      </w:r>
      <w:r w:rsidRPr="00420451">
        <w:t xml:space="preserve">a </w:t>
      </w:r>
      <w:r w:rsidRPr="00420451">
        <w:rPr>
          <w:spacing w:val="3"/>
        </w:rPr>
        <w:t xml:space="preserve">way </w:t>
      </w:r>
      <w:r w:rsidRPr="00420451">
        <w:t xml:space="preserve">of </w:t>
      </w:r>
      <w:r w:rsidRPr="00420451">
        <w:rPr>
          <w:spacing w:val="-3"/>
        </w:rPr>
        <w:t xml:space="preserve">assigning "blame" </w:t>
      </w:r>
      <w:r w:rsidRPr="00420451">
        <w:rPr>
          <w:spacing w:val="-4"/>
        </w:rPr>
        <w:t xml:space="preserve">for </w:t>
      </w:r>
      <w:r w:rsidRPr="00420451">
        <w:rPr>
          <w:spacing w:val="-8"/>
        </w:rPr>
        <w:t xml:space="preserve">the </w:t>
      </w:r>
      <w:r w:rsidRPr="00420451">
        <w:rPr>
          <w:spacing w:val="2"/>
        </w:rPr>
        <w:t xml:space="preserve">error </w:t>
      </w:r>
      <w:r w:rsidRPr="00420451">
        <w:rPr>
          <w:spacing w:val="-5"/>
        </w:rPr>
        <w:t xml:space="preserve">to </w:t>
      </w:r>
      <w:r w:rsidRPr="00420451">
        <w:rPr>
          <w:spacing w:val="-8"/>
        </w:rPr>
        <w:t xml:space="preserve">the </w:t>
      </w:r>
      <w:r w:rsidRPr="00420451">
        <w:t xml:space="preserve">hidden </w:t>
      </w:r>
      <w:r w:rsidRPr="00420451">
        <w:rPr>
          <w:spacing w:val="-5"/>
        </w:rPr>
        <w:t xml:space="preserve">units. </w:t>
      </w:r>
      <w:r w:rsidRPr="00420451">
        <w:rPr>
          <w:spacing w:val="-4"/>
        </w:rPr>
        <w:t xml:space="preserve">This </w:t>
      </w:r>
      <w:r w:rsidRPr="00420451">
        <w:t xml:space="preserve">process involved passing back </w:t>
      </w:r>
      <w:r w:rsidRPr="00420451">
        <w:rPr>
          <w:spacing w:val="2"/>
        </w:rPr>
        <w:t xml:space="preserve">error </w:t>
      </w:r>
      <w:r w:rsidRPr="00420451">
        <w:rPr>
          <w:spacing w:val="-4"/>
        </w:rPr>
        <w:t xml:space="preserve">information </w:t>
      </w:r>
      <w:r w:rsidRPr="00420451">
        <w:t xml:space="preserve">from </w:t>
      </w:r>
      <w:r w:rsidRPr="00420451">
        <w:rPr>
          <w:spacing w:val="-8"/>
        </w:rPr>
        <w:t xml:space="preserve">the </w:t>
      </w:r>
      <w:r w:rsidRPr="00420451">
        <w:rPr>
          <w:spacing w:val="-7"/>
        </w:rPr>
        <w:t xml:space="preserve">output </w:t>
      </w:r>
      <w:r w:rsidRPr="00420451">
        <w:rPr>
          <w:spacing w:val="-3"/>
        </w:rPr>
        <w:t xml:space="preserve">layer, giving </w:t>
      </w:r>
      <w:r w:rsidRPr="00420451">
        <w:rPr>
          <w:spacing w:val="3"/>
        </w:rPr>
        <w:t xml:space="preserve">rise </w:t>
      </w:r>
      <w:r w:rsidRPr="00420451">
        <w:rPr>
          <w:spacing w:val="-5"/>
        </w:rPr>
        <w:t xml:space="preserve">to </w:t>
      </w:r>
      <w:r w:rsidRPr="00420451">
        <w:rPr>
          <w:spacing w:val="-8"/>
        </w:rPr>
        <w:t xml:space="preserve">the </w:t>
      </w:r>
      <w:r w:rsidRPr="00420451">
        <w:t xml:space="preserve">term </w:t>
      </w:r>
      <w:r w:rsidRPr="00420451">
        <w:rPr>
          <w:spacing w:val="-3"/>
        </w:rPr>
        <w:t xml:space="preserve">"backpropagation" </w:t>
      </w:r>
      <w:r w:rsidRPr="00420451">
        <w:rPr>
          <w:spacing w:val="-4"/>
        </w:rPr>
        <w:t xml:space="preserve">for </w:t>
      </w:r>
      <w:r w:rsidRPr="00420451">
        <w:rPr>
          <w:spacing w:val="-8"/>
        </w:rPr>
        <w:t xml:space="preserve">the </w:t>
      </w:r>
      <w:r w:rsidRPr="00420451">
        <w:rPr>
          <w:spacing w:val="-5"/>
        </w:rPr>
        <w:t xml:space="preserve">ensuing </w:t>
      </w:r>
      <w:r w:rsidRPr="00420451">
        <w:rPr>
          <w:spacing w:val="-3"/>
        </w:rPr>
        <w:t xml:space="preserve">training </w:t>
      </w:r>
      <w:r w:rsidRPr="00420451">
        <w:rPr>
          <w:spacing w:val="-5"/>
        </w:rPr>
        <w:t xml:space="preserve">algorithm. </w:t>
      </w:r>
      <w:r w:rsidRPr="00420451">
        <w:rPr>
          <w:spacing w:val="-7"/>
        </w:rPr>
        <w:t xml:space="preserve">The </w:t>
      </w:r>
      <w:r w:rsidRPr="00420451">
        <w:t xml:space="preserve">basic </w:t>
      </w:r>
      <w:r w:rsidRPr="00420451">
        <w:rPr>
          <w:spacing w:val="-3"/>
        </w:rPr>
        <w:t xml:space="preserve">algorithm </w:t>
      </w:r>
      <w:r w:rsidRPr="00420451">
        <w:rPr>
          <w:spacing w:val="-8"/>
        </w:rPr>
        <w:t xml:space="preserve">may </w:t>
      </w:r>
      <w:r w:rsidRPr="00420451">
        <w:t xml:space="preserve">be </w:t>
      </w:r>
      <w:r w:rsidRPr="00420451">
        <w:rPr>
          <w:spacing w:val="-9"/>
        </w:rPr>
        <w:t>aug</w:t>
      </w:r>
      <w:r w:rsidRPr="00420451">
        <w:rPr>
          <w:spacing w:val="-9"/>
        </w:rPr>
        <w:t xml:space="preserve">mented </w:t>
      </w:r>
      <w:r w:rsidRPr="00420451">
        <w:t xml:space="preserve">with a </w:t>
      </w:r>
      <w:r w:rsidRPr="00420451">
        <w:rPr>
          <w:spacing w:val="-11"/>
        </w:rPr>
        <w:t xml:space="preserve">momentum </w:t>
      </w:r>
      <w:r w:rsidRPr="00420451">
        <w:t xml:space="preserve">term </w:t>
      </w:r>
      <w:r w:rsidRPr="00420451">
        <w:rPr>
          <w:spacing w:val="-6"/>
        </w:rPr>
        <w:t xml:space="preserve">that </w:t>
      </w:r>
      <w:r w:rsidRPr="00420451">
        <w:t xml:space="preserve">effectively increases </w:t>
      </w:r>
      <w:r w:rsidRPr="00420451">
        <w:rPr>
          <w:spacing w:val="-8"/>
        </w:rPr>
        <w:t xml:space="preserve">the </w:t>
      </w:r>
      <w:r w:rsidRPr="00420451">
        <w:t xml:space="preserve">learning rate over large </w:t>
      </w:r>
      <w:r w:rsidRPr="00420451">
        <w:rPr>
          <w:spacing w:val="-5"/>
        </w:rPr>
        <w:t xml:space="preserve">uniform </w:t>
      </w:r>
      <w:r w:rsidRPr="00420451">
        <w:rPr>
          <w:spacing w:val="-3"/>
        </w:rPr>
        <w:t xml:space="preserve">regions </w:t>
      </w:r>
      <w:r w:rsidRPr="00420451">
        <w:t xml:space="preserve">of </w:t>
      </w:r>
      <w:r w:rsidRPr="00420451">
        <w:rPr>
          <w:spacing w:val="-8"/>
        </w:rPr>
        <w:t xml:space="preserve">the </w:t>
      </w:r>
      <w:r w:rsidRPr="00420451">
        <w:rPr>
          <w:spacing w:val="2"/>
        </w:rPr>
        <w:t xml:space="preserve">error- </w:t>
      </w:r>
      <w:r w:rsidRPr="00420451">
        <w:rPr>
          <w:spacing w:val="-3"/>
        </w:rPr>
        <w:t>weight</w:t>
      </w:r>
      <w:r w:rsidRPr="00420451">
        <w:rPr>
          <w:spacing w:val="-10"/>
        </w:rPr>
        <w:t xml:space="preserve"> </w:t>
      </w:r>
      <w:r w:rsidRPr="00420451">
        <w:t>surface.</w:t>
      </w:r>
    </w:p>
    <w:p w:rsidR="001B278E" w:rsidRPr="00420451" w:rsidRDefault="001B278E">
      <w:pPr>
        <w:pStyle w:val="BodyText"/>
        <w:rPr>
          <w:sz w:val="32"/>
        </w:rPr>
      </w:pPr>
    </w:p>
    <w:p w:rsidR="001B278E" w:rsidRPr="00420451" w:rsidRDefault="00F163E5">
      <w:pPr>
        <w:pStyle w:val="BodyText"/>
        <w:spacing w:before="1" w:line="249" w:lineRule="auto"/>
        <w:ind w:left="120" w:right="122"/>
        <w:jc w:val="both"/>
      </w:pPr>
      <w:r w:rsidRPr="00420451">
        <w:rPr>
          <w:spacing w:val="-8"/>
        </w:rPr>
        <w:t xml:space="preserve">One </w:t>
      </w:r>
      <w:r w:rsidRPr="00420451">
        <w:t xml:space="preserve">of </w:t>
      </w:r>
      <w:r w:rsidRPr="00420451">
        <w:rPr>
          <w:spacing w:val="-8"/>
        </w:rPr>
        <w:t xml:space="preserve">the </w:t>
      </w:r>
      <w:r w:rsidRPr="00420451">
        <w:rPr>
          <w:spacing w:val="-5"/>
        </w:rPr>
        <w:t xml:space="preserve">main </w:t>
      </w:r>
      <w:r w:rsidRPr="00420451">
        <w:t xml:space="preserve">problems </w:t>
      </w:r>
      <w:r w:rsidRPr="00420451">
        <w:rPr>
          <w:spacing w:val="-5"/>
        </w:rPr>
        <w:t xml:space="preserve">encountered </w:t>
      </w:r>
      <w:r w:rsidRPr="00420451">
        <w:rPr>
          <w:spacing w:val="-3"/>
        </w:rPr>
        <w:t xml:space="preserve">concerned </w:t>
      </w:r>
      <w:r w:rsidRPr="00420451">
        <w:rPr>
          <w:spacing w:val="-8"/>
        </w:rPr>
        <w:t xml:space="preserve">the </w:t>
      </w:r>
      <w:r w:rsidRPr="00420451">
        <w:rPr>
          <w:spacing w:val="-3"/>
        </w:rPr>
        <w:t xml:space="preserve">existence </w:t>
      </w:r>
      <w:r w:rsidRPr="00420451">
        <w:t xml:space="preserve">of local </w:t>
      </w:r>
      <w:r w:rsidRPr="00420451">
        <w:rPr>
          <w:spacing w:val="-9"/>
        </w:rPr>
        <w:t xml:space="preserve">minima </w:t>
      </w:r>
      <w:r w:rsidRPr="00420451">
        <w:rPr>
          <w:spacing w:val="3"/>
        </w:rPr>
        <w:t xml:space="preserve">in </w:t>
      </w:r>
      <w:r w:rsidRPr="00420451">
        <w:rPr>
          <w:spacing w:val="-8"/>
        </w:rPr>
        <w:t xml:space="preserve">the </w:t>
      </w:r>
      <w:r w:rsidRPr="00420451">
        <w:rPr>
          <w:spacing w:val="2"/>
        </w:rPr>
        <w:t xml:space="preserve">error </w:t>
      </w:r>
      <w:r w:rsidRPr="00420451">
        <w:rPr>
          <w:spacing w:val="-7"/>
        </w:rPr>
        <w:t xml:space="preserve">function, </w:t>
      </w:r>
      <w:r w:rsidRPr="00420451">
        <w:t xml:space="preserve">which could lead </w:t>
      </w:r>
      <w:r w:rsidRPr="00420451">
        <w:rPr>
          <w:spacing w:val="-5"/>
        </w:rPr>
        <w:t xml:space="preserve">to </w:t>
      </w:r>
      <w:r w:rsidRPr="00420451">
        <w:rPr>
          <w:spacing w:val="-4"/>
        </w:rPr>
        <w:t xml:space="preserve">suboptimal </w:t>
      </w:r>
      <w:r w:rsidRPr="00420451">
        <w:rPr>
          <w:spacing w:val="-3"/>
        </w:rPr>
        <w:t xml:space="preserve">solutions. These </w:t>
      </w:r>
      <w:r w:rsidRPr="00420451">
        <w:rPr>
          <w:spacing w:val="-8"/>
        </w:rPr>
        <w:t xml:space="preserve">may </w:t>
      </w:r>
      <w:r w:rsidRPr="00420451">
        <w:t xml:space="preserve">be avoided by </w:t>
      </w:r>
      <w:r w:rsidRPr="00420451">
        <w:rPr>
          <w:spacing w:val="-3"/>
        </w:rPr>
        <w:t xml:space="preserve">injecting </w:t>
      </w:r>
      <w:r w:rsidRPr="00420451">
        <w:t xml:space="preserve">noise </w:t>
      </w:r>
      <w:r w:rsidRPr="00420451">
        <w:rPr>
          <w:spacing w:val="-5"/>
        </w:rPr>
        <w:t xml:space="preserve">into </w:t>
      </w:r>
      <w:r w:rsidRPr="00420451">
        <w:rPr>
          <w:spacing w:val="-8"/>
        </w:rPr>
        <w:t xml:space="preserve">the </w:t>
      </w:r>
      <w:r w:rsidRPr="00420451">
        <w:rPr>
          <w:spacing w:val="-3"/>
        </w:rPr>
        <w:t xml:space="preserve">gradient </w:t>
      </w:r>
      <w:r w:rsidRPr="00420451">
        <w:t xml:space="preserve">descent via </w:t>
      </w:r>
      <w:r w:rsidRPr="00420451">
        <w:rPr>
          <w:spacing w:val="2"/>
        </w:rPr>
        <w:t xml:space="preserve">serial </w:t>
      </w:r>
      <w:r w:rsidRPr="00420451">
        <w:rPr>
          <w:spacing w:val="-4"/>
        </w:rPr>
        <w:t xml:space="preserve">update  </w:t>
      </w:r>
      <w:r w:rsidRPr="00420451">
        <w:t xml:space="preserve">or </w:t>
      </w:r>
      <w:r w:rsidRPr="00420451">
        <w:rPr>
          <w:spacing w:val="-13"/>
        </w:rPr>
        <w:t xml:space="preserve">momentum. </w:t>
      </w:r>
      <w:r w:rsidRPr="00420451">
        <w:t xml:space="preserve">Backpropagation </w:t>
      </w:r>
      <w:r w:rsidRPr="00420451">
        <w:rPr>
          <w:spacing w:val="3"/>
        </w:rPr>
        <w:t xml:space="preserve">is </w:t>
      </w:r>
      <w:r w:rsidRPr="00420451">
        <w:t xml:space="preserve">a </w:t>
      </w:r>
      <w:r w:rsidRPr="00420451">
        <w:rPr>
          <w:spacing w:val="-4"/>
        </w:rPr>
        <w:t xml:space="preserve">quite general </w:t>
      </w:r>
      <w:r w:rsidRPr="00420451">
        <w:t xml:space="preserve">supervised </w:t>
      </w:r>
      <w:r w:rsidRPr="00420451">
        <w:rPr>
          <w:spacing w:val="-3"/>
        </w:rPr>
        <w:t xml:space="preserve">algorithm </w:t>
      </w:r>
      <w:r w:rsidRPr="00420451">
        <w:rPr>
          <w:spacing w:val="-6"/>
        </w:rPr>
        <w:t xml:space="preserve">that </w:t>
      </w:r>
      <w:r w:rsidRPr="00420451">
        <w:rPr>
          <w:spacing w:val="-8"/>
        </w:rPr>
        <w:t xml:space="preserve">may </w:t>
      </w:r>
      <w:r w:rsidRPr="00420451">
        <w:t xml:space="preserve">be applied </w:t>
      </w:r>
      <w:r w:rsidRPr="00420451">
        <w:rPr>
          <w:spacing w:val="-5"/>
        </w:rPr>
        <w:t xml:space="preserve">to </w:t>
      </w:r>
      <w:r w:rsidRPr="00420451">
        <w:rPr>
          <w:spacing w:val="-3"/>
        </w:rPr>
        <w:t xml:space="preserve">incompletely </w:t>
      </w:r>
      <w:r w:rsidRPr="00420451">
        <w:rPr>
          <w:spacing w:val="-4"/>
        </w:rPr>
        <w:t>connected</w:t>
      </w:r>
      <w:r w:rsidRPr="00420451">
        <w:rPr>
          <w:spacing w:val="67"/>
        </w:rPr>
        <w:t xml:space="preserve"> </w:t>
      </w:r>
      <w:r w:rsidRPr="00420451">
        <w:rPr>
          <w:spacing w:val="-6"/>
        </w:rPr>
        <w:t xml:space="preserve">nets </w:t>
      </w:r>
      <w:r w:rsidRPr="00420451">
        <w:rPr>
          <w:spacing w:val="-5"/>
        </w:rPr>
        <w:t xml:space="preserve">and </w:t>
      </w:r>
      <w:r w:rsidRPr="00420451">
        <w:rPr>
          <w:spacing w:val="-6"/>
        </w:rPr>
        <w:t xml:space="preserve">nets </w:t>
      </w:r>
      <w:r w:rsidRPr="00420451">
        <w:t xml:space="preserve">with </w:t>
      </w:r>
      <w:r w:rsidRPr="00420451">
        <w:rPr>
          <w:spacing w:val="-5"/>
        </w:rPr>
        <w:t xml:space="preserve">more </w:t>
      </w:r>
      <w:r w:rsidRPr="00420451">
        <w:rPr>
          <w:spacing w:val="-6"/>
        </w:rPr>
        <w:t xml:space="preserve">than </w:t>
      </w:r>
      <w:r w:rsidRPr="00420451">
        <w:rPr>
          <w:spacing w:val="-5"/>
        </w:rPr>
        <w:t xml:space="preserve">one </w:t>
      </w:r>
      <w:r w:rsidRPr="00420451">
        <w:t xml:space="preserve">hidden </w:t>
      </w:r>
      <w:r w:rsidRPr="00420451">
        <w:rPr>
          <w:spacing w:val="-3"/>
        </w:rPr>
        <w:t xml:space="preserve">layer. </w:t>
      </w:r>
      <w:r w:rsidRPr="00420451">
        <w:rPr>
          <w:spacing w:val="-7"/>
        </w:rPr>
        <w:t xml:space="preserve">The </w:t>
      </w:r>
      <w:r w:rsidRPr="00420451">
        <w:t xml:space="preserve">operation of a feedforward </w:t>
      </w:r>
      <w:r w:rsidRPr="00420451">
        <w:rPr>
          <w:spacing w:val="-5"/>
        </w:rPr>
        <w:t xml:space="preserve">net </w:t>
      </w:r>
      <w:r w:rsidRPr="00420451">
        <w:rPr>
          <w:spacing w:val="-8"/>
        </w:rPr>
        <w:t xml:space="preserve">may </w:t>
      </w:r>
      <w:r w:rsidRPr="00420451">
        <w:t xml:space="preserve">be </w:t>
      </w:r>
      <w:r w:rsidRPr="00420451">
        <w:rPr>
          <w:spacing w:val="-10"/>
        </w:rPr>
        <w:t xml:space="preserve">thought </w:t>
      </w:r>
      <w:r w:rsidRPr="00420451">
        <w:t xml:space="preserve">of </w:t>
      </w:r>
      <w:r w:rsidRPr="00420451">
        <w:rPr>
          <w:spacing w:val="3"/>
        </w:rPr>
        <w:t xml:space="preserve">in </w:t>
      </w:r>
      <w:r w:rsidRPr="00420451">
        <w:t xml:space="preserve">several ways. </w:t>
      </w:r>
      <w:r w:rsidRPr="00420451">
        <w:rPr>
          <w:spacing w:val="-7"/>
        </w:rPr>
        <w:t xml:space="preserve">The </w:t>
      </w:r>
      <w:r w:rsidRPr="00420451">
        <w:t xml:space="preserve">original </w:t>
      </w:r>
      <w:r w:rsidRPr="00420451">
        <w:rPr>
          <w:spacing w:val="-4"/>
        </w:rPr>
        <w:t xml:space="preserve">setting </w:t>
      </w:r>
      <w:r w:rsidRPr="00420451">
        <w:rPr>
          <w:spacing w:val="3"/>
        </w:rPr>
        <w:t xml:space="preserve">was in </w:t>
      </w:r>
      <w:r w:rsidRPr="00420451">
        <w:t xml:space="preserve">pattern space </w:t>
      </w:r>
      <w:r w:rsidRPr="00420451">
        <w:rPr>
          <w:spacing w:val="-5"/>
        </w:rPr>
        <w:t xml:space="preserve">and </w:t>
      </w:r>
      <w:r w:rsidRPr="00420451">
        <w:rPr>
          <w:spacing w:val="3"/>
        </w:rPr>
        <w:t xml:space="preserve">it </w:t>
      </w:r>
      <w:r w:rsidRPr="00420451">
        <w:rPr>
          <w:spacing w:val="-8"/>
        </w:rPr>
        <w:t xml:space="preserve">may </w:t>
      </w:r>
      <w:r w:rsidRPr="00420451">
        <w:t xml:space="preserve">be shown </w:t>
      </w:r>
      <w:r w:rsidRPr="00420451">
        <w:rPr>
          <w:spacing w:val="-6"/>
        </w:rPr>
        <w:t xml:space="preserve">that </w:t>
      </w:r>
      <w:r w:rsidRPr="00420451">
        <w:t xml:space="preserve">a two-layer </w:t>
      </w:r>
      <w:r w:rsidRPr="00420451">
        <w:rPr>
          <w:spacing w:val="-5"/>
        </w:rPr>
        <w:t xml:space="preserve">net </w:t>
      </w:r>
      <w:r w:rsidRPr="00420451">
        <w:rPr>
          <w:spacing w:val="-3"/>
        </w:rPr>
        <w:t xml:space="preserve">(one </w:t>
      </w:r>
      <w:r w:rsidRPr="00420451">
        <w:t xml:space="preserve">hidden layer) </w:t>
      </w:r>
      <w:r w:rsidRPr="00420451">
        <w:rPr>
          <w:spacing w:val="3"/>
        </w:rPr>
        <w:t xml:space="preserve">is </w:t>
      </w:r>
      <w:r w:rsidRPr="00420451">
        <w:rPr>
          <w:spacing w:val="-4"/>
        </w:rPr>
        <w:t xml:space="preserve">sufficient </w:t>
      </w:r>
      <w:r w:rsidRPr="00420451">
        <w:rPr>
          <w:spacing w:val="-5"/>
        </w:rPr>
        <w:t xml:space="preserve">to </w:t>
      </w:r>
      <w:r w:rsidRPr="00420451">
        <w:t xml:space="preserve">achieve </w:t>
      </w:r>
      <w:r w:rsidRPr="00420451">
        <w:rPr>
          <w:spacing w:val="-5"/>
        </w:rPr>
        <w:t xml:space="preserve">any </w:t>
      </w:r>
      <w:r w:rsidRPr="00420451">
        <w:t xml:space="preserve">arbitrary partition </w:t>
      </w:r>
      <w:r w:rsidRPr="00420451">
        <w:rPr>
          <w:spacing w:val="3"/>
        </w:rPr>
        <w:t xml:space="preserve">in </w:t>
      </w:r>
      <w:r w:rsidRPr="00420451">
        <w:rPr>
          <w:spacing w:val="-5"/>
        </w:rPr>
        <w:t xml:space="preserve">this </w:t>
      </w:r>
      <w:r w:rsidRPr="00420451">
        <w:t xml:space="preserve">space. </w:t>
      </w:r>
      <w:r w:rsidRPr="00420451">
        <w:rPr>
          <w:spacing w:val="-7"/>
        </w:rPr>
        <w:t xml:space="preserve">Another </w:t>
      </w:r>
      <w:r w:rsidRPr="00420451">
        <w:t xml:space="preserve">viewpoint </w:t>
      </w:r>
      <w:r w:rsidRPr="00420451">
        <w:rPr>
          <w:spacing w:val="3"/>
        </w:rPr>
        <w:t xml:space="preserve">is </w:t>
      </w:r>
      <w:r w:rsidRPr="00420451">
        <w:rPr>
          <w:spacing w:val="-5"/>
        </w:rPr>
        <w:t xml:space="preserve">to </w:t>
      </w:r>
      <w:r w:rsidRPr="00420451">
        <w:t xml:space="preserve">consider a network as </w:t>
      </w:r>
      <w:r w:rsidRPr="00420451">
        <w:rPr>
          <w:spacing w:val="-6"/>
        </w:rPr>
        <w:t xml:space="preserve">implementing </w:t>
      </w:r>
      <w:r w:rsidRPr="00420451">
        <w:t xml:space="preserve">a </w:t>
      </w:r>
      <w:r w:rsidRPr="00420451">
        <w:rPr>
          <w:spacing w:val="-5"/>
        </w:rPr>
        <w:t xml:space="preserve">mapping </w:t>
      </w:r>
      <w:r w:rsidRPr="00420451">
        <w:t xml:space="preserve">or </w:t>
      </w:r>
      <w:r w:rsidRPr="00420451">
        <w:rPr>
          <w:spacing w:val="-6"/>
        </w:rPr>
        <w:t xml:space="preserve">function </w:t>
      </w:r>
      <w:r w:rsidRPr="00420451">
        <w:t xml:space="preserve">of its </w:t>
      </w:r>
      <w:r w:rsidRPr="00420451">
        <w:rPr>
          <w:spacing w:val="-5"/>
        </w:rPr>
        <w:t xml:space="preserve">inputs. </w:t>
      </w:r>
      <w:r w:rsidRPr="00420451">
        <w:rPr>
          <w:spacing w:val="-6"/>
        </w:rPr>
        <w:t xml:space="preserve">Once </w:t>
      </w:r>
      <w:r w:rsidRPr="00420451">
        <w:rPr>
          <w:spacing w:val="-4"/>
        </w:rPr>
        <w:t xml:space="preserve">again, </w:t>
      </w:r>
      <w:r w:rsidRPr="00420451">
        <w:rPr>
          <w:spacing w:val="-5"/>
        </w:rPr>
        <w:t xml:space="preserve">any </w:t>
      </w:r>
      <w:r w:rsidRPr="00420451">
        <w:rPr>
          <w:spacing w:val="-6"/>
        </w:rPr>
        <w:t xml:space="preserve">function </w:t>
      </w:r>
      <w:r w:rsidRPr="00420451">
        <w:rPr>
          <w:spacing w:val="-8"/>
        </w:rPr>
        <w:t xml:space="preserve">may </w:t>
      </w:r>
      <w:r w:rsidRPr="00420451">
        <w:t xml:space="preserve">be </w:t>
      </w:r>
      <w:r w:rsidRPr="00420451">
        <w:rPr>
          <w:spacing w:val="-3"/>
        </w:rPr>
        <w:t xml:space="preserve">approximated </w:t>
      </w:r>
      <w:r w:rsidRPr="00420451">
        <w:rPr>
          <w:spacing w:val="-5"/>
        </w:rPr>
        <w:t xml:space="preserve">to </w:t>
      </w:r>
      <w:r w:rsidRPr="00420451">
        <w:t xml:space="preserve">an arbitrary degree </w:t>
      </w:r>
      <w:r w:rsidRPr="00420451">
        <w:rPr>
          <w:spacing w:val="-5"/>
        </w:rPr>
        <w:t xml:space="preserve">using </w:t>
      </w:r>
      <w:r w:rsidRPr="00420451">
        <w:rPr>
          <w:spacing w:val="-3"/>
        </w:rPr>
        <w:t xml:space="preserve">only </w:t>
      </w:r>
      <w:r w:rsidRPr="00420451">
        <w:rPr>
          <w:spacing w:val="-5"/>
        </w:rPr>
        <w:t xml:space="preserve">one </w:t>
      </w:r>
      <w:r w:rsidRPr="00420451">
        <w:t xml:space="preserve">hidden </w:t>
      </w:r>
      <w:r w:rsidRPr="00420451">
        <w:rPr>
          <w:spacing w:val="-3"/>
        </w:rPr>
        <w:t xml:space="preserve">layer. </w:t>
      </w:r>
      <w:r w:rsidRPr="00420451">
        <w:rPr>
          <w:spacing w:val="-4"/>
        </w:rPr>
        <w:t xml:space="preserve">Finally, </w:t>
      </w:r>
      <w:r w:rsidRPr="00420451">
        <w:rPr>
          <w:spacing w:val="4"/>
        </w:rPr>
        <w:t xml:space="preserve">we </w:t>
      </w:r>
      <w:r w:rsidRPr="00420451">
        <w:rPr>
          <w:spacing w:val="-8"/>
        </w:rPr>
        <w:t xml:space="preserve">may </w:t>
      </w:r>
      <w:r w:rsidRPr="00420451">
        <w:rPr>
          <w:spacing w:val="-7"/>
        </w:rPr>
        <w:t xml:space="preserve">think </w:t>
      </w:r>
      <w:r w:rsidRPr="00420451">
        <w:t xml:space="preserve">of </w:t>
      </w:r>
      <w:r w:rsidRPr="00420451">
        <w:rPr>
          <w:spacing w:val="-6"/>
        </w:rPr>
        <w:t>net</w:t>
      </w:r>
      <w:r w:rsidRPr="00420451">
        <w:rPr>
          <w:spacing w:val="-6"/>
        </w:rPr>
        <w:t xml:space="preserve">s </w:t>
      </w:r>
      <w:r w:rsidRPr="00420451">
        <w:t xml:space="preserve">as discovering </w:t>
      </w:r>
      <w:r w:rsidRPr="00420451">
        <w:rPr>
          <w:spacing w:val="-4"/>
        </w:rPr>
        <w:t xml:space="preserve">features </w:t>
      </w:r>
      <w:r w:rsidRPr="00420451">
        <w:rPr>
          <w:spacing w:val="3"/>
        </w:rPr>
        <w:t xml:space="preserve">in </w:t>
      </w:r>
      <w:r w:rsidRPr="00420451">
        <w:rPr>
          <w:spacing w:val="-8"/>
        </w:rPr>
        <w:t xml:space="preserve">the </w:t>
      </w:r>
      <w:r w:rsidRPr="00420451">
        <w:rPr>
          <w:spacing w:val="-3"/>
        </w:rPr>
        <w:t xml:space="preserve">training </w:t>
      </w:r>
      <w:r w:rsidRPr="00420451">
        <w:t xml:space="preserve">set </w:t>
      </w:r>
      <w:r w:rsidRPr="00420451">
        <w:rPr>
          <w:spacing w:val="-6"/>
        </w:rPr>
        <w:t xml:space="preserve">that </w:t>
      </w:r>
      <w:r w:rsidRPr="00420451">
        <w:t xml:space="preserve">represent </w:t>
      </w:r>
      <w:r w:rsidRPr="00420451">
        <w:rPr>
          <w:spacing w:val="-4"/>
        </w:rPr>
        <w:t xml:space="preserve">information </w:t>
      </w:r>
      <w:r w:rsidRPr="00420451">
        <w:t xml:space="preserve">essential </w:t>
      </w:r>
      <w:r w:rsidRPr="00420451">
        <w:rPr>
          <w:spacing w:val="-4"/>
        </w:rPr>
        <w:t xml:space="preserve">for </w:t>
      </w:r>
      <w:r w:rsidRPr="00420451">
        <w:t xml:space="preserve">describing or classifying </w:t>
      </w:r>
      <w:r w:rsidRPr="00420451">
        <w:rPr>
          <w:spacing w:val="-4"/>
        </w:rPr>
        <w:t xml:space="preserve">these </w:t>
      </w:r>
      <w:r w:rsidRPr="00420451">
        <w:rPr>
          <w:spacing w:val="-3"/>
        </w:rPr>
        <w:t>patterns.</w:t>
      </w:r>
    </w:p>
    <w:p w:rsidR="001B278E" w:rsidRPr="00420451" w:rsidRDefault="001B278E">
      <w:pPr>
        <w:pStyle w:val="BodyText"/>
        <w:spacing w:before="5"/>
        <w:rPr>
          <w:sz w:val="32"/>
        </w:rPr>
      </w:pPr>
    </w:p>
    <w:p w:rsidR="001B278E" w:rsidRPr="00420451" w:rsidRDefault="00F163E5">
      <w:pPr>
        <w:pStyle w:val="BodyText"/>
        <w:spacing w:line="249" w:lineRule="auto"/>
        <w:ind w:left="120" w:right="114"/>
        <w:jc w:val="both"/>
      </w:pPr>
      <w:r w:rsidRPr="00420451">
        <w:rPr>
          <w:spacing w:val="-4"/>
        </w:rPr>
        <w:t xml:space="preserve">Well-trained networks </w:t>
      </w:r>
      <w:r w:rsidRPr="00420451">
        <w:t xml:space="preserve">are able </w:t>
      </w:r>
      <w:r w:rsidRPr="00420451">
        <w:rPr>
          <w:spacing w:val="-5"/>
        </w:rPr>
        <w:t xml:space="preserve">to </w:t>
      </w:r>
      <w:r w:rsidRPr="00420451">
        <w:t xml:space="preserve">classify correctly </w:t>
      </w:r>
      <w:r w:rsidRPr="00420451">
        <w:rPr>
          <w:spacing w:val="-4"/>
        </w:rPr>
        <w:t xml:space="preserve">patterns </w:t>
      </w:r>
      <w:r w:rsidRPr="00420451">
        <w:rPr>
          <w:spacing w:val="-5"/>
        </w:rPr>
        <w:t xml:space="preserve">unseen </w:t>
      </w:r>
      <w:r w:rsidRPr="00420451">
        <w:rPr>
          <w:spacing w:val="-4"/>
        </w:rPr>
        <w:t xml:space="preserve">during training. This </w:t>
      </w:r>
      <w:r w:rsidRPr="00420451">
        <w:t xml:space="preserve">process of generalization </w:t>
      </w:r>
      <w:r w:rsidRPr="00420451">
        <w:rPr>
          <w:spacing w:val="3"/>
        </w:rPr>
        <w:t xml:space="preserve">relies </w:t>
      </w:r>
      <w:r w:rsidRPr="00420451">
        <w:t>on</w:t>
      </w:r>
      <w:r w:rsidRPr="00420451">
        <w:t xml:space="preserve"> </w:t>
      </w:r>
      <w:r w:rsidRPr="00420451">
        <w:rPr>
          <w:spacing w:val="-8"/>
        </w:rPr>
        <w:t xml:space="preserve">the </w:t>
      </w:r>
      <w:r w:rsidRPr="00420451">
        <w:t xml:space="preserve">network developing a </w:t>
      </w:r>
      <w:r w:rsidRPr="00420451">
        <w:rPr>
          <w:spacing w:val="2"/>
        </w:rPr>
        <w:t xml:space="preserve">decision </w:t>
      </w:r>
      <w:r w:rsidRPr="00420451">
        <w:rPr>
          <w:spacing w:val="-3"/>
        </w:rPr>
        <w:t xml:space="preserve">surface </w:t>
      </w:r>
      <w:r w:rsidRPr="00420451">
        <w:rPr>
          <w:spacing w:val="-6"/>
        </w:rPr>
        <w:t xml:space="preserve">that </w:t>
      </w:r>
      <w:r w:rsidRPr="00420451">
        <w:rPr>
          <w:spacing w:val="3"/>
        </w:rPr>
        <w:t xml:space="preserve">is </w:t>
      </w:r>
      <w:r w:rsidRPr="00420451">
        <w:rPr>
          <w:spacing w:val="-5"/>
        </w:rPr>
        <w:t xml:space="preserve">not </w:t>
      </w:r>
      <w:r w:rsidRPr="00420451">
        <w:t xml:space="preserve">overly </w:t>
      </w:r>
      <w:r w:rsidRPr="00420451">
        <w:rPr>
          <w:spacing w:val="-3"/>
        </w:rPr>
        <w:t xml:space="preserve">complex </w:t>
      </w:r>
      <w:r w:rsidRPr="00420451">
        <w:rPr>
          <w:spacing w:val="-5"/>
        </w:rPr>
        <w:t xml:space="preserve">but </w:t>
      </w:r>
      <w:r w:rsidRPr="00420451">
        <w:t xml:space="preserve">captures </w:t>
      </w:r>
      <w:r w:rsidRPr="00420451">
        <w:rPr>
          <w:spacing w:val="-8"/>
        </w:rPr>
        <w:t xml:space="preserve">the </w:t>
      </w:r>
      <w:r w:rsidRPr="00420451">
        <w:rPr>
          <w:spacing w:val="-5"/>
        </w:rPr>
        <w:t xml:space="preserve">underlying </w:t>
      </w:r>
      <w:r w:rsidRPr="00420451">
        <w:t xml:space="preserve">relationships </w:t>
      </w:r>
      <w:r w:rsidRPr="00420451">
        <w:rPr>
          <w:spacing w:val="3"/>
        </w:rPr>
        <w:t xml:space="preserve">in </w:t>
      </w:r>
      <w:r w:rsidRPr="00420451">
        <w:rPr>
          <w:spacing w:val="-8"/>
        </w:rPr>
        <w:t xml:space="preserve">the </w:t>
      </w:r>
      <w:r w:rsidRPr="00420451">
        <w:t xml:space="preserve">data. </w:t>
      </w:r>
      <w:r w:rsidRPr="00420451">
        <w:rPr>
          <w:spacing w:val="-5"/>
        </w:rPr>
        <w:t xml:space="preserve">If this </w:t>
      </w:r>
      <w:r w:rsidRPr="00420451">
        <w:t xml:space="preserve">does </w:t>
      </w:r>
      <w:r w:rsidRPr="00420451">
        <w:rPr>
          <w:spacing w:val="-5"/>
        </w:rPr>
        <w:t xml:space="preserve">not </w:t>
      </w:r>
      <w:r w:rsidRPr="00420451">
        <w:rPr>
          <w:spacing w:val="-3"/>
        </w:rPr>
        <w:t xml:space="preserve">occur </w:t>
      </w:r>
      <w:r w:rsidRPr="00420451">
        <w:rPr>
          <w:spacing w:val="-8"/>
        </w:rPr>
        <w:t xml:space="preserve">the </w:t>
      </w:r>
      <w:r w:rsidRPr="00420451">
        <w:rPr>
          <w:spacing w:val="-5"/>
        </w:rPr>
        <w:t xml:space="preserve">net </w:t>
      </w:r>
      <w:r w:rsidRPr="00420451">
        <w:rPr>
          <w:spacing w:val="3"/>
        </w:rPr>
        <w:t xml:space="preserve">is </w:t>
      </w:r>
      <w:r w:rsidRPr="00420451">
        <w:rPr>
          <w:spacing w:val="2"/>
        </w:rPr>
        <w:t xml:space="preserve">said </w:t>
      </w:r>
      <w:r w:rsidRPr="00420451">
        <w:rPr>
          <w:spacing w:val="-5"/>
        </w:rPr>
        <w:t xml:space="preserve">to </w:t>
      </w:r>
      <w:r w:rsidRPr="00420451">
        <w:rPr>
          <w:spacing w:val="-4"/>
        </w:rPr>
        <w:t xml:space="preserve">have </w:t>
      </w:r>
      <w:r w:rsidRPr="00420451">
        <w:t xml:space="preserve">overfitted </w:t>
      </w:r>
      <w:r w:rsidRPr="00420451">
        <w:rPr>
          <w:spacing w:val="-8"/>
        </w:rPr>
        <w:t xml:space="preserve">the </w:t>
      </w:r>
      <w:r w:rsidRPr="00420451">
        <w:rPr>
          <w:spacing w:val="2"/>
        </w:rPr>
        <w:t xml:space="preserve">decision </w:t>
      </w:r>
      <w:r w:rsidRPr="00420451">
        <w:rPr>
          <w:spacing w:val="-3"/>
        </w:rPr>
        <w:t xml:space="preserve">surface </w:t>
      </w:r>
      <w:r w:rsidRPr="00420451">
        <w:rPr>
          <w:spacing w:val="-5"/>
        </w:rPr>
        <w:t xml:space="preserve">and </w:t>
      </w:r>
      <w:r w:rsidRPr="00420451">
        <w:t xml:space="preserve">does </w:t>
      </w:r>
      <w:r w:rsidRPr="00420451">
        <w:rPr>
          <w:spacing w:val="-5"/>
        </w:rPr>
        <w:t xml:space="preserve">not </w:t>
      </w:r>
      <w:r w:rsidRPr="00420451">
        <w:rPr>
          <w:spacing w:val="-3"/>
        </w:rPr>
        <w:t xml:space="preserve">generalize </w:t>
      </w:r>
      <w:r w:rsidRPr="00420451">
        <w:rPr>
          <w:spacing w:val="4"/>
        </w:rPr>
        <w:t xml:space="preserve">well. </w:t>
      </w:r>
      <w:r w:rsidRPr="00420451">
        <w:rPr>
          <w:spacing w:val="-3"/>
        </w:rPr>
        <w:t xml:space="preserve">Overfitting </w:t>
      </w:r>
      <w:r w:rsidRPr="00420451">
        <w:t xml:space="preserve">can </w:t>
      </w:r>
      <w:r w:rsidRPr="00420451">
        <w:rPr>
          <w:spacing w:val="-3"/>
        </w:rPr>
        <w:t xml:space="preserve">occur </w:t>
      </w:r>
      <w:r w:rsidRPr="00420451">
        <w:rPr>
          <w:spacing w:val="3"/>
        </w:rPr>
        <w:t xml:space="preserve">if </w:t>
      </w:r>
      <w:r w:rsidRPr="00420451">
        <w:rPr>
          <w:spacing w:val="-4"/>
        </w:rPr>
        <w:t xml:space="preserve">there </w:t>
      </w:r>
      <w:r w:rsidRPr="00420451">
        <w:t xml:space="preserve">are </w:t>
      </w:r>
      <w:r w:rsidRPr="00420451">
        <w:rPr>
          <w:spacing w:val="-3"/>
        </w:rPr>
        <w:t xml:space="preserve">too </w:t>
      </w:r>
      <w:r w:rsidRPr="00420451">
        <w:rPr>
          <w:spacing w:val="-10"/>
        </w:rPr>
        <w:t xml:space="preserve">many </w:t>
      </w:r>
      <w:r w:rsidRPr="00420451">
        <w:t xml:space="preserve">hidden </w:t>
      </w:r>
      <w:r w:rsidRPr="00420451">
        <w:rPr>
          <w:spacing w:val="-7"/>
        </w:rPr>
        <w:t xml:space="preserve">units </w:t>
      </w:r>
      <w:r w:rsidRPr="00420451">
        <w:rPr>
          <w:spacing w:val="-5"/>
        </w:rPr>
        <w:t xml:space="preserve">and </w:t>
      </w:r>
      <w:r w:rsidRPr="00420451">
        <w:rPr>
          <w:spacing w:val="-8"/>
        </w:rPr>
        <w:t xml:space="preserve">may </w:t>
      </w:r>
      <w:r w:rsidRPr="00420451">
        <w:t xml:space="preserve">be prevented by </w:t>
      </w:r>
      <w:r w:rsidRPr="00420451">
        <w:rPr>
          <w:spacing w:val="-3"/>
        </w:rPr>
        <w:t xml:space="preserve">limiting </w:t>
      </w:r>
      <w:r w:rsidRPr="00420451">
        <w:rPr>
          <w:spacing w:val="-8"/>
        </w:rPr>
        <w:t xml:space="preserve">the </w:t>
      </w:r>
      <w:r w:rsidRPr="00420451">
        <w:rPr>
          <w:spacing w:val="-7"/>
        </w:rPr>
        <w:t xml:space="preserve">time </w:t>
      </w:r>
      <w:r w:rsidRPr="00420451">
        <w:rPr>
          <w:spacing w:val="-5"/>
        </w:rPr>
        <w:t xml:space="preserve">to </w:t>
      </w:r>
      <w:r w:rsidRPr="00420451">
        <w:t xml:space="preserve">train </w:t>
      </w:r>
      <w:r w:rsidRPr="00420451">
        <w:rPr>
          <w:spacing w:val="-5"/>
        </w:rPr>
        <w:t xml:space="preserve">and </w:t>
      </w:r>
      <w:r w:rsidRPr="00420451">
        <w:t xml:space="preserve">establishing </w:t>
      </w:r>
      <w:r w:rsidRPr="00420451">
        <w:rPr>
          <w:spacing w:val="-5"/>
        </w:rPr>
        <w:t xml:space="preserve">this </w:t>
      </w:r>
      <w:r w:rsidRPr="00420451">
        <w:t xml:space="preserve">limit </w:t>
      </w:r>
      <w:r w:rsidRPr="00420451">
        <w:rPr>
          <w:spacing w:val="-5"/>
        </w:rPr>
        <w:t xml:space="preserve">using </w:t>
      </w:r>
      <w:r w:rsidRPr="00420451">
        <w:t xml:space="preserve">a validation set. </w:t>
      </w:r>
      <w:r w:rsidRPr="00420451">
        <w:rPr>
          <w:spacing w:val="-4"/>
        </w:rPr>
        <w:t xml:space="preserve">Alternatively, </w:t>
      </w:r>
      <w:r w:rsidRPr="00420451">
        <w:t xml:space="preserve">by </w:t>
      </w:r>
      <w:r w:rsidRPr="00420451">
        <w:rPr>
          <w:spacing w:val="-8"/>
        </w:rPr>
        <w:t xml:space="preserve">making the </w:t>
      </w:r>
      <w:r w:rsidRPr="00420451">
        <w:rPr>
          <w:spacing w:val="-3"/>
        </w:rPr>
        <w:t xml:space="preserve">training </w:t>
      </w:r>
      <w:r w:rsidRPr="00420451">
        <w:t xml:space="preserve">set </w:t>
      </w:r>
      <w:r w:rsidRPr="00420451">
        <w:rPr>
          <w:spacing w:val="-3"/>
        </w:rPr>
        <w:t xml:space="preserve">sufficiently </w:t>
      </w:r>
      <w:r w:rsidRPr="00420451">
        <w:t xml:space="preserve">large </w:t>
      </w:r>
      <w:r w:rsidRPr="00420451">
        <w:rPr>
          <w:spacing w:val="4"/>
        </w:rPr>
        <w:t xml:space="preserve">we </w:t>
      </w:r>
      <w:r w:rsidRPr="00420451">
        <w:rPr>
          <w:spacing w:val="-8"/>
        </w:rPr>
        <w:t xml:space="preserve">may minimize the </w:t>
      </w:r>
      <w:r w:rsidRPr="00420451">
        <w:rPr>
          <w:spacing w:val="-4"/>
        </w:rPr>
        <w:t xml:space="preserve">ambiguities </w:t>
      </w:r>
      <w:r w:rsidRPr="00420451">
        <w:rPr>
          <w:spacing w:val="3"/>
        </w:rPr>
        <w:t xml:space="preserve">in </w:t>
      </w:r>
      <w:r w:rsidRPr="00420451">
        <w:rPr>
          <w:spacing w:val="-8"/>
        </w:rPr>
        <w:t xml:space="preserve">the </w:t>
      </w:r>
      <w:r w:rsidRPr="00420451">
        <w:rPr>
          <w:spacing w:val="2"/>
        </w:rPr>
        <w:t xml:space="preserve">decision </w:t>
      </w:r>
      <w:r w:rsidRPr="00420451">
        <w:t xml:space="preserve">surface, </w:t>
      </w:r>
      <w:r w:rsidRPr="00420451">
        <w:rPr>
          <w:spacing w:val="-3"/>
        </w:rPr>
        <w:t xml:space="preserve">thereby helping </w:t>
      </w:r>
      <w:r w:rsidRPr="00420451">
        <w:rPr>
          <w:spacing w:val="-5"/>
        </w:rPr>
        <w:t xml:space="preserve">to </w:t>
      </w:r>
      <w:r w:rsidRPr="00420451">
        <w:t xml:space="preserve">prevent </w:t>
      </w:r>
      <w:r w:rsidRPr="00420451">
        <w:rPr>
          <w:spacing w:val="3"/>
        </w:rPr>
        <w:t xml:space="preserve">it </w:t>
      </w:r>
      <w:r w:rsidRPr="00420451">
        <w:t xml:space="preserve">from </w:t>
      </w:r>
      <w:r w:rsidRPr="00420451">
        <w:rPr>
          <w:spacing w:val="-4"/>
        </w:rPr>
        <w:t>becoming</w:t>
      </w:r>
      <w:r w:rsidRPr="00420451">
        <w:rPr>
          <w:spacing w:val="67"/>
        </w:rPr>
        <w:t xml:space="preserve"> </w:t>
      </w:r>
      <w:r w:rsidRPr="00420451">
        <w:rPr>
          <w:spacing w:val="-3"/>
        </w:rPr>
        <w:t xml:space="preserve">too convoluted. </w:t>
      </w:r>
      <w:r w:rsidRPr="00420451">
        <w:t xml:space="preserve">A </w:t>
      </w:r>
      <w:r w:rsidRPr="00420451">
        <w:rPr>
          <w:spacing w:val="-5"/>
        </w:rPr>
        <w:t xml:space="preserve">more </w:t>
      </w:r>
      <w:r w:rsidRPr="00420451">
        <w:t xml:space="preserve">radical approach </w:t>
      </w:r>
      <w:r w:rsidRPr="00420451">
        <w:rPr>
          <w:spacing w:val="3"/>
        </w:rPr>
        <w:t xml:space="preserve">is </w:t>
      </w:r>
      <w:r w:rsidRPr="00420451">
        <w:rPr>
          <w:spacing w:val="-5"/>
        </w:rPr>
        <w:t xml:space="preserve">to </w:t>
      </w:r>
      <w:r w:rsidRPr="00420451">
        <w:t xml:space="preserve">incorporate </w:t>
      </w:r>
      <w:r w:rsidRPr="00420451">
        <w:rPr>
          <w:spacing w:val="-8"/>
        </w:rPr>
        <w:t xml:space="preserve">the </w:t>
      </w:r>
      <w:r w:rsidRPr="00420451">
        <w:rPr>
          <w:spacing w:val="-3"/>
        </w:rPr>
        <w:t xml:space="preserve">construction </w:t>
      </w:r>
      <w:r w:rsidRPr="00420451">
        <w:t xml:space="preserve">of </w:t>
      </w:r>
      <w:r w:rsidRPr="00420451">
        <w:rPr>
          <w:spacing w:val="-8"/>
        </w:rPr>
        <w:t xml:space="preserve">the </w:t>
      </w:r>
      <w:r w:rsidRPr="00420451">
        <w:t xml:space="preserve">hidden layer as part of </w:t>
      </w:r>
      <w:r w:rsidRPr="00420451">
        <w:rPr>
          <w:spacing w:val="-8"/>
        </w:rPr>
        <w:t xml:space="preserve">the </w:t>
      </w:r>
      <w:r w:rsidRPr="00420451">
        <w:rPr>
          <w:spacing w:val="-3"/>
        </w:rPr>
        <w:t>training</w:t>
      </w:r>
      <w:r w:rsidRPr="00420451">
        <w:rPr>
          <w:spacing w:val="-42"/>
        </w:rPr>
        <w:t xml:space="preserve"> </w:t>
      </w:r>
      <w:r w:rsidRPr="00420451">
        <w:t>process.</w:t>
      </w:r>
    </w:p>
    <w:p w:rsidR="001B278E" w:rsidRPr="00420451" w:rsidRDefault="001B278E">
      <w:pPr>
        <w:pStyle w:val="BodyText"/>
        <w:spacing w:before="3"/>
        <w:rPr>
          <w:sz w:val="32"/>
        </w:rPr>
      </w:pPr>
    </w:p>
    <w:p w:rsidR="001B278E" w:rsidRPr="00420451" w:rsidRDefault="00F163E5">
      <w:pPr>
        <w:pStyle w:val="BodyText"/>
        <w:spacing w:line="249" w:lineRule="auto"/>
        <w:ind w:left="120" w:right="122"/>
        <w:jc w:val="both"/>
      </w:pPr>
      <w:r w:rsidRPr="00420451">
        <w:rPr>
          <w:spacing w:val="-6"/>
        </w:rPr>
        <w:t xml:space="preserve">Example </w:t>
      </w:r>
      <w:r w:rsidRPr="00420451">
        <w:t xml:space="preserve">applications </w:t>
      </w:r>
      <w:r w:rsidRPr="00420451">
        <w:rPr>
          <w:spacing w:val="3"/>
        </w:rPr>
        <w:t xml:space="preserve">were </w:t>
      </w:r>
      <w:r w:rsidRPr="00420451">
        <w:t xml:space="preserve">provided </w:t>
      </w:r>
      <w:r w:rsidRPr="00420451">
        <w:rPr>
          <w:spacing w:val="-6"/>
        </w:rPr>
        <w:t xml:space="preserve">that highlighted some </w:t>
      </w:r>
      <w:r w:rsidRPr="00420451">
        <w:t xml:space="preserve">of </w:t>
      </w:r>
      <w:r w:rsidRPr="00420451">
        <w:rPr>
          <w:spacing w:val="-8"/>
        </w:rPr>
        <w:t xml:space="preserve">the </w:t>
      </w:r>
      <w:r w:rsidRPr="00420451">
        <w:t xml:space="preserve">aspects of porting a problem </w:t>
      </w:r>
      <w:r w:rsidRPr="00420451">
        <w:rPr>
          <w:spacing w:val="-5"/>
        </w:rPr>
        <w:t xml:space="preserve">to </w:t>
      </w:r>
      <w:r w:rsidRPr="00420451">
        <w:t xml:space="preserve">a </w:t>
      </w:r>
      <w:r w:rsidRPr="00420451">
        <w:rPr>
          <w:spacing w:val="-4"/>
        </w:rPr>
        <w:t xml:space="preserve">neural </w:t>
      </w:r>
      <w:r w:rsidRPr="00420451">
        <w:t xml:space="preserve">network </w:t>
      </w:r>
      <w:r w:rsidRPr="00420451">
        <w:rPr>
          <w:spacing w:val="-5"/>
        </w:rPr>
        <w:t xml:space="preserve">setting. </w:t>
      </w:r>
      <w:r w:rsidRPr="00420451">
        <w:rPr>
          <w:spacing w:val="-3"/>
        </w:rPr>
        <w:t xml:space="preserve">These </w:t>
      </w:r>
      <w:r w:rsidRPr="00420451">
        <w:rPr>
          <w:spacing w:val="3"/>
        </w:rPr>
        <w:t xml:space="preserve">were </w:t>
      </w:r>
      <w:r w:rsidRPr="00420451">
        <w:rPr>
          <w:spacing w:val="-3"/>
        </w:rPr>
        <w:t xml:space="preserve">typical </w:t>
      </w:r>
      <w:r w:rsidRPr="00420451">
        <w:t xml:space="preserve">of </w:t>
      </w:r>
      <w:r w:rsidRPr="00420451">
        <w:rPr>
          <w:spacing w:val="-8"/>
        </w:rPr>
        <w:t xml:space="preserve">the </w:t>
      </w:r>
      <w:r w:rsidRPr="00420451">
        <w:rPr>
          <w:spacing w:val="-6"/>
        </w:rPr>
        <w:t xml:space="preserve">kind </w:t>
      </w:r>
      <w:r w:rsidRPr="00420451">
        <w:t xml:space="preserve">of problems solved </w:t>
      </w:r>
      <w:r w:rsidRPr="00420451">
        <w:rPr>
          <w:spacing w:val="-5"/>
        </w:rPr>
        <w:t xml:space="preserve">using </w:t>
      </w:r>
      <w:r w:rsidRPr="00420451">
        <w:t xml:space="preserve">backpropagation </w:t>
      </w:r>
      <w:r w:rsidRPr="00420451">
        <w:rPr>
          <w:spacing w:val="-5"/>
        </w:rPr>
        <w:t xml:space="preserve">and </w:t>
      </w:r>
      <w:r w:rsidRPr="00420451">
        <w:t xml:space="preserve">helped </w:t>
      </w:r>
      <w:r w:rsidRPr="00420451">
        <w:rPr>
          <w:spacing w:val="-5"/>
        </w:rPr>
        <w:t xml:space="preserve">expand </w:t>
      </w:r>
      <w:r w:rsidRPr="00420451">
        <w:rPr>
          <w:spacing w:val="-8"/>
        </w:rPr>
        <w:t xml:space="preserve">the </w:t>
      </w:r>
      <w:r w:rsidRPr="00420451">
        <w:rPr>
          <w:spacing w:val="-3"/>
        </w:rPr>
        <w:t xml:space="preserve">notion </w:t>
      </w:r>
      <w:r w:rsidRPr="00420451">
        <w:t xml:space="preserve">of </w:t>
      </w:r>
      <w:r w:rsidRPr="00420451">
        <w:rPr>
          <w:spacing w:val="-5"/>
        </w:rPr>
        <w:t xml:space="preserve">how </w:t>
      </w:r>
      <w:r w:rsidRPr="00420451">
        <w:rPr>
          <w:spacing w:val="-3"/>
        </w:rPr>
        <w:t xml:space="preserve">training </w:t>
      </w:r>
      <w:r w:rsidRPr="00420451">
        <w:t xml:space="preserve">vectors </w:t>
      </w:r>
      <w:r w:rsidRPr="00420451">
        <w:rPr>
          <w:spacing w:val="-3"/>
        </w:rPr>
        <w:t xml:space="preserve">originate </w:t>
      </w:r>
      <w:r w:rsidRPr="00420451">
        <w:rPr>
          <w:spacing w:val="3"/>
        </w:rPr>
        <w:t xml:space="preserve">in </w:t>
      </w:r>
      <w:r w:rsidRPr="00420451">
        <w:t xml:space="preserve">real </w:t>
      </w:r>
      <w:r w:rsidRPr="00420451">
        <w:rPr>
          <w:spacing w:val="-4"/>
        </w:rPr>
        <w:t xml:space="preserve">situations </w:t>
      </w:r>
      <w:r w:rsidRPr="00420451">
        <w:t xml:space="preserve">(first </w:t>
      </w:r>
      <w:r w:rsidRPr="00420451">
        <w:rPr>
          <w:spacing w:val="-3"/>
        </w:rPr>
        <w:t>introduc</w:t>
      </w:r>
      <w:r w:rsidRPr="00420451">
        <w:rPr>
          <w:spacing w:val="-3"/>
        </w:rPr>
        <w:t xml:space="preserve">ed </w:t>
      </w:r>
      <w:r w:rsidRPr="00420451">
        <w:t xml:space="preserve">via </w:t>
      </w:r>
      <w:r w:rsidRPr="00420451">
        <w:rPr>
          <w:spacing w:val="-8"/>
        </w:rPr>
        <w:t xml:space="preserve">the </w:t>
      </w:r>
      <w:r w:rsidRPr="00420451">
        <w:t xml:space="preserve">visual </w:t>
      </w:r>
      <w:r w:rsidRPr="00420451">
        <w:rPr>
          <w:spacing w:val="-4"/>
        </w:rPr>
        <w:t xml:space="preserve">examples </w:t>
      </w:r>
      <w:r w:rsidRPr="00420451">
        <w:rPr>
          <w:spacing w:val="3"/>
        </w:rPr>
        <w:t xml:space="preserve">in </w:t>
      </w:r>
      <w:hyperlink w:anchor="_bookmark115" w:history="1">
        <w:r w:rsidRPr="00420451">
          <w:rPr>
            <w:spacing w:val="-3"/>
          </w:rPr>
          <w:t xml:space="preserve">Fig. </w:t>
        </w:r>
        <w:r w:rsidRPr="00420451">
          <w:t>4.10</w:t>
        </w:r>
      </w:hyperlink>
      <w:r w:rsidRPr="00420451">
        <w:t>).</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6"/>
        </w:numPr>
        <w:tabs>
          <w:tab w:val="left" w:pos="4998"/>
        </w:tabs>
        <w:ind w:left="4997" w:hanging="841"/>
        <w:jc w:val="left"/>
      </w:pPr>
      <w:bookmarkStart w:id="409" w:name="7_Associative_memories:_the_Hopfield_net"/>
      <w:bookmarkStart w:id="410" w:name="Chapter_7"/>
      <w:bookmarkStart w:id="411" w:name="Ch._7"/>
      <w:bookmarkStart w:id="412" w:name="93"/>
      <w:bookmarkStart w:id="413" w:name="_bookmark199"/>
      <w:bookmarkStart w:id="414" w:name="_bookmark198"/>
      <w:bookmarkEnd w:id="409"/>
      <w:bookmarkEnd w:id="410"/>
      <w:bookmarkEnd w:id="411"/>
      <w:bookmarkEnd w:id="412"/>
      <w:bookmarkEnd w:id="413"/>
      <w:bookmarkEnd w:id="414"/>
      <w:r w:rsidRPr="00420451">
        <w:rPr>
          <w:spacing w:val="-4"/>
        </w:rPr>
        <w:t>Notes</w:t>
      </w:r>
    </w:p>
    <w:p w:rsidR="001B278E" w:rsidRPr="00420451" w:rsidRDefault="001B278E">
      <w:pPr>
        <w:pStyle w:val="BodyText"/>
        <w:spacing w:before="4"/>
        <w:rPr>
          <w:b/>
          <w:sz w:val="60"/>
        </w:rPr>
      </w:pPr>
    </w:p>
    <w:p w:rsidR="001B278E" w:rsidRPr="00420451" w:rsidRDefault="00F163E5">
      <w:pPr>
        <w:pStyle w:val="ListParagraph"/>
        <w:numPr>
          <w:ilvl w:val="0"/>
          <w:numId w:val="23"/>
        </w:numPr>
        <w:tabs>
          <w:tab w:val="left" w:pos="346"/>
        </w:tabs>
      </w:pPr>
      <w:bookmarkStart w:id="415" w:name="_bookmark195"/>
      <w:bookmarkEnd w:id="415"/>
      <w:r w:rsidRPr="00420451">
        <w:rPr>
          <w:spacing w:val="-5"/>
        </w:rPr>
        <w:t xml:space="preserve">Angled </w:t>
      </w:r>
      <w:r w:rsidRPr="00420451">
        <w:t xml:space="preserve">brackets </w:t>
      </w:r>
      <w:r w:rsidRPr="00420451">
        <w:rPr>
          <w:spacing w:val="-7"/>
        </w:rPr>
        <w:t xml:space="preserve">usually </w:t>
      </w:r>
      <w:r w:rsidRPr="00420451">
        <w:rPr>
          <w:spacing w:val="-11"/>
        </w:rPr>
        <w:t xml:space="preserve">imply </w:t>
      </w:r>
      <w:r w:rsidRPr="00420451">
        <w:rPr>
          <w:spacing w:val="-4"/>
        </w:rPr>
        <w:t xml:space="preserve">the </w:t>
      </w:r>
      <w:r w:rsidRPr="00420451">
        <w:t xml:space="preserve">average </w:t>
      </w:r>
      <w:r w:rsidRPr="00420451">
        <w:rPr>
          <w:spacing w:val="-4"/>
        </w:rPr>
        <w:t xml:space="preserve">or </w:t>
      </w:r>
      <w:r w:rsidRPr="00420451">
        <w:t xml:space="preserve">mean </w:t>
      </w:r>
      <w:r w:rsidRPr="00420451">
        <w:rPr>
          <w:spacing w:val="-4"/>
        </w:rPr>
        <w:t xml:space="preserve">of the </w:t>
      </w:r>
      <w:r w:rsidRPr="00420451">
        <w:rPr>
          <w:spacing w:val="-6"/>
        </w:rPr>
        <w:t>quantity</w:t>
      </w:r>
      <w:r w:rsidRPr="00420451">
        <w:rPr>
          <w:spacing w:val="-8"/>
        </w:rPr>
        <w:t xml:space="preserve"> </w:t>
      </w:r>
      <w:r w:rsidRPr="00420451">
        <w:rPr>
          <w:spacing w:val="-7"/>
        </w:rPr>
        <w:t>inside.</w:t>
      </w:r>
    </w:p>
    <w:p w:rsidR="001B278E" w:rsidRPr="00420451" w:rsidRDefault="001B278E">
      <w:pPr>
        <w:pStyle w:val="BodyText"/>
        <w:spacing w:before="8"/>
        <w:rPr>
          <w:sz w:val="32"/>
        </w:rPr>
      </w:pPr>
    </w:p>
    <w:p w:rsidR="001B278E" w:rsidRPr="00420451" w:rsidRDefault="00F163E5">
      <w:pPr>
        <w:pStyle w:val="ListParagraph"/>
        <w:numPr>
          <w:ilvl w:val="0"/>
          <w:numId w:val="23"/>
        </w:numPr>
        <w:tabs>
          <w:tab w:val="left" w:pos="346"/>
        </w:tabs>
        <w:spacing w:before="1"/>
      </w:pPr>
      <w:bookmarkStart w:id="416" w:name="_bookmark196"/>
      <w:bookmarkEnd w:id="416"/>
      <w:r w:rsidRPr="00420451">
        <w:rPr>
          <w:spacing w:val="-7"/>
        </w:rPr>
        <w:t>Training</w:t>
      </w:r>
      <w:r w:rsidRPr="00420451">
        <w:rPr>
          <w:spacing w:val="2"/>
        </w:rPr>
        <w:t xml:space="preserve"> </w:t>
      </w:r>
      <w:r w:rsidRPr="00420451">
        <w:t>and</w:t>
      </w:r>
      <w:r w:rsidRPr="00420451">
        <w:rPr>
          <w:spacing w:val="3"/>
        </w:rPr>
        <w:t xml:space="preserve"> </w:t>
      </w:r>
      <w:r w:rsidRPr="00420451">
        <w:t>test</w:t>
      </w:r>
      <w:r w:rsidRPr="00420451">
        <w:rPr>
          <w:spacing w:val="8"/>
        </w:rPr>
        <w:t xml:space="preserve"> </w:t>
      </w:r>
      <w:r w:rsidRPr="00420451">
        <w:t>data</w:t>
      </w:r>
      <w:r w:rsidRPr="00420451">
        <w:rPr>
          <w:spacing w:val="17"/>
        </w:rPr>
        <w:t xml:space="preserve"> </w:t>
      </w:r>
      <w:r w:rsidRPr="00420451">
        <w:t>are</w:t>
      </w:r>
      <w:r w:rsidRPr="00420451">
        <w:rPr>
          <w:spacing w:val="17"/>
        </w:rPr>
        <w:t xml:space="preserve"> </w:t>
      </w:r>
      <w:r w:rsidRPr="00420451">
        <w:t>referred</w:t>
      </w:r>
      <w:r w:rsidRPr="00420451">
        <w:rPr>
          <w:spacing w:val="3"/>
        </w:rPr>
        <w:t xml:space="preserve"> </w:t>
      </w:r>
      <w:r w:rsidRPr="00420451">
        <w:t>to</w:t>
      </w:r>
      <w:r w:rsidRPr="00420451">
        <w:rPr>
          <w:spacing w:val="3"/>
        </w:rPr>
        <w:t xml:space="preserve"> </w:t>
      </w:r>
      <w:r w:rsidRPr="00420451">
        <w:rPr>
          <w:spacing w:val="2"/>
        </w:rPr>
        <w:t>as</w:t>
      </w:r>
      <w:r w:rsidRPr="00420451">
        <w:rPr>
          <w:spacing w:val="13"/>
        </w:rPr>
        <w:t xml:space="preserve"> </w:t>
      </w:r>
      <w:r w:rsidRPr="00420451">
        <w:rPr>
          <w:i/>
        </w:rPr>
        <w:t>in-sample</w:t>
      </w:r>
      <w:r w:rsidRPr="00420451">
        <w:rPr>
          <w:i/>
          <w:spacing w:val="17"/>
        </w:rPr>
        <w:t xml:space="preserve"> </w:t>
      </w:r>
      <w:r w:rsidRPr="00420451">
        <w:t>and</w:t>
      </w:r>
      <w:r w:rsidRPr="00420451">
        <w:rPr>
          <w:spacing w:val="3"/>
        </w:rPr>
        <w:t xml:space="preserve"> </w:t>
      </w:r>
      <w:r w:rsidRPr="00420451">
        <w:rPr>
          <w:i/>
          <w:spacing w:val="2"/>
        </w:rPr>
        <w:t>out-of-sample</w:t>
      </w:r>
      <w:r w:rsidRPr="00420451">
        <w:rPr>
          <w:i/>
          <w:spacing w:val="17"/>
        </w:rPr>
        <w:t xml:space="preserve"> </w:t>
      </w:r>
      <w:r w:rsidRPr="00420451">
        <w:t>data</w:t>
      </w:r>
      <w:r w:rsidRPr="00420451">
        <w:rPr>
          <w:spacing w:val="17"/>
        </w:rPr>
        <w:t xml:space="preserve"> </w:t>
      </w:r>
      <w:r w:rsidRPr="00420451">
        <w:rPr>
          <w:spacing w:val="-3"/>
        </w:rPr>
        <w:t>respectively</w:t>
      </w:r>
      <w:r w:rsidRPr="00420451">
        <w:rPr>
          <w:spacing w:val="3"/>
        </w:rPr>
        <w:t xml:space="preserve"> </w:t>
      </w:r>
      <w:r w:rsidRPr="00420451">
        <w:rPr>
          <w:spacing w:val="-9"/>
        </w:rPr>
        <w:t>in</w:t>
      </w:r>
      <w:r w:rsidRPr="00420451">
        <w:rPr>
          <w:spacing w:val="3"/>
        </w:rPr>
        <w:t xml:space="preserve"> </w:t>
      </w:r>
      <w:r w:rsidRPr="00420451">
        <w:rPr>
          <w:spacing w:val="-4"/>
        </w:rPr>
        <w:t>the</w:t>
      </w:r>
      <w:r w:rsidRPr="00420451">
        <w:rPr>
          <w:spacing w:val="17"/>
        </w:rPr>
        <w:t xml:space="preserve"> </w:t>
      </w:r>
      <w:r w:rsidRPr="00420451">
        <w:t>paper.</w:t>
      </w:r>
    </w:p>
    <w:p w:rsidR="001B278E" w:rsidRPr="00420451" w:rsidRDefault="001B278E">
      <w:pPr>
        <w:pStyle w:val="BodyText"/>
        <w:spacing w:before="8"/>
        <w:rPr>
          <w:sz w:val="32"/>
        </w:rPr>
      </w:pPr>
    </w:p>
    <w:p w:rsidR="001B278E" w:rsidRPr="00420451" w:rsidRDefault="00F163E5">
      <w:pPr>
        <w:pStyle w:val="ListParagraph"/>
        <w:numPr>
          <w:ilvl w:val="0"/>
          <w:numId w:val="23"/>
        </w:numPr>
        <w:tabs>
          <w:tab w:val="left" w:pos="406"/>
        </w:tabs>
        <w:spacing w:line="256" w:lineRule="auto"/>
        <w:ind w:left="120" w:right="135" w:firstLine="0"/>
      </w:pPr>
      <w:bookmarkStart w:id="417" w:name="_bookmark197"/>
      <w:bookmarkEnd w:id="417"/>
      <w:r w:rsidRPr="00420451">
        <w:rPr>
          <w:spacing w:val="-3"/>
        </w:rPr>
        <w:t xml:space="preserve">DynIM </w:t>
      </w:r>
      <w:r w:rsidRPr="00420451">
        <w:rPr>
          <w:spacing w:val="-5"/>
        </w:rPr>
        <w:t xml:space="preserve">(Dynamic multi-factor model </w:t>
      </w:r>
      <w:r w:rsidRPr="00420451">
        <w:rPr>
          <w:spacing w:val="-4"/>
        </w:rPr>
        <w:t xml:space="preserve">of </w:t>
      </w:r>
      <w:r w:rsidRPr="00420451">
        <w:t xml:space="preserve">stock returns) </w:t>
      </w:r>
      <w:r w:rsidRPr="00420451">
        <w:rPr>
          <w:spacing w:val="-9"/>
        </w:rPr>
        <w:t xml:space="preserve">is </w:t>
      </w:r>
      <w:r w:rsidRPr="00420451">
        <w:t xml:space="preserve">a trademark </w:t>
      </w:r>
      <w:r w:rsidRPr="00420451">
        <w:rPr>
          <w:spacing w:val="-4"/>
        </w:rPr>
        <w:t xml:space="preserve">of </w:t>
      </w:r>
      <w:r w:rsidRPr="00420451">
        <w:rPr>
          <w:spacing w:val="-5"/>
        </w:rPr>
        <w:t xml:space="preserve">County </w:t>
      </w:r>
      <w:r w:rsidRPr="00420451">
        <w:t xml:space="preserve">NatWest </w:t>
      </w:r>
      <w:r w:rsidRPr="00420451">
        <w:rPr>
          <w:spacing w:val="-3"/>
        </w:rPr>
        <w:t>Investment Management</w:t>
      </w:r>
      <w:r w:rsidRPr="00420451">
        <w:rPr>
          <w:spacing w:val="2"/>
        </w:rPr>
        <w:t xml:space="preserve"> </w:t>
      </w:r>
      <w:r w:rsidRPr="00420451">
        <w:rPr>
          <w:spacing w:val="-4"/>
        </w:rPr>
        <w:t>Ltd.</w:t>
      </w:r>
    </w:p>
    <w:p w:rsidR="001B278E" w:rsidRPr="00420451" w:rsidRDefault="001B278E">
      <w:pPr>
        <w:pStyle w:val="BodyText"/>
        <w:rPr>
          <w:sz w:val="20"/>
        </w:rPr>
      </w:pPr>
    </w:p>
    <w:p w:rsidR="001B278E" w:rsidRPr="00420451" w:rsidRDefault="00F163E5">
      <w:pPr>
        <w:pStyle w:val="BodyText"/>
        <w:spacing w:before="8"/>
        <w:rPr>
          <w:sz w:val="21"/>
        </w:rPr>
      </w:pPr>
      <w:r w:rsidRPr="00420451">
        <w:pict>
          <v:group id="_x0000_s1095" style="position:absolute;margin-left:50pt;margin-top:14.45pt;width:495.3pt;height:3pt;z-index:-251464704;mso-wrap-distance-left:0;mso-wrap-distance-right:0;mso-position-horizontal-relative:page" coordorigin="1000,289" coordsize="9906,60">
            <v:line id="_x0000_s1101" style="position:absolute" from="1000,297" to="10905,297" strokecolor="#2b2b2b" strokeweight=".26447mm"/>
            <v:line id="_x0000_s1100" style="position:absolute" from="1000,342" to="10905,342" strokecolor="gray" strokeweight=".26447mm"/>
            <v:shape id="_x0000_s1099" style="position:absolute;left:999;top:289;width:15;height:60" coordorigin="1000,289" coordsize="15,60" path="m1000,349r,-60l1015,289r,45l1000,349xe" fillcolor="#2b2b2b" stroked="f">
              <v:path arrowok="t"/>
            </v:shape>
            <v:shape id="_x0000_s1098" style="position:absolute;left:1000;top:289;width:15;height:60" coordorigin="1000,289" coordsize="15,60" path="m1000,289r,60l1015,334r,-45l1000,289xe" filled="f" strokeweight="0">
              <v:path arrowok="t"/>
            </v:shape>
            <v:shape id="_x0000_s1097" style="position:absolute;left:10890;top:289;width:15;height:60" coordorigin="10890,289" coordsize="15,60" path="m10905,349r-15,l10890,304r15,-15l10905,349xe" fillcolor="gray" stroked="f">
              <v:path arrowok="t"/>
            </v:shape>
            <v:shape id="_x0000_s1096" style="position:absolute;left:10890;top:289;width:15;height:60" coordorigin="10891,289" coordsize="15,60" path="m10891,304r,45l10906,349r,-60l10891,304xe" filled="f" strokeweight="0">
              <v:path arrowok="t"/>
            </v:shape>
            <w10:wrap type="topAndBottom" anchorx="page"/>
          </v:group>
        </w:pict>
      </w:r>
    </w:p>
    <w:p w:rsidR="001B278E" w:rsidRPr="00420451" w:rsidRDefault="001B278E">
      <w:pPr>
        <w:rPr>
          <w:sz w:val="21"/>
        </w:rPr>
        <w:sectPr w:rsidR="001B278E" w:rsidRPr="00420451">
          <w:pgSz w:w="11910" w:h="16840"/>
          <w:pgMar w:top="300" w:right="860" w:bottom="400" w:left="880" w:header="0" w:footer="217" w:gutter="0"/>
          <w:cols w:space="720"/>
        </w:sectPr>
      </w:pPr>
    </w:p>
    <w:p w:rsidR="001B278E" w:rsidRPr="00420451" w:rsidRDefault="00F163E5">
      <w:pPr>
        <w:pStyle w:val="Heading1"/>
        <w:ind w:right="1735"/>
      </w:pPr>
      <w:bookmarkStart w:id="418" w:name="7.1_The_nature_of_associative_memory"/>
      <w:bookmarkStart w:id="419" w:name="_bookmark200"/>
      <w:bookmarkEnd w:id="418"/>
      <w:bookmarkEnd w:id="419"/>
      <w:r w:rsidRPr="00420451">
        <w:t>Chapter Seven</w:t>
      </w:r>
    </w:p>
    <w:p w:rsidR="001B278E" w:rsidRPr="00420451" w:rsidRDefault="00F163E5">
      <w:pPr>
        <w:spacing w:before="23"/>
        <w:ind w:left="183" w:right="201"/>
        <w:jc w:val="center"/>
        <w:rPr>
          <w:b/>
          <w:sz w:val="45"/>
        </w:rPr>
      </w:pPr>
      <w:r w:rsidRPr="00420451">
        <w:rPr>
          <w:b/>
          <w:sz w:val="45"/>
        </w:rPr>
        <w:t>Associative memories: the Hopfield net</w:t>
      </w:r>
    </w:p>
    <w:p w:rsidR="001B278E" w:rsidRPr="00420451" w:rsidRDefault="001B278E">
      <w:pPr>
        <w:jc w:val="center"/>
        <w:rPr>
          <w:sz w:val="45"/>
        </w:rPr>
        <w:sectPr w:rsidR="001B278E" w:rsidRPr="00420451">
          <w:pgSz w:w="11910" w:h="16840"/>
          <w:pgMar w:top="320" w:right="860" w:bottom="400" w:left="880" w:header="0" w:footer="217" w:gutter="0"/>
          <w:cols w:space="720"/>
        </w:sectPr>
      </w:pPr>
    </w:p>
    <w:p w:rsidR="001B278E" w:rsidRPr="00420451" w:rsidRDefault="00F163E5">
      <w:pPr>
        <w:pStyle w:val="Heading2"/>
        <w:numPr>
          <w:ilvl w:val="1"/>
          <w:numId w:val="22"/>
        </w:numPr>
        <w:tabs>
          <w:tab w:val="left" w:pos="2394"/>
        </w:tabs>
        <w:jc w:val="left"/>
      </w:pPr>
      <w:r w:rsidRPr="00420451">
        <w:t>The nature of associative</w:t>
      </w:r>
      <w:r w:rsidRPr="00420451">
        <w:rPr>
          <w:spacing w:val="-27"/>
        </w:rPr>
        <w:t xml:space="preserve"> </w:t>
      </w:r>
      <w:r w:rsidRPr="00420451">
        <w:rPr>
          <w:spacing w:val="-9"/>
        </w:rPr>
        <w:t>memory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t xml:space="preserve">In common parlance, "remembering" something consists of </w:t>
      </w:r>
      <w:r w:rsidRPr="00420451">
        <w:rPr>
          <w:i/>
        </w:rPr>
        <w:t xml:space="preserve">associating </w:t>
      </w:r>
      <w:r w:rsidRPr="00420451">
        <w:t>an idea or thought with a sensory cue. For example, someone may mention the name of a celebrity, and we immediately recall a TV series or newspaper articl</w:t>
      </w:r>
      <w:r w:rsidRPr="00420451">
        <w:t>e about the celebrity. Or, we may be shown a picture of a place we have visited and the image recalls memories of people we met and experiences we enjoyed at the time. The sense of smell (olfaction) can also elicit memories and is known to be especially ef</w:t>
      </w:r>
      <w:r w:rsidRPr="00420451">
        <w:t>fective in this way</w:t>
      </w:r>
    </w:p>
    <w:p w:rsidR="001B278E" w:rsidRPr="00420451" w:rsidRDefault="001B278E">
      <w:pPr>
        <w:pStyle w:val="BodyText"/>
        <w:spacing w:before="11"/>
        <w:rPr>
          <w:sz w:val="31"/>
        </w:rPr>
      </w:pPr>
    </w:p>
    <w:p w:rsidR="001B278E" w:rsidRPr="00420451" w:rsidRDefault="00F163E5">
      <w:pPr>
        <w:pStyle w:val="BodyText"/>
        <w:spacing w:line="249" w:lineRule="auto"/>
        <w:ind w:left="120" w:right="135"/>
        <w:jc w:val="both"/>
      </w:pPr>
      <w:r w:rsidRPr="00420451">
        <w:rPr>
          <w:spacing w:val="-5"/>
        </w:rPr>
        <w:t xml:space="preserve">It </w:t>
      </w:r>
      <w:r w:rsidRPr="00420451">
        <w:rPr>
          <w:spacing w:val="3"/>
        </w:rPr>
        <w:t xml:space="preserve">is </w:t>
      </w:r>
      <w:r w:rsidRPr="00420451">
        <w:t xml:space="preserve">difficult </w:t>
      </w:r>
      <w:r w:rsidRPr="00420451">
        <w:rPr>
          <w:spacing w:val="-5"/>
        </w:rPr>
        <w:t xml:space="preserve">to </w:t>
      </w:r>
      <w:r w:rsidRPr="00420451">
        <w:t xml:space="preserve">describe </w:t>
      </w:r>
      <w:r w:rsidRPr="00420451">
        <w:rPr>
          <w:spacing w:val="-5"/>
        </w:rPr>
        <w:t xml:space="preserve">and </w:t>
      </w:r>
      <w:r w:rsidRPr="00420451">
        <w:rPr>
          <w:spacing w:val="-4"/>
        </w:rPr>
        <w:t xml:space="preserve">formalize these </w:t>
      </w:r>
      <w:r w:rsidRPr="00420451">
        <w:t xml:space="preserve">very </w:t>
      </w:r>
      <w:r w:rsidRPr="00420451">
        <w:rPr>
          <w:spacing w:val="-3"/>
        </w:rPr>
        <w:t xml:space="preserve">high-level </w:t>
      </w:r>
      <w:r w:rsidRPr="00420451">
        <w:rPr>
          <w:spacing w:val="-4"/>
        </w:rPr>
        <w:t xml:space="preserve">examples </w:t>
      </w:r>
      <w:r w:rsidRPr="00420451">
        <w:rPr>
          <w:spacing w:val="-5"/>
        </w:rPr>
        <w:t xml:space="preserve">and </w:t>
      </w:r>
      <w:r w:rsidRPr="00420451">
        <w:t xml:space="preserve">so </w:t>
      </w:r>
      <w:r w:rsidRPr="00420451">
        <w:rPr>
          <w:spacing w:val="4"/>
        </w:rPr>
        <w:t xml:space="preserve">we </w:t>
      </w:r>
      <w:r w:rsidRPr="00420451">
        <w:t xml:space="preserve">shall consider a </w:t>
      </w:r>
      <w:r w:rsidRPr="00420451">
        <w:rPr>
          <w:spacing w:val="-5"/>
        </w:rPr>
        <w:t xml:space="preserve">more </w:t>
      </w:r>
      <w:r w:rsidRPr="00420451">
        <w:rPr>
          <w:spacing w:val="-10"/>
        </w:rPr>
        <w:t xml:space="preserve">mundane </w:t>
      </w:r>
      <w:r w:rsidRPr="00420451">
        <w:rPr>
          <w:spacing w:val="-4"/>
        </w:rPr>
        <w:t xml:space="preserve">instance </w:t>
      </w:r>
      <w:r w:rsidRPr="00420451">
        <w:rPr>
          <w:spacing w:val="-7"/>
        </w:rPr>
        <w:t xml:space="preserve">that, </w:t>
      </w:r>
      <w:r w:rsidRPr="00420451">
        <w:t xml:space="preserve">nevertheless, </w:t>
      </w:r>
      <w:r w:rsidRPr="00420451">
        <w:rPr>
          <w:spacing w:val="-4"/>
        </w:rPr>
        <w:t xml:space="preserve">contains </w:t>
      </w:r>
      <w:r w:rsidRPr="00420451">
        <w:rPr>
          <w:spacing w:val="2"/>
        </w:rPr>
        <w:t xml:space="preserve">all </w:t>
      </w:r>
      <w:r w:rsidRPr="00420451">
        <w:rPr>
          <w:spacing w:val="-8"/>
        </w:rPr>
        <w:t xml:space="preserve">the </w:t>
      </w:r>
      <w:r w:rsidRPr="00420451">
        <w:t xml:space="preserve">aspects of </w:t>
      </w:r>
      <w:r w:rsidRPr="00420451">
        <w:rPr>
          <w:spacing w:val="-5"/>
        </w:rPr>
        <w:t xml:space="preserve">those </w:t>
      </w:r>
      <w:r w:rsidRPr="00420451">
        <w:t xml:space="preserve">above. Consider </w:t>
      </w:r>
      <w:r w:rsidRPr="00420451">
        <w:rPr>
          <w:spacing w:val="-8"/>
        </w:rPr>
        <w:t xml:space="preserve">the </w:t>
      </w:r>
      <w:r w:rsidRPr="00420451">
        <w:rPr>
          <w:spacing w:val="-7"/>
        </w:rPr>
        <w:t xml:space="preserve">image </w:t>
      </w:r>
      <w:r w:rsidRPr="00420451">
        <w:t xml:space="preserve">shown on </w:t>
      </w:r>
      <w:r w:rsidRPr="00420451">
        <w:rPr>
          <w:spacing w:val="-8"/>
        </w:rPr>
        <w:t xml:space="preserve">the </w:t>
      </w:r>
      <w:r w:rsidRPr="00420451">
        <w:t xml:space="preserve">left of </w:t>
      </w:r>
      <w:hyperlink w:anchor="_bookmark201" w:history="1">
        <w:r w:rsidRPr="00420451">
          <w:rPr>
            <w:spacing w:val="-4"/>
          </w:rPr>
          <w:t xml:space="preserve">Figure </w:t>
        </w:r>
        <w:r w:rsidRPr="00420451">
          <w:t>7.1</w:t>
        </w:r>
      </w:hyperlink>
      <w:r w:rsidRPr="00420451">
        <w:t xml:space="preserve">. </w:t>
      </w:r>
      <w:r w:rsidRPr="00420451">
        <w:rPr>
          <w:spacing w:val="-4"/>
        </w:rPr>
        <w:t xml:space="preserve">This </w:t>
      </w:r>
      <w:r w:rsidRPr="00420451">
        <w:rPr>
          <w:spacing w:val="3"/>
        </w:rPr>
        <w:t xml:space="preserve">is </w:t>
      </w:r>
      <w:r w:rsidRPr="00420451">
        <w:t xml:space="preserve">supposed </w:t>
      </w:r>
      <w:r w:rsidRPr="00420451">
        <w:rPr>
          <w:spacing w:val="-5"/>
        </w:rPr>
        <w:t xml:space="preserve">to </w:t>
      </w:r>
      <w:r w:rsidRPr="00420451">
        <w:t xml:space="preserve">represent a binarized </w:t>
      </w:r>
      <w:r w:rsidRPr="00420451">
        <w:rPr>
          <w:spacing w:val="2"/>
        </w:rPr>
        <w:t xml:space="preserve">version </w:t>
      </w:r>
      <w:r w:rsidRPr="00420451">
        <w:t xml:space="preserve">of </w:t>
      </w:r>
      <w:r w:rsidRPr="00420451">
        <w:rPr>
          <w:spacing w:val="-8"/>
        </w:rPr>
        <w:t xml:space="preserve">the </w:t>
      </w:r>
      <w:r w:rsidRPr="00420451">
        <w:t xml:space="preserve">letter </w:t>
      </w:r>
      <w:r w:rsidRPr="00420451">
        <w:rPr>
          <w:spacing w:val="-3"/>
        </w:rPr>
        <w:t xml:space="preserve">"T" </w:t>
      </w:r>
      <w:r w:rsidRPr="00420451">
        <w:t xml:space="preserve">where open </w:t>
      </w:r>
      <w:r w:rsidRPr="00420451">
        <w:rPr>
          <w:spacing w:val="-5"/>
        </w:rPr>
        <w:t xml:space="preserve">and </w:t>
      </w:r>
      <w:r w:rsidRPr="00420451">
        <w:t xml:space="preserve">filled circular </w:t>
      </w:r>
      <w:r w:rsidRPr="00420451">
        <w:rPr>
          <w:spacing w:val="-5"/>
        </w:rPr>
        <w:t xml:space="preserve">symbols </w:t>
      </w:r>
      <w:r w:rsidRPr="00420451">
        <w:t xml:space="preserve">represent 0s </w:t>
      </w:r>
      <w:r w:rsidRPr="00420451">
        <w:rPr>
          <w:spacing w:val="-5"/>
        </w:rPr>
        <w:t xml:space="preserve">and </w:t>
      </w:r>
      <w:r w:rsidRPr="00420451">
        <w:t>1s respectively (</w:t>
      </w:r>
      <w:hyperlink w:anchor="_bookmark114" w:history="1">
        <w:r w:rsidRPr="00420451">
          <w:t>Sect. 4.6.1</w:t>
        </w:r>
      </w:hyperlink>
      <w:r w:rsidRPr="00420451">
        <w:t xml:space="preserve">). </w:t>
      </w:r>
      <w:r w:rsidRPr="00420451">
        <w:rPr>
          <w:spacing w:val="-7"/>
        </w:rPr>
        <w:t xml:space="preserve">The </w:t>
      </w:r>
      <w:r w:rsidRPr="00420451">
        <w:t xml:space="preserve">pattern </w:t>
      </w:r>
      <w:r w:rsidRPr="00420451">
        <w:rPr>
          <w:spacing w:val="3"/>
        </w:rPr>
        <w:t xml:space="preserve">in </w:t>
      </w:r>
      <w:r w:rsidRPr="00420451">
        <w:rPr>
          <w:spacing w:val="-8"/>
        </w:rPr>
        <w:t xml:space="preserve">the </w:t>
      </w:r>
      <w:r w:rsidRPr="00420451">
        <w:rPr>
          <w:spacing w:val="-3"/>
        </w:rPr>
        <w:t xml:space="preserve">centre </w:t>
      </w:r>
      <w:r w:rsidRPr="00420451">
        <w:t xml:space="preserve">of </w:t>
      </w:r>
      <w:r w:rsidRPr="00420451">
        <w:rPr>
          <w:spacing w:val="-8"/>
        </w:rPr>
        <w:t xml:space="preserve">the </w:t>
      </w:r>
      <w:r w:rsidRPr="00420451">
        <w:rPr>
          <w:spacing w:val="-5"/>
        </w:rPr>
        <w:t xml:space="preserve">figure </w:t>
      </w:r>
      <w:r w:rsidRPr="00420451">
        <w:rPr>
          <w:spacing w:val="3"/>
        </w:rPr>
        <w:t xml:space="preserve">is </w:t>
      </w:r>
      <w:r w:rsidRPr="00420451">
        <w:rPr>
          <w:spacing w:val="-8"/>
        </w:rPr>
        <w:t xml:space="preserve">the </w:t>
      </w:r>
      <w:r w:rsidRPr="00420451">
        <w:rPr>
          <w:spacing w:val="-5"/>
        </w:rPr>
        <w:t xml:space="preserve">same </w:t>
      </w:r>
      <w:r w:rsidRPr="00420451">
        <w:rPr>
          <w:spacing w:val="-3"/>
        </w:rPr>
        <w:t xml:space="preserve">"T" </w:t>
      </w:r>
      <w:r w:rsidRPr="00420451">
        <w:rPr>
          <w:spacing w:val="-5"/>
        </w:rPr>
        <w:t xml:space="preserve">but </w:t>
      </w:r>
      <w:r w:rsidRPr="00420451">
        <w:t xml:space="preserve">with </w:t>
      </w:r>
      <w:r w:rsidRPr="00420451">
        <w:rPr>
          <w:spacing w:val="-8"/>
        </w:rPr>
        <w:t xml:space="preserve">the </w:t>
      </w:r>
      <w:r w:rsidRPr="00420451">
        <w:rPr>
          <w:spacing w:val="-3"/>
        </w:rPr>
        <w:t xml:space="preserve">bottom </w:t>
      </w:r>
      <w:r w:rsidRPr="00420451">
        <w:t xml:space="preserve">half replaced by noise— pixels </w:t>
      </w:r>
      <w:r w:rsidRPr="00420451">
        <w:rPr>
          <w:spacing w:val="-4"/>
        </w:rPr>
        <w:t xml:space="preserve">have </w:t>
      </w:r>
      <w:r w:rsidRPr="00420451">
        <w:t xml:space="preserve">been assigned a value 1 with probability 0.5. </w:t>
      </w:r>
      <w:r w:rsidRPr="00420451">
        <w:rPr>
          <w:spacing w:val="-22"/>
        </w:rPr>
        <w:t xml:space="preserve">We </w:t>
      </w:r>
      <w:r w:rsidRPr="00420451">
        <w:rPr>
          <w:spacing w:val="-10"/>
        </w:rPr>
        <w:t xml:space="preserve">might </w:t>
      </w:r>
      <w:r w:rsidRPr="00420451">
        <w:rPr>
          <w:spacing w:val="-6"/>
        </w:rPr>
        <w:t xml:space="preserve">imagine that </w:t>
      </w:r>
      <w:r w:rsidRPr="00420451">
        <w:rPr>
          <w:spacing w:val="-8"/>
        </w:rPr>
        <w:t xml:space="preserve">the </w:t>
      </w:r>
      <w:r w:rsidRPr="00420451">
        <w:rPr>
          <w:spacing w:val="-3"/>
        </w:rPr>
        <w:t xml:space="preserve">upper </w:t>
      </w:r>
      <w:r w:rsidRPr="00420451">
        <w:t xml:space="preserve">half of </w:t>
      </w:r>
      <w:r w:rsidRPr="00420451">
        <w:rPr>
          <w:spacing w:val="-8"/>
        </w:rPr>
        <w:t xml:space="preserve">the </w:t>
      </w:r>
      <w:r w:rsidRPr="00420451">
        <w:t xml:space="preserve">letter </w:t>
      </w:r>
      <w:r w:rsidRPr="00420451">
        <w:rPr>
          <w:spacing w:val="3"/>
        </w:rPr>
        <w:t xml:space="preserve">is </w:t>
      </w:r>
      <w:r w:rsidRPr="00420451">
        <w:t xml:space="preserve">provided as a </w:t>
      </w:r>
      <w:r w:rsidRPr="00420451">
        <w:rPr>
          <w:spacing w:val="-5"/>
        </w:rPr>
        <w:t xml:space="preserve">cue and </w:t>
      </w:r>
      <w:r w:rsidRPr="00420451">
        <w:rPr>
          <w:spacing w:val="-8"/>
        </w:rPr>
        <w:t xml:space="preserve">the </w:t>
      </w:r>
      <w:r w:rsidRPr="00420451">
        <w:rPr>
          <w:spacing w:val="-3"/>
        </w:rPr>
        <w:t xml:space="preserve">bottom </w:t>
      </w:r>
      <w:r w:rsidRPr="00420451">
        <w:t xml:space="preserve">half </w:t>
      </w:r>
      <w:r w:rsidRPr="00420451">
        <w:rPr>
          <w:spacing w:val="-5"/>
        </w:rPr>
        <w:t xml:space="preserve">has to </w:t>
      </w:r>
      <w:r w:rsidRPr="00420451">
        <w:t xml:space="preserve">be </w:t>
      </w:r>
      <w:r w:rsidRPr="00420451">
        <w:rPr>
          <w:spacing w:val="2"/>
        </w:rPr>
        <w:t xml:space="preserve">recalled </w:t>
      </w:r>
      <w:r w:rsidRPr="00420451">
        <w:t xml:space="preserve">from </w:t>
      </w:r>
      <w:r w:rsidRPr="00420451">
        <w:rPr>
          <w:spacing w:val="-11"/>
        </w:rPr>
        <w:t>m</w:t>
      </w:r>
      <w:r w:rsidRPr="00420451">
        <w:rPr>
          <w:spacing w:val="-11"/>
        </w:rPr>
        <w:t xml:space="preserve">emory. </w:t>
      </w:r>
      <w:r w:rsidRPr="00420451">
        <w:rPr>
          <w:spacing w:val="-7"/>
        </w:rPr>
        <w:t xml:space="preserve">The </w:t>
      </w:r>
      <w:r w:rsidRPr="00420451">
        <w:t xml:space="preserve">pattern on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rPr>
          <w:spacing w:val="3"/>
        </w:rPr>
        <w:t xml:space="preserve">is </w:t>
      </w:r>
      <w:r w:rsidRPr="00420451">
        <w:t xml:space="preserve">obtained from </w:t>
      </w:r>
      <w:r w:rsidRPr="00420451">
        <w:rPr>
          <w:spacing w:val="-8"/>
        </w:rPr>
        <w:t xml:space="preserve">the </w:t>
      </w:r>
      <w:r w:rsidRPr="00420451">
        <w:t xml:space="preserve">original </w:t>
      </w:r>
      <w:r w:rsidRPr="00420451">
        <w:rPr>
          <w:spacing w:val="-3"/>
        </w:rPr>
        <w:t xml:space="preserve">"T" </w:t>
      </w:r>
      <w:r w:rsidRPr="00420451">
        <w:t xml:space="preserve">by adding 20 per </w:t>
      </w:r>
      <w:r w:rsidRPr="00420451">
        <w:rPr>
          <w:spacing w:val="-4"/>
        </w:rPr>
        <w:t xml:space="preserve">cent </w:t>
      </w:r>
      <w:r w:rsidRPr="00420451">
        <w:t xml:space="preserve">noise—each pixel </w:t>
      </w:r>
      <w:r w:rsidRPr="00420451">
        <w:rPr>
          <w:spacing w:val="3"/>
        </w:rPr>
        <w:t xml:space="preserve">is </w:t>
      </w:r>
      <w:r w:rsidRPr="00420451">
        <w:t xml:space="preserve">inverted with probability 0.2. </w:t>
      </w:r>
      <w:r w:rsidRPr="00420451">
        <w:rPr>
          <w:spacing w:val="-5"/>
        </w:rPr>
        <w:t xml:space="preserve">In this </w:t>
      </w:r>
      <w:r w:rsidRPr="00420451">
        <w:t xml:space="preserve">case </w:t>
      </w:r>
      <w:r w:rsidRPr="00420451">
        <w:rPr>
          <w:spacing w:val="4"/>
        </w:rPr>
        <w:t xml:space="preserve">we </w:t>
      </w:r>
      <w:r w:rsidRPr="00420451">
        <w:t xml:space="preserve">suppose </w:t>
      </w:r>
      <w:r w:rsidRPr="00420451">
        <w:rPr>
          <w:spacing w:val="-6"/>
        </w:rPr>
        <w:t xml:space="preserve">that </w:t>
      </w:r>
      <w:r w:rsidRPr="00420451">
        <w:rPr>
          <w:spacing w:val="-8"/>
        </w:rPr>
        <w:t xml:space="preserve">the </w:t>
      </w:r>
      <w:r w:rsidRPr="00420451">
        <w:t xml:space="preserve">whole </w:t>
      </w:r>
      <w:r w:rsidRPr="00420451">
        <w:rPr>
          <w:spacing w:val="-7"/>
        </w:rPr>
        <w:t xml:space="preserve">memory </w:t>
      </w:r>
      <w:r w:rsidRPr="00420451">
        <w:rPr>
          <w:spacing w:val="3"/>
        </w:rPr>
        <w:t xml:space="preserve">is </w:t>
      </w:r>
      <w:r w:rsidRPr="00420451">
        <w:rPr>
          <w:spacing w:val="2"/>
        </w:rPr>
        <w:t xml:space="preserve">available </w:t>
      </w:r>
      <w:r w:rsidRPr="00420451">
        <w:rPr>
          <w:spacing w:val="-5"/>
        </w:rPr>
        <w:t xml:space="preserve">but </w:t>
      </w:r>
      <w:r w:rsidRPr="00420451">
        <w:rPr>
          <w:spacing w:val="3"/>
        </w:rPr>
        <w:t xml:space="preserve">in </w:t>
      </w:r>
      <w:r w:rsidRPr="00420451">
        <w:t xml:space="preserve">an </w:t>
      </w:r>
      <w:r w:rsidRPr="00420451">
        <w:rPr>
          <w:spacing w:val="-3"/>
        </w:rPr>
        <w:t xml:space="preserve">imperfectly </w:t>
      </w:r>
      <w:r w:rsidRPr="00420451">
        <w:rPr>
          <w:spacing w:val="2"/>
        </w:rPr>
        <w:t xml:space="preserve">recalled </w:t>
      </w:r>
      <w:r w:rsidRPr="00420451">
        <w:rPr>
          <w:spacing w:val="-6"/>
        </w:rPr>
        <w:t xml:space="preserve">form, </w:t>
      </w:r>
      <w:r w:rsidRPr="00420451">
        <w:t xml:space="preserve">so </w:t>
      </w:r>
      <w:r w:rsidRPr="00420451">
        <w:rPr>
          <w:spacing w:val="-6"/>
        </w:rPr>
        <w:t xml:space="preserve">that </w:t>
      </w:r>
      <w:r w:rsidRPr="00420451">
        <w:rPr>
          <w:spacing w:val="-8"/>
        </w:rPr>
        <w:t>the</w:t>
      </w:r>
      <w:r w:rsidRPr="00420451">
        <w:rPr>
          <w:spacing w:val="-8"/>
        </w:rPr>
        <w:t xml:space="preserve"> </w:t>
      </w:r>
      <w:r w:rsidRPr="00420451">
        <w:t xml:space="preserve">task </w:t>
      </w:r>
      <w:r w:rsidRPr="00420451">
        <w:rPr>
          <w:spacing w:val="3"/>
        </w:rPr>
        <w:t xml:space="preserve">is </w:t>
      </w:r>
      <w:r w:rsidRPr="00420451">
        <w:rPr>
          <w:spacing w:val="-5"/>
        </w:rPr>
        <w:t xml:space="preserve">to </w:t>
      </w:r>
      <w:r w:rsidRPr="00420451">
        <w:rPr>
          <w:spacing w:val="-4"/>
        </w:rPr>
        <w:t xml:space="preserve">"remember" </w:t>
      </w:r>
      <w:r w:rsidRPr="00420451">
        <w:rPr>
          <w:spacing w:val="-8"/>
        </w:rPr>
        <w:t xml:space="preserve">the </w:t>
      </w:r>
      <w:r w:rsidRPr="00420451">
        <w:t xml:space="preserve">original letter </w:t>
      </w:r>
      <w:r w:rsidRPr="00420451">
        <w:rPr>
          <w:spacing w:val="3"/>
        </w:rPr>
        <w:t xml:space="preserve">in </w:t>
      </w:r>
      <w:r w:rsidRPr="00420451">
        <w:t xml:space="preserve">its </w:t>
      </w:r>
      <w:r w:rsidRPr="00420451">
        <w:rPr>
          <w:spacing w:val="-4"/>
        </w:rPr>
        <w:t xml:space="preserve">uncorrupted </w:t>
      </w:r>
      <w:r w:rsidRPr="00420451">
        <w:rPr>
          <w:spacing w:val="-3"/>
        </w:rPr>
        <w:t xml:space="preserve">state. </w:t>
      </w:r>
      <w:r w:rsidRPr="00420451">
        <w:rPr>
          <w:spacing w:val="-4"/>
        </w:rPr>
        <w:t xml:space="preserve">This </w:t>
      </w:r>
      <w:r w:rsidRPr="00420451">
        <w:rPr>
          <w:spacing w:val="-10"/>
        </w:rPr>
        <w:t xml:space="preserve">might </w:t>
      </w:r>
      <w:r w:rsidRPr="00420451">
        <w:t xml:space="preserve">be </w:t>
      </w:r>
      <w:r w:rsidRPr="00420451">
        <w:rPr>
          <w:spacing w:val="-3"/>
        </w:rPr>
        <w:t xml:space="preserve">likened </w:t>
      </w:r>
      <w:r w:rsidRPr="00420451">
        <w:rPr>
          <w:spacing w:val="-5"/>
        </w:rPr>
        <w:t xml:space="preserve">to our </w:t>
      </w:r>
      <w:r w:rsidRPr="00420451">
        <w:rPr>
          <w:spacing w:val="-4"/>
        </w:rPr>
        <w:t xml:space="preserve">having </w:t>
      </w:r>
      <w:r w:rsidRPr="00420451">
        <w:t xml:space="preserve">a </w:t>
      </w:r>
      <w:r w:rsidRPr="00420451">
        <w:rPr>
          <w:spacing w:val="-8"/>
        </w:rPr>
        <w:t xml:space="preserve">"hazy" </w:t>
      </w:r>
      <w:r w:rsidRPr="00420451">
        <w:t xml:space="preserve">or </w:t>
      </w:r>
      <w:r w:rsidRPr="00420451">
        <w:rPr>
          <w:spacing w:val="-3"/>
        </w:rPr>
        <w:t xml:space="preserve">inaccurate </w:t>
      </w:r>
      <w:r w:rsidRPr="00420451">
        <w:rPr>
          <w:spacing w:val="-7"/>
        </w:rPr>
        <w:t xml:space="preserve">memory </w:t>
      </w:r>
      <w:r w:rsidRPr="00420451">
        <w:t xml:space="preserve">of </w:t>
      </w:r>
      <w:r w:rsidRPr="00420451">
        <w:rPr>
          <w:spacing w:val="-6"/>
        </w:rPr>
        <w:t xml:space="preserve">some </w:t>
      </w:r>
      <w:r w:rsidRPr="00420451">
        <w:t xml:space="preserve">scene, </w:t>
      </w:r>
      <w:r w:rsidRPr="00420451">
        <w:rPr>
          <w:spacing w:val="-10"/>
        </w:rPr>
        <w:t xml:space="preserve">name </w:t>
      </w:r>
      <w:r w:rsidRPr="00420451">
        <w:t xml:space="preserve">or </w:t>
      </w:r>
      <w:r w:rsidRPr="00420451">
        <w:rPr>
          <w:spacing w:val="-3"/>
        </w:rPr>
        <w:t xml:space="preserve">sequence </w:t>
      </w:r>
      <w:r w:rsidRPr="00420451">
        <w:t xml:space="preserve">of </w:t>
      </w:r>
      <w:r w:rsidRPr="00420451">
        <w:rPr>
          <w:spacing w:val="-4"/>
        </w:rPr>
        <w:t xml:space="preserve">events </w:t>
      </w:r>
      <w:r w:rsidRPr="00420451">
        <w:rPr>
          <w:spacing w:val="3"/>
        </w:rPr>
        <w:t xml:space="preserve">in </w:t>
      </w:r>
      <w:r w:rsidRPr="00420451">
        <w:t xml:space="preserve">which </w:t>
      </w:r>
      <w:r w:rsidRPr="00420451">
        <w:rPr>
          <w:spacing w:val="-8"/>
        </w:rPr>
        <w:t xml:space="preserve">the </w:t>
      </w:r>
      <w:r w:rsidRPr="00420451">
        <w:t xml:space="preserve">whole </w:t>
      </w:r>
      <w:r w:rsidRPr="00420451">
        <w:rPr>
          <w:spacing w:val="-8"/>
        </w:rPr>
        <w:t xml:space="preserve">may </w:t>
      </w:r>
      <w:r w:rsidRPr="00420451">
        <w:t xml:space="preserve">be pieced </w:t>
      </w:r>
      <w:r w:rsidRPr="00420451">
        <w:rPr>
          <w:spacing w:val="-6"/>
        </w:rPr>
        <w:t xml:space="preserve">together </w:t>
      </w:r>
      <w:r w:rsidRPr="00420451">
        <w:rPr>
          <w:spacing w:val="-4"/>
        </w:rPr>
        <w:t xml:space="preserve">after </w:t>
      </w:r>
      <w:r w:rsidRPr="00420451">
        <w:rPr>
          <w:spacing w:val="-6"/>
        </w:rPr>
        <w:t xml:space="preserve">some </w:t>
      </w:r>
      <w:r w:rsidRPr="00420451">
        <w:rPr>
          <w:spacing w:val="-3"/>
        </w:rPr>
        <w:t xml:space="preserve">effort </w:t>
      </w:r>
      <w:r w:rsidRPr="00420451">
        <w:t>of</w:t>
      </w:r>
      <w:r w:rsidRPr="00420451">
        <w:rPr>
          <w:spacing w:val="-16"/>
        </w:rPr>
        <w:t xml:space="preserve"> </w:t>
      </w:r>
      <w:r w:rsidRPr="00420451">
        <w:rPr>
          <w:spacing w:val="2"/>
        </w:rPr>
        <w:t>recall.</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6"/>
        </w:rPr>
      </w:pPr>
      <w:r w:rsidRPr="00420451">
        <w:rPr>
          <w:noProof/>
        </w:rPr>
        <w:drawing>
          <wp:anchor distT="0" distB="0" distL="0" distR="0" simplePos="0" relativeHeight="251510272" behindDoc="0" locked="0" layoutInCell="1" allowOverlap="1">
            <wp:simplePos x="0" y="0"/>
            <wp:positionH relativeFrom="page">
              <wp:posOffset>2140788</wp:posOffset>
            </wp:positionH>
            <wp:positionV relativeFrom="paragraph">
              <wp:posOffset>143791</wp:posOffset>
            </wp:positionV>
            <wp:extent cx="3289364" cy="933450"/>
            <wp:effectExtent l="0" t="0" r="0" b="0"/>
            <wp:wrapTopAndBottom/>
            <wp:docPr id="577" name="image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168.jpeg"/>
                    <pic:cNvPicPr/>
                  </pic:nvPicPr>
                  <pic:blipFill>
                    <a:blip r:embed="rId186" cstate="print"/>
                    <a:stretch>
                      <a:fillRect/>
                    </a:stretch>
                  </pic:blipFill>
                  <pic:spPr>
                    <a:xfrm>
                      <a:off x="0" y="0"/>
                      <a:ext cx="3289364" cy="933450"/>
                    </a:xfrm>
                    <a:prstGeom prst="rect">
                      <a:avLst/>
                    </a:prstGeom>
                  </pic:spPr>
                </pic:pic>
              </a:graphicData>
            </a:graphic>
          </wp:anchor>
        </w:drawing>
      </w:r>
    </w:p>
    <w:p w:rsidR="001B278E" w:rsidRPr="00420451" w:rsidRDefault="00F163E5">
      <w:pPr>
        <w:spacing w:before="125"/>
        <w:ind w:left="120"/>
        <w:jc w:val="both"/>
      </w:pPr>
      <w:bookmarkStart w:id="420" w:name="Figure_7.1"/>
      <w:bookmarkStart w:id="421" w:name="Fig._7.1"/>
      <w:bookmarkStart w:id="422" w:name="_bookmark201"/>
      <w:bookmarkEnd w:id="420"/>
      <w:bookmarkEnd w:id="421"/>
      <w:bookmarkEnd w:id="422"/>
      <w:r w:rsidRPr="00420451">
        <w:rPr>
          <w:b/>
        </w:rPr>
        <w:t xml:space="preserve">Figure 7.1 </w:t>
      </w:r>
      <w:r w:rsidRPr="00420451">
        <w:t>Associative recall with binarized letter images.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5"/>
        <w:rPr>
          <w:sz w:val="25"/>
        </w:rPr>
      </w:pPr>
    </w:p>
    <w:p w:rsidR="001B278E" w:rsidRPr="00420451" w:rsidRDefault="00F163E5">
      <w:pPr>
        <w:pStyle w:val="BodyText"/>
        <w:spacing w:line="249" w:lineRule="auto"/>
        <w:ind w:left="120" w:right="122"/>
        <w:jc w:val="both"/>
      </w:pPr>
      <w:bookmarkStart w:id="423" w:name="94"/>
      <w:bookmarkStart w:id="424" w:name="_bookmark202"/>
      <w:bookmarkEnd w:id="423"/>
      <w:bookmarkEnd w:id="424"/>
      <w:r w:rsidRPr="00420451">
        <w:rPr>
          <w:spacing w:val="-7"/>
        </w:rPr>
        <w:t xml:space="preserve">The </w:t>
      </w:r>
      <w:r w:rsidRPr="00420451">
        <w:rPr>
          <w:spacing w:val="-8"/>
        </w:rPr>
        <w:t xml:space="preserve">common </w:t>
      </w:r>
      <w:r w:rsidRPr="00420451">
        <w:t xml:space="preserve">paradigm </w:t>
      </w:r>
      <w:r w:rsidRPr="00420451">
        <w:rPr>
          <w:spacing w:val="-3"/>
        </w:rPr>
        <w:t xml:space="preserve">here </w:t>
      </w:r>
      <w:r w:rsidRPr="00420451">
        <w:rPr>
          <w:spacing w:val="-8"/>
        </w:rPr>
        <w:t xml:space="preserve">may </w:t>
      </w:r>
      <w:r w:rsidRPr="00420451">
        <w:t xml:space="preserve">be described as follows. </w:t>
      </w:r>
      <w:r w:rsidRPr="00420451">
        <w:rPr>
          <w:spacing w:val="-3"/>
        </w:rPr>
        <w:t xml:space="preserve">There </w:t>
      </w:r>
      <w:r w:rsidRPr="00420451">
        <w:rPr>
          <w:spacing w:val="3"/>
        </w:rPr>
        <w:t xml:space="preserve">is </w:t>
      </w:r>
      <w:r w:rsidRPr="00420451">
        <w:rPr>
          <w:spacing w:val="-6"/>
        </w:rPr>
        <w:t xml:space="preserve">some </w:t>
      </w:r>
      <w:r w:rsidRPr="00420451">
        <w:rPr>
          <w:spacing w:val="-5"/>
        </w:rPr>
        <w:t xml:space="preserve">underlying </w:t>
      </w:r>
      <w:r w:rsidRPr="00420451">
        <w:t xml:space="preserve">collection of stored data which </w:t>
      </w:r>
      <w:r w:rsidRPr="00420451">
        <w:rPr>
          <w:spacing w:val="3"/>
        </w:rPr>
        <w:t xml:space="preserve">is </w:t>
      </w:r>
      <w:r w:rsidRPr="00420451">
        <w:t xml:space="preserve">ordered </w:t>
      </w:r>
      <w:r w:rsidRPr="00420451">
        <w:rPr>
          <w:spacing w:val="-5"/>
        </w:rPr>
        <w:t xml:space="preserve">and </w:t>
      </w:r>
      <w:r w:rsidRPr="00420451">
        <w:t xml:space="preserve">interrelated </w:t>
      </w:r>
      <w:r w:rsidRPr="00420451">
        <w:rPr>
          <w:spacing w:val="3"/>
        </w:rPr>
        <w:t xml:space="preserve">in </w:t>
      </w:r>
      <w:r w:rsidRPr="00420451">
        <w:rPr>
          <w:spacing w:val="-6"/>
        </w:rPr>
        <w:t xml:space="preserve">some </w:t>
      </w:r>
      <w:r w:rsidRPr="00420451">
        <w:t xml:space="preserve">way; </w:t>
      </w:r>
      <w:r w:rsidRPr="00420451">
        <w:rPr>
          <w:spacing w:val="-6"/>
        </w:rPr>
        <w:t xml:space="preserve">that </w:t>
      </w:r>
      <w:r w:rsidRPr="00420451">
        <w:rPr>
          <w:spacing w:val="3"/>
        </w:rPr>
        <w:t xml:space="preserve">is, </w:t>
      </w:r>
      <w:r w:rsidRPr="00420451">
        <w:rPr>
          <w:spacing w:val="-8"/>
        </w:rPr>
        <w:t xml:space="preserve">the </w:t>
      </w:r>
      <w:r w:rsidRPr="00420451">
        <w:t xml:space="preserve">data </w:t>
      </w:r>
      <w:r w:rsidRPr="00420451">
        <w:rPr>
          <w:spacing w:val="-5"/>
        </w:rPr>
        <w:t xml:space="preserve">constitute </w:t>
      </w:r>
      <w:r w:rsidRPr="00420451">
        <w:t>a stored p</w:t>
      </w:r>
      <w:r w:rsidRPr="00420451">
        <w:t xml:space="preserve">attern or </w:t>
      </w:r>
      <w:r w:rsidRPr="00420451">
        <w:rPr>
          <w:spacing w:val="-11"/>
        </w:rPr>
        <w:t xml:space="preserve">memory. </w:t>
      </w:r>
      <w:r w:rsidRPr="00420451">
        <w:rPr>
          <w:spacing w:val="-5"/>
        </w:rPr>
        <w:t xml:space="preserve">In </w:t>
      </w:r>
      <w:r w:rsidRPr="00420451">
        <w:rPr>
          <w:spacing w:val="-8"/>
        </w:rPr>
        <w:t xml:space="preserve">the </w:t>
      </w:r>
      <w:r w:rsidRPr="00420451">
        <w:rPr>
          <w:spacing w:val="-11"/>
        </w:rPr>
        <w:t xml:space="preserve">human </w:t>
      </w:r>
      <w:r w:rsidRPr="00420451">
        <w:t xml:space="preserve">recollection </w:t>
      </w:r>
      <w:r w:rsidRPr="00420451">
        <w:rPr>
          <w:spacing w:val="-4"/>
        </w:rPr>
        <w:t xml:space="preserve">examples </w:t>
      </w:r>
      <w:r w:rsidRPr="00420451">
        <w:t xml:space="preserve">above, </w:t>
      </w:r>
      <w:r w:rsidRPr="00420451">
        <w:rPr>
          <w:spacing w:val="3"/>
        </w:rPr>
        <w:t xml:space="preserve">it was </w:t>
      </w:r>
      <w:r w:rsidRPr="00420451">
        <w:rPr>
          <w:spacing w:val="-8"/>
        </w:rPr>
        <w:t xml:space="preserve">the </w:t>
      </w:r>
      <w:r w:rsidRPr="00420451">
        <w:t xml:space="preserve">cluster of </w:t>
      </w:r>
      <w:r w:rsidRPr="00420451">
        <w:rPr>
          <w:spacing w:val="-6"/>
        </w:rPr>
        <w:t xml:space="preserve">items </w:t>
      </w:r>
      <w:r w:rsidRPr="00420451">
        <w:t xml:space="preserve">associated with </w:t>
      </w:r>
      <w:r w:rsidRPr="00420451">
        <w:rPr>
          <w:spacing w:val="-8"/>
        </w:rPr>
        <w:t xml:space="preserve">the </w:t>
      </w:r>
      <w:r w:rsidRPr="00420451">
        <w:t xml:space="preserve">celebrity or </w:t>
      </w:r>
      <w:r w:rsidRPr="00420451">
        <w:rPr>
          <w:spacing w:val="-8"/>
        </w:rPr>
        <w:t xml:space="preserve">the </w:t>
      </w:r>
      <w:r w:rsidRPr="00420451">
        <w:t xml:space="preserve">place </w:t>
      </w:r>
      <w:r w:rsidRPr="00420451">
        <w:rPr>
          <w:spacing w:val="4"/>
        </w:rPr>
        <w:t xml:space="preserve">we </w:t>
      </w:r>
      <w:r w:rsidRPr="00420451">
        <w:t xml:space="preserve">visited. </w:t>
      </w:r>
      <w:r w:rsidRPr="00420451">
        <w:rPr>
          <w:spacing w:val="-5"/>
        </w:rPr>
        <w:t xml:space="preserve">In </w:t>
      </w:r>
      <w:r w:rsidRPr="00420451">
        <w:rPr>
          <w:spacing w:val="-8"/>
        </w:rPr>
        <w:t xml:space="preserve">the </w:t>
      </w:r>
      <w:r w:rsidRPr="00420451">
        <w:t xml:space="preserve">case of character </w:t>
      </w:r>
      <w:r w:rsidRPr="00420451">
        <w:rPr>
          <w:spacing w:val="-3"/>
        </w:rPr>
        <w:t xml:space="preserve">recognition, </w:t>
      </w:r>
      <w:r w:rsidRPr="00420451">
        <w:rPr>
          <w:spacing w:val="3"/>
        </w:rPr>
        <w:t xml:space="preserve">it was </w:t>
      </w:r>
      <w:r w:rsidRPr="00420451">
        <w:rPr>
          <w:spacing w:val="-8"/>
        </w:rPr>
        <w:t xml:space="preserve">the </w:t>
      </w:r>
      <w:r w:rsidRPr="00420451">
        <w:t xml:space="preserve">parts (pixels) of </w:t>
      </w:r>
      <w:r w:rsidRPr="00420451">
        <w:rPr>
          <w:spacing w:val="-6"/>
        </w:rPr>
        <w:t xml:space="preserve">some </w:t>
      </w:r>
      <w:r w:rsidRPr="00420451">
        <w:t xml:space="preserve">letter whose </w:t>
      </w:r>
      <w:r w:rsidRPr="00420451">
        <w:rPr>
          <w:spacing w:val="-5"/>
        </w:rPr>
        <w:t xml:space="preserve">arrangement </w:t>
      </w:r>
      <w:r w:rsidRPr="00420451">
        <w:rPr>
          <w:spacing w:val="3"/>
        </w:rPr>
        <w:t xml:space="preserve">was </w:t>
      </w:r>
      <w:r w:rsidRPr="00420451">
        <w:rPr>
          <w:spacing w:val="-4"/>
        </w:rPr>
        <w:t xml:space="preserve">determined </w:t>
      </w:r>
      <w:r w:rsidRPr="00420451">
        <w:t xml:space="preserve">by a stereotypical </w:t>
      </w:r>
      <w:r w:rsidRPr="00420451">
        <w:rPr>
          <w:spacing w:val="2"/>
        </w:rPr>
        <w:t xml:space="preserve">version </w:t>
      </w:r>
      <w:r w:rsidRPr="00420451">
        <w:t xml:space="preserve">of </w:t>
      </w:r>
      <w:r w:rsidRPr="00420451">
        <w:rPr>
          <w:spacing w:val="-6"/>
        </w:rPr>
        <w:t xml:space="preserve">that </w:t>
      </w:r>
      <w:r w:rsidRPr="00420451">
        <w:rPr>
          <w:spacing w:val="-3"/>
        </w:rPr>
        <w:t xml:space="preserve">letter. </w:t>
      </w:r>
      <w:r w:rsidRPr="00420451">
        <w:rPr>
          <w:spacing w:val="-7"/>
        </w:rPr>
        <w:t>When</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39"/>
        <w:jc w:val="both"/>
      </w:pPr>
      <w:bookmarkStart w:id="425" w:name="7.2_Neural_networks_and_associative_memo"/>
      <w:bookmarkStart w:id="426" w:name="Section_7.2"/>
      <w:bookmarkStart w:id="427" w:name="Sect._7.2"/>
      <w:bookmarkStart w:id="428" w:name="_bookmark203"/>
      <w:bookmarkEnd w:id="425"/>
      <w:bookmarkEnd w:id="426"/>
      <w:bookmarkEnd w:id="427"/>
      <w:bookmarkEnd w:id="428"/>
      <w:r w:rsidRPr="00420451">
        <w:t xml:space="preserve">part of </w:t>
      </w:r>
      <w:r w:rsidRPr="00420451">
        <w:rPr>
          <w:spacing w:val="-8"/>
        </w:rPr>
        <w:t xml:space="preserve">the </w:t>
      </w:r>
      <w:r w:rsidRPr="00420451">
        <w:t xml:space="preserve">pattern of data </w:t>
      </w:r>
      <w:r w:rsidRPr="00420451">
        <w:rPr>
          <w:spacing w:val="3"/>
        </w:rPr>
        <w:t xml:space="preserve">is </w:t>
      </w:r>
      <w:r w:rsidRPr="00420451">
        <w:t xml:space="preserve">presented </w:t>
      </w:r>
      <w:r w:rsidRPr="00420451">
        <w:rPr>
          <w:spacing w:val="3"/>
        </w:rPr>
        <w:t xml:space="preserve">in </w:t>
      </w:r>
      <w:r w:rsidRPr="00420451">
        <w:rPr>
          <w:spacing w:val="-8"/>
        </w:rPr>
        <w:t xml:space="preserve">the </w:t>
      </w:r>
      <w:r w:rsidRPr="00420451">
        <w:t xml:space="preserve">form of a sensory </w:t>
      </w:r>
      <w:r w:rsidRPr="00420451">
        <w:rPr>
          <w:spacing w:val="-4"/>
        </w:rPr>
        <w:t xml:space="preserve">cue, </w:t>
      </w:r>
      <w:r w:rsidRPr="00420451">
        <w:rPr>
          <w:spacing w:val="-8"/>
        </w:rPr>
        <w:t xml:space="preserve">the </w:t>
      </w:r>
      <w:r w:rsidRPr="00420451">
        <w:rPr>
          <w:spacing w:val="2"/>
        </w:rPr>
        <w:t xml:space="preserve">rest </w:t>
      </w:r>
      <w:r w:rsidRPr="00420451">
        <w:t xml:space="preserve">of </w:t>
      </w:r>
      <w:r w:rsidRPr="00420451">
        <w:rPr>
          <w:spacing w:val="-8"/>
        </w:rPr>
        <w:t xml:space="preserve">the </w:t>
      </w:r>
      <w:r w:rsidRPr="00420451">
        <w:t xml:space="preserve">pattern </w:t>
      </w:r>
      <w:r w:rsidRPr="00420451">
        <w:rPr>
          <w:spacing w:val="-7"/>
        </w:rPr>
        <w:t xml:space="preserve">(memory) </w:t>
      </w:r>
      <w:r w:rsidRPr="00420451">
        <w:rPr>
          <w:spacing w:val="3"/>
        </w:rPr>
        <w:t xml:space="preserve">is </w:t>
      </w:r>
      <w:r w:rsidRPr="00420451">
        <w:rPr>
          <w:spacing w:val="2"/>
        </w:rPr>
        <w:t xml:space="preserve">recalled </w:t>
      </w:r>
      <w:r w:rsidRPr="00420451">
        <w:t xml:space="preserve">or </w:t>
      </w:r>
      <w:r w:rsidRPr="00420451">
        <w:rPr>
          <w:i/>
        </w:rPr>
        <w:t xml:space="preserve">associated </w:t>
      </w:r>
      <w:r w:rsidRPr="00420451">
        <w:t xml:space="preserve">with it. </w:t>
      </w:r>
      <w:r w:rsidRPr="00420451">
        <w:rPr>
          <w:spacing w:val="-4"/>
        </w:rPr>
        <w:t>Alternatively,</w:t>
      </w:r>
      <w:r w:rsidRPr="00420451">
        <w:rPr>
          <w:spacing w:val="67"/>
        </w:rPr>
        <w:t xml:space="preserve"> </w:t>
      </w:r>
      <w:r w:rsidRPr="00420451">
        <w:rPr>
          <w:spacing w:val="4"/>
        </w:rPr>
        <w:t xml:space="preserve">we </w:t>
      </w:r>
      <w:r w:rsidRPr="00420451">
        <w:rPr>
          <w:spacing w:val="-8"/>
        </w:rPr>
        <w:t xml:space="preserve">may </w:t>
      </w:r>
      <w:r w:rsidRPr="00420451">
        <w:t xml:space="preserve">be offered an </w:t>
      </w:r>
      <w:r w:rsidRPr="00420451">
        <w:rPr>
          <w:spacing w:val="-3"/>
        </w:rPr>
        <w:t>impe</w:t>
      </w:r>
      <w:r w:rsidRPr="00420451">
        <w:rPr>
          <w:spacing w:val="-3"/>
        </w:rPr>
        <w:t xml:space="preserve">rfect </w:t>
      </w:r>
      <w:r w:rsidRPr="00420451">
        <w:rPr>
          <w:spacing w:val="2"/>
        </w:rPr>
        <w:t xml:space="preserve">version </w:t>
      </w:r>
      <w:r w:rsidRPr="00420451">
        <w:t xml:space="preserve">of </w:t>
      </w:r>
      <w:r w:rsidRPr="00420451">
        <w:rPr>
          <w:spacing w:val="-8"/>
        </w:rPr>
        <w:t xml:space="preserve">the </w:t>
      </w:r>
      <w:r w:rsidRPr="00420451">
        <w:t xml:space="preserve">stored </w:t>
      </w:r>
      <w:r w:rsidRPr="00420451">
        <w:rPr>
          <w:spacing w:val="-7"/>
        </w:rPr>
        <w:t xml:space="preserve">memory </w:t>
      </w:r>
      <w:r w:rsidRPr="00420451">
        <w:rPr>
          <w:spacing w:val="-6"/>
        </w:rPr>
        <w:t xml:space="preserve">that </w:t>
      </w:r>
      <w:r w:rsidRPr="00420451">
        <w:rPr>
          <w:spacing w:val="-5"/>
        </w:rPr>
        <w:t xml:space="preserve">has to </w:t>
      </w:r>
      <w:r w:rsidRPr="00420451">
        <w:t xml:space="preserve">be associated with </w:t>
      </w:r>
      <w:r w:rsidRPr="00420451">
        <w:rPr>
          <w:spacing w:val="-8"/>
        </w:rPr>
        <w:t xml:space="preserve">the </w:t>
      </w:r>
      <w:r w:rsidRPr="00420451">
        <w:rPr>
          <w:spacing w:val="-4"/>
        </w:rPr>
        <w:t xml:space="preserve">true, uncorrupted pattern. </w:t>
      </w:r>
      <w:r w:rsidRPr="00420451">
        <w:t xml:space="preserve">Notice </w:t>
      </w:r>
      <w:r w:rsidRPr="00420451">
        <w:rPr>
          <w:spacing w:val="-6"/>
        </w:rPr>
        <w:t xml:space="preserve">that </w:t>
      </w:r>
      <w:r w:rsidRPr="00420451">
        <w:rPr>
          <w:spacing w:val="3"/>
        </w:rPr>
        <w:t xml:space="preserve">it </w:t>
      </w:r>
      <w:r w:rsidRPr="00420451">
        <w:t xml:space="preserve">doesn't </w:t>
      </w:r>
      <w:r w:rsidRPr="00420451">
        <w:rPr>
          <w:spacing w:val="-7"/>
        </w:rPr>
        <w:t xml:space="preserve">matter </w:t>
      </w:r>
      <w:r w:rsidRPr="00420451">
        <w:t xml:space="preserve">which part of </w:t>
      </w:r>
      <w:r w:rsidRPr="00420451">
        <w:rPr>
          <w:spacing w:val="-8"/>
        </w:rPr>
        <w:t xml:space="preserve">the </w:t>
      </w:r>
      <w:r w:rsidRPr="00420451">
        <w:t xml:space="preserve">pattern </w:t>
      </w:r>
      <w:r w:rsidRPr="00420451">
        <w:rPr>
          <w:spacing w:val="3"/>
        </w:rPr>
        <w:t xml:space="preserve">is </w:t>
      </w:r>
      <w:r w:rsidRPr="00420451">
        <w:rPr>
          <w:spacing w:val="-3"/>
        </w:rPr>
        <w:t xml:space="preserve">used </w:t>
      </w:r>
      <w:r w:rsidRPr="00420451">
        <w:t xml:space="preserve">as </w:t>
      </w:r>
      <w:r w:rsidRPr="00420451">
        <w:rPr>
          <w:spacing w:val="-8"/>
        </w:rPr>
        <w:t xml:space="preserve">the </w:t>
      </w:r>
      <w:r w:rsidRPr="00420451">
        <w:rPr>
          <w:spacing w:val="-4"/>
        </w:rPr>
        <w:t xml:space="preserve">cue; </w:t>
      </w:r>
      <w:r w:rsidRPr="00420451">
        <w:rPr>
          <w:spacing w:val="-8"/>
        </w:rPr>
        <w:t xml:space="preserve">the </w:t>
      </w:r>
      <w:r w:rsidRPr="00420451">
        <w:t xml:space="preserve">whole pattern </w:t>
      </w:r>
      <w:r w:rsidRPr="00420451">
        <w:rPr>
          <w:spacing w:val="3"/>
        </w:rPr>
        <w:t xml:space="preserve">is </w:t>
      </w:r>
      <w:r w:rsidRPr="00420451">
        <w:t>always restored.</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r w:rsidRPr="00420451">
        <w:rPr>
          <w:spacing w:val="-5"/>
        </w:rPr>
        <w:t xml:space="preserve">Conventional computers </w:t>
      </w:r>
      <w:r w:rsidRPr="00420451">
        <w:t xml:space="preserve">(von </w:t>
      </w:r>
      <w:r w:rsidRPr="00420451">
        <w:rPr>
          <w:spacing w:val="-9"/>
        </w:rPr>
        <w:t xml:space="preserve">Neumann </w:t>
      </w:r>
      <w:r w:rsidRPr="00420451">
        <w:rPr>
          <w:spacing w:val="-5"/>
        </w:rPr>
        <w:t xml:space="preserve">machines) </w:t>
      </w:r>
      <w:r w:rsidRPr="00420451">
        <w:t xml:space="preserve">can perform </w:t>
      </w:r>
      <w:r w:rsidRPr="00420451">
        <w:rPr>
          <w:spacing w:val="-5"/>
        </w:rPr>
        <w:t xml:space="preserve">this </w:t>
      </w:r>
      <w:r w:rsidRPr="00420451">
        <w:rPr>
          <w:spacing w:val="-6"/>
        </w:rPr>
        <w:t xml:space="preserve">function </w:t>
      </w:r>
      <w:r w:rsidRPr="00420451">
        <w:rPr>
          <w:spacing w:val="3"/>
        </w:rPr>
        <w:t xml:space="preserve">in </w:t>
      </w:r>
      <w:r w:rsidRPr="00420451">
        <w:t xml:space="preserve">a very limited </w:t>
      </w:r>
      <w:r w:rsidRPr="00420451">
        <w:rPr>
          <w:spacing w:val="3"/>
        </w:rPr>
        <w:t xml:space="preserve">way </w:t>
      </w:r>
      <w:r w:rsidRPr="00420451">
        <w:rPr>
          <w:spacing w:val="-5"/>
        </w:rPr>
        <w:t xml:space="preserve">using </w:t>
      </w:r>
      <w:r w:rsidRPr="00420451">
        <w:t xml:space="preserve">software usually referred </w:t>
      </w:r>
      <w:r w:rsidRPr="00420451">
        <w:rPr>
          <w:spacing w:val="-5"/>
        </w:rPr>
        <w:t xml:space="preserve">to </w:t>
      </w:r>
      <w:r w:rsidRPr="00420451">
        <w:t xml:space="preserve">as a database. Here, </w:t>
      </w:r>
      <w:r w:rsidRPr="00420451">
        <w:rPr>
          <w:spacing w:val="-8"/>
        </w:rPr>
        <w:t xml:space="preserve">the </w:t>
      </w:r>
      <w:r w:rsidRPr="00420451">
        <w:t xml:space="preserve">"sensory </w:t>
      </w:r>
      <w:r w:rsidRPr="00420451">
        <w:rPr>
          <w:spacing w:val="-4"/>
        </w:rPr>
        <w:t xml:space="preserve">cue" </w:t>
      </w:r>
      <w:r w:rsidRPr="00420451">
        <w:rPr>
          <w:spacing w:val="3"/>
        </w:rPr>
        <w:t xml:space="preserve">is </w:t>
      </w:r>
      <w:r w:rsidRPr="00420451">
        <w:rPr>
          <w:spacing w:val="2"/>
        </w:rPr>
        <w:t xml:space="preserve">called </w:t>
      </w:r>
      <w:r w:rsidRPr="00420451">
        <w:rPr>
          <w:spacing w:val="-8"/>
        </w:rPr>
        <w:t xml:space="preserve">the </w:t>
      </w:r>
      <w:r w:rsidRPr="00420451">
        <w:rPr>
          <w:i/>
        </w:rPr>
        <w:t xml:space="preserve">key </w:t>
      </w:r>
      <w:r w:rsidRPr="00420451">
        <w:t xml:space="preserve">or </w:t>
      </w:r>
      <w:r w:rsidRPr="00420451">
        <w:rPr>
          <w:i/>
        </w:rPr>
        <w:t xml:space="preserve">index </w:t>
      </w:r>
      <w:r w:rsidRPr="00420451">
        <w:t xml:space="preserve">term </w:t>
      </w:r>
      <w:r w:rsidRPr="00420451">
        <w:rPr>
          <w:spacing w:val="-5"/>
        </w:rPr>
        <w:t xml:space="preserve">to </w:t>
      </w:r>
      <w:r w:rsidRPr="00420451">
        <w:t xml:space="preserve">be searched </w:t>
      </w:r>
      <w:r w:rsidRPr="00420451">
        <w:rPr>
          <w:spacing w:val="-5"/>
        </w:rPr>
        <w:t xml:space="preserve">on. </w:t>
      </w:r>
      <w:r w:rsidRPr="00420451">
        <w:t xml:space="preserve">For </w:t>
      </w:r>
      <w:r w:rsidRPr="00420451">
        <w:rPr>
          <w:spacing w:val="-4"/>
        </w:rPr>
        <w:t xml:space="preserve">example, </w:t>
      </w:r>
      <w:r w:rsidRPr="00420451">
        <w:t xml:space="preserve">a </w:t>
      </w:r>
      <w:r w:rsidRPr="00420451">
        <w:rPr>
          <w:spacing w:val="3"/>
        </w:rPr>
        <w:t xml:space="preserve">library </w:t>
      </w:r>
      <w:r w:rsidRPr="00420451">
        <w:rPr>
          <w:spacing w:val="-4"/>
        </w:rPr>
        <w:t xml:space="preserve">catalogue </w:t>
      </w:r>
      <w:r w:rsidRPr="00420451">
        <w:rPr>
          <w:spacing w:val="3"/>
        </w:rPr>
        <w:t xml:space="preserve">is </w:t>
      </w:r>
      <w:r w:rsidRPr="00420451">
        <w:t>a</w:t>
      </w:r>
      <w:r w:rsidRPr="00420451">
        <w:t xml:space="preserve"> database </w:t>
      </w:r>
      <w:r w:rsidRPr="00420451">
        <w:rPr>
          <w:spacing w:val="-6"/>
        </w:rPr>
        <w:t xml:space="preserve">that </w:t>
      </w:r>
      <w:r w:rsidRPr="00420451">
        <w:t xml:space="preserve">stores </w:t>
      </w:r>
      <w:r w:rsidRPr="00420451">
        <w:rPr>
          <w:spacing w:val="-8"/>
        </w:rPr>
        <w:t xml:space="preserve">the </w:t>
      </w:r>
      <w:r w:rsidRPr="00420451">
        <w:rPr>
          <w:spacing w:val="-4"/>
        </w:rPr>
        <w:t xml:space="preserve">authors, </w:t>
      </w:r>
      <w:r w:rsidRPr="00420451">
        <w:t xml:space="preserve">titles, classmarks </w:t>
      </w:r>
      <w:r w:rsidRPr="00420451">
        <w:rPr>
          <w:spacing w:val="-5"/>
        </w:rPr>
        <w:t xml:space="preserve">and </w:t>
      </w:r>
      <w:r w:rsidRPr="00420451">
        <w:t xml:space="preserve">data on publication of </w:t>
      </w:r>
      <w:r w:rsidRPr="00420451">
        <w:rPr>
          <w:spacing w:val="-3"/>
        </w:rPr>
        <w:t xml:space="preserve">books </w:t>
      </w:r>
      <w:r w:rsidRPr="00420451">
        <w:rPr>
          <w:spacing w:val="-5"/>
        </w:rPr>
        <w:t xml:space="preserve">and </w:t>
      </w:r>
      <w:r w:rsidRPr="00420451">
        <w:t xml:space="preserve">journals. Typically </w:t>
      </w:r>
      <w:r w:rsidRPr="00420451">
        <w:rPr>
          <w:spacing w:val="4"/>
        </w:rPr>
        <w:t xml:space="preserve">we </w:t>
      </w:r>
      <w:r w:rsidRPr="00420451">
        <w:rPr>
          <w:spacing w:val="-8"/>
        </w:rPr>
        <w:t xml:space="preserve">may </w:t>
      </w:r>
      <w:r w:rsidRPr="00420451">
        <w:t xml:space="preserve">search on </w:t>
      </w:r>
      <w:r w:rsidRPr="00420451">
        <w:rPr>
          <w:spacing w:val="-5"/>
        </w:rPr>
        <w:t xml:space="preserve">any one </w:t>
      </w:r>
      <w:r w:rsidRPr="00420451">
        <w:t xml:space="preserve">of </w:t>
      </w:r>
      <w:r w:rsidRPr="00420451">
        <w:rPr>
          <w:spacing w:val="-4"/>
        </w:rPr>
        <w:t xml:space="preserve">these </w:t>
      </w:r>
      <w:r w:rsidRPr="00420451">
        <w:t xml:space="preserve">discrete </w:t>
      </w:r>
      <w:r w:rsidRPr="00420451">
        <w:rPr>
          <w:spacing w:val="-6"/>
        </w:rPr>
        <w:t xml:space="preserve">items </w:t>
      </w:r>
      <w:r w:rsidRPr="00420451">
        <w:rPr>
          <w:spacing w:val="-4"/>
        </w:rPr>
        <w:t xml:space="preserve">for </w:t>
      </w:r>
      <w:r w:rsidRPr="00420451">
        <w:t xml:space="preserve">a </w:t>
      </w:r>
      <w:r w:rsidRPr="00420451">
        <w:rPr>
          <w:spacing w:val="-4"/>
        </w:rPr>
        <w:t xml:space="preserve">catalogue entry </w:t>
      </w:r>
      <w:r w:rsidRPr="00420451">
        <w:t xml:space="preserve">by </w:t>
      </w:r>
      <w:r w:rsidRPr="00420451">
        <w:rPr>
          <w:spacing w:val="-6"/>
        </w:rPr>
        <w:t xml:space="preserve">typing </w:t>
      </w:r>
      <w:r w:rsidRPr="00420451">
        <w:rPr>
          <w:spacing w:val="-8"/>
        </w:rPr>
        <w:t xml:space="preserve">the </w:t>
      </w:r>
      <w:r w:rsidRPr="00420451">
        <w:rPr>
          <w:spacing w:val="-4"/>
        </w:rPr>
        <w:t xml:space="preserve">complete </w:t>
      </w:r>
      <w:r w:rsidRPr="00420451">
        <w:t xml:space="preserve">item </w:t>
      </w:r>
      <w:r w:rsidRPr="00420451">
        <w:rPr>
          <w:spacing w:val="-4"/>
        </w:rPr>
        <w:t xml:space="preserve">after </w:t>
      </w:r>
      <w:r w:rsidRPr="00420451">
        <w:t xml:space="preserve">selecting </w:t>
      </w:r>
      <w:r w:rsidRPr="00420451">
        <w:rPr>
          <w:spacing w:val="-8"/>
        </w:rPr>
        <w:t xml:space="preserve">the </w:t>
      </w:r>
      <w:r w:rsidRPr="00420451">
        <w:t xml:space="preserve">correct option from a </w:t>
      </w:r>
      <w:r w:rsidRPr="00420451">
        <w:rPr>
          <w:spacing w:val="-11"/>
        </w:rPr>
        <w:t>menu</w:t>
      </w:r>
      <w:r w:rsidRPr="00420451">
        <w:rPr>
          <w:spacing w:val="-11"/>
        </w:rPr>
        <w:t xml:space="preserve">. </w:t>
      </w:r>
      <w:r w:rsidRPr="00420451">
        <w:t xml:space="preserve">Suppose </w:t>
      </w:r>
      <w:r w:rsidRPr="00420451">
        <w:rPr>
          <w:spacing w:val="-5"/>
        </w:rPr>
        <w:t xml:space="preserve">now </w:t>
      </w:r>
      <w:r w:rsidRPr="00420451">
        <w:rPr>
          <w:spacing w:val="4"/>
        </w:rPr>
        <w:t xml:space="preserve">we </w:t>
      </w:r>
      <w:r w:rsidRPr="00420451">
        <w:rPr>
          <w:spacing w:val="-4"/>
        </w:rPr>
        <w:t xml:space="preserve">have </w:t>
      </w:r>
      <w:r w:rsidRPr="00420451">
        <w:rPr>
          <w:spacing w:val="-3"/>
        </w:rPr>
        <w:t xml:space="preserve">only </w:t>
      </w:r>
      <w:r w:rsidRPr="00420451">
        <w:rPr>
          <w:spacing w:val="-8"/>
        </w:rPr>
        <w:t xml:space="preserve">the fragment </w:t>
      </w:r>
      <w:r w:rsidRPr="00420451">
        <w:rPr>
          <w:spacing w:val="-3"/>
        </w:rPr>
        <w:t xml:space="preserve">"ion, </w:t>
      </w:r>
      <w:r w:rsidRPr="00420451">
        <w:t xml:space="preserve">Mar" from </w:t>
      </w:r>
      <w:r w:rsidRPr="00420451">
        <w:rPr>
          <w:spacing w:val="-8"/>
        </w:rPr>
        <w:t xml:space="preserve">the </w:t>
      </w:r>
      <w:r w:rsidRPr="00420451">
        <w:t xml:space="preserve">encoded record </w:t>
      </w:r>
      <w:r w:rsidRPr="00420451">
        <w:rPr>
          <w:spacing w:val="-5"/>
        </w:rPr>
        <w:t xml:space="preserve">"Vision, </w:t>
      </w:r>
      <w:r w:rsidRPr="00420451">
        <w:t xml:space="preserve">Marr </w:t>
      </w:r>
      <w:r w:rsidRPr="00420451">
        <w:rPr>
          <w:spacing w:val="-3"/>
        </w:rPr>
        <w:t xml:space="preserve">D." </w:t>
      </w:r>
      <w:r w:rsidRPr="00420451">
        <w:t xml:space="preserve">of </w:t>
      </w:r>
      <w:r w:rsidRPr="00420451">
        <w:rPr>
          <w:spacing w:val="-8"/>
        </w:rPr>
        <w:t xml:space="preserve">the </w:t>
      </w:r>
      <w:r w:rsidRPr="00420451">
        <w:t xml:space="preserve">book </w:t>
      </w:r>
      <w:r w:rsidRPr="00420451">
        <w:rPr>
          <w:i/>
        </w:rPr>
        <w:t xml:space="preserve">Vision </w:t>
      </w:r>
      <w:r w:rsidRPr="00420451">
        <w:t xml:space="preserve">by </w:t>
      </w:r>
      <w:r w:rsidRPr="00420451">
        <w:rPr>
          <w:spacing w:val="-4"/>
        </w:rPr>
        <w:t xml:space="preserve">D.Marr. </w:t>
      </w:r>
      <w:r w:rsidRPr="00420451">
        <w:rPr>
          <w:spacing w:val="-3"/>
        </w:rPr>
        <w:t xml:space="preserve">There </w:t>
      </w:r>
      <w:r w:rsidRPr="00420451">
        <w:rPr>
          <w:spacing w:val="3"/>
        </w:rPr>
        <w:t xml:space="preserve">is </w:t>
      </w:r>
      <w:r w:rsidRPr="00420451">
        <w:rPr>
          <w:spacing w:val="-8"/>
        </w:rPr>
        <w:t xml:space="preserve">no </w:t>
      </w:r>
      <w:r w:rsidRPr="00420451">
        <w:rPr>
          <w:spacing w:val="3"/>
        </w:rPr>
        <w:t xml:space="preserve">way </w:t>
      </w:r>
      <w:r w:rsidRPr="00420451">
        <w:rPr>
          <w:spacing w:val="-6"/>
        </w:rPr>
        <w:t xml:space="preserve">that </w:t>
      </w:r>
      <w:r w:rsidRPr="00420451">
        <w:rPr>
          <w:spacing w:val="-8"/>
        </w:rPr>
        <w:t xml:space="preserve">the </w:t>
      </w:r>
      <w:r w:rsidRPr="00420451">
        <w:t xml:space="preserve">database can </w:t>
      </w:r>
      <w:r w:rsidRPr="00420451">
        <w:rPr>
          <w:spacing w:val="-4"/>
        </w:rPr>
        <w:t xml:space="preserve">use  </w:t>
      </w:r>
      <w:r w:rsidRPr="00420451">
        <w:rPr>
          <w:spacing w:val="-5"/>
        </w:rPr>
        <w:t xml:space="preserve">this </w:t>
      </w:r>
      <w:r w:rsidRPr="00420451">
        <w:rPr>
          <w:spacing w:val="-8"/>
        </w:rPr>
        <w:t xml:space="preserve">fragment </w:t>
      </w:r>
      <w:r w:rsidRPr="00420451">
        <w:t xml:space="preserve">of </w:t>
      </w:r>
      <w:r w:rsidRPr="00420451">
        <w:rPr>
          <w:spacing w:val="-4"/>
        </w:rPr>
        <w:t xml:space="preserve">information </w:t>
      </w:r>
      <w:r w:rsidRPr="00420451">
        <w:t xml:space="preserve">even </w:t>
      </w:r>
      <w:r w:rsidRPr="00420451">
        <w:rPr>
          <w:spacing w:val="-5"/>
        </w:rPr>
        <w:t xml:space="preserve">to </w:t>
      </w:r>
      <w:r w:rsidRPr="00420451">
        <w:t xml:space="preserve">start </w:t>
      </w:r>
      <w:r w:rsidRPr="00420451">
        <w:rPr>
          <w:spacing w:val="-3"/>
        </w:rPr>
        <w:t xml:space="preserve">searching. </w:t>
      </w:r>
      <w:r w:rsidRPr="00420451">
        <w:rPr>
          <w:spacing w:val="-7"/>
        </w:rPr>
        <w:t xml:space="preserve">We </w:t>
      </w:r>
      <w:r w:rsidRPr="00420451">
        <w:t xml:space="preserve">don't </w:t>
      </w:r>
      <w:r w:rsidRPr="00420451">
        <w:rPr>
          <w:spacing w:val="-8"/>
        </w:rPr>
        <w:t xml:space="preserve">know </w:t>
      </w:r>
      <w:r w:rsidRPr="00420451">
        <w:rPr>
          <w:spacing w:val="3"/>
        </w:rPr>
        <w:t xml:space="preserve">if it </w:t>
      </w:r>
      <w:r w:rsidRPr="00420451">
        <w:t xml:space="preserve">pertains </w:t>
      </w:r>
      <w:r w:rsidRPr="00420451">
        <w:rPr>
          <w:spacing w:val="-5"/>
        </w:rPr>
        <w:t xml:space="preserve">to </w:t>
      </w:r>
      <w:r w:rsidRPr="00420451">
        <w:rPr>
          <w:spacing w:val="-8"/>
        </w:rPr>
        <w:t xml:space="preserve">the </w:t>
      </w:r>
      <w:r w:rsidRPr="00420451">
        <w:rPr>
          <w:spacing w:val="-7"/>
        </w:rPr>
        <w:t xml:space="preserve">author </w:t>
      </w:r>
      <w:r w:rsidRPr="00420451">
        <w:t xml:space="preserve">or </w:t>
      </w:r>
      <w:r w:rsidRPr="00420451">
        <w:rPr>
          <w:spacing w:val="-8"/>
        </w:rPr>
        <w:t xml:space="preserve">the </w:t>
      </w:r>
      <w:r w:rsidRPr="00420451">
        <w:t xml:space="preserve">title, </w:t>
      </w:r>
      <w:r w:rsidRPr="00420451">
        <w:rPr>
          <w:spacing w:val="-4"/>
        </w:rPr>
        <w:t xml:space="preserve">and, </w:t>
      </w:r>
      <w:r w:rsidRPr="00420451">
        <w:t xml:space="preserve">even </w:t>
      </w:r>
      <w:r w:rsidRPr="00420451">
        <w:rPr>
          <w:spacing w:val="3"/>
        </w:rPr>
        <w:t xml:space="preserve">if </w:t>
      </w:r>
      <w:r w:rsidRPr="00420451">
        <w:rPr>
          <w:spacing w:val="4"/>
        </w:rPr>
        <w:t xml:space="preserve">we </w:t>
      </w:r>
      <w:r w:rsidRPr="00420451">
        <w:t xml:space="preserve">did, </w:t>
      </w:r>
      <w:r w:rsidRPr="00420451">
        <w:rPr>
          <w:spacing w:val="4"/>
        </w:rPr>
        <w:t xml:space="preserve">we </w:t>
      </w:r>
      <w:r w:rsidRPr="00420451">
        <w:rPr>
          <w:spacing w:val="-10"/>
        </w:rPr>
        <w:t xml:space="preserve">might </w:t>
      </w:r>
      <w:r w:rsidRPr="00420451">
        <w:rPr>
          <w:spacing w:val="-5"/>
        </w:rPr>
        <w:t xml:space="preserve">get </w:t>
      </w:r>
      <w:r w:rsidRPr="00420451">
        <w:t xml:space="preserve">titles or </w:t>
      </w:r>
      <w:r w:rsidRPr="00420451">
        <w:rPr>
          <w:spacing w:val="-5"/>
        </w:rPr>
        <w:t xml:space="preserve">authors </w:t>
      </w:r>
      <w:r w:rsidRPr="00420451">
        <w:rPr>
          <w:spacing w:val="-6"/>
        </w:rPr>
        <w:t xml:space="preserve">that </w:t>
      </w:r>
      <w:r w:rsidRPr="00420451">
        <w:t xml:space="preserve">start with </w:t>
      </w:r>
      <w:r w:rsidRPr="00420451">
        <w:rPr>
          <w:spacing w:val="-3"/>
        </w:rPr>
        <w:t xml:space="preserve">"ion". </w:t>
      </w:r>
      <w:r w:rsidRPr="00420451">
        <w:rPr>
          <w:spacing w:val="-7"/>
        </w:rPr>
        <w:t xml:space="preserve">The </w:t>
      </w:r>
      <w:r w:rsidRPr="00420451">
        <w:rPr>
          <w:spacing w:val="-5"/>
        </w:rPr>
        <w:t xml:space="preserve">input to </w:t>
      </w:r>
      <w:r w:rsidRPr="00420451">
        <w:t xml:space="preserve">a </w:t>
      </w:r>
      <w:r w:rsidRPr="00420451">
        <w:rPr>
          <w:spacing w:val="-4"/>
        </w:rPr>
        <w:t xml:space="preserve">conventional </w:t>
      </w:r>
      <w:r w:rsidRPr="00420451">
        <w:t xml:space="preserve">database </w:t>
      </w:r>
      <w:r w:rsidRPr="00420451">
        <w:rPr>
          <w:spacing w:val="-5"/>
        </w:rPr>
        <w:t xml:space="preserve">has to </w:t>
      </w:r>
      <w:r w:rsidRPr="00420451">
        <w:t xml:space="preserve">be very specific </w:t>
      </w:r>
      <w:r w:rsidRPr="00420451">
        <w:rPr>
          <w:spacing w:val="-5"/>
        </w:rPr>
        <w:t xml:space="preserve">and </w:t>
      </w:r>
      <w:r w:rsidRPr="00420451">
        <w:rPr>
          <w:spacing w:val="-4"/>
        </w:rPr>
        <w:t xml:space="preserve">complete </w:t>
      </w:r>
      <w:r w:rsidRPr="00420451">
        <w:rPr>
          <w:spacing w:val="3"/>
        </w:rPr>
        <w:t xml:space="preserve">if it is </w:t>
      </w:r>
      <w:r w:rsidRPr="00420451">
        <w:rPr>
          <w:spacing w:val="-5"/>
        </w:rPr>
        <w:t xml:space="preserve">to </w:t>
      </w:r>
      <w:r w:rsidRPr="00420451">
        <w:t>work.</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22"/>
        </w:numPr>
        <w:tabs>
          <w:tab w:val="left" w:pos="1734"/>
        </w:tabs>
        <w:ind w:left="1733"/>
        <w:jc w:val="left"/>
      </w:pPr>
      <w:bookmarkStart w:id="429" w:name="7.3_A_physical_analogy_with_memory"/>
      <w:bookmarkStart w:id="430" w:name="95"/>
      <w:bookmarkStart w:id="431" w:name="_bookmark204"/>
      <w:bookmarkEnd w:id="429"/>
      <w:bookmarkEnd w:id="430"/>
      <w:bookmarkEnd w:id="431"/>
      <w:r w:rsidRPr="00420451">
        <w:rPr>
          <w:spacing w:val="-2"/>
        </w:rPr>
        <w:t xml:space="preserve">Neural </w:t>
      </w:r>
      <w:r w:rsidRPr="00420451">
        <w:rPr>
          <w:spacing w:val="-6"/>
        </w:rPr>
        <w:t xml:space="preserve">networks </w:t>
      </w:r>
      <w:r w:rsidRPr="00420451">
        <w:t>and associative</w:t>
      </w:r>
      <w:r w:rsidRPr="00420451">
        <w:rPr>
          <w:spacing w:val="15"/>
        </w:rPr>
        <w:t xml:space="preserve"> </w:t>
      </w:r>
      <w:r w:rsidRPr="00420451">
        <w:rPr>
          <w:spacing w:val="-9"/>
        </w:rPr>
        <w:t>me</w:t>
      </w:r>
      <w:r w:rsidRPr="00420451">
        <w:rPr>
          <w:spacing w:val="-9"/>
        </w:rPr>
        <w:t>mory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t xml:space="preserve">Consider a feedforward </w:t>
      </w:r>
      <w:r w:rsidRPr="00420451">
        <w:rPr>
          <w:spacing w:val="-5"/>
        </w:rPr>
        <w:t xml:space="preserve">net </w:t>
      </w:r>
      <w:r w:rsidRPr="00420451">
        <w:rPr>
          <w:spacing w:val="-6"/>
        </w:rPr>
        <w:t xml:space="preserve">that </w:t>
      </w:r>
      <w:r w:rsidRPr="00420451">
        <w:rPr>
          <w:spacing w:val="-5"/>
        </w:rPr>
        <w:t xml:space="preserve">has </w:t>
      </w:r>
      <w:r w:rsidRPr="00420451">
        <w:rPr>
          <w:spacing w:val="-8"/>
        </w:rPr>
        <w:t xml:space="preserve">the </w:t>
      </w:r>
      <w:r w:rsidRPr="00420451">
        <w:rPr>
          <w:spacing w:val="-5"/>
        </w:rPr>
        <w:t xml:space="preserve">same </w:t>
      </w:r>
      <w:r w:rsidRPr="00420451">
        <w:rPr>
          <w:spacing w:val="-9"/>
        </w:rPr>
        <w:t xml:space="preserve">number </w:t>
      </w:r>
      <w:r w:rsidRPr="00420451">
        <w:t xml:space="preserve">of </w:t>
      </w:r>
      <w:r w:rsidRPr="00420451">
        <w:rPr>
          <w:spacing w:val="-6"/>
        </w:rPr>
        <w:t xml:space="preserve">inputs </w:t>
      </w:r>
      <w:r w:rsidRPr="00420451">
        <w:rPr>
          <w:spacing w:val="-5"/>
        </w:rPr>
        <w:t xml:space="preserve">and </w:t>
      </w:r>
      <w:r w:rsidRPr="00420451">
        <w:rPr>
          <w:spacing w:val="-7"/>
        </w:rPr>
        <w:t xml:space="preserve">outputs </w:t>
      </w:r>
      <w:r w:rsidRPr="00420451">
        <w:rPr>
          <w:spacing w:val="-5"/>
        </w:rPr>
        <w:t xml:space="preserve">and </w:t>
      </w:r>
      <w:r w:rsidRPr="00420451">
        <w:rPr>
          <w:spacing w:val="-6"/>
        </w:rPr>
        <w:t xml:space="preserve">that </w:t>
      </w:r>
      <w:r w:rsidRPr="00420451">
        <w:rPr>
          <w:spacing w:val="-5"/>
        </w:rPr>
        <w:t xml:space="preserve">has </w:t>
      </w:r>
      <w:r w:rsidRPr="00420451">
        <w:t xml:space="preserve">been trained with vector </w:t>
      </w:r>
      <w:r w:rsidRPr="00420451">
        <w:rPr>
          <w:spacing w:val="2"/>
        </w:rPr>
        <w:t xml:space="preserve">pairs </w:t>
      </w:r>
      <w:r w:rsidRPr="00420451">
        <w:rPr>
          <w:spacing w:val="3"/>
        </w:rPr>
        <w:t xml:space="preserve">in </w:t>
      </w:r>
      <w:r w:rsidRPr="00420451">
        <w:t xml:space="preserve">which </w:t>
      </w:r>
      <w:r w:rsidRPr="00420451">
        <w:rPr>
          <w:spacing w:val="-8"/>
        </w:rPr>
        <w:t xml:space="preserve">the </w:t>
      </w:r>
      <w:r w:rsidRPr="00420451">
        <w:rPr>
          <w:spacing w:val="-7"/>
        </w:rPr>
        <w:t xml:space="preserve">output </w:t>
      </w:r>
      <w:r w:rsidRPr="00420451">
        <w:rPr>
          <w:spacing w:val="-3"/>
        </w:rPr>
        <w:t xml:space="preserve">target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spacing w:val="-8"/>
        </w:rPr>
        <w:t xml:space="preserve">the  </w:t>
      </w:r>
      <w:r w:rsidRPr="00420451">
        <w:rPr>
          <w:spacing w:val="-6"/>
        </w:rPr>
        <w:t xml:space="preserve">input. </w:t>
      </w:r>
      <w:r w:rsidRPr="00420451">
        <w:rPr>
          <w:spacing w:val="-4"/>
        </w:rPr>
        <w:t xml:space="preserve">This </w:t>
      </w:r>
      <w:r w:rsidRPr="00420451">
        <w:rPr>
          <w:spacing w:val="-5"/>
        </w:rPr>
        <w:t xml:space="preserve">net </w:t>
      </w:r>
      <w:r w:rsidRPr="00420451">
        <w:t xml:space="preserve">can </w:t>
      </w:r>
      <w:r w:rsidRPr="00420451">
        <w:rPr>
          <w:spacing w:val="-5"/>
        </w:rPr>
        <w:t xml:space="preserve">now </w:t>
      </w:r>
      <w:r w:rsidRPr="00420451">
        <w:t xml:space="preserve">be </w:t>
      </w:r>
      <w:r w:rsidRPr="00420451">
        <w:rPr>
          <w:spacing w:val="-10"/>
        </w:rPr>
        <w:t xml:space="preserve">thought </w:t>
      </w:r>
      <w:r w:rsidRPr="00420451">
        <w:t xml:space="preserve">of as an associative </w:t>
      </w:r>
      <w:r w:rsidRPr="00420451">
        <w:rPr>
          <w:spacing w:val="-7"/>
        </w:rPr>
        <w:t xml:space="preserve">memory </w:t>
      </w:r>
      <w:r w:rsidRPr="00420451">
        <w:t xml:space="preserve">since an </w:t>
      </w:r>
      <w:r w:rsidRPr="00420451">
        <w:rPr>
          <w:spacing w:val="-3"/>
        </w:rPr>
        <w:t xml:space="preserve">imperfect </w:t>
      </w:r>
      <w:r w:rsidRPr="00420451">
        <w:t xml:space="preserve">or </w:t>
      </w:r>
      <w:r w:rsidRPr="00420451">
        <w:rPr>
          <w:spacing w:val="-4"/>
        </w:rPr>
        <w:t xml:space="preserve">incomplete </w:t>
      </w:r>
      <w:r w:rsidRPr="00420451">
        <w:t xml:space="preserve">copy of </w:t>
      </w:r>
      <w:r w:rsidRPr="00420451">
        <w:rPr>
          <w:spacing w:val="-5"/>
        </w:rPr>
        <w:t xml:space="preserve">one </w:t>
      </w:r>
      <w:r w:rsidRPr="00420451">
        <w:t xml:space="preserve">of </w:t>
      </w:r>
      <w:r w:rsidRPr="00420451">
        <w:rPr>
          <w:spacing w:val="-8"/>
        </w:rPr>
        <w:t xml:space="preserve">the </w:t>
      </w:r>
      <w:r w:rsidRPr="00420451">
        <w:rPr>
          <w:spacing w:val="-3"/>
        </w:rPr>
        <w:t xml:space="preserve">training </w:t>
      </w:r>
      <w:r w:rsidRPr="00420451">
        <w:t xml:space="preserve">set </w:t>
      </w:r>
      <w:r w:rsidRPr="00420451">
        <w:rPr>
          <w:spacing w:val="-4"/>
        </w:rPr>
        <w:t xml:space="preserve">should (under </w:t>
      </w:r>
      <w:r w:rsidRPr="00420451">
        <w:rPr>
          <w:spacing w:val="-3"/>
        </w:rPr>
        <w:t xml:space="preserve">generalization) </w:t>
      </w:r>
      <w:r w:rsidRPr="00420451">
        <w:rPr>
          <w:spacing w:val="3"/>
        </w:rPr>
        <w:t xml:space="preserve">elicit </w:t>
      </w:r>
      <w:r w:rsidRPr="00420451">
        <w:rPr>
          <w:spacing w:val="-8"/>
        </w:rPr>
        <w:t xml:space="preserve">the </w:t>
      </w:r>
      <w:r w:rsidRPr="00420451">
        <w:rPr>
          <w:spacing w:val="-5"/>
        </w:rPr>
        <w:t xml:space="preserve">true </w:t>
      </w:r>
      <w:r w:rsidRPr="00420451">
        <w:t xml:space="preserve">vector at </w:t>
      </w:r>
      <w:r w:rsidRPr="00420451">
        <w:rPr>
          <w:spacing w:val="-8"/>
        </w:rPr>
        <w:t xml:space="preserve">the </w:t>
      </w:r>
      <w:r w:rsidRPr="00420451">
        <w:rPr>
          <w:spacing w:val="-7"/>
        </w:rPr>
        <w:t xml:space="preserve">output </w:t>
      </w:r>
      <w:r w:rsidRPr="00420451">
        <w:t xml:space="preserve">from which </w:t>
      </w:r>
      <w:r w:rsidRPr="00420451">
        <w:rPr>
          <w:spacing w:val="3"/>
        </w:rPr>
        <w:t xml:space="preserve">it was </w:t>
      </w:r>
      <w:r w:rsidRPr="00420451">
        <w:t xml:space="preserve">obtained. </w:t>
      </w:r>
      <w:r w:rsidRPr="00420451">
        <w:rPr>
          <w:spacing w:val="-4"/>
        </w:rPr>
        <w:t xml:space="preserve">This </w:t>
      </w:r>
      <w:r w:rsidRPr="00420451">
        <w:rPr>
          <w:spacing w:val="-6"/>
        </w:rPr>
        <w:t xml:space="preserve">kind </w:t>
      </w:r>
      <w:r w:rsidRPr="00420451">
        <w:t xml:space="preserve">of network </w:t>
      </w:r>
      <w:r w:rsidRPr="00420451">
        <w:rPr>
          <w:spacing w:val="3"/>
        </w:rPr>
        <w:t xml:space="preserve">was </w:t>
      </w:r>
      <w:r w:rsidRPr="00420451">
        <w:rPr>
          <w:spacing w:val="-8"/>
        </w:rPr>
        <w:t xml:space="preserve">the </w:t>
      </w:r>
      <w:r w:rsidRPr="00420451">
        <w:t xml:space="preserve">first </w:t>
      </w:r>
      <w:r w:rsidRPr="00420451">
        <w:rPr>
          <w:spacing w:val="-5"/>
        </w:rPr>
        <w:t xml:space="preserve">to </w:t>
      </w:r>
      <w:r w:rsidRPr="00420451">
        <w:t xml:space="preserve">be </w:t>
      </w:r>
      <w:r w:rsidRPr="00420451">
        <w:rPr>
          <w:spacing w:val="-3"/>
        </w:rPr>
        <w:t xml:space="preserve">used </w:t>
      </w:r>
      <w:r w:rsidRPr="00420451">
        <w:rPr>
          <w:spacing w:val="-4"/>
        </w:rPr>
        <w:t xml:space="preserve">for </w:t>
      </w:r>
      <w:r w:rsidRPr="00420451">
        <w:t xml:space="preserve">storing </w:t>
      </w:r>
      <w:r w:rsidRPr="00420451">
        <w:rPr>
          <w:spacing w:val="-5"/>
        </w:rPr>
        <w:t xml:space="preserve">memories </w:t>
      </w:r>
      <w:r w:rsidRPr="00420451">
        <w:t xml:space="preserve">(Willshaw et </w:t>
      </w:r>
      <w:r w:rsidRPr="00420451">
        <w:rPr>
          <w:spacing w:val="2"/>
        </w:rPr>
        <w:t xml:space="preserve">al. </w:t>
      </w:r>
      <w:r w:rsidRPr="00420451">
        <w:t xml:space="preserve">1969) </w:t>
      </w:r>
      <w:r w:rsidRPr="00420451">
        <w:rPr>
          <w:spacing w:val="-5"/>
        </w:rPr>
        <w:t xml:space="preserve">and </w:t>
      </w:r>
      <w:r w:rsidRPr="00420451">
        <w:t xml:space="preserve">its </w:t>
      </w:r>
      <w:r w:rsidRPr="00420451">
        <w:rPr>
          <w:spacing w:val="-6"/>
        </w:rPr>
        <w:t>mathema</w:t>
      </w:r>
      <w:r w:rsidRPr="00420451">
        <w:rPr>
          <w:spacing w:val="-6"/>
        </w:rPr>
        <w:t xml:space="preserve">tical </w:t>
      </w:r>
      <w:r w:rsidRPr="00420451">
        <w:t xml:space="preserve">analysis </w:t>
      </w:r>
      <w:r w:rsidRPr="00420451">
        <w:rPr>
          <w:spacing w:val="-8"/>
        </w:rPr>
        <w:t xml:space="preserve">may </w:t>
      </w:r>
      <w:r w:rsidRPr="00420451">
        <w:t xml:space="preserve">be </w:t>
      </w:r>
      <w:r w:rsidRPr="00420451">
        <w:rPr>
          <w:spacing w:val="-8"/>
        </w:rPr>
        <w:t xml:space="preserve">found </w:t>
      </w:r>
      <w:r w:rsidRPr="00420451">
        <w:rPr>
          <w:spacing w:val="3"/>
        </w:rPr>
        <w:t xml:space="preserve">in </w:t>
      </w:r>
      <w:r w:rsidRPr="00420451">
        <w:rPr>
          <w:spacing w:val="-6"/>
        </w:rPr>
        <w:t xml:space="preserve">Kohonen </w:t>
      </w:r>
      <w:r w:rsidRPr="00420451">
        <w:t xml:space="preserve">(1982). However, </w:t>
      </w:r>
      <w:r w:rsidRPr="00420451">
        <w:rPr>
          <w:spacing w:val="-4"/>
        </w:rPr>
        <w:t xml:space="preserve">there </w:t>
      </w:r>
      <w:r w:rsidRPr="00420451">
        <w:rPr>
          <w:spacing w:val="3"/>
        </w:rPr>
        <w:t xml:space="preserve">is </w:t>
      </w:r>
      <w:r w:rsidRPr="00420451">
        <w:t xml:space="preserve">a potentially </w:t>
      </w:r>
      <w:r w:rsidRPr="00420451">
        <w:rPr>
          <w:spacing w:val="-5"/>
        </w:rPr>
        <w:t xml:space="preserve">more </w:t>
      </w:r>
      <w:r w:rsidRPr="00420451">
        <w:t xml:space="preserve">powerful network </w:t>
      </w:r>
      <w:r w:rsidRPr="00420451">
        <w:rPr>
          <w:spacing w:val="-6"/>
        </w:rPr>
        <w:t xml:space="preserve">type </w:t>
      </w:r>
      <w:r w:rsidRPr="00420451">
        <w:rPr>
          <w:spacing w:val="-4"/>
        </w:rPr>
        <w:t xml:space="preserve">for </w:t>
      </w:r>
      <w:r w:rsidRPr="00420451">
        <w:t xml:space="preserve">associative </w:t>
      </w:r>
      <w:r w:rsidRPr="00420451">
        <w:rPr>
          <w:spacing w:val="-7"/>
        </w:rPr>
        <w:t xml:space="preserve">memory </w:t>
      </w:r>
      <w:r w:rsidRPr="00420451">
        <w:t xml:space="preserve">which </w:t>
      </w:r>
      <w:r w:rsidRPr="00420451">
        <w:rPr>
          <w:spacing w:val="3"/>
        </w:rPr>
        <w:t xml:space="preserve">was </w:t>
      </w:r>
      <w:r w:rsidRPr="00420451">
        <w:rPr>
          <w:spacing w:val="-6"/>
        </w:rPr>
        <w:t xml:space="preserve">made </w:t>
      </w:r>
      <w:r w:rsidRPr="00420451">
        <w:t xml:space="preserve">popular by </w:t>
      </w:r>
      <w:r w:rsidRPr="00420451">
        <w:rPr>
          <w:spacing w:val="-3"/>
        </w:rPr>
        <w:t xml:space="preserve">John </w:t>
      </w:r>
      <w:r w:rsidRPr="00420451">
        <w:t xml:space="preserve">Hopfield (1982), </w:t>
      </w:r>
      <w:r w:rsidRPr="00420451">
        <w:rPr>
          <w:spacing w:val="-5"/>
        </w:rPr>
        <w:t xml:space="preserve">and </w:t>
      </w:r>
      <w:r w:rsidRPr="00420451">
        <w:t xml:space="preserve">which differs from </w:t>
      </w:r>
      <w:r w:rsidRPr="00420451">
        <w:rPr>
          <w:spacing w:val="-6"/>
        </w:rPr>
        <w:t xml:space="preserve">that </w:t>
      </w:r>
      <w:r w:rsidRPr="00420451">
        <w:t xml:space="preserve">described above </w:t>
      </w:r>
      <w:r w:rsidRPr="00420451">
        <w:rPr>
          <w:spacing w:val="3"/>
        </w:rPr>
        <w:t xml:space="preserve">in </w:t>
      </w:r>
      <w:r w:rsidRPr="00420451">
        <w:rPr>
          <w:spacing w:val="-6"/>
        </w:rPr>
        <w:t xml:space="preserve">that </w:t>
      </w:r>
      <w:r w:rsidRPr="00420451">
        <w:rPr>
          <w:spacing w:val="-8"/>
        </w:rPr>
        <w:t xml:space="preserve">the </w:t>
      </w:r>
      <w:r w:rsidRPr="00420451">
        <w:rPr>
          <w:spacing w:val="-5"/>
        </w:rPr>
        <w:t xml:space="preserve">net has </w:t>
      </w:r>
      <w:r w:rsidRPr="00420451">
        <w:t xml:space="preserve">feedback loops </w:t>
      </w:r>
      <w:r w:rsidRPr="00420451">
        <w:rPr>
          <w:spacing w:val="3"/>
        </w:rPr>
        <w:t xml:space="preserve">in </w:t>
      </w:r>
      <w:r w:rsidRPr="00420451">
        <w:t xml:space="preserve">its </w:t>
      </w:r>
      <w:r w:rsidRPr="00420451">
        <w:rPr>
          <w:spacing w:val="-3"/>
        </w:rPr>
        <w:t xml:space="preserve">connection pathways. </w:t>
      </w:r>
      <w:r w:rsidRPr="00420451">
        <w:rPr>
          <w:spacing w:val="-7"/>
        </w:rPr>
        <w:t xml:space="preserve">The </w:t>
      </w:r>
      <w:r w:rsidRPr="00420451">
        <w:t xml:space="preserve">relation between </w:t>
      </w:r>
      <w:r w:rsidRPr="00420451">
        <w:rPr>
          <w:spacing w:val="-8"/>
        </w:rPr>
        <w:t xml:space="preserve">the </w:t>
      </w:r>
      <w:r w:rsidRPr="00420451">
        <w:t xml:space="preserve">two </w:t>
      </w:r>
      <w:r w:rsidRPr="00420451">
        <w:rPr>
          <w:spacing w:val="-5"/>
        </w:rPr>
        <w:t xml:space="preserve">types </w:t>
      </w:r>
      <w:r w:rsidRPr="00420451">
        <w:t xml:space="preserve">of associative network </w:t>
      </w:r>
      <w:r w:rsidRPr="00420451">
        <w:rPr>
          <w:spacing w:val="3"/>
        </w:rPr>
        <w:t xml:space="preserve">is </w:t>
      </w:r>
      <w:r w:rsidRPr="00420451">
        <w:t xml:space="preserve">discussed </w:t>
      </w:r>
      <w:r w:rsidRPr="00420451">
        <w:rPr>
          <w:spacing w:val="3"/>
        </w:rPr>
        <w:t xml:space="preserve">in </w:t>
      </w:r>
      <w:hyperlink w:anchor="_bookmark241" w:history="1">
        <w:r w:rsidRPr="00420451">
          <w:t>Section 7.9</w:t>
        </w:r>
      </w:hyperlink>
      <w:r w:rsidRPr="00420451">
        <w:t xml:space="preserve">. </w:t>
      </w:r>
      <w:r w:rsidRPr="00420451">
        <w:rPr>
          <w:spacing w:val="-7"/>
        </w:rPr>
        <w:t xml:space="preserve">The </w:t>
      </w:r>
      <w:r w:rsidRPr="00420451">
        <w:t xml:space="preserve">Hopfield </w:t>
      </w:r>
      <w:r w:rsidRPr="00420451">
        <w:rPr>
          <w:spacing w:val="-6"/>
        </w:rPr>
        <w:t xml:space="preserve">nets </w:t>
      </w:r>
      <w:r w:rsidRPr="00420451">
        <w:t xml:space="preserve">are, </w:t>
      </w:r>
      <w:r w:rsidRPr="00420451">
        <w:rPr>
          <w:spacing w:val="3"/>
        </w:rPr>
        <w:t xml:space="preserve">in </w:t>
      </w:r>
      <w:r w:rsidRPr="00420451">
        <w:rPr>
          <w:spacing w:val="-4"/>
        </w:rPr>
        <w:t xml:space="preserve">fact, examples </w:t>
      </w:r>
      <w:r w:rsidRPr="00420451">
        <w:t xml:space="preserve">of a </w:t>
      </w:r>
      <w:r w:rsidRPr="00420451">
        <w:rPr>
          <w:spacing w:val="3"/>
        </w:rPr>
        <w:t xml:space="preserve">wider </w:t>
      </w:r>
      <w:r w:rsidRPr="00420451">
        <w:rPr>
          <w:spacing w:val="2"/>
        </w:rPr>
        <w:t xml:space="preserve">class </w:t>
      </w:r>
      <w:r w:rsidRPr="00420451">
        <w:t xml:space="preserve">of </w:t>
      </w:r>
      <w:r w:rsidRPr="00420451">
        <w:rPr>
          <w:spacing w:val="-5"/>
        </w:rPr>
        <w:t xml:space="preserve">dynamical </w:t>
      </w:r>
      <w:r w:rsidRPr="00420451">
        <w:rPr>
          <w:spacing w:val="-3"/>
        </w:rPr>
        <w:t xml:space="preserve">physical </w:t>
      </w:r>
      <w:r w:rsidRPr="00420451">
        <w:rPr>
          <w:spacing w:val="-6"/>
        </w:rPr>
        <w:t xml:space="preserve">systems that </w:t>
      </w:r>
      <w:r w:rsidRPr="00420451">
        <w:rPr>
          <w:spacing w:val="-8"/>
        </w:rPr>
        <w:t xml:space="preserve">may </w:t>
      </w:r>
      <w:r w:rsidRPr="00420451">
        <w:t xml:space="preserve">be </w:t>
      </w:r>
      <w:r w:rsidRPr="00420451">
        <w:rPr>
          <w:spacing w:val="-10"/>
        </w:rPr>
        <w:t xml:space="preserve">thought </w:t>
      </w:r>
      <w:r w:rsidRPr="00420451">
        <w:t xml:space="preserve">of as </w:t>
      </w:r>
      <w:r w:rsidRPr="00420451">
        <w:rPr>
          <w:spacing w:val="-4"/>
        </w:rPr>
        <w:t xml:space="preserve">instantiating "memories" </w:t>
      </w:r>
      <w:r w:rsidRPr="00420451">
        <w:t xml:space="preserve">as stable </w:t>
      </w:r>
      <w:r w:rsidRPr="00420451">
        <w:rPr>
          <w:spacing w:val="-3"/>
        </w:rPr>
        <w:t xml:space="preserve">states </w:t>
      </w:r>
      <w:r w:rsidRPr="00420451">
        <w:t xml:space="preserve">associated with </w:t>
      </w:r>
      <w:r w:rsidRPr="00420451">
        <w:rPr>
          <w:spacing w:val="-9"/>
        </w:rPr>
        <w:t xml:space="preserve">minima  </w:t>
      </w:r>
      <w:r w:rsidRPr="00420451">
        <w:t xml:space="preserve">of a suitably </w:t>
      </w:r>
      <w:r w:rsidRPr="00420451">
        <w:rPr>
          <w:spacing w:val="-3"/>
        </w:rPr>
        <w:t xml:space="preserve">defined system </w:t>
      </w:r>
      <w:r w:rsidRPr="00420451">
        <w:rPr>
          <w:spacing w:val="-8"/>
        </w:rPr>
        <w:t xml:space="preserve">energy. </w:t>
      </w:r>
      <w:r w:rsidRPr="00420451">
        <w:rPr>
          <w:spacing w:val="-5"/>
        </w:rPr>
        <w:t xml:space="preserve">It </w:t>
      </w:r>
      <w:r w:rsidRPr="00420451">
        <w:rPr>
          <w:spacing w:val="3"/>
        </w:rPr>
        <w:t xml:space="preserve">is </w:t>
      </w:r>
      <w:r w:rsidRPr="00420451">
        <w:rPr>
          <w:spacing w:val="-3"/>
        </w:rPr>
        <w:t xml:space="preserve">therefore </w:t>
      </w:r>
      <w:r w:rsidRPr="00420451">
        <w:rPr>
          <w:spacing w:val="-5"/>
        </w:rPr>
        <w:t xml:space="preserve">to </w:t>
      </w:r>
      <w:r w:rsidRPr="00420451">
        <w:t xml:space="preserve">a description of </w:t>
      </w:r>
      <w:r w:rsidRPr="00420451">
        <w:rPr>
          <w:spacing w:val="-4"/>
        </w:rPr>
        <w:t xml:space="preserve">these </w:t>
      </w:r>
      <w:r w:rsidRPr="00420451">
        <w:rPr>
          <w:spacing w:val="-6"/>
        </w:rPr>
        <w:t xml:space="preserve">systems that </w:t>
      </w:r>
      <w:r w:rsidRPr="00420451">
        <w:rPr>
          <w:spacing w:val="4"/>
        </w:rPr>
        <w:t xml:space="preserve">we </w:t>
      </w:r>
      <w:r w:rsidRPr="00420451">
        <w:rPr>
          <w:spacing w:val="-5"/>
        </w:rPr>
        <w:t xml:space="preserve">now </w:t>
      </w:r>
      <w:r w:rsidRPr="00420451">
        <w:rPr>
          <w:spacing w:val="-7"/>
        </w:rPr>
        <w:t>turn.</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2"/>
        </w:numPr>
        <w:tabs>
          <w:tab w:val="left" w:pos="2469"/>
        </w:tabs>
        <w:ind w:left="2468"/>
        <w:jc w:val="left"/>
      </w:pPr>
      <w:r w:rsidRPr="00420451">
        <w:t xml:space="preserve">A physical analogy </w:t>
      </w:r>
      <w:r w:rsidRPr="00420451">
        <w:rPr>
          <w:spacing w:val="-6"/>
        </w:rPr>
        <w:t>with</w:t>
      </w:r>
      <w:r w:rsidRPr="00420451">
        <w:rPr>
          <w:spacing w:val="9"/>
        </w:rPr>
        <w:t xml:space="preserve"> </w:t>
      </w:r>
      <w:r w:rsidRPr="00420451">
        <w:rPr>
          <w:spacing w:val="-9"/>
        </w:rPr>
        <w:t>memory</w:t>
      </w:r>
    </w:p>
    <w:p w:rsidR="001B278E" w:rsidRPr="00420451" w:rsidRDefault="001B278E">
      <w:pPr>
        <w:pStyle w:val="BodyText"/>
        <w:spacing w:before="4"/>
        <w:rPr>
          <w:b/>
          <w:sz w:val="60"/>
        </w:rPr>
      </w:pPr>
    </w:p>
    <w:p w:rsidR="001B278E" w:rsidRPr="00420451" w:rsidRDefault="00F163E5">
      <w:pPr>
        <w:pStyle w:val="BodyText"/>
        <w:spacing w:line="249" w:lineRule="auto"/>
        <w:ind w:left="120" w:right="24"/>
      </w:pPr>
      <w:r w:rsidRPr="00420451">
        <w:t>To illustrate this po</w:t>
      </w:r>
      <w:r w:rsidRPr="00420451">
        <w:t xml:space="preserve">int of view, consider a bowl in which a ball bearing is allowed to roll freely as shown in </w:t>
      </w:r>
      <w:hyperlink w:anchor="_bookmark205" w:history="1">
        <w:r w:rsidRPr="00420451">
          <w:t>Figure 7.2</w:t>
        </w:r>
      </w:hyperlink>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513344" behindDoc="0" locked="0" layoutInCell="1" allowOverlap="1">
            <wp:simplePos x="0" y="0"/>
            <wp:positionH relativeFrom="page">
              <wp:posOffset>2750728</wp:posOffset>
            </wp:positionH>
            <wp:positionV relativeFrom="paragraph">
              <wp:posOffset>134962</wp:posOffset>
            </wp:positionV>
            <wp:extent cx="2059428" cy="1104900"/>
            <wp:effectExtent l="0" t="0" r="0" b="0"/>
            <wp:wrapTopAndBottom/>
            <wp:docPr id="579" name="image1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169.jpeg"/>
                    <pic:cNvPicPr/>
                  </pic:nvPicPr>
                  <pic:blipFill>
                    <a:blip r:embed="rId187" cstate="print"/>
                    <a:stretch>
                      <a:fillRect/>
                    </a:stretch>
                  </pic:blipFill>
                  <pic:spPr>
                    <a:xfrm>
                      <a:off x="0" y="0"/>
                      <a:ext cx="2059428" cy="1104900"/>
                    </a:xfrm>
                    <a:prstGeom prst="rect">
                      <a:avLst/>
                    </a:prstGeom>
                  </pic:spPr>
                </pic:pic>
              </a:graphicData>
            </a:graphic>
          </wp:anchor>
        </w:drawing>
      </w:r>
    </w:p>
    <w:p w:rsidR="001B278E" w:rsidRPr="00420451" w:rsidRDefault="00F163E5">
      <w:pPr>
        <w:spacing w:before="124"/>
        <w:ind w:left="120"/>
        <w:jc w:val="both"/>
      </w:pPr>
      <w:bookmarkStart w:id="432" w:name="Figure_7.2"/>
      <w:bookmarkStart w:id="433" w:name="_bookmark205"/>
      <w:bookmarkEnd w:id="432"/>
      <w:bookmarkEnd w:id="433"/>
      <w:r w:rsidRPr="00420451">
        <w:rPr>
          <w:b/>
        </w:rPr>
        <w:t xml:space="preserve">Figure 7.2 </w:t>
      </w:r>
      <w:r w:rsidRPr="00420451">
        <w:t>Bowl and ball bearing: a system with a stable energy state.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 xml:space="preserve">Suppose </w:t>
      </w:r>
      <w:r w:rsidRPr="00420451">
        <w:rPr>
          <w:spacing w:val="4"/>
        </w:rPr>
        <w:t xml:space="preserve">we </w:t>
      </w:r>
      <w:r w:rsidRPr="00420451">
        <w:rPr>
          <w:spacing w:val="2"/>
        </w:rPr>
        <w:t xml:space="preserve">let </w:t>
      </w:r>
      <w:r w:rsidRPr="00420451">
        <w:rPr>
          <w:spacing w:val="-8"/>
        </w:rPr>
        <w:t xml:space="preserve">the </w:t>
      </w:r>
      <w:r w:rsidRPr="00420451">
        <w:t xml:space="preserve">ball </w:t>
      </w:r>
      <w:r w:rsidRPr="00420451">
        <w:rPr>
          <w:spacing w:val="-8"/>
        </w:rPr>
        <w:t xml:space="preserve">go </w:t>
      </w:r>
      <w:r w:rsidRPr="00420451">
        <w:t xml:space="preserve">from a point </w:t>
      </w:r>
      <w:r w:rsidRPr="00420451">
        <w:rPr>
          <w:spacing w:val="-3"/>
        </w:rPr>
        <w:t xml:space="preserve">somewhere </w:t>
      </w:r>
      <w:r w:rsidRPr="00420451">
        <w:rPr>
          <w:spacing w:val="-8"/>
        </w:rPr>
        <w:t xml:space="preserve">up the </w:t>
      </w:r>
      <w:r w:rsidRPr="00420451">
        <w:rPr>
          <w:spacing w:val="2"/>
        </w:rPr>
        <w:t xml:space="preserve">side </w:t>
      </w:r>
      <w:r w:rsidRPr="00420451">
        <w:t xml:space="preserve">of </w:t>
      </w:r>
      <w:r w:rsidRPr="00420451">
        <w:rPr>
          <w:spacing w:val="-8"/>
        </w:rPr>
        <w:t xml:space="preserve">the </w:t>
      </w:r>
      <w:r w:rsidRPr="00420451">
        <w:rPr>
          <w:spacing w:val="2"/>
        </w:rPr>
        <w:t xml:space="preserve">bowl. </w:t>
      </w:r>
      <w:r w:rsidRPr="00420451">
        <w:rPr>
          <w:spacing w:val="-7"/>
        </w:rPr>
        <w:t xml:space="preserve">The </w:t>
      </w:r>
      <w:r w:rsidRPr="00420451">
        <w:t xml:space="preserve">ball </w:t>
      </w:r>
      <w:r w:rsidRPr="00420451">
        <w:rPr>
          <w:spacing w:val="5"/>
        </w:rPr>
        <w:t xml:space="preserve">will </w:t>
      </w:r>
      <w:r w:rsidRPr="00420451">
        <w:rPr>
          <w:spacing w:val="2"/>
        </w:rPr>
        <w:t xml:space="preserve">roll </w:t>
      </w:r>
      <w:r w:rsidRPr="00420451">
        <w:t xml:space="preserve">back </w:t>
      </w:r>
      <w:r w:rsidRPr="00420451">
        <w:rPr>
          <w:spacing w:val="-5"/>
        </w:rPr>
        <w:t xml:space="preserve">and </w:t>
      </w:r>
      <w:r w:rsidRPr="00420451">
        <w:rPr>
          <w:spacing w:val="-3"/>
        </w:rPr>
        <w:t xml:space="preserve">forth </w:t>
      </w:r>
      <w:r w:rsidRPr="00420451">
        <w:rPr>
          <w:spacing w:val="-5"/>
        </w:rPr>
        <w:t xml:space="preserve">and </w:t>
      </w:r>
      <w:r w:rsidRPr="00420451">
        <w:rPr>
          <w:spacing w:val="-4"/>
        </w:rPr>
        <w:t xml:space="preserve">around </w:t>
      </w:r>
      <w:r w:rsidRPr="00420451">
        <w:rPr>
          <w:spacing w:val="-8"/>
        </w:rPr>
        <w:t xml:space="preserve">the </w:t>
      </w:r>
      <w:r w:rsidRPr="00420451">
        <w:t xml:space="preserve">bowl </w:t>
      </w:r>
      <w:r w:rsidRPr="00420451">
        <w:rPr>
          <w:spacing w:val="-7"/>
        </w:rPr>
        <w:t xml:space="preserve">until </w:t>
      </w:r>
      <w:r w:rsidRPr="00420451">
        <w:rPr>
          <w:spacing w:val="3"/>
        </w:rPr>
        <w:t xml:space="preserve">it </w:t>
      </w:r>
      <w:r w:rsidRPr="00420451">
        <w:rPr>
          <w:spacing w:val="-5"/>
        </w:rPr>
        <w:t xml:space="preserve">comes to  </w:t>
      </w:r>
      <w:r w:rsidRPr="00420451">
        <w:rPr>
          <w:spacing w:val="2"/>
        </w:rPr>
        <w:t xml:space="preserve">rest </w:t>
      </w:r>
      <w:r w:rsidRPr="00420451">
        <w:t xml:space="preserve">at </w:t>
      </w:r>
      <w:r w:rsidRPr="00420451">
        <w:rPr>
          <w:spacing w:val="-8"/>
        </w:rPr>
        <w:t xml:space="preserve">the  </w:t>
      </w:r>
      <w:r w:rsidRPr="00420451">
        <w:rPr>
          <w:spacing w:val="-6"/>
        </w:rPr>
        <w:t xml:space="preserve">bottom. </w:t>
      </w:r>
      <w:r w:rsidRPr="00420451">
        <w:rPr>
          <w:spacing w:val="-7"/>
        </w:rPr>
        <w:t xml:space="preserve">The </w:t>
      </w:r>
      <w:r w:rsidRPr="00420451">
        <w:rPr>
          <w:spacing w:val="-3"/>
        </w:rPr>
        <w:t xml:space="preserve">physical </w:t>
      </w:r>
      <w:r w:rsidRPr="00420451">
        <w:t>description</w:t>
      </w:r>
      <w:r w:rsidRPr="00420451">
        <w:t xml:space="preserve"> of what </w:t>
      </w:r>
      <w:r w:rsidRPr="00420451">
        <w:rPr>
          <w:spacing w:val="-5"/>
        </w:rPr>
        <w:t xml:space="preserve">has </w:t>
      </w:r>
      <w:r w:rsidRPr="00420451">
        <w:rPr>
          <w:spacing w:val="-4"/>
        </w:rPr>
        <w:t xml:space="preserve">happened </w:t>
      </w:r>
      <w:r w:rsidRPr="00420451">
        <w:rPr>
          <w:spacing w:val="-8"/>
        </w:rPr>
        <w:t xml:space="preserve">may </w:t>
      </w:r>
      <w:r w:rsidRPr="00420451">
        <w:t xml:space="preserve">be </w:t>
      </w:r>
      <w:r w:rsidRPr="00420451">
        <w:rPr>
          <w:spacing w:val="-4"/>
        </w:rPr>
        <w:t xml:space="preserve">couched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rPr>
          <w:spacing w:val="-4"/>
        </w:rPr>
        <w:t xml:space="preserve">energy </w:t>
      </w:r>
      <w:r w:rsidRPr="00420451">
        <w:t xml:space="preserve">of </w:t>
      </w:r>
      <w:r w:rsidRPr="00420451">
        <w:rPr>
          <w:spacing w:val="-8"/>
        </w:rPr>
        <w:t xml:space="preserve">the </w:t>
      </w:r>
      <w:r w:rsidRPr="00420451">
        <w:rPr>
          <w:spacing w:val="-6"/>
        </w:rPr>
        <w:t xml:space="preserve">system. </w:t>
      </w:r>
      <w:r w:rsidRPr="00420451">
        <w:rPr>
          <w:spacing w:val="-7"/>
        </w:rPr>
        <w:t xml:space="preserve">The </w:t>
      </w:r>
      <w:r w:rsidRPr="00420451">
        <w:rPr>
          <w:spacing w:val="-4"/>
        </w:rPr>
        <w:t xml:space="preserve">energy </w:t>
      </w:r>
      <w:r w:rsidRPr="00420451">
        <w:t xml:space="preserve">of </w:t>
      </w:r>
      <w:r w:rsidRPr="00420451">
        <w:rPr>
          <w:spacing w:val="-8"/>
        </w:rPr>
        <w:t xml:space="preserve">the </w:t>
      </w:r>
      <w:r w:rsidRPr="00420451">
        <w:rPr>
          <w:spacing w:val="-3"/>
        </w:rPr>
        <w:t xml:space="preserve">system </w:t>
      </w:r>
      <w:r w:rsidRPr="00420451">
        <w:rPr>
          <w:spacing w:val="3"/>
        </w:rPr>
        <w:t xml:space="preserve">is </w:t>
      </w:r>
      <w:r w:rsidRPr="00420451">
        <w:t xml:space="preserve">just </w:t>
      </w:r>
      <w:r w:rsidRPr="00420451">
        <w:rPr>
          <w:spacing w:val="-8"/>
        </w:rPr>
        <w:t xml:space="preserve">the </w:t>
      </w:r>
      <w:r w:rsidRPr="00420451">
        <w:rPr>
          <w:i/>
          <w:spacing w:val="2"/>
        </w:rPr>
        <w:t xml:space="preserve">potential </w:t>
      </w:r>
      <w:r w:rsidRPr="00420451">
        <w:rPr>
          <w:spacing w:val="-4"/>
        </w:rPr>
        <w:t xml:space="preserve">energy </w:t>
      </w:r>
      <w:r w:rsidRPr="00420451">
        <w:t xml:space="preserve">of </w:t>
      </w:r>
      <w:r w:rsidRPr="00420451">
        <w:rPr>
          <w:spacing w:val="-8"/>
        </w:rPr>
        <w:t xml:space="preserve">the </w:t>
      </w:r>
      <w:r w:rsidRPr="00420451">
        <w:t xml:space="preserve">ball </w:t>
      </w:r>
      <w:r w:rsidRPr="00420451">
        <w:rPr>
          <w:spacing w:val="-5"/>
        </w:rPr>
        <w:t xml:space="preserve">and </w:t>
      </w:r>
      <w:r w:rsidRPr="00420451">
        <w:rPr>
          <w:spacing w:val="3"/>
        </w:rPr>
        <w:t xml:space="preserve">is </w:t>
      </w:r>
      <w:r w:rsidRPr="00420451">
        <w:t xml:space="preserve">directly related </w:t>
      </w:r>
      <w:r w:rsidRPr="00420451">
        <w:rPr>
          <w:spacing w:val="-5"/>
        </w:rPr>
        <w:t xml:space="preserve">to </w:t>
      </w:r>
      <w:r w:rsidRPr="00420451">
        <w:rPr>
          <w:spacing w:val="-8"/>
        </w:rPr>
        <w:t xml:space="preserve">the </w:t>
      </w:r>
      <w:r w:rsidRPr="00420451">
        <w:rPr>
          <w:spacing w:val="-7"/>
        </w:rPr>
        <w:t xml:space="preserve">height </w:t>
      </w:r>
      <w:r w:rsidRPr="00420451">
        <w:t xml:space="preserve">of </w:t>
      </w:r>
      <w:r w:rsidRPr="00420451">
        <w:rPr>
          <w:spacing w:val="-8"/>
        </w:rPr>
        <w:t xml:space="preserve">the </w:t>
      </w:r>
      <w:r w:rsidRPr="00420451">
        <w:t xml:space="preserve">ball above </w:t>
      </w:r>
      <w:r w:rsidRPr="00420451">
        <w:rPr>
          <w:spacing w:val="-8"/>
        </w:rPr>
        <w:t xml:space="preserve">the </w:t>
      </w:r>
      <w:r w:rsidRPr="00420451">
        <w:rPr>
          <w:spacing w:val="3"/>
        </w:rPr>
        <w:t xml:space="preserve">bowl's </w:t>
      </w:r>
      <w:r w:rsidRPr="00420451">
        <w:rPr>
          <w:spacing w:val="-3"/>
        </w:rPr>
        <w:t xml:space="preserve">centre; </w:t>
      </w:r>
      <w:r w:rsidRPr="00420451">
        <w:rPr>
          <w:spacing w:val="-8"/>
        </w:rPr>
        <w:t xml:space="preserve">the </w:t>
      </w:r>
      <w:r w:rsidRPr="00420451">
        <w:rPr>
          <w:spacing w:val="-7"/>
        </w:rPr>
        <w:t xml:space="preserve">higher </w:t>
      </w:r>
      <w:r w:rsidRPr="00420451">
        <w:rPr>
          <w:spacing w:val="-8"/>
        </w:rPr>
        <w:t xml:space="preserve">the </w:t>
      </w:r>
      <w:r w:rsidRPr="00420451">
        <w:t xml:space="preserve">ball </w:t>
      </w:r>
      <w:r w:rsidRPr="00420451">
        <w:rPr>
          <w:spacing w:val="-8"/>
        </w:rPr>
        <w:t xml:space="preserve">the </w:t>
      </w:r>
      <w:r w:rsidRPr="00420451">
        <w:rPr>
          <w:spacing w:val="-3"/>
        </w:rPr>
        <w:t xml:space="preserve">greater </w:t>
      </w:r>
      <w:r w:rsidRPr="00420451">
        <w:t xml:space="preserve">its </w:t>
      </w:r>
      <w:r w:rsidRPr="00420451">
        <w:rPr>
          <w:spacing w:val="-8"/>
        </w:rPr>
        <w:t xml:space="preserve">energy. </w:t>
      </w:r>
      <w:r w:rsidRPr="00420451">
        <w:rPr>
          <w:spacing w:val="-4"/>
        </w:rPr>
        <w:t xml:space="preserve">This </w:t>
      </w:r>
      <w:r w:rsidRPr="00420451">
        <w:t xml:space="preserve">follows because </w:t>
      </w:r>
      <w:r w:rsidRPr="00420451">
        <w:rPr>
          <w:spacing w:val="4"/>
        </w:rPr>
        <w:t xml:space="preserve">we </w:t>
      </w:r>
      <w:r w:rsidRPr="00420451">
        <w:rPr>
          <w:spacing w:val="-4"/>
        </w:rPr>
        <w:t xml:space="preserve">have </w:t>
      </w:r>
      <w:r w:rsidRPr="00420451">
        <w:rPr>
          <w:spacing w:val="-5"/>
        </w:rPr>
        <w:t xml:space="preserve">to </w:t>
      </w:r>
      <w:r w:rsidRPr="00420451">
        <w:t xml:space="preserve">do </w:t>
      </w:r>
      <w:r w:rsidRPr="00420451">
        <w:rPr>
          <w:spacing w:val="3"/>
        </w:rPr>
        <w:t xml:space="preserve">work </w:t>
      </w:r>
      <w:r w:rsidRPr="00420451">
        <w:rPr>
          <w:spacing w:val="-5"/>
        </w:rPr>
        <w:t xml:space="preserve">to </w:t>
      </w:r>
      <w:r w:rsidRPr="00420451">
        <w:rPr>
          <w:spacing w:val="-3"/>
        </w:rPr>
        <w:t xml:space="preserve">push </w:t>
      </w:r>
      <w:r w:rsidRPr="00420451">
        <w:rPr>
          <w:spacing w:val="-8"/>
        </w:rPr>
        <w:t xml:space="preserve">the </w:t>
      </w:r>
      <w:r w:rsidRPr="00420451">
        <w:t xml:space="preserve">ball </w:t>
      </w:r>
      <w:r w:rsidRPr="00420451">
        <w:rPr>
          <w:spacing w:val="-8"/>
        </w:rPr>
        <w:t xml:space="preserve">up the </w:t>
      </w:r>
      <w:r w:rsidRPr="00420451">
        <w:rPr>
          <w:spacing w:val="2"/>
        </w:rPr>
        <w:t xml:space="preserve">side </w:t>
      </w:r>
      <w:r w:rsidRPr="00420451">
        <w:t xml:space="preserve">of </w:t>
      </w:r>
      <w:r w:rsidRPr="00420451">
        <w:rPr>
          <w:spacing w:val="-8"/>
        </w:rPr>
        <w:t xml:space="preserve">the </w:t>
      </w:r>
      <w:r w:rsidRPr="00420451">
        <w:t xml:space="preserve">bowl </w:t>
      </w:r>
      <w:r w:rsidRPr="00420451">
        <w:rPr>
          <w:spacing w:val="-4"/>
        </w:rPr>
        <w:t xml:space="preserve">and, </w:t>
      </w:r>
      <w:r w:rsidRPr="00420451">
        <w:rPr>
          <w:spacing w:val="-8"/>
        </w:rPr>
        <w:t xml:space="preserve">the </w:t>
      </w:r>
      <w:r w:rsidRPr="00420451">
        <w:rPr>
          <w:spacing w:val="-7"/>
        </w:rPr>
        <w:t xml:space="preserve">higher </w:t>
      </w:r>
      <w:r w:rsidRPr="00420451">
        <w:rPr>
          <w:spacing w:val="-8"/>
        </w:rPr>
        <w:t xml:space="preserve">the </w:t>
      </w:r>
      <w:r w:rsidRPr="00420451">
        <w:t xml:space="preserve">point of </w:t>
      </w:r>
      <w:r w:rsidRPr="00420451">
        <w:rPr>
          <w:spacing w:val="2"/>
        </w:rPr>
        <w:t xml:space="preserve">release, </w:t>
      </w:r>
      <w:r w:rsidRPr="00420451">
        <w:rPr>
          <w:spacing w:val="-8"/>
        </w:rPr>
        <w:t xml:space="preserve">the </w:t>
      </w:r>
      <w:r w:rsidRPr="00420451">
        <w:rPr>
          <w:spacing w:val="-3"/>
        </w:rPr>
        <w:t xml:space="preserve">faster </w:t>
      </w:r>
      <w:r w:rsidRPr="00420451">
        <w:rPr>
          <w:spacing w:val="-8"/>
        </w:rPr>
        <w:t xml:space="preserve">the </w:t>
      </w:r>
      <w:r w:rsidRPr="00420451">
        <w:t xml:space="preserve">ball </w:t>
      </w:r>
      <w:r w:rsidRPr="00420451">
        <w:rPr>
          <w:spacing w:val="-5"/>
        </w:rPr>
        <w:t xml:space="preserve">moves </w:t>
      </w:r>
      <w:r w:rsidRPr="00420451">
        <w:t xml:space="preserve">when </w:t>
      </w:r>
      <w:r w:rsidRPr="00420451">
        <w:rPr>
          <w:spacing w:val="3"/>
        </w:rPr>
        <w:t xml:space="preserve">it </w:t>
      </w:r>
      <w:r w:rsidRPr="00420451">
        <w:t xml:space="preserve">initially reaches </w:t>
      </w:r>
      <w:r w:rsidRPr="00420451">
        <w:rPr>
          <w:spacing w:val="-8"/>
        </w:rPr>
        <w:t xml:space="preserve">the </w:t>
      </w:r>
      <w:r w:rsidRPr="00420451">
        <w:rPr>
          <w:spacing w:val="-6"/>
        </w:rPr>
        <w:t xml:space="preserve">bottom. </w:t>
      </w:r>
      <w:r w:rsidRPr="00420451">
        <w:rPr>
          <w:spacing w:val="-3"/>
        </w:rPr>
        <w:t xml:space="preserve">Eventually </w:t>
      </w:r>
      <w:r w:rsidRPr="00420451">
        <w:rPr>
          <w:spacing w:val="-8"/>
        </w:rPr>
        <w:t xml:space="preserve">the </w:t>
      </w:r>
      <w:r w:rsidRPr="00420451">
        <w:t xml:space="preserve">ball </w:t>
      </w:r>
      <w:r w:rsidRPr="00420451">
        <w:rPr>
          <w:spacing w:val="-5"/>
        </w:rPr>
        <w:t xml:space="preserve">comes  to </w:t>
      </w:r>
      <w:r w:rsidRPr="00420451">
        <w:rPr>
          <w:spacing w:val="2"/>
        </w:rPr>
        <w:t xml:space="preserve">rest </w:t>
      </w:r>
      <w:r w:rsidRPr="00420451">
        <w:t xml:space="preserve">at </w:t>
      </w:r>
      <w:r w:rsidRPr="00420451">
        <w:rPr>
          <w:spacing w:val="-8"/>
        </w:rPr>
        <w:t xml:space="preserve">the </w:t>
      </w:r>
      <w:r w:rsidRPr="00420451">
        <w:rPr>
          <w:spacing w:val="-3"/>
        </w:rPr>
        <w:t xml:space="preserve">bottom </w:t>
      </w:r>
      <w:r w:rsidRPr="00420451">
        <w:t xml:space="preserve">of </w:t>
      </w:r>
      <w:r w:rsidRPr="00420451">
        <w:rPr>
          <w:spacing w:val="-8"/>
        </w:rPr>
        <w:t xml:space="preserve">the </w:t>
      </w:r>
      <w:r w:rsidRPr="00420451">
        <w:t>bowl wher</w:t>
      </w:r>
      <w:r w:rsidRPr="00420451">
        <w:t xml:space="preserve">e its </w:t>
      </w:r>
      <w:r w:rsidRPr="00420451">
        <w:rPr>
          <w:spacing w:val="-3"/>
        </w:rPr>
        <w:t xml:space="preserve">potential </w:t>
      </w:r>
      <w:r w:rsidRPr="00420451">
        <w:rPr>
          <w:spacing w:val="-4"/>
        </w:rPr>
        <w:t xml:space="preserve">energy </w:t>
      </w:r>
      <w:r w:rsidRPr="00420451">
        <w:rPr>
          <w:spacing w:val="-5"/>
        </w:rPr>
        <w:t xml:space="preserve">has </w:t>
      </w:r>
      <w:r w:rsidRPr="00420451">
        <w:t xml:space="preserve">been dissipated as </w:t>
      </w:r>
      <w:r w:rsidRPr="00420451">
        <w:rPr>
          <w:spacing w:val="-4"/>
        </w:rPr>
        <w:t xml:space="preserve">heat </w:t>
      </w:r>
      <w:r w:rsidRPr="00420451">
        <w:rPr>
          <w:spacing w:val="-5"/>
        </w:rPr>
        <w:t xml:space="preserve">and </w:t>
      </w:r>
      <w:r w:rsidRPr="00420451">
        <w:rPr>
          <w:spacing w:val="-6"/>
        </w:rPr>
        <w:t xml:space="preserve">sound that </w:t>
      </w:r>
      <w:r w:rsidRPr="00420451">
        <w:t xml:space="preserve">are </w:t>
      </w:r>
      <w:r w:rsidRPr="00420451">
        <w:rPr>
          <w:spacing w:val="2"/>
        </w:rPr>
        <w:t xml:space="preserve">lost </w:t>
      </w:r>
      <w:r w:rsidRPr="00420451">
        <w:t xml:space="preserve">from </w:t>
      </w:r>
      <w:r w:rsidRPr="00420451">
        <w:rPr>
          <w:spacing w:val="-8"/>
        </w:rPr>
        <w:t xml:space="preserve">the </w:t>
      </w:r>
      <w:r w:rsidRPr="00420451">
        <w:rPr>
          <w:spacing w:val="-6"/>
        </w:rPr>
        <w:t xml:space="preserve">system. </w:t>
      </w:r>
      <w:r w:rsidRPr="00420451">
        <w:rPr>
          <w:spacing w:val="-7"/>
        </w:rPr>
        <w:t xml:space="preserve">The </w:t>
      </w:r>
      <w:r w:rsidRPr="00420451">
        <w:rPr>
          <w:spacing w:val="-4"/>
        </w:rPr>
        <w:t xml:space="preserve">energy </w:t>
      </w:r>
      <w:r w:rsidRPr="00420451">
        <w:rPr>
          <w:spacing w:val="3"/>
        </w:rPr>
        <w:t xml:space="preserve">is </w:t>
      </w:r>
      <w:r w:rsidRPr="00420451">
        <w:rPr>
          <w:spacing w:val="-5"/>
        </w:rPr>
        <w:t xml:space="preserve">now </w:t>
      </w:r>
      <w:r w:rsidRPr="00420451">
        <w:t xml:space="preserve">at a </w:t>
      </w:r>
      <w:r w:rsidRPr="00420451">
        <w:rPr>
          <w:spacing w:val="-10"/>
        </w:rPr>
        <w:t xml:space="preserve">minimum </w:t>
      </w:r>
      <w:r w:rsidRPr="00420451">
        <w:t xml:space="preserve">since </w:t>
      </w:r>
      <w:r w:rsidRPr="00420451">
        <w:rPr>
          <w:spacing w:val="-5"/>
        </w:rPr>
        <w:t xml:space="preserve">any other </w:t>
      </w:r>
      <w:r w:rsidRPr="00420451">
        <w:t xml:space="preserve">(necessarily </w:t>
      </w:r>
      <w:r w:rsidRPr="00420451">
        <w:rPr>
          <w:spacing w:val="-5"/>
        </w:rPr>
        <w:t xml:space="preserve">higher) </w:t>
      </w:r>
      <w:r w:rsidRPr="00420451">
        <w:t xml:space="preserve">location of </w:t>
      </w:r>
      <w:r w:rsidRPr="00420451">
        <w:rPr>
          <w:spacing w:val="-8"/>
        </w:rPr>
        <w:t xml:space="preserve">the </w:t>
      </w:r>
      <w:r w:rsidRPr="00420451">
        <w:t xml:space="preserve">ball </w:t>
      </w:r>
      <w:r w:rsidRPr="00420451">
        <w:rPr>
          <w:spacing w:val="3"/>
        </w:rPr>
        <w:t xml:space="preserve">is </w:t>
      </w:r>
      <w:r w:rsidRPr="00420451">
        <w:t xml:space="preserve">associated with </w:t>
      </w:r>
      <w:r w:rsidRPr="00420451">
        <w:rPr>
          <w:spacing w:val="-6"/>
        </w:rPr>
        <w:t xml:space="preserve">some </w:t>
      </w:r>
      <w:r w:rsidRPr="00420451">
        <w:rPr>
          <w:spacing w:val="-3"/>
        </w:rPr>
        <w:t xml:space="preserve">potential </w:t>
      </w:r>
      <w:r w:rsidRPr="00420451">
        <w:rPr>
          <w:spacing w:val="-8"/>
        </w:rPr>
        <w:t xml:space="preserve">energy, </w:t>
      </w:r>
      <w:r w:rsidRPr="00420451">
        <w:t xml:space="preserve">which </w:t>
      </w:r>
      <w:r w:rsidRPr="00420451">
        <w:rPr>
          <w:spacing w:val="-8"/>
        </w:rPr>
        <w:t xml:space="preserve">may </w:t>
      </w:r>
      <w:r w:rsidRPr="00420451">
        <w:t xml:space="preserve">be </w:t>
      </w:r>
      <w:r w:rsidRPr="00420451">
        <w:rPr>
          <w:spacing w:val="2"/>
        </w:rPr>
        <w:t xml:space="preserve">lost </w:t>
      </w:r>
      <w:r w:rsidRPr="00420451">
        <w:t xml:space="preserve">on allowing </w:t>
      </w:r>
      <w:r w:rsidRPr="00420451">
        <w:rPr>
          <w:spacing w:val="-8"/>
        </w:rPr>
        <w:t>the</w:t>
      </w:r>
      <w:r w:rsidRPr="00420451">
        <w:rPr>
          <w:spacing w:val="-8"/>
        </w:rPr>
        <w:t xml:space="preserve"> </w:t>
      </w:r>
      <w:r w:rsidRPr="00420451">
        <w:t xml:space="preserve">bowl </w:t>
      </w:r>
      <w:r w:rsidRPr="00420451">
        <w:rPr>
          <w:spacing w:val="-5"/>
        </w:rPr>
        <w:t xml:space="preserve">to </w:t>
      </w:r>
      <w:r w:rsidRPr="00420451">
        <w:t xml:space="preserve">reach equilibrium. </w:t>
      </w:r>
      <w:r w:rsidRPr="00420451">
        <w:rPr>
          <w:spacing w:val="-10"/>
        </w:rPr>
        <w:t xml:space="preserve">To </w:t>
      </w:r>
      <w:r w:rsidRPr="00420451">
        <w:rPr>
          <w:spacing w:val="-7"/>
        </w:rPr>
        <w:t xml:space="preserve">summarize: </w:t>
      </w:r>
      <w:r w:rsidRPr="00420451">
        <w:rPr>
          <w:spacing w:val="-8"/>
        </w:rPr>
        <w:t xml:space="preserve">the </w:t>
      </w:r>
      <w:r w:rsidRPr="00420451">
        <w:rPr>
          <w:spacing w:val="2"/>
        </w:rPr>
        <w:t xml:space="preserve">ball-bowl </w:t>
      </w:r>
      <w:r w:rsidRPr="00420451">
        <w:rPr>
          <w:spacing w:val="-3"/>
        </w:rPr>
        <w:t xml:space="preserve">system </w:t>
      </w:r>
      <w:r w:rsidRPr="00420451">
        <w:t xml:space="preserve">settles </w:t>
      </w:r>
      <w:r w:rsidRPr="00420451">
        <w:rPr>
          <w:spacing w:val="3"/>
        </w:rPr>
        <w:t xml:space="preserve">in </w:t>
      </w:r>
      <w:r w:rsidRPr="00420451">
        <w:t xml:space="preserve">an </w:t>
      </w:r>
      <w:r w:rsidRPr="00420451">
        <w:rPr>
          <w:spacing w:val="-4"/>
        </w:rPr>
        <w:t xml:space="preserve">energy </w:t>
      </w:r>
      <w:r w:rsidRPr="00420451">
        <w:rPr>
          <w:spacing w:val="-10"/>
        </w:rPr>
        <w:t xml:space="preserve">minimum </w:t>
      </w:r>
      <w:r w:rsidRPr="00420451">
        <w:t xml:space="preserve">at equilibrium when </w:t>
      </w:r>
      <w:r w:rsidRPr="00420451">
        <w:rPr>
          <w:spacing w:val="3"/>
        </w:rPr>
        <w:t xml:space="preserve">it is allowed </w:t>
      </w:r>
      <w:r w:rsidRPr="00420451">
        <w:rPr>
          <w:spacing w:val="-5"/>
        </w:rPr>
        <w:t xml:space="preserve">to </w:t>
      </w:r>
      <w:r w:rsidRPr="00420451">
        <w:t xml:space="preserve">operate </w:t>
      </w:r>
      <w:r w:rsidRPr="00420451">
        <w:rPr>
          <w:spacing w:val="-6"/>
        </w:rPr>
        <w:t xml:space="preserve">under </w:t>
      </w:r>
      <w:r w:rsidRPr="00420451">
        <w:t xml:space="preserve">its </w:t>
      </w:r>
      <w:r w:rsidRPr="00420451">
        <w:rPr>
          <w:spacing w:val="2"/>
        </w:rPr>
        <w:t xml:space="preserve">own </w:t>
      </w:r>
      <w:r w:rsidRPr="00420451">
        <w:rPr>
          <w:spacing w:val="-5"/>
        </w:rPr>
        <w:t xml:space="preserve">dynamics. </w:t>
      </w:r>
      <w:r w:rsidRPr="00420451">
        <w:rPr>
          <w:spacing w:val="-6"/>
        </w:rPr>
        <w:t xml:space="preserve">Further, </w:t>
      </w:r>
      <w:r w:rsidRPr="00420451">
        <w:rPr>
          <w:spacing w:val="-5"/>
        </w:rPr>
        <w:t xml:space="preserve">this </w:t>
      </w:r>
      <w:r w:rsidRPr="00420451">
        <w:t xml:space="preserve">equilibrium </w:t>
      </w:r>
      <w:r w:rsidRPr="00420451">
        <w:rPr>
          <w:spacing w:val="-3"/>
        </w:rPr>
        <w:t xml:space="preserve">state </w:t>
      </w:r>
      <w:r w:rsidRPr="00420451">
        <w:rPr>
          <w:spacing w:val="3"/>
        </w:rPr>
        <w:t xml:space="preserve">is </w:t>
      </w:r>
      <w:r w:rsidRPr="00420451">
        <w:rPr>
          <w:spacing w:val="-8"/>
        </w:rPr>
        <w:t xml:space="preserve">the </w:t>
      </w:r>
      <w:r w:rsidRPr="00420451">
        <w:rPr>
          <w:spacing w:val="-4"/>
        </w:rPr>
        <w:t xml:space="preserve">same, </w:t>
      </w:r>
      <w:r w:rsidRPr="00420451">
        <w:t xml:space="preserve">regardless of </w:t>
      </w:r>
      <w:r w:rsidRPr="00420451">
        <w:rPr>
          <w:spacing w:val="-8"/>
        </w:rPr>
        <w:t xml:space="preserve">the </w:t>
      </w:r>
      <w:r w:rsidRPr="00420451">
        <w:t xml:space="preserve">initial position of </w:t>
      </w:r>
      <w:r w:rsidRPr="00420451">
        <w:rPr>
          <w:spacing w:val="-8"/>
        </w:rPr>
        <w:t xml:space="preserve">the </w:t>
      </w:r>
      <w:r w:rsidRPr="00420451">
        <w:t xml:space="preserve">ball on </w:t>
      </w:r>
      <w:r w:rsidRPr="00420451">
        <w:rPr>
          <w:spacing w:val="-8"/>
        </w:rPr>
        <w:t xml:space="preserve">the </w:t>
      </w:r>
      <w:r w:rsidRPr="00420451">
        <w:rPr>
          <w:spacing w:val="2"/>
        </w:rPr>
        <w:t xml:space="preserve">side </w:t>
      </w:r>
      <w:r w:rsidRPr="00420451">
        <w:t xml:space="preserve">of </w:t>
      </w:r>
      <w:r w:rsidRPr="00420451">
        <w:rPr>
          <w:spacing w:val="-8"/>
        </w:rPr>
        <w:t xml:space="preserve">the </w:t>
      </w:r>
      <w:r w:rsidRPr="00420451">
        <w:rPr>
          <w:spacing w:val="2"/>
        </w:rPr>
        <w:t xml:space="preserve">bowl. </w:t>
      </w:r>
      <w:r w:rsidRPr="00420451">
        <w:rPr>
          <w:spacing w:val="-7"/>
        </w:rPr>
        <w:t xml:space="preserve">The </w:t>
      </w:r>
      <w:r w:rsidRPr="00420451">
        <w:t xml:space="preserve">resting </w:t>
      </w:r>
      <w:r w:rsidRPr="00420451">
        <w:rPr>
          <w:spacing w:val="-3"/>
        </w:rPr>
        <w:t xml:space="preserve">state </w:t>
      </w:r>
      <w:r w:rsidRPr="00420451">
        <w:rPr>
          <w:spacing w:val="3"/>
        </w:rPr>
        <w:t xml:space="preserve">is </w:t>
      </w:r>
      <w:r w:rsidRPr="00420451">
        <w:rPr>
          <w:spacing w:val="2"/>
        </w:rPr>
        <w:t xml:space="preserve">said </w:t>
      </w:r>
      <w:r w:rsidRPr="00420451">
        <w:rPr>
          <w:spacing w:val="-5"/>
        </w:rPr>
        <w:t xml:space="preserve">to </w:t>
      </w:r>
      <w:r w:rsidRPr="00420451">
        <w:t xml:space="preserve">be </w:t>
      </w:r>
      <w:r w:rsidRPr="00420451">
        <w:rPr>
          <w:i/>
          <w:spacing w:val="2"/>
        </w:rPr>
        <w:t xml:space="preserve">stable </w:t>
      </w:r>
      <w:r w:rsidRPr="00420451">
        <w:t xml:space="preserve">because </w:t>
      </w:r>
      <w:r w:rsidRPr="00420451">
        <w:rPr>
          <w:spacing w:val="-8"/>
        </w:rPr>
        <w:t xml:space="preserve">the </w:t>
      </w:r>
      <w:r w:rsidRPr="00420451">
        <w:rPr>
          <w:spacing w:val="-3"/>
        </w:rPr>
        <w:t xml:space="preserve">system </w:t>
      </w:r>
      <w:r w:rsidRPr="00420451">
        <w:rPr>
          <w:spacing w:val="-4"/>
        </w:rPr>
        <w:t xml:space="preserve">remains there after </w:t>
      </w:r>
      <w:r w:rsidRPr="00420451">
        <w:rPr>
          <w:spacing w:val="3"/>
        </w:rPr>
        <w:t xml:space="preserve">it </w:t>
      </w:r>
      <w:r w:rsidRPr="00420451">
        <w:rPr>
          <w:spacing w:val="-5"/>
        </w:rPr>
        <w:t xml:space="preserve">has </w:t>
      </w:r>
      <w:r w:rsidRPr="00420451">
        <w:t>been reached.</w:t>
      </w:r>
    </w:p>
    <w:p w:rsidR="001B278E" w:rsidRPr="00420451" w:rsidRDefault="001B278E">
      <w:pPr>
        <w:pStyle w:val="BodyText"/>
        <w:spacing w:before="10"/>
        <w:rPr>
          <w:sz w:val="32"/>
        </w:rPr>
      </w:pPr>
    </w:p>
    <w:p w:rsidR="001B278E" w:rsidRPr="00420451" w:rsidRDefault="00F163E5">
      <w:pPr>
        <w:pStyle w:val="BodyText"/>
        <w:spacing w:line="249" w:lineRule="auto"/>
        <w:ind w:left="120" w:right="122"/>
        <w:jc w:val="both"/>
      </w:pPr>
      <w:bookmarkStart w:id="434" w:name="96"/>
      <w:bookmarkStart w:id="435" w:name="_bookmark206"/>
      <w:bookmarkEnd w:id="434"/>
      <w:bookmarkEnd w:id="435"/>
      <w:r w:rsidRPr="00420451">
        <w:rPr>
          <w:spacing w:val="-3"/>
        </w:rPr>
        <w:t xml:space="preserve">There </w:t>
      </w:r>
      <w:r w:rsidRPr="00420451">
        <w:rPr>
          <w:spacing w:val="3"/>
        </w:rPr>
        <w:t xml:space="preserve">is </w:t>
      </w:r>
      <w:r w:rsidRPr="00420451">
        <w:rPr>
          <w:spacing w:val="-6"/>
        </w:rPr>
        <w:t xml:space="preserve">another </w:t>
      </w:r>
      <w:r w:rsidRPr="00420451">
        <w:rPr>
          <w:spacing w:val="3"/>
        </w:rPr>
        <w:t xml:space="preserve">way </w:t>
      </w:r>
      <w:r w:rsidRPr="00420451">
        <w:t xml:space="preserve">of </w:t>
      </w:r>
      <w:r w:rsidRPr="00420451">
        <w:rPr>
          <w:spacing w:val="-8"/>
        </w:rPr>
        <w:t xml:space="preserve">thinking </w:t>
      </w:r>
      <w:r w:rsidRPr="00420451">
        <w:rPr>
          <w:spacing w:val="-3"/>
        </w:rPr>
        <w:t xml:space="preserve">about </w:t>
      </w:r>
      <w:r w:rsidRPr="00420451">
        <w:rPr>
          <w:spacing w:val="-5"/>
        </w:rPr>
        <w:t xml:space="preserve">this </w:t>
      </w:r>
      <w:r w:rsidRPr="00420451">
        <w:t xml:space="preserve">process </w:t>
      </w:r>
      <w:r w:rsidRPr="00420451">
        <w:rPr>
          <w:spacing w:val="-6"/>
        </w:rPr>
        <w:t xml:space="preserve">that </w:t>
      </w:r>
      <w:r w:rsidRPr="00420451">
        <w:t xml:space="preserve">ties </w:t>
      </w:r>
      <w:r w:rsidRPr="00420451">
        <w:rPr>
          <w:spacing w:val="3"/>
        </w:rPr>
        <w:t xml:space="preserve">in </w:t>
      </w:r>
      <w:r w:rsidRPr="00420451">
        <w:t xml:space="preserve">with </w:t>
      </w:r>
      <w:r w:rsidRPr="00420451">
        <w:rPr>
          <w:spacing w:val="-5"/>
        </w:rPr>
        <w:t xml:space="preserve">our </w:t>
      </w:r>
      <w:r w:rsidRPr="00420451">
        <w:t xml:space="preserve">ideas </w:t>
      </w:r>
      <w:r w:rsidRPr="00420451">
        <w:rPr>
          <w:spacing w:val="-3"/>
        </w:rPr>
        <w:t xml:space="preserve">about </w:t>
      </w:r>
      <w:r w:rsidRPr="00420451">
        <w:rPr>
          <w:spacing w:val="-11"/>
        </w:rPr>
        <w:t xml:space="preserve">memory. </w:t>
      </w:r>
      <w:r w:rsidRPr="00420451">
        <w:rPr>
          <w:spacing w:val="-5"/>
        </w:rPr>
        <w:t xml:space="preserve">It </w:t>
      </w:r>
      <w:r w:rsidRPr="00420451">
        <w:rPr>
          <w:spacing w:val="-8"/>
        </w:rPr>
        <w:t xml:space="preserve">may </w:t>
      </w:r>
      <w:r w:rsidRPr="00420451">
        <w:t>a</w:t>
      </w:r>
      <w:r w:rsidRPr="00420451">
        <w:t xml:space="preserve">ppear a little </w:t>
      </w:r>
      <w:r w:rsidRPr="00420451">
        <w:rPr>
          <w:spacing w:val="-6"/>
        </w:rPr>
        <w:t xml:space="preserve">fanciful </w:t>
      </w:r>
      <w:r w:rsidRPr="00420451">
        <w:t xml:space="preserve">at first </w:t>
      </w:r>
      <w:r w:rsidRPr="00420451">
        <w:rPr>
          <w:spacing w:val="-5"/>
        </w:rPr>
        <w:t xml:space="preserve">but </w:t>
      </w:r>
      <w:r w:rsidRPr="00420451">
        <w:rPr>
          <w:spacing w:val="-8"/>
        </w:rPr>
        <w:t xml:space="preserve">the </w:t>
      </w:r>
      <w:r w:rsidRPr="00420451">
        <w:t xml:space="preserve">reader </w:t>
      </w:r>
      <w:r w:rsidRPr="00420451">
        <w:rPr>
          <w:spacing w:val="-4"/>
        </w:rPr>
        <w:t xml:space="preserve">should </w:t>
      </w:r>
      <w:r w:rsidRPr="00420451">
        <w:rPr>
          <w:spacing w:val="-5"/>
        </w:rPr>
        <w:t xml:space="preserve">understand </w:t>
      </w:r>
      <w:r w:rsidRPr="00420451">
        <w:rPr>
          <w:spacing w:val="-6"/>
        </w:rPr>
        <w:t xml:space="preserve">that </w:t>
      </w:r>
      <w:r w:rsidRPr="00420451">
        <w:rPr>
          <w:spacing w:val="4"/>
        </w:rPr>
        <w:t xml:space="preserve">we </w:t>
      </w:r>
      <w:r w:rsidRPr="00420451">
        <w:t xml:space="preserve">are </w:t>
      </w:r>
      <w:r w:rsidRPr="00420451">
        <w:rPr>
          <w:spacing w:val="-5"/>
        </w:rPr>
        <w:t xml:space="preserve">using </w:t>
      </w:r>
      <w:r w:rsidRPr="00420451">
        <w:rPr>
          <w:spacing w:val="3"/>
        </w:rPr>
        <w:t xml:space="preserve">it </w:t>
      </w:r>
      <w:r w:rsidRPr="00420451">
        <w:t xml:space="preserve">as a </w:t>
      </w:r>
      <w:r w:rsidRPr="00420451">
        <w:rPr>
          <w:spacing w:val="-6"/>
        </w:rPr>
        <w:t xml:space="preserve">metaphor </w:t>
      </w:r>
      <w:r w:rsidRPr="00420451">
        <w:t xml:space="preserve">at </w:t>
      </w:r>
      <w:r w:rsidRPr="00420451">
        <w:rPr>
          <w:spacing w:val="-5"/>
        </w:rPr>
        <w:t xml:space="preserve">this </w:t>
      </w:r>
      <w:r w:rsidRPr="00420451">
        <w:rPr>
          <w:spacing w:val="-4"/>
        </w:rPr>
        <w:t xml:space="preserve">stage. </w:t>
      </w:r>
      <w:r w:rsidRPr="00420451">
        <w:rPr>
          <w:spacing w:val="-7"/>
        </w:rPr>
        <w:t xml:space="preserve">Thus, </w:t>
      </w:r>
      <w:r w:rsidRPr="00420451">
        <w:rPr>
          <w:spacing w:val="4"/>
        </w:rPr>
        <w:t xml:space="preserve">we </w:t>
      </w:r>
      <w:r w:rsidRPr="00420451">
        <w:t xml:space="preserve">suppose </w:t>
      </w:r>
      <w:r w:rsidRPr="00420451">
        <w:rPr>
          <w:spacing w:val="-6"/>
        </w:rPr>
        <w:t xml:space="preserve">that </w:t>
      </w:r>
      <w:r w:rsidRPr="00420451">
        <w:rPr>
          <w:spacing w:val="-8"/>
        </w:rPr>
        <w:t xml:space="preserve">the </w:t>
      </w:r>
      <w:r w:rsidRPr="00420451">
        <w:t xml:space="preserve">ball </w:t>
      </w:r>
      <w:r w:rsidRPr="00420451">
        <w:rPr>
          <w:spacing w:val="-5"/>
        </w:rPr>
        <w:t xml:space="preserve">comes to </w:t>
      </w:r>
      <w:r w:rsidRPr="00420451">
        <w:rPr>
          <w:spacing w:val="2"/>
        </w:rPr>
        <w:t xml:space="preserve">rest </w:t>
      </w:r>
      <w:r w:rsidRPr="00420451">
        <w:rPr>
          <w:spacing w:val="3"/>
        </w:rPr>
        <w:t xml:space="preserve">in </w:t>
      </w:r>
      <w:r w:rsidRPr="00420451">
        <w:rPr>
          <w:spacing w:val="-8"/>
        </w:rPr>
        <w:t xml:space="preserve">the </w:t>
      </w:r>
      <w:r w:rsidRPr="00420451">
        <w:rPr>
          <w:spacing w:val="-5"/>
        </w:rPr>
        <w:t xml:space="preserve">same </w:t>
      </w:r>
      <w:r w:rsidRPr="00420451">
        <w:t xml:space="preserve">place each </w:t>
      </w:r>
      <w:r w:rsidRPr="00420451">
        <w:rPr>
          <w:spacing w:val="-7"/>
        </w:rPr>
        <w:t xml:space="preserve">time </w:t>
      </w:r>
      <w:r w:rsidRPr="00420451">
        <w:t xml:space="preserve">because </w:t>
      </w:r>
      <w:r w:rsidRPr="00420451">
        <w:rPr>
          <w:spacing w:val="3"/>
        </w:rPr>
        <w:t xml:space="preserve">it </w:t>
      </w:r>
      <w:r w:rsidRPr="00420451">
        <w:rPr>
          <w:spacing w:val="-4"/>
        </w:rPr>
        <w:t xml:space="preserve">"remembers" </w:t>
      </w:r>
      <w:r w:rsidRPr="00420451">
        <w:t xml:space="preserve">where </w:t>
      </w:r>
      <w:r w:rsidRPr="00420451">
        <w:rPr>
          <w:spacing w:val="-8"/>
        </w:rPr>
        <w:t xml:space="preserve">the </w:t>
      </w:r>
      <w:r w:rsidRPr="00420451">
        <w:rPr>
          <w:spacing w:val="-3"/>
        </w:rPr>
        <w:t xml:space="preserve">bottom </w:t>
      </w:r>
      <w:r w:rsidRPr="00420451">
        <w:t xml:space="preserve">of </w:t>
      </w:r>
      <w:r w:rsidRPr="00420451">
        <w:rPr>
          <w:spacing w:val="-8"/>
        </w:rPr>
        <w:t xml:space="preserve">the </w:t>
      </w:r>
      <w:r w:rsidRPr="00420451">
        <w:t xml:space="preserve">bowl </w:t>
      </w:r>
      <w:r w:rsidRPr="00420451">
        <w:rPr>
          <w:spacing w:val="3"/>
        </w:rPr>
        <w:t xml:space="preserve">is. </w:t>
      </w:r>
      <w:r w:rsidRPr="00420451">
        <w:rPr>
          <w:spacing w:val="-22"/>
        </w:rPr>
        <w:t xml:space="preserve">We </w:t>
      </w:r>
      <w:r w:rsidRPr="00420451">
        <w:rPr>
          <w:spacing w:val="-8"/>
        </w:rPr>
        <w:t xml:space="preserve">may </w:t>
      </w:r>
      <w:r w:rsidRPr="00420451">
        <w:rPr>
          <w:spacing w:val="-3"/>
        </w:rPr>
        <w:t xml:space="preserve">push </w:t>
      </w:r>
      <w:r w:rsidRPr="00420451">
        <w:rPr>
          <w:spacing w:val="-8"/>
        </w:rPr>
        <w:t xml:space="preserve">the </w:t>
      </w:r>
      <w:r w:rsidRPr="00420451">
        <w:rPr>
          <w:spacing w:val="-4"/>
        </w:rPr>
        <w:t xml:space="preserve">analogy </w:t>
      </w:r>
      <w:r w:rsidRPr="00420451">
        <w:rPr>
          <w:spacing w:val="-7"/>
        </w:rPr>
        <w:t xml:space="preserve">further </w:t>
      </w:r>
      <w:r w:rsidRPr="00420451">
        <w:t xml:space="preserve">by </w:t>
      </w:r>
      <w:r w:rsidRPr="00420451">
        <w:rPr>
          <w:spacing w:val="-3"/>
        </w:rPr>
        <w:t xml:space="preserve">giving </w:t>
      </w:r>
      <w:r w:rsidRPr="00420451">
        <w:rPr>
          <w:spacing w:val="-8"/>
        </w:rPr>
        <w:t xml:space="preserve">the </w:t>
      </w:r>
      <w:r w:rsidRPr="00420451">
        <w:t xml:space="preserve">ball a co-ordinate description. </w:t>
      </w:r>
      <w:r w:rsidRPr="00420451">
        <w:rPr>
          <w:spacing w:val="-7"/>
        </w:rPr>
        <w:t xml:space="preserve">Thus, </w:t>
      </w:r>
      <w:r w:rsidRPr="00420451">
        <w:t xml:space="preserve">its position or </w:t>
      </w:r>
      <w:r w:rsidRPr="00420451">
        <w:rPr>
          <w:i/>
          <w:spacing w:val="3"/>
        </w:rPr>
        <w:t xml:space="preserve">state </w:t>
      </w:r>
      <w:r w:rsidRPr="00420451">
        <w:t xml:space="preserve">at </w:t>
      </w:r>
      <w:r w:rsidRPr="00420451">
        <w:rPr>
          <w:spacing w:val="-5"/>
        </w:rPr>
        <w:t xml:space="preserve">any </w:t>
      </w:r>
      <w:r w:rsidRPr="00420451">
        <w:rPr>
          <w:spacing w:val="-7"/>
        </w:rPr>
        <w:t xml:space="preserve">time </w:t>
      </w:r>
      <w:r w:rsidRPr="00420451">
        <w:rPr>
          <w:i/>
        </w:rPr>
        <w:t xml:space="preserve">t </w:t>
      </w:r>
      <w:r w:rsidRPr="00420451">
        <w:rPr>
          <w:spacing w:val="3"/>
        </w:rPr>
        <w:t xml:space="preserve">is </w:t>
      </w:r>
      <w:r w:rsidRPr="00420451">
        <w:t xml:space="preserve">given by </w:t>
      </w:r>
      <w:r w:rsidRPr="00420451">
        <w:rPr>
          <w:spacing w:val="-8"/>
        </w:rPr>
        <w:t xml:space="preserve">the </w:t>
      </w:r>
      <w:r w:rsidRPr="00420451">
        <w:rPr>
          <w:spacing w:val="-4"/>
        </w:rPr>
        <w:t xml:space="preserve">three </w:t>
      </w:r>
      <w:r w:rsidRPr="00420451">
        <w:t xml:space="preserve">co- ordinates </w:t>
      </w:r>
      <w:r w:rsidRPr="00420451">
        <w:rPr>
          <w:i/>
        </w:rPr>
        <w:t xml:space="preserve">x(t), y(t), z(t) </w:t>
      </w:r>
      <w:r w:rsidRPr="00420451">
        <w:t xml:space="preserve">with respect </w:t>
      </w:r>
      <w:r w:rsidRPr="00420451">
        <w:rPr>
          <w:spacing w:val="-5"/>
        </w:rPr>
        <w:t xml:space="preserve">to </w:t>
      </w:r>
      <w:r w:rsidRPr="00420451">
        <w:rPr>
          <w:spacing w:val="-6"/>
        </w:rPr>
        <w:t xml:space="preserve">some </w:t>
      </w:r>
      <w:r w:rsidRPr="00420451">
        <w:t xml:space="preserve">cartesian reference </w:t>
      </w:r>
      <w:r w:rsidRPr="00420451">
        <w:rPr>
          <w:spacing w:val="-6"/>
        </w:rPr>
        <w:t xml:space="preserve">frame that </w:t>
      </w:r>
      <w:r w:rsidRPr="00420451">
        <w:rPr>
          <w:spacing w:val="3"/>
        </w:rPr>
        <w:t xml:space="preserve">is </w:t>
      </w:r>
      <w:r w:rsidRPr="00420451">
        <w:rPr>
          <w:spacing w:val="-4"/>
        </w:rPr>
        <w:t xml:space="preserve">fixed </w:t>
      </w:r>
      <w:r w:rsidRPr="00420451">
        <w:t xml:space="preserve">with respect </w:t>
      </w:r>
      <w:r w:rsidRPr="00420451">
        <w:rPr>
          <w:spacing w:val="-5"/>
        </w:rPr>
        <w:t xml:space="preserve">to </w:t>
      </w:r>
      <w:r w:rsidRPr="00420451">
        <w:rPr>
          <w:spacing w:val="-8"/>
        </w:rPr>
        <w:t xml:space="preserve">the </w:t>
      </w:r>
      <w:r w:rsidRPr="00420451">
        <w:rPr>
          <w:spacing w:val="2"/>
        </w:rPr>
        <w:t xml:space="preserve">bowl. </w:t>
      </w:r>
      <w:r w:rsidRPr="00420451">
        <w:rPr>
          <w:spacing w:val="-4"/>
        </w:rPr>
        <w:t>Thi</w:t>
      </w:r>
      <w:r w:rsidRPr="00420451">
        <w:rPr>
          <w:spacing w:val="-4"/>
        </w:rPr>
        <w:t xml:space="preserve">s </w:t>
      </w:r>
      <w:r w:rsidRPr="00420451">
        <w:rPr>
          <w:spacing w:val="3"/>
        </w:rPr>
        <w:t xml:space="preserve">is </w:t>
      </w:r>
      <w:r w:rsidRPr="00420451">
        <w:t xml:space="preserve">written </w:t>
      </w:r>
      <w:r w:rsidRPr="00420451">
        <w:rPr>
          <w:spacing w:val="-5"/>
        </w:rPr>
        <w:t xml:space="preserve">more </w:t>
      </w:r>
      <w:r w:rsidRPr="00420451">
        <w:rPr>
          <w:spacing w:val="-3"/>
        </w:rPr>
        <w:t xml:space="preserve">succinctly </w:t>
      </w:r>
      <w:r w:rsidRPr="00420451">
        <w:rPr>
          <w:spacing w:val="3"/>
        </w:rPr>
        <w:t xml:space="preserve">in </w:t>
      </w:r>
      <w:r w:rsidRPr="00420451">
        <w:rPr>
          <w:spacing w:val="-6"/>
        </w:rPr>
        <w:t xml:space="preserve">terms </w:t>
      </w:r>
      <w:r w:rsidRPr="00420451">
        <w:t xml:space="preserve">of its position vector, </w:t>
      </w:r>
      <w:r w:rsidRPr="00420451">
        <w:rPr>
          <w:b/>
        </w:rPr>
        <w:t>x</w:t>
      </w:r>
      <w:r w:rsidRPr="00420451">
        <w:rPr>
          <w:i/>
        </w:rPr>
        <w:t xml:space="preserve">(t)=(x(t), y(t), z(t)) </w:t>
      </w:r>
      <w:r w:rsidRPr="00420451">
        <w:rPr>
          <w:spacing w:val="2"/>
        </w:rPr>
        <w:t xml:space="preserve">(see </w:t>
      </w:r>
      <w:hyperlink w:anchor="_bookmark207" w:history="1">
        <w:r w:rsidRPr="00420451">
          <w:rPr>
            <w:spacing w:val="-3"/>
          </w:rPr>
          <w:t xml:space="preserve">Fig. </w:t>
        </w:r>
        <w:r w:rsidRPr="00420451">
          <w:t>7.3</w:t>
        </w:r>
      </w:hyperlink>
      <w:r w:rsidRPr="00420451">
        <w:t xml:space="preserve">). </w:t>
      </w:r>
      <w:r w:rsidRPr="00420451">
        <w:rPr>
          <w:spacing w:val="-7"/>
        </w:rPr>
        <w:t xml:space="preserve">The </w:t>
      </w:r>
      <w:r w:rsidRPr="00420451">
        <w:t xml:space="preserve">location of </w:t>
      </w:r>
      <w:r w:rsidRPr="00420451">
        <w:rPr>
          <w:spacing w:val="-8"/>
        </w:rPr>
        <w:t xml:space="preserve">the </w:t>
      </w:r>
      <w:r w:rsidRPr="00420451">
        <w:rPr>
          <w:spacing w:val="-3"/>
        </w:rPr>
        <w:t xml:space="preserve">bottom </w:t>
      </w:r>
      <w:r w:rsidRPr="00420451">
        <w:t xml:space="preserve">of </w:t>
      </w:r>
      <w:r w:rsidRPr="00420451">
        <w:rPr>
          <w:spacing w:val="-8"/>
        </w:rPr>
        <w:t>the</w:t>
      </w:r>
      <w:r w:rsidRPr="00420451">
        <w:rPr>
          <w:spacing w:val="49"/>
        </w:rPr>
        <w:t xml:space="preserve"> </w:t>
      </w:r>
      <w:r w:rsidRPr="00420451">
        <w:rPr>
          <w:spacing w:val="2"/>
        </w:rPr>
        <w:t>bowl,</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2" w:line="247" w:lineRule="auto"/>
        <w:ind w:left="120" w:right="139"/>
        <w:jc w:val="both"/>
      </w:pPr>
      <w:r w:rsidRPr="00420451">
        <w:rPr>
          <w:noProof/>
        </w:rPr>
        <w:drawing>
          <wp:anchor distT="0" distB="0" distL="0" distR="0" simplePos="0" relativeHeight="251998720" behindDoc="1" locked="0" layoutInCell="1" allowOverlap="1">
            <wp:simplePos x="0" y="0"/>
            <wp:positionH relativeFrom="page">
              <wp:posOffset>2207500</wp:posOffset>
            </wp:positionH>
            <wp:positionV relativeFrom="paragraph">
              <wp:posOffset>321949</wp:posOffset>
            </wp:positionV>
            <wp:extent cx="133424" cy="152334"/>
            <wp:effectExtent l="0" t="0" r="0" b="0"/>
            <wp:wrapNone/>
            <wp:docPr id="5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2001792" behindDoc="1" locked="0" layoutInCell="1" allowOverlap="1">
            <wp:simplePos x="0" y="0"/>
            <wp:positionH relativeFrom="page">
              <wp:posOffset>3036637</wp:posOffset>
            </wp:positionH>
            <wp:positionV relativeFrom="paragraph">
              <wp:posOffset>321949</wp:posOffset>
            </wp:positionV>
            <wp:extent cx="133424" cy="152334"/>
            <wp:effectExtent l="0" t="0" r="0" b="0"/>
            <wp:wrapNone/>
            <wp:docPr id="5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b/>
          <w:spacing w:val="2"/>
        </w:rPr>
        <w:t>x</w:t>
      </w:r>
      <w:r w:rsidRPr="00420451">
        <w:rPr>
          <w:b/>
          <w:i/>
          <w:spacing w:val="2"/>
          <w:position w:val="-6"/>
          <w:sz w:val="22"/>
        </w:rPr>
        <w:t>p</w:t>
      </w:r>
      <w:r w:rsidRPr="00420451">
        <w:rPr>
          <w:b/>
          <w:spacing w:val="2"/>
        </w:rPr>
        <w:t xml:space="preserve">, </w:t>
      </w:r>
      <w:r w:rsidRPr="00420451">
        <w:t xml:space="preserve">represents </w:t>
      </w:r>
      <w:r w:rsidRPr="00420451">
        <w:rPr>
          <w:spacing w:val="-8"/>
        </w:rPr>
        <w:t xml:space="preserve">the </w:t>
      </w:r>
      <w:r w:rsidRPr="00420451">
        <w:t xml:space="preserve">pattern </w:t>
      </w:r>
      <w:r w:rsidRPr="00420451">
        <w:rPr>
          <w:spacing w:val="-6"/>
        </w:rPr>
        <w:t xml:space="preserve">that </w:t>
      </w:r>
      <w:r w:rsidRPr="00420451">
        <w:rPr>
          <w:spacing w:val="3"/>
        </w:rPr>
        <w:t xml:space="preserve">is </w:t>
      </w:r>
      <w:r w:rsidRPr="00420451">
        <w:t xml:space="preserve">stored. </w:t>
      </w:r>
      <w:r w:rsidRPr="00420451">
        <w:rPr>
          <w:spacing w:val="-3"/>
        </w:rPr>
        <w:t xml:space="preserve">By </w:t>
      </w:r>
      <w:r w:rsidRPr="00420451">
        <w:t xml:space="preserve">writing </w:t>
      </w:r>
      <w:r w:rsidRPr="00420451">
        <w:rPr>
          <w:spacing w:val="-8"/>
        </w:rPr>
        <w:t xml:space="preserve">the </w:t>
      </w:r>
      <w:r w:rsidRPr="00420451">
        <w:rPr>
          <w:spacing w:val="3"/>
        </w:rPr>
        <w:t xml:space="preserve">ball's </w:t>
      </w:r>
      <w:r w:rsidRPr="00420451">
        <w:t xml:space="preserve">vector as </w:t>
      </w:r>
      <w:r w:rsidRPr="00420451">
        <w:rPr>
          <w:spacing w:val="-8"/>
        </w:rPr>
        <w:t xml:space="preserve">the </w:t>
      </w:r>
      <w:r w:rsidRPr="00420451">
        <w:rPr>
          <w:spacing w:val="-4"/>
        </w:rPr>
        <w:t xml:space="preserve">sum </w:t>
      </w:r>
      <w:r w:rsidRPr="00420451">
        <w:t xml:space="preserve">of </w:t>
      </w:r>
      <w:r w:rsidRPr="00420451">
        <w:rPr>
          <w:b/>
        </w:rPr>
        <w:t>x</w:t>
      </w:r>
      <w:r w:rsidRPr="00420451">
        <w:rPr>
          <w:b/>
          <w:i/>
          <w:position w:val="-6"/>
          <w:sz w:val="22"/>
        </w:rPr>
        <w:t xml:space="preserve">p </w:t>
      </w:r>
      <w:r w:rsidRPr="00420451">
        <w:rPr>
          <w:spacing w:val="-5"/>
        </w:rPr>
        <w:t xml:space="preserve">and </w:t>
      </w:r>
      <w:r w:rsidRPr="00420451">
        <w:t xml:space="preserve">a displacement </w:t>
      </w:r>
      <w:r w:rsidRPr="00420451">
        <w:rPr>
          <w:b/>
        </w:rPr>
        <w:t>x, x=x</w:t>
      </w:r>
      <w:r w:rsidRPr="00420451">
        <w:rPr>
          <w:b/>
          <w:i/>
          <w:position w:val="-6"/>
          <w:sz w:val="22"/>
        </w:rPr>
        <w:t>p</w:t>
      </w:r>
      <w:r w:rsidRPr="00420451">
        <w:rPr>
          <w:b/>
        </w:rPr>
        <w:t xml:space="preserve">+ </w:t>
      </w:r>
      <w:r w:rsidRPr="00420451">
        <w:rPr>
          <w:spacing w:val="-8"/>
        </w:rPr>
        <w:t>x</w:t>
      </w:r>
      <w:r w:rsidRPr="00420451">
        <w:rPr>
          <w:b/>
          <w:spacing w:val="-8"/>
        </w:rPr>
        <w:t xml:space="preserve">, </w:t>
      </w:r>
      <w:r w:rsidRPr="00420451">
        <w:rPr>
          <w:spacing w:val="4"/>
        </w:rPr>
        <w:t xml:space="preserve">we </w:t>
      </w:r>
      <w:r w:rsidRPr="00420451">
        <w:rPr>
          <w:spacing w:val="-8"/>
        </w:rPr>
        <w:t xml:space="preserve">may </w:t>
      </w:r>
      <w:r w:rsidRPr="00420451">
        <w:rPr>
          <w:spacing w:val="-7"/>
        </w:rPr>
        <w:t xml:space="preserve">think </w:t>
      </w:r>
      <w:r w:rsidRPr="00420451">
        <w:t xml:space="preserve">of </w:t>
      </w:r>
      <w:r w:rsidRPr="00420451">
        <w:rPr>
          <w:spacing w:val="-8"/>
        </w:rPr>
        <w:t xml:space="preserve">the </w:t>
      </w:r>
      <w:r w:rsidRPr="00420451">
        <w:rPr>
          <w:spacing w:val="3"/>
        </w:rPr>
        <w:t xml:space="preserve">ball's </w:t>
      </w:r>
      <w:r w:rsidRPr="00420451">
        <w:t xml:space="preserve">initial position as representing </w:t>
      </w:r>
      <w:r w:rsidRPr="00420451">
        <w:rPr>
          <w:spacing w:val="-8"/>
        </w:rPr>
        <w:t xml:space="preserve">the </w:t>
      </w:r>
      <w:r w:rsidRPr="00420451">
        <w:t xml:space="preserve">partial </w:t>
      </w:r>
      <w:r w:rsidRPr="00420451">
        <w:rPr>
          <w:spacing w:val="-4"/>
        </w:rPr>
        <w:t xml:space="preserve">knowledge </w:t>
      </w:r>
      <w:r w:rsidRPr="00420451">
        <w:t xml:space="preserve">or </w:t>
      </w:r>
      <w:r w:rsidRPr="00420451">
        <w:rPr>
          <w:spacing w:val="-5"/>
        </w:rPr>
        <w:t xml:space="preserve">cue </w:t>
      </w:r>
      <w:r w:rsidRPr="00420451">
        <w:rPr>
          <w:spacing w:val="-4"/>
        </w:rPr>
        <w:t xml:space="preserve">for </w:t>
      </w:r>
      <w:r w:rsidRPr="00420451">
        <w:rPr>
          <w:spacing w:val="2"/>
        </w:rPr>
        <w:t xml:space="preserve">recall, </w:t>
      </w:r>
      <w:r w:rsidRPr="00420451">
        <w:t xml:space="preserve">since </w:t>
      </w:r>
      <w:r w:rsidRPr="00420451">
        <w:rPr>
          <w:spacing w:val="3"/>
        </w:rPr>
        <w:t xml:space="preserve">it </w:t>
      </w:r>
      <w:r w:rsidRPr="00420451">
        <w:rPr>
          <w:spacing w:val="-3"/>
        </w:rPr>
        <w:t xml:space="preserve">approximates </w:t>
      </w:r>
      <w:r w:rsidRPr="00420451">
        <w:rPr>
          <w:spacing w:val="-5"/>
        </w:rPr>
        <w:t xml:space="preserve">to </w:t>
      </w:r>
      <w:r w:rsidRPr="00420451">
        <w:rPr>
          <w:spacing w:val="-8"/>
        </w:rPr>
        <w:t xml:space="preserve">the </w:t>
      </w:r>
      <w:r w:rsidRPr="00420451">
        <w:rPr>
          <w:spacing w:val="-7"/>
        </w:rPr>
        <w:t xml:space="preserve">memory </w:t>
      </w:r>
      <w:r w:rsidRPr="00420451">
        <w:rPr>
          <w:b/>
          <w:spacing w:val="2"/>
        </w:rPr>
        <w:t>x</w:t>
      </w:r>
      <w:r w:rsidRPr="00420451">
        <w:rPr>
          <w:b/>
          <w:i/>
          <w:spacing w:val="2"/>
          <w:position w:val="-6"/>
          <w:sz w:val="22"/>
        </w:rPr>
        <w:t>p</w:t>
      </w:r>
      <w:r w:rsidRPr="00420451">
        <w:rPr>
          <w:spacing w:val="2"/>
        </w:rPr>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4"/>
        </w:rPr>
      </w:pPr>
      <w:r w:rsidRPr="00420451">
        <w:rPr>
          <w:noProof/>
        </w:rPr>
        <w:drawing>
          <wp:anchor distT="0" distB="0" distL="0" distR="0" simplePos="0" relativeHeight="251516416" behindDoc="0" locked="0" layoutInCell="1" allowOverlap="1">
            <wp:simplePos x="0" y="0"/>
            <wp:positionH relativeFrom="page">
              <wp:posOffset>2788849</wp:posOffset>
            </wp:positionH>
            <wp:positionV relativeFrom="paragraph">
              <wp:posOffset>130019</wp:posOffset>
            </wp:positionV>
            <wp:extent cx="1992687" cy="1323975"/>
            <wp:effectExtent l="0" t="0" r="0" b="0"/>
            <wp:wrapTopAndBottom/>
            <wp:docPr id="585" name="image1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170.jpeg"/>
                    <pic:cNvPicPr/>
                  </pic:nvPicPr>
                  <pic:blipFill>
                    <a:blip r:embed="rId188" cstate="print"/>
                    <a:stretch>
                      <a:fillRect/>
                    </a:stretch>
                  </pic:blipFill>
                  <pic:spPr>
                    <a:xfrm>
                      <a:off x="0" y="0"/>
                      <a:ext cx="1992687" cy="1323975"/>
                    </a:xfrm>
                    <a:prstGeom prst="rect">
                      <a:avLst/>
                    </a:prstGeom>
                  </pic:spPr>
                </pic:pic>
              </a:graphicData>
            </a:graphic>
          </wp:anchor>
        </w:drawing>
      </w:r>
    </w:p>
    <w:p w:rsidR="001B278E" w:rsidRPr="00420451" w:rsidRDefault="00F163E5">
      <w:pPr>
        <w:spacing w:before="124"/>
        <w:ind w:left="120"/>
        <w:jc w:val="both"/>
      </w:pPr>
      <w:bookmarkStart w:id="436" w:name="Fig._7.3"/>
      <w:bookmarkStart w:id="437" w:name="_bookmark207"/>
      <w:bookmarkEnd w:id="436"/>
      <w:bookmarkEnd w:id="437"/>
      <w:r w:rsidRPr="00420451">
        <w:rPr>
          <w:b/>
        </w:rPr>
        <w:t xml:space="preserve">Figure 7.3 </w:t>
      </w:r>
      <w:r w:rsidRPr="00420451">
        <w:t>Bowl and ball bearing with state description.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5"/>
        </w:rPr>
        <w:t xml:space="preserve">If </w:t>
      </w:r>
      <w:r w:rsidRPr="00420451">
        <w:rPr>
          <w:spacing w:val="4"/>
        </w:rPr>
        <w:t xml:space="preserve">we </w:t>
      </w:r>
      <w:r w:rsidRPr="00420451">
        <w:rPr>
          <w:spacing w:val="-5"/>
        </w:rPr>
        <w:t xml:space="preserve">now </w:t>
      </w:r>
      <w:r w:rsidRPr="00420451">
        <w:rPr>
          <w:spacing w:val="-4"/>
        </w:rPr>
        <w:t xml:space="preserve">use </w:t>
      </w:r>
      <w:r w:rsidRPr="00420451">
        <w:t xml:space="preserve">a </w:t>
      </w:r>
      <w:r w:rsidRPr="00420451">
        <w:rPr>
          <w:spacing w:val="-3"/>
        </w:rPr>
        <w:t xml:space="preserve">corrugated surface </w:t>
      </w:r>
      <w:r w:rsidRPr="00420451">
        <w:t xml:space="preserve">instead of a </w:t>
      </w:r>
      <w:r w:rsidRPr="00420451">
        <w:rPr>
          <w:spacing w:val="-3"/>
        </w:rPr>
        <w:t xml:space="preserve">single </w:t>
      </w:r>
      <w:r w:rsidRPr="00420451">
        <w:t xml:space="preserve">depression (as </w:t>
      </w:r>
      <w:r w:rsidRPr="00420451">
        <w:rPr>
          <w:spacing w:val="3"/>
        </w:rPr>
        <w:t xml:space="preserve">in </w:t>
      </w:r>
      <w:r w:rsidRPr="00420451">
        <w:rPr>
          <w:spacing w:val="-8"/>
        </w:rPr>
        <w:t xml:space="preserve">the </w:t>
      </w:r>
      <w:r w:rsidRPr="00420451">
        <w:rPr>
          <w:spacing w:val="2"/>
        </w:rPr>
        <w:t xml:space="preserve">bowl) </w:t>
      </w:r>
      <w:r w:rsidRPr="00420451">
        <w:rPr>
          <w:spacing w:val="4"/>
        </w:rPr>
        <w:t xml:space="preserve">we </w:t>
      </w:r>
      <w:r w:rsidRPr="00420451">
        <w:rPr>
          <w:spacing w:val="-8"/>
        </w:rPr>
        <w:t xml:space="preserve">may </w:t>
      </w:r>
      <w:r w:rsidRPr="00420451">
        <w:t xml:space="preserve">store </w:t>
      </w:r>
      <w:r w:rsidRPr="00420451">
        <w:rPr>
          <w:spacing w:val="-10"/>
        </w:rPr>
        <w:t xml:space="preserve">many </w:t>
      </w:r>
      <w:r w:rsidRPr="00420451">
        <w:rPr>
          <w:spacing w:val="-4"/>
        </w:rPr>
        <w:t xml:space="preserve">"memories" </w:t>
      </w:r>
      <w:r w:rsidRPr="00420451">
        <w:t xml:space="preserve">as shown </w:t>
      </w:r>
      <w:r w:rsidRPr="00420451">
        <w:rPr>
          <w:spacing w:val="3"/>
        </w:rPr>
        <w:t xml:space="preserve">in </w:t>
      </w:r>
      <w:hyperlink w:anchor="_bookmark208" w:history="1">
        <w:r w:rsidRPr="00420451">
          <w:rPr>
            <w:spacing w:val="-4"/>
          </w:rPr>
          <w:t xml:space="preserve">Figure </w:t>
        </w:r>
        <w:r w:rsidRPr="00420451">
          <w:t>7.4</w:t>
        </w:r>
      </w:hyperlink>
      <w:r w:rsidRPr="00420451">
        <w:t xml:space="preserve">. </w:t>
      </w:r>
      <w:r w:rsidRPr="00420451">
        <w:rPr>
          <w:spacing w:val="-5"/>
        </w:rPr>
        <w:t xml:space="preserve">If </w:t>
      </w:r>
      <w:r w:rsidRPr="00420451">
        <w:rPr>
          <w:spacing w:val="-8"/>
        </w:rPr>
        <w:t xml:space="preserve">the </w:t>
      </w:r>
      <w:r w:rsidRPr="00420451">
        <w:t xml:space="preserve">ball </w:t>
      </w:r>
      <w:r w:rsidRPr="00420451">
        <w:rPr>
          <w:spacing w:val="3"/>
        </w:rPr>
        <w:t xml:space="preserve">is </w:t>
      </w:r>
      <w:r w:rsidRPr="00420451">
        <w:rPr>
          <w:spacing w:val="-5"/>
        </w:rPr>
        <w:t xml:space="preserve">now </w:t>
      </w:r>
      <w:r w:rsidRPr="00420451">
        <w:t xml:space="preserve">started </w:t>
      </w:r>
      <w:r w:rsidRPr="00420451">
        <w:rPr>
          <w:spacing w:val="-3"/>
        </w:rPr>
        <w:t xml:space="preserve">somewhere </w:t>
      </w:r>
      <w:r w:rsidRPr="00420451">
        <w:t>on</w:t>
      </w:r>
      <w:r w:rsidRPr="00420451">
        <w:t xml:space="preserve"> </w:t>
      </w:r>
      <w:r w:rsidRPr="00420451">
        <w:rPr>
          <w:spacing w:val="-5"/>
        </w:rPr>
        <w:t xml:space="preserve">this </w:t>
      </w:r>
      <w:r w:rsidRPr="00420451">
        <w:t xml:space="preserve">surface, </w:t>
      </w:r>
      <w:r w:rsidRPr="00420451">
        <w:rPr>
          <w:spacing w:val="3"/>
        </w:rPr>
        <w:t xml:space="preserve">it </w:t>
      </w:r>
      <w:r w:rsidRPr="00420451">
        <w:rPr>
          <w:spacing w:val="5"/>
        </w:rPr>
        <w:t xml:space="preserve">will </w:t>
      </w:r>
      <w:r w:rsidRPr="00420451">
        <w:rPr>
          <w:spacing w:val="-3"/>
        </w:rPr>
        <w:t xml:space="preserve">eventually </w:t>
      </w:r>
      <w:r w:rsidRPr="00420451">
        <w:rPr>
          <w:spacing w:val="-6"/>
        </w:rPr>
        <w:t xml:space="preserve">come </w:t>
      </w:r>
      <w:r w:rsidRPr="00420451">
        <w:rPr>
          <w:spacing w:val="-5"/>
        </w:rPr>
        <w:t xml:space="preserve">to </w:t>
      </w:r>
      <w:r w:rsidRPr="00420451">
        <w:rPr>
          <w:spacing w:val="2"/>
        </w:rPr>
        <w:t xml:space="preserve">rest </w:t>
      </w:r>
      <w:r w:rsidRPr="00420451">
        <w:t xml:space="preserve">at </w:t>
      </w:r>
      <w:r w:rsidRPr="00420451">
        <w:rPr>
          <w:spacing w:val="-8"/>
        </w:rPr>
        <w:t xml:space="preserve">the </w:t>
      </w:r>
      <w:r w:rsidRPr="00420451">
        <w:t xml:space="preserve">local depression </w:t>
      </w:r>
      <w:r w:rsidRPr="00420451">
        <w:rPr>
          <w:spacing w:val="-6"/>
        </w:rPr>
        <w:t xml:space="preserve">that </w:t>
      </w:r>
      <w:r w:rsidRPr="00420451">
        <w:rPr>
          <w:spacing w:val="3"/>
        </w:rPr>
        <w:t xml:space="preserve">is </w:t>
      </w:r>
      <w:r w:rsidRPr="00420451">
        <w:t xml:space="preserve">closest </w:t>
      </w:r>
      <w:r w:rsidRPr="00420451">
        <w:rPr>
          <w:spacing w:val="-5"/>
        </w:rPr>
        <w:t xml:space="preserve">to </w:t>
      </w:r>
      <w:r w:rsidRPr="00420451">
        <w:t xml:space="preserve">its initial </w:t>
      </w:r>
      <w:r w:rsidRPr="00420451">
        <w:rPr>
          <w:spacing w:val="-3"/>
        </w:rPr>
        <w:t xml:space="preserve">starting point. </w:t>
      </w:r>
      <w:r w:rsidRPr="00420451">
        <w:rPr>
          <w:spacing w:val="-5"/>
        </w:rPr>
        <w:t xml:space="preserve">That </w:t>
      </w:r>
      <w:r w:rsidRPr="00420451">
        <w:rPr>
          <w:spacing w:val="3"/>
        </w:rPr>
        <w:t xml:space="preserve">is, it </w:t>
      </w:r>
      <w:r w:rsidRPr="00420451">
        <w:rPr>
          <w:spacing w:val="-3"/>
        </w:rPr>
        <w:t xml:space="preserve">evokes </w:t>
      </w:r>
      <w:r w:rsidRPr="00420451">
        <w:rPr>
          <w:spacing w:val="-8"/>
        </w:rPr>
        <w:t xml:space="preserve">the </w:t>
      </w:r>
      <w:r w:rsidRPr="00420451">
        <w:t xml:space="preserve">stored pattern which </w:t>
      </w:r>
      <w:r w:rsidRPr="00420451">
        <w:rPr>
          <w:spacing w:val="3"/>
        </w:rPr>
        <w:t xml:space="preserve">is </w:t>
      </w:r>
      <w:r w:rsidRPr="00420451">
        <w:t xml:space="preserve">closest </w:t>
      </w:r>
      <w:r w:rsidRPr="00420451">
        <w:rPr>
          <w:spacing w:val="-5"/>
        </w:rPr>
        <w:t xml:space="preserve">to </w:t>
      </w:r>
      <w:r w:rsidRPr="00420451">
        <w:t xml:space="preserve">its initial partial pattern or </w:t>
      </w:r>
      <w:r w:rsidRPr="00420451">
        <w:rPr>
          <w:spacing w:val="-4"/>
        </w:rPr>
        <w:t xml:space="preserve">cue. </w:t>
      </w:r>
      <w:r w:rsidRPr="00420451">
        <w:rPr>
          <w:spacing w:val="-6"/>
        </w:rPr>
        <w:t xml:space="preserve">Once </w:t>
      </w:r>
      <w:r w:rsidRPr="00420451">
        <w:rPr>
          <w:spacing w:val="-4"/>
        </w:rPr>
        <w:t xml:space="preserve">again, </w:t>
      </w:r>
      <w:r w:rsidRPr="00420451">
        <w:rPr>
          <w:spacing w:val="-5"/>
        </w:rPr>
        <w:t xml:space="preserve">this </w:t>
      </w:r>
      <w:r w:rsidRPr="00420451">
        <w:t xml:space="preserve">corresponds </w:t>
      </w:r>
      <w:r w:rsidRPr="00420451">
        <w:rPr>
          <w:spacing w:val="-5"/>
        </w:rPr>
        <w:t xml:space="preserve">to </w:t>
      </w:r>
      <w:r w:rsidRPr="00420451">
        <w:t xml:space="preserve">an </w:t>
      </w:r>
      <w:r w:rsidRPr="00420451">
        <w:rPr>
          <w:spacing w:val="-4"/>
        </w:rPr>
        <w:t xml:space="preserve">energy </w:t>
      </w:r>
      <w:r w:rsidRPr="00420451">
        <w:rPr>
          <w:spacing w:val="-10"/>
        </w:rPr>
        <w:t xml:space="preserve">minimum </w:t>
      </w:r>
      <w:r w:rsidRPr="00420451">
        <w:t xml:space="preserve">of </w:t>
      </w:r>
      <w:r w:rsidRPr="00420451">
        <w:rPr>
          <w:spacing w:val="-8"/>
        </w:rPr>
        <w:t xml:space="preserve">the </w:t>
      </w:r>
      <w:r w:rsidRPr="00420451">
        <w:rPr>
          <w:spacing w:val="-6"/>
        </w:rPr>
        <w:t xml:space="preserve">system. </w:t>
      </w:r>
      <w:r w:rsidRPr="00420451">
        <w:rPr>
          <w:spacing w:val="-7"/>
        </w:rPr>
        <w:t xml:space="preserve">The </w:t>
      </w:r>
      <w:r w:rsidRPr="00420451">
        <w:rPr>
          <w:spacing w:val="-5"/>
        </w:rPr>
        <w:t xml:space="preserve">memories </w:t>
      </w:r>
      <w:r w:rsidRPr="00420451">
        <w:t xml:space="preserve">shown correspond </w:t>
      </w:r>
      <w:r w:rsidRPr="00420451">
        <w:rPr>
          <w:spacing w:val="-5"/>
        </w:rPr>
        <w:t xml:space="preserve">to </w:t>
      </w:r>
      <w:r w:rsidRPr="00420451">
        <w:rPr>
          <w:spacing w:val="-3"/>
        </w:rPr>
        <w:t xml:space="preserve">states </w:t>
      </w:r>
      <w:r w:rsidRPr="00420451">
        <w:rPr>
          <w:b/>
          <w:spacing w:val="2"/>
        </w:rPr>
        <w:t>x</w:t>
      </w:r>
      <w:r w:rsidRPr="00420451">
        <w:rPr>
          <w:b/>
          <w:spacing w:val="2"/>
          <w:position w:val="-6"/>
          <w:sz w:val="22"/>
        </w:rPr>
        <w:t>1</w:t>
      </w:r>
      <w:r w:rsidRPr="00420451">
        <w:rPr>
          <w:b/>
          <w:spacing w:val="2"/>
        </w:rPr>
        <w:t>, x</w:t>
      </w:r>
      <w:r w:rsidRPr="00420451">
        <w:rPr>
          <w:b/>
          <w:spacing w:val="2"/>
          <w:position w:val="-6"/>
          <w:sz w:val="22"/>
        </w:rPr>
        <w:t>2</w:t>
      </w:r>
      <w:r w:rsidRPr="00420451">
        <w:rPr>
          <w:b/>
          <w:spacing w:val="2"/>
        </w:rPr>
        <w:t xml:space="preserve">, </w:t>
      </w:r>
      <w:r w:rsidRPr="00420451">
        <w:rPr>
          <w:b/>
        </w:rPr>
        <w:t>x</w:t>
      </w:r>
      <w:r w:rsidRPr="00420451">
        <w:rPr>
          <w:b/>
          <w:position w:val="-6"/>
          <w:sz w:val="22"/>
        </w:rPr>
        <w:t xml:space="preserve">3 </w:t>
      </w:r>
      <w:r w:rsidRPr="00420451">
        <w:t xml:space="preserve">where each of </w:t>
      </w:r>
      <w:r w:rsidRPr="00420451">
        <w:rPr>
          <w:spacing w:val="-4"/>
        </w:rPr>
        <w:t xml:space="preserve">these </w:t>
      </w:r>
      <w:r w:rsidRPr="00420451">
        <w:rPr>
          <w:spacing w:val="3"/>
        </w:rPr>
        <w:t xml:space="preserve">is </w:t>
      </w:r>
      <w:r w:rsidRPr="00420451">
        <w:t>a vector.</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0"/>
        <w:rPr>
          <w:sz w:val="14"/>
        </w:rPr>
      </w:pPr>
      <w:r w:rsidRPr="00420451">
        <w:rPr>
          <w:noProof/>
        </w:rPr>
        <w:drawing>
          <wp:anchor distT="0" distB="0" distL="0" distR="0" simplePos="0" relativeHeight="251519488" behindDoc="0" locked="0" layoutInCell="1" allowOverlap="1">
            <wp:simplePos x="0" y="0"/>
            <wp:positionH relativeFrom="page">
              <wp:posOffset>2350455</wp:posOffset>
            </wp:positionH>
            <wp:positionV relativeFrom="paragraph">
              <wp:posOffset>133447</wp:posOffset>
            </wp:positionV>
            <wp:extent cx="2860316" cy="514350"/>
            <wp:effectExtent l="0" t="0" r="0" b="0"/>
            <wp:wrapTopAndBottom/>
            <wp:docPr id="587" name="image1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171.jpeg"/>
                    <pic:cNvPicPr/>
                  </pic:nvPicPr>
                  <pic:blipFill>
                    <a:blip r:embed="rId189" cstate="print"/>
                    <a:stretch>
                      <a:fillRect/>
                    </a:stretch>
                  </pic:blipFill>
                  <pic:spPr>
                    <a:xfrm>
                      <a:off x="0" y="0"/>
                      <a:ext cx="2860316" cy="514350"/>
                    </a:xfrm>
                    <a:prstGeom prst="rect">
                      <a:avLst/>
                    </a:prstGeom>
                  </pic:spPr>
                </pic:pic>
              </a:graphicData>
            </a:graphic>
          </wp:anchor>
        </w:drawing>
      </w:r>
    </w:p>
    <w:p w:rsidR="001B278E" w:rsidRPr="00420451" w:rsidRDefault="00F163E5">
      <w:pPr>
        <w:spacing w:before="125"/>
        <w:ind w:left="120"/>
        <w:jc w:val="both"/>
      </w:pPr>
      <w:bookmarkStart w:id="438" w:name="Figure_7.4"/>
      <w:bookmarkStart w:id="439" w:name="_bookmark208"/>
      <w:bookmarkEnd w:id="438"/>
      <w:bookmarkEnd w:id="439"/>
      <w:r w:rsidRPr="00420451">
        <w:rPr>
          <w:b/>
        </w:rPr>
        <w:t xml:space="preserve">Figure 7.4 </w:t>
      </w:r>
      <w:r w:rsidRPr="00420451">
        <w:t>Corrugated plane with ball bearing: several stable states.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2"/>
        <w:jc w:val="both"/>
      </w:pPr>
      <w:r w:rsidRPr="00420451">
        <w:rPr>
          <w:spacing w:val="-3"/>
        </w:rPr>
        <w:t xml:space="preserve">There </w:t>
      </w:r>
      <w:r w:rsidRPr="00420451">
        <w:t xml:space="preserve">are </w:t>
      </w:r>
      <w:r w:rsidRPr="00420451">
        <w:rPr>
          <w:spacing w:val="-3"/>
        </w:rPr>
        <w:t xml:space="preserve">therefore </w:t>
      </w:r>
      <w:r w:rsidRPr="00420451">
        <w:t xml:space="preserve">two </w:t>
      </w:r>
      <w:r w:rsidRPr="00420451">
        <w:rPr>
          <w:spacing w:val="-5"/>
        </w:rPr>
        <w:t xml:space="preserve">complementary </w:t>
      </w:r>
      <w:r w:rsidRPr="00420451">
        <w:t xml:space="preserve">ways of </w:t>
      </w:r>
      <w:r w:rsidRPr="00420451">
        <w:rPr>
          <w:spacing w:val="-3"/>
        </w:rPr>
        <w:t xml:space="preserve">looking </w:t>
      </w:r>
      <w:r w:rsidRPr="00420451">
        <w:t xml:space="preserve">at what </w:t>
      </w:r>
      <w:r w:rsidRPr="00420451">
        <w:rPr>
          <w:spacing w:val="3"/>
        </w:rPr>
        <w:t xml:space="preserve">is </w:t>
      </w:r>
      <w:r w:rsidRPr="00420451">
        <w:rPr>
          <w:spacing w:val="-6"/>
        </w:rPr>
        <w:t xml:space="preserve">happening. </w:t>
      </w:r>
      <w:r w:rsidRPr="00420451">
        <w:rPr>
          <w:spacing w:val="-8"/>
        </w:rPr>
        <w:t xml:space="preserve">One </w:t>
      </w:r>
      <w:r w:rsidRPr="00420451">
        <w:rPr>
          <w:spacing w:val="3"/>
        </w:rPr>
        <w:t xml:space="preserve">is </w:t>
      </w:r>
      <w:r w:rsidRPr="00420451">
        <w:rPr>
          <w:spacing w:val="-5"/>
        </w:rPr>
        <w:t xml:space="preserve">to </w:t>
      </w:r>
      <w:r w:rsidRPr="00420451">
        <w:t xml:space="preserve">say </w:t>
      </w:r>
      <w:r w:rsidRPr="00420451">
        <w:rPr>
          <w:spacing w:val="-6"/>
        </w:rPr>
        <w:t xml:space="preserve">that </w:t>
      </w:r>
      <w:r w:rsidRPr="00420451">
        <w:rPr>
          <w:spacing w:val="-8"/>
        </w:rPr>
        <w:t xml:space="preserve">the </w:t>
      </w:r>
      <w:r w:rsidRPr="00420451">
        <w:rPr>
          <w:spacing w:val="-3"/>
        </w:rPr>
        <w:t xml:space="preserve">system </w:t>
      </w:r>
      <w:r w:rsidRPr="00420451">
        <w:t xml:space="preserve">falls </w:t>
      </w:r>
      <w:r w:rsidRPr="00420451">
        <w:rPr>
          <w:spacing w:val="-5"/>
        </w:rPr>
        <w:t xml:space="preserve">into </w:t>
      </w:r>
      <w:r w:rsidRPr="00420451">
        <w:t xml:space="preserve">an </w:t>
      </w:r>
      <w:r w:rsidRPr="00420451">
        <w:rPr>
          <w:spacing w:val="-4"/>
        </w:rPr>
        <w:t xml:space="preserve">energy </w:t>
      </w:r>
      <w:r w:rsidRPr="00420451">
        <w:rPr>
          <w:spacing w:val="-12"/>
        </w:rPr>
        <w:t xml:space="preserve">minimum; </w:t>
      </w:r>
      <w:r w:rsidRPr="00420451">
        <w:rPr>
          <w:spacing w:val="-8"/>
        </w:rPr>
        <w:t xml:space="preserve">the </w:t>
      </w:r>
      <w:r w:rsidRPr="00420451">
        <w:rPr>
          <w:spacing w:val="-5"/>
        </w:rPr>
        <w:t xml:space="preserve">other </w:t>
      </w:r>
      <w:r w:rsidRPr="00420451">
        <w:rPr>
          <w:spacing w:val="3"/>
        </w:rPr>
        <w:t xml:space="preserve">is </w:t>
      </w:r>
      <w:r w:rsidRPr="00420451">
        <w:rPr>
          <w:spacing w:val="-6"/>
        </w:rPr>
        <w:t xml:space="preserve">that </w:t>
      </w:r>
      <w:r w:rsidRPr="00420451">
        <w:rPr>
          <w:spacing w:val="3"/>
        </w:rPr>
        <w:t xml:space="preserve">it </w:t>
      </w:r>
      <w:r w:rsidRPr="00420451">
        <w:t xml:space="preserve">stores a set of </w:t>
      </w:r>
      <w:r w:rsidRPr="00420451">
        <w:rPr>
          <w:spacing w:val="-4"/>
        </w:rPr>
        <w:t xml:space="preserve">patterns </w:t>
      </w:r>
      <w:r w:rsidRPr="00420451">
        <w:rPr>
          <w:spacing w:val="-5"/>
        </w:rPr>
        <w:t xml:space="preserve">and </w:t>
      </w:r>
      <w:r w:rsidRPr="00420451">
        <w:rPr>
          <w:spacing w:val="2"/>
        </w:rPr>
        <w:t xml:space="preserve">recalls </w:t>
      </w:r>
      <w:r w:rsidRPr="00420451">
        <w:rPr>
          <w:spacing w:val="-6"/>
        </w:rPr>
        <w:t xml:space="preserve">that </w:t>
      </w:r>
      <w:r w:rsidRPr="00420451">
        <w:t xml:space="preserve">which </w:t>
      </w:r>
      <w:r w:rsidRPr="00420451">
        <w:rPr>
          <w:spacing w:val="3"/>
        </w:rPr>
        <w:t xml:space="preserve">is </w:t>
      </w:r>
      <w:r w:rsidRPr="00420451">
        <w:t xml:space="preserve">closest </w:t>
      </w:r>
      <w:r w:rsidRPr="00420451">
        <w:rPr>
          <w:spacing w:val="-5"/>
        </w:rPr>
        <w:t xml:space="preserve">to </w:t>
      </w:r>
      <w:r w:rsidRPr="00420451">
        <w:t xml:space="preserve">its initial </w:t>
      </w:r>
      <w:r w:rsidRPr="00420451">
        <w:rPr>
          <w:spacing w:val="-3"/>
        </w:rPr>
        <w:t xml:space="preserve">state. </w:t>
      </w:r>
      <w:r w:rsidRPr="00420451">
        <w:rPr>
          <w:spacing w:val="-7"/>
        </w:rPr>
        <w:t xml:space="preserve">The </w:t>
      </w:r>
      <w:r w:rsidRPr="00420451">
        <w:rPr>
          <w:spacing w:val="-12"/>
        </w:rPr>
        <w:t xml:space="preserve">key, </w:t>
      </w:r>
      <w:r w:rsidRPr="00420451">
        <w:rPr>
          <w:spacing w:val="-8"/>
        </w:rPr>
        <w:t xml:space="preserve">then, </w:t>
      </w:r>
      <w:r w:rsidRPr="00420451">
        <w:rPr>
          <w:spacing w:val="-5"/>
        </w:rPr>
        <w:t xml:space="preserve">to </w:t>
      </w:r>
      <w:r w:rsidRPr="00420451">
        <w:t xml:space="preserve">building </w:t>
      </w:r>
      <w:r w:rsidRPr="00420451">
        <w:rPr>
          <w:spacing w:val="-4"/>
        </w:rPr>
        <w:t xml:space="preserve">networks </w:t>
      </w:r>
      <w:r w:rsidRPr="00420451">
        <w:rPr>
          <w:spacing w:val="-6"/>
        </w:rPr>
        <w:t xml:space="preserve">that </w:t>
      </w:r>
      <w:r w:rsidRPr="00420451">
        <w:rPr>
          <w:spacing w:val="-3"/>
        </w:rPr>
        <w:t xml:space="preserve">behave </w:t>
      </w:r>
      <w:r w:rsidRPr="00420451">
        <w:t xml:space="preserve">like </w:t>
      </w:r>
      <w:r w:rsidRPr="00420451">
        <w:rPr>
          <w:spacing w:val="-5"/>
        </w:rPr>
        <w:t xml:space="preserve">this </w:t>
      </w:r>
      <w:r w:rsidRPr="00420451">
        <w:rPr>
          <w:spacing w:val="3"/>
        </w:rPr>
        <w:t xml:space="preserve">is </w:t>
      </w:r>
      <w:r w:rsidRPr="00420451">
        <w:rPr>
          <w:spacing w:val="-8"/>
        </w:rPr>
        <w:t xml:space="preserve">the </w:t>
      </w:r>
      <w:r w:rsidRPr="00420451">
        <w:rPr>
          <w:spacing w:val="-4"/>
        </w:rPr>
        <w:t xml:space="preserve">use </w:t>
      </w:r>
      <w:r w:rsidRPr="00420451">
        <w:t xml:space="preserve">of </w:t>
      </w:r>
      <w:r w:rsidRPr="00420451">
        <w:rPr>
          <w:spacing w:val="-8"/>
        </w:rPr>
        <w:t xml:space="preserve">the </w:t>
      </w:r>
      <w:r w:rsidRPr="00420451">
        <w:rPr>
          <w:spacing w:val="-3"/>
        </w:rPr>
        <w:t xml:space="preserve">state </w:t>
      </w:r>
      <w:r w:rsidRPr="00420451">
        <w:t xml:space="preserve">vector </w:t>
      </w:r>
      <w:r w:rsidRPr="00420451">
        <w:rPr>
          <w:spacing w:val="-4"/>
        </w:rPr>
        <w:t xml:space="preserve">formalism. </w:t>
      </w:r>
      <w:r w:rsidRPr="00420451">
        <w:rPr>
          <w:spacing w:val="-5"/>
        </w:rPr>
        <w:t xml:space="preserve">In </w:t>
      </w:r>
      <w:r w:rsidRPr="00420451">
        <w:rPr>
          <w:spacing w:val="-8"/>
        </w:rPr>
        <w:t xml:space="preserve">the </w:t>
      </w:r>
      <w:r w:rsidRPr="00420451">
        <w:t xml:space="preserve">case of </w:t>
      </w:r>
      <w:r w:rsidRPr="00420451">
        <w:rPr>
          <w:spacing w:val="-8"/>
        </w:rPr>
        <w:t xml:space="preserve">the </w:t>
      </w:r>
      <w:r w:rsidRPr="00420451">
        <w:rPr>
          <w:spacing w:val="-3"/>
        </w:rPr>
        <w:t xml:space="preserve">corrugated surface </w:t>
      </w:r>
      <w:r w:rsidRPr="00420451">
        <w:rPr>
          <w:spacing w:val="-5"/>
        </w:rPr>
        <w:t xml:space="preserve">this </w:t>
      </w:r>
      <w:r w:rsidRPr="00420451">
        <w:rPr>
          <w:spacing w:val="3"/>
        </w:rPr>
        <w:t xml:space="preserve">is </w:t>
      </w:r>
      <w:r w:rsidRPr="00420451">
        <w:t xml:space="preserve">provided by </w:t>
      </w:r>
      <w:r w:rsidRPr="00420451">
        <w:rPr>
          <w:spacing w:val="-8"/>
        </w:rPr>
        <w:t xml:space="preserve">the </w:t>
      </w:r>
      <w:r w:rsidRPr="00420451">
        <w:t xml:space="preserve">position vector </w:t>
      </w:r>
      <w:r w:rsidRPr="00420451">
        <w:rPr>
          <w:i/>
        </w:rPr>
        <w:t>x</w:t>
      </w:r>
      <w:r w:rsidRPr="00420451">
        <w:t xml:space="preserve">(t) of </w:t>
      </w:r>
      <w:r w:rsidRPr="00420451">
        <w:rPr>
          <w:spacing w:val="-8"/>
        </w:rPr>
        <w:t xml:space="preserve">the </w:t>
      </w:r>
      <w:r w:rsidRPr="00420451">
        <w:t xml:space="preserve">ball </w:t>
      </w:r>
      <w:r w:rsidRPr="00420451">
        <w:rPr>
          <w:spacing w:val="-5"/>
        </w:rPr>
        <w:t xml:space="preserve">and those </w:t>
      </w:r>
      <w:r w:rsidRPr="00420451">
        <w:t xml:space="preserve">of </w:t>
      </w:r>
      <w:r w:rsidRPr="00420451">
        <w:rPr>
          <w:spacing w:val="-8"/>
        </w:rPr>
        <w:t xml:space="preserve">the </w:t>
      </w:r>
      <w:r w:rsidRPr="00420451">
        <w:t xml:space="preserve">stored </w:t>
      </w:r>
      <w:r w:rsidRPr="00420451">
        <w:rPr>
          <w:spacing w:val="-5"/>
        </w:rPr>
        <w:t xml:space="preserve">memories </w:t>
      </w:r>
      <w:r w:rsidRPr="00420451">
        <w:rPr>
          <w:i/>
          <w:spacing w:val="-3"/>
        </w:rPr>
        <w:t>x</w:t>
      </w:r>
      <w:r w:rsidRPr="00420451">
        <w:rPr>
          <w:spacing w:val="-3"/>
          <w:position w:val="-6"/>
          <w:sz w:val="22"/>
        </w:rPr>
        <w:t>1</w:t>
      </w:r>
      <w:r w:rsidRPr="00420451">
        <w:rPr>
          <w:i/>
          <w:spacing w:val="-3"/>
        </w:rPr>
        <w:t xml:space="preserve">, </w:t>
      </w:r>
      <w:r w:rsidRPr="00420451">
        <w:rPr>
          <w:i/>
        </w:rPr>
        <w:t>x</w:t>
      </w:r>
      <w:r w:rsidRPr="00420451">
        <w:rPr>
          <w:position w:val="-6"/>
          <w:sz w:val="22"/>
        </w:rPr>
        <w:t>2</w:t>
      </w:r>
      <w:r w:rsidRPr="00420451">
        <w:rPr>
          <w:i/>
        </w:rPr>
        <w:t xml:space="preserve">,…, </w:t>
      </w:r>
      <w:r w:rsidRPr="00420451">
        <w:rPr>
          <w:i/>
          <w:spacing w:val="2"/>
        </w:rPr>
        <w:t>x</w:t>
      </w:r>
      <w:r w:rsidRPr="00420451">
        <w:rPr>
          <w:i/>
          <w:spacing w:val="2"/>
          <w:position w:val="-6"/>
          <w:sz w:val="22"/>
        </w:rPr>
        <w:t>n</w:t>
      </w:r>
      <w:r w:rsidRPr="00420451">
        <w:rPr>
          <w:spacing w:val="2"/>
        </w:rPr>
        <w:t xml:space="preserve">. </w:t>
      </w:r>
      <w:r w:rsidRPr="00420451">
        <w:rPr>
          <w:spacing w:val="-22"/>
        </w:rPr>
        <w:t xml:space="preserve">We </w:t>
      </w:r>
      <w:r w:rsidRPr="00420451">
        <w:rPr>
          <w:spacing w:val="-8"/>
        </w:rPr>
        <w:t xml:space="preserve">may </w:t>
      </w:r>
      <w:r w:rsidRPr="00420451">
        <w:t xml:space="preserve">abstract </w:t>
      </w:r>
      <w:r w:rsidRPr="00420451">
        <w:rPr>
          <w:spacing w:val="-3"/>
        </w:rPr>
        <w:t xml:space="preserve">this, </w:t>
      </w:r>
      <w:r w:rsidRPr="00420451">
        <w:t xml:space="preserve">however, </w:t>
      </w:r>
      <w:r w:rsidRPr="00420451">
        <w:rPr>
          <w:spacing w:val="-5"/>
        </w:rPr>
        <w:t xml:space="preserve">to any </w:t>
      </w:r>
      <w:r w:rsidRPr="00420451">
        <w:rPr>
          <w:spacing w:val="-3"/>
        </w:rPr>
        <w:t xml:space="preserve">system (including </w:t>
      </w:r>
      <w:r w:rsidRPr="00420451">
        <w:rPr>
          <w:spacing w:val="-4"/>
        </w:rPr>
        <w:t xml:space="preserve">neural </w:t>
      </w:r>
      <w:r w:rsidRPr="00420451">
        <w:rPr>
          <w:spacing w:val="-3"/>
        </w:rPr>
        <w:t xml:space="preserve">networks) </w:t>
      </w:r>
      <w:r w:rsidRPr="00420451">
        <w:rPr>
          <w:spacing w:val="-6"/>
        </w:rPr>
        <w:t xml:space="preserve">that </w:t>
      </w:r>
      <w:r w:rsidRPr="00420451">
        <w:rPr>
          <w:spacing w:val="3"/>
        </w:rPr>
        <w:t xml:space="preserve">is </w:t>
      </w:r>
      <w:r w:rsidRPr="00420451">
        <w:rPr>
          <w:spacing w:val="-5"/>
        </w:rPr>
        <w:t xml:space="preserve">to </w:t>
      </w:r>
      <w:r w:rsidRPr="00420451">
        <w:t>store</w:t>
      </w:r>
      <w:r w:rsidRPr="00420451">
        <w:rPr>
          <w:spacing w:val="-10"/>
        </w:rPr>
        <w:t xml:space="preserve"> </w:t>
      </w:r>
      <w:r w:rsidRPr="00420451">
        <w:rPr>
          <w:spacing w:val="-4"/>
        </w:rPr>
        <w:t>memories.</w:t>
      </w:r>
    </w:p>
    <w:p w:rsidR="001B278E" w:rsidRPr="00420451" w:rsidRDefault="001B278E">
      <w:pPr>
        <w:pStyle w:val="BodyText"/>
        <w:spacing w:before="5"/>
      </w:pPr>
    </w:p>
    <w:p w:rsidR="001B278E" w:rsidRPr="00420451" w:rsidRDefault="00F163E5">
      <w:pPr>
        <w:pStyle w:val="ListParagraph"/>
        <w:numPr>
          <w:ilvl w:val="0"/>
          <w:numId w:val="21"/>
        </w:numPr>
        <w:tabs>
          <w:tab w:val="left" w:pos="588"/>
        </w:tabs>
        <w:spacing w:line="254" w:lineRule="auto"/>
        <w:ind w:right="143" w:firstLine="0"/>
        <w:rPr>
          <w:sz w:val="30"/>
        </w:rPr>
      </w:pPr>
      <w:r w:rsidRPr="00420451">
        <w:rPr>
          <w:spacing w:val="-5"/>
          <w:sz w:val="30"/>
        </w:rPr>
        <w:t xml:space="preserve">It </w:t>
      </w:r>
      <w:r w:rsidRPr="00420451">
        <w:rPr>
          <w:spacing w:val="-9"/>
          <w:sz w:val="30"/>
        </w:rPr>
        <w:t xml:space="preserve">must </w:t>
      </w:r>
      <w:r w:rsidRPr="00420451">
        <w:rPr>
          <w:sz w:val="30"/>
        </w:rPr>
        <w:t xml:space="preserve">be completely described by a </w:t>
      </w:r>
      <w:r w:rsidRPr="00420451">
        <w:rPr>
          <w:i/>
          <w:spacing w:val="3"/>
          <w:sz w:val="30"/>
        </w:rPr>
        <w:t xml:space="preserve">state </w:t>
      </w:r>
      <w:r w:rsidRPr="00420451">
        <w:rPr>
          <w:i/>
          <w:sz w:val="30"/>
        </w:rPr>
        <w:t xml:space="preserve">vector </w:t>
      </w:r>
      <w:r w:rsidRPr="00420451">
        <w:rPr>
          <w:b/>
          <w:i/>
          <w:sz w:val="30"/>
        </w:rPr>
        <w:t>v</w:t>
      </w:r>
      <w:r w:rsidRPr="00420451">
        <w:rPr>
          <w:i/>
          <w:sz w:val="30"/>
        </w:rPr>
        <w:t>(t)=</w:t>
      </w:r>
      <w:r w:rsidRPr="00420451">
        <w:rPr>
          <w:sz w:val="30"/>
        </w:rPr>
        <w:t>(</w:t>
      </w:r>
      <w:r w:rsidRPr="00420451">
        <w:rPr>
          <w:i/>
          <w:sz w:val="30"/>
        </w:rPr>
        <w:t>v</w:t>
      </w:r>
      <w:r w:rsidRPr="00420451">
        <w:rPr>
          <w:position w:val="-6"/>
        </w:rPr>
        <w:t>1</w:t>
      </w:r>
      <w:r w:rsidRPr="00420451">
        <w:rPr>
          <w:i/>
          <w:sz w:val="30"/>
        </w:rPr>
        <w:t>(t), v</w:t>
      </w:r>
      <w:r w:rsidRPr="00420451">
        <w:rPr>
          <w:position w:val="-6"/>
        </w:rPr>
        <w:t>2</w:t>
      </w:r>
      <w:r w:rsidRPr="00420451">
        <w:rPr>
          <w:i/>
          <w:sz w:val="30"/>
        </w:rPr>
        <w:t>(t),</w:t>
      </w:r>
      <w:r w:rsidRPr="00420451">
        <w:rPr>
          <w:sz w:val="30"/>
        </w:rPr>
        <w:t xml:space="preserve">… , </w:t>
      </w:r>
      <w:r w:rsidRPr="00420451">
        <w:rPr>
          <w:i/>
          <w:sz w:val="30"/>
        </w:rPr>
        <w:t>v</w:t>
      </w:r>
      <w:r w:rsidRPr="00420451">
        <w:rPr>
          <w:i/>
          <w:position w:val="-6"/>
        </w:rPr>
        <w:t>n</w:t>
      </w:r>
      <w:r w:rsidRPr="00420451">
        <w:rPr>
          <w:i/>
          <w:sz w:val="30"/>
        </w:rPr>
        <w:t>(t)</w:t>
      </w:r>
      <w:r w:rsidRPr="00420451">
        <w:rPr>
          <w:sz w:val="30"/>
        </w:rPr>
        <w:t xml:space="preserve">) which </w:t>
      </w:r>
      <w:r w:rsidRPr="00420451">
        <w:rPr>
          <w:spacing w:val="3"/>
          <w:sz w:val="30"/>
        </w:rPr>
        <w:t xml:space="preserve">is </w:t>
      </w:r>
      <w:r w:rsidRPr="00420451">
        <w:rPr>
          <w:sz w:val="30"/>
        </w:rPr>
        <w:t xml:space="preserve">a </w:t>
      </w:r>
      <w:r w:rsidRPr="00420451">
        <w:rPr>
          <w:spacing w:val="-6"/>
          <w:sz w:val="30"/>
        </w:rPr>
        <w:t xml:space="preserve">function </w:t>
      </w:r>
      <w:r w:rsidRPr="00420451">
        <w:rPr>
          <w:sz w:val="30"/>
        </w:rPr>
        <w:t>of</w:t>
      </w:r>
      <w:r w:rsidRPr="00420451">
        <w:rPr>
          <w:spacing w:val="-33"/>
          <w:sz w:val="30"/>
        </w:rPr>
        <w:t xml:space="preserve"> </w:t>
      </w:r>
      <w:r w:rsidRPr="00420451">
        <w:rPr>
          <w:spacing w:val="-6"/>
          <w:sz w:val="30"/>
        </w:rPr>
        <w:t>time.</w:t>
      </w:r>
    </w:p>
    <w:p w:rsidR="001B278E" w:rsidRPr="00420451" w:rsidRDefault="001B278E">
      <w:pPr>
        <w:spacing w:line="254" w:lineRule="auto"/>
        <w:rPr>
          <w:sz w:val="30"/>
        </w:rPr>
        <w:sectPr w:rsidR="001B278E" w:rsidRPr="00420451">
          <w:pgSz w:w="11910" w:h="16840"/>
          <w:pgMar w:top="300" w:right="860" w:bottom="400" w:left="880" w:header="0" w:footer="217" w:gutter="0"/>
          <w:cols w:space="720"/>
        </w:sectPr>
      </w:pPr>
    </w:p>
    <w:p w:rsidR="001B278E" w:rsidRPr="00420451" w:rsidRDefault="00F163E5">
      <w:pPr>
        <w:pStyle w:val="ListParagraph"/>
        <w:numPr>
          <w:ilvl w:val="0"/>
          <w:numId w:val="21"/>
        </w:numPr>
        <w:tabs>
          <w:tab w:val="left" w:pos="568"/>
        </w:tabs>
        <w:spacing w:before="62" w:line="254" w:lineRule="auto"/>
        <w:ind w:right="139" w:firstLine="0"/>
        <w:jc w:val="both"/>
        <w:rPr>
          <w:sz w:val="30"/>
        </w:rPr>
      </w:pPr>
      <w:bookmarkStart w:id="440" w:name="7.4_The_Hopfield_net"/>
      <w:bookmarkStart w:id="441" w:name="_bookmark210"/>
      <w:bookmarkEnd w:id="440"/>
      <w:bookmarkEnd w:id="441"/>
      <w:r w:rsidRPr="00420451">
        <w:rPr>
          <w:spacing w:val="-3"/>
          <w:sz w:val="30"/>
        </w:rPr>
        <w:t xml:space="preserve">There </w:t>
      </w:r>
      <w:r w:rsidRPr="00420451">
        <w:rPr>
          <w:sz w:val="30"/>
        </w:rPr>
        <w:t xml:space="preserve">are a set of </w:t>
      </w:r>
      <w:r w:rsidRPr="00420451">
        <w:rPr>
          <w:i/>
          <w:spacing w:val="2"/>
          <w:sz w:val="30"/>
        </w:rPr>
        <w:t xml:space="preserve">stable states </w:t>
      </w:r>
      <w:r w:rsidRPr="00420451">
        <w:rPr>
          <w:b/>
          <w:i/>
          <w:spacing w:val="-8"/>
          <w:sz w:val="30"/>
        </w:rPr>
        <w:t>v</w:t>
      </w:r>
      <w:r w:rsidRPr="00420451">
        <w:rPr>
          <w:spacing w:val="-8"/>
          <w:position w:val="-6"/>
        </w:rPr>
        <w:t>1</w:t>
      </w:r>
      <w:r w:rsidRPr="00420451">
        <w:rPr>
          <w:spacing w:val="-8"/>
          <w:sz w:val="30"/>
        </w:rPr>
        <w:t xml:space="preserve">, </w:t>
      </w:r>
      <w:r w:rsidRPr="00420451">
        <w:rPr>
          <w:b/>
          <w:i/>
          <w:spacing w:val="-8"/>
          <w:sz w:val="30"/>
        </w:rPr>
        <w:t>v</w:t>
      </w:r>
      <w:r w:rsidRPr="00420451">
        <w:rPr>
          <w:spacing w:val="-8"/>
          <w:position w:val="-6"/>
        </w:rPr>
        <w:t>2</w:t>
      </w:r>
      <w:r w:rsidRPr="00420451">
        <w:rPr>
          <w:spacing w:val="-8"/>
          <w:sz w:val="30"/>
        </w:rPr>
        <w:t xml:space="preserve">, </w:t>
      </w:r>
      <w:r w:rsidRPr="00420451">
        <w:rPr>
          <w:b/>
          <w:i/>
          <w:sz w:val="30"/>
        </w:rPr>
        <w:t>v</w:t>
      </w:r>
      <w:r w:rsidRPr="00420451">
        <w:rPr>
          <w:position w:val="-6"/>
        </w:rPr>
        <w:t>1</w:t>
      </w:r>
      <w:r w:rsidRPr="00420451">
        <w:rPr>
          <w:sz w:val="30"/>
        </w:rPr>
        <w:t xml:space="preserve">,…, </w:t>
      </w:r>
      <w:r w:rsidRPr="00420451">
        <w:rPr>
          <w:b/>
          <w:i/>
          <w:spacing w:val="-3"/>
          <w:sz w:val="30"/>
        </w:rPr>
        <w:t>v</w:t>
      </w:r>
      <w:r w:rsidRPr="00420451">
        <w:rPr>
          <w:i/>
          <w:spacing w:val="-3"/>
          <w:position w:val="-6"/>
        </w:rPr>
        <w:t>n</w:t>
      </w:r>
      <w:r w:rsidRPr="00420451">
        <w:rPr>
          <w:spacing w:val="-3"/>
          <w:sz w:val="30"/>
        </w:rPr>
        <w:t xml:space="preserve">, </w:t>
      </w:r>
      <w:r w:rsidRPr="00420451">
        <w:rPr>
          <w:sz w:val="30"/>
        </w:rPr>
        <w:t xml:space="preserve">which correspond </w:t>
      </w:r>
      <w:r w:rsidRPr="00420451">
        <w:rPr>
          <w:spacing w:val="-5"/>
          <w:sz w:val="30"/>
        </w:rPr>
        <w:t xml:space="preserve">to </w:t>
      </w:r>
      <w:r w:rsidRPr="00420451">
        <w:rPr>
          <w:spacing w:val="-8"/>
          <w:sz w:val="30"/>
        </w:rPr>
        <w:t xml:space="preserve">the </w:t>
      </w:r>
      <w:r w:rsidRPr="00420451">
        <w:rPr>
          <w:sz w:val="30"/>
        </w:rPr>
        <w:t xml:space="preserve">stored </w:t>
      </w:r>
      <w:r w:rsidRPr="00420451">
        <w:rPr>
          <w:spacing w:val="-4"/>
          <w:sz w:val="30"/>
        </w:rPr>
        <w:t xml:space="preserve">patterns </w:t>
      </w:r>
      <w:r w:rsidRPr="00420451">
        <w:rPr>
          <w:sz w:val="30"/>
        </w:rPr>
        <w:t>or</w:t>
      </w:r>
      <w:r w:rsidRPr="00420451">
        <w:rPr>
          <w:spacing w:val="12"/>
          <w:sz w:val="30"/>
        </w:rPr>
        <w:t xml:space="preserve"> </w:t>
      </w:r>
      <w:r w:rsidRPr="00420451">
        <w:rPr>
          <w:spacing w:val="-4"/>
          <w:sz w:val="30"/>
        </w:rPr>
        <w:t>memories.</w:t>
      </w:r>
    </w:p>
    <w:p w:rsidR="001B278E" w:rsidRPr="00420451" w:rsidRDefault="001B278E">
      <w:pPr>
        <w:pStyle w:val="BodyText"/>
        <w:spacing w:before="10"/>
      </w:pPr>
    </w:p>
    <w:p w:rsidR="001B278E" w:rsidRPr="00420451" w:rsidRDefault="00F163E5">
      <w:pPr>
        <w:pStyle w:val="ListParagraph"/>
        <w:numPr>
          <w:ilvl w:val="0"/>
          <w:numId w:val="21"/>
        </w:numPr>
        <w:tabs>
          <w:tab w:val="left" w:pos="568"/>
        </w:tabs>
        <w:spacing w:line="249" w:lineRule="auto"/>
        <w:ind w:right="139" w:firstLine="0"/>
        <w:jc w:val="both"/>
        <w:rPr>
          <w:sz w:val="30"/>
        </w:rPr>
      </w:pPr>
      <w:r w:rsidRPr="00420451">
        <w:rPr>
          <w:spacing w:val="-7"/>
          <w:sz w:val="30"/>
        </w:rPr>
        <w:t xml:space="preserve">The </w:t>
      </w:r>
      <w:r w:rsidRPr="00420451">
        <w:rPr>
          <w:spacing w:val="-3"/>
          <w:sz w:val="30"/>
        </w:rPr>
        <w:t xml:space="preserve">system </w:t>
      </w:r>
      <w:r w:rsidRPr="00420451">
        <w:rPr>
          <w:sz w:val="30"/>
        </w:rPr>
        <w:t xml:space="preserve">evolves </w:t>
      </w:r>
      <w:r w:rsidRPr="00420451">
        <w:rPr>
          <w:spacing w:val="3"/>
          <w:sz w:val="30"/>
        </w:rPr>
        <w:t xml:space="preserve">in </w:t>
      </w:r>
      <w:r w:rsidRPr="00420451">
        <w:rPr>
          <w:spacing w:val="-7"/>
          <w:sz w:val="30"/>
        </w:rPr>
        <w:t xml:space="preserve">time </w:t>
      </w:r>
      <w:r w:rsidRPr="00420451">
        <w:rPr>
          <w:sz w:val="30"/>
        </w:rPr>
        <w:t xml:space="preserve">from </w:t>
      </w:r>
      <w:r w:rsidRPr="00420451">
        <w:rPr>
          <w:spacing w:val="-5"/>
          <w:sz w:val="30"/>
        </w:rPr>
        <w:t xml:space="preserve">any </w:t>
      </w:r>
      <w:r w:rsidRPr="00420451">
        <w:rPr>
          <w:sz w:val="30"/>
        </w:rPr>
        <w:t xml:space="preserve">arbitrary </w:t>
      </w:r>
      <w:r w:rsidRPr="00420451">
        <w:rPr>
          <w:spacing w:val="-3"/>
          <w:sz w:val="30"/>
        </w:rPr>
        <w:t xml:space="preserve">starting state </w:t>
      </w:r>
      <w:r w:rsidRPr="00420451">
        <w:rPr>
          <w:b/>
          <w:sz w:val="30"/>
        </w:rPr>
        <w:t>v</w:t>
      </w:r>
      <w:r w:rsidRPr="00420451">
        <w:rPr>
          <w:sz w:val="30"/>
        </w:rPr>
        <w:t xml:space="preserve">(0) </w:t>
      </w:r>
      <w:r w:rsidRPr="00420451">
        <w:rPr>
          <w:spacing w:val="-5"/>
          <w:sz w:val="30"/>
        </w:rPr>
        <w:t xml:space="preserve">to one </w:t>
      </w:r>
      <w:r w:rsidRPr="00420451">
        <w:rPr>
          <w:sz w:val="30"/>
        </w:rPr>
        <w:t xml:space="preserve">of </w:t>
      </w:r>
      <w:r w:rsidRPr="00420451">
        <w:rPr>
          <w:spacing w:val="-8"/>
          <w:sz w:val="30"/>
        </w:rPr>
        <w:t xml:space="preserve">the </w:t>
      </w:r>
      <w:r w:rsidRPr="00420451">
        <w:rPr>
          <w:sz w:val="30"/>
        </w:rPr>
        <w:t xml:space="preserve">stable states, which corresponds </w:t>
      </w:r>
      <w:r w:rsidRPr="00420451">
        <w:rPr>
          <w:spacing w:val="-5"/>
          <w:sz w:val="30"/>
        </w:rPr>
        <w:t xml:space="preserve">to </w:t>
      </w:r>
      <w:r w:rsidRPr="00420451">
        <w:rPr>
          <w:spacing w:val="-8"/>
          <w:sz w:val="30"/>
        </w:rPr>
        <w:t xml:space="preserve">the </w:t>
      </w:r>
      <w:r w:rsidRPr="00420451">
        <w:rPr>
          <w:sz w:val="30"/>
        </w:rPr>
        <w:t xml:space="preserve">process of </w:t>
      </w:r>
      <w:r w:rsidRPr="00420451">
        <w:rPr>
          <w:spacing w:val="-7"/>
          <w:sz w:val="30"/>
        </w:rPr>
        <w:t>memory</w:t>
      </w:r>
      <w:r w:rsidRPr="00420451">
        <w:rPr>
          <w:spacing w:val="-16"/>
          <w:sz w:val="30"/>
        </w:rPr>
        <w:t xml:space="preserve"> </w:t>
      </w:r>
      <w:r w:rsidRPr="00420451">
        <w:rPr>
          <w:spacing w:val="2"/>
          <w:sz w:val="30"/>
        </w:rPr>
        <w:t>recall.</w:t>
      </w:r>
    </w:p>
    <w:p w:rsidR="001B278E" w:rsidRPr="00420451" w:rsidRDefault="001B278E">
      <w:pPr>
        <w:pStyle w:val="BodyText"/>
        <w:spacing w:before="5"/>
        <w:rPr>
          <w:sz w:val="31"/>
        </w:rPr>
      </w:pPr>
    </w:p>
    <w:p w:rsidR="001B278E" w:rsidRPr="00420451" w:rsidRDefault="00F163E5">
      <w:pPr>
        <w:pStyle w:val="BodyText"/>
        <w:spacing w:before="1" w:line="249" w:lineRule="auto"/>
        <w:ind w:left="120" w:right="128"/>
        <w:jc w:val="both"/>
      </w:pPr>
      <w:bookmarkStart w:id="442" w:name="97"/>
      <w:bookmarkStart w:id="443" w:name="_bookmark209"/>
      <w:bookmarkEnd w:id="442"/>
      <w:bookmarkEnd w:id="443"/>
      <w:r w:rsidRPr="00420451">
        <w:t>As discussed above, the other formalism that will prove to be useful makes use of the concept of a system energy.</w:t>
      </w:r>
      <w:r w:rsidRPr="00420451">
        <w:t xml:space="preserve"> Abstracting this from the case of the corrugated surface we obtain the following scheme, which runs in parallel to that just described.</w:t>
      </w:r>
    </w:p>
    <w:p w:rsidR="001B278E" w:rsidRPr="00420451" w:rsidRDefault="001B278E">
      <w:pPr>
        <w:pStyle w:val="BodyText"/>
        <w:spacing w:before="7"/>
        <w:rPr>
          <w:sz w:val="31"/>
        </w:rPr>
      </w:pPr>
    </w:p>
    <w:p w:rsidR="001B278E" w:rsidRPr="00420451" w:rsidRDefault="00F163E5">
      <w:pPr>
        <w:pStyle w:val="ListParagraph"/>
        <w:numPr>
          <w:ilvl w:val="0"/>
          <w:numId w:val="20"/>
        </w:numPr>
        <w:tabs>
          <w:tab w:val="left" w:pos="554"/>
        </w:tabs>
        <w:spacing w:line="249" w:lineRule="auto"/>
        <w:ind w:right="128" w:firstLine="0"/>
        <w:jc w:val="both"/>
        <w:rPr>
          <w:sz w:val="30"/>
        </w:rPr>
      </w:pPr>
      <w:r w:rsidRPr="00420451">
        <w:rPr>
          <w:spacing w:val="-7"/>
          <w:sz w:val="30"/>
        </w:rPr>
        <w:t xml:space="preserve">The </w:t>
      </w:r>
      <w:r w:rsidRPr="00420451">
        <w:rPr>
          <w:spacing w:val="-3"/>
          <w:sz w:val="30"/>
        </w:rPr>
        <w:t xml:space="preserve">system </w:t>
      </w:r>
      <w:r w:rsidRPr="00420451">
        <w:rPr>
          <w:spacing w:val="-9"/>
          <w:sz w:val="30"/>
        </w:rPr>
        <w:t xml:space="preserve">must </w:t>
      </w:r>
      <w:r w:rsidRPr="00420451">
        <w:rPr>
          <w:sz w:val="30"/>
        </w:rPr>
        <w:t xml:space="preserve">be associated with a </w:t>
      </w:r>
      <w:r w:rsidRPr="00420451">
        <w:rPr>
          <w:spacing w:val="2"/>
          <w:sz w:val="30"/>
        </w:rPr>
        <w:t xml:space="preserve">scalar variable </w:t>
      </w:r>
      <w:r w:rsidRPr="00420451">
        <w:rPr>
          <w:i/>
          <w:sz w:val="30"/>
        </w:rPr>
        <w:t xml:space="preserve">E(t), </w:t>
      </w:r>
      <w:r w:rsidRPr="00420451">
        <w:rPr>
          <w:sz w:val="30"/>
        </w:rPr>
        <w:t xml:space="preserve">which </w:t>
      </w:r>
      <w:r w:rsidRPr="00420451">
        <w:rPr>
          <w:spacing w:val="4"/>
          <w:sz w:val="30"/>
        </w:rPr>
        <w:t xml:space="preserve">we </w:t>
      </w:r>
      <w:r w:rsidRPr="00420451">
        <w:rPr>
          <w:sz w:val="30"/>
        </w:rPr>
        <w:t xml:space="preserve">shall call </w:t>
      </w:r>
      <w:r w:rsidRPr="00420451">
        <w:rPr>
          <w:spacing w:val="-8"/>
          <w:sz w:val="30"/>
        </w:rPr>
        <w:t xml:space="preserve">the </w:t>
      </w:r>
      <w:r w:rsidRPr="00420451">
        <w:rPr>
          <w:spacing w:val="-6"/>
          <w:sz w:val="30"/>
        </w:rPr>
        <w:t xml:space="preserve">"energy" </w:t>
      </w:r>
      <w:r w:rsidRPr="00420451">
        <w:rPr>
          <w:sz w:val="30"/>
        </w:rPr>
        <w:t xml:space="preserve">by </w:t>
      </w:r>
      <w:r w:rsidRPr="00420451">
        <w:rPr>
          <w:spacing w:val="-4"/>
          <w:sz w:val="30"/>
        </w:rPr>
        <w:t xml:space="preserve">analogy </w:t>
      </w:r>
      <w:r w:rsidRPr="00420451">
        <w:rPr>
          <w:sz w:val="30"/>
        </w:rPr>
        <w:t xml:space="preserve">with </w:t>
      </w:r>
      <w:r w:rsidRPr="00420451">
        <w:rPr>
          <w:spacing w:val="2"/>
          <w:sz w:val="30"/>
        </w:rPr>
        <w:t xml:space="preserve">real, </w:t>
      </w:r>
      <w:r w:rsidRPr="00420451">
        <w:rPr>
          <w:spacing w:val="-3"/>
          <w:sz w:val="30"/>
        </w:rPr>
        <w:t>phys</w:t>
      </w:r>
      <w:r w:rsidRPr="00420451">
        <w:rPr>
          <w:spacing w:val="-3"/>
          <w:sz w:val="30"/>
        </w:rPr>
        <w:t xml:space="preserve">ical </w:t>
      </w:r>
      <w:r w:rsidRPr="00420451">
        <w:rPr>
          <w:spacing w:val="-5"/>
          <w:sz w:val="30"/>
        </w:rPr>
        <w:t xml:space="preserve">systems, and </w:t>
      </w:r>
      <w:r w:rsidRPr="00420451">
        <w:rPr>
          <w:sz w:val="30"/>
        </w:rPr>
        <w:t xml:space="preserve">which </w:t>
      </w:r>
      <w:r w:rsidRPr="00420451">
        <w:rPr>
          <w:spacing w:val="3"/>
          <w:sz w:val="30"/>
        </w:rPr>
        <w:t xml:space="preserve">is </w:t>
      </w:r>
      <w:r w:rsidRPr="00420451">
        <w:rPr>
          <w:sz w:val="30"/>
        </w:rPr>
        <w:t xml:space="preserve">a </w:t>
      </w:r>
      <w:r w:rsidRPr="00420451">
        <w:rPr>
          <w:spacing w:val="-6"/>
          <w:sz w:val="30"/>
        </w:rPr>
        <w:t xml:space="preserve">function  </w:t>
      </w:r>
      <w:r w:rsidRPr="00420451">
        <w:rPr>
          <w:sz w:val="30"/>
        </w:rPr>
        <w:t xml:space="preserve">of </w:t>
      </w:r>
      <w:r w:rsidRPr="00420451">
        <w:rPr>
          <w:spacing w:val="-6"/>
          <w:sz w:val="30"/>
        </w:rPr>
        <w:t>time.</w:t>
      </w:r>
    </w:p>
    <w:p w:rsidR="001B278E" w:rsidRPr="00420451" w:rsidRDefault="001B278E">
      <w:pPr>
        <w:pStyle w:val="BodyText"/>
        <w:spacing w:before="7"/>
        <w:rPr>
          <w:sz w:val="31"/>
        </w:rPr>
      </w:pPr>
    </w:p>
    <w:p w:rsidR="001B278E" w:rsidRPr="00420451" w:rsidRDefault="00F163E5">
      <w:pPr>
        <w:pStyle w:val="ListParagraph"/>
        <w:numPr>
          <w:ilvl w:val="0"/>
          <w:numId w:val="20"/>
        </w:numPr>
        <w:tabs>
          <w:tab w:val="left" w:pos="584"/>
        </w:tabs>
        <w:spacing w:line="254" w:lineRule="auto"/>
        <w:ind w:right="139" w:firstLine="0"/>
        <w:jc w:val="both"/>
        <w:rPr>
          <w:sz w:val="30"/>
        </w:rPr>
      </w:pPr>
      <w:r w:rsidRPr="00420451">
        <w:rPr>
          <w:spacing w:val="-7"/>
          <w:sz w:val="30"/>
        </w:rPr>
        <w:t xml:space="preserve">The </w:t>
      </w:r>
      <w:r w:rsidRPr="00420451">
        <w:rPr>
          <w:sz w:val="30"/>
        </w:rPr>
        <w:t xml:space="preserve">stable </w:t>
      </w:r>
      <w:r w:rsidRPr="00420451">
        <w:rPr>
          <w:spacing w:val="-3"/>
          <w:sz w:val="30"/>
        </w:rPr>
        <w:t xml:space="preserve">states </w:t>
      </w:r>
      <w:r w:rsidRPr="00420451">
        <w:rPr>
          <w:sz w:val="30"/>
        </w:rPr>
        <w:t xml:space="preserve">vi are associated with </w:t>
      </w:r>
      <w:r w:rsidRPr="00420451">
        <w:rPr>
          <w:spacing w:val="-4"/>
          <w:sz w:val="30"/>
        </w:rPr>
        <w:t xml:space="preserve">energy </w:t>
      </w:r>
      <w:r w:rsidRPr="00420451">
        <w:rPr>
          <w:spacing w:val="-9"/>
          <w:sz w:val="30"/>
        </w:rPr>
        <w:t xml:space="preserve">minima </w:t>
      </w:r>
      <w:r w:rsidRPr="00420451">
        <w:rPr>
          <w:i/>
          <w:spacing w:val="-3"/>
          <w:sz w:val="30"/>
        </w:rPr>
        <w:t>E</w:t>
      </w:r>
      <w:r w:rsidRPr="00420451">
        <w:rPr>
          <w:i/>
          <w:spacing w:val="-3"/>
          <w:position w:val="-6"/>
        </w:rPr>
        <w:t>i</w:t>
      </w:r>
      <w:r w:rsidRPr="00420451">
        <w:rPr>
          <w:spacing w:val="-3"/>
          <w:sz w:val="30"/>
        </w:rPr>
        <w:t xml:space="preserve">. </w:t>
      </w:r>
      <w:r w:rsidRPr="00420451">
        <w:rPr>
          <w:spacing w:val="-5"/>
          <w:sz w:val="30"/>
        </w:rPr>
        <w:t xml:space="preserve">That </w:t>
      </w:r>
      <w:r w:rsidRPr="00420451">
        <w:rPr>
          <w:spacing w:val="3"/>
          <w:sz w:val="30"/>
        </w:rPr>
        <w:t xml:space="preserve">is, </w:t>
      </w:r>
      <w:r w:rsidRPr="00420451">
        <w:rPr>
          <w:spacing w:val="-4"/>
          <w:sz w:val="30"/>
        </w:rPr>
        <w:t xml:space="preserve">for </w:t>
      </w:r>
      <w:r w:rsidRPr="00420451">
        <w:rPr>
          <w:sz w:val="30"/>
        </w:rPr>
        <w:t xml:space="preserve">each </w:t>
      </w:r>
      <w:r w:rsidRPr="00420451">
        <w:rPr>
          <w:i/>
          <w:spacing w:val="3"/>
          <w:sz w:val="30"/>
        </w:rPr>
        <w:t xml:space="preserve">i, </w:t>
      </w:r>
      <w:r w:rsidRPr="00420451">
        <w:rPr>
          <w:spacing w:val="-4"/>
          <w:sz w:val="30"/>
        </w:rPr>
        <w:t xml:space="preserve">there </w:t>
      </w:r>
      <w:r w:rsidRPr="00420451">
        <w:rPr>
          <w:spacing w:val="3"/>
          <w:sz w:val="30"/>
        </w:rPr>
        <w:t xml:space="preserve">is </w:t>
      </w:r>
      <w:r w:rsidRPr="00420451">
        <w:rPr>
          <w:sz w:val="30"/>
        </w:rPr>
        <w:t xml:space="preserve">a </w:t>
      </w:r>
      <w:r w:rsidRPr="00420451">
        <w:rPr>
          <w:spacing w:val="-5"/>
          <w:sz w:val="30"/>
        </w:rPr>
        <w:t xml:space="preserve">neighbourhood </w:t>
      </w:r>
      <w:r w:rsidRPr="00420451">
        <w:rPr>
          <w:sz w:val="30"/>
        </w:rPr>
        <w:t xml:space="preserve">or </w:t>
      </w:r>
      <w:r w:rsidRPr="00420451">
        <w:rPr>
          <w:i/>
          <w:sz w:val="30"/>
        </w:rPr>
        <w:t xml:space="preserve">basin of </w:t>
      </w:r>
      <w:r w:rsidRPr="00420451">
        <w:rPr>
          <w:i/>
          <w:spacing w:val="2"/>
          <w:sz w:val="30"/>
        </w:rPr>
        <w:t xml:space="preserve">attraction </w:t>
      </w:r>
      <w:r w:rsidRPr="00420451">
        <w:rPr>
          <w:spacing w:val="-4"/>
          <w:sz w:val="30"/>
        </w:rPr>
        <w:t xml:space="preserve">around </w:t>
      </w:r>
      <w:r w:rsidRPr="00420451">
        <w:rPr>
          <w:b/>
          <w:sz w:val="30"/>
        </w:rPr>
        <w:t>v</w:t>
      </w:r>
      <w:r w:rsidRPr="00420451">
        <w:rPr>
          <w:i/>
          <w:position w:val="-6"/>
        </w:rPr>
        <w:t xml:space="preserve">i </w:t>
      </w:r>
      <w:r w:rsidRPr="00420451">
        <w:rPr>
          <w:spacing w:val="-4"/>
          <w:sz w:val="30"/>
        </w:rPr>
        <w:t xml:space="preserve">for  </w:t>
      </w:r>
      <w:r w:rsidRPr="00420451">
        <w:rPr>
          <w:sz w:val="30"/>
        </w:rPr>
        <w:t xml:space="preserve">which </w:t>
      </w:r>
      <w:r w:rsidRPr="00420451">
        <w:rPr>
          <w:i/>
          <w:sz w:val="30"/>
        </w:rPr>
        <w:t>E</w:t>
      </w:r>
      <w:r w:rsidRPr="00420451">
        <w:rPr>
          <w:i/>
          <w:position w:val="-6"/>
        </w:rPr>
        <w:t xml:space="preserve">i </w:t>
      </w:r>
      <w:r w:rsidRPr="00420451">
        <w:rPr>
          <w:spacing w:val="3"/>
          <w:sz w:val="30"/>
        </w:rPr>
        <w:t xml:space="preserve">is </w:t>
      </w:r>
      <w:r w:rsidRPr="00420451">
        <w:rPr>
          <w:spacing w:val="-8"/>
          <w:sz w:val="30"/>
        </w:rPr>
        <w:t xml:space="preserve">the </w:t>
      </w:r>
      <w:r w:rsidRPr="00420451">
        <w:rPr>
          <w:sz w:val="30"/>
        </w:rPr>
        <w:t xml:space="preserve">smallest </w:t>
      </w:r>
      <w:r w:rsidRPr="00420451">
        <w:rPr>
          <w:spacing w:val="-4"/>
          <w:sz w:val="30"/>
        </w:rPr>
        <w:t xml:space="preserve">energy </w:t>
      </w:r>
      <w:r w:rsidRPr="00420451">
        <w:rPr>
          <w:spacing w:val="3"/>
          <w:sz w:val="30"/>
        </w:rPr>
        <w:t xml:space="preserve">in </w:t>
      </w:r>
      <w:r w:rsidRPr="00420451">
        <w:rPr>
          <w:spacing w:val="-6"/>
          <w:sz w:val="30"/>
        </w:rPr>
        <w:t xml:space="preserve">that </w:t>
      </w:r>
      <w:r w:rsidRPr="00420451">
        <w:rPr>
          <w:spacing w:val="-5"/>
          <w:sz w:val="30"/>
        </w:rPr>
        <w:t xml:space="preserve">neighbourhood </w:t>
      </w:r>
      <w:r w:rsidRPr="00420451">
        <w:rPr>
          <w:spacing w:val="3"/>
          <w:sz w:val="30"/>
        </w:rPr>
        <w:t xml:space="preserve">(in </w:t>
      </w:r>
      <w:r w:rsidRPr="00420451">
        <w:rPr>
          <w:spacing w:val="-8"/>
          <w:sz w:val="30"/>
        </w:rPr>
        <w:t xml:space="preserve">the </w:t>
      </w:r>
      <w:r w:rsidRPr="00420451">
        <w:rPr>
          <w:sz w:val="30"/>
        </w:rPr>
        <w:t xml:space="preserve">case of </w:t>
      </w:r>
      <w:r w:rsidRPr="00420451">
        <w:rPr>
          <w:spacing w:val="-8"/>
          <w:sz w:val="30"/>
        </w:rPr>
        <w:t xml:space="preserve">the </w:t>
      </w:r>
      <w:r w:rsidRPr="00420451">
        <w:rPr>
          <w:spacing w:val="-3"/>
          <w:sz w:val="30"/>
        </w:rPr>
        <w:t xml:space="preserve">corrugated </w:t>
      </w:r>
      <w:r w:rsidRPr="00420451">
        <w:rPr>
          <w:sz w:val="30"/>
        </w:rPr>
        <w:t xml:space="preserve">surface, </w:t>
      </w:r>
      <w:r w:rsidRPr="00420451">
        <w:rPr>
          <w:spacing w:val="-8"/>
          <w:sz w:val="30"/>
        </w:rPr>
        <w:t xml:space="preserve">the </w:t>
      </w:r>
      <w:r w:rsidRPr="00420451">
        <w:rPr>
          <w:sz w:val="30"/>
        </w:rPr>
        <w:t xml:space="preserve">basins of attraction are </w:t>
      </w:r>
      <w:r w:rsidRPr="00420451">
        <w:rPr>
          <w:spacing w:val="-8"/>
          <w:sz w:val="30"/>
        </w:rPr>
        <w:t xml:space="preserve">the </w:t>
      </w:r>
      <w:r w:rsidRPr="00420451">
        <w:rPr>
          <w:spacing w:val="-5"/>
          <w:sz w:val="30"/>
        </w:rPr>
        <w:t xml:space="preserve">indentations </w:t>
      </w:r>
      <w:r w:rsidRPr="00420451">
        <w:rPr>
          <w:spacing w:val="3"/>
          <w:sz w:val="30"/>
        </w:rPr>
        <w:t xml:space="preserve">in </w:t>
      </w:r>
      <w:r w:rsidRPr="00420451">
        <w:rPr>
          <w:spacing w:val="-8"/>
          <w:sz w:val="30"/>
        </w:rPr>
        <w:t>the</w:t>
      </w:r>
      <w:r w:rsidRPr="00420451">
        <w:rPr>
          <w:spacing w:val="-22"/>
          <w:sz w:val="30"/>
        </w:rPr>
        <w:t xml:space="preserve"> </w:t>
      </w:r>
      <w:r w:rsidRPr="00420451">
        <w:rPr>
          <w:sz w:val="30"/>
        </w:rPr>
        <w:t>surface).</w:t>
      </w:r>
    </w:p>
    <w:p w:rsidR="001B278E" w:rsidRPr="00420451" w:rsidRDefault="001B278E">
      <w:pPr>
        <w:pStyle w:val="BodyText"/>
        <w:spacing w:before="6"/>
      </w:pPr>
    </w:p>
    <w:p w:rsidR="001B278E" w:rsidRPr="00420451" w:rsidRDefault="00F163E5">
      <w:pPr>
        <w:pStyle w:val="ListParagraph"/>
        <w:numPr>
          <w:ilvl w:val="0"/>
          <w:numId w:val="20"/>
        </w:numPr>
        <w:tabs>
          <w:tab w:val="left" w:pos="560"/>
        </w:tabs>
        <w:spacing w:line="249" w:lineRule="auto"/>
        <w:ind w:right="139" w:firstLine="0"/>
        <w:jc w:val="both"/>
        <w:rPr>
          <w:sz w:val="30"/>
        </w:rPr>
      </w:pPr>
      <w:r w:rsidRPr="00420451">
        <w:rPr>
          <w:spacing w:val="-7"/>
          <w:sz w:val="30"/>
        </w:rPr>
        <w:t xml:space="preserve">The </w:t>
      </w:r>
      <w:r w:rsidRPr="00420451">
        <w:rPr>
          <w:spacing w:val="-3"/>
          <w:sz w:val="30"/>
        </w:rPr>
        <w:t xml:space="preserve">system </w:t>
      </w:r>
      <w:r w:rsidRPr="00420451">
        <w:rPr>
          <w:sz w:val="30"/>
        </w:rPr>
        <w:t xml:space="preserve">evolves </w:t>
      </w:r>
      <w:r w:rsidRPr="00420451">
        <w:rPr>
          <w:spacing w:val="3"/>
          <w:sz w:val="30"/>
        </w:rPr>
        <w:t xml:space="preserve">in </w:t>
      </w:r>
      <w:r w:rsidRPr="00420451">
        <w:rPr>
          <w:spacing w:val="-7"/>
          <w:sz w:val="30"/>
        </w:rPr>
        <w:t xml:space="preserve">time </w:t>
      </w:r>
      <w:r w:rsidRPr="00420451">
        <w:rPr>
          <w:sz w:val="30"/>
        </w:rPr>
        <w:t xml:space="preserve">from </w:t>
      </w:r>
      <w:r w:rsidRPr="00420451">
        <w:rPr>
          <w:spacing w:val="-5"/>
          <w:sz w:val="30"/>
        </w:rPr>
        <w:t xml:space="preserve">any </w:t>
      </w:r>
      <w:r w:rsidRPr="00420451">
        <w:rPr>
          <w:sz w:val="30"/>
        </w:rPr>
        <w:t xml:space="preserve">arbitrary initial </w:t>
      </w:r>
      <w:r w:rsidRPr="00420451">
        <w:rPr>
          <w:spacing w:val="-4"/>
          <w:sz w:val="30"/>
        </w:rPr>
        <w:t xml:space="preserve">energy </w:t>
      </w:r>
      <w:r w:rsidRPr="00420451">
        <w:rPr>
          <w:sz w:val="30"/>
        </w:rPr>
        <w:t xml:space="preserve">E(0) </w:t>
      </w:r>
      <w:r w:rsidRPr="00420451">
        <w:rPr>
          <w:spacing w:val="-5"/>
          <w:sz w:val="30"/>
        </w:rPr>
        <w:t xml:space="preserve">to one </w:t>
      </w:r>
      <w:r w:rsidRPr="00420451">
        <w:rPr>
          <w:sz w:val="30"/>
        </w:rPr>
        <w:t xml:space="preserve">of </w:t>
      </w:r>
      <w:r w:rsidRPr="00420451">
        <w:rPr>
          <w:spacing w:val="-8"/>
          <w:sz w:val="30"/>
        </w:rPr>
        <w:t xml:space="preserve">the </w:t>
      </w:r>
      <w:r w:rsidRPr="00420451">
        <w:rPr>
          <w:sz w:val="30"/>
        </w:rPr>
        <w:t xml:space="preserve">stable </w:t>
      </w:r>
      <w:r w:rsidRPr="00420451">
        <w:rPr>
          <w:spacing w:val="-3"/>
          <w:sz w:val="30"/>
        </w:rPr>
        <w:t xml:space="preserve">states </w:t>
      </w:r>
      <w:r w:rsidRPr="00420451">
        <w:rPr>
          <w:i/>
          <w:sz w:val="30"/>
        </w:rPr>
        <w:t>E</w:t>
      </w:r>
      <w:r w:rsidRPr="00420451">
        <w:rPr>
          <w:i/>
          <w:position w:val="-6"/>
        </w:rPr>
        <w:t xml:space="preserve">i </w:t>
      </w:r>
      <w:r w:rsidRPr="00420451">
        <w:rPr>
          <w:sz w:val="30"/>
        </w:rPr>
        <w:t xml:space="preserve">with </w:t>
      </w:r>
      <w:r w:rsidRPr="00420451">
        <w:rPr>
          <w:i/>
          <w:spacing w:val="-3"/>
          <w:sz w:val="30"/>
        </w:rPr>
        <w:t>E(0)&gt;E</w:t>
      </w:r>
      <w:r w:rsidRPr="00420451">
        <w:rPr>
          <w:i/>
          <w:spacing w:val="-3"/>
          <w:position w:val="-6"/>
        </w:rPr>
        <w:t>i</w:t>
      </w:r>
      <w:r w:rsidRPr="00420451">
        <w:rPr>
          <w:spacing w:val="-3"/>
          <w:sz w:val="30"/>
        </w:rPr>
        <w:t xml:space="preserve">. </w:t>
      </w:r>
      <w:r w:rsidRPr="00420451">
        <w:rPr>
          <w:spacing w:val="-4"/>
          <w:sz w:val="30"/>
        </w:rPr>
        <w:t xml:space="preserve">This </w:t>
      </w:r>
      <w:r w:rsidRPr="00420451">
        <w:rPr>
          <w:sz w:val="30"/>
        </w:rPr>
        <w:t xml:space="preserve">process corresponds </w:t>
      </w:r>
      <w:r w:rsidRPr="00420451">
        <w:rPr>
          <w:spacing w:val="-5"/>
          <w:sz w:val="30"/>
        </w:rPr>
        <w:t xml:space="preserve">to </w:t>
      </w:r>
      <w:r w:rsidRPr="00420451">
        <w:rPr>
          <w:spacing w:val="-6"/>
          <w:sz w:val="30"/>
        </w:rPr>
        <w:t xml:space="preserve">that </w:t>
      </w:r>
      <w:r w:rsidRPr="00420451">
        <w:rPr>
          <w:sz w:val="30"/>
        </w:rPr>
        <w:t xml:space="preserve">of </w:t>
      </w:r>
      <w:r w:rsidRPr="00420451">
        <w:rPr>
          <w:spacing w:val="-7"/>
          <w:sz w:val="30"/>
        </w:rPr>
        <w:t>memory</w:t>
      </w:r>
      <w:r w:rsidRPr="00420451">
        <w:rPr>
          <w:spacing w:val="-26"/>
          <w:sz w:val="30"/>
        </w:rPr>
        <w:t xml:space="preserve"> </w:t>
      </w:r>
      <w:r w:rsidRPr="00420451">
        <w:rPr>
          <w:spacing w:val="2"/>
          <w:sz w:val="30"/>
        </w:rPr>
        <w:t>recall.</w:t>
      </w:r>
    </w:p>
    <w:p w:rsidR="001B278E" w:rsidRPr="00420451" w:rsidRDefault="001B278E">
      <w:pPr>
        <w:pStyle w:val="BodyText"/>
        <w:spacing w:before="1"/>
        <w:rPr>
          <w:sz w:val="32"/>
        </w:rPr>
      </w:pPr>
    </w:p>
    <w:p w:rsidR="001B278E" w:rsidRPr="00420451" w:rsidRDefault="00F163E5">
      <w:pPr>
        <w:pStyle w:val="BodyText"/>
        <w:spacing w:line="252" w:lineRule="auto"/>
        <w:ind w:left="120" w:right="114"/>
        <w:jc w:val="both"/>
      </w:pPr>
      <w:r w:rsidRPr="00420451">
        <w:t xml:space="preserve">Notice </w:t>
      </w:r>
      <w:r w:rsidRPr="00420451">
        <w:rPr>
          <w:spacing w:val="-6"/>
        </w:rPr>
        <w:t xml:space="preserve">that </w:t>
      </w:r>
      <w:r w:rsidRPr="00420451">
        <w:rPr>
          <w:spacing w:val="-8"/>
        </w:rPr>
        <w:t xml:space="preserve">the </w:t>
      </w:r>
      <w:r w:rsidRPr="00420451">
        <w:rPr>
          <w:spacing w:val="-4"/>
        </w:rPr>
        <w:t xml:space="preserve">energy </w:t>
      </w:r>
      <w:r w:rsidRPr="00420451">
        <w:t xml:space="preserve">of each of </w:t>
      </w:r>
      <w:r w:rsidRPr="00420451">
        <w:rPr>
          <w:spacing w:val="-8"/>
        </w:rPr>
        <w:t xml:space="preserve">the </w:t>
      </w:r>
      <w:r w:rsidRPr="00420451">
        <w:t xml:space="preserve">equilibria </w:t>
      </w:r>
      <w:r w:rsidRPr="00420451">
        <w:rPr>
          <w:i/>
        </w:rPr>
        <w:t>E</w:t>
      </w:r>
      <w:r w:rsidRPr="00420451">
        <w:rPr>
          <w:i/>
          <w:position w:val="-6"/>
          <w:sz w:val="22"/>
        </w:rPr>
        <w:t xml:space="preserve">i </w:t>
      </w:r>
      <w:r w:rsidRPr="00420451">
        <w:rPr>
          <w:spacing w:val="-8"/>
        </w:rPr>
        <w:t xml:space="preserve">may </w:t>
      </w:r>
      <w:r w:rsidRPr="00420451">
        <w:rPr>
          <w:spacing w:val="-4"/>
        </w:rPr>
        <w:t xml:space="preserve">differ, </w:t>
      </w:r>
      <w:r w:rsidRPr="00420451">
        <w:rPr>
          <w:spacing w:val="-5"/>
        </w:rPr>
        <w:t xml:space="preserve">but </w:t>
      </w:r>
      <w:r w:rsidRPr="00420451">
        <w:t xml:space="preserve">each </w:t>
      </w:r>
      <w:r w:rsidRPr="00420451">
        <w:rPr>
          <w:spacing w:val="-5"/>
        </w:rPr>
        <w:t xml:space="preserve">one </w:t>
      </w:r>
      <w:r w:rsidRPr="00420451">
        <w:rPr>
          <w:spacing w:val="3"/>
        </w:rPr>
        <w:t xml:space="preserve">is </w:t>
      </w:r>
      <w:r w:rsidRPr="00420451">
        <w:rPr>
          <w:spacing w:val="-8"/>
        </w:rPr>
        <w:t xml:space="preserve">the </w:t>
      </w:r>
      <w:r w:rsidRPr="00420451">
        <w:rPr>
          <w:spacing w:val="3"/>
        </w:rPr>
        <w:t xml:space="preserve">lowest </w:t>
      </w:r>
      <w:r w:rsidRPr="00420451">
        <w:rPr>
          <w:spacing w:val="2"/>
        </w:rPr>
        <w:t xml:space="preserve">available </w:t>
      </w:r>
      <w:r w:rsidRPr="00420451">
        <w:rPr>
          <w:i/>
          <w:spacing w:val="2"/>
        </w:rPr>
        <w:t xml:space="preserve">locally </w:t>
      </w:r>
      <w:r w:rsidRPr="00420451">
        <w:t xml:space="preserve">within its basin of </w:t>
      </w:r>
      <w:r w:rsidRPr="00420451">
        <w:rPr>
          <w:spacing w:val="-3"/>
        </w:rPr>
        <w:t xml:space="preserve">attraction. </w:t>
      </w:r>
      <w:r w:rsidRPr="00420451">
        <w:rPr>
          <w:spacing w:val="-5"/>
        </w:rPr>
        <w:t xml:space="preserve">It </w:t>
      </w:r>
      <w:r w:rsidRPr="00420451">
        <w:rPr>
          <w:spacing w:val="3"/>
        </w:rPr>
        <w:t xml:space="preserve">is </w:t>
      </w:r>
      <w:r w:rsidRPr="00420451">
        <w:rPr>
          <w:spacing w:val="-4"/>
        </w:rPr>
        <w:t xml:space="preserve">important </w:t>
      </w:r>
      <w:r w:rsidRPr="00420451">
        <w:rPr>
          <w:spacing w:val="-5"/>
        </w:rPr>
        <w:t xml:space="preserve">to </w:t>
      </w:r>
      <w:r w:rsidRPr="00420451">
        <w:rPr>
          <w:spacing w:val="-3"/>
        </w:rPr>
        <w:t xml:space="preserve">distinguish </w:t>
      </w:r>
      <w:r w:rsidRPr="00420451">
        <w:t xml:space="preserve">between </w:t>
      </w:r>
      <w:r w:rsidRPr="00420451">
        <w:rPr>
          <w:spacing w:val="-5"/>
        </w:rPr>
        <w:t xml:space="preserve">this </w:t>
      </w:r>
      <w:r w:rsidRPr="00420451">
        <w:rPr>
          <w:spacing w:val="-4"/>
        </w:rPr>
        <w:t xml:space="preserve">use </w:t>
      </w:r>
      <w:r w:rsidRPr="00420451">
        <w:t xml:space="preserve">of local </w:t>
      </w:r>
      <w:r w:rsidRPr="00420451">
        <w:rPr>
          <w:spacing w:val="-4"/>
        </w:rPr>
        <w:t xml:space="preserve">energy </w:t>
      </w:r>
      <w:r w:rsidRPr="00420451">
        <w:rPr>
          <w:spacing w:val="-9"/>
        </w:rPr>
        <w:t xml:space="preserve">minima </w:t>
      </w:r>
      <w:r w:rsidRPr="00420451">
        <w:rPr>
          <w:spacing w:val="-5"/>
        </w:rPr>
        <w:t xml:space="preserve">to </w:t>
      </w:r>
      <w:r w:rsidRPr="00420451">
        <w:t xml:space="preserve">store </w:t>
      </w:r>
      <w:r w:rsidRPr="00420451">
        <w:rPr>
          <w:spacing w:val="-4"/>
        </w:rPr>
        <w:t xml:space="preserve">memories, </w:t>
      </w:r>
      <w:r w:rsidRPr="00420451">
        <w:rPr>
          <w:spacing w:val="3"/>
        </w:rPr>
        <w:t xml:space="preserve">in </w:t>
      </w:r>
      <w:r w:rsidRPr="00420451">
        <w:t xml:space="preserve">which each </w:t>
      </w:r>
      <w:r w:rsidRPr="00420451">
        <w:rPr>
          <w:spacing w:val="-10"/>
        </w:rPr>
        <w:t xml:space="preserve">minimum </w:t>
      </w:r>
      <w:r w:rsidRPr="00420451">
        <w:rPr>
          <w:spacing w:val="3"/>
        </w:rPr>
        <w:t xml:space="preserve">is </w:t>
      </w:r>
      <w:r w:rsidRPr="00420451">
        <w:t xml:space="preserve">as </w:t>
      </w:r>
      <w:r w:rsidRPr="00420451">
        <w:rPr>
          <w:spacing w:val="2"/>
        </w:rPr>
        <w:t xml:space="preserve">valid </w:t>
      </w:r>
      <w:r w:rsidRPr="00420451">
        <w:t xml:space="preserve">as </w:t>
      </w:r>
      <w:r w:rsidRPr="00420451">
        <w:rPr>
          <w:spacing w:val="-5"/>
        </w:rPr>
        <w:t xml:space="preserve">any </w:t>
      </w:r>
      <w:r w:rsidRPr="00420451">
        <w:rPr>
          <w:spacing w:val="-6"/>
        </w:rPr>
        <w:t xml:space="preserve">other, </w:t>
      </w:r>
      <w:r w:rsidRPr="00420451">
        <w:rPr>
          <w:spacing w:val="-5"/>
        </w:rPr>
        <w:t xml:space="preserve">and </w:t>
      </w:r>
      <w:r w:rsidRPr="00420451">
        <w:rPr>
          <w:spacing w:val="-8"/>
        </w:rPr>
        <w:t xml:space="preserve">the </w:t>
      </w:r>
      <w:r w:rsidRPr="00420451">
        <w:rPr>
          <w:spacing w:val="-6"/>
        </w:rPr>
        <w:t xml:space="preserve">unwanted </w:t>
      </w:r>
      <w:r w:rsidRPr="00420451">
        <w:t xml:space="preserve">local </w:t>
      </w:r>
      <w:r w:rsidRPr="00420451">
        <w:rPr>
          <w:spacing w:val="2"/>
        </w:rPr>
        <w:t xml:space="preserve">error </w:t>
      </w:r>
      <w:r w:rsidRPr="00420451">
        <w:rPr>
          <w:spacing w:val="-9"/>
        </w:rPr>
        <w:t xml:space="preserve">minima </w:t>
      </w:r>
      <w:r w:rsidRPr="00420451">
        <w:t xml:space="preserve">occurring </w:t>
      </w:r>
      <w:r w:rsidRPr="00420451">
        <w:rPr>
          <w:spacing w:val="-4"/>
        </w:rPr>
        <w:t>during</w:t>
      </w:r>
      <w:hyperlink w:anchor="_bookmark233" w:history="1">
        <w:r w:rsidRPr="00420451">
          <w:rPr>
            <w:spacing w:val="-4"/>
          </w:rPr>
          <w:t xml:space="preserve"> </w:t>
        </w:r>
        <w:r w:rsidRPr="00420451">
          <w:rPr>
            <w:spacing w:val="-3"/>
          </w:rPr>
          <w:t xml:space="preserve">gradient </w:t>
        </w:r>
        <w:r w:rsidRPr="00420451">
          <w:t xml:space="preserve">descent </w:t>
        </w:r>
        <w:r w:rsidRPr="00420451">
          <w:rPr>
            <w:spacing w:val="3"/>
          </w:rPr>
          <w:t xml:space="preserve">in </w:t>
        </w:r>
        <w:r w:rsidRPr="00420451">
          <w:t xml:space="preserve">previous chapters. </w:t>
        </w:r>
        <w:r w:rsidRPr="00420451">
          <w:rPr>
            <w:spacing w:val="-4"/>
          </w:rPr>
          <w:t xml:space="preserve">This </w:t>
        </w:r>
        <w:r w:rsidRPr="00420451">
          <w:t xml:space="preserve">point </w:t>
        </w:r>
        <w:r w:rsidRPr="00420451">
          <w:rPr>
            <w:spacing w:val="3"/>
          </w:rPr>
          <w:t xml:space="preserve">is </w:t>
        </w:r>
        <w:r w:rsidRPr="00420451">
          <w:t xml:space="preserve">discussed </w:t>
        </w:r>
        <w:r w:rsidRPr="00420451">
          <w:rPr>
            <w:spacing w:val="-7"/>
          </w:rPr>
          <w:t xml:space="preserve">further </w:t>
        </w:r>
        <w:r w:rsidRPr="00420451">
          <w:rPr>
            <w:spacing w:val="3"/>
          </w:rPr>
          <w:t xml:space="preserve">in </w:t>
        </w:r>
        <w:r w:rsidRPr="00420451">
          <w:t>Section</w:t>
        </w:r>
        <w:r w:rsidRPr="00420451">
          <w:t xml:space="preserve"> </w:t>
        </w:r>
        <w:r w:rsidRPr="00420451">
          <w:t>7.5.3</w:t>
        </w:r>
        <w:r w:rsidRPr="00420451">
          <w:t>.</w:t>
        </w:r>
      </w:hyperlink>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2"/>
        </w:numPr>
        <w:tabs>
          <w:tab w:val="left" w:pos="3873"/>
        </w:tabs>
        <w:ind w:left="3872" w:hanging="632"/>
        <w:jc w:val="left"/>
      </w:pPr>
      <w:r w:rsidRPr="00420451">
        <w:t>The Hopfield</w:t>
      </w:r>
      <w:r w:rsidRPr="00420451">
        <w:rPr>
          <w:spacing w:val="-2"/>
        </w:rPr>
        <w:t xml:space="preserve"> </w:t>
      </w:r>
      <w:r w:rsidRPr="00420451">
        <w:t>net</w:t>
      </w:r>
    </w:p>
    <w:p w:rsidR="001B278E" w:rsidRPr="00420451" w:rsidRDefault="001B278E">
      <w:pPr>
        <w:pStyle w:val="BodyText"/>
        <w:spacing w:before="4"/>
        <w:rPr>
          <w:b/>
          <w:sz w:val="60"/>
        </w:rPr>
      </w:pPr>
    </w:p>
    <w:p w:rsidR="001B278E" w:rsidRPr="00420451" w:rsidRDefault="00F163E5">
      <w:pPr>
        <w:pStyle w:val="BodyText"/>
        <w:spacing w:line="252" w:lineRule="auto"/>
        <w:ind w:left="120" w:right="122"/>
        <w:jc w:val="both"/>
      </w:pPr>
      <w:r w:rsidRPr="00420451">
        <w:rPr>
          <w:spacing w:val="-22"/>
        </w:rPr>
        <w:t xml:space="preserve">We </w:t>
      </w:r>
      <w:r w:rsidRPr="00420451">
        <w:rPr>
          <w:spacing w:val="-5"/>
        </w:rPr>
        <w:t xml:space="preserve">now </w:t>
      </w:r>
      <w:r w:rsidRPr="00420451">
        <w:rPr>
          <w:spacing w:val="-6"/>
        </w:rPr>
        <w:t xml:space="preserve">attempt </w:t>
      </w:r>
      <w:r w:rsidRPr="00420451">
        <w:rPr>
          <w:spacing w:val="-5"/>
        </w:rPr>
        <w:t xml:space="preserve">to </w:t>
      </w:r>
      <w:r w:rsidRPr="00420451">
        <w:t xml:space="preserve">apply </w:t>
      </w:r>
      <w:r w:rsidRPr="00420451">
        <w:rPr>
          <w:spacing w:val="-8"/>
        </w:rPr>
        <w:t xml:space="preserve">the </w:t>
      </w:r>
      <w:r w:rsidRPr="00420451">
        <w:rPr>
          <w:spacing w:val="-3"/>
        </w:rPr>
        <w:t xml:space="preserve">concepts </w:t>
      </w:r>
      <w:r w:rsidRPr="00420451">
        <w:rPr>
          <w:spacing w:val="-4"/>
        </w:rPr>
        <w:t xml:space="preserve">outlined </w:t>
      </w:r>
      <w:r w:rsidRPr="00420451">
        <w:t xml:space="preserve">above </w:t>
      </w:r>
      <w:r w:rsidRPr="00420451">
        <w:rPr>
          <w:spacing w:val="-5"/>
        </w:rPr>
        <w:t xml:space="preserve">to </w:t>
      </w:r>
      <w:r w:rsidRPr="00420451">
        <w:rPr>
          <w:spacing w:val="-8"/>
        </w:rPr>
        <w:t xml:space="preserve">the </w:t>
      </w:r>
      <w:r w:rsidRPr="00420451">
        <w:rPr>
          <w:spacing w:val="-3"/>
        </w:rPr>
        <w:t xml:space="preserve">construction </w:t>
      </w:r>
      <w:r w:rsidRPr="00420451">
        <w:t xml:space="preserve">of a </w:t>
      </w:r>
      <w:r w:rsidRPr="00420451">
        <w:rPr>
          <w:spacing w:val="-4"/>
        </w:rPr>
        <w:t xml:space="preserve">neural </w:t>
      </w:r>
      <w:r w:rsidRPr="00420451">
        <w:t xml:space="preserve">network capable of </w:t>
      </w:r>
      <w:r w:rsidRPr="00420451">
        <w:rPr>
          <w:spacing w:val="-4"/>
        </w:rPr>
        <w:t xml:space="preserve">performing </w:t>
      </w:r>
      <w:r w:rsidRPr="00420451">
        <w:t xml:space="preserve">associative </w:t>
      </w:r>
      <w:r w:rsidRPr="00420451">
        <w:rPr>
          <w:spacing w:val="2"/>
        </w:rPr>
        <w:t xml:space="preserve">recall. </w:t>
      </w:r>
      <w:r w:rsidRPr="00420451">
        <w:t xml:space="preserve">Consider </w:t>
      </w:r>
      <w:r w:rsidRPr="00420451">
        <w:rPr>
          <w:spacing w:val="-8"/>
        </w:rPr>
        <w:t xml:space="preserve">the </w:t>
      </w:r>
      <w:r w:rsidRPr="00420451">
        <w:t xml:space="preserve">network consisting of </w:t>
      </w:r>
      <w:r w:rsidRPr="00420451">
        <w:rPr>
          <w:spacing w:val="-4"/>
        </w:rPr>
        <w:t xml:space="preserve">three </w:t>
      </w:r>
      <w:r w:rsidRPr="00420451">
        <w:rPr>
          <w:spacing w:val="-8"/>
        </w:rPr>
        <w:t xml:space="preserve">TLU </w:t>
      </w:r>
      <w:r w:rsidRPr="00420451">
        <w:rPr>
          <w:spacing w:val="-3"/>
        </w:rPr>
        <w:t xml:space="preserve">nodes </w:t>
      </w:r>
      <w:r w:rsidRPr="00420451">
        <w:t xml:space="preserve">shown </w:t>
      </w:r>
      <w:r w:rsidRPr="00420451">
        <w:rPr>
          <w:spacing w:val="3"/>
        </w:rPr>
        <w:t xml:space="preserve">in </w:t>
      </w:r>
      <w:hyperlink w:anchor="_bookmark211" w:history="1">
        <w:r w:rsidRPr="00420451">
          <w:rPr>
            <w:spacing w:val="-4"/>
          </w:rPr>
          <w:t xml:space="preserve">Figure </w:t>
        </w:r>
        <w:r w:rsidRPr="00420451">
          <w:t>7.5</w:t>
        </w:r>
      </w:hyperlink>
      <w:r w:rsidRPr="00420451">
        <w:t xml:space="preserve">. Each </w:t>
      </w:r>
      <w:r w:rsidRPr="00420451">
        <w:rPr>
          <w:spacing w:val="-4"/>
        </w:rPr>
        <w:t xml:space="preserve">node </w:t>
      </w:r>
      <w:r w:rsidRPr="00420451">
        <w:rPr>
          <w:spacing w:val="3"/>
        </w:rPr>
        <w:t xml:space="preserve">is </w:t>
      </w:r>
      <w:r w:rsidRPr="00420451">
        <w:rPr>
          <w:spacing w:val="-4"/>
        </w:rPr>
        <w:t xml:space="preserve">connected </w:t>
      </w:r>
      <w:r w:rsidRPr="00420451">
        <w:rPr>
          <w:spacing w:val="-5"/>
        </w:rPr>
        <w:t xml:space="preserve">to </w:t>
      </w:r>
      <w:r w:rsidRPr="00420451">
        <w:t xml:space="preserve">every </w:t>
      </w:r>
      <w:r w:rsidRPr="00420451">
        <w:rPr>
          <w:spacing w:val="-5"/>
        </w:rPr>
        <w:t xml:space="preserve">other </w:t>
      </w:r>
      <w:r w:rsidRPr="00420451">
        <w:rPr>
          <w:spacing w:val="-4"/>
        </w:rPr>
        <w:t xml:space="preserve">node </w:t>
      </w:r>
      <w:r w:rsidRPr="00420451">
        <w:rPr>
          <w:spacing w:val="-3"/>
        </w:rPr>
        <w:t xml:space="preserve">(but </w:t>
      </w:r>
      <w:r w:rsidRPr="00420451">
        <w:rPr>
          <w:spacing w:val="-5"/>
        </w:rPr>
        <w:t xml:space="preserve">not to </w:t>
      </w:r>
      <w:r w:rsidRPr="00420451">
        <w:t xml:space="preserve">itself) </w:t>
      </w:r>
      <w:r w:rsidRPr="00420451">
        <w:rPr>
          <w:spacing w:val="-5"/>
        </w:rPr>
        <w:t xml:space="preserve">and </w:t>
      </w:r>
      <w:r w:rsidRPr="00420451">
        <w:rPr>
          <w:spacing w:val="-8"/>
        </w:rPr>
        <w:t xml:space="preserve">the </w:t>
      </w:r>
      <w:r w:rsidRPr="00420451">
        <w:rPr>
          <w:spacing w:val="-3"/>
        </w:rPr>
        <w:t xml:space="preserve">connection </w:t>
      </w:r>
      <w:r w:rsidRPr="00420451">
        <w:rPr>
          <w:spacing w:val="-6"/>
        </w:rPr>
        <w:t xml:space="preserve">strengths </w:t>
      </w:r>
      <w:r w:rsidRPr="00420451">
        <w:t xml:space="preserve">or </w:t>
      </w:r>
      <w:r w:rsidRPr="00420451">
        <w:rPr>
          <w:spacing w:val="-4"/>
        </w:rPr>
        <w:t xml:space="preserve">weights </w:t>
      </w:r>
      <w:r w:rsidRPr="00420451">
        <w:t xml:space="preserve">are </w:t>
      </w:r>
      <w:r w:rsidRPr="00420451">
        <w:rPr>
          <w:spacing w:val="-7"/>
        </w:rPr>
        <w:t xml:space="preserve">symmetric </w:t>
      </w:r>
      <w:r w:rsidRPr="00420451">
        <w:rPr>
          <w:spacing w:val="3"/>
        </w:rPr>
        <w:t xml:space="preserve">in </w:t>
      </w:r>
      <w:r w:rsidRPr="00420451">
        <w:rPr>
          <w:spacing w:val="-6"/>
        </w:rPr>
        <w:t xml:space="preserve">that </w:t>
      </w:r>
      <w:r w:rsidRPr="00420451">
        <w:rPr>
          <w:spacing w:val="-8"/>
        </w:rPr>
        <w:t xml:space="preserve">the </w:t>
      </w:r>
      <w:r w:rsidRPr="00420451">
        <w:rPr>
          <w:spacing w:val="-3"/>
        </w:rPr>
        <w:t xml:space="preserve">weight </w:t>
      </w:r>
      <w:r w:rsidRPr="00420451">
        <w:t xml:space="preserve">from </w:t>
      </w:r>
      <w:r w:rsidRPr="00420451">
        <w:rPr>
          <w:spacing w:val="-4"/>
        </w:rPr>
        <w:t xml:space="preserve">node </w:t>
      </w:r>
      <w:r w:rsidRPr="00420451">
        <w:rPr>
          <w:i/>
        </w:rPr>
        <w:t xml:space="preserve">i </w:t>
      </w:r>
      <w:r w:rsidRPr="00420451">
        <w:rPr>
          <w:spacing w:val="-5"/>
        </w:rPr>
        <w:t xml:space="preserve">to </w:t>
      </w:r>
      <w:r w:rsidRPr="00420451">
        <w:rPr>
          <w:spacing w:val="-4"/>
        </w:rPr>
        <w:t xml:space="preserve">node </w:t>
      </w:r>
      <w:r w:rsidRPr="00420451">
        <w:rPr>
          <w:i/>
        </w:rPr>
        <w:t xml:space="preserve">j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spacing w:val="-6"/>
        </w:rPr>
        <w:t xml:space="preserve">that </w:t>
      </w:r>
      <w:r w:rsidRPr="00420451">
        <w:t xml:space="preserve">from </w:t>
      </w:r>
      <w:r w:rsidRPr="00420451">
        <w:rPr>
          <w:spacing w:val="-4"/>
        </w:rPr>
        <w:t xml:space="preserve">node </w:t>
      </w:r>
      <w:r w:rsidRPr="00420451">
        <w:rPr>
          <w:i/>
        </w:rPr>
        <w:t xml:space="preserve">j </w:t>
      </w:r>
      <w:r w:rsidRPr="00420451">
        <w:rPr>
          <w:spacing w:val="-5"/>
        </w:rPr>
        <w:t xml:space="preserve">to </w:t>
      </w:r>
      <w:r w:rsidRPr="00420451">
        <w:rPr>
          <w:spacing w:val="-4"/>
        </w:rPr>
        <w:t xml:space="preserve">node </w:t>
      </w:r>
      <w:r w:rsidRPr="00420451">
        <w:rPr>
          <w:i/>
          <w:spacing w:val="3"/>
        </w:rPr>
        <w:t>i</w:t>
      </w:r>
      <w:r w:rsidRPr="00420451">
        <w:rPr>
          <w:spacing w:val="3"/>
        </w:rPr>
        <w:t xml:space="preserve">. </w:t>
      </w:r>
      <w:r w:rsidRPr="00420451">
        <w:rPr>
          <w:spacing w:val="-5"/>
        </w:rPr>
        <w:t xml:space="preserve">That </w:t>
      </w:r>
      <w:r w:rsidRPr="00420451">
        <w:rPr>
          <w:spacing w:val="3"/>
        </w:rPr>
        <w:t xml:space="preserve">is, </w:t>
      </w:r>
      <w:r w:rsidRPr="00420451">
        <w:rPr>
          <w:i/>
        </w:rPr>
        <w:t>w</w:t>
      </w:r>
      <w:r w:rsidRPr="00420451">
        <w:rPr>
          <w:i/>
          <w:position w:val="-6"/>
          <w:sz w:val="22"/>
        </w:rPr>
        <w:t>ij</w:t>
      </w:r>
      <w:r w:rsidRPr="00420451">
        <w:rPr>
          <w:i/>
        </w:rPr>
        <w:t>=w</w:t>
      </w:r>
      <w:r w:rsidRPr="00420451">
        <w:rPr>
          <w:i/>
          <w:position w:val="-6"/>
          <w:sz w:val="22"/>
        </w:rPr>
        <w:t xml:space="preserve">ji </w:t>
      </w:r>
      <w:r w:rsidRPr="00420451">
        <w:rPr>
          <w:spacing w:val="-5"/>
        </w:rPr>
        <w:t xml:space="preserve">and </w:t>
      </w:r>
      <w:r w:rsidRPr="00420451">
        <w:t>w</w:t>
      </w:r>
      <w:r w:rsidRPr="00420451">
        <w:rPr>
          <w:i/>
          <w:position w:val="-6"/>
          <w:sz w:val="22"/>
        </w:rPr>
        <w:t>ii</w:t>
      </w:r>
      <w:r w:rsidRPr="00420451">
        <w:t xml:space="preserve">=0 </w:t>
      </w:r>
      <w:r w:rsidRPr="00420451">
        <w:rPr>
          <w:spacing w:val="-4"/>
        </w:rPr>
        <w:t xml:space="preserve">for </w:t>
      </w:r>
      <w:r w:rsidRPr="00420451">
        <w:rPr>
          <w:spacing w:val="2"/>
        </w:rPr>
        <w:t xml:space="preserve">all </w:t>
      </w:r>
      <w:r w:rsidRPr="00420451">
        <w:rPr>
          <w:i/>
          <w:spacing w:val="3"/>
        </w:rPr>
        <w:t>i, j</w:t>
      </w:r>
      <w:r w:rsidRPr="00420451">
        <w:rPr>
          <w:spacing w:val="3"/>
        </w:rPr>
        <w:t xml:space="preserve">. </w:t>
      </w:r>
      <w:r w:rsidRPr="00420451">
        <w:rPr>
          <w:spacing w:val="-3"/>
        </w:rPr>
        <w:t xml:space="preserve">Additionally, </w:t>
      </w:r>
      <w:r w:rsidRPr="00420451">
        <w:rPr>
          <w:spacing w:val="-8"/>
        </w:rPr>
        <w:t xml:space="preserve">the </w:t>
      </w:r>
      <w:r w:rsidRPr="00420451">
        <w:rPr>
          <w:spacing w:val="-3"/>
        </w:rPr>
        <w:t xml:space="preserve">thresholds </w:t>
      </w:r>
      <w:r w:rsidRPr="00420451">
        <w:t xml:space="preserve">are </w:t>
      </w:r>
      <w:r w:rsidRPr="00420451">
        <w:rPr>
          <w:spacing w:val="2"/>
        </w:rPr>
        <w:t xml:space="preserve">all </w:t>
      </w:r>
      <w:r w:rsidRPr="00420451">
        <w:rPr>
          <w:spacing w:val="-5"/>
        </w:rPr>
        <w:t xml:space="preserve">assumed  to  </w:t>
      </w:r>
      <w:r w:rsidRPr="00420451">
        <w:t xml:space="preserve">be zero. Notice </w:t>
      </w:r>
      <w:r w:rsidRPr="00420451">
        <w:rPr>
          <w:spacing w:val="-6"/>
        </w:rPr>
        <w:t xml:space="preserve">that </w:t>
      </w:r>
      <w:r w:rsidRPr="00420451">
        <w:rPr>
          <w:spacing w:val="-8"/>
        </w:rPr>
        <w:t xml:space="preserve">the </w:t>
      </w:r>
      <w:r w:rsidRPr="00420451">
        <w:t xml:space="preserve">flow of </w:t>
      </w:r>
      <w:r w:rsidRPr="00420451">
        <w:rPr>
          <w:spacing w:val="-4"/>
        </w:rPr>
        <w:t xml:space="preserve">information </w:t>
      </w:r>
      <w:r w:rsidRPr="00420451">
        <w:rPr>
          <w:spacing w:val="3"/>
        </w:rPr>
        <w:t xml:space="preserve">in </w:t>
      </w:r>
      <w:r w:rsidRPr="00420451">
        <w:rPr>
          <w:spacing w:val="-5"/>
        </w:rPr>
        <w:t xml:space="preserve">this </w:t>
      </w:r>
      <w:r w:rsidRPr="00420451">
        <w:rPr>
          <w:spacing w:val="-6"/>
        </w:rPr>
        <w:t>type</w:t>
      </w:r>
      <w:r w:rsidRPr="00420451">
        <w:rPr>
          <w:spacing w:val="-17"/>
        </w:rPr>
        <w:t xml:space="preserve"> </w:t>
      </w:r>
      <w:r w:rsidRPr="00420451">
        <w:t>of</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4"/>
        </w:rPr>
      </w:pPr>
      <w:r w:rsidRPr="00420451">
        <w:rPr>
          <w:noProof/>
        </w:rPr>
        <w:drawing>
          <wp:anchor distT="0" distB="0" distL="0" distR="0" simplePos="0" relativeHeight="251522560" behindDoc="0" locked="0" layoutInCell="1" allowOverlap="1">
            <wp:simplePos x="0" y="0"/>
            <wp:positionH relativeFrom="page">
              <wp:posOffset>2398107</wp:posOffset>
            </wp:positionH>
            <wp:positionV relativeFrom="paragraph">
              <wp:posOffset>127667</wp:posOffset>
            </wp:positionV>
            <wp:extent cx="2764972" cy="1790700"/>
            <wp:effectExtent l="0" t="0" r="0" b="0"/>
            <wp:wrapTopAndBottom/>
            <wp:docPr id="589" name="image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172.jpeg"/>
                    <pic:cNvPicPr/>
                  </pic:nvPicPr>
                  <pic:blipFill>
                    <a:blip r:embed="rId190" cstate="print"/>
                    <a:stretch>
                      <a:fillRect/>
                    </a:stretch>
                  </pic:blipFill>
                  <pic:spPr>
                    <a:xfrm>
                      <a:off x="0" y="0"/>
                      <a:ext cx="2764972" cy="1790700"/>
                    </a:xfrm>
                    <a:prstGeom prst="rect">
                      <a:avLst/>
                    </a:prstGeom>
                  </pic:spPr>
                </pic:pic>
              </a:graphicData>
            </a:graphic>
          </wp:anchor>
        </w:drawing>
      </w:r>
    </w:p>
    <w:p w:rsidR="001B278E" w:rsidRPr="00420451" w:rsidRDefault="00F163E5">
      <w:pPr>
        <w:spacing w:before="124"/>
        <w:ind w:left="120"/>
        <w:jc w:val="both"/>
      </w:pPr>
      <w:bookmarkStart w:id="444" w:name="Figure_7.5"/>
      <w:bookmarkStart w:id="445" w:name="_bookmark211"/>
      <w:bookmarkEnd w:id="444"/>
      <w:bookmarkEnd w:id="445"/>
      <w:r w:rsidRPr="00420451">
        <w:rPr>
          <w:b/>
        </w:rPr>
        <w:t xml:space="preserve">Figure 7.5 </w:t>
      </w:r>
      <w:r w:rsidRPr="00420451">
        <w:t>Three-node Hopfield net.</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39"/>
        <w:jc w:val="both"/>
      </w:pPr>
      <w:bookmarkStart w:id="446" w:name="98"/>
      <w:bookmarkStart w:id="447" w:name="_bookmark212"/>
      <w:bookmarkEnd w:id="446"/>
      <w:bookmarkEnd w:id="447"/>
      <w:r w:rsidRPr="00420451">
        <w:t xml:space="preserve">net is not in a single direction, since it is possible for signals to flow from a node back to itself via other nodes. We say there is feedback in the network or that it is </w:t>
      </w:r>
      <w:r w:rsidRPr="00420451">
        <w:rPr>
          <w:i/>
        </w:rPr>
        <w:t xml:space="preserve">recurrent </w:t>
      </w:r>
      <w:r w:rsidRPr="00420451">
        <w:t>because nodes may be used repeatedly to process information. This is to b</w:t>
      </w:r>
      <w:r w:rsidRPr="00420451">
        <w:t>e contrasted with the feedforward nets that have been used exclusively so far.</w:t>
      </w:r>
    </w:p>
    <w:p w:rsidR="001B278E" w:rsidRPr="00420451" w:rsidRDefault="001B278E">
      <w:pPr>
        <w:pStyle w:val="BodyText"/>
        <w:spacing w:before="7"/>
        <w:rPr>
          <w:sz w:val="31"/>
        </w:rPr>
      </w:pPr>
    </w:p>
    <w:p w:rsidR="001B278E" w:rsidRPr="00420451" w:rsidRDefault="00F163E5">
      <w:pPr>
        <w:pStyle w:val="BodyText"/>
        <w:spacing w:line="249" w:lineRule="auto"/>
        <w:ind w:left="120" w:right="122"/>
        <w:jc w:val="both"/>
      </w:pPr>
      <w:r w:rsidRPr="00420451">
        <w:rPr>
          <w:spacing w:val="-3"/>
        </w:rPr>
        <w:t xml:space="preserve">Networks </w:t>
      </w:r>
      <w:r w:rsidRPr="00420451">
        <w:t xml:space="preserve">of </w:t>
      </w:r>
      <w:r w:rsidRPr="00420451">
        <w:rPr>
          <w:spacing w:val="-5"/>
        </w:rPr>
        <w:t xml:space="preserve">this </w:t>
      </w:r>
      <w:r w:rsidRPr="00420451">
        <w:rPr>
          <w:spacing w:val="-6"/>
        </w:rPr>
        <w:t xml:space="preserve">type </w:t>
      </w:r>
      <w:r w:rsidRPr="00420451">
        <w:rPr>
          <w:spacing w:val="-5"/>
        </w:rPr>
        <w:t xml:space="preserve">and </w:t>
      </w:r>
      <w:r w:rsidRPr="00420451">
        <w:rPr>
          <w:spacing w:val="-4"/>
        </w:rPr>
        <w:t xml:space="preserve">their </w:t>
      </w:r>
      <w:r w:rsidRPr="00420451">
        <w:rPr>
          <w:spacing w:val="-3"/>
        </w:rPr>
        <w:t xml:space="preserve">energy-based </w:t>
      </w:r>
      <w:r w:rsidRPr="00420451">
        <w:t xml:space="preserve">analysis </w:t>
      </w:r>
      <w:r w:rsidRPr="00420451">
        <w:rPr>
          <w:spacing w:val="3"/>
        </w:rPr>
        <w:t xml:space="preserve">were </w:t>
      </w:r>
      <w:r w:rsidRPr="00420451">
        <w:t xml:space="preserve">described </w:t>
      </w:r>
      <w:r w:rsidRPr="00420451">
        <w:rPr>
          <w:spacing w:val="-3"/>
        </w:rPr>
        <w:t xml:space="preserve">elegantly </w:t>
      </w:r>
      <w:r w:rsidRPr="00420451">
        <w:t xml:space="preserve">by </w:t>
      </w:r>
      <w:r w:rsidRPr="00420451">
        <w:rPr>
          <w:spacing w:val="-3"/>
        </w:rPr>
        <w:t xml:space="preserve">John </w:t>
      </w:r>
      <w:r w:rsidRPr="00420451">
        <w:t xml:space="preserve">Hopfield </w:t>
      </w:r>
      <w:r w:rsidRPr="00420451">
        <w:rPr>
          <w:spacing w:val="3"/>
        </w:rPr>
        <w:t xml:space="preserve">in </w:t>
      </w:r>
      <w:r w:rsidRPr="00420451">
        <w:t xml:space="preserve">1982 so </w:t>
      </w:r>
      <w:r w:rsidRPr="00420451">
        <w:rPr>
          <w:spacing w:val="-6"/>
        </w:rPr>
        <w:t xml:space="preserve">that </w:t>
      </w:r>
      <w:r w:rsidRPr="00420451">
        <w:rPr>
          <w:spacing w:val="-3"/>
        </w:rPr>
        <w:t xml:space="preserve">his </w:t>
      </w:r>
      <w:r w:rsidRPr="00420451">
        <w:rPr>
          <w:spacing w:val="-10"/>
        </w:rPr>
        <w:t xml:space="preserve">name </w:t>
      </w:r>
      <w:r w:rsidRPr="00420451">
        <w:rPr>
          <w:spacing w:val="3"/>
        </w:rPr>
        <w:t xml:space="preserve">is </w:t>
      </w:r>
      <w:r w:rsidRPr="00420451">
        <w:t xml:space="preserve">usually associated with </w:t>
      </w:r>
      <w:r w:rsidRPr="00420451">
        <w:rPr>
          <w:spacing w:val="-5"/>
        </w:rPr>
        <w:t xml:space="preserve">this </w:t>
      </w:r>
      <w:r w:rsidRPr="00420451">
        <w:rPr>
          <w:spacing w:val="-6"/>
        </w:rPr>
        <w:t xml:space="preserve">type </w:t>
      </w:r>
      <w:r w:rsidRPr="00420451">
        <w:t xml:space="preserve">of </w:t>
      </w:r>
      <w:r w:rsidRPr="00420451">
        <w:rPr>
          <w:spacing w:val="-6"/>
        </w:rPr>
        <w:t xml:space="preserve">net. </w:t>
      </w:r>
      <w:r w:rsidRPr="00420451">
        <w:rPr>
          <w:spacing w:val="-5"/>
        </w:rPr>
        <w:t xml:space="preserve">In </w:t>
      </w:r>
      <w:r w:rsidRPr="00420451">
        <w:t xml:space="preserve">fact </w:t>
      </w:r>
      <w:r w:rsidRPr="00420451">
        <w:rPr>
          <w:spacing w:val="-6"/>
        </w:rPr>
        <w:t xml:space="preserve">something </w:t>
      </w:r>
      <w:r w:rsidRPr="00420451">
        <w:t xml:space="preserve">very close </w:t>
      </w:r>
      <w:r w:rsidRPr="00420451">
        <w:rPr>
          <w:spacing w:val="-5"/>
        </w:rPr>
        <w:t xml:space="preserve">to </w:t>
      </w:r>
      <w:r w:rsidRPr="00420451">
        <w:rPr>
          <w:spacing w:val="-8"/>
        </w:rPr>
        <w:t xml:space="preserve">the </w:t>
      </w:r>
      <w:r w:rsidRPr="00420451">
        <w:t xml:space="preserve">"Hopfield </w:t>
      </w:r>
      <w:r w:rsidRPr="00420451">
        <w:rPr>
          <w:spacing w:val="-3"/>
        </w:rPr>
        <w:t xml:space="preserve">model" </w:t>
      </w:r>
      <w:r w:rsidRPr="00420451">
        <w:rPr>
          <w:spacing w:val="-5"/>
        </w:rPr>
        <w:t xml:space="preserve">had </w:t>
      </w:r>
      <w:r w:rsidRPr="00420451">
        <w:t xml:space="preserve">been </w:t>
      </w:r>
      <w:r w:rsidRPr="00420451">
        <w:rPr>
          <w:spacing w:val="-3"/>
        </w:rPr>
        <w:t xml:space="preserve">introduced </w:t>
      </w:r>
      <w:r w:rsidRPr="00420451">
        <w:t xml:space="preserve">previously by </w:t>
      </w:r>
      <w:r w:rsidRPr="00420451">
        <w:rPr>
          <w:spacing w:val="-5"/>
        </w:rPr>
        <w:t xml:space="preserve">Little </w:t>
      </w:r>
      <w:r w:rsidRPr="00420451">
        <w:rPr>
          <w:spacing w:val="3"/>
        </w:rPr>
        <w:t xml:space="preserve">in </w:t>
      </w:r>
      <w:r w:rsidRPr="00420451">
        <w:t xml:space="preserve">1974 </w:t>
      </w:r>
      <w:r w:rsidRPr="00420451">
        <w:rPr>
          <w:spacing w:val="-5"/>
        </w:rPr>
        <w:t xml:space="preserve">but </w:t>
      </w:r>
      <w:r w:rsidRPr="00420451">
        <w:rPr>
          <w:spacing w:val="-3"/>
        </w:rPr>
        <w:t xml:space="preserve">here </w:t>
      </w:r>
      <w:r w:rsidRPr="00420451">
        <w:rPr>
          <w:spacing w:val="-4"/>
        </w:rPr>
        <w:t xml:space="preserve">there </w:t>
      </w:r>
      <w:r w:rsidRPr="00420451">
        <w:rPr>
          <w:spacing w:val="3"/>
        </w:rPr>
        <w:t xml:space="preserve">was </w:t>
      </w:r>
      <w:r w:rsidRPr="00420451">
        <w:rPr>
          <w:spacing w:val="2"/>
        </w:rPr>
        <w:t xml:space="preserve">less </w:t>
      </w:r>
      <w:r w:rsidRPr="00420451">
        <w:rPr>
          <w:spacing w:val="-4"/>
        </w:rPr>
        <w:t xml:space="preserve">emphasis </w:t>
      </w:r>
      <w:r w:rsidRPr="00420451">
        <w:t xml:space="preserve">on </w:t>
      </w:r>
      <w:r w:rsidRPr="00420451">
        <w:rPr>
          <w:spacing w:val="-8"/>
        </w:rPr>
        <w:t xml:space="preserve">the </w:t>
      </w:r>
      <w:r w:rsidRPr="00420451">
        <w:rPr>
          <w:spacing w:val="-3"/>
        </w:rPr>
        <w:t xml:space="preserve">energy-based </w:t>
      </w:r>
      <w:r w:rsidRPr="00420451">
        <w:t xml:space="preserve">description. </w:t>
      </w:r>
      <w:r w:rsidRPr="00420451">
        <w:rPr>
          <w:spacing w:val="-5"/>
        </w:rPr>
        <w:t xml:space="preserve">Little </w:t>
      </w:r>
      <w:r w:rsidRPr="00420451">
        <w:rPr>
          <w:spacing w:val="2"/>
        </w:rPr>
        <w:t xml:space="preserve">also </w:t>
      </w:r>
      <w:r w:rsidRPr="00420451">
        <w:rPr>
          <w:spacing w:val="-6"/>
        </w:rPr>
        <w:t xml:space="preserve">made </w:t>
      </w:r>
      <w:r w:rsidRPr="00420451">
        <w:rPr>
          <w:spacing w:val="-4"/>
        </w:rPr>
        <w:t xml:space="preserve">extensive use </w:t>
      </w:r>
      <w:r w:rsidRPr="00420451">
        <w:t xml:space="preserve">of a </w:t>
      </w:r>
      <w:r w:rsidRPr="00420451">
        <w:rPr>
          <w:spacing w:val="-8"/>
        </w:rPr>
        <w:t xml:space="preserve">quantum </w:t>
      </w:r>
      <w:r w:rsidRPr="00420451">
        <w:rPr>
          <w:spacing w:val="-5"/>
        </w:rPr>
        <w:t xml:space="preserve">mechanical </w:t>
      </w:r>
      <w:r w:rsidRPr="00420451">
        <w:rPr>
          <w:spacing w:val="-4"/>
        </w:rPr>
        <w:t xml:space="preserve">formalism, </w:t>
      </w:r>
      <w:r w:rsidRPr="00420451">
        <w:t xml:space="preserve">which </w:t>
      </w:r>
      <w:r w:rsidRPr="00420451">
        <w:rPr>
          <w:spacing w:val="-8"/>
        </w:rPr>
        <w:t xml:space="preserve">may </w:t>
      </w:r>
      <w:r w:rsidRPr="00420451">
        <w:rPr>
          <w:spacing w:val="-4"/>
        </w:rPr>
        <w:t xml:space="preserve">have </w:t>
      </w:r>
      <w:r w:rsidRPr="00420451">
        <w:rPr>
          <w:spacing w:val="-6"/>
        </w:rPr>
        <w:t xml:space="preserve">made </w:t>
      </w:r>
      <w:r w:rsidRPr="00420451">
        <w:rPr>
          <w:spacing w:val="-3"/>
        </w:rPr>
        <w:t xml:space="preserve">his </w:t>
      </w:r>
      <w:r w:rsidRPr="00420451">
        <w:rPr>
          <w:spacing w:val="3"/>
        </w:rPr>
        <w:t>w</w:t>
      </w:r>
      <w:r w:rsidRPr="00420451">
        <w:rPr>
          <w:spacing w:val="3"/>
        </w:rPr>
        <w:t xml:space="preserve">ork </w:t>
      </w:r>
      <w:r w:rsidRPr="00420451">
        <w:rPr>
          <w:spacing w:val="2"/>
        </w:rPr>
        <w:t xml:space="preserve">less accessible </w:t>
      </w:r>
      <w:r w:rsidRPr="00420451">
        <w:rPr>
          <w:spacing w:val="-5"/>
        </w:rPr>
        <w:t xml:space="preserve">to </w:t>
      </w:r>
      <w:r w:rsidRPr="00420451">
        <w:t xml:space="preserve">readers from </w:t>
      </w:r>
      <w:r w:rsidRPr="00420451">
        <w:rPr>
          <w:spacing w:val="-5"/>
        </w:rPr>
        <w:t>non-physics backgrounds.</w:t>
      </w:r>
    </w:p>
    <w:p w:rsidR="001B278E" w:rsidRPr="00420451" w:rsidRDefault="001B278E">
      <w:pPr>
        <w:pStyle w:val="BodyText"/>
        <w:spacing w:before="3"/>
        <w:rPr>
          <w:sz w:val="32"/>
        </w:rPr>
      </w:pPr>
    </w:p>
    <w:p w:rsidR="001B278E" w:rsidRPr="00420451" w:rsidRDefault="00F163E5">
      <w:pPr>
        <w:pStyle w:val="BodyText"/>
        <w:spacing w:line="252" w:lineRule="auto"/>
        <w:ind w:left="120" w:right="114"/>
        <w:jc w:val="both"/>
      </w:pPr>
      <w:r w:rsidRPr="00420451">
        <w:rPr>
          <w:spacing w:val="-7"/>
        </w:rPr>
        <w:t xml:space="preserve">The </w:t>
      </w:r>
      <w:r w:rsidRPr="00420451">
        <w:rPr>
          <w:spacing w:val="-3"/>
        </w:rPr>
        <w:t xml:space="preserve">state </w:t>
      </w:r>
      <w:r w:rsidRPr="00420451">
        <w:t xml:space="preserve">of </w:t>
      </w:r>
      <w:r w:rsidRPr="00420451">
        <w:rPr>
          <w:spacing w:val="-8"/>
        </w:rPr>
        <w:t xml:space="preserve">the </w:t>
      </w:r>
      <w:r w:rsidRPr="00420451">
        <w:rPr>
          <w:spacing w:val="-5"/>
        </w:rPr>
        <w:t xml:space="preserve">net </w:t>
      </w:r>
      <w:r w:rsidRPr="00420451">
        <w:t xml:space="preserve">at </w:t>
      </w:r>
      <w:r w:rsidRPr="00420451">
        <w:rPr>
          <w:spacing w:val="-5"/>
        </w:rPr>
        <w:t xml:space="preserve">any </w:t>
      </w:r>
      <w:r w:rsidRPr="00420451">
        <w:rPr>
          <w:spacing w:val="-7"/>
        </w:rPr>
        <w:t xml:space="preserve">time </w:t>
      </w:r>
      <w:r w:rsidRPr="00420451">
        <w:rPr>
          <w:spacing w:val="3"/>
        </w:rPr>
        <w:t xml:space="preserve">is </w:t>
      </w:r>
      <w:r w:rsidRPr="00420451">
        <w:t xml:space="preserve">given by </w:t>
      </w:r>
      <w:r w:rsidRPr="00420451">
        <w:rPr>
          <w:spacing w:val="-8"/>
        </w:rPr>
        <w:t xml:space="preserve">the </w:t>
      </w:r>
      <w:r w:rsidRPr="00420451">
        <w:t xml:space="preserve">vector of </w:t>
      </w:r>
      <w:r w:rsidRPr="00420451">
        <w:rPr>
          <w:spacing w:val="-8"/>
        </w:rPr>
        <w:t xml:space="preserve">the </w:t>
      </w:r>
      <w:r w:rsidRPr="00420451">
        <w:rPr>
          <w:spacing w:val="-4"/>
        </w:rPr>
        <w:t xml:space="preserve">node </w:t>
      </w:r>
      <w:r w:rsidRPr="00420451">
        <w:rPr>
          <w:spacing w:val="-6"/>
        </w:rPr>
        <w:t>outputs</w:t>
      </w:r>
      <w:hyperlink w:anchor="_bookmark246" w:history="1">
        <w:r w:rsidRPr="00420451">
          <w:rPr>
            <w:spacing w:val="-6"/>
            <w:position w:val="10"/>
            <w:sz w:val="22"/>
          </w:rPr>
          <w:t>1</w:t>
        </w:r>
      </w:hyperlink>
      <w:r w:rsidRPr="00420451">
        <w:rPr>
          <w:spacing w:val="-6"/>
          <w:position w:val="10"/>
          <w:sz w:val="22"/>
        </w:rPr>
        <w:t xml:space="preserve"> </w:t>
      </w:r>
      <w:r w:rsidRPr="00420451">
        <w:rPr>
          <w:i/>
          <w:spacing w:val="-5"/>
        </w:rPr>
        <w:t>(x</w:t>
      </w:r>
      <w:r w:rsidRPr="00420451">
        <w:rPr>
          <w:spacing w:val="-5"/>
          <w:position w:val="-6"/>
          <w:sz w:val="22"/>
        </w:rPr>
        <w:t>1</w:t>
      </w:r>
      <w:r w:rsidRPr="00420451">
        <w:rPr>
          <w:i/>
          <w:spacing w:val="-5"/>
        </w:rPr>
        <w:t xml:space="preserve">,  </w:t>
      </w:r>
      <w:r w:rsidRPr="00420451">
        <w:rPr>
          <w:i/>
          <w:spacing w:val="-3"/>
        </w:rPr>
        <w:t>x</w:t>
      </w:r>
      <w:r w:rsidRPr="00420451">
        <w:rPr>
          <w:spacing w:val="-3"/>
          <w:position w:val="-6"/>
          <w:sz w:val="22"/>
        </w:rPr>
        <w:t>2</w:t>
      </w:r>
      <w:r w:rsidRPr="00420451">
        <w:rPr>
          <w:i/>
          <w:spacing w:val="-3"/>
        </w:rPr>
        <w:t xml:space="preserve">, </w:t>
      </w:r>
      <w:r w:rsidRPr="00420451">
        <w:rPr>
          <w:i/>
        </w:rPr>
        <w:t>x</w:t>
      </w:r>
      <w:r w:rsidRPr="00420451">
        <w:rPr>
          <w:position w:val="-6"/>
          <w:sz w:val="22"/>
        </w:rPr>
        <w:t>3</w:t>
      </w:r>
      <w:r w:rsidRPr="00420451">
        <w:rPr>
          <w:i/>
        </w:rPr>
        <w:t>)</w:t>
      </w:r>
      <w:r w:rsidRPr="00420451">
        <w:t xml:space="preserve">. Suppose </w:t>
      </w:r>
      <w:r w:rsidRPr="00420451">
        <w:rPr>
          <w:spacing w:val="4"/>
        </w:rPr>
        <w:t xml:space="preserve">we </w:t>
      </w:r>
      <w:r w:rsidRPr="00420451">
        <w:rPr>
          <w:spacing w:val="-5"/>
        </w:rPr>
        <w:t xml:space="preserve">now </w:t>
      </w:r>
      <w:r w:rsidRPr="00420451">
        <w:t xml:space="preserve">start </w:t>
      </w:r>
      <w:r w:rsidRPr="00420451">
        <w:rPr>
          <w:spacing w:val="-5"/>
        </w:rPr>
        <w:t xml:space="preserve">this net </w:t>
      </w:r>
      <w:r w:rsidRPr="00420451">
        <w:rPr>
          <w:spacing w:val="3"/>
        </w:rPr>
        <w:t xml:space="preserve">in </w:t>
      </w:r>
      <w:r w:rsidRPr="00420451">
        <w:rPr>
          <w:spacing w:val="-6"/>
        </w:rPr>
        <w:t xml:space="preserve">some </w:t>
      </w:r>
      <w:r w:rsidRPr="00420451">
        <w:t xml:space="preserve">initial </w:t>
      </w:r>
      <w:r w:rsidRPr="00420451">
        <w:rPr>
          <w:spacing w:val="-3"/>
        </w:rPr>
        <w:t xml:space="preserve">state, </w:t>
      </w:r>
      <w:r w:rsidRPr="00420451">
        <w:t xml:space="preserve">choose a </w:t>
      </w:r>
      <w:r w:rsidRPr="00420451">
        <w:rPr>
          <w:spacing w:val="-4"/>
        </w:rPr>
        <w:t xml:space="preserve">node </w:t>
      </w:r>
      <w:r w:rsidRPr="00420451">
        <w:t xml:space="preserve">at random </w:t>
      </w:r>
      <w:r w:rsidRPr="00420451">
        <w:rPr>
          <w:spacing w:val="-5"/>
        </w:rPr>
        <w:t xml:space="preserve">and </w:t>
      </w:r>
      <w:r w:rsidRPr="00420451">
        <w:rPr>
          <w:spacing w:val="2"/>
        </w:rPr>
        <w:t xml:space="preserve">let </w:t>
      </w:r>
      <w:r w:rsidRPr="00420451">
        <w:rPr>
          <w:spacing w:val="3"/>
        </w:rPr>
        <w:t xml:space="preserve">it </w:t>
      </w:r>
      <w:r w:rsidRPr="00420451">
        <w:rPr>
          <w:spacing w:val="-4"/>
        </w:rPr>
        <w:t xml:space="preserve">update </w:t>
      </w:r>
      <w:r w:rsidRPr="00420451">
        <w:t xml:space="preserve">its </w:t>
      </w:r>
      <w:r w:rsidRPr="00420451">
        <w:rPr>
          <w:spacing w:val="-7"/>
        </w:rPr>
        <w:t xml:space="preserve">output </w:t>
      </w:r>
      <w:r w:rsidRPr="00420451">
        <w:t xml:space="preserve">or "fire". </w:t>
      </w:r>
      <w:r w:rsidRPr="00420451">
        <w:rPr>
          <w:spacing w:val="-5"/>
        </w:rPr>
        <w:t xml:space="preserve">That </w:t>
      </w:r>
      <w:r w:rsidRPr="00420451">
        <w:rPr>
          <w:spacing w:val="3"/>
        </w:rPr>
        <w:t xml:space="preserve">is, </w:t>
      </w:r>
      <w:r w:rsidRPr="00420451">
        <w:rPr>
          <w:spacing w:val="-8"/>
        </w:rPr>
        <w:t xml:space="preserve">the </w:t>
      </w:r>
      <w:r w:rsidRPr="00420451">
        <w:t xml:space="preserve">chosen </w:t>
      </w:r>
      <w:r w:rsidRPr="00420451">
        <w:rPr>
          <w:spacing w:val="-4"/>
        </w:rPr>
        <w:t xml:space="preserve">node </w:t>
      </w:r>
      <w:r w:rsidRPr="00420451">
        <w:t xml:space="preserve">evaluates its activation </w:t>
      </w:r>
      <w:r w:rsidRPr="00420451">
        <w:rPr>
          <w:spacing w:val="3"/>
        </w:rPr>
        <w:t xml:space="preserve">in </w:t>
      </w:r>
      <w:r w:rsidRPr="00420451">
        <w:rPr>
          <w:spacing w:val="-8"/>
        </w:rPr>
        <w:t xml:space="preserve">the </w:t>
      </w:r>
      <w:r w:rsidRPr="00420451">
        <w:rPr>
          <w:spacing w:val="-6"/>
        </w:rPr>
        <w:t xml:space="preserve">normal </w:t>
      </w:r>
      <w:r w:rsidRPr="00420451">
        <w:rPr>
          <w:spacing w:val="3"/>
        </w:rPr>
        <w:t xml:space="preserve">way </w:t>
      </w:r>
      <w:r w:rsidRPr="00420451">
        <w:rPr>
          <w:spacing w:val="-5"/>
        </w:rPr>
        <w:t xml:space="preserve">and </w:t>
      </w:r>
      <w:r w:rsidRPr="00420451">
        <w:rPr>
          <w:spacing w:val="-7"/>
        </w:rPr>
        <w:t xml:space="preserve">outputs </w:t>
      </w:r>
      <w:r w:rsidRPr="00420451">
        <w:t xml:space="preserve">a "1" </w:t>
      </w:r>
      <w:r w:rsidRPr="00420451">
        <w:rPr>
          <w:spacing w:val="3"/>
        </w:rPr>
        <w:t xml:space="preserve">if </w:t>
      </w:r>
      <w:r w:rsidRPr="00420451">
        <w:rPr>
          <w:spacing w:val="-5"/>
        </w:rPr>
        <w:t xml:space="preserve">this </w:t>
      </w:r>
      <w:r w:rsidRPr="00420451">
        <w:rPr>
          <w:spacing w:val="3"/>
        </w:rPr>
        <w:t xml:space="preserve">is </w:t>
      </w:r>
      <w:r w:rsidRPr="00420451">
        <w:rPr>
          <w:spacing w:val="-3"/>
        </w:rPr>
        <w:t xml:space="preserve">greater </w:t>
      </w:r>
      <w:r w:rsidRPr="00420451">
        <w:rPr>
          <w:spacing w:val="-6"/>
        </w:rPr>
        <w:t xml:space="preserve">than </w:t>
      </w:r>
      <w:r w:rsidRPr="00420451">
        <w:t xml:space="preserve">or </w:t>
      </w:r>
      <w:r w:rsidRPr="00420451">
        <w:rPr>
          <w:spacing w:val="-3"/>
        </w:rPr>
        <w:t xml:space="preserve">equal </w:t>
      </w:r>
      <w:r w:rsidRPr="00420451">
        <w:rPr>
          <w:spacing w:val="-5"/>
        </w:rPr>
        <w:t xml:space="preserve">to </w:t>
      </w:r>
      <w:r w:rsidRPr="00420451">
        <w:t xml:space="preserve">zero </w:t>
      </w:r>
      <w:r w:rsidRPr="00420451">
        <w:rPr>
          <w:spacing w:val="-5"/>
        </w:rPr>
        <w:t xml:space="preserve">and </w:t>
      </w:r>
      <w:r w:rsidRPr="00420451">
        <w:t xml:space="preserve">a "0" otherwise. </w:t>
      </w:r>
      <w:r w:rsidRPr="00420451">
        <w:rPr>
          <w:spacing w:val="-7"/>
        </w:rPr>
        <w:t xml:space="preserve">The </w:t>
      </w:r>
      <w:r w:rsidRPr="00420451">
        <w:rPr>
          <w:spacing w:val="-5"/>
        </w:rPr>
        <w:t xml:space="preserve">net now </w:t>
      </w:r>
      <w:r w:rsidRPr="00420451">
        <w:rPr>
          <w:spacing w:val="-4"/>
        </w:rPr>
        <w:t xml:space="preserve">finds </w:t>
      </w:r>
      <w:r w:rsidRPr="00420451">
        <w:t xml:space="preserve">itself </w:t>
      </w:r>
      <w:r w:rsidRPr="00420451">
        <w:rPr>
          <w:spacing w:val="-3"/>
        </w:rPr>
        <w:t xml:space="preserve">either </w:t>
      </w:r>
      <w:r w:rsidRPr="00420451">
        <w:rPr>
          <w:spacing w:val="3"/>
        </w:rPr>
        <w:t xml:space="preserve">in </w:t>
      </w:r>
      <w:r w:rsidRPr="00420451">
        <w:rPr>
          <w:spacing w:val="-8"/>
        </w:rPr>
        <w:t xml:space="preserve">the </w:t>
      </w:r>
      <w:r w:rsidRPr="00420451">
        <w:rPr>
          <w:spacing w:val="-5"/>
        </w:rPr>
        <w:t xml:space="preserve">same </w:t>
      </w:r>
      <w:r w:rsidRPr="00420451">
        <w:rPr>
          <w:spacing w:val="-3"/>
        </w:rPr>
        <w:t xml:space="preserve">state </w:t>
      </w:r>
      <w:r w:rsidRPr="00420451">
        <w:t xml:space="preserve">as </w:t>
      </w:r>
      <w:r w:rsidRPr="00420451">
        <w:rPr>
          <w:spacing w:val="3"/>
        </w:rPr>
        <w:t xml:space="preserve">it </w:t>
      </w:r>
      <w:r w:rsidRPr="00420451">
        <w:t xml:space="preserve">started </w:t>
      </w:r>
      <w:r w:rsidRPr="00420451">
        <w:rPr>
          <w:spacing w:val="-3"/>
        </w:rPr>
        <w:t xml:space="preserve">in, </w:t>
      </w:r>
      <w:r w:rsidRPr="00420451">
        <w:t xml:space="preserve">or </w:t>
      </w:r>
      <w:r w:rsidRPr="00420451">
        <w:rPr>
          <w:spacing w:val="3"/>
        </w:rPr>
        <w:t xml:space="preserve">in </w:t>
      </w:r>
      <w:r w:rsidRPr="00420451">
        <w:t xml:space="preserve">a </w:t>
      </w:r>
      <w:r w:rsidRPr="00420451">
        <w:rPr>
          <w:spacing w:val="-5"/>
        </w:rPr>
        <w:t xml:space="preserve">new </w:t>
      </w:r>
      <w:r w:rsidRPr="00420451">
        <w:rPr>
          <w:spacing w:val="-3"/>
        </w:rPr>
        <w:t xml:space="preserve">state </w:t>
      </w:r>
      <w:r w:rsidRPr="00420451">
        <w:rPr>
          <w:spacing w:val="-6"/>
        </w:rPr>
        <w:t xml:space="preserve">that </w:t>
      </w:r>
      <w:r w:rsidRPr="00420451">
        <w:rPr>
          <w:spacing w:val="3"/>
        </w:rPr>
        <w:t xml:space="preserve">is </w:t>
      </w:r>
      <w:r w:rsidRPr="00420451">
        <w:t xml:space="preserve">at </w:t>
      </w:r>
      <w:r w:rsidRPr="00420451">
        <w:rPr>
          <w:spacing w:val="-9"/>
        </w:rPr>
        <w:t xml:space="preserve">Hamming </w:t>
      </w:r>
      <w:r w:rsidRPr="00420451">
        <w:t xml:space="preserve">distance 1 from </w:t>
      </w:r>
      <w:r w:rsidRPr="00420451">
        <w:rPr>
          <w:spacing w:val="-8"/>
        </w:rPr>
        <w:t xml:space="preserve">the </w:t>
      </w:r>
      <w:r w:rsidRPr="00420451">
        <w:t xml:space="preserve">old </w:t>
      </w:r>
      <w:r w:rsidRPr="00420451">
        <w:rPr>
          <w:spacing w:val="-4"/>
        </w:rPr>
        <w:t xml:space="preserve">one. </w:t>
      </w:r>
      <w:r w:rsidRPr="00420451">
        <w:rPr>
          <w:spacing w:val="-22"/>
        </w:rPr>
        <w:t xml:space="preserve">We </w:t>
      </w:r>
      <w:r w:rsidRPr="00420451">
        <w:rPr>
          <w:spacing w:val="-5"/>
        </w:rPr>
        <w:t xml:space="preserve">now </w:t>
      </w:r>
      <w:r w:rsidRPr="00420451">
        <w:t xml:space="preserve">choose </w:t>
      </w:r>
      <w:r w:rsidRPr="00420451">
        <w:rPr>
          <w:spacing w:val="-6"/>
        </w:rPr>
        <w:t xml:space="preserve">another </w:t>
      </w:r>
      <w:r w:rsidRPr="00420451">
        <w:rPr>
          <w:spacing w:val="-4"/>
        </w:rPr>
        <w:t xml:space="preserve">node </w:t>
      </w:r>
      <w:r w:rsidRPr="00420451">
        <w:t xml:space="preserve">at </w:t>
      </w:r>
      <w:r w:rsidRPr="00420451">
        <w:rPr>
          <w:spacing w:val="-5"/>
        </w:rPr>
        <w:t xml:space="preserve">random, </w:t>
      </w:r>
      <w:r w:rsidRPr="00420451">
        <w:rPr>
          <w:spacing w:val="2"/>
        </w:rPr>
        <w:t xml:space="preserve">let </w:t>
      </w:r>
      <w:r w:rsidRPr="00420451">
        <w:rPr>
          <w:spacing w:val="3"/>
        </w:rPr>
        <w:t xml:space="preserve">it </w:t>
      </w:r>
      <w:r w:rsidRPr="00420451">
        <w:rPr>
          <w:spacing w:val="-4"/>
        </w:rPr>
        <w:t xml:space="preserve">update </w:t>
      </w:r>
      <w:r w:rsidRPr="00420451">
        <w:t xml:space="preserve">or fire, </w:t>
      </w:r>
      <w:r w:rsidRPr="00420451">
        <w:rPr>
          <w:spacing w:val="-5"/>
        </w:rPr>
        <w:t xml:space="preserve">and </w:t>
      </w:r>
      <w:r w:rsidRPr="00420451">
        <w:t>repeat</w:t>
      </w:r>
      <w:r w:rsidRPr="00420451">
        <w:rPr>
          <w:spacing w:val="25"/>
        </w:rPr>
        <w:t xml:space="preserve"> </w:t>
      </w:r>
      <w:r w:rsidRPr="00420451">
        <w:rPr>
          <w:spacing w:val="-5"/>
        </w:rPr>
        <w:t xml:space="preserve">this </w:t>
      </w:r>
      <w:r w:rsidRPr="00420451">
        <w:rPr>
          <w:spacing w:val="-10"/>
        </w:rPr>
        <w:t xml:space="preserve">many </w:t>
      </w:r>
      <w:r w:rsidRPr="00420451">
        <w:rPr>
          <w:spacing w:val="-4"/>
        </w:rPr>
        <w:t xml:space="preserve">times. This </w:t>
      </w:r>
      <w:r w:rsidRPr="00420451">
        <w:t>process</w:t>
      </w:r>
    </w:p>
    <w:p w:rsidR="001B278E" w:rsidRPr="00420451" w:rsidRDefault="001B278E">
      <w:pPr>
        <w:spacing w:line="252" w:lineRule="auto"/>
        <w:jc w:val="both"/>
        <w:sectPr w:rsidR="001B278E" w:rsidRPr="00420451">
          <w:footerReference w:type="default" r:id="rId191"/>
          <w:pgSz w:w="11910" w:h="16840"/>
          <w:pgMar w:top="300" w:right="860" w:bottom="400" w:left="880" w:header="0" w:footer="217" w:gutter="0"/>
          <w:pgNumType w:start="140"/>
          <w:cols w:space="720"/>
        </w:sectPr>
      </w:pPr>
    </w:p>
    <w:p w:rsidR="001B278E" w:rsidRPr="00420451" w:rsidRDefault="00F163E5">
      <w:pPr>
        <w:pStyle w:val="BodyText"/>
        <w:spacing w:before="67" w:line="249" w:lineRule="auto"/>
        <w:ind w:left="120" w:right="122"/>
        <w:jc w:val="both"/>
      </w:pPr>
      <w:bookmarkStart w:id="448" w:name="Table_7.1"/>
      <w:bookmarkStart w:id="449" w:name="Figure_7.6"/>
      <w:bookmarkStart w:id="450" w:name="_bookmark215"/>
      <w:bookmarkStart w:id="451" w:name="_bookmark214"/>
      <w:bookmarkEnd w:id="448"/>
      <w:bookmarkEnd w:id="449"/>
      <w:bookmarkEnd w:id="450"/>
      <w:bookmarkEnd w:id="451"/>
      <w:r w:rsidRPr="00420451">
        <w:t>defines the dynamics of the net and it is now pertinent to ask what the resulting behaviour of the net will be.</w:t>
      </w:r>
    </w:p>
    <w:p w:rsidR="001B278E" w:rsidRPr="00420451" w:rsidRDefault="001B278E">
      <w:pPr>
        <w:pStyle w:val="BodyText"/>
        <w:spacing w:before="5"/>
        <w:rPr>
          <w:sz w:val="31"/>
        </w:rPr>
      </w:pPr>
    </w:p>
    <w:p w:rsidR="001B278E" w:rsidRPr="00420451" w:rsidRDefault="00F163E5">
      <w:pPr>
        <w:pStyle w:val="BodyText"/>
        <w:spacing w:line="252" w:lineRule="auto"/>
        <w:ind w:left="120" w:right="122"/>
        <w:jc w:val="both"/>
      </w:pPr>
      <w:bookmarkStart w:id="452" w:name="99"/>
      <w:bookmarkStart w:id="453" w:name="_bookmark213"/>
      <w:bookmarkEnd w:id="452"/>
      <w:bookmarkEnd w:id="453"/>
      <w:r w:rsidRPr="00420451">
        <w:rPr>
          <w:spacing w:val="-5"/>
        </w:rPr>
        <w:t xml:space="preserve">In </w:t>
      </w:r>
      <w:r w:rsidRPr="00420451">
        <w:t xml:space="preserve">describing </w:t>
      </w:r>
      <w:r w:rsidRPr="00420451">
        <w:rPr>
          <w:spacing w:val="-4"/>
        </w:rPr>
        <w:t xml:space="preserve">these </w:t>
      </w:r>
      <w:r w:rsidRPr="00420451">
        <w:rPr>
          <w:spacing w:val="-3"/>
        </w:rPr>
        <w:t xml:space="preserve">state transitions </w:t>
      </w:r>
      <w:r w:rsidRPr="00420451">
        <w:rPr>
          <w:spacing w:val="3"/>
        </w:rPr>
        <w:t xml:space="preserve">it is </w:t>
      </w:r>
      <w:r w:rsidRPr="00420451">
        <w:rPr>
          <w:spacing w:val="-4"/>
        </w:rPr>
        <w:t xml:space="preserve">convenient </w:t>
      </w:r>
      <w:r w:rsidRPr="00420451">
        <w:rPr>
          <w:spacing w:val="-5"/>
        </w:rPr>
        <w:t xml:space="preserve">to </w:t>
      </w:r>
      <w:r w:rsidRPr="00420451">
        <w:rPr>
          <w:spacing w:val="-3"/>
        </w:rPr>
        <w:t xml:space="preserve">attach </w:t>
      </w:r>
      <w:r w:rsidRPr="00420451">
        <w:t xml:space="preserve">a </w:t>
      </w:r>
      <w:r w:rsidRPr="00420451">
        <w:rPr>
          <w:spacing w:val="-6"/>
        </w:rPr>
        <w:t xml:space="preserve">numeric </w:t>
      </w:r>
      <w:r w:rsidRPr="00420451">
        <w:t xml:space="preserve">label </w:t>
      </w:r>
      <w:r w:rsidRPr="00420451">
        <w:rPr>
          <w:spacing w:val="-5"/>
        </w:rPr>
        <w:t xml:space="preserve">to </w:t>
      </w:r>
      <w:r w:rsidRPr="00420451">
        <w:t xml:space="preserve">each </w:t>
      </w:r>
      <w:r w:rsidRPr="00420451">
        <w:rPr>
          <w:spacing w:val="-3"/>
        </w:rPr>
        <w:t xml:space="preserve">state </w:t>
      </w:r>
      <w:r w:rsidRPr="00420451">
        <w:rPr>
          <w:spacing w:val="-5"/>
        </w:rPr>
        <w:t xml:space="preserve">and </w:t>
      </w:r>
      <w:r w:rsidRPr="00420451">
        <w:rPr>
          <w:spacing w:val="-8"/>
        </w:rPr>
        <w:t xml:space="preserve">the </w:t>
      </w:r>
      <w:r w:rsidRPr="00420451">
        <w:rPr>
          <w:spacing w:val="-6"/>
        </w:rPr>
        <w:t xml:space="preserve">most </w:t>
      </w:r>
      <w:r w:rsidRPr="00420451">
        <w:rPr>
          <w:spacing w:val="-5"/>
        </w:rPr>
        <w:t xml:space="preserve">natural </w:t>
      </w:r>
      <w:r w:rsidRPr="00420451">
        <w:rPr>
          <w:spacing w:val="3"/>
        </w:rPr>
        <w:t xml:space="preserve">way </w:t>
      </w:r>
      <w:r w:rsidRPr="00420451">
        <w:t xml:space="preserve">of doing </w:t>
      </w:r>
      <w:r w:rsidRPr="00420451">
        <w:rPr>
          <w:spacing w:val="-5"/>
        </w:rPr>
        <w:t xml:space="preserve">this </w:t>
      </w:r>
      <w:r w:rsidRPr="00420451">
        <w:rPr>
          <w:spacing w:val="3"/>
        </w:rPr>
        <w:t xml:space="preserve">is </w:t>
      </w:r>
      <w:r w:rsidRPr="00420451">
        <w:rPr>
          <w:spacing w:val="-5"/>
        </w:rPr>
        <w:t xml:space="preserve">to </w:t>
      </w:r>
      <w:r w:rsidRPr="00420451">
        <w:t>int</w:t>
      </w:r>
      <w:r w:rsidRPr="00420451">
        <w:t xml:space="preserve">erpret </w:t>
      </w:r>
      <w:r w:rsidRPr="00420451">
        <w:rPr>
          <w:spacing w:val="-8"/>
        </w:rPr>
        <w:t xml:space="preserve">the </w:t>
      </w:r>
      <w:r w:rsidRPr="00420451">
        <w:t xml:space="preserve">Boolean </w:t>
      </w:r>
      <w:r w:rsidRPr="00420451">
        <w:rPr>
          <w:spacing w:val="-3"/>
        </w:rPr>
        <w:t xml:space="preserve">state </w:t>
      </w:r>
      <w:r w:rsidRPr="00420451">
        <w:t xml:space="preserve">vector as a binary </w:t>
      </w:r>
      <w:r w:rsidRPr="00420451">
        <w:rPr>
          <w:spacing w:val="-9"/>
        </w:rPr>
        <w:t xml:space="preserve">number, </w:t>
      </w:r>
      <w:r w:rsidRPr="00420451">
        <w:t xml:space="preserve">so </w:t>
      </w:r>
      <w:r w:rsidRPr="00420451">
        <w:rPr>
          <w:spacing w:val="-6"/>
        </w:rPr>
        <w:t xml:space="preserve">that </w:t>
      </w:r>
      <w:r w:rsidRPr="00420451">
        <w:rPr>
          <w:spacing w:val="-3"/>
        </w:rPr>
        <w:t xml:space="preserve">state </w:t>
      </w:r>
      <w:r w:rsidRPr="00420451">
        <w:rPr>
          <w:spacing w:val="3"/>
        </w:rPr>
        <w:t>(</w:t>
      </w:r>
      <w:r w:rsidRPr="00420451">
        <w:rPr>
          <w:i/>
          <w:spacing w:val="3"/>
        </w:rPr>
        <w:t>x</w:t>
      </w:r>
      <w:r w:rsidRPr="00420451">
        <w:rPr>
          <w:spacing w:val="3"/>
          <w:position w:val="-6"/>
          <w:sz w:val="22"/>
        </w:rPr>
        <w:t>1</w:t>
      </w:r>
      <w:r w:rsidRPr="00420451">
        <w:rPr>
          <w:spacing w:val="3"/>
        </w:rPr>
        <w:t xml:space="preserve">, </w:t>
      </w:r>
      <w:r w:rsidRPr="00420451">
        <w:rPr>
          <w:i/>
          <w:spacing w:val="-3"/>
        </w:rPr>
        <w:t>x</w:t>
      </w:r>
      <w:r w:rsidRPr="00420451">
        <w:rPr>
          <w:spacing w:val="-3"/>
          <w:position w:val="-6"/>
          <w:sz w:val="22"/>
        </w:rPr>
        <w:t>2</w:t>
      </w:r>
      <w:r w:rsidRPr="00420451">
        <w:rPr>
          <w:spacing w:val="-3"/>
        </w:rPr>
        <w:t xml:space="preserve">, </w:t>
      </w:r>
      <w:r w:rsidRPr="00420451">
        <w:rPr>
          <w:i/>
          <w:spacing w:val="-3"/>
        </w:rPr>
        <w:t>x</w:t>
      </w:r>
      <w:r w:rsidRPr="00420451">
        <w:rPr>
          <w:spacing w:val="-3"/>
          <w:position w:val="-6"/>
          <w:sz w:val="22"/>
        </w:rPr>
        <w:t>3</w:t>
      </w:r>
      <w:r w:rsidRPr="00420451">
        <w:rPr>
          <w:spacing w:val="-3"/>
        </w:rPr>
        <w:t xml:space="preserve">) </w:t>
      </w:r>
      <w:r w:rsidRPr="00420451">
        <w:rPr>
          <w:spacing w:val="3"/>
        </w:rPr>
        <w:t xml:space="preserve">is </w:t>
      </w:r>
      <w:r w:rsidRPr="00420451">
        <w:rPr>
          <w:spacing w:val="2"/>
        </w:rPr>
        <w:t xml:space="preserve">labelled </w:t>
      </w:r>
      <w:r w:rsidRPr="00420451">
        <w:t xml:space="preserve">with </w:t>
      </w:r>
      <w:r w:rsidRPr="00420451">
        <w:rPr>
          <w:spacing w:val="-3"/>
        </w:rPr>
        <w:t>4</w:t>
      </w:r>
      <w:r w:rsidRPr="00420451">
        <w:rPr>
          <w:i/>
          <w:spacing w:val="-3"/>
        </w:rPr>
        <w:t>x</w:t>
      </w:r>
      <w:r w:rsidRPr="00420451">
        <w:rPr>
          <w:spacing w:val="-3"/>
          <w:position w:val="-6"/>
          <w:sz w:val="22"/>
        </w:rPr>
        <w:t>1</w:t>
      </w:r>
      <w:r w:rsidRPr="00420451">
        <w:rPr>
          <w:spacing w:val="-3"/>
        </w:rPr>
        <w:t>+2</w:t>
      </w:r>
      <w:r w:rsidRPr="00420451">
        <w:rPr>
          <w:i/>
          <w:spacing w:val="-3"/>
        </w:rPr>
        <w:t>x</w:t>
      </w:r>
      <w:r w:rsidRPr="00420451">
        <w:rPr>
          <w:spacing w:val="-3"/>
          <w:position w:val="-6"/>
          <w:sz w:val="22"/>
        </w:rPr>
        <w:t>2</w:t>
      </w:r>
      <w:r w:rsidRPr="00420451">
        <w:rPr>
          <w:spacing w:val="-3"/>
        </w:rPr>
        <w:t>+</w:t>
      </w:r>
      <w:r w:rsidRPr="00420451">
        <w:rPr>
          <w:i/>
          <w:spacing w:val="-3"/>
        </w:rPr>
        <w:t>x</w:t>
      </w:r>
      <w:r w:rsidRPr="00420451">
        <w:rPr>
          <w:spacing w:val="-3"/>
          <w:position w:val="-6"/>
          <w:sz w:val="22"/>
        </w:rPr>
        <w:t>3</w:t>
      </w:r>
      <w:r w:rsidRPr="00420451">
        <w:rPr>
          <w:spacing w:val="-3"/>
        </w:rPr>
        <w:t xml:space="preserve">. </w:t>
      </w:r>
      <w:r w:rsidRPr="00420451">
        <w:t xml:space="preserve">For </w:t>
      </w:r>
      <w:r w:rsidRPr="00420451">
        <w:rPr>
          <w:spacing w:val="-4"/>
        </w:rPr>
        <w:t xml:space="preserve">example, </w:t>
      </w:r>
      <w:r w:rsidRPr="00420451">
        <w:t xml:space="preserve">(1, 1, 0) </w:t>
      </w:r>
      <w:r w:rsidRPr="00420451">
        <w:rPr>
          <w:spacing w:val="3"/>
        </w:rPr>
        <w:t xml:space="preserve">is </w:t>
      </w:r>
      <w:r w:rsidRPr="00420451">
        <w:rPr>
          <w:spacing w:val="-3"/>
        </w:rPr>
        <w:t xml:space="preserve">state </w:t>
      </w:r>
      <w:r w:rsidRPr="00420451">
        <w:t xml:space="preserve">6, </w:t>
      </w:r>
      <w:r w:rsidRPr="00420451">
        <w:rPr>
          <w:spacing w:val="-5"/>
        </w:rPr>
        <w:t xml:space="preserve">and </w:t>
      </w:r>
      <w:r w:rsidRPr="00420451">
        <w:rPr>
          <w:spacing w:val="-3"/>
        </w:rPr>
        <w:t xml:space="preserve">state </w:t>
      </w:r>
      <w:r w:rsidRPr="00420451">
        <w:t xml:space="preserve">(0, 1, 1) </w:t>
      </w:r>
      <w:r w:rsidRPr="00420451">
        <w:rPr>
          <w:spacing w:val="3"/>
        </w:rPr>
        <w:t xml:space="preserve">is </w:t>
      </w:r>
      <w:r w:rsidRPr="00420451">
        <w:rPr>
          <w:spacing w:val="-3"/>
        </w:rPr>
        <w:t xml:space="preserve">state </w:t>
      </w:r>
      <w:r w:rsidRPr="00420451">
        <w:t xml:space="preserve">3. For each network </w:t>
      </w:r>
      <w:r w:rsidRPr="00420451">
        <w:rPr>
          <w:spacing w:val="-3"/>
        </w:rPr>
        <w:t xml:space="preserve">state, </w:t>
      </w:r>
      <w:r w:rsidRPr="00420451">
        <w:rPr>
          <w:spacing w:val="-4"/>
        </w:rPr>
        <w:t xml:space="preserve">there </w:t>
      </w:r>
      <w:r w:rsidRPr="00420451">
        <w:t xml:space="preserve">are </w:t>
      </w:r>
      <w:r w:rsidRPr="00420451">
        <w:rPr>
          <w:spacing w:val="-4"/>
        </w:rPr>
        <w:t xml:space="preserve">three </w:t>
      </w:r>
      <w:r w:rsidRPr="00420451">
        <w:rPr>
          <w:spacing w:val="2"/>
        </w:rPr>
        <w:t xml:space="preserve">possible </w:t>
      </w:r>
      <w:r w:rsidRPr="00420451">
        <w:rPr>
          <w:spacing w:val="-6"/>
        </w:rPr>
        <w:t xml:space="preserve">outcomes </w:t>
      </w:r>
      <w:r w:rsidRPr="00420451">
        <w:rPr>
          <w:spacing w:val="-4"/>
        </w:rPr>
        <w:t xml:space="preserve">for </w:t>
      </w:r>
      <w:r w:rsidRPr="00420451">
        <w:rPr>
          <w:spacing w:val="-8"/>
        </w:rPr>
        <w:t xml:space="preserve">the next </w:t>
      </w:r>
      <w:r w:rsidRPr="00420451">
        <w:rPr>
          <w:spacing w:val="-3"/>
        </w:rPr>
        <w:t xml:space="preserve">state depending </w:t>
      </w:r>
      <w:r w:rsidRPr="00420451">
        <w:t xml:space="preserve">on which of </w:t>
      </w:r>
      <w:r w:rsidRPr="00420451">
        <w:rPr>
          <w:spacing w:val="-8"/>
        </w:rPr>
        <w:t xml:space="preserve">the </w:t>
      </w:r>
      <w:r w:rsidRPr="00420451">
        <w:rPr>
          <w:spacing w:val="-4"/>
        </w:rPr>
        <w:t xml:space="preserve">three </w:t>
      </w:r>
      <w:r w:rsidRPr="00420451">
        <w:rPr>
          <w:spacing w:val="-3"/>
        </w:rPr>
        <w:t xml:space="preserve">nodes </w:t>
      </w:r>
      <w:r w:rsidRPr="00420451">
        <w:rPr>
          <w:spacing w:val="3"/>
        </w:rPr>
        <w:t xml:space="preserve">is </w:t>
      </w:r>
      <w:r w:rsidRPr="00420451">
        <w:t xml:space="preserve">chosen </w:t>
      </w:r>
      <w:r w:rsidRPr="00420451">
        <w:rPr>
          <w:spacing w:val="-5"/>
        </w:rPr>
        <w:t xml:space="preserve">to </w:t>
      </w:r>
      <w:r w:rsidRPr="00420451">
        <w:t xml:space="preserve">fire. Suppose, </w:t>
      </w:r>
      <w:r w:rsidRPr="00420451">
        <w:rPr>
          <w:spacing w:val="-4"/>
        </w:rPr>
        <w:t xml:space="preserve">for example, </w:t>
      </w:r>
      <w:r w:rsidRPr="00420451">
        <w:rPr>
          <w:spacing w:val="-8"/>
        </w:rPr>
        <w:t xml:space="preserve">the </w:t>
      </w:r>
      <w:r w:rsidRPr="00420451">
        <w:rPr>
          <w:spacing w:val="-5"/>
        </w:rPr>
        <w:t xml:space="preserve">net </w:t>
      </w:r>
      <w:r w:rsidRPr="00420451">
        <w:t xml:space="preserve">starts </w:t>
      </w:r>
      <w:r w:rsidRPr="00420451">
        <w:rPr>
          <w:spacing w:val="3"/>
        </w:rPr>
        <w:t xml:space="preserve">in </w:t>
      </w:r>
      <w:r w:rsidRPr="00420451">
        <w:rPr>
          <w:spacing w:val="-3"/>
        </w:rPr>
        <w:t xml:space="preserve">state </w:t>
      </w:r>
      <w:r w:rsidRPr="00420451">
        <w:t>(1, 0, 1)</w:t>
      </w:r>
      <w:r w:rsidRPr="00420451">
        <w:rPr>
          <w:spacing w:val="36"/>
        </w:rPr>
        <w:t xml:space="preserve"> </w:t>
      </w:r>
      <w:r w:rsidRPr="00420451">
        <w:rPr>
          <w:spacing w:val="2"/>
        </w:rPr>
        <w:t>(label</w:t>
      </w:r>
    </w:p>
    <w:p w:rsidR="001B278E" w:rsidRPr="00420451" w:rsidRDefault="00F163E5">
      <w:pPr>
        <w:pStyle w:val="BodyText"/>
        <w:spacing w:line="249" w:lineRule="auto"/>
        <w:ind w:left="120" w:right="114"/>
        <w:jc w:val="both"/>
      </w:pPr>
      <w:r w:rsidRPr="00420451">
        <w:t xml:space="preserve">5) </w:t>
      </w:r>
      <w:r w:rsidRPr="00420451">
        <w:rPr>
          <w:spacing w:val="-5"/>
        </w:rPr>
        <w:t xml:space="preserve">and </w:t>
      </w:r>
      <w:r w:rsidRPr="00420451">
        <w:rPr>
          <w:spacing w:val="-4"/>
        </w:rPr>
        <w:t xml:space="preserve">node </w:t>
      </w:r>
      <w:r w:rsidRPr="00420451">
        <w:t xml:space="preserve">1 fires. </w:t>
      </w:r>
      <w:r w:rsidRPr="00420451">
        <w:rPr>
          <w:spacing w:val="-7"/>
        </w:rPr>
        <w:t xml:space="preserve">The </w:t>
      </w:r>
      <w:r w:rsidRPr="00420451">
        <w:t xml:space="preserve">activation </w:t>
      </w:r>
      <w:r w:rsidRPr="00420451">
        <w:rPr>
          <w:i/>
        </w:rPr>
        <w:t xml:space="preserve">a </w:t>
      </w:r>
      <w:r w:rsidRPr="00420451">
        <w:t xml:space="preserve">of </w:t>
      </w:r>
      <w:r w:rsidRPr="00420451">
        <w:rPr>
          <w:spacing w:val="-5"/>
        </w:rPr>
        <w:t xml:space="preserve">this </w:t>
      </w:r>
      <w:r w:rsidRPr="00420451">
        <w:rPr>
          <w:spacing w:val="-4"/>
        </w:rPr>
        <w:t xml:space="preserve">node </w:t>
      </w:r>
      <w:r w:rsidRPr="00420451">
        <w:rPr>
          <w:spacing w:val="3"/>
        </w:rPr>
        <w:t xml:space="preserve">is </w:t>
      </w:r>
      <w:r w:rsidRPr="00420451">
        <w:t xml:space="preserve">given by </w:t>
      </w:r>
      <w:r w:rsidRPr="00420451">
        <w:rPr>
          <w:i/>
          <w:spacing w:val="-5"/>
        </w:rPr>
        <w:t>a</w:t>
      </w:r>
      <w:r w:rsidRPr="00420451">
        <w:rPr>
          <w:spacing w:val="-5"/>
        </w:rPr>
        <w:t>=</w:t>
      </w:r>
      <w:r w:rsidRPr="00420451">
        <w:rPr>
          <w:i/>
          <w:spacing w:val="-5"/>
        </w:rPr>
        <w:t>w</w:t>
      </w:r>
      <w:r w:rsidRPr="00420451">
        <w:rPr>
          <w:spacing w:val="-5"/>
          <w:position w:val="-6"/>
          <w:sz w:val="22"/>
        </w:rPr>
        <w:t>13</w:t>
      </w:r>
      <w:r w:rsidRPr="00420451">
        <w:rPr>
          <w:i/>
          <w:spacing w:val="-5"/>
        </w:rPr>
        <w:t>x</w:t>
      </w:r>
      <w:r w:rsidRPr="00420451">
        <w:rPr>
          <w:spacing w:val="-5"/>
          <w:position w:val="-6"/>
          <w:sz w:val="22"/>
        </w:rPr>
        <w:t>3</w:t>
      </w:r>
      <w:r w:rsidRPr="00420451">
        <w:rPr>
          <w:spacing w:val="-5"/>
        </w:rPr>
        <w:t>+</w:t>
      </w:r>
      <w:r w:rsidRPr="00420451">
        <w:rPr>
          <w:i/>
          <w:spacing w:val="-5"/>
        </w:rPr>
        <w:t>w</w:t>
      </w:r>
      <w:r w:rsidRPr="00420451">
        <w:rPr>
          <w:spacing w:val="-5"/>
          <w:position w:val="-6"/>
          <w:sz w:val="22"/>
        </w:rPr>
        <w:t>12</w:t>
      </w:r>
      <w:r w:rsidRPr="00420451">
        <w:rPr>
          <w:i/>
          <w:spacing w:val="-5"/>
        </w:rPr>
        <w:t>x</w:t>
      </w:r>
      <w:r w:rsidRPr="00420451">
        <w:rPr>
          <w:spacing w:val="-5"/>
          <w:position w:val="-6"/>
          <w:sz w:val="22"/>
        </w:rPr>
        <w:t>2</w:t>
      </w:r>
      <w:r w:rsidRPr="00420451">
        <w:rPr>
          <w:spacing w:val="-5"/>
        </w:rPr>
        <w:t xml:space="preserve">=- </w:t>
      </w:r>
      <w:r w:rsidRPr="00420451">
        <w:t xml:space="preserve">2×1+1×0=-2. </w:t>
      </w:r>
      <w:r w:rsidRPr="00420451">
        <w:rPr>
          <w:spacing w:val="-7"/>
        </w:rPr>
        <w:t xml:space="preserve">Then, </w:t>
      </w:r>
      <w:r w:rsidRPr="00420451">
        <w:t xml:space="preserve">since </w:t>
      </w:r>
      <w:r w:rsidRPr="00420451">
        <w:rPr>
          <w:spacing w:val="-5"/>
        </w:rPr>
        <w:t xml:space="preserve">this </w:t>
      </w:r>
      <w:r w:rsidRPr="00420451">
        <w:rPr>
          <w:spacing w:val="3"/>
        </w:rPr>
        <w:t xml:space="preserve">is </w:t>
      </w:r>
      <w:r w:rsidRPr="00420451">
        <w:rPr>
          <w:spacing w:val="2"/>
        </w:rPr>
        <w:t xml:space="preserve">less </w:t>
      </w:r>
      <w:r w:rsidRPr="00420451">
        <w:rPr>
          <w:spacing w:val="-6"/>
        </w:rPr>
        <w:t xml:space="preserve">than </w:t>
      </w:r>
      <w:r w:rsidRPr="00420451">
        <w:t xml:space="preserve">0, </w:t>
      </w:r>
      <w:r w:rsidRPr="00420451">
        <w:rPr>
          <w:spacing w:val="-8"/>
        </w:rPr>
        <w:t xml:space="preserve">the </w:t>
      </w:r>
      <w:r w:rsidRPr="00420451">
        <w:rPr>
          <w:spacing w:val="-5"/>
        </w:rPr>
        <w:t xml:space="preserve">new </w:t>
      </w:r>
      <w:r w:rsidRPr="00420451">
        <w:rPr>
          <w:spacing w:val="-7"/>
        </w:rPr>
        <w:t xml:space="preserve">output </w:t>
      </w:r>
      <w:r w:rsidRPr="00420451">
        <w:rPr>
          <w:spacing w:val="3"/>
        </w:rPr>
        <w:t xml:space="preserve">is </w:t>
      </w:r>
      <w:r w:rsidRPr="00420451">
        <w:rPr>
          <w:spacing w:val="2"/>
        </w:rPr>
        <w:t xml:space="preserve">also </w:t>
      </w:r>
      <w:r w:rsidRPr="00420451">
        <w:t xml:space="preserve">0 </w:t>
      </w:r>
      <w:r w:rsidRPr="00420451">
        <w:rPr>
          <w:spacing w:val="-5"/>
        </w:rPr>
        <w:t xml:space="preserve">and </w:t>
      </w:r>
      <w:r w:rsidRPr="00420451">
        <w:rPr>
          <w:spacing w:val="-8"/>
        </w:rPr>
        <w:t xml:space="preserve">the </w:t>
      </w:r>
      <w:r w:rsidRPr="00420451">
        <w:rPr>
          <w:spacing w:val="-5"/>
        </w:rPr>
        <w:t xml:space="preserve">new </w:t>
      </w:r>
      <w:r w:rsidRPr="00420451">
        <w:rPr>
          <w:spacing w:val="-3"/>
        </w:rPr>
        <w:t xml:space="preserve">state </w:t>
      </w:r>
      <w:r w:rsidRPr="00420451">
        <w:rPr>
          <w:spacing w:val="3"/>
        </w:rPr>
        <w:t xml:space="preserve">is </w:t>
      </w:r>
      <w:r w:rsidRPr="00420451">
        <w:t xml:space="preserve">(0, 0, 1) </w:t>
      </w:r>
      <w:r w:rsidRPr="00420451">
        <w:rPr>
          <w:spacing w:val="2"/>
        </w:rPr>
        <w:t xml:space="preserve">(label </w:t>
      </w:r>
      <w:r w:rsidRPr="00420451">
        <w:t xml:space="preserve">1); </w:t>
      </w:r>
      <w:r w:rsidRPr="00420451">
        <w:rPr>
          <w:spacing w:val="3"/>
        </w:rPr>
        <w:t xml:space="preserve">in </w:t>
      </w:r>
      <w:r w:rsidRPr="00420451">
        <w:rPr>
          <w:spacing w:val="-11"/>
        </w:rPr>
        <w:t xml:space="preserve">summary, </w:t>
      </w:r>
      <w:r w:rsidRPr="00420451">
        <w:rPr>
          <w:spacing w:val="-3"/>
        </w:rPr>
        <w:t xml:space="preserve">state </w:t>
      </w:r>
      <w:r w:rsidRPr="00420451">
        <w:t xml:space="preserve">5 </w:t>
      </w:r>
      <w:r w:rsidRPr="00420451">
        <w:rPr>
          <w:spacing w:val="-4"/>
        </w:rPr>
        <w:t xml:space="preserve">goes </w:t>
      </w:r>
      <w:r w:rsidRPr="00420451">
        <w:rPr>
          <w:spacing w:val="-5"/>
        </w:rPr>
        <w:t xml:space="preserve">to </w:t>
      </w:r>
      <w:r w:rsidRPr="00420451">
        <w:rPr>
          <w:spacing w:val="-3"/>
        </w:rPr>
        <w:t xml:space="preserve">state </w:t>
      </w:r>
      <w:r w:rsidRPr="00420451">
        <w:t xml:space="preserve">1 when </w:t>
      </w:r>
      <w:r w:rsidRPr="00420451">
        <w:rPr>
          <w:spacing w:val="-4"/>
        </w:rPr>
        <w:t xml:space="preserve">node </w:t>
      </w:r>
      <w:r w:rsidRPr="00420451">
        <w:t xml:space="preserve">1 fires. </w:t>
      </w:r>
      <w:r w:rsidRPr="00420451">
        <w:rPr>
          <w:spacing w:val="-3"/>
        </w:rPr>
        <w:t xml:space="preserve">Repeating </w:t>
      </w:r>
      <w:r w:rsidRPr="00420451">
        <w:rPr>
          <w:spacing w:val="-5"/>
        </w:rPr>
        <w:t xml:space="preserve">this </w:t>
      </w:r>
      <w:r w:rsidRPr="00420451">
        <w:t xml:space="preserve">working </w:t>
      </w:r>
      <w:r w:rsidRPr="00420451">
        <w:rPr>
          <w:spacing w:val="-4"/>
        </w:rPr>
        <w:t>for</w:t>
      </w:r>
      <w:r w:rsidRPr="00420451">
        <w:rPr>
          <w:spacing w:val="67"/>
        </w:rPr>
        <w:t xml:space="preserve"> </w:t>
      </w:r>
      <w:r w:rsidRPr="00420451">
        <w:rPr>
          <w:spacing w:val="-3"/>
        </w:rPr>
        <w:t xml:space="preserve">nodes </w:t>
      </w:r>
      <w:r w:rsidRPr="00420451">
        <w:t xml:space="preserve">2 </w:t>
      </w:r>
      <w:r w:rsidRPr="00420451">
        <w:rPr>
          <w:spacing w:val="-5"/>
        </w:rPr>
        <w:t xml:space="preserve">and </w:t>
      </w:r>
      <w:r w:rsidRPr="00420451">
        <w:t xml:space="preserve">3 </w:t>
      </w:r>
      <w:r w:rsidRPr="00420451">
        <w:rPr>
          <w:spacing w:val="-4"/>
        </w:rPr>
        <w:t xml:space="preserve">firing, </w:t>
      </w:r>
      <w:r w:rsidRPr="00420451">
        <w:rPr>
          <w:spacing w:val="-8"/>
        </w:rPr>
        <w:t xml:space="preserve">the </w:t>
      </w:r>
      <w:r w:rsidRPr="00420451">
        <w:rPr>
          <w:spacing w:val="-5"/>
        </w:rPr>
        <w:t xml:space="preserve">new </w:t>
      </w:r>
      <w:r w:rsidRPr="00420451">
        <w:rPr>
          <w:spacing w:val="-3"/>
        </w:rPr>
        <w:t xml:space="preserve">states </w:t>
      </w:r>
      <w:r w:rsidRPr="00420451">
        <w:t xml:space="preserve">are 7 </w:t>
      </w:r>
      <w:r w:rsidRPr="00420451">
        <w:rPr>
          <w:spacing w:val="-5"/>
        </w:rPr>
        <w:t xml:space="preserve">and </w:t>
      </w:r>
      <w:r w:rsidRPr="00420451">
        <w:t xml:space="preserve">4 respectively. </w:t>
      </w:r>
      <w:r w:rsidRPr="00420451">
        <w:rPr>
          <w:spacing w:val="-3"/>
        </w:rPr>
        <w:t xml:space="preserve">By </w:t>
      </w:r>
      <w:r w:rsidRPr="00420451">
        <w:t xml:space="preserve">working </w:t>
      </w:r>
      <w:r w:rsidRPr="00420451">
        <w:rPr>
          <w:spacing w:val="-7"/>
        </w:rPr>
        <w:t xml:space="preserve">through </w:t>
      </w:r>
      <w:r w:rsidRPr="00420451">
        <w:rPr>
          <w:spacing w:val="2"/>
        </w:rPr>
        <w:t xml:space="preserve">all </w:t>
      </w:r>
      <w:r w:rsidRPr="00420451">
        <w:t xml:space="preserve">initial </w:t>
      </w:r>
      <w:r w:rsidRPr="00420451">
        <w:rPr>
          <w:spacing w:val="-3"/>
        </w:rPr>
        <w:t xml:space="preserve">states </w:t>
      </w:r>
      <w:r w:rsidRPr="00420451">
        <w:rPr>
          <w:spacing w:val="-5"/>
        </w:rPr>
        <w:t xml:space="preserve">and </w:t>
      </w:r>
      <w:r w:rsidRPr="00420451">
        <w:rPr>
          <w:spacing w:val="-4"/>
        </w:rPr>
        <w:t>no</w:t>
      </w:r>
      <w:r w:rsidRPr="00420451">
        <w:rPr>
          <w:spacing w:val="-4"/>
        </w:rPr>
        <w:t xml:space="preserve">de </w:t>
      </w:r>
      <w:r w:rsidRPr="00420451">
        <w:t xml:space="preserve">selections </w:t>
      </w:r>
      <w:r w:rsidRPr="00420451">
        <w:rPr>
          <w:spacing w:val="3"/>
        </w:rPr>
        <w:t xml:space="preserve">it is </w:t>
      </w:r>
      <w:r w:rsidRPr="00420451">
        <w:rPr>
          <w:spacing w:val="2"/>
        </w:rPr>
        <w:t xml:space="preserve">possible </w:t>
      </w:r>
      <w:r w:rsidRPr="00420451">
        <w:rPr>
          <w:spacing w:val="-5"/>
        </w:rPr>
        <w:t xml:space="preserve">to </w:t>
      </w:r>
      <w:r w:rsidRPr="00420451">
        <w:t xml:space="preserve">evaluate every </w:t>
      </w:r>
      <w:r w:rsidRPr="00420451">
        <w:rPr>
          <w:spacing w:val="-3"/>
        </w:rPr>
        <w:t xml:space="preserve">state </w:t>
      </w:r>
      <w:r w:rsidRPr="00420451">
        <w:t xml:space="preserve">transition of </w:t>
      </w:r>
      <w:r w:rsidRPr="00420451">
        <w:rPr>
          <w:spacing w:val="-8"/>
        </w:rPr>
        <w:t xml:space="preserve">the </w:t>
      </w:r>
      <w:r w:rsidRPr="00420451">
        <w:rPr>
          <w:spacing w:val="-5"/>
        </w:rPr>
        <w:t xml:space="preserve">net </w:t>
      </w:r>
      <w:r w:rsidRPr="00420451">
        <w:t>as shown i n</w:t>
      </w:r>
      <w:r w:rsidRPr="00420451">
        <w:t xml:space="preserve"> </w:t>
      </w:r>
      <w:hyperlink w:anchor="_bookmark215" w:history="1">
        <w:r w:rsidRPr="00420451">
          <w:rPr>
            <w:spacing w:val="-3"/>
          </w:rPr>
          <w:t xml:space="preserve">Table </w:t>
        </w:r>
        <w:r w:rsidRPr="00420451">
          <w:rPr>
            <w:spacing w:val="3"/>
          </w:rPr>
          <w:t>7.1</w:t>
        </w:r>
      </w:hyperlink>
      <w:r w:rsidRPr="00420451">
        <w:rPr>
          <w:spacing w:val="3"/>
        </w:rPr>
        <w:t xml:space="preserve">. </w:t>
      </w:r>
      <w:r w:rsidRPr="00420451">
        <w:t xml:space="preserve">Notice </w:t>
      </w:r>
      <w:r w:rsidRPr="00420451">
        <w:rPr>
          <w:spacing w:val="-6"/>
        </w:rPr>
        <w:t xml:space="preserve">that </w:t>
      </w:r>
      <w:r w:rsidRPr="00420451">
        <w:t xml:space="preserve">a </w:t>
      </w:r>
      <w:r w:rsidRPr="00420451">
        <w:rPr>
          <w:spacing w:val="-3"/>
        </w:rPr>
        <w:t xml:space="preserve">state </w:t>
      </w:r>
      <w:r w:rsidRPr="00420451">
        <w:rPr>
          <w:spacing w:val="-8"/>
        </w:rPr>
        <w:t xml:space="preserve">may </w:t>
      </w:r>
      <w:r w:rsidRPr="00420451">
        <w:t xml:space="preserve">or </w:t>
      </w:r>
      <w:r w:rsidRPr="00420451">
        <w:rPr>
          <w:spacing w:val="-8"/>
        </w:rPr>
        <w:t xml:space="preserve">may </w:t>
      </w:r>
      <w:r w:rsidRPr="00420451">
        <w:rPr>
          <w:spacing w:val="-5"/>
        </w:rPr>
        <w:t xml:space="preserve">not </w:t>
      </w:r>
      <w:r w:rsidRPr="00420451">
        <w:rPr>
          <w:spacing w:val="-8"/>
        </w:rPr>
        <w:t xml:space="preserve">change </w:t>
      </w:r>
      <w:r w:rsidRPr="00420451">
        <w:t xml:space="preserve">when a </w:t>
      </w:r>
      <w:r w:rsidRPr="00420451">
        <w:rPr>
          <w:spacing w:val="-4"/>
        </w:rPr>
        <w:t xml:space="preserve">node </w:t>
      </w:r>
      <w:r w:rsidRPr="00420451">
        <w:t xml:space="preserve">fires. </w:t>
      </w:r>
      <w:r w:rsidRPr="00420451">
        <w:rPr>
          <w:spacing w:val="-4"/>
        </w:rPr>
        <w:t xml:space="preserve">This information </w:t>
      </w:r>
      <w:r w:rsidRPr="00420451">
        <w:rPr>
          <w:spacing w:val="-8"/>
        </w:rPr>
        <w:t xml:space="preserve">may </w:t>
      </w:r>
      <w:r w:rsidRPr="00420451">
        <w:rPr>
          <w:spacing w:val="2"/>
        </w:rPr>
        <w:t xml:space="preserve">also </w:t>
      </w:r>
      <w:r w:rsidRPr="00420451">
        <w:t xml:space="preserve">be represented </w:t>
      </w:r>
      <w:r w:rsidRPr="00420451">
        <w:rPr>
          <w:spacing w:val="3"/>
        </w:rPr>
        <w:t xml:space="preserve">in </w:t>
      </w:r>
      <w:r w:rsidRPr="00420451">
        <w:t xml:space="preserve">graphical form as a </w:t>
      </w:r>
      <w:r w:rsidRPr="00420451">
        <w:rPr>
          <w:i/>
          <w:spacing w:val="3"/>
        </w:rPr>
        <w:t xml:space="preserve">state transition </w:t>
      </w:r>
      <w:r w:rsidRPr="00420451">
        <w:rPr>
          <w:i/>
        </w:rPr>
        <w:t xml:space="preserve">diagram, </w:t>
      </w:r>
      <w:r w:rsidRPr="00420451">
        <w:t xml:space="preserve">shown </w:t>
      </w:r>
      <w:r w:rsidRPr="00420451">
        <w:rPr>
          <w:spacing w:val="3"/>
        </w:rPr>
        <w:t>in</w:t>
      </w:r>
      <w:hyperlink w:anchor="_bookmark214" w:history="1">
        <w:r w:rsidRPr="00420451">
          <w:rPr>
            <w:spacing w:val="3"/>
          </w:rPr>
          <w:t xml:space="preserve"> </w:t>
        </w:r>
        <w:r w:rsidRPr="00420451">
          <w:rPr>
            <w:spacing w:val="-4"/>
          </w:rPr>
          <w:t xml:space="preserve">Figure </w:t>
        </w:r>
        <w:r w:rsidRPr="00420451">
          <w:t>7.6</w:t>
        </w:r>
      </w:hyperlink>
      <w:r w:rsidRPr="00420451">
        <w:t xml:space="preserve">. </w:t>
      </w:r>
      <w:r w:rsidRPr="00420451">
        <w:rPr>
          <w:spacing w:val="-3"/>
        </w:rPr>
        <w:t xml:space="preserve">States </w:t>
      </w:r>
      <w:r w:rsidRPr="00420451">
        <w:t xml:space="preserve">are represented by </w:t>
      </w:r>
      <w:r w:rsidRPr="00420451">
        <w:rPr>
          <w:spacing w:val="-3"/>
        </w:rPr>
        <w:t xml:space="preserve">triangles </w:t>
      </w:r>
      <w:r w:rsidRPr="00420451">
        <w:t xml:space="preserve">with </w:t>
      </w:r>
      <w:r w:rsidRPr="00420451">
        <w:rPr>
          <w:spacing w:val="-4"/>
        </w:rPr>
        <w:t xml:space="preserve">their </w:t>
      </w:r>
      <w:r w:rsidRPr="00420451">
        <w:t xml:space="preserve">associated </w:t>
      </w:r>
      <w:r w:rsidRPr="00420451">
        <w:rPr>
          <w:spacing w:val="-3"/>
        </w:rPr>
        <w:t xml:space="preserve">state </w:t>
      </w:r>
      <w:r w:rsidRPr="00420451">
        <w:rPr>
          <w:spacing w:val="-9"/>
        </w:rPr>
        <w:t xml:space="preserve">number, </w:t>
      </w:r>
      <w:r w:rsidRPr="00420451">
        <w:t xml:space="preserve">directed arcs represent </w:t>
      </w:r>
      <w:r w:rsidRPr="00420451">
        <w:rPr>
          <w:spacing w:val="2"/>
        </w:rPr>
        <w:t xml:space="preserve">possible </w:t>
      </w:r>
      <w:r w:rsidRPr="00420451">
        <w:rPr>
          <w:spacing w:val="-3"/>
        </w:rPr>
        <w:t xml:space="preserve">transitions </w:t>
      </w:r>
      <w:r w:rsidRPr="00420451">
        <w:t xml:space="preserve">between </w:t>
      </w:r>
      <w:r w:rsidRPr="00420451">
        <w:rPr>
          <w:spacing w:val="-3"/>
        </w:rPr>
        <w:t xml:space="preserve">states </w:t>
      </w:r>
      <w:r w:rsidRPr="00420451">
        <w:rPr>
          <w:spacing w:val="-5"/>
        </w:rPr>
        <w:t xml:space="preserve">and </w:t>
      </w:r>
      <w:r w:rsidRPr="00420451">
        <w:rPr>
          <w:spacing w:val="-8"/>
        </w:rPr>
        <w:t xml:space="preserve">the </w:t>
      </w:r>
      <w:r w:rsidRPr="00420451">
        <w:rPr>
          <w:spacing w:val="-9"/>
        </w:rPr>
        <w:t xml:space="preserve">number </w:t>
      </w:r>
      <w:r w:rsidRPr="00420451">
        <w:t>along each</w:t>
      </w:r>
      <w:r w:rsidRPr="00420451">
        <w:t xml:space="preserve"> arc </w:t>
      </w:r>
      <w:r w:rsidRPr="00420451">
        <w:rPr>
          <w:spacing w:val="3"/>
        </w:rPr>
        <w:t xml:space="preserve">is </w:t>
      </w:r>
      <w:r w:rsidRPr="00420451">
        <w:rPr>
          <w:spacing w:val="-8"/>
        </w:rPr>
        <w:t xml:space="preserve">the </w:t>
      </w:r>
      <w:r w:rsidRPr="00420451">
        <w:t xml:space="preserve">probability </w:t>
      </w:r>
      <w:r w:rsidRPr="00420451">
        <w:rPr>
          <w:spacing w:val="-6"/>
        </w:rPr>
        <w:t xml:space="preserve">that </w:t>
      </w:r>
      <w:r w:rsidRPr="00420451">
        <w:t xml:space="preserve">each transition </w:t>
      </w:r>
      <w:r w:rsidRPr="00420451">
        <w:rPr>
          <w:spacing w:val="5"/>
        </w:rPr>
        <w:t xml:space="preserve">will </w:t>
      </w:r>
      <w:r w:rsidRPr="00420451">
        <w:rPr>
          <w:spacing w:val="-6"/>
        </w:rPr>
        <w:t xml:space="preserve">take </w:t>
      </w:r>
      <w:r w:rsidRPr="00420451">
        <w:t xml:space="preserve">place (given </w:t>
      </w:r>
      <w:r w:rsidRPr="00420451">
        <w:rPr>
          <w:spacing w:val="-6"/>
        </w:rPr>
        <w:t xml:space="preserve">that </w:t>
      </w:r>
      <w:r w:rsidRPr="00420451">
        <w:rPr>
          <w:spacing w:val="-5"/>
        </w:rPr>
        <w:t xml:space="preserve">any </w:t>
      </w:r>
      <w:r w:rsidRPr="00420451">
        <w:t xml:space="preserve">of </w:t>
      </w:r>
      <w:r w:rsidRPr="00420451">
        <w:rPr>
          <w:spacing w:val="-8"/>
        </w:rPr>
        <w:t xml:space="preserve">the </w:t>
      </w:r>
      <w:r w:rsidRPr="00420451">
        <w:rPr>
          <w:spacing w:val="-4"/>
        </w:rPr>
        <w:t xml:space="preserve">three </w:t>
      </w:r>
      <w:r w:rsidRPr="00420451">
        <w:rPr>
          <w:spacing w:val="-3"/>
        </w:rPr>
        <w:t xml:space="preserve">nodes </w:t>
      </w:r>
      <w:r w:rsidRPr="00420451">
        <w:t xml:space="preserve">are chosen at random </w:t>
      </w:r>
      <w:r w:rsidRPr="00420451">
        <w:rPr>
          <w:spacing w:val="-5"/>
        </w:rPr>
        <w:t xml:space="preserve">to </w:t>
      </w:r>
      <w:r w:rsidRPr="00420451">
        <w:t xml:space="preserve">fire). For </w:t>
      </w:r>
      <w:r w:rsidRPr="00420451">
        <w:rPr>
          <w:spacing w:val="-4"/>
        </w:rPr>
        <w:t xml:space="preserve">example, </w:t>
      </w:r>
      <w:r w:rsidRPr="00420451">
        <w:rPr>
          <w:spacing w:val="-3"/>
        </w:rPr>
        <w:t xml:space="preserve">starting </w:t>
      </w:r>
      <w:r w:rsidRPr="00420451">
        <w:rPr>
          <w:spacing w:val="3"/>
        </w:rPr>
        <w:t xml:space="preserve">in </w:t>
      </w:r>
      <w:r w:rsidRPr="00420451">
        <w:rPr>
          <w:spacing w:val="-3"/>
        </w:rPr>
        <w:t xml:space="preserve">state </w:t>
      </w:r>
      <w:r w:rsidRPr="00420451">
        <w:t xml:space="preserve">5 </w:t>
      </w:r>
      <w:r w:rsidRPr="00420451">
        <w:rPr>
          <w:spacing w:val="4"/>
        </w:rPr>
        <w:t xml:space="preserve">we </w:t>
      </w:r>
      <w:r w:rsidRPr="00420451">
        <w:t xml:space="preserve">see from </w:t>
      </w:r>
      <w:r w:rsidRPr="00420451">
        <w:rPr>
          <w:spacing w:val="-8"/>
        </w:rPr>
        <w:t xml:space="preserve">the </w:t>
      </w:r>
      <w:r w:rsidRPr="00420451">
        <w:t xml:space="preserve">diagram </w:t>
      </w:r>
      <w:r w:rsidRPr="00420451">
        <w:rPr>
          <w:spacing w:val="-6"/>
        </w:rPr>
        <w:t xml:space="preserve">that </w:t>
      </w:r>
      <w:r w:rsidRPr="00420451">
        <w:rPr>
          <w:spacing w:val="-4"/>
        </w:rPr>
        <w:t xml:space="preserve">there </w:t>
      </w:r>
      <w:r w:rsidRPr="00420451">
        <w:rPr>
          <w:spacing w:val="3"/>
        </w:rPr>
        <w:t xml:space="preserve">is </w:t>
      </w:r>
      <w:r w:rsidRPr="00420451">
        <w:t xml:space="preserve">an </w:t>
      </w:r>
      <w:r w:rsidRPr="00420451">
        <w:rPr>
          <w:spacing w:val="-3"/>
        </w:rPr>
        <w:t xml:space="preserve">equal </w:t>
      </w:r>
      <w:r w:rsidRPr="00420451">
        <w:t xml:space="preserve">probability of 1/3 of </w:t>
      </w:r>
      <w:r w:rsidRPr="00420451">
        <w:rPr>
          <w:spacing w:val="-5"/>
        </w:rPr>
        <w:t xml:space="preserve">going to </w:t>
      </w:r>
      <w:r w:rsidRPr="00420451">
        <w:rPr>
          <w:spacing w:val="-3"/>
        </w:rPr>
        <w:t xml:space="preserve">states </w:t>
      </w:r>
      <w:r w:rsidRPr="00420451">
        <w:t xml:space="preserve">1, 7, or 4, which </w:t>
      </w:r>
      <w:r w:rsidRPr="00420451">
        <w:rPr>
          <w:spacing w:val="3"/>
        </w:rPr>
        <w:t xml:space="preserve">is </w:t>
      </w:r>
      <w:r w:rsidRPr="00420451">
        <w:t xml:space="preserve">reflected </w:t>
      </w:r>
      <w:r w:rsidRPr="00420451">
        <w:rPr>
          <w:spacing w:val="3"/>
        </w:rPr>
        <w:t xml:space="preserve">in </w:t>
      </w:r>
      <w:r w:rsidRPr="00420451">
        <w:rPr>
          <w:spacing w:val="-8"/>
        </w:rPr>
        <w:t xml:space="preserve">the </w:t>
      </w:r>
      <w:r w:rsidRPr="00420451">
        <w:rPr>
          <w:spacing w:val="-4"/>
        </w:rPr>
        <w:t xml:space="preserve">three </w:t>
      </w:r>
      <w:r w:rsidRPr="00420451">
        <w:t xml:space="preserve">arcs </w:t>
      </w:r>
      <w:r w:rsidRPr="00420451">
        <w:rPr>
          <w:spacing w:val="-6"/>
        </w:rPr>
        <w:t xml:space="preserve">emanating </w:t>
      </w:r>
      <w:r w:rsidRPr="00420451">
        <w:t xml:space="preserve">from </w:t>
      </w:r>
      <w:r w:rsidRPr="00420451">
        <w:rPr>
          <w:spacing w:val="-3"/>
        </w:rPr>
        <w:t xml:space="preserve">state </w:t>
      </w:r>
      <w:r w:rsidRPr="00420451">
        <w:t xml:space="preserve">5 </w:t>
      </w:r>
      <w:r w:rsidRPr="00420451">
        <w:rPr>
          <w:spacing w:val="3"/>
        </w:rPr>
        <w:t xml:space="preserve">in </w:t>
      </w:r>
      <w:r w:rsidRPr="00420451">
        <w:rPr>
          <w:spacing w:val="-8"/>
        </w:rPr>
        <w:t xml:space="preserve">the </w:t>
      </w:r>
      <w:r w:rsidRPr="00420451">
        <w:rPr>
          <w:spacing w:val="-4"/>
        </w:rPr>
        <w:t xml:space="preserve">diagram. </w:t>
      </w:r>
      <w:r w:rsidRPr="00420451">
        <w:rPr>
          <w:spacing w:val="-5"/>
        </w:rPr>
        <w:t xml:space="preserve">Again, </w:t>
      </w:r>
      <w:r w:rsidRPr="00420451">
        <w:rPr>
          <w:spacing w:val="-3"/>
        </w:rPr>
        <w:t xml:space="preserve">starting </w:t>
      </w:r>
      <w:r w:rsidRPr="00420451">
        <w:rPr>
          <w:spacing w:val="3"/>
        </w:rPr>
        <w:t xml:space="preserve">in </w:t>
      </w:r>
      <w:r w:rsidRPr="00420451">
        <w:rPr>
          <w:spacing w:val="-3"/>
        </w:rPr>
        <w:t xml:space="preserve">state </w:t>
      </w:r>
      <w:r w:rsidRPr="00420451">
        <w:t xml:space="preserve">1 </w:t>
      </w:r>
      <w:r w:rsidRPr="00420451">
        <w:rPr>
          <w:spacing w:val="-5"/>
        </w:rPr>
        <w:t xml:space="preserve">and </w:t>
      </w:r>
      <w:r w:rsidRPr="00420451">
        <w:rPr>
          <w:spacing w:val="-4"/>
        </w:rPr>
        <w:t xml:space="preserve">updating </w:t>
      </w:r>
      <w:r w:rsidRPr="00420451">
        <w:rPr>
          <w:spacing w:val="-3"/>
        </w:rPr>
        <w:t xml:space="preserve">nodes </w:t>
      </w:r>
      <w:r w:rsidRPr="00420451">
        <w:t xml:space="preserve">1 or 3 results </w:t>
      </w:r>
      <w:r w:rsidRPr="00420451">
        <w:rPr>
          <w:spacing w:val="3"/>
        </w:rPr>
        <w:t xml:space="preserve">in </w:t>
      </w:r>
      <w:r w:rsidRPr="00420451">
        <w:rPr>
          <w:spacing w:val="-8"/>
        </w:rPr>
        <w:t xml:space="preserve">no </w:t>
      </w:r>
      <w:r w:rsidRPr="00420451">
        <w:rPr>
          <w:spacing w:val="-3"/>
        </w:rPr>
        <w:t xml:space="preserve">state </w:t>
      </w:r>
      <w:r w:rsidRPr="00420451">
        <w:rPr>
          <w:spacing w:val="-6"/>
        </w:rPr>
        <w:t xml:space="preserve">change, </w:t>
      </w:r>
      <w:r w:rsidRPr="00420451">
        <w:t xml:space="preserve">so </w:t>
      </w:r>
      <w:r w:rsidRPr="00420451">
        <w:rPr>
          <w:spacing w:val="-4"/>
        </w:rPr>
        <w:t xml:space="preserve">there </w:t>
      </w:r>
      <w:r w:rsidRPr="00420451">
        <w:rPr>
          <w:spacing w:val="3"/>
        </w:rPr>
        <w:t xml:space="preserve">is </w:t>
      </w:r>
      <w:r w:rsidRPr="00420451">
        <w:t xml:space="preserve">a probability of 2/3 </w:t>
      </w:r>
      <w:r w:rsidRPr="00420451">
        <w:rPr>
          <w:spacing w:val="-6"/>
        </w:rPr>
        <w:t xml:space="preserve">that </w:t>
      </w:r>
      <w:r w:rsidRPr="00420451">
        <w:rPr>
          <w:spacing w:val="-3"/>
        </w:rPr>
        <w:t xml:space="preserve">state </w:t>
      </w:r>
      <w:r w:rsidRPr="00420451">
        <w:t xml:space="preserve">1 </w:t>
      </w:r>
      <w:r w:rsidRPr="00420451">
        <w:rPr>
          <w:spacing w:val="-4"/>
        </w:rPr>
        <w:t xml:space="preserve">stays </w:t>
      </w:r>
      <w:r w:rsidRPr="00420451">
        <w:t xml:space="preserve">as </w:t>
      </w:r>
      <w:r w:rsidRPr="00420451">
        <w:rPr>
          <w:spacing w:val="3"/>
        </w:rPr>
        <w:t xml:space="preserve">it is; </w:t>
      </w:r>
      <w:r w:rsidRPr="00420451">
        <w:t xml:space="preserve">however, </w:t>
      </w:r>
      <w:r w:rsidRPr="00420451">
        <w:rPr>
          <w:spacing w:val="-3"/>
        </w:rPr>
        <w:t xml:space="preserve">choosing </w:t>
      </w:r>
      <w:r w:rsidRPr="00420451">
        <w:rPr>
          <w:spacing w:val="-4"/>
        </w:rPr>
        <w:t xml:space="preserve">node </w:t>
      </w:r>
      <w:r w:rsidRPr="00420451">
        <w:t xml:space="preserve">2 </w:t>
      </w:r>
      <w:r w:rsidRPr="00420451">
        <w:rPr>
          <w:spacing w:val="-5"/>
        </w:rPr>
        <w:t xml:space="preserve">to </w:t>
      </w:r>
      <w:r w:rsidRPr="00420451">
        <w:rPr>
          <w:spacing w:val="-4"/>
        </w:rPr>
        <w:t xml:space="preserve">update </w:t>
      </w:r>
      <w:r w:rsidRPr="00420451">
        <w:t xml:space="preserve">(probability 1/3) results </w:t>
      </w:r>
      <w:r w:rsidRPr="00420451">
        <w:rPr>
          <w:spacing w:val="3"/>
        </w:rPr>
        <w:t xml:space="preserve">in </w:t>
      </w:r>
      <w:r w:rsidRPr="00420451">
        <w:t xml:space="preserve">a transition </w:t>
      </w:r>
      <w:r w:rsidRPr="00420451">
        <w:rPr>
          <w:spacing w:val="-5"/>
        </w:rPr>
        <w:t xml:space="preserve">to </w:t>
      </w:r>
      <w:r w:rsidRPr="00420451">
        <w:rPr>
          <w:spacing w:val="-3"/>
        </w:rPr>
        <w:t xml:space="preserve">state </w:t>
      </w:r>
      <w:r w:rsidRPr="00420451">
        <w:t xml:space="preserve">3. </w:t>
      </w:r>
      <w:r w:rsidRPr="00420451">
        <w:rPr>
          <w:spacing w:val="-7"/>
        </w:rPr>
        <w:t xml:space="preserve">The </w:t>
      </w:r>
      <w:r w:rsidRPr="00420451">
        <w:rPr>
          <w:spacing w:val="-5"/>
        </w:rPr>
        <w:t xml:space="preserve">"no-change" </w:t>
      </w:r>
      <w:r w:rsidRPr="00420451">
        <w:t xml:space="preserve">condition gives an arc </w:t>
      </w:r>
      <w:r w:rsidRPr="00420451">
        <w:rPr>
          <w:spacing w:val="-6"/>
        </w:rPr>
        <w:t xml:space="preserve">that </w:t>
      </w:r>
      <w:r w:rsidRPr="00420451">
        <w:t xml:space="preserve">starts </w:t>
      </w:r>
      <w:r w:rsidRPr="00420451">
        <w:rPr>
          <w:spacing w:val="-5"/>
        </w:rPr>
        <w:t xml:space="preserve">and </w:t>
      </w:r>
      <w:r w:rsidRPr="00420451">
        <w:rPr>
          <w:spacing w:val="-4"/>
        </w:rPr>
        <w:t xml:space="preserve">ends </w:t>
      </w:r>
      <w:r w:rsidRPr="00420451">
        <w:t xml:space="preserve">at </w:t>
      </w:r>
      <w:r w:rsidRPr="00420451">
        <w:rPr>
          <w:spacing w:val="-8"/>
        </w:rPr>
        <w:t xml:space="preserve">the </w:t>
      </w:r>
      <w:r w:rsidRPr="00420451">
        <w:rPr>
          <w:spacing w:val="-5"/>
        </w:rPr>
        <w:t>same</w:t>
      </w:r>
      <w:r w:rsidRPr="00420451">
        <w:rPr>
          <w:spacing w:val="16"/>
        </w:rPr>
        <w:t xml:space="preserve"> </w:t>
      </w:r>
      <w:r w:rsidRPr="00420451">
        <w:rPr>
          <w:spacing w:val="-3"/>
        </w:rPr>
        <w:t>state.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6"/>
        </w:rPr>
      </w:pPr>
      <w:r w:rsidRPr="00420451">
        <w:rPr>
          <w:noProof/>
        </w:rPr>
        <w:drawing>
          <wp:anchor distT="0" distB="0" distL="0" distR="0" simplePos="0" relativeHeight="251525632" behindDoc="0" locked="0" layoutInCell="1" allowOverlap="1">
            <wp:simplePos x="0" y="0"/>
            <wp:positionH relativeFrom="page">
              <wp:posOffset>2264682</wp:posOffset>
            </wp:positionH>
            <wp:positionV relativeFrom="paragraph">
              <wp:posOffset>146064</wp:posOffset>
            </wp:positionV>
            <wp:extent cx="3011055" cy="1565338"/>
            <wp:effectExtent l="0" t="0" r="0" b="0"/>
            <wp:wrapTopAndBottom/>
            <wp:docPr id="591" name="image1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173.jpeg"/>
                    <pic:cNvPicPr/>
                  </pic:nvPicPr>
                  <pic:blipFill>
                    <a:blip r:embed="rId192" cstate="print"/>
                    <a:stretch>
                      <a:fillRect/>
                    </a:stretch>
                  </pic:blipFill>
                  <pic:spPr>
                    <a:xfrm>
                      <a:off x="0" y="0"/>
                      <a:ext cx="3011055" cy="1565338"/>
                    </a:xfrm>
                    <a:prstGeom prst="rect">
                      <a:avLst/>
                    </a:prstGeom>
                  </pic:spPr>
                </pic:pic>
              </a:graphicData>
            </a:graphic>
          </wp:anchor>
        </w:drawing>
      </w:r>
    </w:p>
    <w:p w:rsidR="001B278E" w:rsidRPr="00420451" w:rsidRDefault="001B278E">
      <w:pPr>
        <w:rPr>
          <w:sz w:val="16"/>
        </w:rPr>
        <w:sectPr w:rsidR="001B278E" w:rsidRPr="00420451">
          <w:pgSz w:w="11910" w:h="16840"/>
          <w:pgMar w:top="280" w:right="860" w:bottom="400" w:left="880" w:header="0" w:footer="217" w:gutter="0"/>
          <w:cols w:space="720"/>
        </w:sectPr>
      </w:pPr>
    </w:p>
    <w:p w:rsidR="001B278E" w:rsidRPr="00420451" w:rsidRDefault="00F163E5">
      <w:pPr>
        <w:pStyle w:val="BodyText"/>
        <w:ind w:left="3316"/>
        <w:rPr>
          <w:sz w:val="20"/>
        </w:rPr>
      </w:pPr>
      <w:bookmarkStart w:id="454" w:name="Figure_7.7"/>
      <w:bookmarkStart w:id="455" w:name="_bookmark217"/>
      <w:bookmarkEnd w:id="454"/>
      <w:bookmarkEnd w:id="455"/>
      <w:r w:rsidRPr="00420451">
        <w:rPr>
          <w:noProof/>
          <w:sz w:val="20"/>
        </w:rPr>
        <w:drawing>
          <wp:inline distT="0" distB="0" distL="0" distR="0">
            <wp:extent cx="2231047" cy="2009775"/>
            <wp:effectExtent l="0" t="0" r="0" b="0"/>
            <wp:docPr id="593" name="image1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174.jpeg"/>
                    <pic:cNvPicPr/>
                  </pic:nvPicPr>
                  <pic:blipFill>
                    <a:blip r:embed="rId193" cstate="print"/>
                    <a:stretch>
                      <a:fillRect/>
                    </a:stretch>
                  </pic:blipFill>
                  <pic:spPr>
                    <a:xfrm>
                      <a:off x="0" y="0"/>
                      <a:ext cx="2231047" cy="2009775"/>
                    </a:xfrm>
                    <a:prstGeom prst="rect">
                      <a:avLst/>
                    </a:prstGeom>
                  </pic:spPr>
                </pic:pic>
              </a:graphicData>
            </a:graphic>
          </wp:inline>
        </w:drawing>
      </w:r>
    </w:p>
    <w:p w:rsidR="001B278E" w:rsidRPr="00420451" w:rsidRDefault="00F163E5">
      <w:pPr>
        <w:spacing w:before="145"/>
        <w:ind w:left="120"/>
        <w:jc w:val="both"/>
      </w:pPr>
      <w:r w:rsidRPr="00420451">
        <w:rPr>
          <w:b/>
        </w:rPr>
        <w:t xml:space="preserve">Figure 7.6 </w:t>
      </w:r>
      <w:r w:rsidRPr="00420451">
        <w:t>State transition diagram for three-node net.</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39"/>
        <w:jc w:val="both"/>
      </w:pPr>
      <w:r w:rsidRPr="00420451">
        <w:rPr>
          <w:spacing w:val="-7"/>
        </w:rPr>
        <w:t xml:space="preserve">The </w:t>
      </w:r>
      <w:r w:rsidRPr="00420451">
        <w:rPr>
          <w:spacing w:val="-4"/>
        </w:rPr>
        <w:t xml:space="preserve">important </w:t>
      </w:r>
      <w:r w:rsidRPr="00420451">
        <w:rPr>
          <w:spacing w:val="-7"/>
        </w:rPr>
        <w:t xml:space="preserve">thing </w:t>
      </w:r>
      <w:r w:rsidRPr="00420451">
        <w:rPr>
          <w:spacing w:val="-5"/>
        </w:rPr>
        <w:t xml:space="preserve">to </w:t>
      </w:r>
      <w:r w:rsidRPr="00420451">
        <w:rPr>
          <w:spacing w:val="-3"/>
        </w:rPr>
        <w:t xml:space="preserve">notice </w:t>
      </w:r>
      <w:r w:rsidRPr="00420451">
        <w:t xml:space="preserve">at </w:t>
      </w:r>
      <w:r w:rsidRPr="00420451">
        <w:rPr>
          <w:spacing w:val="-5"/>
        </w:rPr>
        <w:t xml:space="preserve">this </w:t>
      </w:r>
      <w:r w:rsidRPr="00420451">
        <w:rPr>
          <w:spacing w:val="-4"/>
        </w:rPr>
        <w:t xml:space="preserve">stage </w:t>
      </w:r>
      <w:r w:rsidRPr="00420451">
        <w:rPr>
          <w:spacing w:val="3"/>
        </w:rPr>
        <w:t xml:space="preserve">is </w:t>
      </w:r>
      <w:r w:rsidRPr="00420451">
        <w:rPr>
          <w:spacing w:val="-7"/>
        </w:rPr>
        <w:t xml:space="preserve">that, </w:t>
      </w:r>
      <w:r w:rsidRPr="00420451">
        <w:rPr>
          <w:spacing w:val="-8"/>
        </w:rPr>
        <w:t xml:space="preserve">no </w:t>
      </w:r>
      <w:r w:rsidRPr="00420451">
        <w:rPr>
          <w:spacing w:val="-7"/>
        </w:rPr>
        <w:t xml:space="preserve">matter </w:t>
      </w:r>
      <w:r w:rsidRPr="00420451">
        <w:t xml:space="preserve">where </w:t>
      </w:r>
      <w:r w:rsidRPr="00420451">
        <w:rPr>
          <w:spacing w:val="4"/>
        </w:rPr>
        <w:t xml:space="preserve">we </w:t>
      </w:r>
      <w:r w:rsidRPr="00420451">
        <w:t xml:space="preserve">start </w:t>
      </w:r>
      <w:r w:rsidRPr="00420451">
        <w:rPr>
          <w:spacing w:val="3"/>
        </w:rPr>
        <w:t xml:space="preserve">in </w:t>
      </w:r>
      <w:r w:rsidRPr="00420451">
        <w:rPr>
          <w:spacing w:val="-8"/>
        </w:rPr>
        <w:t xml:space="preserve">the </w:t>
      </w:r>
      <w:r w:rsidRPr="00420451">
        <w:rPr>
          <w:spacing w:val="-4"/>
        </w:rPr>
        <w:t xml:space="preserve">diagram, </w:t>
      </w:r>
      <w:r w:rsidRPr="00420451">
        <w:rPr>
          <w:spacing w:val="-8"/>
        </w:rPr>
        <w:t xml:space="preserve">the </w:t>
      </w:r>
      <w:r w:rsidRPr="00420451">
        <w:rPr>
          <w:spacing w:val="-5"/>
        </w:rPr>
        <w:t xml:space="preserve">net </w:t>
      </w:r>
      <w:r w:rsidRPr="00420451">
        <w:rPr>
          <w:spacing w:val="5"/>
        </w:rPr>
        <w:t xml:space="preserve">will </w:t>
      </w:r>
      <w:r w:rsidRPr="00420451">
        <w:rPr>
          <w:spacing w:val="-3"/>
        </w:rPr>
        <w:t xml:space="preserve">eventually </w:t>
      </w:r>
      <w:r w:rsidRPr="00420451">
        <w:rPr>
          <w:spacing w:val="-5"/>
        </w:rPr>
        <w:t xml:space="preserve">find </w:t>
      </w:r>
      <w:r w:rsidRPr="00420451">
        <w:t xml:space="preserve">itself </w:t>
      </w:r>
      <w:r w:rsidRPr="00420451">
        <w:rPr>
          <w:spacing w:val="3"/>
        </w:rPr>
        <w:t xml:space="preserve">in </w:t>
      </w:r>
      <w:r w:rsidRPr="00420451">
        <w:rPr>
          <w:spacing w:val="-5"/>
        </w:rPr>
        <w:t xml:space="preserve">one </w:t>
      </w:r>
      <w:r w:rsidRPr="00420451">
        <w:t xml:space="preserve">of </w:t>
      </w:r>
      <w:r w:rsidRPr="00420451">
        <w:rPr>
          <w:spacing w:val="-8"/>
        </w:rPr>
        <w:t xml:space="preserve">the </w:t>
      </w:r>
      <w:r w:rsidRPr="00420451">
        <w:rPr>
          <w:spacing w:val="-3"/>
        </w:rPr>
        <w:t xml:space="preserve">states </w:t>
      </w:r>
      <w:r w:rsidRPr="00420451">
        <w:t xml:space="preserve">3 or 6, which re-enter </w:t>
      </w:r>
      <w:r w:rsidRPr="00420451">
        <w:rPr>
          <w:spacing w:val="-4"/>
        </w:rPr>
        <w:t xml:space="preserve">themselves </w:t>
      </w:r>
      <w:r w:rsidRPr="00420451">
        <w:t xml:space="preserve">with probability 1. </w:t>
      </w:r>
      <w:r w:rsidRPr="00420451">
        <w:rPr>
          <w:spacing w:val="-5"/>
        </w:rPr>
        <w:t>Tha</w:t>
      </w:r>
      <w:r w:rsidRPr="00420451">
        <w:rPr>
          <w:spacing w:val="-5"/>
        </w:rPr>
        <w:t xml:space="preserve">t </w:t>
      </w:r>
      <w:r w:rsidRPr="00420451">
        <w:rPr>
          <w:spacing w:val="3"/>
        </w:rPr>
        <w:t xml:space="preserve">is, </w:t>
      </w:r>
      <w:r w:rsidRPr="00420451">
        <w:rPr>
          <w:spacing w:val="-6"/>
        </w:rPr>
        <w:t xml:space="preserve">they </w:t>
      </w:r>
      <w:r w:rsidRPr="00420451">
        <w:t xml:space="preserve">are stable states; </w:t>
      </w:r>
      <w:r w:rsidRPr="00420451">
        <w:rPr>
          <w:spacing w:val="-4"/>
        </w:rPr>
        <w:t xml:space="preserve">once </w:t>
      </w:r>
      <w:r w:rsidRPr="00420451">
        <w:rPr>
          <w:spacing w:val="-8"/>
        </w:rPr>
        <w:t xml:space="preserve">the </w:t>
      </w:r>
      <w:r w:rsidRPr="00420451">
        <w:rPr>
          <w:spacing w:val="-5"/>
        </w:rPr>
        <w:t xml:space="preserve">net </w:t>
      </w:r>
      <w:r w:rsidRPr="00420451">
        <w:rPr>
          <w:spacing w:val="-4"/>
        </w:rPr>
        <w:t xml:space="preserve">finds </w:t>
      </w:r>
      <w:r w:rsidRPr="00420451">
        <w:t xml:space="preserve">itself </w:t>
      </w:r>
      <w:r w:rsidRPr="00420451">
        <w:rPr>
          <w:spacing w:val="3"/>
        </w:rPr>
        <w:t xml:space="preserve">in </w:t>
      </w:r>
      <w:r w:rsidRPr="00420451">
        <w:rPr>
          <w:spacing w:val="-5"/>
        </w:rPr>
        <w:t xml:space="preserve">one </w:t>
      </w:r>
      <w:r w:rsidRPr="00420451">
        <w:t xml:space="preserve">of </w:t>
      </w:r>
      <w:r w:rsidRPr="00420451">
        <w:rPr>
          <w:spacing w:val="-4"/>
        </w:rPr>
        <w:t xml:space="preserve">these </w:t>
      </w:r>
      <w:r w:rsidRPr="00420451">
        <w:rPr>
          <w:spacing w:val="3"/>
        </w:rPr>
        <w:t xml:space="preserve">it </w:t>
      </w:r>
      <w:r w:rsidRPr="00420451">
        <w:rPr>
          <w:spacing w:val="-4"/>
        </w:rPr>
        <w:t xml:space="preserve">stays </w:t>
      </w:r>
      <w:r w:rsidRPr="00420451">
        <w:rPr>
          <w:spacing w:val="-3"/>
        </w:rPr>
        <w:t xml:space="preserve">there. </w:t>
      </w:r>
      <w:r w:rsidRPr="00420451">
        <w:rPr>
          <w:spacing w:val="-7"/>
        </w:rPr>
        <w:t xml:space="preserve">The </w:t>
      </w:r>
      <w:r w:rsidRPr="00420451">
        <w:rPr>
          <w:spacing w:val="-3"/>
        </w:rPr>
        <w:t xml:space="preserve">state </w:t>
      </w:r>
      <w:r w:rsidRPr="00420451">
        <w:t xml:space="preserve">vectors </w:t>
      </w:r>
      <w:r w:rsidRPr="00420451">
        <w:rPr>
          <w:spacing w:val="-4"/>
        </w:rPr>
        <w:t xml:space="preserve">for </w:t>
      </w:r>
      <w:r w:rsidRPr="00420451">
        <w:t xml:space="preserve">3 </w:t>
      </w:r>
      <w:r w:rsidRPr="00420451">
        <w:rPr>
          <w:spacing w:val="-5"/>
        </w:rPr>
        <w:t xml:space="preserve">and </w:t>
      </w:r>
      <w:r w:rsidRPr="00420451">
        <w:t xml:space="preserve">6 are (0, 1, 1) </w:t>
      </w:r>
      <w:r w:rsidRPr="00420451">
        <w:rPr>
          <w:spacing w:val="-5"/>
        </w:rPr>
        <w:t xml:space="preserve">and </w:t>
      </w:r>
      <w:r w:rsidRPr="00420451">
        <w:t xml:space="preserve">(1, 1, 0) respectively </w:t>
      </w:r>
      <w:r w:rsidRPr="00420451">
        <w:rPr>
          <w:spacing w:val="-5"/>
        </w:rPr>
        <w:t xml:space="preserve">and </w:t>
      </w:r>
      <w:r w:rsidRPr="00420451">
        <w:t xml:space="preserve">so </w:t>
      </w:r>
      <w:r w:rsidRPr="00420451">
        <w:rPr>
          <w:spacing w:val="-4"/>
        </w:rPr>
        <w:t xml:space="preserve">these </w:t>
      </w:r>
      <w:r w:rsidRPr="00420451">
        <w:t xml:space="preserve">are </w:t>
      </w:r>
      <w:r w:rsidRPr="00420451">
        <w:rPr>
          <w:spacing w:val="-8"/>
        </w:rPr>
        <w:t xml:space="preserve">the </w:t>
      </w:r>
      <w:r w:rsidRPr="00420451">
        <w:rPr>
          <w:spacing w:val="-4"/>
        </w:rPr>
        <w:t xml:space="preserve">patterns </w:t>
      </w:r>
      <w:r w:rsidRPr="00420451">
        <w:t xml:space="preserve">or </w:t>
      </w:r>
      <w:r w:rsidRPr="00420451">
        <w:rPr>
          <w:spacing w:val="-4"/>
        </w:rPr>
        <w:t xml:space="preserve">"memories" </w:t>
      </w:r>
      <w:r w:rsidRPr="00420451">
        <w:t xml:space="preserve">stored by </w:t>
      </w:r>
      <w:r w:rsidRPr="00420451">
        <w:rPr>
          <w:spacing w:val="-8"/>
        </w:rPr>
        <w:t>the</w:t>
      </w:r>
      <w:r w:rsidRPr="00420451">
        <w:rPr>
          <w:spacing w:val="38"/>
        </w:rPr>
        <w:t xml:space="preserve"> </w:t>
      </w:r>
      <w:r w:rsidRPr="00420451">
        <w:rPr>
          <w:spacing w:val="-6"/>
        </w:rPr>
        <w:t>net.</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bookmarkStart w:id="456" w:name="100"/>
      <w:bookmarkStart w:id="457" w:name="_bookmark216"/>
      <w:bookmarkEnd w:id="456"/>
      <w:bookmarkEnd w:id="457"/>
      <w:r w:rsidRPr="00420451">
        <w:rPr>
          <w:spacing w:val="-7"/>
        </w:rPr>
        <w:t xml:space="preserve">The </w:t>
      </w:r>
      <w:r w:rsidRPr="00420451">
        <w:t xml:space="preserve">collection of states, </w:t>
      </w:r>
      <w:r w:rsidRPr="00420451">
        <w:rPr>
          <w:spacing w:val="-6"/>
        </w:rPr>
        <w:t xml:space="preserve">together </w:t>
      </w:r>
      <w:r w:rsidRPr="00420451">
        <w:t xml:space="preserve">with </w:t>
      </w:r>
      <w:r w:rsidRPr="00420451">
        <w:rPr>
          <w:spacing w:val="2"/>
        </w:rPr>
        <w:t xml:space="preserve">possible </w:t>
      </w:r>
      <w:r w:rsidRPr="00420451">
        <w:rPr>
          <w:spacing w:val="-2"/>
        </w:rPr>
        <w:t xml:space="preserve">transitions, </w:t>
      </w:r>
      <w:r w:rsidRPr="00420451">
        <w:rPr>
          <w:spacing w:val="3"/>
        </w:rPr>
        <w:t xml:space="preserve">is </w:t>
      </w:r>
      <w:r w:rsidRPr="00420451">
        <w:t xml:space="preserve">referred </w:t>
      </w:r>
      <w:r w:rsidRPr="00420451">
        <w:rPr>
          <w:spacing w:val="-5"/>
        </w:rPr>
        <w:t xml:space="preserve">to </w:t>
      </w:r>
      <w:r w:rsidRPr="00420451">
        <w:t xml:space="preserve">as  </w:t>
      </w:r>
      <w:r w:rsidRPr="00420451">
        <w:rPr>
          <w:spacing w:val="-8"/>
        </w:rPr>
        <w:t xml:space="preserve">the </w:t>
      </w:r>
      <w:r w:rsidRPr="00420451">
        <w:rPr>
          <w:i/>
          <w:spacing w:val="3"/>
        </w:rPr>
        <w:t xml:space="preserve">state </w:t>
      </w:r>
      <w:r w:rsidRPr="00420451">
        <w:rPr>
          <w:i/>
        </w:rPr>
        <w:t xml:space="preserve">space </w:t>
      </w:r>
      <w:r w:rsidRPr="00420451">
        <w:t xml:space="preserve">of </w:t>
      </w:r>
      <w:r w:rsidRPr="00420451">
        <w:rPr>
          <w:spacing w:val="-8"/>
        </w:rPr>
        <w:t xml:space="preserve">the </w:t>
      </w:r>
      <w:r w:rsidRPr="00420451">
        <w:t xml:space="preserve">network </w:t>
      </w:r>
      <w:r w:rsidRPr="00420451">
        <w:rPr>
          <w:spacing w:val="-5"/>
        </w:rPr>
        <w:t xml:space="preserve">and </w:t>
      </w:r>
      <w:r w:rsidRPr="00420451">
        <w:rPr>
          <w:spacing w:val="3"/>
        </w:rPr>
        <w:t xml:space="preserve">is </w:t>
      </w:r>
      <w:r w:rsidRPr="00420451">
        <w:rPr>
          <w:spacing w:val="-5"/>
        </w:rPr>
        <w:t xml:space="preserve">analogous to </w:t>
      </w:r>
      <w:r w:rsidRPr="00420451">
        <w:rPr>
          <w:spacing w:val="-8"/>
        </w:rPr>
        <w:t xml:space="preserve">the </w:t>
      </w:r>
      <w:r w:rsidRPr="00420451">
        <w:rPr>
          <w:spacing w:val="-3"/>
        </w:rPr>
        <w:t xml:space="preserve">physical </w:t>
      </w:r>
      <w:r w:rsidRPr="00420451">
        <w:t xml:space="preserve">space </w:t>
      </w:r>
      <w:r w:rsidRPr="00420451">
        <w:rPr>
          <w:spacing w:val="3"/>
        </w:rPr>
        <w:t xml:space="preserve">in </w:t>
      </w:r>
      <w:r w:rsidRPr="00420451">
        <w:t xml:space="preserve">which </w:t>
      </w:r>
      <w:r w:rsidRPr="00420451">
        <w:rPr>
          <w:spacing w:val="-8"/>
        </w:rPr>
        <w:t xml:space="preserve">the </w:t>
      </w:r>
      <w:r w:rsidRPr="00420451">
        <w:rPr>
          <w:spacing w:val="-3"/>
        </w:rPr>
        <w:t xml:space="preserve">corrugated surface </w:t>
      </w:r>
      <w:r w:rsidRPr="00420451">
        <w:rPr>
          <w:spacing w:val="-5"/>
        </w:rPr>
        <w:t xml:space="preserve">and </w:t>
      </w:r>
      <w:r w:rsidRPr="00420451">
        <w:t xml:space="preserve">ball </w:t>
      </w:r>
      <w:r w:rsidRPr="00420451">
        <w:rPr>
          <w:spacing w:val="2"/>
        </w:rPr>
        <w:t xml:space="preserve">reside. </w:t>
      </w:r>
      <w:r w:rsidRPr="00420451">
        <w:rPr>
          <w:spacing w:val="-7"/>
        </w:rPr>
        <w:t xml:space="preserve">The </w:t>
      </w:r>
      <w:r w:rsidRPr="00420451">
        <w:t xml:space="preserve">set of </w:t>
      </w:r>
      <w:r w:rsidRPr="00420451">
        <w:rPr>
          <w:spacing w:val="-3"/>
        </w:rPr>
        <w:t xml:space="preserve">states </w:t>
      </w:r>
      <w:r w:rsidRPr="00420451">
        <w:rPr>
          <w:spacing w:val="-6"/>
        </w:rPr>
        <w:t xml:space="preserve">that </w:t>
      </w:r>
      <w:r w:rsidRPr="00420451">
        <w:t xml:space="preserve">can result </w:t>
      </w:r>
      <w:r w:rsidRPr="00420451">
        <w:rPr>
          <w:spacing w:val="3"/>
        </w:rPr>
        <w:t xml:space="preserve">in </w:t>
      </w:r>
      <w:r w:rsidRPr="00420451">
        <w:rPr>
          <w:spacing w:val="-3"/>
        </w:rPr>
        <w:t xml:space="preserve">state </w:t>
      </w:r>
      <w:r w:rsidRPr="00420451">
        <w:t>3 being retrieved</w:t>
      </w:r>
      <w:r w:rsidRPr="00420451">
        <w:t xml:space="preserve"> are 1, 2, 0, 5, 7 </w:t>
      </w:r>
      <w:r w:rsidRPr="00420451">
        <w:rPr>
          <w:spacing w:val="-5"/>
        </w:rPr>
        <w:t xml:space="preserve">and </w:t>
      </w:r>
      <w:r w:rsidRPr="00420451">
        <w:rPr>
          <w:spacing w:val="-8"/>
        </w:rPr>
        <w:t xml:space="preserve">the </w:t>
      </w:r>
      <w:r w:rsidRPr="00420451">
        <w:t xml:space="preserve">corresponding set </w:t>
      </w:r>
      <w:r w:rsidRPr="00420451">
        <w:rPr>
          <w:spacing w:val="-4"/>
        </w:rPr>
        <w:t xml:space="preserve">for </w:t>
      </w:r>
      <w:r w:rsidRPr="00420451">
        <w:rPr>
          <w:spacing w:val="-3"/>
        </w:rPr>
        <w:t xml:space="preserve">state </w:t>
      </w:r>
      <w:r w:rsidRPr="00420451">
        <w:t xml:space="preserve">6 are 4, 2, 0, 5, 7. These are </w:t>
      </w:r>
      <w:r w:rsidRPr="00420451">
        <w:rPr>
          <w:spacing w:val="-3"/>
        </w:rPr>
        <w:t xml:space="preserve">therefore </w:t>
      </w:r>
      <w:r w:rsidRPr="00420451">
        <w:rPr>
          <w:spacing w:val="-8"/>
        </w:rPr>
        <w:t xml:space="preserve">the </w:t>
      </w:r>
      <w:r w:rsidRPr="00420451">
        <w:t xml:space="preserve">basins of attraction </w:t>
      </w:r>
      <w:r w:rsidRPr="00420451">
        <w:rPr>
          <w:spacing w:val="-4"/>
        </w:rPr>
        <w:t xml:space="preserve">for these </w:t>
      </w:r>
      <w:r w:rsidRPr="00420451">
        <w:t xml:space="preserve">two stable </w:t>
      </w:r>
      <w:r w:rsidRPr="00420451">
        <w:rPr>
          <w:spacing w:val="-3"/>
        </w:rPr>
        <w:t xml:space="preserve">states </w:t>
      </w:r>
      <w:r w:rsidRPr="00420451">
        <w:rPr>
          <w:spacing w:val="-5"/>
        </w:rPr>
        <w:t xml:space="preserve">and </w:t>
      </w:r>
      <w:r w:rsidRPr="00420451">
        <w:rPr>
          <w:spacing w:val="-4"/>
        </w:rPr>
        <w:t xml:space="preserve">there </w:t>
      </w:r>
      <w:r w:rsidRPr="00420451">
        <w:rPr>
          <w:spacing w:val="3"/>
        </w:rPr>
        <w:t xml:space="preserve">is, in </w:t>
      </w:r>
      <w:r w:rsidRPr="00420451">
        <w:rPr>
          <w:spacing w:val="-5"/>
        </w:rPr>
        <w:t xml:space="preserve">this </w:t>
      </w:r>
      <w:r w:rsidRPr="00420451">
        <w:t xml:space="preserve">case, a </w:t>
      </w:r>
      <w:r w:rsidRPr="00420451">
        <w:rPr>
          <w:spacing w:val="-3"/>
        </w:rPr>
        <w:t xml:space="preserve">strong </w:t>
      </w:r>
      <w:r w:rsidRPr="00420451">
        <w:t xml:space="preserve">overlap between </w:t>
      </w:r>
      <w:r w:rsidRPr="00420451">
        <w:rPr>
          <w:spacing w:val="-8"/>
        </w:rPr>
        <w:t xml:space="preserve">the </w:t>
      </w:r>
      <w:r w:rsidRPr="00420451">
        <w:t xml:space="preserve">two. Basins of attraction are </w:t>
      </w:r>
      <w:r w:rsidRPr="00420451">
        <w:rPr>
          <w:spacing w:val="2"/>
        </w:rPr>
        <w:t xml:space="preserve">also </w:t>
      </w:r>
      <w:r w:rsidRPr="00420451">
        <w:rPr>
          <w:spacing w:val="-5"/>
        </w:rPr>
        <w:t xml:space="preserve">known </w:t>
      </w:r>
      <w:r w:rsidRPr="00420451">
        <w:t>simply as</w:t>
      </w:r>
      <w:r w:rsidRPr="00420451">
        <w:t xml:space="preserve"> </w:t>
      </w:r>
      <w:r w:rsidRPr="00420451">
        <w:rPr>
          <w:i/>
          <w:spacing w:val="2"/>
        </w:rPr>
        <w:t xml:space="preserve">attractors </w:t>
      </w:r>
      <w:r w:rsidRPr="00420451">
        <w:t xml:space="preserve">or </w:t>
      </w:r>
      <w:r w:rsidRPr="00420451">
        <w:rPr>
          <w:i/>
          <w:spacing w:val="2"/>
        </w:rPr>
        <w:t xml:space="preserve">confluents, </w:t>
      </w:r>
      <w:r w:rsidRPr="00420451">
        <w:t xml:space="preserve">which </w:t>
      </w:r>
      <w:r w:rsidRPr="00420451">
        <w:rPr>
          <w:spacing w:val="2"/>
        </w:rPr>
        <w:t xml:space="preserve">also </w:t>
      </w:r>
      <w:r w:rsidRPr="00420451">
        <w:t xml:space="preserve">reflect </w:t>
      </w:r>
      <w:r w:rsidRPr="00420451">
        <w:rPr>
          <w:spacing w:val="-8"/>
        </w:rPr>
        <w:t xml:space="preserve">mental </w:t>
      </w:r>
      <w:r w:rsidRPr="00420451">
        <w:rPr>
          <w:spacing w:val="-6"/>
        </w:rPr>
        <w:t xml:space="preserve">images </w:t>
      </w:r>
      <w:r w:rsidRPr="00420451">
        <w:rPr>
          <w:spacing w:val="4"/>
        </w:rPr>
        <w:t xml:space="preserve">we </w:t>
      </w:r>
      <w:r w:rsidRPr="00420451">
        <w:rPr>
          <w:spacing w:val="-10"/>
        </w:rPr>
        <w:t xml:space="preserve">might </w:t>
      </w:r>
      <w:r w:rsidRPr="00420451">
        <w:rPr>
          <w:spacing w:val="-4"/>
        </w:rPr>
        <w:t xml:space="preserve">have </w:t>
      </w:r>
      <w:r w:rsidRPr="00420451">
        <w:t xml:space="preserve">of </w:t>
      </w:r>
      <w:r w:rsidRPr="00420451">
        <w:rPr>
          <w:spacing w:val="-8"/>
        </w:rPr>
        <w:t xml:space="preserve">the </w:t>
      </w:r>
      <w:r w:rsidRPr="00420451">
        <w:rPr>
          <w:spacing w:val="-3"/>
        </w:rPr>
        <w:t xml:space="preserve">behaviour </w:t>
      </w:r>
      <w:r w:rsidRPr="00420451">
        <w:t xml:space="preserve">of </w:t>
      </w:r>
      <w:r w:rsidRPr="00420451">
        <w:rPr>
          <w:spacing w:val="-8"/>
        </w:rPr>
        <w:t xml:space="preserve">the </w:t>
      </w:r>
      <w:r w:rsidRPr="00420451">
        <w:rPr>
          <w:spacing w:val="-5"/>
        </w:rPr>
        <w:t xml:space="preserve">net </w:t>
      </w:r>
      <w:r w:rsidRPr="00420451">
        <w:rPr>
          <w:spacing w:val="3"/>
        </w:rPr>
        <w:t xml:space="preserve">in </w:t>
      </w:r>
      <w:r w:rsidRPr="00420451">
        <w:rPr>
          <w:spacing w:val="-3"/>
        </w:rPr>
        <w:t xml:space="preserve">state </w:t>
      </w:r>
      <w:r w:rsidRPr="00420451">
        <w:t xml:space="preserve">space as being attracted </w:t>
      </w:r>
      <w:r w:rsidRPr="00420451">
        <w:rPr>
          <w:spacing w:val="-3"/>
        </w:rPr>
        <w:t xml:space="preserve">to, </w:t>
      </w:r>
      <w:r w:rsidRPr="00420451">
        <w:t xml:space="preserve">or flowing towards, </w:t>
      </w:r>
      <w:r w:rsidRPr="00420451">
        <w:rPr>
          <w:spacing w:val="-8"/>
        </w:rPr>
        <w:t xml:space="preserve">the </w:t>
      </w:r>
      <w:r w:rsidRPr="00420451">
        <w:rPr>
          <w:spacing w:val="-3"/>
        </w:rPr>
        <w:t>state</w:t>
      </w:r>
      <w:r w:rsidRPr="00420451">
        <w:rPr>
          <w:spacing w:val="10"/>
        </w:rPr>
        <w:t xml:space="preserve"> </w:t>
      </w:r>
      <w:r w:rsidRPr="00420451">
        <w:t>cycles.</w:t>
      </w:r>
    </w:p>
    <w:p w:rsidR="001B278E" w:rsidRPr="00420451" w:rsidRDefault="001B278E">
      <w:pPr>
        <w:pStyle w:val="BodyText"/>
        <w:spacing w:before="2"/>
        <w:rPr>
          <w:sz w:val="32"/>
        </w:rPr>
      </w:pPr>
    </w:p>
    <w:p w:rsidR="001B278E" w:rsidRPr="00420451" w:rsidRDefault="00F163E5">
      <w:pPr>
        <w:pStyle w:val="BodyText"/>
        <w:spacing w:line="249" w:lineRule="auto"/>
        <w:ind w:left="120" w:right="122"/>
        <w:jc w:val="both"/>
      </w:pPr>
      <w:r w:rsidRPr="00420451">
        <w:rPr>
          <w:spacing w:val="-4"/>
        </w:rPr>
        <w:t xml:space="preserve">As </w:t>
      </w:r>
      <w:r w:rsidRPr="00420451">
        <w:rPr>
          <w:spacing w:val="-8"/>
        </w:rPr>
        <w:t xml:space="preserve">the </w:t>
      </w:r>
      <w:r w:rsidRPr="00420451">
        <w:t xml:space="preserve">network </w:t>
      </w:r>
      <w:r w:rsidRPr="00420451">
        <w:rPr>
          <w:spacing w:val="-5"/>
        </w:rPr>
        <w:t xml:space="preserve">moves </w:t>
      </w:r>
      <w:r w:rsidRPr="00420451">
        <w:t xml:space="preserve">towards a stored pattern its </w:t>
      </w:r>
      <w:r w:rsidRPr="00420451">
        <w:rPr>
          <w:spacing w:val="-3"/>
        </w:rPr>
        <w:t xml:space="preserve">state becomes </w:t>
      </w:r>
      <w:r w:rsidRPr="00420451">
        <w:t xml:space="preserve">ever closer </w:t>
      </w:r>
      <w:r w:rsidRPr="00420451">
        <w:rPr>
          <w:spacing w:val="3"/>
        </w:rPr>
        <w:t xml:space="preserve">(in </w:t>
      </w:r>
      <w:r w:rsidRPr="00420451">
        <w:rPr>
          <w:spacing w:val="-9"/>
        </w:rPr>
        <w:t xml:space="preserve">Hamming </w:t>
      </w:r>
      <w:r w:rsidRPr="00420451">
        <w:t xml:space="preserve">distance) </w:t>
      </w:r>
      <w:r w:rsidRPr="00420451">
        <w:rPr>
          <w:spacing w:val="-5"/>
        </w:rPr>
        <w:t xml:space="preserve">to </w:t>
      </w:r>
      <w:r w:rsidRPr="00420451">
        <w:rPr>
          <w:spacing w:val="-6"/>
        </w:rPr>
        <w:t xml:space="preserve">that </w:t>
      </w:r>
      <w:r w:rsidRPr="00420451">
        <w:rPr>
          <w:spacing w:val="-4"/>
        </w:rPr>
        <w:t xml:space="preserve">pattern. </w:t>
      </w:r>
      <w:r w:rsidRPr="00420451">
        <w:t xml:space="preserve">For </w:t>
      </w:r>
      <w:r w:rsidRPr="00420451">
        <w:rPr>
          <w:spacing w:val="-4"/>
        </w:rPr>
        <w:t xml:space="preserve">example, </w:t>
      </w:r>
      <w:r w:rsidRPr="00420451">
        <w:rPr>
          <w:spacing w:val="3"/>
        </w:rPr>
        <w:t xml:space="preserve">in </w:t>
      </w:r>
      <w:r w:rsidRPr="00420451">
        <w:rPr>
          <w:spacing w:val="-8"/>
        </w:rPr>
        <w:t xml:space="preserve">the </w:t>
      </w:r>
      <w:r w:rsidRPr="00420451">
        <w:t xml:space="preserve">case of </w:t>
      </w:r>
      <w:r w:rsidRPr="00420451">
        <w:rPr>
          <w:spacing w:val="-8"/>
        </w:rPr>
        <w:t xml:space="preserve">the  </w:t>
      </w:r>
      <w:r w:rsidRPr="00420451">
        <w:t xml:space="preserve">stored </w:t>
      </w:r>
      <w:r w:rsidRPr="00420451">
        <w:rPr>
          <w:spacing w:val="-3"/>
        </w:rPr>
        <w:t xml:space="preserve">"T" </w:t>
      </w:r>
      <w:r w:rsidRPr="00420451">
        <w:t xml:space="preserve">pattern of </w:t>
      </w:r>
      <w:hyperlink w:anchor="_bookmark201" w:history="1">
        <w:r w:rsidRPr="00420451">
          <w:rPr>
            <w:spacing w:val="-4"/>
          </w:rPr>
          <w:t xml:space="preserve">Figure </w:t>
        </w:r>
        <w:r w:rsidRPr="00420451">
          <w:t>7.1</w:t>
        </w:r>
      </w:hyperlink>
      <w:r w:rsidRPr="00420451">
        <w:t xml:space="preserve">, </w:t>
      </w:r>
      <w:r w:rsidRPr="00420451">
        <w:rPr>
          <w:spacing w:val="-3"/>
        </w:rPr>
        <w:t xml:space="preserve">starting </w:t>
      </w:r>
      <w:r w:rsidRPr="00420451">
        <w:rPr>
          <w:spacing w:val="3"/>
        </w:rPr>
        <w:t xml:space="preserve">in </w:t>
      </w:r>
      <w:r w:rsidRPr="00420451">
        <w:t xml:space="preserve">a </w:t>
      </w:r>
      <w:r w:rsidRPr="00420451">
        <w:rPr>
          <w:spacing w:val="-3"/>
        </w:rPr>
        <w:t xml:space="preserve">state </w:t>
      </w:r>
      <w:r w:rsidRPr="00420451">
        <w:t xml:space="preserve">like </w:t>
      </w:r>
      <w:r w:rsidRPr="00420451">
        <w:rPr>
          <w:spacing w:val="-8"/>
        </w:rPr>
        <w:t xml:space="preserve">the </w:t>
      </w:r>
      <w:r w:rsidRPr="00420451">
        <w:rPr>
          <w:spacing w:val="-5"/>
        </w:rPr>
        <w:t xml:space="preserve">one </w:t>
      </w:r>
      <w:r w:rsidRPr="00420451">
        <w:t xml:space="preserve">on </w:t>
      </w:r>
      <w:r w:rsidRPr="00420451">
        <w:rPr>
          <w:spacing w:val="-8"/>
        </w:rPr>
        <w:t xml:space="preserve">the </w:t>
      </w:r>
      <w:r w:rsidRPr="00420451">
        <w:rPr>
          <w:spacing w:val="-3"/>
        </w:rPr>
        <w:t xml:space="preserve">left, </w:t>
      </w:r>
      <w:r w:rsidRPr="00420451">
        <w:rPr>
          <w:spacing w:val="4"/>
        </w:rPr>
        <w:t xml:space="preserve">we </w:t>
      </w:r>
      <w:r w:rsidRPr="00420451">
        <w:t xml:space="preserve">would see </w:t>
      </w:r>
      <w:r w:rsidRPr="00420451">
        <w:rPr>
          <w:spacing w:val="-8"/>
        </w:rPr>
        <w:t xml:space="preserve">the </w:t>
      </w:r>
      <w:r w:rsidRPr="00420451">
        <w:t xml:space="preserve">degree of noise decrease gradually </w:t>
      </w:r>
      <w:r w:rsidRPr="00420451">
        <w:rPr>
          <w:spacing w:val="-5"/>
        </w:rPr>
        <w:t xml:space="preserve">and </w:t>
      </w:r>
      <w:r w:rsidRPr="00420451">
        <w:rPr>
          <w:spacing w:val="-8"/>
        </w:rPr>
        <w:t xml:space="preserve">the </w:t>
      </w:r>
      <w:r w:rsidRPr="00420451">
        <w:t xml:space="preserve">pattern on </w:t>
      </w:r>
      <w:r w:rsidRPr="00420451">
        <w:rPr>
          <w:spacing w:val="-8"/>
        </w:rPr>
        <w:t xml:space="preserve">the </w:t>
      </w:r>
      <w:r w:rsidRPr="00420451">
        <w:t xml:space="preserve">left of </w:t>
      </w:r>
      <w:r w:rsidRPr="00420451">
        <w:rPr>
          <w:spacing w:val="-8"/>
        </w:rPr>
        <w:t xml:space="preserve">the </w:t>
      </w:r>
      <w:r w:rsidRPr="00420451">
        <w:rPr>
          <w:spacing w:val="-5"/>
        </w:rPr>
        <w:t xml:space="preserve">figure emerge. </w:t>
      </w:r>
      <w:r w:rsidRPr="00420451">
        <w:rPr>
          <w:spacing w:val="-4"/>
        </w:rPr>
        <w:t xml:space="preserve">This </w:t>
      </w:r>
      <w:r w:rsidRPr="00420451">
        <w:rPr>
          <w:spacing w:val="3"/>
        </w:rPr>
        <w:t xml:space="preserve">is </w:t>
      </w:r>
      <w:r w:rsidRPr="00420451">
        <w:t xml:space="preserve">illustrated </w:t>
      </w:r>
      <w:r w:rsidRPr="00420451">
        <w:rPr>
          <w:spacing w:val="3"/>
        </w:rPr>
        <w:t xml:space="preserve">in </w:t>
      </w:r>
      <w:hyperlink w:anchor="_bookmark217" w:history="1">
        <w:r w:rsidRPr="00420451">
          <w:rPr>
            <w:spacing w:val="-4"/>
          </w:rPr>
          <w:t xml:space="preserve">Figure </w:t>
        </w:r>
        <w:r w:rsidRPr="00420451">
          <w:t>7.7</w:t>
        </w:r>
      </w:hyperlink>
      <w:r w:rsidRPr="00420451">
        <w:t xml:space="preserve"> </w:t>
      </w:r>
      <w:r w:rsidRPr="00420451">
        <w:rPr>
          <w:spacing w:val="3"/>
        </w:rPr>
        <w:t xml:space="preserve">in </w:t>
      </w:r>
      <w:r w:rsidRPr="00420451">
        <w:t xml:space="preserve">which </w:t>
      </w:r>
      <w:r w:rsidRPr="00420451">
        <w:rPr>
          <w:spacing w:val="-8"/>
        </w:rPr>
        <w:t xml:space="preserve">the </w:t>
      </w:r>
      <w:r w:rsidRPr="00420451">
        <w:rPr>
          <w:spacing w:val="-7"/>
        </w:rPr>
        <w:t xml:space="preserve">numbers </w:t>
      </w:r>
      <w:r w:rsidRPr="00420451">
        <w:t xml:space="preserve">indicate </w:t>
      </w:r>
      <w:r w:rsidRPr="00420451">
        <w:rPr>
          <w:spacing w:val="-5"/>
        </w:rPr>
        <w:t xml:space="preserve">how </w:t>
      </w:r>
      <w:r w:rsidRPr="00420451">
        <w:rPr>
          <w:spacing w:val="-10"/>
        </w:rPr>
        <w:t xml:space="preserve">many </w:t>
      </w:r>
      <w:r w:rsidRPr="00420451">
        <w:rPr>
          <w:spacing w:val="-3"/>
        </w:rPr>
        <w:t xml:space="preserve">nodes  </w:t>
      </w:r>
      <w:r w:rsidRPr="00420451">
        <w:rPr>
          <w:spacing w:val="-4"/>
        </w:rPr>
        <w:t xml:space="preserve">have </w:t>
      </w:r>
      <w:r w:rsidRPr="00420451">
        <w:t xml:space="preserve">been selected </w:t>
      </w:r>
      <w:r w:rsidRPr="00420451">
        <w:rPr>
          <w:spacing w:val="-4"/>
        </w:rPr>
        <w:t>for</w:t>
      </w:r>
      <w:r w:rsidRPr="00420451">
        <w:rPr>
          <w:spacing w:val="-5"/>
        </w:rPr>
        <w:t xml:space="preserve"> </w:t>
      </w:r>
      <w:r w:rsidRPr="00420451">
        <w:rPr>
          <w:spacing w:val="-4"/>
        </w:rPr>
        <w:t>update.</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ind w:left="2761"/>
        <w:rPr>
          <w:sz w:val="20"/>
        </w:rPr>
      </w:pPr>
      <w:r w:rsidRPr="00420451">
        <w:rPr>
          <w:noProof/>
          <w:sz w:val="20"/>
        </w:rPr>
        <w:drawing>
          <wp:inline distT="0" distB="0" distL="0" distR="0">
            <wp:extent cx="2946126" cy="1638300"/>
            <wp:effectExtent l="0" t="0" r="0" b="0"/>
            <wp:docPr id="595" name="image1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175.jpeg"/>
                    <pic:cNvPicPr/>
                  </pic:nvPicPr>
                  <pic:blipFill>
                    <a:blip r:embed="rId194" cstate="print"/>
                    <a:stretch>
                      <a:fillRect/>
                    </a:stretch>
                  </pic:blipFill>
                  <pic:spPr>
                    <a:xfrm>
                      <a:off x="0" y="0"/>
                      <a:ext cx="2946126" cy="1638300"/>
                    </a:xfrm>
                    <a:prstGeom prst="rect">
                      <a:avLst/>
                    </a:prstGeom>
                  </pic:spPr>
                </pic:pic>
              </a:graphicData>
            </a:graphic>
          </wp:inline>
        </w:drawing>
      </w:r>
    </w:p>
    <w:p w:rsidR="001B278E" w:rsidRPr="00420451" w:rsidRDefault="00F163E5">
      <w:pPr>
        <w:spacing w:before="145"/>
        <w:ind w:left="120"/>
        <w:jc w:val="both"/>
      </w:pPr>
      <w:r w:rsidRPr="00420451">
        <w:rPr>
          <w:b/>
        </w:rPr>
        <w:t xml:space="preserve">Figure 7.7 </w:t>
      </w:r>
      <w:r w:rsidRPr="00420451">
        <w:t>Dynamic evolution of states.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9"/>
        <w:rPr>
          <w:sz w:val="18"/>
        </w:rPr>
      </w:pPr>
    </w:p>
    <w:p w:rsidR="001B278E" w:rsidRPr="00420451" w:rsidRDefault="00F163E5">
      <w:pPr>
        <w:pStyle w:val="Heading3"/>
        <w:numPr>
          <w:ilvl w:val="2"/>
          <w:numId w:val="19"/>
        </w:numPr>
        <w:tabs>
          <w:tab w:val="left" w:pos="3220"/>
        </w:tabs>
        <w:spacing w:before="1"/>
        <w:ind w:hanging="812"/>
        <w:jc w:val="left"/>
      </w:pPr>
      <w:bookmarkStart w:id="458" w:name="Section_7.4.1"/>
      <w:bookmarkStart w:id="459" w:name="_bookmark218"/>
      <w:bookmarkEnd w:id="458"/>
      <w:bookmarkEnd w:id="459"/>
      <w:r w:rsidRPr="00420451">
        <w:t xml:space="preserve">Defining </w:t>
      </w:r>
      <w:r w:rsidRPr="00420451">
        <w:rPr>
          <w:spacing w:val="3"/>
        </w:rPr>
        <w:t xml:space="preserve">an </w:t>
      </w:r>
      <w:r w:rsidRPr="00420451">
        <w:rPr>
          <w:spacing w:val="4"/>
        </w:rPr>
        <w:t xml:space="preserve">energy for </w:t>
      </w:r>
      <w:r w:rsidRPr="00420451">
        <w:rPr>
          <w:spacing w:val="2"/>
        </w:rPr>
        <w:t>the</w:t>
      </w:r>
      <w:r w:rsidRPr="00420451">
        <w:rPr>
          <w:spacing w:val="31"/>
        </w:rPr>
        <w:t xml:space="preserve"> </w:t>
      </w:r>
      <w:r w:rsidRPr="00420451">
        <w:rPr>
          <w:spacing w:val="4"/>
        </w:rPr>
        <w:t>net</w:t>
      </w:r>
    </w:p>
    <w:p w:rsidR="001B278E" w:rsidRPr="00420451" w:rsidRDefault="001B278E">
      <w:pPr>
        <w:pStyle w:val="BodyText"/>
        <w:rPr>
          <w:b/>
          <w:sz w:val="38"/>
        </w:rPr>
      </w:pPr>
    </w:p>
    <w:p w:rsidR="001B278E" w:rsidRPr="00420451" w:rsidRDefault="00F163E5">
      <w:pPr>
        <w:pStyle w:val="BodyText"/>
        <w:spacing w:before="259" w:line="249" w:lineRule="auto"/>
        <w:ind w:left="120" w:right="114"/>
        <w:jc w:val="both"/>
      </w:pPr>
      <w:r w:rsidRPr="00420451">
        <w:rPr>
          <w:spacing w:val="-7"/>
        </w:rPr>
        <w:t xml:space="preserve">The </w:t>
      </w:r>
      <w:r w:rsidRPr="00420451">
        <w:rPr>
          <w:spacing w:val="-6"/>
        </w:rPr>
        <w:t xml:space="preserve">dynamics </w:t>
      </w:r>
      <w:r w:rsidRPr="00420451">
        <w:t xml:space="preserve">of </w:t>
      </w:r>
      <w:r w:rsidRPr="00420451">
        <w:rPr>
          <w:spacing w:val="-8"/>
        </w:rPr>
        <w:t xml:space="preserve">the </w:t>
      </w:r>
      <w:r w:rsidRPr="00420451">
        <w:rPr>
          <w:spacing w:val="-5"/>
        </w:rPr>
        <w:t xml:space="preserve">net </w:t>
      </w:r>
      <w:r w:rsidRPr="00420451">
        <w:t xml:space="preserve">are described completely by </w:t>
      </w:r>
      <w:r w:rsidRPr="00420451">
        <w:rPr>
          <w:spacing w:val="-8"/>
        </w:rPr>
        <w:t xml:space="preserve">the </w:t>
      </w:r>
      <w:r w:rsidRPr="00420451">
        <w:rPr>
          <w:spacing w:val="-3"/>
        </w:rPr>
        <w:t xml:space="preserve">state </w:t>
      </w:r>
      <w:r w:rsidRPr="00420451">
        <w:t xml:space="preserve">transition table or </w:t>
      </w:r>
      <w:r w:rsidRPr="00420451">
        <w:rPr>
          <w:spacing w:val="-4"/>
        </w:rPr>
        <w:t>diagram.</w:t>
      </w:r>
      <w:r w:rsidRPr="00420451">
        <w:rPr>
          <w:spacing w:val="67"/>
        </w:rPr>
        <w:t xml:space="preserve"> </w:t>
      </w:r>
      <w:r w:rsidRPr="00420451">
        <w:rPr>
          <w:spacing w:val="-5"/>
        </w:rPr>
        <w:t xml:space="preserve">It has </w:t>
      </w:r>
      <w:r w:rsidRPr="00420451">
        <w:rPr>
          <w:spacing w:val="-4"/>
        </w:rPr>
        <w:t>demonstrated</w:t>
      </w:r>
      <w:r w:rsidRPr="00420451">
        <w:rPr>
          <w:spacing w:val="67"/>
        </w:rPr>
        <w:t xml:space="preserve"> </w:t>
      </w:r>
      <w:r w:rsidRPr="00420451">
        <w:rPr>
          <w:spacing w:val="-8"/>
        </w:rPr>
        <w:t xml:space="preserve">the </w:t>
      </w:r>
      <w:r w:rsidRPr="00420451">
        <w:rPr>
          <w:spacing w:val="-3"/>
        </w:rPr>
        <w:t xml:space="preserve">existence </w:t>
      </w:r>
      <w:r w:rsidRPr="00420451">
        <w:t xml:space="preserve">of stable </w:t>
      </w:r>
      <w:r w:rsidRPr="00420451">
        <w:rPr>
          <w:spacing w:val="-3"/>
        </w:rPr>
        <w:t xml:space="preserve">states </w:t>
      </w:r>
      <w:r w:rsidRPr="00420451">
        <w:t xml:space="preserve">(crucial </w:t>
      </w:r>
      <w:r w:rsidRPr="00420451">
        <w:rPr>
          <w:spacing w:val="-5"/>
        </w:rPr>
        <w:t xml:space="preserve">to </w:t>
      </w:r>
      <w:r w:rsidRPr="00420451">
        <w:rPr>
          <w:spacing w:val="-8"/>
        </w:rPr>
        <w:t xml:space="preserve">the </w:t>
      </w:r>
      <w:r w:rsidRPr="00420451">
        <w:t xml:space="preserve">associative </w:t>
      </w:r>
      <w:r w:rsidRPr="00420451">
        <w:rPr>
          <w:spacing w:val="-7"/>
        </w:rPr>
        <w:t xml:space="preserve">memory </w:t>
      </w:r>
      <w:r w:rsidRPr="00420451">
        <w:rPr>
          <w:spacing w:val="-3"/>
        </w:rPr>
        <w:t xml:space="preserve">paradigm) </w:t>
      </w:r>
      <w:r w:rsidRPr="00420451">
        <w:rPr>
          <w:spacing w:val="-5"/>
        </w:rPr>
        <w:t xml:space="preserve">but </w:t>
      </w:r>
      <w:r w:rsidRPr="00420451">
        <w:rPr>
          <w:spacing w:val="3"/>
        </w:rPr>
        <w:t xml:space="preserve">it is </w:t>
      </w:r>
      <w:r w:rsidRPr="00420451">
        <w:rPr>
          <w:spacing w:val="-5"/>
        </w:rPr>
        <w:t xml:space="preserve">not </w:t>
      </w:r>
      <w:r w:rsidRPr="00420451">
        <w:t xml:space="preserve">clear </w:t>
      </w:r>
      <w:r w:rsidRPr="00420451">
        <w:rPr>
          <w:spacing w:val="-6"/>
        </w:rPr>
        <w:t xml:space="preserve">that </w:t>
      </w:r>
      <w:r w:rsidRPr="00420451">
        <w:rPr>
          <w:spacing w:val="4"/>
        </w:rPr>
        <w:t xml:space="preserve">we </w:t>
      </w:r>
      <w:r w:rsidRPr="00420451">
        <w:t xml:space="preserve">are </w:t>
      </w:r>
      <w:r w:rsidRPr="00420451">
        <w:rPr>
          <w:spacing w:val="-5"/>
        </w:rPr>
        <w:t xml:space="preserve">guaranteed to </w:t>
      </w:r>
      <w:r w:rsidRPr="00420451">
        <w:t xml:space="preserve">obtain </w:t>
      </w:r>
      <w:r w:rsidRPr="00420451">
        <w:rPr>
          <w:spacing w:val="-3"/>
        </w:rPr>
        <w:t xml:space="preserve">such states </w:t>
      </w:r>
      <w:r w:rsidRPr="00420451">
        <w:t xml:space="preserve">always. </w:t>
      </w:r>
      <w:r w:rsidRPr="00420451">
        <w:rPr>
          <w:spacing w:val="-7"/>
        </w:rPr>
        <w:t xml:space="preserve">The </w:t>
      </w:r>
      <w:r w:rsidRPr="00420451">
        <w:t xml:space="preserve">alternative, </w:t>
      </w:r>
      <w:r w:rsidRPr="00420451">
        <w:rPr>
          <w:spacing w:val="-3"/>
        </w:rPr>
        <w:t xml:space="preserve">energy-based </w:t>
      </w:r>
      <w:r w:rsidRPr="00420451">
        <w:t xml:space="preserve">formalism </w:t>
      </w:r>
      <w:r w:rsidRPr="00420451">
        <w:rPr>
          <w:spacing w:val="5"/>
        </w:rPr>
        <w:t xml:space="preserve">will, </w:t>
      </w:r>
      <w:r w:rsidRPr="00420451">
        <w:t xml:space="preserve">however, prove </w:t>
      </w:r>
      <w:r w:rsidRPr="00420451">
        <w:rPr>
          <w:spacing w:val="-5"/>
        </w:rPr>
        <w:t xml:space="preserve">more </w:t>
      </w:r>
      <w:r w:rsidRPr="00420451">
        <w:rPr>
          <w:spacing w:val="-6"/>
        </w:rPr>
        <w:t xml:space="preserve">fruitful </w:t>
      </w:r>
      <w:r w:rsidRPr="00420451">
        <w:rPr>
          <w:spacing w:val="3"/>
        </w:rPr>
        <w:t xml:space="preserve">in </w:t>
      </w:r>
      <w:r w:rsidRPr="00420451">
        <w:rPr>
          <w:spacing w:val="-5"/>
        </w:rPr>
        <w:t xml:space="preserve">this </w:t>
      </w:r>
      <w:r w:rsidRPr="00420451">
        <w:t xml:space="preserve">respect. </w:t>
      </w:r>
      <w:r w:rsidRPr="00420451">
        <w:rPr>
          <w:spacing w:val="-8"/>
        </w:rPr>
        <w:t xml:space="preserve">Our </w:t>
      </w:r>
      <w:r w:rsidRPr="00420451">
        <w:t xml:space="preserve">approach </w:t>
      </w:r>
      <w:r w:rsidRPr="00420451">
        <w:rPr>
          <w:spacing w:val="5"/>
        </w:rPr>
        <w:t xml:space="preserve">will </w:t>
      </w:r>
      <w:r w:rsidRPr="00420451">
        <w:t xml:space="preserve">be </w:t>
      </w:r>
      <w:r w:rsidRPr="00420451">
        <w:rPr>
          <w:spacing w:val="-5"/>
        </w:rPr>
        <w:t xml:space="preserve">to </w:t>
      </w:r>
      <w:r w:rsidRPr="00420451">
        <w:rPr>
          <w:spacing w:val="-7"/>
        </w:rPr>
        <w:t xml:space="preserve">think </w:t>
      </w:r>
      <w:r w:rsidRPr="00420451">
        <w:t xml:space="preserve">of each </w:t>
      </w:r>
      <w:r w:rsidRPr="00420451">
        <w:rPr>
          <w:spacing w:val="-8"/>
        </w:rPr>
        <w:t xml:space="preserve">member </w:t>
      </w:r>
      <w:r w:rsidRPr="00420451">
        <w:t xml:space="preserve">of a pair of </w:t>
      </w:r>
      <w:r w:rsidRPr="00420451">
        <w:rPr>
          <w:spacing w:val="-3"/>
        </w:rPr>
        <w:t>node</w:t>
      </w:r>
      <w:r w:rsidRPr="00420451">
        <w:rPr>
          <w:spacing w:val="-3"/>
        </w:rPr>
        <w:t xml:space="preserve">s </w:t>
      </w:r>
      <w:r w:rsidRPr="00420451">
        <w:t xml:space="preserve">as exercising a </w:t>
      </w:r>
      <w:r w:rsidRPr="00420451">
        <w:rPr>
          <w:spacing w:val="-3"/>
        </w:rPr>
        <w:t xml:space="preserve">constraint </w:t>
      </w:r>
      <w:r w:rsidRPr="00420451">
        <w:t xml:space="preserve">on </w:t>
      </w:r>
      <w:r w:rsidRPr="00420451">
        <w:rPr>
          <w:spacing w:val="-8"/>
        </w:rPr>
        <w:t xml:space="preserve">the </w:t>
      </w:r>
      <w:r w:rsidRPr="00420451">
        <w:rPr>
          <w:spacing w:val="-5"/>
        </w:rPr>
        <w:t xml:space="preserve">other </w:t>
      </w:r>
      <w:r w:rsidRPr="00420451">
        <w:rPr>
          <w:spacing w:val="-8"/>
        </w:rPr>
        <w:t xml:space="preserve">member </w:t>
      </w:r>
      <w:r w:rsidRPr="00420451">
        <w:t xml:space="preserve">via </w:t>
      </w:r>
      <w:r w:rsidRPr="00420451">
        <w:rPr>
          <w:spacing w:val="-8"/>
        </w:rPr>
        <w:t xml:space="preserve">the </w:t>
      </w:r>
      <w:r w:rsidRPr="00420451">
        <w:rPr>
          <w:spacing w:val="-3"/>
        </w:rPr>
        <w:t xml:space="preserve">internode </w:t>
      </w:r>
      <w:r w:rsidRPr="00420451">
        <w:rPr>
          <w:spacing w:val="-4"/>
        </w:rPr>
        <w:t xml:space="preserve">weight. </w:t>
      </w:r>
      <w:r w:rsidRPr="00420451">
        <w:rPr>
          <w:spacing w:val="-7"/>
        </w:rPr>
        <w:t xml:space="preserve">The </w:t>
      </w:r>
      <w:r w:rsidRPr="00420451">
        <w:rPr>
          <w:spacing w:val="-4"/>
        </w:rPr>
        <w:t xml:space="preserve">use </w:t>
      </w:r>
      <w:r w:rsidRPr="00420451">
        <w:t xml:space="preserve">of </w:t>
      </w:r>
      <w:r w:rsidRPr="00420451">
        <w:rPr>
          <w:spacing w:val="-8"/>
        </w:rPr>
        <w:t xml:space="preserve">the </w:t>
      </w:r>
      <w:r w:rsidRPr="00420451">
        <w:rPr>
          <w:spacing w:val="-4"/>
        </w:rPr>
        <w:t xml:space="preserve">energy </w:t>
      </w:r>
      <w:r w:rsidRPr="00420451">
        <w:t xml:space="preserve">concept </w:t>
      </w:r>
      <w:r w:rsidRPr="00420451">
        <w:rPr>
          <w:spacing w:val="3"/>
        </w:rPr>
        <w:t xml:space="preserve">in </w:t>
      </w:r>
      <w:r w:rsidRPr="00420451">
        <w:rPr>
          <w:spacing w:val="-5"/>
        </w:rPr>
        <w:t xml:space="preserve">this </w:t>
      </w:r>
      <w:r w:rsidRPr="00420451">
        <w:rPr>
          <w:spacing w:val="-6"/>
        </w:rPr>
        <w:t xml:space="preserve">context </w:t>
      </w:r>
      <w:r w:rsidRPr="00420451">
        <w:rPr>
          <w:spacing w:val="-8"/>
        </w:rPr>
        <w:t xml:space="preserve">may </w:t>
      </w:r>
      <w:r w:rsidRPr="00420451">
        <w:t xml:space="preserve">be </w:t>
      </w:r>
      <w:r w:rsidRPr="00420451">
        <w:rPr>
          <w:spacing w:val="-3"/>
        </w:rPr>
        <w:t xml:space="preserve">introduced </w:t>
      </w:r>
      <w:r w:rsidRPr="00420451">
        <w:rPr>
          <w:spacing w:val="-5"/>
        </w:rPr>
        <w:t xml:space="preserve">using </w:t>
      </w:r>
      <w:r w:rsidRPr="00420451">
        <w:t xml:space="preserve">an </w:t>
      </w:r>
      <w:r w:rsidRPr="00420451">
        <w:rPr>
          <w:spacing w:val="-4"/>
        </w:rPr>
        <w:t xml:space="preserve">analogy </w:t>
      </w:r>
      <w:r w:rsidRPr="00420451">
        <w:t xml:space="preserve">with a simple </w:t>
      </w:r>
      <w:r w:rsidRPr="00420451">
        <w:rPr>
          <w:spacing w:val="-3"/>
        </w:rPr>
        <w:t xml:space="preserve">physical </w:t>
      </w:r>
      <w:r w:rsidRPr="00420451">
        <w:rPr>
          <w:spacing w:val="-6"/>
        </w:rPr>
        <w:t xml:space="preserve">system. </w:t>
      </w:r>
      <w:r w:rsidRPr="00420451">
        <w:rPr>
          <w:spacing w:val="-7"/>
        </w:rPr>
        <w:t xml:space="preserve">Thus, </w:t>
      </w:r>
      <w:r w:rsidRPr="00420451">
        <w:t xml:space="preserve">consider a pair of objects joined by a spring as shown </w:t>
      </w:r>
      <w:r w:rsidRPr="00420451">
        <w:rPr>
          <w:spacing w:val="3"/>
        </w:rPr>
        <w:t xml:space="preserve">in </w:t>
      </w:r>
      <w:hyperlink w:anchor="_bookmark220" w:history="1">
        <w:r w:rsidRPr="00420451">
          <w:rPr>
            <w:spacing w:val="-4"/>
          </w:rPr>
          <w:t xml:space="preserve">Figure </w:t>
        </w:r>
        <w:r w:rsidRPr="00420451">
          <w:t>7.8</w:t>
        </w:r>
      </w:hyperlink>
      <w:r w:rsidRPr="00420451">
        <w:t xml:space="preserve">. </w:t>
      </w:r>
      <w:r w:rsidRPr="00420451">
        <w:rPr>
          <w:spacing w:val="-7"/>
        </w:rPr>
        <w:t xml:space="preserve">The </w:t>
      </w:r>
      <w:r w:rsidRPr="00420451">
        <w:t xml:space="preserve">left </w:t>
      </w:r>
      <w:r w:rsidRPr="00420451">
        <w:rPr>
          <w:spacing w:val="-8"/>
        </w:rPr>
        <w:t xml:space="preserve">hand </w:t>
      </w:r>
      <w:r w:rsidRPr="00420451">
        <w:t xml:space="preserve">part of </w:t>
      </w:r>
      <w:r w:rsidRPr="00420451">
        <w:rPr>
          <w:spacing w:val="-8"/>
        </w:rPr>
        <w:t xml:space="preserve">the </w:t>
      </w:r>
      <w:r w:rsidRPr="00420451">
        <w:rPr>
          <w:spacing w:val="-5"/>
        </w:rPr>
        <w:t xml:space="preserve">figure </w:t>
      </w:r>
      <w:r w:rsidRPr="00420451">
        <w:t xml:space="preserve">shows </w:t>
      </w:r>
      <w:r w:rsidRPr="00420451">
        <w:rPr>
          <w:spacing w:val="-8"/>
        </w:rPr>
        <w:t xml:space="preserve">the </w:t>
      </w:r>
      <w:r w:rsidRPr="00420451">
        <w:rPr>
          <w:spacing w:val="-4"/>
        </w:rPr>
        <w:t xml:space="preserve">use </w:t>
      </w:r>
      <w:r w:rsidRPr="00420451">
        <w:t xml:space="preserve">of a tension </w:t>
      </w:r>
      <w:r w:rsidRPr="00420451">
        <w:rPr>
          <w:spacing w:val="-3"/>
        </w:rPr>
        <w:t xml:space="preserve">spring, </w:t>
      </w:r>
      <w:r w:rsidRPr="00420451">
        <w:t xml:space="preserve">which </w:t>
      </w:r>
      <w:r w:rsidRPr="00420451">
        <w:rPr>
          <w:spacing w:val="-5"/>
        </w:rPr>
        <w:t xml:space="preserve">tends to </w:t>
      </w:r>
      <w:r w:rsidRPr="00420451">
        <w:rPr>
          <w:spacing w:val="-3"/>
        </w:rPr>
        <w:t xml:space="preserve">pull </w:t>
      </w:r>
      <w:r w:rsidRPr="00420451">
        <w:rPr>
          <w:spacing w:val="-8"/>
        </w:rPr>
        <w:t xml:space="preserve">the </w:t>
      </w:r>
      <w:r w:rsidRPr="00420451">
        <w:t xml:space="preserve">objects </w:t>
      </w:r>
      <w:r w:rsidRPr="00420451">
        <w:rPr>
          <w:spacing w:val="-7"/>
        </w:rPr>
        <w:t xml:space="preserve">together. </w:t>
      </w:r>
      <w:r w:rsidRPr="00420451">
        <w:t xml:space="preserve">Since </w:t>
      </w:r>
      <w:r w:rsidRPr="00420451">
        <w:rPr>
          <w:spacing w:val="3"/>
        </w:rPr>
        <w:t xml:space="preserve">work </w:t>
      </w:r>
      <w:r w:rsidRPr="00420451">
        <w:rPr>
          <w:spacing w:val="-5"/>
        </w:rPr>
        <w:t xml:space="preserve">has to </w:t>
      </w:r>
      <w:r w:rsidRPr="00420451">
        <w:t xml:space="preserve">be </w:t>
      </w:r>
      <w:r w:rsidRPr="00420451">
        <w:rPr>
          <w:spacing w:val="-4"/>
        </w:rPr>
        <w:t xml:space="preserve">done </w:t>
      </w:r>
      <w:r w:rsidRPr="00420451">
        <w:rPr>
          <w:spacing w:val="-5"/>
        </w:rPr>
        <w:t xml:space="preserve">to </w:t>
      </w:r>
      <w:r w:rsidRPr="00420451">
        <w:t xml:space="preserve">draw </w:t>
      </w:r>
      <w:r w:rsidRPr="00420451">
        <w:rPr>
          <w:spacing w:val="-8"/>
        </w:rPr>
        <w:t xml:space="preserve">the </w:t>
      </w:r>
      <w:r w:rsidRPr="00420451">
        <w:t xml:space="preserve">objects apart, </w:t>
      </w:r>
      <w:r w:rsidRPr="00420451">
        <w:rPr>
          <w:spacing w:val="-8"/>
        </w:rPr>
        <w:t xml:space="preserve">the </w:t>
      </w:r>
      <w:r w:rsidRPr="00420451">
        <w:rPr>
          <w:spacing w:val="-4"/>
        </w:rPr>
        <w:t xml:space="preserve">energy </w:t>
      </w:r>
      <w:r w:rsidRPr="00420451">
        <w:rPr>
          <w:spacing w:val="-10"/>
        </w:rPr>
        <w:t xml:space="preserve">minimum </w:t>
      </w:r>
      <w:r w:rsidRPr="00420451">
        <w:t xml:space="preserve">of </w:t>
      </w:r>
      <w:r w:rsidRPr="00420451">
        <w:rPr>
          <w:spacing w:val="-5"/>
        </w:rPr>
        <w:t xml:space="preserve">this </w:t>
      </w:r>
      <w:r w:rsidRPr="00420451">
        <w:rPr>
          <w:spacing w:val="-3"/>
        </w:rPr>
        <w:t xml:space="preserve">system </w:t>
      </w:r>
      <w:r w:rsidRPr="00420451">
        <w:t xml:space="preserve">occurs when </w:t>
      </w:r>
      <w:r w:rsidRPr="00420451">
        <w:rPr>
          <w:spacing w:val="-8"/>
        </w:rPr>
        <w:t xml:space="preserve">the </w:t>
      </w:r>
      <w:r w:rsidRPr="00420451">
        <w:t xml:space="preserve">objects are close </w:t>
      </w:r>
      <w:r w:rsidRPr="00420451">
        <w:rPr>
          <w:spacing w:val="-5"/>
        </w:rPr>
        <w:t xml:space="preserve">to </w:t>
      </w:r>
      <w:r w:rsidRPr="00420451">
        <w:t xml:space="preserve">each </w:t>
      </w:r>
      <w:r w:rsidRPr="00420451">
        <w:rPr>
          <w:spacing w:val="-5"/>
        </w:rPr>
        <w:t xml:space="preserve">other </w:t>
      </w:r>
      <w:r w:rsidRPr="00420451">
        <w:t xml:space="preserve">or, </w:t>
      </w:r>
      <w:r w:rsidRPr="00420451">
        <w:rPr>
          <w:spacing w:val="3"/>
        </w:rPr>
        <w:t xml:space="preserve">in </w:t>
      </w:r>
      <w:r w:rsidRPr="00420451">
        <w:rPr>
          <w:spacing w:val="-5"/>
        </w:rPr>
        <w:t xml:space="preserve">other </w:t>
      </w:r>
      <w:r w:rsidRPr="00420451">
        <w:rPr>
          <w:spacing w:val="2"/>
        </w:rPr>
        <w:t xml:space="preserve">words, </w:t>
      </w:r>
      <w:r w:rsidRPr="00420451">
        <w:rPr>
          <w:spacing w:val="-6"/>
        </w:rPr>
        <w:t xml:space="preserve">tend </w:t>
      </w:r>
      <w:r w:rsidRPr="00420451">
        <w:t xml:space="preserve">towards </w:t>
      </w:r>
      <w:r w:rsidRPr="00420451">
        <w:rPr>
          <w:spacing w:val="-8"/>
        </w:rPr>
        <w:t xml:space="preserve">the </w:t>
      </w:r>
      <w:r w:rsidRPr="00420451">
        <w:rPr>
          <w:i/>
        </w:rPr>
        <w:t xml:space="preserve">same </w:t>
      </w:r>
      <w:r w:rsidRPr="00420451">
        <w:t xml:space="preserve">position </w:t>
      </w:r>
      <w:r w:rsidRPr="00420451">
        <w:rPr>
          <w:spacing w:val="3"/>
        </w:rPr>
        <w:t xml:space="preserve">in </w:t>
      </w:r>
      <w:r w:rsidRPr="00420451">
        <w:t xml:space="preserve">space. </w:t>
      </w:r>
      <w:r w:rsidRPr="00420451">
        <w:rPr>
          <w:spacing w:val="-7"/>
        </w:rPr>
        <w:t xml:space="preserve">The </w:t>
      </w:r>
      <w:r w:rsidRPr="00420451">
        <w:rPr>
          <w:spacing w:val="-4"/>
        </w:rPr>
        <w:t xml:space="preserve">right </w:t>
      </w:r>
      <w:r w:rsidRPr="00420451">
        <w:rPr>
          <w:spacing w:val="-8"/>
        </w:rPr>
        <w:t xml:space="preserve">hand </w:t>
      </w:r>
      <w:r w:rsidRPr="00420451">
        <w:t xml:space="preserve">part of </w:t>
      </w:r>
      <w:r w:rsidRPr="00420451">
        <w:rPr>
          <w:spacing w:val="-8"/>
        </w:rPr>
        <w:t xml:space="preserve">the </w:t>
      </w:r>
      <w:r w:rsidRPr="00420451">
        <w:rPr>
          <w:spacing w:val="-5"/>
        </w:rPr>
        <w:t xml:space="preserve">figure </w:t>
      </w:r>
      <w:r w:rsidRPr="00420451">
        <w:t xml:space="preserve">shows a compression spring whose </w:t>
      </w:r>
      <w:r w:rsidRPr="00420451">
        <w:rPr>
          <w:spacing w:val="-4"/>
        </w:rPr>
        <w:t xml:space="preserve">energy </w:t>
      </w:r>
      <w:r w:rsidRPr="00420451">
        <w:rPr>
          <w:spacing w:val="-10"/>
        </w:rPr>
        <w:t xml:space="preserve">minimum </w:t>
      </w:r>
      <w:r w:rsidRPr="00420451">
        <w:t xml:space="preserve">occurs when </w:t>
      </w:r>
      <w:r w:rsidRPr="00420451">
        <w:rPr>
          <w:spacing w:val="-8"/>
        </w:rPr>
        <w:t xml:space="preserve">the </w:t>
      </w:r>
      <w:r w:rsidRPr="00420451">
        <w:t xml:space="preserve">objects are </w:t>
      </w:r>
      <w:r w:rsidRPr="00420451">
        <w:rPr>
          <w:spacing w:val="-3"/>
        </w:rPr>
        <w:t xml:space="preserve">far </w:t>
      </w:r>
      <w:r w:rsidRPr="00420451">
        <w:t xml:space="preserve">apart or </w:t>
      </w:r>
      <w:r w:rsidRPr="00420451">
        <w:rPr>
          <w:spacing w:val="-6"/>
        </w:rPr>
        <w:t xml:space="preserve">take </w:t>
      </w:r>
      <w:r w:rsidRPr="00420451">
        <w:rPr>
          <w:i/>
          <w:spacing w:val="2"/>
        </w:rPr>
        <w:t xml:space="preserve">different </w:t>
      </w:r>
      <w:r w:rsidRPr="00420451">
        <w:t>positions</w:t>
      </w:r>
      <w:r w:rsidRPr="00420451">
        <w:t xml:space="preserve"> </w:t>
      </w:r>
      <w:r w:rsidRPr="00420451">
        <w:rPr>
          <w:spacing w:val="3"/>
        </w:rPr>
        <w:t>in</w:t>
      </w:r>
      <w:r w:rsidRPr="00420451">
        <w:rPr>
          <w:spacing w:val="7"/>
        </w:rPr>
        <w:t xml:space="preserve"> </w:t>
      </w:r>
      <w:r w:rsidRPr="00420451">
        <w:t>space.</w:t>
      </w:r>
    </w:p>
    <w:p w:rsidR="001B278E" w:rsidRPr="00420451" w:rsidRDefault="001B278E">
      <w:pPr>
        <w:pStyle w:val="BodyText"/>
        <w:spacing w:before="6"/>
        <w:rPr>
          <w:sz w:val="32"/>
        </w:rPr>
      </w:pPr>
    </w:p>
    <w:p w:rsidR="001B278E" w:rsidRPr="00420451" w:rsidRDefault="00F163E5">
      <w:pPr>
        <w:pStyle w:val="BodyText"/>
        <w:ind w:left="120"/>
        <w:jc w:val="both"/>
      </w:pPr>
      <w:bookmarkStart w:id="460" w:name="101"/>
      <w:bookmarkStart w:id="461" w:name="_bookmark219"/>
      <w:bookmarkEnd w:id="460"/>
      <w:bookmarkEnd w:id="461"/>
      <w:r w:rsidRPr="00420451">
        <w:t xml:space="preserve">Now consider two nodes </w:t>
      </w:r>
      <w:r w:rsidRPr="00420451">
        <w:rPr>
          <w:i/>
        </w:rPr>
        <w:t xml:space="preserve">i, j </w:t>
      </w:r>
      <w:r w:rsidRPr="00420451">
        <w:t>in a Hopfield net connected by a positive weight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528704" behindDoc="0" locked="0" layoutInCell="1" allowOverlap="1">
            <wp:simplePos x="0" y="0"/>
            <wp:positionH relativeFrom="page">
              <wp:posOffset>2445758</wp:posOffset>
            </wp:positionH>
            <wp:positionV relativeFrom="paragraph">
              <wp:posOffset>143255</wp:posOffset>
            </wp:positionV>
            <wp:extent cx="2669629" cy="571500"/>
            <wp:effectExtent l="0" t="0" r="0" b="0"/>
            <wp:wrapTopAndBottom/>
            <wp:docPr id="597" name="image1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176.jpeg"/>
                    <pic:cNvPicPr/>
                  </pic:nvPicPr>
                  <pic:blipFill>
                    <a:blip r:embed="rId195" cstate="print"/>
                    <a:stretch>
                      <a:fillRect/>
                    </a:stretch>
                  </pic:blipFill>
                  <pic:spPr>
                    <a:xfrm>
                      <a:off x="0" y="0"/>
                      <a:ext cx="2669629" cy="571500"/>
                    </a:xfrm>
                    <a:prstGeom prst="rect">
                      <a:avLst/>
                    </a:prstGeom>
                  </pic:spPr>
                </pic:pic>
              </a:graphicData>
            </a:graphic>
          </wp:anchor>
        </w:drawing>
      </w:r>
    </w:p>
    <w:p w:rsidR="001B278E" w:rsidRPr="00420451" w:rsidRDefault="00F163E5">
      <w:pPr>
        <w:spacing w:before="125"/>
        <w:ind w:left="120"/>
        <w:jc w:val="both"/>
      </w:pPr>
      <w:bookmarkStart w:id="462" w:name="Figure_7.8"/>
      <w:bookmarkStart w:id="463" w:name="_bookmark220"/>
      <w:bookmarkEnd w:id="462"/>
      <w:bookmarkEnd w:id="463"/>
      <w:r w:rsidRPr="00420451">
        <w:rPr>
          <w:b/>
        </w:rPr>
        <w:t xml:space="preserve">Figure 7.8 </w:t>
      </w:r>
      <w:r w:rsidRPr="00420451">
        <w:t>Pairwise energy between objects joined by springs.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9"/>
        <w:jc w:val="both"/>
      </w:pPr>
      <w:r w:rsidRPr="00420451">
        <w:rPr>
          <w:i/>
          <w:spacing w:val="-5"/>
        </w:rPr>
        <w:t xml:space="preserve">+w, </w:t>
      </w:r>
      <w:r w:rsidRPr="00420451">
        <w:t xml:space="preserve">as shown on </w:t>
      </w:r>
      <w:r w:rsidRPr="00420451">
        <w:rPr>
          <w:spacing w:val="-8"/>
        </w:rPr>
        <w:t xml:space="preserve">the </w:t>
      </w:r>
      <w:r w:rsidRPr="00420451">
        <w:t xml:space="preserve">left </w:t>
      </w:r>
      <w:r w:rsidRPr="00420451">
        <w:rPr>
          <w:spacing w:val="-8"/>
        </w:rPr>
        <w:t xml:space="preserve">hand </w:t>
      </w:r>
      <w:r w:rsidRPr="00420451">
        <w:t xml:space="preserve">part of </w:t>
      </w:r>
      <w:hyperlink w:anchor="_bookmark221" w:history="1">
        <w:r w:rsidRPr="00420451">
          <w:rPr>
            <w:spacing w:val="-4"/>
          </w:rPr>
          <w:t xml:space="preserve">Figure </w:t>
        </w:r>
        <w:r w:rsidRPr="00420451">
          <w:t>7.9</w:t>
        </w:r>
      </w:hyperlink>
      <w:r w:rsidRPr="00420451">
        <w:t xml:space="preserve">. </w:t>
      </w:r>
      <w:r w:rsidRPr="00420451">
        <w:rPr>
          <w:spacing w:val="-22"/>
        </w:rPr>
        <w:t xml:space="preserve">We </w:t>
      </w:r>
      <w:r w:rsidRPr="00420451">
        <w:rPr>
          <w:spacing w:val="2"/>
        </w:rPr>
        <w:t xml:space="preserve">claim </w:t>
      </w:r>
      <w:r w:rsidRPr="00420451">
        <w:rPr>
          <w:spacing w:val="-6"/>
        </w:rPr>
        <w:t xml:space="preserve">that </w:t>
      </w:r>
      <w:r w:rsidRPr="00420451">
        <w:t xml:space="preserve">positive </w:t>
      </w:r>
      <w:r w:rsidRPr="00420451">
        <w:rPr>
          <w:spacing w:val="-5"/>
        </w:rPr>
        <w:t xml:space="preserve">and </w:t>
      </w:r>
      <w:r w:rsidRPr="00420451">
        <w:rPr>
          <w:spacing w:val="-4"/>
        </w:rPr>
        <w:t>negative</w:t>
      </w:r>
      <w:r w:rsidRPr="00420451">
        <w:rPr>
          <w:spacing w:val="67"/>
        </w:rPr>
        <w:t xml:space="preserve"> </w:t>
      </w:r>
      <w:r w:rsidRPr="00420451">
        <w:rPr>
          <w:spacing w:val="-4"/>
        </w:rPr>
        <w:t>weights</w:t>
      </w:r>
      <w:r w:rsidRPr="00420451">
        <w:rPr>
          <w:spacing w:val="67"/>
        </w:rPr>
        <w:t xml:space="preserve"> </w:t>
      </w:r>
      <w:r w:rsidRPr="00420451">
        <w:t xml:space="preserve">are </w:t>
      </w:r>
      <w:r w:rsidRPr="00420451">
        <w:rPr>
          <w:spacing w:val="-5"/>
        </w:rPr>
        <w:t xml:space="preserve">analogous to </w:t>
      </w:r>
      <w:r w:rsidRPr="00420451">
        <w:rPr>
          <w:spacing w:val="-8"/>
        </w:rPr>
        <w:t xml:space="preserve">the </w:t>
      </w:r>
      <w:r w:rsidRPr="00420451">
        <w:t xml:space="preserve">tension </w:t>
      </w:r>
      <w:r w:rsidRPr="00420451">
        <w:rPr>
          <w:spacing w:val="-5"/>
        </w:rPr>
        <w:t xml:space="preserve">and </w:t>
      </w:r>
      <w:r w:rsidRPr="00420451">
        <w:t xml:space="preserve">compression </w:t>
      </w:r>
      <w:r w:rsidRPr="00420451">
        <w:rPr>
          <w:spacing w:val="-3"/>
        </w:rPr>
        <w:t xml:space="preserve">springs </w:t>
      </w:r>
      <w:r w:rsidRPr="00420451">
        <w:t xml:space="preserve">respectively, since positive </w:t>
      </w:r>
      <w:r w:rsidRPr="00420451">
        <w:rPr>
          <w:spacing w:val="-4"/>
        </w:rPr>
        <w:t xml:space="preserve">weights </w:t>
      </w:r>
      <w:r w:rsidRPr="00420451">
        <w:rPr>
          <w:spacing w:val="-6"/>
        </w:rPr>
        <w:t xml:space="preserve">tend </w:t>
      </w:r>
      <w:r w:rsidRPr="00420451">
        <w:rPr>
          <w:spacing w:val="-5"/>
        </w:rPr>
        <w:t xml:space="preserve">to </w:t>
      </w:r>
      <w:r w:rsidRPr="00420451">
        <w:rPr>
          <w:spacing w:val="-10"/>
        </w:rPr>
        <w:t xml:space="preserve">make </w:t>
      </w:r>
      <w:r w:rsidRPr="00420451">
        <w:rPr>
          <w:spacing w:val="-8"/>
        </w:rPr>
        <w:t xml:space="preserve">the </w:t>
      </w:r>
      <w:r w:rsidRPr="00420451">
        <w:rPr>
          <w:spacing w:val="-3"/>
        </w:rPr>
        <w:t xml:space="preserve">nodes </w:t>
      </w:r>
      <w:r w:rsidRPr="00420451">
        <w:rPr>
          <w:spacing w:val="-6"/>
        </w:rPr>
        <w:t xml:space="preserve">take </w:t>
      </w:r>
      <w:r w:rsidRPr="00420451">
        <w:t xml:space="preserve">on </w:t>
      </w:r>
      <w:r w:rsidRPr="00420451">
        <w:rPr>
          <w:spacing w:val="-8"/>
        </w:rPr>
        <w:t xml:space="preserve">the </w:t>
      </w:r>
      <w:r w:rsidRPr="00420451">
        <w:rPr>
          <w:spacing w:val="-5"/>
        </w:rPr>
        <w:t xml:space="preserve">same </w:t>
      </w:r>
      <w:r w:rsidRPr="00420451">
        <w:rPr>
          <w:spacing w:val="-7"/>
        </w:rPr>
        <w:t xml:space="preserve">output </w:t>
      </w:r>
      <w:r w:rsidRPr="00420451">
        <w:rPr>
          <w:spacing w:val="3"/>
        </w:rPr>
        <w:t xml:space="preserve">values </w:t>
      </w:r>
      <w:r w:rsidRPr="00420451">
        <w:t xml:space="preserve">while </w:t>
      </w:r>
      <w:r w:rsidRPr="00420451">
        <w:rPr>
          <w:spacing w:val="-4"/>
        </w:rPr>
        <w:t xml:space="preserve">negative weights </w:t>
      </w:r>
      <w:r w:rsidRPr="00420451">
        <w:rPr>
          <w:spacing w:val="-6"/>
        </w:rPr>
        <w:t xml:space="preserve">tend </w:t>
      </w:r>
      <w:r w:rsidRPr="00420451">
        <w:rPr>
          <w:spacing w:val="-5"/>
        </w:rPr>
        <w:t xml:space="preserve">to </w:t>
      </w:r>
      <w:r w:rsidRPr="00420451">
        <w:t xml:space="preserve">force </w:t>
      </w:r>
      <w:r w:rsidRPr="00420451">
        <w:rPr>
          <w:spacing w:val="-3"/>
        </w:rPr>
        <w:t xml:space="preserve">different </w:t>
      </w:r>
      <w:r w:rsidRPr="00420451">
        <w:t xml:space="preserve">values. </w:t>
      </w:r>
      <w:r w:rsidRPr="00420451">
        <w:rPr>
          <w:spacing w:val="-4"/>
        </w:rPr>
        <w:t xml:space="preserve">This </w:t>
      </w:r>
      <w:r w:rsidRPr="00420451">
        <w:t xml:space="preserve">viewpoint </w:t>
      </w:r>
      <w:r w:rsidRPr="00420451">
        <w:rPr>
          <w:spacing w:val="-5"/>
        </w:rPr>
        <w:t xml:space="preserve">has  </w:t>
      </w:r>
      <w:r w:rsidRPr="00420451">
        <w:rPr>
          <w:spacing w:val="2"/>
        </w:rPr>
        <w:t>le</w:t>
      </w:r>
      <w:r w:rsidRPr="00420451">
        <w:rPr>
          <w:spacing w:val="2"/>
        </w:rPr>
        <w:t xml:space="preserve">d </w:t>
      </w:r>
      <w:r w:rsidRPr="00420451">
        <w:rPr>
          <w:spacing w:val="-5"/>
        </w:rPr>
        <w:t xml:space="preserve">to </w:t>
      </w:r>
      <w:r w:rsidRPr="00420451">
        <w:rPr>
          <w:spacing w:val="-8"/>
        </w:rPr>
        <w:t xml:space="preserve">the </w:t>
      </w:r>
      <w:r w:rsidRPr="00420451">
        <w:rPr>
          <w:spacing w:val="-10"/>
        </w:rPr>
        <w:t xml:space="preserve">name </w:t>
      </w:r>
      <w:r w:rsidRPr="00420451">
        <w:rPr>
          <w:i/>
        </w:rPr>
        <w:t xml:space="preserve">constraint </w:t>
      </w:r>
      <w:r w:rsidRPr="00420451">
        <w:rPr>
          <w:i/>
          <w:spacing w:val="3"/>
        </w:rPr>
        <w:t xml:space="preserve">satisfaction </w:t>
      </w:r>
      <w:r w:rsidRPr="00420451">
        <w:rPr>
          <w:i/>
        </w:rPr>
        <w:t xml:space="preserve">network </w:t>
      </w:r>
      <w:r w:rsidRPr="00420451">
        <w:t xml:space="preserve">being </w:t>
      </w:r>
      <w:r w:rsidRPr="00420451">
        <w:rPr>
          <w:spacing w:val="-3"/>
        </w:rPr>
        <w:t xml:space="preserve">used </w:t>
      </w:r>
      <w:r w:rsidRPr="00420451">
        <w:t>occasionally</w:t>
      </w:r>
      <w:r w:rsidRPr="00420451">
        <w:rPr>
          <w:spacing w:val="74"/>
        </w:rPr>
        <w:t xml:space="preserve"> </w:t>
      </w:r>
      <w:r w:rsidRPr="00420451">
        <w:rPr>
          <w:spacing w:val="-4"/>
        </w:rPr>
        <w:t>for</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spacing w:before="67" w:line="249" w:lineRule="auto"/>
        <w:ind w:left="120" w:right="122"/>
        <w:jc w:val="both"/>
      </w:pPr>
      <w:bookmarkStart w:id="464" w:name="Table_7.2"/>
      <w:bookmarkStart w:id="465" w:name="_bookmark222"/>
      <w:bookmarkEnd w:id="464"/>
      <w:bookmarkEnd w:id="465"/>
      <w:r w:rsidRPr="00420451">
        <w:t xml:space="preserve">recurrent </w:t>
      </w:r>
      <w:r w:rsidRPr="00420451">
        <w:rPr>
          <w:spacing w:val="-6"/>
        </w:rPr>
        <w:t xml:space="preserve">nets </w:t>
      </w:r>
      <w:r w:rsidRPr="00420451">
        <w:t xml:space="preserve">with </w:t>
      </w:r>
      <w:r w:rsidRPr="00420451">
        <w:rPr>
          <w:spacing w:val="-7"/>
        </w:rPr>
        <w:t xml:space="preserve">symmetric </w:t>
      </w:r>
      <w:r w:rsidRPr="00420451">
        <w:rPr>
          <w:spacing w:val="-3"/>
        </w:rPr>
        <w:t xml:space="preserve">weights. </w:t>
      </w:r>
      <w:r w:rsidRPr="00420451">
        <w:rPr>
          <w:spacing w:val="-10"/>
        </w:rPr>
        <w:t xml:space="preserve">To make </w:t>
      </w:r>
      <w:r w:rsidRPr="00420451">
        <w:rPr>
          <w:spacing w:val="-5"/>
        </w:rPr>
        <w:t xml:space="preserve">this </w:t>
      </w:r>
      <w:r w:rsidRPr="00420451">
        <w:rPr>
          <w:spacing w:val="2"/>
        </w:rPr>
        <w:t xml:space="preserve">claim </w:t>
      </w:r>
      <w:r w:rsidRPr="00420451">
        <w:t xml:space="preserve">plausible, consider first </w:t>
      </w:r>
      <w:r w:rsidRPr="00420451">
        <w:rPr>
          <w:spacing w:val="-8"/>
        </w:rPr>
        <w:t xml:space="preserve">the </w:t>
      </w:r>
      <w:r w:rsidRPr="00420451">
        <w:t xml:space="preserve">case of a positive </w:t>
      </w:r>
      <w:r w:rsidRPr="00420451">
        <w:rPr>
          <w:spacing w:val="-3"/>
        </w:rPr>
        <w:t xml:space="preserve">weight </w:t>
      </w:r>
      <w:r w:rsidRPr="00420451">
        <w:rPr>
          <w:i/>
          <w:spacing w:val="-4"/>
        </w:rPr>
        <w:t xml:space="preserve">+w </w:t>
      </w:r>
      <w:r w:rsidRPr="00420451">
        <w:t xml:space="preserve">(with </w:t>
      </w:r>
      <w:r w:rsidRPr="00420451">
        <w:rPr>
          <w:i/>
          <w:spacing w:val="-3"/>
        </w:rPr>
        <w:t>w</w:t>
      </w:r>
      <w:r w:rsidRPr="00420451">
        <w:rPr>
          <w:spacing w:val="-3"/>
        </w:rPr>
        <w:t xml:space="preserve">&gt;0) </w:t>
      </w:r>
      <w:r w:rsidRPr="00420451">
        <w:rPr>
          <w:spacing w:val="-5"/>
        </w:rPr>
        <w:t xml:space="preserve">and </w:t>
      </w:r>
      <w:r w:rsidRPr="00420451">
        <w:t xml:space="preserve">suppose, </w:t>
      </w:r>
      <w:r w:rsidRPr="00420451">
        <w:rPr>
          <w:spacing w:val="3"/>
        </w:rPr>
        <w:t xml:space="preserve">in </w:t>
      </w:r>
      <w:r w:rsidRPr="00420451">
        <w:rPr>
          <w:spacing w:val="-4"/>
        </w:rPr>
        <w:t xml:space="preserve">fact, </w:t>
      </w:r>
      <w:r w:rsidRPr="00420451">
        <w:rPr>
          <w:spacing w:val="-8"/>
        </w:rPr>
        <w:t xml:space="preserve">the </w:t>
      </w:r>
      <w:r w:rsidRPr="00420451">
        <w:t xml:space="preserve">two </w:t>
      </w:r>
      <w:r w:rsidRPr="00420451">
        <w:rPr>
          <w:spacing w:val="-3"/>
        </w:rPr>
        <w:t xml:space="preserve">nodes  </w:t>
      </w:r>
      <w:r w:rsidRPr="00420451">
        <w:rPr>
          <w:spacing w:val="-5"/>
        </w:rPr>
        <w:t xml:space="preserve">had </w:t>
      </w:r>
      <w:r w:rsidRPr="00420451">
        <w:t xml:space="preserve">opposite values with </w:t>
      </w:r>
      <w:r w:rsidRPr="00420451">
        <w:rPr>
          <w:spacing w:val="-8"/>
        </w:rPr>
        <w:t xml:space="preserve">the </w:t>
      </w:r>
      <w:r w:rsidRPr="00420451">
        <w:rPr>
          <w:spacing w:val="-7"/>
        </w:rPr>
        <w:t xml:space="preserve">outputs </w:t>
      </w:r>
      <w:r w:rsidRPr="00420451">
        <w:t xml:space="preserve">of </w:t>
      </w:r>
      <w:r w:rsidRPr="00420451">
        <w:rPr>
          <w:i/>
        </w:rPr>
        <w:t xml:space="preserve">i </w:t>
      </w:r>
      <w:r w:rsidRPr="00420451">
        <w:rPr>
          <w:spacing w:val="-5"/>
        </w:rPr>
        <w:t xml:space="preserve">and </w:t>
      </w:r>
      <w:r w:rsidRPr="00420451">
        <w:rPr>
          <w:i/>
        </w:rPr>
        <w:t xml:space="preserve">j </w:t>
      </w:r>
      <w:r w:rsidRPr="00420451">
        <w:t xml:space="preserve">being 1 </w:t>
      </w:r>
      <w:r w:rsidRPr="00420451">
        <w:rPr>
          <w:spacing w:val="-5"/>
        </w:rPr>
        <w:t xml:space="preserve">and </w:t>
      </w:r>
      <w:r w:rsidRPr="00420451">
        <w:t xml:space="preserve">0 respectively. </w:t>
      </w:r>
      <w:r w:rsidRPr="00420451">
        <w:rPr>
          <w:spacing w:val="-5"/>
        </w:rPr>
        <w:t xml:space="preserve">If </w:t>
      </w:r>
      <w:r w:rsidRPr="00420451">
        <w:rPr>
          <w:i/>
        </w:rPr>
        <w:t xml:space="preserve">j </w:t>
      </w:r>
      <w:r w:rsidRPr="00420451">
        <w:rPr>
          <w:spacing w:val="3"/>
        </w:rPr>
        <w:t xml:space="preserve">were </w:t>
      </w:r>
      <w:r w:rsidRPr="00420451">
        <w:t xml:space="preserve">given </w:t>
      </w:r>
      <w:r w:rsidRPr="00420451">
        <w:rPr>
          <w:spacing w:val="-8"/>
        </w:rPr>
        <w:t xml:space="preserve">the </w:t>
      </w:r>
      <w:r w:rsidRPr="00420451">
        <w:rPr>
          <w:spacing w:val="-5"/>
        </w:rPr>
        <w:t xml:space="preserve">chance to </w:t>
      </w:r>
      <w:r w:rsidRPr="00420451">
        <w:rPr>
          <w:spacing w:val="-4"/>
        </w:rPr>
        <w:t xml:space="preserve">update </w:t>
      </w:r>
      <w:r w:rsidRPr="00420451">
        <w:t xml:space="preserve">or fire, </w:t>
      </w:r>
      <w:r w:rsidRPr="00420451">
        <w:rPr>
          <w:spacing w:val="-8"/>
        </w:rPr>
        <w:t xml:space="preserve">the </w:t>
      </w:r>
      <w:r w:rsidRPr="00420451">
        <w:rPr>
          <w:spacing w:val="-3"/>
        </w:rPr>
        <w:t xml:space="preserve">contribution </w:t>
      </w:r>
      <w:r w:rsidRPr="00420451">
        <w:rPr>
          <w:spacing w:val="-5"/>
        </w:rPr>
        <w:t xml:space="preserve">to </w:t>
      </w:r>
      <w:r w:rsidRPr="00420451">
        <w:t xml:space="preserve">its activation from </w:t>
      </w:r>
      <w:r w:rsidRPr="00420451">
        <w:rPr>
          <w:i/>
        </w:rPr>
        <w:t xml:space="preserve">i </w:t>
      </w:r>
      <w:r w:rsidRPr="00420451">
        <w:rPr>
          <w:spacing w:val="3"/>
        </w:rPr>
        <w:t xml:space="preserve">is </w:t>
      </w:r>
      <w:r w:rsidRPr="00420451">
        <w:t xml:space="preserve">positive, which helps </w:t>
      </w:r>
      <w:r w:rsidRPr="00420451">
        <w:rPr>
          <w:spacing w:val="-5"/>
        </w:rPr>
        <w:t xml:space="preserve">to </w:t>
      </w:r>
      <w:r w:rsidRPr="00420451">
        <w:t xml:space="preserve">bring </w:t>
      </w:r>
      <w:r w:rsidRPr="00420451">
        <w:rPr>
          <w:i/>
          <w:spacing w:val="5"/>
        </w:rPr>
        <w:t>j'</w:t>
      </w:r>
      <w:r w:rsidRPr="00420451">
        <w:rPr>
          <w:spacing w:val="5"/>
        </w:rPr>
        <w:t xml:space="preserve">s </w:t>
      </w:r>
      <w:r w:rsidRPr="00420451">
        <w:t xml:space="preserve">activation above </w:t>
      </w:r>
      <w:r w:rsidRPr="00420451">
        <w:rPr>
          <w:spacing w:val="-3"/>
        </w:rPr>
        <w:t xml:space="preserve">threshold, thereby </w:t>
      </w:r>
      <w:r w:rsidRPr="00420451">
        <w:rPr>
          <w:spacing w:val="-4"/>
        </w:rPr>
        <w:t xml:space="preserve">inducing </w:t>
      </w:r>
      <w:r w:rsidRPr="00420451">
        <w:t>an</w:t>
      </w:r>
      <w:r w:rsidRPr="00420451">
        <w:t xml:space="preserve"> </w:t>
      </w:r>
      <w:r w:rsidRPr="00420451">
        <w:rPr>
          <w:spacing w:val="-7"/>
        </w:rPr>
        <w:t xml:space="preserve">output </w:t>
      </w:r>
      <w:r w:rsidRPr="00420451">
        <w:t xml:space="preserve">of "1". </w:t>
      </w:r>
      <w:r w:rsidRPr="00420451">
        <w:rPr>
          <w:spacing w:val="-4"/>
        </w:rPr>
        <w:t xml:space="preserve">Of </w:t>
      </w:r>
      <w:r w:rsidRPr="00420451">
        <w:t xml:space="preserve">course, </w:t>
      </w:r>
      <w:r w:rsidRPr="00420451">
        <w:rPr>
          <w:spacing w:val="-8"/>
        </w:rPr>
        <w:t xml:space="preserve">the </w:t>
      </w:r>
      <w:r w:rsidRPr="00420451">
        <w:rPr>
          <w:spacing w:val="-3"/>
        </w:rPr>
        <w:t xml:space="preserve">contribution </w:t>
      </w:r>
      <w:r w:rsidRPr="00420451">
        <w:t xml:space="preserve">from </w:t>
      </w:r>
      <w:r w:rsidRPr="00420451">
        <w:rPr>
          <w:i/>
        </w:rPr>
        <w:t xml:space="preserve">i </w:t>
      </w:r>
      <w:r w:rsidRPr="00420451">
        <w:t xml:space="preserve">on its </w:t>
      </w:r>
      <w:r w:rsidRPr="00420451">
        <w:rPr>
          <w:spacing w:val="2"/>
        </w:rPr>
        <w:t xml:space="preserve">own </w:t>
      </w:r>
      <w:r w:rsidRPr="00420451">
        <w:rPr>
          <w:spacing w:val="-8"/>
        </w:rPr>
        <w:t xml:space="preserve">may </w:t>
      </w:r>
      <w:r w:rsidRPr="00420451">
        <w:t xml:space="preserve">be </w:t>
      </w:r>
      <w:r w:rsidRPr="00420451">
        <w:rPr>
          <w:spacing w:val="-4"/>
        </w:rPr>
        <w:t xml:space="preserve">insufficient, </w:t>
      </w:r>
      <w:r w:rsidRPr="00420451">
        <w:rPr>
          <w:spacing w:val="-8"/>
        </w:rPr>
        <w:t xml:space="preserve">the </w:t>
      </w:r>
      <w:r w:rsidRPr="00420451">
        <w:t xml:space="preserve">point being </w:t>
      </w:r>
      <w:r w:rsidRPr="00420451">
        <w:rPr>
          <w:spacing w:val="-6"/>
        </w:rPr>
        <w:t xml:space="preserve">that </w:t>
      </w:r>
      <w:r w:rsidRPr="00420451">
        <w:rPr>
          <w:spacing w:val="-4"/>
        </w:rPr>
        <w:t xml:space="preserve">node </w:t>
      </w:r>
      <w:r w:rsidRPr="00420451">
        <w:rPr>
          <w:i/>
        </w:rPr>
        <w:t xml:space="preserve">i </w:t>
      </w:r>
      <w:r w:rsidRPr="00420451">
        <w:rPr>
          <w:spacing w:val="3"/>
        </w:rPr>
        <w:t xml:space="preserve">is </w:t>
      </w:r>
      <w:r w:rsidRPr="00420451">
        <w:rPr>
          <w:spacing w:val="-5"/>
        </w:rPr>
        <w:t xml:space="preserve">trying to </w:t>
      </w:r>
      <w:r w:rsidRPr="00420451">
        <w:rPr>
          <w:spacing w:val="2"/>
        </w:rPr>
        <w:t xml:space="preserve">drive </w:t>
      </w:r>
      <w:r w:rsidRPr="00420451">
        <w:rPr>
          <w:spacing w:val="-4"/>
        </w:rPr>
        <w:t xml:space="preserve">node </w:t>
      </w:r>
      <w:r w:rsidRPr="00420451">
        <w:rPr>
          <w:i/>
        </w:rPr>
        <w:t xml:space="preserve">j </w:t>
      </w:r>
      <w:r w:rsidRPr="00420451">
        <w:t xml:space="preserve">above </w:t>
      </w:r>
      <w:r w:rsidRPr="00420451">
        <w:rPr>
          <w:spacing w:val="-3"/>
        </w:rPr>
        <w:t xml:space="preserve">threshold, </w:t>
      </w:r>
      <w:r w:rsidRPr="00420451">
        <w:t xml:space="preserve">so </w:t>
      </w:r>
      <w:r w:rsidRPr="00420451">
        <w:rPr>
          <w:spacing w:val="-6"/>
        </w:rPr>
        <w:t xml:space="preserve">that </w:t>
      </w:r>
      <w:r w:rsidRPr="00420451">
        <w:rPr>
          <w:spacing w:val="-8"/>
        </w:rPr>
        <w:t xml:space="preserve">the </w:t>
      </w:r>
      <w:r w:rsidRPr="00420451">
        <w:rPr>
          <w:spacing w:val="-3"/>
        </w:rPr>
        <w:t>state</w:t>
      </w:r>
      <w:hyperlink w:anchor="_bookmark247" w:history="1">
        <w:r w:rsidRPr="00420451">
          <w:rPr>
            <w:spacing w:val="-3"/>
            <w:position w:val="10"/>
            <w:sz w:val="22"/>
          </w:rPr>
          <w:t>2</w:t>
        </w:r>
      </w:hyperlink>
      <w:r w:rsidRPr="00420451">
        <w:rPr>
          <w:spacing w:val="-3"/>
          <w:position w:val="10"/>
          <w:sz w:val="22"/>
        </w:rPr>
        <w:t xml:space="preserve"> </w:t>
      </w:r>
      <w:r w:rsidRPr="00420451">
        <w:t xml:space="preserve">1, 0 </w:t>
      </w:r>
      <w:r w:rsidRPr="00420451">
        <w:rPr>
          <w:spacing w:val="3"/>
        </w:rPr>
        <w:t xml:space="preserve">is </w:t>
      </w:r>
      <w:r w:rsidRPr="00420451">
        <w:rPr>
          <w:spacing w:val="-5"/>
        </w:rPr>
        <w:t xml:space="preserve">not </w:t>
      </w:r>
      <w:r w:rsidRPr="00420451">
        <w:t xml:space="preserve">stable with respect </w:t>
      </w:r>
      <w:r w:rsidRPr="00420451">
        <w:rPr>
          <w:spacing w:val="-5"/>
        </w:rPr>
        <w:t xml:space="preserve">to </w:t>
      </w:r>
      <w:r w:rsidRPr="00420451">
        <w:rPr>
          <w:spacing w:val="-4"/>
        </w:rPr>
        <w:t xml:space="preserve">these </w:t>
      </w:r>
      <w:r w:rsidRPr="00420451">
        <w:t xml:space="preserve">nodes. </w:t>
      </w:r>
      <w:r w:rsidRPr="00420451">
        <w:rPr>
          <w:spacing w:val="-7"/>
        </w:rPr>
        <w:t xml:space="preserve">The </w:t>
      </w:r>
      <w:r w:rsidRPr="00420451">
        <w:rPr>
          <w:spacing w:val="-5"/>
        </w:rPr>
        <w:t xml:space="preserve">same </w:t>
      </w:r>
      <w:r w:rsidRPr="00420451">
        <w:rPr>
          <w:spacing w:val="-8"/>
        </w:rPr>
        <w:t xml:space="preserve">argument </w:t>
      </w:r>
      <w:r w:rsidRPr="00420451">
        <w:t xml:space="preserve">applies </w:t>
      </w:r>
      <w:r w:rsidRPr="00420451">
        <w:rPr>
          <w:spacing w:val="-5"/>
        </w:rPr>
        <w:t xml:space="preserve">to </w:t>
      </w:r>
      <w:r w:rsidRPr="00420451">
        <w:rPr>
          <w:spacing w:val="-3"/>
        </w:rPr>
        <w:t xml:space="preserve">state </w:t>
      </w:r>
      <w:r w:rsidRPr="00420451">
        <w:t xml:space="preserve">0, 1 since </w:t>
      </w:r>
      <w:r w:rsidRPr="00420451">
        <w:rPr>
          <w:spacing w:val="-8"/>
        </w:rPr>
        <w:t xml:space="preserve">the </w:t>
      </w:r>
      <w:r w:rsidRPr="00420451">
        <w:rPr>
          <w:spacing w:val="-3"/>
        </w:rPr>
        <w:t xml:space="preserve">weight </w:t>
      </w:r>
      <w:r w:rsidRPr="00420451">
        <w:rPr>
          <w:spacing w:val="3"/>
        </w:rPr>
        <w:t xml:space="preserve">is </w:t>
      </w:r>
      <w:r w:rsidRPr="00420451">
        <w:rPr>
          <w:spacing w:val="-8"/>
        </w:rPr>
        <w:t xml:space="preserve">the </w:t>
      </w:r>
      <w:r w:rsidRPr="00420451">
        <w:rPr>
          <w:spacing w:val="-5"/>
        </w:rPr>
        <w:t xml:space="preserve">same </w:t>
      </w:r>
      <w:r w:rsidRPr="00420451">
        <w:rPr>
          <w:spacing w:val="-4"/>
        </w:rPr>
        <w:t xml:space="preserve">for </w:t>
      </w:r>
      <w:r w:rsidRPr="00420451">
        <w:rPr>
          <w:spacing w:val="-3"/>
        </w:rPr>
        <w:t xml:space="preserve">both </w:t>
      </w:r>
      <w:r w:rsidRPr="00420451">
        <w:t xml:space="preserve">nodes. Suppose </w:t>
      </w:r>
      <w:r w:rsidRPr="00420451">
        <w:rPr>
          <w:spacing w:val="-5"/>
        </w:rPr>
        <w:t xml:space="preserve">now </w:t>
      </w:r>
      <w:r w:rsidRPr="00420451">
        <w:rPr>
          <w:spacing w:val="-6"/>
        </w:rPr>
        <w:t xml:space="preserve">that </w:t>
      </w:r>
      <w:r w:rsidRPr="00420451">
        <w:rPr>
          <w:spacing w:val="-3"/>
        </w:rPr>
        <w:t xml:space="preserve">both nodes </w:t>
      </w:r>
      <w:r w:rsidRPr="00420451">
        <w:rPr>
          <w:spacing w:val="-4"/>
        </w:rPr>
        <w:t xml:space="preserve">have </w:t>
      </w:r>
      <w:r w:rsidRPr="00420451">
        <w:t xml:space="preserve">1 on </w:t>
      </w:r>
      <w:r w:rsidRPr="00420451">
        <w:rPr>
          <w:spacing w:val="-4"/>
        </w:rPr>
        <w:t xml:space="preserve">their </w:t>
      </w:r>
      <w:r w:rsidRPr="00420451">
        <w:rPr>
          <w:spacing w:val="-6"/>
        </w:rPr>
        <w:t xml:space="preserve">outputs. </w:t>
      </w:r>
      <w:r w:rsidRPr="00420451">
        <w:rPr>
          <w:spacing w:val="-7"/>
        </w:rPr>
        <w:t xml:space="preserve">The </w:t>
      </w:r>
      <w:r w:rsidRPr="00420451">
        <w:rPr>
          <w:spacing w:val="-4"/>
        </w:rPr>
        <w:t xml:space="preserve">contributions </w:t>
      </w:r>
      <w:r w:rsidRPr="00420451">
        <w:rPr>
          <w:spacing w:val="-5"/>
        </w:rPr>
        <w:t xml:space="preserve">to </w:t>
      </w:r>
      <w:r w:rsidRPr="00420451">
        <w:t xml:space="preserve">each other's activity are positive, which </w:t>
      </w:r>
      <w:r w:rsidRPr="00420451">
        <w:rPr>
          <w:spacing w:val="-5"/>
        </w:rPr>
        <w:t xml:space="preserve">tends to </w:t>
      </w:r>
      <w:r w:rsidRPr="00420451">
        <w:t xml:space="preserve">reinforce </w:t>
      </w:r>
      <w:r w:rsidRPr="00420451">
        <w:t xml:space="preserve">or stabilize </w:t>
      </w:r>
      <w:r w:rsidRPr="00420451">
        <w:rPr>
          <w:spacing w:val="-5"/>
        </w:rPr>
        <w:t xml:space="preserve">this </w:t>
      </w:r>
      <w:r w:rsidRPr="00420451">
        <w:rPr>
          <w:spacing w:val="-3"/>
        </w:rPr>
        <w:t xml:space="preserve">state. </w:t>
      </w:r>
      <w:r w:rsidRPr="00420451">
        <w:rPr>
          <w:spacing w:val="-7"/>
        </w:rPr>
        <w:t xml:space="preserve">The </w:t>
      </w:r>
      <w:r w:rsidRPr="00420451">
        <w:rPr>
          <w:spacing w:val="-3"/>
        </w:rPr>
        <w:t xml:space="preserve">state </w:t>
      </w:r>
      <w:r w:rsidRPr="00420451">
        <w:t xml:space="preserve">0, 0 </w:t>
      </w:r>
      <w:r w:rsidRPr="00420451">
        <w:rPr>
          <w:spacing w:val="3"/>
        </w:rPr>
        <w:t xml:space="preserve">is </w:t>
      </w:r>
      <w:r w:rsidRPr="00420451">
        <w:rPr>
          <w:spacing w:val="-5"/>
        </w:rPr>
        <w:t xml:space="preserve">neutral </w:t>
      </w:r>
      <w:r w:rsidRPr="00420451">
        <w:t xml:space="preserve">with respect </w:t>
      </w:r>
      <w:r w:rsidRPr="00420451">
        <w:rPr>
          <w:spacing w:val="-5"/>
        </w:rPr>
        <w:t xml:space="preserve">to </w:t>
      </w:r>
      <w:r w:rsidRPr="00420451">
        <w:rPr>
          <w:spacing w:val="-8"/>
        </w:rPr>
        <w:t xml:space="preserve">the </w:t>
      </w:r>
      <w:r w:rsidRPr="00420451">
        <w:t xml:space="preserve">sign of </w:t>
      </w:r>
      <w:r w:rsidRPr="00420451">
        <w:rPr>
          <w:spacing w:val="-8"/>
        </w:rPr>
        <w:t xml:space="preserve">the </w:t>
      </w:r>
      <w:r w:rsidRPr="00420451">
        <w:rPr>
          <w:spacing w:val="-3"/>
        </w:rPr>
        <w:t xml:space="preserve">weight </w:t>
      </w:r>
      <w:r w:rsidRPr="00420451">
        <w:t xml:space="preserve">since </w:t>
      </w:r>
      <w:r w:rsidRPr="00420451">
        <w:rPr>
          <w:spacing w:val="-8"/>
        </w:rPr>
        <w:t xml:space="preserve">no </w:t>
      </w:r>
      <w:r w:rsidRPr="00420451">
        <w:rPr>
          <w:spacing w:val="-3"/>
        </w:rPr>
        <w:t xml:space="preserve">contribution </w:t>
      </w:r>
      <w:r w:rsidRPr="00420451">
        <w:rPr>
          <w:spacing w:val="-5"/>
        </w:rPr>
        <w:t xml:space="preserve">to </w:t>
      </w:r>
      <w:r w:rsidRPr="00420451">
        <w:rPr>
          <w:spacing w:val="-8"/>
        </w:rPr>
        <w:t xml:space="preserve">the </w:t>
      </w:r>
      <w:r w:rsidRPr="00420451">
        <w:t xml:space="preserve">activation </w:t>
      </w:r>
      <w:r w:rsidRPr="00420451">
        <w:rPr>
          <w:spacing w:val="3"/>
        </w:rPr>
        <w:t xml:space="preserve">is </w:t>
      </w:r>
      <w:r w:rsidRPr="00420451">
        <w:rPr>
          <w:spacing w:val="-6"/>
        </w:rPr>
        <w:t xml:space="preserve">made </w:t>
      </w:r>
      <w:r w:rsidRPr="00420451">
        <w:t xml:space="preserve">by </w:t>
      </w:r>
      <w:r w:rsidRPr="00420451">
        <w:rPr>
          <w:spacing w:val="-3"/>
        </w:rPr>
        <w:t>either</w:t>
      </w:r>
      <w:r w:rsidRPr="00420451">
        <w:rPr>
          <w:spacing w:val="1"/>
        </w:rPr>
        <w:t xml:space="preserve"> </w:t>
      </w:r>
      <w:r w:rsidRPr="00420451">
        <w:rPr>
          <w:spacing w:val="-3"/>
        </w:rPr>
        <w:t>node.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6"/>
        </w:rPr>
      </w:pPr>
      <w:r w:rsidRPr="00420451">
        <w:rPr>
          <w:noProof/>
        </w:rPr>
        <w:drawing>
          <wp:anchor distT="0" distB="0" distL="0" distR="0" simplePos="0" relativeHeight="251531776" behindDoc="0" locked="0" layoutInCell="1" allowOverlap="1">
            <wp:simplePos x="0" y="0"/>
            <wp:positionH relativeFrom="page">
              <wp:posOffset>2083606</wp:posOffset>
            </wp:positionH>
            <wp:positionV relativeFrom="paragraph">
              <wp:posOffset>144393</wp:posOffset>
            </wp:positionV>
            <wp:extent cx="3394242" cy="571500"/>
            <wp:effectExtent l="0" t="0" r="0" b="0"/>
            <wp:wrapTopAndBottom/>
            <wp:docPr id="599" name="image1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177.jpeg"/>
                    <pic:cNvPicPr/>
                  </pic:nvPicPr>
                  <pic:blipFill>
                    <a:blip r:embed="rId196" cstate="print"/>
                    <a:stretch>
                      <a:fillRect/>
                    </a:stretch>
                  </pic:blipFill>
                  <pic:spPr>
                    <a:xfrm>
                      <a:off x="0" y="0"/>
                      <a:ext cx="3394242" cy="571500"/>
                    </a:xfrm>
                    <a:prstGeom prst="rect">
                      <a:avLst/>
                    </a:prstGeom>
                  </pic:spPr>
                </pic:pic>
              </a:graphicData>
            </a:graphic>
          </wp:anchor>
        </w:drawing>
      </w:r>
    </w:p>
    <w:p w:rsidR="001B278E" w:rsidRPr="00420451" w:rsidRDefault="00F163E5">
      <w:pPr>
        <w:spacing w:before="125"/>
        <w:ind w:left="120"/>
        <w:jc w:val="both"/>
      </w:pPr>
      <w:bookmarkStart w:id="466" w:name="Figure_7.9"/>
      <w:bookmarkStart w:id="467" w:name="Fig._7.9"/>
      <w:bookmarkStart w:id="468" w:name="_bookmark221"/>
      <w:bookmarkEnd w:id="466"/>
      <w:bookmarkEnd w:id="467"/>
      <w:bookmarkEnd w:id="468"/>
      <w:r w:rsidRPr="00420451">
        <w:rPr>
          <w:b/>
        </w:rPr>
        <w:t xml:space="preserve">Figure 7.9 </w:t>
      </w:r>
      <w:r w:rsidRPr="00420451">
        <w:t>Pairwise energy in a Hopfield net.</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8"/>
        <w:jc w:val="both"/>
      </w:pPr>
      <w:r w:rsidRPr="00420451">
        <w:rPr>
          <w:spacing w:val="-3"/>
        </w:rPr>
        <w:t xml:space="preserve">Now </w:t>
      </w:r>
      <w:r w:rsidRPr="00420451">
        <w:t xml:space="preserve">consider </w:t>
      </w:r>
      <w:r w:rsidRPr="00420451">
        <w:rPr>
          <w:spacing w:val="-8"/>
        </w:rPr>
        <w:t xml:space="preserve">the </w:t>
      </w:r>
      <w:r w:rsidRPr="00420451">
        <w:t xml:space="preserve">case of a </w:t>
      </w:r>
      <w:r w:rsidRPr="00420451">
        <w:rPr>
          <w:spacing w:val="-4"/>
        </w:rPr>
        <w:t xml:space="preserve">negative </w:t>
      </w:r>
      <w:r w:rsidRPr="00420451">
        <w:rPr>
          <w:spacing w:val="-3"/>
        </w:rPr>
        <w:t xml:space="preserve">weight </w:t>
      </w:r>
      <w:r w:rsidRPr="00420451">
        <w:rPr>
          <w:i/>
          <w:spacing w:val="2"/>
        </w:rPr>
        <w:t xml:space="preserve">-w </w:t>
      </w:r>
      <w:r w:rsidRPr="00420451">
        <w:t xml:space="preserve">(shown on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t xml:space="preserve">of  </w:t>
      </w:r>
      <w:hyperlink w:anchor="_bookmark221" w:history="1">
        <w:r w:rsidRPr="00420451">
          <w:rPr>
            <w:spacing w:val="-3"/>
          </w:rPr>
          <w:t xml:space="preserve">Fig. </w:t>
        </w:r>
        <w:r w:rsidRPr="00420451">
          <w:t>7.9</w:t>
        </w:r>
      </w:hyperlink>
      <w:r w:rsidRPr="00420451">
        <w:t xml:space="preserve">). </w:t>
      </w:r>
      <w:r w:rsidRPr="00420451">
        <w:rPr>
          <w:spacing w:val="-7"/>
        </w:rPr>
        <w:t xml:space="preserve">The </w:t>
      </w:r>
      <w:r w:rsidRPr="00420451">
        <w:t xml:space="preserve">situation </w:t>
      </w:r>
      <w:r w:rsidRPr="00420451">
        <w:rPr>
          <w:spacing w:val="3"/>
        </w:rPr>
        <w:t xml:space="preserve">is </w:t>
      </w:r>
      <w:r w:rsidRPr="00420451">
        <w:rPr>
          <w:spacing w:val="-5"/>
        </w:rPr>
        <w:t xml:space="preserve">now </w:t>
      </w:r>
      <w:r w:rsidRPr="00420451">
        <w:t xml:space="preserve">reversed </w:t>
      </w:r>
      <w:r w:rsidRPr="00420451">
        <w:rPr>
          <w:spacing w:val="-5"/>
        </w:rPr>
        <w:t xml:space="preserve">and </w:t>
      </w:r>
      <w:r w:rsidRPr="00420451">
        <w:t xml:space="preserve">opposite </w:t>
      </w:r>
      <w:r w:rsidRPr="00420451">
        <w:rPr>
          <w:spacing w:val="-7"/>
        </w:rPr>
        <w:t xml:space="preserve">output </w:t>
      </w:r>
      <w:r w:rsidRPr="00420451">
        <w:t xml:space="preserve">values are stabilized. </w:t>
      </w:r>
      <w:r w:rsidRPr="00420451">
        <w:rPr>
          <w:spacing w:val="-7"/>
        </w:rPr>
        <w:t xml:space="preserve">Thus, </w:t>
      </w:r>
      <w:r w:rsidRPr="00420451">
        <w:rPr>
          <w:spacing w:val="3"/>
        </w:rPr>
        <w:t xml:space="preserve">if </w:t>
      </w:r>
      <w:r w:rsidRPr="00420451">
        <w:rPr>
          <w:i/>
        </w:rPr>
        <w:t xml:space="preserve">i </w:t>
      </w:r>
      <w:r w:rsidRPr="00420451">
        <w:rPr>
          <w:spacing w:val="-5"/>
        </w:rPr>
        <w:t xml:space="preserve">and </w:t>
      </w:r>
      <w:r w:rsidRPr="00420451">
        <w:rPr>
          <w:i/>
        </w:rPr>
        <w:t xml:space="preserve">j </w:t>
      </w:r>
      <w:r w:rsidRPr="00420451">
        <w:rPr>
          <w:spacing w:val="-4"/>
        </w:rPr>
        <w:t xml:space="preserve">have </w:t>
      </w:r>
      <w:r w:rsidRPr="00420451">
        <w:rPr>
          <w:spacing w:val="-7"/>
        </w:rPr>
        <w:t xml:space="preserve">outputs </w:t>
      </w:r>
      <w:r w:rsidRPr="00420451">
        <w:t xml:space="preserve">1 </w:t>
      </w:r>
      <w:r w:rsidRPr="00420451">
        <w:rPr>
          <w:spacing w:val="-5"/>
        </w:rPr>
        <w:t xml:space="preserve">and </w:t>
      </w:r>
      <w:r w:rsidRPr="00420451">
        <w:t xml:space="preserve">0 respectively </w:t>
      </w:r>
      <w:r w:rsidRPr="00420451">
        <w:rPr>
          <w:spacing w:val="-5"/>
        </w:rPr>
        <w:t xml:space="preserve">and </w:t>
      </w:r>
      <w:r w:rsidRPr="00420451">
        <w:rPr>
          <w:i/>
        </w:rPr>
        <w:t xml:space="preserve">j </w:t>
      </w:r>
      <w:r w:rsidRPr="00420451">
        <w:t xml:space="preserve">fires, </w:t>
      </w:r>
      <w:r w:rsidRPr="00420451">
        <w:rPr>
          <w:spacing w:val="-6"/>
        </w:rPr>
        <w:t xml:space="preserve">then </w:t>
      </w:r>
      <w:r w:rsidRPr="00420451">
        <w:rPr>
          <w:i/>
        </w:rPr>
        <w:t xml:space="preserve">i </w:t>
      </w:r>
      <w:r w:rsidRPr="00420451">
        <w:rPr>
          <w:spacing w:val="-3"/>
        </w:rPr>
        <w:t xml:space="preserve">inhibits </w:t>
      </w:r>
      <w:r w:rsidRPr="00420451">
        <w:rPr>
          <w:i/>
        </w:rPr>
        <w:t xml:space="preserve">j </w:t>
      </w:r>
      <w:r w:rsidRPr="00420451">
        <w:rPr>
          <w:spacing w:val="-5"/>
        </w:rPr>
        <w:t xml:space="preserve">and </w:t>
      </w:r>
      <w:r w:rsidRPr="00420451">
        <w:t>reinforces</w:t>
      </w:r>
      <w:r w:rsidRPr="00420451">
        <w:t xml:space="preserve"> its </w:t>
      </w:r>
      <w:r w:rsidRPr="00420451">
        <w:rPr>
          <w:spacing w:val="-4"/>
        </w:rPr>
        <w:t xml:space="preserve">negative </w:t>
      </w:r>
      <w:r w:rsidRPr="00420451">
        <w:t xml:space="preserve">activation. Similarly with </w:t>
      </w:r>
      <w:r w:rsidRPr="00420451">
        <w:rPr>
          <w:spacing w:val="-3"/>
        </w:rPr>
        <w:t xml:space="preserve">both </w:t>
      </w:r>
      <w:r w:rsidRPr="00420451">
        <w:rPr>
          <w:spacing w:val="-7"/>
        </w:rPr>
        <w:t xml:space="preserve">outputs </w:t>
      </w:r>
      <w:r w:rsidRPr="00420451">
        <w:rPr>
          <w:spacing w:val="-3"/>
        </w:rPr>
        <w:t xml:space="preserve">equal </w:t>
      </w:r>
      <w:r w:rsidRPr="00420451">
        <w:rPr>
          <w:spacing w:val="-5"/>
        </w:rPr>
        <w:t xml:space="preserve">to </w:t>
      </w:r>
      <w:r w:rsidRPr="00420451">
        <w:t xml:space="preserve">1, each </w:t>
      </w:r>
      <w:r w:rsidRPr="00420451">
        <w:rPr>
          <w:spacing w:val="-4"/>
        </w:rPr>
        <w:t xml:space="preserve">node </w:t>
      </w:r>
      <w:r w:rsidRPr="00420451">
        <w:rPr>
          <w:spacing w:val="-3"/>
        </w:rPr>
        <w:t xml:space="preserve">inhibits </w:t>
      </w:r>
      <w:r w:rsidRPr="00420451">
        <w:rPr>
          <w:spacing w:val="-8"/>
        </w:rPr>
        <w:t xml:space="preserve">the </w:t>
      </w:r>
      <w:r w:rsidRPr="00420451">
        <w:rPr>
          <w:spacing w:val="-3"/>
        </w:rPr>
        <w:t xml:space="preserve">other, </w:t>
      </w:r>
      <w:r w:rsidRPr="00420451">
        <w:t xml:space="preserve">which </w:t>
      </w:r>
      <w:r w:rsidRPr="00420451">
        <w:rPr>
          <w:spacing w:val="-5"/>
        </w:rPr>
        <w:t xml:space="preserve">tends to </w:t>
      </w:r>
      <w:r w:rsidRPr="00420451">
        <w:t xml:space="preserve">destabilize </w:t>
      </w:r>
      <w:r w:rsidRPr="00420451">
        <w:rPr>
          <w:spacing w:val="-5"/>
        </w:rPr>
        <w:t>this</w:t>
      </w:r>
      <w:r w:rsidRPr="00420451">
        <w:rPr>
          <w:spacing w:val="22"/>
        </w:rPr>
        <w:t xml:space="preserve"> </w:t>
      </w:r>
      <w:r w:rsidRPr="00420451">
        <w:rPr>
          <w:spacing w:val="-3"/>
        </w:rPr>
        <w:t>state.</w:t>
      </w:r>
    </w:p>
    <w:p w:rsidR="001B278E" w:rsidRPr="00420451" w:rsidRDefault="001B278E">
      <w:pPr>
        <w:pStyle w:val="BodyText"/>
        <w:spacing w:before="8"/>
        <w:rPr>
          <w:sz w:val="31"/>
        </w:rPr>
      </w:pPr>
    </w:p>
    <w:p w:rsidR="001B278E" w:rsidRPr="00420451" w:rsidRDefault="00F163E5">
      <w:pPr>
        <w:pStyle w:val="BodyText"/>
        <w:spacing w:line="252" w:lineRule="auto"/>
        <w:ind w:left="120" w:right="122"/>
        <w:jc w:val="both"/>
      </w:pPr>
      <w:r w:rsidRPr="00420451">
        <w:rPr>
          <w:spacing w:val="-7"/>
        </w:rPr>
        <w:t xml:space="preserve">The </w:t>
      </w:r>
      <w:r w:rsidRPr="00420451">
        <w:rPr>
          <w:spacing w:val="-3"/>
        </w:rPr>
        <w:t xml:space="preserve">constraint </w:t>
      </w:r>
      <w:r w:rsidRPr="00420451">
        <w:t xml:space="preserve">description </w:t>
      </w:r>
      <w:r w:rsidRPr="00420451">
        <w:rPr>
          <w:spacing w:val="-8"/>
        </w:rPr>
        <w:t xml:space="preserve">may </w:t>
      </w:r>
      <w:r w:rsidRPr="00420451">
        <w:rPr>
          <w:spacing w:val="-5"/>
        </w:rPr>
        <w:t xml:space="preserve">now </w:t>
      </w:r>
      <w:r w:rsidRPr="00420451">
        <w:t xml:space="preserve">be set within </w:t>
      </w:r>
      <w:r w:rsidRPr="00420451">
        <w:rPr>
          <w:spacing w:val="-8"/>
        </w:rPr>
        <w:t xml:space="preserve">the </w:t>
      </w:r>
      <w:r w:rsidRPr="00420451">
        <w:rPr>
          <w:spacing w:val="-4"/>
        </w:rPr>
        <w:t xml:space="preserve">energy </w:t>
      </w:r>
      <w:r w:rsidRPr="00420451">
        <w:t xml:space="preserve">framework by </w:t>
      </w:r>
      <w:r w:rsidRPr="00420451">
        <w:rPr>
          <w:spacing w:val="-3"/>
        </w:rPr>
        <w:t xml:space="preserve">assigning </w:t>
      </w:r>
      <w:r w:rsidRPr="00420451">
        <w:rPr>
          <w:spacing w:val="-6"/>
        </w:rPr>
        <w:t xml:space="preserve">high </w:t>
      </w:r>
      <w:r w:rsidRPr="00420451">
        <w:t xml:space="preserve">energies </w:t>
      </w:r>
      <w:r w:rsidRPr="00420451">
        <w:rPr>
          <w:spacing w:val="-5"/>
        </w:rPr>
        <w:t xml:space="preserve">to </w:t>
      </w:r>
      <w:r w:rsidRPr="00420451">
        <w:rPr>
          <w:spacing w:val="-3"/>
        </w:rPr>
        <w:t xml:space="preserve">states </w:t>
      </w:r>
      <w:r w:rsidRPr="00420451">
        <w:rPr>
          <w:spacing w:val="-6"/>
        </w:rPr>
        <w:t xml:space="preserve">that tend </w:t>
      </w:r>
      <w:r w:rsidRPr="00420451">
        <w:rPr>
          <w:spacing w:val="-5"/>
        </w:rPr>
        <w:t xml:space="preserve">to get </w:t>
      </w:r>
      <w:r w:rsidRPr="00420451">
        <w:t xml:space="preserve">destabilized </w:t>
      </w:r>
      <w:r w:rsidRPr="00420451">
        <w:rPr>
          <w:spacing w:val="-5"/>
        </w:rPr>
        <w:t xml:space="preserve">and </w:t>
      </w:r>
      <w:r w:rsidRPr="00420451">
        <w:t xml:space="preserve">low energies </w:t>
      </w:r>
      <w:r w:rsidRPr="00420451">
        <w:rPr>
          <w:spacing w:val="-5"/>
        </w:rPr>
        <w:t xml:space="preserve">to those </w:t>
      </w:r>
      <w:r w:rsidRPr="00420451">
        <w:rPr>
          <w:spacing w:val="-6"/>
        </w:rPr>
        <w:t xml:space="preserve">that </w:t>
      </w:r>
      <w:r w:rsidRPr="00420451">
        <w:t xml:space="preserve">are reinforced. </w:t>
      </w:r>
      <w:r w:rsidRPr="00420451">
        <w:rPr>
          <w:spacing w:val="-8"/>
        </w:rPr>
        <w:t xml:space="preserve">One </w:t>
      </w:r>
      <w:r w:rsidRPr="00420451">
        <w:rPr>
          <w:spacing w:val="3"/>
        </w:rPr>
        <w:t xml:space="preserve">way </w:t>
      </w:r>
      <w:r w:rsidRPr="00420451">
        <w:t xml:space="preserve">of doing </w:t>
      </w:r>
      <w:r w:rsidRPr="00420451">
        <w:rPr>
          <w:spacing w:val="-5"/>
        </w:rPr>
        <w:t xml:space="preserve">this </w:t>
      </w:r>
      <w:r w:rsidRPr="00420451">
        <w:rPr>
          <w:spacing w:val="3"/>
        </w:rPr>
        <w:t xml:space="preserve">is </w:t>
      </w:r>
      <w:r w:rsidRPr="00420451">
        <w:rPr>
          <w:spacing w:val="-5"/>
        </w:rPr>
        <w:t xml:space="preserve">to </w:t>
      </w:r>
      <w:r w:rsidRPr="00420451">
        <w:rPr>
          <w:spacing w:val="-3"/>
        </w:rPr>
        <w:t xml:space="preserve">define </w:t>
      </w:r>
      <w:r w:rsidRPr="00420451">
        <w:rPr>
          <w:spacing w:val="-8"/>
        </w:rPr>
        <w:t xml:space="preserve">the </w:t>
      </w:r>
      <w:r w:rsidRPr="00420451">
        <w:rPr>
          <w:spacing w:val="-3"/>
        </w:rPr>
        <w:t xml:space="preserve">internode </w:t>
      </w:r>
      <w:r w:rsidRPr="00420451">
        <w:rPr>
          <w:spacing w:val="-4"/>
        </w:rPr>
        <w:t xml:space="preserve">energy </w:t>
      </w:r>
      <w:r w:rsidRPr="00420451">
        <w:rPr>
          <w:i/>
        </w:rPr>
        <w:t>e</w:t>
      </w:r>
      <w:r w:rsidRPr="00420451">
        <w:rPr>
          <w:i/>
          <w:position w:val="-6"/>
          <w:sz w:val="22"/>
        </w:rPr>
        <w:t xml:space="preserve">ij </w:t>
      </w:r>
      <w:r w:rsidRPr="00420451">
        <w:t>by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4"/>
        </w:rPr>
      </w:pPr>
      <w:r w:rsidRPr="00420451">
        <w:rPr>
          <w:noProof/>
        </w:rPr>
        <w:drawing>
          <wp:anchor distT="0" distB="0" distL="0" distR="0" simplePos="0" relativeHeight="251534848" behindDoc="0" locked="0" layoutInCell="1" allowOverlap="1">
            <wp:simplePos x="0" y="0"/>
            <wp:positionH relativeFrom="page">
              <wp:posOffset>3313016</wp:posOffset>
            </wp:positionH>
            <wp:positionV relativeFrom="paragraph">
              <wp:posOffset>132324</wp:posOffset>
            </wp:positionV>
            <wp:extent cx="943904" cy="123825"/>
            <wp:effectExtent l="0" t="0" r="0" b="0"/>
            <wp:wrapTopAndBottom/>
            <wp:docPr id="601" name="image1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178.jpeg"/>
                    <pic:cNvPicPr/>
                  </pic:nvPicPr>
                  <pic:blipFill>
                    <a:blip r:embed="rId197" cstate="print"/>
                    <a:stretch>
                      <a:fillRect/>
                    </a:stretch>
                  </pic:blipFill>
                  <pic:spPr>
                    <a:xfrm>
                      <a:off x="0" y="0"/>
                      <a:ext cx="943904" cy="123825"/>
                    </a:xfrm>
                    <a:prstGeom prst="rect">
                      <a:avLst/>
                    </a:prstGeom>
                  </pic:spPr>
                </pic:pic>
              </a:graphicData>
            </a:graphic>
          </wp:anchor>
        </w:drawing>
      </w:r>
    </w:p>
    <w:p w:rsidR="001B278E" w:rsidRPr="00420451" w:rsidRDefault="00F163E5">
      <w:pPr>
        <w:pStyle w:val="BodyText"/>
        <w:spacing w:line="306" w:lineRule="exact"/>
        <w:ind w:left="120"/>
      </w:pPr>
      <w:r w:rsidRPr="00420451">
        <w:t>(7.1)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4" w:lineRule="auto"/>
        <w:ind w:left="120" w:right="141"/>
        <w:jc w:val="both"/>
      </w:pPr>
      <w:r w:rsidRPr="00420451">
        <w:rPr>
          <w:spacing w:val="-4"/>
        </w:rPr>
        <w:t xml:space="preserve">This </w:t>
      </w:r>
      <w:r w:rsidRPr="00420451">
        <w:t xml:space="preserve">results </w:t>
      </w:r>
      <w:r w:rsidRPr="00420451">
        <w:rPr>
          <w:spacing w:val="3"/>
        </w:rPr>
        <w:t xml:space="preserve">in </w:t>
      </w:r>
      <w:r w:rsidRPr="00420451">
        <w:t xml:space="preserve">values </w:t>
      </w:r>
      <w:r w:rsidRPr="00420451">
        <w:rPr>
          <w:spacing w:val="-4"/>
        </w:rPr>
        <w:t xml:space="preserve">for </w:t>
      </w:r>
      <w:r w:rsidRPr="00420451">
        <w:rPr>
          <w:i/>
        </w:rPr>
        <w:t>e</w:t>
      </w:r>
      <w:r w:rsidRPr="00420451">
        <w:rPr>
          <w:i/>
          <w:position w:val="-6"/>
          <w:sz w:val="22"/>
        </w:rPr>
        <w:t xml:space="preserve">ij </w:t>
      </w:r>
      <w:r w:rsidRPr="00420451">
        <w:t xml:space="preserve">as given </w:t>
      </w:r>
      <w:r w:rsidRPr="00420451">
        <w:rPr>
          <w:spacing w:val="3"/>
        </w:rPr>
        <w:t xml:space="preserve">in </w:t>
      </w:r>
      <w:hyperlink w:anchor="_bookmark222" w:history="1">
        <w:r w:rsidRPr="00420451">
          <w:t>Table 7.2</w:t>
        </w:r>
      </w:hyperlink>
      <w:r w:rsidRPr="00420451">
        <w:t xml:space="preserve">. </w:t>
      </w:r>
      <w:r w:rsidRPr="00420451">
        <w:rPr>
          <w:spacing w:val="-10"/>
        </w:rPr>
        <w:t xml:space="preserve">To </w:t>
      </w:r>
      <w:r w:rsidRPr="00420451">
        <w:t xml:space="preserve">see </w:t>
      </w:r>
      <w:r w:rsidRPr="00420451">
        <w:rPr>
          <w:spacing w:val="-5"/>
        </w:rPr>
        <w:t xml:space="preserve">how this </w:t>
      </w:r>
      <w:r w:rsidRPr="00420451">
        <w:t xml:space="preserve">works, consider first </w:t>
      </w:r>
      <w:r w:rsidRPr="00420451">
        <w:rPr>
          <w:spacing w:val="-8"/>
        </w:rPr>
        <w:t xml:space="preserve">the </w:t>
      </w:r>
      <w:r w:rsidRPr="00420451">
        <w:t xml:space="preserve">case where </w:t>
      </w:r>
      <w:r w:rsidRPr="00420451">
        <w:rPr>
          <w:spacing w:val="-8"/>
        </w:rPr>
        <w:t xml:space="preserve">the </w:t>
      </w:r>
      <w:r w:rsidRPr="00420451">
        <w:rPr>
          <w:spacing w:val="-3"/>
        </w:rPr>
        <w:t xml:space="preserve">weight </w:t>
      </w:r>
      <w:r w:rsidRPr="00420451">
        <w:rPr>
          <w:spacing w:val="3"/>
        </w:rPr>
        <w:t xml:space="preserve">is </w:t>
      </w:r>
      <w:r w:rsidRPr="00420451">
        <w:t xml:space="preserve">positive. </w:t>
      </w:r>
      <w:r w:rsidRPr="00420451">
        <w:rPr>
          <w:spacing w:val="-7"/>
        </w:rPr>
        <w:t xml:space="preserve">The </w:t>
      </w:r>
      <w:r w:rsidRPr="00420451">
        <w:rPr>
          <w:spacing w:val="2"/>
        </w:rPr>
        <w:t xml:space="preserve">last </w:t>
      </w:r>
      <w:r w:rsidRPr="00420451">
        <w:rPr>
          <w:spacing w:val="-4"/>
        </w:rPr>
        <w:t xml:space="preserve">energy entry </w:t>
      </w:r>
      <w:r w:rsidRPr="00420451">
        <w:rPr>
          <w:spacing w:val="3"/>
        </w:rPr>
        <w:t xml:space="preserve">in </w:t>
      </w:r>
      <w:r w:rsidRPr="00420451">
        <w:rPr>
          <w:spacing w:val="-8"/>
        </w:rPr>
        <w:t xml:space="preserve">the </w:t>
      </w:r>
      <w:r w:rsidRPr="00420451">
        <w:t xml:space="preserve">table </w:t>
      </w:r>
      <w:r w:rsidRPr="00420451">
        <w:rPr>
          <w:i/>
        </w:rPr>
        <w:t>(-w</w:t>
      </w:r>
      <w:r w:rsidRPr="00420451">
        <w:rPr>
          <w:i/>
          <w:position w:val="-6"/>
          <w:sz w:val="22"/>
        </w:rPr>
        <w:t>ij</w:t>
      </w:r>
      <w:r w:rsidRPr="00420451">
        <w:rPr>
          <w:i/>
        </w:rPr>
        <w:t xml:space="preserve">) </w:t>
      </w:r>
      <w:r w:rsidRPr="00420451">
        <w:rPr>
          <w:spacing w:val="3"/>
        </w:rPr>
        <w:t xml:space="preserve">is </w:t>
      </w:r>
      <w:r w:rsidRPr="00420451">
        <w:rPr>
          <w:spacing w:val="-6"/>
        </w:rPr>
        <w:t xml:space="preserve">then </w:t>
      </w:r>
      <w:r w:rsidRPr="00420451">
        <w:rPr>
          <w:spacing w:val="-4"/>
        </w:rPr>
        <w:t xml:space="preserve">negative and, </w:t>
      </w:r>
      <w:r w:rsidRPr="00420451">
        <w:t xml:space="preserve">since </w:t>
      </w:r>
      <w:r w:rsidRPr="00420451">
        <w:rPr>
          <w:spacing w:val="3"/>
        </w:rPr>
        <w:t xml:space="preserve">it is </w:t>
      </w:r>
      <w:r w:rsidRPr="00420451">
        <w:rPr>
          <w:spacing w:val="-8"/>
        </w:rPr>
        <w:t xml:space="preserve">the </w:t>
      </w:r>
      <w:r w:rsidRPr="00420451">
        <w:rPr>
          <w:spacing w:val="-3"/>
        </w:rPr>
        <w:t xml:space="preserve">only </w:t>
      </w:r>
      <w:r w:rsidRPr="00420451">
        <w:rPr>
          <w:spacing w:val="-5"/>
        </w:rPr>
        <w:t xml:space="preserve">non-zero </w:t>
      </w:r>
      <w:r w:rsidRPr="00420451">
        <w:t xml:space="preserve">value, </w:t>
      </w:r>
      <w:r w:rsidRPr="00420451">
        <w:rPr>
          <w:spacing w:val="3"/>
        </w:rPr>
        <w:t xml:space="preserve">is </w:t>
      </w:r>
      <w:r w:rsidRPr="00420451">
        <w:rPr>
          <w:spacing w:val="-3"/>
        </w:rPr>
        <w:t xml:space="preserve">therefore </w:t>
      </w:r>
      <w:r w:rsidRPr="00420451">
        <w:rPr>
          <w:spacing w:val="-8"/>
        </w:rPr>
        <w:t>the</w:t>
      </w:r>
    </w:p>
    <w:p w:rsidR="001B278E" w:rsidRPr="00420451" w:rsidRDefault="001B278E">
      <w:pPr>
        <w:spacing w:line="254"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3947"/>
        <w:rPr>
          <w:sz w:val="20"/>
        </w:rPr>
      </w:pPr>
      <w:r w:rsidRPr="00420451">
        <w:rPr>
          <w:noProof/>
          <w:sz w:val="20"/>
        </w:rPr>
        <w:drawing>
          <wp:inline distT="0" distB="0" distL="0" distR="0">
            <wp:extent cx="1430158" cy="1181100"/>
            <wp:effectExtent l="0" t="0" r="0" b="0"/>
            <wp:docPr id="603" name="image1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179.jpeg"/>
                    <pic:cNvPicPr/>
                  </pic:nvPicPr>
                  <pic:blipFill>
                    <a:blip r:embed="rId198" cstate="print"/>
                    <a:stretch>
                      <a:fillRect/>
                    </a:stretch>
                  </pic:blipFill>
                  <pic:spPr>
                    <a:xfrm>
                      <a:off x="0" y="0"/>
                      <a:ext cx="1430158" cy="1181100"/>
                    </a:xfrm>
                    <a:prstGeom prst="rect">
                      <a:avLst/>
                    </a:prstGeom>
                  </pic:spPr>
                </pic:pic>
              </a:graphicData>
            </a:graphic>
          </wp:inline>
        </w:drawing>
      </w:r>
    </w:p>
    <w:p w:rsidR="001B278E" w:rsidRPr="00420451" w:rsidRDefault="001B278E">
      <w:pPr>
        <w:pStyle w:val="BodyText"/>
        <w:rPr>
          <w:sz w:val="20"/>
        </w:rPr>
      </w:pPr>
    </w:p>
    <w:p w:rsidR="001B278E" w:rsidRPr="00420451" w:rsidRDefault="001B278E">
      <w:pPr>
        <w:pStyle w:val="BodyText"/>
        <w:spacing w:before="1"/>
        <w:rPr>
          <w:sz w:val="28"/>
        </w:rPr>
      </w:pPr>
    </w:p>
    <w:p w:rsidR="001B278E" w:rsidRPr="00420451" w:rsidRDefault="00F163E5">
      <w:pPr>
        <w:pStyle w:val="BodyText"/>
        <w:spacing w:before="88" w:line="249" w:lineRule="auto"/>
        <w:ind w:left="120" w:right="139"/>
        <w:jc w:val="both"/>
      </w:pPr>
      <w:r w:rsidRPr="00420451">
        <w:rPr>
          <w:spacing w:val="3"/>
        </w:rPr>
        <w:t xml:space="preserve">lowest </w:t>
      </w:r>
      <w:r w:rsidRPr="00420451">
        <w:rPr>
          <w:spacing w:val="-4"/>
        </w:rPr>
        <w:t xml:space="preserve">energy </w:t>
      </w:r>
      <w:r w:rsidRPr="00420451">
        <w:rPr>
          <w:spacing w:val="2"/>
        </w:rPr>
        <w:t xml:space="preserve">available. </w:t>
      </w:r>
      <w:r w:rsidRPr="00420451">
        <w:rPr>
          <w:spacing w:val="-6"/>
        </w:rPr>
        <w:t xml:space="preserve">Further, </w:t>
      </w:r>
      <w:r w:rsidRPr="00420451">
        <w:rPr>
          <w:spacing w:val="3"/>
        </w:rPr>
        <w:t xml:space="preserve">it </w:t>
      </w:r>
      <w:r w:rsidRPr="00420451">
        <w:t>occurs wh</w:t>
      </w:r>
      <w:r w:rsidRPr="00420451">
        <w:t xml:space="preserve">en </w:t>
      </w:r>
      <w:r w:rsidRPr="00420451">
        <w:rPr>
          <w:spacing w:val="-3"/>
        </w:rPr>
        <w:t xml:space="preserve">both </w:t>
      </w:r>
      <w:r w:rsidRPr="00420451">
        <w:rPr>
          <w:spacing w:val="-7"/>
        </w:rPr>
        <w:t xml:space="preserve">units </w:t>
      </w:r>
      <w:r w:rsidRPr="00420451">
        <w:t xml:space="preserve">are </w:t>
      </w:r>
      <w:r w:rsidRPr="00420451">
        <w:rPr>
          <w:spacing w:val="-5"/>
        </w:rPr>
        <w:t xml:space="preserve">"on", </w:t>
      </w:r>
      <w:r w:rsidRPr="00420451">
        <w:t xml:space="preserve">which </w:t>
      </w:r>
      <w:r w:rsidRPr="00420451">
        <w:rPr>
          <w:spacing w:val="3"/>
        </w:rPr>
        <w:t xml:space="preserve">is </w:t>
      </w:r>
      <w:r w:rsidRPr="00420451">
        <w:rPr>
          <w:spacing w:val="-3"/>
        </w:rPr>
        <w:t xml:space="preserve">consistent </w:t>
      </w:r>
      <w:r w:rsidRPr="00420451">
        <w:t xml:space="preserve">with </w:t>
      </w:r>
      <w:r w:rsidRPr="00420451">
        <w:rPr>
          <w:spacing w:val="-8"/>
        </w:rPr>
        <w:t xml:space="preserve">the arguments </w:t>
      </w:r>
      <w:r w:rsidRPr="00420451">
        <w:t xml:space="preserve">above. </w:t>
      </w:r>
      <w:r w:rsidRPr="00420451">
        <w:rPr>
          <w:spacing w:val="-4"/>
        </w:rPr>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3"/>
        </w:rPr>
        <w:t xml:space="preserve">if </w:t>
      </w:r>
      <w:r w:rsidRPr="00420451">
        <w:rPr>
          <w:spacing w:val="-8"/>
        </w:rPr>
        <w:t xml:space="preserve">the </w:t>
      </w:r>
      <w:r w:rsidRPr="00420451">
        <w:rPr>
          <w:spacing w:val="-3"/>
        </w:rPr>
        <w:t xml:space="preserve">weight </w:t>
      </w:r>
      <w:r w:rsidRPr="00420451">
        <w:rPr>
          <w:spacing w:val="3"/>
        </w:rPr>
        <w:t xml:space="preserve">is </w:t>
      </w:r>
      <w:r w:rsidRPr="00420451">
        <w:rPr>
          <w:spacing w:val="-4"/>
        </w:rPr>
        <w:t xml:space="preserve">negative </w:t>
      </w:r>
      <w:r w:rsidRPr="00420451">
        <w:rPr>
          <w:spacing w:val="-8"/>
        </w:rPr>
        <w:t xml:space="preserve">the </w:t>
      </w:r>
      <w:r w:rsidRPr="00420451">
        <w:rPr>
          <w:spacing w:val="-5"/>
        </w:rPr>
        <w:t xml:space="preserve">non-zero </w:t>
      </w:r>
      <w:r w:rsidRPr="00420451">
        <w:rPr>
          <w:spacing w:val="-4"/>
        </w:rPr>
        <w:t xml:space="preserve">energy </w:t>
      </w:r>
      <w:r w:rsidRPr="00420451">
        <w:rPr>
          <w:spacing w:val="-3"/>
        </w:rPr>
        <w:t xml:space="preserve">state </w:t>
      </w:r>
      <w:r w:rsidRPr="00420451">
        <w:t xml:space="preserve">(state 1, 1) </w:t>
      </w:r>
      <w:r w:rsidRPr="00420451">
        <w:rPr>
          <w:spacing w:val="3"/>
        </w:rPr>
        <w:t xml:space="preserve">is </w:t>
      </w:r>
      <w:r w:rsidRPr="00420451">
        <w:t xml:space="preserve">positive, </w:t>
      </w:r>
      <w:r w:rsidRPr="00420451">
        <w:rPr>
          <w:spacing w:val="-5"/>
        </w:rPr>
        <w:t xml:space="preserve">has </w:t>
      </w:r>
      <w:r w:rsidRPr="00420451">
        <w:rPr>
          <w:spacing w:val="-8"/>
        </w:rPr>
        <w:t xml:space="preserve">the  </w:t>
      </w:r>
      <w:r w:rsidRPr="00420451">
        <w:rPr>
          <w:spacing w:val="-5"/>
        </w:rPr>
        <w:t xml:space="preserve">highest </w:t>
      </w:r>
      <w:r w:rsidRPr="00420451">
        <w:rPr>
          <w:spacing w:val="-4"/>
        </w:rPr>
        <w:t xml:space="preserve">energy </w:t>
      </w:r>
      <w:r w:rsidRPr="00420451">
        <w:rPr>
          <w:spacing w:val="2"/>
        </w:rPr>
        <w:t xml:space="preserve">available, </w:t>
      </w:r>
      <w:r w:rsidRPr="00420451">
        <w:rPr>
          <w:spacing w:val="-5"/>
        </w:rPr>
        <w:t xml:space="preserve">and </w:t>
      </w:r>
      <w:r w:rsidRPr="00420451">
        <w:rPr>
          <w:spacing w:val="3"/>
        </w:rPr>
        <w:t xml:space="preserve">is </w:t>
      </w:r>
      <w:r w:rsidRPr="00420451">
        <w:rPr>
          <w:spacing w:val="-3"/>
        </w:rPr>
        <w:t xml:space="preserve">therefore </w:t>
      </w:r>
      <w:r w:rsidRPr="00420451">
        <w:rPr>
          <w:spacing w:val="-5"/>
        </w:rPr>
        <w:t xml:space="preserve">not </w:t>
      </w:r>
      <w:r w:rsidRPr="00420451">
        <w:t xml:space="preserve">favoured, which </w:t>
      </w:r>
      <w:r w:rsidRPr="00420451">
        <w:rPr>
          <w:spacing w:val="3"/>
        </w:rPr>
        <w:t xml:space="preserve">is </w:t>
      </w:r>
      <w:r w:rsidRPr="00420451">
        <w:t xml:space="preserve">again </w:t>
      </w:r>
      <w:r w:rsidRPr="00420451">
        <w:rPr>
          <w:spacing w:val="3"/>
        </w:rPr>
        <w:t xml:space="preserve">in </w:t>
      </w:r>
      <w:r w:rsidRPr="00420451">
        <w:t>line with</w:t>
      </w:r>
      <w:r w:rsidRPr="00420451">
        <w:rPr>
          <w:spacing w:val="-53"/>
        </w:rPr>
        <w:t xml:space="preserve"> </w:t>
      </w:r>
      <w:r w:rsidRPr="00420451">
        <w:rPr>
          <w:spacing w:val="-8"/>
        </w:rPr>
        <w:t xml:space="preserve">the </w:t>
      </w:r>
      <w:r w:rsidRPr="00420451">
        <w:rPr>
          <w:spacing w:val="-4"/>
        </w:rPr>
        <w:t>requirements.</w:t>
      </w:r>
    </w:p>
    <w:p w:rsidR="001B278E" w:rsidRPr="00420451" w:rsidRDefault="001B278E">
      <w:pPr>
        <w:pStyle w:val="BodyText"/>
        <w:spacing w:before="7"/>
        <w:rPr>
          <w:sz w:val="31"/>
        </w:rPr>
      </w:pPr>
    </w:p>
    <w:p w:rsidR="001B278E" w:rsidRPr="00420451" w:rsidRDefault="00F163E5">
      <w:pPr>
        <w:pStyle w:val="BodyText"/>
        <w:ind w:left="120"/>
        <w:jc w:val="both"/>
      </w:pPr>
      <w:r w:rsidRPr="00420451">
        <w:t xml:space="preserve">The energy of the whole network </w:t>
      </w:r>
      <w:r w:rsidRPr="00420451">
        <w:rPr>
          <w:i/>
        </w:rPr>
        <w:t xml:space="preserve">E </w:t>
      </w:r>
      <w:r w:rsidRPr="00420451">
        <w:t>is found by summing over all pairs of nodes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537920" behindDoc="0" locked="0" layoutInCell="1" allowOverlap="1">
            <wp:simplePos x="0" y="0"/>
            <wp:positionH relativeFrom="page">
              <wp:posOffset>2893683</wp:posOffset>
            </wp:positionH>
            <wp:positionV relativeFrom="paragraph">
              <wp:posOffset>143077</wp:posOffset>
            </wp:positionV>
            <wp:extent cx="1782930" cy="400050"/>
            <wp:effectExtent l="0" t="0" r="0" b="0"/>
            <wp:wrapTopAndBottom/>
            <wp:docPr id="605" name="image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180.jpeg"/>
                    <pic:cNvPicPr/>
                  </pic:nvPicPr>
                  <pic:blipFill>
                    <a:blip r:embed="rId199" cstate="print"/>
                    <a:stretch>
                      <a:fillRect/>
                    </a:stretch>
                  </pic:blipFill>
                  <pic:spPr>
                    <a:xfrm>
                      <a:off x="0" y="0"/>
                      <a:ext cx="1782930" cy="400050"/>
                    </a:xfrm>
                    <a:prstGeom prst="rect">
                      <a:avLst/>
                    </a:prstGeom>
                  </pic:spPr>
                </pic:pic>
              </a:graphicData>
            </a:graphic>
          </wp:anchor>
        </w:drawing>
      </w:r>
    </w:p>
    <w:p w:rsidR="001B278E" w:rsidRPr="00420451" w:rsidRDefault="00F163E5">
      <w:pPr>
        <w:pStyle w:val="BodyText"/>
        <w:spacing w:line="306" w:lineRule="exact"/>
        <w:ind w:left="120"/>
      </w:pPr>
      <w:r w:rsidRPr="00420451">
        <w:t>(7.2)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This may be written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540992" behindDoc="0" locked="0" layoutInCell="1" allowOverlap="1">
            <wp:simplePos x="0" y="0"/>
            <wp:positionH relativeFrom="page">
              <wp:posOffset>3151001</wp:posOffset>
            </wp:positionH>
            <wp:positionV relativeFrom="paragraph">
              <wp:posOffset>142780</wp:posOffset>
            </wp:positionV>
            <wp:extent cx="1268073" cy="419100"/>
            <wp:effectExtent l="0" t="0" r="0" b="0"/>
            <wp:wrapTopAndBottom/>
            <wp:docPr id="607" name="image1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181.jpeg"/>
                    <pic:cNvPicPr/>
                  </pic:nvPicPr>
                  <pic:blipFill>
                    <a:blip r:embed="rId200" cstate="print"/>
                    <a:stretch>
                      <a:fillRect/>
                    </a:stretch>
                  </pic:blipFill>
                  <pic:spPr>
                    <a:xfrm>
                      <a:off x="0" y="0"/>
                      <a:ext cx="1268073" cy="419100"/>
                    </a:xfrm>
                    <a:prstGeom prst="rect">
                      <a:avLst/>
                    </a:prstGeom>
                  </pic:spPr>
                </pic:pic>
              </a:graphicData>
            </a:graphic>
          </wp:anchor>
        </w:drawing>
      </w:r>
    </w:p>
    <w:p w:rsidR="001B278E" w:rsidRPr="00420451" w:rsidRDefault="00F163E5">
      <w:pPr>
        <w:pStyle w:val="BodyText"/>
        <w:spacing w:line="305" w:lineRule="exact"/>
        <w:ind w:left="120"/>
      </w:pPr>
      <w:r w:rsidRPr="00420451">
        <w:t>(7.3)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ind w:left="120"/>
        <w:rPr>
          <w:sz w:val="30"/>
        </w:rPr>
      </w:pPr>
      <w:r w:rsidRPr="00420451">
        <w:rPr>
          <w:sz w:val="30"/>
        </w:rPr>
        <w:t xml:space="preserve">since the sum includes each pair twice (as </w:t>
      </w:r>
      <w:r w:rsidRPr="00420451">
        <w:rPr>
          <w:i/>
          <w:sz w:val="30"/>
        </w:rPr>
        <w:t>w</w:t>
      </w:r>
      <w:r w:rsidRPr="00420451">
        <w:rPr>
          <w:i/>
          <w:position w:val="-6"/>
        </w:rPr>
        <w:t>ij</w:t>
      </w:r>
      <w:r w:rsidRPr="00420451">
        <w:rPr>
          <w:i/>
          <w:sz w:val="30"/>
        </w:rPr>
        <w:t>x</w:t>
      </w:r>
      <w:r w:rsidRPr="00420451">
        <w:rPr>
          <w:i/>
          <w:position w:val="-6"/>
        </w:rPr>
        <w:t>i</w:t>
      </w:r>
      <w:r w:rsidRPr="00420451">
        <w:rPr>
          <w:i/>
          <w:sz w:val="30"/>
        </w:rPr>
        <w:t>x</w:t>
      </w:r>
      <w:r w:rsidRPr="00420451">
        <w:rPr>
          <w:i/>
          <w:position w:val="-6"/>
        </w:rPr>
        <w:t xml:space="preserve">j </w:t>
      </w:r>
      <w:r w:rsidRPr="00420451">
        <w:rPr>
          <w:sz w:val="30"/>
        </w:rPr>
        <w:t xml:space="preserve">and </w:t>
      </w:r>
      <w:r w:rsidRPr="00420451">
        <w:rPr>
          <w:i/>
          <w:sz w:val="30"/>
        </w:rPr>
        <w:t>w</w:t>
      </w:r>
      <w:r w:rsidRPr="00420451">
        <w:rPr>
          <w:i/>
          <w:position w:val="-6"/>
        </w:rPr>
        <w:t>ji</w:t>
      </w:r>
      <w:r w:rsidRPr="00420451">
        <w:rPr>
          <w:i/>
          <w:sz w:val="30"/>
        </w:rPr>
        <w:t>x</w:t>
      </w:r>
      <w:r w:rsidRPr="00420451">
        <w:rPr>
          <w:i/>
          <w:position w:val="-6"/>
        </w:rPr>
        <w:t>j</w:t>
      </w:r>
      <w:r w:rsidRPr="00420451">
        <w:rPr>
          <w:i/>
          <w:sz w:val="30"/>
        </w:rPr>
        <w:t>x</w:t>
      </w:r>
      <w:r w:rsidRPr="00420451">
        <w:rPr>
          <w:i/>
          <w:position w:val="-6"/>
        </w:rPr>
        <w:t>i</w:t>
      </w:r>
      <w:r w:rsidRPr="00420451">
        <w:rPr>
          <w:i/>
          <w:sz w:val="30"/>
        </w:rPr>
        <w:t xml:space="preserve">, </w:t>
      </w:r>
      <w:r w:rsidRPr="00420451">
        <w:rPr>
          <w:sz w:val="30"/>
        </w:rPr>
        <w:t xml:space="preserve">where </w:t>
      </w:r>
      <w:r w:rsidRPr="00420451">
        <w:rPr>
          <w:i/>
          <w:sz w:val="30"/>
        </w:rPr>
        <w:t>w</w:t>
      </w:r>
      <w:r w:rsidRPr="00420451">
        <w:rPr>
          <w:i/>
          <w:position w:val="-6"/>
        </w:rPr>
        <w:t>ij</w:t>
      </w:r>
      <w:r w:rsidRPr="00420451">
        <w:rPr>
          <w:i/>
          <w:sz w:val="30"/>
        </w:rPr>
        <w:t>=w</w:t>
      </w:r>
      <w:r w:rsidRPr="00420451">
        <w:rPr>
          <w:i/>
          <w:position w:val="-6"/>
        </w:rPr>
        <w:t>ji</w:t>
      </w:r>
      <w:r w:rsidRPr="00420451">
        <w:rPr>
          <w:sz w:val="30"/>
        </w:rPr>
        <w:t>) and</w:t>
      </w:r>
    </w:p>
    <w:p w:rsidR="001B278E" w:rsidRPr="00420451" w:rsidRDefault="00F163E5">
      <w:pPr>
        <w:spacing w:before="22"/>
        <w:ind w:left="120"/>
        <w:rPr>
          <w:sz w:val="30"/>
        </w:rPr>
      </w:pPr>
      <w:r w:rsidRPr="00420451">
        <w:rPr>
          <w:i/>
          <w:sz w:val="30"/>
        </w:rPr>
        <w:t>w</w:t>
      </w:r>
      <w:r w:rsidRPr="00420451">
        <w:rPr>
          <w:i/>
          <w:position w:val="-6"/>
        </w:rPr>
        <w:t>ii</w:t>
      </w:r>
      <w:r w:rsidRPr="00420451">
        <w:rPr>
          <w:sz w:val="30"/>
        </w:rPr>
        <w:t>=0.</w:t>
      </w:r>
    </w:p>
    <w:p w:rsidR="001B278E" w:rsidRPr="00420451" w:rsidRDefault="001B278E">
      <w:pPr>
        <w:pStyle w:val="BodyText"/>
        <w:spacing w:before="2"/>
        <w:rPr>
          <w:sz w:val="33"/>
        </w:rPr>
      </w:pPr>
    </w:p>
    <w:p w:rsidR="001B278E" w:rsidRPr="00420451" w:rsidRDefault="00F163E5">
      <w:pPr>
        <w:pStyle w:val="BodyText"/>
        <w:spacing w:line="249" w:lineRule="auto"/>
        <w:ind w:left="120" w:right="139"/>
        <w:jc w:val="both"/>
      </w:pPr>
      <w:r w:rsidRPr="00420451">
        <w:rPr>
          <w:spacing w:val="-5"/>
        </w:rPr>
        <w:t xml:space="preserve">In </w:t>
      </w:r>
      <w:r w:rsidRPr="00420451">
        <w:t xml:space="preserve">order </w:t>
      </w:r>
      <w:r w:rsidRPr="00420451">
        <w:rPr>
          <w:spacing w:val="-5"/>
        </w:rPr>
        <w:t xml:space="preserve">to demonstrate </w:t>
      </w:r>
      <w:r w:rsidRPr="00420451">
        <w:rPr>
          <w:spacing w:val="-8"/>
        </w:rPr>
        <w:t xml:space="preserve">the </w:t>
      </w:r>
      <w:r w:rsidRPr="00420451">
        <w:rPr>
          <w:spacing w:val="-3"/>
        </w:rPr>
        <w:t xml:space="preserve">existence </w:t>
      </w:r>
      <w:r w:rsidRPr="00420451">
        <w:t xml:space="preserve">of stable network states, </w:t>
      </w:r>
      <w:r w:rsidRPr="00420451">
        <w:rPr>
          <w:spacing w:val="3"/>
        </w:rPr>
        <w:t xml:space="preserve">it is </w:t>
      </w:r>
      <w:r w:rsidRPr="00420451">
        <w:t xml:space="preserve">necessary </w:t>
      </w:r>
      <w:r w:rsidRPr="00420451">
        <w:rPr>
          <w:spacing w:val="-5"/>
        </w:rPr>
        <w:t xml:space="preserve">to </w:t>
      </w:r>
      <w:r w:rsidRPr="00420451">
        <w:t xml:space="preserve">see what </w:t>
      </w:r>
      <w:r w:rsidRPr="00420451">
        <w:rPr>
          <w:spacing w:val="-8"/>
        </w:rPr>
        <w:t xml:space="preserve">the change </w:t>
      </w:r>
      <w:r w:rsidRPr="00420451">
        <w:rPr>
          <w:spacing w:val="3"/>
        </w:rPr>
        <w:t xml:space="preserve">in </w:t>
      </w:r>
      <w:r w:rsidRPr="00420451">
        <w:rPr>
          <w:spacing w:val="-4"/>
        </w:rPr>
        <w:t xml:space="preserve">energy </w:t>
      </w:r>
      <w:r w:rsidRPr="00420451">
        <w:rPr>
          <w:spacing w:val="3"/>
        </w:rPr>
        <w:t xml:space="preserve">is </w:t>
      </w:r>
      <w:r w:rsidRPr="00420451">
        <w:t xml:space="preserve">when a </w:t>
      </w:r>
      <w:r w:rsidRPr="00420451">
        <w:rPr>
          <w:spacing w:val="-4"/>
        </w:rPr>
        <w:t xml:space="preserve">node </w:t>
      </w:r>
      <w:r w:rsidRPr="00420451">
        <w:t xml:space="preserve">fires. Suppose </w:t>
      </w:r>
      <w:r w:rsidRPr="00420451">
        <w:rPr>
          <w:spacing w:val="-4"/>
        </w:rPr>
        <w:t xml:space="preserve">node </w:t>
      </w:r>
      <w:r w:rsidRPr="00420451">
        <w:rPr>
          <w:i/>
        </w:rPr>
        <w:t xml:space="preserve">k </w:t>
      </w:r>
      <w:r w:rsidRPr="00420451">
        <w:rPr>
          <w:spacing w:val="3"/>
        </w:rPr>
        <w:t xml:space="preserve">is </w:t>
      </w:r>
      <w:r w:rsidRPr="00420451">
        <w:t xml:space="preserve">chosen </w:t>
      </w:r>
      <w:r w:rsidRPr="00420451">
        <w:rPr>
          <w:spacing w:val="-5"/>
        </w:rPr>
        <w:t xml:space="preserve">to </w:t>
      </w:r>
      <w:r w:rsidRPr="00420451">
        <w:t xml:space="preserve">be </w:t>
      </w:r>
      <w:r w:rsidRPr="00420451">
        <w:rPr>
          <w:spacing w:val="-3"/>
        </w:rPr>
        <w:t xml:space="preserve">updated. Write </w:t>
      </w:r>
      <w:r w:rsidRPr="00420451">
        <w:rPr>
          <w:spacing w:val="-8"/>
        </w:rPr>
        <w:t xml:space="preserve">the </w:t>
      </w:r>
      <w:r w:rsidRPr="00420451">
        <w:rPr>
          <w:spacing w:val="-4"/>
        </w:rPr>
        <w:t xml:space="preserve">energy </w:t>
      </w:r>
      <w:r w:rsidRPr="00420451">
        <w:rPr>
          <w:i/>
        </w:rPr>
        <w:t xml:space="preserve">E </w:t>
      </w:r>
      <w:r w:rsidRPr="00420451">
        <w:rPr>
          <w:spacing w:val="3"/>
        </w:rPr>
        <w:t xml:space="preserve">in </w:t>
      </w:r>
      <w:r w:rsidRPr="00420451">
        <w:t xml:space="preserve">a form </w:t>
      </w:r>
      <w:r w:rsidRPr="00420451">
        <w:rPr>
          <w:spacing w:val="-6"/>
        </w:rPr>
        <w:t xml:space="preserve">that </w:t>
      </w:r>
      <w:r w:rsidRPr="00420451">
        <w:t xml:space="preserve">singles </w:t>
      </w:r>
      <w:r w:rsidRPr="00420451">
        <w:rPr>
          <w:spacing w:val="-5"/>
        </w:rPr>
        <w:t xml:space="preserve">out </w:t>
      </w:r>
      <w:r w:rsidRPr="00420451">
        <w:rPr>
          <w:spacing w:val="-8"/>
        </w:rPr>
        <w:t xml:space="preserve">the </w:t>
      </w:r>
      <w:r w:rsidRPr="00420451">
        <w:rPr>
          <w:spacing w:val="-6"/>
        </w:rPr>
        <w:t xml:space="preserve">terms </w:t>
      </w:r>
      <w:r w:rsidRPr="00420451">
        <w:t xml:space="preserve">involving </w:t>
      </w:r>
      <w:r w:rsidRPr="00420451">
        <w:rPr>
          <w:spacing w:val="-5"/>
        </w:rPr>
        <w:t xml:space="preserve">this </w:t>
      </w:r>
      <w:r w:rsidRPr="00420451">
        <w:rPr>
          <w:spacing w:val="-3"/>
        </w:rPr>
        <w:t>node: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544064" behindDoc="0" locked="0" layoutInCell="1" allowOverlap="1">
            <wp:simplePos x="0" y="0"/>
            <wp:positionH relativeFrom="page">
              <wp:posOffset>2064546</wp:posOffset>
            </wp:positionH>
            <wp:positionV relativeFrom="paragraph">
              <wp:posOffset>135821</wp:posOffset>
            </wp:positionV>
            <wp:extent cx="3432380" cy="495300"/>
            <wp:effectExtent l="0" t="0" r="0" b="0"/>
            <wp:wrapTopAndBottom/>
            <wp:docPr id="609" name="image1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182.jpeg"/>
                    <pic:cNvPicPr/>
                  </pic:nvPicPr>
                  <pic:blipFill>
                    <a:blip r:embed="rId201" cstate="print"/>
                    <a:stretch>
                      <a:fillRect/>
                    </a:stretch>
                  </pic:blipFill>
                  <pic:spPr>
                    <a:xfrm>
                      <a:off x="0" y="0"/>
                      <a:ext cx="3432380" cy="49530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4"/>
        <w:rPr>
          <w:sz w:val="26"/>
        </w:rPr>
      </w:pPr>
    </w:p>
    <w:p w:rsidR="001B278E" w:rsidRPr="00420451" w:rsidRDefault="00F163E5">
      <w:pPr>
        <w:pStyle w:val="BodyText"/>
        <w:spacing w:before="87" w:line="249" w:lineRule="auto"/>
        <w:ind w:left="120"/>
      </w:pPr>
      <w:r w:rsidRPr="00420451">
        <w:t xml:space="preserve">The first term here contains no references to node </w:t>
      </w:r>
      <w:r w:rsidRPr="00420451">
        <w:rPr>
          <w:i/>
        </w:rPr>
        <w:t xml:space="preserve">k, </w:t>
      </w:r>
      <w:r w:rsidRPr="00420451">
        <w:t xml:space="preserve">which are all contained in the second two terms. Now, because </w:t>
      </w:r>
      <w:r w:rsidRPr="00420451">
        <w:rPr>
          <w:i/>
        </w:rPr>
        <w:t>w</w:t>
      </w:r>
      <w:r w:rsidRPr="00420451">
        <w:rPr>
          <w:i/>
          <w:position w:val="-6"/>
          <w:sz w:val="22"/>
        </w:rPr>
        <w:t>ik</w:t>
      </w:r>
      <w:r w:rsidRPr="00420451">
        <w:rPr>
          <w:i/>
        </w:rPr>
        <w:t>=w</w:t>
      </w:r>
      <w:r w:rsidRPr="00420451">
        <w:rPr>
          <w:i/>
          <w:position w:val="-6"/>
          <w:sz w:val="22"/>
        </w:rPr>
        <w:t xml:space="preserve">ki, </w:t>
      </w:r>
      <w:r w:rsidRPr="00420451">
        <w:t>these last two sums may be combined</w:t>
      </w:r>
    </w:p>
    <w:p w:rsidR="001B278E" w:rsidRPr="00420451" w:rsidRDefault="001B278E">
      <w:pPr>
        <w:spacing w:line="249" w:lineRule="auto"/>
        <w:sectPr w:rsidR="001B278E" w:rsidRPr="00420451">
          <w:pgSz w:w="11910" w:h="16840"/>
          <w:pgMar w:top="380" w:right="860" w:bottom="400" w:left="880" w:header="0" w:footer="217" w:gutter="0"/>
          <w:cols w:space="720"/>
        </w:sectPr>
      </w:pPr>
    </w:p>
    <w:p w:rsidR="001B278E" w:rsidRPr="00420451" w:rsidRDefault="00F163E5">
      <w:pPr>
        <w:pStyle w:val="BodyText"/>
        <w:ind w:left="3331"/>
        <w:rPr>
          <w:sz w:val="20"/>
        </w:rPr>
      </w:pPr>
      <w:r w:rsidRPr="00420451">
        <w:rPr>
          <w:noProof/>
          <w:sz w:val="20"/>
        </w:rPr>
        <w:drawing>
          <wp:inline distT="0" distB="0" distL="0" distR="0">
            <wp:extent cx="2211978" cy="485775"/>
            <wp:effectExtent l="0" t="0" r="0" b="0"/>
            <wp:docPr id="611" name="image1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183.jpeg"/>
                    <pic:cNvPicPr/>
                  </pic:nvPicPr>
                  <pic:blipFill>
                    <a:blip r:embed="rId202" cstate="print"/>
                    <a:stretch>
                      <a:fillRect/>
                    </a:stretch>
                  </pic:blipFill>
                  <pic:spPr>
                    <a:xfrm>
                      <a:off x="0" y="0"/>
                      <a:ext cx="2211978" cy="485775"/>
                    </a:xfrm>
                    <a:prstGeom prst="rect">
                      <a:avLst/>
                    </a:prstGeom>
                  </pic:spPr>
                </pic:pic>
              </a:graphicData>
            </a:graphic>
          </wp:inline>
        </w:drawing>
      </w:r>
    </w:p>
    <w:p w:rsidR="001B278E" w:rsidRPr="00420451" w:rsidRDefault="001B278E">
      <w:pPr>
        <w:pStyle w:val="BodyText"/>
        <w:rPr>
          <w:sz w:val="20"/>
        </w:rPr>
      </w:pPr>
    </w:p>
    <w:p w:rsidR="001B278E" w:rsidRPr="00420451" w:rsidRDefault="001B278E">
      <w:pPr>
        <w:pStyle w:val="BodyText"/>
        <w:spacing w:before="1"/>
        <w:rPr>
          <w:sz w:val="28"/>
        </w:rPr>
      </w:pPr>
    </w:p>
    <w:p w:rsidR="001B278E" w:rsidRPr="00420451" w:rsidRDefault="00F163E5">
      <w:pPr>
        <w:pStyle w:val="BodyText"/>
        <w:spacing w:before="88" w:line="249" w:lineRule="auto"/>
        <w:ind w:left="120"/>
      </w:pPr>
      <w:r w:rsidRPr="00420451">
        <w:t xml:space="preserve">For ease of notation, denote the first sum by </w:t>
      </w:r>
      <w:r w:rsidRPr="00420451">
        <w:rPr>
          <w:i/>
        </w:rPr>
        <w:t xml:space="preserve">S </w:t>
      </w:r>
      <w:r w:rsidRPr="00420451">
        <w:t>and, in the second sum, t</w:t>
      </w:r>
      <w:r w:rsidRPr="00420451">
        <w:t>ake outside the summation since it is constant throughout. Then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547136" behindDoc="0" locked="0" layoutInCell="1" allowOverlap="1">
            <wp:simplePos x="0" y="0"/>
            <wp:positionH relativeFrom="page">
              <wp:posOffset>3112880</wp:posOffset>
            </wp:positionH>
            <wp:positionV relativeFrom="paragraph">
              <wp:posOffset>134684</wp:posOffset>
            </wp:positionV>
            <wp:extent cx="1344348" cy="352425"/>
            <wp:effectExtent l="0" t="0" r="0" b="0"/>
            <wp:wrapTopAndBottom/>
            <wp:docPr id="613" name="image1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184.jpeg"/>
                    <pic:cNvPicPr/>
                  </pic:nvPicPr>
                  <pic:blipFill>
                    <a:blip r:embed="rId203" cstate="print"/>
                    <a:stretch>
                      <a:fillRect/>
                    </a:stretch>
                  </pic:blipFill>
                  <pic:spPr>
                    <a:xfrm>
                      <a:off x="0" y="0"/>
                      <a:ext cx="1344348" cy="352425"/>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4"/>
        <w:rPr>
          <w:sz w:val="26"/>
        </w:rPr>
      </w:pPr>
    </w:p>
    <w:p w:rsidR="001B278E" w:rsidRPr="00420451" w:rsidRDefault="00F163E5">
      <w:pPr>
        <w:pStyle w:val="BodyText"/>
        <w:spacing w:before="87"/>
        <w:ind w:left="120"/>
      </w:pPr>
      <w:r w:rsidRPr="00420451">
        <w:t xml:space="preserve">The sum following </w:t>
      </w:r>
      <w:r w:rsidRPr="00420451">
        <w:rPr>
          <w:i/>
        </w:rPr>
        <w:t>x</w:t>
      </w:r>
      <w:r w:rsidRPr="00420451">
        <w:rPr>
          <w:i/>
          <w:position w:val="-6"/>
          <w:sz w:val="22"/>
        </w:rPr>
        <w:t xml:space="preserve">k </w:t>
      </w:r>
      <w:r w:rsidRPr="00420451">
        <w:t>is just the activation of the kth node so that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9"/>
        <w:rPr>
          <w:sz w:val="16"/>
        </w:rPr>
      </w:pPr>
      <w:r w:rsidRPr="00420451">
        <w:rPr>
          <w:noProof/>
        </w:rPr>
        <w:drawing>
          <wp:anchor distT="0" distB="0" distL="0" distR="0" simplePos="0" relativeHeight="251550208" behindDoc="0" locked="0" layoutInCell="1" allowOverlap="1">
            <wp:simplePos x="0" y="0"/>
            <wp:positionH relativeFrom="page">
              <wp:posOffset>3351138</wp:posOffset>
            </wp:positionH>
            <wp:positionV relativeFrom="paragraph">
              <wp:posOffset>147596</wp:posOffset>
            </wp:positionV>
            <wp:extent cx="858095" cy="171450"/>
            <wp:effectExtent l="0" t="0" r="0" b="0"/>
            <wp:wrapTopAndBottom/>
            <wp:docPr id="615" name="image1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185.jpeg"/>
                    <pic:cNvPicPr/>
                  </pic:nvPicPr>
                  <pic:blipFill>
                    <a:blip r:embed="rId204" cstate="print"/>
                    <a:stretch>
                      <a:fillRect/>
                    </a:stretch>
                  </pic:blipFill>
                  <pic:spPr>
                    <a:xfrm>
                      <a:off x="0" y="0"/>
                      <a:ext cx="858095" cy="171450"/>
                    </a:xfrm>
                    <a:prstGeom prst="rect">
                      <a:avLst/>
                    </a:prstGeom>
                  </pic:spPr>
                </pic:pic>
              </a:graphicData>
            </a:graphic>
          </wp:anchor>
        </w:drawing>
      </w:r>
    </w:p>
    <w:p w:rsidR="001B278E" w:rsidRPr="00420451" w:rsidRDefault="00F163E5">
      <w:pPr>
        <w:pStyle w:val="BodyText"/>
        <w:spacing w:line="306" w:lineRule="exact"/>
        <w:ind w:left="120"/>
      </w:pPr>
      <w:r w:rsidRPr="00420451">
        <w:t>(7.4)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bookmarkStart w:id="469" w:name="103"/>
      <w:bookmarkStart w:id="470" w:name="_bookmark223"/>
      <w:bookmarkEnd w:id="469"/>
      <w:bookmarkEnd w:id="470"/>
      <w:r w:rsidRPr="00420451">
        <w:t xml:space="preserve">Let the energy after </w:t>
      </w:r>
      <w:r w:rsidRPr="00420451">
        <w:rPr>
          <w:i/>
        </w:rPr>
        <w:t xml:space="preserve">k </w:t>
      </w:r>
      <w:r w:rsidRPr="00420451">
        <w:t xml:space="preserve">has updated be </w:t>
      </w:r>
      <w:r w:rsidRPr="00420451">
        <w:rPr>
          <w:i/>
        </w:rPr>
        <w:t xml:space="preserve">E' </w:t>
      </w:r>
      <w:r w:rsidRPr="00420451">
        <w:t xml:space="preserve">and the new output be </w:t>
      </w:r>
      <w:r w:rsidRPr="00420451">
        <w:rPr>
          <w:i/>
        </w:rPr>
        <w:t>x'</w:t>
      </w:r>
      <w:r w:rsidRPr="00420451">
        <w:rPr>
          <w:i/>
          <w:position w:val="-6"/>
          <w:sz w:val="22"/>
        </w:rPr>
        <w:t xml:space="preserve">k </w:t>
      </w:r>
      <w:r w:rsidRPr="00420451">
        <w:t>. Then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9"/>
        <w:rPr>
          <w:sz w:val="16"/>
        </w:rPr>
      </w:pPr>
      <w:r w:rsidRPr="00420451">
        <w:rPr>
          <w:noProof/>
        </w:rPr>
        <w:drawing>
          <wp:anchor distT="0" distB="0" distL="0" distR="0" simplePos="0" relativeHeight="251553280" behindDoc="0" locked="0" layoutInCell="1" allowOverlap="1">
            <wp:simplePos x="0" y="0"/>
            <wp:positionH relativeFrom="page">
              <wp:posOffset>3332077</wp:posOffset>
            </wp:positionH>
            <wp:positionV relativeFrom="paragraph">
              <wp:posOffset>147402</wp:posOffset>
            </wp:positionV>
            <wp:extent cx="905766" cy="180975"/>
            <wp:effectExtent l="0" t="0" r="0" b="0"/>
            <wp:wrapTopAndBottom/>
            <wp:docPr id="617" name="image1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186.jpeg"/>
                    <pic:cNvPicPr/>
                  </pic:nvPicPr>
                  <pic:blipFill>
                    <a:blip r:embed="rId205" cstate="print"/>
                    <a:stretch>
                      <a:fillRect/>
                    </a:stretch>
                  </pic:blipFill>
                  <pic:spPr>
                    <a:xfrm>
                      <a:off x="0" y="0"/>
                      <a:ext cx="905766" cy="180975"/>
                    </a:xfrm>
                    <a:prstGeom prst="rect">
                      <a:avLst/>
                    </a:prstGeom>
                  </pic:spPr>
                </pic:pic>
              </a:graphicData>
            </a:graphic>
          </wp:anchor>
        </w:drawing>
      </w:r>
    </w:p>
    <w:p w:rsidR="001B278E" w:rsidRPr="00420451" w:rsidRDefault="00F163E5">
      <w:pPr>
        <w:pStyle w:val="BodyText"/>
        <w:spacing w:line="306" w:lineRule="exact"/>
        <w:ind w:left="120"/>
      </w:pPr>
      <w:r w:rsidRPr="00420451">
        <w:t>(7.5)</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tabs>
          <w:tab w:val="left" w:pos="4907"/>
          <w:tab w:val="left" w:pos="9665"/>
        </w:tabs>
        <w:ind w:left="120"/>
        <w:rPr>
          <w:i/>
          <w:sz w:val="30"/>
        </w:rPr>
      </w:pPr>
      <w:r w:rsidRPr="00420451">
        <w:rPr>
          <w:noProof/>
        </w:rPr>
        <w:drawing>
          <wp:anchor distT="0" distB="0" distL="0" distR="0" simplePos="0" relativeHeight="252004864" behindDoc="1" locked="0" layoutInCell="1" allowOverlap="1">
            <wp:simplePos x="0" y="0"/>
            <wp:positionH relativeFrom="page">
              <wp:posOffset>3541744</wp:posOffset>
            </wp:positionH>
            <wp:positionV relativeFrom="paragraph">
              <wp:posOffset>25514</wp:posOffset>
            </wp:positionV>
            <wp:extent cx="133424" cy="152334"/>
            <wp:effectExtent l="0" t="0" r="0" b="0"/>
            <wp:wrapNone/>
            <wp:docPr id="61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2007936" behindDoc="1" locked="0" layoutInCell="1" allowOverlap="1">
            <wp:simplePos x="0" y="0"/>
            <wp:positionH relativeFrom="page">
              <wp:posOffset>6562852</wp:posOffset>
            </wp:positionH>
            <wp:positionV relativeFrom="paragraph">
              <wp:posOffset>25514</wp:posOffset>
            </wp:positionV>
            <wp:extent cx="133424" cy="152334"/>
            <wp:effectExtent l="0" t="0" r="0" b="0"/>
            <wp:wrapNone/>
            <wp:docPr id="6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spacing w:val="-5"/>
          <w:sz w:val="30"/>
        </w:rPr>
        <w:t xml:space="preserve">Denote  </w:t>
      </w:r>
      <w:r w:rsidRPr="00420451">
        <w:rPr>
          <w:spacing w:val="-8"/>
          <w:sz w:val="30"/>
        </w:rPr>
        <w:t xml:space="preserve">the  change  </w:t>
      </w:r>
      <w:r w:rsidRPr="00420451">
        <w:rPr>
          <w:spacing w:val="3"/>
          <w:sz w:val="30"/>
        </w:rPr>
        <w:t xml:space="preserve">in </w:t>
      </w:r>
      <w:r w:rsidRPr="00420451">
        <w:rPr>
          <w:spacing w:val="-4"/>
          <w:sz w:val="30"/>
        </w:rPr>
        <w:t>energy</w:t>
      </w:r>
      <w:r w:rsidRPr="00420451">
        <w:rPr>
          <w:spacing w:val="-39"/>
          <w:sz w:val="30"/>
        </w:rPr>
        <w:t xml:space="preserve"> </w:t>
      </w:r>
      <w:r w:rsidRPr="00420451">
        <w:rPr>
          <w:i/>
          <w:spacing w:val="2"/>
          <w:sz w:val="30"/>
        </w:rPr>
        <w:t>E'-E</w:t>
      </w:r>
      <w:r w:rsidRPr="00420451">
        <w:rPr>
          <w:i/>
          <w:spacing w:val="58"/>
          <w:sz w:val="30"/>
        </w:rPr>
        <w:t xml:space="preserve"> </w:t>
      </w:r>
      <w:r w:rsidRPr="00420451">
        <w:rPr>
          <w:sz w:val="30"/>
        </w:rPr>
        <w:t>by</w:t>
      </w:r>
      <w:r w:rsidRPr="00420451">
        <w:rPr>
          <w:sz w:val="30"/>
        </w:rPr>
        <w:tab/>
      </w:r>
      <w:r w:rsidRPr="00420451">
        <w:rPr>
          <w:i/>
          <w:sz w:val="30"/>
        </w:rPr>
        <w:t xml:space="preserve">E </w:t>
      </w:r>
      <w:r w:rsidRPr="00420451">
        <w:rPr>
          <w:spacing w:val="-5"/>
          <w:sz w:val="30"/>
        </w:rPr>
        <w:t xml:space="preserve">and  </w:t>
      </w:r>
      <w:r w:rsidRPr="00420451">
        <w:rPr>
          <w:spacing w:val="-8"/>
          <w:sz w:val="30"/>
        </w:rPr>
        <w:t xml:space="preserve">the  change  </w:t>
      </w:r>
      <w:r w:rsidRPr="00420451">
        <w:rPr>
          <w:spacing w:val="3"/>
          <w:sz w:val="30"/>
        </w:rPr>
        <w:t xml:space="preserve">in </w:t>
      </w:r>
      <w:r w:rsidRPr="00420451">
        <w:rPr>
          <w:spacing w:val="-7"/>
          <w:sz w:val="30"/>
        </w:rPr>
        <w:t>output</w:t>
      </w:r>
      <w:r w:rsidRPr="00420451">
        <w:rPr>
          <w:spacing w:val="-5"/>
          <w:sz w:val="30"/>
        </w:rPr>
        <w:t xml:space="preserve"> </w:t>
      </w:r>
      <w:r w:rsidRPr="00420451">
        <w:rPr>
          <w:i/>
          <w:spacing w:val="6"/>
          <w:sz w:val="30"/>
        </w:rPr>
        <w:t>x'</w:t>
      </w:r>
      <w:r w:rsidRPr="00420451">
        <w:rPr>
          <w:i/>
          <w:spacing w:val="6"/>
          <w:position w:val="-6"/>
        </w:rPr>
        <w:t>k</w:t>
      </w:r>
      <w:r w:rsidRPr="00420451">
        <w:rPr>
          <w:i/>
          <w:spacing w:val="6"/>
          <w:sz w:val="30"/>
        </w:rPr>
        <w:t>-x</w:t>
      </w:r>
      <w:r w:rsidRPr="00420451">
        <w:rPr>
          <w:i/>
          <w:spacing w:val="6"/>
          <w:position w:val="-6"/>
        </w:rPr>
        <w:t xml:space="preserve">k </w:t>
      </w:r>
      <w:r w:rsidRPr="00420451">
        <w:rPr>
          <w:i/>
          <w:spacing w:val="57"/>
          <w:position w:val="-6"/>
        </w:rPr>
        <w:t xml:space="preserve"> </w:t>
      </w:r>
      <w:r w:rsidRPr="00420451">
        <w:rPr>
          <w:sz w:val="30"/>
        </w:rPr>
        <w:t>by</w:t>
      </w:r>
      <w:r w:rsidRPr="00420451">
        <w:rPr>
          <w:sz w:val="30"/>
        </w:rPr>
        <w:tab/>
      </w:r>
      <w:r w:rsidRPr="00420451">
        <w:rPr>
          <w:i/>
          <w:spacing w:val="7"/>
          <w:sz w:val="30"/>
        </w:rPr>
        <w:t>x</w:t>
      </w:r>
      <w:r w:rsidRPr="00420451">
        <w:rPr>
          <w:i/>
          <w:spacing w:val="7"/>
          <w:position w:val="-6"/>
        </w:rPr>
        <w:t>k</w:t>
      </w:r>
      <w:r w:rsidRPr="00420451">
        <w:rPr>
          <w:i/>
          <w:spacing w:val="7"/>
          <w:sz w:val="30"/>
        </w:rPr>
        <w:t>;</w:t>
      </w:r>
    </w:p>
    <w:p w:rsidR="001B278E" w:rsidRPr="00420451" w:rsidRDefault="00F163E5">
      <w:pPr>
        <w:pStyle w:val="BodyText"/>
        <w:spacing w:before="22"/>
        <w:ind w:left="120"/>
      </w:pPr>
      <w:r w:rsidRPr="00420451">
        <w:t>then subtracting (7.4) from (7.5)</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556352" behindDoc="0" locked="0" layoutInCell="1" allowOverlap="1">
            <wp:simplePos x="0" y="0"/>
            <wp:positionH relativeFrom="page">
              <wp:posOffset>3303486</wp:posOffset>
            </wp:positionH>
            <wp:positionV relativeFrom="paragraph">
              <wp:posOffset>142878</wp:posOffset>
            </wp:positionV>
            <wp:extent cx="953438" cy="171450"/>
            <wp:effectExtent l="0" t="0" r="0" b="0"/>
            <wp:wrapTopAndBottom/>
            <wp:docPr id="623" name="image1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187.jpeg"/>
                    <pic:cNvPicPr/>
                  </pic:nvPicPr>
                  <pic:blipFill>
                    <a:blip r:embed="rId206" cstate="print"/>
                    <a:stretch>
                      <a:fillRect/>
                    </a:stretch>
                  </pic:blipFill>
                  <pic:spPr>
                    <a:xfrm>
                      <a:off x="0" y="0"/>
                      <a:ext cx="953438" cy="171450"/>
                    </a:xfrm>
                    <a:prstGeom prst="rect">
                      <a:avLst/>
                    </a:prstGeom>
                  </pic:spPr>
                </pic:pic>
              </a:graphicData>
            </a:graphic>
          </wp:anchor>
        </w:drawing>
      </w:r>
    </w:p>
    <w:p w:rsidR="001B278E" w:rsidRPr="00420451" w:rsidRDefault="00F163E5">
      <w:pPr>
        <w:pStyle w:val="BodyText"/>
        <w:spacing w:line="306" w:lineRule="exact"/>
        <w:ind w:left="120"/>
      </w:pPr>
      <w:r w:rsidRPr="00420451">
        <w:t>(7.6)</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There are now two cases to consider:</w:t>
      </w:r>
    </w:p>
    <w:p w:rsidR="001B278E" w:rsidRPr="00420451" w:rsidRDefault="001B278E">
      <w:pPr>
        <w:pStyle w:val="BodyText"/>
        <w:spacing w:before="11"/>
        <w:rPr>
          <w:sz w:val="32"/>
        </w:rPr>
      </w:pPr>
    </w:p>
    <w:p w:rsidR="001B278E" w:rsidRPr="00420451" w:rsidRDefault="00F163E5">
      <w:pPr>
        <w:pStyle w:val="ListParagraph"/>
        <w:numPr>
          <w:ilvl w:val="0"/>
          <w:numId w:val="18"/>
        </w:numPr>
        <w:tabs>
          <w:tab w:val="left" w:pos="586"/>
          <w:tab w:val="left" w:pos="1035"/>
          <w:tab w:val="left" w:pos="1575"/>
          <w:tab w:val="left" w:pos="2281"/>
          <w:tab w:val="left" w:pos="3556"/>
          <w:tab w:val="left" w:pos="9380"/>
        </w:tabs>
        <w:spacing w:line="259" w:lineRule="auto"/>
        <w:ind w:right="139" w:firstLine="0"/>
        <w:rPr>
          <w:sz w:val="30"/>
        </w:rPr>
      </w:pPr>
      <w:r w:rsidRPr="00420451">
        <w:rPr>
          <w:noProof/>
        </w:rPr>
        <w:drawing>
          <wp:anchor distT="0" distB="0" distL="0" distR="0" simplePos="0" relativeHeight="252011008" behindDoc="1" locked="0" layoutInCell="1" allowOverlap="1">
            <wp:simplePos x="0" y="0"/>
            <wp:positionH relativeFrom="page">
              <wp:posOffset>1101985</wp:posOffset>
            </wp:positionH>
            <wp:positionV relativeFrom="paragraph">
              <wp:posOffset>41588</wp:posOffset>
            </wp:positionV>
            <wp:extent cx="114363" cy="152334"/>
            <wp:effectExtent l="0" t="0" r="0" b="0"/>
            <wp:wrapNone/>
            <wp:docPr id="62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113.png"/>
                    <pic:cNvPicPr/>
                  </pic:nvPicPr>
                  <pic:blipFill>
                    <a:blip r:embed="rId126" cstate="print"/>
                    <a:stretch>
                      <a:fillRect/>
                    </a:stretch>
                  </pic:blipFill>
                  <pic:spPr>
                    <a:xfrm>
                      <a:off x="0" y="0"/>
                      <a:ext cx="114363" cy="152334"/>
                    </a:xfrm>
                    <a:prstGeom prst="rect">
                      <a:avLst/>
                    </a:prstGeom>
                  </pic:spPr>
                </pic:pic>
              </a:graphicData>
            </a:graphic>
          </wp:anchor>
        </w:drawing>
      </w:r>
      <w:r w:rsidRPr="00420451">
        <w:rPr>
          <w:noProof/>
        </w:rPr>
        <w:drawing>
          <wp:anchor distT="0" distB="0" distL="0" distR="0" simplePos="0" relativeHeight="252014080" behindDoc="1" locked="0" layoutInCell="1" allowOverlap="1">
            <wp:simplePos x="0" y="0"/>
            <wp:positionH relativeFrom="page">
              <wp:posOffset>6381775</wp:posOffset>
            </wp:positionH>
            <wp:positionV relativeFrom="paragraph">
              <wp:posOffset>41588</wp:posOffset>
            </wp:positionV>
            <wp:extent cx="133424" cy="152334"/>
            <wp:effectExtent l="0" t="0" r="0" b="0"/>
            <wp:wrapNone/>
            <wp:docPr id="62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2017152" behindDoc="1" locked="0" layoutInCell="1" allowOverlap="1">
            <wp:simplePos x="0" y="0"/>
            <wp:positionH relativeFrom="page">
              <wp:posOffset>6667685</wp:posOffset>
            </wp:positionH>
            <wp:positionV relativeFrom="paragraph">
              <wp:posOffset>41588</wp:posOffset>
            </wp:positionV>
            <wp:extent cx="114363" cy="152334"/>
            <wp:effectExtent l="0" t="0" r="0" b="0"/>
            <wp:wrapNone/>
            <wp:docPr id="62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113.png"/>
                    <pic:cNvPicPr/>
                  </pic:nvPicPr>
                  <pic:blipFill>
                    <a:blip r:embed="rId126" cstate="print"/>
                    <a:stretch>
                      <a:fillRect/>
                    </a:stretch>
                  </pic:blipFill>
                  <pic:spPr>
                    <a:xfrm>
                      <a:off x="0" y="0"/>
                      <a:ext cx="114363" cy="152334"/>
                    </a:xfrm>
                    <a:prstGeom prst="rect">
                      <a:avLst/>
                    </a:prstGeom>
                  </pic:spPr>
                </pic:pic>
              </a:graphicData>
            </a:graphic>
          </wp:anchor>
        </w:drawing>
      </w:r>
      <w:r w:rsidRPr="00420451">
        <w:rPr>
          <w:noProof/>
        </w:rPr>
        <w:drawing>
          <wp:anchor distT="0" distB="0" distL="0" distR="0" simplePos="0" relativeHeight="252020224" behindDoc="1" locked="0" layoutInCell="1" allowOverlap="1">
            <wp:simplePos x="0" y="0"/>
            <wp:positionH relativeFrom="page">
              <wp:posOffset>1426015</wp:posOffset>
            </wp:positionH>
            <wp:positionV relativeFrom="paragraph">
              <wp:posOffset>327215</wp:posOffset>
            </wp:positionV>
            <wp:extent cx="133424" cy="152334"/>
            <wp:effectExtent l="0" t="0" r="0" b="0"/>
            <wp:wrapNone/>
            <wp:docPr id="6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2023296" behindDoc="1" locked="0" layoutInCell="1" allowOverlap="1">
            <wp:simplePos x="0" y="0"/>
            <wp:positionH relativeFrom="page">
              <wp:posOffset>1893000</wp:posOffset>
            </wp:positionH>
            <wp:positionV relativeFrom="paragraph">
              <wp:posOffset>327215</wp:posOffset>
            </wp:positionV>
            <wp:extent cx="114363" cy="152334"/>
            <wp:effectExtent l="0" t="0" r="0" b="0"/>
            <wp:wrapNone/>
            <wp:docPr id="63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113.png"/>
                    <pic:cNvPicPr/>
                  </pic:nvPicPr>
                  <pic:blipFill>
                    <a:blip r:embed="rId126" cstate="print"/>
                    <a:stretch>
                      <a:fillRect/>
                    </a:stretch>
                  </pic:blipFill>
                  <pic:spPr>
                    <a:xfrm>
                      <a:off x="0" y="0"/>
                      <a:ext cx="114363" cy="152334"/>
                    </a:xfrm>
                    <a:prstGeom prst="rect">
                      <a:avLst/>
                    </a:prstGeom>
                  </pic:spPr>
                </pic:pic>
              </a:graphicData>
            </a:graphic>
          </wp:anchor>
        </w:drawing>
      </w:r>
      <w:r w:rsidRPr="00420451">
        <w:rPr>
          <w:noProof/>
        </w:rPr>
        <w:drawing>
          <wp:anchor distT="0" distB="0" distL="0" distR="0" simplePos="0" relativeHeight="252026368" behindDoc="1" locked="0" layoutInCell="1" allowOverlap="1">
            <wp:simplePos x="0" y="0"/>
            <wp:positionH relativeFrom="page">
              <wp:posOffset>2684016</wp:posOffset>
            </wp:positionH>
            <wp:positionV relativeFrom="paragraph">
              <wp:posOffset>327215</wp:posOffset>
            </wp:positionV>
            <wp:extent cx="133424" cy="152334"/>
            <wp:effectExtent l="0" t="0" r="0" b="0"/>
            <wp:wrapNone/>
            <wp:docPr id="63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2029440" behindDoc="1" locked="0" layoutInCell="1" allowOverlap="1">
            <wp:simplePos x="0" y="0"/>
            <wp:positionH relativeFrom="page">
              <wp:posOffset>2931804</wp:posOffset>
            </wp:positionH>
            <wp:positionV relativeFrom="paragraph">
              <wp:posOffset>327215</wp:posOffset>
            </wp:positionV>
            <wp:extent cx="114363" cy="152334"/>
            <wp:effectExtent l="0" t="0" r="0" b="0"/>
            <wp:wrapNone/>
            <wp:docPr id="63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rPr>
          <w:sz w:val="30"/>
        </w:rPr>
        <w:t>)</w:t>
      </w:r>
      <w:r w:rsidRPr="00420451">
        <w:rPr>
          <w:spacing w:val="7"/>
          <w:sz w:val="30"/>
        </w:rPr>
        <w:t xml:space="preserve"> </w:t>
      </w:r>
      <w:r w:rsidRPr="00420451">
        <w:rPr>
          <w:i/>
          <w:sz w:val="30"/>
        </w:rPr>
        <w:t>a</w:t>
      </w:r>
      <w:r w:rsidRPr="00420451">
        <w:rPr>
          <w:i/>
          <w:position w:val="10"/>
        </w:rPr>
        <w:t>k</w:t>
      </w:r>
      <w:r w:rsidRPr="00420451">
        <w:rPr>
          <w:i/>
          <w:position w:val="10"/>
        </w:rPr>
        <w:tab/>
      </w:r>
      <w:r w:rsidRPr="00420451">
        <w:rPr>
          <w:sz w:val="30"/>
        </w:rPr>
        <w:t xml:space="preserve">0.  </w:t>
      </w:r>
      <w:r w:rsidRPr="00420451">
        <w:rPr>
          <w:spacing w:val="-7"/>
          <w:sz w:val="30"/>
        </w:rPr>
        <w:t xml:space="preserve">The  output  </w:t>
      </w:r>
      <w:r w:rsidRPr="00420451">
        <w:rPr>
          <w:spacing w:val="-6"/>
          <w:sz w:val="30"/>
        </w:rPr>
        <w:t xml:space="preserve">then </w:t>
      </w:r>
      <w:r w:rsidRPr="00420451">
        <w:rPr>
          <w:spacing w:val="-4"/>
          <w:sz w:val="30"/>
        </w:rPr>
        <w:t xml:space="preserve">goes  </w:t>
      </w:r>
      <w:r w:rsidRPr="00420451">
        <w:rPr>
          <w:sz w:val="30"/>
        </w:rPr>
        <w:t xml:space="preserve">from 0  </w:t>
      </w:r>
      <w:r w:rsidRPr="00420451">
        <w:rPr>
          <w:spacing w:val="-5"/>
          <w:sz w:val="30"/>
        </w:rPr>
        <w:t xml:space="preserve">to  </w:t>
      </w:r>
      <w:r w:rsidRPr="00420451">
        <w:rPr>
          <w:sz w:val="30"/>
        </w:rPr>
        <w:t xml:space="preserve">1  or  </w:t>
      </w:r>
      <w:r w:rsidRPr="00420451">
        <w:rPr>
          <w:spacing w:val="-4"/>
          <w:sz w:val="30"/>
        </w:rPr>
        <w:t xml:space="preserve">stays  </w:t>
      </w:r>
      <w:r w:rsidRPr="00420451">
        <w:rPr>
          <w:sz w:val="30"/>
        </w:rPr>
        <w:t>at 1.</w:t>
      </w:r>
      <w:r w:rsidRPr="00420451">
        <w:rPr>
          <w:spacing w:val="32"/>
          <w:sz w:val="30"/>
        </w:rPr>
        <w:t xml:space="preserve"> </w:t>
      </w:r>
      <w:r w:rsidRPr="00420451">
        <w:rPr>
          <w:spacing w:val="-5"/>
          <w:sz w:val="30"/>
        </w:rPr>
        <w:t xml:space="preserve">In </w:t>
      </w:r>
      <w:r w:rsidRPr="00420451">
        <w:rPr>
          <w:spacing w:val="-3"/>
          <w:sz w:val="30"/>
        </w:rPr>
        <w:t>either</w:t>
      </w:r>
      <w:r w:rsidRPr="00420451">
        <w:rPr>
          <w:spacing w:val="55"/>
          <w:sz w:val="30"/>
        </w:rPr>
        <w:t xml:space="preserve"> </w:t>
      </w:r>
      <w:r w:rsidRPr="00420451">
        <w:rPr>
          <w:sz w:val="30"/>
        </w:rPr>
        <w:t>case</w:t>
      </w:r>
      <w:r w:rsidRPr="00420451">
        <w:rPr>
          <w:sz w:val="30"/>
        </w:rPr>
        <w:tab/>
      </w:r>
      <w:r w:rsidRPr="00420451">
        <w:rPr>
          <w:i/>
          <w:sz w:val="30"/>
        </w:rPr>
        <w:t>x</w:t>
      </w:r>
      <w:r w:rsidRPr="00420451">
        <w:rPr>
          <w:position w:val="-6"/>
        </w:rPr>
        <w:t xml:space="preserve">k </w:t>
      </w:r>
      <w:r w:rsidRPr="00420451">
        <w:rPr>
          <w:spacing w:val="-9"/>
          <w:sz w:val="30"/>
        </w:rPr>
        <w:t xml:space="preserve">0. </w:t>
      </w:r>
      <w:r w:rsidRPr="00420451">
        <w:rPr>
          <w:sz w:val="30"/>
        </w:rPr>
        <w:t>Therefore</w:t>
      </w:r>
      <w:r w:rsidRPr="00420451">
        <w:rPr>
          <w:sz w:val="30"/>
        </w:rPr>
        <w:tab/>
      </w:r>
      <w:r w:rsidRPr="00420451">
        <w:rPr>
          <w:i/>
          <w:spacing w:val="5"/>
          <w:sz w:val="30"/>
        </w:rPr>
        <w:t>x</w:t>
      </w:r>
      <w:r w:rsidRPr="00420451">
        <w:rPr>
          <w:i/>
          <w:spacing w:val="5"/>
          <w:position w:val="-6"/>
        </w:rPr>
        <w:t>k</w:t>
      </w:r>
      <w:r w:rsidRPr="00420451">
        <w:rPr>
          <w:i/>
          <w:spacing w:val="5"/>
          <w:sz w:val="30"/>
        </w:rPr>
        <w:t>a</w:t>
      </w:r>
      <w:r w:rsidRPr="00420451">
        <w:rPr>
          <w:i/>
          <w:spacing w:val="5"/>
          <w:position w:val="10"/>
        </w:rPr>
        <w:t>k</w:t>
      </w:r>
      <w:r w:rsidRPr="00420451">
        <w:rPr>
          <w:i/>
          <w:spacing w:val="5"/>
          <w:position w:val="10"/>
        </w:rPr>
        <w:tab/>
      </w:r>
      <w:r w:rsidRPr="00420451">
        <w:rPr>
          <w:sz w:val="30"/>
        </w:rPr>
        <w:t>0</w:t>
      </w:r>
      <w:r w:rsidRPr="00420451">
        <w:rPr>
          <w:spacing w:val="1"/>
          <w:sz w:val="30"/>
        </w:rPr>
        <w:t xml:space="preserve"> </w:t>
      </w:r>
      <w:r w:rsidRPr="00420451">
        <w:rPr>
          <w:spacing w:val="-5"/>
          <w:sz w:val="30"/>
        </w:rPr>
        <w:t>and</w:t>
      </w:r>
      <w:r w:rsidRPr="00420451">
        <w:rPr>
          <w:spacing w:val="1"/>
          <w:sz w:val="30"/>
        </w:rPr>
        <w:t xml:space="preserve"> </w:t>
      </w:r>
      <w:r w:rsidRPr="00420451">
        <w:rPr>
          <w:sz w:val="30"/>
        </w:rPr>
        <w:t>so</w:t>
      </w:r>
      <w:r w:rsidRPr="00420451">
        <w:rPr>
          <w:sz w:val="30"/>
        </w:rPr>
        <w:tab/>
      </w:r>
      <w:r w:rsidRPr="00420451">
        <w:rPr>
          <w:i/>
          <w:sz w:val="30"/>
        </w:rPr>
        <w:t>E</w:t>
      </w:r>
      <w:r w:rsidRPr="00420451">
        <w:rPr>
          <w:i/>
          <w:spacing w:val="26"/>
          <w:sz w:val="30"/>
        </w:rPr>
        <w:t xml:space="preserve"> </w:t>
      </w:r>
      <w:r w:rsidRPr="00420451">
        <w:rPr>
          <w:sz w:val="30"/>
        </w:rPr>
        <w:t>0.</w:t>
      </w:r>
    </w:p>
    <w:p w:rsidR="001B278E" w:rsidRPr="00420451" w:rsidRDefault="00F163E5">
      <w:pPr>
        <w:pStyle w:val="ListParagraph"/>
        <w:numPr>
          <w:ilvl w:val="0"/>
          <w:numId w:val="18"/>
        </w:numPr>
        <w:tabs>
          <w:tab w:val="left" w:pos="601"/>
          <w:tab w:val="left" w:pos="9380"/>
        </w:tabs>
        <w:spacing w:before="358"/>
        <w:ind w:left="600" w:hanging="481"/>
        <w:rPr>
          <w:sz w:val="30"/>
        </w:rPr>
      </w:pPr>
      <w:r w:rsidRPr="00420451">
        <w:rPr>
          <w:noProof/>
        </w:rPr>
        <w:drawing>
          <wp:anchor distT="0" distB="0" distL="0" distR="0" simplePos="0" relativeHeight="252032512" behindDoc="1" locked="0" layoutInCell="1" allowOverlap="1">
            <wp:simplePos x="0" y="0"/>
            <wp:positionH relativeFrom="page">
              <wp:posOffset>6381775</wp:posOffset>
            </wp:positionH>
            <wp:positionV relativeFrom="paragraph">
              <wp:posOffset>268918</wp:posOffset>
            </wp:positionV>
            <wp:extent cx="133424" cy="152334"/>
            <wp:effectExtent l="0" t="0" r="0" b="0"/>
            <wp:wrapNone/>
            <wp:docPr id="63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2035584" behindDoc="1" locked="0" layoutInCell="1" allowOverlap="1">
            <wp:simplePos x="0" y="0"/>
            <wp:positionH relativeFrom="page">
              <wp:posOffset>6667685</wp:posOffset>
            </wp:positionH>
            <wp:positionV relativeFrom="paragraph">
              <wp:posOffset>268918</wp:posOffset>
            </wp:positionV>
            <wp:extent cx="114363" cy="152334"/>
            <wp:effectExtent l="0" t="0" r="0" b="0"/>
            <wp:wrapNone/>
            <wp:docPr id="64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rPr>
          <w:sz w:val="30"/>
        </w:rPr>
        <w:t xml:space="preserve">) </w:t>
      </w:r>
      <w:r w:rsidRPr="00420451">
        <w:rPr>
          <w:i/>
          <w:sz w:val="30"/>
        </w:rPr>
        <w:t>a</w:t>
      </w:r>
      <w:r w:rsidRPr="00420451">
        <w:rPr>
          <w:i/>
          <w:position w:val="10"/>
        </w:rPr>
        <w:t xml:space="preserve">k </w:t>
      </w:r>
      <w:r w:rsidRPr="00420451">
        <w:rPr>
          <w:sz w:val="30"/>
        </w:rPr>
        <w:t xml:space="preserve">&lt;0.  </w:t>
      </w:r>
      <w:r w:rsidRPr="00420451">
        <w:rPr>
          <w:spacing w:val="-7"/>
          <w:sz w:val="30"/>
        </w:rPr>
        <w:t xml:space="preserve">The  output  </w:t>
      </w:r>
      <w:r w:rsidRPr="00420451">
        <w:rPr>
          <w:spacing w:val="-6"/>
          <w:sz w:val="30"/>
        </w:rPr>
        <w:t xml:space="preserve">then </w:t>
      </w:r>
      <w:r w:rsidRPr="00420451">
        <w:rPr>
          <w:spacing w:val="-4"/>
          <w:sz w:val="30"/>
        </w:rPr>
        <w:t xml:space="preserve">goes  </w:t>
      </w:r>
      <w:r w:rsidRPr="00420451">
        <w:rPr>
          <w:sz w:val="30"/>
        </w:rPr>
        <w:t xml:space="preserve">from 1  </w:t>
      </w:r>
      <w:r w:rsidRPr="00420451">
        <w:rPr>
          <w:spacing w:val="-5"/>
          <w:sz w:val="30"/>
        </w:rPr>
        <w:t xml:space="preserve">to  </w:t>
      </w:r>
      <w:r w:rsidRPr="00420451">
        <w:rPr>
          <w:sz w:val="30"/>
        </w:rPr>
        <w:t xml:space="preserve">0  or  </w:t>
      </w:r>
      <w:r w:rsidRPr="00420451">
        <w:rPr>
          <w:spacing w:val="-4"/>
          <w:sz w:val="30"/>
        </w:rPr>
        <w:t xml:space="preserve">stays  </w:t>
      </w:r>
      <w:r w:rsidRPr="00420451">
        <w:rPr>
          <w:sz w:val="30"/>
        </w:rPr>
        <w:t xml:space="preserve">at 0. </w:t>
      </w:r>
      <w:r w:rsidRPr="00420451">
        <w:rPr>
          <w:spacing w:val="-5"/>
          <w:sz w:val="30"/>
        </w:rPr>
        <w:t xml:space="preserve">In </w:t>
      </w:r>
      <w:r w:rsidRPr="00420451">
        <w:rPr>
          <w:spacing w:val="-3"/>
          <w:sz w:val="30"/>
        </w:rPr>
        <w:t>either</w:t>
      </w:r>
      <w:r w:rsidRPr="00420451">
        <w:rPr>
          <w:spacing w:val="55"/>
          <w:sz w:val="30"/>
        </w:rPr>
        <w:t xml:space="preserve"> </w:t>
      </w:r>
      <w:r w:rsidRPr="00420451">
        <w:rPr>
          <w:sz w:val="30"/>
        </w:rPr>
        <w:t>case</w:t>
      </w:r>
      <w:r w:rsidRPr="00420451">
        <w:rPr>
          <w:sz w:val="30"/>
        </w:rPr>
        <w:tab/>
      </w:r>
      <w:r w:rsidRPr="00420451">
        <w:rPr>
          <w:i/>
          <w:sz w:val="30"/>
        </w:rPr>
        <w:t>x</w:t>
      </w:r>
      <w:r w:rsidRPr="00420451">
        <w:rPr>
          <w:position w:val="-6"/>
        </w:rPr>
        <w:t>k</w:t>
      </w:r>
      <w:r w:rsidRPr="00420451">
        <w:rPr>
          <w:spacing w:val="9"/>
          <w:position w:val="-6"/>
        </w:rPr>
        <w:t xml:space="preserve"> </w:t>
      </w:r>
      <w:r w:rsidRPr="00420451">
        <w:rPr>
          <w:sz w:val="30"/>
        </w:rPr>
        <w:t>0.</w:t>
      </w:r>
    </w:p>
    <w:p w:rsidR="001B278E" w:rsidRPr="00420451" w:rsidRDefault="001B278E">
      <w:pPr>
        <w:rPr>
          <w:sz w:val="30"/>
        </w:rPr>
        <w:sectPr w:rsidR="001B278E" w:rsidRPr="00420451">
          <w:pgSz w:w="11910" w:h="16840"/>
          <w:pgMar w:top="1040" w:right="860" w:bottom="400" w:left="880" w:header="0" w:footer="217" w:gutter="0"/>
          <w:cols w:space="720"/>
        </w:sectPr>
      </w:pPr>
    </w:p>
    <w:p w:rsidR="001B278E" w:rsidRPr="00420451" w:rsidRDefault="00F163E5">
      <w:pPr>
        <w:pStyle w:val="BodyText"/>
        <w:spacing w:before="86"/>
        <w:ind w:left="120"/>
        <w:jc w:val="both"/>
      </w:pPr>
      <w:r w:rsidRPr="00420451">
        <w:rPr>
          <w:noProof/>
        </w:rPr>
        <w:drawing>
          <wp:anchor distT="0" distB="0" distL="0" distR="0" simplePos="0" relativeHeight="252038656" behindDoc="1" locked="0" layoutInCell="1" allowOverlap="1">
            <wp:simplePos x="0" y="0"/>
            <wp:positionH relativeFrom="page">
              <wp:posOffset>2369516</wp:posOffset>
            </wp:positionH>
            <wp:positionV relativeFrom="paragraph">
              <wp:posOffset>96197</wp:posOffset>
            </wp:positionV>
            <wp:extent cx="133424" cy="152334"/>
            <wp:effectExtent l="0" t="0" r="0" b="0"/>
            <wp:wrapNone/>
            <wp:docPr id="6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2041728" behindDoc="1" locked="0" layoutInCell="1" allowOverlap="1">
            <wp:simplePos x="0" y="0"/>
            <wp:positionH relativeFrom="page">
              <wp:posOffset>2826971</wp:posOffset>
            </wp:positionH>
            <wp:positionV relativeFrom="paragraph">
              <wp:posOffset>96197</wp:posOffset>
            </wp:positionV>
            <wp:extent cx="114363" cy="152334"/>
            <wp:effectExtent l="0" t="0" r="0" b="0"/>
            <wp:wrapNone/>
            <wp:docPr id="64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113.png"/>
                    <pic:cNvPicPr/>
                  </pic:nvPicPr>
                  <pic:blipFill>
                    <a:blip r:embed="rId126" cstate="print"/>
                    <a:stretch>
                      <a:fillRect/>
                    </a:stretch>
                  </pic:blipFill>
                  <pic:spPr>
                    <a:xfrm>
                      <a:off x="0" y="0"/>
                      <a:ext cx="114363" cy="152334"/>
                    </a:xfrm>
                    <a:prstGeom prst="rect">
                      <a:avLst/>
                    </a:prstGeom>
                  </pic:spPr>
                </pic:pic>
              </a:graphicData>
            </a:graphic>
          </wp:anchor>
        </w:drawing>
      </w:r>
      <w:r w:rsidRPr="00420451">
        <w:rPr>
          <w:noProof/>
        </w:rPr>
        <w:drawing>
          <wp:anchor distT="0" distB="0" distL="0" distR="0" simplePos="0" relativeHeight="252044800" behindDoc="1" locked="0" layoutInCell="1" allowOverlap="1">
            <wp:simplePos x="0" y="0"/>
            <wp:positionH relativeFrom="page">
              <wp:posOffset>3398789</wp:posOffset>
            </wp:positionH>
            <wp:positionV relativeFrom="paragraph">
              <wp:posOffset>96197</wp:posOffset>
            </wp:positionV>
            <wp:extent cx="133424" cy="152334"/>
            <wp:effectExtent l="0" t="0" r="0" b="0"/>
            <wp:wrapNone/>
            <wp:docPr id="64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2047872" behindDoc="1" locked="0" layoutInCell="1" allowOverlap="1">
            <wp:simplePos x="0" y="0"/>
            <wp:positionH relativeFrom="page">
              <wp:posOffset>3646577</wp:posOffset>
            </wp:positionH>
            <wp:positionV relativeFrom="paragraph">
              <wp:posOffset>96197</wp:posOffset>
            </wp:positionV>
            <wp:extent cx="114363" cy="152334"/>
            <wp:effectExtent l="0" t="0" r="0" b="0"/>
            <wp:wrapNone/>
            <wp:docPr id="64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t>Therefore, once again, x</w:t>
      </w:r>
      <w:r w:rsidRPr="00420451">
        <w:rPr>
          <w:position w:val="-6"/>
          <w:sz w:val="22"/>
        </w:rPr>
        <w:t>k</w:t>
      </w:r>
      <w:r w:rsidRPr="00420451">
        <w:rPr>
          <w:i/>
        </w:rPr>
        <w:t>a</w:t>
      </w:r>
      <w:r w:rsidRPr="00420451">
        <w:rPr>
          <w:i/>
          <w:position w:val="10"/>
          <w:sz w:val="22"/>
        </w:rPr>
        <w:t xml:space="preserve">k </w:t>
      </w:r>
      <w:r w:rsidRPr="00420451">
        <w:t xml:space="preserve">0 and </w:t>
      </w:r>
      <w:r w:rsidRPr="00420451">
        <w:rPr>
          <w:i/>
        </w:rPr>
        <w:t xml:space="preserve">E </w:t>
      </w:r>
      <w:r w:rsidRPr="00420451">
        <w:t>0.</w:t>
      </w:r>
    </w:p>
    <w:p w:rsidR="001B278E" w:rsidRPr="00420451" w:rsidRDefault="001B278E">
      <w:pPr>
        <w:pStyle w:val="BodyText"/>
        <w:spacing w:before="3"/>
        <w:rPr>
          <w:sz w:val="33"/>
        </w:rPr>
      </w:pPr>
    </w:p>
    <w:p w:rsidR="001B278E" w:rsidRPr="00420451" w:rsidRDefault="00F163E5">
      <w:pPr>
        <w:pStyle w:val="BodyText"/>
        <w:spacing w:line="252" w:lineRule="auto"/>
        <w:ind w:left="120" w:right="122"/>
        <w:jc w:val="both"/>
      </w:pPr>
      <w:r w:rsidRPr="00420451">
        <w:rPr>
          <w:noProof/>
        </w:rPr>
        <w:drawing>
          <wp:anchor distT="0" distB="0" distL="0" distR="0" simplePos="0" relativeHeight="252050944" behindDoc="1" locked="0" layoutInCell="1" allowOverlap="1">
            <wp:simplePos x="0" y="0"/>
            <wp:positionH relativeFrom="page">
              <wp:posOffset>1778636</wp:posOffset>
            </wp:positionH>
            <wp:positionV relativeFrom="paragraph">
              <wp:posOffset>1453653</wp:posOffset>
            </wp:positionV>
            <wp:extent cx="133424" cy="152334"/>
            <wp:effectExtent l="0" t="0" r="0" b="0"/>
            <wp:wrapNone/>
            <wp:docPr id="6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44.png"/>
                    <pic:cNvPicPr/>
                  </pic:nvPicPr>
                  <pic:blipFill>
                    <a:blip r:embed="rId53" cstate="print"/>
                    <a:stretch>
                      <a:fillRect/>
                    </a:stretch>
                  </pic:blipFill>
                  <pic:spPr>
                    <a:xfrm>
                      <a:off x="0" y="0"/>
                      <a:ext cx="133424" cy="152334"/>
                    </a:xfrm>
                    <a:prstGeom prst="rect">
                      <a:avLst/>
                    </a:prstGeom>
                  </pic:spPr>
                </pic:pic>
              </a:graphicData>
            </a:graphic>
          </wp:anchor>
        </w:drawing>
      </w:r>
      <w:r w:rsidRPr="00420451">
        <w:rPr>
          <w:noProof/>
        </w:rPr>
        <w:drawing>
          <wp:anchor distT="0" distB="0" distL="0" distR="0" simplePos="0" relativeHeight="252054016" behindDoc="1" locked="0" layoutInCell="1" allowOverlap="1">
            <wp:simplePos x="0" y="0"/>
            <wp:positionH relativeFrom="page">
              <wp:posOffset>2064546</wp:posOffset>
            </wp:positionH>
            <wp:positionV relativeFrom="paragraph">
              <wp:posOffset>1453653</wp:posOffset>
            </wp:positionV>
            <wp:extent cx="114363" cy="152334"/>
            <wp:effectExtent l="0" t="0" r="0" b="0"/>
            <wp:wrapNone/>
            <wp:docPr id="65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87.png"/>
                    <pic:cNvPicPr/>
                  </pic:nvPicPr>
                  <pic:blipFill>
                    <a:blip r:embed="rId98" cstate="print"/>
                    <a:stretch>
                      <a:fillRect/>
                    </a:stretch>
                  </pic:blipFill>
                  <pic:spPr>
                    <a:xfrm>
                      <a:off x="0" y="0"/>
                      <a:ext cx="114363" cy="152334"/>
                    </a:xfrm>
                    <a:prstGeom prst="rect">
                      <a:avLst/>
                    </a:prstGeom>
                  </pic:spPr>
                </pic:pic>
              </a:graphicData>
            </a:graphic>
          </wp:anchor>
        </w:drawing>
      </w:r>
      <w:r w:rsidRPr="00420451">
        <w:rPr>
          <w:spacing w:val="-7"/>
        </w:rPr>
        <w:t xml:space="preserve">Thus, </w:t>
      </w:r>
      <w:r w:rsidRPr="00420451">
        <w:rPr>
          <w:spacing w:val="-4"/>
        </w:rPr>
        <w:t xml:space="preserve">for  </w:t>
      </w:r>
      <w:r w:rsidRPr="00420451">
        <w:rPr>
          <w:spacing w:val="-5"/>
        </w:rPr>
        <w:t xml:space="preserve">any </w:t>
      </w:r>
      <w:r w:rsidRPr="00420451">
        <w:rPr>
          <w:spacing w:val="-4"/>
        </w:rPr>
        <w:t xml:space="preserve">node </w:t>
      </w:r>
      <w:r w:rsidRPr="00420451">
        <w:t xml:space="preserve">selected </w:t>
      </w:r>
      <w:r w:rsidRPr="00420451">
        <w:rPr>
          <w:spacing w:val="-5"/>
        </w:rPr>
        <w:t xml:space="preserve">to </w:t>
      </w:r>
      <w:r w:rsidRPr="00420451">
        <w:t xml:space="preserve">fire, </w:t>
      </w:r>
      <w:r w:rsidRPr="00420451">
        <w:rPr>
          <w:spacing w:val="4"/>
        </w:rPr>
        <w:t xml:space="preserve">we </w:t>
      </w:r>
      <w:r w:rsidRPr="00420451">
        <w:t xml:space="preserve">always </w:t>
      </w:r>
      <w:r w:rsidRPr="00420451">
        <w:rPr>
          <w:spacing w:val="-4"/>
        </w:rPr>
        <w:t xml:space="preserve">have </w:t>
      </w:r>
      <w:r w:rsidRPr="00420451">
        <w:rPr>
          <w:noProof/>
          <w:spacing w:val="1"/>
        </w:rPr>
        <w:drawing>
          <wp:inline distT="0" distB="0" distL="0" distR="0">
            <wp:extent cx="133424" cy="152334"/>
            <wp:effectExtent l="0" t="0" r="0" b="0"/>
            <wp:docPr id="65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spacing w:val="-4"/>
        </w:rPr>
        <w:t xml:space="preserve">E </w:t>
      </w:r>
      <w:r w:rsidRPr="00420451">
        <w:rPr>
          <w:i/>
          <w:noProof/>
          <w:spacing w:val="-4"/>
        </w:rPr>
        <w:drawing>
          <wp:inline distT="0" distB="0" distL="0" distR="0">
            <wp:extent cx="114363" cy="152334"/>
            <wp:effectExtent l="0" t="0" r="0" b="0"/>
            <wp:docPr id="65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97.png"/>
                    <pic:cNvPicPr/>
                  </pic:nvPicPr>
                  <pic:blipFill>
                    <a:blip r:embed="rId110" cstate="print"/>
                    <a:stretch>
                      <a:fillRect/>
                    </a:stretch>
                  </pic:blipFill>
                  <pic:spPr>
                    <a:xfrm>
                      <a:off x="0" y="0"/>
                      <a:ext cx="114363" cy="152334"/>
                    </a:xfrm>
                    <a:prstGeom prst="rect">
                      <a:avLst/>
                    </a:prstGeom>
                  </pic:spPr>
                </pic:pic>
              </a:graphicData>
            </a:graphic>
          </wp:inline>
        </w:drawing>
      </w:r>
      <w:r w:rsidRPr="00420451">
        <w:t xml:space="preserve">0 so </w:t>
      </w:r>
      <w:r w:rsidRPr="00420451">
        <w:rPr>
          <w:spacing w:val="-6"/>
        </w:rPr>
        <w:t xml:space="preserve">that </w:t>
      </w:r>
      <w:r w:rsidRPr="00420451">
        <w:rPr>
          <w:spacing w:val="-8"/>
        </w:rPr>
        <w:t xml:space="preserve">the </w:t>
      </w:r>
      <w:r w:rsidRPr="00420451">
        <w:rPr>
          <w:spacing w:val="-4"/>
        </w:rPr>
        <w:t xml:space="preserve">energy </w:t>
      </w:r>
      <w:r w:rsidRPr="00420451">
        <w:t xml:space="preserve">of </w:t>
      </w:r>
      <w:r w:rsidRPr="00420451">
        <w:rPr>
          <w:spacing w:val="-8"/>
        </w:rPr>
        <w:t xml:space="preserve">the </w:t>
      </w:r>
      <w:r w:rsidRPr="00420451">
        <w:rPr>
          <w:spacing w:val="-5"/>
        </w:rPr>
        <w:t xml:space="preserve">net </w:t>
      </w:r>
      <w:r w:rsidRPr="00420451">
        <w:t xml:space="preserve">decreases or </w:t>
      </w:r>
      <w:r w:rsidRPr="00420451">
        <w:rPr>
          <w:spacing w:val="-4"/>
        </w:rPr>
        <w:t xml:space="preserve">stays </w:t>
      </w:r>
      <w:r w:rsidRPr="00420451">
        <w:rPr>
          <w:spacing w:val="-8"/>
        </w:rPr>
        <w:t xml:space="preserve">the </w:t>
      </w:r>
      <w:r w:rsidRPr="00420451">
        <w:rPr>
          <w:spacing w:val="-4"/>
        </w:rPr>
        <w:t xml:space="preserve">same. </w:t>
      </w:r>
      <w:r w:rsidRPr="00420451">
        <w:t xml:space="preserve">However, </w:t>
      </w:r>
      <w:r w:rsidRPr="00420451">
        <w:rPr>
          <w:spacing w:val="-8"/>
        </w:rPr>
        <w:t xml:space="preserve">the </w:t>
      </w:r>
      <w:r w:rsidRPr="00420451">
        <w:rPr>
          <w:spacing w:val="-4"/>
        </w:rPr>
        <w:t xml:space="preserve">energy </w:t>
      </w:r>
      <w:r w:rsidRPr="00420451">
        <w:rPr>
          <w:spacing w:val="-5"/>
        </w:rPr>
        <w:t xml:space="preserve">cannot </w:t>
      </w:r>
      <w:r w:rsidRPr="00420451">
        <w:rPr>
          <w:spacing w:val="-6"/>
        </w:rPr>
        <w:t xml:space="preserve">continue </w:t>
      </w:r>
      <w:r w:rsidRPr="00420451">
        <w:t xml:space="preserve">decreasing </w:t>
      </w:r>
      <w:r w:rsidRPr="00420451">
        <w:rPr>
          <w:spacing w:val="-3"/>
        </w:rPr>
        <w:t xml:space="preserve">indefinitely—it </w:t>
      </w:r>
      <w:r w:rsidRPr="00420451">
        <w:rPr>
          <w:spacing w:val="3"/>
        </w:rPr>
        <w:t xml:space="preserve">is </w:t>
      </w:r>
      <w:r w:rsidRPr="00420451">
        <w:rPr>
          <w:spacing w:val="-5"/>
        </w:rPr>
        <w:t xml:space="preserve">bounded </w:t>
      </w:r>
      <w:r w:rsidRPr="00420451">
        <w:t xml:space="preserve">below by a value obtained by </w:t>
      </w:r>
      <w:r w:rsidRPr="00420451">
        <w:rPr>
          <w:spacing w:val="-6"/>
        </w:rPr>
        <w:t xml:space="preserve">putting </w:t>
      </w:r>
      <w:r w:rsidRPr="00420451">
        <w:rPr>
          <w:spacing w:val="2"/>
        </w:rPr>
        <w:t xml:space="preserve">all </w:t>
      </w:r>
      <w:r w:rsidRPr="00420451">
        <w:rPr>
          <w:spacing w:val="-3"/>
        </w:rPr>
        <w:t xml:space="preserve">the </w:t>
      </w:r>
      <w:r w:rsidRPr="00420451">
        <w:rPr>
          <w:i/>
        </w:rPr>
        <w:t>x</w:t>
      </w:r>
      <w:r w:rsidRPr="00420451">
        <w:rPr>
          <w:i/>
          <w:position w:val="-6"/>
          <w:sz w:val="22"/>
        </w:rPr>
        <w:t>i</w:t>
      </w:r>
      <w:r w:rsidRPr="00420451">
        <w:rPr>
          <w:i/>
        </w:rPr>
        <w:t>, x</w:t>
      </w:r>
      <w:r w:rsidRPr="00420451">
        <w:rPr>
          <w:i/>
          <w:position w:val="-6"/>
          <w:sz w:val="22"/>
        </w:rPr>
        <w:t>j</w:t>
      </w:r>
      <w:r w:rsidRPr="00420451">
        <w:t xml:space="preserve">=1 </w:t>
      </w:r>
      <w:r w:rsidRPr="00420451">
        <w:rPr>
          <w:spacing w:val="3"/>
        </w:rPr>
        <w:t xml:space="preserve">in </w:t>
      </w:r>
      <w:r w:rsidRPr="00420451">
        <w:t xml:space="preserve">(7.3). </w:t>
      </w:r>
      <w:r w:rsidRPr="00420451">
        <w:rPr>
          <w:spacing w:val="-9"/>
        </w:rPr>
        <w:t xml:space="preserve">Thus </w:t>
      </w:r>
      <w:r w:rsidRPr="00420451">
        <w:rPr>
          <w:i/>
        </w:rPr>
        <w:t xml:space="preserve">E </w:t>
      </w:r>
      <w:r w:rsidRPr="00420451">
        <w:rPr>
          <w:spacing w:val="-9"/>
        </w:rPr>
        <w:t xml:space="preserve">must </w:t>
      </w:r>
      <w:r w:rsidRPr="00420451">
        <w:t xml:space="preserve">reach </w:t>
      </w:r>
      <w:r w:rsidRPr="00420451">
        <w:rPr>
          <w:spacing w:val="-6"/>
        </w:rPr>
        <w:t xml:space="preserve">some </w:t>
      </w:r>
      <w:r w:rsidRPr="00420451">
        <w:rPr>
          <w:spacing w:val="-4"/>
        </w:rPr>
        <w:t xml:space="preserve">fixed </w:t>
      </w:r>
      <w:r w:rsidRPr="00420451">
        <w:t xml:space="preserve">value </w:t>
      </w:r>
      <w:r w:rsidRPr="00420451">
        <w:rPr>
          <w:spacing w:val="-5"/>
        </w:rPr>
        <w:t xml:space="preserve">and </w:t>
      </w:r>
      <w:r w:rsidRPr="00420451">
        <w:rPr>
          <w:spacing w:val="-6"/>
        </w:rPr>
        <w:t xml:space="preserve">then </w:t>
      </w:r>
      <w:r w:rsidRPr="00420451">
        <w:t xml:space="preserve">stay </w:t>
      </w:r>
      <w:r w:rsidRPr="00420451">
        <w:rPr>
          <w:spacing w:val="-8"/>
        </w:rPr>
        <w:t xml:space="preserve">the </w:t>
      </w:r>
      <w:r w:rsidRPr="00420451">
        <w:rPr>
          <w:spacing w:val="-4"/>
        </w:rPr>
        <w:t xml:space="preserve">same. </w:t>
      </w:r>
      <w:r w:rsidRPr="00420451">
        <w:t>How</w:t>
      </w:r>
      <w:r w:rsidRPr="00420451">
        <w:t xml:space="preserve">ever, </w:t>
      </w:r>
      <w:r w:rsidRPr="00420451">
        <w:rPr>
          <w:spacing w:val="4"/>
        </w:rPr>
        <w:t xml:space="preserve">we </w:t>
      </w:r>
      <w:r w:rsidRPr="00420451">
        <w:rPr>
          <w:spacing w:val="-4"/>
        </w:rPr>
        <w:t xml:space="preserve">have </w:t>
      </w:r>
      <w:r w:rsidRPr="00420451">
        <w:rPr>
          <w:spacing w:val="-5"/>
        </w:rPr>
        <w:t xml:space="preserve">not </w:t>
      </w:r>
      <w:r w:rsidRPr="00420451">
        <w:rPr>
          <w:spacing w:val="-4"/>
        </w:rPr>
        <w:t xml:space="preserve">quite </w:t>
      </w:r>
      <w:r w:rsidRPr="00420451">
        <w:rPr>
          <w:spacing w:val="-5"/>
        </w:rPr>
        <w:t xml:space="preserve">guaranteed </w:t>
      </w:r>
      <w:r w:rsidRPr="00420451">
        <w:t xml:space="preserve">stable </w:t>
      </w:r>
      <w:r w:rsidRPr="00420451">
        <w:rPr>
          <w:spacing w:val="-3"/>
        </w:rPr>
        <w:t xml:space="preserve">states </w:t>
      </w:r>
      <w:r w:rsidRPr="00420451">
        <w:rPr>
          <w:spacing w:val="-5"/>
        </w:rPr>
        <w:t xml:space="preserve">yet for, </w:t>
      </w:r>
      <w:r w:rsidRPr="00420451">
        <w:rPr>
          <w:spacing w:val="-4"/>
        </w:rPr>
        <w:t xml:space="preserve">once </w:t>
      </w:r>
      <w:r w:rsidRPr="00420451">
        <w:rPr>
          <w:i/>
        </w:rPr>
        <w:t xml:space="preserve">E </w:t>
      </w:r>
      <w:r w:rsidRPr="00420451">
        <w:rPr>
          <w:spacing w:val="3"/>
        </w:rPr>
        <w:t xml:space="preserve">is </w:t>
      </w:r>
      <w:r w:rsidRPr="00420451">
        <w:rPr>
          <w:spacing w:val="-5"/>
        </w:rPr>
        <w:t xml:space="preserve">constant, </w:t>
      </w:r>
      <w:r w:rsidRPr="00420451">
        <w:rPr>
          <w:spacing w:val="3"/>
        </w:rPr>
        <w:t xml:space="preserve">it is </w:t>
      </w:r>
      <w:r w:rsidRPr="00420451">
        <w:t xml:space="preserve">still </w:t>
      </w:r>
      <w:r w:rsidRPr="00420451">
        <w:rPr>
          <w:spacing w:val="2"/>
        </w:rPr>
        <w:t xml:space="preserve">possible </w:t>
      </w:r>
      <w:r w:rsidRPr="00420451">
        <w:rPr>
          <w:spacing w:val="-4"/>
        </w:rPr>
        <w:t xml:space="preserve">for  </w:t>
      </w:r>
      <w:r w:rsidRPr="00420451">
        <w:rPr>
          <w:spacing w:val="-7"/>
        </w:rPr>
        <w:t xml:space="preserve">further  </w:t>
      </w:r>
      <w:r w:rsidRPr="00420451">
        <w:rPr>
          <w:spacing w:val="-6"/>
        </w:rPr>
        <w:t xml:space="preserve">changes  </w:t>
      </w:r>
      <w:r w:rsidRPr="00420451">
        <w:rPr>
          <w:spacing w:val="3"/>
        </w:rPr>
        <w:t xml:space="preserve">in  </w:t>
      </w:r>
      <w:r w:rsidRPr="00420451">
        <w:rPr>
          <w:spacing w:val="-8"/>
        </w:rPr>
        <w:t xml:space="preserve">the  </w:t>
      </w:r>
      <w:r w:rsidRPr="00420451">
        <w:rPr>
          <w:spacing w:val="-3"/>
        </w:rPr>
        <w:t xml:space="preserve">network's  state  </w:t>
      </w:r>
      <w:r w:rsidRPr="00420451">
        <w:rPr>
          <w:spacing w:val="-5"/>
        </w:rPr>
        <w:t xml:space="preserve">to  </w:t>
      </w:r>
      <w:r w:rsidRPr="00420451">
        <w:rPr>
          <w:spacing w:val="-6"/>
        </w:rPr>
        <w:t xml:space="preserve">take  </w:t>
      </w:r>
      <w:r w:rsidRPr="00420451">
        <w:t xml:space="preserve">place as  </w:t>
      </w:r>
      <w:r w:rsidRPr="00420451">
        <w:rPr>
          <w:spacing w:val="-3"/>
        </w:rPr>
        <w:t xml:space="preserve">long  </w:t>
      </w:r>
      <w:r w:rsidRPr="00420451">
        <w:t xml:space="preserve">as </w:t>
      </w:r>
      <w:r w:rsidRPr="00420451">
        <w:rPr>
          <w:noProof/>
          <w:spacing w:val="3"/>
        </w:rPr>
        <w:drawing>
          <wp:inline distT="0" distB="0" distL="0" distR="0">
            <wp:extent cx="133424" cy="152334"/>
            <wp:effectExtent l="0" t="0" r="0" b="0"/>
            <wp:docPr id="65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44.png"/>
                    <pic:cNvPicPr/>
                  </pic:nvPicPr>
                  <pic:blipFill>
                    <a:blip r:embed="rId53" cstate="print"/>
                    <a:stretch>
                      <a:fillRect/>
                    </a:stretch>
                  </pic:blipFill>
                  <pic:spPr>
                    <a:xfrm>
                      <a:off x="0" y="0"/>
                      <a:ext cx="133424" cy="152334"/>
                    </a:xfrm>
                    <a:prstGeom prst="rect">
                      <a:avLst/>
                    </a:prstGeom>
                  </pic:spPr>
                </pic:pic>
              </a:graphicData>
            </a:graphic>
          </wp:inline>
        </w:drawing>
      </w:r>
      <w:r w:rsidRPr="00420451">
        <w:rPr>
          <w:i/>
          <w:spacing w:val="-3"/>
        </w:rPr>
        <w:t>E</w:t>
      </w:r>
      <w:r w:rsidRPr="00420451">
        <w:rPr>
          <w:spacing w:val="-3"/>
        </w:rPr>
        <w:t xml:space="preserve">=0. </w:t>
      </w:r>
      <w:r w:rsidRPr="00420451">
        <w:rPr>
          <w:spacing w:val="-4"/>
        </w:rPr>
        <w:t xml:space="preserve">State </w:t>
      </w:r>
      <w:r w:rsidRPr="00420451">
        <w:rPr>
          <w:spacing w:val="-6"/>
        </w:rPr>
        <w:t xml:space="preserve">changes </w:t>
      </w:r>
      <w:r w:rsidRPr="00420451">
        <w:rPr>
          <w:spacing w:val="-3"/>
        </w:rPr>
        <w:t xml:space="preserve">imply </w:t>
      </w:r>
      <w:r w:rsidRPr="00420451">
        <w:rPr>
          <w:i/>
        </w:rPr>
        <w:t>x</w:t>
      </w:r>
      <w:r w:rsidRPr="00420451">
        <w:rPr>
          <w:position w:val="-6"/>
          <w:sz w:val="22"/>
        </w:rPr>
        <w:t xml:space="preserve">k </w:t>
      </w:r>
      <w:r w:rsidRPr="00420451">
        <w:t xml:space="preserve">0 </w:t>
      </w:r>
      <w:r w:rsidRPr="00420451">
        <w:rPr>
          <w:spacing w:val="-6"/>
        </w:rPr>
        <w:t xml:space="preserve">but, </w:t>
      </w:r>
      <w:r w:rsidRPr="00420451">
        <w:rPr>
          <w:spacing w:val="3"/>
        </w:rPr>
        <w:t xml:space="preserve">in </w:t>
      </w:r>
      <w:r w:rsidRPr="00420451">
        <w:t xml:space="preserve">order </w:t>
      </w:r>
      <w:r w:rsidRPr="00420451">
        <w:rPr>
          <w:spacing w:val="-6"/>
        </w:rPr>
        <w:t xml:space="preserve">that </w:t>
      </w:r>
      <w:r w:rsidRPr="00420451">
        <w:rPr>
          <w:i/>
          <w:spacing w:val="-3"/>
        </w:rPr>
        <w:t>E</w:t>
      </w:r>
      <w:r w:rsidRPr="00420451">
        <w:rPr>
          <w:spacing w:val="-3"/>
        </w:rPr>
        <w:t xml:space="preserve">=0, </w:t>
      </w:r>
      <w:r w:rsidRPr="00420451">
        <w:t xml:space="preserve">(7.6) necessitates  </w:t>
      </w:r>
      <w:r w:rsidRPr="00420451">
        <w:rPr>
          <w:spacing w:val="-6"/>
        </w:rPr>
        <w:t xml:space="preserve">that </w:t>
      </w:r>
      <w:r w:rsidRPr="00420451">
        <w:rPr>
          <w:i/>
        </w:rPr>
        <w:t>a</w:t>
      </w:r>
      <w:r w:rsidRPr="00420451">
        <w:rPr>
          <w:i/>
          <w:position w:val="10"/>
          <w:sz w:val="22"/>
        </w:rPr>
        <w:t xml:space="preserve">k </w:t>
      </w:r>
      <w:r w:rsidRPr="00420451">
        <w:t xml:space="preserve">=0. This, </w:t>
      </w:r>
      <w:r w:rsidRPr="00420451">
        <w:rPr>
          <w:spacing w:val="3"/>
        </w:rPr>
        <w:t xml:space="preserve">in </w:t>
      </w:r>
      <w:r w:rsidRPr="00420451">
        <w:rPr>
          <w:spacing w:val="-7"/>
        </w:rPr>
        <w:t xml:space="preserve">turn, </w:t>
      </w:r>
      <w:r w:rsidRPr="00420451">
        <w:t xml:space="preserve">implies </w:t>
      </w:r>
      <w:r w:rsidRPr="00420451">
        <w:rPr>
          <w:spacing w:val="-8"/>
        </w:rPr>
        <w:t xml:space="preserve">the change </w:t>
      </w:r>
      <w:r w:rsidRPr="00420451">
        <w:rPr>
          <w:spacing w:val="-9"/>
        </w:rPr>
        <w:t xml:space="preserve">must </w:t>
      </w:r>
      <w:r w:rsidRPr="00420451">
        <w:t xml:space="preserve">be of </w:t>
      </w:r>
      <w:r w:rsidRPr="00420451">
        <w:rPr>
          <w:spacing w:val="-8"/>
        </w:rPr>
        <w:t xml:space="preserve">the </w:t>
      </w:r>
      <w:r w:rsidRPr="00420451">
        <w:t xml:space="preserve">form 0 </w:t>
      </w:r>
      <w:r w:rsidRPr="00420451">
        <w:rPr>
          <w:noProof/>
        </w:rPr>
        <w:drawing>
          <wp:inline distT="0" distB="0" distL="0" distR="0">
            <wp:extent cx="285909" cy="152334"/>
            <wp:effectExtent l="0" t="0" r="0" b="0"/>
            <wp:docPr id="661"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188.png"/>
                    <pic:cNvPicPr/>
                  </pic:nvPicPr>
                  <pic:blipFill>
                    <a:blip r:embed="rId207" cstate="print"/>
                    <a:stretch>
                      <a:fillRect/>
                    </a:stretch>
                  </pic:blipFill>
                  <pic:spPr>
                    <a:xfrm>
                      <a:off x="0" y="0"/>
                      <a:ext cx="285909" cy="152334"/>
                    </a:xfrm>
                    <a:prstGeom prst="rect">
                      <a:avLst/>
                    </a:prstGeom>
                  </pic:spPr>
                </pic:pic>
              </a:graphicData>
            </a:graphic>
          </wp:inline>
        </w:drawing>
      </w:r>
      <w:r w:rsidRPr="00420451">
        <w:t xml:space="preserve">1. </w:t>
      </w:r>
      <w:r w:rsidRPr="00420451">
        <w:rPr>
          <w:spacing w:val="-3"/>
        </w:rPr>
        <w:t xml:space="preserve">There </w:t>
      </w:r>
      <w:r w:rsidRPr="00420451">
        <w:t xml:space="preserve">can be at </w:t>
      </w:r>
      <w:r w:rsidRPr="00420451">
        <w:rPr>
          <w:spacing w:val="-6"/>
        </w:rPr>
        <w:t xml:space="preserve">most </w:t>
      </w:r>
      <w:r w:rsidRPr="00420451">
        <w:rPr>
          <w:i/>
        </w:rPr>
        <w:t xml:space="preserve">N </w:t>
      </w:r>
      <w:r w:rsidRPr="00420451">
        <w:t xml:space="preserve">of </w:t>
      </w:r>
      <w:r w:rsidRPr="00420451">
        <w:rPr>
          <w:spacing w:val="-4"/>
        </w:rPr>
        <w:t xml:space="preserve">these </w:t>
      </w:r>
      <w:r w:rsidRPr="00420451">
        <w:rPr>
          <w:spacing w:val="-5"/>
        </w:rPr>
        <w:t xml:space="preserve">changes, </w:t>
      </w:r>
      <w:r w:rsidRPr="00420451">
        <w:t xml:space="preserve">where </w:t>
      </w:r>
      <w:r w:rsidRPr="00420451">
        <w:rPr>
          <w:i/>
        </w:rPr>
        <w:t xml:space="preserve">N </w:t>
      </w:r>
      <w:r w:rsidRPr="00420451">
        <w:rPr>
          <w:spacing w:val="3"/>
        </w:rPr>
        <w:t xml:space="preserve">is </w:t>
      </w:r>
      <w:r w:rsidRPr="00420451">
        <w:rPr>
          <w:spacing w:val="-8"/>
        </w:rPr>
        <w:t xml:space="preserve">the </w:t>
      </w:r>
      <w:r w:rsidRPr="00420451">
        <w:rPr>
          <w:spacing w:val="-9"/>
        </w:rPr>
        <w:t xml:space="preserve">number </w:t>
      </w:r>
      <w:r w:rsidRPr="00420451">
        <w:t xml:space="preserve">of </w:t>
      </w:r>
      <w:r w:rsidRPr="00420451">
        <w:rPr>
          <w:spacing w:val="-3"/>
        </w:rPr>
        <w:t xml:space="preserve">nodes </w:t>
      </w:r>
      <w:r w:rsidRPr="00420451">
        <w:rPr>
          <w:spacing w:val="3"/>
        </w:rPr>
        <w:t xml:space="preserve">in </w:t>
      </w:r>
      <w:r w:rsidRPr="00420451">
        <w:rPr>
          <w:spacing w:val="-8"/>
        </w:rPr>
        <w:t xml:space="preserve">the </w:t>
      </w:r>
      <w:r w:rsidRPr="00420451">
        <w:rPr>
          <w:spacing w:val="-6"/>
        </w:rPr>
        <w:t xml:space="preserve">net. </w:t>
      </w:r>
      <w:r w:rsidRPr="00420451">
        <w:rPr>
          <w:spacing w:val="-5"/>
        </w:rPr>
        <w:t xml:space="preserve">After this </w:t>
      </w:r>
      <w:r w:rsidRPr="00420451">
        <w:rPr>
          <w:spacing w:val="-4"/>
        </w:rPr>
        <w:t xml:space="preserve">there </w:t>
      </w:r>
      <w:r w:rsidRPr="00420451">
        <w:t xml:space="preserve">can be </w:t>
      </w:r>
      <w:r w:rsidRPr="00420451">
        <w:rPr>
          <w:spacing w:val="-8"/>
        </w:rPr>
        <w:t xml:space="preserve">no </w:t>
      </w:r>
      <w:r w:rsidRPr="00420451">
        <w:rPr>
          <w:spacing w:val="-5"/>
        </w:rPr>
        <w:t xml:space="preserve">more </w:t>
      </w:r>
      <w:r w:rsidRPr="00420451">
        <w:rPr>
          <w:spacing w:val="-8"/>
        </w:rPr>
        <w:t xml:space="preserve">change </w:t>
      </w:r>
      <w:r w:rsidRPr="00420451">
        <w:rPr>
          <w:spacing w:val="-5"/>
        </w:rPr>
        <w:t xml:space="preserve">to </w:t>
      </w:r>
      <w:r w:rsidRPr="00420451">
        <w:rPr>
          <w:spacing w:val="-8"/>
        </w:rPr>
        <w:t xml:space="preserve">the </w:t>
      </w:r>
      <w:r w:rsidRPr="00420451">
        <w:rPr>
          <w:spacing w:val="-4"/>
        </w:rPr>
        <w:t xml:space="preserve">net's </w:t>
      </w:r>
      <w:r w:rsidRPr="00420451">
        <w:rPr>
          <w:spacing w:val="-3"/>
        </w:rPr>
        <w:t xml:space="preserve">state </w:t>
      </w:r>
      <w:r w:rsidRPr="00420451">
        <w:rPr>
          <w:spacing w:val="-5"/>
        </w:rPr>
        <w:t xml:space="preserve">and </w:t>
      </w:r>
      <w:r w:rsidRPr="00420451">
        <w:t xml:space="preserve">a stable </w:t>
      </w:r>
      <w:r w:rsidRPr="00420451">
        <w:rPr>
          <w:spacing w:val="-3"/>
        </w:rPr>
        <w:t xml:space="preserve">state </w:t>
      </w:r>
      <w:r w:rsidRPr="00420451">
        <w:rPr>
          <w:spacing w:val="-5"/>
        </w:rPr>
        <w:t>has</w:t>
      </w:r>
      <w:r w:rsidRPr="00420451">
        <w:rPr>
          <w:spacing w:val="-5"/>
        </w:rPr>
        <w:t xml:space="preserve"> </w:t>
      </w:r>
      <w:r w:rsidRPr="00420451">
        <w:t>been</w:t>
      </w:r>
      <w:r w:rsidRPr="00420451">
        <w:rPr>
          <w:spacing w:val="41"/>
        </w:rPr>
        <w:t xml:space="preserve"> </w:t>
      </w:r>
      <w:r w:rsidRPr="00420451">
        <w:t>reached.</w:t>
      </w:r>
    </w:p>
    <w:p w:rsidR="001B278E" w:rsidRPr="00420451" w:rsidRDefault="001B278E">
      <w:pPr>
        <w:pStyle w:val="BodyText"/>
        <w:spacing w:before="6"/>
        <w:rPr>
          <w:sz w:val="31"/>
        </w:rPr>
      </w:pPr>
    </w:p>
    <w:p w:rsidR="001B278E" w:rsidRPr="00420451" w:rsidRDefault="00F163E5">
      <w:pPr>
        <w:pStyle w:val="Heading3"/>
        <w:numPr>
          <w:ilvl w:val="2"/>
          <w:numId w:val="19"/>
        </w:numPr>
        <w:tabs>
          <w:tab w:val="left" w:pos="2094"/>
        </w:tabs>
        <w:ind w:left="2093"/>
        <w:jc w:val="left"/>
      </w:pPr>
      <w:r w:rsidRPr="00420451">
        <w:rPr>
          <w:spacing w:val="-3"/>
        </w:rPr>
        <w:t xml:space="preserve">Alternative </w:t>
      </w:r>
      <w:r w:rsidRPr="00420451">
        <w:t xml:space="preserve">dynamics </w:t>
      </w:r>
      <w:r w:rsidRPr="00420451">
        <w:rPr>
          <w:spacing w:val="3"/>
        </w:rPr>
        <w:t xml:space="preserve">and </w:t>
      </w:r>
      <w:r w:rsidRPr="00420451">
        <w:t xml:space="preserve">basins </w:t>
      </w:r>
      <w:r w:rsidRPr="00420451">
        <w:rPr>
          <w:spacing w:val="3"/>
        </w:rPr>
        <w:t>of</w:t>
      </w:r>
      <w:r w:rsidRPr="00420451">
        <w:rPr>
          <w:spacing w:val="65"/>
        </w:rPr>
        <w:t xml:space="preserve"> </w:t>
      </w:r>
      <w:r w:rsidRPr="00420451">
        <w:rPr>
          <w:spacing w:val="2"/>
        </w:rPr>
        <w:t>attraction</w:t>
      </w:r>
    </w:p>
    <w:p w:rsidR="001B278E" w:rsidRPr="00420451" w:rsidRDefault="001B278E">
      <w:pPr>
        <w:pStyle w:val="BodyText"/>
        <w:rPr>
          <w:b/>
          <w:sz w:val="38"/>
        </w:rPr>
      </w:pPr>
    </w:p>
    <w:p w:rsidR="001B278E" w:rsidRPr="00420451" w:rsidRDefault="00F163E5">
      <w:pPr>
        <w:pStyle w:val="BodyText"/>
        <w:spacing w:before="259" w:line="249" w:lineRule="auto"/>
        <w:ind w:left="120" w:right="114"/>
        <w:jc w:val="both"/>
      </w:pPr>
      <w:bookmarkStart w:id="471" w:name="104"/>
      <w:bookmarkStart w:id="472" w:name="_bookmark224"/>
      <w:bookmarkEnd w:id="471"/>
      <w:bookmarkEnd w:id="472"/>
      <w:r w:rsidRPr="00420451">
        <w:rPr>
          <w:spacing w:val="-11"/>
        </w:rPr>
        <w:t xml:space="preserve">Up </w:t>
      </w:r>
      <w:r w:rsidRPr="00420451">
        <w:rPr>
          <w:spacing w:val="-5"/>
        </w:rPr>
        <w:t xml:space="preserve">to now </w:t>
      </w:r>
      <w:r w:rsidRPr="00420451">
        <w:rPr>
          <w:spacing w:val="3"/>
        </w:rPr>
        <w:t xml:space="preserve">it </w:t>
      </w:r>
      <w:r w:rsidRPr="00420451">
        <w:rPr>
          <w:spacing w:val="-5"/>
        </w:rPr>
        <w:t xml:space="preserve">has </w:t>
      </w:r>
      <w:r w:rsidRPr="00420451">
        <w:t xml:space="preserve">been </w:t>
      </w:r>
      <w:r w:rsidRPr="00420451">
        <w:rPr>
          <w:spacing w:val="-5"/>
        </w:rPr>
        <w:t xml:space="preserve">assumed </w:t>
      </w:r>
      <w:r w:rsidRPr="00420451">
        <w:rPr>
          <w:spacing w:val="-6"/>
        </w:rPr>
        <w:t xml:space="preserve">that </w:t>
      </w:r>
      <w:r w:rsidRPr="00420451">
        <w:rPr>
          <w:spacing w:val="-3"/>
        </w:rPr>
        <w:t xml:space="preserve">only </w:t>
      </w:r>
      <w:r w:rsidRPr="00420451">
        <w:t xml:space="preserve">a </w:t>
      </w:r>
      <w:r w:rsidRPr="00420451">
        <w:rPr>
          <w:spacing w:val="-3"/>
        </w:rPr>
        <w:t xml:space="preserve">single </w:t>
      </w:r>
      <w:r w:rsidRPr="00420451">
        <w:rPr>
          <w:spacing w:val="-4"/>
        </w:rPr>
        <w:t xml:space="preserve">node updates </w:t>
      </w:r>
      <w:r w:rsidRPr="00420451">
        <w:t xml:space="preserve">or fires at </w:t>
      </w:r>
      <w:r w:rsidRPr="00420451">
        <w:rPr>
          <w:spacing w:val="-5"/>
        </w:rPr>
        <w:t xml:space="preserve">any </w:t>
      </w:r>
      <w:r w:rsidRPr="00420451">
        <w:rPr>
          <w:spacing w:val="-7"/>
        </w:rPr>
        <w:t xml:space="preserve">time </w:t>
      </w:r>
      <w:r w:rsidRPr="00420451">
        <w:t xml:space="preserve">step. All </w:t>
      </w:r>
      <w:r w:rsidRPr="00420451">
        <w:rPr>
          <w:spacing w:val="-3"/>
        </w:rPr>
        <w:t xml:space="preserve">nodes </w:t>
      </w:r>
      <w:r w:rsidRPr="00420451">
        <w:t xml:space="preserve">are </w:t>
      </w:r>
      <w:r w:rsidRPr="00420451">
        <w:rPr>
          <w:spacing w:val="2"/>
        </w:rPr>
        <w:t xml:space="preserve">possible </w:t>
      </w:r>
      <w:r w:rsidRPr="00420451">
        <w:t xml:space="preserve">candidates </w:t>
      </w:r>
      <w:r w:rsidRPr="00420451">
        <w:rPr>
          <w:spacing w:val="-4"/>
        </w:rPr>
        <w:t xml:space="preserve">for  update  </w:t>
      </w:r>
      <w:r w:rsidRPr="00420451">
        <w:rPr>
          <w:spacing w:val="-5"/>
        </w:rPr>
        <w:t xml:space="preserve">and </w:t>
      </w:r>
      <w:r w:rsidRPr="00420451">
        <w:t xml:space="preserve">so </w:t>
      </w:r>
      <w:r w:rsidRPr="00420451">
        <w:rPr>
          <w:spacing w:val="-6"/>
        </w:rPr>
        <w:t xml:space="preserve">they </w:t>
      </w:r>
      <w:r w:rsidRPr="00420451">
        <w:t xml:space="preserve">operate </w:t>
      </w:r>
      <w:r w:rsidRPr="00420451">
        <w:rPr>
          <w:i/>
        </w:rPr>
        <w:t xml:space="preserve">asynchronously; </w:t>
      </w:r>
      <w:r w:rsidRPr="00420451">
        <w:rPr>
          <w:spacing w:val="-6"/>
        </w:rPr>
        <w:t xml:space="preserve">that </w:t>
      </w:r>
      <w:r w:rsidRPr="00420451">
        <w:rPr>
          <w:spacing w:val="3"/>
        </w:rPr>
        <w:t xml:space="preserve">is, </w:t>
      </w:r>
      <w:r w:rsidRPr="00420451">
        <w:rPr>
          <w:spacing w:val="-4"/>
        </w:rPr>
        <w:t xml:space="preserve">there </w:t>
      </w:r>
      <w:r w:rsidRPr="00420451">
        <w:rPr>
          <w:spacing w:val="3"/>
        </w:rPr>
        <w:t xml:space="preserve">is </w:t>
      </w:r>
      <w:r w:rsidRPr="00420451">
        <w:rPr>
          <w:spacing w:val="-8"/>
        </w:rPr>
        <w:t xml:space="preserve">no </w:t>
      </w:r>
      <w:r w:rsidRPr="00420451">
        <w:t xml:space="preserve">co-ordination between </w:t>
      </w:r>
      <w:r w:rsidRPr="00420451">
        <w:rPr>
          <w:spacing w:val="-4"/>
        </w:rPr>
        <w:t xml:space="preserve">their </w:t>
      </w:r>
      <w:r w:rsidRPr="00420451">
        <w:rPr>
          <w:spacing w:val="-5"/>
        </w:rPr>
        <w:t xml:space="preserve">dynamical </w:t>
      </w:r>
      <w:r w:rsidRPr="00420451">
        <w:t xml:space="preserve">action over </w:t>
      </w:r>
      <w:r w:rsidRPr="00420451">
        <w:rPr>
          <w:spacing w:val="-6"/>
        </w:rPr>
        <w:t xml:space="preserve">time. </w:t>
      </w:r>
      <w:r w:rsidRPr="00420451">
        <w:rPr>
          <w:spacing w:val="-7"/>
        </w:rPr>
        <w:t xml:space="preserve">The </w:t>
      </w:r>
      <w:r w:rsidRPr="00420451">
        <w:rPr>
          <w:spacing w:val="-5"/>
        </w:rPr>
        <w:t xml:space="preserve">other </w:t>
      </w:r>
      <w:r w:rsidRPr="00420451">
        <w:rPr>
          <w:spacing w:val="-6"/>
        </w:rPr>
        <w:t xml:space="preserve">extreme </w:t>
      </w:r>
      <w:r w:rsidRPr="00420451">
        <w:t xml:space="preserve">occurs </w:t>
      </w:r>
      <w:r w:rsidRPr="00420451">
        <w:rPr>
          <w:spacing w:val="3"/>
        </w:rPr>
        <w:t xml:space="preserve">if </w:t>
      </w:r>
      <w:r w:rsidRPr="00420451">
        <w:rPr>
          <w:spacing w:val="4"/>
        </w:rPr>
        <w:t xml:space="preserve">we </w:t>
      </w:r>
      <w:r w:rsidRPr="00420451">
        <w:rPr>
          <w:spacing w:val="-10"/>
        </w:rPr>
        <w:t xml:space="preserve">make </w:t>
      </w:r>
      <w:r w:rsidRPr="00420451">
        <w:rPr>
          <w:spacing w:val="2"/>
        </w:rPr>
        <w:t xml:space="preserve">all </w:t>
      </w:r>
      <w:r w:rsidRPr="00420451">
        <w:rPr>
          <w:spacing w:val="-3"/>
        </w:rPr>
        <w:t xml:space="preserve">nodes </w:t>
      </w:r>
      <w:r w:rsidRPr="00420451">
        <w:t xml:space="preserve">fire at </w:t>
      </w:r>
      <w:r w:rsidRPr="00420451">
        <w:rPr>
          <w:spacing w:val="-8"/>
        </w:rPr>
        <w:t xml:space="preserve">the </w:t>
      </w:r>
      <w:r w:rsidRPr="00420451">
        <w:rPr>
          <w:spacing w:val="-5"/>
        </w:rPr>
        <w:t xml:space="preserve">same </w:t>
      </w:r>
      <w:r w:rsidRPr="00420451">
        <w:rPr>
          <w:spacing w:val="-6"/>
        </w:rPr>
        <w:t xml:space="preserve">time, </w:t>
      </w:r>
      <w:r w:rsidRPr="00420451">
        <w:rPr>
          <w:spacing w:val="3"/>
        </w:rPr>
        <w:t xml:space="preserve">in </w:t>
      </w:r>
      <w:r w:rsidRPr="00420451">
        <w:t xml:space="preserve">which case </w:t>
      </w:r>
      <w:r w:rsidRPr="00420451">
        <w:rPr>
          <w:spacing w:val="4"/>
        </w:rPr>
        <w:t xml:space="preserve">we </w:t>
      </w:r>
      <w:r w:rsidRPr="00420451">
        <w:t xml:space="preserve">say </w:t>
      </w:r>
      <w:r w:rsidRPr="00420451">
        <w:rPr>
          <w:spacing w:val="-4"/>
        </w:rPr>
        <w:t xml:space="preserve">there </w:t>
      </w:r>
      <w:r w:rsidRPr="00420451">
        <w:rPr>
          <w:spacing w:val="3"/>
        </w:rPr>
        <w:t xml:space="preserve">is </w:t>
      </w:r>
      <w:r w:rsidRPr="00420451">
        <w:rPr>
          <w:i/>
        </w:rPr>
        <w:t xml:space="preserve">synchronous </w:t>
      </w:r>
      <w:r w:rsidRPr="00420451">
        <w:rPr>
          <w:spacing w:val="-4"/>
        </w:rPr>
        <w:t xml:space="preserve">update. </w:t>
      </w:r>
      <w:r w:rsidRPr="00420451">
        <w:rPr>
          <w:spacing w:val="-5"/>
        </w:rPr>
        <w:t xml:space="preserve">In executing this </w:t>
      </w:r>
      <w:r w:rsidRPr="00420451">
        <w:t xml:space="preserve">process, each </w:t>
      </w:r>
      <w:r w:rsidRPr="00420451">
        <w:rPr>
          <w:spacing w:val="-4"/>
        </w:rPr>
        <w:t xml:space="preserve">node </w:t>
      </w:r>
      <w:r w:rsidRPr="00420451">
        <w:rPr>
          <w:spacing w:val="-9"/>
        </w:rPr>
        <w:t xml:space="preserve">must </w:t>
      </w:r>
      <w:r w:rsidRPr="00420451">
        <w:rPr>
          <w:spacing w:val="-4"/>
        </w:rPr>
        <w:t xml:space="preserve">use </w:t>
      </w:r>
      <w:r w:rsidRPr="00420451">
        <w:rPr>
          <w:spacing w:val="-6"/>
        </w:rPr>
        <w:t xml:space="preserve">inputs </w:t>
      </w:r>
      <w:r w:rsidRPr="00420451">
        <w:t xml:space="preserve">based on </w:t>
      </w:r>
      <w:r w:rsidRPr="00420451">
        <w:rPr>
          <w:spacing w:val="-8"/>
        </w:rPr>
        <w:t xml:space="preserve">the </w:t>
      </w:r>
      <w:r w:rsidRPr="00420451">
        <w:rPr>
          <w:spacing w:val="-3"/>
        </w:rPr>
        <w:t>current stat</w:t>
      </w:r>
      <w:r w:rsidRPr="00420451">
        <w:rPr>
          <w:spacing w:val="-3"/>
        </w:rPr>
        <w:t xml:space="preserve">e, </w:t>
      </w:r>
      <w:r w:rsidRPr="00420451">
        <w:t xml:space="preserve">so </w:t>
      </w:r>
      <w:r w:rsidRPr="00420451">
        <w:rPr>
          <w:spacing w:val="-6"/>
        </w:rPr>
        <w:t xml:space="preserve">that </w:t>
      </w:r>
      <w:r w:rsidRPr="00420451">
        <w:rPr>
          <w:spacing w:val="3"/>
        </w:rPr>
        <w:t xml:space="preserve">it is </w:t>
      </w:r>
      <w:r w:rsidRPr="00420451">
        <w:t xml:space="preserve">necessary </w:t>
      </w:r>
      <w:r w:rsidRPr="00420451">
        <w:rPr>
          <w:spacing w:val="-5"/>
        </w:rPr>
        <w:t xml:space="preserve">to </w:t>
      </w:r>
      <w:r w:rsidRPr="00420451">
        <w:t xml:space="preserve">retain a copy of </w:t>
      </w:r>
      <w:r w:rsidRPr="00420451">
        <w:rPr>
          <w:spacing w:val="-8"/>
        </w:rPr>
        <w:t xml:space="preserve">the </w:t>
      </w:r>
      <w:r w:rsidRPr="00420451">
        <w:rPr>
          <w:spacing w:val="-3"/>
        </w:rPr>
        <w:t xml:space="preserve">network's state </w:t>
      </w:r>
      <w:r w:rsidRPr="00420451">
        <w:t xml:space="preserve">as </w:t>
      </w:r>
      <w:r w:rsidRPr="00420451">
        <w:rPr>
          <w:spacing w:val="-8"/>
        </w:rPr>
        <w:t xml:space="preserve">the </w:t>
      </w:r>
      <w:r w:rsidRPr="00420451">
        <w:rPr>
          <w:spacing w:val="-5"/>
        </w:rPr>
        <w:t xml:space="preserve">new one </w:t>
      </w:r>
      <w:r w:rsidRPr="00420451">
        <w:rPr>
          <w:spacing w:val="3"/>
        </w:rPr>
        <w:t xml:space="preserve">is </w:t>
      </w:r>
      <w:r w:rsidRPr="00420451">
        <w:t xml:space="preserve">being evaluated. </w:t>
      </w:r>
      <w:r w:rsidRPr="00420451">
        <w:rPr>
          <w:spacing w:val="-7"/>
        </w:rPr>
        <w:t xml:space="preserve">Unlike </w:t>
      </w:r>
      <w:r w:rsidRPr="00420451">
        <w:rPr>
          <w:spacing w:val="-6"/>
        </w:rPr>
        <w:t xml:space="preserve">asynchronous </w:t>
      </w:r>
      <w:r w:rsidRPr="00420451">
        <w:rPr>
          <w:spacing w:val="-5"/>
        </w:rPr>
        <w:t xml:space="preserve">dynamics, </w:t>
      </w:r>
      <w:r w:rsidRPr="00420451">
        <w:rPr>
          <w:spacing w:val="-8"/>
        </w:rPr>
        <w:t xml:space="preserve">the </w:t>
      </w:r>
      <w:r w:rsidRPr="00420451">
        <w:rPr>
          <w:spacing w:val="-3"/>
        </w:rPr>
        <w:t xml:space="preserve">behaviour </w:t>
      </w:r>
      <w:r w:rsidRPr="00420451">
        <w:rPr>
          <w:spacing w:val="3"/>
        </w:rPr>
        <w:t xml:space="preserve">is </w:t>
      </w:r>
      <w:r w:rsidRPr="00420451">
        <w:rPr>
          <w:spacing w:val="-5"/>
        </w:rPr>
        <w:t xml:space="preserve">now </w:t>
      </w:r>
      <w:r w:rsidRPr="00420451">
        <w:t xml:space="preserve">deterministic. Given </w:t>
      </w:r>
      <w:r w:rsidRPr="00420451">
        <w:rPr>
          <w:spacing w:val="-5"/>
        </w:rPr>
        <w:t xml:space="preserve">any </w:t>
      </w:r>
      <w:r w:rsidRPr="00420451">
        <w:rPr>
          <w:spacing w:val="-3"/>
        </w:rPr>
        <w:t xml:space="preserve">state, </w:t>
      </w:r>
      <w:r w:rsidRPr="00420451">
        <w:t xml:space="preserve">a </w:t>
      </w:r>
      <w:r w:rsidRPr="00420451">
        <w:rPr>
          <w:spacing w:val="-3"/>
        </w:rPr>
        <w:t xml:space="preserve">state </w:t>
      </w:r>
      <w:r w:rsidRPr="00420451">
        <w:t xml:space="preserve">transition occurs </w:t>
      </w:r>
      <w:r w:rsidRPr="00420451">
        <w:rPr>
          <w:spacing w:val="-5"/>
        </w:rPr>
        <w:t xml:space="preserve">to </w:t>
      </w:r>
      <w:r w:rsidRPr="00420451">
        <w:t xml:space="preserve">a well-defined </w:t>
      </w:r>
      <w:r w:rsidRPr="00420451">
        <w:rPr>
          <w:spacing w:val="-8"/>
        </w:rPr>
        <w:t xml:space="preserve">next </w:t>
      </w:r>
      <w:r w:rsidRPr="00420451">
        <w:rPr>
          <w:spacing w:val="-3"/>
        </w:rPr>
        <w:t xml:space="preserve">state </w:t>
      </w:r>
      <w:r w:rsidRPr="00420451">
        <w:t xml:space="preserve">leading </w:t>
      </w:r>
      <w:r w:rsidRPr="00420451">
        <w:rPr>
          <w:spacing w:val="-5"/>
        </w:rPr>
        <w:t xml:space="preserve">to </w:t>
      </w:r>
      <w:r w:rsidRPr="00420451">
        <w:t xml:space="preserve">a simplified </w:t>
      </w:r>
      <w:r w:rsidRPr="00420451">
        <w:rPr>
          <w:spacing w:val="-3"/>
        </w:rPr>
        <w:t xml:space="preserve">state </w:t>
      </w:r>
      <w:r w:rsidRPr="00420451">
        <w:t xml:space="preserve">transition diagram </w:t>
      </w:r>
      <w:r w:rsidRPr="00420451">
        <w:rPr>
          <w:spacing w:val="3"/>
        </w:rPr>
        <w:t xml:space="preserve">in </w:t>
      </w:r>
      <w:r w:rsidRPr="00420451">
        <w:t xml:space="preserve">which </w:t>
      </w:r>
      <w:r w:rsidRPr="00420451">
        <w:rPr>
          <w:spacing w:val="-3"/>
        </w:rPr>
        <w:t xml:space="preserve">only </w:t>
      </w:r>
      <w:r w:rsidRPr="00420451">
        <w:t xml:space="preserve">a </w:t>
      </w:r>
      <w:r w:rsidRPr="00420451">
        <w:rPr>
          <w:spacing w:val="-3"/>
        </w:rPr>
        <w:t xml:space="preserve">single </w:t>
      </w:r>
      <w:r w:rsidRPr="00420451">
        <w:t xml:space="preserve">arc </w:t>
      </w:r>
      <w:r w:rsidRPr="00420451">
        <w:rPr>
          <w:spacing w:val="-5"/>
        </w:rPr>
        <w:t xml:space="preserve">emerges </w:t>
      </w:r>
      <w:r w:rsidRPr="00420451">
        <w:t xml:space="preserve">from </w:t>
      </w:r>
      <w:r w:rsidRPr="00420451">
        <w:rPr>
          <w:spacing w:val="-5"/>
        </w:rPr>
        <w:t xml:space="preserve">any </w:t>
      </w:r>
      <w:r w:rsidRPr="00420451">
        <w:rPr>
          <w:spacing w:val="-3"/>
        </w:rPr>
        <w:t xml:space="preserve">state vertex. </w:t>
      </w:r>
      <w:r w:rsidRPr="00420451">
        <w:rPr>
          <w:spacing w:val="-7"/>
        </w:rPr>
        <w:t xml:space="preserve">The </w:t>
      </w:r>
      <w:r w:rsidRPr="00420451">
        <w:rPr>
          <w:spacing w:val="2"/>
        </w:rPr>
        <w:t xml:space="preserve">price </w:t>
      </w:r>
      <w:r w:rsidRPr="00420451">
        <w:rPr>
          <w:spacing w:val="-5"/>
        </w:rPr>
        <w:t xml:space="preserve">to  </w:t>
      </w:r>
      <w:r w:rsidRPr="00420451">
        <w:t xml:space="preserve">pay </w:t>
      </w:r>
      <w:r w:rsidRPr="00420451">
        <w:rPr>
          <w:spacing w:val="3"/>
        </w:rPr>
        <w:t xml:space="preserve">is </w:t>
      </w:r>
      <w:r w:rsidRPr="00420451">
        <w:rPr>
          <w:spacing w:val="-6"/>
        </w:rPr>
        <w:t xml:space="preserve">that </w:t>
      </w:r>
      <w:r w:rsidRPr="00420451">
        <w:rPr>
          <w:spacing w:val="-8"/>
        </w:rPr>
        <w:t xml:space="preserve">the </w:t>
      </w:r>
      <w:r w:rsidRPr="00420451">
        <w:rPr>
          <w:spacing w:val="-3"/>
        </w:rPr>
        <w:t xml:space="preserve">energy-based </w:t>
      </w:r>
      <w:r w:rsidRPr="00420451">
        <w:t xml:space="preserve">analysis of </w:t>
      </w:r>
      <w:r w:rsidRPr="00420451">
        <w:rPr>
          <w:spacing w:val="-8"/>
        </w:rPr>
        <w:t xml:space="preserve">the </w:t>
      </w:r>
      <w:r w:rsidRPr="00420451">
        <w:t xml:space="preserve">previous section </w:t>
      </w:r>
      <w:r w:rsidRPr="00420451">
        <w:rPr>
          <w:spacing w:val="-8"/>
        </w:rPr>
        <w:t xml:space="preserve">no </w:t>
      </w:r>
      <w:r w:rsidRPr="00420451">
        <w:rPr>
          <w:spacing w:val="-4"/>
        </w:rPr>
        <w:t xml:space="preserve">longer </w:t>
      </w:r>
      <w:r w:rsidRPr="00420451">
        <w:rPr>
          <w:spacing w:val="2"/>
        </w:rPr>
        <w:t xml:space="preserve">applies. </w:t>
      </w:r>
      <w:r w:rsidRPr="00420451">
        <w:t xml:space="preserve">However, </w:t>
      </w:r>
      <w:r w:rsidRPr="00420451">
        <w:rPr>
          <w:spacing w:val="-5"/>
        </w:rPr>
        <w:t xml:space="preserve">this </w:t>
      </w:r>
      <w:r w:rsidRPr="00420451">
        <w:rPr>
          <w:spacing w:val="3"/>
        </w:rPr>
        <w:t xml:space="preserve">is </w:t>
      </w:r>
      <w:r w:rsidRPr="00420451">
        <w:rPr>
          <w:spacing w:val="-5"/>
        </w:rPr>
        <w:t xml:space="preserve">not </w:t>
      </w:r>
      <w:r w:rsidRPr="00420451">
        <w:t xml:space="preserve">a problem since </w:t>
      </w:r>
      <w:r w:rsidRPr="00420451">
        <w:rPr>
          <w:spacing w:val="-8"/>
        </w:rPr>
        <w:t xml:space="preserve">the </w:t>
      </w:r>
      <w:r w:rsidRPr="00420451">
        <w:rPr>
          <w:spacing w:val="-3"/>
        </w:rPr>
        <w:t xml:space="preserve">deterministic </w:t>
      </w:r>
      <w:r w:rsidRPr="00420451">
        <w:rPr>
          <w:spacing w:val="-6"/>
        </w:rPr>
        <w:t xml:space="preserve">dynamics </w:t>
      </w:r>
      <w:r w:rsidRPr="00420451">
        <w:t>l</w:t>
      </w:r>
      <w:r w:rsidRPr="00420451">
        <w:t xml:space="preserve">ead </w:t>
      </w:r>
      <w:r w:rsidRPr="00420451">
        <w:rPr>
          <w:spacing w:val="-5"/>
        </w:rPr>
        <w:t xml:space="preserve">to </w:t>
      </w:r>
      <w:r w:rsidRPr="00420451">
        <w:t xml:space="preserve">a simple description of  </w:t>
      </w:r>
      <w:r w:rsidRPr="00420451">
        <w:rPr>
          <w:spacing w:val="-8"/>
        </w:rPr>
        <w:t xml:space="preserve">the </w:t>
      </w:r>
      <w:r w:rsidRPr="00420451">
        <w:rPr>
          <w:spacing w:val="-3"/>
        </w:rPr>
        <w:t xml:space="preserve">state </w:t>
      </w:r>
      <w:r w:rsidRPr="00420451">
        <w:t xml:space="preserve">space </w:t>
      </w:r>
      <w:r w:rsidRPr="00420451">
        <w:rPr>
          <w:spacing w:val="-4"/>
        </w:rPr>
        <w:t xml:space="preserve">behaviour. </w:t>
      </w:r>
      <w:r w:rsidRPr="00420451">
        <w:rPr>
          <w:spacing w:val="-7"/>
        </w:rPr>
        <w:t xml:space="preserve">Thus, </w:t>
      </w:r>
      <w:r w:rsidRPr="00420451">
        <w:t xml:space="preserve">since </w:t>
      </w:r>
      <w:r w:rsidRPr="00420451">
        <w:rPr>
          <w:spacing w:val="-8"/>
        </w:rPr>
        <w:t xml:space="preserve">the </w:t>
      </w:r>
      <w:r w:rsidRPr="00420451">
        <w:rPr>
          <w:spacing w:val="-5"/>
        </w:rPr>
        <w:t xml:space="preserve">net </w:t>
      </w:r>
      <w:r w:rsidRPr="00420451">
        <w:rPr>
          <w:spacing w:val="3"/>
        </w:rPr>
        <w:t xml:space="preserve">is </w:t>
      </w:r>
      <w:r w:rsidRPr="00420451">
        <w:rPr>
          <w:spacing w:val="-4"/>
        </w:rPr>
        <w:t xml:space="preserve">finite there </w:t>
      </w:r>
      <w:r w:rsidRPr="00420451">
        <w:rPr>
          <w:spacing w:val="3"/>
        </w:rPr>
        <w:t xml:space="preserve">is </w:t>
      </w:r>
      <w:r w:rsidRPr="00420451">
        <w:t xml:space="preserve">a </w:t>
      </w:r>
      <w:r w:rsidRPr="00420451">
        <w:rPr>
          <w:spacing w:val="-4"/>
        </w:rPr>
        <w:t xml:space="preserve">finite </w:t>
      </w:r>
      <w:r w:rsidRPr="00420451">
        <w:rPr>
          <w:spacing w:val="-9"/>
        </w:rPr>
        <w:t xml:space="preserve">number </w:t>
      </w:r>
      <w:r w:rsidRPr="00420451">
        <w:t xml:space="preserve">of </w:t>
      </w:r>
      <w:r w:rsidRPr="00420451">
        <w:rPr>
          <w:spacing w:val="-3"/>
        </w:rPr>
        <w:t xml:space="preserve">states </w:t>
      </w:r>
      <w:r w:rsidRPr="00420451">
        <w:rPr>
          <w:spacing w:val="-4"/>
        </w:rPr>
        <w:t xml:space="preserve">and, </w:t>
      </w:r>
      <w:r w:rsidRPr="00420451">
        <w:rPr>
          <w:spacing w:val="-3"/>
        </w:rPr>
        <w:t xml:space="preserve">starting </w:t>
      </w:r>
      <w:r w:rsidRPr="00420451">
        <w:t xml:space="preserve">from </w:t>
      </w:r>
      <w:r w:rsidRPr="00420451">
        <w:rPr>
          <w:spacing w:val="-5"/>
        </w:rPr>
        <w:t xml:space="preserve">any </w:t>
      </w:r>
      <w:r w:rsidRPr="00420451">
        <w:t xml:space="preserve">initial </w:t>
      </w:r>
      <w:r w:rsidRPr="00420451">
        <w:rPr>
          <w:spacing w:val="-3"/>
        </w:rPr>
        <w:t xml:space="preserve">state, </w:t>
      </w:r>
      <w:r w:rsidRPr="00420451">
        <w:rPr>
          <w:spacing w:val="4"/>
        </w:rPr>
        <w:t xml:space="preserve">we </w:t>
      </w:r>
      <w:r w:rsidRPr="00420451">
        <w:rPr>
          <w:spacing w:val="-9"/>
        </w:rPr>
        <w:t>must</w:t>
      </w:r>
      <w:r w:rsidRPr="00420451">
        <w:rPr>
          <w:spacing w:val="-36"/>
        </w:rPr>
        <w:t xml:space="preserve"> </w:t>
      </w:r>
      <w:r w:rsidRPr="00420451">
        <w:rPr>
          <w:spacing w:val="-3"/>
        </w:rPr>
        <w:t>eventually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559424" behindDoc="0" locked="0" layoutInCell="1" allowOverlap="1">
            <wp:simplePos x="0" y="0"/>
            <wp:positionH relativeFrom="page">
              <wp:posOffset>2655425</wp:posOffset>
            </wp:positionH>
            <wp:positionV relativeFrom="paragraph">
              <wp:posOffset>143222</wp:posOffset>
            </wp:positionV>
            <wp:extent cx="2259650" cy="2276475"/>
            <wp:effectExtent l="0" t="0" r="0" b="0"/>
            <wp:wrapTopAndBottom/>
            <wp:docPr id="663" name="image1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189.jpeg"/>
                    <pic:cNvPicPr/>
                  </pic:nvPicPr>
                  <pic:blipFill>
                    <a:blip r:embed="rId208" cstate="print"/>
                    <a:stretch>
                      <a:fillRect/>
                    </a:stretch>
                  </pic:blipFill>
                  <pic:spPr>
                    <a:xfrm>
                      <a:off x="0" y="0"/>
                      <a:ext cx="2259650" cy="2276475"/>
                    </a:xfrm>
                    <a:prstGeom prst="rect">
                      <a:avLst/>
                    </a:prstGeom>
                  </pic:spPr>
                </pic:pic>
              </a:graphicData>
            </a:graphic>
          </wp:anchor>
        </w:drawing>
      </w:r>
    </w:p>
    <w:p w:rsidR="001B278E" w:rsidRPr="00420451" w:rsidRDefault="00F163E5">
      <w:pPr>
        <w:spacing w:before="124"/>
        <w:ind w:left="120"/>
      </w:pPr>
      <w:bookmarkStart w:id="473" w:name="Figure_7.10"/>
      <w:bookmarkStart w:id="474" w:name="_bookmark225"/>
      <w:bookmarkEnd w:id="473"/>
      <w:bookmarkEnd w:id="474"/>
      <w:r w:rsidRPr="00420451">
        <w:rPr>
          <w:b/>
        </w:rPr>
        <w:t xml:space="preserve">Figure 7.10 </w:t>
      </w:r>
      <w:r w:rsidRPr="00420451">
        <w:t>State space for synchronous dynamics.</w:t>
      </w:r>
    </w:p>
    <w:p w:rsidR="001B278E" w:rsidRPr="00420451" w:rsidRDefault="001B278E">
      <w:pPr>
        <w:sectPr w:rsidR="001B278E" w:rsidRPr="00420451">
          <w:pgSz w:w="11910" w:h="16840"/>
          <w:pgMar w:top="280" w:right="860" w:bottom="400" w:left="880" w:header="0" w:footer="217" w:gutter="0"/>
          <w:cols w:space="720"/>
        </w:sectPr>
      </w:pPr>
    </w:p>
    <w:p w:rsidR="001B278E" w:rsidRPr="00420451" w:rsidRDefault="001B278E">
      <w:pPr>
        <w:pStyle w:val="BodyText"/>
        <w:spacing w:before="7" w:after="1"/>
        <w:rPr>
          <w:sz w:val="9"/>
        </w:rPr>
      </w:pPr>
    </w:p>
    <w:p w:rsidR="001B278E" w:rsidRPr="00420451" w:rsidRDefault="00F163E5">
      <w:pPr>
        <w:pStyle w:val="BodyText"/>
        <w:ind w:left="3361"/>
        <w:rPr>
          <w:sz w:val="20"/>
        </w:rPr>
      </w:pPr>
      <w:r w:rsidRPr="00420451">
        <w:rPr>
          <w:noProof/>
          <w:sz w:val="20"/>
        </w:rPr>
        <w:drawing>
          <wp:inline distT="0" distB="0" distL="0" distR="0">
            <wp:extent cx="2173840" cy="1666875"/>
            <wp:effectExtent l="0" t="0" r="0" b="0"/>
            <wp:docPr id="665" name="image1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190.jpeg"/>
                    <pic:cNvPicPr/>
                  </pic:nvPicPr>
                  <pic:blipFill>
                    <a:blip r:embed="rId209" cstate="print"/>
                    <a:stretch>
                      <a:fillRect/>
                    </a:stretch>
                  </pic:blipFill>
                  <pic:spPr>
                    <a:xfrm>
                      <a:off x="0" y="0"/>
                      <a:ext cx="2173840" cy="1666875"/>
                    </a:xfrm>
                    <a:prstGeom prst="rect">
                      <a:avLst/>
                    </a:prstGeom>
                  </pic:spPr>
                </pic:pic>
              </a:graphicData>
            </a:graphic>
          </wp:inline>
        </w:drawing>
      </w:r>
    </w:p>
    <w:p w:rsidR="001B278E" w:rsidRPr="00420451" w:rsidRDefault="00F163E5">
      <w:pPr>
        <w:spacing w:before="153"/>
        <w:ind w:left="120"/>
        <w:jc w:val="both"/>
      </w:pPr>
      <w:bookmarkStart w:id="475" w:name="Figure_7.11"/>
      <w:bookmarkStart w:id="476" w:name="_bookmark226"/>
      <w:bookmarkEnd w:id="475"/>
      <w:bookmarkEnd w:id="476"/>
      <w:r w:rsidRPr="00420451">
        <w:rPr>
          <w:b/>
        </w:rPr>
        <w:t xml:space="preserve">Figure 7.11 </w:t>
      </w:r>
      <w:r w:rsidRPr="00420451">
        <w:t>Confluent structure of three-node net.</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 xml:space="preserve">reach a </w:t>
      </w:r>
      <w:r w:rsidRPr="00420451">
        <w:rPr>
          <w:spacing w:val="-3"/>
        </w:rPr>
        <w:t xml:space="preserve">state </w:t>
      </w:r>
      <w:r w:rsidRPr="00420451">
        <w:rPr>
          <w:spacing w:val="-6"/>
        </w:rPr>
        <w:t xml:space="preserve">that </w:t>
      </w:r>
      <w:r w:rsidRPr="00420451">
        <w:rPr>
          <w:spacing w:val="-5"/>
        </w:rPr>
        <w:t xml:space="preserve">has </w:t>
      </w:r>
      <w:r w:rsidRPr="00420451">
        <w:t xml:space="preserve">been visited before. </w:t>
      </w:r>
      <w:r w:rsidRPr="00420451">
        <w:rPr>
          <w:spacing w:val="-5"/>
        </w:rPr>
        <w:t xml:space="preserve">In </w:t>
      </w:r>
      <w:r w:rsidRPr="00420451">
        <w:t xml:space="preserve">particular, single-state cycles </w:t>
      </w:r>
      <w:r w:rsidRPr="00420451">
        <w:rPr>
          <w:spacing w:val="-3"/>
        </w:rPr>
        <w:t xml:space="preserve">occur </w:t>
      </w:r>
      <w:r w:rsidRPr="00420451">
        <w:t xml:space="preserve">again </w:t>
      </w:r>
      <w:r w:rsidRPr="00420451">
        <w:rPr>
          <w:spacing w:val="-5"/>
        </w:rPr>
        <w:t xml:space="preserve">but now </w:t>
      </w:r>
      <w:r w:rsidRPr="00420451">
        <w:rPr>
          <w:spacing w:val="-4"/>
        </w:rPr>
        <w:t xml:space="preserve">there </w:t>
      </w:r>
      <w:r w:rsidRPr="00420451">
        <w:rPr>
          <w:spacing w:val="3"/>
        </w:rPr>
        <w:t xml:space="preserve">is </w:t>
      </w:r>
      <w:r w:rsidRPr="00420451">
        <w:rPr>
          <w:spacing w:val="-8"/>
        </w:rPr>
        <w:t xml:space="preserve">the </w:t>
      </w:r>
      <w:r w:rsidRPr="00420451">
        <w:t xml:space="preserve">possibility </w:t>
      </w:r>
      <w:r w:rsidRPr="00420451">
        <w:rPr>
          <w:spacing w:val="-4"/>
        </w:rPr>
        <w:t xml:space="preserve">for </w:t>
      </w:r>
      <w:r w:rsidRPr="00420451">
        <w:rPr>
          <w:i/>
          <w:spacing w:val="2"/>
        </w:rPr>
        <w:t xml:space="preserve">multiple-state </w:t>
      </w:r>
      <w:r w:rsidRPr="00420451">
        <w:rPr>
          <w:i/>
        </w:rPr>
        <w:t>cycles</w:t>
      </w:r>
      <w:r w:rsidRPr="00420451">
        <w:t xml:space="preserve">. </w:t>
      </w:r>
      <w:r w:rsidRPr="00420451">
        <w:rPr>
          <w:spacing w:val="-7"/>
        </w:rPr>
        <w:t xml:space="preserve">The </w:t>
      </w:r>
      <w:r w:rsidRPr="00420451">
        <w:t xml:space="preserve">result </w:t>
      </w:r>
      <w:r w:rsidRPr="00420451">
        <w:rPr>
          <w:spacing w:val="3"/>
        </w:rPr>
        <w:t xml:space="preserve">is </w:t>
      </w:r>
      <w:r w:rsidRPr="00420451">
        <w:rPr>
          <w:spacing w:val="-6"/>
        </w:rPr>
        <w:t xml:space="preserve">that </w:t>
      </w:r>
      <w:r w:rsidRPr="00420451">
        <w:rPr>
          <w:spacing w:val="-8"/>
        </w:rPr>
        <w:t xml:space="preserve">the </w:t>
      </w:r>
      <w:r w:rsidRPr="00420451">
        <w:rPr>
          <w:spacing w:val="-3"/>
        </w:rPr>
        <w:t xml:space="preserve">state </w:t>
      </w:r>
      <w:r w:rsidRPr="00420451">
        <w:t xml:space="preserve">space </w:t>
      </w:r>
      <w:r w:rsidRPr="00420451">
        <w:rPr>
          <w:spacing w:val="3"/>
        </w:rPr>
        <w:t xml:space="preserve">is </w:t>
      </w:r>
      <w:r w:rsidRPr="00420451">
        <w:t xml:space="preserve">divided </w:t>
      </w:r>
      <w:r w:rsidRPr="00420451">
        <w:rPr>
          <w:spacing w:val="-5"/>
        </w:rPr>
        <w:t xml:space="preserve">into </w:t>
      </w:r>
      <w:r w:rsidRPr="00420451">
        <w:t xml:space="preserve">a set of discrete regions, each </w:t>
      </w:r>
      <w:r w:rsidRPr="00420451">
        <w:rPr>
          <w:spacing w:val="-5"/>
        </w:rPr>
        <w:t xml:space="preserve">one </w:t>
      </w:r>
      <w:r w:rsidRPr="00420451">
        <w:t xml:space="preserve">being associated with a </w:t>
      </w:r>
      <w:r w:rsidRPr="00420451">
        <w:rPr>
          <w:spacing w:val="-3"/>
        </w:rPr>
        <w:t xml:space="preserve">state </w:t>
      </w:r>
      <w:r w:rsidRPr="00420451">
        <w:t xml:space="preserve">cycle as shown </w:t>
      </w:r>
      <w:r w:rsidRPr="00420451">
        <w:rPr>
          <w:spacing w:val="3"/>
        </w:rPr>
        <w:t xml:space="preserve">in </w:t>
      </w:r>
      <w:hyperlink w:anchor="_bookmark225" w:history="1">
        <w:r w:rsidRPr="00420451">
          <w:rPr>
            <w:spacing w:val="-4"/>
          </w:rPr>
          <w:t xml:space="preserve">Figure </w:t>
        </w:r>
        <w:r w:rsidRPr="00420451">
          <w:t>7.10</w:t>
        </w:r>
      </w:hyperlink>
      <w:r w:rsidRPr="00420451">
        <w:t xml:space="preserve">. Each of </w:t>
      </w:r>
      <w:r w:rsidRPr="00420451">
        <w:rPr>
          <w:spacing w:val="-4"/>
        </w:rPr>
        <w:t xml:space="preserve">these </w:t>
      </w:r>
      <w:r w:rsidRPr="00420451">
        <w:rPr>
          <w:spacing w:val="3"/>
        </w:rPr>
        <w:t xml:space="preserve">is, </w:t>
      </w:r>
      <w:r w:rsidRPr="00420451">
        <w:t xml:space="preserve">of course, a basin of attraction </w:t>
      </w:r>
      <w:r w:rsidRPr="00420451">
        <w:rPr>
          <w:spacing w:val="-6"/>
        </w:rPr>
        <w:t xml:space="preserve">but, unlike </w:t>
      </w:r>
      <w:r w:rsidRPr="00420451">
        <w:rPr>
          <w:spacing w:val="-8"/>
        </w:rPr>
        <w:t xml:space="preserve">the </w:t>
      </w:r>
      <w:r w:rsidRPr="00420451">
        <w:rPr>
          <w:spacing w:val="-3"/>
        </w:rPr>
        <w:t xml:space="preserve">state </w:t>
      </w:r>
      <w:r w:rsidRPr="00420451">
        <w:t xml:space="preserve">space </w:t>
      </w:r>
      <w:r w:rsidRPr="00420451">
        <w:rPr>
          <w:spacing w:val="-6"/>
        </w:rPr>
        <w:t xml:space="preserve">under asynchronous </w:t>
      </w:r>
      <w:r w:rsidRPr="00420451">
        <w:rPr>
          <w:spacing w:val="-5"/>
        </w:rPr>
        <w:t xml:space="preserve">dynamics, </w:t>
      </w:r>
      <w:r w:rsidRPr="00420451">
        <w:rPr>
          <w:spacing w:val="-8"/>
        </w:rPr>
        <w:t xml:space="preserve">the  </w:t>
      </w:r>
      <w:r w:rsidRPr="00420451">
        <w:t xml:space="preserve">attractors  are </w:t>
      </w:r>
      <w:r w:rsidRPr="00420451">
        <w:rPr>
          <w:spacing w:val="-3"/>
        </w:rPr>
        <w:t xml:space="preserve">non-overlapping. </w:t>
      </w:r>
      <w:r w:rsidRPr="00420451">
        <w:t xml:space="preserve">Multiple-state cycles </w:t>
      </w:r>
      <w:r w:rsidRPr="00420451">
        <w:rPr>
          <w:spacing w:val="-5"/>
        </w:rPr>
        <w:t xml:space="preserve">cannot </w:t>
      </w:r>
      <w:r w:rsidRPr="00420451">
        <w:rPr>
          <w:spacing w:val="-3"/>
        </w:rPr>
        <w:t xml:space="preserve">occur </w:t>
      </w:r>
      <w:r w:rsidRPr="00420451">
        <w:rPr>
          <w:spacing w:val="-6"/>
        </w:rPr>
        <w:t xml:space="preserve">under asynchronous dynamics </w:t>
      </w:r>
      <w:r w:rsidRPr="00420451">
        <w:rPr>
          <w:spacing w:val="-5"/>
        </w:rPr>
        <w:t xml:space="preserve">and </w:t>
      </w:r>
      <w:r w:rsidRPr="00420451">
        <w:rPr>
          <w:spacing w:val="-8"/>
        </w:rPr>
        <w:t xml:space="preserve">may </w:t>
      </w:r>
      <w:r w:rsidRPr="00420451">
        <w:t xml:space="preserve">be </w:t>
      </w:r>
      <w:r w:rsidRPr="00420451">
        <w:rPr>
          <w:spacing w:val="-6"/>
        </w:rPr>
        <w:t xml:space="preserve">useful </w:t>
      </w:r>
      <w:r w:rsidRPr="00420451">
        <w:rPr>
          <w:spacing w:val="-4"/>
        </w:rPr>
        <w:t xml:space="preserve">for </w:t>
      </w:r>
      <w:r w:rsidRPr="00420451">
        <w:t xml:space="preserve">storing </w:t>
      </w:r>
      <w:r w:rsidRPr="00420451">
        <w:rPr>
          <w:spacing w:val="-3"/>
        </w:rPr>
        <w:t xml:space="preserve">sequences </w:t>
      </w:r>
      <w:r w:rsidRPr="00420451">
        <w:t xml:space="preserve">of </w:t>
      </w:r>
      <w:r w:rsidRPr="00420451">
        <w:rPr>
          <w:spacing w:val="-4"/>
        </w:rPr>
        <w:t xml:space="preserve">events </w:t>
      </w:r>
      <w:r w:rsidRPr="00420451">
        <w:t>or</w:t>
      </w:r>
      <w:r w:rsidRPr="00420451">
        <w:rPr>
          <w:spacing w:val="26"/>
        </w:rPr>
        <w:t xml:space="preserve"> </w:t>
      </w:r>
      <w:r w:rsidRPr="00420451">
        <w:rPr>
          <w:spacing w:val="-3"/>
        </w:rPr>
        <w:t>patterns.</w:t>
      </w:r>
    </w:p>
    <w:p w:rsidR="001B278E" w:rsidRPr="00420451" w:rsidRDefault="001B278E">
      <w:pPr>
        <w:pStyle w:val="BodyText"/>
        <w:spacing w:before="11"/>
        <w:rPr>
          <w:sz w:val="31"/>
        </w:rPr>
      </w:pPr>
    </w:p>
    <w:p w:rsidR="001B278E" w:rsidRPr="00420451" w:rsidRDefault="00F163E5">
      <w:pPr>
        <w:pStyle w:val="BodyText"/>
        <w:spacing w:line="249" w:lineRule="auto"/>
        <w:ind w:left="120" w:right="139"/>
        <w:jc w:val="both"/>
      </w:pPr>
      <w:r w:rsidRPr="00420451">
        <w:rPr>
          <w:spacing w:val="-5"/>
        </w:rPr>
        <w:t xml:space="preserve">It </w:t>
      </w:r>
      <w:r w:rsidRPr="00420451">
        <w:rPr>
          <w:spacing w:val="3"/>
        </w:rPr>
        <w:t xml:space="preserve">is </w:t>
      </w:r>
      <w:r w:rsidRPr="00420451">
        <w:t xml:space="preserve">of interest </w:t>
      </w:r>
      <w:r w:rsidRPr="00420451">
        <w:rPr>
          <w:spacing w:val="-5"/>
        </w:rPr>
        <w:t xml:space="preserve">to </w:t>
      </w:r>
      <w:r w:rsidRPr="00420451">
        <w:rPr>
          <w:spacing w:val="-3"/>
        </w:rPr>
        <w:t xml:space="preserve">compare </w:t>
      </w:r>
      <w:r w:rsidRPr="00420451">
        <w:rPr>
          <w:spacing w:val="-8"/>
        </w:rPr>
        <w:t xml:space="preserve">the </w:t>
      </w:r>
      <w:r w:rsidRPr="00420451">
        <w:rPr>
          <w:spacing w:val="-5"/>
        </w:rPr>
        <w:t xml:space="preserve">synchronous-dynamical </w:t>
      </w:r>
      <w:r w:rsidRPr="00420451">
        <w:rPr>
          <w:spacing w:val="-6"/>
        </w:rPr>
        <w:t xml:space="preserve">confluent </w:t>
      </w:r>
      <w:r w:rsidRPr="00420451">
        <w:rPr>
          <w:spacing w:val="-4"/>
        </w:rPr>
        <w:t xml:space="preserve">structure </w:t>
      </w:r>
      <w:r w:rsidRPr="00420451">
        <w:t xml:space="preserve">of </w:t>
      </w:r>
      <w:r w:rsidRPr="00420451">
        <w:rPr>
          <w:spacing w:val="-8"/>
        </w:rPr>
        <w:t>the</w:t>
      </w:r>
      <w:hyperlink w:anchor="_bookmark214" w:history="1">
        <w:r w:rsidRPr="00420451">
          <w:rPr>
            <w:spacing w:val="-8"/>
          </w:rPr>
          <w:t xml:space="preserve"> </w:t>
        </w:r>
        <w:r w:rsidRPr="00420451">
          <w:rPr>
            <w:spacing w:val="-3"/>
          </w:rPr>
          <w:t xml:space="preserve">three-node </w:t>
        </w:r>
        <w:r w:rsidRPr="00420451">
          <w:rPr>
            <w:spacing w:val="-5"/>
          </w:rPr>
          <w:t xml:space="preserve">net </w:t>
        </w:r>
        <w:r w:rsidRPr="00420451">
          <w:rPr>
            <w:spacing w:val="-3"/>
          </w:rPr>
          <w:t xml:space="preserve">used </w:t>
        </w:r>
        <w:r w:rsidRPr="00420451">
          <w:rPr>
            <w:spacing w:val="2"/>
          </w:rPr>
          <w:t xml:space="preserve">earlier </w:t>
        </w:r>
        <w:r w:rsidRPr="00420451">
          <w:rPr>
            <w:spacing w:val="3"/>
          </w:rPr>
          <w:t xml:space="preserve">in </w:t>
        </w:r>
        <w:r w:rsidRPr="00420451">
          <w:rPr>
            <w:spacing w:val="-8"/>
          </w:rPr>
          <w:t xml:space="preserve">the </w:t>
        </w:r>
        <w:r w:rsidRPr="00420451">
          <w:rPr>
            <w:spacing w:val="-3"/>
          </w:rPr>
          <w:t xml:space="preserve">chapter </w:t>
        </w:r>
        <w:r w:rsidRPr="00420451">
          <w:t xml:space="preserve">with its </w:t>
        </w:r>
        <w:r w:rsidRPr="00420451">
          <w:rPr>
            <w:spacing w:val="-6"/>
          </w:rPr>
          <w:t xml:space="preserve">asynchronous </w:t>
        </w:r>
        <w:r w:rsidRPr="00420451">
          <w:rPr>
            <w:spacing w:val="-3"/>
          </w:rPr>
          <w:t xml:space="preserve">behaviour </w:t>
        </w:r>
        <w:r w:rsidRPr="00420451">
          <w:rPr>
            <w:spacing w:val="3"/>
          </w:rPr>
          <w:t>in</w:t>
        </w:r>
        <w:r w:rsidRPr="00420451">
          <w:rPr>
            <w:spacing w:val="74"/>
          </w:rPr>
          <w:t xml:space="preserve"> </w:t>
        </w:r>
        <w:r w:rsidRPr="00420451">
          <w:rPr>
            <w:spacing w:val="-4"/>
          </w:rPr>
          <w:t>Figure</w:t>
        </w:r>
      </w:hyperlink>
    </w:p>
    <w:p w:rsidR="001B278E" w:rsidRPr="00420451" w:rsidRDefault="00F163E5">
      <w:pPr>
        <w:pStyle w:val="BodyText"/>
        <w:spacing w:before="2" w:line="249" w:lineRule="auto"/>
        <w:ind w:left="120" w:right="128"/>
        <w:jc w:val="both"/>
      </w:pPr>
      <w:hyperlink w:anchor="_bookmark214" w:history="1">
        <w:r w:rsidRPr="00420451">
          <w:t>7.6</w:t>
        </w:r>
        <w:r w:rsidRPr="00420451">
          <w:t>. This is shown in</w:t>
        </w:r>
      </w:hyperlink>
      <w:hyperlink w:anchor="_bookmark226" w:history="1">
        <w:r w:rsidRPr="00420451">
          <w:t xml:space="preserve"> </w:t>
        </w:r>
        <w:r w:rsidRPr="00420451">
          <w:t>F</w:t>
        </w:r>
      </w:hyperlink>
      <w:hyperlink w:anchor="_bookmark214" w:history="1">
        <w:r w:rsidRPr="00420451">
          <w:t>igure 7.11</w:t>
        </w:r>
        <w:r w:rsidRPr="00420451">
          <w:t xml:space="preserve"> </w:t>
        </w:r>
        <w:r w:rsidRPr="00420451">
          <w:t>and consists of three basins of attraction, two of</w:t>
        </w:r>
      </w:hyperlink>
      <w:r w:rsidRPr="00420451">
        <w:t xml:space="preserve"> which have single-state cycles and another a two-cycle. The single-state cycles are the same as those under asynchronous dynamics and it can be shown that this is a </w:t>
      </w:r>
      <w:r w:rsidRPr="00420451">
        <w:t>general result; the single stored patterns remain the same under both dynamics.</w:t>
      </w:r>
    </w:p>
    <w:p w:rsidR="001B278E" w:rsidRPr="00420451" w:rsidRDefault="001B278E">
      <w:pPr>
        <w:pStyle w:val="BodyText"/>
        <w:spacing w:before="4"/>
        <w:rPr>
          <w:sz w:val="32"/>
        </w:rPr>
      </w:pPr>
    </w:p>
    <w:p w:rsidR="001B278E" w:rsidRPr="00420451" w:rsidRDefault="00F163E5">
      <w:pPr>
        <w:pStyle w:val="Heading3"/>
        <w:numPr>
          <w:ilvl w:val="2"/>
          <w:numId w:val="19"/>
        </w:numPr>
        <w:tabs>
          <w:tab w:val="left" w:pos="3873"/>
        </w:tabs>
        <w:ind w:left="3872" w:hanging="812"/>
        <w:jc w:val="left"/>
      </w:pPr>
      <w:bookmarkStart w:id="477" w:name="Sect._7.4.3"/>
      <w:bookmarkStart w:id="478" w:name="105"/>
      <w:bookmarkStart w:id="479" w:name="_bookmark227"/>
      <w:bookmarkEnd w:id="477"/>
      <w:bookmarkEnd w:id="478"/>
      <w:bookmarkEnd w:id="479"/>
      <w:r w:rsidRPr="00420451">
        <w:rPr>
          <w:spacing w:val="-4"/>
        </w:rPr>
        <w:t xml:space="preserve">Ways </w:t>
      </w:r>
      <w:r w:rsidRPr="00420451">
        <w:rPr>
          <w:spacing w:val="3"/>
        </w:rPr>
        <w:t xml:space="preserve">of </w:t>
      </w:r>
      <w:r w:rsidRPr="00420451">
        <w:rPr>
          <w:spacing w:val="-3"/>
        </w:rPr>
        <w:t xml:space="preserve">using </w:t>
      </w:r>
      <w:r w:rsidRPr="00420451">
        <w:rPr>
          <w:spacing w:val="2"/>
        </w:rPr>
        <w:t>the</w:t>
      </w:r>
      <w:r w:rsidRPr="00420451">
        <w:rPr>
          <w:spacing w:val="52"/>
        </w:rPr>
        <w:t xml:space="preserve"> </w:t>
      </w:r>
      <w:r w:rsidRPr="00420451">
        <w:rPr>
          <w:spacing w:val="4"/>
        </w:rPr>
        <w:t>net</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t xml:space="preserve">So </w:t>
      </w:r>
      <w:r w:rsidRPr="00420451">
        <w:rPr>
          <w:spacing w:val="-3"/>
        </w:rPr>
        <w:t xml:space="preserve">far </w:t>
      </w:r>
      <w:r w:rsidRPr="00420451">
        <w:rPr>
          <w:spacing w:val="3"/>
        </w:rPr>
        <w:t xml:space="preserve">it </w:t>
      </w:r>
      <w:r w:rsidRPr="00420451">
        <w:rPr>
          <w:spacing w:val="-5"/>
        </w:rPr>
        <w:t xml:space="preserve">has </w:t>
      </w:r>
      <w:r w:rsidRPr="00420451">
        <w:t xml:space="preserve">been </w:t>
      </w:r>
      <w:r w:rsidRPr="00420451">
        <w:rPr>
          <w:spacing w:val="-5"/>
        </w:rPr>
        <w:t xml:space="preserve">assumed </w:t>
      </w:r>
      <w:r w:rsidRPr="00420451">
        <w:rPr>
          <w:spacing w:val="-6"/>
        </w:rPr>
        <w:t xml:space="preserve">that </w:t>
      </w:r>
      <w:r w:rsidRPr="00420451">
        <w:rPr>
          <w:spacing w:val="-8"/>
        </w:rPr>
        <w:t xml:space="preserve">the </w:t>
      </w:r>
      <w:r w:rsidRPr="00420451">
        <w:rPr>
          <w:spacing w:val="-5"/>
        </w:rPr>
        <w:t xml:space="preserve">net </w:t>
      </w:r>
      <w:r w:rsidRPr="00420451">
        <w:rPr>
          <w:spacing w:val="3"/>
        </w:rPr>
        <w:t xml:space="preserve">is </w:t>
      </w:r>
      <w:r w:rsidRPr="00420451">
        <w:t xml:space="preserve">started </w:t>
      </w:r>
      <w:r w:rsidRPr="00420451">
        <w:rPr>
          <w:spacing w:val="3"/>
        </w:rPr>
        <w:t xml:space="preserve">in </w:t>
      </w:r>
      <w:r w:rsidRPr="00420451">
        <w:rPr>
          <w:spacing w:val="-6"/>
        </w:rPr>
        <w:t xml:space="preserve">some </w:t>
      </w:r>
      <w:r w:rsidRPr="00420451">
        <w:t xml:space="preserve">initial </w:t>
      </w:r>
      <w:r w:rsidRPr="00420451">
        <w:rPr>
          <w:spacing w:val="-3"/>
        </w:rPr>
        <w:t xml:space="preserve">state </w:t>
      </w:r>
      <w:r w:rsidRPr="00420451">
        <w:rPr>
          <w:spacing w:val="-5"/>
        </w:rPr>
        <w:t xml:space="preserve">and </w:t>
      </w:r>
      <w:r w:rsidRPr="00420451">
        <w:rPr>
          <w:spacing w:val="-8"/>
        </w:rPr>
        <w:t xml:space="preserve">the </w:t>
      </w:r>
      <w:r w:rsidRPr="00420451">
        <w:t xml:space="preserve">whole </w:t>
      </w:r>
      <w:r w:rsidRPr="00420451">
        <w:rPr>
          <w:spacing w:val="-5"/>
        </w:rPr>
        <w:t xml:space="preserve">net </w:t>
      </w:r>
      <w:r w:rsidRPr="00420451">
        <w:rPr>
          <w:spacing w:val="3"/>
        </w:rPr>
        <w:t xml:space="preserve">allowed </w:t>
      </w:r>
      <w:r w:rsidRPr="00420451">
        <w:rPr>
          <w:spacing w:val="-5"/>
        </w:rPr>
        <w:t xml:space="preserve">to </w:t>
      </w:r>
      <w:r w:rsidRPr="00420451">
        <w:rPr>
          <w:spacing w:val="-4"/>
        </w:rPr>
        <w:t xml:space="preserve">run </w:t>
      </w:r>
      <w:r w:rsidRPr="00420451">
        <w:t xml:space="preserve">freely </w:t>
      </w:r>
      <w:r w:rsidRPr="00420451">
        <w:rPr>
          <w:spacing w:val="-4"/>
        </w:rPr>
        <w:t xml:space="preserve">(synchronously </w:t>
      </w:r>
      <w:r w:rsidRPr="00420451">
        <w:t xml:space="preserve">or </w:t>
      </w:r>
      <w:r w:rsidRPr="00420451">
        <w:rPr>
          <w:spacing w:val="-5"/>
        </w:rPr>
        <w:t xml:space="preserve">asynchronously) </w:t>
      </w:r>
      <w:r w:rsidRPr="00420451">
        <w:rPr>
          <w:spacing w:val="-7"/>
        </w:rPr>
        <w:t xml:space="preserve">until </w:t>
      </w:r>
      <w:r w:rsidRPr="00420451">
        <w:t xml:space="preserve">a </w:t>
      </w:r>
      <w:r w:rsidRPr="00420451">
        <w:rPr>
          <w:spacing w:val="-3"/>
        </w:rPr>
        <w:t xml:space="preserve">state </w:t>
      </w:r>
      <w:r w:rsidRPr="00420451">
        <w:t xml:space="preserve">cycle </w:t>
      </w:r>
      <w:r w:rsidRPr="00420451">
        <w:rPr>
          <w:spacing w:val="3"/>
        </w:rPr>
        <w:t xml:space="preserve">is </w:t>
      </w:r>
      <w:r w:rsidRPr="00420451">
        <w:rPr>
          <w:spacing w:val="-4"/>
        </w:rPr>
        <w:t xml:space="preserve">encountered. As </w:t>
      </w:r>
      <w:r w:rsidRPr="00420451">
        <w:t xml:space="preserve">indicated </w:t>
      </w:r>
      <w:r w:rsidRPr="00420451">
        <w:rPr>
          <w:spacing w:val="3"/>
        </w:rPr>
        <w:t xml:space="preserve">in </w:t>
      </w:r>
      <w:r w:rsidRPr="00420451">
        <w:rPr>
          <w:spacing w:val="-8"/>
        </w:rPr>
        <w:t xml:space="preserve">the </w:t>
      </w:r>
      <w:r w:rsidRPr="00420451">
        <w:rPr>
          <w:spacing w:val="-3"/>
        </w:rPr>
        <w:t xml:space="preserve">central </w:t>
      </w:r>
      <w:r w:rsidRPr="00420451">
        <w:t xml:space="preserve">pattern of </w:t>
      </w:r>
      <w:hyperlink w:anchor="_bookmark201" w:history="1">
        <w:r w:rsidRPr="00420451">
          <w:rPr>
            <w:spacing w:val="-4"/>
          </w:rPr>
          <w:t xml:space="preserve">Figure </w:t>
        </w:r>
        <w:r w:rsidRPr="00420451">
          <w:t>7.1</w:t>
        </w:r>
      </w:hyperlink>
      <w:r w:rsidRPr="00420451">
        <w:t xml:space="preserve">, </w:t>
      </w:r>
      <w:r w:rsidRPr="00420451">
        <w:rPr>
          <w:spacing w:val="-4"/>
        </w:rPr>
        <w:t xml:space="preserve">there </w:t>
      </w:r>
      <w:r w:rsidRPr="00420451">
        <w:rPr>
          <w:spacing w:val="3"/>
        </w:rPr>
        <w:t xml:space="preserve">is </w:t>
      </w:r>
      <w:r w:rsidRPr="00420451">
        <w:rPr>
          <w:spacing w:val="-6"/>
        </w:rPr>
        <w:t xml:space="preserve">another </w:t>
      </w:r>
      <w:r w:rsidRPr="00420451">
        <w:t xml:space="preserve">possibility </w:t>
      </w:r>
      <w:r w:rsidRPr="00420451">
        <w:rPr>
          <w:spacing w:val="3"/>
        </w:rPr>
        <w:t xml:space="preserve">in </w:t>
      </w:r>
      <w:r w:rsidRPr="00420451">
        <w:t xml:space="preserve">which </w:t>
      </w:r>
      <w:r w:rsidRPr="00420451">
        <w:rPr>
          <w:spacing w:val="-6"/>
        </w:rPr>
        <w:t xml:space="preserve">some </w:t>
      </w:r>
      <w:r w:rsidRPr="00420451">
        <w:t xml:space="preserve">part of </w:t>
      </w:r>
      <w:r w:rsidRPr="00420451">
        <w:rPr>
          <w:spacing w:val="-8"/>
        </w:rPr>
        <w:t xml:space="preserve">the </w:t>
      </w:r>
      <w:r w:rsidRPr="00420451">
        <w:rPr>
          <w:spacing w:val="-5"/>
        </w:rPr>
        <w:t xml:space="preserve">net has </w:t>
      </w:r>
      <w:r w:rsidRPr="00420451">
        <w:t xml:space="preserve">its </w:t>
      </w:r>
      <w:r w:rsidRPr="00420451">
        <w:rPr>
          <w:spacing w:val="-7"/>
        </w:rPr>
        <w:t xml:space="preserve">outputs </w:t>
      </w:r>
      <w:r w:rsidRPr="00420451">
        <w:rPr>
          <w:spacing w:val="-4"/>
        </w:rPr>
        <w:t xml:space="preserve">fixed </w:t>
      </w:r>
      <w:r w:rsidRPr="00420451">
        <w:t xml:space="preserve">while </w:t>
      </w:r>
      <w:r w:rsidRPr="00420451">
        <w:rPr>
          <w:spacing w:val="-8"/>
        </w:rPr>
        <w:t xml:space="preserve">the </w:t>
      </w:r>
      <w:r w:rsidRPr="00420451">
        <w:rPr>
          <w:spacing w:val="-3"/>
        </w:rPr>
        <w:t xml:space="preserve">remainder </w:t>
      </w:r>
      <w:r w:rsidRPr="00420451">
        <w:rPr>
          <w:spacing w:val="3"/>
        </w:rPr>
        <w:t xml:space="preserve">is allowed </w:t>
      </w:r>
      <w:r w:rsidRPr="00420451">
        <w:rPr>
          <w:spacing w:val="-5"/>
        </w:rPr>
        <w:t xml:space="preserve">to </w:t>
      </w:r>
      <w:r w:rsidRPr="00420451">
        <w:rPr>
          <w:spacing w:val="-4"/>
        </w:rPr>
        <w:t>update</w:t>
      </w:r>
      <w:r w:rsidRPr="00420451">
        <w:rPr>
          <w:spacing w:val="-4"/>
        </w:rPr>
        <w:t xml:space="preserve"> </w:t>
      </w:r>
      <w:r w:rsidRPr="00420451">
        <w:rPr>
          <w:spacing w:val="3"/>
        </w:rPr>
        <w:t xml:space="preserve">in </w:t>
      </w:r>
      <w:r w:rsidRPr="00420451">
        <w:rPr>
          <w:spacing w:val="-8"/>
        </w:rPr>
        <w:t xml:space="preserve">the </w:t>
      </w:r>
      <w:r w:rsidRPr="00420451">
        <w:rPr>
          <w:spacing w:val="-6"/>
        </w:rPr>
        <w:t xml:space="preserve">normal way. </w:t>
      </w:r>
      <w:r w:rsidRPr="00420451">
        <w:rPr>
          <w:spacing w:val="-7"/>
        </w:rPr>
        <w:t xml:space="preserve">The </w:t>
      </w:r>
      <w:r w:rsidRPr="00420451">
        <w:t xml:space="preserve">part </w:t>
      </w:r>
      <w:r w:rsidRPr="00420451">
        <w:rPr>
          <w:spacing w:val="-6"/>
        </w:rPr>
        <w:t xml:space="preserve">that </w:t>
      </w:r>
      <w:r w:rsidRPr="00420451">
        <w:rPr>
          <w:spacing w:val="3"/>
        </w:rPr>
        <w:t xml:space="preserve">is </w:t>
      </w:r>
      <w:r w:rsidRPr="00420451">
        <w:rPr>
          <w:spacing w:val="-4"/>
        </w:rPr>
        <w:t xml:space="preserve">fixed </w:t>
      </w:r>
      <w:r w:rsidRPr="00420451">
        <w:rPr>
          <w:spacing w:val="3"/>
        </w:rPr>
        <w:t xml:space="preserve">is </w:t>
      </w:r>
      <w:r w:rsidRPr="00420451">
        <w:rPr>
          <w:spacing w:val="2"/>
        </w:rPr>
        <w:t xml:space="preserve">said </w:t>
      </w:r>
      <w:r w:rsidRPr="00420451">
        <w:rPr>
          <w:spacing w:val="-5"/>
        </w:rPr>
        <w:t xml:space="preserve">to </w:t>
      </w:r>
      <w:r w:rsidRPr="00420451">
        <w:t xml:space="preserve">be </w:t>
      </w:r>
      <w:r w:rsidRPr="00420451">
        <w:rPr>
          <w:i/>
        </w:rPr>
        <w:t xml:space="preserve">clamped </w:t>
      </w:r>
      <w:r w:rsidRPr="00420451">
        <w:rPr>
          <w:spacing w:val="-4"/>
        </w:rPr>
        <w:t xml:space="preserve">and, </w:t>
      </w:r>
      <w:r w:rsidRPr="00420451">
        <w:rPr>
          <w:spacing w:val="3"/>
        </w:rPr>
        <w:t xml:space="preserve">if </w:t>
      </w:r>
      <w:r w:rsidRPr="00420451">
        <w:rPr>
          <w:spacing w:val="-8"/>
        </w:rPr>
        <w:t xml:space="preserve">the </w:t>
      </w:r>
      <w:r w:rsidRPr="00420451">
        <w:rPr>
          <w:spacing w:val="-4"/>
        </w:rPr>
        <w:t xml:space="preserve">clamp </w:t>
      </w:r>
      <w:r w:rsidRPr="00420451">
        <w:rPr>
          <w:spacing w:val="-6"/>
        </w:rPr>
        <w:t xml:space="preserve">forms </w:t>
      </w:r>
      <w:r w:rsidRPr="00420451">
        <w:t xml:space="preserve">part of a </w:t>
      </w:r>
      <w:r w:rsidRPr="00420451">
        <w:rPr>
          <w:spacing w:val="-3"/>
        </w:rPr>
        <w:t xml:space="preserve">state </w:t>
      </w:r>
      <w:r w:rsidRPr="00420451">
        <w:t xml:space="preserve">cycle, </w:t>
      </w:r>
      <w:r w:rsidRPr="00420451">
        <w:rPr>
          <w:spacing w:val="-8"/>
        </w:rPr>
        <w:t xml:space="preserve">the </w:t>
      </w:r>
      <w:r w:rsidRPr="00420451">
        <w:rPr>
          <w:spacing w:val="-3"/>
        </w:rPr>
        <w:t xml:space="preserve">remainder </w:t>
      </w:r>
      <w:r w:rsidRPr="00420451">
        <w:rPr>
          <w:spacing w:val="-5"/>
        </w:rPr>
        <w:t xml:space="preserve">(undamped) </w:t>
      </w:r>
      <w:r w:rsidRPr="00420451">
        <w:t xml:space="preserve">part of </w:t>
      </w:r>
      <w:r w:rsidRPr="00420451">
        <w:rPr>
          <w:spacing w:val="-8"/>
        </w:rPr>
        <w:t xml:space="preserve">the </w:t>
      </w:r>
      <w:r w:rsidRPr="00420451">
        <w:rPr>
          <w:spacing w:val="-5"/>
        </w:rPr>
        <w:t xml:space="preserve">net </w:t>
      </w:r>
      <w:r w:rsidRPr="00420451">
        <w:rPr>
          <w:spacing w:val="5"/>
        </w:rPr>
        <w:t xml:space="preserve">will </w:t>
      </w:r>
      <w:r w:rsidRPr="00420451">
        <w:rPr>
          <w:spacing w:val="-4"/>
        </w:rPr>
        <w:t xml:space="preserve">complete </w:t>
      </w:r>
      <w:r w:rsidRPr="00420451">
        <w:rPr>
          <w:spacing w:val="-8"/>
        </w:rPr>
        <w:t xml:space="preserve">the </w:t>
      </w:r>
      <w:r w:rsidRPr="00420451">
        <w:t xml:space="preserve">pattern stored at </w:t>
      </w:r>
      <w:r w:rsidRPr="00420451">
        <w:rPr>
          <w:spacing w:val="-6"/>
        </w:rPr>
        <w:t xml:space="preserve">that </w:t>
      </w:r>
      <w:r w:rsidRPr="00420451">
        <w:t xml:space="preserve">cycle. </w:t>
      </w:r>
      <w:r w:rsidRPr="00420451">
        <w:rPr>
          <w:spacing w:val="-4"/>
        </w:rPr>
        <w:t xml:space="preserve">This </w:t>
      </w:r>
      <w:r w:rsidRPr="00420451">
        <w:t xml:space="preserve">process </w:t>
      </w:r>
      <w:r w:rsidRPr="00420451">
        <w:rPr>
          <w:spacing w:val="3"/>
        </w:rPr>
        <w:t xml:space="preserve">is </w:t>
      </w:r>
      <w:r w:rsidRPr="00420451">
        <w:t xml:space="preserve">illustrated </w:t>
      </w:r>
      <w:r w:rsidRPr="00420451">
        <w:rPr>
          <w:spacing w:val="3"/>
        </w:rPr>
        <w:t xml:space="preserve">in </w:t>
      </w:r>
      <w:hyperlink w:anchor="_bookmark228" w:history="1">
        <w:r w:rsidRPr="00420451">
          <w:rPr>
            <w:spacing w:val="-4"/>
          </w:rPr>
          <w:t xml:space="preserve">Figure </w:t>
        </w:r>
        <w:r w:rsidRPr="00420451">
          <w:t>7.12</w:t>
        </w:r>
      </w:hyperlink>
      <w:r w:rsidRPr="00420451">
        <w:t xml:space="preserve">, </w:t>
      </w:r>
      <w:r w:rsidRPr="00420451">
        <w:rPr>
          <w:spacing w:val="3"/>
        </w:rPr>
        <w:t xml:space="preserve">in </w:t>
      </w:r>
      <w:r w:rsidRPr="00420451">
        <w:t xml:space="preserve">which </w:t>
      </w:r>
      <w:r w:rsidRPr="00420451">
        <w:rPr>
          <w:spacing w:val="-8"/>
        </w:rPr>
        <w:t xml:space="preserve">the </w:t>
      </w:r>
      <w:r w:rsidRPr="00420451">
        <w:rPr>
          <w:spacing w:val="-3"/>
        </w:rPr>
        <w:t xml:space="preserve">top </w:t>
      </w:r>
      <w:r w:rsidRPr="00420451">
        <w:t xml:space="preserve">half of </w:t>
      </w:r>
      <w:r w:rsidRPr="00420451">
        <w:rPr>
          <w:spacing w:val="-8"/>
        </w:rPr>
        <w:t xml:space="preserve">the </w:t>
      </w:r>
      <w:r w:rsidRPr="00420451">
        <w:rPr>
          <w:spacing w:val="-3"/>
        </w:rPr>
        <w:t xml:space="preserve">"T" </w:t>
      </w:r>
      <w:r w:rsidRPr="00420451">
        <w:rPr>
          <w:spacing w:val="-5"/>
        </w:rPr>
        <w:t xml:space="preserve">has </w:t>
      </w:r>
      <w:r w:rsidRPr="00420451">
        <w:t xml:space="preserve">been </w:t>
      </w:r>
      <w:r w:rsidRPr="00420451">
        <w:rPr>
          <w:spacing w:val="-3"/>
        </w:rPr>
        <w:t xml:space="preserve">clamped </w:t>
      </w:r>
      <w:r w:rsidRPr="00420451">
        <w:rPr>
          <w:spacing w:val="-5"/>
        </w:rPr>
        <w:t xml:space="preserve">and </w:t>
      </w:r>
      <w:r w:rsidRPr="00420451">
        <w:rPr>
          <w:spacing w:val="-8"/>
        </w:rPr>
        <w:t xml:space="preserve">the </w:t>
      </w:r>
      <w:r w:rsidRPr="00420451">
        <w:rPr>
          <w:spacing w:val="-3"/>
        </w:rPr>
        <w:t xml:space="preserve">bottom </w:t>
      </w:r>
      <w:r w:rsidRPr="00420451">
        <w:t xml:space="preserve">half initially </w:t>
      </w:r>
      <w:r w:rsidRPr="00420451">
        <w:rPr>
          <w:spacing w:val="-4"/>
        </w:rPr>
        <w:t xml:space="preserve">contains </w:t>
      </w:r>
      <w:r w:rsidRPr="00420451">
        <w:t xml:space="preserve">50 per </w:t>
      </w:r>
      <w:r w:rsidRPr="00420451">
        <w:rPr>
          <w:spacing w:val="-4"/>
        </w:rPr>
        <w:t xml:space="preserve">cent </w:t>
      </w:r>
      <w:r w:rsidRPr="00420451">
        <w:t xml:space="preserve">noise. </w:t>
      </w:r>
      <w:r w:rsidRPr="00420451">
        <w:rPr>
          <w:spacing w:val="-5"/>
        </w:rPr>
        <w:t xml:space="preserve">Which </w:t>
      </w:r>
      <w:r w:rsidRPr="00420451">
        <w:rPr>
          <w:spacing w:val="-6"/>
        </w:rPr>
        <w:t xml:space="preserve">mode </w:t>
      </w:r>
      <w:r w:rsidRPr="00420451">
        <w:rPr>
          <w:spacing w:val="3"/>
        </w:rPr>
        <w:t xml:space="preserve">is </w:t>
      </w:r>
      <w:r w:rsidRPr="00420451">
        <w:rPr>
          <w:spacing w:val="-3"/>
        </w:rPr>
        <w:t xml:space="preserve">used </w:t>
      </w:r>
      <w:r w:rsidRPr="00420451">
        <w:rPr>
          <w:spacing w:val="5"/>
        </w:rPr>
        <w:t xml:space="preserve">will </w:t>
      </w:r>
      <w:r w:rsidRPr="00420451">
        <w:rPr>
          <w:spacing w:val="-3"/>
        </w:rPr>
        <w:t xml:space="preserve">depend </w:t>
      </w:r>
      <w:r w:rsidRPr="00420451">
        <w:t xml:space="preserve">on </w:t>
      </w:r>
      <w:r w:rsidRPr="00420451">
        <w:rPr>
          <w:spacing w:val="-5"/>
        </w:rPr>
        <w:t xml:space="preserve">any </w:t>
      </w:r>
      <w:r w:rsidRPr="00420451">
        <w:rPr>
          <w:spacing w:val="2"/>
        </w:rPr>
        <w:t xml:space="preserve">prior </w:t>
      </w:r>
      <w:r w:rsidRPr="00420451">
        <w:rPr>
          <w:spacing w:val="-4"/>
        </w:rPr>
        <w:t xml:space="preserve">knowledge </w:t>
      </w:r>
      <w:r w:rsidRPr="00420451">
        <w:rPr>
          <w:spacing w:val="-3"/>
        </w:rPr>
        <w:t xml:space="preserve">about </w:t>
      </w:r>
      <w:r w:rsidRPr="00420451">
        <w:t xml:space="preserve">parts of </w:t>
      </w:r>
      <w:r w:rsidRPr="00420451">
        <w:rPr>
          <w:spacing w:val="-8"/>
        </w:rPr>
        <w:t xml:space="preserve">the </w:t>
      </w:r>
      <w:r w:rsidRPr="00420451">
        <w:t xml:space="preserve">pattern being </w:t>
      </w:r>
      <w:r w:rsidRPr="00420451">
        <w:rPr>
          <w:spacing w:val="-4"/>
        </w:rPr>
        <w:t xml:space="preserve">uncorrupted </w:t>
      </w:r>
      <w:r w:rsidRPr="00420451">
        <w:t>or noi</w:t>
      </w:r>
      <w:r w:rsidRPr="00420451">
        <w:t>se</w:t>
      </w:r>
      <w:r w:rsidRPr="00420451">
        <w:rPr>
          <w:spacing w:val="-24"/>
        </w:rPr>
        <w:t xml:space="preserve"> </w:t>
      </w:r>
      <w:r w:rsidRPr="00420451">
        <w:t>free.</w:t>
      </w:r>
    </w:p>
    <w:p w:rsidR="001B278E" w:rsidRPr="00420451" w:rsidRDefault="001B278E">
      <w:pPr>
        <w:spacing w:line="249" w:lineRule="auto"/>
        <w:jc w:val="both"/>
        <w:sectPr w:rsidR="001B278E" w:rsidRPr="00420451">
          <w:pgSz w:w="11910" w:h="16840"/>
          <w:pgMar w:top="1580" w:right="860" w:bottom="400" w:left="880" w:header="0" w:footer="217" w:gutter="0"/>
          <w:cols w:space="720"/>
        </w:sectPr>
      </w:pPr>
    </w:p>
    <w:p w:rsidR="001B278E" w:rsidRPr="00420451" w:rsidRDefault="00F163E5">
      <w:pPr>
        <w:pStyle w:val="BodyText"/>
        <w:ind w:left="2776"/>
        <w:rPr>
          <w:sz w:val="20"/>
        </w:rPr>
      </w:pPr>
      <w:bookmarkStart w:id="480" w:name="7.5_Finding_the_weights"/>
      <w:bookmarkStart w:id="481" w:name="_bookmark229"/>
      <w:bookmarkEnd w:id="480"/>
      <w:bookmarkEnd w:id="481"/>
      <w:r w:rsidRPr="00420451">
        <w:rPr>
          <w:noProof/>
          <w:sz w:val="20"/>
        </w:rPr>
        <w:drawing>
          <wp:inline distT="0" distB="0" distL="0" distR="0">
            <wp:extent cx="2927057" cy="1628775"/>
            <wp:effectExtent l="0" t="0" r="0" b="0"/>
            <wp:docPr id="667" name="image1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191.jpeg"/>
                    <pic:cNvPicPr/>
                  </pic:nvPicPr>
                  <pic:blipFill>
                    <a:blip r:embed="rId210" cstate="print"/>
                    <a:stretch>
                      <a:fillRect/>
                    </a:stretch>
                  </pic:blipFill>
                  <pic:spPr>
                    <a:xfrm>
                      <a:off x="0" y="0"/>
                      <a:ext cx="2927057" cy="1628775"/>
                    </a:xfrm>
                    <a:prstGeom prst="rect">
                      <a:avLst/>
                    </a:prstGeom>
                  </pic:spPr>
                </pic:pic>
              </a:graphicData>
            </a:graphic>
          </wp:inline>
        </w:drawing>
      </w:r>
    </w:p>
    <w:p w:rsidR="001B278E" w:rsidRPr="00420451" w:rsidRDefault="00F163E5">
      <w:pPr>
        <w:spacing w:before="145"/>
        <w:ind w:left="120"/>
      </w:pPr>
      <w:bookmarkStart w:id="482" w:name="Figure_7.12"/>
      <w:bookmarkStart w:id="483" w:name="_bookmark228"/>
      <w:bookmarkEnd w:id="482"/>
      <w:bookmarkEnd w:id="483"/>
      <w:r w:rsidRPr="00420451">
        <w:rPr>
          <w:b/>
        </w:rPr>
        <w:t xml:space="preserve">Figure 7.12 </w:t>
      </w:r>
      <w:r w:rsidRPr="00420451">
        <w:t>Evolution under clamp.</w:t>
      </w:r>
    </w:p>
    <w:p w:rsidR="001B278E" w:rsidRPr="00420451" w:rsidRDefault="001B278E">
      <w:pPr>
        <w:sectPr w:rsidR="001B278E" w:rsidRPr="00420451">
          <w:pgSz w:w="11910" w:h="16840"/>
          <w:pgMar w:top="1040" w:right="860" w:bottom="400" w:left="880" w:header="0" w:footer="217" w:gutter="0"/>
          <w:cols w:space="720"/>
        </w:sectPr>
      </w:pPr>
    </w:p>
    <w:p w:rsidR="001B278E" w:rsidRPr="00420451" w:rsidRDefault="00F163E5">
      <w:pPr>
        <w:pStyle w:val="Heading2"/>
        <w:numPr>
          <w:ilvl w:val="1"/>
          <w:numId w:val="22"/>
        </w:numPr>
        <w:tabs>
          <w:tab w:val="left" w:pos="3617"/>
        </w:tabs>
        <w:ind w:left="3616"/>
        <w:jc w:val="left"/>
      </w:pPr>
      <w:r w:rsidRPr="00420451">
        <w:rPr>
          <w:spacing w:val="5"/>
        </w:rPr>
        <w:t xml:space="preserve">Finding </w:t>
      </w:r>
      <w:r w:rsidRPr="00420451">
        <w:t>the</w:t>
      </w:r>
      <w:r w:rsidRPr="00420451">
        <w:rPr>
          <w:spacing w:val="-12"/>
        </w:rPr>
        <w:t xml:space="preserve"> </w:t>
      </w:r>
      <w:r w:rsidRPr="00420451">
        <w:rPr>
          <w:spacing w:val="-4"/>
        </w:rPr>
        <w:t>weights</w:t>
      </w:r>
    </w:p>
    <w:p w:rsidR="001B278E" w:rsidRPr="00420451" w:rsidRDefault="001B278E">
      <w:pPr>
        <w:pStyle w:val="BodyText"/>
        <w:spacing w:before="4"/>
        <w:rPr>
          <w:b/>
          <w:sz w:val="60"/>
        </w:rPr>
      </w:pPr>
    </w:p>
    <w:p w:rsidR="001B278E" w:rsidRPr="00420451" w:rsidRDefault="00F163E5">
      <w:pPr>
        <w:pStyle w:val="BodyText"/>
        <w:spacing w:line="249" w:lineRule="auto"/>
        <w:ind w:left="120" w:right="139"/>
        <w:jc w:val="both"/>
      </w:pPr>
      <w:bookmarkStart w:id="484" w:name="106"/>
      <w:bookmarkStart w:id="485" w:name="_bookmark230"/>
      <w:bookmarkEnd w:id="484"/>
      <w:bookmarkEnd w:id="485"/>
      <w:r w:rsidRPr="00420451">
        <w:rPr>
          <w:spacing w:val="-7"/>
        </w:rPr>
        <w:t xml:space="preserve">Although </w:t>
      </w:r>
      <w:r w:rsidRPr="00420451">
        <w:rPr>
          <w:spacing w:val="4"/>
        </w:rPr>
        <w:t xml:space="preserve">we </w:t>
      </w:r>
      <w:r w:rsidRPr="00420451">
        <w:rPr>
          <w:spacing w:val="-4"/>
        </w:rPr>
        <w:t xml:space="preserve">have </w:t>
      </w:r>
      <w:r w:rsidRPr="00420451">
        <w:t xml:space="preserve">established </w:t>
      </w:r>
      <w:r w:rsidRPr="00420451">
        <w:rPr>
          <w:spacing w:val="-8"/>
        </w:rPr>
        <w:t xml:space="preserve">the </w:t>
      </w:r>
      <w:r w:rsidRPr="00420451">
        <w:rPr>
          <w:spacing w:val="-3"/>
        </w:rPr>
        <w:t xml:space="preserve">existence </w:t>
      </w:r>
      <w:r w:rsidRPr="00420451">
        <w:t xml:space="preserve">of stable states, </w:t>
      </w:r>
      <w:r w:rsidRPr="00420451">
        <w:rPr>
          <w:spacing w:val="-7"/>
        </w:rPr>
        <w:t xml:space="preserve">nothing </w:t>
      </w:r>
      <w:r w:rsidRPr="00420451">
        <w:rPr>
          <w:spacing w:val="-5"/>
        </w:rPr>
        <w:t xml:space="preserve">has </w:t>
      </w:r>
      <w:r w:rsidRPr="00420451">
        <w:t xml:space="preserve">been </w:t>
      </w:r>
      <w:r w:rsidRPr="00420451">
        <w:rPr>
          <w:spacing w:val="2"/>
        </w:rPr>
        <w:t xml:space="preserve">said </w:t>
      </w:r>
      <w:r w:rsidRPr="00420451">
        <w:t xml:space="preserve">so </w:t>
      </w:r>
      <w:r w:rsidRPr="00420451">
        <w:rPr>
          <w:spacing w:val="-3"/>
        </w:rPr>
        <w:t xml:space="preserve">far about </w:t>
      </w:r>
      <w:r w:rsidRPr="00420451">
        <w:rPr>
          <w:spacing w:val="-5"/>
        </w:rPr>
        <w:t xml:space="preserve">how </w:t>
      </w:r>
      <w:r w:rsidRPr="00420451">
        <w:rPr>
          <w:spacing w:val="-8"/>
        </w:rPr>
        <w:t xml:space="preserve">the </w:t>
      </w:r>
      <w:r w:rsidRPr="00420451">
        <w:rPr>
          <w:spacing w:val="-5"/>
        </w:rPr>
        <w:t xml:space="preserve">net </w:t>
      </w:r>
      <w:r w:rsidRPr="00420451">
        <w:t xml:space="preserve">can be </w:t>
      </w:r>
      <w:r w:rsidRPr="00420451">
        <w:rPr>
          <w:spacing w:val="-6"/>
        </w:rPr>
        <w:t xml:space="preserve">made </w:t>
      </w:r>
      <w:r w:rsidRPr="00420451">
        <w:rPr>
          <w:spacing w:val="-5"/>
        </w:rPr>
        <w:t xml:space="preserve">to </w:t>
      </w:r>
      <w:r w:rsidRPr="00420451">
        <w:t xml:space="preserve">store </w:t>
      </w:r>
      <w:r w:rsidRPr="00420451">
        <w:rPr>
          <w:spacing w:val="-4"/>
        </w:rPr>
        <w:t xml:space="preserve">patterns </w:t>
      </w:r>
      <w:r w:rsidRPr="00420451">
        <w:t xml:space="preserve">from a </w:t>
      </w:r>
      <w:r w:rsidRPr="00420451">
        <w:rPr>
          <w:spacing w:val="-3"/>
        </w:rPr>
        <w:t xml:space="preserve">training </w:t>
      </w:r>
      <w:r w:rsidRPr="00420451">
        <w:t xml:space="preserve">set. </w:t>
      </w:r>
      <w:r w:rsidRPr="00420451">
        <w:rPr>
          <w:spacing w:val="-5"/>
        </w:rPr>
        <w:t xml:space="preserve">In </w:t>
      </w:r>
      <w:r w:rsidRPr="00420451">
        <w:rPr>
          <w:spacing w:val="-3"/>
        </w:rPr>
        <w:t xml:space="preserve">his </w:t>
      </w:r>
      <w:r w:rsidRPr="00420451">
        <w:t xml:space="preserve">original paper, Hopfield (1982) did </w:t>
      </w:r>
      <w:r w:rsidRPr="00420451">
        <w:rPr>
          <w:spacing w:val="-5"/>
        </w:rPr>
        <w:t xml:space="preserve">not </w:t>
      </w:r>
      <w:r w:rsidRPr="00420451">
        <w:rPr>
          <w:spacing w:val="-3"/>
        </w:rPr>
        <w:t xml:space="preserve">give </w:t>
      </w:r>
      <w:r w:rsidRPr="00420451">
        <w:t xml:space="preserve">a </w:t>
      </w:r>
      <w:r w:rsidRPr="00420451">
        <w:rPr>
          <w:spacing w:val="-8"/>
        </w:rPr>
        <w:t xml:space="preserve">method </w:t>
      </w:r>
      <w:r w:rsidRPr="00420451">
        <w:rPr>
          <w:spacing w:val="-4"/>
        </w:rPr>
        <w:t xml:space="preserve">for "training" </w:t>
      </w:r>
      <w:r w:rsidRPr="00420451">
        <w:rPr>
          <w:spacing w:val="-8"/>
        </w:rPr>
        <w:t xml:space="preserve">the </w:t>
      </w:r>
      <w:r w:rsidRPr="00420451">
        <w:rPr>
          <w:spacing w:val="-6"/>
        </w:rPr>
        <w:t xml:space="preserve">nets under </w:t>
      </w:r>
      <w:r w:rsidRPr="00420451">
        <w:t xml:space="preserve">an </w:t>
      </w:r>
      <w:r w:rsidRPr="00420451">
        <w:rPr>
          <w:spacing w:val="-4"/>
        </w:rPr>
        <w:t xml:space="preserve">incremental, </w:t>
      </w:r>
      <w:r w:rsidRPr="00420451">
        <w:t xml:space="preserve">iterative process. </w:t>
      </w:r>
      <w:r w:rsidRPr="00420451">
        <w:rPr>
          <w:spacing w:val="-5"/>
        </w:rPr>
        <w:t xml:space="preserve">Rather </w:t>
      </w:r>
      <w:r w:rsidRPr="00420451">
        <w:rPr>
          <w:spacing w:val="-8"/>
        </w:rPr>
        <w:t xml:space="preserve">he </w:t>
      </w:r>
      <w:r w:rsidRPr="00420451">
        <w:rPr>
          <w:spacing w:val="-4"/>
        </w:rPr>
        <w:t xml:space="preserve">gave </w:t>
      </w:r>
      <w:r w:rsidRPr="00420451">
        <w:t xml:space="preserve">a </w:t>
      </w:r>
      <w:r w:rsidRPr="00420451">
        <w:rPr>
          <w:i/>
          <w:spacing w:val="2"/>
        </w:rPr>
        <w:t xml:space="preserve">prescription </w:t>
      </w:r>
      <w:r w:rsidRPr="00420451">
        <w:rPr>
          <w:spacing w:val="-4"/>
        </w:rPr>
        <w:t xml:space="preserve">for  </w:t>
      </w:r>
      <w:r w:rsidRPr="00420451">
        <w:rPr>
          <w:spacing w:val="-8"/>
        </w:rPr>
        <w:t xml:space="preserve">making </w:t>
      </w:r>
      <w:r w:rsidRPr="00420451">
        <w:t xml:space="preserve">a </w:t>
      </w:r>
      <w:r w:rsidRPr="00420451">
        <w:rPr>
          <w:spacing w:val="-3"/>
        </w:rPr>
        <w:t xml:space="preserve">weight </w:t>
      </w:r>
      <w:r w:rsidRPr="00420451">
        <w:t xml:space="preserve">set as a given set of </w:t>
      </w:r>
      <w:r w:rsidRPr="00420451">
        <w:rPr>
          <w:spacing w:val="-4"/>
        </w:rPr>
        <w:t xml:space="preserve">patterns </w:t>
      </w:r>
      <w:r w:rsidRPr="00420451">
        <w:rPr>
          <w:spacing w:val="-5"/>
        </w:rPr>
        <w:t xml:space="preserve">to </w:t>
      </w:r>
      <w:r w:rsidRPr="00420451">
        <w:t xml:space="preserve">be stored, </w:t>
      </w:r>
      <w:r w:rsidRPr="00420451">
        <w:rPr>
          <w:spacing w:val="-3"/>
        </w:rPr>
        <w:t xml:space="preserve">which, </w:t>
      </w:r>
      <w:r w:rsidRPr="00420451">
        <w:rPr>
          <w:spacing w:val="3"/>
        </w:rPr>
        <w:t xml:space="preserve">in </w:t>
      </w:r>
      <w:r w:rsidRPr="00420451">
        <w:t xml:space="preserve">spite of </w:t>
      </w:r>
      <w:r w:rsidRPr="00420451">
        <w:rPr>
          <w:spacing w:val="-3"/>
        </w:rPr>
        <w:t>t</w:t>
      </w:r>
      <w:r w:rsidRPr="00420451">
        <w:rPr>
          <w:spacing w:val="-3"/>
        </w:rPr>
        <w:t xml:space="preserve">his, </w:t>
      </w:r>
      <w:r w:rsidRPr="00420451">
        <w:rPr>
          <w:spacing w:val="4"/>
        </w:rPr>
        <w:t xml:space="preserve">we </w:t>
      </w:r>
      <w:r w:rsidRPr="00420451">
        <w:rPr>
          <w:spacing w:val="5"/>
        </w:rPr>
        <w:t xml:space="preserve">will </w:t>
      </w:r>
      <w:r w:rsidRPr="00420451">
        <w:t xml:space="preserve">still refer </w:t>
      </w:r>
      <w:r w:rsidRPr="00420451">
        <w:rPr>
          <w:spacing w:val="-5"/>
        </w:rPr>
        <w:t xml:space="preserve">to </w:t>
      </w:r>
      <w:r w:rsidRPr="00420451">
        <w:t xml:space="preserve">as a </w:t>
      </w:r>
      <w:r w:rsidRPr="00420451">
        <w:rPr>
          <w:spacing w:val="-3"/>
        </w:rPr>
        <w:t xml:space="preserve">"training </w:t>
      </w:r>
      <w:r w:rsidRPr="00420451">
        <w:t xml:space="preserve">set". </w:t>
      </w:r>
      <w:r w:rsidRPr="00420451">
        <w:rPr>
          <w:spacing w:val="-5"/>
        </w:rPr>
        <w:t xml:space="preserve">In </w:t>
      </w:r>
      <w:hyperlink w:anchor="_bookmark232" w:history="1">
        <w:r w:rsidRPr="00420451">
          <w:t>Section 7.5.2</w:t>
        </w:r>
      </w:hyperlink>
      <w:r w:rsidRPr="00420451">
        <w:t xml:space="preserve"> </w:t>
      </w:r>
      <w:r w:rsidRPr="00420451">
        <w:rPr>
          <w:spacing w:val="4"/>
        </w:rPr>
        <w:t xml:space="preserve">we </w:t>
      </w:r>
      <w:r w:rsidRPr="00420451">
        <w:t xml:space="preserve">shall relate </w:t>
      </w:r>
      <w:r w:rsidRPr="00420451">
        <w:rPr>
          <w:spacing w:val="-8"/>
        </w:rPr>
        <w:t xml:space="preserve">the </w:t>
      </w:r>
      <w:r w:rsidRPr="00420451">
        <w:rPr>
          <w:spacing w:val="-3"/>
        </w:rPr>
        <w:t xml:space="preserve">storage </w:t>
      </w:r>
      <w:r w:rsidRPr="00420451">
        <w:t xml:space="preserve">prescription </w:t>
      </w:r>
      <w:r w:rsidRPr="00420451">
        <w:rPr>
          <w:spacing w:val="-5"/>
        </w:rPr>
        <w:t xml:space="preserve">to </w:t>
      </w:r>
      <w:r w:rsidRPr="00420451">
        <w:t xml:space="preserve">a biologically inspired learning </w:t>
      </w:r>
      <w:r w:rsidRPr="00420451">
        <w:rPr>
          <w:spacing w:val="-4"/>
        </w:rPr>
        <w:t xml:space="preserve">rule—the </w:t>
      </w:r>
      <w:r w:rsidRPr="00420451">
        <w:t xml:space="preserve">Hebb </w:t>
      </w:r>
      <w:r w:rsidRPr="00420451">
        <w:rPr>
          <w:spacing w:val="-3"/>
        </w:rPr>
        <w:t xml:space="preserve">rule—and  show </w:t>
      </w:r>
      <w:r w:rsidRPr="00420451">
        <w:rPr>
          <w:spacing w:val="-6"/>
        </w:rPr>
        <w:t xml:space="preserve">that </w:t>
      </w:r>
      <w:r w:rsidRPr="00420451">
        <w:rPr>
          <w:spacing w:val="-8"/>
        </w:rPr>
        <w:t xml:space="preserve">the </w:t>
      </w:r>
      <w:r w:rsidRPr="00420451">
        <w:rPr>
          <w:spacing w:val="-3"/>
        </w:rPr>
        <w:t xml:space="preserve">nodes </w:t>
      </w:r>
      <w:r w:rsidRPr="00420451">
        <w:rPr>
          <w:spacing w:val="-8"/>
        </w:rPr>
        <w:t xml:space="preserve">may </w:t>
      </w:r>
      <w:r w:rsidRPr="00420451">
        <w:rPr>
          <w:spacing w:val="2"/>
        </w:rPr>
        <w:t xml:space="preserve">also </w:t>
      </w:r>
      <w:r w:rsidRPr="00420451">
        <w:t xml:space="preserve">be trained </w:t>
      </w:r>
      <w:r w:rsidRPr="00420451">
        <w:rPr>
          <w:spacing w:val="3"/>
        </w:rPr>
        <w:t xml:space="preserve">in </w:t>
      </w:r>
      <w:r w:rsidRPr="00420451">
        <w:rPr>
          <w:spacing w:val="-8"/>
        </w:rPr>
        <w:t xml:space="preserve">the </w:t>
      </w:r>
      <w:r w:rsidRPr="00420451">
        <w:rPr>
          <w:spacing w:val="-4"/>
        </w:rPr>
        <w:t xml:space="preserve">normal, </w:t>
      </w:r>
      <w:r w:rsidRPr="00420451">
        <w:rPr>
          <w:spacing w:val="-5"/>
        </w:rPr>
        <w:t>incremental</w:t>
      </w:r>
      <w:r w:rsidRPr="00420451">
        <w:rPr>
          <w:spacing w:val="5"/>
        </w:rPr>
        <w:t xml:space="preserve"> </w:t>
      </w:r>
      <w:r w:rsidRPr="00420451">
        <w:t>way.</w:t>
      </w:r>
    </w:p>
    <w:p w:rsidR="001B278E" w:rsidRPr="00420451" w:rsidRDefault="001B278E">
      <w:pPr>
        <w:pStyle w:val="BodyText"/>
        <w:spacing w:before="8"/>
        <w:rPr>
          <w:sz w:val="32"/>
        </w:rPr>
      </w:pPr>
    </w:p>
    <w:p w:rsidR="001B278E" w:rsidRPr="00420451" w:rsidRDefault="00F163E5">
      <w:pPr>
        <w:pStyle w:val="Heading3"/>
        <w:numPr>
          <w:ilvl w:val="2"/>
          <w:numId w:val="22"/>
        </w:numPr>
        <w:tabs>
          <w:tab w:val="left" w:pos="3640"/>
        </w:tabs>
      </w:pPr>
      <w:bookmarkStart w:id="486" w:name="Section_7.5.1"/>
      <w:bookmarkStart w:id="487" w:name="_bookmark231"/>
      <w:bookmarkEnd w:id="486"/>
      <w:bookmarkEnd w:id="487"/>
      <w:r w:rsidRPr="00420451">
        <w:t xml:space="preserve">The </w:t>
      </w:r>
      <w:r w:rsidRPr="00420451">
        <w:rPr>
          <w:spacing w:val="3"/>
        </w:rPr>
        <w:t>storage</w:t>
      </w:r>
      <w:r w:rsidRPr="00420451">
        <w:rPr>
          <w:spacing w:val="34"/>
        </w:rPr>
        <w:t xml:space="preserve"> </w:t>
      </w:r>
      <w:r w:rsidRPr="00420451">
        <w:t>prescription</w:t>
      </w:r>
    </w:p>
    <w:p w:rsidR="001B278E" w:rsidRPr="00420451" w:rsidRDefault="001B278E">
      <w:pPr>
        <w:pStyle w:val="BodyText"/>
        <w:rPr>
          <w:b/>
          <w:sz w:val="38"/>
        </w:rPr>
      </w:pPr>
    </w:p>
    <w:p w:rsidR="001B278E" w:rsidRPr="00420451" w:rsidRDefault="00F163E5">
      <w:pPr>
        <w:pStyle w:val="BodyText"/>
        <w:spacing w:before="259"/>
        <w:ind w:left="120"/>
        <w:jc w:val="both"/>
      </w:pPr>
      <w:hyperlink w:anchor="_bookmark218" w:history="1">
        <w:r w:rsidRPr="00420451">
          <w:t xml:space="preserve">The rationale behind the prescription is based on the observations made in </w:t>
        </w:r>
        <w:r w:rsidRPr="00420451">
          <w:t>Section</w:t>
        </w:r>
      </w:hyperlink>
    </w:p>
    <w:p w:rsidR="001B278E" w:rsidRPr="00420451" w:rsidRDefault="00F163E5">
      <w:pPr>
        <w:pStyle w:val="BodyText"/>
        <w:spacing w:before="15" w:line="249" w:lineRule="auto"/>
        <w:ind w:left="120" w:right="122"/>
        <w:jc w:val="both"/>
      </w:pPr>
      <w:hyperlink w:anchor="_bookmark218" w:history="1">
        <w:r w:rsidRPr="00420451">
          <w:t>7.4.1</w:t>
        </w:r>
        <w:r w:rsidRPr="00420451">
          <w:t xml:space="preserve"> </w:t>
        </w:r>
        <w:r w:rsidRPr="00420451">
          <w:rPr>
            <w:spacing w:val="-3"/>
          </w:rPr>
          <w:t xml:space="preserve">about </w:t>
        </w:r>
        <w:r w:rsidRPr="00420451">
          <w:rPr>
            <w:spacing w:val="-8"/>
          </w:rPr>
          <w:t xml:space="preserve">the </w:t>
        </w:r>
        <w:r w:rsidRPr="00420451">
          <w:rPr>
            <w:spacing w:val="3"/>
          </w:rPr>
          <w:t xml:space="preserve">way in </w:t>
        </w:r>
        <w:r w:rsidRPr="00420451">
          <w:t xml:space="preserve">which </w:t>
        </w:r>
        <w:r w:rsidRPr="00420451">
          <w:rPr>
            <w:spacing w:val="-4"/>
          </w:rPr>
          <w:t xml:space="preserve">weights </w:t>
        </w:r>
        <w:r w:rsidRPr="00420451">
          <w:t xml:space="preserve">constrain </w:t>
        </w:r>
        <w:r w:rsidRPr="00420451">
          <w:rPr>
            <w:spacing w:val="-8"/>
          </w:rPr>
          <w:t xml:space="preserve">the </w:t>
        </w:r>
        <w:r w:rsidRPr="00420451">
          <w:rPr>
            <w:spacing w:val="-7"/>
          </w:rPr>
          <w:t xml:space="preserve">outputs </w:t>
        </w:r>
        <w:r w:rsidRPr="00420451">
          <w:t xml:space="preserve">of </w:t>
        </w:r>
        <w:r w:rsidRPr="00420451">
          <w:rPr>
            <w:spacing w:val="-4"/>
          </w:rPr>
          <w:t xml:space="preserve">node </w:t>
        </w:r>
        <w:r w:rsidRPr="00420451">
          <w:rPr>
            <w:spacing w:val="2"/>
          </w:rPr>
          <w:t xml:space="preserve">pairs. </w:t>
        </w:r>
        <w:r w:rsidRPr="00420451">
          <w:t>Consider,</w:t>
        </w:r>
      </w:hyperlink>
      <w:r w:rsidRPr="00420451">
        <w:t xml:space="preserve"> </w:t>
      </w:r>
      <w:r w:rsidRPr="00420451">
        <w:rPr>
          <w:spacing w:val="-4"/>
        </w:rPr>
        <w:t xml:space="preserve">for example, </w:t>
      </w:r>
      <w:r w:rsidRPr="00420451">
        <w:t xml:space="preserve">two </w:t>
      </w:r>
      <w:r w:rsidRPr="00420451">
        <w:rPr>
          <w:spacing w:val="-3"/>
        </w:rPr>
        <w:t xml:space="preserve">nodes </w:t>
      </w:r>
      <w:r w:rsidRPr="00420451">
        <w:rPr>
          <w:spacing w:val="-6"/>
        </w:rPr>
        <w:t xml:space="preserve">that </w:t>
      </w:r>
      <w:r w:rsidRPr="00420451">
        <w:rPr>
          <w:spacing w:val="-5"/>
        </w:rPr>
        <w:t xml:space="preserve">tend, </w:t>
      </w:r>
      <w:r w:rsidRPr="00420451">
        <w:t xml:space="preserve">on average, </w:t>
      </w:r>
      <w:r w:rsidRPr="00420451">
        <w:rPr>
          <w:spacing w:val="-5"/>
        </w:rPr>
        <w:t xml:space="preserve">to </w:t>
      </w:r>
      <w:r w:rsidRPr="00420451">
        <w:rPr>
          <w:spacing w:val="-6"/>
        </w:rPr>
        <w:t xml:space="preserve">take </w:t>
      </w:r>
      <w:r w:rsidRPr="00420451">
        <w:t xml:space="preserve">on </w:t>
      </w:r>
      <w:r w:rsidRPr="00420451">
        <w:rPr>
          <w:spacing w:val="-8"/>
        </w:rPr>
        <w:t xml:space="preserve">the </w:t>
      </w:r>
      <w:r w:rsidRPr="00420451">
        <w:rPr>
          <w:spacing w:val="-5"/>
        </w:rPr>
        <w:t xml:space="preserve">same </w:t>
      </w:r>
      <w:r w:rsidRPr="00420451">
        <w:t xml:space="preserve">value over </w:t>
      </w:r>
      <w:r w:rsidRPr="00420451">
        <w:rPr>
          <w:spacing w:val="-8"/>
        </w:rPr>
        <w:t xml:space="preserve">the </w:t>
      </w:r>
      <w:r w:rsidRPr="00420451">
        <w:rPr>
          <w:spacing w:val="-3"/>
        </w:rPr>
        <w:t xml:space="preserve">training </w:t>
      </w:r>
      <w:r w:rsidRPr="00420451">
        <w:t xml:space="preserve">set so </w:t>
      </w:r>
      <w:r w:rsidRPr="00420451">
        <w:rPr>
          <w:spacing w:val="-6"/>
        </w:rPr>
        <w:t xml:space="preserve">that </w:t>
      </w:r>
      <w:r w:rsidRPr="00420451">
        <w:rPr>
          <w:spacing w:val="-8"/>
        </w:rPr>
        <w:t xml:space="preserve">the </w:t>
      </w:r>
      <w:r w:rsidRPr="00420451">
        <w:rPr>
          <w:spacing w:val="2"/>
        </w:rPr>
        <w:t xml:space="preserve">pairs </w:t>
      </w:r>
      <w:r w:rsidRPr="00420451">
        <w:t xml:space="preserve">0, 0 or 1, 1 </w:t>
      </w:r>
      <w:r w:rsidRPr="00420451">
        <w:rPr>
          <w:spacing w:val="-5"/>
        </w:rPr>
        <w:t xml:space="preserve">dominate; </w:t>
      </w:r>
      <w:r w:rsidRPr="00420451">
        <w:rPr>
          <w:spacing w:val="4"/>
        </w:rPr>
        <w:t xml:space="preserve">we </w:t>
      </w:r>
      <w:r w:rsidRPr="00420451">
        <w:t xml:space="preserve">say </w:t>
      </w:r>
      <w:r w:rsidRPr="00420451">
        <w:rPr>
          <w:spacing w:val="-6"/>
        </w:rPr>
        <w:t xml:space="preserve">that </w:t>
      </w:r>
      <w:r w:rsidRPr="00420451">
        <w:rPr>
          <w:spacing w:val="-8"/>
        </w:rPr>
        <w:t xml:space="preserve">the </w:t>
      </w:r>
      <w:r w:rsidRPr="00420451">
        <w:rPr>
          <w:spacing w:val="-3"/>
        </w:rPr>
        <w:t xml:space="preserve">nodes </w:t>
      </w:r>
      <w:r w:rsidRPr="00420451">
        <w:t xml:space="preserve">are </w:t>
      </w:r>
      <w:r w:rsidRPr="00420451">
        <w:rPr>
          <w:i/>
        </w:rPr>
        <w:t>correlated</w:t>
      </w:r>
      <w:r w:rsidRPr="00420451">
        <w:t xml:space="preserve">. </w:t>
      </w:r>
      <w:r w:rsidRPr="00420451">
        <w:rPr>
          <w:spacing w:val="-7"/>
        </w:rPr>
        <w:t xml:space="preserve">The </w:t>
      </w:r>
      <w:r w:rsidRPr="00420451">
        <w:t xml:space="preserve">pair 1, 1 </w:t>
      </w:r>
      <w:r w:rsidRPr="00420451">
        <w:rPr>
          <w:spacing w:val="5"/>
        </w:rPr>
        <w:t xml:space="preserve">will </w:t>
      </w:r>
      <w:r w:rsidRPr="00420451">
        <w:t xml:space="preserve">be reinforced by </w:t>
      </w:r>
      <w:r w:rsidRPr="00420451">
        <w:rPr>
          <w:spacing w:val="-4"/>
        </w:rPr>
        <w:t xml:space="preserve">there </w:t>
      </w:r>
      <w:r w:rsidRPr="00420451">
        <w:t xml:space="preserve">being a positive </w:t>
      </w:r>
      <w:r w:rsidRPr="00420451">
        <w:rPr>
          <w:spacing w:val="-3"/>
        </w:rPr>
        <w:t xml:space="preserve">internode weight </w:t>
      </w:r>
      <w:r w:rsidRPr="00420451">
        <w:rPr>
          <w:spacing w:val="-5"/>
        </w:rPr>
        <w:t xml:space="preserve">(although </w:t>
      </w:r>
      <w:r w:rsidRPr="00420451">
        <w:rPr>
          <w:spacing w:val="-8"/>
        </w:rPr>
        <w:t xml:space="preserve">the </w:t>
      </w:r>
      <w:r w:rsidRPr="00420451">
        <w:t xml:space="preserve">0, 0 pairing </w:t>
      </w:r>
      <w:r w:rsidRPr="00420451">
        <w:rPr>
          <w:spacing w:val="3"/>
        </w:rPr>
        <w:t xml:space="preserve">is </w:t>
      </w:r>
      <w:r w:rsidRPr="00420451">
        <w:rPr>
          <w:spacing w:val="-5"/>
        </w:rPr>
        <w:t xml:space="preserve">not </w:t>
      </w:r>
      <w:r w:rsidRPr="00420451">
        <w:t xml:space="preserve">affected). </w:t>
      </w:r>
      <w:r w:rsidRPr="00420451">
        <w:rPr>
          <w:spacing w:val="-7"/>
        </w:rPr>
        <w:t xml:space="preserve">If,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8"/>
        </w:rPr>
        <w:t xml:space="preserve">the </w:t>
      </w:r>
      <w:r w:rsidRPr="00420451">
        <w:t xml:space="preserve">two  </w:t>
      </w:r>
      <w:r w:rsidRPr="00420451">
        <w:rPr>
          <w:spacing w:val="-3"/>
        </w:rPr>
        <w:t xml:space="preserve">nodes </w:t>
      </w:r>
      <w:r w:rsidRPr="00420451">
        <w:rPr>
          <w:spacing w:val="-5"/>
        </w:rPr>
        <w:t xml:space="preserve">tend, </w:t>
      </w:r>
      <w:r w:rsidRPr="00420451">
        <w:t xml:space="preserve">on average, </w:t>
      </w:r>
      <w:r w:rsidRPr="00420451">
        <w:rPr>
          <w:spacing w:val="-5"/>
        </w:rPr>
        <w:t xml:space="preserve">to </w:t>
      </w:r>
      <w:r w:rsidRPr="00420451">
        <w:rPr>
          <w:spacing w:val="-6"/>
        </w:rPr>
        <w:t xml:space="preserve">take </w:t>
      </w:r>
      <w:r w:rsidRPr="00420451">
        <w:t xml:space="preserve">on opposite values </w:t>
      </w:r>
      <w:r w:rsidRPr="00420451">
        <w:rPr>
          <w:spacing w:val="-4"/>
        </w:rPr>
        <w:t xml:space="preserve">(they </w:t>
      </w:r>
      <w:r w:rsidRPr="00420451">
        <w:t xml:space="preserve">are </w:t>
      </w:r>
      <w:r w:rsidRPr="00420451">
        <w:rPr>
          <w:i/>
          <w:spacing w:val="2"/>
        </w:rPr>
        <w:t>anti-correlated</w:t>
      </w:r>
      <w:r w:rsidRPr="00420451">
        <w:rPr>
          <w:spacing w:val="2"/>
        </w:rPr>
        <w:t xml:space="preserve">) </w:t>
      </w:r>
      <w:r w:rsidRPr="00420451">
        <w:t xml:space="preserve">with </w:t>
      </w:r>
      <w:r w:rsidRPr="00420451">
        <w:rPr>
          <w:spacing w:val="2"/>
        </w:rPr>
        <w:t xml:space="preserve">pairs </w:t>
      </w:r>
      <w:r w:rsidRPr="00420451">
        <w:t xml:space="preserve">0, 1 or 1, 0, </w:t>
      </w:r>
      <w:r w:rsidRPr="00420451">
        <w:rPr>
          <w:spacing w:val="-6"/>
        </w:rPr>
        <w:t xml:space="preserve">then </w:t>
      </w:r>
      <w:r w:rsidRPr="00420451">
        <w:rPr>
          <w:spacing w:val="-5"/>
        </w:rPr>
        <w:t xml:space="preserve">this </w:t>
      </w:r>
      <w:r w:rsidRPr="00420451">
        <w:rPr>
          <w:spacing w:val="5"/>
        </w:rPr>
        <w:t xml:space="preserve">will </w:t>
      </w:r>
      <w:r w:rsidRPr="00420451">
        <w:t>be r</w:t>
      </w:r>
      <w:r w:rsidRPr="00420451">
        <w:t xml:space="preserve">einforced by a </w:t>
      </w:r>
      <w:r w:rsidRPr="00420451">
        <w:rPr>
          <w:spacing w:val="-4"/>
        </w:rPr>
        <w:t xml:space="preserve">negative </w:t>
      </w:r>
      <w:r w:rsidRPr="00420451">
        <w:rPr>
          <w:spacing w:val="-3"/>
        </w:rPr>
        <w:t>internode</w:t>
      </w:r>
      <w:r w:rsidRPr="00420451">
        <w:rPr>
          <w:spacing w:val="5"/>
        </w:rPr>
        <w:t xml:space="preserve"> </w:t>
      </w:r>
      <w:r w:rsidRPr="00420451">
        <w:rPr>
          <w:spacing w:val="-4"/>
        </w:rPr>
        <w:t>weight.</w:t>
      </w:r>
    </w:p>
    <w:p w:rsidR="001B278E" w:rsidRPr="00420451" w:rsidRDefault="001B278E">
      <w:pPr>
        <w:pStyle w:val="BodyText"/>
        <w:spacing w:before="11"/>
        <w:rPr>
          <w:sz w:val="31"/>
        </w:rPr>
      </w:pPr>
    </w:p>
    <w:p w:rsidR="001B278E" w:rsidRPr="00420451" w:rsidRDefault="00F163E5">
      <w:pPr>
        <w:pStyle w:val="BodyText"/>
        <w:spacing w:line="249" w:lineRule="auto"/>
        <w:ind w:left="120" w:right="122"/>
        <w:jc w:val="both"/>
      </w:pPr>
      <w:r w:rsidRPr="00420451">
        <w:rPr>
          <w:spacing w:val="-22"/>
        </w:rPr>
        <w:t xml:space="preserve">We </w:t>
      </w:r>
      <w:r w:rsidRPr="00420451">
        <w:rPr>
          <w:spacing w:val="-5"/>
        </w:rPr>
        <w:t xml:space="preserve">now </w:t>
      </w:r>
      <w:r w:rsidRPr="00420451">
        <w:t xml:space="preserve">proceed </w:t>
      </w:r>
      <w:r w:rsidRPr="00420451">
        <w:rPr>
          <w:spacing w:val="-5"/>
        </w:rPr>
        <w:t xml:space="preserve">to </w:t>
      </w:r>
      <w:r w:rsidRPr="00420451">
        <w:rPr>
          <w:spacing w:val="-4"/>
        </w:rPr>
        <w:t xml:space="preserve">formalize these </w:t>
      </w:r>
      <w:r w:rsidRPr="00420451">
        <w:t xml:space="preserve">ideas </w:t>
      </w:r>
      <w:r w:rsidRPr="00420451">
        <w:rPr>
          <w:spacing w:val="-6"/>
        </w:rPr>
        <w:t xml:space="preserve">mathematically. </w:t>
      </w:r>
      <w:r w:rsidRPr="00420451">
        <w:t xml:space="preserve">First, </w:t>
      </w:r>
      <w:r w:rsidRPr="00420451">
        <w:rPr>
          <w:spacing w:val="3"/>
        </w:rPr>
        <w:t xml:space="preserve">it is </w:t>
      </w:r>
      <w:r w:rsidRPr="00420451">
        <w:rPr>
          <w:spacing w:val="-4"/>
        </w:rPr>
        <w:t xml:space="preserve">convenient </w:t>
      </w:r>
      <w:r w:rsidRPr="00420451">
        <w:rPr>
          <w:spacing w:val="-5"/>
        </w:rPr>
        <w:t xml:space="preserve">to </w:t>
      </w:r>
      <w:r w:rsidRPr="00420451">
        <w:rPr>
          <w:spacing w:val="-3"/>
        </w:rPr>
        <w:t xml:space="preserve">introduce </w:t>
      </w:r>
      <w:r w:rsidRPr="00420451">
        <w:t xml:space="preserve">an alternative </w:t>
      </w:r>
      <w:r w:rsidRPr="00420451">
        <w:rPr>
          <w:spacing w:val="3"/>
        </w:rPr>
        <w:t xml:space="preserve">way </w:t>
      </w:r>
      <w:r w:rsidRPr="00420451">
        <w:t xml:space="preserve">of representing binary </w:t>
      </w:r>
      <w:r w:rsidRPr="00420451">
        <w:rPr>
          <w:spacing w:val="-3"/>
        </w:rPr>
        <w:t xml:space="preserve">quantities. </w:t>
      </w:r>
      <w:r w:rsidRPr="00420451">
        <w:t xml:space="preserve">So </w:t>
      </w:r>
      <w:r w:rsidRPr="00420451">
        <w:rPr>
          <w:spacing w:val="-3"/>
        </w:rPr>
        <w:t xml:space="preserve">far </w:t>
      </w:r>
      <w:r w:rsidRPr="00420451">
        <w:rPr>
          <w:spacing w:val="-4"/>
        </w:rPr>
        <w:t xml:space="preserve">these have </w:t>
      </w:r>
      <w:r w:rsidRPr="00420451">
        <w:t xml:space="preserve">been </w:t>
      </w:r>
      <w:r w:rsidRPr="00420451">
        <w:rPr>
          <w:spacing w:val="-4"/>
        </w:rPr>
        <w:t xml:space="preserve">denoted </w:t>
      </w:r>
      <w:r w:rsidRPr="00420451">
        <w:t xml:space="preserve">by 0 </w:t>
      </w:r>
      <w:r w:rsidRPr="00420451">
        <w:rPr>
          <w:spacing w:val="-5"/>
        </w:rPr>
        <w:t xml:space="preserve">and </w:t>
      </w:r>
      <w:r w:rsidRPr="00420451">
        <w:t xml:space="preserve">1 </w:t>
      </w:r>
      <w:r w:rsidRPr="00420451">
        <w:rPr>
          <w:spacing w:val="-5"/>
        </w:rPr>
        <w:t xml:space="preserve">but </w:t>
      </w:r>
      <w:r w:rsidRPr="00420451">
        <w:rPr>
          <w:spacing w:val="3"/>
        </w:rPr>
        <w:t xml:space="preserve">in </w:t>
      </w:r>
      <w:r w:rsidRPr="00420451">
        <w:rPr>
          <w:spacing w:val="-8"/>
        </w:rPr>
        <w:t xml:space="preserve">the </w:t>
      </w:r>
      <w:r w:rsidRPr="00420451">
        <w:rPr>
          <w:i/>
          <w:spacing w:val="2"/>
        </w:rPr>
        <w:t xml:space="preserve">polarized </w:t>
      </w:r>
      <w:r w:rsidRPr="00420451">
        <w:t xml:space="preserve">or </w:t>
      </w:r>
      <w:r w:rsidRPr="00420451">
        <w:rPr>
          <w:i/>
          <w:spacing w:val="2"/>
        </w:rPr>
        <w:t xml:space="preserve">spin </w:t>
      </w:r>
      <w:r w:rsidRPr="00420451">
        <w:t xml:space="preserve">representation </w:t>
      </w:r>
      <w:r w:rsidRPr="00420451">
        <w:rPr>
          <w:spacing w:val="-6"/>
        </w:rPr>
        <w:t xml:space="preserve">they </w:t>
      </w:r>
      <w:r w:rsidRPr="00420451">
        <w:t xml:space="preserve">are </w:t>
      </w:r>
      <w:r w:rsidRPr="00420451">
        <w:rPr>
          <w:spacing w:val="-4"/>
        </w:rPr>
        <w:t xml:space="preserve">denoted </w:t>
      </w:r>
      <w:r w:rsidRPr="00420451">
        <w:t xml:space="preserve">by </w:t>
      </w:r>
      <w:r w:rsidRPr="00420451">
        <w:rPr>
          <w:spacing w:val="2"/>
        </w:rPr>
        <w:t xml:space="preserve">-1 </w:t>
      </w:r>
      <w:r w:rsidRPr="00420451">
        <w:rPr>
          <w:spacing w:val="-5"/>
        </w:rPr>
        <w:t xml:space="preserve">and </w:t>
      </w:r>
      <w:r w:rsidRPr="00420451">
        <w:t xml:space="preserve">1 respectively. </w:t>
      </w:r>
      <w:r w:rsidRPr="00420451">
        <w:rPr>
          <w:spacing w:val="-4"/>
        </w:rPr>
        <w:t xml:space="preserve">This </w:t>
      </w:r>
      <w:r w:rsidRPr="00420451">
        <w:rPr>
          <w:spacing w:val="-10"/>
        </w:rPr>
        <w:t xml:space="preserve">name </w:t>
      </w:r>
      <w:r w:rsidRPr="00420451">
        <w:rPr>
          <w:spacing w:val="3"/>
        </w:rPr>
        <w:t xml:space="preserve">is </w:t>
      </w:r>
      <w:r w:rsidRPr="00420451">
        <w:t xml:space="preserve">derived from </w:t>
      </w:r>
      <w:r w:rsidRPr="00420451">
        <w:rPr>
          <w:spacing w:val="-8"/>
        </w:rPr>
        <w:t xml:space="preserve">the </w:t>
      </w:r>
      <w:r w:rsidRPr="00420451">
        <w:t xml:space="preserve">fact </w:t>
      </w:r>
      <w:r w:rsidRPr="00420451">
        <w:rPr>
          <w:spacing w:val="-6"/>
        </w:rPr>
        <w:t xml:space="preserve">that </w:t>
      </w:r>
      <w:r w:rsidRPr="00420451">
        <w:t xml:space="preserve">Hopfield </w:t>
      </w:r>
      <w:r w:rsidRPr="00420451">
        <w:rPr>
          <w:spacing w:val="-6"/>
        </w:rPr>
        <w:t xml:space="preserve">nets  </w:t>
      </w:r>
      <w:r w:rsidRPr="00420451">
        <w:rPr>
          <w:spacing w:val="-4"/>
        </w:rPr>
        <w:t xml:space="preserve">have </w:t>
      </w:r>
      <w:r w:rsidRPr="00420451">
        <w:rPr>
          <w:spacing w:val="-10"/>
        </w:rPr>
        <w:t xml:space="preserve">many </w:t>
      </w:r>
      <w:r w:rsidRPr="00420451">
        <w:t xml:space="preserve">similarities with </w:t>
      </w:r>
      <w:r w:rsidRPr="00420451">
        <w:rPr>
          <w:spacing w:val="2"/>
        </w:rPr>
        <w:t xml:space="preserve">so-called </w:t>
      </w:r>
      <w:r w:rsidRPr="00420451">
        <w:rPr>
          <w:i/>
          <w:spacing w:val="2"/>
        </w:rPr>
        <w:t xml:space="preserve">spin </w:t>
      </w:r>
      <w:r w:rsidRPr="00420451">
        <w:rPr>
          <w:i/>
        </w:rPr>
        <w:t xml:space="preserve">glasses </w:t>
      </w:r>
      <w:r w:rsidRPr="00420451">
        <w:rPr>
          <w:spacing w:val="3"/>
        </w:rPr>
        <w:t xml:space="preserve">in </w:t>
      </w:r>
      <w:r w:rsidRPr="00420451">
        <w:rPr>
          <w:spacing w:val="-3"/>
        </w:rPr>
        <w:t xml:space="preserve">physics, </w:t>
      </w:r>
      <w:r w:rsidRPr="00420451">
        <w:t xml:space="preserve">which are </w:t>
      </w:r>
      <w:r w:rsidRPr="00420451">
        <w:rPr>
          <w:spacing w:val="-3"/>
        </w:rPr>
        <w:t xml:space="preserve">used  </w:t>
      </w:r>
      <w:r w:rsidRPr="00420451">
        <w:t xml:space="preserve">t o </w:t>
      </w:r>
      <w:r w:rsidRPr="00420451">
        <w:rPr>
          <w:spacing w:val="-5"/>
        </w:rPr>
        <w:t xml:space="preserve">model </w:t>
      </w:r>
      <w:r w:rsidRPr="00420451">
        <w:rPr>
          <w:spacing w:val="-7"/>
        </w:rPr>
        <w:t xml:space="preserve">magnetic </w:t>
      </w:r>
      <w:r w:rsidRPr="00420451">
        <w:t xml:space="preserve">materials; each local </w:t>
      </w:r>
      <w:r w:rsidRPr="00420451">
        <w:rPr>
          <w:spacing w:val="-7"/>
        </w:rPr>
        <w:t>magne</w:t>
      </w:r>
      <w:r w:rsidRPr="00420451">
        <w:rPr>
          <w:spacing w:val="-7"/>
        </w:rPr>
        <w:t xml:space="preserve">tic </w:t>
      </w:r>
      <w:r w:rsidRPr="00420451">
        <w:rPr>
          <w:spacing w:val="-3"/>
        </w:rPr>
        <w:t xml:space="preserve">domain </w:t>
      </w:r>
      <w:r w:rsidRPr="00420451">
        <w:rPr>
          <w:spacing w:val="3"/>
        </w:rPr>
        <w:t xml:space="preserve">is </w:t>
      </w:r>
      <w:r w:rsidRPr="00420451">
        <w:rPr>
          <w:spacing w:val="-3"/>
        </w:rPr>
        <w:t xml:space="preserve">either aligned </w:t>
      </w:r>
      <w:r w:rsidRPr="00420451">
        <w:t xml:space="preserve">with </w:t>
      </w:r>
      <w:r w:rsidRPr="00420451">
        <w:rPr>
          <w:spacing w:val="11"/>
        </w:rPr>
        <w:t xml:space="preserve">(+1) </w:t>
      </w:r>
      <w:r w:rsidRPr="00420451">
        <w:t xml:space="preserve">or </w:t>
      </w:r>
      <w:r w:rsidRPr="00420451">
        <w:rPr>
          <w:spacing w:val="-3"/>
        </w:rPr>
        <w:t xml:space="preserve">against </w:t>
      </w:r>
      <w:r w:rsidRPr="00420451">
        <w:rPr>
          <w:spacing w:val="2"/>
        </w:rPr>
        <w:t xml:space="preserve">(-1) </w:t>
      </w:r>
      <w:r w:rsidRPr="00420451">
        <w:t xml:space="preserve">an </w:t>
      </w:r>
      <w:r w:rsidRPr="00420451">
        <w:rPr>
          <w:spacing w:val="-4"/>
        </w:rPr>
        <w:t xml:space="preserve">external </w:t>
      </w:r>
      <w:r w:rsidRPr="00420451">
        <w:t xml:space="preserve">field. </w:t>
      </w:r>
      <w:r w:rsidRPr="00420451">
        <w:rPr>
          <w:spacing w:val="-7"/>
        </w:rPr>
        <w:t xml:space="preserve">The </w:t>
      </w:r>
      <w:r w:rsidRPr="00420451">
        <w:rPr>
          <w:spacing w:val="-3"/>
        </w:rPr>
        <w:t xml:space="preserve">connection </w:t>
      </w:r>
      <w:r w:rsidRPr="00420451">
        <w:t xml:space="preserve">between </w:t>
      </w:r>
      <w:r w:rsidRPr="00420451">
        <w:rPr>
          <w:spacing w:val="2"/>
        </w:rPr>
        <w:t xml:space="preserve">spin </w:t>
      </w:r>
      <w:r w:rsidRPr="00420451">
        <w:t xml:space="preserve">glasses </w:t>
      </w:r>
      <w:r w:rsidRPr="00420451">
        <w:rPr>
          <w:spacing w:val="-5"/>
        </w:rPr>
        <w:t xml:space="preserve">and </w:t>
      </w:r>
      <w:r w:rsidRPr="00420451">
        <w:rPr>
          <w:spacing w:val="19"/>
        </w:rPr>
        <w:t xml:space="preserve">other </w:t>
      </w:r>
      <w:r w:rsidRPr="00420451">
        <w:rPr>
          <w:spacing w:val="-6"/>
        </w:rPr>
        <w:t xml:space="preserve">systems   </w:t>
      </w:r>
      <w:r w:rsidRPr="00420451">
        <w:rPr>
          <w:spacing w:val="3"/>
        </w:rPr>
        <w:t xml:space="preserve">is   </w:t>
      </w:r>
      <w:r w:rsidRPr="00420451">
        <w:t xml:space="preserve">explored   by  Kirkpatrick  et   </w:t>
      </w:r>
      <w:r w:rsidRPr="00420451">
        <w:rPr>
          <w:spacing w:val="2"/>
        </w:rPr>
        <w:t xml:space="preserve">al.   </w:t>
      </w:r>
      <w:r w:rsidRPr="00420451">
        <w:t xml:space="preserve">(1983).   </w:t>
      </w:r>
      <w:r w:rsidRPr="00420451">
        <w:rPr>
          <w:spacing w:val="-3"/>
        </w:rPr>
        <w:t xml:space="preserve">Now   </w:t>
      </w:r>
      <w:r w:rsidRPr="00420451">
        <w:rPr>
          <w:spacing w:val="2"/>
        </w:rPr>
        <w:t xml:space="preserve">let </w:t>
      </w:r>
      <w:r w:rsidRPr="00420451">
        <w:rPr>
          <w:noProof/>
          <w:spacing w:val="-9"/>
          <w:position w:val="-5"/>
        </w:rPr>
        <w:drawing>
          <wp:inline distT="0" distB="0" distL="0" distR="0">
            <wp:extent cx="362151" cy="190418"/>
            <wp:effectExtent l="0" t="0" r="0" b="0"/>
            <wp:docPr id="669" name="image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192.jpeg"/>
                    <pic:cNvPicPr/>
                  </pic:nvPicPr>
                  <pic:blipFill>
                    <a:blip r:embed="rId211" cstate="print"/>
                    <a:stretch>
                      <a:fillRect/>
                    </a:stretch>
                  </pic:blipFill>
                  <pic:spPr>
                    <a:xfrm>
                      <a:off x="0" y="0"/>
                      <a:ext cx="362151" cy="190418"/>
                    </a:xfrm>
                    <a:prstGeom prst="rect">
                      <a:avLst/>
                    </a:prstGeom>
                  </pic:spPr>
                </pic:pic>
              </a:graphicData>
            </a:graphic>
          </wp:inline>
        </w:drawing>
      </w:r>
      <w:r w:rsidRPr="00420451">
        <w:rPr>
          <w:spacing w:val="-9"/>
        </w:rPr>
        <w:t xml:space="preserve">  </w:t>
      </w:r>
      <w:r w:rsidRPr="00420451">
        <w:rPr>
          <w:spacing w:val="-3"/>
        </w:rPr>
        <w:t xml:space="preserve"> </w:t>
      </w:r>
      <w:r w:rsidRPr="00420451">
        <w:t xml:space="preserve">be </w:t>
      </w:r>
      <w:r w:rsidRPr="00420451">
        <w:rPr>
          <w:spacing w:val="-7"/>
        </w:rPr>
        <w:t xml:space="preserve">components </w:t>
      </w:r>
      <w:r w:rsidRPr="00420451">
        <w:t xml:space="preserve">of </w:t>
      </w:r>
      <w:r w:rsidRPr="00420451">
        <w:rPr>
          <w:spacing w:val="-8"/>
        </w:rPr>
        <w:t xml:space="preserve">the </w:t>
      </w:r>
      <w:r w:rsidRPr="00420451">
        <w:rPr>
          <w:spacing w:val="-3"/>
        </w:rPr>
        <w:t xml:space="preserve">pth </w:t>
      </w:r>
      <w:r w:rsidRPr="00420451">
        <w:t xml:space="preserve">pattern </w:t>
      </w:r>
      <w:r w:rsidRPr="00420451">
        <w:rPr>
          <w:spacing w:val="-5"/>
        </w:rPr>
        <w:t xml:space="preserve">to </w:t>
      </w:r>
      <w:r w:rsidRPr="00420451">
        <w:t xml:space="preserve">be stored as given </w:t>
      </w:r>
      <w:r w:rsidRPr="00420451">
        <w:rPr>
          <w:spacing w:val="3"/>
        </w:rPr>
        <w:t xml:space="preserve">in </w:t>
      </w:r>
      <w:r w:rsidRPr="00420451">
        <w:rPr>
          <w:spacing w:val="-8"/>
        </w:rPr>
        <w:t xml:space="preserve">the </w:t>
      </w:r>
      <w:r w:rsidRPr="00420451">
        <w:rPr>
          <w:spacing w:val="2"/>
        </w:rPr>
        <w:t xml:space="preserve">spin </w:t>
      </w:r>
      <w:r w:rsidRPr="00420451">
        <w:t xml:space="preserve">representation. Consider what </w:t>
      </w:r>
      <w:r w:rsidRPr="00420451">
        <w:rPr>
          <w:spacing w:val="-4"/>
        </w:rPr>
        <w:t xml:space="preserve">happens </w:t>
      </w:r>
      <w:r w:rsidRPr="00420451">
        <w:rPr>
          <w:spacing w:val="3"/>
        </w:rPr>
        <w:t xml:space="preserve">if </w:t>
      </w:r>
      <w:r w:rsidRPr="00420451">
        <w:rPr>
          <w:spacing w:val="-8"/>
        </w:rPr>
        <w:t xml:space="preserve">the </w:t>
      </w:r>
      <w:r w:rsidRPr="00420451">
        <w:rPr>
          <w:spacing w:val="-3"/>
        </w:rPr>
        <w:t xml:space="preserve">weight </w:t>
      </w:r>
      <w:r w:rsidRPr="00420451">
        <w:t xml:space="preserve">between </w:t>
      </w:r>
      <w:r w:rsidRPr="00420451">
        <w:rPr>
          <w:spacing w:val="-8"/>
        </w:rPr>
        <w:t xml:space="preserve">the </w:t>
      </w:r>
      <w:r w:rsidRPr="00420451">
        <w:rPr>
          <w:spacing w:val="-3"/>
        </w:rPr>
        <w:t xml:space="preserve">nodes </w:t>
      </w:r>
      <w:r w:rsidRPr="00420451">
        <w:rPr>
          <w:i/>
        </w:rPr>
        <w:t xml:space="preserve">i </w:t>
      </w:r>
      <w:r w:rsidRPr="00420451">
        <w:rPr>
          <w:spacing w:val="-5"/>
        </w:rPr>
        <w:t xml:space="preserve">and </w:t>
      </w:r>
      <w:r w:rsidRPr="00420451">
        <w:rPr>
          <w:i/>
        </w:rPr>
        <w:t xml:space="preserve">j </w:t>
      </w:r>
      <w:r w:rsidRPr="00420451">
        <w:rPr>
          <w:spacing w:val="3"/>
        </w:rPr>
        <w:t xml:space="preserve">is </w:t>
      </w:r>
      <w:r w:rsidRPr="00420451">
        <w:t>given</w:t>
      </w:r>
      <w:r w:rsidRPr="00420451">
        <w:rPr>
          <w:spacing w:val="-10"/>
        </w:rPr>
        <w:t xml:space="preserve"> </w:t>
      </w:r>
      <w:r w:rsidRPr="00420451">
        <w:t>by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9"/>
        <w:rPr>
          <w:sz w:val="15"/>
        </w:rPr>
      </w:pPr>
      <w:r w:rsidRPr="00420451">
        <w:rPr>
          <w:noProof/>
        </w:rPr>
        <w:drawing>
          <wp:anchor distT="0" distB="0" distL="0" distR="0" simplePos="0" relativeHeight="251562496" behindDoc="0" locked="0" layoutInCell="1" allowOverlap="1">
            <wp:simplePos x="0" y="0"/>
            <wp:positionH relativeFrom="page">
              <wp:posOffset>3322547</wp:posOffset>
            </wp:positionH>
            <wp:positionV relativeFrom="paragraph">
              <wp:posOffset>140351</wp:posOffset>
            </wp:positionV>
            <wp:extent cx="924835" cy="371475"/>
            <wp:effectExtent l="0" t="0" r="0" b="0"/>
            <wp:wrapTopAndBottom/>
            <wp:docPr id="671" name="image1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193.jpeg"/>
                    <pic:cNvPicPr/>
                  </pic:nvPicPr>
                  <pic:blipFill>
                    <a:blip r:embed="rId212" cstate="print"/>
                    <a:stretch>
                      <a:fillRect/>
                    </a:stretch>
                  </pic:blipFill>
                  <pic:spPr>
                    <a:xfrm>
                      <a:off x="0" y="0"/>
                      <a:ext cx="924835" cy="371475"/>
                    </a:xfrm>
                    <a:prstGeom prst="rect">
                      <a:avLst/>
                    </a:prstGeom>
                  </pic:spPr>
                </pic:pic>
              </a:graphicData>
            </a:graphic>
          </wp:anchor>
        </w:drawing>
      </w:r>
    </w:p>
    <w:p w:rsidR="001B278E" w:rsidRPr="00420451" w:rsidRDefault="00F163E5">
      <w:pPr>
        <w:pStyle w:val="BodyText"/>
        <w:spacing w:line="306" w:lineRule="exact"/>
        <w:ind w:left="120"/>
      </w:pPr>
      <w:r w:rsidRPr="00420451">
        <w:t>(7.7)</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pPr>
      <w:r w:rsidRPr="00420451">
        <w:t xml:space="preserve">where the sum is over all patterns </w:t>
      </w:r>
      <w:r w:rsidRPr="00420451">
        <w:rPr>
          <w:i/>
        </w:rPr>
        <w:t xml:space="preserve">p </w:t>
      </w:r>
      <w:r w:rsidRPr="00420451">
        <w:t>in the training set. If, on average, the two components take on the same value then the weight will be posi</w:t>
      </w:r>
      <w:r w:rsidRPr="00420451">
        <w:t>tive since we get</w:t>
      </w:r>
    </w:p>
    <w:p w:rsidR="001B278E" w:rsidRPr="00420451" w:rsidRDefault="001B278E">
      <w:pPr>
        <w:spacing w:line="249" w:lineRule="auto"/>
        <w:sectPr w:rsidR="001B278E" w:rsidRPr="00420451">
          <w:footerReference w:type="default" r:id="rId213"/>
          <w:pgSz w:w="11910" w:h="16840"/>
          <w:pgMar w:top="300" w:right="860" w:bottom="400" w:left="880" w:header="0" w:footer="217" w:gutter="0"/>
          <w:pgNumType w:start="150"/>
          <w:cols w:space="720"/>
        </w:sectPr>
      </w:pPr>
    </w:p>
    <w:p w:rsidR="001B278E" w:rsidRPr="00420451" w:rsidRDefault="00F163E5">
      <w:pPr>
        <w:pStyle w:val="BodyText"/>
        <w:spacing w:before="67" w:line="249" w:lineRule="auto"/>
        <w:ind w:left="120" w:right="122"/>
        <w:jc w:val="both"/>
      </w:pPr>
      <w:r w:rsidRPr="00420451">
        <w:rPr>
          <w:spacing w:val="-6"/>
        </w:rPr>
        <w:t xml:space="preserve">terms </w:t>
      </w:r>
      <w:r w:rsidRPr="00420451">
        <w:t xml:space="preserve">like 1×1 </w:t>
      </w:r>
      <w:r w:rsidRPr="00420451">
        <w:rPr>
          <w:spacing w:val="-5"/>
        </w:rPr>
        <w:t xml:space="preserve">and </w:t>
      </w:r>
      <w:r w:rsidRPr="00420451">
        <w:t xml:space="preserve">-1×-1 </w:t>
      </w:r>
      <w:r w:rsidRPr="00420451">
        <w:rPr>
          <w:spacing w:val="-5"/>
        </w:rPr>
        <w:t xml:space="preserve">predominating. </w:t>
      </w:r>
      <w:r w:rsidRPr="00420451">
        <w:rPr>
          <w:spacing w:val="-7"/>
        </w:rPr>
        <w:t xml:space="preserve">If,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8"/>
        </w:rPr>
        <w:t xml:space="preserve">the </w:t>
      </w:r>
      <w:r w:rsidRPr="00420451">
        <w:t xml:space="preserve">two </w:t>
      </w:r>
      <w:r w:rsidRPr="00420451">
        <w:rPr>
          <w:spacing w:val="-7"/>
        </w:rPr>
        <w:t xml:space="preserve">components </w:t>
      </w:r>
      <w:r w:rsidRPr="00420451">
        <w:rPr>
          <w:spacing w:val="-6"/>
        </w:rPr>
        <w:t xml:space="preserve">tend </w:t>
      </w:r>
      <w:r w:rsidRPr="00420451">
        <w:rPr>
          <w:spacing w:val="-5"/>
        </w:rPr>
        <w:t xml:space="preserve">to </w:t>
      </w:r>
      <w:r w:rsidRPr="00420451">
        <w:rPr>
          <w:spacing w:val="-6"/>
        </w:rPr>
        <w:t xml:space="preserve">take </w:t>
      </w:r>
      <w:r w:rsidRPr="00420451">
        <w:t xml:space="preserve">on opposite values </w:t>
      </w:r>
      <w:r w:rsidRPr="00420451">
        <w:rPr>
          <w:spacing w:val="4"/>
        </w:rPr>
        <w:t xml:space="preserve">we </w:t>
      </w:r>
      <w:r w:rsidRPr="00420451">
        <w:rPr>
          <w:spacing w:val="-5"/>
        </w:rPr>
        <w:t xml:space="preserve">get </w:t>
      </w:r>
      <w:r w:rsidRPr="00420451">
        <w:rPr>
          <w:spacing w:val="-6"/>
        </w:rPr>
        <w:t xml:space="preserve">terms </w:t>
      </w:r>
      <w:r w:rsidRPr="00420451">
        <w:t xml:space="preserve">like -1×1 </w:t>
      </w:r>
      <w:r w:rsidRPr="00420451">
        <w:rPr>
          <w:spacing w:val="-5"/>
        </w:rPr>
        <w:t xml:space="preserve">and </w:t>
      </w:r>
      <w:r w:rsidRPr="00420451">
        <w:t xml:space="preserve">1×-1 </w:t>
      </w:r>
      <w:r w:rsidRPr="00420451">
        <w:rPr>
          <w:spacing w:val="-5"/>
        </w:rPr>
        <w:t xml:space="preserve">predominating, </w:t>
      </w:r>
      <w:r w:rsidRPr="00420451">
        <w:rPr>
          <w:spacing w:val="-3"/>
        </w:rPr>
        <w:t xml:space="preserve">giving </w:t>
      </w:r>
      <w:r w:rsidRPr="00420451">
        <w:t xml:space="preserve">a </w:t>
      </w:r>
      <w:r w:rsidRPr="00420451">
        <w:rPr>
          <w:spacing w:val="-4"/>
        </w:rPr>
        <w:t xml:space="preserve">negative weight. This </w:t>
      </w:r>
      <w:r w:rsidRPr="00420451">
        <w:rPr>
          <w:spacing w:val="3"/>
        </w:rPr>
        <w:t xml:space="preserve">is </w:t>
      </w:r>
      <w:r w:rsidRPr="00420451">
        <w:t xml:space="preserve">just what </w:t>
      </w:r>
      <w:r w:rsidRPr="00420451">
        <w:rPr>
          <w:spacing w:val="3"/>
        </w:rPr>
        <w:t xml:space="preserve">is </w:t>
      </w:r>
      <w:r w:rsidRPr="00420451">
        <w:t xml:space="preserve">required according </w:t>
      </w:r>
      <w:r w:rsidRPr="00420451">
        <w:rPr>
          <w:spacing w:val="-5"/>
        </w:rPr>
        <w:t xml:space="preserve">to </w:t>
      </w:r>
      <w:r w:rsidRPr="00420451">
        <w:rPr>
          <w:spacing w:val="-8"/>
        </w:rPr>
        <w:t xml:space="preserve">the </w:t>
      </w:r>
      <w:r w:rsidRPr="00420451">
        <w:t xml:space="preserve">discussion given above, so </w:t>
      </w:r>
      <w:r w:rsidRPr="00420451">
        <w:rPr>
          <w:spacing w:val="-6"/>
        </w:rPr>
        <w:t xml:space="preserve">that </w:t>
      </w:r>
      <w:r w:rsidRPr="00420451">
        <w:t xml:space="preserve">(7.7) </w:t>
      </w:r>
      <w:r w:rsidRPr="00420451">
        <w:rPr>
          <w:spacing w:val="3"/>
        </w:rPr>
        <w:t xml:space="preserve">is </w:t>
      </w:r>
      <w:r w:rsidRPr="00420451">
        <w:t xml:space="preserve">a suitable </w:t>
      </w:r>
      <w:r w:rsidRPr="00420451">
        <w:rPr>
          <w:spacing w:val="-3"/>
        </w:rPr>
        <w:t xml:space="preserve">storage </w:t>
      </w:r>
      <w:r w:rsidRPr="00420451">
        <w:t xml:space="preserve">prescription </w:t>
      </w:r>
      <w:r w:rsidRPr="00420451">
        <w:rPr>
          <w:spacing w:val="-4"/>
        </w:rPr>
        <w:t xml:space="preserve">for </w:t>
      </w:r>
      <w:r w:rsidRPr="00420451">
        <w:t xml:space="preserve">Hopfield </w:t>
      </w:r>
      <w:r w:rsidRPr="00420451">
        <w:rPr>
          <w:spacing w:val="-4"/>
        </w:rPr>
        <w:t>nets. This</w:t>
      </w:r>
      <w:r w:rsidRPr="00420451">
        <w:rPr>
          <w:spacing w:val="67"/>
        </w:rPr>
        <w:t xml:space="preserve"> </w:t>
      </w:r>
      <w:r w:rsidRPr="00420451">
        <w:t xml:space="preserve">discussion of </w:t>
      </w:r>
      <w:r w:rsidRPr="00420451">
        <w:rPr>
          <w:spacing w:val="-7"/>
        </w:rPr>
        <w:t xml:space="preserve">output </w:t>
      </w:r>
      <w:r w:rsidRPr="00420451">
        <w:t xml:space="preserve">correlation </w:t>
      </w:r>
      <w:r w:rsidRPr="00420451">
        <w:rPr>
          <w:spacing w:val="-4"/>
        </w:rPr>
        <w:t xml:space="preserve">should </w:t>
      </w:r>
      <w:r w:rsidRPr="00420451">
        <w:t xml:space="preserve">be compared with </w:t>
      </w:r>
      <w:r w:rsidRPr="00420451">
        <w:rPr>
          <w:spacing w:val="-6"/>
        </w:rPr>
        <w:t xml:space="preserve">that </w:t>
      </w:r>
      <w:r w:rsidRPr="00420451">
        <w:t xml:space="preserve">of </w:t>
      </w:r>
      <w:r w:rsidRPr="00420451">
        <w:rPr>
          <w:spacing w:val="-4"/>
        </w:rPr>
        <w:t xml:space="preserve">feature </w:t>
      </w:r>
      <w:r w:rsidRPr="00420451">
        <w:t xml:space="preserve">detection </w:t>
      </w:r>
      <w:r w:rsidRPr="00420451">
        <w:rPr>
          <w:spacing w:val="10"/>
        </w:rPr>
        <w:t xml:space="preserve">in </w:t>
      </w:r>
      <w:hyperlink w:anchor="_bookmark173" w:history="1">
        <w:r w:rsidRPr="00420451">
          <w:t>Section 6.7.3</w:t>
        </w:r>
      </w:hyperlink>
      <w:r w:rsidRPr="00420451">
        <w:t xml:space="preserve">. </w:t>
      </w:r>
      <w:r w:rsidRPr="00420451">
        <w:rPr>
          <w:spacing w:val="-4"/>
        </w:rPr>
        <w:t xml:space="preserve">Note </w:t>
      </w:r>
      <w:r w:rsidRPr="00420451">
        <w:rPr>
          <w:spacing w:val="-6"/>
        </w:rPr>
        <w:t xml:space="preserve">that </w:t>
      </w:r>
      <w:r w:rsidRPr="00420451">
        <w:rPr>
          <w:spacing w:val="-8"/>
        </w:rPr>
        <w:t xml:space="preserve">the </w:t>
      </w:r>
      <w:r w:rsidRPr="00420451">
        <w:rPr>
          <w:spacing w:val="-5"/>
        </w:rPr>
        <w:t xml:space="preserve">same </w:t>
      </w:r>
      <w:r w:rsidRPr="00420451">
        <w:rPr>
          <w:spacing w:val="-4"/>
        </w:rPr>
        <w:t xml:space="preserve">weights </w:t>
      </w:r>
      <w:r w:rsidRPr="00420451">
        <w:t xml:space="preserve">would result </w:t>
      </w:r>
      <w:r w:rsidRPr="00420451">
        <w:rPr>
          <w:spacing w:val="3"/>
        </w:rPr>
        <w:t xml:space="preserve">if </w:t>
      </w:r>
      <w:r w:rsidRPr="00420451">
        <w:rPr>
          <w:spacing w:val="4"/>
        </w:rPr>
        <w:t xml:space="preserve">we </w:t>
      </w:r>
      <w:r w:rsidRPr="00420451">
        <w:rPr>
          <w:spacing w:val="-5"/>
        </w:rPr>
        <w:t xml:space="preserve">had </w:t>
      </w:r>
      <w:r w:rsidRPr="00420451">
        <w:t xml:space="preserve">tried </w:t>
      </w:r>
      <w:r w:rsidRPr="00420451">
        <w:rPr>
          <w:spacing w:val="-5"/>
        </w:rPr>
        <w:t xml:space="preserve">to </w:t>
      </w:r>
      <w:r w:rsidRPr="00420451">
        <w:rPr>
          <w:spacing w:val="2"/>
        </w:rPr>
        <w:t xml:space="preserve">learn </w:t>
      </w:r>
      <w:r w:rsidRPr="00420451">
        <w:rPr>
          <w:spacing w:val="-8"/>
        </w:rPr>
        <w:t xml:space="preserve">the </w:t>
      </w:r>
      <w:r w:rsidRPr="00420451">
        <w:t xml:space="preserve">inverse of </w:t>
      </w:r>
      <w:r w:rsidRPr="00420451">
        <w:rPr>
          <w:spacing w:val="-8"/>
        </w:rPr>
        <w:t xml:space="preserve">the </w:t>
      </w:r>
      <w:r w:rsidRPr="00420451">
        <w:rPr>
          <w:spacing w:val="-3"/>
        </w:rPr>
        <w:t xml:space="preserve">patterns, </w:t>
      </w:r>
      <w:r w:rsidRPr="00420451">
        <w:rPr>
          <w:spacing w:val="-5"/>
        </w:rPr>
        <w:t xml:space="preserve">formed </w:t>
      </w:r>
      <w:r w:rsidRPr="00420451">
        <w:t xml:space="preserve">by </w:t>
      </w:r>
      <w:r w:rsidRPr="00420451">
        <w:rPr>
          <w:spacing w:val="-6"/>
        </w:rPr>
        <w:t xml:space="preserve">taking </w:t>
      </w:r>
      <w:r w:rsidRPr="00420451">
        <w:t xml:space="preserve">each </w:t>
      </w:r>
      <w:r w:rsidRPr="00420451">
        <w:rPr>
          <w:spacing w:val="-6"/>
        </w:rPr>
        <w:t xml:space="preserve">component </w:t>
      </w:r>
      <w:r w:rsidRPr="00420451">
        <w:rPr>
          <w:spacing w:val="-5"/>
        </w:rPr>
        <w:t xml:space="preserve">and </w:t>
      </w:r>
      <w:r w:rsidRPr="00420451">
        <w:rPr>
          <w:spacing w:val="-7"/>
        </w:rPr>
        <w:t xml:space="preserve">changing </w:t>
      </w:r>
      <w:r w:rsidRPr="00420451">
        <w:rPr>
          <w:spacing w:val="3"/>
        </w:rPr>
        <w:t xml:space="preserve">it </w:t>
      </w:r>
      <w:r w:rsidRPr="00420451">
        <w:rPr>
          <w:spacing w:val="-5"/>
        </w:rPr>
        <w:t xml:space="preserve">to </w:t>
      </w:r>
      <w:r w:rsidRPr="00420451">
        <w:rPr>
          <w:spacing w:val="-8"/>
        </w:rPr>
        <w:t xml:space="preserve">the </w:t>
      </w:r>
      <w:r w:rsidRPr="00420451">
        <w:t xml:space="preserve">opposite value. </w:t>
      </w:r>
      <w:r w:rsidRPr="00420451">
        <w:rPr>
          <w:spacing w:val="-7"/>
        </w:rPr>
        <w:t xml:space="preserve">The </w:t>
      </w:r>
      <w:r w:rsidRPr="00420451">
        <w:rPr>
          <w:spacing w:val="-6"/>
        </w:rPr>
        <w:t xml:space="preserve">net, </w:t>
      </w:r>
      <w:r w:rsidRPr="00420451">
        <w:rPr>
          <w:spacing w:val="-3"/>
        </w:rPr>
        <w:t xml:space="preserve">therefore, </w:t>
      </w:r>
      <w:r w:rsidRPr="00420451">
        <w:t xml:space="preserve">always learns </w:t>
      </w:r>
      <w:r w:rsidRPr="00420451">
        <w:rPr>
          <w:spacing w:val="-8"/>
        </w:rPr>
        <w:t xml:space="preserve">the </w:t>
      </w:r>
      <w:r w:rsidRPr="00420451">
        <w:rPr>
          <w:spacing w:val="-4"/>
        </w:rPr>
        <w:t>patterns</w:t>
      </w:r>
      <w:r w:rsidRPr="00420451">
        <w:rPr>
          <w:spacing w:val="-4"/>
        </w:rPr>
        <w:t xml:space="preserve"> </w:t>
      </w:r>
      <w:r w:rsidRPr="00420451">
        <w:rPr>
          <w:i/>
        </w:rPr>
        <w:t xml:space="preserve">and </w:t>
      </w:r>
      <w:r w:rsidRPr="00420451">
        <w:rPr>
          <w:spacing w:val="-4"/>
        </w:rPr>
        <w:t xml:space="preserve">their </w:t>
      </w:r>
      <w:r w:rsidRPr="00420451">
        <w:t xml:space="preserve">inverses; </w:t>
      </w:r>
      <w:r w:rsidRPr="00420451">
        <w:rPr>
          <w:spacing w:val="-5"/>
        </w:rPr>
        <w:t xml:space="preserve">more </w:t>
      </w:r>
      <w:r w:rsidRPr="00420451">
        <w:rPr>
          <w:spacing w:val="5"/>
        </w:rPr>
        <w:t xml:space="preserve">will </w:t>
      </w:r>
      <w:r w:rsidRPr="00420451">
        <w:t xml:space="preserve">be </w:t>
      </w:r>
      <w:r w:rsidRPr="00420451">
        <w:rPr>
          <w:spacing w:val="2"/>
        </w:rPr>
        <w:t xml:space="preserve">said </w:t>
      </w:r>
      <w:r w:rsidRPr="00420451">
        <w:rPr>
          <w:spacing w:val="-3"/>
        </w:rPr>
        <w:t xml:space="preserve">about </w:t>
      </w:r>
      <w:r w:rsidRPr="00420451">
        <w:rPr>
          <w:spacing w:val="-4"/>
        </w:rPr>
        <w:t xml:space="preserve">these </w:t>
      </w:r>
      <w:r w:rsidRPr="00420451">
        <w:rPr>
          <w:i/>
        </w:rPr>
        <w:t xml:space="preserve">spurious </w:t>
      </w:r>
      <w:r w:rsidRPr="00420451">
        <w:rPr>
          <w:i/>
          <w:spacing w:val="2"/>
        </w:rPr>
        <w:t xml:space="preserve">states </w:t>
      </w:r>
      <w:r w:rsidRPr="00420451">
        <w:rPr>
          <w:spacing w:val="3"/>
        </w:rPr>
        <w:t xml:space="preserve">in </w:t>
      </w:r>
      <w:hyperlink w:anchor="_bookmark233" w:history="1">
        <w:r w:rsidRPr="00420451">
          <w:t>Section</w:t>
        </w:r>
        <w:r w:rsidRPr="00420451">
          <w:rPr>
            <w:spacing w:val="-19"/>
          </w:rPr>
          <w:t xml:space="preserve"> </w:t>
        </w:r>
        <w:r w:rsidRPr="00420451">
          <w:t>7.5.3</w:t>
        </w:r>
      </w:hyperlink>
      <w:r w:rsidRPr="00420451">
        <w:t>.</w:t>
      </w:r>
    </w:p>
    <w:p w:rsidR="001B278E" w:rsidRPr="00420451" w:rsidRDefault="001B278E">
      <w:pPr>
        <w:pStyle w:val="BodyText"/>
        <w:spacing w:before="1"/>
        <w:rPr>
          <w:sz w:val="32"/>
        </w:rPr>
      </w:pPr>
    </w:p>
    <w:p w:rsidR="001B278E" w:rsidRPr="00420451" w:rsidRDefault="00F163E5">
      <w:pPr>
        <w:pStyle w:val="BodyText"/>
        <w:spacing w:line="249" w:lineRule="auto"/>
        <w:ind w:left="120" w:right="139"/>
        <w:jc w:val="both"/>
      </w:pPr>
      <w:r w:rsidRPr="00420451">
        <w:t>The storage prescription has a long history. Willshaw et al. (1969) proposed a correlational scheme for use in their feedforward net, which is a simplified precursor to that described above, while Anderson (1972) trained single-layer feedforward nets using</w:t>
      </w:r>
      <w:r w:rsidRPr="00420451">
        <w:t xml:space="preserve"> essentially the same rule as that used by Hopfield.</w:t>
      </w:r>
    </w:p>
    <w:p w:rsidR="001B278E" w:rsidRPr="00420451" w:rsidRDefault="001B278E">
      <w:pPr>
        <w:pStyle w:val="BodyText"/>
        <w:spacing w:before="4"/>
        <w:rPr>
          <w:sz w:val="32"/>
        </w:rPr>
      </w:pPr>
    </w:p>
    <w:p w:rsidR="001B278E" w:rsidRPr="00420451" w:rsidRDefault="00F163E5">
      <w:pPr>
        <w:pStyle w:val="Heading3"/>
        <w:numPr>
          <w:ilvl w:val="2"/>
          <w:numId w:val="17"/>
        </w:numPr>
        <w:tabs>
          <w:tab w:val="left" w:pos="4390"/>
        </w:tabs>
      </w:pPr>
      <w:bookmarkStart w:id="488" w:name="Section_7.5.2"/>
      <w:bookmarkStart w:id="489" w:name="107"/>
      <w:bookmarkStart w:id="490" w:name="_bookmark232"/>
      <w:bookmarkEnd w:id="488"/>
      <w:bookmarkEnd w:id="489"/>
      <w:bookmarkEnd w:id="490"/>
      <w:r w:rsidRPr="00420451">
        <w:t xml:space="preserve">The </w:t>
      </w:r>
      <w:r w:rsidRPr="00420451">
        <w:rPr>
          <w:spacing w:val="3"/>
        </w:rPr>
        <w:t>Hebb</w:t>
      </w:r>
      <w:r w:rsidRPr="00420451">
        <w:rPr>
          <w:spacing w:val="25"/>
        </w:rPr>
        <w:t xml:space="preserve"> </w:t>
      </w:r>
      <w:r w:rsidRPr="00420451">
        <w:rPr>
          <w:spacing w:val="-6"/>
        </w:rPr>
        <w:t>rule</w:t>
      </w:r>
    </w:p>
    <w:p w:rsidR="001B278E" w:rsidRPr="00420451" w:rsidRDefault="001B278E">
      <w:pPr>
        <w:pStyle w:val="BodyText"/>
        <w:rPr>
          <w:b/>
          <w:sz w:val="38"/>
        </w:rPr>
      </w:pPr>
    </w:p>
    <w:p w:rsidR="001B278E" w:rsidRPr="00420451" w:rsidRDefault="00F163E5">
      <w:pPr>
        <w:pStyle w:val="BodyText"/>
        <w:spacing w:before="259" w:line="249" w:lineRule="auto"/>
        <w:ind w:left="120" w:right="128"/>
        <w:jc w:val="both"/>
      </w:pPr>
      <w:r w:rsidRPr="00420451">
        <w:rPr>
          <w:spacing w:val="-7"/>
        </w:rPr>
        <w:t xml:space="preserve">The </w:t>
      </w:r>
      <w:r w:rsidRPr="00420451">
        <w:rPr>
          <w:spacing w:val="-4"/>
        </w:rPr>
        <w:t xml:space="preserve">use </w:t>
      </w:r>
      <w:r w:rsidRPr="00420451">
        <w:t xml:space="preserve">of (7.7), which </w:t>
      </w:r>
      <w:r w:rsidRPr="00420451">
        <w:rPr>
          <w:spacing w:val="3"/>
        </w:rPr>
        <w:t xml:space="preserve">is </w:t>
      </w:r>
      <w:r w:rsidRPr="00420451">
        <w:t xml:space="preserve">a </w:t>
      </w:r>
      <w:r w:rsidRPr="00420451">
        <w:rPr>
          <w:spacing w:val="2"/>
        </w:rPr>
        <w:t xml:space="preserve">recipe </w:t>
      </w:r>
      <w:r w:rsidRPr="00420451">
        <w:rPr>
          <w:spacing w:val="-4"/>
        </w:rPr>
        <w:t xml:space="preserve">for </w:t>
      </w:r>
      <w:r w:rsidRPr="00420451">
        <w:rPr>
          <w:spacing w:val="-5"/>
        </w:rPr>
        <w:t xml:space="preserve">fixing </w:t>
      </w:r>
      <w:r w:rsidRPr="00420451">
        <w:rPr>
          <w:spacing w:val="-8"/>
        </w:rPr>
        <w:t xml:space="preserve">the </w:t>
      </w:r>
      <w:r w:rsidRPr="00420451">
        <w:rPr>
          <w:spacing w:val="-4"/>
        </w:rPr>
        <w:t xml:space="preserve">weights without </w:t>
      </w:r>
      <w:r w:rsidRPr="00420451">
        <w:rPr>
          <w:spacing w:val="-5"/>
        </w:rPr>
        <w:t xml:space="preserve">incremental </w:t>
      </w:r>
      <w:r w:rsidRPr="00420451">
        <w:rPr>
          <w:spacing w:val="-3"/>
        </w:rPr>
        <w:t xml:space="preserve">adaptation, </w:t>
      </w:r>
      <w:r w:rsidRPr="00420451">
        <w:rPr>
          <w:spacing w:val="-8"/>
        </w:rPr>
        <w:t xml:space="preserve">may </w:t>
      </w:r>
      <w:r w:rsidRPr="00420451">
        <w:t xml:space="preserve">appear </w:t>
      </w:r>
      <w:r w:rsidRPr="00420451">
        <w:rPr>
          <w:spacing w:val="-5"/>
        </w:rPr>
        <w:t xml:space="preserve">to </w:t>
      </w:r>
      <w:r w:rsidRPr="00420451">
        <w:rPr>
          <w:spacing w:val="-4"/>
        </w:rPr>
        <w:t xml:space="preserve">run </w:t>
      </w:r>
      <w:r w:rsidRPr="00420451">
        <w:rPr>
          <w:spacing w:val="-6"/>
        </w:rPr>
        <w:t xml:space="preserve">counter </w:t>
      </w:r>
      <w:r w:rsidRPr="00420451">
        <w:rPr>
          <w:spacing w:val="-5"/>
        </w:rPr>
        <w:t xml:space="preserve">to </w:t>
      </w:r>
      <w:r w:rsidRPr="00420451">
        <w:rPr>
          <w:spacing w:val="-8"/>
        </w:rPr>
        <w:t xml:space="preserve">the </w:t>
      </w:r>
      <w:r w:rsidRPr="00420451">
        <w:t xml:space="preserve">ideas being </w:t>
      </w:r>
      <w:r w:rsidRPr="00420451">
        <w:rPr>
          <w:spacing w:val="-4"/>
        </w:rPr>
        <w:t xml:space="preserve">promoted  </w:t>
      </w:r>
      <w:r w:rsidRPr="00420451">
        <w:rPr>
          <w:spacing w:val="3"/>
        </w:rPr>
        <w:t xml:space="preserve">in </w:t>
      </w:r>
      <w:r w:rsidRPr="00420451">
        <w:rPr>
          <w:spacing w:val="-8"/>
        </w:rPr>
        <w:t xml:space="preserve">the </w:t>
      </w:r>
      <w:r w:rsidRPr="00420451">
        <w:t xml:space="preserve">connectionist cause. </w:t>
      </w:r>
      <w:r w:rsidRPr="00420451">
        <w:rPr>
          <w:spacing w:val="-5"/>
        </w:rPr>
        <w:t xml:space="preserve">It </w:t>
      </w:r>
      <w:r w:rsidRPr="00420451">
        <w:rPr>
          <w:spacing w:val="3"/>
        </w:rPr>
        <w:t xml:space="preserve">is </w:t>
      </w:r>
      <w:r w:rsidRPr="00420451">
        <w:rPr>
          <w:spacing w:val="2"/>
        </w:rPr>
        <w:t>possibl</w:t>
      </w:r>
      <w:r w:rsidRPr="00420451">
        <w:rPr>
          <w:spacing w:val="2"/>
        </w:rPr>
        <w:t xml:space="preserve">e, </w:t>
      </w:r>
      <w:r w:rsidRPr="00420451">
        <w:t xml:space="preserve">however, </w:t>
      </w:r>
      <w:r w:rsidRPr="00420451">
        <w:rPr>
          <w:spacing w:val="-5"/>
        </w:rPr>
        <w:t xml:space="preserve">to </w:t>
      </w:r>
      <w:r w:rsidRPr="00420451">
        <w:t xml:space="preserve">view </w:t>
      </w:r>
      <w:r w:rsidRPr="00420451">
        <w:rPr>
          <w:spacing w:val="-8"/>
        </w:rPr>
        <w:t xml:space="preserve">the </w:t>
      </w:r>
      <w:r w:rsidRPr="00420451">
        <w:rPr>
          <w:spacing w:val="-3"/>
        </w:rPr>
        <w:t xml:space="preserve">storage </w:t>
      </w:r>
      <w:r w:rsidRPr="00420451">
        <w:t xml:space="preserve">prescription as a </w:t>
      </w:r>
      <w:r w:rsidRPr="00420451">
        <w:rPr>
          <w:spacing w:val="-4"/>
        </w:rPr>
        <w:t xml:space="preserve">shortcut </w:t>
      </w:r>
      <w:r w:rsidRPr="00420451">
        <w:rPr>
          <w:spacing w:val="-5"/>
        </w:rPr>
        <w:t xml:space="preserve">to </w:t>
      </w:r>
      <w:r w:rsidRPr="00420451">
        <w:t xml:space="preserve">obtain </w:t>
      </w:r>
      <w:r w:rsidRPr="00420451">
        <w:rPr>
          <w:spacing w:val="-4"/>
        </w:rPr>
        <w:t>weights</w:t>
      </w:r>
      <w:r w:rsidRPr="00420451">
        <w:rPr>
          <w:spacing w:val="67"/>
        </w:rPr>
        <w:t xml:space="preserve"> </w:t>
      </w:r>
      <w:r w:rsidRPr="00420451">
        <w:rPr>
          <w:spacing w:val="-6"/>
        </w:rPr>
        <w:t xml:space="preserve">that </w:t>
      </w:r>
      <w:r w:rsidRPr="00420451">
        <w:t xml:space="preserve">would result from </w:t>
      </w:r>
      <w:r w:rsidRPr="00420451">
        <w:rPr>
          <w:spacing w:val="-8"/>
        </w:rPr>
        <w:t xml:space="preserve">the </w:t>
      </w:r>
      <w:r w:rsidRPr="00420451">
        <w:t>following process of adaptation</w:t>
      </w:r>
    </w:p>
    <w:p w:rsidR="001B278E" w:rsidRPr="00420451" w:rsidRDefault="001B278E">
      <w:pPr>
        <w:pStyle w:val="BodyText"/>
        <w:spacing w:before="8"/>
        <w:rPr>
          <w:sz w:val="31"/>
        </w:rPr>
      </w:pPr>
    </w:p>
    <w:p w:rsidR="001B278E" w:rsidRPr="00420451" w:rsidRDefault="00F163E5">
      <w:pPr>
        <w:pStyle w:val="ListParagraph"/>
        <w:numPr>
          <w:ilvl w:val="0"/>
          <w:numId w:val="16"/>
        </w:numPr>
        <w:tabs>
          <w:tab w:val="left" w:pos="421"/>
        </w:tabs>
        <w:spacing w:before="1"/>
        <w:jc w:val="both"/>
        <w:rPr>
          <w:sz w:val="30"/>
        </w:rPr>
      </w:pPr>
      <w:r w:rsidRPr="00420451">
        <w:rPr>
          <w:spacing w:val="-3"/>
          <w:sz w:val="30"/>
        </w:rPr>
        <w:t xml:space="preserve">Choose </w:t>
      </w:r>
      <w:r w:rsidRPr="00420451">
        <w:rPr>
          <w:sz w:val="30"/>
        </w:rPr>
        <w:t xml:space="preserve">a pattern from </w:t>
      </w:r>
      <w:r w:rsidRPr="00420451">
        <w:rPr>
          <w:spacing w:val="-8"/>
          <w:sz w:val="30"/>
        </w:rPr>
        <w:t xml:space="preserve">the </w:t>
      </w:r>
      <w:r w:rsidRPr="00420451">
        <w:rPr>
          <w:spacing w:val="-3"/>
          <w:sz w:val="30"/>
        </w:rPr>
        <w:t xml:space="preserve">training </w:t>
      </w:r>
      <w:r w:rsidRPr="00420451">
        <w:rPr>
          <w:sz w:val="30"/>
        </w:rPr>
        <w:t>set at</w:t>
      </w:r>
      <w:r w:rsidRPr="00420451">
        <w:rPr>
          <w:spacing w:val="-56"/>
          <w:sz w:val="30"/>
        </w:rPr>
        <w:t xml:space="preserve"> </w:t>
      </w:r>
      <w:r w:rsidRPr="00420451">
        <w:rPr>
          <w:spacing w:val="-5"/>
          <w:sz w:val="30"/>
        </w:rPr>
        <w:t>random.</w:t>
      </w:r>
    </w:p>
    <w:p w:rsidR="001B278E" w:rsidRPr="00420451" w:rsidRDefault="001B278E">
      <w:pPr>
        <w:pStyle w:val="BodyText"/>
        <w:spacing w:before="6"/>
        <w:rPr>
          <w:sz w:val="32"/>
        </w:rPr>
      </w:pPr>
    </w:p>
    <w:p w:rsidR="001B278E" w:rsidRPr="00420451" w:rsidRDefault="00F163E5">
      <w:pPr>
        <w:pStyle w:val="ListParagraph"/>
        <w:numPr>
          <w:ilvl w:val="0"/>
          <w:numId w:val="16"/>
        </w:numPr>
        <w:tabs>
          <w:tab w:val="left" w:pos="442"/>
        </w:tabs>
        <w:spacing w:line="249" w:lineRule="auto"/>
        <w:ind w:left="120" w:right="141" w:firstLine="0"/>
        <w:jc w:val="both"/>
        <w:rPr>
          <w:sz w:val="30"/>
        </w:rPr>
      </w:pPr>
      <w:r w:rsidRPr="00420451">
        <w:rPr>
          <w:sz w:val="30"/>
        </w:rPr>
        <w:t xml:space="preserve">Present </w:t>
      </w:r>
      <w:r w:rsidRPr="00420451">
        <w:rPr>
          <w:spacing w:val="-8"/>
          <w:sz w:val="30"/>
        </w:rPr>
        <w:t xml:space="preserve">the </w:t>
      </w:r>
      <w:r w:rsidRPr="00420451">
        <w:rPr>
          <w:spacing w:val="-7"/>
          <w:sz w:val="30"/>
        </w:rPr>
        <w:t xml:space="preserve">components </w:t>
      </w:r>
      <w:r w:rsidRPr="00420451">
        <w:rPr>
          <w:sz w:val="30"/>
        </w:rPr>
        <w:t xml:space="preserve">of </w:t>
      </w:r>
      <w:r w:rsidRPr="00420451">
        <w:rPr>
          <w:spacing w:val="-5"/>
          <w:sz w:val="30"/>
        </w:rPr>
        <w:t xml:space="preserve">this </w:t>
      </w:r>
      <w:r w:rsidRPr="00420451">
        <w:rPr>
          <w:sz w:val="30"/>
        </w:rPr>
        <w:t xml:space="preserve">pattern at </w:t>
      </w:r>
      <w:r w:rsidRPr="00420451">
        <w:rPr>
          <w:spacing w:val="-8"/>
          <w:sz w:val="30"/>
        </w:rPr>
        <w:t xml:space="preserve">the </w:t>
      </w:r>
      <w:r w:rsidRPr="00420451">
        <w:rPr>
          <w:spacing w:val="-7"/>
          <w:sz w:val="30"/>
        </w:rPr>
        <w:t xml:space="preserve">outputs </w:t>
      </w:r>
      <w:r w:rsidRPr="00420451">
        <w:rPr>
          <w:sz w:val="30"/>
        </w:rPr>
        <w:t xml:space="preserve">of </w:t>
      </w:r>
      <w:r w:rsidRPr="00420451">
        <w:rPr>
          <w:spacing w:val="-8"/>
          <w:sz w:val="30"/>
        </w:rPr>
        <w:t xml:space="preserve">the </w:t>
      </w:r>
      <w:r w:rsidRPr="00420451">
        <w:rPr>
          <w:sz w:val="30"/>
        </w:rPr>
        <w:t xml:space="preserve">corresponding </w:t>
      </w:r>
      <w:r w:rsidRPr="00420451">
        <w:rPr>
          <w:spacing w:val="-3"/>
          <w:sz w:val="30"/>
        </w:rPr>
        <w:t xml:space="preserve">nodes </w:t>
      </w:r>
      <w:r w:rsidRPr="00420451">
        <w:rPr>
          <w:sz w:val="30"/>
        </w:rPr>
        <w:t xml:space="preserve">of </w:t>
      </w:r>
      <w:r w:rsidRPr="00420451">
        <w:rPr>
          <w:spacing w:val="-8"/>
          <w:sz w:val="30"/>
        </w:rPr>
        <w:t>the</w:t>
      </w:r>
      <w:r w:rsidRPr="00420451">
        <w:rPr>
          <w:spacing w:val="-9"/>
          <w:sz w:val="30"/>
        </w:rPr>
        <w:t xml:space="preserve"> </w:t>
      </w:r>
      <w:r w:rsidRPr="00420451">
        <w:rPr>
          <w:spacing w:val="-6"/>
          <w:sz w:val="30"/>
        </w:rPr>
        <w:t>net.</w:t>
      </w:r>
    </w:p>
    <w:p w:rsidR="001B278E" w:rsidRPr="00420451" w:rsidRDefault="001B278E">
      <w:pPr>
        <w:pStyle w:val="BodyText"/>
        <w:spacing w:before="6"/>
        <w:rPr>
          <w:sz w:val="31"/>
        </w:rPr>
      </w:pPr>
    </w:p>
    <w:p w:rsidR="001B278E" w:rsidRPr="00420451" w:rsidRDefault="00F163E5">
      <w:pPr>
        <w:pStyle w:val="ListParagraph"/>
        <w:numPr>
          <w:ilvl w:val="0"/>
          <w:numId w:val="16"/>
        </w:numPr>
        <w:tabs>
          <w:tab w:val="left" w:pos="457"/>
        </w:tabs>
        <w:spacing w:line="249" w:lineRule="auto"/>
        <w:ind w:left="120" w:right="139" w:firstLine="0"/>
        <w:jc w:val="both"/>
        <w:rPr>
          <w:sz w:val="30"/>
        </w:rPr>
      </w:pPr>
      <w:r w:rsidRPr="00420451">
        <w:rPr>
          <w:spacing w:val="-5"/>
          <w:sz w:val="30"/>
        </w:rPr>
        <w:t xml:space="preserve">If </w:t>
      </w:r>
      <w:r w:rsidRPr="00420451">
        <w:rPr>
          <w:sz w:val="30"/>
        </w:rPr>
        <w:t xml:space="preserve">two </w:t>
      </w:r>
      <w:r w:rsidRPr="00420451">
        <w:rPr>
          <w:spacing w:val="-3"/>
          <w:sz w:val="30"/>
        </w:rPr>
        <w:t xml:space="preserve">nodes </w:t>
      </w:r>
      <w:r w:rsidRPr="00420451">
        <w:rPr>
          <w:spacing w:val="-4"/>
          <w:sz w:val="30"/>
        </w:rPr>
        <w:t xml:space="preserve">have </w:t>
      </w:r>
      <w:r w:rsidRPr="00420451">
        <w:rPr>
          <w:spacing w:val="-8"/>
          <w:sz w:val="30"/>
        </w:rPr>
        <w:t xml:space="preserve">the </w:t>
      </w:r>
      <w:r w:rsidRPr="00420451">
        <w:rPr>
          <w:spacing w:val="-5"/>
          <w:sz w:val="30"/>
        </w:rPr>
        <w:t xml:space="preserve">same </w:t>
      </w:r>
      <w:r w:rsidRPr="00420451">
        <w:rPr>
          <w:sz w:val="30"/>
        </w:rPr>
        <w:t xml:space="preserve">value </w:t>
      </w:r>
      <w:r w:rsidRPr="00420451">
        <w:rPr>
          <w:spacing w:val="-6"/>
          <w:sz w:val="30"/>
        </w:rPr>
        <w:t xml:space="preserve">then </w:t>
      </w:r>
      <w:r w:rsidRPr="00420451">
        <w:rPr>
          <w:spacing w:val="-10"/>
          <w:sz w:val="30"/>
        </w:rPr>
        <w:t xml:space="preserve">make </w:t>
      </w:r>
      <w:r w:rsidRPr="00420451">
        <w:rPr>
          <w:sz w:val="30"/>
        </w:rPr>
        <w:t xml:space="preserve">a </w:t>
      </w:r>
      <w:r w:rsidRPr="00420451">
        <w:rPr>
          <w:spacing w:val="-3"/>
          <w:sz w:val="30"/>
        </w:rPr>
        <w:t xml:space="preserve">small </w:t>
      </w:r>
      <w:r w:rsidRPr="00420451">
        <w:rPr>
          <w:sz w:val="30"/>
        </w:rPr>
        <w:t xml:space="preserve">positive </w:t>
      </w:r>
      <w:r w:rsidRPr="00420451">
        <w:rPr>
          <w:spacing w:val="-5"/>
          <w:sz w:val="30"/>
        </w:rPr>
        <w:t xml:space="preserve">increment to </w:t>
      </w:r>
      <w:r w:rsidRPr="00420451">
        <w:rPr>
          <w:spacing w:val="-8"/>
          <w:sz w:val="30"/>
        </w:rPr>
        <w:t xml:space="preserve">the </w:t>
      </w:r>
      <w:r w:rsidRPr="00420451">
        <w:rPr>
          <w:spacing w:val="-3"/>
          <w:sz w:val="30"/>
        </w:rPr>
        <w:t xml:space="preserve">internode </w:t>
      </w:r>
      <w:r w:rsidRPr="00420451">
        <w:rPr>
          <w:spacing w:val="-4"/>
          <w:sz w:val="30"/>
        </w:rPr>
        <w:t xml:space="preserve">weight.  </w:t>
      </w:r>
      <w:r w:rsidRPr="00420451">
        <w:rPr>
          <w:spacing w:val="-5"/>
          <w:sz w:val="30"/>
        </w:rPr>
        <w:t xml:space="preserve">If </w:t>
      </w:r>
      <w:r w:rsidRPr="00420451">
        <w:rPr>
          <w:spacing w:val="-6"/>
          <w:sz w:val="30"/>
        </w:rPr>
        <w:t xml:space="preserve">they </w:t>
      </w:r>
      <w:r w:rsidRPr="00420451">
        <w:rPr>
          <w:spacing w:val="-4"/>
          <w:sz w:val="30"/>
        </w:rPr>
        <w:t>have</w:t>
      </w:r>
      <w:r w:rsidRPr="00420451">
        <w:rPr>
          <w:spacing w:val="67"/>
          <w:sz w:val="30"/>
        </w:rPr>
        <w:t xml:space="preserve"> </w:t>
      </w:r>
      <w:r w:rsidRPr="00420451">
        <w:rPr>
          <w:sz w:val="30"/>
        </w:rPr>
        <w:t xml:space="preserve">opposite values </w:t>
      </w:r>
      <w:r w:rsidRPr="00420451">
        <w:rPr>
          <w:spacing w:val="-6"/>
          <w:sz w:val="30"/>
        </w:rPr>
        <w:t xml:space="preserve">then </w:t>
      </w:r>
      <w:r w:rsidRPr="00420451">
        <w:rPr>
          <w:spacing w:val="-10"/>
          <w:sz w:val="30"/>
        </w:rPr>
        <w:t xml:space="preserve">make </w:t>
      </w:r>
      <w:r w:rsidRPr="00420451">
        <w:rPr>
          <w:sz w:val="30"/>
        </w:rPr>
        <w:t xml:space="preserve">a </w:t>
      </w:r>
      <w:r w:rsidRPr="00420451">
        <w:rPr>
          <w:spacing w:val="-3"/>
          <w:sz w:val="30"/>
        </w:rPr>
        <w:t xml:space="preserve">small </w:t>
      </w:r>
      <w:r w:rsidRPr="00420451">
        <w:rPr>
          <w:spacing w:val="-4"/>
          <w:sz w:val="30"/>
        </w:rPr>
        <w:t xml:space="preserve">negative decrement </w:t>
      </w:r>
      <w:r w:rsidRPr="00420451">
        <w:rPr>
          <w:spacing w:val="-5"/>
          <w:sz w:val="30"/>
        </w:rPr>
        <w:t xml:space="preserve">to </w:t>
      </w:r>
      <w:r w:rsidRPr="00420451">
        <w:rPr>
          <w:spacing w:val="-8"/>
          <w:sz w:val="30"/>
        </w:rPr>
        <w:t>the</w:t>
      </w:r>
      <w:r w:rsidRPr="00420451">
        <w:rPr>
          <w:spacing w:val="1"/>
          <w:sz w:val="30"/>
        </w:rPr>
        <w:t xml:space="preserve"> </w:t>
      </w:r>
      <w:r w:rsidRPr="00420451">
        <w:rPr>
          <w:spacing w:val="-4"/>
          <w:sz w:val="30"/>
        </w:rPr>
        <w:t>weight.</w:t>
      </w:r>
    </w:p>
    <w:p w:rsidR="001B278E" w:rsidRPr="00420451" w:rsidRDefault="001B278E">
      <w:pPr>
        <w:pStyle w:val="BodyText"/>
        <w:spacing w:before="6"/>
        <w:rPr>
          <w:sz w:val="31"/>
        </w:rPr>
      </w:pPr>
    </w:p>
    <w:p w:rsidR="001B278E" w:rsidRPr="00420451" w:rsidRDefault="00F163E5">
      <w:pPr>
        <w:pStyle w:val="BodyText"/>
        <w:spacing w:before="1" w:line="249" w:lineRule="auto"/>
        <w:ind w:left="120" w:right="139"/>
        <w:jc w:val="both"/>
      </w:pPr>
      <w:r w:rsidRPr="00420451">
        <w:t>Iteration of these three steps many times constitutes a training algorithm whose learning rule (step 3) may be written mathematically as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565568" behindDoc="0" locked="0" layoutInCell="1" allowOverlap="1">
            <wp:simplePos x="0" y="0"/>
            <wp:positionH relativeFrom="page">
              <wp:posOffset>3332077</wp:posOffset>
            </wp:positionH>
            <wp:positionV relativeFrom="paragraph">
              <wp:posOffset>134586</wp:posOffset>
            </wp:positionV>
            <wp:extent cx="896232" cy="190500"/>
            <wp:effectExtent l="0" t="0" r="0" b="0"/>
            <wp:wrapTopAndBottom/>
            <wp:docPr id="673" name="image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194.jpeg"/>
                    <pic:cNvPicPr/>
                  </pic:nvPicPr>
                  <pic:blipFill>
                    <a:blip r:embed="rId214" cstate="print"/>
                    <a:stretch>
                      <a:fillRect/>
                    </a:stretch>
                  </pic:blipFill>
                  <pic:spPr>
                    <a:xfrm>
                      <a:off x="0" y="0"/>
                      <a:ext cx="896232" cy="190500"/>
                    </a:xfrm>
                    <a:prstGeom prst="rect">
                      <a:avLst/>
                    </a:prstGeom>
                  </pic:spPr>
                </pic:pic>
              </a:graphicData>
            </a:graphic>
          </wp:anchor>
        </w:drawing>
      </w:r>
    </w:p>
    <w:p w:rsidR="001B278E" w:rsidRPr="00420451" w:rsidRDefault="00F163E5">
      <w:pPr>
        <w:pStyle w:val="BodyText"/>
        <w:spacing w:line="306" w:lineRule="exact"/>
        <w:ind w:left="120"/>
      </w:pPr>
      <w:r w:rsidRPr="00420451">
        <w:t>(7.8)</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pPr>
      <w:r w:rsidRPr="00420451">
        <w:rPr>
          <w:noProof/>
        </w:rPr>
        <w:drawing>
          <wp:anchor distT="0" distB="0" distL="0" distR="0" simplePos="0" relativeHeight="252057088" behindDoc="1" locked="0" layoutInCell="1" allowOverlap="1">
            <wp:simplePos x="0" y="0"/>
            <wp:positionH relativeFrom="page">
              <wp:posOffset>4018259</wp:posOffset>
            </wp:positionH>
            <wp:positionV relativeFrom="paragraph">
              <wp:posOffset>73119</wp:posOffset>
            </wp:positionV>
            <wp:extent cx="104833" cy="104730"/>
            <wp:effectExtent l="0" t="0" r="0" b="0"/>
            <wp:wrapNone/>
            <wp:docPr id="6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t>where, as usual, a is a rate constant and 0&lt; &lt;1. It is clear that, as the number of iterations increases, the pattern of weights developed will approximate ever more</w:t>
      </w:r>
    </w:p>
    <w:p w:rsidR="001B278E" w:rsidRPr="00420451" w:rsidRDefault="001B278E">
      <w:pPr>
        <w:spacing w:line="249" w:lineRule="auto"/>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43"/>
        <w:jc w:val="both"/>
      </w:pPr>
      <w:r w:rsidRPr="00420451">
        <w:rPr>
          <w:spacing w:val="2"/>
        </w:rPr>
        <w:t xml:space="preserve">closely </w:t>
      </w:r>
      <w:r w:rsidRPr="00420451">
        <w:rPr>
          <w:spacing w:val="-5"/>
        </w:rPr>
        <w:t xml:space="preserve">to those </w:t>
      </w:r>
      <w:r w:rsidRPr="00420451">
        <w:t xml:space="preserve">given by </w:t>
      </w:r>
      <w:r w:rsidRPr="00420451">
        <w:rPr>
          <w:spacing w:val="-8"/>
        </w:rPr>
        <w:t xml:space="preserve">the </w:t>
      </w:r>
      <w:r w:rsidRPr="00420451">
        <w:rPr>
          <w:spacing w:val="-3"/>
        </w:rPr>
        <w:t xml:space="preserve">storage </w:t>
      </w:r>
      <w:r w:rsidRPr="00420451">
        <w:t xml:space="preserve">prescription </w:t>
      </w:r>
      <w:r w:rsidRPr="00420451">
        <w:rPr>
          <w:spacing w:val="-8"/>
        </w:rPr>
        <w:t xml:space="preserve">up </w:t>
      </w:r>
      <w:r w:rsidRPr="00420451">
        <w:rPr>
          <w:spacing w:val="-5"/>
        </w:rPr>
        <w:t xml:space="preserve">to </w:t>
      </w:r>
      <w:r w:rsidRPr="00420451">
        <w:rPr>
          <w:spacing w:val="-6"/>
        </w:rPr>
        <w:t xml:space="preserve">some </w:t>
      </w:r>
      <w:r w:rsidRPr="00420451">
        <w:t>overall sc</w:t>
      </w:r>
      <w:r w:rsidRPr="00420451">
        <w:t xml:space="preserve">aling </w:t>
      </w:r>
      <w:r w:rsidRPr="00420451">
        <w:rPr>
          <w:spacing w:val="-4"/>
        </w:rPr>
        <w:t xml:space="preserve">factor. As </w:t>
      </w:r>
      <w:r w:rsidRPr="00420451">
        <w:t xml:space="preserve">a variation on (7.8), suppose </w:t>
      </w:r>
      <w:r w:rsidRPr="00420451">
        <w:rPr>
          <w:spacing w:val="4"/>
        </w:rPr>
        <w:t xml:space="preserve">we </w:t>
      </w:r>
      <w:r w:rsidRPr="00420451">
        <w:rPr>
          <w:spacing w:val="-5"/>
        </w:rPr>
        <w:t xml:space="preserve">had </w:t>
      </w:r>
      <w:r w:rsidRPr="00420451">
        <w:rPr>
          <w:spacing w:val="-3"/>
        </w:rPr>
        <w:t xml:space="preserve">used </w:t>
      </w:r>
      <w:r w:rsidRPr="00420451">
        <w:rPr>
          <w:spacing w:val="-8"/>
        </w:rPr>
        <w:t xml:space="preserve">the </w:t>
      </w:r>
      <w:r w:rsidRPr="00420451">
        <w:rPr>
          <w:spacing w:val="-6"/>
        </w:rPr>
        <w:t xml:space="preserve">usual </w:t>
      </w:r>
      <w:r w:rsidRPr="00420451">
        <w:t xml:space="preserve">Boolean representation </w:t>
      </w:r>
      <w:r w:rsidRPr="00420451">
        <w:rPr>
          <w:spacing w:val="-4"/>
        </w:rPr>
        <w:t xml:space="preserve">for </w:t>
      </w:r>
      <w:r w:rsidRPr="00420451">
        <w:rPr>
          <w:spacing w:val="-8"/>
        </w:rPr>
        <w:t xml:space="preserve">the </w:t>
      </w:r>
      <w:r w:rsidRPr="00420451">
        <w:rPr>
          <w:spacing w:val="-7"/>
        </w:rPr>
        <w:t xml:space="preserve">components </w:t>
      </w:r>
      <w:r w:rsidRPr="00420451">
        <w:rPr>
          <w:noProof/>
          <w:spacing w:val="3"/>
          <w:position w:val="-5"/>
        </w:rPr>
        <w:drawing>
          <wp:inline distT="0" distB="0" distL="0" distR="0">
            <wp:extent cx="152484" cy="171376"/>
            <wp:effectExtent l="0" t="0" r="0" b="0"/>
            <wp:docPr id="67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118.png"/>
                    <pic:cNvPicPr/>
                  </pic:nvPicPr>
                  <pic:blipFill>
                    <a:blip r:embed="rId131" cstate="print"/>
                    <a:stretch>
                      <a:fillRect/>
                    </a:stretch>
                  </pic:blipFill>
                  <pic:spPr>
                    <a:xfrm>
                      <a:off x="0" y="0"/>
                      <a:ext cx="152484" cy="171376"/>
                    </a:xfrm>
                    <a:prstGeom prst="rect">
                      <a:avLst/>
                    </a:prstGeom>
                  </pic:spPr>
                </pic:pic>
              </a:graphicData>
            </a:graphic>
          </wp:inline>
        </w:drawing>
      </w:r>
      <w:r w:rsidRPr="00420451">
        <w:rPr>
          <w:spacing w:val="12"/>
        </w:rPr>
        <w:t xml:space="preserve"> </w:t>
      </w:r>
      <w:r w:rsidRPr="00420451">
        <w:t xml:space="preserve">so </w:t>
      </w:r>
      <w:r w:rsidRPr="00420451">
        <w:rPr>
          <w:spacing w:val="-6"/>
        </w:rPr>
        <w:t xml:space="preserve">that </w:t>
      </w:r>
      <w:r w:rsidRPr="00420451">
        <w:rPr>
          <w:noProof/>
          <w:spacing w:val="-9"/>
          <w:position w:val="-5"/>
        </w:rPr>
        <w:drawing>
          <wp:inline distT="0" distB="0" distL="0" distR="0">
            <wp:extent cx="152484" cy="171376"/>
            <wp:effectExtent l="0" t="0" r="0" b="0"/>
            <wp:docPr id="67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118.png"/>
                    <pic:cNvPicPr/>
                  </pic:nvPicPr>
                  <pic:blipFill>
                    <a:blip r:embed="rId131" cstate="print"/>
                    <a:stretch>
                      <a:fillRect/>
                    </a:stretch>
                  </pic:blipFill>
                  <pic:spPr>
                    <a:xfrm>
                      <a:off x="0" y="0"/>
                      <a:ext cx="152484" cy="171376"/>
                    </a:xfrm>
                    <a:prstGeom prst="rect">
                      <a:avLst/>
                    </a:prstGeom>
                  </pic:spPr>
                </pic:pic>
              </a:graphicData>
            </a:graphic>
          </wp:inline>
        </w:drawing>
      </w:r>
      <w:r w:rsidRPr="00420451">
        <w:rPr>
          <w:spacing w:val="24"/>
        </w:rPr>
        <w:t xml:space="preserve"> </w:t>
      </w:r>
      <w:r w:rsidRPr="00420451">
        <w:rPr>
          <w:spacing w:val="3"/>
        </w:rPr>
        <w:t xml:space="preserve">is </w:t>
      </w:r>
      <w:r w:rsidRPr="00420451">
        <w:t xml:space="preserve">0 or 1. </w:t>
      </w:r>
      <w:r w:rsidRPr="00420451">
        <w:rPr>
          <w:spacing w:val="-7"/>
        </w:rPr>
        <w:t xml:space="preserve">The </w:t>
      </w:r>
      <w:r w:rsidRPr="00420451">
        <w:t xml:space="preserve">rule would </w:t>
      </w:r>
      <w:r w:rsidRPr="00420451">
        <w:rPr>
          <w:spacing w:val="-5"/>
        </w:rPr>
        <w:t>now</w:t>
      </w:r>
      <w:r w:rsidRPr="00420451">
        <w:rPr>
          <w:spacing w:val="53"/>
        </w:rPr>
        <w:t xml:space="preserve"> </w:t>
      </w:r>
      <w:r w:rsidRPr="00420451">
        <w:t>be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568640" behindDoc="0" locked="0" layoutInCell="1" allowOverlap="1">
            <wp:simplePos x="0" y="0"/>
            <wp:positionH relativeFrom="page">
              <wp:posOffset>3322547</wp:posOffset>
            </wp:positionH>
            <wp:positionV relativeFrom="paragraph">
              <wp:posOffset>135273</wp:posOffset>
            </wp:positionV>
            <wp:extent cx="915301" cy="190500"/>
            <wp:effectExtent l="0" t="0" r="0" b="0"/>
            <wp:wrapTopAndBottom/>
            <wp:docPr id="681" name="image1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195.jpeg"/>
                    <pic:cNvPicPr/>
                  </pic:nvPicPr>
                  <pic:blipFill>
                    <a:blip r:embed="rId215" cstate="print"/>
                    <a:stretch>
                      <a:fillRect/>
                    </a:stretch>
                  </pic:blipFill>
                  <pic:spPr>
                    <a:xfrm>
                      <a:off x="0" y="0"/>
                      <a:ext cx="915301" cy="190500"/>
                    </a:xfrm>
                    <a:prstGeom prst="rect">
                      <a:avLst/>
                    </a:prstGeom>
                  </pic:spPr>
                </pic:pic>
              </a:graphicData>
            </a:graphic>
          </wp:anchor>
        </w:drawing>
      </w:r>
    </w:p>
    <w:p w:rsidR="001B278E" w:rsidRPr="00420451" w:rsidRDefault="00F163E5">
      <w:pPr>
        <w:pStyle w:val="BodyText"/>
        <w:spacing w:line="306" w:lineRule="exact"/>
        <w:ind w:left="120"/>
      </w:pPr>
      <w:r w:rsidRPr="00420451">
        <w:t>(7.9)</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t>Interpreting this, we see that the change in weight is only ever positive and only occurs if both nodes are firing (output "1"). This is essentially the same as a rule posited by the neuropsychologist D.O.Hebb in 1949 as a possible way that biological neur</w:t>
      </w:r>
      <w:r w:rsidRPr="00420451">
        <w:t xml:space="preserve">ons learn. In his book </w:t>
      </w:r>
      <w:r w:rsidRPr="00420451">
        <w:rPr>
          <w:i/>
        </w:rPr>
        <w:t xml:space="preserve">The organization of behaviour </w:t>
      </w:r>
      <w:r w:rsidRPr="00420451">
        <w:t>Hebb postulated that</w:t>
      </w:r>
    </w:p>
    <w:p w:rsidR="001B278E" w:rsidRPr="00420451" w:rsidRDefault="001B278E">
      <w:pPr>
        <w:pStyle w:val="BodyText"/>
        <w:spacing w:before="8"/>
        <w:rPr>
          <w:sz w:val="31"/>
        </w:rPr>
      </w:pPr>
    </w:p>
    <w:p w:rsidR="001B278E" w:rsidRPr="00420451" w:rsidRDefault="00F163E5">
      <w:pPr>
        <w:spacing w:line="256" w:lineRule="auto"/>
        <w:ind w:left="120" w:right="156"/>
        <w:jc w:val="both"/>
      </w:pPr>
      <w:r w:rsidRPr="00420451">
        <w:t xml:space="preserve">When </w:t>
      </w:r>
      <w:r w:rsidRPr="00420451">
        <w:rPr>
          <w:spacing w:val="2"/>
        </w:rPr>
        <w:t xml:space="preserve">an </w:t>
      </w:r>
      <w:r w:rsidRPr="00420451">
        <w:rPr>
          <w:spacing w:val="-3"/>
        </w:rPr>
        <w:t xml:space="preserve">axon </w:t>
      </w:r>
      <w:r w:rsidRPr="00420451">
        <w:rPr>
          <w:spacing w:val="-4"/>
        </w:rPr>
        <w:t xml:space="preserve">of </w:t>
      </w:r>
      <w:r w:rsidRPr="00420451">
        <w:t xml:space="preserve">cell A </w:t>
      </w:r>
      <w:r w:rsidRPr="00420451">
        <w:rPr>
          <w:spacing w:val="-9"/>
        </w:rPr>
        <w:t xml:space="preserve">is </w:t>
      </w:r>
      <w:r w:rsidRPr="00420451">
        <w:t xml:space="preserve">near </w:t>
      </w:r>
      <w:r w:rsidRPr="00420451">
        <w:rPr>
          <w:spacing w:val="-5"/>
        </w:rPr>
        <w:t xml:space="preserve">enough </w:t>
      </w:r>
      <w:r w:rsidRPr="00420451">
        <w:t xml:space="preserve">to </w:t>
      </w:r>
      <w:r w:rsidRPr="00420451">
        <w:rPr>
          <w:spacing w:val="-4"/>
        </w:rPr>
        <w:t xml:space="preserve">excite </w:t>
      </w:r>
      <w:r w:rsidRPr="00420451">
        <w:t xml:space="preserve">a cell B and repeatedly </w:t>
      </w:r>
      <w:r w:rsidRPr="00420451">
        <w:rPr>
          <w:spacing w:val="-4"/>
        </w:rPr>
        <w:t xml:space="preserve">or persistently </w:t>
      </w:r>
      <w:r w:rsidRPr="00420451">
        <w:t xml:space="preserve">takes  part </w:t>
      </w:r>
      <w:r w:rsidRPr="00420451">
        <w:rPr>
          <w:spacing w:val="-9"/>
        </w:rPr>
        <w:t xml:space="preserve">in  </w:t>
      </w:r>
      <w:r w:rsidRPr="00420451">
        <w:rPr>
          <w:spacing w:val="-8"/>
        </w:rPr>
        <w:t xml:space="preserve">firing  </w:t>
      </w:r>
      <w:r w:rsidRPr="00420451">
        <w:rPr>
          <w:spacing w:val="-7"/>
        </w:rPr>
        <w:t xml:space="preserve">it,  </w:t>
      </w:r>
      <w:r w:rsidRPr="00420451">
        <w:rPr>
          <w:spacing w:val="-5"/>
        </w:rPr>
        <w:t xml:space="preserve">some </w:t>
      </w:r>
      <w:r w:rsidRPr="00420451">
        <w:rPr>
          <w:spacing w:val="-3"/>
        </w:rPr>
        <w:t xml:space="preserve">growth </w:t>
      </w:r>
      <w:r w:rsidRPr="00420451">
        <w:t xml:space="preserve">process </w:t>
      </w:r>
      <w:r w:rsidRPr="00420451">
        <w:rPr>
          <w:spacing w:val="-4"/>
        </w:rPr>
        <w:t xml:space="preserve">or </w:t>
      </w:r>
      <w:r w:rsidRPr="00420451">
        <w:rPr>
          <w:spacing w:val="-7"/>
        </w:rPr>
        <w:t xml:space="preserve">metabolic </w:t>
      </w:r>
      <w:r w:rsidRPr="00420451">
        <w:rPr>
          <w:spacing w:val="-3"/>
        </w:rPr>
        <w:t xml:space="preserve">change </w:t>
      </w:r>
      <w:r w:rsidRPr="00420451">
        <w:t xml:space="preserve">takes </w:t>
      </w:r>
      <w:r w:rsidRPr="00420451">
        <w:rPr>
          <w:spacing w:val="-4"/>
        </w:rPr>
        <w:t xml:space="preserve">place </w:t>
      </w:r>
      <w:r w:rsidRPr="00420451">
        <w:rPr>
          <w:spacing w:val="-9"/>
        </w:rPr>
        <w:t xml:space="preserve">in </w:t>
      </w:r>
      <w:r w:rsidRPr="00420451">
        <w:rPr>
          <w:spacing w:val="-6"/>
        </w:rPr>
        <w:t xml:space="preserve">one </w:t>
      </w:r>
      <w:r w:rsidRPr="00420451">
        <w:rPr>
          <w:spacing w:val="-4"/>
        </w:rPr>
        <w:t xml:space="preserve">or </w:t>
      </w:r>
      <w:r w:rsidRPr="00420451">
        <w:rPr>
          <w:spacing w:val="-5"/>
        </w:rPr>
        <w:t xml:space="preserve">both </w:t>
      </w:r>
      <w:r w:rsidRPr="00420451">
        <w:rPr>
          <w:spacing w:val="-6"/>
        </w:rPr>
        <w:t xml:space="preserve">cells </w:t>
      </w:r>
      <w:r w:rsidRPr="00420451">
        <w:t xml:space="preserve">such that </w:t>
      </w:r>
      <w:r w:rsidRPr="00420451">
        <w:rPr>
          <w:spacing w:val="2"/>
        </w:rPr>
        <w:t xml:space="preserve">A's </w:t>
      </w:r>
      <w:r w:rsidRPr="00420451">
        <w:rPr>
          <w:spacing w:val="-5"/>
        </w:rPr>
        <w:t xml:space="preserve">efficiency, </w:t>
      </w:r>
      <w:r w:rsidRPr="00420451">
        <w:rPr>
          <w:spacing w:val="2"/>
        </w:rPr>
        <w:t xml:space="preserve">as </w:t>
      </w:r>
      <w:r w:rsidRPr="00420451">
        <w:rPr>
          <w:spacing w:val="-6"/>
        </w:rPr>
        <w:t xml:space="preserve">one  </w:t>
      </w:r>
      <w:r w:rsidRPr="00420451">
        <w:rPr>
          <w:spacing w:val="-4"/>
        </w:rPr>
        <w:t xml:space="preserve">of  the </w:t>
      </w:r>
      <w:r w:rsidRPr="00420451">
        <w:rPr>
          <w:spacing w:val="-6"/>
        </w:rPr>
        <w:t xml:space="preserve">cells </w:t>
      </w:r>
      <w:r w:rsidRPr="00420451">
        <w:rPr>
          <w:spacing w:val="-8"/>
        </w:rPr>
        <w:t xml:space="preserve">firing </w:t>
      </w:r>
      <w:r w:rsidRPr="00420451">
        <w:t xml:space="preserve">B, </w:t>
      </w:r>
      <w:r w:rsidRPr="00420451">
        <w:rPr>
          <w:spacing w:val="-9"/>
        </w:rPr>
        <w:t>is</w:t>
      </w:r>
      <w:r w:rsidRPr="00420451">
        <w:rPr>
          <w:spacing w:val="19"/>
        </w:rPr>
        <w:t xml:space="preserve"> </w:t>
      </w:r>
      <w:r w:rsidRPr="00420451">
        <w:t>increased.</w:t>
      </w:r>
    </w:p>
    <w:p w:rsidR="001B278E" w:rsidRPr="00420451" w:rsidRDefault="001B278E">
      <w:pPr>
        <w:pStyle w:val="BodyText"/>
        <w:spacing w:before="1"/>
        <w:rPr>
          <w:sz w:val="31"/>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rules </w:t>
      </w:r>
      <w:r w:rsidRPr="00420451">
        <w:rPr>
          <w:spacing w:val="3"/>
        </w:rPr>
        <w:t xml:space="preserve">in </w:t>
      </w:r>
      <w:r w:rsidRPr="00420451">
        <w:t xml:space="preserve">(7.8) </w:t>
      </w:r>
      <w:r w:rsidRPr="00420451">
        <w:rPr>
          <w:spacing w:val="-5"/>
        </w:rPr>
        <w:t xml:space="preserve">and </w:t>
      </w:r>
      <w:r w:rsidRPr="00420451">
        <w:t xml:space="preserve">(7.9) are </w:t>
      </w:r>
      <w:r w:rsidRPr="00420451">
        <w:rPr>
          <w:spacing w:val="-4"/>
        </w:rPr>
        <w:t xml:space="preserve">examples </w:t>
      </w:r>
      <w:r w:rsidRPr="00420451">
        <w:t xml:space="preserve">of a </w:t>
      </w:r>
      <w:r w:rsidRPr="00420451">
        <w:rPr>
          <w:spacing w:val="-4"/>
        </w:rPr>
        <w:t xml:space="preserve">family </w:t>
      </w:r>
      <w:r w:rsidRPr="00420451">
        <w:rPr>
          <w:spacing w:val="-6"/>
        </w:rPr>
        <w:t xml:space="preserve">that </w:t>
      </w:r>
      <w:r w:rsidRPr="00420451">
        <w:t xml:space="preserve">involve </w:t>
      </w:r>
      <w:r w:rsidRPr="00420451">
        <w:rPr>
          <w:spacing w:val="-8"/>
        </w:rPr>
        <w:t xml:space="preserve">the </w:t>
      </w:r>
      <w:r w:rsidRPr="00420451">
        <w:t xml:space="preserve">product of a pair of </w:t>
      </w:r>
      <w:r w:rsidRPr="00420451">
        <w:rPr>
          <w:spacing w:val="-4"/>
        </w:rPr>
        <w:t xml:space="preserve">node </w:t>
      </w:r>
      <w:r w:rsidRPr="00420451">
        <w:t xml:space="preserve">activations or </w:t>
      </w:r>
      <w:r w:rsidRPr="00420451">
        <w:rPr>
          <w:spacing w:val="-6"/>
        </w:rPr>
        <w:t xml:space="preserve">outputs. </w:t>
      </w:r>
      <w:r w:rsidRPr="00420451">
        <w:rPr>
          <w:spacing w:val="-5"/>
        </w:rPr>
        <w:t xml:space="preserve">They </w:t>
      </w:r>
      <w:r w:rsidRPr="00420451">
        <w:t xml:space="preserve">are </w:t>
      </w:r>
      <w:r w:rsidRPr="00420451">
        <w:rPr>
          <w:spacing w:val="-5"/>
        </w:rPr>
        <w:t xml:space="preserve">known </w:t>
      </w:r>
      <w:r w:rsidRPr="00420451">
        <w:t xml:space="preserve">collectively as Hebb  rules even </w:t>
      </w:r>
      <w:r w:rsidRPr="00420451">
        <w:rPr>
          <w:spacing w:val="-9"/>
        </w:rPr>
        <w:t xml:space="preserve">though </w:t>
      </w:r>
      <w:r w:rsidRPr="00420451">
        <w:rPr>
          <w:spacing w:val="-8"/>
        </w:rPr>
        <w:t xml:space="preserve">the </w:t>
      </w:r>
      <w:r w:rsidRPr="00420451">
        <w:rPr>
          <w:spacing w:val="-6"/>
        </w:rPr>
        <w:t xml:space="preserve">mathematical </w:t>
      </w:r>
      <w:r w:rsidRPr="00420451">
        <w:rPr>
          <w:spacing w:val="-4"/>
        </w:rPr>
        <w:t xml:space="preserve">formulation </w:t>
      </w:r>
      <w:r w:rsidRPr="00420451">
        <w:t xml:space="preserve">of Hebb's proposal </w:t>
      </w:r>
      <w:r w:rsidRPr="00420451">
        <w:rPr>
          <w:spacing w:val="3"/>
        </w:rPr>
        <w:t xml:space="preserve">is </w:t>
      </w:r>
      <w:r w:rsidRPr="00420451">
        <w:rPr>
          <w:spacing w:val="-6"/>
        </w:rPr>
        <w:t xml:space="preserve">most </w:t>
      </w:r>
      <w:r w:rsidRPr="00420451">
        <w:rPr>
          <w:spacing w:val="2"/>
        </w:rPr>
        <w:t xml:space="preserve">closely </w:t>
      </w:r>
      <w:r w:rsidRPr="00420451">
        <w:t>captured by</w:t>
      </w:r>
      <w:r w:rsidRPr="00420451">
        <w:rPr>
          <w:spacing w:val="-16"/>
        </w:rPr>
        <w:t xml:space="preserve"> </w:t>
      </w:r>
      <w:r w:rsidRPr="00420451">
        <w:t>(7.9).</w:t>
      </w:r>
    </w:p>
    <w:p w:rsidR="001B278E" w:rsidRPr="00420451" w:rsidRDefault="001B278E">
      <w:pPr>
        <w:pStyle w:val="BodyText"/>
        <w:spacing w:before="4"/>
        <w:rPr>
          <w:sz w:val="32"/>
        </w:rPr>
      </w:pPr>
    </w:p>
    <w:p w:rsidR="001B278E" w:rsidRPr="00420451" w:rsidRDefault="00F163E5">
      <w:pPr>
        <w:pStyle w:val="Heading3"/>
        <w:numPr>
          <w:ilvl w:val="2"/>
          <w:numId w:val="17"/>
        </w:numPr>
        <w:tabs>
          <w:tab w:val="left" w:pos="4345"/>
        </w:tabs>
        <w:ind w:left="4344"/>
      </w:pPr>
      <w:bookmarkStart w:id="491" w:name="Section_7.5.3"/>
      <w:bookmarkStart w:id="492" w:name="108"/>
      <w:bookmarkStart w:id="493" w:name="_bookmark233"/>
      <w:bookmarkEnd w:id="491"/>
      <w:bookmarkEnd w:id="492"/>
      <w:bookmarkEnd w:id="493"/>
      <w:r w:rsidRPr="00420451">
        <w:t>Spurious</w:t>
      </w:r>
      <w:r w:rsidRPr="00420451">
        <w:rPr>
          <w:spacing w:val="5"/>
        </w:rPr>
        <w:t xml:space="preserve"> </w:t>
      </w:r>
      <w:r w:rsidRPr="00420451">
        <w:rPr>
          <w:spacing w:val="4"/>
        </w:rPr>
        <w:t>states</w:t>
      </w:r>
    </w:p>
    <w:p w:rsidR="001B278E" w:rsidRPr="00420451" w:rsidRDefault="001B278E">
      <w:pPr>
        <w:pStyle w:val="BodyText"/>
        <w:rPr>
          <w:b/>
          <w:sz w:val="38"/>
        </w:rPr>
      </w:pPr>
    </w:p>
    <w:p w:rsidR="001B278E" w:rsidRPr="00420451" w:rsidRDefault="00F163E5">
      <w:pPr>
        <w:pStyle w:val="BodyText"/>
        <w:spacing w:before="259" w:line="249" w:lineRule="auto"/>
        <w:ind w:left="120" w:right="114"/>
        <w:jc w:val="both"/>
      </w:pPr>
      <w:r w:rsidRPr="00420451">
        <w:rPr>
          <w:spacing w:val="-4"/>
        </w:rPr>
        <w:t xml:space="preserve">As </w:t>
      </w:r>
      <w:r w:rsidRPr="00420451">
        <w:rPr>
          <w:spacing w:val="3"/>
        </w:rPr>
        <w:t xml:space="preserve">well </w:t>
      </w:r>
      <w:r w:rsidRPr="00420451">
        <w:t xml:space="preserve">as storing </w:t>
      </w:r>
      <w:r w:rsidRPr="00420451">
        <w:rPr>
          <w:spacing w:val="-8"/>
        </w:rPr>
        <w:t xml:space="preserve">the </w:t>
      </w:r>
      <w:r w:rsidRPr="00420451">
        <w:t xml:space="preserve">required </w:t>
      </w:r>
      <w:r w:rsidRPr="00420451">
        <w:rPr>
          <w:spacing w:val="-3"/>
        </w:rPr>
        <w:t xml:space="preserve">training </w:t>
      </w:r>
      <w:r w:rsidRPr="00420451">
        <w:t xml:space="preserve">set </w:t>
      </w:r>
      <w:r w:rsidRPr="00420451">
        <w:rPr>
          <w:spacing w:val="-3"/>
        </w:rPr>
        <w:t xml:space="preserve">patterns, </w:t>
      </w:r>
      <w:r w:rsidRPr="00420451">
        <w:rPr>
          <w:spacing w:val="-8"/>
        </w:rPr>
        <w:t xml:space="preserve">the </w:t>
      </w:r>
      <w:r w:rsidRPr="00420451">
        <w:rPr>
          <w:spacing w:val="-3"/>
        </w:rPr>
        <w:t xml:space="preserve">storage </w:t>
      </w:r>
      <w:r w:rsidRPr="00420451">
        <w:t xml:space="preserve">prescription </w:t>
      </w:r>
      <w:r w:rsidRPr="00420451">
        <w:rPr>
          <w:spacing w:val="-5"/>
        </w:rPr>
        <w:t xml:space="preserve">has </w:t>
      </w:r>
      <w:r w:rsidRPr="00420451">
        <w:rPr>
          <w:spacing w:val="-8"/>
        </w:rPr>
        <w:t xml:space="preserve">the </w:t>
      </w:r>
      <w:r w:rsidRPr="00420451">
        <w:t xml:space="preserve">undesirable </w:t>
      </w:r>
      <w:r w:rsidRPr="00420451">
        <w:rPr>
          <w:spacing w:val="2"/>
        </w:rPr>
        <w:t xml:space="preserve">side </w:t>
      </w:r>
      <w:r w:rsidRPr="00420451">
        <w:rPr>
          <w:spacing w:val="-3"/>
        </w:rPr>
        <w:t xml:space="preserve">effect </w:t>
      </w:r>
      <w:r w:rsidRPr="00420451">
        <w:t xml:space="preserve">of creating additional, spurious stable </w:t>
      </w:r>
      <w:r w:rsidRPr="00420451">
        <w:rPr>
          <w:spacing w:val="-3"/>
        </w:rPr>
        <w:t xml:space="preserve">states </w:t>
      </w:r>
      <w:r w:rsidRPr="00420451">
        <w:rPr>
          <w:spacing w:val="-6"/>
        </w:rPr>
        <w:t xml:space="preserve">together </w:t>
      </w:r>
      <w:r w:rsidRPr="00420451">
        <w:t xml:space="preserve">with </w:t>
      </w:r>
      <w:r w:rsidRPr="00420451">
        <w:rPr>
          <w:spacing w:val="-4"/>
        </w:rPr>
        <w:t xml:space="preserve">their </w:t>
      </w:r>
      <w:r w:rsidRPr="00420451">
        <w:t xml:space="preserve">associated basins of </w:t>
      </w:r>
      <w:r w:rsidRPr="00420451">
        <w:rPr>
          <w:spacing w:val="-3"/>
        </w:rPr>
        <w:t xml:space="preserve">attraction. </w:t>
      </w:r>
      <w:r w:rsidRPr="00420451">
        <w:rPr>
          <w:spacing w:val="-5"/>
        </w:rPr>
        <w:t xml:space="preserve">It has </w:t>
      </w:r>
      <w:r w:rsidRPr="00420451">
        <w:t xml:space="preserve">already been </w:t>
      </w:r>
      <w:r w:rsidRPr="00420451">
        <w:rPr>
          <w:spacing w:val="-5"/>
        </w:rPr>
        <w:t xml:space="preserve">noted </w:t>
      </w:r>
      <w:r w:rsidRPr="00420451">
        <w:rPr>
          <w:spacing w:val="-6"/>
        </w:rPr>
        <w:t xml:space="preserve">that </w:t>
      </w:r>
      <w:r w:rsidRPr="00420451">
        <w:rPr>
          <w:spacing w:val="-8"/>
        </w:rPr>
        <w:t xml:space="preserve">the </w:t>
      </w:r>
      <w:r w:rsidRPr="00420451">
        <w:t xml:space="preserve">inverse </w:t>
      </w:r>
      <w:r w:rsidRPr="00420451">
        <w:rPr>
          <w:spacing w:val="-4"/>
        </w:rPr>
        <w:t xml:space="preserve">patterns </w:t>
      </w:r>
      <w:r w:rsidRPr="00420451">
        <w:t xml:space="preserve">are </w:t>
      </w:r>
      <w:r w:rsidRPr="00420451">
        <w:rPr>
          <w:spacing w:val="2"/>
        </w:rPr>
        <w:t xml:space="preserve">also </w:t>
      </w:r>
      <w:r w:rsidRPr="00420451">
        <w:t xml:space="preserve">stored. </w:t>
      </w:r>
      <w:r w:rsidRPr="00420451">
        <w:rPr>
          <w:spacing w:val="-5"/>
        </w:rPr>
        <w:t xml:space="preserve">In </w:t>
      </w:r>
      <w:r w:rsidRPr="00420451">
        <w:rPr>
          <w:spacing w:val="-6"/>
        </w:rPr>
        <w:t xml:space="preserve">some </w:t>
      </w:r>
      <w:r w:rsidRPr="00420451">
        <w:t xml:space="preserve">sense, however, </w:t>
      </w:r>
      <w:r w:rsidRPr="00420451">
        <w:rPr>
          <w:spacing w:val="-4"/>
        </w:rPr>
        <w:t xml:space="preserve">these </w:t>
      </w:r>
      <w:r w:rsidRPr="00420451">
        <w:t xml:space="preserve">are </w:t>
      </w:r>
      <w:r w:rsidRPr="00420451">
        <w:rPr>
          <w:spacing w:val="-5"/>
        </w:rPr>
        <w:t xml:space="preserve">not </w:t>
      </w:r>
      <w:r w:rsidRPr="00420451">
        <w:t xml:space="preserve">"spurious" since </w:t>
      </w:r>
      <w:r w:rsidRPr="00420451">
        <w:rPr>
          <w:spacing w:val="-8"/>
        </w:rPr>
        <w:t xml:space="preserve">the </w:t>
      </w:r>
      <w:r w:rsidRPr="00420451">
        <w:t>original labelling of patter</w:t>
      </w:r>
      <w:r w:rsidRPr="00420451">
        <w:t xml:space="preserve">n </w:t>
      </w:r>
      <w:r w:rsidRPr="00420451">
        <w:rPr>
          <w:spacing w:val="-7"/>
        </w:rPr>
        <w:t xml:space="preserve">components </w:t>
      </w:r>
      <w:r w:rsidRPr="00420451">
        <w:rPr>
          <w:spacing w:val="3"/>
        </w:rPr>
        <w:t xml:space="preserve">is </w:t>
      </w:r>
      <w:r w:rsidRPr="00420451">
        <w:t xml:space="preserve">arbitrary </w:t>
      </w:r>
      <w:r w:rsidRPr="00420451">
        <w:rPr>
          <w:spacing w:val="-4"/>
        </w:rPr>
        <w:t xml:space="preserve">(renaming </w:t>
      </w:r>
      <w:r w:rsidRPr="00420451">
        <w:rPr>
          <w:spacing w:val="-8"/>
        </w:rPr>
        <w:t xml:space="preserve">the </w:t>
      </w:r>
      <w:r w:rsidRPr="00420451">
        <w:t xml:space="preserve">set of "0" </w:t>
      </w:r>
      <w:r w:rsidRPr="00420451">
        <w:rPr>
          <w:spacing w:val="-7"/>
        </w:rPr>
        <w:t xml:space="preserve">components </w:t>
      </w:r>
      <w:r w:rsidRPr="00420451">
        <w:t xml:space="preserve">as "1" </w:t>
      </w:r>
      <w:r w:rsidRPr="00420451">
        <w:rPr>
          <w:spacing w:val="-5"/>
        </w:rPr>
        <w:t xml:space="preserve">and </w:t>
      </w:r>
      <w:r w:rsidRPr="00420451">
        <w:t xml:space="preserve">vice versa doesn't </w:t>
      </w:r>
      <w:r w:rsidRPr="00420451">
        <w:rPr>
          <w:spacing w:val="3"/>
        </w:rPr>
        <w:t xml:space="preserve">really </w:t>
      </w:r>
      <w:r w:rsidRPr="00420451">
        <w:rPr>
          <w:spacing w:val="-8"/>
        </w:rPr>
        <w:t xml:space="preserve">change the </w:t>
      </w:r>
      <w:r w:rsidRPr="00420451">
        <w:rPr>
          <w:spacing w:val="-3"/>
        </w:rPr>
        <w:t xml:space="preserve">pattern). </w:t>
      </w:r>
      <w:r w:rsidRPr="00420451">
        <w:t xml:space="preserve">Apart from </w:t>
      </w:r>
      <w:r w:rsidRPr="00420451">
        <w:rPr>
          <w:spacing w:val="-4"/>
        </w:rPr>
        <w:t xml:space="preserve">these there </w:t>
      </w:r>
      <w:r w:rsidRPr="00420451">
        <w:rPr>
          <w:spacing w:val="3"/>
        </w:rPr>
        <w:t xml:space="preserve">is </w:t>
      </w:r>
      <w:r w:rsidRPr="00420451">
        <w:t xml:space="preserve">always a large </w:t>
      </w:r>
      <w:r w:rsidRPr="00420451">
        <w:rPr>
          <w:spacing w:val="-9"/>
        </w:rPr>
        <w:t xml:space="preserve">number </w:t>
      </w:r>
      <w:r w:rsidRPr="00420451">
        <w:t xml:space="preserve">of </w:t>
      </w:r>
      <w:r w:rsidRPr="00420451">
        <w:rPr>
          <w:spacing w:val="-5"/>
        </w:rPr>
        <w:t xml:space="preserve">other </w:t>
      </w:r>
      <w:r w:rsidRPr="00420451">
        <w:rPr>
          <w:spacing w:val="-3"/>
        </w:rPr>
        <w:t xml:space="preserve">states </w:t>
      </w:r>
      <w:r w:rsidRPr="00420451">
        <w:rPr>
          <w:spacing w:val="-6"/>
        </w:rPr>
        <w:t xml:space="preserve">that </w:t>
      </w:r>
      <w:r w:rsidRPr="00420451">
        <w:t xml:space="preserve">are </w:t>
      </w:r>
      <w:r w:rsidRPr="00420451">
        <w:rPr>
          <w:spacing w:val="-7"/>
        </w:rPr>
        <w:t xml:space="preserve">mixtures </w:t>
      </w:r>
      <w:r w:rsidRPr="00420451">
        <w:t xml:space="preserve">of </w:t>
      </w:r>
      <w:r w:rsidRPr="00420451">
        <w:rPr>
          <w:spacing w:val="-8"/>
        </w:rPr>
        <w:t xml:space="preserve">the </w:t>
      </w:r>
      <w:r w:rsidRPr="00420451">
        <w:rPr>
          <w:spacing w:val="-3"/>
        </w:rPr>
        <w:t xml:space="preserve">training patterns. </w:t>
      </w:r>
      <w:r w:rsidRPr="00420451">
        <w:rPr>
          <w:spacing w:val="-7"/>
        </w:rPr>
        <w:t xml:space="preserve">Amit </w:t>
      </w:r>
      <w:r w:rsidRPr="00420451">
        <w:t xml:space="preserve">(1989) </w:t>
      </w:r>
      <w:r w:rsidRPr="00420451">
        <w:rPr>
          <w:spacing w:val="-5"/>
        </w:rPr>
        <w:t xml:space="preserve">has </w:t>
      </w:r>
      <w:r w:rsidRPr="00420451">
        <w:t xml:space="preserve">classified </w:t>
      </w:r>
      <w:r w:rsidRPr="00420451">
        <w:rPr>
          <w:spacing w:val="-4"/>
        </w:rPr>
        <w:t xml:space="preserve">these </w:t>
      </w:r>
      <w:r w:rsidRPr="00420451">
        <w:rPr>
          <w:spacing w:val="-5"/>
        </w:rPr>
        <w:t xml:space="preserve">and </w:t>
      </w:r>
      <w:r w:rsidRPr="00420451">
        <w:rPr>
          <w:spacing w:val="-8"/>
        </w:rPr>
        <w:t xml:space="preserve">found </w:t>
      </w:r>
      <w:r w:rsidRPr="00420451">
        <w:rPr>
          <w:spacing w:val="-6"/>
        </w:rPr>
        <w:t xml:space="preserve">that </w:t>
      </w:r>
      <w:r w:rsidRPr="00420451">
        <w:rPr>
          <w:spacing w:val="-4"/>
        </w:rPr>
        <w:t xml:space="preserve">there </w:t>
      </w:r>
      <w:r w:rsidRPr="00420451">
        <w:t xml:space="preserve">are </w:t>
      </w:r>
      <w:r w:rsidRPr="00420451">
        <w:rPr>
          <w:spacing w:val="-5"/>
        </w:rPr>
        <w:t xml:space="preserve">more </w:t>
      </w:r>
      <w:r w:rsidRPr="00420451">
        <w:rPr>
          <w:spacing w:val="-6"/>
        </w:rPr>
        <w:t xml:space="preserve">than </w:t>
      </w:r>
      <w:r w:rsidRPr="00420451">
        <w:t>3</w:t>
      </w:r>
      <w:r w:rsidRPr="00420451">
        <w:rPr>
          <w:i/>
          <w:position w:val="10"/>
          <w:sz w:val="22"/>
        </w:rPr>
        <w:t xml:space="preserve">P </w:t>
      </w:r>
      <w:r w:rsidRPr="00420451">
        <w:t xml:space="preserve">spurious </w:t>
      </w:r>
      <w:r w:rsidRPr="00420451">
        <w:rPr>
          <w:spacing w:val="-3"/>
        </w:rPr>
        <w:t xml:space="preserve">states </w:t>
      </w:r>
      <w:r w:rsidRPr="00420451">
        <w:t xml:space="preserve">where </w:t>
      </w:r>
      <w:r w:rsidRPr="00420451">
        <w:rPr>
          <w:i/>
        </w:rPr>
        <w:t xml:space="preserve">p </w:t>
      </w:r>
      <w:r w:rsidRPr="00420451">
        <w:rPr>
          <w:spacing w:val="3"/>
        </w:rPr>
        <w:t xml:space="preserve">is </w:t>
      </w:r>
      <w:r w:rsidRPr="00420451">
        <w:rPr>
          <w:spacing w:val="-8"/>
        </w:rPr>
        <w:t xml:space="preserve">the </w:t>
      </w:r>
      <w:r w:rsidRPr="00420451">
        <w:t xml:space="preserve">size of </w:t>
      </w:r>
      <w:r w:rsidRPr="00420451">
        <w:rPr>
          <w:spacing w:val="-8"/>
        </w:rPr>
        <w:t xml:space="preserve">the </w:t>
      </w:r>
      <w:r w:rsidRPr="00420451">
        <w:rPr>
          <w:spacing w:val="-3"/>
        </w:rPr>
        <w:t xml:space="preserve">training </w:t>
      </w:r>
      <w:r w:rsidRPr="00420451">
        <w:t>set.</w:t>
      </w:r>
    </w:p>
    <w:p w:rsidR="001B278E" w:rsidRPr="00420451" w:rsidRDefault="001B278E">
      <w:pPr>
        <w:pStyle w:val="BodyText"/>
        <w:spacing w:before="6"/>
        <w:rPr>
          <w:sz w:val="32"/>
        </w:rPr>
      </w:pPr>
    </w:p>
    <w:p w:rsidR="001B278E" w:rsidRPr="00420451" w:rsidRDefault="00F163E5">
      <w:pPr>
        <w:pStyle w:val="BodyText"/>
        <w:spacing w:line="249" w:lineRule="auto"/>
        <w:ind w:left="120" w:right="122"/>
        <w:jc w:val="both"/>
      </w:pPr>
      <w:r w:rsidRPr="00420451">
        <w:t xml:space="preserve">However, </w:t>
      </w:r>
      <w:r w:rsidRPr="00420451">
        <w:rPr>
          <w:spacing w:val="-8"/>
        </w:rPr>
        <w:t xml:space="preserve">things </w:t>
      </w:r>
      <w:r w:rsidRPr="00420451">
        <w:t xml:space="preserve">are </w:t>
      </w:r>
      <w:r w:rsidRPr="00420451">
        <w:rPr>
          <w:spacing w:val="-5"/>
        </w:rPr>
        <w:t xml:space="preserve">not </w:t>
      </w:r>
      <w:r w:rsidRPr="00420451">
        <w:t xml:space="preserve">as bad as </w:t>
      </w:r>
      <w:r w:rsidRPr="00420451">
        <w:rPr>
          <w:spacing w:val="-6"/>
        </w:rPr>
        <w:t xml:space="preserve">they </w:t>
      </w:r>
      <w:r w:rsidRPr="00420451">
        <w:t xml:space="preserve">seem at first </w:t>
      </w:r>
      <w:r w:rsidRPr="00420451">
        <w:rPr>
          <w:spacing w:val="-3"/>
        </w:rPr>
        <w:t xml:space="preserve">glance. </w:t>
      </w:r>
      <w:r w:rsidRPr="00420451">
        <w:rPr>
          <w:spacing w:val="-5"/>
        </w:rPr>
        <w:t xml:space="preserve">It </w:t>
      </w:r>
      <w:r w:rsidRPr="00420451">
        <w:t xml:space="preserve">transpires </w:t>
      </w:r>
      <w:r w:rsidRPr="00420451">
        <w:rPr>
          <w:spacing w:val="-6"/>
        </w:rPr>
        <w:t xml:space="preserve">that </w:t>
      </w:r>
      <w:r w:rsidRPr="00420451">
        <w:rPr>
          <w:spacing w:val="-8"/>
        </w:rPr>
        <w:t xml:space="preserve">the </w:t>
      </w:r>
      <w:r w:rsidRPr="00420451">
        <w:t xml:space="preserve">energies of </w:t>
      </w:r>
      <w:r w:rsidRPr="00420451">
        <w:rPr>
          <w:spacing w:val="-8"/>
        </w:rPr>
        <w:t xml:space="preserve">the </w:t>
      </w:r>
      <w:r w:rsidRPr="00420451">
        <w:rPr>
          <w:spacing w:val="-3"/>
        </w:rPr>
        <w:t xml:space="preserve">training </w:t>
      </w:r>
      <w:r w:rsidRPr="00420451">
        <w:t xml:space="preserve">set </w:t>
      </w:r>
      <w:r w:rsidRPr="00420451">
        <w:rPr>
          <w:spacing w:val="-3"/>
        </w:rPr>
        <w:t xml:space="preserve">states (and </w:t>
      </w:r>
      <w:r w:rsidRPr="00420451">
        <w:rPr>
          <w:spacing w:val="-4"/>
        </w:rPr>
        <w:t xml:space="preserve">their </w:t>
      </w:r>
      <w:r w:rsidRPr="00420451">
        <w:t>inverses) ar</w:t>
      </w:r>
      <w:r w:rsidRPr="00420451">
        <w:t xml:space="preserve">e </w:t>
      </w:r>
      <w:r w:rsidRPr="00420451">
        <w:rPr>
          <w:spacing w:val="2"/>
        </w:rPr>
        <w:t xml:space="preserve">all </w:t>
      </w:r>
      <w:r w:rsidRPr="00420451">
        <w:rPr>
          <w:spacing w:val="-3"/>
        </w:rPr>
        <w:t xml:space="preserve">equal </w:t>
      </w:r>
      <w:r w:rsidRPr="00420451">
        <w:rPr>
          <w:spacing w:val="-5"/>
        </w:rPr>
        <w:t xml:space="preserve">and </w:t>
      </w:r>
      <w:r w:rsidRPr="00420451">
        <w:rPr>
          <w:spacing w:val="2"/>
        </w:rPr>
        <w:t xml:space="preserve">less </w:t>
      </w:r>
      <w:r w:rsidRPr="00420451">
        <w:rPr>
          <w:spacing w:val="-6"/>
        </w:rPr>
        <w:t xml:space="preserve">than </w:t>
      </w:r>
      <w:r w:rsidRPr="00420451">
        <w:rPr>
          <w:spacing w:val="-5"/>
        </w:rPr>
        <w:t xml:space="preserve">any </w:t>
      </w:r>
      <w:r w:rsidRPr="00420451">
        <w:t xml:space="preserve">of </w:t>
      </w:r>
      <w:r w:rsidRPr="00420451">
        <w:rPr>
          <w:spacing w:val="-8"/>
        </w:rPr>
        <w:t xml:space="preserve">the </w:t>
      </w:r>
      <w:r w:rsidRPr="00420451">
        <w:t xml:space="preserve">spurious states. </w:t>
      </w:r>
      <w:r w:rsidRPr="00420451">
        <w:rPr>
          <w:spacing w:val="-5"/>
        </w:rPr>
        <w:t xml:space="preserve">It </w:t>
      </w:r>
      <w:r w:rsidRPr="00420451">
        <w:rPr>
          <w:spacing w:val="3"/>
        </w:rPr>
        <w:t xml:space="preserve">is </w:t>
      </w:r>
      <w:r w:rsidRPr="00420451">
        <w:rPr>
          <w:spacing w:val="2"/>
        </w:rPr>
        <w:t xml:space="preserve">possible </w:t>
      </w:r>
      <w:r w:rsidRPr="00420451">
        <w:rPr>
          <w:spacing w:val="-5"/>
        </w:rPr>
        <w:t xml:space="preserve">to </w:t>
      </w:r>
      <w:r w:rsidRPr="00420451">
        <w:rPr>
          <w:spacing w:val="-6"/>
        </w:rPr>
        <w:t xml:space="preserve">take </w:t>
      </w:r>
      <w:r w:rsidRPr="00420451">
        <w:rPr>
          <w:spacing w:val="-4"/>
        </w:rPr>
        <w:t xml:space="preserve">advantage </w:t>
      </w:r>
      <w:r w:rsidRPr="00420451">
        <w:t xml:space="preserve">of </w:t>
      </w:r>
      <w:r w:rsidRPr="00420451">
        <w:rPr>
          <w:spacing w:val="-5"/>
        </w:rPr>
        <w:t xml:space="preserve">this to </w:t>
      </w:r>
      <w:r w:rsidRPr="00420451">
        <w:t xml:space="preserve">help </w:t>
      </w:r>
      <w:r w:rsidRPr="00420451">
        <w:rPr>
          <w:spacing w:val="-8"/>
        </w:rPr>
        <w:t xml:space="preserve">the </w:t>
      </w:r>
      <w:r w:rsidRPr="00420451">
        <w:rPr>
          <w:spacing w:val="-5"/>
        </w:rPr>
        <w:t xml:space="preserve">net </w:t>
      </w:r>
      <w:r w:rsidRPr="00420451">
        <w:t xml:space="preserve">settle </w:t>
      </w:r>
      <w:r w:rsidRPr="00420451">
        <w:rPr>
          <w:spacing w:val="-5"/>
        </w:rPr>
        <w:t xml:space="preserve">into </w:t>
      </w:r>
      <w:r w:rsidRPr="00420451">
        <w:t xml:space="preserve">a stable </w:t>
      </w:r>
      <w:r w:rsidRPr="00420451">
        <w:rPr>
          <w:spacing w:val="-3"/>
        </w:rPr>
        <w:t xml:space="preserve">state </w:t>
      </w:r>
      <w:r w:rsidRPr="00420451">
        <w:t xml:space="preserve">corresponding </w:t>
      </w:r>
      <w:r w:rsidRPr="00420451">
        <w:rPr>
          <w:spacing w:val="-5"/>
        </w:rPr>
        <w:t xml:space="preserve">to one </w:t>
      </w:r>
      <w:r w:rsidRPr="00420451">
        <w:t xml:space="preserve">of </w:t>
      </w:r>
      <w:r w:rsidRPr="00420451">
        <w:rPr>
          <w:spacing w:val="-8"/>
        </w:rPr>
        <w:t xml:space="preserve">the </w:t>
      </w:r>
      <w:r w:rsidRPr="00420451">
        <w:rPr>
          <w:spacing w:val="2"/>
        </w:rPr>
        <w:t xml:space="preserve">prescribed </w:t>
      </w:r>
      <w:r w:rsidRPr="00420451">
        <w:rPr>
          <w:spacing w:val="-3"/>
        </w:rPr>
        <w:t xml:space="preserve">patterns. </w:t>
      </w:r>
      <w:r w:rsidRPr="00420451">
        <w:rPr>
          <w:spacing w:val="-7"/>
        </w:rPr>
        <w:t xml:space="preserve">Thus, </w:t>
      </w:r>
      <w:r w:rsidRPr="00420451">
        <w:t xml:space="preserve">suppose </w:t>
      </w:r>
      <w:r w:rsidRPr="00420451">
        <w:rPr>
          <w:spacing w:val="4"/>
        </w:rPr>
        <w:t xml:space="preserve">we </w:t>
      </w:r>
      <w:r w:rsidRPr="00420451">
        <w:t xml:space="preserve">replace </w:t>
      </w:r>
      <w:r w:rsidRPr="00420451">
        <w:rPr>
          <w:spacing w:val="-8"/>
        </w:rPr>
        <w:t xml:space="preserve">the </w:t>
      </w:r>
      <w:r w:rsidRPr="00420451">
        <w:t xml:space="preserve">hard-limiter </w:t>
      </w:r>
      <w:r w:rsidRPr="00420451">
        <w:rPr>
          <w:spacing w:val="3"/>
        </w:rPr>
        <w:t xml:space="preserve">in </w:t>
      </w:r>
      <w:r w:rsidRPr="00420451">
        <w:rPr>
          <w:spacing w:val="-8"/>
        </w:rPr>
        <w:t xml:space="preserve">the </w:t>
      </w:r>
      <w:r w:rsidRPr="00420451">
        <w:rPr>
          <w:spacing w:val="-4"/>
        </w:rPr>
        <w:t xml:space="preserve">node </w:t>
      </w:r>
      <w:r w:rsidRPr="00420451">
        <w:rPr>
          <w:spacing w:val="-7"/>
        </w:rPr>
        <w:t xml:space="preserve">output </w:t>
      </w:r>
      <w:r w:rsidRPr="00420451">
        <w:rPr>
          <w:spacing w:val="-6"/>
        </w:rPr>
        <w:t xml:space="preserve">function </w:t>
      </w:r>
      <w:r w:rsidRPr="00420451">
        <w:t xml:space="preserve">with a </w:t>
      </w:r>
      <w:r w:rsidRPr="00420451">
        <w:rPr>
          <w:spacing w:val="-4"/>
        </w:rPr>
        <w:t xml:space="preserve">sigmoid </w:t>
      </w:r>
      <w:r w:rsidRPr="00420451">
        <w:rPr>
          <w:spacing w:val="-5"/>
        </w:rPr>
        <w:t xml:space="preserve">and </w:t>
      </w:r>
      <w:r w:rsidRPr="00420451">
        <w:t>interpret its</w:t>
      </w:r>
      <w:r w:rsidRPr="00420451">
        <w:rPr>
          <w:spacing w:val="31"/>
        </w:rPr>
        <w:t xml:space="preserve"> </w:t>
      </w:r>
      <w:r w:rsidRPr="00420451">
        <w:t>value</w:t>
      </w:r>
      <w:r w:rsidRPr="00420451">
        <w:rPr>
          <w:spacing w:val="31"/>
        </w:rPr>
        <w:t xml:space="preserve"> </w:t>
      </w:r>
      <w:r w:rsidRPr="00420451">
        <w:t>as</w:t>
      </w:r>
      <w:r w:rsidRPr="00420451">
        <w:rPr>
          <w:spacing w:val="31"/>
        </w:rPr>
        <w:t xml:space="preserve"> </w:t>
      </w:r>
      <w:r w:rsidRPr="00420451">
        <w:rPr>
          <w:spacing w:val="-8"/>
        </w:rPr>
        <w:t>the</w:t>
      </w:r>
      <w:r w:rsidRPr="00420451">
        <w:rPr>
          <w:spacing w:val="31"/>
        </w:rPr>
        <w:t xml:space="preserve"> </w:t>
      </w:r>
      <w:r w:rsidRPr="00420451">
        <w:t>probability</w:t>
      </w:r>
      <w:r w:rsidRPr="00420451">
        <w:rPr>
          <w:spacing w:val="13"/>
        </w:rPr>
        <w:t xml:space="preserve"> </w:t>
      </w:r>
      <w:r w:rsidRPr="00420451">
        <w:t>of</w:t>
      </w:r>
      <w:r w:rsidRPr="00420451">
        <w:rPr>
          <w:spacing w:val="19"/>
        </w:rPr>
        <w:t xml:space="preserve"> </w:t>
      </w:r>
      <w:r w:rsidRPr="00420451">
        <w:rPr>
          <w:spacing w:val="-7"/>
        </w:rPr>
        <w:t>outputting</w:t>
      </w:r>
      <w:r w:rsidRPr="00420451">
        <w:rPr>
          <w:spacing w:val="13"/>
        </w:rPr>
        <w:t xml:space="preserve"> </w:t>
      </w:r>
      <w:r w:rsidRPr="00420451">
        <w:t>a</w:t>
      </w:r>
      <w:r w:rsidRPr="00420451">
        <w:rPr>
          <w:spacing w:val="31"/>
        </w:rPr>
        <w:t xml:space="preserve"> </w:t>
      </w:r>
      <w:r w:rsidRPr="00420451">
        <w:t>1.</w:t>
      </w:r>
      <w:r w:rsidRPr="00420451">
        <w:rPr>
          <w:spacing w:val="28"/>
        </w:rPr>
        <w:t xml:space="preserve"> </w:t>
      </w:r>
      <w:r w:rsidRPr="00420451">
        <w:rPr>
          <w:spacing w:val="-5"/>
        </w:rPr>
        <w:t>That</w:t>
      </w:r>
      <w:r w:rsidRPr="00420451">
        <w:rPr>
          <w:spacing w:val="21"/>
        </w:rPr>
        <w:t xml:space="preserve"> </w:t>
      </w:r>
      <w:r w:rsidRPr="00420451">
        <w:rPr>
          <w:spacing w:val="3"/>
        </w:rPr>
        <w:t>is,</w:t>
      </w:r>
      <w:r w:rsidRPr="00420451">
        <w:rPr>
          <w:spacing w:val="28"/>
        </w:rPr>
        <w:t xml:space="preserve"> </w:t>
      </w:r>
      <w:r w:rsidRPr="00420451">
        <w:rPr>
          <w:spacing w:val="-8"/>
        </w:rPr>
        <w:t>the</w:t>
      </w:r>
      <w:r w:rsidRPr="00420451">
        <w:rPr>
          <w:spacing w:val="2"/>
        </w:rPr>
        <w:t xml:space="preserve"> </w:t>
      </w:r>
      <w:r w:rsidRPr="00420451">
        <w:rPr>
          <w:spacing w:val="-7"/>
        </w:rPr>
        <w:t>units</w:t>
      </w:r>
      <w:r w:rsidRPr="00420451">
        <w:rPr>
          <w:spacing w:val="34"/>
        </w:rPr>
        <w:t xml:space="preserve"> </w:t>
      </w:r>
      <w:r w:rsidRPr="00420451">
        <w:t>are</w:t>
      </w:r>
      <w:r w:rsidRPr="00420451">
        <w:rPr>
          <w:spacing w:val="31"/>
        </w:rPr>
        <w:t xml:space="preserve"> </w:t>
      </w:r>
      <w:r w:rsidRPr="00420451">
        <w:rPr>
          <w:spacing w:val="-5"/>
        </w:rPr>
        <w:t>now</w:t>
      </w:r>
      <w:r w:rsidRPr="00420451">
        <w:rPr>
          <w:spacing w:val="39"/>
        </w:rPr>
        <w:t xml:space="preserve"> </w:t>
      </w:r>
      <w:r w:rsidRPr="00420451">
        <w:t>stochastic</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22"/>
        <w:jc w:val="both"/>
      </w:pPr>
      <w:bookmarkStart w:id="494" w:name="7.6_Storage_capacity"/>
      <w:bookmarkStart w:id="495" w:name="_bookmark234"/>
      <w:bookmarkEnd w:id="494"/>
      <w:bookmarkEnd w:id="495"/>
      <w:r w:rsidRPr="00420451">
        <w:t xml:space="preserve">semilinear </w:t>
      </w:r>
      <w:r w:rsidRPr="00420451">
        <w:rPr>
          <w:spacing w:val="-3"/>
        </w:rPr>
        <w:t xml:space="preserve">nodes </w:t>
      </w:r>
      <w:r w:rsidRPr="00420451">
        <w:t>(</w:t>
      </w:r>
      <w:hyperlink w:anchor="_bookmark36" w:history="1">
        <w:r w:rsidRPr="00420451">
          <w:t>Sect. 2.4</w:t>
        </w:r>
      </w:hyperlink>
      <w:r w:rsidRPr="00420451">
        <w:t xml:space="preserve">). </w:t>
      </w:r>
      <w:r w:rsidRPr="00420451">
        <w:rPr>
          <w:spacing w:val="-4"/>
        </w:rPr>
        <w:t xml:space="preserve">Now, </w:t>
      </w:r>
      <w:r w:rsidRPr="00420451">
        <w:t xml:space="preserve">when a </w:t>
      </w:r>
      <w:r w:rsidRPr="00420451">
        <w:rPr>
          <w:spacing w:val="-4"/>
        </w:rPr>
        <w:t xml:space="preserve">node updates there </w:t>
      </w:r>
      <w:r w:rsidRPr="00420451">
        <w:rPr>
          <w:spacing w:val="3"/>
        </w:rPr>
        <w:t xml:space="preserve">is </w:t>
      </w:r>
      <w:r w:rsidRPr="00420451">
        <w:rPr>
          <w:spacing w:val="-6"/>
        </w:rPr>
        <w:t xml:space="preserve">some </w:t>
      </w:r>
      <w:r w:rsidRPr="00420451">
        <w:t xml:space="preserve">possibility </w:t>
      </w:r>
      <w:r w:rsidRPr="00420451">
        <w:rPr>
          <w:spacing w:val="-6"/>
        </w:rPr>
        <w:t>th</w:t>
      </w:r>
      <w:r w:rsidRPr="00420451">
        <w:rPr>
          <w:spacing w:val="-6"/>
        </w:rPr>
        <w:t xml:space="preserve">at </w:t>
      </w:r>
      <w:r w:rsidRPr="00420451">
        <w:rPr>
          <w:spacing w:val="-8"/>
        </w:rPr>
        <w:t xml:space="preserve">the </w:t>
      </w:r>
      <w:r w:rsidRPr="00420451">
        <w:rPr>
          <w:spacing w:val="-7"/>
        </w:rPr>
        <w:t xml:space="preserve">output </w:t>
      </w:r>
      <w:r w:rsidRPr="00420451">
        <w:rPr>
          <w:spacing w:val="5"/>
        </w:rPr>
        <w:t xml:space="preserve">will </w:t>
      </w:r>
      <w:r w:rsidRPr="00420451">
        <w:t xml:space="preserve">be </w:t>
      </w:r>
      <w:r w:rsidRPr="00420451">
        <w:rPr>
          <w:spacing w:val="-8"/>
        </w:rPr>
        <w:t xml:space="preserve">the </w:t>
      </w:r>
      <w:r w:rsidRPr="00420451">
        <w:t xml:space="preserve">inverse of its </w:t>
      </w:r>
      <w:r w:rsidRPr="00420451">
        <w:rPr>
          <w:spacing w:val="-8"/>
        </w:rPr>
        <w:t xml:space="preserve">TLU </w:t>
      </w:r>
      <w:r w:rsidRPr="00420451">
        <w:t xml:space="preserve">value so </w:t>
      </w:r>
      <w:r w:rsidRPr="00420451">
        <w:rPr>
          <w:spacing w:val="-6"/>
        </w:rPr>
        <w:t xml:space="preserve">that </w:t>
      </w:r>
      <w:r w:rsidRPr="00420451">
        <w:rPr>
          <w:spacing w:val="-8"/>
        </w:rPr>
        <w:t xml:space="preserve">the </w:t>
      </w:r>
      <w:r w:rsidRPr="00420451">
        <w:rPr>
          <w:spacing w:val="-4"/>
        </w:rPr>
        <w:t xml:space="preserve">energy </w:t>
      </w:r>
      <w:r w:rsidRPr="00420451">
        <w:rPr>
          <w:i/>
        </w:rPr>
        <w:t>increases</w:t>
      </w:r>
      <w:r w:rsidRPr="00420451">
        <w:t xml:space="preserve">. </w:t>
      </w:r>
      <w:r w:rsidRPr="00420451">
        <w:rPr>
          <w:spacing w:val="-5"/>
        </w:rPr>
        <w:t xml:space="preserve">In this </w:t>
      </w:r>
      <w:r w:rsidRPr="00420451">
        <w:rPr>
          <w:spacing w:val="3"/>
        </w:rPr>
        <w:t xml:space="preserve">way it is </w:t>
      </w:r>
      <w:r w:rsidRPr="00420451">
        <w:rPr>
          <w:spacing w:val="2"/>
        </w:rPr>
        <w:t xml:space="preserve">possible </w:t>
      </w:r>
      <w:r w:rsidRPr="00420451">
        <w:rPr>
          <w:spacing w:val="-4"/>
        </w:rPr>
        <w:t xml:space="preserve">for </w:t>
      </w:r>
      <w:r w:rsidRPr="00420451">
        <w:rPr>
          <w:spacing w:val="-8"/>
        </w:rPr>
        <w:t xml:space="preserve">the </w:t>
      </w:r>
      <w:r w:rsidRPr="00420451">
        <w:rPr>
          <w:spacing w:val="-5"/>
        </w:rPr>
        <w:t xml:space="preserve">net to </w:t>
      </w:r>
      <w:r w:rsidRPr="00420451">
        <w:rPr>
          <w:spacing w:val="-6"/>
        </w:rPr>
        <w:t xml:space="preserve">move </w:t>
      </w:r>
      <w:r w:rsidRPr="00420451">
        <w:rPr>
          <w:spacing w:val="2"/>
        </w:rPr>
        <w:t xml:space="preserve">away </w:t>
      </w:r>
      <w:r w:rsidRPr="00420451">
        <w:t xml:space="preserve">from a spurious </w:t>
      </w:r>
      <w:r w:rsidRPr="00420451">
        <w:rPr>
          <w:spacing w:val="-12"/>
        </w:rPr>
        <w:t xml:space="preserve">minimum,  </w:t>
      </w:r>
      <w:r w:rsidRPr="00420451">
        <w:t xml:space="preserve">across an </w:t>
      </w:r>
      <w:r w:rsidRPr="00420451">
        <w:rPr>
          <w:spacing w:val="-4"/>
        </w:rPr>
        <w:t xml:space="preserve">energy </w:t>
      </w:r>
      <w:r w:rsidRPr="00420451">
        <w:rPr>
          <w:spacing w:val="-3"/>
        </w:rPr>
        <w:t xml:space="preserve">boundary </w:t>
      </w:r>
      <w:r w:rsidRPr="00420451">
        <w:rPr>
          <w:spacing w:val="3"/>
        </w:rPr>
        <w:t xml:space="preserve">in </w:t>
      </w:r>
      <w:r w:rsidRPr="00420451">
        <w:rPr>
          <w:spacing w:val="-3"/>
        </w:rPr>
        <w:t xml:space="preserve">state </w:t>
      </w:r>
      <w:r w:rsidRPr="00420451">
        <w:t xml:space="preserve">space, </w:t>
      </w:r>
      <w:r w:rsidRPr="00420451">
        <w:rPr>
          <w:spacing w:val="-5"/>
        </w:rPr>
        <w:t xml:space="preserve">and find </w:t>
      </w:r>
      <w:r w:rsidRPr="00420451">
        <w:t xml:space="preserve">itself </w:t>
      </w:r>
      <w:r w:rsidRPr="00420451">
        <w:rPr>
          <w:spacing w:val="3"/>
        </w:rPr>
        <w:t xml:space="preserve">in </w:t>
      </w:r>
      <w:r w:rsidRPr="00420451">
        <w:rPr>
          <w:spacing w:val="-8"/>
        </w:rPr>
        <w:t xml:space="preserve">the </w:t>
      </w:r>
      <w:r w:rsidRPr="00420451">
        <w:t xml:space="preserve">basin of attraction of a </w:t>
      </w:r>
      <w:r w:rsidRPr="00420451">
        <w:rPr>
          <w:spacing w:val="-8"/>
        </w:rPr>
        <w:t xml:space="preserve">member </w:t>
      </w:r>
      <w:r w:rsidRPr="00420451">
        <w:t xml:space="preserve">of </w:t>
      </w:r>
      <w:r w:rsidRPr="00420451">
        <w:rPr>
          <w:spacing w:val="-8"/>
        </w:rPr>
        <w:t xml:space="preserve">the </w:t>
      </w:r>
      <w:r w:rsidRPr="00420451">
        <w:rPr>
          <w:spacing w:val="-3"/>
        </w:rPr>
        <w:t xml:space="preserve">training </w:t>
      </w:r>
      <w:r w:rsidRPr="00420451">
        <w:t xml:space="preserve">set. </w:t>
      </w:r>
      <w:r w:rsidRPr="00420451">
        <w:rPr>
          <w:spacing w:val="-7"/>
        </w:rPr>
        <w:t xml:space="preserve">The </w:t>
      </w:r>
      <w:r w:rsidRPr="00420451">
        <w:rPr>
          <w:spacing w:val="2"/>
        </w:rPr>
        <w:t xml:space="preserve">price </w:t>
      </w:r>
      <w:r w:rsidRPr="00420451">
        <w:rPr>
          <w:spacing w:val="-5"/>
        </w:rPr>
        <w:t xml:space="preserve">to </w:t>
      </w:r>
      <w:r w:rsidRPr="00420451">
        <w:t xml:space="preserve">pay </w:t>
      </w:r>
      <w:r w:rsidRPr="00420451">
        <w:rPr>
          <w:spacing w:val="3"/>
        </w:rPr>
        <w:t xml:space="preserve">is </w:t>
      </w:r>
      <w:r w:rsidRPr="00420451">
        <w:rPr>
          <w:spacing w:val="-6"/>
        </w:rPr>
        <w:t xml:space="preserve">that </w:t>
      </w:r>
      <w:r w:rsidRPr="00420451">
        <w:rPr>
          <w:spacing w:val="4"/>
        </w:rPr>
        <w:t xml:space="preserve">we </w:t>
      </w:r>
      <w:r w:rsidRPr="00420451">
        <w:rPr>
          <w:spacing w:val="-4"/>
        </w:rPr>
        <w:t xml:space="preserve">have </w:t>
      </w:r>
      <w:r w:rsidRPr="00420451">
        <w:rPr>
          <w:spacing w:val="-5"/>
        </w:rPr>
        <w:t xml:space="preserve">to </w:t>
      </w:r>
      <w:r w:rsidRPr="00420451">
        <w:rPr>
          <w:spacing w:val="3"/>
        </w:rPr>
        <w:t xml:space="preserve">work </w:t>
      </w:r>
      <w:r w:rsidRPr="00420451">
        <w:t xml:space="preserve">a little harder at interpreting </w:t>
      </w:r>
      <w:r w:rsidRPr="00420451">
        <w:rPr>
          <w:spacing w:val="-8"/>
        </w:rPr>
        <w:t xml:space="preserve">the </w:t>
      </w:r>
      <w:r w:rsidRPr="00420451">
        <w:t xml:space="preserve">network </w:t>
      </w:r>
      <w:r w:rsidRPr="00420451">
        <w:rPr>
          <w:spacing w:val="-7"/>
        </w:rPr>
        <w:t xml:space="preserve">output </w:t>
      </w:r>
      <w:r w:rsidRPr="00420451">
        <w:t xml:space="preserve">since, </w:t>
      </w:r>
      <w:r w:rsidRPr="00420451">
        <w:rPr>
          <w:spacing w:val="3"/>
        </w:rPr>
        <w:t xml:space="preserve">in </w:t>
      </w:r>
      <w:r w:rsidRPr="00420451">
        <w:rPr>
          <w:spacing w:val="-5"/>
        </w:rPr>
        <w:t xml:space="preserve">this </w:t>
      </w:r>
      <w:r w:rsidRPr="00420451">
        <w:t xml:space="preserve">noisy </w:t>
      </w:r>
      <w:r w:rsidRPr="00420451">
        <w:rPr>
          <w:spacing w:val="-4"/>
        </w:rPr>
        <w:t xml:space="preserve">regime, </w:t>
      </w:r>
      <w:r w:rsidRPr="00420451">
        <w:rPr>
          <w:spacing w:val="-8"/>
        </w:rPr>
        <w:t xml:space="preserve">the </w:t>
      </w:r>
      <w:r w:rsidRPr="00420451">
        <w:rPr>
          <w:spacing w:val="-3"/>
        </w:rPr>
        <w:t xml:space="preserve">state </w:t>
      </w:r>
      <w:r w:rsidRPr="00420451">
        <w:t xml:space="preserve">of </w:t>
      </w:r>
      <w:r w:rsidRPr="00420451">
        <w:rPr>
          <w:spacing w:val="-8"/>
        </w:rPr>
        <w:t xml:space="preserve">the </w:t>
      </w:r>
      <w:r w:rsidRPr="00420451">
        <w:rPr>
          <w:spacing w:val="-5"/>
        </w:rPr>
        <w:t xml:space="preserve">net </w:t>
      </w:r>
      <w:r w:rsidRPr="00420451">
        <w:rPr>
          <w:spacing w:val="3"/>
        </w:rPr>
        <w:t xml:space="preserve">is </w:t>
      </w:r>
      <w:r w:rsidRPr="00420451">
        <w:rPr>
          <w:spacing w:val="-4"/>
        </w:rPr>
        <w:t xml:space="preserve">continually </w:t>
      </w:r>
      <w:r w:rsidRPr="00420451">
        <w:rPr>
          <w:spacing w:val="-7"/>
        </w:rPr>
        <w:t xml:space="preserve">fluctuating. </w:t>
      </w:r>
      <w:r w:rsidRPr="00420451">
        <w:rPr>
          <w:spacing w:val="-22"/>
        </w:rPr>
        <w:t xml:space="preserve">We </w:t>
      </w:r>
      <w:r w:rsidRPr="00420451">
        <w:t xml:space="preserve">can </w:t>
      </w:r>
      <w:r w:rsidRPr="00420451">
        <w:rPr>
          <w:spacing w:val="-6"/>
        </w:rPr>
        <w:t xml:space="preserve">then </w:t>
      </w:r>
      <w:r w:rsidRPr="00420451">
        <w:t xml:space="preserve">choose </w:t>
      </w:r>
      <w:r w:rsidRPr="00420451">
        <w:rPr>
          <w:spacing w:val="-5"/>
        </w:rPr>
        <w:t xml:space="preserve">to </w:t>
      </w:r>
      <w:r w:rsidRPr="00420451">
        <w:t xml:space="preserve">interpret </w:t>
      </w:r>
      <w:r w:rsidRPr="00420451">
        <w:rPr>
          <w:spacing w:val="-8"/>
        </w:rPr>
        <w:t>t</w:t>
      </w:r>
      <w:r w:rsidRPr="00420451">
        <w:rPr>
          <w:spacing w:val="-8"/>
        </w:rPr>
        <w:t xml:space="preserve">he </w:t>
      </w:r>
      <w:r w:rsidRPr="00420451">
        <w:t xml:space="preserve">retrieved </w:t>
      </w:r>
      <w:r w:rsidRPr="00420451">
        <w:rPr>
          <w:spacing w:val="-3"/>
        </w:rPr>
        <w:t xml:space="preserve">state </w:t>
      </w:r>
      <w:r w:rsidRPr="00420451">
        <w:t xml:space="preserve">as </w:t>
      </w:r>
      <w:r w:rsidRPr="00420451">
        <w:rPr>
          <w:spacing w:val="-8"/>
        </w:rPr>
        <w:t xml:space="preserve">the </w:t>
      </w:r>
      <w:r w:rsidRPr="00420451">
        <w:rPr>
          <w:spacing w:val="-6"/>
        </w:rPr>
        <w:t xml:space="preserve">mean </w:t>
      </w:r>
      <w:r w:rsidRPr="00420451">
        <w:t xml:space="preserve">of each </w:t>
      </w:r>
      <w:r w:rsidRPr="00420451">
        <w:rPr>
          <w:spacing w:val="-4"/>
        </w:rPr>
        <w:t xml:space="preserve">node </w:t>
      </w:r>
      <w:r w:rsidRPr="00420451">
        <w:rPr>
          <w:spacing w:val="-7"/>
        </w:rPr>
        <w:t xml:space="preserve">output </w:t>
      </w:r>
      <w:r w:rsidRPr="00420451">
        <w:t xml:space="preserve">or </w:t>
      </w:r>
      <w:r w:rsidRPr="00420451">
        <w:rPr>
          <w:spacing w:val="-8"/>
        </w:rPr>
        <w:t xml:space="preserve">the </w:t>
      </w:r>
      <w:r w:rsidRPr="00420451">
        <w:rPr>
          <w:spacing w:val="-3"/>
        </w:rPr>
        <w:t xml:space="preserve">state </w:t>
      </w:r>
      <w:r w:rsidRPr="00420451">
        <w:rPr>
          <w:spacing w:val="-6"/>
        </w:rPr>
        <w:t xml:space="preserve">that </w:t>
      </w:r>
      <w:r w:rsidRPr="00420451">
        <w:rPr>
          <w:spacing w:val="-3"/>
        </w:rPr>
        <w:t xml:space="preserve">has, </w:t>
      </w:r>
      <w:r w:rsidRPr="00420451">
        <w:t xml:space="preserve">on average, greatest overlap with </w:t>
      </w:r>
      <w:r w:rsidRPr="00420451">
        <w:rPr>
          <w:spacing w:val="-8"/>
        </w:rPr>
        <w:t xml:space="preserve">the </w:t>
      </w:r>
      <w:r w:rsidRPr="00420451">
        <w:t xml:space="preserve">network </w:t>
      </w:r>
      <w:r w:rsidRPr="00420451">
        <w:rPr>
          <w:spacing w:val="-3"/>
        </w:rPr>
        <w:t xml:space="preserve">state. </w:t>
      </w:r>
      <w:r w:rsidRPr="00420451">
        <w:rPr>
          <w:spacing w:val="-4"/>
        </w:rPr>
        <w:t xml:space="preserve">This </w:t>
      </w:r>
      <w:r w:rsidRPr="00420451">
        <w:t xml:space="preserve">approach, </w:t>
      </w:r>
      <w:r w:rsidRPr="00420451">
        <w:rPr>
          <w:spacing w:val="-6"/>
        </w:rPr>
        <w:t xml:space="preserve">together </w:t>
      </w:r>
      <w:r w:rsidRPr="00420451">
        <w:t xml:space="preserve">with a </w:t>
      </w:r>
      <w:r w:rsidRPr="00420451">
        <w:rPr>
          <w:spacing w:val="-4"/>
        </w:rPr>
        <w:t xml:space="preserve">quantitative </w:t>
      </w:r>
      <w:r w:rsidRPr="00420451">
        <w:t xml:space="preserve">analysis of </w:t>
      </w:r>
      <w:r w:rsidRPr="00420451">
        <w:rPr>
          <w:spacing w:val="-8"/>
        </w:rPr>
        <w:t xml:space="preserve">the </w:t>
      </w:r>
      <w:r w:rsidRPr="00420451">
        <w:rPr>
          <w:spacing w:val="-3"/>
        </w:rPr>
        <w:t xml:space="preserve">effect </w:t>
      </w:r>
      <w:r w:rsidRPr="00420451">
        <w:t xml:space="preserve">of noise, </w:t>
      </w:r>
      <w:r w:rsidRPr="00420451">
        <w:rPr>
          <w:spacing w:val="3"/>
        </w:rPr>
        <w:t xml:space="preserve">is </w:t>
      </w:r>
      <w:r w:rsidRPr="00420451">
        <w:t xml:space="preserve">given </w:t>
      </w:r>
      <w:r w:rsidRPr="00420451">
        <w:rPr>
          <w:spacing w:val="3"/>
        </w:rPr>
        <w:t xml:space="preserve">in </w:t>
      </w:r>
      <w:r w:rsidRPr="00420451">
        <w:rPr>
          <w:spacing w:val="-8"/>
        </w:rPr>
        <w:t xml:space="preserve">the </w:t>
      </w:r>
      <w:r w:rsidRPr="00420451">
        <w:t>book by</w:t>
      </w:r>
      <w:r w:rsidRPr="00420451">
        <w:rPr>
          <w:spacing w:val="-56"/>
        </w:rPr>
        <w:t xml:space="preserve"> </w:t>
      </w:r>
      <w:r w:rsidRPr="00420451">
        <w:rPr>
          <w:spacing w:val="-7"/>
        </w:rPr>
        <w:t xml:space="preserve">Amit </w:t>
      </w:r>
      <w:r w:rsidRPr="00420451">
        <w:t>(1989).</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22"/>
        </w:numPr>
        <w:tabs>
          <w:tab w:val="left" w:pos="3910"/>
        </w:tabs>
        <w:ind w:left="3909"/>
        <w:jc w:val="left"/>
      </w:pPr>
      <w:bookmarkStart w:id="496" w:name="7.7_The_analogue_Hopfield_model"/>
      <w:bookmarkStart w:id="497" w:name="_bookmark236"/>
      <w:bookmarkEnd w:id="496"/>
      <w:bookmarkEnd w:id="497"/>
      <w:r w:rsidRPr="00420451">
        <w:t>Storage</w:t>
      </w:r>
      <w:r w:rsidRPr="00420451">
        <w:rPr>
          <w:spacing w:val="-8"/>
        </w:rPr>
        <w:t xml:space="preserve"> </w:t>
      </w:r>
      <w:r w:rsidRPr="00420451">
        <w:t>capacity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bookmarkStart w:id="498" w:name="109"/>
      <w:bookmarkStart w:id="499" w:name="_bookmark235"/>
      <w:bookmarkEnd w:id="498"/>
      <w:bookmarkEnd w:id="499"/>
      <w:r w:rsidRPr="00420451">
        <w:rPr>
          <w:spacing w:val="-7"/>
        </w:rPr>
        <w:t xml:space="preserve">The </w:t>
      </w:r>
      <w:r w:rsidRPr="00420451">
        <w:rPr>
          <w:spacing w:val="-3"/>
        </w:rPr>
        <w:t xml:space="preserve">storage </w:t>
      </w:r>
      <w:r w:rsidRPr="00420451">
        <w:t xml:space="preserve">prescription </w:t>
      </w:r>
      <w:r w:rsidRPr="00420451">
        <w:rPr>
          <w:spacing w:val="-7"/>
        </w:rPr>
        <w:t xml:space="preserve">attempts </w:t>
      </w:r>
      <w:r w:rsidRPr="00420451">
        <w:rPr>
          <w:spacing w:val="-5"/>
        </w:rPr>
        <w:t xml:space="preserve">to </w:t>
      </w:r>
      <w:r w:rsidRPr="00420451">
        <w:rPr>
          <w:spacing w:val="-3"/>
        </w:rPr>
        <w:t xml:space="preserve">capture </w:t>
      </w:r>
      <w:r w:rsidRPr="00420451">
        <w:rPr>
          <w:spacing w:val="-4"/>
        </w:rPr>
        <w:t xml:space="preserve">information </w:t>
      </w:r>
      <w:r w:rsidRPr="00420451">
        <w:rPr>
          <w:spacing w:val="-3"/>
        </w:rPr>
        <w:t xml:space="preserve">about </w:t>
      </w:r>
      <w:r w:rsidRPr="00420451">
        <w:rPr>
          <w:spacing w:val="-8"/>
        </w:rPr>
        <w:t xml:space="preserve">the </w:t>
      </w:r>
      <w:r w:rsidRPr="00420451">
        <w:rPr>
          <w:i/>
        </w:rPr>
        <w:t xml:space="preserve">mean </w:t>
      </w:r>
      <w:r w:rsidRPr="00420451">
        <w:t xml:space="preserve">correlation of </w:t>
      </w:r>
      <w:r w:rsidRPr="00420451">
        <w:rPr>
          <w:spacing w:val="-7"/>
        </w:rPr>
        <w:t xml:space="preserve">components </w:t>
      </w:r>
      <w:r w:rsidRPr="00420451">
        <w:rPr>
          <w:spacing w:val="3"/>
        </w:rPr>
        <w:t xml:space="preserve">in </w:t>
      </w:r>
      <w:r w:rsidRPr="00420451">
        <w:rPr>
          <w:spacing w:val="-8"/>
        </w:rPr>
        <w:t xml:space="preserve">the </w:t>
      </w:r>
      <w:r w:rsidRPr="00420451">
        <w:rPr>
          <w:spacing w:val="-3"/>
        </w:rPr>
        <w:t xml:space="preserve">training </w:t>
      </w:r>
      <w:r w:rsidRPr="00420451">
        <w:t xml:space="preserve">set. </w:t>
      </w:r>
      <w:r w:rsidRPr="00420451">
        <w:rPr>
          <w:spacing w:val="-4"/>
        </w:rPr>
        <w:t xml:space="preserve">As </w:t>
      </w:r>
      <w:r w:rsidRPr="00420451">
        <w:rPr>
          <w:spacing w:val="-6"/>
        </w:rPr>
        <w:t xml:space="preserve">such, </w:t>
      </w:r>
      <w:r w:rsidRPr="00420451">
        <w:rPr>
          <w:spacing w:val="3"/>
        </w:rPr>
        <w:t xml:space="preserve">it </w:t>
      </w:r>
      <w:r w:rsidRPr="00420451">
        <w:rPr>
          <w:spacing w:val="-9"/>
        </w:rPr>
        <w:t xml:space="preserve">must </w:t>
      </w:r>
      <w:r w:rsidRPr="00420451">
        <w:rPr>
          <w:spacing w:val="-4"/>
        </w:rPr>
        <w:t xml:space="preserve">induce </w:t>
      </w:r>
      <w:r w:rsidRPr="00420451">
        <w:t xml:space="preserve">a </w:t>
      </w:r>
      <w:r w:rsidRPr="00420451">
        <w:rPr>
          <w:spacing w:val="-3"/>
        </w:rPr>
        <w:t xml:space="preserve">weight </w:t>
      </w:r>
      <w:r w:rsidRPr="00420451">
        <w:t xml:space="preserve">set </w:t>
      </w:r>
      <w:r w:rsidRPr="00420451">
        <w:rPr>
          <w:spacing w:val="-6"/>
        </w:rPr>
        <w:t xml:space="preserve">that </w:t>
      </w:r>
      <w:r w:rsidRPr="00420451">
        <w:rPr>
          <w:spacing w:val="3"/>
        </w:rPr>
        <w:t xml:space="preserve">is </w:t>
      </w:r>
      <w:r w:rsidRPr="00420451">
        <w:t xml:space="preserve">a </w:t>
      </w:r>
      <w:r w:rsidRPr="00420451">
        <w:rPr>
          <w:spacing w:val="-4"/>
        </w:rPr>
        <w:t xml:space="preserve">compromise </w:t>
      </w:r>
      <w:r w:rsidRPr="00420451">
        <w:t xml:space="preserve">as </w:t>
      </w:r>
      <w:r w:rsidRPr="00420451">
        <w:rPr>
          <w:spacing w:val="-3"/>
        </w:rPr>
        <w:t xml:space="preserve">far </w:t>
      </w:r>
      <w:r w:rsidRPr="00420451">
        <w:t xml:space="preserve">as </w:t>
      </w:r>
      <w:r w:rsidRPr="00420451">
        <w:rPr>
          <w:spacing w:val="-5"/>
        </w:rPr>
        <w:t xml:space="preserve">any </w:t>
      </w:r>
      <w:r w:rsidRPr="00420451">
        <w:rPr>
          <w:i/>
        </w:rPr>
        <w:t xml:space="preserve">individual </w:t>
      </w:r>
      <w:r w:rsidRPr="00420451">
        <w:t xml:space="preserve">pattern </w:t>
      </w:r>
      <w:r w:rsidRPr="00420451">
        <w:rPr>
          <w:spacing w:val="3"/>
        </w:rPr>
        <w:t xml:space="preserve">is </w:t>
      </w:r>
      <w:r w:rsidRPr="00420451">
        <w:rPr>
          <w:spacing w:val="-3"/>
        </w:rPr>
        <w:t xml:space="preserve">concerned. Clearly, </w:t>
      </w:r>
      <w:r w:rsidRPr="00420451">
        <w:t xml:space="preserve">as </w:t>
      </w:r>
      <w:r w:rsidRPr="00420451">
        <w:rPr>
          <w:spacing w:val="-8"/>
        </w:rPr>
        <w:t xml:space="preserve">the </w:t>
      </w:r>
      <w:r w:rsidRPr="00420451">
        <w:rPr>
          <w:spacing w:val="-7"/>
        </w:rPr>
        <w:t xml:space="preserve">number </w:t>
      </w:r>
      <w:r w:rsidRPr="00420451">
        <w:rPr>
          <w:i/>
        </w:rPr>
        <w:t xml:space="preserve">m </w:t>
      </w:r>
      <w:r w:rsidRPr="00420451">
        <w:t xml:space="preserve">of </w:t>
      </w:r>
      <w:r w:rsidRPr="00420451">
        <w:rPr>
          <w:spacing w:val="-4"/>
        </w:rPr>
        <w:t xml:space="preserve">patterns </w:t>
      </w:r>
      <w:r w:rsidRPr="00420451">
        <w:t xml:space="preserve">increases, </w:t>
      </w:r>
      <w:r w:rsidRPr="00420451">
        <w:rPr>
          <w:spacing w:val="-8"/>
        </w:rPr>
        <w:t xml:space="preserve">the </w:t>
      </w:r>
      <w:r w:rsidRPr="00420451">
        <w:rPr>
          <w:spacing w:val="-4"/>
        </w:rPr>
        <w:t xml:space="preserve">chances </w:t>
      </w:r>
      <w:r w:rsidRPr="00420451">
        <w:t xml:space="preserve">of accurate </w:t>
      </w:r>
      <w:r w:rsidRPr="00420451">
        <w:rPr>
          <w:spacing w:val="-3"/>
        </w:rPr>
        <w:t xml:space="preserve">storage </w:t>
      </w:r>
      <w:r w:rsidRPr="00420451">
        <w:rPr>
          <w:spacing w:val="-9"/>
        </w:rPr>
        <w:t xml:space="preserve">must </w:t>
      </w:r>
      <w:r w:rsidRPr="00420451">
        <w:t xml:space="preserve">decrease since </w:t>
      </w:r>
      <w:r w:rsidRPr="00420451">
        <w:rPr>
          <w:spacing w:val="-5"/>
        </w:rPr>
        <w:t xml:space="preserve">more </w:t>
      </w:r>
      <w:r w:rsidRPr="00420451">
        <w:t xml:space="preserve">trade-offs </w:t>
      </w:r>
      <w:r w:rsidRPr="00420451">
        <w:rPr>
          <w:spacing w:val="-4"/>
        </w:rPr>
        <w:t xml:space="preserve">have </w:t>
      </w:r>
      <w:r w:rsidRPr="00420451">
        <w:rPr>
          <w:spacing w:val="-5"/>
        </w:rPr>
        <w:t xml:space="preserve">to </w:t>
      </w:r>
      <w:r w:rsidRPr="00420451">
        <w:t xml:space="preserve">be </w:t>
      </w:r>
      <w:r w:rsidRPr="00420451">
        <w:rPr>
          <w:spacing w:val="-6"/>
        </w:rPr>
        <w:t xml:space="preserve">made </w:t>
      </w:r>
      <w:r w:rsidRPr="00420451">
        <w:t xml:space="preserve">between pattern </w:t>
      </w:r>
      <w:r w:rsidRPr="00420451">
        <w:rPr>
          <w:spacing w:val="-4"/>
        </w:rPr>
        <w:t xml:space="preserve">requirements. </w:t>
      </w:r>
      <w:r w:rsidRPr="00420451">
        <w:rPr>
          <w:spacing w:val="-5"/>
        </w:rPr>
        <w:t xml:space="preserve">In </w:t>
      </w:r>
      <w:r w:rsidRPr="00420451">
        <w:rPr>
          <w:spacing w:val="-6"/>
        </w:rPr>
        <w:t xml:space="preserve">some </w:t>
      </w:r>
      <w:r w:rsidRPr="00420451">
        <w:t xml:space="preserve">empirical </w:t>
      </w:r>
      <w:r w:rsidRPr="00420451">
        <w:rPr>
          <w:spacing w:val="3"/>
        </w:rPr>
        <w:t xml:space="preserve">work in </w:t>
      </w:r>
      <w:r w:rsidRPr="00420451">
        <w:rPr>
          <w:spacing w:val="-3"/>
        </w:rPr>
        <w:t xml:space="preserve">his </w:t>
      </w:r>
      <w:r w:rsidRPr="00420451">
        <w:t xml:space="preserve">1982 paper, Hopfield showed </w:t>
      </w:r>
      <w:r w:rsidRPr="00420451">
        <w:rPr>
          <w:spacing w:val="-6"/>
        </w:rPr>
        <w:t xml:space="preserve">that </w:t>
      </w:r>
      <w:r w:rsidRPr="00420451">
        <w:rPr>
          <w:spacing w:val="-3"/>
        </w:rPr>
        <w:t xml:space="preserve">about </w:t>
      </w:r>
      <w:r w:rsidRPr="00420451">
        <w:t xml:space="preserve">half </w:t>
      </w:r>
      <w:r w:rsidRPr="00420451">
        <w:rPr>
          <w:spacing w:val="-8"/>
        </w:rPr>
        <w:t xml:space="preserve">the </w:t>
      </w:r>
      <w:r w:rsidRPr="00420451">
        <w:rPr>
          <w:spacing w:val="-5"/>
        </w:rPr>
        <w:t>memor</w:t>
      </w:r>
      <w:r w:rsidRPr="00420451">
        <w:rPr>
          <w:spacing w:val="-5"/>
        </w:rPr>
        <w:t xml:space="preserve">ies </w:t>
      </w:r>
      <w:r w:rsidRPr="00420451">
        <w:rPr>
          <w:spacing w:val="3"/>
        </w:rPr>
        <w:t xml:space="preserve">were </w:t>
      </w:r>
      <w:r w:rsidRPr="00420451">
        <w:t xml:space="preserve">stored accurately </w:t>
      </w:r>
      <w:r w:rsidRPr="00420451">
        <w:rPr>
          <w:spacing w:val="3"/>
        </w:rPr>
        <w:t xml:space="preserve">in </w:t>
      </w:r>
      <w:r w:rsidRPr="00420451">
        <w:t xml:space="preserve">a </w:t>
      </w:r>
      <w:r w:rsidRPr="00420451">
        <w:rPr>
          <w:spacing w:val="-5"/>
        </w:rPr>
        <w:t xml:space="preserve">net </w:t>
      </w:r>
      <w:r w:rsidRPr="00420451">
        <w:t xml:space="preserve">of </w:t>
      </w:r>
      <w:r w:rsidRPr="00420451">
        <w:rPr>
          <w:i/>
        </w:rPr>
        <w:t xml:space="preserve">N </w:t>
      </w:r>
      <w:r w:rsidRPr="00420451">
        <w:rPr>
          <w:spacing w:val="-3"/>
        </w:rPr>
        <w:t xml:space="preserve">nodes </w:t>
      </w:r>
      <w:r w:rsidRPr="00420451">
        <w:rPr>
          <w:spacing w:val="3"/>
        </w:rPr>
        <w:t xml:space="preserve">if </w:t>
      </w:r>
      <w:r w:rsidRPr="00420451">
        <w:rPr>
          <w:spacing w:val="-5"/>
        </w:rPr>
        <w:t xml:space="preserve">m=0.15N. </w:t>
      </w:r>
      <w:r w:rsidRPr="00420451">
        <w:rPr>
          <w:spacing w:val="-7"/>
        </w:rPr>
        <w:t xml:space="preserve">The </w:t>
      </w:r>
      <w:r w:rsidRPr="00420451">
        <w:rPr>
          <w:spacing w:val="-5"/>
        </w:rPr>
        <w:t xml:space="preserve">other </w:t>
      </w:r>
      <w:r w:rsidRPr="00420451">
        <w:rPr>
          <w:spacing w:val="-4"/>
        </w:rPr>
        <w:t xml:space="preserve">patterns </w:t>
      </w:r>
      <w:r w:rsidRPr="00420451">
        <w:t xml:space="preserve">did </w:t>
      </w:r>
      <w:r w:rsidRPr="00420451">
        <w:rPr>
          <w:spacing w:val="-5"/>
        </w:rPr>
        <w:t xml:space="preserve">not get </w:t>
      </w:r>
      <w:r w:rsidRPr="00420451">
        <w:t xml:space="preserve">stored as stable states. </w:t>
      </w:r>
      <w:r w:rsidRPr="00420451">
        <w:rPr>
          <w:spacing w:val="-5"/>
        </w:rPr>
        <w:t xml:space="preserve">In </w:t>
      </w:r>
      <w:r w:rsidRPr="00420451">
        <w:t xml:space="preserve">proving rigorously </w:t>
      </w:r>
      <w:r w:rsidRPr="00420451">
        <w:rPr>
          <w:spacing w:val="-4"/>
        </w:rPr>
        <w:t xml:space="preserve">general </w:t>
      </w:r>
      <w:r w:rsidRPr="00420451">
        <w:t xml:space="preserve">results of </w:t>
      </w:r>
      <w:r w:rsidRPr="00420451">
        <w:rPr>
          <w:spacing w:val="-5"/>
        </w:rPr>
        <w:t xml:space="preserve">this type, </w:t>
      </w:r>
      <w:r w:rsidRPr="00420451">
        <w:rPr>
          <w:spacing w:val="3"/>
        </w:rPr>
        <w:t xml:space="preserve">it is </w:t>
      </w:r>
      <w:r w:rsidRPr="00420451">
        <w:rPr>
          <w:spacing w:val="-5"/>
        </w:rPr>
        <w:t xml:space="preserve">not </w:t>
      </w:r>
      <w:r w:rsidRPr="00420451">
        <w:rPr>
          <w:spacing w:val="2"/>
        </w:rPr>
        <w:t xml:space="preserve">possible </w:t>
      </w:r>
      <w:r w:rsidRPr="00420451">
        <w:rPr>
          <w:spacing w:val="-5"/>
        </w:rPr>
        <w:t xml:space="preserve">to </w:t>
      </w:r>
      <w:r w:rsidRPr="00420451">
        <w:t xml:space="preserve">say </w:t>
      </w:r>
      <w:r w:rsidRPr="00420451">
        <w:rPr>
          <w:spacing w:val="-8"/>
        </w:rPr>
        <w:t xml:space="preserve">anything </w:t>
      </w:r>
      <w:r w:rsidRPr="00420451">
        <w:rPr>
          <w:spacing w:val="-3"/>
        </w:rPr>
        <w:t xml:space="preserve">about </w:t>
      </w:r>
      <w:r w:rsidRPr="00420451">
        <w:t xml:space="preserve">particular sets of </w:t>
      </w:r>
      <w:r w:rsidRPr="00420451">
        <w:rPr>
          <w:spacing w:val="-4"/>
        </w:rPr>
        <w:t xml:space="preserve">patterns  </w:t>
      </w:r>
      <w:r w:rsidRPr="00420451">
        <w:t xml:space="preserve">so </w:t>
      </w:r>
      <w:r w:rsidRPr="00420451">
        <w:rPr>
          <w:spacing w:val="-6"/>
        </w:rPr>
        <w:t xml:space="preserve">that </w:t>
      </w:r>
      <w:r w:rsidRPr="00420451">
        <w:rPr>
          <w:spacing w:val="2"/>
        </w:rPr>
        <w:t xml:space="preserve">all </w:t>
      </w:r>
      <w:r w:rsidRPr="00420451">
        <w:t xml:space="preserve">results deal with probabilities </w:t>
      </w:r>
      <w:r w:rsidRPr="00420451">
        <w:rPr>
          <w:spacing w:val="-5"/>
        </w:rPr>
        <w:t xml:space="preserve">and </w:t>
      </w:r>
      <w:r w:rsidRPr="00420451">
        <w:t xml:space="preserve">apply </w:t>
      </w:r>
      <w:r w:rsidRPr="00420451">
        <w:rPr>
          <w:spacing w:val="-5"/>
        </w:rPr>
        <w:t xml:space="preserve">to </w:t>
      </w:r>
      <w:r w:rsidRPr="00420451">
        <w:t xml:space="preserve">a </w:t>
      </w:r>
      <w:r w:rsidRPr="00420451">
        <w:rPr>
          <w:spacing w:val="-4"/>
        </w:rPr>
        <w:t xml:space="preserve">randomly </w:t>
      </w:r>
      <w:r w:rsidRPr="00420451">
        <w:t xml:space="preserve">selected </w:t>
      </w:r>
      <w:r w:rsidRPr="00420451">
        <w:rPr>
          <w:spacing w:val="-3"/>
        </w:rPr>
        <w:t xml:space="preserve">training </w:t>
      </w:r>
      <w:r w:rsidRPr="00420451">
        <w:t xml:space="preserve">set. </w:t>
      </w:r>
      <w:r w:rsidRPr="00420451">
        <w:rPr>
          <w:spacing w:val="-9"/>
        </w:rPr>
        <w:t xml:space="preserve">Thus </w:t>
      </w:r>
      <w:r w:rsidRPr="00420451">
        <w:t xml:space="preserve">McEliece et </w:t>
      </w:r>
      <w:r w:rsidRPr="00420451">
        <w:rPr>
          <w:spacing w:val="2"/>
        </w:rPr>
        <w:t xml:space="preserve">al. </w:t>
      </w:r>
      <w:r w:rsidRPr="00420451">
        <w:t xml:space="preserve">(1987) showed </w:t>
      </w:r>
      <w:r w:rsidRPr="00420451">
        <w:rPr>
          <w:spacing w:val="-6"/>
        </w:rPr>
        <w:t xml:space="preserve">that </w:t>
      </w:r>
      <w:r w:rsidRPr="00420451">
        <w:rPr>
          <w:spacing w:val="-4"/>
        </w:rPr>
        <w:t xml:space="preserve">for </w:t>
      </w:r>
      <w:r w:rsidRPr="00420451">
        <w:rPr>
          <w:i/>
          <w:spacing w:val="-3"/>
        </w:rPr>
        <w:t>m&lt;N</w:t>
      </w:r>
      <w:r w:rsidRPr="00420451">
        <w:rPr>
          <w:spacing w:val="-3"/>
        </w:rPr>
        <w:t>/2log</w:t>
      </w:r>
      <w:r w:rsidRPr="00420451">
        <w:rPr>
          <w:i/>
          <w:spacing w:val="-3"/>
        </w:rPr>
        <w:t xml:space="preserve">N, </w:t>
      </w:r>
      <w:r w:rsidRPr="00420451">
        <w:t xml:space="preserve">as </w:t>
      </w:r>
      <w:r w:rsidRPr="00420451">
        <w:rPr>
          <w:i/>
        </w:rPr>
        <w:t xml:space="preserve">N </w:t>
      </w:r>
      <w:r w:rsidRPr="00420451">
        <w:rPr>
          <w:spacing w:val="-3"/>
        </w:rPr>
        <w:t xml:space="preserve">becomes </w:t>
      </w:r>
      <w:r w:rsidRPr="00420451">
        <w:t xml:space="preserve">very large, </w:t>
      </w:r>
      <w:r w:rsidRPr="00420451">
        <w:rPr>
          <w:spacing w:val="-8"/>
        </w:rPr>
        <w:t xml:space="preserve">the </w:t>
      </w:r>
      <w:r w:rsidRPr="00420451">
        <w:t xml:space="preserve">probability </w:t>
      </w:r>
      <w:r w:rsidRPr="00420451">
        <w:rPr>
          <w:spacing w:val="-6"/>
        </w:rPr>
        <w:t xml:space="preserve">that </w:t>
      </w:r>
      <w:r w:rsidRPr="00420451">
        <w:rPr>
          <w:spacing w:val="-4"/>
        </w:rPr>
        <w:t xml:space="preserve">there </w:t>
      </w:r>
      <w:r w:rsidRPr="00420451">
        <w:rPr>
          <w:spacing w:val="3"/>
        </w:rPr>
        <w:t xml:space="preserve">is </w:t>
      </w:r>
      <w:r w:rsidRPr="00420451">
        <w:t xml:space="preserve">a </w:t>
      </w:r>
      <w:r w:rsidRPr="00420451">
        <w:rPr>
          <w:spacing w:val="-3"/>
        </w:rPr>
        <w:t xml:space="preserve">single </w:t>
      </w:r>
      <w:r w:rsidRPr="00420451">
        <w:rPr>
          <w:spacing w:val="2"/>
        </w:rPr>
        <w:t xml:space="preserve">error </w:t>
      </w:r>
      <w:r w:rsidRPr="00420451">
        <w:rPr>
          <w:spacing w:val="3"/>
        </w:rPr>
        <w:t xml:space="preserve">in </w:t>
      </w:r>
      <w:r w:rsidRPr="00420451">
        <w:t xml:space="preserve">storing </w:t>
      </w:r>
      <w:r w:rsidRPr="00420451">
        <w:rPr>
          <w:spacing w:val="-5"/>
        </w:rPr>
        <w:t xml:space="preserve">any one </w:t>
      </w:r>
      <w:r w:rsidRPr="00420451">
        <w:t xml:space="preserve">of </w:t>
      </w:r>
      <w:r w:rsidRPr="00420451">
        <w:rPr>
          <w:spacing w:val="-8"/>
        </w:rPr>
        <w:t xml:space="preserve">the </w:t>
      </w:r>
      <w:r w:rsidRPr="00420451">
        <w:rPr>
          <w:spacing w:val="-4"/>
        </w:rPr>
        <w:t xml:space="preserve">patterns </w:t>
      </w:r>
      <w:r w:rsidRPr="00420451">
        <w:rPr>
          <w:spacing w:val="-3"/>
        </w:rPr>
        <w:t xml:space="preserve">becomes </w:t>
      </w:r>
      <w:r w:rsidRPr="00420451">
        <w:t>ever clos</w:t>
      </w:r>
      <w:r w:rsidRPr="00420451">
        <w:t xml:space="preserve">er  </w:t>
      </w:r>
      <w:r w:rsidRPr="00420451">
        <w:rPr>
          <w:spacing w:val="-5"/>
        </w:rPr>
        <w:t xml:space="preserve">to </w:t>
      </w:r>
      <w:r w:rsidRPr="00420451">
        <w:t xml:space="preserve">zero. To </w:t>
      </w:r>
      <w:r w:rsidRPr="00420451">
        <w:rPr>
          <w:spacing w:val="-3"/>
        </w:rPr>
        <w:t xml:space="preserve">give </w:t>
      </w:r>
      <w:r w:rsidRPr="00420451">
        <w:t xml:space="preserve">an idea of what </w:t>
      </w:r>
      <w:r w:rsidRPr="00420451">
        <w:rPr>
          <w:spacing w:val="-5"/>
        </w:rPr>
        <w:t xml:space="preserve">this </w:t>
      </w:r>
      <w:r w:rsidRPr="00420451">
        <w:t xml:space="preserve">implies, </w:t>
      </w:r>
      <w:r w:rsidRPr="00420451">
        <w:rPr>
          <w:spacing w:val="-4"/>
        </w:rPr>
        <w:t xml:space="preserve">for </w:t>
      </w:r>
      <w:r w:rsidRPr="00420451">
        <w:rPr>
          <w:i/>
          <w:spacing w:val="-3"/>
        </w:rPr>
        <w:t>N</w:t>
      </w:r>
      <w:r w:rsidRPr="00420451">
        <w:rPr>
          <w:spacing w:val="-3"/>
        </w:rPr>
        <w:t xml:space="preserve">=100 </w:t>
      </w:r>
      <w:r w:rsidRPr="00420451">
        <w:rPr>
          <w:spacing w:val="-5"/>
        </w:rPr>
        <w:t xml:space="preserve">this </w:t>
      </w:r>
      <w:r w:rsidRPr="00420451">
        <w:t>result gives</w:t>
      </w:r>
      <w:r w:rsidRPr="00420451">
        <w:rPr>
          <w:spacing w:val="-5"/>
        </w:rPr>
        <w:t xml:space="preserve"> </w:t>
      </w:r>
      <w:r w:rsidRPr="00420451">
        <w:rPr>
          <w:i/>
          <w:spacing w:val="-3"/>
        </w:rPr>
        <w:t>m</w:t>
      </w:r>
      <w:r w:rsidRPr="00420451">
        <w:rPr>
          <w:spacing w:val="-3"/>
        </w:rPr>
        <w:t>=11.</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2"/>
        </w:numPr>
        <w:tabs>
          <w:tab w:val="left" w:pos="2747"/>
        </w:tabs>
        <w:ind w:left="2746"/>
        <w:jc w:val="left"/>
      </w:pPr>
      <w:bookmarkStart w:id="500" w:name="7.8_Combinatorial_optimization"/>
      <w:bookmarkStart w:id="501" w:name="_bookmark237"/>
      <w:bookmarkEnd w:id="500"/>
      <w:bookmarkEnd w:id="501"/>
      <w:r w:rsidRPr="00420451">
        <w:t>The analogue Hopfield</w:t>
      </w:r>
      <w:r w:rsidRPr="00420451">
        <w:rPr>
          <w:spacing w:val="-6"/>
        </w:rPr>
        <w:t xml:space="preserve"> </w:t>
      </w:r>
      <w:r w:rsidRPr="00420451">
        <w:rPr>
          <w:spacing w:val="-5"/>
        </w:rPr>
        <w:t>model</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5"/>
        </w:rPr>
        <w:t xml:space="preserve">In </w:t>
      </w:r>
      <w:r w:rsidRPr="00420451">
        <w:t xml:space="preserve">a second </w:t>
      </w:r>
      <w:r w:rsidRPr="00420451">
        <w:rPr>
          <w:spacing w:val="-4"/>
        </w:rPr>
        <w:t xml:space="preserve">important </w:t>
      </w:r>
      <w:r w:rsidRPr="00420451">
        <w:t xml:space="preserve">paper (Hopfield 1984) Hopfield </w:t>
      </w:r>
      <w:r w:rsidRPr="00420451">
        <w:rPr>
          <w:spacing w:val="-3"/>
        </w:rPr>
        <w:t xml:space="preserve">introduced </w:t>
      </w:r>
      <w:r w:rsidRPr="00420451">
        <w:t xml:space="preserve">a variant of </w:t>
      </w:r>
      <w:r w:rsidRPr="00420451">
        <w:rPr>
          <w:spacing w:val="-8"/>
        </w:rPr>
        <w:t xml:space="preserve">the </w:t>
      </w:r>
      <w:r w:rsidRPr="00420451">
        <w:t xml:space="preserve">discrete </w:t>
      </w:r>
      <w:r w:rsidRPr="00420451">
        <w:rPr>
          <w:spacing w:val="-7"/>
        </w:rPr>
        <w:t xml:space="preserve">time </w:t>
      </w:r>
      <w:r w:rsidRPr="00420451">
        <w:rPr>
          <w:spacing w:val="-5"/>
        </w:rPr>
        <w:t xml:space="preserve">model </w:t>
      </w:r>
      <w:r w:rsidRPr="00420451">
        <w:t xml:space="preserve">discussed so </w:t>
      </w:r>
      <w:r w:rsidRPr="00420451">
        <w:rPr>
          <w:spacing w:val="-3"/>
        </w:rPr>
        <w:t xml:space="preserve">far </w:t>
      </w:r>
      <w:r w:rsidRPr="00420451">
        <w:rPr>
          <w:spacing w:val="-6"/>
        </w:rPr>
        <w:t xml:space="preserve">that </w:t>
      </w:r>
      <w:r w:rsidRPr="00420451">
        <w:rPr>
          <w:spacing w:val="-3"/>
        </w:rPr>
        <w:t xml:space="preserve">uses </w:t>
      </w:r>
      <w:r w:rsidRPr="00420451">
        <w:rPr>
          <w:spacing w:val="-4"/>
        </w:rPr>
        <w:t xml:space="preserve">leaky-integrator </w:t>
      </w:r>
      <w:r w:rsidRPr="00420451">
        <w:t xml:space="preserve">nodes. </w:t>
      </w:r>
      <w:r w:rsidRPr="00420451">
        <w:rPr>
          <w:spacing w:val="-7"/>
        </w:rPr>
        <w:t xml:space="preserve">The </w:t>
      </w:r>
      <w:r w:rsidRPr="00420451">
        <w:rPr>
          <w:spacing w:val="-5"/>
        </w:rPr>
        <w:t xml:space="preserve">other </w:t>
      </w:r>
      <w:r w:rsidRPr="00420451">
        <w:rPr>
          <w:spacing w:val="-4"/>
        </w:rPr>
        <w:t xml:space="preserve">structural </w:t>
      </w:r>
      <w:r w:rsidRPr="00420451">
        <w:rPr>
          <w:spacing w:val="-3"/>
        </w:rPr>
        <w:t xml:space="preserve">difference </w:t>
      </w:r>
      <w:r w:rsidRPr="00420451">
        <w:rPr>
          <w:spacing w:val="3"/>
        </w:rPr>
        <w:t xml:space="preserve">is </w:t>
      </w:r>
      <w:r w:rsidRPr="00420451">
        <w:rPr>
          <w:spacing w:val="-6"/>
        </w:rPr>
        <w:t xml:space="preserve">that </w:t>
      </w:r>
      <w:r w:rsidRPr="00420451">
        <w:rPr>
          <w:spacing w:val="-4"/>
        </w:rPr>
        <w:t xml:space="preserve">there </w:t>
      </w:r>
      <w:r w:rsidRPr="00420451">
        <w:rPr>
          <w:spacing w:val="3"/>
        </w:rPr>
        <w:t xml:space="preserve">is </w:t>
      </w:r>
      <w:r w:rsidRPr="00420451">
        <w:rPr>
          <w:spacing w:val="2"/>
        </w:rPr>
        <w:t xml:space="preserve">provision </w:t>
      </w:r>
      <w:r w:rsidRPr="00420451">
        <w:rPr>
          <w:spacing w:val="-4"/>
        </w:rPr>
        <w:t xml:space="preserve">for external </w:t>
      </w:r>
      <w:r w:rsidRPr="00420451">
        <w:rPr>
          <w:spacing w:val="-6"/>
        </w:rPr>
        <w:t xml:space="preserve">input. </w:t>
      </w:r>
      <w:r w:rsidRPr="00420451">
        <w:rPr>
          <w:spacing w:val="-7"/>
        </w:rPr>
        <w:t xml:space="preserve">The </w:t>
      </w:r>
      <w:r w:rsidRPr="00420451">
        <w:t xml:space="preserve">network </w:t>
      </w:r>
      <w:r w:rsidRPr="00420451">
        <w:rPr>
          <w:spacing w:val="-6"/>
        </w:rPr>
        <w:t xml:space="preserve">dynamics </w:t>
      </w:r>
      <w:r w:rsidRPr="00420451">
        <w:t xml:space="preserve">are </w:t>
      </w:r>
      <w:r w:rsidRPr="00420451">
        <w:rPr>
          <w:spacing w:val="-5"/>
        </w:rPr>
        <w:t xml:space="preserve">now </w:t>
      </w:r>
      <w:r w:rsidRPr="00420451">
        <w:rPr>
          <w:spacing w:val="-3"/>
        </w:rPr>
        <w:t xml:space="preserve">governed </w:t>
      </w:r>
      <w:r w:rsidRPr="00420451">
        <w:t xml:space="preserve">by </w:t>
      </w:r>
      <w:r w:rsidRPr="00420451">
        <w:rPr>
          <w:spacing w:val="-8"/>
        </w:rPr>
        <w:t xml:space="preserve">the </w:t>
      </w:r>
      <w:r w:rsidRPr="00420451">
        <w:rPr>
          <w:spacing w:val="-3"/>
        </w:rPr>
        <w:t xml:space="preserve">system </w:t>
      </w:r>
      <w:r w:rsidRPr="00420451">
        <w:t xml:space="preserve">of </w:t>
      </w:r>
      <w:r w:rsidRPr="00420451">
        <w:rPr>
          <w:spacing w:val="-4"/>
        </w:rPr>
        <w:t xml:space="preserve">equations </w:t>
      </w:r>
      <w:r w:rsidRPr="00420451">
        <w:rPr>
          <w:spacing w:val="-3"/>
        </w:rPr>
        <w:t xml:space="preserve">(one </w:t>
      </w:r>
      <w:r w:rsidRPr="00420451">
        <w:rPr>
          <w:spacing w:val="-4"/>
        </w:rPr>
        <w:t xml:space="preserve">for </w:t>
      </w:r>
      <w:r w:rsidRPr="00420451">
        <w:t xml:space="preserve">each </w:t>
      </w:r>
      <w:r w:rsidRPr="00420451">
        <w:rPr>
          <w:spacing w:val="-3"/>
        </w:rPr>
        <w:t xml:space="preserve">node) </w:t>
      </w:r>
      <w:r w:rsidRPr="00420451">
        <w:rPr>
          <w:spacing w:val="-6"/>
        </w:rPr>
        <w:t xml:space="preserve">that </w:t>
      </w:r>
      <w:r w:rsidRPr="00420451">
        <w:rPr>
          <w:spacing w:val="-3"/>
        </w:rPr>
        <w:t xml:space="preserve">define </w:t>
      </w:r>
      <w:r w:rsidRPr="00420451">
        <w:rPr>
          <w:spacing w:val="-8"/>
        </w:rPr>
        <w:t xml:space="preserve">the </w:t>
      </w:r>
      <w:r w:rsidRPr="00420451">
        <w:rPr>
          <w:spacing w:val="-4"/>
        </w:rPr>
        <w:t xml:space="preserve">node </w:t>
      </w:r>
      <w:r w:rsidRPr="00420451">
        <w:rPr>
          <w:spacing w:val="-6"/>
        </w:rPr>
        <w:t xml:space="preserve">dynamics </w:t>
      </w:r>
      <w:r w:rsidRPr="00420451">
        <w:rPr>
          <w:spacing w:val="-5"/>
        </w:rPr>
        <w:t xml:space="preserve">and </w:t>
      </w:r>
      <w:r w:rsidRPr="00420451">
        <w:t>require</w:t>
      </w:r>
      <w:r w:rsidRPr="00420451">
        <w:t xml:space="preserve"> </w:t>
      </w:r>
      <w:r w:rsidRPr="00420451">
        <w:rPr>
          <w:spacing w:val="-6"/>
        </w:rPr>
        <w:t xml:space="preserve">computer </w:t>
      </w:r>
      <w:r w:rsidRPr="00420451">
        <w:rPr>
          <w:spacing w:val="-3"/>
        </w:rPr>
        <w:t xml:space="preserve">simulation </w:t>
      </w:r>
      <w:r w:rsidRPr="00420451">
        <w:rPr>
          <w:spacing w:val="-4"/>
        </w:rPr>
        <w:t>for their</w:t>
      </w:r>
      <w:r w:rsidRPr="00420451">
        <w:rPr>
          <w:spacing w:val="64"/>
        </w:rPr>
        <w:t xml:space="preserve"> </w:t>
      </w:r>
      <w:r w:rsidRPr="00420451">
        <w:rPr>
          <w:spacing w:val="-3"/>
        </w:rPr>
        <w:t>evaluation.</w:t>
      </w:r>
    </w:p>
    <w:p w:rsidR="001B278E" w:rsidRPr="00420451" w:rsidRDefault="001B278E">
      <w:pPr>
        <w:pStyle w:val="BodyText"/>
        <w:spacing w:before="9"/>
        <w:rPr>
          <w:sz w:val="31"/>
        </w:rPr>
      </w:pPr>
    </w:p>
    <w:p w:rsidR="001B278E" w:rsidRPr="00420451" w:rsidRDefault="00F163E5">
      <w:pPr>
        <w:pStyle w:val="BodyText"/>
        <w:spacing w:line="249" w:lineRule="auto"/>
        <w:ind w:left="120" w:right="122"/>
        <w:jc w:val="both"/>
      </w:pPr>
      <w:r w:rsidRPr="00420451">
        <w:rPr>
          <w:spacing w:val="-5"/>
        </w:rPr>
        <w:t xml:space="preserve">In </w:t>
      </w:r>
      <w:r w:rsidRPr="00420451">
        <w:rPr>
          <w:spacing w:val="-8"/>
        </w:rPr>
        <w:t xml:space="preserve">the </w:t>
      </w:r>
      <w:r w:rsidRPr="00420451">
        <w:t xml:space="preserve">previous </w:t>
      </w:r>
      <w:r w:rsidRPr="00420451">
        <w:rPr>
          <w:spacing w:val="-8"/>
        </w:rPr>
        <w:t xml:space="preserve">TLU </w:t>
      </w:r>
      <w:r w:rsidRPr="00420451">
        <w:rPr>
          <w:spacing w:val="-3"/>
        </w:rPr>
        <w:t xml:space="preserve">model, </w:t>
      </w:r>
      <w:r w:rsidRPr="00420451">
        <w:rPr>
          <w:spacing w:val="-8"/>
        </w:rPr>
        <w:t xml:space="preserve">the </w:t>
      </w:r>
      <w:r w:rsidRPr="00420451">
        <w:rPr>
          <w:spacing w:val="2"/>
        </w:rPr>
        <w:t xml:space="preserve">possible </w:t>
      </w:r>
      <w:r w:rsidRPr="00420451">
        <w:rPr>
          <w:spacing w:val="-3"/>
        </w:rPr>
        <w:t xml:space="preserve">states </w:t>
      </w:r>
      <w:r w:rsidRPr="00420451">
        <w:t xml:space="preserve">are vectors of Boolean-valued </w:t>
      </w:r>
      <w:r w:rsidRPr="00420451">
        <w:rPr>
          <w:spacing w:val="-7"/>
        </w:rPr>
        <w:t xml:space="preserve">components </w:t>
      </w:r>
      <w:r w:rsidRPr="00420451">
        <w:rPr>
          <w:spacing w:val="-5"/>
        </w:rPr>
        <w:t xml:space="preserve">and </w:t>
      </w:r>
      <w:r w:rsidRPr="00420451">
        <w:t xml:space="preserve">so, </w:t>
      </w:r>
      <w:r w:rsidRPr="00420451">
        <w:rPr>
          <w:spacing w:val="-4"/>
        </w:rPr>
        <w:t xml:space="preserve">for </w:t>
      </w:r>
      <w:r w:rsidRPr="00420451">
        <w:t xml:space="preserve">an </w:t>
      </w:r>
      <w:r w:rsidRPr="00420451">
        <w:rPr>
          <w:i/>
          <w:spacing w:val="-3"/>
        </w:rPr>
        <w:t>N</w:t>
      </w:r>
      <w:r w:rsidRPr="00420451">
        <w:rPr>
          <w:spacing w:val="-3"/>
        </w:rPr>
        <w:t xml:space="preserve">-node </w:t>
      </w:r>
      <w:r w:rsidRPr="00420451">
        <w:rPr>
          <w:spacing w:val="-4"/>
        </w:rPr>
        <w:t xml:space="preserve">network, </w:t>
      </w:r>
      <w:r w:rsidRPr="00420451">
        <w:rPr>
          <w:spacing w:val="-6"/>
        </w:rPr>
        <w:t xml:space="preserve">they </w:t>
      </w:r>
      <w:r w:rsidRPr="00420451">
        <w:rPr>
          <w:spacing w:val="-4"/>
        </w:rPr>
        <w:t xml:space="preserve">have </w:t>
      </w:r>
      <w:r w:rsidRPr="00420451">
        <w:t xml:space="preserve">a </w:t>
      </w:r>
      <w:r w:rsidRPr="00420451">
        <w:rPr>
          <w:spacing w:val="-4"/>
        </w:rPr>
        <w:t xml:space="preserve">geometric </w:t>
      </w:r>
      <w:r w:rsidRPr="00420451">
        <w:t xml:space="preserve">interpretation as </w:t>
      </w:r>
      <w:r w:rsidRPr="00420451">
        <w:rPr>
          <w:spacing w:val="-8"/>
        </w:rPr>
        <w:t xml:space="preserve">the </w:t>
      </w:r>
      <w:r w:rsidRPr="00420451">
        <w:t xml:space="preserve">corners of </w:t>
      </w:r>
      <w:r w:rsidRPr="00420451">
        <w:rPr>
          <w:spacing w:val="-8"/>
        </w:rPr>
        <w:t xml:space="preserve">the </w:t>
      </w:r>
      <w:r w:rsidRPr="00420451">
        <w:rPr>
          <w:i/>
          <w:spacing w:val="-3"/>
        </w:rPr>
        <w:t>N</w:t>
      </w:r>
      <w:r w:rsidRPr="00420451">
        <w:rPr>
          <w:spacing w:val="-3"/>
        </w:rPr>
        <w:t xml:space="preserve">-dimensional </w:t>
      </w:r>
      <w:r w:rsidRPr="00420451">
        <w:rPr>
          <w:spacing w:val="-4"/>
        </w:rPr>
        <w:t xml:space="preserve">hypercube. </w:t>
      </w:r>
      <w:r w:rsidRPr="00420451">
        <w:rPr>
          <w:spacing w:val="-5"/>
        </w:rPr>
        <w:t xml:space="preserve">In </w:t>
      </w:r>
      <w:r w:rsidRPr="00420451">
        <w:rPr>
          <w:spacing w:val="-8"/>
        </w:rPr>
        <w:t xml:space="preserve">the </w:t>
      </w:r>
      <w:r w:rsidRPr="00420451">
        <w:rPr>
          <w:spacing w:val="-5"/>
        </w:rPr>
        <w:t>ne</w:t>
      </w:r>
      <w:r w:rsidRPr="00420451">
        <w:rPr>
          <w:spacing w:val="-5"/>
        </w:rPr>
        <w:t xml:space="preserve">w </w:t>
      </w:r>
      <w:r w:rsidRPr="00420451">
        <w:rPr>
          <w:spacing w:val="-3"/>
        </w:rPr>
        <w:t xml:space="preserve">model, </w:t>
      </w:r>
      <w:r w:rsidRPr="00420451">
        <w:t xml:space="preserve">because </w:t>
      </w:r>
      <w:r w:rsidRPr="00420451">
        <w:rPr>
          <w:spacing w:val="-8"/>
        </w:rPr>
        <w:t xml:space="preserve">the </w:t>
      </w:r>
      <w:r w:rsidRPr="00420451">
        <w:rPr>
          <w:spacing w:val="-7"/>
        </w:rPr>
        <w:t xml:space="preserve">outputs </w:t>
      </w:r>
      <w:r w:rsidRPr="00420451">
        <w:t xml:space="preserve">can </w:t>
      </w:r>
      <w:r w:rsidRPr="00420451">
        <w:rPr>
          <w:spacing w:val="-6"/>
        </w:rPr>
        <w:t xml:space="preserve">take </w:t>
      </w:r>
      <w:r w:rsidRPr="00420451">
        <w:rPr>
          <w:spacing w:val="-5"/>
        </w:rPr>
        <w:t xml:space="preserve">any </w:t>
      </w:r>
      <w:r w:rsidRPr="00420451">
        <w:t xml:space="preserve">values between 0 </w:t>
      </w:r>
      <w:r w:rsidRPr="00420451">
        <w:rPr>
          <w:spacing w:val="-5"/>
        </w:rPr>
        <w:t xml:space="preserve">and </w:t>
      </w:r>
      <w:r w:rsidRPr="00420451">
        <w:t xml:space="preserve">1, </w:t>
      </w:r>
      <w:r w:rsidRPr="00420451">
        <w:rPr>
          <w:spacing w:val="-8"/>
        </w:rPr>
        <w:t xml:space="preserve">the </w:t>
      </w:r>
      <w:r w:rsidRPr="00420451">
        <w:rPr>
          <w:spacing w:val="2"/>
        </w:rPr>
        <w:t xml:space="preserve">possible </w:t>
      </w:r>
      <w:r w:rsidRPr="00420451">
        <w:rPr>
          <w:spacing w:val="-3"/>
        </w:rPr>
        <w:t xml:space="preserve">states </w:t>
      </w:r>
      <w:r w:rsidRPr="00420451">
        <w:rPr>
          <w:spacing w:val="-5"/>
        </w:rPr>
        <w:t xml:space="preserve">now </w:t>
      </w:r>
      <w:r w:rsidRPr="00420451">
        <w:rPr>
          <w:spacing w:val="-3"/>
        </w:rPr>
        <w:t xml:space="preserve">include </w:t>
      </w:r>
      <w:r w:rsidRPr="00420451">
        <w:rPr>
          <w:spacing w:val="-8"/>
        </w:rPr>
        <w:t xml:space="preserve">the </w:t>
      </w:r>
      <w:r w:rsidRPr="00420451">
        <w:t xml:space="preserve">interior of </w:t>
      </w:r>
      <w:r w:rsidRPr="00420451">
        <w:rPr>
          <w:spacing w:val="-8"/>
        </w:rPr>
        <w:t xml:space="preserve">the </w:t>
      </w:r>
      <w:r w:rsidRPr="00420451">
        <w:rPr>
          <w:spacing w:val="-4"/>
        </w:rPr>
        <w:t xml:space="preserve">hypercube. </w:t>
      </w:r>
      <w:r w:rsidRPr="00420451">
        <w:t xml:space="preserve">Hopfield </w:t>
      </w:r>
      <w:r w:rsidRPr="00420451">
        <w:rPr>
          <w:spacing w:val="-3"/>
        </w:rPr>
        <w:t xml:space="preserve">defined </w:t>
      </w:r>
      <w:r w:rsidRPr="00420451">
        <w:t xml:space="preserve">an </w:t>
      </w:r>
      <w:r w:rsidRPr="00420451">
        <w:rPr>
          <w:spacing w:val="-4"/>
        </w:rPr>
        <w:t xml:space="preserve">energy </w:t>
      </w:r>
      <w:r w:rsidRPr="00420451">
        <w:rPr>
          <w:spacing w:val="-6"/>
        </w:rPr>
        <w:t xml:space="preserve">function </w:t>
      </w:r>
      <w:r w:rsidRPr="00420451">
        <w:rPr>
          <w:spacing w:val="-4"/>
        </w:rPr>
        <w:t xml:space="preserve">for  </w:t>
      </w:r>
      <w:r w:rsidRPr="00420451">
        <w:rPr>
          <w:spacing w:val="-8"/>
        </w:rPr>
        <w:t xml:space="preserve">the </w:t>
      </w:r>
      <w:r w:rsidRPr="00420451">
        <w:rPr>
          <w:spacing w:val="-5"/>
        </w:rPr>
        <w:t xml:space="preserve">new </w:t>
      </w:r>
      <w:r w:rsidRPr="00420451">
        <w:t xml:space="preserve">network </w:t>
      </w:r>
      <w:r w:rsidRPr="00420451">
        <w:rPr>
          <w:spacing w:val="-5"/>
        </w:rPr>
        <w:t xml:space="preserve">and </w:t>
      </w:r>
      <w:r w:rsidRPr="00420451">
        <w:t xml:space="preserve">showed </w:t>
      </w:r>
      <w:r w:rsidRPr="00420451">
        <w:rPr>
          <w:spacing w:val="-7"/>
        </w:rPr>
        <w:t xml:space="preserve">that, </w:t>
      </w:r>
      <w:r w:rsidRPr="00420451">
        <w:rPr>
          <w:spacing w:val="3"/>
        </w:rPr>
        <w:t xml:space="preserve">if </w:t>
      </w:r>
      <w:r w:rsidRPr="00420451">
        <w:rPr>
          <w:spacing w:val="-8"/>
        </w:rPr>
        <w:t xml:space="preserve">the </w:t>
      </w:r>
      <w:r w:rsidRPr="00420451">
        <w:rPr>
          <w:spacing w:val="-6"/>
        </w:rPr>
        <w:t xml:space="preserve">inputs </w:t>
      </w:r>
      <w:r w:rsidRPr="00420451">
        <w:rPr>
          <w:spacing w:val="-5"/>
        </w:rPr>
        <w:t xml:space="preserve">and </w:t>
      </w:r>
      <w:r w:rsidRPr="00420451">
        <w:rPr>
          <w:spacing w:val="-3"/>
        </w:rPr>
        <w:t xml:space="preserve">thresholds </w:t>
      </w:r>
      <w:r w:rsidRPr="00420451">
        <w:rPr>
          <w:spacing w:val="3"/>
        </w:rPr>
        <w:t xml:space="preserve">were </w:t>
      </w:r>
      <w:r w:rsidRPr="00420451">
        <w:t xml:space="preserve">set </w:t>
      </w:r>
      <w:r w:rsidRPr="00420451">
        <w:rPr>
          <w:spacing w:val="-5"/>
        </w:rPr>
        <w:t xml:space="preserve">to </w:t>
      </w:r>
      <w:r w:rsidRPr="00420451">
        <w:t xml:space="preserve">zero, as </w:t>
      </w:r>
      <w:r w:rsidRPr="00420451">
        <w:rPr>
          <w:spacing w:val="3"/>
        </w:rPr>
        <w:t xml:space="preserve">in </w:t>
      </w:r>
      <w:r w:rsidRPr="00420451">
        <w:rPr>
          <w:spacing w:val="-8"/>
        </w:rPr>
        <w:t xml:space="preserve">the TLU </w:t>
      </w:r>
      <w:r w:rsidRPr="00420451">
        <w:t xml:space="preserve">discrete </w:t>
      </w:r>
      <w:r w:rsidRPr="00420451">
        <w:rPr>
          <w:spacing w:val="-7"/>
        </w:rPr>
        <w:t xml:space="preserve">time </w:t>
      </w:r>
      <w:r w:rsidRPr="00420451">
        <w:rPr>
          <w:spacing w:val="-3"/>
        </w:rPr>
        <w:t xml:space="preserve">model, </w:t>
      </w:r>
      <w:r w:rsidRPr="00420451">
        <w:rPr>
          <w:spacing w:val="-5"/>
        </w:rPr>
        <w:t xml:space="preserve">and </w:t>
      </w:r>
      <w:r w:rsidRPr="00420451">
        <w:rPr>
          <w:spacing w:val="3"/>
        </w:rPr>
        <w:t xml:space="preserve">if </w:t>
      </w:r>
      <w:r w:rsidRPr="00420451">
        <w:rPr>
          <w:spacing w:val="-8"/>
        </w:rPr>
        <w:t xml:space="preserve">the </w:t>
      </w:r>
      <w:r w:rsidRPr="00420451">
        <w:rPr>
          <w:spacing w:val="-4"/>
        </w:rPr>
        <w:t xml:space="preserve">sigmoid </w:t>
      </w:r>
      <w:r w:rsidRPr="00420451">
        <w:rPr>
          <w:spacing w:val="3"/>
        </w:rPr>
        <w:t xml:space="preserve">was </w:t>
      </w:r>
      <w:r w:rsidRPr="00420451">
        <w:rPr>
          <w:spacing w:val="-4"/>
        </w:rPr>
        <w:t xml:space="preserve">quite </w:t>
      </w:r>
      <w:r w:rsidRPr="00420451">
        <w:t xml:space="preserve">"steep", </w:t>
      </w:r>
      <w:r w:rsidRPr="00420451">
        <w:rPr>
          <w:spacing w:val="-6"/>
        </w:rPr>
        <w:t xml:space="preserve">then </w:t>
      </w:r>
      <w:r w:rsidRPr="00420451">
        <w:rPr>
          <w:spacing w:val="-8"/>
        </w:rPr>
        <w:t xml:space="preserve">the </w:t>
      </w:r>
      <w:r w:rsidRPr="00420451">
        <w:rPr>
          <w:spacing w:val="-4"/>
        </w:rPr>
        <w:t xml:space="preserve">energy </w:t>
      </w:r>
      <w:r w:rsidRPr="00420451">
        <w:rPr>
          <w:spacing w:val="-9"/>
        </w:rPr>
        <w:t xml:space="preserve">minima </w:t>
      </w:r>
      <w:r w:rsidRPr="00420451">
        <w:rPr>
          <w:spacing w:val="3"/>
        </w:rPr>
        <w:t xml:space="preserve">were </w:t>
      </w:r>
      <w:r w:rsidRPr="00420451">
        <w:rPr>
          <w:spacing w:val="-4"/>
        </w:rPr>
        <w:t xml:space="preserve">confined </w:t>
      </w:r>
      <w:r w:rsidRPr="00420451">
        <w:rPr>
          <w:spacing w:val="-5"/>
        </w:rPr>
        <w:t xml:space="preserve">to </w:t>
      </w:r>
      <w:r w:rsidRPr="00420451">
        <w:rPr>
          <w:spacing w:val="-3"/>
        </w:rPr>
        <w:t xml:space="preserve">regions </w:t>
      </w:r>
      <w:r w:rsidRPr="00420451">
        <w:t xml:space="preserve">close </w:t>
      </w:r>
      <w:r w:rsidRPr="00420451">
        <w:rPr>
          <w:spacing w:val="-5"/>
        </w:rPr>
        <w:t xml:space="preserve">to </w:t>
      </w:r>
      <w:r w:rsidRPr="00420451">
        <w:rPr>
          <w:spacing w:val="-8"/>
        </w:rPr>
        <w:t xml:space="preserve">the </w:t>
      </w:r>
      <w:r w:rsidRPr="00420451">
        <w:t xml:space="preserve">corners of </w:t>
      </w:r>
      <w:r w:rsidRPr="00420451">
        <w:rPr>
          <w:spacing w:val="-8"/>
        </w:rPr>
        <w:t xml:space="preserve">the </w:t>
      </w:r>
      <w:r w:rsidRPr="00420451">
        <w:rPr>
          <w:spacing w:val="-5"/>
        </w:rPr>
        <w:t xml:space="preserve">hypercube and </w:t>
      </w:r>
      <w:r w:rsidRPr="00420451">
        <w:rPr>
          <w:spacing w:val="-4"/>
        </w:rPr>
        <w:t xml:space="preserve">these </w:t>
      </w:r>
      <w:r w:rsidRPr="00420451">
        <w:t xml:space="preserve">corresponded </w:t>
      </w:r>
      <w:r w:rsidRPr="00420451">
        <w:rPr>
          <w:spacing w:val="-5"/>
        </w:rPr>
        <w:t xml:space="preserve">to </w:t>
      </w:r>
      <w:r w:rsidRPr="00420451">
        <w:rPr>
          <w:spacing w:val="-8"/>
        </w:rPr>
        <w:t xml:space="preserve">the </w:t>
      </w:r>
      <w:r w:rsidRPr="00420451">
        <w:rPr>
          <w:spacing w:val="-4"/>
        </w:rPr>
        <w:t xml:space="preserve">energy </w:t>
      </w:r>
      <w:r w:rsidRPr="00420451">
        <w:rPr>
          <w:spacing w:val="-9"/>
        </w:rPr>
        <w:t xml:space="preserve">minima </w:t>
      </w:r>
      <w:r w:rsidRPr="00420451">
        <w:t xml:space="preserve">of </w:t>
      </w:r>
      <w:r w:rsidRPr="00420451">
        <w:rPr>
          <w:spacing w:val="-8"/>
        </w:rPr>
        <w:t xml:space="preserve">the </w:t>
      </w:r>
      <w:r w:rsidRPr="00420451">
        <w:t xml:space="preserve">old </w:t>
      </w:r>
      <w:r w:rsidRPr="00420451">
        <w:rPr>
          <w:spacing w:val="-3"/>
        </w:rPr>
        <w:t xml:space="preserve">model. </w:t>
      </w:r>
      <w:r w:rsidRPr="00420451">
        <w:rPr>
          <w:spacing w:val="-7"/>
        </w:rPr>
        <w:t xml:space="preserve">The </w:t>
      </w:r>
      <w:r w:rsidRPr="00420451">
        <w:rPr>
          <w:spacing w:val="-4"/>
        </w:rPr>
        <w:t xml:space="preserve">use </w:t>
      </w:r>
      <w:r w:rsidRPr="00420451">
        <w:t xml:space="preserve">of a </w:t>
      </w:r>
      <w:r w:rsidRPr="00420451">
        <w:rPr>
          <w:spacing w:val="-4"/>
        </w:rPr>
        <w:t xml:space="preserve">sigmoid </w:t>
      </w:r>
      <w:r w:rsidRPr="00420451">
        <w:rPr>
          <w:spacing w:val="-7"/>
        </w:rPr>
        <w:t xml:space="preserve">output </w:t>
      </w:r>
      <w:r w:rsidRPr="00420451">
        <w:rPr>
          <w:spacing w:val="-6"/>
        </w:rPr>
        <w:t>f</w:t>
      </w:r>
      <w:r w:rsidRPr="00420451">
        <w:rPr>
          <w:spacing w:val="-6"/>
        </w:rPr>
        <w:t xml:space="preserve">unction </w:t>
      </w:r>
      <w:r w:rsidRPr="00420451">
        <w:rPr>
          <w:spacing w:val="3"/>
        </w:rPr>
        <w:t xml:space="preserve">in </w:t>
      </w:r>
      <w:r w:rsidRPr="00420451">
        <w:rPr>
          <w:spacing w:val="-5"/>
        </w:rPr>
        <w:t xml:space="preserve">this model has </w:t>
      </w:r>
      <w:r w:rsidRPr="00420451">
        <w:rPr>
          <w:spacing w:val="-8"/>
        </w:rPr>
        <w:t xml:space="preserve">the </w:t>
      </w:r>
      <w:r w:rsidRPr="00420451">
        <w:rPr>
          <w:spacing w:val="-3"/>
        </w:rPr>
        <w:t xml:space="preserve">effect </w:t>
      </w:r>
      <w:r w:rsidRPr="00420451">
        <w:t xml:space="preserve">of </w:t>
      </w:r>
      <w:r w:rsidRPr="00420451">
        <w:rPr>
          <w:spacing w:val="-6"/>
        </w:rPr>
        <w:t xml:space="preserve">smoothing </w:t>
      </w:r>
      <w:r w:rsidRPr="00420451">
        <w:rPr>
          <w:spacing w:val="-5"/>
        </w:rPr>
        <w:t xml:space="preserve">out </w:t>
      </w:r>
      <w:r w:rsidRPr="00420451">
        <w:rPr>
          <w:spacing w:val="-6"/>
        </w:rPr>
        <w:t xml:space="preserve">some </w:t>
      </w:r>
      <w:r w:rsidRPr="00420451">
        <w:t xml:space="preserve">of </w:t>
      </w:r>
      <w:r w:rsidRPr="00420451">
        <w:rPr>
          <w:spacing w:val="-8"/>
        </w:rPr>
        <w:t xml:space="preserve">the </w:t>
      </w:r>
      <w:r w:rsidRPr="00420451">
        <w:rPr>
          <w:spacing w:val="-3"/>
        </w:rPr>
        <w:t xml:space="preserve">smaller, </w:t>
      </w:r>
      <w:r w:rsidRPr="00420451">
        <w:t xml:space="preserve">spurious </w:t>
      </w:r>
      <w:r w:rsidRPr="00420451">
        <w:rPr>
          <w:spacing w:val="-9"/>
        </w:rPr>
        <w:t xml:space="preserve">minima </w:t>
      </w:r>
      <w:r w:rsidRPr="00420451">
        <w:rPr>
          <w:spacing w:val="3"/>
        </w:rPr>
        <w:t xml:space="preserve">in </w:t>
      </w:r>
      <w:r w:rsidRPr="00420451">
        <w:t xml:space="preserve">a similar </w:t>
      </w:r>
      <w:r w:rsidRPr="00420451">
        <w:rPr>
          <w:spacing w:val="3"/>
        </w:rPr>
        <w:t xml:space="preserve">way </w:t>
      </w:r>
      <w:r w:rsidRPr="00420451">
        <w:rPr>
          <w:spacing w:val="-5"/>
        </w:rPr>
        <w:t xml:space="preserve">to </w:t>
      </w:r>
      <w:r w:rsidRPr="00420451">
        <w:rPr>
          <w:spacing w:val="-6"/>
        </w:rPr>
        <w:t xml:space="preserve">that </w:t>
      </w:r>
      <w:r w:rsidRPr="00420451">
        <w:rPr>
          <w:spacing w:val="3"/>
        </w:rPr>
        <w:t xml:space="preserve">in </w:t>
      </w:r>
      <w:r w:rsidRPr="00420451">
        <w:t xml:space="preserve">which </w:t>
      </w:r>
      <w:r w:rsidRPr="00420451">
        <w:rPr>
          <w:spacing w:val="-8"/>
        </w:rPr>
        <w:t xml:space="preserve">the </w:t>
      </w:r>
      <w:r w:rsidRPr="00420451">
        <w:t xml:space="preserve">Boolean </w:t>
      </w:r>
      <w:r w:rsidRPr="00420451">
        <w:rPr>
          <w:spacing w:val="-5"/>
        </w:rPr>
        <w:t xml:space="preserve">model </w:t>
      </w:r>
      <w:r w:rsidRPr="00420451">
        <w:t xml:space="preserve">can escape spurious </w:t>
      </w:r>
      <w:r w:rsidRPr="00420451">
        <w:rPr>
          <w:spacing w:val="-9"/>
        </w:rPr>
        <w:t xml:space="preserve">minima </w:t>
      </w:r>
      <w:r w:rsidRPr="00420451">
        <w:t xml:space="preserve">by </w:t>
      </w:r>
      <w:r w:rsidRPr="00420451">
        <w:rPr>
          <w:spacing w:val="-5"/>
        </w:rPr>
        <w:t xml:space="preserve">using </w:t>
      </w:r>
      <w:r w:rsidRPr="00420451">
        <w:t>a</w:t>
      </w:r>
      <w:r w:rsidRPr="00420451">
        <w:rPr>
          <w:spacing w:val="-9"/>
        </w:rPr>
        <w:t xml:space="preserve"> </w:t>
      </w:r>
      <w:r w:rsidRPr="00420451">
        <w:rPr>
          <w:spacing w:val="-3"/>
        </w:rPr>
        <w:t>sigmoid.</w:t>
      </w:r>
    </w:p>
    <w:p w:rsidR="001B278E" w:rsidRPr="00420451" w:rsidRDefault="001B278E">
      <w:pPr>
        <w:pStyle w:val="BodyText"/>
        <w:spacing w:before="4"/>
        <w:rPr>
          <w:sz w:val="32"/>
        </w:rPr>
      </w:pPr>
    </w:p>
    <w:p w:rsidR="001B278E" w:rsidRPr="00420451" w:rsidRDefault="00F163E5">
      <w:pPr>
        <w:pStyle w:val="BodyText"/>
        <w:spacing w:before="1" w:line="249" w:lineRule="auto"/>
        <w:ind w:left="120" w:right="139"/>
        <w:jc w:val="both"/>
      </w:pPr>
      <w:r w:rsidRPr="00420451">
        <w:rPr>
          <w:spacing w:val="-3"/>
        </w:rPr>
        <w:t xml:space="preserve">There </w:t>
      </w:r>
      <w:r w:rsidRPr="00420451">
        <w:t xml:space="preserve">are two </w:t>
      </w:r>
      <w:r w:rsidRPr="00420451">
        <w:rPr>
          <w:spacing w:val="-7"/>
        </w:rPr>
        <w:t xml:space="preserve">further </w:t>
      </w:r>
      <w:r w:rsidRPr="00420451">
        <w:rPr>
          <w:spacing w:val="-4"/>
        </w:rPr>
        <w:t xml:space="preserve">advantages </w:t>
      </w:r>
      <w:r w:rsidRPr="00420451">
        <w:rPr>
          <w:spacing w:val="-5"/>
        </w:rPr>
        <w:t xml:space="preserve">to </w:t>
      </w:r>
      <w:r w:rsidRPr="00420451">
        <w:rPr>
          <w:spacing w:val="-8"/>
        </w:rPr>
        <w:t xml:space="preserve">the </w:t>
      </w:r>
      <w:r w:rsidRPr="00420451">
        <w:rPr>
          <w:spacing w:val="-5"/>
        </w:rPr>
        <w:t xml:space="preserve">new </w:t>
      </w:r>
      <w:r w:rsidRPr="00420451">
        <w:rPr>
          <w:spacing w:val="-3"/>
        </w:rPr>
        <w:t xml:space="preserve">model. </w:t>
      </w:r>
      <w:r w:rsidRPr="00420451">
        <w:rPr>
          <w:spacing w:val="-7"/>
        </w:rPr>
        <w:t xml:space="preserve">The </w:t>
      </w:r>
      <w:r w:rsidRPr="00420451">
        <w:t xml:space="preserve">first </w:t>
      </w:r>
      <w:r w:rsidRPr="00420451">
        <w:rPr>
          <w:spacing w:val="3"/>
        </w:rPr>
        <w:t xml:space="preserve">is </w:t>
      </w:r>
      <w:r w:rsidRPr="00420451">
        <w:rPr>
          <w:spacing w:val="-6"/>
        </w:rPr>
        <w:t xml:space="preserve">that </w:t>
      </w:r>
      <w:r w:rsidRPr="00420451">
        <w:rPr>
          <w:spacing w:val="3"/>
        </w:rPr>
        <w:t xml:space="preserve">it is </w:t>
      </w:r>
      <w:r w:rsidRPr="00420451">
        <w:rPr>
          <w:spacing w:val="2"/>
        </w:rPr>
        <w:t xml:space="preserve">possible </w:t>
      </w:r>
      <w:r w:rsidRPr="00420451">
        <w:rPr>
          <w:spacing w:val="-5"/>
        </w:rPr>
        <w:t xml:space="preserve">to </w:t>
      </w:r>
      <w:r w:rsidRPr="00420451">
        <w:t xml:space="preserve">build </w:t>
      </w:r>
      <w:r w:rsidRPr="00420451">
        <w:rPr>
          <w:spacing w:val="-8"/>
        </w:rPr>
        <w:t xml:space="preserve">the </w:t>
      </w:r>
      <w:r w:rsidRPr="00420451">
        <w:rPr>
          <w:spacing w:val="-5"/>
        </w:rPr>
        <w:t xml:space="preserve">new </w:t>
      </w:r>
      <w:r w:rsidRPr="00420451">
        <w:rPr>
          <w:spacing w:val="-6"/>
        </w:rPr>
        <w:t xml:space="preserve">neurons </w:t>
      </w:r>
      <w:r w:rsidRPr="00420451">
        <w:rPr>
          <w:spacing w:val="-5"/>
        </w:rPr>
        <w:t xml:space="preserve">out </w:t>
      </w:r>
      <w:r w:rsidRPr="00420451">
        <w:t xml:space="preserve">of simple, </w:t>
      </w:r>
      <w:r w:rsidRPr="00420451">
        <w:rPr>
          <w:spacing w:val="2"/>
        </w:rPr>
        <w:t xml:space="preserve">readily available </w:t>
      </w:r>
      <w:r w:rsidRPr="00420451">
        <w:t xml:space="preserve">hardware. </w:t>
      </w:r>
      <w:r w:rsidRPr="00420451">
        <w:rPr>
          <w:spacing w:val="-5"/>
        </w:rPr>
        <w:t xml:space="preserve">In </w:t>
      </w:r>
      <w:r w:rsidRPr="00420451">
        <w:rPr>
          <w:spacing w:val="-4"/>
        </w:rPr>
        <w:t xml:space="preserve">fact, </w:t>
      </w:r>
      <w:r w:rsidRPr="00420451">
        <w:t xml:space="preserve">Hopfield writes </w:t>
      </w:r>
      <w:r w:rsidRPr="00420451">
        <w:rPr>
          <w:spacing w:val="-8"/>
        </w:rPr>
        <w:t xml:space="preserve">the </w:t>
      </w:r>
      <w:r w:rsidRPr="00420451">
        <w:t xml:space="preserve">equation </w:t>
      </w:r>
      <w:r w:rsidRPr="00420451">
        <w:rPr>
          <w:spacing w:val="-4"/>
        </w:rPr>
        <w:t xml:space="preserve">for </w:t>
      </w:r>
      <w:r w:rsidRPr="00420451">
        <w:rPr>
          <w:spacing w:val="-8"/>
        </w:rPr>
        <w:t xml:space="preserve">the </w:t>
      </w:r>
      <w:r w:rsidRPr="00420451">
        <w:rPr>
          <w:spacing w:val="-6"/>
        </w:rPr>
        <w:t xml:space="preserve">dynamics </w:t>
      </w:r>
      <w:r w:rsidRPr="00420451">
        <w:t xml:space="preserve">as </w:t>
      </w:r>
      <w:r w:rsidRPr="00420451">
        <w:rPr>
          <w:spacing w:val="3"/>
        </w:rPr>
        <w:t xml:space="preserve">if it were </w:t>
      </w:r>
      <w:r w:rsidRPr="00420451">
        <w:t xml:space="preserve">built from </w:t>
      </w:r>
      <w:r w:rsidRPr="00420451">
        <w:rPr>
          <w:spacing w:val="-3"/>
        </w:rPr>
        <w:t xml:space="preserve">such </w:t>
      </w:r>
      <w:r w:rsidRPr="00420451">
        <w:rPr>
          <w:spacing w:val="-7"/>
        </w:rPr>
        <w:t xml:space="preserve">components </w:t>
      </w:r>
      <w:r w:rsidRPr="00420451">
        <w:t xml:space="preserve">(operational amplifiers </w:t>
      </w:r>
      <w:r w:rsidRPr="00420451">
        <w:rPr>
          <w:spacing w:val="-5"/>
        </w:rPr>
        <w:t xml:space="preserve">and </w:t>
      </w:r>
      <w:r w:rsidRPr="00420451">
        <w:t xml:space="preserve">resistors). </w:t>
      </w:r>
      <w:r w:rsidRPr="00420451">
        <w:rPr>
          <w:spacing w:val="-4"/>
        </w:rPr>
        <w:t xml:space="preserve">This </w:t>
      </w:r>
      <w:r w:rsidRPr="00420451">
        <w:rPr>
          <w:spacing w:val="-6"/>
        </w:rPr>
        <w:t xml:space="preserve">kind </w:t>
      </w:r>
      <w:r w:rsidRPr="00420451">
        <w:t xml:space="preserve">of circuit </w:t>
      </w:r>
      <w:r w:rsidRPr="00420451">
        <w:rPr>
          <w:spacing w:val="3"/>
        </w:rPr>
        <w:t>wa</w:t>
      </w:r>
      <w:r w:rsidRPr="00420451">
        <w:rPr>
          <w:spacing w:val="3"/>
        </w:rPr>
        <w:t xml:space="preserve">s </w:t>
      </w:r>
      <w:r w:rsidRPr="00420451">
        <w:rPr>
          <w:spacing w:val="-8"/>
        </w:rPr>
        <w:t xml:space="preserve">the </w:t>
      </w:r>
      <w:r w:rsidRPr="00420451">
        <w:t xml:space="preserve">basis of several </w:t>
      </w:r>
      <w:r w:rsidRPr="00420451">
        <w:rPr>
          <w:spacing w:val="-4"/>
        </w:rPr>
        <w:t>implementations—see</w:t>
      </w:r>
      <w:r w:rsidRPr="00420451">
        <w:rPr>
          <w:spacing w:val="67"/>
        </w:rPr>
        <w:t xml:space="preserve"> </w:t>
      </w:r>
      <w:r w:rsidRPr="00420451">
        <w:rPr>
          <w:spacing w:val="-4"/>
        </w:rPr>
        <w:t>for</w:t>
      </w:r>
      <w:r w:rsidRPr="00420451">
        <w:rPr>
          <w:spacing w:val="67"/>
        </w:rPr>
        <w:t xml:space="preserve"> </w:t>
      </w:r>
      <w:r w:rsidRPr="00420451">
        <w:rPr>
          <w:spacing w:val="-5"/>
        </w:rPr>
        <w:t xml:space="preserve">example </w:t>
      </w:r>
      <w:r w:rsidRPr="00420451">
        <w:t xml:space="preserve">Graf et </w:t>
      </w:r>
      <w:r w:rsidRPr="00420451">
        <w:rPr>
          <w:spacing w:val="2"/>
        </w:rPr>
        <w:t xml:space="preserve">al. </w:t>
      </w:r>
      <w:r w:rsidRPr="00420451">
        <w:t xml:space="preserve">(1987). </w:t>
      </w:r>
      <w:r w:rsidRPr="00420451">
        <w:rPr>
          <w:spacing w:val="-7"/>
        </w:rPr>
        <w:t xml:space="preserve">The </w:t>
      </w:r>
      <w:r w:rsidRPr="00420451">
        <w:t xml:space="preserve">second </w:t>
      </w:r>
      <w:r w:rsidRPr="00420451">
        <w:rPr>
          <w:spacing w:val="3"/>
        </w:rPr>
        <w:t xml:space="preserve">is </w:t>
      </w:r>
      <w:r w:rsidRPr="00420451">
        <w:t xml:space="preserve">a </w:t>
      </w:r>
      <w:r w:rsidRPr="00420451">
        <w:rPr>
          <w:spacing w:val="-5"/>
        </w:rPr>
        <w:t xml:space="preserve">more </w:t>
      </w:r>
      <w:r w:rsidRPr="00420451">
        <w:t xml:space="preserve">philosophical </w:t>
      </w:r>
      <w:r w:rsidRPr="00420451">
        <w:rPr>
          <w:spacing w:val="-5"/>
        </w:rPr>
        <w:t xml:space="preserve">one </w:t>
      </w:r>
      <w:r w:rsidRPr="00420451">
        <w:rPr>
          <w:spacing w:val="3"/>
        </w:rPr>
        <w:t xml:space="preserve">in </w:t>
      </w:r>
      <w:r w:rsidRPr="00420451">
        <w:rPr>
          <w:spacing w:val="-6"/>
        </w:rPr>
        <w:t xml:space="preserve">that </w:t>
      </w:r>
      <w:r w:rsidRPr="00420451">
        <w:rPr>
          <w:spacing w:val="-8"/>
        </w:rPr>
        <w:t xml:space="preserve">the </w:t>
      </w:r>
      <w:r w:rsidRPr="00420451">
        <w:rPr>
          <w:spacing w:val="-4"/>
        </w:rPr>
        <w:t xml:space="preserve">use </w:t>
      </w:r>
      <w:r w:rsidRPr="00420451">
        <w:t xml:space="preserve">of </w:t>
      </w:r>
      <w:r w:rsidRPr="00420451">
        <w:rPr>
          <w:spacing w:val="-8"/>
        </w:rPr>
        <w:t xml:space="preserve">the </w:t>
      </w:r>
      <w:r w:rsidRPr="00420451">
        <w:rPr>
          <w:spacing w:val="-4"/>
        </w:rPr>
        <w:t xml:space="preserve">sigmoid </w:t>
      </w:r>
      <w:r w:rsidRPr="00420451">
        <w:rPr>
          <w:spacing w:val="-5"/>
        </w:rPr>
        <w:t xml:space="preserve">and </w:t>
      </w:r>
      <w:r w:rsidRPr="00420451">
        <w:rPr>
          <w:spacing w:val="-7"/>
        </w:rPr>
        <w:t xml:space="preserve">time </w:t>
      </w:r>
      <w:r w:rsidRPr="00420451">
        <w:rPr>
          <w:spacing w:val="-3"/>
        </w:rPr>
        <w:t xml:space="preserve">integration </w:t>
      </w:r>
      <w:r w:rsidRPr="00420451">
        <w:rPr>
          <w:spacing w:val="-10"/>
        </w:rPr>
        <w:t xml:space="preserve">make </w:t>
      </w:r>
      <w:r w:rsidRPr="00420451">
        <w:rPr>
          <w:spacing w:val="-3"/>
        </w:rPr>
        <w:t xml:space="preserve">greater contact </w:t>
      </w:r>
      <w:r w:rsidRPr="00420451">
        <w:t xml:space="preserve">with </w:t>
      </w:r>
      <w:r w:rsidRPr="00420451">
        <w:rPr>
          <w:spacing w:val="2"/>
        </w:rPr>
        <w:t xml:space="preserve">real, </w:t>
      </w:r>
      <w:r w:rsidRPr="00420451">
        <w:t xml:space="preserve">biological </w:t>
      </w:r>
      <w:r w:rsidRPr="00420451">
        <w:rPr>
          <w:spacing w:val="-5"/>
        </w:rPr>
        <w:t>neurons.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22"/>
        </w:numPr>
        <w:tabs>
          <w:tab w:val="left" w:pos="2897"/>
        </w:tabs>
        <w:ind w:left="2896"/>
        <w:jc w:val="left"/>
      </w:pPr>
      <w:r w:rsidRPr="00420451">
        <w:t>Combinatorial</w:t>
      </w:r>
      <w:r w:rsidRPr="00420451">
        <w:rPr>
          <w:spacing w:val="1"/>
        </w:rPr>
        <w:t xml:space="preserve"> </w:t>
      </w:r>
      <w:r w:rsidRPr="00420451">
        <w:t>optimization</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7"/>
        </w:rPr>
        <w:t xml:space="preserve">Although </w:t>
      </w:r>
      <w:r w:rsidRPr="00420451">
        <w:rPr>
          <w:spacing w:val="4"/>
        </w:rPr>
        <w:t xml:space="preserve">we </w:t>
      </w:r>
      <w:r w:rsidRPr="00420451">
        <w:rPr>
          <w:spacing w:val="-4"/>
        </w:rPr>
        <w:t xml:space="preserve">have concentrated </w:t>
      </w:r>
      <w:r w:rsidRPr="00420451">
        <w:t xml:space="preserve">exclusively on </w:t>
      </w:r>
      <w:r w:rsidRPr="00420451">
        <w:rPr>
          <w:spacing w:val="-4"/>
        </w:rPr>
        <w:t xml:space="preserve">their </w:t>
      </w:r>
      <w:r w:rsidRPr="00420451">
        <w:rPr>
          <w:spacing w:val="2"/>
        </w:rPr>
        <w:t xml:space="preserve">role </w:t>
      </w:r>
      <w:r w:rsidRPr="00420451">
        <w:rPr>
          <w:spacing w:val="3"/>
        </w:rPr>
        <w:t xml:space="preserve">in </w:t>
      </w:r>
      <w:r w:rsidRPr="00420451">
        <w:t xml:space="preserve">associative </w:t>
      </w:r>
      <w:r w:rsidRPr="00420451">
        <w:rPr>
          <w:spacing w:val="2"/>
        </w:rPr>
        <w:t xml:space="preserve">recall, </w:t>
      </w:r>
      <w:r w:rsidRPr="00420451">
        <w:rPr>
          <w:spacing w:val="-4"/>
        </w:rPr>
        <w:t xml:space="preserve">there </w:t>
      </w:r>
      <w:r w:rsidRPr="00420451">
        <w:rPr>
          <w:spacing w:val="3"/>
        </w:rPr>
        <w:t xml:space="preserve">is </w:t>
      </w:r>
      <w:r w:rsidRPr="00420451">
        <w:rPr>
          <w:spacing w:val="-6"/>
        </w:rPr>
        <w:t xml:space="preserve">another </w:t>
      </w:r>
      <w:r w:rsidRPr="00420451">
        <w:rPr>
          <w:spacing w:val="2"/>
        </w:rPr>
        <w:t xml:space="preserve">class </w:t>
      </w:r>
      <w:r w:rsidRPr="00420451">
        <w:t xml:space="preserve">of problems </w:t>
      </w:r>
      <w:r w:rsidRPr="00420451">
        <w:rPr>
          <w:spacing w:val="-6"/>
        </w:rPr>
        <w:t xml:space="preserve">that </w:t>
      </w:r>
      <w:r w:rsidRPr="00420451">
        <w:t xml:space="preserve">Hopfield </w:t>
      </w:r>
      <w:r w:rsidRPr="00420451">
        <w:rPr>
          <w:spacing w:val="-6"/>
        </w:rPr>
        <w:t xml:space="preserve">nets </w:t>
      </w:r>
      <w:r w:rsidRPr="00420451">
        <w:t xml:space="preserve">can be </w:t>
      </w:r>
      <w:r w:rsidRPr="00420451">
        <w:rPr>
          <w:spacing w:val="-3"/>
        </w:rPr>
        <w:t xml:space="preserve">used </w:t>
      </w:r>
      <w:r w:rsidRPr="00420451">
        <w:rPr>
          <w:spacing w:val="-5"/>
        </w:rPr>
        <w:t xml:space="preserve">to </w:t>
      </w:r>
      <w:r w:rsidRPr="00420451">
        <w:t xml:space="preserve">solve, which are best </w:t>
      </w:r>
      <w:r w:rsidRPr="00420451">
        <w:rPr>
          <w:spacing w:val="-3"/>
        </w:rPr>
        <w:t xml:space="preserve">introduced </w:t>
      </w:r>
      <w:r w:rsidRPr="00420451">
        <w:t xml:space="preserve">by an </w:t>
      </w:r>
      <w:r w:rsidRPr="00420451">
        <w:rPr>
          <w:spacing w:val="-4"/>
        </w:rPr>
        <w:t xml:space="preserve">example. </w:t>
      </w:r>
      <w:r w:rsidRPr="00420451">
        <w:rPr>
          <w:spacing w:val="-5"/>
        </w:rPr>
        <w:t xml:space="preserve">In </w:t>
      </w:r>
      <w:r w:rsidRPr="00420451">
        <w:rPr>
          <w:spacing w:val="-8"/>
        </w:rPr>
        <w:t xml:space="preserve">the </w:t>
      </w:r>
      <w:r w:rsidRPr="00420451">
        <w:rPr>
          <w:spacing w:val="2"/>
        </w:rPr>
        <w:t xml:space="preserve">so-called </w:t>
      </w:r>
      <w:r w:rsidRPr="00420451">
        <w:t>travelling sale</w:t>
      </w:r>
      <w:r w:rsidRPr="00420451">
        <w:t xml:space="preserve">sman problem (TSP) a salesman </w:t>
      </w:r>
      <w:r w:rsidRPr="00420451">
        <w:rPr>
          <w:spacing w:val="-5"/>
        </w:rPr>
        <w:t xml:space="preserve">has to </w:t>
      </w:r>
      <w:r w:rsidRPr="00420451">
        <w:rPr>
          <w:spacing w:val="-4"/>
        </w:rPr>
        <w:t xml:space="preserve">complete </w:t>
      </w:r>
      <w:r w:rsidRPr="00420451">
        <w:t xml:space="preserve">a </w:t>
      </w:r>
      <w:r w:rsidRPr="00420451">
        <w:rPr>
          <w:spacing w:val="-5"/>
        </w:rPr>
        <w:t xml:space="preserve">round </w:t>
      </w:r>
      <w:r w:rsidRPr="00420451">
        <w:t xml:space="preserve">trip of a set of cities visiting each </w:t>
      </w:r>
      <w:r w:rsidRPr="00420451">
        <w:rPr>
          <w:spacing w:val="-5"/>
        </w:rPr>
        <w:t xml:space="preserve">one </w:t>
      </w:r>
      <w:r w:rsidRPr="00420451">
        <w:rPr>
          <w:spacing w:val="-3"/>
        </w:rPr>
        <w:t xml:space="preserve">only </w:t>
      </w:r>
      <w:r w:rsidRPr="00420451">
        <w:rPr>
          <w:spacing w:val="-4"/>
        </w:rPr>
        <w:t xml:space="preserve">once </w:t>
      </w:r>
      <w:r w:rsidRPr="00420451">
        <w:rPr>
          <w:spacing w:val="-5"/>
        </w:rPr>
        <w:t xml:space="preserve">and </w:t>
      </w:r>
      <w:r w:rsidRPr="00420451">
        <w:rPr>
          <w:spacing w:val="3"/>
        </w:rPr>
        <w:t xml:space="preserve">in </w:t>
      </w:r>
      <w:r w:rsidRPr="00420451">
        <w:rPr>
          <w:spacing w:val="-3"/>
        </w:rPr>
        <w:t xml:space="preserve">such </w:t>
      </w:r>
      <w:r w:rsidRPr="00420451">
        <w:t xml:space="preserve">a </w:t>
      </w:r>
      <w:r w:rsidRPr="00420451">
        <w:rPr>
          <w:spacing w:val="3"/>
        </w:rPr>
        <w:t xml:space="preserve">way </w:t>
      </w:r>
      <w:r w:rsidRPr="00420451">
        <w:t xml:space="preserve">as </w:t>
      </w:r>
      <w:r w:rsidRPr="00420451">
        <w:rPr>
          <w:spacing w:val="-5"/>
        </w:rPr>
        <w:t xml:space="preserve">to </w:t>
      </w:r>
      <w:r w:rsidRPr="00420451">
        <w:rPr>
          <w:spacing w:val="-8"/>
        </w:rPr>
        <w:t xml:space="preserve">minimize the </w:t>
      </w:r>
      <w:r w:rsidRPr="00420451">
        <w:rPr>
          <w:spacing w:val="-4"/>
        </w:rPr>
        <w:t xml:space="preserve">total </w:t>
      </w:r>
      <w:r w:rsidRPr="00420451">
        <w:t xml:space="preserve">distance travelled. </w:t>
      </w:r>
      <w:r w:rsidRPr="00420451">
        <w:rPr>
          <w:spacing w:val="-4"/>
        </w:rPr>
        <w:t xml:space="preserve">An </w:t>
      </w:r>
      <w:r w:rsidRPr="00420451">
        <w:rPr>
          <w:spacing w:val="-5"/>
        </w:rPr>
        <w:t xml:space="preserve">example </w:t>
      </w:r>
      <w:r w:rsidRPr="00420451">
        <w:rPr>
          <w:spacing w:val="3"/>
        </w:rPr>
        <w:t xml:space="preserve">is </w:t>
      </w:r>
      <w:r w:rsidRPr="00420451">
        <w:t xml:space="preserve">shown </w:t>
      </w:r>
      <w:r w:rsidRPr="00420451">
        <w:rPr>
          <w:spacing w:val="10"/>
        </w:rPr>
        <w:t xml:space="preserve">in </w:t>
      </w:r>
      <w:hyperlink w:anchor="_bookmark238" w:history="1">
        <w:r w:rsidRPr="00420451">
          <w:rPr>
            <w:spacing w:val="-4"/>
          </w:rPr>
          <w:t xml:space="preserve">Figure </w:t>
        </w:r>
        <w:r w:rsidRPr="00420451">
          <w:t>7.13</w:t>
        </w:r>
        <w:r w:rsidRPr="00420451">
          <w:t xml:space="preserve"> </w:t>
        </w:r>
      </w:hyperlink>
      <w:r w:rsidRPr="00420451">
        <w:rPr>
          <w:spacing w:val="3"/>
        </w:rPr>
        <w:t xml:space="preserve">in </w:t>
      </w:r>
      <w:r w:rsidRPr="00420451">
        <w:t xml:space="preserve">which a set of </w:t>
      </w:r>
      <w:r w:rsidRPr="00420451">
        <w:rPr>
          <w:spacing w:val="-3"/>
        </w:rPr>
        <w:t xml:space="preserve">ten </w:t>
      </w:r>
      <w:r w:rsidRPr="00420451">
        <w:t xml:space="preserve">cities </w:t>
      </w:r>
      <w:r w:rsidRPr="00420451">
        <w:rPr>
          <w:spacing w:val="-4"/>
        </w:rPr>
        <w:t xml:space="preserve">have </w:t>
      </w:r>
      <w:r w:rsidRPr="00420451">
        <w:t xml:space="preserve">been </w:t>
      </w:r>
      <w:r w:rsidRPr="00420451">
        <w:rPr>
          <w:spacing w:val="2"/>
        </w:rPr>
        <w:t xml:space="preserve">labelled </w:t>
      </w:r>
      <w:r w:rsidRPr="00420451">
        <w:rPr>
          <w:spacing w:val="6"/>
        </w:rPr>
        <w:t xml:space="preserve">from </w:t>
      </w:r>
      <w:r w:rsidRPr="00420451">
        <w:rPr>
          <w:i/>
        </w:rPr>
        <w:t xml:space="preserve">A </w:t>
      </w:r>
      <w:r w:rsidRPr="00420451">
        <w:rPr>
          <w:spacing w:val="-7"/>
        </w:rPr>
        <w:t xml:space="preserve">through </w:t>
      </w:r>
      <w:r w:rsidRPr="00420451">
        <w:rPr>
          <w:spacing w:val="-5"/>
        </w:rPr>
        <w:t xml:space="preserve">to </w:t>
      </w:r>
      <w:r w:rsidRPr="00420451">
        <w:rPr>
          <w:i/>
        </w:rPr>
        <w:t xml:space="preserve">J </w:t>
      </w:r>
      <w:r w:rsidRPr="00420451">
        <w:rPr>
          <w:spacing w:val="-5"/>
        </w:rPr>
        <w:t xml:space="preserve">and </w:t>
      </w:r>
      <w:r w:rsidRPr="00420451">
        <w:t xml:space="preserve">a solution indicated by </w:t>
      </w:r>
      <w:r w:rsidRPr="00420451">
        <w:rPr>
          <w:spacing w:val="-8"/>
        </w:rPr>
        <w:t xml:space="preserve">the </w:t>
      </w:r>
      <w:r w:rsidRPr="00420451">
        <w:rPr>
          <w:spacing w:val="-4"/>
        </w:rPr>
        <w:t xml:space="preserve">linking  </w:t>
      </w:r>
      <w:r w:rsidRPr="00420451">
        <w:rPr>
          <w:spacing w:val="3"/>
        </w:rPr>
        <w:t xml:space="preserve">arrows. </w:t>
      </w:r>
      <w:r w:rsidRPr="00420451">
        <w:rPr>
          <w:spacing w:val="-4"/>
        </w:rPr>
        <w:t>This</w:t>
      </w:r>
      <w:r w:rsidRPr="00420451">
        <w:rPr>
          <w:spacing w:val="67"/>
        </w:rPr>
        <w:t xml:space="preserve"> </w:t>
      </w:r>
      <w:r w:rsidRPr="00420451">
        <w:rPr>
          <w:spacing w:val="-6"/>
        </w:rPr>
        <w:t xml:space="preserve">kind </w:t>
      </w:r>
      <w:r w:rsidRPr="00420451">
        <w:t xml:space="preserve">of problem </w:t>
      </w:r>
      <w:r w:rsidRPr="00420451">
        <w:rPr>
          <w:spacing w:val="3"/>
        </w:rPr>
        <w:t xml:space="preserve">is </w:t>
      </w:r>
      <w:r w:rsidRPr="00420451">
        <w:rPr>
          <w:spacing w:val="-4"/>
        </w:rPr>
        <w:t xml:space="preserve">computationally </w:t>
      </w:r>
      <w:r w:rsidRPr="00420451">
        <w:t xml:space="preserve">very difficult </w:t>
      </w:r>
      <w:r w:rsidRPr="00420451">
        <w:rPr>
          <w:spacing w:val="-5"/>
        </w:rPr>
        <w:t xml:space="preserve">and </w:t>
      </w:r>
      <w:r w:rsidRPr="00420451">
        <w:rPr>
          <w:spacing w:val="3"/>
        </w:rPr>
        <w:t xml:space="preserve">it </w:t>
      </w:r>
      <w:r w:rsidRPr="00420451">
        <w:t xml:space="preserve">can be shown </w:t>
      </w:r>
      <w:r w:rsidRPr="00420451">
        <w:rPr>
          <w:spacing w:val="-6"/>
        </w:rPr>
        <w:t xml:space="preserve">that </w:t>
      </w:r>
      <w:r w:rsidRPr="00420451">
        <w:rPr>
          <w:spacing w:val="-8"/>
        </w:rPr>
        <w:t xml:space="preserve">the </w:t>
      </w:r>
      <w:r w:rsidRPr="00420451">
        <w:rPr>
          <w:spacing w:val="-7"/>
        </w:rPr>
        <w:t xml:space="preserve">time </w:t>
      </w:r>
      <w:r w:rsidRPr="00420451">
        <w:rPr>
          <w:spacing w:val="-5"/>
        </w:rPr>
        <w:t xml:space="preserve">to </w:t>
      </w:r>
      <w:r w:rsidRPr="00420451">
        <w:rPr>
          <w:spacing w:val="-7"/>
        </w:rPr>
        <w:t xml:space="preserve">compute </w:t>
      </w:r>
      <w:r w:rsidRPr="00420451">
        <w:t xml:space="preserve">a solution grows </w:t>
      </w:r>
      <w:r w:rsidRPr="00420451">
        <w:rPr>
          <w:spacing w:val="-3"/>
        </w:rPr>
        <w:t xml:space="preserve">exponentially </w:t>
      </w:r>
      <w:r w:rsidRPr="00420451">
        <w:t xml:space="preserve">with </w:t>
      </w:r>
      <w:r w:rsidRPr="00420451">
        <w:rPr>
          <w:spacing w:val="-8"/>
        </w:rPr>
        <w:t xml:space="preserve">the </w:t>
      </w:r>
      <w:r w:rsidRPr="00420451">
        <w:rPr>
          <w:spacing w:val="-9"/>
        </w:rPr>
        <w:t>nu</w:t>
      </w:r>
      <w:r w:rsidRPr="00420451">
        <w:rPr>
          <w:spacing w:val="-9"/>
        </w:rPr>
        <w:t xml:space="preserve">mber </w:t>
      </w:r>
      <w:r w:rsidRPr="00420451">
        <w:t xml:space="preserve">of cities </w:t>
      </w:r>
      <w:r w:rsidRPr="00420451">
        <w:rPr>
          <w:i/>
          <w:spacing w:val="-3"/>
        </w:rPr>
        <w:t>N</w:t>
      </w:r>
      <w:r w:rsidRPr="00420451">
        <w:rPr>
          <w:spacing w:val="-3"/>
        </w:rPr>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5"/>
        </w:rPr>
      </w:pPr>
      <w:r w:rsidRPr="00420451">
        <w:rPr>
          <w:noProof/>
        </w:rPr>
        <w:drawing>
          <wp:anchor distT="0" distB="0" distL="0" distR="0" simplePos="0" relativeHeight="251571712" behindDoc="0" locked="0" layoutInCell="1" allowOverlap="1">
            <wp:simplePos x="0" y="0"/>
            <wp:positionH relativeFrom="page">
              <wp:posOffset>2522001</wp:posOffset>
            </wp:positionH>
            <wp:positionV relativeFrom="paragraph">
              <wp:posOffset>139746</wp:posOffset>
            </wp:positionV>
            <wp:extent cx="2526613" cy="1962150"/>
            <wp:effectExtent l="0" t="0" r="0" b="0"/>
            <wp:wrapTopAndBottom/>
            <wp:docPr id="683" name="image1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196.jpeg"/>
                    <pic:cNvPicPr/>
                  </pic:nvPicPr>
                  <pic:blipFill>
                    <a:blip r:embed="rId216" cstate="print"/>
                    <a:stretch>
                      <a:fillRect/>
                    </a:stretch>
                  </pic:blipFill>
                  <pic:spPr>
                    <a:xfrm>
                      <a:off x="0" y="0"/>
                      <a:ext cx="2526613" cy="1962150"/>
                    </a:xfrm>
                    <a:prstGeom prst="rect">
                      <a:avLst/>
                    </a:prstGeom>
                  </pic:spPr>
                </pic:pic>
              </a:graphicData>
            </a:graphic>
          </wp:anchor>
        </w:drawing>
      </w:r>
    </w:p>
    <w:p w:rsidR="001B278E" w:rsidRPr="00420451" w:rsidRDefault="00F163E5">
      <w:pPr>
        <w:spacing w:before="124"/>
        <w:ind w:left="120"/>
        <w:jc w:val="both"/>
      </w:pPr>
      <w:bookmarkStart w:id="502" w:name="Figure_7.13"/>
      <w:bookmarkStart w:id="503" w:name="_bookmark238"/>
      <w:bookmarkEnd w:id="502"/>
      <w:bookmarkEnd w:id="503"/>
      <w:r w:rsidRPr="00420451">
        <w:rPr>
          <w:b/>
        </w:rPr>
        <w:t xml:space="preserve">Figure 7.13 </w:t>
      </w:r>
      <w:r w:rsidRPr="00420451">
        <w:t>Travelling salesman problem: an example.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5"/>
        </w:rPr>
        <w:t xml:space="preserve">In </w:t>
      </w:r>
      <w:r w:rsidRPr="00420451">
        <w:t xml:space="preserve">1985, Hopfield </w:t>
      </w:r>
      <w:r w:rsidRPr="00420451">
        <w:rPr>
          <w:spacing w:val="-5"/>
        </w:rPr>
        <w:t xml:space="preserve">and </w:t>
      </w:r>
      <w:r w:rsidRPr="00420451">
        <w:rPr>
          <w:spacing w:val="-9"/>
        </w:rPr>
        <w:t xml:space="preserve">Tank </w:t>
      </w:r>
      <w:r w:rsidRPr="00420451">
        <w:t xml:space="preserve">showed </w:t>
      </w:r>
      <w:r w:rsidRPr="00420451">
        <w:rPr>
          <w:spacing w:val="-5"/>
        </w:rPr>
        <w:t xml:space="preserve">how this </w:t>
      </w:r>
      <w:r w:rsidRPr="00420451">
        <w:t xml:space="preserve">problem can be solved by a recurrent </w:t>
      </w:r>
      <w:r w:rsidRPr="00420451">
        <w:rPr>
          <w:spacing w:val="-5"/>
        </w:rPr>
        <w:t xml:space="preserve">net using analogue </w:t>
      </w:r>
      <w:r w:rsidRPr="00420451">
        <w:rPr>
          <w:spacing w:val="-3"/>
        </w:rPr>
        <w:t xml:space="preserve">nodes </w:t>
      </w:r>
      <w:r w:rsidRPr="00420451">
        <w:t xml:space="preserve">of </w:t>
      </w:r>
      <w:r w:rsidRPr="00420451">
        <w:rPr>
          <w:spacing w:val="-8"/>
        </w:rPr>
        <w:t xml:space="preserve">the </w:t>
      </w:r>
      <w:r w:rsidRPr="00420451">
        <w:rPr>
          <w:spacing w:val="-6"/>
        </w:rPr>
        <w:t xml:space="preserve">type </w:t>
      </w:r>
      <w:r w:rsidRPr="00420451">
        <w:t xml:space="preserve">described </w:t>
      </w:r>
      <w:r w:rsidRPr="00420451">
        <w:rPr>
          <w:spacing w:val="3"/>
        </w:rPr>
        <w:t xml:space="preserve">in </w:t>
      </w:r>
      <w:r w:rsidRPr="00420451">
        <w:rPr>
          <w:spacing w:val="-8"/>
        </w:rPr>
        <w:t xml:space="preserve">the </w:t>
      </w:r>
      <w:r w:rsidRPr="00420451">
        <w:t xml:space="preserve">previous section. </w:t>
      </w:r>
      <w:r w:rsidRPr="00420451">
        <w:rPr>
          <w:spacing w:val="-7"/>
        </w:rPr>
        <w:t xml:space="preserve">The  </w:t>
      </w:r>
      <w:r w:rsidRPr="00420451">
        <w:t xml:space="preserve">first step </w:t>
      </w:r>
      <w:r w:rsidRPr="00420451">
        <w:rPr>
          <w:spacing w:val="3"/>
        </w:rPr>
        <w:t xml:space="preserve">is </w:t>
      </w:r>
      <w:r w:rsidRPr="00420451">
        <w:rPr>
          <w:spacing w:val="-5"/>
        </w:rPr>
        <w:t xml:space="preserve">to </w:t>
      </w:r>
      <w:r w:rsidRPr="00420451">
        <w:rPr>
          <w:spacing w:val="-8"/>
        </w:rPr>
        <w:t xml:space="preserve">map the </w:t>
      </w:r>
      <w:r w:rsidRPr="00420451">
        <w:t xml:space="preserve">problem </w:t>
      </w:r>
      <w:r w:rsidRPr="00420451">
        <w:rPr>
          <w:spacing w:val="-6"/>
        </w:rPr>
        <w:t xml:space="preserve">onto </w:t>
      </w:r>
      <w:r w:rsidRPr="00420451">
        <w:rPr>
          <w:spacing w:val="-8"/>
        </w:rPr>
        <w:t xml:space="preserve">the </w:t>
      </w:r>
      <w:r w:rsidRPr="00420451">
        <w:t xml:space="preserve">network so </w:t>
      </w:r>
      <w:r w:rsidRPr="00420451">
        <w:rPr>
          <w:spacing w:val="-6"/>
        </w:rPr>
        <w:t xml:space="preserve">that </w:t>
      </w:r>
      <w:r w:rsidRPr="00420451">
        <w:rPr>
          <w:spacing w:val="-3"/>
        </w:rPr>
        <w:t xml:space="preserve">solutions </w:t>
      </w:r>
      <w:r w:rsidRPr="00420451">
        <w:t xml:space="preserve">correspond </w:t>
      </w:r>
      <w:r w:rsidRPr="00420451">
        <w:rPr>
          <w:spacing w:val="-5"/>
        </w:rPr>
        <w:t xml:space="preserve">to </w:t>
      </w:r>
      <w:r w:rsidRPr="00420451">
        <w:rPr>
          <w:spacing w:val="-3"/>
        </w:rPr>
        <w:t xml:space="preserve">states </w:t>
      </w:r>
      <w:r w:rsidRPr="00420451">
        <w:t xml:space="preserve">of </w:t>
      </w:r>
      <w:r w:rsidRPr="00420451">
        <w:rPr>
          <w:spacing w:val="-8"/>
        </w:rPr>
        <w:t xml:space="preserve">the </w:t>
      </w:r>
      <w:r w:rsidRPr="00420451">
        <w:rPr>
          <w:spacing w:val="-4"/>
        </w:rPr>
        <w:t xml:space="preserve">network. </w:t>
      </w:r>
      <w:r w:rsidRPr="00420451">
        <w:rPr>
          <w:spacing w:val="-7"/>
        </w:rPr>
        <w:t xml:space="preserve">The </w:t>
      </w:r>
      <w:r w:rsidRPr="00420451">
        <w:t xml:space="preserve">problem </w:t>
      </w:r>
      <w:r w:rsidRPr="00420451">
        <w:rPr>
          <w:spacing w:val="-4"/>
        </w:rPr>
        <w:t xml:space="preserve">for </w:t>
      </w:r>
      <w:r w:rsidRPr="00420451">
        <w:rPr>
          <w:i/>
        </w:rPr>
        <w:t xml:space="preserve">N </w:t>
      </w:r>
      <w:r w:rsidRPr="00420451">
        <w:t xml:space="preserve">cities </w:t>
      </w:r>
      <w:r w:rsidRPr="00420451">
        <w:rPr>
          <w:spacing w:val="-8"/>
        </w:rPr>
        <w:t xml:space="preserve">may </w:t>
      </w:r>
      <w:r w:rsidRPr="00420451">
        <w:t xml:space="preserve">be coded </w:t>
      </w:r>
      <w:r w:rsidRPr="00420451">
        <w:rPr>
          <w:spacing w:val="-5"/>
        </w:rPr>
        <w:t xml:space="preserve">into </w:t>
      </w:r>
      <w:r w:rsidRPr="00420451">
        <w:t xml:space="preserve">an </w:t>
      </w:r>
      <w:r w:rsidRPr="00420451">
        <w:rPr>
          <w:i/>
        </w:rPr>
        <w:t xml:space="preserve">N </w:t>
      </w:r>
      <w:r w:rsidRPr="00420451">
        <w:t xml:space="preserve">by </w:t>
      </w:r>
      <w:r w:rsidRPr="00420451">
        <w:rPr>
          <w:i/>
        </w:rPr>
        <w:t xml:space="preserve">N </w:t>
      </w:r>
      <w:r w:rsidRPr="00420451">
        <w:t xml:space="preserve">network as follows. Each row of </w:t>
      </w:r>
      <w:r w:rsidRPr="00420451">
        <w:rPr>
          <w:spacing w:val="-8"/>
        </w:rPr>
        <w:t xml:space="preserve">the </w:t>
      </w:r>
      <w:r w:rsidRPr="00420451">
        <w:rPr>
          <w:spacing w:val="-5"/>
        </w:rPr>
        <w:t xml:space="preserve">net </w:t>
      </w:r>
      <w:r w:rsidRPr="00420451">
        <w:t xml:space="preserve">corresponds </w:t>
      </w:r>
      <w:r w:rsidRPr="00420451">
        <w:rPr>
          <w:spacing w:val="-5"/>
        </w:rPr>
        <w:t xml:space="preserve">to </w:t>
      </w:r>
      <w:r w:rsidRPr="00420451">
        <w:t xml:space="preserve">a city </w:t>
      </w:r>
      <w:r w:rsidRPr="00420451">
        <w:rPr>
          <w:spacing w:val="-5"/>
        </w:rPr>
        <w:t xml:space="preserve">and </w:t>
      </w:r>
      <w:r w:rsidRPr="00420451">
        <w:rPr>
          <w:spacing w:val="-8"/>
        </w:rPr>
        <w:t xml:space="preserve">the </w:t>
      </w:r>
      <w:r w:rsidRPr="00420451">
        <w:t xml:space="preserve">ordinal position of </w:t>
      </w:r>
      <w:r w:rsidRPr="00420451">
        <w:rPr>
          <w:spacing w:val="-8"/>
        </w:rPr>
        <w:t xml:space="preserve">the </w:t>
      </w:r>
      <w:r w:rsidRPr="00420451">
        <w:t>city</w:t>
      </w:r>
      <w:r w:rsidRPr="00420451">
        <w:t xml:space="preserve"> </w:t>
      </w:r>
      <w:r w:rsidRPr="00420451">
        <w:rPr>
          <w:spacing w:val="3"/>
        </w:rPr>
        <w:t xml:space="preserve">in </w:t>
      </w:r>
      <w:r w:rsidRPr="00420451">
        <w:rPr>
          <w:spacing w:val="-8"/>
        </w:rPr>
        <w:t xml:space="preserve">the </w:t>
      </w:r>
      <w:r w:rsidRPr="00420451">
        <w:rPr>
          <w:spacing w:val="-6"/>
        </w:rPr>
        <w:t xml:space="preserve">tour </w:t>
      </w:r>
      <w:r w:rsidRPr="00420451">
        <w:rPr>
          <w:spacing w:val="3"/>
        </w:rPr>
        <w:t xml:space="preserve">is </w:t>
      </w:r>
      <w:r w:rsidRPr="00420451">
        <w:t xml:space="preserve">given by </w:t>
      </w:r>
      <w:r w:rsidRPr="00420451">
        <w:rPr>
          <w:spacing w:val="-8"/>
        </w:rPr>
        <w:t>the</w:t>
      </w:r>
      <w:r w:rsidRPr="00420451">
        <w:rPr>
          <w:spacing w:val="-2"/>
        </w:rPr>
        <w:t xml:space="preserve"> </w:t>
      </w:r>
      <w:r w:rsidRPr="00420451">
        <w:rPr>
          <w:spacing w:val="-4"/>
        </w:rPr>
        <w:t xml:space="preserve">node </w:t>
      </w:r>
      <w:r w:rsidRPr="00420451">
        <w:t xml:space="preserve">at </w:t>
      </w:r>
      <w:r w:rsidRPr="00420451">
        <w:rPr>
          <w:spacing w:val="-6"/>
        </w:rPr>
        <w:t xml:space="preserve">that </w:t>
      </w:r>
      <w:r w:rsidRPr="00420451">
        <w:t xml:space="preserve">place </w:t>
      </w:r>
      <w:r w:rsidRPr="00420451">
        <w:rPr>
          <w:spacing w:val="-7"/>
        </w:rPr>
        <w:t xml:space="preserve">outputting </w:t>
      </w:r>
      <w:r w:rsidRPr="00420451">
        <w:t xml:space="preserve">a </w:t>
      </w:r>
      <w:r w:rsidRPr="00420451">
        <w:rPr>
          <w:spacing w:val="-6"/>
        </w:rPr>
        <w:t xml:space="preserve">high </w:t>
      </w:r>
      <w:r w:rsidRPr="00420451">
        <w:t xml:space="preserve">value </w:t>
      </w:r>
      <w:r w:rsidRPr="00420451">
        <w:rPr>
          <w:spacing w:val="-3"/>
        </w:rPr>
        <w:t>(nominally</w:t>
      </w:r>
    </w:p>
    <w:p w:rsidR="001B278E" w:rsidRPr="00420451" w:rsidRDefault="00F163E5">
      <w:pPr>
        <w:pStyle w:val="BodyText"/>
        <w:spacing w:before="6" w:line="249" w:lineRule="auto"/>
        <w:ind w:left="120" w:right="129"/>
        <w:jc w:val="both"/>
      </w:pPr>
      <w:r w:rsidRPr="00420451">
        <w:t xml:space="preserve">1) while </w:t>
      </w:r>
      <w:r w:rsidRPr="00420451">
        <w:rPr>
          <w:spacing w:val="-8"/>
        </w:rPr>
        <w:t xml:space="preserve">the </w:t>
      </w:r>
      <w:r w:rsidRPr="00420451">
        <w:rPr>
          <w:spacing w:val="2"/>
        </w:rPr>
        <w:t xml:space="preserve">rest </w:t>
      </w:r>
      <w:r w:rsidRPr="00420451">
        <w:t xml:space="preserve">are </w:t>
      </w:r>
      <w:r w:rsidRPr="00420451">
        <w:rPr>
          <w:spacing w:val="2"/>
        </w:rPr>
        <w:t xml:space="preserve">all </w:t>
      </w:r>
      <w:r w:rsidRPr="00420451">
        <w:t xml:space="preserve">at very low values </w:t>
      </w:r>
      <w:r w:rsidRPr="00420451">
        <w:rPr>
          <w:spacing w:val="-3"/>
        </w:rPr>
        <w:t xml:space="preserve">(nominally </w:t>
      </w:r>
      <w:r w:rsidRPr="00420451">
        <w:t xml:space="preserve">0). </w:t>
      </w:r>
      <w:r w:rsidRPr="00420451">
        <w:rPr>
          <w:spacing w:val="-4"/>
        </w:rPr>
        <w:t xml:space="preserve">This </w:t>
      </w:r>
      <w:r w:rsidRPr="00420451">
        <w:rPr>
          <w:spacing w:val="-6"/>
        </w:rPr>
        <w:t xml:space="preserve">scheme </w:t>
      </w:r>
      <w:r w:rsidRPr="00420451">
        <w:rPr>
          <w:spacing w:val="3"/>
        </w:rPr>
        <w:t xml:space="preserve">is </w:t>
      </w:r>
      <w:r w:rsidRPr="00420451">
        <w:t xml:space="preserve">illustrated </w:t>
      </w:r>
      <w:r w:rsidRPr="00420451">
        <w:rPr>
          <w:spacing w:val="10"/>
        </w:rPr>
        <w:t>in</w:t>
      </w:r>
      <w:r w:rsidRPr="00420451">
        <w:rPr>
          <w:spacing w:val="10"/>
        </w:rPr>
        <w:t xml:space="preserve"> </w:t>
      </w:r>
      <w:hyperlink w:anchor="_bookmark239" w:history="1">
        <w:r w:rsidRPr="00420451">
          <w:rPr>
            <w:spacing w:val="-4"/>
          </w:rPr>
          <w:t xml:space="preserve">Figure </w:t>
        </w:r>
        <w:r w:rsidRPr="00420451">
          <w:t>7.14</w:t>
        </w:r>
        <w:r w:rsidRPr="00420451">
          <w:t xml:space="preserve"> </w:t>
        </w:r>
      </w:hyperlink>
      <w:r w:rsidRPr="00420451">
        <w:rPr>
          <w:spacing w:val="-4"/>
        </w:rPr>
        <w:t xml:space="preserve">for </w:t>
      </w:r>
      <w:r w:rsidRPr="00420451">
        <w:rPr>
          <w:spacing w:val="-8"/>
        </w:rPr>
        <w:t xml:space="preserve">the </w:t>
      </w:r>
      <w:r w:rsidRPr="00420451">
        <w:rPr>
          <w:spacing w:val="-6"/>
        </w:rPr>
        <w:t xml:space="preserve">tour </w:t>
      </w:r>
      <w:r w:rsidRPr="00420451">
        <w:t>of</w:t>
      </w:r>
      <w:hyperlink w:anchor="_bookmark238" w:history="1">
        <w:r w:rsidRPr="00420451">
          <w:t xml:space="preserve"> </w:t>
        </w:r>
        <w:r w:rsidRPr="00420451">
          <w:rPr>
            <w:spacing w:val="-4"/>
          </w:rPr>
          <w:t xml:space="preserve">Figure </w:t>
        </w:r>
        <w:r w:rsidRPr="00420451">
          <w:t>7.13</w:t>
        </w:r>
      </w:hyperlink>
      <w:r w:rsidRPr="00420451">
        <w:t xml:space="preserve">. Since </w:t>
      </w:r>
      <w:r w:rsidRPr="00420451">
        <w:rPr>
          <w:spacing w:val="-8"/>
        </w:rPr>
        <w:t xml:space="preserve">the </w:t>
      </w:r>
      <w:r w:rsidRPr="00420451">
        <w:t xml:space="preserve">trip </w:t>
      </w:r>
      <w:r w:rsidRPr="00420451">
        <w:rPr>
          <w:spacing w:val="3"/>
        </w:rPr>
        <w:t xml:space="preserve">is </w:t>
      </w:r>
      <w:r w:rsidRPr="00420451">
        <w:t xml:space="preserve">a closed </w:t>
      </w:r>
      <w:r w:rsidRPr="00420451">
        <w:rPr>
          <w:spacing w:val="-5"/>
        </w:rPr>
        <w:t xml:space="preserve">one </w:t>
      </w:r>
      <w:r w:rsidRPr="00420451">
        <w:rPr>
          <w:spacing w:val="3"/>
        </w:rPr>
        <w:t xml:space="preserve">it </w:t>
      </w:r>
      <w:r w:rsidRPr="00420451">
        <w:t xml:space="preserve">doesn't </w:t>
      </w:r>
      <w:r w:rsidRPr="00420451">
        <w:rPr>
          <w:spacing w:val="-7"/>
        </w:rPr>
        <w:t xml:space="preserve">matter </w:t>
      </w:r>
      <w:r w:rsidRPr="00420451">
        <w:t xml:space="preserve">which city </w:t>
      </w:r>
      <w:r w:rsidRPr="00420451">
        <w:rPr>
          <w:spacing w:val="3"/>
        </w:rPr>
        <w:t xml:space="preserve">is </w:t>
      </w:r>
      <w:r w:rsidRPr="00420451">
        <w:rPr>
          <w:spacing w:val="2"/>
        </w:rPr>
        <w:t xml:space="preserve">labelled </w:t>
      </w:r>
      <w:r w:rsidRPr="00420451">
        <w:t xml:space="preserve">as </w:t>
      </w:r>
      <w:r w:rsidRPr="00420451">
        <w:rPr>
          <w:spacing w:val="-8"/>
        </w:rPr>
        <w:t xml:space="preserve">the </w:t>
      </w:r>
      <w:r w:rsidRPr="00420451">
        <w:t xml:space="preserve">first </w:t>
      </w:r>
      <w:r w:rsidRPr="00420451">
        <w:rPr>
          <w:spacing w:val="-5"/>
        </w:rPr>
        <w:t xml:space="preserve">and this has </w:t>
      </w:r>
      <w:r w:rsidRPr="00420451">
        <w:t xml:space="preserve">been chosen </w:t>
      </w:r>
      <w:r w:rsidRPr="00420451">
        <w:rPr>
          <w:spacing w:val="-5"/>
        </w:rPr>
        <w:t xml:space="preserve">to </w:t>
      </w:r>
      <w:r w:rsidRPr="00420451">
        <w:t xml:space="preserve">be </w:t>
      </w:r>
      <w:r w:rsidRPr="00420451">
        <w:rPr>
          <w:i/>
          <w:spacing w:val="-10"/>
        </w:rPr>
        <w:t>A</w:t>
      </w:r>
      <w:r w:rsidRPr="00420451">
        <w:rPr>
          <w:spacing w:val="-10"/>
        </w:rPr>
        <w:t xml:space="preserve">. </w:t>
      </w:r>
      <w:r w:rsidRPr="00420451">
        <w:rPr>
          <w:spacing w:val="-4"/>
        </w:rPr>
        <w:t xml:space="preserve">This </w:t>
      </w:r>
      <w:r w:rsidRPr="00420451">
        <w:t xml:space="preserve">corresponds </w:t>
      </w:r>
      <w:r w:rsidRPr="00420451">
        <w:rPr>
          <w:spacing w:val="3"/>
        </w:rPr>
        <w:t xml:space="preserve">in </w:t>
      </w:r>
      <w:r w:rsidRPr="00420451">
        <w:rPr>
          <w:spacing w:val="-8"/>
        </w:rPr>
        <w:t xml:space="preserve">the </w:t>
      </w:r>
      <w:r w:rsidRPr="00420451">
        <w:rPr>
          <w:spacing w:val="-5"/>
        </w:rPr>
        <w:t xml:space="preserve">net to </w:t>
      </w:r>
      <w:r w:rsidRPr="00420451">
        <w:rPr>
          <w:spacing w:val="-8"/>
        </w:rPr>
        <w:t xml:space="preserve">the </w:t>
      </w:r>
      <w:r w:rsidRPr="00420451">
        <w:t xml:space="preserve">first </w:t>
      </w:r>
      <w:r w:rsidRPr="00420451">
        <w:rPr>
          <w:spacing w:val="-4"/>
        </w:rPr>
        <w:t xml:space="preserve">node </w:t>
      </w:r>
      <w:r w:rsidRPr="00420451">
        <w:rPr>
          <w:spacing w:val="3"/>
        </w:rPr>
        <w:t xml:space="preserve">in </w:t>
      </w:r>
      <w:r w:rsidRPr="00420451">
        <w:rPr>
          <w:spacing w:val="-8"/>
        </w:rPr>
        <w:t xml:space="preserve">the </w:t>
      </w:r>
      <w:r w:rsidRPr="00420451">
        <w:t xml:space="preserve">row </w:t>
      </w:r>
      <w:r w:rsidRPr="00420451">
        <w:rPr>
          <w:spacing w:val="-4"/>
        </w:rPr>
        <w:t xml:space="preserve">for </w:t>
      </w:r>
      <w:r w:rsidRPr="00420451">
        <w:rPr>
          <w:i/>
        </w:rPr>
        <w:t xml:space="preserve">A </w:t>
      </w:r>
      <w:r w:rsidRPr="00420451">
        <w:t xml:space="preserve">being </w:t>
      </w:r>
      <w:r w:rsidRPr="00420451">
        <w:rPr>
          <w:spacing w:val="-5"/>
        </w:rPr>
        <w:t xml:space="preserve">"on" </w:t>
      </w:r>
      <w:r w:rsidRPr="00420451">
        <w:t xml:space="preserve">while </w:t>
      </w:r>
      <w:r w:rsidRPr="00420451">
        <w:rPr>
          <w:spacing w:val="-8"/>
        </w:rPr>
        <w:t xml:space="preserve">the </w:t>
      </w:r>
      <w:r w:rsidRPr="00420451">
        <w:rPr>
          <w:spacing w:val="-3"/>
        </w:rPr>
        <w:t xml:space="preserve">others </w:t>
      </w:r>
      <w:r w:rsidRPr="00420451">
        <w:rPr>
          <w:spacing w:val="3"/>
        </w:rPr>
        <w:t>in</w:t>
      </w:r>
      <w:r w:rsidRPr="00420451">
        <w:rPr>
          <w:spacing w:val="3"/>
        </w:rPr>
        <w:t xml:space="preserve"> </w:t>
      </w:r>
      <w:r w:rsidRPr="00420451">
        <w:rPr>
          <w:spacing w:val="-5"/>
        </w:rPr>
        <w:t xml:space="preserve">this </w:t>
      </w:r>
      <w:r w:rsidRPr="00420451">
        <w:t xml:space="preserve">row are </w:t>
      </w:r>
      <w:r w:rsidRPr="00420451">
        <w:rPr>
          <w:spacing w:val="2"/>
        </w:rPr>
        <w:t xml:space="preserve">all </w:t>
      </w:r>
      <w:r w:rsidRPr="00420451">
        <w:rPr>
          <w:spacing w:val="-5"/>
        </w:rPr>
        <w:t xml:space="preserve">"off". </w:t>
      </w:r>
      <w:r w:rsidRPr="00420451">
        <w:rPr>
          <w:spacing w:val="-7"/>
        </w:rPr>
        <w:t xml:space="preserve">The </w:t>
      </w:r>
      <w:r w:rsidRPr="00420451">
        <w:t xml:space="preserve">second city </w:t>
      </w:r>
      <w:r w:rsidRPr="00420451">
        <w:rPr>
          <w:spacing w:val="3"/>
        </w:rPr>
        <w:t xml:space="preserve">is </w:t>
      </w:r>
      <w:r w:rsidRPr="00420451">
        <w:rPr>
          <w:i/>
        </w:rPr>
        <w:t xml:space="preserve">F, </w:t>
      </w:r>
      <w:r w:rsidRPr="00420451">
        <w:t xml:space="preserve">which </w:t>
      </w:r>
      <w:r w:rsidRPr="00420451">
        <w:rPr>
          <w:spacing w:val="3"/>
        </w:rPr>
        <w:t xml:space="preserve">is </w:t>
      </w:r>
      <w:r w:rsidRPr="00420451">
        <w:t xml:space="preserve">indicated by </w:t>
      </w:r>
      <w:r w:rsidRPr="00420451">
        <w:rPr>
          <w:spacing w:val="-8"/>
        </w:rPr>
        <w:t xml:space="preserve">the </w:t>
      </w:r>
      <w:r w:rsidRPr="00420451">
        <w:t xml:space="preserve">second </w:t>
      </w:r>
      <w:r w:rsidRPr="00420451">
        <w:rPr>
          <w:spacing w:val="-4"/>
        </w:rPr>
        <w:t xml:space="preserve">node </w:t>
      </w:r>
      <w:r w:rsidRPr="00420451">
        <w:rPr>
          <w:spacing w:val="3"/>
        </w:rPr>
        <w:t xml:space="preserve">in </w:t>
      </w:r>
      <w:r w:rsidRPr="00420451">
        <w:rPr>
          <w:spacing w:val="-8"/>
        </w:rPr>
        <w:t xml:space="preserve">the </w:t>
      </w:r>
      <w:r w:rsidRPr="00420451">
        <w:t xml:space="preserve">row </w:t>
      </w:r>
      <w:r w:rsidRPr="00420451">
        <w:rPr>
          <w:spacing w:val="-4"/>
        </w:rPr>
        <w:t xml:space="preserve">for </w:t>
      </w:r>
      <w:r w:rsidRPr="00420451">
        <w:rPr>
          <w:i/>
        </w:rPr>
        <w:t xml:space="preserve">F </w:t>
      </w:r>
      <w:r w:rsidRPr="00420451">
        <w:t xml:space="preserve">being </w:t>
      </w:r>
      <w:r w:rsidRPr="00420451">
        <w:rPr>
          <w:spacing w:val="-5"/>
        </w:rPr>
        <w:t xml:space="preserve">"on" </w:t>
      </w:r>
      <w:r w:rsidRPr="00420451">
        <w:t xml:space="preserve">while </w:t>
      </w:r>
      <w:r w:rsidRPr="00420451">
        <w:rPr>
          <w:spacing w:val="-8"/>
        </w:rPr>
        <w:t xml:space="preserve">the </w:t>
      </w:r>
      <w:r w:rsidRPr="00420451">
        <w:rPr>
          <w:spacing w:val="2"/>
        </w:rPr>
        <w:t xml:space="preserve">rest </w:t>
      </w:r>
      <w:r w:rsidRPr="00420451">
        <w:t xml:space="preserve">are </w:t>
      </w:r>
      <w:r w:rsidRPr="00420451">
        <w:rPr>
          <w:spacing w:val="-5"/>
        </w:rPr>
        <w:t xml:space="preserve">"off". </w:t>
      </w:r>
      <w:r w:rsidRPr="00420451">
        <w:rPr>
          <w:spacing w:val="-7"/>
        </w:rPr>
        <w:t xml:space="preserve">Continuing </w:t>
      </w:r>
      <w:r w:rsidRPr="00420451">
        <w:rPr>
          <w:spacing w:val="3"/>
        </w:rPr>
        <w:t xml:space="preserve">in </w:t>
      </w:r>
      <w:r w:rsidRPr="00420451">
        <w:rPr>
          <w:spacing w:val="-5"/>
        </w:rPr>
        <w:t xml:space="preserve">this </w:t>
      </w:r>
      <w:r w:rsidRPr="00420451">
        <w:t xml:space="preserve">way, </w:t>
      </w:r>
      <w:r w:rsidRPr="00420451">
        <w:rPr>
          <w:spacing w:val="-8"/>
        </w:rPr>
        <w:t xml:space="preserve">the </w:t>
      </w:r>
      <w:r w:rsidRPr="00420451">
        <w:rPr>
          <w:spacing w:val="-6"/>
        </w:rPr>
        <w:t xml:space="preserve">tour </w:t>
      </w:r>
      <w:r w:rsidRPr="00420451">
        <w:rPr>
          <w:spacing w:val="-3"/>
        </w:rPr>
        <w:t xml:space="preserve">eventually finishes </w:t>
      </w:r>
      <w:r w:rsidRPr="00420451">
        <w:t xml:space="preserve">with city </w:t>
      </w:r>
      <w:r w:rsidRPr="00420451">
        <w:rPr>
          <w:i/>
        </w:rPr>
        <w:t xml:space="preserve">I </w:t>
      </w:r>
      <w:r w:rsidRPr="00420451">
        <w:rPr>
          <w:spacing w:val="3"/>
        </w:rPr>
        <w:t xml:space="preserve">in </w:t>
      </w:r>
      <w:r w:rsidRPr="00420451">
        <w:rPr>
          <w:spacing w:val="-7"/>
        </w:rPr>
        <w:t>tenth</w:t>
      </w:r>
      <w:r w:rsidRPr="00420451">
        <w:rPr>
          <w:spacing w:val="-52"/>
        </w:rPr>
        <w:t xml:space="preserve"> </w:t>
      </w:r>
      <w:r w:rsidRPr="00420451">
        <w:t>position.</w:t>
      </w:r>
    </w:p>
    <w:p w:rsidR="001B278E" w:rsidRPr="00420451" w:rsidRDefault="001B278E">
      <w:pPr>
        <w:pStyle w:val="BodyText"/>
        <w:spacing w:before="11"/>
        <w:rPr>
          <w:sz w:val="31"/>
        </w:rPr>
      </w:pPr>
    </w:p>
    <w:p w:rsidR="001B278E" w:rsidRPr="00420451" w:rsidRDefault="00F163E5">
      <w:pPr>
        <w:pStyle w:val="BodyText"/>
        <w:spacing w:line="249" w:lineRule="auto"/>
        <w:ind w:left="120" w:right="122"/>
        <w:jc w:val="both"/>
      </w:pPr>
      <w:r w:rsidRPr="00420451">
        <w:t>The next step is to construct an energy function that can eventually be rewritten in the form of (7.3) and has minima associated with states that are valid solutions. When this is done, we can then identify the resulting coefficients with the weights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77"/>
        <w:ind w:left="120"/>
      </w:pPr>
      <w:r w:rsidRPr="00420451">
        <w:rPr>
          <w:i/>
        </w:rPr>
        <w:t>w</w:t>
      </w:r>
      <w:r w:rsidRPr="00420451">
        <w:rPr>
          <w:i/>
          <w:position w:val="-6"/>
          <w:sz w:val="22"/>
        </w:rPr>
        <w:t>ij</w:t>
      </w:r>
      <w:r w:rsidRPr="00420451">
        <w:t>. We will not carry this through in detail here but will give an example of</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6"/>
        </w:rPr>
      </w:pPr>
      <w:r w:rsidRPr="00420451">
        <w:rPr>
          <w:noProof/>
        </w:rPr>
        <w:drawing>
          <wp:anchor distT="0" distB="0" distL="0" distR="0" simplePos="0" relativeHeight="251574784" behindDoc="0" locked="0" layoutInCell="1" allowOverlap="1">
            <wp:simplePos x="0" y="0"/>
            <wp:positionH relativeFrom="page">
              <wp:posOffset>2922274</wp:posOffset>
            </wp:positionH>
            <wp:positionV relativeFrom="paragraph">
              <wp:posOffset>147282</wp:posOffset>
            </wp:positionV>
            <wp:extent cx="1716190" cy="1657350"/>
            <wp:effectExtent l="0" t="0" r="0" b="0"/>
            <wp:wrapTopAndBottom/>
            <wp:docPr id="685" name="image1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197.jpeg"/>
                    <pic:cNvPicPr/>
                  </pic:nvPicPr>
                  <pic:blipFill>
                    <a:blip r:embed="rId217" cstate="print"/>
                    <a:stretch>
                      <a:fillRect/>
                    </a:stretch>
                  </pic:blipFill>
                  <pic:spPr>
                    <a:xfrm>
                      <a:off x="0" y="0"/>
                      <a:ext cx="1716190" cy="1657350"/>
                    </a:xfrm>
                    <a:prstGeom prst="rect">
                      <a:avLst/>
                    </a:prstGeom>
                  </pic:spPr>
                </pic:pic>
              </a:graphicData>
            </a:graphic>
          </wp:anchor>
        </w:drawing>
      </w:r>
    </w:p>
    <w:p w:rsidR="001B278E" w:rsidRPr="00420451" w:rsidRDefault="00F163E5">
      <w:pPr>
        <w:spacing w:before="124"/>
        <w:ind w:left="120"/>
        <w:jc w:val="both"/>
      </w:pPr>
      <w:bookmarkStart w:id="504" w:name="Figure_7.14"/>
      <w:bookmarkStart w:id="505" w:name="_bookmark239"/>
      <w:bookmarkEnd w:id="504"/>
      <w:bookmarkEnd w:id="505"/>
      <w:r w:rsidRPr="00420451">
        <w:rPr>
          <w:b/>
        </w:rPr>
        <w:t xml:space="preserve">Figure 7.14 </w:t>
      </w:r>
      <w:r w:rsidRPr="00420451">
        <w:t>Network state for TSP solution.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2"/>
        <w:jc w:val="both"/>
      </w:pPr>
      <w:bookmarkStart w:id="506" w:name="111"/>
      <w:bookmarkStart w:id="507" w:name="_bookmark240"/>
      <w:bookmarkEnd w:id="506"/>
      <w:bookmarkEnd w:id="507"/>
      <w:r w:rsidRPr="00420451">
        <w:rPr>
          <w:spacing w:val="-8"/>
        </w:rPr>
        <w:t xml:space="preserve">the </w:t>
      </w:r>
      <w:r w:rsidRPr="00420451">
        <w:rPr>
          <w:spacing w:val="3"/>
        </w:rPr>
        <w:t xml:space="preserve">way in </w:t>
      </w:r>
      <w:r w:rsidRPr="00420451">
        <w:t xml:space="preserve">which </w:t>
      </w:r>
      <w:r w:rsidRPr="00420451">
        <w:rPr>
          <w:spacing w:val="-3"/>
        </w:rPr>
        <w:t xml:space="preserve">constraints </w:t>
      </w:r>
      <w:r w:rsidRPr="00420451">
        <w:rPr>
          <w:spacing w:val="-8"/>
        </w:rPr>
        <w:t xml:space="preserve">may </w:t>
      </w:r>
      <w:r w:rsidRPr="00420451">
        <w:t xml:space="preserve">be captured directly via </w:t>
      </w:r>
      <w:r w:rsidRPr="00420451">
        <w:rPr>
          <w:spacing w:val="-8"/>
        </w:rPr>
        <w:t xml:space="preserve">the energy. </w:t>
      </w:r>
      <w:r w:rsidRPr="00420451">
        <w:rPr>
          <w:spacing w:val="-7"/>
        </w:rPr>
        <w:t xml:space="preserve">The </w:t>
      </w:r>
      <w:r w:rsidRPr="00420451">
        <w:rPr>
          <w:spacing w:val="-5"/>
        </w:rPr>
        <w:t xml:space="preserve">main </w:t>
      </w:r>
      <w:r w:rsidRPr="00420451">
        <w:t xml:space="preserve">condition on solution </w:t>
      </w:r>
      <w:r w:rsidRPr="00420451">
        <w:rPr>
          <w:spacing w:val="-3"/>
        </w:rPr>
        <w:t xml:space="preserve">states </w:t>
      </w:r>
      <w:r w:rsidRPr="00420451">
        <w:rPr>
          <w:spacing w:val="3"/>
        </w:rPr>
        <w:t xml:space="preserve">is </w:t>
      </w:r>
      <w:r w:rsidRPr="00420451">
        <w:rPr>
          <w:spacing w:val="-6"/>
        </w:rPr>
        <w:t xml:space="preserve">that they </w:t>
      </w:r>
      <w:r w:rsidRPr="00420451">
        <w:rPr>
          <w:spacing w:val="-4"/>
        </w:rPr>
        <w:t xml:space="preserve">should </w:t>
      </w:r>
      <w:r w:rsidRPr="00420451">
        <w:t xml:space="preserve">represent </w:t>
      </w:r>
      <w:r w:rsidRPr="00420451">
        <w:rPr>
          <w:spacing w:val="2"/>
        </w:rPr>
        <w:t xml:space="preserve">valid </w:t>
      </w:r>
      <w:r w:rsidRPr="00420451">
        <w:rPr>
          <w:spacing w:val="-3"/>
        </w:rPr>
        <w:t xml:space="preserve">tours; </w:t>
      </w:r>
      <w:r w:rsidRPr="00420451">
        <w:rPr>
          <w:spacing w:val="-6"/>
        </w:rPr>
        <w:t xml:space="preserve">that </w:t>
      </w:r>
      <w:r w:rsidRPr="00420451">
        <w:rPr>
          <w:spacing w:val="3"/>
        </w:rPr>
        <w:t xml:space="preserve">is, </w:t>
      </w:r>
      <w:r w:rsidRPr="00420451">
        <w:rPr>
          <w:spacing w:val="-4"/>
        </w:rPr>
        <w:t>there</w:t>
      </w:r>
      <w:r w:rsidRPr="00420451">
        <w:rPr>
          <w:spacing w:val="67"/>
        </w:rPr>
        <w:t xml:space="preserve"> </w:t>
      </w:r>
      <w:r w:rsidRPr="00420451">
        <w:rPr>
          <w:spacing w:val="-4"/>
        </w:rPr>
        <w:t xml:space="preserve">should </w:t>
      </w:r>
      <w:r w:rsidRPr="00420451">
        <w:t xml:space="preserve">be </w:t>
      </w:r>
      <w:r w:rsidRPr="00420451">
        <w:rPr>
          <w:spacing w:val="-3"/>
        </w:rPr>
        <w:t xml:space="preserve">only </w:t>
      </w:r>
      <w:r w:rsidRPr="00420451">
        <w:rPr>
          <w:spacing w:val="-5"/>
        </w:rPr>
        <w:t xml:space="preserve">one </w:t>
      </w:r>
      <w:r w:rsidRPr="00420451">
        <w:rPr>
          <w:spacing w:val="-4"/>
        </w:rPr>
        <w:t xml:space="preserve">node </w:t>
      </w:r>
      <w:r w:rsidRPr="00420451">
        <w:rPr>
          <w:spacing w:val="-5"/>
        </w:rPr>
        <w:t xml:space="preserve">"on" </w:t>
      </w:r>
      <w:r w:rsidRPr="00420451">
        <w:rPr>
          <w:spacing w:val="3"/>
        </w:rPr>
        <w:t xml:space="preserve">in </w:t>
      </w:r>
      <w:r w:rsidRPr="00420451">
        <w:t xml:space="preserve">each row </w:t>
      </w:r>
      <w:r w:rsidRPr="00420451">
        <w:rPr>
          <w:spacing w:val="-5"/>
        </w:rPr>
        <w:t xml:space="preserve">and </w:t>
      </w:r>
      <w:r w:rsidRPr="00420451">
        <w:rPr>
          <w:spacing w:val="-7"/>
        </w:rPr>
        <w:t xml:space="preserve">column. </w:t>
      </w:r>
      <w:r w:rsidRPr="00420451">
        <w:rPr>
          <w:spacing w:val="-6"/>
        </w:rPr>
        <w:t xml:space="preserve">Let </w:t>
      </w:r>
      <w:r w:rsidRPr="00420451">
        <w:rPr>
          <w:spacing w:val="-3"/>
        </w:rPr>
        <w:t xml:space="preserve">nodes </w:t>
      </w:r>
      <w:r w:rsidRPr="00420451">
        <w:t xml:space="preserve">be </w:t>
      </w:r>
      <w:r w:rsidRPr="00420451">
        <w:rPr>
          <w:spacing w:val="-4"/>
        </w:rPr>
        <w:t xml:space="preserve">indexed </w:t>
      </w:r>
      <w:r w:rsidRPr="00420451">
        <w:t xml:space="preserve">according </w:t>
      </w:r>
      <w:r w:rsidRPr="00420451">
        <w:rPr>
          <w:spacing w:val="-5"/>
        </w:rPr>
        <w:t xml:space="preserve">to </w:t>
      </w:r>
      <w:r w:rsidRPr="00420451">
        <w:rPr>
          <w:spacing w:val="-4"/>
        </w:rPr>
        <w:t xml:space="preserve">their </w:t>
      </w:r>
      <w:r w:rsidRPr="00420451">
        <w:t xml:space="preserve">row </w:t>
      </w:r>
      <w:r w:rsidRPr="00420451">
        <w:rPr>
          <w:spacing w:val="-5"/>
        </w:rPr>
        <w:t xml:space="preserve">and </w:t>
      </w:r>
      <w:r w:rsidRPr="00420451">
        <w:rPr>
          <w:spacing w:val="-6"/>
        </w:rPr>
        <w:t xml:space="preserve">column </w:t>
      </w:r>
      <w:r w:rsidRPr="00420451">
        <w:t xml:space="preserve">so </w:t>
      </w:r>
      <w:r w:rsidRPr="00420451">
        <w:rPr>
          <w:spacing w:val="-6"/>
        </w:rPr>
        <w:t xml:space="preserve">that </w:t>
      </w:r>
      <w:r w:rsidRPr="00420451">
        <w:rPr>
          <w:i/>
        </w:rPr>
        <w:t>yx</w:t>
      </w:r>
      <w:r w:rsidRPr="00420451">
        <w:rPr>
          <w:i/>
          <w:position w:val="-6"/>
          <w:sz w:val="22"/>
        </w:rPr>
        <w:t xml:space="preserve">i </w:t>
      </w:r>
      <w:r w:rsidRPr="00420451">
        <w:rPr>
          <w:spacing w:val="3"/>
        </w:rPr>
        <w:t xml:space="preserve">is </w:t>
      </w:r>
      <w:r w:rsidRPr="00420451">
        <w:rPr>
          <w:spacing w:val="-8"/>
        </w:rPr>
        <w:t xml:space="preserve">the </w:t>
      </w:r>
      <w:r w:rsidRPr="00420451">
        <w:rPr>
          <w:spacing w:val="-7"/>
        </w:rPr>
        <w:t xml:space="preserve">output </w:t>
      </w:r>
      <w:r w:rsidRPr="00420451">
        <w:t xml:space="preserve">of </w:t>
      </w:r>
      <w:r w:rsidRPr="00420451">
        <w:rPr>
          <w:spacing w:val="-8"/>
        </w:rPr>
        <w:t xml:space="preserve">the </w:t>
      </w:r>
      <w:r w:rsidRPr="00420451">
        <w:rPr>
          <w:spacing w:val="-4"/>
        </w:rPr>
        <w:t xml:space="preserve">node for </w:t>
      </w:r>
      <w:r w:rsidRPr="00420451">
        <w:t xml:space="preserve">city </w:t>
      </w:r>
      <w:r w:rsidRPr="00420451">
        <w:rPr>
          <w:i/>
        </w:rPr>
        <w:t xml:space="preserve">X </w:t>
      </w:r>
      <w:r w:rsidRPr="00420451">
        <w:rPr>
          <w:spacing w:val="3"/>
        </w:rPr>
        <w:t xml:space="preserve">in </w:t>
      </w:r>
      <w:r w:rsidRPr="00420451">
        <w:rPr>
          <w:spacing w:val="-6"/>
        </w:rPr>
        <w:t xml:space="preserve">tour </w:t>
      </w:r>
      <w:r w:rsidRPr="00420451">
        <w:t xml:space="preserve">position </w:t>
      </w:r>
      <w:r w:rsidRPr="00420451">
        <w:rPr>
          <w:i/>
        </w:rPr>
        <w:t xml:space="preserve">i </w:t>
      </w:r>
      <w:r w:rsidRPr="00420451">
        <w:rPr>
          <w:spacing w:val="-5"/>
        </w:rPr>
        <w:t xml:space="preserve">and </w:t>
      </w:r>
      <w:r w:rsidRPr="00420451">
        <w:t xml:space="preserve">consider </w:t>
      </w:r>
      <w:r w:rsidRPr="00420451">
        <w:rPr>
          <w:spacing w:val="-8"/>
        </w:rPr>
        <w:t xml:space="preserve">the </w:t>
      </w:r>
      <w:r w:rsidRPr="00420451">
        <w:rPr>
          <w:spacing w:val="-4"/>
        </w:rPr>
        <w:t>sum</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577856" behindDoc="0" locked="0" layoutInCell="1" allowOverlap="1">
            <wp:simplePos x="0" y="0"/>
            <wp:positionH relativeFrom="page">
              <wp:posOffset>3179592</wp:posOffset>
            </wp:positionH>
            <wp:positionV relativeFrom="paragraph">
              <wp:posOffset>130505</wp:posOffset>
            </wp:positionV>
            <wp:extent cx="1210867" cy="371475"/>
            <wp:effectExtent l="0" t="0" r="0" b="0"/>
            <wp:wrapTopAndBottom/>
            <wp:docPr id="687" name="image1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198.jpeg"/>
                    <pic:cNvPicPr/>
                  </pic:nvPicPr>
                  <pic:blipFill>
                    <a:blip r:embed="rId218" cstate="print"/>
                    <a:stretch>
                      <a:fillRect/>
                    </a:stretch>
                  </pic:blipFill>
                  <pic:spPr>
                    <a:xfrm>
                      <a:off x="0" y="0"/>
                      <a:ext cx="1210867" cy="371475"/>
                    </a:xfrm>
                    <a:prstGeom prst="rect">
                      <a:avLst/>
                    </a:prstGeom>
                  </pic:spPr>
                </pic:pic>
              </a:graphicData>
            </a:graphic>
          </wp:anchor>
        </w:drawing>
      </w:r>
    </w:p>
    <w:p w:rsidR="001B278E" w:rsidRPr="00420451" w:rsidRDefault="00F163E5">
      <w:pPr>
        <w:pStyle w:val="BodyText"/>
        <w:spacing w:line="306" w:lineRule="exact"/>
        <w:ind w:left="120"/>
      </w:pPr>
      <w:r w:rsidRPr="00420451">
        <w:t>(7.10)</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t xml:space="preserve">Each term </w:t>
      </w:r>
      <w:r w:rsidRPr="00420451">
        <w:rPr>
          <w:spacing w:val="3"/>
        </w:rPr>
        <w:t xml:space="preserve">is </w:t>
      </w:r>
      <w:r w:rsidRPr="00420451">
        <w:rPr>
          <w:spacing w:val="-8"/>
        </w:rPr>
        <w:t xml:space="preserve">the </w:t>
      </w:r>
      <w:r w:rsidRPr="00420451">
        <w:t xml:space="preserve">product of a pair of </w:t>
      </w:r>
      <w:r w:rsidRPr="00420451">
        <w:rPr>
          <w:spacing w:val="-3"/>
        </w:rPr>
        <w:t xml:space="preserve">single </w:t>
      </w:r>
      <w:r w:rsidRPr="00420451">
        <w:t xml:space="preserve">city </w:t>
      </w:r>
      <w:r w:rsidRPr="00420451">
        <w:rPr>
          <w:spacing w:val="-7"/>
        </w:rPr>
        <w:t xml:space="preserve">outputs </w:t>
      </w:r>
      <w:r w:rsidRPr="00420451">
        <w:t xml:space="preserve">with </w:t>
      </w:r>
      <w:r w:rsidRPr="00420451">
        <w:rPr>
          <w:spacing w:val="-3"/>
        </w:rPr>
        <w:t xml:space="preserve">different </w:t>
      </w:r>
      <w:r w:rsidRPr="00420451">
        <w:rPr>
          <w:spacing w:val="-6"/>
        </w:rPr>
        <w:t xml:space="preserve">tour </w:t>
      </w:r>
      <w:r w:rsidRPr="00420451">
        <w:t xml:space="preserve">positions. </w:t>
      </w:r>
      <w:r w:rsidRPr="00420451">
        <w:rPr>
          <w:spacing w:val="-5"/>
        </w:rPr>
        <w:t xml:space="preserve">If </w:t>
      </w:r>
      <w:r w:rsidRPr="00420451">
        <w:rPr>
          <w:spacing w:val="2"/>
        </w:rPr>
        <w:t xml:space="preserve">all </w:t>
      </w:r>
      <w:r w:rsidRPr="00420451">
        <w:rPr>
          <w:spacing w:val="3"/>
        </w:rPr>
        <w:t xml:space="preserve">rows </w:t>
      </w:r>
      <w:r w:rsidRPr="00420451">
        <w:rPr>
          <w:spacing w:val="-3"/>
        </w:rPr>
        <w:t xml:space="preserve">contain only </w:t>
      </w:r>
      <w:r w:rsidRPr="00420451">
        <w:t xml:space="preserve">a </w:t>
      </w:r>
      <w:r w:rsidRPr="00420451">
        <w:rPr>
          <w:spacing w:val="-3"/>
        </w:rPr>
        <w:t xml:space="preserve">single </w:t>
      </w:r>
      <w:r w:rsidRPr="00420451">
        <w:rPr>
          <w:spacing w:val="-5"/>
        </w:rPr>
        <w:t xml:space="preserve">"on" </w:t>
      </w:r>
      <w:r w:rsidRPr="00420451">
        <w:rPr>
          <w:spacing w:val="-7"/>
        </w:rPr>
        <w:t xml:space="preserve">unit, </w:t>
      </w:r>
      <w:r w:rsidRPr="00420451">
        <w:rPr>
          <w:spacing w:val="-5"/>
        </w:rPr>
        <w:t xml:space="preserve">this  </w:t>
      </w:r>
      <w:r w:rsidRPr="00420451">
        <w:rPr>
          <w:spacing w:val="-4"/>
        </w:rPr>
        <w:t xml:space="preserve">sum </w:t>
      </w:r>
      <w:r w:rsidRPr="00420451">
        <w:rPr>
          <w:spacing w:val="3"/>
        </w:rPr>
        <w:t xml:space="preserve">is </w:t>
      </w:r>
      <w:r w:rsidRPr="00420451">
        <w:t xml:space="preserve">zero, otherwise </w:t>
      </w:r>
      <w:r w:rsidRPr="00420451">
        <w:rPr>
          <w:spacing w:val="3"/>
        </w:rPr>
        <w:t xml:space="preserve">it is </w:t>
      </w:r>
      <w:r w:rsidRPr="00420451">
        <w:t xml:space="preserve">positive. </w:t>
      </w:r>
      <w:r w:rsidRPr="00420451">
        <w:rPr>
          <w:spacing w:val="-7"/>
        </w:rPr>
        <w:t xml:space="preserve">Thus, </w:t>
      </w:r>
      <w:r w:rsidRPr="00420451">
        <w:rPr>
          <w:spacing w:val="-5"/>
        </w:rPr>
        <w:t xml:space="preserve">this </w:t>
      </w:r>
      <w:r w:rsidRPr="00420451">
        <w:t xml:space="preserve">term </w:t>
      </w:r>
      <w:r w:rsidRPr="00420451">
        <w:rPr>
          <w:spacing w:val="5"/>
        </w:rPr>
        <w:t xml:space="preserve">will </w:t>
      </w:r>
      <w:r w:rsidRPr="00420451">
        <w:rPr>
          <w:spacing w:val="-6"/>
        </w:rPr>
        <w:t xml:space="preserve">tend </w:t>
      </w:r>
      <w:r w:rsidRPr="00420451">
        <w:rPr>
          <w:spacing w:val="-5"/>
        </w:rPr>
        <w:t xml:space="preserve">to encourage </w:t>
      </w:r>
      <w:r w:rsidRPr="00420451">
        <w:rPr>
          <w:spacing w:val="3"/>
        </w:rPr>
        <w:t xml:space="preserve">rows </w:t>
      </w:r>
      <w:r w:rsidRPr="00420451">
        <w:rPr>
          <w:spacing w:val="-5"/>
        </w:rPr>
        <w:t xml:space="preserve">to </w:t>
      </w:r>
      <w:r w:rsidRPr="00420451">
        <w:rPr>
          <w:spacing w:val="-3"/>
        </w:rPr>
        <w:t xml:space="preserve">contain </w:t>
      </w:r>
      <w:r w:rsidRPr="00420451">
        <w:t xml:space="preserve">at </w:t>
      </w:r>
      <w:r w:rsidRPr="00420451">
        <w:rPr>
          <w:spacing w:val="-6"/>
        </w:rPr>
        <w:t xml:space="preserve">most </w:t>
      </w:r>
      <w:r w:rsidRPr="00420451">
        <w:t xml:space="preserve">a </w:t>
      </w:r>
      <w:r w:rsidRPr="00420451">
        <w:rPr>
          <w:spacing w:val="-3"/>
        </w:rPr>
        <w:t xml:space="preserve">single </w:t>
      </w:r>
      <w:r w:rsidRPr="00420451">
        <w:rPr>
          <w:spacing w:val="-5"/>
        </w:rPr>
        <w:t xml:space="preserve">"on" </w:t>
      </w:r>
      <w:r w:rsidRPr="00420451">
        <w:rPr>
          <w:spacing w:val="-7"/>
        </w:rPr>
        <w:t xml:space="preserve">unit. </w:t>
      </w:r>
      <w:r w:rsidRPr="00420451">
        <w:t xml:space="preserve">Similar </w:t>
      </w:r>
      <w:r w:rsidRPr="00420451">
        <w:rPr>
          <w:spacing w:val="-6"/>
        </w:rPr>
        <w:t xml:space="preserve">terms </w:t>
      </w:r>
      <w:r w:rsidRPr="00420451">
        <w:rPr>
          <w:spacing w:val="-8"/>
        </w:rPr>
        <w:t xml:space="preserve">may </w:t>
      </w:r>
      <w:r w:rsidRPr="00420451">
        <w:t xml:space="preserve">be </w:t>
      </w:r>
      <w:r w:rsidRPr="00420451">
        <w:rPr>
          <w:spacing w:val="-4"/>
        </w:rPr>
        <w:t xml:space="preserve">constructed </w:t>
      </w:r>
      <w:r w:rsidRPr="00420451">
        <w:rPr>
          <w:spacing w:val="-5"/>
        </w:rPr>
        <w:t xml:space="preserve">to encourage </w:t>
      </w:r>
      <w:r w:rsidRPr="00420451">
        <w:rPr>
          <w:spacing w:val="-3"/>
        </w:rPr>
        <w:t xml:space="preserve">single </w:t>
      </w:r>
      <w:r w:rsidRPr="00420451">
        <w:rPr>
          <w:spacing w:val="-7"/>
        </w:rPr>
        <w:t xml:space="preserve">units </w:t>
      </w:r>
      <w:r w:rsidRPr="00420451">
        <w:t xml:space="preserve">being </w:t>
      </w:r>
      <w:r w:rsidRPr="00420451">
        <w:rPr>
          <w:spacing w:val="-5"/>
        </w:rPr>
        <w:t xml:space="preserve">"on" </w:t>
      </w:r>
      <w:r w:rsidRPr="00420451">
        <w:rPr>
          <w:spacing w:val="3"/>
        </w:rPr>
        <w:t xml:space="preserve">in </w:t>
      </w:r>
      <w:r w:rsidRPr="00420451">
        <w:rPr>
          <w:spacing w:val="-6"/>
        </w:rPr>
        <w:t xml:space="preserve">columns, </w:t>
      </w:r>
      <w:r w:rsidRPr="00420451">
        <w:rPr>
          <w:spacing w:val="-8"/>
        </w:rPr>
        <w:t xml:space="preserve">the </w:t>
      </w:r>
      <w:r w:rsidRPr="00420451">
        <w:rPr>
          <w:spacing w:val="-3"/>
        </w:rPr>
        <w:t xml:space="preserve">existence </w:t>
      </w:r>
      <w:r w:rsidRPr="00420451">
        <w:t xml:space="preserve">of </w:t>
      </w:r>
      <w:r w:rsidRPr="00420451">
        <w:rPr>
          <w:spacing w:val="-3"/>
        </w:rPr>
        <w:t xml:space="preserve">exactly ten </w:t>
      </w:r>
      <w:r w:rsidRPr="00420451">
        <w:rPr>
          <w:spacing w:val="-7"/>
        </w:rPr>
        <w:t xml:space="preserve">units </w:t>
      </w:r>
      <w:r w:rsidRPr="00420451">
        <w:rPr>
          <w:spacing w:val="-5"/>
        </w:rPr>
        <w:t xml:space="preserve">"on" </w:t>
      </w:r>
      <w:r w:rsidRPr="00420451">
        <w:rPr>
          <w:spacing w:val="3"/>
        </w:rPr>
        <w:t xml:space="preserve">in </w:t>
      </w:r>
      <w:r w:rsidRPr="00420451">
        <w:rPr>
          <w:spacing w:val="-8"/>
        </w:rPr>
        <w:t xml:space="preserve">the </w:t>
      </w:r>
      <w:r w:rsidRPr="00420451">
        <w:rPr>
          <w:spacing w:val="-5"/>
        </w:rPr>
        <w:t xml:space="preserve">net </w:t>
      </w:r>
      <w:r w:rsidRPr="00420451">
        <w:rPr>
          <w:spacing w:val="-4"/>
        </w:rPr>
        <w:t xml:space="preserve">and, </w:t>
      </w:r>
      <w:r w:rsidRPr="00420451">
        <w:t xml:space="preserve">of course, </w:t>
      </w:r>
      <w:r w:rsidRPr="00420451">
        <w:rPr>
          <w:spacing w:val="-5"/>
        </w:rPr>
        <w:t xml:space="preserve">to </w:t>
      </w:r>
      <w:r w:rsidRPr="00420451">
        <w:rPr>
          <w:spacing w:val="-3"/>
        </w:rPr>
        <w:t xml:space="preserve">foster </w:t>
      </w:r>
      <w:r w:rsidRPr="00420451">
        <w:t xml:space="preserve">a shortest </w:t>
      </w:r>
      <w:r w:rsidRPr="00420451">
        <w:rPr>
          <w:spacing w:val="-7"/>
        </w:rPr>
        <w:t xml:space="preserve">tour. When </w:t>
      </w:r>
      <w:r w:rsidRPr="00420451">
        <w:rPr>
          <w:spacing w:val="2"/>
        </w:rPr>
        <w:t xml:space="preserve">all </w:t>
      </w:r>
      <w:r w:rsidRPr="00420451">
        <w:rPr>
          <w:spacing w:val="-4"/>
        </w:rPr>
        <w:t xml:space="preserve">these </w:t>
      </w:r>
      <w:r w:rsidRPr="00420451">
        <w:rPr>
          <w:spacing w:val="-6"/>
        </w:rPr>
        <w:t xml:space="preserve">terms </w:t>
      </w:r>
      <w:r w:rsidRPr="00420451">
        <w:t xml:space="preserve">are </w:t>
      </w:r>
      <w:r w:rsidRPr="00420451">
        <w:rPr>
          <w:spacing w:val="-4"/>
        </w:rPr>
        <w:t xml:space="preserve">combined, </w:t>
      </w:r>
      <w:r w:rsidRPr="00420451">
        <w:rPr>
          <w:spacing w:val="-8"/>
        </w:rPr>
        <w:t xml:space="preserve">the </w:t>
      </w:r>
      <w:r w:rsidRPr="00420451">
        <w:rPr>
          <w:spacing w:val="-2"/>
        </w:rPr>
        <w:t xml:space="preserve">resulting </w:t>
      </w:r>
      <w:r w:rsidRPr="00420451">
        <w:t xml:space="preserve">expression can indeed be written </w:t>
      </w:r>
      <w:r w:rsidRPr="00420451">
        <w:rPr>
          <w:spacing w:val="3"/>
        </w:rPr>
        <w:t xml:space="preserve">in </w:t>
      </w:r>
      <w:r w:rsidRPr="00420451">
        <w:rPr>
          <w:spacing w:val="-8"/>
        </w:rPr>
        <w:t xml:space="preserve">the </w:t>
      </w:r>
      <w:r w:rsidRPr="00420451">
        <w:t xml:space="preserve">form of (7.3) </w:t>
      </w:r>
      <w:r w:rsidRPr="00420451">
        <w:rPr>
          <w:spacing w:val="-5"/>
        </w:rPr>
        <w:t xml:space="preserve">and </w:t>
      </w:r>
      <w:r w:rsidRPr="00420451">
        <w:t xml:space="preserve">a set of </w:t>
      </w:r>
      <w:r w:rsidRPr="00420451">
        <w:rPr>
          <w:spacing w:val="-4"/>
        </w:rPr>
        <w:t xml:space="preserve">weights </w:t>
      </w:r>
      <w:r w:rsidRPr="00420451">
        <w:rPr>
          <w:spacing w:val="-3"/>
        </w:rPr>
        <w:t>extracted</w:t>
      </w:r>
      <w:hyperlink w:anchor="_bookmark248" w:history="1">
        <w:r w:rsidRPr="00420451">
          <w:rPr>
            <w:spacing w:val="-3"/>
            <w:position w:val="10"/>
            <w:sz w:val="22"/>
          </w:rPr>
          <w:t>3</w:t>
        </w:r>
      </w:hyperlink>
      <w:r w:rsidRPr="00420451">
        <w:rPr>
          <w:spacing w:val="-3"/>
        </w:rPr>
        <w:t xml:space="preserve">. </w:t>
      </w:r>
      <w:r w:rsidRPr="00420451">
        <w:rPr>
          <w:spacing w:val="-7"/>
        </w:rPr>
        <w:t xml:space="preserve">The </w:t>
      </w:r>
      <w:r w:rsidRPr="00420451">
        <w:t xml:space="preserve">result </w:t>
      </w:r>
      <w:r w:rsidRPr="00420451">
        <w:rPr>
          <w:spacing w:val="3"/>
        </w:rPr>
        <w:t xml:space="preserve">is </w:t>
      </w:r>
      <w:r w:rsidRPr="00420451">
        <w:rPr>
          <w:spacing w:val="-6"/>
        </w:rPr>
        <w:t xml:space="preserve">that </w:t>
      </w:r>
      <w:r w:rsidRPr="00420451">
        <w:rPr>
          <w:spacing w:val="-4"/>
        </w:rPr>
        <w:t xml:space="preserve">there </w:t>
      </w:r>
      <w:r w:rsidRPr="00420451">
        <w:t xml:space="preserve">are </w:t>
      </w:r>
      <w:r w:rsidRPr="00420451">
        <w:rPr>
          <w:spacing w:val="-4"/>
        </w:rPr>
        <w:t xml:space="preserve">negative weights </w:t>
      </w:r>
      <w:r w:rsidRPr="00420451">
        <w:rPr>
          <w:spacing w:val="-3"/>
        </w:rPr>
        <w:t xml:space="preserve">(inhibition) </w:t>
      </w:r>
      <w:r w:rsidRPr="00420451">
        <w:t xml:space="preserve">between </w:t>
      </w:r>
      <w:r w:rsidRPr="00420451">
        <w:rPr>
          <w:spacing w:val="-3"/>
        </w:rPr>
        <w:t xml:space="preserve">nodes </w:t>
      </w:r>
      <w:r w:rsidRPr="00420451">
        <w:rPr>
          <w:spacing w:val="3"/>
        </w:rPr>
        <w:t xml:space="preserve">in </w:t>
      </w:r>
      <w:r w:rsidRPr="00420451">
        <w:rPr>
          <w:spacing w:val="-8"/>
        </w:rPr>
        <w:t xml:space="preserve">the </w:t>
      </w:r>
      <w:r w:rsidRPr="00420451">
        <w:rPr>
          <w:spacing w:val="-5"/>
        </w:rPr>
        <w:t xml:space="preserve">same </w:t>
      </w:r>
      <w:r w:rsidRPr="00420451">
        <w:t xml:space="preserve">row, </w:t>
      </w:r>
      <w:r w:rsidRPr="00420451">
        <w:rPr>
          <w:spacing w:val="-5"/>
        </w:rPr>
        <w:t xml:space="preserve">and </w:t>
      </w:r>
      <w:r w:rsidRPr="00420451">
        <w:t xml:space="preserve">between </w:t>
      </w:r>
      <w:r w:rsidRPr="00420451">
        <w:rPr>
          <w:spacing w:val="-3"/>
        </w:rPr>
        <w:t>n</w:t>
      </w:r>
      <w:r w:rsidRPr="00420451">
        <w:rPr>
          <w:spacing w:val="-3"/>
        </w:rPr>
        <w:t xml:space="preserve">odes </w:t>
      </w:r>
      <w:r w:rsidRPr="00420451">
        <w:rPr>
          <w:spacing w:val="3"/>
        </w:rPr>
        <w:t xml:space="preserve">in </w:t>
      </w:r>
      <w:r w:rsidRPr="00420451">
        <w:rPr>
          <w:spacing w:val="-8"/>
        </w:rPr>
        <w:t xml:space="preserve">the </w:t>
      </w:r>
      <w:r w:rsidRPr="00420451">
        <w:rPr>
          <w:spacing w:val="-5"/>
        </w:rPr>
        <w:t xml:space="preserve">same </w:t>
      </w:r>
      <w:r w:rsidRPr="00420451">
        <w:rPr>
          <w:spacing w:val="-7"/>
        </w:rPr>
        <w:t xml:space="preserve">column. The </w:t>
      </w:r>
      <w:r w:rsidRPr="00420451">
        <w:rPr>
          <w:spacing w:val="-5"/>
        </w:rPr>
        <w:t xml:space="preserve">path-length </w:t>
      </w:r>
      <w:r w:rsidRPr="00420451">
        <w:t xml:space="preserve">criterion leads </w:t>
      </w:r>
      <w:r w:rsidRPr="00420451">
        <w:rPr>
          <w:spacing w:val="-5"/>
        </w:rPr>
        <w:t xml:space="preserve">to </w:t>
      </w:r>
      <w:r w:rsidRPr="00420451">
        <w:t xml:space="preserve">inhibition between adjacent </w:t>
      </w:r>
      <w:r w:rsidRPr="00420451">
        <w:rPr>
          <w:spacing w:val="-7"/>
        </w:rPr>
        <w:t xml:space="preserve">columns </w:t>
      </w:r>
      <w:r w:rsidRPr="00420451">
        <w:t xml:space="preserve">(cities </w:t>
      </w:r>
      <w:r w:rsidRPr="00420451">
        <w:rPr>
          <w:spacing w:val="3"/>
        </w:rPr>
        <w:t xml:space="preserve">in </w:t>
      </w:r>
      <w:r w:rsidRPr="00420451">
        <w:t xml:space="preserve">a </w:t>
      </w:r>
      <w:r w:rsidRPr="00420451">
        <w:rPr>
          <w:spacing w:val="-5"/>
        </w:rPr>
        <w:t xml:space="preserve">path) </w:t>
      </w:r>
      <w:r w:rsidRPr="00420451">
        <w:t xml:space="preserve">whose </w:t>
      </w:r>
      <w:r w:rsidRPr="00420451">
        <w:rPr>
          <w:spacing w:val="-5"/>
        </w:rPr>
        <w:t xml:space="preserve">strength </w:t>
      </w:r>
      <w:r w:rsidRPr="00420451">
        <w:rPr>
          <w:spacing w:val="3"/>
        </w:rPr>
        <w:t xml:space="preserve">is </w:t>
      </w:r>
      <w:r w:rsidRPr="00420451">
        <w:t xml:space="preserve">proportional </w:t>
      </w:r>
      <w:r w:rsidRPr="00420451">
        <w:rPr>
          <w:spacing w:val="-5"/>
        </w:rPr>
        <w:t xml:space="preserve">to </w:t>
      </w:r>
      <w:r w:rsidRPr="00420451">
        <w:rPr>
          <w:spacing w:val="-8"/>
        </w:rPr>
        <w:t xml:space="preserve">the </w:t>
      </w:r>
      <w:r w:rsidRPr="00420451">
        <w:t xml:space="preserve">path </w:t>
      </w:r>
      <w:r w:rsidRPr="00420451">
        <w:rPr>
          <w:spacing w:val="-6"/>
        </w:rPr>
        <w:t xml:space="preserve">length </w:t>
      </w:r>
      <w:r w:rsidRPr="00420451">
        <w:t xml:space="preserve">between </w:t>
      </w:r>
      <w:r w:rsidRPr="00420451">
        <w:rPr>
          <w:spacing w:val="-8"/>
        </w:rPr>
        <w:t xml:space="preserve">the </w:t>
      </w:r>
      <w:r w:rsidRPr="00420451">
        <w:t xml:space="preserve">cities </w:t>
      </w:r>
      <w:r w:rsidRPr="00420451">
        <w:rPr>
          <w:spacing w:val="-4"/>
        </w:rPr>
        <w:t xml:space="preserve">for </w:t>
      </w:r>
      <w:r w:rsidRPr="00420451">
        <w:rPr>
          <w:spacing w:val="-5"/>
        </w:rPr>
        <w:t xml:space="preserve">those </w:t>
      </w:r>
      <w:r w:rsidRPr="00420451">
        <w:t xml:space="preserve">nodes. </w:t>
      </w:r>
      <w:r w:rsidRPr="00420451">
        <w:rPr>
          <w:spacing w:val="-3"/>
        </w:rPr>
        <w:t xml:space="preserve">By </w:t>
      </w:r>
      <w:r w:rsidRPr="00420451">
        <w:t xml:space="preserve">allowing </w:t>
      </w:r>
      <w:r w:rsidRPr="00420451">
        <w:rPr>
          <w:spacing w:val="-8"/>
        </w:rPr>
        <w:t xml:space="preserve">the </w:t>
      </w:r>
      <w:r w:rsidRPr="00420451">
        <w:rPr>
          <w:spacing w:val="-5"/>
        </w:rPr>
        <w:t xml:space="preserve">net to </w:t>
      </w:r>
      <w:r w:rsidRPr="00420451">
        <w:rPr>
          <w:spacing w:val="-4"/>
        </w:rPr>
        <w:t xml:space="preserve">run </w:t>
      </w:r>
      <w:r w:rsidRPr="00420451">
        <w:rPr>
          <w:spacing w:val="-6"/>
        </w:rPr>
        <w:t xml:space="preserve">under </w:t>
      </w:r>
      <w:r w:rsidRPr="00420451">
        <w:t xml:space="preserve">its </w:t>
      </w:r>
      <w:r w:rsidRPr="00420451">
        <w:rPr>
          <w:spacing w:val="-5"/>
        </w:rPr>
        <w:t xml:space="preserve">dynamics, </w:t>
      </w:r>
      <w:r w:rsidRPr="00420451">
        <w:t xml:space="preserve">an </w:t>
      </w:r>
      <w:r w:rsidRPr="00420451">
        <w:rPr>
          <w:spacing w:val="-4"/>
        </w:rPr>
        <w:t xml:space="preserve">energy </w:t>
      </w:r>
      <w:r w:rsidRPr="00420451">
        <w:rPr>
          <w:spacing w:val="-10"/>
        </w:rPr>
        <w:t xml:space="preserve">minimum </w:t>
      </w:r>
      <w:r w:rsidRPr="00420451">
        <w:rPr>
          <w:spacing w:val="3"/>
        </w:rPr>
        <w:t xml:space="preserve">is </w:t>
      </w:r>
      <w:r w:rsidRPr="00420451">
        <w:t xml:space="preserve">reached </w:t>
      </w:r>
      <w:r w:rsidRPr="00420451">
        <w:rPr>
          <w:spacing w:val="-6"/>
        </w:rPr>
        <w:t xml:space="preserve">that </w:t>
      </w:r>
      <w:r w:rsidRPr="00420451">
        <w:rPr>
          <w:spacing w:val="-4"/>
        </w:rPr>
        <w:t xml:space="preserve">should </w:t>
      </w:r>
      <w:r w:rsidRPr="00420451">
        <w:t xml:space="preserve">correspond </w:t>
      </w:r>
      <w:r w:rsidRPr="00420451">
        <w:rPr>
          <w:spacing w:val="-5"/>
        </w:rPr>
        <w:t xml:space="preserve">to </w:t>
      </w:r>
      <w:r w:rsidRPr="00420451">
        <w:t xml:space="preserve">a solution of </w:t>
      </w:r>
      <w:r w:rsidRPr="00420451">
        <w:rPr>
          <w:spacing w:val="-8"/>
        </w:rPr>
        <w:t xml:space="preserve">the </w:t>
      </w:r>
      <w:r w:rsidRPr="00420451">
        <w:t xml:space="preserve">problem. </w:t>
      </w:r>
      <w:r w:rsidRPr="00420451">
        <w:rPr>
          <w:spacing w:val="-7"/>
        </w:rPr>
        <w:t xml:space="preserve">What </w:t>
      </w:r>
      <w:r w:rsidRPr="00420451">
        <w:rPr>
          <w:spacing w:val="3"/>
        </w:rPr>
        <w:t xml:space="preserve">is </w:t>
      </w:r>
      <w:r w:rsidRPr="00420451">
        <w:rPr>
          <w:spacing w:val="-8"/>
        </w:rPr>
        <w:t xml:space="preserve">meant </w:t>
      </w:r>
      <w:r w:rsidRPr="00420451">
        <w:t xml:space="preserve">by </w:t>
      </w:r>
      <w:r w:rsidRPr="00420451">
        <w:rPr>
          <w:spacing w:val="-3"/>
        </w:rPr>
        <w:t xml:space="preserve">"solution" here needs </w:t>
      </w:r>
      <w:r w:rsidRPr="00420451">
        <w:t xml:space="preserve">a little qualification. </w:t>
      </w:r>
      <w:r w:rsidRPr="00420451">
        <w:rPr>
          <w:spacing w:val="-7"/>
        </w:rPr>
        <w:t xml:space="preserve">The </w:t>
      </w:r>
      <w:r w:rsidRPr="00420451">
        <w:rPr>
          <w:spacing w:val="-5"/>
        </w:rPr>
        <w:t xml:space="preserve">net </w:t>
      </w:r>
      <w:r w:rsidRPr="00420451">
        <w:rPr>
          <w:spacing w:val="3"/>
        </w:rPr>
        <w:t>is</w:t>
      </w:r>
      <w:r w:rsidRPr="00420451">
        <w:rPr>
          <w:spacing w:val="81"/>
        </w:rPr>
        <w:t xml:space="preserve"> </w:t>
      </w:r>
      <w:r w:rsidRPr="00420451">
        <w:rPr>
          <w:spacing w:val="-5"/>
        </w:rPr>
        <w:t xml:space="preserve">not guaranteed to </w:t>
      </w:r>
      <w:r w:rsidRPr="00420451">
        <w:t xml:space="preserve">produce </w:t>
      </w:r>
      <w:r w:rsidRPr="00420451">
        <w:rPr>
          <w:spacing w:val="-8"/>
        </w:rPr>
        <w:t xml:space="preserve">the </w:t>
      </w:r>
      <w:r w:rsidRPr="00420451">
        <w:t xml:space="preserve">shortest </w:t>
      </w:r>
      <w:r w:rsidRPr="00420451">
        <w:rPr>
          <w:spacing w:val="-6"/>
        </w:rPr>
        <w:t xml:space="preserve">tour </w:t>
      </w:r>
      <w:r w:rsidRPr="00420451">
        <w:rPr>
          <w:spacing w:val="-5"/>
        </w:rPr>
        <w:t xml:space="preserve">but </w:t>
      </w:r>
      <w:r w:rsidRPr="00420451">
        <w:rPr>
          <w:spacing w:val="-3"/>
        </w:rPr>
        <w:t xml:space="preserve">only </w:t>
      </w:r>
      <w:r w:rsidRPr="00420451">
        <w:rPr>
          <w:spacing w:val="-5"/>
        </w:rPr>
        <w:t xml:space="preserve">those </w:t>
      </w:r>
      <w:r w:rsidRPr="00420451">
        <w:rPr>
          <w:spacing w:val="-6"/>
        </w:rPr>
        <w:t xml:space="preserve">that </w:t>
      </w:r>
      <w:r w:rsidRPr="00420451">
        <w:t xml:space="preserve">are close </w:t>
      </w:r>
      <w:r w:rsidRPr="00420451">
        <w:rPr>
          <w:spacing w:val="-5"/>
        </w:rPr>
        <w:t xml:space="preserve">to </w:t>
      </w:r>
      <w:r w:rsidRPr="00420451">
        <w:rPr>
          <w:spacing w:val="-3"/>
        </w:rPr>
        <w:t xml:space="preserve">this; </w:t>
      </w:r>
      <w:r w:rsidRPr="00420451">
        <w:rPr>
          <w:spacing w:val="-8"/>
        </w:rPr>
        <w:t xml:space="preserve">the </w:t>
      </w:r>
      <w:r w:rsidRPr="00420451">
        <w:rPr>
          <w:spacing w:val="-4"/>
        </w:rPr>
        <w:t>com</w:t>
      </w:r>
      <w:r w:rsidRPr="00420451">
        <w:rPr>
          <w:spacing w:val="-4"/>
        </w:rPr>
        <w:t xml:space="preserve">plexity </w:t>
      </w:r>
      <w:r w:rsidRPr="00420451">
        <w:t xml:space="preserve">of </w:t>
      </w:r>
      <w:r w:rsidRPr="00420451">
        <w:rPr>
          <w:spacing w:val="-8"/>
        </w:rPr>
        <w:t xml:space="preserve">the </w:t>
      </w:r>
      <w:r w:rsidRPr="00420451">
        <w:t xml:space="preserve">problem does </w:t>
      </w:r>
      <w:r w:rsidRPr="00420451">
        <w:rPr>
          <w:spacing w:val="-5"/>
        </w:rPr>
        <w:t xml:space="preserve">not </w:t>
      </w:r>
      <w:r w:rsidRPr="00420451">
        <w:t xml:space="preserve">vanish simply because a </w:t>
      </w:r>
      <w:r w:rsidRPr="00420451">
        <w:rPr>
          <w:spacing w:val="-4"/>
        </w:rPr>
        <w:t xml:space="preserve">neural </w:t>
      </w:r>
      <w:r w:rsidRPr="00420451">
        <w:rPr>
          <w:spacing w:val="-5"/>
        </w:rPr>
        <w:t xml:space="preserve">net has </w:t>
      </w:r>
      <w:r w:rsidRPr="00420451">
        <w:t xml:space="preserve">been </w:t>
      </w:r>
      <w:r w:rsidRPr="00420451">
        <w:rPr>
          <w:spacing w:val="-3"/>
        </w:rPr>
        <w:t>used.</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1" w:line="249" w:lineRule="auto"/>
        <w:ind w:left="120" w:right="122"/>
        <w:jc w:val="both"/>
      </w:pPr>
      <w:bookmarkStart w:id="508" w:name="7.9_Feedforward_and_recurrent_associativ"/>
      <w:bookmarkStart w:id="509" w:name="Section_7.9"/>
      <w:bookmarkStart w:id="510" w:name="_bookmark241"/>
      <w:bookmarkEnd w:id="508"/>
      <w:bookmarkEnd w:id="509"/>
      <w:bookmarkEnd w:id="510"/>
      <w:r w:rsidRPr="00420451">
        <w:rPr>
          <w:spacing w:val="-7"/>
        </w:rPr>
        <w:t xml:space="preserve">The </w:t>
      </w:r>
      <w:r w:rsidRPr="00420451">
        <w:rPr>
          <w:spacing w:val="-2"/>
        </w:rPr>
        <w:t xml:space="preserve">TSP </w:t>
      </w:r>
      <w:r w:rsidRPr="00420451">
        <w:rPr>
          <w:spacing w:val="3"/>
        </w:rPr>
        <w:t xml:space="preserve">is </w:t>
      </w:r>
      <w:r w:rsidRPr="00420451">
        <w:t xml:space="preserve">an </w:t>
      </w:r>
      <w:r w:rsidRPr="00420451">
        <w:rPr>
          <w:spacing w:val="-5"/>
        </w:rPr>
        <w:t xml:space="preserve">example </w:t>
      </w:r>
      <w:r w:rsidRPr="00420451">
        <w:t xml:space="preserve">of a </w:t>
      </w:r>
      <w:r w:rsidRPr="00420451">
        <w:rPr>
          <w:spacing w:val="2"/>
        </w:rPr>
        <w:t xml:space="preserve">class </w:t>
      </w:r>
      <w:r w:rsidRPr="00420451">
        <w:t xml:space="preserve">of problems </w:t>
      </w:r>
      <w:r w:rsidRPr="00420451">
        <w:rPr>
          <w:spacing w:val="-6"/>
        </w:rPr>
        <w:t xml:space="preserve">that </w:t>
      </w:r>
      <w:r w:rsidRPr="00420451">
        <w:t xml:space="preserve">are </w:t>
      </w:r>
      <w:r w:rsidRPr="00420451">
        <w:rPr>
          <w:i/>
        </w:rPr>
        <w:t xml:space="preserve">combinatorial </w:t>
      </w:r>
      <w:r w:rsidRPr="00420451">
        <w:rPr>
          <w:spacing w:val="3"/>
        </w:rPr>
        <w:t xml:space="preserve">in </w:t>
      </w:r>
      <w:r w:rsidRPr="00420451">
        <w:rPr>
          <w:spacing w:val="-6"/>
        </w:rPr>
        <w:t xml:space="preserve">nature </w:t>
      </w:r>
      <w:r w:rsidRPr="00420451">
        <w:t xml:space="preserve">since </w:t>
      </w:r>
      <w:r w:rsidRPr="00420451">
        <w:rPr>
          <w:spacing w:val="-6"/>
        </w:rPr>
        <w:t xml:space="preserve">they </w:t>
      </w:r>
      <w:r w:rsidRPr="00420451">
        <w:t xml:space="preserve">are </w:t>
      </w:r>
      <w:r w:rsidRPr="00420451">
        <w:rPr>
          <w:spacing w:val="-3"/>
        </w:rPr>
        <w:t xml:space="preserve">defined </w:t>
      </w:r>
      <w:r w:rsidRPr="00420451">
        <w:t xml:space="preserve">by ordering a </w:t>
      </w:r>
      <w:r w:rsidRPr="00420451">
        <w:rPr>
          <w:spacing w:val="-3"/>
        </w:rPr>
        <w:t xml:space="preserve">sequence </w:t>
      </w:r>
      <w:r w:rsidRPr="00420451">
        <w:t xml:space="preserve">or </w:t>
      </w:r>
      <w:r w:rsidRPr="00420451">
        <w:rPr>
          <w:spacing w:val="-3"/>
        </w:rPr>
        <w:t xml:space="preserve">choosing </w:t>
      </w:r>
      <w:r w:rsidRPr="00420451">
        <w:t xml:space="preserve">a </w:t>
      </w:r>
      <w:r w:rsidRPr="00420451">
        <w:rPr>
          <w:spacing w:val="2"/>
        </w:rPr>
        <w:t xml:space="preserve">series </w:t>
      </w:r>
      <w:r w:rsidRPr="00420451">
        <w:t xml:space="preserve">of </w:t>
      </w:r>
      <w:r w:rsidRPr="00420451">
        <w:rPr>
          <w:spacing w:val="-4"/>
        </w:rPr>
        <w:t xml:space="preserve">combinations. </w:t>
      </w:r>
      <w:r w:rsidRPr="00420451">
        <w:rPr>
          <w:spacing w:val="-7"/>
        </w:rPr>
        <w:t xml:space="preserve">Another </w:t>
      </w:r>
      <w:r w:rsidRPr="00420451">
        <w:rPr>
          <w:spacing w:val="-5"/>
        </w:rPr>
        <w:t xml:space="preserve">example </w:t>
      </w:r>
      <w:r w:rsidRPr="00420451">
        <w:rPr>
          <w:spacing w:val="3"/>
        </w:rPr>
        <w:t xml:space="preserve">is </w:t>
      </w:r>
      <w:r w:rsidRPr="00420451">
        <w:t xml:space="preserve">provided from graph </w:t>
      </w:r>
      <w:r w:rsidRPr="00420451">
        <w:rPr>
          <w:spacing w:val="-5"/>
        </w:rPr>
        <w:t xml:space="preserve">theory. </w:t>
      </w:r>
      <w:r w:rsidRPr="00420451">
        <w:t xml:space="preserve">A </w:t>
      </w:r>
      <w:r w:rsidRPr="00420451">
        <w:rPr>
          <w:i/>
        </w:rPr>
        <w:t xml:space="preserve">graph </w:t>
      </w:r>
      <w:r w:rsidRPr="00420451">
        <w:rPr>
          <w:spacing w:val="3"/>
        </w:rPr>
        <w:t xml:space="preserve">is </w:t>
      </w:r>
      <w:r w:rsidRPr="00420451">
        <w:t xml:space="preserve">simply a set of vertices </w:t>
      </w:r>
      <w:r w:rsidRPr="00420451">
        <w:rPr>
          <w:spacing w:val="-4"/>
        </w:rPr>
        <w:t xml:space="preserve">connected </w:t>
      </w:r>
      <w:r w:rsidRPr="00420451">
        <w:t xml:space="preserve">by arcs; </w:t>
      </w:r>
      <w:r w:rsidRPr="00420451">
        <w:rPr>
          <w:spacing w:val="-8"/>
        </w:rPr>
        <w:t xml:space="preserve">the </w:t>
      </w:r>
      <w:r w:rsidRPr="00420451">
        <w:rPr>
          <w:spacing w:val="-3"/>
        </w:rPr>
        <w:t xml:space="preserve">state </w:t>
      </w:r>
      <w:r w:rsidRPr="00420451">
        <w:t xml:space="preserve">transition diagram </w:t>
      </w:r>
      <w:r w:rsidRPr="00420451">
        <w:rPr>
          <w:spacing w:val="3"/>
        </w:rPr>
        <w:t xml:space="preserve">in </w:t>
      </w:r>
      <w:hyperlink w:anchor="_bookmark214" w:history="1">
        <w:r w:rsidRPr="00420451">
          <w:rPr>
            <w:spacing w:val="-4"/>
          </w:rPr>
          <w:t xml:space="preserve">Figure </w:t>
        </w:r>
        <w:r w:rsidRPr="00420451">
          <w:t>7.6</w:t>
        </w:r>
        <w:r w:rsidRPr="00420451">
          <w:t xml:space="preserve"> </w:t>
        </w:r>
      </w:hyperlink>
      <w:r w:rsidRPr="00420451">
        <w:rPr>
          <w:spacing w:val="3"/>
        </w:rPr>
        <w:t xml:space="preserve">is </w:t>
      </w:r>
      <w:r w:rsidRPr="00420451">
        <w:t xml:space="preserve">a </w:t>
      </w:r>
      <w:r w:rsidRPr="00420451">
        <w:rPr>
          <w:spacing w:val="-4"/>
        </w:rPr>
        <w:t xml:space="preserve">graph, </w:t>
      </w:r>
      <w:r w:rsidRPr="00420451">
        <w:rPr>
          <w:spacing w:val="2"/>
        </w:rPr>
        <w:t xml:space="preserve">albeit </w:t>
      </w:r>
      <w:r w:rsidRPr="00420451">
        <w:t xml:space="preserve">with </w:t>
      </w:r>
      <w:r w:rsidRPr="00420451">
        <w:rPr>
          <w:spacing w:val="-8"/>
        </w:rPr>
        <w:t xml:space="preserve">the </w:t>
      </w:r>
      <w:r w:rsidRPr="00420451">
        <w:rPr>
          <w:spacing w:val="-4"/>
        </w:rPr>
        <w:t xml:space="preserve">extra </w:t>
      </w:r>
      <w:r w:rsidRPr="00420451">
        <w:t xml:space="preserve">directional </w:t>
      </w:r>
      <w:r w:rsidRPr="00420451">
        <w:rPr>
          <w:spacing w:val="-4"/>
        </w:rPr>
        <w:t xml:space="preserve">information </w:t>
      </w:r>
      <w:r w:rsidRPr="00420451">
        <w:t xml:space="preserve">on </w:t>
      </w:r>
      <w:r w:rsidRPr="00420451">
        <w:rPr>
          <w:spacing w:val="-8"/>
        </w:rPr>
        <w:t xml:space="preserve">the </w:t>
      </w:r>
      <w:r w:rsidRPr="00420451">
        <w:t xml:space="preserve">arcs. A </w:t>
      </w:r>
      <w:r w:rsidRPr="00420451">
        <w:rPr>
          <w:i/>
          <w:spacing w:val="2"/>
        </w:rPr>
        <w:t xml:space="preserve">clique </w:t>
      </w:r>
      <w:r w:rsidRPr="00420451">
        <w:rPr>
          <w:spacing w:val="3"/>
        </w:rPr>
        <w:t xml:space="preserve">is </w:t>
      </w:r>
      <w:r w:rsidRPr="00420451">
        <w:t xml:space="preserve">a set of vertices </w:t>
      </w:r>
      <w:r w:rsidRPr="00420451">
        <w:rPr>
          <w:spacing w:val="-3"/>
        </w:rPr>
        <w:t xml:space="preserve">such </w:t>
      </w:r>
      <w:r w:rsidRPr="00420451">
        <w:rPr>
          <w:spacing w:val="-6"/>
        </w:rPr>
        <w:t xml:space="preserve">that </w:t>
      </w:r>
      <w:r w:rsidRPr="00420451">
        <w:t xml:space="preserve">every pair </w:t>
      </w:r>
      <w:r w:rsidRPr="00420451">
        <w:rPr>
          <w:spacing w:val="3"/>
        </w:rPr>
        <w:t xml:space="preserve">is </w:t>
      </w:r>
      <w:r w:rsidRPr="00420451">
        <w:rPr>
          <w:spacing w:val="-4"/>
        </w:rPr>
        <w:t xml:space="preserve">connected </w:t>
      </w:r>
      <w:r w:rsidRPr="00420451">
        <w:t xml:space="preserve">by an arc. </w:t>
      </w:r>
      <w:r w:rsidRPr="00420451">
        <w:rPr>
          <w:spacing w:val="-7"/>
        </w:rPr>
        <w:t xml:space="preserve">The </w:t>
      </w:r>
      <w:r w:rsidRPr="00420451">
        <w:t xml:space="preserve">problem of </w:t>
      </w:r>
      <w:r w:rsidRPr="00420451">
        <w:rPr>
          <w:spacing w:val="-4"/>
        </w:rPr>
        <w:t xml:space="preserve">finding </w:t>
      </w:r>
      <w:r w:rsidRPr="00420451">
        <w:rPr>
          <w:spacing w:val="-8"/>
        </w:rPr>
        <w:t xml:space="preserve">the </w:t>
      </w:r>
      <w:r w:rsidRPr="00420451">
        <w:t xml:space="preserve">largest clique </w:t>
      </w:r>
      <w:r w:rsidRPr="00420451">
        <w:rPr>
          <w:spacing w:val="3"/>
        </w:rPr>
        <w:t xml:space="preserve">in </w:t>
      </w:r>
      <w:r w:rsidRPr="00420451">
        <w:t xml:space="preserve">a graph </w:t>
      </w:r>
      <w:r w:rsidRPr="00420451">
        <w:rPr>
          <w:spacing w:val="3"/>
        </w:rPr>
        <w:t xml:space="preserve">is </w:t>
      </w:r>
      <w:r w:rsidRPr="00420451">
        <w:rPr>
          <w:spacing w:val="-5"/>
        </w:rPr>
        <w:t xml:space="preserve">one </w:t>
      </w:r>
      <w:r w:rsidRPr="00420451">
        <w:t xml:space="preserve">of </w:t>
      </w:r>
      <w:r w:rsidRPr="00420451">
        <w:rPr>
          <w:spacing w:val="-3"/>
        </w:rPr>
        <w:t xml:space="preserve">combinatorial </w:t>
      </w:r>
      <w:r w:rsidRPr="00420451">
        <w:rPr>
          <w:spacing w:val="-4"/>
        </w:rPr>
        <w:t>optimization</w:t>
      </w:r>
      <w:r w:rsidRPr="00420451">
        <w:rPr>
          <w:spacing w:val="67"/>
        </w:rPr>
        <w:t xml:space="preserve"> </w:t>
      </w:r>
      <w:r w:rsidRPr="00420451">
        <w:rPr>
          <w:spacing w:val="-5"/>
        </w:rPr>
        <w:t xml:space="preserve">and </w:t>
      </w:r>
      <w:r w:rsidRPr="00420451">
        <w:rPr>
          <w:spacing w:val="2"/>
        </w:rPr>
        <w:t xml:space="preserve">also </w:t>
      </w:r>
      <w:r w:rsidRPr="00420451">
        <w:rPr>
          <w:spacing w:val="-5"/>
        </w:rPr>
        <w:t xml:space="preserve">takes </w:t>
      </w:r>
      <w:r w:rsidRPr="00420451">
        <w:rPr>
          <w:spacing w:val="-7"/>
        </w:rPr>
        <w:t xml:space="preserve">time </w:t>
      </w:r>
      <w:r w:rsidRPr="00420451">
        <w:t xml:space="preserve">which </w:t>
      </w:r>
      <w:r w:rsidRPr="00420451">
        <w:rPr>
          <w:spacing w:val="3"/>
        </w:rPr>
        <w:t xml:space="preserve">is </w:t>
      </w:r>
      <w:r w:rsidRPr="00420451">
        <w:rPr>
          <w:spacing w:val="-3"/>
        </w:rPr>
        <w:t xml:space="preserve">exponentially </w:t>
      </w:r>
      <w:r w:rsidRPr="00420451">
        <w:t xml:space="preserve">related </w:t>
      </w:r>
      <w:r w:rsidRPr="00420451">
        <w:rPr>
          <w:spacing w:val="-5"/>
        </w:rPr>
        <w:t xml:space="preserve">to </w:t>
      </w:r>
      <w:r w:rsidRPr="00420451">
        <w:rPr>
          <w:spacing w:val="-8"/>
        </w:rPr>
        <w:t xml:space="preserve">the </w:t>
      </w:r>
      <w:r w:rsidRPr="00420451">
        <w:rPr>
          <w:spacing w:val="-9"/>
        </w:rPr>
        <w:t xml:space="preserve">number </w:t>
      </w:r>
      <w:r w:rsidRPr="00420451">
        <w:t xml:space="preserve">of vertices. </w:t>
      </w:r>
      <w:r w:rsidRPr="00420451">
        <w:rPr>
          <w:spacing w:val="-4"/>
        </w:rPr>
        <w:t xml:space="preserve">Jagota </w:t>
      </w:r>
      <w:r w:rsidRPr="00420451">
        <w:t xml:space="preserve">(1995) </w:t>
      </w:r>
      <w:r w:rsidRPr="00420451">
        <w:rPr>
          <w:spacing w:val="-5"/>
        </w:rPr>
        <w:t xml:space="preserve">has </w:t>
      </w:r>
      <w:r w:rsidRPr="00420451">
        <w:rPr>
          <w:spacing w:val="-4"/>
        </w:rPr>
        <w:t xml:space="preserve">demonstrated </w:t>
      </w:r>
      <w:r w:rsidRPr="00420451">
        <w:rPr>
          <w:spacing w:val="-8"/>
        </w:rPr>
        <w:t xml:space="preserve">the </w:t>
      </w:r>
      <w:r w:rsidRPr="00420451">
        <w:t xml:space="preserve">possibility of </w:t>
      </w:r>
      <w:r w:rsidRPr="00420451">
        <w:rPr>
          <w:spacing w:val="-5"/>
        </w:rPr>
        <w:t xml:space="preserve">using </w:t>
      </w:r>
      <w:r w:rsidRPr="00420451">
        <w:t xml:space="preserve">a Hopfield </w:t>
      </w:r>
      <w:r w:rsidRPr="00420451">
        <w:rPr>
          <w:spacing w:val="-5"/>
        </w:rPr>
        <w:t xml:space="preserve">net to </w:t>
      </w:r>
      <w:r w:rsidRPr="00420451">
        <w:rPr>
          <w:spacing w:val="-4"/>
        </w:rPr>
        <w:t xml:space="preserve">generate near optimal </w:t>
      </w:r>
      <w:r w:rsidRPr="00420451">
        <w:rPr>
          <w:spacing w:val="-3"/>
        </w:rPr>
        <w:t xml:space="preserve">solutions </w:t>
      </w:r>
      <w:r w:rsidRPr="00420451">
        <w:rPr>
          <w:spacing w:val="-5"/>
        </w:rPr>
        <w:t xml:space="preserve">using </w:t>
      </w:r>
      <w:r w:rsidRPr="00420451">
        <w:t xml:space="preserve">a network with </w:t>
      </w:r>
      <w:r w:rsidRPr="00420451">
        <w:rPr>
          <w:spacing w:val="-8"/>
        </w:rPr>
        <w:t xml:space="preserve">the </w:t>
      </w:r>
      <w:r w:rsidRPr="00420451">
        <w:rPr>
          <w:spacing w:val="-5"/>
        </w:rPr>
        <w:t xml:space="preserve">same </w:t>
      </w:r>
      <w:r w:rsidRPr="00420451">
        <w:rPr>
          <w:spacing w:val="-9"/>
        </w:rPr>
        <w:t xml:space="preserve">number </w:t>
      </w:r>
      <w:r w:rsidRPr="00420451">
        <w:t xml:space="preserve">of </w:t>
      </w:r>
      <w:r w:rsidRPr="00420451">
        <w:rPr>
          <w:spacing w:val="-3"/>
        </w:rPr>
        <w:t xml:space="preserve">nodes </w:t>
      </w:r>
      <w:r w:rsidRPr="00420451">
        <w:t>as graph</w:t>
      </w:r>
      <w:r w:rsidRPr="00420451">
        <w:rPr>
          <w:spacing w:val="-17"/>
        </w:rPr>
        <w:t xml:space="preserve"> </w:t>
      </w:r>
      <w:r w:rsidRPr="00420451">
        <w:t>vertices.</w:t>
      </w:r>
    </w:p>
    <w:p w:rsidR="001B278E" w:rsidRPr="00420451" w:rsidRDefault="001B278E">
      <w:pPr>
        <w:spacing w:line="249" w:lineRule="auto"/>
        <w:jc w:val="both"/>
        <w:sectPr w:rsidR="001B278E" w:rsidRPr="00420451">
          <w:pgSz w:w="11910" w:h="16840"/>
          <w:pgMar w:top="660" w:right="860" w:bottom="400" w:left="880" w:header="0" w:footer="217" w:gutter="0"/>
          <w:cols w:space="720"/>
        </w:sectPr>
      </w:pPr>
    </w:p>
    <w:p w:rsidR="001B278E" w:rsidRPr="00420451" w:rsidRDefault="00F163E5">
      <w:pPr>
        <w:pStyle w:val="Heading2"/>
        <w:numPr>
          <w:ilvl w:val="1"/>
          <w:numId w:val="22"/>
        </w:numPr>
        <w:tabs>
          <w:tab w:val="left" w:pos="1516"/>
        </w:tabs>
        <w:ind w:left="1515"/>
        <w:jc w:val="left"/>
      </w:pPr>
      <w:r w:rsidRPr="00420451">
        <w:rPr>
          <w:spacing w:val="-3"/>
        </w:rPr>
        <w:t xml:space="preserve">Feedforward </w:t>
      </w:r>
      <w:r w:rsidRPr="00420451">
        <w:t xml:space="preserve">and </w:t>
      </w:r>
      <w:r w:rsidRPr="00420451">
        <w:rPr>
          <w:spacing w:val="-4"/>
        </w:rPr>
        <w:t xml:space="preserve">recurrent </w:t>
      </w:r>
      <w:r w:rsidRPr="00420451">
        <w:t>associative</w:t>
      </w:r>
      <w:r w:rsidRPr="00420451">
        <w:rPr>
          <w:spacing w:val="9"/>
        </w:rPr>
        <w:t xml:space="preserve"> </w:t>
      </w:r>
      <w:r w:rsidRPr="00420451">
        <w:t>nets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9"/>
        <w:jc w:val="both"/>
      </w:pPr>
      <w:bookmarkStart w:id="511" w:name="112"/>
      <w:bookmarkStart w:id="512" w:name="_bookmark242"/>
      <w:bookmarkEnd w:id="511"/>
      <w:bookmarkEnd w:id="512"/>
      <w:r w:rsidRPr="00420451">
        <w:t xml:space="preserve">Consider </w:t>
      </w:r>
      <w:r w:rsidRPr="00420451">
        <w:rPr>
          <w:spacing w:val="-8"/>
        </w:rPr>
        <w:t xml:space="preserve">the </w:t>
      </w:r>
      <w:r w:rsidRPr="00420451">
        <w:t xml:space="preserve">completely </w:t>
      </w:r>
      <w:r w:rsidRPr="00420451">
        <w:rPr>
          <w:spacing w:val="-4"/>
        </w:rPr>
        <w:t xml:space="preserve">connected, </w:t>
      </w:r>
      <w:r w:rsidRPr="00420451">
        <w:t xml:space="preserve">feedforward </w:t>
      </w:r>
      <w:r w:rsidRPr="00420451">
        <w:rPr>
          <w:spacing w:val="-5"/>
        </w:rPr>
        <w:t xml:space="preserve">net </w:t>
      </w:r>
      <w:r w:rsidRPr="00420451">
        <w:t xml:space="preserve">shown </w:t>
      </w:r>
      <w:r w:rsidRPr="00420451">
        <w:rPr>
          <w:spacing w:val="3"/>
        </w:rPr>
        <w:t xml:space="preserve">in </w:t>
      </w:r>
      <w:hyperlink w:anchor="_bookmark243" w:history="1">
        <w:r w:rsidRPr="00420451">
          <w:rPr>
            <w:spacing w:val="-4"/>
          </w:rPr>
          <w:t xml:space="preserve">Figure </w:t>
        </w:r>
        <w:r w:rsidRPr="00420451">
          <w:t>7.15</w:t>
        </w:r>
      </w:hyperlink>
      <w:r w:rsidRPr="00420451">
        <w:t xml:space="preserve">a. </w:t>
      </w:r>
      <w:r w:rsidRPr="00420451">
        <w:rPr>
          <w:spacing w:val="-5"/>
        </w:rPr>
        <w:t xml:space="preserve">It has </w:t>
      </w:r>
      <w:r w:rsidRPr="00420451">
        <w:rPr>
          <w:spacing w:val="-8"/>
        </w:rPr>
        <w:t xml:space="preserve">the </w:t>
      </w:r>
      <w:r w:rsidRPr="00420451">
        <w:rPr>
          <w:spacing w:val="-5"/>
        </w:rPr>
        <w:t xml:space="preserve">same </w:t>
      </w:r>
      <w:r w:rsidRPr="00420451">
        <w:rPr>
          <w:spacing w:val="-9"/>
        </w:rPr>
        <w:t xml:space="preserve">number </w:t>
      </w:r>
      <w:r w:rsidRPr="00420451">
        <w:t xml:space="preserve">of </w:t>
      </w:r>
      <w:r w:rsidRPr="00420451">
        <w:rPr>
          <w:spacing w:val="-6"/>
        </w:rPr>
        <w:t xml:space="preserve">inputs </w:t>
      </w:r>
      <w:r w:rsidRPr="00420451">
        <w:rPr>
          <w:spacing w:val="-5"/>
        </w:rPr>
        <w:t xml:space="preserve">and </w:t>
      </w:r>
      <w:r w:rsidRPr="00420451">
        <w:rPr>
          <w:spacing w:val="-7"/>
        </w:rPr>
        <w:t xml:space="preserve">outputs </w:t>
      </w:r>
      <w:r w:rsidRPr="00420451">
        <w:rPr>
          <w:spacing w:val="-5"/>
        </w:rPr>
        <w:t xml:space="preserve">and </w:t>
      </w:r>
      <w:r w:rsidRPr="00420451">
        <w:rPr>
          <w:spacing w:val="-8"/>
        </w:rPr>
        <w:t xml:space="preserve">may </w:t>
      </w:r>
      <w:r w:rsidRPr="00420451">
        <w:rPr>
          <w:spacing w:val="-3"/>
        </w:rPr>
        <w:t xml:space="preserve">therefore </w:t>
      </w:r>
      <w:r w:rsidRPr="00420451">
        <w:t xml:space="preserve">be </w:t>
      </w:r>
      <w:r w:rsidRPr="00420451">
        <w:rPr>
          <w:spacing w:val="-3"/>
        </w:rPr>
        <w:t xml:space="preserve">used </w:t>
      </w:r>
      <w:r w:rsidRPr="00420451">
        <w:t xml:space="preserve">as an associative </w:t>
      </w:r>
      <w:r w:rsidRPr="00420451">
        <w:rPr>
          <w:spacing w:val="-7"/>
        </w:rPr>
        <w:t xml:space="preserve">memory </w:t>
      </w:r>
      <w:r w:rsidRPr="00420451">
        <w:t xml:space="preserve">as discussed </w:t>
      </w:r>
      <w:r w:rsidRPr="00420451">
        <w:rPr>
          <w:spacing w:val="3"/>
        </w:rPr>
        <w:t xml:space="preserve">in </w:t>
      </w:r>
      <w:hyperlink w:anchor="_bookmark203" w:history="1">
        <w:r w:rsidRPr="00420451">
          <w:t>Section 7.2</w:t>
        </w:r>
        <w:r w:rsidRPr="00420451">
          <w:t xml:space="preserve"> </w:t>
        </w:r>
      </w:hyperlink>
      <w:r w:rsidRPr="00420451">
        <w:t xml:space="preserve">(for </w:t>
      </w:r>
      <w:r w:rsidRPr="00420451">
        <w:rPr>
          <w:spacing w:val="-3"/>
        </w:rPr>
        <w:t>gr</w:t>
      </w:r>
      <w:r w:rsidRPr="00420451">
        <w:rPr>
          <w:spacing w:val="-3"/>
        </w:rPr>
        <w:t xml:space="preserve">eater </w:t>
      </w:r>
      <w:r w:rsidRPr="00420451">
        <w:rPr>
          <w:spacing w:val="3"/>
        </w:rPr>
        <w:t xml:space="preserve">realism </w:t>
      </w:r>
      <w:r w:rsidRPr="00420451">
        <w:rPr>
          <w:spacing w:val="4"/>
        </w:rPr>
        <w:t xml:space="preserve">we </w:t>
      </w:r>
      <w:r w:rsidRPr="00420451">
        <w:rPr>
          <w:spacing w:val="-10"/>
        </w:rPr>
        <w:t xml:space="preserve">might </w:t>
      </w:r>
      <w:r w:rsidRPr="00420451">
        <w:t xml:space="preserve">suppose </w:t>
      </w:r>
      <w:r w:rsidRPr="00420451">
        <w:rPr>
          <w:spacing w:val="-8"/>
        </w:rPr>
        <w:t xml:space="preserve">the </w:t>
      </w:r>
      <w:r w:rsidRPr="00420451">
        <w:rPr>
          <w:spacing w:val="-5"/>
        </w:rPr>
        <w:t xml:space="preserve">net has more </w:t>
      </w:r>
      <w:r w:rsidRPr="00420451">
        <w:rPr>
          <w:spacing w:val="-6"/>
        </w:rPr>
        <w:t xml:space="preserve">than </w:t>
      </w:r>
      <w:r w:rsidRPr="00420451">
        <w:rPr>
          <w:spacing w:val="-4"/>
        </w:rPr>
        <w:t xml:space="preserve">three </w:t>
      </w:r>
      <w:r w:rsidRPr="00420451">
        <w:rPr>
          <w:spacing w:val="-3"/>
        </w:rPr>
        <w:t xml:space="preserve">nodes </w:t>
      </w:r>
      <w:r w:rsidRPr="00420451">
        <w:rPr>
          <w:spacing w:val="-5"/>
        </w:rPr>
        <w:t xml:space="preserve">and </w:t>
      </w:r>
      <w:r w:rsidRPr="00420451">
        <w:rPr>
          <w:spacing w:val="-6"/>
        </w:rPr>
        <w:t xml:space="preserve">that </w:t>
      </w:r>
      <w:r w:rsidRPr="00420451">
        <w:rPr>
          <w:spacing w:val="-8"/>
        </w:rPr>
        <w:t xml:space="preserve">the </w:t>
      </w:r>
      <w:r w:rsidRPr="00420451">
        <w:t xml:space="preserve">diagram </w:t>
      </w:r>
      <w:r w:rsidRPr="00420451">
        <w:rPr>
          <w:spacing w:val="3"/>
        </w:rPr>
        <w:t xml:space="preserve">is </w:t>
      </w:r>
      <w:r w:rsidRPr="00420451">
        <w:rPr>
          <w:spacing w:val="-4"/>
        </w:rPr>
        <w:t xml:space="preserve">schematic </w:t>
      </w:r>
      <w:r w:rsidRPr="00420451">
        <w:rPr>
          <w:spacing w:val="-5"/>
        </w:rPr>
        <w:t xml:space="preserve">and </w:t>
      </w:r>
      <w:r w:rsidRPr="00420451">
        <w:t xml:space="preserve">indicative of </w:t>
      </w:r>
      <w:r w:rsidRPr="00420451">
        <w:rPr>
          <w:spacing w:val="-8"/>
        </w:rPr>
        <w:t xml:space="preserve">the </w:t>
      </w:r>
      <w:r w:rsidRPr="00420451">
        <w:t xml:space="preserve">overall </w:t>
      </w:r>
      <w:r w:rsidRPr="00420451">
        <w:rPr>
          <w:spacing w:val="-3"/>
        </w:rPr>
        <w:t xml:space="preserve">structure). </w:t>
      </w:r>
      <w:r w:rsidRPr="00420451">
        <w:t xml:space="preserve">Suppose </w:t>
      </w:r>
      <w:r w:rsidRPr="00420451">
        <w:rPr>
          <w:spacing w:val="-5"/>
        </w:rPr>
        <w:t xml:space="preserve">now </w:t>
      </w:r>
      <w:r w:rsidRPr="00420451">
        <w:rPr>
          <w:spacing w:val="-6"/>
        </w:rPr>
        <w:t xml:space="preserve">that </w:t>
      </w:r>
      <w:r w:rsidRPr="00420451">
        <w:rPr>
          <w:spacing w:val="-8"/>
        </w:rPr>
        <w:t xml:space="preserve">the </w:t>
      </w:r>
      <w:r w:rsidRPr="00420451">
        <w:rPr>
          <w:spacing w:val="-5"/>
        </w:rPr>
        <w:t xml:space="preserve">net </w:t>
      </w:r>
      <w:r w:rsidRPr="00420451">
        <w:t xml:space="preserve">processes an </w:t>
      </w:r>
      <w:r w:rsidRPr="00420451">
        <w:rPr>
          <w:spacing w:val="-5"/>
        </w:rPr>
        <w:t xml:space="preserve">input </w:t>
      </w:r>
      <w:r w:rsidRPr="00420451">
        <w:rPr>
          <w:spacing w:val="-4"/>
        </w:rPr>
        <w:t xml:space="preserve">pattern. </w:t>
      </w:r>
      <w:r w:rsidRPr="00420451">
        <w:rPr>
          <w:spacing w:val="-22"/>
        </w:rPr>
        <w:t xml:space="preserve">We </w:t>
      </w:r>
      <w:r w:rsidRPr="00420451">
        <w:rPr>
          <w:spacing w:val="-6"/>
        </w:rPr>
        <w:t xml:space="preserve">imagine </w:t>
      </w:r>
      <w:r w:rsidRPr="00420451">
        <w:rPr>
          <w:spacing w:val="-7"/>
        </w:rPr>
        <w:t xml:space="preserve">that, </w:t>
      </w:r>
      <w:r w:rsidRPr="00420451">
        <w:rPr>
          <w:spacing w:val="-6"/>
        </w:rPr>
        <w:t xml:space="preserve">although </w:t>
      </w:r>
      <w:r w:rsidRPr="00420451">
        <w:rPr>
          <w:spacing w:val="-8"/>
        </w:rPr>
        <w:t xml:space="preserve">the </w:t>
      </w:r>
      <w:r w:rsidRPr="00420451">
        <w:rPr>
          <w:spacing w:val="-5"/>
        </w:rPr>
        <w:t xml:space="preserve">net </w:t>
      </w:r>
      <w:r w:rsidRPr="00420451">
        <w:rPr>
          <w:spacing w:val="-8"/>
        </w:rPr>
        <w:t xml:space="preserve">may </w:t>
      </w:r>
      <w:r w:rsidRPr="00420451">
        <w:rPr>
          <w:spacing w:val="-5"/>
        </w:rPr>
        <w:t xml:space="preserve">not </w:t>
      </w:r>
      <w:r w:rsidRPr="00420451">
        <w:rPr>
          <w:spacing w:val="-4"/>
        </w:rPr>
        <w:t xml:space="preserve">have </w:t>
      </w:r>
      <w:r w:rsidRPr="00420451">
        <w:rPr>
          <w:spacing w:val="-8"/>
        </w:rPr>
        <w:t xml:space="preserve">managed </w:t>
      </w:r>
      <w:r w:rsidRPr="00420451">
        <w:rPr>
          <w:spacing w:val="-5"/>
        </w:rPr>
        <w:t xml:space="preserve">to </w:t>
      </w:r>
      <w:r w:rsidRPr="00420451">
        <w:t xml:space="preserve">restore </w:t>
      </w:r>
      <w:r w:rsidRPr="00420451">
        <w:rPr>
          <w:spacing w:val="-8"/>
        </w:rPr>
        <w:t xml:space="preserve">the </w:t>
      </w:r>
      <w:r w:rsidRPr="00420451">
        <w:t xml:space="preserve">pattern </w:t>
      </w:r>
      <w:r w:rsidRPr="00420451">
        <w:rPr>
          <w:spacing w:val="-5"/>
        </w:rPr>
        <w:t xml:space="preserve">to </w:t>
      </w:r>
      <w:r w:rsidRPr="00420451">
        <w:t xml:space="preserve">its original  form (perfect </w:t>
      </w:r>
      <w:r w:rsidRPr="00420451">
        <w:rPr>
          <w:spacing w:val="3"/>
        </w:rPr>
        <w:t xml:space="preserve">recall), it </w:t>
      </w:r>
      <w:r w:rsidRPr="00420451">
        <w:rPr>
          <w:spacing w:val="-5"/>
        </w:rPr>
        <w:t xml:space="preserve">has </w:t>
      </w:r>
      <w:r w:rsidRPr="00420451">
        <w:rPr>
          <w:spacing w:val="-8"/>
        </w:rPr>
        <w:t xml:space="preserve">managed </w:t>
      </w:r>
      <w:r w:rsidRPr="00420451">
        <w:rPr>
          <w:spacing w:val="-5"/>
        </w:rPr>
        <w:t xml:space="preserve">to </w:t>
      </w:r>
      <w:r w:rsidRPr="00420451">
        <w:t xml:space="preserve">produce </w:t>
      </w:r>
      <w:r w:rsidRPr="00420451">
        <w:rPr>
          <w:spacing w:val="-6"/>
        </w:rPr>
        <w:t xml:space="preserve">something that </w:t>
      </w:r>
      <w:r w:rsidRPr="00420451">
        <w:rPr>
          <w:spacing w:val="3"/>
        </w:rPr>
        <w:t xml:space="preserve">is </w:t>
      </w:r>
      <w:r w:rsidRPr="00420451">
        <w:t xml:space="preserve">closer </w:t>
      </w:r>
      <w:r w:rsidRPr="00420451">
        <w:rPr>
          <w:spacing w:val="-5"/>
        </w:rPr>
        <w:t xml:space="preserve">to </w:t>
      </w:r>
      <w:r w:rsidRPr="00420451">
        <w:rPr>
          <w:spacing w:val="-8"/>
        </w:rPr>
        <w:t xml:space="preserve">the </w:t>
      </w:r>
      <w:r w:rsidRPr="00420451">
        <w:t xml:space="preserve">stored </w:t>
      </w:r>
      <w:r w:rsidRPr="00420451">
        <w:rPr>
          <w:spacing w:val="-7"/>
        </w:rPr>
        <w:t xml:space="preserve">memory </w:t>
      </w:r>
      <w:r w:rsidRPr="00420451">
        <w:t xml:space="preserve">pattern </w:t>
      </w:r>
      <w:r w:rsidRPr="00420451">
        <w:rPr>
          <w:spacing w:val="-6"/>
        </w:rPr>
        <w:t xml:space="preserve">than </w:t>
      </w:r>
      <w:r w:rsidRPr="00420451">
        <w:rPr>
          <w:spacing w:val="-8"/>
        </w:rPr>
        <w:t xml:space="preserve">the </w:t>
      </w:r>
      <w:r w:rsidRPr="00420451">
        <w:t xml:space="preserve">original </w:t>
      </w:r>
      <w:r w:rsidRPr="00420451">
        <w:rPr>
          <w:spacing w:val="-6"/>
        </w:rPr>
        <w:t xml:space="preserve">input. </w:t>
      </w:r>
      <w:r w:rsidRPr="00420451">
        <w:rPr>
          <w:spacing w:val="-3"/>
        </w:rPr>
        <w:t xml:space="preserve">Now </w:t>
      </w:r>
      <w:r w:rsidRPr="00420451">
        <w:rPr>
          <w:spacing w:val="2"/>
        </w:rPr>
        <w:t xml:space="preserve">let </w:t>
      </w:r>
      <w:r w:rsidRPr="00420451">
        <w:rPr>
          <w:spacing w:val="-5"/>
        </w:rPr>
        <w:t xml:space="preserve">this </w:t>
      </w:r>
      <w:r w:rsidRPr="00420451">
        <w:t xml:space="preserve">pattern be </w:t>
      </w:r>
      <w:r w:rsidRPr="00420451">
        <w:rPr>
          <w:spacing w:val="-3"/>
        </w:rPr>
        <w:t xml:space="preserve">used </w:t>
      </w:r>
      <w:r w:rsidRPr="00420451">
        <w:t xml:space="preserve">as a </w:t>
      </w:r>
      <w:r w:rsidRPr="00420451">
        <w:rPr>
          <w:spacing w:val="-5"/>
        </w:rPr>
        <w:t xml:space="preserve">new input to </w:t>
      </w:r>
      <w:r w:rsidRPr="00420451">
        <w:rPr>
          <w:spacing w:val="-8"/>
        </w:rPr>
        <w:t xml:space="preserve">the </w:t>
      </w:r>
      <w:r w:rsidRPr="00420451">
        <w:rPr>
          <w:spacing w:val="-6"/>
        </w:rPr>
        <w:t xml:space="preserve">net. </w:t>
      </w:r>
      <w:r w:rsidRPr="00420451">
        <w:rPr>
          <w:spacing w:val="-7"/>
        </w:rPr>
        <w:t xml:space="preserve">The output </w:t>
      </w:r>
      <w:r w:rsidRPr="00420451">
        <w:t xml:space="preserve">produced </w:t>
      </w:r>
      <w:r w:rsidRPr="00420451">
        <w:rPr>
          <w:spacing w:val="-5"/>
        </w:rPr>
        <w:t xml:space="preserve">now </w:t>
      </w:r>
      <w:r w:rsidRPr="00420451">
        <w:rPr>
          <w:spacing w:val="5"/>
        </w:rPr>
        <w:t xml:space="preserve">will, </w:t>
      </w:r>
      <w:r w:rsidRPr="00420451">
        <w:rPr>
          <w:spacing w:val="3"/>
        </w:rPr>
        <w:t xml:space="preserve">in </w:t>
      </w:r>
      <w:r w:rsidRPr="00420451">
        <w:t xml:space="preserve">general, be even closer </w:t>
      </w:r>
      <w:r w:rsidRPr="00420451">
        <w:rPr>
          <w:spacing w:val="-5"/>
        </w:rPr>
        <w:t xml:space="preserve">to </w:t>
      </w:r>
      <w:r w:rsidRPr="00420451">
        <w:t xml:space="preserve">a stored </w:t>
      </w:r>
      <w:r w:rsidRPr="00420451">
        <w:rPr>
          <w:spacing w:val="-7"/>
        </w:rPr>
        <w:t xml:space="preserve">memory </w:t>
      </w:r>
      <w:r w:rsidRPr="00420451">
        <w:rPr>
          <w:spacing w:val="-4"/>
        </w:rPr>
        <w:t xml:space="preserve">and, </w:t>
      </w:r>
      <w:r w:rsidRPr="00420451">
        <w:t xml:space="preserve">iterating </w:t>
      </w:r>
      <w:r w:rsidRPr="00420451">
        <w:rPr>
          <w:spacing w:val="3"/>
        </w:rPr>
        <w:t xml:space="preserve">in </w:t>
      </w:r>
      <w:r w:rsidRPr="00420451">
        <w:rPr>
          <w:spacing w:val="-5"/>
        </w:rPr>
        <w:t xml:space="preserve">this </w:t>
      </w:r>
      <w:r w:rsidRPr="00420451">
        <w:rPr>
          <w:spacing w:val="-6"/>
        </w:rPr>
        <w:t xml:space="preserve">way, </w:t>
      </w:r>
      <w:r w:rsidRPr="00420451">
        <w:rPr>
          <w:spacing w:val="4"/>
        </w:rPr>
        <w:t xml:space="preserve">we </w:t>
      </w:r>
      <w:r w:rsidRPr="00420451">
        <w:rPr>
          <w:spacing w:val="-10"/>
        </w:rPr>
        <w:t xml:space="preserve">might </w:t>
      </w:r>
      <w:r w:rsidRPr="00420451">
        <w:t xml:space="preserve">expect </w:t>
      </w:r>
      <w:r w:rsidRPr="00420451">
        <w:rPr>
          <w:spacing w:val="-3"/>
        </w:rPr>
        <w:t xml:space="preserve">eventually </w:t>
      </w:r>
      <w:r w:rsidRPr="00420451">
        <w:rPr>
          <w:spacing w:val="-5"/>
        </w:rPr>
        <w:t xml:space="preserve">to </w:t>
      </w:r>
      <w:r w:rsidRPr="00420451">
        <w:t xml:space="preserve">restore </w:t>
      </w:r>
      <w:r w:rsidRPr="00420451">
        <w:rPr>
          <w:spacing w:val="-8"/>
        </w:rPr>
        <w:t xml:space="preserve">the </w:t>
      </w:r>
      <w:r w:rsidRPr="00420451">
        <w:t xml:space="preserve">pattern </w:t>
      </w:r>
      <w:r w:rsidRPr="00420451">
        <w:rPr>
          <w:spacing w:val="-3"/>
        </w:rPr>
        <w:t xml:space="preserve">exactly </w:t>
      </w:r>
      <w:r w:rsidRPr="00420451">
        <w:rPr>
          <w:spacing w:val="-5"/>
        </w:rPr>
        <w:t xml:space="preserve">to one </w:t>
      </w:r>
      <w:r w:rsidRPr="00420451">
        <w:t xml:space="preserve">of </w:t>
      </w:r>
      <w:r w:rsidRPr="00420451">
        <w:rPr>
          <w:spacing w:val="-8"/>
        </w:rPr>
        <w:t xml:space="preserve">the </w:t>
      </w:r>
      <w:r w:rsidRPr="00420451">
        <w:t>stored</w:t>
      </w:r>
      <w:r w:rsidRPr="00420451">
        <w:rPr>
          <w:spacing w:val="-17"/>
        </w:rPr>
        <w:t xml:space="preserve"> </w:t>
      </w:r>
      <w:r w:rsidRPr="00420451">
        <w:rPr>
          <w:spacing w:val="-3"/>
        </w:rPr>
        <w:t>templates.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0"/>
        <w:rPr>
          <w:sz w:val="15"/>
        </w:rPr>
      </w:pPr>
      <w:r w:rsidRPr="00420451">
        <w:rPr>
          <w:noProof/>
        </w:rPr>
        <w:drawing>
          <wp:anchor distT="0" distB="0" distL="0" distR="0" simplePos="0" relativeHeight="251580928" behindDoc="0" locked="0" layoutInCell="1" allowOverlap="1">
            <wp:simplePos x="0" y="0"/>
            <wp:positionH relativeFrom="page">
              <wp:posOffset>2436228</wp:posOffset>
            </wp:positionH>
            <wp:positionV relativeFrom="paragraph">
              <wp:posOffset>141113</wp:posOffset>
            </wp:positionV>
            <wp:extent cx="2688697" cy="2009775"/>
            <wp:effectExtent l="0" t="0" r="0" b="0"/>
            <wp:wrapTopAndBottom/>
            <wp:docPr id="689" name="image1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199.jpeg"/>
                    <pic:cNvPicPr/>
                  </pic:nvPicPr>
                  <pic:blipFill>
                    <a:blip r:embed="rId219" cstate="print"/>
                    <a:stretch>
                      <a:fillRect/>
                    </a:stretch>
                  </pic:blipFill>
                  <pic:spPr>
                    <a:xfrm>
                      <a:off x="0" y="0"/>
                      <a:ext cx="2688697" cy="2009775"/>
                    </a:xfrm>
                    <a:prstGeom prst="rect">
                      <a:avLst/>
                    </a:prstGeom>
                  </pic:spPr>
                </pic:pic>
              </a:graphicData>
            </a:graphic>
          </wp:anchor>
        </w:drawing>
      </w:r>
    </w:p>
    <w:p w:rsidR="001B278E" w:rsidRPr="00420451" w:rsidRDefault="00F163E5">
      <w:pPr>
        <w:spacing w:before="124"/>
        <w:ind w:left="120"/>
        <w:jc w:val="both"/>
      </w:pPr>
      <w:bookmarkStart w:id="513" w:name="Figure_7.15"/>
      <w:bookmarkStart w:id="514" w:name="_bookmark243"/>
      <w:bookmarkEnd w:id="513"/>
      <w:bookmarkEnd w:id="514"/>
      <w:r w:rsidRPr="00420451">
        <w:rPr>
          <w:b/>
        </w:rPr>
        <w:t xml:space="preserve">Figure 7.15 </w:t>
      </w:r>
      <w:r w:rsidRPr="00420451">
        <w:t>Relation between feedforward and recurrent associative nets.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14"/>
        <w:jc w:val="both"/>
      </w:pPr>
      <w:r w:rsidRPr="00420451">
        <w:rPr>
          <w:spacing w:val="-10"/>
        </w:rPr>
        <w:t xml:space="preserve">To </w:t>
      </w:r>
      <w:r w:rsidRPr="00420451">
        <w:t xml:space="preserve">see </w:t>
      </w:r>
      <w:r w:rsidRPr="00420451">
        <w:rPr>
          <w:spacing w:val="-5"/>
        </w:rPr>
        <w:t xml:space="preserve">how this </w:t>
      </w:r>
      <w:r w:rsidRPr="00420451">
        <w:rPr>
          <w:spacing w:val="3"/>
        </w:rPr>
        <w:t xml:space="preserve">is </w:t>
      </w:r>
      <w:r w:rsidRPr="00420451">
        <w:t xml:space="preserve">related </w:t>
      </w:r>
      <w:r w:rsidRPr="00420451">
        <w:rPr>
          <w:spacing w:val="-5"/>
        </w:rPr>
        <w:t xml:space="preserve">to </w:t>
      </w:r>
      <w:r w:rsidRPr="00420451">
        <w:rPr>
          <w:spacing w:val="-8"/>
        </w:rPr>
        <w:t xml:space="preserve">the </w:t>
      </w:r>
      <w:r w:rsidRPr="00420451">
        <w:t xml:space="preserve">recurrent </w:t>
      </w:r>
      <w:r w:rsidRPr="00420451">
        <w:rPr>
          <w:spacing w:val="-6"/>
        </w:rPr>
        <w:t xml:space="preserve">nets </w:t>
      </w:r>
      <w:r w:rsidRPr="00420451">
        <w:t xml:space="preserve">discussed </w:t>
      </w:r>
      <w:r w:rsidRPr="00420451">
        <w:rPr>
          <w:spacing w:val="3"/>
        </w:rPr>
        <w:t xml:space="preserve">in </w:t>
      </w:r>
      <w:r w:rsidRPr="00420451">
        <w:rPr>
          <w:spacing w:val="-5"/>
        </w:rPr>
        <w:t xml:space="preserve">this </w:t>
      </w:r>
      <w:r w:rsidRPr="00420451">
        <w:rPr>
          <w:spacing w:val="-4"/>
        </w:rPr>
        <w:t xml:space="preserve">chapter, </w:t>
      </w:r>
      <w:r w:rsidRPr="00420451">
        <w:t xml:space="preserve">consider </w:t>
      </w:r>
      <w:hyperlink w:anchor="_bookmark243" w:history="1">
        <w:r w:rsidRPr="00420451">
          <w:rPr>
            <w:spacing w:val="-4"/>
          </w:rPr>
          <w:t xml:space="preserve">Figure </w:t>
        </w:r>
        <w:r w:rsidRPr="00420451">
          <w:t>7.15</w:t>
        </w:r>
      </w:hyperlink>
      <w:r w:rsidRPr="00420451">
        <w:t xml:space="preserve">b, which shows </w:t>
      </w:r>
      <w:r w:rsidRPr="00420451">
        <w:rPr>
          <w:spacing w:val="-8"/>
        </w:rPr>
        <w:t xml:space="preserve">the </w:t>
      </w:r>
      <w:r w:rsidRPr="00420451">
        <w:t xml:space="preserve">network </w:t>
      </w:r>
      <w:r w:rsidRPr="00420451">
        <w:rPr>
          <w:spacing w:val="-7"/>
        </w:rPr>
        <w:t xml:space="preserve">output </w:t>
      </w:r>
      <w:r w:rsidRPr="00420451">
        <w:t xml:space="preserve">being </w:t>
      </w:r>
      <w:r w:rsidRPr="00420451">
        <w:rPr>
          <w:spacing w:val="-3"/>
        </w:rPr>
        <w:t xml:space="preserve">fed </w:t>
      </w:r>
      <w:r w:rsidRPr="00420451">
        <w:t xml:space="preserve">back </w:t>
      </w:r>
      <w:r w:rsidRPr="00420451">
        <w:rPr>
          <w:spacing w:val="-5"/>
        </w:rPr>
        <w:t xml:space="preserve">to </w:t>
      </w:r>
      <w:r w:rsidRPr="00420451">
        <w:t xml:space="preserve">its </w:t>
      </w:r>
      <w:r w:rsidRPr="00420451">
        <w:rPr>
          <w:spacing w:val="-5"/>
        </w:rPr>
        <w:t>input (t</w:t>
      </w:r>
      <w:r w:rsidRPr="00420451">
        <w:rPr>
          <w:spacing w:val="-5"/>
        </w:rPr>
        <w:t xml:space="preserve">he </w:t>
      </w:r>
      <w:r w:rsidRPr="00420451">
        <w:t xml:space="preserve">feedback </w:t>
      </w:r>
      <w:r w:rsidRPr="00420451">
        <w:rPr>
          <w:spacing w:val="-5"/>
        </w:rPr>
        <w:t xml:space="preserve">connections </w:t>
      </w:r>
      <w:r w:rsidRPr="00420451">
        <w:t xml:space="preserve">are shown stippled). </w:t>
      </w:r>
      <w:r w:rsidRPr="00420451">
        <w:rPr>
          <w:spacing w:val="-6"/>
        </w:rPr>
        <w:t xml:space="preserve">Making </w:t>
      </w:r>
      <w:r w:rsidRPr="00420451">
        <w:rPr>
          <w:spacing w:val="-8"/>
        </w:rPr>
        <w:t xml:space="preserve">the </w:t>
      </w:r>
      <w:r w:rsidRPr="00420451">
        <w:t xml:space="preserve">process explicit </w:t>
      </w:r>
      <w:r w:rsidRPr="00420451">
        <w:rPr>
          <w:spacing w:val="3"/>
        </w:rPr>
        <w:t xml:space="preserve">in </w:t>
      </w:r>
      <w:r w:rsidRPr="00420451">
        <w:rPr>
          <w:spacing w:val="-5"/>
        </w:rPr>
        <w:t xml:space="preserve">this </w:t>
      </w:r>
      <w:r w:rsidRPr="00420451">
        <w:rPr>
          <w:spacing w:val="3"/>
        </w:rPr>
        <w:t xml:space="preserve">way </w:t>
      </w:r>
      <w:r w:rsidRPr="00420451">
        <w:rPr>
          <w:spacing w:val="-7"/>
        </w:rPr>
        <w:t xml:space="preserve">highlights </w:t>
      </w:r>
      <w:r w:rsidRPr="00420451">
        <w:rPr>
          <w:spacing w:val="-8"/>
        </w:rPr>
        <w:t xml:space="preserve">the </w:t>
      </w:r>
      <w:r w:rsidRPr="00420451">
        <w:t xml:space="preserve">necessity </w:t>
      </w:r>
      <w:r w:rsidRPr="00420451">
        <w:rPr>
          <w:spacing w:val="-4"/>
        </w:rPr>
        <w:t xml:space="preserve">for </w:t>
      </w:r>
      <w:r w:rsidRPr="00420451">
        <w:rPr>
          <w:spacing w:val="-6"/>
        </w:rPr>
        <w:t xml:space="preserve">some  </w:t>
      </w:r>
      <w:r w:rsidRPr="00420451">
        <w:rPr>
          <w:spacing w:val="-4"/>
        </w:rPr>
        <w:t xml:space="preserve">technical  </w:t>
      </w:r>
      <w:r w:rsidRPr="00420451">
        <w:t xml:space="preserve">details: </w:t>
      </w:r>
      <w:r w:rsidRPr="00420451">
        <w:rPr>
          <w:spacing w:val="-4"/>
        </w:rPr>
        <w:t xml:space="preserve">there </w:t>
      </w:r>
      <w:r w:rsidRPr="00420451">
        <w:rPr>
          <w:spacing w:val="-9"/>
        </w:rPr>
        <w:t xml:space="preserve">must </w:t>
      </w:r>
      <w:r w:rsidRPr="00420451">
        <w:t xml:space="preserve">be </w:t>
      </w:r>
      <w:r w:rsidRPr="00420451">
        <w:rPr>
          <w:spacing w:val="-6"/>
        </w:rPr>
        <w:t xml:space="preserve">some </w:t>
      </w:r>
      <w:r w:rsidRPr="00420451">
        <w:rPr>
          <w:spacing w:val="-5"/>
        </w:rPr>
        <w:t xml:space="preserve">mechanism to </w:t>
      </w:r>
      <w:r w:rsidRPr="00420451">
        <w:rPr>
          <w:spacing w:val="2"/>
        </w:rPr>
        <w:t xml:space="preserve">allow </w:t>
      </w:r>
      <w:r w:rsidRPr="00420451">
        <w:rPr>
          <w:spacing w:val="-3"/>
        </w:rPr>
        <w:t xml:space="preserve">either </w:t>
      </w:r>
      <w:r w:rsidRPr="00420451">
        <w:rPr>
          <w:spacing w:val="-8"/>
        </w:rPr>
        <w:t xml:space="preserve">the </w:t>
      </w:r>
      <w:r w:rsidRPr="00420451">
        <w:t xml:space="preserve">feedback or </w:t>
      </w:r>
      <w:r w:rsidRPr="00420451">
        <w:rPr>
          <w:spacing w:val="-4"/>
        </w:rPr>
        <w:t xml:space="preserve">external </w:t>
      </w:r>
      <w:r w:rsidRPr="00420451">
        <w:rPr>
          <w:spacing w:val="-5"/>
        </w:rPr>
        <w:t xml:space="preserve">input to </w:t>
      </w:r>
      <w:r w:rsidRPr="00420451">
        <w:t xml:space="preserve">be </w:t>
      </w:r>
      <w:r w:rsidRPr="00420451">
        <w:rPr>
          <w:spacing w:val="-3"/>
        </w:rPr>
        <w:t xml:space="preserve">sent </w:t>
      </w:r>
      <w:r w:rsidRPr="00420451">
        <w:rPr>
          <w:spacing w:val="-5"/>
        </w:rPr>
        <w:t xml:space="preserve">to </w:t>
      </w:r>
      <w:r w:rsidRPr="00420451">
        <w:rPr>
          <w:spacing w:val="-8"/>
        </w:rPr>
        <w:t xml:space="preserve">the </w:t>
      </w:r>
      <w:r w:rsidRPr="00420451">
        <w:rPr>
          <w:spacing w:val="-3"/>
        </w:rPr>
        <w:t xml:space="preserve">nodes </w:t>
      </w:r>
      <w:r w:rsidRPr="00420451">
        <w:rPr>
          <w:spacing w:val="-4"/>
        </w:rPr>
        <w:t xml:space="preserve">and, during </w:t>
      </w:r>
      <w:r w:rsidRPr="00420451">
        <w:rPr>
          <w:spacing w:val="-3"/>
        </w:rPr>
        <w:t xml:space="preserve">feedback, </w:t>
      </w:r>
      <w:r w:rsidRPr="00420451">
        <w:rPr>
          <w:spacing w:val="4"/>
        </w:rPr>
        <w:t xml:space="preserve">we </w:t>
      </w:r>
      <w:r w:rsidRPr="00420451">
        <w:rPr>
          <w:spacing w:val="-9"/>
        </w:rPr>
        <w:t xml:space="preserve">must </w:t>
      </w:r>
      <w:r w:rsidRPr="00420451">
        <w:rPr>
          <w:spacing w:val="-4"/>
        </w:rPr>
        <w:t xml:space="preserve">ensure </w:t>
      </w:r>
      <w:r w:rsidRPr="00420451">
        <w:rPr>
          <w:spacing w:val="-6"/>
        </w:rPr>
        <w:t xml:space="preserve">that </w:t>
      </w:r>
      <w:r w:rsidRPr="00420451">
        <w:rPr>
          <w:spacing w:val="-5"/>
        </w:rPr>
        <w:t xml:space="preserve">new </w:t>
      </w:r>
      <w:r w:rsidRPr="00420451">
        <w:t xml:space="preserve">network </w:t>
      </w:r>
      <w:r w:rsidRPr="00420451">
        <w:rPr>
          <w:spacing w:val="-7"/>
        </w:rPr>
        <w:t xml:space="preserve">outputs </w:t>
      </w:r>
      <w:r w:rsidRPr="00420451">
        <w:rPr>
          <w:spacing w:val="-3"/>
        </w:rPr>
        <w:t xml:space="preserve">about </w:t>
      </w:r>
      <w:r w:rsidRPr="00420451">
        <w:rPr>
          <w:spacing w:val="-5"/>
        </w:rPr>
        <w:t xml:space="preserve">to </w:t>
      </w:r>
      <w:r w:rsidRPr="00420451">
        <w:t xml:space="preserve">be </w:t>
      </w:r>
      <w:r w:rsidRPr="00420451">
        <w:rPr>
          <w:spacing w:val="-4"/>
        </w:rPr>
        <w:t xml:space="preserve">generated </w:t>
      </w:r>
      <w:r w:rsidRPr="00420451">
        <w:t xml:space="preserve">do </w:t>
      </w:r>
      <w:r w:rsidRPr="00420451">
        <w:rPr>
          <w:spacing w:val="-5"/>
        </w:rPr>
        <w:t xml:space="preserve">not </w:t>
      </w:r>
      <w:r w:rsidRPr="00420451">
        <w:t xml:space="preserve">interfere with </w:t>
      </w:r>
      <w:r w:rsidRPr="00420451">
        <w:rPr>
          <w:spacing w:val="-8"/>
        </w:rPr>
        <w:t xml:space="preserve">the </w:t>
      </w:r>
      <w:r w:rsidRPr="00420451">
        <w:t xml:space="preserve">recurrent </w:t>
      </w:r>
      <w:r w:rsidRPr="00420451">
        <w:rPr>
          <w:spacing w:val="-5"/>
        </w:rPr>
        <w:t xml:space="preserve">inputs. </w:t>
      </w:r>
      <w:r w:rsidRPr="00420451">
        <w:t xml:space="preserve">However, </w:t>
      </w:r>
      <w:r w:rsidRPr="00420451">
        <w:rPr>
          <w:spacing w:val="-5"/>
        </w:rPr>
        <w:t xml:space="preserve">this </w:t>
      </w:r>
      <w:r w:rsidRPr="00420451">
        <w:t xml:space="preserve">aside, </w:t>
      </w:r>
      <w:r w:rsidRPr="00420451">
        <w:rPr>
          <w:spacing w:val="-8"/>
        </w:rPr>
        <w:t xml:space="preserve">the </w:t>
      </w:r>
      <w:r w:rsidRPr="00420451">
        <w:t xml:space="preserve">diagram </w:t>
      </w:r>
      <w:r w:rsidRPr="00420451">
        <w:rPr>
          <w:spacing w:val="3"/>
        </w:rPr>
        <w:t xml:space="preserve">allows </w:t>
      </w:r>
      <w:r w:rsidRPr="00420451">
        <w:rPr>
          <w:spacing w:val="-4"/>
        </w:rPr>
        <w:t xml:space="preserve">for </w:t>
      </w:r>
      <w:r w:rsidRPr="00420451">
        <w:rPr>
          <w:spacing w:val="-8"/>
        </w:rPr>
        <w:t xml:space="preserve">the </w:t>
      </w:r>
      <w:r w:rsidRPr="00420451">
        <w:t xml:space="preserve">iterative </w:t>
      </w:r>
      <w:r w:rsidRPr="00420451">
        <w:rPr>
          <w:spacing w:val="2"/>
        </w:rPr>
        <w:t xml:space="preserve">recall </w:t>
      </w:r>
      <w:r w:rsidRPr="00420451">
        <w:t xml:space="preserve">described above. </w:t>
      </w:r>
      <w:hyperlink w:anchor="_bookmark243" w:history="1">
        <w:r w:rsidRPr="00420451">
          <w:rPr>
            <w:spacing w:val="-4"/>
          </w:rPr>
          <w:t xml:space="preserve">Figure </w:t>
        </w:r>
        <w:r w:rsidRPr="00420451">
          <w:t>7.15</w:t>
        </w:r>
      </w:hyperlink>
      <w:r w:rsidRPr="00420451">
        <w:t>c s</w:t>
      </w:r>
      <w:r w:rsidRPr="00420451">
        <w:t xml:space="preserve">hows a similar </w:t>
      </w:r>
      <w:r w:rsidRPr="00420451">
        <w:rPr>
          <w:spacing w:val="-6"/>
        </w:rPr>
        <w:t xml:space="preserve">net, </w:t>
      </w:r>
      <w:r w:rsidRPr="00420451">
        <w:rPr>
          <w:spacing w:val="-5"/>
        </w:rPr>
        <w:t xml:space="preserve">but now  </w:t>
      </w:r>
      <w:r w:rsidRPr="00420451">
        <w:rPr>
          <w:spacing w:val="-4"/>
        </w:rPr>
        <w:t xml:space="preserve">there </w:t>
      </w:r>
      <w:r w:rsidRPr="00420451">
        <w:t xml:space="preserve">are </w:t>
      </w:r>
      <w:r w:rsidRPr="00420451">
        <w:rPr>
          <w:spacing w:val="-8"/>
        </w:rPr>
        <w:t xml:space="preserve">no </w:t>
      </w:r>
      <w:r w:rsidRPr="00420451">
        <w:t xml:space="preserve">feedback </w:t>
      </w:r>
      <w:r w:rsidRPr="00420451">
        <w:rPr>
          <w:spacing w:val="-5"/>
        </w:rPr>
        <w:t xml:space="preserve">connections </w:t>
      </w:r>
      <w:r w:rsidRPr="00420451">
        <w:t xml:space="preserve">from a </w:t>
      </w:r>
      <w:r w:rsidRPr="00420451">
        <w:rPr>
          <w:spacing w:val="-4"/>
        </w:rPr>
        <w:t xml:space="preserve">node </w:t>
      </w:r>
      <w:r w:rsidRPr="00420451">
        <w:rPr>
          <w:spacing w:val="-5"/>
        </w:rPr>
        <w:t xml:space="preserve">to </w:t>
      </w:r>
      <w:r w:rsidRPr="00420451">
        <w:t xml:space="preserve">itself; as a result, </w:t>
      </w:r>
      <w:r w:rsidRPr="00420451">
        <w:rPr>
          <w:spacing w:val="4"/>
        </w:rPr>
        <w:t xml:space="preserve">we </w:t>
      </w:r>
      <w:r w:rsidRPr="00420451">
        <w:rPr>
          <w:spacing w:val="-10"/>
        </w:rPr>
        <w:t xml:space="preserve">might </w:t>
      </w:r>
      <w:r w:rsidRPr="00420451">
        <w:t xml:space="preserve">expect a </w:t>
      </w:r>
      <w:r w:rsidRPr="00420451">
        <w:rPr>
          <w:spacing w:val="-3"/>
        </w:rPr>
        <w:t>slightly different</w:t>
      </w:r>
      <w:r w:rsidRPr="00420451">
        <w:rPr>
          <w:spacing w:val="-21"/>
        </w:rPr>
        <w:t xml:space="preserve"> </w:t>
      </w:r>
      <w:r w:rsidRPr="00420451">
        <w:rPr>
          <w:spacing w:val="-3"/>
        </w:rPr>
        <w:t>performance.</w:t>
      </w:r>
    </w:p>
    <w:p w:rsidR="001B278E" w:rsidRPr="00420451" w:rsidRDefault="001B278E">
      <w:pPr>
        <w:pStyle w:val="BodyText"/>
        <w:spacing w:before="2"/>
        <w:rPr>
          <w:sz w:val="32"/>
        </w:rPr>
      </w:pPr>
    </w:p>
    <w:p w:rsidR="001B278E" w:rsidRPr="00420451" w:rsidRDefault="00F163E5">
      <w:pPr>
        <w:pStyle w:val="BodyText"/>
        <w:spacing w:line="249" w:lineRule="auto"/>
        <w:ind w:left="120" w:right="122"/>
        <w:jc w:val="both"/>
      </w:pPr>
      <w:r w:rsidRPr="00420451">
        <w:t>Now, each input node may be thought of as a distribution point for an associated network output node. Part</w:t>
      </w:r>
      <w:r w:rsidRPr="00420451">
        <w:t xml:space="preserve"> (d) of the figure shows the input nodes having been subsumed into their corresponding output nodes while still showing the essential</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bookmarkStart w:id="515" w:name="7.10_Summary"/>
      <w:bookmarkStart w:id="516" w:name="_bookmark244"/>
      <w:bookmarkEnd w:id="515"/>
      <w:bookmarkEnd w:id="516"/>
      <w:r w:rsidRPr="00420451">
        <w:t xml:space="preserve">network </w:t>
      </w:r>
      <w:r w:rsidRPr="00420451">
        <w:rPr>
          <w:spacing w:val="-4"/>
        </w:rPr>
        <w:t xml:space="preserve">connectivity. </w:t>
      </w:r>
      <w:r w:rsidRPr="00420451">
        <w:rPr>
          <w:spacing w:val="-7"/>
        </w:rPr>
        <w:t xml:space="preserve">Assuming </w:t>
      </w:r>
      <w:r w:rsidRPr="00420451">
        <w:t xml:space="preserve">a suitable </w:t>
      </w:r>
      <w:r w:rsidRPr="00420451">
        <w:rPr>
          <w:spacing w:val="-3"/>
        </w:rPr>
        <w:t xml:space="preserve">weight </w:t>
      </w:r>
      <w:r w:rsidRPr="00420451">
        <w:rPr>
          <w:spacing w:val="-9"/>
        </w:rPr>
        <w:t xml:space="preserve">symmetry, </w:t>
      </w:r>
      <w:r w:rsidRPr="00420451">
        <w:rPr>
          <w:spacing w:val="4"/>
        </w:rPr>
        <w:t xml:space="preserve">we </w:t>
      </w:r>
      <w:r w:rsidRPr="00420451">
        <w:rPr>
          <w:spacing w:val="-5"/>
        </w:rPr>
        <w:t xml:space="preserve">now </w:t>
      </w:r>
      <w:r w:rsidRPr="00420451">
        <w:rPr>
          <w:spacing w:val="2"/>
        </w:rPr>
        <w:t xml:space="preserve">clearly </w:t>
      </w:r>
      <w:r w:rsidRPr="00420451">
        <w:rPr>
          <w:spacing w:val="-4"/>
        </w:rPr>
        <w:t xml:space="preserve">have </w:t>
      </w:r>
      <w:r w:rsidRPr="00420451">
        <w:t xml:space="preserve">a recurrent </w:t>
      </w:r>
      <w:r w:rsidRPr="00420451">
        <w:rPr>
          <w:spacing w:val="-5"/>
        </w:rPr>
        <w:t xml:space="preserve">net </w:t>
      </w:r>
      <w:r w:rsidRPr="00420451">
        <w:t xml:space="preserve">with </w:t>
      </w:r>
      <w:r w:rsidRPr="00420451">
        <w:rPr>
          <w:spacing w:val="-8"/>
        </w:rPr>
        <w:t xml:space="preserve">the </w:t>
      </w:r>
      <w:r w:rsidRPr="00420451">
        <w:rPr>
          <w:spacing w:val="-4"/>
        </w:rPr>
        <w:t xml:space="preserve">structure </w:t>
      </w:r>
      <w:r w:rsidRPr="00420451">
        <w:t xml:space="preserve">of a Hopfield </w:t>
      </w:r>
      <w:r w:rsidRPr="00420451">
        <w:rPr>
          <w:spacing w:val="-6"/>
        </w:rPr>
        <w:t xml:space="preserve">net. </w:t>
      </w:r>
      <w:r w:rsidRPr="00420451">
        <w:t xml:space="preserve">Since, </w:t>
      </w:r>
      <w:r w:rsidRPr="00420451">
        <w:rPr>
          <w:spacing w:val="3"/>
        </w:rPr>
        <w:t xml:space="preserve">in </w:t>
      </w:r>
      <w:r w:rsidRPr="00420451">
        <w:rPr>
          <w:spacing w:val="-8"/>
        </w:rPr>
        <w:t xml:space="preserve">the </w:t>
      </w:r>
      <w:r w:rsidRPr="00420451">
        <w:t xml:space="preserve">supposed </w:t>
      </w:r>
      <w:r w:rsidRPr="00420451">
        <w:rPr>
          <w:spacing w:val="-5"/>
        </w:rPr>
        <w:t xml:space="preserve">dynamics, </w:t>
      </w:r>
      <w:r w:rsidRPr="00420451">
        <w:rPr>
          <w:spacing w:val="-4"/>
        </w:rPr>
        <w:t xml:space="preserve">patterns </w:t>
      </w:r>
      <w:r w:rsidRPr="00420451">
        <w:t xml:space="preserve">are </w:t>
      </w:r>
      <w:r w:rsidRPr="00420451">
        <w:rPr>
          <w:spacing w:val="-3"/>
        </w:rPr>
        <w:t xml:space="preserve">fed </w:t>
      </w:r>
      <w:r w:rsidRPr="00420451">
        <w:t xml:space="preserve">back </w:t>
      </w:r>
      <w:r w:rsidRPr="00420451">
        <w:rPr>
          <w:i/>
          <w:spacing w:val="3"/>
        </w:rPr>
        <w:t xml:space="preserve">in </w:t>
      </w:r>
      <w:r w:rsidRPr="00420451">
        <w:rPr>
          <w:i/>
          <w:spacing w:val="2"/>
        </w:rPr>
        <w:t xml:space="preserve">toto, </w:t>
      </w:r>
      <w:r w:rsidRPr="00420451">
        <w:rPr>
          <w:spacing w:val="-8"/>
        </w:rPr>
        <w:t xml:space="preserve">the </w:t>
      </w:r>
      <w:r w:rsidRPr="00420451">
        <w:t xml:space="preserve">recurrent </w:t>
      </w:r>
      <w:r w:rsidRPr="00420451">
        <w:rPr>
          <w:spacing w:val="-5"/>
        </w:rPr>
        <w:t xml:space="preserve">net </w:t>
      </w:r>
      <w:r w:rsidRPr="00420451">
        <w:rPr>
          <w:spacing w:val="-9"/>
        </w:rPr>
        <w:t xml:space="preserve">must </w:t>
      </w:r>
      <w:r w:rsidRPr="00420451">
        <w:t xml:space="preserve">be </w:t>
      </w:r>
      <w:r w:rsidRPr="00420451">
        <w:rPr>
          <w:spacing w:val="-5"/>
        </w:rPr>
        <w:t xml:space="preserve">using </w:t>
      </w:r>
      <w:r w:rsidRPr="00420451">
        <w:rPr>
          <w:spacing w:val="-6"/>
        </w:rPr>
        <w:t xml:space="preserve">synchronous dynamics </w:t>
      </w:r>
      <w:r w:rsidRPr="00420451">
        <w:t xml:space="preserve">(indeed </w:t>
      </w:r>
      <w:r w:rsidRPr="00420451">
        <w:rPr>
          <w:spacing w:val="-8"/>
        </w:rPr>
        <w:t xml:space="preserve">the </w:t>
      </w:r>
      <w:r w:rsidRPr="00420451">
        <w:rPr>
          <w:spacing w:val="-5"/>
        </w:rPr>
        <w:t xml:space="preserve">mechanism </w:t>
      </w:r>
      <w:r w:rsidRPr="00420451">
        <w:rPr>
          <w:spacing w:val="-4"/>
        </w:rPr>
        <w:t xml:space="preserve">for </w:t>
      </w:r>
      <w:r w:rsidRPr="00420451">
        <w:t xml:space="preserve">avoiding </w:t>
      </w:r>
      <w:r w:rsidRPr="00420451">
        <w:rPr>
          <w:spacing w:val="-4"/>
        </w:rPr>
        <w:t xml:space="preserve">signal </w:t>
      </w:r>
      <w:r w:rsidRPr="00420451">
        <w:t xml:space="preserve">conflict </w:t>
      </w:r>
      <w:r w:rsidRPr="00420451">
        <w:rPr>
          <w:spacing w:val="3"/>
        </w:rPr>
        <w:t xml:space="preserve">in </w:t>
      </w:r>
      <w:r w:rsidRPr="00420451">
        <w:rPr>
          <w:spacing w:val="-8"/>
        </w:rPr>
        <w:t xml:space="preserve">the </w:t>
      </w:r>
      <w:r w:rsidRPr="00420451">
        <w:rPr>
          <w:spacing w:val="-5"/>
        </w:rPr>
        <w:t xml:space="preserve">"input </w:t>
      </w:r>
      <w:r w:rsidRPr="00420451">
        <w:t xml:space="preserve">nodes" above </w:t>
      </w:r>
      <w:r w:rsidRPr="00420451">
        <w:rPr>
          <w:spacing w:val="-8"/>
        </w:rPr>
        <w:t xml:space="preserve">may </w:t>
      </w:r>
      <w:r w:rsidRPr="00420451">
        <w:t xml:space="preserve">be supplied by </w:t>
      </w:r>
      <w:r w:rsidRPr="00420451">
        <w:rPr>
          <w:spacing w:val="-4"/>
        </w:rPr>
        <w:t>suff</w:t>
      </w:r>
      <w:r w:rsidRPr="00420451">
        <w:rPr>
          <w:spacing w:val="-4"/>
        </w:rPr>
        <w:t xml:space="preserve">icient </w:t>
      </w:r>
      <w:r w:rsidRPr="00420451">
        <w:rPr>
          <w:spacing w:val="-3"/>
        </w:rPr>
        <w:t xml:space="preserve">storage </w:t>
      </w:r>
      <w:r w:rsidRPr="00420451">
        <w:rPr>
          <w:spacing w:val="-4"/>
        </w:rPr>
        <w:t xml:space="preserve">for </w:t>
      </w:r>
      <w:r w:rsidRPr="00420451">
        <w:rPr>
          <w:spacing w:val="-8"/>
        </w:rPr>
        <w:t xml:space="preserve">the </w:t>
      </w:r>
      <w:r w:rsidRPr="00420451">
        <w:t xml:space="preserve">previous </w:t>
      </w:r>
      <w:r w:rsidRPr="00420451">
        <w:rPr>
          <w:spacing w:val="-5"/>
        </w:rPr>
        <w:t xml:space="preserve">and </w:t>
      </w:r>
      <w:r w:rsidRPr="00420451">
        <w:rPr>
          <w:spacing w:val="-8"/>
        </w:rPr>
        <w:t xml:space="preserve">next </w:t>
      </w:r>
      <w:r w:rsidRPr="00420451">
        <w:t xml:space="preserve">states, a </w:t>
      </w:r>
      <w:r w:rsidRPr="00420451">
        <w:rPr>
          <w:spacing w:val="-4"/>
        </w:rPr>
        <w:t xml:space="preserve">requirement for </w:t>
      </w:r>
      <w:r w:rsidRPr="00420451">
        <w:rPr>
          <w:spacing w:val="-3"/>
        </w:rPr>
        <w:t xml:space="preserve">such </w:t>
      </w:r>
      <w:r w:rsidRPr="00420451">
        <w:rPr>
          <w:spacing w:val="-6"/>
        </w:rPr>
        <w:t xml:space="preserve">nets </w:t>
      </w:r>
      <w:r w:rsidRPr="00420451">
        <w:t xml:space="preserve">as discussed </w:t>
      </w:r>
      <w:r w:rsidRPr="00420451">
        <w:rPr>
          <w:spacing w:val="3"/>
        </w:rPr>
        <w:t xml:space="preserve">in </w:t>
      </w:r>
      <w:hyperlink w:anchor="_bookmark227" w:history="1">
        <w:r w:rsidRPr="00420451">
          <w:t>Sect. 7.4.3</w:t>
        </w:r>
      </w:hyperlink>
      <w:r w:rsidRPr="00420451">
        <w:t>).</w:t>
      </w:r>
    </w:p>
    <w:p w:rsidR="001B278E" w:rsidRPr="00420451" w:rsidRDefault="001B278E">
      <w:pPr>
        <w:pStyle w:val="BodyText"/>
        <w:spacing w:before="9"/>
        <w:rPr>
          <w:sz w:val="31"/>
        </w:rPr>
      </w:pPr>
    </w:p>
    <w:p w:rsidR="001B278E" w:rsidRPr="00420451" w:rsidRDefault="00F163E5">
      <w:pPr>
        <w:pStyle w:val="BodyText"/>
        <w:spacing w:line="249" w:lineRule="auto"/>
        <w:ind w:left="120" w:right="139"/>
        <w:jc w:val="both"/>
      </w:pPr>
      <w:r w:rsidRPr="00420451">
        <w:t xml:space="preserve">In summary we see that using a feedforward net in an </w:t>
      </w:r>
      <w:r w:rsidRPr="00420451">
        <w:rPr>
          <w:i/>
        </w:rPr>
        <w:t xml:space="preserve">iterated </w:t>
      </w:r>
      <w:r w:rsidRPr="00420451">
        <w:t xml:space="preserve">fashion for associative recall may be automated in an </w:t>
      </w:r>
      <w:r w:rsidRPr="00420451">
        <w:t>equivalent recurrent (feedback) net. Under suitable assumptions (no self-feedback, symmetric weights) this becomes a Hopfield net under asynchronous dynamics. Alternatively, we could have started with the Hopfield net and "unwrapped" it, as it were, to sho</w:t>
      </w:r>
      <w:r w:rsidRPr="00420451">
        <w:t>w how it may be implemented as a succession of forward passes in an equivalent feedforward net.</w:t>
      </w:r>
    </w:p>
    <w:p w:rsidR="001B278E" w:rsidRPr="00420451" w:rsidRDefault="001B278E">
      <w:pPr>
        <w:spacing w:line="249" w:lineRule="auto"/>
        <w:jc w:val="both"/>
        <w:sectPr w:rsidR="001B278E" w:rsidRPr="00420451">
          <w:footerReference w:type="default" r:id="rId220"/>
          <w:pgSz w:w="11910" w:h="16840"/>
          <w:pgMar w:top="280" w:right="860" w:bottom="320" w:left="880" w:header="0" w:footer="137" w:gutter="0"/>
          <w:pgNumType w:start="160"/>
          <w:cols w:space="720"/>
        </w:sectPr>
      </w:pPr>
    </w:p>
    <w:p w:rsidR="001B278E" w:rsidRPr="00420451" w:rsidRDefault="00F163E5">
      <w:pPr>
        <w:pStyle w:val="Heading2"/>
        <w:numPr>
          <w:ilvl w:val="1"/>
          <w:numId w:val="22"/>
        </w:numPr>
        <w:tabs>
          <w:tab w:val="left" w:pos="4623"/>
        </w:tabs>
        <w:ind w:left="4622" w:hanging="841"/>
        <w:jc w:val="left"/>
      </w:pPr>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t xml:space="preserve">Associative </w:t>
      </w:r>
      <w:r w:rsidRPr="00420451">
        <w:rPr>
          <w:spacing w:val="-7"/>
        </w:rPr>
        <w:t xml:space="preserve">memory </w:t>
      </w:r>
      <w:r w:rsidRPr="00420451">
        <w:rPr>
          <w:spacing w:val="-8"/>
        </w:rPr>
        <w:t xml:space="preserve">may </w:t>
      </w:r>
      <w:r w:rsidRPr="00420451">
        <w:t xml:space="preserve">be described as a process of recalling stored </w:t>
      </w:r>
      <w:r w:rsidRPr="00420451">
        <w:rPr>
          <w:spacing w:val="-4"/>
        </w:rPr>
        <w:t xml:space="preserve">patterns </w:t>
      </w:r>
      <w:r w:rsidRPr="00420451">
        <w:t xml:space="preserve">or </w:t>
      </w:r>
      <w:r w:rsidRPr="00420451">
        <w:rPr>
          <w:spacing w:val="-4"/>
        </w:rPr>
        <w:t xml:space="preserve">templates </w:t>
      </w:r>
      <w:r w:rsidRPr="00420451">
        <w:t xml:space="preserve">from a partial or noisy </w:t>
      </w:r>
      <w:r w:rsidRPr="00420451">
        <w:rPr>
          <w:spacing w:val="2"/>
        </w:rPr>
        <w:t xml:space="preserve">version </w:t>
      </w:r>
      <w:r w:rsidRPr="00420451">
        <w:t xml:space="preserve">of </w:t>
      </w:r>
      <w:r w:rsidRPr="00420451">
        <w:rPr>
          <w:spacing w:val="-8"/>
        </w:rPr>
        <w:t xml:space="preserve">the </w:t>
      </w:r>
      <w:r w:rsidRPr="00420451">
        <w:t xml:space="preserve">original </w:t>
      </w:r>
      <w:r w:rsidRPr="00420451">
        <w:rPr>
          <w:spacing w:val="-4"/>
        </w:rPr>
        <w:t xml:space="preserve">pattern. This </w:t>
      </w:r>
      <w:r w:rsidRPr="00420451">
        <w:rPr>
          <w:spacing w:val="3"/>
        </w:rPr>
        <w:t xml:space="preserve">is </w:t>
      </w:r>
      <w:r w:rsidRPr="00420451">
        <w:t xml:space="preserve">a </w:t>
      </w:r>
      <w:r w:rsidRPr="00420451">
        <w:rPr>
          <w:spacing w:val="-10"/>
        </w:rPr>
        <w:t xml:space="preserve">much </w:t>
      </w:r>
      <w:r w:rsidRPr="00420451">
        <w:rPr>
          <w:spacing w:val="-5"/>
        </w:rPr>
        <w:t xml:space="preserve">more </w:t>
      </w:r>
      <w:r w:rsidRPr="00420451">
        <w:rPr>
          <w:spacing w:val="-4"/>
        </w:rPr>
        <w:t xml:space="preserve">general </w:t>
      </w:r>
      <w:r w:rsidRPr="00420451">
        <w:t xml:space="preserve">paradigm </w:t>
      </w:r>
      <w:r w:rsidRPr="00420451">
        <w:rPr>
          <w:spacing w:val="-6"/>
        </w:rPr>
        <w:t xml:space="preserve">than that </w:t>
      </w:r>
      <w:r w:rsidRPr="00420451">
        <w:rPr>
          <w:spacing w:val="-3"/>
        </w:rPr>
        <w:t xml:space="preserve">used </w:t>
      </w:r>
      <w:r w:rsidRPr="00420451">
        <w:t xml:space="preserve">by </w:t>
      </w:r>
      <w:r w:rsidRPr="00420451">
        <w:rPr>
          <w:spacing w:val="-4"/>
        </w:rPr>
        <w:t xml:space="preserve">conventional </w:t>
      </w:r>
      <w:r w:rsidRPr="00420451">
        <w:rPr>
          <w:spacing w:val="-5"/>
        </w:rPr>
        <w:t xml:space="preserve">computers </w:t>
      </w:r>
      <w:r w:rsidRPr="00420451">
        <w:t xml:space="preserve">when working with databases. </w:t>
      </w:r>
      <w:r w:rsidRPr="00420451">
        <w:rPr>
          <w:spacing w:val="-7"/>
        </w:rPr>
        <w:t xml:space="preserve">Although </w:t>
      </w:r>
      <w:r w:rsidRPr="00420451">
        <w:t xml:space="preserve">feedforward </w:t>
      </w:r>
      <w:r w:rsidRPr="00420451">
        <w:rPr>
          <w:spacing w:val="-6"/>
        </w:rPr>
        <w:t>net</w:t>
      </w:r>
      <w:r w:rsidRPr="00420451">
        <w:rPr>
          <w:spacing w:val="-6"/>
        </w:rPr>
        <w:t xml:space="preserve">s </w:t>
      </w:r>
      <w:r w:rsidRPr="00420451">
        <w:rPr>
          <w:spacing w:val="-8"/>
        </w:rPr>
        <w:t xml:space="preserve">may </w:t>
      </w:r>
      <w:r w:rsidRPr="00420451">
        <w:t xml:space="preserve">be </w:t>
      </w:r>
      <w:r w:rsidRPr="00420451">
        <w:rPr>
          <w:spacing w:val="-3"/>
        </w:rPr>
        <w:t xml:space="preserve">used </w:t>
      </w:r>
      <w:r w:rsidRPr="00420451">
        <w:rPr>
          <w:spacing w:val="-5"/>
        </w:rPr>
        <w:t xml:space="preserve">to </w:t>
      </w:r>
      <w:r w:rsidRPr="00420451">
        <w:t xml:space="preserve">perform </w:t>
      </w:r>
      <w:r w:rsidRPr="00420451">
        <w:rPr>
          <w:spacing w:val="-5"/>
        </w:rPr>
        <w:t xml:space="preserve">this </w:t>
      </w:r>
      <w:r w:rsidRPr="00420451">
        <w:rPr>
          <w:spacing w:val="-4"/>
        </w:rPr>
        <w:t xml:space="preserve">task, </w:t>
      </w:r>
      <w:r w:rsidRPr="00420451">
        <w:t xml:space="preserve">a </w:t>
      </w:r>
      <w:r w:rsidRPr="00420451">
        <w:rPr>
          <w:spacing w:val="-5"/>
        </w:rPr>
        <w:t xml:space="preserve">more </w:t>
      </w:r>
      <w:r w:rsidRPr="00420451">
        <w:t xml:space="preserve">powerful </w:t>
      </w:r>
      <w:r w:rsidRPr="00420451">
        <w:rPr>
          <w:spacing w:val="-3"/>
        </w:rPr>
        <w:t xml:space="preserve">tool </w:t>
      </w:r>
      <w:r w:rsidRPr="00420451">
        <w:rPr>
          <w:spacing w:val="3"/>
        </w:rPr>
        <w:t xml:space="preserve">is </w:t>
      </w:r>
      <w:r w:rsidRPr="00420451">
        <w:t xml:space="preserve">provided by a </w:t>
      </w:r>
      <w:r w:rsidRPr="00420451">
        <w:rPr>
          <w:spacing w:val="2"/>
        </w:rPr>
        <w:t xml:space="preserve">class </w:t>
      </w:r>
      <w:r w:rsidRPr="00420451">
        <w:t xml:space="preserve">of recurrent </w:t>
      </w:r>
      <w:r w:rsidRPr="00420451">
        <w:rPr>
          <w:spacing w:val="-4"/>
        </w:rPr>
        <w:t xml:space="preserve">nets. </w:t>
      </w:r>
      <w:r w:rsidRPr="00420451">
        <w:rPr>
          <w:spacing w:val="-3"/>
        </w:rPr>
        <w:t xml:space="preserve">These </w:t>
      </w:r>
      <w:r w:rsidRPr="00420451">
        <w:rPr>
          <w:spacing w:val="-8"/>
        </w:rPr>
        <w:t xml:space="preserve">may </w:t>
      </w:r>
      <w:r w:rsidRPr="00420451">
        <w:t xml:space="preserve">be </w:t>
      </w:r>
      <w:r w:rsidRPr="00420451">
        <w:rPr>
          <w:spacing w:val="-10"/>
        </w:rPr>
        <w:t xml:space="preserve">thought </w:t>
      </w:r>
      <w:r w:rsidRPr="00420451">
        <w:t xml:space="preserve">of as iteratively processing </w:t>
      </w:r>
      <w:r w:rsidRPr="00420451">
        <w:rPr>
          <w:spacing w:val="-4"/>
        </w:rPr>
        <w:t>their</w:t>
      </w:r>
      <w:r w:rsidRPr="00420451">
        <w:rPr>
          <w:spacing w:val="67"/>
        </w:rPr>
        <w:t xml:space="preserve"> </w:t>
      </w:r>
      <w:r w:rsidRPr="00420451">
        <w:rPr>
          <w:spacing w:val="-5"/>
        </w:rPr>
        <w:t xml:space="preserve">input </w:t>
      </w:r>
      <w:r w:rsidRPr="00420451">
        <w:t xml:space="preserve">pattern </w:t>
      </w:r>
      <w:r w:rsidRPr="00420451">
        <w:rPr>
          <w:spacing w:val="-5"/>
        </w:rPr>
        <w:t xml:space="preserve">to </w:t>
      </w:r>
      <w:r w:rsidRPr="00420451">
        <w:t xml:space="preserve">provide </w:t>
      </w:r>
      <w:r w:rsidRPr="00420451">
        <w:rPr>
          <w:spacing w:val="-5"/>
        </w:rPr>
        <w:t xml:space="preserve">new </w:t>
      </w:r>
      <w:r w:rsidRPr="00420451">
        <w:t xml:space="preserve">versions </w:t>
      </w:r>
      <w:r w:rsidRPr="00420451">
        <w:rPr>
          <w:spacing w:val="-6"/>
        </w:rPr>
        <w:t xml:space="preserve">that </w:t>
      </w:r>
      <w:r w:rsidRPr="00420451">
        <w:rPr>
          <w:spacing w:val="-3"/>
        </w:rPr>
        <w:t xml:space="preserve">grow </w:t>
      </w:r>
      <w:r w:rsidRPr="00420451">
        <w:t xml:space="preserve">progressively closer </w:t>
      </w:r>
      <w:r w:rsidRPr="00420451">
        <w:rPr>
          <w:spacing w:val="-5"/>
        </w:rPr>
        <w:t xml:space="preserve">to </w:t>
      </w:r>
      <w:r w:rsidRPr="00420451">
        <w:t xml:space="preserve">a stored </w:t>
      </w:r>
      <w:r w:rsidRPr="00420451">
        <w:rPr>
          <w:spacing w:val="-11"/>
        </w:rPr>
        <w:t xml:space="preserve">memory. </w:t>
      </w:r>
      <w:r w:rsidRPr="00420451">
        <w:rPr>
          <w:spacing w:val="-4"/>
        </w:rPr>
        <w:t xml:space="preserve">Such </w:t>
      </w:r>
      <w:r w:rsidRPr="00420451">
        <w:rPr>
          <w:spacing w:val="-6"/>
        </w:rPr>
        <w:t xml:space="preserve">nets </w:t>
      </w:r>
      <w:r w:rsidRPr="00420451">
        <w:rPr>
          <w:spacing w:val="-8"/>
        </w:rPr>
        <w:t>ma</w:t>
      </w:r>
      <w:r w:rsidRPr="00420451">
        <w:rPr>
          <w:spacing w:val="-8"/>
        </w:rPr>
        <w:t xml:space="preserve">y </w:t>
      </w:r>
      <w:r w:rsidRPr="00420451">
        <w:rPr>
          <w:spacing w:val="2"/>
        </w:rPr>
        <w:t xml:space="preserve">also </w:t>
      </w:r>
      <w:r w:rsidRPr="00420451">
        <w:t xml:space="preserve">be </w:t>
      </w:r>
      <w:r w:rsidRPr="00420451">
        <w:rPr>
          <w:spacing w:val="-10"/>
        </w:rPr>
        <w:t xml:space="preserve">thought </w:t>
      </w:r>
      <w:r w:rsidRPr="00420451">
        <w:t xml:space="preserve">of as </w:t>
      </w:r>
      <w:r w:rsidRPr="00420451">
        <w:rPr>
          <w:spacing w:val="-4"/>
        </w:rPr>
        <w:t xml:space="preserve">examples </w:t>
      </w:r>
      <w:r w:rsidRPr="00420451">
        <w:t xml:space="preserve">of a larger </w:t>
      </w:r>
      <w:r w:rsidRPr="00420451">
        <w:rPr>
          <w:spacing w:val="2"/>
        </w:rPr>
        <w:t xml:space="preserve">class </w:t>
      </w:r>
      <w:r w:rsidRPr="00420451">
        <w:t xml:space="preserve">of </w:t>
      </w:r>
      <w:r w:rsidRPr="00420451">
        <w:rPr>
          <w:spacing w:val="-5"/>
        </w:rPr>
        <w:t xml:space="preserve">dynamical </w:t>
      </w:r>
      <w:r w:rsidRPr="00420451">
        <w:rPr>
          <w:spacing w:val="-6"/>
        </w:rPr>
        <w:t xml:space="preserve">systems that </w:t>
      </w:r>
      <w:r w:rsidRPr="00420451">
        <w:t xml:space="preserve">can be described </w:t>
      </w:r>
      <w:r w:rsidRPr="00420451">
        <w:rPr>
          <w:spacing w:val="3"/>
        </w:rPr>
        <w:t xml:space="preserve">in </w:t>
      </w:r>
      <w:r w:rsidRPr="00420451">
        <w:rPr>
          <w:spacing w:val="-6"/>
        </w:rPr>
        <w:t xml:space="preserve">terms  </w:t>
      </w:r>
      <w:r w:rsidRPr="00420451">
        <w:t xml:space="preserve">of an </w:t>
      </w:r>
      <w:r w:rsidRPr="00420451">
        <w:rPr>
          <w:spacing w:val="-6"/>
        </w:rPr>
        <w:t xml:space="preserve">"energy" </w:t>
      </w:r>
      <w:r w:rsidRPr="00420451">
        <w:rPr>
          <w:spacing w:val="-7"/>
        </w:rPr>
        <w:t xml:space="preserve">function. The </w:t>
      </w:r>
      <w:r w:rsidRPr="00420451">
        <w:rPr>
          <w:spacing w:val="-3"/>
        </w:rPr>
        <w:t xml:space="preserve">system </w:t>
      </w:r>
      <w:r w:rsidRPr="00420451">
        <w:rPr>
          <w:spacing w:val="-4"/>
        </w:rPr>
        <w:t xml:space="preserve">energy </w:t>
      </w:r>
      <w:r w:rsidRPr="00420451">
        <w:t xml:space="preserve">decreases as </w:t>
      </w:r>
      <w:r w:rsidRPr="00420451">
        <w:rPr>
          <w:spacing w:val="-8"/>
        </w:rPr>
        <w:t xml:space="preserve">the </w:t>
      </w:r>
      <w:r w:rsidRPr="00420451">
        <w:rPr>
          <w:spacing w:val="-3"/>
        </w:rPr>
        <w:t xml:space="preserve">system </w:t>
      </w:r>
      <w:r w:rsidRPr="00420451">
        <w:t xml:space="preserve">evolves </w:t>
      </w:r>
      <w:r w:rsidRPr="00420451">
        <w:rPr>
          <w:spacing w:val="-5"/>
        </w:rPr>
        <w:t xml:space="preserve">and </w:t>
      </w:r>
      <w:r w:rsidRPr="00420451">
        <w:rPr>
          <w:spacing w:val="4"/>
        </w:rPr>
        <w:t xml:space="preserve">we </w:t>
      </w:r>
      <w:r w:rsidRPr="00420451">
        <w:rPr>
          <w:spacing w:val="-3"/>
        </w:rPr>
        <w:t xml:space="preserve">identify </w:t>
      </w:r>
      <w:r w:rsidRPr="00420451">
        <w:t xml:space="preserve">stable </w:t>
      </w:r>
      <w:r w:rsidRPr="00420451">
        <w:rPr>
          <w:spacing w:val="-3"/>
        </w:rPr>
        <w:t xml:space="preserve">states (energy </w:t>
      </w:r>
      <w:r w:rsidRPr="00420451">
        <w:rPr>
          <w:spacing w:val="-8"/>
        </w:rPr>
        <w:t xml:space="preserve">minima) </w:t>
      </w:r>
      <w:r w:rsidRPr="00420451">
        <w:t xml:space="preserve">with stored </w:t>
      </w:r>
      <w:r w:rsidRPr="00420451">
        <w:rPr>
          <w:spacing w:val="-4"/>
        </w:rPr>
        <w:t xml:space="preserve">memories. </w:t>
      </w:r>
      <w:r w:rsidRPr="00420451">
        <w:rPr>
          <w:spacing w:val="-7"/>
        </w:rPr>
        <w:t xml:space="preserve">The </w:t>
      </w:r>
      <w:r w:rsidRPr="00420451">
        <w:t xml:space="preserve">Hopfield </w:t>
      </w:r>
      <w:r w:rsidRPr="00420451">
        <w:rPr>
          <w:spacing w:val="-5"/>
        </w:rPr>
        <w:t xml:space="preserve">net </w:t>
      </w:r>
      <w:r w:rsidRPr="00420451">
        <w:rPr>
          <w:spacing w:val="3"/>
        </w:rPr>
        <w:t xml:space="preserve">is </w:t>
      </w:r>
      <w:r w:rsidRPr="00420451">
        <w:t xml:space="preserve">an </w:t>
      </w:r>
      <w:r w:rsidRPr="00420451">
        <w:rPr>
          <w:spacing w:val="-5"/>
        </w:rPr>
        <w:t xml:space="preserve">example </w:t>
      </w:r>
      <w:r w:rsidRPr="00420451">
        <w:t xml:space="preserve">of </w:t>
      </w:r>
      <w:r w:rsidRPr="00420451">
        <w:rPr>
          <w:spacing w:val="-5"/>
        </w:rPr>
        <w:t xml:space="preserve">this </w:t>
      </w:r>
      <w:r w:rsidRPr="00420451">
        <w:rPr>
          <w:spacing w:val="-6"/>
        </w:rPr>
        <w:t xml:space="preserve">type </w:t>
      </w:r>
      <w:r w:rsidRPr="00420451">
        <w:t xml:space="preserve">of </w:t>
      </w:r>
      <w:r w:rsidRPr="00420451">
        <w:rPr>
          <w:spacing w:val="-6"/>
        </w:rPr>
        <w:t xml:space="preserve">net. </w:t>
      </w:r>
      <w:r w:rsidRPr="00420451">
        <w:rPr>
          <w:spacing w:val="-5"/>
        </w:rPr>
        <w:t xml:space="preserve">It </w:t>
      </w:r>
      <w:r w:rsidRPr="00420451">
        <w:t xml:space="preserve">consists of a set of </w:t>
      </w:r>
      <w:r w:rsidRPr="00420451">
        <w:rPr>
          <w:spacing w:val="-12"/>
        </w:rPr>
        <w:t xml:space="preserve">TLUs </w:t>
      </w:r>
      <w:r w:rsidRPr="00420451">
        <w:t xml:space="preserve">with zero </w:t>
      </w:r>
      <w:r w:rsidRPr="00420451">
        <w:rPr>
          <w:spacing w:val="-3"/>
        </w:rPr>
        <w:t xml:space="preserve">threshold </w:t>
      </w:r>
      <w:r w:rsidRPr="00420451">
        <w:rPr>
          <w:spacing w:val="3"/>
        </w:rPr>
        <w:t xml:space="preserve">in </w:t>
      </w:r>
      <w:r w:rsidRPr="00420451">
        <w:t xml:space="preserve">which every </w:t>
      </w:r>
      <w:r w:rsidRPr="00420451">
        <w:rPr>
          <w:spacing w:val="-4"/>
        </w:rPr>
        <w:t xml:space="preserve">node </w:t>
      </w:r>
      <w:r w:rsidRPr="00420451">
        <w:rPr>
          <w:spacing w:val="-5"/>
        </w:rPr>
        <w:t xml:space="preserve">takes input </w:t>
      </w:r>
      <w:r w:rsidRPr="00420451">
        <w:t xml:space="preserve">from </w:t>
      </w:r>
      <w:r w:rsidRPr="00420451">
        <w:rPr>
          <w:spacing w:val="2"/>
        </w:rPr>
        <w:t xml:space="preserve">all </w:t>
      </w:r>
      <w:r w:rsidRPr="00420451">
        <w:rPr>
          <w:spacing w:val="-5"/>
        </w:rPr>
        <w:t xml:space="preserve">other </w:t>
      </w:r>
      <w:r w:rsidRPr="00420451">
        <w:rPr>
          <w:spacing w:val="-3"/>
        </w:rPr>
        <w:t xml:space="preserve">nodes </w:t>
      </w:r>
      <w:r w:rsidRPr="00420451">
        <w:t xml:space="preserve">(except itself) </w:t>
      </w:r>
      <w:r w:rsidRPr="00420451">
        <w:rPr>
          <w:spacing w:val="-5"/>
        </w:rPr>
        <w:t xml:space="preserve">and </w:t>
      </w:r>
      <w:r w:rsidRPr="00420451">
        <w:t xml:space="preserve">where </w:t>
      </w:r>
      <w:r w:rsidRPr="00420451">
        <w:rPr>
          <w:spacing w:val="-8"/>
        </w:rPr>
        <w:t xml:space="preserve">the </w:t>
      </w:r>
      <w:r w:rsidRPr="00420451">
        <w:rPr>
          <w:spacing w:val="-4"/>
        </w:rPr>
        <w:t xml:space="preserve">interunit weights </w:t>
      </w:r>
      <w:r w:rsidRPr="00420451">
        <w:t>are</w:t>
      </w:r>
      <w:r w:rsidRPr="00420451">
        <w:rPr>
          <w:spacing w:val="8"/>
        </w:rPr>
        <w:t xml:space="preserve"> </w:t>
      </w:r>
      <w:r w:rsidRPr="00420451">
        <w:rPr>
          <w:spacing w:val="-6"/>
        </w:rPr>
        <w:t>symmetric.</w:t>
      </w:r>
    </w:p>
    <w:p w:rsidR="001B278E" w:rsidRPr="00420451" w:rsidRDefault="001B278E">
      <w:pPr>
        <w:pStyle w:val="BodyText"/>
        <w:spacing w:before="6"/>
        <w:rPr>
          <w:sz w:val="32"/>
        </w:rPr>
      </w:pPr>
    </w:p>
    <w:p w:rsidR="001B278E" w:rsidRPr="00420451" w:rsidRDefault="00F163E5">
      <w:pPr>
        <w:pStyle w:val="BodyText"/>
        <w:spacing w:line="249" w:lineRule="auto"/>
        <w:ind w:left="120" w:right="114"/>
        <w:jc w:val="both"/>
      </w:pPr>
      <w:r w:rsidRPr="00420451">
        <w:rPr>
          <w:spacing w:val="-8"/>
        </w:rPr>
        <w:t xml:space="preserve">Under </w:t>
      </w:r>
      <w:r w:rsidRPr="00420451">
        <w:rPr>
          <w:spacing w:val="-6"/>
        </w:rPr>
        <w:t xml:space="preserve">asynchronous </w:t>
      </w:r>
      <w:r w:rsidRPr="00420451">
        <w:t>operation</w:t>
      </w:r>
      <w:r w:rsidRPr="00420451">
        <w:t xml:space="preserve">, each </w:t>
      </w:r>
      <w:r w:rsidRPr="00420451">
        <w:rPr>
          <w:spacing w:val="-4"/>
        </w:rPr>
        <w:t xml:space="preserve">node  </w:t>
      </w:r>
      <w:r w:rsidRPr="00420451">
        <w:t xml:space="preserve">evaluates its </w:t>
      </w:r>
      <w:r w:rsidRPr="00420451">
        <w:rPr>
          <w:spacing w:val="-6"/>
        </w:rPr>
        <w:t xml:space="preserve">inputs </w:t>
      </w:r>
      <w:r w:rsidRPr="00420451">
        <w:rPr>
          <w:spacing w:val="-5"/>
        </w:rPr>
        <w:t xml:space="preserve">and </w:t>
      </w:r>
      <w:r w:rsidRPr="00420451">
        <w:t xml:space="preserve">"fires" </w:t>
      </w:r>
      <w:r w:rsidRPr="00420451">
        <w:rPr>
          <w:spacing w:val="-4"/>
        </w:rPr>
        <w:t xml:space="preserve">accordingly. This induces </w:t>
      </w:r>
      <w:r w:rsidRPr="00420451">
        <w:t xml:space="preserve">a </w:t>
      </w:r>
      <w:r w:rsidRPr="00420451">
        <w:rPr>
          <w:spacing w:val="-3"/>
        </w:rPr>
        <w:t xml:space="preserve">state </w:t>
      </w:r>
      <w:r w:rsidRPr="00420451">
        <w:t xml:space="preserve">transition </w:t>
      </w:r>
      <w:r w:rsidRPr="00420451">
        <w:rPr>
          <w:spacing w:val="-5"/>
        </w:rPr>
        <w:t xml:space="preserve">and </w:t>
      </w:r>
      <w:r w:rsidRPr="00420451">
        <w:rPr>
          <w:spacing w:val="3"/>
        </w:rPr>
        <w:t xml:space="preserve">it is </w:t>
      </w:r>
      <w:r w:rsidRPr="00420451">
        <w:rPr>
          <w:spacing w:val="2"/>
        </w:rPr>
        <w:t xml:space="preserve">possible </w:t>
      </w:r>
      <w:r w:rsidRPr="00420451">
        <w:rPr>
          <w:spacing w:val="3"/>
        </w:rPr>
        <w:t xml:space="preserve">(in </w:t>
      </w:r>
      <w:r w:rsidRPr="00420451">
        <w:t xml:space="preserve">principle) </w:t>
      </w:r>
      <w:r w:rsidRPr="00420451">
        <w:rPr>
          <w:spacing w:val="-5"/>
        </w:rPr>
        <w:t xml:space="preserve">to </w:t>
      </w:r>
      <w:r w:rsidRPr="00420451">
        <w:t xml:space="preserve">describe completely </w:t>
      </w:r>
      <w:r w:rsidRPr="00420451">
        <w:rPr>
          <w:spacing w:val="-8"/>
        </w:rPr>
        <w:t xml:space="preserve">the </w:t>
      </w:r>
      <w:r w:rsidRPr="00420451">
        <w:t xml:space="preserve">network </w:t>
      </w:r>
      <w:r w:rsidRPr="00420451">
        <w:rPr>
          <w:spacing w:val="-6"/>
        </w:rPr>
        <w:t xml:space="preserve">dynamics </w:t>
      </w:r>
      <w:r w:rsidRPr="00420451">
        <w:t xml:space="preserve">by </w:t>
      </w:r>
      <w:r w:rsidRPr="00420451">
        <w:rPr>
          <w:spacing w:val="-3"/>
        </w:rPr>
        <w:t xml:space="preserve">exhaustively </w:t>
      </w:r>
      <w:r w:rsidRPr="00420451">
        <w:rPr>
          <w:spacing w:val="-4"/>
        </w:rPr>
        <w:t xml:space="preserve">determining </w:t>
      </w:r>
      <w:r w:rsidRPr="00420451">
        <w:rPr>
          <w:spacing w:val="2"/>
        </w:rPr>
        <w:t xml:space="preserve">all possible </w:t>
      </w:r>
      <w:r w:rsidRPr="00420451">
        <w:rPr>
          <w:spacing w:val="-3"/>
        </w:rPr>
        <w:t xml:space="preserve">state </w:t>
      </w:r>
      <w:r w:rsidRPr="00420451">
        <w:rPr>
          <w:spacing w:val="-2"/>
        </w:rPr>
        <w:t xml:space="preserve">transitions. </w:t>
      </w:r>
      <w:r w:rsidRPr="00420451">
        <w:t xml:space="preserve">Alternative </w:t>
      </w:r>
      <w:r w:rsidRPr="00420451">
        <w:rPr>
          <w:spacing w:val="-6"/>
        </w:rPr>
        <w:t xml:space="preserve">dynamics </w:t>
      </w:r>
      <w:r w:rsidRPr="00420451">
        <w:t xml:space="preserve">are offered by </w:t>
      </w:r>
      <w:r w:rsidRPr="00420451">
        <w:rPr>
          <w:spacing w:val="-7"/>
        </w:rPr>
        <w:t xml:space="preserve">running </w:t>
      </w:r>
      <w:r w:rsidRPr="00420451">
        <w:rPr>
          <w:spacing w:val="-8"/>
        </w:rPr>
        <w:t xml:space="preserve">the </w:t>
      </w:r>
      <w:r w:rsidRPr="00420451">
        <w:rPr>
          <w:spacing w:val="-5"/>
        </w:rPr>
        <w:t xml:space="preserve">net </w:t>
      </w:r>
      <w:r w:rsidRPr="00420451">
        <w:rPr>
          <w:spacing w:val="-6"/>
        </w:rPr>
        <w:t xml:space="preserve">synchronously, </w:t>
      </w:r>
      <w:r w:rsidRPr="00420451">
        <w:t xml:space="preserve">so </w:t>
      </w:r>
      <w:r w:rsidRPr="00420451">
        <w:rPr>
          <w:spacing w:val="-6"/>
        </w:rPr>
        <w:t xml:space="preserve">that </w:t>
      </w:r>
      <w:r w:rsidRPr="00420451">
        <w:rPr>
          <w:spacing w:val="-8"/>
        </w:rPr>
        <w:t xml:space="preserve">the </w:t>
      </w:r>
      <w:r w:rsidRPr="00420451">
        <w:rPr>
          <w:spacing w:val="-5"/>
        </w:rPr>
        <w:t xml:space="preserve">net </w:t>
      </w:r>
      <w:r w:rsidRPr="00420451">
        <w:t xml:space="preserve">operation </w:t>
      </w:r>
      <w:r w:rsidRPr="00420451">
        <w:rPr>
          <w:spacing w:val="3"/>
        </w:rPr>
        <w:t xml:space="preserve">is </w:t>
      </w:r>
      <w:r w:rsidRPr="00420451">
        <w:t xml:space="preserve">deterministic. </w:t>
      </w:r>
      <w:r w:rsidRPr="00420451">
        <w:rPr>
          <w:spacing w:val="-7"/>
        </w:rPr>
        <w:t xml:space="preserve">The </w:t>
      </w:r>
      <w:r w:rsidRPr="00420451">
        <w:t xml:space="preserve">stable </w:t>
      </w:r>
      <w:r w:rsidRPr="00420451">
        <w:rPr>
          <w:spacing w:val="-3"/>
        </w:rPr>
        <w:t xml:space="preserve">states </w:t>
      </w:r>
      <w:r w:rsidRPr="00420451">
        <w:t xml:space="preserve">are, however, </w:t>
      </w:r>
      <w:r w:rsidRPr="00420451">
        <w:rPr>
          <w:spacing w:val="-8"/>
        </w:rPr>
        <w:t xml:space="preserve">the  </w:t>
      </w:r>
      <w:r w:rsidRPr="00420451">
        <w:rPr>
          <w:spacing w:val="-5"/>
        </w:rPr>
        <w:t xml:space="preserve">same </w:t>
      </w:r>
      <w:r w:rsidRPr="00420451">
        <w:t xml:space="preserve">as </w:t>
      </w:r>
      <w:r w:rsidRPr="00420451">
        <w:rPr>
          <w:spacing w:val="-6"/>
        </w:rPr>
        <w:t xml:space="preserve">under asynchronous </w:t>
      </w:r>
      <w:r w:rsidRPr="00420451">
        <w:rPr>
          <w:spacing w:val="-5"/>
        </w:rPr>
        <w:t xml:space="preserve">dynamics. </w:t>
      </w:r>
      <w:r w:rsidRPr="00420451">
        <w:t xml:space="preserve">For </w:t>
      </w:r>
      <w:r w:rsidRPr="00420451">
        <w:rPr>
          <w:spacing w:val="-6"/>
        </w:rPr>
        <w:t xml:space="preserve">nets </w:t>
      </w:r>
      <w:r w:rsidRPr="00420451">
        <w:t xml:space="preserve">of </w:t>
      </w:r>
      <w:r w:rsidRPr="00420451">
        <w:rPr>
          <w:spacing w:val="-5"/>
        </w:rPr>
        <w:t xml:space="preserve">any </w:t>
      </w:r>
      <w:r w:rsidRPr="00420451">
        <w:rPr>
          <w:spacing w:val="-3"/>
        </w:rPr>
        <w:t xml:space="preserve">significant </w:t>
      </w:r>
      <w:r w:rsidRPr="00420451">
        <w:t xml:space="preserve">size </w:t>
      </w:r>
      <w:r w:rsidRPr="00420451">
        <w:rPr>
          <w:spacing w:val="-8"/>
        </w:rPr>
        <w:t xml:space="preserve">the </w:t>
      </w:r>
      <w:r w:rsidRPr="00420451">
        <w:t xml:space="preserve">problem of </w:t>
      </w:r>
      <w:r w:rsidRPr="00420451">
        <w:rPr>
          <w:spacing w:val="-4"/>
        </w:rPr>
        <w:t xml:space="preserve">finding </w:t>
      </w:r>
      <w:r w:rsidRPr="00420451">
        <w:rPr>
          <w:spacing w:val="-8"/>
        </w:rPr>
        <w:t xml:space="preserve">the </w:t>
      </w:r>
      <w:r w:rsidRPr="00420451">
        <w:rPr>
          <w:spacing w:val="-3"/>
        </w:rPr>
        <w:t xml:space="preserve">state </w:t>
      </w:r>
      <w:r w:rsidRPr="00420451">
        <w:t xml:space="preserve">transition table </w:t>
      </w:r>
      <w:r w:rsidRPr="00420451">
        <w:rPr>
          <w:spacing w:val="3"/>
        </w:rPr>
        <w:t xml:space="preserve">is </w:t>
      </w:r>
      <w:r w:rsidRPr="00420451">
        <w:t xml:space="preserve">intractable </w:t>
      </w:r>
      <w:r w:rsidRPr="00420451">
        <w:rPr>
          <w:spacing w:val="-6"/>
        </w:rPr>
        <w:t xml:space="preserve">but, </w:t>
      </w:r>
      <w:r w:rsidRPr="00420451">
        <w:t xml:space="preserve">since </w:t>
      </w:r>
      <w:r w:rsidRPr="00420451">
        <w:rPr>
          <w:spacing w:val="4"/>
        </w:rPr>
        <w:t xml:space="preserve">we </w:t>
      </w:r>
      <w:r w:rsidRPr="00420451">
        <w:t xml:space="preserve">are </w:t>
      </w:r>
      <w:r w:rsidRPr="00420451">
        <w:rPr>
          <w:spacing w:val="-3"/>
        </w:rPr>
        <w:t xml:space="preserve">only </w:t>
      </w:r>
      <w:r w:rsidRPr="00420451">
        <w:t xml:space="preserve">interested </w:t>
      </w:r>
      <w:r w:rsidRPr="00420451">
        <w:rPr>
          <w:spacing w:val="3"/>
        </w:rPr>
        <w:t xml:space="preserve">in </w:t>
      </w:r>
      <w:r w:rsidRPr="00420451">
        <w:t xml:space="preserve">equilibrium states, </w:t>
      </w:r>
      <w:r w:rsidRPr="00420451">
        <w:rPr>
          <w:spacing w:val="-5"/>
        </w:rPr>
        <w:t xml:space="preserve">this </w:t>
      </w:r>
      <w:r w:rsidRPr="00420451">
        <w:rPr>
          <w:spacing w:val="3"/>
        </w:rPr>
        <w:t xml:space="preserve">is </w:t>
      </w:r>
      <w:r w:rsidRPr="00420451">
        <w:rPr>
          <w:spacing w:val="-5"/>
        </w:rPr>
        <w:t xml:space="preserve">not </w:t>
      </w:r>
      <w:r w:rsidRPr="00420451">
        <w:rPr>
          <w:spacing w:val="-3"/>
        </w:rPr>
        <w:t xml:space="preserve">too </w:t>
      </w:r>
      <w:r w:rsidRPr="00420451">
        <w:rPr>
          <w:spacing w:val="-5"/>
        </w:rPr>
        <w:t xml:space="preserve">important. It </w:t>
      </w:r>
      <w:r w:rsidRPr="00420451">
        <w:rPr>
          <w:spacing w:val="3"/>
        </w:rPr>
        <w:t xml:space="preserve">is </w:t>
      </w:r>
      <w:r w:rsidRPr="00420451">
        <w:rPr>
          <w:spacing w:val="-3"/>
        </w:rPr>
        <w:t xml:space="preserve">here </w:t>
      </w:r>
      <w:r w:rsidRPr="00420451">
        <w:rPr>
          <w:spacing w:val="-6"/>
        </w:rPr>
        <w:t xml:space="preserve">that </w:t>
      </w:r>
      <w:r w:rsidRPr="00420451">
        <w:rPr>
          <w:spacing w:val="-8"/>
        </w:rPr>
        <w:t xml:space="preserve">the </w:t>
      </w:r>
      <w:r w:rsidRPr="00420451">
        <w:rPr>
          <w:spacing w:val="-4"/>
        </w:rPr>
        <w:t xml:space="preserve">energy </w:t>
      </w:r>
      <w:r w:rsidRPr="00420451">
        <w:t xml:space="preserve">formalism </w:t>
      </w:r>
      <w:r w:rsidRPr="00420451">
        <w:rPr>
          <w:spacing w:val="-5"/>
        </w:rPr>
        <w:t xml:space="preserve">comes into </w:t>
      </w:r>
      <w:r w:rsidRPr="00420451">
        <w:t xml:space="preserve">its </w:t>
      </w:r>
      <w:r w:rsidRPr="00420451">
        <w:rPr>
          <w:spacing w:val="2"/>
        </w:rPr>
        <w:t xml:space="preserve">own </w:t>
      </w:r>
      <w:r w:rsidRPr="00420451">
        <w:rPr>
          <w:spacing w:val="-5"/>
        </w:rPr>
        <w:t xml:space="preserve">and </w:t>
      </w:r>
      <w:r w:rsidRPr="00420451">
        <w:t xml:space="preserve">enables </w:t>
      </w:r>
      <w:r w:rsidRPr="00420451">
        <w:rPr>
          <w:spacing w:val="-8"/>
        </w:rPr>
        <w:t xml:space="preserve">us </w:t>
      </w:r>
      <w:r w:rsidRPr="00420451">
        <w:rPr>
          <w:spacing w:val="-5"/>
        </w:rPr>
        <w:t xml:space="preserve">to demonstrate </w:t>
      </w:r>
      <w:r w:rsidRPr="00420451">
        <w:rPr>
          <w:spacing w:val="-8"/>
        </w:rPr>
        <w:t xml:space="preserve">the </w:t>
      </w:r>
      <w:r w:rsidRPr="00420451">
        <w:rPr>
          <w:spacing w:val="-4"/>
        </w:rPr>
        <w:t xml:space="preserve">general </w:t>
      </w:r>
      <w:r w:rsidRPr="00420451">
        <w:rPr>
          <w:spacing w:val="-3"/>
        </w:rPr>
        <w:t xml:space="preserve">existence </w:t>
      </w:r>
      <w:r w:rsidRPr="00420451">
        <w:t xml:space="preserve">of stable states. </w:t>
      </w:r>
      <w:r w:rsidRPr="00420451">
        <w:rPr>
          <w:spacing w:val="-7"/>
        </w:rPr>
        <w:t xml:space="preserve">The </w:t>
      </w:r>
      <w:r w:rsidRPr="00420451">
        <w:rPr>
          <w:spacing w:val="-4"/>
        </w:rPr>
        <w:t xml:space="preserve">energy </w:t>
      </w:r>
      <w:r w:rsidRPr="00420451">
        <w:rPr>
          <w:spacing w:val="3"/>
        </w:rPr>
        <w:t xml:space="preserve">is </w:t>
      </w:r>
      <w:r w:rsidRPr="00420451">
        <w:rPr>
          <w:spacing w:val="-3"/>
        </w:rPr>
        <w:t xml:space="preserve">defined </w:t>
      </w:r>
      <w:r w:rsidRPr="00420451">
        <w:t xml:space="preserve">by </w:t>
      </w:r>
      <w:r w:rsidRPr="00420451">
        <w:rPr>
          <w:spacing w:val="-8"/>
        </w:rPr>
        <w:t>thinki</w:t>
      </w:r>
      <w:r w:rsidRPr="00420451">
        <w:rPr>
          <w:spacing w:val="-8"/>
        </w:rPr>
        <w:t xml:space="preserve">ng </w:t>
      </w:r>
      <w:r w:rsidRPr="00420451">
        <w:t xml:space="preserve">of </w:t>
      </w:r>
      <w:r w:rsidRPr="00420451">
        <w:rPr>
          <w:spacing w:val="-8"/>
        </w:rPr>
        <w:t xml:space="preserve">the </w:t>
      </w:r>
      <w:r w:rsidRPr="00420451">
        <w:rPr>
          <w:spacing w:val="-5"/>
        </w:rPr>
        <w:t xml:space="preserve">net </w:t>
      </w:r>
      <w:r w:rsidRPr="00420451">
        <w:t xml:space="preserve">as </w:t>
      </w:r>
      <w:r w:rsidRPr="00420451">
        <w:rPr>
          <w:spacing w:val="-4"/>
        </w:rPr>
        <w:t xml:space="preserve">instantiating </w:t>
      </w:r>
      <w:r w:rsidRPr="00420451">
        <w:t xml:space="preserve">a </w:t>
      </w:r>
      <w:r w:rsidRPr="00420451">
        <w:rPr>
          <w:spacing w:val="2"/>
        </w:rPr>
        <w:t xml:space="preserve">series </w:t>
      </w:r>
      <w:r w:rsidRPr="00420451">
        <w:t xml:space="preserve">of </w:t>
      </w:r>
      <w:r w:rsidRPr="00420451">
        <w:rPr>
          <w:spacing w:val="3"/>
        </w:rPr>
        <w:t xml:space="preserve">pairwise </w:t>
      </w:r>
      <w:r w:rsidRPr="00420451">
        <w:rPr>
          <w:spacing w:val="-3"/>
        </w:rPr>
        <w:t xml:space="preserve">constraints </w:t>
      </w:r>
      <w:r w:rsidRPr="00420451">
        <w:rPr>
          <w:spacing w:val="2"/>
        </w:rPr>
        <w:t xml:space="preserve">(via </w:t>
      </w:r>
      <w:r w:rsidRPr="00420451">
        <w:rPr>
          <w:spacing w:val="-8"/>
        </w:rPr>
        <w:t xml:space="preserve">the </w:t>
      </w:r>
      <w:r w:rsidRPr="00420451">
        <w:rPr>
          <w:spacing w:val="-3"/>
        </w:rPr>
        <w:t xml:space="preserve">weights) </w:t>
      </w:r>
      <w:r w:rsidRPr="00420451">
        <w:t xml:space="preserve">on </w:t>
      </w:r>
      <w:r w:rsidRPr="00420451">
        <w:rPr>
          <w:spacing w:val="-8"/>
        </w:rPr>
        <w:t xml:space="preserve">the </w:t>
      </w:r>
      <w:r w:rsidRPr="00420451">
        <w:rPr>
          <w:spacing w:val="-3"/>
        </w:rPr>
        <w:t xml:space="preserve">current </w:t>
      </w:r>
      <w:r w:rsidRPr="00420451">
        <w:t xml:space="preserve">network </w:t>
      </w:r>
      <w:r w:rsidRPr="00420451">
        <w:rPr>
          <w:spacing w:val="-3"/>
        </w:rPr>
        <w:t xml:space="preserve">state. </w:t>
      </w:r>
      <w:r w:rsidRPr="00420451">
        <w:rPr>
          <w:spacing w:val="-5"/>
        </w:rPr>
        <w:t xml:space="preserve">If </w:t>
      </w:r>
      <w:r w:rsidRPr="00420451">
        <w:rPr>
          <w:spacing w:val="-4"/>
        </w:rPr>
        <w:t xml:space="preserve">these </w:t>
      </w:r>
      <w:r w:rsidRPr="00420451">
        <w:rPr>
          <w:spacing w:val="-3"/>
        </w:rPr>
        <w:t xml:space="preserve">constraints </w:t>
      </w:r>
      <w:r w:rsidRPr="00420451">
        <w:rPr>
          <w:spacing w:val="-5"/>
        </w:rPr>
        <w:t xml:space="preserve">(the </w:t>
      </w:r>
      <w:r w:rsidRPr="00420451">
        <w:rPr>
          <w:spacing w:val="-3"/>
        </w:rPr>
        <w:t xml:space="preserve">weights) </w:t>
      </w:r>
      <w:r w:rsidRPr="00420451">
        <w:t xml:space="preserve">are imposed by </w:t>
      </w:r>
      <w:r w:rsidRPr="00420451">
        <w:rPr>
          <w:spacing w:val="-8"/>
        </w:rPr>
        <w:t xml:space="preserve">the </w:t>
      </w:r>
      <w:r w:rsidRPr="00420451">
        <w:rPr>
          <w:spacing w:val="3"/>
        </w:rPr>
        <w:t xml:space="preserve">pairwise </w:t>
      </w:r>
      <w:r w:rsidRPr="00420451">
        <w:t xml:space="preserve">statistics of </w:t>
      </w:r>
      <w:r w:rsidRPr="00420451">
        <w:rPr>
          <w:spacing w:val="-8"/>
        </w:rPr>
        <w:t xml:space="preserve">the </w:t>
      </w:r>
      <w:r w:rsidRPr="00420451">
        <w:rPr>
          <w:spacing w:val="-3"/>
        </w:rPr>
        <w:t xml:space="preserve">training </w:t>
      </w:r>
      <w:r w:rsidRPr="00420451">
        <w:t xml:space="preserve">set, </w:t>
      </w:r>
      <w:r w:rsidRPr="00420451">
        <w:rPr>
          <w:spacing w:val="-6"/>
        </w:rPr>
        <w:t xml:space="preserve">then </w:t>
      </w:r>
      <w:r w:rsidRPr="00420451">
        <w:rPr>
          <w:spacing w:val="-4"/>
        </w:rPr>
        <w:t xml:space="preserve">these </w:t>
      </w:r>
      <w:r w:rsidRPr="00420451">
        <w:rPr>
          <w:spacing w:val="5"/>
        </w:rPr>
        <w:t xml:space="preserve">will </w:t>
      </w:r>
      <w:r w:rsidRPr="00420451">
        <w:rPr>
          <w:spacing w:val="-6"/>
        </w:rPr>
        <w:t xml:space="preserve">tend </w:t>
      </w:r>
      <w:r w:rsidRPr="00420451">
        <w:rPr>
          <w:spacing w:val="-5"/>
        </w:rPr>
        <w:t xml:space="preserve">to </w:t>
      </w:r>
      <w:r w:rsidRPr="00420451">
        <w:t xml:space="preserve">form </w:t>
      </w:r>
      <w:r w:rsidRPr="00420451">
        <w:rPr>
          <w:spacing w:val="-8"/>
        </w:rPr>
        <w:t xml:space="preserve">the </w:t>
      </w:r>
      <w:r w:rsidRPr="00420451">
        <w:t xml:space="preserve">stable </w:t>
      </w:r>
      <w:r w:rsidRPr="00420451">
        <w:rPr>
          <w:spacing w:val="-3"/>
        </w:rPr>
        <w:t xml:space="preserve">states </w:t>
      </w:r>
      <w:r w:rsidRPr="00420451">
        <w:t xml:space="preserve">of </w:t>
      </w:r>
      <w:r w:rsidRPr="00420451">
        <w:rPr>
          <w:spacing w:val="-8"/>
        </w:rPr>
        <w:t xml:space="preserve">the </w:t>
      </w:r>
      <w:r w:rsidRPr="00420451">
        <w:rPr>
          <w:spacing w:val="-5"/>
        </w:rPr>
        <w:t xml:space="preserve">net </w:t>
      </w:r>
      <w:r w:rsidRPr="00420451">
        <w:rPr>
          <w:spacing w:val="-4"/>
        </w:rPr>
        <w:t xml:space="preserve">and, </w:t>
      </w:r>
      <w:r w:rsidRPr="00420451">
        <w:rPr>
          <w:spacing w:val="-3"/>
        </w:rPr>
        <w:t xml:space="preserve">therefore, </w:t>
      </w:r>
      <w:r w:rsidRPr="00420451">
        <w:rPr>
          <w:spacing w:val="-5"/>
        </w:rPr>
        <w:t xml:space="preserve">constitute </w:t>
      </w:r>
      <w:r w:rsidRPr="00420451">
        <w:t xml:space="preserve">stored </w:t>
      </w:r>
      <w:r w:rsidRPr="00420451">
        <w:rPr>
          <w:spacing w:val="-4"/>
        </w:rPr>
        <w:t xml:space="preserve">memories. </w:t>
      </w:r>
      <w:r w:rsidRPr="00420451">
        <w:rPr>
          <w:spacing w:val="-7"/>
        </w:rPr>
        <w:t xml:space="preserve">Although </w:t>
      </w:r>
      <w:r w:rsidRPr="00420451">
        <w:rPr>
          <w:spacing w:val="-8"/>
        </w:rPr>
        <w:t xml:space="preserve">the </w:t>
      </w:r>
      <w:r w:rsidRPr="00420451">
        <w:rPr>
          <w:spacing w:val="-4"/>
        </w:rPr>
        <w:t xml:space="preserve">weights </w:t>
      </w:r>
      <w:r w:rsidRPr="00420451">
        <w:rPr>
          <w:spacing w:val="-8"/>
        </w:rPr>
        <w:t xml:space="preserve">may </w:t>
      </w:r>
      <w:r w:rsidRPr="00420451">
        <w:t xml:space="preserve">be calculated directly, </w:t>
      </w:r>
      <w:r w:rsidRPr="00420451">
        <w:rPr>
          <w:spacing w:val="-6"/>
        </w:rPr>
        <w:t xml:space="preserve">they </w:t>
      </w:r>
      <w:r w:rsidRPr="00420451">
        <w:rPr>
          <w:spacing w:val="-8"/>
        </w:rPr>
        <w:t xml:space="preserve">may </w:t>
      </w:r>
      <w:r w:rsidRPr="00420451">
        <w:rPr>
          <w:spacing w:val="2"/>
        </w:rPr>
        <w:t xml:space="preserve">also </w:t>
      </w:r>
      <w:r w:rsidRPr="00420451">
        <w:t xml:space="preserve">be </w:t>
      </w:r>
      <w:r w:rsidRPr="00420451">
        <w:rPr>
          <w:spacing w:val="-10"/>
        </w:rPr>
        <w:t xml:space="preserve">thought </w:t>
      </w:r>
      <w:r w:rsidRPr="00420451">
        <w:t xml:space="preserve">of as evolving </w:t>
      </w:r>
      <w:r w:rsidRPr="00420451">
        <w:rPr>
          <w:spacing w:val="-6"/>
        </w:rPr>
        <w:t xml:space="preserve">under </w:t>
      </w:r>
      <w:r w:rsidRPr="00420451">
        <w:rPr>
          <w:spacing w:val="-5"/>
        </w:rPr>
        <w:t xml:space="preserve">incremental </w:t>
      </w:r>
      <w:r w:rsidRPr="00420451">
        <w:t xml:space="preserve">learning according </w:t>
      </w:r>
      <w:r w:rsidRPr="00420451">
        <w:rPr>
          <w:spacing w:val="-5"/>
        </w:rPr>
        <w:t xml:space="preserve">to </w:t>
      </w:r>
      <w:r w:rsidRPr="00420451">
        <w:t xml:space="preserve">a rule based on a description of biological </w:t>
      </w:r>
      <w:r w:rsidRPr="00420451">
        <w:rPr>
          <w:spacing w:val="-4"/>
        </w:rPr>
        <w:t xml:space="preserve">synaptic </w:t>
      </w:r>
      <w:r w:rsidRPr="00420451">
        <w:t xml:space="preserve">plasticity </w:t>
      </w:r>
      <w:r w:rsidRPr="00420451">
        <w:rPr>
          <w:spacing w:val="-5"/>
        </w:rPr>
        <w:t>d</w:t>
      </w:r>
      <w:r w:rsidRPr="00420451">
        <w:rPr>
          <w:spacing w:val="-5"/>
        </w:rPr>
        <w:t>ue to</w:t>
      </w:r>
      <w:r w:rsidRPr="00420451">
        <w:rPr>
          <w:spacing w:val="-20"/>
        </w:rPr>
        <w:t xml:space="preserve"> </w:t>
      </w:r>
      <w:r w:rsidRPr="00420451">
        <w:t>Hebb.</w:t>
      </w:r>
    </w:p>
    <w:p w:rsidR="001B278E" w:rsidRPr="00420451" w:rsidRDefault="001B278E">
      <w:pPr>
        <w:pStyle w:val="BodyText"/>
        <w:spacing w:before="9"/>
        <w:rPr>
          <w:sz w:val="32"/>
        </w:rPr>
      </w:pPr>
    </w:p>
    <w:p w:rsidR="001B278E" w:rsidRPr="00420451" w:rsidRDefault="00F163E5">
      <w:pPr>
        <w:pStyle w:val="BodyText"/>
        <w:spacing w:line="249" w:lineRule="auto"/>
        <w:ind w:left="120" w:right="122"/>
        <w:jc w:val="both"/>
      </w:pPr>
      <w:r w:rsidRPr="00420451">
        <w:t xml:space="preserve">Hopfield </w:t>
      </w:r>
      <w:r w:rsidRPr="00420451">
        <w:rPr>
          <w:spacing w:val="-6"/>
        </w:rPr>
        <w:t xml:space="preserve">nets </w:t>
      </w:r>
      <w:r w:rsidRPr="00420451">
        <w:t xml:space="preserve">always store </w:t>
      </w:r>
      <w:r w:rsidRPr="00420451">
        <w:rPr>
          <w:spacing w:val="-6"/>
        </w:rPr>
        <w:t xml:space="preserve">unwanted </w:t>
      </w:r>
      <w:r w:rsidRPr="00420451">
        <w:t xml:space="preserve">or spurious </w:t>
      </w:r>
      <w:r w:rsidRPr="00420451">
        <w:rPr>
          <w:spacing w:val="-3"/>
        </w:rPr>
        <w:t xml:space="preserve">states </w:t>
      </w:r>
      <w:r w:rsidRPr="00420451">
        <w:t xml:space="preserve">as </w:t>
      </w:r>
      <w:r w:rsidRPr="00420451">
        <w:rPr>
          <w:spacing w:val="3"/>
        </w:rPr>
        <w:t xml:space="preserve">well </w:t>
      </w:r>
      <w:r w:rsidRPr="00420451">
        <w:t xml:space="preserve">as </w:t>
      </w:r>
      <w:r w:rsidRPr="00420451">
        <w:rPr>
          <w:spacing w:val="-5"/>
        </w:rPr>
        <w:t xml:space="preserve">those </w:t>
      </w:r>
      <w:r w:rsidRPr="00420451">
        <w:t xml:space="preserve">required  by </w:t>
      </w:r>
      <w:r w:rsidRPr="00420451">
        <w:rPr>
          <w:spacing w:val="-8"/>
        </w:rPr>
        <w:t xml:space="preserve">the </w:t>
      </w:r>
      <w:r w:rsidRPr="00420451">
        <w:rPr>
          <w:spacing w:val="-3"/>
        </w:rPr>
        <w:t xml:space="preserve">training </w:t>
      </w:r>
      <w:r w:rsidRPr="00420451">
        <w:t xml:space="preserve">set. </w:t>
      </w:r>
      <w:r w:rsidRPr="00420451">
        <w:rPr>
          <w:spacing w:val="-5"/>
        </w:rPr>
        <w:t xml:space="preserve">In </w:t>
      </w:r>
      <w:r w:rsidRPr="00420451">
        <w:rPr>
          <w:spacing w:val="-6"/>
        </w:rPr>
        <w:t xml:space="preserve">most </w:t>
      </w:r>
      <w:r w:rsidRPr="00420451">
        <w:t xml:space="preserve">cases </w:t>
      </w:r>
      <w:r w:rsidRPr="00420451">
        <w:rPr>
          <w:spacing w:val="-5"/>
        </w:rPr>
        <w:t xml:space="preserve">this </w:t>
      </w:r>
      <w:r w:rsidRPr="00420451">
        <w:rPr>
          <w:spacing w:val="3"/>
        </w:rPr>
        <w:t xml:space="preserve">is </w:t>
      </w:r>
      <w:r w:rsidRPr="00420451">
        <w:rPr>
          <w:spacing w:val="-5"/>
        </w:rPr>
        <w:t xml:space="preserve">not </w:t>
      </w:r>
      <w:r w:rsidRPr="00420451">
        <w:t xml:space="preserve">a problem since </w:t>
      </w:r>
      <w:r w:rsidRPr="00420451">
        <w:rPr>
          <w:spacing w:val="-4"/>
        </w:rPr>
        <w:t xml:space="preserve">their energy </w:t>
      </w:r>
      <w:r w:rsidRPr="00420451">
        <w:rPr>
          <w:spacing w:val="3"/>
        </w:rPr>
        <w:t xml:space="preserve">is </w:t>
      </w:r>
      <w:r w:rsidRPr="00420451">
        <w:rPr>
          <w:spacing w:val="-10"/>
        </w:rPr>
        <w:t xml:space="preserve">much </w:t>
      </w:r>
      <w:r w:rsidRPr="00420451">
        <w:rPr>
          <w:spacing w:val="-7"/>
        </w:rPr>
        <w:t xml:space="preserve">higher </w:t>
      </w:r>
      <w:r w:rsidRPr="00420451">
        <w:rPr>
          <w:spacing w:val="-6"/>
        </w:rPr>
        <w:t xml:space="preserve">than that </w:t>
      </w:r>
      <w:r w:rsidRPr="00420451">
        <w:t xml:space="preserve">of </w:t>
      </w:r>
      <w:r w:rsidRPr="00420451">
        <w:rPr>
          <w:spacing w:val="-8"/>
        </w:rPr>
        <w:t xml:space="preserve">the </w:t>
      </w:r>
      <w:r w:rsidRPr="00420451">
        <w:rPr>
          <w:spacing w:val="-3"/>
        </w:rPr>
        <w:t xml:space="preserve">training </w:t>
      </w:r>
      <w:r w:rsidRPr="00420451">
        <w:t xml:space="preserve">set. </w:t>
      </w:r>
      <w:r w:rsidRPr="00420451">
        <w:rPr>
          <w:spacing w:val="-4"/>
        </w:rPr>
        <w:t xml:space="preserve">As </w:t>
      </w:r>
      <w:r w:rsidRPr="00420451">
        <w:t xml:space="preserve">a </w:t>
      </w:r>
      <w:r w:rsidRPr="00420451">
        <w:rPr>
          <w:spacing w:val="-4"/>
        </w:rPr>
        <w:t xml:space="preserve">consequence their </w:t>
      </w:r>
      <w:r w:rsidRPr="00420451">
        <w:t xml:space="preserve">basins of attraction are smaller </w:t>
      </w:r>
      <w:r w:rsidRPr="00420451">
        <w:rPr>
          <w:spacing w:val="-5"/>
        </w:rPr>
        <w:t xml:space="preserve">and </w:t>
      </w:r>
      <w:r w:rsidRPr="00420451">
        <w:rPr>
          <w:spacing w:val="-6"/>
        </w:rPr>
        <w:t xml:space="preserve">they </w:t>
      </w:r>
      <w:r w:rsidRPr="00420451">
        <w:rPr>
          <w:spacing w:val="-8"/>
        </w:rPr>
        <w:t xml:space="preserve">may </w:t>
      </w:r>
      <w:r w:rsidRPr="00420451">
        <w:t xml:space="preserve">be avoided by </w:t>
      </w:r>
      <w:r w:rsidRPr="00420451">
        <w:rPr>
          <w:spacing w:val="-5"/>
        </w:rPr>
        <w:t xml:space="preserve">using </w:t>
      </w:r>
      <w:r w:rsidRPr="00420451">
        <w:t xml:space="preserve">a </w:t>
      </w:r>
      <w:r w:rsidRPr="00420451">
        <w:rPr>
          <w:spacing w:val="-3"/>
        </w:rPr>
        <w:t xml:space="preserve">small </w:t>
      </w:r>
      <w:r w:rsidRPr="00420451">
        <w:rPr>
          <w:spacing w:val="-9"/>
        </w:rPr>
        <w:t xml:space="preserve">amount </w:t>
      </w:r>
      <w:r w:rsidRPr="00420451">
        <w:t xml:space="preserve">of noise </w:t>
      </w:r>
      <w:r w:rsidRPr="00420451">
        <w:rPr>
          <w:spacing w:val="3"/>
        </w:rPr>
        <w:t xml:space="preserve">in </w:t>
      </w:r>
      <w:r w:rsidRPr="00420451">
        <w:rPr>
          <w:spacing w:val="-8"/>
        </w:rPr>
        <w:t xml:space="preserve">the </w:t>
      </w:r>
      <w:r w:rsidRPr="00420451">
        <w:rPr>
          <w:spacing w:val="-4"/>
        </w:rPr>
        <w:t xml:space="preserve">node </w:t>
      </w:r>
      <w:r w:rsidRPr="00420451">
        <w:t xml:space="preserve">operation. </w:t>
      </w:r>
      <w:r w:rsidRPr="00420451">
        <w:rPr>
          <w:spacing w:val="-5"/>
        </w:rPr>
        <w:t xml:space="preserve">In </w:t>
      </w:r>
      <w:r w:rsidRPr="00420451">
        <w:t xml:space="preserve">order </w:t>
      </w:r>
      <w:r w:rsidRPr="00420451">
        <w:rPr>
          <w:spacing w:val="-5"/>
        </w:rPr>
        <w:t xml:space="preserve">to </w:t>
      </w:r>
      <w:r w:rsidRPr="00420451">
        <w:t xml:space="preserve">store a given </w:t>
      </w:r>
      <w:r w:rsidRPr="00420451">
        <w:rPr>
          <w:spacing w:val="-9"/>
        </w:rPr>
        <w:t xml:space="preserve">number </w:t>
      </w:r>
      <w:r w:rsidRPr="00420451">
        <w:t xml:space="preserve">of </w:t>
      </w:r>
      <w:r w:rsidRPr="00420451">
        <w:rPr>
          <w:spacing w:val="-4"/>
        </w:rPr>
        <w:t xml:space="preserve">patterns </w:t>
      </w:r>
      <w:r w:rsidRPr="00420451">
        <w:rPr>
          <w:spacing w:val="3"/>
        </w:rPr>
        <w:t xml:space="preserve">reliably </w:t>
      </w:r>
      <w:r w:rsidRPr="00420451">
        <w:rPr>
          <w:spacing w:val="-8"/>
        </w:rPr>
        <w:t xml:space="preserve">the </w:t>
      </w:r>
      <w:r w:rsidRPr="00420451">
        <w:rPr>
          <w:spacing w:val="-5"/>
        </w:rPr>
        <w:t xml:space="preserve">net </w:t>
      </w:r>
      <w:r w:rsidRPr="00420451">
        <w:rPr>
          <w:spacing w:val="-9"/>
        </w:rPr>
        <w:t xml:space="preserve">must </w:t>
      </w:r>
      <w:r w:rsidRPr="00420451">
        <w:t xml:space="preserve">exceed a certain size </w:t>
      </w:r>
      <w:r w:rsidRPr="00420451">
        <w:rPr>
          <w:spacing w:val="-4"/>
        </w:rPr>
        <w:t xml:space="preserve">determined </w:t>
      </w:r>
      <w:r w:rsidRPr="00420451">
        <w:t xml:space="preserve">by its </w:t>
      </w:r>
      <w:r w:rsidRPr="00420451">
        <w:rPr>
          <w:spacing w:val="-3"/>
        </w:rPr>
        <w:t>storage</w:t>
      </w:r>
      <w:r w:rsidRPr="00420451">
        <w:rPr>
          <w:spacing w:val="-20"/>
        </w:rPr>
        <w:t xml:space="preserve"> </w:t>
      </w:r>
      <w:r w:rsidRPr="00420451">
        <w:t>capacity.</w:t>
      </w:r>
    </w:p>
    <w:p w:rsidR="001B278E" w:rsidRPr="00420451" w:rsidRDefault="001B278E">
      <w:pPr>
        <w:pStyle w:val="BodyText"/>
        <w:spacing w:before="10"/>
        <w:rPr>
          <w:sz w:val="31"/>
        </w:rPr>
      </w:pPr>
    </w:p>
    <w:p w:rsidR="001B278E" w:rsidRPr="00420451" w:rsidRDefault="00F163E5">
      <w:pPr>
        <w:pStyle w:val="BodyText"/>
        <w:spacing w:line="249" w:lineRule="auto"/>
        <w:ind w:left="120" w:right="146"/>
        <w:jc w:val="both"/>
      </w:pPr>
      <w:r w:rsidRPr="00420451">
        <w:t>Hopfield developed an analogue version of the binary net and also showed how problems in combinatorial optimization may be mapped onto nets of this type.</w:t>
      </w:r>
    </w:p>
    <w:p w:rsidR="001B278E" w:rsidRPr="00420451" w:rsidRDefault="001B278E">
      <w:pPr>
        <w:spacing w:line="249" w:lineRule="auto"/>
        <w:jc w:val="both"/>
        <w:sectPr w:rsidR="001B278E" w:rsidRPr="00420451">
          <w:pgSz w:w="11910" w:h="16840"/>
          <w:pgMar w:top="300" w:right="860" w:bottom="400" w:left="880" w:header="0" w:footer="137" w:gutter="0"/>
          <w:cols w:space="720"/>
        </w:sectPr>
      </w:pPr>
    </w:p>
    <w:p w:rsidR="001B278E" w:rsidRPr="00420451" w:rsidRDefault="001B278E">
      <w:pPr>
        <w:pStyle w:val="BodyText"/>
        <w:spacing w:before="4"/>
        <w:rPr>
          <w:sz w:val="17"/>
        </w:rPr>
      </w:pPr>
      <w:bookmarkStart w:id="517" w:name="7.11_Notes"/>
      <w:bookmarkStart w:id="518" w:name="_bookmark245"/>
      <w:bookmarkEnd w:id="517"/>
      <w:bookmarkEnd w:id="518"/>
    </w:p>
    <w:p w:rsidR="001B278E" w:rsidRPr="00420451" w:rsidRDefault="001B278E">
      <w:pPr>
        <w:rPr>
          <w:sz w:val="17"/>
        </w:rPr>
        <w:sectPr w:rsidR="001B278E" w:rsidRPr="00420451">
          <w:pgSz w:w="11910" w:h="16840"/>
          <w:pgMar w:top="1580" w:right="860" w:bottom="320" w:left="880" w:header="0" w:footer="137" w:gutter="0"/>
          <w:cols w:space="720"/>
        </w:sectPr>
      </w:pPr>
    </w:p>
    <w:p w:rsidR="001B278E" w:rsidRPr="00420451" w:rsidRDefault="00F163E5">
      <w:pPr>
        <w:pStyle w:val="Heading2"/>
        <w:numPr>
          <w:ilvl w:val="1"/>
          <w:numId w:val="22"/>
        </w:numPr>
        <w:tabs>
          <w:tab w:val="left" w:pos="4998"/>
        </w:tabs>
        <w:ind w:left="4997" w:hanging="841"/>
        <w:jc w:val="left"/>
      </w:pPr>
      <w:bookmarkStart w:id="519" w:name="8_Self-organization"/>
      <w:bookmarkStart w:id="520" w:name="Chapter_8"/>
      <w:bookmarkStart w:id="521" w:name="Ch._8"/>
      <w:bookmarkStart w:id="522" w:name="115"/>
      <w:bookmarkStart w:id="523" w:name="_bookmark250"/>
      <w:bookmarkStart w:id="524" w:name="_bookmark249"/>
      <w:bookmarkEnd w:id="519"/>
      <w:bookmarkEnd w:id="520"/>
      <w:bookmarkEnd w:id="521"/>
      <w:bookmarkEnd w:id="522"/>
      <w:bookmarkEnd w:id="523"/>
      <w:bookmarkEnd w:id="524"/>
      <w:r w:rsidRPr="00420451">
        <w:rPr>
          <w:spacing w:val="-4"/>
        </w:rPr>
        <w:t>Notes</w:t>
      </w:r>
    </w:p>
    <w:p w:rsidR="001B278E" w:rsidRPr="00420451" w:rsidRDefault="001B278E">
      <w:pPr>
        <w:pStyle w:val="BodyText"/>
        <w:spacing w:before="4"/>
        <w:rPr>
          <w:b/>
          <w:sz w:val="60"/>
        </w:rPr>
      </w:pPr>
    </w:p>
    <w:p w:rsidR="001B278E" w:rsidRPr="00420451" w:rsidRDefault="00F163E5">
      <w:pPr>
        <w:pStyle w:val="ListParagraph"/>
        <w:numPr>
          <w:ilvl w:val="0"/>
          <w:numId w:val="15"/>
        </w:numPr>
        <w:tabs>
          <w:tab w:val="left" w:pos="383"/>
        </w:tabs>
        <w:spacing w:line="256" w:lineRule="auto"/>
        <w:ind w:right="135" w:firstLine="0"/>
      </w:pPr>
      <w:bookmarkStart w:id="525" w:name="_bookmark246"/>
      <w:bookmarkEnd w:id="525"/>
      <w:r w:rsidRPr="00420451">
        <w:rPr>
          <w:spacing w:val="-6"/>
        </w:rPr>
        <w:t xml:space="preserve">Since </w:t>
      </w:r>
      <w:r w:rsidRPr="00420451">
        <w:rPr>
          <w:spacing w:val="-4"/>
        </w:rPr>
        <w:t xml:space="preserve">the </w:t>
      </w:r>
      <w:r w:rsidRPr="00420451">
        <w:rPr>
          <w:spacing w:val="-6"/>
        </w:rPr>
        <w:t xml:space="preserve">Hopfield </w:t>
      </w:r>
      <w:r w:rsidRPr="00420451">
        <w:t xml:space="preserve">net </w:t>
      </w:r>
      <w:r w:rsidRPr="00420451">
        <w:rPr>
          <w:spacing w:val="-9"/>
        </w:rPr>
        <w:t xml:space="preserve">is </w:t>
      </w:r>
      <w:r w:rsidRPr="00420451">
        <w:t xml:space="preserve">recurrent, any </w:t>
      </w:r>
      <w:r w:rsidRPr="00420451">
        <w:rPr>
          <w:spacing w:val="-6"/>
        </w:rPr>
        <w:t xml:space="preserve">output </w:t>
      </w:r>
      <w:r w:rsidRPr="00420451">
        <w:t xml:space="preserve">serves </w:t>
      </w:r>
      <w:r w:rsidRPr="00420451">
        <w:rPr>
          <w:spacing w:val="2"/>
        </w:rPr>
        <w:t xml:space="preserve">as </w:t>
      </w:r>
      <w:r w:rsidRPr="00420451">
        <w:rPr>
          <w:spacing w:val="-9"/>
        </w:rPr>
        <w:t xml:space="preserve">input </w:t>
      </w:r>
      <w:r w:rsidRPr="00420451">
        <w:t xml:space="preserve">to </w:t>
      </w:r>
      <w:r w:rsidRPr="00420451">
        <w:rPr>
          <w:spacing w:val="-3"/>
        </w:rPr>
        <w:t xml:space="preserve">other </w:t>
      </w:r>
      <w:r w:rsidRPr="00420451">
        <w:rPr>
          <w:spacing w:val="-4"/>
        </w:rPr>
        <w:t xml:space="preserve">nodes </w:t>
      </w:r>
      <w:r w:rsidRPr="00420451">
        <w:t xml:space="preserve">and so </w:t>
      </w:r>
      <w:r w:rsidRPr="00420451">
        <w:rPr>
          <w:spacing w:val="-8"/>
        </w:rPr>
        <w:t xml:space="preserve">this </w:t>
      </w:r>
      <w:r w:rsidRPr="00420451">
        <w:rPr>
          <w:spacing w:val="-6"/>
        </w:rPr>
        <w:t xml:space="preserve">notation </w:t>
      </w:r>
      <w:r w:rsidRPr="00420451">
        <w:rPr>
          <w:spacing w:val="-9"/>
        </w:rPr>
        <w:t xml:space="preserve">is </w:t>
      </w:r>
      <w:r w:rsidRPr="00420451">
        <w:rPr>
          <w:spacing w:val="-6"/>
        </w:rPr>
        <w:t xml:space="preserve">not </w:t>
      </w:r>
      <w:r w:rsidRPr="00420451">
        <w:rPr>
          <w:spacing w:val="-5"/>
        </w:rPr>
        <w:t xml:space="preserve">inconsistent with </w:t>
      </w:r>
      <w:r w:rsidRPr="00420451">
        <w:rPr>
          <w:spacing w:val="-6"/>
        </w:rPr>
        <w:t xml:space="preserve">previous </w:t>
      </w:r>
      <w:r w:rsidRPr="00420451">
        <w:t xml:space="preserve">usage </w:t>
      </w:r>
      <w:r w:rsidRPr="00420451">
        <w:rPr>
          <w:spacing w:val="-4"/>
        </w:rPr>
        <w:t xml:space="preserve">of </w:t>
      </w:r>
      <w:r w:rsidRPr="00420451">
        <w:rPr>
          <w:i/>
        </w:rPr>
        <w:t xml:space="preserve">x </w:t>
      </w:r>
      <w:r w:rsidRPr="00420451">
        <w:rPr>
          <w:spacing w:val="2"/>
        </w:rPr>
        <w:t xml:space="preserve">as </w:t>
      </w:r>
      <w:r w:rsidRPr="00420451">
        <w:rPr>
          <w:spacing w:val="-6"/>
        </w:rPr>
        <w:t>node</w:t>
      </w:r>
      <w:r w:rsidRPr="00420451">
        <w:rPr>
          <w:spacing w:val="25"/>
        </w:rPr>
        <w:t xml:space="preserve"> </w:t>
      </w:r>
      <w:r w:rsidRPr="00420451">
        <w:rPr>
          <w:spacing w:val="-8"/>
        </w:rPr>
        <w:t>input.</w:t>
      </w:r>
    </w:p>
    <w:p w:rsidR="001B278E" w:rsidRPr="00420451" w:rsidRDefault="001B278E">
      <w:pPr>
        <w:pStyle w:val="BodyText"/>
        <w:spacing w:before="1"/>
        <w:rPr>
          <w:sz w:val="31"/>
        </w:rPr>
      </w:pPr>
    </w:p>
    <w:p w:rsidR="001B278E" w:rsidRPr="00420451" w:rsidRDefault="00F163E5">
      <w:pPr>
        <w:pStyle w:val="ListParagraph"/>
        <w:numPr>
          <w:ilvl w:val="0"/>
          <w:numId w:val="15"/>
        </w:numPr>
        <w:tabs>
          <w:tab w:val="left" w:pos="372"/>
        </w:tabs>
        <w:spacing w:before="1" w:line="256" w:lineRule="auto"/>
        <w:ind w:right="143" w:firstLine="0"/>
      </w:pPr>
      <w:bookmarkStart w:id="526" w:name="_bookmark247"/>
      <w:bookmarkEnd w:id="526"/>
      <w:r w:rsidRPr="00420451">
        <w:t xml:space="preserve">In </w:t>
      </w:r>
      <w:r w:rsidRPr="00420451">
        <w:rPr>
          <w:spacing w:val="-8"/>
        </w:rPr>
        <w:t xml:space="preserve">this </w:t>
      </w:r>
      <w:r w:rsidRPr="00420451">
        <w:rPr>
          <w:spacing w:val="-5"/>
        </w:rPr>
        <w:t xml:space="preserve">discussion </w:t>
      </w:r>
      <w:r w:rsidRPr="00420451">
        <w:rPr>
          <w:spacing w:val="-4"/>
        </w:rPr>
        <w:t xml:space="preserve">the </w:t>
      </w:r>
      <w:r w:rsidRPr="00420451">
        <w:t xml:space="preserve">term "state" refers to </w:t>
      </w:r>
      <w:r w:rsidRPr="00420451">
        <w:rPr>
          <w:spacing w:val="-4"/>
        </w:rPr>
        <w:t xml:space="preserve">the </w:t>
      </w:r>
      <w:r w:rsidRPr="00420451">
        <w:t xml:space="preserve">arrangement </w:t>
      </w:r>
      <w:r w:rsidRPr="00420451">
        <w:rPr>
          <w:spacing w:val="-4"/>
        </w:rPr>
        <w:t xml:space="preserve">of </w:t>
      </w:r>
      <w:r w:rsidRPr="00420451">
        <w:rPr>
          <w:spacing w:val="-6"/>
        </w:rPr>
        <w:t xml:space="preserve">outputs </w:t>
      </w:r>
      <w:r w:rsidRPr="00420451">
        <w:rPr>
          <w:spacing w:val="-4"/>
        </w:rPr>
        <w:t xml:space="preserve">of </w:t>
      </w:r>
      <w:r w:rsidRPr="00420451">
        <w:rPr>
          <w:i/>
        </w:rPr>
        <w:t xml:space="preserve">i </w:t>
      </w:r>
      <w:r w:rsidRPr="00420451">
        <w:t xml:space="preserve">and </w:t>
      </w:r>
      <w:r w:rsidRPr="00420451">
        <w:rPr>
          <w:i/>
        </w:rPr>
        <w:t xml:space="preserve">j </w:t>
      </w:r>
      <w:r w:rsidRPr="00420451">
        <w:t xml:space="preserve">rather than  </w:t>
      </w:r>
      <w:r w:rsidRPr="00420451">
        <w:rPr>
          <w:spacing w:val="-4"/>
        </w:rPr>
        <w:t xml:space="preserve">the  </w:t>
      </w:r>
      <w:r w:rsidRPr="00420451">
        <w:t xml:space="preserve">net  </w:t>
      </w:r>
      <w:r w:rsidRPr="00420451">
        <w:rPr>
          <w:spacing w:val="2"/>
        </w:rPr>
        <w:t xml:space="preserve">as  </w:t>
      </w:r>
      <w:r w:rsidRPr="00420451">
        <w:t xml:space="preserve">a </w:t>
      </w:r>
      <w:r w:rsidRPr="00420451">
        <w:rPr>
          <w:spacing w:val="-5"/>
        </w:rPr>
        <w:t>whole.</w:t>
      </w:r>
    </w:p>
    <w:p w:rsidR="001B278E" w:rsidRPr="00420451" w:rsidRDefault="001B278E">
      <w:pPr>
        <w:pStyle w:val="BodyText"/>
        <w:spacing w:before="1"/>
        <w:rPr>
          <w:sz w:val="31"/>
        </w:rPr>
      </w:pPr>
    </w:p>
    <w:p w:rsidR="001B278E" w:rsidRPr="00420451" w:rsidRDefault="00F163E5">
      <w:pPr>
        <w:pStyle w:val="ListParagraph"/>
        <w:numPr>
          <w:ilvl w:val="0"/>
          <w:numId w:val="15"/>
        </w:numPr>
        <w:tabs>
          <w:tab w:val="left" w:pos="346"/>
        </w:tabs>
        <w:ind w:left="345" w:hanging="226"/>
      </w:pPr>
      <w:bookmarkStart w:id="527" w:name="_bookmark248"/>
      <w:bookmarkEnd w:id="527"/>
      <w:r w:rsidRPr="00420451">
        <w:rPr>
          <w:spacing w:val="-4"/>
        </w:rPr>
        <w:t xml:space="preserve">The </w:t>
      </w:r>
      <w:r w:rsidRPr="00420451">
        <w:rPr>
          <w:spacing w:val="-5"/>
        </w:rPr>
        <w:t xml:space="preserve">analogue </w:t>
      </w:r>
      <w:r w:rsidRPr="00420451">
        <w:t xml:space="preserve">net has, </w:t>
      </w:r>
      <w:r w:rsidRPr="00420451">
        <w:rPr>
          <w:spacing w:val="-9"/>
        </w:rPr>
        <w:t xml:space="preserve">in </w:t>
      </w:r>
      <w:r w:rsidRPr="00420451">
        <w:t xml:space="preserve">fact, </w:t>
      </w:r>
      <w:r w:rsidRPr="00420451">
        <w:rPr>
          <w:spacing w:val="2"/>
        </w:rPr>
        <w:t xml:space="preserve">an </w:t>
      </w:r>
      <w:r w:rsidRPr="00420451">
        <w:t xml:space="preserve">extra </w:t>
      </w:r>
      <w:r w:rsidRPr="00420451">
        <w:rPr>
          <w:spacing w:val="-6"/>
        </w:rPr>
        <w:t xml:space="preserve">linear </w:t>
      </w:r>
      <w:r w:rsidRPr="00420451">
        <w:rPr>
          <w:spacing w:val="-5"/>
        </w:rPr>
        <w:t xml:space="preserve">component </w:t>
      </w:r>
      <w:r w:rsidRPr="00420451">
        <w:rPr>
          <w:spacing w:val="-6"/>
        </w:rPr>
        <w:t xml:space="preserve">due </w:t>
      </w:r>
      <w:r w:rsidRPr="00420451">
        <w:t xml:space="preserve">to </w:t>
      </w:r>
      <w:r w:rsidRPr="00420451">
        <w:rPr>
          <w:spacing w:val="-4"/>
        </w:rPr>
        <w:t xml:space="preserve">the </w:t>
      </w:r>
      <w:r w:rsidRPr="00420451">
        <w:t>external</w:t>
      </w:r>
      <w:r w:rsidRPr="00420451">
        <w:rPr>
          <w:spacing w:val="45"/>
        </w:rPr>
        <w:t xml:space="preserve"> </w:t>
      </w:r>
      <w:r w:rsidRPr="00420451">
        <w:rPr>
          <w:spacing w:val="-8"/>
        </w:rPr>
        <w:t>input.</w:t>
      </w:r>
    </w:p>
    <w:p w:rsidR="001B278E" w:rsidRPr="00420451" w:rsidRDefault="001B278E">
      <w:pPr>
        <w:pStyle w:val="BodyText"/>
        <w:rPr>
          <w:sz w:val="20"/>
        </w:rPr>
      </w:pPr>
    </w:p>
    <w:p w:rsidR="001B278E" w:rsidRPr="00420451" w:rsidRDefault="00F163E5">
      <w:pPr>
        <w:pStyle w:val="BodyText"/>
        <w:spacing w:before="3"/>
        <w:rPr>
          <w:sz w:val="23"/>
        </w:rPr>
      </w:pPr>
      <w:r w:rsidRPr="00420451">
        <w:pict>
          <v:group id="_x0000_s1088" style="position:absolute;margin-left:50pt;margin-top:15.4pt;width:495.3pt;height:3pt;z-index:-251418624;mso-wrap-distance-left:0;mso-wrap-distance-right:0;mso-position-horizontal-relative:page" coordorigin="1000,308" coordsize="9906,60">
            <v:line id="_x0000_s1094" style="position:absolute" from="1000,315" to="10905,315" strokecolor="#2b2b2b" strokeweight=".26447mm"/>
            <v:line id="_x0000_s1093" style="position:absolute" from="1000,360" to="10905,360" strokecolor="gray" strokeweight=".26447mm"/>
            <v:shape id="_x0000_s1092" style="position:absolute;left:999;top:307;width:15;height:60" coordorigin="1000,308" coordsize="15,60" path="m1000,368r,-60l1015,308r,45l1000,368xe" fillcolor="#2b2b2b" stroked="f">
              <v:path arrowok="t"/>
            </v:shape>
            <v:shape id="_x0000_s1091" style="position:absolute;left:1000;top:307;width:15;height:60" coordorigin="1000,308" coordsize="15,60" path="m1000,308r,60l1015,353r,-45l1000,308xe" filled="f" strokeweight="0">
              <v:path arrowok="t"/>
            </v:shape>
            <v:shape id="_x0000_s1090" style="position:absolute;left:10890;top:307;width:15;height:60" coordorigin="10890,308" coordsize="15,60" path="m10905,368r-15,l10890,323r15,-15l10905,368xe" fillcolor="gray" stroked="f">
              <v:path arrowok="t"/>
            </v:shape>
            <v:shape id="_x0000_s1089" style="position:absolute;left:10890;top:307;width:15;height:60" coordorigin="10891,308" coordsize="15,60" path="m10891,323r,45l10906,368r,-60l10891,323xe" filled="f" strokeweight="0">
              <v:path arrowok="t"/>
            </v:shape>
            <w10:wrap type="topAndBottom" anchorx="page"/>
          </v:group>
        </w:pict>
      </w:r>
    </w:p>
    <w:p w:rsidR="001B278E" w:rsidRPr="00420451" w:rsidRDefault="001B278E">
      <w:pPr>
        <w:rPr>
          <w:sz w:val="23"/>
        </w:rPr>
        <w:sectPr w:rsidR="001B278E" w:rsidRPr="00420451">
          <w:pgSz w:w="11910" w:h="16840"/>
          <w:pgMar w:top="300" w:right="860" w:bottom="320" w:left="880" w:header="0" w:footer="137" w:gutter="0"/>
          <w:cols w:space="720"/>
        </w:sectPr>
      </w:pPr>
    </w:p>
    <w:p w:rsidR="001B278E" w:rsidRPr="00420451" w:rsidRDefault="00F163E5">
      <w:pPr>
        <w:pStyle w:val="Heading1"/>
        <w:spacing w:line="249" w:lineRule="auto"/>
        <w:ind w:left="3474" w:right="3482" w:hanging="131"/>
      </w:pPr>
      <w:bookmarkStart w:id="528" w:name="8.1_Competitive_dynamics"/>
      <w:bookmarkStart w:id="529" w:name="_bookmark253"/>
      <w:bookmarkEnd w:id="528"/>
      <w:bookmarkEnd w:id="529"/>
      <w:r w:rsidRPr="00420451">
        <w:rPr>
          <w:spacing w:val="-4"/>
        </w:rPr>
        <w:t xml:space="preserve">Chapter Eight </w:t>
      </w:r>
      <w:r w:rsidRPr="00420451">
        <w:rPr>
          <w:spacing w:val="-6"/>
        </w:rPr>
        <w:t>Self-organization</w:t>
      </w:r>
    </w:p>
    <w:p w:rsidR="001B278E" w:rsidRPr="00420451" w:rsidRDefault="001B278E">
      <w:pPr>
        <w:pStyle w:val="BodyText"/>
        <w:spacing w:before="10"/>
        <w:rPr>
          <w:b/>
          <w:sz w:val="69"/>
        </w:rPr>
      </w:pPr>
    </w:p>
    <w:p w:rsidR="001B278E" w:rsidRPr="00420451" w:rsidRDefault="00F163E5">
      <w:pPr>
        <w:pStyle w:val="BodyText"/>
        <w:spacing w:line="249" w:lineRule="auto"/>
        <w:ind w:left="120" w:right="122"/>
        <w:jc w:val="both"/>
      </w:pPr>
      <w:r w:rsidRPr="00420451">
        <w:rPr>
          <w:spacing w:val="-5"/>
        </w:rPr>
        <w:t xml:space="preserve">In this </w:t>
      </w:r>
      <w:r w:rsidRPr="00420451">
        <w:rPr>
          <w:spacing w:val="-3"/>
        </w:rPr>
        <w:t xml:space="preserve">chapter </w:t>
      </w:r>
      <w:r w:rsidRPr="00420451">
        <w:rPr>
          <w:spacing w:val="4"/>
        </w:rPr>
        <w:t xml:space="preserve">we </w:t>
      </w:r>
      <w:r w:rsidRPr="00420451">
        <w:t xml:space="preserve">explore </w:t>
      </w:r>
      <w:r w:rsidRPr="00420451">
        <w:rPr>
          <w:spacing w:val="-8"/>
        </w:rPr>
        <w:t xml:space="preserve">the </w:t>
      </w:r>
      <w:r w:rsidRPr="00420451">
        <w:t xml:space="preserve">possibility </w:t>
      </w:r>
      <w:r w:rsidRPr="00420451">
        <w:rPr>
          <w:spacing w:val="-6"/>
        </w:rPr>
        <w:t xml:space="preserve">that </w:t>
      </w:r>
      <w:r w:rsidRPr="00420451">
        <w:t xml:space="preserve">a network can discover </w:t>
      </w:r>
      <w:r w:rsidRPr="00420451">
        <w:rPr>
          <w:i/>
          <w:spacing w:val="2"/>
        </w:rPr>
        <w:t xml:space="preserve">clusters </w:t>
      </w:r>
      <w:r w:rsidRPr="00420451">
        <w:t xml:space="preserve">of similar </w:t>
      </w:r>
      <w:r w:rsidRPr="00420451">
        <w:rPr>
          <w:spacing w:val="-4"/>
        </w:rPr>
        <w:t xml:space="preserve">patterns </w:t>
      </w:r>
      <w:r w:rsidRPr="00420451">
        <w:rPr>
          <w:spacing w:val="3"/>
        </w:rPr>
        <w:t xml:space="preserve">in </w:t>
      </w:r>
      <w:r w:rsidRPr="00420451">
        <w:rPr>
          <w:spacing w:val="-8"/>
        </w:rPr>
        <w:t xml:space="preserve">the </w:t>
      </w:r>
      <w:r w:rsidRPr="00420451">
        <w:t xml:space="preserve">data </w:t>
      </w:r>
      <w:r w:rsidRPr="00420451">
        <w:rPr>
          <w:spacing w:val="-4"/>
        </w:rPr>
        <w:t xml:space="preserve">without </w:t>
      </w:r>
      <w:r w:rsidRPr="00420451">
        <w:t xml:space="preserve">supervision. </w:t>
      </w:r>
      <w:r w:rsidRPr="00420451">
        <w:rPr>
          <w:spacing w:val="-5"/>
        </w:rPr>
        <w:t xml:space="preserve">That </w:t>
      </w:r>
      <w:r w:rsidRPr="00420451">
        <w:rPr>
          <w:spacing w:val="3"/>
        </w:rPr>
        <w:t xml:space="preserve">is, </w:t>
      </w:r>
      <w:r w:rsidRPr="00420451">
        <w:rPr>
          <w:spacing w:val="-6"/>
        </w:rPr>
        <w:t xml:space="preserve">unlike </w:t>
      </w:r>
      <w:r w:rsidRPr="00420451">
        <w:rPr>
          <w:spacing w:val="-8"/>
        </w:rPr>
        <w:t xml:space="preserve">the </w:t>
      </w:r>
      <w:r w:rsidRPr="00420451">
        <w:rPr>
          <w:spacing w:val="-6"/>
        </w:rPr>
        <w:t xml:space="preserve">MLPs, </w:t>
      </w:r>
      <w:r w:rsidRPr="00420451">
        <w:rPr>
          <w:spacing w:val="-4"/>
        </w:rPr>
        <w:t xml:space="preserve">there  </w:t>
      </w:r>
      <w:r w:rsidRPr="00420451">
        <w:rPr>
          <w:spacing w:val="3"/>
        </w:rPr>
        <w:t xml:space="preserve">is </w:t>
      </w:r>
      <w:r w:rsidRPr="00420451">
        <w:rPr>
          <w:spacing w:val="-8"/>
        </w:rPr>
        <w:t xml:space="preserve">no </w:t>
      </w:r>
      <w:r w:rsidRPr="00420451">
        <w:rPr>
          <w:spacing w:val="-3"/>
        </w:rPr>
        <w:t xml:space="preserve">target </w:t>
      </w:r>
      <w:r w:rsidRPr="00420451">
        <w:rPr>
          <w:spacing w:val="-4"/>
        </w:rPr>
        <w:t xml:space="preserve">information </w:t>
      </w:r>
      <w:r w:rsidRPr="00420451">
        <w:t xml:space="preserve">provided </w:t>
      </w:r>
      <w:r w:rsidRPr="00420451">
        <w:rPr>
          <w:spacing w:val="3"/>
        </w:rPr>
        <w:t xml:space="preserve">in </w:t>
      </w:r>
      <w:r w:rsidRPr="00420451">
        <w:rPr>
          <w:spacing w:val="-8"/>
        </w:rPr>
        <w:t xml:space="preserve">the </w:t>
      </w:r>
      <w:r w:rsidRPr="00420451">
        <w:rPr>
          <w:spacing w:val="-3"/>
        </w:rPr>
        <w:t xml:space="preserve">training </w:t>
      </w:r>
      <w:r w:rsidRPr="00420451">
        <w:t xml:space="preserve">set. A </w:t>
      </w:r>
      <w:r w:rsidRPr="00420451">
        <w:rPr>
          <w:spacing w:val="-3"/>
        </w:rPr>
        <w:t xml:space="preserve">typical </w:t>
      </w:r>
      <w:r w:rsidRPr="00420451">
        <w:t xml:space="preserve">dataset </w:t>
      </w:r>
      <w:r w:rsidRPr="00420451">
        <w:rPr>
          <w:spacing w:val="-5"/>
        </w:rPr>
        <w:t xml:space="preserve">to </w:t>
      </w:r>
      <w:r w:rsidRPr="00420451">
        <w:t xml:space="preserve">be dealt with </w:t>
      </w:r>
      <w:r w:rsidRPr="00420451">
        <w:rPr>
          <w:spacing w:val="3"/>
        </w:rPr>
        <w:t xml:space="preserve">is </w:t>
      </w:r>
      <w:r w:rsidRPr="00420451">
        <w:t xml:space="preserve">illustrated schematically </w:t>
      </w:r>
      <w:r w:rsidRPr="00420451">
        <w:rPr>
          <w:spacing w:val="3"/>
        </w:rPr>
        <w:t xml:space="preserve">in </w:t>
      </w:r>
      <w:hyperlink w:anchor="_bookmark251" w:history="1">
        <w:r w:rsidRPr="00420451">
          <w:rPr>
            <w:spacing w:val="-4"/>
          </w:rPr>
          <w:t xml:space="preserve">Figure </w:t>
        </w:r>
        <w:r w:rsidRPr="00420451">
          <w:t>8.1</w:t>
        </w:r>
      </w:hyperlink>
      <w:r w:rsidRPr="00420451">
        <w:t xml:space="preserve">. Here, </w:t>
      </w:r>
      <w:r w:rsidRPr="00420451">
        <w:rPr>
          <w:spacing w:val="-3"/>
        </w:rPr>
        <w:t xml:space="preserve">points </w:t>
      </w:r>
      <w:r w:rsidRPr="00420451">
        <w:t xml:space="preserve">appear </w:t>
      </w:r>
      <w:r w:rsidRPr="00420451">
        <w:rPr>
          <w:spacing w:val="-5"/>
        </w:rPr>
        <w:t xml:space="preserve">to </w:t>
      </w:r>
      <w:r w:rsidRPr="00420451">
        <w:t xml:space="preserve">fall </w:t>
      </w:r>
      <w:r w:rsidRPr="00420451">
        <w:rPr>
          <w:spacing w:val="-3"/>
        </w:rPr>
        <w:t>naturall</w:t>
      </w:r>
      <w:r w:rsidRPr="00420451">
        <w:rPr>
          <w:spacing w:val="-3"/>
        </w:rPr>
        <w:t xml:space="preserve">y </w:t>
      </w:r>
      <w:r w:rsidRPr="00420451">
        <w:rPr>
          <w:spacing w:val="-5"/>
        </w:rPr>
        <w:t xml:space="preserve">into </w:t>
      </w:r>
      <w:r w:rsidRPr="00420451">
        <w:rPr>
          <w:spacing w:val="-4"/>
        </w:rPr>
        <w:t xml:space="preserve">three </w:t>
      </w:r>
      <w:r w:rsidRPr="00420451">
        <w:t xml:space="preserve">clusters with two </w:t>
      </w:r>
      <w:r w:rsidRPr="00420451">
        <w:rPr>
          <w:spacing w:val="-3"/>
        </w:rPr>
        <w:t xml:space="preserve">smaller, </w:t>
      </w:r>
      <w:r w:rsidRPr="00420451">
        <w:rPr>
          <w:spacing w:val="-5"/>
        </w:rPr>
        <w:t xml:space="preserve">more </w:t>
      </w:r>
      <w:r w:rsidRPr="00420451">
        <w:rPr>
          <w:spacing w:val="-6"/>
        </w:rPr>
        <w:t xml:space="preserve">tightly bound </w:t>
      </w:r>
      <w:r w:rsidRPr="00420451">
        <w:rPr>
          <w:spacing w:val="-4"/>
        </w:rPr>
        <w:t xml:space="preserve">ones </w:t>
      </w:r>
      <w:r w:rsidRPr="00420451">
        <w:t xml:space="preserve">on </w:t>
      </w:r>
      <w:r w:rsidRPr="00420451">
        <w:rPr>
          <w:spacing w:val="-8"/>
        </w:rPr>
        <w:t xml:space="preserve">the </w:t>
      </w:r>
      <w:r w:rsidRPr="00420451">
        <w:rPr>
          <w:spacing w:val="-3"/>
        </w:rPr>
        <w:t xml:space="preserve">left, </w:t>
      </w:r>
      <w:r w:rsidRPr="00420451">
        <w:rPr>
          <w:spacing w:val="-5"/>
        </w:rPr>
        <w:t xml:space="preserve">and one </w:t>
      </w:r>
      <w:r w:rsidRPr="00420451">
        <w:t xml:space="preserve">larger, </w:t>
      </w:r>
      <w:r w:rsidRPr="00420451">
        <w:rPr>
          <w:spacing w:val="-5"/>
        </w:rPr>
        <w:t xml:space="preserve">more </w:t>
      </w:r>
      <w:r w:rsidRPr="00420451">
        <w:rPr>
          <w:spacing w:val="2"/>
        </w:rPr>
        <w:t xml:space="preserve">loosely </w:t>
      </w:r>
      <w:r w:rsidRPr="00420451">
        <w:rPr>
          <w:spacing w:val="-6"/>
        </w:rPr>
        <w:t xml:space="preserve">bound </w:t>
      </w:r>
      <w:r w:rsidRPr="00420451">
        <w:t xml:space="preserve">on </w:t>
      </w:r>
      <w:r w:rsidRPr="00420451">
        <w:rPr>
          <w:spacing w:val="-8"/>
        </w:rPr>
        <w:t xml:space="preserve">the </w:t>
      </w:r>
      <w:r w:rsidRPr="00420451">
        <w:rPr>
          <w:spacing w:val="-5"/>
        </w:rPr>
        <w:t xml:space="preserve">right. </w:t>
      </w:r>
      <w:r w:rsidRPr="00420451">
        <w:rPr>
          <w:spacing w:val="-4"/>
        </w:rPr>
        <w:t xml:space="preserve">Note </w:t>
      </w:r>
      <w:r w:rsidRPr="00420451">
        <w:rPr>
          <w:spacing w:val="-6"/>
        </w:rPr>
        <w:t xml:space="preserve">that </w:t>
      </w:r>
      <w:r w:rsidRPr="00420451">
        <w:rPr>
          <w:spacing w:val="-8"/>
        </w:rPr>
        <w:t xml:space="preserve">no </w:t>
      </w:r>
      <w:r w:rsidRPr="00420451">
        <w:rPr>
          <w:spacing w:val="-6"/>
        </w:rPr>
        <w:t xml:space="preserve">mention </w:t>
      </w:r>
      <w:r w:rsidRPr="00420451">
        <w:rPr>
          <w:spacing w:val="-5"/>
        </w:rPr>
        <w:t xml:space="preserve">has </w:t>
      </w:r>
      <w:r w:rsidRPr="00420451">
        <w:t xml:space="preserve">been </w:t>
      </w:r>
      <w:r w:rsidRPr="00420451">
        <w:rPr>
          <w:spacing w:val="-6"/>
        </w:rPr>
        <w:t xml:space="preserve">made </w:t>
      </w:r>
      <w:r w:rsidRPr="00420451">
        <w:rPr>
          <w:spacing w:val="-3"/>
        </w:rPr>
        <w:t xml:space="preserve">here </w:t>
      </w:r>
      <w:r w:rsidRPr="00420451">
        <w:t xml:space="preserve">of </w:t>
      </w:r>
      <w:r w:rsidRPr="00420451">
        <w:rPr>
          <w:spacing w:val="2"/>
        </w:rPr>
        <w:t xml:space="preserve">class </w:t>
      </w:r>
      <w:hyperlink w:anchor="_bookmark266" w:history="1">
        <w:r w:rsidRPr="00420451">
          <w:rPr>
            <w:spacing w:val="2"/>
          </w:rPr>
          <w:t xml:space="preserve">labels; </w:t>
        </w:r>
        <w:r w:rsidRPr="00420451">
          <w:rPr>
            <w:spacing w:val="-8"/>
          </w:rPr>
          <w:t xml:space="preserve">the </w:t>
        </w:r>
        <w:r w:rsidRPr="00420451">
          <w:t xml:space="preserve">relation between </w:t>
        </w:r>
        <w:r w:rsidRPr="00420451">
          <w:rPr>
            <w:spacing w:val="2"/>
          </w:rPr>
          <w:t xml:space="preserve">classes </w:t>
        </w:r>
        <w:r w:rsidRPr="00420451">
          <w:rPr>
            <w:spacing w:val="-5"/>
          </w:rPr>
          <w:t xml:space="preserve">and </w:t>
        </w:r>
        <w:r w:rsidRPr="00420451">
          <w:t xml:space="preserve">clusters </w:t>
        </w:r>
        <w:r w:rsidRPr="00420451">
          <w:rPr>
            <w:spacing w:val="3"/>
          </w:rPr>
          <w:t xml:space="preserve">is </w:t>
        </w:r>
        <w:r w:rsidRPr="00420451">
          <w:t xml:space="preserve">discussed </w:t>
        </w:r>
        <w:r w:rsidRPr="00420451">
          <w:rPr>
            <w:spacing w:val="-7"/>
          </w:rPr>
          <w:t xml:space="preserve">further </w:t>
        </w:r>
        <w:r w:rsidRPr="00420451">
          <w:rPr>
            <w:spacing w:val="3"/>
          </w:rPr>
          <w:t>in</w:t>
        </w:r>
        <w:r w:rsidRPr="00420451">
          <w:rPr>
            <w:spacing w:val="77"/>
          </w:rPr>
          <w:t xml:space="preserve"> </w:t>
        </w:r>
        <w:r w:rsidRPr="00420451">
          <w:t>Section</w:t>
        </w:r>
      </w:hyperlink>
    </w:p>
    <w:p w:rsidR="001B278E" w:rsidRPr="00420451" w:rsidRDefault="00F163E5">
      <w:pPr>
        <w:pStyle w:val="BodyText"/>
        <w:spacing w:before="8" w:line="249" w:lineRule="auto"/>
        <w:ind w:left="120" w:right="139"/>
        <w:jc w:val="both"/>
      </w:pPr>
      <w:hyperlink w:anchor="_bookmark266" w:history="1">
        <w:r w:rsidRPr="00420451">
          <w:t>8.2.1</w:t>
        </w:r>
        <w:r w:rsidRPr="00420451">
          <w:t>. If the network can encode these types of data, by assigning nodes to clusters</w:t>
        </w:r>
      </w:hyperlink>
      <w:r w:rsidRPr="00420451">
        <w:t xml:space="preserve"> in some way, then it is said to undergo both </w:t>
      </w:r>
      <w:r w:rsidRPr="00420451">
        <w:rPr>
          <w:i/>
        </w:rPr>
        <w:t xml:space="preserve">self-organization </w:t>
      </w:r>
      <w:r w:rsidRPr="00420451">
        <w:t xml:space="preserve">and </w:t>
      </w:r>
      <w:r w:rsidRPr="00420451">
        <w:rPr>
          <w:i/>
        </w:rPr>
        <w:t xml:space="preserve">unsupervised </w:t>
      </w:r>
      <w:r w:rsidRPr="00420451">
        <w:t>learning.</w:t>
      </w:r>
    </w:p>
    <w:p w:rsidR="001B278E" w:rsidRPr="00420451" w:rsidRDefault="001B278E">
      <w:pPr>
        <w:pStyle w:val="BodyText"/>
        <w:spacing w:before="6"/>
        <w:rPr>
          <w:sz w:val="31"/>
        </w:rPr>
      </w:pPr>
    </w:p>
    <w:p w:rsidR="001B278E" w:rsidRPr="00420451" w:rsidRDefault="00F163E5">
      <w:pPr>
        <w:pStyle w:val="BodyText"/>
        <w:spacing w:line="249" w:lineRule="auto"/>
        <w:ind w:left="120" w:right="129"/>
        <w:jc w:val="both"/>
      </w:pPr>
      <w:r w:rsidRPr="00420451">
        <w:t xml:space="preserve">A </w:t>
      </w:r>
      <w:r w:rsidRPr="00420451">
        <w:rPr>
          <w:spacing w:val="-5"/>
        </w:rPr>
        <w:t xml:space="preserve">key </w:t>
      </w:r>
      <w:r w:rsidRPr="00420451">
        <w:rPr>
          <w:spacing w:val="-6"/>
        </w:rPr>
        <w:t xml:space="preserve">technique </w:t>
      </w:r>
      <w:r w:rsidRPr="00420451">
        <w:rPr>
          <w:spacing w:val="-3"/>
        </w:rPr>
        <w:t xml:space="preserve">used </w:t>
      </w:r>
      <w:r w:rsidRPr="00420451">
        <w:rPr>
          <w:spacing w:val="3"/>
        </w:rPr>
        <w:t xml:space="preserve">in </w:t>
      </w:r>
      <w:r w:rsidRPr="00420451">
        <w:rPr>
          <w:spacing w:val="-3"/>
        </w:rPr>
        <w:t xml:space="preserve">training </w:t>
      </w:r>
      <w:r w:rsidRPr="00420451">
        <w:rPr>
          <w:spacing w:val="-6"/>
        </w:rPr>
        <w:t xml:space="preserve">nets </w:t>
      </w:r>
      <w:r w:rsidRPr="00420451">
        <w:rPr>
          <w:spacing w:val="3"/>
        </w:rPr>
        <w:t xml:space="preserve">in </w:t>
      </w:r>
      <w:r w:rsidRPr="00420451">
        <w:rPr>
          <w:spacing w:val="-5"/>
        </w:rPr>
        <w:t xml:space="preserve">this </w:t>
      </w:r>
      <w:r w:rsidRPr="00420451">
        <w:rPr>
          <w:spacing w:val="3"/>
        </w:rPr>
        <w:t xml:space="preserve">way </w:t>
      </w:r>
      <w:r w:rsidRPr="00420451">
        <w:rPr>
          <w:spacing w:val="-3"/>
        </w:rPr>
        <w:t xml:space="preserve">concerns </w:t>
      </w:r>
      <w:r w:rsidRPr="00420451">
        <w:t xml:space="preserve">establishing </w:t>
      </w:r>
      <w:r w:rsidRPr="00420451">
        <w:rPr>
          <w:spacing w:val="-8"/>
        </w:rPr>
        <w:t xml:space="preserve">the </w:t>
      </w:r>
      <w:r w:rsidRPr="00420451">
        <w:rPr>
          <w:spacing w:val="-6"/>
        </w:rPr>
        <w:t xml:space="preserve">most </w:t>
      </w:r>
      <w:r w:rsidRPr="00420451">
        <w:t xml:space="preserve">responsive </w:t>
      </w:r>
      <w:r w:rsidRPr="00420451">
        <w:rPr>
          <w:spacing w:val="-4"/>
        </w:rPr>
        <w:t xml:space="preserve">node </w:t>
      </w:r>
      <w:r w:rsidRPr="00420451">
        <w:rPr>
          <w:spacing w:val="-5"/>
        </w:rPr>
        <w:t xml:space="preserve">to any </w:t>
      </w:r>
      <w:r w:rsidRPr="00420451">
        <w:rPr>
          <w:spacing w:val="-4"/>
        </w:rPr>
        <w:t xml:space="preserve">pattern. </w:t>
      </w:r>
      <w:r w:rsidRPr="00420451">
        <w:rPr>
          <w:spacing w:val="-8"/>
        </w:rPr>
        <w:t xml:space="preserve">One </w:t>
      </w:r>
      <w:r w:rsidRPr="00420451">
        <w:rPr>
          <w:spacing w:val="3"/>
        </w:rPr>
        <w:t xml:space="preserve">way </w:t>
      </w:r>
      <w:r w:rsidRPr="00420451">
        <w:t xml:space="preserve">of doing </w:t>
      </w:r>
      <w:r w:rsidRPr="00420451">
        <w:rPr>
          <w:spacing w:val="-5"/>
        </w:rPr>
        <w:t xml:space="preserve">this </w:t>
      </w:r>
      <w:r w:rsidRPr="00420451">
        <w:rPr>
          <w:spacing w:val="3"/>
        </w:rPr>
        <w:t xml:space="preserve">is </w:t>
      </w:r>
      <w:r w:rsidRPr="00420451">
        <w:t xml:space="preserve">simply </w:t>
      </w:r>
      <w:r w:rsidRPr="00420451">
        <w:rPr>
          <w:spacing w:val="-5"/>
        </w:rPr>
        <w:t xml:space="preserve">to </w:t>
      </w:r>
      <w:r w:rsidRPr="00420451">
        <w:t xml:space="preserve">search </w:t>
      </w:r>
      <w:r w:rsidRPr="00420451">
        <w:rPr>
          <w:spacing w:val="-8"/>
        </w:rPr>
        <w:t xml:space="preserve">the </w:t>
      </w:r>
      <w:r w:rsidRPr="00420451">
        <w:rPr>
          <w:spacing w:val="-5"/>
        </w:rPr>
        <w:t xml:space="preserve">net </w:t>
      </w:r>
      <w:r w:rsidRPr="00420451">
        <w:rPr>
          <w:spacing w:val="-4"/>
        </w:rPr>
        <w:t xml:space="preserve">for </w:t>
      </w:r>
      <w:r w:rsidRPr="00420451">
        <w:rPr>
          <w:spacing w:val="-8"/>
        </w:rPr>
        <w:t xml:space="preserve">the </w:t>
      </w:r>
      <w:r w:rsidRPr="00420451">
        <w:t xml:space="preserve">largest </w:t>
      </w:r>
      <w:r w:rsidRPr="00420451">
        <w:rPr>
          <w:spacing w:val="-4"/>
        </w:rPr>
        <w:t xml:space="preserve">activity. </w:t>
      </w:r>
      <w:r w:rsidRPr="00420451">
        <w:t xml:space="preserve">This, however, displaces </w:t>
      </w:r>
      <w:r w:rsidRPr="00420451">
        <w:rPr>
          <w:spacing w:val="-8"/>
        </w:rPr>
        <w:t xml:space="preserve">the </w:t>
      </w:r>
      <w:r w:rsidRPr="00420451">
        <w:t xml:space="preserve">responsibility  </w:t>
      </w:r>
      <w:r w:rsidRPr="00420451">
        <w:rPr>
          <w:spacing w:val="-4"/>
        </w:rPr>
        <w:t xml:space="preserve">for  </w:t>
      </w:r>
      <w:r w:rsidRPr="00420451">
        <w:rPr>
          <w:spacing w:val="-5"/>
        </w:rPr>
        <w:t xml:space="preserve">this </w:t>
      </w:r>
      <w:r w:rsidRPr="00420451">
        <w:t xml:space="preserve">process </w:t>
      </w:r>
      <w:r w:rsidRPr="00420451">
        <w:rPr>
          <w:spacing w:val="-6"/>
        </w:rPr>
        <w:t>onto s</w:t>
      </w:r>
      <w:r w:rsidRPr="00420451">
        <w:rPr>
          <w:spacing w:val="-6"/>
        </w:rPr>
        <w:t xml:space="preserve">ome kind </w:t>
      </w:r>
      <w:r w:rsidRPr="00420451">
        <w:t xml:space="preserve">of supervisory </w:t>
      </w:r>
      <w:r w:rsidRPr="00420451">
        <w:rPr>
          <w:spacing w:val="-5"/>
        </w:rPr>
        <w:t xml:space="preserve">mechanism </w:t>
      </w:r>
      <w:r w:rsidRPr="00420451">
        <w:rPr>
          <w:spacing w:val="-6"/>
        </w:rPr>
        <w:t xml:space="preserve">that </w:t>
      </w:r>
      <w:r w:rsidRPr="00420451">
        <w:rPr>
          <w:spacing w:val="3"/>
        </w:rPr>
        <w:t xml:space="preserve">is </w:t>
      </w:r>
      <w:r w:rsidRPr="00420451">
        <w:rPr>
          <w:spacing w:val="-5"/>
        </w:rPr>
        <w:t xml:space="preserve">not </w:t>
      </w:r>
      <w:r w:rsidRPr="00420451">
        <w:t xml:space="preserve">an </w:t>
      </w:r>
      <w:r w:rsidRPr="00420451">
        <w:rPr>
          <w:spacing w:val="-4"/>
        </w:rPr>
        <w:t xml:space="preserve">integral </w:t>
      </w:r>
      <w:r w:rsidRPr="00420451">
        <w:t xml:space="preserve">part of </w:t>
      </w:r>
      <w:r w:rsidRPr="00420451">
        <w:rPr>
          <w:spacing w:val="-8"/>
        </w:rPr>
        <w:t xml:space="preserve">the </w:t>
      </w:r>
      <w:r w:rsidRPr="00420451">
        <w:rPr>
          <w:spacing w:val="-6"/>
        </w:rPr>
        <w:t xml:space="preserve">net. </w:t>
      </w:r>
      <w:r w:rsidRPr="00420451">
        <w:rPr>
          <w:spacing w:val="-4"/>
        </w:rPr>
        <w:t xml:space="preserve">An </w:t>
      </w:r>
      <w:r w:rsidRPr="00420451">
        <w:t xml:space="preserve">alternative </w:t>
      </w:r>
      <w:r w:rsidRPr="00420451">
        <w:rPr>
          <w:spacing w:val="3"/>
        </w:rPr>
        <w:t xml:space="preserve">is </w:t>
      </w:r>
      <w:r w:rsidRPr="00420451">
        <w:rPr>
          <w:spacing w:val="-5"/>
        </w:rPr>
        <w:t xml:space="preserve">to </w:t>
      </w:r>
      <w:r w:rsidRPr="00420451">
        <w:t xml:space="preserve">supply </w:t>
      </w:r>
      <w:r w:rsidRPr="00420451">
        <w:rPr>
          <w:spacing w:val="-4"/>
        </w:rPr>
        <w:t xml:space="preserve">extra </w:t>
      </w:r>
      <w:r w:rsidRPr="00420451">
        <w:t xml:space="preserve">resources </w:t>
      </w:r>
      <w:r w:rsidRPr="00420451">
        <w:rPr>
          <w:spacing w:val="-5"/>
        </w:rPr>
        <w:t xml:space="preserve">to </w:t>
      </w:r>
      <w:r w:rsidRPr="00420451">
        <w:rPr>
          <w:spacing w:val="-8"/>
        </w:rPr>
        <w:t xml:space="preserve">the </w:t>
      </w:r>
      <w:r w:rsidRPr="00420451">
        <w:t xml:space="preserve">network </w:t>
      </w:r>
      <w:r w:rsidRPr="00420451">
        <w:rPr>
          <w:spacing w:val="-6"/>
        </w:rPr>
        <w:t xml:space="preserve">that </w:t>
      </w:r>
      <w:r w:rsidRPr="00420451">
        <w:rPr>
          <w:spacing w:val="2"/>
        </w:rPr>
        <w:t>allow</w:t>
      </w:r>
      <w:r w:rsidRPr="00420451">
        <w:rPr>
          <w:spacing w:val="-1"/>
        </w:rPr>
        <w:t xml:space="preserve"> </w:t>
      </w:r>
      <w:r w:rsidRPr="00420451">
        <w:rPr>
          <w:spacing w:val="-5"/>
        </w:rPr>
        <w:t>this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5"/>
        </w:rPr>
      </w:pPr>
      <w:r w:rsidRPr="00420451">
        <w:rPr>
          <w:noProof/>
        </w:rPr>
        <w:drawing>
          <wp:anchor distT="0" distB="0" distL="0" distR="0" simplePos="0" relativeHeight="251584000" behindDoc="0" locked="0" layoutInCell="1" allowOverlap="1">
            <wp:simplePos x="0" y="0"/>
            <wp:positionH relativeFrom="page">
              <wp:posOffset>2436228</wp:posOffset>
            </wp:positionH>
            <wp:positionV relativeFrom="paragraph">
              <wp:posOffset>137011</wp:posOffset>
            </wp:positionV>
            <wp:extent cx="2698232" cy="2019300"/>
            <wp:effectExtent l="0" t="0" r="0" b="0"/>
            <wp:wrapTopAndBottom/>
            <wp:docPr id="691" name="image2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200.jpeg"/>
                    <pic:cNvPicPr/>
                  </pic:nvPicPr>
                  <pic:blipFill>
                    <a:blip r:embed="rId221" cstate="print"/>
                    <a:stretch>
                      <a:fillRect/>
                    </a:stretch>
                  </pic:blipFill>
                  <pic:spPr>
                    <a:xfrm>
                      <a:off x="0" y="0"/>
                      <a:ext cx="2698232" cy="2019300"/>
                    </a:xfrm>
                    <a:prstGeom prst="rect">
                      <a:avLst/>
                    </a:prstGeom>
                  </pic:spPr>
                </pic:pic>
              </a:graphicData>
            </a:graphic>
          </wp:anchor>
        </w:drawing>
      </w:r>
    </w:p>
    <w:p w:rsidR="001B278E" w:rsidRPr="00420451" w:rsidRDefault="00F163E5">
      <w:pPr>
        <w:spacing w:before="124"/>
        <w:ind w:left="120"/>
        <w:jc w:val="both"/>
      </w:pPr>
      <w:bookmarkStart w:id="530" w:name="Figure_8.1"/>
      <w:bookmarkStart w:id="531" w:name="_bookmark251"/>
      <w:bookmarkEnd w:id="530"/>
      <w:bookmarkEnd w:id="531"/>
      <w:r w:rsidRPr="00420451">
        <w:rPr>
          <w:b/>
        </w:rPr>
        <w:t xml:space="preserve">Figure 8.1 </w:t>
      </w:r>
      <w:r w:rsidRPr="00420451">
        <w:t>Clusters in a training set.</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bookmarkStart w:id="532" w:name="116"/>
      <w:bookmarkStart w:id="533" w:name="_bookmark252"/>
      <w:bookmarkEnd w:id="532"/>
      <w:bookmarkEnd w:id="533"/>
      <w:r w:rsidRPr="00420451">
        <w:t>search to take place within the net itself. This distinction will become clearer later but we introduce it here to motivate the next section, which deals with a search mechanism intrinsic to the network.</w:t>
      </w:r>
    </w:p>
    <w:p w:rsidR="001B278E" w:rsidRPr="00420451" w:rsidRDefault="001B278E">
      <w:pPr>
        <w:spacing w:line="249" w:lineRule="auto"/>
        <w:jc w:val="both"/>
        <w:sectPr w:rsidR="001B278E" w:rsidRPr="00420451">
          <w:pgSz w:w="11910" w:h="16840"/>
          <w:pgMar w:top="320" w:right="860" w:bottom="400" w:left="880" w:header="0" w:footer="137" w:gutter="0"/>
          <w:cols w:space="720"/>
        </w:sectPr>
      </w:pPr>
    </w:p>
    <w:p w:rsidR="001B278E" w:rsidRPr="00420451" w:rsidRDefault="00F163E5">
      <w:pPr>
        <w:pStyle w:val="Heading2"/>
        <w:numPr>
          <w:ilvl w:val="1"/>
          <w:numId w:val="14"/>
        </w:numPr>
        <w:tabs>
          <w:tab w:val="left" w:pos="3407"/>
        </w:tabs>
        <w:jc w:val="left"/>
      </w:pPr>
      <w:r w:rsidRPr="00420451">
        <w:rPr>
          <w:spacing w:val="-3"/>
        </w:rPr>
        <w:t>Competitive</w:t>
      </w:r>
      <w:r w:rsidRPr="00420451">
        <w:rPr>
          <w:spacing w:val="-8"/>
        </w:rPr>
        <w:t xml:space="preserve"> </w:t>
      </w:r>
      <w:r w:rsidRPr="00420451">
        <w:t>dynamics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t>Consider a n</w:t>
      </w:r>
      <w:r w:rsidRPr="00420451">
        <w:t xml:space="preserve">etwork layer of </w:t>
      </w:r>
      <w:r w:rsidRPr="00420451">
        <w:rPr>
          <w:spacing w:val="-7"/>
        </w:rPr>
        <w:t xml:space="preserve">units </w:t>
      </w:r>
      <w:r w:rsidRPr="00420451">
        <w:t xml:space="preserve">as shown </w:t>
      </w:r>
      <w:r w:rsidRPr="00420451">
        <w:rPr>
          <w:spacing w:val="3"/>
        </w:rPr>
        <w:t xml:space="preserve">in </w:t>
      </w:r>
      <w:hyperlink w:anchor="_bookmark254" w:history="1">
        <w:r w:rsidRPr="00420451">
          <w:rPr>
            <w:spacing w:val="-4"/>
          </w:rPr>
          <w:t xml:space="preserve">Figure </w:t>
        </w:r>
        <w:r w:rsidRPr="00420451">
          <w:t>8.2</w:t>
        </w:r>
      </w:hyperlink>
      <w:r w:rsidRPr="00420451">
        <w:t xml:space="preserve">. Each </w:t>
      </w:r>
      <w:r w:rsidRPr="00420451">
        <w:rPr>
          <w:spacing w:val="-6"/>
        </w:rPr>
        <w:t xml:space="preserve">unit </w:t>
      </w:r>
      <w:r w:rsidRPr="00420451">
        <w:rPr>
          <w:spacing w:val="3"/>
        </w:rPr>
        <w:t xml:space="preserve">is </w:t>
      </w:r>
      <w:r w:rsidRPr="00420451">
        <w:rPr>
          <w:spacing w:val="-3"/>
        </w:rPr>
        <w:t xml:space="preserve">governed </w:t>
      </w:r>
      <w:r w:rsidRPr="00420451">
        <w:t xml:space="preserve">by </w:t>
      </w:r>
      <w:r w:rsidRPr="00420451">
        <w:rPr>
          <w:spacing w:val="-4"/>
        </w:rPr>
        <w:t xml:space="preserve">leaky-integrator </w:t>
      </w:r>
      <w:r w:rsidRPr="00420451">
        <w:rPr>
          <w:spacing w:val="-6"/>
        </w:rPr>
        <w:t xml:space="preserve">dynamics </w:t>
      </w:r>
      <w:r w:rsidRPr="00420451">
        <w:rPr>
          <w:spacing w:val="-5"/>
        </w:rPr>
        <w:t xml:space="preserve">and </w:t>
      </w:r>
      <w:r w:rsidRPr="00420451">
        <w:t xml:space="preserve">receives </w:t>
      </w:r>
      <w:r w:rsidRPr="00420451">
        <w:rPr>
          <w:spacing w:val="-8"/>
        </w:rPr>
        <w:t xml:space="preserve">the </w:t>
      </w:r>
      <w:r w:rsidRPr="00420451">
        <w:rPr>
          <w:spacing w:val="-5"/>
        </w:rPr>
        <w:t xml:space="preserve">same </w:t>
      </w:r>
      <w:r w:rsidRPr="00420451">
        <w:t xml:space="preserve">set of </w:t>
      </w:r>
      <w:r w:rsidRPr="00420451">
        <w:rPr>
          <w:spacing w:val="-6"/>
        </w:rPr>
        <w:t xml:space="preserve">inputs </w:t>
      </w:r>
      <w:r w:rsidRPr="00420451">
        <w:t xml:space="preserve">from an </w:t>
      </w:r>
      <w:r w:rsidRPr="00420451">
        <w:rPr>
          <w:spacing w:val="-4"/>
        </w:rPr>
        <w:t xml:space="preserve">external </w:t>
      </w:r>
      <w:r w:rsidRPr="00420451">
        <w:rPr>
          <w:spacing w:val="-5"/>
        </w:rPr>
        <w:t xml:space="preserve">input </w:t>
      </w:r>
      <w:r w:rsidRPr="00420451">
        <w:t xml:space="preserve">layer. Additionally </w:t>
      </w:r>
      <w:r w:rsidRPr="00420451">
        <w:rPr>
          <w:spacing w:val="-4"/>
        </w:rPr>
        <w:t xml:space="preserve">there </w:t>
      </w:r>
      <w:r w:rsidRPr="00420451">
        <w:t xml:space="preserve">are intra-layer or </w:t>
      </w:r>
      <w:r w:rsidRPr="00420451">
        <w:rPr>
          <w:i/>
          <w:spacing w:val="2"/>
        </w:rPr>
        <w:t xml:space="preserve">lateral </w:t>
      </w:r>
      <w:r w:rsidRPr="00420451">
        <w:rPr>
          <w:spacing w:val="-5"/>
        </w:rPr>
        <w:t xml:space="preserve">connections </w:t>
      </w:r>
      <w:r w:rsidRPr="00420451">
        <w:rPr>
          <w:spacing w:val="-3"/>
        </w:rPr>
        <w:t>suc</w:t>
      </w:r>
      <w:r w:rsidRPr="00420451">
        <w:rPr>
          <w:spacing w:val="-3"/>
        </w:rPr>
        <w:t xml:space="preserve">h </w:t>
      </w:r>
      <w:r w:rsidRPr="00420451">
        <w:rPr>
          <w:spacing w:val="-6"/>
        </w:rPr>
        <w:t xml:space="preserve">that </w:t>
      </w:r>
      <w:r w:rsidRPr="00420451">
        <w:t xml:space="preserve">each </w:t>
      </w:r>
      <w:r w:rsidRPr="00420451">
        <w:rPr>
          <w:spacing w:val="-4"/>
        </w:rPr>
        <w:t xml:space="preserve">node </w:t>
      </w:r>
      <w:r w:rsidRPr="00420451">
        <w:rPr>
          <w:i/>
        </w:rPr>
        <w:t xml:space="preserve">j </w:t>
      </w:r>
      <w:r w:rsidRPr="00420451">
        <w:rPr>
          <w:spacing w:val="3"/>
        </w:rPr>
        <w:t xml:space="preserve">is </w:t>
      </w:r>
      <w:r w:rsidRPr="00420451">
        <w:rPr>
          <w:spacing w:val="-4"/>
        </w:rPr>
        <w:t xml:space="preserve">connected  </w:t>
      </w:r>
      <w:r w:rsidRPr="00420451">
        <w:rPr>
          <w:spacing w:val="-5"/>
        </w:rPr>
        <w:t xml:space="preserve">to  </w:t>
      </w:r>
      <w:r w:rsidRPr="00420451">
        <w:t xml:space="preserve">itself via an excitatory (positive)  </w:t>
      </w:r>
      <w:r w:rsidRPr="00420451">
        <w:rPr>
          <w:spacing w:val="-3"/>
        </w:rPr>
        <w:t xml:space="preserve">weight </w:t>
      </w:r>
      <w:r w:rsidRPr="00420451">
        <w:rPr>
          <w:noProof/>
          <w:spacing w:val="-9"/>
          <w:position w:val="-5"/>
        </w:rPr>
        <w:drawing>
          <wp:inline distT="0" distB="0" distL="0" distR="0">
            <wp:extent cx="228727" cy="199939"/>
            <wp:effectExtent l="0" t="0" r="0" b="0"/>
            <wp:docPr id="693" name="image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201.jpeg"/>
                    <pic:cNvPicPr/>
                  </pic:nvPicPr>
                  <pic:blipFill>
                    <a:blip r:embed="rId222" cstate="print"/>
                    <a:stretch>
                      <a:fillRect/>
                    </a:stretch>
                  </pic:blipFill>
                  <pic:spPr>
                    <a:xfrm>
                      <a:off x="0" y="0"/>
                      <a:ext cx="228727" cy="199939"/>
                    </a:xfrm>
                    <a:prstGeom prst="rect">
                      <a:avLst/>
                    </a:prstGeom>
                  </pic:spPr>
                </pic:pic>
              </a:graphicData>
            </a:graphic>
          </wp:inline>
        </w:drawing>
      </w:r>
      <w:r w:rsidRPr="00420451">
        <w:rPr>
          <w:spacing w:val="-9"/>
        </w:rPr>
        <w:t xml:space="preserve"> </w:t>
      </w:r>
      <w:r w:rsidRPr="00420451">
        <w:rPr>
          <w:spacing w:val="-18"/>
        </w:rPr>
        <w:t xml:space="preserve"> </w:t>
      </w:r>
      <w:r w:rsidRPr="00420451">
        <w:rPr>
          <w:spacing w:val="-5"/>
        </w:rPr>
        <w:t xml:space="preserve">and </w:t>
      </w:r>
      <w:r w:rsidRPr="00420451">
        <w:rPr>
          <w:spacing w:val="-3"/>
        </w:rPr>
        <w:t xml:space="preserve">inhibits </w:t>
      </w:r>
      <w:r w:rsidRPr="00420451">
        <w:rPr>
          <w:spacing w:val="2"/>
        </w:rPr>
        <w:t xml:space="preserve">all </w:t>
      </w:r>
      <w:r w:rsidRPr="00420451">
        <w:rPr>
          <w:spacing w:val="-5"/>
        </w:rPr>
        <w:t xml:space="preserve">other </w:t>
      </w:r>
      <w:r w:rsidRPr="00420451">
        <w:rPr>
          <w:spacing w:val="-3"/>
        </w:rPr>
        <w:t xml:space="preserve">nodes </w:t>
      </w:r>
      <w:r w:rsidRPr="00420451">
        <w:rPr>
          <w:spacing w:val="3"/>
        </w:rPr>
        <w:t xml:space="preserve">in </w:t>
      </w:r>
      <w:r w:rsidRPr="00420451">
        <w:rPr>
          <w:spacing w:val="-8"/>
        </w:rPr>
        <w:t xml:space="preserve">the </w:t>
      </w:r>
      <w:r w:rsidRPr="00420451">
        <w:t xml:space="preserve">layer with </w:t>
      </w:r>
      <w:r w:rsidRPr="00420451">
        <w:rPr>
          <w:spacing w:val="-4"/>
        </w:rPr>
        <w:t xml:space="preserve">negative weights </w:t>
      </w:r>
      <w:r w:rsidRPr="00420451">
        <w:rPr>
          <w:noProof/>
          <w:spacing w:val="3"/>
          <w:position w:val="-5"/>
        </w:rPr>
        <w:drawing>
          <wp:inline distT="0" distB="0" distL="0" distR="0">
            <wp:extent cx="228727" cy="209460"/>
            <wp:effectExtent l="0" t="0" r="0" b="0"/>
            <wp:docPr id="695" name="image2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202.jpeg"/>
                    <pic:cNvPicPr/>
                  </pic:nvPicPr>
                  <pic:blipFill>
                    <a:blip r:embed="rId223" cstate="print"/>
                    <a:stretch>
                      <a:fillRect/>
                    </a:stretch>
                  </pic:blipFill>
                  <pic:spPr>
                    <a:xfrm>
                      <a:off x="0" y="0"/>
                      <a:ext cx="228727" cy="209460"/>
                    </a:xfrm>
                    <a:prstGeom prst="rect">
                      <a:avLst/>
                    </a:prstGeom>
                  </pic:spPr>
                </pic:pic>
              </a:graphicData>
            </a:graphic>
          </wp:inline>
        </w:drawing>
      </w:r>
      <w:r w:rsidRPr="00420451">
        <w:rPr>
          <w:spacing w:val="2"/>
        </w:rPr>
        <w:t xml:space="preserve"> </w:t>
      </w:r>
      <w:r w:rsidRPr="00420451">
        <w:t xml:space="preserve">which are </w:t>
      </w:r>
      <w:r w:rsidRPr="00420451">
        <w:rPr>
          <w:spacing w:val="-6"/>
        </w:rPr>
        <w:t xml:space="preserve">symmetric, </w:t>
      </w:r>
      <w:r w:rsidRPr="00420451">
        <w:t xml:space="preserve">so </w:t>
      </w:r>
      <w:r w:rsidRPr="00420451">
        <w:rPr>
          <w:spacing w:val="-6"/>
        </w:rPr>
        <w:t xml:space="preserve">that </w:t>
      </w:r>
      <w:r w:rsidRPr="00420451">
        <w:rPr>
          <w:noProof/>
          <w:spacing w:val="-9"/>
          <w:position w:val="-5"/>
        </w:rPr>
        <w:drawing>
          <wp:inline distT="0" distB="0" distL="0" distR="0">
            <wp:extent cx="619470" cy="209460"/>
            <wp:effectExtent l="0" t="0" r="0" b="0"/>
            <wp:docPr id="697" name="image2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203.jpeg"/>
                    <pic:cNvPicPr/>
                  </pic:nvPicPr>
                  <pic:blipFill>
                    <a:blip r:embed="rId224" cstate="print"/>
                    <a:stretch>
                      <a:fillRect/>
                    </a:stretch>
                  </pic:blipFill>
                  <pic:spPr>
                    <a:xfrm>
                      <a:off x="0" y="0"/>
                      <a:ext cx="619470" cy="209460"/>
                    </a:xfrm>
                    <a:prstGeom prst="rect">
                      <a:avLst/>
                    </a:prstGeom>
                  </pic:spPr>
                </pic:pic>
              </a:graphicData>
            </a:graphic>
          </wp:inline>
        </w:drawing>
      </w:r>
      <w:r w:rsidRPr="00420451">
        <w:rPr>
          <w:spacing w:val="24"/>
        </w:rPr>
        <w:t xml:space="preserve"> </w:t>
      </w:r>
      <w:r w:rsidRPr="00420451">
        <w:t xml:space="preserve">. </w:t>
      </w:r>
      <w:r w:rsidRPr="00420451">
        <w:rPr>
          <w:spacing w:val="-7"/>
        </w:rPr>
        <w:t xml:space="preserve">The </w:t>
      </w:r>
      <w:r w:rsidRPr="00420451">
        <w:rPr>
          <w:spacing w:val="-5"/>
        </w:rPr>
        <w:t xml:space="preserve">connections </w:t>
      </w:r>
      <w:r w:rsidRPr="00420451">
        <w:t xml:space="preserve">from </w:t>
      </w:r>
      <w:r w:rsidRPr="00420451">
        <w:rPr>
          <w:spacing w:val="-3"/>
        </w:rPr>
        <w:t xml:space="preserve">only </w:t>
      </w:r>
      <w:r w:rsidRPr="00420451">
        <w:rPr>
          <w:spacing w:val="-5"/>
        </w:rPr>
        <w:t xml:space="preserve">one </w:t>
      </w:r>
      <w:r w:rsidRPr="00420451">
        <w:rPr>
          <w:spacing w:val="-4"/>
        </w:rPr>
        <w:t xml:space="preserve">node have </w:t>
      </w:r>
      <w:r w:rsidRPr="00420451">
        <w:t xml:space="preserve">been shown </w:t>
      </w:r>
      <w:r w:rsidRPr="00420451">
        <w:rPr>
          <w:spacing w:val="3"/>
        </w:rPr>
        <w:t xml:space="preserve">in </w:t>
      </w:r>
      <w:r w:rsidRPr="00420451">
        <w:rPr>
          <w:spacing w:val="-8"/>
        </w:rPr>
        <w:t xml:space="preserve">the </w:t>
      </w:r>
      <w:r w:rsidRPr="00420451">
        <w:t xml:space="preserve">diagram </w:t>
      </w:r>
      <w:r w:rsidRPr="00420451">
        <w:rPr>
          <w:spacing w:val="-4"/>
        </w:rPr>
        <w:t xml:space="preserve">for </w:t>
      </w:r>
      <w:r w:rsidRPr="00420451">
        <w:rPr>
          <w:spacing w:val="-8"/>
        </w:rPr>
        <w:t xml:space="preserve">the </w:t>
      </w:r>
      <w:r w:rsidRPr="00420451">
        <w:rPr>
          <w:spacing w:val="-3"/>
        </w:rPr>
        <w:t xml:space="preserve">sake </w:t>
      </w:r>
      <w:r w:rsidRPr="00420451">
        <w:t xml:space="preserve">of </w:t>
      </w:r>
      <w:r w:rsidRPr="00420451">
        <w:rPr>
          <w:spacing w:val="-3"/>
        </w:rPr>
        <w:t xml:space="preserve">clarity. </w:t>
      </w:r>
      <w:r w:rsidRPr="00420451">
        <w:rPr>
          <w:spacing w:val="-4"/>
        </w:rPr>
        <w:t xml:space="preserve">This </w:t>
      </w:r>
      <w:r w:rsidRPr="00420451">
        <w:t xml:space="preserve">lateral </w:t>
      </w:r>
      <w:r w:rsidRPr="00420451">
        <w:rPr>
          <w:spacing w:val="-3"/>
        </w:rPr>
        <w:t xml:space="preserve">connection </w:t>
      </w:r>
      <w:r w:rsidRPr="00420451">
        <w:rPr>
          <w:spacing w:val="-6"/>
        </w:rPr>
        <w:t xml:space="preserve">scheme </w:t>
      </w:r>
      <w:r w:rsidRPr="00420451">
        <w:rPr>
          <w:spacing w:val="3"/>
        </w:rPr>
        <w:t xml:space="preserve">is </w:t>
      </w:r>
      <w:r w:rsidRPr="00420451">
        <w:rPr>
          <w:spacing w:val="-6"/>
        </w:rPr>
        <w:t xml:space="preserve">sometimes </w:t>
      </w:r>
      <w:r w:rsidRPr="00420451">
        <w:t xml:space="preserve">referred </w:t>
      </w:r>
      <w:r w:rsidRPr="00420451">
        <w:rPr>
          <w:spacing w:val="-5"/>
        </w:rPr>
        <w:t xml:space="preserve">to </w:t>
      </w:r>
      <w:r w:rsidRPr="00420451">
        <w:t xml:space="preserve">as </w:t>
      </w:r>
      <w:r w:rsidRPr="00420451">
        <w:rPr>
          <w:i/>
        </w:rPr>
        <w:t xml:space="preserve">on-centre, </w:t>
      </w:r>
      <w:r w:rsidRPr="00420451">
        <w:rPr>
          <w:i/>
          <w:spacing w:val="3"/>
        </w:rPr>
        <w:t xml:space="preserve">off- </w:t>
      </w:r>
      <w:r w:rsidRPr="00420451">
        <w:rPr>
          <w:i/>
        </w:rPr>
        <w:t xml:space="preserve">surround </w:t>
      </w:r>
      <w:r w:rsidRPr="00420451">
        <w:t xml:space="preserve">since </w:t>
      </w:r>
      <w:r w:rsidRPr="00420451">
        <w:rPr>
          <w:spacing w:val="3"/>
        </w:rPr>
        <w:t xml:space="preserve">it </w:t>
      </w:r>
      <w:r w:rsidRPr="00420451">
        <w:t xml:space="preserve">aptly describes </w:t>
      </w:r>
      <w:r w:rsidRPr="00420451">
        <w:rPr>
          <w:spacing w:val="-8"/>
        </w:rPr>
        <w:t xml:space="preserve">the </w:t>
      </w:r>
      <w:r w:rsidRPr="00420451">
        <w:t xml:space="preserve">sign of </w:t>
      </w:r>
      <w:r w:rsidRPr="00420451">
        <w:rPr>
          <w:spacing w:val="-8"/>
        </w:rPr>
        <w:t xml:space="preserve">the </w:t>
      </w:r>
      <w:r w:rsidRPr="00420451">
        <w:rPr>
          <w:spacing w:val="-4"/>
        </w:rPr>
        <w:t xml:space="preserve">weights </w:t>
      </w:r>
      <w:r w:rsidRPr="00420451">
        <w:t xml:space="preserve">with respect </w:t>
      </w:r>
      <w:r w:rsidRPr="00420451">
        <w:rPr>
          <w:spacing w:val="-5"/>
        </w:rPr>
        <w:t xml:space="preserve">to any </w:t>
      </w:r>
      <w:r w:rsidRPr="00420451">
        <w:rPr>
          <w:spacing w:val="-4"/>
        </w:rPr>
        <w:t xml:space="preserve">neuron </w:t>
      </w:r>
      <w:r w:rsidRPr="00420451">
        <w:t>as</w:t>
      </w:r>
      <w:r w:rsidRPr="00420451">
        <w:rPr>
          <w:spacing w:val="3"/>
        </w:rPr>
        <w:t xml:space="preserve"> </w:t>
      </w:r>
      <w:r w:rsidRPr="00420451">
        <w:rPr>
          <w:spacing w:val="-3"/>
        </w:rPr>
        <w:t>centre.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5"/>
        </w:rPr>
      </w:pPr>
      <w:r w:rsidRPr="00420451">
        <w:rPr>
          <w:noProof/>
        </w:rPr>
        <w:drawing>
          <wp:anchor distT="0" distB="0" distL="0" distR="0" simplePos="0" relativeHeight="251587072" behindDoc="0" locked="0" layoutInCell="1" allowOverlap="1">
            <wp:simplePos x="0" y="0"/>
            <wp:positionH relativeFrom="page">
              <wp:posOffset>2493410</wp:posOffset>
            </wp:positionH>
            <wp:positionV relativeFrom="paragraph">
              <wp:posOffset>139746</wp:posOffset>
            </wp:positionV>
            <wp:extent cx="2583819" cy="1762125"/>
            <wp:effectExtent l="0" t="0" r="0" b="0"/>
            <wp:wrapTopAndBottom/>
            <wp:docPr id="699" name="image2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204.jpeg"/>
                    <pic:cNvPicPr/>
                  </pic:nvPicPr>
                  <pic:blipFill>
                    <a:blip r:embed="rId225" cstate="print"/>
                    <a:stretch>
                      <a:fillRect/>
                    </a:stretch>
                  </pic:blipFill>
                  <pic:spPr>
                    <a:xfrm>
                      <a:off x="0" y="0"/>
                      <a:ext cx="2583819" cy="1762125"/>
                    </a:xfrm>
                    <a:prstGeom prst="rect">
                      <a:avLst/>
                    </a:prstGeom>
                  </pic:spPr>
                </pic:pic>
              </a:graphicData>
            </a:graphic>
          </wp:anchor>
        </w:drawing>
      </w:r>
    </w:p>
    <w:p w:rsidR="001B278E" w:rsidRPr="00420451" w:rsidRDefault="00F163E5">
      <w:pPr>
        <w:spacing w:before="124"/>
        <w:ind w:left="120"/>
        <w:jc w:val="both"/>
      </w:pPr>
      <w:bookmarkStart w:id="534" w:name="Figure_8.2"/>
      <w:bookmarkStart w:id="535" w:name="_bookmark254"/>
      <w:bookmarkEnd w:id="534"/>
      <w:bookmarkEnd w:id="535"/>
      <w:r w:rsidRPr="00420451">
        <w:rPr>
          <w:b/>
        </w:rPr>
        <w:t xml:space="preserve">Figure 8.2 </w:t>
      </w:r>
      <w:r w:rsidRPr="00420451">
        <w:t>Competitive layer.</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9"/>
        <w:jc w:val="both"/>
      </w:pPr>
      <w:r w:rsidRPr="00420451">
        <w:rPr>
          <w:noProof/>
        </w:rPr>
        <w:drawing>
          <wp:anchor distT="0" distB="0" distL="0" distR="0" simplePos="0" relativeHeight="252060160" behindDoc="1" locked="0" layoutInCell="1" allowOverlap="1">
            <wp:simplePos x="0" y="0"/>
            <wp:positionH relativeFrom="page">
              <wp:posOffset>5428745</wp:posOffset>
            </wp:positionH>
            <wp:positionV relativeFrom="paragraph">
              <wp:posOffset>2290916</wp:posOffset>
            </wp:positionV>
            <wp:extent cx="171545" cy="152334"/>
            <wp:effectExtent l="0" t="0" r="0" b="0"/>
            <wp:wrapNone/>
            <wp:docPr id="70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22.png"/>
                    <pic:cNvPicPr/>
                  </pic:nvPicPr>
                  <pic:blipFill>
                    <a:blip r:embed="rId29" cstate="print"/>
                    <a:stretch>
                      <a:fillRect/>
                    </a:stretch>
                  </pic:blipFill>
                  <pic:spPr>
                    <a:xfrm>
                      <a:off x="0" y="0"/>
                      <a:ext cx="171545" cy="152334"/>
                    </a:xfrm>
                    <a:prstGeom prst="rect">
                      <a:avLst/>
                    </a:prstGeom>
                  </pic:spPr>
                </pic:pic>
              </a:graphicData>
            </a:graphic>
          </wp:anchor>
        </w:drawing>
      </w:r>
      <w:r w:rsidRPr="00420451">
        <w:rPr>
          <w:spacing w:val="-3"/>
        </w:rPr>
        <w:t xml:space="preserve">Now </w:t>
      </w:r>
      <w:r w:rsidRPr="00420451">
        <w:t xml:space="preserve">suppose a vector </w:t>
      </w:r>
      <w:r w:rsidRPr="00420451">
        <w:rPr>
          <w:b/>
        </w:rPr>
        <w:t xml:space="preserve">x </w:t>
      </w:r>
      <w:r w:rsidRPr="00420451">
        <w:rPr>
          <w:spacing w:val="3"/>
        </w:rPr>
        <w:t xml:space="preserve">is </w:t>
      </w:r>
      <w:r w:rsidRPr="00420451">
        <w:t xml:space="preserve">presented at </w:t>
      </w:r>
      <w:r w:rsidRPr="00420451">
        <w:rPr>
          <w:spacing w:val="-8"/>
        </w:rPr>
        <w:t xml:space="preserve">the </w:t>
      </w:r>
      <w:r w:rsidRPr="00420451">
        <w:rPr>
          <w:spacing w:val="-6"/>
        </w:rPr>
        <w:t xml:space="preserve">input. </w:t>
      </w:r>
      <w:r w:rsidRPr="00420451">
        <w:t xml:space="preserve">Each </w:t>
      </w:r>
      <w:r w:rsidRPr="00420451">
        <w:rPr>
          <w:spacing w:val="-6"/>
        </w:rPr>
        <w:t xml:space="preserve">unit computes </w:t>
      </w:r>
      <w:r w:rsidRPr="00420451">
        <w:t xml:space="preserve">its </w:t>
      </w:r>
      <w:r w:rsidRPr="00420451">
        <w:rPr>
          <w:spacing w:val="-4"/>
        </w:rPr>
        <w:t xml:space="preserve">external </w:t>
      </w:r>
      <w:r w:rsidRPr="00420451">
        <w:t xml:space="preserve">input </w:t>
      </w:r>
      <w:r w:rsidRPr="00420451">
        <w:rPr>
          <w:i/>
        </w:rPr>
        <w:t xml:space="preserve">s, </w:t>
      </w:r>
      <w:r w:rsidRPr="00420451">
        <w:t xml:space="preserve">as a </w:t>
      </w:r>
      <w:r w:rsidRPr="00420451">
        <w:rPr>
          <w:spacing w:val="-3"/>
        </w:rPr>
        <w:t xml:space="preserve">weighted </w:t>
      </w:r>
      <w:r w:rsidRPr="00420451">
        <w:rPr>
          <w:spacing w:val="-4"/>
        </w:rPr>
        <w:t xml:space="preserve">sum </w:t>
      </w:r>
      <w:r w:rsidRPr="00420451">
        <w:t xml:space="preserve">of </w:t>
      </w:r>
      <w:r w:rsidRPr="00420451">
        <w:rPr>
          <w:spacing w:val="-8"/>
        </w:rPr>
        <w:t xml:space="preserve">the </w:t>
      </w:r>
      <w:r w:rsidRPr="00420451">
        <w:rPr>
          <w:spacing w:val="-7"/>
        </w:rPr>
        <w:t xml:space="preserve">components </w:t>
      </w:r>
      <w:r w:rsidRPr="00420451">
        <w:t xml:space="preserve">of </w:t>
      </w:r>
      <w:r w:rsidRPr="00420451">
        <w:rPr>
          <w:b/>
        </w:rPr>
        <w:t xml:space="preserve">x, </w:t>
      </w:r>
      <w:r w:rsidRPr="00420451">
        <w:rPr>
          <w:spacing w:val="-5"/>
        </w:rPr>
        <w:t xml:space="preserve">formed using </w:t>
      </w:r>
      <w:r w:rsidRPr="00420451">
        <w:t xml:space="preserve">an </w:t>
      </w:r>
      <w:r w:rsidRPr="00420451">
        <w:rPr>
          <w:spacing w:val="-5"/>
        </w:rPr>
        <w:t xml:space="preserve">input </w:t>
      </w:r>
      <w:r w:rsidRPr="00420451">
        <w:rPr>
          <w:spacing w:val="-3"/>
        </w:rPr>
        <w:t xml:space="preserve">weight </w:t>
      </w:r>
      <w:r w:rsidRPr="00420451">
        <w:t xml:space="preserve">vector </w:t>
      </w:r>
      <w:r w:rsidRPr="00420451">
        <w:rPr>
          <w:b/>
          <w:spacing w:val="-4"/>
        </w:rPr>
        <w:t>w</w:t>
      </w:r>
      <w:r w:rsidRPr="00420451">
        <w:rPr>
          <w:spacing w:val="-4"/>
        </w:rPr>
        <w:t xml:space="preserve">. This </w:t>
      </w:r>
      <w:r w:rsidRPr="00420451">
        <w:rPr>
          <w:spacing w:val="-8"/>
        </w:rPr>
        <w:t xml:space="preserve">may </w:t>
      </w:r>
      <w:r w:rsidRPr="00420451">
        <w:t xml:space="preserve">be written </w:t>
      </w:r>
      <w:r w:rsidRPr="00420451">
        <w:rPr>
          <w:spacing w:val="3"/>
        </w:rPr>
        <w:t xml:space="preserve">in </w:t>
      </w:r>
      <w:r w:rsidRPr="00420451">
        <w:t xml:space="preserve">vector </w:t>
      </w:r>
      <w:r w:rsidRPr="00420451">
        <w:rPr>
          <w:spacing w:val="-4"/>
        </w:rPr>
        <w:t xml:space="preserve">notation </w:t>
      </w:r>
      <w:r w:rsidRPr="00420451">
        <w:rPr>
          <w:spacing w:val="-5"/>
        </w:rPr>
        <w:t xml:space="preserve">using </w:t>
      </w:r>
      <w:r w:rsidRPr="00420451">
        <w:rPr>
          <w:spacing w:val="-8"/>
        </w:rPr>
        <w:t xml:space="preserve">the </w:t>
      </w:r>
      <w:r w:rsidRPr="00420451">
        <w:t xml:space="preserve">dot product as </w:t>
      </w:r>
      <w:r w:rsidRPr="00420451">
        <w:rPr>
          <w:i/>
        </w:rPr>
        <w:t>s</w:t>
      </w:r>
      <w:r w:rsidRPr="00420451">
        <w:t>=</w:t>
      </w:r>
      <w:r w:rsidRPr="00420451">
        <w:rPr>
          <w:b/>
        </w:rPr>
        <w:t xml:space="preserve">w·x </w:t>
      </w:r>
      <w:r w:rsidRPr="00420451">
        <w:rPr>
          <w:spacing w:val="-5"/>
        </w:rPr>
        <w:t xml:space="preserve">and </w:t>
      </w:r>
      <w:r w:rsidRPr="00420451">
        <w:rPr>
          <w:spacing w:val="3"/>
        </w:rPr>
        <w:t xml:space="preserve">is </w:t>
      </w:r>
      <w:r w:rsidRPr="00420451">
        <w:rPr>
          <w:spacing w:val="-8"/>
        </w:rPr>
        <w:t xml:space="preserve">the </w:t>
      </w:r>
      <w:r w:rsidRPr="00420451">
        <w:rPr>
          <w:spacing w:val="-6"/>
        </w:rPr>
        <w:t xml:space="preserve">most </w:t>
      </w:r>
      <w:r w:rsidRPr="00420451">
        <w:t>ex</w:t>
      </w:r>
      <w:r w:rsidRPr="00420451">
        <w:t xml:space="preserve">pressive </w:t>
      </w:r>
      <w:r w:rsidRPr="00420451">
        <w:rPr>
          <w:spacing w:val="3"/>
        </w:rPr>
        <w:t xml:space="preserve">way </w:t>
      </w:r>
      <w:r w:rsidRPr="00420451">
        <w:t xml:space="preserve">of writing </w:t>
      </w:r>
      <w:r w:rsidRPr="00420451">
        <w:rPr>
          <w:spacing w:val="-5"/>
        </w:rPr>
        <w:t xml:space="preserve">this </w:t>
      </w:r>
      <w:r w:rsidRPr="00420451">
        <w:rPr>
          <w:spacing w:val="-4"/>
        </w:rPr>
        <w:t xml:space="preserve">for </w:t>
      </w:r>
      <w:r w:rsidRPr="00420451">
        <w:rPr>
          <w:spacing w:val="-5"/>
        </w:rPr>
        <w:t xml:space="preserve">our </w:t>
      </w:r>
      <w:r w:rsidRPr="00420451">
        <w:t xml:space="preserve">purposes since </w:t>
      </w:r>
      <w:r w:rsidRPr="00420451">
        <w:rPr>
          <w:spacing w:val="4"/>
        </w:rPr>
        <w:t xml:space="preserve">we wish </w:t>
      </w:r>
      <w:r w:rsidRPr="00420451">
        <w:rPr>
          <w:spacing w:val="-5"/>
        </w:rPr>
        <w:t xml:space="preserve">to </w:t>
      </w:r>
      <w:r w:rsidRPr="00420451">
        <w:t xml:space="preserve">view </w:t>
      </w:r>
      <w:r w:rsidRPr="00420451">
        <w:rPr>
          <w:spacing w:val="-8"/>
        </w:rPr>
        <w:t xml:space="preserve">the </w:t>
      </w:r>
      <w:r w:rsidRPr="00420451">
        <w:t xml:space="preserve">situation from a </w:t>
      </w:r>
      <w:r w:rsidRPr="00420451">
        <w:rPr>
          <w:spacing w:val="-4"/>
        </w:rPr>
        <w:t xml:space="preserve">geometric </w:t>
      </w:r>
      <w:r w:rsidRPr="00420451">
        <w:t xml:space="preserve">perspective. </w:t>
      </w:r>
      <w:r w:rsidRPr="00420451">
        <w:rPr>
          <w:spacing w:val="-8"/>
        </w:rPr>
        <w:t xml:space="preserve">One </w:t>
      </w:r>
      <w:r w:rsidRPr="00420451">
        <w:t xml:space="preserve">of </w:t>
      </w:r>
      <w:r w:rsidRPr="00420451">
        <w:rPr>
          <w:spacing w:val="-8"/>
        </w:rPr>
        <w:t xml:space="preserve">the </w:t>
      </w:r>
      <w:r w:rsidRPr="00420451">
        <w:t xml:space="preserve">nodes, </w:t>
      </w:r>
      <w:r w:rsidRPr="00420451">
        <w:rPr>
          <w:spacing w:val="2"/>
        </w:rPr>
        <w:t xml:space="preserve">labelled </w:t>
      </w:r>
      <w:r w:rsidRPr="00420451">
        <w:rPr>
          <w:i/>
        </w:rPr>
        <w:t xml:space="preserve">k </w:t>
      </w:r>
      <w:r w:rsidRPr="00420451">
        <w:rPr>
          <w:spacing w:val="-7"/>
        </w:rPr>
        <w:t xml:space="preserve">say, </w:t>
      </w:r>
      <w:r w:rsidRPr="00420451">
        <w:rPr>
          <w:spacing w:val="5"/>
        </w:rPr>
        <w:t xml:space="preserve">will </w:t>
      </w:r>
      <w:r w:rsidRPr="00420451">
        <w:rPr>
          <w:spacing w:val="-4"/>
        </w:rPr>
        <w:t xml:space="preserve">have </w:t>
      </w:r>
      <w:r w:rsidRPr="00420451">
        <w:t xml:space="preserve">a value of </w:t>
      </w:r>
      <w:r w:rsidRPr="00420451">
        <w:rPr>
          <w:i/>
        </w:rPr>
        <w:t xml:space="preserve">s </w:t>
      </w:r>
      <w:r w:rsidRPr="00420451">
        <w:t xml:space="preserve">larger </w:t>
      </w:r>
      <w:r w:rsidRPr="00420451">
        <w:rPr>
          <w:spacing w:val="-6"/>
        </w:rPr>
        <w:t xml:space="preserve">than </w:t>
      </w:r>
      <w:r w:rsidRPr="00420451">
        <w:rPr>
          <w:spacing w:val="-5"/>
        </w:rPr>
        <w:t xml:space="preserve">any other </w:t>
      </w:r>
      <w:r w:rsidRPr="00420451">
        <w:rPr>
          <w:spacing w:val="3"/>
        </w:rPr>
        <w:t xml:space="preserve">in </w:t>
      </w:r>
      <w:r w:rsidRPr="00420451">
        <w:rPr>
          <w:spacing w:val="-8"/>
        </w:rPr>
        <w:t xml:space="preserve">the </w:t>
      </w:r>
      <w:r w:rsidRPr="00420451">
        <w:rPr>
          <w:spacing w:val="-3"/>
        </w:rPr>
        <w:t xml:space="preserve">layer. </w:t>
      </w:r>
      <w:r w:rsidRPr="00420451">
        <w:rPr>
          <w:spacing w:val="-5"/>
        </w:rPr>
        <w:t xml:space="preserve">It </w:t>
      </w:r>
      <w:r w:rsidRPr="00420451">
        <w:rPr>
          <w:spacing w:val="3"/>
        </w:rPr>
        <w:t xml:space="preserve">is </w:t>
      </w:r>
      <w:r w:rsidRPr="00420451">
        <w:rPr>
          <w:spacing w:val="-5"/>
        </w:rPr>
        <w:t xml:space="preserve">now </w:t>
      </w:r>
      <w:r w:rsidRPr="00420451">
        <w:t xml:space="preserve">claimed </w:t>
      </w:r>
      <w:r w:rsidRPr="00420451">
        <w:rPr>
          <w:spacing w:val="-7"/>
        </w:rPr>
        <w:t xml:space="preserve">that, </w:t>
      </w:r>
      <w:r w:rsidRPr="00420451">
        <w:rPr>
          <w:spacing w:val="-6"/>
        </w:rPr>
        <w:t xml:space="preserve">under </w:t>
      </w:r>
      <w:r w:rsidRPr="00420451">
        <w:rPr>
          <w:spacing w:val="-8"/>
        </w:rPr>
        <w:t xml:space="preserve">the </w:t>
      </w:r>
      <w:r w:rsidRPr="00420451">
        <w:rPr>
          <w:spacing w:val="-5"/>
        </w:rPr>
        <w:t xml:space="preserve">influence </w:t>
      </w:r>
      <w:r w:rsidRPr="00420451">
        <w:t xml:space="preserve">of </w:t>
      </w:r>
      <w:r w:rsidRPr="00420451">
        <w:rPr>
          <w:spacing w:val="-8"/>
        </w:rPr>
        <w:t xml:space="preserve">the </w:t>
      </w:r>
      <w:r w:rsidRPr="00420451">
        <w:t xml:space="preserve">lateral </w:t>
      </w:r>
      <w:r w:rsidRPr="00420451">
        <w:rPr>
          <w:spacing w:val="-4"/>
        </w:rPr>
        <w:t xml:space="preserve">connections, </w:t>
      </w:r>
      <w:r w:rsidRPr="00420451">
        <w:rPr>
          <w:spacing w:val="-8"/>
        </w:rPr>
        <w:t xml:space="preserve">the </w:t>
      </w:r>
      <w:r w:rsidRPr="00420451">
        <w:rPr>
          <w:spacing w:val="7"/>
        </w:rPr>
        <w:t xml:space="preserve">activation </w:t>
      </w:r>
      <w:r w:rsidRPr="00420451">
        <w:rPr>
          <w:i/>
        </w:rPr>
        <w:t>a</w:t>
      </w:r>
      <w:r w:rsidRPr="00420451">
        <w:rPr>
          <w:i/>
          <w:position w:val="-6"/>
          <w:sz w:val="22"/>
        </w:rPr>
        <w:t xml:space="preserve">k </w:t>
      </w:r>
      <w:r w:rsidRPr="00420451">
        <w:t xml:space="preserve">of </w:t>
      </w:r>
      <w:r w:rsidRPr="00420451">
        <w:rPr>
          <w:spacing w:val="-4"/>
        </w:rPr>
        <w:t xml:space="preserve">node </w:t>
      </w:r>
      <w:r w:rsidRPr="00420451">
        <w:rPr>
          <w:i/>
        </w:rPr>
        <w:t xml:space="preserve">k </w:t>
      </w:r>
      <w:r w:rsidRPr="00420451">
        <w:rPr>
          <w:spacing w:val="5"/>
        </w:rPr>
        <w:t xml:space="preserve">will </w:t>
      </w:r>
      <w:r w:rsidRPr="00420451">
        <w:t xml:space="preserve">increase towards its </w:t>
      </w:r>
      <w:r w:rsidRPr="00420451">
        <w:rPr>
          <w:spacing w:val="-3"/>
        </w:rPr>
        <w:t xml:space="preserve">limiting </w:t>
      </w:r>
      <w:r w:rsidRPr="00420451">
        <w:t xml:space="preserve">value while </w:t>
      </w:r>
      <w:r w:rsidRPr="00420451">
        <w:rPr>
          <w:spacing w:val="-6"/>
        </w:rPr>
        <w:t xml:space="preserve">that </w:t>
      </w:r>
      <w:r w:rsidRPr="00420451">
        <w:t xml:space="preserve">of </w:t>
      </w:r>
      <w:r w:rsidRPr="00420451">
        <w:rPr>
          <w:spacing w:val="-8"/>
        </w:rPr>
        <w:t xml:space="preserve">the </w:t>
      </w:r>
      <w:r w:rsidRPr="00420451">
        <w:rPr>
          <w:spacing w:val="-5"/>
        </w:rPr>
        <w:t xml:space="preserve">other </w:t>
      </w:r>
      <w:r w:rsidRPr="00420451">
        <w:rPr>
          <w:spacing w:val="-7"/>
        </w:rPr>
        <w:t xml:space="preserve">units </w:t>
      </w:r>
      <w:r w:rsidRPr="00420451">
        <w:rPr>
          <w:spacing w:val="3"/>
        </w:rPr>
        <w:t xml:space="preserve">in </w:t>
      </w:r>
      <w:r w:rsidRPr="00420451">
        <w:rPr>
          <w:spacing w:val="-8"/>
        </w:rPr>
        <w:t xml:space="preserve">the </w:t>
      </w:r>
      <w:r w:rsidRPr="00420451">
        <w:t xml:space="preserve">layer </w:t>
      </w:r>
      <w:r w:rsidRPr="00420451">
        <w:rPr>
          <w:spacing w:val="-6"/>
        </w:rPr>
        <w:t xml:space="preserve">gets </w:t>
      </w:r>
      <w:r w:rsidRPr="00420451">
        <w:t xml:space="preserve">reduced. </w:t>
      </w:r>
      <w:r w:rsidRPr="00420451">
        <w:rPr>
          <w:spacing w:val="-7"/>
        </w:rPr>
        <w:t xml:space="preserve">The </w:t>
      </w:r>
      <w:r w:rsidRPr="00420451">
        <w:rPr>
          <w:spacing w:val="-4"/>
        </w:rPr>
        <w:t>total</w:t>
      </w:r>
      <w:r w:rsidRPr="00420451">
        <w:rPr>
          <w:spacing w:val="67"/>
        </w:rPr>
        <w:t xml:space="preserve"> </w:t>
      </w:r>
      <w:r w:rsidRPr="00420451">
        <w:rPr>
          <w:spacing w:val="-5"/>
        </w:rPr>
        <w:t xml:space="preserve">input to </w:t>
      </w:r>
      <w:r w:rsidRPr="00420451">
        <w:t xml:space="preserve">each </w:t>
      </w:r>
      <w:r w:rsidRPr="00420451">
        <w:rPr>
          <w:spacing w:val="-4"/>
        </w:rPr>
        <w:t xml:space="preserve">node </w:t>
      </w:r>
      <w:r w:rsidRPr="00420451">
        <w:rPr>
          <w:i/>
        </w:rPr>
        <w:t xml:space="preserve">j </w:t>
      </w:r>
      <w:r w:rsidRPr="00420451">
        <w:t xml:space="preserve">consists of </w:t>
      </w:r>
      <w:r w:rsidRPr="00420451">
        <w:rPr>
          <w:spacing w:val="-8"/>
        </w:rPr>
        <w:t xml:space="preserve">the </w:t>
      </w:r>
      <w:r w:rsidRPr="00420451">
        <w:rPr>
          <w:spacing w:val="-3"/>
        </w:rPr>
        <w:t xml:space="preserve">"external" </w:t>
      </w:r>
      <w:r w:rsidRPr="00420451">
        <w:rPr>
          <w:spacing w:val="-5"/>
        </w:rPr>
        <w:t xml:space="preserve">input </w:t>
      </w:r>
      <w:r w:rsidRPr="00420451">
        <w:rPr>
          <w:i/>
          <w:spacing w:val="5"/>
        </w:rPr>
        <w:t>s</w:t>
      </w:r>
      <w:r w:rsidRPr="00420451">
        <w:rPr>
          <w:i/>
          <w:spacing w:val="5"/>
          <w:position w:val="-6"/>
          <w:sz w:val="22"/>
        </w:rPr>
        <w:t>j</w:t>
      </w:r>
      <w:r w:rsidRPr="00420451">
        <w:rPr>
          <w:i/>
          <w:spacing w:val="5"/>
        </w:rPr>
        <w:t xml:space="preserve">, </w:t>
      </w:r>
      <w:r w:rsidRPr="00420451">
        <w:rPr>
          <w:spacing w:val="-6"/>
        </w:rPr>
        <w:t xml:space="preserve">together </w:t>
      </w:r>
      <w:r w:rsidRPr="00420451">
        <w:t>with a contribu</w:t>
      </w:r>
      <w:r w:rsidRPr="00420451">
        <w:t xml:space="preserve">tion </w:t>
      </w:r>
      <w:r w:rsidRPr="00420451">
        <w:rPr>
          <w:i/>
          <w:spacing w:val="3"/>
        </w:rPr>
        <w:t>l</w:t>
      </w:r>
      <w:r w:rsidRPr="00420451">
        <w:rPr>
          <w:i/>
          <w:spacing w:val="3"/>
          <w:position w:val="-6"/>
          <w:sz w:val="22"/>
        </w:rPr>
        <w:t xml:space="preserve">j </w:t>
      </w:r>
      <w:r w:rsidRPr="00420451">
        <w:t xml:space="preserve">from </w:t>
      </w:r>
      <w:r w:rsidRPr="00420451">
        <w:rPr>
          <w:spacing w:val="-5"/>
        </w:rPr>
        <w:t xml:space="preserve">other </w:t>
      </w:r>
      <w:r w:rsidRPr="00420451">
        <w:rPr>
          <w:spacing w:val="-3"/>
        </w:rPr>
        <w:t xml:space="preserve">nodes </w:t>
      </w:r>
      <w:r w:rsidRPr="00420451">
        <w:t xml:space="preserve">within </w:t>
      </w:r>
      <w:r w:rsidRPr="00420451">
        <w:rPr>
          <w:spacing w:val="-8"/>
        </w:rPr>
        <w:t xml:space="preserve">the </w:t>
      </w:r>
      <w:r w:rsidRPr="00420451">
        <w:rPr>
          <w:spacing w:val="-3"/>
        </w:rPr>
        <w:t xml:space="preserve">layer. </w:t>
      </w:r>
      <w:r w:rsidRPr="00420451">
        <w:rPr>
          <w:spacing w:val="-7"/>
        </w:rPr>
        <w:t xml:space="preserve">Thus, </w:t>
      </w:r>
      <w:r w:rsidRPr="00420451">
        <w:rPr>
          <w:spacing w:val="3"/>
        </w:rPr>
        <w:t xml:space="preserve">if </w:t>
      </w:r>
      <w:r w:rsidRPr="00420451">
        <w:rPr>
          <w:i/>
          <w:spacing w:val="4"/>
        </w:rPr>
        <w:t>y</w:t>
      </w:r>
      <w:r w:rsidRPr="00420451">
        <w:rPr>
          <w:i/>
          <w:spacing w:val="4"/>
          <w:position w:val="-6"/>
          <w:sz w:val="22"/>
        </w:rPr>
        <w:t>j</w:t>
      </w:r>
      <w:r w:rsidRPr="00420451">
        <w:rPr>
          <w:i/>
          <w:spacing w:val="4"/>
        </w:rPr>
        <w:t xml:space="preserve">= </w:t>
      </w:r>
      <w:r w:rsidRPr="00420451">
        <w:rPr>
          <w:i/>
        </w:rPr>
        <w:t>(a</w:t>
      </w:r>
      <w:r w:rsidRPr="00420451">
        <w:rPr>
          <w:i/>
          <w:position w:val="-6"/>
          <w:sz w:val="22"/>
        </w:rPr>
        <w:t>j</w:t>
      </w:r>
      <w:r w:rsidRPr="00420451">
        <w:rPr>
          <w:i/>
        </w:rPr>
        <w:t xml:space="preserve">) </w:t>
      </w:r>
      <w:r w:rsidRPr="00420451">
        <w:rPr>
          <w:spacing w:val="3"/>
        </w:rPr>
        <w:t xml:space="preserve">is </w:t>
      </w:r>
      <w:r w:rsidRPr="00420451">
        <w:rPr>
          <w:spacing w:val="-8"/>
        </w:rPr>
        <w:t xml:space="preserve">the </w:t>
      </w:r>
      <w:r w:rsidRPr="00420451">
        <w:t xml:space="preserve">node's </w:t>
      </w:r>
      <w:r w:rsidRPr="00420451">
        <w:rPr>
          <w:spacing w:val="-7"/>
        </w:rPr>
        <w:t xml:space="preserve">output, </w:t>
      </w:r>
      <w:r w:rsidRPr="00420451">
        <w:rPr>
          <w:i/>
          <w:spacing w:val="3"/>
        </w:rPr>
        <w:t>l</w:t>
      </w:r>
      <w:r w:rsidRPr="00420451">
        <w:rPr>
          <w:i/>
          <w:spacing w:val="3"/>
          <w:position w:val="-6"/>
          <w:sz w:val="22"/>
        </w:rPr>
        <w:t xml:space="preserve">j </w:t>
      </w:r>
      <w:r w:rsidRPr="00420451">
        <w:rPr>
          <w:spacing w:val="-8"/>
        </w:rPr>
        <w:t xml:space="preserve">may </w:t>
      </w:r>
      <w:r w:rsidRPr="00420451">
        <w:t>be written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590144" behindDoc="0" locked="0" layoutInCell="1" allowOverlap="1">
            <wp:simplePos x="0" y="0"/>
            <wp:positionH relativeFrom="page">
              <wp:posOffset>3074759</wp:posOffset>
            </wp:positionH>
            <wp:positionV relativeFrom="paragraph">
              <wp:posOffset>135285</wp:posOffset>
            </wp:positionV>
            <wp:extent cx="1411089" cy="381000"/>
            <wp:effectExtent l="0" t="0" r="0" b="0"/>
            <wp:wrapTopAndBottom/>
            <wp:docPr id="703" name="image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205.jpeg"/>
                    <pic:cNvPicPr/>
                  </pic:nvPicPr>
                  <pic:blipFill>
                    <a:blip r:embed="rId226" cstate="print"/>
                    <a:stretch>
                      <a:fillRect/>
                    </a:stretch>
                  </pic:blipFill>
                  <pic:spPr>
                    <a:xfrm>
                      <a:off x="0" y="0"/>
                      <a:ext cx="1411089" cy="381000"/>
                    </a:xfrm>
                    <a:prstGeom prst="rect">
                      <a:avLst/>
                    </a:prstGeom>
                  </pic:spPr>
                </pic:pic>
              </a:graphicData>
            </a:graphic>
          </wp:anchor>
        </w:drawing>
      </w:r>
    </w:p>
    <w:p w:rsidR="001B278E" w:rsidRPr="00420451" w:rsidRDefault="00F163E5">
      <w:pPr>
        <w:pStyle w:val="BodyText"/>
        <w:spacing w:line="306" w:lineRule="exact"/>
        <w:ind w:left="120"/>
      </w:pPr>
      <w:r w:rsidRPr="00420451">
        <w:t>(8.1)</w:t>
      </w:r>
    </w:p>
    <w:p w:rsidR="001B278E" w:rsidRPr="00420451" w:rsidRDefault="001B278E">
      <w:pPr>
        <w:spacing w:line="306" w:lineRule="exact"/>
        <w:sectPr w:rsidR="001B278E" w:rsidRPr="00420451">
          <w:pgSz w:w="11910" w:h="16840"/>
          <w:pgMar w:top="300" w:right="860" w:bottom="400" w:left="880" w:header="0" w:footer="137" w:gutter="0"/>
          <w:cols w:space="720"/>
        </w:sectPr>
      </w:pPr>
    </w:p>
    <w:p w:rsidR="001B278E" w:rsidRPr="00420451" w:rsidRDefault="00F163E5">
      <w:pPr>
        <w:pStyle w:val="BodyText"/>
        <w:spacing w:before="61"/>
        <w:ind w:left="120"/>
      </w:pPr>
      <w:bookmarkStart w:id="536" w:name="117"/>
      <w:bookmarkStart w:id="537" w:name="_bookmark255"/>
      <w:bookmarkEnd w:id="536"/>
      <w:bookmarkEnd w:id="537"/>
      <w:r w:rsidRPr="00420451">
        <w:t xml:space="preserve">and, using (2.6) (with the constants relabelled </w:t>
      </w:r>
      <w:r w:rsidRPr="00420451">
        <w:rPr>
          <w:i/>
        </w:rPr>
        <w:t>c</w:t>
      </w:r>
      <w:r w:rsidRPr="00420451">
        <w:rPr>
          <w:position w:val="-6"/>
          <w:sz w:val="22"/>
        </w:rPr>
        <w:t xml:space="preserve">1 </w:t>
      </w:r>
      <w:r w:rsidRPr="00420451">
        <w:t>and c</w:t>
      </w:r>
      <w:r w:rsidRPr="00420451">
        <w:rPr>
          <w:position w:val="-6"/>
          <w:sz w:val="22"/>
        </w:rPr>
        <w:t>2</w:t>
      </w:r>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9"/>
        <w:rPr>
          <w:sz w:val="16"/>
        </w:rPr>
      </w:pPr>
      <w:r w:rsidRPr="00420451">
        <w:rPr>
          <w:noProof/>
        </w:rPr>
        <w:drawing>
          <wp:anchor distT="0" distB="0" distL="0" distR="0" simplePos="0" relativeHeight="251593216" behindDoc="0" locked="0" layoutInCell="1" allowOverlap="1">
            <wp:simplePos x="0" y="0"/>
            <wp:positionH relativeFrom="page">
              <wp:posOffset>3055698</wp:posOffset>
            </wp:positionH>
            <wp:positionV relativeFrom="paragraph">
              <wp:posOffset>147742</wp:posOffset>
            </wp:positionV>
            <wp:extent cx="1449227" cy="304800"/>
            <wp:effectExtent l="0" t="0" r="0" b="0"/>
            <wp:wrapTopAndBottom/>
            <wp:docPr id="705" name="image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206.jpeg"/>
                    <pic:cNvPicPr/>
                  </pic:nvPicPr>
                  <pic:blipFill>
                    <a:blip r:embed="rId227" cstate="print"/>
                    <a:stretch>
                      <a:fillRect/>
                    </a:stretch>
                  </pic:blipFill>
                  <pic:spPr>
                    <a:xfrm>
                      <a:off x="0" y="0"/>
                      <a:ext cx="1449227" cy="304800"/>
                    </a:xfrm>
                    <a:prstGeom prst="rect">
                      <a:avLst/>
                    </a:prstGeom>
                  </pic:spPr>
                </pic:pic>
              </a:graphicData>
            </a:graphic>
          </wp:anchor>
        </w:drawing>
      </w:r>
    </w:p>
    <w:p w:rsidR="001B278E" w:rsidRPr="00420451" w:rsidRDefault="00F163E5">
      <w:pPr>
        <w:pStyle w:val="BodyText"/>
        <w:spacing w:line="306" w:lineRule="exact"/>
        <w:ind w:left="120"/>
      </w:pPr>
      <w:r w:rsidRPr="00420451">
        <w:t>(8.2)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rPr>
          <w:spacing w:val="-7"/>
        </w:rPr>
        <w:t xml:space="preserve">What </w:t>
      </w:r>
      <w:r w:rsidRPr="00420451">
        <w:rPr>
          <w:spacing w:val="-4"/>
        </w:rPr>
        <w:t xml:space="preserve">happens </w:t>
      </w:r>
      <w:r w:rsidRPr="00420451">
        <w:rPr>
          <w:spacing w:val="3"/>
        </w:rPr>
        <w:t xml:space="preserve">is </w:t>
      </w:r>
      <w:r w:rsidRPr="00420451">
        <w:rPr>
          <w:spacing w:val="-6"/>
        </w:rPr>
        <w:t xml:space="preserve">that </w:t>
      </w:r>
      <w:r w:rsidRPr="00420451">
        <w:rPr>
          <w:spacing w:val="-4"/>
        </w:rPr>
        <w:t xml:space="preserve">node </w:t>
      </w:r>
      <w:r w:rsidRPr="00420451">
        <w:rPr>
          <w:i/>
        </w:rPr>
        <w:t xml:space="preserve">k </w:t>
      </w:r>
      <w:r w:rsidRPr="00420451">
        <w:rPr>
          <w:spacing w:val="-5"/>
        </w:rPr>
        <w:t xml:space="preserve">has </w:t>
      </w:r>
      <w:r w:rsidRPr="00420451">
        <w:t xml:space="preserve">its activation </w:t>
      </w:r>
      <w:r w:rsidRPr="00420451">
        <w:rPr>
          <w:spacing w:val="-4"/>
        </w:rPr>
        <w:t xml:space="preserve">stimulated </w:t>
      </w:r>
      <w:r w:rsidRPr="00420451">
        <w:t xml:space="preserve">directly from </w:t>
      </w:r>
      <w:r w:rsidRPr="00420451">
        <w:rPr>
          <w:spacing w:val="-8"/>
        </w:rPr>
        <w:t xml:space="preserve">the </w:t>
      </w:r>
      <w:r w:rsidRPr="00420451">
        <w:rPr>
          <w:spacing w:val="-4"/>
        </w:rPr>
        <w:t xml:space="preserve">external </w:t>
      </w:r>
      <w:r w:rsidRPr="00420451">
        <w:rPr>
          <w:spacing w:val="-5"/>
        </w:rPr>
        <w:t xml:space="preserve">input more </w:t>
      </w:r>
      <w:r w:rsidRPr="00420451">
        <w:rPr>
          <w:spacing w:val="-4"/>
        </w:rPr>
        <w:t xml:space="preserve">strongly </w:t>
      </w:r>
      <w:r w:rsidRPr="00420451">
        <w:rPr>
          <w:spacing w:val="-6"/>
        </w:rPr>
        <w:t xml:space="preserve">than </w:t>
      </w:r>
      <w:r w:rsidRPr="00420451">
        <w:rPr>
          <w:spacing w:val="-5"/>
        </w:rPr>
        <w:t xml:space="preserve">any other </w:t>
      </w:r>
      <w:r w:rsidRPr="00420451">
        <w:rPr>
          <w:spacing w:val="-3"/>
        </w:rPr>
        <w:t xml:space="preserve">node. </w:t>
      </w:r>
      <w:r w:rsidRPr="00420451">
        <w:rPr>
          <w:spacing w:val="-4"/>
        </w:rPr>
        <w:t xml:space="preserve">This </w:t>
      </w:r>
      <w:r w:rsidRPr="00420451">
        <w:rPr>
          <w:spacing w:val="3"/>
        </w:rPr>
        <w:t xml:space="preserve">is </w:t>
      </w:r>
      <w:r w:rsidRPr="00420451">
        <w:rPr>
          <w:spacing w:val="-6"/>
        </w:rPr>
        <w:t xml:space="preserve">then </w:t>
      </w:r>
      <w:r w:rsidRPr="00420451">
        <w:t xml:space="preserve">reinforced indirectly via </w:t>
      </w:r>
      <w:r w:rsidRPr="00420451">
        <w:rPr>
          <w:spacing w:val="-8"/>
        </w:rPr>
        <w:t xml:space="preserve">the </w:t>
      </w:r>
      <w:r w:rsidRPr="00420451">
        <w:t xml:space="preserve">self-excitatory </w:t>
      </w:r>
      <w:r w:rsidRPr="00420451">
        <w:rPr>
          <w:spacing w:val="-5"/>
        </w:rPr>
        <w:t xml:space="preserve">connection. </w:t>
      </w:r>
      <w:r w:rsidRPr="00420451">
        <w:rPr>
          <w:spacing w:val="-6"/>
        </w:rPr>
        <w:t xml:space="preserve">Further, </w:t>
      </w:r>
      <w:r w:rsidRPr="00420451">
        <w:t xml:space="preserve">as </w:t>
      </w:r>
      <w:r w:rsidRPr="00420451">
        <w:rPr>
          <w:spacing w:val="-8"/>
        </w:rPr>
        <w:t xml:space="preserve">the </w:t>
      </w:r>
      <w:r w:rsidRPr="00420451">
        <w:rPr>
          <w:spacing w:val="-7"/>
        </w:rPr>
        <w:t xml:space="preserve">output </w:t>
      </w:r>
      <w:r w:rsidRPr="00420451">
        <w:rPr>
          <w:i/>
        </w:rPr>
        <w:t>y</w:t>
      </w:r>
      <w:r w:rsidRPr="00420451">
        <w:rPr>
          <w:i/>
          <w:position w:val="-6"/>
          <w:sz w:val="22"/>
        </w:rPr>
        <w:t xml:space="preserve">k </w:t>
      </w:r>
      <w:r w:rsidRPr="00420451">
        <w:t xml:space="preserve">grows, </w:t>
      </w:r>
      <w:r w:rsidRPr="00420451">
        <w:rPr>
          <w:spacing w:val="-4"/>
        </w:rPr>
        <w:t xml:space="preserve">node </w:t>
      </w:r>
      <w:r w:rsidRPr="00420451">
        <w:rPr>
          <w:i/>
        </w:rPr>
        <w:t xml:space="preserve">k </w:t>
      </w:r>
      <w:r w:rsidRPr="00420451">
        <w:t xml:space="preserve">starts </w:t>
      </w:r>
      <w:r w:rsidRPr="00420451">
        <w:rPr>
          <w:spacing w:val="-5"/>
        </w:rPr>
        <w:t xml:space="preserve">to </w:t>
      </w:r>
      <w:r w:rsidRPr="00420451">
        <w:t xml:space="preserve">inhibit </w:t>
      </w:r>
      <w:r w:rsidRPr="00420451">
        <w:rPr>
          <w:spacing w:val="-8"/>
        </w:rPr>
        <w:t xml:space="preserve">the </w:t>
      </w:r>
      <w:r w:rsidRPr="00420451">
        <w:rPr>
          <w:spacing w:val="-5"/>
        </w:rPr>
        <w:t xml:space="preserve">other </w:t>
      </w:r>
      <w:r w:rsidRPr="00420451">
        <w:rPr>
          <w:spacing w:val="-3"/>
        </w:rPr>
        <w:t xml:space="preserve">nodes </w:t>
      </w:r>
      <w:r w:rsidRPr="00420451">
        <w:rPr>
          <w:spacing w:val="-5"/>
        </w:rPr>
        <w:t xml:space="preserve">more </w:t>
      </w:r>
      <w:r w:rsidRPr="00420451">
        <w:rPr>
          <w:spacing w:val="-6"/>
        </w:rPr>
        <w:t xml:space="preserve">than they </w:t>
      </w:r>
      <w:r w:rsidRPr="00420451">
        <w:t xml:space="preserve">can inhibit </w:t>
      </w:r>
      <w:r w:rsidRPr="00420451">
        <w:rPr>
          <w:spacing w:val="-4"/>
        </w:rPr>
        <w:t xml:space="preserve">node </w:t>
      </w:r>
      <w:r w:rsidRPr="00420451">
        <w:rPr>
          <w:i/>
        </w:rPr>
        <w:t>k</w:t>
      </w:r>
      <w:r w:rsidRPr="00420451">
        <w:t xml:space="preserve">. </w:t>
      </w:r>
      <w:r w:rsidRPr="00420451">
        <w:rPr>
          <w:spacing w:val="-7"/>
        </w:rPr>
        <w:t xml:space="preserve">The </w:t>
      </w:r>
      <w:r w:rsidRPr="00420451">
        <w:t xml:space="preserve">growth </w:t>
      </w:r>
      <w:r w:rsidRPr="00420451">
        <w:rPr>
          <w:spacing w:val="-5"/>
        </w:rPr>
        <w:t xml:space="preserve">and </w:t>
      </w:r>
      <w:r w:rsidRPr="00420451">
        <w:t>decay processes are limited, however (</w:t>
      </w:r>
      <w:hyperlink w:anchor="_bookmark44" w:history="1">
        <w:r w:rsidRPr="00420451">
          <w:t>Sect. 2.5</w:t>
        </w:r>
      </w:hyperlink>
      <w:r w:rsidRPr="00420451">
        <w:t xml:space="preserve">), so </w:t>
      </w:r>
      <w:r w:rsidRPr="00420451">
        <w:rPr>
          <w:spacing w:val="-6"/>
        </w:rPr>
        <w:t xml:space="preserve">that </w:t>
      </w:r>
      <w:r w:rsidRPr="00420451">
        <w:rPr>
          <w:spacing w:val="-8"/>
        </w:rPr>
        <w:t xml:space="preserve">the </w:t>
      </w:r>
      <w:r w:rsidRPr="00420451">
        <w:t xml:space="preserve">layer gradually reaches a point of equilibrium or stability. </w:t>
      </w:r>
      <w:r w:rsidRPr="00420451">
        <w:rPr>
          <w:spacing w:val="-5"/>
        </w:rPr>
        <w:t xml:space="preserve">If </w:t>
      </w:r>
      <w:r w:rsidRPr="00420451">
        <w:rPr>
          <w:spacing w:val="-8"/>
        </w:rPr>
        <w:t xml:space="preserve">the </w:t>
      </w:r>
      <w:r w:rsidRPr="00420451">
        <w:rPr>
          <w:spacing w:val="-5"/>
        </w:rPr>
        <w:t xml:space="preserve">net </w:t>
      </w:r>
      <w:r w:rsidRPr="00420451">
        <w:rPr>
          <w:spacing w:val="3"/>
        </w:rPr>
        <w:t xml:space="preserve">is </w:t>
      </w:r>
      <w:r w:rsidRPr="00420451">
        <w:t xml:space="preserve">a </w:t>
      </w:r>
      <w:r w:rsidRPr="00420451">
        <w:rPr>
          <w:spacing w:val="-4"/>
        </w:rPr>
        <w:t xml:space="preserve">one-dimensional </w:t>
      </w:r>
      <w:r w:rsidRPr="00420451">
        <w:t xml:space="preserve">string of </w:t>
      </w:r>
      <w:r w:rsidRPr="00420451">
        <w:rPr>
          <w:spacing w:val="-3"/>
        </w:rPr>
        <w:t xml:space="preserve">nodes </w:t>
      </w:r>
      <w:r w:rsidRPr="00420451">
        <w:t xml:space="preserve">(rather </w:t>
      </w:r>
      <w:r w:rsidRPr="00420451">
        <w:rPr>
          <w:spacing w:val="-6"/>
        </w:rPr>
        <w:t>t</w:t>
      </w:r>
      <w:r w:rsidRPr="00420451">
        <w:rPr>
          <w:spacing w:val="-6"/>
        </w:rPr>
        <w:t xml:space="preserve">han </w:t>
      </w:r>
      <w:r w:rsidRPr="00420451">
        <w:t xml:space="preserve">a </w:t>
      </w:r>
      <w:r w:rsidRPr="00420451">
        <w:rPr>
          <w:spacing w:val="-3"/>
        </w:rPr>
        <w:t xml:space="preserve">two-dimensional </w:t>
      </w:r>
      <w:r w:rsidRPr="00420451">
        <w:t xml:space="preserve">layer) its activity </w:t>
      </w:r>
      <w:r w:rsidRPr="00420451">
        <w:rPr>
          <w:spacing w:val="-8"/>
        </w:rPr>
        <w:t xml:space="preserve">may </w:t>
      </w:r>
      <w:r w:rsidRPr="00420451">
        <w:t xml:space="preserve">be represented graphically </w:t>
      </w:r>
      <w:r w:rsidRPr="00420451">
        <w:rPr>
          <w:spacing w:val="3"/>
        </w:rPr>
        <w:t xml:space="preserve">in </w:t>
      </w:r>
      <w:r w:rsidRPr="00420451">
        <w:t xml:space="preserve">profile as shown </w:t>
      </w:r>
      <w:r w:rsidRPr="00420451">
        <w:rPr>
          <w:spacing w:val="3"/>
        </w:rPr>
        <w:t xml:space="preserve">in </w:t>
      </w:r>
      <w:hyperlink w:anchor="_bookmark256" w:history="1">
        <w:r w:rsidRPr="00420451">
          <w:rPr>
            <w:spacing w:val="-4"/>
          </w:rPr>
          <w:t xml:space="preserve">Figure </w:t>
        </w:r>
        <w:r w:rsidRPr="00420451">
          <w:t>8.3</w:t>
        </w:r>
      </w:hyperlink>
      <w:r w:rsidRPr="00420451">
        <w:t xml:space="preserve">. </w:t>
      </w:r>
      <w:r w:rsidRPr="00420451">
        <w:rPr>
          <w:spacing w:val="-4"/>
        </w:rPr>
        <w:t xml:space="preserve">An </w:t>
      </w:r>
      <w:r w:rsidRPr="00420451">
        <w:t xml:space="preserve">initial </w:t>
      </w:r>
      <w:r w:rsidRPr="00420451">
        <w:rPr>
          <w:spacing w:val="-4"/>
        </w:rPr>
        <w:t xml:space="preserve">situation, </w:t>
      </w:r>
      <w:r w:rsidRPr="00420451">
        <w:t xml:space="preserve">shown </w:t>
      </w:r>
      <w:r w:rsidRPr="00420451">
        <w:rPr>
          <w:spacing w:val="3"/>
        </w:rPr>
        <w:t xml:space="preserve">in </w:t>
      </w:r>
      <w:r w:rsidRPr="00420451">
        <w:rPr>
          <w:spacing w:val="-8"/>
        </w:rPr>
        <w:t xml:space="preserve">the </w:t>
      </w:r>
      <w:r w:rsidRPr="00420451">
        <w:rPr>
          <w:spacing w:val="3"/>
        </w:rPr>
        <w:t xml:space="preserve">lower </w:t>
      </w:r>
      <w:r w:rsidRPr="00420451">
        <w:t xml:space="preserve">part of </w:t>
      </w:r>
      <w:r w:rsidRPr="00420451">
        <w:rPr>
          <w:spacing w:val="-8"/>
        </w:rPr>
        <w:t xml:space="preserve">the </w:t>
      </w:r>
      <w:r w:rsidRPr="00420451">
        <w:rPr>
          <w:spacing w:val="-4"/>
        </w:rPr>
        <w:t xml:space="preserve">figure, </w:t>
      </w:r>
      <w:r w:rsidRPr="00420451">
        <w:rPr>
          <w:spacing w:val="5"/>
        </w:rPr>
        <w:t xml:space="preserve">will </w:t>
      </w:r>
      <w:r w:rsidRPr="00420451">
        <w:t xml:space="preserve">evolve </w:t>
      </w:r>
      <w:r w:rsidRPr="00420451">
        <w:rPr>
          <w:spacing w:val="-5"/>
        </w:rPr>
        <w:t xml:space="preserve">into </w:t>
      </w:r>
      <w:r w:rsidRPr="00420451">
        <w:rPr>
          <w:spacing w:val="-6"/>
        </w:rPr>
        <w:t xml:space="preserve">that </w:t>
      </w:r>
      <w:r w:rsidRPr="00420451">
        <w:t xml:space="preserve">shown at </w:t>
      </w:r>
      <w:r w:rsidRPr="00420451">
        <w:rPr>
          <w:spacing w:val="-8"/>
        </w:rPr>
        <w:t xml:space="preserve">the </w:t>
      </w:r>
      <w:r w:rsidRPr="00420451">
        <w:rPr>
          <w:spacing w:val="-3"/>
        </w:rPr>
        <w:t xml:space="preserve">top. </w:t>
      </w:r>
      <w:r w:rsidRPr="00420451">
        <w:t>Each asterisk p</w:t>
      </w:r>
      <w:r w:rsidRPr="00420451">
        <w:t xml:space="preserve">lots </w:t>
      </w:r>
      <w:r w:rsidRPr="00420451">
        <w:rPr>
          <w:spacing w:val="-8"/>
        </w:rPr>
        <w:t xml:space="preserve">the </w:t>
      </w:r>
      <w:r w:rsidRPr="00420451">
        <w:t xml:space="preserve">activation of a </w:t>
      </w:r>
      <w:r w:rsidRPr="00420451">
        <w:rPr>
          <w:spacing w:val="-4"/>
        </w:rPr>
        <w:t xml:space="preserve">node </w:t>
      </w:r>
      <w:r w:rsidRPr="00420451">
        <w:rPr>
          <w:spacing w:val="-5"/>
        </w:rPr>
        <w:t xml:space="preserve">and </w:t>
      </w:r>
      <w:r w:rsidRPr="00420451">
        <w:t xml:space="preserve">dashed lines </w:t>
      </w:r>
      <w:r w:rsidRPr="00420451">
        <w:rPr>
          <w:spacing w:val="-4"/>
        </w:rPr>
        <w:t xml:space="preserve">have </w:t>
      </w:r>
      <w:r w:rsidRPr="00420451">
        <w:t xml:space="preserve">been </w:t>
      </w:r>
      <w:r w:rsidRPr="00420451">
        <w:rPr>
          <w:spacing w:val="-4"/>
        </w:rPr>
        <w:t xml:space="preserve">fitted </w:t>
      </w:r>
      <w:r w:rsidRPr="00420451">
        <w:rPr>
          <w:spacing w:val="-5"/>
        </w:rPr>
        <w:t xml:space="preserve">to </w:t>
      </w:r>
      <w:r w:rsidRPr="00420451">
        <w:rPr>
          <w:spacing w:val="-8"/>
        </w:rPr>
        <w:t xml:space="preserve">the </w:t>
      </w:r>
      <w:r w:rsidRPr="00420451">
        <w:t xml:space="preserve">spatial profiles merely </w:t>
      </w:r>
      <w:r w:rsidRPr="00420451">
        <w:rPr>
          <w:spacing w:val="-5"/>
        </w:rPr>
        <w:t xml:space="preserve">to </w:t>
      </w:r>
      <w:r w:rsidRPr="00420451">
        <w:t xml:space="preserve">help </w:t>
      </w:r>
      <w:r w:rsidRPr="00420451">
        <w:rPr>
          <w:spacing w:val="-3"/>
        </w:rPr>
        <w:t xml:space="preserve">show </w:t>
      </w:r>
      <w:r w:rsidRPr="00420451">
        <w:rPr>
          <w:spacing w:val="-4"/>
        </w:rPr>
        <w:t xml:space="preserve">their </w:t>
      </w:r>
      <w:r w:rsidRPr="00420451">
        <w:rPr>
          <w:spacing w:val="-6"/>
        </w:rPr>
        <w:t xml:space="preserve">arrangement. </w:t>
      </w:r>
      <w:r w:rsidRPr="00420451">
        <w:rPr>
          <w:spacing w:val="-7"/>
        </w:rPr>
        <w:t xml:space="preserve">The </w:t>
      </w:r>
      <w:r w:rsidRPr="00420451">
        <w:rPr>
          <w:spacing w:val="-4"/>
        </w:rPr>
        <w:t xml:space="preserve">final </w:t>
      </w:r>
      <w:r w:rsidRPr="00420451">
        <w:rPr>
          <w:spacing w:val="-7"/>
        </w:rPr>
        <w:t xml:space="preserve">output </w:t>
      </w:r>
      <w:r w:rsidRPr="00420451">
        <w:t xml:space="preserve">profile of </w:t>
      </w:r>
      <w:r w:rsidRPr="00420451">
        <w:rPr>
          <w:spacing w:val="-8"/>
        </w:rPr>
        <w:t xml:space="preserve">the </w:t>
      </w:r>
      <w:r w:rsidRPr="00420451">
        <w:rPr>
          <w:spacing w:val="-5"/>
        </w:rPr>
        <w:t xml:space="preserve">net </w:t>
      </w:r>
      <w:r w:rsidRPr="00420451">
        <w:t xml:space="preserve">reflects </w:t>
      </w:r>
      <w:r w:rsidRPr="00420451">
        <w:rPr>
          <w:spacing w:val="-6"/>
        </w:rPr>
        <w:t xml:space="preserve">that </w:t>
      </w:r>
      <w:r w:rsidRPr="00420451">
        <w:t xml:space="preserve">of </w:t>
      </w:r>
      <w:r w:rsidRPr="00420451">
        <w:rPr>
          <w:spacing w:val="-8"/>
        </w:rPr>
        <w:t xml:space="preserve">the </w:t>
      </w:r>
      <w:r w:rsidRPr="00420451">
        <w:rPr>
          <w:spacing w:val="-4"/>
        </w:rPr>
        <w:t xml:space="preserve">final </w:t>
      </w:r>
      <w:r w:rsidRPr="00420451">
        <w:t xml:space="preserve">activation (since </w:t>
      </w:r>
      <w:r w:rsidRPr="00420451">
        <w:rPr>
          <w:i/>
          <w:spacing w:val="-4"/>
        </w:rPr>
        <w:t xml:space="preserve">y= </w:t>
      </w:r>
      <w:r w:rsidRPr="00420451">
        <w:rPr>
          <w:i/>
          <w:noProof/>
          <w:spacing w:val="-8"/>
        </w:rPr>
        <w:drawing>
          <wp:inline distT="0" distB="0" distL="0" distR="0">
            <wp:extent cx="171545" cy="152334"/>
            <wp:effectExtent l="0" t="0" r="0" b="0"/>
            <wp:docPr id="70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22.png"/>
                    <pic:cNvPicPr/>
                  </pic:nvPicPr>
                  <pic:blipFill>
                    <a:blip r:embed="rId29" cstate="print"/>
                    <a:stretch>
                      <a:fillRect/>
                    </a:stretch>
                  </pic:blipFill>
                  <pic:spPr>
                    <a:xfrm>
                      <a:off x="0" y="0"/>
                      <a:ext cx="171545" cy="152334"/>
                    </a:xfrm>
                    <a:prstGeom prst="rect">
                      <a:avLst/>
                    </a:prstGeom>
                  </pic:spPr>
                </pic:pic>
              </a:graphicData>
            </a:graphic>
          </wp:inline>
        </w:drawing>
      </w:r>
      <w:r w:rsidRPr="00420451">
        <w:rPr>
          <w:i/>
        </w:rPr>
        <w:t>(a)</w:t>
      </w:r>
      <w:r w:rsidRPr="00420451">
        <w:t xml:space="preserve">) </w:t>
      </w:r>
      <w:r w:rsidRPr="00420451">
        <w:rPr>
          <w:spacing w:val="-5"/>
        </w:rPr>
        <w:t xml:space="preserve">and </w:t>
      </w:r>
      <w:r w:rsidRPr="00420451">
        <w:rPr>
          <w:spacing w:val="5"/>
        </w:rPr>
        <w:t xml:space="preserve">will </w:t>
      </w:r>
      <w:r w:rsidRPr="00420451">
        <w:rPr>
          <w:spacing w:val="-4"/>
        </w:rPr>
        <w:t xml:space="preserve">have </w:t>
      </w:r>
      <w:r w:rsidRPr="00420451">
        <w:rPr>
          <w:spacing w:val="-8"/>
        </w:rPr>
        <w:t xml:space="preserve">the </w:t>
      </w:r>
      <w:r w:rsidRPr="00420451">
        <w:rPr>
          <w:spacing w:val="-5"/>
        </w:rPr>
        <w:t xml:space="preserve">same </w:t>
      </w:r>
      <w:r w:rsidRPr="00420451">
        <w:rPr>
          <w:spacing w:val="-3"/>
        </w:rPr>
        <w:t xml:space="preserve">shape </w:t>
      </w:r>
      <w:r w:rsidRPr="00420451">
        <w:t xml:space="preserve">as </w:t>
      </w:r>
      <w:r w:rsidRPr="00420451">
        <w:rPr>
          <w:spacing w:val="-6"/>
        </w:rPr>
        <w:t xml:space="preserve">that </w:t>
      </w:r>
      <w:r w:rsidRPr="00420451">
        <w:rPr>
          <w:spacing w:val="3"/>
        </w:rPr>
        <w:t xml:space="preserve">in </w:t>
      </w:r>
      <w:r w:rsidRPr="00420451">
        <w:rPr>
          <w:spacing w:val="-8"/>
        </w:rPr>
        <w:t xml:space="preserve">the </w:t>
      </w:r>
      <w:r w:rsidRPr="00420451">
        <w:rPr>
          <w:spacing w:val="-3"/>
        </w:rPr>
        <w:t xml:space="preserve">upper </w:t>
      </w:r>
      <w:r w:rsidRPr="00420451">
        <w:t xml:space="preserve">half of </w:t>
      </w:r>
      <w:r w:rsidRPr="00420451">
        <w:rPr>
          <w:spacing w:val="-8"/>
        </w:rPr>
        <w:t xml:space="preserve">the </w:t>
      </w:r>
      <w:r w:rsidRPr="00420451">
        <w:rPr>
          <w:spacing w:val="-4"/>
        </w:rPr>
        <w:t xml:space="preserve">figure, </w:t>
      </w:r>
      <w:r w:rsidRPr="00420451">
        <w:rPr>
          <w:spacing w:val="2"/>
        </w:rPr>
        <w:t>albeit</w:t>
      </w:r>
      <w:r w:rsidRPr="00420451">
        <w:rPr>
          <w:spacing w:val="-9"/>
        </w:rPr>
        <w:t xml:space="preserve"> </w:t>
      </w:r>
      <w:r w:rsidRPr="00420451">
        <w:t>with</w:t>
      </w:r>
      <w:r w:rsidRPr="00420451">
        <w:rPr>
          <w:spacing w:val="-15"/>
        </w:rPr>
        <w:t xml:space="preserve"> </w:t>
      </w:r>
      <w:r w:rsidRPr="00420451">
        <w:t>an</w:t>
      </w:r>
      <w:r w:rsidRPr="00420451">
        <w:rPr>
          <w:spacing w:val="-15"/>
        </w:rPr>
        <w:t xml:space="preserve"> </w:t>
      </w:r>
      <w:r w:rsidRPr="00420451">
        <w:t>even</w:t>
      </w:r>
      <w:r w:rsidRPr="00420451">
        <w:rPr>
          <w:spacing w:val="-15"/>
        </w:rPr>
        <w:t xml:space="preserve"> </w:t>
      </w:r>
      <w:r w:rsidRPr="00420451">
        <w:rPr>
          <w:spacing w:val="-7"/>
        </w:rPr>
        <w:t>higher</w:t>
      </w:r>
      <w:r w:rsidRPr="00420451">
        <w:rPr>
          <w:spacing w:val="5"/>
        </w:rPr>
        <w:t xml:space="preserve"> </w:t>
      </w:r>
      <w:r w:rsidRPr="00420451">
        <w:t>contrast</w:t>
      </w:r>
      <w:r w:rsidRPr="00420451">
        <w:rPr>
          <w:spacing w:val="-9"/>
        </w:rPr>
        <w:t xml:space="preserve"> </w:t>
      </w:r>
      <w:r w:rsidRPr="00420451">
        <w:rPr>
          <w:spacing w:val="3"/>
        </w:rPr>
        <w:t>in</w:t>
      </w:r>
      <w:r w:rsidRPr="00420451">
        <w:rPr>
          <w:spacing w:val="-15"/>
        </w:rPr>
        <w:t xml:space="preserve"> </w:t>
      </w:r>
      <w:r w:rsidRPr="00420451">
        <w:t>values.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6"/>
        </w:rPr>
      </w:pPr>
      <w:r w:rsidRPr="00420451">
        <w:rPr>
          <w:noProof/>
        </w:rPr>
        <w:drawing>
          <wp:anchor distT="0" distB="0" distL="0" distR="0" simplePos="0" relativeHeight="251596288" behindDoc="0" locked="0" layoutInCell="1" allowOverlap="1">
            <wp:simplePos x="0" y="0"/>
            <wp:positionH relativeFrom="page">
              <wp:posOffset>2579182</wp:posOffset>
            </wp:positionH>
            <wp:positionV relativeFrom="paragraph">
              <wp:posOffset>146842</wp:posOffset>
            </wp:positionV>
            <wp:extent cx="2412200" cy="1981200"/>
            <wp:effectExtent l="0" t="0" r="0" b="0"/>
            <wp:wrapTopAndBottom/>
            <wp:docPr id="709" name="image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207.jpeg"/>
                    <pic:cNvPicPr/>
                  </pic:nvPicPr>
                  <pic:blipFill>
                    <a:blip r:embed="rId228" cstate="print"/>
                    <a:stretch>
                      <a:fillRect/>
                    </a:stretch>
                  </pic:blipFill>
                  <pic:spPr>
                    <a:xfrm>
                      <a:off x="0" y="0"/>
                      <a:ext cx="2412200" cy="1981200"/>
                    </a:xfrm>
                    <a:prstGeom prst="rect">
                      <a:avLst/>
                    </a:prstGeom>
                  </pic:spPr>
                </pic:pic>
              </a:graphicData>
            </a:graphic>
          </wp:anchor>
        </w:drawing>
      </w:r>
    </w:p>
    <w:p w:rsidR="001B278E" w:rsidRPr="00420451" w:rsidRDefault="00F163E5">
      <w:pPr>
        <w:spacing w:before="124"/>
        <w:ind w:left="120"/>
        <w:jc w:val="both"/>
      </w:pPr>
      <w:bookmarkStart w:id="538" w:name="Figure_8.3"/>
      <w:bookmarkStart w:id="539" w:name="_bookmark256"/>
      <w:bookmarkEnd w:id="538"/>
      <w:bookmarkEnd w:id="539"/>
      <w:r w:rsidRPr="00420451">
        <w:rPr>
          <w:b/>
        </w:rPr>
        <w:t xml:space="preserve">Figure 8.3 </w:t>
      </w:r>
      <w:r w:rsidRPr="00420451">
        <w:t>Competitive dynamics: network before and after reaching equilibrium.</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9"/>
        <w:jc w:val="both"/>
      </w:pPr>
      <w:bookmarkStart w:id="540" w:name="118"/>
      <w:bookmarkStart w:id="541" w:name="_bookmark257"/>
      <w:bookmarkEnd w:id="540"/>
      <w:bookmarkEnd w:id="541"/>
      <w:r w:rsidRPr="00420451">
        <w:rPr>
          <w:spacing w:val="-7"/>
        </w:rPr>
        <w:t xml:space="preserve">The </w:t>
      </w:r>
      <w:r w:rsidRPr="00420451">
        <w:t xml:space="preserve">transition from initial </w:t>
      </w:r>
      <w:r w:rsidRPr="00420451">
        <w:rPr>
          <w:spacing w:val="-3"/>
        </w:rPr>
        <w:t xml:space="preserve">state </w:t>
      </w:r>
      <w:r w:rsidRPr="00420451">
        <w:rPr>
          <w:spacing w:val="-5"/>
        </w:rPr>
        <w:t xml:space="preserve">to </w:t>
      </w:r>
      <w:r w:rsidRPr="00420451">
        <w:t xml:space="preserve">equilibrium occurs as </w:t>
      </w:r>
      <w:r w:rsidRPr="00420451">
        <w:rPr>
          <w:spacing w:val="3"/>
        </w:rPr>
        <w:t xml:space="preserve">if </w:t>
      </w:r>
      <w:r w:rsidRPr="00420451">
        <w:rPr>
          <w:spacing w:val="-4"/>
        </w:rPr>
        <w:t xml:space="preserve">there </w:t>
      </w:r>
      <w:r w:rsidRPr="00420451">
        <w:rPr>
          <w:spacing w:val="3"/>
        </w:rPr>
        <w:t xml:space="preserve">is </w:t>
      </w:r>
      <w:r w:rsidRPr="00420451">
        <w:t xml:space="preserve">a limited </w:t>
      </w:r>
      <w:r w:rsidRPr="00420451">
        <w:rPr>
          <w:spacing w:val="-9"/>
        </w:rPr>
        <w:t xml:space="preserve">amount </w:t>
      </w:r>
      <w:r w:rsidRPr="00420451">
        <w:t xml:space="preserve">of activity </w:t>
      </w:r>
      <w:r w:rsidRPr="00420451">
        <w:rPr>
          <w:spacing w:val="-5"/>
        </w:rPr>
        <w:t xml:space="preserve">to </w:t>
      </w:r>
      <w:r w:rsidRPr="00420451">
        <w:t xml:space="preserve">be shared </w:t>
      </w:r>
      <w:r w:rsidRPr="00420451">
        <w:rPr>
          <w:spacing w:val="-8"/>
        </w:rPr>
        <w:t xml:space="preserve">amongst the </w:t>
      </w:r>
      <w:r w:rsidRPr="00420451">
        <w:rPr>
          <w:spacing w:val="-3"/>
        </w:rPr>
        <w:t xml:space="preserve">nodes </w:t>
      </w:r>
      <w:r w:rsidRPr="00420451">
        <w:rPr>
          <w:spacing w:val="-6"/>
        </w:rPr>
        <w:t xml:space="preserve">under some </w:t>
      </w:r>
      <w:r w:rsidRPr="00420451">
        <w:rPr>
          <w:spacing w:val="-4"/>
        </w:rPr>
        <w:t xml:space="preserve">competition. </w:t>
      </w:r>
      <w:r w:rsidRPr="00420451">
        <w:rPr>
          <w:spacing w:val="-7"/>
        </w:rPr>
        <w:t xml:space="preserve">The </w:t>
      </w:r>
      <w:r w:rsidRPr="00420451">
        <w:rPr>
          <w:spacing w:val="-5"/>
        </w:rPr>
        <w:t xml:space="preserve">net </w:t>
      </w:r>
      <w:r w:rsidRPr="00420451">
        <w:rPr>
          <w:spacing w:val="3"/>
        </w:rPr>
        <w:t xml:space="preserve">is </w:t>
      </w:r>
      <w:r w:rsidRPr="00420451">
        <w:rPr>
          <w:spacing w:val="2"/>
        </w:rPr>
        <w:t xml:space="preserve">said </w:t>
      </w:r>
      <w:r w:rsidRPr="00420451">
        <w:rPr>
          <w:spacing w:val="-5"/>
        </w:rPr>
        <w:t xml:space="preserve">to </w:t>
      </w:r>
      <w:r w:rsidRPr="00420451">
        <w:t xml:space="preserve">evolve via </w:t>
      </w:r>
      <w:r w:rsidRPr="00420451">
        <w:rPr>
          <w:i/>
        </w:rPr>
        <w:t xml:space="preserve">competitive dynamics </w:t>
      </w:r>
      <w:r w:rsidRPr="00420451">
        <w:rPr>
          <w:spacing w:val="-5"/>
        </w:rPr>
        <w:t xml:space="preserve">and </w:t>
      </w:r>
      <w:r w:rsidRPr="00420451">
        <w:rPr>
          <w:spacing w:val="3"/>
        </w:rPr>
        <w:t xml:space="preserve">it is </w:t>
      </w:r>
      <w:r w:rsidRPr="00420451">
        <w:rPr>
          <w:spacing w:val="-8"/>
        </w:rPr>
        <w:t xml:space="preserve">the </w:t>
      </w:r>
      <w:r w:rsidRPr="00420451">
        <w:rPr>
          <w:spacing w:val="-4"/>
        </w:rPr>
        <w:t xml:space="preserve">node  </w:t>
      </w:r>
      <w:r w:rsidRPr="00420451">
        <w:t xml:space="preserve">with </w:t>
      </w:r>
      <w:r w:rsidRPr="00420451">
        <w:rPr>
          <w:spacing w:val="-8"/>
        </w:rPr>
        <w:t xml:space="preserve">the  </w:t>
      </w:r>
      <w:r w:rsidRPr="00420451">
        <w:t xml:space="preserve">largest </w:t>
      </w:r>
      <w:r w:rsidRPr="00420451">
        <w:rPr>
          <w:spacing w:val="-4"/>
        </w:rPr>
        <w:t xml:space="preserve">external </w:t>
      </w:r>
      <w:r w:rsidRPr="00420451">
        <w:rPr>
          <w:spacing w:val="-5"/>
        </w:rPr>
        <w:t xml:space="preserve">input (the one </w:t>
      </w:r>
      <w:r w:rsidRPr="00420451">
        <w:t xml:space="preserve">with </w:t>
      </w:r>
      <w:r w:rsidRPr="00420451">
        <w:rPr>
          <w:spacing w:val="-8"/>
        </w:rPr>
        <w:t xml:space="preserve">the </w:t>
      </w:r>
      <w:r w:rsidRPr="00420451">
        <w:t xml:space="preserve">initial </w:t>
      </w:r>
      <w:r w:rsidRPr="00420451">
        <w:rPr>
          <w:spacing w:val="-4"/>
        </w:rPr>
        <w:t xml:space="preserve">advantage) </w:t>
      </w:r>
      <w:r w:rsidRPr="00420451">
        <w:rPr>
          <w:spacing w:val="-6"/>
        </w:rPr>
        <w:t xml:space="preserve">that </w:t>
      </w:r>
      <w:r w:rsidRPr="00420451">
        <w:t xml:space="preserve">wins </w:t>
      </w:r>
      <w:r w:rsidRPr="00420451">
        <w:rPr>
          <w:spacing w:val="-8"/>
        </w:rPr>
        <w:t xml:space="preserve">the </w:t>
      </w:r>
      <w:r w:rsidRPr="00420451">
        <w:rPr>
          <w:spacing w:val="-3"/>
        </w:rPr>
        <w:t xml:space="preserve">competition </w:t>
      </w:r>
      <w:r w:rsidRPr="00420451">
        <w:t xml:space="preserve">by </w:t>
      </w:r>
      <w:r w:rsidRPr="00420451">
        <w:rPr>
          <w:spacing w:val="-3"/>
        </w:rPr>
        <w:t xml:space="preserve">grabbing </w:t>
      </w:r>
      <w:r w:rsidRPr="00420451">
        <w:rPr>
          <w:spacing w:val="-8"/>
        </w:rPr>
        <w:t xml:space="preserve">the </w:t>
      </w:r>
      <w:r w:rsidRPr="00420451">
        <w:rPr>
          <w:spacing w:val="-3"/>
        </w:rPr>
        <w:t xml:space="preserve">bulk </w:t>
      </w:r>
      <w:r w:rsidRPr="00420451">
        <w:t xml:space="preserve">of </w:t>
      </w:r>
      <w:r w:rsidRPr="00420451">
        <w:rPr>
          <w:spacing w:val="-8"/>
        </w:rPr>
        <w:t xml:space="preserve">the </w:t>
      </w:r>
      <w:r w:rsidRPr="00420451">
        <w:t xml:space="preserve">activity </w:t>
      </w:r>
      <w:r w:rsidRPr="00420451">
        <w:rPr>
          <w:spacing w:val="-4"/>
        </w:rPr>
        <w:t xml:space="preserve">for </w:t>
      </w:r>
      <w:r w:rsidRPr="00420451">
        <w:t xml:space="preserve">itself. </w:t>
      </w:r>
      <w:r w:rsidRPr="00420451">
        <w:rPr>
          <w:spacing w:val="-3"/>
        </w:rPr>
        <w:t xml:space="preserve">These </w:t>
      </w:r>
      <w:r w:rsidRPr="00420451">
        <w:rPr>
          <w:spacing w:val="-6"/>
        </w:rPr>
        <w:t xml:space="preserve">nets </w:t>
      </w:r>
      <w:r w:rsidRPr="00420451">
        <w:rPr>
          <w:spacing w:val="-5"/>
        </w:rPr>
        <w:t xml:space="preserve">and </w:t>
      </w:r>
      <w:r w:rsidRPr="00420451">
        <w:rPr>
          <w:spacing w:val="-4"/>
        </w:rPr>
        <w:t xml:space="preserve">their </w:t>
      </w:r>
      <w:r w:rsidRPr="00420451">
        <w:rPr>
          <w:spacing w:val="-6"/>
        </w:rPr>
        <w:t xml:space="preserve">dynamics </w:t>
      </w:r>
      <w:r w:rsidRPr="00420451">
        <w:t xml:space="preserve">are </w:t>
      </w:r>
      <w:r w:rsidRPr="00420451">
        <w:rPr>
          <w:spacing w:val="-3"/>
        </w:rPr>
        <w:t xml:space="preserve">therefore </w:t>
      </w:r>
      <w:r w:rsidRPr="00420451">
        <w:rPr>
          <w:spacing w:val="-6"/>
        </w:rPr>
        <w:t xml:space="preserve">sometimes </w:t>
      </w:r>
      <w:r w:rsidRPr="00420451">
        <w:t xml:space="preserve">referred </w:t>
      </w:r>
      <w:r w:rsidRPr="00420451">
        <w:rPr>
          <w:spacing w:val="-5"/>
        </w:rPr>
        <w:t xml:space="preserve">to </w:t>
      </w:r>
      <w:r w:rsidRPr="00420451">
        <w:t xml:space="preserve">as "winner-takes-all". </w:t>
      </w:r>
      <w:r w:rsidRPr="00420451">
        <w:rPr>
          <w:spacing w:val="-7"/>
        </w:rPr>
        <w:t xml:space="preserve">Thus, </w:t>
      </w:r>
      <w:r w:rsidRPr="00420451">
        <w:rPr>
          <w:spacing w:val="-3"/>
        </w:rPr>
        <w:t xml:space="preserve">competitive </w:t>
      </w:r>
      <w:r w:rsidRPr="00420451">
        <w:rPr>
          <w:spacing w:val="-6"/>
        </w:rPr>
        <w:t xml:space="preserve">dynamics </w:t>
      </w:r>
      <w:r w:rsidRPr="00420451">
        <w:t xml:space="preserve">can be </w:t>
      </w:r>
      <w:r w:rsidRPr="00420451">
        <w:rPr>
          <w:spacing w:val="-3"/>
        </w:rPr>
        <w:t>used</w:t>
      </w:r>
      <w:r w:rsidRPr="00420451">
        <w:rPr>
          <w:spacing w:val="10"/>
        </w:rPr>
        <w:t xml:space="preserve"> </w:t>
      </w:r>
      <w:r w:rsidRPr="00420451">
        <w:rPr>
          <w:spacing w:val="-5"/>
        </w:rPr>
        <w:t>to</w:t>
      </w:r>
    </w:p>
    <w:p w:rsidR="001B278E" w:rsidRPr="00420451" w:rsidRDefault="001B278E">
      <w:pPr>
        <w:spacing w:line="249" w:lineRule="auto"/>
        <w:jc w:val="both"/>
        <w:sectPr w:rsidR="001B278E" w:rsidRPr="00420451">
          <w:pgSz w:w="11910" w:h="16840"/>
          <w:pgMar w:top="960" w:right="860" w:bottom="400" w:left="880" w:header="0" w:footer="137" w:gutter="0"/>
          <w:cols w:space="720"/>
        </w:sectPr>
      </w:pPr>
    </w:p>
    <w:p w:rsidR="001B278E" w:rsidRPr="00420451" w:rsidRDefault="00F163E5">
      <w:pPr>
        <w:pStyle w:val="BodyText"/>
        <w:spacing w:before="62" w:line="249" w:lineRule="auto"/>
        <w:ind w:left="120" w:right="129"/>
        <w:jc w:val="both"/>
      </w:pPr>
      <w:bookmarkStart w:id="542" w:name="8.2_Competitive_learning"/>
      <w:bookmarkStart w:id="543" w:name="Section_8.2"/>
      <w:bookmarkStart w:id="544" w:name="_bookmark258"/>
      <w:bookmarkEnd w:id="542"/>
      <w:bookmarkEnd w:id="543"/>
      <w:bookmarkEnd w:id="544"/>
      <w:r w:rsidRPr="00420451">
        <w:rPr>
          <w:spacing w:val="-6"/>
        </w:rPr>
        <w:t xml:space="preserve">enhance </w:t>
      </w:r>
      <w:r w:rsidRPr="00420451">
        <w:rPr>
          <w:spacing w:val="-8"/>
        </w:rPr>
        <w:t xml:space="preserve">the </w:t>
      </w:r>
      <w:r w:rsidRPr="00420451">
        <w:t xml:space="preserve">activation </w:t>
      </w:r>
      <w:r w:rsidRPr="00420451">
        <w:rPr>
          <w:spacing w:val="-3"/>
        </w:rPr>
        <w:t xml:space="preserve">"contrast" </w:t>
      </w:r>
      <w:r w:rsidRPr="00420451">
        <w:t>over a netwo</w:t>
      </w:r>
      <w:r w:rsidRPr="00420451">
        <w:t xml:space="preserve">rk layer </w:t>
      </w:r>
      <w:r w:rsidRPr="00420451">
        <w:rPr>
          <w:spacing w:val="-5"/>
        </w:rPr>
        <w:t xml:space="preserve">and </w:t>
      </w:r>
      <w:r w:rsidRPr="00420451">
        <w:rPr>
          <w:spacing w:val="-3"/>
        </w:rPr>
        <w:t xml:space="preserve">single </w:t>
      </w:r>
      <w:r w:rsidRPr="00420451">
        <w:rPr>
          <w:spacing w:val="-5"/>
        </w:rPr>
        <w:t xml:space="preserve">out </w:t>
      </w:r>
      <w:r w:rsidRPr="00420451">
        <w:rPr>
          <w:spacing w:val="-8"/>
        </w:rPr>
        <w:t xml:space="preserve">the </w:t>
      </w:r>
      <w:r w:rsidRPr="00420451">
        <w:rPr>
          <w:spacing w:val="-4"/>
        </w:rPr>
        <w:t xml:space="preserve">node  </w:t>
      </w:r>
      <w:r w:rsidRPr="00420451">
        <w:rPr>
          <w:spacing w:val="-6"/>
        </w:rPr>
        <w:t xml:space="preserve">that </w:t>
      </w:r>
      <w:r w:rsidRPr="00420451">
        <w:rPr>
          <w:spacing w:val="3"/>
        </w:rPr>
        <w:t xml:space="preserve">is </w:t>
      </w:r>
      <w:r w:rsidRPr="00420451">
        <w:t xml:space="preserve">responding </w:t>
      </w:r>
      <w:r w:rsidRPr="00420451">
        <w:rPr>
          <w:spacing w:val="-6"/>
        </w:rPr>
        <w:t xml:space="preserve">most </w:t>
      </w:r>
      <w:r w:rsidRPr="00420451">
        <w:rPr>
          <w:spacing w:val="-4"/>
        </w:rPr>
        <w:t xml:space="preserve">strongly </w:t>
      </w:r>
      <w:r w:rsidRPr="00420451">
        <w:rPr>
          <w:spacing w:val="-5"/>
        </w:rPr>
        <w:t xml:space="preserve">to </w:t>
      </w:r>
      <w:r w:rsidRPr="00420451">
        <w:t>its</w:t>
      </w:r>
      <w:r w:rsidRPr="00420451">
        <w:rPr>
          <w:spacing w:val="-21"/>
        </w:rPr>
        <w:t xml:space="preserve"> </w:t>
      </w:r>
      <w:r w:rsidRPr="00420451">
        <w:rPr>
          <w:spacing w:val="-6"/>
        </w:rPr>
        <w:t>input.</w:t>
      </w:r>
    </w:p>
    <w:p w:rsidR="001B278E" w:rsidRPr="00420451" w:rsidRDefault="001B278E">
      <w:pPr>
        <w:pStyle w:val="BodyText"/>
        <w:spacing w:before="5"/>
        <w:rPr>
          <w:sz w:val="31"/>
        </w:rPr>
      </w:pPr>
    </w:p>
    <w:p w:rsidR="001B278E" w:rsidRPr="00420451" w:rsidRDefault="00F163E5">
      <w:pPr>
        <w:pStyle w:val="BodyText"/>
        <w:spacing w:line="249" w:lineRule="auto"/>
        <w:ind w:left="120" w:right="129"/>
        <w:jc w:val="both"/>
      </w:pPr>
      <w:r w:rsidRPr="00420451">
        <w:rPr>
          <w:spacing w:val="-10"/>
        </w:rPr>
        <w:t xml:space="preserve">To </w:t>
      </w:r>
      <w:r w:rsidRPr="00420451">
        <w:t xml:space="preserve">obtain </w:t>
      </w:r>
      <w:r w:rsidRPr="00420451">
        <w:rPr>
          <w:spacing w:val="-8"/>
        </w:rPr>
        <w:t xml:space="preserve">the </w:t>
      </w:r>
      <w:r w:rsidRPr="00420451">
        <w:rPr>
          <w:spacing w:val="-6"/>
        </w:rPr>
        <w:t xml:space="preserve">kind </w:t>
      </w:r>
      <w:r w:rsidRPr="00420451">
        <w:t xml:space="preserve">of situation shown </w:t>
      </w:r>
      <w:r w:rsidRPr="00420451">
        <w:rPr>
          <w:spacing w:val="3"/>
        </w:rPr>
        <w:t xml:space="preserve">in </w:t>
      </w:r>
      <w:hyperlink w:anchor="_bookmark256" w:history="1">
        <w:r w:rsidRPr="00420451">
          <w:rPr>
            <w:spacing w:val="-4"/>
          </w:rPr>
          <w:t xml:space="preserve">Figure </w:t>
        </w:r>
        <w:r w:rsidRPr="00420451">
          <w:t>8.3</w:t>
        </w:r>
      </w:hyperlink>
      <w:r w:rsidRPr="00420451">
        <w:t xml:space="preserve"> </w:t>
      </w:r>
      <w:r w:rsidRPr="00420451">
        <w:t xml:space="preserve">where </w:t>
      </w:r>
      <w:r w:rsidRPr="00420451">
        <w:rPr>
          <w:spacing w:val="-4"/>
        </w:rPr>
        <w:t xml:space="preserve">there </w:t>
      </w:r>
      <w:r w:rsidRPr="00420451">
        <w:rPr>
          <w:spacing w:val="3"/>
        </w:rPr>
        <w:t xml:space="preserve">is </w:t>
      </w:r>
      <w:r w:rsidRPr="00420451">
        <w:t xml:space="preserve">a distinct </w:t>
      </w:r>
      <w:r w:rsidRPr="00420451">
        <w:rPr>
          <w:spacing w:val="-5"/>
        </w:rPr>
        <w:t xml:space="preserve">and </w:t>
      </w:r>
      <w:r w:rsidRPr="00420451">
        <w:rPr>
          <w:spacing w:val="-7"/>
        </w:rPr>
        <w:t xml:space="preserve">unique </w:t>
      </w:r>
      <w:r w:rsidRPr="00420451">
        <w:rPr>
          <w:spacing w:val="-4"/>
        </w:rPr>
        <w:t xml:space="preserve">winning </w:t>
      </w:r>
      <w:r w:rsidRPr="00420451">
        <w:rPr>
          <w:spacing w:val="-3"/>
        </w:rPr>
        <w:t xml:space="preserve">node, </w:t>
      </w:r>
      <w:r w:rsidRPr="00420451">
        <w:rPr>
          <w:spacing w:val="-4"/>
        </w:rPr>
        <w:t xml:space="preserve">three </w:t>
      </w:r>
      <w:r w:rsidRPr="00420451">
        <w:rPr>
          <w:spacing w:val="-3"/>
        </w:rPr>
        <w:t xml:space="preserve">conditions </w:t>
      </w:r>
      <w:r w:rsidRPr="00420451">
        <w:rPr>
          <w:spacing w:val="-9"/>
        </w:rPr>
        <w:t xml:space="preserve">must </w:t>
      </w:r>
      <w:r w:rsidRPr="00420451">
        <w:t xml:space="preserve">be </w:t>
      </w:r>
      <w:r w:rsidRPr="00420451">
        <w:rPr>
          <w:spacing w:val="-8"/>
        </w:rPr>
        <w:t xml:space="preserve">met. </w:t>
      </w:r>
      <w:r w:rsidRPr="00420451">
        <w:t xml:space="preserve">First, </w:t>
      </w:r>
      <w:r w:rsidRPr="00420451">
        <w:rPr>
          <w:spacing w:val="-4"/>
        </w:rPr>
        <w:t xml:space="preserve">there should </w:t>
      </w:r>
      <w:r w:rsidRPr="00420451">
        <w:rPr>
          <w:spacing w:val="-3"/>
        </w:rPr>
        <w:t xml:space="preserve">only </w:t>
      </w:r>
      <w:r w:rsidRPr="00420451">
        <w:t xml:space="preserve">be </w:t>
      </w:r>
      <w:r w:rsidRPr="00420451">
        <w:rPr>
          <w:spacing w:val="-5"/>
        </w:rPr>
        <w:t xml:space="preserve">one </w:t>
      </w:r>
      <w:r w:rsidRPr="00420451">
        <w:t xml:space="preserve">excitatory </w:t>
      </w:r>
      <w:r w:rsidRPr="00420451">
        <w:rPr>
          <w:spacing w:val="-3"/>
        </w:rPr>
        <w:t xml:space="preserve">weight </w:t>
      </w:r>
      <w:r w:rsidRPr="00420451">
        <w:rPr>
          <w:spacing w:val="-6"/>
        </w:rPr>
        <w:t xml:space="preserve">emanating </w:t>
      </w:r>
      <w:r w:rsidRPr="00420451">
        <w:t xml:space="preserve">from </w:t>
      </w:r>
      <w:r w:rsidRPr="00420451">
        <w:rPr>
          <w:spacing w:val="-5"/>
        </w:rPr>
        <w:t xml:space="preserve">any </w:t>
      </w:r>
      <w:r w:rsidRPr="00420451">
        <w:rPr>
          <w:spacing w:val="-4"/>
        </w:rPr>
        <w:t xml:space="preserve">node </w:t>
      </w:r>
      <w:r w:rsidRPr="00420451">
        <w:rPr>
          <w:spacing w:val="-6"/>
        </w:rPr>
        <w:t xml:space="preserve">that </w:t>
      </w:r>
      <w:r w:rsidRPr="00420451">
        <w:rPr>
          <w:spacing w:val="3"/>
        </w:rPr>
        <w:t xml:space="preserve">is </w:t>
      </w:r>
      <w:r w:rsidRPr="00420451">
        <w:rPr>
          <w:spacing w:val="-4"/>
        </w:rPr>
        <w:t xml:space="preserve">connected </w:t>
      </w:r>
      <w:r w:rsidRPr="00420451">
        <w:rPr>
          <w:spacing w:val="-5"/>
        </w:rPr>
        <w:t xml:space="preserve">to </w:t>
      </w:r>
      <w:r w:rsidRPr="00420451">
        <w:t xml:space="preserve">itself. </w:t>
      </w:r>
      <w:r w:rsidRPr="00420451">
        <w:rPr>
          <w:spacing w:val="-7"/>
        </w:rPr>
        <w:t xml:space="preserve">Some </w:t>
      </w:r>
      <w:r w:rsidRPr="00420451">
        <w:t xml:space="preserve">lateral </w:t>
      </w:r>
      <w:r w:rsidRPr="00420451">
        <w:rPr>
          <w:spacing w:val="-5"/>
        </w:rPr>
        <w:t xml:space="preserve">connections schemes </w:t>
      </w:r>
      <w:r w:rsidRPr="00420451">
        <w:rPr>
          <w:spacing w:val="2"/>
        </w:rPr>
        <w:t xml:space="preserve">allow </w:t>
      </w:r>
      <w:r w:rsidRPr="00420451">
        <w:rPr>
          <w:spacing w:val="-4"/>
        </w:rPr>
        <w:t xml:space="preserve">for </w:t>
      </w:r>
      <w:r w:rsidRPr="00420451">
        <w:t xml:space="preserve">a </w:t>
      </w:r>
      <w:r w:rsidRPr="00420451">
        <w:rPr>
          <w:spacing w:val="-3"/>
        </w:rPr>
        <w:t xml:space="preserve">small </w:t>
      </w:r>
      <w:r w:rsidRPr="00420451">
        <w:t xml:space="preserve">excitatory </w:t>
      </w:r>
      <w:r w:rsidRPr="00420451">
        <w:rPr>
          <w:spacing w:val="-5"/>
        </w:rPr>
        <w:t xml:space="preserve">neighbourhood </w:t>
      </w:r>
      <w:r w:rsidRPr="00420451">
        <w:rPr>
          <w:spacing w:val="-4"/>
        </w:rPr>
        <w:t xml:space="preserve">around </w:t>
      </w:r>
      <w:r w:rsidRPr="00420451">
        <w:t xml:space="preserve">each </w:t>
      </w:r>
      <w:r w:rsidRPr="00420451">
        <w:rPr>
          <w:spacing w:val="-4"/>
        </w:rPr>
        <w:t xml:space="preserve">node </w:t>
      </w:r>
      <w:r w:rsidRPr="00420451">
        <w:t xml:space="preserve">so </w:t>
      </w:r>
      <w:r w:rsidRPr="00420451">
        <w:rPr>
          <w:spacing w:val="-6"/>
        </w:rPr>
        <w:t xml:space="preserve">that </w:t>
      </w:r>
      <w:r w:rsidRPr="00420451">
        <w:t xml:space="preserve">nearby </w:t>
      </w:r>
      <w:r w:rsidRPr="00420451">
        <w:rPr>
          <w:spacing w:val="-7"/>
        </w:rPr>
        <w:t xml:space="preserve">units </w:t>
      </w:r>
      <w:r w:rsidRPr="00420451">
        <w:t xml:space="preserve">are </w:t>
      </w:r>
      <w:r w:rsidRPr="00420451">
        <w:rPr>
          <w:spacing w:val="-3"/>
        </w:rPr>
        <w:t xml:space="preserve">fed </w:t>
      </w:r>
      <w:r w:rsidRPr="00420451">
        <w:t xml:space="preserve">via positive </w:t>
      </w:r>
      <w:r w:rsidRPr="00420451">
        <w:rPr>
          <w:spacing w:val="-3"/>
        </w:rPr>
        <w:t xml:space="preserve">rather </w:t>
      </w:r>
      <w:r w:rsidRPr="00420451">
        <w:rPr>
          <w:spacing w:val="-6"/>
        </w:rPr>
        <w:t xml:space="preserve">than </w:t>
      </w:r>
      <w:r w:rsidRPr="00420451">
        <w:rPr>
          <w:spacing w:val="-4"/>
        </w:rPr>
        <w:t>negati</w:t>
      </w:r>
      <w:r w:rsidRPr="00420451">
        <w:rPr>
          <w:spacing w:val="-4"/>
        </w:rPr>
        <w:t xml:space="preserve">ve </w:t>
      </w:r>
      <w:r w:rsidRPr="00420451">
        <w:rPr>
          <w:spacing w:val="-3"/>
        </w:rPr>
        <w:t xml:space="preserve">weights. </w:t>
      </w:r>
      <w:r w:rsidRPr="00420451">
        <w:rPr>
          <w:spacing w:val="-5"/>
        </w:rPr>
        <w:t xml:space="preserve">In this </w:t>
      </w:r>
      <w:r w:rsidRPr="00420451">
        <w:t xml:space="preserve">case </w:t>
      </w:r>
      <w:r w:rsidRPr="00420451">
        <w:rPr>
          <w:spacing w:val="-4"/>
        </w:rPr>
        <w:t xml:space="preserve">there </w:t>
      </w:r>
      <w:r w:rsidRPr="00420451">
        <w:rPr>
          <w:spacing w:val="5"/>
        </w:rPr>
        <w:t xml:space="preserve">will </w:t>
      </w:r>
      <w:r w:rsidRPr="00420451">
        <w:t xml:space="preserve">be a </w:t>
      </w:r>
      <w:r w:rsidRPr="00420451">
        <w:rPr>
          <w:spacing w:val="-4"/>
        </w:rPr>
        <w:t xml:space="preserve">"winning </w:t>
      </w:r>
      <w:r w:rsidRPr="00420451">
        <w:rPr>
          <w:spacing w:val="-5"/>
        </w:rPr>
        <w:t xml:space="preserve">neighbourhood" </w:t>
      </w:r>
      <w:r w:rsidRPr="00420451">
        <w:t xml:space="preserve">or localized region of </w:t>
      </w:r>
      <w:r w:rsidRPr="00420451">
        <w:rPr>
          <w:spacing w:val="-6"/>
        </w:rPr>
        <w:t xml:space="preserve">high </w:t>
      </w:r>
      <w:r w:rsidRPr="00420451">
        <w:t xml:space="preserve">activity </w:t>
      </w:r>
      <w:r w:rsidRPr="00420451">
        <w:rPr>
          <w:spacing w:val="3"/>
        </w:rPr>
        <w:t xml:space="preserve">in </w:t>
      </w:r>
      <w:r w:rsidRPr="00420451">
        <w:rPr>
          <w:spacing w:val="-8"/>
        </w:rPr>
        <w:t xml:space="preserve">the </w:t>
      </w:r>
      <w:r w:rsidRPr="00420451">
        <w:t xml:space="preserve">layer </w:t>
      </w:r>
      <w:r w:rsidRPr="00420451">
        <w:rPr>
          <w:spacing w:val="-3"/>
        </w:rPr>
        <w:t xml:space="preserve">rather </w:t>
      </w:r>
      <w:r w:rsidRPr="00420451">
        <w:rPr>
          <w:spacing w:val="-6"/>
        </w:rPr>
        <w:t xml:space="preserve">than </w:t>
      </w:r>
      <w:r w:rsidRPr="00420451">
        <w:t xml:space="preserve">a single, </w:t>
      </w:r>
      <w:r w:rsidRPr="00420451">
        <w:rPr>
          <w:spacing w:val="-6"/>
        </w:rPr>
        <w:t xml:space="preserve">most </w:t>
      </w:r>
      <w:r w:rsidRPr="00420451">
        <w:t xml:space="preserve">active </w:t>
      </w:r>
      <w:r w:rsidRPr="00420451">
        <w:rPr>
          <w:spacing w:val="-7"/>
        </w:rPr>
        <w:t xml:space="preserve">unit. </w:t>
      </w:r>
      <w:r w:rsidRPr="00420451">
        <w:rPr>
          <w:spacing w:val="-5"/>
        </w:rPr>
        <w:t xml:space="preserve">Secondly, </w:t>
      </w:r>
      <w:r w:rsidRPr="00420451">
        <w:rPr>
          <w:spacing w:val="-8"/>
        </w:rPr>
        <w:t xml:space="preserve">the </w:t>
      </w:r>
      <w:r w:rsidRPr="00420451">
        <w:t xml:space="preserve">lateral </w:t>
      </w:r>
      <w:r w:rsidRPr="00420451">
        <w:rPr>
          <w:spacing w:val="-5"/>
        </w:rPr>
        <w:t xml:space="preserve">connections </w:t>
      </w:r>
      <w:r w:rsidRPr="00420451">
        <w:rPr>
          <w:spacing w:val="-9"/>
        </w:rPr>
        <w:t xml:space="preserve">must </w:t>
      </w:r>
      <w:r w:rsidRPr="00420451">
        <w:rPr>
          <w:spacing w:val="57"/>
        </w:rPr>
        <w:t xml:space="preserve"> </w:t>
      </w:r>
      <w:r w:rsidRPr="00420451">
        <w:t xml:space="preserve">be </w:t>
      </w:r>
      <w:r w:rsidRPr="00420451">
        <w:rPr>
          <w:spacing w:val="-3"/>
        </w:rPr>
        <w:t xml:space="preserve">sufficiently strong </w:t>
      </w:r>
      <w:r w:rsidRPr="00420451">
        <w:t xml:space="preserve">so </w:t>
      </w:r>
      <w:r w:rsidRPr="00420451">
        <w:rPr>
          <w:spacing w:val="-6"/>
        </w:rPr>
        <w:t xml:space="preserve">that </w:t>
      </w:r>
      <w:r w:rsidRPr="00420451">
        <w:rPr>
          <w:spacing w:val="-8"/>
        </w:rPr>
        <w:t xml:space="preserve">the </w:t>
      </w:r>
      <w:r w:rsidRPr="00420451">
        <w:rPr>
          <w:spacing w:val="-2"/>
        </w:rPr>
        <w:t xml:space="preserve">resulting </w:t>
      </w:r>
      <w:r w:rsidRPr="00420451">
        <w:t xml:space="preserve">equilibrium </w:t>
      </w:r>
      <w:r w:rsidRPr="00420451">
        <w:rPr>
          <w:spacing w:val="3"/>
        </w:rPr>
        <w:t xml:space="preserve">is well </w:t>
      </w:r>
      <w:r w:rsidRPr="00420451">
        <w:rPr>
          <w:spacing w:val="-3"/>
        </w:rPr>
        <w:t xml:space="preserve">defined; small </w:t>
      </w:r>
      <w:r w:rsidRPr="00420451">
        <w:t xml:space="preserve">intra- layer </w:t>
      </w:r>
      <w:r w:rsidRPr="00420451">
        <w:rPr>
          <w:spacing w:val="-4"/>
        </w:rPr>
        <w:t xml:space="preserve">weights </w:t>
      </w:r>
      <w:r w:rsidRPr="00420451">
        <w:rPr>
          <w:spacing w:val="5"/>
        </w:rPr>
        <w:t xml:space="preserve">will </w:t>
      </w:r>
      <w:r w:rsidRPr="00420451">
        <w:rPr>
          <w:spacing w:val="-3"/>
        </w:rPr>
        <w:t xml:space="preserve">give </w:t>
      </w:r>
      <w:r w:rsidRPr="00420451">
        <w:t xml:space="preserve">a </w:t>
      </w:r>
      <w:r w:rsidRPr="00420451">
        <w:rPr>
          <w:spacing w:val="3"/>
        </w:rPr>
        <w:t xml:space="preserve">lower </w:t>
      </w:r>
      <w:r w:rsidRPr="00420451">
        <w:rPr>
          <w:spacing w:val="-11"/>
        </w:rPr>
        <w:t xml:space="preserve">maximum </w:t>
      </w:r>
      <w:r w:rsidRPr="00420451">
        <w:rPr>
          <w:spacing w:val="-5"/>
        </w:rPr>
        <w:t xml:space="preserve">and </w:t>
      </w:r>
      <w:r w:rsidRPr="00420451">
        <w:t xml:space="preserve">larger residual activities </w:t>
      </w:r>
      <w:r w:rsidRPr="00420451">
        <w:rPr>
          <w:spacing w:val="3"/>
        </w:rPr>
        <w:t xml:space="preserve">in </w:t>
      </w:r>
      <w:r w:rsidRPr="00420451">
        <w:rPr>
          <w:spacing w:val="-8"/>
        </w:rPr>
        <w:t xml:space="preserve">the </w:t>
      </w:r>
      <w:r w:rsidRPr="00420451">
        <w:rPr>
          <w:spacing w:val="2"/>
        </w:rPr>
        <w:t xml:space="preserve">rest </w:t>
      </w:r>
      <w:r w:rsidRPr="00420451">
        <w:t xml:space="preserve">of </w:t>
      </w:r>
      <w:r w:rsidRPr="00420451">
        <w:rPr>
          <w:spacing w:val="-8"/>
        </w:rPr>
        <w:t xml:space="preserve">the </w:t>
      </w:r>
      <w:r w:rsidRPr="00420451">
        <w:rPr>
          <w:spacing w:val="-6"/>
        </w:rPr>
        <w:t xml:space="preserve">net. </w:t>
      </w:r>
      <w:r w:rsidRPr="00420451">
        <w:rPr>
          <w:spacing w:val="-4"/>
        </w:rPr>
        <w:t xml:space="preserve">Finally, </w:t>
      </w:r>
      <w:r w:rsidRPr="00420451">
        <w:rPr>
          <w:spacing w:val="-8"/>
        </w:rPr>
        <w:t xml:space="preserve">the </w:t>
      </w:r>
      <w:r w:rsidRPr="00420451">
        <w:t xml:space="preserve">inhibitory </w:t>
      </w:r>
      <w:r w:rsidRPr="00420451">
        <w:rPr>
          <w:spacing w:val="-5"/>
        </w:rPr>
        <w:t xml:space="preserve">connections </w:t>
      </w:r>
      <w:r w:rsidRPr="00420451">
        <w:t xml:space="preserve">from each </w:t>
      </w:r>
      <w:r w:rsidRPr="00420451">
        <w:rPr>
          <w:spacing w:val="-4"/>
        </w:rPr>
        <w:t xml:space="preserve">node </w:t>
      </w:r>
      <w:r w:rsidRPr="00420451">
        <w:rPr>
          <w:spacing w:val="-9"/>
        </w:rPr>
        <w:t xml:space="preserve">must </w:t>
      </w:r>
      <w:r w:rsidRPr="00420451">
        <w:rPr>
          <w:spacing w:val="-7"/>
        </w:rPr>
        <w:t xml:space="preserve">extend </w:t>
      </w:r>
      <w:r w:rsidRPr="00420451">
        <w:rPr>
          <w:spacing w:val="-5"/>
        </w:rPr>
        <w:t xml:space="preserve">to </w:t>
      </w:r>
      <w:r w:rsidRPr="00420451">
        <w:rPr>
          <w:spacing w:val="2"/>
        </w:rPr>
        <w:t xml:space="preserve">all </w:t>
      </w:r>
      <w:r w:rsidRPr="00420451">
        <w:rPr>
          <w:spacing w:val="-5"/>
        </w:rPr>
        <w:t xml:space="preserve">other </w:t>
      </w:r>
      <w:r w:rsidRPr="00420451">
        <w:rPr>
          <w:spacing w:val="-3"/>
        </w:rPr>
        <w:t xml:space="preserve">nodes </w:t>
      </w:r>
      <w:r w:rsidRPr="00420451">
        <w:t xml:space="preserve">otherwise </w:t>
      </w:r>
      <w:r w:rsidRPr="00420451">
        <w:rPr>
          <w:spacing w:val="-8"/>
        </w:rPr>
        <w:t xml:space="preserve">the </w:t>
      </w:r>
      <w:r w:rsidRPr="00420451">
        <w:rPr>
          <w:spacing w:val="-3"/>
        </w:rPr>
        <w:t xml:space="preserve">competition </w:t>
      </w:r>
      <w:r w:rsidRPr="00420451">
        <w:rPr>
          <w:spacing w:val="-5"/>
        </w:rPr>
        <w:t xml:space="preserve">takes </w:t>
      </w:r>
      <w:r w:rsidRPr="00420451">
        <w:t>place</w:t>
      </w:r>
      <w:r w:rsidRPr="00420451">
        <w:t xml:space="preserve"> </w:t>
      </w:r>
      <w:r w:rsidRPr="00420451">
        <w:rPr>
          <w:spacing w:val="-3"/>
        </w:rPr>
        <w:t xml:space="preserve">only </w:t>
      </w:r>
      <w:r w:rsidRPr="00420451">
        <w:t xml:space="preserve">within local </w:t>
      </w:r>
      <w:r w:rsidRPr="00420451">
        <w:rPr>
          <w:spacing w:val="-3"/>
        </w:rPr>
        <w:t xml:space="preserve">regions </w:t>
      </w:r>
      <w:r w:rsidRPr="00420451">
        <w:t xml:space="preserve">of </w:t>
      </w:r>
      <w:r w:rsidRPr="00420451">
        <w:rPr>
          <w:spacing w:val="-8"/>
        </w:rPr>
        <w:t xml:space="preserve">the </w:t>
      </w:r>
      <w:r w:rsidRPr="00420451">
        <w:rPr>
          <w:spacing w:val="-5"/>
        </w:rPr>
        <w:t xml:space="preserve">net and </w:t>
      </w:r>
      <w:r w:rsidRPr="00420451">
        <w:t xml:space="preserve">several local activity </w:t>
      </w:r>
      <w:r w:rsidRPr="00420451">
        <w:rPr>
          <w:spacing w:val="-10"/>
        </w:rPr>
        <w:t xml:space="preserve">maxima </w:t>
      </w:r>
      <w:r w:rsidRPr="00420451">
        <w:t xml:space="preserve">can </w:t>
      </w:r>
      <w:r w:rsidRPr="00420451">
        <w:rPr>
          <w:spacing w:val="-6"/>
        </w:rPr>
        <w:t xml:space="preserve">then </w:t>
      </w:r>
      <w:r w:rsidRPr="00420451">
        <w:t xml:space="preserve">be supported. </w:t>
      </w:r>
      <w:r w:rsidRPr="00420451">
        <w:rPr>
          <w:spacing w:val="-4"/>
        </w:rPr>
        <w:t xml:space="preserve">Depending </w:t>
      </w:r>
      <w:r w:rsidRPr="00420451">
        <w:t xml:space="preserve">on </w:t>
      </w:r>
      <w:r w:rsidRPr="00420451">
        <w:rPr>
          <w:spacing w:val="-8"/>
        </w:rPr>
        <w:t xml:space="preserve">the </w:t>
      </w:r>
      <w:r w:rsidRPr="00420451">
        <w:rPr>
          <w:spacing w:val="-4"/>
        </w:rPr>
        <w:t xml:space="preserve">requirements </w:t>
      </w:r>
      <w:r w:rsidRPr="00420451">
        <w:rPr>
          <w:spacing w:val="3"/>
        </w:rPr>
        <w:t xml:space="preserve">it </w:t>
      </w:r>
      <w:r w:rsidRPr="00420451">
        <w:rPr>
          <w:spacing w:val="-14"/>
        </w:rPr>
        <w:t xml:space="preserve">may, </w:t>
      </w:r>
      <w:r w:rsidRPr="00420451">
        <w:rPr>
          <w:spacing w:val="3"/>
        </w:rPr>
        <w:t xml:space="preserve">in </w:t>
      </w:r>
      <w:r w:rsidRPr="00420451">
        <w:rPr>
          <w:spacing w:val="-4"/>
        </w:rPr>
        <w:t xml:space="preserve">fact, </w:t>
      </w:r>
      <w:r w:rsidRPr="00420451">
        <w:t xml:space="preserve">be </w:t>
      </w:r>
      <w:r w:rsidRPr="00420451">
        <w:rPr>
          <w:spacing w:val="-5"/>
        </w:rPr>
        <w:t xml:space="preserve">advantageous to </w:t>
      </w:r>
      <w:r w:rsidRPr="00420451">
        <w:rPr>
          <w:spacing w:val="2"/>
        </w:rPr>
        <w:t xml:space="preserve">allow </w:t>
      </w:r>
      <w:r w:rsidRPr="00420451">
        <w:rPr>
          <w:spacing w:val="-5"/>
        </w:rPr>
        <w:t xml:space="preserve">any </w:t>
      </w:r>
      <w:r w:rsidRPr="00420451">
        <w:t xml:space="preserve">of </w:t>
      </w:r>
      <w:r w:rsidRPr="00420451">
        <w:rPr>
          <w:spacing w:val="-4"/>
        </w:rPr>
        <w:t xml:space="preserve">these situations </w:t>
      </w:r>
      <w:r w:rsidRPr="00420451">
        <w:rPr>
          <w:spacing w:val="-5"/>
        </w:rPr>
        <w:t xml:space="preserve">to </w:t>
      </w:r>
      <w:r w:rsidRPr="00420451">
        <w:rPr>
          <w:spacing w:val="-3"/>
        </w:rPr>
        <w:t xml:space="preserve">occur </w:t>
      </w:r>
      <w:r w:rsidRPr="00420451">
        <w:t xml:space="preserve">by suitable choice of lateral </w:t>
      </w:r>
      <w:r w:rsidRPr="00420451">
        <w:rPr>
          <w:spacing w:val="-4"/>
        </w:rPr>
        <w:t xml:space="preserve">weights </w:t>
      </w:r>
      <w:r w:rsidRPr="00420451">
        <w:t>(</w:t>
      </w:r>
      <w:hyperlink w:anchor="_bookmark276" w:history="1">
        <w:r w:rsidRPr="00420451">
          <w:t>Sect. 8.3.2</w:t>
        </w:r>
      </w:hyperlink>
      <w:r w:rsidRPr="00420451">
        <w:t xml:space="preserve">). However, </w:t>
      </w:r>
      <w:r w:rsidRPr="00420451">
        <w:rPr>
          <w:spacing w:val="-4"/>
        </w:rPr>
        <w:t xml:space="preserve">focusing </w:t>
      </w:r>
      <w:r w:rsidRPr="00420451">
        <w:t xml:space="preserve">on </w:t>
      </w:r>
      <w:r w:rsidRPr="00420451">
        <w:rPr>
          <w:spacing w:val="-8"/>
        </w:rPr>
        <w:t xml:space="preserve">the </w:t>
      </w:r>
      <w:r w:rsidRPr="00420451">
        <w:t xml:space="preserve">winner-takes-all </w:t>
      </w:r>
      <w:r w:rsidRPr="00420451">
        <w:rPr>
          <w:spacing w:val="-4"/>
        </w:rPr>
        <w:t xml:space="preserve">situation, </w:t>
      </w:r>
      <w:r w:rsidRPr="00420451">
        <w:rPr>
          <w:spacing w:val="4"/>
        </w:rPr>
        <w:t xml:space="preserve">we </w:t>
      </w:r>
      <w:r w:rsidRPr="00420451">
        <w:rPr>
          <w:spacing w:val="-5"/>
        </w:rPr>
        <w:t xml:space="preserve">now </w:t>
      </w:r>
      <w:r w:rsidRPr="00420451">
        <w:rPr>
          <w:spacing w:val="-7"/>
        </w:rPr>
        <w:t xml:space="preserve">examine </w:t>
      </w:r>
      <w:r w:rsidRPr="00420451">
        <w:rPr>
          <w:spacing w:val="-5"/>
        </w:rPr>
        <w:t xml:space="preserve">how </w:t>
      </w:r>
      <w:r w:rsidRPr="00420451">
        <w:rPr>
          <w:spacing w:val="-3"/>
        </w:rPr>
        <w:t xml:space="preserve">competitive </w:t>
      </w:r>
      <w:r w:rsidRPr="00420451">
        <w:rPr>
          <w:spacing w:val="-6"/>
        </w:rPr>
        <w:t xml:space="preserve">dynamics </w:t>
      </w:r>
      <w:r w:rsidRPr="00420451">
        <w:rPr>
          <w:spacing w:val="-8"/>
        </w:rPr>
        <w:t xml:space="preserve">may </w:t>
      </w:r>
      <w:r w:rsidRPr="00420451">
        <w:t xml:space="preserve">be </w:t>
      </w:r>
      <w:r w:rsidRPr="00420451">
        <w:rPr>
          <w:spacing w:val="-6"/>
        </w:rPr>
        <w:t xml:space="preserve">useful </w:t>
      </w:r>
      <w:r w:rsidRPr="00420451">
        <w:rPr>
          <w:spacing w:val="3"/>
        </w:rPr>
        <w:t xml:space="preserve">in </w:t>
      </w:r>
      <w:r w:rsidRPr="00420451">
        <w:t>a learning</w:t>
      </w:r>
      <w:r w:rsidRPr="00420451">
        <w:rPr>
          <w:spacing w:val="-20"/>
        </w:rPr>
        <w:t xml:space="preserve"> </w:t>
      </w:r>
      <w:r w:rsidRPr="00420451">
        <w:rPr>
          <w:spacing w:val="-4"/>
        </w:rPr>
        <w:t>situation.</w:t>
      </w:r>
    </w:p>
    <w:p w:rsidR="001B278E" w:rsidRPr="00420451" w:rsidRDefault="001B278E">
      <w:pPr>
        <w:spacing w:line="249" w:lineRule="auto"/>
        <w:jc w:val="both"/>
        <w:sectPr w:rsidR="001B278E" w:rsidRPr="00420451">
          <w:pgSz w:w="11910" w:h="16840"/>
          <w:pgMar w:top="300" w:right="860" w:bottom="400" w:left="880" w:header="0" w:footer="137" w:gutter="0"/>
          <w:cols w:space="720"/>
        </w:sectPr>
      </w:pPr>
    </w:p>
    <w:p w:rsidR="001B278E" w:rsidRPr="00420451" w:rsidRDefault="00F163E5">
      <w:pPr>
        <w:pStyle w:val="Heading2"/>
        <w:numPr>
          <w:ilvl w:val="1"/>
          <w:numId w:val="14"/>
        </w:numPr>
        <w:tabs>
          <w:tab w:val="left" w:pos="3505"/>
        </w:tabs>
        <w:ind w:left="3504"/>
        <w:jc w:val="left"/>
      </w:pPr>
      <w:bookmarkStart w:id="545" w:name="Figure_8.5"/>
      <w:bookmarkStart w:id="546" w:name="_bookmark261"/>
      <w:bookmarkEnd w:id="545"/>
      <w:bookmarkEnd w:id="546"/>
      <w:r w:rsidRPr="00420451">
        <w:rPr>
          <w:spacing w:val="-3"/>
        </w:rPr>
        <w:t>Competitive</w:t>
      </w:r>
      <w:r w:rsidRPr="00420451">
        <w:rPr>
          <w:spacing w:val="-7"/>
        </w:rPr>
        <w:t xml:space="preserve"> </w:t>
      </w:r>
      <w:r w:rsidRPr="00420451">
        <w:t>learning</w:t>
      </w:r>
    </w:p>
    <w:p w:rsidR="001B278E" w:rsidRPr="00420451" w:rsidRDefault="001B278E">
      <w:pPr>
        <w:pStyle w:val="BodyText"/>
        <w:spacing w:before="4"/>
        <w:rPr>
          <w:b/>
          <w:sz w:val="60"/>
        </w:rPr>
      </w:pPr>
    </w:p>
    <w:p w:rsidR="001B278E" w:rsidRPr="00420451" w:rsidRDefault="00F163E5">
      <w:pPr>
        <w:pStyle w:val="BodyText"/>
        <w:spacing w:line="249" w:lineRule="auto"/>
        <w:ind w:left="120" w:right="139"/>
        <w:jc w:val="both"/>
        <w:rPr>
          <w:b/>
        </w:rPr>
      </w:pPr>
      <w:r w:rsidRPr="00420451">
        <w:t>Consider</w:t>
      </w:r>
      <w:r w:rsidRPr="00420451">
        <w:rPr>
          <w:spacing w:val="35"/>
        </w:rPr>
        <w:t xml:space="preserve"> </w:t>
      </w:r>
      <w:r w:rsidRPr="00420451">
        <w:t>a</w:t>
      </w:r>
      <w:r w:rsidRPr="00420451">
        <w:rPr>
          <w:spacing w:val="31"/>
        </w:rPr>
        <w:t xml:space="preserve"> </w:t>
      </w:r>
      <w:r w:rsidRPr="00420451">
        <w:rPr>
          <w:spacing w:val="-3"/>
        </w:rPr>
        <w:t>training</w:t>
      </w:r>
      <w:r w:rsidRPr="00420451">
        <w:rPr>
          <w:spacing w:val="15"/>
        </w:rPr>
        <w:t xml:space="preserve"> </w:t>
      </w:r>
      <w:r w:rsidRPr="00420451">
        <w:t>set</w:t>
      </w:r>
      <w:r w:rsidRPr="00420451">
        <w:rPr>
          <w:spacing w:val="22"/>
        </w:rPr>
        <w:t xml:space="preserve"> </w:t>
      </w:r>
      <w:r w:rsidRPr="00420451">
        <w:t>whose</w:t>
      </w:r>
      <w:r w:rsidRPr="00420451">
        <w:rPr>
          <w:spacing w:val="31"/>
        </w:rPr>
        <w:t xml:space="preserve"> </w:t>
      </w:r>
      <w:r w:rsidRPr="00420451">
        <w:t>vectors</w:t>
      </w:r>
      <w:r w:rsidRPr="00420451">
        <w:rPr>
          <w:spacing w:val="33"/>
        </w:rPr>
        <w:t xml:space="preserve"> </w:t>
      </w:r>
      <w:r w:rsidRPr="00420451">
        <w:rPr>
          <w:spacing w:val="2"/>
        </w:rPr>
        <w:t>all</w:t>
      </w:r>
      <w:r w:rsidRPr="00420451">
        <w:rPr>
          <w:spacing w:val="37"/>
        </w:rPr>
        <w:t xml:space="preserve"> </w:t>
      </w:r>
      <w:r w:rsidRPr="00420451">
        <w:rPr>
          <w:spacing w:val="-4"/>
        </w:rPr>
        <w:t>have</w:t>
      </w:r>
      <w:r w:rsidRPr="00420451">
        <w:rPr>
          <w:spacing w:val="31"/>
        </w:rPr>
        <w:t xml:space="preserve"> </w:t>
      </w:r>
      <w:r w:rsidRPr="00420451">
        <w:rPr>
          <w:spacing w:val="-8"/>
        </w:rPr>
        <w:t>the</w:t>
      </w:r>
      <w:r w:rsidRPr="00420451">
        <w:rPr>
          <w:spacing w:val="31"/>
        </w:rPr>
        <w:t xml:space="preserve"> </w:t>
      </w:r>
      <w:r w:rsidRPr="00420451">
        <w:rPr>
          <w:spacing w:val="-5"/>
        </w:rPr>
        <w:t>same</w:t>
      </w:r>
      <w:r w:rsidRPr="00420451">
        <w:rPr>
          <w:spacing w:val="31"/>
        </w:rPr>
        <w:t xml:space="preserve"> </w:t>
      </w:r>
      <w:r w:rsidRPr="00420451">
        <w:rPr>
          <w:spacing w:val="-6"/>
        </w:rPr>
        <w:t>unit</w:t>
      </w:r>
      <w:r w:rsidRPr="00420451">
        <w:rPr>
          <w:spacing w:val="22"/>
        </w:rPr>
        <w:t xml:space="preserve"> </w:t>
      </w:r>
      <w:r w:rsidRPr="00420451">
        <w:rPr>
          <w:spacing w:val="-7"/>
        </w:rPr>
        <w:t>length,</w:t>
      </w:r>
      <w:r w:rsidRPr="00420451">
        <w:rPr>
          <w:spacing w:val="30"/>
        </w:rPr>
        <w:t xml:space="preserve"> </w:t>
      </w:r>
      <w:r w:rsidRPr="00420451">
        <w:rPr>
          <w:spacing w:val="-6"/>
        </w:rPr>
        <w:t>that</w:t>
      </w:r>
      <w:r w:rsidRPr="00420451">
        <w:rPr>
          <w:spacing w:val="21"/>
        </w:rPr>
        <w:t xml:space="preserve"> </w:t>
      </w:r>
      <w:r w:rsidRPr="00420451">
        <w:rPr>
          <w:spacing w:val="3"/>
        </w:rPr>
        <w:t xml:space="preserve">is </w:t>
      </w:r>
      <w:r w:rsidRPr="00420451">
        <w:rPr>
          <w:noProof/>
          <w:spacing w:val="3"/>
          <w:position w:val="-5"/>
        </w:rPr>
        <w:drawing>
          <wp:inline distT="0" distB="0" distL="0" distR="0">
            <wp:extent cx="457454" cy="161855"/>
            <wp:effectExtent l="0" t="0" r="0" b="0"/>
            <wp:docPr id="711" name="image2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208.jpeg"/>
                    <pic:cNvPicPr/>
                  </pic:nvPicPr>
                  <pic:blipFill>
                    <a:blip r:embed="rId229" cstate="print"/>
                    <a:stretch>
                      <a:fillRect/>
                    </a:stretch>
                  </pic:blipFill>
                  <pic:spPr>
                    <a:xfrm>
                      <a:off x="0" y="0"/>
                      <a:ext cx="457454" cy="161855"/>
                    </a:xfrm>
                    <a:prstGeom prst="rect">
                      <a:avLst/>
                    </a:prstGeom>
                  </pic:spPr>
                </pic:pic>
              </a:graphicData>
            </a:graphic>
          </wp:inline>
        </w:drawing>
      </w:r>
      <w:r w:rsidRPr="00420451">
        <w:rPr>
          <w:spacing w:val="3"/>
          <w:position w:val="-5"/>
        </w:rPr>
        <w:t xml:space="preserve"> </w:t>
      </w:r>
      <w:r w:rsidRPr="00420451">
        <w:rPr>
          <w:spacing w:val="-4"/>
        </w:rPr>
        <w:t xml:space="preserve">for </w:t>
      </w:r>
      <w:r w:rsidRPr="00420451">
        <w:rPr>
          <w:spacing w:val="2"/>
        </w:rPr>
        <w:t xml:space="preserve">all </w:t>
      </w:r>
      <w:r w:rsidRPr="00420451">
        <w:rPr>
          <w:b/>
        </w:rPr>
        <w:t>x</w:t>
      </w:r>
      <w:r w:rsidRPr="00420451">
        <w:t xml:space="preserve">. </w:t>
      </w:r>
      <w:r w:rsidRPr="00420451">
        <w:rPr>
          <w:spacing w:val="-5"/>
        </w:rPr>
        <w:t xml:space="preserve">If </w:t>
      </w:r>
      <w:r w:rsidRPr="00420451">
        <w:rPr>
          <w:spacing w:val="-8"/>
        </w:rPr>
        <w:t xml:space="preserve">the </w:t>
      </w:r>
      <w:r w:rsidRPr="00420451">
        <w:t xml:space="preserve">vector set does </w:t>
      </w:r>
      <w:r w:rsidRPr="00420451">
        <w:rPr>
          <w:spacing w:val="-5"/>
        </w:rPr>
        <w:t xml:space="preserve">not </w:t>
      </w:r>
      <w:r w:rsidRPr="00420451">
        <w:t xml:space="preserve">originally </w:t>
      </w:r>
      <w:r w:rsidRPr="00420451">
        <w:rPr>
          <w:spacing w:val="-4"/>
        </w:rPr>
        <w:t xml:space="preserve">have </w:t>
      </w:r>
      <w:r w:rsidRPr="00420451">
        <w:rPr>
          <w:spacing w:val="-6"/>
        </w:rPr>
        <w:t xml:space="preserve">unit length </w:t>
      </w:r>
      <w:r w:rsidRPr="00420451">
        <w:rPr>
          <w:spacing w:val="3"/>
        </w:rPr>
        <w:t xml:space="preserve">it is </w:t>
      </w:r>
      <w:r w:rsidRPr="00420451">
        <w:rPr>
          <w:spacing w:val="2"/>
        </w:rPr>
        <w:t xml:space="preserve">possible </w:t>
      </w:r>
      <w:r w:rsidRPr="00420451">
        <w:rPr>
          <w:spacing w:val="-5"/>
        </w:rPr>
        <w:t xml:space="preserve">to </w:t>
      </w:r>
      <w:r w:rsidRPr="00420451">
        <w:t xml:space="preserve">convert or </w:t>
      </w:r>
      <w:r w:rsidRPr="00420451">
        <w:rPr>
          <w:i/>
        </w:rPr>
        <w:t xml:space="preserve">normalize </w:t>
      </w:r>
      <w:r w:rsidRPr="00420451">
        <w:rPr>
          <w:spacing w:val="3"/>
        </w:rPr>
        <w:t xml:space="preserve">it </w:t>
      </w:r>
      <w:r w:rsidRPr="00420451">
        <w:rPr>
          <w:spacing w:val="-5"/>
        </w:rPr>
        <w:t xml:space="preserve">to </w:t>
      </w:r>
      <w:r w:rsidRPr="00420451">
        <w:t xml:space="preserve">a </w:t>
      </w:r>
      <w:r w:rsidRPr="00420451">
        <w:rPr>
          <w:spacing w:val="-5"/>
        </w:rPr>
        <w:t xml:space="preserve">new one </w:t>
      </w:r>
      <w:r w:rsidRPr="00420451">
        <w:rPr>
          <w:spacing w:val="-6"/>
        </w:rPr>
        <w:t xml:space="preserve">that </w:t>
      </w:r>
      <w:r w:rsidRPr="00420451">
        <w:t xml:space="preserve">does, by </w:t>
      </w:r>
      <w:r w:rsidRPr="00420451">
        <w:rPr>
          <w:spacing w:val="-5"/>
        </w:rPr>
        <w:t xml:space="preserve">multiplying </w:t>
      </w:r>
      <w:r w:rsidRPr="00420451">
        <w:t xml:space="preserve">each vector by </w:t>
      </w:r>
      <w:r w:rsidRPr="00420451">
        <w:rPr>
          <w:spacing w:val="-8"/>
        </w:rPr>
        <w:t xml:space="preserve">the </w:t>
      </w:r>
      <w:r w:rsidRPr="00420451">
        <w:t xml:space="preserve">reciprocal of its original </w:t>
      </w:r>
      <w:r w:rsidRPr="00420451">
        <w:rPr>
          <w:spacing w:val="-7"/>
        </w:rPr>
        <w:t xml:space="preserve">length. Thus, </w:t>
      </w:r>
      <w:r w:rsidRPr="00420451">
        <w:rPr>
          <w:spacing w:val="3"/>
        </w:rPr>
        <w:t xml:space="preserve">if </w:t>
      </w:r>
      <w:r w:rsidRPr="00420451">
        <w:rPr>
          <w:b/>
        </w:rPr>
        <w:t xml:space="preserve">x' </w:t>
      </w:r>
      <w:r w:rsidRPr="00420451">
        <w:rPr>
          <w:spacing w:val="3"/>
        </w:rPr>
        <w:t xml:space="preserve">is </w:t>
      </w:r>
      <w:r w:rsidRPr="00420451">
        <w:rPr>
          <w:spacing w:val="-8"/>
        </w:rPr>
        <w:t xml:space="preserve">the </w:t>
      </w:r>
      <w:r w:rsidRPr="00420451">
        <w:rPr>
          <w:spacing w:val="-5"/>
        </w:rPr>
        <w:t xml:space="preserve">new </w:t>
      </w:r>
      <w:r w:rsidRPr="00420451">
        <w:t xml:space="preserve">vector </w:t>
      </w:r>
      <w:r w:rsidRPr="00420451">
        <w:rPr>
          <w:spacing w:val="-5"/>
        </w:rPr>
        <w:t xml:space="preserve">formed </w:t>
      </w:r>
      <w:r w:rsidRPr="00420451">
        <w:t xml:space="preserve">from </w:t>
      </w:r>
      <w:r w:rsidRPr="00420451">
        <w:rPr>
          <w:spacing w:val="-8"/>
        </w:rPr>
        <w:t xml:space="preserve">the </w:t>
      </w:r>
      <w:r w:rsidRPr="00420451">
        <w:t>original</w:t>
      </w:r>
      <w:r w:rsidRPr="00420451">
        <w:rPr>
          <w:spacing w:val="5"/>
        </w:rPr>
        <w:t xml:space="preserve"> </w:t>
      </w:r>
      <w:r w:rsidRPr="00420451">
        <w:rPr>
          <w:b/>
        </w:rPr>
        <w:t>x,</w:t>
      </w:r>
    </w:p>
    <w:p w:rsidR="001B278E" w:rsidRPr="00420451" w:rsidRDefault="001B278E">
      <w:pPr>
        <w:pStyle w:val="BodyText"/>
        <w:rPr>
          <w:b/>
          <w:sz w:val="20"/>
        </w:rPr>
      </w:pPr>
    </w:p>
    <w:p w:rsidR="001B278E" w:rsidRPr="00420451" w:rsidRDefault="001B278E">
      <w:pPr>
        <w:pStyle w:val="BodyText"/>
        <w:rPr>
          <w:b/>
          <w:sz w:val="20"/>
        </w:rPr>
      </w:pPr>
    </w:p>
    <w:p w:rsidR="001B278E" w:rsidRPr="00420451" w:rsidRDefault="00F163E5">
      <w:pPr>
        <w:pStyle w:val="BodyText"/>
        <w:spacing w:before="4"/>
        <w:rPr>
          <w:b/>
          <w:sz w:val="15"/>
        </w:rPr>
      </w:pPr>
      <w:r w:rsidRPr="00420451">
        <w:rPr>
          <w:noProof/>
        </w:rPr>
        <w:drawing>
          <wp:anchor distT="0" distB="0" distL="0" distR="0" simplePos="0" relativeHeight="251599360" behindDoc="0" locked="0" layoutInCell="1" allowOverlap="1">
            <wp:simplePos x="0" y="0"/>
            <wp:positionH relativeFrom="page">
              <wp:posOffset>3341607</wp:posOffset>
            </wp:positionH>
            <wp:positionV relativeFrom="paragraph">
              <wp:posOffset>137012</wp:posOffset>
            </wp:positionV>
            <wp:extent cx="886698" cy="400050"/>
            <wp:effectExtent l="0" t="0" r="0" b="0"/>
            <wp:wrapTopAndBottom/>
            <wp:docPr id="713" name="image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209.jpeg"/>
                    <pic:cNvPicPr/>
                  </pic:nvPicPr>
                  <pic:blipFill>
                    <a:blip r:embed="rId230" cstate="print"/>
                    <a:stretch>
                      <a:fillRect/>
                    </a:stretch>
                  </pic:blipFill>
                  <pic:spPr>
                    <a:xfrm>
                      <a:off x="0" y="0"/>
                      <a:ext cx="886698" cy="400050"/>
                    </a:xfrm>
                    <a:prstGeom prst="rect">
                      <a:avLst/>
                    </a:prstGeom>
                  </pic:spPr>
                </pic:pic>
              </a:graphicData>
            </a:graphic>
          </wp:anchor>
        </w:drawing>
      </w:r>
    </w:p>
    <w:p w:rsidR="001B278E" w:rsidRPr="00420451" w:rsidRDefault="00F163E5">
      <w:pPr>
        <w:pStyle w:val="BodyText"/>
        <w:spacing w:line="306" w:lineRule="exact"/>
        <w:ind w:left="120"/>
      </w:pPr>
      <w:r w:rsidRPr="00420451">
        <w:t>(8.3)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t xml:space="preserve">In 2D the vectors all fall on the unit circle as shown in </w:t>
      </w:r>
      <w:hyperlink w:anchor="_bookmark259" w:history="1">
        <w:r w:rsidRPr="00420451">
          <w:t>Figure 8.4</w:t>
        </w:r>
      </w:hyperlink>
      <w:r w:rsidRPr="00420451">
        <w:t xml:space="preserve">. In general, they fall on the </w:t>
      </w:r>
      <w:r w:rsidRPr="00420451">
        <w:rPr>
          <w:i/>
        </w:rPr>
        <w:t>n</w:t>
      </w:r>
      <w:r w:rsidRPr="00420451">
        <w:t>-dimensional equivalent—the unit hypersphere—in which case the figure is a schematic representation of the true situation.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602432" behindDoc="0" locked="0" layoutInCell="1" allowOverlap="1">
            <wp:simplePos x="0" y="0"/>
            <wp:positionH relativeFrom="page">
              <wp:posOffset>3170062</wp:posOffset>
            </wp:positionH>
            <wp:positionV relativeFrom="paragraph">
              <wp:posOffset>135385</wp:posOffset>
            </wp:positionV>
            <wp:extent cx="1220401" cy="1228725"/>
            <wp:effectExtent l="0" t="0" r="0" b="0"/>
            <wp:wrapTopAndBottom/>
            <wp:docPr id="715" name="image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210.jpeg"/>
                    <pic:cNvPicPr/>
                  </pic:nvPicPr>
                  <pic:blipFill>
                    <a:blip r:embed="rId231" cstate="print"/>
                    <a:stretch>
                      <a:fillRect/>
                    </a:stretch>
                  </pic:blipFill>
                  <pic:spPr>
                    <a:xfrm>
                      <a:off x="0" y="0"/>
                      <a:ext cx="1220401" cy="1228725"/>
                    </a:xfrm>
                    <a:prstGeom prst="rect">
                      <a:avLst/>
                    </a:prstGeom>
                  </pic:spPr>
                </pic:pic>
              </a:graphicData>
            </a:graphic>
          </wp:anchor>
        </w:drawing>
      </w:r>
    </w:p>
    <w:p w:rsidR="001B278E" w:rsidRPr="00420451" w:rsidRDefault="00F163E5">
      <w:pPr>
        <w:spacing w:before="124"/>
        <w:ind w:left="120"/>
        <w:jc w:val="both"/>
      </w:pPr>
      <w:bookmarkStart w:id="547" w:name="Figure_8.4"/>
      <w:bookmarkStart w:id="548" w:name="_bookmark259"/>
      <w:bookmarkEnd w:id="547"/>
      <w:bookmarkEnd w:id="548"/>
      <w:r w:rsidRPr="00420451">
        <w:rPr>
          <w:b/>
        </w:rPr>
        <w:t xml:space="preserve">Figure 8.4 </w:t>
      </w:r>
      <w:r w:rsidRPr="00420451">
        <w:t>Normalized vectors on unit sphere.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9"/>
        <w:jc w:val="both"/>
      </w:pPr>
      <w:bookmarkStart w:id="549" w:name="119"/>
      <w:bookmarkStart w:id="550" w:name="_bookmark260"/>
      <w:bookmarkEnd w:id="549"/>
      <w:bookmarkEnd w:id="550"/>
      <w:r w:rsidRPr="00420451">
        <w:t xml:space="preserve">Suppose </w:t>
      </w:r>
      <w:r w:rsidRPr="00420451">
        <w:rPr>
          <w:spacing w:val="-6"/>
        </w:rPr>
        <w:t xml:space="preserve">that </w:t>
      </w:r>
      <w:r w:rsidRPr="00420451">
        <w:t xml:space="preserve">a </w:t>
      </w:r>
      <w:r w:rsidRPr="00420451">
        <w:rPr>
          <w:spacing w:val="-3"/>
        </w:rPr>
        <w:t xml:space="preserve">competitive </w:t>
      </w:r>
      <w:r w:rsidRPr="00420451">
        <w:rPr>
          <w:spacing w:val="-4"/>
        </w:rPr>
        <w:t xml:space="preserve">neural </w:t>
      </w:r>
      <w:r w:rsidRPr="00420451">
        <w:t xml:space="preserve">layer </w:t>
      </w:r>
      <w:r w:rsidRPr="00420451">
        <w:rPr>
          <w:spacing w:val="-5"/>
        </w:rPr>
        <w:t xml:space="preserve">has </w:t>
      </w:r>
      <w:r w:rsidRPr="00420451">
        <w:t xml:space="preserve">a set of </w:t>
      </w:r>
      <w:r w:rsidRPr="00420451">
        <w:rPr>
          <w:spacing w:val="-4"/>
        </w:rPr>
        <w:t xml:space="preserve">normalized </w:t>
      </w:r>
      <w:r w:rsidRPr="00420451">
        <w:rPr>
          <w:spacing w:val="-3"/>
        </w:rPr>
        <w:t xml:space="preserve">weight </w:t>
      </w:r>
      <w:r w:rsidRPr="00420451">
        <w:t xml:space="preserve">vectors </w:t>
      </w:r>
      <w:r w:rsidRPr="00420451">
        <w:rPr>
          <w:spacing w:val="-4"/>
        </w:rPr>
        <w:t>for</w:t>
      </w:r>
      <w:r w:rsidRPr="00420451">
        <w:rPr>
          <w:spacing w:val="67"/>
        </w:rPr>
        <w:t xml:space="preserve"> </w:t>
      </w:r>
      <w:r w:rsidRPr="00420451">
        <w:rPr>
          <w:spacing w:val="-3"/>
        </w:rPr>
        <w:t xml:space="preserve">connection </w:t>
      </w:r>
      <w:r w:rsidRPr="00420451">
        <w:rPr>
          <w:spacing w:val="-5"/>
        </w:rPr>
        <w:t xml:space="preserve">to </w:t>
      </w:r>
      <w:r w:rsidRPr="00420451">
        <w:rPr>
          <w:spacing w:val="-4"/>
        </w:rPr>
        <w:t xml:space="preserve">external </w:t>
      </w:r>
      <w:r w:rsidRPr="00420451">
        <w:rPr>
          <w:spacing w:val="-6"/>
        </w:rPr>
        <w:t xml:space="preserve">input. </w:t>
      </w:r>
      <w:r w:rsidRPr="00420451">
        <w:rPr>
          <w:spacing w:val="-3"/>
        </w:rPr>
        <w:t xml:space="preserve">These </w:t>
      </w:r>
      <w:r w:rsidRPr="00420451">
        <w:t xml:space="preserve">vectors </w:t>
      </w:r>
      <w:r w:rsidRPr="00420451">
        <w:rPr>
          <w:spacing w:val="-8"/>
        </w:rPr>
        <w:t xml:space="preserve">may </w:t>
      </w:r>
      <w:r w:rsidRPr="00420451">
        <w:rPr>
          <w:spacing w:val="2"/>
        </w:rPr>
        <w:t xml:space="preserve">also </w:t>
      </w:r>
      <w:r w:rsidRPr="00420451">
        <w:t xml:space="preserve">be represented on </w:t>
      </w:r>
      <w:r w:rsidRPr="00420451">
        <w:rPr>
          <w:spacing w:val="-8"/>
        </w:rPr>
        <w:t xml:space="preserve">the </w:t>
      </w:r>
      <w:r w:rsidRPr="00420451">
        <w:rPr>
          <w:spacing w:val="-6"/>
        </w:rPr>
        <w:t xml:space="preserve">unit </w:t>
      </w:r>
      <w:r w:rsidRPr="00420451">
        <w:t xml:space="preserve">sphere as shown </w:t>
      </w:r>
      <w:r w:rsidRPr="00420451">
        <w:rPr>
          <w:spacing w:val="-4"/>
        </w:rPr>
        <w:t xml:space="preserve">for </w:t>
      </w:r>
      <w:r w:rsidRPr="00420451">
        <w:t xml:space="preserve">a </w:t>
      </w:r>
      <w:r w:rsidRPr="00420451">
        <w:rPr>
          <w:spacing w:val="-3"/>
        </w:rPr>
        <w:t xml:space="preserve">three-node </w:t>
      </w:r>
      <w:r w:rsidRPr="00420451">
        <w:rPr>
          <w:spacing w:val="-5"/>
        </w:rPr>
        <w:t xml:space="preserve">net </w:t>
      </w:r>
      <w:r w:rsidRPr="00420451">
        <w:t xml:space="preserve">on </w:t>
      </w:r>
      <w:r w:rsidRPr="00420451">
        <w:rPr>
          <w:spacing w:val="-8"/>
        </w:rPr>
        <w:t xml:space="preserve">the </w:t>
      </w:r>
      <w:r w:rsidRPr="00420451">
        <w:t xml:space="preserve">left </w:t>
      </w:r>
      <w:r w:rsidRPr="00420451">
        <w:rPr>
          <w:spacing w:val="-8"/>
        </w:rPr>
        <w:t xml:space="preserve">hand </w:t>
      </w:r>
      <w:r w:rsidRPr="00420451">
        <w:rPr>
          <w:spacing w:val="2"/>
        </w:rPr>
        <w:t xml:space="preserve">side </w:t>
      </w:r>
      <w:r w:rsidRPr="00420451">
        <w:t xml:space="preserve">of </w:t>
      </w:r>
      <w:hyperlink w:anchor="_bookmark261" w:history="1">
        <w:r w:rsidRPr="00420451">
          <w:rPr>
            <w:spacing w:val="-4"/>
          </w:rPr>
          <w:t xml:space="preserve">Figure </w:t>
        </w:r>
        <w:r w:rsidRPr="00420451">
          <w:t>8.5</w:t>
        </w:r>
      </w:hyperlink>
      <w:r w:rsidRPr="00420451">
        <w:t xml:space="preserve">. </w:t>
      </w:r>
      <w:r w:rsidRPr="00420451">
        <w:rPr>
          <w:spacing w:val="-7"/>
        </w:rPr>
        <w:t xml:space="preserve">What </w:t>
      </w:r>
      <w:r w:rsidRPr="00420451">
        <w:rPr>
          <w:spacing w:val="4"/>
        </w:rPr>
        <w:t xml:space="preserve">we </w:t>
      </w:r>
      <w:r w:rsidRPr="00420451">
        <w:t xml:space="preserve">require </w:t>
      </w:r>
      <w:r w:rsidRPr="00420451">
        <w:rPr>
          <w:spacing w:val="-4"/>
        </w:rPr>
        <w:t xml:space="preserve">for </w:t>
      </w:r>
      <w:r w:rsidRPr="00420451">
        <w:rPr>
          <w:spacing w:val="-5"/>
        </w:rPr>
        <w:t xml:space="preserve">this net </w:t>
      </w:r>
      <w:r w:rsidRPr="00420451">
        <w:rPr>
          <w:spacing w:val="3"/>
        </w:rPr>
        <w:t xml:space="preserve">is </w:t>
      </w:r>
      <w:r w:rsidRPr="00420451">
        <w:rPr>
          <w:spacing w:val="-6"/>
        </w:rPr>
        <w:t xml:space="preserve">that </w:t>
      </w:r>
      <w:r w:rsidRPr="00420451">
        <w:t xml:space="preserve">each </w:t>
      </w:r>
      <w:r w:rsidRPr="00420451">
        <w:rPr>
          <w:spacing w:val="-4"/>
        </w:rPr>
        <w:t xml:space="preserve">node </w:t>
      </w:r>
      <w:r w:rsidRPr="00420451">
        <w:t xml:space="preserve">responds </w:t>
      </w:r>
      <w:r w:rsidRPr="00420451">
        <w:rPr>
          <w:spacing w:val="-4"/>
        </w:rPr>
        <w:t>st</w:t>
      </w:r>
      <w:r w:rsidRPr="00420451">
        <w:rPr>
          <w:spacing w:val="-4"/>
        </w:rPr>
        <w:t xml:space="preserve">rongly </w:t>
      </w:r>
      <w:r w:rsidRPr="00420451">
        <w:rPr>
          <w:spacing w:val="-5"/>
        </w:rPr>
        <w:t xml:space="preserve">to </w:t>
      </w:r>
      <w:r w:rsidRPr="00420451">
        <w:t xml:space="preserve">vectors </w:t>
      </w:r>
      <w:r w:rsidRPr="00420451">
        <w:rPr>
          <w:spacing w:val="3"/>
        </w:rPr>
        <w:t xml:space="preserve">in </w:t>
      </w:r>
      <w:r w:rsidRPr="00420451">
        <w:rPr>
          <w:spacing w:val="-5"/>
        </w:rPr>
        <w:t xml:space="preserve">one </w:t>
      </w:r>
      <w:r w:rsidRPr="00420451">
        <w:t xml:space="preserve">of </w:t>
      </w:r>
      <w:r w:rsidRPr="00420451">
        <w:rPr>
          <w:spacing w:val="-8"/>
        </w:rPr>
        <w:t xml:space="preserve">the </w:t>
      </w:r>
      <w:r w:rsidRPr="00420451">
        <w:t xml:space="preserve">clusters </w:t>
      </w:r>
      <w:r w:rsidRPr="00420451">
        <w:rPr>
          <w:spacing w:val="3"/>
        </w:rPr>
        <w:t xml:space="preserve">in </w:t>
      </w:r>
      <w:r w:rsidRPr="00420451">
        <w:rPr>
          <w:spacing w:val="-8"/>
        </w:rPr>
        <w:t xml:space="preserve">the </w:t>
      </w:r>
      <w:r w:rsidRPr="00420451">
        <w:rPr>
          <w:spacing w:val="-3"/>
        </w:rPr>
        <w:t xml:space="preserve">training </w:t>
      </w:r>
      <w:r w:rsidRPr="00420451">
        <w:t xml:space="preserve">set. Since </w:t>
      </w:r>
      <w:r w:rsidRPr="00420451">
        <w:rPr>
          <w:spacing w:val="-4"/>
        </w:rPr>
        <w:t xml:space="preserve">there </w:t>
      </w:r>
      <w:r w:rsidRPr="00420451">
        <w:t xml:space="preserve">are </w:t>
      </w:r>
      <w:r w:rsidRPr="00420451">
        <w:rPr>
          <w:spacing w:val="-4"/>
        </w:rPr>
        <w:t xml:space="preserve">three </w:t>
      </w:r>
      <w:r w:rsidRPr="00420451">
        <w:rPr>
          <w:spacing w:val="-3"/>
        </w:rPr>
        <w:t xml:space="preserve">nodes </w:t>
      </w:r>
      <w:r w:rsidRPr="00420451">
        <w:rPr>
          <w:spacing w:val="-4"/>
        </w:rPr>
        <w:t xml:space="preserve">and, apparently, three </w:t>
      </w:r>
      <w:r w:rsidRPr="00420451">
        <w:t xml:space="preserve">clusters, </w:t>
      </w:r>
      <w:r w:rsidRPr="00420451">
        <w:rPr>
          <w:spacing w:val="4"/>
        </w:rPr>
        <w:t xml:space="preserve">we </w:t>
      </w:r>
      <w:r w:rsidRPr="00420451">
        <w:rPr>
          <w:spacing w:val="-4"/>
        </w:rPr>
        <w:t xml:space="preserve">should </w:t>
      </w:r>
      <w:r w:rsidRPr="00420451">
        <w:t xml:space="preserve">expect </w:t>
      </w:r>
      <w:r w:rsidRPr="00420451">
        <w:rPr>
          <w:spacing w:val="-5"/>
        </w:rPr>
        <w:t xml:space="preserve">to </w:t>
      </w:r>
      <w:r w:rsidRPr="00420451">
        <w:t xml:space="preserve">be able </w:t>
      </w:r>
      <w:r w:rsidRPr="00420451">
        <w:rPr>
          <w:spacing w:val="-5"/>
        </w:rPr>
        <w:t xml:space="preserve">to </w:t>
      </w:r>
      <w:r w:rsidRPr="00420451">
        <w:rPr>
          <w:spacing w:val="-3"/>
        </w:rPr>
        <w:t xml:space="preserve">encode </w:t>
      </w:r>
      <w:r w:rsidRPr="00420451">
        <w:t xml:space="preserve">each cluster with a </w:t>
      </w:r>
      <w:r w:rsidRPr="00420451">
        <w:rPr>
          <w:spacing w:val="-3"/>
        </w:rPr>
        <w:t xml:space="preserve">single node. </w:t>
      </w:r>
      <w:r w:rsidRPr="00420451">
        <w:rPr>
          <w:spacing w:val="-7"/>
        </w:rPr>
        <w:t xml:space="preserve">Then, </w:t>
      </w:r>
      <w:r w:rsidRPr="00420451">
        <w:t xml:space="preserve">when a vector </w:t>
      </w:r>
      <w:r w:rsidRPr="00420451">
        <w:rPr>
          <w:spacing w:val="3"/>
        </w:rPr>
        <w:t xml:space="preserve">is </w:t>
      </w:r>
      <w:r w:rsidRPr="00420451">
        <w:t xml:space="preserve">presented </w:t>
      </w:r>
      <w:r w:rsidRPr="00420451">
        <w:rPr>
          <w:spacing w:val="-5"/>
        </w:rPr>
        <w:t xml:space="preserve">to </w:t>
      </w:r>
      <w:r w:rsidRPr="00420451">
        <w:rPr>
          <w:spacing w:val="-8"/>
        </w:rPr>
        <w:t xml:space="preserve">the </w:t>
      </w:r>
      <w:r w:rsidRPr="00420451">
        <w:rPr>
          <w:spacing w:val="-6"/>
        </w:rPr>
        <w:t xml:space="preserve">net, </w:t>
      </w:r>
      <w:r w:rsidRPr="00420451">
        <w:rPr>
          <w:spacing w:val="-4"/>
        </w:rPr>
        <w:t xml:space="preserve">there </w:t>
      </w:r>
      <w:r w:rsidRPr="00420451">
        <w:rPr>
          <w:spacing w:val="5"/>
        </w:rPr>
        <w:t xml:space="preserve">will </w:t>
      </w:r>
      <w:r w:rsidRPr="00420451">
        <w:t xml:space="preserve">be a </w:t>
      </w:r>
      <w:r w:rsidRPr="00420451">
        <w:rPr>
          <w:spacing w:val="-3"/>
        </w:rPr>
        <w:t xml:space="preserve">single </w:t>
      </w:r>
      <w:r w:rsidRPr="00420451">
        <w:rPr>
          <w:spacing w:val="-4"/>
        </w:rPr>
        <w:t xml:space="preserve">node </w:t>
      </w:r>
      <w:r w:rsidRPr="00420451">
        <w:rPr>
          <w:spacing w:val="-6"/>
        </w:rPr>
        <w:t xml:space="preserve">that </w:t>
      </w:r>
      <w:r w:rsidRPr="00420451">
        <w:t xml:space="preserve">responds </w:t>
      </w:r>
      <w:r w:rsidRPr="00420451">
        <w:rPr>
          <w:spacing w:val="-5"/>
        </w:rPr>
        <w:t xml:space="preserve">maximally to </w:t>
      </w:r>
      <w:r w:rsidRPr="00420451">
        <w:rPr>
          <w:spacing w:val="-8"/>
        </w:rPr>
        <w:t>the</w:t>
      </w:r>
      <w:r w:rsidRPr="00420451">
        <w:rPr>
          <w:spacing w:val="-1"/>
        </w:rPr>
        <w:t xml:space="preserve"> </w:t>
      </w:r>
      <w:r w:rsidRPr="00420451">
        <w:rPr>
          <w:spacing w:val="-6"/>
        </w:rPr>
        <w:t>input.</w:t>
      </w:r>
    </w:p>
    <w:p w:rsidR="001B278E" w:rsidRPr="00420451" w:rsidRDefault="001B278E">
      <w:pPr>
        <w:spacing w:line="249" w:lineRule="auto"/>
        <w:jc w:val="both"/>
        <w:sectPr w:rsidR="001B278E" w:rsidRPr="00420451">
          <w:pgSz w:w="11910" w:h="16840"/>
          <w:pgMar w:top="300" w:right="860" w:bottom="400" w:left="880" w:header="0" w:footer="137" w:gutter="0"/>
          <w:cols w:space="720"/>
        </w:sectPr>
      </w:pPr>
    </w:p>
    <w:p w:rsidR="001B278E" w:rsidRPr="00420451" w:rsidRDefault="00F163E5">
      <w:pPr>
        <w:pStyle w:val="BodyText"/>
        <w:ind w:left="2746"/>
        <w:rPr>
          <w:sz w:val="20"/>
        </w:rPr>
      </w:pPr>
      <w:r w:rsidRPr="00420451">
        <w:rPr>
          <w:noProof/>
          <w:sz w:val="20"/>
        </w:rPr>
        <w:drawing>
          <wp:inline distT="0" distB="0" distL="0" distR="0">
            <wp:extent cx="2965195" cy="1704975"/>
            <wp:effectExtent l="0" t="0" r="0" b="0"/>
            <wp:docPr id="717" name="image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211.jpeg"/>
                    <pic:cNvPicPr/>
                  </pic:nvPicPr>
                  <pic:blipFill>
                    <a:blip r:embed="rId232" cstate="print"/>
                    <a:stretch>
                      <a:fillRect/>
                    </a:stretch>
                  </pic:blipFill>
                  <pic:spPr>
                    <a:xfrm>
                      <a:off x="0" y="0"/>
                      <a:ext cx="2965195" cy="1704975"/>
                    </a:xfrm>
                    <a:prstGeom prst="rect">
                      <a:avLst/>
                    </a:prstGeom>
                  </pic:spPr>
                </pic:pic>
              </a:graphicData>
            </a:graphic>
          </wp:inline>
        </w:drawing>
      </w:r>
    </w:p>
    <w:p w:rsidR="001B278E" w:rsidRPr="00420451" w:rsidRDefault="00F163E5">
      <w:pPr>
        <w:spacing w:before="145"/>
        <w:ind w:left="120"/>
        <w:jc w:val="both"/>
      </w:pPr>
      <w:r w:rsidRPr="00420451">
        <w:rPr>
          <w:b/>
        </w:rPr>
        <w:t xml:space="preserve">Figure 8.5 </w:t>
      </w:r>
      <w:r w:rsidRPr="00420451">
        <w:t>Normalized weights and vectors.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3"/>
        </w:rPr>
        <w:t xml:space="preserve">Clearly, </w:t>
      </w:r>
      <w:r w:rsidRPr="00420451">
        <w:rPr>
          <w:spacing w:val="-4"/>
        </w:rPr>
        <w:t xml:space="preserve">for </w:t>
      </w:r>
      <w:r w:rsidRPr="00420451">
        <w:rPr>
          <w:spacing w:val="-5"/>
        </w:rPr>
        <w:t xml:space="preserve">this </w:t>
      </w:r>
      <w:r w:rsidRPr="00420451">
        <w:t xml:space="preserve">process </w:t>
      </w:r>
      <w:r w:rsidRPr="00420451">
        <w:rPr>
          <w:spacing w:val="-5"/>
        </w:rPr>
        <w:t xml:space="preserve">to </w:t>
      </w:r>
      <w:r w:rsidRPr="00420451">
        <w:rPr>
          <w:spacing w:val="-6"/>
        </w:rPr>
        <w:t xml:space="preserve">take </w:t>
      </w:r>
      <w:r w:rsidRPr="00420451">
        <w:t xml:space="preserve">place, </w:t>
      </w:r>
      <w:r w:rsidRPr="00420451">
        <w:rPr>
          <w:spacing w:val="3"/>
        </w:rPr>
        <w:t xml:space="preserve">it is </w:t>
      </w:r>
      <w:r w:rsidRPr="00420451">
        <w:t xml:space="preserve">necessary </w:t>
      </w:r>
      <w:r w:rsidRPr="00420451">
        <w:rPr>
          <w:spacing w:val="-5"/>
        </w:rPr>
        <w:t xml:space="preserve">to understand </w:t>
      </w:r>
      <w:r w:rsidRPr="00420451">
        <w:rPr>
          <w:spacing w:val="-8"/>
        </w:rPr>
        <w:t xml:space="preserve">the </w:t>
      </w:r>
      <w:r w:rsidRPr="00420451">
        <w:t xml:space="preserve">relation </w:t>
      </w:r>
      <w:r w:rsidRPr="00420451">
        <w:rPr>
          <w:spacing w:val="-6"/>
        </w:rPr>
        <w:t xml:space="preserve">that </w:t>
      </w:r>
      <w:r w:rsidRPr="00420451">
        <w:rPr>
          <w:spacing w:val="-9"/>
        </w:rPr>
        <w:t xml:space="preserve">must </w:t>
      </w:r>
      <w:r w:rsidRPr="00420451">
        <w:t xml:space="preserve">pertain between a </w:t>
      </w:r>
      <w:r w:rsidRPr="00420451">
        <w:rPr>
          <w:spacing w:val="-3"/>
        </w:rPr>
        <w:t xml:space="preserve">weight </w:t>
      </w:r>
      <w:r w:rsidRPr="00420451">
        <w:t xml:space="preserve">vector </w:t>
      </w:r>
      <w:r w:rsidRPr="00420451">
        <w:rPr>
          <w:b/>
        </w:rPr>
        <w:t xml:space="preserve">w </w:t>
      </w:r>
      <w:r w:rsidRPr="00420451">
        <w:rPr>
          <w:spacing w:val="-5"/>
        </w:rPr>
        <w:t xml:space="preserve">and </w:t>
      </w:r>
      <w:r w:rsidRPr="00420451">
        <w:t xml:space="preserve">an </w:t>
      </w:r>
      <w:r w:rsidRPr="00420451">
        <w:rPr>
          <w:spacing w:val="-5"/>
        </w:rPr>
        <w:t xml:space="preserve">input </w:t>
      </w:r>
      <w:r w:rsidRPr="00420451">
        <w:t xml:space="preserve">pattern </w:t>
      </w:r>
      <w:r w:rsidRPr="00420451">
        <w:rPr>
          <w:b/>
        </w:rPr>
        <w:t xml:space="preserve">x </w:t>
      </w:r>
      <w:r w:rsidRPr="00420451">
        <w:rPr>
          <w:spacing w:val="3"/>
        </w:rPr>
        <w:t xml:space="preserve">if </w:t>
      </w:r>
      <w:r w:rsidRPr="00420451">
        <w:t xml:space="preserve">a </w:t>
      </w:r>
      <w:r w:rsidRPr="00420451">
        <w:rPr>
          <w:spacing w:val="-4"/>
        </w:rPr>
        <w:t xml:space="preserve">node </w:t>
      </w:r>
      <w:r w:rsidRPr="00420451">
        <w:rPr>
          <w:spacing w:val="3"/>
        </w:rPr>
        <w:t xml:space="preserve">is </w:t>
      </w:r>
      <w:r w:rsidRPr="00420451">
        <w:rPr>
          <w:spacing w:val="-5"/>
        </w:rPr>
        <w:t xml:space="preserve">to </w:t>
      </w:r>
      <w:r w:rsidRPr="00420451">
        <w:t xml:space="preserve">respond </w:t>
      </w:r>
      <w:r w:rsidRPr="00420451">
        <w:rPr>
          <w:spacing w:val="-5"/>
        </w:rPr>
        <w:t xml:space="preserve">"strongly" to </w:t>
      </w:r>
      <w:r w:rsidRPr="00420451">
        <w:rPr>
          <w:b/>
        </w:rPr>
        <w:t>x</w:t>
      </w:r>
      <w:r w:rsidRPr="00420451">
        <w:t xml:space="preserve">. </w:t>
      </w:r>
      <w:r w:rsidRPr="00420451">
        <w:rPr>
          <w:spacing w:val="-7"/>
        </w:rPr>
        <w:t xml:space="preserve">The </w:t>
      </w:r>
      <w:r w:rsidRPr="00420451">
        <w:rPr>
          <w:spacing w:val="-5"/>
        </w:rPr>
        <w:t xml:space="preserve">key </w:t>
      </w:r>
      <w:r w:rsidRPr="00420451">
        <w:rPr>
          <w:spacing w:val="3"/>
        </w:rPr>
        <w:t xml:space="preserve">is </w:t>
      </w:r>
      <w:r w:rsidRPr="00420451">
        <w:t xml:space="preserve">provided by </w:t>
      </w:r>
      <w:r w:rsidRPr="00420451">
        <w:rPr>
          <w:spacing w:val="-5"/>
        </w:rPr>
        <w:t xml:space="preserve">using </w:t>
      </w:r>
      <w:r w:rsidRPr="00420451">
        <w:rPr>
          <w:spacing w:val="-8"/>
        </w:rPr>
        <w:t xml:space="preserve">the </w:t>
      </w:r>
      <w:r w:rsidRPr="00420451">
        <w:rPr>
          <w:spacing w:val="-5"/>
        </w:rPr>
        <w:t xml:space="preserve">inner </w:t>
      </w:r>
      <w:r w:rsidRPr="00420451">
        <w:t xml:space="preserve">product expression </w:t>
      </w:r>
      <w:r w:rsidRPr="00420451">
        <w:rPr>
          <w:spacing w:val="-4"/>
        </w:rPr>
        <w:t xml:space="preserve">for </w:t>
      </w:r>
      <w:r w:rsidRPr="00420451">
        <w:rPr>
          <w:spacing w:val="-8"/>
        </w:rPr>
        <w:t xml:space="preserve">the </w:t>
      </w:r>
      <w:r w:rsidRPr="00420451">
        <w:t xml:space="preserve">node's </w:t>
      </w:r>
      <w:r w:rsidRPr="00420451">
        <w:rPr>
          <w:spacing w:val="-4"/>
        </w:rPr>
        <w:t xml:space="preserve">external </w:t>
      </w:r>
      <w:r w:rsidRPr="00420451">
        <w:rPr>
          <w:spacing w:val="-6"/>
        </w:rPr>
        <w:t xml:space="preserve">input, </w:t>
      </w:r>
      <w:r w:rsidRPr="00420451">
        <w:rPr>
          <w:i/>
        </w:rPr>
        <w:t>s</w:t>
      </w:r>
      <w:r w:rsidRPr="00420451">
        <w:t>=</w:t>
      </w:r>
      <w:r w:rsidRPr="00420451">
        <w:rPr>
          <w:b/>
        </w:rPr>
        <w:t>w·x</w:t>
      </w:r>
      <w:r w:rsidRPr="00420451">
        <w:t xml:space="preserve">. </w:t>
      </w:r>
      <w:r w:rsidRPr="00420451">
        <w:rPr>
          <w:spacing w:val="-6"/>
        </w:rPr>
        <w:t xml:space="preserve">Using </w:t>
      </w:r>
      <w:r w:rsidRPr="00420451">
        <w:rPr>
          <w:spacing w:val="-8"/>
        </w:rPr>
        <w:t xml:space="preserve">the </w:t>
      </w:r>
      <w:r w:rsidRPr="00420451">
        <w:rPr>
          <w:spacing w:val="-4"/>
        </w:rPr>
        <w:t xml:space="preserve">geometric </w:t>
      </w:r>
      <w:r w:rsidRPr="00420451">
        <w:t xml:space="preserve">viewpoint of </w:t>
      </w:r>
      <w:r w:rsidRPr="00420451">
        <w:rPr>
          <w:spacing w:val="-8"/>
        </w:rPr>
        <w:t xml:space="preserve">the </w:t>
      </w:r>
      <w:r w:rsidRPr="00420451">
        <w:rPr>
          <w:spacing w:val="-5"/>
        </w:rPr>
        <w:t xml:space="preserve">inner </w:t>
      </w:r>
      <w:r w:rsidRPr="00420451">
        <w:t xml:space="preserve">product developed </w:t>
      </w:r>
      <w:r w:rsidRPr="00420451">
        <w:rPr>
          <w:spacing w:val="3"/>
        </w:rPr>
        <w:t xml:space="preserve">in </w:t>
      </w:r>
      <w:hyperlink w:anchor="_bookmark57" w:history="1">
        <w:r w:rsidRPr="00420451">
          <w:rPr>
            <w:spacing w:val="-4"/>
          </w:rPr>
          <w:t xml:space="preserve">Chapter </w:t>
        </w:r>
        <w:r w:rsidRPr="00420451">
          <w:t>3</w:t>
        </w:r>
      </w:hyperlink>
      <w:r w:rsidRPr="00420451">
        <w:t xml:space="preserve">, </w:t>
      </w:r>
      <w:r w:rsidRPr="00420451">
        <w:rPr>
          <w:i/>
        </w:rPr>
        <w:t xml:space="preserve">s </w:t>
      </w:r>
      <w:r w:rsidRPr="00420451">
        <w:rPr>
          <w:spacing w:val="5"/>
        </w:rPr>
        <w:t xml:space="preserve">will </w:t>
      </w:r>
      <w:r w:rsidRPr="00420451">
        <w:t xml:space="preserve">be large </w:t>
      </w:r>
      <w:r w:rsidRPr="00420451">
        <w:rPr>
          <w:spacing w:val="-5"/>
        </w:rPr>
        <w:t xml:space="preserve">and </w:t>
      </w:r>
      <w:r w:rsidRPr="00420451">
        <w:t xml:space="preserve">positive </w:t>
      </w:r>
      <w:r w:rsidRPr="00420451">
        <w:rPr>
          <w:spacing w:val="3"/>
        </w:rPr>
        <w:t xml:space="preserve">if </w:t>
      </w:r>
      <w:r w:rsidRPr="00420451">
        <w:rPr>
          <w:spacing w:val="-8"/>
        </w:rPr>
        <w:t xml:space="preserve">the </w:t>
      </w:r>
      <w:r w:rsidRPr="00420451">
        <w:rPr>
          <w:spacing w:val="-3"/>
        </w:rPr>
        <w:t xml:space="preserve">weight </w:t>
      </w:r>
      <w:r w:rsidRPr="00420451">
        <w:rPr>
          <w:spacing w:val="-5"/>
        </w:rPr>
        <w:t xml:space="preserve">and input </w:t>
      </w:r>
      <w:r w:rsidRPr="00420451">
        <w:t xml:space="preserve">vectors are </w:t>
      </w:r>
      <w:r w:rsidRPr="00420451">
        <w:rPr>
          <w:spacing w:val="3"/>
        </w:rPr>
        <w:t xml:space="preserve">well </w:t>
      </w:r>
      <w:r w:rsidRPr="00420451">
        <w:t xml:space="preserve">aligned. </w:t>
      </w:r>
      <w:r w:rsidRPr="00420451">
        <w:rPr>
          <w:spacing w:val="-7"/>
        </w:rPr>
        <w:t xml:space="preserve">Then, </w:t>
      </w:r>
      <w:r w:rsidRPr="00420451">
        <w:rPr>
          <w:spacing w:val="3"/>
        </w:rPr>
        <w:t xml:space="preserve">if </w:t>
      </w:r>
      <w:r w:rsidRPr="00420451">
        <w:rPr>
          <w:spacing w:val="-8"/>
        </w:rPr>
        <w:t xml:space="preserve">the </w:t>
      </w:r>
      <w:r w:rsidRPr="00420451">
        <w:rPr>
          <w:spacing w:val="-4"/>
        </w:rPr>
        <w:t xml:space="preserve">"angle" </w:t>
      </w:r>
      <w:r w:rsidRPr="00420451">
        <w:t xml:space="preserve">between </w:t>
      </w:r>
      <w:r w:rsidRPr="00420451">
        <w:rPr>
          <w:b/>
        </w:rPr>
        <w:t xml:space="preserve">w </w:t>
      </w:r>
      <w:r w:rsidRPr="00420451">
        <w:rPr>
          <w:spacing w:val="5"/>
        </w:rPr>
        <w:t xml:space="preserve">and </w:t>
      </w:r>
      <w:r w:rsidRPr="00420451">
        <w:rPr>
          <w:b/>
        </w:rPr>
        <w:t xml:space="preserve">x </w:t>
      </w:r>
      <w:r w:rsidRPr="00420451">
        <w:rPr>
          <w:spacing w:val="-3"/>
        </w:rPr>
        <w:t xml:space="preserve">becomes </w:t>
      </w:r>
      <w:r w:rsidRPr="00420451">
        <w:t xml:space="preserve">larger, </w:t>
      </w:r>
      <w:r w:rsidRPr="00420451">
        <w:rPr>
          <w:i/>
        </w:rPr>
        <w:t xml:space="preserve">s </w:t>
      </w:r>
      <w:r w:rsidRPr="00420451">
        <w:rPr>
          <w:spacing w:val="-3"/>
        </w:rPr>
        <w:t xml:space="preserve">becomes smaller, </w:t>
      </w:r>
      <w:r w:rsidRPr="00420451">
        <w:t xml:space="preserve">passing </w:t>
      </w:r>
      <w:r w:rsidRPr="00420451">
        <w:rPr>
          <w:spacing w:val="-7"/>
        </w:rPr>
        <w:t xml:space="preserve">through </w:t>
      </w:r>
      <w:r w:rsidRPr="00420451">
        <w:t xml:space="preserve">zero before </w:t>
      </w:r>
      <w:r w:rsidRPr="00420451">
        <w:rPr>
          <w:spacing w:val="-4"/>
        </w:rPr>
        <w:t xml:space="preserve">becoming negative. </w:t>
      </w:r>
      <w:r w:rsidRPr="00420451">
        <w:t>Corresponding with</w:t>
      </w:r>
      <w:r w:rsidRPr="00420451">
        <w:t xml:space="preserve"> </w:t>
      </w:r>
      <w:r w:rsidRPr="00420451">
        <w:rPr>
          <w:spacing w:val="-4"/>
        </w:rPr>
        <w:t xml:space="preserve">these </w:t>
      </w:r>
      <w:r w:rsidRPr="00420451">
        <w:rPr>
          <w:spacing w:val="-5"/>
        </w:rPr>
        <w:t xml:space="preserve">changes, </w:t>
      </w:r>
      <w:r w:rsidRPr="00420451">
        <w:rPr>
          <w:spacing w:val="-8"/>
        </w:rPr>
        <w:t xml:space="preserve">the </w:t>
      </w:r>
      <w:r w:rsidRPr="00420451">
        <w:rPr>
          <w:spacing w:val="-7"/>
        </w:rPr>
        <w:t xml:space="preserve">output </w:t>
      </w:r>
      <w:r w:rsidRPr="00420451">
        <w:t xml:space="preserve">starts at comparatively large values </w:t>
      </w:r>
      <w:r w:rsidRPr="00420451">
        <w:rPr>
          <w:spacing w:val="-5"/>
        </w:rPr>
        <w:t xml:space="preserve">and </w:t>
      </w:r>
      <w:r w:rsidRPr="00420451">
        <w:t>decreases towards zero.</w:t>
      </w:r>
    </w:p>
    <w:p w:rsidR="001B278E" w:rsidRPr="00420451" w:rsidRDefault="001B278E">
      <w:pPr>
        <w:pStyle w:val="BodyText"/>
        <w:spacing w:before="1"/>
        <w:rPr>
          <w:sz w:val="32"/>
        </w:rPr>
      </w:pPr>
    </w:p>
    <w:p w:rsidR="001B278E" w:rsidRPr="00420451" w:rsidRDefault="00F163E5">
      <w:pPr>
        <w:pStyle w:val="BodyText"/>
        <w:spacing w:line="249" w:lineRule="auto"/>
        <w:ind w:left="120" w:right="122"/>
        <w:jc w:val="both"/>
      </w:pPr>
      <w:r w:rsidRPr="00420451">
        <w:rPr>
          <w:spacing w:val="-6"/>
        </w:rPr>
        <w:t xml:space="preserve">Further, </w:t>
      </w:r>
      <w:r w:rsidRPr="00420451">
        <w:rPr>
          <w:spacing w:val="3"/>
        </w:rPr>
        <w:t xml:space="preserve">if </w:t>
      </w:r>
      <w:r w:rsidRPr="00420451">
        <w:rPr>
          <w:spacing w:val="-8"/>
        </w:rPr>
        <w:t xml:space="preserve">the </w:t>
      </w:r>
      <w:r w:rsidRPr="00420451">
        <w:rPr>
          <w:spacing w:val="-3"/>
        </w:rPr>
        <w:t xml:space="preserve">weight </w:t>
      </w:r>
      <w:r w:rsidRPr="00420451">
        <w:rPr>
          <w:spacing w:val="-5"/>
        </w:rPr>
        <w:t xml:space="preserve">and </w:t>
      </w:r>
      <w:r w:rsidRPr="00420451">
        <w:t xml:space="preserve">pattern vectors are </w:t>
      </w:r>
      <w:r w:rsidRPr="00420451">
        <w:rPr>
          <w:spacing w:val="2"/>
        </w:rPr>
        <w:t xml:space="preserve">all </w:t>
      </w:r>
      <w:r w:rsidRPr="00420451">
        <w:t xml:space="preserve">of </w:t>
      </w:r>
      <w:r w:rsidRPr="00420451">
        <w:rPr>
          <w:spacing w:val="-6"/>
        </w:rPr>
        <w:t xml:space="preserve">unit </w:t>
      </w:r>
      <w:r w:rsidRPr="00420451">
        <w:rPr>
          <w:spacing w:val="-7"/>
        </w:rPr>
        <w:t xml:space="preserve">length, </w:t>
      </w:r>
      <w:r w:rsidRPr="00420451">
        <w:rPr>
          <w:spacing w:val="-6"/>
        </w:rPr>
        <w:t xml:space="preserve">then </w:t>
      </w:r>
      <w:r w:rsidRPr="00420451">
        <w:rPr>
          <w:i/>
        </w:rPr>
        <w:t xml:space="preserve">s </w:t>
      </w:r>
      <w:r w:rsidRPr="00420451">
        <w:t xml:space="preserve">gives a </w:t>
      </w:r>
      <w:r w:rsidRPr="00420451">
        <w:rPr>
          <w:i/>
        </w:rPr>
        <w:t xml:space="preserve">direct </w:t>
      </w:r>
      <w:r w:rsidRPr="00420451">
        <w:rPr>
          <w:spacing w:val="-5"/>
        </w:rPr>
        <w:t xml:space="preserve">measure </w:t>
      </w:r>
      <w:r w:rsidRPr="00420451">
        <w:t xml:space="preserve">of </w:t>
      </w:r>
      <w:r w:rsidRPr="00420451">
        <w:rPr>
          <w:spacing w:val="-8"/>
        </w:rPr>
        <w:t xml:space="preserve">the </w:t>
      </w:r>
      <w:r w:rsidRPr="00420451">
        <w:rPr>
          <w:spacing w:val="-7"/>
        </w:rPr>
        <w:t xml:space="preserve">alignment </w:t>
      </w:r>
      <w:r w:rsidRPr="00420451">
        <w:t xml:space="preserve">of each node's </w:t>
      </w:r>
      <w:r w:rsidRPr="00420451">
        <w:rPr>
          <w:spacing w:val="-3"/>
        </w:rPr>
        <w:t xml:space="preserve">weight </w:t>
      </w:r>
      <w:r w:rsidRPr="00420451">
        <w:t xml:space="preserve">vector with a particular </w:t>
      </w:r>
      <w:r w:rsidRPr="00420451">
        <w:rPr>
          <w:spacing w:val="-4"/>
        </w:rPr>
        <w:t xml:space="preserve">pattern. </w:t>
      </w:r>
      <w:r w:rsidRPr="00420451">
        <w:rPr>
          <w:spacing w:val="-10"/>
        </w:rPr>
        <w:t xml:space="preserve">To </w:t>
      </w:r>
      <w:r w:rsidRPr="00420451">
        <w:t xml:space="preserve">see </w:t>
      </w:r>
      <w:r w:rsidRPr="00420451">
        <w:rPr>
          <w:spacing w:val="-3"/>
        </w:rPr>
        <w:t xml:space="preserve">this, </w:t>
      </w:r>
      <w:r w:rsidRPr="00420451">
        <w:t xml:space="preserve">write </w:t>
      </w:r>
      <w:r w:rsidRPr="00420451">
        <w:rPr>
          <w:spacing w:val="-8"/>
        </w:rPr>
        <w:t xml:space="preserve">the </w:t>
      </w:r>
      <w:r w:rsidRPr="00420451">
        <w:rPr>
          <w:spacing w:val="-4"/>
        </w:rPr>
        <w:t xml:space="preserve">external </w:t>
      </w:r>
      <w:r w:rsidRPr="00420451">
        <w:rPr>
          <w:spacing w:val="-5"/>
        </w:rPr>
        <w:t xml:space="preserve">input using </w:t>
      </w:r>
      <w:r w:rsidRPr="00420451">
        <w:rPr>
          <w:spacing w:val="-8"/>
        </w:rPr>
        <w:t xml:space="preserve">the </w:t>
      </w:r>
      <w:r w:rsidRPr="00420451">
        <w:rPr>
          <w:spacing w:val="-4"/>
        </w:rPr>
        <w:t xml:space="preserve">geometric </w:t>
      </w:r>
      <w:r w:rsidRPr="00420451">
        <w:t xml:space="preserve">form of </w:t>
      </w:r>
      <w:r w:rsidRPr="00420451">
        <w:rPr>
          <w:spacing w:val="-8"/>
        </w:rPr>
        <w:t>the</w:t>
      </w:r>
      <w:r w:rsidRPr="00420451">
        <w:rPr>
          <w:spacing w:val="10"/>
        </w:rPr>
        <w:t xml:space="preserve"> </w:t>
      </w:r>
      <w:r w:rsidRPr="00420451">
        <w:rPr>
          <w:spacing w:val="-5"/>
        </w:rPr>
        <w:t>inner</w:t>
      </w:r>
      <w:r w:rsidRPr="00420451">
        <w:rPr>
          <w:spacing w:val="-2"/>
        </w:rPr>
        <w:t xml:space="preserve"> </w:t>
      </w:r>
      <w:r w:rsidRPr="00420451">
        <w:rPr>
          <w:spacing w:val="-3"/>
        </w:rPr>
        <w:t>product,</w:t>
      </w:r>
      <w:r w:rsidRPr="00420451">
        <w:t xml:space="preserve"> </w:t>
      </w:r>
      <w:r w:rsidRPr="00420451">
        <w:rPr>
          <w:noProof/>
          <w:position w:val="-5"/>
        </w:rPr>
        <w:drawing>
          <wp:inline distT="0" distB="0" distL="0" distR="0">
            <wp:extent cx="1086444" cy="161855"/>
            <wp:effectExtent l="0" t="0" r="0" b="0"/>
            <wp:docPr id="719" name="image2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212.jpeg"/>
                    <pic:cNvPicPr/>
                  </pic:nvPicPr>
                  <pic:blipFill>
                    <a:blip r:embed="rId233" cstate="print"/>
                    <a:stretch>
                      <a:fillRect/>
                    </a:stretch>
                  </pic:blipFill>
                  <pic:spPr>
                    <a:xfrm>
                      <a:off x="0" y="0"/>
                      <a:ext cx="1086444" cy="161855"/>
                    </a:xfrm>
                    <a:prstGeom prst="rect">
                      <a:avLst/>
                    </a:prstGeom>
                  </pic:spPr>
                </pic:pic>
              </a:graphicData>
            </a:graphic>
          </wp:inline>
        </w:drawing>
      </w:r>
      <w:r w:rsidRPr="00420451">
        <w:rPr>
          <w:spacing w:val="14"/>
        </w:rPr>
        <w:t xml:space="preserve"> </w:t>
      </w:r>
      <w:r w:rsidRPr="00420451">
        <w:t xml:space="preserve">where </w:t>
      </w:r>
      <w:r w:rsidRPr="00420451">
        <w:rPr>
          <w:spacing w:val="-5"/>
        </w:rPr>
        <w:t xml:space="preserve">this </w:t>
      </w:r>
      <w:r w:rsidRPr="00420451">
        <w:rPr>
          <w:spacing w:val="-3"/>
        </w:rPr>
        <w:t xml:space="preserve">defines </w:t>
      </w:r>
      <w:r w:rsidRPr="00420451">
        <w:rPr>
          <w:spacing w:val="-8"/>
        </w:rPr>
        <w:t xml:space="preserve">the  </w:t>
      </w:r>
      <w:r w:rsidRPr="00420451">
        <w:rPr>
          <w:spacing w:val="-5"/>
        </w:rPr>
        <w:t xml:space="preserve">angle </w:t>
      </w:r>
      <w:r w:rsidRPr="00420451">
        <w:rPr>
          <w:noProof/>
          <w:spacing w:val="1"/>
        </w:rPr>
        <w:drawing>
          <wp:inline distT="0" distB="0" distL="0" distR="0">
            <wp:extent cx="104833" cy="152334"/>
            <wp:effectExtent l="0" t="0" r="0" b="0"/>
            <wp:docPr id="7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29"/>
        </w:rPr>
        <w:t xml:space="preserve"> </w:t>
      </w:r>
      <w:r w:rsidRPr="00420451">
        <w:t xml:space="preserve">between </w:t>
      </w:r>
      <w:r w:rsidRPr="00420451">
        <w:rPr>
          <w:b/>
        </w:rPr>
        <w:t xml:space="preserve">w </w:t>
      </w:r>
      <w:r w:rsidRPr="00420451">
        <w:rPr>
          <w:spacing w:val="-5"/>
        </w:rPr>
        <w:t xml:space="preserve">and </w:t>
      </w:r>
      <w:r w:rsidRPr="00420451">
        <w:rPr>
          <w:b/>
        </w:rPr>
        <w:t>x</w:t>
      </w:r>
      <w:r w:rsidRPr="00420451">
        <w:t xml:space="preserve">. </w:t>
      </w:r>
      <w:r w:rsidRPr="00420451">
        <w:rPr>
          <w:spacing w:val="-7"/>
        </w:rPr>
        <w:t xml:space="preserve">The </w:t>
      </w:r>
      <w:r w:rsidRPr="00420451">
        <w:t xml:space="preserve">appearance of </w:t>
      </w:r>
      <w:r w:rsidRPr="00420451">
        <w:rPr>
          <w:spacing w:val="-8"/>
        </w:rPr>
        <w:t xml:space="preserve">the </w:t>
      </w:r>
      <w:r w:rsidRPr="00420451">
        <w:t xml:space="preserve">vector </w:t>
      </w:r>
      <w:r w:rsidRPr="00420451">
        <w:rPr>
          <w:spacing w:val="-7"/>
        </w:rPr>
        <w:t xml:space="preserve">lengths </w:t>
      </w:r>
      <w:r w:rsidRPr="00420451">
        <w:rPr>
          <w:spacing w:val="3"/>
        </w:rPr>
        <w:t xml:space="preserve">in </w:t>
      </w:r>
      <w:r w:rsidRPr="00420451">
        <w:rPr>
          <w:spacing w:val="-5"/>
        </w:rPr>
        <w:t xml:space="preserve">this </w:t>
      </w:r>
      <w:r w:rsidRPr="00420451">
        <w:t xml:space="preserve">expression </w:t>
      </w:r>
      <w:r w:rsidRPr="00420451">
        <w:rPr>
          <w:spacing w:val="-8"/>
        </w:rPr>
        <w:t xml:space="preserve">means </w:t>
      </w:r>
      <w:r w:rsidRPr="00420451">
        <w:rPr>
          <w:spacing w:val="-7"/>
        </w:rPr>
        <w:t xml:space="preserve">that, </w:t>
      </w:r>
      <w:r w:rsidRPr="00420451">
        <w:rPr>
          <w:spacing w:val="3"/>
        </w:rPr>
        <w:t xml:space="preserve">in </w:t>
      </w:r>
      <w:r w:rsidRPr="00420451">
        <w:t xml:space="preserve">general, </w:t>
      </w:r>
      <w:r w:rsidRPr="00420451">
        <w:rPr>
          <w:spacing w:val="-6"/>
        </w:rPr>
        <w:t xml:space="preserve">they </w:t>
      </w:r>
      <w:r w:rsidRPr="00420451">
        <w:t xml:space="preserve">are </w:t>
      </w:r>
      <w:r w:rsidRPr="00420451">
        <w:rPr>
          <w:spacing w:val="-6"/>
        </w:rPr>
        <w:t xml:space="preserve">confounded </w:t>
      </w:r>
      <w:r w:rsidRPr="00420451">
        <w:t xml:space="preserve">with </w:t>
      </w:r>
      <w:r w:rsidRPr="00420451">
        <w:rPr>
          <w:spacing w:val="-8"/>
        </w:rPr>
        <w:t xml:space="preserve">the </w:t>
      </w:r>
      <w:r w:rsidRPr="00420451">
        <w:rPr>
          <w:spacing w:val="-6"/>
        </w:rPr>
        <w:t>an</w:t>
      </w:r>
      <w:r w:rsidRPr="00420451">
        <w:rPr>
          <w:spacing w:val="-6"/>
        </w:rPr>
        <w:t xml:space="preserve">gular </w:t>
      </w:r>
      <w:r w:rsidRPr="00420451">
        <w:t xml:space="preserve">term </w:t>
      </w:r>
      <w:r w:rsidRPr="00420451">
        <w:rPr>
          <w:spacing w:val="-5"/>
        </w:rPr>
        <w:t xml:space="preserve">and </w:t>
      </w:r>
      <w:r w:rsidRPr="00420451">
        <w:t xml:space="preserve">can lead </w:t>
      </w:r>
      <w:r w:rsidRPr="00420451">
        <w:rPr>
          <w:spacing w:val="-5"/>
        </w:rPr>
        <w:t xml:space="preserve">to </w:t>
      </w:r>
      <w:r w:rsidRPr="00420451">
        <w:t xml:space="preserve">a misinterpretation of </w:t>
      </w:r>
      <w:r w:rsidRPr="00420451">
        <w:rPr>
          <w:spacing w:val="-8"/>
        </w:rPr>
        <w:t xml:space="preserve">the </w:t>
      </w:r>
      <w:r w:rsidRPr="00420451">
        <w:rPr>
          <w:spacing w:val="-6"/>
        </w:rPr>
        <w:t xml:space="preserve">angular </w:t>
      </w:r>
      <w:r w:rsidRPr="00420451">
        <w:t xml:space="preserve">separation; large  </w:t>
      </w:r>
      <w:r w:rsidRPr="00420451">
        <w:rPr>
          <w:spacing w:val="-4"/>
        </w:rPr>
        <w:t xml:space="preserve">external  </w:t>
      </w:r>
      <w:r w:rsidRPr="00420451">
        <w:rPr>
          <w:spacing w:val="-6"/>
        </w:rPr>
        <w:t xml:space="preserve">inputs  </w:t>
      </w:r>
      <w:r w:rsidRPr="00420451">
        <w:t xml:space="preserve">can </w:t>
      </w:r>
      <w:r w:rsidRPr="00420451">
        <w:rPr>
          <w:spacing w:val="2"/>
        </w:rPr>
        <w:t xml:space="preserve">arise,  </w:t>
      </w:r>
      <w:r w:rsidRPr="00420451">
        <w:rPr>
          <w:spacing w:val="-5"/>
        </w:rPr>
        <w:t xml:space="preserve">not  </w:t>
      </w:r>
      <w:r w:rsidRPr="00420451">
        <w:t xml:space="preserve">because </w:t>
      </w:r>
      <w:r w:rsidRPr="00420451">
        <w:rPr>
          <w:noProof/>
          <w:spacing w:val="1"/>
        </w:rPr>
        <w:drawing>
          <wp:inline distT="0" distB="0" distL="0" distR="0">
            <wp:extent cx="104833" cy="152334"/>
            <wp:effectExtent l="0" t="0" r="0" b="0"/>
            <wp:docPr id="7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1"/>
        </w:rPr>
        <w:t xml:space="preserve"> </w:t>
      </w:r>
      <w:r w:rsidRPr="00420451">
        <w:rPr>
          <w:spacing w:val="-8"/>
        </w:rPr>
        <w:t xml:space="preserve"> </w:t>
      </w:r>
      <w:r w:rsidRPr="00420451">
        <w:rPr>
          <w:spacing w:val="3"/>
        </w:rPr>
        <w:t xml:space="preserve">is </w:t>
      </w:r>
      <w:r w:rsidRPr="00420451">
        <w:rPr>
          <w:spacing w:val="-3"/>
        </w:rPr>
        <w:t xml:space="preserve">small </w:t>
      </w:r>
      <w:r w:rsidRPr="00420451">
        <w:rPr>
          <w:spacing w:val="-5"/>
        </w:rPr>
        <w:t xml:space="preserve">but </w:t>
      </w:r>
      <w:r w:rsidRPr="00420451">
        <w:t xml:space="preserve">simply </w:t>
      </w:r>
      <w:r w:rsidRPr="00420451">
        <w:rPr>
          <w:spacing w:val="-7"/>
        </w:rPr>
        <w:t xml:space="preserve">through </w:t>
      </w:r>
      <w:r w:rsidRPr="00420451">
        <w:t xml:space="preserve">large values of </w:t>
      </w:r>
      <w:r w:rsidRPr="00420451">
        <w:rPr>
          <w:b/>
          <w:spacing w:val="-11"/>
        </w:rPr>
        <w:t>|w |, |x |</w:t>
      </w:r>
      <w:r w:rsidRPr="00420451">
        <w:rPr>
          <w:spacing w:val="-11"/>
        </w:rPr>
        <w:t xml:space="preserve">. </w:t>
      </w:r>
      <w:r w:rsidRPr="00420451">
        <w:t xml:space="preserve">However, </w:t>
      </w:r>
      <w:r w:rsidRPr="00420451">
        <w:rPr>
          <w:spacing w:val="3"/>
        </w:rPr>
        <w:t xml:space="preserve">if </w:t>
      </w:r>
      <w:r w:rsidRPr="00420451">
        <w:rPr>
          <w:spacing w:val="2"/>
        </w:rPr>
        <w:t xml:space="preserve">all </w:t>
      </w:r>
      <w:r w:rsidRPr="00420451">
        <w:t xml:space="preserve">vectors are </w:t>
      </w:r>
      <w:r w:rsidRPr="00420451">
        <w:rPr>
          <w:spacing w:val="-4"/>
        </w:rPr>
        <w:t xml:space="preserve">normalized, </w:t>
      </w:r>
      <w:r w:rsidRPr="00420451">
        <w:rPr>
          <w:spacing w:val="-8"/>
        </w:rPr>
        <w:t xml:space="preserve">the </w:t>
      </w:r>
      <w:r w:rsidRPr="00420451">
        <w:rPr>
          <w:spacing w:val="-7"/>
        </w:rPr>
        <w:t xml:space="preserve">lengths </w:t>
      </w:r>
      <w:r w:rsidRPr="00420451">
        <w:t xml:space="preserve">are </w:t>
      </w:r>
      <w:r w:rsidRPr="00420451">
        <w:rPr>
          <w:spacing w:val="-3"/>
        </w:rPr>
        <w:t xml:space="preserve">both </w:t>
      </w:r>
      <w:r w:rsidRPr="00420451">
        <w:rPr>
          <w:spacing w:val="-4"/>
        </w:rPr>
        <w:t xml:space="preserve">one, </w:t>
      </w:r>
      <w:r w:rsidRPr="00420451">
        <w:t xml:space="preserve">so  </w:t>
      </w:r>
      <w:r w:rsidRPr="00420451">
        <w:rPr>
          <w:spacing w:val="-6"/>
        </w:rPr>
        <w:t xml:space="preserve">that </w:t>
      </w:r>
      <w:r w:rsidRPr="00420451">
        <w:rPr>
          <w:i/>
        </w:rPr>
        <w:t>s</w:t>
      </w:r>
      <w:r w:rsidRPr="00420451">
        <w:t xml:space="preserve">=cos </w:t>
      </w:r>
      <w:r w:rsidRPr="00420451">
        <w:rPr>
          <w:noProof/>
          <w:spacing w:val="3"/>
        </w:rPr>
        <w:drawing>
          <wp:inline distT="0" distB="0" distL="0" distR="0">
            <wp:extent cx="104833" cy="152334"/>
            <wp:effectExtent l="0" t="0" r="0" b="0"/>
            <wp:docPr id="7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3"/>
        </w:rPr>
        <w:t xml:space="preserve"> </w:t>
      </w:r>
      <w:r w:rsidRPr="00420451">
        <w:rPr>
          <w:spacing w:val="-34"/>
        </w:rPr>
        <w:t xml:space="preserve"> </w:t>
      </w:r>
      <w:r w:rsidRPr="00420451">
        <w:rPr>
          <w:spacing w:val="-5"/>
        </w:rPr>
        <w:t xml:space="preserve">and </w:t>
      </w:r>
      <w:r w:rsidRPr="00420451">
        <w:rPr>
          <w:spacing w:val="3"/>
        </w:rPr>
        <w:t xml:space="preserve">is </w:t>
      </w:r>
      <w:r w:rsidRPr="00420451">
        <w:rPr>
          <w:spacing w:val="-3"/>
        </w:rPr>
        <w:t xml:space="preserve">therefore </w:t>
      </w:r>
      <w:r w:rsidRPr="00420451">
        <w:t xml:space="preserve">a </w:t>
      </w:r>
      <w:r w:rsidRPr="00420451">
        <w:rPr>
          <w:spacing w:val="-5"/>
        </w:rPr>
        <w:t xml:space="preserve">true measure </w:t>
      </w:r>
      <w:r w:rsidRPr="00420451">
        <w:t xml:space="preserve">of </w:t>
      </w:r>
      <w:r w:rsidRPr="00420451">
        <w:rPr>
          <w:spacing w:val="-8"/>
        </w:rPr>
        <w:t xml:space="preserve">the </w:t>
      </w:r>
      <w:r w:rsidRPr="00420451">
        <w:rPr>
          <w:spacing w:val="-6"/>
        </w:rPr>
        <w:t xml:space="preserve">angular </w:t>
      </w:r>
      <w:r w:rsidRPr="00420451">
        <w:rPr>
          <w:spacing w:val="-4"/>
        </w:rPr>
        <w:t xml:space="preserve">proximity </w:t>
      </w:r>
      <w:r w:rsidRPr="00420451">
        <w:t xml:space="preserve">between </w:t>
      </w:r>
      <w:r w:rsidRPr="00420451">
        <w:rPr>
          <w:spacing w:val="-3"/>
        </w:rPr>
        <w:t xml:space="preserve">weight </w:t>
      </w:r>
      <w:r w:rsidRPr="00420451">
        <w:rPr>
          <w:spacing w:val="-5"/>
        </w:rPr>
        <w:t xml:space="preserve">and </w:t>
      </w:r>
      <w:r w:rsidRPr="00420451">
        <w:t xml:space="preserve">pattern vectors. </w:t>
      </w:r>
      <w:r w:rsidRPr="00420451">
        <w:rPr>
          <w:spacing w:val="-5"/>
        </w:rPr>
        <w:t xml:space="preserve">If </w:t>
      </w:r>
      <w:r w:rsidRPr="00420451">
        <w:rPr>
          <w:spacing w:val="4"/>
        </w:rPr>
        <w:t xml:space="preserve">we </w:t>
      </w:r>
      <w:r w:rsidRPr="00420451">
        <w:t xml:space="preserve">do </w:t>
      </w:r>
      <w:r w:rsidRPr="00420451">
        <w:rPr>
          <w:spacing w:val="-5"/>
        </w:rPr>
        <w:t xml:space="preserve">not </w:t>
      </w:r>
      <w:r w:rsidRPr="00420451">
        <w:rPr>
          <w:spacing w:val="-4"/>
        </w:rPr>
        <w:t xml:space="preserve">use normalized </w:t>
      </w:r>
      <w:r w:rsidRPr="00420451">
        <w:t xml:space="preserve">vectors, </w:t>
      </w:r>
      <w:r w:rsidRPr="00420451">
        <w:rPr>
          <w:spacing w:val="3"/>
        </w:rPr>
        <w:t xml:space="preserve">it </w:t>
      </w:r>
      <w:r w:rsidRPr="00420451">
        <w:t xml:space="preserve">would be </w:t>
      </w:r>
      <w:r w:rsidRPr="00420451">
        <w:rPr>
          <w:spacing w:val="2"/>
        </w:rPr>
        <w:t xml:space="preserve">possible </w:t>
      </w:r>
      <w:r w:rsidRPr="00420451">
        <w:rPr>
          <w:spacing w:val="-4"/>
        </w:rPr>
        <w:t xml:space="preserve">for </w:t>
      </w:r>
      <w:r w:rsidRPr="00420451">
        <w:t xml:space="preserve">a </w:t>
      </w:r>
      <w:r w:rsidRPr="00420451">
        <w:rPr>
          <w:spacing w:val="-3"/>
        </w:rPr>
        <w:t xml:space="preserve">single weight </w:t>
      </w:r>
      <w:r w:rsidRPr="00420451">
        <w:t xml:space="preserve">vector </w:t>
      </w:r>
      <w:r w:rsidRPr="00420451">
        <w:rPr>
          <w:spacing w:val="-5"/>
        </w:rPr>
        <w:t xml:space="preserve">to </w:t>
      </w:r>
      <w:r w:rsidRPr="00420451">
        <w:rPr>
          <w:spacing w:val="-3"/>
        </w:rPr>
        <w:t xml:space="preserve">give </w:t>
      </w:r>
      <w:r w:rsidRPr="00420451">
        <w:rPr>
          <w:spacing w:val="-8"/>
        </w:rPr>
        <w:t xml:space="preserve">the </w:t>
      </w:r>
      <w:r w:rsidRPr="00420451">
        <w:t xml:space="preserve">largest response </w:t>
      </w:r>
      <w:r w:rsidRPr="00420451">
        <w:rPr>
          <w:spacing w:val="-5"/>
        </w:rPr>
        <w:t xml:space="preserve">to </w:t>
      </w:r>
      <w:r w:rsidRPr="00420451">
        <w:t xml:space="preserve">several clusters simply by </w:t>
      </w:r>
      <w:r w:rsidRPr="00420451">
        <w:rPr>
          <w:spacing w:val="-3"/>
        </w:rPr>
        <w:t>v</w:t>
      </w:r>
      <w:r w:rsidRPr="00420451">
        <w:rPr>
          <w:spacing w:val="-3"/>
        </w:rPr>
        <w:t xml:space="preserve">irtue </w:t>
      </w:r>
      <w:r w:rsidRPr="00420451">
        <w:t xml:space="preserve">of its </w:t>
      </w:r>
      <w:r w:rsidRPr="00420451">
        <w:rPr>
          <w:spacing w:val="-4"/>
        </w:rPr>
        <w:t xml:space="preserve">having </w:t>
      </w:r>
      <w:r w:rsidRPr="00420451">
        <w:t xml:space="preserve">a large </w:t>
      </w:r>
      <w:r w:rsidRPr="00420451">
        <w:rPr>
          <w:spacing w:val="-7"/>
        </w:rPr>
        <w:t xml:space="preserve">length, </w:t>
      </w:r>
      <w:r w:rsidRPr="00420451">
        <w:t xml:space="preserve">which </w:t>
      </w:r>
      <w:r w:rsidRPr="00420451">
        <w:rPr>
          <w:spacing w:val="3"/>
        </w:rPr>
        <w:t xml:space="preserve">is </w:t>
      </w:r>
      <w:r w:rsidRPr="00420451">
        <w:t xml:space="preserve">contrary </w:t>
      </w:r>
      <w:r w:rsidRPr="00420451">
        <w:rPr>
          <w:spacing w:val="-5"/>
        </w:rPr>
        <w:t xml:space="preserve">to </w:t>
      </w:r>
      <w:r w:rsidRPr="00420451">
        <w:rPr>
          <w:spacing w:val="-8"/>
        </w:rPr>
        <w:t xml:space="preserve">the </w:t>
      </w:r>
      <w:r w:rsidRPr="00420451">
        <w:t xml:space="preserve">proposed </w:t>
      </w:r>
      <w:r w:rsidRPr="00420451">
        <w:rPr>
          <w:spacing w:val="-3"/>
        </w:rPr>
        <w:t>encoding</w:t>
      </w:r>
      <w:r w:rsidRPr="00420451">
        <w:rPr>
          <w:spacing w:val="-15"/>
        </w:rPr>
        <w:t xml:space="preserve"> </w:t>
      </w:r>
      <w:r w:rsidRPr="00420451">
        <w:rPr>
          <w:spacing w:val="-5"/>
        </w:rPr>
        <w:t>scheme.</w:t>
      </w:r>
    </w:p>
    <w:p w:rsidR="001B278E" w:rsidRPr="00420451" w:rsidRDefault="001B278E">
      <w:pPr>
        <w:pStyle w:val="BodyText"/>
        <w:spacing w:before="6"/>
        <w:rPr>
          <w:sz w:val="32"/>
        </w:rPr>
      </w:pPr>
    </w:p>
    <w:p w:rsidR="001B278E" w:rsidRPr="00420451" w:rsidRDefault="00F163E5">
      <w:pPr>
        <w:pStyle w:val="BodyText"/>
        <w:spacing w:line="249" w:lineRule="auto"/>
        <w:ind w:left="120" w:right="129"/>
        <w:jc w:val="both"/>
      </w:pPr>
      <w:bookmarkStart w:id="551" w:name="120"/>
      <w:bookmarkStart w:id="552" w:name="_bookmark262"/>
      <w:bookmarkEnd w:id="551"/>
      <w:bookmarkEnd w:id="552"/>
      <w:r w:rsidRPr="00420451">
        <w:rPr>
          <w:spacing w:val="-7"/>
        </w:rPr>
        <w:t xml:space="preserve">The </w:t>
      </w:r>
      <w:r w:rsidRPr="00420451">
        <w:t xml:space="preserve">ideal network </w:t>
      </w:r>
      <w:r w:rsidRPr="00420451">
        <w:rPr>
          <w:spacing w:val="5"/>
        </w:rPr>
        <w:t xml:space="preserve">will </w:t>
      </w:r>
      <w:r w:rsidRPr="00420451">
        <w:rPr>
          <w:spacing w:val="-3"/>
        </w:rPr>
        <w:t xml:space="preserve">therefore </w:t>
      </w:r>
      <w:r w:rsidRPr="00420451">
        <w:rPr>
          <w:spacing w:val="-4"/>
        </w:rPr>
        <w:t xml:space="preserve">have </w:t>
      </w:r>
      <w:r w:rsidRPr="00420451">
        <w:t xml:space="preserve">its </w:t>
      </w:r>
      <w:r w:rsidRPr="00420451">
        <w:rPr>
          <w:spacing w:val="-4"/>
        </w:rPr>
        <w:t xml:space="preserve">three </w:t>
      </w:r>
      <w:r w:rsidRPr="00420451">
        <w:rPr>
          <w:spacing w:val="-3"/>
        </w:rPr>
        <w:t xml:space="preserve">weight </w:t>
      </w:r>
      <w:r w:rsidRPr="00420451">
        <w:t xml:space="preserve">vectors </w:t>
      </w:r>
      <w:r w:rsidRPr="00420451">
        <w:rPr>
          <w:spacing w:val="-3"/>
        </w:rPr>
        <w:t xml:space="preserve">aligned  </w:t>
      </w:r>
      <w:r w:rsidRPr="00420451">
        <w:t xml:space="preserve">with </w:t>
      </w:r>
      <w:r w:rsidRPr="00420451">
        <w:rPr>
          <w:spacing w:val="-8"/>
        </w:rPr>
        <w:t xml:space="preserve">the </w:t>
      </w:r>
      <w:r w:rsidRPr="00420451">
        <w:rPr>
          <w:spacing w:val="-4"/>
        </w:rPr>
        <w:t xml:space="preserve">three </w:t>
      </w:r>
      <w:r w:rsidRPr="00420451">
        <w:t xml:space="preserve">pattern clusters as shown on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t xml:space="preserve">of </w:t>
      </w:r>
      <w:hyperlink w:anchor="_bookmark261" w:history="1">
        <w:r w:rsidRPr="00420451">
          <w:rPr>
            <w:spacing w:val="-4"/>
          </w:rPr>
          <w:t xml:space="preserve">Figure </w:t>
        </w:r>
        <w:r w:rsidRPr="00420451">
          <w:t>8.5</w:t>
        </w:r>
      </w:hyperlink>
      <w:r w:rsidRPr="00420451">
        <w:t xml:space="preserve">. </w:t>
      </w:r>
      <w:r w:rsidRPr="00420451">
        <w:rPr>
          <w:spacing w:val="-4"/>
        </w:rPr>
        <w:t xml:space="preserve">This </w:t>
      </w:r>
      <w:r w:rsidRPr="00420451">
        <w:rPr>
          <w:spacing w:val="3"/>
        </w:rPr>
        <w:t xml:space="preserve">is </w:t>
      </w:r>
      <w:r w:rsidRPr="00420451">
        <w:rPr>
          <w:spacing w:val="-6"/>
        </w:rPr>
        <w:t xml:space="preserve">brought </w:t>
      </w:r>
      <w:r w:rsidRPr="00420451">
        <w:rPr>
          <w:spacing w:val="-3"/>
        </w:rPr>
        <w:t xml:space="preserve">about </w:t>
      </w:r>
      <w:r w:rsidRPr="00420451">
        <w:rPr>
          <w:spacing w:val="-6"/>
        </w:rPr>
        <w:t xml:space="preserve">most </w:t>
      </w:r>
      <w:r w:rsidRPr="00420451">
        <w:rPr>
          <w:spacing w:val="-3"/>
        </w:rPr>
        <w:t xml:space="preserve">efficiently </w:t>
      </w:r>
      <w:r w:rsidRPr="00420451">
        <w:t xml:space="preserve">by </w:t>
      </w:r>
      <w:r w:rsidRPr="00420451">
        <w:rPr>
          <w:spacing w:val="-4"/>
        </w:rPr>
        <w:t xml:space="preserve">"rotating" </w:t>
      </w:r>
      <w:r w:rsidRPr="00420451">
        <w:t xml:space="preserve">each </w:t>
      </w:r>
      <w:r w:rsidRPr="00420451">
        <w:rPr>
          <w:spacing w:val="-3"/>
        </w:rPr>
        <w:t xml:space="preserve">weight </w:t>
      </w:r>
      <w:r w:rsidRPr="00420451">
        <w:t xml:space="preserve">vector so </w:t>
      </w:r>
      <w:r w:rsidRPr="00420451">
        <w:rPr>
          <w:spacing w:val="-6"/>
        </w:rPr>
        <w:t xml:space="preserve">that </w:t>
      </w:r>
      <w:r w:rsidRPr="00420451">
        <w:rPr>
          <w:spacing w:val="3"/>
        </w:rPr>
        <w:t xml:space="preserve">it </w:t>
      </w:r>
      <w:r w:rsidRPr="00420451">
        <w:rPr>
          <w:spacing w:val="-3"/>
        </w:rPr>
        <w:t xml:space="preserve">becomes aligned </w:t>
      </w:r>
      <w:r w:rsidRPr="00420451">
        <w:t xml:space="preserve">with </w:t>
      </w:r>
      <w:r w:rsidRPr="00420451">
        <w:rPr>
          <w:spacing w:val="-8"/>
        </w:rPr>
        <w:t xml:space="preserve">the </w:t>
      </w:r>
      <w:r w:rsidRPr="00420451">
        <w:t xml:space="preserve">cluster </w:t>
      </w:r>
      <w:r w:rsidRPr="00420451">
        <w:rPr>
          <w:spacing w:val="-6"/>
        </w:rPr>
        <w:t xml:space="preserve">that </w:t>
      </w:r>
      <w:r w:rsidRPr="00420451">
        <w:rPr>
          <w:spacing w:val="3"/>
        </w:rPr>
        <w:t xml:space="preserve">is </w:t>
      </w:r>
      <w:r w:rsidRPr="00420451">
        <w:t xml:space="preserve">initially its nearest </w:t>
      </w:r>
      <w:r w:rsidRPr="00420451">
        <w:rPr>
          <w:spacing w:val="-7"/>
        </w:rPr>
        <w:t xml:space="preserve">neighbour. </w:t>
      </w:r>
      <w:r w:rsidRPr="00420451">
        <w:rPr>
          <w:spacing w:val="-4"/>
        </w:rPr>
        <w:t xml:space="preserve">This </w:t>
      </w:r>
      <w:r w:rsidRPr="00420451">
        <w:rPr>
          <w:spacing w:val="-5"/>
        </w:rPr>
        <w:t xml:space="preserve">has </w:t>
      </w:r>
      <w:r w:rsidRPr="00420451">
        <w:t xml:space="preserve">been indicated </w:t>
      </w:r>
      <w:r w:rsidRPr="00420451">
        <w:rPr>
          <w:spacing w:val="3"/>
        </w:rPr>
        <w:t xml:space="preserve">in </w:t>
      </w:r>
      <w:r w:rsidRPr="00420451">
        <w:rPr>
          <w:spacing w:val="-8"/>
        </w:rPr>
        <w:t xml:space="preserve">the </w:t>
      </w:r>
      <w:r w:rsidRPr="00420451">
        <w:rPr>
          <w:spacing w:val="-5"/>
        </w:rPr>
        <w:t xml:space="preserve">figure </w:t>
      </w:r>
      <w:r w:rsidRPr="00420451">
        <w:t xml:space="preserve">by </w:t>
      </w:r>
      <w:r w:rsidRPr="00420451">
        <w:rPr>
          <w:spacing w:val="-5"/>
        </w:rPr>
        <w:t xml:space="preserve">attaching </w:t>
      </w:r>
      <w:r w:rsidRPr="00420451">
        <w:rPr>
          <w:spacing w:val="2"/>
        </w:rPr>
        <w:t>labels</w:t>
      </w:r>
      <w:r w:rsidRPr="00420451">
        <w:rPr>
          <w:spacing w:val="2"/>
        </w:rPr>
        <w:t xml:space="preserve"> </w:t>
      </w:r>
      <w:r w:rsidRPr="00420451">
        <w:rPr>
          <w:spacing w:val="-5"/>
        </w:rPr>
        <w:t xml:space="preserve">to </w:t>
      </w:r>
      <w:r w:rsidRPr="00420451">
        <w:rPr>
          <w:spacing w:val="-8"/>
        </w:rPr>
        <w:t xml:space="preserve">the </w:t>
      </w:r>
      <w:r w:rsidRPr="00420451">
        <w:rPr>
          <w:spacing w:val="-3"/>
        </w:rPr>
        <w:t xml:space="preserve">weight </w:t>
      </w:r>
      <w:r w:rsidRPr="00420451">
        <w:t xml:space="preserve">vectors, which </w:t>
      </w:r>
      <w:r w:rsidRPr="00420451">
        <w:rPr>
          <w:spacing w:val="-6"/>
        </w:rPr>
        <w:t xml:space="preserve">they </w:t>
      </w:r>
      <w:r w:rsidRPr="00420451">
        <w:t xml:space="preserve">retain </w:t>
      </w:r>
      <w:r w:rsidRPr="00420451">
        <w:rPr>
          <w:spacing w:val="-8"/>
        </w:rPr>
        <w:t xml:space="preserve">throughout </w:t>
      </w:r>
      <w:r w:rsidRPr="00420451">
        <w:rPr>
          <w:spacing w:val="-4"/>
        </w:rPr>
        <w:t>training.</w:t>
      </w:r>
    </w:p>
    <w:p w:rsidR="001B278E" w:rsidRPr="00420451" w:rsidRDefault="001B278E">
      <w:pPr>
        <w:pStyle w:val="BodyText"/>
        <w:spacing w:before="10"/>
        <w:rPr>
          <w:sz w:val="31"/>
        </w:rPr>
      </w:pPr>
    </w:p>
    <w:p w:rsidR="001B278E" w:rsidRPr="00420451" w:rsidRDefault="00F163E5">
      <w:pPr>
        <w:pStyle w:val="BodyText"/>
        <w:ind w:left="120"/>
        <w:jc w:val="both"/>
      </w:pPr>
      <w:r w:rsidRPr="00420451">
        <w:t>The desired state may be effected by iteratively applying vectors and adjusting the</w:t>
      </w:r>
    </w:p>
    <w:p w:rsidR="001B278E" w:rsidRPr="00420451" w:rsidRDefault="001B278E">
      <w:pPr>
        <w:jc w:val="both"/>
        <w:sectPr w:rsidR="001B278E" w:rsidRPr="00420451">
          <w:pgSz w:w="11910" w:h="16840"/>
          <w:pgMar w:top="380" w:right="860" w:bottom="400" w:left="880" w:header="0" w:footer="137" w:gutter="0"/>
          <w:cols w:space="720"/>
        </w:sectPr>
      </w:pPr>
    </w:p>
    <w:p w:rsidR="001B278E" w:rsidRPr="00420451" w:rsidRDefault="00F163E5">
      <w:pPr>
        <w:pStyle w:val="BodyText"/>
        <w:spacing w:before="67" w:line="254" w:lineRule="auto"/>
        <w:ind w:left="120" w:right="129"/>
        <w:jc w:val="both"/>
        <w:rPr>
          <w:i/>
        </w:rPr>
      </w:pPr>
      <w:bookmarkStart w:id="553" w:name="Figure_8.6"/>
      <w:bookmarkStart w:id="554" w:name="_bookmark263"/>
      <w:bookmarkEnd w:id="553"/>
      <w:bookmarkEnd w:id="554"/>
      <w:r w:rsidRPr="00420451">
        <w:rPr>
          <w:spacing w:val="-4"/>
        </w:rPr>
        <w:t xml:space="preserve">weights </w:t>
      </w:r>
      <w:r w:rsidRPr="00420451">
        <w:t xml:space="preserve">of </w:t>
      </w:r>
      <w:r w:rsidRPr="00420451">
        <w:rPr>
          <w:spacing w:val="-8"/>
        </w:rPr>
        <w:t xml:space="preserve">the </w:t>
      </w:r>
      <w:r w:rsidRPr="00420451">
        <w:rPr>
          <w:spacing w:val="-4"/>
        </w:rPr>
        <w:t xml:space="preserve">node </w:t>
      </w:r>
      <w:r w:rsidRPr="00420451">
        <w:t xml:space="preserve">whose </w:t>
      </w:r>
      <w:r w:rsidRPr="00420451">
        <w:rPr>
          <w:spacing w:val="-4"/>
        </w:rPr>
        <w:t xml:space="preserve">external </w:t>
      </w:r>
      <w:r w:rsidRPr="00420451">
        <w:rPr>
          <w:spacing w:val="-5"/>
        </w:rPr>
        <w:t xml:space="preserve">input </w:t>
      </w:r>
      <w:r w:rsidRPr="00420451">
        <w:rPr>
          <w:spacing w:val="3"/>
        </w:rPr>
        <w:t xml:space="preserve">is </w:t>
      </w:r>
      <w:r w:rsidRPr="00420451">
        <w:t xml:space="preserve">largest. According </w:t>
      </w:r>
      <w:r w:rsidRPr="00420451">
        <w:rPr>
          <w:spacing w:val="-5"/>
        </w:rPr>
        <w:t xml:space="preserve">to </w:t>
      </w:r>
      <w:r w:rsidRPr="00420451">
        <w:rPr>
          <w:spacing w:val="-8"/>
        </w:rPr>
        <w:t xml:space="preserve">the </w:t>
      </w:r>
      <w:r w:rsidRPr="00420451">
        <w:t xml:space="preserve">above discussion, </w:t>
      </w:r>
      <w:r w:rsidRPr="00420451">
        <w:rPr>
          <w:spacing w:val="-5"/>
        </w:rPr>
        <w:t xml:space="preserve">this </w:t>
      </w:r>
      <w:r w:rsidRPr="00420451">
        <w:rPr>
          <w:spacing w:val="3"/>
        </w:rPr>
        <w:t xml:space="preserve">is </w:t>
      </w:r>
      <w:r w:rsidRPr="00420451">
        <w:t xml:space="preserve">indeed </w:t>
      </w:r>
      <w:r w:rsidRPr="00420451">
        <w:rPr>
          <w:spacing w:val="-8"/>
        </w:rPr>
        <w:t xml:space="preserve">the </w:t>
      </w:r>
      <w:r w:rsidRPr="00420451">
        <w:rPr>
          <w:spacing w:val="-4"/>
        </w:rPr>
        <w:t xml:space="preserve">node </w:t>
      </w:r>
      <w:r w:rsidRPr="00420451">
        <w:t xml:space="preserve">whose </w:t>
      </w:r>
      <w:r w:rsidRPr="00420451">
        <w:rPr>
          <w:spacing w:val="-3"/>
        </w:rPr>
        <w:t xml:space="preserve">weight </w:t>
      </w:r>
      <w:r w:rsidRPr="00420451">
        <w:t xml:space="preserve">vector </w:t>
      </w:r>
      <w:r w:rsidRPr="00420451">
        <w:rPr>
          <w:spacing w:val="3"/>
        </w:rPr>
        <w:t xml:space="preserve">is </w:t>
      </w:r>
      <w:r w:rsidRPr="00420451">
        <w:t xml:space="preserve">closest </w:t>
      </w:r>
      <w:r w:rsidRPr="00420451">
        <w:rPr>
          <w:spacing w:val="-5"/>
        </w:rPr>
        <w:t xml:space="preserve">to </w:t>
      </w:r>
      <w:r w:rsidRPr="00420451">
        <w:rPr>
          <w:spacing w:val="-8"/>
        </w:rPr>
        <w:t xml:space="preserve">the </w:t>
      </w:r>
      <w:r w:rsidRPr="00420451">
        <w:rPr>
          <w:spacing w:val="-3"/>
        </w:rPr>
        <w:t xml:space="preserve">current </w:t>
      </w:r>
      <w:r w:rsidRPr="00420451">
        <w:t xml:space="preserve">pattern </w:t>
      </w:r>
      <w:r w:rsidRPr="00420451">
        <w:rPr>
          <w:b/>
        </w:rPr>
        <w:t xml:space="preserve">x </w:t>
      </w:r>
      <w:r w:rsidRPr="00420451">
        <w:rPr>
          <w:spacing w:val="-4"/>
        </w:rPr>
        <w:t xml:space="preserve">and, </w:t>
      </w:r>
      <w:r w:rsidRPr="00420451">
        <w:rPr>
          <w:spacing w:val="-6"/>
        </w:rPr>
        <w:t xml:space="preserve">under </w:t>
      </w:r>
      <w:r w:rsidRPr="00420451">
        <w:rPr>
          <w:spacing w:val="-3"/>
        </w:rPr>
        <w:t xml:space="preserve">competitive </w:t>
      </w:r>
      <w:r w:rsidRPr="00420451">
        <w:rPr>
          <w:spacing w:val="-5"/>
        </w:rPr>
        <w:t xml:space="preserve">dynamics, </w:t>
      </w:r>
      <w:r w:rsidRPr="00420451">
        <w:rPr>
          <w:spacing w:val="3"/>
        </w:rPr>
        <w:t xml:space="preserve">is </w:t>
      </w:r>
      <w:r w:rsidRPr="00420451">
        <w:t xml:space="preserve">identified as </w:t>
      </w:r>
      <w:r w:rsidRPr="00420451">
        <w:rPr>
          <w:spacing w:val="-8"/>
        </w:rPr>
        <w:t xml:space="preserve">the </w:t>
      </w:r>
      <w:r w:rsidRPr="00420451">
        <w:rPr>
          <w:spacing w:val="-4"/>
        </w:rPr>
        <w:t xml:space="preserve">node </w:t>
      </w:r>
      <w:r w:rsidRPr="00420451">
        <w:t xml:space="preserve">with </w:t>
      </w:r>
      <w:r w:rsidRPr="00420451">
        <w:rPr>
          <w:spacing w:val="-8"/>
        </w:rPr>
        <w:t xml:space="preserve">the </w:t>
      </w:r>
      <w:r w:rsidRPr="00420451">
        <w:t xml:space="preserve">largest </w:t>
      </w:r>
      <w:r w:rsidRPr="00420451">
        <w:rPr>
          <w:spacing w:val="-7"/>
        </w:rPr>
        <w:t xml:space="preserve">output </w:t>
      </w:r>
      <w:r w:rsidRPr="00420451">
        <w:t xml:space="preserve">at equilibrium. </w:t>
      </w:r>
      <w:r w:rsidRPr="00420451">
        <w:rPr>
          <w:spacing w:val="-6"/>
        </w:rPr>
        <w:t xml:space="preserve">Let </w:t>
      </w:r>
      <w:r w:rsidRPr="00420451">
        <w:rPr>
          <w:spacing w:val="-8"/>
        </w:rPr>
        <w:t xml:space="preserve">the </w:t>
      </w:r>
      <w:r w:rsidRPr="00420451">
        <w:rPr>
          <w:spacing w:val="-4"/>
        </w:rPr>
        <w:t xml:space="preserve">"winning </w:t>
      </w:r>
      <w:r w:rsidRPr="00420451">
        <w:rPr>
          <w:spacing w:val="-3"/>
        </w:rPr>
        <w:t xml:space="preserve">node" </w:t>
      </w:r>
      <w:r w:rsidRPr="00420451">
        <w:rPr>
          <w:spacing w:val="-4"/>
        </w:rPr>
        <w:t xml:space="preserve">have </w:t>
      </w:r>
      <w:r w:rsidRPr="00420451">
        <w:t xml:space="preserve">index </w:t>
      </w:r>
      <w:r w:rsidRPr="00420451">
        <w:rPr>
          <w:i/>
        </w:rPr>
        <w:t xml:space="preserve">k </w:t>
      </w:r>
      <w:r w:rsidRPr="00420451">
        <w:rPr>
          <w:spacing w:val="-5"/>
        </w:rPr>
        <w:t xml:space="preserve">and </w:t>
      </w:r>
      <w:r w:rsidRPr="00420451">
        <w:rPr>
          <w:spacing w:val="-3"/>
        </w:rPr>
        <w:t xml:space="preserve">weight </w:t>
      </w:r>
      <w:r w:rsidRPr="00420451">
        <w:rPr>
          <w:spacing w:val="6"/>
        </w:rPr>
        <w:t xml:space="preserve">vector </w:t>
      </w:r>
      <w:r w:rsidRPr="00420451">
        <w:rPr>
          <w:b/>
          <w:spacing w:val="-4"/>
        </w:rPr>
        <w:t>w</w:t>
      </w:r>
      <w:r w:rsidRPr="00420451">
        <w:rPr>
          <w:i/>
          <w:spacing w:val="-4"/>
          <w:position w:val="-6"/>
          <w:sz w:val="22"/>
        </w:rPr>
        <w:t xml:space="preserve">k </w:t>
      </w:r>
      <w:r w:rsidRPr="00420451">
        <w:rPr>
          <w:spacing w:val="-4"/>
        </w:rPr>
        <w:t>(n</w:t>
      </w:r>
      <w:r w:rsidRPr="00420451">
        <w:rPr>
          <w:spacing w:val="-4"/>
        </w:rPr>
        <w:t xml:space="preserve">ote </w:t>
      </w:r>
      <w:r w:rsidRPr="00420451">
        <w:rPr>
          <w:spacing w:val="-6"/>
        </w:rPr>
        <w:t xml:space="preserve">that </w:t>
      </w:r>
      <w:r w:rsidRPr="00420451">
        <w:rPr>
          <w:b/>
          <w:spacing w:val="-4"/>
        </w:rPr>
        <w:t>w</w:t>
      </w:r>
      <w:r w:rsidRPr="00420451">
        <w:rPr>
          <w:i/>
          <w:spacing w:val="-4"/>
          <w:position w:val="-6"/>
          <w:sz w:val="22"/>
        </w:rPr>
        <w:t xml:space="preserve">k </w:t>
      </w:r>
      <w:r w:rsidRPr="00420451">
        <w:rPr>
          <w:spacing w:val="3"/>
        </w:rPr>
        <w:t xml:space="preserve">is </w:t>
      </w:r>
      <w:r w:rsidRPr="00420451">
        <w:rPr>
          <w:spacing w:val="-8"/>
        </w:rPr>
        <w:t xml:space="preserve">the </w:t>
      </w:r>
      <w:r w:rsidRPr="00420451">
        <w:rPr>
          <w:i/>
          <w:spacing w:val="-3"/>
        </w:rPr>
        <w:t>k</w:t>
      </w:r>
      <w:r w:rsidRPr="00420451">
        <w:rPr>
          <w:spacing w:val="-3"/>
        </w:rPr>
        <w:t xml:space="preserve">th weight vector, </w:t>
      </w:r>
      <w:r w:rsidRPr="00420451">
        <w:rPr>
          <w:spacing w:val="-5"/>
        </w:rPr>
        <w:t xml:space="preserve">not </w:t>
      </w:r>
      <w:r w:rsidRPr="00420451">
        <w:rPr>
          <w:spacing w:val="-8"/>
        </w:rPr>
        <w:t xml:space="preserve">the kth </w:t>
      </w:r>
      <w:r w:rsidRPr="00420451">
        <w:rPr>
          <w:spacing w:val="-6"/>
        </w:rPr>
        <w:t xml:space="preserve">component </w:t>
      </w:r>
      <w:r w:rsidRPr="00420451">
        <w:t xml:space="preserve">of </w:t>
      </w:r>
      <w:r w:rsidRPr="00420451">
        <w:rPr>
          <w:b/>
          <w:spacing w:val="-4"/>
        </w:rPr>
        <w:t xml:space="preserve">w, </w:t>
      </w:r>
      <w:r w:rsidRPr="00420451">
        <w:t xml:space="preserve">which i s </w:t>
      </w:r>
      <w:r w:rsidRPr="00420451">
        <w:rPr>
          <w:i/>
          <w:spacing w:val="-3"/>
        </w:rPr>
        <w:t>w</w:t>
      </w:r>
      <w:r w:rsidRPr="00420451">
        <w:rPr>
          <w:i/>
          <w:spacing w:val="-3"/>
          <w:position w:val="-6"/>
          <w:sz w:val="22"/>
        </w:rPr>
        <w:t xml:space="preserve">k </w:t>
      </w:r>
      <w:r w:rsidRPr="00420451">
        <w:rPr>
          <w:spacing w:val="2"/>
        </w:rPr>
        <w:t xml:space="preserve">). </w:t>
      </w:r>
      <w:r w:rsidRPr="00420451">
        <w:rPr>
          <w:spacing w:val="-5"/>
        </w:rPr>
        <w:t xml:space="preserve">Then </w:t>
      </w:r>
      <w:r w:rsidRPr="00420451">
        <w:rPr>
          <w:b/>
          <w:spacing w:val="-4"/>
        </w:rPr>
        <w:t>w</w:t>
      </w:r>
      <w:r w:rsidRPr="00420451">
        <w:rPr>
          <w:i/>
          <w:spacing w:val="-4"/>
          <w:position w:val="-6"/>
          <w:sz w:val="22"/>
        </w:rPr>
        <w:t xml:space="preserve">k </w:t>
      </w:r>
      <w:r w:rsidRPr="00420451">
        <w:rPr>
          <w:spacing w:val="-4"/>
        </w:rPr>
        <w:t xml:space="preserve">should </w:t>
      </w:r>
      <w:r w:rsidRPr="00420451">
        <w:rPr>
          <w:spacing w:val="-5"/>
        </w:rPr>
        <w:t xml:space="preserve">now </w:t>
      </w:r>
      <w:r w:rsidRPr="00420451">
        <w:t xml:space="preserve">be rotated towards </w:t>
      </w:r>
      <w:r w:rsidRPr="00420451">
        <w:rPr>
          <w:spacing w:val="-8"/>
        </w:rPr>
        <w:t xml:space="preserve">x, </w:t>
      </w:r>
      <w:r w:rsidRPr="00420451">
        <w:rPr>
          <w:b/>
          <w:spacing w:val="-3"/>
        </w:rPr>
        <w:t>w</w:t>
      </w:r>
      <w:r w:rsidRPr="00420451">
        <w:rPr>
          <w:spacing w:val="-3"/>
        </w:rPr>
        <w:t xml:space="preserve">hich </w:t>
      </w:r>
      <w:r w:rsidRPr="00420451">
        <w:rPr>
          <w:spacing w:val="-8"/>
        </w:rPr>
        <w:t xml:space="preserve">may </w:t>
      </w:r>
      <w:r w:rsidRPr="00420451">
        <w:t xml:space="preserve">be accomplished by adding a fraction of </w:t>
      </w:r>
      <w:r w:rsidRPr="00420451">
        <w:rPr>
          <w:spacing w:val="-8"/>
        </w:rPr>
        <w:t xml:space="preserve">the </w:t>
      </w:r>
      <w:r w:rsidRPr="00420451">
        <w:rPr>
          <w:spacing w:val="-3"/>
        </w:rPr>
        <w:t xml:space="preserve">difference </w:t>
      </w:r>
      <w:r w:rsidRPr="00420451">
        <w:t xml:space="preserve">vector </w:t>
      </w:r>
      <w:r w:rsidRPr="00420451">
        <w:rPr>
          <w:b/>
        </w:rPr>
        <w:t>x</w:t>
      </w:r>
      <w:r w:rsidRPr="00420451">
        <w:t>-</w:t>
      </w:r>
      <w:r w:rsidRPr="00420451">
        <w:rPr>
          <w:b/>
        </w:rPr>
        <w:t>w</w:t>
      </w:r>
      <w:r w:rsidRPr="00420451">
        <w:rPr>
          <w:i/>
          <w:position w:val="-6"/>
          <w:sz w:val="22"/>
        </w:rPr>
        <w:t xml:space="preserve">k </w:t>
      </w:r>
      <w:r w:rsidRPr="00420451">
        <w:t xml:space="preserve">, as shown </w:t>
      </w:r>
      <w:r w:rsidRPr="00420451">
        <w:rPr>
          <w:spacing w:val="3"/>
        </w:rPr>
        <w:t xml:space="preserve">in </w:t>
      </w:r>
      <w:hyperlink w:anchor="_bookmark263" w:history="1">
        <w:r w:rsidRPr="00420451">
          <w:rPr>
            <w:spacing w:val="-4"/>
          </w:rPr>
          <w:t xml:space="preserve">Figure </w:t>
        </w:r>
        <w:r w:rsidRPr="00420451">
          <w:t>8.6</w:t>
        </w:r>
      </w:hyperlink>
      <w:r w:rsidRPr="00420451">
        <w:t xml:space="preserve">. </w:t>
      </w:r>
      <w:r w:rsidRPr="00420451">
        <w:rPr>
          <w:spacing w:val="-4"/>
        </w:rPr>
        <w:t xml:space="preserve">This </w:t>
      </w:r>
      <w:r w:rsidRPr="00420451">
        <w:t xml:space="preserve">gives </w:t>
      </w:r>
      <w:r w:rsidRPr="00420451">
        <w:rPr>
          <w:spacing w:val="-8"/>
        </w:rPr>
        <w:t xml:space="preserve">the </w:t>
      </w:r>
      <w:r w:rsidRPr="00420451">
        <w:t xml:space="preserve">learning rule </w:t>
      </w:r>
      <w:r w:rsidRPr="00420451">
        <w:rPr>
          <w:spacing w:val="-4"/>
        </w:rPr>
        <w:t xml:space="preserve">for </w:t>
      </w:r>
      <w:r w:rsidRPr="00420451">
        <w:t xml:space="preserve">an arbitrary </w:t>
      </w:r>
      <w:r w:rsidRPr="00420451">
        <w:rPr>
          <w:spacing w:val="-4"/>
        </w:rPr>
        <w:t xml:space="preserve">node </w:t>
      </w:r>
      <w:r w:rsidRPr="00420451">
        <w:rPr>
          <w:i/>
        </w:rPr>
        <w:t>j</w:t>
      </w:r>
    </w:p>
    <w:p w:rsidR="001B278E" w:rsidRPr="00420451" w:rsidRDefault="001B278E">
      <w:pPr>
        <w:pStyle w:val="BodyText"/>
        <w:rPr>
          <w:i/>
          <w:sz w:val="20"/>
        </w:rPr>
      </w:pPr>
    </w:p>
    <w:p w:rsidR="001B278E" w:rsidRPr="00420451" w:rsidRDefault="001B278E">
      <w:pPr>
        <w:pStyle w:val="BodyText"/>
        <w:rPr>
          <w:i/>
          <w:sz w:val="20"/>
        </w:rPr>
      </w:pPr>
    </w:p>
    <w:p w:rsidR="001B278E" w:rsidRPr="00420451" w:rsidRDefault="00F163E5">
      <w:pPr>
        <w:pStyle w:val="BodyText"/>
        <w:spacing w:before="3"/>
        <w:rPr>
          <w:i/>
          <w:sz w:val="13"/>
        </w:rPr>
      </w:pPr>
      <w:r w:rsidRPr="00420451">
        <w:rPr>
          <w:noProof/>
        </w:rPr>
        <w:drawing>
          <wp:anchor distT="0" distB="0" distL="0" distR="0" simplePos="0" relativeHeight="251605504" behindDoc="0" locked="0" layoutInCell="1" allowOverlap="1">
            <wp:simplePos x="0" y="0"/>
            <wp:positionH relativeFrom="page">
              <wp:posOffset>2903213</wp:posOffset>
            </wp:positionH>
            <wp:positionV relativeFrom="paragraph">
              <wp:posOffset>122130</wp:posOffset>
            </wp:positionV>
            <wp:extent cx="1754327" cy="400050"/>
            <wp:effectExtent l="0" t="0" r="0" b="0"/>
            <wp:wrapTopAndBottom/>
            <wp:docPr id="727" name="image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213.jpeg"/>
                    <pic:cNvPicPr/>
                  </pic:nvPicPr>
                  <pic:blipFill>
                    <a:blip r:embed="rId234" cstate="print"/>
                    <a:stretch>
                      <a:fillRect/>
                    </a:stretch>
                  </pic:blipFill>
                  <pic:spPr>
                    <a:xfrm>
                      <a:off x="0" y="0"/>
                      <a:ext cx="1754327" cy="400050"/>
                    </a:xfrm>
                    <a:prstGeom prst="rect">
                      <a:avLst/>
                    </a:prstGeom>
                  </pic:spPr>
                </pic:pic>
              </a:graphicData>
            </a:graphic>
          </wp:anchor>
        </w:drawing>
      </w:r>
    </w:p>
    <w:p w:rsidR="001B278E" w:rsidRPr="00420451" w:rsidRDefault="00F163E5">
      <w:pPr>
        <w:pStyle w:val="BodyText"/>
        <w:spacing w:line="306" w:lineRule="exact"/>
        <w:ind w:left="120"/>
      </w:pPr>
      <w:r w:rsidRPr="00420451">
        <w:t>(8.4)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t xml:space="preserve">Suppose </w:t>
      </w:r>
      <w:r w:rsidRPr="00420451">
        <w:rPr>
          <w:spacing w:val="-5"/>
        </w:rPr>
        <w:t xml:space="preserve">now </w:t>
      </w:r>
      <w:r w:rsidRPr="00420451">
        <w:rPr>
          <w:spacing w:val="-8"/>
        </w:rPr>
        <w:t xml:space="preserve">the </w:t>
      </w:r>
      <w:r w:rsidRPr="00420451">
        <w:rPr>
          <w:spacing w:val="-5"/>
        </w:rPr>
        <w:t xml:space="preserve">net </w:t>
      </w:r>
      <w:r w:rsidRPr="00420451">
        <w:rPr>
          <w:spacing w:val="3"/>
        </w:rPr>
        <w:t xml:space="preserve">is </w:t>
      </w:r>
      <w:r w:rsidRPr="00420451">
        <w:rPr>
          <w:spacing w:val="-3"/>
        </w:rPr>
        <w:t xml:space="preserve">truly </w:t>
      </w:r>
      <w:r w:rsidRPr="00420451">
        <w:t xml:space="preserve">winner-takes-all, so </w:t>
      </w:r>
      <w:r w:rsidRPr="00420451">
        <w:rPr>
          <w:spacing w:val="-6"/>
        </w:rPr>
        <w:t xml:space="preserve">that </w:t>
      </w:r>
      <w:r w:rsidRPr="00420451">
        <w:rPr>
          <w:spacing w:val="-4"/>
        </w:rPr>
        <w:t xml:space="preserve">node </w:t>
      </w:r>
      <w:r w:rsidRPr="00420451">
        <w:rPr>
          <w:i/>
        </w:rPr>
        <w:t xml:space="preserve">k </w:t>
      </w:r>
      <w:r w:rsidRPr="00420451">
        <w:rPr>
          <w:spacing w:val="-5"/>
        </w:rPr>
        <w:t xml:space="preserve">has </w:t>
      </w:r>
      <w:r w:rsidRPr="00420451">
        <w:t xml:space="preserve">its </w:t>
      </w:r>
      <w:r w:rsidRPr="00420451">
        <w:rPr>
          <w:spacing w:val="-7"/>
        </w:rPr>
        <w:t xml:space="preserve">output </w:t>
      </w:r>
      <w:r w:rsidRPr="00420451">
        <w:rPr>
          <w:i/>
        </w:rPr>
        <w:t xml:space="preserve">y  </w:t>
      </w:r>
      <w:r w:rsidRPr="00420451">
        <w:t xml:space="preserve">close </w:t>
      </w:r>
      <w:r w:rsidRPr="00420451">
        <w:rPr>
          <w:spacing w:val="-5"/>
        </w:rPr>
        <w:t xml:space="preserve">to one </w:t>
      </w:r>
      <w:r w:rsidRPr="00420451">
        <w:t xml:space="preserve">while </w:t>
      </w:r>
      <w:r w:rsidRPr="00420451">
        <w:rPr>
          <w:spacing w:val="2"/>
        </w:rPr>
        <w:t xml:space="preserve">all </w:t>
      </w:r>
      <w:r w:rsidRPr="00420451">
        <w:rPr>
          <w:spacing w:val="-8"/>
        </w:rPr>
        <w:t xml:space="preserve">the </w:t>
      </w:r>
      <w:r w:rsidRPr="00420451">
        <w:rPr>
          <w:spacing w:val="-3"/>
        </w:rPr>
        <w:t xml:space="preserve">others </w:t>
      </w:r>
      <w:r w:rsidRPr="00420451">
        <w:rPr>
          <w:spacing w:val="-4"/>
        </w:rPr>
        <w:t xml:space="preserve">have </w:t>
      </w:r>
      <w:r w:rsidRPr="00420451">
        <w:t xml:space="preserve">values close </w:t>
      </w:r>
      <w:r w:rsidRPr="00420451">
        <w:rPr>
          <w:spacing w:val="-5"/>
        </w:rPr>
        <w:t xml:space="preserve">to </w:t>
      </w:r>
      <w:r w:rsidRPr="00420451">
        <w:t xml:space="preserve">zero. </w:t>
      </w:r>
      <w:r w:rsidRPr="00420451">
        <w:rPr>
          <w:spacing w:val="-5"/>
        </w:rPr>
        <w:t xml:space="preserve">After </w:t>
      </w:r>
      <w:r w:rsidRPr="00420451">
        <w:rPr>
          <w:spacing w:val="-3"/>
        </w:rPr>
        <w:t xml:space="preserve">letting </w:t>
      </w:r>
      <w:r w:rsidRPr="00420451">
        <w:rPr>
          <w:spacing w:val="-8"/>
        </w:rPr>
        <w:t xml:space="preserve">the </w:t>
      </w:r>
      <w:r w:rsidRPr="00420451">
        <w:rPr>
          <w:spacing w:val="-5"/>
        </w:rPr>
        <w:t xml:space="preserve">net </w:t>
      </w:r>
      <w:r w:rsidRPr="00420451">
        <w:t xml:space="preserve">reach equilibrium, </w:t>
      </w:r>
      <w:r w:rsidRPr="00420451">
        <w:rPr>
          <w:spacing w:val="-8"/>
        </w:rPr>
        <w:t xml:space="preserve">the </w:t>
      </w:r>
      <w:r w:rsidRPr="00420451">
        <w:t xml:space="preserve">learning rule </w:t>
      </w:r>
      <w:r w:rsidRPr="00420451">
        <w:rPr>
          <w:spacing w:val="3"/>
        </w:rPr>
        <w:t xml:space="preserve">in </w:t>
      </w:r>
      <w:r w:rsidRPr="00420451">
        <w:t xml:space="preserve">(8.4) </w:t>
      </w:r>
      <w:r w:rsidRPr="00420451">
        <w:rPr>
          <w:spacing w:val="-8"/>
        </w:rPr>
        <w:t xml:space="preserve">may </w:t>
      </w:r>
      <w:r w:rsidRPr="00420451">
        <w:t xml:space="preserve">be expressed </w:t>
      </w:r>
      <w:r w:rsidRPr="00420451">
        <w:rPr>
          <w:spacing w:val="-4"/>
        </w:rPr>
        <w:t xml:space="preserve">without </w:t>
      </w:r>
      <w:r w:rsidRPr="00420451">
        <w:rPr>
          <w:spacing w:val="-5"/>
        </w:rPr>
        <w:t xml:space="preserve">any </w:t>
      </w:r>
      <w:r w:rsidRPr="00420451">
        <w:t xml:space="preserve">special </w:t>
      </w:r>
      <w:r w:rsidRPr="00420451">
        <w:rPr>
          <w:spacing w:val="-3"/>
        </w:rPr>
        <w:t xml:space="preserve">conditional </w:t>
      </w:r>
      <w:r w:rsidRPr="00420451">
        <w:rPr>
          <w:spacing w:val="-4"/>
        </w:rPr>
        <w:t>information</w:t>
      </w:r>
      <w:r w:rsidRPr="00420451">
        <w:rPr>
          <w:spacing w:val="-6"/>
        </w:rPr>
        <w:t xml:space="preserve"> </w:t>
      </w:r>
      <w:r w:rsidRPr="00420451">
        <w:t>as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608576" behindDoc="0" locked="0" layoutInCell="1" allowOverlap="1">
            <wp:simplePos x="0" y="0"/>
            <wp:positionH relativeFrom="page">
              <wp:posOffset>3179592</wp:posOffset>
            </wp:positionH>
            <wp:positionV relativeFrom="paragraph">
              <wp:posOffset>136068</wp:posOffset>
            </wp:positionV>
            <wp:extent cx="1201333" cy="171450"/>
            <wp:effectExtent l="0" t="0" r="0" b="0"/>
            <wp:wrapTopAndBottom/>
            <wp:docPr id="729" name="image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214.jpeg"/>
                    <pic:cNvPicPr/>
                  </pic:nvPicPr>
                  <pic:blipFill>
                    <a:blip r:embed="rId235" cstate="print"/>
                    <a:stretch>
                      <a:fillRect/>
                    </a:stretch>
                  </pic:blipFill>
                  <pic:spPr>
                    <a:xfrm>
                      <a:off x="0" y="0"/>
                      <a:ext cx="1201333" cy="171450"/>
                    </a:xfrm>
                    <a:prstGeom prst="rect">
                      <a:avLst/>
                    </a:prstGeom>
                  </pic:spPr>
                </pic:pic>
              </a:graphicData>
            </a:graphic>
          </wp:anchor>
        </w:drawing>
      </w:r>
    </w:p>
    <w:p w:rsidR="001B278E" w:rsidRPr="00420451" w:rsidRDefault="00F163E5">
      <w:pPr>
        <w:pStyle w:val="BodyText"/>
        <w:spacing w:line="306" w:lineRule="exact"/>
        <w:ind w:left="120"/>
      </w:pPr>
      <w:r w:rsidRPr="00420451">
        <w:t>(8.5)</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This may now be incorporated into a training algorithm as follows:</w:t>
      </w:r>
    </w:p>
    <w:p w:rsidR="001B278E" w:rsidRPr="00420451" w:rsidRDefault="001B278E">
      <w:pPr>
        <w:pStyle w:val="BodyText"/>
        <w:spacing w:before="6"/>
        <w:rPr>
          <w:sz w:val="32"/>
        </w:rPr>
      </w:pPr>
    </w:p>
    <w:p w:rsidR="001B278E" w:rsidRPr="00420451" w:rsidRDefault="00F163E5">
      <w:pPr>
        <w:pStyle w:val="ListParagraph"/>
        <w:numPr>
          <w:ilvl w:val="0"/>
          <w:numId w:val="13"/>
        </w:numPr>
        <w:tabs>
          <w:tab w:val="left" w:pos="421"/>
        </w:tabs>
        <w:rPr>
          <w:sz w:val="30"/>
        </w:rPr>
      </w:pPr>
      <w:r w:rsidRPr="00420451">
        <w:rPr>
          <w:sz w:val="30"/>
        </w:rPr>
        <w:t xml:space="preserve">Apply a vector at </w:t>
      </w:r>
      <w:r w:rsidRPr="00420451">
        <w:rPr>
          <w:spacing w:val="-8"/>
          <w:sz w:val="30"/>
        </w:rPr>
        <w:t xml:space="preserve">the </w:t>
      </w:r>
      <w:r w:rsidRPr="00420451">
        <w:rPr>
          <w:spacing w:val="-5"/>
          <w:sz w:val="30"/>
        </w:rPr>
        <w:t xml:space="preserve">input to </w:t>
      </w:r>
      <w:r w:rsidRPr="00420451">
        <w:rPr>
          <w:spacing w:val="-8"/>
          <w:sz w:val="30"/>
        </w:rPr>
        <w:t xml:space="preserve">the </w:t>
      </w:r>
      <w:r w:rsidRPr="00420451">
        <w:rPr>
          <w:spacing w:val="-5"/>
          <w:sz w:val="30"/>
        </w:rPr>
        <w:t xml:space="preserve">net and </w:t>
      </w:r>
      <w:r w:rsidRPr="00420451">
        <w:rPr>
          <w:sz w:val="30"/>
        </w:rPr>
        <w:t xml:space="preserve">evaluate </w:t>
      </w:r>
      <w:r w:rsidRPr="00420451">
        <w:rPr>
          <w:i/>
          <w:sz w:val="30"/>
        </w:rPr>
        <w:t xml:space="preserve">s </w:t>
      </w:r>
      <w:r w:rsidRPr="00420451">
        <w:rPr>
          <w:spacing w:val="-4"/>
          <w:sz w:val="30"/>
        </w:rPr>
        <w:t xml:space="preserve">for </w:t>
      </w:r>
      <w:r w:rsidRPr="00420451">
        <w:rPr>
          <w:sz w:val="30"/>
        </w:rPr>
        <w:t>each</w:t>
      </w:r>
      <w:r w:rsidRPr="00420451">
        <w:rPr>
          <w:spacing w:val="-2"/>
          <w:sz w:val="30"/>
        </w:rPr>
        <w:t xml:space="preserve"> </w:t>
      </w:r>
      <w:r w:rsidRPr="00420451">
        <w:rPr>
          <w:spacing w:val="-3"/>
          <w:sz w:val="30"/>
        </w:rPr>
        <w:t>node.</w:t>
      </w:r>
    </w:p>
    <w:p w:rsidR="001B278E" w:rsidRPr="00420451" w:rsidRDefault="001B278E">
      <w:pPr>
        <w:pStyle w:val="BodyText"/>
        <w:spacing w:before="7"/>
        <w:rPr>
          <w:sz w:val="32"/>
        </w:rPr>
      </w:pPr>
    </w:p>
    <w:p w:rsidR="001B278E" w:rsidRPr="00420451" w:rsidRDefault="00F163E5">
      <w:pPr>
        <w:pStyle w:val="ListParagraph"/>
        <w:numPr>
          <w:ilvl w:val="0"/>
          <w:numId w:val="13"/>
        </w:numPr>
        <w:tabs>
          <w:tab w:val="left" w:pos="421"/>
        </w:tabs>
        <w:rPr>
          <w:sz w:val="30"/>
        </w:rPr>
      </w:pPr>
      <w:r w:rsidRPr="00420451">
        <w:rPr>
          <w:spacing w:val="-5"/>
          <w:sz w:val="30"/>
        </w:rPr>
        <w:t xml:space="preserve">Update </w:t>
      </w:r>
      <w:r w:rsidRPr="00420451">
        <w:rPr>
          <w:spacing w:val="-8"/>
          <w:sz w:val="30"/>
        </w:rPr>
        <w:t xml:space="preserve">the </w:t>
      </w:r>
      <w:r w:rsidRPr="00420451">
        <w:rPr>
          <w:spacing w:val="-5"/>
          <w:sz w:val="30"/>
        </w:rPr>
        <w:t xml:space="preserve">net </w:t>
      </w:r>
      <w:r w:rsidRPr="00420451">
        <w:rPr>
          <w:sz w:val="30"/>
        </w:rPr>
        <w:t xml:space="preserve">according </w:t>
      </w:r>
      <w:r w:rsidRPr="00420451">
        <w:rPr>
          <w:spacing w:val="-5"/>
          <w:sz w:val="30"/>
        </w:rPr>
        <w:t xml:space="preserve">to </w:t>
      </w:r>
      <w:r w:rsidRPr="00420451">
        <w:rPr>
          <w:sz w:val="30"/>
        </w:rPr>
        <w:t xml:space="preserve">(8.2) </w:t>
      </w:r>
      <w:r w:rsidRPr="00420451">
        <w:rPr>
          <w:spacing w:val="-7"/>
          <w:sz w:val="30"/>
        </w:rPr>
        <w:t xml:space="preserve">until </w:t>
      </w:r>
      <w:r w:rsidRPr="00420451">
        <w:rPr>
          <w:spacing w:val="3"/>
          <w:sz w:val="30"/>
        </w:rPr>
        <w:t xml:space="preserve">it </w:t>
      </w:r>
      <w:r w:rsidRPr="00420451">
        <w:rPr>
          <w:sz w:val="30"/>
        </w:rPr>
        <w:t>reaches</w:t>
      </w:r>
      <w:r w:rsidRPr="00420451">
        <w:rPr>
          <w:spacing w:val="6"/>
          <w:sz w:val="30"/>
        </w:rPr>
        <w:t xml:space="preserve"> </w:t>
      </w:r>
      <w:r w:rsidRPr="00420451">
        <w:rPr>
          <w:sz w:val="30"/>
        </w:rPr>
        <w:t>equilibrium.</w:t>
      </w:r>
    </w:p>
    <w:p w:rsidR="001B278E" w:rsidRPr="00420451" w:rsidRDefault="001B278E">
      <w:pPr>
        <w:pStyle w:val="BodyText"/>
        <w:spacing w:before="7"/>
        <w:rPr>
          <w:sz w:val="32"/>
        </w:rPr>
      </w:pPr>
    </w:p>
    <w:p w:rsidR="001B278E" w:rsidRPr="00420451" w:rsidRDefault="00F163E5">
      <w:pPr>
        <w:pStyle w:val="ListParagraph"/>
        <w:numPr>
          <w:ilvl w:val="0"/>
          <w:numId w:val="13"/>
        </w:numPr>
        <w:tabs>
          <w:tab w:val="left" w:pos="421"/>
        </w:tabs>
        <w:rPr>
          <w:sz w:val="30"/>
        </w:rPr>
      </w:pPr>
      <w:r w:rsidRPr="00420451">
        <w:rPr>
          <w:sz w:val="30"/>
        </w:rPr>
        <w:t xml:space="preserve">Train </w:t>
      </w:r>
      <w:r w:rsidRPr="00420451">
        <w:rPr>
          <w:spacing w:val="2"/>
          <w:sz w:val="30"/>
        </w:rPr>
        <w:t xml:space="preserve">all </w:t>
      </w:r>
      <w:r w:rsidRPr="00420451">
        <w:rPr>
          <w:spacing w:val="-3"/>
          <w:sz w:val="30"/>
        </w:rPr>
        <w:t xml:space="preserve">nodes </w:t>
      </w:r>
      <w:r w:rsidRPr="00420451">
        <w:rPr>
          <w:sz w:val="30"/>
        </w:rPr>
        <w:t xml:space="preserve">according </w:t>
      </w:r>
      <w:r w:rsidRPr="00420451">
        <w:rPr>
          <w:spacing w:val="-5"/>
          <w:sz w:val="30"/>
        </w:rPr>
        <w:t>to</w:t>
      </w:r>
      <w:r w:rsidRPr="00420451">
        <w:rPr>
          <w:spacing w:val="-19"/>
          <w:sz w:val="30"/>
        </w:rPr>
        <w:t xml:space="preserve"> </w:t>
      </w:r>
      <w:r w:rsidRPr="00420451">
        <w:rPr>
          <w:sz w:val="30"/>
        </w:rPr>
        <w:t>(8.5).</w:t>
      </w:r>
    </w:p>
    <w:p w:rsidR="001B278E" w:rsidRPr="00420451" w:rsidRDefault="001B278E">
      <w:pPr>
        <w:pStyle w:val="BodyText"/>
        <w:spacing w:before="7"/>
        <w:rPr>
          <w:sz w:val="32"/>
        </w:rPr>
      </w:pPr>
    </w:p>
    <w:p w:rsidR="001B278E" w:rsidRPr="00420451" w:rsidRDefault="00F163E5">
      <w:pPr>
        <w:pStyle w:val="BodyText"/>
        <w:spacing w:line="249" w:lineRule="auto"/>
        <w:ind w:left="120" w:right="139"/>
        <w:jc w:val="both"/>
      </w:pPr>
      <w:r w:rsidRPr="00420451">
        <w:rPr>
          <w:spacing w:val="-5"/>
        </w:rPr>
        <w:t xml:space="preserve">In </w:t>
      </w:r>
      <w:r w:rsidRPr="00420451">
        <w:t xml:space="preserve">practice, </w:t>
      </w:r>
      <w:r w:rsidRPr="00420451">
        <w:rPr>
          <w:spacing w:val="-8"/>
        </w:rPr>
        <w:t>the</w:t>
      </w:r>
      <w:r w:rsidRPr="00420451">
        <w:rPr>
          <w:spacing w:val="-8"/>
        </w:rPr>
        <w:t xml:space="preserve"> </w:t>
      </w:r>
      <w:r w:rsidRPr="00420451">
        <w:rPr>
          <w:spacing w:val="-9"/>
        </w:rPr>
        <w:t xml:space="preserve">number </w:t>
      </w:r>
      <w:r w:rsidRPr="00420451">
        <w:t xml:space="preserve">of </w:t>
      </w:r>
      <w:r w:rsidRPr="00420451">
        <w:rPr>
          <w:spacing w:val="-4"/>
        </w:rPr>
        <w:t xml:space="preserve">updates </w:t>
      </w:r>
      <w:r w:rsidRPr="00420451">
        <w:rPr>
          <w:spacing w:val="3"/>
        </w:rPr>
        <w:t xml:space="preserve">in </w:t>
      </w:r>
      <w:r w:rsidRPr="00420451">
        <w:rPr>
          <w:spacing w:val="-8"/>
        </w:rPr>
        <w:t xml:space="preserve">the </w:t>
      </w:r>
      <w:r w:rsidRPr="00420451">
        <w:t xml:space="preserve">second step </w:t>
      </w:r>
      <w:r w:rsidRPr="00420451">
        <w:rPr>
          <w:spacing w:val="5"/>
        </w:rPr>
        <w:t xml:space="preserve">will </w:t>
      </w:r>
      <w:r w:rsidRPr="00420451">
        <w:t xml:space="preserve">be </w:t>
      </w:r>
      <w:r w:rsidRPr="00420451">
        <w:rPr>
          <w:spacing w:val="-3"/>
        </w:rPr>
        <w:t xml:space="preserve">predetermined </w:t>
      </w:r>
      <w:r w:rsidRPr="00420451">
        <w:rPr>
          <w:spacing w:val="-5"/>
        </w:rPr>
        <w:t xml:space="preserve">to </w:t>
      </w:r>
      <w:r w:rsidRPr="00420451">
        <w:rPr>
          <w:spacing w:val="-4"/>
        </w:rPr>
        <w:t xml:space="preserve">ensure </w:t>
      </w:r>
      <w:r w:rsidRPr="00420451">
        <w:t xml:space="preserve">a network </w:t>
      </w:r>
      <w:r w:rsidRPr="00420451">
        <w:rPr>
          <w:spacing w:val="-3"/>
        </w:rPr>
        <w:t xml:space="preserve">state </w:t>
      </w:r>
      <w:r w:rsidRPr="00420451">
        <w:t xml:space="preserve">close </w:t>
      </w:r>
      <w:r w:rsidRPr="00420451">
        <w:rPr>
          <w:spacing w:val="-5"/>
        </w:rPr>
        <w:t xml:space="preserve">to </w:t>
      </w:r>
      <w:r w:rsidRPr="00420451">
        <w:t xml:space="preserve">equilibrium </w:t>
      </w:r>
      <w:r w:rsidRPr="00420451">
        <w:rPr>
          <w:spacing w:val="3"/>
        </w:rPr>
        <w:t xml:space="preserve">in </w:t>
      </w:r>
      <w:r w:rsidRPr="00420451">
        <w:rPr>
          <w:spacing w:val="-6"/>
        </w:rPr>
        <w:t>most</w:t>
      </w:r>
      <w:r w:rsidRPr="00420451">
        <w:rPr>
          <w:spacing w:val="-47"/>
        </w:rPr>
        <w:t xml:space="preserve"> </w:t>
      </w:r>
      <w:r w:rsidRPr="00420451">
        <w:t>cases.</w:t>
      </w:r>
    </w:p>
    <w:p w:rsidR="001B278E" w:rsidRPr="00420451" w:rsidRDefault="001B278E">
      <w:pPr>
        <w:pStyle w:val="BodyText"/>
        <w:spacing w:before="5"/>
        <w:rPr>
          <w:sz w:val="31"/>
        </w:rPr>
      </w:pPr>
    </w:p>
    <w:p w:rsidR="001B278E" w:rsidRPr="00420451" w:rsidRDefault="00F163E5">
      <w:pPr>
        <w:pStyle w:val="BodyText"/>
        <w:spacing w:line="249" w:lineRule="auto"/>
        <w:ind w:left="120" w:right="139"/>
        <w:jc w:val="both"/>
      </w:pPr>
      <w:r w:rsidRPr="00420451">
        <w:rPr>
          <w:spacing w:val="-4"/>
        </w:rPr>
        <w:t xml:space="preserve">As </w:t>
      </w:r>
      <w:r w:rsidRPr="00420451">
        <w:t xml:space="preserve">learning progresses, </w:t>
      </w:r>
      <w:r w:rsidRPr="00420451">
        <w:rPr>
          <w:spacing w:val="-8"/>
        </w:rPr>
        <w:t xml:space="preserve">the </w:t>
      </w:r>
      <w:r w:rsidRPr="00420451">
        <w:t xml:space="preserve">best responding </w:t>
      </w:r>
      <w:r w:rsidRPr="00420451">
        <w:rPr>
          <w:spacing w:val="-4"/>
        </w:rPr>
        <w:t xml:space="preserve">node </w:t>
      </w:r>
      <w:r w:rsidRPr="00420451">
        <w:rPr>
          <w:spacing w:val="-5"/>
        </w:rPr>
        <w:t xml:space="preserve">to any </w:t>
      </w:r>
      <w:r w:rsidRPr="00420451">
        <w:t xml:space="preserve">pattern </w:t>
      </w:r>
      <w:r w:rsidRPr="00420451">
        <w:rPr>
          <w:spacing w:val="5"/>
        </w:rPr>
        <w:t xml:space="preserve">will </w:t>
      </w:r>
      <w:r w:rsidRPr="00420451">
        <w:rPr>
          <w:spacing w:val="-8"/>
        </w:rPr>
        <w:t xml:space="preserve">change </w:t>
      </w:r>
      <w:r w:rsidRPr="00420451">
        <w:t xml:space="preserve">as </w:t>
      </w:r>
      <w:r w:rsidRPr="00420451">
        <w:rPr>
          <w:spacing w:val="-8"/>
        </w:rPr>
        <w:t xml:space="preserve">the </w:t>
      </w:r>
      <w:r w:rsidRPr="00420451">
        <w:rPr>
          <w:spacing w:val="-3"/>
        </w:rPr>
        <w:t xml:space="preserve">weight </w:t>
      </w:r>
      <w:r w:rsidRPr="00420451">
        <w:t xml:space="preserve">vectors </w:t>
      </w:r>
      <w:r w:rsidRPr="00420451">
        <w:rPr>
          <w:spacing w:val="-3"/>
        </w:rPr>
        <w:t xml:space="preserve">reorganize themselves. </w:t>
      </w:r>
      <w:r w:rsidRPr="00420451">
        <w:rPr>
          <w:spacing w:val="-5"/>
        </w:rPr>
        <w:t xml:space="preserve">If </w:t>
      </w:r>
      <w:r w:rsidRPr="00420451">
        <w:rPr>
          <w:spacing w:val="-8"/>
        </w:rPr>
        <w:t xml:space="preserve">the </w:t>
      </w:r>
      <w:r w:rsidRPr="00420451">
        <w:rPr>
          <w:spacing w:val="-3"/>
        </w:rPr>
        <w:t xml:space="preserve">training </w:t>
      </w:r>
      <w:r w:rsidRPr="00420451">
        <w:rPr>
          <w:spacing w:val="-4"/>
        </w:rPr>
        <w:t xml:space="preserve">patterns </w:t>
      </w:r>
      <w:r w:rsidRPr="00420451">
        <w:t xml:space="preserve">are </w:t>
      </w:r>
      <w:r w:rsidRPr="00420451">
        <w:rPr>
          <w:spacing w:val="3"/>
        </w:rPr>
        <w:t xml:space="preserve">well </w:t>
      </w:r>
      <w:r w:rsidRPr="00420451">
        <w:t xml:space="preserve">clustered  </w:t>
      </w:r>
      <w:r w:rsidRPr="00420451">
        <w:rPr>
          <w:spacing w:val="-6"/>
        </w:rPr>
        <w:t xml:space="preserve">then </w:t>
      </w:r>
      <w:r w:rsidRPr="00420451">
        <w:rPr>
          <w:spacing w:val="3"/>
        </w:rPr>
        <w:t xml:space="preserve">it is </w:t>
      </w:r>
      <w:r w:rsidRPr="00420451">
        <w:t xml:space="preserve">usually </w:t>
      </w:r>
      <w:r w:rsidRPr="00420451">
        <w:rPr>
          <w:spacing w:val="-8"/>
        </w:rPr>
        <w:t xml:space="preserve">the </w:t>
      </w:r>
      <w:r w:rsidRPr="00420451">
        <w:t xml:space="preserve">case </w:t>
      </w:r>
      <w:r w:rsidRPr="00420451">
        <w:rPr>
          <w:spacing w:val="-6"/>
        </w:rPr>
        <w:t xml:space="preserve">that </w:t>
      </w:r>
      <w:r w:rsidRPr="00420451">
        <w:t xml:space="preserve">a stable </w:t>
      </w:r>
      <w:r w:rsidRPr="00420451">
        <w:rPr>
          <w:spacing w:val="-3"/>
        </w:rPr>
        <w:t xml:space="preserve">weight </w:t>
      </w:r>
      <w:r w:rsidRPr="00420451">
        <w:t xml:space="preserve">set </w:t>
      </w:r>
      <w:r w:rsidRPr="00420451">
        <w:rPr>
          <w:spacing w:val="5"/>
        </w:rPr>
        <w:t xml:space="preserve">will </w:t>
      </w:r>
      <w:r w:rsidRPr="00420451">
        <w:t xml:space="preserve">be </w:t>
      </w:r>
      <w:r w:rsidRPr="00420451">
        <w:rPr>
          <w:spacing w:val="-8"/>
        </w:rPr>
        <w:t xml:space="preserve">found </w:t>
      </w:r>
      <w:r w:rsidRPr="00420451">
        <w:rPr>
          <w:spacing w:val="3"/>
        </w:rPr>
        <w:t>(in</w:t>
      </w:r>
      <w:r w:rsidRPr="00420451">
        <w:rPr>
          <w:spacing w:val="-44"/>
        </w:rPr>
        <w:t xml:space="preserve"> </w:t>
      </w:r>
      <w:r w:rsidRPr="00420451">
        <w:rPr>
          <w:spacing w:val="-8"/>
        </w:rPr>
        <w:t>the</w:t>
      </w:r>
    </w:p>
    <w:p w:rsidR="001B278E" w:rsidRPr="00420451" w:rsidRDefault="001B278E">
      <w:pPr>
        <w:spacing w:line="249" w:lineRule="auto"/>
        <w:jc w:val="both"/>
        <w:sectPr w:rsidR="001B278E" w:rsidRPr="00420451">
          <w:footerReference w:type="default" r:id="rId236"/>
          <w:pgSz w:w="11910" w:h="16840"/>
          <w:pgMar w:top="280" w:right="860" w:bottom="400" w:left="880" w:header="0" w:footer="217" w:gutter="0"/>
          <w:pgNumType w:start="170"/>
          <w:cols w:space="720"/>
        </w:sectPr>
      </w:pPr>
    </w:p>
    <w:p w:rsidR="001B278E" w:rsidRPr="00420451" w:rsidRDefault="00F163E5">
      <w:pPr>
        <w:pStyle w:val="BodyText"/>
        <w:ind w:left="3767"/>
        <w:rPr>
          <w:sz w:val="20"/>
        </w:rPr>
      </w:pPr>
      <w:r w:rsidRPr="00420451">
        <w:rPr>
          <w:noProof/>
          <w:sz w:val="20"/>
        </w:rPr>
        <w:drawing>
          <wp:inline distT="0" distB="0" distL="0" distR="0">
            <wp:extent cx="1658983" cy="1333500"/>
            <wp:effectExtent l="0" t="0" r="0" b="0"/>
            <wp:docPr id="731" name="image2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215.jpeg"/>
                    <pic:cNvPicPr/>
                  </pic:nvPicPr>
                  <pic:blipFill>
                    <a:blip r:embed="rId237" cstate="print"/>
                    <a:stretch>
                      <a:fillRect/>
                    </a:stretch>
                  </pic:blipFill>
                  <pic:spPr>
                    <a:xfrm>
                      <a:off x="0" y="0"/>
                      <a:ext cx="1658983" cy="1333500"/>
                    </a:xfrm>
                    <a:prstGeom prst="rect">
                      <a:avLst/>
                    </a:prstGeom>
                  </pic:spPr>
                </pic:pic>
              </a:graphicData>
            </a:graphic>
          </wp:inline>
        </w:drawing>
      </w:r>
    </w:p>
    <w:p w:rsidR="001B278E" w:rsidRPr="00420451" w:rsidRDefault="00F163E5">
      <w:pPr>
        <w:spacing w:before="145"/>
        <w:ind w:left="120"/>
        <w:jc w:val="both"/>
      </w:pPr>
      <w:r w:rsidRPr="00420451">
        <w:rPr>
          <w:b/>
        </w:rPr>
        <w:t xml:space="preserve">Figure 8.6 </w:t>
      </w:r>
      <w:r w:rsidRPr="00420451">
        <w:t>Competitive learning rule.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bookmarkStart w:id="555" w:name="121"/>
      <w:bookmarkStart w:id="556" w:name="_bookmark264"/>
      <w:bookmarkEnd w:id="555"/>
      <w:bookmarkEnd w:id="556"/>
      <w:r w:rsidRPr="00420451">
        <w:t xml:space="preserve">sense </w:t>
      </w:r>
      <w:r w:rsidRPr="00420451">
        <w:rPr>
          <w:spacing w:val="-6"/>
        </w:rPr>
        <w:t xml:space="preserve">that </w:t>
      </w:r>
      <w:r w:rsidRPr="00420451">
        <w:rPr>
          <w:spacing w:val="-8"/>
        </w:rPr>
        <w:t xml:space="preserve">the </w:t>
      </w:r>
      <w:r w:rsidRPr="00420451">
        <w:rPr>
          <w:spacing w:val="-6"/>
        </w:rPr>
        <w:t xml:space="preserve">most </w:t>
      </w:r>
      <w:r w:rsidRPr="00420451">
        <w:t xml:space="preserve">responsive </w:t>
      </w:r>
      <w:r w:rsidRPr="00420451">
        <w:rPr>
          <w:spacing w:val="-4"/>
        </w:rPr>
        <w:t xml:space="preserve">node for </w:t>
      </w:r>
      <w:r w:rsidRPr="00420451">
        <w:rPr>
          <w:spacing w:val="-5"/>
        </w:rPr>
        <w:t xml:space="preserve">any </w:t>
      </w:r>
      <w:r w:rsidRPr="00420451">
        <w:t xml:space="preserve">pattern </w:t>
      </w:r>
      <w:r w:rsidRPr="00420451">
        <w:rPr>
          <w:spacing w:val="-4"/>
        </w:rPr>
        <w:t xml:space="preserve">remains </w:t>
      </w:r>
      <w:r w:rsidRPr="00420451">
        <w:rPr>
          <w:spacing w:val="-8"/>
        </w:rPr>
        <w:t xml:space="preserve">the </w:t>
      </w:r>
      <w:r w:rsidRPr="00420451">
        <w:rPr>
          <w:spacing w:val="-4"/>
        </w:rPr>
        <w:t xml:space="preserve">same, </w:t>
      </w:r>
      <w:r w:rsidRPr="00420451">
        <w:rPr>
          <w:spacing w:val="-6"/>
        </w:rPr>
        <w:t xml:space="preserve">although </w:t>
      </w:r>
      <w:r w:rsidRPr="00420451">
        <w:t xml:space="preserve">its </w:t>
      </w:r>
      <w:r w:rsidRPr="00420451">
        <w:rPr>
          <w:spacing w:val="-3"/>
        </w:rPr>
        <w:t xml:space="preserve">exact </w:t>
      </w:r>
      <w:r w:rsidRPr="00420451">
        <w:t xml:space="preserve">response value </w:t>
      </w:r>
      <w:r w:rsidRPr="00420451">
        <w:rPr>
          <w:spacing w:val="-8"/>
        </w:rPr>
        <w:t xml:space="preserve">may </w:t>
      </w:r>
      <w:r w:rsidRPr="00420451">
        <w:rPr>
          <w:spacing w:val="-6"/>
        </w:rPr>
        <w:t xml:space="preserve">continue </w:t>
      </w:r>
      <w:r w:rsidRPr="00420451">
        <w:rPr>
          <w:spacing w:val="-5"/>
        </w:rPr>
        <w:t xml:space="preserve">to change). If </w:t>
      </w:r>
      <w:r w:rsidRPr="00420451">
        <w:rPr>
          <w:spacing w:val="-8"/>
        </w:rPr>
        <w:t xml:space="preserve">the </w:t>
      </w:r>
      <w:r w:rsidRPr="00420451">
        <w:rPr>
          <w:spacing w:val="-4"/>
        </w:rPr>
        <w:t xml:space="preserve">patterns </w:t>
      </w:r>
      <w:r w:rsidRPr="00420451">
        <w:t xml:space="preserve">are </w:t>
      </w:r>
      <w:r w:rsidRPr="00420451">
        <w:rPr>
          <w:spacing w:val="-5"/>
        </w:rPr>
        <w:t xml:space="preserve">not </w:t>
      </w:r>
      <w:r w:rsidRPr="00420451">
        <w:t xml:space="preserve">so </w:t>
      </w:r>
      <w:r w:rsidRPr="00420451">
        <w:rPr>
          <w:spacing w:val="3"/>
        </w:rPr>
        <w:t xml:space="preserve">well </w:t>
      </w:r>
      <w:r w:rsidRPr="00420451">
        <w:t xml:space="preserve">clustered </w:t>
      </w:r>
      <w:r w:rsidRPr="00420451">
        <w:rPr>
          <w:spacing w:val="-5"/>
        </w:rPr>
        <w:t xml:space="preserve">and </w:t>
      </w:r>
      <w:r w:rsidRPr="00420451">
        <w:rPr>
          <w:spacing w:val="3"/>
        </w:rPr>
        <w:t xml:space="preserve">if </w:t>
      </w:r>
      <w:r w:rsidRPr="00420451">
        <w:rPr>
          <w:spacing w:val="-4"/>
        </w:rPr>
        <w:t xml:space="preserve">there </w:t>
      </w:r>
      <w:r w:rsidRPr="00420451">
        <w:t xml:space="preserve">are </w:t>
      </w:r>
      <w:r w:rsidRPr="00420451">
        <w:rPr>
          <w:spacing w:val="-10"/>
        </w:rPr>
        <w:t xml:space="preserve">many </w:t>
      </w:r>
      <w:r w:rsidRPr="00420451">
        <w:rPr>
          <w:spacing w:val="-5"/>
        </w:rPr>
        <w:t xml:space="preserve">more </w:t>
      </w:r>
      <w:r w:rsidRPr="00420451">
        <w:rPr>
          <w:spacing w:val="-4"/>
        </w:rPr>
        <w:t xml:space="preserve">patterns </w:t>
      </w:r>
      <w:r w:rsidRPr="00420451">
        <w:rPr>
          <w:spacing w:val="-6"/>
        </w:rPr>
        <w:t xml:space="preserve">than </w:t>
      </w:r>
      <w:r w:rsidRPr="00420451">
        <w:t xml:space="preserve">nodes, </w:t>
      </w:r>
      <w:r w:rsidRPr="00420451">
        <w:rPr>
          <w:spacing w:val="-6"/>
        </w:rPr>
        <w:t xml:space="preserve">then </w:t>
      </w:r>
      <w:r w:rsidRPr="00420451">
        <w:rPr>
          <w:spacing w:val="-8"/>
        </w:rPr>
        <w:t xml:space="preserve">the </w:t>
      </w:r>
      <w:r w:rsidRPr="00420451">
        <w:rPr>
          <w:spacing w:val="-3"/>
        </w:rPr>
        <w:t xml:space="preserve">weight </w:t>
      </w:r>
      <w:r w:rsidRPr="00420451">
        <w:t xml:space="preserve">coding </w:t>
      </w:r>
      <w:r w:rsidRPr="00420451">
        <w:rPr>
          <w:spacing w:val="-8"/>
        </w:rPr>
        <w:t xml:space="preserve">may </w:t>
      </w:r>
      <w:r w:rsidRPr="00420451">
        <w:t xml:space="preserve">be </w:t>
      </w:r>
      <w:r w:rsidRPr="00420451">
        <w:rPr>
          <w:spacing w:val="-4"/>
        </w:rPr>
        <w:t xml:space="preserve">unstable. This </w:t>
      </w:r>
      <w:r w:rsidRPr="00420451">
        <w:t xml:space="preserve">issue </w:t>
      </w:r>
      <w:r w:rsidRPr="00420451">
        <w:rPr>
          <w:spacing w:val="3"/>
        </w:rPr>
        <w:t xml:space="preserve">is </w:t>
      </w:r>
      <w:r w:rsidRPr="00420451">
        <w:t>add</w:t>
      </w:r>
      <w:r w:rsidRPr="00420451">
        <w:t xml:space="preserve">ressed </w:t>
      </w:r>
      <w:r w:rsidRPr="00420451">
        <w:rPr>
          <w:spacing w:val="-7"/>
        </w:rPr>
        <w:t xml:space="preserve">further </w:t>
      </w:r>
      <w:r w:rsidRPr="00420451">
        <w:rPr>
          <w:spacing w:val="3"/>
        </w:rPr>
        <w:t xml:space="preserve">in </w:t>
      </w:r>
      <w:hyperlink w:anchor="_bookmark313" w:history="1">
        <w:r w:rsidRPr="00420451">
          <w:rPr>
            <w:spacing w:val="-4"/>
          </w:rPr>
          <w:t>Chapter</w:t>
        </w:r>
        <w:r w:rsidRPr="00420451">
          <w:rPr>
            <w:spacing w:val="12"/>
          </w:rPr>
          <w:t xml:space="preserve"> </w:t>
        </w:r>
        <w:r w:rsidRPr="00420451">
          <w:t>9</w:t>
        </w:r>
      </w:hyperlink>
      <w:r w:rsidRPr="00420451">
        <w:t>.</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r w:rsidRPr="00420451">
        <w:rPr>
          <w:spacing w:val="-5"/>
        </w:rPr>
        <w:t xml:space="preserve">If </w:t>
      </w:r>
      <w:r w:rsidRPr="00420451">
        <w:t xml:space="preserve">a stable solution </w:t>
      </w:r>
      <w:r w:rsidRPr="00420451">
        <w:rPr>
          <w:spacing w:val="3"/>
        </w:rPr>
        <w:t xml:space="preserve">is </w:t>
      </w:r>
      <w:r w:rsidRPr="00420451">
        <w:rPr>
          <w:spacing w:val="-7"/>
        </w:rPr>
        <w:t xml:space="preserve">found, </w:t>
      </w:r>
      <w:r w:rsidRPr="00420451">
        <w:rPr>
          <w:spacing w:val="-6"/>
        </w:rPr>
        <w:t xml:space="preserve">then </w:t>
      </w:r>
      <w:r w:rsidRPr="00420451">
        <w:rPr>
          <w:spacing w:val="-8"/>
        </w:rPr>
        <w:t xml:space="preserve">the </w:t>
      </w:r>
      <w:r w:rsidRPr="00420451">
        <w:rPr>
          <w:spacing w:val="-3"/>
        </w:rPr>
        <w:t xml:space="preserve">weight </w:t>
      </w:r>
      <w:r w:rsidRPr="00420451">
        <w:t xml:space="preserve">vector </w:t>
      </w:r>
      <w:r w:rsidRPr="00420451">
        <w:rPr>
          <w:spacing w:val="-4"/>
        </w:rPr>
        <w:t xml:space="preserve">for </w:t>
      </w:r>
      <w:r w:rsidRPr="00420451">
        <w:t xml:space="preserve">each cluster represents, </w:t>
      </w:r>
      <w:r w:rsidRPr="00420451">
        <w:rPr>
          <w:spacing w:val="3"/>
        </w:rPr>
        <w:t xml:space="preserve">in </w:t>
      </w:r>
      <w:r w:rsidRPr="00420451">
        <w:rPr>
          <w:spacing w:val="-6"/>
        </w:rPr>
        <w:t xml:space="preserve">some </w:t>
      </w:r>
      <w:r w:rsidRPr="00420451">
        <w:t xml:space="preserve">sense, an average or </w:t>
      </w:r>
      <w:r w:rsidRPr="00420451">
        <w:rPr>
          <w:spacing w:val="-3"/>
        </w:rPr>
        <w:t xml:space="preserve">typical </w:t>
      </w:r>
      <w:r w:rsidRPr="00420451">
        <w:t xml:space="preserve">vector from </w:t>
      </w:r>
      <w:r w:rsidRPr="00420451">
        <w:rPr>
          <w:spacing w:val="-8"/>
        </w:rPr>
        <w:t xml:space="preserve">the </w:t>
      </w:r>
      <w:r w:rsidRPr="00420451">
        <w:rPr>
          <w:spacing w:val="-3"/>
        </w:rPr>
        <w:t xml:space="preserve">cluster, </w:t>
      </w:r>
      <w:r w:rsidRPr="00420451">
        <w:t xml:space="preserve">since </w:t>
      </w:r>
      <w:r w:rsidRPr="00420451">
        <w:rPr>
          <w:spacing w:val="3"/>
        </w:rPr>
        <w:t xml:space="preserve">it </w:t>
      </w:r>
      <w:r w:rsidRPr="00420451">
        <w:rPr>
          <w:spacing w:val="-5"/>
        </w:rPr>
        <w:t xml:space="preserve">has </w:t>
      </w:r>
      <w:r w:rsidRPr="00420451">
        <w:t xml:space="preserve">been directed towards each of </w:t>
      </w:r>
      <w:r w:rsidRPr="00420451">
        <w:rPr>
          <w:spacing w:val="-6"/>
        </w:rPr>
        <w:t xml:space="preserve">them </w:t>
      </w:r>
      <w:r w:rsidRPr="00420451">
        <w:rPr>
          <w:spacing w:val="-4"/>
        </w:rPr>
        <w:t xml:space="preserve">during training. </w:t>
      </w:r>
      <w:r w:rsidRPr="00420451">
        <w:rPr>
          <w:spacing w:val="-9"/>
        </w:rPr>
        <w:t xml:space="preserve">Thus </w:t>
      </w:r>
      <w:r w:rsidRPr="00420451">
        <w:rPr>
          <w:spacing w:val="4"/>
        </w:rPr>
        <w:t xml:space="preserve">we </w:t>
      </w:r>
      <w:r w:rsidRPr="00420451">
        <w:rPr>
          <w:spacing w:val="-8"/>
        </w:rPr>
        <w:t xml:space="preserve">may </w:t>
      </w:r>
      <w:r w:rsidRPr="00420451">
        <w:rPr>
          <w:spacing w:val="-7"/>
        </w:rPr>
        <w:t xml:space="preserve">think </w:t>
      </w:r>
      <w:r w:rsidRPr="00420451">
        <w:t xml:space="preserve">of </w:t>
      </w:r>
      <w:r w:rsidRPr="00420451">
        <w:rPr>
          <w:spacing w:val="-8"/>
        </w:rPr>
        <w:t xml:space="preserve">the </w:t>
      </w:r>
      <w:r w:rsidRPr="00420451">
        <w:rPr>
          <w:spacing w:val="-3"/>
        </w:rPr>
        <w:t xml:space="preserve">weight </w:t>
      </w:r>
      <w:r w:rsidRPr="00420451">
        <w:t xml:space="preserve">vectors as </w:t>
      </w:r>
      <w:r w:rsidRPr="00420451">
        <w:rPr>
          <w:spacing w:val="-3"/>
        </w:rPr>
        <w:t xml:space="preserve">archetypal </w:t>
      </w:r>
      <w:r w:rsidRPr="00420451">
        <w:rPr>
          <w:spacing w:val="-4"/>
        </w:rPr>
        <w:t xml:space="preserve">patterns </w:t>
      </w:r>
      <w:r w:rsidRPr="00420451">
        <w:t xml:space="preserve">or </w:t>
      </w:r>
      <w:r w:rsidRPr="00420451">
        <w:rPr>
          <w:i/>
        </w:rPr>
        <w:t xml:space="preserve">templates </w:t>
      </w:r>
      <w:r w:rsidRPr="00420451">
        <w:rPr>
          <w:spacing w:val="-4"/>
        </w:rPr>
        <w:t xml:space="preserve">for </w:t>
      </w:r>
      <w:r w:rsidRPr="00420451">
        <w:rPr>
          <w:spacing w:val="-8"/>
        </w:rPr>
        <w:t xml:space="preserve">the </w:t>
      </w:r>
      <w:r w:rsidRPr="00420451">
        <w:rPr>
          <w:spacing w:val="-3"/>
        </w:rPr>
        <w:t xml:space="preserve">cluster, </w:t>
      </w:r>
      <w:r w:rsidRPr="00420451">
        <w:t xml:space="preserve">a </w:t>
      </w:r>
      <w:r w:rsidRPr="00420451">
        <w:rPr>
          <w:spacing w:val="-10"/>
        </w:rPr>
        <w:t xml:space="preserve">theme </w:t>
      </w:r>
      <w:r w:rsidRPr="00420451">
        <w:rPr>
          <w:spacing w:val="-6"/>
        </w:rPr>
        <w:t xml:space="preserve">that </w:t>
      </w:r>
      <w:r w:rsidRPr="00420451">
        <w:rPr>
          <w:spacing w:val="3"/>
        </w:rPr>
        <w:t xml:space="preserve">is </w:t>
      </w:r>
      <w:r w:rsidRPr="00420451">
        <w:rPr>
          <w:spacing w:val="2"/>
        </w:rPr>
        <w:t xml:space="preserve">also </w:t>
      </w:r>
      <w:r w:rsidRPr="00420451">
        <w:rPr>
          <w:spacing w:val="-5"/>
        </w:rPr>
        <w:t xml:space="preserve">taken </w:t>
      </w:r>
      <w:r w:rsidRPr="00420451">
        <w:rPr>
          <w:spacing w:val="-8"/>
        </w:rPr>
        <w:t xml:space="preserve">up  </w:t>
      </w:r>
      <w:r w:rsidRPr="00420451">
        <w:t xml:space="preserve">again </w:t>
      </w:r>
      <w:r w:rsidRPr="00420451">
        <w:rPr>
          <w:spacing w:val="3"/>
        </w:rPr>
        <w:t xml:space="preserve">in </w:t>
      </w:r>
      <w:hyperlink w:anchor="_bookmark313" w:history="1">
        <w:r w:rsidRPr="00420451">
          <w:rPr>
            <w:spacing w:val="-4"/>
          </w:rPr>
          <w:t>Chapter</w:t>
        </w:r>
        <w:r w:rsidRPr="00420451">
          <w:rPr>
            <w:spacing w:val="-13"/>
          </w:rPr>
          <w:t xml:space="preserve"> </w:t>
        </w:r>
        <w:r w:rsidRPr="00420451">
          <w:t>9</w:t>
        </w:r>
      </w:hyperlink>
      <w:r w:rsidRPr="00420451">
        <w:t>.</w:t>
      </w:r>
    </w:p>
    <w:p w:rsidR="001B278E" w:rsidRPr="00420451" w:rsidRDefault="001B278E">
      <w:pPr>
        <w:pStyle w:val="BodyText"/>
        <w:spacing w:before="8"/>
        <w:rPr>
          <w:sz w:val="31"/>
        </w:rPr>
      </w:pPr>
    </w:p>
    <w:p w:rsidR="001B278E" w:rsidRPr="00420451" w:rsidRDefault="00F163E5">
      <w:pPr>
        <w:pStyle w:val="BodyText"/>
        <w:spacing w:before="1" w:line="249" w:lineRule="auto"/>
        <w:ind w:left="120" w:right="122"/>
        <w:jc w:val="both"/>
      </w:pPr>
      <w:r w:rsidRPr="00420451">
        <w:rPr>
          <w:spacing w:val="-3"/>
        </w:rPr>
        <w:t xml:space="preserve">There </w:t>
      </w:r>
      <w:r w:rsidRPr="00420451">
        <w:rPr>
          <w:spacing w:val="-4"/>
        </w:rPr>
        <w:t xml:space="preserve">remains </w:t>
      </w:r>
      <w:r w:rsidRPr="00420451">
        <w:t xml:space="preserve">a problem </w:t>
      </w:r>
      <w:r w:rsidRPr="00420451">
        <w:rPr>
          <w:spacing w:val="-4"/>
        </w:rPr>
        <w:t>con</w:t>
      </w:r>
      <w:r w:rsidRPr="00420451">
        <w:rPr>
          <w:spacing w:val="-4"/>
        </w:rPr>
        <w:t xml:space="preserve">cerning </w:t>
      </w:r>
      <w:r w:rsidRPr="00420451">
        <w:rPr>
          <w:spacing w:val="-8"/>
        </w:rPr>
        <w:t xml:space="preserve">the </w:t>
      </w:r>
      <w:r w:rsidRPr="00420451">
        <w:rPr>
          <w:spacing w:val="-3"/>
        </w:rPr>
        <w:t xml:space="preserve">normalization </w:t>
      </w:r>
      <w:r w:rsidRPr="00420451">
        <w:rPr>
          <w:spacing w:val="-6"/>
        </w:rPr>
        <w:t xml:space="preserve">that </w:t>
      </w:r>
      <w:r w:rsidRPr="00420451">
        <w:rPr>
          <w:spacing w:val="-5"/>
        </w:rPr>
        <w:t xml:space="preserve">has not </w:t>
      </w:r>
      <w:r w:rsidRPr="00420451">
        <w:t xml:space="preserve">been addressed because, </w:t>
      </w:r>
      <w:r w:rsidRPr="00420451">
        <w:rPr>
          <w:spacing w:val="-6"/>
        </w:rPr>
        <w:t xml:space="preserve">although </w:t>
      </w:r>
      <w:r w:rsidRPr="00420451">
        <w:rPr>
          <w:spacing w:val="-8"/>
        </w:rPr>
        <w:t xml:space="preserve">the </w:t>
      </w:r>
      <w:r w:rsidRPr="00420451">
        <w:rPr>
          <w:spacing w:val="-4"/>
        </w:rPr>
        <w:t xml:space="preserve">weights </w:t>
      </w:r>
      <w:r w:rsidRPr="00420451">
        <w:t xml:space="preserve">are initially of </w:t>
      </w:r>
      <w:r w:rsidRPr="00420451">
        <w:rPr>
          <w:spacing w:val="-6"/>
        </w:rPr>
        <w:t xml:space="preserve">unit </w:t>
      </w:r>
      <w:r w:rsidRPr="00420451">
        <w:rPr>
          <w:spacing w:val="-7"/>
        </w:rPr>
        <w:t xml:space="preserve">length, </w:t>
      </w:r>
      <w:r w:rsidRPr="00420451">
        <w:rPr>
          <w:spacing w:val="3"/>
        </w:rPr>
        <w:t xml:space="preserve">it is </w:t>
      </w:r>
      <w:r w:rsidRPr="00420451">
        <w:rPr>
          <w:spacing w:val="-5"/>
        </w:rPr>
        <w:t xml:space="preserve">to </w:t>
      </w:r>
      <w:r w:rsidRPr="00420451">
        <w:t xml:space="preserve">be </w:t>
      </w:r>
      <w:r w:rsidRPr="00420451">
        <w:rPr>
          <w:spacing w:val="-3"/>
        </w:rPr>
        <w:t xml:space="preserve">expected </w:t>
      </w:r>
      <w:r w:rsidRPr="00420451">
        <w:rPr>
          <w:spacing w:val="-6"/>
        </w:rPr>
        <w:t xml:space="preserve">that </w:t>
      </w:r>
      <w:r w:rsidRPr="00420451">
        <w:t xml:space="preserve">as </w:t>
      </w:r>
      <w:r w:rsidRPr="00420451">
        <w:rPr>
          <w:spacing w:val="-6"/>
        </w:rPr>
        <w:t xml:space="preserve">they </w:t>
      </w:r>
      <w:r w:rsidRPr="00420451">
        <w:t xml:space="preserve">adapt </w:t>
      </w:r>
      <w:r w:rsidRPr="00420451">
        <w:rPr>
          <w:spacing w:val="-4"/>
        </w:rPr>
        <w:t xml:space="preserve">their </w:t>
      </w:r>
      <w:r w:rsidRPr="00420451">
        <w:rPr>
          <w:spacing w:val="-6"/>
        </w:rPr>
        <w:t xml:space="preserve">length </w:t>
      </w:r>
      <w:r w:rsidRPr="00420451">
        <w:rPr>
          <w:spacing w:val="5"/>
        </w:rPr>
        <w:t xml:space="preserve">will </w:t>
      </w:r>
      <w:r w:rsidRPr="00420451">
        <w:rPr>
          <w:spacing w:val="-6"/>
        </w:rPr>
        <w:t xml:space="preserve">change. </w:t>
      </w:r>
      <w:r w:rsidRPr="00420451">
        <w:rPr>
          <w:spacing w:val="-8"/>
        </w:rPr>
        <w:t xml:space="preserve">One </w:t>
      </w:r>
      <w:r w:rsidRPr="00420451">
        <w:rPr>
          <w:spacing w:val="3"/>
        </w:rPr>
        <w:t xml:space="preserve">way </w:t>
      </w:r>
      <w:r w:rsidRPr="00420451">
        <w:rPr>
          <w:spacing w:val="-4"/>
        </w:rPr>
        <w:t xml:space="preserve">around </w:t>
      </w:r>
      <w:r w:rsidRPr="00420451">
        <w:rPr>
          <w:spacing w:val="-5"/>
        </w:rPr>
        <w:t xml:space="preserve">this </w:t>
      </w:r>
      <w:r w:rsidRPr="00420451">
        <w:rPr>
          <w:spacing w:val="3"/>
        </w:rPr>
        <w:t xml:space="preserve">is </w:t>
      </w:r>
      <w:r w:rsidRPr="00420451">
        <w:rPr>
          <w:spacing w:val="-5"/>
        </w:rPr>
        <w:t xml:space="preserve">to </w:t>
      </w:r>
      <w:r w:rsidRPr="00420451">
        <w:rPr>
          <w:spacing w:val="-3"/>
        </w:rPr>
        <w:t xml:space="preserve">renormalize </w:t>
      </w:r>
      <w:r w:rsidRPr="00420451">
        <w:rPr>
          <w:spacing w:val="-8"/>
        </w:rPr>
        <w:t xml:space="preserve">the </w:t>
      </w:r>
      <w:r w:rsidRPr="00420451">
        <w:rPr>
          <w:spacing w:val="-4"/>
        </w:rPr>
        <w:t xml:space="preserve">updated </w:t>
      </w:r>
      <w:r w:rsidRPr="00420451">
        <w:rPr>
          <w:spacing w:val="-3"/>
        </w:rPr>
        <w:t xml:space="preserve">weight </w:t>
      </w:r>
      <w:r w:rsidRPr="00420451">
        <w:t xml:space="preserve">vector </w:t>
      </w:r>
      <w:r w:rsidRPr="00420451">
        <w:rPr>
          <w:spacing w:val="-4"/>
        </w:rPr>
        <w:t xml:space="preserve">after </w:t>
      </w:r>
      <w:r w:rsidRPr="00420451">
        <w:t xml:space="preserve">each </w:t>
      </w:r>
      <w:r w:rsidRPr="00420451">
        <w:rPr>
          <w:spacing w:val="-3"/>
        </w:rPr>
        <w:t xml:space="preserve">training </w:t>
      </w:r>
      <w:r w:rsidRPr="00420451">
        <w:t xml:space="preserve">step. However, </w:t>
      </w:r>
      <w:r w:rsidRPr="00420451">
        <w:rPr>
          <w:spacing w:val="-5"/>
        </w:rPr>
        <w:t xml:space="preserve">this </w:t>
      </w:r>
      <w:r w:rsidRPr="00420451">
        <w:rPr>
          <w:spacing w:val="3"/>
        </w:rPr>
        <w:t xml:space="preserve">is </w:t>
      </w:r>
      <w:r w:rsidRPr="00420451">
        <w:rPr>
          <w:spacing w:val="-4"/>
        </w:rPr>
        <w:t xml:space="preserve">computationally </w:t>
      </w:r>
      <w:r w:rsidRPr="00420451">
        <w:rPr>
          <w:spacing w:val="-6"/>
        </w:rPr>
        <w:t xml:space="preserve">demanding </w:t>
      </w:r>
      <w:r w:rsidRPr="00420451">
        <w:rPr>
          <w:spacing w:val="-5"/>
        </w:rPr>
        <w:t xml:space="preserve">and </w:t>
      </w:r>
      <w:r w:rsidRPr="00420451">
        <w:rPr>
          <w:spacing w:val="-4"/>
        </w:rPr>
        <w:t xml:space="preserve">there </w:t>
      </w:r>
      <w:r w:rsidRPr="00420451">
        <w:rPr>
          <w:spacing w:val="3"/>
        </w:rPr>
        <w:t xml:space="preserve">is </w:t>
      </w:r>
      <w:r w:rsidRPr="00420451">
        <w:t xml:space="preserve">a simpler </w:t>
      </w:r>
      <w:r w:rsidRPr="00420451">
        <w:rPr>
          <w:spacing w:val="3"/>
        </w:rPr>
        <w:t xml:space="preserve">way </w:t>
      </w:r>
      <w:r w:rsidRPr="00420451">
        <w:rPr>
          <w:spacing w:val="-6"/>
        </w:rPr>
        <w:t xml:space="preserve">that </w:t>
      </w:r>
      <w:r w:rsidRPr="00420451">
        <w:rPr>
          <w:spacing w:val="3"/>
        </w:rPr>
        <w:t xml:space="preserve">allows </w:t>
      </w:r>
      <w:r w:rsidRPr="00420451">
        <w:rPr>
          <w:spacing w:val="-4"/>
        </w:rPr>
        <w:t xml:space="preserve">for </w:t>
      </w:r>
      <w:r w:rsidRPr="00420451">
        <w:t xml:space="preserve">a </w:t>
      </w:r>
      <w:r w:rsidRPr="00420451">
        <w:rPr>
          <w:spacing w:val="-4"/>
        </w:rPr>
        <w:t xml:space="preserve">good </w:t>
      </w:r>
      <w:r w:rsidRPr="00420451">
        <w:rPr>
          <w:spacing w:val="-3"/>
        </w:rPr>
        <w:t xml:space="preserve">approximation </w:t>
      </w:r>
      <w:r w:rsidRPr="00420451">
        <w:rPr>
          <w:spacing w:val="-5"/>
        </w:rPr>
        <w:t xml:space="preserve">to true </w:t>
      </w:r>
      <w:r w:rsidRPr="00420451">
        <w:rPr>
          <w:spacing w:val="-3"/>
        </w:rPr>
        <w:t xml:space="preserve">normalization </w:t>
      </w:r>
      <w:r w:rsidRPr="00420451">
        <w:t xml:space="preserve">while being </w:t>
      </w:r>
      <w:r w:rsidRPr="00420451">
        <w:rPr>
          <w:spacing w:val="-3"/>
        </w:rPr>
        <w:t xml:space="preserve">automatically </w:t>
      </w:r>
      <w:r w:rsidRPr="00420451">
        <w:rPr>
          <w:spacing w:val="-6"/>
        </w:rPr>
        <w:t xml:space="preserve">implemented </w:t>
      </w:r>
      <w:r w:rsidRPr="00420451">
        <w:rPr>
          <w:spacing w:val="3"/>
        </w:rPr>
        <w:t xml:space="preserve">in </w:t>
      </w:r>
      <w:r w:rsidRPr="00420451">
        <w:rPr>
          <w:spacing w:val="-8"/>
        </w:rPr>
        <w:t xml:space="preserve">the </w:t>
      </w:r>
      <w:r w:rsidRPr="00420451">
        <w:t xml:space="preserve">learning rule. </w:t>
      </w:r>
      <w:r w:rsidRPr="00420451">
        <w:rPr>
          <w:spacing w:val="-7"/>
        </w:rPr>
        <w:t xml:space="preserve">Thus, </w:t>
      </w:r>
      <w:r w:rsidRPr="00420451">
        <w:rPr>
          <w:spacing w:val="3"/>
        </w:rPr>
        <w:t xml:space="preserve">if </w:t>
      </w:r>
      <w:r w:rsidRPr="00420451">
        <w:rPr>
          <w:spacing w:val="4"/>
        </w:rPr>
        <w:t xml:space="preserve">we </w:t>
      </w:r>
      <w:r w:rsidRPr="00420451">
        <w:t xml:space="preserve">restrict ourselves </w:t>
      </w:r>
      <w:r w:rsidRPr="00420451">
        <w:rPr>
          <w:spacing w:val="-5"/>
        </w:rPr>
        <w:t xml:space="preserve">to </w:t>
      </w:r>
      <w:r w:rsidRPr="00420451">
        <w:t xml:space="preserve">positive </w:t>
      </w:r>
      <w:r w:rsidRPr="00420451">
        <w:rPr>
          <w:spacing w:val="-5"/>
        </w:rPr>
        <w:t>inpu</w:t>
      </w:r>
      <w:r w:rsidRPr="00420451">
        <w:rPr>
          <w:spacing w:val="-5"/>
        </w:rPr>
        <w:t xml:space="preserve">ts, </w:t>
      </w:r>
      <w:r w:rsidRPr="00420451">
        <w:rPr>
          <w:spacing w:val="-8"/>
        </w:rPr>
        <w:t xml:space="preserve">the </w:t>
      </w:r>
      <w:r w:rsidRPr="00420451">
        <w:t>condition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5"/>
        </w:rPr>
      </w:pPr>
      <w:r w:rsidRPr="00420451">
        <w:rPr>
          <w:noProof/>
        </w:rPr>
        <w:drawing>
          <wp:anchor distT="0" distB="0" distL="0" distR="0" simplePos="0" relativeHeight="251611648" behindDoc="0" locked="0" layoutInCell="1" allowOverlap="1">
            <wp:simplePos x="0" y="0"/>
            <wp:positionH relativeFrom="page">
              <wp:posOffset>3455971</wp:posOffset>
            </wp:positionH>
            <wp:positionV relativeFrom="paragraph">
              <wp:posOffset>138009</wp:posOffset>
            </wp:positionV>
            <wp:extent cx="648338" cy="352425"/>
            <wp:effectExtent l="0" t="0" r="0" b="0"/>
            <wp:wrapTopAndBottom/>
            <wp:docPr id="733" name="image2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216.jpeg"/>
                    <pic:cNvPicPr/>
                  </pic:nvPicPr>
                  <pic:blipFill>
                    <a:blip r:embed="rId238" cstate="print"/>
                    <a:stretch>
                      <a:fillRect/>
                    </a:stretch>
                  </pic:blipFill>
                  <pic:spPr>
                    <a:xfrm>
                      <a:off x="0" y="0"/>
                      <a:ext cx="648338" cy="352425"/>
                    </a:xfrm>
                    <a:prstGeom prst="rect">
                      <a:avLst/>
                    </a:prstGeom>
                  </pic:spPr>
                </pic:pic>
              </a:graphicData>
            </a:graphic>
          </wp:anchor>
        </w:drawing>
      </w:r>
    </w:p>
    <w:p w:rsidR="001B278E" w:rsidRPr="00420451" w:rsidRDefault="00F163E5">
      <w:pPr>
        <w:pStyle w:val="BodyText"/>
        <w:spacing w:line="306" w:lineRule="exact"/>
        <w:ind w:left="120"/>
      </w:pPr>
      <w:r w:rsidRPr="00420451">
        <w:t>(8.6)</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9"/>
        <w:jc w:val="both"/>
      </w:pPr>
      <w:r w:rsidRPr="00420451">
        <w:rPr>
          <w:spacing w:val="3"/>
        </w:rPr>
        <w:t xml:space="preserve">is </w:t>
      </w:r>
      <w:r w:rsidRPr="00420451">
        <w:rPr>
          <w:spacing w:val="-3"/>
        </w:rPr>
        <w:t xml:space="preserve">approximately </w:t>
      </w:r>
      <w:r w:rsidRPr="00420451">
        <w:t xml:space="preserve">equivalent </w:t>
      </w:r>
      <w:r w:rsidRPr="00420451">
        <w:rPr>
          <w:spacing w:val="-5"/>
        </w:rPr>
        <w:t xml:space="preserve">to </w:t>
      </w:r>
      <w:r w:rsidRPr="00420451">
        <w:rPr>
          <w:spacing w:val="-8"/>
        </w:rPr>
        <w:t xml:space="preserve">the </w:t>
      </w:r>
      <w:r w:rsidRPr="00420451">
        <w:rPr>
          <w:spacing w:val="-3"/>
        </w:rPr>
        <w:t xml:space="preserve">normalization </w:t>
      </w:r>
      <w:r w:rsidRPr="00420451">
        <w:t xml:space="preserve">given by </w:t>
      </w:r>
      <w:r w:rsidRPr="00420451">
        <w:rPr>
          <w:spacing w:val="-8"/>
        </w:rPr>
        <w:t xml:space="preserve">the </w:t>
      </w:r>
      <w:r w:rsidRPr="00420451">
        <w:rPr>
          <w:i/>
        </w:rPr>
        <w:t xml:space="preserve">Euclidean </w:t>
      </w:r>
      <w:r w:rsidRPr="00420451">
        <w:rPr>
          <w:spacing w:val="-6"/>
        </w:rPr>
        <w:t xml:space="preserve">length that </w:t>
      </w:r>
      <w:r w:rsidRPr="00420451">
        <w:rPr>
          <w:spacing w:val="-5"/>
        </w:rPr>
        <w:t xml:space="preserve">has </w:t>
      </w:r>
      <w:r w:rsidRPr="00420451">
        <w:t xml:space="preserve">been </w:t>
      </w:r>
      <w:r w:rsidRPr="00420451">
        <w:rPr>
          <w:spacing w:val="-3"/>
        </w:rPr>
        <w:t xml:space="preserve">used </w:t>
      </w:r>
      <w:r w:rsidRPr="00420451">
        <w:t xml:space="preserve">so </w:t>
      </w:r>
      <w:r w:rsidRPr="00420451">
        <w:rPr>
          <w:spacing w:val="-5"/>
        </w:rPr>
        <w:t xml:space="preserve">far. </w:t>
      </w:r>
      <w:r w:rsidRPr="00420451">
        <w:rPr>
          <w:spacing w:val="-10"/>
        </w:rPr>
        <w:t xml:space="preserve">To </w:t>
      </w:r>
      <w:r w:rsidRPr="00420451">
        <w:t xml:space="preserve">see </w:t>
      </w:r>
      <w:r w:rsidRPr="00420451">
        <w:rPr>
          <w:spacing w:val="-5"/>
        </w:rPr>
        <w:t xml:space="preserve">this </w:t>
      </w:r>
      <w:r w:rsidRPr="00420451">
        <w:rPr>
          <w:spacing w:val="4"/>
        </w:rPr>
        <w:t xml:space="preserve">we </w:t>
      </w:r>
      <w:r w:rsidRPr="00420451">
        <w:rPr>
          <w:spacing w:val="-6"/>
        </w:rPr>
        <w:t xml:space="preserve">note </w:t>
      </w:r>
      <w:r w:rsidRPr="00420451">
        <w:rPr>
          <w:spacing w:val="-7"/>
        </w:rPr>
        <w:t xml:space="preserve">that, </w:t>
      </w:r>
      <w:r w:rsidRPr="00420451">
        <w:t xml:space="preserve">because </w:t>
      </w:r>
      <w:r w:rsidRPr="00420451">
        <w:rPr>
          <w:spacing w:val="-8"/>
        </w:rPr>
        <w:t xml:space="preserve">the </w:t>
      </w:r>
      <w:r w:rsidRPr="00420451">
        <w:t xml:space="preserve">(Euclidean) </w:t>
      </w:r>
      <w:r w:rsidRPr="00420451">
        <w:rPr>
          <w:spacing w:val="-6"/>
        </w:rPr>
        <w:t xml:space="preserve">length </w:t>
      </w:r>
      <w:r w:rsidRPr="00420451">
        <w:rPr>
          <w:spacing w:val="3"/>
        </w:rPr>
        <w:t xml:space="preserve">is  </w:t>
      </w:r>
      <w:r w:rsidRPr="00420451">
        <w:rPr>
          <w:spacing w:val="-4"/>
        </w:rPr>
        <w:t xml:space="preserve">one, </w:t>
      </w:r>
      <w:r w:rsidRPr="00420451">
        <w:rPr>
          <w:spacing w:val="-8"/>
        </w:rPr>
        <w:t xml:space="preserve">the </w:t>
      </w:r>
      <w:r w:rsidRPr="00420451">
        <w:t xml:space="preserve">squared </w:t>
      </w:r>
      <w:r w:rsidRPr="00420451">
        <w:rPr>
          <w:spacing w:val="-6"/>
        </w:rPr>
        <w:t xml:space="preserve">length </w:t>
      </w:r>
      <w:r w:rsidRPr="00420451">
        <w:rPr>
          <w:spacing w:val="3"/>
        </w:rPr>
        <w:t xml:space="preserve">is </w:t>
      </w:r>
      <w:r w:rsidRPr="00420451">
        <w:rPr>
          <w:spacing w:val="2"/>
        </w:rPr>
        <w:t xml:space="preserve">also </w:t>
      </w:r>
      <w:r w:rsidRPr="00420451">
        <w:rPr>
          <w:spacing w:val="-5"/>
        </w:rPr>
        <w:t xml:space="preserve">one and </w:t>
      </w:r>
      <w:r w:rsidRPr="00420451">
        <w:t xml:space="preserve">so, </w:t>
      </w:r>
      <w:r w:rsidRPr="00420451">
        <w:rPr>
          <w:spacing w:val="-6"/>
        </w:rPr>
        <w:t xml:space="preserve">under </w:t>
      </w:r>
      <w:r w:rsidRPr="00420451">
        <w:rPr>
          <w:spacing w:val="-8"/>
        </w:rPr>
        <w:t xml:space="preserve">the </w:t>
      </w:r>
      <w:r w:rsidRPr="00420451">
        <w:rPr>
          <w:spacing w:val="-3"/>
        </w:rPr>
        <w:t xml:space="preserve">normalization used </w:t>
      </w:r>
      <w:r w:rsidRPr="00420451">
        <w:t>so</w:t>
      </w:r>
      <w:r w:rsidRPr="00420451">
        <w:rPr>
          <w:spacing w:val="35"/>
        </w:rPr>
        <w:t xml:space="preserve"> </w:t>
      </w:r>
      <w:r w:rsidRPr="00420451">
        <w:t>far,</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614720" behindDoc="0" locked="0" layoutInCell="1" allowOverlap="1">
            <wp:simplePos x="0" y="0"/>
            <wp:positionH relativeFrom="page">
              <wp:posOffset>3446441</wp:posOffset>
            </wp:positionH>
            <wp:positionV relativeFrom="paragraph">
              <wp:posOffset>135385</wp:posOffset>
            </wp:positionV>
            <wp:extent cx="667407" cy="352425"/>
            <wp:effectExtent l="0" t="0" r="0" b="0"/>
            <wp:wrapTopAndBottom/>
            <wp:docPr id="735" name="image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217.jpeg"/>
                    <pic:cNvPicPr/>
                  </pic:nvPicPr>
                  <pic:blipFill>
                    <a:blip r:embed="rId239" cstate="print"/>
                    <a:stretch>
                      <a:fillRect/>
                    </a:stretch>
                  </pic:blipFill>
                  <pic:spPr>
                    <a:xfrm>
                      <a:off x="0" y="0"/>
                      <a:ext cx="667407" cy="352425"/>
                    </a:xfrm>
                    <a:prstGeom prst="rect">
                      <a:avLst/>
                    </a:prstGeom>
                  </pic:spPr>
                </pic:pic>
              </a:graphicData>
            </a:graphic>
          </wp:anchor>
        </w:drawing>
      </w:r>
    </w:p>
    <w:p w:rsidR="001B278E" w:rsidRPr="00420451" w:rsidRDefault="00F163E5">
      <w:pPr>
        <w:pStyle w:val="BodyText"/>
        <w:spacing w:line="306" w:lineRule="exact"/>
        <w:ind w:left="120"/>
      </w:pPr>
      <w:r w:rsidRPr="00420451">
        <w:t>(8.7)</w:t>
      </w:r>
    </w:p>
    <w:p w:rsidR="001B278E" w:rsidRPr="00420451" w:rsidRDefault="001B278E">
      <w:pPr>
        <w:spacing w:line="306" w:lineRule="exact"/>
        <w:sectPr w:rsidR="001B278E" w:rsidRPr="00420451">
          <w:pgSz w:w="11910" w:h="16840"/>
          <w:pgMar w:top="380" w:right="860" w:bottom="400" w:left="880" w:header="0" w:footer="217" w:gutter="0"/>
          <w:cols w:space="720"/>
        </w:sectPr>
      </w:pPr>
    </w:p>
    <w:p w:rsidR="001B278E" w:rsidRPr="00420451" w:rsidRDefault="00F163E5">
      <w:pPr>
        <w:pStyle w:val="BodyText"/>
        <w:spacing w:before="61" w:line="249" w:lineRule="auto"/>
        <w:ind w:left="120" w:right="129"/>
        <w:jc w:val="both"/>
      </w:pPr>
      <w:bookmarkStart w:id="557" w:name="Figure_8.7"/>
      <w:bookmarkStart w:id="558" w:name="_bookmark265"/>
      <w:bookmarkEnd w:id="557"/>
      <w:bookmarkEnd w:id="558"/>
      <w:r w:rsidRPr="00420451">
        <w:rPr>
          <w:spacing w:val="-4"/>
        </w:rPr>
        <w:t xml:space="preserve">While </w:t>
      </w:r>
      <w:r w:rsidRPr="00420451">
        <w:t xml:space="preserve">(8.7) </w:t>
      </w:r>
      <w:r w:rsidRPr="00420451">
        <w:rPr>
          <w:spacing w:val="-3"/>
        </w:rPr>
        <w:t xml:space="preserve">defines points </w:t>
      </w:r>
      <w:r w:rsidRPr="00420451">
        <w:t xml:space="preserve">on a </w:t>
      </w:r>
      <w:r w:rsidRPr="00420451">
        <w:rPr>
          <w:spacing w:val="-6"/>
        </w:rPr>
        <w:t xml:space="preserve">unit </w:t>
      </w:r>
      <w:r w:rsidRPr="00420451">
        <w:t xml:space="preserve">sphere, (8.6) </w:t>
      </w:r>
      <w:r w:rsidRPr="00420451">
        <w:rPr>
          <w:spacing w:val="-3"/>
        </w:rPr>
        <w:t xml:space="preserve">defines points </w:t>
      </w:r>
      <w:r w:rsidRPr="00420451">
        <w:t xml:space="preserve">on a plane (since </w:t>
      </w:r>
      <w:r w:rsidRPr="00420451">
        <w:rPr>
          <w:spacing w:val="3"/>
        </w:rPr>
        <w:t xml:space="preserve">it is </w:t>
      </w:r>
      <w:r w:rsidRPr="00420451">
        <w:t xml:space="preserve">a linear relation). </w:t>
      </w:r>
      <w:r w:rsidRPr="00420451">
        <w:rPr>
          <w:spacing w:val="-4"/>
        </w:rPr>
        <w:t xml:space="preserve">This </w:t>
      </w:r>
      <w:r w:rsidRPr="00420451">
        <w:rPr>
          <w:spacing w:val="3"/>
        </w:rPr>
        <w:t xml:space="preserve">is </w:t>
      </w:r>
      <w:r w:rsidRPr="00420451">
        <w:t xml:space="preserve">illustrated </w:t>
      </w:r>
      <w:r w:rsidRPr="00420451">
        <w:rPr>
          <w:spacing w:val="3"/>
        </w:rPr>
        <w:t xml:space="preserve">in </w:t>
      </w:r>
      <w:r w:rsidRPr="00420451">
        <w:t xml:space="preserve">3D </w:t>
      </w:r>
      <w:r w:rsidRPr="00420451">
        <w:rPr>
          <w:spacing w:val="3"/>
        </w:rPr>
        <w:t xml:space="preserve">in </w:t>
      </w:r>
      <w:hyperlink w:anchor="_bookmark265" w:history="1">
        <w:r w:rsidRPr="00420451">
          <w:rPr>
            <w:spacing w:val="-4"/>
          </w:rPr>
          <w:t xml:space="preserve">Figure </w:t>
        </w:r>
        <w:r w:rsidRPr="00420451">
          <w:t>8.7</w:t>
        </w:r>
      </w:hyperlink>
      <w:r w:rsidRPr="00420451">
        <w:t xml:space="preserve">, which shows </w:t>
      </w:r>
      <w:r w:rsidRPr="00420451">
        <w:rPr>
          <w:spacing w:val="-8"/>
        </w:rPr>
        <w:t xml:space="preserve">the </w:t>
      </w:r>
      <w:r w:rsidRPr="00420451">
        <w:t>su</w:t>
      </w:r>
      <w:r w:rsidRPr="00420451">
        <w:t xml:space="preserve">rfaces </w:t>
      </w:r>
      <w:r w:rsidRPr="00420451">
        <w:rPr>
          <w:spacing w:val="-6"/>
        </w:rPr>
        <w:t xml:space="preserve">that </w:t>
      </w:r>
      <w:r w:rsidRPr="00420451">
        <w:rPr>
          <w:spacing w:val="-3"/>
        </w:rPr>
        <w:t xml:space="preserve">weight </w:t>
      </w:r>
      <w:r w:rsidRPr="00420451">
        <w:t xml:space="preserve">or </w:t>
      </w:r>
      <w:r w:rsidRPr="00420451">
        <w:rPr>
          <w:spacing w:val="-5"/>
        </w:rPr>
        <w:t xml:space="preserve">input </w:t>
      </w:r>
      <w:r w:rsidRPr="00420451">
        <w:t xml:space="preserve">vectors </w:t>
      </w:r>
      <w:r w:rsidRPr="00420451">
        <w:rPr>
          <w:spacing w:val="-9"/>
        </w:rPr>
        <w:t xml:space="preserve">must </w:t>
      </w:r>
      <w:r w:rsidRPr="00420451">
        <w:rPr>
          <w:spacing w:val="4"/>
        </w:rPr>
        <w:t xml:space="preserve">lie </w:t>
      </w:r>
      <w:r w:rsidRPr="00420451">
        <w:t xml:space="preserve">on </w:t>
      </w:r>
      <w:r w:rsidRPr="00420451">
        <w:rPr>
          <w:spacing w:val="3"/>
        </w:rPr>
        <w:t xml:space="preserve">in </w:t>
      </w:r>
      <w:r w:rsidRPr="00420451">
        <w:rPr>
          <w:spacing w:val="-8"/>
        </w:rPr>
        <w:t xml:space="preserve">the </w:t>
      </w:r>
      <w:r w:rsidRPr="00420451">
        <w:t xml:space="preserve">two </w:t>
      </w:r>
      <w:r w:rsidRPr="00420451">
        <w:rPr>
          <w:spacing w:val="-3"/>
        </w:rPr>
        <w:t xml:space="preserve">normalization </w:t>
      </w:r>
      <w:r w:rsidRPr="00420451">
        <w:rPr>
          <w:spacing w:val="-4"/>
        </w:rPr>
        <w:t xml:space="preserve">schemes. </w:t>
      </w:r>
      <w:r w:rsidRPr="00420451">
        <w:t xml:space="preserve">Since </w:t>
      </w:r>
      <w:r w:rsidRPr="00420451">
        <w:rPr>
          <w:spacing w:val="-4"/>
        </w:rPr>
        <w:t xml:space="preserve">quantities </w:t>
      </w:r>
      <w:r w:rsidRPr="00420451">
        <w:t xml:space="preserve">are restricted </w:t>
      </w:r>
      <w:r w:rsidRPr="00420451">
        <w:rPr>
          <w:spacing w:val="-5"/>
        </w:rPr>
        <w:t xml:space="preserve">to </w:t>
      </w:r>
      <w:r w:rsidRPr="00420451">
        <w:t xml:space="preserve">be positive, </w:t>
      </w:r>
      <w:r w:rsidRPr="00420451">
        <w:rPr>
          <w:spacing w:val="-4"/>
        </w:rPr>
        <w:t xml:space="preserve">these </w:t>
      </w:r>
      <w:r w:rsidRPr="00420451">
        <w:t xml:space="preserve">surfaces are constrained </w:t>
      </w:r>
      <w:r w:rsidRPr="00420451">
        <w:rPr>
          <w:spacing w:val="-5"/>
        </w:rPr>
        <w:t xml:space="preserve">to </w:t>
      </w:r>
      <w:r w:rsidRPr="00420451">
        <w:rPr>
          <w:spacing w:val="-8"/>
        </w:rPr>
        <w:t xml:space="preserve">the </w:t>
      </w:r>
      <w:r w:rsidRPr="00420451">
        <w:t xml:space="preserve">positive </w:t>
      </w:r>
      <w:r w:rsidRPr="00420451">
        <w:rPr>
          <w:spacing w:val="-3"/>
        </w:rPr>
        <w:t xml:space="preserve">quadrant </w:t>
      </w:r>
      <w:r w:rsidRPr="00420451">
        <w:t xml:space="preserve">of </w:t>
      </w:r>
      <w:r w:rsidRPr="00420451">
        <w:rPr>
          <w:spacing w:val="-8"/>
        </w:rPr>
        <w:t xml:space="preserve">the </w:t>
      </w:r>
      <w:r w:rsidRPr="00420451">
        <w:t xml:space="preserve">space. According </w:t>
      </w:r>
      <w:r w:rsidRPr="00420451">
        <w:rPr>
          <w:spacing w:val="-5"/>
        </w:rPr>
        <w:t xml:space="preserve">to how </w:t>
      </w:r>
      <w:r w:rsidRPr="00420451">
        <w:rPr>
          <w:spacing w:val="2"/>
        </w:rPr>
        <w:t xml:space="preserve">closely </w:t>
      </w:r>
      <w:r w:rsidRPr="00420451">
        <w:rPr>
          <w:spacing w:val="-8"/>
        </w:rPr>
        <w:t xml:space="preserve">the </w:t>
      </w:r>
      <w:r w:rsidRPr="00420451">
        <w:t xml:space="preserve">distance of </w:t>
      </w:r>
      <w:r w:rsidRPr="00420451">
        <w:rPr>
          <w:spacing w:val="-8"/>
        </w:rPr>
        <w:t xml:space="preserve">the </w:t>
      </w:r>
      <w:r w:rsidRPr="00420451">
        <w:t xml:space="preserve">plane from </w:t>
      </w:r>
      <w:r w:rsidRPr="00420451">
        <w:rPr>
          <w:spacing w:val="-8"/>
        </w:rPr>
        <w:t xml:space="preserve">the </w:t>
      </w:r>
      <w:r w:rsidRPr="00420451">
        <w:t xml:space="preserve">origin </w:t>
      </w:r>
      <w:r w:rsidRPr="00420451">
        <w:rPr>
          <w:spacing w:val="-3"/>
        </w:rPr>
        <w:t xml:space="preserve">approximates </w:t>
      </w:r>
      <w:r w:rsidRPr="00420451">
        <w:rPr>
          <w:spacing w:val="-5"/>
        </w:rPr>
        <w:t xml:space="preserve">to </w:t>
      </w:r>
      <w:r w:rsidRPr="00420451">
        <w:rPr>
          <w:spacing w:val="-4"/>
        </w:rPr>
        <w:t xml:space="preserve">one, </w:t>
      </w:r>
      <w:r w:rsidRPr="00420451">
        <w:rPr>
          <w:spacing w:val="-8"/>
        </w:rPr>
        <w:t xml:space="preserve">the </w:t>
      </w:r>
      <w:r w:rsidRPr="00420451">
        <w:t xml:space="preserve">two </w:t>
      </w:r>
      <w:r w:rsidRPr="00420451">
        <w:rPr>
          <w:spacing w:val="-5"/>
        </w:rPr>
        <w:t xml:space="preserve">schemes </w:t>
      </w:r>
      <w:r w:rsidRPr="00420451">
        <w:rPr>
          <w:spacing w:val="-8"/>
        </w:rPr>
        <w:t xml:space="preserve">may </w:t>
      </w:r>
      <w:r w:rsidRPr="00420451">
        <w:t xml:space="preserve">be </w:t>
      </w:r>
      <w:r w:rsidRPr="00420451">
        <w:rPr>
          <w:spacing w:val="2"/>
        </w:rPr>
        <w:t xml:space="preserve">said </w:t>
      </w:r>
      <w:r w:rsidRPr="00420451">
        <w:rPr>
          <w:spacing w:val="-5"/>
        </w:rPr>
        <w:t xml:space="preserve">to </w:t>
      </w:r>
      <w:r w:rsidRPr="00420451">
        <w:t xml:space="preserve">be </w:t>
      </w:r>
      <w:r w:rsidRPr="00420451">
        <w:rPr>
          <w:spacing w:val="-3"/>
        </w:rPr>
        <w:t xml:space="preserve">equivalent. Now </w:t>
      </w:r>
      <w:r w:rsidRPr="00420451">
        <w:t xml:space="preserve">suppose </w:t>
      </w:r>
      <w:r w:rsidRPr="00420451">
        <w:rPr>
          <w:spacing w:val="-6"/>
        </w:rPr>
        <w:t xml:space="preserve">that </w:t>
      </w:r>
      <w:r w:rsidRPr="00420451">
        <w:rPr>
          <w:spacing w:val="4"/>
        </w:rPr>
        <w:t xml:space="preserve">we </w:t>
      </w:r>
      <w:r w:rsidRPr="00420451">
        <w:t xml:space="preserve">do indeed </w:t>
      </w:r>
      <w:r w:rsidRPr="00420451">
        <w:rPr>
          <w:spacing w:val="-4"/>
        </w:rPr>
        <w:t>use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5"/>
        </w:rPr>
      </w:pPr>
      <w:r w:rsidRPr="00420451">
        <w:rPr>
          <w:noProof/>
        </w:rPr>
        <w:drawing>
          <wp:anchor distT="0" distB="0" distL="0" distR="0" simplePos="0" relativeHeight="251617792" behindDoc="0" locked="0" layoutInCell="1" allowOverlap="1">
            <wp:simplePos x="0" y="0"/>
            <wp:positionH relativeFrom="page">
              <wp:posOffset>3475032</wp:posOffset>
            </wp:positionH>
            <wp:positionV relativeFrom="paragraph">
              <wp:posOffset>138459</wp:posOffset>
            </wp:positionV>
            <wp:extent cx="619735" cy="352425"/>
            <wp:effectExtent l="0" t="0" r="0" b="0"/>
            <wp:wrapTopAndBottom/>
            <wp:docPr id="737" name="image2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218.jpeg"/>
                    <pic:cNvPicPr/>
                  </pic:nvPicPr>
                  <pic:blipFill>
                    <a:blip r:embed="rId240" cstate="print"/>
                    <a:stretch>
                      <a:fillRect/>
                    </a:stretch>
                  </pic:blipFill>
                  <pic:spPr>
                    <a:xfrm>
                      <a:off x="0" y="0"/>
                      <a:ext cx="619735" cy="352425"/>
                    </a:xfrm>
                    <a:prstGeom prst="rect">
                      <a:avLst/>
                    </a:prstGeom>
                  </pic:spPr>
                </pic:pic>
              </a:graphicData>
            </a:graphic>
          </wp:anchor>
        </w:drawing>
      </w:r>
    </w:p>
    <w:p w:rsidR="001B278E" w:rsidRPr="00420451" w:rsidRDefault="00F163E5">
      <w:pPr>
        <w:pStyle w:val="BodyText"/>
        <w:spacing w:line="306" w:lineRule="exact"/>
        <w:ind w:left="120"/>
      </w:pPr>
      <w:r w:rsidRPr="00420451">
        <w:t>(8.8)</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8"/>
        <w:jc w:val="both"/>
      </w:pPr>
      <w:r w:rsidRPr="00420451">
        <w:t>as an alternative definition of the the "length" of a vector so that normalization of both weights and inputs implies (8</w:t>
      </w:r>
      <w:r w:rsidRPr="00420451">
        <w:t>.6). The change in length of a weight vector is now just the sum of the changes in the weight components. If these changes take place under the training rule (8.5) then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620864" behindDoc="0" locked="0" layoutInCell="1" allowOverlap="1">
            <wp:simplePos x="0" y="0"/>
            <wp:positionH relativeFrom="page">
              <wp:posOffset>2741198</wp:posOffset>
            </wp:positionH>
            <wp:positionV relativeFrom="paragraph">
              <wp:posOffset>136068</wp:posOffset>
            </wp:positionV>
            <wp:extent cx="2088031" cy="495300"/>
            <wp:effectExtent l="0" t="0" r="0" b="0"/>
            <wp:wrapTopAndBottom/>
            <wp:docPr id="739" name="image2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219.jpeg"/>
                    <pic:cNvPicPr/>
                  </pic:nvPicPr>
                  <pic:blipFill>
                    <a:blip r:embed="rId241" cstate="print"/>
                    <a:stretch>
                      <a:fillRect/>
                    </a:stretch>
                  </pic:blipFill>
                  <pic:spPr>
                    <a:xfrm>
                      <a:off x="0" y="0"/>
                      <a:ext cx="2088031" cy="495300"/>
                    </a:xfrm>
                    <a:prstGeom prst="rect">
                      <a:avLst/>
                    </a:prstGeom>
                  </pic:spPr>
                </pic:pic>
              </a:graphicData>
            </a:graphic>
          </wp:anchor>
        </w:drawing>
      </w:r>
    </w:p>
    <w:p w:rsidR="001B278E" w:rsidRPr="00420451" w:rsidRDefault="00F163E5">
      <w:pPr>
        <w:pStyle w:val="BodyText"/>
        <w:spacing w:line="305" w:lineRule="exact"/>
        <w:ind w:left="120"/>
      </w:pPr>
      <w:r w:rsidRPr="00420451">
        <w:t>(8.9)</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8"/>
        <w:jc w:val="both"/>
      </w:pPr>
      <w:r w:rsidRPr="00420451">
        <w:t xml:space="preserve">For </w:t>
      </w:r>
      <w:r w:rsidRPr="00420451">
        <w:rPr>
          <w:i/>
        </w:rPr>
        <w:t>y</w:t>
      </w:r>
      <w:r w:rsidRPr="00420451">
        <w:t xml:space="preserve">=0 </w:t>
      </w:r>
      <w:r w:rsidRPr="00420451">
        <w:rPr>
          <w:spacing w:val="-4"/>
        </w:rPr>
        <w:t xml:space="preserve">there </w:t>
      </w:r>
      <w:r w:rsidRPr="00420451">
        <w:rPr>
          <w:spacing w:val="3"/>
        </w:rPr>
        <w:t xml:space="preserve">is </w:t>
      </w:r>
      <w:r w:rsidRPr="00420451">
        <w:rPr>
          <w:spacing w:val="-8"/>
        </w:rPr>
        <w:t xml:space="preserve">no </w:t>
      </w:r>
      <w:r w:rsidRPr="00420451">
        <w:rPr>
          <w:spacing w:val="-6"/>
        </w:rPr>
        <w:t xml:space="preserve">change. </w:t>
      </w:r>
      <w:r w:rsidRPr="00420451">
        <w:rPr>
          <w:spacing w:val="-5"/>
        </w:rPr>
        <w:t xml:space="preserve">If </w:t>
      </w:r>
      <w:r w:rsidRPr="00420451">
        <w:rPr>
          <w:i/>
        </w:rPr>
        <w:t>y</w:t>
      </w:r>
      <w:r w:rsidRPr="00420451">
        <w:t xml:space="preserve">=1 </w:t>
      </w:r>
      <w:r w:rsidRPr="00420451">
        <w:rPr>
          <w:spacing w:val="-8"/>
        </w:rPr>
        <w:t xml:space="preserve">the </w:t>
      </w:r>
      <w:r w:rsidRPr="00420451">
        <w:t xml:space="preserve">first </w:t>
      </w:r>
      <w:r w:rsidRPr="00420451">
        <w:rPr>
          <w:spacing w:val="-4"/>
        </w:rPr>
        <w:t xml:space="preserve">sum </w:t>
      </w:r>
      <w:r w:rsidRPr="00420451">
        <w:rPr>
          <w:spacing w:val="3"/>
        </w:rPr>
        <w:t xml:space="preserve">in </w:t>
      </w:r>
      <w:r w:rsidRPr="00420451">
        <w:rPr>
          <w:spacing w:val="-8"/>
        </w:rPr>
        <w:t xml:space="preserve">the </w:t>
      </w:r>
      <w:r w:rsidRPr="00420451">
        <w:t xml:space="preserve">brackets on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rPr>
          <w:spacing w:val="3"/>
        </w:rPr>
        <w:t xml:space="preserve">is </w:t>
      </w:r>
      <w:r w:rsidRPr="00420451">
        <w:t xml:space="preserve">always </w:t>
      </w:r>
      <w:r w:rsidRPr="00420451">
        <w:rPr>
          <w:spacing w:val="-5"/>
        </w:rPr>
        <w:t xml:space="preserve">one </w:t>
      </w:r>
      <w:r w:rsidRPr="00420451">
        <w:t xml:space="preserve">since </w:t>
      </w:r>
      <w:r w:rsidRPr="00420451">
        <w:rPr>
          <w:spacing w:val="-8"/>
        </w:rPr>
        <w:t xml:space="preserve">the </w:t>
      </w:r>
      <w:r w:rsidRPr="00420451">
        <w:rPr>
          <w:spacing w:val="-3"/>
        </w:rPr>
        <w:t xml:space="preserve">training </w:t>
      </w:r>
      <w:r w:rsidRPr="00420451">
        <w:rPr>
          <w:spacing w:val="-4"/>
        </w:rPr>
        <w:t xml:space="preserve">patterns </w:t>
      </w:r>
      <w:r w:rsidRPr="00420451">
        <w:t xml:space="preserve">don't </w:t>
      </w:r>
      <w:r w:rsidRPr="00420451">
        <w:rPr>
          <w:spacing w:val="-6"/>
        </w:rPr>
        <w:t xml:space="preserve">change. </w:t>
      </w:r>
      <w:r w:rsidRPr="00420451">
        <w:rPr>
          <w:spacing w:val="-5"/>
        </w:rPr>
        <w:t xml:space="preserve">If </w:t>
      </w:r>
      <w:r w:rsidRPr="00420451">
        <w:rPr>
          <w:spacing w:val="-8"/>
        </w:rPr>
        <w:t xml:space="preserve">the </w:t>
      </w:r>
      <w:r w:rsidRPr="00420451">
        <w:rPr>
          <w:spacing w:val="-3"/>
        </w:rPr>
        <w:t xml:space="preserve">weight </w:t>
      </w:r>
      <w:r w:rsidRPr="00420451">
        <w:t xml:space="preserve">vector </w:t>
      </w:r>
      <w:r w:rsidRPr="00420451">
        <w:rPr>
          <w:spacing w:val="3"/>
        </w:rPr>
        <w:t xml:space="preserve">was </w:t>
      </w:r>
      <w:r w:rsidRPr="00420451">
        <w:rPr>
          <w:spacing w:val="-4"/>
        </w:rPr>
        <w:t xml:space="preserve">normalized </w:t>
      </w:r>
      <w:r w:rsidRPr="00420451">
        <w:t xml:space="preserve">according </w:t>
      </w:r>
      <w:r w:rsidRPr="00420451">
        <w:rPr>
          <w:spacing w:val="-5"/>
        </w:rPr>
        <w:t xml:space="preserve">to </w:t>
      </w:r>
      <w:r w:rsidRPr="00420451">
        <w:t xml:space="preserve">(8.6) </w:t>
      </w:r>
      <w:r w:rsidRPr="00420451">
        <w:rPr>
          <w:spacing w:val="2"/>
        </w:rPr>
        <w:t xml:space="preserve">prior </w:t>
      </w:r>
      <w:r w:rsidRPr="00420451">
        <w:rPr>
          <w:spacing w:val="-5"/>
        </w:rPr>
        <w:t xml:space="preserve">to </w:t>
      </w:r>
      <w:r w:rsidRPr="00420451">
        <w:t xml:space="preserve">learning </w:t>
      </w:r>
      <w:r w:rsidRPr="00420451">
        <w:rPr>
          <w:spacing w:val="-4"/>
        </w:rPr>
        <w:t xml:space="preserve">update </w:t>
      </w:r>
      <w:r w:rsidRPr="00420451">
        <w:rPr>
          <w:spacing w:val="-6"/>
        </w:rPr>
        <w:t xml:space="preserve">then </w:t>
      </w:r>
      <w:r w:rsidRPr="00420451">
        <w:rPr>
          <w:spacing w:val="-8"/>
        </w:rPr>
        <w:t xml:space="preserve">the </w:t>
      </w:r>
      <w:r w:rsidRPr="00420451">
        <w:t xml:space="preserve">second </w:t>
      </w:r>
      <w:r w:rsidRPr="00420451">
        <w:rPr>
          <w:spacing w:val="-4"/>
        </w:rPr>
        <w:t xml:space="preserve">sum </w:t>
      </w:r>
      <w:r w:rsidRPr="00420451">
        <w:rPr>
          <w:spacing w:val="3"/>
        </w:rPr>
        <w:t xml:space="preserve">is </w:t>
      </w:r>
      <w:r w:rsidRPr="00420451">
        <w:rPr>
          <w:spacing w:val="2"/>
        </w:rPr>
        <w:t xml:space="preserve">also </w:t>
      </w:r>
      <w:r w:rsidRPr="00420451">
        <w:rPr>
          <w:spacing w:val="-5"/>
        </w:rPr>
        <w:t xml:space="preserve">one and </w:t>
      </w:r>
      <w:r w:rsidRPr="00420451">
        <w:t xml:space="preserve">so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rPr>
          <w:spacing w:val="3"/>
        </w:rPr>
        <w:t xml:space="preserve">is </w:t>
      </w:r>
      <w:r w:rsidRPr="00420451">
        <w:t xml:space="preserve">zero. </w:t>
      </w:r>
      <w:r w:rsidRPr="00420451">
        <w:rPr>
          <w:spacing w:val="-7"/>
        </w:rPr>
        <w:t xml:space="preserve">Thus, </w:t>
      </w:r>
      <w:r w:rsidRPr="00420451">
        <w:rPr>
          <w:spacing w:val="-8"/>
        </w:rPr>
        <w:t xml:space="preserve">the change </w:t>
      </w:r>
      <w:r w:rsidRPr="00420451">
        <w:rPr>
          <w:spacing w:val="3"/>
        </w:rPr>
        <w:t xml:space="preserve">in </w:t>
      </w:r>
      <w:r w:rsidRPr="00420451">
        <w:rPr>
          <w:spacing w:val="-8"/>
        </w:rPr>
        <w:t xml:space="preserve">the </w:t>
      </w:r>
      <w:r w:rsidRPr="00420451">
        <w:rPr>
          <w:spacing w:val="-6"/>
        </w:rPr>
        <w:t xml:space="preserve">length </w:t>
      </w:r>
      <w:r w:rsidRPr="00420451">
        <w:t xml:space="preserve">of </w:t>
      </w:r>
      <w:r w:rsidRPr="00420451">
        <w:rPr>
          <w:spacing w:val="-8"/>
        </w:rPr>
        <w:t xml:space="preserve">the </w:t>
      </w:r>
      <w:r w:rsidRPr="00420451">
        <w:rPr>
          <w:spacing w:val="-3"/>
        </w:rPr>
        <w:t xml:space="preserve">weight </w:t>
      </w:r>
      <w:r w:rsidRPr="00420451">
        <w:t xml:space="preserve">vector </w:t>
      </w:r>
      <w:r w:rsidRPr="00420451">
        <w:rPr>
          <w:spacing w:val="3"/>
        </w:rPr>
        <w:t xml:space="preserve">is </w:t>
      </w:r>
      <w:r w:rsidRPr="00420451">
        <w:t xml:space="preserve">zero </w:t>
      </w:r>
      <w:r w:rsidRPr="00420451">
        <w:rPr>
          <w:spacing w:val="-5"/>
        </w:rPr>
        <w:t xml:space="preserve">and </w:t>
      </w:r>
      <w:r w:rsidRPr="00420451">
        <w:rPr>
          <w:spacing w:val="-3"/>
        </w:rPr>
        <w:t xml:space="preserve">normalization </w:t>
      </w:r>
      <w:r w:rsidRPr="00420451">
        <w:rPr>
          <w:spacing w:val="3"/>
        </w:rPr>
        <w:t xml:space="preserve">is </w:t>
      </w:r>
      <w:r w:rsidRPr="00420451">
        <w:rPr>
          <w:spacing w:val="-3"/>
        </w:rPr>
        <w:t xml:space="preserve">automatically </w:t>
      </w:r>
      <w:r w:rsidRPr="00420451">
        <w:t xml:space="preserve">preserved. </w:t>
      </w:r>
      <w:r w:rsidRPr="00420451">
        <w:rPr>
          <w:spacing w:val="-7"/>
        </w:rPr>
        <w:t xml:space="preserve">The </w:t>
      </w:r>
      <w:r w:rsidRPr="00420451">
        <w:rPr>
          <w:spacing w:val="-4"/>
        </w:rPr>
        <w:t>use</w:t>
      </w:r>
      <w:r w:rsidRPr="00420451">
        <w:rPr>
          <w:spacing w:val="67"/>
        </w:rPr>
        <w:t xml:space="preserve"> </w:t>
      </w:r>
      <w:r w:rsidRPr="00420451">
        <w:t xml:space="preserve">of </w:t>
      </w:r>
      <w:r w:rsidRPr="00420451">
        <w:rPr>
          <w:spacing w:val="-3"/>
        </w:rPr>
        <w:t xml:space="preserve">normalization </w:t>
      </w:r>
      <w:r w:rsidRPr="00420451">
        <w:t xml:space="preserve">based on (8.8) </w:t>
      </w:r>
      <w:r w:rsidRPr="00420451">
        <w:rPr>
          <w:spacing w:val="-7"/>
        </w:rPr>
        <w:t xml:space="preserve">turns </w:t>
      </w:r>
      <w:r w:rsidRPr="00420451">
        <w:rPr>
          <w:spacing w:val="-5"/>
        </w:rPr>
        <w:t xml:space="preserve">out </w:t>
      </w:r>
      <w:r w:rsidRPr="00420451">
        <w:rPr>
          <w:spacing w:val="-6"/>
        </w:rPr>
        <w:t xml:space="preserve">under most </w:t>
      </w:r>
      <w:r w:rsidRPr="00420451">
        <w:rPr>
          <w:spacing w:val="-4"/>
        </w:rPr>
        <w:t xml:space="preserve">circumstances </w:t>
      </w:r>
      <w:r w:rsidRPr="00420451">
        <w:rPr>
          <w:spacing w:val="-5"/>
        </w:rPr>
        <w:t xml:space="preserve">to </w:t>
      </w:r>
      <w:r w:rsidRPr="00420451">
        <w:t xml:space="preserve">be </w:t>
      </w:r>
      <w:r w:rsidRPr="00420451">
        <w:rPr>
          <w:spacing w:val="-3"/>
        </w:rPr>
        <w:t xml:space="preserve">adequate </w:t>
      </w:r>
      <w:r w:rsidRPr="00420451">
        <w:rPr>
          <w:spacing w:val="-6"/>
        </w:rPr>
        <w:t xml:space="preserve">although </w:t>
      </w:r>
      <w:r w:rsidRPr="00420451">
        <w:rPr>
          <w:spacing w:val="3"/>
        </w:rPr>
        <w:t xml:space="preserve">it </w:t>
      </w:r>
      <w:r w:rsidRPr="00420451">
        <w:rPr>
          <w:spacing w:val="-4"/>
        </w:rPr>
        <w:t xml:space="preserve">should </w:t>
      </w:r>
      <w:r w:rsidRPr="00420451">
        <w:t xml:space="preserve">be </w:t>
      </w:r>
      <w:r w:rsidRPr="00420451">
        <w:rPr>
          <w:spacing w:val="-5"/>
        </w:rPr>
        <w:t xml:space="preserve">emphasized </w:t>
      </w:r>
      <w:r w:rsidRPr="00420451">
        <w:rPr>
          <w:spacing w:val="-6"/>
        </w:rPr>
        <w:t xml:space="preserve">that </w:t>
      </w:r>
      <w:r w:rsidRPr="00420451">
        <w:rPr>
          <w:spacing w:val="3"/>
        </w:rPr>
        <w:t xml:space="preserve">it relies </w:t>
      </w:r>
      <w:r w:rsidRPr="00420451">
        <w:t xml:space="preserve">on </w:t>
      </w:r>
      <w:r w:rsidRPr="00420451">
        <w:rPr>
          <w:spacing w:val="-8"/>
        </w:rPr>
        <w:t xml:space="preserve">the </w:t>
      </w:r>
      <w:r w:rsidRPr="00420451">
        <w:rPr>
          <w:spacing w:val="-5"/>
        </w:rPr>
        <w:t xml:space="preserve">input </w:t>
      </w:r>
      <w:r w:rsidRPr="00420451">
        <w:rPr>
          <w:spacing w:val="-4"/>
        </w:rPr>
        <w:t xml:space="preserve">patterns having </w:t>
      </w:r>
      <w:r w:rsidRPr="00420451">
        <w:t>pos</w:t>
      </w:r>
      <w:r w:rsidRPr="00420451">
        <w:t xml:space="preserve">itive </w:t>
      </w:r>
      <w:r w:rsidRPr="00420451">
        <w:rPr>
          <w:spacing w:val="-6"/>
        </w:rPr>
        <w:t xml:space="preserve">components. </w:t>
      </w:r>
      <w:r w:rsidRPr="00420451">
        <w:rPr>
          <w:spacing w:val="-4"/>
        </w:rPr>
        <w:t xml:space="preserve">This </w:t>
      </w:r>
      <w:r w:rsidRPr="00420451">
        <w:rPr>
          <w:spacing w:val="3"/>
        </w:rPr>
        <w:t xml:space="preserve">is </w:t>
      </w:r>
      <w:r w:rsidRPr="00420451">
        <w:rPr>
          <w:spacing w:val="-5"/>
        </w:rPr>
        <w:t xml:space="preserve">conceptually, </w:t>
      </w:r>
      <w:r w:rsidRPr="00420451">
        <w:t xml:space="preserve">at least, </w:t>
      </w:r>
      <w:r w:rsidRPr="00420451">
        <w:rPr>
          <w:spacing w:val="-5"/>
        </w:rPr>
        <w:t xml:space="preserve">not </w:t>
      </w:r>
      <w:r w:rsidRPr="00420451">
        <w:t xml:space="preserve">a </w:t>
      </w:r>
      <w:r w:rsidRPr="00420451">
        <w:rPr>
          <w:spacing w:val="-3"/>
        </w:rPr>
        <w:t xml:space="preserve">difficulty </w:t>
      </w:r>
      <w:r w:rsidRPr="00420451">
        <w:t xml:space="preserve">since, </w:t>
      </w:r>
      <w:r w:rsidRPr="00420451">
        <w:rPr>
          <w:spacing w:val="3"/>
        </w:rPr>
        <w:t xml:space="preserve">if </w:t>
      </w:r>
      <w:r w:rsidRPr="00420451">
        <w:rPr>
          <w:spacing w:val="4"/>
        </w:rPr>
        <w:t xml:space="preserve">we </w:t>
      </w:r>
      <w:r w:rsidRPr="00420451">
        <w:t xml:space="preserve">interpret </w:t>
      </w:r>
      <w:r w:rsidRPr="00420451">
        <w:rPr>
          <w:spacing w:val="-8"/>
        </w:rPr>
        <w:t xml:space="preserve">the </w:t>
      </w:r>
      <w:r w:rsidRPr="00420451">
        <w:rPr>
          <w:spacing w:val="-6"/>
        </w:rPr>
        <w:t xml:space="preserve">inputs </w:t>
      </w:r>
      <w:r w:rsidRPr="00420451">
        <w:t xml:space="preserve">as </w:t>
      </w:r>
      <w:r w:rsidRPr="00420451">
        <w:rPr>
          <w:spacing w:val="-4"/>
        </w:rPr>
        <w:t xml:space="preserve">having </w:t>
      </w:r>
      <w:r w:rsidRPr="00420451">
        <w:rPr>
          <w:spacing w:val="-6"/>
        </w:rPr>
        <w:t xml:space="preserve">come </w:t>
      </w:r>
      <w:r w:rsidRPr="00420451">
        <w:t xml:space="preserve">from a previous layer of </w:t>
      </w:r>
      <w:r w:rsidRPr="00420451">
        <w:rPr>
          <w:spacing w:val="-3"/>
        </w:rPr>
        <w:t xml:space="preserve">sigmoidal </w:t>
      </w:r>
      <w:r w:rsidRPr="00420451">
        <w:rPr>
          <w:spacing w:val="-7"/>
        </w:rPr>
        <w:t xml:space="preserve">output </w:t>
      </w:r>
      <w:r w:rsidRPr="00420451">
        <w:rPr>
          <w:spacing w:val="-5"/>
        </w:rPr>
        <w:t xml:space="preserve">units, </w:t>
      </w:r>
      <w:r w:rsidRPr="00420451">
        <w:rPr>
          <w:spacing w:val="-6"/>
        </w:rPr>
        <w:t xml:space="preserve">they </w:t>
      </w:r>
      <w:r w:rsidRPr="00420451">
        <w:rPr>
          <w:spacing w:val="-9"/>
        </w:rPr>
        <w:t xml:space="preserve">must </w:t>
      </w:r>
      <w:r w:rsidRPr="00420451">
        <w:rPr>
          <w:spacing w:val="2"/>
        </w:rPr>
        <w:t xml:space="preserve">all </w:t>
      </w:r>
      <w:r w:rsidRPr="00420451">
        <w:t>be positive.</w:t>
      </w:r>
    </w:p>
    <w:p w:rsidR="001B278E" w:rsidRPr="00420451" w:rsidRDefault="001B278E">
      <w:pPr>
        <w:spacing w:line="249" w:lineRule="auto"/>
        <w:jc w:val="both"/>
        <w:sectPr w:rsidR="001B278E" w:rsidRPr="00420451">
          <w:pgSz w:w="11910" w:h="16840"/>
          <w:pgMar w:top="960" w:right="860" w:bottom="400" w:left="880" w:header="0" w:footer="217" w:gutter="0"/>
          <w:cols w:space="720"/>
        </w:sectPr>
      </w:pPr>
    </w:p>
    <w:p w:rsidR="001B278E" w:rsidRPr="00420451" w:rsidRDefault="00F163E5">
      <w:pPr>
        <w:pStyle w:val="BodyText"/>
        <w:ind w:left="2476"/>
        <w:rPr>
          <w:sz w:val="20"/>
        </w:rPr>
      </w:pPr>
      <w:r w:rsidRPr="00420451">
        <w:rPr>
          <w:noProof/>
          <w:sz w:val="20"/>
        </w:rPr>
        <w:drawing>
          <wp:inline distT="0" distB="0" distL="0" distR="0">
            <wp:extent cx="3298898" cy="1428750"/>
            <wp:effectExtent l="0" t="0" r="0" b="0"/>
            <wp:docPr id="741" name="image2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220.jpeg"/>
                    <pic:cNvPicPr/>
                  </pic:nvPicPr>
                  <pic:blipFill>
                    <a:blip r:embed="rId242" cstate="print"/>
                    <a:stretch>
                      <a:fillRect/>
                    </a:stretch>
                  </pic:blipFill>
                  <pic:spPr>
                    <a:xfrm>
                      <a:off x="0" y="0"/>
                      <a:ext cx="3298898" cy="1428750"/>
                    </a:xfrm>
                    <a:prstGeom prst="rect">
                      <a:avLst/>
                    </a:prstGeom>
                  </pic:spPr>
                </pic:pic>
              </a:graphicData>
            </a:graphic>
          </wp:inline>
        </w:drawing>
      </w:r>
    </w:p>
    <w:p w:rsidR="001B278E" w:rsidRPr="00420451" w:rsidRDefault="00F163E5">
      <w:pPr>
        <w:spacing w:before="145"/>
        <w:ind w:left="120"/>
      </w:pPr>
      <w:r w:rsidRPr="00420451">
        <w:rPr>
          <w:b/>
        </w:rPr>
        <w:t xml:space="preserve">Figure 8.7 </w:t>
      </w:r>
      <w:r w:rsidRPr="00420451">
        <w:t>Normalization surfaces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pPr>
      <w:r w:rsidRPr="00420451">
        <w:t>It is of interest to rewrite the learning rule in a slightly different way as the sum of two terms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623936" behindDoc="0" locked="0" layoutInCell="1" allowOverlap="1">
            <wp:simplePos x="0" y="0"/>
            <wp:positionH relativeFrom="page">
              <wp:posOffset>3208183</wp:posOffset>
            </wp:positionH>
            <wp:positionV relativeFrom="paragraph">
              <wp:posOffset>134907</wp:posOffset>
            </wp:positionV>
            <wp:extent cx="1144126" cy="161925"/>
            <wp:effectExtent l="0" t="0" r="0" b="0"/>
            <wp:wrapTopAndBottom/>
            <wp:docPr id="743" name="image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221.jpeg"/>
                    <pic:cNvPicPr/>
                  </pic:nvPicPr>
                  <pic:blipFill>
                    <a:blip r:embed="rId243" cstate="print"/>
                    <a:stretch>
                      <a:fillRect/>
                    </a:stretch>
                  </pic:blipFill>
                  <pic:spPr>
                    <a:xfrm>
                      <a:off x="0" y="0"/>
                      <a:ext cx="1144126" cy="161925"/>
                    </a:xfrm>
                    <a:prstGeom prst="rect">
                      <a:avLst/>
                    </a:prstGeom>
                  </pic:spPr>
                </pic:pic>
              </a:graphicData>
            </a:graphic>
          </wp:anchor>
        </w:drawing>
      </w:r>
    </w:p>
    <w:p w:rsidR="001B278E" w:rsidRPr="00420451" w:rsidRDefault="00F163E5">
      <w:pPr>
        <w:pStyle w:val="BodyText"/>
        <w:spacing w:line="306" w:lineRule="exact"/>
        <w:ind w:left="120"/>
      </w:pPr>
      <w:r w:rsidRPr="00420451">
        <w:t>(8.10)</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first of </w:t>
      </w:r>
      <w:r w:rsidRPr="00420451">
        <w:rPr>
          <w:spacing w:val="-4"/>
        </w:rPr>
        <w:t xml:space="preserve">these </w:t>
      </w:r>
      <w:r w:rsidRPr="00420451">
        <w:t xml:space="preserve">looks like a Hebb term while </w:t>
      </w:r>
      <w:r w:rsidRPr="00420451">
        <w:rPr>
          <w:spacing w:val="-8"/>
        </w:rPr>
        <w:t xml:space="preserve">the </w:t>
      </w:r>
      <w:r w:rsidRPr="00420451">
        <w:t xml:space="preserve">second </w:t>
      </w:r>
      <w:r w:rsidRPr="00420451">
        <w:rPr>
          <w:spacing w:val="3"/>
        </w:rPr>
        <w:t xml:space="preserve">is </w:t>
      </w:r>
      <w:r w:rsidRPr="00420451">
        <w:t xml:space="preserve">a </w:t>
      </w:r>
      <w:r w:rsidRPr="00420451">
        <w:rPr>
          <w:spacing w:val="-3"/>
        </w:rPr>
        <w:t xml:space="preserve">weight </w:t>
      </w:r>
      <w:r w:rsidRPr="00420451">
        <w:rPr>
          <w:spacing w:val="-5"/>
        </w:rPr>
        <w:t xml:space="preserve">decay. </w:t>
      </w:r>
      <w:r w:rsidRPr="00420451">
        <w:rPr>
          <w:spacing w:val="-9"/>
        </w:rPr>
        <w:t xml:space="preserve">Thus </w:t>
      </w:r>
      <w:r w:rsidRPr="00420451">
        <w:rPr>
          <w:spacing w:val="-3"/>
        </w:rPr>
        <w:t xml:space="preserve">competitive </w:t>
      </w:r>
      <w:r w:rsidRPr="00420451">
        <w:t xml:space="preserve">self-organization </w:t>
      </w:r>
      <w:r w:rsidRPr="00420451">
        <w:rPr>
          <w:spacing w:val="-8"/>
        </w:rPr>
        <w:t xml:space="preserve">may </w:t>
      </w:r>
      <w:r w:rsidRPr="00420451">
        <w:t xml:space="preserve">be </w:t>
      </w:r>
      <w:r w:rsidRPr="00420451">
        <w:rPr>
          <w:spacing w:val="-10"/>
        </w:rPr>
        <w:t xml:space="preserve">thought </w:t>
      </w:r>
      <w:r w:rsidRPr="00420451">
        <w:t xml:space="preserve">of as Hebb learning </w:t>
      </w:r>
      <w:r w:rsidRPr="00420451">
        <w:rPr>
          <w:spacing w:val="-5"/>
        </w:rPr>
        <w:t xml:space="preserve">but </w:t>
      </w:r>
      <w:r w:rsidRPr="00420451">
        <w:t xml:space="preserve">with a decay term </w:t>
      </w:r>
      <w:r w:rsidRPr="00420451">
        <w:rPr>
          <w:spacing w:val="-6"/>
        </w:rPr>
        <w:t xml:space="preserve">that </w:t>
      </w:r>
      <w:r w:rsidRPr="00420451">
        <w:rPr>
          <w:spacing w:val="-5"/>
        </w:rPr>
        <w:t xml:space="preserve">guarantees </w:t>
      </w:r>
      <w:r w:rsidRPr="00420451">
        <w:rPr>
          <w:spacing w:val="-4"/>
        </w:rPr>
        <w:t xml:space="preserve">normalization.  This </w:t>
      </w:r>
      <w:r w:rsidRPr="00420451">
        <w:t xml:space="preserve">latter property </w:t>
      </w:r>
      <w:r w:rsidRPr="00420451">
        <w:rPr>
          <w:spacing w:val="-5"/>
        </w:rPr>
        <w:t xml:space="preserve">has </w:t>
      </w:r>
      <w:r w:rsidRPr="00420451">
        <w:t>a biological interpretation</w:t>
      </w:r>
      <w:r w:rsidRPr="00420451">
        <w:rPr>
          <w:spacing w:val="-15"/>
        </w:rPr>
        <w:t xml:space="preserve"> </w:t>
      </w:r>
      <w:r w:rsidRPr="00420451">
        <w:rPr>
          <w:spacing w:val="3"/>
        </w:rPr>
        <w:t>in</w:t>
      </w:r>
      <w:r w:rsidRPr="00420451">
        <w:rPr>
          <w:spacing w:val="-15"/>
        </w:rPr>
        <w:t xml:space="preserve"> </w:t>
      </w:r>
      <w:r w:rsidRPr="00420451">
        <w:rPr>
          <w:spacing w:val="-6"/>
        </w:rPr>
        <w:t>terms</w:t>
      </w:r>
      <w:r w:rsidRPr="00420451">
        <w:rPr>
          <w:spacing w:val="3"/>
        </w:rPr>
        <w:t xml:space="preserve"> </w:t>
      </w:r>
      <w:r w:rsidRPr="00420451">
        <w:t>of</w:t>
      </w:r>
      <w:r w:rsidRPr="00420451">
        <w:rPr>
          <w:spacing w:val="-10"/>
        </w:rPr>
        <w:t xml:space="preserve"> </w:t>
      </w:r>
      <w:r w:rsidRPr="00420451">
        <w:t>a</w:t>
      </w:r>
      <w:r w:rsidRPr="00420451">
        <w:rPr>
          <w:spacing w:val="2"/>
        </w:rPr>
        <w:t xml:space="preserve"> </w:t>
      </w:r>
      <w:r w:rsidRPr="00420451">
        <w:t>conservation</w:t>
      </w:r>
      <w:r w:rsidRPr="00420451">
        <w:rPr>
          <w:spacing w:val="-15"/>
        </w:rPr>
        <w:t xml:space="preserve"> </w:t>
      </w:r>
      <w:r w:rsidRPr="00420451">
        <w:t>of</w:t>
      </w:r>
      <w:r w:rsidRPr="00420451">
        <w:rPr>
          <w:spacing w:val="-10"/>
        </w:rPr>
        <w:t xml:space="preserve"> </w:t>
      </w:r>
      <w:r w:rsidRPr="00420451">
        <w:rPr>
          <w:spacing w:val="-3"/>
        </w:rPr>
        <w:t>metabolic</w:t>
      </w:r>
      <w:r w:rsidRPr="00420451">
        <w:rPr>
          <w:spacing w:val="1"/>
        </w:rPr>
        <w:t xml:space="preserve"> </w:t>
      </w:r>
      <w:r w:rsidRPr="00420451">
        <w:t>resources;</w:t>
      </w:r>
      <w:r w:rsidRPr="00420451">
        <w:rPr>
          <w:spacing w:val="-8"/>
        </w:rPr>
        <w:t xml:space="preserve"> the</w:t>
      </w:r>
      <w:r w:rsidRPr="00420451">
        <w:rPr>
          <w:spacing w:val="1"/>
        </w:rPr>
        <w:t xml:space="preserve"> </w:t>
      </w:r>
      <w:r w:rsidRPr="00420451">
        <w:rPr>
          <w:spacing w:val="-4"/>
        </w:rPr>
        <w:t>sum</w:t>
      </w:r>
      <w:r w:rsidRPr="00420451">
        <w:rPr>
          <w:spacing w:val="-24"/>
        </w:rPr>
        <w:t xml:space="preserve"> </w:t>
      </w:r>
      <w:r w:rsidRPr="00420451">
        <w:t>of</w:t>
      </w:r>
      <w:r w:rsidRPr="00420451">
        <w:rPr>
          <w:spacing w:val="-10"/>
        </w:rPr>
        <w:t xml:space="preserve"> </w:t>
      </w:r>
      <w:r w:rsidRPr="00420451">
        <w:rPr>
          <w:spacing w:val="-4"/>
        </w:rPr>
        <w:t xml:space="preserve">synaptic </w:t>
      </w:r>
      <w:r w:rsidRPr="00420451">
        <w:rPr>
          <w:spacing w:val="-6"/>
        </w:rPr>
        <w:t xml:space="preserve">strengths </w:t>
      </w:r>
      <w:r w:rsidRPr="00420451">
        <w:rPr>
          <w:spacing w:val="-8"/>
        </w:rPr>
        <w:t xml:space="preserve">may </w:t>
      </w:r>
      <w:r w:rsidRPr="00420451">
        <w:rPr>
          <w:spacing w:val="-5"/>
        </w:rPr>
        <w:t xml:space="preserve">not </w:t>
      </w:r>
      <w:r w:rsidRPr="00420451">
        <w:t xml:space="preserve">exceed a certain value, which </w:t>
      </w:r>
      <w:r w:rsidRPr="00420451">
        <w:rPr>
          <w:spacing w:val="3"/>
        </w:rPr>
        <w:t xml:space="preserve">is </w:t>
      </w:r>
      <w:r w:rsidRPr="00420451">
        <w:rPr>
          <w:spacing w:val="-3"/>
        </w:rPr>
        <w:t xml:space="preserve">governed </w:t>
      </w:r>
      <w:r w:rsidRPr="00420451">
        <w:t xml:space="preserve">by </w:t>
      </w:r>
      <w:r w:rsidRPr="00420451">
        <w:rPr>
          <w:spacing w:val="-8"/>
        </w:rPr>
        <w:t xml:space="preserve">the </w:t>
      </w:r>
      <w:r w:rsidRPr="00420451">
        <w:rPr>
          <w:spacing w:val="-3"/>
        </w:rPr>
        <w:t xml:space="preserve">physical </w:t>
      </w:r>
      <w:r w:rsidRPr="00420451">
        <w:t xml:space="preserve">characteristics of </w:t>
      </w:r>
      <w:r w:rsidRPr="00420451">
        <w:rPr>
          <w:spacing w:val="-8"/>
        </w:rPr>
        <w:t xml:space="preserve">the </w:t>
      </w:r>
      <w:r w:rsidRPr="00420451">
        <w:t xml:space="preserve">cell </w:t>
      </w:r>
      <w:r w:rsidRPr="00420451">
        <w:rPr>
          <w:spacing w:val="-5"/>
        </w:rPr>
        <w:t xml:space="preserve">to </w:t>
      </w:r>
      <w:r w:rsidRPr="00420451">
        <w:t xml:space="preserve">support </w:t>
      </w:r>
      <w:r w:rsidRPr="00420451">
        <w:rPr>
          <w:spacing w:val="-4"/>
        </w:rPr>
        <w:t xml:space="preserve">synaptic </w:t>
      </w:r>
      <w:r w:rsidRPr="00420451">
        <w:rPr>
          <w:spacing w:val="-5"/>
        </w:rPr>
        <w:t xml:space="preserve">and </w:t>
      </w:r>
      <w:r w:rsidRPr="00420451">
        <w:rPr>
          <w:spacing w:val="-3"/>
        </w:rPr>
        <w:t>postsynaptic</w:t>
      </w:r>
      <w:r w:rsidRPr="00420451">
        <w:rPr>
          <w:spacing w:val="21"/>
        </w:rPr>
        <w:t xml:space="preserve"> </w:t>
      </w:r>
      <w:r w:rsidRPr="00420451">
        <w:rPr>
          <w:spacing w:val="-3"/>
        </w:rPr>
        <w:t>activity.</w:t>
      </w:r>
    </w:p>
    <w:p w:rsidR="001B278E" w:rsidRPr="00420451" w:rsidRDefault="001B278E">
      <w:pPr>
        <w:pStyle w:val="BodyText"/>
        <w:spacing w:before="9"/>
        <w:rPr>
          <w:sz w:val="31"/>
        </w:rPr>
      </w:pPr>
    </w:p>
    <w:p w:rsidR="001B278E" w:rsidRPr="00420451" w:rsidRDefault="00F163E5">
      <w:pPr>
        <w:pStyle w:val="BodyText"/>
        <w:spacing w:before="1" w:line="249" w:lineRule="auto"/>
        <w:ind w:left="120" w:right="143"/>
        <w:jc w:val="both"/>
      </w:pPr>
      <w:r w:rsidRPr="00420451">
        <w:t xml:space="preserve">A </w:t>
      </w:r>
      <w:r w:rsidRPr="00420451">
        <w:rPr>
          <w:spacing w:val="-4"/>
        </w:rPr>
        <w:t xml:space="preserve">good </w:t>
      </w:r>
      <w:r w:rsidRPr="00420451">
        <w:rPr>
          <w:spacing w:val="-3"/>
        </w:rPr>
        <w:t xml:space="preserve">introduction </w:t>
      </w:r>
      <w:r w:rsidRPr="00420451">
        <w:rPr>
          <w:spacing w:val="-5"/>
        </w:rPr>
        <w:t xml:space="preserve">to </w:t>
      </w:r>
      <w:r w:rsidRPr="00420451">
        <w:rPr>
          <w:spacing w:val="-3"/>
        </w:rPr>
        <w:t xml:space="preserve">competitive </w:t>
      </w:r>
      <w:r w:rsidRPr="00420451">
        <w:t xml:space="preserve">learning </w:t>
      </w:r>
      <w:r w:rsidRPr="00420451">
        <w:rPr>
          <w:spacing w:val="3"/>
        </w:rPr>
        <w:t xml:space="preserve">is </w:t>
      </w:r>
      <w:r w:rsidRPr="00420451">
        <w:t xml:space="preserve">given by </w:t>
      </w:r>
      <w:r w:rsidRPr="00420451">
        <w:rPr>
          <w:spacing w:val="-6"/>
        </w:rPr>
        <w:t xml:space="preserve">Rumelhart </w:t>
      </w:r>
      <w:r w:rsidRPr="00420451">
        <w:t xml:space="preserve">&amp; Zipser (1985) </w:t>
      </w:r>
      <w:r w:rsidRPr="00420451">
        <w:rPr>
          <w:spacing w:val="-3"/>
        </w:rPr>
        <w:t xml:space="preserve">who </w:t>
      </w:r>
      <w:r w:rsidRPr="00420451">
        <w:rPr>
          <w:spacing w:val="2"/>
        </w:rPr>
        <w:t xml:space="preserve">also </w:t>
      </w:r>
      <w:r w:rsidRPr="00420451">
        <w:t xml:space="preserve">provide several </w:t>
      </w:r>
      <w:r w:rsidRPr="00420451">
        <w:rPr>
          <w:spacing w:val="-3"/>
        </w:rPr>
        <w:t xml:space="preserve">examples, </w:t>
      </w:r>
      <w:r w:rsidRPr="00420451">
        <w:rPr>
          <w:spacing w:val="-5"/>
        </w:rPr>
        <w:t xml:space="preserve">one </w:t>
      </w:r>
      <w:r w:rsidRPr="00420451">
        <w:t>o</w:t>
      </w:r>
      <w:r w:rsidRPr="00420451">
        <w:t xml:space="preserve">f which </w:t>
      </w:r>
      <w:r w:rsidRPr="00420451">
        <w:rPr>
          <w:spacing w:val="3"/>
        </w:rPr>
        <w:t xml:space="preserve">is </w:t>
      </w:r>
      <w:r w:rsidRPr="00420451">
        <w:t xml:space="preserve">discussed </w:t>
      </w:r>
      <w:r w:rsidRPr="00420451">
        <w:rPr>
          <w:spacing w:val="3"/>
        </w:rPr>
        <w:t xml:space="preserve">in </w:t>
      </w:r>
      <w:r w:rsidRPr="00420451">
        <w:rPr>
          <w:spacing w:val="-8"/>
        </w:rPr>
        <w:t xml:space="preserve">the next </w:t>
      </w:r>
      <w:r w:rsidRPr="00420451">
        <w:t>section.</w:t>
      </w:r>
    </w:p>
    <w:p w:rsidR="001B278E" w:rsidRPr="00420451" w:rsidRDefault="001B278E">
      <w:pPr>
        <w:pStyle w:val="BodyText"/>
        <w:spacing w:before="1"/>
        <w:rPr>
          <w:sz w:val="32"/>
        </w:rPr>
      </w:pPr>
    </w:p>
    <w:p w:rsidR="001B278E" w:rsidRPr="00420451" w:rsidRDefault="00F163E5">
      <w:pPr>
        <w:pStyle w:val="Heading3"/>
        <w:ind w:left="2348" w:firstLine="0"/>
      </w:pPr>
      <w:bookmarkStart w:id="559" w:name="Section_8.2.1"/>
      <w:bookmarkStart w:id="560" w:name="Sect._8.2.1"/>
      <w:bookmarkStart w:id="561" w:name="_bookmark266"/>
      <w:bookmarkEnd w:id="559"/>
      <w:bookmarkEnd w:id="560"/>
      <w:bookmarkEnd w:id="561"/>
      <w:r w:rsidRPr="00420451">
        <w:t>8.2.1 Letter and "word" recognition</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bookmarkStart w:id="562" w:name="123"/>
      <w:bookmarkStart w:id="563" w:name="_bookmark267"/>
      <w:bookmarkEnd w:id="562"/>
      <w:bookmarkEnd w:id="563"/>
      <w:r w:rsidRPr="00420451">
        <w:rPr>
          <w:spacing w:val="-6"/>
        </w:rPr>
        <w:t xml:space="preserve">Rumelhart </w:t>
      </w:r>
      <w:r w:rsidRPr="00420451">
        <w:rPr>
          <w:spacing w:val="-5"/>
        </w:rPr>
        <w:t xml:space="preserve">and </w:t>
      </w:r>
      <w:r w:rsidRPr="00420451">
        <w:t xml:space="preserve">Zipser trained a </w:t>
      </w:r>
      <w:r w:rsidRPr="00420451">
        <w:rPr>
          <w:spacing w:val="-3"/>
        </w:rPr>
        <w:t xml:space="preserve">competitive </w:t>
      </w:r>
      <w:r w:rsidRPr="00420451">
        <w:rPr>
          <w:spacing w:val="-5"/>
        </w:rPr>
        <w:t xml:space="preserve">net using </w:t>
      </w:r>
      <w:r w:rsidRPr="00420451">
        <w:rPr>
          <w:spacing w:val="2"/>
        </w:rPr>
        <w:t xml:space="preserve">pairs </w:t>
      </w:r>
      <w:r w:rsidRPr="00420451">
        <w:t xml:space="preserve">of alphabetic characters </w:t>
      </w:r>
      <w:r w:rsidRPr="00420451">
        <w:rPr>
          <w:i/>
        </w:rPr>
        <w:t xml:space="preserve">A </w:t>
      </w:r>
      <w:r w:rsidRPr="00420451">
        <w:rPr>
          <w:spacing w:val="-5"/>
        </w:rPr>
        <w:t xml:space="preserve">and </w:t>
      </w:r>
      <w:r w:rsidRPr="00420451">
        <w:rPr>
          <w:i/>
        </w:rPr>
        <w:t xml:space="preserve">B, </w:t>
      </w:r>
      <w:r w:rsidRPr="00420451">
        <w:t xml:space="preserve">each </w:t>
      </w:r>
      <w:r w:rsidRPr="00420451">
        <w:rPr>
          <w:spacing w:val="-5"/>
        </w:rPr>
        <w:t xml:space="preserve">one </w:t>
      </w:r>
      <w:r w:rsidRPr="00420451">
        <w:t xml:space="preserve">being based on a 7 by 5 pixel </w:t>
      </w:r>
      <w:r w:rsidRPr="00420451">
        <w:rPr>
          <w:spacing w:val="2"/>
        </w:rPr>
        <w:t xml:space="preserve">array </w:t>
      </w:r>
      <w:r w:rsidRPr="00420451">
        <w:rPr>
          <w:spacing w:val="-5"/>
        </w:rPr>
        <w:t xml:space="preserve">and </w:t>
      </w:r>
      <w:r w:rsidRPr="00420451">
        <w:t xml:space="preserve">inserted </w:t>
      </w:r>
      <w:r w:rsidRPr="00420451">
        <w:rPr>
          <w:spacing w:val="-5"/>
        </w:rPr>
        <w:t xml:space="preserve">into </w:t>
      </w:r>
      <w:r w:rsidRPr="00420451">
        <w:rPr>
          <w:spacing w:val="-3"/>
        </w:rPr>
        <w:t xml:space="preserve">one-half </w:t>
      </w:r>
      <w:r w:rsidRPr="00420451">
        <w:t xml:space="preserve">of a larger, 7 by 14, grid as shown </w:t>
      </w:r>
      <w:r w:rsidRPr="00420451">
        <w:rPr>
          <w:spacing w:val="3"/>
        </w:rPr>
        <w:t xml:space="preserve">in </w:t>
      </w:r>
      <w:hyperlink w:anchor="_bookmark268" w:history="1">
        <w:r w:rsidRPr="00420451">
          <w:rPr>
            <w:spacing w:val="-4"/>
          </w:rPr>
          <w:t xml:space="preserve">Figure </w:t>
        </w:r>
        <w:r w:rsidRPr="00420451">
          <w:t>8.8</w:t>
        </w:r>
      </w:hyperlink>
      <w:r w:rsidRPr="00420451">
        <w:t xml:space="preserve">. </w:t>
      </w:r>
      <w:r w:rsidRPr="00420451">
        <w:rPr>
          <w:spacing w:val="-5"/>
        </w:rPr>
        <w:t xml:space="preserve">In </w:t>
      </w:r>
      <w:r w:rsidRPr="00420451">
        <w:t xml:space="preserve">a first set of </w:t>
      </w:r>
      <w:r w:rsidRPr="00420451">
        <w:rPr>
          <w:spacing w:val="-5"/>
        </w:rPr>
        <w:t xml:space="preserve">experiments </w:t>
      </w:r>
      <w:r w:rsidRPr="00420451">
        <w:rPr>
          <w:spacing w:val="-8"/>
        </w:rPr>
        <w:t xml:space="preserve">the </w:t>
      </w:r>
      <w:r w:rsidRPr="00420451">
        <w:rPr>
          <w:spacing w:val="-5"/>
        </w:rPr>
        <w:t xml:space="preserve">input </w:t>
      </w:r>
      <w:r w:rsidRPr="00420451">
        <w:rPr>
          <w:spacing w:val="-4"/>
        </w:rPr>
        <w:t xml:space="preserve">patterns </w:t>
      </w:r>
      <w:r w:rsidRPr="00420451">
        <w:rPr>
          <w:spacing w:val="3"/>
        </w:rPr>
        <w:t xml:space="preserve">were </w:t>
      </w:r>
      <w:r w:rsidRPr="00420451">
        <w:rPr>
          <w:spacing w:val="-8"/>
        </w:rPr>
        <w:t xml:space="preserve">the </w:t>
      </w:r>
      <w:r w:rsidRPr="00420451">
        <w:t xml:space="preserve">letter </w:t>
      </w:r>
      <w:r w:rsidRPr="00420451">
        <w:rPr>
          <w:spacing w:val="2"/>
        </w:rPr>
        <w:t xml:space="preserve">pairs </w:t>
      </w:r>
      <w:r w:rsidRPr="00420451">
        <w:rPr>
          <w:i/>
          <w:spacing w:val="-13"/>
        </w:rPr>
        <w:t xml:space="preserve">AA, </w:t>
      </w:r>
      <w:r w:rsidRPr="00420451">
        <w:rPr>
          <w:i/>
          <w:spacing w:val="-8"/>
        </w:rPr>
        <w:t xml:space="preserve">AB, BA, </w:t>
      </w:r>
      <w:r w:rsidRPr="00420451">
        <w:rPr>
          <w:i/>
          <w:spacing w:val="-3"/>
        </w:rPr>
        <w:t>BB</w:t>
      </w:r>
      <w:r w:rsidRPr="00420451">
        <w:rPr>
          <w:spacing w:val="-3"/>
        </w:rPr>
        <w:t xml:space="preserve">. </w:t>
      </w:r>
      <w:r w:rsidRPr="00420451">
        <w:rPr>
          <w:spacing w:val="-8"/>
        </w:rPr>
        <w:t xml:space="preserve">With </w:t>
      </w:r>
      <w:r w:rsidRPr="00420451">
        <w:t xml:space="preserve">just two </w:t>
      </w:r>
      <w:r w:rsidRPr="00420451">
        <w:rPr>
          <w:spacing w:val="-7"/>
        </w:rPr>
        <w:t xml:space="preserve">units </w:t>
      </w:r>
      <w:r w:rsidRPr="00420451">
        <w:rPr>
          <w:spacing w:val="3"/>
        </w:rPr>
        <w:t xml:space="preserve">in </w:t>
      </w:r>
      <w:r w:rsidRPr="00420451">
        <w:rPr>
          <w:spacing w:val="-8"/>
        </w:rPr>
        <w:t xml:space="preserve">the </w:t>
      </w:r>
      <w:r w:rsidRPr="00420451">
        <w:rPr>
          <w:spacing w:val="-6"/>
        </w:rPr>
        <w:t xml:space="preserve">net,  </w:t>
      </w:r>
      <w:r w:rsidRPr="00420451">
        <w:t xml:space="preserve">each </w:t>
      </w:r>
      <w:r w:rsidRPr="00420451">
        <w:rPr>
          <w:spacing w:val="-5"/>
        </w:rPr>
        <w:t xml:space="preserve">one </w:t>
      </w:r>
      <w:r w:rsidRPr="00420451">
        <w:t xml:space="preserve">learned </w:t>
      </w:r>
      <w:r w:rsidRPr="00420451">
        <w:rPr>
          <w:spacing w:val="-5"/>
        </w:rPr>
        <w:t xml:space="preserve">to </w:t>
      </w:r>
      <w:r w:rsidRPr="00420451">
        <w:t xml:space="preserve">detect </w:t>
      </w:r>
      <w:r w:rsidRPr="00420451">
        <w:rPr>
          <w:spacing w:val="-3"/>
        </w:rPr>
        <w:t xml:space="preserve">either </w:t>
      </w:r>
      <w:r w:rsidRPr="00420451">
        <w:rPr>
          <w:i/>
        </w:rPr>
        <w:t xml:space="preserve">A </w:t>
      </w:r>
      <w:r w:rsidRPr="00420451">
        <w:t xml:space="preserve">or </w:t>
      </w:r>
      <w:r w:rsidRPr="00420451">
        <w:rPr>
          <w:i/>
        </w:rPr>
        <w:t xml:space="preserve">B </w:t>
      </w:r>
      <w:r w:rsidRPr="00420451">
        <w:rPr>
          <w:spacing w:val="3"/>
        </w:rPr>
        <w:t xml:space="preserve">in </w:t>
      </w:r>
      <w:r w:rsidRPr="00420451">
        <w:t>a particu</w:t>
      </w:r>
      <w:r w:rsidRPr="00420451">
        <w:t xml:space="preserve">lar </w:t>
      </w:r>
      <w:r w:rsidRPr="00420451">
        <w:rPr>
          <w:spacing w:val="2"/>
        </w:rPr>
        <w:t xml:space="preserve">serial </w:t>
      </w:r>
      <w:r w:rsidRPr="00420451">
        <w:t xml:space="preserve">position. </w:t>
      </w:r>
      <w:r w:rsidRPr="00420451">
        <w:rPr>
          <w:spacing w:val="-7"/>
        </w:rPr>
        <w:t xml:space="preserve">Thus, </w:t>
      </w:r>
      <w:r w:rsidRPr="00420451">
        <w:rPr>
          <w:spacing w:val="3"/>
        </w:rPr>
        <w:t xml:space="preserve">in </w:t>
      </w:r>
      <w:r w:rsidRPr="00420451">
        <w:rPr>
          <w:spacing w:val="-6"/>
        </w:rPr>
        <w:t xml:space="preserve">some </w:t>
      </w:r>
      <w:r w:rsidRPr="00420451">
        <w:rPr>
          <w:spacing w:val="-4"/>
        </w:rPr>
        <w:t xml:space="preserve">experiments, </w:t>
      </w:r>
      <w:r w:rsidRPr="00420451">
        <w:rPr>
          <w:spacing w:val="-5"/>
        </w:rPr>
        <w:t xml:space="preserve">one </w:t>
      </w:r>
      <w:r w:rsidRPr="00420451">
        <w:rPr>
          <w:spacing w:val="-6"/>
        </w:rPr>
        <w:t xml:space="preserve">unit </w:t>
      </w:r>
      <w:r w:rsidRPr="00420451">
        <w:t xml:space="preserve">would respond </w:t>
      </w:r>
      <w:r w:rsidRPr="00420451">
        <w:rPr>
          <w:spacing w:val="3"/>
        </w:rPr>
        <w:t xml:space="preserve">if </w:t>
      </w:r>
      <w:r w:rsidRPr="00420451">
        <w:rPr>
          <w:spacing w:val="-4"/>
        </w:rPr>
        <w:t xml:space="preserve">there </w:t>
      </w:r>
      <w:r w:rsidRPr="00420451">
        <w:rPr>
          <w:spacing w:val="3"/>
        </w:rPr>
        <w:t xml:space="preserve">was </w:t>
      </w:r>
      <w:r w:rsidRPr="00420451">
        <w:t xml:space="preserve">an </w:t>
      </w:r>
      <w:r w:rsidRPr="00420451">
        <w:rPr>
          <w:i/>
        </w:rPr>
        <w:t xml:space="preserve">A </w:t>
      </w:r>
      <w:r w:rsidRPr="00420451">
        <w:rPr>
          <w:spacing w:val="3"/>
        </w:rPr>
        <w:t xml:space="preserve">in </w:t>
      </w:r>
      <w:r w:rsidRPr="00420451">
        <w:rPr>
          <w:spacing w:val="-8"/>
        </w:rPr>
        <w:t xml:space="preserve">the </w:t>
      </w:r>
      <w:r w:rsidRPr="00420451">
        <w:t xml:space="preserve">first position while </w:t>
      </w:r>
      <w:r w:rsidRPr="00420451">
        <w:rPr>
          <w:spacing w:val="-8"/>
        </w:rPr>
        <w:t xml:space="preserve">the </w:t>
      </w:r>
      <w:r w:rsidRPr="00420451">
        <w:rPr>
          <w:spacing w:val="-5"/>
        </w:rPr>
        <w:t xml:space="preserve">other </w:t>
      </w:r>
      <w:r w:rsidRPr="00420451">
        <w:t xml:space="preserve">would respond </w:t>
      </w:r>
      <w:r w:rsidRPr="00420451">
        <w:rPr>
          <w:spacing w:val="3"/>
        </w:rPr>
        <w:t xml:space="preserve">if </w:t>
      </w:r>
      <w:r w:rsidRPr="00420451">
        <w:rPr>
          <w:spacing w:val="-4"/>
        </w:rPr>
        <w:t xml:space="preserve">there </w:t>
      </w:r>
      <w:r w:rsidRPr="00420451">
        <w:rPr>
          <w:spacing w:val="3"/>
        </w:rPr>
        <w:t xml:space="preserve">was </w:t>
      </w:r>
      <w:r w:rsidRPr="00420451">
        <w:t xml:space="preserve">a </w:t>
      </w:r>
      <w:r w:rsidRPr="00420451">
        <w:rPr>
          <w:i/>
        </w:rPr>
        <w:t xml:space="preserve">B </w:t>
      </w:r>
      <w:r w:rsidRPr="00420451">
        <w:rPr>
          <w:spacing w:val="3"/>
        </w:rPr>
        <w:t xml:space="preserve">in </w:t>
      </w:r>
      <w:r w:rsidRPr="00420451">
        <w:rPr>
          <w:spacing w:val="-8"/>
        </w:rPr>
        <w:t xml:space="preserve">the </w:t>
      </w:r>
      <w:r w:rsidRPr="00420451">
        <w:t xml:space="preserve">first position. Alternatively </w:t>
      </w:r>
      <w:r w:rsidRPr="00420451">
        <w:rPr>
          <w:spacing w:val="-8"/>
        </w:rPr>
        <w:t xml:space="preserve">the </w:t>
      </w:r>
      <w:r w:rsidRPr="00420451">
        <w:t xml:space="preserve">two </w:t>
      </w:r>
      <w:r w:rsidRPr="00420451">
        <w:rPr>
          <w:spacing w:val="-7"/>
        </w:rPr>
        <w:t xml:space="preserve">units </w:t>
      </w:r>
      <w:r w:rsidRPr="00420451">
        <w:t xml:space="preserve">could </w:t>
      </w:r>
      <w:r w:rsidRPr="00420451">
        <w:rPr>
          <w:spacing w:val="2"/>
        </w:rPr>
        <w:t xml:space="preserve">learn </w:t>
      </w:r>
      <w:r w:rsidRPr="00420451">
        <w:rPr>
          <w:spacing w:val="-5"/>
        </w:rPr>
        <w:t xml:space="preserve">to </w:t>
      </w:r>
      <w:r w:rsidRPr="00420451">
        <w:t xml:space="preserve">respond </w:t>
      </w:r>
      <w:r w:rsidRPr="00420451">
        <w:rPr>
          <w:spacing w:val="-5"/>
        </w:rPr>
        <w:t xml:space="preserve">to </w:t>
      </w:r>
      <w:r w:rsidRPr="00420451">
        <w:rPr>
          <w:spacing w:val="-8"/>
        </w:rPr>
        <w:t xml:space="preserve">the </w:t>
      </w:r>
      <w:r w:rsidRPr="00420451">
        <w:t xml:space="preserve">letter </w:t>
      </w:r>
      <w:r w:rsidRPr="00420451">
        <w:rPr>
          <w:spacing w:val="3"/>
        </w:rPr>
        <w:t xml:space="preserve">in </w:t>
      </w:r>
      <w:r w:rsidRPr="00420451">
        <w:rPr>
          <w:spacing w:val="-8"/>
        </w:rPr>
        <w:t xml:space="preserve">the </w:t>
      </w:r>
      <w:r w:rsidRPr="00420451">
        <w:t xml:space="preserve">second position. </w:t>
      </w:r>
      <w:r w:rsidRPr="00420451">
        <w:rPr>
          <w:spacing w:val="-4"/>
        </w:rPr>
        <w:t xml:space="preserve">Note </w:t>
      </w:r>
      <w:r w:rsidRPr="00420451">
        <w:rPr>
          <w:spacing w:val="-6"/>
        </w:rPr>
        <w:t xml:space="preserve">that </w:t>
      </w:r>
      <w:r w:rsidRPr="00420451">
        <w:rPr>
          <w:spacing w:val="-4"/>
        </w:rPr>
        <w:t xml:space="preserve">these </w:t>
      </w:r>
      <w:r w:rsidRPr="00420451">
        <w:rPr>
          <w:spacing w:val="2"/>
        </w:rPr>
        <w:t xml:space="preserve">possibilities </w:t>
      </w:r>
      <w:r w:rsidRPr="00420451">
        <w:t xml:space="preserve">are, indeed, </w:t>
      </w:r>
      <w:r w:rsidRPr="00420451">
        <w:rPr>
          <w:spacing w:val="-8"/>
        </w:rPr>
        <w:t xml:space="preserve">the </w:t>
      </w:r>
      <w:r w:rsidRPr="00420451">
        <w:t xml:space="preserve">two </w:t>
      </w:r>
      <w:r w:rsidRPr="00420451">
        <w:rPr>
          <w:spacing w:val="-4"/>
        </w:rPr>
        <w:t xml:space="preserve">"natural" </w:t>
      </w:r>
      <w:r w:rsidRPr="00420451">
        <w:rPr>
          <w:spacing w:val="3"/>
        </w:rPr>
        <w:t xml:space="preserve">pairwise </w:t>
      </w:r>
      <w:r w:rsidRPr="00420451">
        <w:rPr>
          <w:spacing w:val="-6"/>
        </w:rPr>
        <w:t xml:space="preserve">groupings </w:t>
      </w:r>
      <w:r w:rsidRPr="00420451">
        <w:t xml:space="preserve">of </w:t>
      </w:r>
      <w:r w:rsidRPr="00420451">
        <w:rPr>
          <w:spacing w:val="-4"/>
        </w:rPr>
        <w:t xml:space="preserve">these </w:t>
      </w:r>
      <w:r w:rsidRPr="00420451">
        <w:t xml:space="preserve">letter </w:t>
      </w:r>
      <w:r w:rsidRPr="00420451">
        <w:rPr>
          <w:spacing w:val="-4"/>
        </w:rPr>
        <w:t xml:space="preserve">strings </w:t>
      </w:r>
      <w:r w:rsidRPr="00420451">
        <w:t xml:space="preserve">leading </w:t>
      </w:r>
      <w:r w:rsidRPr="00420451">
        <w:rPr>
          <w:spacing w:val="-5"/>
        </w:rPr>
        <w:t xml:space="preserve">to </w:t>
      </w:r>
      <w:r w:rsidRPr="00420451">
        <w:rPr>
          <w:spacing w:val="-8"/>
        </w:rPr>
        <w:t xml:space="preserve">the </w:t>
      </w:r>
      <w:r w:rsidRPr="00420451">
        <w:t xml:space="preserve">clusters </w:t>
      </w:r>
      <w:r w:rsidRPr="00420451">
        <w:rPr>
          <w:i/>
          <w:spacing w:val="-10"/>
        </w:rPr>
        <w:t xml:space="preserve">{AA, </w:t>
      </w:r>
      <w:r w:rsidRPr="00420451">
        <w:rPr>
          <w:i/>
          <w:spacing w:val="-6"/>
        </w:rPr>
        <w:t xml:space="preserve">AB}, {BA, </w:t>
      </w:r>
      <w:r w:rsidRPr="00420451">
        <w:rPr>
          <w:i/>
          <w:spacing w:val="-3"/>
        </w:rPr>
        <w:t xml:space="preserve">BB} </w:t>
      </w:r>
      <w:r w:rsidRPr="00420451">
        <w:rPr>
          <w:spacing w:val="15"/>
        </w:rPr>
        <w:t xml:space="preserve">or </w:t>
      </w:r>
      <w:r w:rsidRPr="00420451">
        <w:rPr>
          <w:i/>
          <w:spacing w:val="-10"/>
        </w:rPr>
        <w:t xml:space="preserve">{AA, </w:t>
      </w:r>
      <w:r w:rsidRPr="00420451">
        <w:rPr>
          <w:i/>
          <w:spacing w:val="-6"/>
        </w:rPr>
        <w:t xml:space="preserve">BA}, </w:t>
      </w:r>
      <w:r w:rsidRPr="00420451">
        <w:rPr>
          <w:i/>
          <w:spacing w:val="-9"/>
        </w:rPr>
        <w:t xml:space="preserve">[AB, </w:t>
      </w:r>
      <w:r w:rsidRPr="00420451">
        <w:rPr>
          <w:i/>
        </w:rPr>
        <w:t>BB}</w:t>
      </w:r>
      <w:r w:rsidRPr="00420451">
        <w:t xml:space="preserve">. </w:t>
      </w:r>
      <w:r w:rsidRPr="00420451">
        <w:rPr>
          <w:spacing w:val="-6"/>
        </w:rPr>
        <w:t xml:space="preserve">Rumelhart </w:t>
      </w:r>
      <w:r w:rsidRPr="00420451">
        <w:rPr>
          <w:spacing w:val="-5"/>
        </w:rPr>
        <w:t xml:space="preserve">and </w:t>
      </w:r>
      <w:r w:rsidRPr="00420451">
        <w:t xml:space="preserve">Zipser call </w:t>
      </w:r>
      <w:r w:rsidRPr="00420451">
        <w:rPr>
          <w:spacing w:val="-8"/>
        </w:rPr>
        <w:t xml:space="preserve">the </w:t>
      </w:r>
      <w:r w:rsidRPr="00420451">
        <w:rPr>
          <w:spacing w:val="-3"/>
        </w:rPr>
        <w:t xml:space="preserve">two-unit </w:t>
      </w:r>
      <w:r w:rsidRPr="00420451">
        <w:rPr>
          <w:spacing w:val="-5"/>
        </w:rPr>
        <w:t xml:space="preserve">net </w:t>
      </w:r>
      <w:r w:rsidRPr="00420451">
        <w:t xml:space="preserve">a "letter detector". </w:t>
      </w:r>
      <w:r w:rsidRPr="00420451">
        <w:rPr>
          <w:spacing w:val="-8"/>
        </w:rPr>
        <w:t>W</w:t>
      </w:r>
      <w:r w:rsidRPr="00420451">
        <w:rPr>
          <w:spacing w:val="-8"/>
        </w:rPr>
        <w:t xml:space="preserve">ith </w:t>
      </w:r>
      <w:r w:rsidRPr="00420451">
        <w:rPr>
          <w:spacing w:val="-7"/>
        </w:rPr>
        <w:t xml:space="preserve">four units </w:t>
      </w:r>
      <w:r w:rsidRPr="00420451">
        <w:t xml:space="preserve">each </w:t>
      </w:r>
      <w:r w:rsidRPr="00420451">
        <w:rPr>
          <w:spacing w:val="-4"/>
        </w:rPr>
        <w:t xml:space="preserve">node </w:t>
      </w:r>
      <w:r w:rsidRPr="00420451">
        <w:t xml:space="preserve">can </w:t>
      </w:r>
      <w:r w:rsidRPr="00420451">
        <w:rPr>
          <w:spacing w:val="2"/>
        </w:rPr>
        <w:t xml:space="preserve">learn </w:t>
      </w:r>
      <w:r w:rsidRPr="00420451">
        <w:rPr>
          <w:spacing w:val="-5"/>
        </w:rPr>
        <w:t xml:space="preserve">to </w:t>
      </w:r>
      <w:r w:rsidRPr="00420451">
        <w:t xml:space="preserve">respond </w:t>
      </w:r>
      <w:r w:rsidRPr="00420451">
        <w:rPr>
          <w:spacing w:val="-5"/>
        </w:rPr>
        <w:t xml:space="preserve">to one </w:t>
      </w:r>
      <w:r w:rsidRPr="00420451">
        <w:t xml:space="preserve">of </w:t>
      </w:r>
      <w:r w:rsidRPr="00420451">
        <w:rPr>
          <w:spacing w:val="-8"/>
        </w:rPr>
        <w:t xml:space="preserve">the </w:t>
      </w:r>
      <w:r w:rsidRPr="00420451">
        <w:rPr>
          <w:spacing w:val="-7"/>
        </w:rPr>
        <w:t xml:space="preserve">four </w:t>
      </w:r>
      <w:r w:rsidRPr="00420451">
        <w:t xml:space="preserve">letter </w:t>
      </w:r>
      <w:r w:rsidRPr="00420451">
        <w:rPr>
          <w:spacing w:val="2"/>
        </w:rPr>
        <w:t xml:space="preserve">pairs; </w:t>
      </w:r>
      <w:r w:rsidRPr="00420451">
        <w:t xml:space="preserve">each </w:t>
      </w:r>
      <w:r w:rsidRPr="00420451">
        <w:rPr>
          <w:spacing w:val="-3"/>
        </w:rPr>
        <w:t xml:space="preserve">training </w:t>
      </w:r>
      <w:r w:rsidRPr="00420451">
        <w:t xml:space="preserve">pattern </w:t>
      </w:r>
      <w:r w:rsidRPr="00420451">
        <w:rPr>
          <w:spacing w:val="3"/>
        </w:rPr>
        <w:t xml:space="preserve">is </w:t>
      </w:r>
      <w:r w:rsidRPr="00420451">
        <w:rPr>
          <w:spacing w:val="-6"/>
        </w:rPr>
        <w:t xml:space="preserve">then </w:t>
      </w:r>
      <w:r w:rsidRPr="00420451">
        <w:t>a</w:t>
      </w:r>
      <w:r w:rsidRPr="00420451">
        <w:rPr>
          <w:spacing w:val="7"/>
        </w:rPr>
        <w:t xml:space="preserve"> </w:t>
      </w:r>
      <w:r w:rsidRPr="00420451">
        <w:t>separate</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spacing w:before="62" w:line="249" w:lineRule="auto"/>
        <w:ind w:left="120" w:right="143"/>
        <w:jc w:val="both"/>
      </w:pPr>
      <w:bookmarkStart w:id="564" w:name="8.3_Kohonen's_self-organizing_feature_ma"/>
      <w:bookmarkStart w:id="565" w:name="_bookmark269"/>
      <w:bookmarkEnd w:id="564"/>
      <w:bookmarkEnd w:id="565"/>
      <w:r w:rsidRPr="00420451">
        <w:t>"cluster" and the net is a "word detector". In making these distinctions, it is clear that we have attached class labe</w:t>
      </w:r>
      <w:r w:rsidRPr="00420451">
        <w:t>ls to the patterns, which is predicated on our understanding of "letter" and "word".</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627008" behindDoc="0" locked="0" layoutInCell="1" allowOverlap="1">
            <wp:simplePos x="0" y="0"/>
            <wp:positionH relativeFrom="page">
              <wp:posOffset>2483879</wp:posOffset>
            </wp:positionH>
            <wp:positionV relativeFrom="paragraph">
              <wp:posOffset>135269</wp:posOffset>
            </wp:positionV>
            <wp:extent cx="2602888" cy="1266825"/>
            <wp:effectExtent l="0" t="0" r="0" b="0"/>
            <wp:wrapTopAndBottom/>
            <wp:docPr id="745" name="image2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222.jpeg"/>
                    <pic:cNvPicPr/>
                  </pic:nvPicPr>
                  <pic:blipFill>
                    <a:blip r:embed="rId244" cstate="print"/>
                    <a:stretch>
                      <a:fillRect/>
                    </a:stretch>
                  </pic:blipFill>
                  <pic:spPr>
                    <a:xfrm>
                      <a:off x="0" y="0"/>
                      <a:ext cx="2602888" cy="1266825"/>
                    </a:xfrm>
                    <a:prstGeom prst="rect">
                      <a:avLst/>
                    </a:prstGeom>
                  </pic:spPr>
                </pic:pic>
              </a:graphicData>
            </a:graphic>
          </wp:anchor>
        </w:drawing>
      </w:r>
    </w:p>
    <w:p w:rsidR="001B278E" w:rsidRPr="00420451" w:rsidRDefault="00F163E5">
      <w:pPr>
        <w:spacing w:before="124"/>
        <w:ind w:left="120"/>
        <w:jc w:val="both"/>
      </w:pPr>
      <w:bookmarkStart w:id="566" w:name="Figure_8.8"/>
      <w:bookmarkStart w:id="567" w:name="_bookmark268"/>
      <w:bookmarkEnd w:id="566"/>
      <w:bookmarkEnd w:id="567"/>
      <w:r w:rsidRPr="00420451">
        <w:rPr>
          <w:b/>
        </w:rPr>
        <w:t xml:space="preserve">Figure 8.8 </w:t>
      </w:r>
      <w:r w:rsidRPr="00420451">
        <w:t>Letters used in competitive training example.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7"/>
        </w:rPr>
        <w:t xml:space="preserve">Another </w:t>
      </w:r>
      <w:r w:rsidRPr="00420451">
        <w:t xml:space="preserve">set of </w:t>
      </w:r>
      <w:r w:rsidRPr="00420451">
        <w:rPr>
          <w:spacing w:val="-5"/>
        </w:rPr>
        <w:t xml:space="preserve">experiments </w:t>
      </w:r>
      <w:r w:rsidRPr="00420451">
        <w:rPr>
          <w:spacing w:val="-3"/>
        </w:rPr>
        <w:t xml:space="preserve">used </w:t>
      </w:r>
      <w:r w:rsidRPr="00420451">
        <w:rPr>
          <w:spacing w:val="-8"/>
        </w:rPr>
        <w:t xml:space="preserve">the </w:t>
      </w:r>
      <w:r w:rsidRPr="00420451">
        <w:t xml:space="preserve">letter </w:t>
      </w:r>
      <w:r w:rsidRPr="00420451">
        <w:rPr>
          <w:spacing w:val="2"/>
        </w:rPr>
        <w:t xml:space="preserve">pairs </w:t>
      </w:r>
      <w:r w:rsidRPr="00420451">
        <w:rPr>
          <w:i/>
          <w:spacing w:val="-13"/>
        </w:rPr>
        <w:t xml:space="preserve">AA, </w:t>
      </w:r>
      <w:r w:rsidRPr="00420451">
        <w:rPr>
          <w:i/>
          <w:spacing w:val="-8"/>
        </w:rPr>
        <w:t xml:space="preserve">AB, </w:t>
      </w:r>
      <w:r w:rsidRPr="00420451">
        <w:rPr>
          <w:i/>
          <w:spacing w:val="-9"/>
        </w:rPr>
        <w:t xml:space="preserve">AC, AD, </w:t>
      </w:r>
      <w:r w:rsidRPr="00420451">
        <w:rPr>
          <w:i/>
          <w:spacing w:val="-8"/>
        </w:rPr>
        <w:t xml:space="preserve">BA, </w:t>
      </w:r>
      <w:r w:rsidRPr="00420451">
        <w:rPr>
          <w:i/>
          <w:spacing w:val="-3"/>
        </w:rPr>
        <w:t xml:space="preserve">BB, </w:t>
      </w:r>
      <w:r w:rsidRPr="00420451">
        <w:rPr>
          <w:i/>
          <w:spacing w:val="-4"/>
        </w:rPr>
        <w:t>BC, BD</w:t>
      </w:r>
      <w:r w:rsidRPr="00420451">
        <w:rPr>
          <w:spacing w:val="-4"/>
        </w:rPr>
        <w:t xml:space="preserve">. </w:t>
      </w:r>
      <w:r w:rsidRPr="00420451">
        <w:rPr>
          <w:spacing w:val="-7"/>
        </w:rPr>
        <w:t xml:space="preserve">When </w:t>
      </w:r>
      <w:r w:rsidRPr="00420451">
        <w:t xml:space="preserve">a </w:t>
      </w:r>
      <w:r w:rsidRPr="00420451">
        <w:rPr>
          <w:spacing w:val="-5"/>
        </w:rPr>
        <w:t xml:space="preserve">net </w:t>
      </w:r>
      <w:r w:rsidRPr="00420451">
        <w:t xml:space="preserve">with </w:t>
      </w:r>
      <w:r w:rsidRPr="00420451">
        <w:rPr>
          <w:spacing w:val="-3"/>
        </w:rPr>
        <w:t xml:space="preserve">only </w:t>
      </w:r>
      <w:r w:rsidRPr="00420451">
        <w:t xml:space="preserve">two </w:t>
      </w:r>
      <w:r w:rsidRPr="00420451">
        <w:rPr>
          <w:spacing w:val="-7"/>
        </w:rPr>
        <w:t xml:space="preserve">units </w:t>
      </w:r>
      <w:r w:rsidRPr="00420451">
        <w:rPr>
          <w:spacing w:val="3"/>
        </w:rPr>
        <w:t xml:space="preserve">was </w:t>
      </w:r>
      <w:r w:rsidRPr="00420451">
        <w:rPr>
          <w:spacing w:val="-3"/>
        </w:rPr>
        <w:t xml:space="preserve">used, </w:t>
      </w:r>
      <w:r w:rsidRPr="00420451">
        <w:rPr>
          <w:spacing w:val="-5"/>
        </w:rPr>
        <w:t xml:space="preserve">one </w:t>
      </w:r>
      <w:r w:rsidRPr="00420451">
        <w:rPr>
          <w:spacing w:val="-6"/>
        </w:rPr>
        <w:t xml:space="preserve">unit </w:t>
      </w:r>
      <w:r w:rsidRPr="00420451">
        <w:t xml:space="preserve">learned </w:t>
      </w:r>
      <w:r w:rsidRPr="00420451">
        <w:rPr>
          <w:spacing w:val="-5"/>
        </w:rPr>
        <w:t xml:space="preserve">to </w:t>
      </w:r>
      <w:r w:rsidRPr="00420451">
        <w:rPr>
          <w:spacing w:val="-4"/>
        </w:rPr>
        <w:t xml:space="preserve">recognize </w:t>
      </w:r>
      <w:r w:rsidRPr="00420451">
        <w:rPr>
          <w:spacing w:val="-8"/>
        </w:rPr>
        <w:t xml:space="preserve">the </w:t>
      </w:r>
      <w:r w:rsidRPr="00420451">
        <w:rPr>
          <w:spacing w:val="2"/>
        </w:rPr>
        <w:t xml:space="preserve">pairs  </w:t>
      </w:r>
      <w:r w:rsidRPr="00420451">
        <w:rPr>
          <w:spacing w:val="-6"/>
        </w:rPr>
        <w:t xml:space="preserve">that </w:t>
      </w:r>
      <w:r w:rsidRPr="00420451">
        <w:t xml:space="preserve">started with </w:t>
      </w:r>
      <w:r w:rsidRPr="00420451">
        <w:rPr>
          <w:i/>
          <w:spacing w:val="-10"/>
        </w:rPr>
        <w:t xml:space="preserve">A, </w:t>
      </w:r>
      <w:r w:rsidRPr="00420451">
        <w:t xml:space="preserve">while </w:t>
      </w:r>
      <w:r w:rsidRPr="00420451">
        <w:rPr>
          <w:spacing w:val="-8"/>
        </w:rPr>
        <w:t xml:space="preserve">the </w:t>
      </w:r>
      <w:r w:rsidRPr="00420451">
        <w:rPr>
          <w:spacing w:val="-5"/>
        </w:rPr>
        <w:t xml:space="preserve">other </w:t>
      </w:r>
      <w:r w:rsidRPr="00420451">
        <w:t xml:space="preserve">learned </w:t>
      </w:r>
      <w:r w:rsidRPr="00420451">
        <w:rPr>
          <w:spacing w:val="-5"/>
        </w:rPr>
        <w:t xml:space="preserve">to </w:t>
      </w:r>
      <w:r w:rsidRPr="00420451">
        <w:t xml:space="preserve">respond </w:t>
      </w:r>
      <w:r w:rsidRPr="00420451">
        <w:rPr>
          <w:spacing w:val="-5"/>
        </w:rPr>
        <w:t xml:space="preserve">to those </w:t>
      </w:r>
      <w:r w:rsidRPr="00420451">
        <w:rPr>
          <w:spacing w:val="-6"/>
        </w:rPr>
        <w:t xml:space="preserve">that </w:t>
      </w:r>
      <w:r w:rsidRPr="00420451">
        <w:rPr>
          <w:spacing w:val="-3"/>
        </w:rPr>
        <w:t xml:space="preserve">began </w:t>
      </w:r>
      <w:r w:rsidRPr="00420451">
        <w:rPr>
          <w:spacing w:val="8"/>
        </w:rPr>
        <w:t xml:space="preserve">with </w:t>
      </w:r>
      <w:r w:rsidRPr="00420451">
        <w:rPr>
          <w:i/>
        </w:rPr>
        <w:t>B</w:t>
      </w:r>
      <w:r w:rsidRPr="00420451">
        <w:t xml:space="preserve">. </w:t>
      </w:r>
      <w:r w:rsidRPr="00420451">
        <w:rPr>
          <w:spacing w:val="-7"/>
        </w:rPr>
        <w:t xml:space="preserve">When four units </w:t>
      </w:r>
      <w:r w:rsidRPr="00420451">
        <w:rPr>
          <w:spacing w:val="3"/>
        </w:rPr>
        <w:t xml:space="preserve">were </w:t>
      </w:r>
      <w:r w:rsidRPr="00420451">
        <w:rPr>
          <w:spacing w:val="-3"/>
        </w:rPr>
        <w:t xml:space="preserve">used </w:t>
      </w:r>
      <w:r w:rsidRPr="00420451">
        <w:t xml:space="preserve">each </w:t>
      </w:r>
      <w:r w:rsidRPr="00420451">
        <w:rPr>
          <w:spacing w:val="-6"/>
        </w:rPr>
        <w:t xml:space="preserve">unit </w:t>
      </w:r>
      <w:r w:rsidRPr="00420451">
        <w:t xml:space="preserve">learned </w:t>
      </w:r>
      <w:r w:rsidRPr="00420451">
        <w:rPr>
          <w:spacing w:val="-5"/>
        </w:rPr>
        <w:t xml:space="preserve">to </w:t>
      </w:r>
      <w:r w:rsidRPr="00420451">
        <w:rPr>
          <w:spacing w:val="-4"/>
        </w:rPr>
        <w:t xml:space="preserve">recognize </w:t>
      </w:r>
      <w:r w:rsidRPr="00420451">
        <w:rPr>
          <w:spacing w:val="-8"/>
        </w:rPr>
        <w:t xml:space="preserve">the </w:t>
      </w:r>
      <w:r w:rsidRPr="00420451">
        <w:rPr>
          <w:spacing w:val="2"/>
        </w:rPr>
        <w:t xml:space="preserve">pairs </w:t>
      </w:r>
      <w:r w:rsidRPr="00420451">
        <w:rPr>
          <w:spacing w:val="-6"/>
        </w:rPr>
        <w:t xml:space="preserve">that </w:t>
      </w:r>
      <w:r w:rsidRPr="00420451">
        <w:rPr>
          <w:spacing w:val="-3"/>
        </w:rPr>
        <w:t xml:space="preserve">ended </w:t>
      </w:r>
      <w:r w:rsidRPr="00420451">
        <w:rPr>
          <w:spacing w:val="3"/>
        </w:rPr>
        <w:t xml:space="preserve">in  </w:t>
      </w:r>
      <w:r w:rsidRPr="00420451">
        <w:rPr>
          <w:spacing w:val="-5"/>
        </w:rPr>
        <w:t xml:space="preserve">one </w:t>
      </w:r>
      <w:r w:rsidRPr="00420451">
        <w:t xml:space="preserve">of </w:t>
      </w:r>
      <w:r w:rsidRPr="00420451">
        <w:rPr>
          <w:spacing w:val="-8"/>
        </w:rPr>
        <w:t xml:space="preserve">the </w:t>
      </w:r>
      <w:r w:rsidRPr="00420451">
        <w:rPr>
          <w:spacing w:val="-7"/>
        </w:rPr>
        <w:t xml:space="preserve">four </w:t>
      </w:r>
      <w:r w:rsidRPr="00420451">
        <w:rPr>
          <w:spacing w:val="-3"/>
        </w:rPr>
        <w:t xml:space="preserve">different </w:t>
      </w:r>
      <w:r w:rsidRPr="00420451">
        <w:t>let</w:t>
      </w:r>
      <w:r w:rsidRPr="00420451">
        <w:t xml:space="preserve">ters </w:t>
      </w:r>
      <w:r w:rsidRPr="00420451">
        <w:rPr>
          <w:i/>
          <w:spacing w:val="-10"/>
        </w:rPr>
        <w:t xml:space="preserve">A, </w:t>
      </w:r>
      <w:r w:rsidRPr="00420451">
        <w:rPr>
          <w:i/>
        </w:rPr>
        <w:t xml:space="preserve">B, </w:t>
      </w:r>
      <w:r w:rsidRPr="00420451">
        <w:rPr>
          <w:i/>
          <w:spacing w:val="-3"/>
        </w:rPr>
        <w:t xml:space="preserve">C, </w:t>
      </w:r>
      <w:r w:rsidRPr="00420451">
        <w:rPr>
          <w:i/>
          <w:spacing w:val="-4"/>
        </w:rPr>
        <w:t>D</w:t>
      </w:r>
      <w:r w:rsidRPr="00420451">
        <w:rPr>
          <w:spacing w:val="-4"/>
        </w:rPr>
        <w:t xml:space="preserve">. This </w:t>
      </w:r>
      <w:r w:rsidRPr="00420451">
        <w:t xml:space="preserve">again represents </w:t>
      </w:r>
      <w:r w:rsidRPr="00420451">
        <w:rPr>
          <w:spacing w:val="-8"/>
        </w:rPr>
        <w:t xml:space="preserve">the </w:t>
      </w:r>
      <w:r w:rsidRPr="00420451">
        <w:t xml:space="preserve">two </w:t>
      </w:r>
      <w:r w:rsidRPr="00420451">
        <w:rPr>
          <w:spacing w:val="-5"/>
        </w:rPr>
        <w:t xml:space="preserve">natural </w:t>
      </w:r>
      <w:r w:rsidRPr="00420451">
        <w:t>ways of clustering</w:t>
      </w:r>
      <w:r w:rsidRPr="00420451">
        <w:rPr>
          <w:spacing w:val="-57"/>
        </w:rPr>
        <w:t xml:space="preserve"> </w:t>
      </w:r>
      <w:r w:rsidRPr="00420451">
        <w:rPr>
          <w:spacing w:val="-8"/>
        </w:rPr>
        <w:t xml:space="preserve">the </w:t>
      </w:r>
      <w:r w:rsidRPr="00420451">
        <w:rPr>
          <w:spacing w:val="-3"/>
        </w:rPr>
        <w:t xml:space="preserve">training </w:t>
      </w:r>
      <w:r w:rsidRPr="00420451">
        <w:t xml:space="preserve">set, </w:t>
      </w:r>
      <w:r w:rsidRPr="00420451">
        <w:rPr>
          <w:spacing w:val="-6"/>
        </w:rPr>
        <w:t xml:space="preserve">although </w:t>
      </w:r>
      <w:r w:rsidRPr="00420451">
        <w:rPr>
          <w:spacing w:val="-3"/>
        </w:rPr>
        <w:t xml:space="preserve">both </w:t>
      </w:r>
      <w:r w:rsidRPr="00420451">
        <w:t xml:space="preserve">are </w:t>
      </w:r>
      <w:r w:rsidRPr="00420451">
        <w:rPr>
          <w:spacing w:val="-4"/>
        </w:rPr>
        <w:t xml:space="preserve">examples </w:t>
      </w:r>
      <w:r w:rsidRPr="00420451">
        <w:t xml:space="preserve">of "letter" </w:t>
      </w:r>
      <w:r w:rsidRPr="00420451">
        <w:rPr>
          <w:spacing w:val="-3"/>
        </w:rPr>
        <w:t>detection.</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14"/>
        </w:numPr>
        <w:tabs>
          <w:tab w:val="left" w:pos="1824"/>
        </w:tabs>
        <w:ind w:left="1823"/>
        <w:jc w:val="left"/>
      </w:pPr>
      <w:r w:rsidRPr="00420451">
        <w:rPr>
          <w:spacing w:val="3"/>
        </w:rPr>
        <w:t xml:space="preserve">Kohonen's </w:t>
      </w:r>
      <w:r w:rsidRPr="00420451">
        <w:t xml:space="preserve">self-organizing </w:t>
      </w:r>
      <w:r w:rsidRPr="00420451">
        <w:rPr>
          <w:spacing w:val="-3"/>
        </w:rPr>
        <w:t>feature</w:t>
      </w:r>
      <w:r w:rsidRPr="00420451">
        <w:rPr>
          <w:spacing w:val="-8"/>
        </w:rPr>
        <w:t xml:space="preserve"> </w:t>
      </w:r>
      <w:r w:rsidRPr="00420451">
        <w:rPr>
          <w:spacing w:val="-4"/>
        </w:rPr>
        <w:t>maps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8"/>
        <w:jc w:val="both"/>
      </w:pPr>
      <w:bookmarkStart w:id="568" w:name="124"/>
      <w:bookmarkStart w:id="569" w:name="_bookmark270"/>
      <w:bookmarkEnd w:id="568"/>
      <w:bookmarkEnd w:id="569"/>
      <w:r w:rsidRPr="00420451">
        <w:rPr>
          <w:spacing w:val="-5"/>
        </w:rPr>
        <w:t xml:space="preserve">In </w:t>
      </w:r>
      <w:r w:rsidRPr="00420451">
        <w:t xml:space="preserve">addition </w:t>
      </w:r>
      <w:r w:rsidRPr="00420451">
        <w:rPr>
          <w:spacing w:val="-5"/>
        </w:rPr>
        <w:t xml:space="preserve">to identifying </w:t>
      </w:r>
      <w:r w:rsidRPr="00420451">
        <w:t xml:space="preserve">clusters </w:t>
      </w:r>
      <w:r w:rsidRPr="00420451">
        <w:rPr>
          <w:spacing w:val="3"/>
        </w:rPr>
        <w:t xml:space="preserve">in </w:t>
      </w:r>
      <w:r w:rsidRPr="00420451">
        <w:rPr>
          <w:spacing w:val="-3"/>
        </w:rPr>
        <w:t xml:space="preserve">training </w:t>
      </w:r>
      <w:r w:rsidRPr="00420451">
        <w:t xml:space="preserve">data, </w:t>
      </w:r>
      <w:r w:rsidRPr="00420451">
        <w:rPr>
          <w:spacing w:val="-4"/>
        </w:rPr>
        <w:t xml:space="preserve">there </w:t>
      </w:r>
      <w:r w:rsidRPr="00420451">
        <w:rPr>
          <w:spacing w:val="3"/>
        </w:rPr>
        <w:t xml:space="preserve">is </w:t>
      </w:r>
      <w:r w:rsidRPr="00420451">
        <w:t xml:space="preserve">an additional level of </w:t>
      </w:r>
      <w:r w:rsidRPr="00420451">
        <w:rPr>
          <w:spacing w:val="-3"/>
        </w:rPr>
        <w:t xml:space="preserve">organization </w:t>
      </w:r>
      <w:r w:rsidRPr="00420451">
        <w:rPr>
          <w:spacing w:val="-6"/>
        </w:rPr>
        <w:t xml:space="preserve">that </w:t>
      </w:r>
      <w:r w:rsidRPr="00420451">
        <w:t xml:space="preserve">a </w:t>
      </w:r>
      <w:r w:rsidRPr="00420451">
        <w:rPr>
          <w:spacing w:val="-3"/>
        </w:rPr>
        <w:t xml:space="preserve">competitive </w:t>
      </w:r>
      <w:r w:rsidRPr="00420451">
        <w:t xml:space="preserve">network can develop. </w:t>
      </w:r>
      <w:r w:rsidRPr="00420451">
        <w:rPr>
          <w:spacing w:val="-4"/>
        </w:rPr>
        <w:t xml:space="preserve">This </w:t>
      </w:r>
      <w:r w:rsidRPr="00420451">
        <w:t xml:space="preserve">occurs when </w:t>
      </w:r>
      <w:r w:rsidRPr="00420451">
        <w:rPr>
          <w:spacing w:val="-3"/>
        </w:rPr>
        <w:t xml:space="preserve">nodes </w:t>
      </w:r>
      <w:r w:rsidRPr="00420451">
        <w:rPr>
          <w:spacing w:val="-6"/>
        </w:rPr>
        <w:t xml:space="preserve">that </w:t>
      </w:r>
      <w:r w:rsidRPr="00420451">
        <w:t xml:space="preserve">are physically adjacent </w:t>
      </w:r>
      <w:r w:rsidRPr="00420451">
        <w:rPr>
          <w:spacing w:val="3"/>
        </w:rPr>
        <w:t xml:space="preserve">in </w:t>
      </w:r>
      <w:r w:rsidRPr="00420451">
        <w:rPr>
          <w:spacing w:val="-8"/>
        </w:rPr>
        <w:t xml:space="preserve">the </w:t>
      </w:r>
      <w:r w:rsidRPr="00420451">
        <w:t xml:space="preserve">network </w:t>
      </w:r>
      <w:r w:rsidRPr="00420451">
        <w:rPr>
          <w:spacing w:val="-3"/>
        </w:rPr>
        <w:t xml:space="preserve">encode </w:t>
      </w:r>
      <w:r w:rsidRPr="00420451">
        <w:rPr>
          <w:spacing w:val="-4"/>
        </w:rPr>
        <w:t xml:space="preserve">patterns </w:t>
      </w:r>
      <w:r w:rsidRPr="00420451">
        <w:rPr>
          <w:spacing w:val="-6"/>
        </w:rPr>
        <w:t xml:space="preserve">that </w:t>
      </w:r>
      <w:r w:rsidRPr="00420451">
        <w:t xml:space="preserve">are "adjacent", </w:t>
      </w:r>
      <w:r w:rsidRPr="00420451">
        <w:rPr>
          <w:spacing w:val="3"/>
        </w:rPr>
        <w:t xml:space="preserve">in </w:t>
      </w:r>
      <w:r w:rsidRPr="00420451">
        <w:rPr>
          <w:spacing w:val="-6"/>
        </w:rPr>
        <w:t xml:space="preserve">some </w:t>
      </w:r>
      <w:r w:rsidRPr="00420451">
        <w:t xml:space="preserve">sense, </w:t>
      </w:r>
      <w:r w:rsidRPr="00420451">
        <w:rPr>
          <w:spacing w:val="3"/>
        </w:rPr>
        <w:t xml:space="preserve">in </w:t>
      </w:r>
      <w:r w:rsidRPr="00420451">
        <w:rPr>
          <w:spacing w:val="-8"/>
        </w:rPr>
        <w:t xml:space="preserve">the </w:t>
      </w:r>
      <w:r w:rsidRPr="00420451">
        <w:t xml:space="preserve">pattern space of </w:t>
      </w:r>
      <w:r w:rsidRPr="00420451">
        <w:rPr>
          <w:spacing w:val="-8"/>
        </w:rPr>
        <w:t xml:space="preserve">the </w:t>
      </w:r>
      <w:r w:rsidRPr="00420451">
        <w:rPr>
          <w:spacing w:val="-6"/>
        </w:rPr>
        <w:t xml:space="preserve">input. </w:t>
      </w:r>
      <w:r w:rsidRPr="00420451">
        <w:rPr>
          <w:spacing w:val="-7"/>
        </w:rPr>
        <w:t>Th</w:t>
      </w:r>
      <w:r w:rsidRPr="00420451">
        <w:rPr>
          <w:spacing w:val="-7"/>
        </w:rPr>
        <w:t xml:space="preserve">e </w:t>
      </w:r>
      <w:r w:rsidRPr="00420451">
        <w:t xml:space="preserve">concept of </w:t>
      </w:r>
      <w:r w:rsidRPr="00420451">
        <w:rPr>
          <w:spacing w:val="-4"/>
        </w:rPr>
        <w:t xml:space="preserve">proximity </w:t>
      </w:r>
      <w:r w:rsidRPr="00420451">
        <w:t xml:space="preserve">leads </w:t>
      </w:r>
      <w:r w:rsidRPr="00420451">
        <w:rPr>
          <w:spacing w:val="-5"/>
        </w:rPr>
        <w:t xml:space="preserve">to </w:t>
      </w:r>
      <w:r w:rsidRPr="00420451">
        <w:rPr>
          <w:spacing w:val="-8"/>
        </w:rPr>
        <w:t xml:space="preserve">the  </w:t>
      </w:r>
      <w:r w:rsidRPr="00420451">
        <w:t xml:space="preserve">idea of a </w:t>
      </w:r>
      <w:r w:rsidRPr="00420451">
        <w:rPr>
          <w:i/>
        </w:rPr>
        <w:t xml:space="preserve">topography </w:t>
      </w:r>
      <w:r w:rsidRPr="00420451">
        <w:t xml:space="preserve">or </w:t>
      </w:r>
      <w:r w:rsidRPr="00420451">
        <w:rPr>
          <w:i/>
          <w:spacing w:val="-3"/>
        </w:rPr>
        <w:t xml:space="preserve">map </w:t>
      </w:r>
      <w:r w:rsidRPr="00420451">
        <w:rPr>
          <w:spacing w:val="-3"/>
        </w:rPr>
        <w:t xml:space="preserve">defined </w:t>
      </w:r>
      <w:r w:rsidRPr="00420451">
        <w:t xml:space="preserve">over a </w:t>
      </w:r>
      <w:r w:rsidRPr="00420451">
        <w:rPr>
          <w:spacing w:val="-4"/>
        </w:rPr>
        <w:t xml:space="preserve">neural </w:t>
      </w:r>
      <w:r w:rsidRPr="00420451">
        <w:t xml:space="preserve">layer </w:t>
      </w:r>
      <w:r w:rsidRPr="00420451">
        <w:rPr>
          <w:spacing w:val="3"/>
        </w:rPr>
        <w:t xml:space="preserve">in </w:t>
      </w:r>
      <w:r w:rsidRPr="00420451">
        <w:t xml:space="preserve">which </w:t>
      </w:r>
      <w:r w:rsidRPr="00420451">
        <w:rPr>
          <w:spacing w:val="-4"/>
        </w:rPr>
        <w:t xml:space="preserve">these </w:t>
      </w:r>
      <w:r w:rsidRPr="00420451">
        <w:rPr>
          <w:spacing w:val="-6"/>
        </w:rPr>
        <w:t xml:space="preserve">maps </w:t>
      </w:r>
      <w:r w:rsidRPr="00420451">
        <w:t xml:space="preserve">represent </w:t>
      </w:r>
      <w:r w:rsidRPr="00420451">
        <w:rPr>
          <w:spacing w:val="-6"/>
        </w:rPr>
        <w:t xml:space="preserve">some </w:t>
      </w:r>
      <w:r w:rsidRPr="00420451">
        <w:rPr>
          <w:spacing w:val="-4"/>
        </w:rPr>
        <w:t xml:space="preserve">feature </w:t>
      </w:r>
      <w:r w:rsidRPr="00420451">
        <w:t xml:space="preserve">of </w:t>
      </w:r>
      <w:r w:rsidRPr="00420451">
        <w:rPr>
          <w:spacing w:val="-8"/>
        </w:rPr>
        <w:t xml:space="preserve">the </w:t>
      </w:r>
      <w:r w:rsidRPr="00420451">
        <w:rPr>
          <w:spacing w:val="-5"/>
        </w:rPr>
        <w:t xml:space="preserve">input </w:t>
      </w:r>
      <w:r w:rsidRPr="00420451">
        <w:t xml:space="preserve">space. </w:t>
      </w:r>
      <w:r w:rsidRPr="00420451">
        <w:rPr>
          <w:spacing w:val="-4"/>
        </w:rPr>
        <w:t xml:space="preserve">This </w:t>
      </w:r>
      <w:r w:rsidRPr="00420451">
        <w:t xml:space="preserve">property </w:t>
      </w:r>
      <w:r w:rsidRPr="00420451">
        <w:rPr>
          <w:spacing w:val="3"/>
        </w:rPr>
        <w:t xml:space="preserve">is </w:t>
      </w:r>
      <w:r w:rsidRPr="00420451">
        <w:rPr>
          <w:spacing w:val="-5"/>
        </w:rPr>
        <w:t xml:space="preserve">one </w:t>
      </w:r>
      <w:r w:rsidRPr="00420451">
        <w:rPr>
          <w:spacing w:val="-6"/>
        </w:rPr>
        <w:t xml:space="preserve">that </w:t>
      </w:r>
      <w:r w:rsidRPr="00420451">
        <w:rPr>
          <w:spacing w:val="3"/>
        </w:rPr>
        <w:t xml:space="preserve">is </w:t>
      </w:r>
      <w:r w:rsidRPr="00420451">
        <w:rPr>
          <w:spacing w:val="-4"/>
        </w:rPr>
        <w:t xml:space="preserve">enjoyed </w:t>
      </w:r>
      <w:r w:rsidRPr="00420451">
        <w:t xml:space="preserve">by </w:t>
      </w:r>
      <w:r w:rsidRPr="00420451">
        <w:rPr>
          <w:spacing w:val="-10"/>
        </w:rPr>
        <w:t xml:space="preserve">many </w:t>
      </w:r>
      <w:r w:rsidRPr="00420451">
        <w:t xml:space="preserve">areas of cortex </w:t>
      </w:r>
      <w:r w:rsidRPr="00420451">
        <w:rPr>
          <w:spacing w:val="3"/>
        </w:rPr>
        <w:t xml:space="preserve">in </w:t>
      </w:r>
      <w:r w:rsidRPr="00420451">
        <w:rPr>
          <w:spacing w:val="-6"/>
        </w:rPr>
        <w:t xml:space="preserve">animal </w:t>
      </w:r>
      <w:r w:rsidRPr="00420451">
        <w:t xml:space="preserve">brains, which </w:t>
      </w:r>
      <w:r w:rsidRPr="00420451">
        <w:rPr>
          <w:spacing w:val="-8"/>
        </w:rPr>
        <w:t xml:space="preserve">makes </w:t>
      </w:r>
      <w:r w:rsidRPr="00420451">
        <w:rPr>
          <w:spacing w:val="-4"/>
        </w:rPr>
        <w:t xml:space="preserve">their </w:t>
      </w:r>
      <w:r w:rsidRPr="00420451">
        <w:t xml:space="preserve">description a </w:t>
      </w:r>
      <w:r w:rsidRPr="00420451">
        <w:rPr>
          <w:spacing w:val="-5"/>
        </w:rPr>
        <w:t xml:space="preserve">natural </w:t>
      </w:r>
      <w:r w:rsidRPr="00420451">
        <w:rPr>
          <w:spacing w:val="-3"/>
        </w:rPr>
        <w:t>starting</w:t>
      </w:r>
      <w:r w:rsidRPr="00420451">
        <w:rPr>
          <w:spacing w:val="-18"/>
        </w:rPr>
        <w:t xml:space="preserve"> </w:t>
      </w:r>
      <w:r w:rsidRPr="00420451">
        <w:rPr>
          <w:spacing w:val="-3"/>
        </w:rPr>
        <w:t>point.</w:t>
      </w:r>
    </w:p>
    <w:p w:rsidR="001B278E" w:rsidRPr="00420451" w:rsidRDefault="001B278E">
      <w:pPr>
        <w:pStyle w:val="BodyText"/>
        <w:spacing w:before="7"/>
        <w:rPr>
          <w:sz w:val="32"/>
        </w:rPr>
      </w:pPr>
    </w:p>
    <w:p w:rsidR="001B278E" w:rsidRPr="00420451" w:rsidRDefault="00F163E5">
      <w:pPr>
        <w:pStyle w:val="Heading3"/>
        <w:numPr>
          <w:ilvl w:val="2"/>
          <w:numId w:val="14"/>
        </w:numPr>
        <w:tabs>
          <w:tab w:val="left" w:pos="2634"/>
        </w:tabs>
        <w:jc w:val="left"/>
      </w:pPr>
      <w:r w:rsidRPr="00420451">
        <w:t xml:space="preserve">Topographic maps </w:t>
      </w:r>
      <w:r w:rsidRPr="00420451">
        <w:rPr>
          <w:spacing w:val="-11"/>
        </w:rPr>
        <w:t xml:space="preserve">in </w:t>
      </w:r>
      <w:r w:rsidRPr="00420451">
        <w:rPr>
          <w:spacing w:val="2"/>
        </w:rPr>
        <w:t xml:space="preserve">the </w:t>
      </w:r>
      <w:r w:rsidRPr="00420451">
        <w:rPr>
          <w:spacing w:val="-4"/>
        </w:rPr>
        <w:t>visual</w:t>
      </w:r>
      <w:r w:rsidRPr="00420451">
        <w:rPr>
          <w:spacing w:val="-17"/>
        </w:rPr>
        <w:t xml:space="preserve"> </w:t>
      </w:r>
      <w:r w:rsidRPr="00420451">
        <w:rPr>
          <w:spacing w:val="5"/>
        </w:rPr>
        <w:t>cortex</w:t>
      </w:r>
    </w:p>
    <w:p w:rsidR="001B278E" w:rsidRPr="00420451" w:rsidRDefault="001B278E">
      <w:pPr>
        <w:pStyle w:val="BodyText"/>
        <w:rPr>
          <w:b/>
          <w:sz w:val="38"/>
        </w:rPr>
      </w:pPr>
    </w:p>
    <w:p w:rsidR="001B278E" w:rsidRPr="00420451" w:rsidRDefault="00F163E5">
      <w:pPr>
        <w:pStyle w:val="BodyText"/>
        <w:spacing w:before="259" w:line="249" w:lineRule="auto"/>
        <w:ind w:left="120" w:right="129"/>
        <w:jc w:val="both"/>
      </w:pPr>
      <w:r w:rsidRPr="00420451">
        <w:rPr>
          <w:spacing w:val="-7"/>
        </w:rPr>
        <w:t xml:space="preserve">The mammalian </w:t>
      </w:r>
      <w:r w:rsidRPr="00420451">
        <w:t xml:space="preserve">cortex </w:t>
      </w:r>
      <w:r w:rsidRPr="00420451">
        <w:rPr>
          <w:spacing w:val="3"/>
        </w:rPr>
        <w:t xml:space="preserve">is </w:t>
      </w:r>
      <w:r w:rsidRPr="00420451">
        <w:rPr>
          <w:spacing w:val="-8"/>
        </w:rPr>
        <w:t xml:space="preserve">the </w:t>
      </w:r>
      <w:r w:rsidRPr="00420451">
        <w:t xml:space="preserve">externally </w:t>
      </w:r>
      <w:r w:rsidRPr="00420451">
        <w:rPr>
          <w:spacing w:val="3"/>
        </w:rPr>
        <w:t xml:space="preserve">visible </w:t>
      </w:r>
      <w:r w:rsidRPr="00420451">
        <w:t xml:space="preserve">sheet of </w:t>
      </w:r>
      <w:r w:rsidRPr="00420451">
        <w:rPr>
          <w:spacing w:val="-4"/>
        </w:rPr>
        <w:t xml:space="preserve">neural </w:t>
      </w:r>
      <w:r w:rsidRPr="00420451">
        <w:rPr>
          <w:spacing w:val="-2"/>
        </w:rPr>
        <w:t xml:space="preserve">tissue </w:t>
      </w:r>
      <w:r w:rsidRPr="00420451">
        <w:rPr>
          <w:spacing w:val="-6"/>
        </w:rPr>
        <w:t xml:space="preserve">that </w:t>
      </w:r>
      <w:r w:rsidRPr="00420451">
        <w:rPr>
          <w:spacing w:val="3"/>
        </w:rPr>
        <w:t xml:space="preserve">is </w:t>
      </w:r>
      <w:r w:rsidRPr="00420451">
        <w:t xml:space="preserve">folded </w:t>
      </w:r>
      <w:r w:rsidRPr="00420451">
        <w:rPr>
          <w:spacing w:val="-5"/>
        </w:rPr>
        <w:t xml:space="preserve">and </w:t>
      </w:r>
      <w:r w:rsidRPr="00420451">
        <w:rPr>
          <w:spacing w:val="-6"/>
        </w:rPr>
        <w:t xml:space="preserve">then </w:t>
      </w:r>
      <w:r w:rsidRPr="00420451">
        <w:rPr>
          <w:spacing w:val="2"/>
        </w:rPr>
        <w:t xml:space="preserve">wrapped </w:t>
      </w:r>
      <w:r w:rsidRPr="00420451">
        <w:rPr>
          <w:spacing w:val="-5"/>
        </w:rPr>
        <w:t xml:space="preserve">to </w:t>
      </w:r>
      <w:r w:rsidRPr="00420451">
        <w:t xml:space="preserve">enclose </w:t>
      </w:r>
      <w:r w:rsidRPr="00420451">
        <w:rPr>
          <w:spacing w:val="-5"/>
        </w:rPr>
        <w:t xml:space="preserve">more </w:t>
      </w:r>
      <w:r w:rsidRPr="00420451">
        <w:rPr>
          <w:spacing w:val="-3"/>
        </w:rPr>
        <w:t xml:space="preserve">central </w:t>
      </w:r>
      <w:r w:rsidRPr="00420451">
        <w:t xml:space="preserve">areas of </w:t>
      </w:r>
      <w:r w:rsidRPr="00420451">
        <w:rPr>
          <w:spacing w:val="-8"/>
        </w:rPr>
        <w:t xml:space="preserve">the </w:t>
      </w:r>
      <w:r w:rsidRPr="00420451">
        <w:t xml:space="preserve">brain. </w:t>
      </w:r>
      <w:r w:rsidRPr="00420451">
        <w:rPr>
          <w:spacing w:val="-10"/>
        </w:rPr>
        <w:t xml:space="preserve">Among </w:t>
      </w:r>
      <w:r w:rsidRPr="00420451">
        <w:rPr>
          <w:spacing w:val="-5"/>
        </w:rPr>
        <w:t xml:space="preserve">other </w:t>
      </w:r>
      <w:r w:rsidRPr="00420451">
        <w:rPr>
          <w:spacing w:val="-7"/>
        </w:rPr>
        <w:t xml:space="preserve">things, </w:t>
      </w:r>
      <w:r w:rsidRPr="00420451">
        <w:rPr>
          <w:spacing w:val="3"/>
        </w:rPr>
        <w:t xml:space="preserve">it is </w:t>
      </w:r>
      <w:r w:rsidRPr="00420451">
        <w:t xml:space="preserve">responsible </w:t>
      </w:r>
      <w:r w:rsidRPr="00420451">
        <w:rPr>
          <w:spacing w:val="-4"/>
        </w:rPr>
        <w:t xml:space="preserve">for </w:t>
      </w:r>
      <w:r w:rsidRPr="00420451">
        <w:t xml:space="preserve">processing sensory </w:t>
      </w:r>
      <w:r w:rsidRPr="00420451">
        <w:rPr>
          <w:spacing w:val="-4"/>
        </w:rPr>
        <w:t xml:space="preserve">information </w:t>
      </w:r>
      <w:r w:rsidRPr="00420451">
        <w:rPr>
          <w:spacing w:val="-3"/>
        </w:rPr>
        <w:t xml:space="preserve">such </w:t>
      </w:r>
      <w:r w:rsidRPr="00420451">
        <w:t xml:space="preserve">as </w:t>
      </w:r>
      <w:r w:rsidRPr="00420451">
        <w:rPr>
          <w:spacing w:val="-6"/>
        </w:rPr>
        <w:t xml:space="preserve">sound </w:t>
      </w:r>
      <w:r w:rsidRPr="00420451">
        <w:rPr>
          <w:spacing w:val="-5"/>
        </w:rPr>
        <w:t xml:space="preserve">and </w:t>
      </w:r>
      <w:r w:rsidRPr="00420451">
        <w:t xml:space="preserve">vision. Here </w:t>
      </w:r>
      <w:r w:rsidRPr="00420451">
        <w:rPr>
          <w:spacing w:val="4"/>
        </w:rPr>
        <w:t xml:space="preserve">we </w:t>
      </w:r>
      <w:r w:rsidRPr="00420451">
        <w:rPr>
          <w:spacing w:val="-5"/>
        </w:rPr>
        <w:t xml:space="preserve">focus </w:t>
      </w:r>
      <w:r w:rsidRPr="00420451">
        <w:t xml:space="preserve">on </w:t>
      </w:r>
      <w:r w:rsidRPr="00420451">
        <w:rPr>
          <w:spacing w:val="-8"/>
        </w:rPr>
        <w:t xml:space="preserve">the </w:t>
      </w:r>
      <w:r w:rsidRPr="00420451">
        <w:t xml:space="preserve">visual </w:t>
      </w:r>
      <w:r w:rsidRPr="00420451">
        <w:rPr>
          <w:spacing w:val="-3"/>
        </w:rPr>
        <w:t xml:space="preserve">cortex, </w:t>
      </w:r>
      <w:r w:rsidRPr="00420451">
        <w:t xml:space="preserve">which </w:t>
      </w:r>
      <w:r w:rsidRPr="00420451">
        <w:rPr>
          <w:spacing w:val="3"/>
        </w:rPr>
        <w:t xml:space="preserve">is </w:t>
      </w:r>
      <w:r w:rsidRPr="00420451">
        <w:t xml:space="preserve">a </w:t>
      </w:r>
      <w:r w:rsidRPr="00420451">
        <w:rPr>
          <w:spacing w:val="3"/>
        </w:rPr>
        <w:t xml:space="preserve">rich </w:t>
      </w:r>
      <w:r w:rsidRPr="00420451">
        <w:t xml:space="preserve">source of </w:t>
      </w:r>
      <w:r w:rsidRPr="00420451">
        <w:rPr>
          <w:spacing w:val="-3"/>
        </w:rPr>
        <w:t xml:space="preserve">topographic </w:t>
      </w:r>
      <w:r w:rsidRPr="00420451">
        <w:rPr>
          <w:spacing w:val="-4"/>
        </w:rPr>
        <w:t>maps.</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simplest </w:t>
      </w:r>
      <w:r w:rsidRPr="00420451">
        <w:rPr>
          <w:spacing w:val="-5"/>
        </w:rPr>
        <w:t xml:space="preserve">example </w:t>
      </w:r>
      <w:r w:rsidRPr="00420451">
        <w:t xml:space="preserve">occurs when </w:t>
      </w:r>
      <w:r w:rsidRPr="00420451">
        <w:rPr>
          <w:spacing w:val="-8"/>
        </w:rPr>
        <w:t xml:space="preserve">the </w:t>
      </w:r>
      <w:r w:rsidRPr="00420451">
        <w:rPr>
          <w:spacing w:val="-4"/>
        </w:rPr>
        <w:t xml:space="preserve">measure, </w:t>
      </w:r>
      <w:r w:rsidRPr="00420451">
        <w:t xml:space="preserve">or </w:t>
      </w:r>
      <w:r w:rsidRPr="00420451">
        <w:rPr>
          <w:i/>
        </w:rPr>
        <w:t xml:space="preserve">metric, </w:t>
      </w:r>
      <w:r w:rsidRPr="00420451">
        <w:rPr>
          <w:spacing w:val="-4"/>
        </w:rPr>
        <w:t xml:space="preserve">for </w:t>
      </w:r>
      <w:r w:rsidRPr="00420451">
        <w:rPr>
          <w:spacing w:val="-8"/>
        </w:rPr>
        <w:t xml:space="preserve">map  </w:t>
      </w:r>
      <w:r w:rsidRPr="00420451">
        <w:rPr>
          <w:spacing w:val="-4"/>
        </w:rPr>
        <w:t xml:space="preserve">proximity </w:t>
      </w:r>
      <w:r w:rsidRPr="00420451">
        <w:rPr>
          <w:spacing w:val="3"/>
        </w:rPr>
        <w:t xml:space="preserve">is </w:t>
      </w:r>
      <w:r w:rsidRPr="00420451">
        <w:t xml:space="preserve">just </w:t>
      </w:r>
      <w:r w:rsidRPr="00420451">
        <w:rPr>
          <w:spacing w:val="-8"/>
        </w:rPr>
        <w:t xml:space="preserve">the </w:t>
      </w:r>
      <w:r w:rsidRPr="00420451">
        <w:t xml:space="preserve">spatial separation of </w:t>
      </w:r>
      <w:r w:rsidRPr="00420451">
        <w:rPr>
          <w:spacing w:val="-7"/>
        </w:rPr>
        <w:t xml:space="preserve">luminance </w:t>
      </w:r>
      <w:r w:rsidRPr="00420451">
        <w:t xml:space="preserve">within </w:t>
      </w:r>
      <w:r w:rsidRPr="00420451">
        <w:rPr>
          <w:spacing w:val="-8"/>
        </w:rPr>
        <w:t xml:space="preserve">the </w:t>
      </w:r>
      <w:r w:rsidRPr="00420451">
        <w:t xml:space="preserve">visual field. </w:t>
      </w:r>
      <w:r w:rsidRPr="00420451">
        <w:rPr>
          <w:spacing w:val="-7"/>
        </w:rPr>
        <w:t xml:space="preserve">Thus, </w:t>
      </w:r>
      <w:r w:rsidRPr="00420451">
        <w:rPr>
          <w:spacing w:val="3"/>
        </w:rPr>
        <w:t xml:space="preserve">in </w:t>
      </w:r>
      <w:r w:rsidRPr="00420451">
        <w:rPr>
          <w:spacing w:val="-8"/>
        </w:rPr>
        <w:t xml:space="preserve">the </w:t>
      </w:r>
      <w:r w:rsidRPr="00420451">
        <w:t xml:space="preserve">primary visual cortex </w:t>
      </w:r>
      <w:r w:rsidRPr="00420451">
        <w:rPr>
          <w:spacing w:val="2"/>
        </w:rPr>
        <w:t xml:space="preserve">(area </w:t>
      </w:r>
      <w:r w:rsidRPr="00420451">
        <w:rPr>
          <w:spacing w:val="-5"/>
        </w:rPr>
        <w:t xml:space="preserve">V1), </w:t>
      </w:r>
      <w:r w:rsidRPr="00420451">
        <w:rPr>
          <w:spacing w:val="-3"/>
        </w:rPr>
        <w:t xml:space="preserve">patches </w:t>
      </w:r>
      <w:r w:rsidRPr="00420451">
        <w:t xml:space="preserve">of </w:t>
      </w:r>
      <w:r w:rsidRPr="00420451">
        <w:rPr>
          <w:spacing w:val="-4"/>
        </w:rPr>
        <w:t xml:space="preserve">light </w:t>
      </w:r>
      <w:r w:rsidRPr="00420451">
        <w:rPr>
          <w:spacing w:val="-6"/>
        </w:rPr>
        <w:t xml:space="preserve">that </w:t>
      </w:r>
      <w:r w:rsidRPr="00420451">
        <w:t xml:space="preserve">are physically close </w:t>
      </w:r>
      <w:r w:rsidRPr="00420451">
        <w:rPr>
          <w:spacing w:val="-5"/>
        </w:rPr>
        <w:t xml:space="preserve">to </w:t>
      </w:r>
      <w:r w:rsidRPr="00420451">
        <w:t xml:space="preserve">each </w:t>
      </w:r>
      <w:r w:rsidRPr="00420451">
        <w:rPr>
          <w:spacing w:val="-5"/>
        </w:rPr>
        <w:t xml:space="preserve">other </w:t>
      </w:r>
      <w:r w:rsidRPr="00420451">
        <w:rPr>
          <w:spacing w:val="5"/>
        </w:rPr>
        <w:t xml:space="preserve">will </w:t>
      </w:r>
      <w:r w:rsidRPr="00420451">
        <w:rPr>
          <w:spacing w:val="-5"/>
        </w:rPr>
        <w:t xml:space="preserve">stimulate </w:t>
      </w:r>
      <w:r w:rsidRPr="00420451">
        <w:t xml:space="preserve">areas of cortex </w:t>
      </w:r>
      <w:r w:rsidRPr="00420451">
        <w:rPr>
          <w:spacing w:val="-6"/>
        </w:rPr>
        <w:t xml:space="preserve">that </w:t>
      </w:r>
      <w:r w:rsidRPr="00420451">
        <w:t xml:space="preserve">are </w:t>
      </w:r>
      <w:r w:rsidRPr="00420451">
        <w:rPr>
          <w:spacing w:val="2"/>
        </w:rPr>
        <w:t xml:space="preserve">also </w:t>
      </w:r>
      <w:r w:rsidRPr="00420451">
        <w:rPr>
          <w:spacing w:val="3"/>
        </w:rPr>
        <w:t xml:space="preserve">in </w:t>
      </w:r>
      <w:r w:rsidRPr="00420451">
        <w:t xml:space="preserve">close </w:t>
      </w:r>
      <w:r w:rsidRPr="00420451">
        <w:rPr>
          <w:spacing w:val="-7"/>
        </w:rPr>
        <w:t xml:space="preserve">proximity. </w:t>
      </w:r>
      <w:r w:rsidRPr="00420451">
        <w:rPr>
          <w:spacing w:val="-4"/>
        </w:rPr>
        <w:t xml:space="preserve">This </w:t>
      </w:r>
      <w:r w:rsidRPr="00420451">
        <w:rPr>
          <w:spacing w:val="3"/>
        </w:rPr>
        <w:t xml:space="preserve">is </w:t>
      </w:r>
      <w:r w:rsidRPr="00420451">
        <w:t xml:space="preserve">a </w:t>
      </w:r>
      <w:r w:rsidRPr="00420451">
        <w:rPr>
          <w:spacing w:val="2"/>
        </w:rPr>
        <w:t xml:space="preserve">so-called </w:t>
      </w:r>
      <w:r w:rsidRPr="00420451">
        <w:rPr>
          <w:i/>
        </w:rPr>
        <w:t>retinotopic</w:t>
      </w:r>
      <w:r w:rsidRPr="00420451">
        <w:rPr>
          <w:i/>
        </w:rPr>
        <w:t xml:space="preserve"> </w:t>
      </w:r>
      <w:r w:rsidRPr="00420451">
        <w:rPr>
          <w:i/>
          <w:spacing w:val="-3"/>
        </w:rPr>
        <w:t xml:space="preserve">map </w:t>
      </w:r>
      <w:r w:rsidRPr="00420451">
        <w:t xml:space="preserve">since </w:t>
      </w:r>
      <w:r w:rsidRPr="00420451">
        <w:rPr>
          <w:spacing w:val="3"/>
        </w:rPr>
        <w:t xml:space="preserve">it </w:t>
      </w:r>
      <w:r w:rsidRPr="00420451">
        <w:t xml:space="preserve">relates cortical location </w:t>
      </w:r>
      <w:r w:rsidRPr="00420451">
        <w:rPr>
          <w:spacing w:val="-5"/>
        </w:rPr>
        <w:t xml:space="preserve">to </w:t>
      </w:r>
      <w:r w:rsidRPr="00420451">
        <w:t xml:space="preserve">position on </w:t>
      </w:r>
      <w:r w:rsidRPr="00420451">
        <w:rPr>
          <w:spacing w:val="-8"/>
        </w:rPr>
        <w:t xml:space="preserve">the </w:t>
      </w:r>
      <w:r w:rsidRPr="00420451">
        <w:rPr>
          <w:spacing w:val="-2"/>
        </w:rPr>
        <w:t xml:space="preserve">retina  </w:t>
      </w:r>
      <w:r w:rsidRPr="00420451">
        <w:t xml:space="preserve">of </w:t>
      </w:r>
      <w:r w:rsidRPr="00420451">
        <w:rPr>
          <w:spacing w:val="-8"/>
        </w:rPr>
        <w:t xml:space="preserve">the  </w:t>
      </w:r>
      <w:r w:rsidRPr="00420451">
        <w:rPr>
          <w:spacing w:val="-4"/>
        </w:rPr>
        <w:t xml:space="preserve">eye. </w:t>
      </w:r>
      <w:r w:rsidRPr="00420451">
        <w:rPr>
          <w:spacing w:val="-3"/>
        </w:rPr>
        <w:t xml:space="preserve">Connolly </w:t>
      </w:r>
      <w:r w:rsidRPr="00420451">
        <w:t xml:space="preserve">&amp; </w:t>
      </w:r>
      <w:r w:rsidRPr="00420451">
        <w:rPr>
          <w:spacing w:val="-17"/>
        </w:rPr>
        <w:t xml:space="preserve">Van </w:t>
      </w:r>
      <w:r w:rsidRPr="00420451">
        <w:t xml:space="preserve">Essen (1984) </w:t>
      </w:r>
      <w:r w:rsidRPr="00420451">
        <w:rPr>
          <w:spacing w:val="-4"/>
        </w:rPr>
        <w:t xml:space="preserve">have demonstrated </w:t>
      </w:r>
      <w:r w:rsidRPr="00420451">
        <w:rPr>
          <w:spacing w:val="-5"/>
        </w:rPr>
        <w:t xml:space="preserve">this </w:t>
      </w:r>
      <w:r w:rsidRPr="00420451">
        <w:rPr>
          <w:spacing w:val="-4"/>
        </w:rPr>
        <w:t xml:space="preserve">for </w:t>
      </w:r>
      <w:r w:rsidRPr="00420451">
        <w:rPr>
          <w:spacing w:val="-8"/>
        </w:rPr>
        <w:t xml:space="preserve">the </w:t>
      </w:r>
      <w:r w:rsidRPr="00420451">
        <w:rPr>
          <w:spacing w:val="-4"/>
        </w:rPr>
        <w:t xml:space="preserve">Macaque </w:t>
      </w:r>
      <w:r w:rsidRPr="00420451">
        <w:rPr>
          <w:spacing w:val="-9"/>
        </w:rPr>
        <w:t xml:space="preserve">monkey </w:t>
      </w:r>
      <w:r w:rsidRPr="00420451">
        <w:rPr>
          <w:spacing w:val="-11"/>
        </w:rPr>
        <w:t xml:space="preserve">V1 </w:t>
      </w:r>
      <w:r w:rsidRPr="00420451">
        <w:t xml:space="preserve">as shown </w:t>
      </w:r>
      <w:r w:rsidRPr="00420451">
        <w:rPr>
          <w:spacing w:val="3"/>
        </w:rPr>
        <w:t xml:space="preserve">in </w:t>
      </w:r>
      <w:hyperlink w:anchor="_bookmark271" w:history="1">
        <w:r w:rsidRPr="00420451">
          <w:rPr>
            <w:spacing w:val="-4"/>
          </w:rPr>
          <w:t xml:space="preserve">Figure </w:t>
        </w:r>
        <w:r w:rsidRPr="00420451">
          <w:t>8.9</w:t>
        </w:r>
      </w:hyperlink>
      <w:r w:rsidRPr="00420451">
        <w:t xml:space="preserve">. Part (a) shows </w:t>
      </w:r>
      <w:r w:rsidRPr="00420451">
        <w:rPr>
          <w:spacing w:val="-8"/>
        </w:rPr>
        <w:t xml:space="preserve">the </w:t>
      </w:r>
      <w:r w:rsidRPr="00420451">
        <w:t xml:space="preserve">visual field </w:t>
      </w:r>
      <w:r w:rsidRPr="00420451">
        <w:rPr>
          <w:spacing w:val="-4"/>
        </w:rPr>
        <w:t xml:space="preserve">for </w:t>
      </w:r>
      <w:r w:rsidRPr="00420451">
        <w:rPr>
          <w:spacing w:val="-5"/>
        </w:rPr>
        <w:t xml:space="preserve">one eye </w:t>
      </w:r>
      <w:r w:rsidRPr="00420451">
        <w:t xml:space="preserve">expressed </w:t>
      </w:r>
      <w:r w:rsidRPr="00420451">
        <w:rPr>
          <w:spacing w:val="3"/>
        </w:rPr>
        <w:t xml:space="preserve">in </w:t>
      </w:r>
      <w:r w:rsidRPr="00420451">
        <w:t xml:space="preserve">a co-ordinate </w:t>
      </w:r>
      <w:r w:rsidRPr="00420451">
        <w:rPr>
          <w:spacing w:val="-3"/>
        </w:rPr>
        <w:t xml:space="preserve">system </w:t>
      </w:r>
      <w:r w:rsidRPr="00420451">
        <w:t xml:space="preserve">with circular </w:t>
      </w:r>
      <w:r w:rsidRPr="00420451">
        <w:rPr>
          <w:spacing w:val="-8"/>
        </w:rPr>
        <w:t xml:space="preserve">symmetry </w:t>
      </w:r>
      <w:r w:rsidRPr="00420451">
        <w:rPr>
          <w:spacing w:val="-6"/>
        </w:rPr>
        <w:t xml:space="preserve">that </w:t>
      </w:r>
      <w:r w:rsidRPr="00420451">
        <w:rPr>
          <w:spacing w:val="3"/>
        </w:rPr>
        <w:t xml:space="preserve">is </w:t>
      </w:r>
      <w:r w:rsidRPr="00420451">
        <w:rPr>
          <w:spacing w:val="2"/>
        </w:rPr>
        <w:t xml:space="preserve">labelled </w:t>
      </w:r>
      <w:r w:rsidRPr="00420451">
        <w:t xml:space="preserve">according </w:t>
      </w:r>
      <w:r w:rsidRPr="00420451">
        <w:rPr>
          <w:spacing w:val="-5"/>
        </w:rPr>
        <w:t xml:space="preserve">to </w:t>
      </w:r>
      <w:r w:rsidRPr="00420451">
        <w:rPr>
          <w:spacing w:val="-8"/>
        </w:rPr>
        <w:t xml:space="preserve">the </w:t>
      </w:r>
      <w:r w:rsidRPr="00420451">
        <w:t xml:space="preserve">visual eccentricity </w:t>
      </w:r>
      <w:r w:rsidRPr="00420451">
        <w:rPr>
          <w:spacing w:val="3"/>
        </w:rPr>
        <w:t xml:space="preserve">(in </w:t>
      </w:r>
      <w:r w:rsidRPr="00420451">
        <w:t xml:space="preserve">degrees) from </w:t>
      </w:r>
      <w:r w:rsidRPr="00420451">
        <w:rPr>
          <w:spacing w:val="-8"/>
        </w:rPr>
        <w:t xml:space="preserve">the </w:t>
      </w:r>
      <w:r w:rsidRPr="00420451">
        <w:rPr>
          <w:spacing w:val="-3"/>
        </w:rPr>
        <w:t xml:space="preserve">centre </w:t>
      </w:r>
      <w:r w:rsidRPr="00420451">
        <w:t xml:space="preserve">of </w:t>
      </w:r>
      <w:r w:rsidRPr="00420451">
        <w:rPr>
          <w:spacing w:val="-6"/>
        </w:rPr>
        <w:t xml:space="preserve">gaze. </w:t>
      </w:r>
      <w:r w:rsidRPr="00420451">
        <w:rPr>
          <w:spacing w:val="-7"/>
        </w:rPr>
        <w:t xml:space="preserve">The </w:t>
      </w:r>
      <w:r w:rsidRPr="00420451">
        <w:t xml:space="preserve">bold line delimits </w:t>
      </w:r>
      <w:r w:rsidRPr="00420451">
        <w:rPr>
          <w:spacing w:val="-8"/>
        </w:rPr>
        <w:t xml:space="preserve">the </w:t>
      </w:r>
      <w:r w:rsidRPr="00420451">
        <w:rPr>
          <w:spacing w:val="-7"/>
        </w:rPr>
        <w:t xml:space="preserve">extent </w:t>
      </w:r>
      <w:r w:rsidRPr="00420451">
        <w:t xml:space="preserve">of </w:t>
      </w:r>
      <w:r w:rsidRPr="00420451">
        <w:rPr>
          <w:spacing w:val="-8"/>
        </w:rPr>
        <w:t xml:space="preserve">the </w:t>
      </w:r>
      <w:r w:rsidRPr="00420451">
        <w:t xml:space="preserve">field of view. Part (b) </w:t>
      </w:r>
      <w:r w:rsidRPr="00420451">
        <w:rPr>
          <w:spacing w:val="3"/>
        </w:rPr>
        <w:t xml:space="preserve">is </w:t>
      </w:r>
      <w:r w:rsidRPr="00420451">
        <w:rPr>
          <w:spacing w:val="-8"/>
        </w:rPr>
        <w:t xml:space="preserve">the </w:t>
      </w:r>
      <w:r w:rsidRPr="00420451">
        <w:t>representa</w:t>
      </w:r>
      <w:r w:rsidRPr="00420451">
        <w:t xml:space="preserve">tion </w:t>
      </w:r>
      <w:r w:rsidRPr="00420451">
        <w:rPr>
          <w:spacing w:val="3"/>
        </w:rPr>
        <w:t xml:space="preserve">in </w:t>
      </w:r>
      <w:r w:rsidRPr="00420451">
        <w:rPr>
          <w:spacing w:val="-11"/>
        </w:rPr>
        <w:t xml:space="preserve">V1 </w:t>
      </w:r>
      <w:r w:rsidRPr="00420451">
        <w:t xml:space="preserve">of </w:t>
      </w:r>
      <w:r w:rsidRPr="00420451">
        <w:rPr>
          <w:spacing w:val="-5"/>
        </w:rPr>
        <w:t xml:space="preserve">this </w:t>
      </w:r>
      <w:r w:rsidRPr="00420451">
        <w:t xml:space="preserve">field, where </w:t>
      </w:r>
      <w:r w:rsidRPr="00420451">
        <w:rPr>
          <w:spacing w:val="-8"/>
        </w:rPr>
        <w:t xml:space="preserve">the </w:t>
      </w:r>
      <w:r w:rsidRPr="00420451">
        <w:t xml:space="preserve">locations of cortex responding </w:t>
      </w:r>
      <w:r w:rsidRPr="00420451">
        <w:rPr>
          <w:spacing w:val="-5"/>
        </w:rPr>
        <w:t xml:space="preserve">to </w:t>
      </w:r>
      <w:r w:rsidRPr="00420451">
        <w:rPr>
          <w:spacing w:val="-8"/>
        </w:rPr>
        <w:t xml:space="preserve">the </w:t>
      </w:r>
      <w:r w:rsidRPr="00420451">
        <w:t xml:space="preserve">dark squares </w:t>
      </w:r>
      <w:r w:rsidRPr="00420451">
        <w:rPr>
          <w:spacing w:val="3"/>
        </w:rPr>
        <w:t xml:space="preserve">in </w:t>
      </w:r>
      <w:r w:rsidRPr="00420451">
        <w:t xml:space="preserve">(a) </w:t>
      </w:r>
      <w:r w:rsidRPr="00420451">
        <w:rPr>
          <w:spacing w:val="-4"/>
        </w:rPr>
        <w:t xml:space="preserve">have </w:t>
      </w:r>
      <w:r w:rsidRPr="00420451">
        <w:t xml:space="preserve">been shown </w:t>
      </w:r>
      <w:r w:rsidRPr="00420451">
        <w:rPr>
          <w:spacing w:val="-5"/>
        </w:rPr>
        <w:t xml:space="preserve">to </w:t>
      </w:r>
      <w:r w:rsidRPr="00420451">
        <w:t xml:space="preserve">facilitate </w:t>
      </w:r>
      <w:r w:rsidRPr="00420451">
        <w:rPr>
          <w:spacing w:val="-3"/>
        </w:rPr>
        <w:t xml:space="preserve">comparison. </w:t>
      </w:r>
      <w:r w:rsidRPr="00420451">
        <w:rPr>
          <w:spacing w:val="-4"/>
        </w:rPr>
        <w:t xml:space="preserve">Two </w:t>
      </w:r>
      <w:r w:rsidRPr="00420451">
        <w:rPr>
          <w:spacing w:val="-3"/>
        </w:rPr>
        <w:t xml:space="preserve">points </w:t>
      </w:r>
      <w:r w:rsidRPr="00420451">
        <w:rPr>
          <w:spacing w:val="-4"/>
        </w:rPr>
        <w:t xml:space="preserve">need </w:t>
      </w:r>
      <w:r w:rsidRPr="00420451">
        <w:rPr>
          <w:spacing w:val="-5"/>
        </w:rPr>
        <w:t xml:space="preserve">to </w:t>
      </w:r>
      <w:r w:rsidRPr="00420451">
        <w:t xml:space="preserve">be </w:t>
      </w:r>
      <w:r w:rsidRPr="00420451">
        <w:rPr>
          <w:spacing w:val="-4"/>
        </w:rPr>
        <w:t xml:space="preserve">emphasized. </w:t>
      </w:r>
      <w:r w:rsidRPr="00420451">
        <w:t xml:space="preserve">First, adjacent areas </w:t>
      </w:r>
      <w:r w:rsidRPr="00420451">
        <w:rPr>
          <w:spacing w:val="3"/>
        </w:rPr>
        <w:t xml:space="preserve">in </w:t>
      </w:r>
      <w:r w:rsidRPr="00420451">
        <w:rPr>
          <w:spacing w:val="-8"/>
        </w:rPr>
        <w:t xml:space="preserve">the </w:t>
      </w:r>
      <w:r w:rsidRPr="00420451">
        <w:t xml:space="preserve">field of view are processed by adjacent areas of cortex </w:t>
      </w:r>
      <w:r w:rsidRPr="00420451">
        <w:rPr>
          <w:spacing w:val="-4"/>
        </w:rPr>
        <w:t>a</w:t>
      </w:r>
      <w:r w:rsidRPr="00420451">
        <w:rPr>
          <w:spacing w:val="-4"/>
        </w:rPr>
        <w:t xml:space="preserve">nd, secondly, </w:t>
      </w:r>
      <w:r w:rsidRPr="00420451">
        <w:rPr>
          <w:spacing w:val="-5"/>
        </w:rPr>
        <w:t xml:space="preserve">more </w:t>
      </w:r>
      <w:r w:rsidRPr="00420451">
        <w:t xml:space="preserve">cortex </w:t>
      </w:r>
      <w:r w:rsidRPr="00420451">
        <w:rPr>
          <w:spacing w:val="3"/>
        </w:rPr>
        <w:t xml:space="preserve">is </w:t>
      </w:r>
      <w:r w:rsidRPr="00420451">
        <w:t xml:space="preserve">devoted </w:t>
      </w:r>
      <w:r w:rsidRPr="00420451">
        <w:rPr>
          <w:spacing w:val="-5"/>
        </w:rPr>
        <w:t xml:space="preserve">to </w:t>
      </w:r>
      <w:r w:rsidRPr="00420451">
        <w:rPr>
          <w:spacing w:val="-8"/>
        </w:rPr>
        <w:t xml:space="preserve">the </w:t>
      </w:r>
      <w:r w:rsidRPr="00420451">
        <w:rPr>
          <w:spacing w:val="-5"/>
        </w:rPr>
        <w:t xml:space="preserve">immediate </w:t>
      </w:r>
      <w:r w:rsidRPr="00420451">
        <w:t xml:space="preserve">area </w:t>
      </w:r>
      <w:r w:rsidRPr="00420451">
        <w:rPr>
          <w:spacing w:val="-4"/>
        </w:rPr>
        <w:t xml:space="preserve">surrounding </w:t>
      </w:r>
      <w:r w:rsidRPr="00420451">
        <w:rPr>
          <w:spacing w:val="-8"/>
        </w:rPr>
        <w:t xml:space="preserve">the </w:t>
      </w:r>
      <w:r w:rsidRPr="00420451">
        <w:rPr>
          <w:spacing w:val="-3"/>
        </w:rPr>
        <w:t xml:space="preserve">centre </w:t>
      </w:r>
      <w:r w:rsidRPr="00420451">
        <w:t xml:space="preserve">of </w:t>
      </w:r>
      <w:r w:rsidRPr="00420451">
        <w:rPr>
          <w:spacing w:val="-7"/>
        </w:rPr>
        <w:t xml:space="preserve">gaze </w:t>
      </w:r>
      <w:r w:rsidRPr="00420451">
        <w:rPr>
          <w:spacing w:val="-5"/>
        </w:rPr>
        <w:t xml:space="preserve">(the </w:t>
      </w:r>
      <w:r w:rsidRPr="00420451">
        <w:rPr>
          <w:i/>
        </w:rPr>
        <w:t>fovea</w:t>
      </w:r>
      <w:r w:rsidRPr="00420451">
        <w:t xml:space="preserve">). </w:t>
      </w:r>
      <w:r w:rsidRPr="00420451">
        <w:rPr>
          <w:spacing w:val="-7"/>
        </w:rPr>
        <w:t xml:space="preserve">The </w:t>
      </w:r>
      <w:r w:rsidRPr="00420451">
        <w:t xml:space="preserve">first 5° of foveal </w:t>
      </w:r>
      <w:r w:rsidRPr="00420451">
        <w:rPr>
          <w:spacing w:val="2"/>
        </w:rPr>
        <w:t xml:space="preserve">vision </w:t>
      </w:r>
      <w:r w:rsidRPr="00420451">
        <w:t xml:space="preserve">are </w:t>
      </w:r>
      <w:r w:rsidRPr="00420451">
        <w:rPr>
          <w:spacing w:val="-4"/>
        </w:rPr>
        <w:t xml:space="preserve">mapped </w:t>
      </w:r>
      <w:r w:rsidRPr="00420451">
        <w:rPr>
          <w:spacing w:val="-5"/>
        </w:rPr>
        <w:t xml:space="preserve">into </w:t>
      </w:r>
      <w:r w:rsidRPr="00420451">
        <w:t xml:space="preserve">a region </w:t>
      </w:r>
      <w:r w:rsidRPr="00420451">
        <w:rPr>
          <w:spacing w:val="-6"/>
        </w:rPr>
        <w:t xml:space="preserve">that </w:t>
      </w:r>
      <w:r w:rsidRPr="00420451">
        <w:t xml:space="preserve">represents </w:t>
      </w:r>
      <w:r w:rsidRPr="00420451">
        <w:rPr>
          <w:spacing w:val="-3"/>
        </w:rPr>
        <w:t xml:space="preserve">about </w:t>
      </w:r>
      <w:r w:rsidRPr="00420451">
        <w:t xml:space="preserve">40 per </w:t>
      </w:r>
      <w:r w:rsidRPr="00420451">
        <w:rPr>
          <w:spacing w:val="-4"/>
        </w:rPr>
        <w:t xml:space="preserve">cent </w:t>
      </w:r>
      <w:r w:rsidRPr="00420451">
        <w:t xml:space="preserve">of </w:t>
      </w:r>
      <w:r w:rsidRPr="00420451">
        <w:rPr>
          <w:spacing w:val="-8"/>
        </w:rPr>
        <w:t xml:space="preserve">the </w:t>
      </w:r>
      <w:r w:rsidRPr="00420451">
        <w:t xml:space="preserve">cortex (shown by </w:t>
      </w:r>
      <w:r w:rsidRPr="00420451">
        <w:rPr>
          <w:spacing w:val="-8"/>
        </w:rPr>
        <w:t xml:space="preserve">the </w:t>
      </w:r>
      <w:r w:rsidRPr="00420451">
        <w:t xml:space="preserve">shaded area </w:t>
      </w:r>
      <w:r w:rsidRPr="00420451">
        <w:rPr>
          <w:spacing w:val="3"/>
        </w:rPr>
        <w:t xml:space="preserve">in </w:t>
      </w:r>
      <w:r w:rsidRPr="00420451">
        <w:rPr>
          <w:spacing w:val="-8"/>
        </w:rPr>
        <w:t xml:space="preserve">the </w:t>
      </w:r>
      <w:r w:rsidRPr="00420451">
        <w:rPr>
          <w:spacing w:val="-3"/>
        </w:rPr>
        <w:t xml:space="preserve">diagram). </w:t>
      </w:r>
      <w:r w:rsidRPr="00420451">
        <w:rPr>
          <w:spacing w:val="-4"/>
        </w:rPr>
        <w:t xml:space="preserve">This </w:t>
      </w:r>
      <w:r w:rsidRPr="00420451">
        <w:rPr>
          <w:spacing w:val="3"/>
        </w:rPr>
        <w:t xml:space="preserve">is </w:t>
      </w:r>
      <w:r w:rsidRPr="00420451">
        <w:rPr>
          <w:spacing w:val="-4"/>
        </w:rPr>
        <w:t xml:space="preserve">quite general </w:t>
      </w:r>
      <w:r w:rsidRPr="00420451">
        <w:rPr>
          <w:spacing w:val="3"/>
        </w:rPr>
        <w:t xml:space="preserve">in </w:t>
      </w:r>
      <w:r w:rsidRPr="00420451">
        <w:rPr>
          <w:spacing w:val="-3"/>
        </w:rPr>
        <w:t xml:space="preserve">topographic </w:t>
      </w:r>
      <w:r w:rsidRPr="00420451">
        <w:rPr>
          <w:spacing w:val="-4"/>
        </w:rPr>
        <w:t xml:space="preserve">maps; </w:t>
      </w:r>
      <w:r w:rsidRPr="00420451">
        <w:rPr>
          <w:spacing w:val="-6"/>
        </w:rPr>
        <w:t xml:space="preserve">although </w:t>
      </w:r>
      <w:r w:rsidRPr="00420451">
        <w:rPr>
          <w:spacing w:val="-8"/>
        </w:rPr>
        <w:t xml:space="preserve">the </w:t>
      </w:r>
      <w:r w:rsidRPr="00420451">
        <w:rPr>
          <w:spacing w:val="-4"/>
        </w:rPr>
        <w:t xml:space="preserve">proximity </w:t>
      </w:r>
      <w:r w:rsidRPr="00420451">
        <w:rPr>
          <w:spacing w:val="5"/>
        </w:rPr>
        <w:t xml:space="preserve">relation </w:t>
      </w:r>
      <w:r w:rsidRPr="00420451">
        <w:rPr>
          <w:i/>
        </w:rPr>
        <w:t xml:space="preserve">between </w:t>
      </w:r>
      <w:r w:rsidRPr="00420451">
        <w:t xml:space="preserve">areas (or </w:t>
      </w:r>
      <w:r w:rsidRPr="00420451">
        <w:rPr>
          <w:i/>
        </w:rPr>
        <w:t>topology</w:t>
      </w:r>
      <w:r w:rsidRPr="00420451">
        <w:t xml:space="preserve">) of </w:t>
      </w:r>
      <w:r w:rsidRPr="00420451">
        <w:rPr>
          <w:spacing w:val="-8"/>
        </w:rPr>
        <w:t xml:space="preserve">the </w:t>
      </w:r>
      <w:r w:rsidRPr="00420451">
        <w:rPr>
          <w:spacing w:val="-5"/>
        </w:rPr>
        <w:t xml:space="preserve">input </w:t>
      </w:r>
      <w:r w:rsidRPr="00420451">
        <w:rPr>
          <w:spacing w:val="3"/>
        </w:rPr>
        <w:t xml:space="preserve">is </w:t>
      </w:r>
      <w:r w:rsidRPr="00420451">
        <w:t xml:space="preserve">preserved, </w:t>
      </w:r>
      <w:r w:rsidRPr="00420451">
        <w:rPr>
          <w:spacing w:val="-8"/>
        </w:rPr>
        <w:t xml:space="preserve">the </w:t>
      </w:r>
      <w:r w:rsidRPr="00420451">
        <w:t xml:space="preserve">relative size </w:t>
      </w:r>
      <w:r w:rsidRPr="00420451">
        <w:rPr>
          <w:i/>
        </w:rPr>
        <w:t xml:space="preserve">within </w:t>
      </w:r>
      <w:r w:rsidRPr="00420451">
        <w:rPr>
          <w:spacing w:val="-3"/>
        </w:rPr>
        <w:t xml:space="preserve">regions </w:t>
      </w:r>
      <w:r w:rsidRPr="00420451">
        <w:t xml:space="preserve">of </w:t>
      </w:r>
      <w:r w:rsidRPr="00420451">
        <w:rPr>
          <w:spacing w:val="-8"/>
        </w:rPr>
        <w:t xml:space="preserve">the </w:t>
      </w:r>
      <w:r w:rsidRPr="00420451">
        <w:rPr>
          <w:spacing w:val="-5"/>
        </w:rPr>
        <w:t xml:space="preserve">input </w:t>
      </w:r>
      <w:r w:rsidRPr="00420451">
        <w:t xml:space="preserve">space </w:t>
      </w:r>
      <w:r w:rsidRPr="00420451">
        <w:rPr>
          <w:spacing w:val="-8"/>
        </w:rPr>
        <w:t xml:space="preserve">may </w:t>
      </w:r>
      <w:r w:rsidRPr="00420451">
        <w:rPr>
          <w:spacing w:val="-5"/>
        </w:rPr>
        <w:t xml:space="preserve">not </w:t>
      </w:r>
      <w:r w:rsidRPr="00420451">
        <w:t>be.</w:t>
      </w:r>
    </w:p>
    <w:p w:rsidR="001B278E" w:rsidRPr="00420451" w:rsidRDefault="001B278E">
      <w:pPr>
        <w:pStyle w:val="BodyText"/>
        <w:rPr>
          <w:sz w:val="33"/>
        </w:rPr>
      </w:pPr>
    </w:p>
    <w:p w:rsidR="001B278E" w:rsidRPr="00420451" w:rsidRDefault="00F163E5">
      <w:pPr>
        <w:pStyle w:val="BodyText"/>
        <w:spacing w:before="1" w:line="249" w:lineRule="auto"/>
        <w:ind w:left="120" w:right="122"/>
        <w:jc w:val="both"/>
      </w:pPr>
      <w:r w:rsidRPr="00420451">
        <w:rPr>
          <w:spacing w:val="-7"/>
        </w:rPr>
        <w:t xml:space="preserve">Another </w:t>
      </w:r>
      <w:r w:rsidRPr="00420451">
        <w:rPr>
          <w:spacing w:val="-5"/>
        </w:rPr>
        <w:t xml:space="preserve">example </w:t>
      </w:r>
      <w:r w:rsidRPr="00420451">
        <w:t xml:space="preserve">occurs </w:t>
      </w:r>
      <w:r w:rsidRPr="00420451">
        <w:rPr>
          <w:spacing w:val="3"/>
        </w:rPr>
        <w:t xml:space="preserve">in </w:t>
      </w:r>
      <w:r w:rsidRPr="00420451">
        <w:rPr>
          <w:spacing w:val="-11"/>
        </w:rPr>
        <w:t xml:space="preserve">V1 </w:t>
      </w:r>
      <w:r w:rsidRPr="00420451">
        <w:t xml:space="preserve">by </w:t>
      </w:r>
      <w:r w:rsidRPr="00420451">
        <w:rPr>
          <w:spacing w:val="-3"/>
        </w:rPr>
        <w:t xml:space="preserve">virtue </w:t>
      </w:r>
      <w:r w:rsidRPr="00420451">
        <w:t xml:space="preserve">of </w:t>
      </w:r>
      <w:r w:rsidRPr="00420451">
        <w:rPr>
          <w:spacing w:val="-8"/>
        </w:rPr>
        <w:t xml:space="preserve">the </w:t>
      </w:r>
      <w:r w:rsidRPr="00420451">
        <w:t xml:space="preserve">fact </w:t>
      </w:r>
      <w:r w:rsidRPr="00420451">
        <w:rPr>
          <w:spacing w:val="-6"/>
        </w:rPr>
        <w:t xml:space="preserve">that </w:t>
      </w:r>
      <w:r w:rsidRPr="00420451">
        <w:rPr>
          <w:spacing w:val="-10"/>
        </w:rPr>
        <w:t xml:space="preserve">many </w:t>
      </w:r>
      <w:r w:rsidRPr="00420451">
        <w:t xml:space="preserve">of its </w:t>
      </w:r>
      <w:r w:rsidRPr="00420451">
        <w:rPr>
          <w:spacing w:val="2"/>
        </w:rPr>
        <w:t xml:space="preserve">cells </w:t>
      </w:r>
      <w:r w:rsidRPr="00420451">
        <w:t xml:space="preserve">are </w:t>
      </w:r>
      <w:r w:rsidRPr="00420451">
        <w:rPr>
          <w:spacing w:val="-6"/>
        </w:rPr>
        <w:t xml:space="preserve">"tuned" </w:t>
      </w:r>
      <w:r w:rsidRPr="00420451">
        <w:rPr>
          <w:spacing w:val="-5"/>
        </w:rPr>
        <w:t xml:space="preserve">to </w:t>
      </w:r>
      <w:r w:rsidRPr="00420451">
        <w:t xml:space="preserve">oriented </w:t>
      </w:r>
      <w:r w:rsidRPr="00420451">
        <w:rPr>
          <w:spacing w:val="-4"/>
        </w:rPr>
        <w:t xml:space="preserve">features </w:t>
      </w:r>
      <w:r w:rsidRPr="00420451">
        <w:t xml:space="preserve">of </w:t>
      </w:r>
      <w:r w:rsidRPr="00420451">
        <w:rPr>
          <w:spacing w:val="-8"/>
        </w:rPr>
        <w:t xml:space="preserve">the </w:t>
      </w:r>
      <w:r w:rsidRPr="00420451">
        <w:rPr>
          <w:spacing w:val="-5"/>
        </w:rPr>
        <w:t xml:space="preserve">stimulus. </w:t>
      </w:r>
      <w:r w:rsidRPr="00420451">
        <w:rPr>
          <w:spacing w:val="-7"/>
        </w:rPr>
        <w:t xml:space="preserve">Thus, </w:t>
      </w:r>
      <w:r w:rsidRPr="00420451">
        <w:rPr>
          <w:spacing w:val="3"/>
        </w:rPr>
        <w:t xml:space="preserve">if </w:t>
      </w:r>
      <w:r w:rsidRPr="00420451">
        <w:t xml:space="preserve">a grid or </w:t>
      </w:r>
      <w:r w:rsidRPr="00420451">
        <w:rPr>
          <w:spacing w:val="-4"/>
        </w:rPr>
        <w:t xml:space="preserve">grating </w:t>
      </w:r>
      <w:r w:rsidRPr="00420451">
        <w:t xml:space="preserve">of </w:t>
      </w:r>
      <w:r w:rsidRPr="00420451">
        <w:rPr>
          <w:spacing w:val="-3"/>
        </w:rPr>
        <w:t xml:space="preserve">alternating </w:t>
      </w:r>
      <w:r w:rsidRPr="00420451">
        <w:rPr>
          <w:spacing w:val="-4"/>
        </w:rPr>
        <w:t xml:space="preserve">light </w:t>
      </w:r>
      <w:r w:rsidRPr="00420451">
        <w:rPr>
          <w:spacing w:val="-5"/>
        </w:rPr>
        <w:t xml:space="preserve">and </w:t>
      </w:r>
      <w:r w:rsidRPr="00420451">
        <w:t xml:space="preserve">dark lines </w:t>
      </w:r>
      <w:r w:rsidRPr="00420451">
        <w:rPr>
          <w:spacing w:val="3"/>
        </w:rPr>
        <w:t xml:space="preserve">is </w:t>
      </w:r>
      <w:r w:rsidRPr="00420451">
        <w:t xml:space="preserve">presented </w:t>
      </w:r>
      <w:r w:rsidRPr="00420451">
        <w:rPr>
          <w:spacing w:val="-5"/>
        </w:rPr>
        <w:t xml:space="preserve">to </w:t>
      </w:r>
      <w:r w:rsidRPr="00420451">
        <w:rPr>
          <w:spacing w:val="-8"/>
        </w:rPr>
        <w:t xml:space="preserve">the </w:t>
      </w:r>
      <w:r w:rsidRPr="00420451">
        <w:rPr>
          <w:spacing w:val="-4"/>
        </w:rPr>
        <w:t xml:space="preserve">animal, </w:t>
      </w:r>
      <w:r w:rsidRPr="00420451">
        <w:rPr>
          <w:spacing w:val="-8"/>
        </w:rPr>
        <w:t xml:space="preserve">the </w:t>
      </w:r>
      <w:r w:rsidRPr="00420451">
        <w:t xml:space="preserve">cell </w:t>
      </w:r>
      <w:r w:rsidRPr="00420451">
        <w:rPr>
          <w:spacing w:val="5"/>
        </w:rPr>
        <w:t xml:space="preserve">will </w:t>
      </w:r>
      <w:r w:rsidRPr="00420451">
        <w:t xml:space="preserve">respond </w:t>
      </w:r>
      <w:r w:rsidRPr="00420451">
        <w:rPr>
          <w:spacing w:val="-6"/>
        </w:rPr>
        <w:t xml:space="preserve">most </w:t>
      </w:r>
      <w:r w:rsidRPr="00420451">
        <w:rPr>
          <w:spacing w:val="-4"/>
        </w:rPr>
        <w:t xml:space="preserve">strongly </w:t>
      </w:r>
      <w:r w:rsidRPr="00420451">
        <w:t xml:space="preserve">when </w:t>
      </w:r>
      <w:r w:rsidRPr="00420451">
        <w:rPr>
          <w:spacing w:val="-8"/>
        </w:rPr>
        <w:t xml:space="preserve">the </w:t>
      </w:r>
      <w:r w:rsidRPr="00420451">
        <w:t xml:space="preserve">lines are oriented at a particular </w:t>
      </w:r>
      <w:r w:rsidRPr="00420451">
        <w:rPr>
          <w:spacing w:val="-5"/>
        </w:rPr>
        <w:t xml:space="preserve">angle and </w:t>
      </w:r>
      <w:r w:rsidRPr="00420451">
        <w:rPr>
          <w:spacing w:val="-8"/>
        </w:rPr>
        <w:t xml:space="preserve">the </w:t>
      </w:r>
      <w:r w:rsidRPr="00420451">
        <w:t xml:space="preserve">response </w:t>
      </w:r>
      <w:r w:rsidRPr="00420451">
        <w:rPr>
          <w:spacing w:val="5"/>
        </w:rPr>
        <w:t xml:space="preserve">will </w:t>
      </w:r>
      <w:r w:rsidRPr="00420451">
        <w:t xml:space="preserve">fall </w:t>
      </w:r>
      <w:r w:rsidRPr="00420451">
        <w:rPr>
          <w:spacing w:val="-4"/>
        </w:rPr>
        <w:t xml:space="preserve">off </w:t>
      </w:r>
      <w:r w:rsidRPr="00420451">
        <w:t xml:space="preserve">as </w:t>
      </w:r>
      <w:r w:rsidRPr="00420451">
        <w:rPr>
          <w:spacing w:val="-8"/>
        </w:rPr>
        <w:t xml:space="preserve">the </w:t>
      </w:r>
      <w:r w:rsidRPr="00420451">
        <w:rPr>
          <w:spacing w:val="-4"/>
        </w:rPr>
        <w:t>grating</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pPr>
      <w:r w:rsidRPr="00420451">
        <w:t>is rotated either way from this preferred orientation. This was established in the classic work of Hubel &amp; Wiesel (1962) using microelectrode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630080" behindDoc="0" locked="0" layoutInCell="1" allowOverlap="1">
            <wp:simplePos x="0" y="0"/>
            <wp:positionH relativeFrom="page">
              <wp:posOffset>1997834</wp:posOffset>
            </wp:positionH>
            <wp:positionV relativeFrom="paragraph">
              <wp:posOffset>134590</wp:posOffset>
            </wp:positionV>
            <wp:extent cx="3565861" cy="1562100"/>
            <wp:effectExtent l="0" t="0" r="0" b="0"/>
            <wp:wrapTopAndBottom/>
            <wp:docPr id="747" name="image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223.jpeg"/>
                    <pic:cNvPicPr/>
                  </pic:nvPicPr>
                  <pic:blipFill>
                    <a:blip r:embed="rId245" cstate="print"/>
                    <a:stretch>
                      <a:fillRect/>
                    </a:stretch>
                  </pic:blipFill>
                  <pic:spPr>
                    <a:xfrm>
                      <a:off x="0" y="0"/>
                      <a:ext cx="3565861" cy="1562100"/>
                    </a:xfrm>
                    <a:prstGeom prst="rect">
                      <a:avLst/>
                    </a:prstGeom>
                  </pic:spPr>
                </pic:pic>
              </a:graphicData>
            </a:graphic>
          </wp:anchor>
        </w:drawing>
      </w:r>
    </w:p>
    <w:p w:rsidR="001B278E" w:rsidRPr="00420451" w:rsidRDefault="00F163E5">
      <w:pPr>
        <w:spacing w:before="124"/>
        <w:ind w:left="120"/>
      </w:pPr>
      <w:bookmarkStart w:id="570" w:name="Figure_8.9"/>
      <w:bookmarkStart w:id="571" w:name="_bookmark271"/>
      <w:bookmarkEnd w:id="570"/>
      <w:bookmarkEnd w:id="571"/>
      <w:r w:rsidRPr="00420451">
        <w:rPr>
          <w:b/>
        </w:rPr>
        <w:t>Figur</w:t>
      </w:r>
      <w:r w:rsidRPr="00420451">
        <w:rPr>
          <w:b/>
        </w:rPr>
        <w:t xml:space="preserve">e 8.9 </w:t>
      </w:r>
      <w:r w:rsidRPr="00420451">
        <w:t>Retinotopic maps.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25"/>
        </w:rPr>
      </w:pPr>
      <w:r w:rsidRPr="00420451">
        <w:rPr>
          <w:noProof/>
        </w:rPr>
        <w:drawing>
          <wp:anchor distT="0" distB="0" distL="0" distR="0" simplePos="0" relativeHeight="251633152" behindDoc="0" locked="0" layoutInCell="1" allowOverlap="1">
            <wp:simplePos x="0" y="0"/>
            <wp:positionH relativeFrom="page">
              <wp:posOffset>2645895</wp:posOffset>
            </wp:positionH>
            <wp:positionV relativeFrom="paragraph">
              <wp:posOffset>207759</wp:posOffset>
            </wp:positionV>
            <wp:extent cx="2278719" cy="2419350"/>
            <wp:effectExtent l="0" t="0" r="0" b="0"/>
            <wp:wrapTopAndBottom/>
            <wp:docPr id="749" name="image2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224.jpeg"/>
                    <pic:cNvPicPr/>
                  </pic:nvPicPr>
                  <pic:blipFill>
                    <a:blip r:embed="rId246" cstate="print"/>
                    <a:stretch>
                      <a:fillRect/>
                    </a:stretch>
                  </pic:blipFill>
                  <pic:spPr>
                    <a:xfrm>
                      <a:off x="0" y="0"/>
                      <a:ext cx="2278719" cy="2419350"/>
                    </a:xfrm>
                    <a:prstGeom prst="rect">
                      <a:avLst/>
                    </a:prstGeom>
                  </pic:spPr>
                </pic:pic>
              </a:graphicData>
            </a:graphic>
          </wp:anchor>
        </w:drawing>
      </w:r>
    </w:p>
    <w:p w:rsidR="001B278E" w:rsidRPr="00420451" w:rsidRDefault="00F163E5">
      <w:pPr>
        <w:spacing w:before="124"/>
        <w:ind w:left="120"/>
        <w:jc w:val="both"/>
      </w:pPr>
      <w:bookmarkStart w:id="572" w:name="Figure_8.10"/>
      <w:bookmarkStart w:id="573" w:name="Fig._8.10"/>
      <w:bookmarkStart w:id="574" w:name="125"/>
      <w:bookmarkStart w:id="575" w:name="_bookmark272"/>
      <w:bookmarkStart w:id="576" w:name="_bookmark273"/>
      <w:bookmarkEnd w:id="572"/>
      <w:bookmarkEnd w:id="573"/>
      <w:bookmarkEnd w:id="574"/>
      <w:bookmarkEnd w:id="575"/>
      <w:bookmarkEnd w:id="576"/>
      <w:r w:rsidRPr="00420451">
        <w:rPr>
          <w:b/>
        </w:rPr>
        <w:t xml:space="preserve">Figure 8.10 </w:t>
      </w:r>
      <w:r w:rsidRPr="00420451">
        <w:t>Orientation tuning of cat visual cortex.</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8" w:line="249" w:lineRule="auto"/>
        <w:ind w:left="120" w:right="122"/>
        <w:jc w:val="both"/>
      </w:pPr>
      <w:bookmarkStart w:id="577" w:name="126"/>
      <w:bookmarkStart w:id="578" w:name="_bookmark274"/>
      <w:bookmarkEnd w:id="577"/>
      <w:bookmarkEnd w:id="578"/>
      <w:r w:rsidRPr="00420451">
        <w:t xml:space="preserve">studies with cats. </w:t>
      </w:r>
      <w:r w:rsidRPr="00420451">
        <w:rPr>
          <w:spacing w:val="-4"/>
        </w:rPr>
        <w:t xml:space="preserve">Two grating </w:t>
      </w:r>
      <w:r w:rsidRPr="00420451">
        <w:rPr>
          <w:spacing w:val="-5"/>
        </w:rPr>
        <w:t xml:space="preserve">stimuli </w:t>
      </w:r>
      <w:r w:rsidRPr="00420451">
        <w:t xml:space="preserve">are </w:t>
      </w:r>
      <w:r w:rsidRPr="00420451">
        <w:rPr>
          <w:spacing w:val="-5"/>
        </w:rPr>
        <w:t xml:space="preserve">now </w:t>
      </w:r>
      <w:r w:rsidRPr="00420451">
        <w:t xml:space="preserve">"close </w:t>
      </w:r>
      <w:r w:rsidRPr="00420451">
        <w:rPr>
          <w:spacing w:val="-5"/>
        </w:rPr>
        <w:t xml:space="preserve">together" </w:t>
      </w:r>
      <w:r w:rsidRPr="00420451">
        <w:rPr>
          <w:spacing w:val="3"/>
        </w:rPr>
        <w:t xml:space="preserve">if </w:t>
      </w:r>
      <w:r w:rsidRPr="00420451">
        <w:rPr>
          <w:spacing w:val="-4"/>
        </w:rPr>
        <w:t xml:space="preserve">their </w:t>
      </w:r>
      <w:r w:rsidRPr="00420451">
        <w:rPr>
          <w:spacing w:val="-3"/>
        </w:rPr>
        <w:t xml:space="preserve">orientations </w:t>
      </w:r>
      <w:r w:rsidRPr="00420451">
        <w:t xml:space="preserve">are similar, which </w:t>
      </w:r>
      <w:r w:rsidRPr="00420451">
        <w:rPr>
          <w:spacing w:val="-3"/>
        </w:rPr>
        <w:t xml:space="preserve">defines </w:t>
      </w:r>
      <w:r w:rsidRPr="00420451">
        <w:rPr>
          <w:spacing w:val="-8"/>
        </w:rPr>
        <w:t xml:space="preserve">the </w:t>
      </w:r>
      <w:r w:rsidRPr="00420451">
        <w:rPr>
          <w:spacing w:val="-5"/>
        </w:rPr>
        <w:t xml:space="preserve">input </w:t>
      </w:r>
      <w:r w:rsidRPr="00420451">
        <w:t xml:space="preserve">space </w:t>
      </w:r>
      <w:r w:rsidRPr="00420451">
        <w:rPr>
          <w:spacing w:val="-3"/>
        </w:rPr>
        <w:t xml:space="preserve">metric. </w:t>
      </w:r>
      <w:r w:rsidRPr="00420451">
        <w:rPr>
          <w:spacing w:val="-5"/>
        </w:rPr>
        <w:t xml:space="preserve">In </w:t>
      </w:r>
      <w:r w:rsidRPr="00420451">
        <w:t xml:space="preserve">a later </w:t>
      </w:r>
      <w:r w:rsidRPr="00420451">
        <w:rPr>
          <w:spacing w:val="-5"/>
        </w:rPr>
        <w:t xml:space="preserve">study Hubel </w:t>
      </w:r>
      <w:r w:rsidRPr="00420451">
        <w:t xml:space="preserve">&amp; </w:t>
      </w:r>
      <w:r w:rsidRPr="00420451">
        <w:rPr>
          <w:spacing w:val="-3"/>
        </w:rPr>
        <w:t>Wiesel</w:t>
      </w:r>
      <w:r w:rsidRPr="00420451">
        <w:rPr>
          <w:spacing w:val="-3"/>
        </w:rPr>
        <w:t xml:space="preserve"> </w:t>
      </w:r>
      <w:r w:rsidRPr="00420451">
        <w:t xml:space="preserve">(1974) </w:t>
      </w:r>
      <w:r w:rsidRPr="00420451">
        <w:rPr>
          <w:spacing w:val="-6"/>
        </w:rPr>
        <w:t xml:space="preserve">made </w:t>
      </w:r>
      <w:r w:rsidRPr="00420451">
        <w:t xml:space="preserve">recordings from an electrode inserted </w:t>
      </w:r>
      <w:r w:rsidRPr="00420451">
        <w:rPr>
          <w:spacing w:val="-3"/>
        </w:rPr>
        <w:t xml:space="preserve">almost </w:t>
      </w:r>
      <w:r w:rsidRPr="00420451">
        <w:rPr>
          <w:spacing w:val="-4"/>
        </w:rPr>
        <w:t xml:space="preserve">tangentially </w:t>
      </w:r>
      <w:r w:rsidRPr="00420451">
        <w:rPr>
          <w:spacing w:val="-5"/>
        </w:rPr>
        <w:t xml:space="preserve">to </w:t>
      </w:r>
      <w:r w:rsidRPr="00420451">
        <w:rPr>
          <w:spacing w:val="-8"/>
        </w:rPr>
        <w:t xml:space="preserve">the </w:t>
      </w:r>
      <w:r w:rsidRPr="00420451">
        <w:t xml:space="preserve">cortex </w:t>
      </w:r>
      <w:r w:rsidRPr="00420451">
        <w:rPr>
          <w:spacing w:val="-5"/>
        </w:rPr>
        <w:t xml:space="preserve">and </w:t>
      </w:r>
      <w:r w:rsidRPr="00420451">
        <w:t xml:space="preserve">plotted </w:t>
      </w:r>
      <w:r w:rsidRPr="00420451">
        <w:rPr>
          <w:spacing w:val="-8"/>
        </w:rPr>
        <w:t xml:space="preserve">the </w:t>
      </w:r>
      <w:r w:rsidRPr="00420451">
        <w:rPr>
          <w:spacing w:val="-4"/>
        </w:rPr>
        <w:t xml:space="preserve">optimal </w:t>
      </w:r>
      <w:r w:rsidRPr="00420451">
        <w:t xml:space="preserve">orientation </w:t>
      </w:r>
      <w:r w:rsidRPr="00420451">
        <w:rPr>
          <w:spacing w:val="-8"/>
        </w:rPr>
        <w:t xml:space="preserve">tuning </w:t>
      </w:r>
      <w:r w:rsidRPr="00420451">
        <w:t xml:space="preserve">of </w:t>
      </w:r>
      <w:r w:rsidRPr="00420451">
        <w:rPr>
          <w:spacing w:val="-8"/>
        </w:rPr>
        <w:t xml:space="preserve">the </w:t>
      </w:r>
      <w:r w:rsidRPr="00420451">
        <w:rPr>
          <w:spacing w:val="2"/>
        </w:rPr>
        <w:t xml:space="preserve">cells </w:t>
      </w:r>
      <w:r w:rsidRPr="00420451">
        <w:rPr>
          <w:spacing w:val="-5"/>
        </w:rPr>
        <w:t xml:space="preserve">encountered </w:t>
      </w:r>
      <w:r w:rsidRPr="00420451">
        <w:rPr>
          <w:spacing w:val="-3"/>
        </w:rPr>
        <w:t xml:space="preserve">against </w:t>
      </w:r>
      <w:r w:rsidRPr="00420451">
        <w:rPr>
          <w:spacing w:val="-8"/>
        </w:rPr>
        <w:t xml:space="preserve">the </w:t>
      </w:r>
      <w:r w:rsidRPr="00420451">
        <w:t xml:space="preserve">distance of electrode </w:t>
      </w:r>
      <w:r w:rsidRPr="00420451">
        <w:rPr>
          <w:spacing w:val="-3"/>
        </w:rPr>
        <w:t xml:space="preserve">penetration. </w:t>
      </w:r>
      <w:r w:rsidRPr="00420451">
        <w:rPr>
          <w:spacing w:val="-4"/>
        </w:rPr>
        <w:t xml:space="preserve">Two </w:t>
      </w:r>
      <w:r w:rsidRPr="00420451">
        <w:t xml:space="preserve">sets of data are shown </w:t>
      </w:r>
      <w:r w:rsidRPr="00420451">
        <w:rPr>
          <w:spacing w:val="3"/>
        </w:rPr>
        <w:t xml:space="preserve">in </w:t>
      </w:r>
      <w:hyperlink w:anchor="_bookmark272" w:history="1">
        <w:r w:rsidRPr="00420451">
          <w:rPr>
            <w:spacing w:val="-4"/>
          </w:rPr>
          <w:t xml:space="preserve">Figure </w:t>
        </w:r>
        <w:r w:rsidRPr="00420451">
          <w:t>8.10</w:t>
        </w:r>
        <w:r w:rsidRPr="00420451">
          <w:t xml:space="preserve"> </w:t>
        </w:r>
      </w:hyperlink>
      <w:r w:rsidRPr="00420451">
        <w:rPr>
          <w:spacing w:val="-5"/>
        </w:rPr>
        <w:t xml:space="preserve">(the </w:t>
      </w:r>
      <w:r w:rsidRPr="00420451">
        <w:t xml:space="preserve">open </w:t>
      </w:r>
      <w:r w:rsidRPr="00420451">
        <w:rPr>
          <w:spacing w:val="-5"/>
        </w:rPr>
        <w:t xml:space="preserve">and </w:t>
      </w:r>
      <w:r w:rsidRPr="00420451">
        <w:t xml:space="preserve">filled </w:t>
      </w:r>
      <w:r w:rsidRPr="00420451">
        <w:rPr>
          <w:spacing w:val="-5"/>
        </w:rPr>
        <w:t xml:space="preserve">symbols </w:t>
      </w:r>
      <w:r w:rsidRPr="00420451">
        <w:t xml:space="preserve">refer </w:t>
      </w:r>
      <w:r w:rsidRPr="00420451">
        <w:rPr>
          <w:spacing w:val="-5"/>
        </w:rPr>
        <w:t xml:space="preserve">to </w:t>
      </w:r>
      <w:r w:rsidRPr="00420451">
        <w:t xml:space="preserve">which </w:t>
      </w:r>
      <w:r w:rsidRPr="00420451">
        <w:rPr>
          <w:spacing w:val="-5"/>
        </w:rPr>
        <w:t xml:space="preserve">eye </w:t>
      </w:r>
      <w:r w:rsidRPr="00420451">
        <w:rPr>
          <w:spacing w:val="3"/>
        </w:rPr>
        <w:t xml:space="preserve">is </w:t>
      </w:r>
      <w:r w:rsidRPr="00420451">
        <w:rPr>
          <w:spacing w:val="-6"/>
        </w:rPr>
        <w:t xml:space="preserve">dominant </w:t>
      </w:r>
      <w:r w:rsidRPr="00420451">
        <w:rPr>
          <w:spacing w:val="-4"/>
        </w:rPr>
        <w:t xml:space="preserve">for </w:t>
      </w:r>
      <w:r w:rsidRPr="00420451">
        <w:rPr>
          <w:spacing w:val="-6"/>
        </w:rPr>
        <w:t xml:space="preserve">that </w:t>
      </w:r>
      <w:r w:rsidRPr="00420451">
        <w:t xml:space="preserve">cell </w:t>
      </w:r>
      <w:r w:rsidRPr="00420451">
        <w:rPr>
          <w:spacing w:val="-5"/>
        </w:rPr>
        <w:t xml:space="preserve">and </w:t>
      </w:r>
      <w:r w:rsidRPr="00420451">
        <w:rPr>
          <w:spacing w:val="-4"/>
        </w:rPr>
        <w:t xml:space="preserve">their </w:t>
      </w:r>
      <w:r w:rsidRPr="00420451">
        <w:t xml:space="preserve">distinction can be </w:t>
      </w:r>
      <w:r w:rsidRPr="00420451">
        <w:rPr>
          <w:spacing w:val="-3"/>
        </w:rPr>
        <w:t xml:space="preserve">ignored </w:t>
      </w:r>
      <w:r w:rsidRPr="00420451">
        <w:t xml:space="preserve">here). </w:t>
      </w:r>
      <w:r w:rsidRPr="00420451">
        <w:rPr>
          <w:spacing w:val="-5"/>
        </w:rPr>
        <w:t xml:space="preserve">In </w:t>
      </w:r>
      <w:r w:rsidRPr="00420451">
        <w:rPr>
          <w:spacing w:val="-8"/>
        </w:rPr>
        <w:t xml:space="preserve">the </w:t>
      </w:r>
      <w:r w:rsidRPr="00420451">
        <w:t xml:space="preserve">graph on </w:t>
      </w:r>
      <w:r w:rsidRPr="00420451">
        <w:rPr>
          <w:spacing w:val="-8"/>
        </w:rPr>
        <w:t xml:space="preserve">the </w:t>
      </w:r>
      <w:r w:rsidRPr="00420451">
        <w:t xml:space="preserve">left </w:t>
      </w:r>
      <w:r w:rsidRPr="00420451">
        <w:rPr>
          <w:spacing w:val="-8"/>
        </w:rPr>
        <w:t xml:space="preserve">hand </w:t>
      </w:r>
      <w:r w:rsidRPr="00420451">
        <w:rPr>
          <w:spacing w:val="2"/>
        </w:rPr>
        <w:t xml:space="preserve">side </w:t>
      </w:r>
      <w:r w:rsidRPr="00420451">
        <w:rPr>
          <w:spacing w:val="-8"/>
        </w:rPr>
        <w:t xml:space="preserve">the </w:t>
      </w:r>
      <w:r w:rsidRPr="00420451">
        <w:t xml:space="preserve">orientation </w:t>
      </w:r>
      <w:r w:rsidRPr="00420451">
        <w:rPr>
          <w:spacing w:val="2"/>
        </w:rPr>
        <w:t xml:space="preserve">varies </w:t>
      </w:r>
      <w:r w:rsidRPr="00420451">
        <w:rPr>
          <w:spacing w:val="-5"/>
        </w:rPr>
        <w:t xml:space="preserve">smoothly </w:t>
      </w:r>
      <w:r w:rsidRPr="00420451">
        <w:t>with electrode track distance</w:t>
      </w:r>
      <w:r w:rsidRPr="00420451">
        <w:t xml:space="preserve">. </w:t>
      </w:r>
      <w:r w:rsidRPr="00420451">
        <w:rPr>
          <w:spacing w:val="-5"/>
        </w:rPr>
        <w:t xml:space="preserve">That </w:t>
      </w:r>
      <w:r w:rsidRPr="00420451">
        <w:t xml:space="preserve">on </w:t>
      </w:r>
      <w:r w:rsidRPr="00420451">
        <w:rPr>
          <w:spacing w:val="-8"/>
        </w:rPr>
        <w:t xml:space="preserve">the </w:t>
      </w:r>
      <w:r w:rsidRPr="00420451">
        <w:rPr>
          <w:spacing w:val="-4"/>
        </w:rPr>
        <w:t xml:space="preserve">right </w:t>
      </w:r>
      <w:r w:rsidRPr="00420451">
        <w:t xml:space="preserve">shows several </w:t>
      </w:r>
      <w:r w:rsidRPr="00420451">
        <w:rPr>
          <w:spacing w:val="-5"/>
        </w:rPr>
        <w:t xml:space="preserve">smooth </w:t>
      </w:r>
      <w:r w:rsidRPr="00420451">
        <w:rPr>
          <w:spacing w:val="-8"/>
        </w:rPr>
        <w:t xml:space="preserve">segments </w:t>
      </w:r>
      <w:r w:rsidRPr="00420451">
        <w:rPr>
          <w:spacing w:val="-3"/>
        </w:rPr>
        <w:t xml:space="preserve">interrupted </w:t>
      </w:r>
      <w:r w:rsidRPr="00420451">
        <w:t xml:space="preserve">by discontinuities. </w:t>
      </w:r>
      <w:r w:rsidRPr="00420451">
        <w:rPr>
          <w:spacing w:val="-4"/>
        </w:rPr>
        <w:t xml:space="preserve">This </w:t>
      </w:r>
      <w:r w:rsidRPr="00420451">
        <w:t xml:space="preserve">pattern </w:t>
      </w:r>
      <w:r w:rsidRPr="00420451">
        <w:rPr>
          <w:spacing w:val="3"/>
        </w:rPr>
        <w:t xml:space="preserve">is </w:t>
      </w:r>
      <w:r w:rsidRPr="00420451">
        <w:rPr>
          <w:spacing w:val="-3"/>
        </w:rPr>
        <w:t xml:space="preserve">typical </w:t>
      </w:r>
      <w:r w:rsidRPr="00420451">
        <w:rPr>
          <w:spacing w:val="-5"/>
        </w:rPr>
        <w:t xml:space="preserve">and has </w:t>
      </w:r>
      <w:r w:rsidRPr="00420451">
        <w:t xml:space="preserve">been </w:t>
      </w:r>
      <w:r w:rsidRPr="00420451">
        <w:rPr>
          <w:spacing w:val="-4"/>
        </w:rPr>
        <w:t xml:space="preserve">demonstrated </w:t>
      </w:r>
      <w:r w:rsidRPr="00420451">
        <w:rPr>
          <w:spacing w:val="-5"/>
        </w:rPr>
        <w:t xml:space="preserve">more </w:t>
      </w:r>
      <w:r w:rsidRPr="00420451">
        <w:t xml:space="preserve">graphically </w:t>
      </w:r>
      <w:r w:rsidRPr="00420451">
        <w:rPr>
          <w:spacing w:val="-4"/>
        </w:rPr>
        <w:t xml:space="preserve">for </w:t>
      </w:r>
      <w:r w:rsidRPr="00420451">
        <w:t xml:space="preserve">cat visual cortex </w:t>
      </w:r>
      <w:r w:rsidRPr="00420451">
        <w:rPr>
          <w:spacing w:val="-5"/>
        </w:rPr>
        <w:t xml:space="preserve">using </w:t>
      </w:r>
      <w:r w:rsidRPr="00420451">
        <w:t xml:space="preserve">a </w:t>
      </w:r>
      <w:r w:rsidRPr="00420451">
        <w:rPr>
          <w:spacing w:val="2"/>
        </w:rPr>
        <w:t xml:space="preserve">direct </w:t>
      </w:r>
      <w:r w:rsidRPr="00420451">
        <w:t xml:space="preserve">optical </w:t>
      </w:r>
      <w:r w:rsidRPr="00420451">
        <w:rPr>
          <w:spacing w:val="-6"/>
        </w:rPr>
        <w:t xml:space="preserve">imaging technique </w:t>
      </w:r>
      <w:r w:rsidRPr="00420451">
        <w:rPr>
          <w:spacing w:val="-5"/>
        </w:rPr>
        <w:t xml:space="preserve">(Bonhoeffer </w:t>
      </w:r>
      <w:r w:rsidRPr="00420451">
        <w:t xml:space="preserve">&amp; Grinvald 1991), which </w:t>
      </w:r>
      <w:r w:rsidRPr="00420451">
        <w:rPr>
          <w:spacing w:val="-8"/>
        </w:rPr>
        <w:t xml:space="preserve">makes </w:t>
      </w:r>
      <w:r w:rsidRPr="00420451">
        <w:rPr>
          <w:spacing w:val="-4"/>
        </w:rPr>
        <w:t xml:space="preserve">use </w:t>
      </w:r>
      <w:r w:rsidRPr="00420451">
        <w:t xml:space="preserve">of </w:t>
      </w:r>
      <w:r w:rsidRPr="00420451">
        <w:rPr>
          <w:spacing w:val="-8"/>
        </w:rPr>
        <w:t xml:space="preserve">the </w:t>
      </w:r>
      <w:r w:rsidRPr="00420451">
        <w:rPr>
          <w:spacing w:val="-3"/>
        </w:rPr>
        <w:t xml:space="preserve">small </w:t>
      </w:r>
      <w:r w:rsidRPr="00420451">
        <w:rPr>
          <w:spacing w:val="-6"/>
        </w:rPr>
        <w:t xml:space="preserve">changes </w:t>
      </w:r>
      <w:r w:rsidRPr="00420451">
        <w:rPr>
          <w:spacing w:val="3"/>
        </w:rPr>
        <w:t xml:space="preserve">in </w:t>
      </w:r>
      <w:r w:rsidRPr="00420451">
        <w:t xml:space="preserve">reflectivity of </w:t>
      </w:r>
      <w:r w:rsidRPr="00420451">
        <w:rPr>
          <w:spacing w:val="-8"/>
        </w:rPr>
        <w:t xml:space="preserve">the </w:t>
      </w:r>
      <w:r w:rsidRPr="00420451">
        <w:rPr>
          <w:spacing w:val="-3"/>
        </w:rPr>
        <w:t xml:space="preserve">surface </w:t>
      </w:r>
      <w:r w:rsidRPr="00420451">
        <w:t xml:space="preserve">of </w:t>
      </w:r>
      <w:r w:rsidRPr="00420451">
        <w:rPr>
          <w:spacing w:val="-8"/>
        </w:rPr>
        <w:t xml:space="preserve">the </w:t>
      </w:r>
      <w:r w:rsidRPr="00420451">
        <w:t xml:space="preserve">exposed cortex when </w:t>
      </w:r>
      <w:r w:rsidRPr="00420451">
        <w:rPr>
          <w:spacing w:val="3"/>
        </w:rPr>
        <w:t xml:space="preserve">it is in </w:t>
      </w:r>
      <w:r w:rsidRPr="00420451">
        <w:rPr>
          <w:spacing w:val="-3"/>
        </w:rPr>
        <w:t xml:space="preserve">metabolic </w:t>
      </w:r>
      <w:r w:rsidRPr="00420451">
        <w:rPr>
          <w:spacing w:val="-7"/>
        </w:rPr>
        <w:t xml:space="preserve">demand </w:t>
      </w:r>
      <w:r w:rsidRPr="00420451">
        <w:rPr>
          <w:spacing w:val="-5"/>
        </w:rPr>
        <w:t>due</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39"/>
        <w:jc w:val="both"/>
      </w:pPr>
      <w:r w:rsidRPr="00420451">
        <w:rPr>
          <w:spacing w:val="-5"/>
        </w:rPr>
        <w:t xml:space="preserve">to </w:t>
      </w:r>
      <w:r w:rsidRPr="00420451">
        <w:rPr>
          <w:spacing w:val="-4"/>
        </w:rPr>
        <w:t xml:space="preserve">neural activity. </w:t>
      </w:r>
      <w:r w:rsidRPr="00420451">
        <w:rPr>
          <w:spacing w:val="-3"/>
        </w:rPr>
        <w:t xml:space="preserve">By presenting </w:t>
      </w:r>
      <w:r w:rsidRPr="00420451">
        <w:rPr>
          <w:spacing w:val="-5"/>
        </w:rPr>
        <w:t xml:space="preserve">stimuli </w:t>
      </w:r>
      <w:r w:rsidRPr="00420451">
        <w:t xml:space="preserve">at </w:t>
      </w:r>
      <w:r w:rsidRPr="00420451">
        <w:rPr>
          <w:spacing w:val="-3"/>
        </w:rPr>
        <w:t xml:space="preserve">different </w:t>
      </w:r>
      <w:r w:rsidRPr="00420451">
        <w:t xml:space="preserve">orientations, </w:t>
      </w:r>
      <w:r w:rsidRPr="00420451">
        <w:rPr>
          <w:spacing w:val="3"/>
        </w:rPr>
        <w:t xml:space="preserve">it is </w:t>
      </w:r>
      <w:r w:rsidRPr="00420451">
        <w:rPr>
          <w:spacing w:val="2"/>
        </w:rPr>
        <w:t xml:space="preserve">possible </w:t>
      </w:r>
      <w:r w:rsidRPr="00420451">
        <w:rPr>
          <w:spacing w:val="-5"/>
        </w:rPr>
        <w:t xml:space="preserve">to </w:t>
      </w:r>
      <w:r w:rsidRPr="00420451">
        <w:rPr>
          <w:spacing w:val="-8"/>
        </w:rPr>
        <w:t xml:space="preserve">map </w:t>
      </w:r>
      <w:r w:rsidRPr="00420451">
        <w:rPr>
          <w:i/>
        </w:rPr>
        <w:t xml:space="preserve">simultaneously </w:t>
      </w:r>
      <w:r w:rsidRPr="00420451">
        <w:rPr>
          <w:spacing w:val="-8"/>
        </w:rPr>
        <w:t xml:space="preserve">the </w:t>
      </w:r>
      <w:r w:rsidRPr="00420451">
        <w:t xml:space="preserve">orientation preference of </w:t>
      </w:r>
      <w:r w:rsidRPr="00420451">
        <w:rPr>
          <w:spacing w:val="2"/>
        </w:rPr>
        <w:t xml:space="preserve">cells </w:t>
      </w:r>
      <w:r w:rsidRPr="00420451">
        <w:rPr>
          <w:spacing w:val="3"/>
        </w:rPr>
        <w:t xml:space="preserve">in </w:t>
      </w:r>
      <w:r w:rsidRPr="00420451">
        <w:t>an entire region of</w:t>
      </w:r>
      <w:r w:rsidRPr="00420451">
        <w:rPr>
          <w:spacing w:val="-47"/>
        </w:rPr>
        <w:t xml:space="preserve"> </w:t>
      </w:r>
      <w:r w:rsidRPr="00420451">
        <w:rPr>
          <w:spacing w:val="-3"/>
        </w:rPr>
        <w:t xml:space="preserve">cortex. </w:t>
      </w:r>
      <w:r w:rsidRPr="00420451">
        <w:t xml:space="preserve">Apart from reinforcing </w:t>
      </w:r>
      <w:r w:rsidRPr="00420451">
        <w:rPr>
          <w:spacing w:val="-8"/>
        </w:rPr>
        <w:t xml:space="preserve">the </w:t>
      </w:r>
      <w:r w:rsidRPr="00420451">
        <w:t xml:space="preserve">results of </w:t>
      </w:r>
      <w:r w:rsidRPr="00420451">
        <w:rPr>
          <w:spacing w:val="-5"/>
        </w:rPr>
        <w:t xml:space="preserve">Hubel and </w:t>
      </w:r>
      <w:r w:rsidRPr="00420451">
        <w:t xml:space="preserve">Wiesel, </w:t>
      </w:r>
      <w:r w:rsidRPr="00420451">
        <w:rPr>
          <w:spacing w:val="-5"/>
        </w:rPr>
        <w:t xml:space="preserve">this new </w:t>
      </w:r>
      <w:r w:rsidRPr="00420451">
        <w:t xml:space="preserve">data showed </w:t>
      </w:r>
      <w:r w:rsidRPr="00420451">
        <w:rPr>
          <w:spacing w:val="-6"/>
        </w:rPr>
        <w:t xml:space="preserve">that </w:t>
      </w:r>
      <w:r w:rsidRPr="00420451">
        <w:rPr>
          <w:spacing w:val="-4"/>
        </w:rPr>
        <w:t>there</w:t>
      </w:r>
      <w:r w:rsidRPr="00420451">
        <w:rPr>
          <w:spacing w:val="67"/>
        </w:rPr>
        <w:t xml:space="preserve"> </w:t>
      </w:r>
      <w:r w:rsidRPr="00420451">
        <w:rPr>
          <w:spacing w:val="3"/>
        </w:rPr>
        <w:t xml:space="preserve">were </w:t>
      </w:r>
      <w:r w:rsidRPr="00420451">
        <w:t xml:space="preserve">point </w:t>
      </w:r>
      <w:r w:rsidRPr="00420451">
        <w:rPr>
          <w:spacing w:val="-3"/>
        </w:rPr>
        <w:t xml:space="preserve">discontinuities </w:t>
      </w:r>
      <w:r w:rsidRPr="00420451">
        <w:rPr>
          <w:spacing w:val="-4"/>
        </w:rPr>
        <w:t>around</w:t>
      </w:r>
      <w:r w:rsidRPr="00420451">
        <w:rPr>
          <w:spacing w:val="67"/>
        </w:rPr>
        <w:t xml:space="preserve"> </w:t>
      </w:r>
      <w:r w:rsidRPr="00420451">
        <w:t xml:space="preserve">which </w:t>
      </w:r>
      <w:r w:rsidRPr="00420451">
        <w:rPr>
          <w:spacing w:val="-8"/>
        </w:rPr>
        <w:t xml:space="preserve">the </w:t>
      </w:r>
      <w:r w:rsidRPr="00420451">
        <w:t xml:space="preserve">orientation </w:t>
      </w:r>
      <w:r w:rsidRPr="00420451">
        <w:rPr>
          <w:spacing w:val="-8"/>
        </w:rPr>
        <w:t xml:space="preserve">tuning </w:t>
      </w:r>
      <w:r w:rsidRPr="00420451">
        <w:rPr>
          <w:spacing w:val="-6"/>
        </w:rPr>
        <w:t xml:space="preserve">changed </w:t>
      </w:r>
      <w:r w:rsidRPr="00420451">
        <w:rPr>
          <w:spacing w:val="-5"/>
        </w:rPr>
        <w:t xml:space="preserve">gradually, </w:t>
      </w:r>
      <w:r w:rsidRPr="00420451">
        <w:rPr>
          <w:spacing w:val="-2"/>
        </w:rPr>
        <w:t xml:space="preserve">resulting </w:t>
      </w:r>
      <w:r w:rsidRPr="00420451">
        <w:rPr>
          <w:spacing w:val="3"/>
        </w:rPr>
        <w:t xml:space="preserve">in </w:t>
      </w:r>
      <w:r w:rsidRPr="00420451">
        <w:t xml:space="preserve">what </w:t>
      </w:r>
      <w:r w:rsidRPr="00420451">
        <w:rPr>
          <w:spacing w:val="-8"/>
        </w:rPr>
        <w:t xml:space="preserve">the </w:t>
      </w:r>
      <w:r w:rsidRPr="00420451">
        <w:rPr>
          <w:spacing w:val="-5"/>
        </w:rPr>
        <w:t>a</w:t>
      </w:r>
      <w:r w:rsidRPr="00420451">
        <w:rPr>
          <w:spacing w:val="-5"/>
        </w:rPr>
        <w:t xml:space="preserve">uthors </w:t>
      </w:r>
      <w:r w:rsidRPr="00420451">
        <w:t xml:space="preserve">refer </w:t>
      </w:r>
      <w:r w:rsidRPr="00420451">
        <w:rPr>
          <w:spacing w:val="-5"/>
        </w:rPr>
        <w:t xml:space="preserve">to </w:t>
      </w:r>
      <w:r w:rsidRPr="00420451">
        <w:t>as "pinwheel"</w:t>
      </w:r>
      <w:r w:rsidRPr="00420451">
        <w:rPr>
          <w:spacing w:val="75"/>
        </w:rPr>
        <w:t xml:space="preserve"> </w:t>
      </w:r>
      <w:r w:rsidRPr="00420451">
        <w:rPr>
          <w:spacing w:val="-3"/>
        </w:rPr>
        <w:t xml:space="preserve">structures. </w:t>
      </w:r>
      <w:r w:rsidRPr="00420451">
        <w:rPr>
          <w:spacing w:val="-6"/>
        </w:rPr>
        <w:t xml:space="preserve">Bonhoeffer </w:t>
      </w:r>
      <w:r w:rsidRPr="00420451">
        <w:rPr>
          <w:spacing w:val="-5"/>
        </w:rPr>
        <w:t xml:space="preserve">and </w:t>
      </w:r>
      <w:r w:rsidRPr="00420451">
        <w:t xml:space="preserve">Grinvald displayed </w:t>
      </w:r>
      <w:r w:rsidRPr="00420451">
        <w:rPr>
          <w:spacing w:val="-4"/>
        </w:rPr>
        <w:t xml:space="preserve">their </w:t>
      </w:r>
      <w:r w:rsidRPr="00420451">
        <w:rPr>
          <w:spacing w:val="-6"/>
        </w:rPr>
        <w:t xml:space="preserve">maps </w:t>
      </w:r>
      <w:r w:rsidRPr="00420451">
        <w:rPr>
          <w:spacing w:val="-5"/>
        </w:rPr>
        <w:t xml:space="preserve">using </w:t>
      </w:r>
      <w:r w:rsidRPr="00420451">
        <w:t xml:space="preserve">artificial colour codes </w:t>
      </w:r>
      <w:r w:rsidRPr="00420451">
        <w:rPr>
          <w:spacing w:val="-4"/>
        </w:rPr>
        <w:t>for</w:t>
      </w:r>
      <w:hyperlink w:anchor="_bookmark275" w:history="1">
        <w:r w:rsidRPr="00420451">
          <w:rPr>
            <w:spacing w:val="-4"/>
          </w:rPr>
          <w:t xml:space="preserve"> </w:t>
        </w:r>
        <w:r w:rsidRPr="00420451">
          <w:t xml:space="preserve">orientation preference. </w:t>
        </w:r>
        <w:r w:rsidRPr="00420451">
          <w:rPr>
            <w:spacing w:val="-22"/>
          </w:rPr>
          <w:t xml:space="preserve">We </w:t>
        </w:r>
        <w:r w:rsidRPr="00420451">
          <w:rPr>
            <w:spacing w:val="-4"/>
          </w:rPr>
          <w:t xml:space="preserve">have </w:t>
        </w:r>
        <w:r w:rsidRPr="00420451">
          <w:t xml:space="preserve">reproduced a </w:t>
        </w:r>
        <w:r w:rsidRPr="00420451">
          <w:rPr>
            <w:spacing w:val="-3"/>
          </w:rPr>
          <w:t xml:space="preserve">typical </w:t>
        </w:r>
        <w:r w:rsidRPr="00420451">
          <w:t xml:space="preserve">pinwheel </w:t>
        </w:r>
        <w:r w:rsidRPr="00420451">
          <w:rPr>
            <w:spacing w:val="-4"/>
          </w:rPr>
          <w:t xml:space="preserve">structure </w:t>
        </w:r>
        <w:r w:rsidRPr="00420451">
          <w:rPr>
            <w:spacing w:val="3"/>
          </w:rPr>
          <w:t>in</w:t>
        </w:r>
        <w:r w:rsidRPr="00420451">
          <w:rPr>
            <w:spacing w:val="6"/>
          </w:rPr>
          <w:t xml:space="preserve"> </w:t>
        </w:r>
        <w:r w:rsidRPr="00420451">
          <w:rPr>
            <w:spacing w:val="-4"/>
          </w:rPr>
          <w:t>Figure</w:t>
        </w:r>
      </w:hyperlink>
    </w:p>
    <w:p w:rsidR="001B278E" w:rsidRPr="00420451" w:rsidRDefault="00F163E5">
      <w:pPr>
        <w:pStyle w:val="BodyText"/>
        <w:spacing w:before="7" w:line="249" w:lineRule="auto"/>
        <w:ind w:left="120" w:right="129"/>
        <w:jc w:val="both"/>
      </w:pPr>
      <w:hyperlink w:anchor="_bookmark275" w:history="1">
        <w:r w:rsidRPr="00420451">
          <w:t>8.11</w:t>
        </w:r>
        <w:r w:rsidRPr="00420451">
          <w:t xml:space="preserve"> </w:t>
        </w:r>
        <w:r w:rsidRPr="00420451">
          <w:t>by using small bars oriented in alignment with the optimal tuning for that</w:t>
        </w:r>
      </w:hyperlink>
      <w:r w:rsidRPr="00420451">
        <w:t xml:space="preserve"> region. The orientation centre has been marked with a shaded disc. Note that orientation is defined over the range 0–180° and that no directions a</w:t>
      </w:r>
      <w:r w:rsidRPr="00420451">
        <w:t>re implied so that orientations differing by 180° are identified as the same.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5"/>
        </w:rPr>
      </w:pPr>
      <w:r w:rsidRPr="00420451">
        <w:rPr>
          <w:noProof/>
        </w:rPr>
        <w:drawing>
          <wp:anchor distT="0" distB="0" distL="0" distR="0" simplePos="0" relativeHeight="251636224" behindDoc="0" locked="0" layoutInCell="1" allowOverlap="1">
            <wp:simplePos x="0" y="0"/>
            <wp:positionH relativeFrom="page">
              <wp:posOffset>2645895</wp:posOffset>
            </wp:positionH>
            <wp:positionV relativeFrom="paragraph">
              <wp:posOffset>136296</wp:posOffset>
            </wp:positionV>
            <wp:extent cx="2278719" cy="1885950"/>
            <wp:effectExtent l="0" t="0" r="0" b="0"/>
            <wp:wrapTopAndBottom/>
            <wp:docPr id="751" name="image2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225.jpeg"/>
                    <pic:cNvPicPr/>
                  </pic:nvPicPr>
                  <pic:blipFill>
                    <a:blip r:embed="rId247" cstate="print"/>
                    <a:stretch>
                      <a:fillRect/>
                    </a:stretch>
                  </pic:blipFill>
                  <pic:spPr>
                    <a:xfrm>
                      <a:off x="0" y="0"/>
                      <a:ext cx="2278719" cy="1885950"/>
                    </a:xfrm>
                    <a:prstGeom prst="rect">
                      <a:avLst/>
                    </a:prstGeom>
                  </pic:spPr>
                </pic:pic>
              </a:graphicData>
            </a:graphic>
          </wp:anchor>
        </w:drawing>
      </w:r>
    </w:p>
    <w:p w:rsidR="001B278E" w:rsidRPr="00420451" w:rsidRDefault="00F163E5">
      <w:pPr>
        <w:spacing w:before="124"/>
        <w:ind w:left="120"/>
        <w:jc w:val="both"/>
      </w:pPr>
      <w:bookmarkStart w:id="579" w:name="Figure_8.11"/>
      <w:bookmarkStart w:id="580" w:name="Fig._8.11"/>
      <w:bookmarkStart w:id="581" w:name="_bookmark275"/>
      <w:bookmarkEnd w:id="579"/>
      <w:bookmarkEnd w:id="580"/>
      <w:bookmarkEnd w:id="581"/>
      <w:r w:rsidRPr="00420451">
        <w:rPr>
          <w:b/>
        </w:rPr>
        <w:t xml:space="preserve">Figure 8.11 </w:t>
      </w:r>
      <w:r w:rsidRPr="00420451">
        <w:t>Pinwheel structures for orientation tuning.</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9"/>
        <w:rPr>
          <w:sz w:val="18"/>
        </w:rPr>
      </w:pPr>
    </w:p>
    <w:p w:rsidR="001B278E" w:rsidRPr="00420451" w:rsidRDefault="00F163E5">
      <w:pPr>
        <w:pStyle w:val="Heading3"/>
        <w:numPr>
          <w:ilvl w:val="2"/>
          <w:numId w:val="14"/>
        </w:numPr>
        <w:tabs>
          <w:tab w:val="left" w:pos="3257"/>
        </w:tabs>
        <w:ind w:left="3256"/>
        <w:jc w:val="left"/>
      </w:pPr>
      <w:bookmarkStart w:id="582" w:name="Sect._8.3.2"/>
      <w:bookmarkStart w:id="583" w:name="_bookmark276"/>
      <w:bookmarkEnd w:id="582"/>
      <w:bookmarkEnd w:id="583"/>
      <w:r w:rsidRPr="00420451">
        <w:t>Developing topographic</w:t>
      </w:r>
      <w:r w:rsidRPr="00420451">
        <w:rPr>
          <w:spacing w:val="33"/>
        </w:rPr>
        <w:t xml:space="preserve"> </w:t>
      </w:r>
      <w:r w:rsidRPr="00420451">
        <w:t>maps</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7"/>
        </w:rPr>
        <w:t xml:space="preserve">The </w:t>
      </w:r>
      <w:r w:rsidRPr="00420451">
        <w:t xml:space="preserve">first </w:t>
      </w:r>
      <w:r w:rsidRPr="00420451">
        <w:rPr>
          <w:spacing w:val="-6"/>
        </w:rPr>
        <w:t xml:space="preserve">attempt </w:t>
      </w:r>
      <w:r w:rsidRPr="00420451">
        <w:rPr>
          <w:spacing w:val="-5"/>
        </w:rPr>
        <w:t xml:space="preserve">to </w:t>
      </w:r>
      <w:r w:rsidRPr="00420451">
        <w:t xml:space="preserve">train a </w:t>
      </w:r>
      <w:r w:rsidRPr="00420451">
        <w:rPr>
          <w:spacing w:val="-8"/>
        </w:rPr>
        <w:t xml:space="preserve">map </w:t>
      </w:r>
      <w:r w:rsidRPr="00420451">
        <w:t xml:space="preserve">of </w:t>
      </w:r>
      <w:r w:rsidRPr="00420451">
        <w:rPr>
          <w:spacing w:val="-5"/>
        </w:rPr>
        <w:t xml:space="preserve">this </w:t>
      </w:r>
      <w:r w:rsidRPr="00420451">
        <w:rPr>
          <w:spacing w:val="-6"/>
        </w:rPr>
        <w:t xml:space="preserve">kind </w:t>
      </w:r>
      <w:r w:rsidRPr="00420451">
        <w:rPr>
          <w:spacing w:val="3"/>
        </w:rPr>
        <w:t xml:space="preserve">was </w:t>
      </w:r>
      <w:r w:rsidRPr="00420451">
        <w:rPr>
          <w:spacing w:val="-6"/>
        </w:rPr>
        <w:t xml:space="preserve">that </w:t>
      </w:r>
      <w:r w:rsidRPr="00420451">
        <w:t xml:space="preserve">of von der Malsburg (1973). A </w:t>
      </w:r>
      <w:r w:rsidRPr="00420451">
        <w:t xml:space="preserve">network of </w:t>
      </w:r>
      <w:r w:rsidRPr="00420451">
        <w:rPr>
          <w:spacing w:val="-7"/>
        </w:rPr>
        <w:t xml:space="preserve">units </w:t>
      </w:r>
      <w:r w:rsidRPr="00420451">
        <w:rPr>
          <w:spacing w:val="-3"/>
        </w:rPr>
        <w:t xml:space="preserve">arranged </w:t>
      </w:r>
      <w:r w:rsidRPr="00420451">
        <w:t xml:space="preserve">on a </w:t>
      </w:r>
      <w:r w:rsidRPr="00420451">
        <w:rPr>
          <w:spacing w:val="-3"/>
        </w:rPr>
        <w:t xml:space="preserve">two-dimensional </w:t>
      </w:r>
      <w:r w:rsidRPr="00420451">
        <w:rPr>
          <w:spacing w:val="-7"/>
        </w:rPr>
        <w:t xml:space="preserve">hexagonal </w:t>
      </w:r>
      <w:r w:rsidRPr="00420451">
        <w:t xml:space="preserve">grid learned orientation </w:t>
      </w:r>
      <w:r w:rsidRPr="00420451">
        <w:rPr>
          <w:spacing w:val="-8"/>
        </w:rPr>
        <w:t xml:space="preserve">tuning </w:t>
      </w:r>
      <w:r w:rsidRPr="00420451">
        <w:t xml:space="preserve">from a "retina" of 19 </w:t>
      </w:r>
      <w:r w:rsidRPr="00420451">
        <w:rPr>
          <w:spacing w:val="-3"/>
        </w:rPr>
        <w:t xml:space="preserve">nodes </w:t>
      </w:r>
      <w:r w:rsidRPr="00420451">
        <w:rPr>
          <w:spacing w:val="2"/>
        </w:rPr>
        <w:t xml:space="preserve">also </w:t>
      </w:r>
      <w:r w:rsidRPr="00420451">
        <w:rPr>
          <w:spacing w:val="-3"/>
        </w:rPr>
        <w:t xml:space="preserve">arranged </w:t>
      </w:r>
      <w:r w:rsidRPr="00420451">
        <w:rPr>
          <w:spacing w:val="-5"/>
        </w:rPr>
        <w:t xml:space="preserve">hexagonally </w:t>
      </w:r>
      <w:r w:rsidRPr="00420451">
        <w:rPr>
          <w:spacing w:val="2"/>
        </w:rPr>
        <w:t xml:space="preserve">(see </w:t>
      </w:r>
      <w:hyperlink w:anchor="_bookmark280" w:history="1">
        <w:r w:rsidRPr="00420451">
          <w:rPr>
            <w:spacing w:val="-3"/>
          </w:rPr>
          <w:t xml:space="preserve">Fig. </w:t>
        </w:r>
        <w:r w:rsidRPr="00420451">
          <w:t>8.13</w:t>
        </w:r>
      </w:hyperlink>
      <w:r w:rsidRPr="00420451">
        <w:t xml:space="preserve">). </w:t>
      </w:r>
      <w:r w:rsidRPr="00420451">
        <w:rPr>
          <w:spacing w:val="-7"/>
        </w:rPr>
        <w:t xml:space="preserve">The </w:t>
      </w:r>
      <w:r w:rsidRPr="00420451">
        <w:rPr>
          <w:spacing w:val="-3"/>
        </w:rPr>
        <w:t xml:space="preserve">training </w:t>
      </w:r>
      <w:r w:rsidRPr="00420451">
        <w:t xml:space="preserve">set consisted of Boolean </w:t>
      </w:r>
      <w:r w:rsidRPr="00420451">
        <w:rPr>
          <w:spacing w:val="-4"/>
        </w:rPr>
        <w:t xml:space="preserve">patterns </w:t>
      </w:r>
      <w:r w:rsidRPr="00420451">
        <w:t xml:space="preserve">of </w:t>
      </w:r>
      <w:r w:rsidRPr="00420451">
        <w:rPr>
          <w:spacing w:val="-4"/>
        </w:rPr>
        <w:t xml:space="preserve">light </w:t>
      </w:r>
      <w:r w:rsidRPr="00420451">
        <w:t xml:space="preserve">bars </w:t>
      </w:r>
      <w:r w:rsidRPr="00420451">
        <w:rPr>
          <w:spacing w:val="-3"/>
        </w:rPr>
        <w:t xml:space="preserve">("on" </w:t>
      </w:r>
      <w:r w:rsidRPr="00420451">
        <w:rPr>
          <w:spacing w:val="-5"/>
        </w:rPr>
        <w:t xml:space="preserve">units) </w:t>
      </w:r>
      <w:r w:rsidRPr="00420451">
        <w:rPr>
          <w:spacing w:val="-3"/>
        </w:rPr>
        <w:t xml:space="preserve">against </w:t>
      </w:r>
      <w:r w:rsidRPr="00420451">
        <w:t xml:space="preserve">a dark </w:t>
      </w:r>
      <w:r w:rsidRPr="00420451">
        <w:rPr>
          <w:spacing w:val="-6"/>
        </w:rPr>
        <w:t xml:space="preserve">background </w:t>
      </w:r>
      <w:r w:rsidRPr="00420451">
        <w:rPr>
          <w:spacing w:val="-3"/>
        </w:rPr>
        <w:t xml:space="preserve">("off" </w:t>
      </w:r>
      <w:r w:rsidRPr="00420451">
        <w:rPr>
          <w:spacing w:val="-5"/>
        </w:rPr>
        <w:t xml:space="preserve">units) </w:t>
      </w:r>
      <w:r w:rsidRPr="00420451">
        <w:t xml:space="preserve">at </w:t>
      </w:r>
      <w:r w:rsidRPr="00420451">
        <w:rPr>
          <w:spacing w:val="-6"/>
        </w:rPr>
        <w:t xml:space="preserve">nine </w:t>
      </w:r>
      <w:r w:rsidRPr="00420451">
        <w:rPr>
          <w:spacing w:val="-3"/>
        </w:rPr>
        <w:t xml:space="preserve">different </w:t>
      </w:r>
      <w:r w:rsidRPr="00420451">
        <w:t xml:space="preserve">orientations. </w:t>
      </w:r>
      <w:r w:rsidRPr="00420451">
        <w:rPr>
          <w:spacing w:val="-7"/>
        </w:rPr>
        <w:t xml:space="preserve">The </w:t>
      </w:r>
      <w:r w:rsidRPr="00420451">
        <w:rPr>
          <w:spacing w:val="-5"/>
        </w:rPr>
        <w:t xml:space="preserve">model </w:t>
      </w:r>
      <w:r w:rsidRPr="00420451">
        <w:rPr>
          <w:spacing w:val="3"/>
        </w:rPr>
        <w:t xml:space="preserve">was </w:t>
      </w:r>
      <w:r w:rsidRPr="00420451">
        <w:t xml:space="preserve">biologically </w:t>
      </w:r>
      <w:r w:rsidRPr="00420451">
        <w:rPr>
          <w:spacing w:val="-4"/>
        </w:rPr>
        <w:t xml:space="preserve">motivated </w:t>
      </w:r>
      <w:r w:rsidRPr="00420451">
        <w:t xml:space="preserve">so </w:t>
      </w:r>
      <w:r w:rsidRPr="00420451">
        <w:rPr>
          <w:spacing w:val="-7"/>
        </w:rPr>
        <w:t xml:space="preserve">that, </w:t>
      </w:r>
      <w:r w:rsidRPr="00420451">
        <w:rPr>
          <w:spacing w:val="-3"/>
        </w:rPr>
        <w:t xml:space="preserve">rather </w:t>
      </w:r>
      <w:r w:rsidRPr="00420451">
        <w:rPr>
          <w:spacing w:val="-6"/>
        </w:rPr>
        <w:t xml:space="preserve">than </w:t>
      </w:r>
      <w:r w:rsidRPr="00420451">
        <w:rPr>
          <w:spacing w:val="-4"/>
        </w:rPr>
        <w:t xml:space="preserve">there </w:t>
      </w:r>
      <w:r w:rsidRPr="00420451">
        <w:t xml:space="preserve">being a </w:t>
      </w:r>
      <w:r w:rsidRPr="00420451">
        <w:rPr>
          <w:spacing w:val="-3"/>
        </w:rPr>
        <w:t xml:space="preserve">single </w:t>
      </w:r>
      <w:r w:rsidRPr="00420451">
        <w:t xml:space="preserve">self-excitatory </w:t>
      </w:r>
      <w:r w:rsidRPr="00420451">
        <w:rPr>
          <w:spacing w:val="-3"/>
        </w:rPr>
        <w:t xml:space="preserve">connection </w:t>
      </w:r>
      <w:r w:rsidRPr="00420451">
        <w:t xml:space="preserve">per </w:t>
      </w:r>
      <w:r w:rsidRPr="00420451">
        <w:rPr>
          <w:spacing w:val="-3"/>
        </w:rPr>
        <w:t xml:space="preserve">node, </w:t>
      </w:r>
      <w:r w:rsidRPr="00420451">
        <w:rPr>
          <w:spacing w:val="-8"/>
        </w:rPr>
        <w:t xml:space="preserve">the </w:t>
      </w:r>
      <w:r w:rsidRPr="00420451">
        <w:t xml:space="preserve">lateral excitatory region included a </w:t>
      </w:r>
      <w:r w:rsidRPr="00420451">
        <w:rPr>
          <w:spacing w:val="-5"/>
        </w:rPr>
        <w:t xml:space="preserve">unit's </w:t>
      </w:r>
      <w:r w:rsidRPr="00420451">
        <w:t>ne</w:t>
      </w:r>
      <w:r w:rsidRPr="00420451">
        <w:t xml:space="preserve">arest </w:t>
      </w:r>
      <w:r w:rsidRPr="00420451">
        <w:rPr>
          <w:spacing w:val="-5"/>
        </w:rPr>
        <w:t xml:space="preserve">neighbours, and </w:t>
      </w:r>
      <w:r w:rsidRPr="00420451">
        <w:t xml:space="preserve">lateral inhibition </w:t>
      </w:r>
      <w:r w:rsidRPr="00420451">
        <w:rPr>
          <w:spacing w:val="3"/>
        </w:rPr>
        <w:t xml:space="preserve">was </w:t>
      </w:r>
      <w:r w:rsidRPr="00420451">
        <w:rPr>
          <w:spacing w:val="-3"/>
        </w:rPr>
        <w:t xml:space="preserve">mediated </w:t>
      </w:r>
      <w:r w:rsidRPr="00420451">
        <w:t xml:space="preserve">via a separate set of </w:t>
      </w:r>
      <w:r w:rsidRPr="00420451">
        <w:rPr>
          <w:spacing w:val="-5"/>
        </w:rPr>
        <w:t xml:space="preserve">neurons. </w:t>
      </w:r>
      <w:r w:rsidRPr="00420451">
        <w:rPr>
          <w:spacing w:val="-6"/>
        </w:rPr>
        <w:t xml:space="preserve">Further, </w:t>
      </w:r>
      <w:r w:rsidRPr="00420451">
        <w:rPr>
          <w:spacing w:val="-8"/>
        </w:rPr>
        <w:t xml:space="preserve">the </w:t>
      </w:r>
      <w:r w:rsidRPr="00420451">
        <w:rPr>
          <w:spacing w:val="-2"/>
        </w:rPr>
        <w:t xml:space="preserve">resulting </w:t>
      </w:r>
      <w:r w:rsidRPr="00420451">
        <w:t xml:space="preserve">inhibitory region did </w:t>
      </w:r>
      <w:r w:rsidRPr="00420451">
        <w:rPr>
          <w:spacing w:val="-5"/>
        </w:rPr>
        <w:t xml:space="preserve">not </w:t>
      </w:r>
      <w:r w:rsidRPr="00420451">
        <w:rPr>
          <w:spacing w:val="-6"/>
        </w:rPr>
        <w:t xml:space="preserve">then </w:t>
      </w:r>
      <w:r w:rsidRPr="00420451">
        <w:rPr>
          <w:spacing w:val="-7"/>
        </w:rPr>
        <w:t xml:space="preserve">extend </w:t>
      </w:r>
      <w:r w:rsidRPr="00420451">
        <w:rPr>
          <w:spacing w:val="-5"/>
        </w:rPr>
        <w:t xml:space="preserve">to </w:t>
      </w:r>
      <w:r w:rsidRPr="00420451">
        <w:rPr>
          <w:spacing w:val="-8"/>
        </w:rPr>
        <w:t xml:space="preserve">the </w:t>
      </w:r>
      <w:r w:rsidRPr="00420451">
        <w:rPr>
          <w:spacing w:val="2"/>
        </w:rPr>
        <w:t xml:space="preserve">rest </w:t>
      </w:r>
      <w:r w:rsidRPr="00420451">
        <w:t xml:space="preserve">of </w:t>
      </w:r>
      <w:r w:rsidRPr="00420451">
        <w:rPr>
          <w:spacing w:val="-8"/>
        </w:rPr>
        <w:t xml:space="preserve">the </w:t>
      </w:r>
      <w:r w:rsidRPr="00420451">
        <w:rPr>
          <w:spacing w:val="-5"/>
        </w:rPr>
        <w:t xml:space="preserve">net but </w:t>
      </w:r>
      <w:r w:rsidRPr="00420451">
        <w:rPr>
          <w:spacing w:val="3"/>
        </w:rPr>
        <w:t xml:space="preserve">was </w:t>
      </w:r>
      <w:r w:rsidRPr="00420451">
        <w:t xml:space="preserve">restricted </w:t>
      </w:r>
      <w:r w:rsidRPr="00420451">
        <w:rPr>
          <w:spacing w:val="-3"/>
        </w:rPr>
        <w:t xml:space="preserve">only </w:t>
      </w:r>
      <w:r w:rsidRPr="00420451">
        <w:rPr>
          <w:spacing w:val="-5"/>
        </w:rPr>
        <w:t xml:space="preserve">to </w:t>
      </w:r>
      <w:r w:rsidRPr="00420451">
        <w:rPr>
          <w:spacing w:val="-7"/>
        </w:rPr>
        <w:t xml:space="preserve">units </w:t>
      </w:r>
      <w:r w:rsidRPr="00420451">
        <w:rPr>
          <w:spacing w:val="-6"/>
        </w:rPr>
        <w:t xml:space="preserve">that </w:t>
      </w:r>
      <w:r w:rsidRPr="00420451">
        <w:rPr>
          <w:spacing w:val="3"/>
        </w:rPr>
        <w:t xml:space="preserve">were </w:t>
      </w:r>
      <w:r w:rsidRPr="00420451">
        <w:t xml:space="preserve">at </w:t>
      </w:r>
      <w:r w:rsidRPr="00420451">
        <w:rPr>
          <w:spacing w:val="-6"/>
        </w:rPr>
        <w:t xml:space="preserve">most </w:t>
      </w:r>
      <w:r w:rsidRPr="00420451">
        <w:rPr>
          <w:spacing w:val="-4"/>
        </w:rPr>
        <w:t>three</w:t>
      </w:r>
      <w:r w:rsidRPr="00420451">
        <w:rPr>
          <w:spacing w:val="67"/>
        </w:rPr>
        <w:t xml:space="preserve"> </w:t>
      </w:r>
      <w:r w:rsidRPr="00420451">
        <w:rPr>
          <w:spacing w:val="-3"/>
        </w:rPr>
        <w:t xml:space="preserve">nodes distant. </w:t>
      </w:r>
      <w:r w:rsidRPr="00420451">
        <w:rPr>
          <w:spacing w:val="-4"/>
        </w:rPr>
        <w:t xml:space="preserve">At </w:t>
      </w:r>
      <w:r w:rsidRPr="00420451">
        <w:t>each pattern</w:t>
      </w:r>
      <w:r w:rsidRPr="00420451">
        <w:t xml:space="preserve"> </w:t>
      </w:r>
      <w:r w:rsidRPr="00420451">
        <w:rPr>
          <w:spacing w:val="-3"/>
        </w:rPr>
        <w:t xml:space="preserve">presentation, </w:t>
      </w:r>
      <w:r w:rsidRPr="00420451">
        <w:rPr>
          <w:spacing w:val="-8"/>
        </w:rPr>
        <w:t xml:space="preserve">the </w:t>
      </w:r>
      <w:r w:rsidRPr="00420451">
        <w:rPr>
          <w:spacing w:val="-3"/>
        </w:rPr>
        <w:t xml:space="preserve">competitive </w:t>
      </w:r>
      <w:r w:rsidRPr="00420451">
        <w:rPr>
          <w:spacing w:val="-6"/>
        </w:rPr>
        <w:t xml:space="preserve">dynamics </w:t>
      </w:r>
      <w:r w:rsidRPr="00420451">
        <w:rPr>
          <w:spacing w:val="3"/>
        </w:rPr>
        <w:t xml:space="preserve">were allowed </w:t>
      </w:r>
      <w:r w:rsidRPr="00420451">
        <w:rPr>
          <w:spacing w:val="-5"/>
        </w:rPr>
        <w:t xml:space="preserve">to </w:t>
      </w:r>
      <w:r w:rsidRPr="00420451">
        <w:rPr>
          <w:spacing w:val="-4"/>
        </w:rPr>
        <w:t xml:space="preserve">run </w:t>
      </w:r>
      <w:r w:rsidRPr="00420451">
        <w:t xml:space="preserve">so </w:t>
      </w:r>
      <w:r w:rsidRPr="00420451">
        <w:rPr>
          <w:spacing w:val="-6"/>
        </w:rPr>
        <w:t xml:space="preserve">that </w:t>
      </w:r>
      <w:r w:rsidRPr="00420451">
        <w:t xml:space="preserve">an equilibrium </w:t>
      </w:r>
      <w:r w:rsidRPr="00420451">
        <w:rPr>
          <w:spacing w:val="-7"/>
        </w:rPr>
        <w:t xml:space="preserve">output </w:t>
      </w:r>
      <w:r w:rsidRPr="00420451">
        <w:t xml:space="preserve">profile  </w:t>
      </w:r>
      <w:r w:rsidRPr="00420451">
        <w:rPr>
          <w:spacing w:val="3"/>
        </w:rPr>
        <w:t xml:space="preserve">was </w:t>
      </w:r>
      <w:r w:rsidRPr="00420451">
        <w:t xml:space="preserve">established. </w:t>
      </w:r>
      <w:r w:rsidRPr="00420451">
        <w:rPr>
          <w:spacing w:val="-4"/>
        </w:rPr>
        <w:t xml:space="preserve">At </w:t>
      </w:r>
      <w:r w:rsidRPr="00420451">
        <w:t xml:space="preserve">equilibrium a Hebb rule </w:t>
      </w:r>
      <w:r w:rsidRPr="00420451">
        <w:rPr>
          <w:spacing w:val="3"/>
        </w:rPr>
        <w:t xml:space="preserve">was </w:t>
      </w:r>
      <w:r w:rsidRPr="00420451">
        <w:t xml:space="preserve">applied, followed by an explicit </w:t>
      </w:r>
      <w:r w:rsidRPr="00420451">
        <w:rPr>
          <w:spacing w:val="-3"/>
        </w:rPr>
        <w:t xml:space="preserve">renormalization </w:t>
      </w:r>
      <w:r w:rsidRPr="00420451">
        <w:t xml:space="preserve">of </w:t>
      </w:r>
      <w:r w:rsidRPr="00420451">
        <w:rPr>
          <w:spacing w:val="-8"/>
        </w:rPr>
        <w:t>the</w:t>
      </w:r>
      <w:r w:rsidRPr="00420451">
        <w:rPr>
          <w:spacing w:val="-21"/>
        </w:rPr>
        <w:t xml:space="preserve"> </w:t>
      </w:r>
      <w:r w:rsidRPr="00420451">
        <w:rPr>
          <w:spacing w:val="-3"/>
        </w:rPr>
        <w:t>weights.</w:t>
      </w:r>
    </w:p>
    <w:p w:rsidR="001B278E" w:rsidRPr="00420451" w:rsidRDefault="001B278E">
      <w:pPr>
        <w:pStyle w:val="BodyText"/>
        <w:spacing w:before="6"/>
        <w:rPr>
          <w:sz w:val="32"/>
        </w:rPr>
      </w:pPr>
    </w:p>
    <w:p w:rsidR="001B278E" w:rsidRPr="00420451" w:rsidRDefault="00F163E5">
      <w:pPr>
        <w:pStyle w:val="BodyText"/>
        <w:ind w:left="120"/>
        <w:jc w:val="both"/>
      </w:pPr>
      <w:bookmarkStart w:id="584" w:name="127"/>
      <w:bookmarkStart w:id="585" w:name="_bookmark277"/>
      <w:bookmarkEnd w:id="584"/>
      <w:bookmarkEnd w:id="585"/>
      <w:r w:rsidRPr="00420451">
        <w:t xml:space="preserve">This model worked well and the net learned a </w:t>
      </w:r>
      <w:r w:rsidRPr="00420451">
        <w:rPr>
          <w:i/>
        </w:rPr>
        <w:t xml:space="preserve">local </w:t>
      </w:r>
      <w:r w:rsidRPr="00420451">
        <w:t>map, in which several parts of</w:t>
      </w:r>
    </w:p>
    <w:p w:rsidR="001B278E" w:rsidRPr="00420451" w:rsidRDefault="001B278E">
      <w:pPr>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22"/>
        <w:jc w:val="both"/>
      </w:pPr>
      <w:r w:rsidRPr="00420451">
        <w:rPr>
          <w:spacing w:val="-8"/>
        </w:rPr>
        <w:t xml:space="preserve">the </w:t>
      </w:r>
      <w:r w:rsidRPr="00420451">
        <w:rPr>
          <w:spacing w:val="-5"/>
        </w:rPr>
        <w:t xml:space="preserve">net </w:t>
      </w:r>
      <w:r w:rsidRPr="00420451">
        <w:t xml:space="preserve">responded </w:t>
      </w:r>
      <w:r w:rsidRPr="00420451">
        <w:rPr>
          <w:spacing w:val="3"/>
        </w:rPr>
        <w:t xml:space="preserve">well </w:t>
      </w:r>
      <w:r w:rsidRPr="00420451">
        <w:rPr>
          <w:spacing w:val="-5"/>
        </w:rPr>
        <w:t xml:space="preserve">to </w:t>
      </w:r>
      <w:r w:rsidRPr="00420451">
        <w:t xml:space="preserve">a given </w:t>
      </w:r>
      <w:r w:rsidRPr="00420451">
        <w:rPr>
          <w:spacing w:val="-3"/>
        </w:rPr>
        <w:t xml:space="preserve">orientation. </w:t>
      </w:r>
      <w:r w:rsidRPr="00420451">
        <w:rPr>
          <w:spacing w:val="-10"/>
        </w:rPr>
        <w:t xml:space="preserve">To </w:t>
      </w:r>
      <w:r w:rsidRPr="00420451">
        <w:rPr>
          <w:spacing w:val="-5"/>
        </w:rPr>
        <w:t xml:space="preserve">understand how this </w:t>
      </w:r>
      <w:r w:rsidRPr="00420451">
        <w:rPr>
          <w:spacing w:val="-4"/>
        </w:rPr>
        <w:t>emerges,</w:t>
      </w:r>
      <w:r w:rsidRPr="00420451">
        <w:rPr>
          <w:spacing w:val="67"/>
        </w:rPr>
        <w:t xml:space="preserve"> </w:t>
      </w:r>
      <w:r w:rsidRPr="00420451">
        <w:t xml:space="preserve">consider a </w:t>
      </w:r>
      <w:r w:rsidRPr="00420451">
        <w:rPr>
          <w:spacing w:val="-3"/>
        </w:rPr>
        <w:t xml:space="preserve">typical </w:t>
      </w:r>
      <w:r w:rsidRPr="00420451">
        <w:t xml:space="preserve">equilibrium </w:t>
      </w:r>
      <w:r w:rsidRPr="00420451">
        <w:rPr>
          <w:spacing w:val="-7"/>
        </w:rPr>
        <w:t xml:space="preserve">output </w:t>
      </w:r>
      <w:r w:rsidRPr="00420451">
        <w:t xml:space="preserve">profile </w:t>
      </w:r>
      <w:r w:rsidRPr="00420451">
        <w:rPr>
          <w:spacing w:val="3"/>
        </w:rPr>
        <w:t xml:space="preserve">in </w:t>
      </w:r>
      <w:r w:rsidRPr="00420451">
        <w:rPr>
          <w:spacing w:val="-8"/>
        </w:rPr>
        <w:t xml:space="preserve">the </w:t>
      </w:r>
      <w:r w:rsidRPr="00420451">
        <w:t xml:space="preserve">latter </w:t>
      </w:r>
      <w:r w:rsidRPr="00420451">
        <w:rPr>
          <w:spacing w:val="-4"/>
        </w:rPr>
        <w:t xml:space="preserve">stages </w:t>
      </w:r>
      <w:r w:rsidRPr="00420451">
        <w:t xml:space="preserve">of </w:t>
      </w:r>
      <w:r w:rsidRPr="00420451">
        <w:rPr>
          <w:spacing w:val="-4"/>
        </w:rPr>
        <w:t xml:space="preserve">training, </w:t>
      </w:r>
      <w:r w:rsidRPr="00420451">
        <w:t xml:space="preserve">as shown schematically </w:t>
      </w:r>
      <w:r w:rsidRPr="00420451">
        <w:rPr>
          <w:spacing w:val="3"/>
        </w:rPr>
        <w:t xml:space="preserve">in </w:t>
      </w:r>
      <w:r w:rsidRPr="00420451">
        <w:t xml:space="preserve">1D </w:t>
      </w:r>
      <w:r w:rsidRPr="00420451">
        <w:rPr>
          <w:spacing w:val="3"/>
        </w:rPr>
        <w:t xml:space="preserve">in </w:t>
      </w:r>
      <w:hyperlink w:anchor="_bookmark278" w:history="1">
        <w:r w:rsidRPr="00420451">
          <w:rPr>
            <w:spacing w:val="-4"/>
          </w:rPr>
          <w:t xml:space="preserve">Figure </w:t>
        </w:r>
        <w:r w:rsidRPr="00420451">
          <w:t>8.12</w:t>
        </w:r>
      </w:hyperlink>
      <w:r w:rsidRPr="00420451">
        <w:t xml:space="preserve">. </w:t>
      </w:r>
      <w:r w:rsidRPr="00420451">
        <w:rPr>
          <w:spacing w:val="-3"/>
        </w:rPr>
        <w:t xml:space="preserve">There </w:t>
      </w:r>
      <w:r w:rsidRPr="00420451">
        <w:t xml:space="preserve">are two </w:t>
      </w:r>
      <w:r w:rsidRPr="00420451">
        <w:rPr>
          <w:spacing w:val="-3"/>
        </w:rPr>
        <w:t xml:space="preserve">points </w:t>
      </w:r>
      <w:r w:rsidRPr="00420451">
        <w:rPr>
          <w:spacing w:val="-5"/>
        </w:rPr>
        <w:t xml:space="preserve">to </w:t>
      </w:r>
      <w:r w:rsidRPr="00420451">
        <w:rPr>
          <w:spacing w:val="-6"/>
        </w:rPr>
        <w:t xml:space="preserve">note </w:t>
      </w:r>
      <w:r w:rsidRPr="00420451">
        <w:t xml:space="preserve">here. First, </w:t>
      </w:r>
      <w:r w:rsidRPr="00420451">
        <w:rPr>
          <w:spacing w:val="-4"/>
        </w:rPr>
        <w:t xml:space="preserve">there </w:t>
      </w:r>
      <w:r w:rsidRPr="00420451">
        <w:rPr>
          <w:spacing w:val="3"/>
        </w:rPr>
        <w:t xml:space="preserve">is </w:t>
      </w:r>
      <w:r w:rsidRPr="00420451">
        <w:rPr>
          <w:spacing w:val="-5"/>
        </w:rPr>
        <w:t xml:space="preserve">more </w:t>
      </w:r>
      <w:r w:rsidRPr="00420451">
        <w:rPr>
          <w:spacing w:val="-6"/>
        </w:rPr>
        <w:t xml:space="preserve">than </w:t>
      </w:r>
      <w:r w:rsidRPr="00420451">
        <w:rPr>
          <w:spacing w:val="-5"/>
        </w:rPr>
        <w:t xml:space="preserve">one </w:t>
      </w:r>
      <w:r w:rsidRPr="00420451">
        <w:t xml:space="preserve">region of </w:t>
      </w:r>
      <w:r w:rsidRPr="00420451">
        <w:rPr>
          <w:spacing w:val="-3"/>
        </w:rPr>
        <w:t xml:space="preserve">significant </w:t>
      </w:r>
      <w:r w:rsidRPr="00420451">
        <w:t xml:space="preserve">activity which occurs because </w:t>
      </w:r>
      <w:r w:rsidRPr="00420451">
        <w:rPr>
          <w:spacing w:val="-8"/>
        </w:rPr>
        <w:t xml:space="preserve">the </w:t>
      </w:r>
      <w:r w:rsidRPr="00420451">
        <w:t xml:space="preserve">lateral inhibition does </w:t>
      </w:r>
      <w:r w:rsidRPr="00420451">
        <w:rPr>
          <w:spacing w:val="-5"/>
        </w:rPr>
        <w:t xml:space="preserve">not </w:t>
      </w:r>
      <w:r w:rsidRPr="00420451">
        <w:t xml:space="preserve">operate globally over </w:t>
      </w:r>
      <w:r w:rsidRPr="00420451">
        <w:rPr>
          <w:spacing w:val="-8"/>
        </w:rPr>
        <w:t xml:space="preserve">the </w:t>
      </w:r>
      <w:r w:rsidRPr="00420451">
        <w:t xml:space="preserve">entire </w:t>
      </w:r>
      <w:r w:rsidRPr="00420451">
        <w:rPr>
          <w:spacing w:val="-6"/>
        </w:rPr>
        <w:t xml:space="preserve">net. </w:t>
      </w:r>
      <w:r w:rsidRPr="00420451">
        <w:rPr>
          <w:spacing w:val="-4"/>
        </w:rPr>
        <w:t xml:space="preserve">This </w:t>
      </w:r>
      <w:r w:rsidRPr="00420451">
        <w:rPr>
          <w:spacing w:val="3"/>
        </w:rPr>
        <w:t xml:space="preserve">allows </w:t>
      </w:r>
      <w:r w:rsidRPr="00420451">
        <w:t xml:space="preserve">parts of </w:t>
      </w:r>
      <w:r w:rsidRPr="00420451">
        <w:rPr>
          <w:spacing w:val="-8"/>
        </w:rPr>
        <w:t xml:space="preserve">the </w:t>
      </w:r>
      <w:r w:rsidRPr="00420451">
        <w:rPr>
          <w:spacing w:val="-5"/>
        </w:rPr>
        <w:t xml:space="preserve">net </w:t>
      </w:r>
      <w:r w:rsidRPr="00420451">
        <w:rPr>
          <w:spacing w:val="-6"/>
        </w:rPr>
        <w:t xml:space="preserve">that </w:t>
      </w:r>
      <w:r w:rsidRPr="00420451">
        <w:t xml:space="preserve">are </w:t>
      </w:r>
      <w:r w:rsidRPr="00420451">
        <w:rPr>
          <w:spacing w:val="-3"/>
        </w:rPr>
        <w:t xml:space="preserve">sufficiently </w:t>
      </w:r>
      <w:r w:rsidRPr="00420451">
        <w:rPr>
          <w:spacing w:val="3"/>
        </w:rPr>
        <w:t xml:space="preserve">well </w:t>
      </w:r>
      <w:r w:rsidRPr="00420451">
        <w:t xml:space="preserve">separated </w:t>
      </w:r>
      <w:r w:rsidRPr="00420451">
        <w:rPr>
          <w:spacing w:val="-5"/>
        </w:rPr>
        <w:t xml:space="preserve">to </w:t>
      </w:r>
      <w:r w:rsidRPr="00420451">
        <w:t xml:space="preserve">act </w:t>
      </w:r>
      <w:r w:rsidRPr="00420451">
        <w:rPr>
          <w:spacing w:val="-3"/>
        </w:rPr>
        <w:t xml:space="preserve">independently </w:t>
      </w:r>
      <w:r w:rsidRPr="00420451">
        <w:rPr>
          <w:spacing w:val="-5"/>
        </w:rPr>
        <w:t xml:space="preserve">and </w:t>
      </w:r>
      <w:r w:rsidRPr="00420451">
        <w:t xml:space="preserve">develop </w:t>
      </w:r>
      <w:r w:rsidRPr="00420451">
        <w:rPr>
          <w:spacing w:val="-4"/>
        </w:rPr>
        <w:t xml:space="preserve">their </w:t>
      </w:r>
      <w:r w:rsidRPr="00420451">
        <w:rPr>
          <w:spacing w:val="2"/>
        </w:rPr>
        <w:t xml:space="preserve">own </w:t>
      </w:r>
      <w:r w:rsidRPr="00420451">
        <w:t xml:space="preserve">local </w:t>
      </w:r>
      <w:r w:rsidRPr="00420451">
        <w:rPr>
          <w:spacing w:val="-8"/>
        </w:rPr>
        <w:t xml:space="preserve">maxima. </w:t>
      </w:r>
      <w:r w:rsidRPr="00420451">
        <w:rPr>
          <w:spacing w:val="-5"/>
        </w:rPr>
        <w:t xml:space="preserve">Secondly, </w:t>
      </w:r>
      <w:r w:rsidRPr="00420451">
        <w:rPr>
          <w:spacing w:val="-8"/>
        </w:rPr>
        <w:t xml:space="preserve">the </w:t>
      </w:r>
      <w:r w:rsidRPr="00420451">
        <w:t xml:space="preserve">activity within each region </w:t>
      </w:r>
      <w:r w:rsidRPr="00420451">
        <w:rPr>
          <w:spacing w:val="3"/>
        </w:rPr>
        <w:t xml:space="preserve">is </w:t>
      </w:r>
      <w:r w:rsidRPr="00420451">
        <w:t xml:space="preserve">spread across several </w:t>
      </w:r>
      <w:r w:rsidRPr="00420451">
        <w:rPr>
          <w:spacing w:val="-7"/>
        </w:rPr>
        <w:t xml:space="preserve">units </w:t>
      </w:r>
      <w:r w:rsidRPr="00420451">
        <w:t xml:space="preserve">with </w:t>
      </w:r>
      <w:r w:rsidRPr="00420451">
        <w:rPr>
          <w:spacing w:val="-4"/>
        </w:rPr>
        <w:t xml:space="preserve">there </w:t>
      </w:r>
      <w:r w:rsidRPr="00420451">
        <w:t xml:space="preserve">being </w:t>
      </w:r>
      <w:r w:rsidRPr="00420451">
        <w:rPr>
          <w:spacing w:val="-8"/>
        </w:rPr>
        <w:t xml:space="preserve">no </w:t>
      </w:r>
      <w:r w:rsidRPr="00420451">
        <w:rPr>
          <w:spacing w:val="-3"/>
        </w:rPr>
        <w:t>si</w:t>
      </w:r>
      <w:r w:rsidRPr="00420451">
        <w:rPr>
          <w:spacing w:val="-3"/>
        </w:rPr>
        <w:t xml:space="preserve">ngle </w:t>
      </w:r>
      <w:r w:rsidRPr="00420451">
        <w:rPr>
          <w:spacing w:val="-4"/>
        </w:rPr>
        <w:t xml:space="preserve">"winning </w:t>
      </w:r>
      <w:r w:rsidRPr="00420451">
        <w:rPr>
          <w:spacing w:val="-3"/>
        </w:rPr>
        <w:t xml:space="preserve">node". </w:t>
      </w:r>
      <w:r w:rsidRPr="00420451">
        <w:rPr>
          <w:spacing w:val="-4"/>
        </w:rPr>
        <w:t xml:space="preserve">This </w:t>
      </w:r>
      <w:r w:rsidRPr="00420451">
        <w:rPr>
          <w:spacing w:val="3"/>
        </w:rPr>
        <w:t xml:space="preserve">is </w:t>
      </w:r>
      <w:r w:rsidRPr="00420451">
        <w:t xml:space="preserve">a result of </w:t>
      </w:r>
      <w:r w:rsidRPr="00420451">
        <w:rPr>
          <w:spacing w:val="-8"/>
        </w:rPr>
        <w:t xml:space="preserve">the </w:t>
      </w:r>
      <w:r w:rsidRPr="00420451">
        <w:t xml:space="preserve">excitation </w:t>
      </w:r>
      <w:r w:rsidRPr="00420451">
        <w:rPr>
          <w:spacing w:val="-6"/>
        </w:rPr>
        <w:t xml:space="preserve">extending </w:t>
      </w:r>
      <w:r w:rsidRPr="00420451">
        <w:t xml:space="preserve">over a </w:t>
      </w:r>
      <w:r w:rsidRPr="00420451">
        <w:rPr>
          <w:spacing w:val="-3"/>
        </w:rPr>
        <w:t xml:space="preserve">small </w:t>
      </w:r>
      <w:r w:rsidRPr="00420451">
        <w:t xml:space="preserve">region of </w:t>
      </w:r>
      <w:r w:rsidRPr="00420451">
        <w:rPr>
          <w:spacing w:val="-8"/>
        </w:rPr>
        <w:t xml:space="preserve">the </w:t>
      </w:r>
      <w:r w:rsidRPr="00420451">
        <w:rPr>
          <w:spacing w:val="-5"/>
        </w:rPr>
        <w:t xml:space="preserve">net and not </w:t>
      </w:r>
      <w:r w:rsidRPr="00420451">
        <w:t xml:space="preserve">being restricted </w:t>
      </w:r>
      <w:r w:rsidRPr="00420451">
        <w:rPr>
          <w:spacing w:val="-5"/>
        </w:rPr>
        <w:t xml:space="preserve">to </w:t>
      </w:r>
      <w:r w:rsidRPr="00420451">
        <w:t xml:space="preserve">a </w:t>
      </w:r>
      <w:r w:rsidRPr="00420451">
        <w:rPr>
          <w:spacing w:val="-3"/>
        </w:rPr>
        <w:t xml:space="preserve">single </w:t>
      </w:r>
      <w:r w:rsidRPr="00420451">
        <w:t xml:space="preserve">self-excitatory </w:t>
      </w:r>
      <w:r w:rsidRPr="00420451">
        <w:rPr>
          <w:spacing w:val="-3"/>
        </w:rPr>
        <w:t xml:space="preserve">connection </w:t>
      </w:r>
      <w:r w:rsidRPr="00420451">
        <w:t xml:space="preserve">per </w:t>
      </w:r>
      <w:r w:rsidRPr="00420451">
        <w:rPr>
          <w:spacing w:val="-3"/>
        </w:rPr>
        <w:t xml:space="preserve">node. Now </w:t>
      </w:r>
      <w:r w:rsidRPr="00420451">
        <w:t xml:space="preserve">consider what </w:t>
      </w:r>
      <w:r w:rsidRPr="00420451">
        <w:rPr>
          <w:spacing w:val="-4"/>
        </w:rPr>
        <w:t xml:space="preserve">happens </w:t>
      </w:r>
      <w:r w:rsidRPr="00420451">
        <w:rPr>
          <w:spacing w:val="-6"/>
        </w:rPr>
        <w:t xml:space="preserve">under </w:t>
      </w:r>
      <w:r w:rsidRPr="00420451">
        <w:rPr>
          <w:spacing w:val="-8"/>
        </w:rPr>
        <w:t xml:space="preserve">the </w:t>
      </w:r>
      <w:r w:rsidRPr="00420451">
        <w:t xml:space="preserve">Hebb rule. </w:t>
      </w:r>
      <w:r w:rsidRPr="00420451">
        <w:rPr>
          <w:spacing w:val="-5"/>
        </w:rPr>
        <w:t xml:space="preserve">Connections </w:t>
      </w:r>
      <w:r w:rsidRPr="00420451">
        <w:t xml:space="preserve">from </w:t>
      </w:r>
      <w:r w:rsidRPr="00420451">
        <w:rPr>
          <w:spacing w:val="-8"/>
        </w:rPr>
        <w:t xml:space="preserve">the </w:t>
      </w:r>
      <w:r w:rsidRPr="00420451">
        <w:rPr>
          <w:spacing w:val="-5"/>
        </w:rPr>
        <w:t xml:space="preserve">"on" </w:t>
      </w:r>
      <w:r w:rsidRPr="00420451">
        <w:rPr>
          <w:spacing w:val="-7"/>
        </w:rPr>
        <w:t xml:space="preserve">units </w:t>
      </w:r>
      <w:r w:rsidRPr="00420451">
        <w:rPr>
          <w:spacing w:val="3"/>
        </w:rPr>
        <w:t xml:space="preserve">in </w:t>
      </w:r>
      <w:r w:rsidRPr="00420451">
        <w:rPr>
          <w:spacing w:val="-8"/>
        </w:rPr>
        <w:t>the</w:t>
      </w:r>
      <w:r w:rsidRPr="00420451">
        <w:rPr>
          <w:spacing w:val="-8"/>
        </w:rPr>
        <w:t xml:space="preserve"> </w:t>
      </w:r>
      <w:r w:rsidRPr="00420451">
        <w:rPr>
          <w:spacing w:val="-5"/>
        </w:rPr>
        <w:t xml:space="preserve">input </w:t>
      </w:r>
      <w:r w:rsidRPr="00420451">
        <w:rPr>
          <w:spacing w:val="-2"/>
        </w:rPr>
        <w:t xml:space="preserve">retina </w:t>
      </w:r>
      <w:r w:rsidRPr="00420451">
        <w:rPr>
          <w:spacing w:val="5"/>
        </w:rPr>
        <w:t xml:space="preserve">will </w:t>
      </w:r>
      <w:r w:rsidRPr="00420451">
        <w:rPr>
          <w:spacing w:val="-4"/>
        </w:rPr>
        <w:t xml:space="preserve">have their </w:t>
      </w:r>
      <w:r w:rsidRPr="00420451">
        <w:rPr>
          <w:spacing w:val="-6"/>
        </w:rPr>
        <w:t xml:space="preserve">strengths </w:t>
      </w:r>
      <w:r w:rsidRPr="00420451">
        <w:t xml:space="preserve">increased </w:t>
      </w:r>
      <w:r w:rsidRPr="00420451">
        <w:rPr>
          <w:spacing w:val="-5"/>
        </w:rPr>
        <w:t xml:space="preserve">to those </w:t>
      </w:r>
      <w:r w:rsidRPr="00420451">
        <w:rPr>
          <w:spacing w:val="-7"/>
        </w:rPr>
        <w:t xml:space="preserve">units </w:t>
      </w:r>
      <w:r w:rsidRPr="00420451">
        <w:rPr>
          <w:spacing w:val="-6"/>
        </w:rPr>
        <w:t xml:space="preserve">that </w:t>
      </w:r>
      <w:r w:rsidRPr="00420451">
        <w:t xml:space="preserve">are active, </w:t>
      </w:r>
      <w:r w:rsidRPr="00420451">
        <w:rPr>
          <w:spacing w:val="-5"/>
        </w:rPr>
        <w:t xml:space="preserve">and this </w:t>
      </w:r>
      <w:r w:rsidRPr="00420451">
        <w:t xml:space="preserve">increase </w:t>
      </w:r>
      <w:r w:rsidRPr="00420451">
        <w:rPr>
          <w:spacing w:val="5"/>
        </w:rPr>
        <w:t xml:space="preserve">will </w:t>
      </w:r>
      <w:r w:rsidRPr="00420451">
        <w:t xml:space="preserve">be </w:t>
      </w:r>
      <w:r w:rsidRPr="00420451">
        <w:rPr>
          <w:spacing w:val="3"/>
        </w:rPr>
        <w:t xml:space="preserve">in </w:t>
      </w:r>
      <w:r w:rsidRPr="00420451">
        <w:t xml:space="preserve">proportion </w:t>
      </w:r>
      <w:r w:rsidRPr="00420451">
        <w:rPr>
          <w:spacing w:val="-5"/>
        </w:rPr>
        <w:t xml:space="preserve">to </w:t>
      </w:r>
      <w:r w:rsidRPr="00420451">
        <w:rPr>
          <w:spacing w:val="-8"/>
        </w:rPr>
        <w:t xml:space="preserve">the </w:t>
      </w:r>
      <w:r w:rsidRPr="00420451">
        <w:rPr>
          <w:spacing w:val="-5"/>
        </w:rPr>
        <w:t xml:space="preserve">unit's </w:t>
      </w:r>
      <w:r w:rsidRPr="00420451">
        <w:rPr>
          <w:spacing w:val="-7"/>
        </w:rPr>
        <w:t xml:space="preserve">output. Thus, </w:t>
      </w:r>
      <w:r w:rsidRPr="00420451">
        <w:rPr>
          <w:spacing w:val="-3"/>
        </w:rPr>
        <w:t xml:space="preserve">nodes </w:t>
      </w:r>
      <w:r w:rsidRPr="00420451">
        <w:rPr>
          <w:spacing w:val="3"/>
        </w:rPr>
        <w:t xml:space="preserve">in </w:t>
      </w:r>
      <w:r w:rsidRPr="00420451">
        <w:t xml:space="preserve">active network </w:t>
      </w:r>
      <w:r w:rsidRPr="00420451">
        <w:rPr>
          <w:spacing w:val="-3"/>
        </w:rPr>
        <w:t xml:space="preserve">regions </w:t>
      </w:r>
      <w:r w:rsidRPr="00420451">
        <w:rPr>
          <w:spacing w:val="5"/>
        </w:rPr>
        <w:t xml:space="preserve">will </w:t>
      </w:r>
      <w:r w:rsidRPr="00420451">
        <w:rPr>
          <w:spacing w:val="2"/>
        </w:rPr>
        <w:t xml:space="preserve">learn </w:t>
      </w:r>
      <w:r w:rsidRPr="00420451">
        <w:rPr>
          <w:spacing w:val="-5"/>
        </w:rPr>
        <w:t xml:space="preserve">to </w:t>
      </w:r>
      <w:r w:rsidRPr="00420451">
        <w:t xml:space="preserve">respond </w:t>
      </w:r>
      <w:r w:rsidRPr="00420451">
        <w:rPr>
          <w:spacing w:val="-5"/>
        </w:rPr>
        <w:t xml:space="preserve">more </w:t>
      </w:r>
      <w:r w:rsidRPr="00420451">
        <w:rPr>
          <w:spacing w:val="-4"/>
        </w:rPr>
        <w:t xml:space="preserve">strongly </w:t>
      </w:r>
      <w:r w:rsidRPr="00420451">
        <w:rPr>
          <w:spacing w:val="-5"/>
        </w:rPr>
        <w:t xml:space="preserve">to </w:t>
      </w:r>
      <w:r w:rsidRPr="00420451">
        <w:rPr>
          <w:spacing w:val="-8"/>
        </w:rPr>
        <w:t xml:space="preserve">the </w:t>
      </w:r>
      <w:r w:rsidRPr="00420451">
        <w:rPr>
          <w:spacing w:val="-3"/>
        </w:rPr>
        <w:t xml:space="preserve">current </w:t>
      </w:r>
      <w:r w:rsidRPr="00420451">
        <w:rPr>
          <w:spacing w:val="-4"/>
        </w:rPr>
        <w:t xml:space="preserve">pattern. </w:t>
      </w:r>
      <w:r w:rsidRPr="00420451">
        <w:rPr>
          <w:spacing w:val="-5"/>
        </w:rPr>
        <w:t xml:space="preserve">In this </w:t>
      </w:r>
      <w:r w:rsidRPr="00420451">
        <w:rPr>
          <w:spacing w:val="3"/>
        </w:rPr>
        <w:t xml:space="preserve">way </w:t>
      </w:r>
      <w:r w:rsidRPr="00420451">
        <w:rPr>
          <w:spacing w:val="-5"/>
        </w:rPr>
        <w:t>neighbouring</w:t>
      </w:r>
      <w:r w:rsidRPr="00420451">
        <w:rPr>
          <w:spacing w:val="-17"/>
        </w:rPr>
        <w:t xml:space="preserve"> </w:t>
      </w:r>
      <w:r w:rsidRPr="00420451">
        <w:rPr>
          <w:spacing w:val="-3"/>
        </w:rPr>
        <w:t>nodes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639296" behindDoc="0" locked="0" layoutInCell="1" allowOverlap="1">
            <wp:simplePos x="0" y="0"/>
            <wp:positionH relativeFrom="page">
              <wp:posOffset>2274213</wp:posOffset>
            </wp:positionH>
            <wp:positionV relativeFrom="paragraph">
              <wp:posOffset>142792</wp:posOffset>
            </wp:positionV>
            <wp:extent cx="3012867" cy="1524000"/>
            <wp:effectExtent l="0" t="0" r="0" b="0"/>
            <wp:wrapTopAndBottom/>
            <wp:docPr id="753" name="image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226.jpeg"/>
                    <pic:cNvPicPr/>
                  </pic:nvPicPr>
                  <pic:blipFill>
                    <a:blip r:embed="rId248" cstate="print"/>
                    <a:stretch>
                      <a:fillRect/>
                    </a:stretch>
                  </pic:blipFill>
                  <pic:spPr>
                    <a:xfrm>
                      <a:off x="0" y="0"/>
                      <a:ext cx="3012867" cy="1524000"/>
                    </a:xfrm>
                    <a:prstGeom prst="rect">
                      <a:avLst/>
                    </a:prstGeom>
                  </pic:spPr>
                </pic:pic>
              </a:graphicData>
            </a:graphic>
          </wp:anchor>
        </w:drawing>
      </w:r>
    </w:p>
    <w:p w:rsidR="001B278E" w:rsidRPr="00420451" w:rsidRDefault="00F163E5">
      <w:pPr>
        <w:spacing w:before="124"/>
        <w:ind w:left="120"/>
        <w:jc w:val="both"/>
      </w:pPr>
      <w:bookmarkStart w:id="586" w:name="Figure_8.12"/>
      <w:bookmarkStart w:id="587" w:name="_bookmark278"/>
      <w:bookmarkEnd w:id="586"/>
      <w:bookmarkEnd w:id="587"/>
      <w:r w:rsidRPr="00420451">
        <w:rPr>
          <w:b/>
        </w:rPr>
        <w:t xml:space="preserve">Figure 8.12 </w:t>
      </w:r>
      <w:r w:rsidRPr="00420451">
        <w:t>Output profiles in orientation map.</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41"/>
        <w:jc w:val="both"/>
      </w:pPr>
      <w:r w:rsidRPr="00420451">
        <w:rPr>
          <w:spacing w:val="-6"/>
        </w:rPr>
        <w:t xml:space="preserve">tend </w:t>
      </w:r>
      <w:r w:rsidRPr="00420451">
        <w:rPr>
          <w:spacing w:val="-5"/>
        </w:rPr>
        <w:t xml:space="preserve">to </w:t>
      </w:r>
      <w:r w:rsidRPr="00420451">
        <w:t xml:space="preserve">develop similar </w:t>
      </w:r>
      <w:r w:rsidRPr="00420451">
        <w:rPr>
          <w:spacing w:val="-3"/>
        </w:rPr>
        <w:t xml:space="preserve">weight </w:t>
      </w:r>
      <w:r w:rsidRPr="00420451">
        <w:t xml:space="preserve">vectors </w:t>
      </w:r>
      <w:r w:rsidRPr="00420451">
        <w:rPr>
          <w:spacing w:val="-5"/>
        </w:rPr>
        <w:t xml:space="preserve">and </w:t>
      </w:r>
      <w:r w:rsidRPr="00420451">
        <w:t xml:space="preserve">so </w:t>
      </w:r>
      <w:r w:rsidRPr="00420451">
        <w:rPr>
          <w:spacing w:val="-8"/>
        </w:rPr>
        <w:t xml:space="preserve">the </w:t>
      </w:r>
      <w:r w:rsidRPr="00420451">
        <w:t xml:space="preserve">network </w:t>
      </w:r>
      <w:r w:rsidRPr="00420451">
        <w:rPr>
          <w:spacing w:val="-4"/>
        </w:rPr>
        <w:t xml:space="preserve">topography </w:t>
      </w:r>
      <w:r w:rsidRPr="00420451">
        <w:rPr>
          <w:spacing w:val="-5"/>
        </w:rPr>
        <w:t xml:space="preserve">has </w:t>
      </w:r>
      <w:r w:rsidRPr="00420451">
        <w:t xml:space="preserve">its origins </w:t>
      </w:r>
      <w:r w:rsidRPr="00420451">
        <w:rPr>
          <w:spacing w:val="3"/>
        </w:rPr>
        <w:t xml:space="preserve">in </w:t>
      </w:r>
      <w:r w:rsidRPr="00420451">
        <w:rPr>
          <w:spacing w:val="-8"/>
        </w:rPr>
        <w:t xml:space="preserve">the </w:t>
      </w:r>
      <w:r w:rsidRPr="00420451">
        <w:rPr>
          <w:spacing w:val="-5"/>
        </w:rPr>
        <w:t xml:space="preserve">extended </w:t>
      </w:r>
      <w:r w:rsidRPr="00420451">
        <w:rPr>
          <w:spacing w:val="-3"/>
        </w:rPr>
        <w:t xml:space="preserve">regions </w:t>
      </w:r>
      <w:r w:rsidRPr="00420451">
        <w:t xml:space="preserve">of activity </w:t>
      </w:r>
      <w:r w:rsidRPr="00420451">
        <w:rPr>
          <w:spacing w:val="2"/>
        </w:rPr>
        <w:t xml:space="preserve">prior </w:t>
      </w:r>
      <w:r w:rsidRPr="00420451">
        <w:rPr>
          <w:spacing w:val="-5"/>
        </w:rPr>
        <w:t>to</w:t>
      </w:r>
      <w:r w:rsidRPr="00420451">
        <w:rPr>
          <w:spacing w:val="-18"/>
        </w:rPr>
        <w:t xml:space="preserve"> </w:t>
      </w:r>
      <w:r w:rsidRPr="00420451">
        <w:rPr>
          <w:spacing w:val="-4"/>
        </w:rPr>
        <w:t>training.</w:t>
      </w:r>
    </w:p>
    <w:p w:rsidR="001B278E" w:rsidRPr="00420451" w:rsidRDefault="001B278E">
      <w:pPr>
        <w:pStyle w:val="BodyText"/>
        <w:spacing w:before="5"/>
        <w:rPr>
          <w:sz w:val="31"/>
        </w:rPr>
      </w:pPr>
    </w:p>
    <w:p w:rsidR="001B278E" w:rsidRPr="00420451" w:rsidRDefault="00F163E5">
      <w:pPr>
        <w:pStyle w:val="BodyText"/>
        <w:spacing w:line="249" w:lineRule="auto"/>
        <w:ind w:left="120" w:right="122"/>
        <w:jc w:val="both"/>
      </w:pPr>
      <w:r w:rsidRPr="00420451">
        <w:rPr>
          <w:spacing w:val="-7"/>
        </w:rPr>
        <w:t xml:space="preserve">Although </w:t>
      </w:r>
      <w:r w:rsidRPr="00420451">
        <w:rPr>
          <w:spacing w:val="-5"/>
        </w:rPr>
        <w:t xml:space="preserve">this example </w:t>
      </w:r>
      <w:r w:rsidRPr="00420451">
        <w:t xml:space="preserve">worked </w:t>
      </w:r>
      <w:r w:rsidRPr="00420451">
        <w:rPr>
          <w:spacing w:val="4"/>
        </w:rPr>
        <w:t xml:space="preserve">well, </w:t>
      </w:r>
      <w:r w:rsidRPr="00420451">
        <w:rPr>
          <w:spacing w:val="-4"/>
        </w:rPr>
        <w:t xml:space="preserve">there </w:t>
      </w:r>
      <w:r w:rsidRPr="00420451">
        <w:t xml:space="preserve">are aspects of </w:t>
      </w:r>
      <w:r w:rsidRPr="00420451">
        <w:rPr>
          <w:spacing w:val="-8"/>
        </w:rPr>
        <w:t xml:space="preserve">the </w:t>
      </w:r>
      <w:r w:rsidRPr="00420451">
        <w:rPr>
          <w:spacing w:val="-5"/>
        </w:rPr>
        <w:t xml:space="preserve">model </w:t>
      </w:r>
      <w:r w:rsidRPr="00420451">
        <w:rPr>
          <w:spacing w:val="-6"/>
        </w:rPr>
        <w:t xml:space="preserve">that  </w:t>
      </w:r>
      <w:r w:rsidRPr="00420451">
        <w:t xml:space="preserve">are </w:t>
      </w:r>
      <w:r w:rsidRPr="00420451">
        <w:rPr>
          <w:spacing w:val="-3"/>
        </w:rPr>
        <w:t xml:space="preserve">potential </w:t>
      </w:r>
      <w:r w:rsidRPr="00420451">
        <w:t xml:space="preserve">causes of </w:t>
      </w:r>
      <w:r w:rsidRPr="00420451">
        <w:rPr>
          <w:spacing w:val="-6"/>
        </w:rPr>
        <w:t xml:space="preserve">difficulty. </w:t>
      </w:r>
      <w:r w:rsidRPr="00420451">
        <w:rPr>
          <w:spacing w:val="-7"/>
        </w:rPr>
        <w:t xml:space="preserve">The </w:t>
      </w:r>
      <w:r w:rsidRPr="00420451">
        <w:rPr>
          <w:spacing w:val="-4"/>
        </w:rPr>
        <w:t xml:space="preserve">use </w:t>
      </w:r>
      <w:r w:rsidRPr="00420451">
        <w:t xml:space="preserve">of </w:t>
      </w:r>
      <w:r w:rsidRPr="00420451">
        <w:rPr>
          <w:spacing w:val="-3"/>
        </w:rPr>
        <w:t xml:space="preserve">competitive </w:t>
      </w:r>
      <w:r w:rsidRPr="00420451">
        <w:rPr>
          <w:spacing w:val="-6"/>
        </w:rPr>
        <w:t xml:space="preserve">dynamics </w:t>
      </w:r>
      <w:r w:rsidRPr="00420451">
        <w:rPr>
          <w:i/>
        </w:rPr>
        <w:t xml:space="preserve">per se </w:t>
      </w:r>
      <w:r w:rsidRPr="00420451">
        <w:t xml:space="preserve">leads </w:t>
      </w:r>
      <w:r w:rsidRPr="00420451">
        <w:rPr>
          <w:spacing w:val="-5"/>
        </w:rPr>
        <w:t xml:space="preserve">to </w:t>
      </w:r>
      <w:r w:rsidRPr="00420451">
        <w:t xml:space="preserve">a problem </w:t>
      </w:r>
      <w:r w:rsidRPr="00420451">
        <w:rPr>
          <w:spacing w:val="-4"/>
        </w:rPr>
        <w:t xml:space="preserve">concerning </w:t>
      </w:r>
      <w:r w:rsidRPr="00420451">
        <w:rPr>
          <w:spacing w:val="-8"/>
        </w:rPr>
        <w:t xml:space="preserve">the </w:t>
      </w:r>
      <w:r w:rsidRPr="00420451">
        <w:t xml:space="preserve">parametrization of </w:t>
      </w:r>
      <w:r w:rsidRPr="00420451">
        <w:rPr>
          <w:spacing w:val="-8"/>
        </w:rPr>
        <w:t xml:space="preserve">the </w:t>
      </w:r>
      <w:r w:rsidRPr="00420451">
        <w:t xml:space="preserve">lateral </w:t>
      </w:r>
      <w:r w:rsidRPr="00420451">
        <w:rPr>
          <w:spacing w:val="-3"/>
        </w:rPr>
        <w:t xml:space="preserve">weights. </w:t>
      </w:r>
      <w:r w:rsidRPr="00420451">
        <w:rPr>
          <w:spacing w:val="-7"/>
        </w:rPr>
        <w:t xml:space="preserve">What </w:t>
      </w:r>
      <w:r w:rsidRPr="00420451">
        <w:rPr>
          <w:spacing w:val="3"/>
        </w:rPr>
        <w:t xml:space="preserve">is </w:t>
      </w:r>
      <w:r w:rsidRPr="00420451">
        <w:rPr>
          <w:spacing w:val="-8"/>
        </w:rPr>
        <w:t xml:space="preserve">the </w:t>
      </w:r>
      <w:r w:rsidRPr="00420451">
        <w:t xml:space="preserve">best radius of excitation </w:t>
      </w:r>
      <w:r w:rsidRPr="00420451">
        <w:rPr>
          <w:spacing w:val="-5"/>
        </w:rPr>
        <w:t xml:space="preserve">and </w:t>
      </w:r>
      <w:r w:rsidRPr="00420451">
        <w:rPr>
          <w:spacing w:val="-8"/>
        </w:rPr>
        <w:t xml:space="preserve">the </w:t>
      </w:r>
      <w:r w:rsidRPr="00420451">
        <w:t xml:space="preserve">best ratio of inhibition </w:t>
      </w:r>
      <w:r w:rsidRPr="00420451">
        <w:rPr>
          <w:spacing w:val="-5"/>
        </w:rPr>
        <w:t xml:space="preserve">to </w:t>
      </w:r>
      <w:r w:rsidRPr="00420451">
        <w:rPr>
          <w:spacing w:val="-3"/>
        </w:rPr>
        <w:t xml:space="preserve">excitation? </w:t>
      </w:r>
      <w:r w:rsidRPr="00420451">
        <w:rPr>
          <w:spacing w:val="-7"/>
        </w:rPr>
        <w:t xml:space="preserve">Although </w:t>
      </w:r>
      <w:r w:rsidRPr="00420451">
        <w:rPr>
          <w:spacing w:val="-5"/>
        </w:rPr>
        <w:t xml:space="preserve">not </w:t>
      </w:r>
      <w:r w:rsidRPr="00420451">
        <w:t xml:space="preserve">crucial </w:t>
      </w:r>
      <w:r w:rsidRPr="00420451">
        <w:rPr>
          <w:spacing w:val="3"/>
        </w:rPr>
        <w:t xml:space="preserve">in </w:t>
      </w:r>
      <w:r w:rsidRPr="00420451">
        <w:rPr>
          <w:spacing w:val="-8"/>
        </w:rPr>
        <w:t xml:space="preserve">the </w:t>
      </w:r>
      <w:r w:rsidRPr="00420451">
        <w:t xml:space="preserve">orientation </w:t>
      </w:r>
      <w:r w:rsidRPr="00420451">
        <w:rPr>
          <w:spacing w:val="-6"/>
        </w:rPr>
        <w:t xml:space="preserve">net, </w:t>
      </w:r>
      <w:r w:rsidRPr="00420451">
        <w:rPr>
          <w:spacing w:val="3"/>
        </w:rPr>
        <w:t xml:space="preserve">it </w:t>
      </w:r>
      <w:r w:rsidRPr="00420451">
        <w:rPr>
          <w:spacing w:val="-4"/>
        </w:rPr>
        <w:t xml:space="preserve">should </w:t>
      </w:r>
      <w:r w:rsidRPr="00420451">
        <w:t xml:space="preserve">be borne </w:t>
      </w:r>
      <w:r w:rsidRPr="00420451">
        <w:rPr>
          <w:spacing w:val="3"/>
        </w:rPr>
        <w:t xml:space="preserve">in </w:t>
      </w:r>
      <w:r w:rsidRPr="00420451">
        <w:rPr>
          <w:spacing w:val="-9"/>
        </w:rPr>
        <w:t xml:space="preserve">mind </w:t>
      </w:r>
      <w:r w:rsidRPr="00420451">
        <w:rPr>
          <w:spacing w:val="-6"/>
        </w:rPr>
        <w:t xml:space="preserve">that </w:t>
      </w:r>
      <w:r w:rsidRPr="00420451">
        <w:rPr>
          <w:spacing w:val="-8"/>
        </w:rPr>
        <w:t xml:space="preserve">the </w:t>
      </w:r>
      <w:r w:rsidRPr="00420451">
        <w:rPr>
          <w:spacing w:val="-5"/>
        </w:rPr>
        <w:t xml:space="preserve">input </w:t>
      </w:r>
      <w:r w:rsidRPr="00420451">
        <w:t xml:space="preserve">space </w:t>
      </w:r>
      <w:r w:rsidRPr="00420451">
        <w:rPr>
          <w:spacing w:val="-5"/>
        </w:rPr>
        <w:t xml:space="preserve">had </w:t>
      </w:r>
      <w:r w:rsidRPr="00420451">
        <w:rPr>
          <w:spacing w:val="-3"/>
        </w:rPr>
        <w:t xml:space="preserve">only </w:t>
      </w:r>
      <w:r w:rsidRPr="00420451">
        <w:t xml:space="preserve">a </w:t>
      </w:r>
      <w:r w:rsidRPr="00420451">
        <w:rPr>
          <w:spacing w:val="-3"/>
        </w:rPr>
        <w:t xml:space="preserve">single </w:t>
      </w:r>
      <w:r w:rsidRPr="00420451">
        <w:rPr>
          <w:spacing w:val="-4"/>
        </w:rPr>
        <w:t xml:space="preserve">feature </w:t>
      </w:r>
      <w:r w:rsidRPr="00420451">
        <w:t xml:space="preserve">or </w:t>
      </w:r>
      <w:r w:rsidRPr="00420451">
        <w:rPr>
          <w:spacing w:val="-3"/>
        </w:rPr>
        <w:t xml:space="preserve">dimension </w:t>
      </w:r>
      <w:r w:rsidRPr="00420451">
        <w:rPr>
          <w:spacing w:val="-5"/>
        </w:rPr>
        <w:t xml:space="preserve">to </w:t>
      </w:r>
      <w:r w:rsidRPr="00420451">
        <w:t xml:space="preserve">be encoded </w:t>
      </w:r>
      <w:r w:rsidRPr="00420451">
        <w:rPr>
          <w:spacing w:val="2"/>
        </w:rPr>
        <w:t xml:space="preserve">(i.e. </w:t>
      </w:r>
      <w:r w:rsidRPr="00420451">
        <w:rPr>
          <w:spacing w:val="-3"/>
        </w:rPr>
        <w:t xml:space="preserve">orientation) </w:t>
      </w:r>
      <w:r w:rsidRPr="00420451">
        <w:rPr>
          <w:spacing w:val="-5"/>
        </w:rPr>
        <w:t xml:space="preserve">and </w:t>
      </w:r>
      <w:r w:rsidRPr="00420451">
        <w:rPr>
          <w:spacing w:val="3"/>
        </w:rPr>
        <w:t xml:space="preserve">in </w:t>
      </w:r>
      <w:r w:rsidRPr="00420451">
        <w:rPr>
          <w:spacing w:val="-6"/>
        </w:rPr>
        <w:t xml:space="preserve">most </w:t>
      </w:r>
      <w:r w:rsidRPr="00420451">
        <w:t xml:space="preserve">problems </w:t>
      </w:r>
      <w:r w:rsidRPr="00420451">
        <w:rPr>
          <w:spacing w:val="-4"/>
        </w:rPr>
        <w:t xml:space="preserve">there </w:t>
      </w:r>
      <w:r w:rsidRPr="00420451">
        <w:t xml:space="preserve">are several </w:t>
      </w:r>
      <w:r w:rsidRPr="00420451">
        <w:rPr>
          <w:spacing w:val="-4"/>
        </w:rPr>
        <w:t>metric dimen</w:t>
      </w:r>
      <w:r w:rsidRPr="00420451">
        <w:rPr>
          <w:spacing w:val="-4"/>
        </w:rPr>
        <w:t xml:space="preserve">sions </w:t>
      </w:r>
      <w:r w:rsidRPr="00420451">
        <w:rPr>
          <w:spacing w:val="-5"/>
        </w:rPr>
        <w:t xml:space="preserve">to </w:t>
      </w:r>
      <w:r w:rsidRPr="00420451">
        <w:rPr>
          <w:spacing w:val="-8"/>
        </w:rPr>
        <w:t xml:space="preserve">the </w:t>
      </w:r>
      <w:r w:rsidRPr="00420451">
        <w:rPr>
          <w:spacing w:val="-5"/>
        </w:rPr>
        <w:t xml:space="preserve">input </w:t>
      </w:r>
      <w:r w:rsidRPr="00420451">
        <w:t xml:space="preserve">(discussed </w:t>
      </w:r>
      <w:r w:rsidRPr="00420451">
        <w:rPr>
          <w:spacing w:val="-7"/>
        </w:rPr>
        <w:t xml:space="preserve">further </w:t>
      </w:r>
      <w:r w:rsidRPr="00420451">
        <w:rPr>
          <w:spacing w:val="3"/>
        </w:rPr>
        <w:t>in</w:t>
      </w:r>
      <w:r w:rsidRPr="00420451">
        <w:rPr>
          <w:spacing w:val="81"/>
        </w:rPr>
        <w:t xml:space="preserve"> </w:t>
      </w:r>
      <w:hyperlink w:anchor="_bookmark286" w:history="1">
        <w:r w:rsidRPr="00420451">
          <w:t>Sect. 8.3.5</w:t>
        </w:r>
      </w:hyperlink>
      <w:r w:rsidRPr="00420451">
        <w:t xml:space="preserve">). </w:t>
      </w:r>
      <w:r w:rsidRPr="00420451">
        <w:rPr>
          <w:spacing w:val="-4"/>
        </w:rPr>
        <w:t xml:space="preserve">This </w:t>
      </w:r>
      <w:r w:rsidRPr="00420451">
        <w:t xml:space="preserve">can serve </w:t>
      </w:r>
      <w:r w:rsidRPr="00420451">
        <w:rPr>
          <w:spacing w:val="-5"/>
        </w:rPr>
        <w:t xml:space="preserve">to </w:t>
      </w:r>
      <w:r w:rsidRPr="00420451">
        <w:rPr>
          <w:spacing w:val="-10"/>
        </w:rPr>
        <w:t xml:space="preserve">make </w:t>
      </w:r>
      <w:r w:rsidRPr="00420451">
        <w:rPr>
          <w:spacing w:val="-8"/>
        </w:rPr>
        <w:t xml:space="preserve">the </w:t>
      </w:r>
      <w:r w:rsidRPr="00420451">
        <w:t xml:space="preserve">learning </w:t>
      </w:r>
      <w:r w:rsidRPr="00420451">
        <w:rPr>
          <w:spacing w:val="-5"/>
        </w:rPr>
        <w:t xml:space="preserve">more </w:t>
      </w:r>
      <w:r w:rsidRPr="00420451">
        <w:t xml:space="preserve">sensitive </w:t>
      </w:r>
      <w:r w:rsidRPr="00420451">
        <w:rPr>
          <w:spacing w:val="-5"/>
        </w:rPr>
        <w:t xml:space="preserve">to </w:t>
      </w:r>
      <w:r w:rsidRPr="00420451">
        <w:rPr>
          <w:spacing w:val="-8"/>
        </w:rPr>
        <w:t xml:space="preserve">the </w:t>
      </w:r>
      <w:r w:rsidRPr="00420451">
        <w:t xml:space="preserve">activity profiles at equilibrium. </w:t>
      </w:r>
      <w:r w:rsidRPr="00420451">
        <w:rPr>
          <w:spacing w:val="-5"/>
        </w:rPr>
        <w:t xml:space="preserve">Secondly, </w:t>
      </w:r>
      <w:r w:rsidRPr="00420451">
        <w:rPr>
          <w:spacing w:val="-8"/>
        </w:rPr>
        <w:t xml:space="preserve">the </w:t>
      </w:r>
      <w:r w:rsidRPr="00420451">
        <w:t xml:space="preserve">iterative solution of </w:t>
      </w:r>
      <w:r w:rsidRPr="00420451">
        <w:rPr>
          <w:spacing w:val="-8"/>
        </w:rPr>
        <w:t xml:space="preserve">the </w:t>
      </w:r>
      <w:r w:rsidRPr="00420451">
        <w:rPr>
          <w:spacing w:val="-5"/>
        </w:rPr>
        <w:t xml:space="preserve">net </w:t>
      </w:r>
      <w:r w:rsidRPr="00420451">
        <w:rPr>
          <w:spacing w:val="-6"/>
        </w:rPr>
        <w:t xml:space="preserve">dynamics </w:t>
      </w:r>
      <w:r w:rsidRPr="00420451">
        <w:t xml:space="preserve">can be very </w:t>
      </w:r>
      <w:r w:rsidRPr="00420451">
        <w:rPr>
          <w:spacing w:val="-4"/>
        </w:rPr>
        <w:t xml:space="preserve">computationally </w:t>
      </w:r>
      <w:r w:rsidRPr="00420451">
        <w:rPr>
          <w:spacing w:val="-3"/>
        </w:rPr>
        <w:t xml:space="preserve">intensive </w:t>
      </w:r>
      <w:r w:rsidRPr="00420451">
        <w:rPr>
          <w:spacing w:val="-4"/>
        </w:rPr>
        <w:t xml:space="preserve">and, </w:t>
      </w:r>
      <w:r w:rsidRPr="00420451">
        <w:rPr>
          <w:spacing w:val="3"/>
        </w:rPr>
        <w:t xml:space="preserve">if </w:t>
      </w:r>
      <w:r w:rsidRPr="00420451">
        <w:t xml:space="preserve">a global </w:t>
      </w:r>
      <w:r w:rsidRPr="00420451">
        <w:rPr>
          <w:spacing w:val="-3"/>
        </w:rPr>
        <w:t xml:space="preserve">rather </w:t>
      </w:r>
      <w:r w:rsidRPr="00420451">
        <w:rPr>
          <w:spacing w:val="-6"/>
        </w:rPr>
        <w:t xml:space="preserve">than </w:t>
      </w:r>
      <w:r w:rsidRPr="00420451">
        <w:t xml:space="preserve">local solution </w:t>
      </w:r>
      <w:r w:rsidRPr="00420451">
        <w:rPr>
          <w:spacing w:val="3"/>
        </w:rPr>
        <w:t xml:space="preserve">were </w:t>
      </w:r>
      <w:r w:rsidRPr="00420451">
        <w:rPr>
          <w:spacing w:val="-7"/>
        </w:rPr>
        <w:t xml:space="preserve">sought </w:t>
      </w:r>
      <w:r w:rsidRPr="00420451">
        <w:t xml:space="preserve">(requiring </w:t>
      </w:r>
      <w:r w:rsidRPr="00420451">
        <w:rPr>
          <w:spacing w:val="-5"/>
        </w:rPr>
        <w:t xml:space="preserve">full </w:t>
      </w:r>
      <w:r w:rsidRPr="00420451">
        <w:t xml:space="preserve">lateral </w:t>
      </w:r>
      <w:r w:rsidRPr="00420451">
        <w:rPr>
          <w:spacing w:val="-3"/>
        </w:rPr>
        <w:t xml:space="preserve">interconnectivity), </w:t>
      </w:r>
      <w:r w:rsidRPr="00420451">
        <w:rPr>
          <w:spacing w:val="-5"/>
        </w:rPr>
        <w:t xml:space="preserve">this </w:t>
      </w:r>
      <w:r w:rsidRPr="00420451">
        <w:t>could be</w:t>
      </w:r>
      <w:r w:rsidRPr="00420451">
        <w:rPr>
          <w:spacing w:val="14"/>
        </w:rPr>
        <w:t xml:space="preserve"> </w:t>
      </w:r>
      <w:r w:rsidRPr="00420451">
        <w:t>prohibitive.</w:t>
      </w:r>
    </w:p>
    <w:p w:rsidR="001B278E" w:rsidRPr="00420451" w:rsidRDefault="001B278E">
      <w:pPr>
        <w:pStyle w:val="BodyText"/>
        <w:spacing w:before="4"/>
        <w:rPr>
          <w:sz w:val="32"/>
        </w:rPr>
      </w:pPr>
    </w:p>
    <w:p w:rsidR="001B278E" w:rsidRPr="00420451" w:rsidRDefault="00F163E5">
      <w:pPr>
        <w:pStyle w:val="BodyText"/>
        <w:spacing w:line="249" w:lineRule="auto"/>
        <w:ind w:left="120" w:right="122"/>
        <w:jc w:val="both"/>
      </w:pPr>
      <w:r w:rsidRPr="00420451">
        <w:rPr>
          <w:spacing w:val="-6"/>
        </w:rPr>
        <w:t xml:space="preserve">Kohonen </w:t>
      </w:r>
      <w:r w:rsidRPr="00420451">
        <w:t xml:space="preserve">(1982) </w:t>
      </w:r>
      <w:r w:rsidRPr="00420451">
        <w:rPr>
          <w:spacing w:val="-4"/>
        </w:rPr>
        <w:t xml:space="preserve">re-examined </w:t>
      </w:r>
      <w:r w:rsidRPr="00420451">
        <w:rPr>
          <w:spacing w:val="-8"/>
        </w:rPr>
        <w:t xml:space="preserve">the </w:t>
      </w:r>
      <w:r w:rsidRPr="00420451">
        <w:t xml:space="preserve">problem of </w:t>
      </w:r>
      <w:r w:rsidRPr="00420451">
        <w:rPr>
          <w:spacing w:val="-3"/>
        </w:rPr>
        <w:t xml:space="preserve">topographic </w:t>
      </w:r>
      <w:r w:rsidRPr="00420451">
        <w:rPr>
          <w:spacing w:val="-8"/>
        </w:rPr>
        <w:t xml:space="preserve">map </w:t>
      </w:r>
      <w:r w:rsidRPr="00420451">
        <w:rPr>
          <w:spacing w:val="-4"/>
        </w:rPr>
        <w:t xml:space="preserve">formation </w:t>
      </w:r>
      <w:r w:rsidRPr="00420451">
        <w:t xml:space="preserve">from an </w:t>
      </w:r>
      <w:r w:rsidRPr="00420451">
        <w:rPr>
          <w:spacing w:val="-4"/>
        </w:rPr>
        <w:t xml:space="preserve">engineering </w:t>
      </w:r>
      <w:r w:rsidRPr="00420451">
        <w:t xml:space="preserve">perspective </w:t>
      </w:r>
      <w:r w:rsidRPr="00420451">
        <w:rPr>
          <w:spacing w:val="-5"/>
        </w:rPr>
        <w:t>an</w:t>
      </w:r>
      <w:r w:rsidRPr="00420451">
        <w:rPr>
          <w:spacing w:val="-5"/>
        </w:rPr>
        <w:t xml:space="preserve">d </w:t>
      </w:r>
      <w:r w:rsidRPr="00420451">
        <w:rPr>
          <w:spacing w:val="-3"/>
        </w:rPr>
        <w:t xml:space="preserve">extracted </w:t>
      </w:r>
      <w:r w:rsidRPr="00420451">
        <w:rPr>
          <w:spacing w:val="-8"/>
        </w:rPr>
        <w:t xml:space="preserve">the </w:t>
      </w:r>
      <w:r w:rsidRPr="00420451">
        <w:t xml:space="preserve">essential </w:t>
      </w:r>
      <w:r w:rsidRPr="00420451">
        <w:rPr>
          <w:spacing w:val="-5"/>
        </w:rPr>
        <w:t xml:space="preserve">computational </w:t>
      </w:r>
      <w:r w:rsidRPr="00420451">
        <w:t>principles.</w:t>
      </w:r>
      <w:r w:rsidRPr="00420451">
        <w:rPr>
          <w:spacing w:val="56"/>
        </w:rPr>
        <w:t xml:space="preserve"> </w:t>
      </w:r>
      <w:r w:rsidRPr="00420451">
        <w:rPr>
          <w:spacing w:val="-3"/>
        </w:rPr>
        <w:t>Most</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22"/>
        <w:jc w:val="both"/>
      </w:pPr>
      <w:r w:rsidRPr="00420451">
        <w:rPr>
          <w:spacing w:val="3"/>
        </w:rPr>
        <w:t xml:space="preserve">work in </w:t>
      </w:r>
      <w:r w:rsidRPr="00420451">
        <w:rPr>
          <w:spacing w:val="-5"/>
        </w:rPr>
        <w:t xml:space="preserve">this </w:t>
      </w:r>
      <w:r w:rsidRPr="00420451">
        <w:t xml:space="preserve">area </w:t>
      </w:r>
      <w:r w:rsidRPr="00420451">
        <w:rPr>
          <w:spacing w:val="-5"/>
        </w:rPr>
        <w:t xml:space="preserve">now </w:t>
      </w:r>
      <w:r w:rsidRPr="00420451">
        <w:rPr>
          <w:spacing w:val="-8"/>
        </w:rPr>
        <w:t xml:space="preserve">makes </w:t>
      </w:r>
      <w:r w:rsidRPr="00420451">
        <w:rPr>
          <w:spacing w:val="-4"/>
        </w:rPr>
        <w:t xml:space="preserve">use </w:t>
      </w:r>
      <w:r w:rsidRPr="00420451">
        <w:t xml:space="preserve">of </w:t>
      </w:r>
      <w:r w:rsidRPr="00420451">
        <w:rPr>
          <w:spacing w:val="-8"/>
        </w:rPr>
        <w:t xml:space="preserve">the </w:t>
      </w:r>
      <w:r w:rsidRPr="00420451">
        <w:rPr>
          <w:spacing w:val="-3"/>
        </w:rPr>
        <w:t xml:space="preserve">algorithm </w:t>
      </w:r>
      <w:r w:rsidRPr="00420451">
        <w:rPr>
          <w:spacing w:val="-8"/>
        </w:rPr>
        <w:t xml:space="preserve">he </w:t>
      </w:r>
      <w:r w:rsidRPr="00420451">
        <w:t xml:space="preserve">developed </w:t>
      </w:r>
      <w:r w:rsidRPr="00420451">
        <w:rPr>
          <w:spacing w:val="-4"/>
        </w:rPr>
        <w:t xml:space="preserve">for </w:t>
      </w:r>
      <w:r w:rsidRPr="00420451">
        <w:rPr>
          <w:spacing w:val="-3"/>
        </w:rPr>
        <w:t xml:space="preserve">self-organizing </w:t>
      </w:r>
      <w:r w:rsidRPr="00420451">
        <w:rPr>
          <w:spacing w:val="-4"/>
        </w:rPr>
        <w:t xml:space="preserve">feature </w:t>
      </w:r>
      <w:r w:rsidRPr="00420451">
        <w:rPr>
          <w:spacing w:val="-6"/>
        </w:rPr>
        <w:t xml:space="preserve">maps </w:t>
      </w:r>
      <w:r w:rsidRPr="00420451">
        <w:rPr>
          <w:spacing w:val="-3"/>
        </w:rPr>
        <w:t xml:space="preserve">(SOFMs </w:t>
      </w:r>
      <w:r w:rsidRPr="00420451">
        <w:t xml:space="preserve">or simply </w:t>
      </w:r>
      <w:r w:rsidRPr="00420451">
        <w:rPr>
          <w:spacing w:val="-3"/>
        </w:rPr>
        <w:t xml:space="preserve">SOMs). </w:t>
      </w:r>
      <w:r w:rsidRPr="00420451">
        <w:rPr>
          <w:spacing w:val="-4"/>
        </w:rPr>
        <w:t xml:space="preserve">He </w:t>
      </w:r>
      <w:r w:rsidRPr="00420451">
        <w:rPr>
          <w:spacing w:val="-5"/>
        </w:rPr>
        <w:t xml:space="preserve">has </w:t>
      </w:r>
      <w:r w:rsidRPr="00420451">
        <w:t xml:space="preserve">described </w:t>
      </w:r>
      <w:r w:rsidRPr="00420451">
        <w:rPr>
          <w:spacing w:val="-8"/>
        </w:rPr>
        <w:t xml:space="preserve">the </w:t>
      </w:r>
      <w:r w:rsidRPr="00420451">
        <w:t xml:space="preserve">principles  </w:t>
      </w:r>
      <w:r w:rsidRPr="00420451">
        <w:rPr>
          <w:spacing w:val="-5"/>
        </w:rPr>
        <w:t xml:space="preserve">and </w:t>
      </w:r>
      <w:r w:rsidRPr="00420451">
        <w:rPr>
          <w:spacing w:val="-7"/>
        </w:rPr>
        <w:t xml:space="preserve">further </w:t>
      </w:r>
      <w:r w:rsidRPr="00420451">
        <w:rPr>
          <w:spacing w:val="-4"/>
        </w:rPr>
        <w:t xml:space="preserve">developments </w:t>
      </w:r>
      <w:r w:rsidRPr="00420451">
        <w:rPr>
          <w:spacing w:val="3"/>
        </w:rPr>
        <w:t xml:space="preserve">in </w:t>
      </w:r>
      <w:r w:rsidRPr="00420451">
        <w:t>a</w:t>
      </w:r>
      <w:r w:rsidRPr="00420451">
        <w:t xml:space="preserve"> </w:t>
      </w:r>
      <w:r w:rsidRPr="00420451">
        <w:rPr>
          <w:spacing w:val="-4"/>
        </w:rPr>
        <w:t xml:space="preserve">subsequent </w:t>
      </w:r>
      <w:r w:rsidRPr="00420451">
        <w:t xml:space="preserve">book </w:t>
      </w:r>
      <w:r w:rsidRPr="00420451">
        <w:rPr>
          <w:spacing w:val="-4"/>
        </w:rPr>
        <w:t xml:space="preserve">(Kohonen </w:t>
      </w:r>
      <w:r w:rsidRPr="00420451">
        <w:t xml:space="preserve">1984) </w:t>
      </w:r>
      <w:r w:rsidRPr="00420451">
        <w:rPr>
          <w:spacing w:val="-5"/>
        </w:rPr>
        <w:t xml:space="preserve">and </w:t>
      </w:r>
      <w:r w:rsidRPr="00420451">
        <w:rPr>
          <w:spacing w:val="2"/>
        </w:rPr>
        <w:t xml:space="preserve">review </w:t>
      </w:r>
      <w:r w:rsidRPr="00420451">
        <w:t xml:space="preserve">paper </w:t>
      </w:r>
      <w:r w:rsidRPr="00420451">
        <w:rPr>
          <w:spacing w:val="-4"/>
        </w:rPr>
        <w:t>(Kohonen</w:t>
      </w:r>
      <w:r w:rsidRPr="00420451">
        <w:rPr>
          <w:spacing w:val="-15"/>
        </w:rPr>
        <w:t xml:space="preserve"> </w:t>
      </w:r>
      <w:r w:rsidRPr="00420451">
        <w:t>1990).</w:t>
      </w:r>
    </w:p>
    <w:p w:rsidR="001B278E" w:rsidRPr="00420451" w:rsidRDefault="001B278E">
      <w:pPr>
        <w:pStyle w:val="BodyText"/>
        <w:spacing w:before="3"/>
        <w:rPr>
          <w:sz w:val="32"/>
        </w:rPr>
      </w:pPr>
    </w:p>
    <w:p w:rsidR="001B278E" w:rsidRPr="00420451" w:rsidRDefault="00F163E5">
      <w:pPr>
        <w:pStyle w:val="Heading3"/>
        <w:numPr>
          <w:ilvl w:val="2"/>
          <w:numId w:val="14"/>
        </w:numPr>
        <w:tabs>
          <w:tab w:val="left" w:pos="3970"/>
        </w:tabs>
        <w:ind w:left="3969"/>
        <w:jc w:val="left"/>
      </w:pPr>
      <w:bookmarkStart w:id="588" w:name="Sect._8.3.3"/>
      <w:bookmarkStart w:id="589" w:name="_bookmark279"/>
      <w:bookmarkEnd w:id="588"/>
      <w:bookmarkEnd w:id="589"/>
      <w:r w:rsidRPr="00420451">
        <w:t>The SOM</w:t>
      </w:r>
      <w:r w:rsidRPr="00420451">
        <w:rPr>
          <w:spacing w:val="41"/>
        </w:rPr>
        <w:t xml:space="preserve"> </w:t>
      </w:r>
      <w:r w:rsidRPr="00420451">
        <w:t>algorithm</w:t>
      </w:r>
    </w:p>
    <w:p w:rsidR="001B278E" w:rsidRPr="00420451" w:rsidRDefault="001B278E">
      <w:pPr>
        <w:pStyle w:val="BodyText"/>
        <w:rPr>
          <w:b/>
          <w:sz w:val="38"/>
        </w:rPr>
      </w:pPr>
    </w:p>
    <w:p w:rsidR="001B278E" w:rsidRPr="00420451" w:rsidRDefault="00F163E5">
      <w:pPr>
        <w:pStyle w:val="BodyText"/>
        <w:spacing w:before="259" w:line="249" w:lineRule="auto"/>
        <w:ind w:left="120" w:right="114"/>
        <w:jc w:val="both"/>
      </w:pPr>
      <w:r w:rsidRPr="00420451">
        <w:rPr>
          <w:spacing w:val="-7"/>
        </w:rPr>
        <w:t xml:space="preserve">The </w:t>
      </w:r>
      <w:r w:rsidRPr="00420451">
        <w:t xml:space="preserve">network </w:t>
      </w:r>
      <w:r w:rsidRPr="00420451">
        <w:rPr>
          <w:spacing w:val="-3"/>
        </w:rPr>
        <w:t xml:space="preserve">architecture </w:t>
      </w:r>
      <w:r w:rsidRPr="00420451">
        <w:t xml:space="preserve">still consists of a set of </w:t>
      </w:r>
      <w:r w:rsidRPr="00420451">
        <w:rPr>
          <w:spacing w:val="-6"/>
        </w:rPr>
        <w:t xml:space="preserve">inputs that </w:t>
      </w:r>
      <w:r w:rsidRPr="00420451">
        <w:t xml:space="preserve">are </w:t>
      </w:r>
      <w:r w:rsidRPr="00420451">
        <w:rPr>
          <w:spacing w:val="-3"/>
        </w:rPr>
        <w:t xml:space="preserve">fully </w:t>
      </w:r>
      <w:r w:rsidRPr="00420451">
        <w:rPr>
          <w:spacing w:val="-4"/>
        </w:rPr>
        <w:t xml:space="preserve">connected </w:t>
      </w:r>
      <w:r w:rsidRPr="00420451">
        <w:rPr>
          <w:spacing w:val="-5"/>
        </w:rPr>
        <w:t xml:space="preserve">to </w:t>
      </w:r>
      <w:r w:rsidRPr="00420451">
        <w:rPr>
          <w:spacing w:val="-8"/>
        </w:rPr>
        <w:t xml:space="preserve">the </w:t>
      </w:r>
      <w:r w:rsidRPr="00420451">
        <w:rPr>
          <w:spacing w:val="-3"/>
        </w:rPr>
        <w:t xml:space="preserve">self-organizing layer, </w:t>
      </w:r>
      <w:r w:rsidRPr="00420451">
        <w:rPr>
          <w:spacing w:val="-5"/>
        </w:rPr>
        <w:t xml:space="preserve">but now </w:t>
      </w:r>
      <w:r w:rsidRPr="00420451">
        <w:rPr>
          <w:spacing w:val="-4"/>
        </w:rPr>
        <w:t xml:space="preserve">there </w:t>
      </w:r>
      <w:r w:rsidRPr="00420451">
        <w:t xml:space="preserve">are </w:t>
      </w:r>
      <w:r w:rsidRPr="00420451">
        <w:rPr>
          <w:spacing w:val="-8"/>
        </w:rPr>
        <w:t xml:space="preserve">no </w:t>
      </w:r>
      <w:r w:rsidRPr="00420451">
        <w:t xml:space="preserve">lateral </w:t>
      </w:r>
      <w:r w:rsidRPr="00420451">
        <w:rPr>
          <w:spacing w:val="-4"/>
        </w:rPr>
        <w:t xml:space="preserve">connections. </w:t>
      </w:r>
      <w:r w:rsidRPr="00420451">
        <w:rPr>
          <w:spacing w:val="-5"/>
        </w:rPr>
        <w:t xml:space="preserve">It </w:t>
      </w:r>
      <w:r w:rsidRPr="00420451">
        <w:rPr>
          <w:spacing w:val="3"/>
        </w:rPr>
        <w:t xml:space="preserve">is </w:t>
      </w:r>
      <w:r w:rsidRPr="00420451">
        <w:t xml:space="preserve">clear, from </w:t>
      </w:r>
      <w:r w:rsidRPr="00420451">
        <w:rPr>
          <w:spacing w:val="-8"/>
        </w:rPr>
        <w:t xml:space="preserve">the </w:t>
      </w:r>
      <w:r w:rsidRPr="00420451">
        <w:t xml:space="preserve">analysis of </w:t>
      </w:r>
      <w:r w:rsidRPr="00420451">
        <w:rPr>
          <w:spacing w:val="-8"/>
        </w:rPr>
        <w:t xml:space="preserve">the </w:t>
      </w:r>
      <w:r w:rsidRPr="00420451">
        <w:t xml:space="preserve">orientation </w:t>
      </w:r>
      <w:r w:rsidRPr="00420451">
        <w:rPr>
          <w:spacing w:val="-8"/>
        </w:rPr>
        <w:t xml:space="preserve">map </w:t>
      </w:r>
      <w:r w:rsidRPr="00420451">
        <w:rPr>
          <w:spacing w:val="3"/>
        </w:rPr>
        <w:t xml:space="preserve">in </w:t>
      </w:r>
      <w:r w:rsidRPr="00420451">
        <w:rPr>
          <w:spacing w:val="-8"/>
        </w:rPr>
        <w:t xml:space="preserve">the </w:t>
      </w:r>
      <w:r w:rsidRPr="00420451">
        <w:rPr>
          <w:spacing w:val="2"/>
        </w:rPr>
        <w:t xml:space="preserve">last </w:t>
      </w:r>
      <w:r w:rsidRPr="00420451">
        <w:t xml:space="preserve">section, </w:t>
      </w:r>
      <w:r w:rsidRPr="00420451">
        <w:rPr>
          <w:spacing w:val="-6"/>
        </w:rPr>
        <w:t xml:space="preserve">that </w:t>
      </w:r>
      <w:r w:rsidRPr="00420451">
        <w:rPr>
          <w:spacing w:val="-8"/>
        </w:rPr>
        <w:t xml:space="preserve">the </w:t>
      </w:r>
      <w:r w:rsidRPr="00420451">
        <w:rPr>
          <w:spacing w:val="-5"/>
        </w:rPr>
        <w:t xml:space="preserve">key </w:t>
      </w:r>
      <w:r w:rsidRPr="00420451">
        <w:t xml:space="preserve">principle </w:t>
      </w:r>
      <w:r w:rsidRPr="00420451">
        <w:rPr>
          <w:spacing w:val="-4"/>
        </w:rPr>
        <w:t xml:space="preserve">for </w:t>
      </w:r>
      <w:r w:rsidRPr="00420451">
        <w:rPr>
          <w:spacing w:val="-8"/>
        </w:rPr>
        <w:t xml:space="preserve">map </w:t>
      </w:r>
      <w:r w:rsidRPr="00420451">
        <w:rPr>
          <w:spacing w:val="-4"/>
        </w:rPr>
        <w:t xml:space="preserve">formation </w:t>
      </w:r>
      <w:r w:rsidRPr="00420451">
        <w:rPr>
          <w:spacing w:val="3"/>
        </w:rPr>
        <w:t xml:space="preserve">is </w:t>
      </w:r>
      <w:r w:rsidRPr="00420451">
        <w:rPr>
          <w:spacing w:val="-6"/>
        </w:rPr>
        <w:t xml:space="preserve">that </w:t>
      </w:r>
      <w:r w:rsidRPr="00420451">
        <w:rPr>
          <w:spacing w:val="-3"/>
        </w:rPr>
        <w:t xml:space="preserve">training </w:t>
      </w:r>
      <w:r w:rsidRPr="00420451">
        <w:rPr>
          <w:spacing w:val="-4"/>
        </w:rPr>
        <w:t xml:space="preserve">should </w:t>
      </w:r>
      <w:r w:rsidRPr="00420451">
        <w:rPr>
          <w:spacing w:val="-6"/>
        </w:rPr>
        <w:t xml:space="preserve">take </w:t>
      </w:r>
      <w:r w:rsidRPr="00420451">
        <w:t xml:space="preserve">place over an </w:t>
      </w:r>
      <w:r w:rsidRPr="00420451">
        <w:rPr>
          <w:spacing w:val="-5"/>
        </w:rPr>
        <w:t xml:space="preserve">extended </w:t>
      </w:r>
      <w:r w:rsidRPr="00420451">
        <w:t xml:space="preserve">region of </w:t>
      </w:r>
      <w:r w:rsidRPr="00420451">
        <w:rPr>
          <w:spacing w:val="-8"/>
        </w:rPr>
        <w:t xml:space="preserve">the </w:t>
      </w:r>
      <w:r w:rsidRPr="00420451">
        <w:t xml:space="preserve">network </w:t>
      </w:r>
      <w:r w:rsidRPr="00420451">
        <w:rPr>
          <w:spacing w:val="-3"/>
        </w:rPr>
        <w:t xml:space="preserve">centred </w:t>
      </w:r>
      <w:r w:rsidRPr="00420451">
        <w:t xml:space="preserve">on </w:t>
      </w:r>
      <w:r w:rsidRPr="00420451">
        <w:rPr>
          <w:spacing w:val="-8"/>
        </w:rPr>
        <w:t xml:space="preserve">the </w:t>
      </w:r>
      <w:r w:rsidRPr="00420451">
        <w:rPr>
          <w:spacing w:val="-5"/>
        </w:rPr>
        <w:t xml:space="preserve">maximally </w:t>
      </w:r>
      <w:r w:rsidRPr="00420451">
        <w:t xml:space="preserve">active </w:t>
      </w:r>
      <w:r w:rsidRPr="00420451">
        <w:rPr>
          <w:spacing w:val="-3"/>
        </w:rPr>
        <w:t xml:space="preserve">node. </w:t>
      </w:r>
      <w:r w:rsidRPr="00420451">
        <w:t xml:space="preserve">All </w:t>
      </w:r>
      <w:r w:rsidRPr="00420451">
        <w:rPr>
          <w:spacing w:val="-6"/>
        </w:rPr>
        <w:t xml:space="preserve">that </w:t>
      </w:r>
      <w:r w:rsidRPr="00420451">
        <w:rPr>
          <w:spacing w:val="3"/>
        </w:rPr>
        <w:t xml:space="preserve">is </w:t>
      </w:r>
      <w:r w:rsidRPr="00420451">
        <w:t xml:space="preserve">required </w:t>
      </w:r>
      <w:r w:rsidRPr="00420451">
        <w:rPr>
          <w:spacing w:val="3"/>
        </w:rPr>
        <w:t xml:space="preserve">is </w:t>
      </w:r>
      <w:r w:rsidRPr="00420451">
        <w:rPr>
          <w:spacing w:val="-6"/>
        </w:rPr>
        <w:t xml:space="preserve">that </w:t>
      </w:r>
      <w:r w:rsidRPr="00420451">
        <w:rPr>
          <w:spacing w:val="-8"/>
        </w:rPr>
        <w:t xml:space="preserve">the </w:t>
      </w:r>
      <w:r w:rsidRPr="00420451">
        <w:t>c</w:t>
      </w:r>
      <w:r w:rsidRPr="00420451">
        <w:t xml:space="preserve">oncept of </w:t>
      </w:r>
      <w:r w:rsidRPr="00420451">
        <w:rPr>
          <w:spacing w:val="-5"/>
        </w:rPr>
        <w:t xml:space="preserve">"neighbourhood" </w:t>
      </w:r>
      <w:r w:rsidRPr="00420451">
        <w:t xml:space="preserve">be </w:t>
      </w:r>
      <w:r w:rsidRPr="00420451">
        <w:rPr>
          <w:spacing w:val="-3"/>
        </w:rPr>
        <w:t xml:space="preserve">defined </w:t>
      </w:r>
      <w:r w:rsidRPr="00420451">
        <w:rPr>
          <w:spacing w:val="-4"/>
        </w:rPr>
        <w:t xml:space="preserve">for </w:t>
      </w:r>
      <w:r w:rsidRPr="00420451">
        <w:rPr>
          <w:spacing w:val="-8"/>
        </w:rPr>
        <w:t xml:space="preserve">the </w:t>
      </w:r>
      <w:r w:rsidRPr="00420451">
        <w:rPr>
          <w:spacing w:val="-6"/>
        </w:rPr>
        <w:t xml:space="preserve">net. </w:t>
      </w:r>
      <w:r w:rsidRPr="00420451">
        <w:rPr>
          <w:spacing w:val="-4"/>
        </w:rPr>
        <w:t xml:space="preserve">This </w:t>
      </w:r>
      <w:r w:rsidRPr="00420451">
        <w:rPr>
          <w:spacing w:val="-8"/>
        </w:rPr>
        <w:t xml:space="preserve">may </w:t>
      </w:r>
      <w:r w:rsidRPr="00420451">
        <w:t xml:space="preserve">be </w:t>
      </w:r>
      <w:r w:rsidRPr="00420451">
        <w:rPr>
          <w:spacing w:val="-4"/>
        </w:rPr>
        <w:t xml:space="preserve">fixed </w:t>
      </w:r>
      <w:r w:rsidRPr="00420451">
        <w:t xml:space="preserve">by </w:t>
      </w:r>
      <w:r w:rsidRPr="00420451">
        <w:rPr>
          <w:spacing w:val="-8"/>
        </w:rPr>
        <w:t xml:space="preserve">the </w:t>
      </w:r>
      <w:r w:rsidRPr="00420451">
        <w:t xml:space="preserve">spatial relation between </w:t>
      </w:r>
      <w:r w:rsidRPr="00420451">
        <w:rPr>
          <w:spacing w:val="-3"/>
        </w:rPr>
        <w:t xml:space="preserve">nodes </w:t>
      </w:r>
      <w:r w:rsidRPr="00420451">
        <w:t xml:space="preserve">within </w:t>
      </w:r>
      <w:r w:rsidRPr="00420451">
        <w:rPr>
          <w:spacing w:val="-8"/>
        </w:rPr>
        <w:t xml:space="preserve">the </w:t>
      </w:r>
      <w:r w:rsidRPr="00420451">
        <w:rPr>
          <w:spacing w:val="-3"/>
        </w:rPr>
        <w:t xml:space="preserve">self-organizing layer, </w:t>
      </w:r>
      <w:r w:rsidRPr="00420451">
        <w:t xml:space="preserve">as shown </w:t>
      </w:r>
      <w:r w:rsidRPr="00420451">
        <w:rPr>
          <w:spacing w:val="3"/>
        </w:rPr>
        <w:t xml:space="preserve">in </w:t>
      </w:r>
      <w:hyperlink w:anchor="_bookmark280" w:history="1">
        <w:r w:rsidRPr="00420451">
          <w:rPr>
            <w:spacing w:val="-4"/>
          </w:rPr>
          <w:t xml:space="preserve">Figure </w:t>
        </w:r>
        <w:r w:rsidRPr="00420451">
          <w:t>8.13</w:t>
        </w:r>
      </w:hyperlink>
      <w:r w:rsidRPr="00420451">
        <w:t xml:space="preserve">. </w:t>
      </w:r>
      <w:r w:rsidRPr="00420451">
        <w:rPr>
          <w:spacing w:val="-3"/>
        </w:rPr>
        <w:t xml:space="preserve">Three </w:t>
      </w:r>
      <w:r w:rsidRPr="00420451">
        <w:rPr>
          <w:spacing w:val="-5"/>
        </w:rPr>
        <w:t xml:space="preserve">neighbourhood schemes </w:t>
      </w:r>
      <w:r w:rsidRPr="00420451">
        <w:t xml:space="preserve">are shown based on a linear </w:t>
      </w:r>
      <w:r w:rsidRPr="00420451">
        <w:rPr>
          <w:spacing w:val="2"/>
        </w:rPr>
        <w:t xml:space="preserve">array </w:t>
      </w:r>
      <w:r w:rsidRPr="00420451">
        <w:t xml:space="preserve">of </w:t>
      </w:r>
      <w:r w:rsidRPr="00420451">
        <w:rPr>
          <w:spacing w:val="-3"/>
        </w:rPr>
        <w:t xml:space="preserve">nodes </w:t>
      </w:r>
      <w:r w:rsidRPr="00420451">
        <w:rPr>
          <w:spacing w:val="-5"/>
        </w:rPr>
        <w:t xml:space="preserve">and </w:t>
      </w:r>
      <w:r w:rsidRPr="00420451">
        <w:t xml:space="preserve">two two- </w:t>
      </w:r>
      <w:r w:rsidRPr="00420451">
        <w:rPr>
          <w:spacing w:val="-4"/>
        </w:rPr>
        <w:t xml:space="preserve">dimensional </w:t>
      </w:r>
      <w:r w:rsidRPr="00420451">
        <w:t xml:space="preserve">arrays </w:t>
      </w:r>
      <w:r w:rsidRPr="00420451">
        <w:rPr>
          <w:spacing w:val="3"/>
        </w:rPr>
        <w:t xml:space="preserve">in </w:t>
      </w:r>
      <w:r w:rsidRPr="00420451">
        <w:rPr>
          <w:spacing w:val="-8"/>
        </w:rPr>
        <w:t xml:space="preserve">the </w:t>
      </w:r>
      <w:r w:rsidRPr="00420451">
        <w:t xml:space="preserve">form of </w:t>
      </w:r>
      <w:r w:rsidRPr="00420451">
        <w:rPr>
          <w:spacing w:val="-4"/>
        </w:rPr>
        <w:t xml:space="preserve">rectangular </w:t>
      </w:r>
      <w:r w:rsidRPr="00420451">
        <w:rPr>
          <w:spacing w:val="-5"/>
        </w:rPr>
        <w:t xml:space="preserve">and </w:t>
      </w:r>
      <w:r w:rsidRPr="00420451">
        <w:rPr>
          <w:spacing w:val="-7"/>
        </w:rPr>
        <w:t xml:space="preserve">hexagonal </w:t>
      </w:r>
      <w:r w:rsidRPr="00420451">
        <w:t xml:space="preserve">grids. </w:t>
      </w:r>
      <w:r w:rsidRPr="00420451">
        <w:rPr>
          <w:spacing w:val="-5"/>
        </w:rPr>
        <w:t xml:space="preserve">In </w:t>
      </w:r>
      <w:r w:rsidRPr="00420451">
        <w:rPr>
          <w:spacing w:val="2"/>
        </w:rPr>
        <w:t xml:space="preserve">all  </w:t>
      </w:r>
      <w:r w:rsidRPr="00420451">
        <w:t xml:space="preserve">cases, </w:t>
      </w:r>
      <w:r w:rsidRPr="00420451">
        <w:rPr>
          <w:spacing w:val="-4"/>
        </w:rPr>
        <w:t>three</w:t>
      </w:r>
      <w:r w:rsidRPr="00420451">
        <w:rPr>
          <w:spacing w:val="67"/>
        </w:rPr>
        <w:t xml:space="preserve"> </w:t>
      </w:r>
      <w:r w:rsidRPr="00420451">
        <w:rPr>
          <w:spacing w:val="-5"/>
        </w:rPr>
        <w:t xml:space="preserve">neighbourhoods </w:t>
      </w:r>
      <w:r w:rsidRPr="00420451">
        <w:t xml:space="preserve">are shown delimited with respect </w:t>
      </w:r>
      <w:r w:rsidRPr="00420451">
        <w:rPr>
          <w:spacing w:val="-5"/>
        </w:rPr>
        <w:t xml:space="preserve">to </w:t>
      </w:r>
      <w:r w:rsidRPr="00420451">
        <w:t xml:space="preserve">a shaded </w:t>
      </w:r>
      <w:r w:rsidRPr="00420451">
        <w:rPr>
          <w:spacing w:val="-6"/>
        </w:rPr>
        <w:t xml:space="preserve">unit </w:t>
      </w:r>
      <w:r w:rsidRPr="00420451">
        <w:t xml:space="preserve">at distances of 1, 2 </w:t>
      </w:r>
      <w:r w:rsidRPr="00420451">
        <w:rPr>
          <w:spacing w:val="-5"/>
        </w:rPr>
        <w:t xml:space="preserve">and </w:t>
      </w:r>
      <w:r w:rsidRPr="00420451">
        <w:t xml:space="preserve">3 </w:t>
      </w:r>
      <w:r w:rsidRPr="00420451">
        <w:rPr>
          <w:spacing w:val="2"/>
        </w:rPr>
        <w:t xml:space="preserve">away </w:t>
      </w:r>
      <w:r w:rsidRPr="00420451">
        <w:t xml:space="preserve">from </w:t>
      </w:r>
      <w:r w:rsidRPr="00420451">
        <w:rPr>
          <w:spacing w:val="-5"/>
        </w:rPr>
        <w:t xml:space="preserve">this </w:t>
      </w:r>
      <w:r w:rsidRPr="00420451">
        <w:rPr>
          <w:spacing w:val="-3"/>
        </w:rPr>
        <w:t>node.</w:t>
      </w:r>
      <w:r w:rsidRPr="00420451">
        <w:rPr>
          <w:spacing w:val="-3"/>
        </w:rPr>
        <w:t xml:space="preserve"> </w:t>
      </w:r>
      <w:r w:rsidRPr="00420451">
        <w:rPr>
          <w:spacing w:val="-7"/>
        </w:rPr>
        <w:t xml:space="preserve">Thus, </w:t>
      </w:r>
      <w:r w:rsidRPr="00420451">
        <w:rPr>
          <w:spacing w:val="-8"/>
        </w:rPr>
        <w:t xml:space="preserve">the </w:t>
      </w:r>
      <w:r w:rsidRPr="00420451">
        <w:t xml:space="preserve">linear, </w:t>
      </w:r>
      <w:r w:rsidRPr="00420451">
        <w:rPr>
          <w:spacing w:val="-4"/>
        </w:rPr>
        <w:t xml:space="preserve">rectangular </w:t>
      </w:r>
      <w:r w:rsidRPr="00420451">
        <w:rPr>
          <w:spacing w:val="-5"/>
        </w:rPr>
        <w:t xml:space="preserve">and </w:t>
      </w:r>
      <w:r w:rsidRPr="00420451">
        <w:rPr>
          <w:spacing w:val="-7"/>
        </w:rPr>
        <w:t xml:space="preserve">hexagonal </w:t>
      </w:r>
      <w:r w:rsidRPr="00420451">
        <w:t xml:space="preserve">arrays </w:t>
      </w:r>
      <w:r w:rsidRPr="00420451">
        <w:rPr>
          <w:spacing w:val="-4"/>
        </w:rPr>
        <w:t>have</w:t>
      </w:r>
      <w:r w:rsidRPr="00420451">
        <w:rPr>
          <w:spacing w:val="67"/>
        </w:rPr>
        <w:t xml:space="preserve"> </w:t>
      </w:r>
      <w:r w:rsidRPr="00420451">
        <w:t xml:space="preserve">5, 25 </w:t>
      </w:r>
      <w:r w:rsidRPr="00420451">
        <w:rPr>
          <w:spacing w:val="-5"/>
        </w:rPr>
        <w:t xml:space="preserve">and </w:t>
      </w:r>
      <w:r w:rsidRPr="00420451">
        <w:t xml:space="preserve">19 </w:t>
      </w:r>
      <w:r w:rsidRPr="00420451">
        <w:rPr>
          <w:spacing w:val="-3"/>
        </w:rPr>
        <w:t xml:space="preserve">nodes </w:t>
      </w:r>
      <w:r w:rsidRPr="00420451">
        <w:t xml:space="preserve">respectively </w:t>
      </w:r>
      <w:r w:rsidRPr="00420451">
        <w:rPr>
          <w:spacing w:val="3"/>
        </w:rPr>
        <w:t xml:space="preserve">in </w:t>
      </w:r>
      <w:r w:rsidRPr="00420451">
        <w:rPr>
          <w:spacing w:val="-4"/>
        </w:rPr>
        <w:t>their</w:t>
      </w:r>
      <w:r w:rsidRPr="00420451">
        <w:rPr>
          <w:spacing w:val="67"/>
        </w:rPr>
        <w:t xml:space="preserve"> </w:t>
      </w:r>
      <w:r w:rsidRPr="00420451">
        <w:t xml:space="preserve">distance-2 </w:t>
      </w:r>
      <w:r w:rsidRPr="00420451">
        <w:rPr>
          <w:spacing w:val="-5"/>
        </w:rPr>
        <w:t xml:space="preserve">neighbourhoods </w:t>
      </w:r>
      <w:r w:rsidRPr="00420451">
        <w:rPr>
          <w:spacing w:val="-3"/>
        </w:rPr>
        <w:t xml:space="preserve">(including </w:t>
      </w:r>
      <w:r w:rsidRPr="00420451">
        <w:rPr>
          <w:spacing w:val="-8"/>
        </w:rPr>
        <w:t xml:space="preserve">the </w:t>
      </w:r>
      <w:r w:rsidRPr="00420451">
        <w:rPr>
          <w:spacing w:val="-3"/>
        </w:rPr>
        <w:t xml:space="preserve">central </w:t>
      </w:r>
      <w:r w:rsidRPr="00420451">
        <w:t xml:space="preserve">nodes). </w:t>
      </w:r>
      <w:r w:rsidRPr="00420451">
        <w:rPr>
          <w:spacing w:val="-7"/>
        </w:rPr>
        <w:t xml:space="preserve">Although </w:t>
      </w:r>
      <w:r w:rsidRPr="00420451">
        <w:rPr>
          <w:spacing w:val="-3"/>
        </w:rPr>
        <w:t xml:space="preserve">three-dimensional </w:t>
      </w:r>
      <w:r w:rsidRPr="00420451">
        <w:t xml:space="preserve">arrays of </w:t>
      </w:r>
      <w:r w:rsidRPr="00420451">
        <w:rPr>
          <w:spacing w:val="-3"/>
        </w:rPr>
        <w:t xml:space="preserve">nodes </w:t>
      </w:r>
      <w:r w:rsidRPr="00420451">
        <w:t xml:space="preserve">are conceivable, </w:t>
      </w:r>
      <w:r w:rsidRPr="00420451">
        <w:rPr>
          <w:spacing w:val="-6"/>
        </w:rPr>
        <w:t xml:space="preserve">they tend </w:t>
      </w:r>
      <w:r w:rsidRPr="00420451">
        <w:rPr>
          <w:spacing w:val="-5"/>
        </w:rPr>
        <w:t xml:space="preserve">not to get </w:t>
      </w:r>
      <w:r w:rsidRPr="00420451">
        <w:rPr>
          <w:spacing w:val="-3"/>
        </w:rPr>
        <w:t xml:space="preserve">used </w:t>
      </w:r>
      <w:r w:rsidRPr="00420451">
        <w:rPr>
          <w:spacing w:val="3"/>
        </w:rPr>
        <w:t xml:space="preserve">in </w:t>
      </w:r>
      <w:r w:rsidRPr="00420451">
        <w:t>practice owi</w:t>
      </w:r>
      <w:r w:rsidRPr="00420451">
        <w:t xml:space="preserve">ng </w:t>
      </w:r>
      <w:r w:rsidRPr="00420451">
        <w:rPr>
          <w:spacing w:val="-5"/>
        </w:rPr>
        <w:t xml:space="preserve">to </w:t>
      </w:r>
      <w:r w:rsidRPr="00420451">
        <w:rPr>
          <w:spacing w:val="-4"/>
        </w:rPr>
        <w:t xml:space="preserve">their </w:t>
      </w:r>
      <w:r w:rsidRPr="00420451">
        <w:rPr>
          <w:spacing w:val="-5"/>
        </w:rPr>
        <w:t xml:space="preserve">complexity. </w:t>
      </w:r>
      <w:r w:rsidRPr="00420451">
        <w:rPr>
          <w:spacing w:val="-7"/>
        </w:rPr>
        <w:t xml:space="preserve">We </w:t>
      </w:r>
      <w:r w:rsidRPr="00420451">
        <w:rPr>
          <w:spacing w:val="-5"/>
        </w:rPr>
        <w:t xml:space="preserve">now </w:t>
      </w:r>
      <w:r w:rsidRPr="00420451">
        <w:rPr>
          <w:spacing w:val="-3"/>
        </w:rPr>
        <w:t xml:space="preserve">give </w:t>
      </w:r>
      <w:r w:rsidRPr="00420451">
        <w:t xml:space="preserve">details of </w:t>
      </w:r>
      <w:r w:rsidRPr="00420451">
        <w:rPr>
          <w:spacing w:val="-8"/>
        </w:rPr>
        <w:t xml:space="preserve">the </w:t>
      </w:r>
      <w:r w:rsidRPr="00420451">
        <w:rPr>
          <w:spacing w:val="-5"/>
        </w:rPr>
        <w:t xml:space="preserve">algorithm, </w:t>
      </w:r>
      <w:r w:rsidRPr="00420451">
        <w:t>followed by a discussion of each step.</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6"/>
        </w:rPr>
      </w:pPr>
      <w:r w:rsidRPr="00420451">
        <w:rPr>
          <w:noProof/>
        </w:rPr>
        <w:drawing>
          <wp:anchor distT="0" distB="0" distL="0" distR="0" simplePos="0" relativeHeight="251642368" behindDoc="0" locked="0" layoutInCell="1" allowOverlap="1">
            <wp:simplePos x="0" y="0"/>
            <wp:positionH relativeFrom="page">
              <wp:posOffset>2379046</wp:posOffset>
            </wp:positionH>
            <wp:positionV relativeFrom="paragraph">
              <wp:posOffset>144657</wp:posOffset>
            </wp:positionV>
            <wp:extent cx="2812644" cy="1990725"/>
            <wp:effectExtent l="0" t="0" r="0" b="0"/>
            <wp:wrapTopAndBottom/>
            <wp:docPr id="755" name="image2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227.jpeg"/>
                    <pic:cNvPicPr/>
                  </pic:nvPicPr>
                  <pic:blipFill>
                    <a:blip r:embed="rId249" cstate="print"/>
                    <a:stretch>
                      <a:fillRect/>
                    </a:stretch>
                  </pic:blipFill>
                  <pic:spPr>
                    <a:xfrm>
                      <a:off x="0" y="0"/>
                      <a:ext cx="2812644" cy="1990725"/>
                    </a:xfrm>
                    <a:prstGeom prst="rect">
                      <a:avLst/>
                    </a:prstGeom>
                  </pic:spPr>
                </pic:pic>
              </a:graphicData>
            </a:graphic>
          </wp:anchor>
        </w:drawing>
      </w:r>
    </w:p>
    <w:p w:rsidR="001B278E" w:rsidRPr="00420451" w:rsidRDefault="00F163E5">
      <w:pPr>
        <w:spacing w:before="124"/>
        <w:ind w:left="120"/>
        <w:jc w:val="both"/>
      </w:pPr>
      <w:bookmarkStart w:id="590" w:name="Fig._8.13"/>
      <w:bookmarkStart w:id="591" w:name="Figure_8.13"/>
      <w:bookmarkStart w:id="592" w:name="_bookmark280"/>
      <w:bookmarkEnd w:id="590"/>
      <w:bookmarkEnd w:id="591"/>
      <w:bookmarkEnd w:id="592"/>
      <w:r w:rsidRPr="00420451">
        <w:rPr>
          <w:b/>
        </w:rPr>
        <w:t xml:space="preserve">Figure 8.13 </w:t>
      </w:r>
      <w:r w:rsidRPr="00420451">
        <w:t>Neighbourhood schemes for SOMs.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9"/>
        <w:jc w:val="both"/>
      </w:pPr>
      <w:r w:rsidRPr="00420451">
        <w:rPr>
          <w:spacing w:val="-7"/>
        </w:rPr>
        <w:t xml:space="preserve">The </w:t>
      </w:r>
      <w:r w:rsidRPr="00420451">
        <w:rPr>
          <w:spacing w:val="-4"/>
        </w:rPr>
        <w:t xml:space="preserve">weights </w:t>
      </w:r>
      <w:r w:rsidRPr="00420451">
        <w:t xml:space="preserve">are initialized </w:t>
      </w:r>
      <w:r w:rsidRPr="00420451">
        <w:rPr>
          <w:spacing w:val="-5"/>
        </w:rPr>
        <w:t xml:space="preserve">to </w:t>
      </w:r>
      <w:r w:rsidRPr="00420451">
        <w:rPr>
          <w:spacing w:val="-3"/>
        </w:rPr>
        <w:t xml:space="preserve">small </w:t>
      </w:r>
      <w:r w:rsidRPr="00420451">
        <w:t xml:space="preserve">random values </w:t>
      </w:r>
      <w:r w:rsidRPr="00420451">
        <w:rPr>
          <w:spacing w:val="-5"/>
        </w:rPr>
        <w:t xml:space="preserve">and </w:t>
      </w:r>
      <w:r w:rsidRPr="00420451">
        <w:rPr>
          <w:spacing w:val="-8"/>
        </w:rPr>
        <w:t xml:space="preserve">the </w:t>
      </w:r>
      <w:r w:rsidRPr="00420451">
        <w:rPr>
          <w:spacing w:val="-5"/>
        </w:rPr>
        <w:t xml:space="preserve">neighbourhood </w:t>
      </w:r>
      <w:r w:rsidRPr="00420451">
        <w:t xml:space="preserve">distance </w:t>
      </w:r>
      <w:r w:rsidRPr="00420451">
        <w:rPr>
          <w:i/>
        </w:rPr>
        <w:t>d</w:t>
      </w:r>
      <w:r w:rsidRPr="00420451">
        <w:rPr>
          <w:i/>
          <w:position w:val="-6"/>
          <w:sz w:val="22"/>
        </w:rPr>
        <w:t xml:space="preserve">N </w:t>
      </w:r>
      <w:r w:rsidRPr="00420451">
        <w:t xml:space="preserve">set </w:t>
      </w:r>
      <w:r w:rsidRPr="00420451">
        <w:rPr>
          <w:spacing w:val="-5"/>
        </w:rPr>
        <w:t xml:space="preserve">to </w:t>
      </w:r>
      <w:r w:rsidRPr="00420451">
        <w:t xml:space="preserve">cover over half </w:t>
      </w:r>
      <w:r w:rsidRPr="00420451">
        <w:rPr>
          <w:spacing w:val="-8"/>
        </w:rPr>
        <w:t xml:space="preserve">the </w:t>
      </w:r>
      <w:r w:rsidRPr="00420451">
        <w:rPr>
          <w:spacing w:val="-6"/>
        </w:rPr>
        <w:t xml:space="preserve">net. </w:t>
      </w:r>
      <w:r w:rsidRPr="00420451">
        <w:rPr>
          <w:spacing w:val="-8"/>
        </w:rPr>
        <w:t xml:space="preserve">Vectors </w:t>
      </w:r>
      <w:r w:rsidRPr="00420451">
        <w:t xml:space="preserve">are </w:t>
      </w:r>
      <w:r w:rsidRPr="00420451">
        <w:rPr>
          <w:spacing w:val="2"/>
        </w:rPr>
        <w:t xml:space="preserve">drawn </w:t>
      </w:r>
      <w:r w:rsidRPr="00420451">
        <w:rPr>
          <w:spacing w:val="-4"/>
        </w:rPr>
        <w:t xml:space="preserve">randomly </w:t>
      </w:r>
      <w:r w:rsidRPr="00420451">
        <w:t xml:space="preserve">from </w:t>
      </w:r>
      <w:r w:rsidRPr="00420451">
        <w:rPr>
          <w:spacing w:val="-8"/>
        </w:rPr>
        <w:t xml:space="preserve">the </w:t>
      </w:r>
      <w:r w:rsidRPr="00420451">
        <w:rPr>
          <w:spacing w:val="-3"/>
        </w:rPr>
        <w:t xml:space="preserve">training </w:t>
      </w:r>
      <w:r w:rsidRPr="00420451">
        <w:t xml:space="preserve">set </w:t>
      </w:r>
      <w:r w:rsidRPr="00420451">
        <w:rPr>
          <w:spacing w:val="-5"/>
        </w:rPr>
        <w:t xml:space="preserve">and </w:t>
      </w:r>
      <w:r w:rsidRPr="00420451">
        <w:rPr>
          <w:spacing w:val="-8"/>
        </w:rPr>
        <w:t xml:space="preserve">the </w:t>
      </w:r>
      <w:r w:rsidRPr="00420451">
        <w:t xml:space="preserve">following </w:t>
      </w:r>
      <w:r w:rsidRPr="00420451">
        <w:rPr>
          <w:spacing w:val="2"/>
        </w:rPr>
        <w:t xml:space="preserve">series </w:t>
      </w:r>
      <w:r w:rsidRPr="00420451">
        <w:t xml:space="preserve">of operations </w:t>
      </w:r>
      <w:r w:rsidRPr="00420451">
        <w:rPr>
          <w:spacing w:val="-3"/>
        </w:rPr>
        <w:t xml:space="preserve">performed </w:t>
      </w:r>
      <w:r w:rsidRPr="00420451">
        <w:t>at each selection.</w:t>
      </w:r>
    </w:p>
    <w:p w:rsidR="001B278E" w:rsidRPr="00420451" w:rsidRDefault="001B278E">
      <w:pPr>
        <w:spacing w:line="252" w:lineRule="auto"/>
        <w:jc w:val="both"/>
        <w:sectPr w:rsidR="001B278E" w:rsidRPr="00420451">
          <w:pgSz w:w="11910" w:h="16840"/>
          <w:pgMar w:top="280" w:right="860" w:bottom="400" w:left="880" w:header="0" w:footer="217" w:gutter="0"/>
          <w:cols w:space="720"/>
        </w:sectPr>
      </w:pPr>
    </w:p>
    <w:p w:rsidR="001B278E" w:rsidRPr="00420451" w:rsidRDefault="00F163E5">
      <w:pPr>
        <w:pStyle w:val="ListParagraph"/>
        <w:numPr>
          <w:ilvl w:val="0"/>
          <w:numId w:val="12"/>
        </w:numPr>
        <w:tabs>
          <w:tab w:val="left" w:pos="427"/>
        </w:tabs>
        <w:spacing w:before="62" w:line="254" w:lineRule="auto"/>
        <w:ind w:right="139" w:firstLine="0"/>
        <w:rPr>
          <w:sz w:val="30"/>
        </w:rPr>
      </w:pPr>
      <w:r w:rsidRPr="00420451">
        <w:rPr>
          <w:spacing w:val="-3"/>
          <w:sz w:val="30"/>
        </w:rPr>
        <w:t xml:space="preserve">Find </w:t>
      </w:r>
      <w:r w:rsidRPr="00420451">
        <w:rPr>
          <w:spacing w:val="-8"/>
          <w:sz w:val="30"/>
        </w:rPr>
        <w:t xml:space="preserve">the </w:t>
      </w:r>
      <w:r w:rsidRPr="00420451">
        <w:rPr>
          <w:sz w:val="30"/>
        </w:rPr>
        <w:t xml:space="preserve">best </w:t>
      </w:r>
      <w:r w:rsidRPr="00420451">
        <w:rPr>
          <w:spacing w:val="-7"/>
          <w:sz w:val="30"/>
        </w:rPr>
        <w:t xml:space="preserve">matching </w:t>
      </w:r>
      <w:r w:rsidRPr="00420451">
        <w:rPr>
          <w:sz w:val="30"/>
        </w:rPr>
        <w:t xml:space="preserve">or </w:t>
      </w:r>
      <w:r w:rsidRPr="00420451">
        <w:rPr>
          <w:spacing w:val="-5"/>
          <w:sz w:val="30"/>
        </w:rPr>
        <w:t xml:space="preserve">"winning" </w:t>
      </w:r>
      <w:r w:rsidRPr="00420451">
        <w:rPr>
          <w:spacing w:val="-4"/>
          <w:sz w:val="30"/>
        </w:rPr>
        <w:t xml:space="preserve">node </w:t>
      </w:r>
      <w:r w:rsidRPr="00420451">
        <w:rPr>
          <w:i/>
          <w:sz w:val="30"/>
        </w:rPr>
        <w:t xml:space="preserve">k </w:t>
      </w:r>
      <w:r w:rsidRPr="00420451">
        <w:rPr>
          <w:sz w:val="30"/>
        </w:rPr>
        <w:t xml:space="preserve">whose </w:t>
      </w:r>
      <w:r w:rsidRPr="00420451">
        <w:rPr>
          <w:spacing w:val="-3"/>
          <w:sz w:val="30"/>
        </w:rPr>
        <w:t xml:space="preserve">weight </w:t>
      </w:r>
      <w:r w:rsidRPr="00420451">
        <w:rPr>
          <w:sz w:val="30"/>
        </w:rPr>
        <w:t xml:space="preserve">vector </w:t>
      </w:r>
      <w:r w:rsidRPr="00420451">
        <w:rPr>
          <w:b/>
          <w:spacing w:val="-4"/>
          <w:sz w:val="30"/>
        </w:rPr>
        <w:t>w</w:t>
      </w:r>
      <w:r w:rsidRPr="00420451">
        <w:rPr>
          <w:i/>
          <w:spacing w:val="-4"/>
          <w:position w:val="-6"/>
        </w:rPr>
        <w:t xml:space="preserve">k </w:t>
      </w:r>
      <w:r w:rsidRPr="00420451">
        <w:rPr>
          <w:spacing w:val="3"/>
          <w:sz w:val="30"/>
        </w:rPr>
        <w:t xml:space="preserve">is </w:t>
      </w:r>
      <w:r w:rsidRPr="00420451">
        <w:rPr>
          <w:sz w:val="30"/>
        </w:rPr>
        <w:t xml:space="preserve">closest </w:t>
      </w:r>
      <w:r w:rsidRPr="00420451">
        <w:rPr>
          <w:spacing w:val="-5"/>
          <w:sz w:val="30"/>
        </w:rPr>
        <w:t xml:space="preserve">to </w:t>
      </w:r>
      <w:r w:rsidRPr="00420451">
        <w:rPr>
          <w:spacing w:val="-8"/>
          <w:sz w:val="30"/>
        </w:rPr>
        <w:t xml:space="preserve">the </w:t>
      </w:r>
      <w:r w:rsidRPr="00420451">
        <w:rPr>
          <w:spacing w:val="-3"/>
          <w:sz w:val="30"/>
        </w:rPr>
        <w:t xml:space="preserve">current </w:t>
      </w:r>
      <w:r w:rsidRPr="00420451">
        <w:rPr>
          <w:spacing w:val="-5"/>
          <w:sz w:val="30"/>
        </w:rPr>
        <w:t xml:space="preserve">input </w:t>
      </w:r>
      <w:r w:rsidRPr="00420451">
        <w:rPr>
          <w:sz w:val="30"/>
        </w:rPr>
        <w:t xml:space="preserve">vector </w:t>
      </w:r>
      <w:r w:rsidRPr="00420451">
        <w:rPr>
          <w:b/>
          <w:sz w:val="30"/>
        </w:rPr>
        <w:t xml:space="preserve">x </w:t>
      </w:r>
      <w:r w:rsidRPr="00420451">
        <w:rPr>
          <w:spacing w:val="-5"/>
          <w:sz w:val="30"/>
        </w:rPr>
        <w:t xml:space="preserve">using </w:t>
      </w:r>
      <w:r w:rsidRPr="00420451">
        <w:rPr>
          <w:spacing w:val="-8"/>
          <w:sz w:val="30"/>
        </w:rPr>
        <w:t xml:space="preserve">the </w:t>
      </w:r>
      <w:r w:rsidRPr="00420451">
        <w:rPr>
          <w:sz w:val="30"/>
        </w:rPr>
        <w:t xml:space="preserve">vector </w:t>
      </w:r>
      <w:r w:rsidRPr="00420451">
        <w:rPr>
          <w:spacing w:val="-3"/>
          <w:sz w:val="30"/>
        </w:rPr>
        <w:t xml:space="preserve">difference </w:t>
      </w:r>
      <w:r w:rsidRPr="00420451">
        <w:rPr>
          <w:sz w:val="30"/>
        </w:rPr>
        <w:t>as</w:t>
      </w:r>
      <w:r w:rsidRPr="00420451">
        <w:rPr>
          <w:spacing w:val="17"/>
          <w:sz w:val="30"/>
        </w:rPr>
        <w:t xml:space="preserve"> </w:t>
      </w:r>
      <w:r w:rsidRPr="00420451">
        <w:rPr>
          <w:sz w:val="30"/>
        </w:rPr>
        <w:t>criterion: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645440" behindDoc="0" locked="0" layoutInCell="1" allowOverlap="1">
            <wp:simplePos x="0" y="0"/>
            <wp:positionH relativeFrom="page">
              <wp:posOffset>2922274</wp:posOffset>
            </wp:positionH>
            <wp:positionV relativeFrom="paragraph">
              <wp:posOffset>130445</wp:posOffset>
            </wp:positionV>
            <wp:extent cx="1716190" cy="219075"/>
            <wp:effectExtent l="0" t="0" r="0" b="0"/>
            <wp:wrapTopAndBottom/>
            <wp:docPr id="757" name="image2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228.jpeg"/>
                    <pic:cNvPicPr/>
                  </pic:nvPicPr>
                  <pic:blipFill>
                    <a:blip r:embed="rId250" cstate="print"/>
                    <a:stretch>
                      <a:fillRect/>
                    </a:stretch>
                  </pic:blipFill>
                  <pic:spPr>
                    <a:xfrm>
                      <a:off x="0" y="0"/>
                      <a:ext cx="1716190" cy="219075"/>
                    </a:xfrm>
                    <a:prstGeom prst="rect">
                      <a:avLst/>
                    </a:prstGeom>
                  </pic:spPr>
                </pic:pic>
              </a:graphicData>
            </a:graphic>
          </wp:anchor>
        </w:drawing>
      </w:r>
    </w:p>
    <w:p w:rsidR="001B278E" w:rsidRPr="00420451" w:rsidRDefault="00F163E5">
      <w:pPr>
        <w:pStyle w:val="BodyText"/>
        <w:spacing w:line="306" w:lineRule="exact"/>
        <w:ind w:left="120"/>
      </w:pPr>
      <w:r w:rsidRPr="00420451">
        <w:t>(8.11)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ListParagraph"/>
        <w:numPr>
          <w:ilvl w:val="0"/>
          <w:numId w:val="12"/>
        </w:numPr>
        <w:tabs>
          <w:tab w:val="left" w:pos="443"/>
        </w:tabs>
        <w:spacing w:line="254" w:lineRule="auto"/>
        <w:ind w:right="139" w:firstLine="0"/>
        <w:rPr>
          <w:sz w:val="30"/>
        </w:rPr>
      </w:pPr>
      <w:r w:rsidRPr="00420451">
        <w:rPr>
          <w:sz w:val="30"/>
        </w:rPr>
        <w:t xml:space="preserve">Train </w:t>
      </w:r>
      <w:r w:rsidRPr="00420451">
        <w:rPr>
          <w:spacing w:val="-4"/>
          <w:sz w:val="30"/>
        </w:rPr>
        <w:t xml:space="preserve">node </w:t>
      </w:r>
      <w:r w:rsidRPr="00420451">
        <w:rPr>
          <w:i/>
          <w:sz w:val="30"/>
        </w:rPr>
        <w:t xml:space="preserve">k </w:t>
      </w:r>
      <w:r w:rsidRPr="00420451">
        <w:rPr>
          <w:spacing w:val="-5"/>
          <w:sz w:val="30"/>
        </w:rPr>
        <w:t xml:space="preserve">and </w:t>
      </w:r>
      <w:r w:rsidRPr="00420451">
        <w:rPr>
          <w:spacing w:val="2"/>
          <w:sz w:val="30"/>
        </w:rPr>
        <w:t xml:space="preserve">all </w:t>
      </w:r>
      <w:r w:rsidRPr="00420451">
        <w:rPr>
          <w:spacing w:val="-3"/>
          <w:sz w:val="30"/>
        </w:rPr>
        <w:t xml:space="preserve">nodes </w:t>
      </w:r>
      <w:r w:rsidRPr="00420451">
        <w:rPr>
          <w:spacing w:val="3"/>
          <w:sz w:val="30"/>
        </w:rPr>
        <w:t xml:space="preserve">in </w:t>
      </w:r>
      <w:r w:rsidRPr="00420451">
        <w:rPr>
          <w:spacing w:val="-8"/>
          <w:sz w:val="30"/>
        </w:rPr>
        <w:t xml:space="preserve">the </w:t>
      </w:r>
      <w:r w:rsidRPr="00420451">
        <w:rPr>
          <w:spacing w:val="-5"/>
          <w:sz w:val="30"/>
        </w:rPr>
        <w:t xml:space="preserve">neighbourhood </w:t>
      </w:r>
      <w:r w:rsidRPr="00420451">
        <w:rPr>
          <w:i/>
          <w:spacing w:val="-3"/>
          <w:sz w:val="30"/>
        </w:rPr>
        <w:t>N</w:t>
      </w:r>
      <w:r w:rsidRPr="00420451">
        <w:rPr>
          <w:i/>
          <w:spacing w:val="-3"/>
          <w:position w:val="-6"/>
        </w:rPr>
        <w:t xml:space="preserve">k </w:t>
      </w:r>
      <w:r w:rsidRPr="00420451">
        <w:rPr>
          <w:sz w:val="30"/>
        </w:rPr>
        <w:t xml:space="preserve">of </w:t>
      </w:r>
      <w:r w:rsidRPr="00420451">
        <w:rPr>
          <w:i/>
          <w:sz w:val="30"/>
        </w:rPr>
        <w:t xml:space="preserve">k </w:t>
      </w:r>
      <w:r w:rsidRPr="00420451">
        <w:rPr>
          <w:spacing w:val="-5"/>
          <w:sz w:val="30"/>
        </w:rPr>
        <w:t xml:space="preserve">using </w:t>
      </w:r>
      <w:r w:rsidRPr="00420451">
        <w:rPr>
          <w:sz w:val="30"/>
        </w:rPr>
        <w:t xml:space="preserve">a rule similar </w:t>
      </w:r>
      <w:r w:rsidRPr="00420451">
        <w:rPr>
          <w:spacing w:val="-5"/>
          <w:sz w:val="30"/>
        </w:rPr>
        <w:t xml:space="preserve">to </w:t>
      </w:r>
      <w:r w:rsidRPr="00420451">
        <w:rPr>
          <w:spacing w:val="-6"/>
          <w:sz w:val="30"/>
        </w:rPr>
        <w:t xml:space="preserve">that </w:t>
      </w:r>
      <w:r w:rsidRPr="00420451">
        <w:rPr>
          <w:spacing w:val="3"/>
          <w:sz w:val="30"/>
        </w:rPr>
        <w:t>in</w:t>
      </w:r>
      <w:r w:rsidRPr="00420451">
        <w:rPr>
          <w:spacing w:val="-18"/>
          <w:sz w:val="30"/>
        </w:rPr>
        <w:t xml:space="preserve"> </w:t>
      </w:r>
      <w:r w:rsidRPr="00420451">
        <w:rPr>
          <w:sz w:val="30"/>
        </w:rPr>
        <w:t>(8.4)</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648512" behindDoc="0" locked="0" layoutInCell="1" allowOverlap="1">
            <wp:simplePos x="0" y="0"/>
            <wp:positionH relativeFrom="page">
              <wp:posOffset>2541061</wp:posOffset>
            </wp:positionH>
            <wp:positionV relativeFrom="paragraph">
              <wp:posOffset>130561</wp:posOffset>
            </wp:positionV>
            <wp:extent cx="2478941" cy="400050"/>
            <wp:effectExtent l="0" t="0" r="0" b="0"/>
            <wp:wrapTopAndBottom/>
            <wp:docPr id="759" name="image2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229.jpeg"/>
                    <pic:cNvPicPr/>
                  </pic:nvPicPr>
                  <pic:blipFill>
                    <a:blip r:embed="rId251" cstate="print"/>
                    <a:stretch>
                      <a:fillRect/>
                    </a:stretch>
                  </pic:blipFill>
                  <pic:spPr>
                    <a:xfrm>
                      <a:off x="0" y="0"/>
                      <a:ext cx="2478941" cy="400050"/>
                    </a:xfrm>
                    <a:prstGeom prst="rect">
                      <a:avLst/>
                    </a:prstGeom>
                  </pic:spPr>
                </pic:pic>
              </a:graphicData>
            </a:graphic>
          </wp:anchor>
        </w:drawing>
      </w:r>
    </w:p>
    <w:p w:rsidR="001B278E" w:rsidRPr="00420451" w:rsidRDefault="00F163E5">
      <w:pPr>
        <w:pStyle w:val="BodyText"/>
        <w:spacing w:line="306" w:lineRule="exact"/>
        <w:ind w:left="120"/>
      </w:pPr>
      <w:r w:rsidRPr="00420451">
        <w:t>(8.12)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ListParagraph"/>
        <w:numPr>
          <w:ilvl w:val="0"/>
          <w:numId w:val="12"/>
        </w:numPr>
        <w:tabs>
          <w:tab w:val="left" w:pos="421"/>
        </w:tabs>
        <w:ind w:left="420" w:hanging="301"/>
        <w:rPr>
          <w:sz w:val="30"/>
        </w:rPr>
      </w:pPr>
      <w:r w:rsidRPr="00420451">
        <w:rPr>
          <w:sz w:val="30"/>
        </w:rPr>
        <w:t xml:space="preserve">Decrease </w:t>
      </w:r>
      <w:r w:rsidRPr="00420451">
        <w:rPr>
          <w:spacing w:val="-8"/>
          <w:sz w:val="30"/>
        </w:rPr>
        <w:t xml:space="preserve">the </w:t>
      </w:r>
      <w:r w:rsidRPr="00420451">
        <w:rPr>
          <w:sz w:val="30"/>
        </w:rPr>
        <w:t>learning rate a</w:t>
      </w:r>
      <w:r w:rsidRPr="00420451">
        <w:rPr>
          <w:spacing w:val="-4"/>
          <w:sz w:val="30"/>
        </w:rPr>
        <w:t xml:space="preserve"> slightly.</w:t>
      </w:r>
    </w:p>
    <w:p w:rsidR="001B278E" w:rsidRPr="00420451" w:rsidRDefault="001B278E">
      <w:pPr>
        <w:pStyle w:val="BodyText"/>
        <w:spacing w:before="6"/>
        <w:rPr>
          <w:sz w:val="32"/>
        </w:rPr>
      </w:pPr>
    </w:p>
    <w:p w:rsidR="001B278E" w:rsidRPr="00420451" w:rsidRDefault="00F163E5">
      <w:pPr>
        <w:pStyle w:val="ListParagraph"/>
        <w:numPr>
          <w:ilvl w:val="0"/>
          <w:numId w:val="12"/>
        </w:numPr>
        <w:tabs>
          <w:tab w:val="left" w:pos="421"/>
        </w:tabs>
        <w:ind w:left="420" w:hanging="301"/>
        <w:rPr>
          <w:sz w:val="30"/>
        </w:rPr>
      </w:pPr>
      <w:r w:rsidRPr="00420451">
        <w:rPr>
          <w:spacing w:val="-5"/>
          <w:sz w:val="30"/>
        </w:rPr>
        <w:t xml:space="preserve">After </w:t>
      </w:r>
      <w:r w:rsidRPr="00420451">
        <w:rPr>
          <w:sz w:val="30"/>
        </w:rPr>
        <w:t xml:space="preserve">a certain </w:t>
      </w:r>
      <w:r w:rsidRPr="00420451">
        <w:rPr>
          <w:spacing w:val="-9"/>
          <w:sz w:val="30"/>
        </w:rPr>
        <w:t xml:space="preserve">number </w:t>
      </w:r>
      <w:r w:rsidRPr="00420451">
        <w:rPr>
          <w:i/>
          <w:sz w:val="30"/>
        </w:rPr>
        <w:t xml:space="preserve">M </w:t>
      </w:r>
      <w:r w:rsidRPr="00420451">
        <w:rPr>
          <w:sz w:val="30"/>
        </w:rPr>
        <w:t xml:space="preserve">of cycles, decrease </w:t>
      </w:r>
      <w:r w:rsidRPr="00420451">
        <w:rPr>
          <w:spacing w:val="-8"/>
          <w:sz w:val="30"/>
        </w:rPr>
        <w:t xml:space="preserve">the </w:t>
      </w:r>
      <w:r w:rsidRPr="00420451">
        <w:rPr>
          <w:sz w:val="30"/>
        </w:rPr>
        <w:t xml:space="preserve">size of </w:t>
      </w:r>
      <w:r w:rsidRPr="00420451">
        <w:rPr>
          <w:spacing w:val="-8"/>
          <w:sz w:val="30"/>
        </w:rPr>
        <w:t xml:space="preserve">the </w:t>
      </w:r>
      <w:r w:rsidRPr="00420451">
        <w:rPr>
          <w:spacing w:val="-5"/>
          <w:sz w:val="30"/>
        </w:rPr>
        <w:t>neighbourhood</w:t>
      </w:r>
      <w:r w:rsidRPr="00420451">
        <w:rPr>
          <w:spacing w:val="30"/>
          <w:sz w:val="30"/>
        </w:rPr>
        <w:t xml:space="preserve"> </w:t>
      </w:r>
      <w:r w:rsidRPr="00420451">
        <w:rPr>
          <w:i/>
          <w:sz w:val="30"/>
        </w:rPr>
        <w:t>d</w:t>
      </w:r>
      <w:r w:rsidRPr="00420451">
        <w:rPr>
          <w:i/>
          <w:position w:val="-6"/>
        </w:rPr>
        <w:t>N</w:t>
      </w:r>
      <w:r w:rsidRPr="00420451">
        <w:rPr>
          <w:sz w:val="30"/>
        </w:rPr>
        <w:t>.</w:t>
      </w:r>
    </w:p>
    <w:p w:rsidR="001B278E" w:rsidRPr="00420451" w:rsidRDefault="001B278E">
      <w:pPr>
        <w:pStyle w:val="BodyText"/>
        <w:spacing w:before="3"/>
        <w:rPr>
          <w:sz w:val="33"/>
        </w:rPr>
      </w:pPr>
    </w:p>
    <w:p w:rsidR="001B278E" w:rsidRPr="00420451" w:rsidRDefault="00F163E5">
      <w:pPr>
        <w:pStyle w:val="BodyText"/>
        <w:spacing w:line="249" w:lineRule="auto"/>
        <w:ind w:left="120" w:right="114"/>
        <w:jc w:val="both"/>
        <w:rPr>
          <w:b/>
        </w:rPr>
      </w:pPr>
      <w:r w:rsidRPr="00420451">
        <w:rPr>
          <w:spacing w:val="-4"/>
        </w:rPr>
        <w:t xml:space="preserve">Concerning </w:t>
      </w:r>
      <w:r w:rsidRPr="00420451">
        <w:rPr>
          <w:spacing w:val="-8"/>
        </w:rPr>
        <w:t xml:space="preserve">the </w:t>
      </w:r>
      <w:r w:rsidRPr="00420451">
        <w:t xml:space="preserve">definition of best </w:t>
      </w:r>
      <w:r w:rsidRPr="00420451">
        <w:rPr>
          <w:spacing w:val="-7"/>
        </w:rPr>
        <w:t xml:space="preserve">matching </w:t>
      </w:r>
      <w:r w:rsidRPr="00420451">
        <w:rPr>
          <w:spacing w:val="-4"/>
        </w:rPr>
        <w:t xml:space="preserve">node </w:t>
      </w:r>
      <w:r w:rsidRPr="00420451">
        <w:t xml:space="preserve">(point 1) </w:t>
      </w:r>
      <w:r w:rsidRPr="00420451">
        <w:rPr>
          <w:spacing w:val="-8"/>
        </w:rPr>
        <w:t xml:space="preserve">the </w:t>
      </w:r>
      <w:r w:rsidRPr="00420451">
        <w:rPr>
          <w:spacing w:val="-3"/>
        </w:rPr>
        <w:t xml:space="preserve">weight-pattern </w:t>
      </w:r>
      <w:r w:rsidRPr="00420451">
        <w:rPr>
          <w:spacing w:val="-5"/>
        </w:rPr>
        <w:t xml:space="preserve">inner </w:t>
      </w:r>
      <w:r w:rsidRPr="00420451">
        <w:t xml:space="preserve">product or </w:t>
      </w:r>
      <w:r w:rsidRPr="00420451">
        <w:rPr>
          <w:spacing w:val="-4"/>
        </w:rPr>
        <w:t xml:space="preserve">node </w:t>
      </w:r>
      <w:r w:rsidRPr="00420451">
        <w:t xml:space="preserve">activation </w:t>
      </w:r>
      <w:r w:rsidRPr="00420451">
        <w:rPr>
          <w:spacing w:val="-5"/>
        </w:rPr>
        <w:t xml:space="preserve">has </w:t>
      </w:r>
      <w:r w:rsidRPr="00420451">
        <w:t xml:space="preserve">been </w:t>
      </w:r>
      <w:r w:rsidRPr="00420451">
        <w:rPr>
          <w:spacing w:val="-3"/>
        </w:rPr>
        <w:t xml:space="preserve">abandoned </w:t>
      </w:r>
      <w:r w:rsidRPr="00420451">
        <w:rPr>
          <w:spacing w:val="3"/>
        </w:rPr>
        <w:t xml:space="preserve">in </w:t>
      </w:r>
      <w:r w:rsidRPr="00420451">
        <w:rPr>
          <w:spacing w:val="-4"/>
        </w:rPr>
        <w:t xml:space="preserve">favour </w:t>
      </w:r>
      <w:r w:rsidRPr="00420451">
        <w:t xml:space="preserve">of </w:t>
      </w:r>
      <w:r w:rsidRPr="00420451">
        <w:rPr>
          <w:spacing w:val="-8"/>
        </w:rPr>
        <w:t xml:space="preserve">the </w:t>
      </w:r>
      <w:r w:rsidRPr="00420451">
        <w:t xml:space="preserve">distance between </w:t>
      </w:r>
      <w:r w:rsidRPr="00420451">
        <w:rPr>
          <w:spacing w:val="-8"/>
        </w:rPr>
        <w:t xml:space="preserve">the </w:t>
      </w:r>
      <w:r w:rsidRPr="00420451">
        <w:rPr>
          <w:spacing w:val="-3"/>
        </w:rPr>
        <w:t xml:space="preserve">weight </w:t>
      </w:r>
      <w:r w:rsidRPr="00420451">
        <w:rPr>
          <w:spacing w:val="-5"/>
        </w:rPr>
        <w:t xml:space="preserve">and </w:t>
      </w:r>
      <w:r w:rsidRPr="00420451">
        <w:t>pattern vector</w:t>
      </w:r>
      <w:r w:rsidRPr="00420451">
        <w:t xml:space="preserve">s. </w:t>
      </w:r>
      <w:r w:rsidRPr="00420451">
        <w:rPr>
          <w:spacing w:val="-4"/>
        </w:rPr>
        <w:t xml:space="preserve">This </w:t>
      </w:r>
      <w:r w:rsidRPr="00420451">
        <w:rPr>
          <w:spacing w:val="-3"/>
        </w:rPr>
        <w:t xml:space="preserve">uses both </w:t>
      </w:r>
      <w:r w:rsidRPr="00420451">
        <w:rPr>
          <w:spacing w:val="-6"/>
        </w:rPr>
        <w:t xml:space="preserve">angular </w:t>
      </w:r>
      <w:r w:rsidRPr="00420451">
        <w:rPr>
          <w:spacing w:val="-5"/>
        </w:rPr>
        <w:t xml:space="preserve">and </w:t>
      </w:r>
      <w:r w:rsidRPr="00420451">
        <w:rPr>
          <w:spacing w:val="-6"/>
        </w:rPr>
        <w:t xml:space="preserve">length </w:t>
      </w:r>
      <w:r w:rsidRPr="00420451">
        <w:rPr>
          <w:spacing w:val="-4"/>
        </w:rPr>
        <w:t xml:space="preserve">information </w:t>
      </w:r>
      <w:r w:rsidRPr="00420451">
        <w:t xml:space="preserve">from </w:t>
      </w:r>
      <w:r w:rsidRPr="00420451">
        <w:rPr>
          <w:b/>
        </w:rPr>
        <w:t xml:space="preserve">w </w:t>
      </w:r>
      <w:r w:rsidRPr="00420451">
        <w:rPr>
          <w:spacing w:val="-5"/>
        </w:rPr>
        <w:t xml:space="preserve">and </w:t>
      </w:r>
      <w:r w:rsidRPr="00420451">
        <w:rPr>
          <w:b/>
        </w:rPr>
        <w:t xml:space="preserve">x, </w:t>
      </w:r>
      <w:r w:rsidRPr="00420451">
        <w:rPr>
          <w:spacing w:val="-5"/>
        </w:rPr>
        <w:t xml:space="preserve">and </w:t>
      </w:r>
      <w:r w:rsidRPr="00420451">
        <w:t xml:space="preserve">so does </w:t>
      </w:r>
      <w:r w:rsidRPr="00420451">
        <w:rPr>
          <w:spacing w:val="-5"/>
        </w:rPr>
        <w:t xml:space="preserve">not </w:t>
      </w:r>
      <w:r w:rsidRPr="00420451">
        <w:rPr>
          <w:spacing w:val="-6"/>
        </w:rPr>
        <w:t xml:space="preserve">suffer </w:t>
      </w:r>
      <w:r w:rsidRPr="00420451">
        <w:t xml:space="preserve">from </w:t>
      </w:r>
      <w:r w:rsidRPr="00420451">
        <w:rPr>
          <w:spacing w:val="-8"/>
        </w:rPr>
        <w:t xml:space="preserve">the </w:t>
      </w:r>
      <w:r w:rsidRPr="00420451">
        <w:t xml:space="preserve">difficulties </w:t>
      </w:r>
      <w:r w:rsidRPr="00420451">
        <w:rPr>
          <w:spacing w:val="-6"/>
        </w:rPr>
        <w:t xml:space="preserve">that </w:t>
      </w:r>
      <w:r w:rsidRPr="00420451">
        <w:t xml:space="preserve">require vector </w:t>
      </w:r>
      <w:r w:rsidRPr="00420451">
        <w:rPr>
          <w:spacing w:val="-4"/>
        </w:rPr>
        <w:t xml:space="preserve">normalization. </w:t>
      </w:r>
      <w:r w:rsidRPr="00420451">
        <w:rPr>
          <w:spacing w:val="-5"/>
        </w:rPr>
        <w:t xml:space="preserve">If </w:t>
      </w:r>
      <w:r w:rsidRPr="00420451">
        <w:rPr>
          <w:spacing w:val="-8"/>
        </w:rPr>
        <w:t xml:space="preserve">the </w:t>
      </w:r>
      <w:r w:rsidRPr="00420451">
        <w:t xml:space="preserve">vectors </w:t>
      </w:r>
      <w:r w:rsidRPr="00420451">
        <w:rPr>
          <w:i/>
        </w:rPr>
        <w:t xml:space="preserve">are </w:t>
      </w:r>
      <w:r w:rsidRPr="00420451">
        <w:rPr>
          <w:spacing w:val="-4"/>
        </w:rPr>
        <w:t xml:space="preserve">normalized, </w:t>
      </w:r>
      <w:r w:rsidRPr="00420451">
        <w:rPr>
          <w:spacing w:val="-6"/>
        </w:rPr>
        <w:t xml:space="preserve">then </w:t>
      </w:r>
      <w:r w:rsidRPr="00420451">
        <w:rPr>
          <w:spacing w:val="-8"/>
        </w:rPr>
        <w:t xml:space="preserve">the </w:t>
      </w:r>
      <w:r w:rsidRPr="00420451">
        <w:t xml:space="preserve">two </w:t>
      </w:r>
      <w:r w:rsidRPr="00420451">
        <w:rPr>
          <w:spacing w:val="-5"/>
        </w:rPr>
        <w:t xml:space="preserve">schemes </w:t>
      </w:r>
      <w:r w:rsidRPr="00420451">
        <w:t xml:space="preserve">are </w:t>
      </w:r>
      <w:r w:rsidRPr="00420451">
        <w:rPr>
          <w:spacing w:val="-3"/>
        </w:rPr>
        <w:t xml:space="preserve">equivalent. </w:t>
      </w:r>
      <w:r w:rsidRPr="00420451">
        <w:t xml:space="preserve">To </w:t>
      </w:r>
      <w:r w:rsidRPr="00420451">
        <w:rPr>
          <w:spacing w:val="-3"/>
        </w:rPr>
        <w:t xml:space="preserve">show </w:t>
      </w:r>
      <w:r w:rsidRPr="00420451">
        <w:rPr>
          <w:spacing w:val="-5"/>
        </w:rPr>
        <w:t xml:space="preserve">this </w:t>
      </w:r>
      <w:r w:rsidRPr="00420451">
        <w:t xml:space="preserve">formally </w:t>
      </w:r>
      <w:r w:rsidRPr="00420451">
        <w:rPr>
          <w:spacing w:val="4"/>
        </w:rPr>
        <w:t xml:space="preserve">we </w:t>
      </w:r>
      <w:r w:rsidRPr="00420451">
        <w:rPr>
          <w:spacing w:val="-4"/>
        </w:rPr>
        <w:t xml:space="preserve">use </w:t>
      </w:r>
      <w:r w:rsidRPr="00420451">
        <w:t xml:space="preserve">(3.10) </w:t>
      </w:r>
      <w:r w:rsidRPr="00420451">
        <w:rPr>
          <w:spacing w:val="-5"/>
        </w:rPr>
        <w:t xml:space="preserve">to </w:t>
      </w:r>
      <w:r w:rsidRPr="00420451">
        <w:rPr>
          <w:spacing w:val="-3"/>
        </w:rPr>
        <w:t xml:space="preserve">show </w:t>
      </w:r>
      <w:r w:rsidRPr="00420451">
        <w:rPr>
          <w:spacing w:val="-7"/>
        </w:rPr>
        <w:t xml:space="preserve">that, </w:t>
      </w:r>
      <w:r w:rsidRPr="00420451">
        <w:rPr>
          <w:spacing w:val="-4"/>
        </w:rPr>
        <w:t xml:space="preserve">for </w:t>
      </w:r>
      <w:r w:rsidRPr="00420451">
        <w:rPr>
          <w:spacing w:val="-5"/>
        </w:rPr>
        <w:t xml:space="preserve">any </w:t>
      </w:r>
      <w:r w:rsidRPr="00420451">
        <w:rPr>
          <w:b/>
        </w:rPr>
        <w:t xml:space="preserve">w </w:t>
      </w:r>
      <w:r w:rsidRPr="00420451">
        <w:rPr>
          <w:spacing w:val="-5"/>
        </w:rPr>
        <w:t>and</w:t>
      </w:r>
      <w:r w:rsidRPr="00420451">
        <w:rPr>
          <w:spacing w:val="26"/>
        </w:rPr>
        <w:t xml:space="preserve"> </w:t>
      </w:r>
      <w:r w:rsidRPr="00420451">
        <w:rPr>
          <w:b/>
        </w:rPr>
        <w:t>x,</w:t>
      </w:r>
    </w:p>
    <w:p w:rsidR="001B278E" w:rsidRPr="00420451" w:rsidRDefault="001B278E">
      <w:pPr>
        <w:pStyle w:val="BodyText"/>
        <w:rPr>
          <w:b/>
          <w:sz w:val="20"/>
        </w:rPr>
      </w:pPr>
    </w:p>
    <w:p w:rsidR="001B278E" w:rsidRPr="00420451" w:rsidRDefault="001B278E">
      <w:pPr>
        <w:pStyle w:val="BodyText"/>
        <w:rPr>
          <w:b/>
          <w:sz w:val="20"/>
        </w:rPr>
      </w:pPr>
    </w:p>
    <w:p w:rsidR="001B278E" w:rsidRPr="00420451" w:rsidRDefault="00F163E5">
      <w:pPr>
        <w:pStyle w:val="BodyText"/>
        <w:spacing w:before="5"/>
        <w:rPr>
          <w:b/>
          <w:sz w:val="15"/>
        </w:rPr>
      </w:pPr>
      <w:r w:rsidRPr="00420451">
        <w:rPr>
          <w:noProof/>
        </w:rPr>
        <w:drawing>
          <wp:anchor distT="0" distB="0" distL="0" distR="0" simplePos="0" relativeHeight="251651584" behindDoc="0" locked="0" layoutInCell="1" allowOverlap="1">
            <wp:simplePos x="0" y="0"/>
            <wp:positionH relativeFrom="page">
              <wp:posOffset>2626834</wp:posOffset>
            </wp:positionH>
            <wp:positionV relativeFrom="paragraph">
              <wp:posOffset>137616</wp:posOffset>
            </wp:positionV>
            <wp:extent cx="2307322" cy="666750"/>
            <wp:effectExtent l="0" t="0" r="0" b="0"/>
            <wp:wrapTopAndBottom/>
            <wp:docPr id="761" name="image2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230.jpeg"/>
                    <pic:cNvPicPr/>
                  </pic:nvPicPr>
                  <pic:blipFill>
                    <a:blip r:embed="rId252" cstate="print"/>
                    <a:stretch>
                      <a:fillRect/>
                    </a:stretch>
                  </pic:blipFill>
                  <pic:spPr>
                    <a:xfrm>
                      <a:off x="0" y="0"/>
                      <a:ext cx="2307322" cy="666750"/>
                    </a:xfrm>
                    <a:prstGeom prst="rect">
                      <a:avLst/>
                    </a:prstGeom>
                  </pic:spPr>
                </pic:pic>
              </a:graphicData>
            </a:graphic>
          </wp:anchor>
        </w:drawing>
      </w:r>
    </w:p>
    <w:p w:rsidR="001B278E" w:rsidRPr="00420451" w:rsidRDefault="00F163E5">
      <w:pPr>
        <w:pStyle w:val="BodyText"/>
        <w:spacing w:line="305" w:lineRule="exact"/>
        <w:ind w:left="120"/>
      </w:pPr>
      <w:r w:rsidRPr="00420451">
        <w:t>(8.13)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rPr>
          <w:b/>
        </w:rPr>
      </w:pPr>
      <w:r w:rsidRPr="00420451">
        <w:rPr>
          <w:spacing w:val="-7"/>
        </w:rPr>
        <w:t xml:space="preserve">Thus,  </w:t>
      </w:r>
      <w:r w:rsidRPr="00420451">
        <w:t xml:space="preserve">a decrease </w:t>
      </w:r>
      <w:r w:rsidRPr="00420451">
        <w:rPr>
          <w:spacing w:val="3"/>
        </w:rPr>
        <w:t xml:space="preserve">in </w:t>
      </w:r>
      <w:r w:rsidRPr="00420451">
        <w:rPr>
          <w:spacing w:val="-8"/>
        </w:rPr>
        <w:t xml:space="preserve">the  </w:t>
      </w:r>
      <w:r w:rsidRPr="00420451">
        <w:t xml:space="preserve">distance </w:t>
      </w:r>
      <w:r w:rsidRPr="00420451">
        <w:rPr>
          <w:noProof/>
          <w:spacing w:val="1"/>
          <w:position w:val="-5"/>
        </w:rPr>
        <w:drawing>
          <wp:inline distT="0" distB="0" distL="0" distR="0">
            <wp:extent cx="505106" cy="161855"/>
            <wp:effectExtent l="0" t="0" r="0" b="0"/>
            <wp:docPr id="763" name="image2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231.jpeg"/>
                    <pic:cNvPicPr/>
                  </pic:nvPicPr>
                  <pic:blipFill>
                    <a:blip r:embed="rId253" cstate="print"/>
                    <a:stretch>
                      <a:fillRect/>
                    </a:stretch>
                  </pic:blipFill>
                  <pic:spPr>
                    <a:xfrm>
                      <a:off x="0" y="0"/>
                      <a:ext cx="505106" cy="161855"/>
                    </a:xfrm>
                    <a:prstGeom prst="rect">
                      <a:avLst/>
                    </a:prstGeom>
                  </pic:spPr>
                </pic:pic>
              </a:graphicData>
            </a:graphic>
          </wp:inline>
        </w:drawing>
      </w:r>
      <w:r w:rsidRPr="00420451">
        <w:rPr>
          <w:spacing w:val="18"/>
        </w:rPr>
        <w:t xml:space="preserve"> </w:t>
      </w:r>
      <w:r w:rsidRPr="00420451">
        <w:t xml:space="preserve">implies an increase </w:t>
      </w:r>
      <w:r w:rsidRPr="00420451">
        <w:rPr>
          <w:spacing w:val="3"/>
        </w:rPr>
        <w:t xml:space="preserve">in </w:t>
      </w:r>
      <w:r w:rsidRPr="00420451">
        <w:rPr>
          <w:spacing w:val="-8"/>
        </w:rPr>
        <w:t xml:space="preserve">the </w:t>
      </w:r>
      <w:r w:rsidRPr="00420451">
        <w:t>dot product</w:t>
      </w:r>
      <w:r w:rsidRPr="00420451">
        <w:rPr>
          <w:spacing w:val="-35"/>
        </w:rPr>
        <w:t xml:space="preserve"> </w:t>
      </w:r>
      <w:r w:rsidRPr="00420451">
        <w:rPr>
          <w:b/>
        </w:rPr>
        <w:t>w·x</w:t>
      </w:r>
    </w:p>
    <w:p w:rsidR="001B278E" w:rsidRPr="00420451" w:rsidRDefault="00F163E5">
      <w:pPr>
        <w:pStyle w:val="BodyText"/>
        <w:spacing w:before="15"/>
        <w:ind w:left="120"/>
      </w:pPr>
      <w:r w:rsidRPr="00420451">
        <w:t>and vice versa.</w:t>
      </w:r>
    </w:p>
    <w:p w:rsidR="001B278E" w:rsidRPr="00420451" w:rsidRDefault="001B278E">
      <w:pPr>
        <w:pStyle w:val="BodyText"/>
        <w:spacing w:before="6"/>
        <w:rPr>
          <w:sz w:val="32"/>
        </w:rPr>
      </w:pPr>
    </w:p>
    <w:p w:rsidR="001B278E" w:rsidRPr="00420451" w:rsidRDefault="00F163E5">
      <w:pPr>
        <w:pStyle w:val="BodyText"/>
        <w:spacing w:line="249" w:lineRule="auto"/>
        <w:ind w:left="120" w:right="122"/>
        <w:jc w:val="both"/>
      </w:pPr>
      <w:r w:rsidRPr="00420451">
        <w:rPr>
          <w:spacing w:val="-5"/>
        </w:rPr>
        <w:t xml:space="preserve">Secondly, </w:t>
      </w:r>
      <w:r w:rsidRPr="00420451">
        <w:rPr>
          <w:spacing w:val="-8"/>
        </w:rPr>
        <w:t xml:space="preserve">the </w:t>
      </w:r>
      <w:r w:rsidRPr="00420451">
        <w:rPr>
          <w:spacing w:val="-4"/>
        </w:rPr>
        <w:t xml:space="preserve">winning node </w:t>
      </w:r>
      <w:r w:rsidRPr="00420451">
        <w:rPr>
          <w:spacing w:val="3"/>
        </w:rPr>
        <w:t xml:space="preserve">is </w:t>
      </w:r>
      <w:r w:rsidRPr="00420451">
        <w:rPr>
          <w:spacing w:val="-8"/>
        </w:rPr>
        <w:t xml:space="preserve">found </w:t>
      </w:r>
      <w:r w:rsidRPr="00420451">
        <w:rPr>
          <w:spacing w:val="-5"/>
        </w:rPr>
        <w:t xml:space="preserve">using </w:t>
      </w:r>
      <w:r w:rsidRPr="00420451">
        <w:t xml:space="preserve">a straightforward search </w:t>
      </w:r>
      <w:r w:rsidRPr="00420451">
        <w:rPr>
          <w:spacing w:val="-3"/>
        </w:rPr>
        <w:t xml:space="preserve">rather </w:t>
      </w:r>
      <w:r w:rsidRPr="00420451">
        <w:rPr>
          <w:spacing w:val="-6"/>
        </w:rPr>
        <w:t xml:space="preserve">than </w:t>
      </w:r>
      <w:r w:rsidRPr="00420451">
        <w:t xml:space="preserve">by </w:t>
      </w:r>
      <w:r w:rsidRPr="00420451">
        <w:rPr>
          <w:spacing w:val="-8"/>
        </w:rPr>
        <w:t xml:space="preserve">the </w:t>
      </w:r>
      <w:r w:rsidRPr="00420451">
        <w:rPr>
          <w:spacing w:val="-4"/>
        </w:rPr>
        <w:t xml:space="preserve">internal </w:t>
      </w:r>
      <w:r w:rsidRPr="00420451">
        <w:rPr>
          <w:spacing w:val="-6"/>
        </w:rPr>
        <w:t xml:space="preserve">dynamics </w:t>
      </w:r>
      <w:r w:rsidRPr="00420451">
        <w:t xml:space="preserve">of </w:t>
      </w:r>
      <w:r w:rsidRPr="00420451">
        <w:rPr>
          <w:spacing w:val="-8"/>
        </w:rPr>
        <w:t xml:space="preserve">the </w:t>
      </w:r>
      <w:r w:rsidRPr="00420451">
        <w:rPr>
          <w:spacing w:val="-6"/>
        </w:rPr>
        <w:t xml:space="preserve">net, </w:t>
      </w:r>
      <w:r w:rsidRPr="00420451">
        <w:t xml:space="preserve">which </w:t>
      </w:r>
      <w:r w:rsidRPr="00420451">
        <w:rPr>
          <w:spacing w:val="-3"/>
        </w:rPr>
        <w:t xml:space="preserve">therefore </w:t>
      </w:r>
      <w:r w:rsidRPr="00420451">
        <w:t xml:space="preserve">obviates </w:t>
      </w:r>
      <w:r w:rsidRPr="00420451">
        <w:rPr>
          <w:spacing w:val="-8"/>
        </w:rPr>
        <w:t xml:space="preserve">the </w:t>
      </w:r>
      <w:r w:rsidRPr="00420451">
        <w:t xml:space="preserve">overhead associated with </w:t>
      </w:r>
      <w:r w:rsidRPr="00420451">
        <w:rPr>
          <w:spacing w:val="-5"/>
        </w:rPr>
        <w:t xml:space="preserve">this </w:t>
      </w:r>
      <w:r w:rsidRPr="00420451">
        <w:rPr>
          <w:spacing w:val="-4"/>
        </w:rPr>
        <w:t xml:space="preserve">task. Both these features </w:t>
      </w:r>
      <w:r w:rsidRPr="00420451">
        <w:rPr>
          <w:spacing w:val="-10"/>
        </w:rPr>
        <w:t xml:space="preserve">make </w:t>
      </w:r>
      <w:r w:rsidRPr="00420451">
        <w:rPr>
          <w:spacing w:val="-4"/>
        </w:rPr>
        <w:t xml:space="preserve">for </w:t>
      </w:r>
      <w:r w:rsidRPr="00420451">
        <w:rPr>
          <w:spacing w:val="-5"/>
        </w:rPr>
        <w:t xml:space="preserve">computational </w:t>
      </w:r>
      <w:r w:rsidRPr="00420451">
        <w:t xml:space="preserve">ease </w:t>
      </w:r>
      <w:r w:rsidRPr="00420451">
        <w:rPr>
          <w:spacing w:val="-5"/>
        </w:rPr>
        <w:t xml:space="preserve">and </w:t>
      </w:r>
      <w:r w:rsidRPr="00420451">
        <w:t>efficiency</w:t>
      </w:r>
      <w:r w:rsidRPr="00420451">
        <w:rPr>
          <w:spacing w:val="12"/>
        </w:rPr>
        <w:t xml:space="preserve"> </w:t>
      </w:r>
      <w:r w:rsidRPr="00420451">
        <w:rPr>
          <w:spacing w:val="-5"/>
        </w:rPr>
        <w:t>but</w:t>
      </w:r>
    </w:p>
    <w:p w:rsidR="001B278E" w:rsidRPr="00420451" w:rsidRDefault="001B278E">
      <w:pPr>
        <w:spacing w:line="249" w:lineRule="auto"/>
        <w:jc w:val="both"/>
        <w:sectPr w:rsidR="001B278E" w:rsidRPr="00420451">
          <w:footerReference w:type="default" r:id="rId254"/>
          <w:pgSz w:w="11910" w:h="16840"/>
          <w:pgMar w:top="300" w:right="860" w:bottom="400" w:left="880" w:header="0" w:footer="217" w:gutter="0"/>
          <w:pgNumType w:start="180"/>
          <w:cols w:space="720"/>
        </w:sectPr>
      </w:pPr>
    </w:p>
    <w:p w:rsidR="001B278E" w:rsidRPr="00420451" w:rsidRDefault="00F163E5">
      <w:pPr>
        <w:pStyle w:val="BodyText"/>
        <w:spacing w:before="67" w:line="249" w:lineRule="auto"/>
        <w:ind w:left="120" w:right="122"/>
        <w:jc w:val="both"/>
      </w:pPr>
      <w:bookmarkStart w:id="593" w:name="Fig._8.15"/>
      <w:bookmarkStart w:id="594" w:name="_bookmark282"/>
      <w:bookmarkEnd w:id="593"/>
      <w:bookmarkEnd w:id="594"/>
      <w:r w:rsidRPr="00420451">
        <w:t xml:space="preserve">are biologically unrealistic. </w:t>
      </w:r>
      <w:r w:rsidRPr="00420451">
        <w:rPr>
          <w:spacing w:val="-5"/>
        </w:rPr>
        <w:t xml:space="preserve">It </w:t>
      </w:r>
      <w:r w:rsidRPr="00420451">
        <w:rPr>
          <w:i/>
          <w:spacing w:val="3"/>
        </w:rPr>
        <w:t xml:space="preserve">is </w:t>
      </w:r>
      <w:r w:rsidRPr="00420451">
        <w:rPr>
          <w:spacing w:val="2"/>
        </w:rPr>
        <w:t xml:space="preserve">possible </w:t>
      </w:r>
      <w:r w:rsidRPr="00420451">
        <w:rPr>
          <w:spacing w:val="-5"/>
        </w:rPr>
        <w:t xml:space="preserve">to </w:t>
      </w:r>
      <w:r w:rsidRPr="00420451">
        <w:t xml:space="preserve">train </w:t>
      </w:r>
      <w:r w:rsidRPr="00420451">
        <w:rPr>
          <w:spacing w:val="-5"/>
        </w:rPr>
        <w:t xml:space="preserve">using </w:t>
      </w:r>
      <w:r w:rsidRPr="00420451">
        <w:rPr>
          <w:spacing w:val="-8"/>
        </w:rPr>
        <w:t xml:space="preserve">the </w:t>
      </w:r>
      <w:r w:rsidRPr="00420451">
        <w:rPr>
          <w:spacing w:val="-5"/>
        </w:rPr>
        <w:t xml:space="preserve">inner </w:t>
      </w:r>
      <w:r w:rsidRPr="00420451">
        <w:t>produc</w:t>
      </w:r>
      <w:r w:rsidRPr="00420451">
        <w:t xml:space="preserve">t </w:t>
      </w:r>
      <w:r w:rsidRPr="00420451">
        <w:rPr>
          <w:spacing w:val="-5"/>
        </w:rPr>
        <w:t xml:space="preserve">measure but this </w:t>
      </w:r>
      <w:r w:rsidRPr="00420451">
        <w:rPr>
          <w:spacing w:val="-6"/>
        </w:rPr>
        <w:t xml:space="preserve">then </w:t>
      </w:r>
      <w:r w:rsidRPr="00420451">
        <w:t xml:space="preserve">requires </w:t>
      </w:r>
      <w:r w:rsidRPr="00420451">
        <w:rPr>
          <w:spacing w:val="-3"/>
        </w:rPr>
        <w:t xml:space="preserve">normalization </w:t>
      </w:r>
      <w:r w:rsidRPr="00420451">
        <w:t xml:space="preserve">at each </w:t>
      </w:r>
      <w:r w:rsidRPr="00420451">
        <w:rPr>
          <w:spacing w:val="-3"/>
        </w:rPr>
        <w:t xml:space="preserve">training </w:t>
      </w:r>
      <w:r w:rsidRPr="00420451">
        <w:t xml:space="preserve">step. </w:t>
      </w:r>
      <w:r w:rsidRPr="00420451">
        <w:rPr>
          <w:spacing w:val="-4"/>
        </w:rPr>
        <w:t xml:space="preserve">Alternatively, </w:t>
      </w:r>
      <w:r w:rsidRPr="00420451">
        <w:rPr>
          <w:spacing w:val="3"/>
        </w:rPr>
        <w:t xml:space="preserve">if </w:t>
      </w:r>
      <w:r w:rsidRPr="00420451">
        <w:rPr>
          <w:spacing w:val="-8"/>
        </w:rPr>
        <w:t xml:space="preserve">the </w:t>
      </w:r>
      <w:r w:rsidRPr="00420451">
        <w:rPr>
          <w:spacing w:val="-3"/>
        </w:rPr>
        <w:t xml:space="preserve">training </w:t>
      </w:r>
      <w:r w:rsidRPr="00420451">
        <w:t xml:space="preserve">set </w:t>
      </w:r>
      <w:r w:rsidRPr="00420451">
        <w:rPr>
          <w:spacing w:val="-5"/>
        </w:rPr>
        <w:t xml:space="preserve">has </w:t>
      </w:r>
      <w:r w:rsidRPr="00420451">
        <w:rPr>
          <w:spacing w:val="-3"/>
        </w:rPr>
        <w:t xml:space="preserve">only </w:t>
      </w:r>
      <w:r w:rsidRPr="00420451">
        <w:t xml:space="preserve">positive </w:t>
      </w:r>
      <w:r w:rsidRPr="00420451">
        <w:rPr>
          <w:spacing w:val="-6"/>
        </w:rPr>
        <w:t xml:space="preserve">components, </w:t>
      </w:r>
      <w:r w:rsidRPr="00420451">
        <w:rPr>
          <w:spacing w:val="4"/>
        </w:rPr>
        <w:t xml:space="preserve">we </w:t>
      </w:r>
      <w:r w:rsidRPr="00420451">
        <w:t xml:space="preserve">can </w:t>
      </w:r>
      <w:r w:rsidRPr="00420451">
        <w:rPr>
          <w:spacing w:val="-4"/>
        </w:rPr>
        <w:t xml:space="preserve">use  </w:t>
      </w:r>
      <w:r w:rsidRPr="00420451">
        <w:rPr>
          <w:spacing w:val="-8"/>
        </w:rPr>
        <w:t xml:space="preserve">the </w:t>
      </w:r>
      <w:r w:rsidRPr="00420451">
        <w:t xml:space="preserve">simple, linear </w:t>
      </w:r>
      <w:r w:rsidRPr="00420451">
        <w:rPr>
          <w:spacing w:val="-3"/>
        </w:rPr>
        <w:t xml:space="preserve">normalization </w:t>
      </w:r>
      <w:r w:rsidRPr="00420451">
        <w:rPr>
          <w:spacing w:val="-8"/>
        </w:rPr>
        <w:t xml:space="preserve">method </w:t>
      </w:r>
      <w:r w:rsidRPr="00420451">
        <w:t xml:space="preserve">described </w:t>
      </w:r>
      <w:r w:rsidRPr="00420451">
        <w:rPr>
          <w:spacing w:val="3"/>
        </w:rPr>
        <w:t xml:space="preserve">in </w:t>
      </w:r>
      <w:hyperlink w:anchor="_bookmark258" w:history="1">
        <w:r w:rsidRPr="00420451">
          <w:t>Section 8.2</w:t>
        </w:r>
        <w:r w:rsidRPr="00420451">
          <w:t xml:space="preserve"> </w:t>
        </w:r>
      </w:hyperlink>
      <w:r w:rsidRPr="00420451">
        <w:rPr>
          <w:spacing w:val="-5"/>
        </w:rPr>
        <w:t xml:space="preserve">and </w:t>
      </w:r>
      <w:r w:rsidRPr="00420451">
        <w:rPr>
          <w:spacing w:val="3"/>
        </w:rPr>
        <w:t xml:space="preserve">rely </w:t>
      </w:r>
      <w:r w:rsidRPr="00420451">
        <w:t xml:space="preserve">on </w:t>
      </w:r>
      <w:r w:rsidRPr="00420451">
        <w:rPr>
          <w:spacing w:val="-8"/>
        </w:rPr>
        <w:t xml:space="preserve">the </w:t>
      </w:r>
      <w:r w:rsidRPr="00420451">
        <w:rPr>
          <w:spacing w:val="-3"/>
        </w:rPr>
        <w:t xml:space="preserve">auto-renormalization </w:t>
      </w:r>
      <w:r w:rsidRPr="00420451">
        <w:t xml:space="preserve">implied (8.9). </w:t>
      </w:r>
      <w:r w:rsidRPr="00420451">
        <w:rPr>
          <w:spacing w:val="-5"/>
        </w:rPr>
        <w:t xml:space="preserve">If </w:t>
      </w:r>
      <w:r w:rsidRPr="00420451">
        <w:rPr>
          <w:spacing w:val="4"/>
        </w:rPr>
        <w:t xml:space="preserve">we </w:t>
      </w:r>
      <w:r w:rsidRPr="00420451">
        <w:t xml:space="preserve">adopt </w:t>
      </w:r>
      <w:r w:rsidRPr="00420451">
        <w:rPr>
          <w:spacing w:val="-8"/>
        </w:rPr>
        <w:t xml:space="preserve">the </w:t>
      </w:r>
      <w:r w:rsidRPr="00420451">
        <w:t xml:space="preserve">vector </w:t>
      </w:r>
      <w:r w:rsidRPr="00420451">
        <w:rPr>
          <w:spacing w:val="-3"/>
        </w:rPr>
        <w:t xml:space="preserve">difference </w:t>
      </w:r>
      <w:r w:rsidRPr="00420451">
        <w:t xml:space="preserve">criterion, </w:t>
      </w:r>
      <w:r w:rsidRPr="00420451">
        <w:rPr>
          <w:spacing w:val="-8"/>
        </w:rPr>
        <w:t xml:space="preserve">the </w:t>
      </w:r>
      <w:r w:rsidRPr="00420451">
        <w:t xml:space="preserve">response of </w:t>
      </w:r>
      <w:r w:rsidRPr="00420451">
        <w:rPr>
          <w:spacing w:val="-8"/>
        </w:rPr>
        <w:t xml:space="preserve">the </w:t>
      </w:r>
      <w:r w:rsidRPr="00420451">
        <w:rPr>
          <w:spacing w:val="-5"/>
        </w:rPr>
        <w:t xml:space="preserve">net </w:t>
      </w:r>
      <w:r w:rsidRPr="00420451">
        <w:t xml:space="preserve">when </w:t>
      </w:r>
      <w:r w:rsidRPr="00420451">
        <w:rPr>
          <w:spacing w:val="-3"/>
        </w:rPr>
        <w:t xml:space="preserve">used </w:t>
      </w:r>
      <w:r w:rsidRPr="00420451">
        <w:rPr>
          <w:spacing w:val="-4"/>
        </w:rPr>
        <w:t xml:space="preserve">after </w:t>
      </w:r>
      <w:r w:rsidRPr="00420451">
        <w:rPr>
          <w:spacing w:val="-3"/>
        </w:rPr>
        <w:t xml:space="preserve">training </w:t>
      </w:r>
      <w:r w:rsidRPr="00420451">
        <w:rPr>
          <w:spacing w:val="3"/>
        </w:rPr>
        <w:t xml:space="preserve">is </w:t>
      </w:r>
      <w:r w:rsidRPr="00420451">
        <w:t xml:space="preserve">given by supposing </w:t>
      </w:r>
      <w:r w:rsidRPr="00420451">
        <w:rPr>
          <w:spacing w:val="-6"/>
        </w:rPr>
        <w:t xml:space="preserve">that </w:t>
      </w:r>
      <w:r w:rsidRPr="00420451">
        <w:rPr>
          <w:spacing w:val="-8"/>
        </w:rPr>
        <w:t xml:space="preserve">the </w:t>
      </w:r>
      <w:r w:rsidRPr="00420451">
        <w:rPr>
          <w:spacing w:val="-4"/>
        </w:rPr>
        <w:t xml:space="preserve">winning node </w:t>
      </w:r>
      <w:r w:rsidRPr="00420451">
        <w:rPr>
          <w:spacing w:val="3"/>
        </w:rPr>
        <w:t xml:space="preserve">is </w:t>
      </w:r>
      <w:r w:rsidRPr="00420451">
        <w:rPr>
          <w:spacing w:val="-5"/>
        </w:rPr>
        <w:t xml:space="preserve">"on" </w:t>
      </w:r>
      <w:r w:rsidRPr="00420451">
        <w:t xml:space="preserve">while </w:t>
      </w:r>
      <w:r w:rsidRPr="00420451">
        <w:rPr>
          <w:spacing w:val="2"/>
        </w:rPr>
        <w:t xml:space="preserve">all </w:t>
      </w:r>
      <w:r w:rsidRPr="00420451">
        <w:rPr>
          <w:spacing w:val="-3"/>
        </w:rPr>
        <w:t xml:space="preserve">others </w:t>
      </w:r>
      <w:r w:rsidRPr="00420451">
        <w:t xml:space="preserve">are </w:t>
      </w:r>
      <w:r w:rsidRPr="00420451">
        <w:rPr>
          <w:spacing w:val="-5"/>
        </w:rPr>
        <w:t xml:space="preserve">"off". </w:t>
      </w:r>
      <w:r w:rsidRPr="00420451">
        <w:rPr>
          <w:spacing w:val="-7"/>
        </w:rPr>
        <w:t xml:space="preserve">The </w:t>
      </w:r>
      <w:r w:rsidRPr="00420451">
        <w:rPr>
          <w:spacing w:val="-4"/>
        </w:rPr>
        <w:t xml:space="preserve">advantage </w:t>
      </w:r>
      <w:r w:rsidRPr="00420451">
        <w:t xml:space="preserve">of </w:t>
      </w:r>
      <w:r w:rsidRPr="00420451">
        <w:rPr>
          <w:spacing w:val="-8"/>
        </w:rPr>
        <w:t xml:space="preserve">the </w:t>
      </w:r>
      <w:r w:rsidRPr="00420451">
        <w:rPr>
          <w:spacing w:val="-5"/>
        </w:rPr>
        <w:t xml:space="preserve">inner </w:t>
      </w:r>
      <w:r w:rsidRPr="00420451">
        <w:t>product</w:t>
      </w:r>
      <w:r w:rsidRPr="00420451">
        <w:t xml:space="preserve"> </w:t>
      </w:r>
      <w:r w:rsidRPr="00420451">
        <w:rPr>
          <w:spacing w:val="-5"/>
        </w:rPr>
        <w:t xml:space="preserve">measure </w:t>
      </w:r>
      <w:r w:rsidRPr="00420451">
        <w:rPr>
          <w:spacing w:val="3"/>
        </w:rPr>
        <w:t xml:space="preserve">is </w:t>
      </w:r>
      <w:r w:rsidRPr="00420451">
        <w:rPr>
          <w:spacing w:val="-6"/>
        </w:rPr>
        <w:t xml:space="preserve">that </w:t>
      </w:r>
      <w:r w:rsidRPr="00420451">
        <w:rPr>
          <w:spacing w:val="3"/>
        </w:rPr>
        <w:t xml:space="preserve">it </w:t>
      </w:r>
      <w:r w:rsidRPr="00420451">
        <w:t xml:space="preserve">leads </w:t>
      </w:r>
      <w:r w:rsidRPr="00420451">
        <w:rPr>
          <w:spacing w:val="-5"/>
        </w:rPr>
        <w:t xml:space="preserve">to </w:t>
      </w:r>
      <w:r w:rsidRPr="00420451">
        <w:t xml:space="preserve">a </w:t>
      </w:r>
      <w:r w:rsidRPr="00420451">
        <w:rPr>
          <w:spacing w:val="-5"/>
        </w:rPr>
        <w:t xml:space="preserve">more natural </w:t>
      </w:r>
      <w:r w:rsidRPr="00420451">
        <w:t xml:space="preserve">network response </w:t>
      </w:r>
      <w:r w:rsidRPr="00420451">
        <w:rPr>
          <w:spacing w:val="3"/>
        </w:rPr>
        <w:t xml:space="preserve">in </w:t>
      </w:r>
      <w:r w:rsidRPr="00420451">
        <w:t xml:space="preserve">which each </w:t>
      </w:r>
      <w:r w:rsidRPr="00420451">
        <w:rPr>
          <w:spacing w:val="-4"/>
        </w:rPr>
        <w:t xml:space="preserve">node </w:t>
      </w:r>
      <w:r w:rsidRPr="00420451">
        <w:rPr>
          <w:spacing w:val="-6"/>
        </w:rPr>
        <w:t xml:space="preserve">computes </w:t>
      </w:r>
      <w:r w:rsidRPr="00420451">
        <w:t xml:space="preserve">an </w:t>
      </w:r>
      <w:r w:rsidRPr="00420451">
        <w:rPr>
          <w:spacing w:val="2"/>
        </w:rPr>
        <w:t xml:space="preserve">activation </w:t>
      </w:r>
      <w:r w:rsidRPr="00420451">
        <w:rPr>
          <w:i/>
        </w:rPr>
        <w:t>a</w:t>
      </w:r>
      <w:r w:rsidRPr="00420451">
        <w:t>=</w:t>
      </w:r>
      <w:r w:rsidRPr="00420451">
        <w:rPr>
          <w:b/>
        </w:rPr>
        <w:t>w·x</w:t>
      </w:r>
      <w:r w:rsidRPr="00420451">
        <w:t xml:space="preserve">. </w:t>
      </w:r>
      <w:r w:rsidRPr="00420451">
        <w:rPr>
          <w:spacing w:val="-22"/>
        </w:rPr>
        <w:t xml:space="preserve">We </w:t>
      </w:r>
      <w:r w:rsidRPr="00420451">
        <w:t xml:space="preserve">can </w:t>
      </w:r>
      <w:r w:rsidRPr="00420451">
        <w:rPr>
          <w:spacing w:val="-6"/>
        </w:rPr>
        <w:t xml:space="preserve">then </w:t>
      </w:r>
      <w:r w:rsidRPr="00420451">
        <w:rPr>
          <w:spacing w:val="-3"/>
        </w:rPr>
        <w:t xml:space="preserve">either </w:t>
      </w:r>
      <w:r w:rsidRPr="00420451">
        <w:t xml:space="preserve">pass </w:t>
      </w:r>
      <w:r w:rsidRPr="00420451">
        <w:rPr>
          <w:spacing w:val="-5"/>
        </w:rPr>
        <w:t xml:space="preserve">this </w:t>
      </w:r>
      <w:r w:rsidRPr="00420451">
        <w:rPr>
          <w:spacing w:val="-7"/>
        </w:rPr>
        <w:t xml:space="preserve">through </w:t>
      </w:r>
      <w:r w:rsidRPr="00420451">
        <w:t xml:space="preserve">a </w:t>
      </w:r>
      <w:r w:rsidRPr="00420451">
        <w:rPr>
          <w:spacing w:val="-4"/>
        </w:rPr>
        <w:t xml:space="preserve">sigmoid </w:t>
      </w:r>
      <w:r w:rsidRPr="00420451">
        <w:rPr>
          <w:spacing w:val="-7"/>
        </w:rPr>
        <w:t xml:space="preserve">output </w:t>
      </w:r>
      <w:r w:rsidRPr="00420451">
        <w:rPr>
          <w:spacing w:val="-6"/>
        </w:rPr>
        <w:t xml:space="preserve">function </w:t>
      </w:r>
      <w:r w:rsidRPr="00420451">
        <w:t xml:space="preserve">or simply interpret </w:t>
      </w:r>
      <w:r w:rsidRPr="00420451">
        <w:rPr>
          <w:spacing w:val="3"/>
        </w:rPr>
        <w:t xml:space="preserve">it </w:t>
      </w:r>
      <w:r w:rsidRPr="00420451">
        <w:t xml:space="preserve">directly as </w:t>
      </w:r>
      <w:r w:rsidRPr="00420451">
        <w:rPr>
          <w:spacing w:val="-8"/>
        </w:rPr>
        <w:t xml:space="preserve">the </w:t>
      </w:r>
      <w:r w:rsidRPr="00420451">
        <w:rPr>
          <w:spacing w:val="-7"/>
        </w:rPr>
        <w:t xml:space="preserve">output </w:t>
      </w:r>
      <w:r w:rsidRPr="00420451">
        <w:t xml:space="preserve">so </w:t>
      </w:r>
      <w:r w:rsidRPr="00420451">
        <w:rPr>
          <w:spacing w:val="-6"/>
        </w:rPr>
        <w:t xml:space="preserve">that </w:t>
      </w:r>
      <w:r w:rsidRPr="00420451">
        <w:rPr>
          <w:i/>
        </w:rPr>
        <w:t>y=a</w:t>
      </w:r>
      <w:r w:rsidRPr="00420451">
        <w:t>.</w:t>
      </w:r>
    </w:p>
    <w:p w:rsidR="001B278E" w:rsidRPr="00420451" w:rsidRDefault="001B278E">
      <w:pPr>
        <w:pStyle w:val="BodyText"/>
        <w:spacing w:before="2"/>
        <w:rPr>
          <w:sz w:val="32"/>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learning rule (point 2) </w:t>
      </w:r>
      <w:r w:rsidRPr="00420451">
        <w:rPr>
          <w:spacing w:val="3"/>
        </w:rPr>
        <w:t xml:space="preserve">is </w:t>
      </w:r>
      <w:r w:rsidRPr="00420451">
        <w:t xml:space="preserve">identical </w:t>
      </w:r>
      <w:r w:rsidRPr="00420451">
        <w:rPr>
          <w:spacing w:val="-5"/>
        </w:rPr>
        <w:t xml:space="preserve">to </w:t>
      </w:r>
      <w:r w:rsidRPr="00420451">
        <w:rPr>
          <w:spacing w:val="-6"/>
        </w:rPr>
        <w:t xml:space="preserve">that </w:t>
      </w:r>
      <w:r w:rsidRPr="00420451">
        <w:rPr>
          <w:spacing w:val="-3"/>
        </w:rPr>
        <w:t xml:space="preserve">used </w:t>
      </w:r>
      <w:r w:rsidRPr="00420451">
        <w:rPr>
          <w:spacing w:val="3"/>
        </w:rPr>
        <w:t xml:space="preserve">in </w:t>
      </w:r>
      <w:r w:rsidRPr="00420451">
        <w:rPr>
          <w:spacing w:val="-3"/>
        </w:rPr>
        <w:t xml:space="preserve">competitive </w:t>
      </w:r>
      <w:r w:rsidRPr="00420451">
        <w:t xml:space="preserve">learning </w:t>
      </w:r>
      <w:r w:rsidRPr="00420451">
        <w:rPr>
          <w:spacing w:val="3"/>
        </w:rPr>
        <w:t xml:space="preserve">if </w:t>
      </w:r>
      <w:r w:rsidRPr="00420451">
        <w:rPr>
          <w:spacing w:val="4"/>
        </w:rPr>
        <w:t xml:space="preserve">we </w:t>
      </w:r>
      <w:r w:rsidRPr="00420451">
        <w:t xml:space="preserve">suppose </w:t>
      </w:r>
      <w:r w:rsidRPr="00420451">
        <w:rPr>
          <w:spacing w:val="-6"/>
        </w:rPr>
        <w:t xml:space="preserve">that </w:t>
      </w:r>
      <w:r w:rsidRPr="00420451">
        <w:rPr>
          <w:spacing w:val="-8"/>
        </w:rPr>
        <w:t xml:space="preserve">the </w:t>
      </w:r>
      <w:r w:rsidRPr="00420451">
        <w:rPr>
          <w:spacing w:val="-3"/>
        </w:rPr>
        <w:t xml:space="preserve">nodes </w:t>
      </w:r>
      <w:r w:rsidRPr="00420451">
        <w:rPr>
          <w:spacing w:val="3"/>
        </w:rPr>
        <w:t xml:space="preserve">in </w:t>
      </w:r>
      <w:r w:rsidRPr="00420451">
        <w:rPr>
          <w:spacing w:val="-8"/>
        </w:rPr>
        <w:t xml:space="preserve">the </w:t>
      </w:r>
      <w:r w:rsidRPr="00420451">
        <w:rPr>
          <w:spacing w:val="-3"/>
        </w:rPr>
        <w:t xml:space="preserve">current </w:t>
      </w:r>
      <w:r w:rsidRPr="00420451">
        <w:rPr>
          <w:spacing w:val="-5"/>
        </w:rPr>
        <w:t xml:space="preserve">neighbourhood </w:t>
      </w:r>
      <w:r w:rsidRPr="00420451">
        <w:t xml:space="preserve">are active with </w:t>
      </w:r>
      <w:r w:rsidRPr="00420451">
        <w:rPr>
          <w:spacing w:val="-7"/>
        </w:rPr>
        <w:t xml:space="preserve">output </w:t>
      </w:r>
      <w:r w:rsidRPr="00420451">
        <w:rPr>
          <w:spacing w:val="-3"/>
        </w:rPr>
        <w:t xml:space="preserve">equal </w:t>
      </w:r>
      <w:r w:rsidRPr="00420451">
        <w:rPr>
          <w:spacing w:val="-5"/>
        </w:rPr>
        <w:t xml:space="preserve">to </w:t>
      </w:r>
      <w:r w:rsidRPr="00420451">
        <w:t xml:space="preserve">1, </w:t>
      </w:r>
      <w:r w:rsidRPr="00420451">
        <w:rPr>
          <w:spacing w:val="-5"/>
        </w:rPr>
        <w:t xml:space="preserve">and </w:t>
      </w:r>
      <w:r w:rsidRPr="00420451">
        <w:rPr>
          <w:spacing w:val="-8"/>
        </w:rPr>
        <w:t xml:space="preserve">the </w:t>
      </w:r>
      <w:r w:rsidRPr="00420451">
        <w:rPr>
          <w:spacing w:val="2"/>
        </w:rPr>
        <w:t xml:space="preserve">rest </w:t>
      </w:r>
      <w:r w:rsidRPr="00420451">
        <w:t xml:space="preserve">of </w:t>
      </w:r>
      <w:r w:rsidRPr="00420451">
        <w:rPr>
          <w:spacing w:val="-8"/>
        </w:rPr>
        <w:t xml:space="preserve">the </w:t>
      </w:r>
      <w:r w:rsidRPr="00420451">
        <w:rPr>
          <w:spacing w:val="-5"/>
        </w:rPr>
        <w:t xml:space="preserve">net </w:t>
      </w:r>
      <w:r w:rsidRPr="00420451">
        <w:rPr>
          <w:spacing w:val="3"/>
        </w:rPr>
        <w:t xml:space="preserve">is </w:t>
      </w:r>
      <w:r w:rsidRPr="00420451">
        <w:t xml:space="preserve">quiescent with </w:t>
      </w:r>
      <w:r w:rsidRPr="00420451">
        <w:rPr>
          <w:spacing w:val="-7"/>
        </w:rPr>
        <w:t xml:space="preserve">output </w:t>
      </w:r>
      <w:r w:rsidRPr="00420451">
        <w:t xml:space="preserve">0. However, learning </w:t>
      </w:r>
      <w:r w:rsidRPr="00420451">
        <w:rPr>
          <w:spacing w:val="-5"/>
        </w:rPr>
        <w:t xml:space="preserve">now takes </w:t>
      </w:r>
      <w:r w:rsidRPr="00420451">
        <w:t>place ove</w:t>
      </w:r>
      <w:r w:rsidRPr="00420451">
        <w:t xml:space="preserve">r an </w:t>
      </w:r>
      <w:r w:rsidRPr="00420451">
        <w:rPr>
          <w:spacing w:val="-5"/>
        </w:rPr>
        <w:t xml:space="preserve">extended neighbourhood </w:t>
      </w:r>
      <w:r w:rsidRPr="00420451">
        <w:rPr>
          <w:spacing w:val="-4"/>
        </w:rPr>
        <w:t xml:space="preserve">and, </w:t>
      </w:r>
      <w:r w:rsidRPr="00420451">
        <w:t xml:space="preserve">as </w:t>
      </w:r>
      <w:r w:rsidRPr="00420451">
        <w:rPr>
          <w:spacing w:val="-5"/>
        </w:rPr>
        <w:t xml:space="preserve">noted </w:t>
      </w:r>
      <w:r w:rsidRPr="00420451">
        <w:rPr>
          <w:spacing w:val="-3"/>
        </w:rPr>
        <w:t xml:space="preserve">previously, </w:t>
      </w:r>
      <w:r w:rsidRPr="00420451">
        <w:rPr>
          <w:spacing w:val="3"/>
        </w:rPr>
        <w:t xml:space="preserve">it is </w:t>
      </w:r>
      <w:r w:rsidRPr="00420451">
        <w:rPr>
          <w:spacing w:val="-5"/>
        </w:rPr>
        <w:t xml:space="preserve">this </w:t>
      </w:r>
      <w:r w:rsidRPr="00420451">
        <w:rPr>
          <w:spacing w:val="-3"/>
        </w:rPr>
        <w:t xml:space="preserve">regional training </w:t>
      </w:r>
      <w:r w:rsidRPr="00420451">
        <w:rPr>
          <w:spacing w:val="-6"/>
        </w:rPr>
        <w:t xml:space="preserve">that </w:t>
      </w:r>
      <w:r w:rsidRPr="00420451">
        <w:rPr>
          <w:spacing w:val="-4"/>
        </w:rPr>
        <w:t xml:space="preserve">induces </w:t>
      </w:r>
      <w:r w:rsidRPr="00420451">
        <w:rPr>
          <w:spacing w:val="-8"/>
        </w:rPr>
        <w:t xml:space="preserve">map </w:t>
      </w:r>
      <w:r w:rsidRPr="00420451">
        <w:rPr>
          <w:spacing w:val="-5"/>
        </w:rPr>
        <w:t xml:space="preserve">formation. </w:t>
      </w:r>
      <w:r w:rsidRPr="00420451">
        <w:rPr>
          <w:spacing w:val="-3"/>
        </w:rPr>
        <w:t xml:space="preserve">By starting </w:t>
      </w:r>
      <w:r w:rsidRPr="00420451">
        <w:t xml:space="preserve">with a large </w:t>
      </w:r>
      <w:r w:rsidRPr="00420451">
        <w:rPr>
          <w:spacing w:val="-5"/>
        </w:rPr>
        <w:t xml:space="preserve">neighbourhood </w:t>
      </w:r>
      <w:r w:rsidRPr="00420451">
        <w:rPr>
          <w:spacing w:val="4"/>
        </w:rPr>
        <w:t xml:space="preserve">we </w:t>
      </w:r>
      <w:r w:rsidRPr="00420451">
        <w:rPr>
          <w:spacing w:val="-6"/>
        </w:rPr>
        <w:t xml:space="preserve">guarantee that </w:t>
      </w:r>
      <w:r w:rsidRPr="00420451">
        <w:t xml:space="preserve">a global ordering </w:t>
      </w:r>
      <w:r w:rsidRPr="00420451">
        <w:rPr>
          <w:spacing w:val="-5"/>
        </w:rPr>
        <w:t xml:space="preserve">takes </w:t>
      </w:r>
      <w:r w:rsidRPr="00420451">
        <w:t xml:space="preserve">place, otherwise </w:t>
      </w:r>
      <w:r w:rsidRPr="00420451">
        <w:rPr>
          <w:spacing w:val="-4"/>
        </w:rPr>
        <w:t xml:space="preserve">there </w:t>
      </w:r>
      <w:r w:rsidRPr="00420451">
        <w:rPr>
          <w:spacing w:val="-8"/>
        </w:rPr>
        <w:t xml:space="preserve">may </w:t>
      </w:r>
      <w:r w:rsidRPr="00420451">
        <w:t xml:space="preserve">be </w:t>
      </w:r>
      <w:r w:rsidRPr="00420451">
        <w:rPr>
          <w:spacing w:val="-5"/>
        </w:rPr>
        <w:t xml:space="preserve">more </w:t>
      </w:r>
      <w:r w:rsidRPr="00420451">
        <w:rPr>
          <w:spacing w:val="-6"/>
        </w:rPr>
        <w:t xml:space="preserve">than </w:t>
      </w:r>
      <w:r w:rsidRPr="00420451">
        <w:rPr>
          <w:spacing w:val="-5"/>
        </w:rPr>
        <w:t xml:space="preserve">one </w:t>
      </w:r>
      <w:r w:rsidRPr="00420451">
        <w:t xml:space="preserve">region of </w:t>
      </w:r>
      <w:r w:rsidRPr="00420451">
        <w:rPr>
          <w:spacing w:val="-8"/>
        </w:rPr>
        <w:t xml:space="preserve">the </w:t>
      </w:r>
      <w:r w:rsidRPr="00420451">
        <w:rPr>
          <w:spacing w:val="-5"/>
        </w:rPr>
        <w:t xml:space="preserve">net </w:t>
      </w:r>
      <w:r w:rsidRPr="00420451">
        <w:rPr>
          <w:spacing w:val="-3"/>
        </w:rPr>
        <w:t>en</w:t>
      </w:r>
      <w:r w:rsidRPr="00420451">
        <w:rPr>
          <w:spacing w:val="-3"/>
        </w:rPr>
        <w:t xml:space="preserve">coding </w:t>
      </w:r>
      <w:r w:rsidRPr="00420451">
        <w:t xml:space="preserve">a given part of </w:t>
      </w:r>
      <w:r w:rsidRPr="00420451">
        <w:rPr>
          <w:spacing w:val="-8"/>
        </w:rPr>
        <w:t xml:space="preserve">the </w:t>
      </w:r>
      <w:r w:rsidRPr="00420451">
        <w:rPr>
          <w:spacing w:val="-5"/>
        </w:rPr>
        <w:t xml:space="preserve">input </w:t>
      </w:r>
      <w:r w:rsidRPr="00420451">
        <w:t xml:space="preserve">space. </w:t>
      </w:r>
      <w:r w:rsidRPr="00420451">
        <w:rPr>
          <w:spacing w:val="-7"/>
        </w:rPr>
        <w:t xml:space="preserve">The </w:t>
      </w:r>
      <w:r w:rsidRPr="00420451">
        <w:t xml:space="preserve">best </w:t>
      </w:r>
      <w:r w:rsidRPr="00420451">
        <w:rPr>
          <w:spacing w:val="-3"/>
        </w:rPr>
        <w:t xml:space="preserve">strategy </w:t>
      </w:r>
      <w:r w:rsidRPr="00420451">
        <w:rPr>
          <w:spacing w:val="3"/>
        </w:rPr>
        <w:t xml:space="preserve">is </w:t>
      </w:r>
      <w:r w:rsidRPr="00420451">
        <w:rPr>
          <w:spacing w:val="-5"/>
        </w:rPr>
        <w:t xml:space="preserve">to </w:t>
      </w:r>
      <w:r w:rsidRPr="00420451">
        <w:rPr>
          <w:spacing w:val="2"/>
        </w:rPr>
        <w:t xml:space="preserve">let </w:t>
      </w:r>
      <w:r w:rsidRPr="00420451">
        <w:rPr>
          <w:i/>
        </w:rPr>
        <w:t>d</w:t>
      </w:r>
      <w:r w:rsidRPr="00420451">
        <w:rPr>
          <w:i/>
          <w:position w:val="-6"/>
          <w:sz w:val="22"/>
        </w:rPr>
        <w:t xml:space="preserve">N </w:t>
      </w:r>
      <w:r w:rsidRPr="00420451">
        <w:t xml:space="preserve">decline </w:t>
      </w:r>
      <w:r w:rsidRPr="00420451">
        <w:rPr>
          <w:spacing w:val="-5"/>
        </w:rPr>
        <w:t xml:space="preserve">to </w:t>
      </w:r>
      <w:r w:rsidRPr="00420451">
        <w:t xml:space="preserve">zero over a first </w:t>
      </w:r>
      <w:r w:rsidRPr="00420451">
        <w:rPr>
          <w:spacing w:val="-3"/>
        </w:rPr>
        <w:t xml:space="preserve">phase </w:t>
      </w:r>
      <w:r w:rsidRPr="00420451">
        <w:t xml:space="preserve">of </w:t>
      </w:r>
      <w:r w:rsidRPr="00420451">
        <w:rPr>
          <w:spacing w:val="-4"/>
        </w:rPr>
        <w:t xml:space="preserve">training, during </w:t>
      </w:r>
      <w:r w:rsidRPr="00420451">
        <w:t xml:space="preserve">which </w:t>
      </w:r>
      <w:r w:rsidRPr="00420451">
        <w:rPr>
          <w:spacing w:val="-8"/>
        </w:rPr>
        <w:t xml:space="preserve">the map  </w:t>
      </w:r>
      <w:r w:rsidRPr="00420451">
        <w:rPr>
          <w:spacing w:val="-4"/>
        </w:rPr>
        <w:t xml:space="preserve">topography </w:t>
      </w:r>
      <w:r w:rsidRPr="00420451">
        <w:rPr>
          <w:spacing w:val="3"/>
        </w:rPr>
        <w:t xml:space="preserve">is </w:t>
      </w:r>
      <w:r w:rsidRPr="00420451">
        <w:rPr>
          <w:spacing w:val="-4"/>
        </w:rPr>
        <w:t xml:space="preserve">formed, </w:t>
      </w:r>
      <w:r w:rsidRPr="00420451">
        <w:rPr>
          <w:spacing w:val="-5"/>
        </w:rPr>
        <w:t xml:space="preserve">and </w:t>
      </w:r>
      <w:r w:rsidRPr="00420451">
        <w:rPr>
          <w:spacing w:val="-6"/>
        </w:rPr>
        <w:t xml:space="preserve">then continue </w:t>
      </w:r>
      <w:r w:rsidRPr="00420451">
        <w:rPr>
          <w:spacing w:val="-5"/>
        </w:rPr>
        <w:t xml:space="preserve">to </w:t>
      </w:r>
      <w:r w:rsidRPr="00420451">
        <w:t xml:space="preserve">train </w:t>
      </w:r>
      <w:r w:rsidRPr="00420451">
        <w:rPr>
          <w:spacing w:val="-3"/>
        </w:rPr>
        <w:t xml:space="preserve">only </w:t>
      </w:r>
      <w:r w:rsidRPr="00420451">
        <w:rPr>
          <w:spacing w:val="-8"/>
        </w:rPr>
        <w:t xml:space="preserve">the </w:t>
      </w:r>
      <w:r w:rsidRPr="00420451">
        <w:rPr>
          <w:spacing w:val="-4"/>
        </w:rPr>
        <w:t xml:space="preserve">best-match </w:t>
      </w:r>
      <w:r w:rsidRPr="00420451">
        <w:rPr>
          <w:spacing w:val="-3"/>
        </w:rPr>
        <w:t xml:space="preserve">nodes </w:t>
      </w:r>
      <w:r w:rsidRPr="00420451">
        <w:rPr>
          <w:spacing w:val="-5"/>
        </w:rPr>
        <w:t xml:space="preserve">to </w:t>
      </w:r>
      <w:r w:rsidRPr="00420451">
        <w:rPr>
          <w:spacing w:val="-10"/>
        </w:rPr>
        <w:t xml:space="preserve">make </w:t>
      </w:r>
      <w:r w:rsidRPr="00420451">
        <w:rPr>
          <w:spacing w:val="-3"/>
        </w:rPr>
        <w:t xml:space="preserve">small </w:t>
      </w:r>
      <w:r w:rsidRPr="00420451">
        <w:rPr>
          <w:spacing w:val="-6"/>
        </w:rPr>
        <w:t xml:space="preserve">adjustments </w:t>
      </w:r>
      <w:r w:rsidRPr="00420451">
        <w:rPr>
          <w:spacing w:val="-5"/>
        </w:rPr>
        <w:t xml:space="preserve">and </w:t>
      </w:r>
      <w:r w:rsidRPr="00420451">
        <w:t xml:space="preserve">pick </w:t>
      </w:r>
      <w:r w:rsidRPr="00420451">
        <w:rPr>
          <w:spacing w:val="-8"/>
        </w:rPr>
        <w:t xml:space="preserve">up the </w:t>
      </w:r>
      <w:r w:rsidRPr="00420451">
        <w:rPr>
          <w:spacing w:val="-4"/>
        </w:rPr>
        <w:t xml:space="preserve">finer </w:t>
      </w:r>
      <w:r w:rsidRPr="00420451">
        <w:t xml:space="preserve">detail of </w:t>
      </w:r>
      <w:r w:rsidRPr="00420451">
        <w:rPr>
          <w:spacing w:val="-8"/>
        </w:rPr>
        <w:t xml:space="preserve">the </w:t>
      </w:r>
      <w:r w:rsidRPr="00420451">
        <w:rPr>
          <w:spacing w:val="-5"/>
        </w:rPr>
        <w:t xml:space="preserve">input </w:t>
      </w:r>
      <w:r w:rsidRPr="00420451">
        <w:t xml:space="preserve">space. </w:t>
      </w:r>
      <w:r w:rsidRPr="00420451">
        <w:rPr>
          <w:spacing w:val="-5"/>
        </w:rPr>
        <w:t xml:space="preserve">If </w:t>
      </w:r>
      <w:r w:rsidRPr="00420451">
        <w:rPr>
          <w:spacing w:val="-8"/>
        </w:rPr>
        <w:t xml:space="preserve">the </w:t>
      </w:r>
      <w:r w:rsidRPr="00420451">
        <w:t xml:space="preserve">learning rate  </w:t>
      </w:r>
      <w:r w:rsidRPr="00420451">
        <w:rPr>
          <w:spacing w:val="3"/>
        </w:rPr>
        <w:t xml:space="preserve">is </w:t>
      </w:r>
      <w:r w:rsidRPr="00420451">
        <w:rPr>
          <w:spacing w:val="-4"/>
        </w:rPr>
        <w:t xml:space="preserve">kept </w:t>
      </w:r>
      <w:r w:rsidRPr="00420451">
        <w:rPr>
          <w:spacing w:val="-5"/>
        </w:rPr>
        <w:t xml:space="preserve">constant, </w:t>
      </w:r>
      <w:r w:rsidRPr="00420451">
        <w:rPr>
          <w:spacing w:val="3"/>
        </w:rPr>
        <w:t xml:space="preserve">it is </w:t>
      </w:r>
      <w:r w:rsidRPr="00420451">
        <w:rPr>
          <w:spacing w:val="2"/>
        </w:rPr>
        <w:t xml:space="preserve">possible </w:t>
      </w:r>
      <w:r w:rsidRPr="00420451">
        <w:rPr>
          <w:spacing w:val="-4"/>
        </w:rPr>
        <w:t xml:space="preserve">for </w:t>
      </w:r>
      <w:r w:rsidRPr="00420451">
        <w:rPr>
          <w:spacing w:val="-3"/>
        </w:rPr>
        <w:t xml:space="preserve">weight </w:t>
      </w:r>
      <w:r w:rsidRPr="00420451">
        <w:t xml:space="preserve">vectors </w:t>
      </w:r>
      <w:r w:rsidRPr="00420451">
        <w:rPr>
          <w:spacing w:val="-5"/>
        </w:rPr>
        <w:t xml:space="preserve">to </w:t>
      </w:r>
      <w:r w:rsidRPr="00420451">
        <w:t xml:space="preserve">oscillate back </w:t>
      </w:r>
      <w:r w:rsidRPr="00420451">
        <w:rPr>
          <w:spacing w:val="-5"/>
        </w:rPr>
        <w:t xml:space="preserve">and </w:t>
      </w:r>
      <w:r w:rsidRPr="00420451">
        <w:rPr>
          <w:spacing w:val="-3"/>
        </w:rPr>
        <w:t xml:space="preserve">forth </w:t>
      </w:r>
      <w:r w:rsidRPr="00420451">
        <w:t xml:space="preserve">between two nearby positions </w:t>
      </w:r>
      <w:r w:rsidRPr="00420451">
        <w:rPr>
          <w:spacing w:val="3"/>
        </w:rPr>
        <w:t xml:space="preserve">in </w:t>
      </w:r>
      <w:r w:rsidRPr="00420451">
        <w:rPr>
          <w:spacing w:val="-8"/>
        </w:rPr>
        <w:t xml:space="preserve">the </w:t>
      </w:r>
      <w:r w:rsidRPr="00420451">
        <w:t xml:space="preserve">later </w:t>
      </w:r>
      <w:r w:rsidRPr="00420451">
        <w:rPr>
          <w:spacing w:val="-4"/>
        </w:rPr>
        <w:t xml:space="preserve">stages </w:t>
      </w:r>
      <w:r w:rsidRPr="00420451">
        <w:t xml:space="preserve">of </w:t>
      </w:r>
      <w:r w:rsidRPr="00420451">
        <w:rPr>
          <w:spacing w:val="-4"/>
        </w:rPr>
        <w:t xml:space="preserve">training. </w:t>
      </w:r>
      <w:r w:rsidRPr="00420451">
        <w:t xml:space="preserve">Lowering a </w:t>
      </w:r>
      <w:r w:rsidRPr="00420451">
        <w:rPr>
          <w:spacing w:val="-3"/>
        </w:rPr>
        <w:t xml:space="preserve">ensures </w:t>
      </w:r>
      <w:r w:rsidRPr="00420451">
        <w:rPr>
          <w:spacing w:val="-6"/>
        </w:rPr>
        <w:t xml:space="preserve">that </w:t>
      </w:r>
      <w:r w:rsidRPr="00420451">
        <w:rPr>
          <w:spacing w:val="-5"/>
        </w:rPr>
        <w:t xml:space="preserve">this </w:t>
      </w:r>
      <w:r w:rsidRPr="00420451">
        <w:t xml:space="preserve">does </w:t>
      </w:r>
      <w:r w:rsidRPr="00420451">
        <w:rPr>
          <w:spacing w:val="-5"/>
        </w:rPr>
        <w:t xml:space="preserve">not </w:t>
      </w:r>
      <w:r w:rsidRPr="00420451">
        <w:rPr>
          <w:spacing w:val="-3"/>
        </w:rPr>
        <w:t xml:space="preserve">occur </w:t>
      </w:r>
      <w:r w:rsidRPr="00420451">
        <w:rPr>
          <w:spacing w:val="-5"/>
        </w:rPr>
        <w:t xml:space="preserve">and </w:t>
      </w:r>
      <w:r w:rsidRPr="00420451">
        <w:rPr>
          <w:spacing w:val="-8"/>
        </w:rPr>
        <w:t xml:space="preserve">the </w:t>
      </w:r>
      <w:r w:rsidRPr="00420451">
        <w:t xml:space="preserve">network </w:t>
      </w:r>
      <w:r w:rsidRPr="00420451">
        <w:rPr>
          <w:spacing w:val="3"/>
        </w:rPr>
        <w:t>is</w:t>
      </w:r>
      <w:r w:rsidRPr="00420451">
        <w:rPr>
          <w:spacing w:val="9"/>
        </w:rPr>
        <w:t xml:space="preserve"> </w:t>
      </w:r>
      <w:r w:rsidRPr="00420451">
        <w:t>stable.</w:t>
      </w:r>
    </w:p>
    <w:p w:rsidR="001B278E" w:rsidRPr="00420451" w:rsidRDefault="001B278E">
      <w:pPr>
        <w:pStyle w:val="BodyText"/>
        <w:spacing w:before="9"/>
        <w:rPr>
          <w:sz w:val="33"/>
        </w:rPr>
      </w:pPr>
    </w:p>
    <w:p w:rsidR="001B278E" w:rsidRPr="00420451" w:rsidRDefault="00F163E5">
      <w:pPr>
        <w:pStyle w:val="Heading3"/>
        <w:numPr>
          <w:ilvl w:val="2"/>
          <w:numId w:val="14"/>
        </w:numPr>
        <w:tabs>
          <w:tab w:val="left" w:pos="4083"/>
        </w:tabs>
        <w:ind w:left="4082" w:hanging="812"/>
        <w:jc w:val="left"/>
      </w:pPr>
      <w:r w:rsidRPr="00420451">
        <w:t>A graphic</w:t>
      </w:r>
      <w:r w:rsidRPr="00420451">
        <w:rPr>
          <w:spacing w:val="12"/>
        </w:rPr>
        <w:t xml:space="preserve"> </w:t>
      </w:r>
      <w:r w:rsidRPr="00420451">
        <w:t>example</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5"/>
        </w:rPr>
        <w:t xml:space="preserve">It </w:t>
      </w:r>
      <w:r w:rsidRPr="00420451">
        <w:rPr>
          <w:spacing w:val="3"/>
        </w:rPr>
        <w:t xml:space="preserve">is </w:t>
      </w:r>
      <w:r w:rsidRPr="00420451">
        <w:rPr>
          <w:spacing w:val="2"/>
        </w:rPr>
        <w:t xml:space="preserve">possible </w:t>
      </w:r>
      <w:r w:rsidRPr="00420451">
        <w:rPr>
          <w:spacing w:val="-5"/>
        </w:rPr>
        <w:t xml:space="preserve">to </w:t>
      </w:r>
      <w:r w:rsidRPr="00420451">
        <w:t xml:space="preserve">illustrate </w:t>
      </w:r>
      <w:r w:rsidRPr="00420451">
        <w:rPr>
          <w:spacing w:val="-8"/>
        </w:rPr>
        <w:t xml:space="preserve">the </w:t>
      </w:r>
      <w:r w:rsidRPr="00420451">
        <w:t xml:space="preserve">self-organization of a </w:t>
      </w:r>
      <w:r w:rsidRPr="00420451">
        <w:rPr>
          <w:spacing w:val="-6"/>
        </w:rPr>
        <w:t xml:space="preserve">Kohonen </w:t>
      </w:r>
      <w:r w:rsidRPr="00420451">
        <w:rPr>
          <w:spacing w:val="-5"/>
        </w:rPr>
        <w:t xml:space="preserve">net </w:t>
      </w:r>
      <w:r w:rsidRPr="00420451">
        <w:t xml:space="preserve">graphically </w:t>
      </w:r>
      <w:r w:rsidRPr="00420451">
        <w:rPr>
          <w:spacing w:val="-5"/>
        </w:rPr>
        <w:t xml:space="preserve">using </w:t>
      </w:r>
      <w:r w:rsidRPr="00420451">
        <w:t xml:space="preserve">a </w:t>
      </w:r>
      <w:r w:rsidRPr="00420451">
        <w:rPr>
          <w:spacing w:val="-5"/>
        </w:rPr>
        <w:t xml:space="preserve">net </w:t>
      </w:r>
      <w:r w:rsidRPr="00420451">
        <w:t xml:space="preserve">where </w:t>
      </w:r>
      <w:r w:rsidRPr="00420451">
        <w:rPr>
          <w:spacing w:val="-8"/>
        </w:rPr>
        <w:t xml:space="preserve">the </w:t>
      </w:r>
      <w:r w:rsidRPr="00420451">
        <w:rPr>
          <w:spacing w:val="-5"/>
        </w:rPr>
        <w:t xml:space="preserve">input </w:t>
      </w:r>
      <w:r w:rsidRPr="00420451">
        <w:t xml:space="preserve">space </w:t>
      </w:r>
      <w:r w:rsidRPr="00420451">
        <w:rPr>
          <w:spacing w:val="-5"/>
        </w:rPr>
        <w:t xml:space="preserve">has </w:t>
      </w:r>
      <w:r w:rsidRPr="00420451">
        <w:t xml:space="preserve">just two </w:t>
      </w:r>
      <w:r w:rsidRPr="00420451">
        <w:rPr>
          <w:spacing w:val="-4"/>
        </w:rPr>
        <w:t xml:space="preserve">dimensions. </w:t>
      </w:r>
      <w:r w:rsidRPr="00420451">
        <w:t xml:space="preserve">Consider a </w:t>
      </w:r>
      <w:r w:rsidRPr="00420451">
        <w:rPr>
          <w:spacing w:val="-5"/>
        </w:rPr>
        <w:t xml:space="preserve">net </w:t>
      </w:r>
      <w:r w:rsidRPr="00420451">
        <w:t xml:space="preserve">with </w:t>
      </w:r>
      <w:r w:rsidRPr="00420451">
        <w:rPr>
          <w:spacing w:val="3"/>
        </w:rPr>
        <w:t xml:space="preserve">six </w:t>
      </w:r>
      <w:r w:rsidRPr="00420451">
        <w:rPr>
          <w:spacing w:val="-3"/>
        </w:rPr>
        <w:t xml:space="preserve">nodes </w:t>
      </w:r>
      <w:r w:rsidRPr="00420451">
        <w:t xml:space="preserve">on a </w:t>
      </w:r>
      <w:r w:rsidRPr="00420451">
        <w:rPr>
          <w:spacing w:val="-4"/>
        </w:rPr>
        <w:t xml:space="preserve">rectangular </w:t>
      </w:r>
      <w:r w:rsidRPr="00420451">
        <w:t xml:space="preserve">grid, as shown </w:t>
      </w:r>
      <w:r w:rsidRPr="00420451">
        <w:rPr>
          <w:spacing w:val="3"/>
        </w:rPr>
        <w:t xml:space="preserve">in </w:t>
      </w:r>
      <w:hyperlink w:anchor="_bookmark281" w:history="1">
        <w:r w:rsidRPr="00420451">
          <w:rPr>
            <w:spacing w:val="-4"/>
          </w:rPr>
          <w:t xml:space="preserve">Figure </w:t>
        </w:r>
        <w:r w:rsidRPr="00420451">
          <w:t>8.14</w:t>
        </w:r>
      </w:hyperlink>
      <w:r w:rsidRPr="00420451">
        <w:t xml:space="preserve">. </w:t>
      </w:r>
      <w:r w:rsidRPr="00420451">
        <w:rPr>
          <w:spacing w:val="-3"/>
        </w:rPr>
        <w:t xml:space="preserve">Because </w:t>
      </w:r>
      <w:r w:rsidRPr="00420451">
        <w:t xml:space="preserve">each </w:t>
      </w:r>
      <w:r w:rsidRPr="00420451">
        <w:rPr>
          <w:spacing w:val="-4"/>
        </w:rPr>
        <w:t xml:space="preserve">node </w:t>
      </w:r>
      <w:r w:rsidRPr="00420451">
        <w:rPr>
          <w:spacing w:val="-5"/>
        </w:rPr>
        <w:t xml:space="preserve">has </w:t>
      </w:r>
      <w:r w:rsidRPr="00420451">
        <w:rPr>
          <w:spacing w:val="-3"/>
        </w:rPr>
        <w:t>only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654656" behindDoc="0" locked="0" layoutInCell="1" allowOverlap="1">
            <wp:simplePos x="0" y="0"/>
            <wp:positionH relativeFrom="page">
              <wp:posOffset>3236774</wp:posOffset>
            </wp:positionH>
            <wp:positionV relativeFrom="paragraph">
              <wp:posOffset>135840</wp:posOffset>
            </wp:positionV>
            <wp:extent cx="1086920" cy="619125"/>
            <wp:effectExtent l="0" t="0" r="0" b="0"/>
            <wp:wrapTopAndBottom/>
            <wp:docPr id="765" name="image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232.jpeg"/>
                    <pic:cNvPicPr/>
                  </pic:nvPicPr>
                  <pic:blipFill>
                    <a:blip r:embed="rId255" cstate="print"/>
                    <a:stretch>
                      <a:fillRect/>
                    </a:stretch>
                  </pic:blipFill>
                  <pic:spPr>
                    <a:xfrm>
                      <a:off x="0" y="0"/>
                      <a:ext cx="1086920" cy="619125"/>
                    </a:xfrm>
                    <a:prstGeom prst="rect">
                      <a:avLst/>
                    </a:prstGeom>
                  </pic:spPr>
                </pic:pic>
              </a:graphicData>
            </a:graphic>
          </wp:anchor>
        </w:drawing>
      </w:r>
    </w:p>
    <w:p w:rsidR="001B278E" w:rsidRPr="00420451" w:rsidRDefault="00F163E5">
      <w:pPr>
        <w:spacing w:before="125"/>
        <w:ind w:left="120"/>
      </w:pPr>
      <w:bookmarkStart w:id="595" w:name="Figure_8.14"/>
      <w:bookmarkStart w:id="596" w:name="_bookmark281"/>
      <w:bookmarkEnd w:id="595"/>
      <w:bookmarkEnd w:id="596"/>
      <w:r w:rsidRPr="00420451">
        <w:rPr>
          <w:b/>
        </w:rPr>
        <w:t xml:space="preserve">Figure 8.14 </w:t>
      </w:r>
      <w:r w:rsidRPr="00420451">
        <w:t>Six-node network with node labels.</w:t>
      </w:r>
    </w:p>
    <w:p w:rsidR="001B278E" w:rsidRPr="00420451" w:rsidRDefault="001B278E">
      <w:pPr>
        <w:sectPr w:rsidR="001B278E" w:rsidRPr="00420451">
          <w:pgSz w:w="11910" w:h="16840"/>
          <w:pgMar w:top="280" w:right="860" w:bottom="400" w:left="880" w:header="0" w:footer="217" w:gutter="0"/>
          <w:cols w:space="720"/>
        </w:sectPr>
      </w:pPr>
    </w:p>
    <w:p w:rsidR="001B278E" w:rsidRPr="00420451" w:rsidRDefault="00F163E5">
      <w:pPr>
        <w:pStyle w:val="BodyText"/>
        <w:ind w:left="3616"/>
        <w:rPr>
          <w:sz w:val="20"/>
        </w:rPr>
      </w:pPr>
      <w:bookmarkStart w:id="597" w:name="Figure_8.17"/>
      <w:bookmarkStart w:id="598" w:name="_bookmark284"/>
      <w:bookmarkEnd w:id="597"/>
      <w:bookmarkEnd w:id="598"/>
      <w:r w:rsidRPr="00420451">
        <w:rPr>
          <w:noProof/>
          <w:sz w:val="20"/>
        </w:rPr>
        <w:drawing>
          <wp:inline distT="0" distB="0" distL="0" distR="0">
            <wp:extent cx="1859205" cy="1314450"/>
            <wp:effectExtent l="0" t="0" r="0" b="0"/>
            <wp:docPr id="767" name="image2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233.jpeg"/>
                    <pic:cNvPicPr/>
                  </pic:nvPicPr>
                  <pic:blipFill>
                    <a:blip r:embed="rId256" cstate="print"/>
                    <a:stretch>
                      <a:fillRect/>
                    </a:stretch>
                  </pic:blipFill>
                  <pic:spPr>
                    <a:xfrm>
                      <a:off x="0" y="0"/>
                      <a:ext cx="1859205" cy="1314450"/>
                    </a:xfrm>
                    <a:prstGeom prst="rect">
                      <a:avLst/>
                    </a:prstGeom>
                  </pic:spPr>
                </pic:pic>
              </a:graphicData>
            </a:graphic>
          </wp:inline>
        </w:drawing>
      </w:r>
    </w:p>
    <w:p w:rsidR="001B278E" w:rsidRPr="00420451" w:rsidRDefault="00F163E5">
      <w:pPr>
        <w:spacing w:before="145"/>
        <w:ind w:left="120"/>
        <w:jc w:val="both"/>
      </w:pPr>
      <w:r w:rsidRPr="00420451">
        <w:rPr>
          <w:b/>
        </w:rPr>
        <w:t xml:space="preserve">Figure 8.15 </w:t>
      </w:r>
      <w:r w:rsidRPr="00420451">
        <w:t>Untrained net in weight space.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 xml:space="preserve">two </w:t>
      </w:r>
      <w:r w:rsidRPr="00420451">
        <w:rPr>
          <w:spacing w:val="-5"/>
        </w:rPr>
        <w:t xml:space="preserve">inputs, </w:t>
      </w:r>
      <w:r w:rsidRPr="00420451">
        <w:rPr>
          <w:spacing w:val="3"/>
        </w:rPr>
        <w:t xml:space="preserve">it is </w:t>
      </w:r>
      <w:r w:rsidRPr="00420451">
        <w:rPr>
          <w:spacing w:val="2"/>
        </w:rPr>
        <w:t xml:space="preserve">possible </w:t>
      </w:r>
      <w:r w:rsidRPr="00420451">
        <w:rPr>
          <w:spacing w:val="-5"/>
        </w:rPr>
        <w:t xml:space="preserve">to </w:t>
      </w:r>
      <w:r w:rsidRPr="00420451">
        <w:t xml:space="preserve">visualize </w:t>
      </w:r>
      <w:r w:rsidRPr="00420451">
        <w:rPr>
          <w:spacing w:val="-8"/>
        </w:rPr>
        <w:t xml:space="preserve">the </w:t>
      </w:r>
      <w:r w:rsidRPr="00420451">
        <w:t xml:space="preserve">representation of </w:t>
      </w:r>
      <w:r w:rsidRPr="00420451">
        <w:rPr>
          <w:spacing w:val="-5"/>
        </w:rPr>
        <w:t>this ne</w:t>
      </w:r>
      <w:r w:rsidRPr="00420451">
        <w:rPr>
          <w:spacing w:val="-5"/>
        </w:rPr>
        <w:t xml:space="preserve">t </w:t>
      </w:r>
      <w:r w:rsidRPr="00420451">
        <w:rPr>
          <w:spacing w:val="3"/>
        </w:rPr>
        <w:t xml:space="preserve">in </w:t>
      </w:r>
      <w:r w:rsidRPr="00420451">
        <w:rPr>
          <w:i/>
        </w:rPr>
        <w:t xml:space="preserve">weight space </w:t>
      </w:r>
      <w:r w:rsidRPr="00420451">
        <w:t>(</w:t>
      </w:r>
      <w:hyperlink w:anchor="_bookmark282" w:history="1">
        <w:r w:rsidRPr="00420451">
          <w:t>Fig. 8.15</w:t>
        </w:r>
      </w:hyperlink>
      <w:r w:rsidRPr="00420451">
        <w:t xml:space="preserve">) </w:t>
      </w:r>
      <w:r w:rsidRPr="00420451">
        <w:rPr>
          <w:spacing w:val="3"/>
        </w:rPr>
        <w:t xml:space="preserve">in </w:t>
      </w:r>
      <w:r w:rsidRPr="00420451">
        <w:t xml:space="preserve">which a </w:t>
      </w:r>
      <w:r w:rsidRPr="00420451">
        <w:rPr>
          <w:spacing w:val="-6"/>
        </w:rPr>
        <w:t xml:space="preserve">marker </w:t>
      </w:r>
      <w:r w:rsidRPr="00420451">
        <w:rPr>
          <w:spacing w:val="3"/>
        </w:rPr>
        <w:t xml:space="preserve">is </w:t>
      </w:r>
      <w:r w:rsidRPr="00420451">
        <w:t xml:space="preserve">placed at </w:t>
      </w:r>
      <w:r w:rsidRPr="00420451">
        <w:rPr>
          <w:spacing w:val="-8"/>
        </w:rPr>
        <w:t xml:space="preserve">the </w:t>
      </w:r>
      <w:r w:rsidRPr="00420451">
        <w:t xml:space="preserve">position corresponding </w:t>
      </w:r>
      <w:r w:rsidRPr="00420451">
        <w:rPr>
          <w:spacing w:val="-5"/>
        </w:rPr>
        <w:t xml:space="preserve">to </w:t>
      </w:r>
      <w:r w:rsidRPr="00420451">
        <w:t xml:space="preserve">each node's </w:t>
      </w:r>
      <w:r w:rsidRPr="00420451">
        <w:rPr>
          <w:spacing w:val="-3"/>
        </w:rPr>
        <w:t xml:space="preserve">weight </w:t>
      </w:r>
      <w:r w:rsidRPr="00420451">
        <w:t xml:space="preserve">vector (as </w:t>
      </w:r>
      <w:r w:rsidRPr="00420451">
        <w:rPr>
          <w:spacing w:val="2"/>
        </w:rPr>
        <w:t xml:space="preserve">drawn </w:t>
      </w:r>
      <w:r w:rsidRPr="00420451">
        <w:t xml:space="preserve">from </w:t>
      </w:r>
      <w:r w:rsidRPr="00420451">
        <w:rPr>
          <w:spacing w:val="-8"/>
        </w:rPr>
        <w:t xml:space="preserve">the </w:t>
      </w:r>
      <w:r w:rsidRPr="00420451">
        <w:t xml:space="preserve">co-ordinate origin). </w:t>
      </w:r>
      <w:r w:rsidRPr="00420451">
        <w:rPr>
          <w:spacing w:val="-7"/>
        </w:rPr>
        <w:t xml:space="preserve">The </w:t>
      </w:r>
      <w:r w:rsidRPr="00420451">
        <w:rPr>
          <w:spacing w:val="-4"/>
        </w:rPr>
        <w:t xml:space="preserve">weights </w:t>
      </w:r>
      <w:r w:rsidRPr="00420451">
        <w:t xml:space="preserve">are </w:t>
      </w:r>
      <w:r w:rsidRPr="00420451">
        <w:rPr>
          <w:spacing w:val="-5"/>
        </w:rPr>
        <w:t xml:space="preserve">assumed to </w:t>
      </w:r>
      <w:r w:rsidRPr="00420451">
        <w:t xml:space="preserve">start with positive random values, </w:t>
      </w:r>
      <w:r w:rsidRPr="00420451">
        <w:rPr>
          <w:spacing w:val="-5"/>
        </w:rPr>
        <w:t xml:space="preserve">and </w:t>
      </w:r>
      <w:r w:rsidRPr="00420451">
        <w:t xml:space="preserve">lines </w:t>
      </w:r>
      <w:r w:rsidRPr="00420451">
        <w:rPr>
          <w:spacing w:val="-4"/>
        </w:rPr>
        <w:t xml:space="preserve">have </w:t>
      </w:r>
      <w:r w:rsidRPr="00420451">
        <w:t xml:space="preserve">been </w:t>
      </w:r>
      <w:r w:rsidRPr="00420451">
        <w:rPr>
          <w:spacing w:val="2"/>
        </w:rPr>
        <w:t xml:space="preserve">drawn </w:t>
      </w:r>
      <w:r w:rsidRPr="00420451">
        <w:rPr>
          <w:spacing w:val="-5"/>
        </w:rPr>
        <w:t xml:space="preserve">connecting </w:t>
      </w:r>
      <w:r w:rsidRPr="00420451">
        <w:rPr>
          <w:spacing w:val="-4"/>
        </w:rPr>
        <w:t xml:space="preserve">markers for </w:t>
      </w:r>
      <w:r w:rsidRPr="00420451">
        <w:rPr>
          <w:spacing w:val="-3"/>
        </w:rPr>
        <w:t xml:space="preserve">nodes </w:t>
      </w:r>
      <w:r w:rsidRPr="00420451">
        <w:rPr>
          <w:spacing w:val="-6"/>
        </w:rPr>
        <w:t xml:space="preserve">that </w:t>
      </w:r>
      <w:r w:rsidRPr="00420451">
        <w:t xml:space="preserve">are physically adjacent </w:t>
      </w:r>
      <w:r w:rsidRPr="00420451">
        <w:rPr>
          <w:spacing w:val="3"/>
        </w:rPr>
        <w:t xml:space="preserve">in </w:t>
      </w:r>
      <w:r w:rsidRPr="00420451">
        <w:rPr>
          <w:spacing w:val="-8"/>
        </w:rPr>
        <w:t xml:space="preserve">the </w:t>
      </w:r>
      <w:r w:rsidRPr="00420451">
        <w:rPr>
          <w:spacing w:val="-6"/>
        </w:rPr>
        <w:t xml:space="preserve">net. </w:t>
      </w:r>
      <w:r w:rsidRPr="00420451">
        <w:t xml:space="preserve">For </w:t>
      </w:r>
      <w:r w:rsidRPr="00420451">
        <w:rPr>
          <w:spacing w:val="-4"/>
        </w:rPr>
        <w:t xml:space="preserve">example, </w:t>
      </w:r>
      <w:r w:rsidRPr="00420451">
        <w:rPr>
          <w:spacing w:val="-3"/>
        </w:rPr>
        <w:t xml:space="preserve">nodes </w:t>
      </w:r>
      <w:r w:rsidRPr="00420451">
        <w:t xml:space="preserve">2 </w:t>
      </w:r>
      <w:r w:rsidRPr="00420451">
        <w:rPr>
          <w:spacing w:val="-5"/>
        </w:rPr>
        <w:t xml:space="preserve">and </w:t>
      </w:r>
      <w:r w:rsidRPr="00420451">
        <w:t xml:space="preserve">5 </w:t>
      </w:r>
      <w:r w:rsidRPr="00420451">
        <w:rPr>
          <w:spacing w:val="-4"/>
        </w:rPr>
        <w:t xml:space="preserve">have </w:t>
      </w:r>
      <w:r w:rsidRPr="00420451">
        <w:rPr>
          <w:spacing w:val="-3"/>
        </w:rPr>
        <w:t xml:space="preserve">small </w:t>
      </w:r>
      <w:r w:rsidRPr="00420451">
        <w:rPr>
          <w:spacing w:val="-5"/>
        </w:rPr>
        <w:t xml:space="preserve">and </w:t>
      </w:r>
      <w:r w:rsidRPr="00420451">
        <w:t xml:space="preserve">large </w:t>
      </w:r>
      <w:r w:rsidRPr="00420451">
        <w:rPr>
          <w:spacing w:val="-3"/>
        </w:rPr>
        <w:t xml:space="preserve">weight </w:t>
      </w:r>
      <w:r w:rsidRPr="00420451">
        <w:t xml:space="preserve">vectors respectively </w:t>
      </w:r>
      <w:r w:rsidRPr="00420451">
        <w:rPr>
          <w:spacing w:val="-5"/>
        </w:rPr>
        <w:t xml:space="preserve">and </w:t>
      </w:r>
      <w:r w:rsidRPr="00420451">
        <w:t xml:space="preserve">are </w:t>
      </w:r>
      <w:r w:rsidRPr="00420451">
        <w:rPr>
          <w:spacing w:val="-3"/>
        </w:rPr>
        <w:t xml:space="preserve">therefore </w:t>
      </w:r>
      <w:r w:rsidRPr="00420451">
        <w:rPr>
          <w:spacing w:val="3"/>
        </w:rPr>
        <w:t xml:space="preserve">widely </w:t>
      </w:r>
      <w:r w:rsidRPr="00420451">
        <w:t xml:space="preserve">separated </w:t>
      </w:r>
      <w:r w:rsidRPr="00420451">
        <w:rPr>
          <w:spacing w:val="3"/>
        </w:rPr>
        <w:t xml:space="preserve">in </w:t>
      </w:r>
      <w:r w:rsidRPr="00420451">
        <w:rPr>
          <w:spacing w:val="-3"/>
        </w:rPr>
        <w:t xml:space="preserve">weight </w:t>
      </w:r>
      <w:r w:rsidRPr="00420451">
        <w:t>spac</w:t>
      </w:r>
      <w:r w:rsidRPr="00420451">
        <w:t xml:space="preserve">e. </w:t>
      </w:r>
      <w:r w:rsidRPr="00420451">
        <w:rPr>
          <w:spacing w:val="-5"/>
        </w:rPr>
        <w:t xml:space="preserve">They </w:t>
      </w:r>
      <w:r w:rsidRPr="00420451">
        <w:t xml:space="preserve">are, however, nearest </w:t>
      </w:r>
      <w:r w:rsidRPr="00420451">
        <w:rPr>
          <w:spacing w:val="-5"/>
        </w:rPr>
        <w:t xml:space="preserve">neighbours </w:t>
      </w:r>
      <w:r w:rsidRPr="00420451">
        <w:rPr>
          <w:spacing w:val="3"/>
        </w:rPr>
        <w:t xml:space="preserve">in </w:t>
      </w:r>
      <w:r w:rsidRPr="00420451">
        <w:rPr>
          <w:spacing w:val="-8"/>
        </w:rPr>
        <w:t xml:space="preserve">the </w:t>
      </w:r>
      <w:r w:rsidRPr="00420451">
        <w:t xml:space="preserve">network </w:t>
      </w:r>
      <w:r w:rsidRPr="00420451">
        <w:rPr>
          <w:spacing w:val="-5"/>
        </w:rPr>
        <w:t xml:space="preserve">and </w:t>
      </w:r>
      <w:r w:rsidRPr="00420451">
        <w:t xml:space="preserve">so are </w:t>
      </w:r>
      <w:r w:rsidRPr="00420451">
        <w:rPr>
          <w:spacing w:val="-3"/>
        </w:rPr>
        <w:t xml:space="preserve">linked </w:t>
      </w:r>
      <w:r w:rsidRPr="00420451">
        <w:t xml:space="preserve">by a line </w:t>
      </w:r>
      <w:r w:rsidRPr="00420451">
        <w:rPr>
          <w:spacing w:val="3"/>
        </w:rPr>
        <w:t xml:space="preserve">in </w:t>
      </w:r>
      <w:r w:rsidRPr="00420451">
        <w:rPr>
          <w:spacing w:val="-8"/>
        </w:rPr>
        <w:t xml:space="preserve">the </w:t>
      </w:r>
      <w:r w:rsidRPr="00420451">
        <w:rPr>
          <w:spacing w:val="-4"/>
        </w:rPr>
        <w:t>diagram.</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5"/>
        </w:rPr>
      </w:pPr>
      <w:r w:rsidRPr="00420451">
        <w:rPr>
          <w:noProof/>
        </w:rPr>
        <w:drawing>
          <wp:anchor distT="0" distB="0" distL="0" distR="0" simplePos="0" relativeHeight="251657728" behindDoc="0" locked="0" layoutInCell="1" allowOverlap="1">
            <wp:simplePos x="0" y="0"/>
            <wp:positionH relativeFrom="page">
              <wp:posOffset>2865092</wp:posOffset>
            </wp:positionH>
            <wp:positionV relativeFrom="paragraph">
              <wp:posOffset>139057</wp:posOffset>
            </wp:positionV>
            <wp:extent cx="1830602" cy="1314450"/>
            <wp:effectExtent l="0" t="0" r="0" b="0"/>
            <wp:wrapTopAndBottom/>
            <wp:docPr id="769" name="image2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234.jpeg"/>
                    <pic:cNvPicPr/>
                  </pic:nvPicPr>
                  <pic:blipFill>
                    <a:blip r:embed="rId257" cstate="print"/>
                    <a:stretch>
                      <a:fillRect/>
                    </a:stretch>
                  </pic:blipFill>
                  <pic:spPr>
                    <a:xfrm>
                      <a:off x="0" y="0"/>
                      <a:ext cx="1830602" cy="1314450"/>
                    </a:xfrm>
                    <a:prstGeom prst="rect">
                      <a:avLst/>
                    </a:prstGeom>
                  </pic:spPr>
                </pic:pic>
              </a:graphicData>
            </a:graphic>
          </wp:anchor>
        </w:drawing>
      </w:r>
    </w:p>
    <w:p w:rsidR="001B278E" w:rsidRPr="00420451" w:rsidRDefault="00F163E5">
      <w:pPr>
        <w:spacing w:before="124"/>
        <w:ind w:left="120"/>
        <w:jc w:val="both"/>
      </w:pPr>
      <w:bookmarkStart w:id="599" w:name="Figure_8.16"/>
      <w:bookmarkStart w:id="600" w:name="_bookmark283"/>
      <w:bookmarkEnd w:id="599"/>
      <w:bookmarkEnd w:id="600"/>
      <w:r w:rsidRPr="00420451">
        <w:rPr>
          <w:b/>
        </w:rPr>
        <w:t xml:space="preserve">Figure 8.16 </w:t>
      </w:r>
      <w:r w:rsidRPr="00420451">
        <w:t>Training set in pattern space.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 xml:space="preserve">Suppose </w:t>
      </w:r>
      <w:r w:rsidRPr="00420451">
        <w:rPr>
          <w:spacing w:val="-5"/>
        </w:rPr>
        <w:t xml:space="preserve">now </w:t>
      </w:r>
      <w:r w:rsidRPr="00420451">
        <w:rPr>
          <w:spacing w:val="-6"/>
        </w:rPr>
        <w:t xml:space="preserve">that </w:t>
      </w:r>
      <w:r w:rsidRPr="00420451">
        <w:rPr>
          <w:spacing w:val="-4"/>
        </w:rPr>
        <w:t xml:space="preserve">there </w:t>
      </w:r>
      <w:r w:rsidRPr="00420451">
        <w:t xml:space="preserve">are </w:t>
      </w:r>
      <w:r w:rsidRPr="00420451">
        <w:rPr>
          <w:spacing w:val="3"/>
        </w:rPr>
        <w:t xml:space="preserve">six </w:t>
      </w:r>
      <w:r w:rsidRPr="00420451">
        <w:rPr>
          <w:spacing w:val="-3"/>
        </w:rPr>
        <w:t xml:space="preserve">training </w:t>
      </w:r>
      <w:r w:rsidRPr="00420451">
        <w:t xml:space="preserve">vectors </w:t>
      </w:r>
      <w:r w:rsidRPr="00420451">
        <w:rPr>
          <w:i/>
          <w:spacing w:val="-10"/>
        </w:rPr>
        <w:t xml:space="preserve">A, </w:t>
      </w:r>
      <w:r w:rsidRPr="00420451">
        <w:rPr>
          <w:i/>
        </w:rPr>
        <w:t xml:space="preserve">B, </w:t>
      </w:r>
      <w:r w:rsidRPr="00420451">
        <w:rPr>
          <w:i/>
          <w:spacing w:val="-3"/>
        </w:rPr>
        <w:t xml:space="preserve">C, </w:t>
      </w:r>
      <w:r w:rsidRPr="00420451">
        <w:rPr>
          <w:i/>
          <w:spacing w:val="-4"/>
        </w:rPr>
        <w:t xml:space="preserve">D, </w:t>
      </w:r>
      <w:r w:rsidRPr="00420451">
        <w:rPr>
          <w:i/>
        </w:rPr>
        <w:t xml:space="preserve">E, </w:t>
      </w:r>
      <w:r w:rsidRPr="00420451">
        <w:rPr>
          <w:i/>
          <w:spacing w:val="-25"/>
        </w:rPr>
        <w:t xml:space="preserve">F, </w:t>
      </w:r>
      <w:r w:rsidRPr="00420451">
        <w:t xml:space="preserve">as shown </w:t>
      </w:r>
      <w:r w:rsidRPr="00420451">
        <w:rPr>
          <w:spacing w:val="3"/>
        </w:rPr>
        <w:t xml:space="preserve">in </w:t>
      </w:r>
      <w:r w:rsidRPr="00420451">
        <w:rPr>
          <w:spacing w:val="-8"/>
        </w:rPr>
        <w:t xml:space="preserve">the </w:t>
      </w:r>
      <w:r w:rsidRPr="00420451">
        <w:t xml:space="preserve">pattern space diagram </w:t>
      </w:r>
      <w:r w:rsidRPr="00420451">
        <w:rPr>
          <w:spacing w:val="3"/>
        </w:rPr>
        <w:t xml:space="preserve">in </w:t>
      </w:r>
      <w:hyperlink w:anchor="_bookmark283" w:history="1">
        <w:r w:rsidRPr="00420451">
          <w:rPr>
            <w:spacing w:val="-4"/>
          </w:rPr>
          <w:t xml:space="preserve">Figure </w:t>
        </w:r>
        <w:r w:rsidRPr="00420451">
          <w:t>8.16</w:t>
        </w:r>
      </w:hyperlink>
      <w:r w:rsidRPr="00420451">
        <w:t xml:space="preserve">. Since </w:t>
      </w:r>
      <w:r w:rsidRPr="00420451">
        <w:rPr>
          <w:spacing w:val="-4"/>
        </w:rPr>
        <w:t xml:space="preserve">there </w:t>
      </w:r>
      <w:r w:rsidRPr="00420451">
        <w:t xml:space="preserve">are </w:t>
      </w:r>
      <w:r w:rsidRPr="00420451">
        <w:rPr>
          <w:spacing w:val="3"/>
        </w:rPr>
        <w:t xml:space="preserve">six </w:t>
      </w:r>
      <w:r w:rsidRPr="00420451">
        <w:rPr>
          <w:spacing w:val="-7"/>
        </w:rPr>
        <w:t xml:space="preserve">units </w:t>
      </w:r>
      <w:r w:rsidRPr="00420451">
        <w:rPr>
          <w:spacing w:val="3"/>
        </w:rPr>
        <w:t xml:space="preserve">in </w:t>
      </w:r>
      <w:r w:rsidRPr="00420451">
        <w:rPr>
          <w:spacing w:val="-8"/>
        </w:rPr>
        <w:t xml:space="preserve">the </w:t>
      </w:r>
      <w:r w:rsidRPr="00420451">
        <w:t xml:space="preserve">network </w:t>
      </w:r>
      <w:r w:rsidRPr="00420451">
        <w:rPr>
          <w:spacing w:val="-5"/>
        </w:rPr>
        <w:t xml:space="preserve">and </w:t>
      </w:r>
      <w:r w:rsidRPr="00420451">
        <w:rPr>
          <w:spacing w:val="3"/>
        </w:rPr>
        <w:t xml:space="preserve">six </w:t>
      </w:r>
      <w:r w:rsidRPr="00420451">
        <w:rPr>
          <w:spacing w:val="-3"/>
        </w:rPr>
        <w:t xml:space="preserve">training </w:t>
      </w:r>
      <w:r w:rsidRPr="00420451">
        <w:rPr>
          <w:spacing w:val="-4"/>
        </w:rPr>
        <w:t xml:space="preserve">patterns </w:t>
      </w:r>
      <w:r w:rsidRPr="00420451">
        <w:rPr>
          <w:spacing w:val="4"/>
        </w:rPr>
        <w:t xml:space="preserve">we </w:t>
      </w:r>
      <w:r w:rsidRPr="00420451">
        <w:rPr>
          <w:spacing w:val="-4"/>
        </w:rPr>
        <w:t xml:space="preserve">should </w:t>
      </w:r>
      <w:r w:rsidRPr="00420451">
        <w:t xml:space="preserve">expect </w:t>
      </w:r>
      <w:r w:rsidRPr="00420451">
        <w:rPr>
          <w:spacing w:val="-7"/>
        </w:rPr>
        <w:t xml:space="preserve">that, </w:t>
      </w:r>
      <w:r w:rsidRPr="00420451">
        <w:rPr>
          <w:spacing w:val="3"/>
        </w:rPr>
        <w:t xml:space="preserve">in </w:t>
      </w:r>
      <w:r w:rsidRPr="00420451">
        <w:t xml:space="preserve">a well-trained </w:t>
      </w:r>
      <w:r w:rsidRPr="00420451">
        <w:rPr>
          <w:spacing w:val="-6"/>
        </w:rPr>
        <w:t xml:space="preserve">net, </w:t>
      </w:r>
      <w:r w:rsidRPr="00420451">
        <w:t xml:space="preserve">each </w:t>
      </w:r>
      <w:r w:rsidRPr="00420451">
        <w:rPr>
          <w:spacing w:val="-6"/>
        </w:rPr>
        <w:t xml:space="preserve">unit </w:t>
      </w:r>
      <w:r w:rsidRPr="00420451">
        <w:rPr>
          <w:spacing w:val="3"/>
        </w:rPr>
        <w:t xml:space="preserve">is </w:t>
      </w:r>
      <w:r w:rsidRPr="00420451">
        <w:t xml:space="preserve">assigned a </w:t>
      </w:r>
      <w:r w:rsidRPr="00420451">
        <w:rPr>
          <w:spacing w:val="-7"/>
        </w:rPr>
        <w:t xml:space="preserve">unique </w:t>
      </w:r>
      <w:r w:rsidRPr="00420451">
        <w:rPr>
          <w:spacing w:val="-3"/>
        </w:rPr>
        <w:t xml:space="preserve">training </w:t>
      </w:r>
      <w:r w:rsidRPr="00420451">
        <w:t xml:space="preserve">pattern so </w:t>
      </w:r>
      <w:r w:rsidRPr="00420451">
        <w:rPr>
          <w:spacing w:val="-6"/>
        </w:rPr>
        <w:t xml:space="preserve">that </w:t>
      </w:r>
      <w:r w:rsidRPr="00420451">
        <w:t xml:space="preserve">its </w:t>
      </w:r>
      <w:r w:rsidRPr="00420451">
        <w:rPr>
          <w:spacing w:val="-3"/>
        </w:rPr>
        <w:t xml:space="preserve">weight </w:t>
      </w:r>
      <w:r w:rsidRPr="00420451">
        <w:t>vector</w:t>
      </w:r>
      <w:r w:rsidRPr="00420451">
        <w:t xml:space="preserve"> </w:t>
      </w:r>
      <w:r w:rsidRPr="00420451">
        <w:rPr>
          <w:spacing w:val="-7"/>
        </w:rPr>
        <w:t xml:space="preserve">matches </w:t>
      </w:r>
      <w:r w:rsidRPr="00420451">
        <w:rPr>
          <w:spacing w:val="-8"/>
        </w:rPr>
        <w:t xml:space="preserve">the </w:t>
      </w:r>
      <w:r w:rsidRPr="00420451">
        <w:t xml:space="preserve">corresponding </w:t>
      </w:r>
      <w:r w:rsidRPr="00420451">
        <w:rPr>
          <w:spacing w:val="-5"/>
        </w:rPr>
        <w:t xml:space="preserve">input </w:t>
      </w:r>
      <w:r w:rsidRPr="00420451">
        <w:rPr>
          <w:spacing w:val="-3"/>
        </w:rPr>
        <w:t xml:space="preserve">vector. </w:t>
      </w:r>
      <w:r w:rsidRPr="00420451">
        <w:rPr>
          <w:spacing w:val="-4"/>
        </w:rPr>
        <w:t xml:space="preserve">This </w:t>
      </w:r>
      <w:r w:rsidRPr="00420451">
        <w:rPr>
          <w:spacing w:val="3"/>
        </w:rPr>
        <w:t xml:space="preserve">is </w:t>
      </w:r>
      <w:r w:rsidRPr="00420451">
        <w:rPr>
          <w:spacing w:val="-8"/>
        </w:rPr>
        <w:t xml:space="preserve">the </w:t>
      </w:r>
      <w:r w:rsidRPr="00420451">
        <w:t xml:space="preserve">result of </w:t>
      </w:r>
      <w:r w:rsidRPr="00420451">
        <w:rPr>
          <w:spacing w:val="-8"/>
        </w:rPr>
        <w:t xml:space="preserve">the </w:t>
      </w:r>
      <w:r w:rsidRPr="00420451">
        <w:rPr>
          <w:spacing w:val="-3"/>
        </w:rPr>
        <w:t xml:space="preserve">competitive </w:t>
      </w:r>
      <w:r w:rsidRPr="00420451">
        <w:t xml:space="preserve">learning </w:t>
      </w:r>
      <w:r w:rsidRPr="00420451">
        <w:rPr>
          <w:spacing w:val="-6"/>
        </w:rPr>
        <w:t xml:space="preserve">but, under  </w:t>
      </w:r>
      <w:r w:rsidRPr="00420451">
        <w:t xml:space="preserve">t h e </w:t>
      </w:r>
      <w:r w:rsidRPr="00420451">
        <w:rPr>
          <w:spacing w:val="-6"/>
        </w:rPr>
        <w:t xml:space="preserve">Kohonen </w:t>
      </w:r>
      <w:r w:rsidRPr="00420451">
        <w:rPr>
          <w:spacing w:val="-5"/>
        </w:rPr>
        <w:t xml:space="preserve">algorithm, </w:t>
      </w:r>
      <w:r w:rsidRPr="00420451">
        <w:rPr>
          <w:spacing w:val="4"/>
        </w:rPr>
        <w:t xml:space="preserve">we </w:t>
      </w:r>
      <w:r w:rsidRPr="00420451">
        <w:rPr>
          <w:spacing w:val="2"/>
        </w:rPr>
        <w:t xml:space="preserve">also </w:t>
      </w:r>
      <w:r w:rsidRPr="00420451">
        <w:t xml:space="preserve">expect a </w:t>
      </w:r>
      <w:r w:rsidRPr="00420451">
        <w:rPr>
          <w:spacing w:val="-3"/>
        </w:rPr>
        <w:t xml:space="preserve">topographic </w:t>
      </w:r>
      <w:r w:rsidRPr="00420451">
        <w:rPr>
          <w:spacing w:val="-8"/>
        </w:rPr>
        <w:t xml:space="preserve">map </w:t>
      </w:r>
      <w:r w:rsidRPr="00420451">
        <w:rPr>
          <w:spacing w:val="-5"/>
        </w:rPr>
        <w:t xml:space="preserve">to emerge. </w:t>
      </w:r>
      <w:r w:rsidRPr="00420451">
        <w:rPr>
          <w:spacing w:val="-7"/>
        </w:rPr>
        <w:t xml:space="preserve">The </w:t>
      </w:r>
      <w:r w:rsidRPr="00420451">
        <w:t xml:space="preserve">implication of </w:t>
      </w:r>
      <w:r w:rsidRPr="00420451">
        <w:rPr>
          <w:spacing w:val="-5"/>
        </w:rPr>
        <w:t xml:space="preserve">this </w:t>
      </w:r>
      <w:r w:rsidRPr="00420451">
        <w:rPr>
          <w:spacing w:val="3"/>
        </w:rPr>
        <w:t xml:space="preserve">is </w:t>
      </w:r>
      <w:r w:rsidRPr="00420451">
        <w:rPr>
          <w:spacing w:val="-6"/>
        </w:rPr>
        <w:t xml:space="preserve">that </w:t>
      </w:r>
      <w:r w:rsidRPr="00420451">
        <w:rPr>
          <w:spacing w:val="-5"/>
        </w:rPr>
        <w:t xml:space="preserve">neighbouring </w:t>
      </w:r>
      <w:r w:rsidRPr="00420451">
        <w:rPr>
          <w:spacing w:val="-3"/>
        </w:rPr>
        <w:t xml:space="preserve">nodes </w:t>
      </w:r>
      <w:r w:rsidRPr="00420451">
        <w:rPr>
          <w:spacing w:val="5"/>
        </w:rPr>
        <w:t xml:space="preserve">will </w:t>
      </w:r>
      <w:r w:rsidRPr="00420451">
        <w:rPr>
          <w:spacing w:val="-4"/>
        </w:rPr>
        <w:t xml:space="preserve">become  </w:t>
      </w:r>
      <w:r w:rsidRPr="00420451">
        <w:t xml:space="preserve">associated with </w:t>
      </w:r>
      <w:r w:rsidRPr="00420451">
        <w:rPr>
          <w:spacing w:val="-4"/>
        </w:rPr>
        <w:t xml:space="preserve">neighbouring patterns </w:t>
      </w:r>
      <w:r w:rsidRPr="00420451">
        <w:t xml:space="preserve">so </w:t>
      </w:r>
      <w:r w:rsidRPr="00420451">
        <w:rPr>
          <w:spacing w:val="-6"/>
        </w:rPr>
        <w:t xml:space="preserve">that </w:t>
      </w:r>
      <w:r w:rsidRPr="00420451">
        <w:rPr>
          <w:spacing w:val="-8"/>
        </w:rPr>
        <w:t xml:space="preserve">the </w:t>
      </w:r>
      <w:r w:rsidRPr="00420451">
        <w:rPr>
          <w:spacing w:val="-3"/>
        </w:rPr>
        <w:t xml:space="preserve">weight </w:t>
      </w:r>
      <w:r w:rsidRPr="00420451">
        <w:t xml:space="preserve">space of </w:t>
      </w:r>
      <w:r w:rsidRPr="00420451">
        <w:rPr>
          <w:spacing w:val="-8"/>
        </w:rPr>
        <w:t xml:space="preserve">the </w:t>
      </w:r>
      <w:r w:rsidRPr="00420451">
        <w:t xml:space="preserve">trained </w:t>
      </w:r>
      <w:r w:rsidRPr="00420451">
        <w:rPr>
          <w:spacing w:val="-5"/>
        </w:rPr>
        <w:t xml:space="preserve">net </w:t>
      </w:r>
      <w:r w:rsidRPr="00420451">
        <w:t xml:space="preserve">looks like </w:t>
      </w:r>
      <w:r w:rsidRPr="00420451">
        <w:rPr>
          <w:spacing w:val="-6"/>
        </w:rPr>
        <w:t xml:space="preserve">that </w:t>
      </w:r>
      <w:r w:rsidRPr="00420451">
        <w:t xml:space="preserve">of </w:t>
      </w:r>
      <w:hyperlink w:anchor="_bookmark284" w:history="1">
        <w:r w:rsidRPr="00420451">
          <w:rPr>
            <w:spacing w:val="-4"/>
          </w:rPr>
          <w:t>Figure</w:t>
        </w:r>
        <w:r w:rsidRPr="00420451">
          <w:rPr>
            <w:spacing w:val="1"/>
          </w:rPr>
          <w:t xml:space="preserve"> </w:t>
        </w:r>
        <w:r w:rsidRPr="00420451">
          <w:t>8.17</w:t>
        </w:r>
      </w:hyperlink>
      <w:r w:rsidRPr="00420451">
        <w:t>.</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ind w:left="3616"/>
        <w:rPr>
          <w:sz w:val="20"/>
        </w:rPr>
      </w:pPr>
      <w:r w:rsidRPr="00420451">
        <w:rPr>
          <w:noProof/>
          <w:sz w:val="20"/>
        </w:rPr>
        <w:drawing>
          <wp:inline distT="0" distB="0" distL="0" distR="0">
            <wp:extent cx="1859205" cy="1323975"/>
            <wp:effectExtent l="0" t="0" r="0" b="0"/>
            <wp:docPr id="771" name="image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235.jpeg"/>
                    <pic:cNvPicPr/>
                  </pic:nvPicPr>
                  <pic:blipFill>
                    <a:blip r:embed="rId258" cstate="print"/>
                    <a:stretch>
                      <a:fillRect/>
                    </a:stretch>
                  </pic:blipFill>
                  <pic:spPr>
                    <a:xfrm>
                      <a:off x="0" y="0"/>
                      <a:ext cx="1859205" cy="1323975"/>
                    </a:xfrm>
                    <a:prstGeom prst="rect">
                      <a:avLst/>
                    </a:prstGeom>
                  </pic:spPr>
                </pic:pic>
              </a:graphicData>
            </a:graphic>
          </wp:inline>
        </w:drawing>
      </w:r>
    </w:p>
    <w:p w:rsidR="001B278E" w:rsidRPr="00420451" w:rsidRDefault="00F163E5">
      <w:pPr>
        <w:spacing w:before="145"/>
        <w:ind w:left="120"/>
      </w:pPr>
      <w:r w:rsidRPr="00420451">
        <w:rPr>
          <w:b/>
        </w:rPr>
        <w:t xml:space="preserve">Figure 8.17 </w:t>
      </w:r>
      <w:r w:rsidRPr="00420451">
        <w:t>Trained net in weight space.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9"/>
        <w:rPr>
          <w:sz w:val="13"/>
        </w:rPr>
      </w:pPr>
      <w:r w:rsidRPr="00420451">
        <w:rPr>
          <w:noProof/>
        </w:rPr>
        <w:drawing>
          <wp:anchor distT="0" distB="0" distL="0" distR="0" simplePos="0" relativeHeight="251660800" behindDoc="0" locked="0" layoutInCell="1" allowOverlap="1">
            <wp:simplePos x="0" y="0"/>
            <wp:positionH relativeFrom="page">
              <wp:posOffset>2074076</wp:posOffset>
            </wp:positionH>
            <wp:positionV relativeFrom="paragraph">
              <wp:posOffset>125420</wp:posOffset>
            </wp:positionV>
            <wp:extent cx="3422845" cy="1314450"/>
            <wp:effectExtent l="0" t="0" r="0" b="0"/>
            <wp:wrapTopAndBottom/>
            <wp:docPr id="773" name="image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236.jpeg"/>
                    <pic:cNvPicPr/>
                  </pic:nvPicPr>
                  <pic:blipFill>
                    <a:blip r:embed="rId259" cstate="print"/>
                    <a:stretch>
                      <a:fillRect/>
                    </a:stretch>
                  </pic:blipFill>
                  <pic:spPr>
                    <a:xfrm>
                      <a:off x="0" y="0"/>
                      <a:ext cx="3422845" cy="1314450"/>
                    </a:xfrm>
                    <a:prstGeom prst="rect">
                      <a:avLst/>
                    </a:prstGeom>
                  </pic:spPr>
                </pic:pic>
              </a:graphicData>
            </a:graphic>
          </wp:anchor>
        </w:drawing>
      </w:r>
    </w:p>
    <w:p w:rsidR="001B278E" w:rsidRPr="00420451" w:rsidRDefault="00F163E5">
      <w:pPr>
        <w:spacing w:before="124"/>
        <w:ind w:left="120"/>
        <w:jc w:val="both"/>
      </w:pPr>
      <w:bookmarkStart w:id="601" w:name="Figure_8.18"/>
      <w:bookmarkStart w:id="602" w:name="_bookmark285"/>
      <w:bookmarkEnd w:id="601"/>
      <w:bookmarkEnd w:id="602"/>
      <w:r w:rsidRPr="00420451">
        <w:rPr>
          <w:b/>
        </w:rPr>
        <w:t xml:space="preserve">Figure 8.18 </w:t>
      </w:r>
      <w:r w:rsidRPr="00420451">
        <w:t>A 25-node net: training set an</w:t>
      </w:r>
      <w:r w:rsidRPr="00420451">
        <w:t>d initial weight space.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7"/>
        </w:rPr>
        <w:t xml:space="preserve">The </w:t>
      </w:r>
      <w:r w:rsidRPr="00420451">
        <w:rPr>
          <w:spacing w:val="-4"/>
        </w:rPr>
        <w:t xml:space="preserve">intermediate stage </w:t>
      </w:r>
      <w:r w:rsidRPr="00420451">
        <w:t xml:space="preserve">between </w:t>
      </w:r>
      <w:r w:rsidRPr="00420451">
        <w:rPr>
          <w:spacing w:val="-8"/>
        </w:rPr>
        <w:t xml:space="preserve">the </w:t>
      </w:r>
      <w:r w:rsidRPr="00420451">
        <w:t xml:space="preserve">initial </w:t>
      </w:r>
      <w:r w:rsidRPr="00420451">
        <w:rPr>
          <w:spacing w:val="-5"/>
        </w:rPr>
        <w:t xml:space="preserve">and </w:t>
      </w:r>
      <w:r w:rsidRPr="00420451">
        <w:rPr>
          <w:spacing w:val="-4"/>
        </w:rPr>
        <w:t xml:space="preserve">final </w:t>
      </w:r>
      <w:r w:rsidRPr="00420451">
        <w:rPr>
          <w:spacing w:val="-3"/>
        </w:rPr>
        <w:t xml:space="preserve">weight </w:t>
      </w:r>
      <w:r w:rsidRPr="00420451">
        <w:t xml:space="preserve">space </w:t>
      </w:r>
      <w:r w:rsidRPr="00420451">
        <w:rPr>
          <w:spacing w:val="-4"/>
        </w:rPr>
        <w:t xml:space="preserve">diagrams </w:t>
      </w:r>
      <w:r w:rsidRPr="00420451">
        <w:rPr>
          <w:spacing w:val="3"/>
        </w:rPr>
        <w:t xml:space="preserve">is </w:t>
      </w:r>
      <w:r w:rsidRPr="00420451">
        <w:rPr>
          <w:spacing w:val="-3"/>
        </w:rPr>
        <w:t xml:space="preserve">better </w:t>
      </w:r>
      <w:r w:rsidRPr="00420451">
        <w:t xml:space="preserve">illustrated </w:t>
      </w:r>
      <w:r w:rsidRPr="00420451">
        <w:rPr>
          <w:spacing w:val="-5"/>
        </w:rPr>
        <w:t xml:space="preserve">using </w:t>
      </w:r>
      <w:r w:rsidRPr="00420451">
        <w:t xml:space="preserve">a </w:t>
      </w:r>
      <w:r w:rsidRPr="00420451">
        <w:rPr>
          <w:spacing w:val="-3"/>
        </w:rPr>
        <w:t xml:space="preserve">slightly </w:t>
      </w:r>
      <w:r w:rsidRPr="00420451">
        <w:t xml:space="preserve">larger </w:t>
      </w:r>
      <w:r w:rsidRPr="00420451">
        <w:rPr>
          <w:spacing w:val="-6"/>
        </w:rPr>
        <w:t xml:space="preserve">net. </w:t>
      </w:r>
      <w:r w:rsidRPr="00420451">
        <w:rPr>
          <w:spacing w:val="-5"/>
        </w:rPr>
        <w:t xml:space="preserve">In this </w:t>
      </w:r>
      <w:r w:rsidRPr="00420451">
        <w:rPr>
          <w:spacing w:val="-4"/>
        </w:rPr>
        <w:t xml:space="preserve">example, </w:t>
      </w:r>
      <w:r w:rsidRPr="00420451">
        <w:t xml:space="preserve">200 vectors </w:t>
      </w:r>
      <w:r w:rsidRPr="00420451">
        <w:rPr>
          <w:spacing w:val="-4"/>
        </w:rPr>
        <w:t xml:space="preserve">have </w:t>
      </w:r>
      <w:r w:rsidRPr="00420451">
        <w:t xml:space="preserve">been chosen at random from </w:t>
      </w:r>
      <w:r w:rsidRPr="00420451">
        <w:rPr>
          <w:spacing w:val="-8"/>
        </w:rPr>
        <w:t xml:space="preserve">the </w:t>
      </w:r>
      <w:r w:rsidRPr="00420451">
        <w:rPr>
          <w:spacing w:val="-6"/>
        </w:rPr>
        <w:t xml:space="preserve">unit </w:t>
      </w:r>
      <w:r w:rsidRPr="00420451">
        <w:t xml:space="preserve">square </w:t>
      </w:r>
      <w:r w:rsidRPr="00420451">
        <w:rPr>
          <w:spacing w:val="3"/>
        </w:rPr>
        <w:t xml:space="preserve">in </w:t>
      </w:r>
      <w:r w:rsidRPr="00420451">
        <w:t xml:space="preserve">pattern space </w:t>
      </w:r>
      <w:r w:rsidRPr="00420451">
        <w:rPr>
          <w:spacing w:val="-5"/>
        </w:rPr>
        <w:t xml:space="preserve">and </w:t>
      </w:r>
      <w:r w:rsidRPr="00420451">
        <w:rPr>
          <w:spacing w:val="-3"/>
        </w:rPr>
        <w:t xml:space="preserve">used </w:t>
      </w:r>
      <w:r w:rsidRPr="00420451">
        <w:rPr>
          <w:spacing w:val="-5"/>
        </w:rPr>
        <w:t xml:space="preserve">to </w:t>
      </w:r>
      <w:r w:rsidRPr="00420451">
        <w:t xml:space="preserve">train a </w:t>
      </w:r>
      <w:r w:rsidRPr="00420451">
        <w:rPr>
          <w:spacing w:val="-5"/>
        </w:rPr>
        <w:t xml:space="preserve">net </w:t>
      </w:r>
      <w:r w:rsidRPr="00420451">
        <w:t xml:space="preserve">of 25 </w:t>
      </w:r>
      <w:r w:rsidRPr="00420451">
        <w:rPr>
          <w:spacing w:val="-3"/>
        </w:rPr>
        <w:t xml:space="preserve">nodes </w:t>
      </w:r>
      <w:r w:rsidRPr="00420451">
        <w:t xml:space="preserve">on a 5 by 5 </w:t>
      </w:r>
      <w:r w:rsidRPr="00420451">
        <w:rPr>
          <w:spacing w:val="-4"/>
        </w:rPr>
        <w:t xml:space="preserve">rectangular </w:t>
      </w:r>
      <w:r w:rsidRPr="00420451">
        <w:t xml:space="preserve">grid. </w:t>
      </w:r>
      <w:r w:rsidRPr="00420451">
        <w:rPr>
          <w:spacing w:val="-7"/>
        </w:rPr>
        <w:t xml:space="preserve">The </w:t>
      </w:r>
      <w:r w:rsidRPr="00420451">
        <w:t xml:space="preserve">vectors </w:t>
      </w:r>
      <w:r w:rsidRPr="00420451">
        <w:rPr>
          <w:spacing w:val="-5"/>
        </w:rPr>
        <w:t xml:space="preserve">and </w:t>
      </w:r>
      <w:r w:rsidRPr="00420451">
        <w:rPr>
          <w:spacing w:val="-8"/>
        </w:rPr>
        <w:t xml:space="preserve">the </w:t>
      </w:r>
      <w:r w:rsidRPr="00420451">
        <w:t xml:space="preserve">initial </w:t>
      </w:r>
      <w:r w:rsidRPr="00420451">
        <w:rPr>
          <w:spacing w:val="-3"/>
        </w:rPr>
        <w:t xml:space="preserve">weight </w:t>
      </w:r>
      <w:r w:rsidRPr="00420451">
        <w:t xml:space="preserve">space are shown on </w:t>
      </w:r>
      <w:r w:rsidRPr="00420451">
        <w:rPr>
          <w:spacing w:val="-8"/>
        </w:rPr>
        <w:t xml:space="preserve">the </w:t>
      </w:r>
      <w:r w:rsidRPr="00420451">
        <w:t xml:space="preserve">left </w:t>
      </w:r>
      <w:r w:rsidRPr="00420451">
        <w:rPr>
          <w:spacing w:val="-5"/>
        </w:rPr>
        <w:t xml:space="preserve">and </w:t>
      </w:r>
      <w:r w:rsidRPr="00420451">
        <w:rPr>
          <w:spacing w:val="-4"/>
        </w:rPr>
        <w:t xml:space="preserve">right </w:t>
      </w:r>
      <w:r w:rsidRPr="00420451">
        <w:rPr>
          <w:spacing w:val="-8"/>
        </w:rPr>
        <w:t xml:space="preserve">hand </w:t>
      </w:r>
      <w:r w:rsidRPr="00420451">
        <w:t xml:space="preserve">sides respectively of </w:t>
      </w:r>
      <w:hyperlink w:anchor="_bookmark285" w:history="1">
        <w:r w:rsidRPr="00420451">
          <w:rPr>
            <w:spacing w:val="-4"/>
          </w:rPr>
          <w:t xml:space="preserve">Figure </w:t>
        </w:r>
        <w:r w:rsidRPr="00420451">
          <w:t>8.18</w:t>
        </w:r>
      </w:hyperlink>
      <w:r w:rsidRPr="00420451">
        <w:t xml:space="preserve">. </w:t>
      </w:r>
      <w:r w:rsidRPr="00420451">
        <w:rPr>
          <w:spacing w:val="-5"/>
        </w:rPr>
        <w:t xml:space="preserve">Subsequent </w:t>
      </w:r>
      <w:r w:rsidRPr="00420451">
        <w:rPr>
          <w:spacing w:val="-3"/>
        </w:rPr>
        <w:t xml:space="preserve">"snapshots" </w:t>
      </w:r>
      <w:r w:rsidRPr="00420451">
        <w:t xml:space="preserve">of </w:t>
      </w:r>
      <w:r w:rsidRPr="00420451">
        <w:rPr>
          <w:spacing w:val="-3"/>
        </w:rPr>
        <w:t>weigh</w:t>
      </w:r>
      <w:r w:rsidRPr="00420451">
        <w:rPr>
          <w:spacing w:val="-3"/>
        </w:rPr>
        <w:t xml:space="preserve">t </w:t>
      </w:r>
      <w:r w:rsidRPr="00420451">
        <w:t xml:space="preserve">space are shown </w:t>
      </w:r>
      <w:r w:rsidRPr="00420451">
        <w:rPr>
          <w:spacing w:val="3"/>
        </w:rPr>
        <w:t xml:space="preserve">in </w:t>
      </w:r>
      <w:hyperlink w:anchor="_bookmark287" w:history="1">
        <w:r w:rsidRPr="00420451">
          <w:rPr>
            <w:spacing w:val="-4"/>
          </w:rPr>
          <w:t xml:space="preserve">Figure </w:t>
        </w:r>
        <w:r w:rsidRPr="00420451">
          <w:t>8.19</w:t>
        </w:r>
      </w:hyperlink>
      <w:r w:rsidRPr="00420451">
        <w:t xml:space="preserve">, where </w:t>
      </w:r>
      <w:r w:rsidRPr="00420451">
        <w:rPr>
          <w:spacing w:val="-8"/>
        </w:rPr>
        <w:t xml:space="preserve">the </w:t>
      </w:r>
      <w:r w:rsidRPr="00420451">
        <w:rPr>
          <w:spacing w:val="-7"/>
        </w:rPr>
        <w:t xml:space="preserve">numbers </w:t>
      </w:r>
      <w:r w:rsidRPr="00420451">
        <w:t xml:space="preserve">refer </w:t>
      </w:r>
      <w:r w:rsidRPr="00420451">
        <w:rPr>
          <w:spacing w:val="-5"/>
        </w:rPr>
        <w:t xml:space="preserve">to how </w:t>
      </w:r>
      <w:r w:rsidRPr="00420451">
        <w:rPr>
          <w:spacing w:val="-10"/>
        </w:rPr>
        <w:t xml:space="preserve">many </w:t>
      </w:r>
      <w:r w:rsidRPr="00420451">
        <w:rPr>
          <w:spacing w:val="-4"/>
        </w:rPr>
        <w:t xml:space="preserve">patterns have </w:t>
      </w:r>
      <w:r w:rsidRPr="00420451">
        <w:t xml:space="preserve">been </w:t>
      </w:r>
      <w:r w:rsidRPr="00420451">
        <w:rPr>
          <w:spacing w:val="-3"/>
        </w:rPr>
        <w:t xml:space="preserve">used </w:t>
      </w:r>
      <w:r w:rsidRPr="00420451">
        <w:rPr>
          <w:spacing w:val="-5"/>
        </w:rPr>
        <w:t xml:space="preserve">to </w:t>
      </w:r>
      <w:r w:rsidRPr="00420451">
        <w:t xml:space="preserve">train </w:t>
      </w:r>
      <w:r w:rsidRPr="00420451">
        <w:rPr>
          <w:spacing w:val="-8"/>
        </w:rPr>
        <w:t xml:space="preserve">up </w:t>
      </w:r>
      <w:r w:rsidRPr="00420451">
        <w:rPr>
          <w:spacing w:val="-5"/>
        </w:rPr>
        <w:t xml:space="preserve">to </w:t>
      </w:r>
      <w:r w:rsidRPr="00420451">
        <w:rPr>
          <w:spacing w:val="-6"/>
        </w:rPr>
        <w:t xml:space="preserve">that </w:t>
      </w:r>
      <w:r w:rsidRPr="00420451">
        <w:rPr>
          <w:spacing w:val="-3"/>
        </w:rPr>
        <w:t xml:space="preserve">point. </w:t>
      </w:r>
      <w:r w:rsidRPr="00420451">
        <w:rPr>
          <w:spacing w:val="-5"/>
        </w:rPr>
        <w:t xml:space="preserve">After </w:t>
      </w:r>
      <w:r w:rsidRPr="00420451">
        <w:rPr>
          <w:spacing w:val="-3"/>
        </w:rPr>
        <w:t xml:space="preserve">only </w:t>
      </w:r>
      <w:r w:rsidRPr="00420451">
        <w:t xml:space="preserve">60 iterations, </w:t>
      </w:r>
      <w:r w:rsidRPr="00420451">
        <w:rPr>
          <w:spacing w:val="2"/>
        </w:rPr>
        <w:t xml:space="preserve">all </w:t>
      </w:r>
      <w:r w:rsidRPr="00420451">
        <w:rPr>
          <w:spacing w:val="-3"/>
        </w:rPr>
        <w:t xml:space="preserve">nodes </w:t>
      </w:r>
      <w:r w:rsidRPr="00420451">
        <w:rPr>
          <w:spacing w:val="-4"/>
        </w:rPr>
        <w:t xml:space="preserve">have weights </w:t>
      </w:r>
      <w:r w:rsidRPr="00420451">
        <w:rPr>
          <w:spacing w:val="-6"/>
        </w:rPr>
        <w:t xml:space="preserve">that </w:t>
      </w:r>
      <w:r w:rsidRPr="00420451">
        <w:t xml:space="preserve">are close </w:t>
      </w:r>
      <w:r w:rsidRPr="00420451">
        <w:rPr>
          <w:spacing w:val="-5"/>
        </w:rPr>
        <w:t xml:space="preserve">to </w:t>
      </w:r>
      <w:r w:rsidRPr="00420451">
        <w:rPr>
          <w:spacing w:val="-8"/>
        </w:rPr>
        <w:t xml:space="preserve">the </w:t>
      </w:r>
      <w:r w:rsidRPr="00420451">
        <w:rPr>
          <w:spacing w:val="-3"/>
        </w:rPr>
        <w:t xml:space="preserve">centre </w:t>
      </w:r>
      <w:r w:rsidRPr="00420451">
        <w:t xml:space="preserve">of </w:t>
      </w:r>
      <w:r w:rsidRPr="00420451">
        <w:rPr>
          <w:spacing w:val="-8"/>
        </w:rPr>
        <w:t xml:space="preserve">the </w:t>
      </w:r>
      <w:r w:rsidRPr="00420451">
        <w:rPr>
          <w:spacing w:val="-4"/>
        </w:rPr>
        <w:t>diagram</w:t>
      </w:r>
      <w:hyperlink w:anchor="_bookmark311" w:history="1">
        <w:r w:rsidRPr="00420451">
          <w:rPr>
            <w:spacing w:val="-4"/>
            <w:position w:val="10"/>
            <w:sz w:val="22"/>
          </w:rPr>
          <w:t>1</w:t>
        </w:r>
      </w:hyperlink>
      <w:r w:rsidRPr="00420451">
        <w:rPr>
          <w:spacing w:val="-4"/>
        </w:rPr>
        <w:t xml:space="preserve">, </w:t>
      </w:r>
      <w:r w:rsidRPr="00420451">
        <w:t xml:space="preserve">which indicates </w:t>
      </w:r>
      <w:r w:rsidRPr="00420451">
        <w:rPr>
          <w:spacing w:val="-6"/>
        </w:rPr>
        <w:t xml:space="preserve">that they </w:t>
      </w:r>
      <w:r w:rsidRPr="00420451">
        <w:t xml:space="preserve">are </w:t>
      </w:r>
      <w:r w:rsidRPr="00420451">
        <w:rPr>
          <w:spacing w:val="-4"/>
        </w:rPr>
        <w:t xml:space="preserve">near </w:t>
      </w:r>
      <w:r w:rsidRPr="00420451">
        <w:rPr>
          <w:spacing w:val="-8"/>
        </w:rPr>
        <w:t xml:space="preserve">the </w:t>
      </w:r>
      <w:r w:rsidRPr="00420451">
        <w:t xml:space="preserve">average values of </w:t>
      </w:r>
      <w:r w:rsidRPr="00420451">
        <w:rPr>
          <w:spacing w:val="-8"/>
        </w:rPr>
        <w:t xml:space="preserve">the </w:t>
      </w:r>
      <w:r w:rsidRPr="00420451">
        <w:rPr>
          <w:spacing w:val="-3"/>
        </w:rPr>
        <w:t xml:space="preserve">training </w:t>
      </w:r>
      <w:r w:rsidRPr="00420451">
        <w:t xml:space="preserve">set. </w:t>
      </w:r>
      <w:r w:rsidRPr="00420451">
        <w:rPr>
          <w:spacing w:val="-4"/>
        </w:rPr>
        <w:t xml:space="preserve">This </w:t>
      </w:r>
      <w:r w:rsidRPr="00420451">
        <w:rPr>
          <w:spacing w:val="3"/>
        </w:rPr>
        <w:t xml:space="preserve">is </w:t>
      </w:r>
      <w:r w:rsidRPr="00420451">
        <w:t xml:space="preserve">a result of </w:t>
      </w:r>
      <w:r w:rsidRPr="00420451">
        <w:rPr>
          <w:spacing w:val="-5"/>
        </w:rPr>
        <w:t xml:space="preserve">using </w:t>
      </w:r>
      <w:r w:rsidRPr="00420451">
        <w:t xml:space="preserve">a  large initial </w:t>
      </w:r>
      <w:r w:rsidRPr="00420451">
        <w:rPr>
          <w:spacing w:val="-5"/>
        </w:rPr>
        <w:t xml:space="preserve">neighbourhood </w:t>
      </w:r>
      <w:r w:rsidRPr="00420451">
        <w:t xml:space="preserve">so </w:t>
      </w:r>
      <w:r w:rsidRPr="00420451">
        <w:rPr>
          <w:spacing w:val="-6"/>
        </w:rPr>
        <w:t xml:space="preserve">that </w:t>
      </w:r>
      <w:r w:rsidRPr="00420451">
        <w:t xml:space="preserve">nearly </w:t>
      </w:r>
      <w:r w:rsidRPr="00420451">
        <w:rPr>
          <w:spacing w:val="2"/>
        </w:rPr>
        <w:t xml:space="preserve">all </w:t>
      </w:r>
      <w:r w:rsidRPr="00420451">
        <w:rPr>
          <w:spacing w:val="-3"/>
        </w:rPr>
        <w:t xml:space="preserve">nodes </w:t>
      </w:r>
      <w:r w:rsidRPr="00420451">
        <w:rPr>
          <w:spacing w:val="-5"/>
        </w:rPr>
        <w:t xml:space="preserve">get </w:t>
      </w:r>
      <w:r w:rsidRPr="00420451">
        <w:t xml:space="preserve">trained at every step. </w:t>
      </w:r>
      <w:r w:rsidRPr="00420451">
        <w:rPr>
          <w:spacing w:val="-4"/>
        </w:rPr>
        <w:t xml:space="preserve">As </w:t>
      </w:r>
      <w:r w:rsidRPr="00420451">
        <w:rPr>
          <w:spacing w:val="-8"/>
        </w:rPr>
        <w:t xml:space="preserve">the </w:t>
      </w:r>
      <w:r w:rsidRPr="00420451">
        <w:rPr>
          <w:spacing w:val="-5"/>
        </w:rPr>
        <w:t xml:space="preserve">neighbourhood </w:t>
      </w:r>
      <w:r w:rsidRPr="00420451">
        <w:rPr>
          <w:spacing w:val="-4"/>
        </w:rPr>
        <w:t>shrinks,</w:t>
      </w:r>
      <w:r w:rsidRPr="00420451">
        <w:rPr>
          <w:spacing w:val="67"/>
        </w:rPr>
        <w:t xml:space="preserve"> </w:t>
      </w:r>
      <w:r w:rsidRPr="00420451">
        <w:rPr>
          <w:spacing w:val="-8"/>
        </w:rPr>
        <w:t xml:space="preserve">the </w:t>
      </w:r>
      <w:r w:rsidRPr="00420451">
        <w:rPr>
          <w:spacing w:val="-3"/>
        </w:rPr>
        <w:t>weigh</w:t>
      </w:r>
      <w:r w:rsidRPr="00420451">
        <w:rPr>
          <w:spacing w:val="-3"/>
        </w:rPr>
        <w:t xml:space="preserve">t </w:t>
      </w:r>
      <w:r w:rsidRPr="00420451">
        <w:t xml:space="preserve">space representation starts </w:t>
      </w:r>
      <w:r w:rsidRPr="00420451">
        <w:rPr>
          <w:spacing w:val="-5"/>
        </w:rPr>
        <w:t xml:space="preserve">to </w:t>
      </w:r>
      <w:r w:rsidRPr="00420451">
        <w:rPr>
          <w:spacing w:val="-3"/>
        </w:rPr>
        <w:t xml:space="preserve">"unravel" </w:t>
      </w:r>
      <w:r w:rsidRPr="00420451">
        <w:t xml:space="preserve">as distinct parts of </w:t>
      </w:r>
      <w:r w:rsidRPr="00420451">
        <w:rPr>
          <w:spacing w:val="-8"/>
        </w:rPr>
        <w:t xml:space="preserve">the </w:t>
      </w:r>
      <w:r w:rsidRPr="00420451">
        <w:t xml:space="preserve">pattern space can start </w:t>
      </w:r>
      <w:r w:rsidRPr="00420451">
        <w:rPr>
          <w:spacing w:val="-5"/>
        </w:rPr>
        <w:t xml:space="preserve">to </w:t>
      </w:r>
      <w:r w:rsidRPr="00420451">
        <w:t xml:space="preserve">be encoded by </w:t>
      </w:r>
      <w:r w:rsidRPr="00420451">
        <w:rPr>
          <w:spacing w:val="-3"/>
        </w:rPr>
        <w:t xml:space="preserve">different regions </w:t>
      </w:r>
      <w:r w:rsidRPr="00420451">
        <w:t xml:space="preserve">of </w:t>
      </w:r>
      <w:r w:rsidRPr="00420451">
        <w:rPr>
          <w:spacing w:val="-8"/>
        </w:rPr>
        <w:t xml:space="preserve">the </w:t>
      </w:r>
      <w:r w:rsidRPr="00420451">
        <w:rPr>
          <w:spacing w:val="-6"/>
        </w:rPr>
        <w:t xml:space="preserve">net. </w:t>
      </w:r>
      <w:r w:rsidRPr="00420451">
        <w:rPr>
          <w:spacing w:val="-5"/>
        </w:rPr>
        <w:t xml:space="preserve">After </w:t>
      </w:r>
      <w:r w:rsidRPr="00420451">
        <w:t xml:space="preserve">600 </w:t>
      </w:r>
      <w:r w:rsidRPr="00420451">
        <w:rPr>
          <w:spacing w:val="-3"/>
        </w:rPr>
        <w:t xml:space="preserve">training </w:t>
      </w:r>
      <w:r w:rsidRPr="00420451">
        <w:t xml:space="preserve">steps, </w:t>
      </w:r>
      <w:r w:rsidRPr="00420451">
        <w:rPr>
          <w:spacing w:val="-8"/>
        </w:rPr>
        <w:t xml:space="preserve">the </w:t>
      </w:r>
      <w:r w:rsidRPr="00420451">
        <w:rPr>
          <w:spacing w:val="-5"/>
        </w:rPr>
        <w:t xml:space="preserve">net has </w:t>
      </w:r>
      <w:r w:rsidRPr="00420451">
        <w:rPr>
          <w:spacing w:val="-4"/>
        </w:rPr>
        <w:t xml:space="preserve">become </w:t>
      </w:r>
      <w:r w:rsidRPr="00420451">
        <w:t xml:space="preserve">ordered with </w:t>
      </w:r>
      <w:r w:rsidRPr="00420451">
        <w:rPr>
          <w:spacing w:val="-8"/>
        </w:rPr>
        <w:t xml:space="preserve">the </w:t>
      </w:r>
      <w:r w:rsidRPr="00420451">
        <w:t xml:space="preserve">correct </w:t>
      </w:r>
      <w:r w:rsidRPr="00420451">
        <w:rPr>
          <w:spacing w:val="-6"/>
        </w:rPr>
        <w:t xml:space="preserve">topology, </w:t>
      </w:r>
      <w:r w:rsidRPr="00420451">
        <w:t xml:space="preserve">which </w:t>
      </w:r>
      <w:r w:rsidRPr="00420451">
        <w:rPr>
          <w:spacing w:val="3"/>
        </w:rPr>
        <w:t xml:space="preserve">is </w:t>
      </w:r>
      <w:r w:rsidRPr="00420451">
        <w:t xml:space="preserve">apparent as </w:t>
      </w:r>
      <w:r w:rsidRPr="00420451">
        <w:rPr>
          <w:spacing w:val="-4"/>
        </w:rPr>
        <w:t xml:space="preserve">there </w:t>
      </w:r>
      <w:r w:rsidRPr="00420451">
        <w:t xml:space="preserve">are </w:t>
      </w:r>
      <w:r w:rsidRPr="00420451">
        <w:rPr>
          <w:spacing w:val="-8"/>
        </w:rPr>
        <w:t xml:space="preserve">no </w:t>
      </w:r>
      <w:r w:rsidRPr="00420451">
        <w:rPr>
          <w:spacing w:val="-3"/>
        </w:rPr>
        <w:t>int</w:t>
      </w:r>
      <w:r w:rsidRPr="00420451">
        <w:rPr>
          <w:spacing w:val="-3"/>
        </w:rPr>
        <w:t xml:space="preserve">ernode connection </w:t>
      </w:r>
      <w:r w:rsidRPr="00420451">
        <w:t xml:space="preserve">lines crossing each </w:t>
      </w:r>
      <w:r w:rsidRPr="00420451">
        <w:rPr>
          <w:spacing w:val="-6"/>
        </w:rPr>
        <w:t xml:space="preserve">other. </w:t>
      </w:r>
      <w:r w:rsidRPr="00420451">
        <w:rPr>
          <w:spacing w:val="-5"/>
        </w:rPr>
        <w:t xml:space="preserve">Further </w:t>
      </w:r>
      <w:r w:rsidRPr="00420451">
        <w:rPr>
          <w:spacing w:val="-3"/>
        </w:rPr>
        <w:t xml:space="preserve">training </w:t>
      </w:r>
      <w:r w:rsidRPr="00420451">
        <w:t xml:space="preserve">does </w:t>
      </w:r>
      <w:r w:rsidRPr="00420451">
        <w:rPr>
          <w:spacing w:val="-5"/>
        </w:rPr>
        <w:t xml:space="preserve">not </w:t>
      </w:r>
      <w:r w:rsidRPr="00420451">
        <w:t xml:space="preserve">alter </w:t>
      </w:r>
      <w:r w:rsidRPr="00420451">
        <w:rPr>
          <w:spacing w:val="-8"/>
        </w:rPr>
        <w:t xml:space="preserve">the </w:t>
      </w:r>
      <w:r w:rsidRPr="00420451">
        <w:t xml:space="preserve">ordering of </w:t>
      </w:r>
      <w:r w:rsidRPr="00420451">
        <w:rPr>
          <w:spacing w:val="-8"/>
        </w:rPr>
        <w:t xml:space="preserve">the map </w:t>
      </w:r>
      <w:r w:rsidRPr="00420451">
        <w:rPr>
          <w:spacing w:val="-5"/>
        </w:rPr>
        <w:t xml:space="preserve">but </w:t>
      </w:r>
      <w:r w:rsidRPr="00420451">
        <w:rPr>
          <w:spacing w:val="-8"/>
        </w:rPr>
        <w:t xml:space="preserve">makes </w:t>
      </w:r>
      <w:r w:rsidRPr="00420451">
        <w:rPr>
          <w:spacing w:val="-5"/>
        </w:rPr>
        <w:t xml:space="preserve">fine </w:t>
      </w:r>
      <w:r w:rsidRPr="00420451">
        <w:rPr>
          <w:spacing w:val="-6"/>
        </w:rPr>
        <w:t xml:space="preserve">adjustments </w:t>
      </w:r>
      <w:r w:rsidRPr="00420451">
        <w:rPr>
          <w:spacing w:val="-5"/>
        </w:rPr>
        <w:t xml:space="preserve">to </w:t>
      </w:r>
      <w:r w:rsidRPr="00420451">
        <w:rPr>
          <w:spacing w:val="-8"/>
        </w:rPr>
        <w:t xml:space="preserve">the </w:t>
      </w:r>
      <w:r w:rsidRPr="00420451">
        <w:rPr>
          <w:spacing w:val="-3"/>
        </w:rPr>
        <w:t xml:space="preserve">weight </w:t>
      </w:r>
      <w:r w:rsidRPr="00420451">
        <w:t xml:space="preserve">vectors so </w:t>
      </w:r>
      <w:r w:rsidRPr="00420451">
        <w:rPr>
          <w:spacing w:val="-6"/>
        </w:rPr>
        <w:t xml:space="preserve">that </w:t>
      </w:r>
      <w:r w:rsidRPr="00420451">
        <w:rPr>
          <w:spacing w:val="-8"/>
        </w:rPr>
        <w:t xml:space="preserve">the </w:t>
      </w:r>
      <w:r w:rsidRPr="00420451">
        <w:t xml:space="preserve">entire </w:t>
      </w:r>
      <w:r w:rsidRPr="00420451">
        <w:rPr>
          <w:spacing w:val="-5"/>
        </w:rPr>
        <w:t xml:space="preserve">input </w:t>
      </w:r>
      <w:r w:rsidRPr="00420451">
        <w:t xml:space="preserve">space </w:t>
      </w:r>
      <w:r w:rsidRPr="00420451">
        <w:rPr>
          <w:spacing w:val="3"/>
        </w:rPr>
        <w:t xml:space="preserve">is </w:t>
      </w:r>
      <w:r w:rsidRPr="00420451">
        <w:t xml:space="preserve">represented </w:t>
      </w:r>
      <w:r w:rsidRPr="00420451">
        <w:rPr>
          <w:spacing w:val="-4"/>
        </w:rPr>
        <w:t xml:space="preserve">equally. </w:t>
      </w:r>
      <w:r w:rsidRPr="00420451">
        <w:t xml:space="preserve">Since </w:t>
      </w:r>
      <w:r w:rsidRPr="00420451">
        <w:rPr>
          <w:spacing w:val="-8"/>
        </w:rPr>
        <w:t xml:space="preserve">the </w:t>
      </w:r>
      <w:r w:rsidRPr="00420451">
        <w:rPr>
          <w:spacing w:val="-3"/>
        </w:rPr>
        <w:t xml:space="preserve">training </w:t>
      </w:r>
      <w:r w:rsidRPr="00420451">
        <w:rPr>
          <w:spacing w:val="-4"/>
        </w:rPr>
        <w:t xml:space="preserve">patterns </w:t>
      </w:r>
      <w:r w:rsidRPr="00420451">
        <w:t xml:space="preserve">cover </w:t>
      </w:r>
      <w:r w:rsidRPr="00420451">
        <w:rPr>
          <w:spacing w:val="-8"/>
        </w:rPr>
        <w:t xml:space="preserve">the </w:t>
      </w:r>
      <w:r w:rsidRPr="00420451">
        <w:t xml:space="preserve">square </w:t>
      </w:r>
      <w:r w:rsidRPr="00420451">
        <w:rPr>
          <w:spacing w:val="-8"/>
        </w:rPr>
        <w:t xml:space="preserve">uniformly, the </w:t>
      </w:r>
      <w:r w:rsidRPr="00420451">
        <w:rPr>
          <w:spacing w:val="-4"/>
        </w:rPr>
        <w:t xml:space="preserve">final </w:t>
      </w:r>
      <w:r w:rsidRPr="00420451">
        <w:rPr>
          <w:spacing w:val="-8"/>
        </w:rPr>
        <w:t xml:space="preserve">map </w:t>
      </w:r>
      <w:r w:rsidRPr="00420451">
        <w:t xml:space="preserve">reflects </w:t>
      </w:r>
      <w:r w:rsidRPr="00420451">
        <w:rPr>
          <w:spacing w:val="-5"/>
        </w:rPr>
        <w:t xml:space="preserve">this </w:t>
      </w:r>
      <w:r w:rsidRPr="00420451">
        <w:t xml:space="preserve">by being </w:t>
      </w:r>
      <w:r w:rsidRPr="00420451">
        <w:rPr>
          <w:spacing w:val="-3"/>
        </w:rPr>
        <w:t xml:space="preserve">almost regular </w:t>
      </w:r>
      <w:r w:rsidRPr="00420451">
        <w:rPr>
          <w:spacing w:val="3"/>
        </w:rPr>
        <w:t>in</w:t>
      </w:r>
      <w:r w:rsidRPr="00420451">
        <w:rPr>
          <w:spacing w:val="-13"/>
        </w:rPr>
        <w:t xml:space="preserve"> </w:t>
      </w:r>
      <w:r w:rsidRPr="00420451">
        <w:t>shape.</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ind w:left="3331"/>
        <w:rPr>
          <w:sz w:val="20"/>
        </w:rPr>
      </w:pPr>
      <w:bookmarkStart w:id="603" w:name="Figure_8.21"/>
      <w:bookmarkStart w:id="604" w:name="133"/>
      <w:bookmarkStart w:id="605" w:name="_bookmark289"/>
      <w:bookmarkStart w:id="606" w:name="_bookmark288"/>
      <w:bookmarkEnd w:id="603"/>
      <w:bookmarkEnd w:id="604"/>
      <w:bookmarkEnd w:id="605"/>
      <w:bookmarkEnd w:id="606"/>
      <w:r w:rsidRPr="00420451">
        <w:rPr>
          <w:noProof/>
          <w:sz w:val="20"/>
        </w:rPr>
        <w:drawing>
          <wp:inline distT="0" distB="0" distL="0" distR="0">
            <wp:extent cx="2221512" cy="1962150"/>
            <wp:effectExtent l="0" t="0" r="0" b="0"/>
            <wp:docPr id="775" name="image2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237.jpeg"/>
                    <pic:cNvPicPr/>
                  </pic:nvPicPr>
                  <pic:blipFill>
                    <a:blip r:embed="rId260" cstate="print"/>
                    <a:stretch>
                      <a:fillRect/>
                    </a:stretch>
                  </pic:blipFill>
                  <pic:spPr>
                    <a:xfrm>
                      <a:off x="0" y="0"/>
                      <a:ext cx="2221512" cy="1962150"/>
                    </a:xfrm>
                    <a:prstGeom prst="rect">
                      <a:avLst/>
                    </a:prstGeom>
                  </pic:spPr>
                </pic:pic>
              </a:graphicData>
            </a:graphic>
          </wp:inline>
        </w:drawing>
      </w:r>
    </w:p>
    <w:p w:rsidR="001B278E" w:rsidRPr="00420451" w:rsidRDefault="00F163E5">
      <w:pPr>
        <w:spacing w:before="145"/>
        <w:ind w:left="120"/>
        <w:jc w:val="both"/>
      </w:pPr>
      <w:r w:rsidRPr="00420451">
        <w:rPr>
          <w:b/>
        </w:rPr>
        <w:t xml:space="preserve">Figure 8.19 </w:t>
      </w:r>
      <w:r w:rsidRPr="00420451">
        <w:t>A 25-node net: "snapshots" in weight space during training.</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9"/>
        <w:rPr>
          <w:sz w:val="18"/>
        </w:rPr>
      </w:pPr>
    </w:p>
    <w:p w:rsidR="001B278E" w:rsidRPr="00420451" w:rsidRDefault="00F163E5">
      <w:pPr>
        <w:pStyle w:val="Heading3"/>
        <w:numPr>
          <w:ilvl w:val="2"/>
          <w:numId w:val="14"/>
        </w:numPr>
        <w:tabs>
          <w:tab w:val="left" w:pos="2604"/>
        </w:tabs>
        <w:ind w:left="2603"/>
        <w:jc w:val="left"/>
      </w:pPr>
      <w:bookmarkStart w:id="607" w:name="Sect._8.3.5"/>
      <w:bookmarkStart w:id="608" w:name="_bookmark286"/>
      <w:bookmarkEnd w:id="607"/>
      <w:bookmarkEnd w:id="608"/>
      <w:r w:rsidRPr="00420451">
        <w:rPr>
          <w:spacing w:val="5"/>
        </w:rPr>
        <w:t xml:space="preserve">Maps, </w:t>
      </w:r>
      <w:r w:rsidRPr="00420451">
        <w:rPr>
          <w:spacing w:val="-3"/>
        </w:rPr>
        <w:t xml:space="preserve">distributions </w:t>
      </w:r>
      <w:r w:rsidRPr="00420451">
        <w:rPr>
          <w:spacing w:val="3"/>
        </w:rPr>
        <w:t>and</w:t>
      </w:r>
      <w:r w:rsidRPr="00420451">
        <w:rPr>
          <w:spacing w:val="31"/>
        </w:rPr>
        <w:t xml:space="preserve"> </w:t>
      </w:r>
      <w:r w:rsidRPr="00420451">
        <w:rPr>
          <w:spacing w:val="-4"/>
        </w:rPr>
        <w:t>dimensionality</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5"/>
        </w:rPr>
        <w:t xml:space="preserve">In </w:t>
      </w:r>
      <w:r w:rsidRPr="00420451">
        <w:rPr>
          <w:spacing w:val="-6"/>
        </w:rPr>
        <w:t xml:space="preserve">another </w:t>
      </w:r>
      <w:r w:rsidRPr="00420451">
        <w:rPr>
          <w:spacing w:val="-4"/>
        </w:rPr>
        <w:t xml:space="preserve">example, </w:t>
      </w:r>
      <w:r w:rsidRPr="00420451">
        <w:rPr>
          <w:spacing w:val="-8"/>
        </w:rPr>
        <w:t xml:space="preserve">the </w:t>
      </w:r>
      <w:r w:rsidRPr="00420451">
        <w:rPr>
          <w:spacing w:val="-3"/>
        </w:rPr>
        <w:t xml:space="preserve">training </w:t>
      </w:r>
      <w:r w:rsidRPr="00420451">
        <w:t xml:space="preserve">set </w:t>
      </w:r>
      <w:r w:rsidRPr="00420451">
        <w:rPr>
          <w:spacing w:val="3"/>
        </w:rPr>
        <w:t xml:space="preserve">is </w:t>
      </w:r>
      <w:r w:rsidRPr="00420451">
        <w:rPr>
          <w:spacing w:val="-5"/>
        </w:rPr>
        <w:t xml:space="preserve">not </w:t>
      </w:r>
      <w:r w:rsidRPr="00420451">
        <w:rPr>
          <w:spacing w:val="-6"/>
        </w:rPr>
        <w:t xml:space="preserve">uniformly </w:t>
      </w:r>
      <w:r w:rsidRPr="00420451">
        <w:t xml:space="preserve">distributed </w:t>
      </w:r>
      <w:r w:rsidRPr="00420451">
        <w:rPr>
          <w:spacing w:val="3"/>
        </w:rPr>
        <w:t xml:space="preserve">in </w:t>
      </w:r>
      <w:r w:rsidRPr="00420451">
        <w:t xml:space="preserve">pattern space </w:t>
      </w:r>
      <w:r w:rsidRPr="00420451">
        <w:rPr>
          <w:spacing w:val="-5"/>
        </w:rPr>
        <w:t xml:space="preserve">but </w:t>
      </w:r>
      <w:r w:rsidRPr="00420451">
        <w:rPr>
          <w:spacing w:val="3"/>
        </w:rPr>
        <w:t xml:space="preserve">is </w:t>
      </w:r>
      <w:r w:rsidRPr="00420451">
        <w:rPr>
          <w:spacing w:val="2"/>
        </w:rPr>
        <w:t xml:space="preserve">drawn </w:t>
      </w:r>
      <w:r w:rsidRPr="00420451">
        <w:t xml:space="preserve">from a semicircular arc of width 0.2; </w:t>
      </w:r>
      <w:r w:rsidRPr="00420451">
        <w:rPr>
          <w:spacing w:val="-8"/>
        </w:rPr>
        <w:t xml:space="preserve">the </w:t>
      </w:r>
      <w:r w:rsidRPr="00420451">
        <w:t xml:space="preserve">initial </w:t>
      </w:r>
      <w:r w:rsidRPr="00420451">
        <w:rPr>
          <w:spacing w:val="-3"/>
        </w:rPr>
        <w:t xml:space="preserve">weight </w:t>
      </w:r>
      <w:r w:rsidRPr="00420451">
        <w:t xml:space="preserve">space </w:t>
      </w:r>
      <w:r w:rsidRPr="00420451">
        <w:rPr>
          <w:spacing w:val="-5"/>
        </w:rPr>
        <w:t xml:space="preserve">and </w:t>
      </w:r>
      <w:r w:rsidRPr="00420451">
        <w:rPr>
          <w:spacing w:val="-4"/>
        </w:rPr>
        <w:t xml:space="preserve">patterns </w:t>
      </w:r>
      <w:r w:rsidRPr="00420451">
        <w:t xml:space="preserve">are shown </w:t>
      </w:r>
      <w:r w:rsidRPr="00420451">
        <w:rPr>
          <w:spacing w:val="3"/>
        </w:rPr>
        <w:t xml:space="preserve">in </w:t>
      </w:r>
      <w:hyperlink w:anchor="_bookmark287" w:history="1">
        <w:r w:rsidRPr="00420451">
          <w:rPr>
            <w:spacing w:val="-4"/>
          </w:rPr>
          <w:t xml:space="preserve">Figure </w:t>
        </w:r>
        <w:r w:rsidRPr="00420451">
          <w:t>8.20</w:t>
        </w:r>
      </w:hyperlink>
      <w:r w:rsidRPr="00420451">
        <w:t xml:space="preserve">. A </w:t>
      </w:r>
      <w:r w:rsidRPr="00420451">
        <w:rPr>
          <w:spacing w:val="-5"/>
        </w:rPr>
        <w:t xml:space="preserve">net </w:t>
      </w:r>
      <w:r w:rsidRPr="00420451">
        <w:t xml:space="preserve">of 100 </w:t>
      </w:r>
      <w:r w:rsidRPr="00420451">
        <w:rPr>
          <w:spacing w:val="-3"/>
        </w:rPr>
        <w:t xml:space="preserve">nodes </w:t>
      </w:r>
      <w:r w:rsidRPr="00420451">
        <w:t xml:space="preserve">on a 10 by 10 grid </w:t>
      </w:r>
      <w:r w:rsidRPr="00420451">
        <w:rPr>
          <w:spacing w:val="3"/>
        </w:rPr>
        <w:t xml:space="preserve">was </w:t>
      </w:r>
      <w:r w:rsidRPr="00420451">
        <w:t xml:space="preserve">trained </w:t>
      </w:r>
      <w:r w:rsidRPr="00420451">
        <w:rPr>
          <w:spacing w:val="-5"/>
        </w:rPr>
        <w:t xml:space="preserve">using </w:t>
      </w:r>
      <w:r w:rsidRPr="00420451">
        <w:rPr>
          <w:spacing w:val="-4"/>
        </w:rPr>
        <w:t xml:space="preserve">these patterns </w:t>
      </w:r>
      <w:r w:rsidRPr="00420451">
        <w:rPr>
          <w:spacing w:val="-5"/>
        </w:rPr>
        <w:t xml:space="preserve">and </w:t>
      </w:r>
      <w:r w:rsidRPr="00420451">
        <w:rPr>
          <w:spacing w:val="-6"/>
        </w:rPr>
        <w:t xml:space="preserve">some </w:t>
      </w:r>
      <w:r w:rsidRPr="00420451">
        <w:rPr>
          <w:spacing w:val="-4"/>
        </w:rPr>
        <w:t xml:space="preserve">snapshots </w:t>
      </w:r>
      <w:r w:rsidRPr="00420451">
        <w:t xml:space="preserve">of </w:t>
      </w:r>
      <w:r w:rsidRPr="00420451">
        <w:rPr>
          <w:spacing w:val="-3"/>
        </w:rPr>
        <w:t xml:space="preserve">weight </w:t>
      </w:r>
      <w:r w:rsidRPr="00420451">
        <w:t xml:space="preserve">space are shown </w:t>
      </w:r>
      <w:r w:rsidRPr="00420451">
        <w:rPr>
          <w:spacing w:val="3"/>
        </w:rPr>
        <w:t xml:space="preserve">in </w:t>
      </w:r>
      <w:hyperlink w:anchor="_bookmark289" w:history="1">
        <w:r w:rsidRPr="00420451">
          <w:rPr>
            <w:spacing w:val="-4"/>
          </w:rPr>
          <w:t xml:space="preserve">Figure </w:t>
        </w:r>
        <w:r w:rsidRPr="00420451">
          <w:t>8.21</w:t>
        </w:r>
      </w:hyperlink>
      <w:r w:rsidRPr="00420451">
        <w:t xml:space="preserve">. </w:t>
      </w:r>
      <w:r w:rsidRPr="00420451">
        <w:rPr>
          <w:spacing w:val="-6"/>
        </w:rPr>
        <w:t xml:space="preserve">Once </w:t>
      </w:r>
      <w:r w:rsidRPr="00420451">
        <w:rPr>
          <w:spacing w:val="-4"/>
        </w:rPr>
        <w:t xml:space="preserve">again, </w:t>
      </w:r>
      <w:r w:rsidRPr="00420451">
        <w:t xml:space="preserve">ordered </w:t>
      </w:r>
      <w:r w:rsidRPr="00420451">
        <w:rPr>
          <w:spacing w:val="-8"/>
        </w:rPr>
        <w:t xml:space="preserve">map </w:t>
      </w:r>
      <w:r w:rsidRPr="00420451">
        <w:rPr>
          <w:spacing w:val="-4"/>
        </w:rPr>
        <w:t xml:space="preserve">formation </w:t>
      </w:r>
      <w:r w:rsidRPr="00420451">
        <w:rPr>
          <w:spacing w:val="-5"/>
        </w:rPr>
        <w:t xml:space="preserve">takes </w:t>
      </w:r>
      <w:r w:rsidRPr="00420451">
        <w:t xml:space="preserve">place </w:t>
      </w:r>
      <w:r w:rsidRPr="00420451">
        <w:rPr>
          <w:spacing w:val="-5"/>
        </w:rPr>
        <w:t xml:space="preserve">and </w:t>
      </w:r>
      <w:r w:rsidRPr="00420451">
        <w:rPr>
          <w:spacing w:val="-8"/>
        </w:rPr>
        <w:t xml:space="preserve">the </w:t>
      </w:r>
      <w:r w:rsidRPr="00420451">
        <w:rPr>
          <w:spacing w:val="-4"/>
        </w:rPr>
        <w:t xml:space="preserve">node weights </w:t>
      </w:r>
      <w:r w:rsidRPr="00420451">
        <w:rPr>
          <w:spacing w:val="-3"/>
        </w:rPr>
        <w:t xml:space="preserve">occupy </w:t>
      </w:r>
      <w:r w:rsidRPr="00420451">
        <w:rPr>
          <w:spacing w:val="-8"/>
        </w:rPr>
        <w:t xml:space="preserve">the </w:t>
      </w:r>
      <w:r w:rsidRPr="00420451">
        <w:rPr>
          <w:spacing w:val="-5"/>
        </w:rPr>
        <w:t xml:space="preserve">same </w:t>
      </w:r>
      <w:r w:rsidRPr="00420451">
        <w:t xml:space="preserve">region </w:t>
      </w:r>
      <w:r w:rsidRPr="00420451">
        <w:rPr>
          <w:spacing w:val="3"/>
        </w:rPr>
        <w:t xml:space="preserve">in </w:t>
      </w:r>
      <w:r w:rsidRPr="00420451">
        <w:t xml:space="preserve">pattern space as </w:t>
      </w:r>
      <w:r w:rsidRPr="00420451">
        <w:rPr>
          <w:spacing w:val="-8"/>
        </w:rPr>
        <w:t>t</w:t>
      </w:r>
      <w:r w:rsidRPr="00420451">
        <w:rPr>
          <w:spacing w:val="-8"/>
        </w:rPr>
        <w:t xml:space="preserve">he </w:t>
      </w:r>
      <w:r w:rsidRPr="00420451">
        <w:rPr>
          <w:spacing w:val="-3"/>
        </w:rPr>
        <w:t xml:space="preserve">training </w:t>
      </w:r>
      <w:r w:rsidRPr="00420451">
        <w:t xml:space="preserve">set. However, </w:t>
      </w:r>
      <w:r w:rsidRPr="00420451">
        <w:rPr>
          <w:spacing w:val="-5"/>
        </w:rPr>
        <w:t>this</w:t>
      </w:r>
      <w:r w:rsidRPr="00420451">
        <w:rPr>
          <w:spacing w:val="-43"/>
        </w:rPr>
        <w:t xml:space="preserve"> </w:t>
      </w:r>
      <w:r w:rsidRPr="00420451">
        <w:rPr>
          <w:spacing w:val="-7"/>
        </w:rPr>
        <w:t>time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5"/>
        </w:rPr>
      </w:pPr>
      <w:r w:rsidRPr="00420451">
        <w:rPr>
          <w:noProof/>
        </w:rPr>
        <w:drawing>
          <wp:anchor distT="0" distB="0" distL="0" distR="0" simplePos="0" relativeHeight="251663872" behindDoc="0" locked="0" layoutInCell="1" allowOverlap="1">
            <wp:simplePos x="0" y="0"/>
            <wp:positionH relativeFrom="page">
              <wp:posOffset>1997834</wp:posOffset>
            </wp:positionH>
            <wp:positionV relativeFrom="paragraph">
              <wp:posOffset>137806</wp:posOffset>
            </wp:positionV>
            <wp:extent cx="3565861" cy="1390650"/>
            <wp:effectExtent l="0" t="0" r="0" b="0"/>
            <wp:wrapTopAndBottom/>
            <wp:docPr id="777" name="image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238.jpeg"/>
                    <pic:cNvPicPr/>
                  </pic:nvPicPr>
                  <pic:blipFill>
                    <a:blip r:embed="rId261" cstate="print"/>
                    <a:stretch>
                      <a:fillRect/>
                    </a:stretch>
                  </pic:blipFill>
                  <pic:spPr>
                    <a:xfrm>
                      <a:off x="0" y="0"/>
                      <a:ext cx="3565861" cy="1390650"/>
                    </a:xfrm>
                    <a:prstGeom prst="rect">
                      <a:avLst/>
                    </a:prstGeom>
                  </pic:spPr>
                </pic:pic>
              </a:graphicData>
            </a:graphic>
          </wp:anchor>
        </w:drawing>
      </w:r>
    </w:p>
    <w:p w:rsidR="001B278E" w:rsidRPr="00420451" w:rsidRDefault="00F163E5">
      <w:pPr>
        <w:spacing w:before="124"/>
        <w:ind w:left="120"/>
      </w:pPr>
      <w:bookmarkStart w:id="609" w:name="Figure_8.19"/>
      <w:bookmarkStart w:id="610" w:name="Figure_8.20"/>
      <w:bookmarkStart w:id="611" w:name="_bookmark287"/>
      <w:bookmarkEnd w:id="609"/>
      <w:bookmarkEnd w:id="610"/>
      <w:bookmarkEnd w:id="611"/>
      <w:r w:rsidRPr="00420451">
        <w:rPr>
          <w:b/>
          <w:spacing w:val="-3"/>
        </w:rPr>
        <w:t xml:space="preserve">Figure  </w:t>
      </w:r>
      <w:r w:rsidRPr="00420451">
        <w:rPr>
          <w:b/>
          <w:spacing w:val="4"/>
        </w:rPr>
        <w:t xml:space="preserve">8.20 </w:t>
      </w:r>
      <w:r w:rsidRPr="00420451">
        <w:t xml:space="preserve">Vectors </w:t>
      </w:r>
      <w:r w:rsidRPr="00420451">
        <w:rPr>
          <w:spacing w:val="-3"/>
        </w:rPr>
        <w:t xml:space="preserve">constrained </w:t>
      </w:r>
      <w:r w:rsidRPr="00420451">
        <w:t xml:space="preserve">to a  </w:t>
      </w:r>
      <w:r w:rsidRPr="00420451">
        <w:rPr>
          <w:spacing w:val="-4"/>
        </w:rPr>
        <w:t xml:space="preserve">2D  </w:t>
      </w:r>
      <w:r w:rsidRPr="00420451">
        <w:rPr>
          <w:spacing w:val="2"/>
        </w:rPr>
        <w:t xml:space="preserve">arc: </w:t>
      </w:r>
      <w:r w:rsidRPr="00420451">
        <w:rPr>
          <w:spacing w:val="-7"/>
        </w:rPr>
        <w:t xml:space="preserve">training </w:t>
      </w:r>
      <w:r w:rsidRPr="00420451">
        <w:rPr>
          <w:spacing w:val="2"/>
        </w:rPr>
        <w:t xml:space="preserve">set </w:t>
      </w:r>
      <w:r w:rsidRPr="00420451">
        <w:t xml:space="preserve">and </w:t>
      </w:r>
      <w:r w:rsidRPr="00420451">
        <w:rPr>
          <w:spacing w:val="-9"/>
        </w:rPr>
        <w:t xml:space="preserve">initial </w:t>
      </w:r>
      <w:r w:rsidRPr="00420451">
        <w:rPr>
          <w:spacing w:val="-5"/>
        </w:rPr>
        <w:t xml:space="preserve">weight </w:t>
      </w:r>
      <w:r w:rsidRPr="00420451">
        <w:rPr>
          <w:spacing w:val="15"/>
        </w:rPr>
        <w:t xml:space="preserve"> </w:t>
      </w:r>
      <w:r w:rsidRPr="00420451">
        <w:t>space.</w:t>
      </w:r>
    </w:p>
    <w:p w:rsidR="001B278E" w:rsidRPr="00420451" w:rsidRDefault="001B278E">
      <w:pPr>
        <w:sectPr w:rsidR="001B278E" w:rsidRPr="00420451">
          <w:pgSz w:w="11910" w:h="16840"/>
          <w:pgMar w:top="380" w:right="860" w:bottom="400" w:left="880" w:header="0" w:footer="217" w:gutter="0"/>
          <w:cols w:space="720"/>
        </w:sectPr>
      </w:pPr>
    </w:p>
    <w:p w:rsidR="001B278E" w:rsidRPr="00420451" w:rsidRDefault="00F163E5">
      <w:pPr>
        <w:pStyle w:val="BodyText"/>
        <w:ind w:left="3376"/>
        <w:rPr>
          <w:sz w:val="20"/>
        </w:rPr>
      </w:pPr>
      <w:bookmarkStart w:id="612" w:name="Figure_8.22"/>
      <w:bookmarkStart w:id="613" w:name="Fig._8.22"/>
      <w:bookmarkStart w:id="614" w:name="_bookmark291"/>
      <w:bookmarkEnd w:id="612"/>
      <w:bookmarkEnd w:id="613"/>
      <w:bookmarkEnd w:id="614"/>
      <w:r w:rsidRPr="00420451">
        <w:rPr>
          <w:noProof/>
          <w:sz w:val="20"/>
        </w:rPr>
        <w:drawing>
          <wp:inline distT="0" distB="0" distL="0" distR="0">
            <wp:extent cx="2164306" cy="1962150"/>
            <wp:effectExtent l="0" t="0" r="0" b="0"/>
            <wp:docPr id="779" name="image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239.jpeg"/>
                    <pic:cNvPicPr/>
                  </pic:nvPicPr>
                  <pic:blipFill>
                    <a:blip r:embed="rId262" cstate="print"/>
                    <a:stretch>
                      <a:fillRect/>
                    </a:stretch>
                  </pic:blipFill>
                  <pic:spPr>
                    <a:xfrm>
                      <a:off x="0" y="0"/>
                      <a:ext cx="2164306" cy="1962150"/>
                    </a:xfrm>
                    <a:prstGeom prst="rect">
                      <a:avLst/>
                    </a:prstGeom>
                  </pic:spPr>
                </pic:pic>
              </a:graphicData>
            </a:graphic>
          </wp:inline>
        </w:drawing>
      </w:r>
    </w:p>
    <w:p w:rsidR="001B278E" w:rsidRPr="00420451" w:rsidRDefault="00F163E5">
      <w:pPr>
        <w:spacing w:before="145"/>
        <w:ind w:left="120"/>
        <w:jc w:val="both"/>
      </w:pPr>
      <w:r w:rsidRPr="00420451">
        <w:rPr>
          <w:b/>
        </w:rPr>
        <w:t xml:space="preserve">Figure 8.21 </w:t>
      </w:r>
      <w:r w:rsidRPr="00420451">
        <w:t>Vectors constrained to a 2D arc: "snapshots" in weight space during training.</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39"/>
        <w:jc w:val="both"/>
      </w:pPr>
      <w:r w:rsidRPr="00420451">
        <w:rPr>
          <w:spacing w:val="-8"/>
        </w:rPr>
        <w:t xml:space="preserve">the </w:t>
      </w:r>
      <w:r w:rsidRPr="00420451">
        <w:t xml:space="preserve">pattern space representation on </w:t>
      </w:r>
      <w:r w:rsidRPr="00420451">
        <w:rPr>
          <w:spacing w:val="-8"/>
        </w:rPr>
        <w:t xml:space="preserve">the </w:t>
      </w:r>
      <w:r w:rsidRPr="00420451">
        <w:rPr>
          <w:spacing w:val="-5"/>
        </w:rPr>
        <w:t xml:space="preserve">net has to </w:t>
      </w:r>
      <w:r w:rsidRPr="00420451">
        <w:t xml:space="preserve">be </w:t>
      </w:r>
      <w:r w:rsidRPr="00420451">
        <w:rPr>
          <w:spacing w:val="-3"/>
        </w:rPr>
        <w:t xml:space="preserve">contorted </w:t>
      </w:r>
      <w:r w:rsidRPr="00420451">
        <w:rPr>
          <w:spacing w:val="-5"/>
        </w:rPr>
        <w:t xml:space="preserve">to </w:t>
      </w:r>
      <w:r w:rsidRPr="00420451">
        <w:t xml:space="preserve">enable </w:t>
      </w:r>
      <w:r w:rsidRPr="00420451">
        <w:rPr>
          <w:spacing w:val="-8"/>
        </w:rPr>
        <w:t xml:space="preserve">the map </w:t>
      </w:r>
      <w:r w:rsidRPr="00420451">
        <w:rPr>
          <w:spacing w:val="-5"/>
        </w:rPr>
        <w:t xml:space="preserve">to </w:t>
      </w:r>
      <w:r w:rsidRPr="00420451">
        <w:rPr>
          <w:spacing w:val="-3"/>
        </w:rPr>
        <w:t xml:space="preserve">exist. </w:t>
      </w:r>
      <w:r w:rsidRPr="00420451">
        <w:rPr>
          <w:spacing w:val="-5"/>
        </w:rPr>
        <w:t xml:space="preserve">In this </w:t>
      </w:r>
      <w:r w:rsidRPr="00420451">
        <w:t xml:space="preserve">process </w:t>
      </w:r>
      <w:r w:rsidRPr="00420451">
        <w:rPr>
          <w:spacing w:val="-4"/>
        </w:rPr>
        <w:t xml:space="preserve">there </w:t>
      </w:r>
      <w:r w:rsidRPr="00420451">
        <w:t xml:space="preserve">are a </w:t>
      </w:r>
      <w:r w:rsidRPr="00420451">
        <w:rPr>
          <w:spacing w:val="-3"/>
        </w:rPr>
        <w:t xml:space="preserve">few nodes </w:t>
      </w:r>
      <w:r w:rsidRPr="00420451">
        <w:rPr>
          <w:spacing w:val="-6"/>
        </w:rPr>
        <w:t xml:space="preserve">that </w:t>
      </w:r>
      <w:r w:rsidRPr="00420451">
        <w:rPr>
          <w:spacing w:val="-4"/>
        </w:rPr>
        <w:t xml:space="preserve">have </w:t>
      </w:r>
      <w:r w:rsidRPr="00420451">
        <w:t xml:space="preserve">developed </w:t>
      </w:r>
      <w:r w:rsidRPr="00420451">
        <w:rPr>
          <w:spacing w:val="-3"/>
        </w:rPr>
        <w:t xml:space="preserve">weight </w:t>
      </w:r>
      <w:r w:rsidRPr="00420451">
        <w:t xml:space="preserve">vectors which do </w:t>
      </w:r>
      <w:r w:rsidRPr="00420451">
        <w:rPr>
          <w:spacing w:val="-5"/>
        </w:rPr>
        <w:t>n</w:t>
      </w:r>
      <w:r w:rsidRPr="00420451">
        <w:rPr>
          <w:spacing w:val="-5"/>
        </w:rPr>
        <w:t xml:space="preserve">ot </w:t>
      </w:r>
      <w:r w:rsidRPr="00420451">
        <w:t xml:space="preserve">represent </w:t>
      </w:r>
      <w:r w:rsidRPr="00420451">
        <w:rPr>
          <w:spacing w:val="-5"/>
        </w:rPr>
        <w:t xml:space="preserve">any </w:t>
      </w:r>
      <w:r w:rsidRPr="00420451">
        <w:rPr>
          <w:spacing w:val="-6"/>
        </w:rPr>
        <w:t xml:space="preserve">members </w:t>
      </w:r>
      <w:r w:rsidRPr="00420451">
        <w:t xml:space="preserve">of </w:t>
      </w:r>
      <w:r w:rsidRPr="00420451">
        <w:rPr>
          <w:spacing w:val="-8"/>
        </w:rPr>
        <w:t xml:space="preserve">the </w:t>
      </w:r>
      <w:r w:rsidRPr="00420451">
        <w:rPr>
          <w:spacing w:val="-3"/>
        </w:rPr>
        <w:t xml:space="preserve">training </w:t>
      </w:r>
      <w:r w:rsidRPr="00420451">
        <w:t xml:space="preserve">set </w:t>
      </w:r>
      <w:r w:rsidRPr="00420451">
        <w:rPr>
          <w:spacing w:val="-5"/>
        </w:rPr>
        <w:t xml:space="preserve">and </w:t>
      </w:r>
      <w:r w:rsidRPr="00420451">
        <w:t xml:space="preserve">which </w:t>
      </w:r>
      <w:r w:rsidRPr="00420451">
        <w:rPr>
          <w:spacing w:val="-4"/>
        </w:rPr>
        <w:t xml:space="preserve">have become </w:t>
      </w:r>
      <w:r w:rsidRPr="00420451">
        <w:t xml:space="preserve">"stranded", as </w:t>
      </w:r>
      <w:r w:rsidRPr="00420451">
        <w:rPr>
          <w:spacing w:val="3"/>
        </w:rPr>
        <w:t xml:space="preserve">it were, in </w:t>
      </w:r>
      <w:r w:rsidRPr="00420451">
        <w:t xml:space="preserve">a </w:t>
      </w:r>
      <w:r w:rsidRPr="00420451">
        <w:rPr>
          <w:spacing w:val="-3"/>
        </w:rPr>
        <w:t xml:space="preserve">pattern-free </w:t>
      </w:r>
      <w:r w:rsidRPr="00420451">
        <w:rPr>
          <w:spacing w:val="-6"/>
        </w:rPr>
        <w:t xml:space="preserve">zone. </w:t>
      </w:r>
      <w:r w:rsidRPr="00420451">
        <w:rPr>
          <w:spacing w:val="-4"/>
        </w:rPr>
        <w:t xml:space="preserve">This </w:t>
      </w:r>
      <w:r w:rsidRPr="00420451">
        <w:rPr>
          <w:spacing w:val="3"/>
        </w:rPr>
        <w:t xml:space="preserve">is </w:t>
      </w:r>
      <w:r w:rsidRPr="00420451">
        <w:rPr>
          <w:spacing w:val="-3"/>
        </w:rPr>
        <w:t xml:space="preserve">almost </w:t>
      </w:r>
      <w:r w:rsidRPr="00420451">
        <w:t xml:space="preserve">inevitable, </w:t>
      </w:r>
      <w:r w:rsidRPr="00420451">
        <w:rPr>
          <w:spacing w:val="-5"/>
        </w:rPr>
        <w:t xml:space="preserve">and </w:t>
      </w:r>
      <w:r w:rsidRPr="00420451">
        <w:rPr>
          <w:spacing w:val="-6"/>
        </w:rPr>
        <w:t xml:space="preserve">another </w:t>
      </w:r>
      <w:r w:rsidRPr="00420451">
        <w:rPr>
          <w:spacing w:val="-5"/>
        </w:rPr>
        <w:t xml:space="preserve">example </w:t>
      </w:r>
      <w:r w:rsidRPr="00420451">
        <w:t xml:space="preserve">of </w:t>
      </w:r>
      <w:r w:rsidRPr="00420451">
        <w:rPr>
          <w:spacing w:val="-5"/>
        </w:rPr>
        <w:t xml:space="preserve">this </w:t>
      </w:r>
      <w:r w:rsidRPr="00420451">
        <w:rPr>
          <w:spacing w:val="-7"/>
        </w:rPr>
        <w:t xml:space="preserve">phenomenon </w:t>
      </w:r>
      <w:r w:rsidRPr="00420451">
        <w:rPr>
          <w:spacing w:val="3"/>
        </w:rPr>
        <w:t xml:space="preserve">is </w:t>
      </w:r>
      <w:r w:rsidRPr="00420451">
        <w:t xml:space="preserve">provided by </w:t>
      </w:r>
      <w:r w:rsidRPr="00420451">
        <w:rPr>
          <w:spacing w:val="-6"/>
        </w:rPr>
        <w:t xml:space="preserve">Kohonen </w:t>
      </w:r>
      <w:r w:rsidRPr="00420451">
        <w:t xml:space="preserve">(1984) </w:t>
      </w:r>
      <w:r w:rsidRPr="00420451">
        <w:rPr>
          <w:spacing w:val="3"/>
        </w:rPr>
        <w:t xml:space="preserve">in </w:t>
      </w:r>
      <w:r w:rsidRPr="00420451">
        <w:rPr>
          <w:spacing w:val="-3"/>
        </w:rPr>
        <w:t>his book.</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bookmarkStart w:id="615" w:name="134"/>
      <w:bookmarkStart w:id="616" w:name="_bookmark290"/>
      <w:bookmarkEnd w:id="615"/>
      <w:bookmarkEnd w:id="616"/>
      <w:r w:rsidRPr="00420451">
        <w:rPr>
          <w:spacing w:val="-7"/>
        </w:rPr>
        <w:t xml:space="preserve">The </w:t>
      </w:r>
      <w:r w:rsidRPr="00420451">
        <w:t xml:space="preserve">situation </w:t>
      </w:r>
      <w:r w:rsidRPr="00420451">
        <w:rPr>
          <w:spacing w:val="-3"/>
        </w:rPr>
        <w:t xml:space="preserve">becomes </w:t>
      </w:r>
      <w:r w:rsidRPr="00420451">
        <w:t xml:space="preserve">even </w:t>
      </w:r>
      <w:r w:rsidRPr="00420451">
        <w:rPr>
          <w:spacing w:val="-5"/>
        </w:rPr>
        <w:t xml:space="preserve">more </w:t>
      </w:r>
      <w:r w:rsidRPr="00420451">
        <w:rPr>
          <w:spacing w:val="-3"/>
        </w:rPr>
        <w:t xml:space="preserve">complex </w:t>
      </w:r>
      <w:r w:rsidRPr="00420451">
        <w:t xml:space="preserve">when </w:t>
      </w:r>
      <w:r w:rsidRPr="00420451">
        <w:rPr>
          <w:spacing w:val="-8"/>
        </w:rPr>
        <w:t xml:space="preserve">the </w:t>
      </w:r>
      <w:r w:rsidRPr="00420451">
        <w:rPr>
          <w:spacing w:val="-5"/>
        </w:rPr>
        <w:t xml:space="preserve">input </w:t>
      </w:r>
      <w:r w:rsidRPr="00420451">
        <w:t xml:space="preserve">space </w:t>
      </w:r>
      <w:r w:rsidRPr="00420451">
        <w:rPr>
          <w:spacing w:val="-5"/>
        </w:rPr>
        <w:t xml:space="preserve">has more </w:t>
      </w:r>
      <w:r w:rsidRPr="00420451">
        <w:rPr>
          <w:spacing w:val="-6"/>
        </w:rPr>
        <w:t xml:space="preserve">than </w:t>
      </w:r>
      <w:r w:rsidRPr="00420451">
        <w:t xml:space="preserve">two </w:t>
      </w:r>
      <w:r w:rsidRPr="00420451">
        <w:rPr>
          <w:spacing w:val="-4"/>
        </w:rPr>
        <w:t>dimensions.</w:t>
      </w:r>
      <w:r w:rsidRPr="00420451">
        <w:rPr>
          <w:spacing w:val="67"/>
        </w:rPr>
        <w:t xml:space="preserve"> </w:t>
      </w:r>
      <w:r w:rsidRPr="00420451">
        <w:rPr>
          <w:spacing w:val="-4"/>
        </w:rPr>
        <w:t>Now,</w:t>
      </w:r>
      <w:r w:rsidRPr="00420451">
        <w:rPr>
          <w:spacing w:val="67"/>
        </w:rPr>
        <w:t xml:space="preserve"> </w:t>
      </w:r>
      <w:r w:rsidRPr="00420451">
        <w:rPr>
          <w:spacing w:val="-8"/>
        </w:rPr>
        <w:t xml:space="preserve">the </w:t>
      </w:r>
      <w:r w:rsidRPr="00420451">
        <w:rPr>
          <w:spacing w:val="-7"/>
        </w:rPr>
        <w:t xml:space="preserve">higher </w:t>
      </w:r>
      <w:r w:rsidRPr="00420451">
        <w:rPr>
          <w:spacing w:val="-4"/>
        </w:rPr>
        <w:t>dimensions</w:t>
      </w:r>
      <w:r w:rsidRPr="00420451">
        <w:rPr>
          <w:spacing w:val="67"/>
        </w:rPr>
        <w:t xml:space="preserve"> </w:t>
      </w:r>
      <w:r w:rsidRPr="00420451">
        <w:rPr>
          <w:spacing w:val="-9"/>
        </w:rPr>
        <w:t>must</w:t>
      </w:r>
      <w:r w:rsidRPr="00420451">
        <w:rPr>
          <w:spacing w:val="57"/>
        </w:rPr>
        <w:t xml:space="preserve"> </w:t>
      </w:r>
      <w:r w:rsidRPr="00420451">
        <w:t xml:space="preserve">be </w:t>
      </w:r>
      <w:r w:rsidRPr="00420451">
        <w:rPr>
          <w:spacing w:val="-3"/>
        </w:rPr>
        <w:t xml:space="preserve">"squashed" </w:t>
      </w:r>
      <w:r w:rsidRPr="00420451">
        <w:rPr>
          <w:spacing w:val="-6"/>
        </w:rPr>
        <w:t xml:space="preserve">onto </w:t>
      </w:r>
      <w:r w:rsidRPr="00420451">
        <w:rPr>
          <w:spacing w:val="-8"/>
        </w:rPr>
        <w:t xml:space="preserve">the </w:t>
      </w:r>
      <w:r w:rsidRPr="00420451">
        <w:t xml:space="preserve">two- </w:t>
      </w:r>
      <w:r w:rsidRPr="00420451">
        <w:rPr>
          <w:spacing w:val="-4"/>
        </w:rPr>
        <w:t xml:space="preserve">dimensional </w:t>
      </w:r>
      <w:r w:rsidRPr="00420451">
        <w:t xml:space="preserve">grid </w:t>
      </w:r>
      <w:r w:rsidRPr="00420451">
        <w:rPr>
          <w:spacing w:val="-5"/>
        </w:rPr>
        <w:t xml:space="preserve">but this </w:t>
      </w:r>
      <w:r w:rsidRPr="00420451">
        <w:rPr>
          <w:spacing w:val="5"/>
        </w:rPr>
        <w:t xml:space="preserve">will </w:t>
      </w:r>
      <w:r w:rsidRPr="00420451">
        <w:t xml:space="preserve">be </w:t>
      </w:r>
      <w:r w:rsidRPr="00420451">
        <w:rPr>
          <w:spacing w:val="-4"/>
        </w:rPr>
        <w:t xml:space="preserve">done </w:t>
      </w:r>
      <w:r w:rsidRPr="00420451">
        <w:rPr>
          <w:spacing w:val="3"/>
        </w:rPr>
        <w:t xml:space="preserve">in </w:t>
      </w:r>
      <w:r w:rsidRPr="00420451">
        <w:rPr>
          <w:spacing w:val="-3"/>
        </w:rPr>
        <w:t xml:space="preserve">such </w:t>
      </w:r>
      <w:r w:rsidRPr="00420451">
        <w:t xml:space="preserve">a </w:t>
      </w:r>
      <w:r w:rsidRPr="00420451">
        <w:rPr>
          <w:spacing w:val="3"/>
        </w:rPr>
        <w:t xml:space="preserve">way </w:t>
      </w:r>
      <w:r w:rsidRPr="00420451">
        <w:t xml:space="preserve">as </w:t>
      </w:r>
      <w:r w:rsidRPr="00420451">
        <w:rPr>
          <w:spacing w:val="-5"/>
        </w:rPr>
        <w:t xml:space="preserve">to </w:t>
      </w:r>
      <w:r w:rsidRPr="00420451">
        <w:t xml:space="preserve">preserve </w:t>
      </w:r>
      <w:r w:rsidRPr="00420451">
        <w:rPr>
          <w:spacing w:val="-8"/>
        </w:rPr>
        <w:t xml:space="preserve">the </w:t>
      </w:r>
      <w:r w:rsidRPr="00420451">
        <w:rPr>
          <w:spacing w:val="-6"/>
        </w:rPr>
        <w:t xml:space="preserve">most </w:t>
      </w:r>
      <w:r w:rsidRPr="00420451">
        <w:rPr>
          <w:spacing w:val="-4"/>
        </w:rPr>
        <w:t xml:space="preserve">important </w:t>
      </w:r>
      <w:r w:rsidRPr="00420451">
        <w:t xml:space="preserve">variations </w:t>
      </w:r>
      <w:r w:rsidRPr="00420451">
        <w:rPr>
          <w:spacing w:val="3"/>
        </w:rPr>
        <w:t xml:space="preserve">in </w:t>
      </w:r>
      <w:r w:rsidRPr="00420451">
        <w:rPr>
          <w:spacing w:val="-8"/>
        </w:rPr>
        <w:t xml:space="preserve">the </w:t>
      </w:r>
      <w:r w:rsidRPr="00420451">
        <w:rPr>
          <w:spacing w:val="-5"/>
        </w:rPr>
        <w:t xml:space="preserve">input </w:t>
      </w:r>
      <w:r w:rsidRPr="00420451">
        <w:t xml:space="preserve">data. </w:t>
      </w:r>
      <w:r w:rsidRPr="00420451">
        <w:rPr>
          <w:spacing w:val="-10"/>
        </w:rPr>
        <w:t xml:space="preserve">To </w:t>
      </w:r>
      <w:r w:rsidRPr="00420451">
        <w:t>see wha</w:t>
      </w:r>
      <w:r w:rsidRPr="00420451">
        <w:t xml:space="preserve">t </w:t>
      </w:r>
      <w:r w:rsidRPr="00420451">
        <w:rPr>
          <w:spacing w:val="3"/>
        </w:rPr>
        <w:t xml:space="preserve">is </w:t>
      </w:r>
      <w:r w:rsidRPr="00420451">
        <w:rPr>
          <w:spacing w:val="-8"/>
        </w:rPr>
        <w:t xml:space="preserve">meant </w:t>
      </w:r>
      <w:r w:rsidRPr="00420451">
        <w:t xml:space="preserve">by </w:t>
      </w:r>
      <w:r w:rsidRPr="00420451">
        <w:rPr>
          <w:spacing w:val="-4"/>
        </w:rPr>
        <w:t xml:space="preserve">"important  </w:t>
      </w:r>
      <w:r w:rsidRPr="00420451">
        <w:t xml:space="preserve">variation" here, consider </w:t>
      </w:r>
      <w:r w:rsidRPr="00420451">
        <w:rPr>
          <w:spacing w:val="-8"/>
        </w:rPr>
        <w:t xml:space="preserve">the </w:t>
      </w:r>
      <w:r w:rsidRPr="00420451">
        <w:rPr>
          <w:spacing w:val="-5"/>
        </w:rPr>
        <w:t xml:space="preserve">example </w:t>
      </w:r>
      <w:r w:rsidRPr="00420451">
        <w:t xml:space="preserve">illustrated </w:t>
      </w:r>
      <w:r w:rsidRPr="00420451">
        <w:rPr>
          <w:spacing w:val="3"/>
        </w:rPr>
        <w:t xml:space="preserve">in </w:t>
      </w:r>
      <w:hyperlink w:anchor="_bookmark291" w:history="1">
        <w:r w:rsidRPr="00420451">
          <w:rPr>
            <w:spacing w:val="-4"/>
          </w:rPr>
          <w:t xml:space="preserve">Figure </w:t>
        </w:r>
        <w:r w:rsidRPr="00420451">
          <w:t>8.22</w:t>
        </w:r>
      </w:hyperlink>
      <w:r w:rsidRPr="00420451">
        <w:t xml:space="preserve">. Here, </w:t>
      </w:r>
      <w:r w:rsidRPr="00420451">
        <w:rPr>
          <w:spacing w:val="-4"/>
        </w:rPr>
        <w:t xml:space="preserve">patterns </w:t>
      </w:r>
      <w:r w:rsidRPr="00420451">
        <w:rPr>
          <w:spacing w:val="-6"/>
        </w:rPr>
        <w:t xml:space="preserve">that </w:t>
      </w:r>
      <w:r w:rsidRPr="00420451">
        <w:t xml:space="preserve">are specified by </w:t>
      </w:r>
      <w:r w:rsidRPr="00420451">
        <w:rPr>
          <w:spacing w:val="-4"/>
        </w:rPr>
        <w:t xml:space="preserve">their </w:t>
      </w:r>
      <w:r w:rsidRPr="00420451">
        <w:t xml:space="preserve">two </w:t>
      </w:r>
      <w:r w:rsidRPr="00420451">
        <w:rPr>
          <w:spacing w:val="2"/>
        </w:rPr>
        <w:t>(</w:t>
      </w:r>
      <w:r w:rsidRPr="00420451">
        <w:rPr>
          <w:i/>
          <w:spacing w:val="2"/>
        </w:rPr>
        <w:t xml:space="preserve">x </w:t>
      </w:r>
      <w:r w:rsidRPr="00420451">
        <w:rPr>
          <w:spacing w:val="-5"/>
        </w:rPr>
        <w:t xml:space="preserve">and </w:t>
      </w:r>
      <w:r w:rsidRPr="00420451">
        <w:rPr>
          <w:i/>
        </w:rPr>
        <w:t>y</w:t>
      </w:r>
      <w:r w:rsidRPr="00420451">
        <w:t xml:space="preserve">) co-ordinates </w:t>
      </w:r>
      <w:r w:rsidRPr="00420451">
        <w:rPr>
          <w:spacing w:val="3"/>
        </w:rPr>
        <w:t xml:space="preserve">in </w:t>
      </w:r>
      <w:r w:rsidRPr="00420451">
        <w:rPr>
          <w:spacing w:val="-8"/>
        </w:rPr>
        <w:t xml:space="preserve">the </w:t>
      </w:r>
      <w:r w:rsidRPr="00420451">
        <w:t xml:space="preserve">plane </w:t>
      </w:r>
      <w:r w:rsidRPr="00420451">
        <w:rPr>
          <w:spacing w:val="-4"/>
        </w:rPr>
        <w:t xml:space="preserve">have </w:t>
      </w:r>
      <w:r w:rsidRPr="00420451">
        <w:t xml:space="preserve">been sampled from an arc of a </w:t>
      </w:r>
      <w:r w:rsidRPr="00420451">
        <w:rPr>
          <w:spacing w:val="2"/>
        </w:rPr>
        <w:t xml:space="preserve">circle. </w:t>
      </w:r>
      <w:r w:rsidRPr="00420451">
        <w:t xml:space="preserve">However, </w:t>
      </w:r>
      <w:r w:rsidRPr="00420451">
        <w:rPr>
          <w:spacing w:val="-5"/>
        </w:rPr>
        <w:t xml:space="preserve">any </w:t>
      </w:r>
      <w:r w:rsidRPr="00420451">
        <w:t xml:space="preserve">pattern </w:t>
      </w:r>
      <w:r w:rsidRPr="00420451">
        <w:rPr>
          <w:spacing w:val="3"/>
        </w:rPr>
        <w:t xml:space="preserve">in </w:t>
      </w:r>
      <w:r w:rsidRPr="00420451">
        <w:rPr>
          <w:spacing w:val="-5"/>
        </w:rPr>
        <w:t xml:space="preserve">this </w:t>
      </w:r>
      <w:r w:rsidRPr="00420451">
        <w:t xml:space="preserve">set </w:t>
      </w:r>
      <w:r w:rsidRPr="00420451">
        <w:rPr>
          <w:spacing w:val="3"/>
        </w:rPr>
        <w:t xml:space="preserve">is </w:t>
      </w:r>
      <w:r w:rsidRPr="00420451">
        <w:rPr>
          <w:spacing w:val="-4"/>
        </w:rPr>
        <w:t xml:space="preserve">uniquely </w:t>
      </w:r>
      <w:r w:rsidRPr="00420451">
        <w:t xml:space="preserve">specified by a </w:t>
      </w:r>
      <w:r w:rsidRPr="00420451">
        <w:rPr>
          <w:spacing w:val="-3"/>
        </w:rPr>
        <w:t xml:space="preserve">single </w:t>
      </w:r>
      <w:r w:rsidRPr="00420451">
        <w:rPr>
          <w:spacing w:val="-6"/>
        </w:rPr>
        <w:t xml:space="preserve">number—for  </w:t>
      </w:r>
      <w:r w:rsidRPr="00420451">
        <w:rPr>
          <w:spacing w:val="-4"/>
        </w:rPr>
        <w:t xml:space="preserve">example, </w:t>
      </w:r>
      <w:r w:rsidRPr="00420451">
        <w:rPr>
          <w:spacing w:val="-8"/>
        </w:rPr>
        <w:t xml:space="preserve">the  </w:t>
      </w:r>
      <w:r w:rsidRPr="00420451">
        <w:rPr>
          <w:spacing w:val="-5"/>
        </w:rPr>
        <w:t xml:space="preserve">angle </w:t>
      </w:r>
      <w:r w:rsidRPr="00420451">
        <w:rPr>
          <w:noProof/>
          <w:spacing w:val="1"/>
        </w:rPr>
        <w:drawing>
          <wp:inline distT="0" distB="0" distL="0" distR="0">
            <wp:extent cx="104833" cy="152334"/>
            <wp:effectExtent l="0" t="0" r="0" b="0"/>
            <wp:docPr id="78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14"/>
        </w:rPr>
        <w:t xml:space="preserve"> </w:t>
      </w:r>
      <w:r w:rsidRPr="00420451">
        <w:rPr>
          <w:spacing w:val="-4"/>
        </w:rPr>
        <w:t xml:space="preserve">around </w:t>
      </w:r>
      <w:r w:rsidRPr="00420451">
        <w:rPr>
          <w:spacing w:val="-8"/>
        </w:rPr>
        <w:t xml:space="preserve">the </w:t>
      </w:r>
      <w:r w:rsidRPr="00420451">
        <w:t xml:space="preserve">arc from </w:t>
      </w:r>
      <w:r w:rsidRPr="00420451">
        <w:rPr>
          <w:spacing w:val="-5"/>
        </w:rPr>
        <w:t xml:space="preserve">one </w:t>
      </w:r>
      <w:r w:rsidRPr="00420451">
        <w:t xml:space="preserve">of its </w:t>
      </w:r>
      <w:r w:rsidRPr="00420451">
        <w:rPr>
          <w:spacing w:val="-5"/>
        </w:rPr>
        <w:t xml:space="preserve">end </w:t>
      </w:r>
      <w:r w:rsidRPr="00420451">
        <w:rPr>
          <w:spacing w:val="-3"/>
        </w:rPr>
        <w:t xml:space="preserve">points. </w:t>
      </w:r>
      <w:r w:rsidRPr="00420451">
        <w:t xml:space="preserve">I t s </w:t>
      </w:r>
      <w:r w:rsidRPr="00420451">
        <w:rPr>
          <w:i/>
        </w:rPr>
        <w:t xml:space="preserve">underlying </w:t>
      </w:r>
      <w:r w:rsidRPr="00420451">
        <w:rPr>
          <w:spacing w:val="-3"/>
        </w:rPr>
        <w:t xml:space="preserve">dimensionality </w:t>
      </w:r>
      <w:r w:rsidRPr="00420451">
        <w:rPr>
          <w:spacing w:val="3"/>
        </w:rPr>
        <w:t xml:space="preserve">is </w:t>
      </w:r>
      <w:r w:rsidRPr="00420451">
        <w:rPr>
          <w:spacing w:val="-3"/>
        </w:rPr>
        <w:t xml:space="preserve">therefore </w:t>
      </w:r>
      <w:r w:rsidRPr="00420451">
        <w:t xml:space="preserve">1, </w:t>
      </w:r>
      <w:r w:rsidRPr="00420451">
        <w:rPr>
          <w:spacing w:val="-5"/>
        </w:rPr>
        <w:t xml:space="preserve">and </w:t>
      </w:r>
      <w:r w:rsidRPr="00420451">
        <w:t xml:space="preserve">provides </w:t>
      </w:r>
      <w:r w:rsidRPr="00420451">
        <w:rPr>
          <w:spacing w:val="-8"/>
        </w:rPr>
        <w:t xml:space="preserve">us </w:t>
      </w:r>
      <w:r w:rsidRPr="00420451">
        <w:t>with a sim</w:t>
      </w:r>
      <w:r w:rsidRPr="00420451">
        <w:t xml:space="preserve">ple </w:t>
      </w:r>
      <w:r w:rsidRPr="00420451">
        <w:rPr>
          <w:spacing w:val="-5"/>
        </w:rPr>
        <w:t xml:space="preserve">example </w:t>
      </w:r>
      <w:r w:rsidRPr="00420451">
        <w:t xml:space="preserve">of a low-dimensional space </w:t>
      </w:r>
      <w:r w:rsidRPr="00420451">
        <w:rPr>
          <w:spacing w:val="2"/>
        </w:rPr>
        <w:t xml:space="preserve">(a </w:t>
      </w:r>
      <w:r w:rsidRPr="00420451">
        <w:t xml:space="preserve">line) </w:t>
      </w:r>
      <w:r w:rsidRPr="00420451">
        <w:rPr>
          <w:spacing w:val="-3"/>
        </w:rPr>
        <w:t xml:space="preserve">embedded </w:t>
      </w:r>
      <w:r w:rsidRPr="00420451">
        <w:rPr>
          <w:spacing w:val="3"/>
        </w:rPr>
        <w:t xml:space="preserve">in </w:t>
      </w:r>
      <w:r w:rsidRPr="00420451">
        <w:t xml:space="preserve">a  </w:t>
      </w:r>
      <w:r w:rsidRPr="00420451">
        <w:rPr>
          <w:spacing w:val="-7"/>
        </w:rPr>
        <w:t xml:space="preserve">higher </w:t>
      </w:r>
      <w:r w:rsidRPr="00420451">
        <w:rPr>
          <w:spacing w:val="-4"/>
        </w:rPr>
        <w:t xml:space="preserve">dimensional </w:t>
      </w:r>
      <w:r w:rsidRPr="00420451">
        <w:rPr>
          <w:spacing w:val="-5"/>
        </w:rPr>
        <w:t xml:space="preserve">one (the </w:t>
      </w:r>
      <w:r w:rsidRPr="00420451">
        <w:t xml:space="preserve">plane). </w:t>
      </w:r>
      <w:r w:rsidRPr="00420451">
        <w:rPr>
          <w:spacing w:val="-5"/>
        </w:rPr>
        <w:t xml:space="preserve">It </w:t>
      </w:r>
      <w:r w:rsidRPr="00420451">
        <w:rPr>
          <w:spacing w:val="3"/>
        </w:rPr>
        <w:t xml:space="preserve">is </w:t>
      </w:r>
      <w:r w:rsidRPr="00420451">
        <w:rPr>
          <w:spacing w:val="-3"/>
        </w:rPr>
        <w:t xml:space="preserve">therefore </w:t>
      </w:r>
      <w:r w:rsidRPr="00420451">
        <w:rPr>
          <w:spacing w:val="2"/>
        </w:rPr>
        <w:t xml:space="preserve">possible </w:t>
      </w:r>
      <w:r w:rsidRPr="00420451">
        <w:rPr>
          <w:spacing w:val="-5"/>
        </w:rPr>
        <w:t xml:space="preserve">to </w:t>
      </w:r>
      <w:r w:rsidRPr="00420451">
        <w:t xml:space="preserve">train a set of </w:t>
      </w:r>
      <w:r w:rsidRPr="00420451">
        <w:rPr>
          <w:spacing w:val="-3"/>
        </w:rPr>
        <w:t xml:space="preserve">two-input </w:t>
      </w:r>
      <w:r w:rsidRPr="00420451">
        <w:rPr>
          <w:spacing w:val="-7"/>
        </w:rPr>
        <w:t xml:space="preserve">units </w:t>
      </w:r>
      <w:r w:rsidRPr="00420451">
        <w:rPr>
          <w:spacing w:val="-3"/>
        </w:rPr>
        <w:t xml:space="preserve">arranged </w:t>
      </w:r>
      <w:r w:rsidRPr="00420451">
        <w:rPr>
          <w:spacing w:val="3"/>
        </w:rPr>
        <w:t xml:space="preserve">in </w:t>
      </w:r>
      <w:r w:rsidRPr="00420451">
        <w:t xml:space="preserve">line (rather </w:t>
      </w:r>
      <w:r w:rsidRPr="00420451">
        <w:rPr>
          <w:spacing w:val="-6"/>
        </w:rPr>
        <w:t xml:space="preserve">than </w:t>
      </w:r>
      <w:r w:rsidRPr="00420451">
        <w:t xml:space="preserve">a </w:t>
      </w:r>
      <w:r w:rsidRPr="00420451">
        <w:rPr>
          <w:spacing w:val="-3"/>
        </w:rPr>
        <w:t xml:space="preserve">two-dimensional </w:t>
      </w:r>
      <w:r w:rsidRPr="00420451">
        <w:t xml:space="preserve">array) </w:t>
      </w:r>
      <w:r w:rsidRPr="00420451">
        <w:rPr>
          <w:spacing w:val="-5"/>
        </w:rPr>
        <w:t xml:space="preserve">to </w:t>
      </w:r>
      <w:r w:rsidRPr="00420451">
        <w:rPr>
          <w:spacing w:val="-8"/>
        </w:rPr>
        <w:t xml:space="preserve">map </w:t>
      </w:r>
      <w:r w:rsidRPr="00420451">
        <w:t xml:space="preserve">accurately </w:t>
      </w:r>
      <w:r w:rsidRPr="00420451">
        <w:rPr>
          <w:spacing w:val="-8"/>
        </w:rPr>
        <w:t xml:space="preserve">the </w:t>
      </w:r>
      <w:r w:rsidRPr="00420451">
        <w:rPr>
          <w:spacing w:val="-5"/>
        </w:rPr>
        <w:t xml:space="preserve">input </w:t>
      </w:r>
      <w:r w:rsidRPr="00420451">
        <w:t xml:space="preserve">set shown </w:t>
      </w:r>
      <w:r w:rsidRPr="00420451">
        <w:rPr>
          <w:spacing w:val="3"/>
        </w:rPr>
        <w:t xml:space="preserve">in </w:t>
      </w:r>
      <w:r w:rsidRPr="00420451">
        <w:rPr>
          <w:spacing w:val="-8"/>
        </w:rPr>
        <w:t>th</w:t>
      </w:r>
      <w:r w:rsidRPr="00420451">
        <w:rPr>
          <w:spacing w:val="-8"/>
        </w:rPr>
        <w:t xml:space="preserve">e </w:t>
      </w:r>
      <w:r w:rsidRPr="00420451">
        <w:rPr>
          <w:spacing w:val="-4"/>
        </w:rPr>
        <w:t xml:space="preserve">figure. </w:t>
      </w:r>
      <w:r w:rsidRPr="00420451">
        <w:rPr>
          <w:spacing w:val="-7"/>
        </w:rPr>
        <w:t xml:space="preserve">Then, </w:t>
      </w:r>
      <w:r w:rsidRPr="00420451">
        <w:rPr>
          <w:spacing w:val="-3"/>
        </w:rPr>
        <w:t xml:space="preserve">nodes </w:t>
      </w:r>
      <w:r w:rsidRPr="00420451">
        <w:rPr>
          <w:spacing w:val="-5"/>
        </w:rPr>
        <w:t xml:space="preserve">get </w:t>
      </w:r>
      <w:r w:rsidRPr="00420451">
        <w:t xml:space="preserve">assigned according </w:t>
      </w:r>
      <w:r w:rsidRPr="00420451">
        <w:rPr>
          <w:spacing w:val="-5"/>
        </w:rPr>
        <w:t xml:space="preserve">to </w:t>
      </w:r>
      <w:r w:rsidRPr="00420451">
        <w:rPr>
          <w:spacing w:val="-8"/>
        </w:rPr>
        <w:t xml:space="preserve">the </w:t>
      </w:r>
      <w:r w:rsidRPr="00420451">
        <w:t xml:space="preserve">density of vectors along </w:t>
      </w:r>
      <w:r w:rsidRPr="00420451">
        <w:rPr>
          <w:spacing w:val="-8"/>
        </w:rPr>
        <w:t xml:space="preserve">the </w:t>
      </w:r>
      <w:r w:rsidRPr="00420451">
        <w:t xml:space="preserve">line </w:t>
      </w:r>
      <w:r w:rsidRPr="00420451">
        <w:rPr>
          <w:spacing w:val="3"/>
        </w:rPr>
        <w:t xml:space="preserve">in </w:t>
      </w:r>
      <w:r w:rsidRPr="00420451">
        <w:t xml:space="preserve">pattern space, so </w:t>
      </w:r>
      <w:r w:rsidRPr="00420451">
        <w:rPr>
          <w:spacing w:val="-6"/>
        </w:rPr>
        <w:t xml:space="preserve">that </w:t>
      </w:r>
      <w:r w:rsidRPr="00420451">
        <w:rPr>
          <w:spacing w:val="-5"/>
        </w:rPr>
        <w:t xml:space="preserve">more </w:t>
      </w:r>
      <w:r w:rsidRPr="00420451">
        <w:rPr>
          <w:spacing w:val="-3"/>
        </w:rPr>
        <w:t xml:space="preserve">nodes </w:t>
      </w:r>
      <w:r w:rsidRPr="00420451">
        <w:t xml:space="preserve">would be assigned </w:t>
      </w:r>
      <w:r w:rsidRPr="00420451">
        <w:rPr>
          <w:spacing w:val="-5"/>
        </w:rPr>
        <w:t xml:space="preserve">to </w:t>
      </w:r>
      <w:r w:rsidRPr="00420451">
        <w:rPr>
          <w:spacing w:val="-8"/>
        </w:rPr>
        <w:t xml:space="preserve">the </w:t>
      </w:r>
      <w:r w:rsidRPr="00420451">
        <w:rPr>
          <w:spacing w:val="-4"/>
        </w:rPr>
        <w:t xml:space="preserve">ends </w:t>
      </w:r>
      <w:r w:rsidRPr="00420451">
        <w:t xml:space="preserve">of </w:t>
      </w:r>
      <w:r w:rsidRPr="00420451">
        <w:rPr>
          <w:spacing w:val="-8"/>
        </w:rPr>
        <w:t xml:space="preserve">the </w:t>
      </w:r>
      <w:r w:rsidRPr="00420451">
        <w:t xml:space="preserve">arc </w:t>
      </w:r>
      <w:r w:rsidRPr="00420451">
        <w:rPr>
          <w:spacing w:val="-6"/>
        </w:rPr>
        <w:t xml:space="preserve">than </w:t>
      </w:r>
      <w:r w:rsidRPr="00420451">
        <w:rPr>
          <w:spacing w:val="-8"/>
        </w:rPr>
        <w:t xml:space="preserve">the </w:t>
      </w:r>
      <w:r w:rsidRPr="00420451">
        <w:t xml:space="preserve">middle. </w:t>
      </w:r>
      <w:r w:rsidRPr="00420451">
        <w:rPr>
          <w:spacing w:val="-7"/>
        </w:rPr>
        <w:t xml:space="preserve">The </w:t>
      </w:r>
      <w:r w:rsidRPr="00420451">
        <w:t xml:space="preserve">data </w:t>
      </w:r>
      <w:r w:rsidRPr="00420451">
        <w:rPr>
          <w:spacing w:val="-4"/>
        </w:rPr>
        <w:t xml:space="preserve">nominally </w:t>
      </w:r>
      <w:r w:rsidRPr="00420451">
        <w:rPr>
          <w:spacing w:val="3"/>
        </w:rPr>
        <w:t xml:space="preserve">in </w:t>
      </w:r>
      <w:r w:rsidRPr="00420451">
        <w:t xml:space="preserve">2D </w:t>
      </w:r>
      <w:r w:rsidRPr="00420451">
        <w:rPr>
          <w:spacing w:val="-4"/>
        </w:rPr>
        <w:t xml:space="preserve">have </w:t>
      </w:r>
      <w:r w:rsidRPr="00420451">
        <w:t xml:space="preserve">been </w:t>
      </w:r>
      <w:r w:rsidRPr="00420451">
        <w:rPr>
          <w:spacing w:val="-4"/>
        </w:rPr>
        <w:t xml:space="preserve">mapped </w:t>
      </w:r>
      <w:r w:rsidRPr="00420451">
        <w:rPr>
          <w:spacing w:val="-5"/>
        </w:rPr>
        <w:t xml:space="preserve">into </w:t>
      </w:r>
      <w:r w:rsidRPr="00420451">
        <w:rPr>
          <w:spacing w:val="-8"/>
        </w:rPr>
        <w:t xml:space="preserve">the </w:t>
      </w:r>
      <w:r w:rsidRPr="00420451">
        <w:t xml:space="preserve">1D of </w:t>
      </w:r>
      <w:r w:rsidRPr="00420451">
        <w:rPr>
          <w:spacing w:val="-8"/>
        </w:rPr>
        <w:t xml:space="preserve">the </w:t>
      </w:r>
      <w:r w:rsidRPr="00420451">
        <w:t xml:space="preserve">linear </w:t>
      </w:r>
      <w:r w:rsidRPr="00420451">
        <w:rPr>
          <w:spacing w:val="-4"/>
        </w:rPr>
        <w:t xml:space="preserve">neural </w:t>
      </w:r>
      <w:r w:rsidRPr="00420451">
        <w:rPr>
          <w:spacing w:val="-5"/>
        </w:rPr>
        <w:t xml:space="preserve">net </w:t>
      </w:r>
      <w:r w:rsidRPr="00420451">
        <w:rPr>
          <w:spacing w:val="-4"/>
        </w:rPr>
        <w:t xml:space="preserve">array, </w:t>
      </w:r>
      <w:r w:rsidRPr="00420451">
        <w:t xml:space="preserve">which </w:t>
      </w:r>
      <w:r w:rsidRPr="00420451">
        <w:rPr>
          <w:spacing w:val="-5"/>
        </w:rPr>
        <w:t xml:space="preserve">has </w:t>
      </w:r>
      <w:r w:rsidRPr="00420451">
        <w:rPr>
          <w:spacing w:val="-3"/>
        </w:rPr>
        <w:t xml:space="preserve">therefore </w:t>
      </w:r>
      <w:r w:rsidRPr="00420451">
        <w:rPr>
          <w:spacing w:val="-4"/>
        </w:rPr>
        <w:t xml:space="preserve">effected </w:t>
      </w:r>
      <w:r w:rsidRPr="00420451">
        <w:t xml:space="preserve">a </w:t>
      </w:r>
      <w:r w:rsidRPr="00420451">
        <w:rPr>
          <w:i/>
          <w:spacing w:val="2"/>
        </w:rPr>
        <w:t xml:space="preserve">dimension </w:t>
      </w:r>
      <w:r w:rsidRPr="00420451">
        <w:rPr>
          <w:i/>
        </w:rPr>
        <w:t xml:space="preserve">reduction </w:t>
      </w:r>
      <w:r w:rsidRPr="00420451">
        <w:t xml:space="preserve">of </w:t>
      </w:r>
      <w:r w:rsidRPr="00420451">
        <w:rPr>
          <w:spacing w:val="-8"/>
        </w:rPr>
        <w:t xml:space="preserve">the </w:t>
      </w:r>
      <w:r w:rsidRPr="00420451">
        <w:t>data.</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ind w:left="3631"/>
        <w:rPr>
          <w:sz w:val="20"/>
        </w:rPr>
      </w:pPr>
      <w:r w:rsidRPr="00420451">
        <w:rPr>
          <w:noProof/>
          <w:sz w:val="20"/>
        </w:rPr>
        <w:drawing>
          <wp:inline distT="0" distB="0" distL="0" distR="0">
            <wp:extent cx="1840137" cy="1876425"/>
            <wp:effectExtent l="0" t="0" r="0" b="0"/>
            <wp:docPr id="783" name="image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240.jpeg"/>
                    <pic:cNvPicPr/>
                  </pic:nvPicPr>
                  <pic:blipFill>
                    <a:blip r:embed="rId263" cstate="print"/>
                    <a:stretch>
                      <a:fillRect/>
                    </a:stretch>
                  </pic:blipFill>
                  <pic:spPr>
                    <a:xfrm>
                      <a:off x="0" y="0"/>
                      <a:ext cx="1840137" cy="1876425"/>
                    </a:xfrm>
                    <a:prstGeom prst="rect">
                      <a:avLst/>
                    </a:prstGeom>
                  </pic:spPr>
                </pic:pic>
              </a:graphicData>
            </a:graphic>
          </wp:inline>
        </w:drawing>
      </w:r>
    </w:p>
    <w:p w:rsidR="001B278E" w:rsidRPr="00420451" w:rsidRDefault="00F163E5">
      <w:pPr>
        <w:spacing w:before="145"/>
        <w:ind w:left="120"/>
        <w:jc w:val="both"/>
      </w:pPr>
      <w:r w:rsidRPr="00420451">
        <w:rPr>
          <w:b/>
        </w:rPr>
        <w:t xml:space="preserve">Figure 8.22 </w:t>
      </w:r>
      <w:r w:rsidRPr="00420451">
        <w:t>Two-dimensional data with underlying dimensionality 1.</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3"/>
        </w:rPr>
        <w:t xml:space="preserve">Oriented </w:t>
      </w:r>
      <w:r w:rsidRPr="00420451">
        <w:rPr>
          <w:spacing w:val="-4"/>
        </w:rPr>
        <w:t xml:space="preserve">patterns </w:t>
      </w:r>
      <w:r w:rsidRPr="00420451">
        <w:t xml:space="preserve">on a simple, circular </w:t>
      </w:r>
      <w:r w:rsidRPr="00420451">
        <w:rPr>
          <w:spacing w:val="2"/>
        </w:rPr>
        <w:t xml:space="preserve">array </w:t>
      </w:r>
      <w:r w:rsidRPr="00420451">
        <w:t xml:space="preserve">provide </w:t>
      </w:r>
      <w:r w:rsidRPr="00420451">
        <w:rPr>
          <w:spacing w:val="-6"/>
        </w:rPr>
        <w:t xml:space="preserve">another </w:t>
      </w:r>
      <w:r w:rsidRPr="00420451">
        <w:rPr>
          <w:spacing w:val="-5"/>
        </w:rPr>
        <w:t xml:space="preserve">example </w:t>
      </w:r>
      <w:r w:rsidRPr="00420451">
        <w:t xml:space="preserve">as shown </w:t>
      </w:r>
      <w:r w:rsidRPr="00420451">
        <w:rPr>
          <w:spacing w:val="3"/>
        </w:rPr>
        <w:t xml:space="preserve">in </w:t>
      </w:r>
      <w:hyperlink w:anchor="_bookmark292" w:history="1">
        <w:r w:rsidRPr="00420451">
          <w:rPr>
            <w:spacing w:val="-4"/>
          </w:rPr>
          <w:t xml:space="preserve">Figure </w:t>
        </w:r>
        <w:r w:rsidRPr="00420451">
          <w:t>8.23</w:t>
        </w:r>
      </w:hyperlink>
      <w:r w:rsidRPr="00420451">
        <w:t xml:space="preserve">. Each pattern </w:t>
      </w:r>
      <w:r w:rsidRPr="00420451">
        <w:rPr>
          <w:spacing w:val="3"/>
        </w:rPr>
        <w:t xml:space="preserve">is </w:t>
      </w:r>
      <w:r w:rsidRPr="00420451">
        <w:t xml:space="preserve">Boolean </w:t>
      </w:r>
      <w:r w:rsidRPr="00420451">
        <w:rPr>
          <w:spacing w:val="-5"/>
        </w:rPr>
        <w:t xml:space="preserve">and </w:t>
      </w:r>
      <w:r w:rsidRPr="00420451">
        <w:rPr>
          <w:spacing w:val="3"/>
        </w:rPr>
        <w:t xml:space="preserve">is </w:t>
      </w:r>
      <w:r w:rsidRPr="00420451">
        <w:t xml:space="preserve">set on an </w:t>
      </w:r>
      <w:r w:rsidRPr="00420451">
        <w:rPr>
          <w:spacing w:val="2"/>
        </w:rPr>
        <w:t xml:space="preserve">array </w:t>
      </w:r>
      <w:r w:rsidRPr="00420451">
        <w:t xml:space="preserve">of 32 </w:t>
      </w:r>
      <w:r w:rsidRPr="00420451">
        <w:rPr>
          <w:spacing w:val="-5"/>
        </w:rPr>
        <w:t xml:space="preserve">elements </w:t>
      </w:r>
      <w:r w:rsidRPr="00420451">
        <w:t xml:space="preserve">so </w:t>
      </w:r>
      <w:r w:rsidRPr="00420451">
        <w:rPr>
          <w:spacing w:val="-6"/>
        </w:rPr>
        <w:t xml:space="preserve">that </w:t>
      </w:r>
      <w:r w:rsidRPr="00420451">
        <w:t xml:space="preserve">its </w:t>
      </w:r>
      <w:r w:rsidRPr="00420451">
        <w:rPr>
          <w:spacing w:val="-7"/>
        </w:rPr>
        <w:t xml:space="preserve">nominal </w:t>
      </w:r>
      <w:r w:rsidRPr="00420451">
        <w:t xml:space="preserve">vector </w:t>
      </w:r>
      <w:r w:rsidRPr="00420451">
        <w:rPr>
          <w:spacing w:val="-3"/>
        </w:rPr>
        <w:t xml:space="preserve">dimensionality </w:t>
      </w:r>
      <w:r w:rsidRPr="00420451">
        <w:rPr>
          <w:spacing w:val="3"/>
        </w:rPr>
        <w:t xml:space="preserve">is </w:t>
      </w:r>
      <w:r w:rsidRPr="00420451">
        <w:rPr>
          <w:spacing w:val="2"/>
        </w:rPr>
        <w:t xml:space="preserve">also </w:t>
      </w:r>
      <w:r w:rsidRPr="00420451">
        <w:t xml:space="preserve">32. However, each </w:t>
      </w:r>
      <w:r w:rsidRPr="00420451">
        <w:rPr>
          <w:spacing w:val="-5"/>
        </w:rPr>
        <w:t xml:space="preserve">one has </w:t>
      </w:r>
      <w:r w:rsidRPr="00420451">
        <w:rPr>
          <w:spacing w:val="-8"/>
        </w:rPr>
        <w:t xml:space="preserve">the  </w:t>
      </w:r>
      <w:r w:rsidRPr="00420451">
        <w:rPr>
          <w:spacing w:val="-5"/>
        </w:rPr>
        <w:t xml:space="preserve">same </w:t>
      </w:r>
      <w:r w:rsidRPr="00420451">
        <w:rPr>
          <w:spacing w:val="-3"/>
        </w:rPr>
        <w:t xml:space="preserve">shape </w:t>
      </w:r>
      <w:r w:rsidRPr="00420451">
        <w:rPr>
          <w:spacing w:val="-5"/>
        </w:rPr>
        <w:t xml:space="preserve">and </w:t>
      </w:r>
      <w:r w:rsidRPr="00420451">
        <w:rPr>
          <w:spacing w:val="-8"/>
        </w:rPr>
        <w:t xml:space="preserve">the </w:t>
      </w:r>
      <w:r w:rsidRPr="00420451">
        <w:rPr>
          <w:spacing w:val="-3"/>
        </w:rPr>
        <w:t xml:space="preserve">only difference </w:t>
      </w:r>
      <w:r w:rsidRPr="00420451">
        <w:t xml:space="preserve">between </w:t>
      </w:r>
      <w:r w:rsidRPr="00420451">
        <w:rPr>
          <w:spacing w:val="-6"/>
        </w:rPr>
        <w:t xml:space="preserve">them </w:t>
      </w:r>
      <w:r w:rsidRPr="00420451">
        <w:rPr>
          <w:spacing w:val="3"/>
        </w:rPr>
        <w:t xml:space="preserve">is </w:t>
      </w:r>
      <w:r w:rsidRPr="00420451">
        <w:rPr>
          <w:spacing w:val="-4"/>
        </w:rPr>
        <w:t xml:space="preserve">their </w:t>
      </w:r>
      <w:r w:rsidRPr="00420451">
        <w:rPr>
          <w:spacing w:val="-3"/>
        </w:rPr>
        <w:t xml:space="preserve">orientation. </w:t>
      </w:r>
      <w:r w:rsidRPr="00420451">
        <w:t xml:space="preserve">A </w:t>
      </w:r>
      <w:r w:rsidRPr="00420451">
        <w:rPr>
          <w:spacing w:val="-3"/>
        </w:rPr>
        <w:t>single</w:t>
      </w:r>
      <w:r w:rsidRPr="00420451">
        <w:rPr>
          <w:spacing w:val="48"/>
        </w:rPr>
        <w:t xml:space="preserve"> </w:t>
      </w:r>
      <w:r w:rsidRPr="00420451">
        <w:rPr>
          <w:spacing w:val="-3"/>
        </w:rPr>
        <w:t>parameter</w:t>
      </w:r>
    </w:p>
    <w:p w:rsidR="001B278E" w:rsidRPr="00420451" w:rsidRDefault="00F163E5">
      <w:pPr>
        <w:pStyle w:val="BodyText"/>
        <w:spacing w:before="4" w:line="249" w:lineRule="auto"/>
        <w:ind w:left="120" w:right="122"/>
        <w:jc w:val="both"/>
      </w:pPr>
      <w:r w:rsidRPr="00420451">
        <w:rPr>
          <w:spacing w:val="-6"/>
        </w:rPr>
        <w:t xml:space="preserve">—the </w:t>
      </w:r>
      <w:r w:rsidRPr="00420451">
        <w:rPr>
          <w:spacing w:val="-5"/>
        </w:rPr>
        <w:t xml:space="preserve">angle </w:t>
      </w:r>
      <w:r w:rsidRPr="00420451">
        <w:t xml:space="preserve">of </w:t>
      </w:r>
      <w:r w:rsidRPr="00420451">
        <w:rPr>
          <w:spacing w:val="-4"/>
        </w:rPr>
        <w:t xml:space="preserve">orientation—may </w:t>
      </w:r>
      <w:r w:rsidRPr="00420451">
        <w:rPr>
          <w:spacing w:val="-6"/>
        </w:rPr>
        <w:t xml:space="preserve">then </w:t>
      </w:r>
      <w:r w:rsidRPr="00420451">
        <w:t xml:space="preserve">be </w:t>
      </w:r>
      <w:r w:rsidRPr="00420451">
        <w:rPr>
          <w:spacing w:val="-3"/>
        </w:rPr>
        <w:t xml:space="preserve">used </w:t>
      </w:r>
      <w:r w:rsidRPr="00420451">
        <w:rPr>
          <w:spacing w:val="-5"/>
        </w:rPr>
        <w:t xml:space="preserve">to </w:t>
      </w:r>
      <w:r w:rsidRPr="00420451">
        <w:t xml:space="preserve">specify </w:t>
      </w:r>
      <w:r w:rsidRPr="00420451">
        <w:rPr>
          <w:spacing w:val="-8"/>
        </w:rPr>
        <w:t xml:space="preserve">the </w:t>
      </w:r>
      <w:r w:rsidRPr="00420451">
        <w:t xml:space="preserve">pattern </w:t>
      </w:r>
      <w:r w:rsidRPr="00420451">
        <w:rPr>
          <w:spacing w:val="-4"/>
        </w:rPr>
        <w:t xml:space="preserve">uniquely </w:t>
      </w:r>
      <w:r w:rsidRPr="00420451">
        <w:t xml:space="preserve">so </w:t>
      </w:r>
      <w:r w:rsidRPr="00420451">
        <w:rPr>
          <w:spacing w:val="-8"/>
        </w:rPr>
        <w:t xml:space="preserve">the </w:t>
      </w:r>
      <w:r w:rsidRPr="00420451">
        <w:rPr>
          <w:spacing w:val="-5"/>
        </w:rPr>
        <w:t xml:space="preserve">underlying </w:t>
      </w:r>
      <w:r w:rsidRPr="00420451">
        <w:rPr>
          <w:spacing w:val="-3"/>
        </w:rPr>
        <w:t xml:space="preserve">dimensionality </w:t>
      </w:r>
      <w:r w:rsidRPr="00420451">
        <w:rPr>
          <w:spacing w:val="3"/>
        </w:rPr>
        <w:t xml:space="preserve">is, </w:t>
      </w:r>
      <w:r w:rsidRPr="00420451">
        <w:rPr>
          <w:spacing w:val="-4"/>
        </w:rPr>
        <w:t xml:space="preserve">once again, </w:t>
      </w:r>
      <w:r w:rsidRPr="00420451">
        <w:t xml:space="preserve">1. </w:t>
      </w:r>
      <w:r w:rsidRPr="00420451">
        <w:rPr>
          <w:spacing w:val="-5"/>
        </w:rPr>
        <w:t xml:space="preserve">In </w:t>
      </w:r>
      <w:r w:rsidRPr="00420451">
        <w:t xml:space="preserve">general, </w:t>
      </w:r>
      <w:r w:rsidRPr="00420451">
        <w:rPr>
          <w:spacing w:val="-8"/>
        </w:rPr>
        <w:t xml:space="preserve">the </w:t>
      </w:r>
      <w:r w:rsidRPr="00420451">
        <w:rPr>
          <w:spacing w:val="-5"/>
        </w:rPr>
        <w:t xml:space="preserve">underlying </w:t>
      </w:r>
      <w:r w:rsidRPr="00420451">
        <w:rPr>
          <w:spacing w:val="-3"/>
        </w:rPr>
        <w:t xml:space="preserve">dimensionality </w:t>
      </w:r>
      <w:r w:rsidRPr="00420451">
        <w:t xml:space="preserve">of </w:t>
      </w:r>
      <w:r w:rsidRPr="00420451">
        <w:rPr>
          <w:spacing w:val="-8"/>
        </w:rPr>
        <w:t xml:space="preserve">the </w:t>
      </w:r>
      <w:r w:rsidRPr="00420451">
        <w:rPr>
          <w:spacing w:val="-3"/>
        </w:rPr>
        <w:t xml:space="preserve">training </w:t>
      </w:r>
      <w:r w:rsidRPr="00420451">
        <w:t xml:space="preserve">set </w:t>
      </w:r>
      <w:r w:rsidRPr="00420451">
        <w:rPr>
          <w:spacing w:val="3"/>
        </w:rPr>
        <w:t xml:space="preserve">is </w:t>
      </w:r>
      <w:r w:rsidRPr="00420451">
        <w:rPr>
          <w:spacing w:val="-3"/>
        </w:rPr>
        <w:t xml:space="preserve">greater </w:t>
      </w:r>
      <w:r w:rsidRPr="00420451">
        <w:rPr>
          <w:spacing w:val="-6"/>
        </w:rPr>
        <w:t xml:space="preserve">than </w:t>
      </w:r>
      <w:r w:rsidRPr="00420451">
        <w:t xml:space="preserve">2 </w:t>
      </w:r>
      <w:r w:rsidRPr="00420451">
        <w:rPr>
          <w:spacing w:val="-5"/>
        </w:rPr>
        <w:t xml:space="preserve">and </w:t>
      </w:r>
      <w:r w:rsidRPr="00420451">
        <w:t xml:space="preserve">so, even </w:t>
      </w:r>
      <w:r w:rsidRPr="00420451">
        <w:rPr>
          <w:spacing w:val="-4"/>
        </w:rPr>
        <w:t>afte</w:t>
      </w:r>
      <w:r w:rsidRPr="00420451">
        <w:rPr>
          <w:spacing w:val="-4"/>
        </w:rPr>
        <w:t xml:space="preserve">r </w:t>
      </w:r>
      <w:r w:rsidRPr="00420451">
        <w:rPr>
          <w:spacing w:val="-3"/>
        </w:rPr>
        <w:t xml:space="preserve">dimension reduction, </w:t>
      </w:r>
      <w:r w:rsidRPr="00420451">
        <w:rPr>
          <w:spacing w:val="-8"/>
        </w:rPr>
        <w:t xml:space="preserve">the </w:t>
      </w:r>
      <w:r w:rsidRPr="00420451">
        <w:rPr>
          <w:spacing w:val="-5"/>
        </w:rPr>
        <w:t xml:space="preserve">input </w:t>
      </w:r>
      <w:r w:rsidRPr="00420451">
        <w:t xml:space="preserve">space </w:t>
      </w:r>
      <w:r w:rsidRPr="00420451">
        <w:rPr>
          <w:spacing w:val="-5"/>
        </w:rPr>
        <w:t xml:space="preserve">has to </w:t>
      </w:r>
      <w:r w:rsidRPr="00420451">
        <w:t xml:space="preserve">be </w:t>
      </w:r>
      <w:r w:rsidRPr="00420451">
        <w:rPr>
          <w:spacing w:val="-4"/>
        </w:rPr>
        <w:t xml:space="preserve">deformed </w:t>
      </w:r>
      <w:r w:rsidRPr="00420451">
        <w:rPr>
          <w:spacing w:val="-5"/>
        </w:rPr>
        <w:t xml:space="preserve">to </w:t>
      </w:r>
      <w:r w:rsidRPr="00420451">
        <w:t xml:space="preserve">be </w:t>
      </w:r>
      <w:r w:rsidRPr="00420451">
        <w:rPr>
          <w:spacing w:val="-4"/>
        </w:rPr>
        <w:t xml:space="preserve">mapped </w:t>
      </w:r>
      <w:r w:rsidRPr="00420451">
        <w:rPr>
          <w:spacing w:val="-6"/>
        </w:rPr>
        <w:t xml:space="preserve">onto </w:t>
      </w:r>
      <w:r w:rsidRPr="00420451">
        <w:t xml:space="preserve">a </w:t>
      </w:r>
      <w:r w:rsidRPr="00420451">
        <w:rPr>
          <w:spacing w:val="-3"/>
        </w:rPr>
        <w:t xml:space="preserve">two-dimensional </w:t>
      </w:r>
      <w:r w:rsidRPr="00420451">
        <w:rPr>
          <w:spacing w:val="-4"/>
        </w:rPr>
        <w:t xml:space="preserve">neural </w:t>
      </w:r>
      <w:r w:rsidRPr="00420451">
        <w:rPr>
          <w:spacing w:val="-3"/>
        </w:rPr>
        <w:t xml:space="preserve">layer. </w:t>
      </w:r>
      <w:r w:rsidRPr="00420451">
        <w:rPr>
          <w:spacing w:val="-6"/>
        </w:rPr>
        <w:t xml:space="preserve">Further, </w:t>
      </w:r>
      <w:r w:rsidRPr="00420451">
        <w:rPr>
          <w:spacing w:val="-8"/>
        </w:rPr>
        <w:t xml:space="preserve">the </w:t>
      </w:r>
      <w:r w:rsidRPr="00420451">
        <w:t xml:space="preserve">representation of </w:t>
      </w:r>
      <w:r w:rsidRPr="00420451">
        <w:rPr>
          <w:spacing w:val="-8"/>
        </w:rPr>
        <w:t xml:space="preserve">the </w:t>
      </w:r>
      <w:r w:rsidRPr="00420451">
        <w:t xml:space="preserve">data </w:t>
      </w:r>
      <w:r w:rsidRPr="00420451">
        <w:rPr>
          <w:spacing w:val="3"/>
        </w:rPr>
        <w:t xml:space="preserve">in </w:t>
      </w:r>
      <w:r w:rsidRPr="00420451">
        <w:rPr>
          <w:spacing w:val="-8"/>
        </w:rPr>
        <w:t xml:space="preserve">the </w:t>
      </w:r>
      <w:r w:rsidRPr="00420451">
        <w:rPr>
          <w:spacing w:val="3"/>
        </w:rPr>
        <w:t xml:space="preserve">lower </w:t>
      </w:r>
      <w:r w:rsidRPr="00420451">
        <w:rPr>
          <w:spacing w:val="-4"/>
        </w:rPr>
        <w:t xml:space="preserve">dimensional </w:t>
      </w:r>
      <w:r w:rsidRPr="00420451">
        <w:t xml:space="preserve">space </w:t>
      </w:r>
      <w:r w:rsidRPr="00420451">
        <w:rPr>
          <w:spacing w:val="3"/>
        </w:rPr>
        <w:t xml:space="preserve">is </w:t>
      </w:r>
      <w:r w:rsidRPr="00420451">
        <w:t xml:space="preserve">usually </w:t>
      </w:r>
      <w:r w:rsidRPr="00420451">
        <w:rPr>
          <w:spacing w:val="-5"/>
        </w:rPr>
        <w:t xml:space="preserve">not </w:t>
      </w:r>
      <w:r w:rsidRPr="00420451">
        <w:t xml:space="preserve">perfect </w:t>
      </w:r>
      <w:r w:rsidRPr="00420451">
        <w:rPr>
          <w:spacing w:val="3"/>
        </w:rPr>
        <w:t xml:space="preserve">in </w:t>
      </w:r>
      <w:r w:rsidRPr="00420451">
        <w:t xml:space="preserve">a </w:t>
      </w:r>
      <w:r w:rsidRPr="00420451">
        <w:rPr>
          <w:spacing w:val="3"/>
        </w:rPr>
        <w:t xml:space="preserve">real-world, </w:t>
      </w:r>
      <w:r w:rsidRPr="00420451">
        <w:t xml:space="preserve">non-idealized </w:t>
      </w:r>
      <w:r w:rsidRPr="00420451">
        <w:rPr>
          <w:spacing w:val="-4"/>
        </w:rPr>
        <w:t xml:space="preserve">situation. </w:t>
      </w:r>
      <w:r w:rsidRPr="00420451">
        <w:t xml:space="preserve">For </w:t>
      </w:r>
      <w:r w:rsidRPr="00420451">
        <w:rPr>
          <w:spacing w:val="-4"/>
        </w:rPr>
        <w:t xml:space="preserve">example, </w:t>
      </w:r>
      <w:r w:rsidRPr="00420451">
        <w:rPr>
          <w:spacing w:val="-8"/>
        </w:rPr>
        <w:t xml:space="preserve">the </w:t>
      </w:r>
      <w:r w:rsidRPr="00420451">
        <w:t xml:space="preserve">"linear" dataset </w:t>
      </w:r>
      <w:r w:rsidRPr="00420451">
        <w:rPr>
          <w:spacing w:val="3"/>
        </w:rPr>
        <w:t xml:space="preserve">in </w:t>
      </w:r>
      <w:hyperlink w:anchor="_bookmark291" w:history="1">
        <w:r w:rsidRPr="00420451">
          <w:rPr>
            <w:spacing w:val="-4"/>
          </w:rPr>
          <w:t xml:space="preserve">Figure </w:t>
        </w:r>
        <w:r w:rsidRPr="00420451">
          <w:t>8.22</w:t>
        </w:r>
        <w:r w:rsidRPr="00420451">
          <w:t xml:space="preserve"> </w:t>
        </w:r>
      </w:hyperlink>
      <w:r w:rsidRPr="00420451">
        <w:t xml:space="preserve">would </w:t>
      </w:r>
      <w:r w:rsidRPr="00420451">
        <w:rPr>
          <w:spacing w:val="2"/>
        </w:rPr>
        <w:t xml:space="preserve">realistically </w:t>
      </w:r>
      <w:r w:rsidRPr="00420451">
        <w:rPr>
          <w:spacing w:val="-3"/>
        </w:rPr>
        <w:t xml:space="preserve">occupy </w:t>
      </w:r>
      <w:r w:rsidRPr="00420451">
        <w:t xml:space="preserve">a </w:t>
      </w:r>
      <w:r w:rsidRPr="00420451">
        <w:rPr>
          <w:spacing w:val="-4"/>
        </w:rPr>
        <w:t xml:space="preserve">finite </w:t>
      </w:r>
      <w:r w:rsidRPr="00420451">
        <w:t xml:space="preserve">width </w:t>
      </w:r>
      <w:r w:rsidRPr="00420451">
        <w:rPr>
          <w:spacing w:val="3"/>
        </w:rPr>
        <w:t>in</w:t>
      </w:r>
      <w:r w:rsidRPr="00420451">
        <w:rPr>
          <w:spacing w:val="-51"/>
        </w:rPr>
        <w:t xml:space="preserve"> </w:t>
      </w:r>
      <w:r w:rsidRPr="00420451">
        <w:rPr>
          <w:spacing w:val="-8"/>
        </w:rPr>
        <w:t xml:space="preserve">the </w:t>
      </w:r>
      <w:r w:rsidRPr="00420451">
        <w:t xml:space="preserve">plane </w:t>
      </w:r>
      <w:r w:rsidRPr="00420451">
        <w:rPr>
          <w:spacing w:val="-3"/>
        </w:rPr>
        <w:t xml:space="preserve">rather </w:t>
      </w:r>
      <w:r w:rsidRPr="00420451">
        <w:rPr>
          <w:spacing w:val="-6"/>
        </w:rPr>
        <w:t xml:space="preserve">than </w:t>
      </w:r>
      <w:r w:rsidRPr="00420451">
        <w:t xml:space="preserve">being strictly </w:t>
      </w:r>
      <w:r w:rsidRPr="00420451">
        <w:rPr>
          <w:spacing w:val="-4"/>
        </w:rPr>
        <w:t xml:space="preserve">confined </w:t>
      </w:r>
      <w:r w:rsidRPr="00420451">
        <w:rPr>
          <w:spacing w:val="-5"/>
        </w:rPr>
        <w:t xml:space="preserve">to </w:t>
      </w:r>
      <w:r w:rsidRPr="00420451">
        <w:rPr>
          <w:spacing w:val="-8"/>
        </w:rPr>
        <w:t xml:space="preserve">the </w:t>
      </w:r>
      <w:r w:rsidRPr="00420451">
        <w:t xml:space="preserve">line, </w:t>
      </w:r>
      <w:r w:rsidRPr="00420451">
        <w:rPr>
          <w:spacing w:val="-5"/>
        </w:rPr>
        <w:t xml:space="preserve">and </w:t>
      </w:r>
      <w:r w:rsidRPr="00420451">
        <w:rPr>
          <w:spacing w:val="-8"/>
        </w:rPr>
        <w:t xml:space="preserve">the </w:t>
      </w:r>
      <w:r w:rsidRPr="00420451">
        <w:t xml:space="preserve">orientation set would </w:t>
      </w:r>
      <w:r w:rsidRPr="00420451">
        <w:rPr>
          <w:spacing w:val="-5"/>
        </w:rPr>
        <w:t xml:space="preserve">not </w:t>
      </w:r>
      <w:r w:rsidRPr="00420451">
        <w:t xml:space="preserve">be </w:t>
      </w:r>
      <w:r w:rsidRPr="00420451">
        <w:rPr>
          <w:spacing w:val="-3"/>
        </w:rPr>
        <w:t xml:space="preserve">exactly </w:t>
      </w:r>
      <w:r w:rsidRPr="00420451">
        <w:rPr>
          <w:spacing w:val="-8"/>
        </w:rPr>
        <w:t xml:space="preserve">the </w:t>
      </w:r>
      <w:r w:rsidRPr="00420451">
        <w:rPr>
          <w:spacing w:val="-5"/>
        </w:rPr>
        <w:t xml:space="preserve">same </w:t>
      </w:r>
      <w:r w:rsidRPr="00420451">
        <w:t xml:space="preserve">shape. </w:t>
      </w:r>
      <w:r w:rsidRPr="00420451">
        <w:rPr>
          <w:spacing w:val="-5"/>
        </w:rPr>
        <w:t xml:space="preserve">In </w:t>
      </w:r>
      <w:r w:rsidRPr="00420451">
        <w:t xml:space="preserve">spite of </w:t>
      </w:r>
      <w:r w:rsidRPr="00420451">
        <w:rPr>
          <w:spacing w:val="-3"/>
        </w:rPr>
        <w:t>th</w:t>
      </w:r>
      <w:r w:rsidRPr="00420451">
        <w:rPr>
          <w:spacing w:val="-3"/>
        </w:rPr>
        <w:t xml:space="preserve">is, </w:t>
      </w:r>
      <w:r w:rsidRPr="00420451">
        <w:rPr>
          <w:spacing w:val="-8"/>
        </w:rPr>
        <w:t xml:space="preserve">the </w:t>
      </w:r>
      <w:r w:rsidRPr="00420451">
        <w:rPr>
          <w:spacing w:val="-5"/>
        </w:rPr>
        <w:t xml:space="preserve">net </w:t>
      </w:r>
      <w:r w:rsidRPr="00420451">
        <w:t xml:space="preserve">can still develop </w:t>
      </w:r>
      <w:r w:rsidRPr="00420451">
        <w:rPr>
          <w:spacing w:val="-4"/>
        </w:rPr>
        <w:t xml:space="preserve">good </w:t>
      </w:r>
      <w:r w:rsidRPr="00420451">
        <w:rPr>
          <w:spacing w:val="-6"/>
        </w:rPr>
        <w:t xml:space="preserve">maps </w:t>
      </w:r>
      <w:r w:rsidRPr="00420451">
        <w:rPr>
          <w:spacing w:val="-4"/>
        </w:rPr>
        <w:t xml:space="preserve">for  these </w:t>
      </w:r>
      <w:r w:rsidRPr="00420451">
        <w:t xml:space="preserve">sets along </w:t>
      </w:r>
      <w:r w:rsidRPr="00420451">
        <w:rPr>
          <w:spacing w:val="-4"/>
        </w:rPr>
        <w:t xml:space="preserve">their </w:t>
      </w:r>
      <w:r w:rsidRPr="00420451">
        <w:t xml:space="preserve">primary </w:t>
      </w:r>
      <w:r w:rsidRPr="00420451">
        <w:rPr>
          <w:spacing w:val="-3"/>
        </w:rPr>
        <w:t>parameter</w:t>
      </w:r>
      <w:r w:rsidRPr="00420451">
        <w:rPr>
          <w:spacing w:val="-9"/>
        </w:rPr>
        <w:t xml:space="preserve"> </w:t>
      </w:r>
      <w:r w:rsidRPr="00420451">
        <w:rPr>
          <w:spacing w:val="-4"/>
        </w:rPr>
        <w:t>dimension.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9"/>
        <w:rPr>
          <w:sz w:val="15"/>
        </w:rPr>
      </w:pPr>
      <w:r w:rsidRPr="00420451">
        <w:rPr>
          <w:noProof/>
        </w:rPr>
        <w:drawing>
          <wp:anchor distT="0" distB="0" distL="0" distR="0" simplePos="0" relativeHeight="251666944" behindDoc="0" locked="0" layoutInCell="1" allowOverlap="1">
            <wp:simplePos x="0" y="0"/>
            <wp:positionH relativeFrom="page">
              <wp:posOffset>2655425</wp:posOffset>
            </wp:positionH>
            <wp:positionV relativeFrom="paragraph">
              <wp:posOffset>140377</wp:posOffset>
            </wp:positionV>
            <wp:extent cx="2259650" cy="2228850"/>
            <wp:effectExtent l="0" t="0" r="0" b="0"/>
            <wp:wrapTopAndBottom/>
            <wp:docPr id="785" name="image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241.jpeg"/>
                    <pic:cNvPicPr/>
                  </pic:nvPicPr>
                  <pic:blipFill>
                    <a:blip r:embed="rId264" cstate="print"/>
                    <a:stretch>
                      <a:fillRect/>
                    </a:stretch>
                  </pic:blipFill>
                  <pic:spPr>
                    <a:xfrm>
                      <a:off x="0" y="0"/>
                      <a:ext cx="2259650" cy="2228850"/>
                    </a:xfrm>
                    <a:prstGeom prst="rect">
                      <a:avLst/>
                    </a:prstGeom>
                  </pic:spPr>
                </pic:pic>
              </a:graphicData>
            </a:graphic>
          </wp:anchor>
        </w:drawing>
      </w:r>
    </w:p>
    <w:p w:rsidR="001B278E" w:rsidRPr="00420451" w:rsidRDefault="00F163E5">
      <w:pPr>
        <w:spacing w:before="124"/>
        <w:ind w:left="120"/>
      </w:pPr>
      <w:bookmarkStart w:id="617" w:name="Figure_8.23"/>
      <w:bookmarkStart w:id="618" w:name="_bookmark292"/>
      <w:bookmarkEnd w:id="617"/>
      <w:bookmarkEnd w:id="618"/>
      <w:r w:rsidRPr="00420451">
        <w:rPr>
          <w:b/>
        </w:rPr>
        <w:t xml:space="preserve">Figure 8.23 </w:t>
      </w:r>
      <w:r w:rsidRPr="00420451">
        <w:t>Oriented patterns on a grid.</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9"/>
        <w:rPr>
          <w:sz w:val="18"/>
        </w:rPr>
      </w:pPr>
    </w:p>
    <w:p w:rsidR="001B278E" w:rsidRPr="00420451" w:rsidRDefault="00F163E5">
      <w:pPr>
        <w:pStyle w:val="Heading3"/>
        <w:numPr>
          <w:ilvl w:val="2"/>
          <w:numId w:val="14"/>
        </w:numPr>
        <w:tabs>
          <w:tab w:val="left" w:pos="3220"/>
        </w:tabs>
        <w:ind w:left="3219" w:hanging="812"/>
        <w:jc w:val="left"/>
      </w:pPr>
      <w:bookmarkStart w:id="619" w:name="135"/>
      <w:bookmarkStart w:id="620" w:name="_bookmark293"/>
      <w:bookmarkEnd w:id="619"/>
      <w:bookmarkEnd w:id="620"/>
      <w:r w:rsidRPr="00420451">
        <w:rPr>
          <w:spacing w:val="5"/>
        </w:rPr>
        <w:t xml:space="preserve">SOMs </w:t>
      </w:r>
      <w:r w:rsidRPr="00420451">
        <w:rPr>
          <w:spacing w:val="3"/>
        </w:rPr>
        <w:t xml:space="preserve">and </w:t>
      </w:r>
      <w:r w:rsidRPr="00420451">
        <w:t>classification:</w:t>
      </w:r>
      <w:r w:rsidRPr="00420451">
        <w:rPr>
          <w:spacing w:val="19"/>
        </w:rPr>
        <w:t xml:space="preserve"> </w:t>
      </w:r>
      <w:r w:rsidRPr="00420451">
        <w:rPr>
          <w:spacing w:val="-6"/>
        </w:rPr>
        <w:t>LVQ</w:t>
      </w:r>
    </w:p>
    <w:p w:rsidR="001B278E" w:rsidRPr="00420451" w:rsidRDefault="001B278E">
      <w:pPr>
        <w:sectPr w:rsidR="001B278E" w:rsidRPr="00420451">
          <w:pgSz w:w="11910" w:h="16840"/>
          <w:pgMar w:top="380" w:right="860" w:bottom="400" w:left="880" w:header="0" w:footer="217" w:gutter="0"/>
          <w:cols w:space="720"/>
        </w:sectPr>
      </w:pPr>
    </w:p>
    <w:p w:rsidR="001B278E" w:rsidRPr="00420451" w:rsidRDefault="00F163E5">
      <w:pPr>
        <w:pStyle w:val="BodyText"/>
        <w:spacing w:before="61" w:line="249" w:lineRule="auto"/>
        <w:ind w:left="120" w:right="114"/>
        <w:jc w:val="both"/>
      </w:pPr>
      <w:r w:rsidRPr="00420451">
        <w:rPr>
          <w:spacing w:val="-8"/>
        </w:rPr>
        <w:t xml:space="preserve">Our </w:t>
      </w:r>
      <w:r w:rsidRPr="00420451">
        <w:rPr>
          <w:spacing w:val="-4"/>
        </w:rPr>
        <w:t xml:space="preserve">emphasis </w:t>
      </w:r>
      <w:r w:rsidRPr="00420451">
        <w:rPr>
          <w:spacing w:val="3"/>
        </w:rPr>
        <w:t xml:space="preserve">in </w:t>
      </w:r>
      <w:r w:rsidRPr="00420451">
        <w:t xml:space="preserve">discussing self-organization </w:t>
      </w:r>
      <w:r w:rsidRPr="00420451">
        <w:rPr>
          <w:spacing w:val="-5"/>
        </w:rPr>
        <w:t xml:space="preserve">has </w:t>
      </w:r>
      <w:r w:rsidRPr="00420451">
        <w:t xml:space="preserve">been on </w:t>
      </w:r>
      <w:r w:rsidRPr="00420451">
        <w:rPr>
          <w:spacing w:val="-3"/>
        </w:rPr>
        <w:t xml:space="preserve">encoding </w:t>
      </w:r>
      <w:r w:rsidRPr="00420451">
        <w:t xml:space="preserve">clusters </w:t>
      </w:r>
      <w:r w:rsidRPr="00420451">
        <w:rPr>
          <w:spacing w:val="3"/>
        </w:rPr>
        <w:t xml:space="preserve">in </w:t>
      </w:r>
      <w:r w:rsidRPr="00420451">
        <w:rPr>
          <w:spacing w:val="-8"/>
        </w:rPr>
        <w:t xml:space="preserve">the </w:t>
      </w:r>
      <w:r w:rsidRPr="00420451">
        <w:rPr>
          <w:spacing w:val="-3"/>
        </w:rPr>
        <w:t xml:space="preserve">training </w:t>
      </w:r>
      <w:r w:rsidRPr="00420451">
        <w:t xml:space="preserve">set. Class </w:t>
      </w:r>
      <w:r w:rsidRPr="00420451">
        <w:rPr>
          <w:spacing w:val="2"/>
        </w:rPr>
        <w:t xml:space="preserve">labels </w:t>
      </w:r>
      <w:r w:rsidRPr="00420451">
        <w:rPr>
          <w:spacing w:val="-8"/>
        </w:rPr>
        <w:t xml:space="preserve">may </w:t>
      </w:r>
      <w:r w:rsidRPr="00420451">
        <w:t xml:space="preserve">be </w:t>
      </w:r>
      <w:r w:rsidRPr="00420451">
        <w:rPr>
          <w:spacing w:val="-4"/>
        </w:rPr>
        <w:t xml:space="preserve">attached </w:t>
      </w:r>
      <w:r w:rsidRPr="00420451">
        <w:rPr>
          <w:spacing w:val="-5"/>
        </w:rPr>
        <w:t xml:space="preserve">to </w:t>
      </w:r>
      <w:r w:rsidRPr="00420451">
        <w:rPr>
          <w:spacing w:val="-3"/>
        </w:rPr>
        <w:t xml:space="preserve">nodes </w:t>
      </w:r>
      <w:r w:rsidRPr="00420451">
        <w:rPr>
          <w:spacing w:val="3"/>
        </w:rPr>
        <w:t xml:space="preserve">if </w:t>
      </w:r>
      <w:r w:rsidRPr="00420451">
        <w:rPr>
          <w:spacing w:val="4"/>
        </w:rPr>
        <w:t xml:space="preserve">we </w:t>
      </w:r>
      <w:r w:rsidRPr="00420451">
        <w:rPr>
          <w:spacing w:val="-4"/>
        </w:rPr>
        <w:t xml:space="preserve">have </w:t>
      </w:r>
      <w:r w:rsidRPr="00420451">
        <w:t xml:space="preserve">already assigned </w:t>
      </w:r>
      <w:r w:rsidRPr="00420451">
        <w:rPr>
          <w:spacing w:val="2"/>
        </w:rPr>
        <w:t xml:space="preserve">labels </w:t>
      </w:r>
      <w:r w:rsidRPr="00420451">
        <w:rPr>
          <w:spacing w:val="-5"/>
        </w:rPr>
        <w:t xml:space="preserve">to </w:t>
      </w:r>
      <w:r w:rsidRPr="00420451">
        <w:rPr>
          <w:spacing w:val="-4"/>
        </w:rPr>
        <w:t xml:space="preserve">patterns </w:t>
      </w:r>
      <w:r w:rsidRPr="00420451">
        <w:rPr>
          <w:spacing w:val="3"/>
        </w:rPr>
        <w:t xml:space="preserve">in </w:t>
      </w:r>
      <w:r w:rsidRPr="00420451">
        <w:rPr>
          <w:spacing w:val="-6"/>
        </w:rPr>
        <w:t xml:space="preserve">some way. </w:t>
      </w:r>
      <w:r w:rsidRPr="00420451">
        <w:rPr>
          <w:spacing w:val="-4"/>
        </w:rPr>
        <w:t xml:space="preserve">This </w:t>
      </w:r>
      <w:r w:rsidRPr="00420451">
        <w:rPr>
          <w:spacing w:val="3"/>
        </w:rPr>
        <w:t xml:space="preserve">was </w:t>
      </w:r>
      <w:r w:rsidRPr="00420451">
        <w:rPr>
          <w:spacing w:val="-8"/>
        </w:rPr>
        <w:t xml:space="preserve">the </w:t>
      </w:r>
      <w:r w:rsidRPr="00420451">
        <w:t xml:space="preserve">case, </w:t>
      </w:r>
      <w:r w:rsidRPr="00420451">
        <w:rPr>
          <w:spacing w:val="-4"/>
        </w:rPr>
        <w:t xml:space="preserve">for example, </w:t>
      </w:r>
      <w:r w:rsidRPr="00420451">
        <w:rPr>
          <w:spacing w:val="3"/>
        </w:rPr>
        <w:t xml:space="preserve">in </w:t>
      </w:r>
      <w:r w:rsidRPr="00420451">
        <w:rPr>
          <w:spacing w:val="-8"/>
        </w:rPr>
        <w:t xml:space="preserve">the </w:t>
      </w:r>
      <w:r w:rsidRPr="00420451">
        <w:rPr>
          <w:spacing w:val="-4"/>
        </w:rPr>
        <w:t xml:space="preserve">examples </w:t>
      </w:r>
      <w:r w:rsidRPr="00420451">
        <w:t xml:space="preserve">provided by </w:t>
      </w:r>
      <w:r w:rsidRPr="00420451">
        <w:rPr>
          <w:spacing w:val="-6"/>
        </w:rPr>
        <w:t xml:space="preserve">Rumelhart </w:t>
      </w:r>
      <w:r w:rsidRPr="00420451">
        <w:rPr>
          <w:spacing w:val="-5"/>
        </w:rPr>
        <w:t xml:space="preserve">and </w:t>
      </w:r>
      <w:r w:rsidRPr="00420451">
        <w:t>Zips</w:t>
      </w:r>
      <w:r w:rsidRPr="00420451">
        <w:t xml:space="preserve">er </w:t>
      </w:r>
      <w:r w:rsidRPr="00420451">
        <w:rPr>
          <w:spacing w:val="3"/>
        </w:rPr>
        <w:t xml:space="preserve">(in </w:t>
      </w:r>
      <w:hyperlink w:anchor="_bookmark266" w:history="1">
        <w:r w:rsidRPr="00420451">
          <w:t>Sect. 8.2.1</w:t>
        </w:r>
      </w:hyperlink>
      <w:r w:rsidRPr="00420451">
        <w:t xml:space="preserve">). </w:t>
      </w:r>
      <w:r w:rsidRPr="00420451">
        <w:rPr>
          <w:spacing w:val="-5"/>
        </w:rPr>
        <w:t xml:space="preserve">In </w:t>
      </w:r>
      <w:r w:rsidRPr="00420451">
        <w:t xml:space="preserve">general, </w:t>
      </w:r>
      <w:r w:rsidRPr="00420451">
        <w:rPr>
          <w:spacing w:val="-3"/>
        </w:rPr>
        <w:t xml:space="preserve">nodes </w:t>
      </w:r>
      <w:r w:rsidRPr="00420451">
        <w:rPr>
          <w:spacing w:val="-8"/>
        </w:rPr>
        <w:t xml:space="preserve">may </w:t>
      </w:r>
      <w:r w:rsidRPr="00420451">
        <w:rPr>
          <w:spacing w:val="-4"/>
        </w:rPr>
        <w:t xml:space="preserve">become </w:t>
      </w:r>
      <w:r w:rsidRPr="00420451">
        <w:t xml:space="preserve">classifiers by repeatedly </w:t>
      </w:r>
      <w:r w:rsidRPr="00420451">
        <w:rPr>
          <w:spacing w:val="-3"/>
        </w:rPr>
        <w:t xml:space="preserve">presenting </w:t>
      </w:r>
      <w:r w:rsidRPr="00420451">
        <w:rPr>
          <w:spacing w:val="-4"/>
        </w:rPr>
        <w:t xml:space="preserve">patterns </w:t>
      </w:r>
      <w:r w:rsidRPr="00420451">
        <w:rPr>
          <w:spacing w:val="-5"/>
        </w:rPr>
        <w:t xml:space="preserve">to </w:t>
      </w:r>
      <w:r w:rsidRPr="00420451">
        <w:rPr>
          <w:spacing w:val="-8"/>
        </w:rPr>
        <w:t xml:space="preserve">the </w:t>
      </w:r>
      <w:r w:rsidRPr="00420451">
        <w:rPr>
          <w:spacing w:val="-6"/>
        </w:rPr>
        <w:t xml:space="preserve">net, </w:t>
      </w:r>
      <w:r w:rsidRPr="00420451">
        <w:rPr>
          <w:spacing w:val="-4"/>
        </w:rPr>
        <w:t xml:space="preserve">finding </w:t>
      </w:r>
      <w:r w:rsidRPr="00420451">
        <w:rPr>
          <w:spacing w:val="-8"/>
        </w:rPr>
        <w:t xml:space="preserve">the </w:t>
      </w:r>
      <w:r w:rsidRPr="00420451">
        <w:rPr>
          <w:spacing w:val="-5"/>
        </w:rPr>
        <w:t xml:space="preserve">maximally </w:t>
      </w:r>
      <w:r w:rsidRPr="00420451">
        <w:t xml:space="preserve">responding </w:t>
      </w:r>
      <w:r w:rsidRPr="00420451">
        <w:rPr>
          <w:spacing w:val="-4"/>
        </w:rPr>
        <w:t xml:space="preserve">node </w:t>
      </w:r>
      <w:r w:rsidRPr="00420451">
        <w:rPr>
          <w:spacing w:val="-5"/>
        </w:rPr>
        <w:t xml:space="preserve">and </w:t>
      </w:r>
      <w:r w:rsidRPr="00420451">
        <w:t xml:space="preserve">labelling </w:t>
      </w:r>
      <w:r w:rsidRPr="00420451">
        <w:rPr>
          <w:spacing w:val="3"/>
        </w:rPr>
        <w:t xml:space="preserve">it </w:t>
      </w:r>
      <w:r w:rsidRPr="00420451">
        <w:t xml:space="preserve">according </w:t>
      </w:r>
      <w:r w:rsidRPr="00420451">
        <w:rPr>
          <w:spacing w:val="-5"/>
        </w:rPr>
        <w:t xml:space="preserve">to </w:t>
      </w:r>
      <w:r w:rsidRPr="00420451">
        <w:rPr>
          <w:spacing w:val="-8"/>
        </w:rPr>
        <w:t xml:space="preserve">the </w:t>
      </w:r>
      <w:r w:rsidRPr="00420451">
        <w:rPr>
          <w:spacing w:val="2"/>
        </w:rPr>
        <w:t xml:space="preserve">class </w:t>
      </w:r>
      <w:r w:rsidRPr="00420451">
        <w:t xml:space="preserve">of </w:t>
      </w:r>
      <w:r w:rsidRPr="00420451">
        <w:rPr>
          <w:spacing w:val="-6"/>
        </w:rPr>
        <w:t xml:space="preserve">that </w:t>
      </w:r>
      <w:r w:rsidRPr="00420451">
        <w:rPr>
          <w:spacing w:val="-4"/>
        </w:rPr>
        <w:t xml:space="preserve">pattern. </w:t>
      </w:r>
      <w:r w:rsidRPr="00420451">
        <w:rPr>
          <w:spacing w:val="-7"/>
        </w:rPr>
        <w:t xml:space="preserve">The </w:t>
      </w:r>
      <w:r w:rsidRPr="00420451">
        <w:t xml:space="preserve">problem with </w:t>
      </w:r>
      <w:r w:rsidRPr="00420451">
        <w:rPr>
          <w:spacing w:val="-5"/>
        </w:rPr>
        <w:t xml:space="preserve">this </w:t>
      </w:r>
      <w:r w:rsidRPr="00420451">
        <w:rPr>
          <w:spacing w:val="-3"/>
        </w:rPr>
        <w:t xml:space="preserve">simple-minded </w:t>
      </w:r>
      <w:r w:rsidRPr="00420451">
        <w:t xml:space="preserve">approach </w:t>
      </w:r>
      <w:r w:rsidRPr="00420451">
        <w:rPr>
          <w:spacing w:val="3"/>
        </w:rPr>
        <w:t xml:space="preserve">is </w:t>
      </w:r>
      <w:r w:rsidRPr="00420451">
        <w:rPr>
          <w:spacing w:val="-7"/>
        </w:rPr>
        <w:t xml:space="preserve">that, </w:t>
      </w:r>
      <w:r w:rsidRPr="00420451">
        <w:rPr>
          <w:spacing w:val="3"/>
        </w:rPr>
        <w:t xml:space="preserve">in </w:t>
      </w:r>
      <w:r w:rsidRPr="00420451">
        <w:t xml:space="preserve">general, a </w:t>
      </w:r>
      <w:r w:rsidRPr="00420451">
        <w:rPr>
          <w:spacing w:val="-4"/>
        </w:rPr>
        <w:t>node</w:t>
      </w:r>
      <w:r w:rsidRPr="00420451">
        <w:rPr>
          <w:spacing w:val="67"/>
        </w:rPr>
        <w:t xml:space="preserve"> </w:t>
      </w:r>
      <w:r w:rsidRPr="00420451">
        <w:rPr>
          <w:spacing w:val="-8"/>
        </w:rPr>
        <w:t xml:space="preserve">may </w:t>
      </w:r>
      <w:r w:rsidRPr="00420451">
        <w:t xml:space="preserve">respond </w:t>
      </w:r>
      <w:r w:rsidRPr="00420451">
        <w:rPr>
          <w:spacing w:val="-5"/>
        </w:rPr>
        <w:t xml:space="preserve">maximally to more </w:t>
      </w:r>
      <w:r w:rsidRPr="00420451">
        <w:rPr>
          <w:spacing w:val="-6"/>
        </w:rPr>
        <w:t xml:space="preserve">than </w:t>
      </w:r>
      <w:r w:rsidRPr="00420451">
        <w:rPr>
          <w:spacing w:val="-5"/>
        </w:rPr>
        <w:t xml:space="preserve">one </w:t>
      </w:r>
      <w:r w:rsidRPr="00420451">
        <w:rPr>
          <w:spacing w:val="2"/>
        </w:rPr>
        <w:t xml:space="preserve">class </w:t>
      </w:r>
      <w:r w:rsidRPr="00420451">
        <w:t xml:space="preserve">of </w:t>
      </w:r>
      <w:r w:rsidRPr="00420451">
        <w:rPr>
          <w:spacing w:val="-4"/>
        </w:rPr>
        <w:t xml:space="preserve">pattern. </w:t>
      </w:r>
      <w:r w:rsidRPr="00420451">
        <w:t xml:space="preserve">Therefore, </w:t>
      </w:r>
      <w:r w:rsidRPr="00420451">
        <w:rPr>
          <w:spacing w:val="4"/>
        </w:rPr>
        <w:t xml:space="preserve">we </w:t>
      </w:r>
      <w:r w:rsidRPr="00420451">
        <w:rPr>
          <w:spacing w:val="-4"/>
        </w:rPr>
        <w:t xml:space="preserve">have </w:t>
      </w:r>
      <w:r w:rsidRPr="00420451">
        <w:rPr>
          <w:spacing w:val="-5"/>
        </w:rPr>
        <w:t xml:space="preserve">to </w:t>
      </w:r>
      <w:r w:rsidRPr="00420451">
        <w:t xml:space="preserve">base </w:t>
      </w:r>
      <w:r w:rsidRPr="00420451">
        <w:rPr>
          <w:spacing w:val="-8"/>
        </w:rPr>
        <w:t xml:space="preserve">the </w:t>
      </w:r>
      <w:r w:rsidRPr="00420451">
        <w:t xml:space="preserve">node's </w:t>
      </w:r>
      <w:r w:rsidRPr="00420451">
        <w:rPr>
          <w:spacing w:val="2"/>
        </w:rPr>
        <w:t xml:space="preserve">class </w:t>
      </w:r>
      <w:r w:rsidRPr="00420451">
        <w:t xml:space="preserve">label on a majority </w:t>
      </w:r>
      <w:r w:rsidRPr="00420451">
        <w:rPr>
          <w:spacing w:val="-3"/>
        </w:rPr>
        <w:t xml:space="preserve">vote </w:t>
      </w:r>
      <w:r w:rsidRPr="00420451">
        <w:rPr>
          <w:spacing w:val="-5"/>
        </w:rPr>
        <w:t xml:space="preserve">to find </w:t>
      </w:r>
      <w:r w:rsidRPr="00420451">
        <w:rPr>
          <w:spacing w:val="-8"/>
        </w:rPr>
        <w:t xml:space="preserve">the </w:t>
      </w:r>
      <w:r w:rsidRPr="00420451">
        <w:rPr>
          <w:spacing w:val="2"/>
        </w:rPr>
        <w:t xml:space="preserve">class </w:t>
      </w:r>
      <w:r w:rsidRPr="00420451">
        <w:rPr>
          <w:spacing w:val="-5"/>
        </w:rPr>
        <w:t xml:space="preserve">to </w:t>
      </w:r>
      <w:r w:rsidRPr="00420451">
        <w:t xml:space="preserve">which </w:t>
      </w:r>
      <w:r w:rsidRPr="00420451">
        <w:rPr>
          <w:spacing w:val="3"/>
        </w:rPr>
        <w:t xml:space="preserve">it </w:t>
      </w:r>
      <w:r w:rsidRPr="00420451">
        <w:rPr>
          <w:spacing w:val="-6"/>
        </w:rPr>
        <w:t xml:space="preserve">most </w:t>
      </w:r>
      <w:r w:rsidRPr="00420451">
        <w:rPr>
          <w:spacing w:val="-4"/>
        </w:rPr>
        <w:t xml:space="preserve">frequently </w:t>
      </w:r>
      <w:r w:rsidRPr="00420451">
        <w:t>responds.</w:t>
      </w:r>
    </w:p>
    <w:p w:rsidR="001B278E" w:rsidRPr="00420451" w:rsidRDefault="001B278E">
      <w:pPr>
        <w:pStyle w:val="BodyText"/>
        <w:spacing w:before="2"/>
        <w:rPr>
          <w:sz w:val="32"/>
        </w:rPr>
      </w:pPr>
    </w:p>
    <w:p w:rsidR="001B278E" w:rsidRPr="00420451" w:rsidRDefault="00F163E5">
      <w:pPr>
        <w:pStyle w:val="BodyText"/>
        <w:spacing w:line="252" w:lineRule="auto"/>
        <w:ind w:left="120" w:right="122"/>
        <w:jc w:val="both"/>
      </w:pPr>
      <w:r w:rsidRPr="00420451">
        <w:rPr>
          <w:spacing w:val="-7"/>
        </w:rPr>
        <w:t xml:space="preserve">The </w:t>
      </w:r>
      <w:r w:rsidRPr="00420451">
        <w:t xml:space="preserve">relation between clusters </w:t>
      </w:r>
      <w:r w:rsidRPr="00420451">
        <w:rPr>
          <w:spacing w:val="-5"/>
        </w:rPr>
        <w:t xml:space="preserve">and </w:t>
      </w:r>
      <w:r w:rsidRPr="00420451">
        <w:rPr>
          <w:spacing w:val="2"/>
        </w:rPr>
        <w:t xml:space="preserve">classes </w:t>
      </w:r>
      <w:r w:rsidRPr="00420451">
        <w:rPr>
          <w:spacing w:val="-8"/>
        </w:rPr>
        <w:t xml:space="preserve">may </w:t>
      </w:r>
      <w:r w:rsidRPr="00420451">
        <w:t xml:space="preserve">be discussed </w:t>
      </w:r>
      <w:r w:rsidRPr="00420451">
        <w:rPr>
          <w:spacing w:val="-7"/>
        </w:rPr>
        <w:t xml:space="preserve">further </w:t>
      </w:r>
      <w:r w:rsidRPr="00420451">
        <w:rPr>
          <w:spacing w:val="-5"/>
        </w:rPr>
        <w:t xml:space="preserve">using </w:t>
      </w:r>
      <w:r w:rsidRPr="00420451">
        <w:rPr>
          <w:spacing w:val="-8"/>
        </w:rPr>
        <w:t xml:space="preserve">the </w:t>
      </w:r>
      <w:r w:rsidRPr="00420451">
        <w:rPr>
          <w:spacing w:val="-4"/>
        </w:rPr>
        <w:t xml:space="preserve">patterns </w:t>
      </w:r>
      <w:r w:rsidRPr="00420451">
        <w:rPr>
          <w:spacing w:val="3"/>
        </w:rPr>
        <w:t xml:space="preserve">in </w:t>
      </w:r>
      <w:hyperlink w:anchor="_bookmark251" w:history="1">
        <w:r w:rsidRPr="00420451">
          <w:rPr>
            <w:spacing w:val="-4"/>
          </w:rPr>
          <w:t xml:space="preserve">Figure </w:t>
        </w:r>
        <w:r w:rsidRPr="00420451">
          <w:t>8.1</w:t>
        </w:r>
      </w:hyperlink>
      <w:r w:rsidRPr="00420451">
        <w:t xml:space="preserve">. </w:t>
      </w:r>
      <w:r w:rsidRPr="00420451">
        <w:rPr>
          <w:spacing w:val="-10"/>
        </w:rPr>
        <w:t xml:space="preserve">To </w:t>
      </w:r>
      <w:r w:rsidRPr="00420451">
        <w:t xml:space="preserve">facilitate </w:t>
      </w:r>
      <w:r w:rsidRPr="00420451">
        <w:rPr>
          <w:spacing w:val="-3"/>
        </w:rPr>
        <w:t xml:space="preserve">this, </w:t>
      </w:r>
      <w:r w:rsidRPr="00420451">
        <w:rPr>
          <w:spacing w:val="2"/>
        </w:rPr>
        <w:t xml:space="preserve">let </w:t>
      </w:r>
      <w:r w:rsidRPr="00420451">
        <w:rPr>
          <w:spacing w:val="-8"/>
        </w:rPr>
        <w:t xml:space="preserve">the </w:t>
      </w:r>
      <w:r w:rsidRPr="00420451">
        <w:t xml:space="preserve">two smaller clusters on </w:t>
      </w:r>
      <w:r w:rsidRPr="00420451">
        <w:rPr>
          <w:spacing w:val="-8"/>
        </w:rPr>
        <w:t xml:space="preserve">the </w:t>
      </w:r>
      <w:r w:rsidRPr="00420451">
        <w:t xml:space="preserve">left be designated </w:t>
      </w:r>
      <w:r w:rsidRPr="00420451">
        <w:rPr>
          <w:i/>
        </w:rPr>
        <w:t>L</w:t>
      </w:r>
      <w:r w:rsidRPr="00420451">
        <w:rPr>
          <w:position w:val="-6"/>
          <w:sz w:val="22"/>
        </w:rPr>
        <w:t xml:space="preserve">1 </w:t>
      </w:r>
      <w:r w:rsidRPr="00420451">
        <w:rPr>
          <w:spacing w:val="-5"/>
        </w:rPr>
        <w:t xml:space="preserve">and </w:t>
      </w:r>
      <w:r w:rsidRPr="00420451">
        <w:rPr>
          <w:i/>
        </w:rPr>
        <w:t>L</w:t>
      </w:r>
      <w:r w:rsidRPr="00420451">
        <w:rPr>
          <w:position w:val="-6"/>
          <w:sz w:val="22"/>
        </w:rPr>
        <w:t xml:space="preserve">2 </w:t>
      </w:r>
      <w:r w:rsidRPr="00420451">
        <w:rPr>
          <w:spacing w:val="-5"/>
        </w:rPr>
        <w:t xml:space="preserve">and </w:t>
      </w:r>
      <w:r w:rsidRPr="00420451">
        <w:rPr>
          <w:spacing w:val="-8"/>
        </w:rPr>
        <w:t xml:space="preserve">the </w:t>
      </w:r>
      <w:r w:rsidRPr="00420451">
        <w:rPr>
          <w:spacing w:val="2"/>
        </w:rPr>
        <w:t xml:space="preserve">loosely </w:t>
      </w:r>
      <w:r w:rsidRPr="00420451">
        <w:rPr>
          <w:spacing w:val="-6"/>
        </w:rPr>
        <w:t xml:space="preserve">bound </w:t>
      </w:r>
      <w:r w:rsidRPr="00420451">
        <w:t xml:space="preserve">cluster on </w:t>
      </w:r>
      <w:r w:rsidRPr="00420451">
        <w:rPr>
          <w:spacing w:val="-8"/>
        </w:rPr>
        <w:t xml:space="preserve">the </w:t>
      </w:r>
      <w:r w:rsidRPr="00420451">
        <w:rPr>
          <w:spacing w:val="-5"/>
        </w:rPr>
        <w:t xml:space="preserve">right, </w:t>
      </w:r>
      <w:r w:rsidRPr="00420451">
        <w:rPr>
          <w:i/>
        </w:rPr>
        <w:t>R</w:t>
      </w:r>
      <w:r w:rsidRPr="00420451">
        <w:t xml:space="preserve">. </w:t>
      </w:r>
      <w:r w:rsidRPr="00420451">
        <w:rPr>
          <w:spacing w:val="-5"/>
        </w:rPr>
        <w:t xml:space="preserve">If </w:t>
      </w:r>
      <w:r w:rsidRPr="00420451">
        <w:t xml:space="preserve">a  </w:t>
      </w:r>
      <w:r w:rsidRPr="00420451">
        <w:rPr>
          <w:spacing w:val="-5"/>
        </w:rPr>
        <w:t xml:space="preserve">net </w:t>
      </w:r>
      <w:r w:rsidRPr="00420451">
        <w:t xml:space="preserve">with </w:t>
      </w:r>
      <w:r w:rsidRPr="00420451">
        <w:rPr>
          <w:spacing w:val="-4"/>
        </w:rPr>
        <w:t xml:space="preserve">three </w:t>
      </w:r>
      <w:r w:rsidRPr="00420451">
        <w:rPr>
          <w:spacing w:val="-7"/>
        </w:rPr>
        <w:t xml:space="preserve">units </w:t>
      </w:r>
      <w:r w:rsidRPr="00420451">
        <w:rPr>
          <w:spacing w:val="3"/>
        </w:rPr>
        <w:t xml:space="preserve">is </w:t>
      </w:r>
      <w:r w:rsidRPr="00420451">
        <w:t xml:space="preserve">trained on </w:t>
      </w:r>
      <w:r w:rsidRPr="00420451">
        <w:rPr>
          <w:spacing w:val="-4"/>
        </w:rPr>
        <w:t xml:space="preserve">these patterns </w:t>
      </w:r>
      <w:r w:rsidRPr="00420451">
        <w:rPr>
          <w:spacing w:val="-6"/>
        </w:rPr>
        <w:t xml:space="preserve">then </w:t>
      </w:r>
      <w:r w:rsidRPr="00420451">
        <w:t xml:space="preserve">each </w:t>
      </w:r>
      <w:r w:rsidRPr="00420451">
        <w:rPr>
          <w:spacing w:val="-6"/>
        </w:rPr>
        <w:t xml:space="preserve">unit </w:t>
      </w:r>
      <w:r w:rsidRPr="00420451">
        <w:t xml:space="preserve">would be assigned </w:t>
      </w:r>
      <w:r w:rsidRPr="00420451">
        <w:rPr>
          <w:spacing w:val="-5"/>
        </w:rPr>
        <w:t xml:space="preserve">to one </w:t>
      </w:r>
      <w:r w:rsidRPr="00420451">
        <w:t xml:space="preserve">of  </w:t>
      </w:r>
      <w:r w:rsidRPr="00420451">
        <w:rPr>
          <w:i/>
          <w:spacing w:val="-4"/>
        </w:rPr>
        <w:t>L</w:t>
      </w:r>
      <w:r w:rsidRPr="00420451">
        <w:rPr>
          <w:spacing w:val="-4"/>
          <w:position w:val="-6"/>
          <w:sz w:val="22"/>
        </w:rPr>
        <w:t>1</w:t>
      </w:r>
      <w:r w:rsidRPr="00420451">
        <w:rPr>
          <w:i/>
          <w:spacing w:val="-4"/>
        </w:rPr>
        <w:t xml:space="preserve">, </w:t>
      </w:r>
      <w:r w:rsidRPr="00420451">
        <w:rPr>
          <w:i/>
        </w:rPr>
        <w:t>L</w:t>
      </w:r>
      <w:r w:rsidRPr="00420451">
        <w:rPr>
          <w:position w:val="-6"/>
          <w:sz w:val="22"/>
        </w:rPr>
        <w:t xml:space="preserve">2 </w:t>
      </w:r>
      <w:r w:rsidRPr="00420451">
        <w:rPr>
          <w:spacing w:val="-5"/>
        </w:rPr>
        <w:t xml:space="preserve">and </w:t>
      </w:r>
      <w:r w:rsidRPr="00420451">
        <w:rPr>
          <w:i/>
        </w:rPr>
        <w:t>R</w:t>
      </w:r>
      <w:r w:rsidRPr="00420451">
        <w:t xml:space="preserve">. </w:t>
      </w:r>
      <w:r w:rsidRPr="00420451">
        <w:rPr>
          <w:spacing w:val="-4"/>
        </w:rPr>
        <w:t xml:space="preserve">Now, </w:t>
      </w:r>
      <w:r w:rsidRPr="00420451">
        <w:rPr>
          <w:spacing w:val="-5"/>
        </w:rPr>
        <w:t xml:space="preserve">how </w:t>
      </w:r>
      <w:r w:rsidRPr="00420451">
        <w:rPr>
          <w:spacing w:val="-4"/>
        </w:rPr>
        <w:t xml:space="preserve">these </w:t>
      </w:r>
      <w:r w:rsidRPr="00420451">
        <w:t xml:space="preserve">are interpreted </w:t>
      </w:r>
      <w:r w:rsidRPr="00420451">
        <w:rPr>
          <w:spacing w:val="3"/>
        </w:rPr>
        <w:t xml:space="preserve">in </w:t>
      </w:r>
      <w:r w:rsidRPr="00420451">
        <w:rPr>
          <w:spacing w:val="-6"/>
        </w:rPr>
        <w:t xml:space="preserve">terms </w:t>
      </w:r>
      <w:r w:rsidRPr="00420451">
        <w:t xml:space="preserve">of </w:t>
      </w:r>
      <w:r w:rsidRPr="00420451">
        <w:rPr>
          <w:spacing w:val="2"/>
        </w:rPr>
        <w:t xml:space="preserve">class labels </w:t>
      </w:r>
      <w:r w:rsidRPr="00420451">
        <w:rPr>
          <w:spacing w:val="3"/>
        </w:rPr>
        <w:t xml:space="preserve">is </w:t>
      </w:r>
      <w:r w:rsidRPr="00420451">
        <w:t xml:space="preserve">entirely </w:t>
      </w:r>
      <w:r w:rsidRPr="00420451">
        <w:rPr>
          <w:spacing w:val="-3"/>
        </w:rPr>
        <w:t xml:space="preserve">dependent </w:t>
      </w:r>
      <w:r w:rsidRPr="00420451">
        <w:t xml:space="preserve">on </w:t>
      </w:r>
      <w:r w:rsidRPr="00420451">
        <w:rPr>
          <w:spacing w:val="-8"/>
        </w:rPr>
        <w:t xml:space="preserve">the </w:t>
      </w:r>
      <w:r w:rsidRPr="00420451">
        <w:rPr>
          <w:spacing w:val="-6"/>
        </w:rPr>
        <w:t xml:space="preserve">context </w:t>
      </w:r>
      <w:r w:rsidRPr="00420451">
        <w:t xml:space="preserve">of </w:t>
      </w:r>
      <w:r w:rsidRPr="00420451">
        <w:rPr>
          <w:spacing w:val="-4"/>
        </w:rPr>
        <w:t xml:space="preserve">these patterns </w:t>
      </w:r>
      <w:r w:rsidRPr="00420451">
        <w:rPr>
          <w:spacing w:val="3"/>
        </w:rPr>
        <w:t xml:space="preserve">in </w:t>
      </w:r>
      <w:r w:rsidRPr="00420451">
        <w:t>rel</w:t>
      </w:r>
      <w:r w:rsidRPr="00420451">
        <w:t xml:space="preserve">ation </w:t>
      </w:r>
      <w:r w:rsidRPr="00420451">
        <w:rPr>
          <w:spacing w:val="-5"/>
        </w:rPr>
        <w:t xml:space="preserve">to </w:t>
      </w:r>
      <w:r w:rsidRPr="00420451">
        <w:rPr>
          <w:spacing w:val="-8"/>
        </w:rPr>
        <w:t xml:space="preserve">the </w:t>
      </w:r>
      <w:r w:rsidRPr="00420451">
        <w:t xml:space="preserve">problem </w:t>
      </w:r>
      <w:r w:rsidRPr="00420451">
        <w:rPr>
          <w:spacing w:val="-3"/>
        </w:rPr>
        <w:t xml:space="preserve">domain </w:t>
      </w:r>
      <w:r w:rsidRPr="00420451">
        <w:rPr>
          <w:spacing w:val="3"/>
        </w:rPr>
        <w:t xml:space="preserve">in </w:t>
      </w:r>
      <w:r w:rsidRPr="00420451">
        <w:t xml:space="preserve">which </w:t>
      </w:r>
      <w:r w:rsidRPr="00420451">
        <w:rPr>
          <w:spacing w:val="-6"/>
        </w:rPr>
        <w:t xml:space="preserve">they </w:t>
      </w:r>
      <w:r w:rsidRPr="00420451">
        <w:t xml:space="preserve">originated. </w:t>
      </w:r>
      <w:r w:rsidRPr="00420451">
        <w:rPr>
          <w:spacing w:val="-7"/>
        </w:rPr>
        <w:t xml:space="preserve">Thus, </w:t>
      </w:r>
      <w:r w:rsidRPr="00420451">
        <w:rPr>
          <w:spacing w:val="3"/>
        </w:rPr>
        <w:t xml:space="preserve">it </w:t>
      </w:r>
      <w:r w:rsidRPr="00420451">
        <w:rPr>
          <w:spacing w:val="-8"/>
        </w:rPr>
        <w:t xml:space="preserve">may </w:t>
      </w:r>
      <w:r w:rsidRPr="00420451">
        <w:t xml:space="preserve">be </w:t>
      </w:r>
      <w:r w:rsidRPr="00420451">
        <w:rPr>
          <w:spacing w:val="-6"/>
        </w:rPr>
        <w:t xml:space="preserve">that </w:t>
      </w:r>
      <w:r w:rsidRPr="00420451">
        <w:t xml:space="preserve">each of </w:t>
      </w:r>
      <w:r w:rsidRPr="00420451">
        <w:rPr>
          <w:spacing w:val="-8"/>
        </w:rPr>
        <w:t xml:space="preserve">the </w:t>
      </w:r>
      <w:r w:rsidRPr="00420451">
        <w:rPr>
          <w:spacing w:val="-4"/>
        </w:rPr>
        <w:t xml:space="preserve">three </w:t>
      </w:r>
      <w:r w:rsidRPr="00420451">
        <w:t xml:space="preserve">clusters does indeed represent a separate </w:t>
      </w:r>
      <w:r w:rsidRPr="00420451">
        <w:rPr>
          <w:spacing w:val="2"/>
        </w:rPr>
        <w:t xml:space="preserve">class </w:t>
      </w:r>
      <w:r w:rsidRPr="00420451">
        <w:rPr>
          <w:spacing w:val="-5"/>
        </w:rPr>
        <w:t xml:space="preserve">and </w:t>
      </w:r>
      <w:r w:rsidRPr="00420451">
        <w:rPr>
          <w:spacing w:val="3"/>
        </w:rPr>
        <w:t xml:space="preserve">it is </w:t>
      </w:r>
      <w:r w:rsidRPr="00420451">
        <w:t xml:space="preserve">comparatively straightforward </w:t>
      </w:r>
      <w:r w:rsidRPr="00420451">
        <w:rPr>
          <w:spacing w:val="-5"/>
        </w:rPr>
        <w:t xml:space="preserve">to </w:t>
      </w:r>
      <w:r w:rsidRPr="00420451">
        <w:rPr>
          <w:spacing w:val="-10"/>
        </w:rPr>
        <w:t xml:space="preserve">make </w:t>
      </w:r>
      <w:r w:rsidRPr="00420451">
        <w:rPr>
          <w:spacing w:val="-4"/>
        </w:rPr>
        <w:t xml:space="preserve">node </w:t>
      </w:r>
      <w:r w:rsidRPr="00420451">
        <w:rPr>
          <w:spacing w:val="-6"/>
        </w:rPr>
        <w:t xml:space="preserve">assignments. </w:t>
      </w:r>
      <w:r w:rsidRPr="00420451">
        <w:rPr>
          <w:spacing w:val="-4"/>
        </w:rPr>
        <w:t xml:space="preserve">Alternatively, </w:t>
      </w:r>
      <w:r w:rsidRPr="00420451">
        <w:rPr>
          <w:i/>
        </w:rPr>
        <w:t>L</w:t>
      </w:r>
      <w:r w:rsidRPr="00420451">
        <w:rPr>
          <w:position w:val="-6"/>
          <w:sz w:val="22"/>
        </w:rPr>
        <w:t xml:space="preserve">1 </w:t>
      </w:r>
      <w:r w:rsidRPr="00420451">
        <w:rPr>
          <w:spacing w:val="-5"/>
        </w:rPr>
        <w:t xml:space="preserve">and </w:t>
      </w:r>
      <w:r w:rsidRPr="00420451">
        <w:rPr>
          <w:i/>
        </w:rPr>
        <w:t>L</w:t>
      </w:r>
      <w:r w:rsidRPr="00420451">
        <w:rPr>
          <w:position w:val="-6"/>
          <w:sz w:val="22"/>
        </w:rPr>
        <w:t xml:space="preserve">2 </w:t>
      </w:r>
      <w:r w:rsidRPr="00420451">
        <w:rPr>
          <w:spacing w:val="-8"/>
        </w:rPr>
        <w:t xml:space="preserve">may </w:t>
      </w:r>
      <w:r w:rsidRPr="00420451">
        <w:t xml:space="preserve">be from </w:t>
      </w:r>
      <w:r w:rsidRPr="00420451">
        <w:rPr>
          <w:spacing w:val="-8"/>
        </w:rPr>
        <w:t xml:space="preserve">the </w:t>
      </w:r>
      <w:r w:rsidRPr="00420451">
        <w:rPr>
          <w:spacing w:val="-5"/>
        </w:rPr>
        <w:t xml:space="preserve">same </w:t>
      </w:r>
      <w:r w:rsidRPr="00420451">
        <w:rPr>
          <w:spacing w:val="2"/>
        </w:rPr>
        <w:t xml:space="preserve">class, </w:t>
      </w:r>
      <w:r w:rsidRPr="00420451">
        <w:t xml:space="preserve">which </w:t>
      </w:r>
      <w:r w:rsidRPr="00420451">
        <w:rPr>
          <w:spacing w:val="-8"/>
        </w:rPr>
        <w:t xml:space="preserve">may </w:t>
      </w:r>
      <w:r w:rsidRPr="00420451">
        <w:rPr>
          <w:spacing w:val="-6"/>
        </w:rPr>
        <w:t xml:space="preserve">then </w:t>
      </w:r>
      <w:r w:rsidRPr="00420451">
        <w:t xml:space="preserve">be </w:t>
      </w:r>
      <w:r w:rsidRPr="00420451">
        <w:rPr>
          <w:spacing w:val="-10"/>
        </w:rPr>
        <w:t xml:space="preserve">thought </w:t>
      </w:r>
      <w:r w:rsidRPr="00420451">
        <w:t xml:space="preserve">of as </w:t>
      </w:r>
      <w:r w:rsidRPr="00420451">
        <w:rPr>
          <w:spacing w:val="-4"/>
        </w:rPr>
        <w:t xml:space="preserve">containing </w:t>
      </w:r>
      <w:r w:rsidRPr="00420451">
        <w:t xml:space="preserve">two subcategories—perhaps </w:t>
      </w:r>
      <w:r w:rsidRPr="00420451">
        <w:rPr>
          <w:spacing w:val="-3"/>
        </w:rPr>
        <w:t xml:space="preserve">upper </w:t>
      </w:r>
      <w:r w:rsidRPr="00420451">
        <w:rPr>
          <w:spacing w:val="-5"/>
        </w:rPr>
        <w:t xml:space="preserve">and </w:t>
      </w:r>
      <w:r w:rsidRPr="00420451">
        <w:rPr>
          <w:spacing w:val="3"/>
        </w:rPr>
        <w:t xml:space="preserve">lower </w:t>
      </w:r>
      <w:r w:rsidRPr="00420451">
        <w:t xml:space="preserve">case versions of </w:t>
      </w:r>
      <w:r w:rsidRPr="00420451">
        <w:rPr>
          <w:spacing w:val="-8"/>
        </w:rPr>
        <w:t xml:space="preserve">the </w:t>
      </w:r>
      <w:r w:rsidRPr="00420451">
        <w:rPr>
          <w:spacing w:val="-5"/>
        </w:rPr>
        <w:t xml:space="preserve">same </w:t>
      </w:r>
      <w:r w:rsidRPr="00420451">
        <w:t xml:space="preserve">letter </w:t>
      </w:r>
      <w:r w:rsidRPr="00420451">
        <w:rPr>
          <w:spacing w:val="3"/>
        </w:rPr>
        <w:t xml:space="preserve">in </w:t>
      </w:r>
      <w:r w:rsidRPr="00420451">
        <w:t xml:space="preserve">a character recognition </w:t>
      </w:r>
      <w:r w:rsidRPr="00420451">
        <w:rPr>
          <w:spacing w:val="-5"/>
        </w:rPr>
        <w:t xml:space="preserve">task—and </w:t>
      </w:r>
      <w:r w:rsidRPr="00420451">
        <w:rPr>
          <w:spacing w:val="-6"/>
        </w:rPr>
        <w:t xml:space="preserve">then </w:t>
      </w:r>
      <w:r w:rsidRPr="00420451">
        <w:t xml:space="preserve">two </w:t>
      </w:r>
      <w:r w:rsidRPr="00420451">
        <w:rPr>
          <w:spacing w:val="-3"/>
        </w:rPr>
        <w:t xml:space="preserve">nodes </w:t>
      </w:r>
      <w:r w:rsidRPr="00420451">
        <w:rPr>
          <w:spacing w:val="5"/>
        </w:rPr>
        <w:t xml:space="preserve">will </w:t>
      </w:r>
      <w:r w:rsidRPr="00420451">
        <w:t xml:space="preserve">be </w:t>
      </w:r>
      <w:r w:rsidRPr="00420451">
        <w:rPr>
          <w:spacing w:val="-3"/>
        </w:rPr>
        <w:t xml:space="preserve">used </w:t>
      </w:r>
      <w:r w:rsidRPr="00420451">
        <w:rPr>
          <w:spacing w:val="-4"/>
        </w:rPr>
        <w:t xml:space="preserve">for </w:t>
      </w:r>
      <w:r w:rsidRPr="00420451">
        <w:rPr>
          <w:spacing w:val="-5"/>
        </w:rPr>
        <w:t xml:space="preserve">one </w:t>
      </w:r>
      <w:r w:rsidRPr="00420451">
        <w:t xml:space="preserve">of </w:t>
      </w:r>
      <w:r w:rsidRPr="00420451">
        <w:rPr>
          <w:spacing w:val="-8"/>
        </w:rPr>
        <w:t xml:space="preserve">the </w:t>
      </w:r>
      <w:r w:rsidRPr="00420451">
        <w:rPr>
          <w:spacing w:val="2"/>
        </w:rPr>
        <w:t xml:space="preserve">classes. </w:t>
      </w:r>
      <w:r w:rsidRPr="00420451">
        <w:rPr>
          <w:spacing w:val="-7"/>
        </w:rPr>
        <w:t xml:space="preserve">Another </w:t>
      </w:r>
      <w:r w:rsidRPr="00420451">
        <w:t xml:space="preserve">possibility </w:t>
      </w:r>
      <w:r w:rsidRPr="00420451">
        <w:rPr>
          <w:spacing w:val="3"/>
        </w:rPr>
        <w:t xml:space="preserve">is </w:t>
      </w:r>
      <w:r w:rsidRPr="00420451">
        <w:rPr>
          <w:spacing w:val="-6"/>
        </w:rPr>
        <w:t xml:space="preserve">that </w:t>
      </w:r>
      <w:r w:rsidRPr="00420451">
        <w:rPr>
          <w:spacing w:val="-5"/>
        </w:rPr>
        <w:t xml:space="preserve">one </w:t>
      </w:r>
      <w:r w:rsidRPr="00420451">
        <w:t xml:space="preserve">of </w:t>
      </w:r>
      <w:r w:rsidRPr="00420451">
        <w:rPr>
          <w:spacing w:val="-8"/>
        </w:rPr>
        <w:t>the</w:t>
      </w:r>
      <w:r w:rsidRPr="00420451">
        <w:rPr>
          <w:spacing w:val="-8"/>
        </w:rPr>
        <w:t xml:space="preserve"> </w:t>
      </w:r>
      <w:r w:rsidRPr="00420451">
        <w:rPr>
          <w:spacing w:val="-4"/>
        </w:rPr>
        <w:t xml:space="preserve">three </w:t>
      </w:r>
      <w:r w:rsidRPr="00420451">
        <w:t xml:space="preserve">visually apparent clusters </w:t>
      </w:r>
      <w:r w:rsidRPr="00420451">
        <w:rPr>
          <w:spacing w:val="4"/>
        </w:rPr>
        <w:t xml:space="preserve">we </w:t>
      </w:r>
      <w:r w:rsidRPr="00420451">
        <w:rPr>
          <w:spacing w:val="-4"/>
        </w:rPr>
        <w:t>have</w:t>
      </w:r>
      <w:r w:rsidRPr="00420451">
        <w:rPr>
          <w:spacing w:val="67"/>
        </w:rPr>
        <w:t xml:space="preserve"> </w:t>
      </w:r>
      <w:r w:rsidRPr="00420451">
        <w:t xml:space="preserve">identified </w:t>
      </w:r>
      <w:r w:rsidRPr="00420451">
        <w:rPr>
          <w:spacing w:val="3"/>
        </w:rPr>
        <w:t xml:space="preserve">is, in </w:t>
      </w:r>
      <w:r w:rsidRPr="00420451">
        <w:rPr>
          <w:spacing w:val="-4"/>
        </w:rPr>
        <w:t>fact,</w:t>
      </w:r>
      <w:r w:rsidRPr="00420451">
        <w:rPr>
          <w:spacing w:val="67"/>
        </w:rPr>
        <w:t xml:space="preserve"> </w:t>
      </w:r>
      <w:r w:rsidRPr="00420451">
        <w:t xml:space="preserve">a result of two adjacent or overlapping subclusters, each of which </w:t>
      </w:r>
      <w:r w:rsidRPr="00420451">
        <w:rPr>
          <w:spacing w:val="-5"/>
        </w:rPr>
        <w:t xml:space="preserve">has </w:t>
      </w:r>
      <w:r w:rsidRPr="00420451">
        <w:t xml:space="preserve">a </w:t>
      </w:r>
      <w:r w:rsidRPr="00420451">
        <w:rPr>
          <w:spacing w:val="-3"/>
        </w:rPr>
        <w:t xml:space="preserve">different </w:t>
      </w:r>
      <w:r w:rsidRPr="00420451">
        <w:rPr>
          <w:spacing w:val="2"/>
        </w:rPr>
        <w:t xml:space="preserve">class label. </w:t>
      </w:r>
      <w:r w:rsidRPr="00420451">
        <w:rPr>
          <w:spacing w:val="-4"/>
        </w:rPr>
        <w:t xml:space="preserve">This </w:t>
      </w:r>
      <w:r w:rsidRPr="00420451">
        <w:t xml:space="preserve">gives </w:t>
      </w:r>
      <w:r w:rsidRPr="00420451">
        <w:rPr>
          <w:spacing w:val="3"/>
        </w:rPr>
        <w:t xml:space="preserve">rise </w:t>
      </w:r>
      <w:r w:rsidRPr="00420451">
        <w:rPr>
          <w:spacing w:val="-5"/>
        </w:rPr>
        <w:t xml:space="preserve">to </w:t>
      </w:r>
      <w:r w:rsidRPr="00420451">
        <w:rPr>
          <w:spacing w:val="-8"/>
        </w:rPr>
        <w:t xml:space="preserve">the </w:t>
      </w:r>
      <w:r w:rsidRPr="00420451">
        <w:t xml:space="preserve">problem alluded </w:t>
      </w:r>
      <w:r w:rsidRPr="00420451">
        <w:rPr>
          <w:spacing w:val="-5"/>
        </w:rPr>
        <w:t xml:space="preserve">to </w:t>
      </w:r>
      <w:r w:rsidRPr="00420451">
        <w:t xml:space="preserve">above </w:t>
      </w:r>
      <w:r w:rsidRPr="00420451">
        <w:rPr>
          <w:spacing w:val="3"/>
        </w:rPr>
        <w:t xml:space="preserve">in </w:t>
      </w:r>
      <w:r w:rsidRPr="00420451">
        <w:t xml:space="preserve">which a </w:t>
      </w:r>
      <w:r w:rsidRPr="00420451">
        <w:rPr>
          <w:spacing w:val="-4"/>
        </w:rPr>
        <w:t xml:space="preserve">node </w:t>
      </w:r>
      <w:r w:rsidRPr="00420451">
        <w:rPr>
          <w:spacing w:val="5"/>
        </w:rPr>
        <w:t xml:space="preserve">will </w:t>
      </w:r>
      <w:r w:rsidRPr="00420451">
        <w:t xml:space="preserve">appear </w:t>
      </w:r>
      <w:r w:rsidRPr="00420451">
        <w:rPr>
          <w:spacing w:val="-5"/>
        </w:rPr>
        <w:t xml:space="preserve">to </w:t>
      </w:r>
      <w:r w:rsidRPr="00420451">
        <w:t xml:space="preserve">belong </w:t>
      </w:r>
      <w:r w:rsidRPr="00420451">
        <w:rPr>
          <w:spacing w:val="-5"/>
        </w:rPr>
        <w:t xml:space="preserve">to more </w:t>
      </w:r>
      <w:r w:rsidRPr="00420451">
        <w:rPr>
          <w:spacing w:val="-6"/>
        </w:rPr>
        <w:t xml:space="preserve">than </w:t>
      </w:r>
      <w:r w:rsidRPr="00420451">
        <w:rPr>
          <w:spacing w:val="-5"/>
        </w:rPr>
        <w:t xml:space="preserve">one </w:t>
      </w:r>
      <w:r w:rsidRPr="00420451">
        <w:rPr>
          <w:spacing w:val="2"/>
        </w:rPr>
        <w:t xml:space="preserve">class. </w:t>
      </w:r>
      <w:r w:rsidRPr="00420451">
        <w:rPr>
          <w:spacing w:val="-3"/>
        </w:rPr>
        <w:t xml:space="preserve">Now </w:t>
      </w:r>
      <w:r w:rsidRPr="00420451">
        <w:t xml:space="preserve">suppose </w:t>
      </w:r>
      <w:r w:rsidRPr="00420451">
        <w:rPr>
          <w:spacing w:val="-8"/>
        </w:rPr>
        <w:t xml:space="preserve">the </w:t>
      </w:r>
      <w:r w:rsidRPr="00420451">
        <w:rPr>
          <w:spacing w:val="-5"/>
        </w:rPr>
        <w:t xml:space="preserve">net has </w:t>
      </w:r>
      <w:r w:rsidRPr="00420451">
        <w:rPr>
          <w:spacing w:val="-3"/>
        </w:rPr>
        <w:t xml:space="preserve">only </w:t>
      </w:r>
      <w:r w:rsidRPr="00420451">
        <w:t xml:space="preserve">two nodes. </w:t>
      </w:r>
      <w:r w:rsidRPr="00420451">
        <w:rPr>
          <w:spacing w:val="-7"/>
        </w:rPr>
        <w:t xml:space="preserve">The </w:t>
      </w:r>
      <w:r w:rsidRPr="00420451">
        <w:rPr>
          <w:spacing w:val="-6"/>
        </w:rPr>
        <w:t xml:space="preserve">most </w:t>
      </w:r>
      <w:r w:rsidRPr="00420451">
        <w:t xml:space="preserve">probable </w:t>
      </w:r>
      <w:r w:rsidRPr="00420451">
        <w:rPr>
          <w:spacing w:val="-7"/>
        </w:rPr>
        <w:t xml:space="preserve">outcome </w:t>
      </w:r>
      <w:r w:rsidRPr="00420451">
        <w:rPr>
          <w:spacing w:val="3"/>
        </w:rPr>
        <w:t xml:space="preserve">is </w:t>
      </w:r>
      <w:r w:rsidRPr="00420451">
        <w:t xml:space="preserve">that </w:t>
      </w:r>
      <w:r w:rsidRPr="00420451">
        <w:rPr>
          <w:i/>
        </w:rPr>
        <w:t>L</w:t>
      </w:r>
      <w:r w:rsidRPr="00420451">
        <w:rPr>
          <w:position w:val="-6"/>
          <w:sz w:val="22"/>
        </w:rPr>
        <w:t xml:space="preserve">1 </w:t>
      </w:r>
      <w:r w:rsidRPr="00420451">
        <w:rPr>
          <w:spacing w:val="-5"/>
        </w:rPr>
        <w:t xml:space="preserve">and </w:t>
      </w:r>
      <w:r w:rsidRPr="00420451">
        <w:rPr>
          <w:i/>
        </w:rPr>
        <w:t>L</w:t>
      </w:r>
      <w:r w:rsidRPr="00420451">
        <w:rPr>
          <w:position w:val="-6"/>
          <w:sz w:val="22"/>
        </w:rPr>
        <w:t xml:space="preserve">2 </w:t>
      </w:r>
      <w:r w:rsidRPr="00420451">
        <w:rPr>
          <w:spacing w:val="5"/>
        </w:rPr>
        <w:t xml:space="preserve">will </w:t>
      </w:r>
      <w:r w:rsidRPr="00420451">
        <w:t xml:space="preserve">be represented by </w:t>
      </w:r>
      <w:r w:rsidRPr="00420451">
        <w:rPr>
          <w:spacing w:val="-5"/>
        </w:rPr>
        <w:t xml:space="preserve">one </w:t>
      </w:r>
      <w:r w:rsidRPr="00420451">
        <w:rPr>
          <w:spacing w:val="-4"/>
        </w:rPr>
        <w:t xml:space="preserve">node </w:t>
      </w:r>
      <w:r w:rsidRPr="00420451">
        <w:t xml:space="preserve">while </w:t>
      </w:r>
      <w:r w:rsidRPr="00420451">
        <w:rPr>
          <w:i/>
        </w:rPr>
        <w:t xml:space="preserve">R </w:t>
      </w:r>
      <w:r w:rsidRPr="00420451">
        <w:rPr>
          <w:spacing w:val="3"/>
        </w:rPr>
        <w:t xml:space="preserve">is </w:t>
      </w:r>
      <w:r w:rsidRPr="00420451">
        <w:t xml:space="preserve">assigned </w:t>
      </w:r>
      <w:r w:rsidRPr="00420451">
        <w:rPr>
          <w:spacing w:val="-5"/>
        </w:rPr>
        <w:t xml:space="preserve">to </w:t>
      </w:r>
      <w:r w:rsidRPr="00420451">
        <w:rPr>
          <w:spacing w:val="-8"/>
        </w:rPr>
        <w:t xml:space="preserve">the </w:t>
      </w:r>
      <w:r w:rsidRPr="00420451">
        <w:rPr>
          <w:spacing w:val="-6"/>
        </w:rPr>
        <w:t xml:space="preserve">other. </w:t>
      </w:r>
      <w:r w:rsidRPr="00420451">
        <w:rPr>
          <w:spacing w:val="-5"/>
        </w:rPr>
        <w:t xml:space="preserve">If </w:t>
      </w:r>
      <w:r w:rsidRPr="00420451">
        <w:rPr>
          <w:spacing w:val="-4"/>
        </w:rPr>
        <w:t>there</w:t>
      </w:r>
      <w:r w:rsidRPr="00420451">
        <w:rPr>
          <w:spacing w:val="67"/>
        </w:rPr>
        <w:t xml:space="preserve"> </w:t>
      </w:r>
      <w:r w:rsidRPr="00420451">
        <w:rPr>
          <w:spacing w:val="3"/>
        </w:rPr>
        <w:t xml:space="preserve">is </w:t>
      </w:r>
      <w:r w:rsidRPr="00420451">
        <w:t xml:space="preserve">a </w:t>
      </w:r>
      <w:r w:rsidRPr="00420451">
        <w:rPr>
          <w:spacing w:val="-3"/>
        </w:rPr>
        <w:t xml:space="preserve">one-to-one </w:t>
      </w:r>
      <w:r w:rsidRPr="00420451">
        <w:rPr>
          <w:spacing w:val="-5"/>
        </w:rPr>
        <w:t xml:space="preserve">mapping </w:t>
      </w:r>
      <w:r w:rsidRPr="00420451">
        <w:t xml:space="preserve">between clusters </w:t>
      </w:r>
      <w:r w:rsidRPr="00420451">
        <w:rPr>
          <w:spacing w:val="-5"/>
        </w:rPr>
        <w:t xml:space="preserve">and </w:t>
      </w:r>
      <w:r w:rsidRPr="00420451">
        <w:rPr>
          <w:spacing w:val="2"/>
        </w:rPr>
        <w:t xml:space="preserve">classes </w:t>
      </w:r>
      <w:r w:rsidRPr="00420451">
        <w:rPr>
          <w:spacing w:val="4"/>
        </w:rPr>
        <w:t xml:space="preserve">we </w:t>
      </w:r>
      <w:r w:rsidRPr="00420451">
        <w:rPr>
          <w:spacing w:val="5"/>
        </w:rPr>
        <w:t xml:space="preserve">will </w:t>
      </w:r>
      <w:r w:rsidRPr="00420451">
        <w:rPr>
          <w:spacing w:val="-6"/>
        </w:rPr>
        <w:t xml:space="preserve">then </w:t>
      </w:r>
      <w:r w:rsidRPr="00420451">
        <w:t>necessa</w:t>
      </w:r>
      <w:r w:rsidRPr="00420451">
        <w:t xml:space="preserve">rily fail </w:t>
      </w:r>
      <w:r w:rsidRPr="00420451">
        <w:rPr>
          <w:spacing w:val="-5"/>
        </w:rPr>
        <w:t xml:space="preserve">to </w:t>
      </w:r>
      <w:r w:rsidRPr="00420451">
        <w:rPr>
          <w:spacing w:val="-3"/>
        </w:rPr>
        <w:t xml:space="preserve">distinguish </w:t>
      </w:r>
      <w:r w:rsidRPr="00420451">
        <w:t xml:space="preserve">between two of </w:t>
      </w:r>
      <w:r w:rsidRPr="00420451">
        <w:rPr>
          <w:spacing w:val="-10"/>
        </w:rPr>
        <w:t xml:space="preserve">them. </w:t>
      </w:r>
      <w:r w:rsidRPr="00420451">
        <w:rPr>
          <w:spacing w:val="-4"/>
        </w:rPr>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3"/>
        </w:rPr>
        <w:t xml:space="preserve">if </w:t>
      </w:r>
      <w:r w:rsidRPr="00420451">
        <w:rPr>
          <w:spacing w:val="4"/>
        </w:rPr>
        <w:t xml:space="preserve">we </w:t>
      </w:r>
      <w:r w:rsidRPr="00420451">
        <w:rPr>
          <w:spacing w:val="-4"/>
        </w:rPr>
        <w:t>have</w:t>
      </w:r>
      <w:r w:rsidRPr="00420451">
        <w:rPr>
          <w:spacing w:val="67"/>
        </w:rPr>
        <w:t xml:space="preserve"> </w:t>
      </w:r>
      <w:r w:rsidRPr="00420451">
        <w:rPr>
          <w:spacing w:val="-5"/>
        </w:rPr>
        <w:t xml:space="preserve">more </w:t>
      </w:r>
      <w:r w:rsidRPr="00420451">
        <w:rPr>
          <w:spacing w:val="-6"/>
        </w:rPr>
        <w:t xml:space="preserve">than </w:t>
      </w:r>
      <w:r w:rsidRPr="00420451">
        <w:rPr>
          <w:spacing w:val="-4"/>
        </w:rPr>
        <w:t xml:space="preserve">three </w:t>
      </w:r>
      <w:r w:rsidRPr="00420451">
        <w:t xml:space="preserve">nodes, several </w:t>
      </w:r>
      <w:r w:rsidRPr="00420451">
        <w:rPr>
          <w:spacing w:val="-3"/>
        </w:rPr>
        <w:t xml:space="preserve">nodes </w:t>
      </w:r>
      <w:r w:rsidRPr="00420451">
        <w:rPr>
          <w:spacing w:val="5"/>
        </w:rPr>
        <w:t xml:space="preserve">will </w:t>
      </w:r>
      <w:r w:rsidRPr="00420451">
        <w:t xml:space="preserve">be assigned </w:t>
      </w:r>
      <w:r w:rsidRPr="00420451">
        <w:rPr>
          <w:spacing w:val="-5"/>
        </w:rPr>
        <w:t xml:space="preserve">to </w:t>
      </w:r>
      <w:r w:rsidRPr="00420451">
        <w:t xml:space="preserve">a </w:t>
      </w:r>
      <w:r w:rsidRPr="00420451">
        <w:rPr>
          <w:spacing w:val="-3"/>
        </w:rPr>
        <w:t>single</w:t>
      </w:r>
      <w:r w:rsidRPr="00420451">
        <w:rPr>
          <w:spacing w:val="23"/>
        </w:rPr>
        <w:t xml:space="preserve"> </w:t>
      </w:r>
      <w:r w:rsidRPr="00420451">
        <w:rPr>
          <w:spacing w:val="2"/>
        </w:rPr>
        <w:t>class.</w:t>
      </w:r>
    </w:p>
    <w:p w:rsidR="001B278E" w:rsidRPr="00420451" w:rsidRDefault="001B278E">
      <w:pPr>
        <w:pStyle w:val="BodyText"/>
        <w:spacing w:before="8"/>
        <w:rPr>
          <w:sz w:val="29"/>
        </w:rPr>
      </w:pPr>
    </w:p>
    <w:p w:rsidR="001B278E" w:rsidRPr="00420451" w:rsidRDefault="00F163E5">
      <w:pPr>
        <w:pStyle w:val="BodyText"/>
        <w:spacing w:line="249" w:lineRule="auto"/>
        <w:ind w:left="120" w:right="135"/>
        <w:jc w:val="both"/>
      </w:pPr>
      <w:bookmarkStart w:id="621" w:name="136"/>
      <w:bookmarkStart w:id="622" w:name="_bookmark294"/>
      <w:bookmarkEnd w:id="621"/>
      <w:bookmarkEnd w:id="622"/>
      <w:r w:rsidRPr="00420451">
        <w:rPr>
          <w:spacing w:val="-3"/>
        </w:rPr>
        <w:t xml:space="preserve">Having </w:t>
      </w:r>
      <w:r w:rsidRPr="00420451">
        <w:rPr>
          <w:spacing w:val="-6"/>
        </w:rPr>
        <w:t xml:space="preserve">made </w:t>
      </w:r>
      <w:r w:rsidRPr="00420451">
        <w:rPr>
          <w:spacing w:val="-8"/>
        </w:rPr>
        <w:t xml:space="preserve">the </w:t>
      </w:r>
      <w:r w:rsidRPr="00420451">
        <w:t xml:space="preserve">initial class-node </w:t>
      </w:r>
      <w:r w:rsidRPr="00420451">
        <w:rPr>
          <w:spacing w:val="-6"/>
        </w:rPr>
        <w:t xml:space="preserve">assignment, </w:t>
      </w:r>
      <w:r w:rsidRPr="00420451">
        <w:rPr>
          <w:spacing w:val="3"/>
        </w:rPr>
        <w:t xml:space="preserve">is it </w:t>
      </w:r>
      <w:r w:rsidRPr="00420451">
        <w:rPr>
          <w:spacing w:val="2"/>
        </w:rPr>
        <w:t xml:space="preserve">possible </w:t>
      </w:r>
      <w:r w:rsidRPr="00420451">
        <w:rPr>
          <w:spacing w:val="-5"/>
        </w:rPr>
        <w:t xml:space="preserve">to </w:t>
      </w:r>
      <w:r w:rsidRPr="00420451">
        <w:t xml:space="preserve">improve </w:t>
      </w:r>
      <w:r w:rsidRPr="00420451">
        <w:rPr>
          <w:spacing w:val="-8"/>
        </w:rPr>
        <w:t xml:space="preserve">the </w:t>
      </w:r>
      <w:r w:rsidRPr="00420451">
        <w:rPr>
          <w:spacing w:val="-3"/>
        </w:rPr>
        <w:t xml:space="preserve">network's </w:t>
      </w:r>
      <w:r w:rsidRPr="00420451">
        <w:rPr>
          <w:spacing w:val="-4"/>
        </w:rPr>
        <w:t xml:space="preserve">performance </w:t>
      </w:r>
      <w:r w:rsidRPr="00420451">
        <w:rPr>
          <w:spacing w:val="3"/>
        </w:rPr>
        <w:t xml:space="preserve">in </w:t>
      </w:r>
      <w:r w:rsidRPr="00420451">
        <w:t xml:space="preserve">classification? </w:t>
      </w:r>
      <w:r w:rsidRPr="00420451">
        <w:rPr>
          <w:spacing w:val="-6"/>
        </w:rPr>
        <w:t xml:space="preserve">Kohonen </w:t>
      </w:r>
      <w:r w:rsidRPr="00420451">
        <w:rPr>
          <w:spacing w:val="-5"/>
        </w:rPr>
        <w:t xml:space="preserve">has </w:t>
      </w:r>
      <w:r w:rsidRPr="00420451">
        <w:t xml:space="preserve">shown </w:t>
      </w:r>
      <w:r w:rsidRPr="00420451">
        <w:rPr>
          <w:spacing w:val="-4"/>
        </w:rPr>
        <w:t xml:space="preserve">(Kohonen </w:t>
      </w:r>
      <w:r w:rsidRPr="00420451">
        <w:t xml:space="preserve">1988a, </w:t>
      </w:r>
      <w:r w:rsidRPr="00420451">
        <w:rPr>
          <w:spacing w:val="-6"/>
        </w:rPr>
        <w:t xml:space="preserve">Kohonen </w:t>
      </w:r>
      <w:r w:rsidRPr="00420451">
        <w:t xml:space="preserve">1990) </w:t>
      </w:r>
      <w:r w:rsidRPr="00420451">
        <w:rPr>
          <w:spacing w:val="-6"/>
        </w:rPr>
        <w:t xml:space="preserve">that </w:t>
      </w:r>
      <w:r w:rsidRPr="00420451">
        <w:rPr>
          <w:spacing w:val="3"/>
        </w:rPr>
        <w:t xml:space="preserve">it is </w:t>
      </w:r>
      <w:r w:rsidRPr="00420451">
        <w:rPr>
          <w:spacing w:val="2"/>
        </w:rPr>
        <w:t xml:space="preserve">possible </w:t>
      </w:r>
      <w:r w:rsidRPr="00420451">
        <w:rPr>
          <w:spacing w:val="-5"/>
        </w:rPr>
        <w:t xml:space="preserve">to </w:t>
      </w:r>
      <w:r w:rsidRPr="00420451">
        <w:rPr>
          <w:spacing w:val="-6"/>
        </w:rPr>
        <w:t xml:space="preserve">fine-tune </w:t>
      </w:r>
      <w:r w:rsidRPr="00420451">
        <w:rPr>
          <w:spacing w:val="-8"/>
        </w:rPr>
        <w:t xml:space="preserve">the </w:t>
      </w:r>
      <w:r w:rsidRPr="00420451">
        <w:rPr>
          <w:spacing w:val="2"/>
        </w:rPr>
        <w:t xml:space="preserve">class </w:t>
      </w:r>
      <w:r w:rsidRPr="00420451">
        <w:t xml:space="preserve">boundaries of an </w:t>
      </w:r>
      <w:r w:rsidRPr="00420451">
        <w:rPr>
          <w:spacing w:val="-3"/>
        </w:rPr>
        <w:t xml:space="preserve">SOM </w:t>
      </w:r>
      <w:r w:rsidRPr="00420451">
        <w:rPr>
          <w:spacing w:val="3"/>
        </w:rPr>
        <w:t xml:space="preserve">in </w:t>
      </w:r>
      <w:r w:rsidRPr="00420451">
        <w:t xml:space="preserve">a </w:t>
      </w:r>
      <w:r w:rsidRPr="00420451">
        <w:rPr>
          <w:i/>
        </w:rPr>
        <w:t xml:space="preserve">supervised </w:t>
      </w:r>
      <w:r w:rsidRPr="00420451">
        <w:rPr>
          <w:spacing w:val="3"/>
        </w:rPr>
        <w:t xml:space="preserve">way </w:t>
      </w:r>
      <w:r w:rsidRPr="00420451">
        <w:rPr>
          <w:spacing w:val="-5"/>
        </w:rPr>
        <w:t xml:space="preserve">and has </w:t>
      </w:r>
      <w:r w:rsidRPr="00420451">
        <w:t xml:space="preserve">developed several </w:t>
      </w:r>
      <w:r w:rsidRPr="00420451">
        <w:rPr>
          <w:spacing w:val="-7"/>
        </w:rPr>
        <w:t xml:space="preserve">methods </w:t>
      </w:r>
      <w:r w:rsidRPr="00420451">
        <w:rPr>
          <w:spacing w:val="-4"/>
        </w:rPr>
        <w:t xml:space="preserve">for </w:t>
      </w:r>
      <w:r w:rsidRPr="00420451">
        <w:t xml:space="preserve">doing </w:t>
      </w:r>
      <w:r w:rsidRPr="00420451">
        <w:rPr>
          <w:spacing w:val="-3"/>
        </w:rPr>
        <w:t xml:space="preserve">this. </w:t>
      </w:r>
      <w:r w:rsidRPr="00420451">
        <w:rPr>
          <w:spacing w:val="-5"/>
        </w:rPr>
        <w:t xml:space="preserve">They </w:t>
      </w:r>
      <w:r w:rsidRPr="00420451">
        <w:t xml:space="preserve">are </w:t>
      </w:r>
      <w:r w:rsidRPr="00420451">
        <w:rPr>
          <w:spacing w:val="2"/>
        </w:rPr>
        <w:t xml:space="preserve">all </w:t>
      </w:r>
      <w:r w:rsidRPr="00420451">
        <w:t xml:space="preserve">variants of what </w:t>
      </w:r>
      <w:r w:rsidRPr="00420451">
        <w:rPr>
          <w:spacing w:val="-8"/>
        </w:rPr>
        <w:t xml:space="preserve">he </w:t>
      </w:r>
      <w:r w:rsidRPr="00420451">
        <w:rPr>
          <w:spacing w:val="2"/>
        </w:rPr>
        <w:t xml:space="preserve">calls </w:t>
      </w:r>
      <w:r w:rsidRPr="00420451">
        <w:rPr>
          <w:i/>
          <w:spacing w:val="2"/>
        </w:rPr>
        <w:t>line</w:t>
      </w:r>
      <w:r w:rsidRPr="00420451">
        <w:rPr>
          <w:i/>
          <w:spacing w:val="2"/>
        </w:rPr>
        <w:t xml:space="preserve">ar </w:t>
      </w:r>
      <w:r w:rsidRPr="00420451">
        <w:rPr>
          <w:i/>
        </w:rPr>
        <w:t xml:space="preserve">vector </w:t>
      </w:r>
      <w:r w:rsidRPr="00420451">
        <w:rPr>
          <w:i/>
          <w:spacing w:val="2"/>
        </w:rPr>
        <w:t xml:space="preserve">quantization </w:t>
      </w:r>
      <w:r w:rsidRPr="00420451">
        <w:rPr>
          <w:spacing w:val="-12"/>
        </w:rPr>
        <w:t xml:space="preserve">(LVQ).  </w:t>
      </w:r>
      <w:r w:rsidRPr="00420451">
        <w:rPr>
          <w:spacing w:val="-10"/>
        </w:rPr>
        <w:t xml:space="preserve">Vector  </w:t>
      </w:r>
      <w:r w:rsidRPr="00420451">
        <w:rPr>
          <w:spacing w:val="-4"/>
        </w:rPr>
        <w:t xml:space="preserve">quantization </w:t>
      </w:r>
      <w:r w:rsidRPr="00420451">
        <w:rPr>
          <w:spacing w:val="3"/>
        </w:rPr>
        <w:t xml:space="preserve">is </w:t>
      </w:r>
      <w:r w:rsidRPr="00420451">
        <w:t xml:space="preserve">a standard statistical clustering </w:t>
      </w:r>
      <w:r w:rsidRPr="00420451">
        <w:rPr>
          <w:spacing w:val="-6"/>
        </w:rPr>
        <w:t xml:space="preserve">technique </w:t>
      </w:r>
      <w:r w:rsidRPr="00420451">
        <w:t xml:space="preserve">(Gray 1984), which seeks </w:t>
      </w:r>
      <w:r w:rsidRPr="00420451">
        <w:rPr>
          <w:spacing w:val="-5"/>
        </w:rPr>
        <w:t xml:space="preserve">to </w:t>
      </w:r>
      <w:r w:rsidRPr="00420451">
        <w:t xml:space="preserve">divide </w:t>
      </w:r>
      <w:r w:rsidRPr="00420451">
        <w:rPr>
          <w:spacing w:val="-8"/>
        </w:rPr>
        <w:t xml:space="preserve">the </w:t>
      </w:r>
      <w:r w:rsidRPr="00420451">
        <w:rPr>
          <w:spacing w:val="-5"/>
        </w:rPr>
        <w:t xml:space="preserve">input </w:t>
      </w:r>
      <w:r w:rsidRPr="00420451">
        <w:t xml:space="preserve">space </w:t>
      </w:r>
      <w:r w:rsidRPr="00420451">
        <w:rPr>
          <w:spacing w:val="-5"/>
        </w:rPr>
        <w:t xml:space="preserve">into </w:t>
      </w:r>
      <w:r w:rsidRPr="00420451">
        <w:t xml:space="preserve">areas </w:t>
      </w:r>
      <w:r w:rsidRPr="00420451">
        <w:rPr>
          <w:spacing w:val="-6"/>
        </w:rPr>
        <w:t xml:space="preserve">that </w:t>
      </w:r>
      <w:r w:rsidRPr="00420451">
        <w:t xml:space="preserve">are assigned </w:t>
      </w:r>
      <w:r w:rsidRPr="00420451">
        <w:rPr>
          <w:spacing w:val="-3"/>
        </w:rPr>
        <w:t xml:space="preserve">typical </w:t>
      </w:r>
      <w:r w:rsidRPr="00420451">
        <w:t xml:space="preserve">representatives or "code-book" vectors. </w:t>
      </w:r>
      <w:r w:rsidRPr="00420451">
        <w:rPr>
          <w:spacing w:val="-7"/>
        </w:rPr>
        <w:t xml:space="preserve">The </w:t>
      </w:r>
      <w:r w:rsidRPr="00420451">
        <w:t xml:space="preserve">problem, of course, </w:t>
      </w:r>
      <w:r w:rsidRPr="00420451">
        <w:rPr>
          <w:spacing w:val="3"/>
        </w:rPr>
        <w:t xml:space="preserve">is </w:t>
      </w:r>
      <w:r w:rsidRPr="00420451">
        <w:rPr>
          <w:spacing w:val="-5"/>
        </w:rPr>
        <w:t>to</w:t>
      </w:r>
      <w:r w:rsidRPr="00420451">
        <w:rPr>
          <w:spacing w:val="-5"/>
        </w:rPr>
        <w:t xml:space="preserve"> </w:t>
      </w:r>
      <w:r w:rsidRPr="00420451">
        <w:t xml:space="preserve">discover what </w:t>
      </w:r>
      <w:r w:rsidRPr="00420451">
        <w:rPr>
          <w:spacing w:val="3"/>
        </w:rPr>
        <w:t xml:space="preserve">is </w:t>
      </w:r>
      <w:r w:rsidRPr="00420451">
        <w:rPr>
          <w:spacing w:val="-8"/>
        </w:rPr>
        <w:t xml:space="preserve">meant </w:t>
      </w:r>
      <w:r w:rsidRPr="00420451">
        <w:t xml:space="preserve">by "typical" </w:t>
      </w:r>
      <w:r w:rsidRPr="00420451">
        <w:rPr>
          <w:spacing w:val="-5"/>
        </w:rPr>
        <w:t xml:space="preserve">and to </w:t>
      </w:r>
      <w:r w:rsidRPr="00420451">
        <w:t xml:space="preserve">cover </w:t>
      </w:r>
      <w:r w:rsidRPr="00420451">
        <w:rPr>
          <w:spacing w:val="-8"/>
        </w:rPr>
        <w:t xml:space="preserve">the </w:t>
      </w:r>
      <w:r w:rsidRPr="00420451">
        <w:rPr>
          <w:spacing w:val="-5"/>
        </w:rPr>
        <w:t xml:space="preserve">input </w:t>
      </w:r>
      <w:r w:rsidRPr="00420451">
        <w:t xml:space="preserve">space </w:t>
      </w:r>
      <w:r w:rsidRPr="00420451">
        <w:rPr>
          <w:spacing w:val="3"/>
        </w:rPr>
        <w:t xml:space="preserve">in </w:t>
      </w:r>
      <w:r w:rsidRPr="00420451">
        <w:t xml:space="preserve">an </w:t>
      </w:r>
      <w:r w:rsidRPr="00420451">
        <w:rPr>
          <w:spacing w:val="-3"/>
        </w:rPr>
        <w:t xml:space="preserve">efficient </w:t>
      </w:r>
      <w:r w:rsidRPr="00420451">
        <w:rPr>
          <w:spacing w:val="-9"/>
        </w:rPr>
        <w:t xml:space="preserve">manner. </w:t>
      </w:r>
      <w:r w:rsidRPr="00420451">
        <w:rPr>
          <w:spacing w:val="-3"/>
        </w:rPr>
        <w:t xml:space="preserve">These </w:t>
      </w:r>
      <w:r w:rsidRPr="00420451">
        <w:t xml:space="preserve">ideas are, of course, at </w:t>
      </w:r>
      <w:r w:rsidRPr="00420451">
        <w:rPr>
          <w:spacing w:val="-8"/>
        </w:rPr>
        <w:t xml:space="preserve">the </w:t>
      </w:r>
      <w:r w:rsidRPr="00420451">
        <w:t xml:space="preserve">heart of </w:t>
      </w:r>
      <w:r w:rsidRPr="00420451">
        <w:rPr>
          <w:spacing w:val="-8"/>
        </w:rPr>
        <w:t xml:space="preserve">the </w:t>
      </w:r>
      <w:r w:rsidRPr="00420451">
        <w:rPr>
          <w:spacing w:val="-3"/>
        </w:rPr>
        <w:t xml:space="preserve">SOM </w:t>
      </w:r>
      <w:r w:rsidRPr="00420451">
        <w:rPr>
          <w:spacing w:val="-5"/>
        </w:rPr>
        <w:t xml:space="preserve">algorithm. </w:t>
      </w:r>
      <w:r w:rsidRPr="00420451">
        <w:rPr>
          <w:spacing w:val="-7"/>
        </w:rPr>
        <w:t xml:space="preserve">The </w:t>
      </w:r>
      <w:r w:rsidRPr="00420451">
        <w:rPr>
          <w:spacing w:val="-3"/>
        </w:rPr>
        <w:t xml:space="preserve">weight </w:t>
      </w:r>
      <w:r w:rsidRPr="00420451">
        <w:t xml:space="preserve">vector of each </w:t>
      </w:r>
      <w:r w:rsidRPr="00420451">
        <w:rPr>
          <w:spacing w:val="-4"/>
        </w:rPr>
        <w:t xml:space="preserve">node </w:t>
      </w:r>
      <w:r w:rsidRPr="00420451">
        <w:rPr>
          <w:spacing w:val="-8"/>
        </w:rPr>
        <w:t xml:space="preserve">may </w:t>
      </w:r>
      <w:r w:rsidRPr="00420451">
        <w:t xml:space="preserve">be </w:t>
      </w:r>
      <w:r w:rsidRPr="00420451">
        <w:rPr>
          <w:spacing w:val="-10"/>
        </w:rPr>
        <w:t xml:space="preserve">thought </w:t>
      </w:r>
      <w:r w:rsidRPr="00420451">
        <w:t xml:space="preserve">of as a stereotypical </w:t>
      </w:r>
      <w:r w:rsidRPr="00420451">
        <w:rPr>
          <w:spacing w:val="-5"/>
        </w:rPr>
        <w:t xml:space="preserve">example </w:t>
      </w:r>
      <w:r w:rsidRPr="00420451">
        <w:t xml:space="preserve">of </w:t>
      </w:r>
      <w:r w:rsidRPr="00420451">
        <w:rPr>
          <w:spacing w:val="-8"/>
        </w:rPr>
        <w:t xml:space="preserve">the </w:t>
      </w:r>
      <w:r w:rsidRPr="00420451">
        <w:rPr>
          <w:spacing w:val="2"/>
        </w:rPr>
        <w:t xml:space="preserve">class </w:t>
      </w:r>
      <w:r w:rsidRPr="00420451">
        <w:t xml:space="preserve">assigned </w:t>
      </w:r>
      <w:r w:rsidRPr="00420451">
        <w:rPr>
          <w:spacing w:val="-5"/>
        </w:rPr>
        <w:t xml:space="preserve">to </w:t>
      </w:r>
      <w:r w:rsidRPr="00420451">
        <w:rPr>
          <w:spacing w:val="-6"/>
        </w:rPr>
        <w:t xml:space="preserve">that </w:t>
      </w:r>
      <w:r w:rsidRPr="00420451">
        <w:rPr>
          <w:spacing w:val="-4"/>
        </w:rPr>
        <w:t xml:space="preserve">node </w:t>
      </w:r>
      <w:r w:rsidRPr="00420451">
        <w:t xml:space="preserve">since, by </w:t>
      </w:r>
      <w:r w:rsidRPr="00420451">
        <w:rPr>
          <w:spacing w:val="-8"/>
        </w:rPr>
        <w:t xml:space="preserve">the </w:t>
      </w:r>
      <w:r w:rsidRPr="00420451">
        <w:rPr>
          <w:spacing w:val="-6"/>
        </w:rPr>
        <w:t xml:space="preserve">nature </w:t>
      </w:r>
      <w:r w:rsidRPr="00420451">
        <w:t>of</w:t>
      </w:r>
      <w:r w:rsidRPr="00420451">
        <w:rPr>
          <w:spacing w:val="3"/>
        </w:rPr>
        <w:t xml:space="preserve"> </w:t>
      </w:r>
      <w:r w:rsidRPr="00420451">
        <w:rPr>
          <w:spacing w:val="-8"/>
        </w:rPr>
        <w:t>the</w:t>
      </w:r>
    </w:p>
    <w:p w:rsidR="001B278E" w:rsidRPr="00420451" w:rsidRDefault="001B278E">
      <w:pPr>
        <w:spacing w:line="249" w:lineRule="auto"/>
        <w:jc w:val="both"/>
        <w:sectPr w:rsidR="001B278E" w:rsidRPr="00420451">
          <w:pgSz w:w="11910" w:h="16840"/>
          <w:pgMar w:top="660" w:right="860" w:bottom="400" w:left="880" w:header="0" w:footer="217" w:gutter="0"/>
          <w:cols w:space="720"/>
        </w:sectPr>
      </w:pPr>
    </w:p>
    <w:p w:rsidR="001B278E" w:rsidRPr="00420451" w:rsidRDefault="00F163E5">
      <w:pPr>
        <w:pStyle w:val="BodyText"/>
        <w:spacing w:before="67" w:line="249" w:lineRule="auto"/>
        <w:ind w:left="120" w:right="139"/>
        <w:jc w:val="both"/>
      </w:pPr>
      <w:r w:rsidRPr="00420451">
        <w:t>training, it is necessarily close to vectors in that class. The weights are therefore code-book vectors and the SOM algorithm a kind of vector quantization.</w:t>
      </w:r>
    </w:p>
    <w:p w:rsidR="001B278E" w:rsidRPr="00420451" w:rsidRDefault="001B278E">
      <w:pPr>
        <w:pStyle w:val="BodyText"/>
        <w:spacing w:before="5"/>
        <w:rPr>
          <w:sz w:val="31"/>
        </w:rPr>
      </w:pPr>
    </w:p>
    <w:p w:rsidR="001B278E" w:rsidRPr="00420451" w:rsidRDefault="00F163E5">
      <w:pPr>
        <w:pStyle w:val="BodyText"/>
        <w:spacing w:line="252" w:lineRule="auto"/>
        <w:ind w:left="120" w:right="122"/>
        <w:jc w:val="both"/>
      </w:pPr>
      <w:r w:rsidRPr="00420451">
        <w:rPr>
          <w:spacing w:val="-5"/>
        </w:rPr>
        <w:t xml:space="preserve">In </w:t>
      </w:r>
      <w:r w:rsidRPr="00420451">
        <w:t xml:space="preserve">order </w:t>
      </w:r>
      <w:r w:rsidRPr="00420451">
        <w:rPr>
          <w:spacing w:val="-5"/>
        </w:rPr>
        <w:t xml:space="preserve">to understand </w:t>
      </w:r>
      <w:r w:rsidRPr="00420451">
        <w:rPr>
          <w:spacing w:val="-8"/>
        </w:rPr>
        <w:t xml:space="preserve">the </w:t>
      </w:r>
      <w:r w:rsidRPr="00420451">
        <w:rPr>
          <w:spacing w:val="-24"/>
        </w:rPr>
        <w:t>LVQ</w:t>
      </w:r>
      <w:r w:rsidRPr="00420451">
        <w:rPr>
          <w:spacing w:val="-24"/>
        </w:rPr>
        <w:t xml:space="preserve"> </w:t>
      </w:r>
      <w:r w:rsidRPr="00420451">
        <w:rPr>
          <w:spacing w:val="-5"/>
        </w:rPr>
        <w:t xml:space="preserve">techniques </w:t>
      </w:r>
      <w:r w:rsidRPr="00420451">
        <w:rPr>
          <w:spacing w:val="3"/>
        </w:rPr>
        <w:t xml:space="preserve">it </w:t>
      </w:r>
      <w:r w:rsidRPr="00420451">
        <w:rPr>
          <w:spacing w:val="-4"/>
        </w:rPr>
        <w:t xml:space="preserve">should </w:t>
      </w:r>
      <w:r w:rsidRPr="00420451">
        <w:t xml:space="preserve">be borne </w:t>
      </w:r>
      <w:r w:rsidRPr="00420451">
        <w:rPr>
          <w:spacing w:val="3"/>
        </w:rPr>
        <w:t xml:space="preserve">in </w:t>
      </w:r>
      <w:r w:rsidRPr="00420451">
        <w:rPr>
          <w:spacing w:val="-9"/>
        </w:rPr>
        <w:t xml:space="preserve">mind  </w:t>
      </w:r>
      <w:r w:rsidRPr="00420451">
        <w:rPr>
          <w:spacing w:val="-6"/>
        </w:rPr>
        <w:t xml:space="preserve">that  </w:t>
      </w:r>
      <w:r w:rsidRPr="00420451">
        <w:rPr>
          <w:spacing w:val="-8"/>
        </w:rPr>
        <w:t xml:space="preserve">the </w:t>
      </w:r>
      <w:r w:rsidRPr="00420451">
        <w:t xml:space="preserve">closest </w:t>
      </w:r>
      <w:r w:rsidRPr="00420451">
        <w:rPr>
          <w:spacing w:val="-3"/>
        </w:rPr>
        <w:t xml:space="preserve">weight </w:t>
      </w:r>
      <w:r w:rsidRPr="00420451">
        <w:t xml:space="preserve">vector </w:t>
      </w:r>
      <w:r w:rsidRPr="00420451">
        <w:rPr>
          <w:b/>
          <w:spacing w:val="-4"/>
        </w:rPr>
        <w:t>w</w:t>
      </w:r>
      <w:r w:rsidRPr="00420451">
        <w:rPr>
          <w:i/>
          <w:spacing w:val="-4"/>
          <w:position w:val="-6"/>
          <w:sz w:val="22"/>
        </w:rPr>
        <w:t xml:space="preserve">k </w:t>
      </w:r>
      <w:r w:rsidRPr="00420451">
        <w:rPr>
          <w:spacing w:val="-5"/>
        </w:rPr>
        <w:t xml:space="preserve">to </w:t>
      </w:r>
      <w:r w:rsidRPr="00420451">
        <w:t xml:space="preserve">a pattern </w:t>
      </w:r>
      <w:r w:rsidRPr="00420451">
        <w:rPr>
          <w:b/>
        </w:rPr>
        <w:t xml:space="preserve">x </w:t>
      </w:r>
      <w:r w:rsidRPr="00420451">
        <w:rPr>
          <w:spacing w:val="-8"/>
        </w:rPr>
        <w:t xml:space="preserve">may </w:t>
      </w:r>
      <w:r w:rsidRPr="00420451">
        <w:t xml:space="preserve">be associated with a </w:t>
      </w:r>
      <w:r w:rsidRPr="00420451">
        <w:rPr>
          <w:spacing w:val="-4"/>
        </w:rPr>
        <w:t xml:space="preserve">node </w:t>
      </w:r>
      <w:r w:rsidRPr="00420451">
        <w:rPr>
          <w:i/>
        </w:rPr>
        <w:t xml:space="preserve">k </w:t>
      </w:r>
      <w:r w:rsidRPr="00420451">
        <w:rPr>
          <w:spacing w:val="-6"/>
        </w:rPr>
        <w:t xml:space="preserve">that </w:t>
      </w:r>
      <w:r w:rsidRPr="00420451">
        <w:rPr>
          <w:spacing w:val="-5"/>
        </w:rPr>
        <w:t xml:space="preserve">has </w:t>
      </w:r>
      <w:r w:rsidRPr="00420451">
        <w:rPr>
          <w:spacing w:val="-8"/>
        </w:rPr>
        <w:t xml:space="preserve">the </w:t>
      </w:r>
      <w:r w:rsidRPr="00420451">
        <w:t xml:space="preserve">wrong </w:t>
      </w:r>
      <w:r w:rsidRPr="00420451">
        <w:rPr>
          <w:spacing w:val="2"/>
        </w:rPr>
        <w:t xml:space="preserve">class </w:t>
      </w:r>
      <w:r w:rsidRPr="00420451">
        <w:t xml:space="preserve">label </w:t>
      </w:r>
      <w:r w:rsidRPr="00420451">
        <w:rPr>
          <w:spacing w:val="-4"/>
        </w:rPr>
        <w:t xml:space="preserve">for </w:t>
      </w:r>
      <w:r w:rsidRPr="00420451">
        <w:rPr>
          <w:b/>
        </w:rPr>
        <w:t>x</w:t>
      </w:r>
      <w:r w:rsidRPr="00420451">
        <w:t xml:space="preserve">. </w:t>
      </w:r>
      <w:r w:rsidRPr="00420451">
        <w:rPr>
          <w:spacing w:val="-4"/>
        </w:rPr>
        <w:t xml:space="preserve">This </w:t>
      </w:r>
      <w:r w:rsidRPr="00420451">
        <w:t xml:space="preserve">follows because </w:t>
      </w:r>
      <w:r w:rsidRPr="00420451">
        <w:rPr>
          <w:spacing w:val="-8"/>
        </w:rPr>
        <w:t xml:space="preserve">the </w:t>
      </w:r>
      <w:r w:rsidRPr="00420451">
        <w:t xml:space="preserve">initial </w:t>
      </w:r>
      <w:r w:rsidRPr="00420451">
        <w:rPr>
          <w:spacing w:val="-4"/>
        </w:rPr>
        <w:t xml:space="preserve">node </w:t>
      </w:r>
      <w:r w:rsidRPr="00420451">
        <w:rPr>
          <w:spacing w:val="2"/>
        </w:rPr>
        <w:t xml:space="preserve">labels </w:t>
      </w:r>
      <w:r w:rsidRPr="00420451">
        <w:t xml:space="preserve">are based </w:t>
      </w:r>
      <w:r w:rsidRPr="00420451">
        <w:rPr>
          <w:spacing w:val="-3"/>
        </w:rPr>
        <w:t xml:space="preserve">only </w:t>
      </w:r>
      <w:r w:rsidRPr="00420451">
        <w:t xml:space="preserve">on </w:t>
      </w:r>
      <w:r w:rsidRPr="00420451">
        <w:rPr>
          <w:spacing w:val="-4"/>
        </w:rPr>
        <w:t xml:space="preserve">their </w:t>
      </w:r>
      <w:r w:rsidRPr="00420451">
        <w:rPr>
          <w:spacing w:val="-6"/>
        </w:rPr>
        <w:t xml:space="preserve">most </w:t>
      </w:r>
      <w:r w:rsidRPr="00420451">
        <w:rPr>
          <w:spacing w:val="-5"/>
        </w:rPr>
        <w:t xml:space="preserve">frequent </w:t>
      </w:r>
      <w:r w:rsidRPr="00420451">
        <w:rPr>
          <w:spacing w:val="2"/>
        </w:rPr>
        <w:t xml:space="preserve">class </w:t>
      </w:r>
      <w:r w:rsidRPr="00420451">
        <w:rPr>
          <w:spacing w:val="-4"/>
        </w:rPr>
        <w:t xml:space="preserve">use </w:t>
      </w:r>
      <w:r w:rsidRPr="00420451">
        <w:rPr>
          <w:spacing w:val="-5"/>
        </w:rPr>
        <w:t>and</w:t>
      </w:r>
      <w:r w:rsidRPr="00420451">
        <w:rPr>
          <w:spacing w:val="-5"/>
        </w:rPr>
        <w:t xml:space="preserve"> </w:t>
      </w:r>
      <w:r w:rsidRPr="00420451">
        <w:t xml:space="preserve">are </w:t>
      </w:r>
      <w:r w:rsidRPr="00420451">
        <w:rPr>
          <w:spacing w:val="-3"/>
        </w:rPr>
        <w:t xml:space="preserve">therefore </w:t>
      </w:r>
      <w:r w:rsidRPr="00420451">
        <w:rPr>
          <w:spacing w:val="-5"/>
        </w:rPr>
        <w:t xml:space="preserve">not </w:t>
      </w:r>
      <w:r w:rsidRPr="00420451">
        <w:t xml:space="preserve">always </w:t>
      </w:r>
      <w:r w:rsidRPr="00420451">
        <w:rPr>
          <w:spacing w:val="2"/>
        </w:rPr>
        <w:t xml:space="preserve">reliable. </w:t>
      </w:r>
      <w:r w:rsidRPr="00420451">
        <w:rPr>
          <w:spacing w:val="-5"/>
        </w:rPr>
        <w:t xml:space="preserve">In </w:t>
      </w:r>
      <w:r w:rsidRPr="00420451">
        <w:rPr>
          <w:spacing w:val="-8"/>
        </w:rPr>
        <w:t xml:space="preserve">the </w:t>
      </w:r>
      <w:r w:rsidRPr="00420451">
        <w:t xml:space="preserve">first variant, </w:t>
      </w:r>
      <w:r w:rsidRPr="00420451">
        <w:rPr>
          <w:spacing w:val="-10"/>
        </w:rPr>
        <w:t xml:space="preserve">LVQ1, </w:t>
      </w:r>
      <w:r w:rsidRPr="00420451">
        <w:rPr>
          <w:spacing w:val="-8"/>
        </w:rPr>
        <w:t xml:space="preserve">the </w:t>
      </w:r>
      <w:r w:rsidRPr="00420451">
        <w:t xml:space="preserve">procedure </w:t>
      </w:r>
      <w:r w:rsidRPr="00420451">
        <w:rPr>
          <w:spacing w:val="-4"/>
        </w:rPr>
        <w:t xml:space="preserve">for updating </w:t>
      </w:r>
      <w:r w:rsidRPr="00420451">
        <w:rPr>
          <w:b/>
          <w:spacing w:val="-4"/>
        </w:rPr>
        <w:t>w</w:t>
      </w:r>
      <w:r w:rsidRPr="00420451">
        <w:rPr>
          <w:i/>
          <w:spacing w:val="-4"/>
          <w:position w:val="-6"/>
          <w:sz w:val="22"/>
        </w:rPr>
        <w:t xml:space="preserve">k </w:t>
      </w:r>
      <w:r w:rsidRPr="00420451">
        <w:rPr>
          <w:spacing w:val="3"/>
        </w:rPr>
        <w:t xml:space="preserve">is </w:t>
      </w:r>
      <w:r w:rsidRPr="00420451">
        <w:t>as</w:t>
      </w:r>
      <w:r w:rsidRPr="00420451">
        <w:rPr>
          <w:spacing w:val="16"/>
        </w:rPr>
        <w:t xml:space="preserve"> </w:t>
      </w:r>
      <w:r w:rsidRPr="00420451">
        <w:t>follows: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670016" behindDoc="0" locked="0" layoutInCell="1" allowOverlap="1">
            <wp:simplePos x="0" y="0"/>
            <wp:positionH relativeFrom="page">
              <wp:posOffset>2112197</wp:posOffset>
            </wp:positionH>
            <wp:positionV relativeFrom="paragraph">
              <wp:posOffset>135268</wp:posOffset>
            </wp:positionV>
            <wp:extent cx="3346570" cy="400050"/>
            <wp:effectExtent l="0" t="0" r="0" b="0"/>
            <wp:wrapTopAndBottom/>
            <wp:docPr id="787" name="image2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242.jpeg"/>
                    <pic:cNvPicPr/>
                  </pic:nvPicPr>
                  <pic:blipFill>
                    <a:blip r:embed="rId265" cstate="print"/>
                    <a:stretch>
                      <a:fillRect/>
                    </a:stretch>
                  </pic:blipFill>
                  <pic:spPr>
                    <a:xfrm>
                      <a:off x="0" y="0"/>
                      <a:ext cx="3346570" cy="400050"/>
                    </a:xfrm>
                    <a:prstGeom prst="rect">
                      <a:avLst/>
                    </a:prstGeom>
                  </pic:spPr>
                </pic:pic>
              </a:graphicData>
            </a:graphic>
          </wp:anchor>
        </w:drawing>
      </w:r>
    </w:p>
    <w:p w:rsidR="001B278E" w:rsidRPr="00420451" w:rsidRDefault="00F163E5">
      <w:pPr>
        <w:pStyle w:val="BodyText"/>
        <w:spacing w:line="306" w:lineRule="exact"/>
        <w:ind w:left="120"/>
      </w:pPr>
      <w:r w:rsidRPr="00420451">
        <w:t>(8.14)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39"/>
        <w:jc w:val="both"/>
      </w:pPr>
      <w:r w:rsidRPr="00420451">
        <w:rPr>
          <w:spacing w:val="-7"/>
        </w:rPr>
        <w:t xml:space="preserve">The </w:t>
      </w:r>
      <w:r w:rsidRPr="00420451">
        <w:rPr>
          <w:spacing w:val="-4"/>
        </w:rPr>
        <w:t xml:space="preserve">negative </w:t>
      </w:r>
      <w:r w:rsidRPr="00420451">
        <w:t xml:space="preserve">sign </w:t>
      </w:r>
      <w:r w:rsidRPr="00420451">
        <w:rPr>
          <w:spacing w:val="3"/>
        </w:rPr>
        <w:t xml:space="preserve">in </w:t>
      </w:r>
      <w:r w:rsidRPr="00420451">
        <w:rPr>
          <w:spacing w:val="-8"/>
        </w:rPr>
        <w:t xml:space="preserve">the </w:t>
      </w:r>
      <w:r w:rsidRPr="00420451">
        <w:t xml:space="preserve">misclassification case </w:t>
      </w:r>
      <w:r w:rsidRPr="00420451">
        <w:rPr>
          <w:spacing w:val="-8"/>
        </w:rPr>
        <w:t xml:space="preserve">makes the </w:t>
      </w:r>
      <w:r w:rsidRPr="00420451">
        <w:rPr>
          <w:spacing w:val="-3"/>
        </w:rPr>
        <w:t xml:space="preserve">weight </w:t>
      </w:r>
      <w:r w:rsidRPr="00420451">
        <w:t xml:space="preserve">vector </w:t>
      </w:r>
      <w:r w:rsidRPr="00420451">
        <w:rPr>
          <w:spacing w:val="-6"/>
        </w:rPr>
        <w:t xml:space="preserve">move </w:t>
      </w:r>
      <w:r w:rsidRPr="00420451">
        <w:rPr>
          <w:i/>
        </w:rPr>
        <w:t xml:space="preserve">away </w:t>
      </w:r>
      <w:r w:rsidRPr="00420451">
        <w:t xml:space="preserve">from </w:t>
      </w:r>
      <w:r w:rsidRPr="00420451">
        <w:rPr>
          <w:spacing w:val="-8"/>
        </w:rPr>
        <w:t xml:space="preserve">the </w:t>
      </w:r>
      <w:r w:rsidRPr="00420451">
        <w:t xml:space="preserve">cluster </w:t>
      </w:r>
      <w:r w:rsidRPr="00420451">
        <w:rPr>
          <w:spacing w:val="-4"/>
        </w:rPr>
        <w:t xml:space="preserve">containing </w:t>
      </w:r>
      <w:r w:rsidRPr="00420451">
        <w:rPr>
          <w:b/>
        </w:rPr>
        <w:t xml:space="preserve">x, </w:t>
      </w:r>
      <w:r w:rsidRPr="00420451">
        <w:rPr>
          <w:spacing w:val="-3"/>
        </w:rPr>
        <w:t xml:space="preserve">which, </w:t>
      </w:r>
      <w:r w:rsidRPr="00420451">
        <w:t xml:space="preserve">on average, </w:t>
      </w:r>
      <w:r w:rsidRPr="00420451">
        <w:rPr>
          <w:spacing w:val="-5"/>
        </w:rPr>
        <w:t xml:space="preserve">tends to </w:t>
      </w:r>
      <w:r w:rsidRPr="00420451">
        <w:rPr>
          <w:spacing w:val="-10"/>
        </w:rPr>
        <w:t xml:space="preserve">make </w:t>
      </w:r>
      <w:r w:rsidRPr="00420451">
        <w:rPr>
          <w:spacing w:val="-3"/>
        </w:rPr>
        <w:t xml:space="preserve">weight </w:t>
      </w:r>
      <w:r w:rsidRPr="00420451">
        <w:t xml:space="preserve">vectors draw </w:t>
      </w:r>
      <w:r w:rsidRPr="00420451">
        <w:rPr>
          <w:spacing w:val="2"/>
        </w:rPr>
        <w:t xml:space="preserve">away </w:t>
      </w:r>
      <w:r w:rsidRPr="00420451">
        <w:t xml:space="preserve">from </w:t>
      </w:r>
      <w:r w:rsidRPr="00420451">
        <w:rPr>
          <w:spacing w:val="2"/>
        </w:rPr>
        <w:t>class</w:t>
      </w:r>
      <w:r w:rsidRPr="00420451">
        <w:rPr>
          <w:spacing w:val="-31"/>
        </w:rPr>
        <w:t xml:space="preserve"> </w:t>
      </w:r>
      <w:r w:rsidRPr="00420451">
        <w:t>boundaries.</w:t>
      </w:r>
    </w:p>
    <w:p w:rsidR="001B278E" w:rsidRPr="00420451" w:rsidRDefault="001B278E">
      <w:pPr>
        <w:pStyle w:val="BodyText"/>
        <w:spacing w:before="6"/>
        <w:rPr>
          <w:sz w:val="31"/>
        </w:rPr>
      </w:pPr>
    </w:p>
    <w:p w:rsidR="001B278E" w:rsidRPr="00420451" w:rsidRDefault="00F163E5">
      <w:pPr>
        <w:pStyle w:val="BodyText"/>
        <w:spacing w:line="249" w:lineRule="auto"/>
        <w:ind w:left="120" w:right="122"/>
        <w:jc w:val="both"/>
      </w:pPr>
      <w:r w:rsidRPr="00420451">
        <w:rPr>
          <w:spacing w:val="-4"/>
        </w:rPr>
        <w:t xml:space="preserve">Two </w:t>
      </w:r>
      <w:r w:rsidRPr="00420451">
        <w:t xml:space="preserve">variant </w:t>
      </w:r>
      <w:r w:rsidRPr="00420451">
        <w:rPr>
          <w:spacing w:val="-5"/>
        </w:rPr>
        <w:t xml:space="preserve">techniques </w:t>
      </w:r>
      <w:r w:rsidRPr="00420451">
        <w:rPr>
          <w:spacing w:val="-15"/>
        </w:rPr>
        <w:t xml:space="preserve">(LVQ2 </w:t>
      </w:r>
      <w:r w:rsidRPr="00420451">
        <w:rPr>
          <w:spacing w:val="-5"/>
        </w:rPr>
        <w:t xml:space="preserve">and </w:t>
      </w:r>
      <w:r w:rsidRPr="00420451">
        <w:rPr>
          <w:spacing w:val="-16"/>
        </w:rPr>
        <w:t xml:space="preserve">LVQ3) </w:t>
      </w:r>
      <w:r w:rsidRPr="00420451">
        <w:rPr>
          <w:spacing w:val="-4"/>
        </w:rPr>
        <w:t xml:space="preserve">have </w:t>
      </w:r>
      <w:r w:rsidRPr="00420451">
        <w:rPr>
          <w:spacing w:val="2"/>
        </w:rPr>
        <w:t xml:space="preserve">also </w:t>
      </w:r>
      <w:r w:rsidRPr="00420451">
        <w:t xml:space="preserve">been described by </w:t>
      </w:r>
      <w:r w:rsidRPr="00420451">
        <w:rPr>
          <w:spacing w:val="-6"/>
        </w:rPr>
        <w:t xml:space="preserve">Kohonen </w:t>
      </w:r>
      <w:r w:rsidRPr="00420451">
        <w:t xml:space="preserve">(1990). </w:t>
      </w:r>
      <w:r w:rsidRPr="00420451">
        <w:rPr>
          <w:spacing w:val="-3"/>
        </w:rPr>
        <w:t xml:space="preserve">These </w:t>
      </w:r>
      <w:r w:rsidRPr="00420451">
        <w:t xml:space="preserve">are </w:t>
      </w:r>
      <w:r w:rsidRPr="00420451">
        <w:rPr>
          <w:spacing w:val="-5"/>
        </w:rPr>
        <w:t xml:space="preserve">more </w:t>
      </w:r>
      <w:r w:rsidRPr="00420451">
        <w:rPr>
          <w:spacing w:val="-3"/>
        </w:rPr>
        <w:t xml:space="preserve">complex </w:t>
      </w:r>
      <w:r w:rsidRPr="00420451">
        <w:rPr>
          <w:spacing w:val="-6"/>
        </w:rPr>
        <w:t xml:space="preserve">than </w:t>
      </w:r>
      <w:r w:rsidRPr="00420451">
        <w:rPr>
          <w:spacing w:val="-20"/>
        </w:rPr>
        <w:t xml:space="preserve">LVQ1 </w:t>
      </w:r>
      <w:r w:rsidRPr="00420451">
        <w:rPr>
          <w:spacing w:val="-5"/>
        </w:rPr>
        <w:t xml:space="preserve">but </w:t>
      </w:r>
      <w:r w:rsidRPr="00420451">
        <w:rPr>
          <w:spacing w:val="2"/>
        </w:rPr>
        <w:t xml:space="preserve">allow </w:t>
      </w:r>
      <w:r w:rsidRPr="00420451">
        <w:rPr>
          <w:spacing w:val="-4"/>
        </w:rPr>
        <w:t xml:space="preserve">for </w:t>
      </w:r>
      <w:r w:rsidRPr="00420451">
        <w:t xml:space="preserve">improved </w:t>
      </w:r>
      <w:r w:rsidRPr="00420451">
        <w:rPr>
          <w:spacing w:val="-4"/>
        </w:rPr>
        <w:t xml:space="preserve">performance </w:t>
      </w:r>
      <w:r w:rsidRPr="00420451">
        <w:rPr>
          <w:spacing w:val="67"/>
        </w:rPr>
        <w:t xml:space="preserve"> </w:t>
      </w:r>
      <w:r w:rsidRPr="00420451">
        <w:rPr>
          <w:spacing w:val="3"/>
        </w:rPr>
        <w:t>in</w:t>
      </w:r>
      <w:r w:rsidRPr="00420451">
        <w:rPr>
          <w:spacing w:val="-15"/>
        </w:rPr>
        <w:t xml:space="preserve"> </w:t>
      </w:r>
      <w:r w:rsidRPr="00420451">
        <w:t>classification.</w:t>
      </w:r>
    </w:p>
    <w:p w:rsidR="001B278E" w:rsidRPr="00420451" w:rsidRDefault="001B278E">
      <w:pPr>
        <w:pStyle w:val="BodyText"/>
        <w:spacing w:before="3"/>
        <w:rPr>
          <w:sz w:val="32"/>
        </w:rPr>
      </w:pPr>
    </w:p>
    <w:p w:rsidR="001B278E" w:rsidRPr="00420451" w:rsidRDefault="00F163E5">
      <w:pPr>
        <w:pStyle w:val="Heading3"/>
        <w:numPr>
          <w:ilvl w:val="2"/>
          <w:numId w:val="14"/>
        </w:numPr>
        <w:tabs>
          <w:tab w:val="left" w:pos="4143"/>
        </w:tabs>
        <w:ind w:left="4142" w:right="18" w:hanging="4143"/>
        <w:jc w:val="left"/>
      </w:pPr>
      <w:r w:rsidRPr="00420451">
        <w:t xml:space="preserve">The </w:t>
      </w:r>
      <w:r w:rsidRPr="00420451">
        <w:rPr>
          <w:spacing w:val="-5"/>
        </w:rPr>
        <w:t xml:space="preserve">role </w:t>
      </w:r>
      <w:r w:rsidRPr="00420451">
        <w:rPr>
          <w:spacing w:val="3"/>
        </w:rPr>
        <w:t>of</w:t>
      </w:r>
      <w:r w:rsidRPr="00420451">
        <w:rPr>
          <w:spacing w:val="50"/>
        </w:rPr>
        <w:t xml:space="preserve"> </w:t>
      </w:r>
      <w:r w:rsidRPr="00420451">
        <w:rPr>
          <w:spacing w:val="5"/>
        </w:rPr>
        <w:t>SOMs</w:t>
      </w:r>
    </w:p>
    <w:p w:rsidR="001B278E" w:rsidRPr="00420451" w:rsidRDefault="001B278E">
      <w:pPr>
        <w:pStyle w:val="BodyText"/>
        <w:rPr>
          <w:b/>
          <w:sz w:val="38"/>
        </w:rPr>
      </w:pPr>
    </w:p>
    <w:p w:rsidR="001B278E" w:rsidRPr="00420451" w:rsidRDefault="00F163E5">
      <w:pPr>
        <w:pStyle w:val="Heading5"/>
        <w:spacing w:before="244"/>
        <w:ind w:right="1627"/>
      </w:pPr>
      <w:r w:rsidRPr="00420451">
        <w:t>Biological purpose</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pStyle w:val="BodyText"/>
        <w:spacing w:line="249" w:lineRule="auto"/>
        <w:ind w:left="120" w:right="122"/>
        <w:jc w:val="both"/>
      </w:pPr>
      <w:r w:rsidRPr="00420451">
        <w:rPr>
          <w:spacing w:val="-7"/>
        </w:rPr>
        <w:t xml:space="preserve">What </w:t>
      </w:r>
      <w:r w:rsidRPr="00420451">
        <w:t xml:space="preserve">purpose do </w:t>
      </w:r>
      <w:r w:rsidRPr="00420451">
        <w:rPr>
          <w:spacing w:val="-3"/>
        </w:rPr>
        <w:t xml:space="preserve">topographic </w:t>
      </w:r>
      <w:r w:rsidRPr="00420451">
        <w:rPr>
          <w:spacing w:val="-6"/>
        </w:rPr>
        <w:t xml:space="preserve">maps </w:t>
      </w:r>
      <w:r w:rsidRPr="00420451">
        <w:t xml:space="preserve">serve </w:t>
      </w:r>
      <w:r w:rsidRPr="00420451">
        <w:rPr>
          <w:spacing w:val="3"/>
        </w:rPr>
        <w:t xml:space="preserve">in </w:t>
      </w:r>
      <w:r w:rsidRPr="00420451">
        <w:t xml:space="preserve">cortical </w:t>
      </w:r>
      <w:r w:rsidRPr="00420451">
        <w:rPr>
          <w:spacing w:val="-3"/>
        </w:rPr>
        <w:t xml:space="preserve">networks? </w:t>
      </w:r>
      <w:r w:rsidRPr="00420451">
        <w:rPr>
          <w:spacing w:val="-5"/>
        </w:rPr>
        <w:t xml:space="preserve">In </w:t>
      </w:r>
      <w:r w:rsidRPr="00420451">
        <w:t xml:space="preserve">artificial </w:t>
      </w:r>
      <w:r w:rsidRPr="00420451">
        <w:rPr>
          <w:spacing w:val="-4"/>
        </w:rPr>
        <w:t>neural</w:t>
      </w:r>
      <w:r w:rsidRPr="00420451">
        <w:rPr>
          <w:spacing w:val="67"/>
        </w:rPr>
        <w:t xml:space="preserve"> </w:t>
      </w:r>
      <w:r w:rsidRPr="00420451">
        <w:rPr>
          <w:spacing w:val="-6"/>
        </w:rPr>
        <w:t xml:space="preserve">nets </w:t>
      </w:r>
      <w:r w:rsidRPr="00420451">
        <w:rPr>
          <w:spacing w:val="3"/>
        </w:rPr>
        <w:t xml:space="preserve">it is </w:t>
      </w:r>
      <w:r w:rsidRPr="00420451">
        <w:rPr>
          <w:spacing w:val="-4"/>
        </w:rPr>
        <w:t xml:space="preserve">sufficient for </w:t>
      </w:r>
      <w:r w:rsidRPr="00420451">
        <w:t xml:space="preserve">a </w:t>
      </w:r>
      <w:r w:rsidRPr="00420451">
        <w:rPr>
          <w:spacing w:val="-3"/>
        </w:rPr>
        <w:t xml:space="preserve">single </w:t>
      </w:r>
      <w:r w:rsidRPr="00420451">
        <w:rPr>
          <w:spacing w:val="-4"/>
        </w:rPr>
        <w:t xml:space="preserve">node </w:t>
      </w:r>
      <w:r w:rsidRPr="00420451">
        <w:rPr>
          <w:spacing w:val="-5"/>
        </w:rPr>
        <w:t xml:space="preserve">to </w:t>
      </w:r>
      <w:r w:rsidRPr="00420451">
        <w:rPr>
          <w:spacing w:val="-3"/>
        </w:rPr>
        <w:t xml:space="preserve">encode </w:t>
      </w:r>
      <w:r w:rsidRPr="00420451">
        <w:t xml:space="preserve">a cluster or region of </w:t>
      </w:r>
      <w:r w:rsidRPr="00420451">
        <w:rPr>
          <w:spacing w:val="-8"/>
        </w:rPr>
        <w:t xml:space="preserve">the </w:t>
      </w:r>
      <w:r w:rsidRPr="00420451">
        <w:rPr>
          <w:spacing w:val="-5"/>
        </w:rPr>
        <w:t xml:space="preserve">input </w:t>
      </w:r>
      <w:r w:rsidRPr="00420451">
        <w:t xml:space="preserve">space. </w:t>
      </w:r>
      <w:r w:rsidRPr="00420451">
        <w:rPr>
          <w:spacing w:val="-4"/>
        </w:rPr>
        <w:t xml:space="preserve">This </w:t>
      </w:r>
      <w:r w:rsidRPr="00420451">
        <w:rPr>
          <w:spacing w:val="3"/>
        </w:rPr>
        <w:t xml:space="preserve">was </w:t>
      </w:r>
      <w:r w:rsidRPr="00420451">
        <w:rPr>
          <w:spacing w:val="-8"/>
        </w:rPr>
        <w:t xml:space="preserve">the </w:t>
      </w:r>
      <w:r w:rsidRPr="00420451">
        <w:t xml:space="preserve">case when </w:t>
      </w:r>
      <w:r w:rsidRPr="00420451">
        <w:rPr>
          <w:spacing w:val="-8"/>
        </w:rPr>
        <w:t xml:space="preserve">the </w:t>
      </w:r>
      <w:r w:rsidRPr="00420451">
        <w:rPr>
          <w:spacing w:val="-3"/>
        </w:rPr>
        <w:t>c</w:t>
      </w:r>
      <w:r w:rsidRPr="00420451">
        <w:rPr>
          <w:spacing w:val="-3"/>
        </w:rPr>
        <w:t xml:space="preserve">ompetitive </w:t>
      </w:r>
      <w:r w:rsidRPr="00420451">
        <w:rPr>
          <w:spacing w:val="-6"/>
        </w:rPr>
        <w:t xml:space="preserve">dynamics </w:t>
      </w:r>
      <w:r w:rsidRPr="00420451">
        <w:rPr>
          <w:spacing w:val="-3"/>
        </w:rPr>
        <w:t xml:space="preserve">sharpened </w:t>
      </w:r>
      <w:r w:rsidRPr="00420451">
        <w:rPr>
          <w:spacing w:val="-8"/>
        </w:rPr>
        <w:t xml:space="preserve">the </w:t>
      </w:r>
      <w:r w:rsidRPr="00420451">
        <w:rPr>
          <w:spacing w:val="-7"/>
        </w:rPr>
        <w:t xml:space="preserve">output </w:t>
      </w:r>
      <w:r w:rsidRPr="00420451">
        <w:t xml:space="preserve">profile </w:t>
      </w:r>
      <w:r w:rsidRPr="00420451">
        <w:rPr>
          <w:spacing w:val="3"/>
        </w:rPr>
        <w:t xml:space="preserve">in </w:t>
      </w:r>
      <w:r w:rsidRPr="00420451">
        <w:t xml:space="preserve">an </w:t>
      </w:r>
      <w:r w:rsidRPr="00420451">
        <w:rPr>
          <w:spacing w:val="-6"/>
        </w:rPr>
        <w:t xml:space="preserve">extreme </w:t>
      </w:r>
      <w:r w:rsidRPr="00420451">
        <w:rPr>
          <w:spacing w:val="3"/>
        </w:rPr>
        <w:t xml:space="preserve">way in </w:t>
      </w:r>
      <w:r w:rsidRPr="00420451">
        <w:rPr>
          <w:spacing w:val="-8"/>
        </w:rPr>
        <w:t xml:space="preserve">the </w:t>
      </w:r>
      <w:r w:rsidRPr="00420451">
        <w:t xml:space="preserve">winner-takes-all </w:t>
      </w:r>
      <w:r w:rsidRPr="00420451">
        <w:rPr>
          <w:spacing w:val="-6"/>
        </w:rPr>
        <w:t xml:space="preserve">net. </w:t>
      </w:r>
      <w:r w:rsidRPr="00420451">
        <w:rPr>
          <w:spacing w:val="-5"/>
        </w:rPr>
        <w:t xml:space="preserve">In </w:t>
      </w:r>
      <w:r w:rsidRPr="00420451">
        <w:t xml:space="preserve">biological </w:t>
      </w:r>
      <w:r w:rsidRPr="00420451">
        <w:rPr>
          <w:spacing w:val="-4"/>
        </w:rPr>
        <w:t xml:space="preserve">nets, </w:t>
      </w:r>
      <w:r w:rsidRPr="00420451">
        <w:t xml:space="preserve">however, </w:t>
      </w:r>
      <w:r w:rsidRPr="00420451">
        <w:rPr>
          <w:spacing w:val="-4"/>
        </w:rPr>
        <w:t xml:space="preserve">structural </w:t>
      </w:r>
      <w:r w:rsidRPr="00420451">
        <w:rPr>
          <w:spacing w:val="-5"/>
        </w:rPr>
        <w:t xml:space="preserve">and </w:t>
      </w:r>
      <w:r w:rsidRPr="00420451">
        <w:rPr>
          <w:spacing w:val="-4"/>
        </w:rPr>
        <w:t xml:space="preserve">signal </w:t>
      </w:r>
      <w:r w:rsidRPr="00420451">
        <w:t xml:space="preserve">noise require considerable </w:t>
      </w:r>
      <w:r w:rsidRPr="00420451">
        <w:rPr>
          <w:spacing w:val="-4"/>
        </w:rPr>
        <w:t xml:space="preserve">redundancy </w:t>
      </w:r>
      <w:r w:rsidRPr="00420451">
        <w:rPr>
          <w:spacing w:val="3"/>
        </w:rPr>
        <w:t xml:space="preserve">if </w:t>
      </w:r>
      <w:r w:rsidRPr="00420451">
        <w:t xml:space="preserve">a network </w:t>
      </w:r>
      <w:r w:rsidRPr="00420451">
        <w:rPr>
          <w:spacing w:val="3"/>
        </w:rPr>
        <w:t xml:space="preserve">is </w:t>
      </w:r>
      <w:r w:rsidRPr="00420451">
        <w:rPr>
          <w:spacing w:val="-5"/>
        </w:rPr>
        <w:t xml:space="preserve">to </w:t>
      </w:r>
      <w:r w:rsidRPr="00420451">
        <w:t xml:space="preserve">represent an </w:t>
      </w:r>
      <w:r w:rsidRPr="00420451">
        <w:rPr>
          <w:spacing w:val="-5"/>
        </w:rPr>
        <w:t xml:space="preserve">input </w:t>
      </w:r>
      <w:r w:rsidRPr="00420451">
        <w:rPr>
          <w:spacing w:val="-4"/>
        </w:rPr>
        <w:t xml:space="preserve">feature </w:t>
      </w:r>
      <w:r w:rsidRPr="00420451">
        <w:rPr>
          <w:spacing w:val="3"/>
        </w:rPr>
        <w:t xml:space="preserve">in </w:t>
      </w:r>
      <w:r w:rsidRPr="00420451">
        <w:t xml:space="preserve">a robust </w:t>
      </w:r>
      <w:r w:rsidRPr="00420451">
        <w:rPr>
          <w:spacing w:val="-6"/>
        </w:rPr>
        <w:t xml:space="preserve">way. </w:t>
      </w:r>
      <w:r w:rsidRPr="00420451">
        <w:rPr>
          <w:spacing w:val="-5"/>
        </w:rPr>
        <w:t xml:space="preserve">It </w:t>
      </w:r>
      <w:r w:rsidRPr="00420451">
        <w:rPr>
          <w:spacing w:val="3"/>
        </w:rPr>
        <w:t xml:space="preserve">is </w:t>
      </w:r>
      <w:r w:rsidRPr="00420451">
        <w:rPr>
          <w:spacing w:val="-3"/>
        </w:rPr>
        <w:t xml:space="preserve">therefore better </w:t>
      </w:r>
      <w:r w:rsidRPr="00420451">
        <w:rPr>
          <w:spacing w:val="-5"/>
        </w:rPr>
        <w:t xml:space="preserve">to </w:t>
      </w:r>
      <w:r w:rsidRPr="00420451">
        <w:rPr>
          <w:spacing w:val="-4"/>
        </w:rPr>
        <w:t xml:space="preserve">use </w:t>
      </w:r>
      <w:r w:rsidRPr="00420451">
        <w:t xml:space="preserve">a </w:t>
      </w:r>
      <w:r w:rsidRPr="00420451">
        <w:rPr>
          <w:i/>
          <w:spacing w:val="2"/>
        </w:rPr>
        <w:t xml:space="preserve">distributed </w:t>
      </w:r>
      <w:r w:rsidRPr="00420451">
        <w:t xml:space="preserve">code at </w:t>
      </w:r>
      <w:r w:rsidRPr="00420451">
        <w:rPr>
          <w:spacing w:val="-7"/>
        </w:rPr>
        <w:t xml:space="preserve">dynamic </w:t>
      </w:r>
      <w:r w:rsidRPr="00420451">
        <w:t xml:space="preserve">equilibrium </w:t>
      </w:r>
      <w:r w:rsidRPr="00420451">
        <w:rPr>
          <w:spacing w:val="3"/>
        </w:rPr>
        <w:t xml:space="preserve">in </w:t>
      </w:r>
      <w:r w:rsidRPr="00420451">
        <w:t xml:space="preserve">which several </w:t>
      </w:r>
      <w:r w:rsidRPr="00420451">
        <w:rPr>
          <w:spacing w:val="-3"/>
        </w:rPr>
        <w:t xml:space="preserve">nodes </w:t>
      </w:r>
      <w:r w:rsidRPr="00420451">
        <w:t xml:space="preserve">respond </w:t>
      </w:r>
      <w:r w:rsidRPr="00420451">
        <w:rPr>
          <w:spacing w:val="-5"/>
        </w:rPr>
        <w:t xml:space="preserve">to </w:t>
      </w:r>
      <w:r w:rsidRPr="00420451">
        <w:rPr>
          <w:spacing w:val="-6"/>
        </w:rPr>
        <w:t xml:space="preserve">some </w:t>
      </w:r>
      <w:r w:rsidRPr="00420451">
        <w:rPr>
          <w:spacing w:val="-7"/>
        </w:rPr>
        <w:t xml:space="preserve">extent </w:t>
      </w:r>
      <w:r w:rsidRPr="00420451">
        <w:t xml:space="preserve">when presented with a given </w:t>
      </w:r>
      <w:r w:rsidRPr="00420451">
        <w:rPr>
          <w:spacing w:val="-6"/>
        </w:rPr>
        <w:t xml:space="preserve">input. </w:t>
      </w:r>
      <w:r w:rsidRPr="00420451">
        <w:rPr>
          <w:spacing w:val="-4"/>
        </w:rPr>
        <w:t xml:space="preserve">This </w:t>
      </w:r>
      <w:r w:rsidRPr="00420451">
        <w:rPr>
          <w:spacing w:val="3"/>
        </w:rPr>
        <w:t xml:space="preserve">was </w:t>
      </w:r>
      <w:r w:rsidRPr="00420451">
        <w:rPr>
          <w:spacing w:val="-8"/>
        </w:rPr>
        <w:t xml:space="preserve">the </w:t>
      </w:r>
      <w:r w:rsidRPr="00420451">
        <w:t xml:space="preserve">case </w:t>
      </w:r>
      <w:r w:rsidRPr="00420451">
        <w:rPr>
          <w:spacing w:val="3"/>
        </w:rPr>
        <w:t xml:space="preserve">in </w:t>
      </w:r>
      <w:r w:rsidRPr="00420451">
        <w:rPr>
          <w:spacing w:val="-8"/>
        </w:rPr>
        <w:t xml:space="preserve">the </w:t>
      </w:r>
      <w:r w:rsidRPr="00420451">
        <w:t xml:space="preserve">orientation </w:t>
      </w:r>
      <w:r w:rsidRPr="00420451">
        <w:rPr>
          <w:spacing w:val="-6"/>
        </w:rPr>
        <w:t xml:space="preserve">maps </w:t>
      </w:r>
      <w:r w:rsidRPr="00420451">
        <w:t xml:space="preserve">of von der Malsburg (1973) whose equilibrium activity </w:t>
      </w:r>
      <w:r w:rsidRPr="00420451">
        <w:rPr>
          <w:spacing w:val="3"/>
        </w:rPr>
        <w:t xml:space="preserve">was </w:t>
      </w:r>
      <w:r w:rsidRPr="00420451">
        <w:t xml:space="preserve">shown </w:t>
      </w:r>
      <w:r w:rsidRPr="00420451">
        <w:rPr>
          <w:spacing w:val="3"/>
        </w:rPr>
        <w:t xml:space="preserve">in </w:t>
      </w:r>
      <w:hyperlink w:anchor="_bookmark278" w:history="1">
        <w:r w:rsidRPr="00420451">
          <w:rPr>
            <w:spacing w:val="-4"/>
          </w:rPr>
          <w:t xml:space="preserve">Figure </w:t>
        </w:r>
        <w:r w:rsidRPr="00420451">
          <w:t>8.12</w:t>
        </w:r>
      </w:hyperlink>
      <w:r w:rsidRPr="00420451">
        <w:t xml:space="preserve">. </w:t>
      </w:r>
      <w:r w:rsidRPr="00420451">
        <w:rPr>
          <w:spacing w:val="-7"/>
        </w:rPr>
        <w:t xml:space="preserve">The </w:t>
      </w:r>
      <w:r w:rsidRPr="00420451">
        <w:rPr>
          <w:spacing w:val="-5"/>
        </w:rPr>
        <w:t xml:space="preserve">other </w:t>
      </w:r>
      <w:r w:rsidRPr="00420451">
        <w:rPr>
          <w:spacing w:val="2"/>
        </w:rPr>
        <w:t xml:space="preserve">side </w:t>
      </w:r>
      <w:r w:rsidRPr="00420451">
        <w:t xml:space="preserve">of </w:t>
      </w:r>
      <w:r w:rsidRPr="00420451">
        <w:rPr>
          <w:spacing w:val="-5"/>
        </w:rPr>
        <w:t xml:space="preserve">this </w:t>
      </w:r>
      <w:r w:rsidRPr="00420451">
        <w:t xml:space="preserve">coin </w:t>
      </w:r>
      <w:r w:rsidRPr="00420451">
        <w:rPr>
          <w:spacing w:val="3"/>
        </w:rPr>
        <w:t xml:space="preserve">is </w:t>
      </w:r>
      <w:r w:rsidRPr="00420451">
        <w:rPr>
          <w:spacing w:val="-6"/>
        </w:rPr>
        <w:t xml:space="preserve">that </w:t>
      </w:r>
      <w:r w:rsidRPr="00420451">
        <w:t xml:space="preserve">even </w:t>
      </w:r>
      <w:r w:rsidRPr="00420451">
        <w:rPr>
          <w:spacing w:val="-9"/>
        </w:rPr>
        <w:t xml:space="preserve">though </w:t>
      </w:r>
      <w:r w:rsidRPr="00420451">
        <w:t xml:space="preserve">each </w:t>
      </w:r>
      <w:r w:rsidRPr="00420451">
        <w:rPr>
          <w:spacing w:val="-4"/>
        </w:rPr>
        <w:t xml:space="preserve">node </w:t>
      </w:r>
      <w:r w:rsidRPr="00420451">
        <w:t xml:space="preserve">responds optimally </w:t>
      </w:r>
      <w:r w:rsidRPr="00420451">
        <w:rPr>
          <w:spacing w:val="-5"/>
        </w:rPr>
        <w:t xml:space="preserve">to </w:t>
      </w:r>
      <w:r w:rsidRPr="00420451">
        <w:t xml:space="preserve">a particular </w:t>
      </w:r>
      <w:r w:rsidRPr="00420451">
        <w:rPr>
          <w:spacing w:val="-5"/>
        </w:rPr>
        <w:t xml:space="preserve">input </w:t>
      </w:r>
      <w:r w:rsidRPr="00420451">
        <w:t xml:space="preserve">pattern </w:t>
      </w:r>
      <w:r w:rsidRPr="00420451">
        <w:rPr>
          <w:spacing w:val="3"/>
        </w:rPr>
        <w:t xml:space="preserve">it </w:t>
      </w:r>
      <w:r w:rsidRPr="00420451">
        <w:rPr>
          <w:spacing w:val="2"/>
        </w:rPr>
        <w:t xml:space="preserve">also </w:t>
      </w:r>
      <w:r w:rsidRPr="00420451">
        <w:t xml:space="preserve">gives </w:t>
      </w:r>
      <w:r w:rsidRPr="00420451">
        <w:rPr>
          <w:spacing w:val="-3"/>
        </w:rPr>
        <w:t xml:space="preserve">significant </w:t>
      </w:r>
      <w:r w:rsidRPr="00420451">
        <w:rPr>
          <w:spacing w:val="-7"/>
        </w:rPr>
        <w:t xml:space="preserve">output </w:t>
      </w:r>
      <w:r w:rsidRPr="00420451">
        <w:rPr>
          <w:spacing w:val="-5"/>
        </w:rPr>
        <w:t xml:space="preserve">to </w:t>
      </w:r>
      <w:r w:rsidRPr="00420451">
        <w:t xml:space="preserve">nearby </w:t>
      </w:r>
      <w:r w:rsidRPr="00420451">
        <w:rPr>
          <w:spacing w:val="-4"/>
        </w:rPr>
        <w:t xml:space="preserve">patterns </w:t>
      </w:r>
      <w:r w:rsidRPr="00420451">
        <w:rPr>
          <w:spacing w:val="3"/>
        </w:rPr>
        <w:t xml:space="preserve">in </w:t>
      </w:r>
      <w:r w:rsidRPr="00420451">
        <w:rPr>
          <w:spacing w:val="-8"/>
        </w:rPr>
        <w:t xml:space="preserve">the </w:t>
      </w:r>
      <w:r w:rsidRPr="00420451">
        <w:rPr>
          <w:spacing w:val="-5"/>
        </w:rPr>
        <w:t xml:space="preserve">input </w:t>
      </w:r>
      <w:r w:rsidRPr="00420451">
        <w:t xml:space="preserve">space. </w:t>
      </w:r>
      <w:r w:rsidRPr="00420451">
        <w:rPr>
          <w:spacing w:val="-5"/>
        </w:rPr>
        <w:t xml:space="preserve">That </w:t>
      </w:r>
      <w:r w:rsidRPr="00420451">
        <w:rPr>
          <w:spacing w:val="3"/>
        </w:rPr>
        <w:t xml:space="preserve">is, </w:t>
      </w:r>
      <w:r w:rsidRPr="00420451">
        <w:rPr>
          <w:spacing w:val="-3"/>
        </w:rPr>
        <w:t xml:space="preserve">nodes </w:t>
      </w:r>
      <w:r w:rsidRPr="00420451">
        <w:rPr>
          <w:spacing w:val="-4"/>
        </w:rPr>
        <w:t xml:space="preserve">have </w:t>
      </w:r>
      <w:r w:rsidRPr="00420451">
        <w:t xml:space="preserve">a broad </w:t>
      </w:r>
      <w:r w:rsidRPr="00420451">
        <w:rPr>
          <w:spacing w:val="-8"/>
        </w:rPr>
        <w:t xml:space="preserve">tuning </w:t>
      </w:r>
      <w:r w:rsidRPr="00420451">
        <w:t xml:space="preserve">with respect </w:t>
      </w:r>
      <w:r w:rsidRPr="00420451">
        <w:rPr>
          <w:spacing w:val="-5"/>
        </w:rPr>
        <w:t xml:space="preserve">to </w:t>
      </w:r>
      <w:r w:rsidRPr="00420451">
        <w:rPr>
          <w:spacing w:val="-8"/>
        </w:rPr>
        <w:t xml:space="preserve">the </w:t>
      </w:r>
      <w:r w:rsidRPr="00420451">
        <w:rPr>
          <w:spacing w:val="-4"/>
        </w:rPr>
        <w:t xml:space="preserve">dimensions </w:t>
      </w:r>
      <w:r w:rsidRPr="00420451">
        <w:t xml:space="preserve">encoded </w:t>
      </w:r>
      <w:r w:rsidRPr="00420451">
        <w:rPr>
          <w:spacing w:val="3"/>
        </w:rPr>
        <w:t xml:space="preserve">in </w:t>
      </w:r>
      <w:r w:rsidRPr="00420451">
        <w:rPr>
          <w:spacing w:val="-8"/>
        </w:rPr>
        <w:t xml:space="preserve">the </w:t>
      </w:r>
      <w:r w:rsidRPr="00420451">
        <w:rPr>
          <w:spacing w:val="-5"/>
        </w:rPr>
        <w:t xml:space="preserve">net </w:t>
      </w:r>
      <w:r w:rsidRPr="00420451">
        <w:t xml:space="preserve">so </w:t>
      </w:r>
      <w:r w:rsidRPr="00420451">
        <w:rPr>
          <w:spacing w:val="-6"/>
        </w:rPr>
        <w:t xml:space="preserve">that </w:t>
      </w:r>
      <w:r w:rsidRPr="00420451">
        <w:rPr>
          <w:spacing w:val="3"/>
        </w:rPr>
        <w:t xml:space="preserve">in </w:t>
      </w:r>
      <w:r w:rsidRPr="00420451">
        <w:rPr>
          <w:spacing w:val="-8"/>
        </w:rPr>
        <w:t xml:space="preserve">the </w:t>
      </w:r>
      <w:r w:rsidRPr="00420451">
        <w:t xml:space="preserve">orientation </w:t>
      </w:r>
      <w:r w:rsidRPr="00420451">
        <w:rPr>
          <w:spacing w:val="-4"/>
        </w:rPr>
        <w:t>maps,</w:t>
      </w:r>
      <w:r w:rsidRPr="00420451">
        <w:rPr>
          <w:spacing w:val="67"/>
        </w:rPr>
        <w:t xml:space="preserve"> </w:t>
      </w:r>
      <w:r w:rsidRPr="00420451">
        <w:rPr>
          <w:spacing w:val="-4"/>
        </w:rPr>
        <w:t>for</w:t>
      </w:r>
      <w:r w:rsidRPr="00420451">
        <w:rPr>
          <w:spacing w:val="67"/>
        </w:rPr>
        <w:t xml:space="preserve"> </w:t>
      </w:r>
      <w:r w:rsidRPr="00420451">
        <w:rPr>
          <w:spacing w:val="-4"/>
        </w:rPr>
        <w:t>example,</w:t>
      </w:r>
      <w:r w:rsidRPr="00420451">
        <w:rPr>
          <w:spacing w:val="67"/>
        </w:rPr>
        <w:t xml:space="preserve"> </w:t>
      </w:r>
      <w:r w:rsidRPr="00420451">
        <w:t xml:space="preserve">each </w:t>
      </w:r>
      <w:r w:rsidRPr="00420451">
        <w:rPr>
          <w:spacing w:val="-4"/>
        </w:rPr>
        <w:t>node</w:t>
      </w:r>
      <w:r w:rsidRPr="00420451">
        <w:rPr>
          <w:spacing w:val="67"/>
        </w:rPr>
        <w:t xml:space="preserve"> </w:t>
      </w:r>
      <w:r w:rsidRPr="00420451">
        <w:t xml:space="preserve">responds </w:t>
      </w:r>
      <w:r w:rsidRPr="00420451">
        <w:rPr>
          <w:spacing w:val="-4"/>
        </w:rPr>
        <w:t xml:space="preserve">somewhat </w:t>
      </w:r>
      <w:r w:rsidRPr="00420451">
        <w:rPr>
          <w:spacing w:val="-5"/>
        </w:rPr>
        <w:t xml:space="preserve">to </w:t>
      </w:r>
      <w:r w:rsidRPr="00420451">
        <w:t xml:space="preserve">a </w:t>
      </w:r>
      <w:r w:rsidRPr="00420451">
        <w:rPr>
          <w:spacing w:val="-5"/>
        </w:rPr>
        <w:t xml:space="preserve">range </w:t>
      </w:r>
      <w:r w:rsidRPr="00420451">
        <w:t>of</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39"/>
        <w:jc w:val="both"/>
      </w:pPr>
      <w:r w:rsidRPr="00420451">
        <w:t xml:space="preserve">orientations. This is shown in </w:t>
      </w:r>
      <w:hyperlink w:anchor="_bookmark296" w:history="1">
        <w:r w:rsidRPr="00420451">
          <w:t>Figure 8.24</w:t>
        </w:r>
      </w:hyperlink>
      <w:r w:rsidRPr="00420451">
        <w:t>, which con</w:t>
      </w:r>
      <w:r w:rsidRPr="00420451">
        <w:t>trasts it with the point-like tuning in a winner-takes-all net.</w:t>
      </w:r>
    </w:p>
    <w:p w:rsidR="001B278E" w:rsidRPr="00420451" w:rsidRDefault="001B278E">
      <w:pPr>
        <w:pStyle w:val="BodyText"/>
        <w:spacing w:before="5"/>
        <w:rPr>
          <w:sz w:val="31"/>
        </w:rPr>
      </w:pPr>
    </w:p>
    <w:p w:rsidR="001B278E" w:rsidRPr="00420451" w:rsidRDefault="00F163E5">
      <w:pPr>
        <w:pStyle w:val="BodyText"/>
        <w:spacing w:line="249" w:lineRule="auto"/>
        <w:ind w:left="120" w:right="122"/>
        <w:jc w:val="both"/>
      </w:pPr>
      <w:bookmarkStart w:id="623" w:name="137"/>
      <w:bookmarkStart w:id="624" w:name="_bookmark295"/>
      <w:bookmarkEnd w:id="623"/>
      <w:bookmarkEnd w:id="624"/>
      <w:r w:rsidRPr="00420451">
        <w:t xml:space="preserve">Recall </w:t>
      </w:r>
      <w:r w:rsidRPr="00420451">
        <w:rPr>
          <w:spacing w:val="-7"/>
        </w:rPr>
        <w:t xml:space="preserve">that, </w:t>
      </w:r>
      <w:r w:rsidRPr="00420451">
        <w:rPr>
          <w:spacing w:val="3"/>
        </w:rPr>
        <w:t xml:space="preserve">in </w:t>
      </w:r>
      <w:r w:rsidRPr="00420451">
        <w:t xml:space="preserve">order </w:t>
      </w:r>
      <w:r w:rsidRPr="00420451">
        <w:rPr>
          <w:spacing w:val="-4"/>
        </w:rPr>
        <w:t xml:space="preserve">for </w:t>
      </w:r>
      <w:r w:rsidRPr="00420451">
        <w:t xml:space="preserve">distributed profiles </w:t>
      </w:r>
      <w:r w:rsidRPr="00420451">
        <w:rPr>
          <w:spacing w:val="-5"/>
        </w:rPr>
        <w:t xml:space="preserve">to emerge, </w:t>
      </w:r>
      <w:r w:rsidRPr="00420451">
        <w:rPr>
          <w:spacing w:val="-4"/>
        </w:rPr>
        <w:t xml:space="preserve">there </w:t>
      </w:r>
      <w:r w:rsidRPr="00420451">
        <w:rPr>
          <w:spacing w:val="-5"/>
        </w:rPr>
        <w:t xml:space="preserve">had to </w:t>
      </w:r>
      <w:r w:rsidRPr="00420451">
        <w:t xml:space="preserve">be an </w:t>
      </w:r>
      <w:r w:rsidRPr="00420451">
        <w:rPr>
          <w:spacing w:val="-4"/>
        </w:rPr>
        <w:t>extensive</w:t>
      </w:r>
      <w:r w:rsidRPr="00420451">
        <w:rPr>
          <w:spacing w:val="67"/>
        </w:rPr>
        <w:t xml:space="preserve"> </w:t>
      </w:r>
      <w:r w:rsidRPr="00420451">
        <w:t xml:space="preserve">excitatory region </w:t>
      </w:r>
      <w:r w:rsidRPr="00420451">
        <w:rPr>
          <w:spacing w:val="-4"/>
        </w:rPr>
        <w:t xml:space="preserve">around </w:t>
      </w:r>
      <w:r w:rsidRPr="00420451">
        <w:t xml:space="preserve">each </w:t>
      </w:r>
      <w:r w:rsidRPr="00420451">
        <w:rPr>
          <w:spacing w:val="-3"/>
        </w:rPr>
        <w:t xml:space="preserve">node. Now </w:t>
      </w:r>
      <w:r w:rsidRPr="00420451">
        <w:rPr>
          <w:spacing w:val="-6"/>
        </w:rPr>
        <w:t xml:space="preserve">imagine </w:t>
      </w:r>
      <w:r w:rsidRPr="00420451">
        <w:rPr>
          <w:spacing w:val="-7"/>
        </w:rPr>
        <w:t xml:space="preserve">that, </w:t>
      </w:r>
      <w:r w:rsidRPr="00420451">
        <w:t xml:space="preserve">instead of </w:t>
      </w:r>
      <w:r w:rsidRPr="00420451">
        <w:rPr>
          <w:spacing w:val="-8"/>
        </w:rPr>
        <w:t xml:space="preserve">the </w:t>
      </w:r>
      <w:r w:rsidRPr="00420451">
        <w:t xml:space="preserve">excitatory </w:t>
      </w:r>
      <w:r w:rsidRPr="00420451">
        <w:rPr>
          <w:spacing w:val="-4"/>
        </w:rPr>
        <w:t xml:space="preserve">links </w:t>
      </w:r>
      <w:r w:rsidRPr="00420451">
        <w:t xml:space="preserve">being </w:t>
      </w:r>
      <w:r w:rsidRPr="00420451">
        <w:rPr>
          <w:spacing w:val="2"/>
        </w:rPr>
        <w:t xml:space="preserve">local, </w:t>
      </w:r>
      <w:r w:rsidRPr="00420451">
        <w:rPr>
          <w:spacing w:val="-6"/>
        </w:rPr>
        <w:t xml:space="preserve">they </w:t>
      </w:r>
      <w:r w:rsidRPr="00420451">
        <w:t xml:space="preserve">are spread </w:t>
      </w:r>
      <w:r w:rsidRPr="00420451">
        <w:rPr>
          <w:spacing w:val="-4"/>
        </w:rPr>
        <w:t xml:space="preserve">randomly </w:t>
      </w:r>
      <w:r w:rsidRPr="00420451">
        <w:rPr>
          <w:spacing w:val="-8"/>
        </w:rPr>
        <w:t xml:space="preserve">throughout the </w:t>
      </w:r>
      <w:r w:rsidRPr="00420451">
        <w:rPr>
          <w:spacing w:val="-6"/>
        </w:rPr>
        <w:t xml:space="preserve">net. </w:t>
      </w:r>
      <w:r w:rsidRPr="00420451">
        <w:rPr>
          <w:spacing w:val="-8"/>
        </w:rPr>
        <w:t xml:space="preserve">Under </w:t>
      </w:r>
      <w:r w:rsidRPr="00420451">
        <w:rPr>
          <w:spacing w:val="-3"/>
        </w:rPr>
        <w:t xml:space="preserve">competitive learning, </w:t>
      </w:r>
      <w:r w:rsidRPr="00420451">
        <w:rPr>
          <w:spacing w:val="-8"/>
        </w:rPr>
        <w:t xml:space="preserve">the </w:t>
      </w:r>
      <w:r w:rsidRPr="00420451">
        <w:rPr>
          <w:spacing w:val="-5"/>
        </w:rPr>
        <w:t xml:space="preserve">same </w:t>
      </w:r>
      <w:r w:rsidRPr="00420451">
        <w:t xml:space="preserve">distributed </w:t>
      </w:r>
      <w:r w:rsidRPr="00420451">
        <w:rPr>
          <w:spacing w:val="-3"/>
        </w:rPr>
        <w:t xml:space="preserve">encoding </w:t>
      </w:r>
      <w:r w:rsidRPr="00420451">
        <w:t xml:space="preserve">would </w:t>
      </w:r>
      <w:r w:rsidRPr="00420451">
        <w:rPr>
          <w:spacing w:val="-5"/>
        </w:rPr>
        <w:t xml:space="preserve">emerge, </w:t>
      </w:r>
      <w:r w:rsidRPr="00420451">
        <w:rPr>
          <w:spacing w:val="2"/>
        </w:rPr>
        <w:t xml:space="preserve">albeit </w:t>
      </w:r>
      <w:r w:rsidRPr="00420451">
        <w:rPr>
          <w:spacing w:val="3"/>
        </w:rPr>
        <w:t xml:space="preserve">in </w:t>
      </w:r>
      <w:r w:rsidRPr="00420451">
        <w:t xml:space="preserve">a </w:t>
      </w:r>
      <w:r w:rsidRPr="00420451">
        <w:rPr>
          <w:spacing w:val="-4"/>
        </w:rPr>
        <w:t xml:space="preserve">non-topographic </w:t>
      </w:r>
      <w:r w:rsidRPr="00420451">
        <w:rPr>
          <w:spacing w:val="3"/>
        </w:rPr>
        <w:t xml:space="preserve">way </w:t>
      </w:r>
      <w:r w:rsidRPr="00420451">
        <w:rPr>
          <w:spacing w:val="-5"/>
        </w:rPr>
        <w:t xml:space="preserve">and </w:t>
      </w:r>
      <w:r w:rsidRPr="00420451">
        <w:t xml:space="preserve">leading </w:t>
      </w:r>
      <w:r w:rsidRPr="00420451">
        <w:rPr>
          <w:spacing w:val="-5"/>
        </w:rPr>
        <w:t xml:space="preserve">to </w:t>
      </w:r>
      <w:r w:rsidRPr="00420451">
        <w:t xml:space="preserve">apparently random </w:t>
      </w:r>
      <w:r w:rsidRPr="00420451">
        <w:rPr>
          <w:spacing w:val="-7"/>
        </w:rPr>
        <w:t xml:space="preserve">output </w:t>
      </w:r>
      <w:r w:rsidRPr="00420451">
        <w:t xml:space="preserve">profiles. However, </w:t>
      </w:r>
      <w:r w:rsidRPr="00420451">
        <w:rPr>
          <w:spacing w:val="-8"/>
        </w:rPr>
        <w:t xml:space="preserve">the </w:t>
      </w:r>
      <w:r w:rsidRPr="00420451">
        <w:t xml:space="preserve">average </w:t>
      </w:r>
      <w:r w:rsidRPr="00420451">
        <w:rPr>
          <w:spacing w:val="-6"/>
        </w:rPr>
        <w:t xml:space="preserve">length </w:t>
      </w:r>
      <w:r w:rsidRPr="00420451">
        <w:t xml:space="preserve">of </w:t>
      </w:r>
      <w:r w:rsidRPr="00420451">
        <w:rPr>
          <w:spacing w:val="-4"/>
        </w:rPr>
        <w:t xml:space="preserve">axonic </w:t>
      </w:r>
      <w:r w:rsidRPr="00420451">
        <w:t xml:space="preserve">projections would be </w:t>
      </w:r>
      <w:r w:rsidRPr="00420451">
        <w:rPr>
          <w:spacing w:val="-4"/>
        </w:rPr>
        <w:t xml:space="preserve">longer </w:t>
      </w:r>
      <w:r w:rsidRPr="00420451">
        <w:t xml:space="preserve">since </w:t>
      </w:r>
      <w:r w:rsidRPr="00420451">
        <w:rPr>
          <w:spacing w:val="-4"/>
        </w:rPr>
        <w:t xml:space="preserve">there </w:t>
      </w:r>
      <w:r w:rsidRPr="00420451">
        <w:rPr>
          <w:spacing w:val="3"/>
        </w:rPr>
        <w:t xml:space="preserve">is </w:t>
      </w:r>
      <w:r w:rsidRPr="00420451">
        <w:rPr>
          <w:spacing w:val="-5"/>
        </w:rPr>
        <w:t xml:space="preserve">now </w:t>
      </w:r>
      <w:r w:rsidRPr="00420451">
        <w:rPr>
          <w:spacing w:val="-8"/>
        </w:rPr>
        <w:t xml:space="preserve">no </w:t>
      </w:r>
      <w:r w:rsidRPr="00420451">
        <w:t xml:space="preserve">predisposition </w:t>
      </w:r>
      <w:r w:rsidRPr="00420451">
        <w:rPr>
          <w:spacing w:val="-5"/>
        </w:rPr>
        <w:t xml:space="preserve">to </w:t>
      </w:r>
      <w:r w:rsidRPr="00420451">
        <w:t xml:space="preserve">local </w:t>
      </w:r>
      <w:r w:rsidRPr="00420451">
        <w:rPr>
          <w:spacing w:val="-4"/>
        </w:rPr>
        <w:t xml:space="preserve">connections. </w:t>
      </w:r>
      <w:r w:rsidRPr="00420451">
        <w:rPr>
          <w:spacing w:val="-8"/>
        </w:rPr>
        <w:t xml:space="preserve">Turning the argument </w:t>
      </w:r>
      <w:r w:rsidRPr="00420451">
        <w:rPr>
          <w:spacing w:val="-4"/>
        </w:rPr>
        <w:t xml:space="preserve">around, </w:t>
      </w:r>
      <w:r w:rsidRPr="00420451">
        <w:t xml:space="preserve">since </w:t>
      </w:r>
      <w:r w:rsidRPr="00420451">
        <w:rPr>
          <w:spacing w:val="4"/>
        </w:rPr>
        <w:t xml:space="preserve">we </w:t>
      </w:r>
      <w:r w:rsidRPr="00420451">
        <w:rPr>
          <w:spacing w:val="-8"/>
        </w:rPr>
        <w:t xml:space="preserve">know </w:t>
      </w:r>
      <w:r w:rsidRPr="00420451">
        <w:rPr>
          <w:spacing w:val="-6"/>
        </w:rPr>
        <w:t xml:space="preserve">that </w:t>
      </w:r>
      <w:r w:rsidRPr="00420451">
        <w:t xml:space="preserve">local </w:t>
      </w:r>
      <w:r w:rsidRPr="00420451">
        <w:rPr>
          <w:spacing w:val="-3"/>
        </w:rPr>
        <w:t xml:space="preserve">connectivity </w:t>
      </w:r>
      <w:r w:rsidRPr="00420451">
        <w:t xml:space="preserve">leads </w:t>
      </w:r>
      <w:r w:rsidRPr="00420451">
        <w:rPr>
          <w:spacing w:val="-5"/>
        </w:rPr>
        <w:t xml:space="preserve">to </w:t>
      </w:r>
      <w:r w:rsidRPr="00420451">
        <w:rPr>
          <w:spacing w:val="-3"/>
        </w:rPr>
        <w:t xml:space="preserve">topographic </w:t>
      </w:r>
      <w:r w:rsidRPr="00420451">
        <w:rPr>
          <w:spacing w:val="-4"/>
        </w:rPr>
        <w:t xml:space="preserve">maps, </w:t>
      </w:r>
      <w:r w:rsidRPr="00420451">
        <w:rPr>
          <w:spacing w:val="3"/>
        </w:rPr>
        <w:t xml:space="preserve">it is </w:t>
      </w:r>
      <w:r w:rsidRPr="00420451">
        <w:rPr>
          <w:spacing w:val="2"/>
        </w:rPr>
        <w:t xml:space="preserve">possible </w:t>
      </w:r>
      <w:r w:rsidRPr="00420451">
        <w:rPr>
          <w:spacing w:val="-6"/>
        </w:rPr>
        <w:t xml:space="preserve">that maps </w:t>
      </w:r>
      <w:r w:rsidRPr="00420451">
        <w:t xml:space="preserve">appear </w:t>
      </w:r>
      <w:r w:rsidRPr="00420451">
        <w:rPr>
          <w:spacing w:val="3"/>
        </w:rPr>
        <w:t xml:space="preserve">in </w:t>
      </w:r>
      <w:r w:rsidRPr="00420451">
        <w:rPr>
          <w:spacing w:val="-8"/>
        </w:rPr>
        <w:t xml:space="preserve">the </w:t>
      </w:r>
      <w:r w:rsidRPr="00420451">
        <w:t xml:space="preserve">cortex </w:t>
      </w:r>
      <w:r w:rsidRPr="00420451">
        <w:rPr>
          <w:spacing w:val="-7"/>
        </w:rPr>
        <w:t xml:space="preserve">through </w:t>
      </w:r>
      <w:r w:rsidRPr="00420451">
        <w:rPr>
          <w:spacing w:val="-8"/>
        </w:rPr>
        <w:t xml:space="preserve">the </w:t>
      </w:r>
      <w:r w:rsidRPr="00420451">
        <w:rPr>
          <w:spacing w:val="-4"/>
        </w:rPr>
        <w:t xml:space="preserve">requirement </w:t>
      </w:r>
      <w:r w:rsidRPr="00420451">
        <w:t xml:space="preserve">of </w:t>
      </w:r>
      <w:r w:rsidRPr="00420451">
        <w:rPr>
          <w:spacing w:val="-7"/>
        </w:rPr>
        <w:t>mi</w:t>
      </w:r>
      <w:r w:rsidRPr="00420451">
        <w:rPr>
          <w:spacing w:val="-7"/>
        </w:rPr>
        <w:t xml:space="preserve">nimizing </w:t>
      </w:r>
      <w:r w:rsidRPr="00420451">
        <w:t>"wiring"</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5"/>
        </w:rPr>
      </w:pPr>
      <w:r w:rsidRPr="00420451">
        <w:rPr>
          <w:noProof/>
        </w:rPr>
        <w:drawing>
          <wp:anchor distT="0" distB="0" distL="0" distR="0" simplePos="0" relativeHeight="251673088" behindDoc="0" locked="0" layoutInCell="1" allowOverlap="1">
            <wp:simplePos x="0" y="0"/>
            <wp:positionH relativeFrom="page">
              <wp:posOffset>2197970</wp:posOffset>
            </wp:positionH>
            <wp:positionV relativeFrom="paragraph">
              <wp:posOffset>139710</wp:posOffset>
            </wp:positionV>
            <wp:extent cx="3174951" cy="1552575"/>
            <wp:effectExtent l="0" t="0" r="0" b="0"/>
            <wp:wrapTopAndBottom/>
            <wp:docPr id="789" name="image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243.jpeg"/>
                    <pic:cNvPicPr/>
                  </pic:nvPicPr>
                  <pic:blipFill>
                    <a:blip r:embed="rId266" cstate="print"/>
                    <a:stretch>
                      <a:fillRect/>
                    </a:stretch>
                  </pic:blipFill>
                  <pic:spPr>
                    <a:xfrm>
                      <a:off x="0" y="0"/>
                      <a:ext cx="3174951" cy="1552575"/>
                    </a:xfrm>
                    <a:prstGeom prst="rect">
                      <a:avLst/>
                    </a:prstGeom>
                  </pic:spPr>
                </pic:pic>
              </a:graphicData>
            </a:graphic>
          </wp:anchor>
        </w:drawing>
      </w:r>
    </w:p>
    <w:p w:rsidR="001B278E" w:rsidRPr="00420451" w:rsidRDefault="00F163E5">
      <w:pPr>
        <w:spacing w:before="124"/>
        <w:ind w:left="120"/>
        <w:jc w:val="both"/>
      </w:pPr>
      <w:bookmarkStart w:id="625" w:name="Figure_8.24"/>
      <w:bookmarkStart w:id="626" w:name="_bookmark296"/>
      <w:bookmarkEnd w:id="625"/>
      <w:bookmarkEnd w:id="626"/>
      <w:r w:rsidRPr="00420451">
        <w:rPr>
          <w:b/>
        </w:rPr>
        <w:t xml:space="preserve">Figure 8.24 </w:t>
      </w:r>
      <w:r w:rsidRPr="00420451">
        <w:t>Node tuning to pattern features in competitive nets.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39"/>
        <w:jc w:val="both"/>
      </w:pPr>
      <w:r w:rsidRPr="00420451">
        <w:t>length or, equivalently of ensuring that infra-cortical computation is carried out locally. This hypothesis has been tested in simulation by Durbin &amp; Mitchison (1990)</w:t>
      </w:r>
      <w:r w:rsidRPr="00420451">
        <w:t>, who showed that the criterion of minimizing the cortical wiring led to the kind of dimension-reducing topographic maps observed in the cortex.</w:t>
      </w:r>
    </w:p>
    <w:p w:rsidR="001B278E" w:rsidRPr="00420451" w:rsidRDefault="001B278E">
      <w:pPr>
        <w:pStyle w:val="BodyText"/>
        <w:spacing w:before="4"/>
      </w:pPr>
    </w:p>
    <w:p w:rsidR="001B278E" w:rsidRPr="00420451" w:rsidRDefault="00F163E5">
      <w:pPr>
        <w:pStyle w:val="Heading5"/>
        <w:ind w:right="1629"/>
      </w:pPr>
      <w:r w:rsidRPr="00420451">
        <w:t>Understanding cortical maps</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pStyle w:val="BodyText"/>
        <w:spacing w:line="249" w:lineRule="auto"/>
        <w:ind w:left="120" w:right="122"/>
        <w:jc w:val="both"/>
      </w:pPr>
      <w:r w:rsidRPr="00420451">
        <w:rPr>
          <w:spacing w:val="-3"/>
        </w:rPr>
        <w:t xml:space="preserve">Self-organizing topographic </w:t>
      </w:r>
      <w:r w:rsidRPr="00420451">
        <w:rPr>
          <w:spacing w:val="-6"/>
        </w:rPr>
        <w:t xml:space="preserve">maps </w:t>
      </w:r>
      <w:r w:rsidRPr="00420451">
        <w:rPr>
          <w:spacing w:val="3"/>
        </w:rPr>
        <w:t xml:space="preserve">were </w:t>
      </w:r>
      <w:r w:rsidRPr="00420451">
        <w:rPr>
          <w:spacing w:val="-3"/>
        </w:rPr>
        <w:t xml:space="preserve">introduced </w:t>
      </w:r>
      <w:r w:rsidRPr="00420451">
        <w:t xml:space="preserve">from </w:t>
      </w:r>
      <w:r w:rsidRPr="00420451">
        <w:rPr>
          <w:spacing w:val="-8"/>
        </w:rPr>
        <w:t xml:space="preserve">the </w:t>
      </w:r>
      <w:r w:rsidRPr="00420451">
        <w:t xml:space="preserve">biological perspective </w:t>
      </w:r>
      <w:r w:rsidRPr="00420451">
        <w:rPr>
          <w:spacing w:val="-5"/>
        </w:rPr>
        <w:t xml:space="preserve">and one </w:t>
      </w:r>
      <w:r w:rsidRPr="00420451">
        <w:t xml:space="preserve">of </w:t>
      </w:r>
      <w:r w:rsidRPr="00420451">
        <w:rPr>
          <w:spacing w:val="-8"/>
        </w:rPr>
        <w:t xml:space="preserve">the </w:t>
      </w:r>
      <w:r w:rsidRPr="00420451">
        <w:t xml:space="preserve">objectives </w:t>
      </w:r>
      <w:r w:rsidRPr="00420451">
        <w:rPr>
          <w:spacing w:val="3"/>
        </w:rPr>
        <w:t xml:space="preserve">in </w:t>
      </w:r>
      <w:r w:rsidRPr="00420451">
        <w:rPr>
          <w:spacing w:val="-5"/>
        </w:rPr>
        <w:t xml:space="preserve">using </w:t>
      </w:r>
      <w:r w:rsidRPr="00420451">
        <w:rPr>
          <w:spacing w:val="-6"/>
        </w:rPr>
        <w:t xml:space="preserve">them </w:t>
      </w:r>
      <w:r w:rsidRPr="00420451">
        <w:rPr>
          <w:spacing w:val="3"/>
        </w:rPr>
        <w:t xml:space="preserve">is </w:t>
      </w:r>
      <w:r w:rsidRPr="00420451">
        <w:rPr>
          <w:spacing w:val="-5"/>
        </w:rPr>
        <w:t xml:space="preserve">to </w:t>
      </w:r>
      <w:r w:rsidRPr="00420451">
        <w:t xml:space="preserve">explore </w:t>
      </w:r>
      <w:r w:rsidRPr="00420451">
        <w:rPr>
          <w:spacing w:val="-8"/>
        </w:rPr>
        <w:t xml:space="preserve">the </w:t>
      </w:r>
      <w:r w:rsidRPr="00420451">
        <w:rPr>
          <w:spacing w:val="-5"/>
        </w:rPr>
        <w:t xml:space="preserve">computational </w:t>
      </w:r>
      <w:r w:rsidRPr="00420451">
        <w:t xml:space="preserve">principles </w:t>
      </w:r>
      <w:r w:rsidRPr="00420451">
        <w:rPr>
          <w:spacing w:val="-6"/>
        </w:rPr>
        <w:t xml:space="preserve">that </w:t>
      </w:r>
      <w:r w:rsidRPr="00420451">
        <w:rPr>
          <w:spacing w:val="-8"/>
        </w:rPr>
        <w:t xml:space="preserve">may </w:t>
      </w:r>
      <w:r w:rsidRPr="00420451">
        <w:t xml:space="preserve">be at </w:t>
      </w:r>
      <w:r w:rsidRPr="00420451">
        <w:rPr>
          <w:spacing w:val="3"/>
        </w:rPr>
        <w:t xml:space="preserve">work in </w:t>
      </w:r>
      <w:r w:rsidRPr="00420451">
        <w:rPr>
          <w:spacing w:val="-4"/>
        </w:rPr>
        <w:t xml:space="preserve">their </w:t>
      </w:r>
      <w:r w:rsidRPr="00420451">
        <w:rPr>
          <w:spacing w:val="-3"/>
        </w:rPr>
        <w:t xml:space="preserve">generation </w:t>
      </w:r>
      <w:r w:rsidRPr="00420451">
        <w:rPr>
          <w:spacing w:val="3"/>
        </w:rPr>
        <w:t xml:space="preserve">in </w:t>
      </w:r>
      <w:r w:rsidRPr="00420451">
        <w:t xml:space="preserve">real cortical tissue. </w:t>
      </w:r>
      <w:r w:rsidRPr="00420451">
        <w:rPr>
          <w:spacing w:val="-3"/>
        </w:rPr>
        <w:t xml:space="preserve">Willshaw </w:t>
      </w:r>
      <w:r w:rsidRPr="00420451">
        <w:t xml:space="preserve">&amp; von der Malsburg (1976) </w:t>
      </w:r>
      <w:r w:rsidRPr="00420451">
        <w:rPr>
          <w:spacing w:val="-4"/>
        </w:rPr>
        <w:t xml:space="preserve">gave </w:t>
      </w:r>
      <w:r w:rsidRPr="00420451">
        <w:t xml:space="preserve">an </w:t>
      </w:r>
      <w:r w:rsidRPr="00420451">
        <w:rPr>
          <w:spacing w:val="-4"/>
        </w:rPr>
        <w:t xml:space="preserve">account </w:t>
      </w:r>
      <w:r w:rsidRPr="00420451">
        <w:t xml:space="preserve">of </w:t>
      </w:r>
      <w:r w:rsidRPr="00420451">
        <w:rPr>
          <w:spacing w:val="-8"/>
        </w:rPr>
        <w:t xml:space="preserve">the </w:t>
      </w:r>
      <w:r w:rsidRPr="00420451">
        <w:rPr>
          <w:spacing w:val="-5"/>
        </w:rPr>
        <w:t xml:space="preserve">emergence </w:t>
      </w:r>
      <w:r w:rsidRPr="00420451">
        <w:t xml:space="preserve">of retinotopic </w:t>
      </w:r>
      <w:r w:rsidRPr="00420451">
        <w:rPr>
          <w:spacing w:val="-4"/>
        </w:rPr>
        <w:t>ma</w:t>
      </w:r>
      <w:r w:rsidRPr="00420451">
        <w:rPr>
          <w:spacing w:val="-4"/>
        </w:rPr>
        <w:t xml:space="preserve">ps; </w:t>
      </w:r>
      <w:r w:rsidRPr="00420451">
        <w:rPr>
          <w:spacing w:val="-5"/>
        </w:rPr>
        <w:t xml:space="preserve">Obermayer </w:t>
      </w:r>
      <w:r w:rsidRPr="00420451">
        <w:t xml:space="preserve">et </w:t>
      </w:r>
      <w:r w:rsidRPr="00420451">
        <w:rPr>
          <w:spacing w:val="2"/>
        </w:rPr>
        <w:t xml:space="preserve">al. </w:t>
      </w:r>
      <w:r w:rsidRPr="00420451">
        <w:t xml:space="preserve">(1990) showed </w:t>
      </w:r>
      <w:r w:rsidRPr="00420451">
        <w:rPr>
          <w:spacing w:val="-5"/>
        </w:rPr>
        <w:t xml:space="preserve">how </w:t>
      </w:r>
      <w:r w:rsidRPr="00420451">
        <w:rPr>
          <w:spacing w:val="-3"/>
        </w:rPr>
        <w:t xml:space="preserve">retinotopy </w:t>
      </w:r>
      <w:r w:rsidRPr="00420451">
        <w:rPr>
          <w:spacing w:val="-5"/>
        </w:rPr>
        <w:t xml:space="preserve">and </w:t>
      </w:r>
      <w:r w:rsidRPr="00420451">
        <w:t xml:space="preserve">orientation </w:t>
      </w:r>
      <w:r w:rsidRPr="00420451">
        <w:rPr>
          <w:spacing w:val="-6"/>
        </w:rPr>
        <w:t xml:space="preserve">maps </w:t>
      </w:r>
      <w:r w:rsidRPr="00420451">
        <w:t xml:space="preserve">can develop </w:t>
      </w:r>
      <w:r w:rsidRPr="00420451">
        <w:rPr>
          <w:spacing w:val="-4"/>
        </w:rPr>
        <w:t xml:space="preserve">concurrently; </w:t>
      </w:r>
      <w:r w:rsidRPr="00420451">
        <w:t xml:space="preserve">Goodhill (1993) </w:t>
      </w:r>
      <w:r w:rsidRPr="00420451">
        <w:rPr>
          <w:spacing w:val="-5"/>
        </w:rPr>
        <w:t xml:space="preserve">has </w:t>
      </w:r>
      <w:r w:rsidRPr="00420451">
        <w:t xml:space="preserve">discussed </w:t>
      </w:r>
      <w:r w:rsidRPr="00420451">
        <w:rPr>
          <w:spacing w:val="-8"/>
        </w:rPr>
        <w:t xml:space="preserve">the </w:t>
      </w:r>
      <w:r w:rsidRPr="00420451">
        <w:rPr>
          <w:spacing w:val="-3"/>
        </w:rPr>
        <w:t xml:space="preserve">generation </w:t>
      </w:r>
      <w:r w:rsidRPr="00420451">
        <w:t xml:space="preserve">of ocular </w:t>
      </w:r>
      <w:r w:rsidRPr="00420451">
        <w:rPr>
          <w:spacing w:val="-6"/>
        </w:rPr>
        <w:t xml:space="preserve">dominance maps </w:t>
      </w:r>
      <w:r w:rsidRPr="00420451">
        <w:rPr>
          <w:spacing w:val="3"/>
        </w:rPr>
        <w:t xml:space="preserve">in </w:t>
      </w:r>
      <w:r w:rsidRPr="00420451">
        <w:t xml:space="preserve">which areas of cortex </w:t>
      </w:r>
      <w:r w:rsidRPr="00420451">
        <w:rPr>
          <w:spacing w:val="-4"/>
        </w:rPr>
        <w:t xml:space="preserve">become </w:t>
      </w:r>
      <w:r w:rsidRPr="00420451">
        <w:t xml:space="preserve">associated with processing </w:t>
      </w:r>
      <w:r w:rsidRPr="00420451">
        <w:rPr>
          <w:spacing w:val="-5"/>
        </w:rPr>
        <w:t xml:space="preserve">input </w:t>
      </w:r>
      <w:r w:rsidRPr="00420451">
        <w:t xml:space="preserve">from each </w:t>
      </w:r>
      <w:r w:rsidRPr="00420451">
        <w:rPr>
          <w:spacing w:val="-5"/>
        </w:rPr>
        <w:t xml:space="preserve">eye </w:t>
      </w:r>
      <w:r w:rsidRPr="00420451">
        <w:t>when initi</w:t>
      </w:r>
      <w:r w:rsidRPr="00420451">
        <w:t xml:space="preserve">ally </w:t>
      </w:r>
      <w:r w:rsidRPr="00420451">
        <w:rPr>
          <w:spacing w:val="2"/>
        </w:rPr>
        <w:t xml:space="preserve">driven </w:t>
      </w:r>
      <w:r w:rsidRPr="00420451">
        <w:rPr>
          <w:spacing w:val="-3"/>
        </w:rPr>
        <w:t xml:space="preserve">binocularly. </w:t>
      </w:r>
      <w:r w:rsidRPr="00420451">
        <w:rPr>
          <w:spacing w:val="-6"/>
        </w:rPr>
        <w:t xml:space="preserve">Gurney </w:t>
      </w:r>
      <w:r w:rsidRPr="00420451">
        <w:t xml:space="preserve">&amp; </w:t>
      </w:r>
      <w:r w:rsidRPr="00420451">
        <w:rPr>
          <w:spacing w:val="-8"/>
        </w:rPr>
        <w:t xml:space="preserve">Wright </w:t>
      </w:r>
      <w:r w:rsidRPr="00420451">
        <w:t xml:space="preserve">(1992b) showed </w:t>
      </w:r>
      <w:r w:rsidRPr="00420451">
        <w:rPr>
          <w:spacing w:val="-5"/>
        </w:rPr>
        <w:t xml:space="preserve">how </w:t>
      </w:r>
      <w:r w:rsidRPr="00420451">
        <w:t xml:space="preserve">a </w:t>
      </w:r>
      <w:r w:rsidRPr="00420451">
        <w:rPr>
          <w:spacing w:val="-3"/>
        </w:rPr>
        <w:t xml:space="preserve">self-organizing </w:t>
      </w:r>
      <w:r w:rsidRPr="00420451">
        <w:t xml:space="preserve">network can develop </w:t>
      </w:r>
      <w:r w:rsidRPr="00420451">
        <w:rPr>
          <w:spacing w:val="-3"/>
        </w:rPr>
        <w:t xml:space="preserve">topographic </w:t>
      </w:r>
      <w:r w:rsidRPr="00420451">
        <w:rPr>
          <w:spacing w:val="-6"/>
        </w:rPr>
        <w:t xml:space="preserve">maps </w:t>
      </w:r>
      <w:r w:rsidRPr="00420451">
        <w:t xml:space="preserve">of </w:t>
      </w:r>
      <w:r w:rsidRPr="00420451">
        <w:rPr>
          <w:spacing w:val="-7"/>
        </w:rPr>
        <w:t xml:space="preserve">image </w:t>
      </w:r>
      <w:r w:rsidRPr="00420451">
        <w:t xml:space="preserve">velocity </w:t>
      </w:r>
      <w:r w:rsidRPr="00420451">
        <w:rPr>
          <w:spacing w:val="3"/>
        </w:rPr>
        <w:t xml:space="preserve">in </w:t>
      </w:r>
      <w:r w:rsidRPr="00420451">
        <w:t xml:space="preserve">which </w:t>
      </w:r>
      <w:r w:rsidRPr="00420451">
        <w:rPr>
          <w:spacing w:val="-8"/>
        </w:rPr>
        <w:t xml:space="preserve">the </w:t>
      </w:r>
      <w:r w:rsidRPr="00420451">
        <w:rPr>
          <w:spacing w:val="-4"/>
        </w:rPr>
        <w:t xml:space="preserve">dimensions </w:t>
      </w:r>
      <w:r w:rsidRPr="00420451">
        <w:t xml:space="preserve">encoded are </w:t>
      </w:r>
      <w:r w:rsidRPr="00420451">
        <w:rPr>
          <w:spacing w:val="-8"/>
        </w:rPr>
        <w:t xml:space="preserve">the </w:t>
      </w:r>
      <w:r w:rsidRPr="00420451">
        <w:t xml:space="preserve">speed </w:t>
      </w:r>
      <w:r w:rsidRPr="00420451">
        <w:rPr>
          <w:spacing w:val="-5"/>
        </w:rPr>
        <w:t xml:space="preserve">and </w:t>
      </w:r>
      <w:r w:rsidRPr="00420451">
        <w:t xml:space="preserve">direction of a rigidly </w:t>
      </w:r>
      <w:r w:rsidRPr="00420451">
        <w:rPr>
          <w:spacing w:val="-6"/>
        </w:rPr>
        <w:t xml:space="preserve">moving </w:t>
      </w:r>
      <w:r w:rsidRPr="00420451">
        <w:rPr>
          <w:spacing w:val="-7"/>
        </w:rPr>
        <w:t xml:space="preserve">body. </w:t>
      </w:r>
      <w:r w:rsidRPr="00420451">
        <w:rPr>
          <w:spacing w:val="-8"/>
        </w:rPr>
        <w:t xml:space="preserve">One </w:t>
      </w:r>
      <w:r w:rsidRPr="00420451">
        <w:t xml:space="preserve">of </w:t>
      </w:r>
      <w:r w:rsidRPr="00420451">
        <w:rPr>
          <w:spacing w:val="-8"/>
        </w:rPr>
        <w:t xml:space="preserve">the </w:t>
      </w:r>
      <w:r w:rsidRPr="00420451">
        <w:t xml:space="preserve">direction </w:t>
      </w:r>
      <w:r w:rsidRPr="00420451">
        <w:rPr>
          <w:spacing w:val="-6"/>
        </w:rPr>
        <w:t xml:space="preserve">maps that </w:t>
      </w:r>
      <w:r w:rsidRPr="00420451">
        <w:rPr>
          <w:spacing w:val="3"/>
        </w:rPr>
        <w:t xml:space="preserve">was </w:t>
      </w:r>
      <w:r w:rsidRPr="00420451">
        <w:t xml:space="preserve">learned </w:t>
      </w:r>
      <w:r w:rsidRPr="00420451">
        <w:rPr>
          <w:spacing w:val="3"/>
        </w:rPr>
        <w:t xml:space="preserve">is </w:t>
      </w:r>
      <w:r w:rsidRPr="00420451">
        <w:t xml:space="preserve">shown </w:t>
      </w:r>
      <w:r w:rsidRPr="00420451">
        <w:rPr>
          <w:spacing w:val="3"/>
        </w:rPr>
        <w:t xml:space="preserve">in </w:t>
      </w:r>
      <w:hyperlink w:anchor="_bookmark298" w:history="1">
        <w:r w:rsidRPr="00420451">
          <w:rPr>
            <w:spacing w:val="-4"/>
          </w:rPr>
          <w:t xml:space="preserve">Figure </w:t>
        </w:r>
        <w:r w:rsidRPr="00420451">
          <w:t>8.25</w:t>
        </w:r>
      </w:hyperlink>
      <w:r w:rsidRPr="00420451">
        <w:t xml:space="preserve">. </w:t>
      </w:r>
      <w:r w:rsidRPr="00420451">
        <w:rPr>
          <w:spacing w:val="-4"/>
        </w:rPr>
        <w:t xml:space="preserve">Compare </w:t>
      </w:r>
      <w:r w:rsidRPr="00420451">
        <w:rPr>
          <w:spacing w:val="-5"/>
        </w:rPr>
        <w:t>this</w:t>
      </w:r>
      <w:r w:rsidRPr="00420451">
        <w:rPr>
          <w:spacing w:val="-2"/>
        </w:rPr>
        <w:t xml:space="preserve"> </w:t>
      </w:r>
      <w:r w:rsidRPr="00420451">
        <w:t>with</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2" w:line="249" w:lineRule="auto"/>
        <w:ind w:left="120" w:right="122"/>
        <w:jc w:val="both"/>
      </w:pPr>
      <w:r w:rsidRPr="00420451">
        <w:rPr>
          <w:spacing w:val="-8"/>
        </w:rPr>
        <w:t xml:space="preserve">the </w:t>
      </w:r>
      <w:r w:rsidRPr="00420451">
        <w:t xml:space="preserve">orientation pinwheels discovered by </w:t>
      </w:r>
      <w:r w:rsidRPr="00420451">
        <w:rPr>
          <w:spacing w:val="-6"/>
        </w:rPr>
        <w:t xml:space="preserve">Bonhoeffer </w:t>
      </w:r>
      <w:r w:rsidRPr="00420451">
        <w:rPr>
          <w:spacing w:val="-5"/>
        </w:rPr>
        <w:t xml:space="preserve">and </w:t>
      </w:r>
      <w:r w:rsidRPr="00420451">
        <w:t>Grinvald (</w:t>
      </w:r>
      <w:hyperlink w:anchor="_bookmark275" w:history="1">
        <w:r w:rsidRPr="00420451">
          <w:t>Fig. 8.11</w:t>
        </w:r>
      </w:hyperlink>
      <w:r w:rsidRPr="00420451">
        <w:t xml:space="preserve">). </w:t>
      </w:r>
      <w:r w:rsidRPr="00420451">
        <w:rPr>
          <w:spacing w:val="-3"/>
        </w:rPr>
        <w:t xml:space="preserve">There </w:t>
      </w:r>
      <w:r w:rsidRPr="00420451">
        <w:rPr>
          <w:spacing w:val="3"/>
        </w:rPr>
        <w:t xml:space="preserve">is </w:t>
      </w:r>
      <w:r w:rsidRPr="00420451">
        <w:rPr>
          <w:spacing w:val="-8"/>
        </w:rPr>
        <w:t xml:space="preserve">the </w:t>
      </w:r>
      <w:r w:rsidRPr="00420451">
        <w:rPr>
          <w:spacing w:val="-5"/>
        </w:rPr>
        <w:t xml:space="preserve">same </w:t>
      </w:r>
      <w:r w:rsidRPr="00420451">
        <w:t xml:space="preserve">basic </w:t>
      </w:r>
      <w:r w:rsidRPr="00420451">
        <w:rPr>
          <w:spacing w:val="2"/>
        </w:rPr>
        <w:t>swirling</w:t>
      </w:r>
      <w:r w:rsidRPr="00420451">
        <w:rPr>
          <w:spacing w:val="2"/>
        </w:rPr>
        <w:t xml:space="preserve"> </w:t>
      </w:r>
      <w:r w:rsidRPr="00420451">
        <w:t xml:space="preserve">pattern </w:t>
      </w:r>
      <w:r w:rsidRPr="00420451">
        <w:rPr>
          <w:spacing w:val="-6"/>
        </w:rPr>
        <w:t xml:space="preserve">but, </w:t>
      </w:r>
      <w:r w:rsidRPr="00420451">
        <w:t xml:space="preserve">because </w:t>
      </w:r>
      <w:r w:rsidRPr="00420451">
        <w:rPr>
          <w:spacing w:val="4"/>
        </w:rPr>
        <w:t xml:space="preserve">we </w:t>
      </w:r>
      <w:r w:rsidRPr="00420451">
        <w:t xml:space="preserve">are dealing with direction </w:t>
      </w:r>
      <w:r w:rsidRPr="00420451">
        <w:rPr>
          <w:spacing w:val="-3"/>
        </w:rPr>
        <w:t xml:space="preserve">rather </w:t>
      </w:r>
      <w:r w:rsidRPr="00420451">
        <w:rPr>
          <w:spacing w:val="-6"/>
        </w:rPr>
        <w:t xml:space="preserve">than </w:t>
      </w:r>
      <w:r w:rsidRPr="00420451">
        <w:rPr>
          <w:spacing w:val="-3"/>
        </w:rPr>
        <w:t xml:space="preserve">orientation, </w:t>
      </w:r>
      <w:r w:rsidRPr="00420451">
        <w:rPr>
          <w:spacing w:val="-8"/>
        </w:rPr>
        <w:t xml:space="preserve">the </w:t>
      </w:r>
      <w:r w:rsidRPr="00420451">
        <w:rPr>
          <w:spacing w:val="-3"/>
        </w:rPr>
        <w:t xml:space="preserve">encoding </w:t>
      </w:r>
      <w:r w:rsidRPr="00420451">
        <w:t xml:space="preserve">covers </w:t>
      </w:r>
      <w:r w:rsidRPr="00420451">
        <w:rPr>
          <w:spacing w:val="-8"/>
        </w:rPr>
        <w:t xml:space="preserve">the </w:t>
      </w:r>
      <w:r w:rsidRPr="00420451">
        <w:t xml:space="preserve">entire </w:t>
      </w:r>
      <w:r w:rsidRPr="00420451">
        <w:rPr>
          <w:spacing w:val="-5"/>
        </w:rPr>
        <w:t xml:space="preserve">range </w:t>
      </w:r>
      <w:r w:rsidRPr="00420451">
        <w:t xml:space="preserve">of </w:t>
      </w:r>
      <w:r w:rsidRPr="00420451">
        <w:rPr>
          <w:spacing w:val="-4"/>
        </w:rPr>
        <w:t xml:space="preserve">angles </w:t>
      </w:r>
      <w:r w:rsidRPr="00420451">
        <w:t xml:space="preserve">between 0° </w:t>
      </w:r>
      <w:r w:rsidRPr="00420451">
        <w:rPr>
          <w:spacing w:val="-5"/>
        </w:rPr>
        <w:t xml:space="preserve">and </w:t>
      </w:r>
      <w:r w:rsidRPr="00420451">
        <w:t xml:space="preserve">360°. Notice </w:t>
      </w:r>
      <w:r w:rsidRPr="00420451">
        <w:rPr>
          <w:spacing w:val="2"/>
        </w:rPr>
        <w:t xml:space="preserve">also </w:t>
      </w:r>
      <w:r w:rsidRPr="00420451">
        <w:rPr>
          <w:spacing w:val="-8"/>
        </w:rPr>
        <w:t xml:space="preserve">the </w:t>
      </w:r>
      <w:r w:rsidRPr="00420451">
        <w:rPr>
          <w:spacing w:val="-4"/>
        </w:rPr>
        <w:t xml:space="preserve">discontinuity </w:t>
      </w:r>
      <w:r w:rsidRPr="00420451">
        <w:t xml:space="preserve">or </w:t>
      </w:r>
      <w:r w:rsidRPr="00420451">
        <w:rPr>
          <w:spacing w:val="-3"/>
        </w:rPr>
        <w:t xml:space="preserve">"fracture" </w:t>
      </w:r>
      <w:r w:rsidRPr="00420451">
        <w:rPr>
          <w:spacing w:val="3"/>
        </w:rPr>
        <w:t xml:space="preserve">in </w:t>
      </w:r>
      <w:r w:rsidRPr="00420451">
        <w:rPr>
          <w:spacing w:val="-8"/>
        </w:rPr>
        <w:t xml:space="preserve">the map </w:t>
      </w:r>
      <w:r w:rsidRPr="00420451">
        <w:rPr>
          <w:spacing w:val="3"/>
        </w:rPr>
        <w:t xml:space="preserve">in </w:t>
      </w:r>
      <w:r w:rsidRPr="00420451">
        <w:rPr>
          <w:spacing w:val="-8"/>
        </w:rPr>
        <w:t xml:space="preserve">the </w:t>
      </w:r>
      <w:r w:rsidRPr="00420451">
        <w:t xml:space="preserve">left </w:t>
      </w:r>
      <w:r w:rsidRPr="00420451">
        <w:rPr>
          <w:spacing w:val="-8"/>
        </w:rPr>
        <w:t xml:space="preserve">hand </w:t>
      </w:r>
      <w:hyperlink w:anchor="_bookmark272" w:history="1">
        <w:r w:rsidRPr="00420451">
          <w:rPr>
            <w:spacing w:val="-3"/>
          </w:rPr>
          <w:t xml:space="preserve">upper region, </w:t>
        </w:r>
        <w:r w:rsidRPr="00420451">
          <w:t xml:space="preserve">which </w:t>
        </w:r>
        <w:r w:rsidRPr="00420451">
          <w:rPr>
            <w:spacing w:val="3"/>
          </w:rPr>
          <w:t xml:space="preserve">was </w:t>
        </w:r>
        <w:r w:rsidRPr="00420451">
          <w:t xml:space="preserve">a characteristic of </w:t>
        </w:r>
        <w:r w:rsidRPr="00420451">
          <w:rPr>
            <w:spacing w:val="-8"/>
          </w:rPr>
          <w:t xml:space="preserve">the </w:t>
        </w:r>
        <w:r w:rsidRPr="00420451">
          <w:t xml:space="preserve">data of </w:t>
        </w:r>
        <w:r w:rsidRPr="00420451">
          <w:rPr>
            <w:spacing w:val="-5"/>
          </w:rPr>
          <w:t xml:space="preserve">Hubel and </w:t>
        </w:r>
        <w:r w:rsidRPr="00420451">
          <w:rPr>
            <w:spacing w:val="-3"/>
          </w:rPr>
          <w:t xml:space="preserve">Wiesel </w:t>
        </w:r>
        <w:r w:rsidRPr="00420451">
          <w:t>(</w:t>
        </w:r>
        <w:r w:rsidRPr="00420451">
          <w:t>Fig.</w:t>
        </w:r>
        <w:r w:rsidRPr="00420451">
          <w:t xml:space="preserve"> </w:t>
        </w:r>
        <w:r w:rsidRPr="00420451">
          <w:t>8.10</w:t>
        </w:r>
        <w:r w:rsidRPr="00420451">
          <w:t>).</w:t>
        </w:r>
      </w:hyperlink>
    </w:p>
    <w:p w:rsidR="001B278E" w:rsidRPr="00420451" w:rsidRDefault="001B278E">
      <w:pPr>
        <w:pStyle w:val="BodyText"/>
        <w:spacing w:before="6"/>
      </w:pPr>
    </w:p>
    <w:p w:rsidR="001B278E" w:rsidRPr="00420451" w:rsidRDefault="00F163E5">
      <w:pPr>
        <w:pStyle w:val="Heading5"/>
        <w:ind w:right="1627"/>
      </w:pPr>
      <w:r w:rsidRPr="00420451">
        <w:t>Visualizing the input space</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pStyle w:val="BodyText"/>
        <w:spacing w:line="249" w:lineRule="auto"/>
        <w:ind w:left="120" w:right="128"/>
        <w:jc w:val="both"/>
      </w:pPr>
      <w:bookmarkStart w:id="627" w:name="138"/>
      <w:bookmarkStart w:id="628" w:name="_bookmark297"/>
      <w:bookmarkEnd w:id="627"/>
      <w:bookmarkEnd w:id="628"/>
      <w:r w:rsidRPr="00420451">
        <w:t xml:space="preserve">In artificial neural nets, the dimension reduction framework provides a basis for understanding the nature of the training set in that it may be useful to be able to visualize metric relations in the input space. This is apparent in the work of Kohonen et </w:t>
      </w:r>
      <w:r w:rsidRPr="00420451">
        <w:t>al. (Kohonen et al. 1984, Kohonen 1988b) in which a map</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5"/>
        </w:rPr>
      </w:pPr>
      <w:r w:rsidRPr="00420451">
        <w:rPr>
          <w:noProof/>
        </w:rPr>
        <w:drawing>
          <wp:anchor distT="0" distB="0" distL="0" distR="0" simplePos="0" relativeHeight="251676160" behindDoc="0" locked="0" layoutInCell="1" allowOverlap="1">
            <wp:simplePos x="0" y="0"/>
            <wp:positionH relativeFrom="page">
              <wp:posOffset>2760258</wp:posOffset>
            </wp:positionH>
            <wp:positionV relativeFrom="paragraph">
              <wp:posOffset>136240</wp:posOffset>
            </wp:positionV>
            <wp:extent cx="2040359" cy="1724025"/>
            <wp:effectExtent l="0" t="0" r="0" b="0"/>
            <wp:wrapTopAndBottom/>
            <wp:docPr id="791" name="image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244.jpeg"/>
                    <pic:cNvPicPr/>
                  </pic:nvPicPr>
                  <pic:blipFill>
                    <a:blip r:embed="rId267" cstate="print"/>
                    <a:stretch>
                      <a:fillRect/>
                    </a:stretch>
                  </pic:blipFill>
                  <pic:spPr>
                    <a:xfrm>
                      <a:off x="0" y="0"/>
                      <a:ext cx="2040359" cy="1724025"/>
                    </a:xfrm>
                    <a:prstGeom prst="rect">
                      <a:avLst/>
                    </a:prstGeom>
                  </pic:spPr>
                </pic:pic>
              </a:graphicData>
            </a:graphic>
          </wp:anchor>
        </w:drawing>
      </w:r>
    </w:p>
    <w:p w:rsidR="001B278E" w:rsidRPr="00420451" w:rsidRDefault="00F163E5">
      <w:pPr>
        <w:spacing w:before="124"/>
        <w:ind w:left="120"/>
      </w:pPr>
      <w:bookmarkStart w:id="629" w:name="Figure_8.25"/>
      <w:bookmarkStart w:id="630" w:name="_bookmark298"/>
      <w:bookmarkEnd w:id="629"/>
      <w:bookmarkEnd w:id="630"/>
      <w:r w:rsidRPr="00420451">
        <w:rPr>
          <w:b/>
        </w:rPr>
        <w:t xml:space="preserve">Figure 8.25 </w:t>
      </w:r>
      <w:r w:rsidRPr="00420451">
        <w:t>Direction tuning in velocity-encoding net.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3"/>
        </w:rPr>
      </w:pPr>
      <w:r w:rsidRPr="00420451">
        <w:rPr>
          <w:noProof/>
        </w:rPr>
        <w:drawing>
          <wp:anchor distT="0" distB="0" distL="0" distR="0" simplePos="0" relativeHeight="251679232" behindDoc="0" locked="0" layoutInCell="1" allowOverlap="1">
            <wp:simplePos x="0" y="0"/>
            <wp:positionH relativeFrom="page">
              <wp:posOffset>2245622</wp:posOffset>
            </wp:positionH>
            <wp:positionV relativeFrom="paragraph">
              <wp:posOffset>125225</wp:posOffset>
            </wp:positionV>
            <wp:extent cx="3070073" cy="1695450"/>
            <wp:effectExtent l="0" t="0" r="0" b="0"/>
            <wp:wrapTopAndBottom/>
            <wp:docPr id="793" name="image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245.jpeg"/>
                    <pic:cNvPicPr/>
                  </pic:nvPicPr>
                  <pic:blipFill>
                    <a:blip r:embed="rId268" cstate="print"/>
                    <a:stretch>
                      <a:fillRect/>
                    </a:stretch>
                  </pic:blipFill>
                  <pic:spPr>
                    <a:xfrm>
                      <a:off x="0" y="0"/>
                      <a:ext cx="3070073" cy="1695450"/>
                    </a:xfrm>
                    <a:prstGeom prst="rect">
                      <a:avLst/>
                    </a:prstGeom>
                  </pic:spPr>
                </pic:pic>
              </a:graphicData>
            </a:graphic>
          </wp:anchor>
        </w:drawing>
      </w:r>
    </w:p>
    <w:p w:rsidR="001B278E" w:rsidRPr="00420451" w:rsidRDefault="00F163E5">
      <w:pPr>
        <w:spacing w:before="124"/>
        <w:ind w:left="120"/>
        <w:jc w:val="both"/>
      </w:pPr>
      <w:bookmarkStart w:id="631" w:name="Figure_8.26"/>
      <w:bookmarkStart w:id="632" w:name="_bookmark299"/>
      <w:bookmarkEnd w:id="631"/>
      <w:bookmarkEnd w:id="632"/>
      <w:r w:rsidRPr="00420451">
        <w:rPr>
          <w:b/>
        </w:rPr>
        <w:t xml:space="preserve">Figure 8.26 </w:t>
      </w:r>
      <w:r w:rsidRPr="00420451">
        <w:t>Phonemic map.</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 xml:space="preserve">of the </w:t>
      </w:r>
      <w:r w:rsidRPr="00420451">
        <w:rPr>
          <w:i/>
        </w:rPr>
        <w:t xml:space="preserve">phonemes </w:t>
      </w:r>
      <w:r w:rsidRPr="00420451">
        <w:t>in the Finnish language was developed from natural speech samples. Phonemes are the small</w:t>
      </w:r>
      <w:r w:rsidRPr="00420451">
        <w:t>est units of sound that characterize speech—they are usually smaller than syllables and consist of the primitive utterances that</w:t>
      </w:r>
    </w:p>
    <w:p w:rsidR="001B278E" w:rsidRPr="00420451" w:rsidRDefault="001B278E">
      <w:pPr>
        <w:spacing w:line="249" w:lineRule="auto"/>
        <w:jc w:val="both"/>
        <w:sectPr w:rsidR="001B278E" w:rsidRPr="00420451">
          <w:footerReference w:type="default" r:id="rId269"/>
          <w:pgSz w:w="11910" w:h="16840"/>
          <w:pgMar w:top="300" w:right="860" w:bottom="400" w:left="880" w:header="0" w:footer="217" w:gutter="0"/>
          <w:pgNumType w:start="190"/>
          <w:cols w:space="720"/>
        </w:sectPr>
      </w:pPr>
    </w:p>
    <w:p w:rsidR="001B278E" w:rsidRPr="00420451" w:rsidRDefault="00F163E5">
      <w:pPr>
        <w:pStyle w:val="BodyText"/>
        <w:spacing w:before="67" w:line="249" w:lineRule="auto"/>
        <w:ind w:left="120" w:right="122"/>
        <w:jc w:val="both"/>
      </w:pPr>
      <w:r w:rsidRPr="00420451">
        <w:rPr>
          <w:spacing w:val="-5"/>
        </w:rPr>
        <w:t xml:space="preserve">constitute </w:t>
      </w:r>
      <w:r w:rsidRPr="00420451">
        <w:t xml:space="preserve">speech </w:t>
      </w:r>
      <w:r w:rsidRPr="00420451">
        <w:rPr>
          <w:spacing w:val="3"/>
        </w:rPr>
        <w:t xml:space="preserve">in </w:t>
      </w:r>
      <w:r w:rsidRPr="00420451">
        <w:t xml:space="preserve">a given </w:t>
      </w:r>
      <w:r w:rsidRPr="00420451">
        <w:rPr>
          <w:spacing w:val="-6"/>
        </w:rPr>
        <w:t xml:space="preserve">language. </w:t>
      </w:r>
      <w:r w:rsidRPr="00420451">
        <w:rPr>
          <w:spacing w:val="-8"/>
        </w:rPr>
        <w:t xml:space="preserve">One </w:t>
      </w:r>
      <w:r w:rsidRPr="00420451">
        <w:t xml:space="preserve">of </w:t>
      </w:r>
      <w:r w:rsidRPr="00420451">
        <w:rPr>
          <w:spacing w:val="-8"/>
        </w:rPr>
        <w:t xml:space="preserve">the </w:t>
      </w:r>
      <w:r w:rsidRPr="00420451">
        <w:rPr>
          <w:spacing w:val="-4"/>
        </w:rPr>
        <w:t xml:space="preserve">phonotopic </w:t>
      </w:r>
      <w:r w:rsidRPr="00420451">
        <w:rPr>
          <w:spacing w:val="-6"/>
        </w:rPr>
        <w:t xml:space="preserve">maps that Kohonen </w:t>
      </w:r>
      <w:r w:rsidRPr="00420451">
        <w:t xml:space="preserve">developed </w:t>
      </w:r>
      <w:r w:rsidRPr="00420451">
        <w:rPr>
          <w:spacing w:val="3"/>
        </w:rPr>
        <w:t xml:space="preserve">is </w:t>
      </w:r>
      <w:r w:rsidRPr="00420451">
        <w:t xml:space="preserve">shown </w:t>
      </w:r>
      <w:r w:rsidRPr="00420451">
        <w:rPr>
          <w:spacing w:val="3"/>
        </w:rPr>
        <w:t xml:space="preserve">in </w:t>
      </w:r>
      <w:hyperlink w:anchor="_bookmark299" w:history="1">
        <w:r w:rsidRPr="00420451">
          <w:rPr>
            <w:spacing w:val="-4"/>
          </w:rPr>
          <w:t xml:space="preserve">Figure </w:t>
        </w:r>
        <w:r w:rsidRPr="00420451">
          <w:t>8.26</w:t>
        </w:r>
      </w:hyperlink>
      <w:r w:rsidRPr="00420451">
        <w:t xml:space="preserve">. </w:t>
      </w:r>
      <w:r w:rsidRPr="00420451">
        <w:rPr>
          <w:spacing w:val="-7"/>
        </w:rPr>
        <w:t xml:space="preserve">Although </w:t>
      </w:r>
      <w:r w:rsidRPr="00420451">
        <w:t xml:space="preserve">a </w:t>
      </w:r>
      <w:r w:rsidRPr="00420451">
        <w:rPr>
          <w:spacing w:val="-5"/>
        </w:rPr>
        <w:t xml:space="preserve">full </w:t>
      </w:r>
      <w:r w:rsidRPr="00420451">
        <w:t xml:space="preserve">appreciation of </w:t>
      </w:r>
      <w:r w:rsidRPr="00420451">
        <w:rPr>
          <w:spacing w:val="-5"/>
        </w:rPr>
        <w:t xml:space="preserve">this </w:t>
      </w:r>
      <w:r w:rsidRPr="00420451">
        <w:rPr>
          <w:spacing w:val="-8"/>
        </w:rPr>
        <w:t xml:space="preserve">map </w:t>
      </w:r>
      <w:r w:rsidRPr="00420451">
        <w:t xml:space="preserve">requires </w:t>
      </w:r>
      <w:r w:rsidRPr="00420451">
        <w:rPr>
          <w:spacing w:val="-4"/>
        </w:rPr>
        <w:t>knowledge</w:t>
      </w:r>
      <w:r w:rsidRPr="00420451">
        <w:rPr>
          <w:spacing w:val="67"/>
        </w:rPr>
        <w:t xml:space="preserve"> </w:t>
      </w:r>
      <w:r w:rsidRPr="00420451">
        <w:t xml:space="preserve">of </w:t>
      </w:r>
      <w:r w:rsidRPr="00420451">
        <w:rPr>
          <w:spacing w:val="-8"/>
        </w:rPr>
        <w:t xml:space="preserve">the </w:t>
      </w:r>
      <w:r w:rsidRPr="00420451">
        <w:rPr>
          <w:spacing w:val="-6"/>
        </w:rPr>
        <w:t xml:space="preserve">phonemic </w:t>
      </w:r>
      <w:r w:rsidRPr="00420451">
        <w:rPr>
          <w:spacing w:val="-4"/>
        </w:rPr>
        <w:t xml:space="preserve">notation </w:t>
      </w:r>
      <w:r w:rsidRPr="00420451">
        <w:rPr>
          <w:spacing w:val="-3"/>
        </w:rPr>
        <w:t xml:space="preserve">used </w:t>
      </w:r>
      <w:r w:rsidRPr="00420451">
        <w:rPr>
          <w:spacing w:val="-5"/>
        </w:rPr>
        <w:t xml:space="preserve">and </w:t>
      </w:r>
      <w:r w:rsidRPr="00420451">
        <w:t xml:space="preserve">its </w:t>
      </w:r>
      <w:r w:rsidRPr="00420451">
        <w:rPr>
          <w:spacing w:val="-3"/>
        </w:rPr>
        <w:t xml:space="preserve">Finnish </w:t>
      </w:r>
      <w:r w:rsidRPr="00420451">
        <w:t xml:space="preserve">speech </w:t>
      </w:r>
      <w:r w:rsidRPr="00420451">
        <w:rPr>
          <w:spacing w:val="-3"/>
        </w:rPr>
        <w:t xml:space="preserve">equivalent, </w:t>
      </w:r>
      <w:r w:rsidRPr="00420451">
        <w:rPr>
          <w:spacing w:val="3"/>
        </w:rPr>
        <w:t xml:space="preserve">it is </w:t>
      </w:r>
      <w:r w:rsidRPr="00420451">
        <w:t xml:space="preserve">apparent </w:t>
      </w:r>
      <w:r w:rsidRPr="00420451">
        <w:rPr>
          <w:spacing w:val="-6"/>
        </w:rPr>
        <w:t xml:space="preserve">that </w:t>
      </w:r>
      <w:r w:rsidRPr="00420451">
        <w:t xml:space="preserve">vowel-like </w:t>
      </w:r>
      <w:r w:rsidRPr="00420451">
        <w:rPr>
          <w:spacing w:val="-5"/>
        </w:rPr>
        <w:t xml:space="preserve">sounds </w:t>
      </w:r>
      <w:r w:rsidRPr="00420451">
        <w:rPr>
          <w:spacing w:val="-3"/>
        </w:rPr>
        <w:t xml:space="preserve">occur </w:t>
      </w:r>
      <w:r w:rsidRPr="00420451">
        <w:rPr>
          <w:spacing w:val="3"/>
        </w:rPr>
        <w:t>in</w:t>
      </w:r>
      <w:r w:rsidRPr="00420451">
        <w:rPr>
          <w:spacing w:val="3"/>
        </w:rPr>
        <w:t xml:space="preserve"> </w:t>
      </w:r>
      <w:r w:rsidRPr="00420451">
        <w:rPr>
          <w:spacing w:val="-8"/>
        </w:rPr>
        <w:t xml:space="preserve">the </w:t>
      </w:r>
      <w:r w:rsidRPr="00420451">
        <w:rPr>
          <w:spacing w:val="-3"/>
        </w:rPr>
        <w:t xml:space="preserve">top </w:t>
      </w:r>
      <w:r w:rsidRPr="00420451">
        <w:rPr>
          <w:spacing w:val="-4"/>
        </w:rPr>
        <w:t xml:space="preserve">right </w:t>
      </w:r>
      <w:r w:rsidRPr="00420451">
        <w:rPr>
          <w:spacing w:val="-8"/>
        </w:rPr>
        <w:t xml:space="preserve">hand </w:t>
      </w:r>
      <w:r w:rsidRPr="00420451">
        <w:t xml:space="preserve">part of </w:t>
      </w:r>
      <w:r w:rsidRPr="00420451">
        <w:rPr>
          <w:spacing w:val="-8"/>
        </w:rPr>
        <w:t xml:space="preserve">the map </w:t>
      </w:r>
      <w:r w:rsidRPr="00420451">
        <w:rPr>
          <w:spacing w:val="-5"/>
        </w:rPr>
        <w:t xml:space="preserve">and </w:t>
      </w:r>
      <w:r w:rsidRPr="00420451">
        <w:t xml:space="preserve">grade </w:t>
      </w:r>
      <w:r w:rsidRPr="00420451">
        <w:rPr>
          <w:spacing w:val="-5"/>
        </w:rPr>
        <w:t xml:space="preserve">into </w:t>
      </w:r>
      <w:r w:rsidRPr="00420451">
        <w:rPr>
          <w:spacing w:val="-4"/>
        </w:rPr>
        <w:t xml:space="preserve">consonant-like </w:t>
      </w:r>
      <w:r w:rsidRPr="00420451">
        <w:rPr>
          <w:spacing w:val="-5"/>
        </w:rPr>
        <w:t xml:space="preserve">sounds </w:t>
      </w:r>
      <w:r w:rsidRPr="00420451">
        <w:t xml:space="preserve">over </w:t>
      </w:r>
      <w:r w:rsidRPr="00420451">
        <w:rPr>
          <w:spacing w:val="-8"/>
        </w:rPr>
        <w:t xml:space="preserve">the </w:t>
      </w:r>
      <w:r w:rsidRPr="00420451">
        <w:rPr>
          <w:spacing w:val="2"/>
        </w:rPr>
        <w:t xml:space="preserve">rest </w:t>
      </w:r>
      <w:r w:rsidRPr="00420451">
        <w:t xml:space="preserve">of </w:t>
      </w:r>
      <w:r w:rsidRPr="00420451">
        <w:rPr>
          <w:spacing w:val="-8"/>
        </w:rPr>
        <w:t xml:space="preserve">the </w:t>
      </w:r>
      <w:r w:rsidRPr="00420451">
        <w:rPr>
          <w:spacing w:val="-6"/>
        </w:rPr>
        <w:t xml:space="preserve">net. </w:t>
      </w:r>
      <w:r w:rsidRPr="00420451">
        <w:rPr>
          <w:spacing w:val="-3"/>
        </w:rPr>
        <w:t xml:space="preserve">Clearly, </w:t>
      </w:r>
      <w:r w:rsidRPr="00420451">
        <w:rPr>
          <w:spacing w:val="-8"/>
        </w:rPr>
        <w:t xml:space="preserve">the </w:t>
      </w:r>
      <w:r w:rsidRPr="00420451">
        <w:rPr>
          <w:spacing w:val="-5"/>
        </w:rPr>
        <w:t xml:space="preserve">true </w:t>
      </w:r>
      <w:r w:rsidRPr="00420451">
        <w:rPr>
          <w:spacing w:val="-3"/>
        </w:rPr>
        <w:t xml:space="preserve">dimensionality </w:t>
      </w:r>
      <w:r w:rsidRPr="00420451">
        <w:t xml:space="preserve">of </w:t>
      </w:r>
      <w:r w:rsidRPr="00420451">
        <w:rPr>
          <w:spacing w:val="-7"/>
        </w:rPr>
        <w:t xml:space="preserve">"phoneme </w:t>
      </w:r>
      <w:r w:rsidRPr="00420451">
        <w:t xml:space="preserve">space" </w:t>
      </w:r>
      <w:r w:rsidRPr="00420451">
        <w:rPr>
          <w:spacing w:val="3"/>
        </w:rPr>
        <w:t xml:space="preserve">is </w:t>
      </w:r>
      <w:r w:rsidRPr="00420451">
        <w:rPr>
          <w:spacing w:val="-5"/>
        </w:rPr>
        <w:t xml:space="preserve">not known </w:t>
      </w:r>
      <w:r w:rsidRPr="00420451">
        <w:t xml:space="preserve">a </w:t>
      </w:r>
      <w:r w:rsidRPr="00420451">
        <w:rPr>
          <w:spacing w:val="3"/>
        </w:rPr>
        <w:t xml:space="preserve">priori, </w:t>
      </w:r>
      <w:r w:rsidRPr="00420451">
        <w:rPr>
          <w:spacing w:val="-5"/>
        </w:rPr>
        <w:t xml:space="preserve">but </w:t>
      </w:r>
      <w:r w:rsidRPr="00420451">
        <w:rPr>
          <w:spacing w:val="-8"/>
        </w:rPr>
        <w:t xml:space="preserve">the </w:t>
      </w:r>
      <w:r w:rsidRPr="00420451">
        <w:rPr>
          <w:spacing w:val="-4"/>
        </w:rPr>
        <w:t xml:space="preserve">final </w:t>
      </w:r>
      <w:r w:rsidRPr="00420451">
        <w:t xml:space="preserve">two- </w:t>
      </w:r>
      <w:r w:rsidRPr="00420451">
        <w:rPr>
          <w:spacing w:val="-4"/>
        </w:rPr>
        <w:t xml:space="preserve">dimensional </w:t>
      </w:r>
      <w:r w:rsidRPr="00420451">
        <w:t xml:space="preserve">representation gives </w:t>
      </w:r>
      <w:r w:rsidRPr="00420451">
        <w:rPr>
          <w:spacing w:val="-8"/>
        </w:rPr>
        <w:t xml:space="preserve">us </w:t>
      </w:r>
      <w:r w:rsidRPr="00420451">
        <w:rPr>
          <w:spacing w:val="-6"/>
        </w:rPr>
        <w:t xml:space="preserve">some </w:t>
      </w:r>
      <w:r w:rsidRPr="00420451">
        <w:rPr>
          <w:spacing w:val="-5"/>
        </w:rPr>
        <w:t xml:space="preserve">insight into </w:t>
      </w:r>
      <w:r w:rsidRPr="00420451">
        <w:rPr>
          <w:spacing w:val="-8"/>
        </w:rPr>
        <w:t xml:space="preserve">the </w:t>
      </w:r>
      <w:r w:rsidRPr="00420451">
        <w:rPr>
          <w:spacing w:val="-4"/>
        </w:rPr>
        <w:t>metri</w:t>
      </w:r>
      <w:r w:rsidRPr="00420451">
        <w:rPr>
          <w:spacing w:val="-4"/>
        </w:rPr>
        <w:t xml:space="preserve">c </w:t>
      </w:r>
      <w:r w:rsidRPr="00420451">
        <w:t xml:space="preserve">relations between </w:t>
      </w:r>
      <w:r w:rsidRPr="00420451">
        <w:rPr>
          <w:spacing w:val="-6"/>
        </w:rPr>
        <w:t xml:space="preserve">phonemes. </w:t>
      </w:r>
      <w:r w:rsidRPr="00420451">
        <w:rPr>
          <w:spacing w:val="-7"/>
        </w:rPr>
        <w:t xml:space="preserve">The </w:t>
      </w:r>
      <w:r w:rsidRPr="00420451">
        <w:rPr>
          <w:spacing w:val="-5"/>
        </w:rPr>
        <w:t xml:space="preserve">net </w:t>
      </w:r>
      <w:r w:rsidRPr="00420451">
        <w:rPr>
          <w:spacing w:val="2"/>
        </w:rPr>
        <w:t xml:space="preserve">also </w:t>
      </w:r>
      <w:r w:rsidRPr="00420451">
        <w:t xml:space="preserve">works as a </w:t>
      </w:r>
      <w:r w:rsidRPr="00420451">
        <w:rPr>
          <w:spacing w:val="-8"/>
        </w:rPr>
        <w:t xml:space="preserve">phoneme </w:t>
      </w:r>
      <w:r w:rsidRPr="00420451">
        <w:t xml:space="preserve">classifier first </w:t>
      </w:r>
      <w:r w:rsidRPr="00420451">
        <w:rPr>
          <w:spacing w:val="-4"/>
        </w:rPr>
        <w:t xml:space="preserve">stage </w:t>
      </w:r>
      <w:r w:rsidRPr="00420451">
        <w:rPr>
          <w:spacing w:val="3"/>
        </w:rPr>
        <w:t xml:space="preserve">in </w:t>
      </w:r>
      <w:r w:rsidRPr="00420451">
        <w:t xml:space="preserve">an </w:t>
      </w:r>
      <w:r w:rsidRPr="00420451">
        <w:rPr>
          <w:spacing w:val="-6"/>
        </w:rPr>
        <w:t xml:space="preserve">automatic </w:t>
      </w:r>
      <w:r w:rsidRPr="00420451">
        <w:t xml:space="preserve">speech </w:t>
      </w:r>
      <w:r w:rsidRPr="00420451">
        <w:rPr>
          <w:spacing w:val="-5"/>
        </w:rPr>
        <w:t xml:space="preserve">to </w:t>
      </w:r>
      <w:r w:rsidRPr="00420451">
        <w:rPr>
          <w:spacing w:val="-6"/>
        </w:rPr>
        <w:t xml:space="preserve">text </w:t>
      </w:r>
      <w:r w:rsidRPr="00420451">
        <w:t xml:space="preserve">translation device </w:t>
      </w:r>
      <w:r w:rsidRPr="00420451">
        <w:rPr>
          <w:spacing w:val="3"/>
        </w:rPr>
        <w:t xml:space="preserve">in </w:t>
      </w:r>
      <w:r w:rsidRPr="00420451">
        <w:t xml:space="preserve">which </w:t>
      </w:r>
      <w:r w:rsidRPr="00420451">
        <w:rPr>
          <w:spacing w:val="-7"/>
        </w:rPr>
        <w:t xml:space="preserve">phonemes </w:t>
      </w:r>
      <w:r w:rsidRPr="00420451">
        <w:t xml:space="preserve">are </w:t>
      </w:r>
      <w:r w:rsidRPr="00420451">
        <w:rPr>
          <w:spacing w:val="-4"/>
        </w:rPr>
        <w:t xml:space="preserve">subsequently </w:t>
      </w:r>
      <w:r w:rsidRPr="00420451">
        <w:t xml:space="preserve">transcribed </w:t>
      </w:r>
      <w:r w:rsidRPr="00420451">
        <w:rPr>
          <w:spacing w:val="-5"/>
        </w:rPr>
        <w:t xml:space="preserve">into </w:t>
      </w:r>
      <w:r w:rsidRPr="00420451">
        <w:rPr>
          <w:spacing w:val="-8"/>
        </w:rPr>
        <w:t xml:space="preserve">the </w:t>
      </w:r>
      <w:r w:rsidRPr="00420451">
        <w:t xml:space="preserve">corresponding </w:t>
      </w:r>
      <w:r w:rsidRPr="00420451">
        <w:rPr>
          <w:spacing w:val="-7"/>
        </w:rPr>
        <w:t>textual</w:t>
      </w:r>
      <w:r w:rsidRPr="00420451">
        <w:rPr>
          <w:spacing w:val="5"/>
        </w:rPr>
        <w:t xml:space="preserve"> </w:t>
      </w:r>
      <w:r w:rsidRPr="00420451">
        <w:rPr>
          <w:spacing w:val="-4"/>
        </w:rPr>
        <w:t>symbols.</w:t>
      </w:r>
    </w:p>
    <w:p w:rsidR="001B278E" w:rsidRPr="00420451" w:rsidRDefault="001B278E">
      <w:pPr>
        <w:pStyle w:val="BodyText"/>
        <w:spacing w:before="2"/>
        <w:rPr>
          <w:sz w:val="32"/>
        </w:rPr>
      </w:pPr>
    </w:p>
    <w:p w:rsidR="001B278E" w:rsidRPr="00420451" w:rsidRDefault="00F163E5">
      <w:pPr>
        <w:pStyle w:val="BodyText"/>
        <w:spacing w:line="249" w:lineRule="auto"/>
        <w:ind w:left="120" w:right="122"/>
        <w:jc w:val="both"/>
      </w:pPr>
      <w:r w:rsidRPr="00420451">
        <w:rPr>
          <w:spacing w:val="-8"/>
        </w:rPr>
        <w:t xml:space="preserve">One </w:t>
      </w:r>
      <w:r w:rsidRPr="00420451">
        <w:t xml:space="preserve">of </w:t>
      </w:r>
      <w:r w:rsidRPr="00420451">
        <w:rPr>
          <w:spacing w:val="-8"/>
        </w:rPr>
        <w:t xml:space="preserve">the </w:t>
      </w:r>
      <w:r w:rsidRPr="00420451">
        <w:t xml:space="preserve">problems </w:t>
      </w:r>
      <w:r w:rsidRPr="00420451">
        <w:rPr>
          <w:spacing w:val="3"/>
        </w:rPr>
        <w:t xml:space="preserve">in </w:t>
      </w:r>
      <w:r w:rsidRPr="00420451">
        <w:t xml:space="preserve">speech recognition </w:t>
      </w:r>
      <w:r w:rsidRPr="00420451">
        <w:rPr>
          <w:spacing w:val="3"/>
        </w:rPr>
        <w:t xml:space="preserve">is </w:t>
      </w:r>
      <w:r w:rsidRPr="00420451">
        <w:rPr>
          <w:spacing w:val="-6"/>
        </w:rPr>
        <w:t xml:space="preserve">that </w:t>
      </w:r>
      <w:r w:rsidRPr="00420451">
        <w:t xml:space="preserve">each </w:t>
      </w:r>
      <w:r w:rsidRPr="00420451">
        <w:rPr>
          <w:spacing w:val="-7"/>
        </w:rPr>
        <w:t xml:space="preserve">time </w:t>
      </w:r>
      <w:r w:rsidRPr="00420451">
        <w:t xml:space="preserve">a </w:t>
      </w:r>
      <w:r w:rsidRPr="00420451">
        <w:rPr>
          <w:spacing w:val="-8"/>
        </w:rPr>
        <w:t xml:space="preserve">phoneme </w:t>
      </w:r>
      <w:r w:rsidRPr="00420451">
        <w:rPr>
          <w:spacing w:val="3"/>
        </w:rPr>
        <w:t xml:space="preserve">is </w:t>
      </w:r>
      <w:r w:rsidRPr="00420451">
        <w:rPr>
          <w:spacing w:val="-4"/>
        </w:rPr>
        <w:t xml:space="preserve">uttered </w:t>
      </w:r>
      <w:r w:rsidRPr="00420451">
        <w:rPr>
          <w:spacing w:val="3"/>
        </w:rPr>
        <w:t xml:space="preserve">it is </w:t>
      </w:r>
      <w:r w:rsidRPr="00420451">
        <w:rPr>
          <w:spacing w:val="-3"/>
        </w:rPr>
        <w:t xml:space="preserve">slightly </w:t>
      </w:r>
      <w:r w:rsidRPr="00420451">
        <w:rPr>
          <w:spacing w:val="-4"/>
        </w:rPr>
        <w:t xml:space="preserve">different. This </w:t>
      </w:r>
      <w:r w:rsidRPr="00420451">
        <w:rPr>
          <w:spacing w:val="3"/>
        </w:rPr>
        <w:t xml:space="preserve">is </w:t>
      </w:r>
      <w:r w:rsidRPr="00420451">
        <w:rPr>
          <w:spacing w:val="-6"/>
        </w:rPr>
        <w:t xml:space="preserve">most </w:t>
      </w:r>
      <w:r w:rsidRPr="00420451">
        <w:t xml:space="preserve">severe between </w:t>
      </w:r>
      <w:r w:rsidRPr="00420451">
        <w:rPr>
          <w:spacing w:val="-3"/>
        </w:rPr>
        <w:t xml:space="preserve">different </w:t>
      </w:r>
      <w:r w:rsidRPr="00420451">
        <w:t xml:space="preserve">speakers </w:t>
      </w:r>
      <w:r w:rsidRPr="00420451">
        <w:rPr>
          <w:spacing w:val="-5"/>
        </w:rPr>
        <w:t xml:space="preserve">but </w:t>
      </w:r>
      <w:r w:rsidRPr="00420451">
        <w:rPr>
          <w:spacing w:val="3"/>
        </w:rPr>
        <w:t xml:space="preserve">is </w:t>
      </w:r>
      <w:r w:rsidRPr="00420451">
        <w:rPr>
          <w:spacing w:val="2"/>
        </w:rPr>
        <w:t xml:space="preserve">also </w:t>
      </w:r>
      <w:r w:rsidRPr="00420451">
        <w:t xml:space="preserve">apparent within </w:t>
      </w:r>
      <w:r w:rsidRPr="00420451">
        <w:rPr>
          <w:spacing w:val="-8"/>
        </w:rPr>
        <w:t xml:space="preserve">the </w:t>
      </w:r>
      <w:r w:rsidRPr="00420451">
        <w:t xml:space="preserve">speech of a </w:t>
      </w:r>
      <w:r w:rsidRPr="00420451">
        <w:rPr>
          <w:spacing w:val="-3"/>
        </w:rPr>
        <w:t xml:space="preserve">single </w:t>
      </w:r>
      <w:r w:rsidRPr="00420451">
        <w:t xml:space="preserve">person. </w:t>
      </w:r>
      <w:r w:rsidRPr="00420451">
        <w:rPr>
          <w:spacing w:val="-7"/>
        </w:rPr>
        <w:t xml:space="preserve">The </w:t>
      </w:r>
      <w:r w:rsidRPr="00420451">
        <w:rPr>
          <w:spacing w:val="-4"/>
        </w:rPr>
        <w:t xml:space="preserve">neural </w:t>
      </w:r>
      <w:r w:rsidRPr="00420451">
        <w:t xml:space="preserve">network </w:t>
      </w:r>
      <w:r w:rsidRPr="00420451">
        <w:rPr>
          <w:spacing w:val="3"/>
        </w:rPr>
        <w:t xml:space="preserve">is </w:t>
      </w:r>
      <w:r w:rsidRPr="00420451">
        <w:rPr>
          <w:spacing w:val="2"/>
        </w:rPr>
        <w:t xml:space="preserve">ideally </w:t>
      </w:r>
      <w:r w:rsidRPr="00420451">
        <w:rPr>
          <w:spacing w:val="-3"/>
        </w:rPr>
        <w:t xml:space="preserve">suited </w:t>
      </w:r>
      <w:r w:rsidRPr="00420451">
        <w:rPr>
          <w:spacing w:val="-5"/>
        </w:rPr>
        <w:t xml:space="preserve">to </w:t>
      </w:r>
      <w:r w:rsidRPr="00420451">
        <w:rPr>
          <w:spacing w:val="-3"/>
        </w:rPr>
        <w:t xml:space="preserve">overcoming </w:t>
      </w:r>
      <w:r w:rsidRPr="00420451">
        <w:rPr>
          <w:spacing w:val="-4"/>
        </w:rPr>
        <w:t xml:space="preserve">these </w:t>
      </w:r>
      <w:r w:rsidRPr="00420451">
        <w:rPr>
          <w:spacing w:val="-5"/>
        </w:rPr>
        <w:t xml:space="preserve">types </w:t>
      </w:r>
      <w:r w:rsidRPr="00420451">
        <w:t xml:space="preserve">of </w:t>
      </w:r>
      <w:r w:rsidRPr="00420451">
        <w:t xml:space="preserve">noisy data. However, </w:t>
      </w:r>
      <w:r w:rsidRPr="00420451">
        <w:rPr>
          <w:spacing w:val="-4"/>
        </w:rPr>
        <w:t xml:space="preserve">there </w:t>
      </w:r>
      <w:r w:rsidRPr="00420451">
        <w:t xml:space="preserve">are </w:t>
      </w:r>
      <w:r w:rsidRPr="00420451">
        <w:rPr>
          <w:spacing w:val="-5"/>
        </w:rPr>
        <w:t xml:space="preserve">more </w:t>
      </w:r>
      <w:r w:rsidRPr="00420451">
        <w:rPr>
          <w:spacing w:val="-8"/>
        </w:rPr>
        <w:t xml:space="preserve">fundamental </w:t>
      </w:r>
      <w:r w:rsidRPr="00420451">
        <w:t xml:space="preserve">problems </w:t>
      </w:r>
      <w:r w:rsidRPr="00420451">
        <w:rPr>
          <w:spacing w:val="-5"/>
        </w:rPr>
        <w:t xml:space="preserve">to </w:t>
      </w:r>
      <w:r w:rsidRPr="00420451">
        <w:t xml:space="preserve">be overcome. </w:t>
      </w:r>
      <w:r w:rsidRPr="00420451">
        <w:rPr>
          <w:spacing w:val="-7"/>
        </w:rPr>
        <w:t xml:space="preserve">Continuous </w:t>
      </w:r>
      <w:r w:rsidRPr="00420451">
        <w:t xml:space="preserve">speech does </w:t>
      </w:r>
      <w:r w:rsidRPr="00420451">
        <w:rPr>
          <w:spacing w:val="-5"/>
        </w:rPr>
        <w:t xml:space="preserve">not </w:t>
      </w:r>
      <w:r w:rsidRPr="00420451">
        <w:rPr>
          <w:spacing w:val="-6"/>
        </w:rPr>
        <w:t xml:space="preserve">come </w:t>
      </w:r>
      <w:r w:rsidRPr="00420451">
        <w:t xml:space="preserve">ready </w:t>
      </w:r>
      <w:r w:rsidRPr="00420451">
        <w:rPr>
          <w:spacing w:val="2"/>
        </w:rPr>
        <w:t xml:space="preserve">parcelled </w:t>
      </w:r>
      <w:r w:rsidRPr="00420451">
        <w:rPr>
          <w:spacing w:val="3"/>
        </w:rPr>
        <w:t xml:space="preserve">in </w:t>
      </w:r>
      <w:r w:rsidRPr="00420451">
        <w:rPr>
          <w:spacing w:val="-6"/>
        </w:rPr>
        <w:t xml:space="preserve">phonemic </w:t>
      </w:r>
      <w:r w:rsidRPr="00420451">
        <w:rPr>
          <w:spacing w:val="-7"/>
        </w:rPr>
        <w:t xml:space="preserve">segments, </w:t>
      </w:r>
      <w:r w:rsidRPr="00420451">
        <w:t xml:space="preserve">leading </w:t>
      </w:r>
      <w:r w:rsidRPr="00420451">
        <w:rPr>
          <w:spacing w:val="-5"/>
        </w:rPr>
        <w:t xml:space="preserve">to </w:t>
      </w:r>
      <w:r w:rsidRPr="00420451">
        <w:rPr>
          <w:spacing w:val="2"/>
        </w:rPr>
        <w:t xml:space="preserve">so-called </w:t>
      </w:r>
      <w:r w:rsidRPr="00420451">
        <w:rPr>
          <w:i/>
          <w:spacing w:val="2"/>
        </w:rPr>
        <w:t xml:space="preserve">co-articulation </w:t>
      </w:r>
      <w:r w:rsidRPr="00420451">
        <w:rPr>
          <w:i/>
          <w:spacing w:val="3"/>
        </w:rPr>
        <w:t xml:space="preserve">effects </w:t>
      </w:r>
      <w:r w:rsidRPr="00420451">
        <w:rPr>
          <w:spacing w:val="3"/>
        </w:rPr>
        <w:t xml:space="preserve">in </w:t>
      </w:r>
      <w:r w:rsidRPr="00420451">
        <w:t xml:space="preserve">which </w:t>
      </w:r>
      <w:r w:rsidRPr="00420451">
        <w:rPr>
          <w:spacing w:val="-8"/>
        </w:rPr>
        <w:t xml:space="preserve">the </w:t>
      </w:r>
      <w:r w:rsidRPr="00420451">
        <w:rPr>
          <w:spacing w:val="-3"/>
        </w:rPr>
        <w:t xml:space="preserve">exact </w:t>
      </w:r>
      <w:r w:rsidRPr="00420451">
        <w:rPr>
          <w:spacing w:val="-6"/>
        </w:rPr>
        <w:t xml:space="preserve">sound </w:t>
      </w:r>
      <w:r w:rsidRPr="00420451">
        <w:t xml:space="preserve">of a </w:t>
      </w:r>
      <w:r w:rsidRPr="00420451">
        <w:rPr>
          <w:spacing w:val="-8"/>
        </w:rPr>
        <w:t xml:space="preserve">phoneme </w:t>
      </w:r>
      <w:r w:rsidRPr="00420451">
        <w:t xml:space="preserve">can vary according </w:t>
      </w:r>
      <w:r w:rsidRPr="00420451">
        <w:rPr>
          <w:spacing w:val="-5"/>
        </w:rPr>
        <w:t xml:space="preserve">to </w:t>
      </w:r>
      <w:r w:rsidRPr="00420451">
        <w:t xml:space="preserve">its </w:t>
      </w:r>
      <w:r w:rsidRPr="00420451">
        <w:rPr>
          <w:spacing w:val="-6"/>
        </w:rPr>
        <w:t xml:space="preserve">context </w:t>
      </w:r>
      <w:r w:rsidRPr="00420451">
        <w:t xml:space="preserve">within a </w:t>
      </w:r>
      <w:r w:rsidRPr="00420451">
        <w:rPr>
          <w:spacing w:val="2"/>
        </w:rPr>
        <w:t xml:space="preserve">word. </w:t>
      </w:r>
      <w:r w:rsidRPr="00420451">
        <w:rPr>
          <w:spacing w:val="-3"/>
        </w:rPr>
        <w:t xml:space="preserve">These </w:t>
      </w:r>
      <w:r w:rsidRPr="00420451">
        <w:t xml:space="preserve">difficulties are addressed by </w:t>
      </w:r>
      <w:r w:rsidRPr="00420451">
        <w:rPr>
          <w:spacing w:val="-6"/>
        </w:rPr>
        <w:t xml:space="preserve">Kohonen </w:t>
      </w:r>
      <w:r w:rsidRPr="00420451">
        <w:rPr>
          <w:spacing w:val="-5"/>
        </w:rPr>
        <w:t xml:space="preserve">but </w:t>
      </w:r>
      <w:r w:rsidRPr="00420451">
        <w:t xml:space="preserve">with </w:t>
      </w:r>
      <w:r w:rsidRPr="00420451">
        <w:rPr>
          <w:spacing w:val="-7"/>
        </w:rPr>
        <w:t xml:space="preserve">methods </w:t>
      </w:r>
      <w:r w:rsidRPr="00420451">
        <w:rPr>
          <w:spacing w:val="-6"/>
        </w:rPr>
        <w:t xml:space="preserve">that </w:t>
      </w:r>
      <w:r w:rsidRPr="00420451">
        <w:t xml:space="preserve">do </w:t>
      </w:r>
      <w:r w:rsidRPr="00420451">
        <w:rPr>
          <w:spacing w:val="-5"/>
        </w:rPr>
        <w:t xml:space="preserve">not </w:t>
      </w:r>
      <w:r w:rsidRPr="00420451">
        <w:rPr>
          <w:spacing w:val="-4"/>
        </w:rPr>
        <w:t xml:space="preserve">use neural </w:t>
      </w:r>
      <w:r w:rsidRPr="00420451">
        <w:rPr>
          <w:spacing w:val="-3"/>
        </w:rPr>
        <w:t xml:space="preserve">networks. </w:t>
      </w:r>
      <w:r w:rsidRPr="00420451">
        <w:t xml:space="preserve">For </w:t>
      </w:r>
      <w:r w:rsidRPr="00420451">
        <w:rPr>
          <w:spacing w:val="-4"/>
        </w:rPr>
        <w:t xml:space="preserve">example, </w:t>
      </w:r>
      <w:r w:rsidRPr="00420451">
        <w:rPr>
          <w:spacing w:val="-6"/>
        </w:rPr>
        <w:t xml:space="preserve">context </w:t>
      </w:r>
      <w:r w:rsidRPr="00420451">
        <w:t xml:space="preserve">sensitivity </w:t>
      </w:r>
      <w:r w:rsidRPr="00420451">
        <w:rPr>
          <w:spacing w:val="3"/>
        </w:rPr>
        <w:t xml:space="preserve">is </w:t>
      </w:r>
      <w:r w:rsidRPr="00420451">
        <w:t xml:space="preserve">dealt with </w:t>
      </w:r>
      <w:r w:rsidRPr="00420451">
        <w:rPr>
          <w:spacing w:val="-5"/>
        </w:rPr>
        <w:t xml:space="preserve">using </w:t>
      </w:r>
      <w:r w:rsidRPr="00420451">
        <w:t xml:space="preserve">a </w:t>
      </w:r>
      <w:r w:rsidRPr="00420451">
        <w:rPr>
          <w:spacing w:val="-4"/>
        </w:rPr>
        <w:t xml:space="preserve">conventional </w:t>
      </w:r>
      <w:r w:rsidRPr="00420451">
        <w:t xml:space="preserve">rule- based </w:t>
      </w:r>
      <w:r w:rsidRPr="00420451">
        <w:rPr>
          <w:spacing w:val="-6"/>
        </w:rPr>
        <w:t xml:space="preserve">system. </w:t>
      </w:r>
      <w:r w:rsidRPr="00420451">
        <w:rPr>
          <w:spacing w:val="-4"/>
        </w:rPr>
        <w:t xml:space="preserve">This </w:t>
      </w:r>
      <w:r w:rsidRPr="00420451">
        <w:rPr>
          <w:spacing w:val="3"/>
        </w:rPr>
        <w:t xml:space="preserve">is </w:t>
      </w:r>
      <w:r w:rsidRPr="00420451">
        <w:t xml:space="preserve">an </w:t>
      </w:r>
      <w:r w:rsidRPr="00420451">
        <w:rPr>
          <w:spacing w:val="-4"/>
        </w:rPr>
        <w:t xml:space="preserve">example, </w:t>
      </w:r>
      <w:r w:rsidRPr="00420451">
        <w:rPr>
          <w:spacing w:val="-3"/>
        </w:rPr>
        <w:t>there</w:t>
      </w:r>
      <w:r w:rsidRPr="00420451">
        <w:rPr>
          <w:spacing w:val="-3"/>
        </w:rPr>
        <w:t xml:space="preserve">fore, </w:t>
      </w:r>
      <w:r w:rsidRPr="00420451">
        <w:t xml:space="preserve">of a </w:t>
      </w:r>
      <w:r w:rsidRPr="00420451">
        <w:rPr>
          <w:spacing w:val="-4"/>
        </w:rPr>
        <w:t xml:space="preserve">hybrid </w:t>
      </w:r>
      <w:r w:rsidRPr="00420451">
        <w:t xml:space="preserve">approach, which </w:t>
      </w:r>
      <w:r w:rsidRPr="00420451">
        <w:rPr>
          <w:spacing w:val="3"/>
        </w:rPr>
        <w:t xml:space="preserve">is </w:t>
      </w:r>
      <w:r w:rsidRPr="00420451">
        <w:rPr>
          <w:spacing w:val="-4"/>
        </w:rPr>
        <w:t xml:space="preserve">often </w:t>
      </w:r>
      <w:r w:rsidRPr="00420451">
        <w:rPr>
          <w:spacing w:val="-8"/>
        </w:rPr>
        <w:t xml:space="preserve">the </w:t>
      </w:r>
      <w:r w:rsidRPr="00420451">
        <w:rPr>
          <w:spacing w:val="-6"/>
        </w:rPr>
        <w:t xml:space="preserve">most </w:t>
      </w:r>
      <w:r w:rsidRPr="00420451">
        <w:rPr>
          <w:spacing w:val="-4"/>
        </w:rPr>
        <w:t xml:space="preserve">pragmatic </w:t>
      </w:r>
      <w:r w:rsidRPr="00420451">
        <w:rPr>
          <w:spacing w:val="3"/>
        </w:rPr>
        <w:t xml:space="preserve">in </w:t>
      </w:r>
      <w:r w:rsidRPr="00420451">
        <w:rPr>
          <w:spacing w:val="-4"/>
        </w:rPr>
        <w:t xml:space="preserve">engineering </w:t>
      </w:r>
      <w:r w:rsidRPr="00420451">
        <w:t xml:space="preserve">a problem solution </w:t>
      </w:r>
      <w:r w:rsidRPr="00420451">
        <w:rPr>
          <w:spacing w:val="2"/>
        </w:rPr>
        <w:t xml:space="preserve">(see </w:t>
      </w:r>
      <w:hyperlink w:anchor="_bookmark416" w:history="1">
        <w:r w:rsidRPr="00420451">
          <w:t>Sect.</w:t>
        </w:r>
        <w:r w:rsidRPr="00420451">
          <w:rPr>
            <w:spacing w:val="-52"/>
          </w:rPr>
          <w:t xml:space="preserve"> </w:t>
        </w:r>
        <w:r w:rsidRPr="00420451">
          <w:t>11.4.4</w:t>
        </w:r>
      </w:hyperlink>
      <w:r w:rsidRPr="00420451">
        <w:t>).</w:t>
      </w:r>
    </w:p>
    <w:p w:rsidR="001B278E" w:rsidRPr="00420451" w:rsidRDefault="001B278E">
      <w:pPr>
        <w:pStyle w:val="BodyText"/>
        <w:spacing w:before="4"/>
        <w:rPr>
          <w:sz w:val="32"/>
        </w:rPr>
      </w:pPr>
    </w:p>
    <w:p w:rsidR="001B278E" w:rsidRPr="00420451" w:rsidRDefault="00F163E5">
      <w:pPr>
        <w:pStyle w:val="BodyText"/>
        <w:spacing w:line="249" w:lineRule="auto"/>
        <w:ind w:left="120" w:right="122"/>
        <w:jc w:val="both"/>
      </w:pPr>
      <w:r w:rsidRPr="00420451">
        <w:rPr>
          <w:spacing w:val="-7"/>
        </w:rPr>
        <w:t xml:space="preserve">Another </w:t>
      </w:r>
      <w:r w:rsidRPr="00420451">
        <w:rPr>
          <w:spacing w:val="-5"/>
        </w:rPr>
        <w:t xml:space="preserve">example </w:t>
      </w:r>
      <w:r w:rsidRPr="00420451">
        <w:rPr>
          <w:spacing w:val="-3"/>
        </w:rPr>
        <w:t xml:space="preserve">concerns </w:t>
      </w:r>
      <w:r w:rsidRPr="00420451">
        <w:rPr>
          <w:spacing w:val="-8"/>
        </w:rPr>
        <w:t xml:space="preserve">the </w:t>
      </w:r>
      <w:r w:rsidRPr="00420451">
        <w:t xml:space="preserve">representation of </w:t>
      </w:r>
      <w:r w:rsidRPr="00420451">
        <w:rPr>
          <w:spacing w:val="-6"/>
        </w:rPr>
        <w:t xml:space="preserve">animal </w:t>
      </w:r>
      <w:r w:rsidRPr="00420451">
        <w:t xml:space="preserve">categories given an </w:t>
      </w:r>
      <w:r w:rsidRPr="00420451">
        <w:rPr>
          <w:spacing w:val="-5"/>
        </w:rPr>
        <w:t xml:space="preserve">input </w:t>
      </w:r>
      <w:r w:rsidRPr="00420451">
        <w:t xml:space="preserve">vector of </w:t>
      </w:r>
      <w:r w:rsidRPr="00420451">
        <w:rPr>
          <w:spacing w:val="-6"/>
        </w:rPr>
        <w:t xml:space="preserve">animal </w:t>
      </w:r>
      <w:r w:rsidRPr="00420451">
        <w:t>properties</w:t>
      </w:r>
      <w:r w:rsidRPr="00420451">
        <w:t xml:space="preserve"> (Ritter &amp; </w:t>
      </w:r>
      <w:r w:rsidRPr="00420451">
        <w:rPr>
          <w:spacing w:val="-6"/>
        </w:rPr>
        <w:t xml:space="preserve">Kohonen </w:t>
      </w:r>
      <w:r w:rsidRPr="00420451">
        <w:t xml:space="preserve">1989). </w:t>
      </w:r>
      <w:r w:rsidRPr="00420451">
        <w:rPr>
          <w:spacing w:val="-7"/>
        </w:rPr>
        <w:t xml:space="preserve">The </w:t>
      </w:r>
      <w:r w:rsidRPr="00420451">
        <w:rPr>
          <w:spacing w:val="-5"/>
        </w:rPr>
        <w:t xml:space="preserve">input </w:t>
      </w:r>
      <w:r w:rsidRPr="00420451">
        <w:rPr>
          <w:spacing w:val="-4"/>
        </w:rPr>
        <w:t xml:space="preserve">patterns </w:t>
      </w:r>
      <w:r w:rsidRPr="00420451">
        <w:t xml:space="preserve">consist of Boolean vectors, each describing a particular </w:t>
      </w:r>
      <w:r w:rsidRPr="00420451">
        <w:rPr>
          <w:spacing w:val="-4"/>
        </w:rPr>
        <w:t>animal,</w:t>
      </w:r>
      <w:r w:rsidRPr="00420451">
        <w:rPr>
          <w:spacing w:val="67"/>
        </w:rPr>
        <w:t xml:space="preserve"> </w:t>
      </w:r>
      <w:r w:rsidRPr="00420451">
        <w:rPr>
          <w:spacing w:val="-5"/>
        </w:rPr>
        <w:t xml:space="preserve">and </w:t>
      </w:r>
      <w:r w:rsidRPr="00420451">
        <w:t xml:space="preserve">with </w:t>
      </w:r>
      <w:r w:rsidRPr="00420451">
        <w:rPr>
          <w:spacing w:val="-7"/>
        </w:rPr>
        <w:t xml:space="preserve">components </w:t>
      </w:r>
      <w:r w:rsidRPr="00420451">
        <w:t xml:space="preserve">signalling </w:t>
      </w:r>
      <w:r w:rsidRPr="00420451">
        <w:rPr>
          <w:spacing w:val="-8"/>
        </w:rPr>
        <w:t xml:space="preserve">the </w:t>
      </w:r>
      <w:r w:rsidRPr="00420451">
        <w:t xml:space="preserve">presence or absence of properties </w:t>
      </w:r>
      <w:r w:rsidRPr="00420451">
        <w:rPr>
          <w:spacing w:val="-3"/>
        </w:rPr>
        <w:t xml:space="preserve">such </w:t>
      </w:r>
      <w:r w:rsidRPr="00420451">
        <w:t xml:space="preserve">as "is small", "is </w:t>
      </w:r>
      <w:r w:rsidRPr="00420451">
        <w:rPr>
          <w:spacing w:val="-3"/>
        </w:rPr>
        <w:t xml:space="preserve">big", </w:t>
      </w:r>
      <w:r w:rsidRPr="00420451">
        <w:rPr>
          <w:spacing w:val="-5"/>
        </w:rPr>
        <w:t xml:space="preserve">"has </w:t>
      </w:r>
      <w:r w:rsidRPr="00420451">
        <w:t xml:space="preserve">two legs", </w:t>
      </w:r>
      <w:r w:rsidRPr="00420451">
        <w:rPr>
          <w:spacing w:val="-5"/>
        </w:rPr>
        <w:t xml:space="preserve">"has </w:t>
      </w:r>
      <w:r w:rsidRPr="00420451">
        <w:rPr>
          <w:spacing w:val="-7"/>
        </w:rPr>
        <w:t xml:space="preserve">four </w:t>
      </w:r>
      <w:r w:rsidRPr="00420451">
        <w:t xml:space="preserve">legs", "likes </w:t>
      </w:r>
      <w:r w:rsidRPr="00420451">
        <w:rPr>
          <w:spacing w:val="-5"/>
        </w:rPr>
        <w:t xml:space="preserve">to fly", </w:t>
      </w:r>
      <w:r w:rsidRPr="00420451">
        <w:t xml:space="preserve">"likes </w:t>
      </w:r>
      <w:r w:rsidRPr="00420451">
        <w:rPr>
          <w:spacing w:val="-5"/>
        </w:rPr>
        <w:t xml:space="preserve">to </w:t>
      </w:r>
      <w:r w:rsidRPr="00420451">
        <w:rPr>
          <w:spacing w:val="-6"/>
        </w:rPr>
        <w:t xml:space="preserve">run", </w:t>
      </w:r>
      <w:r w:rsidRPr="00420451">
        <w:t xml:space="preserve">etc.  </w:t>
      </w:r>
      <w:r w:rsidRPr="00420451">
        <w:rPr>
          <w:spacing w:val="-7"/>
        </w:rPr>
        <w:t xml:space="preserve">When </w:t>
      </w:r>
      <w:r w:rsidRPr="00420451">
        <w:t xml:space="preserve">an </w:t>
      </w:r>
      <w:r w:rsidRPr="00420451">
        <w:rPr>
          <w:spacing w:val="-3"/>
        </w:rPr>
        <w:t xml:space="preserve">SOM </w:t>
      </w:r>
      <w:r w:rsidRPr="00420451">
        <w:rPr>
          <w:spacing w:val="3"/>
        </w:rPr>
        <w:t xml:space="preserve">is </w:t>
      </w:r>
      <w:r w:rsidRPr="00420451">
        <w:t xml:space="preserve">trained on </w:t>
      </w:r>
      <w:r w:rsidRPr="00420451">
        <w:rPr>
          <w:spacing w:val="-4"/>
        </w:rPr>
        <w:t xml:space="preserve">these </w:t>
      </w:r>
      <w:r w:rsidRPr="00420451">
        <w:t xml:space="preserve">descriptors, each </w:t>
      </w:r>
      <w:r w:rsidRPr="00420451">
        <w:rPr>
          <w:spacing w:val="-6"/>
        </w:rPr>
        <w:t xml:space="preserve">animal gets </w:t>
      </w:r>
      <w:r w:rsidRPr="00420451">
        <w:t xml:space="preserve">assigned </w:t>
      </w:r>
      <w:r w:rsidRPr="00420451">
        <w:rPr>
          <w:spacing w:val="-5"/>
        </w:rPr>
        <w:t xml:space="preserve">to </w:t>
      </w:r>
      <w:r w:rsidRPr="00420451">
        <w:t xml:space="preserve">a distinct part of </w:t>
      </w:r>
      <w:r w:rsidRPr="00420451">
        <w:rPr>
          <w:spacing w:val="-8"/>
        </w:rPr>
        <w:t xml:space="preserve">the </w:t>
      </w:r>
      <w:r w:rsidRPr="00420451">
        <w:rPr>
          <w:spacing w:val="-5"/>
        </w:rPr>
        <w:t xml:space="preserve">net </w:t>
      </w:r>
      <w:r w:rsidRPr="00420451">
        <w:t xml:space="preserve">so </w:t>
      </w:r>
      <w:r w:rsidRPr="00420451">
        <w:rPr>
          <w:spacing w:val="-6"/>
        </w:rPr>
        <w:t xml:space="preserve">that </w:t>
      </w:r>
      <w:r w:rsidRPr="00420451">
        <w:rPr>
          <w:spacing w:val="-8"/>
        </w:rPr>
        <w:t xml:space="preserve">the </w:t>
      </w:r>
      <w:r w:rsidRPr="00420451">
        <w:rPr>
          <w:spacing w:val="-5"/>
        </w:rPr>
        <w:t xml:space="preserve">net </w:t>
      </w:r>
      <w:r w:rsidRPr="00420451">
        <w:rPr>
          <w:spacing w:val="-3"/>
        </w:rPr>
        <w:t xml:space="preserve">becomes </w:t>
      </w:r>
      <w:r w:rsidRPr="00420451">
        <w:t xml:space="preserve">partitioned </w:t>
      </w:r>
      <w:r w:rsidRPr="00420451">
        <w:rPr>
          <w:spacing w:val="-5"/>
        </w:rPr>
        <w:t xml:space="preserve">into </w:t>
      </w:r>
      <w:r w:rsidRPr="00420451">
        <w:rPr>
          <w:spacing w:val="-3"/>
        </w:rPr>
        <w:t xml:space="preserve">regions </w:t>
      </w:r>
      <w:r w:rsidRPr="00420451">
        <w:t xml:space="preserve">representing </w:t>
      </w:r>
      <w:r w:rsidRPr="00420451">
        <w:rPr>
          <w:spacing w:val="-8"/>
        </w:rPr>
        <w:t xml:space="preserve">the </w:t>
      </w:r>
      <w:r w:rsidRPr="00420451">
        <w:rPr>
          <w:spacing w:val="-4"/>
        </w:rPr>
        <w:t xml:space="preserve">three </w:t>
      </w:r>
      <w:r w:rsidRPr="00420451">
        <w:rPr>
          <w:spacing w:val="-5"/>
        </w:rPr>
        <w:t xml:space="preserve">types </w:t>
      </w:r>
      <w:r w:rsidRPr="00420451">
        <w:t xml:space="preserve">of </w:t>
      </w:r>
      <w:r w:rsidRPr="00420451">
        <w:rPr>
          <w:spacing w:val="-4"/>
        </w:rPr>
        <w:t xml:space="preserve">animal: </w:t>
      </w:r>
      <w:r w:rsidRPr="00420451">
        <w:rPr>
          <w:spacing w:val="2"/>
        </w:rPr>
        <w:t xml:space="preserve">birds, </w:t>
      </w:r>
      <w:r w:rsidRPr="00420451">
        <w:rPr>
          <w:spacing w:val="-3"/>
        </w:rPr>
        <w:t>hunter-carnivo</w:t>
      </w:r>
      <w:r w:rsidRPr="00420451">
        <w:rPr>
          <w:spacing w:val="-3"/>
        </w:rPr>
        <w:t xml:space="preserve">res </w:t>
      </w:r>
      <w:r w:rsidRPr="00420451">
        <w:rPr>
          <w:spacing w:val="-5"/>
        </w:rPr>
        <w:t xml:space="preserve">and </w:t>
      </w:r>
      <w:r w:rsidRPr="00420451">
        <w:t xml:space="preserve">herbivores. </w:t>
      </w:r>
      <w:r w:rsidRPr="00420451">
        <w:rPr>
          <w:spacing w:val="-5"/>
        </w:rPr>
        <w:t xml:space="preserve">In </w:t>
      </w:r>
      <w:r w:rsidRPr="00420451">
        <w:rPr>
          <w:spacing w:val="-8"/>
        </w:rPr>
        <w:t xml:space="preserve">the </w:t>
      </w:r>
      <w:r w:rsidRPr="00420451">
        <w:t xml:space="preserve">original </w:t>
      </w:r>
      <w:r w:rsidRPr="00420451">
        <w:rPr>
          <w:spacing w:val="3"/>
        </w:rPr>
        <w:t xml:space="preserve">work </w:t>
      </w:r>
      <w:r w:rsidRPr="00420451">
        <w:t xml:space="preserve">of </w:t>
      </w:r>
      <w:r w:rsidRPr="00420451">
        <w:rPr>
          <w:spacing w:val="-3"/>
        </w:rPr>
        <w:t xml:space="preserve">Ritter </w:t>
      </w:r>
      <w:r w:rsidRPr="00420451">
        <w:t xml:space="preserve">&amp; </w:t>
      </w:r>
      <w:r w:rsidRPr="00420451">
        <w:rPr>
          <w:spacing w:val="-7"/>
        </w:rPr>
        <w:t xml:space="preserve">Kohonen, </w:t>
      </w:r>
      <w:r w:rsidRPr="00420451">
        <w:rPr>
          <w:spacing w:val="-8"/>
        </w:rPr>
        <w:t xml:space="preserve">the </w:t>
      </w:r>
      <w:r w:rsidRPr="00420451">
        <w:rPr>
          <w:spacing w:val="-5"/>
        </w:rPr>
        <w:t xml:space="preserve">input </w:t>
      </w:r>
      <w:r w:rsidRPr="00420451">
        <w:t xml:space="preserve">vectors </w:t>
      </w:r>
      <w:r w:rsidRPr="00420451">
        <w:rPr>
          <w:spacing w:val="3"/>
        </w:rPr>
        <w:t xml:space="preserve">were </w:t>
      </w:r>
      <w:r w:rsidRPr="00420451">
        <w:rPr>
          <w:spacing w:val="-9"/>
        </w:rPr>
        <w:t>augmented</w:t>
      </w:r>
      <w:r w:rsidRPr="00420451">
        <w:rPr>
          <w:spacing w:val="57"/>
        </w:rPr>
        <w:t xml:space="preserve"> </w:t>
      </w:r>
      <w:r w:rsidRPr="00420451">
        <w:t xml:space="preserve">with preassigned classification </w:t>
      </w:r>
      <w:r w:rsidRPr="00420451">
        <w:rPr>
          <w:spacing w:val="-5"/>
        </w:rPr>
        <w:t xml:space="preserve">information. </w:t>
      </w:r>
      <w:r w:rsidRPr="00420451">
        <w:t xml:space="preserve">However, </w:t>
      </w:r>
      <w:r w:rsidRPr="00420451">
        <w:rPr>
          <w:spacing w:val="-4"/>
        </w:rPr>
        <w:t xml:space="preserve">there </w:t>
      </w:r>
      <w:r w:rsidRPr="00420451">
        <w:t xml:space="preserve">are several </w:t>
      </w:r>
      <w:r w:rsidRPr="00420451">
        <w:rPr>
          <w:spacing w:val="-3"/>
        </w:rPr>
        <w:t xml:space="preserve">unsatisfactory </w:t>
      </w:r>
      <w:r w:rsidRPr="00420451">
        <w:t xml:space="preserve">aspects </w:t>
      </w:r>
      <w:r w:rsidRPr="00420451">
        <w:rPr>
          <w:spacing w:val="-5"/>
        </w:rPr>
        <w:t xml:space="preserve">to </w:t>
      </w:r>
      <w:r w:rsidRPr="00420451">
        <w:rPr>
          <w:spacing w:val="-3"/>
        </w:rPr>
        <w:t xml:space="preserve">this, </w:t>
      </w:r>
      <w:r w:rsidRPr="00420451">
        <w:t xml:space="preserve">as </w:t>
      </w:r>
      <w:r w:rsidRPr="00420451">
        <w:rPr>
          <w:spacing w:val="-5"/>
        </w:rPr>
        <w:t xml:space="preserve">noted </w:t>
      </w:r>
      <w:r w:rsidRPr="00420451">
        <w:t xml:space="preserve">by </w:t>
      </w:r>
      <w:r w:rsidRPr="00420451">
        <w:rPr>
          <w:spacing w:val="-3"/>
        </w:rPr>
        <w:t xml:space="preserve">Bezdek </w:t>
      </w:r>
      <w:r w:rsidRPr="00420451">
        <w:t xml:space="preserve">&amp; Pal (1995), </w:t>
      </w:r>
      <w:r w:rsidRPr="00420451">
        <w:rPr>
          <w:spacing w:val="-3"/>
        </w:rPr>
        <w:t xml:space="preserve">who </w:t>
      </w:r>
      <w:r w:rsidRPr="00420451">
        <w:rPr>
          <w:spacing w:val="-8"/>
        </w:rPr>
        <w:t xml:space="preserve">go </w:t>
      </w:r>
      <w:r w:rsidRPr="00420451">
        <w:t xml:space="preserve">on </w:t>
      </w:r>
      <w:r w:rsidRPr="00420451">
        <w:rPr>
          <w:spacing w:val="-5"/>
        </w:rPr>
        <w:t xml:space="preserve">to </w:t>
      </w:r>
      <w:r w:rsidRPr="00420451">
        <w:rPr>
          <w:spacing w:val="-3"/>
        </w:rPr>
        <w:t xml:space="preserve">show </w:t>
      </w:r>
      <w:r w:rsidRPr="00420451">
        <w:rPr>
          <w:spacing w:val="-6"/>
        </w:rPr>
        <w:t xml:space="preserve">that </w:t>
      </w:r>
      <w:r w:rsidRPr="00420451">
        <w:rPr>
          <w:spacing w:val="-5"/>
        </w:rPr>
        <w:t xml:space="preserve">this </w:t>
      </w:r>
      <w:r w:rsidRPr="00420451">
        <w:rPr>
          <w:spacing w:val="-4"/>
        </w:rPr>
        <w:t xml:space="preserve">extra information </w:t>
      </w:r>
      <w:r w:rsidRPr="00420451">
        <w:rPr>
          <w:spacing w:val="3"/>
        </w:rPr>
        <w:t xml:space="preserve">is </w:t>
      </w:r>
      <w:r w:rsidRPr="00420451">
        <w:rPr>
          <w:spacing w:val="-3"/>
        </w:rPr>
        <w:t xml:space="preserve">unnecessary </w:t>
      </w:r>
      <w:r w:rsidRPr="00420451">
        <w:rPr>
          <w:spacing w:val="-4"/>
        </w:rPr>
        <w:t xml:space="preserve">for good </w:t>
      </w:r>
      <w:r w:rsidRPr="00420451">
        <w:rPr>
          <w:spacing w:val="2"/>
        </w:rPr>
        <w:t xml:space="preserve">class </w:t>
      </w:r>
      <w:r w:rsidRPr="00420451">
        <w:t xml:space="preserve">ordering on </w:t>
      </w:r>
      <w:r w:rsidRPr="00420451">
        <w:rPr>
          <w:spacing w:val="-8"/>
        </w:rPr>
        <w:t>the</w:t>
      </w:r>
      <w:r w:rsidRPr="00420451">
        <w:rPr>
          <w:spacing w:val="-15"/>
        </w:rPr>
        <w:t xml:space="preserve"> </w:t>
      </w:r>
      <w:r w:rsidRPr="00420451">
        <w:rPr>
          <w:spacing w:val="-6"/>
        </w:rPr>
        <w:t>SOM.</w:t>
      </w:r>
    </w:p>
    <w:p w:rsidR="001B278E" w:rsidRPr="00420451" w:rsidRDefault="001B278E">
      <w:pPr>
        <w:pStyle w:val="BodyText"/>
        <w:spacing w:before="1"/>
        <w:rPr>
          <w:sz w:val="31"/>
        </w:rPr>
      </w:pPr>
    </w:p>
    <w:p w:rsidR="001B278E" w:rsidRPr="00420451" w:rsidRDefault="00F163E5">
      <w:pPr>
        <w:pStyle w:val="Heading5"/>
        <w:ind w:right="1629"/>
      </w:pPr>
      <w:r w:rsidRPr="00420451">
        <w:t>Combining SOMs and MLPs</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pStyle w:val="BodyText"/>
        <w:spacing w:line="249" w:lineRule="auto"/>
        <w:ind w:left="120" w:right="122"/>
        <w:jc w:val="both"/>
      </w:pPr>
      <w:r w:rsidRPr="00420451">
        <w:rPr>
          <w:spacing w:val="-8"/>
        </w:rPr>
        <w:t xml:space="preserve">Huang </w:t>
      </w:r>
      <w:r w:rsidRPr="00420451">
        <w:t xml:space="preserve">&amp; </w:t>
      </w:r>
      <w:r w:rsidRPr="00420451">
        <w:rPr>
          <w:spacing w:val="-8"/>
        </w:rPr>
        <w:t xml:space="preserve">Kuh </w:t>
      </w:r>
      <w:r w:rsidRPr="00420451">
        <w:t xml:space="preserve">(1992) </w:t>
      </w:r>
      <w:r w:rsidRPr="00420451">
        <w:rPr>
          <w:spacing w:val="-3"/>
        </w:rPr>
        <w:t xml:space="preserve">used </w:t>
      </w:r>
      <w:r w:rsidRPr="00420451">
        <w:t xml:space="preserve">a </w:t>
      </w:r>
      <w:r w:rsidRPr="00420451">
        <w:rPr>
          <w:spacing w:val="-4"/>
        </w:rPr>
        <w:t xml:space="preserve">combination </w:t>
      </w:r>
      <w:r w:rsidRPr="00420451">
        <w:t xml:space="preserve">of a single-layer perceptron, an </w:t>
      </w:r>
      <w:r w:rsidRPr="00420451">
        <w:rPr>
          <w:spacing w:val="-3"/>
        </w:rPr>
        <w:t xml:space="preserve">SOM </w:t>
      </w:r>
      <w:r w:rsidRPr="00420451">
        <w:rPr>
          <w:spacing w:val="-5"/>
        </w:rPr>
        <w:t xml:space="preserve">and </w:t>
      </w:r>
      <w:r w:rsidRPr="00420451">
        <w:t xml:space="preserve">a </w:t>
      </w:r>
      <w:r w:rsidRPr="00420451">
        <w:rPr>
          <w:spacing w:val="-5"/>
        </w:rPr>
        <w:t xml:space="preserve">multilayer </w:t>
      </w:r>
      <w:r w:rsidRPr="00420451">
        <w:t xml:space="preserve">perceptron </w:t>
      </w:r>
      <w:r w:rsidRPr="00420451">
        <w:rPr>
          <w:spacing w:val="-5"/>
        </w:rPr>
        <w:t xml:space="preserve">to </w:t>
      </w:r>
      <w:r w:rsidRPr="00420451">
        <w:t xml:space="preserve">solve </w:t>
      </w:r>
      <w:r w:rsidRPr="00420451">
        <w:rPr>
          <w:spacing w:val="-8"/>
        </w:rPr>
        <w:t xml:space="preserve">the </w:t>
      </w:r>
      <w:r w:rsidRPr="00420451">
        <w:t xml:space="preserve">problem of isolated </w:t>
      </w:r>
      <w:r w:rsidRPr="00420451">
        <w:rPr>
          <w:spacing w:val="3"/>
        </w:rPr>
        <w:t xml:space="preserve">word </w:t>
      </w:r>
      <w:r w:rsidRPr="00420451">
        <w:t>speech re</w:t>
      </w:r>
      <w:r w:rsidRPr="00420451">
        <w:t xml:space="preserve">cognition on a database of 20 </w:t>
      </w:r>
      <w:r w:rsidRPr="00420451">
        <w:rPr>
          <w:spacing w:val="2"/>
        </w:rPr>
        <w:t xml:space="preserve">words </w:t>
      </w:r>
      <w:r w:rsidRPr="00420451">
        <w:t xml:space="preserve">consisting of </w:t>
      </w:r>
      <w:r w:rsidRPr="00420451">
        <w:rPr>
          <w:spacing w:val="-7"/>
        </w:rPr>
        <w:t xml:space="preserve">numbers </w:t>
      </w:r>
      <w:r w:rsidRPr="00420451">
        <w:rPr>
          <w:spacing w:val="2"/>
        </w:rPr>
        <w:t xml:space="preserve">(0 </w:t>
      </w:r>
      <w:r w:rsidRPr="00420451">
        <w:rPr>
          <w:spacing w:val="-7"/>
        </w:rPr>
        <w:t xml:space="preserve">through </w:t>
      </w:r>
      <w:r w:rsidRPr="00420451">
        <w:rPr>
          <w:spacing w:val="-5"/>
        </w:rPr>
        <w:t xml:space="preserve">to </w:t>
      </w:r>
      <w:r w:rsidRPr="00420451">
        <w:t xml:space="preserve">9) </w:t>
      </w:r>
      <w:r w:rsidRPr="00420451">
        <w:rPr>
          <w:spacing w:val="-5"/>
        </w:rPr>
        <w:t xml:space="preserve">and </w:t>
      </w:r>
      <w:r w:rsidRPr="00420451">
        <w:rPr>
          <w:spacing w:val="-3"/>
        </w:rPr>
        <w:t xml:space="preserve">ten </w:t>
      </w:r>
      <w:r w:rsidRPr="00420451">
        <w:rPr>
          <w:spacing w:val="2"/>
        </w:rPr>
        <w:t xml:space="preserve">so-called </w:t>
      </w:r>
      <w:r w:rsidRPr="00420451">
        <w:t xml:space="preserve">"control" </w:t>
      </w:r>
      <w:r w:rsidRPr="00420451">
        <w:rPr>
          <w:spacing w:val="2"/>
        </w:rPr>
        <w:t xml:space="preserve">words. </w:t>
      </w:r>
      <w:r w:rsidRPr="00420451">
        <w:rPr>
          <w:spacing w:val="-7"/>
        </w:rPr>
        <w:t xml:space="preserve">The </w:t>
      </w:r>
      <w:r w:rsidRPr="00420451">
        <w:t xml:space="preserve">latter </w:t>
      </w:r>
      <w:r w:rsidRPr="00420451">
        <w:rPr>
          <w:spacing w:val="3"/>
        </w:rPr>
        <w:t xml:space="preserve">were </w:t>
      </w:r>
      <w:r w:rsidRPr="00420451">
        <w:rPr>
          <w:spacing w:val="2"/>
        </w:rPr>
        <w:t xml:space="preserve">drawn </w:t>
      </w:r>
      <w:r w:rsidRPr="00420451">
        <w:t xml:space="preserve">from </w:t>
      </w:r>
      <w:r w:rsidRPr="00420451">
        <w:rPr>
          <w:spacing w:val="-8"/>
        </w:rPr>
        <w:t xml:space="preserve">the </w:t>
      </w:r>
      <w:r w:rsidRPr="00420451">
        <w:rPr>
          <w:spacing w:val="-6"/>
        </w:rPr>
        <w:t xml:space="preserve">kind </w:t>
      </w:r>
      <w:r w:rsidRPr="00420451">
        <w:t xml:space="preserve">of </w:t>
      </w:r>
      <w:r w:rsidRPr="00420451">
        <w:rPr>
          <w:spacing w:val="-8"/>
        </w:rPr>
        <w:t xml:space="preserve">commands </w:t>
      </w:r>
      <w:r w:rsidRPr="00420451">
        <w:t>required</w:t>
      </w:r>
      <w:r w:rsidRPr="00420451">
        <w:rPr>
          <w:spacing w:val="-43"/>
        </w:rPr>
        <w:t xml:space="preserve"> </w:t>
      </w:r>
      <w:r w:rsidRPr="00420451">
        <w:rPr>
          <w:spacing w:val="-5"/>
        </w:rPr>
        <w:t>to</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22"/>
        <w:jc w:val="both"/>
      </w:pPr>
      <w:bookmarkStart w:id="633" w:name="8.4_Principal_component_analysis"/>
      <w:bookmarkStart w:id="634" w:name="_bookmark301"/>
      <w:bookmarkEnd w:id="633"/>
      <w:bookmarkEnd w:id="634"/>
      <w:r w:rsidRPr="00420451">
        <w:t>interact with a computer program, such as "go", "help", "yes", "no",</w:t>
      </w:r>
      <w:r w:rsidRPr="00420451">
        <w:t xml:space="preserve"> etc. This problem is considerably simpler than the recognition of continuous speech discussed above, since the vocabulary is small and the words are supposed to be spoken separately with distinct interword silence. Nevertheless, there will still be inter-</w:t>
      </w:r>
      <w:r w:rsidRPr="00420451">
        <w:t xml:space="preserve"> and intra-speaker variations in the input, and true silence has to be distinguished from background noise.</w:t>
      </w:r>
    </w:p>
    <w:p w:rsidR="001B278E" w:rsidRPr="00420451" w:rsidRDefault="001B278E">
      <w:pPr>
        <w:pStyle w:val="BodyText"/>
        <w:spacing w:before="9"/>
        <w:rPr>
          <w:sz w:val="31"/>
        </w:rPr>
      </w:pPr>
    </w:p>
    <w:p w:rsidR="001B278E" w:rsidRPr="00420451" w:rsidRDefault="00F163E5">
      <w:pPr>
        <w:pStyle w:val="BodyText"/>
        <w:spacing w:line="249" w:lineRule="auto"/>
        <w:ind w:left="120" w:right="122"/>
        <w:jc w:val="both"/>
      </w:pPr>
      <w:bookmarkStart w:id="635" w:name="140"/>
      <w:bookmarkStart w:id="636" w:name="_bookmark300"/>
      <w:bookmarkEnd w:id="635"/>
      <w:bookmarkEnd w:id="636"/>
      <w:r w:rsidRPr="00420451">
        <w:rPr>
          <w:spacing w:val="-7"/>
        </w:rPr>
        <w:t xml:space="preserve">The </w:t>
      </w:r>
      <w:r w:rsidRPr="00420451">
        <w:t xml:space="preserve">raw </w:t>
      </w:r>
      <w:r w:rsidRPr="00420451">
        <w:rPr>
          <w:spacing w:val="-5"/>
        </w:rPr>
        <w:t xml:space="preserve">input </w:t>
      </w:r>
      <w:r w:rsidRPr="00420451">
        <w:rPr>
          <w:spacing w:val="3"/>
        </w:rPr>
        <w:t xml:space="preserve">was split </w:t>
      </w:r>
      <w:r w:rsidRPr="00420451">
        <w:rPr>
          <w:spacing w:val="-5"/>
        </w:rPr>
        <w:t xml:space="preserve">into </w:t>
      </w:r>
      <w:r w:rsidRPr="00420451">
        <w:t xml:space="preserve">samples of 16 </w:t>
      </w:r>
      <w:r w:rsidRPr="00420451">
        <w:rPr>
          <w:spacing w:val="-12"/>
        </w:rPr>
        <w:t xml:space="preserve">ms </w:t>
      </w:r>
      <w:r w:rsidRPr="00420451">
        <w:rPr>
          <w:spacing w:val="-3"/>
        </w:rPr>
        <w:t xml:space="preserve">duration. </w:t>
      </w:r>
      <w:r w:rsidRPr="00420451">
        <w:t xml:space="preserve">Each </w:t>
      </w:r>
      <w:r w:rsidRPr="00420451">
        <w:rPr>
          <w:spacing w:val="-3"/>
        </w:rPr>
        <w:t xml:space="preserve">sample </w:t>
      </w:r>
      <w:r w:rsidRPr="00420451">
        <w:rPr>
          <w:spacing w:val="3"/>
        </w:rPr>
        <w:t xml:space="preserve">was </w:t>
      </w:r>
      <w:r w:rsidRPr="00420451">
        <w:rPr>
          <w:spacing w:val="-6"/>
        </w:rPr>
        <w:t xml:space="preserve">then </w:t>
      </w:r>
      <w:r w:rsidRPr="00420451">
        <w:t xml:space="preserve">processed </w:t>
      </w:r>
      <w:r w:rsidRPr="00420451">
        <w:rPr>
          <w:spacing w:val="-5"/>
        </w:rPr>
        <w:t xml:space="preserve">to </w:t>
      </w:r>
      <w:r w:rsidRPr="00420451">
        <w:rPr>
          <w:spacing w:val="-3"/>
        </w:rPr>
        <w:t xml:space="preserve">give </w:t>
      </w:r>
      <w:r w:rsidRPr="00420451">
        <w:rPr>
          <w:spacing w:val="-4"/>
        </w:rPr>
        <w:t xml:space="preserve">information </w:t>
      </w:r>
      <w:r w:rsidRPr="00420451">
        <w:rPr>
          <w:spacing w:val="-3"/>
        </w:rPr>
        <w:t xml:space="preserve">about </w:t>
      </w:r>
      <w:r w:rsidRPr="00420451">
        <w:t xml:space="preserve">15 </w:t>
      </w:r>
      <w:r w:rsidRPr="00420451">
        <w:rPr>
          <w:spacing w:val="-4"/>
        </w:rPr>
        <w:t xml:space="preserve">frequency </w:t>
      </w:r>
      <w:r w:rsidRPr="00420451">
        <w:rPr>
          <w:spacing w:val="-5"/>
        </w:rPr>
        <w:t xml:space="preserve">channels and </w:t>
      </w:r>
      <w:r w:rsidRPr="00420451">
        <w:rPr>
          <w:spacing w:val="-4"/>
        </w:rPr>
        <w:t xml:space="preserve">three  </w:t>
      </w:r>
      <w:r w:rsidRPr="00420451">
        <w:rPr>
          <w:spacing w:val="-5"/>
        </w:rPr>
        <w:t xml:space="preserve">other </w:t>
      </w:r>
      <w:r w:rsidRPr="00420451">
        <w:t xml:space="preserve">parameters </w:t>
      </w:r>
      <w:r w:rsidRPr="00420451">
        <w:rPr>
          <w:spacing w:val="-6"/>
        </w:rPr>
        <w:t xml:space="preserve">that </w:t>
      </w:r>
      <w:r w:rsidRPr="00420451">
        <w:rPr>
          <w:spacing w:val="3"/>
        </w:rPr>
        <w:t xml:space="preserve">were </w:t>
      </w:r>
      <w:r w:rsidRPr="00420451">
        <w:rPr>
          <w:spacing w:val="-3"/>
        </w:rPr>
        <w:t xml:space="preserve">used </w:t>
      </w:r>
      <w:r w:rsidRPr="00420451">
        <w:rPr>
          <w:spacing w:val="3"/>
        </w:rPr>
        <w:t xml:space="preserve">in </w:t>
      </w:r>
      <w:r w:rsidRPr="00420451">
        <w:t xml:space="preserve">a simple perceptron </w:t>
      </w:r>
      <w:r w:rsidRPr="00420451">
        <w:rPr>
          <w:spacing w:val="-5"/>
        </w:rPr>
        <w:t xml:space="preserve">to </w:t>
      </w:r>
      <w:r w:rsidRPr="00420451">
        <w:rPr>
          <w:spacing w:val="-3"/>
        </w:rPr>
        <w:t xml:space="preserve">distinguish </w:t>
      </w:r>
      <w:r w:rsidRPr="00420451">
        <w:t xml:space="preserve">speech from noise. </w:t>
      </w:r>
      <w:r w:rsidRPr="00420451">
        <w:rPr>
          <w:spacing w:val="-5"/>
        </w:rPr>
        <w:t xml:space="preserve">If </w:t>
      </w:r>
      <w:r w:rsidRPr="00420451">
        <w:t xml:space="preserve">a </w:t>
      </w:r>
      <w:r w:rsidRPr="00420451">
        <w:rPr>
          <w:spacing w:val="-3"/>
        </w:rPr>
        <w:t xml:space="preserve">sample </w:t>
      </w:r>
      <w:r w:rsidRPr="00420451">
        <w:rPr>
          <w:spacing w:val="3"/>
        </w:rPr>
        <w:t xml:space="preserve">was </w:t>
      </w:r>
      <w:r w:rsidRPr="00420451">
        <w:t xml:space="preserve">classified as speech </w:t>
      </w:r>
      <w:r w:rsidRPr="00420451">
        <w:rPr>
          <w:spacing w:val="-6"/>
        </w:rPr>
        <w:t xml:space="preserve">then </w:t>
      </w:r>
      <w:r w:rsidRPr="00420451">
        <w:rPr>
          <w:spacing w:val="3"/>
        </w:rPr>
        <w:t xml:space="preserve">it was </w:t>
      </w:r>
      <w:r w:rsidRPr="00420451">
        <w:rPr>
          <w:spacing w:val="-3"/>
        </w:rPr>
        <w:t xml:space="preserve">fed </w:t>
      </w:r>
      <w:r w:rsidRPr="00420451">
        <w:rPr>
          <w:spacing w:val="-5"/>
        </w:rPr>
        <w:t xml:space="preserve">into </w:t>
      </w:r>
      <w:r w:rsidRPr="00420451">
        <w:t xml:space="preserve">a rectangular-array </w:t>
      </w:r>
      <w:r w:rsidRPr="00420451">
        <w:rPr>
          <w:spacing w:val="-6"/>
        </w:rPr>
        <w:t xml:space="preserve">SOM, </w:t>
      </w:r>
      <w:r w:rsidRPr="00420451">
        <w:t xml:space="preserve">which </w:t>
      </w:r>
      <w:r w:rsidRPr="00420451">
        <w:rPr>
          <w:spacing w:val="3"/>
        </w:rPr>
        <w:t xml:space="preserve">was </w:t>
      </w:r>
      <w:r w:rsidRPr="00420451">
        <w:rPr>
          <w:spacing w:val="-3"/>
        </w:rPr>
        <w:t xml:space="preserve">used </w:t>
      </w:r>
      <w:r w:rsidRPr="00420451">
        <w:rPr>
          <w:spacing w:val="-5"/>
        </w:rPr>
        <w:t xml:space="preserve">to </w:t>
      </w:r>
      <w:r w:rsidRPr="00420451">
        <w:rPr>
          <w:spacing w:val="2"/>
        </w:rPr>
        <w:t xml:space="preserve">learn </w:t>
      </w:r>
      <w:r w:rsidRPr="00420451">
        <w:t xml:space="preserve">an </w:t>
      </w:r>
      <w:r w:rsidRPr="00420451">
        <w:rPr>
          <w:i/>
        </w:rPr>
        <w:t xml:space="preserve">acoustic </w:t>
      </w:r>
      <w:r w:rsidRPr="00420451">
        <w:rPr>
          <w:i/>
          <w:spacing w:val="-3"/>
        </w:rPr>
        <w:t xml:space="preserve">map </w:t>
      </w:r>
      <w:r w:rsidRPr="00420451">
        <w:t xml:space="preserve">of </w:t>
      </w:r>
      <w:r w:rsidRPr="00420451">
        <w:rPr>
          <w:spacing w:val="-8"/>
        </w:rPr>
        <w:t xml:space="preserve">the </w:t>
      </w:r>
      <w:r w:rsidRPr="00420451">
        <w:rPr>
          <w:spacing w:val="2"/>
        </w:rPr>
        <w:t xml:space="preserve">words </w:t>
      </w:r>
      <w:r w:rsidRPr="00420451">
        <w:rPr>
          <w:spacing w:val="3"/>
        </w:rPr>
        <w:t xml:space="preserve">in </w:t>
      </w:r>
      <w:r w:rsidRPr="00420451">
        <w:rPr>
          <w:spacing w:val="-8"/>
        </w:rPr>
        <w:t xml:space="preserve">the </w:t>
      </w:r>
      <w:r w:rsidRPr="00420451">
        <w:rPr>
          <w:spacing w:val="-3"/>
        </w:rPr>
        <w:t>trai</w:t>
      </w:r>
      <w:r w:rsidRPr="00420451">
        <w:rPr>
          <w:spacing w:val="-3"/>
        </w:rPr>
        <w:t xml:space="preserve">ning </w:t>
      </w:r>
      <w:r w:rsidRPr="00420451">
        <w:t xml:space="preserve">set. </w:t>
      </w:r>
      <w:r w:rsidRPr="00420451">
        <w:rPr>
          <w:spacing w:val="-4"/>
        </w:rPr>
        <w:t xml:space="preserve">This </w:t>
      </w:r>
      <w:r w:rsidRPr="00420451">
        <w:rPr>
          <w:spacing w:val="3"/>
        </w:rPr>
        <w:t xml:space="preserve">is </w:t>
      </w:r>
      <w:r w:rsidRPr="00420451">
        <w:t xml:space="preserve">similar </w:t>
      </w:r>
      <w:r w:rsidRPr="00420451">
        <w:rPr>
          <w:spacing w:val="-5"/>
        </w:rPr>
        <w:t xml:space="preserve">to </w:t>
      </w:r>
      <w:r w:rsidRPr="00420451">
        <w:rPr>
          <w:spacing w:val="-8"/>
        </w:rPr>
        <w:t xml:space="preserve">the </w:t>
      </w:r>
      <w:r w:rsidRPr="00420451">
        <w:rPr>
          <w:spacing w:val="-4"/>
        </w:rPr>
        <w:t xml:space="preserve">phonotopic </w:t>
      </w:r>
      <w:r w:rsidRPr="00420451">
        <w:rPr>
          <w:spacing w:val="-8"/>
        </w:rPr>
        <w:t xml:space="preserve">map </w:t>
      </w:r>
      <w:r w:rsidRPr="00420451">
        <w:t xml:space="preserve">shown </w:t>
      </w:r>
      <w:r w:rsidRPr="00420451">
        <w:rPr>
          <w:spacing w:val="3"/>
        </w:rPr>
        <w:t xml:space="preserve">in </w:t>
      </w:r>
      <w:hyperlink w:anchor="_bookmark299" w:history="1">
        <w:r w:rsidRPr="00420451">
          <w:rPr>
            <w:spacing w:val="-4"/>
          </w:rPr>
          <w:t xml:space="preserve">Figure </w:t>
        </w:r>
        <w:r w:rsidRPr="00420451">
          <w:t>8.26</w:t>
        </w:r>
        <w:r w:rsidRPr="00420451">
          <w:t xml:space="preserve"> </w:t>
        </w:r>
      </w:hyperlink>
      <w:r w:rsidRPr="00420451">
        <w:rPr>
          <w:spacing w:val="-5"/>
        </w:rPr>
        <w:t xml:space="preserve">but this </w:t>
      </w:r>
      <w:r w:rsidRPr="00420451">
        <w:rPr>
          <w:spacing w:val="-7"/>
        </w:rPr>
        <w:t xml:space="preserve">time </w:t>
      </w:r>
      <w:r w:rsidRPr="00420451">
        <w:rPr>
          <w:spacing w:val="-4"/>
        </w:rPr>
        <w:t xml:space="preserve">there </w:t>
      </w:r>
      <w:r w:rsidRPr="00420451">
        <w:rPr>
          <w:spacing w:val="3"/>
        </w:rPr>
        <w:t xml:space="preserve">is </w:t>
      </w:r>
      <w:r w:rsidRPr="00420451">
        <w:rPr>
          <w:spacing w:val="-8"/>
        </w:rPr>
        <w:t xml:space="preserve">no </w:t>
      </w:r>
      <w:r w:rsidRPr="00420451">
        <w:rPr>
          <w:spacing w:val="-6"/>
        </w:rPr>
        <w:t xml:space="preserve">attempt </w:t>
      </w:r>
      <w:r w:rsidRPr="00420451">
        <w:rPr>
          <w:spacing w:val="-5"/>
        </w:rPr>
        <w:t xml:space="preserve">to </w:t>
      </w:r>
      <w:r w:rsidRPr="00420451">
        <w:rPr>
          <w:spacing w:val="-3"/>
        </w:rPr>
        <w:t xml:space="preserve">distinguish </w:t>
      </w:r>
      <w:r w:rsidRPr="00420451">
        <w:rPr>
          <w:spacing w:val="-7"/>
        </w:rPr>
        <w:t xml:space="preserve">phonemes </w:t>
      </w:r>
      <w:r w:rsidRPr="00420451">
        <w:rPr>
          <w:i/>
        </w:rPr>
        <w:t xml:space="preserve">per se </w:t>
      </w:r>
      <w:r w:rsidRPr="00420451">
        <w:rPr>
          <w:spacing w:val="-5"/>
        </w:rPr>
        <w:t xml:space="preserve">and </w:t>
      </w:r>
      <w:r w:rsidRPr="00420451">
        <w:t xml:space="preserve">each 16 </w:t>
      </w:r>
      <w:r w:rsidRPr="00420451">
        <w:rPr>
          <w:spacing w:val="-12"/>
        </w:rPr>
        <w:t xml:space="preserve">ms </w:t>
      </w:r>
      <w:r w:rsidRPr="00420451">
        <w:rPr>
          <w:spacing w:val="-7"/>
        </w:rPr>
        <w:t xml:space="preserve">segment </w:t>
      </w:r>
      <w:r w:rsidRPr="00420451">
        <w:rPr>
          <w:spacing w:val="3"/>
        </w:rPr>
        <w:t xml:space="preserve">is </w:t>
      </w:r>
      <w:r w:rsidRPr="00420451">
        <w:t xml:space="preserve">treated as a </w:t>
      </w:r>
      <w:r w:rsidRPr="00420451">
        <w:rPr>
          <w:spacing w:val="2"/>
        </w:rPr>
        <w:t xml:space="preserve">valid </w:t>
      </w:r>
      <w:r w:rsidRPr="00420451">
        <w:rPr>
          <w:spacing w:val="-6"/>
        </w:rPr>
        <w:t xml:space="preserve">input. </w:t>
      </w:r>
      <w:r w:rsidRPr="00420451">
        <w:rPr>
          <w:spacing w:val="-7"/>
        </w:rPr>
        <w:t xml:space="preserve">When </w:t>
      </w:r>
      <w:r w:rsidRPr="00420451">
        <w:t xml:space="preserve">a </w:t>
      </w:r>
      <w:r w:rsidRPr="00420451">
        <w:rPr>
          <w:spacing w:val="-4"/>
        </w:rPr>
        <w:t xml:space="preserve">complete </w:t>
      </w:r>
      <w:r w:rsidRPr="00420451">
        <w:rPr>
          <w:spacing w:val="3"/>
        </w:rPr>
        <w:t xml:space="preserve">word is </w:t>
      </w:r>
      <w:r w:rsidRPr="00420451">
        <w:rPr>
          <w:spacing w:val="-5"/>
        </w:rPr>
        <w:t xml:space="preserve">input to </w:t>
      </w:r>
      <w:r w:rsidRPr="00420451">
        <w:rPr>
          <w:spacing w:val="-8"/>
        </w:rPr>
        <w:t xml:space="preserve">the </w:t>
      </w:r>
      <w:r w:rsidRPr="00420451">
        <w:rPr>
          <w:spacing w:val="-6"/>
        </w:rPr>
        <w:t xml:space="preserve">net, </w:t>
      </w:r>
      <w:r w:rsidRPr="00420451">
        <w:t xml:space="preserve">a </w:t>
      </w:r>
      <w:r w:rsidRPr="00420451">
        <w:rPr>
          <w:spacing w:val="-4"/>
        </w:rPr>
        <w:t xml:space="preserve">temporal </w:t>
      </w:r>
      <w:r w:rsidRPr="00420451">
        <w:rPr>
          <w:spacing w:val="-3"/>
        </w:rPr>
        <w:t xml:space="preserve">sequence </w:t>
      </w:r>
      <w:r w:rsidRPr="00420451">
        <w:t xml:space="preserve">of </w:t>
      </w:r>
      <w:r w:rsidRPr="00420451">
        <w:rPr>
          <w:spacing w:val="-6"/>
        </w:rPr>
        <w:t xml:space="preserve">sound </w:t>
      </w:r>
      <w:r w:rsidRPr="00420451">
        <w:rPr>
          <w:spacing w:val="-8"/>
        </w:rPr>
        <w:t xml:space="preserve">segments </w:t>
      </w:r>
      <w:r w:rsidRPr="00420451">
        <w:rPr>
          <w:spacing w:val="3"/>
        </w:rPr>
        <w:t xml:space="preserve">is </w:t>
      </w:r>
      <w:r w:rsidRPr="00420451">
        <w:rPr>
          <w:spacing w:val="-4"/>
        </w:rPr>
        <w:t xml:space="preserve">generated and, </w:t>
      </w:r>
      <w:r w:rsidRPr="00420451">
        <w:t xml:space="preserve">by recording </w:t>
      </w:r>
      <w:r w:rsidRPr="00420451">
        <w:rPr>
          <w:spacing w:val="2"/>
        </w:rPr>
        <w:t xml:space="preserve">all </w:t>
      </w:r>
      <w:r w:rsidRPr="00420451">
        <w:rPr>
          <w:spacing w:val="-5"/>
        </w:rPr>
        <w:t xml:space="preserve">those </w:t>
      </w:r>
      <w:r w:rsidRPr="00420451">
        <w:rPr>
          <w:spacing w:val="-7"/>
        </w:rPr>
        <w:t xml:space="preserve">units </w:t>
      </w:r>
      <w:r w:rsidRPr="00420451">
        <w:rPr>
          <w:spacing w:val="-6"/>
        </w:rPr>
        <w:t xml:space="preserve">that </w:t>
      </w:r>
      <w:r w:rsidRPr="00420451">
        <w:t xml:space="preserve">responded </w:t>
      </w:r>
      <w:r w:rsidRPr="00420451">
        <w:rPr>
          <w:spacing w:val="-5"/>
        </w:rPr>
        <w:t xml:space="preserve">to </w:t>
      </w:r>
      <w:r w:rsidRPr="00420451">
        <w:t xml:space="preserve">a </w:t>
      </w:r>
      <w:r w:rsidRPr="00420451">
        <w:rPr>
          <w:spacing w:val="2"/>
        </w:rPr>
        <w:t xml:space="preserve">word, </w:t>
      </w:r>
      <w:r w:rsidRPr="00420451">
        <w:t xml:space="preserve">a pattern of excitation </w:t>
      </w:r>
      <w:r w:rsidRPr="00420451">
        <w:rPr>
          <w:spacing w:val="3"/>
        </w:rPr>
        <w:t xml:space="preserve">is </w:t>
      </w:r>
      <w:r w:rsidRPr="00420451">
        <w:t xml:space="preserve">built </w:t>
      </w:r>
      <w:r w:rsidRPr="00420451">
        <w:rPr>
          <w:spacing w:val="-8"/>
        </w:rPr>
        <w:t xml:space="preserve">up </w:t>
      </w:r>
      <w:r w:rsidRPr="00420451">
        <w:t xml:space="preserve">which </w:t>
      </w:r>
      <w:r w:rsidRPr="00420451">
        <w:rPr>
          <w:spacing w:val="3"/>
        </w:rPr>
        <w:t xml:space="preserve">is </w:t>
      </w:r>
      <w:r w:rsidRPr="00420451">
        <w:t xml:space="preserve">characteristic of </w:t>
      </w:r>
      <w:r w:rsidRPr="00420451">
        <w:rPr>
          <w:spacing w:val="-6"/>
        </w:rPr>
        <w:t xml:space="preserve">that </w:t>
      </w:r>
      <w:r w:rsidRPr="00420451">
        <w:rPr>
          <w:spacing w:val="2"/>
        </w:rPr>
        <w:t xml:space="preserve">word. </w:t>
      </w:r>
      <w:r w:rsidRPr="00420451">
        <w:rPr>
          <w:spacing w:val="-3"/>
        </w:rPr>
        <w:t xml:space="preserve">These </w:t>
      </w:r>
      <w:r w:rsidRPr="00420451">
        <w:t xml:space="preserve">characteristic </w:t>
      </w:r>
      <w:r w:rsidRPr="00420451">
        <w:rPr>
          <w:spacing w:val="3"/>
        </w:rPr>
        <w:t xml:space="preserve">word </w:t>
      </w:r>
      <w:r w:rsidRPr="00420451">
        <w:rPr>
          <w:spacing w:val="-4"/>
        </w:rPr>
        <w:t xml:space="preserve">signatures </w:t>
      </w:r>
      <w:r w:rsidRPr="00420451">
        <w:t xml:space="preserve">produced by </w:t>
      </w:r>
      <w:r w:rsidRPr="00420451">
        <w:rPr>
          <w:spacing w:val="-8"/>
        </w:rPr>
        <w:t xml:space="preserve">the </w:t>
      </w:r>
      <w:r w:rsidRPr="00420451">
        <w:rPr>
          <w:spacing w:val="-3"/>
        </w:rPr>
        <w:t xml:space="preserve">SOM </w:t>
      </w:r>
      <w:r w:rsidRPr="00420451">
        <w:t xml:space="preserve">are </w:t>
      </w:r>
      <w:r w:rsidRPr="00420451">
        <w:rPr>
          <w:spacing w:val="-6"/>
        </w:rPr>
        <w:t xml:space="preserve">then </w:t>
      </w:r>
      <w:r w:rsidRPr="00420451">
        <w:rPr>
          <w:spacing w:val="-3"/>
        </w:rPr>
        <w:t xml:space="preserve">used </w:t>
      </w:r>
      <w:r w:rsidRPr="00420451">
        <w:t xml:space="preserve">as </w:t>
      </w:r>
      <w:r w:rsidRPr="00420451">
        <w:rPr>
          <w:spacing w:val="-5"/>
        </w:rPr>
        <w:t xml:space="preserve">input </w:t>
      </w:r>
      <w:r w:rsidRPr="00420451">
        <w:t xml:space="preserve">vectors </w:t>
      </w:r>
      <w:r w:rsidRPr="00420451">
        <w:rPr>
          <w:spacing w:val="-5"/>
        </w:rPr>
        <w:t xml:space="preserve">to </w:t>
      </w:r>
      <w:r w:rsidRPr="00420451">
        <w:t xml:space="preserve">an </w:t>
      </w:r>
      <w:r w:rsidRPr="00420451">
        <w:rPr>
          <w:spacing w:val="-16"/>
        </w:rPr>
        <w:t xml:space="preserve">MLP, </w:t>
      </w:r>
      <w:r w:rsidRPr="00420451">
        <w:t xml:space="preserve">which </w:t>
      </w:r>
      <w:r w:rsidRPr="00420451">
        <w:rPr>
          <w:spacing w:val="3"/>
        </w:rPr>
        <w:t xml:space="preserve">is </w:t>
      </w:r>
      <w:r w:rsidRPr="00420451">
        <w:t xml:space="preserve">trained </w:t>
      </w:r>
      <w:r w:rsidRPr="00420451">
        <w:rPr>
          <w:spacing w:val="-5"/>
        </w:rPr>
        <w:t xml:space="preserve">to </w:t>
      </w:r>
      <w:r w:rsidRPr="00420451">
        <w:rPr>
          <w:spacing w:val="-4"/>
        </w:rPr>
        <w:t xml:space="preserve">recognize </w:t>
      </w:r>
      <w:r w:rsidRPr="00420451">
        <w:rPr>
          <w:spacing w:val="-6"/>
        </w:rPr>
        <w:t xml:space="preserve">them </w:t>
      </w:r>
      <w:r w:rsidRPr="00420451">
        <w:rPr>
          <w:spacing w:val="-5"/>
        </w:rPr>
        <w:t xml:space="preserve">using </w:t>
      </w:r>
      <w:r w:rsidRPr="00420451">
        <w:rPr>
          <w:spacing w:val="-3"/>
        </w:rPr>
        <w:t xml:space="preserve">backpropagation. </w:t>
      </w:r>
      <w:r w:rsidRPr="00420451">
        <w:rPr>
          <w:spacing w:val="-5"/>
        </w:rPr>
        <w:t xml:space="preserve">In this </w:t>
      </w:r>
      <w:r w:rsidRPr="00420451">
        <w:rPr>
          <w:spacing w:val="-6"/>
        </w:rPr>
        <w:t xml:space="preserve">way, </w:t>
      </w:r>
      <w:r w:rsidRPr="00420451">
        <w:rPr>
          <w:spacing w:val="-8"/>
        </w:rPr>
        <w:t xml:space="preserve">the </w:t>
      </w:r>
      <w:r w:rsidRPr="00420451">
        <w:rPr>
          <w:spacing w:val="-3"/>
        </w:rPr>
        <w:t xml:space="preserve">SOM </w:t>
      </w:r>
      <w:r w:rsidRPr="00420451">
        <w:rPr>
          <w:spacing w:val="3"/>
        </w:rPr>
        <w:t xml:space="preserve">is </w:t>
      </w:r>
      <w:r w:rsidRPr="00420451">
        <w:t xml:space="preserve">being </w:t>
      </w:r>
      <w:r w:rsidRPr="00420451">
        <w:rPr>
          <w:spacing w:val="-3"/>
        </w:rPr>
        <w:t xml:space="preserve">used </w:t>
      </w:r>
      <w:r w:rsidRPr="00420451">
        <w:t xml:space="preserve">as a preprocessor </w:t>
      </w:r>
      <w:r w:rsidRPr="00420451">
        <w:rPr>
          <w:spacing w:val="-4"/>
        </w:rPr>
        <w:t xml:space="preserve">for </w:t>
      </w:r>
      <w:r w:rsidRPr="00420451">
        <w:rPr>
          <w:spacing w:val="-8"/>
        </w:rPr>
        <w:t xml:space="preserve">the </w:t>
      </w:r>
      <w:r w:rsidRPr="00420451">
        <w:rPr>
          <w:spacing w:val="-11"/>
        </w:rPr>
        <w:t xml:space="preserve">MLP </w:t>
      </w:r>
      <w:r w:rsidRPr="00420451">
        <w:rPr>
          <w:spacing w:val="-5"/>
        </w:rPr>
        <w:t xml:space="preserve">and </w:t>
      </w:r>
      <w:r w:rsidRPr="00420451">
        <w:rPr>
          <w:spacing w:val="3"/>
        </w:rPr>
        <w:t xml:space="preserve">it is in </w:t>
      </w:r>
      <w:r w:rsidRPr="00420451">
        <w:rPr>
          <w:spacing w:val="-5"/>
        </w:rPr>
        <w:t xml:space="preserve">this </w:t>
      </w:r>
      <w:r w:rsidRPr="00420451">
        <w:rPr>
          <w:spacing w:val="3"/>
        </w:rPr>
        <w:t xml:space="preserve">way </w:t>
      </w:r>
      <w:r w:rsidRPr="00420451">
        <w:rPr>
          <w:spacing w:val="-6"/>
        </w:rPr>
        <w:t xml:space="preserve">that SOMs </w:t>
      </w:r>
      <w:r w:rsidRPr="00420451">
        <w:rPr>
          <w:spacing w:val="-4"/>
        </w:rPr>
        <w:t xml:space="preserve">often </w:t>
      </w:r>
      <w:r w:rsidRPr="00420451">
        <w:rPr>
          <w:spacing w:val="-5"/>
        </w:rPr>
        <w:t xml:space="preserve">find </w:t>
      </w:r>
      <w:r w:rsidRPr="00420451">
        <w:t>practical</w:t>
      </w:r>
      <w:r w:rsidRPr="00420451">
        <w:rPr>
          <w:spacing w:val="6"/>
        </w:rPr>
        <w:t xml:space="preserve"> </w:t>
      </w:r>
      <w:r w:rsidRPr="00420451">
        <w:t>application.</w:t>
      </w:r>
    </w:p>
    <w:p w:rsidR="001B278E" w:rsidRPr="00420451" w:rsidRDefault="001B278E">
      <w:pPr>
        <w:pStyle w:val="BodyText"/>
        <w:spacing w:before="7"/>
        <w:rPr>
          <w:sz w:val="32"/>
        </w:rPr>
      </w:pPr>
    </w:p>
    <w:p w:rsidR="001B278E" w:rsidRPr="00420451" w:rsidRDefault="00F163E5">
      <w:pPr>
        <w:pStyle w:val="BodyText"/>
        <w:spacing w:line="249" w:lineRule="auto"/>
        <w:ind w:left="120" w:right="122"/>
        <w:jc w:val="both"/>
      </w:pPr>
      <w:r w:rsidRPr="00420451">
        <w:t xml:space="preserve">Several </w:t>
      </w:r>
      <w:r w:rsidRPr="00420451">
        <w:rPr>
          <w:spacing w:val="-7"/>
        </w:rPr>
        <w:t xml:space="preserve">further </w:t>
      </w:r>
      <w:r w:rsidRPr="00420451">
        <w:rPr>
          <w:spacing w:val="-3"/>
        </w:rPr>
        <w:t xml:space="preserve">points </w:t>
      </w:r>
      <w:r w:rsidRPr="00420451">
        <w:t xml:space="preserve">are worth </w:t>
      </w:r>
      <w:r w:rsidRPr="00420451">
        <w:rPr>
          <w:spacing w:val="-8"/>
        </w:rPr>
        <w:t xml:space="preserve">mentioning. </w:t>
      </w:r>
      <w:r w:rsidRPr="00420451">
        <w:t xml:space="preserve">First, </w:t>
      </w:r>
      <w:r w:rsidRPr="00420451">
        <w:rPr>
          <w:spacing w:val="-8"/>
        </w:rPr>
        <w:t xml:space="preserve">the </w:t>
      </w:r>
      <w:r w:rsidRPr="00420451">
        <w:rPr>
          <w:spacing w:val="-3"/>
        </w:rPr>
        <w:t xml:space="preserve">SOM </w:t>
      </w:r>
      <w:r w:rsidRPr="00420451">
        <w:rPr>
          <w:spacing w:val="3"/>
        </w:rPr>
        <w:t xml:space="preserve">was </w:t>
      </w:r>
      <w:r w:rsidRPr="00420451">
        <w:t xml:space="preserve">trained </w:t>
      </w:r>
      <w:r w:rsidRPr="00420451">
        <w:rPr>
          <w:spacing w:val="-5"/>
        </w:rPr>
        <w:t xml:space="preserve">using </w:t>
      </w:r>
      <w:r w:rsidRPr="00420451">
        <w:rPr>
          <w:spacing w:val="-6"/>
        </w:rPr>
        <w:t xml:space="preserve">Kohonen's </w:t>
      </w:r>
      <w:r w:rsidRPr="00420451">
        <w:rPr>
          <w:spacing w:val="-3"/>
        </w:rPr>
        <w:t xml:space="preserve">self-organizing algorithm </w:t>
      </w:r>
      <w:r w:rsidRPr="00420451">
        <w:rPr>
          <w:spacing w:val="-5"/>
        </w:rPr>
        <w:t xml:space="preserve">but </w:t>
      </w:r>
      <w:r w:rsidRPr="00420451">
        <w:rPr>
          <w:spacing w:val="3"/>
        </w:rPr>
        <w:t xml:space="preserve">was </w:t>
      </w:r>
      <w:r w:rsidRPr="00420451">
        <w:rPr>
          <w:spacing w:val="-6"/>
        </w:rPr>
        <w:t xml:space="preserve">fine-tuned </w:t>
      </w:r>
      <w:r w:rsidRPr="00420451">
        <w:rPr>
          <w:spacing w:val="-5"/>
        </w:rPr>
        <w:t xml:space="preserve">using </w:t>
      </w:r>
      <w:r w:rsidRPr="00420451">
        <w:t xml:space="preserve">a </w:t>
      </w:r>
      <w:r w:rsidRPr="00420451">
        <w:rPr>
          <w:spacing w:val="-6"/>
        </w:rPr>
        <w:t xml:space="preserve">kind </w:t>
      </w:r>
      <w:r w:rsidRPr="00420451">
        <w:t xml:space="preserve">of vector </w:t>
      </w:r>
      <w:r w:rsidRPr="00420451">
        <w:rPr>
          <w:spacing w:val="-4"/>
        </w:rPr>
        <w:t xml:space="preserve">quantization </w:t>
      </w:r>
      <w:r w:rsidRPr="00420451">
        <w:rPr>
          <w:spacing w:val="-5"/>
        </w:rPr>
        <w:t xml:space="preserve">known </w:t>
      </w:r>
      <w:r w:rsidRPr="00420451">
        <w:t xml:space="preserve">as </w:t>
      </w:r>
      <w:r w:rsidRPr="00420451">
        <w:rPr>
          <w:i/>
        </w:rPr>
        <w:t xml:space="preserve">K-means </w:t>
      </w:r>
      <w:r w:rsidRPr="00420451">
        <w:rPr>
          <w:i/>
          <w:spacing w:val="2"/>
        </w:rPr>
        <w:t>clustering</w:t>
      </w:r>
      <w:r w:rsidRPr="00420451">
        <w:rPr>
          <w:spacing w:val="2"/>
        </w:rPr>
        <w:t xml:space="preserve">. </w:t>
      </w:r>
      <w:r w:rsidRPr="00420451">
        <w:rPr>
          <w:spacing w:val="-5"/>
        </w:rPr>
        <w:t xml:space="preserve">Secondly, </w:t>
      </w:r>
      <w:r w:rsidRPr="00420451">
        <w:rPr>
          <w:spacing w:val="-8"/>
        </w:rPr>
        <w:t xml:space="preserve">the </w:t>
      </w:r>
      <w:r w:rsidRPr="00420451">
        <w:rPr>
          <w:spacing w:val="-3"/>
        </w:rPr>
        <w:t xml:space="preserve">topographic </w:t>
      </w:r>
      <w:r w:rsidRPr="00420451">
        <w:rPr>
          <w:spacing w:val="-6"/>
        </w:rPr>
        <w:t xml:space="preserve">nature </w:t>
      </w:r>
      <w:r w:rsidRPr="00420451">
        <w:t xml:space="preserve">of </w:t>
      </w:r>
      <w:r w:rsidRPr="00420451">
        <w:rPr>
          <w:spacing w:val="-8"/>
        </w:rPr>
        <w:t xml:space="preserve">the </w:t>
      </w:r>
      <w:r w:rsidRPr="00420451">
        <w:t xml:space="preserve">acoustic </w:t>
      </w:r>
      <w:r w:rsidRPr="00420451">
        <w:rPr>
          <w:spacing w:val="-8"/>
        </w:rPr>
        <w:t xml:space="preserve">map </w:t>
      </w:r>
      <w:r w:rsidRPr="00420451">
        <w:rPr>
          <w:spacing w:val="3"/>
        </w:rPr>
        <w:t xml:space="preserve">was </w:t>
      </w:r>
      <w:r w:rsidRPr="00420451">
        <w:rPr>
          <w:spacing w:val="-3"/>
        </w:rPr>
        <w:t xml:space="preserve">used </w:t>
      </w:r>
      <w:r w:rsidRPr="00420451">
        <w:rPr>
          <w:spacing w:val="-5"/>
        </w:rPr>
        <w:t xml:space="preserve">to </w:t>
      </w:r>
      <w:r w:rsidRPr="00420451">
        <w:rPr>
          <w:spacing w:val="-4"/>
        </w:rPr>
        <w:t>g</w:t>
      </w:r>
      <w:r w:rsidRPr="00420451">
        <w:rPr>
          <w:spacing w:val="-4"/>
        </w:rPr>
        <w:t xml:space="preserve">ood </w:t>
      </w:r>
      <w:r w:rsidRPr="00420451">
        <w:rPr>
          <w:spacing w:val="-3"/>
        </w:rPr>
        <w:t xml:space="preserve">effect </w:t>
      </w:r>
      <w:r w:rsidRPr="00420451">
        <w:rPr>
          <w:spacing w:val="3"/>
        </w:rPr>
        <w:t xml:space="preserve">in </w:t>
      </w:r>
      <w:r w:rsidRPr="00420451">
        <w:t xml:space="preserve">searching </w:t>
      </w:r>
      <w:r w:rsidRPr="00420451">
        <w:rPr>
          <w:spacing w:val="-4"/>
        </w:rPr>
        <w:t xml:space="preserve">for </w:t>
      </w:r>
      <w:r w:rsidRPr="00420451">
        <w:rPr>
          <w:spacing w:val="-5"/>
        </w:rPr>
        <w:t xml:space="preserve">best-matching units. </w:t>
      </w:r>
      <w:r w:rsidRPr="00420451">
        <w:rPr>
          <w:spacing w:val="-7"/>
        </w:rPr>
        <w:t xml:space="preserve">Thus, </w:t>
      </w:r>
      <w:r w:rsidRPr="00420451">
        <w:t xml:space="preserve">adjacent </w:t>
      </w:r>
      <w:r w:rsidRPr="00420451">
        <w:rPr>
          <w:spacing w:val="-8"/>
        </w:rPr>
        <w:t xml:space="preserve">segments </w:t>
      </w:r>
      <w:r w:rsidRPr="00420451">
        <w:rPr>
          <w:spacing w:val="3"/>
        </w:rPr>
        <w:t xml:space="preserve">in </w:t>
      </w:r>
      <w:r w:rsidRPr="00420451">
        <w:t xml:space="preserve">an acoustic </w:t>
      </w:r>
      <w:r w:rsidRPr="00420451">
        <w:rPr>
          <w:spacing w:val="3"/>
        </w:rPr>
        <w:t xml:space="preserve">word </w:t>
      </w:r>
      <w:r w:rsidRPr="00420451">
        <w:rPr>
          <w:spacing w:val="-3"/>
        </w:rPr>
        <w:t xml:space="preserve">sequence </w:t>
      </w:r>
      <w:r w:rsidRPr="00420451">
        <w:t xml:space="preserve">are </w:t>
      </w:r>
      <w:r w:rsidRPr="00420451">
        <w:rPr>
          <w:spacing w:val="-4"/>
        </w:rPr>
        <w:t xml:space="preserve">often </w:t>
      </w:r>
      <w:r w:rsidRPr="00420451">
        <w:rPr>
          <w:spacing w:val="-5"/>
        </w:rPr>
        <w:t xml:space="preserve">not </w:t>
      </w:r>
      <w:r w:rsidRPr="00420451">
        <w:rPr>
          <w:spacing w:val="-3"/>
        </w:rPr>
        <w:t xml:space="preserve">too different </w:t>
      </w:r>
      <w:r w:rsidRPr="00420451">
        <w:t xml:space="preserve">because of </w:t>
      </w:r>
      <w:r w:rsidRPr="00420451">
        <w:rPr>
          <w:spacing w:val="-3"/>
        </w:rPr>
        <w:t xml:space="preserve">physical constraints </w:t>
      </w:r>
      <w:r w:rsidRPr="00420451">
        <w:t xml:space="preserve">on </w:t>
      </w:r>
      <w:r w:rsidRPr="00420451">
        <w:rPr>
          <w:spacing w:val="-8"/>
        </w:rPr>
        <w:t xml:space="preserve">the </w:t>
      </w:r>
      <w:r w:rsidRPr="00420451">
        <w:t xml:space="preserve">vocalization of </w:t>
      </w:r>
      <w:r w:rsidRPr="00420451">
        <w:rPr>
          <w:spacing w:val="-4"/>
        </w:rPr>
        <w:t xml:space="preserve">sounds. </w:t>
      </w:r>
      <w:r w:rsidRPr="00420451">
        <w:rPr>
          <w:spacing w:val="-7"/>
        </w:rPr>
        <w:t xml:space="preserve">The </w:t>
      </w:r>
      <w:r w:rsidRPr="00420451">
        <w:t xml:space="preserve">result </w:t>
      </w:r>
      <w:r w:rsidRPr="00420451">
        <w:rPr>
          <w:spacing w:val="3"/>
        </w:rPr>
        <w:t xml:space="preserve">is </w:t>
      </w:r>
      <w:r w:rsidRPr="00420451">
        <w:rPr>
          <w:spacing w:val="-6"/>
        </w:rPr>
        <w:t xml:space="preserve">that they tend </w:t>
      </w:r>
      <w:r w:rsidRPr="00420451">
        <w:rPr>
          <w:spacing w:val="-5"/>
        </w:rPr>
        <w:t xml:space="preserve">to </w:t>
      </w:r>
      <w:r w:rsidRPr="00420451">
        <w:rPr>
          <w:spacing w:val="-3"/>
        </w:rPr>
        <w:t xml:space="preserve">excite nodes </w:t>
      </w:r>
      <w:r w:rsidRPr="00420451">
        <w:rPr>
          <w:spacing w:val="-6"/>
        </w:rPr>
        <w:t xml:space="preserve">that </w:t>
      </w:r>
      <w:r w:rsidRPr="00420451">
        <w:t xml:space="preserve">are close </w:t>
      </w:r>
      <w:r w:rsidRPr="00420451">
        <w:rPr>
          <w:spacing w:val="-5"/>
        </w:rPr>
        <w:t xml:space="preserve">to </w:t>
      </w:r>
      <w:r w:rsidRPr="00420451">
        <w:t xml:space="preserve">each </w:t>
      </w:r>
      <w:r w:rsidRPr="00420451">
        <w:rPr>
          <w:spacing w:val="-5"/>
        </w:rPr>
        <w:t xml:space="preserve">other (although not </w:t>
      </w:r>
      <w:r w:rsidRPr="00420451">
        <w:t xml:space="preserve">necessarily adjacent) on </w:t>
      </w:r>
      <w:r w:rsidRPr="00420451">
        <w:rPr>
          <w:spacing w:val="-8"/>
        </w:rPr>
        <w:t xml:space="preserve">the </w:t>
      </w:r>
      <w:r w:rsidRPr="00420451">
        <w:t xml:space="preserve">network </w:t>
      </w:r>
      <w:r w:rsidRPr="00420451">
        <w:rPr>
          <w:spacing w:val="-4"/>
        </w:rPr>
        <w:t xml:space="preserve">array. </w:t>
      </w:r>
      <w:r w:rsidRPr="00420451">
        <w:rPr>
          <w:spacing w:val="-3"/>
        </w:rPr>
        <w:t xml:space="preserve">Having </w:t>
      </w:r>
      <w:r w:rsidRPr="00420451">
        <w:t xml:space="preserve">located </w:t>
      </w:r>
      <w:r w:rsidRPr="00420451">
        <w:rPr>
          <w:spacing w:val="-8"/>
        </w:rPr>
        <w:t xml:space="preserve">the </w:t>
      </w:r>
      <w:r w:rsidRPr="00420451">
        <w:t xml:space="preserve">first best </w:t>
      </w:r>
      <w:r w:rsidRPr="00420451">
        <w:rPr>
          <w:spacing w:val="-7"/>
        </w:rPr>
        <w:t xml:space="preserve">match </w:t>
      </w:r>
      <w:r w:rsidRPr="00420451">
        <w:rPr>
          <w:spacing w:val="3"/>
        </w:rPr>
        <w:t xml:space="preserve">in </w:t>
      </w:r>
      <w:r w:rsidRPr="00420451">
        <w:t xml:space="preserve">a </w:t>
      </w:r>
      <w:r w:rsidRPr="00420451">
        <w:rPr>
          <w:spacing w:val="3"/>
        </w:rPr>
        <w:t xml:space="preserve">word </w:t>
      </w:r>
      <w:r w:rsidRPr="00420451">
        <w:rPr>
          <w:spacing w:val="-3"/>
        </w:rPr>
        <w:t xml:space="preserve">sequence, </w:t>
      </w:r>
      <w:r w:rsidRPr="00420451">
        <w:rPr>
          <w:spacing w:val="-8"/>
        </w:rPr>
        <w:t xml:space="preserve">the next </w:t>
      </w:r>
      <w:r w:rsidRPr="00420451">
        <w:rPr>
          <w:spacing w:val="-5"/>
        </w:rPr>
        <w:t xml:space="preserve">one </w:t>
      </w:r>
      <w:r w:rsidRPr="00420451">
        <w:rPr>
          <w:spacing w:val="3"/>
        </w:rPr>
        <w:t xml:space="preserve">is </w:t>
      </w:r>
      <w:r w:rsidRPr="00420451">
        <w:t xml:space="preserve">likely </w:t>
      </w:r>
      <w:r w:rsidRPr="00420451">
        <w:rPr>
          <w:spacing w:val="-5"/>
        </w:rPr>
        <w:t xml:space="preserve">to </w:t>
      </w:r>
      <w:r w:rsidRPr="00420451">
        <w:t xml:space="preserve">be </w:t>
      </w:r>
      <w:r w:rsidRPr="00420451">
        <w:rPr>
          <w:spacing w:val="-8"/>
        </w:rPr>
        <w:t xml:space="preserve">found </w:t>
      </w:r>
      <w:r w:rsidRPr="00420451">
        <w:rPr>
          <w:spacing w:val="3"/>
        </w:rPr>
        <w:t xml:space="preserve">in </w:t>
      </w:r>
      <w:r w:rsidRPr="00420451">
        <w:t xml:space="preserve">its </w:t>
      </w:r>
      <w:r w:rsidRPr="00420451">
        <w:rPr>
          <w:spacing w:val="-4"/>
        </w:rPr>
        <w:t xml:space="preserve">near vicinity, </w:t>
      </w:r>
      <w:r w:rsidRPr="00420451">
        <w:rPr>
          <w:spacing w:val="-8"/>
        </w:rPr>
        <w:t xml:space="preserve">the </w:t>
      </w:r>
      <w:r w:rsidRPr="00420451">
        <w:rPr>
          <w:spacing w:val="-4"/>
        </w:rPr>
        <w:t xml:space="preserve">subsequent </w:t>
      </w:r>
      <w:r w:rsidRPr="00420451">
        <w:rPr>
          <w:spacing w:val="-7"/>
        </w:rPr>
        <w:t xml:space="preserve">match </w:t>
      </w:r>
      <w:r w:rsidRPr="00420451">
        <w:t xml:space="preserve">close </w:t>
      </w:r>
      <w:r w:rsidRPr="00420451">
        <w:rPr>
          <w:spacing w:val="-5"/>
        </w:rPr>
        <w:t xml:space="preserve">to this and </w:t>
      </w:r>
      <w:r w:rsidRPr="00420451">
        <w:t xml:space="preserve">so </w:t>
      </w:r>
      <w:r w:rsidRPr="00420451">
        <w:rPr>
          <w:spacing w:val="-5"/>
        </w:rPr>
        <w:t xml:space="preserve">forth. </w:t>
      </w:r>
      <w:r w:rsidRPr="00420451">
        <w:rPr>
          <w:spacing w:val="-4"/>
        </w:rPr>
        <w:t xml:space="preserve">Finally, </w:t>
      </w:r>
      <w:r w:rsidRPr="00420451">
        <w:rPr>
          <w:spacing w:val="-8"/>
        </w:rPr>
        <w:t xml:space="preserve">the </w:t>
      </w:r>
      <w:r w:rsidRPr="00420451">
        <w:rPr>
          <w:spacing w:val="-4"/>
        </w:rPr>
        <w:t xml:space="preserve">combined </w:t>
      </w:r>
      <w:r w:rsidRPr="00420451">
        <w:t xml:space="preserve">network </w:t>
      </w:r>
      <w:r w:rsidRPr="00420451">
        <w:rPr>
          <w:spacing w:val="3"/>
        </w:rPr>
        <w:t xml:space="preserve">was </w:t>
      </w:r>
      <w:r w:rsidRPr="00420451">
        <w:t xml:space="preserve">very successful, with </w:t>
      </w:r>
      <w:r w:rsidRPr="00420451">
        <w:rPr>
          <w:spacing w:val="-8"/>
        </w:rPr>
        <w:t xml:space="preserve">the </w:t>
      </w:r>
      <w:r w:rsidRPr="00420451">
        <w:t xml:space="preserve">best recognition rates approaching 99.5 per </w:t>
      </w:r>
      <w:r w:rsidRPr="00420451">
        <w:rPr>
          <w:spacing w:val="-5"/>
        </w:rPr>
        <w:t>cent.</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11"/>
        </w:numPr>
        <w:tabs>
          <w:tab w:val="left" w:pos="2739"/>
        </w:tabs>
        <w:jc w:val="left"/>
      </w:pPr>
      <w:r w:rsidRPr="00420451">
        <w:t>Principal component</w:t>
      </w:r>
      <w:r w:rsidRPr="00420451">
        <w:rPr>
          <w:spacing w:val="-1"/>
        </w:rPr>
        <w:t xml:space="preserve"> </w:t>
      </w:r>
      <w:r w:rsidRPr="00420451">
        <w:t>analysis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9"/>
        <w:jc w:val="both"/>
      </w:pPr>
      <w:r w:rsidRPr="00420451">
        <w:rPr>
          <w:spacing w:val="-22"/>
        </w:rPr>
        <w:t xml:space="preserve">We </w:t>
      </w:r>
      <w:r w:rsidRPr="00420451">
        <w:rPr>
          <w:spacing w:val="-4"/>
        </w:rPr>
        <w:t xml:space="preserve">have </w:t>
      </w:r>
      <w:r w:rsidRPr="00420451">
        <w:t xml:space="preserve">seen </w:t>
      </w:r>
      <w:r w:rsidRPr="00420451">
        <w:rPr>
          <w:spacing w:val="-6"/>
        </w:rPr>
        <w:t xml:space="preserve">that </w:t>
      </w:r>
      <w:r w:rsidRPr="00420451">
        <w:rPr>
          <w:spacing w:val="-5"/>
        </w:rPr>
        <w:t xml:space="preserve">one </w:t>
      </w:r>
      <w:r w:rsidRPr="00420451">
        <w:rPr>
          <w:spacing w:val="3"/>
        </w:rPr>
        <w:t xml:space="preserve">way </w:t>
      </w:r>
      <w:r w:rsidRPr="00420451">
        <w:t xml:space="preserve">of viewing </w:t>
      </w:r>
      <w:r w:rsidRPr="00420451">
        <w:rPr>
          <w:spacing w:val="-3"/>
        </w:rPr>
        <w:t xml:space="preserve">SOM </w:t>
      </w:r>
      <w:r w:rsidRPr="00420451">
        <w:t xml:space="preserve">learning </w:t>
      </w:r>
      <w:r w:rsidRPr="00420451">
        <w:rPr>
          <w:spacing w:val="3"/>
        </w:rPr>
        <w:t xml:space="preserve">is </w:t>
      </w:r>
      <w:r w:rsidRPr="00420451">
        <w:rPr>
          <w:spacing w:val="-6"/>
        </w:rPr>
        <w:t xml:space="preserve">that </w:t>
      </w:r>
      <w:r w:rsidRPr="00420451">
        <w:rPr>
          <w:spacing w:val="3"/>
        </w:rPr>
        <w:t xml:space="preserve">it </w:t>
      </w:r>
      <w:r w:rsidRPr="00420451">
        <w:t xml:space="preserve">accomplishes a </w:t>
      </w:r>
      <w:r w:rsidRPr="00420451">
        <w:rPr>
          <w:spacing w:val="-3"/>
        </w:rPr>
        <w:t xml:space="preserve">dimension reduction. There </w:t>
      </w:r>
      <w:r w:rsidRPr="00420451">
        <w:rPr>
          <w:spacing w:val="3"/>
        </w:rPr>
        <w:t xml:space="preserve">is </w:t>
      </w:r>
      <w:r w:rsidRPr="00420451">
        <w:rPr>
          <w:spacing w:val="-6"/>
        </w:rPr>
        <w:t xml:space="preserve">another </w:t>
      </w:r>
      <w:r w:rsidRPr="00420451">
        <w:rPr>
          <w:spacing w:val="3"/>
        </w:rPr>
        <w:t xml:space="preserve">way </w:t>
      </w:r>
      <w:r w:rsidRPr="00420451">
        <w:t xml:space="preserve">of </w:t>
      </w:r>
      <w:r w:rsidRPr="00420451">
        <w:rPr>
          <w:spacing w:val="-4"/>
        </w:rPr>
        <w:t xml:space="preserve">performing </w:t>
      </w:r>
      <w:r w:rsidRPr="00420451">
        <w:rPr>
          <w:spacing w:val="-3"/>
        </w:rPr>
        <w:t xml:space="preserve">this, </w:t>
      </w:r>
      <w:r w:rsidRPr="00420451">
        <w:t xml:space="preserve">which </w:t>
      </w:r>
      <w:r w:rsidRPr="00420451">
        <w:rPr>
          <w:spacing w:val="4"/>
        </w:rPr>
        <w:t xml:space="preserve">we </w:t>
      </w:r>
      <w:r w:rsidRPr="00420451">
        <w:t xml:space="preserve">first </w:t>
      </w:r>
      <w:r w:rsidRPr="00420451">
        <w:rPr>
          <w:spacing w:val="-7"/>
        </w:rPr>
        <w:t xml:space="preserve">examine </w:t>
      </w:r>
      <w:r w:rsidRPr="00420451">
        <w:rPr>
          <w:spacing w:val="3"/>
        </w:rPr>
        <w:t xml:space="preserve">in </w:t>
      </w:r>
      <w:r w:rsidRPr="00420451">
        <w:t xml:space="preserve">pattern space before seeing its </w:t>
      </w:r>
      <w:r w:rsidRPr="00420451">
        <w:rPr>
          <w:spacing w:val="-5"/>
        </w:rPr>
        <w:t xml:space="preserve">implementation </w:t>
      </w:r>
      <w:r w:rsidRPr="00420451">
        <w:rPr>
          <w:spacing w:val="3"/>
        </w:rPr>
        <w:t>in</w:t>
      </w:r>
      <w:r w:rsidRPr="00420451">
        <w:rPr>
          <w:spacing w:val="-56"/>
        </w:rPr>
        <w:t xml:space="preserve"> </w:t>
      </w:r>
      <w:r w:rsidRPr="00420451">
        <w:t xml:space="preserve">a </w:t>
      </w:r>
      <w:r w:rsidRPr="00420451">
        <w:rPr>
          <w:spacing w:val="-4"/>
        </w:rPr>
        <w:t>network.</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682304" behindDoc="0" locked="0" layoutInCell="1" allowOverlap="1">
            <wp:simplePos x="0" y="0"/>
            <wp:positionH relativeFrom="page">
              <wp:posOffset>2569652</wp:posOffset>
            </wp:positionH>
            <wp:positionV relativeFrom="paragraph">
              <wp:posOffset>135645</wp:posOffset>
            </wp:positionV>
            <wp:extent cx="2421734" cy="1857375"/>
            <wp:effectExtent l="0" t="0" r="0" b="0"/>
            <wp:wrapTopAndBottom/>
            <wp:docPr id="795" name="image2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246.jpeg"/>
                    <pic:cNvPicPr/>
                  </pic:nvPicPr>
                  <pic:blipFill>
                    <a:blip r:embed="rId270" cstate="print"/>
                    <a:stretch>
                      <a:fillRect/>
                    </a:stretch>
                  </pic:blipFill>
                  <pic:spPr>
                    <a:xfrm>
                      <a:off x="0" y="0"/>
                      <a:ext cx="2421734" cy="1857375"/>
                    </a:xfrm>
                    <a:prstGeom prst="rect">
                      <a:avLst/>
                    </a:prstGeom>
                  </pic:spPr>
                </pic:pic>
              </a:graphicData>
            </a:graphic>
          </wp:anchor>
        </w:drawing>
      </w:r>
    </w:p>
    <w:p w:rsidR="001B278E" w:rsidRPr="00420451" w:rsidRDefault="00F163E5">
      <w:pPr>
        <w:spacing w:before="124"/>
        <w:ind w:left="120"/>
        <w:jc w:val="both"/>
      </w:pPr>
      <w:bookmarkStart w:id="637" w:name="Figure_8.27"/>
      <w:bookmarkStart w:id="638" w:name="_bookmark302"/>
      <w:bookmarkEnd w:id="637"/>
      <w:bookmarkEnd w:id="638"/>
      <w:r w:rsidRPr="00420451">
        <w:rPr>
          <w:b/>
        </w:rPr>
        <w:t xml:space="preserve">Figure 8.27 </w:t>
      </w:r>
      <w:r w:rsidRPr="00420451">
        <w:t>Clusters for PCA.</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5"/>
        <w:rPr>
          <w:sz w:val="25"/>
        </w:rPr>
      </w:pPr>
    </w:p>
    <w:p w:rsidR="001B278E" w:rsidRPr="00420451" w:rsidRDefault="00F163E5">
      <w:pPr>
        <w:pStyle w:val="BodyText"/>
        <w:spacing w:line="249" w:lineRule="auto"/>
        <w:ind w:left="120" w:right="122"/>
        <w:jc w:val="both"/>
      </w:pPr>
      <w:bookmarkStart w:id="639" w:name="141"/>
      <w:bookmarkStart w:id="640" w:name="_bookmark303"/>
      <w:bookmarkEnd w:id="639"/>
      <w:bookmarkEnd w:id="640"/>
      <w:r w:rsidRPr="00420451">
        <w:t xml:space="preserve">Consider </w:t>
      </w:r>
      <w:r w:rsidRPr="00420451">
        <w:rPr>
          <w:spacing w:val="-8"/>
        </w:rPr>
        <w:t xml:space="preserve">the </w:t>
      </w:r>
      <w:r w:rsidRPr="00420451">
        <w:t xml:space="preserve">two clusters of </w:t>
      </w:r>
      <w:r w:rsidRPr="00420451">
        <w:rPr>
          <w:spacing w:val="-3"/>
        </w:rPr>
        <w:t xml:space="preserve">two-dimensional </w:t>
      </w:r>
      <w:r w:rsidRPr="00420451">
        <w:rPr>
          <w:spacing w:val="-4"/>
        </w:rPr>
        <w:t xml:space="preserve">patterns </w:t>
      </w:r>
      <w:r w:rsidRPr="00420451">
        <w:t xml:space="preserve">shown </w:t>
      </w:r>
      <w:r w:rsidRPr="00420451">
        <w:rPr>
          <w:spacing w:val="3"/>
        </w:rPr>
        <w:t xml:space="preserve">in </w:t>
      </w:r>
      <w:hyperlink w:anchor="_bookmark302" w:history="1">
        <w:r w:rsidRPr="00420451">
          <w:rPr>
            <w:spacing w:val="-4"/>
          </w:rPr>
          <w:t xml:space="preserve">Figure </w:t>
        </w:r>
        <w:r w:rsidRPr="00420451">
          <w:t>8.27</w:t>
        </w:r>
      </w:hyperlink>
      <w:r w:rsidRPr="00420451">
        <w:t xml:space="preserve">. </w:t>
      </w:r>
      <w:r w:rsidRPr="00420451">
        <w:rPr>
          <w:spacing w:val="-5"/>
        </w:rPr>
        <w:t xml:space="preserve">It </w:t>
      </w:r>
      <w:r w:rsidRPr="00420451">
        <w:rPr>
          <w:spacing w:val="3"/>
        </w:rPr>
        <w:t xml:space="preserve">is </w:t>
      </w:r>
      <w:r w:rsidRPr="00420451">
        <w:t xml:space="preserve">clear </w:t>
      </w:r>
      <w:r w:rsidRPr="00420451">
        <w:rPr>
          <w:spacing w:val="3"/>
        </w:rPr>
        <w:t xml:space="preserve">in </w:t>
      </w:r>
      <w:r w:rsidRPr="00420451">
        <w:rPr>
          <w:spacing w:val="-5"/>
        </w:rPr>
        <w:t xml:space="preserve">this </w:t>
      </w:r>
      <w:r w:rsidRPr="00420451">
        <w:t xml:space="preserve">graphical representation </w:t>
      </w:r>
      <w:r w:rsidRPr="00420451">
        <w:rPr>
          <w:spacing w:val="-6"/>
        </w:rPr>
        <w:t xml:space="preserve">that </w:t>
      </w:r>
      <w:r w:rsidRPr="00420451">
        <w:rPr>
          <w:spacing w:val="-4"/>
        </w:rPr>
        <w:t xml:space="preserve">there </w:t>
      </w:r>
      <w:r w:rsidRPr="00420451">
        <w:t xml:space="preserve">are two clusters; </w:t>
      </w:r>
      <w:r w:rsidRPr="00420451">
        <w:rPr>
          <w:spacing w:val="-5"/>
        </w:rPr>
        <w:t xml:space="preserve">this </w:t>
      </w:r>
      <w:r w:rsidRPr="00420451">
        <w:rPr>
          <w:spacing w:val="3"/>
        </w:rPr>
        <w:t xml:space="preserve">is </w:t>
      </w:r>
      <w:r w:rsidRPr="00420451">
        <w:t xml:space="preserve">apparent because </w:t>
      </w:r>
      <w:r w:rsidRPr="00420451">
        <w:rPr>
          <w:spacing w:val="4"/>
        </w:rPr>
        <w:t xml:space="preserve">we </w:t>
      </w:r>
      <w:r w:rsidRPr="00420451">
        <w:t xml:space="preserve">can </w:t>
      </w:r>
      <w:r w:rsidRPr="00420451">
        <w:rPr>
          <w:spacing w:val="-3"/>
        </w:rPr>
        <w:t xml:space="preserve">apprehend </w:t>
      </w:r>
      <w:r w:rsidRPr="00420451">
        <w:rPr>
          <w:spacing w:val="-8"/>
        </w:rPr>
        <w:t xml:space="preserve">the </w:t>
      </w:r>
      <w:r w:rsidRPr="00420451">
        <w:rPr>
          <w:spacing w:val="-6"/>
        </w:rPr>
        <w:t xml:space="preserve">geometry </w:t>
      </w:r>
      <w:r w:rsidRPr="00420451">
        <w:rPr>
          <w:spacing w:val="-5"/>
        </w:rPr>
        <w:t xml:space="preserve">and </w:t>
      </w:r>
      <w:r w:rsidRPr="00420451">
        <w:rPr>
          <w:spacing w:val="-8"/>
        </w:rPr>
        <w:t xml:space="preserve">the </w:t>
      </w:r>
      <w:r w:rsidRPr="00420451">
        <w:t xml:space="preserve">two sets </w:t>
      </w:r>
      <w:r w:rsidRPr="00420451">
        <w:rPr>
          <w:spacing w:val="-4"/>
        </w:rPr>
        <w:t xml:space="preserve">have </w:t>
      </w:r>
      <w:r w:rsidRPr="00420451">
        <w:t xml:space="preserve">been identified with </w:t>
      </w:r>
      <w:r w:rsidRPr="00420451">
        <w:rPr>
          <w:spacing w:val="-3"/>
        </w:rPr>
        <w:t xml:space="preserve">different </w:t>
      </w:r>
      <w:r w:rsidRPr="00420451">
        <w:rPr>
          <w:spacing w:val="-6"/>
        </w:rPr>
        <w:t xml:space="preserve">marker </w:t>
      </w:r>
      <w:r w:rsidRPr="00420451">
        <w:rPr>
          <w:spacing w:val="-4"/>
        </w:rPr>
        <w:t xml:space="preserve">symbols. </w:t>
      </w:r>
      <w:r w:rsidRPr="00420451">
        <w:t>However, suppos</w:t>
      </w:r>
      <w:r w:rsidRPr="00420451">
        <w:t xml:space="preserve">e </w:t>
      </w:r>
      <w:r w:rsidRPr="00420451">
        <w:rPr>
          <w:spacing w:val="-6"/>
        </w:rPr>
        <w:t xml:space="preserve">that </w:t>
      </w:r>
      <w:r w:rsidRPr="00420451">
        <w:rPr>
          <w:spacing w:val="4"/>
        </w:rPr>
        <w:t xml:space="preserve">we </w:t>
      </w:r>
      <w:r w:rsidRPr="00420451">
        <w:t xml:space="preserve">did </w:t>
      </w:r>
      <w:r w:rsidRPr="00420451">
        <w:rPr>
          <w:spacing w:val="-5"/>
        </w:rPr>
        <w:t xml:space="preserve">not </w:t>
      </w:r>
      <w:r w:rsidRPr="00420451">
        <w:rPr>
          <w:spacing w:val="-4"/>
        </w:rPr>
        <w:t xml:space="preserve">have </w:t>
      </w:r>
      <w:r w:rsidRPr="00420451">
        <w:t xml:space="preserve">access </w:t>
      </w:r>
      <w:r w:rsidRPr="00420451">
        <w:rPr>
          <w:spacing w:val="-5"/>
        </w:rPr>
        <w:t xml:space="preserve">to this </w:t>
      </w:r>
      <w:r w:rsidRPr="00420451">
        <w:rPr>
          <w:spacing w:val="-4"/>
        </w:rPr>
        <w:t xml:space="preserve">geometric </w:t>
      </w:r>
      <w:r w:rsidRPr="00420451">
        <w:t xml:space="preserve">privilege, </w:t>
      </w:r>
      <w:r w:rsidRPr="00420451">
        <w:rPr>
          <w:spacing w:val="-5"/>
        </w:rPr>
        <w:t xml:space="preserve">and </w:t>
      </w:r>
      <w:r w:rsidRPr="00420451">
        <w:rPr>
          <w:spacing w:val="-6"/>
        </w:rPr>
        <w:t xml:space="preserve">that </w:t>
      </w:r>
      <w:r w:rsidRPr="00420451">
        <w:rPr>
          <w:spacing w:val="4"/>
        </w:rPr>
        <w:t xml:space="preserve">we </w:t>
      </w:r>
      <w:r w:rsidRPr="00420451">
        <w:rPr>
          <w:spacing w:val="-5"/>
        </w:rPr>
        <w:t xml:space="preserve">had to </w:t>
      </w:r>
      <w:r w:rsidRPr="00420451">
        <w:rPr>
          <w:spacing w:val="-6"/>
        </w:rPr>
        <w:t xml:space="preserve">analyze </w:t>
      </w:r>
      <w:r w:rsidRPr="00420451">
        <w:rPr>
          <w:spacing w:val="-8"/>
        </w:rPr>
        <w:t xml:space="preserve">the </w:t>
      </w:r>
      <w:r w:rsidRPr="00420451">
        <w:t xml:space="preserve">data on </w:t>
      </w:r>
      <w:r w:rsidRPr="00420451">
        <w:rPr>
          <w:spacing w:val="-8"/>
        </w:rPr>
        <w:t xml:space="preserve">the </w:t>
      </w:r>
      <w:r w:rsidRPr="00420451">
        <w:t xml:space="preserve">basis of their </w:t>
      </w:r>
      <w:r w:rsidRPr="00420451">
        <w:rPr>
          <w:i/>
          <w:spacing w:val="-3"/>
        </w:rPr>
        <w:t xml:space="preserve">(x, </w:t>
      </w:r>
      <w:r w:rsidRPr="00420451">
        <w:rPr>
          <w:i/>
        </w:rPr>
        <w:t xml:space="preserve">y) </w:t>
      </w:r>
      <w:r w:rsidRPr="00420451">
        <w:t xml:space="preserve">co-ordinate description alone. </w:t>
      </w:r>
      <w:r w:rsidRPr="00420451">
        <w:rPr>
          <w:spacing w:val="-8"/>
        </w:rPr>
        <w:t xml:space="preserve">One </w:t>
      </w:r>
      <w:r w:rsidRPr="00420451">
        <w:rPr>
          <w:spacing w:val="3"/>
        </w:rPr>
        <w:t xml:space="preserve">way </w:t>
      </w:r>
      <w:r w:rsidRPr="00420451">
        <w:t xml:space="preserve">of </w:t>
      </w:r>
      <w:r w:rsidRPr="00420451">
        <w:rPr>
          <w:spacing w:val="-3"/>
        </w:rPr>
        <w:t xml:space="preserve">detecting </w:t>
      </w:r>
      <w:r w:rsidRPr="00420451">
        <w:rPr>
          <w:spacing w:val="-4"/>
        </w:rPr>
        <w:t xml:space="preserve">structure </w:t>
      </w:r>
      <w:r w:rsidRPr="00420451">
        <w:rPr>
          <w:spacing w:val="3"/>
        </w:rPr>
        <w:t xml:space="preserve">in </w:t>
      </w:r>
      <w:r w:rsidRPr="00420451">
        <w:rPr>
          <w:spacing w:val="-8"/>
        </w:rPr>
        <w:t xml:space="preserve">the </w:t>
      </w:r>
      <w:r w:rsidRPr="00420451">
        <w:t xml:space="preserve">data </w:t>
      </w:r>
      <w:r w:rsidRPr="00420451">
        <w:rPr>
          <w:spacing w:val="-10"/>
        </w:rPr>
        <w:t xml:space="preserve">might </w:t>
      </w:r>
      <w:r w:rsidRPr="00420451">
        <w:t xml:space="preserve">be </w:t>
      </w:r>
      <w:r w:rsidRPr="00420451">
        <w:rPr>
          <w:spacing w:val="-5"/>
        </w:rPr>
        <w:t xml:space="preserve">to </w:t>
      </w:r>
      <w:r w:rsidRPr="00420451">
        <w:rPr>
          <w:spacing w:val="-7"/>
        </w:rPr>
        <w:t xml:space="preserve">examine </w:t>
      </w:r>
      <w:r w:rsidRPr="00420451">
        <w:rPr>
          <w:spacing w:val="-8"/>
        </w:rPr>
        <w:t xml:space="preserve">the </w:t>
      </w:r>
      <w:r w:rsidRPr="00420451">
        <w:rPr>
          <w:spacing w:val="-5"/>
        </w:rPr>
        <w:t xml:space="preserve">histograms </w:t>
      </w:r>
      <w:r w:rsidRPr="00420451">
        <w:t xml:space="preserve">with respect </w:t>
      </w:r>
      <w:r w:rsidRPr="00420451">
        <w:rPr>
          <w:spacing w:val="-5"/>
        </w:rPr>
        <w:t xml:space="preserve">to </w:t>
      </w:r>
      <w:r w:rsidRPr="00420451">
        <w:t xml:space="preserve">each co-ordinate—the </w:t>
      </w:r>
      <w:r w:rsidRPr="00420451">
        <w:rPr>
          <w:spacing w:val="-9"/>
        </w:rPr>
        <w:t xml:space="preserve">number </w:t>
      </w:r>
      <w:r w:rsidRPr="00420451">
        <w:t xml:space="preserve">of </w:t>
      </w:r>
      <w:r w:rsidRPr="00420451">
        <w:rPr>
          <w:spacing w:val="-3"/>
        </w:rPr>
        <w:t xml:space="preserve">points </w:t>
      </w:r>
      <w:r w:rsidRPr="00420451">
        <w:rPr>
          <w:spacing w:val="-4"/>
        </w:rPr>
        <w:t xml:space="preserve">lying </w:t>
      </w:r>
      <w:r w:rsidRPr="00420451">
        <w:rPr>
          <w:spacing w:val="3"/>
        </w:rPr>
        <w:t xml:space="preserve">in </w:t>
      </w:r>
      <w:r w:rsidRPr="00420451">
        <w:t xml:space="preserve">a </w:t>
      </w:r>
      <w:r w:rsidRPr="00420451">
        <w:rPr>
          <w:spacing w:val="2"/>
        </w:rPr>
        <w:t xml:space="preserve">series </w:t>
      </w:r>
      <w:r w:rsidRPr="00420451">
        <w:t xml:space="preserve">of </w:t>
      </w:r>
      <w:r w:rsidRPr="00420451">
        <w:rPr>
          <w:spacing w:val="-5"/>
        </w:rPr>
        <w:t xml:space="preserve">groups </w:t>
      </w:r>
      <w:r w:rsidRPr="00420451">
        <w:t xml:space="preserve">or </w:t>
      </w:r>
      <w:r w:rsidRPr="00420451">
        <w:rPr>
          <w:spacing w:val="-3"/>
        </w:rPr>
        <w:t xml:space="preserve">bins </w:t>
      </w:r>
      <w:r w:rsidRPr="00420451">
        <w:t xml:space="preserve">along </w:t>
      </w:r>
      <w:r w:rsidRPr="00420451">
        <w:rPr>
          <w:spacing w:val="-8"/>
        </w:rPr>
        <w:t xml:space="preserve">the </w:t>
      </w:r>
      <w:r w:rsidRPr="00420451">
        <w:t xml:space="preserve">co-ordinate axes—as shown </w:t>
      </w:r>
      <w:r w:rsidRPr="00420451">
        <w:rPr>
          <w:spacing w:val="3"/>
        </w:rPr>
        <w:t xml:space="preserve">in </w:t>
      </w:r>
      <w:r w:rsidRPr="00420451">
        <w:rPr>
          <w:spacing w:val="-8"/>
        </w:rPr>
        <w:t xml:space="preserve">the </w:t>
      </w:r>
      <w:r w:rsidRPr="00420451">
        <w:rPr>
          <w:spacing w:val="-3"/>
        </w:rPr>
        <w:t xml:space="preserve">top </w:t>
      </w:r>
      <w:r w:rsidRPr="00420451">
        <w:t xml:space="preserve">half of </w:t>
      </w:r>
      <w:hyperlink w:anchor="_bookmark304" w:history="1">
        <w:r w:rsidRPr="00420451">
          <w:rPr>
            <w:spacing w:val="-4"/>
          </w:rPr>
          <w:t xml:space="preserve">Figure </w:t>
        </w:r>
        <w:r w:rsidRPr="00420451">
          <w:t>8.28</w:t>
        </w:r>
      </w:hyperlink>
      <w:r w:rsidRPr="00420451">
        <w:t xml:space="preserve">. </w:t>
      </w:r>
      <w:r w:rsidRPr="00420451">
        <w:rPr>
          <w:spacing w:val="-3"/>
        </w:rPr>
        <w:t xml:space="preserve">There </w:t>
      </w:r>
      <w:r w:rsidRPr="00420451">
        <w:rPr>
          <w:spacing w:val="3"/>
        </w:rPr>
        <w:t xml:space="preserve">is </w:t>
      </w:r>
      <w:r w:rsidRPr="00420451">
        <w:t xml:space="preserve">a </w:t>
      </w:r>
      <w:r w:rsidRPr="00420451">
        <w:rPr>
          <w:spacing w:val="-6"/>
        </w:rPr>
        <w:t xml:space="preserve">hint that </w:t>
      </w:r>
      <w:r w:rsidRPr="00420451">
        <w:rPr>
          <w:spacing w:val="-8"/>
        </w:rPr>
        <w:t xml:space="preserve">the </w:t>
      </w:r>
      <w:r w:rsidRPr="00420451">
        <w:rPr>
          <w:spacing w:val="-5"/>
        </w:rPr>
        <w:t xml:space="preserve">histograms </w:t>
      </w:r>
      <w:r w:rsidRPr="00420451">
        <w:t xml:space="preserve">are </w:t>
      </w:r>
      <w:r w:rsidRPr="00420451">
        <w:rPr>
          <w:spacing w:val="-3"/>
        </w:rPr>
        <w:t xml:space="preserve">bimodal </w:t>
      </w:r>
      <w:r w:rsidRPr="00420451">
        <w:t xml:space="preserve">(have two </w:t>
      </w:r>
      <w:r w:rsidRPr="00420451">
        <w:rPr>
          <w:spacing w:val="-6"/>
        </w:rPr>
        <w:t>"humps")</w:t>
      </w:r>
      <w:r w:rsidRPr="00420451">
        <w:rPr>
          <w:spacing w:val="-6"/>
        </w:rPr>
        <w:t xml:space="preserve">, </w:t>
      </w:r>
      <w:r w:rsidRPr="00420451">
        <w:t xml:space="preserve">which would indicate two clusters, </w:t>
      </w:r>
      <w:r w:rsidRPr="00420451">
        <w:rPr>
          <w:spacing w:val="-5"/>
        </w:rPr>
        <w:t xml:space="preserve">but this </w:t>
      </w:r>
      <w:r w:rsidRPr="00420451">
        <w:rPr>
          <w:spacing w:val="3"/>
        </w:rPr>
        <w:t xml:space="preserve">is </w:t>
      </w:r>
      <w:r w:rsidRPr="00420451">
        <w:rPr>
          <w:spacing w:val="-5"/>
        </w:rPr>
        <w:t xml:space="preserve">not </w:t>
      </w:r>
      <w:r w:rsidRPr="00420451">
        <w:rPr>
          <w:spacing w:val="3"/>
        </w:rPr>
        <w:t xml:space="preserve">really </w:t>
      </w:r>
      <w:r w:rsidRPr="00420451">
        <w:rPr>
          <w:spacing w:val="-5"/>
        </w:rPr>
        <w:t xml:space="preserve">convincing. </w:t>
      </w:r>
      <w:r w:rsidRPr="00420451">
        <w:rPr>
          <w:spacing w:val="-6"/>
        </w:rPr>
        <w:t xml:space="preserve">Further, </w:t>
      </w:r>
      <w:r w:rsidRPr="00420451">
        <w:rPr>
          <w:spacing w:val="-3"/>
        </w:rPr>
        <w:t xml:space="preserve">both </w:t>
      </w:r>
      <w:r w:rsidRPr="00420451">
        <w:rPr>
          <w:spacing w:val="-5"/>
        </w:rPr>
        <w:t xml:space="preserve">histograms </w:t>
      </w:r>
      <w:r w:rsidRPr="00420451">
        <w:rPr>
          <w:spacing w:val="-4"/>
        </w:rPr>
        <w:t xml:space="preserve">have </w:t>
      </w:r>
      <w:r w:rsidRPr="00420451">
        <w:rPr>
          <w:spacing w:val="-3"/>
        </w:rPr>
        <w:t xml:space="preserve">approximately </w:t>
      </w:r>
      <w:r w:rsidRPr="00420451">
        <w:rPr>
          <w:spacing w:val="-8"/>
        </w:rPr>
        <w:t xml:space="preserve">the </w:t>
      </w:r>
      <w:r w:rsidRPr="00420451">
        <w:rPr>
          <w:spacing w:val="-5"/>
        </w:rPr>
        <w:t xml:space="preserve">same </w:t>
      </w:r>
      <w:r w:rsidRPr="00420451">
        <w:t xml:space="preserve">width </w:t>
      </w:r>
      <w:r w:rsidRPr="00420451">
        <w:rPr>
          <w:spacing w:val="-5"/>
        </w:rPr>
        <w:t xml:space="preserve">and </w:t>
      </w:r>
      <w:r w:rsidRPr="00420451">
        <w:t xml:space="preserve">shape. </w:t>
      </w:r>
      <w:r w:rsidRPr="00420451">
        <w:rPr>
          <w:spacing w:val="-5"/>
        </w:rPr>
        <w:t xml:space="preserve">In </w:t>
      </w:r>
      <w:r w:rsidRPr="00420451">
        <w:t xml:space="preserve">order </w:t>
      </w:r>
      <w:r w:rsidRPr="00420451">
        <w:rPr>
          <w:spacing w:val="-5"/>
        </w:rPr>
        <w:t xml:space="preserve">to </w:t>
      </w:r>
      <w:r w:rsidRPr="00420451">
        <w:t xml:space="preserve">describe </w:t>
      </w:r>
      <w:r w:rsidRPr="00420451">
        <w:rPr>
          <w:spacing w:val="-8"/>
        </w:rPr>
        <w:t xml:space="preserve">the </w:t>
      </w:r>
      <w:r w:rsidRPr="00420451">
        <w:t xml:space="preserve">data </w:t>
      </w:r>
      <w:r w:rsidRPr="00420451">
        <w:rPr>
          <w:spacing w:val="-5"/>
        </w:rPr>
        <w:t xml:space="preserve">more </w:t>
      </w:r>
      <w:r w:rsidRPr="00420451">
        <w:t xml:space="preserve">effectively </w:t>
      </w:r>
      <w:r w:rsidRPr="00420451">
        <w:rPr>
          <w:spacing w:val="4"/>
        </w:rPr>
        <w:t xml:space="preserve">we </w:t>
      </w:r>
      <w:r w:rsidRPr="00420451">
        <w:t xml:space="preserve">can </w:t>
      </w:r>
      <w:r w:rsidRPr="00420451">
        <w:rPr>
          <w:spacing w:val="-6"/>
        </w:rPr>
        <w:t xml:space="preserve">take </w:t>
      </w:r>
      <w:r w:rsidRPr="00420451">
        <w:rPr>
          <w:spacing w:val="-4"/>
        </w:rPr>
        <w:t xml:space="preserve">advantage </w:t>
      </w:r>
      <w:r w:rsidRPr="00420451">
        <w:t xml:space="preserve">of </w:t>
      </w:r>
      <w:r w:rsidRPr="00420451">
        <w:rPr>
          <w:spacing w:val="-8"/>
        </w:rPr>
        <w:t xml:space="preserve">the </w:t>
      </w:r>
      <w:r w:rsidRPr="00420451">
        <w:t xml:space="preserve">fact </w:t>
      </w:r>
      <w:r w:rsidRPr="00420451">
        <w:rPr>
          <w:spacing w:val="-6"/>
        </w:rPr>
        <w:t xml:space="preserve">that </w:t>
      </w:r>
      <w:r w:rsidRPr="00420451">
        <w:rPr>
          <w:spacing w:val="-8"/>
        </w:rPr>
        <w:t xml:space="preserve">the </w:t>
      </w:r>
      <w:r w:rsidRPr="00420451">
        <w:t xml:space="preserve">clusters </w:t>
      </w:r>
      <w:r w:rsidRPr="00420451">
        <w:rPr>
          <w:spacing w:val="3"/>
        </w:rPr>
        <w:t xml:space="preserve">were </w:t>
      </w:r>
      <w:r w:rsidRPr="00420451">
        <w:rPr>
          <w:spacing w:val="-4"/>
        </w:rPr>
        <w:t xml:space="preserve">generated </w:t>
      </w:r>
      <w:r w:rsidRPr="00420451">
        <w:t xml:space="preserve">so </w:t>
      </w:r>
      <w:r w:rsidRPr="00420451">
        <w:rPr>
          <w:spacing w:val="-6"/>
        </w:rPr>
        <w:t xml:space="preserve">that </w:t>
      </w:r>
      <w:r w:rsidRPr="00420451">
        <w:rPr>
          <w:spacing w:val="-4"/>
        </w:rPr>
        <w:t xml:space="preserve">their </w:t>
      </w:r>
      <w:r w:rsidRPr="00420451">
        <w:rPr>
          <w:spacing w:val="-3"/>
        </w:rPr>
        <w:t xml:space="preserve">centres </w:t>
      </w:r>
      <w:r w:rsidRPr="00420451">
        <w:rPr>
          <w:spacing w:val="4"/>
        </w:rPr>
        <w:t xml:space="preserve">lie </w:t>
      </w:r>
      <w:r w:rsidRPr="00420451">
        <w:t xml:space="preserve">on a line </w:t>
      </w:r>
      <w:r w:rsidRPr="00420451">
        <w:rPr>
          <w:spacing w:val="-7"/>
        </w:rPr>
        <w:t xml:space="preserve">through </w:t>
      </w:r>
      <w:r w:rsidRPr="00420451">
        <w:rPr>
          <w:spacing w:val="-8"/>
        </w:rPr>
        <w:t xml:space="preserve">the </w:t>
      </w:r>
      <w:r w:rsidRPr="00420451">
        <w:t xml:space="preserve">origin at 45° </w:t>
      </w:r>
      <w:r w:rsidRPr="00420451">
        <w:rPr>
          <w:spacing w:val="-5"/>
        </w:rPr>
        <w:t xml:space="preserve">to </w:t>
      </w:r>
      <w:r w:rsidRPr="00420451">
        <w:rPr>
          <w:spacing w:val="-8"/>
        </w:rPr>
        <w:t xml:space="preserve">the </w:t>
      </w:r>
      <w:r w:rsidRPr="00420451">
        <w:rPr>
          <w:i/>
        </w:rPr>
        <w:t xml:space="preserve">x </w:t>
      </w:r>
      <w:r w:rsidRPr="00420451">
        <w:t>axis.</w:t>
      </w:r>
    </w:p>
    <w:p w:rsidR="001B278E" w:rsidRPr="00420451" w:rsidRDefault="001B278E">
      <w:pPr>
        <w:pStyle w:val="BodyText"/>
        <w:spacing w:before="7"/>
        <w:rPr>
          <w:sz w:val="32"/>
        </w:rPr>
      </w:pPr>
    </w:p>
    <w:p w:rsidR="001B278E" w:rsidRPr="00420451" w:rsidRDefault="00F163E5">
      <w:pPr>
        <w:pStyle w:val="BodyText"/>
        <w:spacing w:line="249" w:lineRule="auto"/>
        <w:ind w:left="120" w:right="122"/>
        <w:jc w:val="both"/>
      </w:pPr>
      <w:r w:rsidRPr="00420451">
        <w:rPr>
          <w:spacing w:val="-3"/>
        </w:rPr>
        <w:t xml:space="preserve">Now </w:t>
      </w:r>
      <w:r w:rsidRPr="00420451">
        <w:t xml:space="preserve">consider a description of </w:t>
      </w:r>
      <w:r w:rsidRPr="00420451">
        <w:rPr>
          <w:spacing w:val="-8"/>
        </w:rPr>
        <w:t xml:space="preserve">the </w:t>
      </w:r>
      <w:r w:rsidRPr="00420451">
        <w:t xml:space="preserve">data </w:t>
      </w:r>
      <w:r w:rsidRPr="00420451">
        <w:rPr>
          <w:spacing w:val="3"/>
        </w:rPr>
        <w:t xml:space="preserve">in </w:t>
      </w:r>
      <w:r w:rsidRPr="00420451">
        <w:rPr>
          <w:spacing w:val="-6"/>
        </w:rPr>
        <w:t xml:space="preserve">another </w:t>
      </w:r>
      <w:r w:rsidRPr="00420451">
        <w:t xml:space="preserve">co-ordinate </w:t>
      </w:r>
      <w:r w:rsidRPr="00420451">
        <w:rPr>
          <w:spacing w:val="-3"/>
        </w:rPr>
        <w:t xml:space="preserve">system </w:t>
      </w:r>
      <w:r w:rsidRPr="00420451">
        <w:rPr>
          <w:i/>
          <w:spacing w:val="3"/>
        </w:rPr>
        <w:t xml:space="preserve">x', </w:t>
      </w:r>
      <w:r w:rsidRPr="00420451">
        <w:rPr>
          <w:i/>
        </w:rPr>
        <w:t xml:space="preserve">y' </w:t>
      </w:r>
      <w:r w:rsidRPr="00420451">
        <w:t xml:space="preserve">obtained from </w:t>
      </w:r>
      <w:r w:rsidRPr="00420451">
        <w:rPr>
          <w:spacing w:val="-8"/>
        </w:rPr>
        <w:t xml:space="preserve">the </w:t>
      </w:r>
      <w:r w:rsidRPr="00420451">
        <w:t xml:space="preserve">first by a rotation of </w:t>
      </w:r>
      <w:r w:rsidRPr="00420451">
        <w:rPr>
          <w:spacing w:val="-8"/>
        </w:rPr>
        <w:t xml:space="preserve">the </w:t>
      </w:r>
      <w:r w:rsidRPr="00420451">
        <w:t xml:space="preserve">co-ordinate </w:t>
      </w:r>
      <w:r w:rsidRPr="00420451">
        <w:rPr>
          <w:spacing w:val="-4"/>
        </w:rPr>
        <w:t xml:space="preserve">axes </w:t>
      </w:r>
      <w:r w:rsidRPr="00420451">
        <w:rPr>
          <w:spacing w:val="-7"/>
        </w:rPr>
        <w:t xml:space="preserve">through </w:t>
      </w:r>
      <w:r w:rsidRPr="00420451">
        <w:t xml:space="preserve">45°. </w:t>
      </w:r>
      <w:r w:rsidRPr="00420451">
        <w:rPr>
          <w:spacing w:val="-4"/>
        </w:rPr>
        <w:t xml:space="preserve">This </w:t>
      </w:r>
      <w:r w:rsidRPr="00420451">
        <w:rPr>
          <w:spacing w:val="3"/>
        </w:rPr>
        <w:t xml:space="preserve">is </w:t>
      </w:r>
      <w:r w:rsidRPr="00420451">
        <w:t xml:space="preserve">shown schematically </w:t>
      </w:r>
      <w:r w:rsidRPr="00420451">
        <w:rPr>
          <w:spacing w:val="3"/>
        </w:rPr>
        <w:t xml:space="preserve">in </w:t>
      </w:r>
      <w:hyperlink w:anchor="_bookmark305" w:history="1">
        <w:r w:rsidRPr="00420451">
          <w:rPr>
            <w:spacing w:val="-4"/>
          </w:rPr>
          <w:t xml:space="preserve">Figure </w:t>
        </w:r>
        <w:r w:rsidRPr="00420451">
          <w:t>8.29</w:t>
        </w:r>
      </w:hyperlink>
      <w:r w:rsidRPr="00420451">
        <w:t xml:space="preserve">. </w:t>
      </w:r>
      <w:r w:rsidRPr="00420451">
        <w:rPr>
          <w:spacing w:val="-7"/>
        </w:rPr>
        <w:t xml:space="preserve">The </w:t>
      </w:r>
      <w:r w:rsidRPr="00420451">
        <w:rPr>
          <w:spacing w:val="-5"/>
        </w:rPr>
        <w:t xml:space="preserve">new </w:t>
      </w:r>
      <w:r w:rsidRPr="00420451">
        <w:rPr>
          <w:i/>
        </w:rPr>
        <w:t xml:space="preserve">x' </w:t>
      </w:r>
      <w:r w:rsidRPr="00420451">
        <w:t xml:space="preserve">axis </w:t>
      </w:r>
      <w:r w:rsidRPr="00420451">
        <w:rPr>
          <w:spacing w:val="3"/>
        </w:rPr>
        <w:t xml:space="preserve">lies </w:t>
      </w:r>
      <w:r w:rsidRPr="00420451">
        <w:t xml:space="preserve">along </w:t>
      </w:r>
      <w:r w:rsidRPr="00420451">
        <w:rPr>
          <w:spacing w:val="-8"/>
        </w:rPr>
        <w:t xml:space="preserve">the </w:t>
      </w:r>
      <w:r w:rsidRPr="00420451">
        <w:t xml:space="preserve">line </w:t>
      </w:r>
      <w:r w:rsidRPr="00420451">
        <w:rPr>
          <w:spacing w:val="-7"/>
        </w:rPr>
        <w:t xml:space="preserve">through </w:t>
      </w:r>
      <w:r w:rsidRPr="00420451">
        <w:rPr>
          <w:spacing w:val="-8"/>
        </w:rPr>
        <w:t xml:space="preserve">the </w:t>
      </w:r>
      <w:r w:rsidRPr="00420451">
        <w:t xml:space="preserve">cluster centres, which gives </w:t>
      </w:r>
      <w:r w:rsidRPr="00420451">
        <w:rPr>
          <w:spacing w:val="3"/>
        </w:rPr>
        <w:t xml:space="preserve">rise </w:t>
      </w:r>
      <w:r w:rsidRPr="00420451">
        <w:rPr>
          <w:spacing w:val="-5"/>
        </w:rPr>
        <w:t xml:space="preserve">to </w:t>
      </w:r>
      <w:r w:rsidRPr="00420451">
        <w:t xml:space="preserve">a distinct bimodality </w:t>
      </w:r>
      <w:r w:rsidRPr="00420451">
        <w:rPr>
          <w:spacing w:val="3"/>
        </w:rPr>
        <w:t xml:space="preserve">in </w:t>
      </w:r>
      <w:r w:rsidRPr="00420451">
        <w:t xml:space="preserve">its </w:t>
      </w:r>
      <w:r w:rsidRPr="00420451">
        <w:rPr>
          <w:spacing w:val="-5"/>
        </w:rPr>
        <w:t xml:space="preserve">histogram, </w:t>
      </w:r>
      <w:r w:rsidRPr="00420451">
        <w:t xml:space="preserve">as shown </w:t>
      </w:r>
      <w:r w:rsidRPr="00420451">
        <w:rPr>
          <w:spacing w:val="3"/>
        </w:rPr>
        <w:t xml:space="preserve">in </w:t>
      </w:r>
      <w:r w:rsidRPr="00420451">
        <w:rPr>
          <w:spacing w:val="-8"/>
        </w:rPr>
        <w:t xml:space="preserve">the </w:t>
      </w:r>
      <w:r w:rsidRPr="00420451">
        <w:rPr>
          <w:spacing w:val="-3"/>
        </w:rPr>
        <w:t xml:space="preserve">bottom </w:t>
      </w:r>
      <w:r w:rsidRPr="00420451">
        <w:t xml:space="preserve">left of </w:t>
      </w:r>
      <w:hyperlink w:anchor="_bookmark304" w:history="1">
        <w:r w:rsidRPr="00420451">
          <w:rPr>
            <w:spacing w:val="-4"/>
          </w:rPr>
          <w:t xml:space="preserve">Figure </w:t>
        </w:r>
        <w:r w:rsidRPr="00420451">
          <w:t>8.28</w:t>
        </w:r>
      </w:hyperlink>
      <w:r w:rsidRPr="00420451">
        <w:t xml:space="preserve">. </w:t>
      </w:r>
      <w:r w:rsidRPr="00420451">
        <w:rPr>
          <w:spacing w:val="-3"/>
        </w:rPr>
        <w:t xml:space="preserve">Additionally, </w:t>
      </w:r>
      <w:r w:rsidRPr="00420451">
        <w:rPr>
          <w:spacing w:val="-8"/>
        </w:rPr>
        <w:t xml:space="preserve">the </w:t>
      </w:r>
      <w:r w:rsidRPr="00420451">
        <w:rPr>
          <w:spacing w:val="-5"/>
        </w:rPr>
        <w:t xml:space="preserve">new </w:t>
      </w:r>
      <w:r w:rsidRPr="00420451">
        <w:rPr>
          <w:i/>
        </w:rPr>
        <w:t xml:space="preserve">y' </w:t>
      </w:r>
      <w:r w:rsidRPr="00420451">
        <w:rPr>
          <w:spacing w:val="-3"/>
        </w:rPr>
        <w:t xml:space="preserve">histogram </w:t>
      </w:r>
      <w:r w:rsidRPr="00420451">
        <w:rPr>
          <w:spacing w:val="3"/>
        </w:rPr>
        <w:t xml:space="preserve">is </w:t>
      </w:r>
      <w:r w:rsidRPr="00420451">
        <w:rPr>
          <w:spacing w:val="-5"/>
        </w:rPr>
        <w:t xml:space="preserve">more </w:t>
      </w:r>
      <w:r w:rsidRPr="00420451">
        <w:t xml:space="preserve">sharply peaked </w:t>
      </w:r>
      <w:r w:rsidRPr="00420451">
        <w:rPr>
          <w:spacing w:val="-5"/>
        </w:rPr>
        <w:t xml:space="preserve">and </w:t>
      </w:r>
      <w:r w:rsidRPr="00420451">
        <w:rPr>
          <w:spacing w:val="3"/>
        </w:rPr>
        <w:t xml:space="preserve">is </w:t>
      </w:r>
      <w:r w:rsidRPr="00420451">
        <w:rPr>
          <w:spacing w:val="-4"/>
        </w:rPr>
        <w:t xml:space="preserve">quite </w:t>
      </w:r>
      <w:r w:rsidRPr="00420451">
        <w:t xml:space="preserve">distinct from its </w:t>
      </w:r>
      <w:r w:rsidRPr="00420451">
        <w:rPr>
          <w:i/>
        </w:rPr>
        <w:t xml:space="preserve">x' </w:t>
      </w:r>
      <w:r w:rsidRPr="00420451">
        <w:rPr>
          <w:spacing w:val="-3"/>
        </w:rPr>
        <w:t xml:space="preserve">counterpart. </w:t>
      </w:r>
      <w:r w:rsidRPr="00420451">
        <w:rPr>
          <w:spacing w:val="-22"/>
        </w:rPr>
        <w:t xml:space="preserve">We </w:t>
      </w:r>
      <w:r w:rsidRPr="00420451">
        <w:rPr>
          <w:spacing w:val="-3"/>
        </w:rPr>
        <w:t xml:space="preserve">conclude  </w:t>
      </w:r>
      <w:r w:rsidRPr="00420451">
        <w:rPr>
          <w:spacing w:val="-6"/>
        </w:rPr>
        <w:t xml:space="preserve">that </w:t>
      </w:r>
      <w:r w:rsidRPr="00420451">
        <w:rPr>
          <w:spacing w:val="-8"/>
        </w:rPr>
        <w:t xml:space="preserve">the  </w:t>
      </w:r>
      <w:r w:rsidRPr="00420451">
        <w:rPr>
          <w:spacing w:val="-4"/>
        </w:rPr>
        <w:t xml:space="preserve">structure </w:t>
      </w:r>
      <w:r w:rsidRPr="00420451">
        <w:rPr>
          <w:spacing w:val="3"/>
        </w:rPr>
        <w:t xml:space="preserve">in </w:t>
      </w:r>
      <w:r w:rsidRPr="00420451">
        <w:rPr>
          <w:spacing w:val="-8"/>
        </w:rPr>
        <w:t xml:space="preserve">the </w:t>
      </w:r>
      <w:r w:rsidRPr="00420451">
        <w:t xml:space="preserve">data </w:t>
      </w:r>
      <w:r w:rsidRPr="00420451">
        <w:rPr>
          <w:spacing w:val="3"/>
        </w:rPr>
        <w:t xml:space="preserve">is </w:t>
      </w:r>
      <w:r w:rsidRPr="00420451">
        <w:rPr>
          <w:spacing w:val="-5"/>
        </w:rPr>
        <w:t xml:space="preserve">now </w:t>
      </w:r>
      <w:r w:rsidRPr="00420451">
        <w:t xml:space="preserve">reflected </w:t>
      </w:r>
      <w:r w:rsidRPr="00420451">
        <w:rPr>
          <w:spacing w:val="3"/>
        </w:rPr>
        <w:t xml:space="preserve">in </w:t>
      </w:r>
      <w:r w:rsidRPr="00420451">
        <w:t xml:space="preserve">a </w:t>
      </w:r>
      <w:r w:rsidRPr="00420451">
        <w:rPr>
          <w:spacing w:val="-5"/>
        </w:rPr>
        <w:t xml:space="preserve">more </w:t>
      </w:r>
      <w:r w:rsidRPr="00420451">
        <w:rPr>
          <w:spacing w:val="-3"/>
        </w:rPr>
        <w:t xml:space="preserve">efficient </w:t>
      </w:r>
      <w:r w:rsidRPr="00420451">
        <w:t>co-ordinate</w:t>
      </w:r>
      <w:r w:rsidRPr="00420451">
        <w:rPr>
          <w:spacing w:val="-22"/>
        </w:rPr>
        <w:t xml:space="preserve"> </w:t>
      </w:r>
      <w:r w:rsidRPr="00420451">
        <w:t>representation.</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1" w:line="252" w:lineRule="auto"/>
        <w:ind w:left="120" w:right="122"/>
        <w:jc w:val="both"/>
      </w:pPr>
      <w:bookmarkStart w:id="641" w:name="Figure_8.29"/>
      <w:bookmarkStart w:id="642" w:name="_bookmark305"/>
      <w:bookmarkEnd w:id="641"/>
      <w:bookmarkEnd w:id="642"/>
      <w:r w:rsidRPr="00420451">
        <w:rPr>
          <w:spacing w:val="-5"/>
        </w:rPr>
        <w:t xml:space="preserve">In </w:t>
      </w:r>
      <w:r w:rsidRPr="00420451">
        <w:t xml:space="preserve">a real </w:t>
      </w:r>
      <w:r w:rsidRPr="00420451">
        <w:rPr>
          <w:spacing w:val="-4"/>
        </w:rPr>
        <w:t xml:space="preserve">situation, </w:t>
      </w:r>
      <w:r w:rsidRPr="00420451">
        <w:t xml:space="preserve">of course, </w:t>
      </w:r>
      <w:r w:rsidRPr="00420451">
        <w:rPr>
          <w:spacing w:val="4"/>
        </w:rPr>
        <w:t xml:space="preserve">we </w:t>
      </w:r>
      <w:r w:rsidRPr="00420451">
        <w:t xml:space="preserve">are </w:t>
      </w:r>
      <w:r w:rsidRPr="00420451">
        <w:rPr>
          <w:spacing w:val="-5"/>
        </w:rPr>
        <w:t xml:space="preserve">not </w:t>
      </w:r>
      <w:r w:rsidRPr="00420451">
        <w:rPr>
          <w:spacing w:val="2"/>
        </w:rPr>
        <w:t xml:space="preserve">privy </w:t>
      </w:r>
      <w:r w:rsidRPr="00420451">
        <w:rPr>
          <w:spacing w:val="-5"/>
        </w:rPr>
        <w:t xml:space="preserve">to </w:t>
      </w:r>
      <w:r w:rsidRPr="00420451">
        <w:rPr>
          <w:spacing w:val="-8"/>
        </w:rPr>
        <w:t xml:space="preserve">the </w:t>
      </w:r>
      <w:r w:rsidRPr="00420451">
        <w:rPr>
          <w:spacing w:val="3"/>
        </w:rPr>
        <w:t xml:space="preserve">way in </w:t>
      </w:r>
      <w:r w:rsidRPr="00420451">
        <w:t xml:space="preserve">which </w:t>
      </w:r>
      <w:r w:rsidRPr="00420451">
        <w:rPr>
          <w:spacing w:val="-8"/>
        </w:rPr>
        <w:t xml:space="preserve">the </w:t>
      </w:r>
      <w:r w:rsidRPr="00420451">
        <w:t xml:space="preserve">clusters </w:t>
      </w:r>
      <w:r w:rsidRPr="00420451">
        <w:rPr>
          <w:spacing w:val="3"/>
        </w:rPr>
        <w:t xml:space="preserve">were </w:t>
      </w:r>
      <w:r w:rsidRPr="00420451">
        <w:t xml:space="preserve">produced, so </w:t>
      </w:r>
      <w:r w:rsidRPr="00420451">
        <w:rPr>
          <w:spacing w:val="-6"/>
        </w:rPr>
        <w:t xml:space="preserve">that </w:t>
      </w:r>
      <w:r w:rsidRPr="00420451">
        <w:rPr>
          <w:spacing w:val="-8"/>
        </w:rPr>
        <w:t xml:space="preserve">the </w:t>
      </w:r>
      <w:r w:rsidRPr="00420451">
        <w:t xml:space="preserve">required </w:t>
      </w:r>
      <w:r w:rsidRPr="00420451">
        <w:rPr>
          <w:spacing w:val="-5"/>
        </w:rPr>
        <w:t xml:space="preserve">angle </w:t>
      </w:r>
      <w:r w:rsidRPr="00420451">
        <w:t xml:space="preserve">of rotation </w:t>
      </w:r>
      <w:r w:rsidRPr="00420451">
        <w:rPr>
          <w:spacing w:val="3"/>
        </w:rPr>
        <w:t xml:space="preserve">is </w:t>
      </w:r>
      <w:r w:rsidRPr="00420451">
        <w:rPr>
          <w:spacing w:val="-5"/>
        </w:rPr>
        <w:t xml:space="preserve">not </w:t>
      </w:r>
      <w:r w:rsidRPr="00420451">
        <w:rPr>
          <w:spacing w:val="-7"/>
        </w:rPr>
        <w:t xml:space="preserve">known. </w:t>
      </w:r>
      <w:r w:rsidRPr="00420451">
        <w:t xml:space="preserve">However, </w:t>
      </w:r>
      <w:r w:rsidRPr="00420451">
        <w:rPr>
          <w:spacing w:val="-4"/>
        </w:rPr>
        <w:t xml:space="preserve">there </w:t>
      </w:r>
      <w:r w:rsidRPr="00420451">
        <w:rPr>
          <w:spacing w:val="3"/>
        </w:rPr>
        <w:t xml:space="preserve">is </w:t>
      </w:r>
      <w:r w:rsidRPr="00420451">
        <w:t xml:space="preserve">a simple property of </w:t>
      </w:r>
      <w:r w:rsidRPr="00420451">
        <w:rPr>
          <w:spacing w:val="-8"/>
        </w:rPr>
        <w:t xml:space="preserve">the </w:t>
      </w:r>
      <w:r w:rsidRPr="00420451">
        <w:t xml:space="preserve">data </w:t>
      </w:r>
      <w:r w:rsidRPr="00420451">
        <w:rPr>
          <w:spacing w:val="3"/>
        </w:rPr>
        <w:t xml:space="preserve">in </w:t>
      </w:r>
      <w:r w:rsidRPr="00420451">
        <w:rPr>
          <w:spacing w:val="-8"/>
        </w:rPr>
        <w:t xml:space="preserve">the </w:t>
      </w:r>
      <w:r w:rsidRPr="00420451">
        <w:rPr>
          <w:spacing w:val="-5"/>
        </w:rPr>
        <w:t xml:space="preserve">new </w:t>
      </w:r>
      <w:r w:rsidRPr="00420451">
        <w:t xml:space="preserve">co-ordinate </w:t>
      </w:r>
      <w:r w:rsidRPr="00420451">
        <w:rPr>
          <w:spacing w:val="-3"/>
        </w:rPr>
        <w:t xml:space="preserve">system </w:t>
      </w:r>
      <w:r w:rsidRPr="00420451">
        <w:rPr>
          <w:spacing w:val="-6"/>
        </w:rPr>
        <w:t xml:space="preserve">that </w:t>
      </w:r>
      <w:r w:rsidRPr="00420451">
        <w:rPr>
          <w:spacing w:val="3"/>
        </w:rPr>
        <w:t xml:space="preserve">allows </w:t>
      </w:r>
      <w:r w:rsidRPr="00420451">
        <w:rPr>
          <w:spacing w:val="-8"/>
        </w:rPr>
        <w:t xml:space="preserve">us </w:t>
      </w:r>
      <w:r w:rsidRPr="00420451">
        <w:rPr>
          <w:spacing w:val="-5"/>
        </w:rPr>
        <w:t xml:space="preserve">to find </w:t>
      </w:r>
      <w:r w:rsidRPr="00420451">
        <w:rPr>
          <w:spacing w:val="-8"/>
        </w:rPr>
        <w:t xml:space="preserve">the </w:t>
      </w:r>
      <w:r w:rsidRPr="00420451">
        <w:rPr>
          <w:spacing w:val="-4"/>
        </w:rPr>
        <w:t>opti</w:t>
      </w:r>
      <w:r w:rsidRPr="00420451">
        <w:rPr>
          <w:spacing w:val="-4"/>
        </w:rPr>
        <w:t xml:space="preserve">mal transformation </w:t>
      </w:r>
      <w:r w:rsidRPr="00420451">
        <w:rPr>
          <w:spacing w:val="-5"/>
        </w:rPr>
        <w:t xml:space="preserve">out </w:t>
      </w:r>
      <w:r w:rsidRPr="00420451">
        <w:t xml:space="preserve">of </w:t>
      </w:r>
      <w:r w:rsidRPr="00420451">
        <w:rPr>
          <w:spacing w:val="2"/>
        </w:rPr>
        <w:t xml:space="preserve">all possible </w:t>
      </w:r>
      <w:r w:rsidRPr="00420451">
        <w:t xml:space="preserve">candidates; </w:t>
      </w:r>
      <w:r w:rsidRPr="00420451">
        <w:rPr>
          <w:spacing w:val="-6"/>
        </w:rPr>
        <w:t xml:space="preserve">that </w:t>
      </w:r>
      <w:r w:rsidRPr="00420451">
        <w:rPr>
          <w:spacing w:val="-8"/>
        </w:rPr>
        <w:t xml:space="preserve">the </w:t>
      </w:r>
      <w:r w:rsidRPr="00420451">
        <w:t xml:space="preserve">variance along </w:t>
      </w:r>
      <w:r w:rsidRPr="00420451">
        <w:rPr>
          <w:spacing w:val="-5"/>
        </w:rPr>
        <w:t xml:space="preserve">one </w:t>
      </w:r>
      <w:r w:rsidRPr="00420451">
        <w:t xml:space="preserve">of </w:t>
      </w:r>
      <w:r w:rsidRPr="00420451">
        <w:rPr>
          <w:spacing w:val="-8"/>
        </w:rPr>
        <w:t xml:space="preserve">the </w:t>
      </w:r>
      <w:r w:rsidRPr="00420451">
        <w:rPr>
          <w:spacing w:val="-5"/>
        </w:rPr>
        <w:t xml:space="preserve">new </w:t>
      </w:r>
      <w:r w:rsidRPr="00420451">
        <w:rPr>
          <w:spacing w:val="-4"/>
        </w:rPr>
        <w:t xml:space="preserve">axes </w:t>
      </w:r>
      <w:r w:rsidRPr="00420451">
        <w:rPr>
          <w:spacing w:val="3"/>
        </w:rPr>
        <w:t xml:space="preserve">is </w:t>
      </w:r>
      <w:r w:rsidRPr="00420451">
        <w:t xml:space="preserve">a </w:t>
      </w:r>
      <w:r w:rsidRPr="00420451">
        <w:rPr>
          <w:spacing w:val="-12"/>
        </w:rPr>
        <w:t xml:space="preserve">maximum. </w:t>
      </w:r>
      <w:r w:rsidRPr="00420451">
        <w:rPr>
          <w:spacing w:val="-5"/>
        </w:rPr>
        <w:t xml:space="preserve">In </w:t>
      </w:r>
      <w:r w:rsidRPr="00420451">
        <w:rPr>
          <w:spacing w:val="-8"/>
        </w:rPr>
        <w:t xml:space="preserve">the </w:t>
      </w:r>
      <w:r w:rsidRPr="00420451">
        <w:rPr>
          <w:spacing w:val="-5"/>
        </w:rPr>
        <w:t xml:space="preserve">example this </w:t>
      </w:r>
      <w:r w:rsidRPr="00420451">
        <w:rPr>
          <w:spacing w:val="3"/>
        </w:rPr>
        <w:t xml:space="preserve">is, </w:t>
      </w:r>
      <w:r w:rsidRPr="00420451">
        <w:t xml:space="preserve">of course, </w:t>
      </w:r>
      <w:r w:rsidRPr="00420451">
        <w:rPr>
          <w:spacing w:val="-8"/>
        </w:rPr>
        <w:t xml:space="preserve">the </w:t>
      </w:r>
      <w:r w:rsidRPr="00420451">
        <w:rPr>
          <w:i/>
        </w:rPr>
        <w:t xml:space="preserve">x' </w:t>
      </w:r>
      <w:r w:rsidRPr="00420451">
        <w:t>axis.</w:t>
      </w:r>
      <w:r w:rsidRPr="00420451">
        <w:rPr>
          <w:spacing w:val="75"/>
        </w:rPr>
        <w:t xml:space="preserve"> </w:t>
      </w:r>
      <w:r w:rsidRPr="00420451">
        <w:t xml:space="preserve">A </w:t>
      </w:r>
      <w:r w:rsidRPr="00420451">
        <w:rPr>
          <w:spacing w:val="2"/>
        </w:rPr>
        <w:t xml:space="preserve">corollary </w:t>
      </w:r>
      <w:r w:rsidRPr="00420451">
        <w:t xml:space="preserve">of </w:t>
      </w:r>
      <w:r w:rsidRPr="00420451">
        <w:rPr>
          <w:spacing w:val="-5"/>
        </w:rPr>
        <w:t xml:space="preserve">this </w:t>
      </w:r>
      <w:r w:rsidRPr="00420451">
        <w:rPr>
          <w:spacing w:val="3"/>
        </w:rPr>
        <w:t xml:space="preserve">is </w:t>
      </w:r>
      <w:r w:rsidRPr="00420451">
        <w:rPr>
          <w:spacing w:val="-6"/>
        </w:rPr>
        <w:t xml:space="preserve">that </w:t>
      </w:r>
      <w:r w:rsidRPr="00420451">
        <w:rPr>
          <w:spacing w:val="-8"/>
        </w:rPr>
        <w:t xml:space="preserve">the </w:t>
      </w:r>
      <w:r w:rsidRPr="00420451">
        <w:t xml:space="preserve">variance along </w:t>
      </w:r>
      <w:r w:rsidRPr="00420451">
        <w:rPr>
          <w:spacing w:val="-8"/>
        </w:rPr>
        <w:t xml:space="preserve">the </w:t>
      </w:r>
      <w:r w:rsidRPr="00420451">
        <w:rPr>
          <w:spacing w:val="-4"/>
        </w:rPr>
        <w:t xml:space="preserve">remaining </w:t>
      </w:r>
      <w:r w:rsidRPr="00420451">
        <w:rPr>
          <w:i/>
        </w:rPr>
        <w:t xml:space="preserve">y' </w:t>
      </w:r>
      <w:r w:rsidRPr="00420451">
        <w:t xml:space="preserve">axis </w:t>
      </w:r>
      <w:r w:rsidRPr="00420451">
        <w:rPr>
          <w:spacing w:val="3"/>
        </w:rPr>
        <w:t xml:space="preserve">is </w:t>
      </w:r>
      <w:r w:rsidRPr="00420451">
        <w:t xml:space="preserve">reduced. </w:t>
      </w:r>
      <w:r w:rsidRPr="00420451">
        <w:rPr>
          <w:spacing w:val="-5"/>
        </w:rPr>
        <w:t xml:space="preserve">With more </w:t>
      </w:r>
      <w:r w:rsidRPr="00420451">
        <w:rPr>
          <w:spacing w:val="-4"/>
        </w:rPr>
        <w:t xml:space="preserve">dimensions, </w:t>
      </w:r>
      <w:r w:rsidRPr="00420451">
        <w:t xml:space="preserve">a </w:t>
      </w:r>
      <w:r w:rsidRPr="00420451">
        <w:rPr>
          <w:spacing w:val="-3"/>
        </w:rPr>
        <w:t xml:space="preserve">"rotation" </w:t>
      </w:r>
      <w:r w:rsidRPr="00420451">
        <w:t xml:space="preserve">of </w:t>
      </w:r>
      <w:r w:rsidRPr="00420451">
        <w:rPr>
          <w:spacing w:val="-8"/>
        </w:rPr>
        <w:t xml:space="preserve">the </w:t>
      </w:r>
      <w:r w:rsidRPr="00420451">
        <w:t xml:space="preserve">co-ordinate </w:t>
      </w:r>
      <w:r w:rsidRPr="00420451">
        <w:rPr>
          <w:spacing w:val="-4"/>
        </w:rPr>
        <w:t xml:space="preserve">axes </w:t>
      </w:r>
      <w:r w:rsidRPr="00420451">
        <w:rPr>
          <w:spacing w:val="3"/>
        </w:rPr>
        <w:t xml:space="preserve">is </w:t>
      </w:r>
      <w:r w:rsidRPr="00420451">
        <w:rPr>
          <w:spacing w:val="-7"/>
        </w:rPr>
        <w:t xml:space="preserve">sought </w:t>
      </w:r>
      <w:r w:rsidRPr="00420451">
        <w:rPr>
          <w:spacing w:val="-3"/>
        </w:rPr>
        <w:t xml:space="preserve">such </w:t>
      </w:r>
      <w:r w:rsidRPr="00420451">
        <w:rPr>
          <w:spacing w:val="-6"/>
        </w:rPr>
        <w:t xml:space="preserve">that </w:t>
      </w:r>
      <w:r w:rsidRPr="00420451">
        <w:rPr>
          <w:spacing w:val="-8"/>
        </w:rPr>
        <w:t xml:space="preserve">the </w:t>
      </w:r>
      <w:r w:rsidRPr="00420451">
        <w:rPr>
          <w:spacing w:val="-3"/>
        </w:rPr>
        <w:t xml:space="preserve">bulk </w:t>
      </w:r>
      <w:r w:rsidRPr="00420451">
        <w:t xml:space="preserve">of </w:t>
      </w:r>
      <w:r w:rsidRPr="00420451">
        <w:rPr>
          <w:spacing w:val="-8"/>
        </w:rPr>
        <w:t xml:space="preserve">the </w:t>
      </w:r>
      <w:r w:rsidRPr="00420451">
        <w:t xml:space="preserve">variance </w:t>
      </w:r>
      <w:r w:rsidRPr="00420451">
        <w:rPr>
          <w:spacing w:val="3"/>
        </w:rPr>
        <w:t xml:space="preserve">in </w:t>
      </w:r>
      <w:r w:rsidRPr="00420451">
        <w:rPr>
          <w:spacing w:val="-8"/>
        </w:rPr>
        <w:t xml:space="preserve">the </w:t>
      </w:r>
      <w:r w:rsidRPr="00420451">
        <w:t xml:space="preserve">data </w:t>
      </w:r>
      <w:r w:rsidRPr="00420451">
        <w:rPr>
          <w:spacing w:val="3"/>
        </w:rPr>
        <w:t xml:space="preserve">is </w:t>
      </w:r>
      <w:r w:rsidRPr="00420451">
        <w:t xml:space="preserve">compressed </w:t>
      </w:r>
      <w:r w:rsidRPr="00420451">
        <w:rPr>
          <w:spacing w:val="-5"/>
        </w:rPr>
        <w:t xml:space="preserve">into </w:t>
      </w:r>
      <w:r w:rsidRPr="00420451">
        <w:t xml:space="preserve">as </w:t>
      </w:r>
      <w:r w:rsidRPr="00420451">
        <w:rPr>
          <w:spacing w:val="-3"/>
        </w:rPr>
        <w:t xml:space="preserve">few </w:t>
      </w:r>
      <w:r w:rsidRPr="00420451">
        <w:t xml:space="preserve">vector </w:t>
      </w:r>
      <w:r w:rsidRPr="00420451">
        <w:rPr>
          <w:spacing w:val="-7"/>
        </w:rPr>
        <w:t xml:space="preserve">components </w:t>
      </w:r>
      <w:r w:rsidRPr="00420451">
        <w:t xml:space="preserve">as </w:t>
      </w:r>
      <w:r w:rsidRPr="00420451">
        <w:rPr>
          <w:spacing w:val="2"/>
        </w:rPr>
        <w:t xml:space="preserve">possible. </w:t>
      </w:r>
      <w:r w:rsidRPr="00420451">
        <w:rPr>
          <w:spacing w:val="-7"/>
        </w:rPr>
        <w:t xml:space="preserve">Thus, </w:t>
      </w:r>
      <w:r w:rsidRPr="00420451">
        <w:rPr>
          <w:spacing w:val="3"/>
        </w:rPr>
        <w:t xml:space="preserve">if </w:t>
      </w:r>
      <w:r w:rsidRPr="00420451">
        <w:rPr>
          <w:spacing w:val="-8"/>
        </w:rPr>
        <w:t xml:space="preserve">the </w:t>
      </w:r>
      <w:r w:rsidRPr="00420451">
        <w:rPr>
          <w:spacing w:val="-4"/>
        </w:rPr>
        <w:t xml:space="preserve">axes </w:t>
      </w:r>
      <w:r w:rsidRPr="00420451">
        <w:t xml:space="preserve">are </w:t>
      </w:r>
      <w:r w:rsidRPr="00420451">
        <w:rPr>
          <w:spacing w:val="2"/>
        </w:rPr>
        <w:t xml:space="preserve">labelled </w:t>
      </w:r>
      <w:r w:rsidRPr="00420451">
        <w:rPr>
          <w:spacing w:val="3"/>
        </w:rPr>
        <w:t xml:space="preserve">in </w:t>
      </w:r>
      <w:r w:rsidRPr="00420451">
        <w:t xml:space="preserve">order of decreasing data variability, </w:t>
      </w:r>
      <w:r w:rsidRPr="00420451">
        <w:rPr>
          <w:i/>
        </w:rPr>
        <w:t>x</w:t>
      </w:r>
      <w:r w:rsidRPr="00420451">
        <w:rPr>
          <w:position w:val="-6"/>
          <w:sz w:val="22"/>
        </w:rPr>
        <w:t xml:space="preserve">1 </w:t>
      </w:r>
      <w:r w:rsidRPr="00420451">
        <w:rPr>
          <w:spacing w:val="-4"/>
        </w:rPr>
        <w:t>contains</w:t>
      </w:r>
      <w:r w:rsidRPr="00420451">
        <w:rPr>
          <w:spacing w:val="-4"/>
        </w:rPr>
        <w:t xml:space="preserve"> </w:t>
      </w:r>
      <w:r w:rsidRPr="00420451">
        <w:rPr>
          <w:spacing w:val="-8"/>
        </w:rPr>
        <w:t xml:space="preserve">the </w:t>
      </w:r>
      <w:r w:rsidRPr="00420451">
        <w:t xml:space="preserve">largest data variance </w:t>
      </w:r>
      <w:r w:rsidRPr="00420451">
        <w:rPr>
          <w:spacing w:val="-7"/>
        </w:rPr>
        <w:t xml:space="preserve">commensurate </w:t>
      </w:r>
      <w:r w:rsidRPr="00420451">
        <w:t xml:space="preserve">with a co-ordinate </w:t>
      </w:r>
      <w:r w:rsidRPr="00420451">
        <w:rPr>
          <w:spacing w:val="-3"/>
        </w:rPr>
        <w:t xml:space="preserve">rotation; </w:t>
      </w:r>
      <w:r w:rsidRPr="00420451">
        <w:rPr>
          <w:i/>
        </w:rPr>
        <w:t>x</w:t>
      </w:r>
      <w:r w:rsidRPr="00420451">
        <w:rPr>
          <w:position w:val="-6"/>
          <w:sz w:val="22"/>
        </w:rPr>
        <w:t xml:space="preserve">2 </w:t>
      </w:r>
      <w:r w:rsidRPr="00420451">
        <w:rPr>
          <w:spacing w:val="-4"/>
        </w:rPr>
        <w:t xml:space="preserve">contains </w:t>
      </w:r>
      <w:r w:rsidRPr="00420451">
        <w:rPr>
          <w:spacing w:val="-8"/>
        </w:rPr>
        <w:t xml:space="preserve">the </w:t>
      </w:r>
      <w:r w:rsidRPr="00420451">
        <w:t xml:space="preserve">largest part of </w:t>
      </w:r>
      <w:r w:rsidRPr="00420451">
        <w:rPr>
          <w:spacing w:val="-8"/>
        </w:rPr>
        <w:t xml:space="preserve">the </w:t>
      </w:r>
      <w:r w:rsidRPr="00420451">
        <w:rPr>
          <w:spacing w:val="-4"/>
        </w:rPr>
        <w:t xml:space="preserve">remaining  </w:t>
      </w:r>
      <w:r w:rsidRPr="00420451">
        <w:t xml:space="preserve">variance; </w:t>
      </w:r>
      <w:r w:rsidRPr="00420451">
        <w:rPr>
          <w:spacing w:val="-5"/>
        </w:rPr>
        <w:t xml:space="preserve">and </w:t>
      </w:r>
      <w:r w:rsidRPr="00420451">
        <w:t xml:space="preserve">so </w:t>
      </w:r>
      <w:r w:rsidRPr="00420451">
        <w:rPr>
          <w:spacing w:val="-5"/>
        </w:rPr>
        <w:t xml:space="preserve">forth. </w:t>
      </w:r>
      <w:r w:rsidRPr="00420451">
        <w:rPr>
          <w:spacing w:val="-7"/>
        </w:rPr>
        <w:t xml:space="preserve">The </w:t>
      </w:r>
      <w:r w:rsidRPr="00420451">
        <w:t xml:space="preserve">first </w:t>
      </w:r>
      <w:r w:rsidRPr="00420451">
        <w:rPr>
          <w:spacing w:val="-3"/>
        </w:rPr>
        <w:t xml:space="preserve">few </w:t>
      </w:r>
      <w:r w:rsidRPr="00420451">
        <w:t xml:space="preserve">vector </w:t>
      </w:r>
      <w:r w:rsidRPr="00420451">
        <w:rPr>
          <w:spacing w:val="-7"/>
        </w:rPr>
        <w:t xml:space="preserve">components </w:t>
      </w:r>
      <w:r w:rsidRPr="00420451">
        <w:rPr>
          <w:spacing w:val="3"/>
        </w:rPr>
        <w:t xml:space="preserve">in </w:t>
      </w:r>
      <w:r w:rsidRPr="00420451">
        <w:rPr>
          <w:spacing w:val="-8"/>
        </w:rPr>
        <w:t xml:space="preserve">the </w:t>
      </w:r>
      <w:r w:rsidRPr="00420451">
        <w:rPr>
          <w:spacing w:val="-4"/>
        </w:rPr>
        <w:t xml:space="preserve">transformed </w:t>
      </w:r>
      <w:r w:rsidRPr="00420451">
        <w:t xml:space="preserve">co-ordinate </w:t>
      </w:r>
      <w:r w:rsidRPr="00420451">
        <w:rPr>
          <w:spacing w:val="-3"/>
        </w:rPr>
        <w:t xml:space="preserve">system </w:t>
      </w:r>
      <w:r w:rsidRPr="00420451">
        <w:t xml:space="preserve">are </w:t>
      </w:r>
      <w:r w:rsidRPr="00420451">
        <w:rPr>
          <w:spacing w:val="-8"/>
        </w:rPr>
        <w:t xml:space="preserve">the </w:t>
      </w:r>
      <w:r w:rsidRPr="00420451">
        <w:rPr>
          <w:i/>
          <w:spacing w:val="6"/>
        </w:rPr>
        <w:t xml:space="preserve">principal </w:t>
      </w:r>
      <w:r w:rsidRPr="00420451">
        <w:rPr>
          <w:i/>
        </w:rPr>
        <w:t xml:space="preserve">components </w:t>
      </w:r>
      <w:r w:rsidRPr="00420451">
        <w:rPr>
          <w:spacing w:val="-5"/>
        </w:rPr>
        <w:t xml:space="preserve">and </w:t>
      </w:r>
      <w:r w:rsidRPr="00420451">
        <w:rPr>
          <w:spacing w:val="-8"/>
        </w:rPr>
        <w:t xml:space="preserve">the </w:t>
      </w:r>
      <w:r w:rsidRPr="00420451">
        <w:t xml:space="preserve">required </w:t>
      </w:r>
      <w:r w:rsidRPr="00420451">
        <w:rPr>
          <w:spacing w:val="-4"/>
        </w:rPr>
        <w:t xml:space="preserve">transformation </w:t>
      </w:r>
      <w:r w:rsidRPr="00420451">
        <w:rPr>
          <w:spacing w:val="3"/>
        </w:rPr>
        <w:t xml:space="preserve">is </w:t>
      </w:r>
      <w:r w:rsidRPr="00420451">
        <w:t xml:space="preserve">obtained by </w:t>
      </w:r>
      <w:r w:rsidRPr="00420451">
        <w:rPr>
          <w:i/>
        </w:rPr>
        <w:t xml:space="preserve">principal component analysis </w:t>
      </w:r>
      <w:r w:rsidRPr="00420451">
        <w:t xml:space="preserve">or </w:t>
      </w:r>
      <w:r w:rsidRPr="00420451">
        <w:rPr>
          <w:spacing w:val="-4"/>
        </w:rPr>
        <w:t xml:space="preserve">PCA. This </w:t>
      </w:r>
      <w:r w:rsidRPr="00420451">
        <w:rPr>
          <w:spacing w:val="3"/>
        </w:rPr>
        <w:t xml:space="preserve">is </w:t>
      </w:r>
      <w:r w:rsidRPr="00420451">
        <w:t xml:space="preserve">a standard </w:t>
      </w:r>
      <w:r w:rsidRPr="00420451">
        <w:rPr>
          <w:spacing w:val="-6"/>
        </w:rPr>
        <w:t xml:space="preserve">technique </w:t>
      </w:r>
      <w:r w:rsidRPr="00420451">
        <w:rPr>
          <w:spacing w:val="3"/>
        </w:rPr>
        <w:t xml:space="preserve">in </w:t>
      </w:r>
      <w:r w:rsidRPr="00420451">
        <w:t xml:space="preserve">statistical analysis </w:t>
      </w:r>
      <w:r w:rsidRPr="00420451">
        <w:rPr>
          <w:spacing w:val="-5"/>
        </w:rPr>
        <w:t xml:space="preserve">and </w:t>
      </w:r>
      <w:r w:rsidRPr="00420451">
        <w:t xml:space="preserve">details of its operation </w:t>
      </w:r>
      <w:r w:rsidRPr="00420451">
        <w:rPr>
          <w:spacing w:val="-8"/>
        </w:rPr>
        <w:t xml:space="preserve">may </w:t>
      </w:r>
      <w:r w:rsidRPr="00420451">
        <w:t xml:space="preserve">be </w:t>
      </w:r>
      <w:r w:rsidRPr="00420451">
        <w:rPr>
          <w:spacing w:val="-8"/>
        </w:rPr>
        <w:t xml:space="preserve">found </w:t>
      </w:r>
      <w:r w:rsidRPr="00420451">
        <w:rPr>
          <w:spacing w:val="3"/>
        </w:rPr>
        <w:t xml:space="preserve">in </w:t>
      </w:r>
      <w:r w:rsidRPr="00420451">
        <w:rPr>
          <w:spacing w:val="-5"/>
        </w:rPr>
        <w:t xml:space="preserve">any </w:t>
      </w:r>
      <w:r w:rsidRPr="00420451">
        <w:rPr>
          <w:spacing w:val="-6"/>
        </w:rPr>
        <w:t xml:space="preserve">text </w:t>
      </w:r>
      <w:r w:rsidRPr="00420451">
        <w:t xml:space="preserve">on </w:t>
      </w:r>
      <w:r w:rsidRPr="00420451">
        <w:rPr>
          <w:spacing w:val="-3"/>
        </w:rPr>
        <w:t xml:space="preserve">multivariate </w:t>
      </w:r>
      <w:r w:rsidRPr="00420451">
        <w:t xml:space="preserve">analysis—see, </w:t>
      </w:r>
      <w:r w:rsidRPr="00420451">
        <w:rPr>
          <w:spacing w:val="-4"/>
        </w:rPr>
        <w:t xml:space="preserve">for example, </w:t>
      </w:r>
      <w:r w:rsidRPr="00420451">
        <w:t>Kendall (1975).</w:t>
      </w:r>
    </w:p>
    <w:p w:rsidR="001B278E" w:rsidRPr="00420451" w:rsidRDefault="001B278E">
      <w:pPr>
        <w:pStyle w:val="BodyText"/>
        <w:spacing w:before="3"/>
        <w:rPr>
          <w:sz w:val="29"/>
        </w:rPr>
      </w:pPr>
    </w:p>
    <w:p w:rsidR="001B278E" w:rsidRPr="00420451" w:rsidRDefault="00F163E5">
      <w:pPr>
        <w:pStyle w:val="BodyText"/>
        <w:spacing w:line="249" w:lineRule="auto"/>
        <w:ind w:left="120" w:right="129"/>
        <w:jc w:val="both"/>
      </w:pPr>
      <w:r w:rsidRPr="00420451">
        <w:rPr>
          <w:spacing w:val="-10"/>
        </w:rPr>
        <w:t xml:space="preserve">To </w:t>
      </w:r>
      <w:r w:rsidRPr="00420451">
        <w:rPr>
          <w:spacing w:val="-8"/>
        </w:rPr>
        <w:t xml:space="preserve">the </w:t>
      </w:r>
      <w:r w:rsidRPr="00420451">
        <w:rPr>
          <w:spacing w:val="-7"/>
        </w:rPr>
        <w:t xml:space="preserve">extent </w:t>
      </w:r>
      <w:r w:rsidRPr="00420451">
        <w:rPr>
          <w:spacing w:val="-6"/>
        </w:rPr>
        <w:t xml:space="preserve">that </w:t>
      </w:r>
      <w:r w:rsidRPr="00420451">
        <w:rPr>
          <w:spacing w:val="-8"/>
        </w:rPr>
        <w:t xml:space="preserve">the </w:t>
      </w:r>
      <w:r w:rsidRPr="00420451">
        <w:t xml:space="preserve">essential </w:t>
      </w:r>
      <w:r w:rsidRPr="00420451">
        <w:rPr>
          <w:spacing w:val="-4"/>
        </w:rPr>
        <w:t xml:space="preserve">information </w:t>
      </w:r>
      <w:r w:rsidRPr="00420451">
        <w:rPr>
          <w:spacing w:val="-3"/>
        </w:rPr>
        <w:t xml:space="preserve">about </w:t>
      </w:r>
      <w:r w:rsidRPr="00420451">
        <w:rPr>
          <w:spacing w:val="-8"/>
        </w:rPr>
        <w:t xml:space="preserve">the </w:t>
      </w:r>
      <w:r w:rsidRPr="00420451">
        <w:t xml:space="preserve">dataset </w:t>
      </w:r>
      <w:r w:rsidRPr="00420451">
        <w:rPr>
          <w:spacing w:val="3"/>
        </w:rPr>
        <w:t xml:space="preserve">is </w:t>
      </w:r>
      <w:r w:rsidRPr="00420451">
        <w:rPr>
          <w:spacing w:val="-4"/>
        </w:rPr>
        <w:t xml:space="preserve">contained </w:t>
      </w:r>
      <w:r w:rsidRPr="00420451">
        <w:rPr>
          <w:spacing w:val="3"/>
        </w:rPr>
        <w:t xml:space="preserve">in </w:t>
      </w:r>
      <w:r w:rsidRPr="00420451">
        <w:rPr>
          <w:spacing w:val="-8"/>
        </w:rPr>
        <w:t xml:space="preserve">the </w:t>
      </w:r>
      <w:r w:rsidRPr="00420451">
        <w:t xml:space="preserve">first </w:t>
      </w:r>
      <w:r w:rsidRPr="00420451">
        <w:rPr>
          <w:spacing w:val="-3"/>
        </w:rPr>
        <w:t xml:space="preserve">few </w:t>
      </w:r>
      <w:r w:rsidRPr="00420451">
        <w:t xml:space="preserve">principal </w:t>
      </w:r>
      <w:r w:rsidRPr="00420451">
        <w:rPr>
          <w:spacing w:val="-6"/>
        </w:rPr>
        <w:t xml:space="preserve">components, </w:t>
      </w:r>
      <w:r w:rsidRPr="00420451">
        <w:rPr>
          <w:spacing w:val="4"/>
        </w:rPr>
        <w:t xml:space="preserve">we </w:t>
      </w:r>
      <w:r w:rsidRPr="00420451">
        <w:rPr>
          <w:spacing w:val="-4"/>
        </w:rPr>
        <w:t xml:space="preserve">have effected </w:t>
      </w:r>
      <w:r w:rsidRPr="00420451">
        <w:t xml:space="preserve">a </w:t>
      </w:r>
      <w:r w:rsidRPr="00420451">
        <w:rPr>
          <w:spacing w:val="-3"/>
        </w:rPr>
        <w:t xml:space="preserve">dimension reduction. </w:t>
      </w:r>
      <w:r w:rsidRPr="00420451">
        <w:rPr>
          <w:spacing w:val="-7"/>
        </w:rPr>
        <w:t xml:space="preserve">Thus, </w:t>
      </w:r>
      <w:r w:rsidRPr="00420451">
        <w:rPr>
          <w:spacing w:val="3"/>
        </w:rPr>
        <w:t xml:space="preserve">in </w:t>
      </w:r>
      <w:r w:rsidRPr="00420451">
        <w:rPr>
          <w:spacing w:val="-5"/>
        </w:rPr>
        <w:t xml:space="preserve">our </w:t>
      </w:r>
      <w:r w:rsidRPr="00420451">
        <w:t xml:space="preserve">simple </w:t>
      </w:r>
      <w:r w:rsidRPr="00420451">
        <w:rPr>
          <w:spacing w:val="-3"/>
        </w:rPr>
        <w:t xml:space="preserve">two-dimensional </w:t>
      </w:r>
      <w:r w:rsidRPr="00420451">
        <w:rPr>
          <w:spacing w:val="-4"/>
        </w:rPr>
        <w:t xml:space="preserve">example, </w:t>
      </w:r>
      <w:r w:rsidRPr="00420451">
        <w:rPr>
          <w:spacing w:val="-8"/>
        </w:rPr>
        <w:t xml:space="preserve">the </w:t>
      </w:r>
      <w:r w:rsidRPr="00420451">
        <w:rPr>
          <w:spacing w:val="2"/>
        </w:rPr>
        <w:t xml:space="preserve">class </w:t>
      </w:r>
      <w:r w:rsidRPr="00420451">
        <w:rPr>
          <w:spacing w:val="-5"/>
        </w:rPr>
        <w:t xml:space="preserve">membership </w:t>
      </w:r>
      <w:r w:rsidRPr="00420451">
        <w:rPr>
          <w:spacing w:val="3"/>
        </w:rPr>
        <w:t xml:space="preserve">is </w:t>
      </w:r>
      <w:r w:rsidRPr="00420451">
        <w:t xml:space="preserve">related directly </w:t>
      </w:r>
      <w:r w:rsidRPr="00420451">
        <w:rPr>
          <w:spacing w:val="-5"/>
        </w:rPr>
        <w:t xml:space="preserve">to </w:t>
      </w:r>
      <w:r w:rsidRPr="00420451">
        <w:rPr>
          <w:spacing w:val="-8"/>
        </w:rPr>
        <w:t xml:space="preserve">the </w:t>
      </w:r>
      <w:r w:rsidRPr="00420451">
        <w:t xml:space="preserve">distance along </w:t>
      </w:r>
      <w:r w:rsidRPr="00420451">
        <w:rPr>
          <w:spacing w:val="-8"/>
        </w:rPr>
        <w:t xml:space="preserve">the </w:t>
      </w:r>
      <w:r w:rsidRPr="00420451">
        <w:rPr>
          <w:i/>
        </w:rPr>
        <w:t xml:space="preserve">x' </w:t>
      </w:r>
      <w:r w:rsidRPr="00420451">
        <w:t xml:space="preserve">axis. </w:t>
      </w:r>
      <w:r w:rsidRPr="00420451">
        <w:rPr>
          <w:spacing w:val="-7"/>
        </w:rPr>
        <w:t xml:space="preserve">Then, </w:t>
      </w:r>
      <w:r w:rsidRPr="00420451">
        <w:rPr>
          <w:spacing w:val="-6"/>
        </w:rPr>
        <w:t xml:space="preserve">although </w:t>
      </w:r>
      <w:r w:rsidRPr="00420451">
        <w:t xml:space="preserve">each point still </w:t>
      </w:r>
      <w:r w:rsidRPr="00420451">
        <w:rPr>
          <w:spacing w:val="-3"/>
        </w:rPr>
        <w:t xml:space="preserve">needs </w:t>
      </w:r>
      <w:r w:rsidRPr="00420451">
        <w:t xml:space="preserve">two co-ordinates, </w:t>
      </w:r>
      <w:r w:rsidRPr="00420451">
        <w:rPr>
          <w:spacing w:val="-8"/>
        </w:rPr>
        <w:t xml:space="preserve">the </w:t>
      </w:r>
      <w:r w:rsidRPr="00420451">
        <w:rPr>
          <w:spacing w:val="-6"/>
        </w:rPr>
        <w:t xml:space="preserve">most </w:t>
      </w:r>
      <w:r w:rsidRPr="00420451">
        <w:rPr>
          <w:spacing w:val="-4"/>
        </w:rPr>
        <w:t xml:space="preserve">important feature </w:t>
      </w:r>
      <w:r w:rsidRPr="00420451">
        <w:rPr>
          <w:spacing w:val="3"/>
        </w:rPr>
        <w:t xml:space="preserve">is </w:t>
      </w:r>
      <w:r w:rsidRPr="00420451">
        <w:rPr>
          <w:spacing w:val="-4"/>
        </w:rPr>
        <w:t xml:space="preserve">contained </w:t>
      </w:r>
      <w:r w:rsidRPr="00420451">
        <w:rPr>
          <w:spacing w:val="3"/>
        </w:rPr>
        <w:t xml:space="preserve">in </w:t>
      </w:r>
      <w:r w:rsidRPr="00420451">
        <w:rPr>
          <w:spacing w:val="-8"/>
        </w:rPr>
        <w:t xml:space="preserve">the </w:t>
      </w:r>
      <w:r w:rsidRPr="00420451">
        <w:rPr>
          <w:spacing w:val="-3"/>
        </w:rPr>
        <w:t>single dimension—</w:t>
      </w:r>
      <w:r w:rsidRPr="00420451">
        <w:rPr>
          <w:i/>
          <w:spacing w:val="-3"/>
        </w:rPr>
        <w:t>x'</w:t>
      </w:r>
      <w:r w:rsidRPr="00420451">
        <w:rPr>
          <w:spacing w:val="-3"/>
        </w:rPr>
        <w:t xml:space="preserve">. </w:t>
      </w:r>
      <w:r w:rsidRPr="00420451">
        <w:rPr>
          <w:spacing w:val="-7"/>
        </w:rPr>
        <w:t xml:space="preserve">The </w:t>
      </w:r>
      <w:r w:rsidRPr="00420451">
        <w:t xml:space="preserve">situation </w:t>
      </w:r>
      <w:r w:rsidRPr="00420451">
        <w:rPr>
          <w:spacing w:val="3"/>
        </w:rPr>
        <w:t xml:space="preserve">is </w:t>
      </w:r>
      <w:r w:rsidRPr="00420451">
        <w:rPr>
          <w:spacing w:val="-3"/>
        </w:rPr>
        <w:t xml:space="preserve">reminiscent </w:t>
      </w:r>
      <w:r w:rsidRPr="00420451">
        <w:t xml:space="preserve">of </w:t>
      </w:r>
      <w:r w:rsidRPr="00420451">
        <w:rPr>
          <w:spacing w:val="-8"/>
        </w:rPr>
        <w:t xml:space="preserve">the </w:t>
      </w:r>
      <w:r w:rsidRPr="00420451">
        <w:rPr>
          <w:spacing w:val="-3"/>
        </w:rPr>
        <w:t xml:space="preserve">dimension </w:t>
      </w:r>
      <w:r w:rsidRPr="00420451">
        <w:t xml:space="preserve">reduction discussed </w:t>
      </w:r>
      <w:r w:rsidRPr="00420451">
        <w:rPr>
          <w:spacing w:val="-4"/>
        </w:rPr>
        <w:t xml:space="preserve">for  SOMs. </w:t>
      </w:r>
      <w:r w:rsidRPr="00420451">
        <w:t xml:space="preserve">However, </w:t>
      </w:r>
      <w:r w:rsidRPr="00420451">
        <w:rPr>
          <w:spacing w:val="-8"/>
        </w:rPr>
        <w:t xml:space="preserve">the </w:t>
      </w:r>
      <w:r w:rsidRPr="00420451">
        <w:rPr>
          <w:spacing w:val="-4"/>
        </w:rPr>
        <w:t xml:space="preserve">transformation </w:t>
      </w:r>
      <w:r w:rsidRPr="00420451">
        <w:rPr>
          <w:spacing w:val="-6"/>
        </w:rPr>
        <w:t xml:space="preserve">under </w:t>
      </w:r>
      <w:r w:rsidRPr="00420451">
        <w:rPr>
          <w:spacing w:val="-3"/>
        </w:rPr>
        <w:t xml:space="preserve">PCA </w:t>
      </w:r>
      <w:r w:rsidRPr="00420451">
        <w:rPr>
          <w:spacing w:val="3"/>
        </w:rPr>
        <w:t xml:space="preserve">is </w:t>
      </w:r>
      <w:r w:rsidRPr="00420451">
        <w:t xml:space="preserve">linear (since co-ordinate rotation </w:t>
      </w:r>
      <w:r w:rsidRPr="00420451">
        <w:rPr>
          <w:spacing w:val="3"/>
        </w:rPr>
        <w:t>is</w:t>
      </w:r>
      <w:r w:rsidRPr="00420451">
        <w:rPr>
          <w:spacing w:val="-8"/>
        </w:rPr>
        <w:t xml:space="preserve"> </w:t>
      </w:r>
      <w:r w:rsidRPr="00420451">
        <w:t>a</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5"/>
        </w:rPr>
      </w:pPr>
      <w:r w:rsidRPr="00420451">
        <w:rPr>
          <w:noProof/>
        </w:rPr>
        <w:drawing>
          <wp:anchor distT="0" distB="0" distL="0" distR="0" simplePos="0" relativeHeight="251685376" behindDoc="0" locked="0" layoutInCell="1" allowOverlap="1">
            <wp:simplePos x="0" y="0"/>
            <wp:positionH relativeFrom="page">
              <wp:posOffset>2722137</wp:posOffset>
            </wp:positionH>
            <wp:positionV relativeFrom="paragraph">
              <wp:posOffset>138514</wp:posOffset>
            </wp:positionV>
            <wp:extent cx="2116634" cy="1933575"/>
            <wp:effectExtent l="0" t="0" r="0" b="0"/>
            <wp:wrapTopAndBottom/>
            <wp:docPr id="797" name="image2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247.jpeg"/>
                    <pic:cNvPicPr/>
                  </pic:nvPicPr>
                  <pic:blipFill>
                    <a:blip r:embed="rId271" cstate="print"/>
                    <a:stretch>
                      <a:fillRect/>
                    </a:stretch>
                  </pic:blipFill>
                  <pic:spPr>
                    <a:xfrm>
                      <a:off x="0" y="0"/>
                      <a:ext cx="2116634" cy="1933575"/>
                    </a:xfrm>
                    <a:prstGeom prst="rect">
                      <a:avLst/>
                    </a:prstGeom>
                  </pic:spPr>
                </pic:pic>
              </a:graphicData>
            </a:graphic>
          </wp:anchor>
        </w:drawing>
      </w:r>
    </w:p>
    <w:p w:rsidR="001B278E" w:rsidRPr="00420451" w:rsidRDefault="00F163E5">
      <w:pPr>
        <w:spacing w:before="124"/>
        <w:ind w:left="120"/>
      </w:pPr>
      <w:bookmarkStart w:id="643" w:name="Figure_8.28"/>
      <w:bookmarkStart w:id="644" w:name="_bookmark304"/>
      <w:bookmarkEnd w:id="643"/>
      <w:bookmarkEnd w:id="644"/>
      <w:r w:rsidRPr="00420451">
        <w:rPr>
          <w:b/>
        </w:rPr>
        <w:t xml:space="preserve">Figure 8.28 </w:t>
      </w:r>
      <w:r w:rsidRPr="00420451">
        <w:t>Histograms for PCA data.</w:t>
      </w:r>
    </w:p>
    <w:p w:rsidR="001B278E" w:rsidRPr="00420451" w:rsidRDefault="001B278E">
      <w:pPr>
        <w:sectPr w:rsidR="001B278E" w:rsidRPr="00420451">
          <w:pgSz w:w="11910" w:h="16840"/>
          <w:pgMar w:top="660" w:right="860" w:bottom="400" w:left="880" w:header="0" w:footer="217" w:gutter="0"/>
          <w:cols w:space="720"/>
        </w:sectPr>
      </w:pPr>
    </w:p>
    <w:p w:rsidR="001B278E" w:rsidRPr="00420451" w:rsidRDefault="00F163E5">
      <w:pPr>
        <w:pStyle w:val="BodyText"/>
        <w:ind w:left="2941"/>
        <w:rPr>
          <w:sz w:val="20"/>
        </w:rPr>
      </w:pPr>
      <w:r w:rsidRPr="00420451">
        <w:rPr>
          <w:noProof/>
          <w:sz w:val="20"/>
        </w:rPr>
        <w:drawing>
          <wp:inline distT="0" distB="0" distL="0" distR="0">
            <wp:extent cx="2707766" cy="1600200"/>
            <wp:effectExtent l="0" t="0" r="0" b="0"/>
            <wp:docPr id="799" name="image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248.jpeg"/>
                    <pic:cNvPicPr/>
                  </pic:nvPicPr>
                  <pic:blipFill>
                    <a:blip r:embed="rId272" cstate="print"/>
                    <a:stretch>
                      <a:fillRect/>
                    </a:stretch>
                  </pic:blipFill>
                  <pic:spPr>
                    <a:xfrm>
                      <a:off x="0" y="0"/>
                      <a:ext cx="2707766" cy="1600200"/>
                    </a:xfrm>
                    <a:prstGeom prst="rect">
                      <a:avLst/>
                    </a:prstGeom>
                  </pic:spPr>
                </pic:pic>
              </a:graphicData>
            </a:graphic>
          </wp:inline>
        </w:drawing>
      </w:r>
    </w:p>
    <w:p w:rsidR="001B278E" w:rsidRPr="00420451" w:rsidRDefault="00F163E5">
      <w:pPr>
        <w:spacing w:before="145"/>
        <w:ind w:left="120"/>
        <w:jc w:val="both"/>
      </w:pPr>
      <w:r w:rsidRPr="00420451">
        <w:rPr>
          <w:b/>
        </w:rPr>
        <w:t xml:space="preserve">Figure 8.29 </w:t>
      </w:r>
      <w:r w:rsidRPr="00420451">
        <w:t>Rotated co-ordinate axes.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2"/>
        <w:jc w:val="both"/>
        <w:rPr>
          <w:i/>
        </w:rPr>
      </w:pPr>
      <w:r w:rsidRPr="00420451">
        <w:rPr>
          <w:noProof/>
        </w:rPr>
        <w:drawing>
          <wp:anchor distT="0" distB="0" distL="0" distR="0" simplePos="0" relativeHeight="252063232" behindDoc="1" locked="0" layoutInCell="1" allowOverlap="1">
            <wp:simplePos x="0" y="0"/>
            <wp:positionH relativeFrom="page">
              <wp:posOffset>3608456</wp:posOffset>
            </wp:positionH>
            <wp:positionV relativeFrom="paragraph">
              <wp:posOffset>634276</wp:posOffset>
            </wp:positionV>
            <wp:extent cx="104833" cy="152334"/>
            <wp:effectExtent l="0" t="0" r="0" b="0"/>
            <wp:wrapNone/>
            <wp:docPr id="80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rPr>
          <w:noProof/>
        </w:rPr>
        <w:drawing>
          <wp:anchor distT="0" distB="0" distL="0" distR="0" simplePos="0" relativeHeight="252066304" behindDoc="1" locked="0" layoutInCell="1" allowOverlap="1">
            <wp:simplePos x="0" y="0"/>
            <wp:positionH relativeFrom="page">
              <wp:posOffset>5257199</wp:posOffset>
            </wp:positionH>
            <wp:positionV relativeFrom="paragraph">
              <wp:posOffset>634276</wp:posOffset>
            </wp:positionV>
            <wp:extent cx="104833" cy="152334"/>
            <wp:effectExtent l="0" t="0" r="0" b="0"/>
            <wp:wrapNone/>
            <wp:docPr id="80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12.png"/>
                    <pic:cNvPicPr/>
                  </pic:nvPicPr>
                  <pic:blipFill>
                    <a:blip r:embed="rId18" cstate="print"/>
                    <a:stretch>
                      <a:fillRect/>
                    </a:stretch>
                  </pic:blipFill>
                  <pic:spPr>
                    <a:xfrm>
                      <a:off x="0" y="0"/>
                      <a:ext cx="104833" cy="152334"/>
                    </a:xfrm>
                    <a:prstGeom prst="rect">
                      <a:avLst/>
                    </a:prstGeom>
                  </pic:spPr>
                </pic:pic>
              </a:graphicData>
            </a:graphic>
          </wp:anchor>
        </w:drawing>
      </w:r>
      <w:r w:rsidRPr="00420451">
        <w:t xml:space="preserve">linear transformation) whereas dimension reduction on an SOM is not necessarily so. </w:t>
      </w:r>
      <w:r w:rsidRPr="00420451">
        <w:t>For example, the embedding of the arc in the plane (</w:t>
      </w:r>
      <w:hyperlink w:anchor="_bookmark291" w:history="1">
        <w:r w:rsidRPr="00420451">
          <w:t>Fig. 8.22</w:t>
        </w:r>
      </w:hyperlink>
      <w:r w:rsidRPr="00420451">
        <w:t>) requires a nonlinear transform to extract the angle around the arc (e.g. =tan</w:t>
      </w:r>
      <w:r w:rsidRPr="00420451">
        <w:rPr>
          <w:position w:val="10"/>
          <w:sz w:val="22"/>
        </w:rPr>
        <w:t>-1</w:t>
      </w:r>
      <w:r w:rsidRPr="00420451">
        <w:rPr>
          <w:i/>
        </w:rPr>
        <w:t>y/x).</w:t>
      </w:r>
    </w:p>
    <w:p w:rsidR="001B278E" w:rsidRPr="00420451" w:rsidRDefault="001B278E">
      <w:pPr>
        <w:pStyle w:val="BodyText"/>
        <w:spacing w:before="1"/>
        <w:rPr>
          <w:i/>
          <w:sz w:val="31"/>
        </w:rPr>
      </w:pPr>
    </w:p>
    <w:p w:rsidR="001B278E" w:rsidRPr="00420451" w:rsidRDefault="00F163E5">
      <w:pPr>
        <w:pStyle w:val="BodyText"/>
        <w:tabs>
          <w:tab w:val="left" w:pos="660"/>
          <w:tab w:val="left" w:pos="1080"/>
          <w:tab w:val="left" w:pos="1740"/>
          <w:tab w:val="left" w:pos="2076"/>
          <w:tab w:val="left" w:pos="2401"/>
          <w:tab w:val="left" w:pos="3289"/>
          <w:tab w:val="left" w:pos="3835"/>
          <w:tab w:val="left" w:pos="4661"/>
          <w:tab w:val="left" w:pos="9545"/>
        </w:tabs>
        <w:spacing w:line="252" w:lineRule="auto"/>
        <w:ind w:left="120" w:right="139"/>
        <w:jc w:val="right"/>
      </w:pPr>
      <w:r w:rsidRPr="00420451">
        <w:rPr>
          <w:noProof/>
        </w:rPr>
        <w:drawing>
          <wp:anchor distT="0" distB="0" distL="0" distR="0" simplePos="0" relativeHeight="252069376" behindDoc="1" locked="0" layoutInCell="1" allowOverlap="1">
            <wp:simplePos x="0" y="0"/>
            <wp:positionH relativeFrom="page">
              <wp:posOffset>2912743</wp:posOffset>
            </wp:positionH>
            <wp:positionV relativeFrom="paragraph">
              <wp:posOffset>520602</wp:posOffset>
            </wp:positionV>
            <wp:extent cx="552757" cy="152334"/>
            <wp:effectExtent l="0" t="0" r="0" b="0"/>
            <wp:wrapNone/>
            <wp:docPr id="805" name="image2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249.jpeg"/>
                    <pic:cNvPicPr/>
                  </pic:nvPicPr>
                  <pic:blipFill>
                    <a:blip r:embed="rId273" cstate="print"/>
                    <a:stretch>
                      <a:fillRect/>
                    </a:stretch>
                  </pic:blipFill>
                  <pic:spPr>
                    <a:xfrm>
                      <a:off x="0" y="0"/>
                      <a:ext cx="552757" cy="152334"/>
                    </a:xfrm>
                    <a:prstGeom prst="rect">
                      <a:avLst/>
                    </a:prstGeom>
                  </pic:spPr>
                </pic:pic>
              </a:graphicData>
            </a:graphic>
          </wp:anchor>
        </w:drawing>
      </w:r>
      <w:r w:rsidRPr="00420451">
        <w:rPr>
          <w:noProof/>
        </w:rPr>
        <w:drawing>
          <wp:anchor distT="0" distB="0" distL="0" distR="0" simplePos="0" relativeHeight="252072448" behindDoc="1" locked="0" layoutInCell="1" allowOverlap="1">
            <wp:simplePos x="0" y="0"/>
            <wp:positionH relativeFrom="page">
              <wp:posOffset>635011</wp:posOffset>
            </wp:positionH>
            <wp:positionV relativeFrom="paragraph">
              <wp:posOffset>1463174</wp:posOffset>
            </wp:positionV>
            <wp:extent cx="953018" cy="161855"/>
            <wp:effectExtent l="0" t="0" r="0" b="0"/>
            <wp:wrapNone/>
            <wp:docPr id="807" name="image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250.jpeg"/>
                    <pic:cNvPicPr/>
                  </pic:nvPicPr>
                  <pic:blipFill>
                    <a:blip r:embed="rId274" cstate="print"/>
                    <a:stretch>
                      <a:fillRect/>
                    </a:stretch>
                  </pic:blipFill>
                  <pic:spPr>
                    <a:xfrm>
                      <a:off x="0" y="0"/>
                      <a:ext cx="953018" cy="161855"/>
                    </a:xfrm>
                    <a:prstGeom prst="rect">
                      <a:avLst/>
                    </a:prstGeom>
                  </pic:spPr>
                </pic:pic>
              </a:graphicData>
            </a:graphic>
          </wp:anchor>
        </w:drawing>
      </w:r>
      <w:r w:rsidRPr="00420451">
        <w:rPr>
          <w:spacing w:val="-7"/>
        </w:rPr>
        <w:t xml:space="preserve">We </w:t>
      </w:r>
      <w:r w:rsidRPr="00420451">
        <w:rPr>
          <w:spacing w:val="-5"/>
        </w:rPr>
        <w:t xml:space="preserve">now </w:t>
      </w:r>
      <w:r w:rsidRPr="00420451">
        <w:rPr>
          <w:spacing w:val="-6"/>
        </w:rPr>
        <w:t xml:space="preserve">attempt </w:t>
      </w:r>
      <w:r w:rsidRPr="00420451">
        <w:rPr>
          <w:spacing w:val="-5"/>
        </w:rPr>
        <w:t xml:space="preserve">to </w:t>
      </w:r>
      <w:r w:rsidRPr="00420451">
        <w:t xml:space="preserve">place </w:t>
      </w:r>
      <w:r w:rsidRPr="00420451">
        <w:rPr>
          <w:spacing w:val="-3"/>
        </w:rPr>
        <w:t xml:space="preserve">PCA </w:t>
      </w:r>
      <w:r w:rsidRPr="00420451">
        <w:rPr>
          <w:spacing w:val="3"/>
        </w:rPr>
        <w:t xml:space="preserve">in </w:t>
      </w:r>
      <w:r w:rsidRPr="00420451">
        <w:t xml:space="preserve">a </w:t>
      </w:r>
      <w:r w:rsidRPr="00420451">
        <w:rPr>
          <w:spacing w:val="-3"/>
        </w:rPr>
        <w:t xml:space="preserve">connectionist </w:t>
      </w:r>
      <w:r w:rsidRPr="00420451">
        <w:rPr>
          <w:spacing w:val="-5"/>
        </w:rPr>
        <w:t xml:space="preserve">setting. </w:t>
      </w:r>
      <w:hyperlink w:anchor="_bookmark306" w:history="1">
        <w:r w:rsidRPr="00420451">
          <w:rPr>
            <w:spacing w:val="-4"/>
          </w:rPr>
          <w:t xml:space="preserve">Figure </w:t>
        </w:r>
        <w:r w:rsidRPr="00420451">
          <w:t>8.30</w:t>
        </w:r>
        <w:r w:rsidRPr="00420451">
          <w:t xml:space="preserve"> </w:t>
        </w:r>
      </w:hyperlink>
      <w:r w:rsidRPr="00420451">
        <w:t>shows</w:t>
      </w:r>
      <w:r w:rsidRPr="00420451">
        <w:rPr>
          <w:spacing w:val="35"/>
        </w:rPr>
        <w:t xml:space="preserve"> </w:t>
      </w:r>
      <w:r w:rsidRPr="00420451">
        <w:t>a</w:t>
      </w:r>
      <w:r w:rsidRPr="00420451">
        <w:rPr>
          <w:spacing w:val="3"/>
        </w:rPr>
        <w:t xml:space="preserve"> </w:t>
      </w:r>
      <w:r w:rsidRPr="00420451">
        <w:rPr>
          <w:spacing w:val="-3"/>
        </w:rPr>
        <w:t>single</w:t>
      </w:r>
      <w:r w:rsidRPr="00420451">
        <w:t xml:space="preserve"> </w:t>
      </w:r>
      <w:r w:rsidRPr="00420451">
        <w:t xml:space="preserve">pattern vector v </w:t>
      </w:r>
      <w:r w:rsidRPr="00420451">
        <w:rPr>
          <w:spacing w:val="-5"/>
        </w:rPr>
        <w:t xml:space="preserve">taken </w:t>
      </w:r>
      <w:r w:rsidRPr="00420451">
        <w:rPr>
          <w:spacing w:val="3"/>
        </w:rPr>
        <w:t xml:space="preserve">in </w:t>
      </w:r>
      <w:r w:rsidRPr="00420451">
        <w:rPr>
          <w:spacing w:val="-8"/>
        </w:rPr>
        <w:t xml:space="preserve">the </w:t>
      </w:r>
      <w:r w:rsidRPr="00420451">
        <w:rPr>
          <w:spacing w:val="-6"/>
        </w:rPr>
        <w:t xml:space="preserve">context </w:t>
      </w:r>
      <w:r w:rsidRPr="00420451">
        <w:t xml:space="preserve">of </w:t>
      </w:r>
      <w:r w:rsidRPr="00420451">
        <w:rPr>
          <w:spacing w:val="-8"/>
        </w:rPr>
        <w:t xml:space="preserve">the </w:t>
      </w:r>
      <w:r w:rsidRPr="00420451">
        <w:rPr>
          <w:spacing w:val="-3"/>
        </w:rPr>
        <w:t xml:space="preserve">two-dimensional </w:t>
      </w:r>
      <w:r w:rsidRPr="00420451">
        <w:rPr>
          <w:spacing w:val="-5"/>
        </w:rPr>
        <w:t>example</w:t>
      </w:r>
      <w:r w:rsidRPr="00420451">
        <w:rPr>
          <w:spacing w:val="-1"/>
        </w:rPr>
        <w:t xml:space="preserve"> </w:t>
      </w:r>
      <w:r w:rsidRPr="00420451">
        <w:rPr>
          <w:spacing w:val="-3"/>
        </w:rPr>
        <w:t>used</w:t>
      </w:r>
      <w:r w:rsidRPr="00420451">
        <w:rPr>
          <w:spacing w:val="1"/>
        </w:rPr>
        <w:t xml:space="preserve"> </w:t>
      </w:r>
      <w:r w:rsidRPr="00420451">
        <w:t>above.</w:t>
      </w:r>
      <w:r w:rsidRPr="00420451">
        <w:t xml:space="preserve"> </w:t>
      </w:r>
      <w:r w:rsidRPr="00420451">
        <w:t xml:space="preserve">Also shown </w:t>
      </w:r>
      <w:r w:rsidRPr="00420451">
        <w:rPr>
          <w:spacing w:val="3"/>
        </w:rPr>
        <w:t>is</w:t>
      </w:r>
      <w:r w:rsidRPr="00420451">
        <w:rPr>
          <w:spacing w:val="23"/>
        </w:rPr>
        <w:t xml:space="preserve"> </w:t>
      </w:r>
      <w:r w:rsidRPr="00420451">
        <w:rPr>
          <w:spacing w:val="-8"/>
        </w:rPr>
        <w:t>the</w:t>
      </w:r>
      <w:r w:rsidRPr="00420451">
        <w:rPr>
          <w:spacing w:val="14"/>
        </w:rPr>
        <w:t xml:space="preserve"> </w:t>
      </w:r>
      <w:r w:rsidRPr="00420451">
        <w:t>expression</w:t>
      </w:r>
      <w:r w:rsidRPr="00420451">
        <w:tab/>
      </w:r>
      <w:r w:rsidRPr="00420451">
        <w:tab/>
      </w:r>
      <w:r w:rsidRPr="00420451">
        <w:rPr>
          <w:spacing w:val="-4"/>
        </w:rPr>
        <w:t xml:space="preserve">for </w:t>
      </w:r>
      <w:r w:rsidRPr="00420451">
        <w:t xml:space="preserve">its first principal </w:t>
      </w:r>
      <w:r w:rsidRPr="00420451">
        <w:rPr>
          <w:spacing w:val="-6"/>
        </w:rPr>
        <w:t xml:space="preserve">component </w:t>
      </w:r>
      <w:r w:rsidRPr="00420451">
        <w:rPr>
          <w:i/>
        </w:rPr>
        <w:t>v</w:t>
      </w:r>
      <w:r w:rsidRPr="00420451">
        <w:rPr>
          <w:i/>
          <w:position w:val="-6"/>
          <w:sz w:val="22"/>
        </w:rPr>
        <w:t>x</w:t>
      </w:r>
      <w:r w:rsidRPr="00420451">
        <w:rPr>
          <w:i/>
        </w:rPr>
        <w:t>'</w:t>
      </w:r>
      <w:r w:rsidRPr="00420451">
        <w:rPr>
          <w:i/>
          <w:spacing w:val="4"/>
        </w:rPr>
        <w:t xml:space="preserve"> </w:t>
      </w:r>
      <w:r w:rsidRPr="00420451">
        <w:t>along</w:t>
      </w:r>
      <w:r w:rsidRPr="00420451">
        <w:rPr>
          <w:spacing w:val="2"/>
        </w:rPr>
        <w:t xml:space="preserve"> </w:t>
      </w:r>
      <w:r w:rsidRPr="00420451">
        <w:rPr>
          <w:spacing w:val="-8"/>
        </w:rPr>
        <w:t>the</w:t>
      </w:r>
      <w:r w:rsidRPr="00420451">
        <w:t xml:space="preserve"> </w:t>
      </w:r>
      <w:r w:rsidRPr="00420451">
        <w:rPr>
          <w:i/>
        </w:rPr>
        <w:t>x</w:t>
      </w:r>
      <w:r w:rsidRPr="00420451">
        <w:t xml:space="preserve">' axis,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rPr>
          <w:spacing w:val="-5"/>
        </w:rPr>
        <w:t xml:space="preserve">angle </w:t>
      </w:r>
      <w:r w:rsidRPr="00420451">
        <w:rPr>
          <w:noProof/>
          <w:spacing w:val="1"/>
        </w:rPr>
        <w:drawing>
          <wp:inline distT="0" distB="0" distL="0" distR="0">
            <wp:extent cx="104833" cy="152334"/>
            <wp:effectExtent l="0" t="0" r="0" b="0"/>
            <wp:docPr id="80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spacing w:val="1"/>
        </w:rPr>
        <w:t xml:space="preserve"> </w:t>
      </w:r>
      <w:r w:rsidRPr="00420451">
        <w:t>between</w:t>
      </w:r>
      <w:r w:rsidRPr="00420451">
        <w:t xml:space="preserve"> x </w:t>
      </w:r>
      <w:r w:rsidRPr="00420451">
        <w:rPr>
          <w:spacing w:val="-5"/>
        </w:rPr>
        <w:t xml:space="preserve">and this </w:t>
      </w:r>
      <w:r w:rsidRPr="00420451">
        <w:t xml:space="preserve">axis. Consider </w:t>
      </w:r>
      <w:r w:rsidRPr="00420451">
        <w:rPr>
          <w:spacing w:val="-5"/>
        </w:rPr>
        <w:t xml:space="preserve">now </w:t>
      </w:r>
      <w:r w:rsidRPr="00420451">
        <w:t>a</w:t>
      </w:r>
      <w:r w:rsidRPr="00420451">
        <w:rPr>
          <w:spacing w:val="33"/>
        </w:rPr>
        <w:t xml:space="preserve"> </w:t>
      </w:r>
      <w:r w:rsidRPr="00420451">
        <w:rPr>
          <w:spacing w:val="-4"/>
        </w:rPr>
        <w:t>node</w:t>
      </w:r>
      <w:r w:rsidRPr="00420451">
        <w:rPr>
          <w:spacing w:val="8"/>
        </w:rPr>
        <w:t xml:space="preserve"> </w:t>
      </w:r>
      <w:r w:rsidRPr="00420451">
        <w:t>whose</w:t>
      </w:r>
      <w:r w:rsidRPr="00420451">
        <w:t xml:space="preserve"> </w:t>
      </w:r>
      <w:r w:rsidRPr="00420451">
        <w:rPr>
          <w:spacing w:val="-3"/>
        </w:rPr>
        <w:t xml:space="preserve">weight </w:t>
      </w:r>
      <w:r w:rsidRPr="00420451">
        <w:t xml:space="preserve">vector w </w:t>
      </w:r>
      <w:r w:rsidRPr="00420451">
        <w:rPr>
          <w:spacing w:val="-5"/>
        </w:rPr>
        <w:t xml:space="preserve">has </w:t>
      </w:r>
      <w:r w:rsidRPr="00420451">
        <w:rPr>
          <w:spacing w:val="-6"/>
        </w:rPr>
        <w:t xml:space="preserve">unit length </w:t>
      </w:r>
      <w:r w:rsidRPr="00420451">
        <w:rPr>
          <w:spacing w:val="-5"/>
        </w:rPr>
        <w:t xml:space="preserve">and </w:t>
      </w:r>
      <w:r w:rsidRPr="00420451">
        <w:rPr>
          <w:spacing w:val="3"/>
        </w:rPr>
        <w:t xml:space="preserve">is </w:t>
      </w:r>
      <w:r w:rsidRPr="00420451">
        <w:t xml:space="preserve">directed along </w:t>
      </w:r>
      <w:r w:rsidRPr="00420451">
        <w:rPr>
          <w:spacing w:val="-8"/>
        </w:rPr>
        <w:t xml:space="preserve">the </w:t>
      </w:r>
      <w:r w:rsidRPr="00420451">
        <w:rPr>
          <w:i/>
        </w:rPr>
        <w:t xml:space="preserve">x' </w:t>
      </w:r>
      <w:r w:rsidRPr="00420451">
        <w:t xml:space="preserve">axis. </w:t>
      </w:r>
      <w:r w:rsidRPr="00420451">
        <w:rPr>
          <w:spacing w:val="-7"/>
        </w:rPr>
        <w:t>The</w:t>
      </w:r>
      <w:r w:rsidRPr="00420451">
        <w:rPr>
          <w:spacing w:val="19"/>
        </w:rPr>
        <w:t xml:space="preserve"> </w:t>
      </w:r>
      <w:r w:rsidRPr="00420451">
        <w:t>following</w:t>
      </w:r>
      <w:r w:rsidRPr="00420451">
        <w:rPr>
          <w:spacing w:val="-15"/>
        </w:rPr>
        <w:t xml:space="preserve"> </w:t>
      </w:r>
      <w:r w:rsidRPr="00420451">
        <w:rPr>
          <w:spacing w:val="-5"/>
        </w:rPr>
        <w:t>now</w:t>
      </w:r>
      <w:r w:rsidRPr="00420451">
        <w:t xml:space="preserve"> </w:t>
      </w:r>
      <w:r w:rsidRPr="00420451">
        <w:t>holds</w:t>
      </w:r>
      <w:r w:rsidRPr="00420451">
        <w:tab/>
      </w:r>
      <w:r w:rsidRPr="00420451">
        <w:rPr>
          <w:spacing w:val="-4"/>
        </w:rPr>
        <w:t>for</w:t>
      </w:r>
      <w:r w:rsidRPr="00420451">
        <w:rPr>
          <w:spacing w:val="-4"/>
        </w:rPr>
        <w:tab/>
      </w:r>
      <w:r w:rsidRPr="00420451">
        <w:rPr>
          <w:spacing w:val="-8"/>
        </w:rPr>
        <w:t>the</w:t>
      </w:r>
      <w:r w:rsidRPr="00420451">
        <w:rPr>
          <w:spacing w:val="-8"/>
        </w:rPr>
        <w:tab/>
      </w:r>
      <w:r w:rsidRPr="00420451">
        <w:rPr>
          <w:spacing w:val="-2"/>
        </w:rPr>
        <w:t xml:space="preserve">activation: </w:t>
      </w:r>
      <w:r w:rsidRPr="00420451">
        <w:rPr>
          <w:noProof/>
          <w:spacing w:val="6"/>
          <w:position w:val="-5"/>
        </w:rPr>
        <w:drawing>
          <wp:inline distT="0" distB="0" distL="0" distR="0">
            <wp:extent cx="2306334" cy="161855"/>
            <wp:effectExtent l="0" t="0" r="0" b="0"/>
            <wp:docPr id="811" name="image2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251.jpeg"/>
                    <pic:cNvPicPr/>
                  </pic:nvPicPr>
                  <pic:blipFill>
                    <a:blip r:embed="rId275" cstate="print"/>
                    <a:stretch>
                      <a:fillRect/>
                    </a:stretch>
                  </pic:blipFill>
                  <pic:spPr>
                    <a:xfrm>
                      <a:off x="0" y="0"/>
                      <a:ext cx="2306334" cy="161855"/>
                    </a:xfrm>
                    <a:prstGeom prst="rect">
                      <a:avLst/>
                    </a:prstGeom>
                  </pic:spPr>
                </pic:pic>
              </a:graphicData>
            </a:graphic>
          </wp:inline>
        </w:drawing>
      </w:r>
      <w:r w:rsidRPr="00420451">
        <w:rPr>
          <w:spacing w:val="6"/>
        </w:rPr>
        <w:t xml:space="preserve">    </w:t>
      </w:r>
      <w:r w:rsidRPr="00420451">
        <w:rPr>
          <w:spacing w:val="30"/>
        </w:rPr>
        <w:t xml:space="preserve"> </w:t>
      </w:r>
      <w:r w:rsidRPr="00420451">
        <w:t>since</w:t>
      </w:r>
      <w:r w:rsidRPr="00420451">
        <w:rPr>
          <w:spacing w:val="58"/>
        </w:rPr>
        <w:t xml:space="preserve"> </w:t>
      </w:r>
      <w:r w:rsidRPr="00420451">
        <w:rPr>
          <w:b/>
          <w:spacing w:val="-11"/>
        </w:rPr>
        <w:t>|w</w:t>
      </w:r>
      <w:r w:rsidRPr="00420451">
        <w:rPr>
          <w:b/>
          <w:spacing w:val="-37"/>
        </w:rPr>
        <w:t xml:space="preserve"> </w:t>
      </w:r>
      <w:r w:rsidRPr="00420451">
        <w:rPr>
          <w:b/>
          <w:spacing w:val="-7"/>
        </w:rPr>
        <w:t>|</w:t>
      </w:r>
      <w:r w:rsidRPr="00420451">
        <w:rPr>
          <w:spacing w:val="-7"/>
        </w:rPr>
        <w:t>=1.</w:t>
      </w:r>
      <w:r w:rsidRPr="00420451">
        <w:rPr>
          <w:spacing w:val="-7"/>
        </w:rPr>
        <w:tab/>
        <w:t>But</w:t>
      </w:r>
      <w:r w:rsidRPr="00420451">
        <w:t xml:space="preserve"> </w:t>
      </w:r>
      <w:r w:rsidRPr="00420451">
        <w:t>so</w:t>
      </w:r>
      <w:r w:rsidRPr="00420451">
        <w:tab/>
      </w:r>
      <w:r w:rsidRPr="00420451">
        <w:rPr>
          <w:spacing w:val="-6"/>
        </w:rPr>
        <w:t>that</w:t>
      </w:r>
      <w:r w:rsidRPr="00420451">
        <w:rPr>
          <w:spacing w:val="-5"/>
        </w:rPr>
        <w:t xml:space="preserve"> </w:t>
      </w:r>
      <w:r w:rsidRPr="00420451">
        <w:rPr>
          <w:i/>
        </w:rPr>
        <w:t>a=v</w:t>
      </w:r>
      <w:r w:rsidRPr="00420451">
        <w:rPr>
          <w:i/>
          <w:position w:val="-6"/>
          <w:sz w:val="22"/>
        </w:rPr>
        <w:t>x</w:t>
      </w:r>
      <w:r w:rsidRPr="00420451">
        <w:t>'.</w:t>
      </w:r>
      <w:r w:rsidRPr="00420451">
        <w:tab/>
      </w:r>
      <w:r w:rsidRPr="00420451">
        <w:rPr>
          <w:spacing w:val="-5"/>
        </w:rPr>
        <w:t xml:space="preserve">That </w:t>
      </w:r>
      <w:r w:rsidRPr="00420451">
        <w:rPr>
          <w:spacing w:val="49"/>
        </w:rPr>
        <w:t xml:space="preserve"> </w:t>
      </w:r>
      <w:r w:rsidRPr="00420451">
        <w:rPr>
          <w:spacing w:val="3"/>
        </w:rPr>
        <w:t>is,</w:t>
      </w:r>
      <w:r w:rsidRPr="00420451">
        <w:rPr>
          <w:spacing w:val="3"/>
        </w:rPr>
        <w:tab/>
      </w:r>
      <w:r w:rsidRPr="00420451">
        <w:rPr>
          <w:spacing w:val="-8"/>
        </w:rPr>
        <w:t>the</w:t>
      </w:r>
      <w:r w:rsidRPr="00420451">
        <w:rPr>
          <w:spacing w:val="-8"/>
        </w:rPr>
        <w:tab/>
      </w:r>
      <w:r w:rsidRPr="00420451">
        <w:t xml:space="preserve">activation </w:t>
      </w:r>
      <w:r w:rsidRPr="00420451">
        <w:rPr>
          <w:spacing w:val="3"/>
        </w:rPr>
        <w:t xml:space="preserve">is </w:t>
      </w:r>
      <w:r w:rsidRPr="00420451">
        <w:t xml:space="preserve">just </w:t>
      </w:r>
      <w:r w:rsidRPr="00420451">
        <w:rPr>
          <w:spacing w:val="-8"/>
        </w:rPr>
        <w:t xml:space="preserve">the </w:t>
      </w:r>
      <w:r w:rsidRPr="00420451">
        <w:t>first</w:t>
      </w:r>
      <w:r w:rsidRPr="00420451">
        <w:rPr>
          <w:spacing w:val="61"/>
        </w:rPr>
        <w:t xml:space="preserve"> </w:t>
      </w:r>
      <w:r w:rsidRPr="00420451">
        <w:t>principal</w:t>
      </w:r>
    </w:p>
    <w:p w:rsidR="001B278E" w:rsidRPr="00420451" w:rsidRDefault="00F163E5">
      <w:pPr>
        <w:pStyle w:val="BodyText"/>
        <w:spacing w:line="249" w:lineRule="auto"/>
        <w:ind w:left="120" w:right="129"/>
        <w:jc w:val="both"/>
      </w:pPr>
      <w:r w:rsidRPr="00420451">
        <w:rPr>
          <w:spacing w:val="-6"/>
        </w:rPr>
        <w:t xml:space="preserve">component </w:t>
      </w:r>
      <w:r w:rsidRPr="00420451">
        <w:t xml:space="preserve">of </w:t>
      </w:r>
      <w:r w:rsidRPr="00420451">
        <w:rPr>
          <w:spacing w:val="-8"/>
        </w:rPr>
        <w:t xml:space="preserve">the </w:t>
      </w:r>
      <w:r w:rsidRPr="00420451">
        <w:rPr>
          <w:spacing w:val="-5"/>
        </w:rPr>
        <w:t xml:space="preserve">input </w:t>
      </w:r>
      <w:r w:rsidRPr="00420451">
        <w:rPr>
          <w:spacing w:val="-3"/>
        </w:rPr>
        <w:t xml:space="preserve">vector. </w:t>
      </w:r>
      <w:r w:rsidRPr="00420451">
        <w:rPr>
          <w:spacing w:val="-7"/>
        </w:rPr>
        <w:t xml:space="preserve">Thus, </w:t>
      </w:r>
      <w:r w:rsidRPr="00420451">
        <w:rPr>
          <w:spacing w:val="3"/>
        </w:rPr>
        <w:t xml:space="preserve">if </w:t>
      </w:r>
      <w:r w:rsidRPr="00420451">
        <w:rPr>
          <w:spacing w:val="4"/>
        </w:rPr>
        <w:t xml:space="preserve">we </w:t>
      </w:r>
      <w:r w:rsidRPr="00420451">
        <w:rPr>
          <w:spacing w:val="-4"/>
        </w:rPr>
        <w:t xml:space="preserve">use </w:t>
      </w:r>
      <w:r w:rsidRPr="00420451">
        <w:t xml:space="preserve">a linear </w:t>
      </w:r>
      <w:r w:rsidRPr="00420451">
        <w:rPr>
          <w:spacing w:val="-4"/>
        </w:rPr>
        <w:t xml:space="preserve">node </w:t>
      </w:r>
      <w:r w:rsidRPr="00420451">
        <w:rPr>
          <w:spacing w:val="3"/>
        </w:rPr>
        <w:t xml:space="preserve">in </w:t>
      </w:r>
      <w:r w:rsidRPr="00420451">
        <w:t xml:space="preserve">which </w:t>
      </w:r>
      <w:r w:rsidRPr="00420451">
        <w:rPr>
          <w:spacing w:val="-8"/>
        </w:rPr>
        <w:t xml:space="preserve">the </w:t>
      </w:r>
      <w:r w:rsidRPr="00420451">
        <w:rPr>
          <w:spacing w:val="-7"/>
        </w:rPr>
        <w:t xml:space="preserve">output </w:t>
      </w:r>
      <w:r w:rsidRPr="00420451">
        <w:t xml:space="preserve">equals </w:t>
      </w:r>
      <w:r w:rsidRPr="00420451">
        <w:rPr>
          <w:spacing w:val="-8"/>
        </w:rPr>
        <w:t xml:space="preserve">the </w:t>
      </w:r>
      <w:r w:rsidRPr="00420451">
        <w:t xml:space="preserve">activation, </w:t>
      </w:r>
      <w:r w:rsidRPr="00420451">
        <w:rPr>
          <w:spacing w:val="-6"/>
        </w:rPr>
        <w:t xml:space="preserve">then </w:t>
      </w:r>
      <w:r w:rsidRPr="00420451">
        <w:rPr>
          <w:spacing w:val="-8"/>
        </w:rPr>
        <w:t xml:space="preserve">the </w:t>
      </w:r>
      <w:r w:rsidRPr="00420451">
        <w:rPr>
          <w:spacing w:val="-4"/>
        </w:rPr>
        <w:t xml:space="preserve">node </w:t>
      </w:r>
      <w:r w:rsidRPr="00420451">
        <w:t xml:space="preserve">picks </w:t>
      </w:r>
      <w:r w:rsidRPr="00420451">
        <w:rPr>
          <w:spacing w:val="-8"/>
        </w:rPr>
        <w:t xml:space="preserve">up the </w:t>
      </w:r>
      <w:r w:rsidRPr="00420451">
        <w:rPr>
          <w:spacing w:val="-6"/>
        </w:rPr>
        <w:t xml:space="preserve">most </w:t>
      </w:r>
      <w:r w:rsidRPr="00420451">
        <w:rPr>
          <w:spacing w:val="-4"/>
        </w:rPr>
        <w:t xml:space="preserve">important </w:t>
      </w:r>
      <w:r w:rsidRPr="00420451">
        <w:t xml:space="preserve">variation </w:t>
      </w:r>
      <w:r w:rsidRPr="00420451">
        <w:rPr>
          <w:spacing w:val="3"/>
        </w:rPr>
        <w:t xml:space="preserve">in </w:t>
      </w:r>
      <w:r w:rsidRPr="00420451">
        <w:t xml:space="preserve">its </w:t>
      </w:r>
      <w:r w:rsidRPr="00420451">
        <w:rPr>
          <w:spacing w:val="-6"/>
        </w:rPr>
        <w:t>input.</w:t>
      </w:r>
      <w:r w:rsidRPr="00420451">
        <w:t xml:space="preserve"> </w:t>
      </w:r>
      <w:r w:rsidRPr="00420451">
        <w:rPr>
          <w:spacing w:val="-4"/>
        </w:rPr>
        <w:t>Further,</w:t>
      </w:r>
      <w:r w:rsidRPr="00420451">
        <w:rPr>
          <w:spacing w:val="1"/>
        </w:rPr>
        <w:t xml:space="preserve"> </w:t>
      </w:r>
      <w:r w:rsidRPr="00420451">
        <w:rPr>
          <w:spacing w:val="4"/>
        </w:rPr>
        <w:t>we</w:t>
      </w:r>
      <w:r w:rsidRPr="00420451">
        <w:rPr>
          <w:spacing w:val="1"/>
        </w:rPr>
        <w:t xml:space="preserve"> </w:t>
      </w:r>
      <w:r w:rsidRPr="00420451">
        <w:rPr>
          <w:spacing w:val="-8"/>
        </w:rPr>
        <w:t>may</w:t>
      </w:r>
      <w:r w:rsidRPr="00420451">
        <w:rPr>
          <w:spacing w:val="-14"/>
        </w:rPr>
        <w:t xml:space="preserve"> </w:t>
      </w:r>
      <w:r w:rsidRPr="00420451">
        <w:t>obtain</w:t>
      </w:r>
      <w:r w:rsidRPr="00420451">
        <w:rPr>
          <w:spacing w:val="-15"/>
        </w:rPr>
        <w:t xml:space="preserve"> </w:t>
      </w:r>
      <w:r w:rsidRPr="00420451">
        <w:t>an</w:t>
      </w:r>
      <w:r w:rsidRPr="00420451">
        <w:rPr>
          <w:spacing w:val="-14"/>
        </w:rPr>
        <w:t xml:space="preserve"> </w:t>
      </w:r>
      <w:r w:rsidRPr="00420451">
        <w:rPr>
          <w:spacing w:val="-3"/>
        </w:rPr>
        <w:t>approximation</w:t>
      </w:r>
      <w:r w:rsidRPr="00420451">
        <w:rPr>
          <w:spacing w:val="-15"/>
        </w:rPr>
        <w:t xml:space="preserve"> </w:t>
      </w:r>
      <w:r w:rsidRPr="00420451">
        <w:t>of</w:t>
      </w:r>
      <w:r w:rsidRPr="00420451">
        <w:rPr>
          <w:spacing w:val="-9"/>
        </w:rPr>
        <w:t xml:space="preserve"> </w:t>
      </w:r>
      <w:r w:rsidRPr="00420451">
        <w:rPr>
          <w:b/>
        </w:rPr>
        <w:t xml:space="preserve">v </w:t>
      </w:r>
      <w:r w:rsidRPr="00420451">
        <w:t>according</w:t>
      </w:r>
      <w:r w:rsidRPr="00420451">
        <w:rPr>
          <w:spacing w:val="-14"/>
        </w:rPr>
        <w:t xml:space="preserve"> </w:t>
      </w:r>
      <w:r w:rsidRPr="00420451">
        <w:rPr>
          <w:spacing w:val="-5"/>
        </w:rPr>
        <w:t>to</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1"/>
        <w:rPr>
          <w:sz w:val="14"/>
        </w:rPr>
      </w:pPr>
      <w:r w:rsidRPr="00420451">
        <w:rPr>
          <w:noProof/>
        </w:rPr>
        <w:drawing>
          <wp:anchor distT="0" distB="0" distL="0" distR="0" simplePos="0" relativeHeight="251688448" behindDoc="0" locked="0" layoutInCell="1" allowOverlap="1">
            <wp:simplePos x="0" y="0"/>
            <wp:positionH relativeFrom="page">
              <wp:posOffset>3484562</wp:posOffset>
            </wp:positionH>
            <wp:positionV relativeFrom="paragraph">
              <wp:posOffset>134168</wp:posOffset>
            </wp:positionV>
            <wp:extent cx="600666" cy="114300"/>
            <wp:effectExtent l="0" t="0" r="0" b="0"/>
            <wp:wrapTopAndBottom/>
            <wp:docPr id="813" name="image2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252.jpeg"/>
                    <pic:cNvPicPr/>
                  </pic:nvPicPr>
                  <pic:blipFill>
                    <a:blip r:embed="rId276" cstate="print"/>
                    <a:stretch>
                      <a:fillRect/>
                    </a:stretch>
                  </pic:blipFill>
                  <pic:spPr>
                    <a:xfrm>
                      <a:off x="0" y="0"/>
                      <a:ext cx="600666" cy="114300"/>
                    </a:xfrm>
                    <a:prstGeom prst="rect">
                      <a:avLst/>
                    </a:prstGeom>
                  </pic:spPr>
                </pic:pic>
              </a:graphicData>
            </a:graphic>
          </wp:anchor>
        </w:drawing>
      </w:r>
    </w:p>
    <w:p w:rsidR="001B278E" w:rsidRPr="00420451" w:rsidRDefault="00F163E5">
      <w:pPr>
        <w:pStyle w:val="BodyText"/>
        <w:spacing w:line="306" w:lineRule="exact"/>
        <w:ind w:left="120"/>
      </w:pPr>
      <w:r w:rsidRPr="00420451">
        <w:t>(8.15)</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3"/>
        </w:rPr>
      </w:pPr>
      <w:r w:rsidRPr="00420451">
        <w:rPr>
          <w:noProof/>
        </w:rPr>
        <w:drawing>
          <wp:anchor distT="0" distB="0" distL="0" distR="0" simplePos="0" relativeHeight="251691520" behindDoc="0" locked="0" layoutInCell="1" allowOverlap="1">
            <wp:simplePos x="0" y="0"/>
            <wp:positionH relativeFrom="page">
              <wp:posOffset>2436228</wp:posOffset>
            </wp:positionH>
            <wp:positionV relativeFrom="paragraph">
              <wp:posOffset>123572</wp:posOffset>
            </wp:positionV>
            <wp:extent cx="2698232" cy="1676400"/>
            <wp:effectExtent l="0" t="0" r="0" b="0"/>
            <wp:wrapTopAndBottom/>
            <wp:docPr id="815" name="image2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253.jpeg"/>
                    <pic:cNvPicPr/>
                  </pic:nvPicPr>
                  <pic:blipFill>
                    <a:blip r:embed="rId277" cstate="print"/>
                    <a:stretch>
                      <a:fillRect/>
                    </a:stretch>
                  </pic:blipFill>
                  <pic:spPr>
                    <a:xfrm>
                      <a:off x="0" y="0"/>
                      <a:ext cx="2698232" cy="1676400"/>
                    </a:xfrm>
                    <a:prstGeom prst="rect">
                      <a:avLst/>
                    </a:prstGeom>
                  </pic:spPr>
                </pic:pic>
              </a:graphicData>
            </a:graphic>
          </wp:anchor>
        </w:drawing>
      </w:r>
    </w:p>
    <w:p w:rsidR="001B278E" w:rsidRPr="00420451" w:rsidRDefault="00F163E5">
      <w:pPr>
        <w:spacing w:before="124"/>
        <w:ind w:left="120"/>
      </w:pPr>
      <w:bookmarkStart w:id="645" w:name="Figure_8.30"/>
      <w:bookmarkStart w:id="646" w:name="_bookmark306"/>
      <w:bookmarkEnd w:id="645"/>
      <w:bookmarkEnd w:id="646"/>
      <w:r w:rsidRPr="00420451">
        <w:rPr>
          <w:b/>
        </w:rPr>
        <w:t xml:space="preserve">Figure 8.30 </w:t>
      </w:r>
      <w:r w:rsidRPr="00420451">
        <w:t>Vectors and PCA.</w:t>
      </w:r>
    </w:p>
    <w:p w:rsidR="001B278E" w:rsidRPr="00420451" w:rsidRDefault="001B278E">
      <w:pPr>
        <w:sectPr w:rsidR="001B278E" w:rsidRPr="00420451">
          <w:pgSz w:w="11910" w:h="16840"/>
          <w:pgMar w:top="380" w:right="860" w:bottom="400" w:left="880" w:header="0" w:footer="217" w:gutter="0"/>
          <w:cols w:space="720"/>
        </w:sectPr>
      </w:pPr>
    </w:p>
    <w:p w:rsidR="001B278E" w:rsidRPr="00420451" w:rsidRDefault="00F163E5">
      <w:pPr>
        <w:pStyle w:val="BodyText"/>
        <w:spacing w:before="61" w:line="249" w:lineRule="auto"/>
        <w:ind w:left="120" w:right="139"/>
        <w:jc w:val="both"/>
      </w:pPr>
      <w:bookmarkStart w:id="647" w:name="8.5_Further_remarks"/>
      <w:bookmarkStart w:id="648" w:name="_bookmark308"/>
      <w:bookmarkEnd w:id="647"/>
      <w:bookmarkEnd w:id="648"/>
      <w:r w:rsidRPr="00420451">
        <w:rPr>
          <w:spacing w:val="-4"/>
        </w:rPr>
        <w:t xml:space="preserve">This </w:t>
      </w:r>
      <w:r w:rsidRPr="00420451">
        <w:t xml:space="preserve">property </w:t>
      </w:r>
      <w:r w:rsidRPr="00420451">
        <w:rPr>
          <w:spacing w:val="-3"/>
        </w:rPr>
        <w:t xml:space="preserve">only becomes </w:t>
      </w:r>
      <w:r w:rsidRPr="00420451">
        <w:rPr>
          <w:spacing w:val="-5"/>
        </w:rPr>
        <w:t xml:space="preserve">useful, </w:t>
      </w:r>
      <w:r w:rsidRPr="00420451">
        <w:t xml:space="preserve">however, </w:t>
      </w:r>
      <w:r w:rsidRPr="00420451">
        <w:rPr>
          <w:spacing w:val="3"/>
        </w:rPr>
        <w:t xml:space="preserve">if </w:t>
      </w:r>
      <w:r w:rsidRPr="00420451">
        <w:rPr>
          <w:spacing w:val="4"/>
        </w:rPr>
        <w:t xml:space="preserve">we </w:t>
      </w:r>
      <w:r w:rsidRPr="00420451">
        <w:t xml:space="preserve">can develop </w:t>
      </w:r>
      <w:r w:rsidRPr="00420451">
        <w:rPr>
          <w:spacing w:val="-8"/>
        </w:rPr>
        <w:t xml:space="preserve">the  </w:t>
      </w:r>
      <w:r w:rsidRPr="00420451">
        <w:t xml:space="preserve">required </w:t>
      </w:r>
      <w:r w:rsidRPr="00420451">
        <w:rPr>
          <w:spacing w:val="-3"/>
        </w:rPr>
        <w:t xml:space="preserve">weight </w:t>
      </w:r>
      <w:r w:rsidRPr="00420451">
        <w:t xml:space="preserve">vector </w:t>
      </w:r>
      <w:r w:rsidRPr="00420451">
        <w:rPr>
          <w:spacing w:val="3"/>
        </w:rPr>
        <w:t xml:space="preserve">in </w:t>
      </w:r>
      <w:r w:rsidRPr="00420451">
        <w:t xml:space="preserve">a </w:t>
      </w:r>
      <w:r w:rsidRPr="00420451">
        <w:rPr>
          <w:spacing w:val="-4"/>
        </w:rPr>
        <w:t xml:space="preserve">neural </w:t>
      </w:r>
      <w:r w:rsidRPr="00420451">
        <w:rPr>
          <w:spacing w:val="-3"/>
        </w:rPr>
        <w:t xml:space="preserve">training </w:t>
      </w:r>
      <w:r w:rsidRPr="00420451">
        <w:rPr>
          <w:spacing w:val="-4"/>
        </w:rPr>
        <w:t xml:space="preserve">regime. This </w:t>
      </w:r>
      <w:r w:rsidRPr="00420451">
        <w:rPr>
          <w:spacing w:val="3"/>
        </w:rPr>
        <w:t xml:space="preserve">was </w:t>
      </w:r>
      <w:r w:rsidRPr="00420451">
        <w:rPr>
          <w:spacing w:val="-4"/>
        </w:rPr>
        <w:t xml:space="preserve">done </w:t>
      </w:r>
      <w:r w:rsidRPr="00420451">
        <w:t xml:space="preserve">by Oja (1982), </w:t>
      </w:r>
      <w:r w:rsidRPr="00420451">
        <w:rPr>
          <w:spacing w:val="-3"/>
        </w:rPr>
        <w:t xml:space="preserve">who </w:t>
      </w:r>
      <w:r w:rsidRPr="00420451">
        <w:t>showed</w:t>
      </w:r>
      <w:r w:rsidRPr="00420451">
        <w:rPr>
          <w:spacing w:val="-2"/>
        </w:rPr>
        <w:t xml:space="preserve"> </w:t>
      </w:r>
      <w:r w:rsidRPr="00420451">
        <w:rPr>
          <w:spacing w:val="-6"/>
        </w:rPr>
        <w:t>that</w:t>
      </w:r>
      <w:r w:rsidRPr="00420451">
        <w:rPr>
          <w:spacing w:val="-11"/>
        </w:rPr>
        <w:t xml:space="preserve"> </w:t>
      </w:r>
      <w:r w:rsidRPr="00420451">
        <w:rPr>
          <w:spacing w:val="3"/>
        </w:rPr>
        <w:t>it</w:t>
      </w:r>
      <w:r w:rsidRPr="00420451">
        <w:rPr>
          <w:spacing w:val="-11"/>
        </w:rPr>
        <w:t xml:space="preserve"> </w:t>
      </w:r>
      <w:r w:rsidRPr="00420451">
        <w:t>occurs</w:t>
      </w:r>
      <w:r w:rsidRPr="00420451">
        <w:rPr>
          <w:spacing w:val="1"/>
        </w:rPr>
        <w:t xml:space="preserve"> </w:t>
      </w:r>
      <w:r w:rsidRPr="00420451">
        <w:rPr>
          <w:spacing w:val="-6"/>
        </w:rPr>
        <w:t>under</w:t>
      </w:r>
      <w:r w:rsidRPr="00420451">
        <w:rPr>
          <w:spacing w:val="3"/>
        </w:rPr>
        <w:t xml:space="preserve"> </w:t>
      </w:r>
      <w:r w:rsidRPr="00420451">
        <w:t>self-organization</w:t>
      </w:r>
      <w:r w:rsidRPr="00420451">
        <w:rPr>
          <w:spacing w:val="-17"/>
        </w:rPr>
        <w:t xml:space="preserve"> </w:t>
      </w:r>
      <w:r w:rsidRPr="00420451">
        <w:t>with</w:t>
      </w:r>
      <w:r w:rsidRPr="00420451">
        <w:rPr>
          <w:spacing w:val="-16"/>
        </w:rPr>
        <w:t xml:space="preserve"> </w:t>
      </w:r>
      <w:r w:rsidRPr="00420451">
        <w:t>a</w:t>
      </w:r>
      <w:r w:rsidRPr="00420451">
        <w:rPr>
          <w:spacing w:val="-1"/>
        </w:rPr>
        <w:t xml:space="preserve"> </w:t>
      </w:r>
      <w:r w:rsidRPr="00420451">
        <w:t>Hebb-like</w:t>
      </w:r>
      <w:r w:rsidRPr="00420451">
        <w:rPr>
          <w:spacing w:val="-1"/>
        </w:rPr>
        <w:t xml:space="preserve"> </w:t>
      </w:r>
      <w:r w:rsidRPr="00420451">
        <w:t>learning</w:t>
      </w:r>
      <w:r w:rsidRPr="00420451">
        <w:rPr>
          <w:spacing w:val="-17"/>
        </w:rPr>
        <w:t xml:space="preserve"> </w:t>
      </w:r>
      <w:r w:rsidRPr="00420451">
        <w:t>rule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694592" behindDoc="0" locked="0" layoutInCell="1" allowOverlap="1">
            <wp:simplePos x="0" y="0"/>
            <wp:positionH relativeFrom="page">
              <wp:posOffset>3208183</wp:posOffset>
            </wp:positionH>
            <wp:positionV relativeFrom="paragraph">
              <wp:posOffset>135822</wp:posOffset>
            </wp:positionV>
            <wp:extent cx="1144126" cy="161925"/>
            <wp:effectExtent l="0" t="0" r="0" b="0"/>
            <wp:wrapTopAndBottom/>
            <wp:docPr id="817" name="image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254.jpeg"/>
                    <pic:cNvPicPr/>
                  </pic:nvPicPr>
                  <pic:blipFill>
                    <a:blip r:embed="rId278" cstate="print"/>
                    <a:stretch>
                      <a:fillRect/>
                    </a:stretch>
                  </pic:blipFill>
                  <pic:spPr>
                    <a:xfrm>
                      <a:off x="0" y="0"/>
                      <a:ext cx="1144126" cy="161925"/>
                    </a:xfrm>
                    <a:prstGeom prst="rect">
                      <a:avLst/>
                    </a:prstGeom>
                  </pic:spPr>
                </pic:pic>
              </a:graphicData>
            </a:graphic>
          </wp:anchor>
        </w:drawing>
      </w:r>
    </w:p>
    <w:p w:rsidR="001B278E" w:rsidRPr="00420451" w:rsidRDefault="00F163E5">
      <w:pPr>
        <w:pStyle w:val="BodyText"/>
        <w:spacing w:line="306" w:lineRule="exact"/>
        <w:ind w:left="120"/>
      </w:pPr>
      <w:r w:rsidRPr="00420451">
        <w:t>(8.16)</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4"/>
        <w:rPr>
          <w:sz w:val="26"/>
        </w:rPr>
      </w:pPr>
    </w:p>
    <w:p w:rsidR="001B278E" w:rsidRPr="00420451" w:rsidRDefault="00F163E5">
      <w:pPr>
        <w:pStyle w:val="BodyText"/>
        <w:spacing w:line="252" w:lineRule="auto"/>
        <w:ind w:left="120" w:right="122"/>
        <w:jc w:val="both"/>
      </w:pPr>
      <w:bookmarkStart w:id="649" w:name="144"/>
      <w:bookmarkStart w:id="650" w:name="_bookmark307"/>
      <w:bookmarkEnd w:id="649"/>
      <w:bookmarkEnd w:id="650"/>
      <w:r w:rsidRPr="00420451">
        <w:rPr>
          <w:spacing w:val="-4"/>
        </w:rPr>
        <w:t xml:space="preserve">This </w:t>
      </w:r>
      <w:r w:rsidRPr="00420451">
        <w:rPr>
          <w:spacing w:val="3"/>
        </w:rPr>
        <w:t xml:space="preserve">is </w:t>
      </w:r>
      <w:r w:rsidRPr="00420451">
        <w:t xml:space="preserve">similar </w:t>
      </w:r>
      <w:r w:rsidRPr="00420451">
        <w:rPr>
          <w:spacing w:val="-5"/>
        </w:rPr>
        <w:t xml:space="preserve">to </w:t>
      </w:r>
      <w:r w:rsidRPr="00420451">
        <w:t xml:space="preserve">(8.5) except </w:t>
      </w:r>
      <w:r w:rsidRPr="00420451">
        <w:rPr>
          <w:spacing w:val="-6"/>
        </w:rPr>
        <w:t xml:space="preserve">that </w:t>
      </w:r>
      <w:r w:rsidRPr="00420451">
        <w:rPr>
          <w:spacing w:val="-8"/>
        </w:rPr>
        <w:t xml:space="preserve">the </w:t>
      </w:r>
      <w:r w:rsidRPr="00420451">
        <w:t xml:space="preserve">decay term </w:t>
      </w:r>
      <w:r w:rsidRPr="00420451">
        <w:rPr>
          <w:spacing w:val="3"/>
        </w:rPr>
        <w:t xml:space="preserve">is </w:t>
      </w:r>
      <w:r w:rsidRPr="00420451">
        <w:rPr>
          <w:i/>
          <w:spacing w:val="-3"/>
        </w:rPr>
        <w:t>y</w:t>
      </w:r>
      <w:r w:rsidRPr="00420451">
        <w:rPr>
          <w:spacing w:val="-3"/>
          <w:position w:val="10"/>
          <w:sz w:val="22"/>
        </w:rPr>
        <w:t>2</w:t>
      </w:r>
      <w:r w:rsidRPr="00420451">
        <w:rPr>
          <w:b/>
          <w:spacing w:val="-3"/>
        </w:rPr>
        <w:t xml:space="preserve">w </w:t>
      </w:r>
      <w:r w:rsidRPr="00420451">
        <w:t xml:space="preserve">instead of </w:t>
      </w:r>
      <w:r w:rsidRPr="00420451">
        <w:rPr>
          <w:i/>
        </w:rPr>
        <w:t>y</w:t>
      </w:r>
      <w:r w:rsidRPr="00420451">
        <w:rPr>
          <w:b/>
        </w:rPr>
        <w:t>w</w:t>
      </w:r>
      <w:r w:rsidRPr="00420451">
        <w:t xml:space="preserve">. </w:t>
      </w:r>
      <w:r w:rsidRPr="00420451">
        <w:rPr>
          <w:spacing w:val="-4"/>
        </w:rPr>
        <w:t xml:space="preserve">Of </w:t>
      </w:r>
      <w:r w:rsidRPr="00420451">
        <w:t>course,</w:t>
      </w:r>
      <w:r w:rsidRPr="00420451">
        <w:rPr>
          <w:spacing w:val="-40"/>
        </w:rPr>
        <w:t xml:space="preserve"> </w:t>
      </w:r>
      <w:r w:rsidRPr="00420451">
        <w:rPr>
          <w:spacing w:val="3"/>
        </w:rPr>
        <w:t xml:space="preserve">it is </w:t>
      </w:r>
      <w:r w:rsidRPr="00420451">
        <w:rPr>
          <w:spacing w:val="-5"/>
        </w:rPr>
        <w:t xml:space="preserve">more </w:t>
      </w:r>
      <w:r w:rsidRPr="00420451">
        <w:rPr>
          <w:spacing w:val="-6"/>
        </w:rPr>
        <w:t xml:space="preserve">useful </w:t>
      </w:r>
      <w:r w:rsidRPr="00420451">
        <w:rPr>
          <w:spacing w:val="3"/>
        </w:rPr>
        <w:t xml:space="preserve">if </w:t>
      </w:r>
      <w:r w:rsidRPr="00420451">
        <w:rPr>
          <w:spacing w:val="4"/>
        </w:rPr>
        <w:t xml:space="preserve">we </w:t>
      </w:r>
      <w:r w:rsidRPr="00420451">
        <w:t xml:space="preserve">can </w:t>
      </w:r>
      <w:r w:rsidRPr="00420451">
        <w:rPr>
          <w:spacing w:val="-3"/>
        </w:rPr>
        <w:t xml:space="preserve">extract </w:t>
      </w:r>
      <w:r w:rsidRPr="00420451">
        <w:t xml:space="preserve">principal </w:t>
      </w:r>
      <w:r w:rsidRPr="00420451">
        <w:rPr>
          <w:spacing w:val="-7"/>
        </w:rPr>
        <w:t xml:space="preserve">components </w:t>
      </w:r>
      <w:r w:rsidRPr="00420451">
        <w:rPr>
          <w:spacing w:val="-5"/>
        </w:rPr>
        <w:t xml:space="preserve">other </w:t>
      </w:r>
      <w:r w:rsidRPr="00420451">
        <w:rPr>
          <w:spacing w:val="-6"/>
        </w:rPr>
        <w:t xml:space="preserve">than </w:t>
      </w:r>
      <w:r w:rsidRPr="00420451">
        <w:t xml:space="preserve">just </w:t>
      </w:r>
      <w:r w:rsidRPr="00420451">
        <w:rPr>
          <w:spacing w:val="-8"/>
        </w:rPr>
        <w:t xml:space="preserve">the </w:t>
      </w:r>
      <w:r w:rsidRPr="00420451">
        <w:t xml:space="preserve">first, </w:t>
      </w:r>
      <w:r w:rsidRPr="00420451">
        <w:rPr>
          <w:spacing w:val="-5"/>
        </w:rPr>
        <w:t xml:space="preserve">and Sanger </w:t>
      </w:r>
      <w:r w:rsidRPr="00420451">
        <w:t xml:space="preserve">(1989) </w:t>
      </w:r>
      <w:r w:rsidRPr="00420451">
        <w:rPr>
          <w:spacing w:val="-5"/>
        </w:rPr>
        <w:t xml:space="preserve">has </w:t>
      </w:r>
      <w:r w:rsidRPr="00420451">
        <w:t xml:space="preserve">shown </w:t>
      </w:r>
      <w:r w:rsidRPr="00420451">
        <w:rPr>
          <w:spacing w:val="-5"/>
        </w:rPr>
        <w:t xml:space="preserve">how to </w:t>
      </w:r>
      <w:r w:rsidRPr="00420451">
        <w:t xml:space="preserve">do </w:t>
      </w:r>
      <w:r w:rsidRPr="00420451">
        <w:rPr>
          <w:spacing w:val="-5"/>
        </w:rPr>
        <w:t xml:space="preserve">this using </w:t>
      </w:r>
      <w:r w:rsidRPr="00420451">
        <w:t xml:space="preserve">a </w:t>
      </w:r>
      <w:r w:rsidRPr="00420451">
        <w:rPr>
          <w:spacing w:val="-3"/>
        </w:rPr>
        <w:t xml:space="preserve">single </w:t>
      </w:r>
      <w:r w:rsidRPr="00420451">
        <w:t xml:space="preserve">layer of linear </w:t>
      </w:r>
      <w:r w:rsidRPr="00420451">
        <w:rPr>
          <w:spacing w:val="-5"/>
        </w:rPr>
        <w:t xml:space="preserve">units, </w:t>
      </w:r>
      <w:r w:rsidRPr="00420451">
        <w:t xml:space="preserve">each </w:t>
      </w:r>
      <w:r w:rsidRPr="00420451">
        <w:rPr>
          <w:spacing w:val="-5"/>
        </w:rPr>
        <w:t xml:space="preserve">one </w:t>
      </w:r>
      <w:r w:rsidRPr="00420451">
        <w:t xml:space="preserve">learning </w:t>
      </w:r>
      <w:r w:rsidRPr="00420451">
        <w:rPr>
          <w:spacing w:val="-5"/>
        </w:rPr>
        <w:t xml:space="preserve">one </w:t>
      </w:r>
      <w:r w:rsidRPr="00420451">
        <w:t xml:space="preserve">of </w:t>
      </w:r>
      <w:r w:rsidRPr="00420451">
        <w:rPr>
          <w:spacing w:val="-8"/>
        </w:rPr>
        <w:t xml:space="preserve">the </w:t>
      </w:r>
      <w:r w:rsidRPr="00420451">
        <w:rPr>
          <w:spacing w:val="-6"/>
        </w:rPr>
        <w:t xml:space="preserve">component </w:t>
      </w:r>
      <w:r w:rsidRPr="00420451">
        <w:t xml:space="preserve">directions as its </w:t>
      </w:r>
      <w:r w:rsidRPr="00420451">
        <w:rPr>
          <w:spacing w:val="-3"/>
        </w:rPr>
        <w:t xml:space="preserve">weight vector. </w:t>
      </w:r>
      <w:r w:rsidRPr="00420451">
        <w:rPr>
          <w:spacing w:val="-5"/>
        </w:rPr>
        <w:t xml:space="preserve">Sanger </w:t>
      </w:r>
      <w:r w:rsidRPr="00420451">
        <w:rPr>
          <w:spacing w:val="2"/>
        </w:rPr>
        <w:t xml:space="preserve">also </w:t>
      </w:r>
      <w:r w:rsidRPr="00420451">
        <w:rPr>
          <w:spacing w:val="-4"/>
        </w:rPr>
        <w:t xml:space="preserve">gave </w:t>
      </w:r>
      <w:r w:rsidRPr="00420451">
        <w:t xml:space="preserve">an application from </w:t>
      </w:r>
      <w:r w:rsidRPr="00420451">
        <w:rPr>
          <w:spacing w:val="-7"/>
        </w:rPr>
        <w:t xml:space="preserve">image </w:t>
      </w:r>
      <w:r w:rsidRPr="00420451">
        <w:t xml:space="preserve">compression </w:t>
      </w:r>
      <w:r w:rsidRPr="00420451">
        <w:rPr>
          <w:spacing w:val="3"/>
        </w:rPr>
        <w:t xml:space="preserve">in </w:t>
      </w:r>
      <w:r w:rsidRPr="00420451">
        <w:t xml:space="preserve">which </w:t>
      </w:r>
      <w:r w:rsidRPr="00420451">
        <w:rPr>
          <w:spacing w:val="-8"/>
        </w:rPr>
        <w:t xml:space="preserve">the </w:t>
      </w:r>
      <w:r w:rsidRPr="00420451">
        <w:t>first</w:t>
      </w:r>
      <w:r w:rsidRPr="00420451">
        <w:rPr>
          <w:spacing w:val="-52"/>
        </w:rPr>
        <w:t xml:space="preserve"> </w:t>
      </w:r>
      <w:r w:rsidRPr="00420451">
        <w:rPr>
          <w:spacing w:val="-5"/>
        </w:rPr>
        <w:t xml:space="preserve">eight </w:t>
      </w:r>
      <w:r w:rsidRPr="00420451">
        <w:t xml:space="preserve">principal </w:t>
      </w:r>
      <w:r w:rsidRPr="00420451">
        <w:rPr>
          <w:spacing w:val="-6"/>
        </w:rPr>
        <w:t xml:space="preserve">component </w:t>
      </w:r>
      <w:r w:rsidRPr="00420451">
        <w:t xml:space="preserve">directions </w:t>
      </w:r>
      <w:r w:rsidRPr="00420451">
        <w:rPr>
          <w:spacing w:val="3"/>
        </w:rPr>
        <w:t>wer</w:t>
      </w:r>
      <w:r w:rsidRPr="00420451">
        <w:rPr>
          <w:spacing w:val="3"/>
        </w:rPr>
        <w:t xml:space="preserve">e </w:t>
      </w:r>
      <w:r w:rsidRPr="00420451">
        <w:rPr>
          <w:spacing w:val="-3"/>
        </w:rPr>
        <w:t xml:space="preserve">extracted </w:t>
      </w:r>
      <w:r w:rsidRPr="00420451">
        <w:t xml:space="preserve">from </w:t>
      </w:r>
      <w:r w:rsidRPr="00420451">
        <w:rPr>
          <w:spacing w:val="-7"/>
        </w:rPr>
        <w:t xml:space="preserve">image </w:t>
      </w:r>
      <w:r w:rsidRPr="00420451">
        <w:rPr>
          <w:spacing w:val="-3"/>
        </w:rPr>
        <w:t xml:space="preserve">patches </w:t>
      </w:r>
      <w:r w:rsidRPr="00420451">
        <w:t xml:space="preserve">of </w:t>
      </w:r>
      <w:r w:rsidRPr="00420451">
        <w:rPr>
          <w:spacing w:val="-5"/>
        </w:rPr>
        <w:t xml:space="preserve">natural </w:t>
      </w:r>
      <w:r w:rsidRPr="00420451">
        <w:t xml:space="preserve">scenes. </w:t>
      </w:r>
      <w:r w:rsidRPr="00420451">
        <w:rPr>
          <w:spacing w:val="-6"/>
        </w:rPr>
        <w:t xml:space="preserve">Let </w:t>
      </w:r>
      <w:r w:rsidRPr="00420451">
        <w:rPr>
          <w:spacing w:val="-8"/>
        </w:rPr>
        <w:t xml:space="preserve">the </w:t>
      </w:r>
      <w:r w:rsidRPr="00420451">
        <w:rPr>
          <w:spacing w:val="-2"/>
        </w:rPr>
        <w:t xml:space="preserve">resulting </w:t>
      </w:r>
      <w:r w:rsidRPr="00420451">
        <w:rPr>
          <w:spacing w:val="-3"/>
        </w:rPr>
        <w:t xml:space="preserve">weight </w:t>
      </w:r>
      <w:r w:rsidRPr="00420451">
        <w:t xml:space="preserve">vectors be </w:t>
      </w:r>
      <w:r w:rsidRPr="00420451">
        <w:rPr>
          <w:b/>
          <w:spacing w:val="-5"/>
        </w:rPr>
        <w:t>w</w:t>
      </w:r>
      <w:r w:rsidRPr="00420451">
        <w:rPr>
          <w:spacing w:val="-5"/>
          <w:position w:val="-6"/>
          <w:sz w:val="22"/>
        </w:rPr>
        <w:t>1</w:t>
      </w:r>
      <w:r w:rsidRPr="00420451">
        <w:rPr>
          <w:spacing w:val="-5"/>
        </w:rPr>
        <w:t>…</w:t>
      </w:r>
      <w:r w:rsidRPr="00420451">
        <w:rPr>
          <w:b/>
          <w:spacing w:val="-5"/>
        </w:rPr>
        <w:t>w</w:t>
      </w:r>
      <w:r w:rsidRPr="00420451">
        <w:rPr>
          <w:spacing w:val="-5"/>
          <w:position w:val="-6"/>
          <w:sz w:val="22"/>
        </w:rPr>
        <w:t xml:space="preserve">8 </w:t>
      </w:r>
      <w:r w:rsidRPr="00420451">
        <w:rPr>
          <w:spacing w:val="-5"/>
        </w:rPr>
        <w:t xml:space="preserve">and </w:t>
      </w:r>
      <w:r w:rsidRPr="00420451">
        <w:rPr>
          <w:spacing w:val="-4"/>
        </w:rPr>
        <w:t xml:space="preserve">their </w:t>
      </w:r>
      <w:r w:rsidRPr="00420451">
        <w:rPr>
          <w:spacing w:val="-7"/>
        </w:rPr>
        <w:t xml:space="preserve">outputs </w:t>
      </w:r>
      <w:r w:rsidRPr="00420451">
        <w:rPr>
          <w:spacing w:val="3"/>
        </w:rPr>
        <w:t xml:space="preserve">in </w:t>
      </w:r>
      <w:r w:rsidRPr="00420451">
        <w:t xml:space="preserve">response </w:t>
      </w:r>
      <w:r w:rsidRPr="00420451">
        <w:rPr>
          <w:spacing w:val="-5"/>
        </w:rPr>
        <w:t xml:space="preserve">to </w:t>
      </w:r>
      <w:r w:rsidRPr="00420451">
        <w:t xml:space="preserve">an </w:t>
      </w:r>
      <w:r w:rsidRPr="00420451">
        <w:rPr>
          <w:spacing w:val="-7"/>
        </w:rPr>
        <w:t xml:space="preserve">image </w:t>
      </w:r>
      <w:r w:rsidRPr="00420451">
        <w:t xml:space="preserve">patch be </w:t>
      </w:r>
      <w:r w:rsidRPr="00420451">
        <w:rPr>
          <w:i/>
          <w:spacing w:val="-3"/>
        </w:rPr>
        <w:t>y</w:t>
      </w:r>
      <w:r w:rsidRPr="00420451">
        <w:rPr>
          <w:spacing w:val="-3"/>
          <w:position w:val="-6"/>
          <w:sz w:val="22"/>
        </w:rPr>
        <w:t>1</w:t>
      </w:r>
      <w:r w:rsidRPr="00420451">
        <w:rPr>
          <w:i/>
          <w:spacing w:val="-3"/>
        </w:rPr>
        <w:t>… y</w:t>
      </w:r>
      <w:r w:rsidRPr="00420451">
        <w:rPr>
          <w:spacing w:val="-3"/>
          <w:position w:val="-6"/>
          <w:sz w:val="22"/>
        </w:rPr>
        <w:t>8</w:t>
      </w:r>
      <w:r w:rsidRPr="00420451">
        <w:rPr>
          <w:spacing w:val="-3"/>
        </w:rPr>
        <w:t xml:space="preserve">. These </w:t>
      </w:r>
      <w:r w:rsidRPr="00420451">
        <w:rPr>
          <w:spacing w:val="-7"/>
        </w:rPr>
        <w:t xml:space="preserve">outputs </w:t>
      </w:r>
      <w:r w:rsidRPr="00420451">
        <w:t xml:space="preserve">are just </w:t>
      </w:r>
      <w:r w:rsidRPr="00420451">
        <w:rPr>
          <w:spacing w:val="-8"/>
        </w:rPr>
        <w:t xml:space="preserve">the </w:t>
      </w:r>
      <w:r w:rsidRPr="00420451">
        <w:t xml:space="preserve">principal </w:t>
      </w:r>
      <w:r w:rsidRPr="00420451">
        <w:rPr>
          <w:spacing w:val="-7"/>
        </w:rPr>
        <w:t xml:space="preserve">components </w:t>
      </w:r>
      <w:r w:rsidRPr="00420451">
        <w:rPr>
          <w:spacing w:val="-5"/>
        </w:rPr>
        <w:t xml:space="preserve">and </w:t>
      </w:r>
      <w:r w:rsidRPr="00420451">
        <w:t xml:space="preserve">so, </w:t>
      </w:r>
      <w:r w:rsidRPr="00420451">
        <w:rPr>
          <w:spacing w:val="-6"/>
        </w:rPr>
        <w:t xml:space="preserve">under </w:t>
      </w:r>
      <w:r w:rsidRPr="00420451">
        <w:t xml:space="preserve">a generalization  of (8.15), </w:t>
      </w:r>
      <w:r w:rsidRPr="00420451">
        <w:rPr>
          <w:spacing w:val="-8"/>
        </w:rPr>
        <w:t xml:space="preserve">the </w:t>
      </w:r>
      <w:r w:rsidRPr="00420451">
        <w:t xml:space="preserve">original patch </w:t>
      </w:r>
      <w:r w:rsidRPr="00420451">
        <w:rPr>
          <w:spacing w:val="-8"/>
        </w:rPr>
        <w:t xml:space="preserve">may </w:t>
      </w:r>
      <w:r w:rsidRPr="00420451">
        <w:t xml:space="preserve">be </w:t>
      </w:r>
      <w:r w:rsidRPr="00420451">
        <w:rPr>
          <w:spacing w:val="-3"/>
        </w:rPr>
        <w:t xml:space="preserve">reconstructed </w:t>
      </w:r>
      <w:r w:rsidRPr="00420451">
        <w:t xml:space="preserve">by </w:t>
      </w:r>
      <w:r w:rsidRPr="00420451">
        <w:rPr>
          <w:spacing w:val="-6"/>
        </w:rPr>
        <w:t xml:space="preserve">forming </w:t>
      </w:r>
      <w:r w:rsidRPr="00420451">
        <w:rPr>
          <w:spacing w:val="-8"/>
        </w:rPr>
        <w:t xml:space="preserve">the </w:t>
      </w:r>
      <w:r w:rsidRPr="00420451">
        <w:t xml:space="preserve">vector </w:t>
      </w:r>
      <w:r w:rsidRPr="00420451">
        <w:rPr>
          <w:i/>
          <w:spacing w:val="-5"/>
        </w:rPr>
        <w:t>y</w:t>
      </w:r>
      <w:r w:rsidRPr="00420451">
        <w:rPr>
          <w:spacing w:val="-5"/>
          <w:position w:val="-6"/>
          <w:sz w:val="22"/>
        </w:rPr>
        <w:t>1</w:t>
      </w:r>
      <w:r w:rsidRPr="00420451">
        <w:rPr>
          <w:b/>
          <w:spacing w:val="-5"/>
        </w:rPr>
        <w:t>w</w:t>
      </w:r>
      <w:r w:rsidRPr="00420451">
        <w:rPr>
          <w:spacing w:val="-5"/>
          <w:position w:val="-6"/>
          <w:sz w:val="22"/>
        </w:rPr>
        <w:t>1</w:t>
      </w:r>
      <w:r w:rsidRPr="00420451">
        <w:rPr>
          <w:spacing w:val="-5"/>
        </w:rPr>
        <w:t>+</w:t>
      </w:r>
      <w:r w:rsidRPr="00420451">
        <w:rPr>
          <w:i/>
          <w:spacing w:val="-5"/>
        </w:rPr>
        <w:t>y</w:t>
      </w:r>
      <w:r w:rsidRPr="00420451">
        <w:rPr>
          <w:spacing w:val="-5"/>
          <w:position w:val="-6"/>
          <w:sz w:val="22"/>
        </w:rPr>
        <w:t>2</w:t>
      </w:r>
      <w:r w:rsidRPr="00420451">
        <w:rPr>
          <w:b/>
          <w:spacing w:val="-5"/>
        </w:rPr>
        <w:t>w</w:t>
      </w:r>
      <w:r w:rsidRPr="00420451">
        <w:rPr>
          <w:spacing w:val="-5"/>
          <w:position w:val="-6"/>
          <w:sz w:val="22"/>
        </w:rPr>
        <w:t>2</w:t>
      </w:r>
      <w:r w:rsidRPr="00420451">
        <w:rPr>
          <w:spacing w:val="-5"/>
        </w:rPr>
        <w:t>+…+</w:t>
      </w:r>
      <w:r w:rsidRPr="00420451">
        <w:rPr>
          <w:i/>
          <w:spacing w:val="-5"/>
        </w:rPr>
        <w:t>y</w:t>
      </w:r>
      <w:r w:rsidRPr="00420451">
        <w:rPr>
          <w:spacing w:val="-5"/>
          <w:position w:val="-6"/>
          <w:sz w:val="22"/>
        </w:rPr>
        <w:t>8</w:t>
      </w:r>
      <w:r w:rsidRPr="00420451">
        <w:rPr>
          <w:b/>
          <w:spacing w:val="-5"/>
        </w:rPr>
        <w:t>w</w:t>
      </w:r>
      <w:r w:rsidRPr="00420451">
        <w:rPr>
          <w:spacing w:val="-5"/>
          <w:position w:val="-6"/>
          <w:sz w:val="22"/>
        </w:rPr>
        <w:t>8</w:t>
      </w:r>
      <w:r w:rsidRPr="00420451">
        <w:rPr>
          <w:spacing w:val="-5"/>
        </w:rPr>
        <w:t xml:space="preserve">. Sanger </w:t>
      </w:r>
      <w:r w:rsidRPr="00420451">
        <w:t xml:space="preserve">showed </w:t>
      </w:r>
      <w:r w:rsidRPr="00420451">
        <w:rPr>
          <w:spacing w:val="-5"/>
        </w:rPr>
        <w:t xml:space="preserve">how </w:t>
      </w:r>
      <w:r w:rsidRPr="00420451">
        <w:rPr>
          <w:spacing w:val="-8"/>
        </w:rPr>
        <w:t xml:space="preserve">the </w:t>
      </w:r>
      <w:r w:rsidRPr="00420451">
        <w:rPr>
          <w:spacing w:val="-7"/>
        </w:rPr>
        <w:t xml:space="preserve">components </w:t>
      </w:r>
      <w:r w:rsidRPr="00420451">
        <w:rPr>
          <w:i/>
        </w:rPr>
        <w:t>y</w:t>
      </w:r>
      <w:r w:rsidRPr="00420451">
        <w:rPr>
          <w:i/>
          <w:position w:val="-6"/>
          <w:sz w:val="22"/>
        </w:rPr>
        <w:t xml:space="preserve">i </w:t>
      </w:r>
      <w:r w:rsidRPr="00420451">
        <w:t xml:space="preserve">can be </w:t>
      </w:r>
      <w:r w:rsidRPr="00420451">
        <w:rPr>
          <w:spacing w:val="-3"/>
        </w:rPr>
        <w:t xml:space="preserve">efficiently </w:t>
      </w:r>
      <w:r w:rsidRPr="00420451">
        <w:rPr>
          <w:spacing w:val="-5"/>
        </w:rPr>
        <w:t xml:space="preserve">quantized </w:t>
      </w:r>
      <w:r w:rsidRPr="00420451">
        <w:rPr>
          <w:spacing w:val="-4"/>
        </w:rPr>
        <w:t xml:space="preserve">for </w:t>
      </w:r>
      <w:r w:rsidRPr="00420451">
        <w:t xml:space="preserve">each </w:t>
      </w:r>
      <w:r w:rsidRPr="00420451">
        <w:rPr>
          <w:spacing w:val="-4"/>
        </w:rPr>
        <w:t xml:space="preserve">patch, without </w:t>
      </w:r>
      <w:r w:rsidRPr="00420451">
        <w:rPr>
          <w:spacing w:val="-3"/>
        </w:rPr>
        <w:t xml:space="preserve">significant </w:t>
      </w:r>
      <w:r w:rsidRPr="00420451">
        <w:rPr>
          <w:spacing w:val="2"/>
        </w:rPr>
        <w:t xml:space="preserve">loss </w:t>
      </w:r>
      <w:r w:rsidRPr="00420451">
        <w:t xml:space="preserve">of </w:t>
      </w:r>
      <w:r w:rsidRPr="00420451">
        <w:rPr>
          <w:spacing w:val="-7"/>
        </w:rPr>
        <w:t xml:space="preserve">image </w:t>
      </w:r>
      <w:r w:rsidRPr="00420451">
        <w:rPr>
          <w:spacing w:val="-5"/>
        </w:rPr>
        <w:t xml:space="preserve">information, </w:t>
      </w:r>
      <w:r w:rsidRPr="00420451">
        <w:t xml:space="preserve">so </w:t>
      </w:r>
      <w:r w:rsidRPr="00420451">
        <w:rPr>
          <w:spacing w:val="-6"/>
        </w:rPr>
        <w:t xml:space="preserve">that </w:t>
      </w:r>
      <w:r w:rsidRPr="00420451">
        <w:rPr>
          <w:spacing w:val="-8"/>
        </w:rPr>
        <w:t xml:space="preserve">the </w:t>
      </w:r>
      <w:r w:rsidRPr="00420451">
        <w:rPr>
          <w:spacing w:val="-9"/>
        </w:rPr>
        <w:t xml:space="preserve">number </w:t>
      </w:r>
      <w:r w:rsidRPr="00420451">
        <w:t xml:space="preserve">of bits </w:t>
      </w:r>
      <w:r w:rsidRPr="00420451">
        <w:rPr>
          <w:spacing w:val="-3"/>
        </w:rPr>
        <w:t xml:space="preserve">used </w:t>
      </w:r>
      <w:r w:rsidRPr="00420451">
        <w:rPr>
          <w:spacing w:val="-5"/>
        </w:rPr>
        <w:t xml:space="preserve">to </w:t>
      </w:r>
      <w:r w:rsidRPr="00420451">
        <w:t xml:space="preserve">store </w:t>
      </w:r>
      <w:r w:rsidRPr="00420451">
        <w:rPr>
          <w:spacing w:val="-6"/>
        </w:rPr>
        <w:t xml:space="preserve">them </w:t>
      </w:r>
      <w:r w:rsidRPr="00420451">
        <w:rPr>
          <w:spacing w:val="-4"/>
        </w:rPr>
        <w:t xml:space="preserve">for </w:t>
      </w:r>
      <w:r w:rsidRPr="00420451">
        <w:rPr>
          <w:spacing w:val="-8"/>
        </w:rPr>
        <w:t>th</w:t>
      </w:r>
      <w:r w:rsidRPr="00420451">
        <w:rPr>
          <w:spacing w:val="-8"/>
        </w:rPr>
        <w:t xml:space="preserve">e </w:t>
      </w:r>
      <w:r w:rsidRPr="00420451">
        <w:t xml:space="preserve">entire </w:t>
      </w:r>
      <w:r w:rsidRPr="00420451">
        <w:rPr>
          <w:spacing w:val="-7"/>
        </w:rPr>
        <w:t xml:space="preserve">image </w:t>
      </w:r>
      <w:r w:rsidRPr="00420451">
        <w:rPr>
          <w:spacing w:val="3"/>
        </w:rPr>
        <w:t xml:space="preserve">was </w:t>
      </w:r>
      <w:r w:rsidRPr="00420451">
        <w:rPr>
          <w:spacing w:val="-3"/>
        </w:rPr>
        <w:t xml:space="preserve">approximately </w:t>
      </w:r>
      <w:r w:rsidRPr="00420451">
        <w:t xml:space="preserve">4.5 per </w:t>
      </w:r>
      <w:r w:rsidRPr="00420451">
        <w:rPr>
          <w:spacing w:val="-4"/>
        </w:rPr>
        <w:t xml:space="preserve">cent </w:t>
      </w:r>
      <w:r w:rsidRPr="00420451">
        <w:rPr>
          <w:spacing w:val="-6"/>
        </w:rPr>
        <w:t xml:space="preserve">that </w:t>
      </w:r>
      <w:r w:rsidRPr="00420451">
        <w:t xml:space="preserve">of </w:t>
      </w:r>
      <w:r w:rsidRPr="00420451">
        <w:rPr>
          <w:spacing w:val="-8"/>
        </w:rPr>
        <w:t xml:space="preserve">the </w:t>
      </w:r>
      <w:r w:rsidRPr="00420451">
        <w:t xml:space="preserve">original </w:t>
      </w:r>
      <w:r w:rsidRPr="00420451">
        <w:rPr>
          <w:spacing w:val="-7"/>
        </w:rPr>
        <w:t>image</w:t>
      </w:r>
      <w:r w:rsidRPr="00420451">
        <w:rPr>
          <w:spacing w:val="-2"/>
        </w:rPr>
        <w:t xml:space="preserve"> </w:t>
      </w:r>
      <w:r w:rsidRPr="00420451">
        <w:t>pixels.</w:t>
      </w:r>
    </w:p>
    <w:p w:rsidR="001B278E" w:rsidRPr="00420451" w:rsidRDefault="001B278E">
      <w:pPr>
        <w:pStyle w:val="BodyText"/>
        <w:spacing w:before="6"/>
      </w:pPr>
    </w:p>
    <w:p w:rsidR="001B278E" w:rsidRPr="00420451" w:rsidRDefault="00F163E5">
      <w:pPr>
        <w:pStyle w:val="BodyText"/>
        <w:spacing w:line="249" w:lineRule="auto"/>
        <w:ind w:left="120" w:right="139"/>
        <w:jc w:val="both"/>
      </w:pPr>
      <w:r w:rsidRPr="00420451">
        <w:rPr>
          <w:spacing w:val="-4"/>
        </w:rPr>
        <w:t xml:space="preserve">Finally, </w:t>
      </w:r>
      <w:r w:rsidRPr="00420451">
        <w:rPr>
          <w:spacing w:val="4"/>
        </w:rPr>
        <w:t xml:space="preserve">we </w:t>
      </w:r>
      <w:r w:rsidRPr="00420451">
        <w:rPr>
          <w:spacing w:val="-6"/>
        </w:rPr>
        <w:t xml:space="preserve">note that </w:t>
      </w:r>
      <w:r w:rsidRPr="00420451">
        <w:rPr>
          <w:spacing w:val="3"/>
        </w:rPr>
        <w:t xml:space="preserve">it is </w:t>
      </w:r>
      <w:r w:rsidRPr="00420451">
        <w:rPr>
          <w:spacing w:val="2"/>
        </w:rPr>
        <w:t xml:space="preserve">possible </w:t>
      </w:r>
      <w:r w:rsidRPr="00420451">
        <w:rPr>
          <w:spacing w:val="-5"/>
        </w:rPr>
        <w:t xml:space="preserve">to </w:t>
      </w:r>
      <w:r w:rsidRPr="00420451">
        <w:rPr>
          <w:spacing w:val="-7"/>
        </w:rPr>
        <w:t xml:space="preserve">extend </w:t>
      </w:r>
      <w:r w:rsidRPr="00420451">
        <w:rPr>
          <w:spacing w:val="-3"/>
        </w:rPr>
        <w:t xml:space="preserve">PCA </w:t>
      </w:r>
      <w:r w:rsidRPr="00420451">
        <w:rPr>
          <w:spacing w:val="3"/>
        </w:rPr>
        <w:t xml:space="preserve">in </w:t>
      </w:r>
      <w:r w:rsidRPr="00420451">
        <w:t xml:space="preserve">a </w:t>
      </w:r>
      <w:r w:rsidRPr="00420451">
        <w:rPr>
          <w:spacing w:val="-4"/>
        </w:rPr>
        <w:t xml:space="preserve">neural setting </w:t>
      </w:r>
      <w:r w:rsidRPr="00420451">
        <w:t xml:space="preserve">from a linear </w:t>
      </w:r>
      <w:r w:rsidRPr="00420451">
        <w:rPr>
          <w:spacing w:val="-5"/>
        </w:rPr>
        <w:t xml:space="preserve">to </w:t>
      </w:r>
      <w:r w:rsidRPr="00420451">
        <w:t xml:space="preserve">a </w:t>
      </w:r>
      <w:r w:rsidRPr="00420451">
        <w:rPr>
          <w:spacing w:val="-4"/>
        </w:rPr>
        <w:t xml:space="preserve">nonlinear </w:t>
      </w:r>
      <w:r w:rsidRPr="00420451">
        <w:t xml:space="preserve">process—see, </w:t>
      </w:r>
      <w:r w:rsidRPr="00420451">
        <w:rPr>
          <w:spacing w:val="-4"/>
        </w:rPr>
        <w:t xml:space="preserve">for example, </w:t>
      </w:r>
      <w:r w:rsidRPr="00420451">
        <w:rPr>
          <w:spacing w:val="-6"/>
        </w:rPr>
        <w:t xml:space="preserve">Karhunan </w:t>
      </w:r>
      <w:r w:rsidRPr="00420451">
        <w:t>&amp; Joutsensalo (1995).</w:t>
      </w:r>
    </w:p>
    <w:p w:rsidR="001B278E" w:rsidRPr="00420451" w:rsidRDefault="001B278E">
      <w:pPr>
        <w:spacing w:line="249" w:lineRule="auto"/>
        <w:jc w:val="both"/>
        <w:sectPr w:rsidR="001B278E" w:rsidRPr="00420451">
          <w:pgSz w:w="11910" w:h="16840"/>
          <w:pgMar w:top="600" w:right="860" w:bottom="400" w:left="880" w:header="0" w:footer="217" w:gutter="0"/>
          <w:cols w:space="720"/>
        </w:sectPr>
      </w:pPr>
    </w:p>
    <w:p w:rsidR="001B278E" w:rsidRPr="00420451" w:rsidRDefault="00F163E5">
      <w:pPr>
        <w:pStyle w:val="Heading2"/>
        <w:numPr>
          <w:ilvl w:val="1"/>
          <w:numId w:val="11"/>
        </w:numPr>
        <w:tabs>
          <w:tab w:val="left" w:pos="3888"/>
        </w:tabs>
        <w:ind w:left="3887" w:hanging="632"/>
        <w:jc w:val="left"/>
      </w:pPr>
      <w:bookmarkStart w:id="651" w:name="8.6_Summary"/>
      <w:bookmarkStart w:id="652" w:name="_bookmark309"/>
      <w:bookmarkEnd w:id="651"/>
      <w:bookmarkEnd w:id="652"/>
      <w:r w:rsidRPr="00420451">
        <w:t>Further</w:t>
      </w:r>
      <w:r w:rsidRPr="00420451">
        <w:rPr>
          <w:spacing w:val="-7"/>
        </w:rPr>
        <w:t xml:space="preserve"> </w:t>
      </w:r>
      <w:r w:rsidRPr="00420451">
        <w:rPr>
          <w:spacing w:val="-8"/>
        </w:rPr>
        <w:t>remarks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22"/>
        </w:rPr>
        <w:t xml:space="preserve">We </w:t>
      </w:r>
      <w:r w:rsidRPr="00420451">
        <w:rPr>
          <w:spacing w:val="-4"/>
        </w:rPr>
        <w:t>have</w:t>
      </w:r>
      <w:r w:rsidRPr="00420451">
        <w:rPr>
          <w:spacing w:val="67"/>
        </w:rPr>
        <w:t xml:space="preserve"> </w:t>
      </w:r>
      <w:r w:rsidRPr="00420451">
        <w:t xml:space="preserve">seen </w:t>
      </w:r>
      <w:r w:rsidRPr="00420451">
        <w:rPr>
          <w:spacing w:val="-5"/>
        </w:rPr>
        <w:t xml:space="preserve">how </w:t>
      </w:r>
      <w:r w:rsidRPr="00420451">
        <w:t xml:space="preserve">self-organization </w:t>
      </w:r>
      <w:r w:rsidRPr="00420451">
        <w:rPr>
          <w:spacing w:val="-5"/>
        </w:rPr>
        <w:t xml:space="preserve">has connections </w:t>
      </w:r>
      <w:r w:rsidRPr="00420451">
        <w:t xml:space="preserve">with </w:t>
      </w:r>
      <w:r w:rsidRPr="00420451">
        <w:rPr>
          <w:spacing w:val="-3"/>
        </w:rPr>
        <w:t xml:space="preserve">clustering, </w:t>
      </w:r>
      <w:r w:rsidRPr="00420451">
        <w:t xml:space="preserve">vector </w:t>
      </w:r>
      <w:r w:rsidRPr="00420451">
        <w:rPr>
          <w:spacing w:val="-4"/>
        </w:rPr>
        <w:t xml:space="preserve">quantization </w:t>
      </w:r>
      <w:r w:rsidRPr="00420451">
        <w:rPr>
          <w:spacing w:val="-5"/>
        </w:rPr>
        <w:t xml:space="preserve">and </w:t>
      </w:r>
      <w:r w:rsidRPr="00420451">
        <w:rPr>
          <w:spacing w:val="-4"/>
        </w:rPr>
        <w:t xml:space="preserve">PCA. </w:t>
      </w:r>
      <w:r w:rsidRPr="00420451">
        <w:rPr>
          <w:spacing w:val="-5"/>
        </w:rPr>
        <w:t xml:space="preserve">It </w:t>
      </w:r>
      <w:r w:rsidRPr="00420451">
        <w:rPr>
          <w:spacing w:val="2"/>
        </w:rPr>
        <w:t xml:space="preserve">also </w:t>
      </w:r>
      <w:r w:rsidRPr="00420451">
        <w:rPr>
          <w:spacing w:val="-5"/>
        </w:rPr>
        <w:t xml:space="preserve">has connections </w:t>
      </w:r>
      <w:r w:rsidRPr="00420451">
        <w:t xml:space="preserve">with a branch of </w:t>
      </w:r>
      <w:r w:rsidRPr="00420451">
        <w:rPr>
          <w:spacing w:val="-8"/>
        </w:rPr>
        <w:t xml:space="preserve">the </w:t>
      </w:r>
      <w:r w:rsidRPr="00420451">
        <w:rPr>
          <w:spacing w:val="-3"/>
        </w:rPr>
        <w:t xml:space="preserve">theory </w:t>
      </w:r>
      <w:r w:rsidRPr="00420451">
        <w:t xml:space="preserve">of </w:t>
      </w:r>
      <w:r w:rsidRPr="00420451">
        <w:rPr>
          <w:spacing w:val="-6"/>
        </w:rPr>
        <w:t xml:space="preserve">communication </w:t>
      </w:r>
      <w:r w:rsidRPr="00420451">
        <w:rPr>
          <w:spacing w:val="-5"/>
        </w:rPr>
        <w:t xml:space="preserve">known </w:t>
      </w:r>
      <w:r w:rsidRPr="00420451">
        <w:t xml:space="preserve">as </w:t>
      </w:r>
      <w:r w:rsidRPr="00420451">
        <w:rPr>
          <w:i/>
        </w:rPr>
        <w:t>information theory</w:t>
      </w:r>
      <w:r w:rsidRPr="00420451">
        <w:t xml:space="preserve">. </w:t>
      </w:r>
      <w:r w:rsidRPr="00420451">
        <w:rPr>
          <w:spacing w:val="-4"/>
        </w:rPr>
        <w:t>This</w:t>
      </w:r>
      <w:r w:rsidRPr="00420451">
        <w:rPr>
          <w:spacing w:val="-4"/>
        </w:rPr>
        <w:t xml:space="preserve"> </w:t>
      </w:r>
      <w:r w:rsidRPr="00420451">
        <w:t xml:space="preserve">deals with </w:t>
      </w:r>
      <w:r w:rsidRPr="00420451">
        <w:rPr>
          <w:spacing w:val="-8"/>
        </w:rPr>
        <w:t xml:space="preserve">the </w:t>
      </w:r>
      <w:r w:rsidRPr="00420451">
        <w:rPr>
          <w:spacing w:val="-4"/>
        </w:rPr>
        <w:t xml:space="preserve">structure </w:t>
      </w:r>
      <w:r w:rsidRPr="00420451">
        <w:rPr>
          <w:spacing w:val="-5"/>
        </w:rPr>
        <w:t xml:space="preserve">and </w:t>
      </w:r>
      <w:r w:rsidRPr="00420451">
        <w:t xml:space="preserve">relations between signals treated </w:t>
      </w:r>
      <w:r w:rsidRPr="00420451">
        <w:rPr>
          <w:spacing w:val="3"/>
        </w:rPr>
        <w:t xml:space="preserve">in </w:t>
      </w:r>
      <w:r w:rsidRPr="00420451">
        <w:rPr>
          <w:spacing w:val="-8"/>
        </w:rPr>
        <w:t xml:space="preserve">the </w:t>
      </w:r>
      <w:r w:rsidRPr="00420451">
        <w:t xml:space="preserve">abstract. </w:t>
      </w:r>
      <w:r w:rsidRPr="00420451">
        <w:rPr>
          <w:spacing w:val="-3"/>
        </w:rPr>
        <w:t xml:space="preserve">There </w:t>
      </w:r>
      <w:r w:rsidRPr="00420451">
        <w:rPr>
          <w:spacing w:val="3"/>
        </w:rPr>
        <w:t xml:space="preserve">is </w:t>
      </w:r>
      <w:r w:rsidRPr="00420451">
        <w:rPr>
          <w:spacing w:val="-5"/>
        </w:rPr>
        <w:t xml:space="preserve">not </w:t>
      </w:r>
      <w:r w:rsidRPr="00420451">
        <w:t xml:space="preserve">room </w:t>
      </w:r>
      <w:r w:rsidRPr="00420451">
        <w:rPr>
          <w:spacing w:val="-5"/>
        </w:rPr>
        <w:t xml:space="preserve">to </w:t>
      </w:r>
      <w:r w:rsidRPr="00420451">
        <w:t xml:space="preserve">develop </w:t>
      </w:r>
      <w:r w:rsidRPr="00420451">
        <w:rPr>
          <w:spacing w:val="-4"/>
        </w:rPr>
        <w:t xml:space="preserve">these </w:t>
      </w:r>
      <w:r w:rsidRPr="00420451">
        <w:t xml:space="preserve">ideas </w:t>
      </w:r>
      <w:r w:rsidRPr="00420451">
        <w:rPr>
          <w:spacing w:val="-3"/>
        </w:rPr>
        <w:t xml:space="preserve">here </w:t>
      </w:r>
      <w:r w:rsidRPr="00420451">
        <w:rPr>
          <w:spacing w:val="-5"/>
        </w:rPr>
        <w:t xml:space="preserve">but </w:t>
      </w:r>
      <w:r w:rsidRPr="00420451">
        <w:rPr>
          <w:spacing w:val="-8"/>
        </w:rPr>
        <w:t xml:space="preserve">the </w:t>
      </w:r>
      <w:r w:rsidRPr="00420451">
        <w:t xml:space="preserve">interested reader </w:t>
      </w:r>
      <w:r w:rsidRPr="00420451">
        <w:rPr>
          <w:spacing w:val="-8"/>
        </w:rPr>
        <w:t xml:space="preserve">may </w:t>
      </w:r>
      <w:r w:rsidRPr="00420451">
        <w:rPr>
          <w:spacing w:val="-5"/>
        </w:rPr>
        <w:t xml:space="preserve">find </w:t>
      </w:r>
      <w:r w:rsidRPr="00420451">
        <w:t xml:space="preserve">a suitable </w:t>
      </w:r>
      <w:r w:rsidRPr="00420451">
        <w:rPr>
          <w:spacing w:val="-3"/>
        </w:rPr>
        <w:t xml:space="preserve">introduction  </w:t>
      </w:r>
      <w:r w:rsidRPr="00420451">
        <w:rPr>
          <w:spacing w:val="3"/>
        </w:rPr>
        <w:t xml:space="preserve">in </w:t>
      </w:r>
      <w:r w:rsidRPr="00420451">
        <w:rPr>
          <w:spacing w:val="-3"/>
        </w:rPr>
        <w:t xml:space="preserve">Jones </w:t>
      </w:r>
      <w:r w:rsidRPr="00420451">
        <w:t xml:space="preserve">(1979). </w:t>
      </w:r>
      <w:r w:rsidRPr="00420451">
        <w:rPr>
          <w:spacing w:val="-6"/>
        </w:rPr>
        <w:t xml:space="preserve">Linsker </w:t>
      </w:r>
      <w:r w:rsidRPr="00420451">
        <w:rPr>
          <w:spacing w:val="3"/>
        </w:rPr>
        <w:t xml:space="preserve">was </w:t>
      </w:r>
      <w:r w:rsidRPr="00420451">
        <w:rPr>
          <w:spacing w:val="-5"/>
        </w:rPr>
        <w:t xml:space="preserve">one </w:t>
      </w:r>
      <w:r w:rsidRPr="00420451">
        <w:t xml:space="preserve">of </w:t>
      </w:r>
      <w:r w:rsidRPr="00420451">
        <w:rPr>
          <w:spacing w:val="-8"/>
        </w:rPr>
        <w:t xml:space="preserve">the </w:t>
      </w:r>
      <w:r w:rsidRPr="00420451">
        <w:t xml:space="preserve">first </w:t>
      </w:r>
      <w:r w:rsidRPr="00420451">
        <w:rPr>
          <w:spacing w:val="-5"/>
        </w:rPr>
        <w:t xml:space="preserve">to </w:t>
      </w:r>
      <w:r w:rsidRPr="00420451">
        <w:t xml:space="preserve">explore </w:t>
      </w:r>
      <w:r w:rsidRPr="00420451">
        <w:rPr>
          <w:spacing w:val="-4"/>
        </w:rPr>
        <w:t xml:space="preserve">these </w:t>
      </w:r>
      <w:r w:rsidRPr="00420451">
        <w:rPr>
          <w:spacing w:val="-5"/>
        </w:rPr>
        <w:t>connec</w:t>
      </w:r>
      <w:r w:rsidRPr="00420451">
        <w:rPr>
          <w:spacing w:val="-5"/>
        </w:rPr>
        <w:t xml:space="preserve">tions </w:t>
      </w:r>
      <w:r w:rsidRPr="00420451">
        <w:rPr>
          <w:spacing w:val="3"/>
        </w:rPr>
        <w:t xml:space="preserve">in </w:t>
      </w:r>
      <w:r w:rsidRPr="00420451">
        <w:t xml:space="preserve">a </w:t>
      </w:r>
      <w:r w:rsidRPr="00420451">
        <w:rPr>
          <w:spacing w:val="2"/>
        </w:rPr>
        <w:t xml:space="preserve">series </w:t>
      </w:r>
      <w:r w:rsidRPr="00420451">
        <w:t xml:space="preserve">of papers </w:t>
      </w:r>
      <w:r w:rsidRPr="00420451">
        <w:rPr>
          <w:spacing w:val="-5"/>
        </w:rPr>
        <w:t xml:space="preserve">(Linsker </w:t>
      </w:r>
      <w:r w:rsidRPr="00420451">
        <w:t xml:space="preserve">1986), which are </w:t>
      </w:r>
      <w:r w:rsidRPr="00420451">
        <w:rPr>
          <w:spacing w:val="-7"/>
        </w:rPr>
        <w:t xml:space="preserve">summarized </w:t>
      </w:r>
      <w:r w:rsidRPr="00420451">
        <w:rPr>
          <w:spacing w:val="3"/>
        </w:rPr>
        <w:t xml:space="preserve">in </w:t>
      </w:r>
      <w:r w:rsidRPr="00420451">
        <w:rPr>
          <w:spacing w:val="-6"/>
        </w:rPr>
        <w:t xml:space="preserve">Linsker </w:t>
      </w:r>
      <w:r w:rsidRPr="00420451">
        <w:t xml:space="preserve">(1988). </w:t>
      </w:r>
      <w:r w:rsidRPr="00420451">
        <w:rPr>
          <w:spacing w:val="-6"/>
        </w:rPr>
        <w:t xml:space="preserve">Linsker </w:t>
      </w:r>
      <w:r w:rsidRPr="00420451">
        <w:t xml:space="preserve">showed </w:t>
      </w:r>
      <w:r w:rsidRPr="00420451">
        <w:rPr>
          <w:spacing w:val="-5"/>
        </w:rPr>
        <w:t xml:space="preserve">how </w:t>
      </w:r>
      <w:r w:rsidRPr="00420451">
        <w:t xml:space="preserve">a layer of linear </w:t>
      </w:r>
      <w:r w:rsidRPr="00420451">
        <w:rPr>
          <w:spacing w:val="-6"/>
        </w:rPr>
        <w:t xml:space="preserve">neurons </w:t>
      </w:r>
      <w:r w:rsidRPr="00420451">
        <w:rPr>
          <w:spacing w:val="-4"/>
        </w:rPr>
        <w:t xml:space="preserve">can,  </w:t>
      </w:r>
      <w:r w:rsidRPr="00420451">
        <w:rPr>
          <w:spacing w:val="-5"/>
        </w:rPr>
        <w:t xml:space="preserve">using </w:t>
      </w:r>
      <w:r w:rsidRPr="00420451">
        <w:t xml:space="preserve">a </w:t>
      </w:r>
      <w:r w:rsidRPr="00420451">
        <w:rPr>
          <w:spacing w:val="-6"/>
        </w:rPr>
        <w:t xml:space="preserve">type </w:t>
      </w:r>
      <w:r w:rsidRPr="00420451">
        <w:t xml:space="preserve">of Hebb rule </w:t>
      </w:r>
      <w:r w:rsidRPr="00420451">
        <w:rPr>
          <w:spacing w:val="-6"/>
        </w:rPr>
        <w:t xml:space="preserve">under </w:t>
      </w:r>
      <w:r w:rsidRPr="00420451">
        <w:t xml:space="preserve">self- </w:t>
      </w:r>
      <w:r w:rsidRPr="00420451">
        <w:rPr>
          <w:spacing w:val="-4"/>
        </w:rPr>
        <w:t xml:space="preserve">organization, </w:t>
      </w:r>
      <w:r w:rsidRPr="00420451">
        <w:rPr>
          <w:spacing w:val="2"/>
        </w:rPr>
        <w:t xml:space="preserve">learn </w:t>
      </w:r>
      <w:r w:rsidRPr="00420451">
        <w:rPr>
          <w:spacing w:val="-5"/>
        </w:rPr>
        <w:t xml:space="preserve">to </w:t>
      </w:r>
      <w:r w:rsidRPr="00420451">
        <w:rPr>
          <w:spacing w:val="-3"/>
        </w:rPr>
        <w:t xml:space="preserve">extract </w:t>
      </w:r>
      <w:r w:rsidRPr="00420451">
        <w:rPr>
          <w:spacing w:val="-4"/>
        </w:rPr>
        <w:t xml:space="preserve">features </w:t>
      </w:r>
      <w:r w:rsidRPr="00420451">
        <w:t xml:space="preserve">from its </w:t>
      </w:r>
      <w:r w:rsidRPr="00420451">
        <w:rPr>
          <w:spacing w:val="-5"/>
        </w:rPr>
        <w:t xml:space="preserve">input </w:t>
      </w:r>
      <w:r w:rsidRPr="00420451">
        <w:t xml:space="preserve">simply by </w:t>
      </w:r>
      <w:r w:rsidRPr="00420451">
        <w:rPr>
          <w:spacing w:val="-3"/>
        </w:rPr>
        <w:t xml:space="preserve">virtue </w:t>
      </w:r>
      <w:r w:rsidRPr="00420451">
        <w:t xml:space="preserve">of </w:t>
      </w:r>
      <w:r w:rsidRPr="00420451">
        <w:rPr>
          <w:spacing w:val="-4"/>
        </w:rPr>
        <w:t xml:space="preserve">there </w:t>
      </w:r>
      <w:r w:rsidRPr="00420451">
        <w:t xml:space="preserve">being a local receptive field </w:t>
      </w:r>
      <w:r w:rsidRPr="00420451">
        <w:rPr>
          <w:spacing w:val="-4"/>
        </w:rPr>
        <w:t xml:space="preserve">structure </w:t>
      </w:r>
      <w:r w:rsidRPr="00420451">
        <w:rPr>
          <w:spacing w:val="3"/>
        </w:rPr>
        <w:t xml:space="preserve">in </w:t>
      </w:r>
      <w:r w:rsidRPr="00420451">
        <w:rPr>
          <w:spacing w:val="-8"/>
        </w:rPr>
        <w:t xml:space="preserve">the </w:t>
      </w:r>
      <w:r w:rsidRPr="00420451">
        <w:rPr>
          <w:spacing w:val="-5"/>
        </w:rPr>
        <w:t xml:space="preserve">input </w:t>
      </w:r>
      <w:r w:rsidRPr="00420451">
        <w:rPr>
          <w:spacing w:val="-4"/>
        </w:rPr>
        <w:t xml:space="preserve">connections. </w:t>
      </w:r>
      <w:r w:rsidRPr="00420451">
        <w:rPr>
          <w:spacing w:val="-3"/>
        </w:rPr>
        <w:t xml:space="preserve">By training </w:t>
      </w:r>
      <w:r w:rsidRPr="00420451">
        <w:t xml:space="preserve">a set of hierarchical layers </w:t>
      </w:r>
      <w:r w:rsidRPr="00420451">
        <w:rPr>
          <w:spacing w:val="-5"/>
        </w:rPr>
        <w:t xml:space="preserve">one </w:t>
      </w:r>
      <w:r w:rsidRPr="00420451">
        <w:t xml:space="preserve">at a </w:t>
      </w:r>
      <w:r w:rsidRPr="00420451">
        <w:rPr>
          <w:spacing w:val="-6"/>
        </w:rPr>
        <w:t xml:space="preserve">time, </w:t>
      </w:r>
      <w:r w:rsidRPr="00420451">
        <w:rPr>
          <w:spacing w:val="3"/>
        </w:rPr>
        <w:t xml:space="preserve">it was </w:t>
      </w:r>
      <w:r w:rsidRPr="00420451">
        <w:rPr>
          <w:spacing w:val="2"/>
        </w:rPr>
        <w:t xml:space="preserve">possible </w:t>
      </w:r>
      <w:r w:rsidRPr="00420451">
        <w:rPr>
          <w:spacing w:val="-4"/>
        </w:rPr>
        <w:t xml:space="preserve">for </w:t>
      </w:r>
      <w:r w:rsidRPr="00420451">
        <w:rPr>
          <w:spacing w:val="-8"/>
        </w:rPr>
        <w:t xml:space="preserve">the </w:t>
      </w:r>
      <w:r w:rsidRPr="00420451">
        <w:rPr>
          <w:spacing w:val="-5"/>
        </w:rPr>
        <w:t xml:space="preserve">net to </w:t>
      </w:r>
      <w:r w:rsidRPr="00420451">
        <w:rPr>
          <w:spacing w:val="2"/>
        </w:rPr>
        <w:t xml:space="preserve">learn </w:t>
      </w:r>
      <w:r w:rsidRPr="00420451">
        <w:t xml:space="preserve">a set of progressively </w:t>
      </w:r>
      <w:r w:rsidRPr="00420451">
        <w:rPr>
          <w:spacing w:val="-5"/>
        </w:rPr>
        <w:t xml:space="preserve">more </w:t>
      </w:r>
      <w:r w:rsidRPr="00420451">
        <w:rPr>
          <w:spacing w:val="-3"/>
        </w:rPr>
        <w:t xml:space="preserve">complex features. </w:t>
      </w:r>
      <w:r w:rsidRPr="00420451">
        <w:rPr>
          <w:spacing w:val="-6"/>
        </w:rPr>
        <w:t xml:space="preserve">Further, </w:t>
      </w:r>
      <w:r w:rsidRPr="00420451">
        <w:rPr>
          <w:spacing w:val="-8"/>
        </w:rPr>
        <w:t xml:space="preserve">he </w:t>
      </w:r>
      <w:r w:rsidRPr="00420451">
        <w:t xml:space="preserve">went on </w:t>
      </w:r>
      <w:r w:rsidRPr="00420451">
        <w:rPr>
          <w:spacing w:val="-5"/>
        </w:rPr>
        <w:t xml:space="preserve">to demonstrate how </w:t>
      </w:r>
      <w:r w:rsidRPr="00420451">
        <w:rPr>
          <w:spacing w:val="-8"/>
        </w:rPr>
        <w:t xml:space="preserve">the </w:t>
      </w:r>
      <w:r w:rsidRPr="00420451">
        <w:t>He</w:t>
      </w:r>
      <w:r w:rsidRPr="00420451">
        <w:t xml:space="preserve">bb-like rule </w:t>
      </w:r>
      <w:r w:rsidRPr="00420451">
        <w:rPr>
          <w:spacing w:val="3"/>
        </w:rPr>
        <w:t xml:space="preserve">was </w:t>
      </w:r>
      <w:r w:rsidRPr="00420451">
        <w:t xml:space="preserve">equivalent </w:t>
      </w:r>
      <w:r w:rsidRPr="00420451">
        <w:rPr>
          <w:spacing w:val="-5"/>
        </w:rPr>
        <w:t xml:space="preserve">to </w:t>
      </w:r>
      <w:r w:rsidRPr="00420451">
        <w:t xml:space="preserve">a learning principle </w:t>
      </w:r>
      <w:r w:rsidRPr="00420451">
        <w:rPr>
          <w:spacing w:val="-6"/>
        </w:rPr>
        <w:t xml:space="preserve">that </w:t>
      </w:r>
      <w:r w:rsidRPr="00420451">
        <w:t xml:space="preserve">tried </w:t>
      </w:r>
      <w:r w:rsidRPr="00420451">
        <w:rPr>
          <w:spacing w:val="-5"/>
        </w:rPr>
        <w:t xml:space="preserve">to optimize </w:t>
      </w:r>
      <w:r w:rsidRPr="00420451">
        <w:rPr>
          <w:spacing w:val="-8"/>
        </w:rPr>
        <w:t xml:space="preserve">the </w:t>
      </w:r>
      <w:r w:rsidRPr="00420451">
        <w:t xml:space="preserve">preservation of </w:t>
      </w:r>
      <w:r w:rsidRPr="00420451">
        <w:rPr>
          <w:spacing w:val="-4"/>
        </w:rPr>
        <w:t xml:space="preserve">information </w:t>
      </w:r>
      <w:r w:rsidRPr="00420451">
        <w:rPr>
          <w:spacing w:val="-7"/>
        </w:rPr>
        <w:t xml:space="preserve">through </w:t>
      </w:r>
      <w:r w:rsidRPr="00420451">
        <w:rPr>
          <w:spacing w:val="-8"/>
        </w:rPr>
        <w:t xml:space="preserve">the </w:t>
      </w:r>
      <w:r w:rsidRPr="00420451">
        <w:rPr>
          <w:spacing w:val="-6"/>
        </w:rPr>
        <w:t xml:space="preserve">net. </w:t>
      </w:r>
      <w:r w:rsidRPr="00420451">
        <w:rPr>
          <w:spacing w:val="-4"/>
        </w:rPr>
        <w:t xml:space="preserve">Plumbley </w:t>
      </w:r>
      <w:r w:rsidRPr="00420451">
        <w:t xml:space="preserve">(1993) </w:t>
      </w:r>
      <w:r w:rsidRPr="00420451">
        <w:rPr>
          <w:spacing w:val="-5"/>
        </w:rPr>
        <w:t xml:space="preserve">has </w:t>
      </w:r>
      <w:r w:rsidRPr="00420451">
        <w:t xml:space="preserve">shown similar principles at </w:t>
      </w:r>
      <w:r w:rsidRPr="00420451">
        <w:rPr>
          <w:spacing w:val="3"/>
        </w:rPr>
        <w:t xml:space="preserve">work </w:t>
      </w:r>
      <w:r w:rsidRPr="00420451">
        <w:t xml:space="preserve">with </w:t>
      </w:r>
      <w:r w:rsidRPr="00420451">
        <w:rPr>
          <w:spacing w:val="2"/>
        </w:rPr>
        <w:t xml:space="preserve">so-called </w:t>
      </w:r>
      <w:r w:rsidRPr="00420451">
        <w:rPr>
          <w:i/>
        </w:rPr>
        <w:t xml:space="preserve">anti-Hebbian </w:t>
      </w:r>
      <w:r w:rsidRPr="00420451">
        <w:t xml:space="preserve">learning </w:t>
      </w:r>
      <w:r w:rsidRPr="00420451">
        <w:rPr>
          <w:spacing w:val="3"/>
        </w:rPr>
        <w:t xml:space="preserve">in </w:t>
      </w:r>
      <w:r w:rsidRPr="00420451">
        <w:t xml:space="preserve">which </w:t>
      </w:r>
      <w:r w:rsidRPr="00420451">
        <w:rPr>
          <w:spacing w:val="-3"/>
        </w:rPr>
        <w:t xml:space="preserve">weight </w:t>
      </w:r>
      <w:r w:rsidRPr="00420451">
        <w:t xml:space="preserve">values are </w:t>
      </w:r>
      <w:r w:rsidRPr="00420451">
        <w:rPr>
          <w:i/>
        </w:rPr>
        <w:t xml:space="preserve">decreased </w:t>
      </w:r>
      <w:r w:rsidRPr="00420451">
        <w:rPr>
          <w:spacing w:val="3"/>
        </w:rPr>
        <w:t xml:space="preserve">in </w:t>
      </w:r>
      <w:r w:rsidRPr="00420451">
        <w:t>re</w:t>
      </w:r>
      <w:r w:rsidRPr="00420451">
        <w:t xml:space="preserve">sponse </w:t>
      </w:r>
      <w:r w:rsidRPr="00420451">
        <w:rPr>
          <w:spacing w:val="-5"/>
        </w:rPr>
        <w:t xml:space="preserve">to </w:t>
      </w:r>
      <w:r w:rsidRPr="00420451">
        <w:rPr>
          <w:spacing w:val="-6"/>
        </w:rPr>
        <w:t xml:space="preserve">input-output </w:t>
      </w:r>
      <w:r w:rsidRPr="00420451">
        <w:t xml:space="preserve">correlation. </w:t>
      </w:r>
      <w:r w:rsidRPr="00420451">
        <w:rPr>
          <w:spacing w:val="-4"/>
        </w:rPr>
        <w:t xml:space="preserve">This </w:t>
      </w:r>
      <w:r w:rsidRPr="00420451">
        <w:rPr>
          <w:spacing w:val="-6"/>
        </w:rPr>
        <w:t xml:space="preserve">type </w:t>
      </w:r>
      <w:r w:rsidRPr="00420451">
        <w:t xml:space="preserve">of learning </w:t>
      </w:r>
      <w:r w:rsidRPr="00420451">
        <w:rPr>
          <w:spacing w:val="-5"/>
        </w:rPr>
        <w:t xml:space="preserve">has </w:t>
      </w:r>
      <w:r w:rsidRPr="00420451">
        <w:rPr>
          <w:spacing w:val="-8"/>
        </w:rPr>
        <w:t xml:space="preserve">the </w:t>
      </w:r>
      <w:r w:rsidRPr="00420451">
        <w:rPr>
          <w:spacing w:val="-3"/>
        </w:rPr>
        <w:t xml:space="preserve">effect </w:t>
      </w:r>
      <w:r w:rsidRPr="00420451">
        <w:t xml:space="preserve">of decorrelating </w:t>
      </w:r>
      <w:r w:rsidRPr="00420451">
        <w:rPr>
          <w:spacing w:val="-8"/>
        </w:rPr>
        <w:t xml:space="preserve">the </w:t>
      </w:r>
      <w:r w:rsidRPr="00420451">
        <w:rPr>
          <w:spacing w:val="-7"/>
        </w:rPr>
        <w:t xml:space="preserve">outputs </w:t>
      </w:r>
      <w:r w:rsidRPr="00420451">
        <w:t xml:space="preserve">of a </w:t>
      </w:r>
      <w:r w:rsidRPr="00420451">
        <w:rPr>
          <w:spacing w:val="-5"/>
        </w:rPr>
        <w:t xml:space="preserve">net </w:t>
      </w:r>
      <w:r w:rsidRPr="00420451">
        <w:t xml:space="preserve">so </w:t>
      </w:r>
      <w:r w:rsidRPr="00420451">
        <w:rPr>
          <w:spacing w:val="-6"/>
        </w:rPr>
        <w:t xml:space="preserve">they </w:t>
      </w:r>
      <w:r w:rsidRPr="00420451">
        <w:t xml:space="preserve">respond </w:t>
      </w:r>
      <w:r w:rsidRPr="00420451">
        <w:rPr>
          <w:spacing w:val="-5"/>
        </w:rPr>
        <w:t xml:space="preserve">to </w:t>
      </w:r>
      <w:r w:rsidRPr="00420451">
        <w:rPr>
          <w:spacing w:val="-3"/>
        </w:rPr>
        <w:t>different</w:t>
      </w:r>
      <w:r w:rsidRPr="00420451">
        <w:rPr>
          <w:spacing w:val="-26"/>
        </w:rPr>
        <w:t xml:space="preserve"> </w:t>
      </w:r>
      <w:r w:rsidRPr="00420451">
        <w:rPr>
          <w:spacing w:val="-3"/>
        </w:rPr>
        <w:t>patterns.</w:t>
      </w:r>
    </w:p>
    <w:p w:rsidR="001B278E" w:rsidRPr="00420451" w:rsidRDefault="001B278E">
      <w:pPr>
        <w:pStyle w:val="BodyText"/>
        <w:spacing w:before="10"/>
        <w:rPr>
          <w:sz w:val="32"/>
        </w:rPr>
      </w:pPr>
    </w:p>
    <w:p w:rsidR="001B278E" w:rsidRPr="00420451" w:rsidRDefault="00F163E5">
      <w:pPr>
        <w:pStyle w:val="BodyText"/>
        <w:spacing w:line="249" w:lineRule="auto"/>
        <w:ind w:left="120" w:right="122"/>
        <w:jc w:val="both"/>
      </w:pPr>
      <w:r w:rsidRPr="00420451">
        <w:rPr>
          <w:spacing w:val="-3"/>
        </w:rPr>
        <w:t xml:space="preserve">Self-organizing </w:t>
      </w:r>
      <w:r w:rsidRPr="00420451">
        <w:rPr>
          <w:spacing w:val="-5"/>
        </w:rPr>
        <w:t xml:space="preserve">multilayer </w:t>
      </w:r>
      <w:r w:rsidRPr="00420451">
        <w:rPr>
          <w:spacing w:val="-6"/>
        </w:rPr>
        <w:t xml:space="preserve">nets </w:t>
      </w:r>
      <w:r w:rsidRPr="00420451">
        <w:t xml:space="preserve">with local receptive fields </w:t>
      </w:r>
      <w:r w:rsidRPr="00420451">
        <w:rPr>
          <w:spacing w:val="-4"/>
        </w:rPr>
        <w:t xml:space="preserve">have </w:t>
      </w:r>
      <w:r w:rsidRPr="00420451">
        <w:rPr>
          <w:spacing w:val="2"/>
        </w:rPr>
        <w:t xml:space="preserve">also </w:t>
      </w:r>
      <w:r w:rsidRPr="00420451">
        <w:t xml:space="preserve">been studied by </w:t>
      </w:r>
      <w:r w:rsidRPr="00420451">
        <w:rPr>
          <w:spacing w:val="-9"/>
        </w:rPr>
        <w:t>Fukushima</w:t>
      </w:r>
      <w:r w:rsidRPr="00420451">
        <w:rPr>
          <w:spacing w:val="57"/>
        </w:rPr>
        <w:t xml:space="preserve"> </w:t>
      </w:r>
      <w:r w:rsidRPr="00420451">
        <w:rPr>
          <w:spacing w:val="3"/>
        </w:rPr>
        <w:t xml:space="preserve">in </w:t>
      </w:r>
      <w:r w:rsidRPr="00420451">
        <w:t xml:space="preserve">a network </w:t>
      </w:r>
      <w:r w:rsidRPr="00420451">
        <w:rPr>
          <w:spacing w:val="-5"/>
        </w:rPr>
        <w:t xml:space="preserve">known </w:t>
      </w:r>
      <w:r w:rsidRPr="00420451">
        <w:t xml:space="preserve">as </w:t>
      </w:r>
      <w:r w:rsidRPr="00420451">
        <w:rPr>
          <w:spacing w:val="-8"/>
        </w:rPr>
        <w:t xml:space="preserve">the </w:t>
      </w:r>
      <w:r w:rsidRPr="00420451">
        <w:rPr>
          <w:i/>
        </w:rPr>
        <w:t xml:space="preserve">neocognitron </w:t>
      </w:r>
      <w:r w:rsidRPr="00420451">
        <w:rPr>
          <w:spacing w:val="-8"/>
        </w:rPr>
        <w:t xml:space="preserve">(Fukushima </w:t>
      </w:r>
      <w:r w:rsidRPr="00420451">
        <w:t xml:space="preserve">1980, </w:t>
      </w:r>
      <w:r w:rsidRPr="00420451">
        <w:rPr>
          <w:spacing w:val="-9"/>
        </w:rPr>
        <w:t xml:space="preserve">Fukushima </w:t>
      </w:r>
      <w:r w:rsidRPr="00420451">
        <w:t xml:space="preserve">1988, </w:t>
      </w:r>
      <w:r w:rsidRPr="00420451">
        <w:rPr>
          <w:spacing w:val="-9"/>
        </w:rPr>
        <w:t xml:space="preserve">Fukushima </w:t>
      </w:r>
      <w:r w:rsidRPr="00420451">
        <w:t xml:space="preserve">1989). </w:t>
      </w:r>
      <w:r w:rsidRPr="00420451">
        <w:rPr>
          <w:spacing w:val="-5"/>
        </w:rPr>
        <w:t xml:space="preserve">It </w:t>
      </w:r>
      <w:r w:rsidRPr="00420451">
        <w:rPr>
          <w:spacing w:val="3"/>
        </w:rPr>
        <w:t xml:space="preserve">is </w:t>
      </w:r>
      <w:r w:rsidRPr="00420451">
        <w:t xml:space="preserve">a </w:t>
      </w:r>
      <w:r w:rsidRPr="00420451">
        <w:rPr>
          <w:spacing w:val="-3"/>
        </w:rPr>
        <w:t xml:space="preserve">complex </w:t>
      </w:r>
      <w:r w:rsidRPr="00420451">
        <w:rPr>
          <w:spacing w:val="-4"/>
        </w:rPr>
        <w:t xml:space="preserve">structure </w:t>
      </w:r>
      <w:r w:rsidRPr="00420451">
        <w:t xml:space="preserve">with </w:t>
      </w:r>
      <w:r w:rsidRPr="00420451">
        <w:rPr>
          <w:spacing w:val="-4"/>
        </w:rPr>
        <w:t xml:space="preserve">three </w:t>
      </w:r>
      <w:r w:rsidRPr="00420451">
        <w:t xml:space="preserve">cell or </w:t>
      </w:r>
      <w:r w:rsidRPr="00420451">
        <w:rPr>
          <w:spacing w:val="-4"/>
        </w:rPr>
        <w:t xml:space="preserve">node </w:t>
      </w:r>
      <w:r w:rsidRPr="00420451">
        <w:rPr>
          <w:spacing w:val="-5"/>
        </w:rPr>
        <w:t xml:space="preserve">types and </w:t>
      </w:r>
      <w:r w:rsidRPr="00420451">
        <w:t xml:space="preserve">its overall </w:t>
      </w:r>
      <w:r w:rsidRPr="00420451">
        <w:rPr>
          <w:spacing w:val="-3"/>
        </w:rPr>
        <w:t xml:space="preserve">connection </w:t>
      </w:r>
      <w:r w:rsidRPr="00420451">
        <w:rPr>
          <w:spacing w:val="-6"/>
        </w:rPr>
        <w:t xml:space="preserve">scheme </w:t>
      </w:r>
      <w:r w:rsidRPr="00420451">
        <w:rPr>
          <w:spacing w:val="3"/>
        </w:rPr>
        <w:t xml:space="preserve">is </w:t>
      </w:r>
      <w:r w:rsidRPr="00420451">
        <w:t xml:space="preserve">similar </w:t>
      </w:r>
      <w:r w:rsidRPr="00420451">
        <w:rPr>
          <w:spacing w:val="3"/>
        </w:rPr>
        <w:t xml:space="preserve">in </w:t>
      </w:r>
      <w:r w:rsidRPr="00420451">
        <w:t xml:space="preserve">broad </w:t>
      </w:r>
      <w:r w:rsidRPr="00420451">
        <w:rPr>
          <w:spacing w:val="-4"/>
        </w:rPr>
        <w:t xml:space="preserve">outline </w:t>
      </w:r>
      <w:r w:rsidRPr="00420451">
        <w:rPr>
          <w:spacing w:val="-5"/>
        </w:rPr>
        <w:t xml:space="preserve">to </w:t>
      </w:r>
      <w:r w:rsidRPr="00420451">
        <w:rPr>
          <w:spacing w:val="-8"/>
        </w:rPr>
        <w:t xml:space="preserve">the </w:t>
      </w:r>
      <w:r w:rsidRPr="00420451">
        <w:rPr>
          <w:spacing w:val="-6"/>
        </w:rPr>
        <w:t xml:space="preserve">animal </w:t>
      </w:r>
      <w:r w:rsidRPr="00420451">
        <w:t xml:space="preserve">visual </w:t>
      </w:r>
      <w:r w:rsidRPr="00420451">
        <w:rPr>
          <w:spacing w:val="-3"/>
        </w:rPr>
        <w:t xml:space="preserve">system </w:t>
      </w:r>
      <w:r w:rsidRPr="00420451">
        <w:rPr>
          <w:spacing w:val="3"/>
        </w:rPr>
        <w:t xml:space="preserve">in </w:t>
      </w:r>
      <w:r w:rsidRPr="00420451">
        <w:rPr>
          <w:spacing w:val="-6"/>
        </w:rPr>
        <w:t xml:space="preserve">that </w:t>
      </w:r>
      <w:r w:rsidRPr="00420451">
        <w:t xml:space="preserve">each successive </w:t>
      </w:r>
      <w:r w:rsidRPr="00420451">
        <w:t xml:space="preserve">layer sees a local patch (receptive field) of its </w:t>
      </w:r>
      <w:r w:rsidRPr="00420451">
        <w:rPr>
          <w:spacing w:val="-6"/>
        </w:rPr>
        <w:t xml:space="preserve">input. </w:t>
      </w:r>
      <w:r w:rsidRPr="00420451">
        <w:rPr>
          <w:spacing w:val="-7"/>
        </w:rPr>
        <w:t xml:space="preserve">The </w:t>
      </w:r>
      <w:r w:rsidRPr="00420451">
        <w:rPr>
          <w:spacing w:val="-4"/>
        </w:rPr>
        <w:t xml:space="preserve">neocognitron </w:t>
      </w:r>
      <w:r w:rsidRPr="00420451">
        <w:rPr>
          <w:spacing w:val="3"/>
        </w:rPr>
        <w:t xml:space="preserve">is </w:t>
      </w:r>
      <w:r w:rsidRPr="00420451">
        <w:rPr>
          <w:spacing w:val="-3"/>
        </w:rPr>
        <w:t xml:space="preserve">therefore </w:t>
      </w:r>
      <w:r w:rsidRPr="00420451">
        <w:t xml:space="preserve">best </w:t>
      </w:r>
      <w:r w:rsidRPr="00420451">
        <w:rPr>
          <w:spacing w:val="-3"/>
        </w:rPr>
        <w:t xml:space="preserve">suited </w:t>
      </w:r>
      <w:r w:rsidRPr="00420451">
        <w:rPr>
          <w:spacing w:val="-5"/>
        </w:rPr>
        <w:t xml:space="preserve">to </w:t>
      </w:r>
      <w:r w:rsidRPr="00420451">
        <w:t xml:space="preserve">visual pattern recognition problems </w:t>
      </w:r>
      <w:r w:rsidRPr="00420451">
        <w:rPr>
          <w:spacing w:val="-5"/>
        </w:rPr>
        <w:t xml:space="preserve">and </w:t>
      </w:r>
      <w:r w:rsidRPr="00420451">
        <w:rPr>
          <w:spacing w:val="3"/>
        </w:rPr>
        <w:t xml:space="preserve">is </w:t>
      </w:r>
      <w:r w:rsidRPr="00420451">
        <w:t xml:space="preserve">able </w:t>
      </w:r>
      <w:r w:rsidRPr="00420451">
        <w:rPr>
          <w:spacing w:val="-5"/>
        </w:rPr>
        <w:t xml:space="preserve">to </w:t>
      </w:r>
      <w:r w:rsidRPr="00420451">
        <w:rPr>
          <w:spacing w:val="-3"/>
        </w:rPr>
        <w:t xml:space="preserve">generalize </w:t>
      </w:r>
      <w:r w:rsidRPr="00420451">
        <w:rPr>
          <w:spacing w:val="-5"/>
        </w:rPr>
        <w:t xml:space="preserve">to </w:t>
      </w:r>
      <w:r w:rsidRPr="00420451">
        <w:t xml:space="preserve">scaled, translated, rotated </w:t>
      </w:r>
      <w:r w:rsidRPr="00420451">
        <w:rPr>
          <w:spacing w:val="-5"/>
        </w:rPr>
        <w:t xml:space="preserve">and </w:t>
      </w:r>
      <w:r w:rsidRPr="00420451">
        <w:rPr>
          <w:spacing w:val="-6"/>
        </w:rPr>
        <w:t xml:space="preserve">highly </w:t>
      </w:r>
      <w:r w:rsidRPr="00420451">
        <w:t xml:space="preserve">distorted versions of </w:t>
      </w:r>
      <w:r w:rsidRPr="00420451">
        <w:rPr>
          <w:spacing w:val="-8"/>
        </w:rPr>
        <w:t xml:space="preserve">the </w:t>
      </w:r>
      <w:r w:rsidRPr="00420451">
        <w:rPr>
          <w:spacing w:val="-3"/>
        </w:rPr>
        <w:t xml:space="preserve">training exemplars, </w:t>
      </w:r>
      <w:r w:rsidRPr="00420451">
        <w:t>just</w:t>
      </w:r>
      <w:r w:rsidRPr="00420451">
        <w:t xml:space="preserve"> as </w:t>
      </w:r>
      <w:r w:rsidRPr="00420451">
        <w:rPr>
          <w:spacing w:val="-12"/>
        </w:rPr>
        <w:t xml:space="preserve">humans </w:t>
      </w:r>
      <w:r w:rsidRPr="00420451">
        <w:t xml:space="preserve">are able </w:t>
      </w:r>
      <w:r w:rsidRPr="00420451">
        <w:rPr>
          <w:spacing w:val="-5"/>
        </w:rPr>
        <w:t xml:space="preserve">to </w:t>
      </w:r>
      <w:r w:rsidRPr="00420451">
        <w:t xml:space="preserve">do when reading </w:t>
      </w:r>
      <w:r w:rsidRPr="00420451">
        <w:rPr>
          <w:spacing w:val="-3"/>
        </w:rPr>
        <w:t xml:space="preserve">handwritten </w:t>
      </w:r>
      <w:r w:rsidRPr="00420451">
        <w:t xml:space="preserve">characters. </w:t>
      </w:r>
      <w:r w:rsidRPr="00420451">
        <w:rPr>
          <w:spacing w:val="-9"/>
        </w:rPr>
        <w:t xml:space="preserve">Fukushima </w:t>
      </w:r>
      <w:r w:rsidRPr="00420451">
        <w:t xml:space="preserve">reports </w:t>
      </w:r>
      <w:r w:rsidRPr="00420451">
        <w:rPr>
          <w:spacing w:val="-4"/>
        </w:rPr>
        <w:t xml:space="preserve">simulations </w:t>
      </w:r>
      <w:r w:rsidRPr="00420451">
        <w:t xml:space="preserve">with </w:t>
      </w:r>
      <w:r w:rsidRPr="00420451">
        <w:rPr>
          <w:spacing w:val="-8"/>
        </w:rPr>
        <w:t xml:space="preserve">the </w:t>
      </w:r>
      <w:r w:rsidRPr="00420451">
        <w:rPr>
          <w:spacing w:val="-6"/>
        </w:rPr>
        <w:t xml:space="preserve">numerals </w:t>
      </w:r>
      <w:r w:rsidRPr="00420451">
        <w:t xml:space="preserve">0–9, </w:t>
      </w:r>
      <w:r w:rsidRPr="00420451">
        <w:rPr>
          <w:spacing w:val="-5"/>
        </w:rPr>
        <w:t xml:space="preserve">and </w:t>
      </w:r>
      <w:r w:rsidRPr="00420451">
        <w:t xml:space="preserve">Kim &amp; </w:t>
      </w:r>
      <w:r w:rsidRPr="00420451">
        <w:rPr>
          <w:spacing w:val="-6"/>
        </w:rPr>
        <w:t xml:space="preserve">Lee </w:t>
      </w:r>
      <w:r w:rsidRPr="00420451">
        <w:t xml:space="preserve">(1991) </w:t>
      </w:r>
      <w:r w:rsidRPr="00420451">
        <w:rPr>
          <w:spacing w:val="-4"/>
        </w:rPr>
        <w:t xml:space="preserve">have demonstrated </w:t>
      </w:r>
      <w:r w:rsidRPr="00420451">
        <w:rPr>
          <w:spacing w:val="-8"/>
        </w:rPr>
        <w:t xml:space="preserve">the </w:t>
      </w:r>
      <w:r w:rsidRPr="00420451">
        <w:t xml:space="preserve">ability of a </w:t>
      </w:r>
      <w:r w:rsidRPr="00420451">
        <w:rPr>
          <w:spacing w:val="-4"/>
        </w:rPr>
        <w:t xml:space="preserve">neocognitron </w:t>
      </w:r>
      <w:r w:rsidRPr="00420451">
        <w:rPr>
          <w:spacing w:val="-5"/>
        </w:rPr>
        <w:t xml:space="preserve">to </w:t>
      </w:r>
      <w:r w:rsidRPr="00420451">
        <w:rPr>
          <w:spacing w:val="-4"/>
        </w:rPr>
        <w:t xml:space="preserve">recognize </w:t>
      </w:r>
      <w:r w:rsidRPr="00420451">
        <w:rPr>
          <w:spacing w:val="-7"/>
        </w:rPr>
        <w:t xml:space="preserve">Hanguls </w:t>
      </w:r>
      <w:r w:rsidRPr="00420451">
        <w:t>(Korean) syllabic</w:t>
      </w:r>
      <w:r w:rsidRPr="00420451">
        <w:rPr>
          <w:spacing w:val="15"/>
        </w:rPr>
        <w:t xml:space="preserve"> </w:t>
      </w:r>
      <w:r w:rsidRPr="00420451">
        <w:t>characters.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11"/>
        </w:numPr>
        <w:tabs>
          <w:tab w:val="left" w:pos="4518"/>
        </w:tabs>
        <w:ind w:left="4517"/>
        <w:jc w:val="left"/>
      </w:pPr>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3"/>
        </w:rPr>
        <w:t xml:space="preserve">Lateral on-centre, </w:t>
      </w:r>
      <w:r w:rsidRPr="00420451">
        <w:rPr>
          <w:spacing w:val="-4"/>
        </w:rPr>
        <w:t xml:space="preserve">off-surround </w:t>
      </w:r>
      <w:r w:rsidRPr="00420451">
        <w:rPr>
          <w:spacing w:val="-5"/>
        </w:rPr>
        <w:t xml:space="preserve">connections </w:t>
      </w:r>
      <w:r w:rsidRPr="00420451">
        <w:rPr>
          <w:spacing w:val="3"/>
        </w:rPr>
        <w:t xml:space="preserve">in </w:t>
      </w:r>
      <w:r w:rsidRPr="00420451">
        <w:t xml:space="preserve">a layer of </w:t>
      </w:r>
      <w:r w:rsidRPr="00420451">
        <w:rPr>
          <w:spacing w:val="-6"/>
        </w:rPr>
        <w:t xml:space="preserve">neurons </w:t>
      </w:r>
      <w:r w:rsidRPr="00420451">
        <w:t xml:space="preserve">enable </w:t>
      </w:r>
      <w:r w:rsidRPr="00420451">
        <w:rPr>
          <w:spacing w:val="-8"/>
        </w:rPr>
        <w:t xml:space="preserve">the </w:t>
      </w:r>
      <w:r w:rsidRPr="00420451">
        <w:t xml:space="preserve">activity profile of </w:t>
      </w:r>
      <w:r w:rsidRPr="00420451">
        <w:rPr>
          <w:spacing w:val="-8"/>
        </w:rPr>
        <w:t xml:space="preserve">the </w:t>
      </w:r>
      <w:r w:rsidRPr="00420451">
        <w:t xml:space="preserve">layer </w:t>
      </w:r>
      <w:r w:rsidRPr="00420451">
        <w:rPr>
          <w:spacing w:val="-5"/>
        </w:rPr>
        <w:t xml:space="preserve">to </w:t>
      </w:r>
      <w:r w:rsidRPr="00420451">
        <w:t xml:space="preserve">be contrast </w:t>
      </w:r>
      <w:r w:rsidRPr="00420451">
        <w:rPr>
          <w:spacing w:val="-5"/>
        </w:rPr>
        <w:t xml:space="preserve">enhanced. </w:t>
      </w:r>
      <w:r w:rsidRPr="00420451">
        <w:rPr>
          <w:spacing w:val="-7"/>
        </w:rPr>
        <w:t xml:space="preserve">Thus, </w:t>
      </w:r>
      <w:r w:rsidRPr="00420451">
        <w:rPr>
          <w:spacing w:val="-3"/>
        </w:rPr>
        <w:t xml:space="preserve">nodes </w:t>
      </w:r>
      <w:r w:rsidRPr="00420451">
        <w:t xml:space="preserve">being supplied with </w:t>
      </w:r>
      <w:r w:rsidRPr="00420451">
        <w:rPr>
          <w:spacing w:val="-8"/>
        </w:rPr>
        <w:t xml:space="preserve">the </w:t>
      </w:r>
      <w:r w:rsidRPr="00420451">
        <w:rPr>
          <w:spacing w:val="-3"/>
        </w:rPr>
        <w:t xml:space="preserve">strongest </w:t>
      </w:r>
      <w:r w:rsidRPr="00420451">
        <w:rPr>
          <w:spacing w:val="-4"/>
        </w:rPr>
        <w:t xml:space="preserve">external </w:t>
      </w:r>
      <w:r w:rsidRPr="00420451">
        <w:rPr>
          <w:spacing w:val="-5"/>
        </w:rPr>
        <w:t xml:space="preserve">input </w:t>
      </w:r>
      <w:r w:rsidRPr="00420451">
        <w:rPr>
          <w:spacing w:val="-4"/>
        </w:rPr>
        <w:t xml:space="preserve">become </w:t>
      </w:r>
      <w:r w:rsidRPr="00420451">
        <w:t xml:space="preserve">very active at </w:t>
      </w:r>
      <w:r w:rsidRPr="00420451">
        <w:rPr>
          <w:spacing w:val="-8"/>
        </w:rPr>
        <w:t xml:space="preserve">the </w:t>
      </w:r>
      <w:r w:rsidRPr="00420451">
        <w:rPr>
          <w:spacing w:val="-4"/>
        </w:rPr>
        <w:t xml:space="preserve">expense </w:t>
      </w:r>
      <w:r w:rsidRPr="00420451">
        <w:t xml:space="preserve">of </w:t>
      </w:r>
      <w:r w:rsidRPr="00420451">
        <w:rPr>
          <w:spacing w:val="-3"/>
        </w:rPr>
        <w:t xml:space="preserve">nodes </w:t>
      </w:r>
      <w:r w:rsidRPr="00420451">
        <w:rPr>
          <w:spacing w:val="-6"/>
        </w:rPr>
        <w:t xml:space="preserve">that </w:t>
      </w:r>
      <w:r w:rsidRPr="00420451">
        <w:t>are be</w:t>
      </w:r>
      <w:r w:rsidRPr="00420451">
        <w:t xml:space="preserve">ing weakly driven. </w:t>
      </w:r>
      <w:r w:rsidRPr="00420451">
        <w:rPr>
          <w:spacing w:val="-8"/>
        </w:rPr>
        <w:t xml:space="preserve">With </w:t>
      </w:r>
      <w:r w:rsidRPr="00420451">
        <w:t xml:space="preserve">suitable lateral </w:t>
      </w:r>
      <w:r w:rsidRPr="00420451">
        <w:rPr>
          <w:spacing w:val="-4"/>
        </w:rPr>
        <w:t xml:space="preserve">weights </w:t>
      </w:r>
      <w:r w:rsidRPr="00420451">
        <w:rPr>
          <w:spacing w:val="-5"/>
        </w:rPr>
        <w:t xml:space="preserve">this </w:t>
      </w:r>
      <w:r w:rsidRPr="00420451">
        <w:t xml:space="preserve">can result </w:t>
      </w:r>
      <w:r w:rsidRPr="00420451">
        <w:rPr>
          <w:spacing w:val="3"/>
        </w:rPr>
        <w:t xml:space="preserve">in </w:t>
      </w:r>
      <w:r w:rsidRPr="00420451">
        <w:rPr>
          <w:spacing w:val="-8"/>
        </w:rPr>
        <w:t xml:space="preserve">the </w:t>
      </w:r>
      <w:r w:rsidRPr="00420451">
        <w:rPr>
          <w:spacing w:val="-6"/>
        </w:rPr>
        <w:t xml:space="preserve">extreme </w:t>
      </w:r>
      <w:r w:rsidRPr="00420451">
        <w:t xml:space="preserve">case of "winner-takes-all" </w:t>
      </w:r>
      <w:r w:rsidRPr="00420451">
        <w:rPr>
          <w:spacing w:val="-6"/>
        </w:rPr>
        <w:t xml:space="preserve">dynamics </w:t>
      </w:r>
      <w:r w:rsidRPr="00420451">
        <w:rPr>
          <w:spacing w:val="3"/>
        </w:rPr>
        <w:t xml:space="preserve">in </w:t>
      </w:r>
      <w:r w:rsidRPr="00420451">
        <w:t xml:space="preserve">which </w:t>
      </w:r>
      <w:r w:rsidRPr="00420451">
        <w:rPr>
          <w:spacing w:val="-8"/>
        </w:rPr>
        <w:t xml:space="preserve">the </w:t>
      </w:r>
      <w:r w:rsidRPr="00420451">
        <w:rPr>
          <w:spacing w:val="-4"/>
        </w:rPr>
        <w:t xml:space="preserve">node </w:t>
      </w:r>
      <w:r w:rsidRPr="00420451">
        <w:t xml:space="preserve">with </w:t>
      </w:r>
      <w:r w:rsidRPr="00420451">
        <w:rPr>
          <w:spacing w:val="-8"/>
        </w:rPr>
        <w:t xml:space="preserve">the </w:t>
      </w:r>
      <w:r w:rsidRPr="00420451">
        <w:t xml:space="preserve">largest </w:t>
      </w:r>
      <w:r w:rsidRPr="00420451">
        <w:rPr>
          <w:spacing w:val="-4"/>
        </w:rPr>
        <w:t xml:space="preserve">external </w:t>
      </w:r>
      <w:r w:rsidRPr="00420451">
        <w:rPr>
          <w:spacing w:val="-5"/>
        </w:rPr>
        <w:t xml:space="preserve">input </w:t>
      </w:r>
      <w:r w:rsidRPr="00420451">
        <w:t xml:space="preserve">reaches its </w:t>
      </w:r>
      <w:r w:rsidRPr="00420451">
        <w:rPr>
          <w:spacing w:val="-11"/>
        </w:rPr>
        <w:t xml:space="preserve">maximum </w:t>
      </w:r>
      <w:r w:rsidRPr="00420451">
        <w:t xml:space="preserve">activity </w:t>
      </w:r>
      <w:r w:rsidRPr="00420451">
        <w:rPr>
          <w:spacing w:val="-5"/>
        </w:rPr>
        <w:t xml:space="preserve">strength </w:t>
      </w:r>
      <w:r w:rsidRPr="00420451">
        <w:t xml:space="preserve">while </w:t>
      </w:r>
      <w:r w:rsidRPr="00420451">
        <w:rPr>
          <w:spacing w:val="2"/>
        </w:rPr>
        <w:t xml:space="preserve">all </w:t>
      </w:r>
      <w:r w:rsidRPr="00420451">
        <w:rPr>
          <w:spacing w:val="-3"/>
        </w:rPr>
        <w:t xml:space="preserve">others </w:t>
      </w:r>
      <w:r w:rsidRPr="00420451">
        <w:rPr>
          <w:spacing w:val="-4"/>
        </w:rPr>
        <w:t xml:space="preserve">have their </w:t>
      </w:r>
      <w:r w:rsidRPr="00420451">
        <w:t xml:space="preserve">activities reduced </w:t>
      </w:r>
      <w:r w:rsidRPr="00420451">
        <w:rPr>
          <w:spacing w:val="-5"/>
        </w:rPr>
        <w:t xml:space="preserve">to </w:t>
      </w:r>
      <w:r w:rsidRPr="00420451">
        <w:t xml:space="preserve">a </w:t>
      </w:r>
      <w:r w:rsidRPr="00420451">
        <w:rPr>
          <w:spacing w:val="-12"/>
        </w:rPr>
        <w:t xml:space="preserve">minimum. </w:t>
      </w:r>
      <w:r w:rsidRPr="00420451">
        <w:rPr>
          <w:spacing w:val="-4"/>
        </w:rPr>
        <w:t>This</w:t>
      </w:r>
      <w:r w:rsidRPr="00420451">
        <w:rPr>
          <w:spacing w:val="67"/>
        </w:rPr>
        <w:t xml:space="preserve"> </w:t>
      </w:r>
      <w:r w:rsidRPr="00420451">
        <w:rPr>
          <w:spacing w:val="-5"/>
        </w:rPr>
        <w:t xml:space="preserve">mechanism </w:t>
      </w:r>
      <w:r w:rsidRPr="00420451">
        <w:rPr>
          <w:spacing w:val="3"/>
        </w:rPr>
        <w:t xml:space="preserve">is </w:t>
      </w:r>
      <w:r w:rsidRPr="00420451">
        <w:rPr>
          <w:spacing w:val="-3"/>
        </w:rPr>
        <w:t xml:space="preserve">used </w:t>
      </w:r>
      <w:r w:rsidRPr="00420451">
        <w:rPr>
          <w:spacing w:val="3"/>
        </w:rPr>
        <w:t xml:space="preserve">in </w:t>
      </w:r>
      <w:r w:rsidRPr="00420451">
        <w:rPr>
          <w:spacing w:val="-3"/>
        </w:rPr>
        <w:t xml:space="preserve">competitive </w:t>
      </w:r>
      <w:r w:rsidRPr="00420451">
        <w:t xml:space="preserve">learning where </w:t>
      </w:r>
      <w:r w:rsidRPr="00420451">
        <w:rPr>
          <w:spacing w:val="-3"/>
        </w:rPr>
        <w:t xml:space="preserve">nodes </w:t>
      </w:r>
      <w:r w:rsidRPr="00420451">
        <w:rPr>
          <w:spacing w:val="-4"/>
        </w:rPr>
        <w:t xml:space="preserve">become </w:t>
      </w:r>
      <w:r w:rsidRPr="00420451">
        <w:t xml:space="preserve">associated with pattern clusters by </w:t>
      </w:r>
      <w:r w:rsidRPr="00420451">
        <w:rPr>
          <w:spacing w:val="-4"/>
        </w:rPr>
        <w:t xml:space="preserve">aligning their </w:t>
      </w:r>
      <w:r w:rsidRPr="00420451">
        <w:rPr>
          <w:spacing w:val="-3"/>
        </w:rPr>
        <w:t xml:space="preserve">weight </w:t>
      </w:r>
      <w:r w:rsidRPr="00420451">
        <w:t xml:space="preserve">vectors with cluster centres. For </w:t>
      </w:r>
      <w:r w:rsidRPr="00420451">
        <w:rPr>
          <w:spacing w:val="-5"/>
        </w:rPr>
        <w:t xml:space="preserve">any </w:t>
      </w:r>
      <w:r w:rsidRPr="00420451">
        <w:t xml:space="preserve">given pattern </w:t>
      </w:r>
      <w:r w:rsidRPr="00420451">
        <w:rPr>
          <w:b/>
        </w:rPr>
        <w:t xml:space="preserve">x, </w:t>
      </w:r>
      <w:r w:rsidRPr="00420451">
        <w:rPr>
          <w:spacing w:val="-8"/>
        </w:rPr>
        <w:t xml:space="preserve">the </w:t>
      </w:r>
      <w:r w:rsidRPr="00420451">
        <w:rPr>
          <w:spacing w:val="-4"/>
        </w:rPr>
        <w:t xml:space="preserve">node </w:t>
      </w:r>
      <w:r w:rsidRPr="00420451">
        <w:t xml:space="preserve">whose </w:t>
      </w:r>
      <w:r w:rsidRPr="00420451">
        <w:rPr>
          <w:spacing w:val="-3"/>
        </w:rPr>
        <w:t xml:space="preserve">weight </w:t>
      </w:r>
      <w:r w:rsidRPr="00420451">
        <w:rPr>
          <w:spacing w:val="3"/>
        </w:rPr>
        <w:t xml:space="preserve">vector </w:t>
      </w:r>
      <w:r w:rsidRPr="00420451">
        <w:rPr>
          <w:b/>
        </w:rPr>
        <w:t xml:space="preserve">w </w:t>
      </w:r>
      <w:r w:rsidRPr="00420451">
        <w:rPr>
          <w:spacing w:val="3"/>
        </w:rPr>
        <w:t xml:space="preserve">is </w:t>
      </w:r>
      <w:r w:rsidRPr="00420451">
        <w:t xml:space="preserve">best </w:t>
      </w:r>
      <w:r w:rsidRPr="00420451">
        <w:rPr>
          <w:spacing w:val="-3"/>
        </w:rPr>
        <w:t>align</w:t>
      </w:r>
      <w:r w:rsidRPr="00420451">
        <w:rPr>
          <w:spacing w:val="-3"/>
        </w:rPr>
        <w:t xml:space="preserve">ed </w:t>
      </w:r>
      <w:r w:rsidRPr="00420451">
        <w:t xml:space="preserve">with </w:t>
      </w:r>
      <w:r w:rsidRPr="00420451">
        <w:rPr>
          <w:b/>
        </w:rPr>
        <w:t xml:space="preserve">x </w:t>
      </w:r>
      <w:r w:rsidRPr="00420451">
        <w:rPr>
          <w:spacing w:val="3"/>
        </w:rPr>
        <w:t xml:space="preserve">is </w:t>
      </w:r>
      <w:r w:rsidRPr="00420451">
        <w:t xml:space="preserve">adapted so </w:t>
      </w:r>
      <w:r w:rsidRPr="00420451">
        <w:rPr>
          <w:spacing w:val="-6"/>
        </w:rPr>
        <w:t xml:space="preserve">that </w:t>
      </w:r>
      <w:r w:rsidRPr="00420451">
        <w:rPr>
          <w:b/>
        </w:rPr>
        <w:t xml:space="preserve">w </w:t>
      </w:r>
      <w:r w:rsidRPr="00420451">
        <w:rPr>
          <w:spacing w:val="-5"/>
        </w:rPr>
        <w:t xml:space="preserve">moves </w:t>
      </w:r>
      <w:r w:rsidRPr="00420451">
        <w:t xml:space="preserve">even closer </w:t>
      </w:r>
      <w:r w:rsidRPr="00420451">
        <w:rPr>
          <w:spacing w:val="-5"/>
        </w:rPr>
        <w:t xml:space="preserve">to </w:t>
      </w:r>
      <w:r w:rsidRPr="00420451">
        <w:rPr>
          <w:b/>
        </w:rPr>
        <w:t>x</w:t>
      </w:r>
      <w:r w:rsidRPr="00420451">
        <w:t xml:space="preserve">. </w:t>
      </w:r>
      <w:r w:rsidRPr="00420451">
        <w:rPr>
          <w:spacing w:val="-7"/>
        </w:rPr>
        <w:t xml:space="preserve">The </w:t>
      </w:r>
      <w:r w:rsidRPr="00420451">
        <w:t xml:space="preserve">degree of </w:t>
      </w:r>
      <w:r w:rsidRPr="00420451">
        <w:rPr>
          <w:spacing w:val="-4"/>
        </w:rPr>
        <w:t xml:space="preserve">weight- </w:t>
      </w:r>
      <w:r w:rsidRPr="00420451">
        <w:t xml:space="preserve">pattern </w:t>
      </w:r>
      <w:r w:rsidRPr="00420451">
        <w:rPr>
          <w:spacing w:val="-7"/>
        </w:rPr>
        <w:t xml:space="preserve">alignment </w:t>
      </w:r>
      <w:r w:rsidRPr="00420451">
        <w:rPr>
          <w:spacing w:val="3"/>
        </w:rPr>
        <w:t xml:space="preserve">is </w:t>
      </w:r>
      <w:r w:rsidRPr="00420451">
        <w:rPr>
          <w:spacing w:val="-4"/>
        </w:rPr>
        <w:t xml:space="preserve">determined </w:t>
      </w:r>
      <w:r w:rsidRPr="00420451">
        <w:t xml:space="preserve">by </w:t>
      </w:r>
      <w:r w:rsidRPr="00420451">
        <w:rPr>
          <w:spacing w:val="-4"/>
        </w:rPr>
        <w:t xml:space="preserve">node </w:t>
      </w:r>
      <w:r w:rsidRPr="00420451">
        <w:t xml:space="preserve">activity since </w:t>
      </w:r>
      <w:r w:rsidRPr="00420451">
        <w:rPr>
          <w:spacing w:val="-5"/>
        </w:rPr>
        <w:t xml:space="preserve">this </w:t>
      </w:r>
      <w:r w:rsidRPr="00420451">
        <w:rPr>
          <w:spacing w:val="3"/>
        </w:rPr>
        <w:t xml:space="preserve">is </w:t>
      </w:r>
      <w:r w:rsidRPr="00420451">
        <w:t xml:space="preserve">proportional </w:t>
      </w:r>
      <w:r w:rsidRPr="00420451">
        <w:rPr>
          <w:spacing w:val="-5"/>
        </w:rPr>
        <w:t xml:space="preserve">to </w:t>
      </w:r>
      <w:r w:rsidRPr="00420451">
        <w:rPr>
          <w:spacing w:val="-8"/>
        </w:rPr>
        <w:t xml:space="preserve">the </w:t>
      </w:r>
      <w:r w:rsidRPr="00420451">
        <w:t xml:space="preserve">dot product </w:t>
      </w:r>
      <w:r w:rsidRPr="00420451">
        <w:rPr>
          <w:b/>
        </w:rPr>
        <w:t xml:space="preserve">w·x </w:t>
      </w:r>
      <w:r w:rsidRPr="00420451">
        <w:t xml:space="preserve">of </w:t>
      </w:r>
      <w:r w:rsidRPr="00420451">
        <w:rPr>
          <w:spacing w:val="-8"/>
        </w:rPr>
        <w:t xml:space="preserve">the </w:t>
      </w:r>
      <w:r w:rsidRPr="00420451">
        <w:t xml:space="preserve">two vectors </w:t>
      </w:r>
      <w:r w:rsidRPr="00420451">
        <w:rPr>
          <w:spacing w:val="-4"/>
        </w:rPr>
        <w:t xml:space="preserve">(under </w:t>
      </w:r>
      <w:r w:rsidRPr="00420451">
        <w:t xml:space="preserve">a </w:t>
      </w:r>
      <w:r w:rsidRPr="00420451">
        <w:rPr>
          <w:spacing w:val="-6"/>
        </w:rPr>
        <w:t xml:space="preserve">scheme </w:t>
      </w:r>
      <w:r w:rsidRPr="00420451">
        <w:rPr>
          <w:spacing w:val="3"/>
        </w:rPr>
        <w:t xml:space="preserve">in </w:t>
      </w:r>
      <w:r w:rsidRPr="00420451">
        <w:t xml:space="preserve">which </w:t>
      </w:r>
      <w:r w:rsidRPr="00420451">
        <w:rPr>
          <w:spacing w:val="-4"/>
        </w:rPr>
        <w:t xml:space="preserve">these </w:t>
      </w:r>
      <w:r w:rsidRPr="00420451">
        <w:t xml:space="preserve">two sets of vectors are </w:t>
      </w:r>
      <w:r w:rsidRPr="00420451">
        <w:rPr>
          <w:spacing w:val="-3"/>
        </w:rPr>
        <w:t>normal</w:t>
      </w:r>
      <w:r w:rsidRPr="00420451">
        <w:rPr>
          <w:spacing w:val="-3"/>
        </w:rPr>
        <w:t xml:space="preserve">ized). </w:t>
      </w:r>
      <w:r w:rsidRPr="00420451">
        <w:rPr>
          <w:spacing w:val="-7"/>
        </w:rPr>
        <w:t xml:space="preserve">The </w:t>
      </w:r>
      <w:r w:rsidRPr="00420451">
        <w:rPr>
          <w:spacing w:val="-6"/>
        </w:rPr>
        <w:t xml:space="preserve">most </w:t>
      </w:r>
      <w:r w:rsidRPr="00420451">
        <w:t xml:space="preserve">active </w:t>
      </w:r>
      <w:r w:rsidRPr="00420451">
        <w:rPr>
          <w:spacing w:val="-4"/>
        </w:rPr>
        <w:t xml:space="preserve">node </w:t>
      </w:r>
      <w:r w:rsidRPr="00420451">
        <w:rPr>
          <w:spacing w:val="3"/>
        </w:rPr>
        <w:t xml:space="preserve">is </w:t>
      </w:r>
      <w:r w:rsidRPr="00420451">
        <w:rPr>
          <w:spacing w:val="-3"/>
        </w:rPr>
        <w:t xml:space="preserve">therefore </w:t>
      </w:r>
      <w:r w:rsidRPr="00420451">
        <w:rPr>
          <w:spacing w:val="-8"/>
        </w:rPr>
        <w:t xml:space="preserve">the </w:t>
      </w:r>
      <w:r w:rsidRPr="00420451">
        <w:rPr>
          <w:spacing w:val="-5"/>
        </w:rPr>
        <w:t xml:space="preserve">one </w:t>
      </w:r>
      <w:r w:rsidRPr="00420451">
        <w:t xml:space="preserve">whose </w:t>
      </w:r>
      <w:r w:rsidRPr="00420451">
        <w:rPr>
          <w:spacing w:val="-3"/>
        </w:rPr>
        <w:t xml:space="preserve">weight </w:t>
      </w:r>
      <w:r w:rsidRPr="00420451">
        <w:t xml:space="preserve">vector </w:t>
      </w:r>
      <w:r w:rsidRPr="00420451">
        <w:rPr>
          <w:spacing w:val="-4"/>
        </w:rPr>
        <w:t xml:space="preserve">should </w:t>
      </w:r>
      <w:r w:rsidRPr="00420451">
        <w:t xml:space="preserve">be adapted </w:t>
      </w:r>
      <w:r w:rsidRPr="00420451">
        <w:rPr>
          <w:spacing w:val="-5"/>
        </w:rPr>
        <w:t xml:space="preserve">and </w:t>
      </w:r>
      <w:r w:rsidRPr="00420451">
        <w:rPr>
          <w:spacing w:val="-8"/>
        </w:rPr>
        <w:t xml:space="preserve">may </w:t>
      </w:r>
      <w:r w:rsidRPr="00420451">
        <w:t xml:space="preserve">be </w:t>
      </w:r>
      <w:r w:rsidRPr="00420451">
        <w:rPr>
          <w:spacing w:val="-8"/>
        </w:rPr>
        <w:t xml:space="preserve">found </w:t>
      </w:r>
      <w:r w:rsidRPr="00420451">
        <w:rPr>
          <w:spacing w:val="-5"/>
        </w:rPr>
        <w:t xml:space="preserve">using </w:t>
      </w:r>
      <w:r w:rsidRPr="00420451">
        <w:rPr>
          <w:spacing w:val="-8"/>
        </w:rPr>
        <w:t xml:space="preserve">the </w:t>
      </w:r>
      <w:r w:rsidRPr="00420451">
        <w:rPr>
          <w:spacing w:val="-3"/>
        </w:rPr>
        <w:t xml:space="preserve">competitive </w:t>
      </w:r>
      <w:r w:rsidRPr="00420451">
        <w:t xml:space="preserve">(winner-takes-all) </w:t>
      </w:r>
      <w:r w:rsidRPr="00420451">
        <w:rPr>
          <w:spacing w:val="-5"/>
        </w:rPr>
        <w:t xml:space="preserve">dynamics. In </w:t>
      </w:r>
      <w:r w:rsidRPr="00420451">
        <w:t xml:space="preserve">an ideal case each cluster </w:t>
      </w:r>
      <w:r w:rsidRPr="00420451">
        <w:rPr>
          <w:spacing w:val="3"/>
        </w:rPr>
        <w:t xml:space="preserve">is </w:t>
      </w:r>
      <w:r w:rsidRPr="00420451">
        <w:t xml:space="preserve">encoded by (gives </w:t>
      </w:r>
      <w:r w:rsidRPr="00420451">
        <w:rPr>
          <w:spacing w:val="-8"/>
        </w:rPr>
        <w:t xml:space="preserve">maximal </w:t>
      </w:r>
      <w:r w:rsidRPr="00420451">
        <w:t xml:space="preserve">response with) at </w:t>
      </w:r>
      <w:r w:rsidRPr="00420451">
        <w:rPr>
          <w:spacing w:val="2"/>
        </w:rPr>
        <w:t xml:space="preserve">least </w:t>
      </w:r>
      <w:r w:rsidRPr="00420451">
        <w:rPr>
          <w:spacing w:val="-5"/>
        </w:rPr>
        <w:t xml:space="preserve">one </w:t>
      </w:r>
      <w:r w:rsidRPr="00420451">
        <w:rPr>
          <w:spacing w:val="-4"/>
        </w:rPr>
        <w:t xml:space="preserve">node </w:t>
      </w:r>
      <w:r w:rsidRPr="00420451">
        <w:rPr>
          <w:spacing w:val="-6"/>
        </w:rPr>
        <w:t xml:space="preserve">although </w:t>
      </w:r>
      <w:r w:rsidRPr="00420451">
        <w:t xml:space="preserve">what </w:t>
      </w:r>
      <w:r w:rsidRPr="00420451">
        <w:rPr>
          <w:spacing w:val="-5"/>
        </w:rPr>
        <w:t xml:space="preserve">constitutes </w:t>
      </w:r>
      <w:r w:rsidRPr="00420451">
        <w:t xml:space="preserve">a cluster </w:t>
      </w:r>
      <w:r w:rsidRPr="00420451">
        <w:rPr>
          <w:spacing w:val="3"/>
        </w:rPr>
        <w:t xml:space="preserve">is </w:t>
      </w:r>
      <w:r w:rsidRPr="00420451">
        <w:rPr>
          <w:spacing w:val="-4"/>
        </w:rPr>
        <w:t xml:space="preserve">determined </w:t>
      </w:r>
      <w:r w:rsidRPr="00420451">
        <w:t xml:space="preserve">by </w:t>
      </w:r>
      <w:r w:rsidRPr="00420451">
        <w:rPr>
          <w:spacing w:val="-8"/>
        </w:rPr>
        <w:t xml:space="preserve">the </w:t>
      </w:r>
      <w:r w:rsidRPr="00420451">
        <w:rPr>
          <w:spacing w:val="-4"/>
        </w:rPr>
        <w:t xml:space="preserve">network. </w:t>
      </w:r>
      <w:r w:rsidRPr="00420451">
        <w:rPr>
          <w:spacing w:val="-7"/>
        </w:rPr>
        <w:t xml:space="preserve">The </w:t>
      </w:r>
      <w:r w:rsidRPr="00420451">
        <w:t xml:space="preserve">learning rule </w:t>
      </w:r>
      <w:r w:rsidRPr="00420451">
        <w:rPr>
          <w:spacing w:val="-3"/>
        </w:rPr>
        <w:t xml:space="preserve">used </w:t>
      </w:r>
      <w:r w:rsidRPr="00420451">
        <w:rPr>
          <w:spacing w:val="3"/>
        </w:rPr>
        <w:t xml:space="preserve">in </w:t>
      </w:r>
      <w:r w:rsidRPr="00420451">
        <w:rPr>
          <w:spacing w:val="-3"/>
        </w:rPr>
        <w:t xml:space="preserve">weight </w:t>
      </w:r>
      <w:r w:rsidRPr="00420451">
        <w:t xml:space="preserve">adaptation </w:t>
      </w:r>
      <w:r w:rsidRPr="00420451">
        <w:rPr>
          <w:spacing w:val="-8"/>
        </w:rPr>
        <w:t xml:space="preserve">may </w:t>
      </w:r>
      <w:r w:rsidRPr="00420451">
        <w:t xml:space="preserve">be written as </w:t>
      </w:r>
      <w:r w:rsidRPr="00420451">
        <w:rPr>
          <w:spacing w:val="-8"/>
        </w:rPr>
        <w:t xml:space="preserve">the </w:t>
      </w:r>
      <w:r w:rsidRPr="00420451">
        <w:rPr>
          <w:spacing w:val="-4"/>
        </w:rPr>
        <w:t xml:space="preserve">sum </w:t>
      </w:r>
      <w:r w:rsidRPr="00420451">
        <w:t>of</w:t>
      </w:r>
      <w:r w:rsidRPr="00420451">
        <w:rPr>
          <w:spacing w:val="-50"/>
        </w:rPr>
        <w:t xml:space="preserve"> </w:t>
      </w:r>
      <w:r w:rsidRPr="00420451">
        <w:t xml:space="preserve">a Hebb rule </w:t>
      </w:r>
      <w:r w:rsidRPr="00420451">
        <w:rPr>
          <w:spacing w:val="-5"/>
        </w:rPr>
        <w:t xml:space="preserve">and </w:t>
      </w:r>
      <w:r w:rsidRPr="00420451">
        <w:t xml:space="preserve">a decay </w:t>
      </w:r>
      <w:r w:rsidRPr="00420451">
        <w:rPr>
          <w:spacing w:val="-6"/>
        </w:rPr>
        <w:t xml:space="preserve">term. </w:t>
      </w:r>
      <w:r w:rsidRPr="00420451">
        <w:rPr>
          <w:spacing w:val="-4"/>
        </w:rPr>
        <w:t xml:space="preserve">This </w:t>
      </w:r>
      <w:r w:rsidRPr="00420451">
        <w:rPr>
          <w:spacing w:val="-6"/>
        </w:rPr>
        <w:t xml:space="preserve">type </w:t>
      </w:r>
      <w:r w:rsidRPr="00420451">
        <w:t xml:space="preserve">of learning </w:t>
      </w:r>
      <w:r w:rsidRPr="00420451">
        <w:rPr>
          <w:spacing w:val="3"/>
        </w:rPr>
        <w:t xml:space="preserve">is </w:t>
      </w:r>
      <w:r w:rsidRPr="00420451">
        <w:rPr>
          <w:spacing w:val="2"/>
        </w:rPr>
        <w:t xml:space="preserve">called </w:t>
      </w:r>
      <w:r w:rsidRPr="00420451">
        <w:rPr>
          <w:spacing w:val="-2"/>
        </w:rPr>
        <w:t xml:space="preserve">unsupervised— </w:t>
      </w:r>
      <w:r w:rsidRPr="00420451">
        <w:t xml:space="preserve">equivalently </w:t>
      </w:r>
      <w:r w:rsidRPr="00420451">
        <w:rPr>
          <w:spacing w:val="-8"/>
        </w:rPr>
        <w:t xml:space="preserve">the </w:t>
      </w:r>
      <w:r w:rsidRPr="00420451">
        <w:rPr>
          <w:spacing w:val="-5"/>
        </w:rPr>
        <w:t xml:space="preserve">net </w:t>
      </w:r>
      <w:r w:rsidRPr="00420451">
        <w:rPr>
          <w:spacing w:val="3"/>
        </w:rPr>
        <w:t xml:space="preserve">is </w:t>
      </w:r>
      <w:r w:rsidRPr="00420451">
        <w:rPr>
          <w:spacing w:val="2"/>
        </w:rPr>
        <w:t xml:space="preserve">said </w:t>
      </w:r>
      <w:r w:rsidRPr="00420451">
        <w:rPr>
          <w:spacing w:val="-5"/>
        </w:rPr>
        <w:t xml:space="preserve">to </w:t>
      </w:r>
      <w:r w:rsidRPr="00420451">
        <w:rPr>
          <w:spacing w:val="-6"/>
        </w:rPr>
        <w:t xml:space="preserve">undergo </w:t>
      </w:r>
      <w:r w:rsidRPr="00420451">
        <w:t>a</w:t>
      </w:r>
      <w:r w:rsidRPr="00420451">
        <w:t xml:space="preserve"> process of  </w:t>
      </w:r>
      <w:r w:rsidRPr="00420451">
        <w:rPr>
          <w:spacing w:val="-3"/>
        </w:rPr>
        <w:t xml:space="preserve">self-organization—because </w:t>
      </w:r>
      <w:r w:rsidRPr="00420451">
        <w:rPr>
          <w:spacing w:val="-4"/>
        </w:rPr>
        <w:t xml:space="preserve">there </w:t>
      </w:r>
      <w:r w:rsidRPr="00420451">
        <w:t xml:space="preserve">are </w:t>
      </w:r>
      <w:r w:rsidRPr="00420451">
        <w:rPr>
          <w:spacing w:val="-8"/>
        </w:rPr>
        <w:t xml:space="preserve">no </w:t>
      </w:r>
      <w:r w:rsidRPr="00420451">
        <w:rPr>
          <w:spacing w:val="-3"/>
        </w:rPr>
        <w:t>target</w:t>
      </w:r>
      <w:r w:rsidRPr="00420451">
        <w:rPr>
          <w:spacing w:val="5"/>
        </w:rPr>
        <w:t xml:space="preserve"> </w:t>
      </w:r>
      <w:r w:rsidRPr="00420451">
        <w:rPr>
          <w:spacing w:val="-6"/>
        </w:rPr>
        <w:t>outputs.</w:t>
      </w:r>
    </w:p>
    <w:p w:rsidR="001B278E" w:rsidRPr="00420451" w:rsidRDefault="001B278E">
      <w:pPr>
        <w:pStyle w:val="BodyText"/>
        <w:spacing w:before="2"/>
        <w:rPr>
          <w:sz w:val="33"/>
        </w:rPr>
      </w:pPr>
    </w:p>
    <w:p w:rsidR="001B278E" w:rsidRPr="00420451" w:rsidRDefault="00F163E5">
      <w:pPr>
        <w:pStyle w:val="BodyText"/>
        <w:spacing w:line="249" w:lineRule="auto"/>
        <w:ind w:left="120" w:right="122"/>
        <w:jc w:val="both"/>
      </w:pPr>
      <w:r w:rsidRPr="00420451">
        <w:rPr>
          <w:spacing w:val="-5"/>
        </w:rPr>
        <w:t xml:space="preserve">In </w:t>
      </w:r>
      <w:r w:rsidRPr="00420451">
        <w:t xml:space="preserve">a </w:t>
      </w:r>
      <w:r w:rsidRPr="00420451">
        <w:rPr>
          <w:spacing w:val="-3"/>
        </w:rPr>
        <w:t xml:space="preserve">topographic </w:t>
      </w:r>
      <w:r w:rsidRPr="00420451">
        <w:rPr>
          <w:spacing w:val="-4"/>
        </w:rPr>
        <w:t xml:space="preserve">feature </w:t>
      </w:r>
      <w:r w:rsidRPr="00420451">
        <w:rPr>
          <w:spacing w:val="-6"/>
        </w:rPr>
        <w:t xml:space="preserve">map, </w:t>
      </w:r>
      <w:r w:rsidRPr="00420451">
        <w:rPr>
          <w:spacing w:val="-5"/>
        </w:rPr>
        <w:t xml:space="preserve">not </w:t>
      </w:r>
      <w:r w:rsidRPr="00420451">
        <w:rPr>
          <w:spacing w:val="-3"/>
        </w:rPr>
        <w:t xml:space="preserve">only </w:t>
      </w:r>
      <w:r w:rsidRPr="00420451">
        <w:t xml:space="preserve">are </w:t>
      </w:r>
      <w:r w:rsidRPr="00420451">
        <w:rPr>
          <w:spacing w:val="-3"/>
        </w:rPr>
        <w:t xml:space="preserve">nodes </w:t>
      </w:r>
      <w:r w:rsidRPr="00420451">
        <w:t xml:space="preserve">responsive </w:t>
      </w:r>
      <w:r w:rsidRPr="00420451">
        <w:rPr>
          <w:spacing w:val="-5"/>
        </w:rPr>
        <w:t xml:space="preserve">to </w:t>
      </w:r>
      <w:r w:rsidRPr="00420451">
        <w:t xml:space="preserve">clusters </w:t>
      </w:r>
      <w:r w:rsidRPr="00420451">
        <w:rPr>
          <w:spacing w:val="-5"/>
        </w:rPr>
        <w:t xml:space="preserve">but </w:t>
      </w:r>
      <w:r w:rsidRPr="00420451">
        <w:rPr>
          <w:spacing w:val="2"/>
        </w:rPr>
        <w:t xml:space="preserve">also </w:t>
      </w:r>
      <w:r w:rsidRPr="00420451">
        <w:rPr>
          <w:spacing w:val="-6"/>
        </w:rPr>
        <w:t xml:space="preserve">they </w:t>
      </w:r>
      <w:r w:rsidRPr="00420451">
        <w:t xml:space="preserve">are </w:t>
      </w:r>
      <w:r w:rsidRPr="00420451">
        <w:rPr>
          <w:spacing w:val="-3"/>
        </w:rPr>
        <w:t xml:space="preserve">arranged </w:t>
      </w:r>
      <w:r w:rsidRPr="00420451">
        <w:rPr>
          <w:spacing w:val="3"/>
        </w:rPr>
        <w:t xml:space="preserve">in </w:t>
      </w:r>
      <w:r w:rsidRPr="00420451">
        <w:rPr>
          <w:spacing w:val="-8"/>
        </w:rPr>
        <w:t xml:space="preserve">the </w:t>
      </w:r>
      <w:r w:rsidRPr="00420451">
        <w:rPr>
          <w:spacing w:val="-5"/>
        </w:rPr>
        <w:t xml:space="preserve">net </w:t>
      </w:r>
      <w:r w:rsidRPr="00420451">
        <w:t xml:space="preserve">so </w:t>
      </w:r>
      <w:r w:rsidRPr="00420451">
        <w:rPr>
          <w:spacing w:val="-6"/>
        </w:rPr>
        <w:t xml:space="preserve">that </w:t>
      </w:r>
      <w:r w:rsidRPr="00420451">
        <w:t xml:space="preserve">adjacent </w:t>
      </w:r>
      <w:r w:rsidRPr="00420451">
        <w:rPr>
          <w:spacing w:val="-3"/>
        </w:rPr>
        <w:t xml:space="preserve">nodes encode </w:t>
      </w:r>
      <w:r w:rsidRPr="00420451">
        <w:t xml:space="preserve">clusters </w:t>
      </w:r>
      <w:r w:rsidRPr="00420451">
        <w:rPr>
          <w:spacing w:val="-6"/>
        </w:rPr>
        <w:t xml:space="preserve">that </w:t>
      </w:r>
      <w:r w:rsidRPr="00420451">
        <w:t xml:space="preserve">are "close" </w:t>
      </w:r>
      <w:r w:rsidRPr="00420451">
        <w:rPr>
          <w:spacing w:val="-5"/>
        </w:rPr>
        <w:t xml:space="preserve">to </w:t>
      </w:r>
      <w:r w:rsidRPr="00420451">
        <w:t xml:space="preserve">each </w:t>
      </w:r>
      <w:r w:rsidRPr="00420451">
        <w:rPr>
          <w:spacing w:val="-3"/>
        </w:rPr>
        <w:t xml:space="preserve">other. </w:t>
      </w:r>
      <w:r w:rsidRPr="00420451">
        <w:rPr>
          <w:spacing w:val="-7"/>
        </w:rPr>
        <w:t xml:space="preserve">The </w:t>
      </w:r>
      <w:r w:rsidRPr="00420451">
        <w:t xml:space="preserve">concept of </w:t>
      </w:r>
      <w:r w:rsidRPr="00420451">
        <w:rPr>
          <w:spacing w:val="-4"/>
        </w:rPr>
        <w:t xml:space="preserve">proximity </w:t>
      </w:r>
      <w:r w:rsidRPr="00420451">
        <w:rPr>
          <w:spacing w:val="-3"/>
        </w:rPr>
        <w:t xml:space="preserve">here </w:t>
      </w:r>
      <w:r w:rsidRPr="00420451">
        <w:rPr>
          <w:spacing w:val="3"/>
        </w:rPr>
        <w:t xml:space="preserve">is </w:t>
      </w:r>
      <w:r w:rsidRPr="00420451">
        <w:t xml:space="preserve">based on </w:t>
      </w:r>
      <w:r w:rsidRPr="00420451">
        <w:rPr>
          <w:spacing w:val="-8"/>
        </w:rPr>
        <w:t xml:space="preserve">the </w:t>
      </w:r>
      <w:r w:rsidRPr="00420451">
        <w:t xml:space="preserve">idea </w:t>
      </w:r>
      <w:r w:rsidRPr="00420451">
        <w:rPr>
          <w:spacing w:val="-6"/>
        </w:rPr>
        <w:t xml:space="preserve">that </w:t>
      </w:r>
      <w:r w:rsidRPr="00420451">
        <w:rPr>
          <w:spacing w:val="-8"/>
        </w:rPr>
        <w:t xml:space="preserve">the </w:t>
      </w:r>
      <w:r w:rsidRPr="00420451">
        <w:t xml:space="preserve">pattern space </w:t>
      </w:r>
      <w:r w:rsidRPr="00420451">
        <w:rPr>
          <w:spacing w:val="-5"/>
        </w:rPr>
        <w:t xml:space="preserve">has </w:t>
      </w:r>
      <w:r w:rsidRPr="00420451">
        <w:t xml:space="preserve">an </w:t>
      </w:r>
      <w:r w:rsidRPr="00420451">
        <w:rPr>
          <w:spacing w:val="-5"/>
        </w:rPr>
        <w:t xml:space="preserve">underlying </w:t>
      </w:r>
      <w:r w:rsidRPr="00420451">
        <w:rPr>
          <w:spacing w:val="-3"/>
        </w:rPr>
        <w:t xml:space="preserve">dimensionality significantly </w:t>
      </w:r>
      <w:r w:rsidRPr="00420451">
        <w:t xml:space="preserve">smaller </w:t>
      </w:r>
      <w:r w:rsidRPr="00420451">
        <w:rPr>
          <w:spacing w:val="-6"/>
        </w:rPr>
        <w:t xml:space="preserve">than </w:t>
      </w:r>
      <w:r w:rsidRPr="00420451">
        <w:rPr>
          <w:spacing w:val="-8"/>
        </w:rPr>
        <w:t xml:space="preserve">the </w:t>
      </w:r>
      <w:r w:rsidRPr="00420451">
        <w:rPr>
          <w:spacing w:val="-7"/>
        </w:rPr>
        <w:t xml:space="preserve">nominal </w:t>
      </w:r>
      <w:r w:rsidRPr="00420451">
        <w:rPr>
          <w:spacing w:val="-3"/>
        </w:rPr>
        <w:t xml:space="preserve">dimensionality </w:t>
      </w:r>
      <w:r w:rsidRPr="00420451">
        <w:t xml:space="preserve">of each </w:t>
      </w:r>
      <w:r w:rsidRPr="00420451">
        <w:rPr>
          <w:spacing w:val="-3"/>
        </w:rPr>
        <w:t xml:space="preserve">vector. </w:t>
      </w:r>
      <w:r w:rsidRPr="00420451">
        <w:rPr>
          <w:spacing w:val="-5"/>
        </w:rPr>
        <w:t xml:space="preserve">If this </w:t>
      </w:r>
      <w:r w:rsidRPr="00420451">
        <w:rPr>
          <w:spacing w:val="3"/>
        </w:rPr>
        <w:t xml:space="preserve">is </w:t>
      </w:r>
      <w:r w:rsidRPr="00420451">
        <w:rPr>
          <w:spacing w:val="-8"/>
        </w:rPr>
        <w:t xml:space="preserve">the </w:t>
      </w:r>
      <w:r w:rsidRPr="00420451">
        <w:t xml:space="preserve">case </w:t>
      </w:r>
      <w:r w:rsidRPr="00420451">
        <w:rPr>
          <w:spacing w:val="-6"/>
        </w:rPr>
        <w:t xml:space="preserve">then </w:t>
      </w:r>
      <w:r w:rsidRPr="00420451">
        <w:rPr>
          <w:spacing w:val="-8"/>
        </w:rPr>
        <w:t xml:space="preserve">the </w:t>
      </w:r>
      <w:r w:rsidRPr="00420451">
        <w:rPr>
          <w:spacing w:val="-4"/>
        </w:rPr>
        <w:t xml:space="preserve">feature </w:t>
      </w:r>
      <w:r w:rsidRPr="00420451">
        <w:rPr>
          <w:spacing w:val="-8"/>
        </w:rPr>
        <w:t xml:space="preserve">map </w:t>
      </w:r>
      <w:r w:rsidRPr="00420451">
        <w:rPr>
          <w:spacing w:val="5"/>
        </w:rPr>
        <w:t xml:space="preserve">will </w:t>
      </w:r>
      <w:r w:rsidRPr="00420451">
        <w:t xml:space="preserve">vary </w:t>
      </w:r>
      <w:r w:rsidRPr="00420451">
        <w:rPr>
          <w:spacing w:val="-5"/>
        </w:rPr>
        <w:t xml:space="preserve">smoothly </w:t>
      </w:r>
      <w:r w:rsidRPr="00420451">
        <w:t>along each o</w:t>
      </w:r>
      <w:r w:rsidRPr="00420451">
        <w:t xml:space="preserve">f </w:t>
      </w:r>
      <w:r w:rsidRPr="00420451">
        <w:rPr>
          <w:spacing w:val="-4"/>
        </w:rPr>
        <w:t xml:space="preserve">these </w:t>
      </w:r>
      <w:r w:rsidRPr="00420451">
        <w:rPr>
          <w:spacing w:val="-5"/>
        </w:rPr>
        <w:t xml:space="preserve">main </w:t>
      </w:r>
      <w:r w:rsidRPr="00420451">
        <w:rPr>
          <w:spacing w:val="-4"/>
        </w:rPr>
        <w:t xml:space="preserve">dimensions </w:t>
      </w:r>
      <w:r w:rsidRPr="00420451">
        <w:rPr>
          <w:spacing w:val="-6"/>
        </w:rPr>
        <w:t xml:space="preserve">although </w:t>
      </w:r>
      <w:r w:rsidRPr="00420451">
        <w:t xml:space="preserve">singularities or </w:t>
      </w:r>
      <w:r w:rsidRPr="00420451">
        <w:rPr>
          <w:spacing w:val="-3"/>
        </w:rPr>
        <w:t xml:space="preserve">fractures </w:t>
      </w:r>
      <w:r w:rsidRPr="00420451">
        <w:rPr>
          <w:spacing w:val="-8"/>
        </w:rPr>
        <w:t xml:space="preserve">may </w:t>
      </w:r>
      <w:r w:rsidRPr="00420451">
        <w:rPr>
          <w:spacing w:val="2"/>
        </w:rPr>
        <w:t xml:space="preserve">also </w:t>
      </w:r>
      <w:r w:rsidRPr="00420451">
        <w:t xml:space="preserve">be </w:t>
      </w:r>
      <w:r w:rsidRPr="00420451">
        <w:rPr>
          <w:spacing w:val="-7"/>
        </w:rPr>
        <w:t xml:space="preserve">found. </w:t>
      </w:r>
      <w:r w:rsidRPr="00420451">
        <w:rPr>
          <w:spacing w:val="-4"/>
        </w:rPr>
        <w:t xml:space="preserve">Topographic feature </w:t>
      </w:r>
      <w:r w:rsidRPr="00420451">
        <w:rPr>
          <w:spacing w:val="-6"/>
        </w:rPr>
        <w:t xml:space="preserve">maps </w:t>
      </w:r>
      <w:r w:rsidRPr="00420451">
        <w:t xml:space="preserve">are </w:t>
      </w:r>
      <w:r w:rsidRPr="00420451">
        <w:rPr>
          <w:spacing w:val="-8"/>
        </w:rPr>
        <w:t xml:space="preserve">found </w:t>
      </w:r>
      <w:r w:rsidRPr="00420451">
        <w:t xml:space="preserve">extensively  </w:t>
      </w:r>
      <w:r w:rsidRPr="00420451">
        <w:rPr>
          <w:spacing w:val="3"/>
        </w:rPr>
        <w:t xml:space="preserve">in </w:t>
      </w:r>
      <w:r w:rsidRPr="00420451">
        <w:rPr>
          <w:spacing w:val="-6"/>
        </w:rPr>
        <w:t xml:space="preserve">animal </w:t>
      </w:r>
      <w:r w:rsidRPr="00420451">
        <w:t xml:space="preserve">cortex where </w:t>
      </w:r>
      <w:r w:rsidRPr="00420451">
        <w:rPr>
          <w:spacing w:val="-6"/>
        </w:rPr>
        <w:t xml:space="preserve">they </w:t>
      </w:r>
      <w:r w:rsidRPr="00420451">
        <w:rPr>
          <w:spacing w:val="-3"/>
        </w:rPr>
        <w:t xml:space="preserve">encode </w:t>
      </w:r>
      <w:r w:rsidRPr="00420451">
        <w:t xml:space="preserve">sensory </w:t>
      </w:r>
      <w:r w:rsidRPr="00420451">
        <w:rPr>
          <w:spacing w:val="-5"/>
        </w:rPr>
        <w:t xml:space="preserve">and </w:t>
      </w:r>
      <w:r w:rsidRPr="00420451">
        <w:rPr>
          <w:spacing w:val="-7"/>
        </w:rPr>
        <w:t xml:space="preserve">motor </w:t>
      </w:r>
      <w:r w:rsidRPr="00420451">
        <w:rPr>
          <w:spacing w:val="-5"/>
        </w:rPr>
        <w:t xml:space="preserve">information. They </w:t>
      </w:r>
      <w:r w:rsidRPr="00420451">
        <w:rPr>
          <w:spacing w:val="-8"/>
        </w:rPr>
        <w:t xml:space="preserve">may </w:t>
      </w:r>
      <w:r w:rsidRPr="00420451">
        <w:t xml:space="preserve">be developed </w:t>
      </w:r>
      <w:r w:rsidRPr="00420451">
        <w:rPr>
          <w:spacing w:val="3"/>
        </w:rPr>
        <w:t xml:space="preserve">in </w:t>
      </w:r>
      <w:r w:rsidRPr="00420451">
        <w:t xml:space="preserve">artificial </w:t>
      </w:r>
      <w:r w:rsidRPr="00420451">
        <w:rPr>
          <w:spacing w:val="-6"/>
        </w:rPr>
        <w:t xml:space="preserve">nets under </w:t>
      </w:r>
      <w:r w:rsidRPr="00420451">
        <w:t>self-organizatio</w:t>
      </w:r>
      <w:r w:rsidRPr="00420451">
        <w:t xml:space="preserve">n </w:t>
      </w:r>
      <w:r w:rsidRPr="00420451">
        <w:rPr>
          <w:spacing w:val="-5"/>
        </w:rPr>
        <w:t xml:space="preserve">using </w:t>
      </w:r>
      <w:r w:rsidRPr="00420451">
        <w:t xml:space="preserve">a learning rule similar </w:t>
      </w:r>
      <w:r w:rsidRPr="00420451">
        <w:rPr>
          <w:spacing w:val="-5"/>
        </w:rPr>
        <w:t xml:space="preserve">to </w:t>
      </w:r>
      <w:r w:rsidRPr="00420451">
        <w:rPr>
          <w:spacing w:val="-6"/>
        </w:rPr>
        <w:t xml:space="preserve">that </w:t>
      </w:r>
      <w:r w:rsidRPr="00420451">
        <w:rPr>
          <w:spacing w:val="-3"/>
        </w:rPr>
        <w:t xml:space="preserve">used </w:t>
      </w:r>
      <w:r w:rsidRPr="00420451">
        <w:rPr>
          <w:spacing w:val="3"/>
        </w:rPr>
        <w:t xml:space="preserve">in </w:t>
      </w:r>
      <w:r w:rsidRPr="00420451">
        <w:rPr>
          <w:spacing w:val="-3"/>
        </w:rPr>
        <w:t xml:space="preserve">competitive </w:t>
      </w:r>
      <w:r w:rsidRPr="00420451">
        <w:t xml:space="preserve">learning </w:t>
      </w:r>
      <w:r w:rsidRPr="00420451">
        <w:rPr>
          <w:spacing w:val="-5"/>
        </w:rPr>
        <w:t xml:space="preserve">but </w:t>
      </w:r>
      <w:r w:rsidRPr="00420451">
        <w:t xml:space="preserve">now, </w:t>
      </w:r>
      <w:r w:rsidRPr="00420451">
        <w:rPr>
          <w:spacing w:val="-5"/>
        </w:rPr>
        <w:t xml:space="preserve">not </w:t>
      </w:r>
      <w:r w:rsidRPr="00420451">
        <w:rPr>
          <w:spacing w:val="-3"/>
        </w:rPr>
        <w:t xml:space="preserve">only </w:t>
      </w:r>
      <w:r w:rsidRPr="00420451">
        <w:rPr>
          <w:spacing w:val="3"/>
        </w:rPr>
        <w:t xml:space="preserve">is </w:t>
      </w:r>
      <w:r w:rsidRPr="00420451">
        <w:rPr>
          <w:spacing w:val="-8"/>
        </w:rPr>
        <w:t xml:space="preserve">the </w:t>
      </w:r>
      <w:r w:rsidRPr="00420451">
        <w:rPr>
          <w:spacing w:val="-5"/>
        </w:rPr>
        <w:t xml:space="preserve">"winning" </w:t>
      </w:r>
      <w:r w:rsidRPr="00420451">
        <w:rPr>
          <w:spacing w:val="-4"/>
        </w:rPr>
        <w:t xml:space="preserve">node </w:t>
      </w:r>
      <w:r w:rsidRPr="00420451">
        <w:t xml:space="preserve">trained, </w:t>
      </w:r>
      <w:r w:rsidRPr="00420451">
        <w:rPr>
          <w:spacing w:val="-5"/>
        </w:rPr>
        <w:t xml:space="preserve">but </w:t>
      </w:r>
      <w:r w:rsidRPr="00420451">
        <w:rPr>
          <w:spacing w:val="2"/>
        </w:rPr>
        <w:t xml:space="preserve">also </w:t>
      </w:r>
      <w:r w:rsidRPr="00420451">
        <w:rPr>
          <w:spacing w:val="-3"/>
        </w:rPr>
        <w:t xml:space="preserve">nodes </w:t>
      </w:r>
      <w:r w:rsidRPr="00420451">
        <w:t xml:space="preserve">within a </w:t>
      </w:r>
      <w:r w:rsidRPr="00420451">
        <w:rPr>
          <w:spacing w:val="-4"/>
        </w:rPr>
        <w:t xml:space="preserve">surrounding </w:t>
      </w:r>
      <w:r w:rsidRPr="00420451">
        <w:rPr>
          <w:spacing w:val="-5"/>
        </w:rPr>
        <w:t xml:space="preserve">neighbourhood. </w:t>
      </w:r>
      <w:r w:rsidRPr="00420451">
        <w:rPr>
          <w:spacing w:val="-10"/>
        </w:rPr>
        <w:t xml:space="preserve">To </w:t>
      </w:r>
      <w:r w:rsidRPr="00420451">
        <w:rPr>
          <w:spacing w:val="-4"/>
        </w:rPr>
        <w:t>ensure</w:t>
      </w:r>
      <w:r w:rsidRPr="00420451">
        <w:rPr>
          <w:spacing w:val="67"/>
        </w:rPr>
        <w:t xml:space="preserve"> </w:t>
      </w:r>
      <w:r w:rsidRPr="00420451">
        <w:rPr>
          <w:spacing w:val="3"/>
        </w:rPr>
        <w:t xml:space="preserve">well-ordered </w:t>
      </w:r>
      <w:r w:rsidRPr="00420451">
        <w:rPr>
          <w:spacing w:val="-6"/>
        </w:rPr>
        <w:t xml:space="preserve">maps </w:t>
      </w:r>
      <w:r w:rsidRPr="00420451">
        <w:t xml:space="preserve">with </w:t>
      </w:r>
      <w:r w:rsidRPr="00420451">
        <w:rPr>
          <w:spacing w:val="-4"/>
        </w:rPr>
        <w:t xml:space="preserve">good </w:t>
      </w:r>
      <w:r w:rsidRPr="00420451">
        <w:t xml:space="preserve">resolution of pattern space detail, </w:t>
      </w:r>
      <w:r w:rsidRPr="00420451">
        <w:rPr>
          <w:spacing w:val="-3"/>
        </w:rPr>
        <w:t xml:space="preserve">both </w:t>
      </w:r>
      <w:r w:rsidRPr="00420451">
        <w:rPr>
          <w:spacing w:val="-8"/>
        </w:rPr>
        <w:t xml:space="preserve">the </w:t>
      </w:r>
      <w:r w:rsidRPr="00420451">
        <w:rPr>
          <w:spacing w:val="-5"/>
        </w:rPr>
        <w:t xml:space="preserve">neighbourhood </w:t>
      </w:r>
      <w:r w:rsidRPr="00420451">
        <w:t xml:space="preserve">size </w:t>
      </w:r>
      <w:r w:rsidRPr="00420451">
        <w:rPr>
          <w:spacing w:val="-5"/>
        </w:rPr>
        <w:t xml:space="preserve">and </w:t>
      </w:r>
      <w:r w:rsidRPr="00420451">
        <w:t xml:space="preserve">learning rate </w:t>
      </w:r>
      <w:r w:rsidRPr="00420451">
        <w:rPr>
          <w:spacing w:val="-9"/>
        </w:rPr>
        <w:t xml:space="preserve">must </w:t>
      </w:r>
      <w:r w:rsidRPr="00420451">
        <w:t xml:space="preserve">be gradually reduced as </w:t>
      </w:r>
      <w:r w:rsidRPr="00420451">
        <w:rPr>
          <w:spacing w:val="-3"/>
        </w:rPr>
        <w:t xml:space="preserve">training </w:t>
      </w:r>
      <w:r w:rsidRPr="00420451">
        <w:t xml:space="preserve">progresses. </w:t>
      </w:r>
      <w:r w:rsidRPr="00420451">
        <w:rPr>
          <w:spacing w:val="-5"/>
        </w:rPr>
        <w:t xml:space="preserve">After </w:t>
      </w:r>
      <w:r w:rsidRPr="00420451">
        <w:rPr>
          <w:spacing w:val="-3"/>
        </w:rPr>
        <w:t xml:space="preserve">training </w:t>
      </w:r>
      <w:r w:rsidRPr="00420451">
        <w:t xml:space="preserve">a </w:t>
      </w:r>
      <w:r w:rsidRPr="00420451">
        <w:rPr>
          <w:spacing w:val="-3"/>
        </w:rPr>
        <w:t xml:space="preserve">self-organizing </w:t>
      </w:r>
      <w:r w:rsidRPr="00420451">
        <w:rPr>
          <w:spacing w:val="-8"/>
        </w:rPr>
        <w:t xml:space="preserve">map </w:t>
      </w:r>
      <w:r w:rsidRPr="00420451">
        <w:rPr>
          <w:spacing w:val="-4"/>
        </w:rPr>
        <w:t xml:space="preserve">(SOM) </w:t>
      </w:r>
      <w:r w:rsidRPr="00420451">
        <w:rPr>
          <w:spacing w:val="3"/>
        </w:rPr>
        <w:t xml:space="preserve">in </w:t>
      </w:r>
      <w:r w:rsidRPr="00420451">
        <w:rPr>
          <w:spacing w:val="-8"/>
        </w:rPr>
        <w:t xml:space="preserve">the </w:t>
      </w:r>
      <w:r w:rsidRPr="00420451">
        <w:rPr>
          <w:spacing w:val="-9"/>
        </w:rPr>
        <w:t xml:space="preserve">manner </w:t>
      </w:r>
      <w:r w:rsidRPr="00420451">
        <w:rPr>
          <w:spacing w:val="-4"/>
        </w:rPr>
        <w:t xml:space="preserve">outlined </w:t>
      </w:r>
      <w:r w:rsidRPr="00420451">
        <w:t xml:space="preserve">above, its </w:t>
      </w:r>
      <w:r w:rsidRPr="00420451">
        <w:rPr>
          <w:spacing w:val="2"/>
        </w:rPr>
        <w:t xml:space="preserve">class </w:t>
      </w:r>
      <w:r w:rsidRPr="00420451">
        <w:t xml:space="preserve">boundaries </w:t>
      </w:r>
      <w:r w:rsidRPr="00420451">
        <w:rPr>
          <w:spacing w:val="3"/>
        </w:rPr>
        <w:t xml:space="preserve">(if </w:t>
      </w:r>
      <w:r w:rsidRPr="00420451">
        <w:rPr>
          <w:spacing w:val="-4"/>
        </w:rPr>
        <w:t xml:space="preserve">these </w:t>
      </w:r>
      <w:r w:rsidRPr="00420451">
        <w:t xml:space="preserve">are </w:t>
      </w:r>
      <w:r w:rsidRPr="00420451">
        <w:rPr>
          <w:spacing w:val="-7"/>
        </w:rPr>
        <w:t xml:space="preserve">known) </w:t>
      </w:r>
      <w:r w:rsidRPr="00420451">
        <w:rPr>
          <w:spacing w:val="-8"/>
        </w:rPr>
        <w:t xml:space="preserve">may </w:t>
      </w:r>
      <w:r w:rsidRPr="00420451">
        <w:t>be im</w:t>
      </w:r>
      <w:r w:rsidRPr="00420451">
        <w:t xml:space="preserve">proved </w:t>
      </w:r>
      <w:r w:rsidRPr="00420451">
        <w:rPr>
          <w:spacing w:val="-5"/>
        </w:rPr>
        <w:t xml:space="preserve">using </w:t>
      </w:r>
      <w:r w:rsidRPr="00420451">
        <w:t xml:space="preserve">linear vector </w:t>
      </w:r>
      <w:r w:rsidRPr="00420451">
        <w:rPr>
          <w:spacing w:val="-4"/>
        </w:rPr>
        <w:t>quantization</w:t>
      </w:r>
      <w:r w:rsidRPr="00420451">
        <w:rPr>
          <w:spacing w:val="-22"/>
        </w:rPr>
        <w:t xml:space="preserve"> </w:t>
      </w:r>
      <w:r w:rsidRPr="00420451">
        <w:rPr>
          <w:spacing w:val="-7"/>
        </w:rPr>
        <w:t>(LVQ).</w:t>
      </w:r>
    </w:p>
    <w:p w:rsidR="001B278E" w:rsidRPr="00420451" w:rsidRDefault="001B278E">
      <w:pPr>
        <w:pStyle w:val="BodyText"/>
        <w:spacing w:before="8"/>
        <w:rPr>
          <w:sz w:val="32"/>
        </w:rPr>
      </w:pPr>
    </w:p>
    <w:p w:rsidR="001B278E" w:rsidRPr="00420451" w:rsidRDefault="00F163E5">
      <w:pPr>
        <w:pStyle w:val="BodyText"/>
        <w:spacing w:line="249" w:lineRule="auto"/>
        <w:ind w:left="120" w:right="139"/>
        <w:jc w:val="both"/>
      </w:pPr>
      <w:r w:rsidRPr="00420451">
        <w:rPr>
          <w:spacing w:val="-7"/>
        </w:rPr>
        <w:t xml:space="preserve">The </w:t>
      </w:r>
      <w:r w:rsidRPr="00420451">
        <w:t xml:space="preserve">purpose of </w:t>
      </w:r>
      <w:r w:rsidRPr="00420451">
        <w:rPr>
          <w:spacing w:val="-4"/>
        </w:rPr>
        <w:t xml:space="preserve">feature </w:t>
      </w:r>
      <w:r w:rsidRPr="00420451">
        <w:rPr>
          <w:spacing w:val="-6"/>
        </w:rPr>
        <w:t xml:space="preserve">maps </w:t>
      </w:r>
      <w:r w:rsidRPr="00420451">
        <w:rPr>
          <w:spacing w:val="3"/>
        </w:rPr>
        <w:t xml:space="preserve">in </w:t>
      </w:r>
      <w:r w:rsidRPr="00420451">
        <w:rPr>
          <w:spacing w:val="-8"/>
        </w:rPr>
        <w:t xml:space="preserve">the </w:t>
      </w:r>
      <w:r w:rsidRPr="00420451">
        <w:t xml:space="preserve">biological </w:t>
      </w:r>
      <w:r w:rsidRPr="00420451">
        <w:rPr>
          <w:spacing w:val="-4"/>
        </w:rPr>
        <w:t xml:space="preserve">setting </w:t>
      </w:r>
      <w:r w:rsidRPr="00420451">
        <w:rPr>
          <w:spacing w:val="-8"/>
        </w:rPr>
        <w:t xml:space="preserve">may </w:t>
      </w:r>
      <w:r w:rsidRPr="00420451">
        <w:t xml:space="preserve">be related </w:t>
      </w:r>
      <w:r w:rsidRPr="00420451">
        <w:rPr>
          <w:spacing w:val="-5"/>
        </w:rPr>
        <w:t xml:space="preserve">to </w:t>
      </w:r>
      <w:r w:rsidRPr="00420451">
        <w:t xml:space="preserve">a </w:t>
      </w:r>
      <w:r w:rsidRPr="00420451">
        <w:rPr>
          <w:spacing w:val="-4"/>
        </w:rPr>
        <w:t xml:space="preserve">need </w:t>
      </w:r>
      <w:r w:rsidRPr="00420451">
        <w:rPr>
          <w:spacing w:val="-5"/>
        </w:rPr>
        <w:t xml:space="preserve">to </w:t>
      </w:r>
      <w:r w:rsidRPr="00420451">
        <w:t xml:space="preserve">conserve </w:t>
      </w:r>
      <w:r w:rsidRPr="00420451">
        <w:rPr>
          <w:spacing w:val="3"/>
        </w:rPr>
        <w:t xml:space="preserve">"wire </w:t>
      </w:r>
      <w:r w:rsidRPr="00420451">
        <w:rPr>
          <w:spacing w:val="-7"/>
        </w:rPr>
        <w:t xml:space="preserve">length". The </w:t>
      </w:r>
      <w:r w:rsidRPr="00420451">
        <w:rPr>
          <w:spacing w:val="-3"/>
        </w:rPr>
        <w:t xml:space="preserve">SOM algorithm sheds </w:t>
      </w:r>
      <w:r w:rsidRPr="00420451">
        <w:rPr>
          <w:spacing w:val="-4"/>
        </w:rPr>
        <w:t xml:space="preserve">light </w:t>
      </w:r>
      <w:r w:rsidRPr="00420451">
        <w:t xml:space="preserve">on </w:t>
      </w:r>
      <w:r w:rsidRPr="00420451">
        <w:rPr>
          <w:spacing w:val="2"/>
        </w:rPr>
        <w:t xml:space="preserve">possible </w:t>
      </w:r>
      <w:r w:rsidRPr="00420451">
        <w:rPr>
          <w:spacing w:val="-3"/>
        </w:rPr>
        <w:t xml:space="preserve">developmental </w:t>
      </w:r>
      <w:r w:rsidRPr="00420451">
        <w:t xml:space="preserve">processes </w:t>
      </w:r>
      <w:r w:rsidRPr="00420451">
        <w:rPr>
          <w:spacing w:val="3"/>
        </w:rPr>
        <w:t xml:space="preserve">in </w:t>
      </w:r>
      <w:r w:rsidRPr="00420451">
        <w:rPr>
          <w:spacing w:val="-8"/>
        </w:rPr>
        <w:t xml:space="preserve">the </w:t>
      </w:r>
      <w:r w:rsidRPr="00420451">
        <w:rPr>
          <w:spacing w:val="2"/>
        </w:rPr>
        <w:t xml:space="preserve">brain </w:t>
      </w:r>
      <w:r w:rsidRPr="00420451">
        <w:rPr>
          <w:spacing w:val="-5"/>
        </w:rPr>
        <w:t xml:space="preserve">and </w:t>
      </w:r>
      <w:r w:rsidRPr="00420451">
        <w:rPr>
          <w:spacing w:val="-4"/>
        </w:rPr>
        <w:t xml:space="preserve">feature  </w:t>
      </w:r>
      <w:r w:rsidRPr="00420451">
        <w:rPr>
          <w:spacing w:val="-6"/>
        </w:rPr>
        <w:t xml:space="preserve">maps </w:t>
      </w:r>
      <w:r w:rsidRPr="00420451">
        <w:rPr>
          <w:spacing w:val="2"/>
        </w:rPr>
        <w:t>allow</w:t>
      </w:r>
      <w:r w:rsidRPr="00420451">
        <w:rPr>
          <w:spacing w:val="2"/>
        </w:rPr>
        <w:t xml:space="preserve"> </w:t>
      </w:r>
      <w:r w:rsidRPr="00420451">
        <w:t>visualization of</w:t>
      </w:r>
      <w:r w:rsidRPr="00420451">
        <w:rPr>
          <w:spacing w:val="-8"/>
        </w:rPr>
        <w:t xml:space="preserve"> fundamental</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8"/>
        <w:jc w:val="both"/>
      </w:pPr>
      <w:bookmarkStart w:id="653" w:name="8.7_Notes"/>
      <w:bookmarkStart w:id="654" w:name="_bookmark310"/>
      <w:bookmarkEnd w:id="653"/>
      <w:bookmarkEnd w:id="654"/>
      <w:r w:rsidRPr="00420451">
        <w:t xml:space="preserve">relations </w:t>
      </w:r>
      <w:r w:rsidRPr="00420451">
        <w:rPr>
          <w:spacing w:val="3"/>
        </w:rPr>
        <w:t xml:space="preserve">in </w:t>
      </w:r>
      <w:r w:rsidRPr="00420451">
        <w:rPr>
          <w:spacing w:val="-8"/>
        </w:rPr>
        <w:t xml:space="preserve">the </w:t>
      </w:r>
      <w:r w:rsidRPr="00420451">
        <w:t xml:space="preserve">pattern space of </w:t>
      </w:r>
      <w:r w:rsidRPr="00420451">
        <w:rPr>
          <w:spacing w:val="-8"/>
        </w:rPr>
        <w:t xml:space="preserve">the </w:t>
      </w:r>
      <w:r w:rsidRPr="00420451">
        <w:rPr>
          <w:spacing w:val="-3"/>
        </w:rPr>
        <w:t xml:space="preserve">training </w:t>
      </w:r>
      <w:r w:rsidRPr="00420451">
        <w:t xml:space="preserve">set. </w:t>
      </w:r>
      <w:r w:rsidRPr="00420451">
        <w:rPr>
          <w:spacing w:val="-6"/>
        </w:rPr>
        <w:t xml:space="preserve">SOMs </w:t>
      </w:r>
      <w:r w:rsidRPr="00420451">
        <w:rPr>
          <w:spacing w:val="-8"/>
        </w:rPr>
        <w:t xml:space="preserve">may </w:t>
      </w:r>
      <w:r w:rsidRPr="00420451">
        <w:t xml:space="preserve">be </w:t>
      </w:r>
      <w:r w:rsidRPr="00420451">
        <w:rPr>
          <w:spacing w:val="-10"/>
        </w:rPr>
        <w:t xml:space="preserve">thought </w:t>
      </w:r>
      <w:r w:rsidRPr="00420451">
        <w:t xml:space="preserve">of </w:t>
      </w:r>
      <w:r w:rsidRPr="00420451">
        <w:rPr>
          <w:spacing w:val="3"/>
        </w:rPr>
        <w:t xml:space="preserve">in </w:t>
      </w:r>
      <w:r w:rsidRPr="00420451">
        <w:rPr>
          <w:spacing w:val="-6"/>
        </w:rPr>
        <w:t xml:space="preserve">terms </w:t>
      </w:r>
      <w:r w:rsidRPr="00420451">
        <w:t xml:space="preserve">of a </w:t>
      </w:r>
      <w:r w:rsidRPr="00420451">
        <w:rPr>
          <w:spacing w:val="-3"/>
        </w:rPr>
        <w:t xml:space="preserve">dimension </w:t>
      </w:r>
      <w:r w:rsidRPr="00420451">
        <w:t xml:space="preserve">reduction of </w:t>
      </w:r>
      <w:r w:rsidRPr="00420451">
        <w:rPr>
          <w:spacing w:val="-8"/>
        </w:rPr>
        <w:t xml:space="preserve">the </w:t>
      </w:r>
      <w:r w:rsidRPr="00420451">
        <w:rPr>
          <w:spacing w:val="-5"/>
        </w:rPr>
        <w:t xml:space="preserve">input </w:t>
      </w:r>
      <w:r w:rsidRPr="00420451">
        <w:t xml:space="preserve">space; an alternative, linear statistical </w:t>
      </w:r>
      <w:r w:rsidRPr="00420451">
        <w:rPr>
          <w:spacing w:val="-8"/>
        </w:rPr>
        <w:t xml:space="preserve">method </w:t>
      </w:r>
      <w:r w:rsidRPr="00420451">
        <w:rPr>
          <w:spacing w:val="-6"/>
        </w:rPr>
        <w:t xml:space="preserve">that </w:t>
      </w:r>
      <w:r w:rsidRPr="00420451">
        <w:rPr>
          <w:spacing w:val="-7"/>
        </w:rPr>
        <w:t xml:space="preserve">attempts </w:t>
      </w:r>
      <w:r w:rsidRPr="00420451">
        <w:rPr>
          <w:spacing w:val="-5"/>
        </w:rPr>
        <w:t xml:space="preserve">to </w:t>
      </w:r>
      <w:r w:rsidRPr="00420451">
        <w:t xml:space="preserve">do </w:t>
      </w:r>
      <w:r w:rsidRPr="00420451">
        <w:rPr>
          <w:spacing w:val="-5"/>
        </w:rPr>
        <w:t xml:space="preserve">this </w:t>
      </w:r>
      <w:r w:rsidRPr="00420451">
        <w:rPr>
          <w:spacing w:val="3"/>
        </w:rPr>
        <w:t xml:space="preserve">is </w:t>
      </w:r>
      <w:r w:rsidRPr="00420451">
        <w:t xml:space="preserve">principal </w:t>
      </w:r>
      <w:r w:rsidRPr="00420451">
        <w:rPr>
          <w:spacing w:val="-6"/>
        </w:rPr>
        <w:t xml:space="preserve">component </w:t>
      </w:r>
      <w:r w:rsidRPr="00420451">
        <w:t xml:space="preserve">analysis (PCA), which </w:t>
      </w:r>
      <w:r w:rsidRPr="00420451">
        <w:rPr>
          <w:spacing w:val="-5"/>
        </w:rPr>
        <w:t xml:space="preserve">has </w:t>
      </w:r>
      <w:r w:rsidRPr="00420451">
        <w:t xml:space="preserve">a </w:t>
      </w:r>
      <w:r w:rsidRPr="00420451">
        <w:rPr>
          <w:spacing w:val="-4"/>
        </w:rPr>
        <w:t xml:space="preserve">neural </w:t>
      </w:r>
      <w:r w:rsidRPr="00420451">
        <w:t xml:space="preserve">network </w:t>
      </w:r>
      <w:r w:rsidRPr="00420451">
        <w:rPr>
          <w:spacing w:val="-5"/>
        </w:rPr>
        <w:t>implementation.</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11"/>
        </w:numPr>
        <w:tabs>
          <w:tab w:val="left" w:pos="4893"/>
        </w:tabs>
        <w:ind w:left="4892"/>
        <w:jc w:val="left"/>
      </w:pPr>
      <w:bookmarkStart w:id="655" w:name="9_Adaptive_resonance_theory:_ART"/>
      <w:bookmarkStart w:id="656" w:name="Chapter_9"/>
      <w:bookmarkStart w:id="657" w:name="147"/>
      <w:bookmarkStart w:id="658" w:name="_bookmark313"/>
      <w:bookmarkStart w:id="659" w:name="_bookmark312"/>
      <w:bookmarkEnd w:id="655"/>
      <w:bookmarkEnd w:id="656"/>
      <w:bookmarkEnd w:id="657"/>
      <w:bookmarkEnd w:id="658"/>
      <w:bookmarkEnd w:id="659"/>
      <w:r w:rsidRPr="00420451">
        <w:rPr>
          <w:spacing w:val="-4"/>
        </w:rPr>
        <w:t>Notes</w:t>
      </w:r>
    </w:p>
    <w:p w:rsidR="001B278E" w:rsidRPr="00420451" w:rsidRDefault="001B278E">
      <w:pPr>
        <w:pStyle w:val="BodyText"/>
        <w:spacing w:before="4"/>
        <w:rPr>
          <w:b/>
          <w:sz w:val="60"/>
        </w:rPr>
      </w:pPr>
    </w:p>
    <w:p w:rsidR="001B278E" w:rsidRPr="00420451" w:rsidRDefault="00F163E5">
      <w:pPr>
        <w:spacing w:line="256" w:lineRule="auto"/>
        <w:ind w:left="120" w:right="514"/>
      </w:pPr>
      <w:bookmarkStart w:id="660" w:name="_bookmark311"/>
      <w:bookmarkEnd w:id="660"/>
      <w:r w:rsidRPr="00420451">
        <w:rPr>
          <w:spacing w:val="-4"/>
        </w:rPr>
        <w:t xml:space="preserve">1. </w:t>
      </w:r>
      <w:r w:rsidRPr="00420451">
        <w:rPr>
          <w:spacing w:val="-6"/>
        </w:rPr>
        <w:t xml:space="preserve">All </w:t>
      </w:r>
      <w:r w:rsidRPr="00420451">
        <w:rPr>
          <w:spacing w:val="-4"/>
        </w:rPr>
        <w:t xml:space="preserve">the </w:t>
      </w:r>
      <w:r w:rsidRPr="00420451">
        <w:rPr>
          <w:spacing w:val="-5"/>
        </w:rPr>
        <w:t xml:space="preserve">weights </w:t>
      </w:r>
      <w:r w:rsidRPr="00420451">
        <w:t xml:space="preserve">are </w:t>
      </w:r>
      <w:r w:rsidRPr="00420451">
        <w:rPr>
          <w:spacing w:val="-9"/>
        </w:rPr>
        <w:t xml:space="preserve">slightly </w:t>
      </w:r>
      <w:r w:rsidRPr="00420451">
        <w:rPr>
          <w:spacing w:val="-3"/>
        </w:rPr>
        <w:t xml:space="preserve">different </w:t>
      </w:r>
      <w:r w:rsidRPr="00420451">
        <w:rPr>
          <w:spacing w:val="-6"/>
        </w:rPr>
        <w:t xml:space="preserve">although </w:t>
      </w:r>
      <w:r w:rsidRPr="00420451">
        <w:rPr>
          <w:spacing w:val="-9"/>
        </w:rPr>
        <w:t xml:space="preserve">only </w:t>
      </w:r>
      <w:r w:rsidRPr="00420451">
        <w:rPr>
          <w:spacing w:val="-7"/>
        </w:rPr>
        <w:t xml:space="preserve">five </w:t>
      </w:r>
      <w:r w:rsidRPr="00420451">
        <w:rPr>
          <w:spacing w:val="-8"/>
        </w:rPr>
        <w:t xml:space="preserve">points </w:t>
      </w:r>
      <w:r w:rsidRPr="00420451">
        <w:t xml:space="preserve">are </w:t>
      </w:r>
      <w:r w:rsidRPr="00420451">
        <w:rPr>
          <w:spacing w:val="-4"/>
        </w:rPr>
        <w:t xml:space="preserve">shown; the </w:t>
      </w:r>
      <w:r w:rsidRPr="00420451">
        <w:rPr>
          <w:spacing w:val="-6"/>
        </w:rPr>
        <w:t xml:space="preserve">graphic resolution </w:t>
      </w:r>
      <w:r w:rsidRPr="00420451">
        <w:rPr>
          <w:spacing w:val="-9"/>
        </w:rPr>
        <w:t xml:space="preserve">is  </w:t>
      </w:r>
      <w:r w:rsidRPr="00420451">
        <w:rPr>
          <w:spacing w:val="-6"/>
        </w:rPr>
        <w:t xml:space="preserve">not  able  </w:t>
      </w:r>
      <w:r w:rsidRPr="00420451">
        <w:t xml:space="preserve">to  </w:t>
      </w:r>
      <w:r w:rsidRPr="00420451">
        <w:rPr>
          <w:spacing w:val="-4"/>
        </w:rPr>
        <w:t xml:space="preserve">make </w:t>
      </w:r>
      <w:r w:rsidRPr="00420451">
        <w:t xml:space="preserve">these </w:t>
      </w:r>
      <w:r w:rsidRPr="00420451">
        <w:rPr>
          <w:spacing w:val="-7"/>
        </w:rPr>
        <w:t xml:space="preserve">fine </w:t>
      </w:r>
      <w:r w:rsidRPr="00420451">
        <w:t>differences</w:t>
      </w:r>
      <w:r w:rsidRPr="00420451">
        <w:rPr>
          <w:spacing w:val="1"/>
        </w:rPr>
        <w:t xml:space="preserve"> </w:t>
      </w:r>
      <w:r w:rsidRPr="00420451">
        <w:t>app</w:t>
      </w:r>
      <w:r w:rsidRPr="00420451">
        <w:t>arent.</w:t>
      </w:r>
    </w:p>
    <w:p w:rsidR="001B278E" w:rsidRPr="00420451" w:rsidRDefault="001B278E">
      <w:pPr>
        <w:pStyle w:val="BodyText"/>
        <w:rPr>
          <w:sz w:val="20"/>
        </w:rPr>
      </w:pPr>
    </w:p>
    <w:p w:rsidR="001B278E" w:rsidRPr="00420451" w:rsidRDefault="00F163E5">
      <w:pPr>
        <w:pStyle w:val="BodyText"/>
        <w:spacing w:before="7"/>
        <w:rPr>
          <w:sz w:val="21"/>
        </w:rPr>
      </w:pPr>
      <w:r w:rsidRPr="00420451">
        <w:pict>
          <v:group id="_x0000_s1081" style="position:absolute;margin-left:50pt;margin-top:14.45pt;width:495.3pt;height:3pt;z-index:-251374592;mso-wrap-distance-left:0;mso-wrap-distance-right:0;mso-position-horizontal-relative:page" coordorigin="1000,289" coordsize="9906,60">
            <v:line id="_x0000_s1087" style="position:absolute" from="1000,296" to="10905,296" strokecolor="#2b2b2b" strokeweight=".26447mm"/>
            <v:line id="_x0000_s1086" style="position:absolute" from="1000,341" to="10905,341" strokecolor="gray" strokeweight=".26447mm"/>
            <v:shape id="_x0000_s1085" style="position:absolute;left:999;top:288;width:15;height:60" coordorigin="1000,289" coordsize="15,60" path="m1000,349r,-60l1015,289r,45l1000,349xe" fillcolor="#2b2b2b" stroked="f">
              <v:path arrowok="t"/>
            </v:shape>
            <v:shape id="_x0000_s1084" style="position:absolute;left:1000;top:288;width:15;height:60" coordorigin="1000,289" coordsize="15,60" path="m1000,289r,60l1015,334r,-45l1000,289xe" filled="f" strokeweight="0">
              <v:path arrowok="t"/>
            </v:shape>
            <v:shape id="_x0000_s1083" style="position:absolute;left:10890;top:288;width:15;height:60" coordorigin="10890,289" coordsize="15,60" path="m10905,349r-15,l10890,304r15,-15l10905,349xe" fillcolor="gray" stroked="f">
              <v:path arrowok="t"/>
            </v:shape>
            <v:shape id="_x0000_s1082" style="position:absolute;left:10890;top:288;width:15;height:60" coordorigin="10891,289" coordsize="15,60" path="m10891,304r,45l10906,349r,-60l10891,304xe" filled="f" strokeweight="0">
              <v:path arrowok="t"/>
            </v:shape>
            <w10:wrap type="topAndBottom" anchorx="page"/>
          </v:group>
        </w:pict>
      </w:r>
    </w:p>
    <w:p w:rsidR="001B278E" w:rsidRPr="00420451" w:rsidRDefault="001B278E">
      <w:pPr>
        <w:rPr>
          <w:sz w:val="21"/>
        </w:rPr>
        <w:sectPr w:rsidR="001B278E" w:rsidRPr="00420451">
          <w:footerReference w:type="default" r:id="rId279"/>
          <w:pgSz w:w="11910" w:h="16840"/>
          <w:pgMar w:top="300" w:right="860" w:bottom="400" w:left="880" w:header="0" w:footer="217" w:gutter="0"/>
          <w:pgNumType w:start="200"/>
          <w:cols w:space="720"/>
        </w:sectPr>
      </w:pPr>
    </w:p>
    <w:p w:rsidR="001B278E" w:rsidRPr="00420451" w:rsidRDefault="00F163E5">
      <w:pPr>
        <w:pStyle w:val="Heading1"/>
        <w:ind w:left="1605"/>
      </w:pPr>
      <w:bookmarkStart w:id="661" w:name="9.1_ART's_objectives"/>
      <w:bookmarkStart w:id="662" w:name="_bookmark314"/>
      <w:bookmarkEnd w:id="661"/>
      <w:bookmarkEnd w:id="662"/>
      <w:r w:rsidRPr="00420451">
        <w:t>Chapter Nine</w:t>
      </w:r>
    </w:p>
    <w:p w:rsidR="001B278E" w:rsidRPr="00420451" w:rsidRDefault="00F163E5">
      <w:pPr>
        <w:spacing w:before="23"/>
        <w:ind w:left="1608" w:right="1625"/>
        <w:jc w:val="center"/>
        <w:rPr>
          <w:b/>
          <w:sz w:val="45"/>
        </w:rPr>
      </w:pPr>
      <w:r w:rsidRPr="00420451">
        <w:rPr>
          <w:b/>
          <w:sz w:val="45"/>
        </w:rPr>
        <w:t>Adaptive resonance theory: ART</w:t>
      </w:r>
    </w:p>
    <w:p w:rsidR="001B278E" w:rsidRPr="00420451" w:rsidRDefault="001B278E">
      <w:pPr>
        <w:pStyle w:val="BodyText"/>
        <w:spacing w:before="5"/>
        <w:rPr>
          <w:b/>
          <w:sz w:val="71"/>
        </w:rPr>
      </w:pPr>
    </w:p>
    <w:p w:rsidR="001B278E" w:rsidRPr="00420451" w:rsidRDefault="00F163E5">
      <w:pPr>
        <w:pStyle w:val="BodyText"/>
        <w:spacing w:line="249" w:lineRule="auto"/>
        <w:ind w:left="120" w:right="139"/>
        <w:jc w:val="both"/>
      </w:pPr>
      <w:r w:rsidRPr="00420451">
        <w:t xml:space="preserve">Adaptive </w:t>
      </w:r>
      <w:r w:rsidRPr="00420451">
        <w:rPr>
          <w:spacing w:val="-3"/>
        </w:rPr>
        <w:t xml:space="preserve">resonance </w:t>
      </w:r>
      <w:r w:rsidRPr="00420451">
        <w:rPr>
          <w:spacing w:val="-7"/>
        </w:rPr>
        <w:t xml:space="preserve">theory, </w:t>
      </w:r>
      <w:r w:rsidRPr="00420451">
        <w:t xml:space="preserve">or </w:t>
      </w:r>
      <w:r w:rsidRPr="00420451">
        <w:rPr>
          <w:spacing w:val="-12"/>
        </w:rPr>
        <w:t xml:space="preserve">ART, </w:t>
      </w:r>
      <w:r w:rsidRPr="00420451">
        <w:t xml:space="preserve">refers </w:t>
      </w:r>
      <w:r w:rsidRPr="00420451">
        <w:rPr>
          <w:spacing w:val="-5"/>
        </w:rPr>
        <w:t xml:space="preserve">to </w:t>
      </w:r>
      <w:r w:rsidRPr="00420451">
        <w:t xml:space="preserve">a </w:t>
      </w:r>
      <w:r w:rsidRPr="00420451">
        <w:rPr>
          <w:spacing w:val="2"/>
        </w:rPr>
        <w:t xml:space="preserve">class </w:t>
      </w:r>
      <w:r w:rsidRPr="00420451">
        <w:t xml:space="preserve">of </w:t>
      </w:r>
      <w:r w:rsidRPr="00420451">
        <w:rPr>
          <w:spacing w:val="-3"/>
        </w:rPr>
        <w:t xml:space="preserve">self-organizing </w:t>
      </w:r>
      <w:r w:rsidRPr="00420451">
        <w:rPr>
          <w:spacing w:val="-4"/>
        </w:rPr>
        <w:t xml:space="preserve">neural </w:t>
      </w:r>
      <w:r w:rsidRPr="00420451">
        <w:rPr>
          <w:spacing w:val="-3"/>
        </w:rPr>
        <w:t xml:space="preserve">architectures </w:t>
      </w:r>
      <w:r w:rsidRPr="00420451">
        <w:rPr>
          <w:spacing w:val="-6"/>
        </w:rPr>
        <w:t xml:space="preserve">that </w:t>
      </w:r>
      <w:r w:rsidRPr="00420451">
        <w:t xml:space="preserve">cluster </w:t>
      </w:r>
      <w:r w:rsidRPr="00420451">
        <w:rPr>
          <w:spacing w:val="-8"/>
        </w:rPr>
        <w:t xml:space="preserve">the </w:t>
      </w:r>
      <w:r w:rsidRPr="00420451">
        <w:t xml:space="preserve">pattern space </w:t>
      </w:r>
      <w:r w:rsidRPr="00420451">
        <w:rPr>
          <w:spacing w:val="-5"/>
        </w:rPr>
        <w:t xml:space="preserve">and </w:t>
      </w:r>
      <w:r w:rsidRPr="00420451">
        <w:t xml:space="preserve">produce </w:t>
      </w:r>
      <w:r w:rsidRPr="00420451">
        <w:rPr>
          <w:spacing w:val="-3"/>
        </w:rPr>
        <w:t xml:space="preserve">archetypal weight </w:t>
      </w:r>
      <w:r w:rsidRPr="00420451">
        <w:t xml:space="preserve">vector </w:t>
      </w:r>
      <w:r w:rsidRPr="00420451">
        <w:rPr>
          <w:spacing w:val="-3"/>
        </w:rPr>
        <w:t xml:space="preserve">templates. </w:t>
      </w:r>
      <w:r w:rsidRPr="00420451">
        <w:rPr>
          <w:spacing w:val="-4"/>
        </w:rPr>
        <w:t xml:space="preserve">As </w:t>
      </w:r>
      <w:r w:rsidRPr="00420451">
        <w:rPr>
          <w:spacing w:val="-3"/>
        </w:rPr>
        <w:t xml:space="preserve">such </w:t>
      </w:r>
      <w:r w:rsidRPr="00420451">
        <w:rPr>
          <w:spacing w:val="-6"/>
        </w:rPr>
        <w:t xml:space="preserve">they </w:t>
      </w:r>
      <w:r w:rsidRPr="00420451">
        <w:rPr>
          <w:spacing w:val="-4"/>
        </w:rPr>
        <w:t xml:space="preserve">have </w:t>
      </w:r>
      <w:r w:rsidRPr="00420451">
        <w:rPr>
          <w:spacing w:val="-10"/>
        </w:rPr>
        <w:t xml:space="preserve">many </w:t>
      </w:r>
      <w:r w:rsidRPr="00420451">
        <w:rPr>
          <w:spacing w:val="-4"/>
        </w:rPr>
        <w:t xml:space="preserve">features </w:t>
      </w:r>
      <w:r w:rsidRPr="00420451">
        <w:rPr>
          <w:spacing w:val="3"/>
        </w:rPr>
        <w:t xml:space="preserve">in </w:t>
      </w:r>
      <w:r w:rsidRPr="00420451">
        <w:rPr>
          <w:spacing w:val="-8"/>
        </w:rPr>
        <w:t xml:space="preserve">common </w:t>
      </w:r>
      <w:r w:rsidRPr="00420451">
        <w:t xml:space="preserve">with </w:t>
      </w:r>
      <w:r w:rsidRPr="00420451">
        <w:rPr>
          <w:spacing w:val="-8"/>
        </w:rPr>
        <w:t xml:space="preserve">the </w:t>
      </w:r>
      <w:r w:rsidRPr="00420451">
        <w:rPr>
          <w:spacing w:val="-4"/>
        </w:rPr>
        <w:t xml:space="preserve">networks </w:t>
      </w:r>
      <w:r w:rsidRPr="00420451">
        <w:t xml:space="preserve">described </w:t>
      </w:r>
      <w:r w:rsidRPr="00420451">
        <w:rPr>
          <w:spacing w:val="10"/>
        </w:rPr>
        <w:t xml:space="preserve">in </w:t>
      </w:r>
      <w:hyperlink w:anchor="_bookmark250" w:history="1">
        <w:r w:rsidRPr="00420451">
          <w:rPr>
            <w:spacing w:val="-4"/>
          </w:rPr>
          <w:t xml:space="preserve">Chapter </w:t>
        </w:r>
        <w:r w:rsidRPr="00420451">
          <w:t>8</w:t>
        </w:r>
      </w:hyperlink>
      <w:r w:rsidRPr="00420451">
        <w:t xml:space="preserve">. However, </w:t>
      </w:r>
      <w:r w:rsidRPr="00420451">
        <w:rPr>
          <w:spacing w:val="-10"/>
        </w:rPr>
        <w:t xml:space="preserve">ART </w:t>
      </w:r>
      <w:r w:rsidRPr="00420451">
        <w:rPr>
          <w:spacing w:val="-4"/>
        </w:rPr>
        <w:t xml:space="preserve">networks </w:t>
      </w:r>
      <w:r w:rsidRPr="00420451">
        <w:t xml:space="preserve">are substantially richer architecturally </w:t>
      </w:r>
      <w:r w:rsidRPr="00420451">
        <w:rPr>
          <w:spacing w:val="-5"/>
        </w:rPr>
        <w:t xml:space="preserve">and </w:t>
      </w:r>
      <w:r w:rsidRPr="00420451">
        <w:rPr>
          <w:spacing w:val="-3"/>
        </w:rPr>
        <w:t xml:space="preserve">dynamically </w:t>
      </w:r>
      <w:r w:rsidRPr="00420451">
        <w:t xml:space="preserve">since </w:t>
      </w:r>
      <w:r w:rsidRPr="00420451">
        <w:rPr>
          <w:spacing w:val="-6"/>
        </w:rPr>
        <w:t xml:space="preserve">they attempt </w:t>
      </w:r>
      <w:r w:rsidRPr="00420451">
        <w:rPr>
          <w:spacing w:val="-5"/>
        </w:rPr>
        <w:t xml:space="preserve">to </w:t>
      </w:r>
      <w:r w:rsidRPr="00420451">
        <w:rPr>
          <w:spacing w:val="-4"/>
        </w:rPr>
        <w:t xml:space="preserve">fulfil </w:t>
      </w:r>
      <w:r w:rsidRPr="00420451">
        <w:t xml:space="preserve">a </w:t>
      </w:r>
      <w:r w:rsidRPr="00420451">
        <w:rPr>
          <w:spacing w:val="-10"/>
        </w:rPr>
        <w:t xml:space="preserve">much </w:t>
      </w:r>
      <w:r w:rsidRPr="00420451">
        <w:t xml:space="preserve">broader </w:t>
      </w:r>
      <w:r w:rsidRPr="00420451">
        <w:rPr>
          <w:spacing w:val="-6"/>
        </w:rPr>
        <w:t xml:space="preserve">programme </w:t>
      </w:r>
      <w:r w:rsidRPr="00420451">
        <w:t>of objectives.</w:t>
      </w:r>
    </w:p>
    <w:p w:rsidR="001B278E" w:rsidRPr="00420451" w:rsidRDefault="001B278E">
      <w:pPr>
        <w:spacing w:line="249" w:lineRule="auto"/>
        <w:jc w:val="both"/>
        <w:sectPr w:rsidR="001B278E" w:rsidRPr="00420451">
          <w:pgSz w:w="11910" w:h="16840"/>
          <w:pgMar w:top="320" w:right="860" w:bottom="400" w:left="880" w:header="0" w:footer="217" w:gutter="0"/>
          <w:cols w:space="720"/>
        </w:sectPr>
      </w:pPr>
    </w:p>
    <w:p w:rsidR="001B278E" w:rsidRPr="00420451" w:rsidRDefault="00F163E5">
      <w:pPr>
        <w:pStyle w:val="Heading2"/>
        <w:numPr>
          <w:ilvl w:val="1"/>
          <w:numId w:val="10"/>
        </w:numPr>
        <w:tabs>
          <w:tab w:val="left" w:pos="3880"/>
        </w:tabs>
        <w:jc w:val="left"/>
      </w:pPr>
      <w:r w:rsidRPr="00420451">
        <w:rPr>
          <w:spacing w:val="-4"/>
        </w:rPr>
        <w:t>ART's</w:t>
      </w:r>
      <w:r w:rsidRPr="00420451">
        <w:rPr>
          <w:spacing w:val="1"/>
        </w:rPr>
        <w:t xml:space="preserve"> </w:t>
      </w:r>
      <w:r w:rsidRPr="00420451">
        <w:rPr>
          <w:spacing w:val="-3"/>
        </w:rPr>
        <w:t>objectives</w:t>
      </w:r>
    </w:p>
    <w:p w:rsidR="001B278E" w:rsidRPr="00420451" w:rsidRDefault="001B278E">
      <w:pPr>
        <w:pStyle w:val="BodyText"/>
        <w:rPr>
          <w:b/>
          <w:sz w:val="61"/>
        </w:rPr>
      </w:pPr>
    </w:p>
    <w:p w:rsidR="001B278E" w:rsidRPr="00420451" w:rsidRDefault="00F163E5">
      <w:pPr>
        <w:pStyle w:val="Heading3"/>
        <w:numPr>
          <w:ilvl w:val="2"/>
          <w:numId w:val="10"/>
        </w:numPr>
        <w:tabs>
          <w:tab w:val="left" w:pos="4878"/>
        </w:tabs>
        <w:jc w:val="left"/>
      </w:pPr>
      <w:r w:rsidRPr="00420451">
        <w:rPr>
          <w:spacing w:val="-5"/>
        </w:rPr>
        <w:t>Stability</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8"/>
        </w:rPr>
        <w:t xml:space="preserve">One </w:t>
      </w:r>
      <w:r w:rsidRPr="00420451">
        <w:t xml:space="preserve">of </w:t>
      </w:r>
      <w:r w:rsidRPr="00420451">
        <w:rPr>
          <w:spacing w:val="-8"/>
        </w:rPr>
        <w:t xml:space="preserve">the </w:t>
      </w:r>
      <w:r w:rsidRPr="00420451">
        <w:t xml:space="preserve">problems </w:t>
      </w:r>
      <w:r w:rsidRPr="00420451">
        <w:rPr>
          <w:spacing w:val="-5"/>
        </w:rPr>
        <w:t xml:space="preserve">noted </w:t>
      </w:r>
      <w:r w:rsidRPr="00420451">
        <w:rPr>
          <w:spacing w:val="3"/>
        </w:rPr>
        <w:t xml:space="preserve">in </w:t>
      </w:r>
      <w:r w:rsidRPr="00420451">
        <w:rPr>
          <w:spacing w:val="-3"/>
        </w:rPr>
        <w:t xml:space="preserve">connection </w:t>
      </w:r>
      <w:r w:rsidRPr="00420451">
        <w:t xml:space="preserve">with simple </w:t>
      </w:r>
      <w:r w:rsidRPr="00420451">
        <w:rPr>
          <w:spacing w:val="-3"/>
        </w:rPr>
        <w:t xml:space="preserve">competitive </w:t>
      </w:r>
      <w:r w:rsidRPr="00420451">
        <w:rPr>
          <w:spacing w:val="-6"/>
        </w:rPr>
        <w:t xml:space="preserve">nets </w:t>
      </w:r>
      <w:r w:rsidRPr="00420451">
        <w:rPr>
          <w:spacing w:val="3"/>
        </w:rPr>
        <w:t xml:space="preserve">was </w:t>
      </w:r>
      <w:r w:rsidRPr="00420451">
        <w:rPr>
          <w:spacing w:val="-7"/>
        </w:rPr>
        <w:t xml:space="preserve">that, </w:t>
      </w:r>
      <w:r w:rsidRPr="00420451">
        <w:rPr>
          <w:spacing w:val="-6"/>
        </w:rPr>
        <w:t xml:space="preserve">under </w:t>
      </w:r>
      <w:r w:rsidRPr="00420451">
        <w:t xml:space="preserve">certain </w:t>
      </w:r>
      <w:r w:rsidRPr="00420451">
        <w:rPr>
          <w:spacing w:val="-3"/>
        </w:rPr>
        <w:t xml:space="preserve">circumstances, </w:t>
      </w:r>
      <w:r w:rsidRPr="00420451">
        <w:rPr>
          <w:spacing w:val="-8"/>
        </w:rPr>
        <w:t xml:space="preserve">the </w:t>
      </w:r>
      <w:r w:rsidRPr="00420451">
        <w:rPr>
          <w:spacing w:val="-6"/>
        </w:rPr>
        <w:t xml:space="preserve">assignment </w:t>
      </w:r>
      <w:r w:rsidRPr="00420451">
        <w:t xml:space="preserve">of </w:t>
      </w:r>
      <w:r w:rsidRPr="00420451">
        <w:rPr>
          <w:spacing w:val="-5"/>
        </w:rPr>
        <w:t xml:space="preserve">best-matching </w:t>
      </w:r>
      <w:r w:rsidRPr="00420451">
        <w:rPr>
          <w:spacing w:val="-3"/>
        </w:rPr>
        <w:t xml:space="preserve">nodes </w:t>
      </w:r>
      <w:r w:rsidRPr="00420451">
        <w:rPr>
          <w:spacing w:val="-5"/>
        </w:rPr>
        <w:t xml:space="preserve">to </w:t>
      </w:r>
      <w:r w:rsidRPr="00420451">
        <w:rPr>
          <w:spacing w:val="-4"/>
        </w:rPr>
        <w:t xml:space="preserve">patterns </w:t>
      </w:r>
      <w:r w:rsidRPr="00420451">
        <w:t xml:space="preserve">can </w:t>
      </w:r>
      <w:r w:rsidRPr="00420451">
        <w:rPr>
          <w:spacing w:val="-4"/>
        </w:rPr>
        <w:t xml:space="preserve">continually </w:t>
      </w:r>
      <w:r w:rsidRPr="00420451">
        <w:t xml:space="preserve">be </w:t>
      </w:r>
      <w:r w:rsidRPr="00420451">
        <w:rPr>
          <w:spacing w:val="3"/>
        </w:rPr>
        <w:t xml:space="preserve">in </w:t>
      </w:r>
      <w:r w:rsidRPr="00420451">
        <w:t xml:space="preserve">a </w:t>
      </w:r>
      <w:r w:rsidRPr="00420451">
        <w:rPr>
          <w:spacing w:val="-3"/>
        </w:rPr>
        <w:t xml:space="preserve">state </w:t>
      </w:r>
      <w:r w:rsidRPr="00420451">
        <w:t xml:space="preserve">of </w:t>
      </w:r>
      <w:r w:rsidRPr="00420451">
        <w:rPr>
          <w:spacing w:val="-5"/>
        </w:rPr>
        <w:t xml:space="preserve">flux </w:t>
      </w:r>
      <w:r w:rsidRPr="00420451">
        <w:t xml:space="preserve">so </w:t>
      </w:r>
      <w:r w:rsidRPr="00420451">
        <w:rPr>
          <w:spacing w:val="-6"/>
        </w:rPr>
        <w:t xml:space="preserve">that </w:t>
      </w:r>
      <w:r w:rsidRPr="00420451">
        <w:rPr>
          <w:spacing w:val="-8"/>
        </w:rPr>
        <w:t xml:space="preserve">no </w:t>
      </w:r>
      <w:r w:rsidRPr="00420451">
        <w:t xml:space="preserve">stable coding </w:t>
      </w:r>
      <w:r w:rsidRPr="00420451">
        <w:rPr>
          <w:spacing w:val="3"/>
        </w:rPr>
        <w:t xml:space="preserve">is </w:t>
      </w:r>
      <w:r w:rsidRPr="00420451">
        <w:t xml:space="preserve">reached. Grossberg (1976a, b) gives specific </w:t>
      </w:r>
      <w:r w:rsidRPr="00420451">
        <w:rPr>
          <w:spacing w:val="-4"/>
        </w:rPr>
        <w:t xml:space="preserve">examples </w:t>
      </w:r>
      <w:r w:rsidRPr="00420451">
        <w:t xml:space="preserve">of </w:t>
      </w:r>
      <w:r w:rsidRPr="00420451">
        <w:rPr>
          <w:spacing w:val="-5"/>
        </w:rPr>
        <w:t xml:space="preserve">this </w:t>
      </w:r>
      <w:r w:rsidRPr="00420451">
        <w:rPr>
          <w:spacing w:val="-7"/>
        </w:rPr>
        <w:t xml:space="preserve">phenomenon </w:t>
      </w:r>
      <w:r w:rsidRPr="00420451">
        <w:rPr>
          <w:spacing w:val="-5"/>
        </w:rPr>
        <w:t xml:space="preserve">and has </w:t>
      </w:r>
      <w:r w:rsidRPr="00420451">
        <w:rPr>
          <w:spacing w:val="-6"/>
        </w:rPr>
        <w:t xml:space="preserve">examined </w:t>
      </w:r>
      <w:r w:rsidRPr="00420451">
        <w:rPr>
          <w:spacing w:val="-8"/>
        </w:rPr>
        <w:t xml:space="preserve">the </w:t>
      </w:r>
      <w:r w:rsidRPr="00420451">
        <w:rPr>
          <w:spacing w:val="-4"/>
        </w:rPr>
        <w:t xml:space="preserve">general </w:t>
      </w:r>
      <w:r w:rsidRPr="00420451">
        <w:rPr>
          <w:spacing w:val="-3"/>
        </w:rPr>
        <w:t xml:space="preserve">conditions </w:t>
      </w:r>
      <w:r w:rsidRPr="00420451">
        <w:rPr>
          <w:spacing w:val="-6"/>
        </w:rPr>
        <w:t xml:space="preserve">under </w:t>
      </w:r>
      <w:r w:rsidRPr="00420451">
        <w:t xml:space="preserve">which </w:t>
      </w:r>
      <w:r w:rsidRPr="00420451">
        <w:rPr>
          <w:spacing w:val="3"/>
        </w:rPr>
        <w:t xml:space="preserve">it is </w:t>
      </w:r>
      <w:r w:rsidRPr="00420451">
        <w:t xml:space="preserve">likely </w:t>
      </w:r>
      <w:r w:rsidRPr="00420451">
        <w:rPr>
          <w:spacing w:val="-5"/>
        </w:rPr>
        <w:t xml:space="preserve">to </w:t>
      </w:r>
      <w:r w:rsidRPr="00420451">
        <w:rPr>
          <w:spacing w:val="-4"/>
        </w:rPr>
        <w:t xml:space="preserve">happen. </w:t>
      </w:r>
      <w:r w:rsidRPr="00420451">
        <w:rPr>
          <w:spacing w:val="-5"/>
        </w:rPr>
        <w:t xml:space="preserve">In </w:t>
      </w:r>
      <w:r w:rsidRPr="00420451">
        <w:t xml:space="preserve">particular, </w:t>
      </w:r>
      <w:r w:rsidRPr="00420451">
        <w:rPr>
          <w:spacing w:val="-8"/>
        </w:rPr>
        <w:t xml:space="preserve">he </w:t>
      </w:r>
      <w:r w:rsidRPr="00420451">
        <w:rPr>
          <w:spacing w:val="-5"/>
        </w:rPr>
        <w:t xml:space="preserve">notes </w:t>
      </w:r>
      <w:r w:rsidRPr="00420451">
        <w:rPr>
          <w:spacing w:val="-6"/>
        </w:rPr>
        <w:t xml:space="preserve">that </w:t>
      </w:r>
      <w:r w:rsidRPr="00420451">
        <w:t xml:space="preserve">an </w:t>
      </w:r>
      <w:r w:rsidRPr="00420451">
        <w:rPr>
          <w:spacing w:val="-6"/>
        </w:rPr>
        <w:t xml:space="preserve">attempt </w:t>
      </w:r>
      <w:r w:rsidRPr="00420451">
        <w:rPr>
          <w:spacing w:val="-5"/>
        </w:rPr>
        <w:t xml:space="preserve">to </w:t>
      </w:r>
      <w:r w:rsidRPr="00420451">
        <w:rPr>
          <w:spacing w:val="-4"/>
        </w:rPr>
        <w:t xml:space="preserve">use </w:t>
      </w:r>
      <w:r w:rsidRPr="00420451">
        <w:rPr>
          <w:spacing w:val="-3"/>
        </w:rPr>
        <w:t xml:space="preserve">too few nodes </w:t>
      </w:r>
      <w:r w:rsidRPr="00420451">
        <w:rPr>
          <w:spacing w:val="-8"/>
        </w:rPr>
        <w:t xml:space="preserve">may </w:t>
      </w:r>
      <w:r w:rsidRPr="00420451">
        <w:rPr>
          <w:spacing w:val="3"/>
        </w:rPr>
        <w:t xml:space="preserve">well </w:t>
      </w:r>
      <w:r w:rsidRPr="00420451">
        <w:t xml:space="preserve">lead </w:t>
      </w:r>
      <w:r w:rsidRPr="00420451">
        <w:rPr>
          <w:spacing w:val="-5"/>
        </w:rPr>
        <w:t xml:space="preserve">to </w:t>
      </w:r>
      <w:r w:rsidRPr="00420451">
        <w:t xml:space="preserve">instability </w:t>
      </w:r>
      <w:r w:rsidRPr="00420451">
        <w:rPr>
          <w:spacing w:val="-5"/>
        </w:rPr>
        <w:t xml:space="preserve">and </w:t>
      </w:r>
      <w:r w:rsidRPr="00420451">
        <w:t xml:space="preserve">shows </w:t>
      </w:r>
      <w:r w:rsidRPr="00420451">
        <w:rPr>
          <w:spacing w:val="-5"/>
        </w:rPr>
        <w:t xml:space="preserve">how </w:t>
      </w:r>
      <w:r w:rsidRPr="00420451">
        <w:rPr>
          <w:spacing w:val="-8"/>
        </w:rPr>
        <w:t xml:space="preserve">the </w:t>
      </w:r>
      <w:r w:rsidRPr="00420451">
        <w:t xml:space="preserve">order of vector presentation </w:t>
      </w:r>
      <w:r w:rsidRPr="00420451">
        <w:rPr>
          <w:spacing w:val="-8"/>
        </w:rPr>
        <w:t xml:space="preserve">may </w:t>
      </w:r>
      <w:r w:rsidRPr="00420451">
        <w:t xml:space="preserve">be crucial </w:t>
      </w:r>
      <w:r w:rsidRPr="00420451">
        <w:rPr>
          <w:spacing w:val="3"/>
        </w:rPr>
        <w:t xml:space="preserve">in </w:t>
      </w:r>
      <w:r w:rsidRPr="00420451">
        <w:rPr>
          <w:spacing w:val="-5"/>
        </w:rPr>
        <w:t xml:space="preserve">this </w:t>
      </w:r>
      <w:r w:rsidRPr="00420451">
        <w:t xml:space="preserve">respect. </w:t>
      </w:r>
      <w:r w:rsidRPr="00420451">
        <w:rPr>
          <w:spacing w:val="-3"/>
        </w:rPr>
        <w:t xml:space="preserve">Carpenter </w:t>
      </w:r>
      <w:r w:rsidRPr="00420451">
        <w:t xml:space="preserve">&amp; Grossberg (1987b) refer </w:t>
      </w:r>
      <w:r w:rsidRPr="00420451">
        <w:rPr>
          <w:spacing w:val="-5"/>
        </w:rPr>
        <w:t xml:space="preserve">to this </w:t>
      </w:r>
      <w:r w:rsidRPr="00420451">
        <w:t xml:space="preserve">problem as </w:t>
      </w:r>
      <w:r w:rsidRPr="00420451">
        <w:rPr>
          <w:spacing w:val="-8"/>
        </w:rPr>
        <w:t xml:space="preserve">the </w:t>
      </w:r>
      <w:r w:rsidRPr="00420451">
        <w:rPr>
          <w:i/>
          <w:spacing w:val="3"/>
        </w:rPr>
        <w:t xml:space="preserve">plasticity-stability </w:t>
      </w:r>
      <w:r w:rsidRPr="00420451">
        <w:rPr>
          <w:i/>
        </w:rPr>
        <w:t xml:space="preserve">dilemma: </w:t>
      </w:r>
      <w:r w:rsidRPr="00420451">
        <w:rPr>
          <w:spacing w:val="-5"/>
        </w:rPr>
        <w:t xml:space="preserve">how </w:t>
      </w:r>
      <w:r w:rsidRPr="00420451">
        <w:t>can a networ</w:t>
      </w:r>
      <w:r w:rsidRPr="00420451">
        <w:t xml:space="preserve">k remain open </w:t>
      </w:r>
      <w:r w:rsidRPr="00420451">
        <w:rPr>
          <w:spacing w:val="-5"/>
        </w:rPr>
        <w:t xml:space="preserve">to new </w:t>
      </w:r>
      <w:r w:rsidRPr="00420451">
        <w:t xml:space="preserve">learning (remain plastic) while </w:t>
      </w:r>
      <w:r w:rsidRPr="00420451">
        <w:rPr>
          <w:spacing w:val="-5"/>
        </w:rPr>
        <w:t xml:space="preserve">not </w:t>
      </w:r>
      <w:r w:rsidRPr="00420451">
        <w:t xml:space="preserve">washing </w:t>
      </w:r>
      <w:r w:rsidRPr="00420451">
        <w:rPr>
          <w:spacing w:val="2"/>
        </w:rPr>
        <w:t xml:space="preserve">away </w:t>
      </w:r>
      <w:r w:rsidRPr="00420451">
        <w:t xml:space="preserve">previously learned codes? </w:t>
      </w:r>
      <w:r w:rsidRPr="00420451">
        <w:rPr>
          <w:spacing w:val="-5"/>
        </w:rPr>
        <w:t xml:space="preserve">In </w:t>
      </w:r>
      <w:r w:rsidRPr="00420451">
        <w:rPr>
          <w:spacing w:val="-8"/>
        </w:rPr>
        <w:t xml:space="preserve">the </w:t>
      </w:r>
      <w:r w:rsidRPr="00420451">
        <w:rPr>
          <w:spacing w:val="-6"/>
        </w:rPr>
        <w:t xml:space="preserve">SOMs </w:t>
      </w:r>
      <w:r w:rsidRPr="00420451">
        <w:t xml:space="preserve">developed </w:t>
      </w:r>
      <w:r w:rsidRPr="00420451">
        <w:rPr>
          <w:spacing w:val="-6"/>
        </w:rPr>
        <w:t xml:space="preserve">under Kohonen's </w:t>
      </w:r>
      <w:r w:rsidRPr="00420451">
        <w:rPr>
          <w:spacing w:val="-3"/>
        </w:rPr>
        <w:t xml:space="preserve">algorithm </w:t>
      </w:r>
      <w:r w:rsidRPr="00420451">
        <w:rPr>
          <w:spacing w:val="-5"/>
        </w:rPr>
        <w:t xml:space="preserve">this </w:t>
      </w:r>
      <w:r w:rsidRPr="00420451">
        <w:rPr>
          <w:spacing w:val="3"/>
        </w:rPr>
        <w:t xml:space="preserve">was </w:t>
      </w:r>
      <w:r w:rsidRPr="00420451">
        <w:rPr>
          <w:spacing w:val="-3"/>
        </w:rPr>
        <w:t xml:space="preserve">overcome </w:t>
      </w:r>
      <w:r w:rsidRPr="00420451">
        <w:t xml:space="preserve">by gradually </w:t>
      </w:r>
      <w:r w:rsidRPr="00420451">
        <w:rPr>
          <w:spacing w:val="-3"/>
        </w:rPr>
        <w:t xml:space="preserve">reducing </w:t>
      </w:r>
      <w:r w:rsidRPr="00420451">
        <w:rPr>
          <w:spacing w:val="-8"/>
        </w:rPr>
        <w:t xml:space="preserve">the </w:t>
      </w:r>
      <w:r w:rsidRPr="00420451">
        <w:t xml:space="preserve">learning rate. However, </w:t>
      </w:r>
      <w:r w:rsidRPr="00420451">
        <w:rPr>
          <w:spacing w:val="-5"/>
        </w:rPr>
        <w:t xml:space="preserve">this </w:t>
      </w:r>
      <w:r w:rsidRPr="00420451">
        <w:rPr>
          <w:spacing w:val="3"/>
        </w:rPr>
        <w:t xml:space="preserve">is </w:t>
      </w:r>
      <w:r w:rsidRPr="00420451">
        <w:t xml:space="preserve">a rather </w:t>
      </w:r>
      <w:r w:rsidRPr="00420451">
        <w:rPr>
          <w:i/>
        </w:rPr>
        <w:t xml:space="preserve">ad hoc </w:t>
      </w:r>
      <w:r w:rsidRPr="00420451">
        <w:t xml:space="preserve">solution </w:t>
      </w:r>
      <w:r w:rsidRPr="00420451">
        <w:rPr>
          <w:spacing w:val="-6"/>
        </w:rPr>
        <w:t xml:space="preserve">that </w:t>
      </w:r>
      <w:r w:rsidRPr="00420451">
        <w:t>simply</w:t>
      </w:r>
      <w:r w:rsidRPr="00420451">
        <w:t xml:space="preserve"> </w:t>
      </w:r>
      <w:r w:rsidRPr="00420451">
        <w:rPr>
          <w:spacing w:val="-3"/>
        </w:rPr>
        <w:t xml:space="preserve">limits </w:t>
      </w:r>
      <w:r w:rsidRPr="00420451">
        <w:rPr>
          <w:spacing w:val="-8"/>
        </w:rPr>
        <w:t xml:space="preserve">the </w:t>
      </w:r>
      <w:r w:rsidRPr="00420451">
        <w:t xml:space="preserve">plastic period of </w:t>
      </w:r>
      <w:r w:rsidRPr="00420451">
        <w:rPr>
          <w:spacing w:val="-8"/>
        </w:rPr>
        <w:t xml:space="preserve">the </w:t>
      </w:r>
      <w:r w:rsidRPr="00420451">
        <w:rPr>
          <w:spacing w:val="-6"/>
        </w:rPr>
        <w:t xml:space="preserve">net. </w:t>
      </w:r>
      <w:r w:rsidRPr="00420451">
        <w:rPr>
          <w:spacing w:val="-8"/>
        </w:rPr>
        <w:t xml:space="preserve">One </w:t>
      </w:r>
      <w:r w:rsidRPr="00420451">
        <w:t xml:space="preserve">of </w:t>
      </w:r>
      <w:r w:rsidRPr="00420451">
        <w:rPr>
          <w:spacing w:val="-8"/>
        </w:rPr>
        <w:t xml:space="preserve">the </w:t>
      </w:r>
      <w:r w:rsidRPr="00420451">
        <w:rPr>
          <w:spacing w:val="-5"/>
        </w:rPr>
        <w:t xml:space="preserve">main </w:t>
      </w:r>
      <w:r w:rsidRPr="00420451">
        <w:t xml:space="preserve">claims </w:t>
      </w:r>
      <w:r w:rsidRPr="00420451">
        <w:rPr>
          <w:spacing w:val="-6"/>
        </w:rPr>
        <w:t xml:space="preserve">made </w:t>
      </w:r>
      <w:r w:rsidRPr="00420451">
        <w:rPr>
          <w:spacing w:val="-4"/>
        </w:rPr>
        <w:t xml:space="preserve">for </w:t>
      </w:r>
      <w:r w:rsidRPr="00420451">
        <w:rPr>
          <w:spacing w:val="-5"/>
        </w:rPr>
        <w:t xml:space="preserve">ART </w:t>
      </w:r>
      <w:r w:rsidRPr="00420451">
        <w:rPr>
          <w:spacing w:val="3"/>
        </w:rPr>
        <w:t xml:space="preserve">is </w:t>
      </w:r>
      <w:r w:rsidRPr="00420451">
        <w:rPr>
          <w:spacing w:val="-6"/>
        </w:rPr>
        <w:t xml:space="preserve">that </w:t>
      </w:r>
      <w:r w:rsidRPr="00420451">
        <w:rPr>
          <w:spacing w:val="3"/>
        </w:rPr>
        <w:t xml:space="preserve">it </w:t>
      </w:r>
      <w:r w:rsidRPr="00420451">
        <w:t xml:space="preserve">overcomes </w:t>
      </w:r>
      <w:r w:rsidRPr="00420451">
        <w:rPr>
          <w:spacing w:val="-8"/>
        </w:rPr>
        <w:t xml:space="preserve">the </w:t>
      </w:r>
      <w:r w:rsidRPr="00420451">
        <w:t xml:space="preserve">plasticity-stability </w:t>
      </w:r>
      <w:r w:rsidRPr="00420451">
        <w:rPr>
          <w:spacing w:val="-5"/>
        </w:rPr>
        <w:t xml:space="preserve">dilemma </w:t>
      </w:r>
      <w:r w:rsidRPr="00420451">
        <w:rPr>
          <w:spacing w:val="3"/>
        </w:rPr>
        <w:t xml:space="preserve">in </w:t>
      </w:r>
      <w:r w:rsidRPr="00420451">
        <w:t xml:space="preserve">a </w:t>
      </w:r>
      <w:r w:rsidRPr="00420451">
        <w:rPr>
          <w:spacing w:val="-5"/>
        </w:rPr>
        <w:t xml:space="preserve">natural </w:t>
      </w:r>
      <w:r w:rsidRPr="00420451">
        <w:rPr>
          <w:spacing w:val="-6"/>
        </w:rPr>
        <w:t xml:space="preserve">way, </w:t>
      </w:r>
      <w:r w:rsidRPr="00420451">
        <w:t xml:space="preserve">so </w:t>
      </w:r>
      <w:r w:rsidRPr="00420451">
        <w:rPr>
          <w:spacing w:val="-6"/>
        </w:rPr>
        <w:t xml:space="preserve">that </w:t>
      </w:r>
      <w:r w:rsidRPr="00420451">
        <w:rPr>
          <w:spacing w:val="-8"/>
        </w:rPr>
        <w:t xml:space="preserve">the </w:t>
      </w:r>
      <w:r w:rsidRPr="00420451">
        <w:rPr>
          <w:spacing w:val="-5"/>
        </w:rPr>
        <w:t xml:space="preserve">net </w:t>
      </w:r>
      <w:r w:rsidRPr="00420451">
        <w:rPr>
          <w:spacing w:val="3"/>
        </w:rPr>
        <w:t xml:space="preserve">is </w:t>
      </w:r>
      <w:r w:rsidRPr="00420451">
        <w:rPr>
          <w:spacing w:val="-4"/>
        </w:rPr>
        <w:t xml:space="preserve">continually immersed </w:t>
      </w:r>
      <w:r w:rsidRPr="00420451">
        <w:rPr>
          <w:spacing w:val="3"/>
        </w:rPr>
        <w:t xml:space="preserve">in </w:t>
      </w:r>
      <w:r w:rsidRPr="00420451">
        <w:t xml:space="preserve">a </w:t>
      </w:r>
      <w:r w:rsidRPr="00420451">
        <w:rPr>
          <w:spacing w:val="-3"/>
        </w:rPr>
        <w:t xml:space="preserve">training </w:t>
      </w:r>
      <w:r w:rsidRPr="00420451">
        <w:rPr>
          <w:spacing w:val="-6"/>
        </w:rPr>
        <w:t xml:space="preserve">environment </w:t>
      </w:r>
      <w:r w:rsidRPr="00420451">
        <w:t xml:space="preserve">where </w:t>
      </w:r>
      <w:r w:rsidRPr="00420451">
        <w:rPr>
          <w:spacing w:val="-4"/>
        </w:rPr>
        <w:t xml:space="preserve">there </w:t>
      </w:r>
      <w:r w:rsidRPr="00420451">
        <w:t xml:space="preserve">are </w:t>
      </w:r>
      <w:r w:rsidRPr="00420451">
        <w:rPr>
          <w:spacing w:val="-8"/>
        </w:rPr>
        <w:t xml:space="preserve">no </w:t>
      </w:r>
      <w:r w:rsidRPr="00420451">
        <w:t xml:space="preserve">separate learning </w:t>
      </w:r>
      <w:r w:rsidRPr="00420451">
        <w:rPr>
          <w:spacing w:val="-5"/>
        </w:rPr>
        <w:t xml:space="preserve">and </w:t>
      </w:r>
      <w:r w:rsidRPr="00420451">
        <w:rPr>
          <w:spacing w:val="-4"/>
        </w:rPr>
        <w:t>testing</w:t>
      </w:r>
      <w:r w:rsidRPr="00420451">
        <w:rPr>
          <w:spacing w:val="-25"/>
        </w:rPr>
        <w:t xml:space="preserve"> </w:t>
      </w:r>
      <w:r w:rsidRPr="00420451">
        <w:t>phases.</w:t>
      </w:r>
    </w:p>
    <w:p w:rsidR="001B278E" w:rsidRPr="00420451" w:rsidRDefault="001B278E">
      <w:pPr>
        <w:pStyle w:val="BodyText"/>
        <w:spacing w:before="4"/>
        <w:rPr>
          <w:sz w:val="33"/>
        </w:rPr>
      </w:pPr>
    </w:p>
    <w:p w:rsidR="001B278E" w:rsidRPr="00420451" w:rsidRDefault="00F163E5">
      <w:pPr>
        <w:pStyle w:val="Heading3"/>
        <w:numPr>
          <w:ilvl w:val="2"/>
          <w:numId w:val="10"/>
        </w:numPr>
        <w:tabs>
          <w:tab w:val="left" w:pos="2544"/>
        </w:tabs>
        <w:ind w:left="2543"/>
        <w:jc w:val="left"/>
      </w:pPr>
      <w:bookmarkStart w:id="663" w:name="148"/>
      <w:bookmarkStart w:id="664" w:name="_bookmark315"/>
      <w:bookmarkEnd w:id="663"/>
      <w:bookmarkEnd w:id="664"/>
      <w:r w:rsidRPr="00420451">
        <w:rPr>
          <w:spacing w:val="3"/>
        </w:rPr>
        <w:t xml:space="preserve">Control </w:t>
      </w:r>
      <w:r w:rsidRPr="00420451">
        <w:rPr>
          <w:spacing w:val="2"/>
        </w:rPr>
        <w:t xml:space="preserve">over </w:t>
      </w:r>
      <w:r w:rsidRPr="00420451">
        <w:t xml:space="preserve">detail </w:t>
      </w:r>
      <w:r w:rsidRPr="00420451">
        <w:rPr>
          <w:spacing w:val="3"/>
        </w:rPr>
        <w:t xml:space="preserve">of </w:t>
      </w:r>
      <w:r w:rsidRPr="00420451">
        <w:rPr>
          <w:spacing w:val="6"/>
        </w:rPr>
        <w:t>encoded</w:t>
      </w:r>
      <w:r w:rsidRPr="00420451">
        <w:rPr>
          <w:spacing w:val="-3"/>
        </w:rPr>
        <w:t xml:space="preserve"> </w:t>
      </w:r>
      <w:r w:rsidRPr="00420451">
        <w:rPr>
          <w:spacing w:val="4"/>
        </w:rPr>
        <w:t>features</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t>A further problem is to know a priori how many nodes are required to cluster the pattern space. Clearly, if we provide a large number then we shall obtain an extremely finely g</w:t>
      </w:r>
      <w:r w:rsidRPr="00420451">
        <w:t>raded classification, while too few and the clusters will be too large. It would, therefore, be more satisfactory if we could allow the net to decide for itself how many templates or clusters to provide according to the setting of a single parameter that d</w:t>
      </w:r>
      <w:r w:rsidRPr="00420451">
        <w:t>etermines the net's "attention to detail".</w:t>
      </w:r>
    </w:p>
    <w:p w:rsidR="001B278E" w:rsidRPr="00420451" w:rsidRDefault="001B278E">
      <w:pPr>
        <w:pStyle w:val="BodyText"/>
        <w:spacing w:before="6"/>
        <w:rPr>
          <w:sz w:val="32"/>
        </w:rPr>
      </w:pPr>
    </w:p>
    <w:p w:rsidR="001B278E" w:rsidRPr="00420451" w:rsidRDefault="00F163E5">
      <w:pPr>
        <w:pStyle w:val="Heading3"/>
        <w:numPr>
          <w:ilvl w:val="2"/>
          <w:numId w:val="10"/>
        </w:numPr>
        <w:tabs>
          <w:tab w:val="left" w:pos="3940"/>
        </w:tabs>
        <w:ind w:left="3939"/>
        <w:jc w:val="left"/>
      </w:pPr>
      <w:r w:rsidRPr="00420451">
        <w:t>Biological</w:t>
      </w:r>
      <w:r w:rsidRPr="00420451">
        <w:rPr>
          <w:spacing w:val="-16"/>
        </w:rPr>
        <w:t xml:space="preserve"> </w:t>
      </w:r>
      <w:r w:rsidRPr="00420451">
        <w:rPr>
          <w:spacing w:val="-7"/>
        </w:rPr>
        <w:t>plausibility</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t xml:space="preserve">Several aspects of </w:t>
      </w:r>
      <w:r w:rsidRPr="00420451">
        <w:rPr>
          <w:spacing w:val="-8"/>
        </w:rPr>
        <w:t xml:space="preserve">the </w:t>
      </w:r>
      <w:r w:rsidRPr="00420451">
        <w:rPr>
          <w:spacing w:val="-3"/>
        </w:rPr>
        <w:t xml:space="preserve">SOM algorithm </w:t>
      </w:r>
      <w:r w:rsidRPr="00420451">
        <w:rPr>
          <w:spacing w:val="3"/>
        </w:rPr>
        <w:t xml:space="preserve">were </w:t>
      </w:r>
      <w:r w:rsidRPr="00420451">
        <w:rPr>
          <w:spacing w:val="2"/>
        </w:rPr>
        <w:t xml:space="preserve">clearly </w:t>
      </w:r>
      <w:r w:rsidRPr="00420451">
        <w:rPr>
          <w:spacing w:val="-5"/>
        </w:rPr>
        <w:t xml:space="preserve">not </w:t>
      </w:r>
      <w:r w:rsidRPr="00420451">
        <w:t xml:space="preserve">biologically plausible. </w:t>
      </w:r>
      <w:r w:rsidRPr="00420451">
        <w:rPr>
          <w:spacing w:val="-4"/>
        </w:rPr>
        <w:t xml:space="preserve">Indeed, </w:t>
      </w:r>
      <w:r w:rsidRPr="00420451">
        <w:t xml:space="preserve">its </w:t>
      </w:r>
      <w:r w:rsidRPr="00420451">
        <w:rPr>
          <w:spacing w:val="-3"/>
        </w:rPr>
        <w:t xml:space="preserve">motivation </w:t>
      </w:r>
      <w:r w:rsidRPr="00420451">
        <w:rPr>
          <w:spacing w:val="3"/>
        </w:rPr>
        <w:t xml:space="preserve">was </w:t>
      </w:r>
      <w:r w:rsidRPr="00420451">
        <w:rPr>
          <w:spacing w:val="-5"/>
        </w:rPr>
        <w:t xml:space="preserve">to </w:t>
      </w:r>
      <w:r w:rsidRPr="00420451">
        <w:rPr>
          <w:spacing w:val="-3"/>
        </w:rPr>
        <w:t xml:space="preserve">extract </w:t>
      </w:r>
      <w:r w:rsidRPr="00420451">
        <w:rPr>
          <w:spacing w:val="-8"/>
        </w:rPr>
        <w:t xml:space="preserve">the </w:t>
      </w:r>
      <w:r w:rsidRPr="00420451">
        <w:t xml:space="preserve">required </w:t>
      </w:r>
      <w:r w:rsidRPr="00420451">
        <w:rPr>
          <w:spacing w:val="-5"/>
        </w:rPr>
        <w:t xml:space="preserve">computational </w:t>
      </w:r>
      <w:r w:rsidRPr="00420451">
        <w:t xml:space="preserve">principles </w:t>
      </w:r>
      <w:r w:rsidRPr="00420451">
        <w:rPr>
          <w:spacing w:val="-5"/>
        </w:rPr>
        <w:t xml:space="preserve">and </w:t>
      </w:r>
      <w:r w:rsidRPr="00420451">
        <w:rPr>
          <w:spacing w:val="-6"/>
        </w:rPr>
        <w:t xml:space="preserve">then </w:t>
      </w:r>
      <w:r w:rsidRPr="00420451">
        <w:rPr>
          <w:spacing w:val="2"/>
        </w:rPr>
        <w:t xml:space="preserve">discard </w:t>
      </w:r>
      <w:r w:rsidRPr="00420451">
        <w:rPr>
          <w:spacing w:val="-4"/>
        </w:rPr>
        <w:t xml:space="preserve">their </w:t>
      </w:r>
      <w:r w:rsidRPr="00420451">
        <w:t xml:space="preserve">biological </w:t>
      </w:r>
      <w:r w:rsidRPr="00420451">
        <w:rPr>
          <w:spacing w:val="2"/>
        </w:rPr>
        <w:t xml:space="preserve">basis. </w:t>
      </w:r>
      <w:r w:rsidRPr="00420451">
        <w:rPr>
          <w:spacing w:val="-7"/>
        </w:rPr>
        <w:t xml:space="preserve">The </w:t>
      </w:r>
      <w:r w:rsidRPr="00420451">
        <w:rPr>
          <w:spacing w:val="-3"/>
        </w:rPr>
        <w:t xml:space="preserve">gradient </w:t>
      </w:r>
      <w:r w:rsidRPr="00420451">
        <w:t xml:space="preserve">descent </w:t>
      </w:r>
      <w:r w:rsidRPr="00420451">
        <w:rPr>
          <w:spacing w:val="-5"/>
        </w:rPr>
        <w:t xml:space="preserve">algorithms </w:t>
      </w:r>
      <w:r w:rsidRPr="00420451">
        <w:t xml:space="preserve">like backpropagation </w:t>
      </w:r>
      <w:r w:rsidRPr="00420451">
        <w:rPr>
          <w:spacing w:val="-3"/>
        </w:rPr>
        <w:t xml:space="preserve">used </w:t>
      </w:r>
      <w:r w:rsidRPr="00420451">
        <w:t xml:space="preserve">with </w:t>
      </w:r>
      <w:r w:rsidRPr="00420451">
        <w:rPr>
          <w:spacing w:val="-9"/>
        </w:rPr>
        <w:t xml:space="preserve">MLPs </w:t>
      </w:r>
      <w:r w:rsidRPr="00420451">
        <w:t xml:space="preserve">do </w:t>
      </w:r>
      <w:r w:rsidRPr="00420451">
        <w:rPr>
          <w:spacing w:val="-5"/>
        </w:rPr>
        <w:t xml:space="preserve">not </w:t>
      </w:r>
      <w:r w:rsidRPr="00420451">
        <w:t xml:space="preserve">even </w:t>
      </w:r>
      <w:r w:rsidRPr="00420451">
        <w:rPr>
          <w:spacing w:val="-6"/>
        </w:rPr>
        <w:t xml:space="preserve">attempt </w:t>
      </w:r>
      <w:r w:rsidRPr="00420451">
        <w:rPr>
          <w:spacing w:val="-5"/>
        </w:rPr>
        <w:t xml:space="preserve">to </w:t>
      </w:r>
      <w:r w:rsidRPr="00420451">
        <w:t xml:space="preserve">provide </w:t>
      </w:r>
      <w:r w:rsidRPr="00420451">
        <w:rPr>
          <w:spacing w:val="-5"/>
        </w:rPr>
        <w:t xml:space="preserve">any </w:t>
      </w:r>
      <w:r w:rsidRPr="00420451">
        <w:t xml:space="preserve">biological support. </w:t>
      </w:r>
      <w:r w:rsidRPr="00420451">
        <w:rPr>
          <w:spacing w:val="-5"/>
        </w:rPr>
        <w:t xml:space="preserve">It </w:t>
      </w:r>
      <w:r w:rsidRPr="00420451">
        <w:rPr>
          <w:spacing w:val="3"/>
        </w:rPr>
        <w:t xml:space="preserve">is </w:t>
      </w:r>
      <w:r w:rsidRPr="00420451">
        <w:rPr>
          <w:spacing w:val="-3"/>
        </w:rPr>
        <w:t xml:space="preserve">therefore </w:t>
      </w:r>
      <w:r w:rsidRPr="00420451">
        <w:t xml:space="preserve">a </w:t>
      </w:r>
      <w:r w:rsidRPr="00420451">
        <w:rPr>
          <w:spacing w:val="-3"/>
        </w:rPr>
        <w:t xml:space="preserve">significant </w:t>
      </w:r>
      <w:r w:rsidRPr="00420451">
        <w:rPr>
          <w:spacing w:val="-4"/>
        </w:rPr>
        <w:t xml:space="preserve">challenge </w:t>
      </w:r>
      <w:r w:rsidRPr="00420451">
        <w:rPr>
          <w:spacing w:val="-5"/>
        </w:rPr>
        <w:t xml:space="preserve">to </w:t>
      </w:r>
      <w:r w:rsidRPr="00420451">
        <w:rPr>
          <w:spacing w:val="-4"/>
        </w:rPr>
        <w:t xml:space="preserve">ensure </w:t>
      </w:r>
      <w:r w:rsidRPr="00420451">
        <w:rPr>
          <w:spacing w:val="-6"/>
        </w:rPr>
        <w:t xml:space="preserve">that </w:t>
      </w:r>
      <w:r w:rsidRPr="00420451">
        <w:t xml:space="preserve">each </w:t>
      </w:r>
      <w:r w:rsidRPr="00420451">
        <w:rPr>
          <w:spacing w:val="-5"/>
        </w:rPr>
        <w:t xml:space="preserve">mechanism and </w:t>
      </w:r>
      <w:r w:rsidRPr="00420451">
        <w:rPr>
          <w:spacing w:val="-6"/>
        </w:rPr>
        <w:t xml:space="preserve">component </w:t>
      </w:r>
      <w:r w:rsidRPr="00420451">
        <w:t xml:space="preserve">of a network can be identified (at </w:t>
      </w:r>
      <w:r w:rsidRPr="00420451">
        <w:rPr>
          <w:spacing w:val="2"/>
        </w:rPr>
        <w:t xml:space="preserve">least </w:t>
      </w:r>
      <w:r w:rsidRPr="00420451">
        <w:rPr>
          <w:spacing w:val="3"/>
        </w:rPr>
        <w:t xml:space="preserve">in </w:t>
      </w:r>
      <w:r w:rsidRPr="00420451">
        <w:t>principle) with a neurobiological</w:t>
      </w:r>
      <w:r w:rsidRPr="00420451">
        <w:rPr>
          <w:spacing w:val="5"/>
        </w:rPr>
        <w:t xml:space="preserve"> </w:t>
      </w:r>
      <w:r w:rsidRPr="00420451">
        <w:rPr>
          <w:spacing w:val="-3"/>
        </w:rPr>
        <w:t>counterpart.</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3"/>
        <w:numPr>
          <w:ilvl w:val="2"/>
          <w:numId w:val="10"/>
        </w:numPr>
        <w:tabs>
          <w:tab w:val="left" w:pos="4083"/>
        </w:tabs>
        <w:spacing w:before="69"/>
        <w:ind w:left="4082" w:hanging="812"/>
        <w:jc w:val="left"/>
      </w:pPr>
      <w:r w:rsidRPr="00420451">
        <w:t>System</w:t>
      </w:r>
      <w:r w:rsidRPr="00420451">
        <w:rPr>
          <w:spacing w:val="3"/>
        </w:rPr>
        <w:t xml:space="preserve"> </w:t>
      </w:r>
      <w:r w:rsidRPr="00420451">
        <w:t>integration</w:t>
      </w:r>
    </w:p>
    <w:p w:rsidR="001B278E" w:rsidRPr="00420451" w:rsidRDefault="001B278E">
      <w:pPr>
        <w:pStyle w:val="BodyText"/>
        <w:rPr>
          <w:b/>
          <w:sz w:val="38"/>
        </w:rPr>
      </w:pPr>
    </w:p>
    <w:p w:rsidR="001B278E" w:rsidRPr="00420451" w:rsidRDefault="00F163E5">
      <w:pPr>
        <w:pStyle w:val="BodyText"/>
        <w:spacing w:before="259" w:line="249" w:lineRule="auto"/>
        <w:ind w:left="120" w:right="129"/>
        <w:jc w:val="both"/>
      </w:pPr>
      <w:r w:rsidRPr="00420451">
        <w:rPr>
          <w:spacing w:val="-7"/>
        </w:rPr>
        <w:t xml:space="preserve">The </w:t>
      </w:r>
      <w:r w:rsidRPr="00420451">
        <w:t xml:space="preserve">learning rules </w:t>
      </w:r>
      <w:r w:rsidRPr="00420451">
        <w:rPr>
          <w:spacing w:val="-5"/>
        </w:rPr>
        <w:t xml:space="preserve">and </w:t>
      </w:r>
      <w:r w:rsidRPr="00420451">
        <w:rPr>
          <w:spacing w:val="-3"/>
        </w:rPr>
        <w:t xml:space="preserve">training </w:t>
      </w:r>
      <w:r w:rsidRPr="00420451">
        <w:rPr>
          <w:spacing w:val="-5"/>
        </w:rPr>
        <w:t xml:space="preserve">algorithms </w:t>
      </w:r>
      <w:r w:rsidRPr="00420451">
        <w:rPr>
          <w:spacing w:val="4"/>
        </w:rPr>
        <w:t xml:space="preserve">we </w:t>
      </w:r>
      <w:r w:rsidRPr="00420451">
        <w:rPr>
          <w:spacing w:val="-4"/>
        </w:rPr>
        <w:t xml:space="preserve">have </w:t>
      </w:r>
      <w:r w:rsidRPr="00420451">
        <w:t xml:space="preserve">dealt with so </w:t>
      </w:r>
      <w:r w:rsidRPr="00420451">
        <w:rPr>
          <w:spacing w:val="-3"/>
        </w:rPr>
        <w:t xml:space="preserve">far  imply </w:t>
      </w:r>
      <w:r w:rsidRPr="00420451">
        <w:rPr>
          <w:spacing w:val="-6"/>
        </w:rPr>
        <w:t xml:space="preserve">that </w:t>
      </w:r>
      <w:r w:rsidRPr="00420451">
        <w:rPr>
          <w:spacing w:val="-4"/>
        </w:rPr>
        <w:t xml:space="preserve">there </w:t>
      </w:r>
      <w:r w:rsidRPr="00420451">
        <w:rPr>
          <w:spacing w:val="3"/>
        </w:rPr>
        <w:t xml:space="preserve">is </w:t>
      </w:r>
      <w:r w:rsidRPr="00420451">
        <w:t xml:space="preserve">an </w:t>
      </w:r>
      <w:r w:rsidRPr="00420451">
        <w:rPr>
          <w:spacing w:val="-4"/>
        </w:rPr>
        <w:t xml:space="preserve">external </w:t>
      </w:r>
      <w:r w:rsidRPr="00420451">
        <w:t>controller which supervis</w:t>
      </w:r>
      <w:r w:rsidRPr="00420451">
        <w:t xml:space="preserve">es </w:t>
      </w:r>
      <w:r w:rsidRPr="00420451">
        <w:rPr>
          <w:spacing w:val="-8"/>
        </w:rPr>
        <w:t xml:space="preserve">the </w:t>
      </w:r>
      <w:r w:rsidRPr="00420451">
        <w:rPr>
          <w:spacing w:val="-4"/>
        </w:rPr>
        <w:t xml:space="preserve">sequencing </w:t>
      </w:r>
      <w:r w:rsidRPr="00420451">
        <w:t xml:space="preserve">of </w:t>
      </w:r>
      <w:r w:rsidRPr="00420451">
        <w:rPr>
          <w:spacing w:val="-10"/>
        </w:rPr>
        <w:t xml:space="preserve">many </w:t>
      </w:r>
      <w:r w:rsidRPr="00420451">
        <w:t xml:space="preserve">of </w:t>
      </w:r>
      <w:r w:rsidRPr="00420451">
        <w:rPr>
          <w:spacing w:val="-8"/>
        </w:rPr>
        <w:t xml:space="preserve">the </w:t>
      </w:r>
      <w:r w:rsidRPr="00420451">
        <w:t xml:space="preserve">steps </w:t>
      </w:r>
      <w:r w:rsidRPr="00420451">
        <w:rPr>
          <w:spacing w:val="-4"/>
        </w:rPr>
        <w:t xml:space="preserve">during </w:t>
      </w:r>
      <w:r w:rsidRPr="00420451">
        <w:rPr>
          <w:spacing w:val="-3"/>
        </w:rPr>
        <w:t xml:space="preserve">learning. </w:t>
      </w:r>
      <w:r w:rsidRPr="00420451">
        <w:t xml:space="preserve">For </w:t>
      </w:r>
      <w:r w:rsidRPr="00420451">
        <w:rPr>
          <w:spacing w:val="-4"/>
        </w:rPr>
        <w:t xml:space="preserve">example, </w:t>
      </w:r>
      <w:r w:rsidRPr="00420451">
        <w:rPr>
          <w:spacing w:val="-3"/>
        </w:rPr>
        <w:t xml:space="preserve">weight </w:t>
      </w:r>
      <w:r w:rsidRPr="00420451">
        <w:rPr>
          <w:spacing w:val="-6"/>
        </w:rPr>
        <w:t xml:space="preserve">adjustment </w:t>
      </w:r>
      <w:r w:rsidRPr="00420451">
        <w:rPr>
          <w:spacing w:val="3"/>
        </w:rPr>
        <w:t xml:space="preserve">is </w:t>
      </w:r>
      <w:r w:rsidRPr="00420451">
        <w:t xml:space="preserve">initiated at specific </w:t>
      </w:r>
      <w:r w:rsidRPr="00420451">
        <w:rPr>
          <w:spacing w:val="-6"/>
        </w:rPr>
        <w:t xml:space="preserve">times </w:t>
      </w:r>
      <w:r w:rsidRPr="00420451">
        <w:t xml:space="preserve">at </w:t>
      </w:r>
      <w:r w:rsidRPr="00420451">
        <w:rPr>
          <w:spacing w:val="-8"/>
        </w:rPr>
        <w:t xml:space="preserve">the </w:t>
      </w:r>
      <w:r w:rsidRPr="00420451">
        <w:rPr>
          <w:spacing w:val="-5"/>
        </w:rPr>
        <w:t xml:space="preserve">end </w:t>
      </w:r>
      <w:r w:rsidRPr="00420451">
        <w:t xml:space="preserve">of a pattern presentation cycle, an </w:t>
      </w:r>
      <w:r w:rsidRPr="00420451">
        <w:rPr>
          <w:spacing w:val="2"/>
        </w:rPr>
        <w:t xml:space="preserve">error </w:t>
      </w:r>
      <w:r w:rsidRPr="00420451">
        <w:rPr>
          <w:spacing w:val="-4"/>
        </w:rPr>
        <w:t xml:space="preserve">signal </w:t>
      </w:r>
      <w:r w:rsidRPr="00420451">
        <w:rPr>
          <w:spacing w:val="3"/>
        </w:rPr>
        <w:t xml:space="preserve">is </w:t>
      </w:r>
      <w:r w:rsidRPr="00420451">
        <w:rPr>
          <w:spacing w:val="-5"/>
        </w:rPr>
        <w:t xml:space="preserve">accumulated </w:t>
      </w:r>
      <w:r w:rsidRPr="00420451">
        <w:t xml:space="preserve">at </w:t>
      </w:r>
      <w:r w:rsidRPr="00420451">
        <w:rPr>
          <w:spacing w:val="-8"/>
        </w:rPr>
        <w:t xml:space="preserve">the </w:t>
      </w:r>
      <w:r w:rsidRPr="00420451">
        <w:rPr>
          <w:spacing w:val="-7"/>
        </w:rPr>
        <w:t xml:space="preserve">output </w:t>
      </w:r>
      <w:r w:rsidRPr="00420451">
        <w:t xml:space="preserve">layer of an </w:t>
      </w:r>
      <w:r w:rsidRPr="00420451">
        <w:rPr>
          <w:spacing w:val="-16"/>
        </w:rPr>
        <w:t xml:space="preserve">MLP, </w:t>
      </w:r>
      <w:r w:rsidRPr="00420451">
        <w:t xml:space="preserve">or a </w:t>
      </w:r>
      <w:r w:rsidRPr="00420451">
        <w:rPr>
          <w:spacing w:val="-5"/>
        </w:rPr>
        <w:t xml:space="preserve">neighbourhood </w:t>
      </w:r>
      <w:r w:rsidRPr="00420451">
        <w:t xml:space="preserve">size </w:t>
      </w:r>
      <w:r w:rsidRPr="00420451">
        <w:rPr>
          <w:spacing w:val="-3"/>
        </w:rPr>
        <w:t>paramete</w:t>
      </w:r>
      <w:r w:rsidRPr="00420451">
        <w:rPr>
          <w:spacing w:val="-3"/>
        </w:rPr>
        <w:t xml:space="preserve">r </w:t>
      </w:r>
      <w:r w:rsidRPr="00420451">
        <w:rPr>
          <w:spacing w:val="3"/>
        </w:rPr>
        <w:t xml:space="preserve">is </w:t>
      </w:r>
      <w:r w:rsidRPr="00420451">
        <w:t xml:space="preserve">reduced </w:t>
      </w:r>
      <w:r w:rsidRPr="00420451">
        <w:rPr>
          <w:spacing w:val="3"/>
        </w:rPr>
        <w:t xml:space="preserve">in </w:t>
      </w:r>
      <w:r w:rsidRPr="00420451">
        <w:t xml:space="preserve">an </w:t>
      </w:r>
      <w:r w:rsidRPr="00420451">
        <w:rPr>
          <w:spacing w:val="-6"/>
        </w:rPr>
        <w:t xml:space="preserve">SOM. </w:t>
      </w:r>
      <w:r w:rsidRPr="00420451">
        <w:rPr>
          <w:spacing w:val="-5"/>
        </w:rPr>
        <w:t xml:space="preserve">Is </w:t>
      </w:r>
      <w:r w:rsidRPr="00420451">
        <w:rPr>
          <w:spacing w:val="3"/>
        </w:rPr>
        <w:t xml:space="preserve">it </w:t>
      </w:r>
      <w:r w:rsidRPr="00420451">
        <w:rPr>
          <w:spacing w:val="2"/>
        </w:rPr>
        <w:t xml:space="preserve">possible, </w:t>
      </w:r>
      <w:r w:rsidRPr="00420451">
        <w:t xml:space="preserve">at </w:t>
      </w:r>
      <w:r w:rsidRPr="00420451">
        <w:rPr>
          <w:spacing w:val="-8"/>
        </w:rPr>
        <w:t xml:space="preserve">the </w:t>
      </w:r>
      <w:r w:rsidRPr="00420451">
        <w:rPr>
          <w:spacing w:val="-4"/>
        </w:rPr>
        <w:t xml:space="preserve">neural </w:t>
      </w:r>
      <w:r w:rsidRPr="00420451">
        <w:rPr>
          <w:spacing w:val="2"/>
        </w:rPr>
        <w:t xml:space="preserve">level, </w:t>
      </w:r>
      <w:r w:rsidRPr="00420451">
        <w:rPr>
          <w:spacing w:val="-5"/>
        </w:rPr>
        <w:t xml:space="preserve">to </w:t>
      </w:r>
      <w:r w:rsidRPr="00420451">
        <w:rPr>
          <w:spacing w:val="-4"/>
        </w:rPr>
        <w:t xml:space="preserve">integrate </w:t>
      </w:r>
      <w:r w:rsidRPr="00420451">
        <w:t xml:space="preserve">a large part of </w:t>
      </w:r>
      <w:r w:rsidRPr="00420451">
        <w:rPr>
          <w:spacing w:val="-5"/>
        </w:rPr>
        <w:t xml:space="preserve">this </w:t>
      </w:r>
      <w:r w:rsidRPr="00420451">
        <w:rPr>
          <w:spacing w:val="-3"/>
        </w:rPr>
        <w:t xml:space="preserve">system control </w:t>
      </w:r>
      <w:r w:rsidRPr="00420451">
        <w:rPr>
          <w:spacing w:val="-5"/>
        </w:rPr>
        <w:t xml:space="preserve">into </w:t>
      </w:r>
      <w:r w:rsidRPr="00420451">
        <w:rPr>
          <w:spacing w:val="-8"/>
        </w:rPr>
        <w:t xml:space="preserve">the </w:t>
      </w:r>
      <w:r w:rsidRPr="00420451">
        <w:t xml:space="preserve">fabric of </w:t>
      </w:r>
      <w:r w:rsidRPr="00420451">
        <w:rPr>
          <w:spacing w:val="-8"/>
        </w:rPr>
        <w:t xml:space="preserve">the </w:t>
      </w:r>
      <w:r w:rsidRPr="00420451">
        <w:t xml:space="preserve">network itself </w:t>
      </w:r>
      <w:r w:rsidRPr="00420451">
        <w:rPr>
          <w:spacing w:val="-4"/>
        </w:rPr>
        <w:t xml:space="preserve">or, </w:t>
      </w:r>
      <w:r w:rsidRPr="00420451">
        <w:t xml:space="preserve">at a </w:t>
      </w:r>
      <w:r w:rsidRPr="00420451">
        <w:rPr>
          <w:spacing w:val="-7"/>
        </w:rPr>
        <w:t xml:space="preserve">higher </w:t>
      </w:r>
      <w:r w:rsidRPr="00420451">
        <w:rPr>
          <w:spacing w:val="2"/>
        </w:rPr>
        <w:t xml:space="preserve">level, </w:t>
      </w:r>
      <w:r w:rsidRPr="00420451">
        <w:rPr>
          <w:spacing w:val="-5"/>
        </w:rPr>
        <w:t xml:space="preserve">to </w:t>
      </w:r>
      <w:r w:rsidRPr="00420451">
        <w:rPr>
          <w:spacing w:val="-10"/>
        </w:rPr>
        <w:t xml:space="preserve">make </w:t>
      </w:r>
      <w:r w:rsidRPr="00420451">
        <w:t xml:space="preserve">each part </w:t>
      </w:r>
      <w:r w:rsidRPr="00420451">
        <w:rPr>
          <w:spacing w:val="-5"/>
        </w:rPr>
        <w:t xml:space="preserve">manifest and </w:t>
      </w:r>
      <w:r w:rsidRPr="00420451">
        <w:rPr>
          <w:spacing w:val="-3"/>
        </w:rPr>
        <w:t xml:space="preserve">exhibit </w:t>
      </w:r>
      <w:r w:rsidRPr="00420451">
        <w:rPr>
          <w:spacing w:val="3"/>
        </w:rPr>
        <w:t xml:space="preserve">it </w:t>
      </w:r>
      <w:r w:rsidRPr="00420451">
        <w:t xml:space="preserve">as a seamless part of </w:t>
      </w:r>
      <w:r w:rsidRPr="00420451">
        <w:rPr>
          <w:spacing w:val="-8"/>
        </w:rPr>
        <w:t xml:space="preserve">the </w:t>
      </w:r>
      <w:r w:rsidRPr="00420451">
        <w:t>whole</w:t>
      </w:r>
      <w:r w:rsidRPr="00420451">
        <w:rPr>
          <w:spacing w:val="-20"/>
        </w:rPr>
        <w:t xml:space="preserve"> </w:t>
      </w:r>
      <w:r w:rsidRPr="00420451">
        <w:rPr>
          <w:spacing w:val="-6"/>
        </w:rPr>
        <w:t>system?</w:t>
      </w:r>
    </w:p>
    <w:p w:rsidR="001B278E" w:rsidRPr="00420451" w:rsidRDefault="001B278E">
      <w:pPr>
        <w:pStyle w:val="BodyText"/>
        <w:spacing w:before="8"/>
        <w:rPr>
          <w:sz w:val="32"/>
        </w:rPr>
      </w:pPr>
    </w:p>
    <w:p w:rsidR="001B278E" w:rsidRPr="00420451" w:rsidRDefault="00F163E5">
      <w:pPr>
        <w:pStyle w:val="Heading3"/>
        <w:numPr>
          <w:ilvl w:val="2"/>
          <w:numId w:val="10"/>
        </w:numPr>
        <w:tabs>
          <w:tab w:val="left" w:pos="3572"/>
        </w:tabs>
        <w:ind w:left="3571"/>
        <w:jc w:val="left"/>
      </w:pPr>
      <w:r w:rsidRPr="00420451">
        <w:rPr>
          <w:spacing w:val="4"/>
        </w:rPr>
        <w:t>Mathematical</w:t>
      </w:r>
      <w:r w:rsidRPr="00420451">
        <w:rPr>
          <w:spacing w:val="-15"/>
        </w:rPr>
        <w:t xml:space="preserve"> </w:t>
      </w:r>
      <w:r w:rsidRPr="00420451">
        <w:t>foundation</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bookmarkStart w:id="665" w:name="149"/>
      <w:bookmarkStart w:id="666" w:name="_bookmark316"/>
      <w:bookmarkEnd w:id="665"/>
      <w:bookmarkEnd w:id="666"/>
      <w:r w:rsidRPr="00420451">
        <w:rPr>
          <w:spacing w:val="-8"/>
        </w:rPr>
        <w:t xml:space="preserve">One </w:t>
      </w:r>
      <w:r w:rsidRPr="00420451">
        <w:rPr>
          <w:spacing w:val="-4"/>
        </w:rPr>
        <w:t xml:space="preserve">requirement </w:t>
      </w:r>
      <w:r w:rsidRPr="00420451">
        <w:t xml:space="preserve">when developing a network </w:t>
      </w:r>
      <w:r w:rsidRPr="00420451">
        <w:rPr>
          <w:spacing w:val="-3"/>
        </w:rPr>
        <w:t xml:space="preserve">algorithm </w:t>
      </w:r>
      <w:r w:rsidRPr="00420451">
        <w:rPr>
          <w:spacing w:val="3"/>
        </w:rPr>
        <w:t xml:space="preserve">is </w:t>
      </w:r>
      <w:r w:rsidRPr="00420451">
        <w:rPr>
          <w:spacing w:val="-5"/>
        </w:rPr>
        <w:t xml:space="preserve">to </w:t>
      </w:r>
      <w:r w:rsidRPr="00420451">
        <w:rPr>
          <w:spacing w:val="-4"/>
        </w:rPr>
        <w:t xml:space="preserve">ensure </w:t>
      </w:r>
      <w:r w:rsidRPr="00420451">
        <w:rPr>
          <w:spacing w:val="-6"/>
        </w:rPr>
        <w:t xml:space="preserve">that </w:t>
      </w:r>
      <w:r w:rsidRPr="00420451">
        <w:t xml:space="preserve">properties of </w:t>
      </w:r>
      <w:r w:rsidRPr="00420451">
        <w:rPr>
          <w:spacing w:val="-8"/>
        </w:rPr>
        <w:t xml:space="preserve">the </w:t>
      </w:r>
      <w:r w:rsidRPr="00420451">
        <w:rPr>
          <w:spacing w:val="-5"/>
        </w:rPr>
        <w:t xml:space="preserve">net </w:t>
      </w:r>
      <w:r w:rsidRPr="00420451">
        <w:rPr>
          <w:spacing w:val="-3"/>
        </w:rPr>
        <w:t xml:space="preserve">such </w:t>
      </w:r>
      <w:r w:rsidRPr="00420451">
        <w:t xml:space="preserve">as </w:t>
      </w:r>
      <w:r w:rsidRPr="00420451">
        <w:rPr>
          <w:spacing w:val="-3"/>
        </w:rPr>
        <w:t xml:space="preserve">convergence, stability, </w:t>
      </w:r>
      <w:r w:rsidRPr="00420451">
        <w:rPr>
          <w:spacing w:val="-8"/>
        </w:rPr>
        <w:t xml:space="preserve">the </w:t>
      </w:r>
      <w:r w:rsidRPr="00420451">
        <w:rPr>
          <w:spacing w:val="-6"/>
        </w:rPr>
        <w:t xml:space="preserve">nature </w:t>
      </w:r>
      <w:r w:rsidRPr="00420451">
        <w:t xml:space="preserve">of </w:t>
      </w:r>
      <w:r w:rsidRPr="00420451">
        <w:rPr>
          <w:spacing w:val="-4"/>
        </w:rPr>
        <w:t xml:space="preserve">internal </w:t>
      </w:r>
      <w:r w:rsidRPr="00420451">
        <w:t xml:space="preserve">representation, etc., </w:t>
      </w:r>
      <w:r w:rsidRPr="00420451">
        <w:rPr>
          <w:spacing w:val="-4"/>
        </w:rPr>
        <w:t xml:space="preserve">should </w:t>
      </w:r>
      <w:r w:rsidRPr="00420451">
        <w:t xml:space="preserve">be </w:t>
      </w:r>
      <w:r w:rsidRPr="00420451">
        <w:rPr>
          <w:spacing w:val="-5"/>
        </w:rPr>
        <w:t>mathematica</w:t>
      </w:r>
      <w:r w:rsidRPr="00420451">
        <w:rPr>
          <w:spacing w:val="-5"/>
        </w:rPr>
        <w:t xml:space="preserve">lly </w:t>
      </w:r>
      <w:r w:rsidRPr="00420451">
        <w:t xml:space="preserve">provable. </w:t>
      </w:r>
      <w:r w:rsidRPr="00420451">
        <w:rPr>
          <w:spacing w:val="-8"/>
        </w:rPr>
        <w:t xml:space="preserve">With </w:t>
      </w:r>
      <w:r w:rsidRPr="00420451">
        <w:rPr>
          <w:spacing w:val="-6"/>
        </w:rPr>
        <w:t xml:space="preserve">some </w:t>
      </w:r>
      <w:r w:rsidRPr="00420451">
        <w:t xml:space="preserve">of </w:t>
      </w:r>
      <w:r w:rsidRPr="00420451">
        <w:rPr>
          <w:spacing w:val="-8"/>
        </w:rPr>
        <w:t xml:space="preserve">the </w:t>
      </w:r>
      <w:r w:rsidRPr="00420451">
        <w:rPr>
          <w:spacing w:val="-5"/>
        </w:rPr>
        <w:t xml:space="preserve">algorithms </w:t>
      </w:r>
      <w:r w:rsidRPr="00420451">
        <w:t xml:space="preserve">described so </w:t>
      </w:r>
      <w:r w:rsidRPr="00420451">
        <w:rPr>
          <w:spacing w:val="-5"/>
        </w:rPr>
        <w:t xml:space="preserve">far, </w:t>
      </w:r>
      <w:r w:rsidRPr="00420451">
        <w:rPr>
          <w:spacing w:val="-7"/>
        </w:rPr>
        <w:t xml:space="preserve">attempts </w:t>
      </w:r>
      <w:r w:rsidRPr="00420451">
        <w:rPr>
          <w:spacing w:val="-5"/>
        </w:rPr>
        <w:t xml:space="preserve">to </w:t>
      </w:r>
      <w:r w:rsidRPr="00420451">
        <w:t xml:space="preserve">characterize </w:t>
      </w:r>
      <w:r w:rsidRPr="00420451">
        <w:rPr>
          <w:spacing w:val="-4"/>
        </w:rPr>
        <w:t xml:space="preserve">their </w:t>
      </w:r>
      <w:r w:rsidRPr="00420451">
        <w:rPr>
          <w:spacing w:val="-3"/>
        </w:rPr>
        <w:t xml:space="preserve">behaviour </w:t>
      </w:r>
      <w:r w:rsidRPr="00420451">
        <w:rPr>
          <w:spacing w:val="-4"/>
        </w:rPr>
        <w:t xml:space="preserve">have often </w:t>
      </w:r>
      <w:r w:rsidRPr="00420451">
        <w:t xml:space="preserve">been </w:t>
      </w:r>
      <w:r w:rsidRPr="00420451">
        <w:rPr>
          <w:spacing w:val="2"/>
        </w:rPr>
        <w:t xml:space="preserve">carried </w:t>
      </w:r>
      <w:r w:rsidRPr="00420451">
        <w:rPr>
          <w:spacing w:val="-5"/>
        </w:rPr>
        <w:t xml:space="preserve">out </w:t>
      </w:r>
      <w:r w:rsidRPr="00420451">
        <w:rPr>
          <w:spacing w:val="3"/>
        </w:rPr>
        <w:t xml:space="preserve">well </w:t>
      </w:r>
      <w:r w:rsidRPr="00420451">
        <w:rPr>
          <w:spacing w:val="-4"/>
        </w:rPr>
        <w:t xml:space="preserve">after their </w:t>
      </w:r>
      <w:r w:rsidRPr="00420451">
        <w:t xml:space="preserve">initial </w:t>
      </w:r>
      <w:r w:rsidRPr="00420451">
        <w:rPr>
          <w:spacing w:val="-3"/>
        </w:rPr>
        <w:t xml:space="preserve">use, </w:t>
      </w:r>
      <w:r w:rsidRPr="00420451">
        <w:t xml:space="preserve">which </w:t>
      </w:r>
      <w:r w:rsidRPr="00420451">
        <w:rPr>
          <w:spacing w:val="3"/>
        </w:rPr>
        <w:t xml:space="preserve">was </w:t>
      </w:r>
      <w:r w:rsidRPr="00420451">
        <w:t xml:space="preserve">largely empirically driven; </w:t>
      </w:r>
      <w:r w:rsidRPr="00420451">
        <w:rPr>
          <w:spacing w:val="-6"/>
        </w:rPr>
        <w:t xml:space="preserve">they </w:t>
      </w:r>
      <w:r w:rsidRPr="00420451">
        <w:t xml:space="preserve">worked </w:t>
      </w:r>
      <w:r w:rsidRPr="00420451">
        <w:rPr>
          <w:spacing w:val="-5"/>
        </w:rPr>
        <w:t xml:space="preserve">and </w:t>
      </w:r>
      <w:r w:rsidRPr="00420451">
        <w:rPr>
          <w:spacing w:val="-8"/>
        </w:rPr>
        <w:t xml:space="preserve">the </w:t>
      </w:r>
      <w:r w:rsidRPr="00420451">
        <w:t xml:space="preserve">results appeared </w:t>
      </w:r>
      <w:r w:rsidRPr="00420451">
        <w:rPr>
          <w:spacing w:val="-5"/>
        </w:rPr>
        <w:t xml:space="preserve">to </w:t>
      </w:r>
      <w:r w:rsidRPr="00420451">
        <w:rPr>
          <w:spacing w:val="-3"/>
        </w:rPr>
        <w:t xml:space="preserve">justify </w:t>
      </w:r>
      <w:r w:rsidRPr="00420451">
        <w:rPr>
          <w:spacing w:val="-8"/>
        </w:rPr>
        <w:t xml:space="preserve">the </w:t>
      </w:r>
      <w:r w:rsidRPr="00420451">
        <w:rPr>
          <w:spacing w:val="-6"/>
        </w:rPr>
        <w:t xml:space="preserve">means. </w:t>
      </w:r>
      <w:r w:rsidRPr="00420451">
        <w:rPr>
          <w:spacing w:val="-5"/>
        </w:rPr>
        <w:t xml:space="preserve">It </w:t>
      </w:r>
      <w:r w:rsidRPr="00420451">
        <w:rPr>
          <w:spacing w:val="3"/>
        </w:rPr>
        <w:t xml:space="preserve">is </w:t>
      </w:r>
      <w:r w:rsidRPr="00420451">
        <w:rPr>
          <w:spacing w:val="-3"/>
        </w:rPr>
        <w:t xml:space="preserve">therefore </w:t>
      </w:r>
      <w:r w:rsidRPr="00420451">
        <w:rPr>
          <w:spacing w:val="2"/>
        </w:rPr>
        <w:t xml:space="preserve">desirable </w:t>
      </w:r>
      <w:r w:rsidRPr="00420451">
        <w:rPr>
          <w:spacing w:val="-6"/>
        </w:rPr>
        <w:t xml:space="preserve">that </w:t>
      </w:r>
      <w:r w:rsidRPr="00420451">
        <w:t xml:space="preserve">a </w:t>
      </w:r>
      <w:r w:rsidRPr="00420451">
        <w:rPr>
          <w:spacing w:val="-5"/>
        </w:rPr>
        <w:t xml:space="preserve">mathematically </w:t>
      </w:r>
      <w:r w:rsidRPr="00420451">
        <w:t xml:space="preserve">proven </w:t>
      </w:r>
      <w:r w:rsidRPr="00420451">
        <w:rPr>
          <w:spacing w:val="-5"/>
        </w:rPr>
        <w:t xml:space="preserve">foundation </w:t>
      </w:r>
      <w:r w:rsidRPr="00420451">
        <w:t xml:space="preserve">of </w:t>
      </w:r>
      <w:r w:rsidRPr="00420451">
        <w:rPr>
          <w:spacing w:val="-8"/>
        </w:rPr>
        <w:t xml:space="preserve">the </w:t>
      </w:r>
      <w:r w:rsidRPr="00420451">
        <w:t xml:space="preserve">network properties be developed as </w:t>
      </w:r>
      <w:r w:rsidRPr="00420451">
        <w:rPr>
          <w:spacing w:val="2"/>
        </w:rPr>
        <w:t xml:space="preserve">early </w:t>
      </w:r>
      <w:r w:rsidRPr="00420451">
        <w:t xml:space="preserve">as </w:t>
      </w:r>
      <w:r w:rsidRPr="00420451">
        <w:rPr>
          <w:spacing w:val="2"/>
        </w:rPr>
        <w:t xml:space="preserve">possible </w:t>
      </w:r>
      <w:r w:rsidRPr="00420451">
        <w:t xml:space="preserve">so </w:t>
      </w:r>
      <w:r w:rsidRPr="00420451">
        <w:rPr>
          <w:spacing w:val="-6"/>
        </w:rPr>
        <w:t xml:space="preserve">that </w:t>
      </w:r>
      <w:r w:rsidRPr="00420451">
        <w:t xml:space="preserve">empirical </w:t>
      </w:r>
      <w:r w:rsidRPr="00420451">
        <w:rPr>
          <w:spacing w:val="-3"/>
        </w:rPr>
        <w:t xml:space="preserve">simulation </w:t>
      </w:r>
      <w:r w:rsidRPr="00420451">
        <w:rPr>
          <w:spacing w:val="3"/>
        </w:rPr>
        <w:t xml:space="preserve">work is </w:t>
      </w:r>
      <w:r w:rsidRPr="00420451">
        <w:t xml:space="preserve">avoided which </w:t>
      </w:r>
      <w:r w:rsidRPr="00420451">
        <w:rPr>
          <w:spacing w:val="-8"/>
        </w:rPr>
        <w:t xml:space="preserve">may </w:t>
      </w:r>
      <w:r w:rsidRPr="00420451">
        <w:t xml:space="preserve">be directed at </w:t>
      </w:r>
      <w:r w:rsidRPr="00420451">
        <w:rPr>
          <w:spacing w:val="-5"/>
        </w:rPr>
        <w:t xml:space="preserve">trying to </w:t>
      </w:r>
      <w:r w:rsidRPr="00420451">
        <w:t xml:space="preserve">achieve </w:t>
      </w:r>
      <w:r w:rsidRPr="00420451">
        <w:rPr>
          <w:spacing w:val="-8"/>
        </w:rPr>
        <w:t>the</w:t>
      </w:r>
      <w:r w:rsidRPr="00420451">
        <w:rPr>
          <w:spacing w:val="1"/>
        </w:rPr>
        <w:t xml:space="preserve"> </w:t>
      </w:r>
      <w:r w:rsidRPr="00420451">
        <w:t>impossible.</w:t>
      </w:r>
    </w:p>
    <w:p w:rsidR="001B278E" w:rsidRPr="00420451" w:rsidRDefault="001B278E">
      <w:pPr>
        <w:pStyle w:val="BodyText"/>
        <w:spacing w:before="9"/>
        <w:rPr>
          <w:sz w:val="32"/>
        </w:rPr>
      </w:pPr>
    </w:p>
    <w:p w:rsidR="001B278E" w:rsidRPr="00420451" w:rsidRDefault="00F163E5">
      <w:pPr>
        <w:pStyle w:val="Heading3"/>
        <w:numPr>
          <w:ilvl w:val="2"/>
          <w:numId w:val="10"/>
        </w:numPr>
        <w:tabs>
          <w:tab w:val="left" w:pos="4180"/>
        </w:tabs>
        <w:ind w:left="4179"/>
        <w:jc w:val="left"/>
      </w:pPr>
      <w:r w:rsidRPr="00420451">
        <w:t xml:space="preserve">The </w:t>
      </w:r>
      <w:r w:rsidRPr="00420451">
        <w:rPr>
          <w:spacing w:val="4"/>
        </w:rPr>
        <w:t>way</w:t>
      </w:r>
      <w:r w:rsidRPr="00420451">
        <w:rPr>
          <w:spacing w:val="14"/>
        </w:rPr>
        <w:t xml:space="preserve"> </w:t>
      </w:r>
      <w:r w:rsidRPr="00420451">
        <w:rPr>
          <w:spacing w:val="2"/>
        </w:rPr>
        <w:t>forward</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7"/>
        </w:rPr>
        <w:t>T</w:t>
      </w:r>
      <w:r w:rsidRPr="00420451">
        <w:rPr>
          <w:spacing w:val="-7"/>
        </w:rPr>
        <w:t xml:space="preserve">he </w:t>
      </w:r>
      <w:r w:rsidRPr="00420451">
        <w:rPr>
          <w:spacing w:val="-3"/>
        </w:rPr>
        <w:t xml:space="preserve">construction </w:t>
      </w:r>
      <w:r w:rsidRPr="00420451">
        <w:t xml:space="preserve">of a </w:t>
      </w:r>
      <w:r w:rsidRPr="00420451">
        <w:rPr>
          <w:spacing w:val="-3"/>
        </w:rPr>
        <w:t xml:space="preserve">self-organizing </w:t>
      </w:r>
      <w:r w:rsidRPr="00420451">
        <w:t xml:space="preserve">network </w:t>
      </w:r>
      <w:r w:rsidRPr="00420451">
        <w:rPr>
          <w:spacing w:val="-6"/>
        </w:rPr>
        <w:t xml:space="preserve">that </w:t>
      </w:r>
      <w:r w:rsidRPr="00420451">
        <w:t xml:space="preserve">addresses </w:t>
      </w:r>
      <w:r w:rsidRPr="00420451">
        <w:rPr>
          <w:spacing w:val="2"/>
        </w:rPr>
        <w:t xml:space="preserve">all </w:t>
      </w:r>
      <w:r w:rsidRPr="00420451">
        <w:rPr>
          <w:spacing w:val="-4"/>
        </w:rPr>
        <w:t xml:space="preserve">these </w:t>
      </w:r>
      <w:r w:rsidRPr="00420451">
        <w:t xml:space="preserve">issues </w:t>
      </w:r>
      <w:r w:rsidRPr="00420451">
        <w:rPr>
          <w:spacing w:val="3"/>
        </w:rPr>
        <w:t xml:space="preserve">is </w:t>
      </w:r>
      <w:r w:rsidRPr="00420451">
        <w:t xml:space="preserve">an </w:t>
      </w:r>
      <w:r w:rsidRPr="00420451">
        <w:rPr>
          <w:spacing w:val="-4"/>
        </w:rPr>
        <w:t xml:space="preserve">extremely ambitious </w:t>
      </w:r>
      <w:r w:rsidRPr="00420451">
        <w:rPr>
          <w:spacing w:val="-6"/>
        </w:rPr>
        <w:t xml:space="preserve">programme </w:t>
      </w:r>
      <w:r w:rsidRPr="00420451">
        <w:rPr>
          <w:spacing w:val="-5"/>
        </w:rPr>
        <w:t xml:space="preserve">to </w:t>
      </w:r>
      <w:r w:rsidRPr="00420451">
        <w:rPr>
          <w:spacing w:val="-3"/>
        </w:rPr>
        <w:t xml:space="preserve">fulfil. </w:t>
      </w:r>
      <w:r w:rsidRPr="00420451">
        <w:t xml:space="preserve">Nevertheless, Grossberg </w:t>
      </w:r>
      <w:r w:rsidRPr="00420451">
        <w:rPr>
          <w:spacing w:val="-5"/>
        </w:rPr>
        <w:t xml:space="preserve">and </w:t>
      </w:r>
      <w:r w:rsidRPr="00420451">
        <w:rPr>
          <w:spacing w:val="-3"/>
        </w:rPr>
        <w:t xml:space="preserve">Carpenter </w:t>
      </w:r>
      <w:r w:rsidRPr="00420451">
        <w:rPr>
          <w:spacing w:val="-6"/>
        </w:rPr>
        <w:t xml:space="preserve">attempted </w:t>
      </w:r>
      <w:r w:rsidRPr="00420451">
        <w:rPr>
          <w:spacing w:val="-5"/>
        </w:rPr>
        <w:t xml:space="preserve">to </w:t>
      </w:r>
      <w:r w:rsidRPr="00420451">
        <w:t xml:space="preserve">do just </w:t>
      </w:r>
      <w:r w:rsidRPr="00420451">
        <w:rPr>
          <w:spacing w:val="-5"/>
        </w:rPr>
        <w:t xml:space="preserve">this </w:t>
      </w:r>
      <w:r w:rsidRPr="00420451">
        <w:t xml:space="preserve">with </w:t>
      </w:r>
      <w:r w:rsidRPr="00420451">
        <w:rPr>
          <w:spacing w:val="-8"/>
        </w:rPr>
        <w:t xml:space="preserve">the ART1 </w:t>
      </w:r>
      <w:r w:rsidRPr="00420451">
        <w:rPr>
          <w:spacing w:val="-3"/>
        </w:rPr>
        <w:t xml:space="preserve">architecture </w:t>
      </w:r>
      <w:r w:rsidRPr="00420451">
        <w:rPr>
          <w:spacing w:val="-5"/>
        </w:rPr>
        <w:t xml:space="preserve">and  </w:t>
      </w:r>
      <w:r w:rsidRPr="00420451">
        <w:t xml:space="preserve">learning </w:t>
      </w:r>
      <w:r w:rsidRPr="00420451">
        <w:rPr>
          <w:spacing w:val="-5"/>
        </w:rPr>
        <w:t xml:space="preserve">scheme. </w:t>
      </w:r>
      <w:r w:rsidRPr="00420451">
        <w:rPr>
          <w:spacing w:val="-4"/>
        </w:rPr>
        <w:t xml:space="preserve">This </w:t>
      </w:r>
      <w:r w:rsidRPr="00420451">
        <w:t xml:space="preserve">paper </w:t>
      </w:r>
      <w:r w:rsidRPr="00420451">
        <w:rPr>
          <w:spacing w:val="3"/>
        </w:rPr>
        <w:t xml:space="preserve">is </w:t>
      </w:r>
      <w:r w:rsidRPr="00420451">
        <w:rPr>
          <w:spacing w:val="-8"/>
        </w:rPr>
        <w:t xml:space="preserve">the </w:t>
      </w:r>
      <w:r w:rsidRPr="00420451">
        <w:rPr>
          <w:spacing w:val="-4"/>
        </w:rPr>
        <w:t>c</w:t>
      </w:r>
      <w:r w:rsidRPr="00420451">
        <w:rPr>
          <w:spacing w:val="-4"/>
        </w:rPr>
        <w:t xml:space="preserve">ulmination </w:t>
      </w:r>
      <w:r w:rsidRPr="00420451">
        <w:t xml:space="preserve">of a </w:t>
      </w:r>
      <w:r w:rsidRPr="00420451">
        <w:rPr>
          <w:spacing w:val="-3"/>
        </w:rPr>
        <w:t xml:space="preserve">long development effort </w:t>
      </w:r>
      <w:r w:rsidRPr="00420451">
        <w:t xml:space="preserve">initiated by Grossberg (1973), </w:t>
      </w:r>
      <w:r w:rsidRPr="00420451">
        <w:rPr>
          <w:spacing w:val="-3"/>
        </w:rPr>
        <w:t xml:space="preserve">who </w:t>
      </w:r>
      <w:r w:rsidRPr="00420451">
        <w:rPr>
          <w:spacing w:val="-5"/>
        </w:rPr>
        <w:t xml:space="preserve">had </w:t>
      </w:r>
      <w:r w:rsidRPr="00420451">
        <w:t xml:space="preserve">started by characterizing </w:t>
      </w:r>
      <w:r w:rsidRPr="00420451">
        <w:rPr>
          <w:spacing w:val="-8"/>
        </w:rPr>
        <w:t xml:space="preserve">the </w:t>
      </w:r>
      <w:r w:rsidRPr="00420451">
        <w:rPr>
          <w:spacing w:val="-3"/>
        </w:rPr>
        <w:t xml:space="preserve">behaviour </w:t>
      </w:r>
      <w:r w:rsidRPr="00420451">
        <w:t xml:space="preserve">of </w:t>
      </w:r>
      <w:r w:rsidRPr="00420451">
        <w:rPr>
          <w:spacing w:val="-8"/>
        </w:rPr>
        <w:t xml:space="preserve">the </w:t>
      </w:r>
      <w:r w:rsidRPr="00420451">
        <w:rPr>
          <w:spacing w:val="-3"/>
        </w:rPr>
        <w:t xml:space="preserve">competitive </w:t>
      </w:r>
      <w:r w:rsidRPr="00420451">
        <w:rPr>
          <w:spacing w:val="-6"/>
        </w:rPr>
        <w:t xml:space="preserve">dynamics that </w:t>
      </w:r>
      <w:r w:rsidRPr="00420451">
        <w:t xml:space="preserve">would be an essential </w:t>
      </w:r>
      <w:r w:rsidRPr="00420451">
        <w:rPr>
          <w:spacing w:val="-6"/>
        </w:rPr>
        <w:t xml:space="preserve">component </w:t>
      </w:r>
      <w:r w:rsidRPr="00420451">
        <w:t xml:space="preserve">of </w:t>
      </w:r>
      <w:r w:rsidRPr="00420451">
        <w:rPr>
          <w:spacing w:val="-8"/>
        </w:rPr>
        <w:t xml:space="preserve">the </w:t>
      </w:r>
      <w:r w:rsidRPr="00420451">
        <w:rPr>
          <w:spacing w:val="-4"/>
        </w:rPr>
        <w:t xml:space="preserve">network. </w:t>
      </w:r>
      <w:r w:rsidRPr="00420451">
        <w:rPr>
          <w:spacing w:val="-7"/>
        </w:rPr>
        <w:t xml:space="preserve">The </w:t>
      </w:r>
      <w:r w:rsidRPr="00420451">
        <w:rPr>
          <w:spacing w:val="-5"/>
        </w:rPr>
        <w:t xml:space="preserve">elements </w:t>
      </w:r>
      <w:r w:rsidRPr="00420451">
        <w:t xml:space="preserve">of </w:t>
      </w:r>
      <w:r w:rsidRPr="00420451">
        <w:rPr>
          <w:spacing w:val="-8"/>
        </w:rPr>
        <w:t xml:space="preserve">the </w:t>
      </w:r>
      <w:r w:rsidRPr="00420451">
        <w:t xml:space="preserve">learning </w:t>
      </w:r>
      <w:r w:rsidRPr="00420451">
        <w:rPr>
          <w:spacing w:val="-3"/>
        </w:rPr>
        <w:t xml:space="preserve">theory </w:t>
      </w:r>
      <w:r w:rsidRPr="00420451">
        <w:rPr>
          <w:spacing w:val="3"/>
        </w:rPr>
        <w:t xml:space="preserve">were laid in </w:t>
      </w:r>
      <w:r w:rsidRPr="00420451">
        <w:t xml:space="preserve">Grossberg (1976b) </w:t>
      </w:r>
      <w:r w:rsidRPr="00420451">
        <w:rPr>
          <w:spacing w:val="-5"/>
        </w:rPr>
        <w:t xml:space="preserve">and </w:t>
      </w:r>
      <w:r w:rsidRPr="00420451">
        <w:t xml:space="preserve">refined </w:t>
      </w:r>
      <w:r w:rsidRPr="00420451">
        <w:rPr>
          <w:spacing w:val="3"/>
        </w:rPr>
        <w:t xml:space="preserve">in </w:t>
      </w:r>
      <w:r w:rsidRPr="00420451">
        <w:t xml:space="preserve">Grossberg (1980). </w:t>
      </w:r>
      <w:r w:rsidRPr="00420451">
        <w:rPr>
          <w:spacing w:val="-7"/>
        </w:rPr>
        <w:t xml:space="preserve">The </w:t>
      </w:r>
      <w:r w:rsidRPr="00420451">
        <w:rPr>
          <w:spacing w:val="-4"/>
        </w:rPr>
        <w:t xml:space="preserve">final </w:t>
      </w:r>
      <w:r w:rsidRPr="00420451">
        <w:t xml:space="preserve">form of </w:t>
      </w:r>
      <w:r w:rsidRPr="00420451">
        <w:rPr>
          <w:spacing w:val="-8"/>
        </w:rPr>
        <w:t xml:space="preserve">ART1 </w:t>
      </w:r>
      <w:r w:rsidRPr="00420451">
        <w:rPr>
          <w:spacing w:val="3"/>
        </w:rPr>
        <w:t xml:space="preserve">is </w:t>
      </w:r>
      <w:r w:rsidRPr="00420451">
        <w:t xml:space="preserve">presented by </w:t>
      </w:r>
      <w:r w:rsidRPr="00420451">
        <w:rPr>
          <w:spacing w:val="-3"/>
        </w:rPr>
        <w:t xml:space="preserve">Carpenter </w:t>
      </w:r>
      <w:r w:rsidRPr="00420451">
        <w:t xml:space="preserve">&amp; Grossberg (1987b). </w:t>
      </w:r>
      <w:r w:rsidRPr="00420451">
        <w:rPr>
          <w:spacing w:val="-8"/>
        </w:rPr>
        <w:t xml:space="preserve">ART1 </w:t>
      </w:r>
      <w:r w:rsidRPr="00420451">
        <w:rPr>
          <w:spacing w:val="3"/>
        </w:rPr>
        <w:t xml:space="preserve">is </w:t>
      </w:r>
      <w:r w:rsidRPr="00420451">
        <w:t xml:space="preserve">restricted </w:t>
      </w:r>
      <w:r w:rsidRPr="00420451">
        <w:rPr>
          <w:spacing w:val="-5"/>
        </w:rPr>
        <w:t xml:space="preserve">to </w:t>
      </w:r>
      <w:r w:rsidRPr="00420451">
        <w:t xml:space="preserve">dealing with Boolean </w:t>
      </w:r>
      <w:r w:rsidRPr="00420451">
        <w:rPr>
          <w:spacing w:val="-5"/>
        </w:rPr>
        <w:t xml:space="preserve">input </w:t>
      </w:r>
      <w:r w:rsidRPr="00420451">
        <w:rPr>
          <w:spacing w:val="-4"/>
        </w:rPr>
        <w:t xml:space="preserve">patterns </w:t>
      </w:r>
      <w:r w:rsidRPr="00420451">
        <w:rPr>
          <w:spacing w:val="-5"/>
        </w:rPr>
        <w:t xml:space="preserve">but </w:t>
      </w:r>
      <w:r w:rsidRPr="00420451">
        <w:rPr>
          <w:spacing w:val="-7"/>
        </w:rPr>
        <w:t xml:space="preserve">further </w:t>
      </w:r>
      <w:r w:rsidRPr="00420451">
        <w:rPr>
          <w:spacing w:val="-8"/>
        </w:rPr>
        <w:t xml:space="preserve">enhancements </w:t>
      </w:r>
      <w:r w:rsidRPr="00420451">
        <w:rPr>
          <w:spacing w:val="-5"/>
        </w:rPr>
        <w:t xml:space="preserve">and </w:t>
      </w:r>
      <w:r w:rsidRPr="00420451">
        <w:t xml:space="preserve">revisions </w:t>
      </w:r>
      <w:r w:rsidRPr="00420451">
        <w:rPr>
          <w:spacing w:val="-4"/>
        </w:rPr>
        <w:t xml:space="preserve">have </w:t>
      </w:r>
      <w:r w:rsidRPr="00420451">
        <w:rPr>
          <w:spacing w:val="-5"/>
        </w:rPr>
        <w:t xml:space="preserve">extended </w:t>
      </w:r>
      <w:r w:rsidRPr="00420451">
        <w:rPr>
          <w:spacing w:val="-8"/>
        </w:rPr>
        <w:t xml:space="preserve">the </w:t>
      </w:r>
      <w:r w:rsidRPr="00420451">
        <w:t>scope o</w:t>
      </w:r>
      <w:r w:rsidRPr="00420451">
        <w:t xml:space="preserve">f </w:t>
      </w:r>
      <w:r w:rsidRPr="00420451">
        <w:rPr>
          <w:spacing w:val="-8"/>
        </w:rPr>
        <w:t xml:space="preserve">the </w:t>
      </w:r>
      <w:r w:rsidRPr="00420451">
        <w:rPr>
          <w:spacing w:val="-10"/>
        </w:rPr>
        <w:t xml:space="preserve">ART </w:t>
      </w:r>
      <w:r w:rsidRPr="00420451">
        <w:rPr>
          <w:spacing w:val="-4"/>
        </w:rPr>
        <w:t xml:space="preserve">family </w:t>
      </w:r>
      <w:r w:rsidRPr="00420451">
        <w:t xml:space="preserve">of architectures. </w:t>
      </w:r>
      <w:r w:rsidRPr="00420451">
        <w:rPr>
          <w:spacing w:val="-22"/>
        </w:rPr>
        <w:t xml:space="preserve">We </w:t>
      </w:r>
      <w:r w:rsidRPr="00420451">
        <w:t xml:space="preserve">shall, however, restrict </w:t>
      </w:r>
      <w:r w:rsidRPr="00420451">
        <w:rPr>
          <w:spacing w:val="-5"/>
        </w:rPr>
        <w:t xml:space="preserve">our main focus </w:t>
      </w:r>
      <w:r w:rsidRPr="00420451">
        <w:t xml:space="preserve">of </w:t>
      </w:r>
      <w:r w:rsidRPr="00420451">
        <w:rPr>
          <w:spacing w:val="-4"/>
        </w:rPr>
        <w:t xml:space="preserve">attention </w:t>
      </w:r>
      <w:r w:rsidRPr="00420451">
        <w:rPr>
          <w:spacing w:val="-5"/>
        </w:rPr>
        <w:t xml:space="preserve">to </w:t>
      </w:r>
      <w:r w:rsidRPr="00420451">
        <w:rPr>
          <w:spacing w:val="-7"/>
        </w:rPr>
        <w:t xml:space="preserve">ART1, </w:t>
      </w:r>
      <w:r w:rsidRPr="00420451">
        <w:rPr>
          <w:spacing w:val="-3"/>
        </w:rPr>
        <w:t xml:space="preserve">only </w:t>
      </w:r>
      <w:r w:rsidRPr="00420451">
        <w:t xml:space="preserve">briefly describing </w:t>
      </w:r>
      <w:r w:rsidRPr="00420451">
        <w:rPr>
          <w:spacing w:val="-4"/>
        </w:rPr>
        <w:t>subsequent</w:t>
      </w:r>
      <w:r w:rsidRPr="00420451">
        <w:rPr>
          <w:spacing w:val="67"/>
        </w:rPr>
        <w:t xml:space="preserve"> </w:t>
      </w:r>
      <w:r w:rsidRPr="00420451">
        <w:rPr>
          <w:spacing w:val="-4"/>
        </w:rPr>
        <w:t>developments</w:t>
      </w:r>
      <w:r w:rsidRPr="00420451">
        <w:rPr>
          <w:spacing w:val="67"/>
        </w:rPr>
        <w:t xml:space="preserve"> </w:t>
      </w:r>
      <w:r w:rsidRPr="00420451">
        <w:rPr>
          <w:spacing w:val="3"/>
        </w:rPr>
        <w:t xml:space="preserve">in </w:t>
      </w:r>
      <w:hyperlink w:anchor="_bookmark334" w:history="1">
        <w:r w:rsidRPr="00420451">
          <w:t>Section 9.4</w:t>
        </w:r>
      </w:hyperlink>
      <w:r w:rsidRPr="00420451">
        <w:t xml:space="preserve">. Reviews of </w:t>
      </w:r>
      <w:r w:rsidRPr="00420451">
        <w:rPr>
          <w:spacing w:val="-10"/>
        </w:rPr>
        <w:t xml:space="preserve">ART </w:t>
      </w:r>
      <w:r w:rsidRPr="00420451">
        <w:rPr>
          <w:spacing w:val="-8"/>
        </w:rPr>
        <w:t xml:space="preserve">may </w:t>
      </w:r>
      <w:r w:rsidRPr="00420451">
        <w:t xml:space="preserve">be </w:t>
      </w:r>
      <w:r w:rsidRPr="00420451">
        <w:rPr>
          <w:spacing w:val="-8"/>
        </w:rPr>
        <w:t xml:space="preserve">found </w:t>
      </w:r>
      <w:r w:rsidRPr="00420451">
        <w:rPr>
          <w:spacing w:val="3"/>
        </w:rPr>
        <w:t xml:space="preserve">in </w:t>
      </w:r>
      <w:r w:rsidRPr="00420451">
        <w:t xml:space="preserve">Grossberg (1987) </w:t>
      </w:r>
      <w:r w:rsidRPr="00420451">
        <w:rPr>
          <w:spacing w:val="-5"/>
        </w:rPr>
        <w:t xml:space="preserve">and </w:t>
      </w:r>
      <w:r w:rsidRPr="00420451">
        <w:rPr>
          <w:spacing w:val="-3"/>
        </w:rPr>
        <w:t>Carpente</w:t>
      </w:r>
      <w:r w:rsidRPr="00420451">
        <w:rPr>
          <w:spacing w:val="-3"/>
        </w:rPr>
        <w:t xml:space="preserve">r </w:t>
      </w:r>
      <w:r w:rsidRPr="00420451">
        <w:t xml:space="preserve">&amp; Grossberg (1988, 1992), </w:t>
      </w:r>
      <w:r w:rsidRPr="00420451">
        <w:rPr>
          <w:spacing w:val="-5"/>
        </w:rPr>
        <w:t xml:space="preserve">and </w:t>
      </w:r>
      <w:r w:rsidRPr="00420451">
        <w:t xml:space="preserve">Grossberg (1988) includes a </w:t>
      </w:r>
      <w:r w:rsidRPr="00420451">
        <w:rPr>
          <w:spacing w:val="2"/>
        </w:rPr>
        <w:t xml:space="preserve">review </w:t>
      </w:r>
      <w:r w:rsidRPr="00420451">
        <w:t xml:space="preserve">of Grossberg's </w:t>
      </w:r>
      <w:r w:rsidRPr="00420451">
        <w:rPr>
          <w:spacing w:val="3"/>
        </w:rPr>
        <w:t xml:space="preserve">work </w:t>
      </w:r>
      <w:r w:rsidRPr="00420451">
        <w:t xml:space="preserve">on </w:t>
      </w:r>
      <w:r w:rsidRPr="00420451">
        <w:rPr>
          <w:spacing w:val="-3"/>
        </w:rPr>
        <w:t>competitive</w:t>
      </w:r>
      <w:r w:rsidRPr="00420451">
        <w:rPr>
          <w:spacing w:val="-29"/>
        </w:rPr>
        <w:t xml:space="preserve"> </w:t>
      </w:r>
      <w:r w:rsidRPr="00420451">
        <w:rPr>
          <w:spacing w:val="-5"/>
        </w:rPr>
        <w:t>dynamics.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2" w:line="249" w:lineRule="auto"/>
        <w:ind w:left="120" w:right="128"/>
        <w:jc w:val="both"/>
      </w:pPr>
      <w:bookmarkStart w:id="667" w:name="9.2_A_hierarchical_description_of_networ"/>
      <w:bookmarkStart w:id="668" w:name="_bookmark317"/>
      <w:bookmarkEnd w:id="667"/>
      <w:bookmarkEnd w:id="668"/>
      <w:r w:rsidRPr="00420451">
        <w:rPr>
          <w:spacing w:val="-7"/>
        </w:rPr>
        <w:t xml:space="preserve">The </w:t>
      </w:r>
      <w:r w:rsidRPr="00420451">
        <w:t xml:space="preserve">literature on </w:t>
      </w:r>
      <w:r w:rsidRPr="00420451">
        <w:rPr>
          <w:spacing w:val="-10"/>
        </w:rPr>
        <w:t xml:space="preserve">ART </w:t>
      </w:r>
      <w:r w:rsidRPr="00420451">
        <w:rPr>
          <w:spacing w:val="-6"/>
        </w:rPr>
        <w:t xml:space="preserve">sometimes </w:t>
      </w:r>
      <w:r w:rsidRPr="00420451">
        <w:rPr>
          <w:spacing w:val="-5"/>
        </w:rPr>
        <w:t xml:space="preserve">has </w:t>
      </w:r>
      <w:r w:rsidRPr="00420451">
        <w:rPr>
          <w:spacing w:val="-8"/>
        </w:rPr>
        <w:t xml:space="preserve">the </w:t>
      </w:r>
      <w:r w:rsidRPr="00420451">
        <w:t xml:space="preserve">appearance of being </w:t>
      </w:r>
      <w:r w:rsidRPr="00420451">
        <w:rPr>
          <w:spacing w:val="-3"/>
        </w:rPr>
        <w:t xml:space="preserve">rather impenetrable </w:t>
      </w:r>
      <w:r w:rsidRPr="00420451">
        <w:rPr>
          <w:spacing w:val="-5"/>
        </w:rPr>
        <w:t xml:space="preserve">and </w:t>
      </w:r>
      <w:r w:rsidRPr="00420451">
        <w:rPr>
          <w:spacing w:val="-7"/>
        </w:rPr>
        <w:t xml:space="preserve">Byzantine. </w:t>
      </w:r>
      <w:r w:rsidRPr="00420451">
        <w:rPr>
          <w:spacing w:val="-4"/>
        </w:rPr>
        <w:t xml:space="preserve">This </w:t>
      </w:r>
      <w:r w:rsidRPr="00420451">
        <w:rPr>
          <w:spacing w:val="3"/>
        </w:rPr>
        <w:t xml:space="preserve">is </w:t>
      </w:r>
      <w:r w:rsidRPr="00420451">
        <w:t xml:space="preserve">partly because </w:t>
      </w:r>
      <w:r w:rsidRPr="00420451">
        <w:rPr>
          <w:spacing w:val="3"/>
        </w:rPr>
        <w:t xml:space="preserve">it is </w:t>
      </w:r>
      <w:r w:rsidRPr="00420451">
        <w:t xml:space="preserve">a </w:t>
      </w:r>
      <w:r w:rsidRPr="00420451">
        <w:rPr>
          <w:spacing w:val="-3"/>
        </w:rPr>
        <w:t xml:space="preserve">complex system </w:t>
      </w:r>
      <w:r w:rsidRPr="00420451">
        <w:rPr>
          <w:spacing w:val="-5"/>
        </w:rPr>
        <w:t xml:space="preserve">and </w:t>
      </w:r>
      <w:r w:rsidRPr="00420451">
        <w:t xml:space="preserve">partly because </w:t>
      </w:r>
      <w:r w:rsidRPr="00420451">
        <w:rPr>
          <w:spacing w:val="-8"/>
        </w:rPr>
        <w:t xml:space="preserve">the </w:t>
      </w:r>
      <w:r w:rsidRPr="00420451">
        <w:rPr>
          <w:spacing w:val="-6"/>
        </w:rPr>
        <w:t xml:space="preserve">programme </w:t>
      </w:r>
      <w:r w:rsidRPr="00420451">
        <w:rPr>
          <w:spacing w:val="3"/>
        </w:rPr>
        <w:t xml:space="preserve">is </w:t>
      </w:r>
      <w:r w:rsidRPr="00420451">
        <w:t xml:space="preserve">so </w:t>
      </w:r>
      <w:r w:rsidRPr="00420451">
        <w:rPr>
          <w:spacing w:val="2"/>
        </w:rPr>
        <w:t xml:space="preserve">all </w:t>
      </w:r>
      <w:r w:rsidRPr="00420451">
        <w:rPr>
          <w:spacing w:val="-4"/>
        </w:rPr>
        <w:t xml:space="preserve">embracing, </w:t>
      </w:r>
      <w:r w:rsidRPr="00420451">
        <w:rPr>
          <w:spacing w:val="-6"/>
        </w:rPr>
        <w:t xml:space="preserve">attempting </w:t>
      </w:r>
      <w:r w:rsidRPr="00420451">
        <w:rPr>
          <w:spacing w:val="-5"/>
        </w:rPr>
        <w:t xml:space="preserve">to </w:t>
      </w:r>
      <w:r w:rsidRPr="00420451">
        <w:rPr>
          <w:spacing w:val="-10"/>
        </w:rPr>
        <w:t xml:space="preserve">make </w:t>
      </w:r>
      <w:r w:rsidRPr="00420451">
        <w:rPr>
          <w:spacing w:val="-3"/>
        </w:rPr>
        <w:t xml:space="preserve">connection </w:t>
      </w:r>
      <w:r w:rsidRPr="00420451">
        <w:t xml:space="preserve">with </w:t>
      </w:r>
      <w:r w:rsidRPr="00420451">
        <w:rPr>
          <w:spacing w:val="-3"/>
        </w:rPr>
        <w:t xml:space="preserve">neurobiology </w:t>
      </w:r>
      <w:r w:rsidRPr="00420451">
        <w:t xml:space="preserve">at </w:t>
      </w:r>
      <w:r w:rsidRPr="00420451">
        <w:rPr>
          <w:spacing w:val="-3"/>
        </w:rPr>
        <w:t xml:space="preserve">both </w:t>
      </w:r>
      <w:r w:rsidRPr="00420451">
        <w:rPr>
          <w:spacing w:val="-8"/>
        </w:rPr>
        <w:t xml:space="preserve">the </w:t>
      </w:r>
      <w:r w:rsidRPr="00420451">
        <w:t xml:space="preserve">cellular </w:t>
      </w:r>
      <w:r w:rsidRPr="00420451">
        <w:rPr>
          <w:spacing w:val="-5"/>
        </w:rPr>
        <w:t xml:space="preserve">and </w:t>
      </w:r>
      <w:r w:rsidRPr="00420451">
        <w:rPr>
          <w:spacing w:val="-4"/>
        </w:rPr>
        <w:t xml:space="preserve">anatomical  </w:t>
      </w:r>
      <w:r w:rsidRPr="00420451">
        <w:rPr>
          <w:spacing w:val="2"/>
        </w:rPr>
        <w:t xml:space="preserve">levels, </w:t>
      </w:r>
      <w:r w:rsidRPr="00420451">
        <w:rPr>
          <w:spacing w:val="-5"/>
        </w:rPr>
        <w:t xml:space="preserve">and </w:t>
      </w:r>
      <w:r w:rsidRPr="00420451">
        <w:t xml:space="preserve">with </w:t>
      </w:r>
      <w:r w:rsidRPr="00420451">
        <w:rPr>
          <w:spacing w:val="-3"/>
        </w:rPr>
        <w:t xml:space="preserve">psychological </w:t>
      </w:r>
      <w:r w:rsidRPr="00420451">
        <w:t xml:space="preserve">theories of </w:t>
      </w:r>
      <w:r w:rsidRPr="00420451">
        <w:rPr>
          <w:spacing w:val="-3"/>
        </w:rPr>
        <w:t xml:space="preserve">learning. </w:t>
      </w:r>
      <w:r w:rsidRPr="00420451">
        <w:t xml:space="preserve">All of </w:t>
      </w:r>
      <w:r w:rsidRPr="00420451">
        <w:rPr>
          <w:spacing w:val="-5"/>
        </w:rPr>
        <w:t xml:space="preserve">this </w:t>
      </w:r>
      <w:r w:rsidRPr="00420451">
        <w:rPr>
          <w:spacing w:val="3"/>
        </w:rPr>
        <w:t xml:space="preserve">is </w:t>
      </w:r>
      <w:r w:rsidRPr="00420451">
        <w:rPr>
          <w:spacing w:val="-6"/>
        </w:rPr>
        <w:t xml:space="preserve">then </w:t>
      </w:r>
      <w:r w:rsidRPr="00420451">
        <w:t>interw</w:t>
      </w:r>
      <w:r w:rsidRPr="00420451">
        <w:t xml:space="preserve">oven with a </w:t>
      </w:r>
      <w:r w:rsidRPr="00420451">
        <w:rPr>
          <w:spacing w:val="3"/>
        </w:rPr>
        <w:t xml:space="preserve">rich </w:t>
      </w:r>
      <w:r w:rsidRPr="00420451">
        <w:rPr>
          <w:spacing w:val="-6"/>
        </w:rPr>
        <w:t xml:space="preserve">mathematical </w:t>
      </w:r>
      <w:r w:rsidRPr="00420451">
        <w:t xml:space="preserve">description. </w:t>
      </w:r>
      <w:r w:rsidRPr="00420451">
        <w:rPr>
          <w:spacing w:val="-7"/>
        </w:rPr>
        <w:t xml:space="preserve">The </w:t>
      </w:r>
      <w:r w:rsidRPr="00420451">
        <w:rPr>
          <w:spacing w:val="-3"/>
        </w:rPr>
        <w:t xml:space="preserve">connection </w:t>
      </w:r>
      <w:r w:rsidRPr="00420451">
        <w:t xml:space="preserve">with biology </w:t>
      </w:r>
      <w:r w:rsidRPr="00420451">
        <w:rPr>
          <w:spacing w:val="-4"/>
        </w:rPr>
        <w:t xml:space="preserve">often </w:t>
      </w:r>
      <w:r w:rsidRPr="00420451">
        <w:t xml:space="preserve">results </w:t>
      </w:r>
      <w:r w:rsidRPr="00420451">
        <w:rPr>
          <w:spacing w:val="3"/>
        </w:rPr>
        <w:t xml:space="preserve">in </w:t>
      </w:r>
      <w:r w:rsidRPr="00420451">
        <w:rPr>
          <w:spacing w:val="-10"/>
        </w:rPr>
        <w:t xml:space="preserve">many </w:t>
      </w:r>
      <w:r w:rsidRPr="00420451">
        <w:t xml:space="preserve">of </w:t>
      </w:r>
      <w:r w:rsidRPr="00420451">
        <w:rPr>
          <w:spacing w:val="-8"/>
        </w:rPr>
        <w:t xml:space="preserve">the </w:t>
      </w:r>
      <w:r w:rsidRPr="00420451">
        <w:t xml:space="preserve">familiar network </w:t>
      </w:r>
      <w:r w:rsidRPr="00420451">
        <w:rPr>
          <w:spacing w:val="-4"/>
        </w:rPr>
        <w:t xml:space="preserve">features </w:t>
      </w:r>
      <w:r w:rsidRPr="00420451">
        <w:rPr>
          <w:spacing w:val="4"/>
        </w:rPr>
        <w:t xml:space="preserve">we </w:t>
      </w:r>
      <w:r w:rsidRPr="00420451">
        <w:rPr>
          <w:spacing w:val="-4"/>
        </w:rPr>
        <w:t xml:space="preserve">have </w:t>
      </w:r>
      <w:r w:rsidRPr="00420451">
        <w:t xml:space="preserve">described being referred </w:t>
      </w:r>
      <w:r w:rsidRPr="00420451">
        <w:rPr>
          <w:spacing w:val="-5"/>
        </w:rPr>
        <w:t xml:space="preserve">to </w:t>
      </w:r>
      <w:r w:rsidRPr="00420451">
        <w:t xml:space="preserve">by </w:t>
      </w:r>
      <w:r w:rsidRPr="00420451">
        <w:rPr>
          <w:spacing w:val="-5"/>
        </w:rPr>
        <w:t xml:space="preserve">unfamiliar </w:t>
      </w:r>
      <w:r w:rsidRPr="00420451">
        <w:rPr>
          <w:spacing w:val="-6"/>
        </w:rPr>
        <w:t xml:space="preserve">names. </w:t>
      </w:r>
      <w:r w:rsidRPr="00420451">
        <w:rPr>
          <w:spacing w:val="-7"/>
        </w:rPr>
        <w:t xml:space="preserve">The mathematics </w:t>
      </w:r>
      <w:r w:rsidRPr="00420451">
        <w:rPr>
          <w:spacing w:val="2"/>
        </w:rPr>
        <w:t xml:space="preserve">also </w:t>
      </w:r>
      <w:r w:rsidRPr="00420451">
        <w:rPr>
          <w:spacing w:val="-8"/>
        </w:rPr>
        <w:t xml:space="preserve">makes </w:t>
      </w:r>
      <w:r w:rsidRPr="00420451">
        <w:t xml:space="preserve">occasional </w:t>
      </w:r>
      <w:r w:rsidRPr="00420451">
        <w:rPr>
          <w:spacing w:val="-4"/>
        </w:rPr>
        <w:t xml:space="preserve">use </w:t>
      </w:r>
      <w:r w:rsidRPr="00420451">
        <w:t xml:space="preserve">of </w:t>
      </w:r>
      <w:r w:rsidRPr="00420451">
        <w:rPr>
          <w:spacing w:val="-4"/>
        </w:rPr>
        <w:t xml:space="preserve">notation </w:t>
      </w:r>
      <w:r w:rsidRPr="00420451">
        <w:rPr>
          <w:spacing w:val="-6"/>
        </w:rPr>
        <w:t xml:space="preserve">that </w:t>
      </w:r>
      <w:r w:rsidRPr="00420451">
        <w:rPr>
          <w:spacing w:val="3"/>
        </w:rPr>
        <w:t xml:space="preserve">is </w:t>
      </w:r>
      <w:r w:rsidRPr="00420451">
        <w:rPr>
          <w:spacing w:val="-5"/>
        </w:rPr>
        <w:t xml:space="preserve">not </w:t>
      </w:r>
      <w:r w:rsidRPr="00420451">
        <w:rPr>
          <w:spacing w:val="-4"/>
        </w:rPr>
        <w:t>intuiti</w:t>
      </w:r>
      <w:r w:rsidRPr="00420451">
        <w:rPr>
          <w:spacing w:val="-4"/>
        </w:rPr>
        <w:t xml:space="preserve">ve </w:t>
      </w:r>
      <w:r w:rsidRPr="00420451">
        <w:rPr>
          <w:spacing w:val="3"/>
        </w:rPr>
        <w:t xml:space="preserve">in </w:t>
      </w:r>
      <w:r w:rsidRPr="00420451">
        <w:t xml:space="preserve">a </w:t>
      </w:r>
      <w:r w:rsidRPr="00420451">
        <w:rPr>
          <w:spacing w:val="-3"/>
        </w:rPr>
        <w:t>connectionist</w:t>
      </w:r>
      <w:r w:rsidRPr="00420451">
        <w:rPr>
          <w:spacing w:val="-30"/>
        </w:rPr>
        <w:t xml:space="preserve"> </w:t>
      </w:r>
      <w:r w:rsidRPr="00420451">
        <w:rPr>
          <w:spacing w:val="-6"/>
        </w:rPr>
        <w:t>context.</w:t>
      </w:r>
    </w:p>
    <w:p w:rsidR="001B278E" w:rsidRPr="00420451" w:rsidRDefault="001B278E">
      <w:pPr>
        <w:pStyle w:val="BodyText"/>
        <w:rPr>
          <w:sz w:val="32"/>
        </w:rPr>
      </w:pPr>
    </w:p>
    <w:p w:rsidR="001B278E" w:rsidRPr="00420451" w:rsidRDefault="00F163E5">
      <w:pPr>
        <w:pStyle w:val="BodyText"/>
        <w:spacing w:line="249" w:lineRule="auto"/>
        <w:ind w:left="120" w:right="122"/>
        <w:jc w:val="both"/>
      </w:pPr>
      <w:r w:rsidRPr="00420451">
        <w:rPr>
          <w:spacing w:val="-8"/>
        </w:rPr>
        <w:t xml:space="preserve">Our </w:t>
      </w:r>
      <w:r w:rsidRPr="00420451">
        <w:t xml:space="preserve">purpose </w:t>
      </w:r>
      <w:r w:rsidRPr="00420451">
        <w:rPr>
          <w:spacing w:val="-3"/>
        </w:rPr>
        <w:t xml:space="preserve">here </w:t>
      </w:r>
      <w:r w:rsidRPr="00420451">
        <w:rPr>
          <w:spacing w:val="3"/>
        </w:rPr>
        <w:t xml:space="preserve">is </w:t>
      </w:r>
      <w:r w:rsidRPr="00420451">
        <w:rPr>
          <w:spacing w:val="-5"/>
        </w:rPr>
        <w:t xml:space="preserve">not to </w:t>
      </w:r>
      <w:r w:rsidRPr="00420451">
        <w:rPr>
          <w:spacing w:val="-3"/>
        </w:rPr>
        <w:t xml:space="preserve">give </w:t>
      </w:r>
      <w:r w:rsidRPr="00420451">
        <w:t xml:space="preserve">an </w:t>
      </w:r>
      <w:r w:rsidRPr="00420451">
        <w:rPr>
          <w:spacing w:val="-5"/>
        </w:rPr>
        <w:t xml:space="preserve">exhaustive </w:t>
      </w:r>
      <w:r w:rsidRPr="00420451">
        <w:t xml:space="preserve">description of every aspect of </w:t>
      </w:r>
      <w:r w:rsidRPr="00420451">
        <w:rPr>
          <w:spacing w:val="-8"/>
        </w:rPr>
        <w:t xml:space="preserve">the </w:t>
      </w:r>
      <w:r w:rsidRPr="00420451">
        <w:rPr>
          <w:spacing w:val="-10"/>
        </w:rPr>
        <w:t xml:space="preserve">ART </w:t>
      </w:r>
      <w:r w:rsidRPr="00420451">
        <w:rPr>
          <w:spacing w:val="-3"/>
        </w:rPr>
        <w:t xml:space="preserve">paradigm; </w:t>
      </w:r>
      <w:r w:rsidRPr="00420451">
        <w:rPr>
          <w:spacing w:val="-4"/>
        </w:rPr>
        <w:t xml:space="preserve">rather, </w:t>
      </w:r>
      <w:r w:rsidRPr="00420451">
        <w:rPr>
          <w:spacing w:val="4"/>
        </w:rPr>
        <w:t xml:space="preserve">we wish </w:t>
      </w:r>
      <w:r w:rsidRPr="00420451">
        <w:rPr>
          <w:spacing w:val="-5"/>
        </w:rPr>
        <w:t xml:space="preserve">to </w:t>
      </w:r>
      <w:r w:rsidRPr="00420451">
        <w:rPr>
          <w:spacing w:val="-3"/>
        </w:rPr>
        <w:t xml:space="preserve">give </w:t>
      </w:r>
      <w:r w:rsidRPr="00420451">
        <w:t xml:space="preserve">an overview </w:t>
      </w:r>
      <w:r w:rsidRPr="00420451">
        <w:rPr>
          <w:spacing w:val="-6"/>
        </w:rPr>
        <w:t xml:space="preserve">that </w:t>
      </w:r>
      <w:r w:rsidRPr="00420451">
        <w:rPr>
          <w:spacing w:val="5"/>
        </w:rPr>
        <w:t xml:space="preserve">will </w:t>
      </w:r>
      <w:r w:rsidRPr="00420451">
        <w:rPr>
          <w:spacing w:val="-4"/>
        </w:rPr>
        <w:t xml:space="preserve">(hopefully) </w:t>
      </w:r>
      <w:r w:rsidRPr="00420451">
        <w:rPr>
          <w:spacing w:val="-10"/>
        </w:rPr>
        <w:t xml:space="preserve">make </w:t>
      </w:r>
      <w:r w:rsidRPr="00420451">
        <w:rPr>
          <w:spacing w:val="3"/>
        </w:rPr>
        <w:t xml:space="preserve">it </w:t>
      </w:r>
      <w:r w:rsidRPr="00420451">
        <w:rPr>
          <w:spacing w:val="-5"/>
        </w:rPr>
        <w:t xml:space="preserve">more </w:t>
      </w:r>
      <w:r w:rsidRPr="00420451">
        <w:rPr>
          <w:spacing w:val="2"/>
        </w:rPr>
        <w:t xml:space="preserve">accessible. </w:t>
      </w:r>
      <w:r w:rsidRPr="00420451">
        <w:rPr>
          <w:spacing w:val="-7"/>
        </w:rPr>
        <w:t xml:space="preserve">The </w:t>
      </w:r>
      <w:r w:rsidRPr="00420451">
        <w:rPr>
          <w:spacing w:val="-5"/>
        </w:rPr>
        <w:t xml:space="preserve">key to our </w:t>
      </w:r>
      <w:r w:rsidRPr="00420451">
        <w:t xml:space="preserve">approach </w:t>
      </w:r>
      <w:r w:rsidRPr="00420451">
        <w:rPr>
          <w:spacing w:val="3"/>
        </w:rPr>
        <w:t xml:space="preserve">is </w:t>
      </w:r>
      <w:r w:rsidRPr="00420451">
        <w:rPr>
          <w:spacing w:val="-5"/>
        </w:rPr>
        <w:t xml:space="preserve">not to </w:t>
      </w:r>
      <w:r w:rsidRPr="00420451">
        <w:t xml:space="preserve">try </w:t>
      </w:r>
      <w:r w:rsidRPr="00420451">
        <w:rPr>
          <w:spacing w:val="-5"/>
        </w:rPr>
        <w:t xml:space="preserve">and </w:t>
      </w:r>
      <w:r w:rsidRPr="00420451">
        <w:rPr>
          <w:spacing w:val="-3"/>
        </w:rPr>
        <w:t xml:space="preserve">tackle </w:t>
      </w:r>
      <w:r w:rsidRPr="00420451">
        <w:rPr>
          <w:spacing w:val="-10"/>
        </w:rPr>
        <w:t xml:space="preserve">ART </w:t>
      </w:r>
      <w:r w:rsidRPr="00420451">
        <w:rPr>
          <w:spacing w:val="-4"/>
        </w:rPr>
        <w:t xml:space="preserve">"head </w:t>
      </w:r>
      <w:r w:rsidRPr="00420451">
        <w:rPr>
          <w:spacing w:val="-5"/>
        </w:rPr>
        <w:t xml:space="preserve">on" </w:t>
      </w:r>
      <w:r w:rsidRPr="00420451">
        <w:rPr>
          <w:spacing w:val="3"/>
        </w:rPr>
        <w:t xml:space="preserve">in </w:t>
      </w:r>
      <w:r w:rsidRPr="00420451">
        <w:rPr>
          <w:spacing w:val="2"/>
        </w:rPr>
        <w:t xml:space="preserve">all </w:t>
      </w:r>
      <w:r w:rsidRPr="00420451">
        <w:t xml:space="preserve">its </w:t>
      </w:r>
      <w:r w:rsidRPr="00420451">
        <w:rPr>
          <w:spacing w:val="-6"/>
        </w:rPr>
        <w:t xml:space="preserve">complexity, </w:t>
      </w:r>
      <w:r w:rsidRPr="00420451">
        <w:rPr>
          <w:spacing w:val="-5"/>
        </w:rPr>
        <w:t xml:space="preserve">but to </w:t>
      </w:r>
      <w:r w:rsidRPr="00420451">
        <w:t xml:space="preserve">try </w:t>
      </w:r>
      <w:r w:rsidRPr="00420451">
        <w:rPr>
          <w:spacing w:val="-5"/>
        </w:rPr>
        <w:t xml:space="preserve">and </w:t>
      </w:r>
      <w:r w:rsidRPr="00420451">
        <w:rPr>
          <w:spacing w:val="-4"/>
        </w:rPr>
        <w:t xml:space="preserve">disentangle </w:t>
      </w:r>
      <w:r w:rsidRPr="00420451">
        <w:t xml:space="preserve">a set of </w:t>
      </w:r>
      <w:r w:rsidRPr="00420451">
        <w:rPr>
          <w:spacing w:val="2"/>
        </w:rPr>
        <w:t xml:space="preserve">levels </w:t>
      </w:r>
      <w:r w:rsidRPr="00420451">
        <w:t xml:space="preserve">of analysis </w:t>
      </w:r>
      <w:r w:rsidRPr="00420451">
        <w:rPr>
          <w:spacing w:val="-5"/>
        </w:rPr>
        <w:t xml:space="preserve">using </w:t>
      </w:r>
      <w:r w:rsidRPr="00420451">
        <w:t xml:space="preserve">a suitable hierarchical approach. </w:t>
      </w:r>
      <w:r w:rsidRPr="00420451">
        <w:rPr>
          <w:spacing w:val="-4"/>
        </w:rPr>
        <w:t xml:space="preserve">This </w:t>
      </w:r>
      <w:r w:rsidRPr="00420451">
        <w:t xml:space="preserve">perspective </w:t>
      </w:r>
      <w:r w:rsidRPr="00420451">
        <w:rPr>
          <w:spacing w:val="3"/>
        </w:rPr>
        <w:t xml:space="preserve">is </w:t>
      </w:r>
      <w:r w:rsidRPr="00420451">
        <w:t xml:space="preserve">of </w:t>
      </w:r>
      <w:r w:rsidRPr="00420451">
        <w:rPr>
          <w:spacing w:val="-4"/>
        </w:rPr>
        <w:t xml:space="preserve">quite general </w:t>
      </w:r>
      <w:r w:rsidRPr="00420451">
        <w:t xml:space="preserve">applicability </w:t>
      </w:r>
      <w:r w:rsidRPr="00420451">
        <w:rPr>
          <w:spacing w:val="-5"/>
        </w:rPr>
        <w:t xml:space="preserve">and </w:t>
      </w:r>
      <w:r w:rsidRPr="00420451">
        <w:t xml:space="preserve">so </w:t>
      </w:r>
      <w:r w:rsidRPr="00420451">
        <w:rPr>
          <w:spacing w:val="4"/>
        </w:rPr>
        <w:t xml:space="preserve">we </w:t>
      </w:r>
      <w:r w:rsidRPr="00420451">
        <w:rPr>
          <w:spacing w:val="5"/>
        </w:rPr>
        <w:t xml:space="preserve">will </w:t>
      </w:r>
      <w:r w:rsidRPr="00420451">
        <w:rPr>
          <w:spacing w:val="3"/>
        </w:rPr>
        <w:t xml:space="preserve">revisit </w:t>
      </w:r>
      <w:r w:rsidRPr="00420451">
        <w:rPr>
          <w:spacing w:val="-6"/>
        </w:rPr>
        <w:t xml:space="preserve">some </w:t>
      </w:r>
      <w:r w:rsidRPr="00420451">
        <w:rPr>
          <w:spacing w:val="-4"/>
        </w:rPr>
        <w:t xml:space="preserve">networks </w:t>
      </w:r>
      <w:r w:rsidRPr="00420451">
        <w:rPr>
          <w:spacing w:val="-5"/>
        </w:rPr>
        <w:t xml:space="preserve">and algorithms </w:t>
      </w:r>
      <w:r w:rsidRPr="00420451">
        <w:t>described earl</w:t>
      </w:r>
      <w:r w:rsidRPr="00420451">
        <w:t xml:space="preserve">ier, </w:t>
      </w:r>
      <w:r w:rsidRPr="00420451">
        <w:rPr>
          <w:spacing w:val="-3"/>
        </w:rPr>
        <w:t xml:space="preserve">both </w:t>
      </w:r>
      <w:r w:rsidRPr="00420451">
        <w:rPr>
          <w:spacing w:val="-5"/>
        </w:rPr>
        <w:t xml:space="preserve">to </w:t>
      </w:r>
      <w:r w:rsidRPr="00420451">
        <w:t xml:space="preserve">deepen </w:t>
      </w:r>
      <w:r w:rsidRPr="00420451">
        <w:rPr>
          <w:spacing w:val="-5"/>
        </w:rPr>
        <w:t xml:space="preserve">our understanding </w:t>
      </w:r>
      <w:r w:rsidRPr="00420451">
        <w:t xml:space="preserve">of </w:t>
      </w:r>
      <w:r w:rsidRPr="00420451">
        <w:rPr>
          <w:spacing w:val="-4"/>
        </w:rPr>
        <w:t xml:space="preserve">these </w:t>
      </w:r>
      <w:r w:rsidRPr="00420451">
        <w:rPr>
          <w:spacing w:val="-6"/>
        </w:rPr>
        <w:t xml:space="preserve">systems </w:t>
      </w:r>
      <w:r w:rsidRPr="00420451">
        <w:rPr>
          <w:spacing w:val="-5"/>
        </w:rPr>
        <w:t xml:space="preserve">and to </w:t>
      </w:r>
      <w:r w:rsidRPr="00420451">
        <w:t xml:space="preserve">illustrate </w:t>
      </w:r>
      <w:r w:rsidRPr="00420451">
        <w:rPr>
          <w:spacing w:val="-5"/>
        </w:rPr>
        <w:t xml:space="preserve">how </w:t>
      </w:r>
      <w:r w:rsidRPr="00420451">
        <w:rPr>
          <w:spacing w:val="3"/>
        </w:rPr>
        <w:t xml:space="preserve">it </w:t>
      </w:r>
      <w:r w:rsidRPr="00420451">
        <w:rPr>
          <w:spacing w:val="-8"/>
        </w:rPr>
        <w:t xml:space="preserve">may </w:t>
      </w:r>
      <w:r w:rsidRPr="00420451">
        <w:t xml:space="preserve">be applied  </w:t>
      </w:r>
      <w:r w:rsidRPr="00420451">
        <w:rPr>
          <w:spacing w:val="-5"/>
        </w:rPr>
        <w:t>to</w:t>
      </w:r>
      <w:r w:rsidRPr="00420451">
        <w:t xml:space="preserve"> </w:t>
      </w:r>
      <w:r w:rsidRPr="00420451">
        <w:rPr>
          <w:spacing w:val="-5"/>
        </w:rPr>
        <w:t>ART.</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10"/>
        </w:numPr>
        <w:tabs>
          <w:tab w:val="left" w:pos="1959"/>
        </w:tabs>
        <w:ind w:left="1958"/>
        <w:jc w:val="left"/>
      </w:pPr>
      <w:r w:rsidRPr="00420451">
        <w:t>A hierarchical description of</w:t>
      </w:r>
      <w:r w:rsidRPr="00420451">
        <w:rPr>
          <w:spacing w:val="-3"/>
        </w:rPr>
        <w:t xml:space="preserve"> </w:t>
      </w:r>
      <w:r w:rsidRPr="00420451">
        <w:rPr>
          <w:spacing w:val="-6"/>
        </w:rPr>
        <w:t>networks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bookmarkStart w:id="669" w:name="150"/>
      <w:bookmarkStart w:id="670" w:name="_bookmark318"/>
      <w:bookmarkEnd w:id="669"/>
      <w:bookmarkEnd w:id="670"/>
      <w:r w:rsidRPr="00420451">
        <w:rPr>
          <w:spacing w:val="-5"/>
        </w:rPr>
        <w:t xml:space="preserve">In </w:t>
      </w:r>
      <w:r w:rsidRPr="00420451">
        <w:rPr>
          <w:spacing w:val="-3"/>
        </w:rPr>
        <w:t xml:space="preserve">his </w:t>
      </w:r>
      <w:r w:rsidRPr="00420451">
        <w:t xml:space="preserve">book </w:t>
      </w:r>
      <w:r w:rsidRPr="00420451">
        <w:rPr>
          <w:i/>
        </w:rPr>
        <w:t xml:space="preserve">Vision, </w:t>
      </w:r>
      <w:r w:rsidRPr="00420451">
        <w:t xml:space="preserve">David Marr (1982) described a hierarchical framework </w:t>
      </w:r>
      <w:r w:rsidRPr="00420451">
        <w:rPr>
          <w:spacing w:val="-4"/>
        </w:rPr>
        <w:t>for</w:t>
      </w:r>
      <w:r w:rsidRPr="00420451">
        <w:rPr>
          <w:spacing w:val="67"/>
        </w:rPr>
        <w:t xml:space="preserve"> </w:t>
      </w:r>
      <w:r w:rsidRPr="00420451">
        <w:t xml:space="preserve">discussing </w:t>
      </w:r>
      <w:r w:rsidRPr="00420451">
        <w:rPr>
          <w:spacing w:val="-8"/>
        </w:rPr>
        <w:t xml:space="preserve">the </w:t>
      </w:r>
      <w:r w:rsidRPr="00420451">
        <w:rPr>
          <w:spacing w:val="-6"/>
        </w:rPr>
        <w:t xml:space="preserve">nature </w:t>
      </w:r>
      <w:r w:rsidRPr="00420451">
        <w:t xml:space="preserve">of </w:t>
      </w:r>
      <w:r w:rsidRPr="00420451">
        <w:rPr>
          <w:spacing w:val="-5"/>
        </w:rPr>
        <w:t xml:space="preserve">computational </w:t>
      </w:r>
      <w:r w:rsidRPr="00420451">
        <w:t xml:space="preserve">processes. </w:t>
      </w:r>
      <w:r w:rsidRPr="00420451">
        <w:rPr>
          <w:spacing w:val="-7"/>
        </w:rPr>
        <w:t xml:space="preserve">The </w:t>
      </w:r>
      <w:r w:rsidRPr="00420451">
        <w:rPr>
          <w:spacing w:val="-3"/>
        </w:rPr>
        <w:t xml:space="preserve">motivation </w:t>
      </w:r>
      <w:r w:rsidRPr="00420451">
        <w:rPr>
          <w:spacing w:val="-4"/>
        </w:rPr>
        <w:t xml:space="preserve">for </w:t>
      </w:r>
      <w:r w:rsidRPr="00420451">
        <w:rPr>
          <w:spacing w:val="-5"/>
        </w:rPr>
        <w:t xml:space="preserve">this </w:t>
      </w:r>
      <w:r w:rsidRPr="00420451">
        <w:rPr>
          <w:spacing w:val="3"/>
        </w:rPr>
        <w:t xml:space="preserve">was </w:t>
      </w:r>
      <w:r w:rsidRPr="00420451">
        <w:t xml:space="preserve">an </w:t>
      </w:r>
      <w:r w:rsidRPr="00420451">
        <w:rPr>
          <w:spacing w:val="-5"/>
        </w:rPr>
        <w:t xml:space="preserve">understanding </w:t>
      </w:r>
      <w:r w:rsidRPr="00420451">
        <w:t xml:space="preserve">of </w:t>
      </w:r>
      <w:r w:rsidRPr="00420451">
        <w:rPr>
          <w:spacing w:val="-8"/>
        </w:rPr>
        <w:t xml:space="preserve">the </w:t>
      </w:r>
      <w:r w:rsidRPr="00420451">
        <w:rPr>
          <w:spacing w:val="-6"/>
        </w:rPr>
        <w:t xml:space="preserve">nature </w:t>
      </w:r>
      <w:r w:rsidRPr="00420451">
        <w:t xml:space="preserve">of </w:t>
      </w:r>
      <w:r w:rsidRPr="00420451">
        <w:rPr>
          <w:spacing w:val="-5"/>
        </w:rPr>
        <w:t xml:space="preserve">computation </w:t>
      </w:r>
      <w:r w:rsidRPr="00420451">
        <w:rPr>
          <w:spacing w:val="3"/>
        </w:rPr>
        <w:t xml:space="preserve">in </w:t>
      </w:r>
      <w:r w:rsidRPr="00420451">
        <w:rPr>
          <w:spacing w:val="-8"/>
        </w:rPr>
        <w:t xml:space="preserve">the </w:t>
      </w:r>
      <w:r w:rsidRPr="00420451">
        <w:t xml:space="preserve">visual </w:t>
      </w:r>
      <w:r w:rsidRPr="00420451">
        <w:rPr>
          <w:spacing w:val="-6"/>
        </w:rPr>
        <w:t xml:space="preserve">system. </w:t>
      </w:r>
      <w:r w:rsidRPr="00420451">
        <w:t xml:space="preserve">However, Marr's approach </w:t>
      </w:r>
      <w:r w:rsidRPr="00420451">
        <w:rPr>
          <w:spacing w:val="3"/>
        </w:rPr>
        <w:t xml:space="preserve">is </w:t>
      </w:r>
      <w:r w:rsidRPr="00420451">
        <w:t xml:space="preserve">of </w:t>
      </w:r>
      <w:r w:rsidRPr="00420451">
        <w:rPr>
          <w:spacing w:val="-4"/>
        </w:rPr>
        <w:t xml:space="preserve">quite general </w:t>
      </w:r>
      <w:r w:rsidRPr="00420451">
        <w:t>applicab</w:t>
      </w:r>
      <w:r w:rsidRPr="00420451">
        <w:t xml:space="preserve">ility </w:t>
      </w:r>
      <w:r w:rsidRPr="00420451">
        <w:rPr>
          <w:spacing w:val="-5"/>
        </w:rPr>
        <w:t xml:space="preserve">and </w:t>
      </w:r>
      <w:r w:rsidRPr="00420451">
        <w:rPr>
          <w:spacing w:val="4"/>
        </w:rPr>
        <w:t xml:space="preserve">we </w:t>
      </w:r>
      <w:r w:rsidRPr="00420451">
        <w:t xml:space="preserve">shall </w:t>
      </w:r>
      <w:r w:rsidRPr="00420451">
        <w:rPr>
          <w:spacing w:val="-4"/>
        </w:rPr>
        <w:t xml:space="preserve">use </w:t>
      </w:r>
      <w:r w:rsidRPr="00420451">
        <w:t xml:space="preserve">a </w:t>
      </w:r>
      <w:r w:rsidRPr="00420451">
        <w:rPr>
          <w:spacing w:val="-3"/>
        </w:rPr>
        <w:t xml:space="preserve">modified </w:t>
      </w:r>
      <w:r w:rsidRPr="00420451">
        <w:rPr>
          <w:spacing w:val="2"/>
        </w:rPr>
        <w:t xml:space="preserve">version </w:t>
      </w:r>
      <w:r w:rsidRPr="00420451">
        <w:t xml:space="preserve">of </w:t>
      </w:r>
      <w:r w:rsidRPr="00420451">
        <w:rPr>
          <w:spacing w:val="3"/>
        </w:rPr>
        <w:t xml:space="preserve">it </w:t>
      </w:r>
      <w:r w:rsidRPr="00420451">
        <w:rPr>
          <w:spacing w:val="-5"/>
        </w:rPr>
        <w:t xml:space="preserve">to </w:t>
      </w:r>
      <w:r w:rsidRPr="00420451">
        <w:t xml:space="preserve">describe </w:t>
      </w:r>
      <w:r w:rsidRPr="00420451">
        <w:rPr>
          <w:spacing w:val="-8"/>
        </w:rPr>
        <w:t xml:space="preserve">the </w:t>
      </w:r>
      <w:r w:rsidRPr="00420451">
        <w:t xml:space="preserve">process of </w:t>
      </w:r>
      <w:r w:rsidRPr="00420451">
        <w:rPr>
          <w:spacing w:val="-3"/>
        </w:rPr>
        <w:t xml:space="preserve">training </w:t>
      </w:r>
      <w:r w:rsidRPr="00420451">
        <w:t xml:space="preserve">a </w:t>
      </w:r>
      <w:r w:rsidRPr="00420451">
        <w:rPr>
          <w:spacing w:val="-4"/>
        </w:rPr>
        <w:t xml:space="preserve">neural </w:t>
      </w:r>
      <w:r w:rsidRPr="00420451">
        <w:t xml:space="preserve">network </w:t>
      </w:r>
      <w:r w:rsidRPr="00420451">
        <w:rPr>
          <w:spacing w:val="3"/>
        </w:rPr>
        <w:t xml:space="preserve">(in </w:t>
      </w:r>
      <w:r w:rsidRPr="00420451">
        <w:t xml:space="preserve">particular </w:t>
      </w:r>
      <w:r w:rsidRPr="00420451">
        <w:rPr>
          <w:spacing w:val="-8"/>
        </w:rPr>
        <w:t xml:space="preserve">the </w:t>
      </w:r>
      <w:r w:rsidRPr="00420451">
        <w:rPr>
          <w:spacing w:val="-5"/>
        </w:rPr>
        <w:t xml:space="preserve">ART1 </w:t>
      </w:r>
      <w:r w:rsidRPr="00420451">
        <w:rPr>
          <w:spacing w:val="-4"/>
        </w:rPr>
        <w:t>net).</w:t>
      </w:r>
    </w:p>
    <w:p w:rsidR="001B278E" w:rsidRPr="00420451" w:rsidRDefault="001B278E">
      <w:pPr>
        <w:pStyle w:val="BodyText"/>
        <w:spacing w:before="9"/>
        <w:rPr>
          <w:sz w:val="31"/>
        </w:rPr>
      </w:pPr>
    </w:p>
    <w:p w:rsidR="001B278E" w:rsidRPr="00420451" w:rsidRDefault="00F163E5">
      <w:pPr>
        <w:pStyle w:val="BodyText"/>
        <w:spacing w:line="249" w:lineRule="auto"/>
        <w:ind w:left="120" w:right="114"/>
        <w:jc w:val="both"/>
      </w:pPr>
      <w:r w:rsidRPr="00420451">
        <w:rPr>
          <w:spacing w:val="-7"/>
        </w:rPr>
        <w:t xml:space="preserve">The </w:t>
      </w:r>
      <w:r w:rsidRPr="00420451">
        <w:rPr>
          <w:spacing w:val="-3"/>
        </w:rPr>
        <w:t xml:space="preserve">top </w:t>
      </w:r>
      <w:r w:rsidRPr="00420451">
        <w:t xml:space="preserve">level of </w:t>
      </w:r>
      <w:r w:rsidRPr="00420451">
        <w:rPr>
          <w:spacing w:val="-8"/>
        </w:rPr>
        <w:t xml:space="preserve">the </w:t>
      </w:r>
      <w:r w:rsidRPr="00420451">
        <w:t xml:space="preserve">hierarchy </w:t>
      </w:r>
      <w:r w:rsidRPr="00420451">
        <w:rPr>
          <w:spacing w:val="3"/>
        </w:rPr>
        <w:t xml:space="preserve">is </w:t>
      </w:r>
      <w:r w:rsidRPr="00420451">
        <w:rPr>
          <w:spacing w:val="-8"/>
        </w:rPr>
        <w:t xml:space="preserve">the </w:t>
      </w:r>
      <w:r w:rsidRPr="00420451">
        <w:rPr>
          <w:i/>
        </w:rPr>
        <w:t xml:space="preserve">computational </w:t>
      </w:r>
      <w:r w:rsidRPr="00420451">
        <w:rPr>
          <w:spacing w:val="2"/>
        </w:rPr>
        <w:t xml:space="preserve">level. </w:t>
      </w:r>
      <w:r w:rsidRPr="00420451">
        <w:rPr>
          <w:spacing w:val="-4"/>
        </w:rPr>
        <w:t xml:space="preserve">This </w:t>
      </w:r>
      <w:r w:rsidRPr="00420451">
        <w:rPr>
          <w:spacing w:val="-7"/>
        </w:rPr>
        <w:t xml:space="preserve">attempts </w:t>
      </w:r>
      <w:r w:rsidRPr="00420451">
        <w:rPr>
          <w:spacing w:val="-5"/>
        </w:rPr>
        <w:t xml:space="preserve">to </w:t>
      </w:r>
      <w:r w:rsidRPr="00420451">
        <w:t xml:space="preserve">answer </w:t>
      </w:r>
      <w:r w:rsidRPr="00420451">
        <w:rPr>
          <w:spacing w:val="-8"/>
        </w:rPr>
        <w:t xml:space="preserve">the </w:t>
      </w:r>
      <w:r w:rsidRPr="00420451">
        <w:rPr>
          <w:spacing w:val="-3"/>
        </w:rPr>
        <w:t xml:space="preserve">questions—what </w:t>
      </w:r>
      <w:r w:rsidRPr="00420451">
        <w:rPr>
          <w:spacing w:val="3"/>
        </w:rPr>
        <w:t xml:space="preserve">is </w:t>
      </w:r>
      <w:r w:rsidRPr="00420451">
        <w:t xml:space="preserve">being </w:t>
      </w:r>
      <w:r w:rsidRPr="00420451">
        <w:rPr>
          <w:spacing w:val="-6"/>
        </w:rPr>
        <w:t xml:space="preserve">computed </w:t>
      </w:r>
      <w:r w:rsidRPr="00420451">
        <w:rPr>
          <w:spacing w:val="-5"/>
        </w:rPr>
        <w:t xml:space="preserve">and </w:t>
      </w:r>
      <w:r w:rsidRPr="00420451">
        <w:rPr>
          <w:spacing w:val="-6"/>
        </w:rPr>
        <w:t xml:space="preserve">why? </w:t>
      </w:r>
      <w:r w:rsidRPr="00420451">
        <w:rPr>
          <w:spacing w:val="-7"/>
        </w:rPr>
        <w:t xml:space="preserve">The </w:t>
      </w:r>
      <w:r w:rsidRPr="00420451">
        <w:rPr>
          <w:spacing w:val="-8"/>
        </w:rPr>
        <w:t xml:space="preserve">next </w:t>
      </w:r>
      <w:r w:rsidRPr="00420451">
        <w:t xml:space="preserve">level </w:t>
      </w:r>
      <w:r w:rsidRPr="00420451">
        <w:rPr>
          <w:spacing w:val="3"/>
        </w:rPr>
        <w:t xml:space="preserve">is </w:t>
      </w:r>
      <w:r w:rsidRPr="00420451">
        <w:rPr>
          <w:spacing w:val="-8"/>
        </w:rPr>
        <w:t xml:space="preserve">the </w:t>
      </w:r>
      <w:r w:rsidRPr="00420451">
        <w:rPr>
          <w:i/>
        </w:rPr>
        <w:t xml:space="preserve">algorithmic, </w:t>
      </w:r>
      <w:r w:rsidRPr="00420451">
        <w:t xml:space="preserve">which describes </w:t>
      </w:r>
      <w:r w:rsidRPr="00420451">
        <w:rPr>
          <w:spacing w:val="-5"/>
        </w:rPr>
        <w:t xml:space="preserve">how </w:t>
      </w:r>
      <w:r w:rsidRPr="00420451">
        <w:rPr>
          <w:spacing w:val="-8"/>
        </w:rPr>
        <w:t xml:space="preserve">the </w:t>
      </w:r>
      <w:r w:rsidRPr="00420451">
        <w:rPr>
          <w:spacing w:val="-5"/>
        </w:rPr>
        <w:t xml:space="preserve">computation </w:t>
      </w:r>
      <w:r w:rsidRPr="00420451">
        <w:rPr>
          <w:spacing w:val="3"/>
        </w:rPr>
        <w:t xml:space="preserve">is </w:t>
      </w:r>
      <w:r w:rsidRPr="00420451">
        <w:t xml:space="preserve">being </w:t>
      </w:r>
      <w:r w:rsidRPr="00420451">
        <w:rPr>
          <w:spacing w:val="2"/>
        </w:rPr>
        <w:t xml:space="preserve">carried </w:t>
      </w:r>
      <w:r w:rsidRPr="00420451">
        <w:rPr>
          <w:spacing w:val="-6"/>
        </w:rPr>
        <w:t xml:space="preserve">out, </w:t>
      </w:r>
      <w:r w:rsidRPr="00420451">
        <w:rPr>
          <w:spacing w:val="-4"/>
        </w:rPr>
        <w:t xml:space="preserve">and, </w:t>
      </w:r>
      <w:r w:rsidRPr="00420451">
        <w:rPr>
          <w:spacing w:val="-5"/>
        </w:rPr>
        <w:t xml:space="preserve">finally, </w:t>
      </w:r>
      <w:r w:rsidRPr="00420451">
        <w:rPr>
          <w:spacing w:val="-4"/>
        </w:rPr>
        <w:t xml:space="preserve">there </w:t>
      </w:r>
      <w:r w:rsidRPr="00420451">
        <w:rPr>
          <w:spacing w:val="3"/>
        </w:rPr>
        <w:t xml:space="preserve">is </w:t>
      </w:r>
      <w:r w:rsidRPr="00420451">
        <w:rPr>
          <w:spacing w:val="-8"/>
        </w:rPr>
        <w:t xml:space="preserve">the </w:t>
      </w:r>
      <w:r w:rsidRPr="00420451">
        <w:rPr>
          <w:i/>
        </w:rPr>
        <w:t xml:space="preserve">implementation </w:t>
      </w:r>
      <w:r w:rsidRPr="00420451">
        <w:rPr>
          <w:i/>
          <w:spacing w:val="2"/>
        </w:rPr>
        <w:t xml:space="preserve">level, </w:t>
      </w:r>
      <w:r w:rsidRPr="00420451">
        <w:t xml:space="preserve">which gives a detailed </w:t>
      </w:r>
      <w:r w:rsidRPr="00420451">
        <w:rPr>
          <w:spacing w:val="-3"/>
        </w:rPr>
        <w:t xml:space="preserve">"nuts-and-bolts" </w:t>
      </w:r>
      <w:r w:rsidRPr="00420451">
        <w:t xml:space="preserve">description of what facilities </w:t>
      </w:r>
      <w:r w:rsidRPr="00420451">
        <w:rPr>
          <w:spacing w:val="-8"/>
        </w:rPr>
        <w:t xml:space="preserve">the </w:t>
      </w:r>
      <w:r w:rsidRPr="00420451">
        <w:rPr>
          <w:spacing w:val="-3"/>
        </w:rPr>
        <w:t xml:space="preserve">algorithm </w:t>
      </w:r>
      <w:r w:rsidRPr="00420451">
        <w:rPr>
          <w:spacing w:val="-8"/>
        </w:rPr>
        <w:t xml:space="preserve">makes </w:t>
      </w:r>
      <w:r w:rsidRPr="00420451">
        <w:rPr>
          <w:spacing w:val="-4"/>
        </w:rPr>
        <w:t>use o</w:t>
      </w:r>
      <w:r w:rsidRPr="00420451">
        <w:rPr>
          <w:spacing w:val="-4"/>
        </w:rPr>
        <w:t xml:space="preserve">f. </w:t>
      </w:r>
      <w:r w:rsidRPr="00420451">
        <w:rPr>
          <w:spacing w:val="-5"/>
        </w:rPr>
        <w:t xml:space="preserve">In </w:t>
      </w:r>
      <w:r w:rsidRPr="00420451">
        <w:rPr>
          <w:spacing w:val="-3"/>
        </w:rPr>
        <w:t xml:space="preserve">applying </w:t>
      </w:r>
      <w:r w:rsidRPr="00420451">
        <w:rPr>
          <w:spacing w:val="-5"/>
        </w:rPr>
        <w:t xml:space="preserve">this scheme, </w:t>
      </w:r>
      <w:r w:rsidRPr="00420451">
        <w:rPr>
          <w:spacing w:val="-8"/>
        </w:rPr>
        <w:t xml:space="preserve">the </w:t>
      </w:r>
      <w:r w:rsidRPr="00420451">
        <w:t xml:space="preserve">clear </w:t>
      </w:r>
      <w:r w:rsidRPr="00420451">
        <w:rPr>
          <w:spacing w:val="-3"/>
        </w:rPr>
        <w:t xml:space="preserve">distinctions </w:t>
      </w:r>
      <w:r w:rsidRPr="00420451">
        <w:rPr>
          <w:spacing w:val="-6"/>
        </w:rPr>
        <w:t xml:space="preserve">that </w:t>
      </w:r>
      <w:r w:rsidRPr="00420451">
        <w:t xml:space="preserve">are </w:t>
      </w:r>
      <w:r w:rsidRPr="00420451">
        <w:rPr>
          <w:spacing w:val="-5"/>
        </w:rPr>
        <w:t xml:space="preserve">hypothesized </w:t>
      </w:r>
      <w:r w:rsidRPr="00420451">
        <w:rPr>
          <w:spacing w:val="-8"/>
        </w:rPr>
        <w:t xml:space="preserve">may </w:t>
      </w:r>
      <w:r w:rsidRPr="00420451">
        <w:rPr>
          <w:spacing w:val="-5"/>
        </w:rPr>
        <w:t xml:space="preserve">not </w:t>
      </w:r>
      <w:r w:rsidRPr="00420451">
        <w:t xml:space="preserve">be so easy </w:t>
      </w:r>
      <w:r w:rsidRPr="00420451">
        <w:rPr>
          <w:spacing w:val="-5"/>
        </w:rPr>
        <w:t xml:space="preserve">to </w:t>
      </w:r>
      <w:r w:rsidRPr="00420451">
        <w:rPr>
          <w:spacing w:val="-10"/>
        </w:rPr>
        <w:t xml:space="preserve">make </w:t>
      </w:r>
      <w:r w:rsidRPr="00420451">
        <w:rPr>
          <w:spacing w:val="3"/>
        </w:rPr>
        <w:t xml:space="preserve">in </w:t>
      </w:r>
      <w:r w:rsidRPr="00420451">
        <w:t xml:space="preserve">practice, </w:t>
      </w:r>
      <w:r w:rsidRPr="00420451">
        <w:rPr>
          <w:spacing w:val="-5"/>
        </w:rPr>
        <w:t xml:space="preserve">and how </w:t>
      </w:r>
      <w:r w:rsidRPr="00420451">
        <w:rPr>
          <w:spacing w:val="-3"/>
        </w:rPr>
        <w:t xml:space="preserve">system </w:t>
      </w:r>
      <w:r w:rsidRPr="00420451">
        <w:rPr>
          <w:spacing w:val="-4"/>
        </w:rPr>
        <w:t xml:space="preserve">features </w:t>
      </w:r>
      <w:r w:rsidRPr="00420451">
        <w:rPr>
          <w:spacing w:val="-5"/>
        </w:rPr>
        <w:t xml:space="preserve">get </w:t>
      </w:r>
      <w:r w:rsidRPr="00420451">
        <w:t xml:space="preserve">allocated </w:t>
      </w:r>
      <w:r w:rsidRPr="00420451">
        <w:rPr>
          <w:spacing w:val="-5"/>
        </w:rPr>
        <w:t xml:space="preserve">to </w:t>
      </w:r>
      <w:r w:rsidRPr="00420451">
        <w:rPr>
          <w:spacing w:val="2"/>
        </w:rPr>
        <w:t xml:space="preserve">levels </w:t>
      </w:r>
      <w:r w:rsidRPr="00420451">
        <w:rPr>
          <w:spacing w:val="-8"/>
        </w:rPr>
        <w:t xml:space="preserve">may </w:t>
      </w:r>
      <w:r w:rsidRPr="00420451">
        <w:t xml:space="preserve">be, </w:t>
      </w:r>
      <w:r w:rsidRPr="00420451">
        <w:rPr>
          <w:spacing w:val="-5"/>
        </w:rPr>
        <w:t xml:space="preserve">to </w:t>
      </w:r>
      <w:r w:rsidRPr="00420451">
        <w:rPr>
          <w:spacing w:val="-6"/>
        </w:rPr>
        <w:t xml:space="preserve">some </w:t>
      </w:r>
      <w:r w:rsidRPr="00420451">
        <w:rPr>
          <w:spacing w:val="-7"/>
        </w:rPr>
        <w:t xml:space="preserve">extent, </w:t>
      </w:r>
      <w:r w:rsidRPr="00420451">
        <w:t xml:space="preserve">a </w:t>
      </w:r>
      <w:r w:rsidRPr="00420451">
        <w:rPr>
          <w:spacing w:val="-7"/>
        </w:rPr>
        <w:t xml:space="preserve">matter </w:t>
      </w:r>
      <w:r w:rsidRPr="00420451">
        <w:rPr>
          <w:spacing w:val="-4"/>
        </w:rPr>
        <w:t xml:space="preserve">for </w:t>
      </w:r>
      <w:r w:rsidRPr="00420451">
        <w:t xml:space="preserve">debate. However, Marr's original </w:t>
      </w:r>
      <w:r w:rsidRPr="00420451">
        <w:rPr>
          <w:spacing w:val="-5"/>
        </w:rPr>
        <w:t xml:space="preserve">example </w:t>
      </w:r>
      <w:r w:rsidRPr="00420451">
        <w:t xml:space="preserve">helps illustrate </w:t>
      </w:r>
      <w:r w:rsidRPr="00420451">
        <w:rPr>
          <w:spacing w:val="-8"/>
        </w:rPr>
        <w:t xml:space="preserve">the </w:t>
      </w:r>
      <w:r w:rsidRPr="00420451">
        <w:rPr>
          <w:spacing w:val="-7"/>
        </w:rPr>
        <w:t xml:space="preserve">meaning  </w:t>
      </w:r>
      <w:r w:rsidRPr="00420451">
        <w:rPr>
          <w:spacing w:val="-4"/>
        </w:rPr>
        <w:t xml:space="preserve">intended. </w:t>
      </w:r>
      <w:r w:rsidRPr="00420451">
        <w:rPr>
          <w:spacing w:val="-5"/>
        </w:rPr>
        <w:t xml:space="preserve">It </w:t>
      </w:r>
      <w:r w:rsidRPr="00420451">
        <w:rPr>
          <w:spacing w:val="-6"/>
        </w:rPr>
        <w:t xml:space="preserve">examines </w:t>
      </w:r>
      <w:r w:rsidRPr="00420451">
        <w:rPr>
          <w:spacing w:val="-8"/>
        </w:rPr>
        <w:t xml:space="preserve">the </w:t>
      </w:r>
      <w:r w:rsidRPr="00420451">
        <w:rPr>
          <w:spacing w:val="-5"/>
        </w:rPr>
        <w:t xml:space="preserve">computation </w:t>
      </w:r>
      <w:r w:rsidRPr="00420451">
        <w:t xml:space="preserve">of </w:t>
      </w:r>
      <w:r w:rsidRPr="00420451">
        <w:rPr>
          <w:spacing w:val="-8"/>
        </w:rPr>
        <w:t xml:space="preserve">the </w:t>
      </w:r>
      <w:r w:rsidRPr="00420451">
        <w:rPr>
          <w:spacing w:val="3"/>
        </w:rPr>
        <w:t xml:space="preserve">bill in </w:t>
      </w:r>
      <w:r w:rsidRPr="00420451">
        <w:t xml:space="preserve">a </w:t>
      </w:r>
      <w:r w:rsidRPr="00420451">
        <w:rPr>
          <w:spacing w:val="-4"/>
        </w:rPr>
        <w:t xml:space="preserve">supermarket </w:t>
      </w:r>
      <w:r w:rsidRPr="00420451">
        <w:t xml:space="preserve">with a cash </w:t>
      </w:r>
      <w:r w:rsidRPr="00420451">
        <w:rPr>
          <w:spacing w:val="-2"/>
        </w:rPr>
        <w:t xml:space="preserve">register. </w:t>
      </w:r>
      <w:r w:rsidRPr="00420451">
        <w:rPr>
          <w:spacing w:val="-5"/>
        </w:rPr>
        <w:t xml:space="preserve">In </w:t>
      </w:r>
      <w:r w:rsidRPr="00420451">
        <w:t xml:space="preserve">answer </w:t>
      </w:r>
      <w:r w:rsidRPr="00420451">
        <w:rPr>
          <w:spacing w:val="-5"/>
        </w:rPr>
        <w:t xml:space="preserve">to </w:t>
      </w:r>
      <w:r w:rsidRPr="00420451">
        <w:rPr>
          <w:spacing w:val="-8"/>
        </w:rPr>
        <w:t xml:space="preserve">the </w:t>
      </w:r>
      <w:r w:rsidRPr="00420451">
        <w:t xml:space="preserve">top-level question of </w:t>
      </w:r>
      <w:r w:rsidRPr="00420451">
        <w:rPr>
          <w:spacing w:val="-3"/>
        </w:rPr>
        <w:t xml:space="preserve">"what" </w:t>
      </w:r>
      <w:r w:rsidRPr="00420451">
        <w:rPr>
          <w:spacing w:val="3"/>
        </w:rPr>
        <w:t xml:space="preserve">is </w:t>
      </w:r>
      <w:r w:rsidRPr="00420451">
        <w:t xml:space="preserve">being </w:t>
      </w:r>
      <w:r w:rsidRPr="00420451">
        <w:rPr>
          <w:spacing w:val="-6"/>
        </w:rPr>
        <w:t xml:space="preserve">computed, </w:t>
      </w:r>
      <w:r w:rsidRPr="00420451">
        <w:rPr>
          <w:spacing w:val="3"/>
        </w:rPr>
        <w:t xml:space="preserve">it is </w:t>
      </w:r>
      <w:r w:rsidRPr="00420451">
        <w:rPr>
          <w:spacing w:val="-8"/>
        </w:rPr>
        <w:t xml:space="preserve">the </w:t>
      </w:r>
      <w:r w:rsidRPr="00420451">
        <w:rPr>
          <w:spacing w:val="-3"/>
        </w:rPr>
        <w:t xml:space="preserve">arithmetical </w:t>
      </w:r>
      <w:r w:rsidRPr="00420451">
        <w:t xml:space="preserve">operation of addition. </w:t>
      </w:r>
      <w:r w:rsidRPr="00420451">
        <w:rPr>
          <w:spacing w:val="-4"/>
        </w:rPr>
        <w:t xml:space="preserve">As </w:t>
      </w:r>
      <w:r w:rsidRPr="00420451">
        <w:rPr>
          <w:spacing w:val="-5"/>
        </w:rPr>
        <w:t xml:space="preserve">to "why" this </w:t>
      </w:r>
      <w:r w:rsidRPr="00420451">
        <w:rPr>
          <w:spacing w:val="3"/>
        </w:rPr>
        <w:t xml:space="preserve">is </w:t>
      </w:r>
      <w:r w:rsidRPr="00420451">
        <w:t xml:space="preserve">being </w:t>
      </w:r>
      <w:r w:rsidRPr="00420451">
        <w:rPr>
          <w:spacing w:val="-3"/>
        </w:rPr>
        <w:t xml:space="preserve">done, </w:t>
      </w:r>
      <w:r w:rsidRPr="00420451">
        <w:rPr>
          <w:spacing w:val="3"/>
        </w:rPr>
        <w:t xml:space="preserve">it is </w:t>
      </w:r>
      <w:r w:rsidRPr="00420451">
        <w:t xml:space="preserve">simply </w:t>
      </w:r>
      <w:r w:rsidRPr="00420451">
        <w:rPr>
          <w:spacing w:val="-6"/>
        </w:rPr>
        <w:t xml:space="preserve">that </w:t>
      </w:r>
      <w:r w:rsidRPr="00420451">
        <w:rPr>
          <w:spacing w:val="-8"/>
        </w:rPr>
        <w:t xml:space="preserve">the </w:t>
      </w:r>
      <w:r w:rsidRPr="00420451">
        <w:rPr>
          <w:spacing w:val="3"/>
        </w:rPr>
        <w:t xml:space="preserve">laws </w:t>
      </w:r>
      <w:r w:rsidRPr="00420451">
        <w:t xml:space="preserve">of addition reflect or </w:t>
      </w:r>
      <w:r w:rsidRPr="00420451">
        <w:rPr>
          <w:spacing w:val="-5"/>
        </w:rPr>
        <w:t xml:space="preserve">model </w:t>
      </w:r>
      <w:r w:rsidRPr="00420451">
        <w:rPr>
          <w:spacing w:val="-8"/>
        </w:rPr>
        <w:t xml:space="preserve">the </w:t>
      </w:r>
      <w:r w:rsidRPr="00420451">
        <w:rPr>
          <w:spacing w:val="3"/>
        </w:rPr>
        <w:t xml:space="preserve">way </w:t>
      </w:r>
      <w:r w:rsidRPr="00420451">
        <w:rPr>
          <w:spacing w:val="4"/>
        </w:rPr>
        <w:t xml:space="preserve">we </w:t>
      </w:r>
      <w:r w:rsidRPr="00420451">
        <w:rPr>
          <w:spacing w:val="-4"/>
        </w:rPr>
        <w:t xml:space="preserve">should </w:t>
      </w:r>
      <w:r w:rsidRPr="00420451">
        <w:rPr>
          <w:spacing w:val="-6"/>
        </w:rPr>
        <w:t xml:space="preserve">accumulate </w:t>
      </w:r>
      <w:r w:rsidRPr="00420451">
        <w:rPr>
          <w:spacing w:val="2"/>
        </w:rPr>
        <w:t xml:space="preserve">prices </w:t>
      </w:r>
      <w:r w:rsidRPr="00420451">
        <w:rPr>
          <w:spacing w:val="-6"/>
        </w:rPr>
        <w:t xml:space="preserve">together </w:t>
      </w:r>
      <w:r w:rsidRPr="00420451">
        <w:t xml:space="preserve">from </w:t>
      </w:r>
      <w:r w:rsidRPr="00420451">
        <w:rPr>
          <w:spacing w:val="2"/>
        </w:rPr>
        <w:t xml:space="preserve">piles </w:t>
      </w:r>
      <w:r w:rsidRPr="00420451">
        <w:t xml:space="preserve">of </w:t>
      </w:r>
      <w:r w:rsidRPr="00420451">
        <w:rPr>
          <w:spacing w:val="-3"/>
        </w:rPr>
        <w:t xml:space="preserve">goods </w:t>
      </w:r>
      <w:r w:rsidRPr="00420451">
        <w:rPr>
          <w:spacing w:val="3"/>
        </w:rPr>
        <w:t xml:space="preserve">in </w:t>
      </w:r>
      <w:r w:rsidRPr="00420451">
        <w:t xml:space="preserve">a trolley; </w:t>
      </w:r>
      <w:r w:rsidRPr="00420451">
        <w:rPr>
          <w:spacing w:val="3"/>
        </w:rPr>
        <w:t xml:space="preserve">it is </w:t>
      </w:r>
      <w:r w:rsidRPr="00420451">
        <w:t xml:space="preserve">incorrect, </w:t>
      </w:r>
      <w:r w:rsidRPr="00420451">
        <w:rPr>
          <w:spacing w:val="-4"/>
        </w:rPr>
        <w:t xml:space="preserve">for example, </w:t>
      </w:r>
      <w:r w:rsidRPr="00420451">
        <w:rPr>
          <w:spacing w:val="-5"/>
        </w:rPr>
        <w:t xml:space="preserve">to </w:t>
      </w:r>
      <w:r w:rsidRPr="00420451">
        <w:rPr>
          <w:spacing w:val="-4"/>
        </w:rPr>
        <w:t xml:space="preserve">multiply </w:t>
      </w:r>
      <w:r w:rsidRPr="00420451">
        <w:rPr>
          <w:spacing w:val="-8"/>
        </w:rPr>
        <w:t xml:space="preserve">the </w:t>
      </w:r>
      <w:r w:rsidRPr="00420451">
        <w:rPr>
          <w:spacing w:val="2"/>
        </w:rPr>
        <w:t xml:space="preserve">prices </w:t>
      </w:r>
      <w:r w:rsidRPr="00420451">
        <w:rPr>
          <w:spacing w:val="-5"/>
        </w:rPr>
        <w:t xml:space="preserve">together. </w:t>
      </w:r>
      <w:r w:rsidRPr="00420451">
        <w:rPr>
          <w:spacing w:val="-6"/>
        </w:rPr>
        <w:t xml:space="preserve">Next </w:t>
      </w:r>
      <w:r w:rsidRPr="00420451">
        <w:rPr>
          <w:spacing w:val="4"/>
        </w:rPr>
        <w:t xml:space="preserve">we wish </w:t>
      </w:r>
      <w:r w:rsidRPr="00420451">
        <w:rPr>
          <w:spacing w:val="-5"/>
        </w:rPr>
        <w:t xml:space="preserve">to </w:t>
      </w:r>
      <w:r w:rsidRPr="00420451">
        <w:rPr>
          <w:spacing w:val="-8"/>
        </w:rPr>
        <w:t xml:space="preserve">know </w:t>
      </w:r>
      <w:r w:rsidRPr="00420451">
        <w:rPr>
          <w:spacing w:val="-5"/>
        </w:rPr>
        <w:t xml:space="preserve">how </w:t>
      </w:r>
      <w:r w:rsidRPr="00420451">
        <w:rPr>
          <w:spacing w:val="4"/>
        </w:rPr>
        <w:t xml:space="preserve">we </w:t>
      </w:r>
      <w:r w:rsidRPr="00420451">
        <w:t xml:space="preserve">do </w:t>
      </w:r>
      <w:r w:rsidRPr="00420451">
        <w:rPr>
          <w:spacing w:val="-5"/>
        </w:rPr>
        <w:t xml:space="preserve">this </w:t>
      </w:r>
      <w:r w:rsidRPr="00420451">
        <w:rPr>
          <w:spacing w:val="-4"/>
        </w:rPr>
        <w:t xml:space="preserve">arithmetic </w:t>
      </w:r>
      <w:r w:rsidRPr="00420451">
        <w:rPr>
          <w:spacing w:val="-5"/>
        </w:rPr>
        <w:t xml:space="preserve">and </w:t>
      </w:r>
      <w:r w:rsidRPr="00420451">
        <w:rPr>
          <w:spacing w:val="-8"/>
        </w:rPr>
        <w:t xml:space="preserve">the  </w:t>
      </w:r>
      <w:r w:rsidRPr="00420451">
        <w:t>an</w:t>
      </w:r>
      <w:r w:rsidRPr="00420451">
        <w:t xml:space="preserve">swer </w:t>
      </w:r>
      <w:r w:rsidRPr="00420451">
        <w:rPr>
          <w:spacing w:val="3"/>
        </w:rPr>
        <w:t xml:space="preserve">is </w:t>
      </w:r>
      <w:r w:rsidRPr="00420451">
        <w:rPr>
          <w:spacing w:val="-6"/>
        </w:rPr>
        <w:t xml:space="preserve">that </w:t>
      </w:r>
      <w:r w:rsidRPr="00420451">
        <w:rPr>
          <w:spacing w:val="3"/>
        </w:rPr>
        <w:t xml:space="preserve">it is </w:t>
      </w:r>
      <w:r w:rsidRPr="00420451">
        <w:rPr>
          <w:spacing w:val="-4"/>
        </w:rPr>
        <w:t xml:space="preserve">done </w:t>
      </w:r>
      <w:r w:rsidRPr="00420451">
        <w:t xml:space="preserve">by </w:t>
      </w:r>
      <w:r w:rsidRPr="00420451">
        <w:rPr>
          <w:spacing w:val="-8"/>
        </w:rPr>
        <w:t xml:space="preserve">the </w:t>
      </w:r>
      <w:r w:rsidRPr="00420451">
        <w:rPr>
          <w:spacing w:val="-6"/>
        </w:rPr>
        <w:t xml:space="preserve">normal </w:t>
      </w:r>
      <w:r w:rsidRPr="00420451">
        <w:t xml:space="preserve">procedure </w:t>
      </w:r>
      <w:r w:rsidRPr="00420451">
        <w:rPr>
          <w:spacing w:val="-9"/>
        </w:rPr>
        <w:t xml:space="preserve">taught  </w:t>
      </w:r>
      <w:r w:rsidRPr="00420451">
        <w:t xml:space="preserve">at school where </w:t>
      </w:r>
      <w:r w:rsidRPr="00420451">
        <w:rPr>
          <w:spacing w:val="4"/>
        </w:rPr>
        <w:t xml:space="preserve">we </w:t>
      </w:r>
      <w:r w:rsidRPr="00420451">
        <w:t xml:space="preserve">add individual </w:t>
      </w:r>
      <w:r w:rsidRPr="00420451">
        <w:rPr>
          <w:spacing w:val="-2"/>
        </w:rPr>
        <w:t xml:space="preserve">digits </w:t>
      </w:r>
      <w:r w:rsidRPr="00420451">
        <w:rPr>
          <w:spacing w:val="3"/>
        </w:rPr>
        <w:t xml:space="preserve">in </w:t>
      </w:r>
      <w:r w:rsidRPr="00420451">
        <w:rPr>
          <w:spacing w:val="-7"/>
        </w:rPr>
        <w:t xml:space="preserve">columns </w:t>
      </w:r>
      <w:r w:rsidRPr="00420451">
        <w:rPr>
          <w:spacing w:val="-5"/>
        </w:rPr>
        <w:t xml:space="preserve">and </w:t>
      </w:r>
      <w:r w:rsidRPr="00420451">
        <w:rPr>
          <w:spacing w:val="2"/>
        </w:rPr>
        <w:t xml:space="preserve">carry </w:t>
      </w:r>
      <w:r w:rsidRPr="00420451">
        <w:rPr>
          <w:spacing w:val="-5"/>
        </w:rPr>
        <w:t xml:space="preserve">to </w:t>
      </w:r>
      <w:r w:rsidRPr="00420451">
        <w:rPr>
          <w:spacing w:val="-8"/>
        </w:rPr>
        <w:t xml:space="preserve">the next </w:t>
      </w:r>
      <w:r w:rsidRPr="00420451">
        <w:rPr>
          <w:spacing w:val="-6"/>
        </w:rPr>
        <w:t xml:space="preserve">column </w:t>
      </w:r>
      <w:r w:rsidRPr="00420451">
        <w:rPr>
          <w:spacing w:val="3"/>
        </w:rPr>
        <w:t xml:space="preserve">if </w:t>
      </w:r>
      <w:r w:rsidRPr="00420451">
        <w:t xml:space="preserve">required. </w:t>
      </w:r>
      <w:r w:rsidRPr="00420451">
        <w:rPr>
          <w:spacing w:val="-4"/>
        </w:rPr>
        <w:t xml:space="preserve">This </w:t>
      </w:r>
      <w:r w:rsidRPr="00420451">
        <w:rPr>
          <w:spacing w:val="5"/>
        </w:rPr>
        <w:t xml:space="preserve">will </w:t>
      </w:r>
      <w:r w:rsidRPr="00420451">
        <w:t xml:space="preserve">be </w:t>
      </w:r>
      <w:r w:rsidRPr="00420451">
        <w:rPr>
          <w:spacing w:val="-4"/>
        </w:rPr>
        <w:t xml:space="preserve">done </w:t>
      </w:r>
      <w:r w:rsidRPr="00420451">
        <w:rPr>
          <w:spacing w:val="3"/>
        </w:rPr>
        <w:t xml:space="preserve">in </w:t>
      </w:r>
      <w:r w:rsidRPr="00420451">
        <w:rPr>
          <w:spacing w:val="-8"/>
        </w:rPr>
        <w:t xml:space="preserve">the </w:t>
      </w:r>
      <w:r w:rsidRPr="00420451">
        <w:rPr>
          <w:spacing w:val="-6"/>
        </w:rPr>
        <w:t xml:space="preserve">usual </w:t>
      </w:r>
      <w:r w:rsidRPr="00420451">
        <w:rPr>
          <w:spacing w:val="-3"/>
        </w:rPr>
        <w:t xml:space="preserve">decimal </w:t>
      </w:r>
      <w:r w:rsidRPr="00420451">
        <w:t xml:space="preserve">representation </w:t>
      </w:r>
      <w:r w:rsidRPr="00420451">
        <w:rPr>
          <w:spacing w:val="-3"/>
        </w:rPr>
        <w:t xml:space="preserve">rather </w:t>
      </w:r>
      <w:r w:rsidRPr="00420451">
        <w:rPr>
          <w:spacing w:val="-6"/>
        </w:rPr>
        <w:t xml:space="preserve">than </w:t>
      </w:r>
      <w:r w:rsidRPr="00420451">
        <w:t xml:space="preserve">binary (normally </w:t>
      </w:r>
      <w:r w:rsidRPr="00420451">
        <w:rPr>
          <w:spacing w:val="-5"/>
        </w:rPr>
        <w:t xml:space="preserve">encountered </w:t>
      </w:r>
      <w:r w:rsidRPr="00420451">
        <w:rPr>
          <w:spacing w:val="3"/>
        </w:rPr>
        <w:t xml:space="preserve">in </w:t>
      </w:r>
      <w:r w:rsidRPr="00420451">
        <w:rPr>
          <w:spacing w:val="-7"/>
        </w:rPr>
        <w:t xml:space="preserve">machine </w:t>
      </w:r>
      <w:r w:rsidRPr="00420451">
        <w:rPr>
          <w:spacing w:val="-4"/>
        </w:rPr>
        <w:t xml:space="preserve">arithmetic) </w:t>
      </w:r>
      <w:r w:rsidRPr="00420451">
        <w:t xml:space="preserve">because of </w:t>
      </w:r>
      <w:r w:rsidRPr="00420451">
        <w:rPr>
          <w:spacing w:val="-8"/>
        </w:rPr>
        <w:t xml:space="preserve">the </w:t>
      </w:r>
      <w:r w:rsidRPr="00420451">
        <w:t xml:space="preserve">possibility of </w:t>
      </w:r>
      <w:r w:rsidRPr="00420451">
        <w:rPr>
          <w:spacing w:val="-3"/>
        </w:rPr>
        <w:t xml:space="preserve">incurring </w:t>
      </w:r>
      <w:r w:rsidRPr="00420451">
        <w:rPr>
          <w:spacing w:val="-5"/>
        </w:rPr>
        <w:t xml:space="preserve">rounding </w:t>
      </w:r>
      <w:r w:rsidRPr="00420451">
        <w:rPr>
          <w:spacing w:val="2"/>
        </w:rPr>
        <w:t xml:space="preserve">errors </w:t>
      </w:r>
      <w:r w:rsidRPr="00420451">
        <w:t xml:space="preserve">when </w:t>
      </w:r>
      <w:r w:rsidRPr="00420451">
        <w:rPr>
          <w:spacing w:val="-3"/>
        </w:rPr>
        <w:t xml:space="preserve">converting </w:t>
      </w:r>
      <w:r w:rsidRPr="00420451">
        <w:rPr>
          <w:spacing w:val="-5"/>
        </w:rPr>
        <w:t xml:space="preserve">to and </w:t>
      </w:r>
      <w:r w:rsidRPr="00420451">
        <w:t xml:space="preserve">from </w:t>
      </w:r>
      <w:r w:rsidRPr="00420451">
        <w:rPr>
          <w:spacing w:val="-5"/>
        </w:rPr>
        <w:t xml:space="preserve">binary. </w:t>
      </w:r>
      <w:r w:rsidRPr="00420451">
        <w:rPr>
          <w:spacing w:val="-4"/>
        </w:rPr>
        <w:t xml:space="preserve">As for </w:t>
      </w:r>
      <w:r w:rsidRPr="00420451">
        <w:rPr>
          <w:spacing w:val="-8"/>
        </w:rPr>
        <w:t xml:space="preserve">the </w:t>
      </w:r>
      <w:r w:rsidRPr="00420451">
        <w:rPr>
          <w:spacing w:val="-5"/>
        </w:rPr>
        <w:t xml:space="preserve">implementation, this </w:t>
      </w:r>
      <w:r w:rsidRPr="00420451">
        <w:t xml:space="preserve">occurs </w:t>
      </w:r>
      <w:r w:rsidRPr="00420451">
        <w:rPr>
          <w:spacing w:val="-5"/>
        </w:rPr>
        <w:t xml:space="preserve">using </w:t>
      </w:r>
      <w:r w:rsidRPr="00420451">
        <w:t xml:space="preserve">logic </w:t>
      </w:r>
      <w:r w:rsidRPr="00420451">
        <w:rPr>
          <w:spacing w:val="-5"/>
        </w:rPr>
        <w:t xml:space="preserve">gates </w:t>
      </w:r>
      <w:r w:rsidRPr="00420451">
        <w:rPr>
          <w:spacing w:val="-6"/>
        </w:rPr>
        <w:t xml:space="preserve">made  </w:t>
      </w:r>
      <w:r w:rsidRPr="00420451">
        <w:rPr>
          <w:spacing w:val="-5"/>
        </w:rPr>
        <w:t xml:space="preserve">out </w:t>
      </w:r>
      <w:r w:rsidRPr="00420451">
        <w:t xml:space="preserve">of silicon, </w:t>
      </w:r>
      <w:r w:rsidRPr="00420451">
        <w:rPr>
          <w:spacing w:val="3"/>
        </w:rPr>
        <w:t xml:space="preserve">silicon </w:t>
      </w:r>
      <w:r w:rsidRPr="00420451">
        <w:t xml:space="preserve">oxide </w:t>
      </w:r>
      <w:r w:rsidRPr="00420451">
        <w:rPr>
          <w:spacing w:val="-5"/>
        </w:rPr>
        <w:t xml:space="preserve">and metal. </w:t>
      </w:r>
      <w:r w:rsidRPr="00420451">
        <w:t xml:space="preserve">Notice </w:t>
      </w:r>
      <w:r w:rsidRPr="00420451">
        <w:rPr>
          <w:spacing w:val="-7"/>
        </w:rPr>
        <w:t xml:space="preserve">that, </w:t>
      </w:r>
      <w:r w:rsidRPr="00420451">
        <w:rPr>
          <w:spacing w:val="3"/>
        </w:rPr>
        <w:t xml:space="preserve">in </w:t>
      </w:r>
      <w:r w:rsidRPr="00420451">
        <w:t xml:space="preserve">principle, </w:t>
      </w:r>
      <w:r w:rsidRPr="00420451">
        <w:rPr>
          <w:spacing w:val="-8"/>
        </w:rPr>
        <w:t xml:space="preserve">the </w:t>
      </w:r>
      <w:r w:rsidRPr="00420451">
        <w:rPr>
          <w:spacing w:val="-4"/>
        </w:rPr>
        <w:t xml:space="preserve">three </w:t>
      </w:r>
      <w:r w:rsidRPr="00420451">
        <w:rPr>
          <w:spacing w:val="2"/>
        </w:rPr>
        <w:t>lev</w:t>
      </w:r>
      <w:r w:rsidRPr="00420451">
        <w:rPr>
          <w:spacing w:val="2"/>
        </w:rPr>
        <w:t xml:space="preserve">els </w:t>
      </w:r>
      <w:r w:rsidRPr="00420451">
        <w:t xml:space="preserve">are </w:t>
      </w:r>
      <w:r w:rsidRPr="00420451">
        <w:rPr>
          <w:spacing w:val="-4"/>
        </w:rPr>
        <w:t xml:space="preserve">independent. </w:t>
      </w:r>
      <w:r w:rsidRPr="00420451">
        <w:rPr>
          <w:spacing w:val="-5"/>
        </w:rPr>
        <w:t xml:space="preserve">In </w:t>
      </w:r>
      <w:r w:rsidRPr="00420451">
        <w:t xml:space="preserve">particular </w:t>
      </w:r>
      <w:r w:rsidRPr="00420451">
        <w:rPr>
          <w:spacing w:val="-8"/>
        </w:rPr>
        <w:t xml:space="preserve">the </w:t>
      </w:r>
      <w:r w:rsidRPr="00420451">
        <w:rPr>
          <w:spacing w:val="-6"/>
        </w:rPr>
        <w:t xml:space="preserve">type </w:t>
      </w:r>
      <w:r w:rsidRPr="00420451">
        <w:t xml:space="preserve">of </w:t>
      </w:r>
      <w:r w:rsidRPr="00420451">
        <w:rPr>
          <w:spacing w:val="-5"/>
        </w:rPr>
        <w:t xml:space="preserve">implementation </w:t>
      </w:r>
      <w:r w:rsidRPr="00420451">
        <w:rPr>
          <w:spacing w:val="-3"/>
        </w:rPr>
        <w:t xml:space="preserve">used </w:t>
      </w:r>
      <w:r w:rsidRPr="00420451">
        <w:rPr>
          <w:spacing w:val="3"/>
        </w:rPr>
        <w:t xml:space="preserve">is </w:t>
      </w:r>
      <w:r w:rsidRPr="00420451">
        <w:rPr>
          <w:spacing w:val="-4"/>
        </w:rPr>
        <w:t xml:space="preserve">quite independent </w:t>
      </w:r>
      <w:r w:rsidRPr="00420451">
        <w:t xml:space="preserve">of </w:t>
      </w:r>
      <w:r w:rsidRPr="00420451">
        <w:rPr>
          <w:spacing w:val="-8"/>
        </w:rPr>
        <w:t xml:space="preserve">the </w:t>
      </w:r>
      <w:r w:rsidRPr="00420451">
        <w:t xml:space="preserve">chosen </w:t>
      </w:r>
      <w:r w:rsidRPr="00420451">
        <w:rPr>
          <w:spacing w:val="-3"/>
        </w:rPr>
        <w:t xml:space="preserve">algorithm </w:t>
      </w:r>
      <w:r w:rsidRPr="00420451">
        <w:t xml:space="preserve">(alternatives </w:t>
      </w:r>
      <w:r w:rsidRPr="00420451">
        <w:rPr>
          <w:spacing w:val="3"/>
        </w:rPr>
        <w:t xml:space="preserve">in </w:t>
      </w:r>
      <w:r w:rsidRPr="00420451">
        <w:rPr>
          <w:spacing w:val="-8"/>
        </w:rPr>
        <w:t xml:space="preserve">the </w:t>
      </w:r>
      <w:r w:rsidRPr="00420451">
        <w:t xml:space="preserve">above </w:t>
      </w:r>
      <w:r w:rsidRPr="00420451">
        <w:rPr>
          <w:spacing w:val="-5"/>
        </w:rPr>
        <w:t xml:space="preserve">example </w:t>
      </w:r>
      <w:r w:rsidRPr="00420451">
        <w:rPr>
          <w:spacing w:val="-10"/>
        </w:rPr>
        <w:t xml:space="preserve">might make </w:t>
      </w:r>
      <w:r w:rsidRPr="00420451">
        <w:rPr>
          <w:spacing w:val="-4"/>
        </w:rPr>
        <w:t xml:space="preserve">use </w:t>
      </w:r>
      <w:r w:rsidRPr="00420451">
        <w:t xml:space="preserve">of an older </w:t>
      </w:r>
      <w:r w:rsidRPr="00420451">
        <w:rPr>
          <w:spacing w:val="-5"/>
        </w:rPr>
        <w:t xml:space="preserve">mechanical </w:t>
      </w:r>
      <w:r w:rsidRPr="00420451">
        <w:rPr>
          <w:spacing w:val="-7"/>
        </w:rPr>
        <w:t xml:space="preserve">machine </w:t>
      </w:r>
      <w:r w:rsidRPr="00420451">
        <w:t xml:space="preserve">or pencil </w:t>
      </w:r>
      <w:r w:rsidRPr="00420451">
        <w:rPr>
          <w:spacing w:val="-5"/>
        </w:rPr>
        <w:t xml:space="preserve">and </w:t>
      </w:r>
      <w:r w:rsidRPr="00420451">
        <w:t xml:space="preserve">paper). </w:t>
      </w:r>
      <w:r w:rsidRPr="00420451">
        <w:rPr>
          <w:spacing w:val="-5"/>
        </w:rPr>
        <w:t xml:space="preserve">In </w:t>
      </w:r>
      <w:r w:rsidRPr="00420451">
        <w:t xml:space="preserve">addition, </w:t>
      </w:r>
      <w:r w:rsidRPr="00420451">
        <w:rPr>
          <w:spacing w:val="-4"/>
        </w:rPr>
        <w:t xml:space="preserve">for </w:t>
      </w:r>
      <w:r w:rsidRPr="00420451">
        <w:rPr>
          <w:spacing w:val="-5"/>
        </w:rPr>
        <w:t xml:space="preserve">any </w:t>
      </w:r>
      <w:r w:rsidRPr="00420451">
        <w:t xml:space="preserve">given </w:t>
      </w:r>
      <w:r w:rsidRPr="00420451">
        <w:rPr>
          <w:spacing w:val="-6"/>
        </w:rPr>
        <w:t xml:space="preserve">computation, </w:t>
      </w:r>
      <w:r w:rsidRPr="00420451">
        <w:rPr>
          <w:spacing w:val="4"/>
        </w:rPr>
        <w:t>w</w:t>
      </w:r>
      <w:r w:rsidRPr="00420451">
        <w:rPr>
          <w:spacing w:val="4"/>
        </w:rPr>
        <w:t xml:space="preserve">e </w:t>
      </w:r>
      <w:r w:rsidRPr="00420451">
        <w:rPr>
          <w:spacing w:val="-8"/>
        </w:rPr>
        <w:t xml:space="preserve">may </w:t>
      </w:r>
      <w:r w:rsidRPr="00420451">
        <w:t xml:space="preserve">choose from a variety of </w:t>
      </w:r>
      <w:r w:rsidRPr="00420451">
        <w:rPr>
          <w:spacing w:val="-5"/>
        </w:rPr>
        <w:t xml:space="preserve">algorithms to </w:t>
      </w:r>
      <w:r w:rsidRPr="00420451">
        <w:t xml:space="preserve">achieve </w:t>
      </w:r>
      <w:r w:rsidRPr="00420451">
        <w:rPr>
          <w:spacing w:val="-8"/>
        </w:rPr>
        <w:t xml:space="preserve">the </w:t>
      </w:r>
      <w:r w:rsidRPr="00420451">
        <w:rPr>
          <w:spacing w:val="-5"/>
        </w:rPr>
        <w:t xml:space="preserve">same </w:t>
      </w:r>
      <w:r w:rsidRPr="00420451">
        <w:rPr>
          <w:spacing w:val="-4"/>
        </w:rPr>
        <w:t>final</w:t>
      </w:r>
      <w:r w:rsidRPr="00420451">
        <w:rPr>
          <w:spacing w:val="-27"/>
        </w:rPr>
        <w:t xml:space="preserve"> </w:t>
      </w:r>
      <w:r w:rsidRPr="00420451">
        <w:t>result.</w:t>
      </w:r>
    </w:p>
    <w:p w:rsidR="001B278E" w:rsidRPr="00420451" w:rsidRDefault="001B278E">
      <w:pPr>
        <w:pStyle w:val="BodyText"/>
        <w:spacing w:before="6"/>
        <w:rPr>
          <w:sz w:val="33"/>
        </w:rPr>
      </w:pPr>
    </w:p>
    <w:p w:rsidR="001B278E" w:rsidRPr="00420451" w:rsidRDefault="00F163E5">
      <w:pPr>
        <w:pStyle w:val="BodyText"/>
        <w:spacing w:line="249" w:lineRule="auto"/>
        <w:ind w:left="120" w:right="122"/>
        <w:jc w:val="both"/>
      </w:pPr>
      <w:r w:rsidRPr="00420451">
        <w:rPr>
          <w:spacing w:val="-5"/>
        </w:rPr>
        <w:t xml:space="preserve">In </w:t>
      </w:r>
      <w:r w:rsidRPr="00420451">
        <w:t xml:space="preserve">Marr's original </w:t>
      </w:r>
      <w:r w:rsidRPr="00420451">
        <w:rPr>
          <w:spacing w:val="-5"/>
        </w:rPr>
        <w:t xml:space="preserve">hierarchy, </w:t>
      </w:r>
      <w:r w:rsidRPr="00420451">
        <w:rPr>
          <w:spacing w:val="-8"/>
        </w:rPr>
        <w:t xml:space="preserve">the </w:t>
      </w:r>
      <w:r w:rsidRPr="00420451">
        <w:rPr>
          <w:spacing w:val="-5"/>
        </w:rPr>
        <w:t xml:space="preserve">implementation </w:t>
      </w:r>
      <w:r w:rsidRPr="00420451">
        <w:t xml:space="preserve">level </w:t>
      </w:r>
      <w:r w:rsidRPr="00420451">
        <w:rPr>
          <w:spacing w:val="3"/>
        </w:rPr>
        <w:t xml:space="preserve">was </w:t>
      </w:r>
      <w:r w:rsidRPr="00420451">
        <w:t xml:space="preserve">associated with a particular set of hardware resources. Here </w:t>
      </w:r>
      <w:r w:rsidRPr="00420451">
        <w:rPr>
          <w:spacing w:val="4"/>
        </w:rPr>
        <w:t xml:space="preserve">we </w:t>
      </w:r>
      <w:r w:rsidRPr="00420451">
        <w:t xml:space="preserve">are </w:t>
      </w:r>
      <w:r w:rsidRPr="00420451">
        <w:rPr>
          <w:spacing w:val="-5"/>
        </w:rPr>
        <w:t xml:space="preserve">not </w:t>
      </w:r>
      <w:r w:rsidRPr="00420451">
        <w:t xml:space="preserve">so </w:t>
      </w:r>
      <w:r w:rsidRPr="00420451">
        <w:rPr>
          <w:spacing w:val="-3"/>
        </w:rPr>
        <w:t xml:space="preserve">concerned </w:t>
      </w:r>
      <w:r w:rsidRPr="00420451">
        <w:t xml:space="preserve">with </w:t>
      </w:r>
      <w:r w:rsidRPr="00420451">
        <w:rPr>
          <w:spacing w:val="-5"/>
        </w:rPr>
        <w:t xml:space="preserve">this </w:t>
      </w:r>
      <w:r w:rsidRPr="00420451">
        <w:t xml:space="preserve">issue </w:t>
      </w:r>
      <w:r w:rsidRPr="00420451">
        <w:rPr>
          <w:i/>
        </w:rPr>
        <w:t xml:space="preserve">per se </w:t>
      </w:r>
      <w:r w:rsidRPr="00420451">
        <w:t xml:space="preserve">as </w:t>
      </w:r>
      <w:r w:rsidRPr="00420451">
        <w:rPr>
          <w:spacing w:val="-10"/>
        </w:rPr>
        <w:t xml:space="preserve">much </w:t>
      </w:r>
      <w:r w:rsidRPr="00420451">
        <w:t xml:space="preserve">as </w:t>
      </w:r>
      <w:r w:rsidRPr="00420451">
        <w:rPr>
          <w:spacing w:val="-4"/>
        </w:rPr>
        <w:t xml:space="preserve">supplying </w:t>
      </w:r>
      <w:r w:rsidRPr="00420451">
        <w:t xml:space="preserve">a </w:t>
      </w:r>
      <w:r w:rsidRPr="00420451">
        <w:rPr>
          <w:spacing w:val="-5"/>
        </w:rPr>
        <w:t xml:space="preserve">more </w:t>
      </w:r>
      <w:r w:rsidRPr="00420451">
        <w:t xml:space="preserve">detailed </w:t>
      </w:r>
      <w:r w:rsidRPr="00420451">
        <w:rPr>
          <w:spacing w:val="-4"/>
        </w:rPr>
        <w:t xml:space="preserve">account </w:t>
      </w:r>
      <w:r w:rsidRPr="00420451">
        <w:t xml:space="preserve">of </w:t>
      </w:r>
      <w:r w:rsidRPr="00420451">
        <w:rPr>
          <w:spacing w:val="-8"/>
        </w:rPr>
        <w:t xml:space="preserve">the </w:t>
      </w:r>
      <w:r w:rsidRPr="00420451">
        <w:t xml:space="preserve">network operation. </w:t>
      </w:r>
      <w:r w:rsidRPr="00420451">
        <w:rPr>
          <w:spacing w:val="-6"/>
        </w:rPr>
        <w:t xml:space="preserve">Further, </w:t>
      </w:r>
      <w:r w:rsidRPr="00420451">
        <w:rPr>
          <w:spacing w:val="4"/>
        </w:rPr>
        <w:t xml:space="preserve">we </w:t>
      </w:r>
      <w:r w:rsidRPr="00420451">
        <w:t xml:space="preserve">shall </w:t>
      </w:r>
      <w:r w:rsidRPr="00420451">
        <w:rPr>
          <w:spacing w:val="-5"/>
        </w:rPr>
        <w:t xml:space="preserve">find </w:t>
      </w:r>
      <w:r w:rsidRPr="00420451">
        <w:rPr>
          <w:spacing w:val="3"/>
        </w:rPr>
        <w:t xml:space="preserve">it </w:t>
      </w:r>
      <w:r w:rsidRPr="00420451">
        <w:rPr>
          <w:spacing w:val="-6"/>
        </w:rPr>
        <w:t xml:space="preserve">useful </w:t>
      </w:r>
      <w:r w:rsidRPr="00420451">
        <w:rPr>
          <w:spacing w:val="-5"/>
        </w:rPr>
        <w:t xml:space="preserve">to </w:t>
      </w:r>
      <w:r w:rsidRPr="00420451">
        <w:t xml:space="preserve">divide </w:t>
      </w:r>
      <w:r w:rsidRPr="00420451">
        <w:rPr>
          <w:spacing w:val="-8"/>
        </w:rPr>
        <w:t xml:space="preserve">the </w:t>
      </w:r>
      <w:r w:rsidRPr="00420451">
        <w:rPr>
          <w:spacing w:val="-5"/>
        </w:rPr>
        <w:t xml:space="preserve">implementation </w:t>
      </w:r>
      <w:r w:rsidRPr="00420451">
        <w:t xml:space="preserve">level </w:t>
      </w:r>
      <w:r w:rsidRPr="00420451">
        <w:rPr>
          <w:spacing w:val="-5"/>
        </w:rPr>
        <w:t xml:space="preserve">into </w:t>
      </w:r>
      <w:r w:rsidRPr="00420451">
        <w:t>two—</w:t>
      </w:r>
      <w:r w:rsidRPr="00420451">
        <w:t xml:space="preserve">a </w:t>
      </w:r>
      <w:r w:rsidRPr="00420451">
        <w:rPr>
          <w:spacing w:val="-6"/>
        </w:rPr>
        <w:t xml:space="preserve">high </w:t>
      </w:r>
      <w:r w:rsidRPr="00420451">
        <w:rPr>
          <w:spacing w:val="15"/>
        </w:rPr>
        <w:t xml:space="preserve">or </w:t>
      </w:r>
      <w:r w:rsidRPr="00420451">
        <w:rPr>
          <w:i/>
          <w:spacing w:val="2"/>
        </w:rPr>
        <w:t xml:space="preserve">system </w:t>
      </w:r>
      <w:r w:rsidRPr="00420451">
        <w:rPr>
          <w:i/>
        </w:rPr>
        <w:t xml:space="preserve">implementation </w:t>
      </w:r>
      <w:r w:rsidRPr="00420451">
        <w:t xml:space="preserve">level </w:t>
      </w:r>
      <w:r w:rsidRPr="00420451">
        <w:rPr>
          <w:spacing w:val="-5"/>
        </w:rPr>
        <w:t xml:space="preserve">and </w:t>
      </w:r>
      <w:r w:rsidRPr="00420451">
        <w:t xml:space="preserve">a low or </w:t>
      </w:r>
      <w:r w:rsidRPr="00420451">
        <w:rPr>
          <w:i/>
        </w:rPr>
        <w:t xml:space="preserve">signal implementation </w:t>
      </w:r>
      <w:r w:rsidRPr="00420451">
        <w:rPr>
          <w:spacing w:val="2"/>
        </w:rPr>
        <w:t xml:space="preserve">level. </w:t>
      </w:r>
      <w:r w:rsidRPr="00420451">
        <w:rPr>
          <w:spacing w:val="-7"/>
        </w:rPr>
        <w:t xml:space="preserve">The </w:t>
      </w:r>
      <w:r w:rsidRPr="00420451">
        <w:rPr>
          <w:spacing w:val="-3"/>
        </w:rPr>
        <w:t xml:space="preserve">system </w:t>
      </w:r>
      <w:r w:rsidRPr="00420451">
        <w:t xml:space="preserve">level includes processes </w:t>
      </w:r>
      <w:r w:rsidRPr="00420451">
        <w:rPr>
          <w:spacing w:val="-5"/>
        </w:rPr>
        <w:t xml:space="preserve">and </w:t>
      </w:r>
      <w:r w:rsidRPr="00420451">
        <w:rPr>
          <w:spacing w:val="-7"/>
        </w:rPr>
        <w:t xml:space="preserve">mechanisms </w:t>
      </w:r>
      <w:r w:rsidRPr="00420451">
        <w:rPr>
          <w:spacing w:val="-6"/>
        </w:rPr>
        <w:t xml:space="preserve">that </w:t>
      </w:r>
      <w:r w:rsidRPr="00420451">
        <w:rPr>
          <w:spacing w:val="-4"/>
        </w:rPr>
        <w:t xml:space="preserve">have </w:t>
      </w:r>
      <w:r w:rsidRPr="00420451">
        <w:rPr>
          <w:spacing w:val="-5"/>
        </w:rPr>
        <w:t xml:space="preserve">yet to </w:t>
      </w:r>
      <w:r w:rsidRPr="00420451">
        <w:t xml:space="preserve">be articulated at </w:t>
      </w:r>
      <w:r w:rsidRPr="00420451">
        <w:rPr>
          <w:spacing w:val="-8"/>
        </w:rPr>
        <w:t xml:space="preserve">the </w:t>
      </w:r>
      <w:r w:rsidRPr="00420451">
        <w:t xml:space="preserve">level of artificial </w:t>
      </w:r>
      <w:r w:rsidRPr="00420451">
        <w:rPr>
          <w:spacing w:val="-5"/>
        </w:rPr>
        <w:t xml:space="preserve">neurons. </w:t>
      </w:r>
      <w:r w:rsidRPr="00420451">
        <w:t xml:space="preserve">For </w:t>
      </w:r>
      <w:r w:rsidRPr="00420451">
        <w:rPr>
          <w:spacing w:val="-4"/>
        </w:rPr>
        <w:t xml:space="preserve">example, </w:t>
      </w:r>
      <w:r w:rsidRPr="00420451">
        <w:rPr>
          <w:spacing w:val="3"/>
        </w:rPr>
        <w:t xml:space="preserve">in </w:t>
      </w:r>
      <w:r w:rsidRPr="00420451">
        <w:t xml:space="preserve">backpropagation </w:t>
      </w:r>
      <w:r w:rsidRPr="00420451">
        <w:rPr>
          <w:spacing w:val="-8"/>
        </w:rPr>
        <w:t xml:space="preserve">no </w:t>
      </w:r>
      <w:r w:rsidRPr="00420451">
        <w:t xml:space="preserve">specific </w:t>
      </w:r>
      <w:r w:rsidRPr="00420451">
        <w:rPr>
          <w:spacing w:val="-4"/>
        </w:rPr>
        <w:t>neural</w:t>
      </w:r>
      <w:r w:rsidRPr="00420451">
        <w:rPr>
          <w:spacing w:val="67"/>
        </w:rPr>
        <w:t xml:space="preserve"> </w:t>
      </w:r>
      <w:r w:rsidRPr="00420451">
        <w:rPr>
          <w:spacing w:val="-5"/>
        </w:rPr>
        <w:t>mechan</w:t>
      </w:r>
      <w:r w:rsidRPr="00420451">
        <w:rPr>
          <w:spacing w:val="-5"/>
        </w:rPr>
        <w:t xml:space="preserve">ism </w:t>
      </w:r>
      <w:r w:rsidRPr="00420451">
        <w:rPr>
          <w:spacing w:val="3"/>
        </w:rPr>
        <w:t xml:space="preserve">is </w:t>
      </w:r>
      <w:r w:rsidRPr="00420451">
        <w:t xml:space="preserve">indicated </w:t>
      </w:r>
      <w:r w:rsidRPr="00420451">
        <w:rPr>
          <w:spacing w:val="-4"/>
        </w:rPr>
        <w:t xml:space="preserve">for finding </w:t>
      </w:r>
      <w:r w:rsidRPr="00420451">
        <w:rPr>
          <w:spacing w:val="-8"/>
        </w:rPr>
        <w:t xml:space="preserve">the </w:t>
      </w:r>
      <w:r w:rsidRPr="00420451">
        <w:t xml:space="preserve">error. </w:t>
      </w:r>
      <w:r w:rsidRPr="00420451">
        <w:rPr>
          <w:spacing w:val="-4"/>
        </w:rPr>
        <w:t xml:space="preserve">This </w:t>
      </w:r>
      <w:r w:rsidRPr="00420451">
        <w:rPr>
          <w:spacing w:val="-8"/>
        </w:rPr>
        <w:t xml:space="preserve">may </w:t>
      </w:r>
      <w:r w:rsidRPr="00420451">
        <w:t xml:space="preserve">be </w:t>
      </w:r>
      <w:r w:rsidRPr="00420451">
        <w:rPr>
          <w:spacing w:val="2"/>
        </w:rPr>
        <w:t xml:space="preserve">possible </w:t>
      </w:r>
      <w:r w:rsidRPr="00420451">
        <w:rPr>
          <w:spacing w:val="3"/>
        </w:rPr>
        <w:t xml:space="preserve">in </w:t>
      </w:r>
      <w:r w:rsidRPr="00420451">
        <w:t xml:space="preserve">principle </w:t>
      </w:r>
      <w:r w:rsidRPr="00420451">
        <w:rPr>
          <w:spacing w:val="-5"/>
        </w:rPr>
        <w:t xml:space="preserve">but </w:t>
      </w:r>
      <w:r w:rsidRPr="00420451">
        <w:t xml:space="preserve">its </w:t>
      </w:r>
      <w:r w:rsidRPr="00420451">
        <w:rPr>
          <w:spacing w:val="-3"/>
        </w:rPr>
        <w:t xml:space="preserve">instantiation </w:t>
      </w:r>
      <w:r w:rsidRPr="00420451">
        <w:t xml:space="preserve">would </w:t>
      </w:r>
      <w:r w:rsidRPr="00420451">
        <w:rPr>
          <w:spacing w:val="2"/>
        </w:rPr>
        <w:t xml:space="preserve">reside </w:t>
      </w:r>
      <w:r w:rsidRPr="00420451">
        <w:t xml:space="preserve">at </w:t>
      </w:r>
      <w:r w:rsidRPr="00420451">
        <w:rPr>
          <w:spacing w:val="-8"/>
        </w:rPr>
        <w:t xml:space="preserve">the </w:t>
      </w:r>
      <w:r w:rsidRPr="00420451">
        <w:rPr>
          <w:spacing w:val="-4"/>
        </w:rPr>
        <w:t xml:space="preserve">signal </w:t>
      </w:r>
      <w:r w:rsidRPr="00420451">
        <w:rPr>
          <w:spacing w:val="2"/>
        </w:rPr>
        <w:t xml:space="preserve">level. </w:t>
      </w:r>
      <w:r w:rsidRPr="00420451">
        <w:rPr>
          <w:spacing w:val="-4"/>
        </w:rPr>
        <w:t xml:space="preserve">This </w:t>
      </w:r>
      <w:r w:rsidRPr="00420451">
        <w:t xml:space="preserve">distinction </w:t>
      </w:r>
      <w:r w:rsidRPr="00420451">
        <w:rPr>
          <w:spacing w:val="5"/>
        </w:rPr>
        <w:t>will</w:t>
      </w:r>
      <w:r w:rsidRPr="00420451">
        <w:rPr>
          <w:spacing w:val="23"/>
        </w:rPr>
        <w:t xml:space="preserve"> </w:t>
      </w:r>
      <w:r w:rsidRPr="00420451">
        <w:rPr>
          <w:spacing w:val="-4"/>
        </w:rPr>
        <w:t>become</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pPr>
      <w:bookmarkStart w:id="671" w:name="9.3_ART1"/>
      <w:bookmarkStart w:id="672" w:name="151"/>
      <w:bookmarkStart w:id="673" w:name="_bookmark319"/>
      <w:bookmarkEnd w:id="671"/>
      <w:bookmarkEnd w:id="672"/>
      <w:bookmarkEnd w:id="673"/>
      <w:r w:rsidRPr="00420451">
        <w:t xml:space="preserve">clearer as we proceed with the explanation of ART1, and further examples of this approach may be found in </w:t>
      </w:r>
      <w:hyperlink w:anchor="_bookmark396" w:history="1">
        <w:r w:rsidRPr="00420451">
          <w:t>Chapter 11</w:t>
        </w:r>
      </w:hyperlink>
      <w:r w:rsidRPr="00420451">
        <w:t>.</w:t>
      </w:r>
    </w:p>
    <w:p w:rsidR="001B278E" w:rsidRPr="00420451" w:rsidRDefault="001B278E">
      <w:pPr>
        <w:spacing w:line="249" w:lineRule="auto"/>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10"/>
        </w:numPr>
        <w:tabs>
          <w:tab w:val="left" w:pos="4848"/>
        </w:tabs>
        <w:ind w:left="4847"/>
        <w:jc w:val="left"/>
      </w:pPr>
      <w:r w:rsidRPr="00420451">
        <w:rPr>
          <w:spacing w:val="-5"/>
        </w:rPr>
        <w:t>ART1</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t>Historically the first (and simplest) member of the ART family is ART1. It is a two-layer network that discovers pattern cluster templates in arbitrary Boolean pattern sets.</w:t>
      </w:r>
    </w:p>
    <w:p w:rsidR="001B278E" w:rsidRPr="00420451" w:rsidRDefault="001B278E">
      <w:pPr>
        <w:pStyle w:val="BodyText"/>
        <w:spacing w:before="3"/>
        <w:rPr>
          <w:sz w:val="32"/>
        </w:rPr>
      </w:pPr>
    </w:p>
    <w:p w:rsidR="001B278E" w:rsidRPr="00420451" w:rsidRDefault="00F163E5">
      <w:pPr>
        <w:pStyle w:val="Heading3"/>
        <w:numPr>
          <w:ilvl w:val="2"/>
          <w:numId w:val="9"/>
        </w:numPr>
        <w:tabs>
          <w:tab w:val="left" w:pos="3993"/>
        </w:tabs>
        <w:ind w:hanging="812"/>
        <w:jc w:val="left"/>
      </w:pPr>
      <w:r w:rsidRPr="00420451">
        <w:rPr>
          <w:spacing w:val="2"/>
        </w:rPr>
        <w:t>Computational</w:t>
      </w:r>
      <w:r w:rsidRPr="00420451">
        <w:rPr>
          <w:spacing w:val="-16"/>
        </w:rPr>
        <w:t xml:space="preserve"> </w:t>
      </w:r>
      <w:r w:rsidRPr="00420451">
        <w:t>level</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rPr>
          <w:spacing w:val="-7"/>
        </w:rPr>
        <w:t xml:space="preserve">The </w:t>
      </w:r>
      <w:r w:rsidRPr="00420451">
        <w:rPr>
          <w:spacing w:val="-5"/>
        </w:rPr>
        <w:t xml:space="preserve">computational </w:t>
      </w:r>
      <w:r w:rsidRPr="00420451">
        <w:t xml:space="preserve">level </w:t>
      </w:r>
      <w:r w:rsidRPr="00420451">
        <w:rPr>
          <w:spacing w:val="-5"/>
        </w:rPr>
        <w:t xml:space="preserve">has </w:t>
      </w:r>
      <w:r w:rsidRPr="00420451">
        <w:rPr>
          <w:spacing w:val="-8"/>
        </w:rPr>
        <w:t xml:space="preserve">the </w:t>
      </w:r>
      <w:r w:rsidRPr="00420451">
        <w:rPr>
          <w:spacing w:val="-5"/>
        </w:rPr>
        <w:t xml:space="preserve">same </w:t>
      </w:r>
      <w:r w:rsidRPr="00420451">
        <w:rPr>
          <w:spacing w:val="-4"/>
        </w:rPr>
        <w:t xml:space="preserve">goal </w:t>
      </w:r>
      <w:r w:rsidRPr="00420451">
        <w:t xml:space="preserve">of </w:t>
      </w:r>
      <w:r w:rsidRPr="00420451">
        <w:rPr>
          <w:spacing w:val="-4"/>
        </w:rPr>
        <w:t xml:space="preserve">finding </w:t>
      </w:r>
      <w:r w:rsidRPr="00420451">
        <w:t>cluster</w:t>
      </w:r>
      <w:r w:rsidRPr="00420451">
        <w:t xml:space="preserve"> </w:t>
      </w:r>
      <w:r w:rsidRPr="00420451">
        <w:rPr>
          <w:spacing w:val="-4"/>
        </w:rPr>
        <w:t xml:space="preserve">templates </w:t>
      </w:r>
      <w:r w:rsidRPr="00420451">
        <w:t xml:space="preserve">as simple </w:t>
      </w:r>
      <w:r w:rsidRPr="00420451">
        <w:rPr>
          <w:spacing w:val="-3"/>
        </w:rPr>
        <w:t xml:space="preserve">competitive learning. </w:t>
      </w:r>
      <w:r w:rsidRPr="00420451">
        <w:t xml:space="preserve">However, </w:t>
      </w:r>
      <w:r w:rsidRPr="00420451">
        <w:rPr>
          <w:spacing w:val="-8"/>
        </w:rPr>
        <w:t xml:space="preserve">the </w:t>
      </w:r>
      <w:r w:rsidRPr="00420451">
        <w:rPr>
          <w:spacing w:val="-9"/>
        </w:rPr>
        <w:t xml:space="preserve">number </w:t>
      </w:r>
      <w:r w:rsidRPr="00420451">
        <w:t xml:space="preserve">of </w:t>
      </w:r>
      <w:r w:rsidRPr="00420451">
        <w:rPr>
          <w:spacing w:val="-4"/>
        </w:rPr>
        <w:t xml:space="preserve">templates </w:t>
      </w:r>
      <w:r w:rsidRPr="00420451">
        <w:rPr>
          <w:spacing w:val="3"/>
        </w:rPr>
        <w:t xml:space="preserve">is </w:t>
      </w:r>
      <w:r w:rsidRPr="00420451">
        <w:rPr>
          <w:spacing w:val="-5"/>
        </w:rPr>
        <w:t xml:space="preserve">not </w:t>
      </w:r>
      <w:r w:rsidRPr="00420451">
        <w:rPr>
          <w:spacing w:val="-4"/>
        </w:rPr>
        <w:t xml:space="preserve">fixed </w:t>
      </w:r>
      <w:r w:rsidRPr="00420451">
        <w:rPr>
          <w:i/>
        </w:rPr>
        <w:t xml:space="preserve">ab </w:t>
      </w:r>
      <w:r w:rsidRPr="00420451">
        <w:rPr>
          <w:i/>
          <w:spacing w:val="4"/>
        </w:rPr>
        <w:t xml:space="preserve">initio </w:t>
      </w:r>
      <w:r w:rsidRPr="00420451">
        <w:rPr>
          <w:spacing w:val="-5"/>
        </w:rPr>
        <w:t xml:space="preserve">but </w:t>
      </w:r>
      <w:r w:rsidRPr="00420451">
        <w:rPr>
          <w:spacing w:val="3"/>
        </w:rPr>
        <w:t xml:space="preserve">is </w:t>
      </w:r>
      <w:r w:rsidRPr="00420451">
        <w:rPr>
          <w:spacing w:val="-4"/>
        </w:rPr>
        <w:t xml:space="preserve">determined </w:t>
      </w:r>
      <w:r w:rsidRPr="00420451">
        <w:t xml:space="preserve">by </w:t>
      </w:r>
      <w:r w:rsidRPr="00420451">
        <w:rPr>
          <w:spacing w:val="-8"/>
        </w:rPr>
        <w:t xml:space="preserve">the </w:t>
      </w:r>
      <w:r w:rsidRPr="00420451">
        <w:rPr>
          <w:spacing w:val="-4"/>
        </w:rPr>
        <w:t xml:space="preserve">requirement </w:t>
      </w:r>
      <w:r w:rsidRPr="00420451">
        <w:rPr>
          <w:spacing w:val="-6"/>
        </w:rPr>
        <w:t xml:space="preserve">that </w:t>
      </w:r>
      <w:r w:rsidRPr="00420451">
        <w:t xml:space="preserve">each pattern </w:t>
      </w:r>
      <w:r w:rsidRPr="00420451">
        <w:rPr>
          <w:spacing w:val="-4"/>
        </w:rPr>
        <w:t xml:space="preserve">should </w:t>
      </w:r>
      <w:r w:rsidRPr="00420451">
        <w:t xml:space="preserve">be </w:t>
      </w:r>
      <w:r w:rsidRPr="00420451">
        <w:rPr>
          <w:spacing w:val="-3"/>
        </w:rPr>
        <w:t xml:space="preserve">sufficiently </w:t>
      </w:r>
      <w:r w:rsidRPr="00420451">
        <w:t xml:space="preserve">similar </w:t>
      </w:r>
      <w:r w:rsidRPr="00420451">
        <w:rPr>
          <w:spacing w:val="-5"/>
        </w:rPr>
        <w:t xml:space="preserve">to </w:t>
      </w:r>
      <w:r w:rsidRPr="00420451">
        <w:t xml:space="preserve">its associated </w:t>
      </w:r>
      <w:r w:rsidRPr="00420451">
        <w:rPr>
          <w:spacing w:val="-4"/>
        </w:rPr>
        <w:t xml:space="preserve">template. </w:t>
      </w:r>
      <w:r w:rsidRPr="00420451">
        <w:rPr>
          <w:spacing w:val="-6"/>
        </w:rPr>
        <w:t xml:space="preserve">Further, </w:t>
      </w:r>
      <w:r w:rsidRPr="00420451">
        <w:rPr>
          <w:spacing w:val="-8"/>
        </w:rPr>
        <w:t xml:space="preserve">the </w:t>
      </w:r>
      <w:r w:rsidRPr="00420451">
        <w:rPr>
          <w:spacing w:val="-5"/>
        </w:rPr>
        <w:t xml:space="preserve">template </w:t>
      </w:r>
      <w:r w:rsidRPr="00420451">
        <w:t xml:space="preserve">set </w:t>
      </w:r>
      <w:r w:rsidRPr="00420451">
        <w:rPr>
          <w:spacing w:val="-5"/>
        </w:rPr>
        <w:t xml:space="preserve">and </w:t>
      </w:r>
      <w:r w:rsidRPr="00420451">
        <w:rPr>
          <w:spacing w:val="-8"/>
        </w:rPr>
        <w:t xml:space="preserve">the </w:t>
      </w:r>
      <w:r w:rsidRPr="00420451">
        <w:rPr>
          <w:spacing w:val="-5"/>
        </w:rPr>
        <w:t xml:space="preserve">mapping </w:t>
      </w:r>
      <w:r w:rsidRPr="00420451">
        <w:t xml:space="preserve">between </w:t>
      </w:r>
      <w:r w:rsidRPr="00420451">
        <w:rPr>
          <w:spacing w:val="-4"/>
        </w:rPr>
        <w:t xml:space="preserve">patterns </w:t>
      </w:r>
      <w:r w:rsidRPr="00420451">
        <w:rPr>
          <w:spacing w:val="-5"/>
        </w:rPr>
        <w:t xml:space="preserve">and </w:t>
      </w:r>
      <w:r w:rsidRPr="00420451">
        <w:rPr>
          <w:spacing w:val="-4"/>
        </w:rPr>
        <w:t xml:space="preserve">templates should </w:t>
      </w:r>
      <w:r w:rsidRPr="00420451">
        <w:t xml:space="preserve">be stable so </w:t>
      </w:r>
      <w:r w:rsidRPr="00420451">
        <w:rPr>
          <w:spacing w:val="-7"/>
        </w:rPr>
        <w:t xml:space="preserve">that, </w:t>
      </w:r>
      <w:r w:rsidRPr="00420451">
        <w:rPr>
          <w:spacing w:val="-4"/>
        </w:rPr>
        <w:t xml:space="preserve">after </w:t>
      </w:r>
      <w:r w:rsidRPr="00420451">
        <w:t xml:space="preserve">a </w:t>
      </w:r>
      <w:r w:rsidRPr="00420451">
        <w:rPr>
          <w:spacing w:val="-4"/>
        </w:rPr>
        <w:t xml:space="preserve">finite </w:t>
      </w:r>
      <w:r w:rsidRPr="00420451">
        <w:rPr>
          <w:spacing w:val="-6"/>
        </w:rPr>
        <w:t xml:space="preserve">time, </w:t>
      </w:r>
      <w:r w:rsidRPr="00420451">
        <w:rPr>
          <w:spacing w:val="-4"/>
        </w:rPr>
        <w:t xml:space="preserve">these </w:t>
      </w:r>
      <w:r w:rsidRPr="00420451">
        <w:t xml:space="preserve">do </w:t>
      </w:r>
      <w:r w:rsidRPr="00420451">
        <w:rPr>
          <w:spacing w:val="-5"/>
        </w:rPr>
        <w:t>not</w:t>
      </w:r>
      <w:r w:rsidRPr="00420451">
        <w:rPr>
          <w:spacing w:val="49"/>
        </w:rPr>
        <w:t xml:space="preserve"> </w:t>
      </w:r>
      <w:r w:rsidRPr="00420451">
        <w:rPr>
          <w:spacing w:val="-6"/>
        </w:rPr>
        <w:t>change.</w:t>
      </w:r>
    </w:p>
    <w:p w:rsidR="001B278E" w:rsidRPr="00420451" w:rsidRDefault="001B278E">
      <w:pPr>
        <w:pStyle w:val="BodyText"/>
        <w:spacing w:before="8"/>
        <w:rPr>
          <w:sz w:val="31"/>
        </w:rPr>
      </w:pPr>
    </w:p>
    <w:p w:rsidR="001B278E" w:rsidRPr="00420451" w:rsidRDefault="00F163E5">
      <w:pPr>
        <w:pStyle w:val="BodyText"/>
        <w:spacing w:before="1" w:line="249" w:lineRule="auto"/>
        <w:ind w:left="120" w:right="139"/>
        <w:jc w:val="both"/>
      </w:pPr>
      <w:r w:rsidRPr="00420451">
        <w:rPr>
          <w:spacing w:val="-5"/>
        </w:rPr>
        <w:t xml:space="preserve">In </w:t>
      </w:r>
      <w:r w:rsidRPr="00420451">
        <w:t xml:space="preserve">order </w:t>
      </w:r>
      <w:r w:rsidRPr="00420451">
        <w:rPr>
          <w:spacing w:val="-5"/>
        </w:rPr>
        <w:t xml:space="preserve">to </w:t>
      </w:r>
      <w:r w:rsidRPr="00420451">
        <w:rPr>
          <w:spacing w:val="-10"/>
        </w:rPr>
        <w:t xml:space="preserve">make </w:t>
      </w:r>
      <w:r w:rsidRPr="00420451">
        <w:rPr>
          <w:spacing w:val="-5"/>
        </w:rPr>
        <w:t xml:space="preserve">this more </w:t>
      </w:r>
      <w:r w:rsidRPr="00420451">
        <w:t xml:space="preserve">concrete, first </w:t>
      </w:r>
      <w:r w:rsidRPr="00420451">
        <w:rPr>
          <w:spacing w:val="2"/>
        </w:rPr>
        <w:t xml:space="preserve">recall </w:t>
      </w:r>
      <w:r w:rsidRPr="00420451">
        <w:rPr>
          <w:spacing w:val="-6"/>
        </w:rPr>
        <w:t xml:space="preserve">that </w:t>
      </w:r>
      <w:r w:rsidRPr="00420451">
        <w:rPr>
          <w:spacing w:val="-8"/>
        </w:rPr>
        <w:t xml:space="preserve">ART1 </w:t>
      </w:r>
      <w:r w:rsidRPr="00420451">
        <w:t xml:space="preserve">deals with Boolean </w:t>
      </w:r>
      <w:r w:rsidRPr="00420451">
        <w:rPr>
          <w:spacing w:val="-3"/>
        </w:rPr>
        <w:t xml:space="preserve">patterns. </w:t>
      </w:r>
      <w:r w:rsidRPr="00420451">
        <w:rPr>
          <w:spacing w:val="-5"/>
        </w:rPr>
        <w:t xml:space="preserve">It </w:t>
      </w:r>
      <w:r w:rsidRPr="00420451">
        <w:rPr>
          <w:spacing w:val="2"/>
        </w:rPr>
        <w:t xml:space="preserve">also </w:t>
      </w:r>
      <w:r w:rsidRPr="00420451">
        <w:rPr>
          <w:spacing w:val="-3"/>
        </w:rPr>
        <w:t xml:space="preserve">uses </w:t>
      </w:r>
      <w:r w:rsidRPr="00420451">
        <w:t xml:space="preserve">Boolean </w:t>
      </w:r>
      <w:r w:rsidRPr="00420451">
        <w:rPr>
          <w:spacing w:val="-4"/>
        </w:rPr>
        <w:t xml:space="preserve">templates </w:t>
      </w:r>
      <w:r w:rsidRPr="00420451">
        <w:rPr>
          <w:spacing w:val="-5"/>
        </w:rPr>
        <w:t xml:space="preserve">and </w:t>
      </w:r>
      <w:r w:rsidRPr="00420451">
        <w:t xml:space="preserve">each "1" </w:t>
      </w:r>
      <w:r w:rsidRPr="00420451">
        <w:rPr>
          <w:spacing w:val="3"/>
        </w:rPr>
        <w:t xml:space="preserve">in </w:t>
      </w:r>
      <w:r w:rsidRPr="00420451">
        <w:t xml:space="preserve">a </w:t>
      </w:r>
      <w:r w:rsidRPr="00420451">
        <w:rPr>
          <w:spacing w:val="-5"/>
        </w:rPr>
        <w:t xml:space="preserve">template </w:t>
      </w:r>
      <w:r w:rsidRPr="00420451">
        <w:t>o</w:t>
      </w:r>
      <w:r w:rsidRPr="00420451">
        <w:t xml:space="preserve">r pattern </w:t>
      </w:r>
      <w:r w:rsidRPr="00420451">
        <w:rPr>
          <w:spacing w:val="3"/>
        </w:rPr>
        <w:t xml:space="preserve">is </w:t>
      </w:r>
      <w:r w:rsidRPr="00420451">
        <w:t xml:space="preserve">referred </w:t>
      </w:r>
      <w:r w:rsidRPr="00420451">
        <w:rPr>
          <w:spacing w:val="-5"/>
        </w:rPr>
        <w:t xml:space="preserve">to </w:t>
      </w:r>
      <w:r w:rsidRPr="00420451">
        <w:t xml:space="preserve">as a </w:t>
      </w:r>
      <w:r w:rsidRPr="00420451">
        <w:rPr>
          <w:i/>
          <w:spacing w:val="2"/>
        </w:rPr>
        <w:t>feature</w:t>
      </w:r>
      <w:r w:rsidRPr="00420451">
        <w:rPr>
          <w:spacing w:val="2"/>
        </w:rPr>
        <w:t xml:space="preserve">. </w:t>
      </w:r>
      <w:r w:rsidRPr="00420451">
        <w:rPr>
          <w:spacing w:val="-3"/>
        </w:rPr>
        <w:t xml:space="preserve">Now </w:t>
      </w:r>
      <w:r w:rsidRPr="00420451">
        <w:rPr>
          <w:spacing w:val="2"/>
        </w:rPr>
        <w:t xml:space="preserve">let </w:t>
      </w:r>
      <w:r w:rsidRPr="00420451">
        <w:rPr>
          <w:i/>
        </w:rPr>
        <w:t xml:space="preserve">d </w:t>
      </w:r>
      <w:r w:rsidRPr="00420451">
        <w:t xml:space="preserve">be </w:t>
      </w:r>
      <w:r w:rsidRPr="00420451">
        <w:rPr>
          <w:spacing w:val="-8"/>
        </w:rPr>
        <w:t xml:space="preserve">the </w:t>
      </w:r>
      <w:r w:rsidRPr="00420451">
        <w:rPr>
          <w:spacing w:val="-9"/>
        </w:rPr>
        <w:t xml:space="preserve">number </w:t>
      </w:r>
      <w:r w:rsidRPr="00420451">
        <w:t xml:space="preserve">of </w:t>
      </w:r>
      <w:r w:rsidRPr="00420451">
        <w:rPr>
          <w:spacing w:val="-4"/>
        </w:rPr>
        <w:t xml:space="preserve">features </w:t>
      </w:r>
      <w:r w:rsidRPr="00420451">
        <w:rPr>
          <w:spacing w:val="-8"/>
        </w:rPr>
        <w:t xml:space="preserve">common </w:t>
      </w:r>
      <w:r w:rsidRPr="00420451">
        <w:rPr>
          <w:spacing w:val="-5"/>
        </w:rPr>
        <w:t xml:space="preserve">to  </w:t>
      </w:r>
      <w:r w:rsidRPr="00420451">
        <w:rPr>
          <w:spacing w:val="-8"/>
        </w:rPr>
        <w:t xml:space="preserve">the </w:t>
      </w:r>
      <w:r w:rsidRPr="00420451">
        <w:rPr>
          <w:spacing w:val="-5"/>
        </w:rPr>
        <w:t xml:space="preserve">template and </w:t>
      </w:r>
      <w:r w:rsidRPr="00420451">
        <w:rPr>
          <w:spacing w:val="-4"/>
        </w:rPr>
        <w:t xml:space="preserve">pattern, </w:t>
      </w:r>
      <w:r w:rsidRPr="00420451">
        <w:t xml:space="preserve">divided by </w:t>
      </w:r>
      <w:r w:rsidRPr="00420451">
        <w:rPr>
          <w:spacing w:val="-8"/>
        </w:rPr>
        <w:t xml:space="preserve">the </w:t>
      </w:r>
      <w:r w:rsidRPr="00420451">
        <w:rPr>
          <w:spacing w:val="-9"/>
        </w:rPr>
        <w:t xml:space="preserve">number </w:t>
      </w:r>
      <w:r w:rsidRPr="00420451">
        <w:t xml:space="preserve">of </w:t>
      </w:r>
      <w:r w:rsidRPr="00420451">
        <w:rPr>
          <w:spacing w:val="-4"/>
        </w:rPr>
        <w:t xml:space="preserve">features </w:t>
      </w:r>
      <w:r w:rsidRPr="00420451">
        <w:rPr>
          <w:spacing w:val="3"/>
        </w:rPr>
        <w:t xml:space="preserve">in </w:t>
      </w:r>
      <w:r w:rsidRPr="00420451">
        <w:rPr>
          <w:spacing w:val="-8"/>
        </w:rPr>
        <w:t xml:space="preserve">the </w:t>
      </w:r>
      <w:r w:rsidRPr="00420451">
        <w:rPr>
          <w:spacing w:val="-4"/>
        </w:rPr>
        <w:t xml:space="preserve">pattern. </w:t>
      </w:r>
      <w:r w:rsidRPr="00420451">
        <w:rPr>
          <w:spacing w:val="-5"/>
        </w:rPr>
        <w:t xml:space="preserve">In other </w:t>
      </w:r>
      <w:r w:rsidRPr="00420451">
        <w:rPr>
          <w:spacing w:val="2"/>
        </w:rPr>
        <w:t xml:space="preserve">words, </w:t>
      </w:r>
      <w:r w:rsidRPr="00420451">
        <w:rPr>
          <w:i/>
        </w:rPr>
        <w:t xml:space="preserve">d </w:t>
      </w:r>
      <w:r w:rsidRPr="00420451">
        <w:rPr>
          <w:spacing w:val="3"/>
        </w:rPr>
        <w:t xml:space="preserve">is </w:t>
      </w:r>
      <w:r w:rsidRPr="00420451">
        <w:rPr>
          <w:spacing w:val="-6"/>
        </w:rPr>
        <w:t xml:space="preserve">that </w:t>
      </w:r>
      <w:r w:rsidRPr="00420451">
        <w:t xml:space="preserve">fraction of </w:t>
      </w:r>
      <w:r w:rsidRPr="00420451">
        <w:rPr>
          <w:spacing w:val="-8"/>
        </w:rPr>
        <w:t xml:space="preserve">the </w:t>
      </w:r>
      <w:r w:rsidRPr="00420451">
        <w:rPr>
          <w:spacing w:val="-4"/>
        </w:rPr>
        <w:t xml:space="preserve">features </w:t>
      </w:r>
      <w:r w:rsidRPr="00420451">
        <w:rPr>
          <w:spacing w:val="3"/>
        </w:rPr>
        <w:t xml:space="preserve">in </w:t>
      </w:r>
      <w:r w:rsidRPr="00420451">
        <w:t xml:space="preserve">a pattern </w:t>
      </w:r>
      <w:r w:rsidRPr="00420451">
        <w:rPr>
          <w:spacing w:val="-6"/>
        </w:rPr>
        <w:t xml:space="preserve">that </w:t>
      </w:r>
      <w:r w:rsidRPr="00420451">
        <w:t xml:space="preserve">are held </w:t>
      </w:r>
      <w:r w:rsidRPr="00420451">
        <w:rPr>
          <w:spacing w:val="3"/>
        </w:rPr>
        <w:t xml:space="preserve">in </w:t>
      </w:r>
      <w:r w:rsidRPr="00420451">
        <w:rPr>
          <w:spacing w:val="-8"/>
        </w:rPr>
        <w:t xml:space="preserve">common </w:t>
      </w:r>
      <w:r w:rsidRPr="00420451">
        <w:t>with</w:t>
      </w:r>
      <w:r w:rsidRPr="00420451">
        <w:rPr>
          <w:spacing w:val="-51"/>
        </w:rPr>
        <w:t xml:space="preserve"> </w:t>
      </w:r>
      <w:r w:rsidRPr="00420451">
        <w:rPr>
          <w:spacing w:val="-8"/>
        </w:rPr>
        <w:t xml:space="preserve">the </w:t>
      </w:r>
      <w:r w:rsidRPr="00420451">
        <w:rPr>
          <w:spacing w:val="-4"/>
        </w:rPr>
        <w:t>template,</w:t>
      </w:r>
      <w:r w:rsidRPr="00420451">
        <w:rPr>
          <w:spacing w:val="2"/>
        </w:rPr>
        <w:t xml:space="preserve"> </w:t>
      </w:r>
      <w:r w:rsidRPr="00420451">
        <w:rPr>
          <w:spacing w:val="-5"/>
        </w:rPr>
        <w:t>and</w:t>
      </w:r>
      <w:r w:rsidRPr="00420451">
        <w:rPr>
          <w:spacing w:val="3"/>
        </w:rPr>
        <w:t xml:space="preserve"> </w:t>
      </w:r>
      <w:r w:rsidRPr="00420451">
        <w:t>0</w:t>
      </w:r>
      <w:r w:rsidRPr="00420451">
        <w:rPr>
          <w:noProof/>
        </w:rPr>
        <w:drawing>
          <wp:inline distT="0" distB="0" distL="0" distR="0">
            <wp:extent cx="114363" cy="152334"/>
            <wp:effectExtent l="0" t="0" r="0" b="0"/>
            <wp:docPr id="81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97.png"/>
                    <pic:cNvPicPr/>
                  </pic:nvPicPr>
                  <pic:blipFill>
                    <a:blip r:embed="rId110" cstate="print"/>
                    <a:stretch>
                      <a:fillRect/>
                    </a:stretch>
                  </pic:blipFill>
                  <pic:spPr>
                    <a:xfrm>
                      <a:off x="0" y="0"/>
                      <a:ext cx="114363" cy="152334"/>
                    </a:xfrm>
                    <a:prstGeom prst="rect">
                      <a:avLst/>
                    </a:prstGeom>
                  </pic:spPr>
                </pic:pic>
              </a:graphicData>
            </a:graphic>
          </wp:inline>
        </w:drawing>
      </w:r>
      <w:r w:rsidRPr="00420451">
        <w:rPr>
          <w:i/>
        </w:rPr>
        <w:t>d</w:t>
      </w:r>
      <w:r w:rsidRPr="00420451">
        <w:rPr>
          <w:i/>
          <w:spacing w:val="-75"/>
        </w:rPr>
        <w:t xml:space="preserve"> </w:t>
      </w:r>
      <w:r w:rsidRPr="00420451">
        <w:rPr>
          <w:i/>
          <w:noProof/>
        </w:rPr>
        <w:drawing>
          <wp:inline distT="0" distB="0" distL="0" distR="0">
            <wp:extent cx="114363" cy="152334"/>
            <wp:effectExtent l="0" t="0" r="0" b="0"/>
            <wp:docPr id="821"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97.png"/>
                    <pic:cNvPicPr/>
                  </pic:nvPicPr>
                  <pic:blipFill>
                    <a:blip r:embed="rId110" cstate="print"/>
                    <a:stretch>
                      <a:fillRect/>
                    </a:stretch>
                  </pic:blipFill>
                  <pic:spPr>
                    <a:xfrm>
                      <a:off x="0" y="0"/>
                      <a:ext cx="114363" cy="152334"/>
                    </a:xfrm>
                    <a:prstGeom prst="rect">
                      <a:avLst/>
                    </a:prstGeom>
                  </pic:spPr>
                </pic:pic>
              </a:graphicData>
            </a:graphic>
          </wp:inline>
        </w:drawing>
      </w:r>
      <w:r w:rsidRPr="00420451">
        <w:t>1.</w:t>
      </w:r>
      <w:r w:rsidRPr="00420451">
        <w:rPr>
          <w:spacing w:val="8"/>
        </w:rPr>
        <w:t xml:space="preserve"> </w:t>
      </w:r>
      <w:r w:rsidRPr="00420451">
        <w:t>Notice</w:t>
      </w:r>
      <w:r w:rsidRPr="00420451">
        <w:rPr>
          <w:spacing w:val="9"/>
        </w:rPr>
        <w:t xml:space="preserve"> </w:t>
      </w:r>
      <w:r w:rsidRPr="00420451">
        <w:rPr>
          <w:spacing w:val="-6"/>
        </w:rPr>
        <w:t>that</w:t>
      </w:r>
      <w:r w:rsidRPr="00420451">
        <w:t xml:space="preserve"> large</w:t>
      </w:r>
      <w:r w:rsidRPr="00420451">
        <w:rPr>
          <w:spacing w:val="10"/>
        </w:rPr>
        <w:t xml:space="preserve"> </w:t>
      </w:r>
      <w:r w:rsidRPr="00420451">
        <w:t>values</w:t>
      </w:r>
      <w:r w:rsidRPr="00420451">
        <w:rPr>
          <w:spacing w:val="11"/>
        </w:rPr>
        <w:t xml:space="preserve"> </w:t>
      </w:r>
      <w:r w:rsidRPr="00420451">
        <w:t>of</w:t>
      </w:r>
      <w:r w:rsidRPr="00420451">
        <w:rPr>
          <w:spacing w:val="-10"/>
        </w:rPr>
        <w:t xml:space="preserve"> </w:t>
      </w:r>
      <w:r w:rsidRPr="00420451">
        <w:rPr>
          <w:i/>
        </w:rPr>
        <w:t>d</w:t>
      </w:r>
      <w:r w:rsidRPr="00420451">
        <w:rPr>
          <w:i/>
          <w:spacing w:val="6"/>
        </w:rPr>
        <w:t xml:space="preserve"> </w:t>
      </w:r>
      <w:r w:rsidRPr="00420451">
        <w:rPr>
          <w:spacing w:val="-3"/>
        </w:rPr>
        <w:t>imply</w:t>
      </w:r>
      <w:r w:rsidRPr="00420451">
        <w:rPr>
          <w:spacing w:val="-8"/>
        </w:rPr>
        <w:t xml:space="preserve"> </w:t>
      </w:r>
      <w:r w:rsidRPr="00420451">
        <w:rPr>
          <w:spacing w:val="-6"/>
        </w:rPr>
        <w:t>that</w:t>
      </w:r>
      <w:r w:rsidRPr="00420451">
        <w:rPr>
          <w:spacing w:val="-2"/>
        </w:rPr>
        <w:t xml:space="preserve"> </w:t>
      </w:r>
      <w:r w:rsidRPr="00420451">
        <w:rPr>
          <w:spacing w:val="-8"/>
        </w:rPr>
        <w:t>the</w:t>
      </w:r>
      <w:r w:rsidRPr="00420451">
        <w:rPr>
          <w:spacing w:val="9"/>
        </w:rPr>
        <w:t xml:space="preserve"> </w:t>
      </w:r>
      <w:r w:rsidRPr="00420451">
        <w:t>pattern</w:t>
      </w:r>
      <w:r w:rsidRPr="00420451">
        <w:rPr>
          <w:spacing w:val="-16"/>
        </w:rPr>
        <w:t xml:space="preserve"> </w:t>
      </w:r>
      <w:r w:rsidRPr="00420451">
        <w:rPr>
          <w:spacing w:val="3"/>
        </w:rPr>
        <w:t>is</w:t>
      </w:r>
      <w:r w:rsidRPr="00420451">
        <w:rPr>
          <w:spacing w:val="18"/>
        </w:rPr>
        <w:t xml:space="preserve"> </w:t>
      </w:r>
      <w:r w:rsidRPr="00420451">
        <w:t>close</w:t>
      </w:r>
      <w:r w:rsidRPr="00420451">
        <w:rPr>
          <w:spacing w:val="15"/>
        </w:rPr>
        <w:t xml:space="preserve"> </w:t>
      </w:r>
      <w:r w:rsidRPr="00420451">
        <w:rPr>
          <w:spacing w:val="-5"/>
        </w:rPr>
        <w:t xml:space="preserve">to </w:t>
      </w:r>
      <w:r w:rsidRPr="00420451">
        <w:rPr>
          <w:spacing w:val="-8"/>
        </w:rPr>
        <w:t xml:space="preserve">the </w:t>
      </w:r>
      <w:r w:rsidRPr="00420451">
        <w:rPr>
          <w:spacing w:val="-4"/>
        </w:rPr>
        <w:t xml:space="preserve">template, </w:t>
      </w:r>
      <w:r w:rsidRPr="00420451">
        <w:t xml:space="preserve">so </w:t>
      </w:r>
      <w:r w:rsidRPr="00420451">
        <w:rPr>
          <w:i/>
        </w:rPr>
        <w:t xml:space="preserve">d </w:t>
      </w:r>
      <w:r w:rsidRPr="00420451">
        <w:rPr>
          <w:spacing w:val="3"/>
        </w:rPr>
        <w:t xml:space="preserve">is </w:t>
      </w:r>
      <w:r w:rsidRPr="00420451">
        <w:t xml:space="preserve">a </w:t>
      </w:r>
      <w:r w:rsidRPr="00420451">
        <w:rPr>
          <w:spacing w:val="-5"/>
        </w:rPr>
        <w:t xml:space="preserve">measure </w:t>
      </w:r>
      <w:r w:rsidRPr="00420451">
        <w:t xml:space="preserve">of </w:t>
      </w:r>
      <w:r w:rsidRPr="00420451">
        <w:rPr>
          <w:spacing w:val="-4"/>
        </w:rPr>
        <w:t xml:space="preserve">proximity </w:t>
      </w:r>
      <w:r w:rsidRPr="00420451">
        <w:rPr>
          <w:spacing w:val="-3"/>
        </w:rPr>
        <w:t xml:space="preserve">rather </w:t>
      </w:r>
      <w:r w:rsidRPr="00420451">
        <w:rPr>
          <w:spacing w:val="-6"/>
        </w:rPr>
        <w:t>than</w:t>
      </w:r>
      <w:r w:rsidRPr="00420451">
        <w:rPr>
          <w:spacing w:val="-5"/>
        </w:rPr>
        <w:t xml:space="preserve"> </w:t>
      </w:r>
      <w:r w:rsidRPr="00420451">
        <w:t>distance.</w:t>
      </w:r>
    </w:p>
    <w:p w:rsidR="001B278E" w:rsidRPr="00420451" w:rsidRDefault="001B278E">
      <w:pPr>
        <w:pStyle w:val="BodyText"/>
        <w:spacing w:before="10"/>
        <w:rPr>
          <w:sz w:val="31"/>
        </w:rPr>
      </w:pPr>
    </w:p>
    <w:p w:rsidR="001B278E" w:rsidRPr="00420451" w:rsidRDefault="00F163E5">
      <w:pPr>
        <w:pStyle w:val="BodyText"/>
        <w:spacing w:before="1" w:line="249" w:lineRule="auto"/>
        <w:ind w:left="120" w:right="122"/>
        <w:jc w:val="both"/>
      </w:pPr>
      <w:r w:rsidRPr="00420451">
        <w:rPr>
          <w:spacing w:val="-7"/>
        </w:rPr>
        <w:t xml:space="preserve">The </w:t>
      </w:r>
      <w:r w:rsidRPr="00420451">
        <w:rPr>
          <w:spacing w:val="-5"/>
        </w:rPr>
        <w:t xml:space="preserve">computational </w:t>
      </w:r>
      <w:r w:rsidRPr="00420451">
        <w:rPr>
          <w:spacing w:val="-4"/>
        </w:rPr>
        <w:t xml:space="preserve">requirement </w:t>
      </w:r>
      <w:r w:rsidRPr="00420451">
        <w:rPr>
          <w:spacing w:val="3"/>
        </w:rPr>
        <w:t xml:space="preserve">is </w:t>
      </w:r>
      <w:r w:rsidRPr="00420451">
        <w:rPr>
          <w:spacing w:val="-5"/>
        </w:rPr>
        <w:t xml:space="preserve">now </w:t>
      </w:r>
      <w:r w:rsidRPr="00420451">
        <w:rPr>
          <w:spacing w:val="-6"/>
        </w:rPr>
        <w:t xml:space="preserve">that </w:t>
      </w:r>
      <w:r w:rsidRPr="00420451">
        <w:t xml:space="preserve">each pattern </w:t>
      </w:r>
      <w:r w:rsidRPr="00420451">
        <w:rPr>
          <w:spacing w:val="-4"/>
        </w:rPr>
        <w:t xml:space="preserve">should </w:t>
      </w:r>
      <w:r w:rsidRPr="00420451">
        <w:t xml:space="preserve">be assigned a </w:t>
      </w:r>
      <w:r w:rsidRPr="00420451">
        <w:rPr>
          <w:spacing w:val="-5"/>
        </w:rPr>
        <w:t xml:space="preserve">template </w:t>
      </w:r>
      <w:r w:rsidRPr="00420451">
        <w:rPr>
          <w:spacing w:val="-3"/>
        </w:rPr>
        <w:t xml:space="preserve">such </w:t>
      </w:r>
      <w:r w:rsidRPr="00420451">
        <w:rPr>
          <w:spacing w:val="-6"/>
        </w:rPr>
        <w:t xml:space="preserve">that </w:t>
      </w:r>
      <w:r w:rsidRPr="00420451">
        <w:rPr>
          <w:spacing w:val="-8"/>
        </w:rPr>
        <w:t xml:space="preserve">the </w:t>
      </w:r>
      <w:r w:rsidRPr="00420451">
        <w:rPr>
          <w:spacing w:val="-4"/>
        </w:rPr>
        <w:t xml:space="preserve">pattern-template </w:t>
      </w:r>
      <w:r w:rsidRPr="00420451">
        <w:t xml:space="preserve">similarity </w:t>
      </w:r>
      <w:r w:rsidRPr="00420451">
        <w:rPr>
          <w:i/>
        </w:rPr>
        <w:t xml:space="preserve">d </w:t>
      </w:r>
      <w:r w:rsidRPr="00420451">
        <w:rPr>
          <w:spacing w:val="3"/>
        </w:rPr>
        <w:t xml:space="preserve">is </w:t>
      </w:r>
      <w:r w:rsidRPr="00420451">
        <w:rPr>
          <w:spacing w:val="-3"/>
        </w:rPr>
        <w:t xml:space="preserve">greater </w:t>
      </w:r>
      <w:r w:rsidRPr="00420451">
        <w:rPr>
          <w:spacing w:val="-6"/>
        </w:rPr>
        <w:t xml:space="preserve">than some </w:t>
      </w:r>
      <w:r w:rsidRPr="00420451">
        <w:rPr>
          <w:spacing w:val="2"/>
        </w:rPr>
        <w:t xml:space="preserve">prescribed </w:t>
      </w:r>
      <w:r w:rsidRPr="00420451">
        <w:t xml:space="preserve">value </w:t>
      </w:r>
      <w:r w:rsidRPr="00420451">
        <w:rPr>
          <w:noProof/>
          <w:spacing w:val="1"/>
        </w:rPr>
        <w:drawing>
          <wp:inline distT="0" distB="0" distL="0" distR="0">
            <wp:extent cx="104833" cy="152334"/>
            <wp:effectExtent l="0" t="0" r="0" b="0"/>
            <wp:docPr id="8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t xml:space="preserve">. </w:t>
      </w:r>
      <w:r w:rsidRPr="00420451">
        <w:rPr>
          <w:spacing w:val="-7"/>
        </w:rPr>
        <w:t xml:space="preserve">The </w:t>
      </w:r>
      <w:r w:rsidRPr="00420451">
        <w:t xml:space="preserve">object of </w:t>
      </w:r>
      <w:r w:rsidRPr="00420451">
        <w:rPr>
          <w:spacing w:val="-5"/>
        </w:rPr>
        <w:t xml:space="preserve">this </w:t>
      </w:r>
      <w:r w:rsidRPr="00420451">
        <w:rPr>
          <w:spacing w:val="3"/>
        </w:rPr>
        <w:t xml:space="preserve">is </w:t>
      </w:r>
      <w:r w:rsidRPr="00420451">
        <w:rPr>
          <w:spacing w:val="-5"/>
        </w:rPr>
        <w:t xml:space="preserve">to </w:t>
      </w:r>
      <w:r w:rsidRPr="00420451">
        <w:rPr>
          <w:spacing w:val="-3"/>
        </w:rPr>
        <w:t xml:space="preserve">overcome </w:t>
      </w:r>
      <w:r w:rsidRPr="00420451">
        <w:rPr>
          <w:spacing w:val="-8"/>
        </w:rPr>
        <w:t xml:space="preserve">the </w:t>
      </w:r>
      <w:r w:rsidRPr="00420451">
        <w:t xml:space="preserve">problem </w:t>
      </w:r>
      <w:r w:rsidRPr="00420451">
        <w:rPr>
          <w:spacing w:val="-4"/>
        </w:rPr>
        <w:t xml:space="preserve">outlined </w:t>
      </w:r>
      <w:r w:rsidRPr="00420451">
        <w:t xml:space="preserve">above </w:t>
      </w:r>
      <w:r w:rsidRPr="00420451">
        <w:rPr>
          <w:spacing w:val="-4"/>
        </w:rPr>
        <w:t xml:space="preserve">concerning </w:t>
      </w:r>
      <w:r w:rsidRPr="00420451">
        <w:rPr>
          <w:spacing w:val="-8"/>
        </w:rPr>
        <w:t xml:space="preserve">the   </w:t>
      </w:r>
      <w:r w:rsidRPr="00420451">
        <w:t xml:space="preserve">level  of  detail  </w:t>
      </w:r>
      <w:r w:rsidRPr="00420451">
        <w:rPr>
          <w:spacing w:val="3"/>
        </w:rPr>
        <w:t xml:space="preserve">in  </w:t>
      </w:r>
      <w:r w:rsidRPr="00420451">
        <w:rPr>
          <w:spacing w:val="-3"/>
        </w:rPr>
        <w:t xml:space="preserve">encoding  features.  For,  </w:t>
      </w:r>
      <w:r w:rsidRPr="00420451">
        <w:rPr>
          <w:spacing w:val="3"/>
        </w:rPr>
        <w:t xml:space="preserve">if </w:t>
      </w:r>
      <w:r w:rsidRPr="00420451">
        <w:rPr>
          <w:noProof/>
          <w:spacing w:val="5"/>
        </w:rPr>
        <w:drawing>
          <wp:inline distT="0" distB="0" distL="0" distR="0">
            <wp:extent cx="104833" cy="152334"/>
            <wp:effectExtent l="0" t="0" r="0" b="0"/>
            <wp:docPr id="82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rPr>
          <w:spacing w:val="5"/>
        </w:rPr>
        <w:t xml:space="preserve"> </w:t>
      </w:r>
      <w:r w:rsidRPr="00420451">
        <w:rPr>
          <w:spacing w:val="8"/>
        </w:rPr>
        <w:t xml:space="preserve"> </w:t>
      </w:r>
      <w:r w:rsidRPr="00420451">
        <w:rPr>
          <w:spacing w:val="3"/>
        </w:rPr>
        <w:t xml:space="preserve">is </w:t>
      </w:r>
      <w:r w:rsidRPr="00420451">
        <w:rPr>
          <w:spacing w:val="-3"/>
        </w:rPr>
        <w:t xml:space="preserve">small </w:t>
      </w:r>
      <w:r w:rsidRPr="00420451">
        <w:rPr>
          <w:spacing w:val="-6"/>
        </w:rPr>
        <w:t xml:space="preserve">then </w:t>
      </w:r>
      <w:r w:rsidRPr="00420451">
        <w:rPr>
          <w:spacing w:val="-8"/>
        </w:rPr>
        <w:t xml:space="preserve">the </w:t>
      </w:r>
      <w:r w:rsidRPr="00420451">
        <w:t>similarity</w:t>
      </w:r>
      <w:r w:rsidRPr="00420451">
        <w:t xml:space="preserve"> criterion </w:t>
      </w:r>
      <w:r w:rsidRPr="00420451">
        <w:rPr>
          <w:spacing w:val="3"/>
        </w:rPr>
        <w:t xml:space="preserve">is </w:t>
      </w:r>
      <w:r w:rsidRPr="00420451">
        <w:t xml:space="preserve">loose, comparatively </w:t>
      </w:r>
      <w:r w:rsidRPr="00420451">
        <w:rPr>
          <w:spacing w:val="-3"/>
        </w:rPr>
        <w:t xml:space="preserve">few </w:t>
      </w:r>
      <w:r w:rsidRPr="00420451">
        <w:rPr>
          <w:spacing w:val="-4"/>
        </w:rPr>
        <w:t xml:space="preserve">templates </w:t>
      </w:r>
      <w:r w:rsidRPr="00420451">
        <w:rPr>
          <w:spacing w:val="5"/>
        </w:rPr>
        <w:t xml:space="preserve">will </w:t>
      </w:r>
      <w:r w:rsidRPr="00420451">
        <w:t xml:space="preserve">be required </w:t>
      </w:r>
      <w:r w:rsidRPr="00420451">
        <w:rPr>
          <w:spacing w:val="-5"/>
        </w:rPr>
        <w:t xml:space="preserve">and </w:t>
      </w:r>
      <w:r w:rsidRPr="00420451">
        <w:t xml:space="preserve">a </w:t>
      </w:r>
      <w:r w:rsidRPr="00420451">
        <w:rPr>
          <w:spacing w:val="-3"/>
        </w:rPr>
        <w:t xml:space="preserve">few </w:t>
      </w:r>
      <w:r w:rsidRPr="00420451">
        <w:t xml:space="preserve">coarse clusters </w:t>
      </w:r>
      <w:r w:rsidRPr="00420451">
        <w:rPr>
          <w:spacing w:val="5"/>
        </w:rPr>
        <w:t xml:space="preserve">will </w:t>
      </w:r>
      <w:r w:rsidRPr="00420451">
        <w:t xml:space="preserve">be </w:t>
      </w:r>
      <w:r w:rsidRPr="00420451">
        <w:rPr>
          <w:spacing w:val="-7"/>
        </w:rPr>
        <w:t xml:space="preserve">found.  If,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noProof/>
        </w:rPr>
        <w:drawing>
          <wp:inline distT="0" distB="0" distL="0" distR="0">
            <wp:extent cx="104833" cy="152334"/>
            <wp:effectExtent l="0" t="0" r="0" b="0"/>
            <wp:docPr id="8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rPr>
          <w:spacing w:val="22"/>
        </w:rPr>
        <w:t xml:space="preserve"> </w:t>
      </w:r>
      <w:r w:rsidRPr="00420451">
        <w:rPr>
          <w:spacing w:val="3"/>
        </w:rPr>
        <w:t xml:space="preserve">is </w:t>
      </w:r>
      <w:r w:rsidRPr="00420451">
        <w:t xml:space="preserve">large </w:t>
      </w:r>
      <w:r w:rsidRPr="00420451">
        <w:rPr>
          <w:spacing w:val="-6"/>
        </w:rPr>
        <w:t xml:space="preserve">then </w:t>
      </w:r>
      <w:r w:rsidRPr="00420451">
        <w:rPr>
          <w:spacing w:val="-8"/>
        </w:rPr>
        <w:t xml:space="preserve">the </w:t>
      </w:r>
      <w:r w:rsidRPr="00420451">
        <w:t xml:space="preserve">similarity criterion </w:t>
      </w:r>
      <w:r w:rsidRPr="00420451">
        <w:rPr>
          <w:spacing w:val="3"/>
        </w:rPr>
        <w:t xml:space="preserve">is </w:t>
      </w:r>
      <w:r w:rsidRPr="00420451">
        <w:rPr>
          <w:spacing w:val="-7"/>
        </w:rPr>
        <w:t xml:space="preserve">demanding, </w:t>
      </w:r>
      <w:r w:rsidRPr="00420451">
        <w:rPr>
          <w:spacing w:val="-5"/>
        </w:rPr>
        <w:t xml:space="preserve">and </w:t>
      </w:r>
      <w:r w:rsidRPr="00420451">
        <w:rPr>
          <w:spacing w:val="-10"/>
        </w:rPr>
        <w:t xml:space="preserve">many </w:t>
      </w:r>
      <w:r w:rsidRPr="00420451">
        <w:rPr>
          <w:spacing w:val="-4"/>
        </w:rPr>
        <w:t xml:space="preserve">templates </w:t>
      </w:r>
      <w:r w:rsidRPr="00420451">
        <w:rPr>
          <w:spacing w:val="-8"/>
        </w:rPr>
        <w:t xml:space="preserve">may </w:t>
      </w:r>
      <w:r w:rsidRPr="00420451">
        <w:t xml:space="preserve">be </w:t>
      </w:r>
      <w:r w:rsidRPr="00420451">
        <w:rPr>
          <w:spacing w:val="-3"/>
        </w:rPr>
        <w:t xml:space="preserve">used </w:t>
      </w:r>
      <w:r w:rsidRPr="00420451">
        <w:rPr>
          <w:spacing w:val="3"/>
        </w:rPr>
        <w:t xml:space="preserve">in </w:t>
      </w:r>
      <w:r w:rsidRPr="00420451">
        <w:rPr>
          <w:spacing w:val="-3"/>
        </w:rPr>
        <w:t xml:space="preserve">encoding </w:t>
      </w:r>
      <w:r w:rsidRPr="00420451">
        <w:t xml:space="preserve">a large </w:t>
      </w:r>
      <w:r w:rsidRPr="00420451">
        <w:rPr>
          <w:spacing w:val="-9"/>
        </w:rPr>
        <w:t xml:space="preserve">number </w:t>
      </w:r>
      <w:r w:rsidRPr="00420451">
        <w:t xml:space="preserve">of smaller clusters, </w:t>
      </w:r>
      <w:r w:rsidRPr="00420451">
        <w:rPr>
          <w:spacing w:val="-10"/>
        </w:rPr>
        <w:t xml:space="preserve">many </w:t>
      </w:r>
      <w:r w:rsidRPr="00420451">
        <w:t xml:space="preserve">of whose </w:t>
      </w:r>
      <w:r w:rsidRPr="00420451">
        <w:rPr>
          <w:spacing w:val="-4"/>
        </w:rPr>
        <w:t xml:space="preserve">templates </w:t>
      </w:r>
      <w:r w:rsidRPr="00420451">
        <w:rPr>
          <w:spacing w:val="-8"/>
        </w:rPr>
        <w:t xml:space="preserve">may </w:t>
      </w:r>
      <w:r w:rsidRPr="00420451">
        <w:t xml:space="preserve">be similar </w:t>
      </w:r>
      <w:r w:rsidRPr="00420451">
        <w:rPr>
          <w:spacing w:val="-5"/>
        </w:rPr>
        <w:t xml:space="preserve">to </w:t>
      </w:r>
      <w:r w:rsidRPr="00420451">
        <w:t xml:space="preserve">each </w:t>
      </w:r>
      <w:r w:rsidRPr="00420451">
        <w:rPr>
          <w:spacing w:val="-6"/>
        </w:rPr>
        <w:t xml:space="preserve">other. </w:t>
      </w:r>
      <w:r w:rsidRPr="00420451">
        <w:rPr>
          <w:spacing w:val="-5"/>
        </w:rPr>
        <w:t xml:space="preserve">In </w:t>
      </w:r>
      <w:r w:rsidRPr="00420451">
        <w:rPr>
          <w:spacing w:val="-8"/>
        </w:rPr>
        <w:t xml:space="preserve">the </w:t>
      </w:r>
      <w:r w:rsidRPr="00420451">
        <w:rPr>
          <w:spacing w:val="-5"/>
        </w:rPr>
        <w:t xml:space="preserve">terminology  </w:t>
      </w:r>
      <w:r w:rsidRPr="00420451">
        <w:t xml:space="preserve">of </w:t>
      </w:r>
      <w:r w:rsidRPr="00420451">
        <w:rPr>
          <w:spacing w:val="-12"/>
        </w:rPr>
        <w:t xml:space="preserve">ART,  </w:t>
      </w:r>
      <w:r w:rsidRPr="00420451">
        <w:rPr>
          <w:noProof/>
          <w:spacing w:val="-30"/>
        </w:rPr>
        <w:drawing>
          <wp:inline distT="0" distB="0" distL="0" distR="0">
            <wp:extent cx="104833" cy="152334"/>
            <wp:effectExtent l="0" t="0" r="0" b="0"/>
            <wp:docPr id="82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rPr>
          <w:spacing w:val="-30"/>
        </w:rPr>
        <w:t xml:space="preserve">  </w:t>
      </w:r>
      <w:r w:rsidRPr="00420451">
        <w:rPr>
          <w:spacing w:val="-23"/>
        </w:rPr>
        <w:t xml:space="preserve"> </w:t>
      </w:r>
      <w:r w:rsidRPr="00420451">
        <w:rPr>
          <w:spacing w:val="3"/>
        </w:rPr>
        <w:t xml:space="preserve">is </w:t>
      </w:r>
      <w:r w:rsidRPr="00420451">
        <w:rPr>
          <w:spacing w:val="-5"/>
        </w:rPr>
        <w:t xml:space="preserve">known </w:t>
      </w:r>
      <w:r w:rsidRPr="00420451">
        <w:t xml:space="preserve">as </w:t>
      </w:r>
      <w:r w:rsidRPr="00420451">
        <w:rPr>
          <w:spacing w:val="-8"/>
        </w:rPr>
        <w:t xml:space="preserve">the </w:t>
      </w:r>
      <w:r w:rsidRPr="00420451">
        <w:rPr>
          <w:i/>
          <w:spacing w:val="2"/>
        </w:rPr>
        <w:t xml:space="preserve">vigilance </w:t>
      </w:r>
      <w:r w:rsidRPr="00420451">
        <w:t xml:space="preserve">since </w:t>
      </w:r>
      <w:r w:rsidRPr="00420451">
        <w:rPr>
          <w:spacing w:val="3"/>
        </w:rPr>
        <w:t xml:space="preserve">it </w:t>
      </w:r>
      <w:r w:rsidRPr="00420451">
        <w:rPr>
          <w:spacing w:val="-6"/>
        </w:rPr>
        <w:t xml:space="preserve">informs </w:t>
      </w:r>
      <w:r w:rsidRPr="00420451">
        <w:rPr>
          <w:spacing w:val="-8"/>
        </w:rPr>
        <w:t xml:space="preserve">the </w:t>
      </w:r>
      <w:r w:rsidRPr="00420451">
        <w:rPr>
          <w:spacing w:val="-5"/>
        </w:rPr>
        <w:t xml:space="preserve">net </w:t>
      </w:r>
      <w:r w:rsidRPr="00420451">
        <w:t xml:space="preserve">of </w:t>
      </w:r>
      <w:r w:rsidRPr="00420451">
        <w:rPr>
          <w:spacing w:val="-5"/>
        </w:rPr>
        <w:t xml:space="preserve">how </w:t>
      </w:r>
      <w:r w:rsidRPr="00420451">
        <w:rPr>
          <w:spacing w:val="2"/>
        </w:rPr>
        <w:t xml:space="preserve">closely </w:t>
      </w:r>
      <w:r w:rsidRPr="00420451">
        <w:rPr>
          <w:spacing w:val="3"/>
        </w:rPr>
        <w:t xml:space="preserve">it </w:t>
      </w:r>
      <w:r w:rsidRPr="00420451">
        <w:rPr>
          <w:spacing w:val="-4"/>
        </w:rPr>
        <w:t xml:space="preserve">should </w:t>
      </w:r>
      <w:r w:rsidRPr="00420451">
        <w:rPr>
          <w:spacing w:val="-7"/>
        </w:rPr>
        <w:t xml:space="preserve">examine </w:t>
      </w:r>
      <w:r w:rsidRPr="00420451">
        <w:rPr>
          <w:spacing w:val="-5"/>
        </w:rPr>
        <w:t xml:space="preserve">new </w:t>
      </w:r>
      <w:r w:rsidRPr="00420451">
        <w:rPr>
          <w:spacing w:val="-4"/>
        </w:rPr>
        <w:t xml:space="preserve">patterns </w:t>
      </w:r>
      <w:r w:rsidRPr="00420451">
        <w:rPr>
          <w:spacing w:val="-5"/>
        </w:rPr>
        <w:t xml:space="preserve">to </w:t>
      </w:r>
      <w:r w:rsidRPr="00420451">
        <w:t xml:space="preserve">see </w:t>
      </w:r>
      <w:r w:rsidRPr="00420451">
        <w:rPr>
          <w:spacing w:val="3"/>
        </w:rPr>
        <w:t xml:space="preserve">if </w:t>
      </w:r>
      <w:r w:rsidRPr="00420451">
        <w:rPr>
          <w:spacing w:val="-6"/>
        </w:rPr>
        <w:t xml:space="preserve">they </w:t>
      </w:r>
      <w:r w:rsidRPr="00420451">
        <w:t xml:space="preserve">are similar </w:t>
      </w:r>
      <w:r w:rsidRPr="00420451">
        <w:rPr>
          <w:spacing w:val="-5"/>
        </w:rPr>
        <w:t xml:space="preserve">to </w:t>
      </w:r>
      <w:r w:rsidRPr="00420451">
        <w:rPr>
          <w:spacing w:val="-3"/>
        </w:rPr>
        <w:t xml:space="preserve">existing </w:t>
      </w:r>
      <w:r w:rsidRPr="00420451">
        <w:t xml:space="preserve">stored </w:t>
      </w:r>
      <w:r w:rsidRPr="00420451">
        <w:rPr>
          <w:spacing w:val="-3"/>
        </w:rPr>
        <w:t>templ</w:t>
      </w:r>
      <w:r w:rsidRPr="00420451">
        <w:rPr>
          <w:spacing w:val="-3"/>
        </w:rPr>
        <w:t>ates.</w:t>
      </w:r>
    </w:p>
    <w:p w:rsidR="001B278E" w:rsidRPr="00420451" w:rsidRDefault="001B278E">
      <w:pPr>
        <w:pStyle w:val="BodyText"/>
        <w:spacing w:before="11"/>
        <w:rPr>
          <w:sz w:val="32"/>
        </w:rPr>
      </w:pPr>
    </w:p>
    <w:p w:rsidR="001B278E" w:rsidRPr="00420451" w:rsidRDefault="00F163E5">
      <w:pPr>
        <w:pStyle w:val="Heading3"/>
        <w:numPr>
          <w:ilvl w:val="2"/>
          <w:numId w:val="9"/>
        </w:numPr>
        <w:tabs>
          <w:tab w:val="left" w:pos="3858"/>
        </w:tabs>
        <w:ind w:left="3857" w:hanging="812"/>
        <w:jc w:val="left"/>
      </w:pPr>
      <w:r w:rsidRPr="00420451">
        <w:rPr>
          <w:spacing w:val="4"/>
        </w:rPr>
        <w:t>Network</w:t>
      </w:r>
      <w:r w:rsidRPr="00420451">
        <w:rPr>
          <w:spacing w:val="-6"/>
        </w:rPr>
        <w:t xml:space="preserve"> </w:t>
      </w:r>
      <w:r w:rsidRPr="00420451">
        <w:rPr>
          <w:spacing w:val="2"/>
        </w:rPr>
        <w:t>architecture</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bookmarkStart w:id="674" w:name="152"/>
      <w:bookmarkStart w:id="675" w:name="_bookmark320"/>
      <w:bookmarkEnd w:id="674"/>
      <w:bookmarkEnd w:id="675"/>
      <w:r w:rsidRPr="00420451">
        <w:rPr>
          <w:spacing w:val="-7"/>
        </w:rPr>
        <w:t xml:space="preserve">The </w:t>
      </w:r>
      <w:r w:rsidRPr="00420451">
        <w:rPr>
          <w:spacing w:val="-6"/>
        </w:rPr>
        <w:t xml:space="preserve">intimate </w:t>
      </w:r>
      <w:r w:rsidRPr="00420451">
        <w:t xml:space="preserve">relation between </w:t>
      </w:r>
      <w:r w:rsidRPr="00420451">
        <w:rPr>
          <w:spacing w:val="-8"/>
        </w:rPr>
        <w:t xml:space="preserve">the </w:t>
      </w:r>
      <w:r w:rsidRPr="00420451">
        <w:rPr>
          <w:spacing w:val="-3"/>
        </w:rPr>
        <w:t xml:space="preserve">algorithm </w:t>
      </w:r>
      <w:r w:rsidRPr="00420451">
        <w:rPr>
          <w:spacing w:val="-5"/>
        </w:rPr>
        <w:t xml:space="preserve">and </w:t>
      </w:r>
      <w:r w:rsidRPr="00420451">
        <w:rPr>
          <w:spacing w:val="-8"/>
        </w:rPr>
        <w:t xml:space="preserve">the </w:t>
      </w:r>
      <w:r w:rsidRPr="00420451">
        <w:rPr>
          <w:spacing w:val="-10"/>
        </w:rPr>
        <w:t xml:space="preserve">ART </w:t>
      </w:r>
      <w:r w:rsidRPr="00420451">
        <w:t xml:space="preserve">network </w:t>
      </w:r>
      <w:r w:rsidRPr="00420451">
        <w:rPr>
          <w:spacing w:val="-8"/>
        </w:rPr>
        <w:t xml:space="preserve">makes </w:t>
      </w:r>
      <w:r w:rsidRPr="00420451">
        <w:rPr>
          <w:spacing w:val="3"/>
        </w:rPr>
        <w:t xml:space="preserve">it </w:t>
      </w:r>
      <w:r w:rsidRPr="00420451">
        <w:t xml:space="preserve">profitable </w:t>
      </w:r>
      <w:r w:rsidRPr="00420451">
        <w:rPr>
          <w:spacing w:val="-5"/>
        </w:rPr>
        <w:t xml:space="preserve">to </w:t>
      </w:r>
      <w:r w:rsidRPr="00420451">
        <w:t xml:space="preserve">describe </w:t>
      </w:r>
      <w:r w:rsidRPr="00420451">
        <w:rPr>
          <w:spacing w:val="-8"/>
        </w:rPr>
        <w:t xml:space="preserve">the </w:t>
      </w:r>
      <w:r w:rsidRPr="00420451">
        <w:rPr>
          <w:spacing w:val="-4"/>
        </w:rPr>
        <w:t xml:space="preserve">neural </w:t>
      </w:r>
      <w:r w:rsidRPr="00420451">
        <w:t xml:space="preserve">network </w:t>
      </w:r>
      <w:r w:rsidRPr="00420451">
        <w:rPr>
          <w:spacing w:val="-3"/>
        </w:rPr>
        <w:t xml:space="preserve">architecture </w:t>
      </w:r>
      <w:r w:rsidRPr="00420451">
        <w:t xml:space="preserve">at </w:t>
      </w:r>
      <w:r w:rsidRPr="00420451">
        <w:rPr>
          <w:spacing w:val="-5"/>
        </w:rPr>
        <w:t xml:space="preserve">this </w:t>
      </w:r>
      <w:r w:rsidRPr="00420451">
        <w:rPr>
          <w:spacing w:val="-4"/>
        </w:rPr>
        <w:t xml:space="preserve">stage </w:t>
      </w:r>
      <w:r w:rsidRPr="00420451">
        <w:rPr>
          <w:spacing w:val="-5"/>
        </w:rPr>
        <w:t xml:space="preserve">(the </w:t>
      </w:r>
      <w:r w:rsidRPr="00420451">
        <w:t xml:space="preserve">relation between </w:t>
      </w:r>
      <w:r w:rsidRPr="00420451">
        <w:rPr>
          <w:spacing w:val="-5"/>
        </w:rPr>
        <w:t xml:space="preserve">algorithms and </w:t>
      </w:r>
      <w:r w:rsidRPr="00420451">
        <w:rPr>
          <w:spacing w:val="-4"/>
        </w:rPr>
        <w:t xml:space="preserve">networks </w:t>
      </w:r>
      <w:r w:rsidRPr="00420451">
        <w:rPr>
          <w:spacing w:val="3"/>
        </w:rPr>
        <w:t xml:space="preserve">is </w:t>
      </w:r>
      <w:r w:rsidRPr="00420451">
        <w:t xml:space="preserve">explored </w:t>
      </w:r>
      <w:r w:rsidRPr="00420451">
        <w:rPr>
          <w:spacing w:val="-7"/>
        </w:rPr>
        <w:t xml:space="preserve">further </w:t>
      </w:r>
      <w:r w:rsidRPr="00420451">
        <w:rPr>
          <w:spacing w:val="3"/>
        </w:rPr>
        <w:t xml:space="preserve">in </w:t>
      </w:r>
      <w:hyperlink w:anchor="_bookmark406" w:history="1">
        <w:r w:rsidRPr="00420451">
          <w:t>Sect. 11.2</w:t>
        </w:r>
      </w:hyperlink>
      <w:r w:rsidRPr="00420451">
        <w:t xml:space="preserve">). </w:t>
      </w:r>
      <w:r w:rsidRPr="00420451">
        <w:rPr>
          <w:spacing w:val="-7"/>
        </w:rPr>
        <w:t xml:space="preserve">The </w:t>
      </w:r>
      <w:r w:rsidRPr="00420451">
        <w:t>network (</w:t>
      </w:r>
      <w:hyperlink w:anchor="_bookmark321" w:history="1">
        <w:r w:rsidRPr="00420451">
          <w:t>Fig. 9.1</w:t>
        </w:r>
      </w:hyperlink>
      <w:r w:rsidRPr="00420451">
        <w:t xml:space="preserve">) </w:t>
      </w:r>
      <w:r w:rsidRPr="00420451">
        <w:rPr>
          <w:spacing w:val="-5"/>
        </w:rPr>
        <w:t xml:space="preserve">has </w:t>
      </w:r>
      <w:r w:rsidRPr="00420451">
        <w:t xml:space="preserve">two layers of </w:t>
      </w:r>
      <w:r w:rsidRPr="00420451">
        <w:rPr>
          <w:spacing w:val="-4"/>
        </w:rPr>
        <w:t xml:space="preserve">leaky-integrator-type </w:t>
      </w:r>
      <w:r w:rsidRPr="00420451">
        <w:rPr>
          <w:spacing w:val="-5"/>
        </w:rPr>
        <w:t xml:space="preserve">neurons. </w:t>
      </w:r>
      <w:r w:rsidRPr="00420451">
        <w:rPr>
          <w:spacing w:val="-7"/>
        </w:rPr>
        <w:t xml:space="preserve">Although </w:t>
      </w:r>
      <w:r w:rsidRPr="00420451">
        <w:rPr>
          <w:spacing w:val="-8"/>
        </w:rPr>
        <w:t xml:space="preserve">the </w:t>
      </w:r>
      <w:r w:rsidRPr="00420451">
        <w:rPr>
          <w:spacing w:val="-6"/>
        </w:rPr>
        <w:t>dynamics</w:t>
      </w:r>
      <w:r w:rsidRPr="00420451">
        <w:rPr>
          <w:spacing w:val="45"/>
        </w:rPr>
        <w:t xml:space="preserve"> </w:t>
      </w:r>
      <w:r w:rsidRPr="00420451">
        <w:t>of</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9"/>
      </w:pPr>
      <w:r w:rsidRPr="00420451">
        <w:t xml:space="preserve">each are </w:t>
      </w:r>
      <w:r w:rsidRPr="00420451">
        <w:rPr>
          <w:spacing w:val="-4"/>
        </w:rPr>
        <w:t xml:space="preserve">somewhat </w:t>
      </w:r>
      <w:r w:rsidRPr="00420451">
        <w:rPr>
          <w:spacing w:val="-5"/>
        </w:rPr>
        <w:t xml:space="preserve">more </w:t>
      </w:r>
      <w:r w:rsidRPr="00420451">
        <w:rPr>
          <w:spacing w:val="-3"/>
        </w:rPr>
        <w:t xml:space="preserve">complex </w:t>
      </w:r>
      <w:r w:rsidRPr="00420451">
        <w:rPr>
          <w:spacing w:val="-6"/>
        </w:rPr>
        <w:t xml:space="preserve">than </w:t>
      </w:r>
      <w:r w:rsidRPr="00420451">
        <w:rPr>
          <w:spacing w:val="-5"/>
        </w:rPr>
        <w:t xml:space="preserve">those </w:t>
      </w:r>
      <w:r w:rsidRPr="00420451">
        <w:t>described by equation (2</w:t>
      </w:r>
      <w:r w:rsidRPr="00420451">
        <w:t xml:space="preserve">.6) </w:t>
      </w:r>
      <w:r w:rsidRPr="00420451">
        <w:rPr>
          <w:spacing w:val="-5"/>
        </w:rPr>
        <w:t xml:space="preserve">this </w:t>
      </w:r>
      <w:r w:rsidRPr="00420451">
        <w:rPr>
          <w:spacing w:val="3"/>
        </w:rPr>
        <w:t xml:space="preserve">is </w:t>
      </w:r>
      <w:r w:rsidRPr="00420451">
        <w:rPr>
          <w:spacing w:val="-5"/>
        </w:rPr>
        <w:t xml:space="preserve">not </w:t>
      </w:r>
      <w:r w:rsidRPr="00420451">
        <w:t xml:space="preserve">a problem as </w:t>
      </w:r>
      <w:r w:rsidRPr="00420451">
        <w:rPr>
          <w:spacing w:val="4"/>
        </w:rPr>
        <w:t xml:space="preserve">we </w:t>
      </w:r>
      <w:r w:rsidRPr="00420451">
        <w:rPr>
          <w:spacing w:val="5"/>
        </w:rPr>
        <w:t xml:space="preserve">will </w:t>
      </w:r>
      <w:r w:rsidRPr="00420451">
        <w:t xml:space="preserve">be </w:t>
      </w:r>
      <w:r w:rsidRPr="00420451">
        <w:rPr>
          <w:spacing w:val="-3"/>
        </w:rPr>
        <w:t xml:space="preserve">concerned </w:t>
      </w:r>
      <w:r w:rsidRPr="00420451">
        <w:t xml:space="preserve">primarily with </w:t>
      </w:r>
      <w:r w:rsidRPr="00420451">
        <w:rPr>
          <w:spacing w:val="-4"/>
        </w:rPr>
        <w:t xml:space="preserve">their </w:t>
      </w:r>
      <w:r w:rsidRPr="00420451">
        <w:t>equilibrium properties.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697664" behindDoc="0" locked="0" layoutInCell="1" allowOverlap="1">
            <wp:simplePos x="0" y="0"/>
            <wp:positionH relativeFrom="page">
              <wp:posOffset>2159849</wp:posOffset>
            </wp:positionH>
            <wp:positionV relativeFrom="paragraph">
              <wp:posOffset>134590</wp:posOffset>
            </wp:positionV>
            <wp:extent cx="3251226" cy="1466850"/>
            <wp:effectExtent l="0" t="0" r="0" b="0"/>
            <wp:wrapTopAndBottom/>
            <wp:docPr id="831" name="image2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255.jpeg"/>
                    <pic:cNvPicPr/>
                  </pic:nvPicPr>
                  <pic:blipFill>
                    <a:blip r:embed="rId280" cstate="print"/>
                    <a:stretch>
                      <a:fillRect/>
                    </a:stretch>
                  </pic:blipFill>
                  <pic:spPr>
                    <a:xfrm>
                      <a:off x="0" y="0"/>
                      <a:ext cx="3251226" cy="1466850"/>
                    </a:xfrm>
                    <a:prstGeom prst="rect">
                      <a:avLst/>
                    </a:prstGeom>
                  </pic:spPr>
                </pic:pic>
              </a:graphicData>
            </a:graphic>
          </wp:anchor>
        </w:drawing>
      </w:r>
    </w:p>
    <w:p w:rsidR="001B278E" w:rsidRPr="00420451" w:rsidRDefault="00F163E5">
      <w:pPr>
        <w:spacing w:before="124"/>
        <w:ind w:left="120"/>
        <w:jc w:val="both"/>
      </w:pPr>
      <w:bookmarkStart w:id="676" w:name="Fig._9.1"/>
      <w:bookmarkStart w:id="677" w:name="Figure_9.1"/>
      <w:bookmarkStart w:id="678" w:name="_bookmark321"/>
      <w:bookmarkEnd w:id="676"/>
      <w:bookmarkEnd w:id="677"/>
      <w:bookmarkEnd w:id="678"/>
      <w:r w:rsidRPr="00420451">
        <w:rPr>
          <w:b/>
        </w:rPr>
        <w:t xml:space="preserve">Figure 9.1 </w:t>
      </w:r>
      <w:r w:rsidRPr="00420451">
        <w:t>ART1 network architecture.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4" w:lineRule="auto"/>
        <w:ind w:left="120" w:right="128"/>
        <w:jc w:val="both"/>
      </w:pPr>
      <w:r w:rsidRPr="00420451">
        <w:rPr>
          <w:spacing w:val="-7"/>
        </w:rPr>
        <w:t xml:space="preserve">The </w:t>
      </w:r>
      <w:r w:rsidRPr="00420451">
        <w:t xml:space="preserve">first layer </w:t>
      </w:r>
      <w:r w:rsidRPr="00420451">
        <w:rPr>
          <w:spacing w:val="2"/>
        </w:rPr>
        <w:t xml:space="preserve">(labelled </w:t>
      </w:r>
      <w:r w:rsidRPr="00420451">
        <w:rPr>
          <w:i/>
        </w:rPr>
        <w:t>F</w:t>
      </w:r>
      <w:r w:rsidRPr="00420451">
        <w:rPr>
          <w:position w:val="-6"/>
          <w:sz w:val="22"/>
        </w:rPr>
        <w:t xml:space="preserve">1 </w:t>
      </w:r>
      <w:r w:rsidRPr="00420451">
        <w:rPr>
          <w:spacing w:val="3"/>
        </w:rPr>
        <w:t xml:space="preserve">in </w:t>
      </w:r>
      <w:r w:rsidRPr="00420451">
        <w:rPr>
          <w:spacing w:val="-8"/>
        </w:rPr>
        <w:t xml:space="preserve">the </w:t>
      </w:r>
      <w:r w:rsidRPr="00420451">
        <w:rPr>
          <w:spacing w:val="-10"/>
        </w:rPr>
        <w:t xml:space="preserve">ART </w:t>
      </w:r>
      <w:r w:rsidRPr="00420451">
        <w:rPr>
          <w:spacing w:val="-5"/>
        </w:rPr>
        <w:t xml:space="preserve">notation) </w:t>
      </w:r>
      <w:r w:rsidRPr="00420451">
        <w:t xml:space="preserve">receives </w:t>
      </w:r>
      <w:r w:rsidRPr="00420451">
        <w:rPr>
          <w:spacing w:val="-5"/>
        </w:rPr>
        <w:t xml:space="preserve">input </w:t>
      </w:r>
      <w:r w:rsidRPr="00420451">
        <w:t xml:space="preserve">from </w:t>
      </w:r>
      <w:r w:rsidRPr="00420451">
        <w:rPr>
          <w:spacing w:val="-8"/>
        </w:rPr>
        <w:t xml:space="preserve">the </w:t>
      </w:r>
      <w:r w:rsidRPr="00420451">
        <w:rPr>
          <w:spacing w:val="-4"/>
        </w:rPr>
        <w:t xml:space="preserve">external </w:t>
      </w:r>
      <w:r w:rsidRPr="00420451">
        <w:rPr>
          <w:spacing w:val="-6"/>
        </w:rPr>
        <w:t xml:space="preserve">environment </w:t>
      </w:r>
      <w:r w:rsidRPr="00420451">
        <w:rPr>
          <w:spacing w:val="-5"/>
        </w:rPr>
        <w:t xml:space="preserve">and </w:t>
      </w:r>
      <w:r w:rsidRPr="00420451">
        <w:t xml:space="preserve">from </w:t>
      </w:r>
      <w:r w:rsidRPr="00420451">
        <w:rPr>
          <w:spacing w:val="-8"/>
        </w:rPr>
        <w:t xml:space="preserve">the </w:t>
      </w:r>
      <w:r w:rsidRPr="00420451">
        <w:t xml:space="preserve">second layer </w:t>
      </w:r>
      <w:r w:rsidRPr="00420451">
        <w:rPr>
          <w:spacing w:val="2"/>
        </w:rPr>
        <w:t xml:space="preserve">labelled </w:t>
      </w:r>
      <w:r w:rsidRPr="00420451">
        <w:rPr>
          <w:i/>
          <w:spacing w:val="-4"/>
        </w:rPr>
        <w:t>F</w:t>
      </w:r>
      <w:r w:rsidRPr="00420451">
        <w:rPr>
          <w:spacing w:val="-4"/>
          <w:position w:val="-6"/>
          <w:sz w:val="22"/>
        </w:rPr>
        <w:t>2</w:t>
      </w:r>
      <w:r w:rsidRPr="00420451">
        <w:rPr>
          <w:spacing w:val="-4"/>
        </w:rPr>
        <w:t xml:space="preserve">. </w:t>
      </w:r>
      <w:r w:rsidRPr="00420451">
        <w:rPr>
          <w:spacing w:val="-5"/>
        </w:rPr>
        <w:t xml:space="preserve">Quantities </w:t>
      </w:r>
      <w:r w:rsidRPr="00420451">
        <w:t xml:space="preserve">relating </w:t>
      </w:r>
      <w:r w:rsidRPr="00420451">
        <w:rPr>
          <w:spacing w:val="-5"/>
        </w:rPr>
        <w:t xml:space="preserve">to </w:t>
      </w:r>
      <w:r w:rsidRPr="00420451">
        <w:t xml:space="preserve">layers </w:t>
      </w:r>
      <w:r w:rsidRPr="00420451">
        <w:rPr>
          <w:i/>
          <w:spacing w:val="-4"/>
        </w:rPr>
        <w:t>F</w:t>
      </w:r>
      <w:r w:rsidRPr="00420451">
        <w:rPr>
          <w:spacing w:val="-4"/>
          <w:position w:val="-6"/>
          <w:sz w:val="22"/>
        </w:rPr>
        <w:t>1</w:t>
      </w:r>
      <w:r w:rsidRPr="00420451">
        <w:rPr>
          <w:i/>
          <w:spacing w:val="-4"/>
        </w:rPr>
        <w:t xml:space="preserve">, </w:t>
      </w:r>
      <w:r w:rsidRPr="00420451">
        <w:rPr>
          <w:i/>
        </w:rPr>
        <w:t>F</w:t>
      </w:r>
      <w:r w:rsidRPr="00420451">
        <w:rPr>
          <w:position w:val="-6"/>
          <w:sz w:val="22"/>
        </w:rPr>
        <w:t xml:space="preserve">2 </w:t>
      </w:r>
      <w:r w:rsidRPr="00420451">
        <w:t xml:space="preserve">are </w:t>
      </w:r>
      <w:r w:rsidRPr="00420451">
        <w:rPr>
          <w:spacing w:val="-4"/>
        </w:rPr>
        <w:t xml:space="preserve">indexed </w:t>
      </w:r>
      <w:r w:rsidRPr="00420451">
        <w:t xml:space="preserve">by </w:t>
      </w:r>
      <w:r w:rsidRPr="00420451">
        <w:rPr>
          <w:i/>
          <w:spacing w:val="3"/>
        </w:rPr>
        <w:t xml:space="preserve">i, </w:t>
      </w:r>
      <w:r w:rsidRPr="00420451">
        <w:rPr>
          <w:i/>
        </w:rPr>
        <w:t xml:space="preserve">j </w:t>
      </w:r>
      <w:r w:rsidRPr="00420451">
        <w:t xml:space="preserve">respectively </w:t>
      </w:r>
      <w:r w:rsidRPr="00420451">
        <w:rPr>
          <w:spacing w:val="-5"/>
        </w:rPr>
        <w:t xml:space="preserve">and </w:t>
      </w:r>
      <w:r w:rsidRPr="00420451">
        <w:t xml:space="preserve">individual </w:t>
      </w:r>
      <w:r w:rsidRPr="00420451">
        <w:rPr>
          <w:spacing w:val="-3"/>
        </w:rPr>
        <w:t xml:space="preserve">nodes </w:t>
      </w:r>
      <w:r w:rsidRPr="00420451">
        <w:rPr>
          <w:spacing w:val="-4"/>
        </w:rPr>
        <w:t xml:space="preserve">denoted </w:t>
      </w:r>
      <w:r w:rsidRPr="00420451">
        <w:t xml:space="preserve">by </w:t>
      </w:r>
      <w:r w:rsidRPr="00420451">
        <w:rPr>
          <w:i/>
        </w:rPr>
        <w:t>v</w:t>
      </w:r>
      <w:r w:rsidRPr="00420451">
        <w:rPr>
          <w:i/>
          <w:position w:val="-6"/>
          <w:sz w:val="22"/>
        </w:rPr>
        <w:t xml:space="preserve">i  </w:t>
      </w:r>
      <w:r w:rsidRPr="00420451">
        <w:rPr>
          <w:spacing w:val="-5"/>
        </w:rPr>
        <w:t xml:space="preserve">and </w:t>
      </w:r>
      <w:r w:rsidRPr="00420451">
        <w:rPr>
          <w:i/>
          <w:spacing w:val="4"/>
        </w:rPr>
        <w:t>v</w:t>
      </w:r>
      <w:r w:rsidRPr="00420451">
        <w:rPr>
          <w:i/>
          <w:spacing w:val="4"/>
          <w:position w:val="-6"/>
          <w:sz w:val="22"/>
        </w:rPr>
        <w:t>j</w:t>
      </w:r>
      <w:r w:rsidRPr="00420451">
        <w:rPr>
          <w:spacing w:val="4"/>
        </w:rPr>
        <w:t xml:space="preserve">. </w:t>
      </w:r>
      <w:r w:rsidRPr="00420451">
        <w:rPr>
          <w:spacing w:val="-2"/>
        </w:rPr>
        <w:t xml:space="preserve">Layers </w:t>
      </w:r>
      <w:r w:rsidRPr="00420451">
        <w:rPr>
          <w:i/>
        </w:rPr>
        <w:t>F</w:t>
      </w:r>
      <w:r w:rsidRPr="00420451">
        <w:rPr>
          <w:position w:val="-6"/>
          <w:sz w:val="22"/>
        </w:rPr>
        <w:t xml:space="preserve">1 </w:t>
      </w:r>
      <w:r w:rsidRPr="00420451">
        <w:rPr>
          <w:spacing w:val="-5"/>
        </w:rPr>
        <w:t xml:space="preserve">and </w:t>
      </w:r>
      <w:r w:rsidRPr="00420451">
        <w:rPr>
          <w:i/>
        </w:rPr>
        <w:t>F</w:t>
      </w:r>
      <w:r w:rsidRPr="00420451">
        <w:rPr>
          <w:position w:val="-6"/>
          <w:sz w:val="22"/>
        </w:rPr>
        <w:t xml:space="preserve">2 </w:t>
      </w:r>
      <w:r w:rsidRPr="00420451">
        <w:rPr>
          <w:spacing w:val="-3"/>
        </w:rPr>
        <w:t xml:space="preserve">contain </w:t>
      </w:r>
      <w:r w:rsidRPr="00420451">
        <w:rPr>
          <w:i/>
        </w:rPr>
        <w:t xml:space="preserve">M </w:t>
      </w:r>
      <w:r w:rsidRPr="00420451">
        <w:rPr>
          <w:spacing w:val="-5"/>
        </w:rPr>
        <w:t xml:space="preserve">and </w:t>
      </w:r>
      <w:r w:rsidRPr="00420451">
        <w:rPr>
          <w:i/>
        </w:rPr>
        <w:t xml:space="preserve">N </w:t>
      </w:r>
      <w:r w:rsidRPr="00420451">
        <w:rPr>
          <w:spacing w:val="-3"/>
        </w:rPr>
        <w:t xml:space="preserve">nodes </w:t>
      </w:r>
      <w:r w:rsidRPr="00420451">
        <w:t xml:space="preserve">respectively. </w:t>
      </w:r>
      <w:r w:rsidRPr="00420451">
        <w:rPr>
          <w:spacing w:val="-7"/>
        </w:rPr>
        <w:t xml:space="preserve">The </w:t>
      </w:r>
      <w:r w:rsidRPr="00420451">
        <w:rPr>
          <w:spacing w:val="-5"/>
        </w:rPr>
        <w:t xml:space="preserve">input to </w:t>
      </w:r>
      <w:r w:rsidRPr="00420451">
        <w:rPr>
          <w:i/>
        </w:rPr>
        <w:t>F</w:t>
      </w:r>
      <w:r w:rsidRPr="00420451">
        <w:rPr>
          <w:position w:val="-6"/>
          <w:sz w:val="22"/>
        </w:rPr>
        <w:t xml:space="preserve">1 </w:t>
      </w:r>
      <w:r w:rsidRPr="00420451">
        <w:t xml:space="preserve">from </w:t>
      </w:r>
      <w:r w:rsidRPr="00420451">
        <w:rPr>
          <w:i/>
        </w:rPr>
        <w:t>F</w:t>
      </w:r>
      <w:r w:rsidRPr="00420451">
        <w:rPr>
          <w:position w:val="-6"/>
          <w:sz w:val="22"/>
        </w:rPr>
        <w:t xml:space="preserve">2 </w:t>
      </w:r>
      <w:r w:rsidRPr="00420451">
        <w:rPr>
          <w:spacing w:val="3"/>
        </w:rPr>
        <w:t xml:space="preserve">is </w:t>
      </w:r>
      <w:r w:rsidRPr="00420451">
        <w:rPr>
          <w:spacing w:val="-3"/>
        </w:rPr>
        <w:t xml:space="preserve">mediated </w:t>
      </w:r>
      <w:r w:rsidRPr="00420451">
        <w:t xml:space="preserve">by a set of </w:t>
      </w:r>
      <w:r w:rsidRPr="00420451">
        <w:rPr>
          <w:i/>
        </w:rPr>
        <w:t xml:space="preserve">top-down </w:t>
      </w:r>
      <w:r w:rsidRPr="00420451">
        <w:rPr>
          <w:spacing w:val="-4"/>
        </w:rPr>
        <w:t>weight</w:t>
      </w:r>
      <w:r w:rsidRPr="00420451">
        <w:rPr>
          <w:spacing w:val="-4"/>
        </w:rPr>
        <w:t xml:space="preserve">s </w:t>
      </w:r>
      <w:r w:rsidRPr="00420451">
        <w:rPr>
          <w:i/>
          <w:spacing w:val="3"/>
        </w:rPr>
        <w:t>z</w:t>
      </w:r>
      <w:r w:rsidRPr="00420451">
        <w:rPr>
          <w:i/>
          <w:spacing w:val="3"/>
          <w:position w:val="-6"/>
          <w:sz w:val="22"/>
        </w:rPr>
        <w:t>ji</w:t>
      </w:r>
      <w:r w:rsidRPr="00420451">
        <w:rPr>
          <w:i/>
          <w:spacing w:val="3"/>
        </w:rPr>
        <w:t xml:space="preserve">, </w:t>
      </w:r>
      <w:r w:rsidRPr="00420451">
        <w:t xml:space="preserve">which </w:t>
      </w:r>
      <w:r w:rsidRPr="00420451">
        <w:rPr>
          <w:spacing w:val="-5"/>
        </w:rPr>
        <w:t xml:space="preserve">constitute </w:t>
      </w:r>
      <w:r w:rsidRPr="00420451">
        <w:rPr>
          <w:spacing w:val="-8"/>
        </w:rPr>
        <w:t xml:space="preserve">the </w:t>
      </w:r>
      <w:r w:rsidRPr="00420451">
        <w:t xml:space="preserve">stored </w:t>
      </w:r>
      <w:r w:rsidRPr="00420451">
        <w:rPr>
          <w:spacing w:val="-3"/>
        </w:rPr>
        <w:t xml:space="preserve">templates. </w:t>
      </w:r>
      <w:r w:rsidRPr="00420451">
        <w:t xml:space="preserve">Layer </w:t>
      </w:r>
      <w:r w:rsidRPr="00420451">
        <w:rPr>
          <w:i/>
        </w:rPr>
        <w:t>F</w:t>
      </w:r>
      <w:r w:rsidRPr="00420451">
        <w:rPr>
          <w:position w:val="-6"/>
          <w:sz w:val="22"/>
        </w:rPr>
        <w:t xml:space="preserve">2 </w:t>
      </w:r>
      <w:r w:rsidRPr="00420451">
        <w:rPr>
          <w:spacing w:val="3"/>
        </w:rPr>
        <w:t xml:space="preserve">is </w:t>
      </w:r>
      <w:r w:rsidRPr="00420451">
        <w:t xml:space="preserve">subject </w:t>
      </w:r>
      <w:r w:rsidRPr="00420451">
        <w:rPr>
          <w:spacing w:val="-5"/>
        </w:rPr>
        <w:t xml:space="preserve">to </w:t>
      </w:r>
      <w:r w:rsidRPr="00420451">
        <w:rPr>
          <w:spacing w:val="-3"/>
        </w:rPr>
        <w:t xml:space="preserve">competitive, </w:t>
      </w:r>
      <w:r w:rsidRPr="00420451">
        <w:t xml:space="preserve">winner-takes-all </w:t>
      </w:r>
      <w:r w:rsidRPr="00420451">
        <w:rPr>
          <w:spacing w:val="-6"/>
        </w:rPr>
        <w:t xml:space="preserve">dynamics </w:t>
      </w:r>
      <w:r w:rsidRPr="00420451">
        <w:rPr>
          <w:spacing w:val="-5"/>
        </w:rPr>
        <w:t xml:space="preserve">and </w:t>
      </w:r>
      <w:r w:rsidRPr="00420451">
        <w:t xml:space="preserve">receives </w:t>
      </w:r>
      <w:r w:rsidRPr="00420451">
        <w:rPr>
          <w:spacing w:val="-5"/>
        </w:rPr>
        <w:t xml:space="preserve">input </w:t>
      </w:r>
      <w:r w:rsidRPr="00420451">
        <w:t xml:space="preserve">from </w:t>
      </w:r>
      <w:r w:rsidRPr="00420451">
        <w:rPr>
          <w:i/>
        </w:rPr>
        <w:t>F</w:t>
      </w:r>
      <w:r w:rsidRPr="00420451">
        <w:rPr>
          <w:position w:val="-6"/>
          <w:sz w:val="22"/>
        </w:rPr>
        <w:t xml:space="preserve">1 </w:t>
      </w:r>
      <w:r w:rsidRPr="00420451">
        <w:t xml:space="preserve">via a set of </w:t>
      </w:r>
      <w:r w:rsidRPr="00420451">
        <w:rPr>
          <w:i/>
        </w:rPr>
        <w:t xml:space="preserve">bottom-up </w:t>
      </w:r>
      <w:r w:rsidRPr="00420451">
        <w:rPr>
          <w:spacing w:val="-4"/>
        </w:rPr>
        <w:t xml:space="preserve">weights </w:t>
      </w:r>
      <w:r w:rsidRPr="00420451">
        <w:rPr>
          <w:i/>
        </w:rPr>
        <w:t>z</w:t>
      </w:r>
      <w:r w:rsidRPr="00420451">
        <w:rPr>
          <w:i/>
          <w:position w:val="-6"/>
          <w:sz w:val="22"/>
        </w:rPr>
        <w:t xml:space="preserve">ij </w:t>
      </w:r>
      <w:r w:rsidRPr="00420451">
        <w:t xml:space="preserve">(notice </w:t>
      </w:r>
      <w:r w:rsidRPr="00420451">
        <w:rPr>
          <w:spacing w:val="-6"/>
        </w:rPr>
        <w:t xml:space="preserve">that </w:t>
      </w:r>
      <w:r w:rsidRPr="00420451">
        <w:rPr>
          <w:spacing w:val="-8"/>
        </w:rPr>
        <w:t xml:space="preserve">the </w:t>
      </w:r>
      <w:r w:rsidRPr="00420451">
        <w:t xml:space="preserve">ordering of </w:t>
      </w:r>
      <w:r w:rsidRPr="00420451">
        <w:rPr>
          <w:spacing w:val="-8"/>
        </w:rPr>
        <w:t xml:space="preserve">the </w:t>
      </w:r>
      <w:r w:rsidRPr="00420451">
        <w:rPr>
          <w:i/>
          <w:spacing w:val="3"/>
        </w:rPr>
        <w:t xml:space="preserve">i, </w:t>
      </w:r>
      <w:r w:rsidRPr="00420451">
        <w:rPr>
          <w:i/>
        </w:rPr>
        <w:t xml:space="preserve">j </w:t>
      </w:r>
      <w:r w:rsidRPr="00420451">
        <w:t xml:space="preserve">indices indicates </w:t>
      </w:r>
      <w:r w:rsidRPr="00420451">
        <w:rPr>
          <w:spacing w:val="-3"/>
        </w:rPr>
        <w:t xml:space="preserve">bottom </w:t>
      </w:r>
      <w:r w:rsidRPr="00420451">
        <w:rPr>
          <w:spacing w:val="-8"/>
        </w:rPr>
        <w:t xml:space="preserve">up </w:t>
      </w:r>
      <w:r w:rsidRPr="00420451">
        <w:t xml:space="preserve">or </w:t>
      </w:r>
      <w:r w:rsidRPr="00420451">
        <w:rPr>
          <w:spacing w:val="-3"/>
        </w:rPr>
        <w:t xml:space="preserve">top </w:t>
      </w:r>
      <w:r w:rsidRPr="00420451">
        <w:t xml:space="preserve">down). </w:t>
      </w:r>
      <w:r w:rsidRPr="00420451">
        <w:rPr>
          <w:spacing w:val="-5"/>
        </w:rPr>
        <w:t xml:space="preserve">In </w:t>
      </w:r>
      <w:r w:rsidRPr="00420451">
        <w:t xml:space="preserve">contrast with simple </w:t>
      </w:r>
      <w:r w:rsidRPr="00420451">
        <w:rPr>
          <w:spacing w:val="-3"/>
        </w:rPr>
        <w:t xml:space="preserve">competitive learning, </w:t>
      </w:r>
      <w:r w:rsidRPr="00420451">
        <w:rPr>
          <w:spacing w:val="-4"/>
        </w:rPr>
        <w:t xml:space="preserve">these weights </w:t>
      </w:r>
      <w:r w:rsidRPr="00420451">
        <w:t xml:space="preserve">do </w:t>
      </w:r>
      <w:r w:rsidRPr="00420451">
        <w:rPr>
          <w:spacing w:val="-5"/>
        </w:rPr>
        <w:t xml:space="preserve">not </w:t>
      </w:r>
      <w:r w:rsidRPr="00420451">
        <w:t xml:space="preserve">store </w:t>
      </w:r>
      <w:r w:rsidRPr="00420451">
        <w:rPr>
          <w:spacing w:val="-4"/>
        </w:rPr>
        <w:t xml:space="preserve">templates </w:t>
      </w:r>
      <w:r w:rsidRPr="00420451">
        <w:t xml:space="preserve">as </w:t>
      </w:r>
      <w:r w:rsidRPr="00420451">
        <w:rPr>
          <w:spacing w:val="-6"/>
        </w:rPr>
        <w:t xml:space="preserve">such, </w:t>
      </w:r>
      <w:r w:rsidRPr="00420451">
        <w:rPr>
          <w:spacing w:val="-7"/>
        </w:rPr>
        <w:t xml:space="preserve">although, </w:t>
      </w:r>
      <w:r w:rsidRPr="00420451">
        <w:t xml:space="preserve">as </w:t>
      </w:r>
      <w:r w:rsidRPr="00420451">
        <w:rPr>
          <w:spacing w:val="5"/>
        </w:rPr>
        <w:t xml:space="preserve">will </w:t>
      </w:r>
      <w:r w:rsidRPr="00420451">
        <w:t xml:space="preserve">be shown later, </w:t>
      </w:r>
      <w:r w:rsidRPr="00420451">
        <w:rPr>
          <w:spacing w:val="-6"/>
        </w:rPr>
        <w:t xml:space="preserve">they </w:t>
      </w:r>
      <w:r w:rsidRPr="00420451">
        <w:t xml:space="preserve">are </w:t>
      </w:r>
      <w:r w:rsidRPr="00420451">
        <w:rPr>
          <w:spacing w:val="2"/>
        </w:rPr>
        <w:t xml:space="preserve">closely </w:t>
      </w:r>
      <w:r w:rsidRPr="00420451">
        <w:t xml:space="preserve">related. </w:t>
      </w:r>
      <w:r w:rsidRPr="00420451">
        <w:rPr>
          <w:spacing w:val="-4"/>
        </w:rPr>
        <w:t xml:space="preserve">Note </w:t>
      </w:r>
      <w:r w:rsidRPr="00420451">
        <w:rPr>
          <w:spacing w:val="-7"/>
        </w:rPr>
        <w:t xml:space="preserve">that, </w:t>
      </w:r>
      <w:r w:rsidRPr="00420451">
        <w:rPr>
          <w:spacing w:val="3"/>
        </w:rPr>
        <w:t xml:space="preserve">in </w:t>
      </w:r>
      <w:r w:rsidRPr="00420451">
        <w:rPr>
          <w:spacing w:val="-6"/>
        </w:rPr>
        <w:t xml:space="preserve">some </w:t>
      </w:r>
      <w:r w:rsidRPr="00420451">
        <w:t xml:space="preserve">versions of </w:t>
      </w:r>
      <w:r w:rsidRPr="00420451">
        <w:rPr>
          <w:spacing w:val="-7"/>
        </w:rPr>
        <w:t xml:space="preserve">ART1, </w:t>
      </w:r>
      <w:r w:rsidRPr="00420451">
        <w:t xml:space="preserve">layer </w:t>
      </w:r>
      <w:r w:rsidRPr="00420451">
        <w:rPr>
          <w:i/>
        </w:rPr>
        <w:t>F</w:t>
      </w:r>
      <w:r w:rsidRPr="00420451">
        <w:rPr>
          <w:position w:val="-6"/>
          <w:sz w:val="22"/>
        </w:rPr>
        <w:t xml:space="preserve">1 </w:t>
      </w:r>
      <w:r w:rsidRPr="00420451">
        <w:rPr>
          <w:spacing w:val="3"/>
        </w:rPr>
        <w:t xml:space="preserve">is </w:t>
      </w:r>
      <w:r w:rsidRPr="00420451">
        <w:rPr>
          <w:spacing w:val="2"/>
        </w:rPr>
        <w:t xml:space="preserve">also </w:t>
      </w:r>
      <w:r w:rsidRPr="00420451">
        <w:t xml:space="preserve">equipped with lateral </w:t>
      </w:r>
      <w:r w:rsidRPr="00420451">
        <w:rPr>
          <w:spacing w:val="-3"/>
        </w:rPr>
        <w:t xml:space="preserve">on-centre, </w:t>
      </w:r>
      <w:r w:rsidRPr="00420451">
        <w:rPr>
          <w:spacing w:val="-4"/>
        </w:rPr>
        <w:t>off-surrou</w:t>
      </w:r>
      <w:r w:rsidRPr="00420451">
        <w:rPr>
          <w:spacing w:val="-4"/>
        </w:rPr>
        <w:t xml:space="preserve">nd connections. Only </w:t>
      </w:r>
      <w:r w:rsidRPr="00420451">
        <w:rPr>
          <w:spacing w:val="-5"/>
        </w:rPr>
        <w:t xml:space="preserve">one </w:t>
      </w:r>
      <w:r w:rsidRPr="00420451">
        <w:t xml:space="preserve">set of each </w:t>
      </w:r>
      <w:r w:rsidRPr="00420451">
        <w:rPr>
          <w:spacing w:val="-6"/>
        </w:rPr>
        <w:t xml:space="preserve">type </w:t>
      </w:r>
      <w:r w:rsidRPr="00420451">
        <w:t xml:space="preserve">of </w:t>
      </w:r>
      <w:r w:rsidRPr="00420451">
        <w:rPr>
          <w:spacing w:val="-5"/>
        </w:rPr>
        <w:t xml:space="preserve">connections has </w:t>
      </w:r>
      <w:r w:rsidRPr="00420451">
        <w:t xml:space="preserve">been shown </w:t>
      </w:r>
      <w:r w:rsidRPr="00420451">
        <w:rPr>
          <w:spacing w:val="-4"/>
        </w:rPr>
        <w:t>for</w:t>
      </w:r>
      <w:r w:rsidRPr="00420451">
        <w:rPr>
          <w:spacing w:val="-10"/>
        </w:rPr>
        <w:t xml:space="preserve"> </w:t>
      </w:r>
      <w:r w:rsidRPr="00420451">
        <w:t>simplicity.</w:t>
      </w:r>
    </w:p>
    <w:p w:rsidR="001B278E" w:rsidRPr="00420451" w:rsidRDefault="001B278E">
      <w:pPr>
        <w:pStyle w:val="BodyText"/>
        <w:spacing w:before="11"/>
      </w:pPr>
    </w:p>
    <w:p w:rsidR="001B278E" w:rsidRPr="00420451" w:rsidRDefault="00F163E5">
      <w:pPr>
        <w:pStyle w:val="Heading3"/>
        <w:numPr>
          <w:ilvl w:val="2"/>
          <w:numId w:val="9"/>
        </w:numPr>
        <w:tabs>
          <w:tab w:val="left" w:pos="4240"/>
        </w:tabs>
        <w:ind w:left="4239"/>
        <w:jc w:val="left"/>
      </w:pPr>
      <w:r w:rsidRPr="00420451">
        <w:rPr>
          <w:spacing w:val="-6"/>
        </w:rPr>
        <w:t>Algorithmic</w:t>
      </w:r>
      <w:r w:rsidRPr="00420451">
        <w:rPr>
          <w:spacing w:val="17"/>
        </w:rPr>
        <w:t xml:space="preserve"> </w:t>
      </w:r>
      <w:r w:rsidRPr="00420451">
        <w:t>level</w:t>
      </w:r>
    </w:p>
    <w:p w:rsidR="001B278E" w:rsidRPr="00420451" w:rsidRDefault="001B278E">
      <w:pPr>
        <w:pStyle w:val="BodyText"/>
        <w:rPr>
          <w:b/>
          <w:sz w:val="38"/>
        </w:rPr>
      </w:pPr>
    </w:p>
    <w:p w:rsidR="001B278E" w:rsidRPr="00420451" w:rsidRDefault="00F163E5">
      <w:pPr>
        <w:pStyle w:val="BodyText"/>
        <w:spacing w:before="259" w:line="249" w:lineRule="auto"/>
        <w:ind w:left="120" w:right="168"/>
        <w:jc w:val="both"/>
      </w:pPr>
      <w:r w:rsidRPr="00420451">
        <w:t>We proceed by first describing the algorithm informally. Next it is formalized in some pseudo-code and detailed points are subsequently discussed.</w:t>
      </w:r>
    </w:p>
    <w:p w:rsidR="001B278E" w:rsidRPr="00420451" w:rsidRDefault="001B278E">
      <w:pPr>
        <w:pStyle w:val="BodyText"/>
        <w:spacing w:before="5"/>
        <w:rPr>
          <w:sz w:val="31"/>
        </w:rPr>
      </w:pPr>
    </w:p>
    <w:p w:rsidR="001B278E" w:rsidRPr="00420451" w:rsidRDefault="00F163E5">
      <w:pPr>
        <w:pStyle w:val="BodyText"/>
        <w:spacing w:line="249" w:lineRule="auto"/>
        <w:ind w:left="120" w:right="122"/>
        <w:jc w:val="both"/>
      </w:pPr>
      <w:r w:rsidRPr="00420451">
        <w:rPr>
          <w:spacing w:val="-4"/>
        </w:rPr>
        <w:t xml:space="preserve">At </w:t>
      </w:r>
      <w:r w:rsidRPr="00420451">
        <w:rPr>
          <w:spacing w:val="-8"/>
        </w:rPr>
        <w:t xml:space="preserve">the </w:t>
      </w:r>
      <w:r w:rsidRPr="00420451">
        <w:rPr>
          <w:spacing w:val="-4"/>
        </w:rPr>
        <w:t xml:space="preserve">algorithmic </w:t>
      </w:r>
      <w:r w:rsidRPr="00420451">
        <w:rPr>
          <w:spacing w:val="2"/>
        </w:rPr>
        <w:t xml:space="preserve">level, </w:t>
      </w:r>
      <w:r w:rsidRPr="00420451">
        <w:t xml:space="preserve">each pattern presentation initiates a search </w:t>
      </w:r>
      <w:r w:rsidRPr="00420451">
        <w:rPr>
          <w:spacing w:val="-4"/>
        </w:rPr>
        <w:t xml:space="preserve">for </w:t>
      </w:r>
      <w:r w:rsidRPr="00420451">
        <w:t xml:space="preserve">a </w:t>
      </w:r>
      <w:r w:rsidRPr="00420451">
        <w:rPr>
          <w:spacing w:val="2"/>
        </w:rPr>
        <w:t xml:space="preserve">closely </w:t>
      </w:r>
      <w:r w:rsidRPr="00420451">
        <w:rPr>
          <w:spacing w:val="-7"/>
        </w:rPr>
        <w:t xml:space="preserve">matching </w:t>
      </w:r>
      <w:r w:rsidRPr="00420451">
        <w:rPr>
          <w:spacing w:val="-4"/>
        </w:rPr>
        <w:t xml:space="preserve">template. </w:t>
      </w:r>
      <w:r w:rsidRPr="00420451">
        <w:rPr>
          <w:spacing w:val="-5"/>
        </w:rPr>
        <w:t xml:space="preserve">If </w:t>
      </w:r>
      <w:r w:rsidRPr="00420451">
        <w:rPr>
          <w:spacing w:val="-8"/>
        </w:rPr>
        <w:t xml:space="preserve">the </w:t>
      </w:r>
      <w:r w:rsidRPr="00420451">
        <w:rPr>
          <w:spacing w:val="-3"/>
        </w:rPr>
        <w:t xml:space="preserve">template-pattern </w:t>
      </w:r>
      <w:r w:rsidRPr="00420451">
        <w:rPr>
          <w:spacing w:val="-7"/>
        </w:rPr>
        <w:t xml:space="preserve">match </w:t>
      </w:r>
      <w:r w:rsidRPr="00420451">
        <w:rPr>
          <w:spacing w:val="3"/>
        </w:rPr>
        <w:t xml:space="preserve">is </w:t>
      </w:r>
      <w:r w:rsidRPr="00420451">
        <w:t xml:space="preserve">within </w:t>
      </w:r>
      <w:r w:rsidRPr="00420451">
        <w:rPr>
          <w:spacing w:val="-8"/>
        </w:rPr>
        <w:t xml:space="preserve">the </w:t>
      </w:r>
      <w:r w:rsidRPr="00420451">
        <w:t xml:space="preserve">vigilance criterion, </w:t>
      </w:r>
      <w:r w:rsidRPr="00420451">
        <w:rPr>
          <w:spacing w:val="-6"/>
        </w:rPr>
        <w:t xml:space="preserve">then </w:t>
      </w:r>
      <w:r w:rsidRPr="00420451">
        <w:rPr>
          <w:spacing w:val="-8"/>
        </w:rPr>
        <w:t xml:space="preserve">the </w:t>
      </w:r>
      <w:r w:rsidRPr="00420451">
        <w:rPr>
          <w:spacing w:val="-5"/>
        </w:rPr>
        <w:t xml:space="preserve">template </w:t>
      </w:r>
      <w:r w:rsidRPr="00420451">
        <w:rPr>
          <w:spacing w:val="3"/>
        </w:rPr>
        <w:t xml:space="preserve">is </w:t>
      </w:r>
      <w:r w:rsidRPr="00420451">
        <w:t xml:space="preserve">adjusted </w:t>
      </w:r>
      <w:r w:rsidRPr="00420451">
        <w:rPr>
          <w:spacing w:val="-5"/>
        </w:rPr>
        <w:t xml:space="preserve">to </w:t>
      </w:r>
      <w:r w:rsidRPr="00420451">
        <w:t xml:space="preserve">incorporate </w:t>
      </w:r>
      <w:r w:rsidRPr="00420451">
        <w:rPr>
          <w:spacing w:val="-4"/>
        </w:rPr>
        <w:t xml:space="preserve">information </w:t>
      </w:r>
      <w:r w:rsidRPr="00420451">
        <w:t xml:space="preserve">provided by </w:t>
      </w:r>
      <w:r w:rsidRPr="00420451">
        <w:rPr>
          <w:spacing w:val="-8"/>
        </w:rPr>
        <w:t xml:space="preserve">the </w:t>
      </w:r>
      <w:r w:rsidRPr="00420451">
        <w:rPr>
          <w:spacing w:val="-5"/>
        </w:rPr>
        <w:t xml:space="preserve">new </w:t>
      </w:r>
      <w:r w:rsidRPr="00420451">
        <w:t xml:space="preserve">pattern by losing </w:t>
      </w:r>
      <w:r w:rsidRPr="00420451">
        <w:rPr>
          <w:spacing w:val="-5"/>
        </w:rPr>
        <w:t xml:space="preserve">any </w:t>
      </w:r>
      <w:r w:rsidRPr="00420451">
        <w:rPr>
          <w:spacing w:val="-4"/>
        </w:rPr>
        <w:t xml:space="preserve">features </w:t>
      </w:r>
      <w:r w:rsidRPr="00420451">
        <w:rPr>
          <w:spacing w:val="-6"/>
        </w:rPr>
        <w:t xml:space="preserve">that </w:t>
      </w:r>
      <w:r w:rsidRPr="00420451">
        <w:t xml:space="preserve">are </w:t>
      </w:r>
      <w:r w:rsidRPr="00420451">
        <w:rPr>
          <w:spacing w:val="-5"/>
        </w:rPr>
        <w:t xml:space="preserve">not </w:t>
      </w:r>
      <w:r w:rsidRPr="00420451">
        <w:t xml:space="preserve">shared with it. </w:t>
      </w:r>
      <w:r w:rsidRPr="00420451">
        <w:rPr>
          <w:spacing w:val="-5"/>
        </w:rPr>
        <w:t xml:space="preserve">If </w:t>
      </w:r>
      <w:r w:rsidRPr="00420451">
        <w:rPr>
          <w:spacing w:val="-8"/>
        </w:rPr>
        <w:t xml:space="preserve">no </w:t>
      </w:r>
      <w:r w:rsidRPr="00420451">
        <w:rPr>
          <w:spacing w:val="-3"/>
        </w:rPr>
        <w:t xml:space="preserve">sufficiently </w:t>
      </w:r>
      <w:r w:rsidRPr="00420451">
        <w:t xml:space="preserve">well-matched </w:t>
      </w:r>
      <w:r w:rsidRPr="00420451">
        <w:rPr>
          <w:spacing w:val="-5"/>
        </w:rPr>
        <w:t xml:space="preserve">template </w:t>
      </w:r>
      <w:r w:rsidRPr="00420451">
        <w:t xml:space="preserve">can be </w:t>
      </w:r>
      <w:r w:rsidRPr="00420451">
        <w:rPr>
          <w:spacing w:val="-7"/>
        </w:rPr>
        <w:t xml:space="preserve">found, </w:t>
      </w:r>
      <w:r w:rsidRPr="00420451">
        <w:t xml:space="preserve">a </w:t>
      </w:r>
      <w:r w:rsidRPr="00420451">
        <w:rPr>
          <w:spacing w:val="-5"/>
        </w:rPr>
        <w:t xml:space="preserve">new template </w:t>
      </w:r>
      <w:r w:rsidRPr="00420451">
        <w:rPr>
          <w:spacing w:val="3"/>
        </w:rPr>
        <w:t xml:space="preserve">is </w:t>
      </w:r>
      <w:r w:rsidRPr="00420451">
        <w:t xml:space="preserve">created </w:t>
      </w:r>
      <w:r w:rsidRPr="00420451">
        <w:rPr>
          <w:spacing w:val="-6"/>
        </w:rPr>
        <w:t xml:space="preserve">that </w:t>
      </w:r>
      <w:r w:rsidRPr="00420451">
        <w:rPr>
          <w:spacing w:val="3"/>
        </w:rPr>
        <w:t xml:space="preserve">is </w:t>
      </w:r>
      <w:r w:rsidRPr="00420451">
        <w:t xml:space="preserve">set </w:t>
      </w:r>
      <w:r w:rsidRPr="00420451">
        <w:rPr>
          <w:spacing w:val="-3"/>
        </w:rPr>
        <w:t xml:space="preserve">equal </w:t>
      </w:r>
      <w:r w:rsidRPr="00420451">
        <w:rPr>
          <w:spacing w:val="-5"/>
        </w:rPr>
        <w:t xml:space="preserve">to </w:t>
      </w:r>
      <w:r w:rsidRPr="00420451">
        <w:rPr>
          <w:spacing w:val="-8"/>
        </w:rPr>
        <w:t xml:space="preserve">the </w:t>
      </w:r>
      <w:r w:rsidRPr="00420451">
        <w:rPr>
          <w:spacing w:val="-3"/>
        </w:rPr>
        <w:t xml:space="preserve">current </w:t>
      </w:r>
      <w:r w:rsidRPr="00420451">
        <w:rPr>
          <w:spacing w:val="-4"/>
        </w:rPr>
        <w:t>pattern.</w:t>
      </w:r>
    </w:p>
    <w:p w:rsidR="001B278E" w:rsidRPr="00420451" w:rsidRDefault="001B278E">
      <w:pPr>
        <w:pStyle w:val="BodyText"/>
        <w:spacing w:before="10"/>
        <w:rPr>
          <w:sz w:val="31"/>
        </w:rPr>
      </w:pPr>
    </w:p>
    <w:p w:rsidR="001B278E" w:rsidRPr="00420451" w:rsidRDefault="00F163E5">
      <w:pPr>
        <w:pStyle w:val="BodyText"/>
        <w:spacing w:line="249" w:lineRule="auto"/>
        <w:ind w:left="120" w:right="129"/>
        <w:jc w:val="both"/>
      </w:pPr>
      <w:bookmarkStart w:id="679" w:name="153"/>
      <w:bookmarkStart w:id="680" w:name="_bookmark322"/>
      <w:bookmarkEnd w:id="679"/>
      <w:bookmarkEnd w:id="680"/>
      <w:r w:rsidRPr="00420451">
        <w:rPr>
          <w:spacing w:val="-7"/>
        </w:rPr>
        <w:t xml:space="preserve">The </w:t>
      </w:r>
      <w:r w:rsidRPr="00420451">
        <w:t xml:space="preserve">success of </w:t>
      </w:r>
      <w:r w:rsidRPr="00420451">
        <w:rPr>
          <w:spacing w:val="-10"/>
        </w:rPr>
        <w:t xml:space="preserve">ART </w:t>
      </w:r>
      <w:r w:rsidRPr="00420451">
        <w:rPr>
          <w:spacing w:val="3"/>
        </w:rPr>
        <w:t xml:space="preserve">lies in </w:t>
      </w:r>
      <w:r w:rsidRPr="00420451">
        <w:rPr>
          <w:spacing w:val="-8"/>
        </w:rPr>
        <w:t xml:space="preserve">the </w:t>
      </w:r>
      <w:r w:rsidRPr="00420451">
        <w:rPr>
          <w:spacing w:val="-3"/>
        </w:rPr>
        <w:t xml:space="preserve">subtlety </w:t>
      </w:r>
      <w:r w:rsidRPr="00420451">
        <w:t xml:space="preserve">with which </w:t>
      </w:r>
      <w:r w:rsidRPr="00420451">
        <w:rPr>
          <w:spacing w:val="-8"/>
        </w:rPr>
        <w:t xml:space="preserve">the </w:t>
      </w:r>
      <w:r w:rsidRPr="00420451">
        <w:rPr>
          <w:spacing w:val="-4"/>
        </w:rPr>
        <w:t xml:space="preserve">templates </w:t>
      </w:r>
      <w:r w:rsidRPr="00420451">
        <w:t xml:space="preserve">are searched, as </w:t>
      </w:r>
      <w:r w:rsidRPr="00420451">
        <w:rPr>
          <w:spacing w:val="3"/>
        </w:rPr>
        <w:t xml:space="preserve">it is </w:t>
      </w:r>
      <w:r w:rsidRPr="00420451">
        <w:rPr>
          <w:spacing w:val="-5"/>
        </w:rPr>
        <w:t xml:space="preserve">not </w:t>
      </w:r>
      <w:r w:rsidRPr="00420451">
        <w:t xml:space="preserve">necessarily </w:t>
      </w:r>
      <w:r w:rsidRPr="00420451">
        <w:rPr>
          <w:spacing w:val="-8"/>
        </w:rPr>
        <w:t xml:space="preserve">the </w:t>
      </w:r>
      <w:r w:rsidRPr="00420451">
        <w:t xml:space="preserve">case </w:t>
      </w:r>
      <w:r w:rsidRPr="00420451">
        <w:rPr>
          <w:spacing w:val="-6"/>
        </w:rPr>
        <w:t xml:space="preserve">that </w:t>
      </w:r>
      <w:r w:rsidRPr="00420451">
        <w:rPr>
          <w:spacing w:val="-8"/>
        </w:rPr>
        <w:t xml:space="preserve">the </w:t>
      </w:r>
      <w:r w:rsidRPr="00420451">
        <w:t xml:space="preserve">closest </w:t>
      </w:r>
      <w:r w:rsidRPr="00420451">
        <w:rPr>
          <w:spacing w:val="-5"/>
        </w:rPr>
        <w:t xml:space="preserve">template </w:t>
      </w:r>
      <w:r w:rsidRPr="00420451">
        <w:rPr>
          <w:spacing w:val="3"/>
        </w:rPr>
        <w:t xml:space="preserve">is </w:t>
      </w:r>
      <w:r w:rsidRPr="00420451">
        <w:t xml:space="preserve">chosen first. </w:t>
      </w:r>
      <w:r w:rsidRPr="00420451">
        <w:rPr>
          <w:spacing w:val="-6"/>
        </w:rPr>
        <w:t xml:space="preserve">Rather, </w:t>
      </w:r>
      <w:r w:rsidRPr="00420451">
        <w:rPr>
          <w:spacing w:val="-8"/>
        </w:rPr>
        <w:t>the</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52" w:lineRule="auto"/>
        <w:ind w:left="120" w:right="122"/>
        <w:jc w:val="both"/>
      </w:pPr>
      <w:r w:rsidRPr="00420451">
        <w:rPr>
          <w:spacing w:val="-6"/>
        </w:rPr>
        <w:t xml:space="preserve">bottom-up </w:t>
      </w:r>
      <w:r w:rsidRPr="00420451">
        <w:rPr>
          <w:spacing w:val="-4"/>
        </w:rPr>
        <w:t xml:space="preserve">weights </w:t>
      </w:r>
      <w:r w:rsidRPr="00420451">
        <w:rPr>
          <w:i/>
        </w:rPr>
        <w:t>z</w:t>
      </w:r>
      <w:r w:rsidRPr="00420451">
        <w:rPr>
          <w:i/>
          <w:position w:val="-6"/>
          <w:sz w:val="22"/>
        </w:rPr>
        <w:t xml:space="preserve">ij </w:t>
      </w:r>
      <w:r w:rsidRPr="00420451">
        <w:rPr>
          <w:spacing w:val="-4"/>
        </w:rPr>
        <w:t xml:space="preserve">determine </w:t>
      </w:r>
      <w:r w:rsidRPr="00420451">
        <w:rPr>
          <w:spacing w:val="-8"/>
        </w:rPr>
        <w:t xml:space="preserve">the </w:t>
      </w:r>
      <w:r w:rsidRPr="00420451">
        <w:t xml:space="preserve">order of search by </w:t>
      </w:r>
      <w:r w:rsidRPr="00420451">
        <w:rPr>
          <w:spacing w:val="-3"/>
        </w:rPr>
        <w:t xml:space="preserve">specifying </w:t>
      </w:r>
      <w:r w:rsidRPr="00420451">
        <w:rPr>
          <w:spacing w:val="-8"/>
        </w:rPr>
        <w:t xml:space="preserve">the </w:t>
      </w:r>
      <w:r w:rsidRPr="00420451">
        <w:rPr>
          <w:i/>
        </w:rPr>
        <w:t>F</w:t>
      </w:r>
      <w:r w:rsidRPr="00420451">
        <w:rPr>
          <w:position w:val="-6"/>
          <w:sz w:val="22"/>
        </w:rPr>
        <w:t xml:space="preserve">2 </w:t>
      </w:r>
      <w:r w:rsidRPr="00420451">
        <w:rPr>
          <w:spacing w:val="-4"/>
        </w:rPr>
        <w:t xml:space="preserve">node </w:t>
      </w:r>
      <w:r w:rsidRPr="00420451">
        <w:rPr>
          <w:spacing w:val="-6"/>
        </w:rPr>
        <w:t xml:space="preserve">that </w:t>
      </w:r>
      <w:r w:rsidRPr="00420451">
        <w:rPr>
          <w:spacing w:val="-5"/>
        </w:rPr>
        <w:t xml:space="preserve">has </w:t>
      </w:r>
      <w:r w:rsidRPr="00420451">
        <w:rPr>
          <w:spacing w:val="-8"/>
        </w:rPr>
        <w:t xml:space="preserve">the </w:t>
      </w:r>
      <w:r w:rsidRPr="00420451">
        <w:t xml:space="preserve">largest response </w:t>
      </w:r>
      <w:r w:rsidRPr="00420451">
        <w:rPr>
          <w:spacing w:val="-5"/>
        </w:rPr>
        <w:t xml:space="preserve">to </w:t>
      </w:r>
      <w:r w:rsidRPr="00420451">
        <w:rPr>
          <w:spacing w:val="-8"/>
        </w:rPr>
        <w:t xml:space="preserve">the </w:t>
      </w:r>
      <w:r w:rsidRPr="00420451">
        <w:rPr>
          <w:spacing w:val="-5"/>
        </w:rPr>
        <w:t xml:space="preserve">input out </w:t>
      </w:r>
      <w:r w:rsidRPr="00420451">
        <w:t xml:space="preserve">of a set J of </w:t>
      </w:r>
      <w:r w:rsidRPr="00420451">
        <w:rPr>
          <w:spacing w:val="-3"/>
        </w:rPr>
        <w:t xml:space="preserve">nodes </w:t>
      </w:r>
      <w:r w:rsidRPr="00420451">
        <w:t xml:space="preserve">which are </w:t>
      </w:r>
      <w:r w:rsidRPr="00420451">
        <w:rPr>
          <w:spacing w:val="-3"/>
        </w:rPr>
        <w:t xml:space="preserve">currently </w:t>
      </w:r>
      <w:r w:rsidRPr="00420451">
        <w:t xml:space="preserve">eligible </w:t>
      </w:r>
      <w:r w:rsidRPr="00420451">
        <w:rPr>
          <w:spacing w:val="-4"/>
        </w:rPr>
        <w:t xml:space="preserve">for </w:t>
      </w:r>
      <w:r w:rsidRPr="00420451">
        <w:rPr>
          <w:spacing w:val="-5"/>
        </w:rPr>
        <w:t xml:space="preserve">template </w:t>
      </w:r>
      <w:r w:rsidRPr="00420451">
        <w:rPr>
          <w:spacing w:val="-8"/>
        </w:rPr>
        <w:t xml:space="preserve">match. </w:t>
      </w:r>
      <w:r w:rsidRPr="00420451">
        <w:rPr>
          <w:spacing w:val="-3"/>
        </w:rPr>
        <w:t xml:space="preserve">By </w:t>
      </w:r>
      <w:r w:rsidRPr="00420451">
        <w:t xml:space="preserve">"largest response" </w:t>
      </w:r>
      <w:r w:rsidRPr="00420451">
        <w:rPr>
          <w:spacing w:val="-3"/>
        </w:rPr>
        <w:t xml:space="preserve">here </w:t>
      </w:r>
      <w:r w:rsidRPr="00420451">
        <w:rPr>
          <w:spacing w:val="3"/>
        </w:rPr>
        <w:t xml:space="preserve">is </w:t>
      </w:r>
      <w:r w:rsidRPr="00420451">
        <w:rPr>
          <w:spacing w:val="-8"/>
        </w:rPr>
        <w:t xml:space="preserve">meant the </w:t>
      </w:r>
      <w:r w:rsidRPr="00420451">
        <w:rPr>
          <w:spacing w:val="-3"/>
        </w:rPr>
        <w:t xml:space="preserve">weighted </w:t>
      </w:r>
      <w:r w:rsidRPr="00420451">
        <w:t xml:space="preserve">(by </w:t>
      </w:r>
      <w:r w:rsidRPr="00420451">
        <w:rPr>
          <w:i/>
        </w:rPr>
        <w:t>w</w:t>
      </w:r>
      <w:r w:rsidRPr="00420451">
        <w:rPr>
          <w:i/>
          <w:position w:val="-6"/>
          <w:sz w:val="22"/>
        </w:rPr>
        <w:t>ij</w:t>
      </w:r>
      <w:r w:rsidRPr="00420451">
        <w:t xml:space="preserve">) </w:t>
      </w:r>
      <w:r w:rsidRPr="00420451">
        <w:rPr>
          <w:spacing w:val="-4"/>
        </w:rPr>
        <w:t xml:space="preserve">sum </w:t>
      </w:r>
      <w:r w:rsidRPr="00420451">
        <w:t xml:space="preserve">of </w:t>
      </w:r>
      <w:r w:rsidRPr="00420451">
        <w:rPr>
          <w:spacing w:val="-6"/>
        </w:rPr>
        <w:t xml:space="preserve">inputs </w:t>
      </w:r>
      <w:r w:rsidRPr="00420451">
        <w:t xml:space="preserve">from </w:t>
      </w:r>
      <w:r w:rsidRPr="00420451">
        <w:rPr>
          <w:i/>
          <w:spacing w:val="-4"/>
        </w:rPr>
        <w:t>F</w:t>
      </w:r>
      <w:r w:rsidRPr="00420451">
        <w:rPr>
          <w:spacing w:val="-4"/>
          <w:position w:val="-6"/>
          <w:sz w:val="22"/>
        </w:rPr>
        <w:t>1</w:t>
      </w:r>
      <w:r w:rsidRPr="00420451">
        <w:rPr>
          <w:spacing w:val="-4"/>
        </w:rPr>
        <w:t xml:space="preserve">. </w:t>
      </w:r>
      <w:r w:rsidRPr="00420451">
        <w:rPr>
          <w:spacing w:val="-5"/>
        </w:rPr>
        <w:t xml:space="preserve">If </w:t>
      </w:r>
      <w:r w:rsidRPr="00420451">
        <w:t xml:space="preserve">a </w:t>
      </w:r>
      <w:r w:rsidRPr="00420451">
        <w:rPr>
          <w:spacing w:val="-4"/>
        </w:rPr>
        <w:t xml:space="preserve">node </w:t>
      </w:r>
      <w:r w:rsidRPr="00420451">
        <w:t xml:space="preserve">selected </w:t>
      </w:r>
      <w:r w:rsidRPr="00420451">
        <w:rPr>
          <w:spacing w:val="3"/>
        </w:rPr>
        <w:t xml:space="preserve">in </w:t>
      </w:r>
      <w:r w:rsidRPr="00420451">
        <w:rPr>
          <w:spacing w:val="-5"/>
        </w:rPr>
        <w:t xml:space="preserve">this </w:t>
      </w:r>
      <w:r w:rsidRPr="00420451">
        <w:rPr>
          <w:spacing w:val="3"/>
        </w:rPr>
        <w:t xml:space="preserve">way </w:t>
      </w:r>
      <w:r w:rsidRPr="00420451">
        <w:t xml:space="preserve">does </w:t>
      </w:r>
      <w:r w:rsidRPr="00420451">
        <w:rPr>
          <w:spacing w:val="-5"/>
        </w:rPr>
        <w:t xml:space="preserve">not </w:t>
      </w:r>
      <w:r w:rsidRPr="00420451">
        <w:rPr>
          <w:spacing w:val="-7"/>
        </w:rPr>
        <w:t xml:space="preserve">match </w:t>
      </w:r>
      <w:r w:rsidRPr="00420451">
        <w:t xml:space="preserve">its </w:t>
      </w:r>
      <w:r w:rsidRPr="00420451">
        <w:rPr>
          <w:spacing w:val="-5"/>
        </w:rPr>
        <w:t xml:space="preserve">template </w:t>
      </w:r>
      <w:r w:rsidRPr="00420451">
        <w:rPr>
          <w:spacing w:val="3"/>
        </w:rPr>
        <w:t xml:space="preserve">well </w:t>
      </w:r>
      <w:r w:rsidRPr="00420451">
        <w:t xml:space="preserve">with </w:t>
      </w:r>
      <w:r w:rsidRPr="00420451">
        <w:rPr>
          <w:spacing w:val="-8"/>
        </w:rPr>
        <w:t xml:space="preserve">the </w:t>
      </w:r>
      <w:r w:rsidRPr="00420451">
        <w:t xml:space="preserve">pattern </w:t>
      </w:r>
      <w:r w:rsidRPr="00420451">
        <w:rPr>
          <w:spacing w:val="-6"/>
        </w:rPr>
        <w:t xml:space="preserve">then </w:t>
      </w:r>
      <w:r w:rsidRPr="00420451">
        <w:rPr>
          <w:spacing w:val="3"/>
        </w:rPr>
        <w:t xml:space="preserve">it is </w:t>
      </w:r>
      <w:r w:rsidRPr="00420451">
        <w:t xml:space="preserve">deleted from </w:t>
      </w:r>
      <w:r w:rsidRPr="00420451">
        <w:rPr>
          <w:spacing w:val="-8"/>
        </w:rPr>
        <w:t xml:space="preserve">the </w:t>
      </w:r>
      <w:r w:rsidRPr="00420451">
        <w:rPr>
          <w:spacing w:val="3"/>
        </w:rPr>
        <w:t xml:space="preserve">list </w:t>
      </w:r>
      <w:r w:rsidRPr="00420451">
        <w:rPr>
          <w:b/>
        </w:rPr>
        <w:t xml:space="preserve">J, </w:t>
      </w:r>
      <w:r w:rsidRPr="00420451">
        <w:t xml:space="preserve">which initially </w:t>
      </w:r>
      <w:r w:rsidRPr="00420451">
        <w:rPr>
          <w:spacing w:val="-4"/>
        </w:rPr>
        <w:t xml:space="preserve">contains </w:t>
      </w:r>
      <w:r w:rsidRPr="00420451">
        <w:rPr>
          <w:spacing w:val="2"/>
        </w:rPr>
        <w:t xml:space="preserve">all </w:t>
      </w:r>
      <w:r w:rsidRPr="00420451">
        <w:rPr>
          <w:i/>
        </w:rPr>
        <w:t xml:space="preserve">N </w:t>
      </w:r>
      <w:r w:rsidRPr="00420451">
        <w:rPr>
          <w:spacing w:val="-3"/>
        </w:rPr>
        <w:t xml:space="preserve">nodes </w:t>
      </w:r>
      <w:r w:rsidRPr="00420451">
        <w:rPr>
          <w:spacing w:val="3"/>
        </w:rPr>
        <w:t>in</w:t>
      </w:r>
      <w:r w:rsidRPr="00420451">
        <w:rPr>
          <w:spacing w:val="-4"/>
        </w:rPr>
        <w:t xml:space="preserve"> </w:t>
      </w:r>
      <w:r w:rsidRPr="00420451">
        <w:rPr>
          <w:i/>
          <w:spacing w:val="-4"/>
        </w:rPr>
        <w:t>F</w:t>
      </w:r>
      <w:r w:rsidRPr="00420451">
        <w:rPr>
          <w:spacing w:val="-4"/>
          <w:position w:val="-6"/>
          <w:sz w:val="22"/>
        </w:rPr>
        <w:t>2</w:t>
      </w:r>
      <w:r w:rsidRPr="00420451">
        <w:rPr>
          <w:spacing w:val="-4"/>
        </w:rPr>
        <w:t>.</w:t>
      </w:r>
    </w:p>
    <w:p w:rsidR="001B278E" w:rsidRPr="00420451" w:rsidRDefault="001B278E">
      <w:pPr>
        <w:pStyle w:val="BodyText"/>
        <w:spacing w:before="10"/>
        <w:rPr>
          <w:sz w:val="31"/>
        </w:rPr>
      </w:pPr>
    </w:p>
    <w:p w:rsidR="001B278E" w:rsidRPr="00420451" w:rsidRDefault="00F163E5">
      <w:pPr>
        <w:pStyle w:val="BodyText"/>
        <w:spacing w:before="1" w:line="252" w:lineRule="auto"/>
        <w:ind w:left="120" w:right="122"/>
        <w:jc w:val="both"/>
      </w:pPr>
      <w:r w:rsidRPr="00420451">
        <w:rPr>
          <w:spacing w:val="-7"/>
        </w:rPr>
        <w:t xml:space="preserve">Thus, </w:t>
      </w:r>
      <w:r w:rsidRPr="00420451">
        <w:rPr>
          <w:spacing w:val="-4"/>
        </w:rPr>
        <w:t xml:space="preserve">there </w:t>
      </w:r>
      <w:r w:rsidRPr="00420451">
        <w:rPr>
          <w:spacing w:val="3"/>
        </w:rPr>
        <w:t xml:space="preserve">is </w:t>
      </w:r>
      <w:r w:rsidRPr="00420451">
        <w:t xml:space="preserve">a </w:t>
      </w:r>
      <w:r w:rsidRPr="00420451">
        <w:rPr>
          <w:spacing w:val="-3"/>
        </w:rPr>
        <w:t xml:space="preserve">sequence </w:t>
      </w:r>
      <w:r w:rsidRPr="00420451">
        <w:t xml:space="preserve">of </w:t>
      </w:r>
      <w:r w:rsidRPr="00420451">
        <w:rPr>
          <w:spacing w:val="-3"/>
        </w:rPr>
        <w:t xml:space="preserve">selection-match </w:t>
      </w:r>
      <w:r w:rsidRPr="00420451">
        <w:t xml:space="preserve">trials </w:t>
      </w:r>
      <w:r w:rsidRPr="00420451">
        <w:rPr>
          <w:spacing w:val="3"/>
        </w:rPr>
        <w:t xml:space="preserve">in </w:t>
      </w:r>
      <w:r w:rsidRPr="00420451">
        <w:t xml:space="preserve">which </w:t>
      </w:r>
      <w:r w:rsidRPr="00420451">
        <w:rPr>
          <w:i/>
        </w:rPr>
        <w:t>F</w:t>
      </w:r>
      <w:r w:rsidRPr="00420451">
        <w:rPr>
          <w:position w:val="-6"/>
          <w:sz w:val="22"/>
        </w:rPr>
        <w:t xml:space="preserve">2 </w:t>
      </w:r>
      <w:r w:rsidRPr="00420451">
        <w:t xml:space="preserve">selects </w:t>
      </w:r>
      <w:r w:rsidRPr="00420451">
        <w:rPr>
          <w:spacing w:val="-8"/>
        </w:rPr>
        <w:t xml:space="preserve">the </w:t>
      </w:r>
      <w:r w:rsidRPr="00420451">
        <w:rPr>
          <w:spacing w:val="-6"/>
        </w:rPr>
        <w:t xml:space="preserve">most </w:t>
      </w:r>
      <w:r w:rsidRPr="00420451">
        <w:t xml:space="preserve">active </w:t>
      </w:r>
      <w:r w:rsidRPr="00420451">
        <w:rPr>
          <w:spacing w:val="-4"/>
        </w:rPr>
        <w:t xml:space="preserve">node </w:t>
      </w:r>
      <w:r w:rsidRPr="00420451">
        <w:rPr>
          <w:spacing w:val="3"/>
        </w:rPr>
        <w:t xml:space="preserve">(in </w:t>
      </w:r>
      <w:r w:rsidRPr="00420451">
        <w:t xml:space="preserve">response </w:t>
      </w:r>
      <w:r w:rsidRPr="00420451">
        <w:rPr>
          <w:spacing w:val="-5"/>
        </w:rPr>
        <w:t xml:space="preserve">to </w:t>
      </w:r>
      <w:r w:rsidRPr="00420451">
        <w:rPr>
          <w:spacing w:val="-8"/>
        </w:rPr>
        <w:t xml:space="preserve">the </w:t>
      </w:r>
      <w:r w:rsidRPr="00420451">
        <w:rPr>
          <w:spacing w:val="-3"/>
        </w:rPr>
        <w:t xml:space="preserve">current </w:t>
      </w:r>
      <w:r w:rsidRPr="00420451">
        <w:rPr>
          <w:spacing w:val="-5"/>
        </w:rPr>
        <w:t xml:space="preserve">input </w:t>
      </w:r>
      <w:r w:rsidRPr="00420451">
        <w:rPr>
          <w:spacing w:val="-4"/>
        </w:rPr>
        <w:t xml:space="preserve">pattern) </w:t>
      </w:r>
      <w:r w:rsidRPr="00420451">
        <w:t xml:space="preserve">from its </w:t>
      </w:r>
      <w:r w:rsidRPr="00420451">
        <w:rPr>
          <w:spacing w:val="-4"/>
        </w:rPr>
        <w:t xml:space="preserve">remaining </w:t>
      </w:r>
      <w:r w:rsidRPr="00420451">
        <w:t xml:space="preserve">pool of </w:t>
      </w:r>
      <w:r w:rsidRPr="00420451">
        <w:rPr>
          <w:spacing w:val="-4"/>
        </w:rPr>
        <w:t xml:space="preserve">untried </w:t>
      </w:r>
      <w:r w:rsidRPr="00420451">
        <w:t xml:space="preserve">nodes, </w:t>
      </w:r>
      <w:r w:rsidRPr="00420451">
        <w:rPr>
          <w:spacing w:val="-5"/>
        </w:rPr>
        <w:t xml:space="preserve">and </w:t>
      </w:r>
      <w:r w:rsidRPr="00420451">
        <w:rPr>
          <w:spacing w:val="-6"/>
        </w:rPr>
        <w:t xml:space="preserve">then </w:t>
      </w:r>
      <w:r w:rsidRPr="00420451">
        <w:rPr>
          <w:spacing w:val="-3"/>
        </w:rPr>
        <w:t xml:space="preserve">tests </w:t>
      </w:r>
      <w:r w:rsidRPr="00420451">
        <w:t xml:space="preserve">its </w:t>
      </w:r>
      <w:r w:rsidRPr="00420451">
        <w:rPr>
          <w:spacing w:val="-5"/>
        </w:rPr>
        <w:t xml:space="preserve">template </w:t>
      </w:r>
      <w:r w:rsidRPr="00420451">
        <w:rPr>
          <w:spacing w:val="-3"/>
        </w:rPr>
        <w:t xml:space="preserve">against </w:t>
      </w:r>
      <w:r w:rsidRPr="00420451">
        <w:rPr>
          <w:spacing w:val="-8"/>
        </w:rPr>
        <w:t xml:space="preserve">the </w:t>
      </w:r>
      <w:r w:rsidRPr="00420451">
        <w:rPr>
          <w:spacing w:val="-6"/>
        </w:rPr>
        <w:t xml:space="preserve">input. </w:t>
      </w:r>
      <w:r w:rsidRPr="00420451">
        <w:rPr>
          <w:spacing w:val="-5"/>
        </w:rPr>
        <w:t xml:space="preserve">If </w:t>
      </w:r>
      <w:r w:rsidRPr="00420451">
        <w:rPr>
          <w:spacing w:val="-4"/>
        </w:rPr>
        <w:t xml:space="preserve">there </w:t>
      </w:r>
      <w:r w:rsidRPr="00420451">
        <w:rPr>
          <w:spacing w:val="3"/>
        </w:rPr>
        <w:t xml:space="preserve">is </w:t>
      </w:r>
      <w:r w:rsidRPr="00420451">
        <w:t xml:space="preserve">a </w:t>
      </w:r>
      <w:r w:rsidRPr="00420451">
        <w:rPr>
          <w:spacing w:val="-7"/>
        </w:rPr>
        <w:t xml:space="preserve">match </w:t>
      </w:r>
      <w:r w:rsidRPr="00420451">
        <w:rPr>
          <w:spacing w:val="-4"/>
        </w:rPr>
        <w:t xml:space="preserve">(under </w:t>
      </w:r>
      <w:r w:rsidRPr="00420451">
        <w:rPr>
          <w:spacing w:val="-8"/>
        </w:rPr>
        <w:t xml:space="preserve">the </w:t>
      </w:r>
      <w:r w:rsidRPr="00420451">
        <w:t xml:space="preserve">vigilance criterion) </w:t>
      </w:r>
      <w:r w:rsidRPr="00420451">
        <w:rPr>
          <w:i/>
        </w:rPr>
        <w:t xml:space="preserve">resonance </w:t>
      </w:r>
      <w:r w:rsidRPr="00420451">
        <w:rPr>
          <w:spacing w:val="3"/>
        </w:rPr>
        <w:t xml:space="preserve">is </w:t>
      </w:r>
      <w:r w:rsidRPr="00420451">
        <w:rPr>
          <w:spacing w:val="2"/>
        </w:rPr>
        <w:t xml:space="preserve">said </w:t>
      </w:r>
      <w:r w:rsidRPr="00420451">
        <w:rPr>
          <w:spacing w:val="-5"/>
        </w:rPr>
        <w:t xml:space="preserve">to </w:t>
      </w:r>
      <w:r w:rsidRPr="00420451">
        <w:rPr>
          <w:spacing w:val="-3"/>
        </w:rPr>
        <w:t xml:space="preserve">occur </w:t>
      </w:r>
      <w:r w:rsidRPr="00420451">
        <w:t xml:space="preserve">between </w:t>
      </w:r>
      <w:r w:rsidRPr="00420451">
        <w:rPr>
          <w:spacing w:val="-8"/>
        </w:rPr>
        <w:t xml:space="preserve">the </w:t>
      </w:r>
      <w:r w:rsidRPr="00420451">
        <w:rPr>
          <w:spacing w:val="-5"/>
        </w:rPr>
        <w:t xml:space="preserve">template and </w:t>
      </w:r>
      <w:r w:rsidRPr="00420451">
        <w:rPr>
          <w:spacing w:val="-8"/>
        </w:rPr>
        <w:t xml:space="preserve">the </w:t>
      </w:r>
      <w:r w:rsidRPr="00420451">
        <w:rPr>
          <w:spacing w:val="-4"/>
        </w:rPr>
        <w:t xml:space="preserve">pattern, </w:t>
      </w:r>
      <w:r w:rsidRPr="00420451">
        <w:rPr>
          <w:spacing w:val="-5"/>
        </w:rPr>
        <w:t xml:space="preserve">and </w:t>
      </w:r>
      <w:r w:rsidRPr="00420451">
        <w:rPr>
          <w:spacing w:val="-8"/>
        </w:rPr>
        <w:t xml:space="preserve">the </w:t>
      </w:r>
      <w:r w:rsidRPr="00420451">
        <w:rPr>
          <w:spacing w:val="-4"/>
        </w:rPr>
        <w:t xml:space="preserve">weights </w:t>
      </w:r>
      <w:r w:rsidRPr="00420451">
        <w:t xml:space="preserve">are </w:t>
      </w:r>
      <w:r w:rsidRPr="00420451">
        <w:rPr>
          <w:spacing w:val="-3"/>
        </w:rPr>
        <w:t xml:space="preserve">updated. </w:t>
      </w:r>
      <w:r w:rsidRPr="00420451">
        <w:rPr>
          <w:spacing w:val="-5"/>
        </w:rPr>
        <w:t xml:space="preserve">If </w:t>
      </w:r>
      <w:r w:rsidRPr="00420451">
        <w:rPr>
          <w:spacing w:val="-4"/>
        </w:rPr>
        <w:t xml:space="preserve">there </w:t>
      </w:r>
      <w:r w:rsidRPr="00420451">
        <w:rPr>
          <w:spacing w:val="3"/>
        </w:rPr>
        <w:t xml:space="preserve">is </w:t>
      </w:r>
      <w:r w:rsidRPr="00420451">
        <w:rPr>
          <w:spacing w:val="-8"/>
        </w:rPr>
        <w:t xml:space="preserve">no </w:t>
      </w:r>
      <w:r w:rsidRPr="00420451">
        <w:rPr>
          <w:spacing w:val="-7"/>
        </w:rPr>
        <w:t xml:space="preserve">match </w:t>
      </w:r>
      <w:r w:rsidRPr="00420451">
        <w:rPr>
          <w:spacing w:val="-6"/>
        </w:rPr>
        <w:t xml:space="preserve">then </w:t>
      </w:r>
      <w:r w:rsidRPr="00420451">
        <w:rPr>
          <w:spacing w:val="-8"/>
        </w:rPr>
        <w:t xml:space="preserve">the </w:t>
      </w:r>
      <w:r w:rsidRPr="00420451">
        <w:rPr>
          <w:spacing w:val="-3"/>
        </w:rPr>
        <w:t xml:space="preserve">currently </w:t>
      </w:r>
      <w:r w:rsidRPr="00420451">
        <w:t xml:space="preserve">active </w:t>
      </w:r>
      <w:r w:rsidRPr="00420451">
        <w:rPr>
          <w:i/>
        </w:rPr>
        <w:t>F</w:t>
      </w:r>
      <w:r w:rsidRPr="00420451">
        <w:rPr>
          <w:position w:val="-6"/>
          <w:sz w:val="22"/>
        </w:rPr>
        <w:t xml:space="preserve">2 </w:t>
      </w:r>
      <w:r w:rsidRPr="00420451">
        <w:rPr>
          <w:spacing w:val="-4"/>
        </w:rPr>
        <w:t xml:space="preserve">node </w:t>
      </w:r>
      <w:r w:rsidRPr="00420451">
        <w:rPr>
          <w:spacing w:val="3"/>
        </w:rPr>
        <w:t xml:space="preserve">is </w:t>
      </w:r>
      <w:r w:rsidRPr="00420451">
        <w:t xml:space="preserve">deleted from </w:t>
      </w:r>
      <w:r w:rsidRPr="00420451">
        <w:rPr>
          <w:b/>
        </w:rPr>
        <w:t xml:space="preserve">J </w:t>
      </w:r>
      <w:r w:rsidRPr="00420451">
        <w:rPr>
          <w:spacing w:val="-5"/>
        </w:rPr>
        <w:t xml:space="preserve">and </w:t>
      </w:r>
      <w:r w:rsidRPr="00420451">
        <w:rPr>
          <w:spacing w:val="-8"/>
        </w:rPr>
        <w:t xml:space="preserve">the </w:t>
      </w:r>
      <w:r w:rsidRPr="00420451">
        <w:t xml:space="preserve">search </w:t>
      </w:r>
      <w:r w:rsidRPr="00420451">
        <w:rPr>
          <w:spacing w:val="-5"/>
        </w:rPr>
        <w:t xml:space="preserve">continued. </w:t>
      </w:r>
      <w:r w:rsidRPr="00420451">
        <w:rPr>
          <w:spacing w:val="-7"/>
        </w:rPr>
        <w:t xml:space="preserve">The </w:t>
      </w:r>
      <w:r w:rsidRPr="00420451">
        <w:t xml:space="preserve">search </w:t>
      </w:r>
      <w:r w:rsidRPr="00420451">
        <w:rPr>
          <w:spacing w:val="5"/>
        </w:rPr>
        <w:t xml:space="preserve">will </w:t>
      </w:r>
      <w:r w:rsidRPr="00420451">
        <w:rPr>
          <w:spacing w:val="-5"/>
        </w:rPr>
        <w:t xml:space="preserve">terminate </w:t>
      </w:r>
      <w:r w:rsidRPr="00420451">
        <w:rPr>
          <w:spacing w:val="3"/>
        </w:rPr>
        <w:t xml:space="preserve">if </w:t>
      </w:r>
      <w:r w:rsidRPr="00420451">
        <w:rPr>
          <w:spacing w:val="-3"/>
        </w:rPr>
        <w:t xml:space="preserve">either </w:t>
      </w:r>
      <w:r w:rsidRPr="00420451">
        <w:rPr>
          <w:spacing w:val="-4"/>
        </w:rPr>
        <w:t xml:space="preserve">there </w:t>
      </w:r>
      <w:r w:rsidRPr="00420451">
        <w:rPr>
          <w:spacing w:val="3"/>
        </w:rPr>
        <w:t xml:space="preserve">is </w:t>
      </w:r>
      <w:r w:rsidRPr="00420451">
        <w:t xml:space="preserve">a previously trained </w:t>
      </w:r>
      <w:r w:rsidRPr="00420451">
        <w:rPr>
          <w:spacing w:val="-5"/>
        </w:rPr>
        <w:t xml:space="preserve">template </w:t>
      </w:r>
      <w:r w:rsidRPr="00420451">
        <w:rPr>
          <w:spacing w:val="-6"/>
        </w:rPr>
        <w:t xml:space="preserve">that </w:t>
      </w:r>
      <w:r w:rsidRPr="00420451">
        <w:rPr>
          <w:spacing w:val="-7"/>
        </w:rPr>
        <w:t xml:space="preserve">matches </w:t>
      </w:r>
      <w:r w:rsidRPr="00420451">
        <w:rPr>
          <w:spacing w:val="4"/>
        </w:rPr>
        <w:t xml:space="preserve">well, </w:t>
      </w:r>
      <w:r w:rsidRPr="00420451">
        <w:t xml:space="preserve">or an </w:t>
      </w:r>
      <w:r w:rsidRPr="00420451">
        <w:rPr>
          <w:spacing w:val="-5"/>
        </w:rPr>
        <w:t xml:space="preserve">untrained </w:t>
      </w:r>
      <w:r w:rsidRPr="00420451">
        <w:rPr>
          <w:spacing w:val="-4"/>
        </w:rPr>
        <w:t xml:space="preserve">node </w:t>
      </w:r>
      <w:r w:rsidRPr="00420451">
        <w:rPr>
          <w:spacing w:val="3"/>
        </w:rPr>
        <w:t xml:space="preserve">in </w:t>
      </w:r>
      <w:r w:rsidRPr="00420451">
        <w:rPr>
          <w:i/>
        </w:rPr>
        <w:t>F</w:t>
      </w:r>
      <w:r w:rsidRPr="00420451">
        <w:rPr>
          <w:position w:val="-6"/>
          <w:sz w:val="22"/>
        </w:rPr>
        <w:t xml:space="preserve">2 </w:t>
      </w:r>
      <w:r w:rsidRPr="00420451">
        <w:rPr>
          <w:spacing w:val="3"/>
        </w:rPr>
        <w:t xml:space="preserve">is </w:t>
      </w:r>
      <w:r w:rsidRPr="00420451">
        <w:t xml:space="preserve">selected. </w:t>
      </w:r>
      <w:r w:rsidRPr="00420451">
        <w:rPr>
          <w:spacing w:val="-7"/>
        </w:rPr>
        <w:t xml:space="preserve">The </w:t>
      </w:r>
      <w:r w:rsidRPr="00420451">
        <w:t xml:space="preserve">initialization </w:t>
      </w:r>
      <w:r w:rsidRPr="00420451">
        <w:rPr>
          <w:spacing w:val="-3"/>
        </w:rPr>
        <w:t xml:space="preserve">conditions </w:t>
      </w:r>
      <w:r w:rsidRPr="00420451">
        <w:rPr>
          <w:spacing w:val="-4"/>
        </w:rPr>
        <w:t xml:space="preserve">ensure </w:t>
      </w:r>
      <w:r w:rsidRPr="00420451">
        <w:rPr>
          <w:spacing w:val="-6"/>
        </w:rPr>
        <w:t xml:space="preserve">that </w:t>
      </w:r>
      <w:r w:rsidRPr="00420451">
        <w:rPr>
          <w:spacing w:val="-3"/>
        </w:rPr>
        <w:t xml:space="preserve">such </w:t>
      </w:r>
      <w:r w:rsidRPr="00420451">
        <w:t xml:space="preserve">a </w:t>
      </w:r>
      <w:r w:rsidRPr="00420451">
        <w:rPr>
          <w:spacing w:val="-4"/>
        </w:rPr>
        <w:t xml:space="preserve">node </w:t>
      </w:r>
      <w:r w:rsidRPr="00420451">
        <w:t xml:space="preserve">resonates with </w:t>
      </w:r>
      <w:r w:rsidRPr="00420451">
        <w:rPr>
          <w:spacing w:val="-5"/>
        </w:rPr>
        <w:t xml:space="preserve">any input </w:t>
      </w:r>
      <w:r w:rsidRPr="00420451">
        <w:t xml:space="preserve">since </w:t>
      </w:r>
      <w:r w:rsidRPr="00420451">
        <w:rPr>
          <w:spacing w:val="3"/>
        </w:rPr>
        <w:t xml:space="preserve">it is </w:t>
      </w:r>
      <w:r w:rsidRPr="00420451">
        <w:t xml:space="preserve">non-specific </w:t>
      </w:r>
      <w:r w:rsidRPr="00420451">
        <w:rPr>
          <w:spacing w:val="-5"/>
        </w:rPr>
        <w:t xml:space="preserve">and </w:t>
      </w:r>
      <w:r w:rsidRPr="00420451">
        <w:t xml:space="preserve">provides </w:t>
      </w:r>
      <w:r w:rsidRPr="00420451">
        <w:rPr>
          <w:spacing w:val="-3"/>
        </w:rPr>
        <w:t xml:space="preserve">strong </w:t>
      </w:r>
      <w:r w:rsidRPr="00420451">
        <w:rPr>
          <w:spacing w:val="-6"/>
        </w:rPr>
        <w:t xml:space="preserve">inputs </w:t>
      </w:r>
      <w:r w:rsidRPr="00420451">
        <w:rPr>
          <w:spacing w:val="-5"/>
        </w:rPr>
        <w:t xml:space="preserve">to </w:t>
      </w:r>
      <w:r w:rsidRPr="00420451">
        <w:rPr>
          <w:spacing w:val="-8"/>
        </w:rPr>
        <w:t xml:space="preserve">the </w:t>
      </w:r>
      <w:r w:rsidRPr="00420451">
        <w:t xml:space="preserve">whole of </w:t>
      </w:r>
      <w:r w:rsidRPr="00420451">
        <w:rPr>
          <w:i/>
          <w:spacing w:val="-4"/>
        </w:rPr>
        <w:t>F</w:t>
      </w:r>
      <w:r w:rsidRPr="00420451">
        <w:rPr>
          <w:spacing w:val="-4"/>
          <w:position w:val="-6"/>
          <w:sz w:val="22"/>
        </w:rPr>
        <w:t>1</w:t>
      </w:r>
      <w:r w:rsidRPr="00420451">
        <w:rPr>
          <w:spacing w:val="-4"/>
        </w:rPr>
        <w:t xml:space="preserve">. Of </w:t>
      </w:r>
      <w:r w:rsidRPr="00420451">
        <w:t xml:space="preserve">course, </w:t>
      </w:r>
      <w:r w:rsidRPr="00420451">
        <w:rPr>
          <w:spacing w:val="3"/>
        </w:rPr>
        <w:t xml:space="preserve">in </w:t>
      </w:r>
      <w:r w:rsidRPr="00420451">
        <w:rPr>
          <w:spacing w:val="-3"/>
        </w:rPr>
        <w:t xml:space="preserve">limiting </w:t>
      </w:r>
      <w:r w:rsidRPr="00420451">
        <w:t xml:space="preserve">cases, </w:t>
      </w:r>
      <w:r w:rsidRPr="00420451">
        <w:rPr>
          <w:spacing w:val="2"/>
        </w:rPr>
        <w:t xml:space="preserve">all </w:t>
      </w:r>
      <w:r w:rsidRPr="00420451">
        <w:rPr>
          <w:spacing w:val="-3"/>
        </w:rPr>
        <w:t xml:space="preserve">nodes </w:t>
      </w:r>
      <w:r w:rsidRPr="00420451">
        <w:t xml:space="preserve">are trained </w:t>
      </w:r>
      <w:r w:rsidRPr="00420451">
        <w:rPr>
          <w:spacing w:val="-5"/>
        </w:rPr>
        <w:t xml:space="preserve">and </w:t>
      </w:r>
      <w:r w:rsidRPr="00420451">
        <w:rPr>
          <w:spacing w:val="-4"/>
        </w:rPr>
        <w:t xml:space="preserve">there </w:t>
      </w:r>
      <w:r w:rsidRPr="00420451">
        <w:t xml:space="preserve">are </w:t>
      </w:r>
      <w:r w:rsidRPr="00420451">
        <w:rPr>
          <w:spacing w:val="-8"/>
        </w:rPr>
        <w:t xml:space="preserve">no </w:t>
      </w:r>
      <w:r w:rsidRPr="00420451">
        <w:t xml:space="preserve">free </w:t>
      </w:r>
      <w:r w:rsidRPr="00420451">
        <w:rPr>
          <w:spacing w:val="-4"/>
        </w:rPr>
        <w:t xml:space="preserve">ones </w:t>
      </w:r>
      <w:r w:rsidRPr="00420451">
        <w:rPr>
          <w:spacing w:val="-5"/>
        </w:rPr>
        <w:t xml:space="preserve">to  </w:t>
      </w:r>
      <w:r w:rsidRPr="00420451">
        <w:rPr>
          <w:spacing w:val="-6"/>
        </w:rPr>
        <w:t xml:space="preserve">take </w:t>
      </w:r>
      <w:r w:rsidRPr="00420451">
        <w:rPr>
          <w:spacing w:val="-5"/>
        </w:rPr>
        <w:t xml:space="preserve">new </w:t>
      </w:r>
      <w:r w:rsidRPr="00420451">
        <w:rPr>
          <w:spacing w:val="-3"/>
        </w:rPr>
        <w:t xml:space="preserve">templates. </w:t>
      </w:r>
      <w:r w:rsidRPr="00420451">
        <w:rPr>
          <w:spacing w:val="-5"/>
        </w:rPr>
        <w:t xml:space="preserve">In this </w:t>
      </w:r>
      <w:r w:rsidRPr="00420451">
        <w:t xml:space="preserve">case </w:t>
      </w:r>
      <w:r w:rsidRPr="00420451">
        <w:rPr>
          <w:spacing w:val="-8"/>
        </w:rPr>
        <w:t xml:space="preserve">the </w:t>
      </w:r>
      <w:r w:rsidRPr="00420451">
        <w:rPr>
          <w:spacing w:val="-5"/>
        </w:rPr>
        <w:t xml:space="preserve">net cannot </w:t>
      </w:r>
      <w:r w:rsidRPr="00420451">
        <w:rPr>
          <w:spacing w:val="2"/>
        </w:rPr>
        <w:t xml:space="preserve">learn </w:t>
      </w:r>
      <w:r w:rsidRPr="00420451">
        <w:rPr>
          <w:spacing w:val="-8"/>
        </w:rPr>
        <w:t xml:space="preserve">the </w:t>
      </w:r>
      <w:r w:rsidRPr="00420451">
        <w:t xml:space="preserve">entire </w:t>
      </w:r>
      <w:r w:rsidRPr="00420451">
        <w:rPr>
          <w:spacing w:val="-3"/>
        </w:rPr>
        <w:t>training</w:t>
      </w:r>
      <w:r w:rsidRPr="00420451">
        <w:rPr>
          <w:spacing w:val="-4"/>
        </w:rPr>
        <w:t xml:space="preserve"> </w:t>
      </w:r>
      <w:r w:rsidRPr="00420451">
        <w:t>set.</w:t>
      </w:r>
    </w:p>
    <w:p w:rsidR="001B278E" w:rsidRPr="00420451" w:rsidRDefault="001B278E">
      <w:pPr>
        <w:pStyle w:val="BodyText"/>
        <w:spacing w:before="6"/>
        <w:rPr>
          <w:sz w:val="31"/>
        </w:rPr>
      </w:pPr>
    </w:p>
    <w:p w:rsidR="001B278E" w:rsidRPr="00420451" w:rsidRDefault="00F163E5">
      <w:pPr>
        <w:pStyle w:val="BodyText"/>
        <w:spacing w:line="252" w:lineRule="auto"/>
        <w:ind w:left="120" w:right="128"/>
        <w:jc w:val="both"/>
      </w:pPr>
      <w:r w:rsidRPr="00420451">
        <w:rPr>
          <w:spacing w:val="-4"/>
        </w:rPr>
        <w:t xml:space="preserve">At </w:t>
      </w:r>
      <w:r w:rsidRPr="00420451">
        <w:t xml:space="preserve">resonance, </w:t>
      </w:r>
      <w:r w:rsidRPr="00420451">
        <w:rPr>
          <w:spacing w:val="2"/>
        </w:rPr>
        <w:t xml:space="preserve">all </w:t>
      </w:r>
      <w:r w:rsidRPr="00420451">
        <w:t xml:space="preserve">top-down </w:t>
      </w:r>
      <w:r w:rsidRPr="00420451">
        <w:rPr>
          <w:spacing w:val="-4"/>
        </w:rPr>
        <w:t xml:space="preserve">weights </w:t>
      </w:r>
      <w:r w:rsidRPr="00420451">
        <w:rPr>
          <w:spacing w:val="-6"/>
        </w:rPr>
        <w:t xml:space="preserve">that </w:t>
      </w:r>
      <w:r w:rsidRPr="00420451">
        <w:t xml:space="preserve">correspond </w:t>
      </w:r>
      <w:r w:rsidRPr="00420451">
        <w:rPr>
          <w:spacing w:val="-5"/>
        </w:rPr>
        <w:t xml:space="preserve">to </w:t>
      </w:r>
      <w:r w:rsidRPr="00420451">
        <w:rPr>
          <w:spacing w:val="-3"/>
        </w:rPr>
        <w:t xml:space="preserve">template-pattern </w:t>
      </w:r>
      <w:r w:rsidRPr="00420451">
        <w:rPr>
          <w:spacing w:val="-4"/>
        </w:rPr>
        <w:t xml:space="preserve">feature </w:t>
      </w:r>
      <w:r w:rsidRPr="00420451">
        <w:rPr>
          <w:spacing w:val="-7"/>
        </w:rPr>
        <w:t xml:space="preserve">matches </w:t>
      </w:r>
      <w:r w:rsidRPr="00420451">
        <w:t xml:space="preserve">are set </w:t>
      </w:r>
      <w:r w:rsidRPr="00420451">
        <w:rPr>
          <w:spacing w:val="-5"/>
        </w:rPr>
        <w:t xml:space="preserve">to </w:t>
      </w:r>
      <w:r w:rsidRPr="00420451">
        <w:t xml:space="preserve">1, while </w:t>
      </w:r>
      <w:r w:rsidRPr="00420451">
        <w:rPr>
          <w:spacing w:val="-8"/>
        </w:rPr>
        <w:t xml:space="preserve">the </w:t>
      </w:r>
      <w:r w:rsidRPr="00420451">
        <w:rPr>
          <w:spacing w:val="2"/>
        </w:rPr>
        <w:t xml:space="preserve">rest </w:t>
      </w:r>
      <w:r w:rsidRPr="00420451">
        <w:t xml:space="preserve">are set </w:t>
      </w:r>
      <w:r w:rsidRPr="00420451">
        <w:rPr>
          <w:spacing w:val="-5"/>
        </w:rPr>
        <w:t xml:space="preserve">to </w:t>
      </w:r>
      <w:r w:rsidRPr="00420451">
        <w:t xml:space="preserve">0. All </w:t>
      </w:r>
      <w:r w:rsidRPr="00420451">
        <w:rPr>
          <w:spacing w:val="-6"/>
        </w:rPr>
        <w:t xml:space="preserve">bottom-up </w:t>
      </w:r>
      <w:r w:rsidRPr="00420451">
        <w:rPr>
          <w:spacing w:val="-4"/>
        </w:rPr>
        <w:t xml:space="preserve">weights </w:t>
      </w:r>
      <w:r w:rsidRPr="00420451">
        <w:t xml:space="preserve">are set </w:t>
      </w:r>
      <w:r w:rsidRPr="00420451">
        <w:rPr>
          <w:spacing w:val="-5"/>
        </w:rPr>
        <w:t xml:space="preserve">to </w:t>
      </w:r>
      <w:r w:rsidRPr="00420451">
        <w:t xml:space="preserve">0  or </w:t>
      </w:r>
      <w:r w:rsidRPr="00420451">
        <w:rPr>
          <w:spacing w:val="-8"/>
        </w:rPr>
        <w:t xml:space="preserve">the </w:t>
      </w:r>
      <w:r w:rsidRPr="00420451">
        <w:rPr>
          <w:spacing w:val="-5"/>
        </w:rPr>
        <w:t xml:space="preserve">same </w:t>
      </w:r>
      <w:r w:rsidRPr="00420451">
        <w:t xml:space="preserve">positive value, which </w:t>
      </w:r>
      <w:r w:rsidRPr="00420451">
        <w:rPr>
          <w:spacing w:val="3"/>
        </w:rPr>
        <w:t xml:space="preserve">is </w:t>
      </w:r>
      <w:r w:rsidRPr="00420451">
        <w:rPr>
          <w:spacing w:val="-4"/>
        </w:rPr>
        <w:t xml:space="preserve">determined </w:t>
      </w:r>
      <w:r w:rsidRPr="00420451">
        <w:t xml:space="preserve">by </w:t>
      </w:r>
      <w:r w:rsidRPr="00420451">
        <w:rPr>
          <w:spacing w:val="-8"/>
        </w:rPr>
        <w:t xml:space="preserve">the </w:t>
      </w:r>
      <w:r w:rsidRPr="00420451">
        <w:rPr>
          <w:spacing w:val="-9"/>
        </w:rPr>
        <w:t xml:space="preserve">number </w:t>
      </w:r>
      <w:r w:rsidRPr="00420451">
        <w:t xml:space="preserve">of </w:t>
      </w:r>
      <w:r w:rsidRPr="00420451">
        <w:rPr>
          <w:spacing w:val="-7"/>
        </w:rPr>
        <w:t xml:space="preserve">matching </w:t>
      </w:r>
      <w:r w:rsidRPr="00420451">
        <w:rPr>
          <w:spacing w:val="-4"/>
        </w:rPr>
        <w:t xml:space="preserve">features </w:t>
      </w:r>
      <w:r w:rsidRPr="00420451">
        <w:t xml:space="preserve">between pattern </w:t>
      </w:r>
      <w:r w:rsidRPr="00420451">
        <w:rPr>
          <w:spacing w:val="-5"/>
        </w:rPr>
        <w:t xml:space="preserve">and </w:t>
      </w:r>
      <w:r w:rsidRPr="00420451">
        <w:rPr>
          <w:spacing w:val="-4"/>
        </w:rPr>
        <w:t xml:space="preserve">template. </w:t>
      </w:r>
      <w:r w:rsidRPr="00420451">
        <w:rPr>
          <w:spacing w:val="-5"/>
        </w:rPr>
        <w:t xml:space="preserve">Larger </w:t>
      </w:r>
      <w:r w:rsidRPr="00420451">
        <w:rPr>
          <w:spacing w:val="-7"/>
        </w:rPr>
        <w:t xml:space="preserve">numbers </w:t>
      </w:r>
      <w:r w:rsidRPr="00420451">
        <w:t xml:space="preserve">of </w:t>
      </w:r>
      <w:r w:rsidRPr="00420451">
        <w:rPr>
          <w:spacing w:val="-7"/>
        </w:rPr>
        <w:t xml:space="preserve">matches </w:t>
      </w:r>
      <w:r w:rsidRPr="00420451">
        <w:t>cause</w:t>
      </w:r>
      <w:r w:rsidRPr="00420451">
        <w:t xml:space="preserve"> smaller positive </w:t>
      </w:r>
      <w:r w:rsidRPr="00420451">
        <w:rPr>
          <w:spacing w:val="-4"/>
        </w:rPr>
        <w:t>weights</w:t>
      </w:r>
      <w:r w:rsidRPr="00420451">
        <w:rPr>
          <w:spacing w:val="67"/>
        </w:rPr>
        <w:t xml:space="preserve"> </w:t>
      </w:r>
      <w:r w:rsidRPr="00420451">
        <w:rPr>
          <w:spacing w:val="-5"/>
        </w:rPr>
        <w:t xml:space="preserve">and </w:t>
      </w:r>
      <w:r w:rsidRPr="00420451">
        <w:t xml:space="preserve">vice versa so </w:t>
      </w:r>
      <w:r w:rsidRPr="00420451">
        <w:rPr>
          <w:spacing w:val="-7"/>
        </w:rPr>
        <w:t xml:space="preserve">that, </w:t>
      </w:r>
      <w:r w:rsidRPr="00420451">
        <w:t xml:space="preserve">as discussed later, </w:t>
      </w:r>
      <w:r w:rsidRPr="00420451">
        <w:rPr>
          <w:spacing w:val="-4"/>
        </w:rPr>
        <w:t>there</w:t>
      </w:r>
      <w:r w:rsidRPr="00420451">
        <w:rPr>
          <w:spacing w:val="67"/>
        </w:rPr>
        <w:t xml:space="preserve"> </w:t>
      </w:r>
      <w:r w:rsidRPr="00420451">
        <w:rPr>
          <w:spacing w:val="3"/>
        </w:rPr>
        <w:t xml:space="preserve">is </w:t>
      </w:r>
      <w:r w:rsidRPr="00420451">
        <w:rPr>
          <w:spacing w:val="-6"/>
        </w:rPr>
        <w:t xml:space="preserve">some kind </w:t>
      </w:r>
      <w:r w:rsidRPr="00420451">
        <w:t xml:space="preserve">of </w:t>
      </w:r>
      <w:r w:rsidRPr="00420451">
        <w:rPr>
          <w:spacing w:val="-3"/>
        </w:rPr>
        <w:t xml:space="preserve">normalization </w:t>
      </w:r>
      <w:r w:rsidRPr="00420451">
        <w:t xml:space="preserve">at work. </w:t>
      </w:r>
      <w:r w:rsidRPr="00420451">
        <w:rPr>
          <w:spacing w:val="-4"/>
        </w:rPr>
        <w:t xml:space="preserve">Finally, </w:t>
      </w:r>
      <w:r w:rsidRPr="00420451">
        <w:rPr>
          <w:spacing w:val="3"/>
        </w:rPr>
        <w:t xml:space="preserve">if </w:t>
      </w:r>
      <w:r w:rsidRPr="00420451">
        <w:rPr>
          <w:i/>
        </w:rPr>
        <w:t>z</w:t>
      </w:r>
      <w:r w:rsidRPr="00420451">
        <w:rPr>
          <w:i/>
          <w:position w:val="-6"/>
          <w:sz w:val="22"/>
        </w:rPr>
        <w:t xml:space="preserve">ij </w:t>
      </w:r>
      <w:r w:rsidRPr="00420451">
        <w:rPr>
          <w:spacing w:val="3"/>
        </w:rPr>
        <w:t xml:space="preserve">is </w:t>
      </w:r>
      <w:r w:rsidRPr="00420451">
        <w:t xml:space="preserve">set </w:t>
      </w:r>
      <w:r w:rsidRPr="00420451">
        <w:rPr>
          <w:spacing w:val="-5"/>
        </w:rPr>
        <w:t xml:space="preserve">to </w:t>
      </w:r>
      <w:r w:rsidRPr="00420451">
        <w:t xml:space="preserve">0 </w:t>
      </w:r>
      <w:r w:rsidRPr="00420451">
        <w:rPr>
          <w:spacing w:val="-6"/>
        </w:rPr>
        <w:t xml:space="preserve">then </w:t>
      </w:r>
      <w:r w:rsidRPr="00420451">
        <w:t xml:space="preserve">so </w:t>
      </w:r>
      <w:r w:rsidRPr="00420451">
        <w:rPr>
          <w:spacing w:val="-3"/>
        </w:rPr>
        <w:t xml:space="preserve">too </w:t>
      </w:r>
      <w:r w:rsidRPr="00420451">
        <w:rPr>
          <w:spacing w:val="3"/>
        </w:rPr>
        <w:t xml:space="preserve">is </w:t>
      </w:r>
      <w:r w:rsidRPr="00420451">
        <w:rPr>
          <w:i/>
          <w:spacing w:val="5"/>
        </w:rPr>
        <w:t>z</w:t>
      </w:r>
      <w:r w:rsidRPr="00420451">
        <w:rPr>
          <w:i/>
          <w:spacing w:val="5"/>
          <w:position w:val="-6"/>
          <w:sz w:val="22"/>
        </w:rPr>
        <w:t xml:space="preserve">ji </w:t>
      </w:r>
      <w:r w:rsidRPr="00420451">
        <w:t xml:space="preserve">so </w:t>
      </w:r>
      <w:r w:rsidRPr="00420451">
        <w:rPr>
          <w:spacing w:val="-6"/>
        </w:rPr>
        <w:t xml:space="preserve">that </w:t>
      </w:r>
      <w:r w:rsidRPr="00420451">
        <w:rPr>
          <w:spacing w:val="-8"/>
        </w:rPr>
        <w:t xml:space="preserve">the </w:t>
      </w:r>
      <w:r w:rsidRPr="00420451">
        <w:rPr>
          <w:spacing w:val="-6"/>
        </w:rPr>
        <w:t xml:space="preserve">bottom- </w:t>
      </w:r>
      <w:r w:rsidRPr="00420451">
        <w:rPr>
          <w:spacing w:val="-8"/>
        </w:rPr>
        <w:t xml:space="preserve">up </w:t>
      </w:r>
      <w:r w:rsidRPr="00420451">
        <w:rPr>
          <w:spacing w:val="-3"/>
        </w:rPr>
        <w:t xml:space="preserve">weight </w:t>
      </w:r>
      <w:r w:rsidRPr="00420451">
        <w:t xml:space="preserve">vector </w:t>
      </w:r>
      <w:r w:rsidRPr="00420451">
        <w:rPr>
          <w:spacing w:val="-5"/>
        </w:rPr>
        <w:t xml:space="preserve">to any </w:t>
      </w:r>
      <w:r w:rsidRPr="00420451">
        <w:rPr>
          <w:i/>
        </w:rPr>
        <w:t>F</w:t>
      </w:r>
      <w:r w:rsidRPr="00420451">
        <w:rPr>
          <w:position w:val="-6"/>
          <w:sz w:val="22"/>
        </w:rPr>
        <w:t xml:space="preserve">2 </w:t>
      </w:r>
      <w:r w:rsidRPr="00420451">
        <w:rPr>
          <w:spacing w:val="-4"/>
        </w:rPr>
        <w:t xml:space="preserve">node </w:t>
      </w:r>
      <w:r w:rsidRPr="00420451">
        <w:rPr>
          <w:spacing w:val="3"/>
        </w:rPr>
        <w:t xml:space="preserve">is </w:t>
      </w:r>
      <w:r w:rsidRPr="00420451">
        <w:t xml:space="preserve">like a </w:t>
      </w:r>
      <w:r w:rsidRPr="00420451">
        <w:rPr>
          <w:spacing w:val="-4"/>
        </w:rPr>
        <w:t xml:space="preserve">normalized </w:t>
      </w:r>
      <w:r w:rsidRPr="00420451">
        <w:rPr>
          <w:spacing w:val="2"/>
        </w:rPr>
        <w:t xml:space="preserve">version </w:t>
      </w:r>
      <w:r w:rsidRPr="00420451">
        <w:t xml:space="preserve">of </w:t>
      </w:r>
      <w:r w:rsidRPr="00420451">
        <w:rPr>
          <w:spacing w:val="-6"/>
        </w:rPr>
        <w:t xml:space="preserve">that </w:t>
      </w:r>
      <w:r w:rsidRPr="00420451">
        <w:t xml:space="preserve">node's </w:t>
      </w:r>
      <w:r w:rsidRPr="00420451">
        <w:rPr>
          <w:spacing w:val="-3"/>
        </w:rPr>
        <w:t xml:space="preserve">top- </w:t>
      </w:r>
      <w:r w:rsidRPr="00420451">
        <w:t>down</w:t>
      </w:r>
      <w:r w:rsidRPr="00420451">
        <w:rPr>
          <w:spacing w:val="-15"/>
        </w:rPr>
        <w:t xml:space="preserve"> </w:t>
      </w:r>
      <w:r w:rsidRPr="00420451">
        <w:rPr>
          <w:spacing w:val="-4"/>
        </w:rPr>
        <w:t>template.</w:t>
      </w:r>
    </w:p>
    <w:p w:rsidR="001B278E" w:rsidRPr="00420451" w:rsidRDefault="001B278E">
      <w:pPr>
        <w:pStyle w:val="BodyText"/>
        <w:spacing w:before="10"/>
      </w:pPr>
    </w:p>
    <w:p w:rsidR="001B278E" w:rsidRPr="00420451" w:rsidRDefault="00F163E5">
      <w:pPr>
        <w:pStyle w:val="BodyText"/>
        <w:spacing w:line="252" w:lineRule="auto"/>
        <w:ind w:left="120" w:right="122"/>
        <w:jc w:val="both"/>
      </w:pPr>
      <w:r w:rsidRPr="00420451">
        <w:rPr>
          <w:spacing w:val="-5"/>
        </w:rPr>
        <w:t xml:space="preserve">In </w:t>
      </w:r>
      <w:r w:rsidRPr="00420451">
        <w:t xml:space="preserve">order </w:t>
      </w:r>
      <w:r w:rsidRPr="00420451">
        <w:rPr>
          <w:spacing w:val="-5"/>
        </w:rPr>
        <w:t xml:space="preserve">to </w:t>
      </w:r>
      <w:r w:rsidRPr="00420451">
        <w:t xml:space="preserve">develop </w:t>
      </w:r>
      <w:r w:rsidRPr="00420451">
        <w:rPr>
          <w:spacing w:val="-5"/>
        </w:rPr>
        <w:t xml:space="preserve">this more </w:t>
      </w:r>
      <w:r w:rsidRPr="00420451">
        <w:t xml:space="preserve">formally </w:t>
      </w:r>
      <w:r w:rsidRPr="00420451">
        <w:rPr>
          <w:spacing w:val="4"/>
        </w:rPr>
        <w:t xml:space="preserve">we </w:t>
      </w:r>
      <w:r w:rsidRPr="00420451">
        <w:rPr>
          <w:spacing w:val="-3"/>
        </w:rPr>
        <w:t xml:space="preserve">introduce </w:t>
      </w:r>
      <w:r w:rsidRPr="00420451">
        <w:rPr>
          <w:spacing w:val="-6"/>
        </w:rPr>
        <w:t xml:space="preserve">some </w:t>
      </w:r>
      <w:r w:rsidRPr="00420451">
        <w:rPr>
          <w:spacing w:val="-5"/>
        </w:rPr>
        <w:t xml:space="preserve">new </w:t>
      </w:r>
      <w:r w:rsidRPr="00420451">
        <w:rPr>
          <w:spacing w:val="-4"/>
        </w:rPr>
        <w:t xml:space="preserve">notation </w:t>
      </w:r>
      <w:r w:rsidRPr="00420451">
        <w:rPr>
          <w:spacing w:val="3"/>
        </w:rPr>
        <w:t xml:space="preserve">in </w:t>
      </w:r>
      <w:r w:rsidRPr="00420451">
        <w:rPr>
          <w:spacing w:val="-4"/>
        </w:rPr>
        <w:t xml:space="preserve">keeping </w:t>
      </w:r>
      <w:r w:rsidRPr="00420451">
        <w:t xml:space="preserve">with </w:t>
      </w:r>
      <w:r w:rsidRPr="00420451">
        <w:rPr>
          <w:spacing w:val="-6"/>
        </w:rPr>
        <w:t xml:space="preserve">that </w:t>
      </w:r>
      <w:r w:rsidRPr="00420451">
        <w:rPr>
          <w:spacing w:val="-5"/>
        </w:rPr>
        <w:t xml:space="preserve">due to </w:t>
      </w:r>
      <w:r w:rsidRPr="00420451">
        <w:rPr>
          <w:spacing w:val="-3"/>
        </w:rPr>
        <w:t xml:space="preserve">Carpenter </w:t>
      </w:r>
      <w:r w:rsidRPr="00420451">
        <w:rPr>
          <w:spacing w:val="-5"/>
        </w:rPr>
        <w:t xml:space="preserve">and </w:t>
      </w:r>
      <w:r w:rsidRPr="00420451">
        <w:t xml:space="preserve">Grossberg. </w:t>
      </w:r>
      <w:r w:rsidRPr="00420451">
        <w:rPr>
          <w:spacing w:val="-8"/>
        </w:rPr>
        <w:t xml:space="preserve">Vectors </w:t>
      </w:r>
      <w:r w:rsidRPr="00420451">
        <w:t xml:space="preserve">are written </w:t>
      </w:r>
      <w:r w:rsidRPr="00420451">
        <w:rPr>
          <w:spacing w:val="3"/>
        </w:rPr>
        <w:t xml:space="preserve">in </w:t>
      </w:r>
      <w:r w:rsidRPr="00420451">
        <w:rPr>
          <w:spacing w:val="-3"/>
        </w:rPr>
        <w:t xml:space="preserve">upper </w:t>
      </w:r>
      <w:r w:rsidRPr="00420451">
        <w:t xml:space="preserve">case italic </w:t>
      </w:r>
      <w:r w:rsidRPr="00420451">
        <w:rPr>
          <w:spacing w:val="-4"/>
        </w:rPr>
        <w:t xml:space="preserve">and, for </w:t>
      </w:r>
      <w:r w:rsidRPr="00420451">
        <w:rPr>
          <w:spacing w:val="-5"/>
        </w:rPr>
        <w:t xml:space="preserve">any </w:t>
      </w:r>
      <w:r w:rsidRPr="00420451">
        <w:t xml:space="preserve">vector </w:t>
      </w:r>
      <w:r w:rsidRPr="00420451">
        <w:rPr>
          <w:i/>
        </w:rPr>
        <w:t xml:space="preserve">V, </w:t>
      </w:r>
      <w:r w:rsidRPr="00420451">
        <w:rPr>
          <w:spacing w:val="2"/>
        </w:rPr>
        <w:t xml:space="preserve">let </w:t>
      </w:r>
      <w:r w:rsidRPr="00420451">
        <w:rPr>
          <w:b/>
        </w:rPr>
        <w:t xml:space="preserve">V </w:t>
      </w:r>
      <w:r w:rsidRPr="00420451">
        <w:t xml:space="preserve">be </w:t>
      </w:r>
      <w:r w:rsidRPr="00420451">
        <w:rPr>
          <w:spacing w:val="-8"/>
        </w:rPr>
        <w:t xml:space="preserve">the </w:t>
      </w:r>
      <w:r w:rsidRPr="00420451">
        <w:t xml:space="preserve">set of </w:t>
      </w:r>
      <w:r w:rsidRPr="00420451">
        <w:rPr>
          <w:spacing w:val="-6"/>
        </w:rPr>
        <w:t xml:space="preserve">component </w:t>
      </w:r>
      <w:r w:rsidRPr="00420451">
        <w:t xml:space="preserve">indices </w:t>
      </w:r>
      <w:r w:rsidRPr="00420451">
        <w:rPr>
          <w:spacing w:val="3"/>
        </w:rPr>
        <w:t xml:space="preserve">in </w:t>
      </w:r>
      <w:r w:rsidRPr="00420451">
        <w:rPr>
          <w:i/>
        </w:rPr>
        <w:t xml:space="preserve">V </w:t>
      </w:r>
      <w:r w:rsidRPr="00420451">
        <w:rPr>
          <w:spacing w:val="-6"/>
        </w:rPr>
        <w:t xml:space="preserve">that </w:t>
      </w:r>
      <w:r w:rsidRPr="00420451">
        <w:t xml:space="preserve">are </w:t>
      </w:r>
      <w:r w:rsidRPr="00420451">
        <w:rPr>
          <w:spacing w:val="-3"/>
        </w:rPr>
        <w:t xml:space="preserve">greater </w:t>
      </w:r>
      <w:r w:rsidRPr="00420451">
        <w:rPr>
          <w:spacing w:val="-6"/>
        </w:rPr>
        <w:t xml:space="preserve">than </w:t>
      </w:r>
      <w:r w:rsidRPr="00420451">
        <w:t xml:space="preserve">zero. For </w:t>
      </w:r>
      <w:r w:rsidRPr="00420451">
        <w:rPr>
          <w:spacing w:val="-4"/>
        </w:rPr>
        <w:t xml:space="preserve">example, </w:t>
      </w:r>
      <w:r w:rsidRPr="00420451">
        <w:rPr>
          <w:i/>
        </w:rPr>
        <w:t>V=</w:t>
      </w:r>
      <w:r w:rsidRPr="00420451">
        <w:t xml:space="preserve">(1, 0, 0.7, 0, 0.5) </w:t>
      </w:r>
      <w:r w:rsidRPr="00420451">
        <w:rPr>
          <w:spacing w:val="-5"/>
        </w:rPr>
        <w:t xml:space="preserve">has </w:t>
      </w:r>
      <w:r w:rsidRPr="00420451">
        <w:t xml:space="preserve">positive </w:t>
      </w:r>
      <w:r w:rsidRPr="00420451">
        <w:rPr>
          <w:spacing w:val="-5"/>
        </w:rPr>
        <w:t xml:space="preserve">elements </w:t>
      </w:r>
      <w:r w:rsidRPr="00420451">
        <w:t xml:space="preserve">at </w:t>
      </w:r>
      <w:r w:rsidRPr="00420451">
        <w:rPr>
          <w:spacing w:val="-8"/>
        </w:rPr>
        <w:t xml:space="preserve">the </w:t>
      </w:r>
      <w:r w:rsidRPr="00420451">
        <w:t xml:space="preserve">first, </w:t>
      </w:r>
      <w:r w:rsidRPr="00420451">
        <w:rPr>
          <w:spacing w:val="-3"/>
        </w:rPr>
        <w:t xml:space="preserve">third, </w:t>
      </w:r>
      <w:r w:rsidRPr="00420451">
        <w:rPr>
          <w:spacing w:val="-5"/>
        </w:rPr>
        <w:t xml:space="preserve">and fifth </w:t>
      </w:r>
      <w:r w:rsidRPr="00420451">
        <w:t xml:space="preserve">positions so </w:t>
      </w:r>
      <w:r w:rsidRPr="00420451">
        <w:rPr>
          <w:b/>
        </w:rPr>
        <w:t>V</w:t>
      </w:r>
      <w:r w:rsidRPr="00420451">
        <w:t xml:space="preserve">={1, 3, 5}. </w:t>
      </w:r>
      <w:r w:rsidRPr="00420451">
        <w:rPr>
          <w:spacing w:val="-5"/>
        </w:rPr>
        <w:t xml:space="preserve">If </w:t>
      </w:r>
      <w:r w:rsidRPr="00420451">
        <w:rPr>
          <w:i/>
        </w:rPr>
        <w:t xml:space="preserve">V </w:t>
      </w:r>
      <w:r w:rsidRPr="00420451">
        <w:rPr>
          <w:spacing w:val="3"/>
        </w:rPr>
        <w:t xml:space="preserve">is </w:t>
      </w:r>
      <w:r w:rsidRPr="00420451">
        <w:t xml:space="preserve">a Boolean vector </w:t>
      </w:r>
      <w:r w:rsidRPr="00420451">
        <w:rPr>
          <w:spacing w:val="-8"/>
        </w:rPr>
        <w:t xml:space="preserve">then, </w:t>
      </w:r>
      <w:r w:rsidRPr="00420451">
        <w:rPr>
          <w:spacing w:val="3"/>
        </w:rPr>
        <w:t xml:space="preserve">in </w:t>
      </w:r>
      <w:r w:rsidRPr="00420451">
        <w:rPr>
          <w:spacing w:val="-8"/>
        </w:rPr>
        <w:t xml:space="preserve">the </w:t>
      </w:r>
      <w:r w:rsidRPr="00420451">
        <w:rPr>
          <w:spacing w:val="-5"/>
        </w:rPr>
        <w:t xml:space="preserve">terminology </w:t>
      </w:r>
      <w:r w:rsidRPr="00420451">
        <w:t xml:space="preserve">of </w:t>
      </w:r>
      <w:r w:rsidRPr="00420451">
        <w:rPr>
          <w:spacing w:val="-12"/>
        </w:rPr>
        <w:t xml:space="preserve">ART, </w:t>
      </w:r>
      <w:r w:rsidRPr="00420451">
        <w:rPr>
          <w:spacing w:val="-8"/>
        </w:rPr>
        <w:t xml:space="preserve">the </w:t>
      </w:r>
      <w:r w:rsidRPr="00420451">
        <w:t xml:space="preserve">1s are </w:t>
      </w:r>
      <w:r w:rsidRPr="00420451">
        <w:rPr>
          <w:spacing w:val="-4"/>
        </w:rPr>
        <w:t xml:space="preserve">features </w:t>
      </w:r>
      <w:r w:rsidRPr="00420451">
        <w:t xml:space="preserve">so </w:t>
      </w:r>
      <w:r w:rsidRPr="00420451">
        <w:rPr>
          <w:spacing w:val="-6"/>
        </w:rPr>
        <w:t xml:space="preserve">that </w:t>
      </w:r>
      <w:r w:rsidRPr="00420451">
        <w:rPr>
          <w:b/>
        </w:rPr>
        <w:t xml:space="preserve">V </w:t>
      </w:r>
      <w:r w:rsidRPr="00420451">
        <w:rPr>
          <w:spacing w:val="3"/>
        </w:rPr>
        <w:t xml:space="preserve">is </w:t>
      </w:r>
      <w:r w:rsidRPr="00420451">
        <w:t xml:space="preserve">a </w:t>
      </w:r>
      <w:r w:rsidRPr="00420451">
        <w:rPr>
          <w:spacing w:val="-3"/>
        </w:rPr>
        <w:t xml:space="preserve">feature-index </w:t>
      </w:r>
      <w:r w:rsidRPr="00420451">
        <w:t xml:space="preserve">set. </w:t>
      </w:r>
      <w:r w:rsidRPr="00420451">
        <w:rPr>
          <w:spacing w:val="-6"/>
        </w:rPr>
        <w:t xml:space="preserve">Further, </w:t>
      </w:r>
      <w:r w:rsidRPr="00420451">
        <w:rPr>
          <w:spacing w:val="2"/>
        </w:rPr>
        <w:t xml:space="preserve">let </w:t>
      </w:r>
      <w:r w:rsidRPr="00420451">
        <w:rPr>
          <w:spacing w:val="-3"/>
        </w:rPr>
        <w:t>|</w:t>
      </w:r>
      <w:r w:rsidRPr="00420451">
        <w:rPr>
          <w:b/>
          <w:spacing w:val="-3"/>
        </w:rPr>
        <w:t>V</w:t>
      </w:r>
      <w:r w:rsidRPr="00420451">
        <w:rPr>
          <w:spacing w:val="-3"/>
        </w:rPr>
        <w:t xml:space="preserve">| </w:t>
      </w:r>
      <w:r w:rsidRPr="00420451">
        <w:t xml:space="preserve">be </w:t>
      </w:r>
      <w:r w:rsidRPr="00420451">
        <w:rPr>
          <w:spacing w:val="-8"/>
        </w:rPr>
        <w:t xml:space="preserve">the </w:t>
      </w:r>
      <w:r w:rsidRPr="00420451">
        <w:rPr>
          <w:spacing w:val="-9"/>
        </w:rPr>
        <w:t xml:space="preserve">number </w:t>
      </w:r>
      <w:r w:rsidRPr="00420451">
        <w:t xml:space="preserve">of </w:t>
      </w:r>
      <w:r w:rsidRPr="00420451">
        <w:rPr>
          <w:spacing w:val="-5"/>
        </w:rPr>
        <w:t xml:space="preserve">elements </w:t>
      </w:r>
      <w:r w:rsidRPr="00420451">
        <w:rPr>
          <w:spacing w:val="3"/>
        </w:rPr>
        <w:t xml:space="preserve">in </w:t>
      </w:r>
      <w:r w:rsidRPr="00420451">
        <w:rPr>
          <w:b/>
          <w:spacing w:val="-4"/>
        </w:rPr>
        <w:t xml:space="preserve">V, </w:t>
      </w:r>
      <w:r w:rsidRPr="00420451">
        <w:rPr>
          <w:spacing w:val="-3"/>
        </w:rPr>
        <w:t xml:space="preserve">which, </w:t>
      </w:r>
      <w:r w:rsidRPr="00420451">
        <w:rPr>
          <w:spacing w:val="-4"/>
        </w:rPr>
        <w:t xml:space="preserve">for </w:t>
      </w:r>
      <w:r w:rsidRPr="00420451">
        <w:t xml:space="preserve">a Boolean vector, </w:t>
      </w:r>
      <w:r w:rsidRPr="00420451">
        <w:rPr>
          <w:spacing w:val="3"/>
        </w:rPr>
        <w:t xml:space="preserve">is </w:t>
      </w:r>
      <w:r w:rsidRPr="00420451">
        <w:t xml:space="preserve">just </w:t>
      </w:r>
      <w:r w:rsidRPr="00420451">
        <w:rPr>
          <w:spacing w:val="-8"/>
        </w:rPr>
        <w:t xml:space="preserve">the </w:t>
      </w:r>
      <w:r w:rsidRPr="00420451">
        <w:rPr>
          <w:spacing w:val="-9"/>
        </w:rPr>
        <w:t xml:space="preserve">number </w:t>
      </w:r>
      <w:r w:rsidRPr="00420451">
        <w:t xml:space="preserve">of </w:t>
      </w:r>
      <w:r w:rsidRPr="00420451">
        <w:rPr>
          <w:spacing w:val="-4"/>
        </w:rPr>
        <w:t xml:space="preserve">features </w:t>
      </w:r>
      <w:r w:rsidRPr="00420451">
        <w:t xml:space="preserve">i n </w:t>
      </w:r>
      <w:r w:rsidRPr="00420451">
        <w:rPr>
          <w:i/>
        </w:rPr>
        <w:t>V</w:t>
      </w:r>
      <w:r w:rsidRPr="00420451">
        <w:t xml:space="preserve">. </w:t>
      </w:r>
      <w:r w:rsidRPr="00420451">
        <w:rPr>
          <w:spacing w:val="-7"/>
        </w:rPr>
        <w:t xml:space="preserve">The </w:t>
      </w:r>
      <w:r w:rsidRPr="00420451">
        <w:t xml:space="preserve">top-down </w:t>
      </w:r>
      <w:r w:rsidRPr="00420451">
        <w:rPr>
          <w:spacing w:val="-5"/>
        </w:rPr>
        <w:t xml:space="preserve">template </w:t>
      </w:r>
      <w:r w:rsidRPr="00420451">
        <w:t xml:space="preserve">vector </w:t>
      </w:r>
      <w:r w:rsidRPr="00420451">
        <w:rPr>
          <w:spacing w:val="5"/>
        </w:rPr>
        <w:t xml:space="preserve">will </w:t>
      </w:r>
      <w:r w:rsidRPr="00420451">
        <w:t xml:space="preserve">be </w:t>
      </w:r>
      <w:r w:rsidRPr="00420451">
        <w:rPr>
          <w:spacing w:val="-4"/>
        </w:rPr>
        <w:t xml:space="preserve">denoted </w:t>
      </w:r>
      <w:r w:rsidRPr="00420451">
        <w:t xml:space="preserve">b y </w:t>
      </w:r>
      <w:r w:rsidRPr="00420451">
        <w:rPr>
          <w:i/>
        </w:rPr>
        <w:t>Z</w:t>
      </w:r>
      <w:r w:rsidRPr="00420451">
        <w:rPr>
          <w:i/>
          <w:position w:val="10"/>
          <w:sz w:val="22"/>
        </w:rPr>
        <w:t>(j)</w:t>
      </w:r>
      <w:hyperlink w:anchor="_bookmark341" w:history="1">
        <w:r w:rsidRPr="00420451">
          <w:rPr>
            <w:position w:val="10"/>
            <w:sz w:val="22"/>
          </w:rPr>
          <w:t>1</w:t>
        </w:r>
      </w:hyperlink>
      <w:r w:rsidRPr="00420451">
        <w:rPr>
          <w:position w:val="10"/>
          <w:sz w:val="22"/>
        </w:rPr>
        <w:t xml:space="preserve"> </w:t>
      </w:r>
      <w:r w:rsidRPr="00420451">
        <w:t xml:space="preserve">so </w:t>
      </w:r>
      <w:r w:rsidRPr="00420451">
        <w:rPr>
          <w:spacing w:val="-6"/>
        </w:rPr>
        <w:t xml:space="preserve">that </w:t>
      </w:r>
      <w:r w:rsidRPr="00420451">
        <w:rPr>
          <w:i/>
          <w:spacing w:val="2"/>
        </w:rPr>
        <w:t>Z</w:t>
      </w:r>
      <w:r w:rsidRPr="00420451">
        <w:rPr>
          <w:i/>
          <w:spacing w:val="2"/>
          <w:position w:val="10"/>
          <w:sz w:val="22"/>
        </w:rPr>
        <w:t xml:space="preserve">(j) </w:t>
      </w:r>
      <w:r w:rsidRPr="00420451">
        <w:rPr>
          <w:spacing w:val="-5"/>
        </w:rPr>
        <w:t xml:space="preserve">has </w:t>
      </w:r>
      <w:r w:rsidRPr="00420451">
        <w:rPr>
          <w:spacing w:val="-7"/>
        </w:rPr>
        <w:t xml:space="preserve">components </w:t>
      </w:r>
      <w:r w:rsidRPr="00420451">
        <w:rPr>
          <w:spacing w:val="-13"/>
        </w:rPr>
        <w:t>z</w:t>
      </w:r>
      <w:r w:rsidRPr="00420451">
        <w:rPr>
          <w:spacing w:val="-13"/>
          <w:position w:val="-6"/>
          <w:sz w:val="22"/>
        </w:rPr>
        <w:t>ji</w:t>
      </w:r>
      <w:r w:rsidRPr="00420451">
        <w:rPr>
          <w:spacing w:val="-13"/>
        </w:rPr>
        <w:t xml:space="preserve">. </w:t>
      </w:r>
      <w:r w:rsidRPr="00420451">
        <w:rPr>
          <w:spacing w:val="-7"/>
        </w:rPr>
        <w:t>T</w:t>
      </w:r>
      <w:r w:rsidRPr="00420451">
        <w:rPr>
          <w:spacing w:val="-7"/>
        </w:rPr>
        <w:t xml:space="preserve">hen, </w:t>
      </w:r>
      <w:r w:rsidRPr="00420451">
        <w:rPr>
          <w:spacing w:val="3"/>
        </w:rPr>
        <w:t xml:space="preserve">if </w:t>
      </w:r>
      <w:r w:rsidRPr="00420451">
        <w:rPr>
          <w:i/>
        </w:rPr>
        <w:t xml:space="preserve">I </w:t>
      </w:r>
      <w:r w:rsidRPr="00420451">
        <w:rPr>
          <w:spacing w:val="3"/>
        </w:rPr>
        <w:t xml:space="preserve">is </w:t>
      </w:r>
      <w:r w:rsidRPr="00420451">
        <w:rPr>
          <w:spacing w:val="-8"/>
        </w:rPr>
        <w:t xml:space="preserve">the </w:t>
      </w:r>
      <w:r w:rsidRPr="00420451">
        <w:rPr>
          <w:spacing w:val="-5"/>
        </w:rPr>
        <w:t xml:space="preserve">input </w:t>
      </w:r>
      <w:r w:rsidRPr="00420451">
        <w:rPr>
          <w:spacing w:val="-4"/>
        </w:rPr>
        <w:t xml:space="preserve">pattern, use </w:t>
      </w:r>
      <w:r w:rsidRPr="00420451">
        <w:rPr>
          <w:spacing w:val="5"/>
        </w:rPr>
        <w:t xml:space="preserve">will </w:t>
      </w:r>
      <w:r w:rsidRPr="00420451">
        <w:t xml:space="preserve">be </w:t>
      </w:r>
      <w:r w:rsidRPr="00420451">
        <w:rPr>
          <w:spacing w:val="-6"/>
        </w:rPr>
        <w:t xml:space="preserve">made </w:t>
      </w:r>
      <w:r w:rsidRPr="00420451">
        <w:t xml:space="preserve">of </w:t>
      </w:r>
      <w:r w:rsidRPr="00420451">
        <w:rPr>
          <w:spacing w:val="-8"/>
        </w:rPr>
        <w:t xml:space="preserve">the </w:t>
      </w:r>
      <w:r w:rsidRPr="00420451">
        <w:t xml:space="preserve">set </w:t>
      </w:r>
      <w:r w:rsidRPr="00420451">
        <w:rPr>
          <w:b/>
          <w:spacing w:val="-11"/>
        </w:rPr>
        <w:t xml:space="preserve">X,  </w:t>
      </w:r>
      <w:r w:rsidRPr="00420451">
        <w:t xml:space="preserve">which  </w:t>
      </w:r>
      <w:r w:rsidRPr="00420451">
        <w:rPr>
          <w:spacing w:val="3"/>
        </w:rPr>
        <w:t xml:space="preserve">is </w:t>
      </w:r>
      <w:r w:rsidRPr="00420451">
        <w:rPr>
          <w:spacing w:val="-8"/>
        </w:rPr>
        <w:t xml:space="preserve">the </w:t>
      </w:r>
      <w:r w:rsidRPr="00420451">
        <w:t xml:space="preserve">set intersection, </w:t>
      </w:r>
      <w:r w:rsidRPr="00420451">
        <w:rPr>
          <w:b/>
        </w:rPr>
        <w:t xml:space="preserve">I </w:t>
      </w:r>
      <w:r w:rsidRPr="00420451">
        <w:rPr>
          <w:spacing w:val="-4"/>
        </w:rPr>
        <w:t>I</w:t>
      </w:r>
      <w:r w:rsidRPr="00420451">
        <w:rPr>
          <w:spacing w:val="-4"/>
          <w:position w:val="10"/>
          <w:sz w:val="22"/>
        </w:rPr>
        <w:t>-</w:t>
      </w:r>
      <w:r w:rsidRPr="00420451">
        <w:rPr>
          <w:spacing w:val="-4"/>
        </w:rPr>
        <w:t xml:space="preserve">I </w:t>
      </w:r>
      <w:r w:rsidRPr="00420451">
        <w:rPr>
          <w:b/>
          <w:spacing w:val="-8"/>
        </w:rPr>
        <w:t>Z</w:t>
      </w:r>
      <w:r w:rsidRPr="00420451">
        <w:rPr>
          <w:spacing w:val="-8"/>
          <w:position w:val="10"/>
          <w:sz w:val="22"/>
        </w:rPr>
        <w:t>(j)</w:t>
      </w:r>
      <w:r w:rsidRPr="00420451">
        <w:rPr>
          <w:spacing w:val="-8"/>
        </w:rPr>
        <w:t xml:space="preserve">. </w:t>
      </w:r>
      <w:r w:rsidRPr="00420451">
        <w:rPr>
          <w:spacing w:val="-5"/>
        </w:rPr>
        <w:t xml:space="preserve">That </w:t>
      </w:r>
      <w:r w:rsidRPr="00420451">
        <w:rPr>
          <w:spacing w:val="3"/>
        </w:rPr>
        <w:t xml:space="preserve">is, </w:t>
      </w:r>
      <w:r w:rsidRPr="00420451">
        <w:rPr>
          <w:b/>
        </w:rPr>
        <w:t xml:space="preserve">X </w:t>
      </w:r>
      <w:r w:rsidRPr="00420451">
        <w:rPr>
          <w:spacing w:val="3"/>
        </w:rPr>
        <w:t xml:space="preserve">is </w:t>
      </w:r>
      <w:r w:rsidRPr="00420451">
        <w:t xml:space="preserve">just </w:t>
      </w:r>
      <w:r w:rsidRPr="00420451">
        <w:rPr>
          <w:spacing w:val="-8"/>
        </w:rPr>
        <w:t xml:space="preserve">the </w:t>
      </w:r>
      <w:r w:rsidRPr="00420451">
        <w:t xml:space="preserve">index set </w:t>
      </w:r>
      <w:r w:rsidRPr="00420451">
        <w:rPr>
          <w:spacing w:val="-4"/>
        </w:rPr>
        <w:t xml:space="preserve">for </w:t>
      </w:r>
      <w:r w:rsidRPr="00420451">
        <w:rPr>
          <w:spacing w:val="-8"/>
        </w:rPr>
        <w:t xml:space="preserve">the </w:t>
      </w:r>
      <w:r w:rsidRPr="00420451">
        <w:rPr>
          <w:spacing w:val="-4"/>
        </w:rPr>
        <w:t xml:space="preserve">features </w:t>
      </w:r>
      <w:r w:rsidRPr="00420451">
        <w:rPr>
          <w:spacing w:val="-6"/>
        </w:rPr>
        <w:t xml:space="preserve">that </w:t>
      </w:r>
      <w:r w:rsidRPr="00420451">
        <w:rPr>
          <w:spacing w:val="-8"/>
        </w:rPr>
        <w:t xml:space="preserve">the </w:t>
      </w:r>
      <w:r w:rsidRPr="00420451">
        <w:rPr>
          <w:spacing w:val="-5"/>
        </w:rPr>
        <w:t xml:space="preserve">input and </w:t>
      </w:r>
      <w:r w:rsidRPr="00420451">
        <w:rPr>
          <w:spacing w:val="-8"/>
        </w:rPr>
        <w:t xml:space="preserve">the </w:t>
      </w:r>
      <w:r w:rsidRPr="00420451">
        <w:rPr>
          <w:spacing w:val="-5"/>
        </w:rPr>
        <w:t xml:space="preserve">template </w:t>
      </w:r>
      <w:r w:rsidRPr="00420451">
        <w:rPr>
          <w:spacing w:val="-4"/>
        </w:rPr>
        <w:t xml:space="preserve">have </w:t>
      </w:r>
      <w:r w:rsidRPr="00420451">
        <w:rPr>
          <w:spacing w:val="3"/>
        </w:rPr>
        <w:t>in</w:t>
      </w:r>
      <w:r w:rsidRPr="00420451">
        <w:rPr>
          <w:spacing w:val="16"/>
        </w:rPr>
        <w:t xml:space="preserve"> </w:t>
      </w:r>
      <w:r w:rsidRPr="00420451">
        <w:rPr>
          <w:spacing w:val="-9"/>
        </w:rPr>
        <w:t>common.</w:t>
      </w:r>
    </w:p>
    <w:p w:rsidR="001B278E" w:rsidRPr="00420451" w:rsidRDefault="001B278E">
      <w:pPr>
        <w:pStyle w:val="BodyText"/>
        <w:spacing w:before="6"/>
      </w:pPr>
    </w:p>
    <w:p w:rsidR="001B278E" w:rsidRPr="00420451" w:rsidRDefault="00F163E5">
      <w:pPr>
        <w:pStyle w:val="BodyText"/>
        <w:ind w:left="120"/>
        <w:jc w:val="both"/>
      </w:pPr>
      <w:r w:rsidRPr="00420451">
        <w:t>The ART1 algorithm may now be expressed as follows. Comments are bracketed</w:t>
      </w:r>
    </w:p>
    <w:p w:rsidR="001B278E" w:rsidRPr="00420451" w:rsidRDefault="001B278E">
      <w:pPr>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pPr>
      <w:bookmarkStart w:id="681" w:name="154"/>
      <w:bookmarkStart w:id="682" w:name="_bookmark323"/>
      <w:bookmarkEnd w:id="681"/>
      <w:bookmarkEnd w:id="682"/>
      <w:r w:rsidRPr="00420451">
        <w:t xml:space="preserve">by </w:t>
      </w:r>
      <w:r w:rsidRPr="00420451">
        <w:rPr>
          <w:spacing w:val="-8"/>
        </w:rPr>
        <w:t xml:space="preserve">the </w:t>
      </w:r>
      <w:r w:rsidRPr="00420451">
        <w:rPr>
          <w:spacing w:val="-5"/>
        </w:rPr>
        <w:t xml:space="preserve">symbols </w:t>
      </w:r>
      <w:r w:rsidRPr="00420451">
        <w:rPr>
          <w:spacing w:val="3"/>
        </w:rPr>
        <w:t xml:space="preserve">/* </w:t>
      </w:r>
      <w:r w:rsidRPr="00420451">
        <w:rPr>
          <w:spacing w:val="-8"/>
        </w:rPr>
        <w:t xml:space="preserve">*/  </w:t>
      </w:r>
      <w:r w:rsidRPr="00420451">
        <w:rPr>
          <w:spacing w:val="-5"/>
        </w:rPr>
        <w:t xml:space="preserve">and </w:t>
      </w:r>
      <w:r w:rsidRPr="00420451">
        <w:rPr>
          <w:spacing w:val="-4"/>
        </w:rPr>
        <w:t xml:space="preserve">use </w:t>
      </w:r>
      <w:r w:rsidRPr="00420451">
        <w:rPr>
          <w:spacing w:val="-5"/>
        </w:rPr>
        <w:t xml:space="preserve">has </w:t>
      </w:r>
      <w:r w:rsidRPr="00420451">
        <w:t xml:space="preserve">been </w:t>
      </w:r>
      <w:r w:rsidRPr="00420451">
        <w:rPr>
          <w:spacing w:val="-6"/>
        </w:rPr>
        <w:t xml:space="preserve">made </w:t>
      </w:r>
      <w:r w:rsidRPr="00420451">
        <w:t xml:space="preserve">of </w:t>
      </w:r>
      <w:r w:rsidRPr="00420451">
        <w:rPr>
          <w:spacing w:val="-8"/>
        </w:rPr>
        <w:t xml:space="preserve">the </w:t>
      </w:r>
      <w:r w:rsidRPr="00420451">
        <w:t xml:space="preserve">set </w:t>
      </w:r>
      <w:r w:rsidRPr="00420451">
        <w:rPr>
          <w:spacing w:val="-4"/>
        </w:rPr>
        <w:t xml:space="preserve">notation </w:t>
      </w:r>
      <w:r w:rsidRPr="00420451">
        <w:rPr>
          <w:i/>
        </w:rPr>
        <w:t xml:space="preserve">x </w:t>
      </w:r>
      <w:r w:rsidRPr="00420451">
        <w:rPr>
          <w:i/>
          <w:noProof/>
          <w:spacing w:val="1"/>
        </w:rPr>
        <w:drawing>
          <wp:inline distT="0" distB="0" distL="0" distR="0">
            <wp:extent cx="142954" cy="152334"/>
            <wp:effectExtent l="0" t="0" r="0" b="0"/>
            <wp:docPr id="833"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140.png"/>
                    <pic:cNvPicPr/>
                  </pic:nvPicPr>
                  <pic:blipFill>
                    <a:blip r:embed="rId155" cstate="print"/>
                    <a:stretch>
                      <a:fillRect/>
                    </a:stretch>
                  </pic:blipFill>
                  <pic:spPr>
                    <a:xfrm>
                      <a:off x="0" y="0"/>
                      <a:ext cx="142954" cy="152334"/>
                    </a:xfrm>
                    <a:prstGeom prst="rect">
                      <a:avLst/>
                    </a:prstGeom>
                  </pic:spPr>
                </pic:pic>
              </a:graphicData>
            </a:graphic>
          </wp:inline>
        </w:drawing>
      </w:r>
      <w:r w:rsidRPr="00420451">
        <w:rPr>
          <w:i/>
        </w:rPr>
        <w:t xml:space="preserve">Y </w:t>
      </w:r>
      <w:r w:rsidRPr="00420451">
        <w:rPr>
          <w:spacing w:val="-5"/>
        </w:rPr>
        <w:t xml:space="preserve">to </w:t>
      </w:r>
      <w:r w:rsidRPr="00420451">
        <w:rPr>
          <w:spacing w:val="-6"/>
        </w:rPr>
        <w:t xml:space="preserve">mean </w:t>
      </w:r>
      <w:r w:rsidRPr="00420451">
        <w:t>"</w:t>
      </w:r>
      <w:r w:rsidRPr="00420451">
        <w:rPr>
          <w:i/>
        </w:rPr>
        <w:t xml:space="preserve">x </w:t>
      </w:r>
      <w:r w:rsidRPr="00420451">
        <w:rPr>
          <w:spacing w:val="3"/>
        </w:rPr>
        <w:t xml:space="preserve">is </w:t>
      </w:r>
      <w:r w:rsidRPr="00420451">
        <w:t xml:space="preserve">a </w:t>
      </w:r>
      <w:r w:rsidRPr="00420451">
        <w:rPr>
          <w:spacing w:val="-8"/>
        </w:rPr>
        <w:t xml:space="preserve">member </w:t>
      </w:r>
      <w:r w:rsidRPr="00420451">
        <w:t>of set</w:t>
      </w:r>
      <w:r w:rsidRPr="00420451">
        <w:rPr>
          <w:spacing w:val="-6"/>
        </w:rPr>
        <w:t xml:space="preserve"> </w:t>
      </w:r>
      <w:r w:rsidRPr="00420451">
        <w:rPr>
          <w:i/>
          <w:spacing w:val="-7"/>
        </w:rPr>
        <w:t>Y</w:t>
      </w:r>
      <w:r w:rsidRPr="00420451">
        <w:rPr>
          <w:spacing w:val="-7"/>
        </w:rPr>
        <w:t>".</w:t>
      </w:r>
    </w:p>
    <w:p w:rsidR="001B278E" w:rsidRPr="00420451" w:rsidRDefault="001B278E">
      <w:pPr>
        <w:pStyle w:val="BodyText"/>
        <w:spacing w:before="5"/>
        <w:rPr>
          <w:sz w:val="31"/>
        </w:rPr>
      </w:pPr>
    </w:p>
    <w:p w:rsidR="001B278E" w:rsidRPr="00420451" w:rsidRDefault="00F163E5">
      <w:pPr>
        <w:spacing w:line="597" w:lineRule="auto"/>
        <w:ind w:left="120" w:right="6643"/>
      </w:pPr>
      <w:r w:rsidRPr="00420451">
        <w:t xml:space="preserve">/* </w:t>
      </w:r>
      <w:r w:rsidRPr="00420451">
        <w:rPr>
          <w:spacing w:val="-7"/>
        </w:rPr>
        <w:t xml:space="preserve">Initialization—top-down </w:t>
      </w:r>
      <w:r w:rsidRPr="00420451">
        <w:rPr>
          <w:spacing w:val="-5"/>
        </w:rPr>
        <w:t xml:space="preserve">weights </w:t>
      </w:r>
      <w:r w:rsidRPr="00420451">
        <w:rPr>
          <w:spacing w:val="-4"/>
        </w:rPr>
        <w:t xml:space="preserve">*/ </w:t>
      </w:r>
      <w:r w:rsidRPr="00420451">
        <w:rPr>
          <w:spacing w:val="-6"/>
        </w:rPr>
        <w:t xml:space="preserve">put </w:t>
      </w:r>
      <w:r w:rsidRPr="00420451">
        <w:rPr>
          <w:spacing w:val="-5"/>
        </w:rPr>
        <w:t xml:space="preserve">all </w:t>
      </w:r>
      <w:r w:rsidRPr="00420451">
        <w:rPr>
          <w:i/>
        </w:rPr>
        <w:t>z</w:t>
      </w:r>
      <w:r w:rsidRPr="00420451">
        <w:rPr>
          <w:i/>
          <w:position w:val="-5"/>
        </w:rPr>
        <w:t>ji</w:t>
      </w:r>
      <w:r w:rsidRPr="00420451">
        <w:t>=1</w:t>
      </w:r>
    </w:p>
    <w:p w:rsidR="001B278E" w:rsidRPr="00420451" w:rsidRDefault="00F163E5">
      <w:pPr>
        <w:spacing w:line="597" w:lineRule="auto"/>
        <w:ind w:left="120" w:right="6643"/>
      </w:pPr>
      <w:r w:rsidRPr="00420451">
        <w:t xml:space="preserve">/* </w:t>
      </w:r>
      <w:r w:rsidRPr="00420451">
        <w:rPr>
          <w:spacing w:val="-8"/>
        </w:rPr>
        <w:t xml:space="preserve">Initialization </w:t>
      </w:r>
      <w:r w:rsidRPr="00420451">
        <w:t xml:space="preserve">– </w:t>
      </w:r>
      <w:r w:rsidRPr="00420451">
        <w:rPr>
          <w:spacing w:val="-6"/>
        </w:rPr>
        <w:t xml:space="preserve">bottom-up </w:t>
      </w:r>
      <w:r w:rsidRPr="00420451">
        <w:rPr>
          <w:spacing w:val="-5"/>
        </w:rPr>
        <w:t xml:space="preserve">weights </w:t>
      </w:r>
      <w:r w:rsidRPr="00420451">
        <w:rPr>
          <w:spacing w:val="-4"/>
        </w:rPr>
        <w:t xml:space="preserve">*/ Choose </w:t>
      </w:r>
      <w:r w:rsidRPr="00420451">
        <w:t xml:space="preserve">constant </w:t>
      </w:r>
      <w:r w:rsidRPr="00420451">
        <w:rPr>
          <w:i/>
          <w:spacing w:val="-5"/>
        </w:rPr>
        <w:t>L</w:t>
      </w:r>
      <w:r w:rsidRPr="00420451">
        <w:rPr>
          <w:spacing w:val="-5"/>
        </w:rPr>
        <w:t>&gt;1</w:t>
      </w:r>
    </w:p>
    <w:p w:rsidR="001B278E" w:rsidRPr="00420451" w:rsidRDefault="00F163E5">
      <w:pPr>
        <w:spacing w:line="597" w:lineRule="auto"/>
        <w:ind w:left="120" w:right="4524"/>
      </w:pPr>
      <w:r w:rsidRPr="00420451">
        <w:t xml:space="preserve">Choose random values for </w:t>
      </w:r>
      <w:r w:rsidRPr="00420451">
        <w:rPr>
          <w:i/>
        </w:rPr>
        <w:t>z</w:t>
      </w:r>
      <w:r w:rsidRPr="00420451">
        <w:rPr>
          <w:i/>
          <w:position w:val="-5"/>
        </w:rPr>
        <w:t xml:space="preserve">ij </w:t>
      </w:r>
      <w:r w:rsidRPr="00420451">
        <w:t xml:space="preserve">ensuring all </w:t>
      </w:r>
      <w:r w:rsidRPr="00420451">
        <w:rPr>
          <w:i/>
        </w:rPr>
        <w:t>z</w:t>
      </w:r>
      <w:r w:rsidRPr="00420451">
        <w:rPr>
          <w:i/>
          <w:position w:val="-5"/>
        </w:rPr>
        <w:t>ij</w:t>
      </w:r>
      <w:r w:rsidRPr="00420451">
        <w:t>&lt;</w:t>
      </w:r>
      <w:r w:rsidRPr="00420451">
        <w:rPr>
          <w:i/>
        </w:rPr>
        <w:t>L</w:t>
      </w:r>
      <w:r w:rsidRPr="00420451">
        <w:t>/(</w:t>
      </w:r>
      <w:r w:rsidRPr="00420451">
        <w:rPr>
          <w:i/>
        </w:rPr>
        <w:t>L</w:t>
      </w:r>
      <w:r w:rsidRPr="00420451">
        <w:t>-1+M) repeat</w:t>
      </w:r>
    </w:p>
    <w:p w:rsidR="001B278E" w:rsidRPr="00420451" w:rsidRDefault="00F163E5">
      <w:pPr>
        <w:spacing w:line="253" w:lineRule="exact"/>
        <w:ind w:left="120"/>
        <w:rPr>
          <w:i/>
        </w:rPr>
      </w:pPr>
      <w:r w:rsidRPr="00420451">
        <w:t xml:space="preserve">Apply input </w:t>
      </w:r>
      <w:r w:rsidRPr="00420451">
        <w:rPr>
          <w:i/>
        </w:rPr>
        <w:t>I</w:t>
      </w:r>
    </w:p>
    <w:p w:rsidR="001B278E" w:rsidRPr="00420451" w:rsidRDefault="001B278E">
      <w:pPr>
        <w:pStyle w:val="BodyText"/>
        <w:spacing w:before="8"/>
        <w:rPr>
          <w:i/>
          <w:sz w:val="32"/>
        </w:rPr>
      </w:pPr>
    </w:p>
    <w:p w:rsidR="001B278E" w:rsidRPr="00420451" w:rsidRDefault="00F163E5">
      <w:pPr>
        <w:spacing w:line="597" w:lineRule="auto"/>
        <w:ind w:left="120" w:right="5800"/>
        <w:rPr>
          <w:i/>
        </w:rPr>
      </w:pPr>
      <w:r w:rsidRPr="00420451">
        <w:t xml:space="preserve">/* </w:t>
      </w:r>
      <w:r w:rsidRPr="00420451">
        <w:rPr>
          <w:spacing w:val="-9"/>
        </w:rPr>
        <w:t xml:space="preserve">Initialize </w:t>
      </w:r>
      <w:r w:rsidRPr="00420451">
        <w:rPr>
          <w:spacing w:val="-12"/>
        </w:rPr>
        <w:t xml:space="preserve">eligibility </w:t>
      </w:r>
      <w:r w:rsidRPr="00420451">
        <w:rPr>
          <w:spacing w:val="2"/>
        </w:rPr>
        <w:t xml:space="preserve">set </w:t>
      </w:r>
      <w:r w:rsidRPr="00420451">
        <w:t xml:space="preserve">to </w:t>
      </w:r>
      <w:r w:rsidRPr="00420451">
        <w:rPr>
          <w:spacing w:val="-8"/>
        </w:rPr>
        <w:t xml:space="preserve">include </w:t>
      </w:r>
      <w:r w:rsidRPr="00420451">
        <w:rPr>
          <w:spacing w:val="-5"/>
        </w:rPr>
        <w:t xml:space="preserve">all </w:t>
      </w:r>
      <w:r w:rsidRPr="00420451">
        <w:rPr>
          <w:i/>
        </w:rPr>
        <w:t>F</w:t>
      </w:r>
      <w:r w:rsidRPr="00420451">
        <w:rPr>
          <w:position w:val="-5"/>
        </w:rPr>
        <w:t xml:space="preserve">2 </w:t>
      </w:r>
      <w:r w:rsidRPr="00420451">
        <w:rPr>
          <w:spacing w:val="-4"/>
        </w:rPr>
        <w:t xml:space="preserve">nodes */ </w:t>
      </w:r>
      <w:r w:rsidRPr="00420451">
        <w:t>Put J=</w:t>
      </w:r>
      <w:r w:rsidRPr="00420451">
        <w:rPr>
          <w:i/>
        </w:rPr>
        <w:t>{v</w:t>
      </w:r>
      <w:r w:rsidRPr="00420451">
        <w:rPr>
          <w:position w:val="-5"/>
        </w:rPr>
        <w:t>1</w:t>
      </w:r>
      <w:r w:rsidRPr="00420451">
        <w:rPr>
          <w:i/>
        </w:rPr>
        <w:t>,…, v</w:t>
      </w:r>
      <w:r w:rsidRPr="00420451">
        <w:rPr>
          <w:position w:val="-5"/>
        </w:rPr>
        <w:t>j</w:t>
      </w:r>
      <w:r w:rsidRPr="00420451">
        <w:rPr>
          <w:i/>
        </w:rPr>
        <w:t>,…v</w:t>
      </w:r>
      <w:r w:rsidRPr="00420451">
        <w:rPr>
          <w:i/>
          <w:position w:val="-5"/>
        </w:rPr>
        <w:t>N</w:t>
      </w:r>
      <w:r w:rsidRPr="00420451">
        <w:rPr>
          <w:i/>
        </w:rPr>
        <w:t>}</w:t>
      </w:r>
    </w:p>
    <w:p w:rsidR="001B278E" w:rsidRPr="00420451" w:rsidRDefault="00F163E5">
      <w:pPr>
        <w:spacing w:line="253" w:lineRule="exact"/>
        <w:ind w:left="120"/>
      </w:pPr>
      <w:r w:rsidRPr="00420451">
        <w:t>Resonance=FALSE</w:t>
      </w:r>
    </w:p>
    <w:p w:rsidR="001B278E" w:rsidRPr="00420451" w:rsidRDefault="001B278E">
      <w:pPr>
        <w:pStyle w:val="BodyText"/>
        <w:spacing w:before="8"/>
        <w:rPr>
          <w:sz w:val="32"/>
        </w:rPr>
      </w:pPr>
    </w:p>
    <w:p w:rsidR="001B278E" w:rsidRPr="00420451" w:rsidRDefault="00F163E5">
      <w:pPr>
        <w:spacing w:before="1"/>
        <w:ind w:left="120"/>
      </w:pPr>
      <w:r w:rsidRPr="00420451">
        <w:t>repeat /* search for matc</w:t>
      </w:r>
      <w:r w:rsidRPr="00420451">
        <w:t>h */</w:t>
      </w:r>
    </w:p>
    <w:p w:rsidR="001B278E" w:rsidRPr="00420451" w:rsidRDefault="001B278E">
      <w:pPr>
        <w:pStyle w:val="BodyText"/>
        <w:spacing w:before="8"/>
        <w:rPr>
          <w:sz w:val="32"/>
        </w:rPr>
      </w:pPr>
    </w:p>
    <w:p w:rsidR="001B278E" w:rsidRPr="00420451" w:rsidRDefault="00F163E5">
      <w:pPr>
        <w:tabs>
          <w:tab w:val="left" w:pos="4637"/>
        </w:tabs>
        <w:ind w:left="120"/>
        <w:rPr>
          <w:i/>
        </w:rPr>
      </w:pPr>
      <w:r w:rsidRPr="00420451">
        <w:rPr>
          <w:noProof/>
        </w:rPr>
        <w:drawing>
          <wp:anchor distT="0" distB="0" distL="0" distR="0" simplePos="0" relativeHeight="252075520" behindDoc="1" locked="0" layoutInCell="1" allowOverlap="1">
            <wp:simplePos x="0" y="0"/>
            <wp:positionH relativeFrom="page">
              <wp:posOffset>3360668</wp:posOffset>
            </wp:positionH>
            <wp:positionV relativeFrom="paragraph">
              <wp:posOffset>35238</wp:posOffset>
            </wp:positionV>
            <wp:extent cx="142954" cy="152334"/>
            <wp:effectExtent l="0" t="0" r="0" b="0"/>
            <wp:wrapNone/>
            <wp:docPr id="835"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140.png"/>
                    <pic:cNvPicPr/>
                  </pic:nvPicPr>
                  <pic:blipFill>
                    <a:blip r:embed="rId155" cstate="print"/>
                    <a:stretch>
                      <a:fillRect/>
                    </a:stretch>
                  </pic:blipFill>
                  <pic:spPr>
                    <a:xfrm>
                      <a:off x="0" y="0"/>
                      <a:ext cx="142954" cy="152334"/>
                    </a:xfrm>
                    <a:prstGeom prst="rect">
                      <a:avLst/>
                    </a:prstGeom>
                  </pic:spPr>
                </pic:pic>
              </a:graphicData>
            </a:graphic>
          </wp:anchor>
        </w:drawing>
      </w:r>
      <w:r w:rsidRPr="00420451">
        <w:rPr>
          <w:spacing w:val="-7"/>
        </w:rPr>
        <w:t xml:space="preserve">find </w:t>
      </w:r>
      <w:r w:rsidRPr="00420451">
        <w:rPr>
          <w:i/>
          <w:spacing w:val="2"/>
        </w:rPr>
        <w:t>v</w:t>
      </w:r>
      <w:r w:rsidRPr="00420451">
        <w:rPr>
          <w:spacing w:val="2"/>
          <w:position w:val="-5"/>
        </w:rPr>
        <w:t xml:space="preserve">j </w:t>
      </w:r>
      <w:r w:rsidRPr="00420451">
        <w:rPr>
          <w:spacing w:val="-9"/>
        </w:rPr>
        <w:t xml:space="preserve">in </w:t>
      </w:r>
      <w:r w:rsidRPr="00420451">
        <w:rPr>
          <w:i/>
        </w:rPr>
        <w:t>F</w:t>
      </w:r>
      <w:r w:rsidRPr="00420451">
        <w:rPr>
          <w:position w:val="-5"/>
        </w:rPr>
        <w:t xml:space="preserve">2 </w:t>
      </w:r>
      <w:r w:rsidRPr="00420451">
        <w:rPr>
          <w:spacing w:val="-5"/>
        </w:rPr>
        <w:t xml:space="preserve">with </w:t>
      </w:r>
      <w:r w:rsidRPr="00420451">
        <w:t xml:space="preserve">largest </w:t>
      </w:r>
      <w:r w:rsidRPr="00420451">
        <w:rPr>
          <w:spacing w:val="-6"/>
        </w:rPr>
        <w:t xml:space="preserve">value  </w:t>
      </w:r>
      <w:r w:rsidRPr="00420451">
        <w:rPr>
          <w:spacing w:val="-4"/>
        </w:rPr>
        <w:t xml:space="preserve">of </w:t>
      </w:r>
      <w:r w:rsidRPr="00420451">
        <w:rPr>
          <w:i/>
        </w:rPr>
        <w:t>I</w:t>
      </w:r>
      <w:r w:rsidRPr="00420451">
        <w:t>·</w:t>
      </w:r>
      <w:r w:rsidRPr="00420451">
        <w:rPr>
          <w:i/>
        </w:rPr>
        <w:t>Z</w:t>
      </w:r>
      <w:r w:rsidRPr="00420451">
        <w:rPr>
          <w:position w:val="9"/>
        </w:rPr>
        <w:t>(</w:t>
      </w:r>
      <w:r w:rsidRPr="00420451">
        <w:rPr>
          <w:i/>
          <w:position w:val="9"/>
        </w:rPr>
        <w:t xml:space="preserve">k </w:t>
      </w:r>
      <w:r w:rsidRPr="00420451">
        <w:rPr>
          <w:position w:val="9"/>
        </w:rPr>
        <w:t>)</w:t>
      </w:r>
      <w:r w:rsidRPr="00420451">
        <w:rPr>
          <w:spacing w:val="-14"/>
          <w:position w:val="9"/>
        </w:rPr>
        <w:t xml:space="preserve"> </w:t>
      </w:r>
      <w:r w:rsidRPr="00420451">
        <w:t>where</w:t>
      </w:r>
      <w:r w:rsidRPr="00420451">
        <w:rPr>
          <w:spacing w:val="16"/>
        </w:rPr>
        <w:t xml:space="preserve"> </w:t>
      </w:r>
      <w:r w:rsidRPr="00420451">
        <w:rPr>
          <w:i/>
        </w:rPr>
        <w:t>k</w:t>
      </w:r>
      <w:r w:rsidRPr="00420451">
        <w:rPr>
          <w:i/>
        </w:rPr>
        <w:tab/>
        <w:t>J</w:t>
      </w:r>
    </w:p>
    <w:p w:rsidR="001B278E" w:rsidRPr="00420451" w:rsidRDefault="001B278E">
      <w:pPr>
        <w:pStyle w:val="BodyText"/>
        <w:spacing w:before="9"/>
        <w:rPr>
          <w:i/>
          <w:sz w:val="32"/>
        </w:rPr>
      </w:pPr>
    </w:p>
    <w:p w:rsidR="001B278E" w:rsidRPr="00420451" w:rsidRDefault="00F163E5">
      <w:pPr>
        <w:spacing w:line="597" w:lineRule="auto"/>
        <w:ind w:left="120" w:right="5800"/>
      </w:pPr>
      <w:r w:rsidRPr="00420451">
        <w:t xml:space="preserve">/* </w:t>
      </w:r>
      <w:r w:rsidRPr="00420451">
        <w:rPr>
          <w:i/>
        </w:rPr>
        <w:t>I·Z</w:t>
      </w:r>
      <w:r w:rsidRPr="00420451">
        <w:rPr>
          <w:position w:val="9"/>
        </w:rPr>
        <w:t>(</w:t>
      </w:r>
      <w:r w:rsidRPr="00420451">
        <w:rPr>
          <w:i/>
          <w:position w:val="9"/>
        </w:rPr>
        <w:t xml:space="preserve">k </w:t>
      </w:r>
      <w:r w:rsidRPr="00420451">
        <w:rPr>
          <w:position w:val="9"/>
        </w:rPr>
        <w:t xml:space="preserve">) </w:t>
      </w:r>
      <w:r w:rsidRPr="00420451">
        <w:t xml:space="preserve">is what we call the activation */ compute </w:t>
      </w:r>
      <w:r w:rsidRPr="00420451">
        <w:rPr>
          <w:b/>
        </w:rPr>
        <w:t>X</w:t>
      </w:r>
      <w:r w:rsidRPr="00420451">
        <w:t>=</w:t>
      </w:r>
      <w:r w:rsidRPr="00420451">
        <w:rPr>
          <w:b/>
        </w:rPr>
        <w:t>I</w:t>
      </w:r>
      <w:r w:rsidRPr="00420451">
        <w:t>I</w:t>
      </w:r>
      <w:r w:rsidRPr="00420451">
        <w:rPr>
          <w:position w:val="9"/>
        </w:rPr>
        <w:t>-</w:t>
      </w:r>
      <w:r w:rsidRPr="00420451">
        <w:t>I</w:t>
      </w:r>
      <w:r w:rsidRPr="00420451">
        <w:rPr>
          <w:b/>
        </w:rPr>
        <w:t>Z</w:t>
      </w:r>
      <w:r w:rsidRPr="00420451">
        <w:rPr>
          <w:position w:val="9"/>
        </w:rPr>
        <w:t>(</w:t>
      </w:r>
      <w:r w:rsidRPr="00420451">
        <w:rPr>
          <w:i/>
          <w:position w:val="9"/>
        </w:rPr>
        <w:t>j</w:t>
      </w:r>
      <w:r w:rsidRPr="00420451">
        <w:rPr>
          <w:position w:val="9"/>
        </w:rPr>
        <w:t>)</w:t>
      </w:r>
    </w:p>
    <w:p w:rsidR="001B278E" w:rsidRPr="00420451" w:rsidRDefault="00F163E5">
      <w:pPr>
        <w:spacing w:before="10" w:line="571" w:lineRule="auto"/>
        <w:ind w:left="120" w:right="5800"/>
      </w:pPr>
      <w:r w:rsidRPr="00420451">
        <w:rPr>
          <w:spacing w:val="-9"/>
        </w:rPr>
        <w:t xml:space="preserve">if  </w:t>
      </w:r>
      <w:r w:rsidRPr="00420451">
        <w:rPr>
          <w:noProof/>
          <w:spacing w:val="5"/>
          <w:position w:val="-2"/>
        </w:rPr>
        <w:drawing>
          <wp:inline distT="0" distB="0" distL="0" distR="0">
            <wp:extent cx="667121" cy="161855"/>
            <wp:effectExtent l="0" t="0" r="0" b="0"/>
            <wp:docPr id="837" name="image2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256.jpeg"/>
                    <pic:cNvPicPr/>
                  </pic:nvPicPr>
                  <pic:blipFill>
                    <a:blip r:embed="rId281" cstate="print"/>
                    <a:stretch>
                      <a:fillRect/>
                    </a:stretch>
                  </pic:blipFill>
                  <pic:spPr>
                    <a:xfrm>
                      <a:off x="0" y="0"/>
                      <a:ext cx="667121" cy="161855"/>
                    </a:xfrm>
                    <a:prstGeom prst="rect">
                      <a:avLst/>
                    </a:prstGeom>
                  </pic:spPr>
                </pic:pic>
              </a:graphicData>
            </a:graphic>
          </wp:inline>
        </w:drawing>
      </w:r>
      <w:r w:rsidRPr="00420451">
        <w:t xml:space="preserve"> /* </w:t>
      </w:r>
      <w:r w:rsidRPr="00420451">
        <w:rPr>
          <w:spacing w:val="-5"/>
        </w:rPr>
        <w:t xml:space="preserve">template </w:t>
      </w:r>
      <w:r w:rsidRPr="00420451">
        <w:t xml:space="preserve">matches pattern </w:t>
      </w:r>
      <w:r w:rsidRPr="00420451">
        <w:rPr>
          <w:spacing w:val="-4"/>
        </w:rPr>
        <w:t xml:space="preserve">*/ </w:t>
      </w:r>
      <w:r w:rsidRPr="00420451">
        <w:t>Resonance=TRUE</w:t>
      </w:r>
    </w:p>
    <w:p w:rsidR="001B278E" w:rsidRPr="00420451" w:rsidRDefault="00F163E5">
      <w:pPr>
        <w:spacing w:before="53"/>
        <w:ind w:left="120"/>
      </w:pPr>
      <w:r w:rsidRPr="00420451">
        <w:t>else</w:t>
      </w:r>
    </w:p>
    <w:p w:rsidR="001B278E" w:rsidRPr="00420451" w:rsidRDefault="001B278E">
      <w:pPr>
        <w:pStyle w:val="BodyText"/>
        <w:rPr>
          <w:sz w:val="34"/>
        </w:rPr>
      </w:pPr>
    </w:p>
    <w:p w:rsidR="001B278E" w:rsidRPr="00420451" w:rsidRDefault="00F163E5">
      <w:pPr>
        <w:spacing w:before="1"/>
        <w:ind w:left="120"/>
        <w:rPr>
          <w:b/>
        </w:rPr>
      </w:pPr>
      <w:r w:rsidRPr="00420451">
        <w:t xml:space="preserve">delete </w:t>
      </w:r>
      <w:r w:rsidRPr="00420451">
        <w:rPr>
          <w:i/>
        </w:rPr>
        <w:t>v</w:t>
      </w:r>
      <w:r w:rsidRPr="00420451">
        <w:rPr>
          <w:position w:val="-5"/>
        </w:rPr>
        <w:t xml:space="preserve">j </w:t>
      </w:r>
      <w:r w:rsidRPr="00420451">
        <w:t xml:space="preserve">from </w:t>
      </w:r>
      <w:r w:rsidRPr="00420451">
        <w:rPr>
          <w:b/>
        </w:rPr>
        <w:t>J</w:t>
      </w:r>
    </w:p>
    <w:p w:rsidR="001B278E" w:rsidRPr="00420451" w:rsidRDefault="001B278E">
      <w:pPr>
        <w:pStyle w:val="BodyText"/>
        <w:spacing w:before="8"/>
        <w:rPr>
          <w:b/>
          <w:sz w:val="32"/>
        </w:rPr>
      </w:pPr>
    </w:p>
    <w:p w:rsidR="001B278E" w:rsidRPr="00420451" w:rsidRDefault="00F163E5">
      <w:pPr>
        <w:spacing w:line="597" w:lineRule="auto"/>
        <w:ind w:left="120" w:right="5863"/>
      </w:pPr>
      <w:r w:rsidRPr="00420451">
        <w:t xml:space="preserve">/* </w:t>
      </w:r>
      <w:r w:rsidRPr="00420451">
        <w:rPr>
          <w:i/>
        </w:rPr>
        <w:t>v</w:t>
      </w:r>
      <w:r w:rsidRPr="00420451">
        <w:rPr>
          <w:position w:val="-5"/>
        </w:rPr>
        <w:t xml:space="preserve">j </w:t>
      </w:r>
      <w:r w:rsidRPr="00420451">
        <w:t>no longer eligible for template searched */ endif</w:t>
      </w:r>
    </w:p>
    <w:p w:rsidR="001B278E" w:rsidRPr="00420451" w:rsidRDefault="00F163E5">
      <w:pPr>
        <w:spacing w:before="15"/>
        <w:ind w:left="120"/>
      </w:pPr>
      <w:r w:rsidRPr="00420451">
        <w:t xml:space="preserve">until Resonance or </w:t>
      </w:r>
      <w:r w:rsidRPr="00420451">
        <w:rPr>
          <w:b/>
        </w:rPr>
        <w:t xml:space="preserve">J </w:t>
      </w:r>
      <w:r w:rsidRPr="00420451">
        <w:t>is empty</w:t>
      </w:r>
    </w:p>
    <w:p w:rsidR="001B278E" w:rsidRPr="00420451" w:rsidRDefault="001B278E">
      <w:pPr>
        <w:pStyle w:val="BodyText"/>
        <w:spacing w:before="8"/>
        <w:rPr>
          <w:sz w:val="32"/>
        </w:rPr>
      </w:pPr>
    </w:p>
    <w:p w:rsidR="001B278E" w:rsidRPr="00420451" w:rsidRDefault="00F163E5">
      <w:pPr>
        <w:spacing w:before="1"/>
        <w:ind w:left="120"/>
      </w:pPr>
      <w:r w:rsidRPr="00420451">
        <w:t>if Resonance then /* weight update */</w:t>
      </w:r>
    </w:p>
    <w:p w:rsidR="001B278E" w:rsidRPr="00420451" w:rsidRDefault="001B278E">
      <w:pPr>
        <w:sectPr w:rsidR="001B278E" w:rsidRPr="00420451">
          <w:footerReference w:type="default" r:id="rId282"/>
          <w:pgSz w:w="11910" w:h="16840"/>
          <w:pgMar w:top="280" w:right="860" w:bottom="400" w:left="880" w:header="0" w:footer="217" w:gutter="0"/>
          <w:pgNumType w:start="210"/>
          <w:cols w:space="720"/>
        </w:sectPr>
      </w:pPr>
    </w:p>
    <w:p w:rsidR="001B278E" w:rsidRPr="00420451" w:rsidRDefault="00F163E5">
      <w:pPr>
        <w:pStyle w:val="BodyText"/>
        <w:ind w:left="3827"/>
        <w:rPr>
          <w:sz w:val="20"/>
        </w:rPr>
      </w:pPr>
      <w:r w:rsidRPr="00420451">
        <w:rPr>
          <w:noProof/>
          <w:sz w:val="20"/>
        </w:rPr>
        <w:drawing>
          <wp:inline distT="0" distB="0" distL="0" distR="0">
            <wp:extent cx="1582708" cy="390525"/>
            <wp:effectExtent l="0" t="0" r="0" b="0"/>
            <wp:docPr id="839" name="image2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257.jpeg"/>
                    <pic:cNvPicPr/>
                  </pic:nvPicPr>
                  <pic:blipFill>
                    <a:blip r:embed="rId283" cstate="print"/>
                    <a:stretch>
                      <a:fillRect/>
                    </a:stretch>
                  </pic:blipFill>
                  <pic:spPr>
                    <a:xfrm>
                      <a:off x="0" y="0"/>
                      <a:ext cx="1582708" cy="390525"/>
                    </a:xfrm>
                    <a:prstGeom prst="rect">
                      <a:avLst/>
                    </a:prstGeom>
                  </pic:spPr>
                </pic:pic>
              </a:graphicData>
            </a:graphic>
          </wp:inline>
        </w:drawing>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9"/>
        </w:rPr>
      </w:pPr>
      <w:r w:rsidRPr="00420451">
        <w:rPr>
          <w:noProof/>
        </w:rPr>
        <w:drawing>
          <wp:anchor distT="0" distB="0" distL="0" distR="0" simplePos="0" relativeHeight="251700736" behindDoc="0" locked="0" layoutInCell="1" allowOverlap="1">
            <wp:simplePos x="0" y="0"/>
            <wp:positionH relativeFrom="page">
              <wp:posOffset>2550591</wp:posOffset>
            </wp:positionH>
            <wp:positionV relativeFrom="paragraph">
              <wp:posOffset>166002</wp:posOffset>
            </wp:positionV>
            <wp:extent cx="2469406" cy="400050"/>
            <wp:effectExtent l="0" t="0" r="0" b="0"/>
            <wp:wrapTopAndBottom/>
            <wp:docPr id="841" name="image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258.jpeg"/>
                    <pic:cNvPicPr/>
                  </pic:nvPicPr>
                  <pic:blipFill>
                    <a:blip r:embed="rId284" cstate="print"/>
                    <a:stretch>
                      <a:fillRect/>
                    </a:stretch>
                  </pic:blipFill>
                  <pic:spPr>
                    <a:xfrm>
                      <a:off x="0" y="0"/>
                      <a:ext cx="2469406" cy="40005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7"/>
        <w:rPr>
          <w:sz w:val="25"/>
        </w:rPr>
      </w:pPr>
    </w:p>
    <w:p w:rsidR="001B278E" w:rsidRPr="00420451" w:rsidRDefault="00F163E5">
      <w:pPr>
        <w:spacing w:before="95" w:line="597" w:lineRule="auto"/>
        <w:ind w:left="120" w:right="9040"/>
      </w:pPr>
      <w:r w:rsidRPr="00420451">
        <w:t>endif until…</w:t>
      </w:r>
    </w:p>
    <w:p w:rsidR="001B278E" w:rsidRPr="00420451" w:rsidRDefault="00F163E5">
      <w:pPr>
        <w:pStyle w:val="BodyText"/>
        <w:spacing w:line="249" w:lineRule="auto"/>
        <w:ind w:left="120" w:right="146"/>
        <w:jc w:val="both"/>
      </w:pPr>
      <w:r w:rsidRPr="00420451">
        <w:t>We now comment on some of these steps by way of explanation and to help show their interrelation.</w:t>
      </w:r>
    </w:p>
    <w:p w:rsidR="001B278E" w:rsidRPr="00420451" w:rsidRDefault="001B278E">
      <w:pPr>
        <w:pStyle w:val="BodyText"/>
        <w:spacing w:before="5"/>
        <w:rPr>
          <w:sz w:val="31"/>
        </w:rPr>
      </w:pPr>
    </w:p>
    <w:p w:rsidR="001B278E" w:rsidRPr="00420451" w:rsidRDefault="00F163E5">
      <w:pPr>
        <w:pStyle w:val="ListParagraph"/>
        <w:numPr>
          <w:ilvl w:val="0"/>
          <w:numId w:val="35"/>
        </w:numPr>
        <w:tabs>
          <w:tab w:val="left" w:pos="368"/>
        </w:tabs>
        <w:spacing w:before="1" w:line="252" w:lineRule="auto"/>
        <w:ind w:right="129" w:firstLine="0"/>
        <w:jc w:val="both"/>
        <w:rPr>
          <w:sz w:val="30"/>
        </w:rPr>
      </w:pPr>
      <w:r w:rsidRPr="00420451">
        <w:rPr>
          <w:noProof/>
        </w:rPr>
        <w:drawing>
          <wp:anchor distT="0" distB="0" distL="0" distR="0" simplePos="0" relativeHeight="252078592" behindDoc="1" locked="0" layoutInCell="1" allowOverlap="1">
            <wp:simplePos x="0" y="0"/>
            <wp:positionH relativeFrom="page">
              <wp:posOffset>863727</wp:posOffset>
            </wp:positionH>
            <wp:positionV relativeFrom="paragraph">
              <wp:posOffset>1701832</wp:posOffset>
            </wp:positionV>
            <wp:extent cx="104833" cy="152334"/>
            <wp:effectExtent l="0" t="0" r="0" b="0"/>
            <wp:wrapNone/>
            <wp:docPr id="8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26.png"/>
                    <pic:cNvPicPr/>
                  </pic:nvPicPr>
                  <pic:blipFill>
                    <a:blip r:embed="rId33" cstate="print"/>
                    <a:stretch>
                      <a:fillRect/>
                    </a:stretch>
                  </pic:blipFill>
                  <pic:spPr>
                    <a:xfrm>
                      <a:off x="0" y="0"/>
                      <a:ext cx="104833" cy="152334"/>
                    </a:xfrm>
                    <a:prstGeom prst="rect">
                      <a:avLst/>
                    </a:prstGeom>
                  </pic:spPr>
                </pic:pic>
              </a:graphicData>
            </a:graphic>
          </wp:anchor>
        </w:drawing>
      </w:r>
      <w:bookmarkStart w:id="683" w:name="155"/>
      <w:bookmarkStart w:id="684" w:name="_bookmark324"/>
      <w:bookmarkEnd w:id="683"/>
      <w:bookmarkEnd w:id="684"/>
      <w:r w:rsidRPr="00420451">
        <w:rPr>
          <w:spacing w:val="-7"/>
          <w:sz w:val="30"/>
        </w:rPr>
        <w:t xml:space="preserve">The </w:t>
      </w:r>
      <w:r w:rsidRPr="00420451">
        <w:rPr>
          <w:sz w:val="30"/>
        </w:rPr>
        <w:t xml:space="preserve">condition </w:t>
      </w:r>
      <w:r w:rsidRPr="00420451">
        <w:rPr>
          <w:noProof/>
          <w:spacing w:val="-15"/>
          <w:position w:val="-5"/>
          <w:sz w:val="30"/>
        </w:rPr>
        <w:drawing>
          <wp:inline distT="0" distB="0" distL="0" distR="0">
            <wp:extent cx="705242" cy="161855"/>
            <wp:effectExtent l="0" t="0" r="0" b="0"/>
            <wp:docPr id="845" name="image2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259.jpeg"/>
                    <pic:cNvPicPr/>
                  </pic:nvPicPr>
                  <pic:blipFill>
                    <a:blip r:embed="rId285" cstate="print"/>
                    <a:stretch>
                      <a:fillRect/>
                    </a:stretch>
                  </pic:blipFill>
                  <pic:spPr>
                    <a:xfrm>
                      <a:off x="0" y="0"/>
                      <a:ext cx="705242" cy="161855"/>
                    </a:xfrm>
                    <a:prstGeom prst="rect">
                      <a:avLst/>
                    </a:prstGeom>
                  </pic:spPr>
                </pic:pic>
              </a:graphicData>
            </a:graphic>
          </wp:inline>
        </w:drawing>
      </w:r>
      <w:r w:rsidRPr="00420451">
        <w:rPr>
          <w:spacing w:val="-15"/>
          <w:sz w:val="30"/>
        </w:rPr>
        <w:t xml:space="preserve"> </w:t>
      </w:r>
      <w:r w:rsidRPr="00420451">
        <w:rPr>
          <w:spacing w:val="-22"/>
          <w:sz w:val="30"/>
        </w:rPr>
        <w:t xml:space="preserve"> </w:t>
      </w:r>
      <w:r w:rsidRPr="00420451">
        <w:rPr>
          <w:spacing w:val="3"/>
          <w:sz w:val="30"/>
        </w:rPr>
        <w:t xml:space="preserve">is </w:t>
      </w:r>
      <w:r w:rsidRPr="00420451">
        <w:rPr>
          <w:spacing w:val="-8"/>
          <w:sz w:val="30"/>
        </w:rPr>
        <w:t xml:space="preserve">the </w:t>
      </w:r>
      <w:r w:rsidRPr="00420451">
        <w:rPr>
          <w:spacing w:val="-3"/>
          <w:sz w:val="30"/>
        </w:rPr>
        <w:t xml:space="preserve">symbolic </w:t>
      </w:r>
      <w:r w:rsidRPr="00420451">
        <w:rPr>
          <w:sz w:val="30"/>
        </w:rPr>
        <w:t xml:space="preserve">representation of </w:t>
      </w:r>
      <w:r w:rsidRPr="00420451">
        <w:rPr>
          <w:spacing w:val="-8"/>
          <w:sz w:val="30"/>
        </w:rPr>
        <w:t xml:space="preserve">the </w:t>
      </w:r>
      <w:r w:rsidRPr="00420451">
        <w:rPr>
          <w:spacing w:val="-7"/>
          <w:sz w:val="30"/>
        </w:rPr>
        <w:t xml:space="preserve">matching </w:t>
      </w:r>
      <w:r w:rsidRPr="00420451">
        <w:rPr>
          <w:sz w:val="30"/>
        </w:rPr>
        <w:t xml:space="preserve">criterion; </w:t>
      </w:r>
      <w:r w:rsidRPr="00420451">
        <w:rPr>
          <w:spacing w:val="-6"/>
          <w:sz w:val="30"/>
        </w:rPr>
        <w:t xml:space="preserve">that </w:t>
      </w:r>
      <w:r w:rsidRPr="00420451">
        <w:rPr>
          <w:spacing w:val="3"/>
          <w:sz w:val="30"/>
        </w:rPr>
        <w:t xml:space="preserve">is, </w:t>
      </w:r>
      <w:r w:rsidRPr="00420451">
        <w:rPr>
          <w:spacing w:val="-8"/>
          <w:sz w:val="30"/>
        </w:rPr>
        <w:t xml:space="preserve">the </w:t>
      </w:r>
      <w:r w:rsidRPr="00420451">
        <w:rPr>
          <w:sz w:val="30"/>
        </w:rPr>
        <w:t xml:space="preserve">fraction of </w:t>
      </w:r>
      <w:r w:rsidRPr="00420451">
        <w:rPr>
          <w:spacing w:val="-5"/>
          <w:sz w:val="30"/>
        </w:rPr>
        <w:t xml:space="preserve">input </w:t>
      </w:r>
      <w:r w:rsidRPr="00420451">
        <w:rPr>
          <w:spacing w:val="-4"/>
          <w:sz w:val="30"/>
        </w:rPr>
        <w:t xml:space="preserve">features </w:t>
      </w:r>
      <w:r w:rsidRPr="00420451">
        <w:rPr>
          <w:spacing w:val="-6"/>
          <w:sz w:val="30"/>
        </w:rPr>
        <w:t xml:space="preserve">that </w:t>
      </w:r>
      <w:r w:rsidRPr="00420451">
        <w:rPr>
          <w:sz w:val="30"/>
        </w:rPr>
        <w:t xml:space="preserve">are </w:t>
      </w:r>
      <w:r w:rsidRPr="00420451">
        <w:rPr>
          <w:spacing w:val="2"/>
          <w:sz w:val="30"/>
        </w:rPr>
        <w:t xml:space="preserve">also </w:t>
      </w:r>
      <w:r w:rsidRPr="00420451">
        <w:rPr>
          <w:spacing w:val="-8"/>
          <w:sz w:val="30"/>
        </w:rPr>
        <w:t xml:space="preserve">common </w:t>
      </w:r>
      <w:r w:rsidRPr="00420451">
        <w:rPr>
          <w:spacing w:val="-5"/>
          <w:sz w:val="30"/>
        </w:rPr>
        <w:t xml:space="preserve">to </w:t>
      </w:r>
      <w:r w:rsidRPr="00420451">
        <w:rPr>
          <w:spacing w:val="-8"/>
          <w:sz w:val="30"/>
        </w:rPr>
        <w:t xml:space="preserve">the </w:t>
      </w:r>
      <w:r w:rsidRPr="00420451">
        <w:rPr>
          <w:spacing w:val="-5"/>
          <w:sz w:val="30"/>
        </w:rPr>
        <w:t xml:space="preserve">template </w:t>
      </w:r>
      <w:r w:rsidRPr="00420451">
        <w:rPr>
          <w:spacing w:val="-9"/>
          <w:sz w:val="30"/>
        </w:rPr>
        <w:t xml:space="preserve">must </w:t>
      </w:r>
      <w:r w:rsidRPr="00420451">
        <w:rPr>
          <w:sz w:val="30"/>
        </w:rPr>
        <w:t xml:space="preserve">be </w:t>
      </w:r>
      <w:r w:rsidRPr="00420451">
        <w:rPr>
          <w:spacing w:val="-3"/>
          <w:sz w:val="30"/>
        </w:rPr>
        <w:t xml:space="preserve">greater </w:t>
      </w:r>
      <w:r w:rsidRPr="00420451">
        <w:rPr>
          <w:spacing w:val="-6"/>
          <w:sz w:val="30"/>
        </w:rPr>
        <w:t xml:space="preserve">than </w:t>
      </w:r>
      <w:r w:rsidRPr="00420451">
        <w:rPr>
          <w:spacing w:val="-8"/>
          <w:sz w:val="30"/>
        </w:rPr>
        <w:t xml:space="preserve">the </w:t>
      </w:r>
      <w:r w:rsidRPr="00420451">
        <w:rPr>
          <w:sz w:val="30"/>
        </w:rPr>
        <w:t xml:space="preserve">vigilance. </w:t>
      </w:r>
      <w:r w:rsidRPr="00420451">
        <w:rPr>
          <w:spacing w:val="-8"/>
          <w:sz w:val="30"/>
        </w:rPr>
        <w:t xml:space="preserve">One </w:t>
      </w:r>
      <w:r w:rsidRPr="00420451">
        <w:rPr>
          <w:spacing w:val="2"/>
          <w:sz w:val="30"/>
        </w:rPr>
        <w:t xml:space="preserve">corollary </w:t>
      </w:r>
      <w:r w:rsidRPr="00420451">
        <w:rPr>
          <w:sz w:val="30"/>
        </w:rPr>
        <w:t xml:space="preserve">of </w:t>
      </w:r>
      <w:r w:rsidRPr="00420451">
        <w:rPr>
          <w:spacing w:val="-5"/>
          <w:sz w:val="30"/>
        </w:rPr>
        <w:t xml:space="preserve">this </w:t>
      </w:r>
      <w:r w:rsidRPr="00420451">
        <w:rPr>
          <w:sz w:val="30"/>
        </w:rPr>
        <w:t xml:space="preserve">definition </w:t>
      </w:r>
      <w:r w:rsidRPr="00420451">
        <w:rPr>
          <w:spacing w:val="3"/>
          <w:sz w:val="30"/>
        </w:rPr>
        <w:t xml:space="preserve">is </w:t>
      </w:r>
      <w:r w:rsidRPr="00420451">
        <w:rPr>
          <w:spacing w:val="-6"/>
          <w:sz w:val="30"/>
        </w:rPr>
        <w:t xml:space="preserve">that inputs </w:t>
      </w:r>
      <w:r w:rsidRPr="00420451">
        <w:rPr>
          <w:sz w:val="30"/>
        </w:rPr>
        <w:t xml:space="preserve">with a large </w:t>
      </w:r>
      <w:r w:rsidRPr="00420451">
        <w:rPr>
          <w:spacing w:val="-9"/>
          <w:sz w:val="30"/>
        </w:rPr>
        <w:t xml:space="preserve">number </w:t>
      </w:r>
      <w:r w:rsidRPr="00420451">
        <w:rPr>
          <w:sz w:val="30"/>
        </w:rPr>
        <w:t xml:space="preserve">of </w:t>
      </w:r>
      <w:r w:rsidRPr="00420451">
        <w:rPr>
          <w:spacing w:val="-4"/>
          <w:sz w:val="30"/>
        </w:rPr>
        <w:t xml:space="preserve">features </w:t>
      </w:r>
      <w:r w:rsidRPr="00420451">
        <w:rPr>
          <w:sz w:val="30"/>
        </w:rPr>
        <w:t xml:space="preserve">require </w:t>
      </w:r>
      <w:r w:rsidRPr="00420451">
        <w:rPr>
          <w:spacing w:val="-5"/>
          <w:sz w:val="30"/>
        </w:rPr>
        <w:t xml:space="preserve">more </w:t>
      </w:r>
      <w:r w:rsidRPr="00420451">
        <w:rPr>
          <w:spacing w:val="-4"/>
          <w:sz w:val="30"/>
        </w:rPr>
        <w:t xml:space="preserve">feature </w:t>
      </w:r>
      <w:r w:rsidRPr="00420451">
        <w:rPr>
          <w:spacing w:val="-6"/>
          <w:sz w:val="30"/>
        </w:rPr>
        <w:t xml:space="preserve">mismatches </w:t>
      </w:r>
      <w:r w:rsidRPr="00420451">
        <w:rPr>
          <w:spacing w:val="-5"/>
          <w:sz w:val="30"/>
        </w:rPr>
        <w:t xml:space="preserve">to </w:t>
      </w:r>
      <w:r w:rsidRPr="00420451">
        <w:rPr>
          <w:sz w:val="30"/>
        </w:rPr>
        <w:t xml:space="preserve">fail </w:t>
      </w:r>
      <w:r w:rsidRPr="00420451">
        <w:rPr>
          <w:spacing w:val="-8"/>
          <w:sz w:val="30"/>
        </w:rPr>
        <w:t xml:space="preserve">the </w:t>
      </w:r>
      <w:r w:rsidRPr="00420451">
        <w:rPr>
          <w:sz w:val="30"/>
        </w:rPr>
        <w:t xml:space="preserve">vigilance test </w:t>
      </w:r>
      <w:r w:rsidRPr="00420451">
        <w:rPr>
          <w:spacing w:val="-6"/>
          <w:sz w:val="30"/>
        </w:rPr>
        <w:t xml:space="preserve">than </w:t>
      </w:r>
      <w:r w:rsidRPr="00420451">
        <w:rPr>
          <w:sz w:val="30"/>
        </w:rPr>
        <w:t xml:space="preserve">do </w:t>
      </w:r>
      <w:r w:rsidRPr="00420451">
        <w:rPr>
          <w:spacing w:val="-6"/>
          <w:sz w:val="30"/>
        </w:rPr>
        <w:t xml:space="preserve">inputs </w:t>
      </w:r>
      <w:r w:rsidRPr="00420451">
        <w:rPr>
          <w:sz w:val="30"/>
        </w:rPr>
        <w:t xml:space="preserve">with </w:t>
      </w:r>
      <w:r w:rsidRPr="00420451">
        <w:rPr>
          <w:spacing w:val="-3"/>
          <w:sz w:val="30"/>
        </w:rPr>
        <w:t xml:space="preserve">only </w:t>
      </w:r>
      <w:r w:rsidRPr="00420451">
        <w:rPr>
          <w:sz w:val="30"/>
        </w:rPr>
        <w:t xml:space="preserve">a </w:t>
      </w:r>
      <w:r w:rsidRPr="00420451">
        <w:rPr>
          <w:spacing w:val="-3"/>
          <w:sz w:val="30"/>
        </w:rPr>
        <w:t xml:space="preserve">few features. </w:t>
      </w:r>
      <w:r w:rsidRPr="00420451">
        <w:rPr>
          <w:sz w:val="30"/>
        </w:rPr>
        <w:t xml:space="preserve">For </w:t>
      </w:r>
      <w:r w:rsidRPr="00420451">
        <w:rPr>
          <w:spacing w:val="-4"/>
          <w:sz w:val="30"/>
        </w:rPr>
        <w:t xml:space="preserve">example, </w:t>
      </w:r>
      <w:r w:rsidRPr="00420451">
        <w:rPr>
          <w:sz w:val="30"/>
        </w:rPr>
        <w:t xml:space="preserve">suppose </w:t>
      </w:r>
      <w:r w:rsidRPr="00420451">
        <w:rPr>
          <w:i/>
          <w:spacing w:val="2"/>
          <w:sz w:val="30"/>
        </w:rPr>
        <w:t>I</w:t>
      </w:r>
      <w:r w:rsidRPr="00420451">
        <w:rPr>
          <w:spacing w:val="2"/>
          <w:position w:val="-6"/>
        </w:rPr>
        <w:t xml:space="preserve">1 </w:t>
      </w:r>
      <w:r w:rsidRPr="00420451">
        <w:rPr>
          <w:spacing w:val="-5"/>
          <w:sz w:val="30"/>
        </w:rPr>
        <w:t xml:space="preserve">and </w:t>
      </w:r>
      <w:r w:rsidRPr="00420451">
        <w:rPr>
          <w:i/>
          <w:spacing w:val="2"/>
          <w:sz w:val="30"/>
        </w:rPr>
        <w:t>I</w:t>
      </w:r>
      <w:r w:rsidRPr="00420451">
        <w:rPr>
          <w:spacing w:val="2"/>
          <w:position w:val="-6"/>
        </w:rPr>
        <w:t xml:space="preserve">2 </w:t>
      </w:r>
      <w:r w:rsidRPr="00420451">
        <w:rPr>
          <w:spacing w:val="-4"/>
          <w:sz w:val="30"/>
        </w:rPr>
        <w:t xml:space="preserve">have </w:t>
      </w:r>
      <w:r w:rsidRPr="00420451">
        <w:rPr>
          <w:sz w:val="30"/>
        </w:rPr>
        <w:t xml:space="preserve">10 </w:t>
      </w:r>
      <w:r w:rsidRPr="00420451">
        <w:rPr>
          <w:spacing w:val="-5"/>
          <w:sz w:val="30"/>
        </w:rPr>
        <w:t xml:space="preserve">and </w:t>
      </w:r>
      <w:r w:rsidRPr="00420451">
        <w:rPr>
          <w:sz w:val="30"/>
        </w:rPr>
        <w:t xml:space="preserve">100 features respectively </w:t>
      </w:r>
      <w:r w:rsidRPr="00420451">
        <w:rPr>
          <w:spacing w:val="-5"/>
          <w:sz w:val="30"/>
        </w:rPr>
        <w:t xml:space="preserve">and </w:t>
      </w:r>
      <w:r w:rsidRPr="00420451">
        <w:rPr>
          <w:spacing w:val="-6"/>
          <w:sz w:val="30"/>
        </w:rPr>
        <w:t xml:space="preserve">that they </w:t>
      </w:r>
      <w:r w:rsidRPr="00420451">
        <w:rPr>
          <w:spacing w:val="-7"/>
          <w:sz w:val="30"/>
        </w:rPr>
        <w:t xml:space="preserve">match </w:t>
      </w:r>
      <w:r w:rsidRPr="00420451">
        <w:rPr>
          <w:spacing w:val="-3"/>
          <w:sz w:val="30"/>
        </w:rPr>
        <w:t xml:space="preserve">against </w:t>
      </w:r>
      <w:r w:rsidRPr="00420451">
        <w:rPr>
          <w:spacing w:val="-4"/>
          <w:sz w:val="30"/>
        </w:rPr>
        <w:t xml:space="preserve">templates </w:t>
      </w:r>
      <w:r w:rsidRPr="00420451">
        <w:rPr>
          <w:sz w:val="30"/>
        </w:rPr>
        <w:t xml:space="preserve">with 7 </w:t>
      </w:r>
      <w:r w:rsidRPr="00420451">
        <w:rPr>
          <w:spacing w:val="-5"/>
          <w:sz w:val="30"/>
        </w:rPr>
        <w:t xml:space="preserve">and </w:t>
      </w:r>
      <w:r w:rsidRPr="00420451">
        <w:rPr>
          <w:sz w:val="30"/>
        </w:rPr>
        <w:t xml:space="preserve">81 </w:t>
      </w:r>
      <w:r w:rsidRPr="00420451">
        <w:rPr>
          <w:spacing w:val="-4"/>
          <w:sz w:val="30"/>
        </w:rPr>
        <w:t xml:space="preserve">features </w:t>
      </w:r>
      <w:r w:rsidRPr="00420451">
        <w:rPr>
          <w:sz w:val="30"/>
        </w:rPr>
        <w:t xml:space="preserve">respectively. For </w:t>
      </w:r>
      <w:r w:rsidRPr="00420451">
        <w:rPr>
          <w:i/>
          <w:spacing w:val="2"/>
          <w:sz w:val="30"/>
        </w:rPr>
        <w:t>I</w:t>
      </w:r>
      <w:r w:rsidRPr="00420451">
        <w:rPr>
          <w:spacing w:val="2"/>
          <w:position w:val="-6"/>
        </w:rPr>
        <w:t xml:space="preserve">1  </w:t>
      </w:r>
      <w:r w:rsidRPr="00420451">
        <w:rPr>
          <w:spacing w:val="-8"/>
          <w:sz w:val="30"/>
        </w:rPr>
        <w:t xml:space="preserve">the  </w:t>
      </w:r>
      <w:r w:rsidRPr="00420451">
        <w:rPr>
          <w:sz w:val="30"/>
        </w:rPr>
        <w:t xml:space="preserve">test ratio </w:t>
      </w:r>
      <w:r w:rsidRPr="00420451">
        <w:rPr>
          <w:spacing w:val="3"/>
          <w:sz w:val="30"/>
        </w:rPr>
        <w:t xml:space="preserve">is </w:t>
      </w:r>
      <w:r w:rsidRPr="00420451">
        <w:rPr>
          <w:sz w:val="30"/>
        </w:rPr>
        <w:t xml:space="preserve">7/10=0.7 while </w:t>
      </w:r>
      <w:r w:rsidRPr="00420451">
        <w:rPr>
          <w:spacing w:val="-4"/>
          <w:sz w:val="30"/>
        </w:rPr>
        <w:t xml:space="preserve">for </w:t>
      </w:r>
      <w:r w:rsidRPr="00420451">
        <w:rPr>
          <w:i/>
          <w:spacing w:val="2"/>
          <w:sz w:val="30"/>
        </w:rPr>
        <w:t>I</w:t>
      </w:r>
      <w:r w:rsidRPr="00420451">
        <w:rPr>
          <w:spacing w:val="2"/>
          <w:position w:val="-6"/>
        </w:rPr>
        <w:t xml:space="preserve">2  </w:t>
      </w:r>
      <w:r w:rsidRPr="00420451">
        <w:rPr>
          <w:spacing w:val="3"/>
          <w:sz w:val="30"/>
        </w:rPr>
        <w:t xml:space="preserve">it is </w:t>
      </w:r>
      <w:r w:rsidRPr="00420451">
        <w:rPr>
          <w:sz w:val="30"/>
        </w:rPr>
        <w:t xml:space="preserve">81/100=0.81. </w:t>
      </w:r>
      <w:r w:rsidRPr="00420451">
        <w:rPr>
          <w:spacing w:val="-7"/>
          <w:sz w:val="30"/>
        </w:rPr>
        <w:t xml:space="preserve">Thus, </w:t>
      </w:r>
      <w:r w:rsidRPr="00420451">
        <w:rPr>
          <w:sz w:val="30"/>
        </w:rPr>
        <w:t xml:space="preserve">i f </w:t>
      </w:r>
      <w:r w:rsidRPr="00420451">
        <w:rPr>
          <w:spacing w:val="16"/>
          <w:sz w:val="30"/>
        </w:rPr>
        <w:t xml:space="preserve">=0. </w:t>
      </w:r>
      <w:r w:rsidRPr="00420451">
        <w:rPr>
          <w:spacing w:val="13"/>
          <w:sz w:val="30"/>
        </w:rPr>
        <w:t xml:space="preserve">8, </w:t>
      </w:r>
      <w:r w:rsidRPr="00420451">
        <w:rPr>
          <w:i/>
          <w:spacing w:val="2"/>
          <w:sz w:val="30"/>
        </w:rPr>
        <w:t>I</w:t>
      </w:r>
      <w:r w:rsidRPr="00420451">
        <w:rPr>
          <w:spacing w:val="2"/>
          <w:position w:val="-6"/>
        </w:rPr>
        <w:t xml:space="preserve">1 </w:t>
      </w:r>
      <w:r w:rsidRPr="00420451">
        <w:rPr>
          <w:sz w:val="30"/>
        </w:rPr>
        <w:t xml:space="preserve">would fail a vigilance test </w:t>
      </w:r>
      <w:r w:rsidRPr="00420451">
        <w:rPr>
          <w:spacing w:val="-3"/>
          <w:sz w:val="30"/>
        </w:rPr>
        <w:t xml:space="preserve">against </w:t>
      </w:r>
      <w:r w:rsidRPr="00420451">
        <w:rPr>
          <w:sz w:val="30"/>
        </w:rPr>
        <w:t xml:space="preserve">a </w:t>
      </w:r>
      <w:r w:rsidRPr="00420451">
        <w:rPr>
          <w:spacing w:val="-5"/>
          <w:sz w:val="30"/>
        </w:rPr>
        <w:t xml:space="preserve">template </w:t>
      </w:r>
      <w:r w:rsidRPr="00420451">
        <w:rPr>
          <w:sz w:val="30"/>
        </w:rPr>
        <w:t xml:space="preserve">with </w:t>
      </w:r>
      <w:r w:rsidRPr="00420451">
        <w:rPr>
          <w:spacing w:val="-3"/>
          <w:sz w:val="30"/>
        </w:rPr>
        <w:t xml:space="preserve">only </w:t>
      </w:r>
      <w:r w:rsidRPr="00420451">
        <w:rPr>
          <w:spacing w:val="-4"/>
          <w:sz w:val="30"/>
        </w:rPr>
        <w:t xml:space="preserve">three </w:t>
      </w:r>
      <w:r w:rsidRPr="00420451">
        <w:rPr>
          <w:spacing w:val="-7"/>
          <w:sz w:val="30"/>
        </w:rPr>
        <w:t xml:space="preserve">mismatching </w:t>
      </w:r>
      <w:r w:rsidRPr="00420451">
        <w:rPr>
          <w:spacing w:val="-3"/>
          <w:sz w:val="30"/>
        </w:rPr>
        <w:t xml:space="preserve">features, </w:t>
      </w:r>
      <w:r w:rsidRPr="00420451">
        <w:rPr>
          <w:sz w:val="30"/>
        </w:rPr>
        <w:t xml:space="preserve">while </w:t>
      </w:r>
      <w:r w:rsidRPr="00420451">
        <w:rPr>
          <w:i/>
          <w:spacing w:val="2"/>
          <w:sz w:val="30"/>
        </w:rPr>
        <w:t>I</w:t>
      </w:r>
      <w:r w:rsidRPr="00420451">
        <w:rPr>
          <w:spacing w:val="2"/>
          <w:position w:val="-6"/>
        </w:rPr>
        <w:t xml:space="preserve">2 </w:t>
      </w:r>
      <w:r w:rsidRPr="00420451">
        <w:rPr>
          <w:sz w:val="30"/>
        </w:rPr>
        <w:t xml:space="preserve">would pass with 19 </w:t>
      </w:r>
      <w:r w:rsidRPr="00420451">
        <w:rPr>
          <w:spacing w:val="-6"/>
          <w:sz w:val="30"/>
        </w:rPr>
        <w:t xml:space="preserve">mismatches. </w:t>
      </w:r>
      <w:r w:rsidRPr="00420451">
        <w:rPr>
          <w:spacing w:val="-3"/>
          <w:sz w:val="30"/>
        </w:rPr>
        <w:t xml:space="preserve">Carpenter </w:t>
      </w:r>
      <w:r w:rsidRPr="00420451">
        <w:rPr>
          <w:spacing w:val="-5"/>
          <w:sz w:val="30"/>
        </w:rPr>
        <w:t xml:space="preserve">and </w:t>
      </w:r>
      <w:r w:rsidRPr="00420451">
        <w:rPr>
          <w:sz w:val="30"/>
        </w:rPr>
        <w:t xml:space="preserve">Grossberg call </w:t>
      </w:r>
      <w:r w:rsidRPr="00420451">
        <w:rPr>
          <w:spacing w:val="-5"/>
          <w:sz w:val="30"/>
        </w:rPr>
        <w:t xml:space="preserve">this </w:t>
      </w:r>
      <w:r w:rsidRPr="00420451">
        <w:rPr>
          <w:spacing w:val="-8"/>
          <w:sz w:val="30"/>
        </w:rPr>
        <w:t xml:space="preserve">the </w:t>
      </w:r>
      <w:r w:rsidRPr="00420451">
        <w:rPr>
          <w:i/>
          <w:spacing w:val="3"/>
          <w:sz w:val="30"/>
        </w:rPr>
        <w:t xml:space="preserve">self-scaling </w:t>
      </w:r>
      <w:r w:rsidRPr="00420451">
        <w:rPr>
          <w:i/>
          <w:sz w:val="30"/>
        </w:rPr>
        <w:t xml:space="preserve">property, </w:t>
      </w:r>
      <w:r w:rsidRPr="00420451">
        <w:rPr>
          <w:spacing w:val="-4"/>
          <w:sz w:val="30"/>
        </w:rPr>
        <w:t xml:space="preserve">pointing </w:t>
      </w:r>
      <w:r w:rsidRPr="00420451">
        <w:rPr>
          <w:spacing w:val="-5"/>
          <w:sz w:val="30"/>
        </w:rPr>
        <w:t xml:space="preserve">out </w:t>
      </w:r>
      <w:r w:rsidRPr="00420451">
        <w:rPr>
          <w:spacing w:val="-7"/>
          <w:sz w:val="30"/>
        </w:rPr>
        <w:t xml:space="preserve">that, </w:t>
      </w:r>
      <w:r w:rsidRPr="00420451">
        <w:rPr>
          <w:spacing w:val="-4"/>
          <w:sz w:val="30"/>
        </w:rPr>
        <w:t xml:space="preserve">for </w:t>
      </w:r>
      <w:r w:rsidRPr="00420451">
        <w:rPr>
          <w:sz w:val="30"/>
        </w:rPr>
        <w:t xml:space="preserve">a pattern like </w:t>
      </w:r>
      <w:r w:rsidRPr="00420451">
        <w:rPr>
          <w:i/>
          <w:sz w:val="30"/>
        </w:rPr>
        <w:t>I</w:t>
      </w:r>
      <w:r w:rsidRPr="00420451">
        <w:rPr>
          <w:position w:val="-6"/>
        </w:rPr>
        <w:t>1</w:t>
      </w:r>
      <w:r w:rsidRPr="00420451">
        <w:rPr>
          <w:sz w:val="30"/>
        </w:rPr>
        <w:t xml:space="preserve">, each </w:t>
      </w:r>
      <w:r w:rsidRPr="00420451">
        <w:rPr>
          <w:spacing w:val="-4"/>
          <w:sz w:val="30"/>
        </w:rPr>
        <w:t xml:space="preserve">feature contains </w:t>
      </w:r>
      <w:r w:rsidRPr="00420451">
        <w:rPr>
          <w:spacing w:val="-6"/>
          <w:sz w:val="30"/>
        </w:rPr>
        <w:t>useful</w:t>
      </w:r>
      <w:r w:rsidRPr="00420451">
        <w:rPr>
          <w:spacing w:val="-6"/>
          <w:sz w:val="30"/>
        </w:rPr>
        <w:t xml:space="preserve"> </w:t>
      </w:r>
      <w:r w:rsidRPr="00420451">
        <w:rPr>
          <w:spacing w:val="-4"/>
          <w:sz w:val="30"/>
        </w:rPr>
        <w:t xml:space="preserve">information </w:t>
      </w:r>
      <w:r w:rsidRPr="00420451">
        <w:rPr>
          <w:spacing w:val="-3"/>
          <w:sz w:val="30"/>
        </w:rPr>
        <w:t xml:space="preserve">about </w:t>
      </w:r>
      <w:r w:rsidRPr="00420451">
        <w:rPr>
          <w:spacing w:val="-8"/>
          <w:sz w:val="30"/>
        </w:rPr>
        <w:t xml:space="preserve">the </w:t>
      </w:r>
      <w:r w:rsidRPr="00420451">
        <w:rPr>
          <w:sz w:val="30"/>
        </w:rPr>
        <w:t xml:space="preserve">pattern because </w:t>
      </w:r>
      <w:r w:rsidRPr="00420451">
        <w:rPr>
          <w:spacing w:val="-4"/>
          <w:sz w:val="30"/>
        </w:rPr>
        <w:t xml:space="preserve">there </w:t>
      </w:r>
      <w:r w:rsidRPr="00420451">
        <w:rPr>
          <w:sz w:val="30"/>
        </w:rPr>
        <w:t xml:space="preserve">are so </w:t>
      </w:r>
      <w:r w:rsidRPr="00420451">
        <w:rPr>
          <w:spacing w:val="-3"/>
          <w:sz w:val="30"/>
        </w:rPr>
        <w:t xml:space="preserve">few </w:t>
      </w:r>
      <w:r w:rsidRPr="00420451">
        <w:rPr>
          <w:sz w:val="30"/>
        </w:rPr>
        <w:t xml:space="preserve">of </w:t>
      </w:r>
      <w:r w:rsidRPr="00420451">
        <w:rPr>
          <w:spacing w:val="-10"/>
          <w:sz w:val="30"/>
        </w:rPr>
        <w:t xml:space="preserve">them. </w:t>
      </w:r>
      <w:r w:rsidRPr="00420451">
        <w:rPr>
          <w:sz w:val="30"/>
        </w:rPr>
        <w:t xml:space="preserve">However, </w:t>
      </w:r>
      <w:r w:rsidRPr="00420451">
        <w:rPr>
          <w:spacing w:val="-4"/>
          <w:sz w:val="30"/>
        </w:rPr>
        <w:t xml:space="preserve">for </w:t>
      </w:r>
      <w:r w:rsidRPr="00420451">
        <w:rPr>
          <w:sz w:val="30"/>
        </w:rPr>
        <w:t xml:space="preserve">a pattern like </w:t>
      </w:r>
      <w:r w:rsidRPr="00420451">
        <w:rPr>
          <w:i/>
          <w:spacing w:val="2"/>
          <w:sz w:val="30"/>
        </w:rPr>
        <w:t>I</w:t>
      </w:r>
      <w:r w:rsidRPr="00420451">
        <w:rPr>
          <w:spacing w:val="2"/>
          <w:position w:val="-6"/>
        </w:rPr>
        <w:t xml:space="preserve">2 </w:t>
      </w:r>
      <w:r w:rsidRPr="00420451">
        <w:rPr>
          <w:sz w:val="30"/>
        </w:rPr>
        <w:t xml:space="preserve">a </w:t>
      </w:r>
      <w:r w:rsidRPr="00420451">
        <w:rPr>
          <w:spacing w:val="-3"/>
          <w:sz w:val="30"/>
        </w:rPr>
        <w:t xml:space="preserve">few missing </w:t>
      </w:r>
      <w:r w:rsidRPr="00420451">
        <w:rPr>
          <w:spacing w:val="-4"/>
          <w:sz w:val="30"/>
        </w:rPr>
        <w:t xml:space="preserve">features </w:t>
      </w:r>
      <w:r w:rsidRPr="00420451">
        <w:rPr>
          <w:spacing w:val="-8"/>
          <w:sz w:val="30"/>
        </w:rPr>
        <w:t xml:space="preserve">may </w:t>
      </w:r>
      <w:r w:rsidRPr="00420451">
        <w:rPr>
          <w:sz w:val="30"/>
        </w:rPr>
        <w:t xml:space="preserve">be </w:t>
      </w:r>
      <w:r w:rsidRPr="00420451">
        <w:rPr>
          <w:spacing w:val="-5"/>
          <w:sz w:val="30"/>
        </w:rPr>
        <w:t xml:space="preserve">due to </w:t>
      </w:r>
      <w:r w:rsidRPr="00420451">
        <w:rPr>
          <w:sz w:val="30"/>
        </w:rPr>
        <w:t xml:space="preserve">noise </w:t>
      </w:r>
      <w:r w:rsidRPr="00420451">
        <w:rPr>
          <w:spacing w:val="-3"/>
          <w:sz w:val="30"/>
        </w:rPr>
        <w:t xml:space="preserve">rather </w:t>
      </w:r>
      <w:r w:rsidRPr="00420451">
        <w:rPr>
          <w:spacing w:val="-6"/>
          <w:sz w:val="30"/>
        </w:rPr>
        <w:t xml:space="preserve">than </w:t>
      </w:r>
      <w:r w:rsidRPr="00420451">
        <w:rPr>
          <w:spacing w:val="-5"/>
          <w:sz w:val="30"/>
        </w:rPr>
        <w:t>true informational</w:t>
      </w:r>
      <w:r w:rsidRPr="00420451">
        <w:rPr>
          <w:spacing w:val="12"/>
          <w:sz w:val="30"/>
        </w:rPr>
        <w:t xml:space="preserve"> </w:t>
      </w:r>
      <w:r w:rsidRPr="00420451">
        <w:rPr>
          <w:spacing w:val="-6"/>
          <w:sz w:val="30"/>
        </w:rPr>
        <w:t>content.</w:t>
      </w:r>
    </w:p>
    <w:p w:rsidR="001B278E" w:rsidRPr="00420451" w:rsidRDefault="001B278E">
      <w:pPr>
        <w:pStyle w:val="BodyText"/>
        <w:spacing w:before="4"/>
        <w:rPr>
          <w:sz w:val="32"/>
        </w:rPr>
      </w:pPr>
    </w:p>
    <w:p w:rsidR="001B278E" w:rsidRPr="00420451" w:rsidRDefault="00F163E5">
      <w:pPr>
        <w:pStyle w:val="ListParagraph"/>
        <w:numPr>
          <w:ilvl w:val="0"/>
          <w:numId w:val="35"/>
        </w:numPr>
        <w:tabs>
          <w:tab w:val="left" w:pos="373"/>
        </w:tabs>
        <w:spacing w:line="249" w:lineRule="auto"/>
        <w:ind w:right="143" w:firstLine="0"/>
        <w:jc w:val="both"/>
        <w:rPr>
          <w:sz w:val="30"/>
        </w:rPr>
      </w:pPr>
      <w:r w:rsidRPr="00420451">
        <w:rPr>
          <w:spacing w:val="-7"/>
          <w:sz w:val="30"/>
        </w:rPr>
        <w:t xml:space="preserve">The </w:t>
      </w:r>
      <w:r w:rsidRPr="00420451">
        <w:rPr>
          <w:sz w:val="30"/>
        </w:rPr>
        <w:t xml:space="preserve">prescriptions given </w:t>
      </w:r>
      <w:r w:rsidRPr="00420451">
        <w:rPr>
          <w:spacing w:val="-4"/>
          <w:sz w:val="30"/>
        </w:rPr>
        <w:t xml:space="preserve">for </w:t>
      </w:r>
      <w:r w:rsidRPr="00420451">
        <w:rPr>
          <w:spacing w:val="-3"/>
          <w:sz w:val="30"/>
        </w:rPr>
        <w:t xml:space="preserve">weight </w:t>
      </w:r>
      <w:r w:rsidRPr="00420451">
        <w:rPr>
          <w:spacing w:val="-4"/>
          <w:sz w:val="30"/>
        </w:rPr>
        <w:t xml:space="preserve">update </w:t>
      </w:r>
      <w:r w:rsidRPr="00420451">
        <w:rPr>
          <w:spacing w:val="-5"/>
          <w:sz w:val="30"/>
        </w:rPr>
        <w:t xml:space="preserve">constitute </w:t>
      </w:r>
      <w:r w:rsidRPr="00420451">
        <w:rPr>
          <w:sz w:val="30"/>
        </w:rPr>
        <w:t xml:space="preserve">a pair of learning rules </w:t>
      </w:r>
      <w:r w:rsidRPr="00420451">
        <w:rPr>
          <w:spacing w:val="-4"/>
          <w:sz w:val="30"/>
        </w:rPr>
        <w:t xml:space="preserve">for </w:t>
      </w:r>
      <w:r w:rsidRPr="00420451">
        <w:rPr>
          <w:spacing w:val="-6"/>
          <w:sz w:val="30"/>
        </w:rPr>
        <w:t xml:space="preserve">bottom-up </w:t>
      </w:r>
      <w:r w:rsidRPr="00420451">
        <w:rPr>
          <w:spacing w:val="-5"/>
          <w:sz w:val="30"/>
        </w:rPr>
        <w:t xml:space="preserve">and </w:t>
      </w:r>
      <w:r w:rsidRPr="00420451">
        <w:rPr>
          <w:sz w:val="30"/>
        </w:rPr>
        <w:t>top-down</w:t>
      </w:r>
      <w:r w:rsidRPr="00420451">
        <w:rPr>
          <w:spacing w:val="-4"/>
          <w:sz w:val="30"/>
        </w:rPr>
        <w:t xml:space="preserve"> </w:t>
      </w:r>
      <w:r w:rsidRPr="00420451">
        <w:rPr>
          <w:spacing w:val="-3"/>
          <w:sz w:val="30"/>
        </w:rPr>
        <w:t>weights.</w:t>
      </w:r>
    </w:p>
    <w:p w:rsidR="001B278E" w:rsidRPr="00420451" w:rsidRDefault="001B278E">
      <w:pPr>
        <w:pStyle w:val="BodyText"/>
        <w:spacing w:before="6"/>
        <w:rPr>
          <w:sz w:val="31"/>
        </w:rPr>
      </w:pPr>
    </w:p>
    <w:p w:rsidR="001B278E" w:rsidRPr="00420451" w:rsidRDefault="00F163E5">
      <w:pPr>
        <w:pStyle w:val="ListParagraph"/>
        <w:numPr>
          <w:ilvl w:val="0"/>
          <w:numId w:val="35"/>
        </w:numPr>
        <w:tabs>
          <w:tab w:val="left" w:pos="370"/>
        </w:tabs>
        <w:spacing w:line="249" w:lineRule="auto"/>
        <w:ind w:right="122" w:firstLine="0"/>
        <w:jc w:val="both"/>
        <w:rPr>
          <w:sz w:val="30"/>
        </w:rPr>
      </w:pPr>
      <w:r w:rsidRPr="00420451">
        <w:rPr>
          <w:spacing w:val="-7"/>
          <w:sz w:val="30"/>
        </w:rPr>
        <w:t xml:space="preserve">The </w:t>
      </w:r>
      <w:r w:rsidRPr="00420451">
        <w:rPr>
          <w:sz w:val="30"/>
        </w:rPr>
        <w:t xml:space="preserve">search </w:t>
      </w:r>
      <w:r w:rsidRPr="00420451">
        <w:rPr>
          <w:spacing w:val="-3"/>
          <w:sz w:val="30"/>
        </w:rPr>
        <w:t xml:space="preserve">sequence </w:t>
      </w:r>
      <w:r w:rsidRPr="00420451">
        <w:rPr>
          <w:spacing w:val="3"/>
          <w:sz w:val="30"/>
        </w:rPr>
        <w:t xml:space="preserve">is </w:t>
      </w:r>
      <w:r w:rsidRPr="00420451">
        <w:rPr>
          <w:spacing w:val="-3"/>
          <w:sz w:val="30"/>
        </w:rPr>
        <w:t xml:space="preserve">such </w:t>
      </w:r>
      <w:r w:rsidRPr="00420451">
        <w:rPr>
          <w:spacing w:val="-6"/>
          <w:sz w:val="30"/>
        </w:rPr>
        <w:t xml:space="preserve">that </w:t>
      </w:r>
      <w:r w:rsidRPr="00420451">
        <w:rPr>
          <w:sz w:val="30"/>
        </w:rPr>
        <w:t xml:space="preserve">trained </w:t>
      </w:r>
      <w:r w:rsidRPr="00420451">
        <w:rPr>
          <w:spacing w:val="-3"/>
          <w:sz w:val="30"/>
        </w:rPr>
        <w:t xml:space="preserve">nodes </w:t>
      </w:r>
      <w:r w:rsidRPr="00420451">
        <w:rPr>
          <w:sz w:val="30"/>
        </w:rPr>
        <w:t xml:space="preserve">are always </w:t>
      </w:r>
      <w:r w:rsidRPr="00420451">
        <w:rPr>
          <w:spacing w:val="-3"/>
          <w:sz w:val="30"/>
        </w:rPr>
        <w:t xml:space="preserve">tested </w:t>
      </w:r>
      <w:r w:rsidRPr="00420451">
        <w:rPr>
          <w:sz w:val="30"/>
        </w:rPr>
        <w:t xml:space="preserve">first before an </w:t>
      </w:r>
      <w:r w:rsidRPr="00420451">
        <w:rPr>
          <w:spacing w:val="-5"/>
          <w:sz w:val="30"/>
        </w:rPr>
        <w:t xml:space="preserve">untrained </w:t>
      </w:r>
      <w:r w:rsidRPr="00420451">
        <w:rPr>
          <w:spacing w:val="-4"/>
          <w:sz w:val="30"/>
        </w:rPr>
        <w:t xml:space="preserve">node </w:t>
      </w:r>
      <w:r w:rsidRPr="00420451">
        <w:rPr>
          <w:spacing w:val="3"/>
          <w:sz w:val="30"/>
        </w:rPr>
        <w:t xml:space="preserve">is </w:t>
      </w:r>
      <w:r w:rsidRPr="00420451">
        <w:rPr>
          <w:spacing w:val="-3"/>
          <w:sz w:val="30"/>
        </w:rPr>
        <w:t xml:space="preserve">used </w:t>
      </w:r>
      <w:r w:rsidRPr="00420451">
        <w:rPr>
          <w:spacing w:val="-5"/>
          <w:sz w:val="30"/>
        </w:rPr>
        <w:t xml:space="preserve">to </w:t>
      </w:r>
      <w:r w:rsidRPr="00420451">
        <w:rPr>
          <w:sz w:val="30"/>
        </w:rPr>
        <w:t xml:space="preserve">establish resonance. However, </w:t>
      </w:r>
      <w:r w:rsidRPr="00420451">
        <w:rPr>
          <w:spacing w:val="3"/>
          <w:sz w:val="30"/>
        </w:rPr>
        <w:t xml:space="preserve">if </w:t>
      </w:r>
      <w:r w:rsidRPr="00420451">
        <w:rPr>
          <w:sz w:val="30"/>
        </w:rPr>
        <w:t xml:space="preserve">a search </w:t>
      </w:r>
      <w:r w:rsidRPr="00420451">
        <w:rPr>
          <w:spacing w:val="-4"/>
          <w:sz w:val="30"/>
        </w:rPr>
        <w:t xml:space="preserve">ends </w:t>
      </w:r>
      <w:r w:rsidRPr="00420451">
        <w:rPr>
          <w:spacing w:val="3"/>
          <w:sz w:val="30"/>
        </w:rPr>
        <w:t xml:space="preserve">in </w:t>
      </w:r>
      <w:r w:rsidRPr="00420451">
        <w:rPr>
          <w:spacing w:val="-5"/>
          <w:sz w:val="30"/>
        </w:rPr>
        <w:t xml:space="preserve">this </w:t>
      </w:r>
      <w:r w:rsidRPr="00420451">
        <w:rPr>
          <w:spacing w:val="-6"/>
          <w:sz w:val="30"/>
        </w:rPr>
        <w:t xml:space="preserve">way, </w:t>
      </w:r>
      <w:r w:rsidRPr="00420451">
        <w:rPr>
          <w:spacing w:val="3"/>
          <w:sz w:val="30"/>
        </w:rPr>
        <w:t xml:space="preserve">it </w:t>
      </w:r>
      <w:r w:rsidRPr="00420451">
        <w:rPr>
          <w:spacing w:val="-9"/>
          <w:sz w:val="30"/>
        </w:rPr>
        <w:t xml:space="preserve">must </w:t>
      </w:r>
      <w:r w:rsidRPr="00420451">
        <w:rPr>
          <w:sz w:val="30"/>
        </w:rPr>
        <w:t xml:space="preserve">be </w:t>
      </w:r>
      <w:r w:rsidRPr="00420451">
        <w:rPr>
          <w:spacing w:val="-5"/>
          <w:sz w:val="30"/>
        </w:rPr>
        <w:t xml:space="preserve">guaranteed </w:t>
      </w:r>
      <w:r w:rsidRPr="00420451">
        <w:rPr>
          <w:spacing w:val="-6"/>
          <w:sz w:val="30"/>
        </w:rPr>
        <w:t xml:space="preserve">that </w:t>
      </w:r>
      <w:r w:rsidRPr="00420451">
        <w:rPr>
          <w:spacing w:val="-3"/>
          <w:sz w:val="30"/>
        </w:rPr>
        <w:t xml:space="preserve">resonance </w:t>
      </w:r>
      <w:r w:rsidRPr="00420451">
        <w:rPr>
          <w:sz w:val="30"/>
        </w:rPr>
        <w:t xml:space="preserve">occurs. </w:t>
      </w:r>
      <w:r w:rsidRPr="00420451">
        <w:rPr>
          <w:spacing w:val="-4"/>
          <w:sz w:val="30"/>
        </w:rPr>
        <w:t xml:space="preserve">This </w:t>
      </w:r>
      <w:r w:rsidRPr="00420451">
        <w:rPr>
          <w:spacing w:val="3"/>
          <w:sz w:val="30"/>
        </w:rPr>
        <w:t xml:space="preserve">is </w:t>
      </w:r>
      <w:r w:rsidRPr="00420451">
        <w:rPr>
          <w:spacing w:val="-4"/>
          <w:sz w:val="30"/>
        </w:rPr>
        <w:t xml:space="preserve">done </w:t>
      </w:r>
      <w:r w:rsidRPr="00420451">
        <w:rPr>
          <w:sz w:val="30"/>
        </w:rPr>
        <w:t xml:space="preserve">by </w:t>
      </w:r>
      <w:r w:rsidRPr="00420451">
        <w:rPr>
          <w:spacing w:val="-3"/>
          <w:sz w:val="30"/>
        </w:rPr>
        <w:t xml:space="preserve">virtue </w:t>
      </w:r>
      <w:r w:rsidRPr="00420451">
        <w:rPr>
          <w:sz w:val="30"/>
        </w:rPr>
        <w:t xml:space="preserve">of </w:t>
      </w:r>
      <w:r w:rsidRPr="00420451">
        <w:rPr>
          <w:spacing w:val="-8"/>
          <w:sz w:val="30"/>
        </w:rPr>
        <w:t xml:space="preserve">the </w:t>
      </w:r>
      <w:r w:rsidRPr="00420451">
        <w:rPr>
          <w:sz w:val="30"/>
        </w:rPr>
        <w:t xml:space="preserve">initialization </w:t>
      </w:r>
      <w:r w:rsidRPr="00420451">
        <w:rPr>
          <w:spacing w:val="-6"/>
          <w:sz w:val="30"/>
        </w:rPr>
        <w:t xml:space="preserve">that </w:t>
      </w:r>
      <w:r w:rsidRPr="00420451">
        <w:rPr>
          <w:sz w:val="30"/>
        </w:rPr>
        <w:t xml:space="preserve">sets </w:t>
      </w:r>
      <w:r w:rsidRPr="00420451">
        <w:rPr>
          <w:spacing w:val="2"/>
          <w:sz w:val="30"/>
        </w:rPr>
        <w:t xml:space="preserve">all </w:t>
      </w:r>
      <w:r w:rsidRPr="00420451">
        <w:rPr>
          <w:spacing w:val="-8"/>
          <w:sz w:val="30"/>
        </w:rPr>
        <w:t xml:space="preserve">the </w:t>
      </w:r>
      <w:r w:rsidRPr="00420451">
        <w:rPr>
          <w:sz w:val="30"/>
        </w:rPr>
        <w:t xml:space="preserve">top-down </w:t>
      </w:r>
      <w:r w:rsidRPr="00420451">
        <w:rPr>
          <w:spacing w:val="-4"/>
          <w:sz w:val="30"/>
        </w:rPr>
        <w:t xml:space="preserve">weights </w:t>
      </w:r>
      <w:r w:rsidRPr="00420451">
        <w:rPr>
          <w:spacing w:val="-5"/>
          <w:sz w:val="30"/>
        </w:rPr>
        <w:t xml:space="preserve">to </w:t>
      </w:r>
      <w:r w:rsidRPr="00420451">
        <w:rPr>
          <w:sz w:val="30"/>
        </w:rPr>
        <w:t xml:space="preserve">1. </w:t>
      </w:r>
      <w:r w:rsidRPr="00420451">
        <w:rPr>
          <w:spacing w:val="-4"/>
          <w:sz w:val="30"/>
        </w:rPr>
        <w:t xml:space="preserve">This </w:t>
      </w:r>
      <w:r w:rsidRPr="00420451">
        <w:rPr>
          <w:spacing w:val="-5"/>
          <w:sz w:val="30"/>
        </w:rPr>
        <w:t xml:space="preserve">template </w:t>
      </w:r>
      <w:r w:rsidRPr="00420451">
        <w:rPr>
          <w:spacing w:val="-7"/>
          <w:sz w:val="30"/>
        </w:rPr>
        <w:t xml:space="preserve">matches </w:t>
      </w:r>
      <w:r w:rsidRPr="00420451">
        <w:rPr>
          <w:spacing w:val="-5"/>
          <w:sz w:val="30"/>
        </w:rPr>
        <w:t xml:space="preserve">any input and </w:t>
      </w:r>
      <w:r w:rsidRPr="00420451">
        <w:rPr>
          <w:spacing w:val="-6"/>
          <w:sz w:val="30"/>
        </w:rPr>
        <w:t xml:space="preserve">then </w:t>
      </w:r>
      <w:r w:rsidRPr="00420451">
        <w:rPr>
          <w:b/>
          <w:spacing w:val="-10"/>
          <w:sz w:val="30"/>
        </w:rPr>
        <w:t xml:space="preserve">X=I </w:t>
      </w:r>
      <w:r w:rsidRPr="00420451">
        <w:rPr>
          <w:sz w:val="30"/>
        </w:rPr>
        <w:t xml:space="preserve">so </w:t>
      </w:r>
      <w:r w:rsidRPr="00420451">
        <w:rPr>
          <w:spacing w:val="-6"/>
          <w:sz w:val="30"/>
        </w:rPr>
        <w:t xml:space="preserve">that </w:t>
      </w:r>
      <w:r w:rsidRPr="00420451">
        <w:rPr>
          <w:sz w:val="30"/>
        </w:rPr>
        <w:t xml:space="preserve">a fresh </w:t>
      </w:r>
      <w:r w:rsidRPr="00420451">
        <w:rPr>
          <w:spacing w:val="-5"/>
          <w:sz w:val="30"/>
        </w:rPr>
        <w:t xml:space="preserve">template </w:t>
      </w:r>
      <w:r w:rsidRPr="00420451">
        <w:rPr>
          <w:sz w:val="30"/>
        </w:rPr>
        <w:t xml:space="preserve">simply encodes </w:t>
      </w:r>
      <w:r w:rsidRPr="00420451">
        <w:rPr>
          <w:spacing w:val="-8"/>
          <w:sz w:val="30"/>
        </w:rPr>
        <w:t xml:space="preserve">the </w:t>
      </w:r>
      <w:r w:rsidRPr="00420451">
        <w:rPr>
          <w:spacing w:val="-3"/>
          <w:sz w:val="30"/>
        </w:rPr>
        <w:t xml:space="preserve">current </w:t>
      </w:r>
      <w:r w:rsidRPr="00420451">
        <w:rPr>
          <w:spacing w:val="-4"/>
          <w:sz w:val="30"/>
        </w:rPr>
        <w:t xml:space="preserve">pattern. </w:t>
      </w:r>
      <w:r w:rsidRPr="00420451">
        <w:rPr>
          <w:spacing w:val="-5"/>
          <w:sz w:val="30"/>
        </w:rPr>
        <w:t xml:space="preserve">Subsequent </w:t>
      </w:r>
      <w:r w:rsidRPr="00420451">
        <w:rPr>
          <w:spacing w:val="-7"/>
          <w:sz w:val="30"/>
        </w:rPr>
        <w:t xml:space="preserve">matches </w:t>
      </w:r>
      <w:r w:rsidRPr="00420451">
        <w:rPr>
          <w:sz w:val="30"/>
        </w:rPr>
        <w:t xml:space="preserve">with </w:t>
      </w:r>
      <w:r w:rsidRPr="00420451">
        <w:rPr>
          <w:spacing w:val="-5"/>
          <w:sz w:val="30"/>
        </w:rPr>
        <w:t xml:space="preserve">this new template </w:t>
      </w:r>
      <w:r w:rsidRPr="00420451">
        <w:rPr>
          <w:sz w:val="30"/>
        </w:rPr>
        <w:t xml:space="preserve">are always partial so </w:t>
      </w:r>
      <w:r w:rsidRPr="00420451">
        <w:rPr>
          <w:spacing w:val="-6"/>
          <w:sz w:val="30"/>
        </w:rPr>
        <w:t xml:space="preserve">that </w:t>
      </w:r>
      <w:r w:rsidRPr="00420451">
        <w:rPr>
          <w:spacing w:val="-4"/>
          <w:sz w:val="30"/>
        </w:rPr>
        <w:t xml:space="preserve">templates </w:t>
      </w:r>
      <w:r w:rsidRPr="00420451">
        <w:rPr>
          <w:sz w:val="30"/>
        </w:rPr>
        <w:t xml:space="preserve">always </w:t>
      </w:r>
      <w:r w:rsidRPr="00420451">
        <w:rPr>
          <w:spacing w:val="2"/>
          <w:sz w:val="30"/>
        </w:rPr>
        <w:t xml:space="preserve">lose </w:t>
      </w:r>
      <w:r w:rsidRPr="00420451">
        <w:rPr>
          <w:spacing w:val="-4"/>
          <w:sz w:val="30"/>
        </w:rPr>
        <w:t xml:space="preserve">features </w:t>
      </w:r>
      <w:r w:rsidRPr="00420451">
        <w:rPr>
          <w:spacing w:val="-5"/>
          <w:sz w:val="30"/>
        </w:rPr>
        <w:t xml:space="preserve">and </w:t>
      </w:r>
      <w:r w:rsidRPr="00420451">
        <w:rPr>
          <w:sz w:val="30"/>
        </w:rPr>
        <w:t xml:space="preserve">can </w:t>
      </w:r>
      <w:r w:rsidRPr="00420451">
        <w:rPr>
          <w:spacing w:val="-3"/>
          <w:sz w:val="30"/>
        </w:rPr>
        <w:t xml:space="preserve">never </w:t>
      </w:r>
      <w:r w:rsidRPr="00420451">
        <w:rPr>
          <w:sz w:val="30"/>
        </w:rPr>
        <w:t>gain</w:t>
      </w:r>
      <w:r w:rsidRPr="00420451">
        <w:rPr>
          <w:spacing w:val="-7"/>
          <w:sz w:val="30"/>
        </w:rPr>
        <w:t xml:space="preserve"> </w:t>
      </w:r>
      <w:r w:rsidRPr="00420451">
        <w:rPr>
          <w:spacing w:val="-10"/>
          <w:sz w:val="30"/>
        </w:rPr>
        <w:t>them.</w:t>
      </w:r>
    </w:p>
    <w:p w:rsidR="001B278E" w:rsidRPr="00420451" w:rsidRDefault="001B278E">
      <w:pPr>
        <w:pStyle w:val="BodyText"/>
        <w:spacing w:before="11"/>
        <w:rPr>
          <w:sz w:val="31"/>
        </w:rPr>
      </w:pPr>
    </w:p>
    <w:p w:rsidR="001B278E" w:rsidRPr="00420451" w:rsidRDefault="00F163E5">
      <w:pPr>
        <w:pStyle w:val="ListParagraph"/>
        <w:numPr>
          <w:ilvl w:val="0"/>
          <w:numId w:val="35"/>
        </w:numPr>
        <w:tabs>
          <w:tab w:val="left" w:pos="406"/>
        </w:tabs>
        <w:spacing w:line="252" w:lineRule="auto"/>
        <w:ind w:right="139" w:firstLine="0"/>
        <w:jc w:val="both"/>
        <w:rPr>
          <w:sz w:val="30"/>
        </w:rPr>
      </w:pPr>
      <w:r w:rsidRPr="00420451">
        <w:rPr>
          <w:spacing w:val="-7"/>
          <w:sz w:val="30"/>
        </w:rPr>
        <w:t xml:space="preserve">Although </w:t>
      </w:r>
      <w:r w:rsidRPr="00420451">
        <w:rPr>
          <w:spacing w:val="-8"/>
          <w:sz w:val="30"/>
        </w:rPr>
        <w:t xml:space="preserve">L&gt;1 </w:t>
      </w:r>
      <w:r w:rsidRPr="00420451">
        <w:rPr>
          <w:sz w:val="30"/>
        </w:rPr>
        <w:t xml:space="preserve">(Carpenter &amp; Grossberg 1987b) </w:t>
      </w:r>
      <w:r w:rsidRPr="00420451">
        <w:rPr>
          <w:spacing w:val="3"/>
          <w:sz w:val="30"/>
        </w:rPr>
        <w:t xml:space="preserve">it is </w:t>
      </w:r>
      <w:r w:rsidRPr="00420451">
        <w:rPr>
          <w:sz w:val="30"/>
        </w:rPr>
        <w:t xml:space="preserve">of interest </w:t>
      </w:r>
      <w:r w:rsidRPr="00420451">
        <w:rPr>
          <w:spacing w:val="-5"/>
          <w:sz w:val="30"/>
        </w:rPr>
        <w:t xml:space="preserve">to </w:t>
      </w:r>
      <w:r w:rsidRPr="00420451">
        <w:rPr>
          <w:sz w:val="30"/>
        </w:rPr>
        <w:t xml:space="preserve">see what </w:t>
      </w:r>
      <w:r w:rsidRPr="00420451">
        <w:rPr>
          <w:spacing w:val="-4"/>
          <w:sz w:val="30"/>
        </w:rPr>
        <w:t xml:space="preserve">happens </w:t>
      </w:r>
      <w:r w:rsidRPr="00420451">
        <w:rPr>
          <w:spacing w:val="3"/>
          <w:sz w:val="30"/>
        </w:rPr>
        <w:t xml:space="preserve">in </w:t>
      </w:r>
      <w:r w:rsidRPr="00420451">
        <w:rPr>
          <w:spacing w:val="-8"/>
          <w:sz w:val="30"/>
        </w:rPr>
        <w:t xml:space="preserve">the </w:t>
      </w:r>
      <w:r w:rsidRPr="00420451">
        <w:rPr>
          <w:spacing w:val="-3"/>
          <w:sz w:val="30"/>
        </w:rPr>
        <w:t xml:space="preserve">limiting </w:t>
      </w:r>
      <w:r w:rsidRPr="00420451">
        <w:rPr>
          <w:sz w:val="30"/>
        </w:rPr>
        <w:t xml:space="preserve">case when </w:t>
      </w:r>
      <w:r w:rsidRPr="00420451">
        <w:rPr>
          <w:i/>
          <w:sz w:val="30"/>
        </w:rPr>
        <w:t>L</w:t>
      </w:r>
      <w:r w:rsidRPr="00420451">
        <w:rPr>
          <w:sz w:val="30"/>
        </w:rPr>
        <w:t xml:space="preserve">=1. </w:t>
      </w:r>
      <w:r w:rsidRPr="00420451">
        <w:rPr>
          <w:spacing w:val="-5"/>
          <w:sz w:val="30"/>
        </w:rPr>
        <w:t xml:space="preserve">Then </w:t>
      </w:r>
      <w:r w:rsidRPr="00420451">
        <w:rPr>
          <w:spacing w:val="-8"/>
          <w:sz w:val="30"/>
        </w:rPr>
        <w:t xml:space="preserve">the </w:t>
      </w:r>
      <w:r w:rsidRPr="00420451">
        <w:rPr>
          <w:sz w:val="30"/>
        </w:rPr>
        <w:t xml:space="preserve">initial values of </w:t>
      </w:r>
      <w:r w:rsidRPr="00420451">
        <w:rPr>
          <w:i/>
          <w:sz w:val="30"/>
        </w:rPr>
        <w:t>z</w:t>
      </w:r>
      <w:r w:rsidRPr="00420451">
        <w:rPr>
          <w:i/>
          <w:position w:val="-6"/>
        </w:rPr>
        <w:t xml:space="preserve">ij </w:t>
      </w:r>
      <w:r w:rsidRPr="00420451">
        <w:rPr>
          <w:sz w:val="30"/>
        </w:rPr>
        <w:t xml:space="preserve">are </w:t>
      </w:r>
      <w:r w:rsidRPr="00420451">
        <w:rPr>
          <w:spacing w:val="2"/>
          <w:sz w:val="30"/>
        </w:rPr>
        <w:t xml:space="preserve">all </w:t>
      </w:r>
      <w:r w:rsidRPr="00420451">
        <w:rPr>
          <w:sz w:val="30"/>
        </w:rPr>
        <w:t>1/</w:t>
      </w:r>
      <w:r w:rsidRPr="00420451">
        <w:rPr>
          <w:i/>
          <w:sz w:val="30"/>
        </w:rPr>
        <w:t>M</w:t>
      </w:r>
      <w:r w:rsidRPr="00420451">
        <w:rPr>
          <w:i/>
          <w:sz w:val="30"/>
        </w:rPr>
        <w:t xml:space="preserve"> </w:t>
      </w:r>
      <w:r w:rsidRPr="00420451">
        <w:rPr>
          <w:sz w:val="30"/>
        </w:rPr>
        <w:t xml:space="preserve">so </w:t>
      </w:r>
      <w:r w:rsidRPr="00420451">
        <w:rPr>
          <w:spacing w:val="-6"/>
          <w:sz w:val="30"/>
        </w:rPr>
        <w:t xml:space="preserve">that </w:t>
      </w:r>
      <w:r w:rsidRPr="00420451">
        <w:rPr>
          <w:spacing w:val="-8"/>
          <w:sz w:val="30"/>
        </w:rPr>
        <w:t xml:space="preserve">the </w:t>
      </w:r>
      <w:r w:rsidRPr="00420451">
        <w:rPr>
          <w:spacing w:val="-4"/>
          <w:sz w:val="30"/>
        </w:rPr>
        <w:t xml:space="preserve">sum </w:t>
      </w:r>
      <w:r w:rsidRPr="00420451">
        <w:rPr>
          <w:sz w:val="30"/>
        </w:rPr>
        <w:t xml:space="preserve">of </w:t>
      </w:r>
      <w:r w:rsidRPr="00420451">
        <w:rPr>
          <w:spacing w:val="-8"/>
          <w:sz w:val="30"/>
        </w:rPr>
        <w:t xml:space="preserve">the </w:t>
      </w:r>
      <w:r w:rsidRPr="00420451">
        <w:rPr>
          <w:spacing w:val="-4"/>
          <w:sz w:val="30"/>
        </w:rPr>
        <w:t xml:space="preserve">weights </w:t>
      </w:r>
      <w:r w:rsidRPr="00420451">
        <w:rPr>
          <w:spacing w:val="3"/>
          <w:sz w:val="30"/>
        </w:rPr>
        <w:t xml:space="preserve">is </w:t>
      </w:r>
      <w:r w:rsidRPr="00420451">
        <w:rPr>
          <w:sz w:val="30"/>
        </w:rPr>
        <w:t xml:space="preserve">1 </w:t>
      </w:r>
      <w:r w:rsidRPr="00420451">
        <w:rPr>
          <w:spacing w:val="-5"/>
          <w:sz w:val="30"/>
        </w:rPr>
        <w:t xml:space="preserve">and </w:t>
      </w:r>
      <w:r w:rsidRPr="00420451">
        <w:rPr>
          <w:spacing w:val="-8"/>
          <w:sz w:val="30"/>
        </w:rPr>
        <w:t xml:space="preserve">the </w:t>
      </w:r>
      <w:r w:rsidRPr="00420451">
        <w:rPr>
          <w:spacing w:val="-6"/>
          <w:sz w:val="30"/>
        </w:rPr>
        <w:t xml:space="preserve">bottom-up </w:t>
      </w:r>
      <w:r w:rsidRPr="00420451">
        <w:rPr>
          <w:spacing w:val="-3"/>
          <w:sz w:val="30"/>
        </w:rPr>
        <w:t xml:space="preserve">weight </w:t>
      </w:r>
      <w:r w:rsidRPr="00420451">
        <w:rPr>
          <w:sz w:val="30"/>
        </w:rPr>
        <w:t xml:space="preserve">vector </w:t>
      </w:r>
      <w:r w:rsidRPr="00420451">
        <w:rPr>
          <w:spacing w:val="3"/>
          <w:sz w:val="30"/>
        </w:rPr>
        <w:t>is</w:t>
      </w:r>
      <w:r w:rsidRPr="00420451">
        <w:rPr>
          <w:spacing w:val="-32"/>
          <w:sz w:val="30"/>
        </w:rPr>
        <w:t xml:space="preserve"> </w:t>
      </w:r>
      <w:r w:rsidRPr="00420451">
        <w:rPr>
          <w:spacing w:val="-4"/>
          <w:sz w:val="30"/>
        </w:rPr>
        <w:t>normalized</w:t>
      </w:r>
    </w:p>
    <w:p w:rsidR="001B278E" w:rsidRPr="00420451" w:rsidRDefault="001B278E">
      <w:pPr>
        <w:spacing w:line="252" w:lineRule="auto"/>
        <w:jc w:val="both"/>
        <w:rPr>
          <w:sz w:val="30"/>
        </w:rPr>
        <w:sectPr w:rsidR="001B278E" w:rsidRPr="00420451">
          <w:pgSz w:w="11910" w:h="16840"/>
          <w:pgMar w:top="380" w:right="860" w:bottom="400" w:left="880" w:header="0" w:footer="217" w:gutter="0"/>
          <w:cols w:space="720"/>
        </w:sectPr>
      </w:pPr>
    </w:p>
    <w:p w:rsidR="001B278E" w:rsidRPr="00420451" w:rsidRDefault="00F163E5">
      <w:pPr>
        <w:pStyle w:val="BodyText"/>
        <w:spacing w:before="67" w:line="249" w:lineRule="auto"/>
        <w:ind w:left="120" w:right="122"/>
        <w:jc w:val="both"/>
      </w:pPr>
      <w:r w:rsidRPr="00420451">
        <w:t xml:space="preserve">according </w:t>
      </w:r>
      <w:r w:rsidRPr="00420451">
        <w:rPr>
          <w:spacing w:val="-5"/>
        </w:rPr>
        <w:t xml:space="preserve">to </w:t>
      </w:r>
      <w:r w:rsidRPr="00420451">
        <w:rPr>
          <w:spacing w:val="-8"/>
        </w:rPr>
        <w:t xml:space="preserve">the </w:t>
      </w:r>
      <w:r w:rsidRPr="00420451">
        <w:t xml:space="preserve">criterion </w:t>
      </w:r>
      <w:r w:rsidRPr="00420451">
        <w:rPr>
          <w:spacing w:val="3"/>
        </w:rPr>
        <w:t xml:space="preserve">in  </w:t>
      </w:r>
      <w:r w:rsidRPr="00420451">
        <w:t xml:space="preserve">(8.8).  </w:t>
      </w:r>
      <w:r w:rsidRPr="00420451">
        <w:rPr>
          <w:spacing w:val="-7"/>
        </w:rPr>
        <w:t xml:space="preserve">Then,  </w:t>
      </w:r>
      <w:r w:rsidRPr="00420451">
        <w:rPr>
          <w:spacing w:val="-8"/>
        </w:rPr>
        <w:t xml:space="preserve">the  </w:t>
      </w:r>
      <w:r w:rsidRPr="00420451">
        <w:rPr>
          <w:spacing w:val="-6"/>
        </w:rPr>
        <w:t xml:space="preserve">bottom-up </w:t>
      </w:r>
      <w:r w:rsidRPr="00420451">
        <w:t>learning</w:t>
      </w:r>
      <w:r w:rsidRPr="00420451">
        <w:rPr>
          <w:spacing w:val="39"/>
        </w:rPr>
        <w:t xml:space="preserve"> </w:t>
      </w:r>
      <w:r w:rsidRPr="00420451">
        <w:t>rule</w:t>
      </w:r>
      <w:r w:rsidRPr="00420451">
        <w:rPr>
          <w:spacing w:val="71"/>
        </w:rPr>
        <w:t xml:space="preserve"> </w:t>
      </w:r>
      <w:r w:rsidRPr="00420451">
        <w:rPr>
          <w:spacing w:val="-3"/>
        </w:rPr>
        <w:t>becomes</w:t>
      </w:r>
      <w:r w:rsidRPr="00420451">
        <w:t xml:space="preserve"> </w:t>
      </w:r>
      <w:r w:rsidRPr="00420451">
        <w:rPr>
          <w:noProof/>
          <w:position w:val="-5"/>
        </w:rPr>
        <w:drawing>
          <wp:inline distT="0" distB="0" distL="0" distR="0">
            <wp:extent cx="676638" cy="161855"/>
            <wp:effectExtent l="0" t="0" r="0" b="0"/>
            <wp:docPr id="847" name="image2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260.jpeg"/>
                    <pic:cNvPicPr/>
                  </pic:nvPicPr>
                  <pic:blipFill>
                    <a:blip r:embed="rId286" cstate="print"/>
                    <a:stretch>
                      <a:fillRect/>
                    </a:stretch>
                  </pic:blipFill>
                  <pic:spPr>
                    <a:xfrm>
                      <a:off x="0" y="0"/>
                      <a:ext cx="676638" cy="161855"/>
                    </a:xfrm>
                    <a:prstGeom prst="rect">
                      <a:avLst/>
                    </a:prstGeom>
                  </pic:spPr>
                </pic:pic>
              </a:graphicData>
            </a:graphic>
          </wp:inline>
        </w:drawing>
      </w:r>
      <w:r w:rsidRPr="00420451">
        <w:t xml:space="preserve"> </w:t>
      </w:r>
      <w:r w:rsidRPr="00420451">
        <w:rPr>
          <w:spacing w:val="7"/>
        </w:rPr>
        <w:t xml:space="preserve"> </w:t>
      </w:r>
      <w:r w:rsidRPr="00420451">
        <w:rPr>
          <w:spacing w:val="-4"/>
        </w:rPr>
        <w:t xml:space="preserve">for  </w:t>
      </w:r>
      <w:r w:rsidRPr="00420451">
        <w:rPr>
          <w:spacing w:val="-5"/>
        </w:rPr>
        <w:t xml:space="preserve">those </w:t>
      </w:r>
      <w:r w:rsidRPr="00420451">
        <w:rPr>
          <w:i/>
        </w:rPr>
        <w:t xml:space="preserve">i  </w:t>
      </w:r>
      <w:r w:rsidRPr="00420451">
        <w:rPr>
          <w:spacing w:val="3"/>
        </w:rPr>
        <w:t xml:space="preserve">in </w:t>
      </w:r>
      <w:r w:rsidRPr="00420451">
        <w:rPr>
          <w:b/>
        </w:rPr>
        <w:t xml:space="preserve">X  </w:t>
      </w:r>
      <w:r w:rsidRPr="00420451">
        <w:rPr>
          <w:spacing w:val="-5"/>
        </w:rPr>
        <w:t xml:space="preserve">and  </w:t>
      </w:r>
      <w:r w:rsidRPr="00420451">
        <w:t xml:space="preserve">0  otherwise.  </w:t>
      </w:r>
      <w:r w:rsidRPr="00420451">
        <w:rPr>
          <w:spacing w:val="-3"/>
        </w:rPr>
        <w:t xml:space="preserve">Again </w:t>
      </w:r>
      <w:r w:rsidRPr="00420451">
        <w:rPr>
          <w:noProof/>
          <w:position w:val="-5"/>
        </w:rPr>
        <w:drawing>
          <wp:inline distT="0" distB="0" distL="0" distR="0">
            <wp:extent cx="657591" cy="190418"/>
            <wp:effectExtent l="0" t="0" r="0" b="0"/>
            <wp:docPr id="849" name="image2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261.jpeg"/>
                    <pic:cNvPicPr/>
                  </pic:nvPicPr>
                  <pic:blipFill>
                    <a:blip r:embed="rId287" cstate="print"/>
                    <a:stretch>
                      <a:fillRect/>
                    </a:stretch>
                  </pic:blipFill>
                  <pic:spPr>
                    <a:xfrm>
                      <a:off x="0" y="0"/>
                      <a:ext cx="657591" cy="190418"/>
                    </a:xfrm>
                    <a:prstGeom prst="rect">
                      <a:avLst/>
                    </a:prstGeom>
                  </pic:spPr>
                </pic:pic>
              </a:graphicData>
            </a:graphic>
          </wp:inline>
        </w:drawing>
      </w:r>
      <w:r w:rsidRPr="00420451">
        <w:t xml:space="preserve"> </w:t>
      </w:r>
      <w:r w:rsidRPr="00420451">
        <w:rPr>
          <w:spacing w:val="-15"/>
        </w:rPr>
        <w:t xml:space="preserve"> </w:t>
      </w:r>
      <w:r w:rsidRPr="00420451">
        <w:t xml:space="preserve">so </w:t>
      </w:r>
      <w:r w:rsidRPr="00420451">
        <w:rPr>
          <w:spacing w:val="-6"/>
        </w:rPr>
        <w:t xml:space="preserve">that </w:t>
      </w:r>
      <w:r w:rsidRPr="00420451">
        <w:rPr>
          <w:spacing w:val="-8"/>
        </w:rPr>
        <w:t xml:space="preserve">the </w:t>
      </w:r>
      <w:r w:rsidRPr="00420451">
        <w:rPr>
          <w:spacing w:val="-4"/>
        </w:rPr>
        <w:t xml:space="preserve">weights </w:t>
      </w:r>
      <w:r w:rsidRPr="00420451">
        <w:t>remain</w:t>
      </w:r>
      <w:r w:rsidRPr="00420451">
        <w:rPr>
          <w:spacing w:val="-14"/>
        </w:rPr>
        <w:t xml:space="preserve"> </w:t>
      </w:r>
      <w:r w:rsidRPr="00420451">
        <w:rPr>
          <w:spacing w:val="-4"/>
        </w:rPr>
        <w:t>normalized.</w:t>
      </w:r>
      <w:r w:rsidRPr="00420451">
        <w:rPr>
          <w:spacing w:val="2"/>
        </w:rPr>
        <w:t xml:space="preserve"> </w:t>
      </w:r>
      <w:r w:rsidRPr="00420451">
        <w:rPr>
          <w:spacing w:val="-5"/>
        </w:rPr>
        <w:t>In</w:t>
      </w:r>
      <w:r w:rsidRPr="00420451">
        <w:rPr>
          <w:spacing w:val="-14"/>
        </w:rPr>
        <w:t xml:space="preserve"> </w:t>
      </w:r>
      <w:r w:rsidRPr="00420451">
        <w:rPr>
          <w:spacing w:val="-4"/>
        </w:rPr>
        <w:t>general</w:t>
      </w:r>
      <w:r w:rsidRPr="00420451">
        <w:rPr>
          <w:spacing w:val="8"/>
        </w:rPr>
        <w:t xml:space="preserve"> </w:t>
      </w:r>
      <w:r w:rsidRPr="00420451">
        <w:rPr>
          <w:i/>
        </w:rPr>
        <w:t>L</w:t>
      </w:r>
      <w:r w:rsidRPr="00420451">
        <w:rPr>
          <w:i/>
          <w:spacing w:val="-75"/>
        </w:rPr>
        <w:t xml:space="preserve"> </w:t>
      </w:r>
      <w:r w:rsidRPr="00420451">
        <w:rPr>
          <w:i/>
          <w:noProof/>
          <w:spacing w:val="-2"/>
        </w:rPr>
        <w:drawing>
          <wp:inline distT="0" distB="0" distL="0" distR="0">
            <wp:extent cx="114363" cy="152334"/>
            <wp:effectExtent l="0" t="0" r="0" b="0"/>
            <wp:docPr id="85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87.png"/>
                    <pic:cNvPicPr/>
                  </pic:nvPicPr>
                  <pic:blipFill>
                    <a:blip r:embed="rId98" cstate="print"/>
                    <a:stretch>
                      <a:fillRect/>
                    </a:stretch>
                  </pic:blipFill>
                  <pic:spPr>
                    <a:xfrm>
                      <a:off x="0" y="0"/>
                      <a:ext cx="114363" cy="152334"/>
                    </a:xfrm>
                    <a:prstGeom prst="rect">
                      <a:avLst/>
                    </a:prstGeom>
                  </pic:spPr>
                </pic:pic>
              </a:graphicData>
            </a:graphic>
          </wp:inline>
        </w:drawing>
      </w:r>
      <w:r w:rsidRPr="00420451">
        <w:t>1</w:t>
      </w:r>
      <w:r w:rsidRPr="00420451">
        <w:rPr>
          <w:spacing w:val="-1"/>
        </w:rPr>
        <w:t xml:space="preserve"> </w:t>
      </w:r>
      <w:r w:rsidRPr="00420451">
        <w:t>so</w:t>
      </w:r>
      <w:r w:rsidRPr="00420451">
        <w:rPr>
          <w:spacing w:val="-2"/>
        </w:rPr>
        <w:t xml:space="preserve"> </w:t>
      </w:r>
      <w:r w:rsidRPr="00420451">
        <w:rPr>
          <w:spacing w:val="-6"/>
        </w:rPr>
        <w:t>that</w:t>
      </w:r>
      <w:r w:rsidRPr="00420451">
        <w:rPr>
          <w:spacing w:val="-10"/>
        </w:rPr>
        <w:t xml:space="preserve"> </w:t>
      </w:r>
      <w:r w:rsidRPr="00420451">
        <w:rPr>
          <w:spacing w:val="-3"/>
        </w:rPr>
        <w:t>normalization</w:t>
      </w:r>
      <w:r w:rsidRPr="00420451">
        <w:rPr>
          <w:spacing w:val="-14"/>
        </w:rPr>
        <w:t xml:space="preserve"> </w:t>
      </w:r>
      <w:r w:rsidRPr="00420451">
        <w:rPr>
          <w:spacing w:val="3"/>
        </w:rPr>
        <w:t>is</w:t>
      </w:r>
      <w:r w:rsidRPr="00420451">
        <w:rPr>
          <w:spacing w:val="4"/>
        </w:rPr>
        <w:t xml:space="preserve"> </w:t>
      </w:r>
      <w:r w:rsidRPr="00420451">
        <w:rPr>
          <w:spacing w:val="-5"/>
        </w:rPr>
        <w:t>not</w:t>
      </w:r>
      <w:r w:rsidRPr="00420451">
        <w:rPr>
          <w:spacing w:val="-8"/>
        </w:rPr>
        <w:t xml:space="preserve"> </w:t>
      </w:r>
      <w:r w:rsidRPr="00420451">
        <w:t>obtained</w:t>
      </w:r>
      <w:r w:rsidRPr="00420451">
        <w:rPr>
          <w:spacing w:val="1"/>
        </w:rPr>
        <w:t xml:space="preserve"> </w:t>
      </w:r>
      <w:r w:rsidRPr="00420451">
        <w:rPr>
          <w:spacing w:val="3"/>
        </w:rPr>
        <w:t>in</w:t>
      </w:r>
      <w:r w:rsidRPr="00420451">
        <w:rPr>
          <w:spacing w:val="-14"/>
        </w:rPr>
        <w:t xml:space="preserve"> </w:t>
      </w:r>
      <w:r w:rsidRPr="00420451">
        <w:rPr>
          <w:spacing w:val="-8"/>
        </w:rPr>
        <w:t>the</w:t>
      </w:r>
      <w:r w:rsidRPr="00420451">
        <w:rPr>
          <w:spacing w:val="2"/>
        </w:rPr>
        <w:t xml:space="preserve"> </w:t>
      </w:r>
      <w:r w:rsidRPr="00420451">
        <w:t xml:space="preserve">sense </w:t>
      </w:r>
      <w:r w:rsidRPr="00420451">
        <w:rPr>
          <w:spacing w:val="4"/>
        </w:rPr>
        <w:t xml:space="preserve">we </w:t>
      </w:r>
      <w:r w:rsidRPr="00420451">
        <w:rPr>
          <w:spacing w:val="-4"/>
        </w:rPr>
        <w:t xml:space="preserve">have </w:t>
      </w:r>
      <w:r w:rsidRPr="00420451">
        <w:rPr>
          <w:spacing w:val="-3"/>
        </w:rPr>
        <w:t xml:space="preserve">used. Carpenter </w:t>
      </w:r>
      <w:r w:rsidRPr="00420451">
        <w:rPr>
          <w:spacing w:val="-5"/>
        </w:rPr>
        <w:t xml:space="preserve">and </w:t>
      </w:r>
      <w:r w:rsidRPr="00420451">
        <w:t xml:space="preserve">Grossberg refer </w:t>
      </w:r>
      <w:r w:rsidRPr="00420451">
        <w:rPr>
          <w:spacing w:val="-5"/>
        </w:rPr>
        <w:t xml:space="preserve">to </w:t>
      </w:r>
      <w:r w:rsidRPr="00420451">
        <w:rPr>
          <w:spacing w:val="-8"/>
        </w:rPr>
        <w:t xml:space="preserve">the </w:t>
      </w:r>
      <w:r w:rsidRPr="00420451">
        <w:t xml:space="preserve">quasi-normalization condition occurring </w:t>
      </w:r>
      <w:r w:rsidRPr="00420451">
        <w:rPr>
          <w:spacing w:val="-4"/>
        </w:rPr>
        <w:t xml:space="preserve">for </w:t>
      </w:r>
      <w:r w:rsidRPr="00420451">
        <w:t xml:space="preserve">arbitrary </w:t>
      </w:r>
      <w:r w:rsidRPr="00420451">
        <w:rPr>
          <w:i/>
        </w:rPr>
        <w:t xml:space="preserve">L </w:t>
      </w:r>
      <w:r w:rsidRPr="00420451">
        <w:t xml:space="preserve">as </w:t>
      </w:r>
      <w:r w:rsidRPr="00420451">
        <w:rPr>
          <w:spacing w:val="-8"/>
        </w:rPr>
        <w:t xml:space="preserve">the </w:t>
      </w:r>
      <w:r w:rsidRPr="00420451">
        <w:rPr>
          <w:i/>
          <w:spacing w:val="-8"/>
        </w:rPr>
        <w:t xml:space="preserve">Weber </w:t>
      </w:r>
      <w:r w:rsidRPr="00420451">
        <w:rPr>
          <w:i/>
        </w:rPr>
        <w:t xml:space="preserve">law </w:t>
      </w:r>
      <w:r w:rsidRPr="00420451">
        <w:rPr>
          <w:i/>
          <w:spacing w:val="2"/>
        </w:rPr>
        <w:t xml:space="preserve">rule </w:t>
      </w:r>
      <w:r w:rsidRPr="00420451">
        <w:t xml:space="preserve">. </w:t>
      </w:r>
      <w:r w:rsidRPr="00420451">
        <w:rPr>
          <w:spacing w:val="-22"/>
        </w:rPr>
        <w:t xml:space="preserve">We </w:t>
      </w:r>
      <w:r w:rsidRPr="00420451">
        <w:rPr>
          <w:spacing w:val="-4"/>
        </w:rPr>
        <w:t xml:space="preserve">have </w:t>
      </w:r>
      <w:r w:rsidRPr="00420451">
        <w:t xml:space="preserve">seen </w:t>
      </w:r>
      <w:r w:rsidRPr="00420451">
        <w:rPr>
          <w:spacing w:val="-6"/>
        </w:rPr>
        <w:t xml:space="preserve">that </w:t>
      </w:r>
      <w:r w:rsidRPr="00420451">
        <w:rPr>
          <w:spacing w:val="-5"/>
        </w:rPr>
        <w:t xml:space="preserve">this </w:t>
      </w:r>
      <w:r w:rsidRPr="00420451">
        <w:rPr>
          <w:spacing w:val="2"/>
        </w:rPr>
        <w:t xml:space="preserve">class </w:t>
      </w:r>
      <w:r w:rsidRPr="00420451">
        <w:t xml:space="preserve">of process </w:t>
      </w:r>
      <w:r w:rsidRPr="00420451">
        <w:rPr>
          <w:spacing w:val="3"/>
        </w:rPr>
        <w:t xml:space="preserve">is </w:t>
      </w:r>
      <w:r w:rsidRPr="00420451">
        <w:t xml:space="preserve">essential </w:t>
      </w:r>
      <w:r w:rsidRPr="00420451">
        <w:rPr>
          <w:spacing w:val="-4"/>
        </w:rPr>
        <w:t xml:space="preserve">for </w:t>
      </w:r>
      <w:r w:rsidRPr="00420451">
        <w:t>self-organized</w:t>
      </w:r>
      <w:r w:rsidRPr="00420451">
        <w:rPr>
          <w:spacing w:val="16"/>
        </w:rPr>
        <w:t xml:space="preserve"> </w:t>
      </w:r>
      <w:r w:rsidRPr="00420451">
        <w:rPr>
          <w:spacing w:val="-3"/>
        </w:rPr>
        <w:t>learning.</w:t>
      </w:r>
    </w:p>
    <w:p w:rsidR="001B278E" w:rsidRPr="00420451" w:rsidRDefault="001B278E">
      <w:pPr>
        <w:pStyle w:val="BodyText"/>
        <w:spacing w:before="9"/>
        <w:rPr>
          <w:sz w:val="31"/>
        </w:rPr>
      </w:pPr>
    </w:p>
    <w:p w:rsidR="001B278E" w:rsidRPr="00420451" w:rsidRDefault="00F163E5">
      <w:pPr>
        <w:pStyle w:val="ListParagraph"/>
        <w:numPr>
          <w:ilvl w:val="0"/>
          <w:numId w:val="35"/>
        </w:numPr>
        <w:tabs>
          <w:tab w:val="left" w:pos="346"/>
        </w:tabs>
        <w:spacing w:line="249" w:lineRule="auto"/>
        <w:ind w:right="139" w:firstLine="0"/>
        <w:jc w:val="both"/>
        <w:rPr>
          <w:sz w:val="30"/>
        </w:rPr>
      </w:pPr>
      <w:r w:rsidRPr="00420451">
        <w:rPr>
          <w:spacing w:val="-7"/>
          <w:sz w:val="30"/>
        </w:rPr>
        <w:t xml:space="preserve">Although </w:t>
      </w:r>
      <w:r w:rsidRPr="00420451">
        <w:rPr>
          <w:i/>
          <w:spacing w:val="-4"/>
          <w:sz w:val="30"/>
        </w:rPr>
        <w:t>L&gt;</w:t>
      </w:r>
      <w:r w:rsidRPr="00420451">
        <w:rPr>
          <w:spacing w:val="-4"/>
          <w:sz w:val="30"/>
        </w:rPr>
        <w:t xml:space="preserve">1 </w:t>
      </w:r>
      <w:r w:rsidRPr="00420451">
        <w:rPr>
          <w:spacing w:val="3"/>
          <w:sz w:val="30"/>
        </w:rPr>
        <w:t xml:space="preserve">is </w:t>
      </w:r>
      <w:r w:rsidRPr="00420451">
        <w:rPr>
          <w:sz w:val="30"/>
        </w:rPr>
        <w:t xml:space="preserve">required </w:t>
      </w:r>
      <w:r w:rsidRPr="00420451">
        <w:rPr>
          <w:spacing w:val="-4"/>
          <w:sz w:val="30"/>
        </w:rPr>
        <w:t xml:space="preserve">for </w:t>
      </w:r>
      <w:r w:rsidRPr="00420451">
        <w:rPr>
          <w:sz w:val="30"/>
        </w:rPr>
        <w:t xml:space="preserve">correct operation, </w:t>
      </w:r>
      <w:r w:rsidRPr="00420451">
        <w:rPr>
          <w:i/>
          <w:sz w:val="30"/>
        </w:rPr>
        <w:t xml:space="preserve">L </w:t>
      </w:r>
      <w:r w:rsidRPr="00420451">
        <w:rPr>
          <w:spacing w:val="-4"/>
          <w:sz w:val="30"/>
        </w:rPr>
        <w:t xml:space="preserve">should </w:t>
      </w:r>
      <w:r w:rsidRPr="00420451">
        <w:rPr>
          <w:spacing w:val="-5"/>
          <w:sz w:val="30"/>
        </w:rPr>
        <w:t xml:space="preserve">not </w:t>
      </w:r>
      <w:r w:rsidRPr="00420451">
        <w:rPr>
          <w:sz w:val="30"/>
        </w:rPr>
        <w:t xml:space="preserve">be chosen </w:t>
      </w:r>
      <w:r w:rsidRPr="00420451">
        <w:rPr>
          <w:spacing w:val="-3"/>
          <w:sz w:val="30"/>
        </w:rPr>
        <w:t xml:space="preserve">too </w:t>
      </w:r>
      <w:r w:rsidRPr="00420451">
        <w:rPr>
          <w:sz w:val="30"/>
        </w:rPr>
        <w:t xml:space="preserve">large or </w:t>
      </w:r>
      <w:r w:rsidRPr="00420451">
        <w:rPr>
          <w:spacing w:val="-5"/>
          <w:sz w:val="30"/>
        </w:rPr>
        <w:t xml:space="preserve">new </w:t>
      </w:r>
      <w:r w:rsidRPr="00420451">
        <w:rPr>
          <w:spacing w:val="-4"/>
          <w:sz w:val="30"/>
        </w:rPr>
        <w:t xml:space="preserve">templates </w:t>
      </w:r>
      <w:r w:rsidRPr="00420451">
        <w:rPr>
          <w:spacing w:val="5"/>
          <w:sz w:val="30"/>
        </w:rPr>
        <w:t xml:space="preserve">will </w:t>
      </w:r>
      <w:r w:rsidRPr="00420451">
        <w:rPr>
          <w:sz w:val="30"/>
        </w:rPr>
        <w:t xml:space="preserve">be chosen at </w:t>
      </w:r>
      <w:r w:rsidRPr="00420451">
        <w:rPr>
          <w:spacing w:val="-8"/>
          <w:sz w:val="30"/>
        </w:rPr>
        <w:t xml:space="preserve">the </w:t>
      </w:r>
      <w:r w:rsidRPr="00420451">
        <w:rPr>
          <w:spacing w:val="-4"/>
          <w:sz w:val="30"/>
        </w:rPr>
        <w:t xml:space="preserve">expense </w:t>
      </w:r>
      <w:r w:rsidRPr="00420451">
        <w:rPr>
          <w:sz w:val="30"/>
        </w:rPr>
        <w:t xml:space="preserve">of adapting previously learned </w:t>
      </w:r>
      <w:r w:rsidRPr="00420451">
        <w:rPr>
          <w:spacing w:val="-3"/>
          <w:sz w:val="30"/>
        </w:rPr>
        <w:t xml:space="preserve">ones, </w:t>
      </w:r>
      <w:r w:rsidRPr="00420451">
        <w:rPr>
          <w:sz w:val="30"/>
        </w:rPr>
        <w:t xml:space="preserve">even </w:t>
      </w:r>
      <w:r w:rsidRPr="00420451">
        <w:rPr>
          <w:spacing w:val="-9"/>
          <w:sz w:val="30"/>
        </w:rPr>
        <w:t xml:space="preserve">though </w:t>
      </w:r>
      <w:r w:rsidRPr="00420451">
        <w:rPr>
          <w:noProof/>
          <w:spacing w:val="-15"/>
          <w:sz w:val="30"/>
        </w:rPr>
        <w:drawing>
          <wp:inline distT="0" distB="0" distL="0" distR="0">
            <wp:extent cx="104833" cy="152334"/>
            <wp:effectExtent l="0" t="0" r="0" b="0"/>
            <wp:docPr id="8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rPr>
          <w:spacing w:val="15"/>
          <w:sz w:val="30"/>
        </w:rPr>
        <w:t xml:space="preserve"> </w:t>
      </w:r>
      <w:r w:rsidRPr="00420451">
        <w:rPr>
          <w:spacing w:val="-8"/>
          <w:sz w:val="30"/>
        </w:rPr>
        <w:t xml:space="preserve">may </w:t>
      </w:r>
      <w:r w:rsidRPr="00420451">
        <w:rPr>
          <w:sz w:val="30"/>
        </w:rPr>
        <w:t xml:space="preserve">be </w:t>
      </w:r>
      <w:r w:rsidRPr="00420451">
        <w:rPr>
          <w:spacing w:val="-3"/>
          <w:sz w:val="30"/>
        </w:rPr>
        <w:t xml:space="preserve">small </w:t>
      </w:r>
      <w:r w:rsidRPr="00420451">
        <w:rPr>
          <w:sz w:val="30"/>
        </w:rPr>
        <w:t>(Carpenter &amp; Grossberg</w:t>
      </w:r>
      <w:r w:rsidRPr="00420451">
        <w:rPr>
          <w:spacing w:val="-26"/>
          <w:sz w:val="30"/>
        </w:rPr>
        <w:t xml:space="preserve"> </w:t>
      </w:r>
      <w:r w:rsidRPr="00420451">
        <w:rPr>
          <w:sz w:val="30"/>
        </w:rPr>
        <w:t>1987b).</w:t>
      </w:r>
    </w:p>
    <w:p w:rsidR="001B278E" w:rsidRPr="00420451" w:rsidRDefault="001B278E">
      <w:pPr>
        <w:pStyle w:val="BodyText"/>
        <w:spacing w:before="7"/>
        <w:rPr>
          <w:sz w:val="31"/>
        </w:rPr>
      </w:pPr>
    </w:p>
    <w:p w:rsidR="001B278E" w:rsidRPr="00420451" w:rsidRDefault="00F163E5">
      <w:pPr>
        <w:pStyle w:val="ListParagraph"/>
        <w:numPr>
          <w:ilvl w:val="0"/>
          <w:numId w:val="35"/>
        </w:numPr>
        <w:tabs>
          <w:tab w:val="left" w:pos="391"/>
        </w:tabs>
        <w:spacing w:line="254" w:lineRule="auto"/>
        <w:ind w:right="141" w:firstLine="0"/>
        <w:jc w:val="both"/>
        <w:rPr>
          <w:sz w:val="30"/>
        </w:rPr>
      </w:pPr>
      <w:r w:rsidRPr="00420451">
        <w:rPr>
          <w:spacing w:val="-5"/>
          <w:sz w:val="30"/>
        </w:rPr>
        <w:t xml:space="preserve">In </w:t>
      </w:r>
      <w:r w:rsidRPr="00420451">
        <w:rPr>
          <w:sz w:val="30"/>
        </w:rPr>
        <w:t xml:space="preserve">later variants of </w:t>
      </w:r>
      <w:r w:rsidRPr="00420451">
        <w:rPr>
          <w:spacing w:val="-8"/>
          <w:sz w:val="30"/>
        </w:rPr>
        <w:t xml:space="preserve">the </w:t>
      </w:r>
      <w:r w:rsidRPr="00420451">
        <w:rPr>
          <w:spacing w:val="-3"/>
          <w:sz w:val="30"/>
        </w:rPr>
        <w:t xml:space="preserve">architecture, </w:t>
      </w:r>
      <w:r w:rsidRPr="00420451">
        <w:rPr>
          <w:i/>
          <w:sz w:val="30"/>
        </w:rPr>
        <w:t>F</w:t>
      </w:r>
      <w:r w:rsidRPr="00420451">
        <w:rPr>
          <w:position w:val="-6"/>
        </w:rPr>
        <w:t xml:space="preserve">1 </w:t>
      </w:r>
      <w:r w:rsidRPr="00420451">
        <w:rPr>
          <w:spacing w:val="3"/>
          <w:sz w:val="30"/>
        </w:rPr>
        <w:t xml:space="preserve">is </w:t>
      </w:r>
      <w:r w:rsidRPr="00420451">
        <w:rPr>
          <w:sz w:val="30"/>
        </w:rPr>
        <w:t xml:space="preserve">equipped with </w:t>
      </w:r>
      <w:r w:rsidRPr="00420451">
        <w:rPr>
          <w:spacing w:val="-3"/>
          <w:sz w:val="30"/>
        </w:rPr>
        <w:t xml:space="preserve">competitive </w:t>
      </w:r>
      <w:r w:rsidRPr="00420451">
        <w:rPr>
          <w:spacing w:val="-6"/>
          <w:sz w:val="30"/>
        </w:rPr>
        <w:t xml:space="preserve">dynamics </w:t>
      </w:r>
      <w:r w:rsidRPr="00420451">
        <w:rPr>
          <w:spacing w:val="-5"/>
          <w:sz w:val="30"/>
        </w:rPr>
        <w:t xml:space="preserve">and </w:t>
      </w:r>
      <w:r w:rsidRPr="00420451">
        <w:rPr>
          <w:sz w:val="30"/>
        </w:rPr>
        <w:t xml:space="preserve">can </w:t>
      </w:r>
      <w:r w:rsidRPr="00420451">
        <w:rPr>
          <w:spacing w:val="-4"/>
          <w:sz w:val="30"/>
        </w:rPr>
        <w:t xml:space="preserve">normalize </w:t>
      </w:r>
      <w:r w:rsidRPr="00420451">
        <w:rPr>
          <w:spacing w:val="-8"/>
          <w:sz w:val="30"/>
        </w:rPr>
        <w:t xml:space="preserve">the </w:t>
      </w:r>
      <w:r w:rsidRPr="00420451">
        <w:rPr>
          <w:spacing w:val="-5"/>
          <w:sz w:val="30"/>
        </w:rPr>
        <w:t xml:space="preserve">input </w:t>
      </w:r>
      <w:r w:rsidRPr="00420451">
        <w:rPr>
          <w:spacing w:val="2"/>
          <w:sz w:val="30"/>
        </w:rPr>
        <w:t xml:space="preserve">prior </w:t>
      </w:r>
      <w:r w:rsidRPr="00420451">
        <w:rPr>
          <w:spacing w:val="-5"/>
          <w:sz w:val="30"/>
        </w:rPr>
        <w:t xml:space="preserve">to </w:t>
      </w:r>
      <w:r w:rsidRPr="00420451">
        <w:rPr>
          <w:spacing w:val="-3"/>
          <w:sz w:val="30"/>
        </w:rPr>
        <w:t xml:space="preserve">sending </w:t>
      </w:r>
      <w:r w:rsidRPr="00420451">
        <w:rPr>
          <w:spacing w:val="3"/>
          <w:sz w:val="30"/>
        </w:rPr>
        <w:t xml:space="preserve">it </w:t>
      </w:r>
      <w:r w:rsidRPr="00420451">
        <w:rPr>
          <w:sz w:val="30"/>
        </w:rPr>
        <w:t xml:space="preserve">on </w:t>
      </w:r>
      <w:r w:rsidRPr="00420451">
        <w:rPr>
          <w:spacing w:val="-5"/>
          <w:sz w:val="30"/>
        </w:rPr>
        <w:t xml:space="preserve">to </w:t>
      </w:r>
      <w:r w:rsidRPr="00420451">
        <w:rPr>
          <w:i/>
          <w:spacing w:val="-4"/>
          <w:sz w:val="30"/>
        </w:rPr>
        <w:t>F</w:t>
      </w:r>
      <w:r w:rsidRPr="00420451">
        <w:rPr>
          <w:spacing w:val="-4"/>
          <w:position w:val="-6"/>
        </w:rPr>
        <w:t>2</w:t>
      </w:r>
      <w:r w:rsidRPr="00420451">
        <w:rPr>
          <w:spacing w:val="-4"/>
          <w:sz w:val="30"/>
        </w:rPr>
        <w:t xml:space="preserve">. This </w:t>
      </w:r>
      <w:r w:rsidRPr="00420451">
        <w:rPr>
          <w:spacing w:val="3"/>
          <w:sz w:val="30"/>
        </w:rPr>
        <w:t xml:space="preserve">allows </w:t>
      </w:r>
      <w:r w:rsidRPr="00420451">
        <w:rPr>
          <w:spacing w:val="-4"/>
          <w:sz w:val="30"/>
        </w:rPr>
        <w:t xml:space="preserve">for </w:t>
      </w:r>
      <w:r w:rsidRPr="00420451">
        <w:rPr>
          <w:sz w:val="30"/>
        </w:rPr>
        <w:t xml:space="preserve">a simpler </w:t>
      </w:r>
      <w:r w:rsidRPr="00420451">
        <w:rPr>
          <w:spacing w:val="-6"/>
          <w:sz w:val="30"/>
        </w:rPr>
        <w:t xml:space="preserve">bottom-up </w:t>
      </w:r>
      <w:r w:rsidRPr="00420451">
        <w:rPr>
          <w:sz w:val="30"/>
        </w:rPr>
        <w:t xml:space="preserve">learning rule </w:t>
      </w:r>
      <w:r w:rsidRPr="00420451">
        <w:rPr>
          <w:spacing w:val="-6"/>
          <w:sz w:val="30"/>
        </w:rPr>
        <w:t xml:space="preserve">that puts </w:t>
      </w:r>
      <w:r w:rsidRPr="00420451">
        <w:rPr>
          <w:i/>
          <w:sz w:val="30"/>
        </w:rPr>
        <w:t>z</w:t>
      </w:r>
      <w:r w:rsidRPr="00420451">
        <w:rPr>
          <w:i/>
          <w:position w:val="-6"/>
        </w:rPr>
        <w:t>ij</w:t>
      </w:r>
      <w:r w:rsidRPr="00420451">
        <w:rPr>
          <w:sz w:val="30"/>
        </w:rPr>
        <w:t xml:space="preserve">=1 </w:t>
      </w:r>
      <w:r w:rsidRPr="00420451">
        <w:rPr>
          <w:spacing w:val="-4"/>
          <w:sz w:val="30"/>
        </w:rPr>
        <w:t xml:space="preserve">for </w:t>
      </w:r>
      <w:r w:rsidRPr="00420451">
        <w:rPr>
          <w:spacing w:val="-5"/>
          <w:sz w:val="30"/>
        </w:rPr>
        <w:t xml:space="preserve">those </w:t>
      </w:r>
      <w:r w:rsidRPr="00420451">
        <w:rPr>
          <w:sz w:val="30"/>
        </w:rPr>
        <w:t xml:space="preserve">i </w:t>
      </w:r>
      <w:r w:rsidRPr="00420451">
        <w:rPr>
          <w:spacing w:val="3"/>
          <w:sz w:val="30"/>
        </w:rPr>
        <w:t>in</w:t>
      </w:r>
      <w:r w:rsidRPr="00420451">
        <w:rPr>
          <w:spacing w:val="3"/>
          <w:sz w:val="30"/>
        </w:rPr>
        <w:t xml:space="preserve"> </w:t>
      </w:r>
      <w:r w:rsidRPr="00420451">
        <w:rPr>
          <w:b/>
          <w:sz w:val="30"/>
        </w:rPr>
        <w:t xml:space="preserve">X </w:t>
      </w:r>
      <w:r w:rsidRPr="00420451">
        <w:rPr>
          <w:spacing w:val="-5"/>
          <w:sz w:val="30"/>
        </w:rPr>
        <w:t xml:space="preserve">and </w:t>
      </w:r>
      <w:r w:rsidRPr="00420451">
        <w:rPr>
          <w:sz w:val="30"/>
        </w:rPr>
        <w:t>0</w:t>
      </w:r>
      <w:r w:rsidRPr="00420451">
        <w:rPr>
          <w:spacing w:val="-12"/>
          <w:sz w:val="30"/>
        </w:rPr>
        <w:t xml:space="preserve"> </w:t>
      </w:r>
      <w:r w:rsidRPr="00420451">
        <w:rPr>
          <w:sz w:val="30"/>
        </w:rPr>
        <w:t>otherwise.</w:t>
      </w:r>
    </w:p>
    <w:p w:rsidR="001B278E" w:rsidRPr="00420451" w:rsidRDefault="001B278E">
      <w:pPr>
        <w:pStyle w:val="BodyText"/>
        <w:spacing w:before="8"/>
        <w:rPr>
          <w:sz w:val="31"/>
        </w:rPr>
      </w:pPr>
    </w:p>
    <w:p w:rsidR="001B278E" w:rsidRPr="00420451" w:rsidRDefault="00F163E5">
      <w:pPr>
        <w:pStyle w:val="ListParagraph"/>
        <w:numPr>
          <w:ilvl w:val="0"/>
          <w:numId w:val="35"/>
        </w:numPr>
        <w:tabs>
          <w:tab w:val="left" w:pos="382"/>
        </w:tabs>
        <w:spacing w:line="252" w:lineRule="auto"/>
        <w:ind w:right="122" w:firstLine="0"/>
        <w:jc w:val="both"/>
        <w:rPr>
          <w:sz w:val="30"/>
        </w:rPr>
      </w:pPr>
      <w:r w:rsidRPr="00420451">
        <w:rPr>
          <w:spacing w:val="-5"/>
          <w:sz w:val="30"/>
        </w:rPr>
        <w:t xml:space="preserve">If </w:t>
      </w:r>
      <w:r w:rsidRPr="00420451">
        <w:rPr>
          <w:spacing w:val="-3"/>
          <w:sz w:val="30"/>
        </w:rPr>
        <w:t xml:space="preserve">resonance </w:t>
      </w:r>
      <w:r w:rsidRPr="00420451">
        <w:rPr>
          <w:sz w:val="30"/>
        </w:rPr>
        <w:t xml:space="preserve">does </w:t>
      </w:r>
      <w:r w:rsidRPr="00420451">
        <w:rPr>
          <w:spacing w:val="-5"/>
          <w:sz w:val="30"/>
        </w:rPr>
        <w:t xml:space="preserve">not </w:t>
      </w:r>
      <w:r w:rsidRPr="00420451">
        <w:rPr>
          <w:spacing w:val="-3"/>
          <w:sz w:val="30"/>
        </w:rPr>
        <w:t xml:space="preserve">occur </w:t>
      </w:r>
      <w:r w:rsidRPr="00420451">
        <w:rPr>
          <w:spacing w:val="-6"/>
          <w:sz w:val="30"/>
        </w:rPr>
        <w:t xml:space="preserve">then </w:t>
      </w:r>
      <w:r w:rsidRPr="00420451">
        <w:rPr>
          <w:spacing w:val="2"/>
          <w:sz w:val="30"/>
        </w:rPr>
        <w:t xml:space="preserve">all </w:t>
      </w:r>
      <w:r w:rsidRPr="00420451">
        <w:rPr>
          <w:spacing w:val="-3"/>
          <w:sz w:val="30"/>
        </w:rPr>
        <w:t xml:space="preserve">nodes </w:t>
      </w:r>
      <w:r w:rsidRPr="00420451">
        <w:rPr>
          <w:spacing w:val="3"/>
          <w:sz w:val="30"/>
        </w:rPr>
        <w:t xml:space="preserve">in </w:t>
      </w:r>
      <w:r w:rsidRPr="00420451">
        <w:rPr>
          <w:i/>
          <w:sz w:val="30"/>
        </w:rPr>
        <w:t>F</w:t>
      </w:r>
      <w:r w:rsidRPr="00420451">
        <w:rPr>
          <w:position w:val="-6"/>
        </w:rPr>
        <w:t xml:space="preserve">2 </w:t>
      </w:r>
      <w:r w:rsidRPr="00420451">
        <w:rPr>
          <w:spacing w:val="-4"/>
          <w:sz w:val="30"/>
        </w:rPr>
        <w:t xml:space="preserve">have </w:t>
      </w:r>
      <w:r w:rsidRPr="00420451">
        <w:rPr>
          <w:sz w:val="30"/>
        </w:rPr>
        <w:t xml:space="preserve">been searched </w:t>
      </w:r>
      <w:r w:rsidRPr="00420451">
        <w:rPr>
          <w:spacing w:val="-4"/>
          <w:sz w:val="30"/>
        </w:rPr>
        <w:t xml:space="preserve">for </w:t>
      </w:r>
      <w:r w:rsidRPr="00420451">
        <w:rPr>
          <w:spacing w:val="-7"/>
          <w:sz w:val="30"/>
        </w:rPr>
        <w:t xml:space="preserve">match </w:t>
      </w:r>
      <w:r w:rsidRPr="00420451">
        <w:rPr>
          <w:spacing w:val="-4"/>
          <w:sz w:val="30"/>
        </w:rPr>
        <w:t xml:space="preserve">without </w:t>
      </w:r>
      <w:r w:rsidRPr="00420451">
        <w:rPr>
          <w:sz w:val="30"/>
        </w:rPr>
        <w:t xml:space="preserve">success </w:t>
      </w:r>
      <w:r w:rsidRPr="00420451">
        <w:rPr>
          <w:spacing w:val="2"/>
          <w:sz w:val="30"/>
        </w:rPr>
        <w:t>(</w:t>
      </w:r>
      <w:r w:rsidRPr="00420451">
        <w:rPr>
          <w:b/>
          <w:spacing w:val="2"/>
          <w:sz w:val="30"/>
        </w:rPr>
        <w:t xml:space="preserve">J </w:t>
      </w:r>
      <w:r w:rsidRPr="00420451">
        <w:rPr>
          <w:spacing w:val="3"/>
          <w:sz w:val="30"/>
        </w:rPr>
        <w:t xml:space="preserve">is </w:t>
      </w:r>
      <w:r w:rsidRPr="00420451">
        <w:rPr>
          <w:spacing w:val="-6"/>
          <w:sz w:val="30"/>
        </w:rPr>
        <w:t xml:space="preserve">empty). </w:t>
      </w:r>
      <w:r w:rsidRPr="00420451">
        <w:rPr>
          <w:spacing w:val="-5"/>
          <w:sz w:val="30"/>
        </w:rPr>
        <w:t xml:space="preserve">In this </w:t>
      </w:r>
      <w:r w:rsidRPr="00420451">
        <w:rPr>
          <w:sz w:val="30"/>
        </w:rPr>
        <w:t xml:space="preserve">case, </w:t>
      </w:r>
      <w:r w:rsidRPr="00420451">
        <w:rPr>
          <w:spacing w:val="-8"/>
          <w:sz w:val="30"/>
        </w:rPr>
        <w:t xml:space="preserve">the </w:t>
      </w:r>
      <w:r w:rsidRPr="00420451">
        <w:rPr>
          <w:spacing w:val="-5"/>
          <w:sz w:val="30"/>
        </w:rPr>
        <w:t xml:space="preserve">net cannot </w:t>
      </w:r>
      <w:r w:rsidRPr="00420451">
        <w:rPr>
          <w:sz w:val="30"/>
        </w:rPr>
        <w:t xml:space="preserve">classify </w:t>
      </w:r>
      <w:r w:rsidRPr="00420451">
        <w:rPr>
          <w:spacing w:val="2"/>
          <w:sz w:val="30"/>
        </w:rPr>
        <w:t xml:space="preserve">all </w:t>
      </w:r>
      <w:r w:rsidRPr="00420451">
        <w:rPr>
          <w:spacing w:val="-8"/>
          <w:sz w:val="30"/>
        </w:rPr>
        <w:t xml:space="preserve">the </w:t>
      </w:r>
      <w:r w:rsidRPr="00420451">
        <w:rPr>
          <w:spacing w:val="-4"/>
          <w:sz w:val="30"/>
        </w:rPr>
        <w:t xml:space="preserve">patterns </w:t>
      </w:r>
      <w:r w:rsidRPr="00420451">
        <w:rPr>
          <w:sz w:val="30"/>
        </w:rPr>
        <w:t xml:space="preserve">at </w:t>
      </w:r>
      <w:r w:rsidRPr="00420451">
        <w:rPr>
          <w:spacing w:val="-8"/>
          <w:sz w:val="30"/>
        </w:rPr>
        <w:t xml:space="preserve">the    </w:t>
      </w:r>
      <w:r w:rsidRPr="00420451">
        <w:rPr>
          <w:sz w:val="30"/>
        </w:rPr>
        <w:t xml:space="preserve">required   level    of   vigilance.   Lowering </w:t>
      </w:r>
      <w:r w:rsidRPr="00420451">
        <w:rPr>
          <w:noProof/>
          <w:spacing w:val="-15"/>
          <w:sz w:val="30"/>
        </w:rPr>
        <w:drawing>
          <wp:inline distT="0" distB="0" distL="0" distR="0">
            <wp:extent cx="104833" cy="152334"/>
            <wp:effectExtent l="0" t="0" r="0" b="0"/>
            <wp:docPr id="85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rPr>
          <w:spacing w:val="-15"/>
          <w:sz w:val="30"/>
        </w:rPr>
        <w:t xml:space="preserve">    </w:t>
      </w:r>
      <w:r w:rsidRPr="00420451">
        <w:rPr>
          <w:spacing w:val="7"/>
          <w:sz w:val="30"/>
        </w:rPr>
        <w:t xml:space="preserve"> </w:t>
      </w:r>
      <w:r w:rsidRPr="00420451">
        <w:rPr>
          <w:spacing w:val="-3"/>
          <w:sz w:val="30"/>
        </w:rPr>
        <w:t xml:space="preserve">sufficiently </w:t>
      </w:r>
      <w:r w:rsidRPr="00420451">
        <w:rPr>
          <w:spacing w:val="5"/>
          <w:sz w:val="30"/>
        </w:rPr>
        <w:t xml:space="preserve">will </w:t>
      </w:r>
      <w:r w:rsidRPr="00420451">
        <w:rPr>
          <w:spacing w:val="2"/>
          <w:sz w:val="30"/>
        </w:rPr>
        <w:t xml:space="preserve">allow </w:t>
      </w:r>
      <w:r w:rsidRPr="00420451">
        <w:rPr>
          <w:spacing w:val="-5"/>
          <w:sz w:val="30"/>
        </w:rPr>
        <w:t xml:space="preserve">full </w:t>
      </w:r>
      <w:r w:rsidRPr="00420451">
        <w:rPr>
          <w:sz w:val="30"/>
        </w:rPr>
        <w:t xml:space="preserve">classification since </w:t>
      </w:r>
      <w:r w:rsidRPr="00420451">
        <w:rPr>
          <w:spacing w:val="-5"/>
          <w:sz w:val="30"/>
        </w:rPr>
        <w:t xml:space="preserve">this </w:t>
      </w:r>
      <w:r w:rsidRPr="00420451">
        <w:rPr>
          <w:sz w:val="30"/>
        </w:rPr>
        <w:t xml:space="preserve">decreases </w:t>
      </w:r>
      <w:r w:rsidRPr="00420451">
        <w:rPr>
          <w:spacing w:val="-8"/>
          <w:sz w:val="30"/>
        </w:rPr>
        <w:t xml:space="preserve">the </w:t>
      </w:r>
      <w:r w:rsidRPr="00420451">
        <w:rPr>
          <w:spacing w:val="-9"/>
          <w:sz w:val="30"/>
        </w:rPr>
        <w:t xml:space="preserve">number  </w:t>
      </w:r>
      <w:r w:rsidRPr="00420451">
        <w:rPr>
          <w:sz w:val="30"/>
        </w:rPr>
        <w:t xml:space="preserve">of clusters required. </w:t>
      </w:r>
      <w:r w:rsidRPr="00420451">
        <w:rPr>
          <w:spacing w:val="-4"/>
          <w:sz w:val="30"/>
        </w:rPr>
        <w:t>This</w:t>
      </w:r>
      <w:r w:rsidRPr="00420451">
        <w:rPr>
          <w:spacing w:val="67"/>
          <w:sz w:val="30"/>
        </w:rPr>
        <w:t xml:space="preserve"> </w:t>
      </w:r>
      <w:r w:rsidRPr="00420451">
        <w:rPr>
          <w:spacing w:val="3"/>
          <w:sz w:val="30"/>
        </w:rPr>
        <w:t xml:space="preserve">is </w:t>
      </w:r>
      <w:r w:rsidRPr="00420451">
        <w:rPr>
          <w:spacing w:val="-5"/>
          <w:sz w:val="30"/>
        </w:rPr>
        <w:t xml:space="preserve">emphasized  </w:t>
      </w:r>
      <w:r w:rsidRPr="00420451">
        <w:rPr>
          <w:sz w:val="30"/>
        </w:rPr>
        <w:t xml:space="preserve">by </w:t>
      </w:r>
      <w:r w:rsidRPr="00420451">
        <w:rPr>
          <w:spacing w:val="-8"/>
          <w:sz w:val="30"/>
        </w:rPr>
        <w:t xml:space="preserve">the  </w:t>
      </w:r>
      <w:r w:rsidRPr="00420451">
        <w:rPr>
          <w:spacing w:val="-6"/>
          <w:sz w:val="30"/>
        </w:rPr>
        <w:t xml:space="preserve">extreme  </w:t>
      </w:r>
      <w:r w:rsidRPr="00420451">
        <w:rPr>
          <w:sz w:val="30"/>
        </w:rPr>
        <w:t xml:space="preserve">cases  of </w:t>
      </w:r>
      <w:r w:rsidRPr="00420451">
        <w:rPr>
          <w:noProof/>
          <w:spacing w:val="-10"/>
          <w:sz w:val="30"/>
        </w:rPr>
        <w:drawing>
          <wp:inline distT="0" distB="0" distL="0" distR="0">
            <wp:extent cx="104833" cy="152334"/>
            <wp:effectExtent l="0" t="0" r="0" b="0"/>
            <wp:docPr id="85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rPr>
          <w:sz w:val="30"/>
        </w:rPr>
        <w:t xml:space="preserve">=0, </w:t>
      </w:r>
      <w:r w:rsidRPr="00420451">
        <w:rPr>
          <w:spacing w:val="-4"/>
          <w:sz w:val="30"/>
        </w:rPr>
        <w:t xml:space="preserve">for </w:t>
      </w:r>
      <w:r w:rsidRPr="00420451">
        <w:rPr>
          <w:sz w:val="30"/>
        </w:rPr>
        <w:t xml:space="preserve">which </w:t>
      </w:r>
      <w:r w:rsidRPr="00420451">
        <w:rPr>
          <w:spacing w:val="2"/>
          <w:sz w:val="30"/>
        </w:rPr>
        <w:t xml:space="preserve">all </w:t>
      </w:r>
      <w:r w:rsidRPr="00420451">
        <w:rPr>
          <w:spacing w:val="-4"/>
          <w:sz w:val="30"/>
        </w:rPr>
        <w:t xml:space="preserve">patterns </w:t>
      </w:r>
      <w:r w:rsidRPr="00420451">
        <w:rPr>
          <w:sz w:val="30"/>
        </w:rPr>
        <w:t xml:space="preserve">are assigned </w:t>
      </w:r>
      <w:r w:rsidRPr="00420451">
        <w:rPr>
          <w:spacing w:val="-8"/>
          <w:sz w:val="30"/>
        </w:rPr>
        <w:t xml:space="preserve">the </w:t>
      </w:r>
      <w:r w:rsidRPr="00420451">
        <w:rPr>
          <w:spacing w:val="-5"/>
          <w:sz w:val="30"/>
        </w:rPr>
        <w:t xml:space="preserve">same </w:t>
      </w:r>
      <w:r w:rsidRPr="00420451">
        <w:rPr>
          <w:spacing w:val="-4"/>
          <w:sz w:val="30"/>
        </w:rPr>
        <w:t xml:space="preserve">template, </w:t>
      </w:r>
      <w:r w:rsidRPr="00420451">
        <w:rPr>
          <w:spacing w:val="-5"/>
          <w:sz w:val="30"/>
        </w:rPr>
        <w:t xml:space="preserve">and </w:t>
      </w:r>
      <w:r w:rsidRPr="00420451">
        <w:rPr>
          <w:noProof/>
          <w:sz w:val="30"/>
        </w:rPr>
        <w:drawing>
          <wp:inline distT="0" distB="0" distL="0" distR="0">
            <wp:extent cx="104833" cy="152334"/>
            <wp:effectExtent l="0" t="0" r="0" b="0"/>
            <wp:docPr id="85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rPr>
          <w:sz w:val="30"/>
        </w:rPr>
        <w:t xml:space="preserve">=1, </w:t>
      </w:r>
      <w:r w:rsidRPr="00420451">
        <w:rPr>
          <w:spacing w:val="-4"/>
          <w:sz w:val="30"/>
        </w:rPr>
        <w:t xml:space="preserve">for </w:t>
      </w:r>
      <w:r w:rsidRPr="00420451">
        <w:rPr>
          <w:sz w:val="30"/>
        </w:rPr>
        <w:t xml:space="preserve">which </w:t>
      </w:r>
      <w:r w:rsidRPr="00420451">
        <w:rPr>
          <w:spacing w:val="2"/>
          <w:sz w:val="30"/>
        </w:rPr>
        <w:t xml:space="preserve">all </w:t>
      </w:r>
      <w:r w:rsidRPr="00420451">
        <w:rPr>
          <w:spacing w:val="-4"/>
          <w:sz w:val="30"/>
        </w:rPr>
        <w:t xml:space="preserve">patterns </w:t>
      </w:r>
      <w:r w:rsidRPr="00420451">
        <w:rPr>
          <w:sz w:val="30"/>
        </w:rPr>
        <w:t xml:space="preserve">are assigned </w:t>
      </w:r>
      <w:r w:rsidRPr="00420451">
        <w:rPr>
          <w:spacing w:val="-4"/>
          <w:sz w:val="30"/>
        </w:rPr>
        <w:t xml:space="preserve">their </w:t>
      </w:r>
      <w:r w:rsidRPr="00420451">
        <w:rPr>
          <w:spacing w:val="2"/>
          <w:sz w:val="30"/>
        </w:rPr>
        <w:t>own</w:t>
      </w:r>
      <w:r w:rsidRPr="00420451">
        <w:rPr>
          <w:spacing w:val="25"/>
          <w:sz w:val="30"/>
        </w:rPr>
        <w:t xml:space="preserve"> </w:t>
      </w:r>
      <w:r w:rsidRPr="00420451">
        <w:rPr>
          <w:spacing w:val="-4"/>
          <w:sz w:val="30"/>
        </w:rPr>
        <w:t>template.</w:t>
      </w:r>
    </w:p>
    <w:p w:rsidR="001B278E" w:rsidRPr="00420451" w:rsidRDefault="001B278E">
      <w:pPr>
        <w:pStyle w:val="BodyText"/>
        <w:spacing w:before="7"/>
      </w:pPr>
    </w:p>
    <w:p w:rsidR="001B278E" w:rsidRPr="00420451" w:rsidRDefault="00F163E5">
      <w:pPr>
        <w:pStyle w:val="ListParagraph"/>
        <w:numPr>
          <w:ilvl w:val="0"/>
          <w:numId w:val="35"/>
        </w:numPr>
        <w:tabs>
          <w:tab w:val="left" w:pos="397"/>
        </w:tabs>
        <w:spacing w:before="1" w:line="249" w:lineRule="auto"/>
        <w:ind w:right="122" w:firstLine="0"/>
        <w:jc w:val="both"/>
        <w:rPr>
          <w:sz w:val="30"/>
        </w:rPr>
      </w:pPr>
      <w:r w:rsidRPr="00420451">
        <w:rPr>
          <w:spacing w:val="-5"/>
          <w:sz w:val="30"/>
        </w:rPr>
        <w:t xml:space="preserve">It </w:t>
      </w:r>
      <w:r w:rsidRPr="00420451">
        <w:rPr>
          <w:sz w:val="30"/>
        </w:rPr>
        <w:t xml:space="preserve">can be shown (Carpenter &amp; Grossberg 1987b) </w:t>
      </w:r>
      <w:r w:rsidRPr="00420451">
        <w:rPr>
          <w:spacing w:val="-6"/>
          <w:sz w:val="30"/>
        </w:rPr>
        <w:t xml:space="preserve">that </w:t>
      </w:r>
      <w:r w:rsidRPr="00420451">
        <w:rPr>
          <w:spacing w:val="-4"/>
          <w:sz w:val="30"/>
        </w:rPr>
        <w:t xml:space="preserve">after </w:t>
      </w:r>
      <w:r w:rsidRPr="00420451">
        <w:rPr>
          <w:sz w:val="30"/>
        </w:rPr>
        <w:t xml:space="preserve">a </w:t>
      </w:r>
      <w:r w:rsidRPr="00420451">
        <w:rPr>
          <w:spacing w:val="-4"/>
          <w:sz w:val="30"/>
        </w:rPr>
        <w:t xml:space="preserve">finite </w:t>
      </w:r>
      <w:r w:rsidRPr="00420451">
        <w:rPr>
          <w:spacing w:val="-9"/>
          <w:sz w:val="30"/>
        </w:rPr>
        <w:t xml:space="preserve">number </w:t>
      </w:r>
      <w:r w:rsidRPr="00420451">
        <w:rPr>
          <w:sz w:val="30"/>
        </w:rPr>
        <w:t xml:space="preserve">of </w:t>
      </w:r>
      <w:r w:rsidRPr="00420451">
        <w:rPr>
          <w:spacing w:val="-3"/>
          <w:sz w:val="30"/>
        </w:rPr>
        <w:t xml:space="preserve">presentations </w:t>
      </w:r>
      <w:r w:rsidRPr="00420451">
        <w:rPr>
          <w:sz w:val="30"/>
        </w:rPr>
        <w:t xml:space="preserve">of </w:t>
      </w:r>
      <w:r w:rsidRPr="00420451">
        <w:rPr>
          <w:spacing w:val="-8"/>
          <w:sz w:val="30"/>
        </w:rPr>
        <w:t xml:space="preserve">the </w:t>
      </w:r>
      <w:r w:rsidRPr="00420451">
        <w:rPr>
          <w:spacing w:val="-3"/>
          <w:sz w:val="30"/>
        </w:rPr>
        <w:t xml:space="preserve">training </w:t>
      </w:r>
      <w:r w:rsidRPr="00420451">
        <w:rPr>
          <w:sz w:val="30"/>
        </w:rPr>
        <w:t xml:space="preserve">set, </w:t>
      </w:r>
      <w:r w:rsidRPr="00420451">
        <w:rPr>
          <w:spacing w:val="-8"/>
          <w:sz w:val="30"/>
        </w:rPr>
        <w:t xml:space="preserve">the </w:t>
      </w:r>
      <w:r w:rsidRPr="00420451">
        <w:rPr>
          <w:sz w:val="30"/>
        </w:rPr>
        <w:t xml:space="preserve">learned </w:t>
      </w:r>
      <w:r w:rsidRPr="00420451">
        <w:rPr>
          <w:spacing w:val="-4"/>
          <w:sz w:val="30"/>
        </w:rPr>
        <w:t xml:space="preserve">templates </w:t>
      </w:r>
      <w:r w:rsidRPr="00420451">
        <w:rPr>
          <w:sz w:val="30"/>
        </w:rPr>
        <w:t xml:space="preserve">stabilize so </w:t>
      </w:r>
      <w:r w:rsidRPr="00420451">
        <w:rPr>
          <w:spacing w:val="-6"/>
          <w:sz w:val="30"/>
        </w:rPr>
        <w:t xml:space="preserve">that </w:t>
      </w:r>
      <w:r w:rsidRPr="00420451">
        <w:rPr>
          <w:spacing w:val="-3"/>
          <w:sz w:val="30"/>
        </w:rPr>
        <w:t xml:space="preserve">applying </w:t>
      </w:r>
      <w:r w:rsidRPr="00420451">
        <w:rPr>
          <w:spacing w:val="-8"/>
          <w:sz w:val="30"/>
        </w:rPr>
        <w:t xml:space="preserve">the </w:t>
      </w:r>
      <w:r w:rsidRPr="00420451">
        <w:rPr>
          <w:sz w:val="30"/>
        </w:rPr>
        <w:t>learning rules a</w:t>
      </w:r>
      <w:r w:rsidRPr="00420451">
        <w:rPr>
          <w:sz w:val="30"/>
        </w:rPr>
        <w:t xml:space="preserve">t </w:t>
      </w:r>
      <w:r w:rsidRPr="00420451">
        <w:rPr>
          <w:spacing w:val="-3"/>
          <w:sz w:val="30"/>
        </w:rPr>
        <w:t xml:space="preserve">resonance </w:t>
      </w:r>
      <w:r w:rsidRPr="00420451">
        <w:rPr>
          <w:sz w:val="30"/>
        </w:rPr>
        <w:t xml:space="preserve">does </w:t>
      </w:r>
      <w:r w:rsidRPr="00420451">
        <w:rPr>
          <w:spacing w:val="-5"/>
          <w:sz w:val="30"/>
        </w:rPr>
        <w:t xml:space="preserve">not </w:t>
      </w:r>
      <w:r w:rsidRPr="00420451">
        <w:rPr>
          <w:sz w:val="30"/>
        </w:rPr>
        <w:t xml:space="preserve">alter </w:t>
      </w:r>
      <w:r w:rsidRPr="00420451">
        <w:rPr>
          <w:spacing w:val="-8"/>
          <w:sz w:val="30"/>
        </w:rPr>
        <w:t xml:space="preserve">the </w:t>
      </w:r>
      <w:r w:rsidRPr="00420451">
        <w:rPr>
          <w:spacing w:val="-3"/>
          <w:sz w:val="30"/>
        </w:rPr>
        <w:t xml:space="preserve">weight </w:t>
      </w:r>
      <w:r w:rsidRPr="00420451">
        <w:rPr>
          <w:sz w:val="30"/>
        </w:rPr>
        <w:t xml:space="preserve">sets. </w:t>
      </w:r>
      <w:r w:rsidRPr="00420451">
        <w:rPr>
          <w:spacing w:val="-4"/>
          <w:sz w:val="30"/>
        </w:rPr>
        <w:t xml:space="preserve">At </w:t>
      </w:r>
      <w:r w:rsidRPr="00420451">
        <w:rPr>
          <w:spacing w:val="-5"/>
          <w:sz w:val="30"/>
        </w:rPr>
        <w:t xml:space="preserve">this </w:t>
      </w:r>
      <w:r w:rsidRPr="00420451">
        <w:rPr>
          <w:spacing w:val="-3"/>
          <w:sz w:val="30"/>
        </w:rPr>
        <w:t xml:space="preserve">point, </w:t>
      </w:r>
      <w:r w:rsidRPr="00420451">
        <w:rPr>
          <w:sz w:val="30"/>
        </w:rPr>
        <w:t xml:space="preserve">each pattern </w:t>
      </w:r>
      <w:r w:rsidRPr="00420451">
        <w:rPr>
          <w:i/>
          <w:sz w:val="30"/>
        </w:rPr>
        <w:t xml:space="preserve">directly accesses </w:t>
      </w:r>
      <w:r w:rsidRPr="00420451">
        <w:rPr>
          <w:sz w:val="30"/>
        </w:rPr>
        <w:t xml:space="preserve">a learned </w:t>
      </w:r>
      <w:r w:rsidRPr="00420451">
        <w:rPr>
          <w:spacing w:val="-4"/>
          <w:sz w:val="30"/>
        </w:rPr>
        <w:t xml:space="preserve">template. </w:t>
      </w:r>
      <w:r w:rsidRPr="00420451">
        <w:rPr>
          <w:spacing w:val="-5"/>
          <w:sz w:val="30"/>
        </w:rPr>
        <w:t xml:space="preserve">That </w:t>
      </w:r>
      <w:r w:rsidRPr="00420451">
        <w:rPr>
          <w:spacing w:val="3"/>
          <w:sz w:val="30"/>
        </w:rPr>
        <w:t xml:space="preserve">is, </w:t>
      </w:r>
      <w:r w:rsidRPr="00420451">
        <w:rPr>
          <w:spacing w:val="-8"/>
          <w:sz w:val="30"/>
        </w:rPr>
        <w:t xml:space="preserve">the </w:t>
      </w:r>
      <w:r w:rsidRPr="00420451">
        <w:rPr>
          <w:sz w:val="30"/>
        </w:rPr>
        <w:t xml:space="preserve">first </w:t>
      </w:r>
      <w:r w:rsidRPr="00420451">
        <w:rPr>
          <w:spacing w:val="-5"/>
          <w:sz w:val="30"/>
        </w:rPr>
        <w:t xml:space="preserve">template to </w:t>
      </w:r>
      <w:r w:rsidRPr="00420451">
        <w:rPr>
          <w:sz w:val="30"/>
        </w:rPr>
        <w:t xml:space="preserve">be chosen on presentation of a pattern </w:t>
      </w:r>
      <w:r w:rsidRPr="00420451">
        <w:rPr>
          <w:spacing w:val="3"/>
          <w:sz w:val="30"/>
        </w:rPr>
        <w:t xml:space="preserve">is </w:t>
      </w:r>
      <w:r w:rsidRPr="00420451">
        <w:rPr>
          <w:spacing w:val="-8"/>
          <w:sz w:val="30"/>
        </w:rPr>
        <w:t xml:space="preserve">the </w:t>
      </w:r>
      <w:r w:rsidRPr="00420451">
        <w:rPr>
          <w:spacing w:val="-5"/>
          <w:sz w:val="30"/>
        </w:rPr>
        <w:t xml:space="preserve">one </w:t>
      </w:r>
      <w:r w:rsidRPr="00420451">
        <w:rPr>
          <w:spacing w:val="-6"/>
          <w:sz w:val="30"/>
        </w:rPr>
        <w:t xml:space="preserve">that </w:t>
      </w:r>
      <w:r w:rsidRPr="00420451">
        <w:rPr>
          <w:sz w:val="30"/>
        </w:rPr>
        <w:t xml:space="preserve">causes resonance. </w:t>
      </w:r>
      <w:r w:rsidRPr="00420451">
        <w:rPr>
          <w:spacing w:val="-4"/>
          <w:sz w:val="30"/>
        </w:rPr>
        <w:t xml:space="preserve">This </w:t>
      </w:r>
      <w:r w:rsidRPr="00420451">
        <w:rPr>
          <w:spacing w:val="3"/>
          <w:sz w:val="30"/>
        </w:rPr>
        <w:t xml:space="preserve">allows </w:t>
      </w:r>
      <w:r w:rsidRPr="00420451">
        <w:rPr>
          <w:spacing w:val="-8"/>
          <w:sz w:val="30"/>
        </w:rPr>
        <w:t xml:space="preserve">us </w:t>
      </w:r>
      <w:r w:rsidRPr="00420451">
        <w:rPr>
          <w:spacing w:val="-5"/>
          <w:sz w:val="30"/>
        </w:rPr>
        <w:t xml:space="preserve">to </w:t>
      </w:r>
      <w:r w:rsidRPr="00420451">
        <w:rPr>
          <w:sz w:val="30"/>
        </w:rPr>
        <w:t xml:space="preserve">avoid </w:t>
      </w:r>
      <w:r w:rsidRPr="00420451">
        <w:rPr>
          <w:spacing w:val="-4"/>
          <w:sz w:val="30"/>
        </w:rPr>
        <w:t xml:space="preserve">having </w:t>
      </w:r>
      <w:r w:rsidRPr="00420451">
        <w:rPr>
          <w:spacing w:val="-5"/>
          <w:sz w:val="30"/>
        </w:rPr>
        <w:t xml:space="preserve">to </w:t>
      </w:r>
      <w:r w:rsidRPr="00420451">
        <w:rPr>
          <w:sz w:val="30"/>
        </w:rPr>
        <w:t xml:space="preserve">supply a </w:t>
      </w:r>
      <w:r w:rsidRPr="00420451">
        <w:rPr>
          <w:spacing w:val="-5"/>
          <w:sz w:val="30"/>
        </w:rPr>
        <w:t xml:space="preserve">terminating </w:t>
      </w:r>
      <w:r w:rsidRPr="00420451">
        <w:rPr>
          <w:sz w:val="30"/>
        </w:rPr>
        <w:t xml:space="preserve">condition </w:t>
      </w:r>
      <w:r w:rsidRPr="00420451">
        <w:rPr>
          <w:spacing w:val="-5"/>
          <w:sz w:val="30"/>
        </w:rPr>
        <w:t xml:space="preserve">to </w:t>
      </w:r>
      <w:r w:rsidRPr="00420451">
        <w:rPr>
          <w:spacing w:val="-8"/>
          <w:sz w:val="30"/>
        </w:rPr>
        <w:t xml:space="preserve">the </w:t>
      </w:r>
      <w:r w:rsidRPr="00420451">
        <w:rPr>
          <w:spacing w:val="-5"/>
          <w:sz w:val="30"/>
        </w:rPr>
        <w:t xml:space="preserve">outer </w:t>
      </w:r>
      <w:r w:rsidRPr="00420451">
        <w:rPr>
          <w:sz w:val="30"/>
        </w:rPr>
        <w:t xml:space="preserve">loop </w:t>
      </w:r>
      <w:r w:rsidRPr="00420451">
        <w:rPr>
          <w:spacing w:val="3"/>
          <w:sz w:val="30"/>
        </w:rPr>
        <w:t xml:space="preserve">(it </w:t>
      </w:r>
      <w:r w:rsidRPr="00420451">
        <w:rPr>
          <w:spacing w:val="-5"/>
          <w:sz w:val="30"/>
        </w:rPr>
        <w:t xml:space="preserve">has </w:t>
      </w:r>
      <w:r w:rsidRPr="00420451">
        <w:rPr>
          <w:sz w:val="30"/>
        </w:rPr>
        <w:t>been</w:t>
      </w:r>
      <w:r w:rsidRPr="00420451">
        <w:rPr>
          <w:spacing w:val="-11"/>
          <w:sz w:val="30"/>
        </w:rPr>
        <w:t xml:space="preserve"> </w:t>
      </w:r>
      <w:r w:rsidRPr="00420451">
        <w:rPr>
          <w:sz w:val="30"/>
        </w:rPr>
        <w:t>written</w:t>
      </w:r>
    </w:p>
    <w:p w:rsidR="001B278E" w:rsidRPr="00420451" w:rsidRDefault="00F163E5">
      <w:pPr>
        <w:pStyle w:val="BodyText"/>
        <w:spacing w:before="6" w:line="249" w:lineRule="auto"/>
        <w:ind w:left="120" w:right="122"/>
        <w:jc w:val="both"/>
      </w:pPr>
      <w:r w:rsidRPr="00420451">
        <w:rPr>
          <w:spacing w:val="2"/>
        </w:rPr>
        <w:t>—</w:t>
      </w:r>
      <w:r w:rsidRPr="00420451">
        <w:rPr>
          <w:i/>
          <w:spacing w:val="2"/>
        </w:rPr>
        <w:t>until…</w:t>
      </w:r>
      <w:r w:rsidRPr="00420451">
        <w:rPr>
          <w:spacing w:val="2"/>
        </w:rPr>
        <w:t xml:space="preserve">). </w:t>
      </w:r>
      <w:r w:rsidRPr="00420451">
        <w:rPr>
          <w:spacing w:val="-7"/>
        </w:rPr>
        <w:t xml:space="preserve">The </w:t>
      </w:r>
      <w:r w:rsidRPr="00420451">
        <w:t xml:space="preserve">implication of </w:t>
      </w:r>
      <w:r w:rsidRPr="00420451">
        <w:rPr>
          <w:spacing w:val="-5"/>
        </w:rPr>
        <w:t xml:space="preserve">this </w:t>
      </w:r>
      <w:r w:rsidRPr="00420451">
        <w:rPr>
          <w:spacing w:val="3"/>
        </w:rPr>
        <w:t xml:space="preserve">is </w:t>
      </w:r>
      <w:r w:rsidRPr="00420451">
        <w:rPr>
          <w:spacing w:val="-6"/>
        </w:rPr>
        <w:t xml:space="preserve">that </w:t>
      </w:r>
      <w:r w:rsidRPr="00420451">
        <w:rPr>
          <w:spacing w:val="-8"/>
        </w:rPr>
        <w:t xml:space="preserve">the </w:t>
      </w:r>
      <w:r w:rsidRPr="00420451">
        <w:t xml:space="preserve">whole process </w:t>
      </w:r>
      <w:r w:rsidRPr="00420451">
        <w:rPr>
          <w:spacing w:val="2"/>
        </w:rPr>
        <w:t xml:space="preserve">carries </w:t>
      </w:r>
      <w:r w:rsidRPr="00420451">
        <w:t xml:space="preserve">on indefinitely </w:t>
      </w:r>
      <w:r w:rsidRPr="00420451">
        <w:rPr>
          <w:spacing w:val="-5"/>
        </w:rPr>
        <w:t xml:space="preserve">and </w:t>
      </w:r>
      <w:r w:rsidRPr="00420451">
        <w:rPr>
          <w:spacing w:val="-4"/>
        </w:rPr>
        <w:t xml:space="preserve">there </w:t>
      </w:r>
      <w:r w:rsidRPr="00420451">
        <w:rPr>
          <w:spacing w:val="3"/>
        </w:rPr>
        <w:t xml:space="preserve">is </w:t>
      </w:r>
      <w:r w:rsidRPr="00420451">
        <w:rPr>
          <w:spacing w:val="-8"/>
        </w:rPr>
        <w:t xml:space="preserve">no </w:t>
      </w:r>
      <w:r w:rsidRPr="00420451">
        <w:t xml:space="preserve">separate learning </w:t>
      </w:r>
      <w:r w:rsidRPr="00420451">
        <w:rPr>
          <w:spacing w:val="-5"/>
        </w:rPr>
        <w:t xml:space="preserve">and </w:t>
      </w:r>
      <w:r w:rsidRPr="00420451">
        <w:rPr>
          <w:spacing w:val="-4"/>
        </w:rPr>
        <w:t xml:space="preserve">testing </w:t>
      </w:r>
      <w:r w:rsidRPr="00420451">
        <w:rPr>
          <w:spacing w:val="-3"/>
        </w:rPr>
        <w:t xml:space="preserve">phase </w:t>
      </w:r>
      <w:r w:rsidRPr="00420451">
        <w:t xml:space="preserve">with </w:t>
      </w:r>
      <w:r w:rsidRPr="00420451">
        <w:rPr>
          <w:spacing w:val="-10"/>
        </w:rPr>
        <w:t xml:space="preserve">ART </w:t>
      </w:r>
      <w:r w:rsidRPr="00420451">
        <w:t xml:space="preserve">(as </w:t>
      </w:r>
      <w:r w:rsidRPr="00420451">
        <w:rPr>
          <w:spacing w:val="3"/>
        </w:rPr>
        <w:t xml:space="preserve">is </w:t>
      </w:r>
      <w:r w:rsidRPr="00420451">
        <w:rPr>
          <w:spacing w:val="-8"/>
        </w:rPr>
        <w:t xml:space="preserve">the </w:t>
      </w:r>
      <w:r w:rsidRPr="00420451">
        <w:t xml:space="preserve">case with </w:t>
      </w:r>
      <w:r w:rsidRPr="00420451">
        <w:rPr>
          <w:spacing w:val="-6"/>
        </w:rPr>
        <w:t xml:space="preserve">most </w:t>
      </w:r>
      <w:r w:rsidRPr="00420451">
        <w:t xml:space="preserve">architectures) </w:t>
      </w:r>
      <w:r w:rsidRPr="00420451">
        <w:rPr>
          <w:spacing w:val="-7"/>
        </w:rPr>
        <w:t xml:space="preserve">although, </w:t>
      </w:r>
      <w:r w:rsidRPr="00420451">
        <w:rPr>
          <w:spacing w:val="3"/>
        </w:rPr>
        <w:t xml:space="preserve">in </w:t>
      </w:r>
      <w:r w:rsidRPr="00420451">
        <w:t xml:space="preserve">a real application, </w:t>
      </w:r>
      <w:r w:rsidRPr="00420451">
        <w:rPr>
          <w:spacing w:val="4"/>
        </w:rPr>
        <w:t xml:space="preserve">we </w:t>
      </w:r>
      <w:r w:rsidRPr="00420451">
        <w:t xml:space="preserve">would stop </w:t>
      </w:r>
      <w:r w:rsidRPr="00420451">
        <w:rPr>
          <w:spacing w:val="-3"/>
        </w:rPr>
        <w:t xml:space="preserve">presenting </w:t>
      </w:r>
      <w:r w:rsidRPr="00420451">
        <w:rPr>
          <w:spacing w:val="-4"/>
        </w:rPr>
        <w:t xml:space="preserve">patterns after </w:t>
      </w:r>
      <w:r w:rsidRPr="00420451">
        <w:rPr>
          <w:spacing w:val="-5"/>
        </w:rPr>
        <w:t xml:space="preserve">template </w:t>
      </w:r>
      <w:r w:rsidRPr="00420451">
        <w:t xml:space="preserve">stabilization. </w:t>
      </w:r>
      <w:r w:rsidRPr="00420451">
        <w:rPr>
          <w:spacing w:val="-7"/>
        </w:rPr>
        <w:t xml:space="preserve">If,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8"/>
        </w:rPr>
        <w:t xml:space="preserve">the </w:t>
      </w:r>
      <w:r w:rsidRPr="00420451">
        <w:rPr>
          <w:spacing w:val="-3"/>
        </w:rPr>
        <w:t xml:space="preserve">training </w:t>
      </w:r>
      <w:r w:rsidRPr="00420451">
        <w:rPr>
          <w:spacing w:val="-6"/>
        </w:rPr>
        <w:t xml:space="preserve">environment </w:t>
      </w:r>
      <w:r w:rsidRPr="00420451">
        <w:rPr>
          <w:spacing w:val="3"/>
        </w:rPr>
        <w:t xml:space="preserve">were </w:t>
      </w:r>
      <w:r w:rsidRPr="00420451">
        <w:rPr>
          <w:spacing w:val="-6"/>
        </w:rPr>
        <w:t xml:space="preserve">changed </w:t>
      </w:r>
      <w:r w:rsidRPr="00420451">
        <w:rPr>
          <w:spacing w:val="-5"/>
        </w:rPr>
        <w:t xml:space="preserve">and new </w:t>
      </w:r>
      <w:r w:rsidRPr="00420451">
        <w:t xml:space="preserve">vectors </w:t>
      </w:r>
      <w:r w:rsidRPr="00420451">
        <w:rPr>
          <w:spacing w:val="3"/>
        </w:rPr>
        <w:t xml:space="preserve">were </w:t>
      </w:r>
      <w:r w:rsidRPr="00420451">
        <w:rPr>
          <w:spacing w:val="-3"/>
        </w:rPr>
        <w:t xml:space="preserve">suddenly </w:t>
      </w:r>
      <w:r w:rsidRPr="00420451">
        <w:rPr>
          <w:spacing w:val="-5"/>
        </w:rPr>
        <w:t xml:space="preserve">to </w:t>
      </w:r>
      <w:r w:rsidRPr="00420451">
        <w:t xml:space="preserve">be presented, </w:t>
      </w:r>
      <w:r w:rsidRPr="00420451">
        <w:rPr>
          <w:spacing w:val="-6"/>
        </w:rPr>
        <w:t xml:space="preserve">then </w:t>
      </w:r>
      <w:r w:rsidRPr="00420451">
        <w:t xml:space="preserve">learning would start again as </w:t>
      </w:r>
      <w:r w:rsidRPr="00420451">
        <w:rPr>
          <w:spacing w:val="-5"/>
        </w:rPr>
        <w:t xml:space="preserve">new </w:t>
      </w:r>
      <w:r w:rsidRPr="00420451">
        <w:rPr>
          <w:spacing w:val="-4"/>
        </w:rPr>
        <w:t xml:space="preserve">templates </w:t>
      </w:r>
      <w:r w:rsidRPr="00420451">
        <w:t>ar</w:t>
      </w:r>
      <w:r w:rsidRPr="00420451">
        <w:t xml:space="preserve">e assigned </w:t>
      </w:r>
      <w:r w:rsidRPr="00420451">
        <w:rPr>
          <w:spacing w:val="-5"/>
        </w:rPr>
        <w:t xml:space="preserve">and </w:t>
      </w:r>
      <w:r w:rsidRPr="00420451">
        <w:t xml:space="preserve">old </w:t>
      </w:r>
      <w:r w:rsidRPr="00420451">
        <w:rPr>
          <w:spacing w:val="-4"/>
        </w:rPr>
        <w:t xml:space="preserve">ones </w:t>
      </w:r>
      <w:r w:rsidRPr="00420451">
        <w:rPr>
          <w:spacing w:val="-3"/>
        </w:rPr>
        <w:t>updated.</w:t>
      </w:r>
    </w:p>
    <w:p w:rsidR="001B278E" w:rsidRPr="00420451" w:rsidRDefault="001B278E">
      <w:pPr>
        <w:pStyle w:val="BodyText"/>
        <w:spacing w:before="10"/>
        <w:rPr>
          <w:sz w:val="31"/>
        </w:rPr>
      </w:pPr>
    </w:p>
    <w:p w:rsidR="001B278E" w:rsidRPr="00420451" w:rsidRDefault="00F163E5">
      <w:pPr>
        <w:pStyle w:val="ListParagraph"/>
        <w:numPr>
          <w:ilvl w:val="0"/>
          <w:numId w:val="35"/>
        </w:numPr>
        <w:tabs>
          <w:tab w:val="left" w:pos="353"/>
        </w:tabs>
        <w:spacing w:line="249" w:lineRule="auto"/>
        <w:ind w:right="122" w:firstLine="0"/>
        <w:jc w:val="both"/>
        <w:rPr>
          <w:sz w:val="30"/>
        </w:rPr>
      </w:pPr>
      <w:r w:rsidRPr="00420451">
        <w:rPr>
          <w:spacing w:val="-3"/>
          <w:sz w:val="30"/>
        </w:rPr>
        <w:t xml:space="preserve">Georgiopoulous </w:t>
      </w:r>
      <w:r w:rsidRPr="00420451">
        <w:rPr>
          <w:sz w:val="30"/>
        </w:rPr>
        <w:t xml:space="preserve">et </w:t>
      </w:r>
      <w:r w:rsidRPr="00420451">
        <w:rPr>
          <w:spacing w:val="2"/>
          <w:sz w:val="30"/>
        </w:rPr>
        <w:t xml:space="preserve">al. </w:t>
      </w:r>
      <w:r w:rsidRPr="00420451">
        <w:rPr>
          <w:sz w:val="30"/>
        </w:rPr>
        <w:t xml:space="preserve">(1991) </w:t>
      </w:r>
      <w:r w:rsidRPr="00420451">
        <w:rPr>
          <w:spacing w:val="-4"/>
          <w:sz w:val="30"/>
        </w:rPr>
        <w:t xml:space="preserve">have </w:t>
      </w:r>
      <w:r w:rsidRPr="00420451">
        <w:rPr>
          <w:sz w:val="30"/>
        </w:rPr>
        <w:t xml:space="preserve">shown </w:t>
      </w:r>
      <w:r w:rsidRPr="00420451">
        <w:rPr>
          <w:spacing w:val="-7"/>
          <w:sz w:val="30"/>
        </w:rPr>
        <w:t xml:space="preserve">that, </w:t>
      </w:r>
      <w:r w:rsidRPr="00420451">
        <w:rPr>
          <w:spacing w:val="-6"/>
          <w:sz w:val="30"/>
        </w:rPr>
        <w:t xml:space="preserve">although </w:t>
      </w:r>
      <w:r w:rsidRPr="00420451">
        <w:rPr>
          <w:spacing w:val="-8"/>
          <w:sz w:val="30"/>
        </w:rPr>
        <w:t xml:space="preserve">the </w:t>
      </w:r>
      <w:r w:rsidRPr="00420451">
        <w:rPr>
          <w:sz w:val="30"/>
        </w:rPr>
        <w:t xml:space="preserve">learned </w:t>
      </w:r>
      <w:r w:rsidRPr="00420451">
        <w:rPr>
          <w:spacing w:val="-4"/>
          <w:sz w:val="30"/>
        </w:rPr>
        <w:t xml:space="preserve">templates </w:t>
      </w:r>
      <w:r w:rsidRPr="00420451">
        <w:rPr>
          <w:sz w:val="30"/>
        </w:rPr>
        <w:t xml:space="preserve">are always stable, </w:t>
      </w:r>
      <w:r w:rsidRPr="00420451">
        <w:rPr>
          <w:spacing w:val="-4"/>
          <w:sz w:val="30"/>
        </w:rPr>
        <w:t xml:space="preserve">their </w:t>
      </w:r>
      <w:r w:rsidRPr="00420451">
        <w:rPr>
          <w:sz w:val="30"/>
        </w:rPr>
        <w:t xml:space="preserve">form depends on </w:t>
      </w:r>
      <w:r w:rsidRPr="00420451">
        <w:rPr>
          <w:spacing w:val="-8"/>
          <w:sz w:val="30"/>
        </w:rPr>
        <w:t xml:space="preserve">the </w:t>
      </w:r>
      <w:r w:rsidRPr="00420451">
        <w:rPr>
          <w:sz w:val="30"/>
        </w:rPr>
        <w:t xml:space="preserve">order of pattern </w:t>
      </w:r>
      <w:r w:rsidRPr="00420451">
        <w:rPr>
          <w:spacing w:val="-3"/>
          <w:sz w:val="30"/>
        </w:rPr>
        <w:t xml:space="preserve">presentation. </w:t>
      </w:r>
      <w:r w:rsidRPr="00420451">
        <w:rPr>
          <w:spacing w:val="-5"/>
          <w:sz w:val="30"/>
        </w:rPr>
        <w:t xml:space="preserve">They </w:t>
      </w:r>
      <w:r w:rsidRPr="00420451">
        <w:rPr>
          <w:spacing w:val="2"/>
          <w:sz w:val="30"/>
        </w:rPr>
        <w:t xml:space="preserve">also </w:t>
      </w:r>
      <w:r w:rsidRPr="00420451">
        <w:rPr>
          <w:sz w:val="30"/>
        </w:rPr>
        <w:t xml:space="preserve">showed </w:t>
      </w:r>
      <w:r w:rsidRPr="00420451">
        <w:rPr>
          <w:spacing w:val="-6"/>
          <w:sz w:val="30"/>
        </w:rPr>
        <w:t xml:space="preserve">that </w:t>
      </w:r>
      <w:r w:rsidRPr="00420451">
        <w:rPr>
          <w:spacing w:val="3"/>
          <w:sz w:val="30"/>
        </w:rPr>
        <w:t xml:space="preserve">it is </w:t>
      </w:r>
      <w:r w:rsidRPr="00420451">
        <w:rPr>
          <w:spacing w:val="2"/>
          <w:sz w:val="30"/>
        </w:rPr>
        <w:t xml:space="preserve">possible </w:t>
      </w:r>
      <w:r w:rsidRPr="00420451">
        <w:rPr>
          <w:spacing w:val="-4"/>
          <w:sz w:val="30"/>
        </w:rPr>
        <w:t>for</w:t>
      </w:r>
      <w:r w:rsidRPr="00420451">
        <w:rPr>
          <w:spacing w:val="67"/>
          <w:sz w:val="30"/>
        </w:rPr>
        <w:t xml:space="preserve"> </w:t>
      </w:r>
      <w:r w:rsidRPr="00420451">
        <w:rPr>
          <w:sz w:val="30"/>
        </w:rPr>
        <w:t xml:space="preserve">a learned </w:t>
      </w:r>
      <w:r w:rsidRPr="00420451">
        <w:rPr>
          <w:spacing w:val="-5"/>
          <w:sz w:val="30"/>
        </w:rPr>
        <w:t xml:space="preserve">template to </w:t>
      </w:r>
      <w:r w:rsidRPr="00420451">
        <w:rPr>
          <w:sz w:val="30"/>
        </w:rPr>
        <w:t xml:space="preserve">exist </w:t>
      </w:r>
      <w:r w:rsidRPr="00420451">
        <w:rPr>
          <w:spacing w:val="-6"/>
          <w:sz w:val="30"/>
        </w:rPr>
        <w:t xml:space="preserve">that </w:t>
      </w:r>
      <w:r w:rsidRPr="00420451">
        <w:rPr>
          <w:spacing w:val="3"/>
          <w:sz w:val="30"/>
        </w:rPr>
        <w:t xml:space="preserve">is </w:t>
      </w:r>
      <w:r w:rsidRPr="00420451">
        <w:rPr>
          <w:spacing w:val="-5"/>
          <w:sz w:val="30"/>
        </w:rPr>
        <w:t xml:space="preserve">not </w:t>
      </w:r>
      <w:r w:rsidRPr="00420451">
        <w:rPr>
          <w:sz w:val="30"/>
        </w:rPr>
        <w:t xml:space="preserve">directly accessed by </w:t>
      </w:r>
      <w:r w:rsidRPr="00420451">
        <w:rPr>
          <w:spacing w:val="-5"/>
          <w:sz w:val="30"/>
        </w:rPr>
        <w:t xml:space="preserve">any </w:t>
      </w:r>
      <w:r w:rsidRPr="00420451">
        <w:rPr>
          <w:spacing w:val="-3"/>
          <w:sz w:val="30"/>
        </w:rPr>
        <w:t xml:space="preserve">training </w:t>
      </w:r>
      <w:r w:rsidRPr="00420451">
        <w:rPr>
          <w:spacing w:val="-4"/>
          <w:sz w:val="30"/>
        </w:rPr>
        <w:t xml:space="preserve">pattern. </w:t>
      </w:r>
      <w:r w:rsidRPr="00420451">
        <w:rPr>
          <w:spacing w:val="-3"/>
          <w:sz w:val="30"/>
        </w:rPr>
        <w:t xml:space="preserve">These </w:t>
      </w:r>
      <w:r w:rsidRPr="00420451">
        <w:rPr>
          <w:sz w:val="30"/>
        </w:rPr>
        <w:t xml:space="preserve">are </w:t>
      </w:r>
      <w:r w:rsidRPr="00420451">
        <w:rPr>
          <w:spacing w:val="-3"/>
          <w:sz w:val="30"/>
        </w:rPr>
        <w:t xml:space="preserve">therefore </w:t>
      </w:r>
      <w:r w:rsidRPr="00420451">
        <w:rPr>
          <w:sz w:val="30"/>
        </w:rPr>
        <w:t xml:space="preserve">spurious </w:t>
      </w:r>
      <w:r w:rsidRPr="00420451">
        <w:rPr>
          <w:spacing w:val="-4"/>
          <w:sz w:val="30"/>
        </w:rPr>
        <w:t xml:space="preserve">templates </w:t>
      </w:r>
      <w:r w:rsidRPr="00420451">
        <w:rPr>
          <w:sz w:val="30"/>
        </w:rPr>
        <w:t xml:space="preserve">with </w:t>
      </w:r>
      <w:r w:rsidRPr="00420451">
        <w:rPr>
          <w:spacing w:val="-8"/>
          <w:sz w:val="30"/>
        </w:rPr>
        <w:t xml:space="preserve">the </w:t>
      </w:r>
      <w:r w:rsidRPr="00420451">
        <w:rPr>
          <w:spacing w:val="-5"/>
          <w:sz w:val="30"/>
        </w:rPr>
        <w:t xml:space="preserve">same status </w:t>
      </w:r>
      <w:r w:rsidRPr="00420451">
        <w:rPr>
          <w:sz w:val="30"/>
        </w:rPr>
        <w:t xml:space="preserve">as </w:t>
      </w:r>
      <w:r w:rsidRPr="00420451">
        <w:rPr>
          <w:spacing w:val="-8"/>
          <w:sz w:val="30"/>
        </w:rPr>
        <w:t xml:space="preserve">the </w:t>
      </w:r>
      <w:r w:rsidRPr="00420451">
        <w:rPr>
          <w:sz w:val="30"/>
        </w:rPr>
        <w:t xml:space="preserve">spurious stable </w:t>
      </w:r>
      <w:r w:rsidRPr="00420451">
        <w:rPr>
          <w:spacing w:val="-3"/>
          <w:sz w:val="30"/>
        </w:rPr>
        <w:t xml:space="preserve">states </w:t>
      </w:r>
      <w:r w:rsidRPr="00420451">
        <w:rPr>
          <w:spacing w:val="3"/>
          <w:sz w:val="30"/>
        </w:rPr>
        <w:t xml:space="preserve">in </w:t>
      </w:r>
      <w:r w:rsidRPr="00420451">
        <w:rPr>
          <w:spacing w:val="-8"/>
          <w:sz w:val="30"/>
        </w:rPr>
        <w:t xml:space="preserve">the </w:t>
      </w:r>
      <w:r w:rsidRPr="00420451">
        <w:rPr>
          <w:sz w:val="30"/>
        </w:rPr>
        <w:t xml:space="preserve">Hopfield </w:t>
      </w:r>
      <w:r w:rsidRPr="00420451">
        <w:rPr>
          <w:spacing w:val="-4"/>
          <w:sz w:val="30"/>
        </w:rPr>
        <w:t xml:space="preserve">nets. </w:t>
      </w:r>
      <w:r w:rsidRPr="00420451">
        <w:rPr>
          <w:sz w:val="30"/>
        </w:rPr>
        <w:t xml:space="preserve">However, several </w:t>
      </w:r>
      <w:r w:rsidRPr="00420451">
        <w:rPr>
          <w:spacing w:val="-6"/>
          <w:sz w:val="30"/>
        </w:rPr>
        <w:t xml:space="preserve">computer </w:t>
      </w:r>
      <w:r w:rsidRPr="00420451">
        <w:rPr>
          <w:spacing w:val="-4"/>
          <w:sz w:val="30"/>
        </w:rPr>
        <w:t xml:space="preserve">simulations </w:t>
      </w:r>
      <w:r w:rsidRPr="00420451">
        <w:rPr>
          <w:spacing w:val="-3"/>
          <w:sz w:val="30"/>
        </w:rPr>
        <w:t xml:space="preserve">exhibited </w:t>
      </w:r>
      <w:r w:rsidRPr="00420451">
        <w:rPr>
          <w:sz w:val="30"/>
        </w:rPr>
        <w:t xml:space="preserve">by </w:t>
      </w:r>
      <w:r w:rsidRPr="00420451">
        <w:rPr>
          <w:spacing w:val="-3"/>
          <w:sz w:val="30"/>
        </w:rPr>
        <w:t xml:space="preserve">Carpenter </w:t>
      </w:r>
      <w:r w:rsidRPr="00420451">
        <w:rPr>
          <w:sz w:val="30"/>
        </w:rPr>
        <w:t>&amp; Grossber</w:t>
      </w:r>
      <w:r w:rsidRPr="00420451">
        <w:rPr>
          <w:sz w:val="30"/>
        </w:rPr>
        <w:t xml:space="preserve">g (1987b) </w:t>
      </w:r>
      <w:r w:rsidRPr="00420451">
        <w:rPr>
          <w:spacing w:val="-4"/>
          <w:sz w:val="30"/>
        </w:rPr>
        <w:t xml:space="preserve">have </w:t>
      </w:r>
      <w:r w:rsidRPr="00420451">
        <w:rPr>
          <w:sz w:val="30"/>
        </w:rPr>
        <w:t xml:space="preserve">shown an absence of </w:t>
      </w:r>
      <w:r w:rsidRPr="00420451">
        <w:rPr>
          <w:spacing w:val="-3"/>
          <w:sz w:val="30"/>
        </w:rPr>
        <w:t xml:space="preserve">such </w:t>
      </w:r>
      <w:r w:rsidRPr="00420451">
        <w:rPr>
          <w:spacing w:val="-4"/>
          <w:sz w:val="30"/>
        </w:rPr>
        <w:t xml:space="preserve">templates </w:t>
      </w:r>
      <w:r w:rsidRPr="00420451">
        <w:rPr>
          <w:spacing w:val="-5"/>
          <w:sz w:val="30"/>
        </w:rPr>
        <w:t xml:space="preserve">and </w:t>
      </w:r>
      <w:r w:rsidRPr="00420451">
        <w:rPr>
          <w:sz w:val="30"/>
        </w:rPr>
        <w:t xml:space="preserve">so </w:t>
      </w:r>
      <w:r w:rsidRPr="00420451">
        <w:rPr>
          <w:spacing w:val="3"/>
          <w:sz w:val="30"/>
        </w:rPr>
        <w:t xml:space="preserve">it </w:t>
      </w:r>
      <w:r w:rsidRPr="00420451">
        <w:rPr>
          <w:sz w:val="30"/>
        </w:rPr>
        <w:t xml:space="preserve">appears </w:t>
      </w:r>
      <w:r w:rsidRPr="00420451">
        <w:rPr>
          <w:spacing w:val="-6"/>
          <w:sz w:val="30"/>
        </w:rPr>
        <w:t xml:space="preserve">that </w:t>
      </w:r>
      <w:r w:rsidRPr="00420451">
        <w:rPr>
          <w:spacing w:val="-4"/>
          <w:sz w:val="30"/>
        </w:rPr>
        <w:t xml:space="preserve">these </w:t>
      </w:r>
      <w:r w:rsidRPr="00420451">
        <w:rPr>
          <w:spacing w:val="-8"/>
          <w:sz w:val="30"/>
        </w:rPr>
        <w:t xml:space="preserve">may </w:t>
      </w:r>
      <w:r w:rsidRPr="00420451">
        <w:rPr>
          <w:sz w:val="30"/>
        </w:rPr>
        <w:t xml:space="preserve">be </w:t>
      </w:r>
      <w:r w:rsidRPr="00420451">
        <w:rPr>
          <w:spacing w:val="-8"/>
          <w:sz w:val="30"/>
        </w:rPr>
        <w:t xml:space="preserve">the </w:t>
      </w:r>
      <w:r w:rsidRPr="00420451">
        <w:rPr>
          <w:sz w:val="30"/>
        </w:rPr>
        <w:t xml:space="preserve">exception </w:t>
      </w:r>
      <w:r w:rsidRPr="00420451">
        <w:rPr>
          <w:spacing w:val="-3"/>
          <w:sz w:val="30"/>
        </w:rPr>
        <w:t xml:space="preserve">rather </w:t>
      </w:r>
      <w:r w:rsidRPr="00420451">
        <w:rPr>
          <w:spacing w:val="-6"/>
          <w:sz w:val="30"/>
        </w:rPr>
        <w:t xml:space="preserve">than </w:t>
      </w:r>
      <w:r w:rsidRPr="00420451">
        <w:rPr>
          <w:spacing w:val="-8"/>
          <w:sz w:val="30"/>
        </w:rPr>
        <w:t xml:space="preserve">the </w:t>
      </w:r>
      <w:r w:rsidRPr="00420451">
        <w:rPr>
          <w:sz w:val="30"/>
        </w:rPr>
        <w:t>rule.</w:t>
      </w:r>
    </w:p>
    <w:p w:rsidR="001B278E" w:rsidRPr="00420451" w:rsidRDefault="001B278E">
      <w:pPr>
        <w:spacing w:line="249" w:lineRule="auto"/>
        <w:jc w:val="both"/>
        <w:rPr>
          <w:sz w:val="30"/>
        </w:rPr>
        <w:sectPr w:rsidR="001B278E" w:rsidRPr="00420451">
          <w:pgSz w:w="11910" w:h="16840"/>
          <w:pgMar w:top="280" w:right="860" w:bottom="400" w:left="880" w:header="0" w:footer="217" w:gutter="0"/>
          <w:cols w:space="720"/>
        </w:sectPr>
      </w:pPr>
    </w:p>
    <w:p w:rsidR="001B278E" w:rsidRPr="00420451" w:rsidRDefault="00F163E5">
      <w:pPr>
        <w:pStyle w:val="ListParagraph"/>
        <w:numPr>
          <w:ilvl w:val="0"/>
          <w:numId w:val="35"/>
        </w:numPr>
        <w:tabs>
          <w:tab w:val="left" w:pos="354"/>
        </w:tabs>
        <w:spacing w:before="61" w:line="249" w:lineRule="auto"/>
        <w:ind w:right="129" w:firstLine="0"/>
        <w:jc w:val="both"/>
        <w:rPr>
          <w:sz w:val="30"/>
        </w:rPr>
      </w:pPr>
      <w:r w:rsidRPr="00420451">
        <w:rPr>
          <w:spacing w:val="-5"/>
          <w:sz w:val="30"/>
        </w:rPr>
        <w:t xml:space="preserve">In </w:t>
      </w:r>
      <w:r w:rsidRPr="00420451">
        <w:rPr>
          <w:spacing w:val="-6"/>
          <w:sz w:val="30"/>
        </w:rPr>
        <w:t xml:space="preserve">another </w:t>
      </w:r>
      <w:r w:rsidRPr="00420451">
        <w:rPr>
          <w:sz w:val="30"/>
        </w:rPr>
        <w:t xml:space="preserve">result, </w:t>
      </w:r>
      <w:r w:rsidRPr="00420451">
        <w:rPr>
          <w:spacing w:val="-3"/>
          <w:sz w:val="30"/>
        </w:rPr>
        <w:t xml:space="preserve">Georgiopoulous </w:t>
      </w:r>
      <w:r w:rsidRPr="00420451">
        <w:rPr>
          <w:sz w:val="30"/>
        </w:rPr>
        <w:t xml:space="preserve">et </w:t>
      </w:r>
      <w:r w:rsidRPr="00420451">
        <w:rPr>
          <w:spacing w:val="2"/>
          <w:sz w:val="30"/>
        </w:rPr>
        <w:t xml:space="preserve">al. </w:t>
      </w:r>
      <w:r w:rsidRPr="00420451">
        <w:rPr>
          <w:sz w:val="30"/>
        </w:rPr>
        <w:t xml:space="preserve">(1991) showed </w:t>
      </w:r>
      <w:r w:rsidRPr="00420451">
        <w:rPr>
          <w:spacing w:val="-6"/>
          <w:sz w:val="30"/>
        </w:rPr>
        <w:t xml:space="preserve">that </w:t>
      </w:r>
      <w:r w:rsidRPr="00420451">
        <w:rPr>
          <w:spacing w:val="-8"/>
          <w:sz w:val="30"/>
        </w:rPr>
        <w:t xml:space="preserve">the </w:t>
      </w:r>
      <w:r w:rsidRPr="00420451">
        <w:rPr>
          <w:spacing w:val="-9"/>
          <w:sz w:val="30"/>
        </w:rPr>
        <w:t xml:space="preserve">number </w:t>
      </w:r>
      <w:r w:rsidRPr="00420451">
        <w:rPr>
          <w:sz w:val="30"/>
        </w:rPr>
        <w:t xml:space="preserve">of </w:t>
      </w:r>
      <w:r w:rsidRPr="00420451">
        <w:rPr>
          <w:spacing w:val="-3"/>
          <w:sz w:val="30"/>
        </w:rPr>
        <w:t xml:space="preserve">epochs (complete presentations </w:t>
      </w:r>
      <w:r w:rsidRPr="00420451">
        <w:rPr>
          <w:sz w:val="30"/>
        </w:rPr>
        <w:t xml:space="preserve">of </w:t>
      </w:r>
      <w:r w:rsidRPr="00420451">
        <w:rPr>
          <w:spacing w:val="-8"/>
          <w:sz w:val="30"/>
        </w:rPr>
        <w:t xml:space="preserve">the </w:t>
      </w:r>
      <w:r w:rsidRPr="00420451">
        <w:rPr>
          <w:spacing w:val="-3"/>
          <w:sz w:val="30"/>
        </w:rPr>
        <w:t xml:space="preserve">training </w:t>
      </w:r>
      <w:r w:rsidRPr="00420451">
        <w:rPr>
          <w:sz w:val="30"/>
        </w:rPr>
        <w:t xml:space="preserve">set) </w:t>
      </w:r>
      <w:r w:rsidRPr="00420451">
        <w:rPr>
          <w:spacing w:val="3"/>
          <w:sz w:val="30"/>
        </w:rPr>
        <w:t xml:space="preserve">is </w:t>
      </w:r>
      <w:r w:rsidRPr="00420451">
        <w:rPr>
          <w:sz w:val="30"/>
        </w:rPr>
        <w:t xml:space="preserve">limited by </w:t>
      </w:r>
      <w:r w:rsidRPr="00420451">
        <w:rPr>
          <w:spacing w:val="-8"/>
          <w:sz w:val="30"/>
        </w:rPr>
        <w:t xml:space="preserve">the </w:t>
      </w:r>
      <w:r w:rsidRPr="00420451">
        <w:rPr>
          <w:spacing w:val="-9"/>
          <w:sz w:val="30"/>
        </w:rPr>
        <w:t xml:space="preserve">number </w:t>
      </w:r>
      <w:r w:rsidRPr="00420451">
        <w:rPr>
          <w:sz w:val="30"/>
        </w:rPr>
        <w:t xml:space="preserve">of </w:t>
      </w:r>
      <w:r w:rsidRPr="00420451">
        <w:rPr>
          <w:spacing w:val="-3"/>
          <w:sz w:val="30"/>
        </w:rPr>
        <w:t xml:space="preserve">different </w:t>
      </w:r>
      <w:r w:rsidRPr="00420451">
        <w:rPr>
          <w:sz w:val="30"/>
        </w:rPr>
        <w:t xml:space="preserve">pattern sizes. </w:t>
      </w:r>
      <w:r w:rsidRPr="00420451">
        <w:rPr>
          <w:spacing w:val="-7"/>
          <w:sz w:val="30"/>
        </w:rPr>
        <w:t xml:space="preserve">The </w:t>
      </w:r>
      <w:r w:rsidRPr="00420451">
        <w:rPr>
          <w:i/>
          <w:spacing w:val="3"/>
          <w:sz w:val="30"/>
        </w:rPr>
        <w:t xml:space="preserve">size </w:t>
      </w:r>
      <w:r w:rsidRPr="00420451">
        <w:rPr>
          <w:sz w:val="30"/>
        </w:rPr>
        <w:t xml:space="preserve">of a pattern </w:t>
      </w:r>
      <w:r w:rsidRPr="00420451">
        <w:rPr>
          <w:spacing w:val="3"/>
          <w:sz w:val="30"/>
        </w:rPr>
        <w:t xml:space="preserve">is </w:t>
      </w:r>
      <w:r w:rsidRPr="00420451">
        <w:rPr>
          <w:sz w:val="30"/>
        </w:rPr>
        <w:t xml:space="preserve">just its </w:t>
      </w:r>
      <w:r w:rsidRPr="00420451">
        <w:rPr>
          <w:spacing w:val="-9"/>
          <w:sz w:val="30"/>
        </w:rPr>
        <w:t xml:space="preserve">number </w:t>
      </w:r>
      <w:r w:rsidRPr="00420451">
        <w:rPr>
          <w:sz w:val="30"/>
        </w:rPr>
        <w:t xml:space="preserve">of </w:t>
      </w:r>
      <w:r w:rsidRPr="00420451">
        <w:rPr>
          <w:spacing w:val="-4"/>
          <w:sz w:val="30"/>
        </w:rPr>
        <w:t xml:space="preserve">features and, </w:t>
      </w:r>
      <w:r w:rsidRPr="00420451">
        <w:rPr>
          <w:spacing w:val="3"/>
          <w:sz w:val="30"/>
        </w:rPr>
        <w:t xml:space="preserve">if </w:t>
      </w:r>
      <w:r w:rsidRPr="00420451">
        <w:rPr>
          <w:spacing w:val="-4"/>
          <w:sz w:val="30"/>
        </w:rPr>
        <w:t xml:space="preserve">there </w:t>
      </w:r>
      <w:r w:rsidRPr="00420451">
        <w:rPr>
          <w:sz w:val="30"/>
        </w:rPr>
        <w:t xml:space="preserve">are </w:t>
      </w:r>
      <w:r w:rsidRPr="00420451">
        <w:rPr>
          <w:i/>
          <w:sz w:val="30"/>
        </w:rPr>
        <w:t xml:space="preserve">m </w:t>
      </w:r>
      <w:r w:rsidRPr="00420451">
        <w:rPr>
          <w:sz w:val="30"/>
        </w:rPr>
        <w:t xml:space="preserve">pattern sizes, </w:t>
      </w:r>
      <w:r w:rsidRPr="00420451">
        <w:rPr>
          <w:spacing w:val="-6"/>
          <w:sz w:val="30"/>
        </w:rPr>
        <w:t xml:space="preserve">then </w:t>
      </w:r>
      <w:r w:rsidRPr="00420451">
        <w:rPr>
          <w:spacing w:val="-8"/>
          <w:sz w:val="30"/>
        </w:rPr>
        <w:t xml:space="preserve">the </w:t>
      </w:r>
      <w:r w:rsidRPr="00420451">
        <w:rPr>
          <w:spacing w:val="-5"/>
          <w:sz w:val="30"/>
        </w:rPr>
        <w:t xml:space="preserve">net </w:t>
      </w:r>
      <w:r w:rsidRPr="00420451">
        <w:rPr>
          <w:spacing w:val="5"/>
          <w:sz w:val="30"/>
        </w:rPr>
        <w:t xml:space="preserve">will </w:t>
      </w:r>
      <w:r w:rsidRPr="00420451">
        <w:rPr>
          <w:sz w:val="30"/>
        </w:rPr>
        <w:t xml:space="preserve">stabilize </w:t>
      </w:r>
      <w:r w:rsidRPr="00420451">
        <w:rPr>
          <w:spacing w:val="3"/>
          <w:sz w:val="30"/>
        </w:rPr>
        <w:t xml:space="preserve">in </w:t>
      </w:r>
      <w:r w:rsidRPr="00420451">
        <w:rPr>
          <w:sz w:val="30"/>
        </w:rPr>
        <w:t xml:space="preserve">at </w:t>
      </w:r>
      <w:r w:rsidRPr="00420451">
        <w:rPr>
          <w:spacing w:val="-6"/>
          <w:sz w:val="30"/>
        </w:rPr>
        <w:t xml:space="preserve">most </w:t>
      </w:r>
      <w:r w:rsidRPr="00420451">
        <w:rPr>
          <w:i/>
          <w:sz w:val="30"/>
        </w:rPr>
        <w:t xml:space="preserve">m </w:t>
      </w:r>
      <w:r w:rsidRPr="00420451">
        <w:rPr>
          <w:sz w:val="30"/>
        </w:rPr>
        <w:t xml:space="preserve">epochs. </w:t>
      </w:r>
      <w:r w:rsidRPr="00420451">
        <w:rPr>
          <w:spacing w:val="-4"/>
          <w:sz w:val="30"/>
        </w:rPr>
        <w:t xml:space="preserve">This  </w:t>
      </w:r>
      <w:r w:rsidRPr="00420451">
        <w:rPr>
          <w:sz w:val="30"/>
        </w:rPr>
        <w:t>occurs i</w:t>
      </w:r>
      <w:r w:rsidRPr="00420451">
        <w:rPr>
          <w:sz w:val="30"/>
        </w:rPr>
        <w:t>rrespective</w:t>
      </w:r>
      <w:r w:rsidRPr="00420451">
        <w:rPr>
          <w:spacing w:val="2"/>
          <w:sz w:val="30"/>
        </w:rPr>
        <w:t xml:space="preserve"> </w:t>
      </w:r>
      <w:r w:rsidRPr="00420451">
        <w:rPr>
          <w:sz w:val="30"/>
        </w:rPr>
        <w:t>of</w:t>
      </w:r>
      <w:r w:rsidRPr="00420451">
        <w:rPr>
          <w:spacing w:val="-8"/>
          <w:sz w:val="30"/>
        </w:rPr>
        <w:t xml:space="preserve"> </w:t>
      </w:r>
      <w:r w:rsidRPr="00420451">
        <w:rPr>
          <w:spacing w:val="-5"/>
          <w:sz w:val="30"/>
        </w:rPr>
        <w:t>any</w:t>
      </w:r>
      <w:r w:rsidRPr="00420451">
        <w:rPr>
          <w:spacing w:val="-14"/>
          <w:sz w:val="30"/>
        </w:rPr>
        <w:t xml:space="preserve"> </w:t>
      </w:r>
      <w:r w:rsidRPr="00420451">
        <w:rPr>
          <w:spacing w:val="2"/>
          <w:sz w:val="30"/>
        </w:rPr>
        <w:t>possible</w:t>
      </w:r>
      <w:r w:rsidRPr="00420451">
        <w:rPr>
          <w:spacing w:val="3"/>
          <w:sz w:val="30"/>
        </w:rPr>
        <w:t xml:space="preserve"> </w:t>
      </w:r>
      <w:r w:rsidRPr="00420451">
        <w:rPr>
          <w:sz w:val="30"/>
        </w:rPr>
        <w:t>reordering</w:t>
      </w:r>
      <w:r w:rsidRPr="00420451">
        <w:rPr>
          <w:spacing w:val="-13"/>
          <w:sz w:val="30"/>
        </w:rPr>
        <w:t xml:space="preserve"> </w:t>
      </w:r>
      <w:r w:rsidRPr="00420451">
        <w:rPr>
          <w:sz w:val="30"/>
        </w:rPr>
        <w:t>of</w:t>
      </w:r>
      <w:r w:rsidRPr="00420451">
        <w:rPr>
          <w:spacing w:val="-9"/>
          <w:sz w:val="30"/>
        </w:rPr>
        <w:t xml:space="preserve"> </w:t>
      </w:r>
      <w:r w:rsidRPr="00420451">
        <w:rPr>
          <w:spacing w:val="-8"/>
          <w:sz w:val="30"/>
        </w:rPr>
        <w:t>the</w:t>
      </w:r>
      <w:r w:rsidRPr="00420451">
        <w:rPr>
          <w:spacing w:val="3"/>
          <w:sz w:val="30"/>
        </w:rPr>
        <w:t xml:space="preserve"> </w:t>
      </w:r>
      <w:r w:rsidRPr="00420451">
        <w:rPr>
          <w:spacing w:val="-3"/>
          <w:sz w:val="30"/>
        </w:rPr>
        <w:t>training</w:t>
      </w:r>
      <w:r w:rsidRPr="00420451">
        <w:rPr>
          <w:spacing w:val="-13"/>
          <w:sz w:val="30"/>
        </w:rPr>
        <w:t xml:space="preserve"> </w:t>
      </w:r>
      <w:r w:rsidRPr="00420451">
        <w:rPr>
          <w:sz w:val="30"/>
        </w:rPr>
        <w:t>set</w:t>
      </w:r>
      <w:r w:rsidRPr="00420451">
        <w:rPr>
          <w:spacing w:val="-8"/>
          <w:sz w:val="30"/>
        </w:rPr>
        <w:t xml:space="preserve"> </w:t>
      </w:r>
      <w:r w:rsidRPr="00420451">
        <w:rPr>
          <w:sz w:val="30"/>
        </w:rPr>
        <w:t>at</w:t>
      </w:r>
      <w:r w:rsidRPr="00420451">
        <w:rPr>
          <w:spacing w:val="-7"/>
          <w:sz w:val="30"/>
        </w:rPr>
        <w:t xml:space="preserve"> </w:t>
      </w:r>
      <w:r w:rsidRPr="00420451">
        <w:rPr>
          <w:sz w:val="30"/>
        </w:rPr>
        <w:t>each</w:t>
      </w:r>
      <w:r w:rsidRPr="00420451">
        <w:rPr>
          <w:spacing w:val="-13"/>
          <w:sz w:val="30"/>
        </w:rPr>
        <w:t xml:space="preserve"> </w:t>
      </w:r>
      <w:r w:rsidRPr="00420451">
        <w:rPr>
          <w:spacing w:val="-3"/>
          <w:sz w:val="30"/>
        </w:rPr>
        <w:t>epoch.</w:t>
      </w:r>
    </w:p>
    <w:p w:rsidR="001B278E" w:rsidRPr="00420451" w:rsidRDefault="001B278E">
      <w:pPr>
        <w:pStyle w:val="BodyText"/>
        <w:spacing w:before="5"/>
        <w:rPr>
          <w:sz w:val="32"/>
        </w:rPr>
      </w:pPr>
    </w:p>
    <w:p w:rsidR="001B278E" w:rsidRPr="00420451" w:rsidRDefault="00F163E5">
      <w:pPr>
        <w:pStyle w:val="Heading3"/>
        <w:numPr>
          <w:ilvl w:val="2"/>
          <w:numId w:val="9"/>
        </w:numPr>
        <w:tabs>
          <w:tab w:val="left" w:pos="4600"/>
        </w:tabs>
        <w:ind w:left="4600"/>
        <w:jc w:val="left"/>
      </w:pPr>
      <w:r w:rsidRPr="00420451">
        <w:rPr>
          <w:spacing w:val="-5"/>
        </w:rPr>
        <w:t>An</w:t>
      </w:r>
      <w:r w:rsidRPr="00420451">
        <w:rPr>
          <w:spacing w:val="8"/>
        </w:rPr>
        <w:t xml:space="preserve"> </w:t>
      </w:r>
      <w:r w:rsidRPr="00420451">
        <w:t>example</w:t>
      </w:r>
    </w:p>
    <w:p w:rsidR="001B278E" w:rsidRPr="00420451" w:rsidRDefault="001B278E">
      <w:pPr>
        <w:pStyle w:val="BodyText"/>
        <w:rPr>
          <w:b/>
          <w:sz w:val="38"/>
        </w:rPr>
      </w:pPr>
    </w:p>
    <w:p w:rsidR="001B278E" w:rsidRPr="00420451" w:rsidRDefault="00F163E5">
      <w:pPr>
        <w:pStyle w:val="BodyText"/>
        <w:spacing w:before="259" w:line="252" w:lineRule="auto"/>
        <w:ind w:left="120" w:right="122"/>
        <w:jc w:val="both"/>
      </w:pPr>
      <w:r w:rsidRPr="00420451">
        <w:rPr>
          <w:spacing w:val="-7"/>
        </w:rPr>
        <w:t xml:space="preserve">The </w:t>
      </w:r>
      <w:r w:rsidRPr="00420451">
        <w:t xml:space="preserve">principles </w:t>
      </w:r>
      <w:r w:rsidRPr="00420451">
        <w:rPr>
          <w:spacing w:val="-4"/>
        </w:rPr>
        <w:t xml:space="preserve">outlined </w:t>
      </w:r>
      <w:r w:rsidRPr="00420451">
        <w:t xml:space="preserve">above are </w:t>
      </w:r>
      <w:r w:rsidRPr="00420451">
        <w:rPr>
          <w:spacing w:val="-5"/>
        </w:rPr>
        <w:t xml:space="preserve">now </w:t>
      </w:r>
      <w:r w:rsidRPr="00420451">
        <w:t xml:space="preserve">applied </w:t>
      </w:r>
      <w:r w:rsidRPr="00420451">
        <w:rPr>
          <w:spacing w:val="-5"/>
        </w:rPr>
        <w:t xml:space="preserve">to </w:t>
      </w:r>
      <w:r w:rsidRPr="00420451">
        <w:t xml:space="preserve">a simple </w:t>
      </w:r>
      <w:r w:rsidRPr="00420451">
        <w:rPr>
          <w:spacing w:val="-4"/>
        </w:rPr>
        <w:t xml:space="preserve">example, </w:t>
      </w:r>
      <w:r w:rsidRPr="00420451">
        <w:t xml:space="preserve">which </w:t>
      </w:r>
      <w:r w:rsidRPr="00420451">
        <w:rPr>
          <w:spacing w:val="3"/>
        </w:rPr>
        <w:t xml:space="preserve">is </w:t>
      </w:r>
      <w:r w:rsidRPr="00420451">
        <w:t xml:space="preserve">shown </w:t>
      </w:r>
      <w:r w:rsidRPr="00420451">
        <w:rPr>
          <w:spacing w:val="3"/>
        </w:rPr>
        <w:t xml:space="preserve">in </w:t>
      </w:r>
      <w:hyperlink w:anchor="_bookmark325" w:history="1">
        <w:r w:rsidRPr="00420451">
          <w:rPr>
            <w:spacing w:val="-4"/>
          </w:rPr>
          <w:t xml:space="preserve">Figure </w:t>
        </w:r>
        <w:r w:rsidRPr="00420451">
          <w:t>9.2</w:t>
        </w:r>
      </w:hyperlink>
      <w:r w:rsidRPr="00420451">
        <w:t xml:space="preserve">. </w:t>
      </w:r>
      <w:r w:rsidRPr="00420451">
        <w:rPr>
          <w:spacing w:val="-7"/>
        </w:rPr>
        <w:t xml:space="preserve">The four </w:t>
      </w:r>
      <w:r w:rsidRPr="00420451">
        <w:rPr>
          <w:spacing w:val="-4"/>
        </w:rPr>
        <w:t xml:space="preserve">patterns </w:t>
      </w:r>
      <w:r w:rsidRPr="00420451">
        <w:rPr>
          <w:i/>
          <w:spacing w:val="-10"/>
        </w:rPr>
        <w:t xml:space="preserve">A, </w:t>
      </w:r>
      <w:r w:rsidRPr="00420451">
        <w:rPr>
          <w:i/>
        </w:rPr>
        <w:t xml:space="preserve">B, </w:t>
      </w:r>
      <w:r w:rsidRPr="00420451">
        <w:rPr>
          <w:i/>
          <w:spacing w:val="-3"/>
        </w:rPr>
        <w:t xml:space="preserve">C, </w:t>
      </w:r>
      <w:r w:rsidRPr="00420451">
        <w:rPr>
          <w:i/>
        </w:rPr>
        <w:t xml:space="preserve">D </w:t>
      </w:r>
      <w:r w:rsidRPr="00420451">
        <w:t xml:space="preserve">are presented </w:t>
      </w:r>
      <w:r w:rsidRPr="00420451">
        <w:rPr>
          <w:spacing w:val="-5"/>
        </w:rPr>
        <w:t xml:space="preserve">to </w:t>
      </w:r>
      <w:r w:rsidRPr="00420451">
        <w:t xml:space="preserve">a </w:t>
      </w:r>
      <w:r w:rsidRPr="00420451">
        <w:rPr>
          <w:spacing w:val="-5"/>
        </w:rPr>
        <w:t xml:space="preserve">net </w:t>
      </w:r>
      <w:r w:rsidRPr="00420451">
        <w:t xml:space="preserve">with at </w:t>
      </w:r>
      <w:r w:rsidRPr="00420451">
        <w:rPr>
          <w:spacing w:val="2"/>
        </w:rPr>
        <w:t xml:space="preserve">least </w:t>
      </w:r>
      <w:r w:rsidRPr="00420451">
        <w:t xml:space="preserve">three </w:t>
      </w:r>
      <w:r w:rsidRPr="00420451">
        <w:rPr>
          <w:i/>
        </w:rPr>
        <w:t>F</w:t>
      </w:r>
      <w:r w:rsidRPr="00420451">
        <w:rPr>
          <w:position w:val="-6"/>
          <w:sz w:val="22"/>
        </w:rPr>
        <w:t xml:space="preserve">2 </w:t>
      </w:r>
      <w:r w:rsidRPr="00420451">
        <w:rPr>
          <w:spacing w:val="-3"/>
        </w:rPr>
        <w:t xml:space="preserve">nodes </w:t>
      </w:r>
      <w:r w:rsidRPr="00420451">
        <w:rPr>
          <w:spacing w:val="-5"/>
        </w:rPr>
        <w:t xml:space="preserve">and </w:t>
      </w:r>
      <w:r w:rsidRPr="00420451">
        <w:rPr>
          <w:spacing w:val="-8"/>
        </w:rPr>
        <w:t xml:space="preserve">the </w:t>
      </w:r>
      <w:r w:rsidRPr="00420451">
        <w:t xml:space="preserve">vigilance </w:t>
      </w:r>
      <w:r w:rsidRPr="00420451">
        <w:rPr>
          <w:spacing w:val="3"/>
        </w:rPr>
        <w:t xml:space="preserve">is </w:t>
      </w:r>
      <w:r w:rsidRPr="00420451">
        <w:t xml:space="preserve">set at 0.8. </w:t>
      </w:r>
      <w:r w:rsidRPr="00420451">
        <w:rPr>
          <w:spacing w:val="-6"/>
        </w:rPr>
        <w:t xml:space="preserve">Eventually, </w:t>
      </w:r>
      <w:r w:rsidRPr="00420451">
        <w:rPr>
          <w:spacing w:val="-4"/>
        </w:rPr>
        <w:t xml:space="preserve">three templates </w:t>
      </w:r>
      <w:r w:rsidRPr="00420451">
        <w:rPr>
          <w:spacing w:val="5"/>
        </w:rPr>
        <w:t xml:space="preserve">will </w:t>
      </w:r>
      <w:r w:rsidRPr="00420451">
        <w:t xml:space="preserve">be assigned </w:t>
      </w:r>
      <w:r w:rsidRPr="00420451">
        <w:rPr>
          <w:spacing w:val="-4"/>
        </w:rPr>
        <w:t xml:space="preserve">after </w:t>
      </w:r>
      <w:r w:rsidRPr="00420451">
        <w:t xml:space="preserve">a </w:t>
      </w:r>
      <w:r w:rsidRPr="00420451">
        <w:rPr>
          <w:spacing w:val="-3"/>
        </w:rPr>
        <w:t xml:space="preserve">single </w:t>
      </w:r>
      <w:r w:rsidRPr="00420451">
        <w:t xml:space="preserve">pass </w:t>
      </w:r>
      <w:r w:rsidRPr="00420451">
        <w:rPr>
          <w:spacing w:val="-7"/>
        </w:rPr>
        <w:t xml:space="preserve">through </w:t>
      </w:r>
      <w:r w:rsidRPr="00420451">
        <w:rPr>
          <w:spacing w:val="-8"/>
        </w:rPr>
        <w:t xml:space="preserve">the </w:t>
      </w:r>
      <w:r w:rsidRPr="00420451">
        <w:rPr>
          <w:spacing w:val="-3"/>
        </w:rPr>
        <w:t xml:space="preserve">training </w:t>
      </w:r>
      <w:r w:rsidRPr="00420451">
        <w:t xml:space="preserve">set, </w:t>
      </w:r>
      <w:r w:rsidRPr="00420451">
        <w:rPr>
          <w:spacing w:val="-4"/>
        </w:rPr>
        <w:t xml:space="preserve">after </w:t>
      </w:r>
      <w:r w:rsidRPr="00420451">
        <w:t xml:space="preserve">which stability </w:t>
      </w:r>
      <w:r w:rsidRPr="00420451">
        <w:rPr>
          <w:spacing w:val="-5"/>
        </w:rPr>
        <w:t xml:space="preserve">has </w:t>
      </w:r>
      <w:r w:rsidRPr="00420451">
        <w:t xml:space="preserve">been reached. Initially </w:t>
      </w:r>
      <w:r w:rsidRPr="00420451">
        <w:rPr>
          <w:spacing w:val="-8"/>
        </w:rPr>
        <w:t xml:space="preserve">the </w:t>
      </w:r>
      <w:r w:rsidRPr="00420451">
        <w:rPr>
          <w:spacing w:val="-4"/>
        </w:rPr>
        <w:t xml:space="preserve">three templates </w:t>
      </w:r>
      <w:r w:rsidRPr="00420451">
        <w:t xml:space="preserve">are </w:t>
      </w:r>
      <w:r w:rsidRPr="00420451">
        <w:rPr>
          <w:spacing w:val="-5"/>
        </w:rPr>
        <w:t xml:space="preserve">unassigned, </w:t>
      </w:r>
      <w:r w:rsidRPr="00420451">
        <w:rPr>
          <w:spacing w:val="-4"/>
        </w:rPr>
        <w:t xml:space="preserve">having </w:t>
      </w:r>
      <w:r w:rsidRPr="00420451">
        <w:rPr>
          <w:spacing w:val="2"/>
        </w:rPr>
        <w:t xml:space="preserve">all </w:t>
      </w:r>
      <w:r w:rsidRPr="00420451">
        <w:rPr>
          <w:i/>
          <w:spacing w:val="3"/>
        </w:rPr>
        <w:t>z</w:t>
      </w:r>
      <w:r w:rsidRPr="00420451">
        <w:rPr>
          <w:i/>
          <w:spacing w:val="3"/>
          <w:position w:val="-6"/>
          <w:sz w:val="22"/>
        </w:rPr>
        <w:t>ji</w:t>
      </w:r>
      <w:r w:rsidRPr="00420451">
        <w:rPr>
          <w:spacing w:val="3"/>
        </w:rPr>
        <w:t xml:space="preserve">=1, </w:t>
      </w:r>
      <w:r w:rsidRPr="00420451">
        <w:t xml:space="preserve">indicated by </w:t>
      </w:r>
      <w:r w:rsidRPr="00420451">
        <w:rPr>
          <w:spacing w:val="-8"/>
        </w:rPr>
        <w:t xml:space="preserve">the </w:t>
      </w:r>
      <w:r w:rsidRPr="00420451">
        <w:t xml:space="preserve">grid squares being filled </w:t>
      </w:r>
      <w:r w:rsidRPr="00420451">
        <w:rPr>
          <w:spacing w:val="3"/>
        </w:rPr>
        <w:t xml:space="preserve">in </w:t>
      </w:r>
      <w:r w:rsidRPr="00420451">
        <w:rPr>
          <w:spacing w:val="-8"/>
        </w:rPr>
        <w:t xml:space="preserve">the </w:t>
      </w:r>
      <w:r w:rsidRPr="00420451">
        <w:rPr>
          <w:spacing w:val="-5"/>
        </w:rPr>
        <w:t xml:space="preserve">topmost </w:t>
      </w:r>
      <w:r w:rsidRPr="00420451">
        <w:t xml:space="preserve">row of </w:t>
      </w:r>
      <w:r w:rsidRPr="00420451">
        <w:rPr>
          <w:spacing w:val="-8"/>
        </w:rPr>
        <w:t xml:space="preserve">the </w:t>
      </w:r>
      <w:r w:rsidRPr="00420451">
        <w:rPr>
          <w:spacing w:val="-4"/>
        </w:rPr>
        <w:t xml:space="preserve">figure. </w:t>
      </w:r>
      <w:r w:rsidRPr="00420451">
        <w:rPr>
          <w:spacing w:val="-5"/>
        </w:rPr>
        <w:t xml:space="preserve">Subsequent </w:t>
      </w:r>
      <w:r w:rsidRPr="00420451">
        <w:rPr>
          <w:spacing w:val="3"/>
        </w:rPr>
        <w:t xml:space="preserve">rows </w:t>
      </w:r>
      <w:r w:rsidRPr="00420451">
        <w:rPr>
          <w:spacing w:val="-3"/>
        </w:rPr>
        <w:t xml:space="preserve">show </w:t>
      </w:r>
      <w:r w:rsidRPr="00420451">
        <w:rPr>
          <w:spacing w:val="-8"/>
        </w:rPr>
        <w:t xml:space="preserve">the </w:t>
      </w:r>
      <w:r w:rsidRPr="00420451">
        <w:rPr>
          <w:spacing w:val="-3"/>
        </w:rPr>
        <w:t xml:space="preserve">development </w:t>
      </w:r>
      <w:r w:rsidRPr="00420451">
        <w:t xml:space="preserve">of </w:t>
      </w:r>
      <w:r w:rsidRPr="00420451">
        <w:rPr>
          <w:spacing w:val="-8"/>
        </w:rPr>
        <w:t xml:space="preserve">the </w:t>
      </w:r>
      <w:r w:rsidRPr="00420451">
        <w:rPr>
          <w:spacing w:val="-4"/>
        </w:rPr>
        <w:t xml:space="preserve">templates after </w:t>
      </w:r>
      <w:r w:rsidRPr="00420451">
        <w:t xml:space="preserve">each of </w:t>
      </w:r>
      <w:r w:rsidRPr="00420451">
        <w:rPr>
          <w:spacing w:val="-8"/>
        </w:rPr>
        <w:t xml:space="preserve">the </w:t>
      </w:r>
      <w:r w:rsidRPr="00420451">
        <w:rPr>
          <w:spacing w:val="-4"/>
        </w:rPr>
        <w:t xml:space="preserve">patterns </w:t>
      </w:r>
      <w:r w:rsidRPr="00420451">
        <w:t xml:space="preserve">(shown on </w:t>
      </w:r>
      <w:r w:rsidRPr="00420451">
        <w:rPr>
          <w:spacing w:val="-8"/>
        </w:rPr>
        <w:t xml:space="preserve">the </w:t>
      </w:r>
      <w:r w:rsidRPr="00420451">
        <w:rPr>
          <w:spacing w:val="-5"/>
        </w:rPr>
        <w:t xml:space="preserve">right) has </w:t>
      </w:r>
      <w:r w:rsidRPr="00420451">
        <w:t xml:space="preserve">reached </w:t>
      </w:r>
      <w:r w:rsidRPr="00420451">
        <w:rPr>
          <w:spacing w:val="-3"/>
        </w:rPr>
        <w:t xml:space="preserve">resonance </w:t>
      </w:r>
      <w:r w:rsidRPr="00420451">
        <w:rPr>
          <w:spacing w:val="-5"/>
        </w:rPr>
        <w:t xml:space="preserve">and </w:t>
      </w:r>
      <w:r w:rsidRPr="00420451">
        <w:t>l</w:t>
      </w:r>
      <w:r w:rsidRPr="00420451">
        <w:t xml:space="preserve">earning </w:t>
      </w:r>
      <w:r w:rsidRPr="00420451">
        <w:rPr>
          <w:spacing w:val="-5"/>
        </w:rPr>
        <w:t xml:space="preserve">taken </w:t>
      </w:r>
      <w:r w:rsidRPr="00420451">
        <w:t xml:space="preserve">place. </w:t>
      </w:r>
      <w:r w:rsidRPr="00420451">
        <w:rPr>
          <w:spacing w:val="-7"/>
        </w:rPr>
        <w:t xml:space="preserve">Thus, </w:t>
      </w:r>
      <w:r w:rsidRPr="00420451">
        <w:rPr>
          <w:spacing w:val="-8"/>
        </w:rPr>
        <w:t xml:space="preserve">the </w:t>
      </w:r>
      <w:r w:rsidRPr="00420451">
        <w:t xml:space="preserve">second row shows </w:t>
      </w:r>
      <w:r w:rsidRPr="00420451">
        <w:rPr>
          <w:spacing w:val="-8"/>
        </w:rPr>
        <w:t xml:space="preserve">the </w:t>
      </w:r>
      <w:r w:rsidRPr="00420451">
        <w:rPr>
          <w:spacing w:val="-5"/>
        </w:rPr>
        <w:t xml:space="preserve">net </w:t>
      </w:r>
      <w:r w:rsidRPr="00420451">
        <w:rPr>
          <w:spacing w:val="-4"/>
        </w:rPr>
        <w:t xml:space="preserve">after </w:t>
      </w:r>
      <w:r w:rsidRPr="00420451">
        <w:rPr>
          <w:spacing w:val="-3"/>
        </w:rPr>
        <w:t xml:space="preserve">training </w:t>
      </w:r>
      <w:r w:rsidRPr="00420451">
        <w:t xml:space="preserve">with pattern </w:t>
      </w:r>
      <w:r w:rsidRPr="00420451">
        <w:rPr>
          <w:i/>
          <w:spacing w:val="-10"/>
        </w:rPr>
        <w:t xml:space="preserve">A, </w:t>
      </w:r>
      <w:r w:rsidRPr="00420451">
        <w:rPr>
          <w:spacing w:val="-4"/>
        </w:rPr>
        <w:t xml:space="preserve">during </w:t>
      </w:r>
      <w:r w:rsidRPr="00420451">
        <w:t xml:space="preserve">which </w:t>
      </w:r>
      <w:r w:rsidRPr="00420451">
        <w:rPr>
          <w:spacing w:val="3"/>
        </w:rPr>
        <w:t xml:space="preserve">it </w:t>
      </w:r>
      <w:r w:rsidRPr="00420451">
        <w:rPr>
          <w:spacing w:val="-4"/>
        </w:rPr>
        <w:t xml:space="preserve">attains </w:t>
      </w:r>
      <w:r w:rsidRPr="00420451">
        <w:rPr>
          <w:spacing w:val="-3"/>
        </w:rPr>
        <w:t xml:space="preserve">resonance </w:t>
      </w:r>
      <w:r w:rsidRPr="00420451">
        <w:t xml:space="preserve">with </w:t>
      </w:r>
      <w:r w:rsidRPr="00420451">
        <w:rPr>
          <w:spacing w:val="-8"/>
        </w:rPr>
        <w:t xml:space="preserve">the </w:t>
      </w:r>
      <w:r w:rsidRPr="00420451">
        <w:t xml:space="preserve">first </w:t>
      </w:r>
      <w:r w:rsidRPr="00420451">
        <w:rPr>
          <w:spacing w:val="-5"/>
        </w:rPr>
        <w:t xml:space="preserve">unassigned </w:t>
      </w:r>
      <w:r w:rsidRPr="00420451">
        <w:rPr>
          <w:spacing w:val="-4"/>
        </w:rPr>
        <w:t xml:space="preserve">template. </w:t>
      </w:r>
      <w:r w:rsidRPr="00420451">
        <w:rPr>
          <w:spacing w:val="-7"/>
        </w:rPr>
        <w:t xml:space="preserve">The </w:t>
      </w:r>
      <w:r w:rsidRPr="00420451">
        <w:rPr>
          <w:spacing w:val="-8"/>
        </w:rPr>
        <w:t xml:space="preserve">common </w:t>
      </w:r>
      <w:r w:rsidRPr="00420451">
        <w:rPr>
          <w:spacing w:val="-4"/>
        </w:rPr>
        <w:t xml:space="preserve">feature </w:t>
      </w:r>
      <w:r w:rsidRPr="00420451">
        <w:t xml:space="preserve">set, or </w:t>
      </w:r>
      <w:r w:rsidRPr="00420451">
        <w:rPr>
          <w:spacing w:val="-5"/>
        </w:rPr>
        <w:t xml:space="preserve">template </w:t>
      </w:r>
      <w:r w:rsidRPr="00420451">
        <w:rPr>
          <w:spacing w:val="-8"/>
        </w:rPr>
        <w:t xml:space="preserve">match, </w:t>
      </w:r>
      <w:r w:rsidRPr="00420451">
        <w:rPr>
          <w:spacing w:val="3"/>
        </w:rPr>
        <w:t xml:space="preserve">is </w:t>
      </w:r>
      <w:r w:rsidRPr="00420451">
        <w:t xml:space="preserve">just </w:t>
      </w:r>
      <w:r w:rsidRPr="00420451">
        <w:rPr>
          <w:spacing w:val="-8"/>
        </w:rPr>
        <w:t xml:space="preserve">the </w:t>
      </w:r>
      <w:r w:rsidRPr="00420451">
        <w:t xml:space="preserve">pattern itself </w:t>
      </w:r>
      <w:r w:rsidRPr="00420451">
        <w:rPr>
          <w:spacing w:val="-5"/>
        </w:rPr>
        <w:t xml:space="preserve">and </w:t>
      </w:r>
      <w:r w:rsidRPr="00420451">
        <w:t xml:space="preserve">so </w:t>
      </w:r>
      <w:r w:rsidRPr="00420451">
        <w:rPr>
          <w:spacing w:val="-8"/>
        </w:rPr>
        <w:t xml:space="preserve">the </w:t>
      </w:r>
      <w:r w:rsidRPr="00420451">
        <w:t xml:space="preserve">first </w:t>
      </w:r>
      <w:r w:rsidRPr="00420451">
        <w:rPr>
          <w:spacing w:val="-5"/>
        </w:rPr>
        <w:t xml:space="preserve">template </w:t>
      </w:r>
      <w:r w:rsidRPr="00420451">
        <w:rPr>
          <w:spacing w:val="-3"/>
        </w:rPr>
        <w:t>bec</w:t>
      </w:r>
      <w:r w:rsidRPr="00420451">
        <w:rPr>
          <w:spacing w:val="-3"/>
        </w:rPr>
        <w:t xml:space="preserve">omes equal </w:t>
      </w:r>
      <w:r w:rsidRPr="00420451">
        <w:rPr>
          <w:spacing w:val="-5"/>
        </w:rPr>
        <w:t xml:space="preserve">to </w:t>
      </w:r>
      <w:r w:rsidRPr="00420451">
        <w:rPr>
          <w:i/>
          <w:spacing w:val="-10"/>
        </w:rPr>
        <w:t>A</w:t>
      </w:r>
      <w:r w:rsidRPr="00420451">
        <w:rPr>
          <w:spacing w:val="-10"/>
        </w:rPr>
        <w:t xml:space="preserve">. </w:t>
      </w:r>
      <w:r w:rsidRPr="00420451">
        <w:rPr>
          <w:spacing w:val="-7"/>
        </w:rPr>
        <w:t xml:space="preserve">When </w:t>
      </w:r>
      <w:r w:rsidRPr="00420451">
        <w:rPr>
          <w:i/>
        </w:rPr>
        <w:t xml:space="preserve">B </w:t>
      </w:r>
      <w:r w:rsidRPr="00420451">
        <w:rPr>
          <w:spacing w:val="3"/>
        </w:rPr>
        <w:t xml:space="preserve">is </w:t>
      </w:r>
      <w:r w:rsidRPr="00420451">
        <w:t xml:space="preserve">presented, </w:t>
      </w:r>
      <w:r w:rsidRPr="00420451">
        <w:rPr>
          <w:spacing w:val="3"/>
        </w:rPr>
        <w:t xml:space="preserve">it </w:t>
      </w:r>
      <w:r w:rsidRPr="00420451">
        <w:t xml:space="preserve">first searches </w:t>
      </w:r>
      <w:r w:rsidRPr="00420451">
        <w:rPr>
          <w:spacing w:val="-3"/>
        </w:rPr>
        <w:t xml:space="preserve">against </w:t>
      </w:r>
      <w:r w:rsidRPr="00420451">
        <w:rPr>
          <w:spacing w:val="-5"/>
        </w:rPr>
        <w:t xml:space="preserve">template </w:t>
      </w:r>
      <w:r w:rsidRPr="00420451">
        <w:t xml:space="preserve">1. </w:t>
      </w:r>
      <w:r w:rsidRPr="00420451">
        <w:rPr>
          <w:spacing w:val="-3"/>
        </w:rPr>
        <w:t xml:space="preserve">There </w:t>
      </w:r>
      <w:r w:rsidRPr="00420451">
        <w:t xml:space="preserve">are </w:t>
      </w:r>
      <w:r w:rsidRPr="00420451">
        <w:rPr>
          <w:spacing w:val="-8"/>
        </w:rPr>
        <w:t xml:space="preserve">11 </w:t>
      </w:r>
      <w:r w:rsidRPr="00420451">
        <w:rPr>
          <w:spacing w:val="-4"/>
        </w:rPr>
        <w:t xml:space="preserve">features </w:t>
      </w:r>
      <w:r w:rsidRPr="00420451">
        <w:rPr>
          <w:spacing w:val="3"/>
        </w:rPr>
        <w:t xml:space="preserve">in </w:t>
      </w:r>
      <w:r w:rsidRPr="00420451">
        <w:t xml:space="preserve">pattern </w:t>
      </w:r>
      <w:r w:rsidRPr="00420451">
        <w:rPr>
          <w:i/>
        </w:rPr>
        <w:t xml:space="preserve">B </w:t>
      </w:r>
      <w:r w:rsidRPr="00420451">
        <w:rPr>
          <w:spacing w:val="-4"/>
        </w:rPr>
        <w:t xml:space="preserve">and, </w:t>
      </w:r>
      <w:r w:rsidRPr="00420451">
        <w:t xml:space="preserve">of </w:t>
      </w:r>
      <w:r w:rsidRPr="00420451">
        <w:rPr>
          <w:spacing w:val="-4"/>
        </w:rPr>
        <w:t xml:space="preserve">these, </w:t>
      </w:r>
      <w:r w:rsidRPr="00420451">
        <w:rPr>
          <w:i/>
        </w:rPr>
        <w:t xml:space="preserve">B </w:t>
      </w:r>
      <w:r w:rsidRPr="00420451">
        <w:t xml:space="preserve">shares </w:t>
      </w:r>
      <w:r w:rsidRPr="00420451">
        <w:rPr>
          <w:spacing w:val="-5"/>
        </w:rPr>
        <w:t xml:space="preserve">eight </w:t>
      </w:r>
      <w:r w:rsidRPr="00420451">
        <w:rPr>
          <w:spacing w:val="3"/>
        </w:rPr>
        <w:t xml:space="preserve">in </w:t>
      </w:r>
      <w:r w:rsidRPr="00420451">
        <w:rPr>
          <w:spacing w:val="-8"/>
        </w:rPr>
        <w:t xml:space="preserve">common </w:t>
      </w:r>
      <w:r w:rsidRPr="00420451">
        <w:t xml:space="preserve">so </w:t>
      </w:r>
      <w:r w:rsidRPr="00420451">
        <w:rPr>
          <w:spacing w:val="-7"/>
        </w:rPr>
        <w:t xml:space="preserve">that, </w:t>
      </w:r>
      <w:r w:rsidRPr="00420451">
        <w:t xml:space="preserve">at resonance, </w:t>
      </w:r>
      <w:r w:rsidRPr="00420451">
        <w:rPr>
          <w:spacing w:val="-5"/>
        </w:rPr>
        <w:t xml:space="preserve">and </w:t>
      </w:r>
      <w:r w:rsidRPr="00420451">
        <w:rPr>
          <w:noProof/>
          <w:position w:val="-5"/>
        </w:rPr>
        <w:drawing>
          <wp:inline distT="0" distB="0" distL="0" distR="0">
            <wp:extent cx="428863" cy="161855"/>
            <wp:effectExtent l="0" t="0" r="0" b="0"/>
            <wp:docPr id="861" name="image2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262.jpeg"/>
                    <pic:cNvPicPr/>
                  </pic:nvPicPr>
                  <pic:blipFill>
                    <a:blip r:embed="rId288" cstate="print"/>
                    <a:stretch>
                      <a:fillRect/>
                    </a:stretch>
                  </pic:blipFill>
                  <pic:spPr>
                    <a:xfrm>
                      <a:off x="0" y="0"/>
                      <a:ext cx="428863" cy="161855"/>
                    </a:xfrm>
                    <a:prstGeom prst="rect">
                      <a:avLst/>
                    </a:prstGeom>
                  </pic:spPr>
                </pic:pic>
              </a:graphicData>
            </a:graphic>
          </wp:inline>
        </w:drawing>
      </w:r>
      <w:r w:rsidRPr="00420451">
        <w:t xml:space="preserve">. </w:t>
      </w:r>
      <w:r w:rsidRPr="00420451">
        <w:rPr>
          <w:spacing w:val="-5"/>
        </w:rPr>
        <w:t>In this</w:t>
      </w:r>
      <w:r w:rsidRPr="00420451">
        <w:rPr>
          <w:spacing w:val="22"/>
        </w:rPr>
        <w:t xml:space="preserve"> </w:t>
      </w:r>
      <w:r w:rsidRPr="00420451">
        <w:t>case,</w:t>
      </w:r>
      <w:r w:rsidRPr="00420451">
        <w:rPr>
          <w:spacing w:val="10"/>
        </w:rPr>
        <w:t xml:space="preserve"> </w:t>
      </w:r>
      <w:r w:rsidRPr="00420451">
        <w:rPr>
          <w:spacing w:val="-8"/>
        </w:rPr>
        <w:t>then,</w:t>
      </w:r>
      <w:r w:rsidRPr="00420451">
        <w:t xml:space="preserve"> </w:t>
      </w:r>
      <w:r w:rsidRPr="00420451">
        <w:rPr>
          <w:noProof/>
          <w:position w:val="-5"/>
        </w:rPr>
        <w:drawing>
          <wp:inline distT="0" distB="0" distL="0" distR="0">
            <wp:extent cx="667121" cy="171376"/>
            <wp:effectExtent l="0" t="0" r="0" b="0"/>
            <wp:docPr id="863" name="image2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263.jpeg"/>
                    <pic:cNvPicPr/>
                  </pic:nvPicPr>
                  <pic:blipFill>
                    <a:blip r:embed="rId289" cstate="print"/>
                    <a:stretch>
                      <a:fillRect/>
                    </a:stretch>
                  </pic:blipFill>
                  <pic:spPr>
                    <a:xfrm>
                      <a:off x="0" y="0"/>
                      <a:ext cx="667121" cy="171376"/>
                    </a:xfrm>
                    <a:prstGeom prst="rect">
                      <a:avLst/>
                    </a:prstGeom>
                  </pic:spPr>
                </pic:pic>
              </a:graphicData>
            </a:graphic>
          </wp:inline>
        </w:drawing>
      </w:r>
      <w:r w:rsidRPr="00420451">
        <w:rPr>
          <w:position w:val="-5"/>
        </w:rPr>
        <w:t xml:space="preserve"> </w:t>
      </w:r>
      <w:r w:rsidRPr="00420451">
        <w:t xml:space="preserve">since 8/11=0.73&lt;0.8. </w:t>
      </w:r>
      <w:r w:rsidRPr="00420451">
        <w:rPr>
          <w:spacing w:val="-7"/>
        </w:rPr>
        <w:t xml:space="preserve">The </w:t>
      </w:r>
      <w:r w:rsidRPr="00420451">
        <w:rPr>
          <w:spacing w:val="-4"/>
        </w:rPr>
        <w:t>node</w:t>
      </w:r>
      <w:r w:rsidRPr="00420451">
        <w:rPr>
          <w:spacing w:val="7"/>
        </w:rPr>
        <w:t xml:space="preserve"> </w:t>
      </w:r>
      <w:r w:rsidRPr="00420451">
        <w:rPr>
          <w:noProof/>
          <w:spacing w:val="1"/>
          <w:position w:val="-5"/>
        </w:rPr>
        <w:drawing>
          <wp:inline distT="0" distB="0" distL="0" distR="0">
            <wp:extent cx="438394" cy="161855"/>
            <wp:effectExtent l="0" t="0" r="0" b="0"/>
            <wp:docPr id="865" name="image2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264.jpeg"/>
                    <pic:cNvPicPr/>
                  </pic:nvPicPr>
                  <pic:blipFill>
                    <a:blip r:embed="rId290" cstate="print"/>
                    <a:stretch>
                      <a:fillRect/>
                    </a:stretch>
                  </pic:blipFill>
                  <pic:spPr>
                    <a:xfrm>
                      <a:off x="0" y="0"/>
                      <a:ext cx="438394" cy="161855"/>
                    </a:xfrm>
                    <a:prstGeom prst="rect">
                      <a:avLst/>
                    </a:prstGeom>
                  </pic:spPr>
                </pic:pic>
              </a:graphicData>
            </a:graphic>
          </wp:inline>
        </w:drawing>
      </w:r>
      <w:r w:rsidRPr="00420451">
        <w:rPr>
          <w:spacing w:val="-1"/>
        </w:rPr>
        <w:t xml:space="preserve"> </w:t>
      </w:r>
      <w:r w:rsidRPr="00420451">
        <w:t>with</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3"/>
        <w:rPr>
          <w:sz w:val="13"/>
        </w:rPr>
      </w:pPr>
      <w:r w:rsidRPr="00420451">
        <w:rPr>
          <w:noProof/>
        </w:rPr>
        <w:drawing>
          <wp:anchor distT="0" distB="0" distL="0" distR="0" simplePos="0" relativeHeight="251703808" behindDoc="0" locked="0" layoutInCell="1" allowOverlap="1">
            <wp:simplePos x="0" y="0"/>
            <wp:positionH relativeFrom="page">
              <wp:posOffset>2788849</wp:posOffset>
            </wp:positionH>
            <wp:positionV relativeFrom="paragraph">
              <wp:posOffset>121813</wp:posOffset>
            </wp:positionV>
            <wp:extent cx="1983152" cy="2781300"/>
            <wp:effectExtent l="0" t="0" r="0" b="0"/>
            <wp:wrapTopAndBottom/>
            <wp:docPr id="867" name="image2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265.jpeg"/>
                    <pic:cNvPicPr/>
                  </pic:nvPicPr>
                  <pic:blipFill>
                    <a:blip r:embed="rId291" cstate="print"/>
                    <a:stretch>
                      <a:fillRect/>
                    </a:stretch>
                  </pic:blipFill>
                  <pic:spPr>
                    <a:xfrm>
                      <a:off x="0" y="0"/>
                      <a:ext cx="1983152" cy="2781300"/>
                    </a:xfrm>
                    <a:prstGeom prst="rect">
                      <a:avLst/>
                    </a:prstGeom>
                  </pic:spPr>
                </pic:pic>
              </a:graphicData>
            </a:graphic>
          </wp:anchor>
        </w:drawing>
      </w:r>
    </w:p>
    <w:p w:rsidR="001B278E" w:rsidRPr="00420451" w:rsidRDefault="00F163E5">
      <w:pPr>
        <w:spacing w:before="123"/>
        <w:ind w:left="120"/>
      </w:pPr>
      <w:bookmarkStart w:id="685" w:name="Figure_9.2"/>
      <w:bookmarkStart w:id="686" w:name="_bookmark325"/>
      <w:bookmarkEnd w:id="685"/>
      <w:bookmarkEnd w:id="686"/>
      <w:r w:rsidRPr="00420451">
        <w:rPr>
          <w:b/>
        </w:rPr>
        <w:t xml:space="preserve">Figure 9.2 </w:t>
      </w:r>
      <w:r w:rsidRPr="00420451">
        <w:t>Simple ART training example.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ind w:left="120"/>
      </w:pPr>
      <w:r w:rsidRPr="00420451">
        <w:t xml:space="preserve">template 1 is therefore taken out of the eligibility set </w:t>
      </w:r>
      <w:r w:rsidRPr="00420451">
        <w:rPr>
          <w:b/>
        </w:rPr>
        <w:t xml:space="preserve">J </w:t>
      </w:r>
      <w:r w:rsidRPr="00420451">
        <w:t xml:space="preserve">and </w:t>
      </w:r>
      <w:r w:rsidRPr="00420451">
        <w:rPr>
          <w:i/>
        </w:rPr>
        <w:t xml:space="preserve">B </w:t>
      </w:r>
      <w:r w:rsidRPr="00420451">
        <w:t>is forced to resonance</w:t>
      </w:r>
    </w:p>
    <w:p w:rsidR="001B278E" w:rsidRPr="00420451" w:rsidRDefault="001B278E">
      <w:pPr>
        <w:sectPr w:rsidR="001B278E" w:rsidRPr="00420451">
          <w:pgSz w:w="11910" w:h="16840"/>
          <w:pgMar w:top="660" w:right="860" w:bottom="400" w:left="880" w:header="0" w:footer="217" w:gutter="0"/>
          <w:cols w:space="720"/>
        </w:sectPr>
      </w:pPr>
    </w:p>
    <w:p w:rsidR="001B278E" w:rsidRPr="00420451" w:rsidRDefault="00F163E5">
      <w:pPr>
        <w:pStyle w:val="BodyText"/>
        <w:spacing w:before="67"/>
        <w:ind w:left="120"/>
        <w:jc w:val="both"/>
      </w:pPr>
      <w:r w:rsidRPr="00420451">
        <w:t>with the next unassigned template.</w:t>
      </w:r>
    </w:p>
    <w:p w:rsidR="001B278E" w:rsidRPr="00420451" w:rsidRDefault="001B278E">
      <w:pPr>
        <w:pStyle w:val="BodyText"/>
        <w:spacing w:before="6"/>
        <w:rPr>
          <w:sz w:val="32"/>
        </w:rPr>
      </w:pPr>
    </w:p>
    <w:p w:rsidR="001B278E" w:rsidRPr="00420451" w:rsidRDefault="00F163E5">
      <w:pPr>
        <w:pStyle w:val="BodyText"/>
        <w:spacing w:line="249" w:lineRule="auto"/>
        <w:ind w:left="120" w:right="119"/>
        <w:jc w:val="both"/>
      </w:pPr>
      <w:r w:rsidRPr="00420451">
        <w:t xml:space="preserve">Patterns </w:t>
      </w:r>
      <w:r w:rsidRPr="00420451">
        <w:rPr>
          <w:i/>
        </w:rPr>
        <w:t xml:space="preserve">C </w:t>
      </w:r>
      <w:r w:rsidRPr="00420451">
        <w:rPr>
          <w:spacing w:val="-5"/>
        </w:rPr>
        <w:t xml:space="preserve">and </w:t>
      </w:r>
      <w:r w:rsidRPr="00420451">
        <w:rPr>
          <w:i/>
        </w:rPr>
        <w:t xml:space="preserve">D </w:t>
      </w:r>
      <w:r w:rsidRPr="00420451">
        <w:t xml:space="preserve">consist of a </w:t>
      </w:r>
      <w:r w:rsidRPr="00420451">
        <w:rPr>
          <w:spacing w:val="-8"/>
        </w:rPr>
        <w:t xml:space="preserve">common </w:t>
      </w:r>
      <w:r w:rsidRPr="00420451">
        <w:rPr>
          <w:spacing w:val="-3"/>
        </w:rPr>
        <w:t xml:space="preserve">upper </w:t>
      </w:r>
      <w:r w:rsidRPr="00420451">
        <w:t xml:space="preserve">region of </w:t>
      </w:r>
      <w:r w:rsidRPr="00420451">
        <w:rPr>
          <w:spacing w:val="-3"/>
        </w:rPr>
        <w:t xml:space="preserve">ten </w:t>
      </w:r>
      <w:r w:rsidRPr="00420451">
        <w:rPr>
          <w:spacing w:val="-5"/>
        </w:rPr>
        <w:t xml:space="preserve">elements </w:t>
      </w:r>
      <w:r w:rsidRPr="00420451">
        <w:rPr>
          <w:spacing w:val="2"/>
        </w:rPr>
        <w:t xml:space="preserve">overlaid </w:t>
      </w:r>
      <w:r w:rsidRPr="00420451">
        <w:rPr>
          <w:spacing w:val="15"/>
        </w:rPr>
        <w:t xml:space="preserve">on </w:t>
      </w:r>
      <w:r w:rsidRPr="00420451">
        <w:rPr>
          <w:i/>
        </w:rPr>
        <w:t xml:space="preserve">A </w:t>
      </w:r>
      <w:r w:rsidRPr="00420451">
        <w:rPr>
          <w:spacing w:val="-5"/>
        </w:rPr>
        <w:t xml:space="preserve">and </w:t>
      </w:r>
      <w:r w:rsidRPr="00420451">
        <w:rPr>
          <w:i/>
        </w:rPr>
        <w:t xml:space="preserve">B </w:t>
      </w:r>
      <w:r w:rsidRPr="00420451">
        <w:t xml:space="preserve">respectively so </w:t>
      </w:r>
      <w:r w:rsidRPr="00420451">
        <w:rPr>
          <w:spacing w:val="-6"/>
        </w:rPr>
        <w:t xml:space="preserve">that they </w:t>
      </w:r>
      <w:r w:rsidRPr="00420451">
        <w:rPr>
          <w:spacing w:val="-3"/>
        </w:rPr>
        <w:t xml:space="preserve">differ </w:t>
      </w:r>
      <w:r w:rsidRPr="00420451">
        <w:rPr>
          <w:spacing w:val="3"/>
        </w:rPr>
        <w:t xml:space="preserve">in </w:t>
      </w:r>
      <w:r w:rsidRPr="00420451">
        <w:rPr>
          <w:spacing w:val="-8"/>
        </w:rPr>
        <w:t xml:space="preserve">the </w:t>
      </w:r>
      <w:r w:rsidRPr="00420451">
        <w:rPr>
          <w:spacing w:val="-5"/>
        </w:rPr>
        <w:t xml:space="preserve">same group </w:t>
      </w:r>
      <w:r w:rsidRPr="00420451">
        <w:t xml:space="preserve">of </w:t>
      </w:r>
      <w:r w:rsidRPr="00420451">
        <w:rPr>
          <w:spacing w:val="-5"/>
        </w:rPr>
        <w:t xml:space="preserve">elements </w:t>
      </w:r>
      <w:r w:rsidRPr="00420451">
        <w:t xml:space="preserve">as </w:t>
      </w:r>
      <w:r w:rsidRPr="00420451">
        <w:rPr>
          <w:i/>
        </w:rPr>
        <w:t xml:space="preserve">A </w:t>
      </w:r>
      <w:r w:rsidRPr="00420451">
        <w:rPr>
          <w:spacing w:val="-5"/>
        </w:rPr>
        <w:t xml:space="preserve">and </w:t>
      </w:r>
      <w:r w:rsidRPr="00420451">
        <w:rPr>
          <w:i/>
        </w:rPr>
        <w:t>B</w:t>
      </w:r>
      <w:r w:rsidRPr="00420451">
        <w:t xml:space="preserve">. </w:t>
      </w:r>
      <w:r w:rsidRPr="00420451">
        <w:rPr>
          <w:i/>
        </w:rPr>
        <w:t xml:space="preserve">C </w:t>
      </w:r>
      <w:r w:rsidRPr="00420451">
        <w:rPr>
          <w:spacing w:val="3"/>
        </w:rPr>
        <w:t xml:space="preserve">is </w:t>
      </w:r>
      <w:r w:rsidRPr="00420451">
        <w:rPr>
          <w:spacing w:val="-4"/>
        </w:rPr>
        <w:t xml:space="preserve">quite </w:t>
      </w:r>
      <w:r w:rsidRPr="00420451">
        <w:rPr>
          <w:spacing w:val="-3"/>
        </w:rPr>
        <w:t xml:space="preserve">different </w:t>
      </w:r>
      <w:r w:rsidRPr="00420451">
        <w:t xml:space="preserve">from </w:t>
      </w:r>
      <w:r w:rsidRPr="00420451">
        <w:rPr>
          <w:spacing w:val="-4"/>
        </w:rPr>
        <w:t xml:space="preserve">templates </w:t>
      </w:r>
      <w:r w:rsidRPr="00420451">
        <w:t xml:space="preserve">1 </w:t>
      </w:r>
      <w:r w:rsidRPr="00420451">
        <w:rPr>
          <w:spacing w:val="-5"/>
        </w:rPr>
        <w:t xml:space="preserve">and </w:t>
      </w:r>
      <w:r w:rsidRPr="00420451">
        <w:t xml:space="preserve">2 </w:t>
      </w:r>
      <w:r w:rsidRPr="00420451">
        <w:rPr>
          <w:spacing w:val="-5"/>
        </w:rPr>
        <w:t xml:space="preserve">and </w:t>
      </w:r>
      <w:r w:rsidRPr="00420451">
        <w:t xml:space="preserve">so, </w:t>
      </w:r>
      <w:r w:rsidRPr="00420451">
        <w:rPr>
          <w:spacing w:val="-4"/>
        </w:rPr>
        <w:t xml:space="preserve">after </w:t>
      </w:r>
      <w:r w:rsidRPr="00420451">
        <w:t xml:space="preserve">searching </w:t>
      </w:r>
      <w:r w:rsidRPr="00420451">
        <w:rPr>
          <w:spacing w:val="-10"/>
        </w:rPr>
        <w:t xml:space="preserve">them, </w:t>
      </w:r>
      <w:r w:rsidRPr="00420451">
        <w:t xml:space="preserve">reaches </w:t>
      </w:r>
      <w:r w:rsidRPr="00420451">
        <w:rPr>
          <w:spacing w:val="-3"/>
        </w:rPr>
        <w:t xml:space="preserve">resonance </w:t>
      </w:r>
      <w:r w:rsidRPr="00420451">
        <w:t xml:space="preserve">with </w:t>
      </w:r>
      <w:r w:rsidRPr="00420451">
        <w:rPr>
          <w:spacing w:val="-5"/>
        </w:rPr>
        <w:t xml:space="preserve">template </w:t>
      </w:r>
      <w:r w:rsidRPr="00420451">
        <w:t xml:space="preserve">3. </w:t>
      </w:r>
      <w:r w:rsidRPr="00420451">
        <w:rPr>
          <w:spacing w:val="-4"/>
        </w:rPr>
        <w:t xml:space="preserve">On </w:t>
      </w:r>
      <w:r w:rsidRPr="00420451">
        <w:t xml:space="preserve">presentation of </w:t>
      </w:r>
      <w:r w:rsidRPr="00420451">
        <w:rPr>
          <w:i/>
          <w:spacing w:val="-4"/>
        </w:rPr>
        <w:t xml:space="preserve">D, </w:t>
      </w:r>
      <w:r w:rsidRPr="00420451">
        <w:rPr>
          <w:spacing w:val="3"/>
        </w:rPr>
        <w:t xml:space="preserve">it </w:t>
      </w:r>
      <w:r w:rsidRPr="00420451">
        <w:rPr>
          <w:spacing w:val="2"/>
        </w:rPr>
        <w:t xml:space="preserve">also </w:t>
      </w:r>
      <w:r w:rsidRPr="00420451">
        <w:t xml:space="preserve">fails </w:t>
      </w:r>
      <w:r w:rsidRPr="00420451">
        <w:rPr>
          <w:spacing w:val="-5"/>
        </w:rPr>
        <w:t xml:space="preserve">to </w:t>
      </w:r>
      <w:r w:rsidRPr="00420451">
        <w:t>reac</w:t>
      </w:r>
      <w:r w:rsidRPr="00420451">
        <w:t xml:space="preserve">h </w:t>
      </w:r>
      <w:r w:rsidRPr="00420451">
        <w:rPr>
          <w:spacing w:val="-3"/>
        </w:rPr>
        <w:t xml:space="preserve">resonance </w:t>
      </w:r>
      <w:r w:rsidRPr="00420451">
        <w:t xml:space="preserve">with </w:t>
      </w:r>
      <w:r w:rsidRPr="00420451">
        <w:rPr>
          <w:spacing w:val="-4"/>
        </w:rPr>
        <w:t xml:space="preserve">templates  </w:t>
      </w:r>
      <w:r w:rsidRPr="00420451">
        <w:t xml:space="preserve">1  </w:t>
      </w:r>
      <w:r w:rsidRPr="00420451">
        <w:rPr>
          <w:spacing w:val="-5"/>
        </w:rPr>
        <w:t xml:space="preserve">and  </w:t>
      </w:r>
      <w:r w:rsidRPr="00420451">
        <w:t xml:space="preserve">2.  </w:t>
      </w:r>
      <w:r w:rsidRPr="00420451">
        <w:rPr>
          <w:spacing w:val="-4"/>
        </w:rPr>
        <w:t xml:space="preserve">On  </w:t>
      </w:r>
      <w:r w:rsidRPr="00420451">
        <w:t xml:space="preserve">comparison with </w:t>
      </w:r>
      <w:r w:rsidRPr="00420451">
        <w:rPr>
          <w:spacing w:val="-5"/>
        </w:rPr>
        <w:t xml:space="preserve">template  </w:t>
      </w:r>
      <w:r w:rsidRPr="00420451">
        <w:t xml:space="preserve">3,  </w:t>
      </w:r>
      <w:r w:rsidRPr="00420451">
        <w:rPr>
          <w:spacing w:val="4"/>
        </w:rPr>
        <w:t xml:space="preserve">we </w:t>
      </w:r>
      <w:r w:rsidRPr="00420451">
        <w:rPr>
          <w:spacing w:val="11"/>
        </w:rPr>
        <w:t xml:space="preserve">have </w:t>
      </w:r>
      <w:r w:rsidRPr="00420451">
        <w:rPr>
          <w:spacing w:val="58"/>
        </w:rPr>
        <w:t xml:space="preserve"> </w:t>
      </w:r>
      <w:r w:rsidRPr="00420451">
        <w:rPr>
          <w:noProof/>
          <w:spacing w:val="1"/>
          <w:position w:val="-5"/>
        </w:rPr>
        <w:drawing>
          <wp:inline distT="0" distB="0" distL="0" distR="0">
            <wp:extent cx="495576" cy="161855"/>
            <wp:effectExtent l="0" t="0" r="0" b="0"/>
            <wp:docPr id="869" name="image2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266.jpeg"/>
                    <pic:cNvPicPr/>
                  </pic:nvPicPr>
                  <pic:blipFill>
                    <a:blip r:embed="rId292" cstate="print"/>
                    <a:stretch>
                      <a:fillRect/>
                    </a:stretch>
                  </pic:blipFill>
                  <pic:spPr>
                    <a:xfrm>
                      <a:off x="0" y="0"/>
                      <a:ext cx="495576" cy="161855"/>
                    </a:xfrm>
                    <a:prstGeom prst="rect">
                      <a:avLst/>
                    </a:prstGeom>
                  </pic:spPr>
                </pic:pic>
              </a:graphicData>
            </a:graphic>
          </wp:inline>
        </w:drawing>
      </w:r>
      <w:r w:rsidRPr="00420451">
        <w:rPr>
          <w:spacing w:val="1"/>
        </w:rPr>
        <w:t xml:space="preserve"> </w:t>
      </w:r>
      <w:r w:rsidRPr="00420451">
        <w:rPr>
          <w:spacing w:val="-2"/>
        </w:rPr>
        <w:t xml:space="preserve"> </w:t>
      </w:r>
      <w:r w:rsidRPr="00420451">
        <w:rPr>
          <w:spacing w:val="-5"/>
        </w:rPr>
        <w:t>and</w:t>
      </w:r>
    </w:p>
    <w:p w:rsidR="001B278E" w:rsidRPr="00420451" w:rsidRDefault="00F163E5">
      <w:pPr>
        <w:pStyle w:val="BodyText"/>
        <w:spacing w:before="6" w:line="249" w:lineRule="auto"/>
        <w:ind w:left="120" w:right="122" w:firstLine="825"/>
        <w:jc w:val="both"/>
      </w:pPr>
      <w:r w:rsidRPr="00420451">
        <w:rPr>
          <w:noProof/>
        </w:rPr>
        <w:drawing>
          <wp:anchor distT="0" distB="0" distL="0" distR="0" simplePos="0" relativeHeight="252081664" behindDoc="1" locked="0" layoutInCell="1" allowOverlap="1">
            <wp:simplePos x="0" y="0"/>
            <wp:positionH relativeFrom="page">
              <wp:posOffset>635013</wp:posOffset>
            </wp:positionH>
            <wp:positionV relativeFrom="paragraph">
              <wp:posOffset>57887</wp:posOffset>
            </wp:positionV>
            <wp:extent cx="524153" cy="161855"/>
            <wp:effectExtent l="0" t="0" r="0" b="0"/>
            <wp:wrapNone/>
            <wp:docPr id="871" name="image2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267.jpeg"/>
                    <pic:cNvPicPr/>
                  </pic:nvPicPr>
                  <pic:blipFill>
                    <a:blip r:embed="rId293" cstate="print"/>
                    <a:stretch>
                      <a:fillRect/>
                    </a:stretch>
                  </pic:blipFill>
                  <pic:spPr>
                    <a:xfrm>
                      <a:off x="0" y="0"/>
                      <a:ext cx="524153" cy="161855"/>
                    </a:xfrm>
                    <a:prstGeom prst="rect">
                      <a:avLst/>
                    </a:prstGeom>
                  </pic:spPr>
                </pic:pic>
              </a:graphicData>
            </a:graphic>
          </wp:anchor>
        </w:drawing>
      </w:r>
      <w:r w:rsidRPr="00420451">
        <w:t xml:space="preserve">. </w:t>
      </w:r>
      <w:r w:rsidRPr="00420451">
        <w:rPr>
          <w:spacing w:val="-7"/>
        </w:rPr>
        <w:t xml:space="preserve">The  </w:t>
      </w:r>
      <w:r w:rsidRPr="00420451">
        <w:rPr>
          <w:spacing w:val="-3"/>
        </w:rPr>
        <w:t xml:space="preserve">difference </w:t>
      </w:r>
      <w:r w:rsidRPr="00420451">
        <w:rPr>
          <w:noProof/>
          <w:spacing w:val="1"/>
          <w:position w:val="-5"/>
        </w:rPr>
        <w:drawing>
          <wp:inline distT="0" distB="0" distL="0" distR="0">
            <wp:extent cx="771954" cy="161855"/>
            <wp:effectExtent l="0" t="0" r="0" b="0"/>
            <wp:docPr id="873" name="image2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268.jpeg"/>
                    <pic:cNvPicPr/>
                  </pic:nvPicPr>
                  <pic:blipFill>
                    <a:blip r:embed="rId294" cstate="print"/>
                    <a:stretch>
                      <a:fillRect/>
                    </a:stretch>
                  </pic:blipFill>
                  <pic:spPr>
                    <a:xfrm>
                      <a:off x="0" y="0"/>
                      <a:ext cx="771954" cy="161855"/>
                    </a:xfrm>
                    <a:prstGeom prst="rect">
                      <a:avLst/>
                    </a:prstGeom>
                  </pic:spPr>
                </pic:pic>
              </a:graphicData>
            </a:graphic>
          </wp:inline>
        </w:drawing>
      </w:r>
      <w:r w:rsidRPr="00420451">
        <w:rPr>
          <w:spacing w:val="14"/>
        </w:rPr>
        <w:t xml:space="preserve">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spacing w:val="3"/>
        </w:rPr>
        <w:t xml:space="preserve">it was in </w:t>
      </w:r>
      <w:r w:rsidRPr="00420451">
        <w:rPr>
          <w:spacing w:val="-3"/>
        </w:rPr>
        <w:t xml:space="preserve">comparing </w:t>
      </w:r>
      <w:r w:rsidRPr="00420451">
        <w:rPr>
          <w:spacing w:val="-4"/>
        </w:rPr>
        <w:t xml:space="preserve">templates for </w:t>
      </w:r>
      <w:r w:rsidRPr="00420451">
        <w:rPr>
          <w:i/>
        </w:rPr>
        <w:t xml:space="preserve">A </w:t>
      </w:r>
      <w:r w:rsidRPr="00420451">
        <w:rPr>
          <w:spacing w:val="-5"/>
        </w:rPr>
        <w:t xml:space="preserve">and </w:t>
      </w:r>
      <w:r w:rsidRPr="00420451">
        <w:rPr>
          <w:i/>
        </w:rPr>
        <w:t xml:space="preserve">B </w:t>
      </w:r>
      <w:r w:rsidRPr="00420451">
        <w:t xml:space="preserve">since </w:t>
      </w:r>
      <w:r w:rsidRPr="00420451">
        <w:rPr>
          <w:spacing w:val="-8"/>
        </w:rPr>
        <w:t xml:space="preserve">the </w:t>
      </w:r>
      <w:r w:rsidRPr="00420451">
        <w:rPr>
          <w:spacing w:val="-3"/>
        </w:rPr>
        <w:t xml:space="preserve">third </w:t>
      </w:r>
      <w:r w:rsidRPr="00420451">
        <w:rPr>
          <w:spacing w:val="-5"/>
        </w:rPr>
        <w:t xml:space="preserve">template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i/>
          <w:spacing w:val="-3"/>
        </w:rPr>
        <w:t xml:space="preserve">C, </w:t>
      </w:r>
      <w:r w:rsidRPr="00420451">
        <w:rPr>
          <w:spacing w:val="-5"/>
        </w:rPr>
        <w:t xml:space="preserve">and </w:t>
      </w:r>
      <w:r w:rsidRPr="00420451">
        <w:rPr>
          <w:i/>
        </w:rPr>
        <w:t xml:space="preserve">D </w:t>
      </w:r>
      <w:r w:rsidRPr="00420451">
        <w:t xml:space="preserve">differs from </w:t>
      </w:r>
      <w:r w:rsidRPr="00420451">
        <w:rPr>
          <w:i/>
        </w:rPr>
        <w:t xml:space="preserve">C </w:t>
      </w:r>
      <w:r w:rsidRPr="00420451">
        <w:t xml:space="preserve">by </w:t>
      </w:r>
      <w:r w:rsidRPr="00420451">
        <w:rPr>
          <w:spacing w:val="-8"/>
        </w:rPr>
        <w:t xml:space="preserve">the </w:t>
      </w:r>
      <w:r w:rsidRPr="00420451">
        <w:rPr>
          <w:spacing w:val="-5"/>
        </w:rPr>
        <w:t xml:space="preserve">same group   </w:t>
      </w:r>
      <w:r w:rsidRPr="00420451">
        <w:t xml:space="preserve">of   </w:t>
      </w:r>
      <w:r w:rsidRPr="00420451">
        <w:rPr>
          <w:spacing w:val="-5"/>
        </w:rPr>
        <w:t xml:space="preserve">elements   </w:t>
      </w:r>
      <w:r w:rsidRPr="00420451">
        <w:rPr>
          <w:spacing w:val="-6"/>
        </w:rPr>
        <w:t xml:space="preserve">that   </w:t>
      </w:r>
      <w:r w:rsidRPr="00420451">
        <w:rPr>
          <w:spacing w:val="-3"/>
        </w:rPr>
        <w:t xml:space="preserve">distinguish </w:t>
      </w:r>
      <w:r w:rsidRPr="00420451">
        <w:rPr>
          <w:i/>
        </w:rPr>
        <w:t xml:space="preserve">A   </w:t>
      </w:r>
      <w:r w:rsidRPr="00420451">
        <w:rPr>
          <w:spacing w:val="-5"/>
        </w:rPr>
        <w:t xml:space="preserve">and </w:t>
      </w:r>
      <w:r w:rsidRPr="00420451">
        <w:rPr>
          <w:i/>
        </w:rPr>
        <w:t>B</w:t>
      </w:r>
      <w:r w:rsidRPr="00420451">
        <w:t xml:space="preserve">.    </w:t>
      </w:r>
      <w:r w:rsidRPr="00420451">
        <w:rPr>
          <w:spacing w:val="-4"/>
        </w:rPr>
        <w:t xml:space="preserve">Now, </w:t>
      </w:r>
      <w:r w:rsidRPr="00420451">
        <w:rPr>
          <w:spacing w:val="11"/>
        </w:rPr>
        <w:t xml:space="preserve">however, </w:t>
      </w:r>
      <w:r w:rsidRPr="00420451">
        <w:rPr>
          <w:noProof/>
          <w:spacing w:val="15"/>
          <w:position w:val="-5"/>
        </w:rPr>
        <w:drawing>
          <wp:inline distT="0" distB="0" distL="0" distR="0">
            <wp:extent cx="667121" cy="161855"/>
            <wp:effectExtent l="0" t="0" r="0" b="0"/>
            <wp:docPr id="875" name="image2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269.jpeg"/>
                    <pic:cNvPicPr/>
                  </pic:nvPicPr>
                  <pic:blipFill>
                    <a:blip r:embed="rId295" cstate="print"/>
                    <a:stretch>
                      <a:fillRect/>
                    </a:stretch>
                  </pic:blipFill>
                  <pic:spPr>
                    <a:xfrm>
                      <a:off x="0" y="0"/>
                      <a:ext cx="667121" cy="161855"/>
                    </a:xfrm>
                    <a:prstGeom prst="rect">
                      <a:avLst/>
                    </a:prstGeom>
                  </pic:spPr>
                </pic:pic>
              </a:graphicData>
            </a:graphic>
          </wp:inline>
        </w:drawing>
      </w:r>
      <w:r w:rsidRPr="00420451">
        <w:rPr>
          <w:spacing w:val="15"/>
        </w:rPr>
        <w:t xml:space="preserve"> </w:t>
      </w:r>
      <w:r w:rsidRPr="00420451">
        <w:t xml:space="preserve"> since 14/17=0.82&gt;0.8. </w:t>
      </w:r>
      <w:r w:rsidRPr="00420451">
        <w:rPr>
          <w:spacing w:val="-4"/>
        </w:rPr>
        <w:t xml:space="preserve">Resonance </w:t>
      </w:r>
      <w:r w:rsidRPr="00420451">
        <w:t xml:space="preserve">occurs </w:t>
      </w:r>
      <w:r w:rsidRPr="00420451">
        <w:rPr>
          <w:spacing w:val="-5"/>
        </w:rPr>
        <w:t xml:space="preserve">and template </w:t>
      </w:r>
      <w:r w:rsidRPr="00420451">
        <w:t xml:space="preserve">3 </w:t>
      </w:r>
      <w:r w:rsidRPr="00420451">
        <w:rPr>
          <w:spacing w:val="3"/>
        </w:rPr>
        <w:t xml:space="preserve">is </w:t>
      </w:r>
      <w:r w:rsidRPr="00420451">
        <w:t xml:space="preserve">set </w:t>
      </w:r>
      <w:r w:rsidRPr="00420451">
        <w:rPr>
          <w:spacing w:val="-5"/>
        </w:rPr>
        <w:t xml:space="preserve">to </w:t>
      </w:r>
      <w:r w:rsidRPr="00420451">
        <w:rPr>
          <w:spacing w:val="-8"/>
        </w:rPr>
        <w:t xml:space="preserve">the common </w:t>
      </w:r>
      <w:r w:rsidRPr="00420451">
        <w:rPr>
          <w:spacing w:val="-4"/>
        </w:rPr>
        <w:t xml:space="preserve">features </w:t>
      </w:r>
      <w:r w:rsidRPr="00420451">
        <w:t xml:space="preserve">between its original form </w:t>
      </w:r>
      <w:r w:rsidRPr="00420451">
        <w:rPr>
          <w:i/>
          <w:spacing w:val="-6"/>
        </w:rPr>
        <w:t xml:space="preserve">(C) </w:t>
      </w:r>
      <w:r w:rsidRPr="00420451">
        <w:rPr>
          <w:spacing w:val="-5"/>
        </w:rPr>
        <w:t xml:space="preserve">and </w:t>
      </w:r>
      <w:r w:rsidRPr="00420451">
        <w:t xml:space="preserve">pattern </w:t>
      </w:r>
      <w:r w:rsidRPr="00420451">
        <w:rPr>
          <w:i/>
          <w:spacing w:val="-4"/>
        </w:rPr>
        <w:t>D</w:t>
      </w:r>
      <w:r w:rsidRPr="00420451">
        <w:rPr>
          <w:spacing w:val="-4"/>
        </w:rPr>
        <w:t xml:space="preserve">. </w:t>
      </w:r>
      <w:r w:rsidRPr="00420451">
        <w:t xml:space="preserve">Here </w:t>
      </w:r>
      <w:r w:rsidRPr="00420451">
        <w:rPr>
          <w:spacing w:val="4"/>
        </w:rPr>
        <w:t xml:space="preserve">we </w:t>
      </w:r>
      <w:r w:rsidRPr="00420451">
        <w:rPr>
          <w:spacing w:val="-4"/>
        </w:rPr>
        <w:t xml:space="preserve">have </w:t>
      </w:r>
      <w:r w:rsidRPr="00420451">
        <w:t xml:space="preserve">an </w:t>
      </w:r>
      <w:r w:rsidRPr="00420451">
        <w:rPr>
          <w:spacing w:val="-5"/>
        </w:rPr>
        <w:t xml:space="preserve">example </w:t>
      </w:r>
      <w:r w:rsidRPr="00420451">
        <w:t xml:space="preserve">of </w:t>
      </w:r>
      <w:r w:rsidRPr="00420451">
        <w:rPr>
          <w:spacing w:val="-8"/>
        </w:rPr>
        <w:t xml:space="preserve">the </w:t>
      </w:r>
      <w:r w:rsidRPr="00420451">
        <w:t xml:space="preserve">self- scaling property </w:t>
      </w:r>
      <w:r w:rsidRPr="00420451">
        <w:rPr>
          <w:spacing w:val="-5"/>
        </w:rPr>
        <w:t xml:space="preserve">for, </w:t>
      </w:r>
      <w:r w:rsidRPr="00420451">
        <w:rPr>
          <w:spacing w:val="-6"/>
        </w:rPr>
        <w:t xml:space="preserve">although </w:t>
      </w:r>
      <w:r w:rsidRPr="00420451">
        <w:rPr>
          <w:spacing w:val="-8"/>
        </w:rPr>
        <w:t xml:space="preserve">the </w:t>
      </w:r>
      <w:r w:rsidRPr="00420451">
        <w:rPr>
          <w:spacing w:val="-5"/>
        </w:rPr>
        <w:t xml:space="preserve">same group </w:t>
      </w:r>
      <w:r w:rsidRPr="00420451">
        <w:t xml:space="preserve">of </w:t>
      </w:r>
      <w:r w:rsidRPr="00420451">
        <w:rPr>
          <w:spacing w:val="-4"/>
        </w:rPr>
        <w:t xml:space="preserve">features </w:t>
      </w:r>
      <w:r w:rsidRPr="00420451">
        <w:rPr>
          <w:spacing w:val="-3"/>
        </w:rPr>
        <w:t xml:space="preserve">distinguish </w:t>
      </w:r>
      <w:r w:rsidRPr="00420451">
        <w:rPr>
          <w:spacing w:val="-8"/>
        </w:rPr>
        <w:t xml:space="preserve">the </w:t>
      </w:r>
      <w:r w:rsidRPr="00420451">
        <w:rPr>
          <w:spacing w:val="2"/>
        </w:rPr>
        <w:t xml:space="preserve">pairs </w:t>
      </w:r>
      <w:r w:rsidRPr="00420451">
        <w:rPr>
          <w:i/>
          <w:spacing w:val="-10"/>
        </w:rPr>
        <w:t xml:space="preserve">A, </w:t>
      </w:r>
      <w:r w:rsidRPr="00420451">
        <w:rPr>
          <w:i/>
        </w:rPr>
        <w:t xml:space="preserve">B </w:t>
      </w:r>
      <w:r w:rsidRPr="00420451">
        <w:t xml:space="preserve">and </w:t>
      </w:r>
      <w:r w:rsidRPr="00420451">
        <w:rPr>
          <w:i/>
          <w:spacing w:val="-3"/>
        </w:rPr>
        <w:t xml:space="preserve">C, </w:t>
      </w:r>
      <w:r w:rsidRPr="00420451">
        <w:rPr>
          <w:i/>
          <w:spacing w:val="-4"/>
        </w:rPr>
        <w:t xml:space="preserve">D, </w:t>
      </w:r>
      <w:r w:rsidRPr="00420451">
        <w:rPr>
          <w:spacing w:val="-6"/>
        </w:rPr>
        <w:t xml:space="preserve">they </w:t>
      </w:r>
      <w:r w:rsidRPr="00420451">
        <w:rPr>
          <w:spacing w:val="-3"/>
        </w:rPr>
        <w:t xml:space="preserve">give </w:t>
      </w:r>
      <w:r w:rsidRPr="00420451">
        <w:rPr>
          <w:spacing w:val="3"/>
        </w:rPr>
        <w:t xml:space="preserve">rise </w:t>
      </w:r>
      <w:r w:rsidRPr="00420451">
        <w:rPr>
          <w:spacing w:val="-5"/>
        </w:rPr>
        <w:t xml:space="preserve">to </w:t>
      </w:r>
      <w:r w:rsidRPr="00420451">
        <w:rPr>
          <w:spacing w:val="-3"/>
        </w:rPr>
        <w:t xml:space="preserve">different </w:t>
      </w:r>
      <w:r w:rsidRPr="00420451">
        <w:t xml:space="preserve">learning strategies </w:t>
      </w:r>
      <w:r w:rsidRPr="00420451">
        <w:rPr>
          <w:spacing w:val="-3"/>
        </w:rPr>
        <w:t xml:space="preserve">depending </w:t>
      </w:r>
      <w:r w:rsidRPr="00420451">
        <w:t xml:space="preserve">on </w:t>
      </w:r>
      <w:r w:rsidRPr="00420451">
        <w:rPr>
          <w:spacing w:val="-4"/>
        </w:rPr>
        <w:t xml:space="preserve">their </w:t>
      </w:r>
      <w:r w:rsidRPr="00420451">
        <w:rPr>
          <w:spacing w:val="-6"/>
        </w:rPr>
        <w:t xml:space="preserve">context. </w:t>
      </w:r>
      <w:r w:rsidRPr="00420451">
        <w:rPr>
          <w:spacing w:val="-5"/>
        </w:rPr>
        <w:t xml:space="preserve">In </w:t>
      </w:r>
      <w:r w:rsidRPr="00420451">
        <w:rPr>
          <w:spacing w:val="-8"/>
        </w:rPr>
        <w:t xml:space="preserve">the </w:t>
      </w:r>
      <w:r w:rsidRPr="00420451">
        <w:t xml:space="preserve">case of </w:t>
      </w:r>
      <w:r w:rsidRPr="00420451">
        <w:rPr>
          <w:i/>
          <w:spacing w:val="-10"/>
        </w:rPr>
        <w:t xml:space="preserve">A, </w:t>
      </w:r>
      <w:r w:rsidRPr="00420451">
        <w:rPr>
          <w:i/>
        </w:rPr>
        <w:t xml:space="preserve">B </w:t>
      </w:r>
      <w:r w:rsidRPr="00420451">
        <w:rPr>
          <w:spacing w:val="-6"/>
        </w:rPr>
        <w:t xml:space="preserve">they </w:t>
      </w:r>
      <w:r w:rsidRPr="00420451">
        <w:t xml:space="preserve">are regarded as </w:t>
      </w:r>
      <w:r w:rsidRPr="00420451">
        <w:rPr>
          <w:spacing w:val="-5"/>
        </w:rPr>
        <w:t xml:space="preserve">true </w:t>
      </w:r>
      <w:r w:rsidRPr="00420451">
        <w:t xml:space="preserve">pattern </w:t>
      </w:r>
      <w:r w:rsidRPr="00420451">
        <w:rPr>
          <w:spacing w:val="-4"/>
        </w:rPr>
        <w:t xml:space="preserve">features </w:t>
      </w:r>
      <w:r w:rsidRPr="00420451">
        <w:rPr>
          <w:spacing w:val="-5"/>
        </w:rPr>
        <w:t xml:space="preserve">and </w:t>
      </w:r>
      <w:r w:rsidRPr="00420451">
        <w:t>are retained</w:t>
      </w:r>
      <w:r w:rsidRPr="00420451">
        <w:t xml:space="preserve"> </w:t>
      </w:r>
      <w:r w:rsidRPr="00420451">
        <w:rPr>
          <w:spacing w:val="3"/>
        </w:rPr>
        <w:t xml:space="preserve">in </w:t>
      </w:r>
      <w:r w:rsidRPr="00420451">
        <w:t xml:space="preserve">separate </w:t>
      </w:r>
      <w:r w:rsidRPr="00420451">
        <w:rPr>
          <w:spacing w:val="-3"/>
        </w:rPr>
        <w:t xml:space="preserve">templates. </w:t>
      </w:r>
      <w:r w:rsidRPr="00420451">
        <w:rPr>
          <w:spacing w:val="-5"/>
        </w:rPr>
        <w:t xml:space="preserve">In </w:t>
      </w:r>
      <w:r w:rsidRPr="00420451">
        <w:rPr>
          <w:spacing w:val="-8"/>
        </w:rPr>
        <w:t xml:space="preserve">the </w:t>
      </w:r>
      <w:r w:rsidRPr="00420451">
        <w:t xml:space="preserve">case of </w:t>
      </w:r>
      <w:r w:rsidRPr="00420451">
        <w:rPr>
          <w:i/>
          <w:spacing w:val="-3"/>
        </w:rPr>
        <w:t xml:space="preserve">C, </w:t>
      </w:r>
      <w:r w:rsidRPr="00420451">
        <w:rPr>
          <w:i/>
          <w:spacing w:val="-4"/>
        </w:rPr>
        <w:t xml:space="preserve">D, </w:t>
      </w:r>
      <w:r w:rsidRPr="00420451">
        <w:t xml:space="preserve">however, </w:t>
      </w:r>
      <w:r w:rsidRPr="00420451">
        <w:rPr>
          <w:spacing w:val="-6"/>
        </w:rPr>
        <w:t xml:space="preserve">they </w:t>
      </w:r>
      <w:r w:rsidRPr="00420451">
        <w:t xml:space="preserve">are regarded as noise since </w:t>
      </w:r>
      <w:r w:rsidRPr="00420451">
        <w:rPr>
          <w:spacing w:val="-6"/>
        </w:rPr>
        <w:t xml:space="preserve">they </w:t>
      </w:r>
      <w:r w:rsidRPr="00420451">
        <w:t xml:space="preserve">represent a smaller fraction of </w:t>
      </w:r>
      <w:r w:rsidRPr="00420451">
        <w:rPr>
          <w:spacing w:val="-8"/>
        </w:rPr>
        <w:t xml:space="preserve">the </w:t>
      </w:r>
      <w:r w:rsidRPr="00420451">
        <w:rPr>
          <w:spacing w:val="-4"/>
        </w:rPr>
        <w:t xml:space="preserve">total feature </w:t>
      </w:r>
      <w:r w:rsidRPr="00420451">
        <w:t xml:space="preserve">set. Separate </w:t>
      </w:r>
      <w:r w:rsidRPr="00420451">
        <w:rPr>
          <w:spacing w:val="-4"/>
        </w:rPr>
        <w:t xml:space="preserve">templates </w:t>
      </w:r>
      <w:r w:rsidRPr="00420451">
        <w:t xml:space="preserve">are </w:t>
      </w:r>
      <w:r w:rsidRPr="00420451">
        <w:rPr>
          <w:spacing w:val="-3"/>
        </w:rPr>
        <w:t xml:space="preserve">therefore </w:t>
      </w:r>
      <w:r w:rsidRPr="00420451">
        <w:rPr>
          <w:spacing w:val="-5"/>
        </w:rPr>
        <w:t xml:space="preserve">not </w:t>
      </w:r>
      <w:r w:rsidRPr="00420451">
        <w:t xml:space="preserve">required </w:t>
      </w:r>
      <w:r w:rsidRPr="00420451">
        <w:rPr>
          <w:spacing w:val="-5"/>
        </w:rPr>
        <w:t xml:space="preserve">and </w:t>
      </w:r>
      <w:r w:rsidRPr="00420451">
        <w:rPr>
          <w:spacing w:val="-8"/>
        </w:rPr>
        <w:t xml:space="preserve">the </w:t>
      </w:r>
      <w:r w:rsidRPr="00420451">
        <w:rPr>
          <w:spacing w:val="-3"/>
        </w:rPr>
        <w:t xml:space="preserve">existing </w:t>
      </w:r>
      <w:r w:rsidRPr="00420451">
        <w:rPr>
          <w:spacing w:val="-5"/>
        </w:rPr>
        <w:t xml:space="preserve">one </w:t>
      </w:r>
      <w:r w:rsidRPr="00420451">
        <w:rPr>
          <w:spacing w:val="3"/>
        </w:rPr>
        <w:t xml:space="preserve">is </w:t>
      </w:r>
      <w:r w:rsidRPr="00420451">
        <w:rPr>
          <w:spacing w:val="-3"/>
        </w:rPr>
        <w:t xml:space="preserve">modified </w:t>
      </w:r>
      <w:r w:rsidRPr="00420451">
        <w:rPr>
          <w:spacing w:val="-5"/>
        </w:rPr>
        <w:t xml:space="preserve">to </w:t>
      </w:r>
      <w:r w:rsidRPr="00420451">
        <w:rPr>
          <w:spacing w:val="2"/>
        </w:rPr>
        <w:t xml:space="preserve">discard </w:t>
      </w:r>
      <w:r w:rsidRPr="00420451">
        <w:rPr>
          <w:spacing w:val="-8"/>
        </w:rPr>
        <w:t xml:space="preserve">the </w:t>
      </w:r>
      <w:r w:rsidRPr="00420451">
        <w:rPr>
          <w:spacing w:val="-4"/>
        </w:rPr>
        <w:t xml:space="preserve">feature </w:t>
      </w:r>
      <w:r w:rsidRPr="00420451">
        <w:rPr>
          <w:spacing w:val="-3"/>
        </w:rPr>
        <w:t>differe</w:t>
      </w:r>
      <w:r w:rsidRPr="00420451">
        <w:rPr>
          <w:spacing w:val="-3"/>
        </w:rPr>
        <w:t>nce</w:t>
      </w:r>
      <w:r w:rsidRPr="00420451">
        <w:rPr>
          <w:spacing w:val="1"/>
        </w:rPr>
        <w:t xml:space="preserve"> </w:t>
      </w:r>
      <w:r w:rsidRPr="00420451">
        <w:t>set.</w:t>
      </w:r>
    </w:p>
    <w:p w:rsidR="001B278E" w:rsidRPr="00420451" w:rsidRDefault="001B278E">
      <w:pPr>
        <w:pStyle w:val="BodyText"/>
        <w:rPr>
          <w:sz w:val="33"/>
        </w:rPr>
      </w:pPr>
    </w:p>
    <w:p w:rsidR="001B278E" w:rsidRPr="00420451" w:rsidRDefault="00F163E5">
      <w:pPr>
        <w:pStyle w:val="Heading3"/>
        <w:numPr>
          <w:ilvl w:val="2"/>
          <w:numId w:val="9"/>
        </w:numPr>
        <w:tabs>
          <w:tab w:val="left" w:pos="3227"/>
        </w:tabs>
        <w:spacing w:before="1"/>
        <w:ind w:left="3226"/>
        <w:jc w:val="left"/>
      </w:pPr>
      <w:bookmarkStart w:id="687" w:name="158"/>
      <w:bookmarkStart w:id="688" w:name="_bookmark326"/>
      <w:bookmarkEnd w:id="687"/>
      <w:bookmarkEnd w:id="688"/>
      <w:r w:rsidRPr="00420451">
        <w:t>A system-level</w:t>
      </w:r>
      <w:r w:rsidRPr="00420451">
        <w:rPr>
          <w:spacing w:val="-19"/>
        </w:rPr>
        <w:t xml:space="preserve"> </w:t>
      </w:r>
      <w:r w:rsidRPr="00420451">
        <w:t>implementation</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t>In our development of the implementation, we attempt to adhere to the ART terminology in order to accustom the reader to what can be expected in the literature. Two terms are usefully dealt with right away.</w:t>
      </w:r>
    </w:p>
    <w:p w:rsidR="001B278E" w:rsidRPr="00420451" w:rsidRDefault="001B278E">
      <w:pPr>
        <w:pStyle w:val="BodyText"/>
        <w:spacing w:before="6"/>
        <w:rPr>
          <w:sz w:val="31"/>
        </w:rPr>
      </w:pPr>
    </w:p>
    <w:p w:rsidR="001B278E" w:rsidRPr="00420451" w:rsidRDefault="00F163E5">
      <w:pPr>
        <w:pStyle w:val="BodyText"/>
        <w:spacing w:line="249" w:lineRule="auto"/>
        <w:ind w:left="120" w:right="122"/>
        <w:jc w:val="both"/>
      </w:pPr>
      <w:r w:rsidRPr="00420451">
        <w:rPr>
          <w:spacing w:val="-7"/>
        </w:rPr>
        <w:t xml:space="preserve">The </w:t>
      </w:r>
      <w:r w:rsidRPr="00420451">
        <w:rPr>
          <w:i/>
          <w:spacing w:val="2"/>
        </w:rPr>
        <w:t xml:space="preserve">short-term </w:t>
      </w:r>
      <w:r w:rsidRPr="00420451">
        <w:rPr>
          <w:i/>
        </w:rPr>
        <w:t xml:space="preserve">memory </w:t>
      </w:r>
      <w:r w:rsidRPr="00420451">
        <w:rPr>
          <w:spacing w:val="-3"/>
        </w:rPr>
        <w:t xml:space="preserve">(STM) </w:t>
      </w:r>
      <w:r w:rsidRPr="00420451">
        <w:rPr>
          <w:spacing w:val="3"/>
        </w:rPr>
        <w:t xml:space="preserve">is </w:t>
      </w:r>
      <w:r w:rsidRPr="00420451">
        <w:rPr>
          <w:spacing w:val="-8"/>
        </w:rPr>
        <w:t xml:space="preserve">the </w:t>
      </w:r>
      <w:r w:rsidRPr="00420451">
        <w:t xml:space="preserve">pattern of </w:t>
      </w:r>
      <w:r w:rsidRPr="00420451">
        <w:rPr>
          <w:spacing w:val="-4"/>
        </w:rPr>
        <w:t xml:space="preserve">neural </w:t>
      </w:r>
      <w:r w:rsidRPr="00420451">
        <w:t xml:space="preserve">activity or activation profile </w:t>
      </w:r>
      <w:r w:rsidRPr="00420451">
        <w:rPr>
          <w:spacing w:val="3"/>
        </w:rPr>
        <w:t xml:space="preserve">in </w:t>
      </w:r>
      <w:r w:rsidRPr="00420451">
        <w:rPr>
          <w:spacing w:val="-8"/>
        </w:rPr>
        <w:t xml:space="preserve">the </w:t>
      </w:r>
      <w:r w:rsidRPr="00420451">
        <w:t xml:space="preserve">network as a result of </w:t>
      </w:r>
      <w:r w:rsidRPr="00420451">
        <w:rPr>
          <w:spacing w:val="-4"/>
        </w:rPr>
        <w:t xml:space="preserve">stimulation </w:t>
      </w:r>
      <w:r w:rsidRPr="00420451">
        <w:t xml:space="preserve">by an </w:t>
      </w:r>
      <w:r w:rsidRPr="00420451">
        <w:rPr>
          <w:spacing w:val="-5"/>
        </w:rPr>
        <w:t xml:space="preserve">input </w:t>
      </w:r>
      <w:r w:rsidRPr="00420451">
        <w:rPr>
          <w:spacing w:val="-4"/>
        </w:rPr>
        <w:t xml:space="preserve">pattern. </w:t>
      </w:r>
      <w:r w:rsidRPr="00420451">
        <w:rPr>
          <w:spacing w:val="-5"/>
        </w:rPr>
        <w:t xml:space="preserve">In </w:t>
      </w:r>
      <w:r w:rsidRPr="00420451">
        <w:rPr>
          <w:spacing w:val="-3"/>
        </w:rPr>
        <w:t xml:space="preserve">his </w:t>
      </w:r>
      <w:r w:rsidRPr="00420451">
        <w:rPr>
          <w:spacing w:val="3"/>
        </w:rPr>
        <w:t xml:space="preserve">work </w:t>
      </w:r>
      <w:r w:rsidRPr="00420451">
        <w:t xml:space="preserve">on </w:t>
      </w:r>
      <w:r w:rsidRPr="00420451">
        <w:rPr>
          <w:spacing w:val="-3"/>
        </w:rPr>
        <w:t xml:space="preserve">competitive </w:t>
      </w:r>
      <w:r w:rsidRPr="00420451">
        <w:rPr>
          <w:spacing w:val="-5"/>
        </w:rPr>
        <w:t xml:space="preserve">dynamics, </w:t>
      </w:r>
      <w:r w:rsidRPr="00420451">
        <w:t xml:space="preserve">Grossberg (1973) showed </w:t>
      </w:r>
      <w:r w:rsidRPr="00420451">
        <w:rPr>
          <w:spacing w:val="-5"/>
        </w:rPr>
        <w:t xml:space="preserve">how </w:t>
      </w:r>
      <w:r w:rsidRPr="00420451">
        <w:rPr>
          <w:spacing w:val="3"/>
        </w:rPr>
        <w:t xml:space="preserve">it is </w:t>
      </w:r>
      <w:r w:rsidRPr="00420451">
        <w:rPr>
          <w:spacing w:val="2"/>
        </w:rPr>
        <w:t xml:space="preserve">possible </w:t>
      </w:r>
      <w:r w:rsidRPr="00420451">
        <w:t xml:space="preserve">(with </w:t>
      </w:r>
      <w:r w:rsidRPr="00420451">
        <w:rPr>
          <w:spacing w:val="-8"/>
        </w:rPr>
        <w:t xml:space="preserve">the </w:t>
      </w:r>
      <w:r w:rsidRPr="00420451">
        <w:rPr>
          <w:spacing w:val="-4"/>
        </w:rPr>
        <w:t xml:space="preserve">right </w:t>
      </w:r>
      <w:r w:rsidRPr="00420451">
        <w:rPr>
          <w:spacing w:val="-6"/>
        </w:rPr>
        <w:t xml:space="preserve">dynamics </w:t>
      </w:r>
      <w:r w:rsidRPr="00420451">
        <w:rPr>
          <w:spacing w:val="-5"/>
        </w:rPr>
        <w:t xml:space="preserve">and </w:t>
      </w:r>
      <w:r w:rsidRPr="00420451">
        <w:rPr>
          <w:spacing w:val="-3"/>
        </w:rPr>
        <w:t xml:space="preserve">weight </w:t>
      </w:r>
      <w:r w:rsidRPr="00420451">
        <w:rPr>
          <w:spacing w:val="-4"/>
        </w:rPr>
        <w:t xml:space="preserve">structure) for </w:t>
      </w:r>
      <w:r w:rsidRPr="00420451">
        <w:rPr>
          <w:spacing w:val="-8"/>
        </w:rPr>
        <w:t xml:space="preserve">the </w:t>
      </w:r>
      <w:r w:rsidRPr="00420451">
        <w:t xml:space="preserve">activation profile </w:t>
      </w:r>
      <w:r w:rsidRPr="00420451">
        <w:rPr>
          <w:spacing w:val="-5"/>
        </w:rPr>
        <w:t xml:space="preserve">to </w:t>
      </w:r>
      <w:r w:rsidRPr="00420451">
        <w:rPr>
          <w:spacing w:val="-6"/>
        </w:rPr>
        <w:t xml:space="preserve">continue </w:t>
      </w:r>
      <w:r w:rsidRPr="00420451">
        <w:rPr>
          <w:spacing w:val="-4"/>
        </w:rPr>
        <w:t xml:space="preserve">after </w:t>
      </w:r>
      <w:r w:rsidRPr="00420451">
        <w:rPr>
          <w:spacing w:val="-8"/>
        </w:rPr>
        <w:t xml:space="preserve">the </w:t>
      </w:r>
      <w:r w:rsidRPr="00420451">
        <w:rPr>
          <w:spacing w:val="-5"/>
        </w:rPr>
        <w:t xml:space="preserve">input has </w:t>
      </w:r>
      <w:r w:rsidRPr="00420451">
        <w:t xml:space="preserve">been withdrawn. </w:t>
      </w:r>
      <w:r w:rsidRPr="00420451">
        <w:rPr>
          <w:spacing w:val="-5"/>
        </w:rPr>
        <w:t xml:space="preserve">In this </w:t>
      </w:r>
      <w:r w:rsidRPr="00420451">
        <w:rPr>
          <w:spacing w:val="-6"/>
        </w:rPr>
        <w:t xml:space="preserve">way, </w:t>
      </w:r>
      <w:r w:rsidRPr="00420451">
        <w:rPr>
          <w:spacing w:val="-8"/>
        </w:rPr>
        <w:t xml:space="preserve">the </w:t>
      </w:r>
      <w:r w:rsidRPr="00420451">
        <w:rPr>
          <w:spacing w:val="-5"/>
        </w:rPr>
        <w:t xml:space="preserve">net </w:t>
      </w:r>
      <w:r w:rsidRPr="00420451">
        <w:rPr>
          <w:spacing w:val="-4"/>
        </w:rPr>
        <w:t xml:space="preserve">"remembers" </w:t>
      </w:r>
      <w:r w:rsidRPr="00420451">
        <w:t xml:space="preserve">its previous </w:t>
      </w:r>
      <w:r w:rsidRPr="00420451">
        <w:rPr>
          <w:spacing w:val="-5"/>
        </w:rPr>
        <w:t xml:space="preserve">input </w:t>
      </w:r>
      <w:r w:rsidRPr="00420451">
        <w:rPr>
          <w:spacing w:val="-6"/>
        </w:rPr>
        <w:t xml:space="preserve">although </w:t>
      </w:r>
      <w:r w:rsidRPr="00420451">
        <w:rPr>
          <w:spacing w:val="-5"/>
        </w:rPr>
        <w:t xml:space="preserve">this </w:t>
      </w:r>
      <w:r w:rsidRPr="00420451">
        <w:rPr>
          <w:spacing w:val="3"/>
        </w:rPr>
        <w:t xml:space="preserve">is </w:t>
      </w:r>
      <w:r w:rsidRPr="00420451">
        <w:rPr>
          <w:spacing w:val="-3"/>
        </w:rPr>
        <w:t xml:space="preserve">truly </w:t>
      </w:r>
      <w:r w:rsidRPr="00420451">
        <w:t xml:space="preserve">"short </w:t>
      </w:r>
      <w:r w:rsidRPr="00420451">
        <w:rPr>
          <w:spacing w:val="-6"/>
        </w:rPr>
        <w:t xml:space="preserve">term" </w:t>
      </w:r>
      <w:r w:rsidRPr="00420451">
        <w:t xml:space="preserve">since, </w:t>
      </w:r>
      <w:r w:rsidRPr="00420451">
        <w:rPr>
          <w:spacing w:val="3"/>
        </w:rPr>
        <w:t xml:space="preserve">if </w:t>
      </w:r>
      <w:r w:rsidRPr="00420451">
        <w:rPr>
          <w:spacing w:val="-8"/>
        </w:rPr>
        <w:t xml:space="preserve">the </w:t>
      </w:r>
      <w:r w:rsidRPr="00420451">
        <w:t xml:space="preserve">activity </w:t>
      </w:r>
      <w:r w:rsidRPr="00420451">
        <w:rPr>
          <w:spacing w:val="3"/>
        </w:rPr>
        <w:t xml:space="preserve">is </w:t>
      </w:r>
      <w:r w:rsidRPr="00420451">
        <w:t xml:space="preserve">destroyed by </w:t>
      </w:r>
      <w:r w:rsidRPr="00420451">
        <w:rPr>
          <w:spacing w:val="-7"/>
        </w:rPr>
        <w:t xml:space="preserve">further </w:t>
      </w:r>
      <w:r w:rsidRPr="00420451">
        <w:rPr>
          <w:spacing w:val="-6"/>
        </w:rPr>
        <w:t xml:space="preserve">input, </w:t>
      </w:r>
      <w:r w:rsidRPr="00420451">
        <w:rPr>
          <w:spacing w:val="-5"/>
        </w:rPr>
        <w:t xml:space="preserve">this </w:t>
      </w:r>
      <w:r w:rsidRPr="00420451">
        <w:rPr>
          <w:spacing w:val="-7"/>
        </w:rPr>
        <w:t xml:space="preserve">memory </w:t>
      </w:r>
      <w:r w:rsidRPr="00420451">
        <w:t xml:space="preserve">trace </w:t>
      </w:r>
      <w:r w:rsidRPr="00420451">
        <w:rPr>
          <w:spacing w:val="3"/>
        </w:rPr>
        <w:t xml:space="preserve">is </w:t>
      </w:r>
      <w:r w:rsidRPr="00420451">
        <w:t xml:space="preserve">lost. </w:t>
      </w:r>
      <w:r w:rsidRPr="00420451">
        <w:rPr>
          <w:spacing w:val="-7"/>
        </w:rPr>
        <w:t xml:space="preserve">The </w:t>
      </w:r>
      <w:r w:rsidRPr="00420451">
        <w:rPr>
          <w:i/>
          <w:spacing w:val="2"/>
        </w:rPr>
        <w:t xml:space="preserve">long-term </w:t>
      </w:r>
      <w:r w:rsidRPr="00420451">
        <w:rPr>
          <w:i/>
        </w:rPr>
        <w:t xml:space="preserve">memory </w:t>
      </w:r>
      <w:r w:rsidRPr="00420451">
        <w:rPr>
          <w:spacing w:val="-12"/>
        </w:rPr>
        <w:t xml:space="preserve">(LTM) </w:t>
      </w:r>
      <w:r w:rsidRPr="00420451">
        <w:t xml:space="preserve">traces, </w:t>
      </w:r>
      <w:r w:rsidRPr="00420451">
        <w:rPr>
          <w:spacing w:val="3"/>
        </w:rPr>
        <w:t xml:space="preserve">in </w:t>
      </w:r>
      <w:r w:rsidRPr="00420451">
        <w:rPr>
          <w:spacing w:val="-3"/>
        </w:rPr>
        <w:t xml:space="preserve">contrast, </w:t>
      </w:r>
      <w:r w:rsidRPr="00420451">
        <w:t xml:space="preserve">are </w:t>
      </w:r>
      <w:r w:rsidRPr="00420451">
        <w:rPr>
          <w:spacing w:val="-8"/>
        </w:rPr>
        <w:t xml:space="preserve">the </w:t>
      </w:r>
      <w:r w:rsidRPr="00420451">
        <w:t xml:space="preserve">sets of network </w:t>
      </w:r>
      <w:r w:rsidRPr="00420451">
        <w:rPr>
          <w:spacing w:val="-4"/>
        </w:rPr>
        <w:t xml:space="preserve">weights </w:t>
      </w:r>
      <w:r w:rsidRPr="00420451">
        <w:t xml:space="preserve">(either </w:t>
      </w:r>
      <w:r w:rsidRPr="00420451">
        <w:rPr>
          <w:spacing w:val="-3"/>
        </w:rPr>
        <w:t xml:space="preserve">top </w:t>
      </w:r>
      <w:r w:rsidRPr="00420451">
        <w:t xml:space="preserve">down or </w:t>
      </w:r>
      <w:r w:rsidRPr="00420451">
        <w:rPr>
          <w:spacing w:val="-3"/>
        </w:rPr>
        <w:t>bottom</w:t>
      </w:r>
      <w:r w:rsidRPr="00420451">
        <w:rPr>
          <w:spacing w:val="-45"/>
        </w:rPr>
        <w:t xml:space="preserve"> </w:t>
      </w:r>
      <w:r w:rsidRPr="00420451">
        <w:rPr>
          <w:spacing w:val="-3"/>
        </w:rPr>
        <w:t>up).</w:t>
      </w:r>
    </w:p>
    <w:p w:rsidR="001B278E" w:rsidRPr="00420451" w:rsidRDefault="001B278E">
      <w:pPr>
        <w:pStyle w:val="BodyText"/>
        <w:rPr>
          <w:sz w:val="32"/>
        </w:rPr>
      </w:pPr>
    </w:p>
    <w:p w:rsidR="001B278E" w:rsidRPr="00420451" w:rsidRDefault="00F163E5">
      <w:pPr>
        <w:pStyle w:val="BodyText"/>
        <w:spacing w:before="1" w:line="249" w:lineRule="auto"/>
        <w:ind w:left="120" w:right="139"/>
        <w:jc w:val="both"/>
      </w:pPr>
      <w:r w:rsidRPr="00420451">
        <w:t xml:space="preserve">At the system level, the network in </w:t>
      </w:r>
      <w:hyperlink w:anchor="_bookmark321" w:history="1">
        <w:r w:rsidRPr="00420451">
          <w:t>Figure 9.1</w:t>
        </w:r>
        <w:r w:rsidRPr="00420451">
          <w:t xml:space="preserve"> </w:t>
        </w:r>
      </w:hyperlink>
      <w:r w:rsidRPr="00420451">
        <w:t xml:space="preserve">is now supplemented by some extra control structures as shown in </w:t>
      </w:r>
      <w:hyperlink w:anchor="_bookmark327" w:history="1">
        <w:r w:rsidRPr="00420451">
          <w:t>Figure 9.3</w:t>
        </w:r>
      </w:hyperlink>
      <w:r w:rsidRPr="00420451">
        <w:t xml:space="preserve">. The individual units or neurons are no longer shown, and each layer is now represented by an unfilled rectangle. The two layers together are known </w:t>
      </w:r>
      <w:r w:rsidRPr="00420451">
        <w:t xml:space="preserve">as the </w:t>
      </w:r>
      <w:r w:rsidRPr="00420451">
        <w:rPr>
          <w:i/>
        </w:rPr>
        <w:t>attentional subsystem</w:t>
      </w:r>
      <w:r w:rsidRPr="00420451">
        <w:t>. The weights (LTM traces) have also been lumped graphically into single open arrow symbols. The filled arrows represent control signals that may be thought of as formed by summing the outputs from one of the neural layers, or b</w:t>
      </w:r>
      <w:r w:rsidRPr="00420451">
        <w:t>y combining other control signals. The</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14"/>
        <w:jc w:val="both"/>
      </w:pPr>
      <w:r w:rsidRPr="00420451">
        <w:rPr>
          <w:spacing w:val="-5"/>
        </w:rPr>
        <w:t xml:space="preserve">signs </w:t>
      </w:r>
      <w:r w:rsidRPr="00420451">
        <w:t xml:space="preserve">over </w:t>
      </w:r>
      <w:r w:rsidRPr="00420451">
        <w:rPr>
          <w:spacing w:val="-8"/>
        </w:rPr>
        <w:t xml:space="preserve">the </w:t>
      </w:r>
      <w:r w:rsidRPr="00420451">
        <w:rPr>
          <w:spacing w:val="3"/>
        </w:rPr>
        <w:t xml:space="preserve">arrows </w:t>
      </w:r>
      <w:r w:rsidRPr="00420451">
        <w:t xml:space="preserve">indicate </w:t>
      </w:r>
      <w:r w:rsidRPr="00420451">
        <w:rPr>
          <w:spacing w:val="-5"/>
        </w:rPr>
        <w:t xml:space="preserve">whether </w:t>
      </w:r>
      <w:r w:rsidRPr="00420451">
        <w:rPr>
          <w:spacing w:val="-8"/>
        </w:rPr>
        <w:t xml:space="preserve">the </w:t>
      </w:r>
      <w:r w:rsidRPr="00420451">
        <w:t xml:space="preserve">signals </w:t>
      </w:r>
      <w:r w:rsidRPr="00420451">
        <w:rPr>
          <w:spacing w:val="-4"/>
        </w:rPr>
        <w:t xml:space="preserve">contribute  </w:t>
      </w:r>
      <w:r w:rsidRPr="00420451">
        <w:t xml:space="preserve">additively or subtractively from </w:t>
      </w:r>
      <w:r w:rsidRPr="00420451">
        <w:rPr>
          <w:spacing w:val="-4"/>
        </w:rPr>
        <w:t xml:space="preserve">their </w:t>
      </w:r>
      <w:r w:rsidRPr="00420451">
        <w:rPr>
          <w:spacing w:val="-3"/>
        </w:rPr>
        <w:t xml:space="preserve">destination. </w:t>
      </w:r>
      <w:r w:rsidRPr="00420451">
        <w:rPr>
          <w:spacing w:val="-5"/>
        </w:rPr>
        <w:t xml:space="preserve">Where </w:t>
      </w:r>
      <w:r w:rsidRPr="00420451">
        <w:t xml:space="preserve">a </w:t>
      </w:r>
      <w:r w:rsidRPr="00420451">
        <w:rPr>
          <w:spacing w:val="-3"/>
        </w:rPr>
        <w:t xml:space="preserve">control </w:t>
      </w:r>
      <w:r w:rsidRPr="00420451">
        <w:rPr>
          <w:spacing w:val="-4"/>
        </w:rPr>
        <w:t xml:space="preserve">signal </w:t>
      </w:r>
      <w:r w:rsidRPr="00420451">
        <w:rPr>
          <w:spacing w:val="-7"/>
        </w:rPr>
        <w:t xml:space="preserve">meets </w:t>
      </w:r>
      <w:r w:rsidRPr="00420451">
        <w:t xml:space="preserve">a </w:t>
      </w:r>
      <w:r w:rsidRPr="00420451">
        <w:rPr>
          <w:spacing w:val="-4"/>
        </w:rPr>
        <w:t xml:space="preserve">neural  </w:t>
      </w:r>
      <w:r w:rsidRPr="00420451">
        <w:t xml:space="preserve">layer </w:t>
      </w:r>
      <w:r w:rsidRPr="00420451">
        <w:rPr>
          <w:spacing w:val="3"/>
        </w:rPr>
        <w:t xml:space="preserve">it is </w:t>
      </w:r>
      <w:r w:rsidRPr="00420451">
        <w:t xml:space="preserve">supposed </w:t>
      </w:r>
      <w:r w:rsidRPr="00420451">
        <w:rPr>
          <w:spacing w:val="-5"/>
        </w:rPr>
        <w:t xml:space="preserve">to </w:t>
      </w:r>
      <w:r w:rsidRPr="00420451">
        <w:rPr>
          <w:spacing w:val="-3"/>
        </w:rPr>
        <w:t xml:space="preserve">affect </w:t>
      </w:r>
      <w:r w:rsidRPr="00420451">
        <w:rPr>
          <w:spacing w:val="2"/>
        </w:rPr>
        <w:t xml:space="preserve">all </w:t>
      </w:r>
      <w:r w:rsidRPr="00420451">
        <w:rPr>
          <w:spacing w:val="-3"/>
        </w:rPr>
        <w:t xml:space="preserve">nodes </w:t>
      </w:r>
      <w:r w:rsidRPr="00420451">
        <w:rPr>
          <w:spacing w:val="3"/>
        </w:rPr>
        <w:t xml:space="preserve">in </w:t>
      </w:r>
      <w:r w:rsidRPr="00420451">
        <w:rPr>
          <w:spacing w:val="-6"/>
        </w:rPr>
        <w:t xml:space="preserve">that </w:t>
      </w:r>
      <w:r w:rsidRPr="00420451">
        <w:rPr>
          <w:spacing w:val="-3"/>
        </w:rPr>
        <w:t xml:space="preserve">layer. </w:t>
      </w:r>
      <w:r w:rsidRPr="00420451">
        <w:rPr>
          <w:spacing w:val="-4"/>
        </w:rPr>
        <w:t xml:space="preserve">Note </w:t>
      </w:r>
      <w:r w:rsidRPr="00420451">
        <w:rPr>
          <w:spacing w:val="-6"/>
        </w:rPr>
        <w:t xml:space="preserve">that </w:t>
      </w:r>
      <w:r w:rsidRPr="00420451">
        <w:rPr>
          <w:spacing w:val="-8"/>
        </w:rPr>
        <w:t xml:space="preserve">the </w:t>
      </w:r>
      <w:r w:rsidRPr="00420451">
        <w:rPr>
          <w:spacing w:val="-3"/>
        </w:rPr>
        <w:t xml:space="preserve">control </w:t>
      </w:r>
      <w:r w:rsidRPr="00420451">
        <w:t xml:space="preserve">signals </w:t>
      </w:r>
      <w:r w:rsidRPr="00420451">
        <w:rPr>
          <w:spacing w:val="-3"/>
        </w:rPr>
        <w:t xml:space="preserve">here  </w:t>
      </w:r>
      <w:r w:rsidRPr="00420451">
        <w:t xml:space="preserve">are </w:t>
      </w:r>
      <w:r w:rsidRPr="00420451">
        <w:rPr>
          <w:spacing w:val="-5"/>
        </w:rPr>
        <w:t xml:space="preserve">not </w:t>
      </w:r>
      <w:r w:rsidRPr="00420451">
        <w:t xml:space="preserve">resolved at </w:t>
      </w:r>
      <w:r w:rsidRPr="00420451">
        <w:rPr>
          <w:spacing w:val="-8"/>
        </w:rPr>
        <w:t xml:space="preserve">the </w:t>
      </w:r>
      <w:r w:rsidRPr="00420451">
        <w:rPr>
          <w:spacing w:val="-4"/>
        </w:rPr>
        <w:t xml:space="preserve">neural </w:t>
      </w:r>
      <w:r w:rsidRPr="00420451">
        <w:t xml:space="preserve">level </w:t>
      </w:r>
      <w:r w:rsidRPr="00420451">
        <w:rPr>
          <w:spacing w:val="3"/>
        </w:rPr>
        <w:t xml:space="preserve">(in </w:t>
      </w:r>
      <w:r w:rsidRPr="00420451">
        <w:t xml:space="preserve">accordance with </w:t>
      </w:r>
      <w:r w:rsidRPr="00420451">
        <w:rPr>
          <w:spacing w:val="-8"/>
        </w:rPr>
        <w:t xml:space="preserve">the </w:t>
      </w:r>
      <w:r w:rsidRPr="00420451">
        <w:t xml:space="preserve">definition of </w:t>
      </w:r>
      <w:r w:rsidRPr="00420451">
        <w:rPr>
          <w:spacing w:val="-8"/>
        </w:rPr>
        <w:t xml:space="preserve">the </w:t>
      </w:r>
      <w:r w:rsidRPr="00420451">
        <w:rPr>
          <w:spacing w:val="-3"/>
        </w:rPr>
        <w:t xml:space="preserve">system </w:t>
      </w:r>
      <w:r w:rsidRPr="00420451">
        <w:rPr>
          <w:spacing w:val="2"/>
        </w:rPr>
        <w:t xml:space="preserve">level), </w:t>
      </w:r>
      <w:r w:rsidRPr="00420451">
        <w:rPr>
          <w:spacing w:val="-5"/>
        </w:rPr>
        <w:t xml:space="preserve">and </w:t>
      </w:r>
      <w:r w:rsidRPr="00420451">
        <w:t xml:space="preserve">specific </w:t>
      </w:r>
      <w:r w:rsidRPr="00420451">
        <w:rPr>
          <w:spacing w:val="-7"/>
        </w:rPr>
        <w:t xml:space="preserve">mechanisms </w:t>
      </w:r>
      <w:r w:rsidRPr="00420451">
        <w:rPr>
          <w:spacing w:val="-4"/>
        </w:rPr>
        <w:t xml:space="preserve">for affecting </w:t>
      </w:r>
      <w:r w:rsidRPr="00420451">
        <w:t xml:space="preserve">each </w:t>
      </w:r>
      <w:r w:rsidRPr="00420451">
        <w:rPr>
          <w:spacing w:val="-4"/>
        </w:rPr>
        <w:t xml:space="preserve">node </w:t>
      </w:r>
      <w:r w:rsidRPr="00420451">
        <w:t xml:space="preserve">are </w:t>
      </w:r>
      <w:r w:rsidRPr="00420451">
        <w:rPr>
          <w:spacing w:val="-5"/>
        </w:rPr>
        <w:t>not</w:t>
      </w:r>
      <w:r w:rsidRPr="00420451">
        <w:rPr>
          <w:spacing w:val="10"/>
        </w:rPr>
        <w:t xml:space="preserve"> </w:t>
      </w:r>
      <w:r w:rsidRPr="00420451">
        <w:t>specified.</w:t>
      </w:r>
    </w:p>
    <w:p w:rsidR="001B278E" w:rsidRPr="00420451" w:rsidRDefault="001B278E">
      <w:pPr>
        <w:pStyle w:val="BodyText"/>
        <w:spacing w:before="8"/>
        <w:rPr>
          <w:sz w:val="31"/>
        </w:rPr>
      </w:pPr>
    </w:p>
    <w:p w:rsidR="001B278E" w:rsidRPr="00420451" w:rsidRDefault="00F163E5">
      <w:pPr>
        <w:pStyle w:val="BodyText"/>
        <w:spacing w:line="252" w:lineRule="auto"/>
        <w:ind w:left="120" w:right="122"/>
        <w:jc w:val="both"/>
      </w:pPr>
      <w:r w:rsidRPr="00420451">
        <w:rPr>
          <w:spacing w:val="-7"/>
        </w:rPr>
        <w:t xml:space="preserve">Much </w:t>
      </w:r>
      <w:r w:rsidRPr="00420451">
        <w:t xml:space="preserve">of </w:t>
      </w:r>
      <w:r w:rsidRPr="00420451">
        <w:rPr>
          <w:spacing w:val="-5"/>
        </w:rPr>
        <w:t xml:space="preserve">this </w:t>
      </w:r>
      <w:r w:rsidRPr="00420451">
        <w:rPr>
          <w:spacing w:val="-3"/>
        </w:rPr>
        <w:t xml:space="preserve">control </w:t>
      </w:r>
      <w:r w:rsidRPr="00420451">
        <w:rPr>
          <w:spacing w:val="-5"/>
        </w:rPr>
        <w:t xml:space="preserve">mechanism </w:t>
      </w:r>
      <w:r w:rsidRPr="00420451">
        <w:rPr>
          <w:spacing w:val="3"/>
        </w:rPr>
        <w:t xml:space="preserve">is </w:t>
      </w:r>
      <w:r w:rsidRPr="00420451">
        <w:t xml:space="preserve">devoted </w:t>
      </w:r>
      <w:r w:rsidRPr="00420451">
        <w:rPr>
          <w:spacing w:val="-5"/>
        </w:rPr>
        <w:t xml:space="preserve">to </w:t>
      </w:r>
      <w:r w:rsidRPr="00420451">
        <w:t xml:space="preserve">orchestrating </w:t>
      </w:r>
      <w:r w:rsidRPr="00420451">
        <w:rPr>
          <w:spacing w:val="-8"/>
        </w:rPr>
        <w:t xml:space="preserve">the </w:t>
      </w:r>
      <w:r w:rsidRPr="00420451">
        <w:t xml:space="preserve">search </w:t>
      </w:r>
      <w:r w:rsidRPr="00420451">
        <w:rPr>
          <w:spacing w:val="-4"/>
        </w:rPr>
        <w:t xml:space="preserve">for </w:t>
      </w:r>
      <w:r w:rsidRPr="00420451">
        <w:rPr>
          <w:spacing w:val="-5"/>
        </w:rPr>
        <w:t xml:space="preserve">template </w:t>
      </w:r>
      <w:r w:rsidRPr="00420451">
        <w:rPr>
          <w:spacing w:val="-7"/>
        </w:rPr>
        <w:t xml:space="preserve">matches </w:t>
      </w:r>
      <w:r w:rsidRPr="00420451">
        <w:rPr>
          <w:spacing w:val="-5"/>
        </w:rPr>
        <w:t xml:space="preserve">and to </w:t>
      </w:r>
      <w:r w:rsidRPr="00420451">
        <w:rPr>
          <w:spacing w:val="-4"/>
        </w:rPr>
        <w:t xml:space="preserve">determining </w:t>
      </w:r>
      <w:r w:rsidRPr="00420451">
        <w:t xml:space="preserve">what </w:t>
      </w:r>
      <w:r w:rsidRPr="00420451">
        <w:rPr>
          <w:spacing w:val="-5"/>
        </w:rPr>
        <w:t xml:space="preserve">constitutes </w:t>
      </w:r>
      <w:r w:rsidRPr="00420451">
        <w:t xml:space="preserve">a </w:t>
      </w:r>
      <w:r w:rsidRPr="00420451">
        <w:rPr>
          <w:spacing w:val="-5"/>
        </w:rPr>
        <w:t xml:space="preserve">template </w:t>
      </w:r>
      <w:r w:rsidRPr="00420451">
        <w:rPr>
          <w:spacing w:val="-7"/>
        </w:rPr>
        <w:t xml:space="preserve">mismatch. </w:t>
      </w:r>
      <w:r w:rsidRPr="00420451">
        <w:rPr>
          <w:spacing w:val="-4"/>
        </w:rPr>
        <w:t xml:space="preserve">As </w:t>
      </w:r>
      <w:r w:rsidRPr="00420451">
        <w:t xml:space="preserve">indicated </w:t>
      </w:r>
      <w:r w:rsidRPr="00420451">
        <w:rPr>
          <w:spacing w:val="3"/>
        </w:rPr>
        <w:t xml:space="preserve">in </w:t>
      </w:r>
      <w:hyperlink w:anchor="_bookmark321" w:history="1">
        <w:r w:rsidRPr="00420451">
          <w:rPr>
            <w:spacing w:val="-4"/>
          </w:rPr>
          <w:t xml:space="preserve">Figure </w:t>
        </w:r>
        <w:r w:rsidRPr="00420451">
          <w:t>9.1</w:t>
        </w:r>
      </w:hyperlink>
      <w:r w:rsidRPr="00420451">
        <w:t xml:space="preserve">, </w:t>
      </w:r>
      <w:r w:rsidRPr="00420451">
        <w:rPr>
          <w:spacing w:val="-8"/>
        </w:rPr>
        <w:t xml:space="preserve">the </w:t>
      </w:r>
      <w:r w:rsidRPr="00420451">
        <w:rPr>
          <w:spacing w:val="-5"/>
        </w:rPr>
        <w:t xml:space="preserve">template </w:t>
      </w:r>
      <w:r w:rsidRPr="00420451">
        <w:rPr>
          <w:spacing w:val="-7"/>
        </w:rPr>
        <w:t xml:space="preserve">matching </w:t>
      </w:r>
      <w:r w:rsidRPr="00420451">
        <w:rPr>
          <w:spacing w:val="3"/>
        </w:rPr>
        <w:t xml:space="preserve">is </w:t>
      </w:r>
      <w:r w:rsidRPr="00420451">
        <w:t xml:space="preserve">accomplished </w:t>
      </w:r>
      <w:r w:rsidRPr="00420451">
        <w:rPr>
          <w:spacing w:val="3"/>
        </w:rPr>
        <w:t xml:space="preserve">in </w:t>
      </w:r>
      <w:r w:rsidRPr="00420451">
        <w:rPr>
          <w:i/>
        </w:rPr>
        <w:t>F</w:t>
      </w:r>
      <w:r w:rsidRPr="00420451">
        <w:rPr>
          <w:position w:val="-6"/>
          <w:sz w:val="22"/>
        </w:rPr>
        <w:t xml:space="preserve">1 </w:t>
      </w:r>
      <w:r w:rsidRPr="00420451">
        <w:rPr>
          <w:spacing w:val="-5"/>
        </w:rPr>
        <w:t xml:space="preserve">and </w:t>
      </w:r>
      <w:r w:rsidRPr="00420451">
        <w:rPr>
          <w:spacing w:val="-8"/>
        </w:rPr>
        <w:t xml:space="preserve">the </w:t>
      </w:r>
      <w:r w:rsidRPr="00420451">
        <w:t xml:space="preserve">winner-takes-all </w:t>
      </w:r>
      <w:r w:rsidRPr="00420451">
        <w:rPr>
          <w:spacing w:val="-6"/>
        </w:rPr>
        <w:t xml:space="preserve">dynamics </w:t>
      </w:r>
      <w:r w:rsidRPr="00420451">
        <w:t xml:space="preserve">of </w:t>
      </w:r>
      <w:r w:rsidRPr="00420451">
        <w:rPr>
          <w:i/>
        </w:rPr>
        <w:t>F</w:t>
      </w:r>
      <w:r w:rsidRPr="00420451">
        <w:rPr>
          <w:position w:val="-6"/>
          <w:sz w:val="22"/>
        </w:rPr>
        <w:t xml:space="preserve">2 </w:t>
      </w:r>
      <w:r w:rsidRPr="00420451">
        <w:rPr>
          <w:spacing w:val="-4"/>
        </w:rPr>
        <w:t xml:space="preserve">ensure </w:t>
      </w:r>
      <w:r w:rsidRPr="00420451">
        <w:rPr>
          <w:spacing w:val="-6"/>
        </w:rPr>
        <w:t xml:space="preserve">that </w:t>
      </w:r>
      <w:r w:rsidRPr="00420451">
        <w:rPr>
          <w:spacing w:val="-3"/>
        </w:rPr>
        <w:t xml:space="preserve">only </w:t>
      </w:r>
      <w:r w:rsidRPr="00420451">
        <w:rPr>
          <w:spacing w:val="-5"/>
        </w:rPr>
        <w:t xml:space="preserve">one template </w:t>
      </w:r>
      <w:r w:rsidRPr="00420451">
        <w:rPr>
          <w:spacing w:val="3"/>
        </w:rPr>
        <w:t xml:space="preserve">is </w:t>
      </w:r>
      <w:r w:rsidRPr="00420451">
        <w:t xml:space="preserve">chosen at </w:t>
      </w:r>
      <w:r w:rsidRPr="00420451">
        <w:rPr>
          <w:spacing w:val="-5"/>
        </w:rPr>
        <w:t xml:space="preserve">any one </w:t>
      </w:r>
      <w:r w:rsidRPr="00420451">
        <w:rPr>
          <w:spacing w:val="-6"/>
        </w:rPr>
        <w:t>time.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5"/>
        </w:rPr>
      </w:pPr>
      <w:r w:rsidRPr="00420451">
        <w:rPr>
          <w:noProof/>
        </w:rPr>
        <w:drawing>
          <wp:anchor distT="0" distB="0" distL="0" distR="0" simplePos="0" relativeHeight="251706880" behindDoc="0" locked="0" layoutInCell="1" allowOverlap="1">
            <wp:simplePos x="0" y="0"/>
            <wp:positionH relativeFrom="page">
              <wp:posOffset>2474349</wp:posOffset>
            </wp:positionH>
            <wp:positionV relativeFrom="paragraph">
              <wp:posOffset>136920</wp:posOffset>
            </wp:positionV>
            <wp:extent cx="2621957" cy="1866900"/>
            <wp:effectExtent l="0" t="0" r="0" b="0"/>
            <wp:wrapTopAndBottom/>
            <wp:docPr id="877" name="image2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270.jpeg"/>
                    <pic:cNvPicPr/>
                  </pic:nvPicPr>
                  <pic:blipFill>
                    <a:blip r:embed="rId296" cstate="print"/>
                    <a:stretch>
                      <a:fillRect/>
                    </a:stretch>
                  </pic:blipFill>
                  <pic:spPr>
                    <a:xfrm>
                      <a:off x="0" y="0"/>
                      <a:ext cx="2621957" cy="1866900"/>
                    </a:xfrm>
                    <a:prstGeom prst="rect">
                      <a:avLst/>
                    </a:prstGeom>
                  </pic:spPr>
                </pic:pic>
              </a:graphicData>
            </a:graphic>
          </wp:anchor>
        </w:drawing>
      </w:r>
    </w:p>
    <w:p w:rsidR="001B278E" w:rsidRPr="00420451" w:rsidRDefault="00F163E5">
      <w:pPr>
        <w:spacing w:before="124"/>
        <w:ind w:left="120"/>
        <w:jc w:val="both"/>
      </w:pPr>
      <w:bookmarkStart w:id="689" w:name="Figure_9.3"/>
      <w:bookmarkStart w:id="690" w:name="_bookmark327"/>
      <w:bookmarkEnd w:id="689"/>
      <w:bookmarkEnd w:id="690"/>
      <w:r w:rsidRPr="00420451">
        <w:rPr>
          <w:b/>
        </w:rPr>
        <w:t xml:space="preserve">Figure 9.3 </w:t>
      </w:r>
      <w:r w:rsidRPr="00420451">
        <w:t>ART1—system level.</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5"/>
        <w:rPr>
          <w:sz w:val="25"/>
        </w:rPr>
      </w:pPr>
    </w:p>
    <w:p w:rsidR="001B278E" w:rsidRPr="00420451" w:rsidRDefault="00F163E5">
      <w:pPr>
        <w:pStyle w:val="BodyText"/>
        <w:spacing w:line="249" w:lineRule="auto"/>
        <w:ind w:left="120" w:right="153"/>
        <w:jc w:val="both"/>
      </w:pPr>
      <w:bookmarkStart w:id="691" w:name="159"/>
      <w:bookmarkStart w:id="692" w:name="_bookmark328"/>
      <w:bookmarkEnd w:id="691"/>
      <w:bookmarkEnd w:id="692"/>
      <w:r w:rsidRPr="00420451">
        <w:t>We now examine the sequence of events that occurs for each pattern presentation with short summaries posted before each main point.</w:t>
      </w:r>
    </w:p>
    <w:p w:rsidR="001B278E" w:rsidRPr="00420451" w:rsidRDefault="001B278E">
      <w:pPr>
        <w:pStyle w:val="BodyText"/>
        <w:spacing w:before="9"/>
        <w:rPr>
          <w:sz w:val="32"/>
        </w:rPr>
      </w:pPr>
    </w:p>
    <w:p w:rsidR="001B278E" w:rsidRPr="00420451" w:rsidRDefault="00F163E5">
      <w:pPr>
        <w:ind w:left="120"/>
        <w:jc w:val="both"/>
      </w:pPr>
      <w:r w:rsidRPr="00420451">
        <w:rPr>
          <w:b/>
        </w:rPr>
        <w:t xml:space="preserve">Summary </w:t>
      </w:r>
      <w:r w:rsidRPr="00420451">
        <w:t xml:space="preserve">The </w:t>
      </w:r>
      <w:r w:rsidRPr="00420451">
        <w:rPr>
          <w:i/>
        </w:rPr>
        <w:t>F</w:t>
      </w:r>
      <w:r w:rsidRPr="00420451">
        <w:rPr>
          <w:position w:val="-5"/>
        </w:rPr>
        <w:t xml:space="preserve">2 </w:t>
      </w:r>
      <w:r w:rsidRPr="00420451">
        <w:t xml:space="preserve">node that responds most strongly to the input </w:t>
      </w:r>
      <w:r w:rsidRPr="00420451">
        <w:rPr>
          <w:i/>
        </w:rPr>
        <w:t xml:space="preserve">I </w:t>
      </w:r>
      <w:r w:rsidRPr="00420451">
        <w:t>is active while all others are inactive.</w:t>
      </w:r>
    </w:p>
    <w:p w:rsidR="001B278E" w:rsidRPr="00420451" w:rsidRDefault="001B278E">
      <w:pPr>
        <w:pStyle w:val="BodyText"/>
        <w:spacing w:before="9"/>
        <w:rPr>
          <w:sz w:val="32"/>
        </w:rPr>
      </w:pPr>
    </w:p>
    <w:p w:rsidR="001B278E" w:rsidRPr="00420451" w:rsidRDefault="00F163E5">
      <w:pPr>
        <w:pStyle w:val="BodyText"/>
        <w:spacing w:line="254" w:lineRule="auto"/>
        <w:ind w:left="120" w:right="114"/>
        <w:jc w:val="both"/>
      </w:pPr>
      <w:r w:rsidRPr="00420451">
        <w:rPr>
          <w:spacing w:val="-7"/>
        </w:rPr>
        <w:t xml:space="preserve">The </w:t>
      </w:r>
      <w:r w:rsidRPr="00420451">
        <w:rPr>
          <w:spacing w:val="-5"/>
        </w:rPr>
        <w:t xml:space="preserve">input </w:t>
      </w:r>
      <w:r w:rsidRPr="00420451">
        <w:rPr>
          <w:i/>
        </w:rPr>
        <w:t xml:space="preserve">I </w:t>
      </w:r>
      <w:r w:rsidRPr="00420451">
        <w:t xml:space="preserve">produces an </w:t>
      </w:r>
      <w:r w:rsidRPr="00420451">
        <w:rPr>
          <w:spacing w:val="-2"/>
        </w:rPr>
        <w:t xml:space="preserve">STM </w:t>
      </w:r>
      <w:r w:rsidRPr="00420451">
        <w:t xml:space="preserve">trace </w:t>
      </w:r>
      <w:r w:rsidRPr="00420451">
        <w:rPr>
          <w:i/>
        </w:rPr>
        <w:t xml:space="preserve">X </w:t>
      </w:r>
      <w:r w:rsidRPr="00420451">
        <w:rPr>
          <w:spacing w:val="3"/>
        </w:rPr>
        <w:t xml:space="preserve">in </w:t>
      </w:r>
      <w:r w:rsidRPr="00420451">
        <w:t xml:space="preserve">layer </w:t>
      </w:r>
      <w:r w:rsidRPr="00420451">
        <w:rPr>
          <w:i/>
        </w:rPr>
        <w:t>F</w:t>
      </w:r>
      <w:r w:rsidRPr="00420451">
        <w:rPr>
          <w:position w:val="-6"/>
          <w:sz w:val="22"/>
        </w:rPr>
        <w:t xml:space="preserve">1 </w:t>
      </w:r>
      <w:r w:rsidRPr="00420451">
        <w:t xml:space="preserve">(vector of activations) </w:t>
      </w:r>
      <w:r w:rsidRPr="00420451">
        <w:rPr>
          <w:spacing w:val="-3"/>
        </w:rPr>
        <w:t xml:space="preserve">which, </w:t>
      </w:r>
      <w:r w:rsidRPr="00420451">
        <w:rPr>
          <w:spacing w:val="3"/>
        </w:rPr>
        <w:t xml:space="preserve">in </w:t>
      </w:r>
      <w:r w:rsidRPr="00420451">
        <w:rPr>
          <w:spacing w:val="-7"/>
        </w:rPr>
        <w:t xml:space="preserve">turn, </w:t>
      </w:r>
      <w:r w:rsidRPr="00420451">
        <w:t xml:space="preserve">results </w:t>
      </w:r>
      <w:r w:rsidRPr="00420451">
        <w:rPr>
          <w:spacing w:val="3"/>
        </w:rPr>
        <w:t xml:space="preserve">in </w:t>
      </w:r>
      <w:r w:rsidRPr="00420451">
        <w:t xml:space="preserve">a set of </w:t>
      </w:r>
      <w:r w:rsidRPr="00420451">
        <w:rPr>
          <w:i/>
        </w:rPr>
        <w:t>F</w:t>
      </w:r>
      <w:r w:rsidRPr="00420451">
        <w:rPr>
          <w:position w:val="-6"/>
          <w:sz w:val="22"/>
        </w:rPr>
        <w:t xml:space="preserve">1 </w:t>
      </w:r>
      <w:r w:rsidRPr="00420451">
        <w:rPr>
          <w:spacing w:val="-6"/>
        </w:rPr>
        <w:t xml:space="preserve">outputs, </w:t>
      </w:r>
      <w:r w:rsidRPr="00420451">
        <w:rPr>
          <w:i/>
        </w:rPr>
        <w:t>S</w:t>
      </w:r>
      <w:r w:rsidRPr="00420451">
        <w:t xml:space="preserve">. </w:t>
      </w:r>
      <w:r w:rsidRPr="00420451">
        <w:rPr>
          <w:spacing w:val="-7"/>
        </w:rPr>
        <w:t xml:space="preserve">The </w:t>
      </w:r>
      <w:r w:rsidRPr="00420451">
        <w:t xml:space="preserve">latter </w:t>
      </w:r>
      <w:r w:rsidRPr="00420451">
        <w:rPr>
          <w:spacing w:val="3"/>
        </w:rPr>
        <w:t xml:space="preserve">is </w:t>
      </w:r>
      <w:r w:rsidRPr="00420451">
        <w:t xml:space="preserve">related </w:t>
      </w:r>
      <w:r w:rsidRPr="00420451">
        <w:rPr>
          <w:spacing w:val="-5"/>
        </w:rPr>
        <w:t xml:space="preserve">to </w:t>
      </w:r>
      <w:r w:rsidRPr="00420451">
        <w:rPr>
          <w:i/>
        </w:rPr>
        <w:t xml:space="preserve">X </w:t>
      </w:r>
      <w:r w:rsidRPr="00420451">
        <w:t xml:space="preserve">via a </w:t>
      </w:r>
      <w:r w:rsidRPr="00420451">
        <w:rPr>
          <w:spacing w:val="-4"/>
        </w:rPr>
        <w:t xml:space="preserve">squashing </w:t>
      </w:r>
      <w:r w:rsidRPr="00420451">
        <w:rPr>
          <w:spacing w:val="-6"/>
        </w:rPr>
        <w:t xml:space="preserve">function </w:t>
      </w:r>
      <w:r w:rsidRPr="00420451">
        <w:t xml:space="preserve">of </w:t>
      </w:r>
      <w:r w:rsidRPr="00420451">
        <w:rPr>
          <w:spacing w:val="-6"/>
        </w:rPr>
        <w:t xml:space="preserve">some kind </w:t>
      </w:r>
      <w:r w:rsidRPr="00420451">
        <w:rPr>
          <w:spacing w:val="-5"/>
        </w:rPr>
        <w:t xml:space="preserve">(although </w:t>
      </w:r>
      <w:r w:rsidRPr="00420451">
        <w:t xml:space="preserve">its </w:t>
      </w:r>
      <w:r w:rsidRPr="00420451">
        <w:rPr>
          <w:spacing w:val="-3"/>
        </w:rPr>
        <w:t xml:space="preserve">exact </w:t>
      </w:r>
      <w:r w:rsidRPr="00420451">
        <w:t xml:space="preserve">form </w:t>
      </w:r>
      <w:r w:rsidRPr="00420451">
        <w:rPr>
          <w:spacing w:val="3"/>
        </w:rPr>
        <w:t xml:space="preserve">is </w:t>
      </w:r>
      <w:r w:rsidRPr="00420451">
        <w:rPr>
          <w:spacing w:val="-5"/>
        </w:rPr>
        <w:t xml:space="preserve">not </w:t>
      </w:r>
      <w:r w:rsidRPr="00420451">
        <w:rPr>
          <w:spacing w:val="-4"/>
        </w:rPr>
        <w:t xml:space="preserve">often </w:t>
      </w:r>
      <w:r w:rsidRPr="00420451">
        <w:t xml:space="preserve">specified </w:t>
      </w:r>
      <w:r w:rsidRPr="00420451">
        <w:rPr>
          <w:spacing w:val="3"/>
        </w:rPr>
        <w:t xml:space="preserve">in </w:t>
      </w:r>
      <w:r w:rsidRPr="00420451">
        <w:rPr>
          <w:spacing w:val="-10"/>
        </w:rPr>
        <w:t xml:space="preserve">many </w:t>
      </w:r>
      <w:r w:rsidRPr="00420451">
        <w:t xml:space="preserve">descriptions of </w:t>
      </w:r>
      <w:r w:rsidRPr="00420451">
        <w:rPr>
          <w:spacing w:val="-6"/>
        </w:rPr>
        <w:t xml:space="preserve">ART). </w:t>
      </w:r>
      <w:r w:rsidRPr="00420451">
        <w:t>Ea</w:t>
      </w:r>
      <w:r w:rsidRPr="00420451">
        <w:t xml:space="preserve">ch </w:t>
      </w:r>
      <w:r w:rsidRPr="00420451">
        <w:rPr>
          <w:i/>
        </w:rPr>
        <w:t>F</w:t>
      </w:r>
      <w:r w:rsidRPr="00420451">
        <w:rPr>
          <w:position w:val="-6"/>
          <w:sz w:val="22"/>
        </w:rPr>
        <w:t xml:space="preserve">2 </w:t>
      </w:r>
      <w:r w:rsidRPr="00420451">
        <w:rPr>
          <w:spacing w:val="-4"/>
        </w:rPr>
        <w:t xml:space="preserve">node </w:t>
      </w:r>
      <w:r w:rsidRPr="00420451">
        <w:rPr>
          <w:i/>
        </w:rPr>
        <w:t>v</w:t>
      </w:r>
      <w:r w:rsidRPr="00420451">
        <w:rPr>
          <w:i/>
          <w:position w:val="-6"/>
          <w:sz w:val="22"/>
        </w:rPr>
        <w:t xml:space="preserve">j </w:t>
      </w:r>
      <w:r w:rsidRPr="00420451">
        <w:rPr>
          <w:spacing w:val="-6"/>
        </w:rPr>
        <w:t xml:space="preserve">then </w:t>
      </w:r>
      <w:r w:rsidRPr="00420451">
        <w:rPr>
          <w:spacing w:val="-3"/>
        </w:rPr>
        <w:t xml:space="preserve">multiplies </w:t>
      </w:r>
      <w:r w:rsidRPr="00420451">
        <w:t xml:space="preserve">or </w:t>
      </w:r>
      <w:r w:rsidRPr="00420451">
        <w:rPr>
          <w:i/>
        </w:rPr>
        <w:t xml:space="preserve">gates S </w:t>
      </w:r>
      <w:r w:rsidRPr="00420451">
        <w:t xml:space="preserve">by its </w:t>
      </w:r>
      <w:r w:rsidRPr="00420451">
        <w:rPr>
          <w:spacing w:val="-6"/>
        </w:rPr>
        <w:t xml:space="preserve">bottom-up </w:t>
      </w:r>
      <w:r w:rsidRPr="00420451">
        <w:rPr>
          <w:spacing w:val="-18"/>
        </w:rPr>
        <w:t xml:space="preserve">LTM </w:t>
      </w:r>
      <w:r w:rsidRPr="00420451">
        <w:t xml:space="preserve">traces </w:t>
      </w:r>
      <w:r w:rsidRPr="00420451">
        <w:rPr>
          <w:i/>
        </w:rPr>
        <w:t>z</w:t>
      </w:r>
      <w:r w:rsidRPr="00420451">
        <w:rPr>
          <w:i/>
          <w:position w:val="-6"/>
          <w:sz w:val="22"/>
        </w:rPr>
        <w:t xml:space="preserve">ij </w:t>
      </w:r>
      <w:r w:rsidRPr="00420451">
        <w:rPr>
          <w:spacing w:val="-5"/>
        </w:rPr>
        <w:t xml:space="preserve">to </w:t>
      </w:r>
      <w:r w:rsidRPr="00420451">
        <w:t xml:space="preserve">form an </w:t>
      </w:r>
      <w:r w:rsidRPr="00420451">
        <w:rPr>
          <w:spacing w:val="-5"/>
        </w:rPr>
        <w:t xml:space="preserve">input </w:t>
      </w:r>
      <w:r w:rsidRPr="00420451">
        <w:rPr>
          <w:spacing w:val="-4"/>
        </w:rPr>
        <w:t xml:space="preserve">signal </w:t>
      </w:r>
      <w:r w:rsidRPr="00420451">
        <w:rPr>
          <w:i/>
          <w:spacing w:val="-7"/>
        </w:rPr>
        <w:t>T</w:t>
      </w:r>
      <w:r w:rsidRPr="00420451">
        <w:rPr>
          <w:spacing w:val="-7"/>
          <w:position w:val="-6"/>
          <w:sz w:val="22"/>
        </w:rPr>
        <w:t>j</w:t>
      </w:r>
      <w:r w:rsidRPr="00420451">
        <w:rPr>
          <w:spacing w:val="-7"/>
        </w:rPr>
        <w:t xml:space="preserve">; </w:t>
      </w:r>
      <w:r w:rsidRPr="00420451">
        <w:rPr>
          <w:spacing w:val="-6"/>
        </w:rPr>
        <w:t xml:space="preserve">that </w:t>
      </w:r>
      <w:r w:rsidRPr="00420451">
        <w:rPr>
          <w:spacing w:val="3"/>
        </w:rPr>
        <w:t xml:space="preserve">is, </w:t>
      </w:r>
      <w:r w:rsidRPr="00420451">
        <w:t xml:space="preserve">each </w:t>
      </w:r>
      <w:r w:rsidRPr="00420451">
        <w:rPr>
          <w:spacing w:val="-4"/>
        </w:rPr>
        <w:t xml:space="preserve">node </w:t>
      </w:r>
      <w:r w:rsidRPr="00420451">
        <w:rPr>
          <w:spacing w:val="-6"/>
        </w:rPr>
        <w:t xml:space="preserve">forms </w:t>
      </w:r>
      <w:r w:rsidRPr="00420451">
        <w:rPr>
          <w:spacing w:val="-8"/>
        </w:rPr>
        <w:t xml:space="preserve">the </w:t>
      </w:r>
      <w:r w:rsidRPr="00420451">
        <w:rPr>
          <w:spacing w:val="-3"/>
        </w:rPr>
        <w:t xml:space="preserve">weighted </w:t>
      </w:r>
      <w:r w:rsidRPr="00420451">
        <w:rPr>
          <w:spacing w:val="-4"/>
        </w:rPr>
        <w:t xml:space="preserve">sum </w:t>
      </w:r>
      <w:r w:rsidRPr="00420451">
        <w:t xml:space="preserve">of its </w:t>
      </w:r>
      <w:r w:rsidRPr="00420451">
        <w:rPr>
          <w:spacing w:val="-6"/>
        </w:rPr>
        <w:t xml:space="preserve">inputs </w:t>
      </w:r>
      <w:r w:rsidRPr="00420451">
        <w:t xml:space="preserve">from </w:t>
      </w:r>
      <w:r w:rsidRPr="00420451">
        <w:rPr>
          <w:i/>
        </w:rPr>
        <w:t>F</w:t>
      </w:r>
      <w:r w:rsidRPr="00420451">
        <w:rPr>
          <w:position w:val="-6"/>
          <w:sz w:val="22"/>
        </w:rPr>
        <w:t xml:space="preserve">1 </w:t>
      </w:r>
      <w:r w:rsidRPr="00420451">
        <w:rPr>
          <w:spacing w:val="-5"/>
        </w:rPr>
        <w:t xml:space="preserve">(the </w:t>
      </w:r>
      <w:r w:rsidRPr="00420451">
        <w:rPr>
          <w:spacing w:val="-7"/>
        </w:rPr>
        <w:t xml:space="preserve">summation </w:t>
      </w:r>
      <w:r w:rsidRPr="00420451">
        <w:rPr>
          <w:spacing w:val="-6"/>
        </w:rPr>
        <w:t xml:space="preserve">component </w:t>
      </w:r>
      <w:r w:rsidRPr="00420451">
        <w:rPr>
          <w:spacing w:val="3"/>
        </w:rPr>
        <w:t xml:space="preserve">is </w:t>
      </w:r>
      <w:r w:rsidRPr="00420451">
        <w:rPr>
          <w:spacing w:val="2"/>
        </w:rPr>
        <w:t xml:space="preserve">also </w:t>
      </w:r>
      <w:r w:rsidRPr="00420451">
        <w:t xml:space="preserve">referred </w:t>
      </w:r>
      <w:r w:rsidRPr="00420451">
        <w:rPr>
          <w:spacing w:val="-5"/>
        </w:rPr>
        <w:t xml:space="preserve">to </w:t>
      </w:r>
      <w:r w:rsidRPr="00420451">
        <w:t xml:space="preserve">as an </w:t>
      </w:r>
      <w:r w:rsidRPr="00420451">
        <w:rPr>
          <w:i/>
        </w:rPr>
        <w:t xml:space="preserve">adaptive </w:t>
      </w:r>
      <w:r w:rsidRPr="00420451">
        <w:rPr>
          <w:i/>
          <w:spacing w:val="4"/>
        </w:rPr>
        <w:t>filter</w:t>
      </w:r>
      <w:r w:rsidRPr="00420451">
        <w:rPr>
          <w:spacing w:val="4"/>
        </w:rPr>
        <w:t xml:space="preserve">). </w:t>
      </w:r>
      <w:r w:rsidRPr="00420451">
        <w:rPr>
          <w:spacing w:val="-7"/>
        </w:rPr>
        <w:t xml:space="preserve">The </w:t>
      </w:r>
      <w:r w:rsidRPr="00420451">
        <w:rPr>
          <w:spacing w:val="-3"/>
        </w:rPr>
        <w:t xml:space="preserve">competitive </w:t>
      </w:r>
      <w:r w:rsidRPr="00420451">
        <w:rPr>
          <w:spacing w:val="-6"/>
        </w:rPr>
        <w:t xml:space="preserve">dynamics </w:t>
      </w:r>
      <w:r w:rsidRPr="00420451">
        <w:rPr>
          <w:spacing w:val="-4"/>
        </w:rPr>
        <w:t xml:space="preserve">contrast-enhance </w:t>
      </w:r>
      <w:r w:rsidRPr="00420451">
        <w:rPr>
          <w:spacing w:val="-8"/>
        </w:rPr>
        <w:t xml:space="preserve">the </w:t>
      </w:r>
      <w:r w:rsidRPr="00420451">
        <w:t xml:space="preserve">activity </w:t>
      </w:r>
      <w:r w:rsidRPr="00420451">
        <w:rPr>
          <w:spacing w:val="-5"/>
        </w:rPr>
        <w:t xml:space="preserve">to </w:t>
      </w:r>
      <w:r w:rsidRPr="00420451">
        <w:rPr>
          <w:spacing w:val="-3"/>
        </w:rPr>
        <w:t xml:space="preserve">give </w:t>
      </w:r>
      <w:r w:rsidRPr="00420451">
        <w:t xml:space="preserve">a pattern of </w:t>
      </w:r>
      <w:r w:rsidRPr="00420451">
        <w:rPr>
          <w:spacing w:val="13"/>
        </w:rPr>
        <w:t xml:space="preserve">STM </w:t>
      </w:r>
      <w:r w:rsidRPr="00420451">
        <w:rPr>
          <w:i/>
        </w:rPr>
        <w:t xml:space="preserve">Y </w:t>
      </w:r>
      <w:r w:rsidRPr="00420451">
        <w:t xml:space="preserve">at </w:t>
      </w:r>
      <w:r w:rsidRPr="00420451">
        <w:rPr>
          <w:i/>
        </w:rPr>
        <w:t>F</w:t>
      </w:r>
      <w:r w:rsidRPr="00420451">
        <w:rPr>
          <w:position w:val="-6"/>
          <w:sz w:val="22"/>
        </w:rPr>
        <w:t xml:space="preserve">2 </w:t>
      </w:r>
      <w:r w:rsidRPr="00420451">
        <w:rPr>
          <w:spacing w:val="-5"/>
        </w:rPr>
        <w:t xml:space="preserve">and </w:t>
      </w:r>
      <w:r w:rsidRPr="00420451">
        <w:t xml:space="preserve">a </w:t>
      </w:r>
      <w:r w:rsidRPr="00420451">
        <w:rPr>
          <w:spacing w:val="-4"/>
        </w:rPr>
        <w:t xml:space="preserve">final </w:t>
      </w:r>
      <w:r w:rsidRPr="00420451">
        <w:t xml:space="preserve">pattern of </w:t>
      </w:r>
      <w:r w:rsidRPr="00420451">
        <w:rPr>
          <w:spacing w:val="-7"/>
        </w:rPr>
        <w:t xml:space="preserve">output </w:t>
      </w:r>
      <w:r w:rsidRPr="00420451">
        <w:rPr>
          <w:i/>
        </w:rPr>
        <w:t xml:space="preserve">U </w:t>
      </w:r>
      <w:r w:rsidRPr="00420451">
        <w:t xml:space="preserve">related </w:t>
      </w:r>
      <w:r w:rsidRPr="00420451">
        <w:rPr>
          <w:spacing w:val="-5"/>
        </w:rPr>
        <w:t xml:space="preserve">to </w:t>
      </w:r>
      <w:r w:rsidRPr="00420451">
        <w:rPr>
          <w:i/>
        </w:rPr>
        <w:t xml:space="preserve">Y </w:t>
      </w:r>
      <w:r w:rsidRPr="00420451">
        <w:t xml:space="preserve">by </w:t>
      </w:r>
      <w:r w:rsidRPr="00420451">
        <w:rPr>
          <w:spacing w:val="-6"/>
        </w:rPr>
        <w:t xml:space="preserve">another </w:t>
      </w:r>
      <w:r w:rsidRPr="00420451">
        <w:rPr>
          <w:spacing w:val="-4"/>
        </w:rPr>
        <w:t xml:space="preserve">squashing </w:t>
      </w:r>
      <w:r w:rsidRPr="00420451">
        <w:rPr>
          <w:spacing w:val="-7"/>
        </w:rPr>
        <w:t xml:space="preserve">function. </w:t>
      </w:r>
      <w:r w:rsidRPr="00420451">
        <w:rPr>
          <w:i/>
        </w:rPr>
        <w:t xml:space="preserve">U </w:t>
      </w:r>
      <w:r w:rsidRPr="00420451">
        <w:rPr>
          <w:spacing w:val="3"/>
        </w:rPr>
        <w:t xml:space="preserve">is </w:t>
      </w:r>
      <w:r w:rsidRPr="00420451">
        <w:rPr>
          <w:spacing w:val="-3"/>
        </w:rPr>
        <w:t xml:space="preserve">such </w:t>
      </w:r>
      <w:r w:rsidRPr="00420451">
        <w:rPr>
          <w:spacing w:val="-6"/>
        </w:rPr>
        <w:t xml:space="preserve">that </w:t>
      </w:r>
      <w:r w:rsidRPr="00420451">
        <w:rPr>
          <w:spacing w:val="3"/>
        </w:rPr>
        <w:t xml:space="preserve">it </w:t>
      </w:r>
      <w:r w:rsidRPr="00420451">
        <w:t xml:space="preserve">specifies a </w:t>
      </w:r>
      <w:r w:rsidRPr="00420451">
        <w:rPr>
          <w:spacing w:val="-3"/>
        </w:rPr>
        <w:t xml:space="preserve">single </w:t>
      </w:r>
      <w:r w:rsidRPr="00420451">
        <w:rPr>
          <w:spacing w:val="-4"/>
        </w:rPr>
        <w:t xml:space="preserve">node </w:t>
      </w:r>
      <w:r w:rsidRPr="00420451">
        <w:t xml:space="preserve">with </w:t>
      </w:r>
      <w:r w:rsidRPr="00420451">
        <w:rPr>
          <w:spacing w:val="-7"/>
        </w:rPr>
        <w:t xml:space="preserve">output </w:t>
      </w:r>
      <w:r w:rsidRPr="00420451">
        <w:t xml:space="preserve">1, corresponding </w:t>
      </w:r>
      <w:r w:rsidRPr="00420451">
        <w:rPr>
          <w:spacing w:val="-5"/>
        </w:rPr>
        <w:t xml:space="preserve">to </w:t>
      </w:r>
      <w:r w:rsidRPr="00420451">
        <w:rPr>
          <w:spacing w:val="-8"/>
        </w:rPr>
        <w:t xml:space="preserve">the </w:t>
      </w:r>
      <w:r w:rsidRPr="00420451">
        <w:rPr>
          <w:spacing w:val="-4"/>
        </w:rPr>
        <w:t xml:space="preserve">node </w:t>
      </w:r>
      <w:r w:rsidRPr="00420451">
        <w:t xml:space="preserve">with largest </w:t>
      </w:r>
      <w:r w:rsidRPr="00420451">
        <w:rPr>
          <w:spacing w:val="-5"/>
        </w:rPr>
        <w:t xml:space="preserve">input </w:t>
      </w:r>
      <w:r w:rsidRPr="00420451">
        <w:rPr>
          <w:i/>
          <w:spacing w:val="3"/>
        </w:rPr>
        <w:t>T</w:t>
      </w:r>
      <w:r w:rsidRPr="00420451">
        <w:rPr>
          <w:i/>
          <w:spacing w:val="3"/>
          <w:position w:val="-6"/>
          <w:sz w:val="22"/>
        </w:rPr>
        <w:t>j</w:t>
      </w:r>
      <w:r w:rsidRPr="00420451">
        <w:rPr>
          <w:i/>
          <w:spacing w:val="3"/>
        </w:rPr>
        <w:t xml:space="preserve">, </w:t>
      </w:r>
      <w:r w:rsidRPr="00420451">
        <w:t xml:space="preserve">while </w:t>
      </w:r>
      <w:r w:rsidRPr="00420451">
        <w:rPr>
          <w:spacing w:val="-8"/>
        </w:rPr>
        <w:t xml:space="preserve">the </w:t>
      </w:r>
      <w:r w:rsidRPr="00420451">
        <w:rPr>
          <w:spacing w:val="2"/>
        </w:rPr>
        <w:t xml:space="preserve">rest </w:t>
      </w:r>
      <w:r w:rsidRPr="00420451">
        <w:rPr>
          <w:spacing w:val="-4"/>
        </w:rPr>
        <w:t xml:space="preserve">have </w:t>
      </w:r>
      <w:r w:rsidRPr="00420451">
        <w:rPr>
          <w:spacing w:val="-7"/>
        </w:rPr>
        <w:t xml:space="preserve">output </w:t>
      </w:r>
      <w:r w:rsidRPr="00420451">
        <w:t xml:space="preserve">0. </w:t>
      </w:r>
      <w:r w:rsidRPr="00420451">
        <w:rPr>
          <w:spacing w:val="5"/>
        </w:rPr>
        <w:t xml:space="preserve">Thus, </w:t>
      </w:r>
      <w:r w:rsidRPr="00420451">
        <w:rPr>
          <w:i/>
        </w:rPr>
        <w:t>F</w:t>
      </w:r>
      <w:r w:rsidRPr="00420451">
        <w:rPr>
          <w:position w:val="-6"/>
          <w:sz w:val="22"/>
        </w:rPr>
        <w:t xml:space="preserve">2 </w:t>
      </w:r>
      <w:r w:rsidRPr="00420451">
        <w:rPr>
          <w:spacing w:val="-5"/>
        </w:rPr>
        <w:t xml:space="preserve">executes </w:t>
      </w:r>
      <w:r w:rsidRPr="00420451">
        <w:rPr>
          <w:spacing w:val="-8"/>
        </w:rPr>
        <w:t xml:space="preserve">the </w:t>
      </w:r>
      <w:r w:rsidRPr="00420451">
        <w:rPr>
          <w:spacing w:val="-6"/>
        </w:rPr>
        <w:t xml:space="preserve">normal </w:t>
      </w:r>
      <w:r w:rsidRPr="00420451">
        <w:t>winner-takes-all</w:t>
      </w:r>
      <w:r w:rsidRPr="00420451">
        <w:rPr>
          <w:spacing w:val="17"/>
        </w:rPr>
        <w:t xml:space="preserve"> </w:t>
      </w:r>
      <w:r w:rsidRPr="00420451">
        <w:t>choice.</w:t>
      </w:r>
    </w:p>
    <w:p w:rsidR="001B278E" w:rsidRPr="00420451" w:rsidRDefault="001B278E">
      <w:pPr>
        <w:spacing w:line="254" w:lineRule="auto"/>
        <w:jc w:val="both"/>
        <w:sectPr w:rsidR="001B278E" w:rsidRPr="00420451">
          <w:pgSz w:w="11910" w:h="16840"/>
          <w:pgMar w:top="280" w:right="860" w:bottom="400" w:left="880" w:header="0" w:footer="217" w:gutter="0"/>
          <w:cols w:space="720"/>
        </w:sectPr>
      </w:pPr>
    </w:p>
    <w:p w:rsidR="001B278E" w:rsidRPr="00420451" w:rsidRDefault="00F163E5">
      <w:pPr>
        <w:spacing w:before="76" w:line="256" w:lineRule="auto"/>
        <w:ind w:left="120" w:right="130"/>
        <w:jc w:val="both"/>
      </w:pPr>
      <w:bookmarkStart w:id="693" w:name="Figure_9.4"/>
      <w:bookmarkStart w:id="694" w:name="_bookmark330"/>
      <w:bookmarkEnd w:id="693"/>
      <w:bookmarkEnd w:id="694"/>
      <w:r w:rsidRPr="00420451">
        <w:rPr>
          <w:b/>
          <w:spacing w:val="-7"/>
        </w:rPr>
        <w:t xml:space="preserve">Summary </w:t>
      </w:r>
      <w:r w:rsidRPr="00420451">
        <w:rPr>
          <w:spacing w:val="-4"/>
        </w:rPr>
        <w:t xml:space="preserve">The </w:t>
      </w:r>
      <w:r w:rsidRPr="00420451">
        <w:rPr>
          <w:i/>
        </w:rPr>
        <w:t>F</w:t>
      </w:r>
      <w:r w:rsidRPr="00420451">
        <w:rPr>
          <w:position w:val="-5"/>
        </w:rPr>
        <w:t xml:space="preserve">1 </w:t>
      </w:r>
      <w:r w:rsidRPr="00420451">
        <w:rPr>
          <w:spacing w:val="-6"/>
        </w:rPr>
        <w:t xml:space="preserve">gain </w:t>
      </w:r>
      <w:r w:rsidRPr="00420451">
        <w:rPr>
          <w:spacing w:val="-4"/>
        </w:rPr>
        <w:t xml:space="preserve">control </w:t>
      </w:r>
      <w:r w:rsidRPr="00420451">
        <w:rPr>
          <w:spacing w:val="-7"/>
        </w:rPr>
        <w:t xml:space="preserve">allows </w:t>
      </w:r>
      <w:r w:rsidRPr="00420451">
        <w:rPr>
          <w:spacing w:val="-4"/>
        </w:rPr>
        <w:t xml:space="preserve">the </w:t>
      </w:r>
      <w:r w:rsidRPr="00420451">
        <w:rPr>
          <w:spacing w:val="-9"/>
        </w:rPr>
        <w:t xml:space="preserve">input </w:t>
      </w:r>
      <w:r w:rsidRPr="00420451">
        <w:t xml:space="preserve">to </w:t>
      </w:r>
      <w:r w:rsidRPr="00420451">
        <w:rPr>
          <w:spacing w:val="-4"/>
        </w:rPr>
        <w:t xml:space="preserve">be transmitted </w:t>
      </w:r>
      <w:r w:rsidRPr="00420451">
        <w:t xml:space="preserve">to </w:t>
      </w:r>
      <w:r w:rsidRPr="00420451">
        <w:rPr>
          <w:i/>
        </w:rPr>
        <w:t>F</w:t>
      </w:r>
      <w:r w:rsidRPr="00420451">
        <w:rPr>
          <w:position w:val="-5"/>
        </w:rPr>
        <w:t>2</w:t>
      </w:r>
      <w:r w:rsidRPr="00420451">
        <w:rPr>
          <w:spacing w:val="55"/>
          <w:position w:val="-5"/>
        </w:rPr>
        <w:t xml:space="preserve"> </w:t>
      </w:r>
      <w:r w:rsidRPr="00420451">
        <w:rPr>
          <w:spacing w:val="-4"/>
        </w:rPr>
        <w:t>under</w:t>
      </w:r>
      <w:r w:rsidRPr="00420451">
        <w:rPr>
          <w:spacing w:val="47"/>
        </w:rPr>
        <w:t xml:space="preserve"> </w:t>
      </w:r>
      <w:r w:rsidRPr="00420451">
        <w:rPr>
          <w:spacing w:val="-4"/>
        </w:rPr>
        <w:t>the</w:t>
      </w:r>
      <w:r w:rsidRPr="00420451">
        <w:rPr>
          <w:spacing w:val="47"/>
        </w:rPr>
        <w:t xml:space="preserve"> </w:t>
      </w:r>
      <w:r w:rsidRPr="00420451">
        <w:rPr>
          <w:spacing w:val="-4"/>
        </w:rPr>
        <w:t>2/3</w:t>
      </w:r>
      <w:r w:rsidRPr="00420451">
        <w:rPr>
          <w:spacing w:val="47"/>
        </w:rPr>
        <w:t xml:space="preserve"> </w:t>
      </w:r>
      <w:r w:rsidRPr="00420451">
        <w:rPr>
          <w:spacing w:val="-5"/>
        </w:rPr>
        <w:t>rule.</w:t>
      </w:r>
      <w:r w:rsidRPr="00420451">
        <w:rPr>
          <w:spacing w:val="45"/>
        </w:rPr>
        <w:t xml:space="preserve"> </w:t>
      </w:r>
      <w:r w:rsidRPr="00420451">
        <w:rPr>
          <w:spacing w:val="-4"/>
        </w:rPr>
        <w:t>The</w:t>
      </w:r>
      <w:r w:rsidRPr="00420451">
        <w:rPr>
          <w:spacing w:val="47"/>
        </w:rPr>
        <w:t xml:space="preserve"> </w:t>
      </w:r>
      <w:r w:rsidRPr="00420451">
        <w:rPr>
          <w:spacing w:val="-7"/>
        </w:rPr>
        <w:t xml:space="preserve">orienting </w:t>
      </w:r>
      <w:r w:rsidRPr="00420451">
        <w:t xml:space="preserve">subsystem </w:t>
      </w:r>
      <w:r w:rsidRPr="00420451">
        <w:rPr>
          <w:spacing w:val="-9"/>
        </w:rPr>
        <w:t xml:space="preserve">is </w:t>
      </w:r>
      <w:r w:rsidRPr="00420451">
        <w:rPr>
          <w:spacing w:val="-6"/>
        </w:rPr>
        <w:t>not</w:t>
      </w:r>
      <w:r w:rsidRPr="00420451">
        <w:rPr>
          <w:spacing w:val="-33"/>
        </w:rPr>
        <w:t xml:space="preserve"> </w:t>
      </w:r>
      <w:r w:rsidRPr="00420451">
        <w:t>active.</w:t>
      </w:r>
    </w:p>
    <w:p w:rsidR="001B278E" w:rsidRPr="00420451" w:rsidRDefault="001B278E">
      <w:pPr>
        <w:pStyle w:val="BodyText"/>
        <w:spacing w:before="2"/>
        <w:rPr>
          <w:sz w:val="31"/>
        </w:rPr>
      </w:pPr>
    </w:p>
    <w:p w:rsidR="001B278E" w:rsidRPr="00420451" w:rsidRDefault="00F163E5">
      <w:pPr>
        <w:pStyle w:val="BodyText"/>
        <w:spacing w:line="254" w:lineRule="auto"/>
        <w:ind w:left="120" w:right="122"/>
        <w:jc w:val="both"/>
      </w:pPr>
      <w:r w:rsidRPr="00420451">
        <w:rPr>
          <w:spacing w:val="-7"/>
        </w:rPr>
        <w:t xml:space="preserve">The </w:t>
      </w:r>
      <w:r w:rsidRPr="00420451">
        <w:t xml:space="preserve">above choice at </w:t>
      </w:r>
      <w:r w:rsidRPr="00420451">
        <w:rPr>
          <w:i/>
        </w:rPr>
        <w:t>F</w:t>
      </w:r>
      <w:r w:rsidRPr="00420451">
        <w:rPr>
          <w:position w:val="-6"/>
          <w:sz w:val="22"/>
        </w:rPr>
        <w:t xml:space="preserve">2 </w:t>
      </w:r>
      <w:r w:rsidRPr="00420451">
        <w:rPr>
          <w:spacing w:val="3"/>
        </w:rPr>
        <w:t xml:space="preserve">is </w:t>
      </w:r>
      <w:r w:rsidRPr="00420451">
        <w:rPr>
          <w:spacing w:val="-6"/>
        </w:rPr>
        <w:t xml:space="preserve">made </w:t>
      </w:r>
      <w:r w:rsidRPr="00420451">
        <w:rPr>
          <w:spacing w:val="2"/>
        </w:rPr>
        <w:t xml:space="preserve">possible </w:t>
      </w:r>
      <w:r w:rsidRPr="00420451">
        <w:t xml:space="preserve">by </w:t>
      </w:r>
      <w:r w:rsidRPr="00420451">
        <w:rPr>
          <w:spacing w:val="-8"/>
        </w:rPr>
        <w:t xml:space="preserve">the </w:t>
      </w:r>
      <w:r w:rsidRPr="00420451">
        <w:t xml:space="preserve">correct values of </w:t>
      </w:r>
      <w:r w:rsidRPr="00420451">
        <w:rPr>
          <w:spacing w:val="-8"/>
        </w:rPr>
        <w:t xml:space="preserve">the </w:t>
      </w:r>
      <w:r w:rsidRPr="00420451">
        <w:rPr>
          <w:spacing w:val="-3"/>
        </w:rPr>
        <w:t xml:space="preserve">control </w:t>
      </w:r>
      <w:r w:rsidRPr="00420451">
        <w:t xml:space="preserve">signals. </w:t>
      </w:r>
      <w:r w:rsidRPr="00420451">
        <w:rPr>
          <w:spacing w:val="-8"/>
        </w:rPr>
        <w:t xml:space="preserve">Until </w:t>
      </w:r>
      <w:r w:rsidRPr="00420451">
        <w:rPr>
          <w:i/>
        </w:rPr>
        <w:t>F</w:t>
      </w:r>
      <w:r w:rsidRPr="00420451">
        <w:rPr>
          <w:position w:val="-6"/>
          <w:sz w:val="22"/>
        </w:rPr>
        <w:t xml:space="preserve">2 </w:t>
      </w:r>
      <w:r w:rsidRPr="00420451">
        <w:rPr>
          <w:spacing w:val="-5"/>
        </w:rPr>
        <w:t xml:space="preserve">has </w:t>
      </w:r>
      <w:r w:rsidRPr="00420451">
        <w:t xml:space="preserve">chosen an optimally responding </w:t>
      </w:r>
      <w:r w:rsidRPr="00420451">
        <w:rPr>
          <w:spacing w:val="-3"/>
        </w:rPr>
        <w:t xml:space="preserve">node, </w:t>
      </w:r>
      <w:r w:rsidRPr="00420451">
        <w:rPr>
          <w:spacing w:val="2"/>
        </w:rPr>
        <w:t xml:space="preserve">all </w:t>
      </w:r>
      <w:r w:rsidRPr="00420451">
        <w:t xml:space="preserve">its </w:t>
      </w:r>
      <w:r w:rsidRPr="00420451">
        <w:rPr>
          <w:spacing w:val="-7"/>
        </w:rPr>
        <w:t xml:space="preserve">outputs </w:t>
      </w:r>
      <w:r w:rsidRPr="00420451">
        <w:t xml:space="preserve">are </w:t>
      </w:r>
      <w:r w:rsidRPr="00420451">
        <w:rPr>
          <w:spacing w:val="2"/>
        </w:rPr>
        <w:t xml:space="preserve">weak </w:t>
      </w:r>
      <w:r w:rsidRPr="00420451">
        <w:rPr>
          <w:spacing w:val="10"/>
        </w:rPr>
        <w:t xml:space="preserve">and </w:t>
      </w:r>
      <w:r w:rsidRPr="00420451">
        <w:rPr>
          <w:spacing w:val="3"/>
        </w:rPr>
        <w:t xml:space="preserve">it </w:t>
      </w:r>
      <w:r w:rsidRPr="00420451">
        <w:t xml:space="preserve">provides </w:t>
      </w:r>
      <w:r w:rsidRPr="00420451">
        <w:rPr>
          <w:spacing w:val="-8"/>
        </w:rPr>
        <w:t xml:space="preserve">no </w:t>
      </w:r>
      <w:r w:rsidRPr="00420451">
        <w:rPr>
          <w:spacing w:val="-4"/>
        </w:rPr>
        <w:t xml:space="preserve">signal </w:t>
      </w:r>
      <w:r w:rsidRPr="00420451">
        <w:rPr>
          <w:spacing w:val="-5"/>
        </w:rPr>
        <w:t xml:space="preserve">input to </w:t>
      </w:r>
      <w:r w:rsidRPr="00420451">
        <w:t xml:space="preserve">inhibit </w:t>
      </w:r>
      <w:r w:rsidRPr="00420451">
        <w:rPr>
          <w:spacing w:val="-8"/>
        </w:rPr>
        <w:t xml:space="preserve">the </w:t>
      </w:r>
      <w:r w:rsidRPr="00420451">
        <w:rPr>
          <w:i/>
        </w:rPr>
        <w:t>F</w:t>
      </w:r>
      <w:r w:rsidRPr="00420451">
        <w:rPr>
          <w:position w:val="-6"/>
          <w:sz w:val="22"/>
        </w:rPr>
        <w:t xml:space="preserve">1 </w:t>
      </w:r>
      <w:r w:rsidRPr="00420451">
        <w:t xml:space="preserve">gain control. </w:t>
      </w:r>
      <w:r w:rsidRPr="00420451">
        <w:rPr>
          <w:spacing w:val="-4"/>
        </w:rPr>
        <w:t xml:space="preserve">This </w:t>
      </w:r>
      <w:r w:rsidRPr="00420451">
        <w:rPr>
          <w:spacing w:val="3"/>
        </w:rPr>
        <w:t xml:space="preserve">is, </w:t>
      </w:r>
      <w:r w:rsidRPr="00420451">
        <w:t xml:space="preserve">however, being </w:t>
      </w:r>
      <w:r w:rsidRPr="00420451">
        <w:rPr>
          <w:spacing w:val="-3"/>
        </w:rPr>
        <w:t>excited</w:t>
      </w:r>
      <w:r w:rsidRPr="00420451">
        <w:rPr>
          <w:spacing w:val="-3"/>
        </w:rPr>
        <w:t xml:space="preserve"> </w:t>
      </w:r>
      <w:r w:rsidRPr="00420451">
        <w:t xml:space="preserve">by </w:t>
      </w:r>
      <w:r w:rsidRPr="00420451">
        <w:rPr>
          <w:spacing w:val="-8"/>
        </w:rPr>
        <w:t xml:space="preserve">the </w:t>
      </w:r>
      <w:r w:rsidRPr="00420451">
        <w:rPr>
          <w:spacing w:val="-5"/>
        </w:rPr>
        <w:t xml:space="preserve">input </w:t>
      </w:r>
      <w:r w:rsidRPr="00420451">
        <w:rPr>
          <w:i/>
        </w:rPr>
        <w:t xml:space="preserve">I </w:t>
      </w:r>
      <w:r w:rsidRPr="00420451">
        <w:t xml:space="preserve">so </w:t>
      </w:r>
      <w:r w:rsidRPr="00420451">
        <w:rPr>
          <w:spacing w:val="-6"/>
        </w:rPr>
        <w:t xml:space="preserve">that </w:t>
      </w:r>
      <w:r w:rsidRPr="00420451">
        <w:rPr>
          <w:spacing w:val="3"/>
        </w:rPr>
        <w:t xml:space="preserve">it </w:t>
      </w:r>
      <w:r w:rsidRPr="00420451">
        <w:t xml:space="preserve">provides </w:t>
      </w:r>
      <w:r w:rsidRPr="00420451">
        <w:rPr>
          <w:spacing w:val="-5"/>
        </w:rPr>
        <w:t xml:space="preserve">input to </w:t>
      </w:r>
      <w:r w:rsidRPr="00420451">
        <w:rPr>
          <w:i/>
          <w:spacing w:val="-4"/>
        </w:rPr>
        <w:t>F</w:t>
      </w:r>
      <w:r w:rsidRPr="00420451">
        <w:rPr>
          <w:spacing w:val="-4"/>
          <w:position w:val="-6"/>
          <w:sz w:val="22"/>
        </w:rPr>
        <w:t>1</w:t>
      </w:r>
      <w:r w:rsidRPr="00420451">
        <w:rPr>
          <w:spacing w:val="-4"/>
        </w:rPr>
        <w:t xml:space="preserve">. Now, </w:t>
      </w:r>
      <w:r w:rsidRPr="00420451">
        <w:rPr>
          <w:spacing w:val="-5"/>
        </w:rPr>
        <w:t xml:space="preserve">one </w:t>
      </w:r>
      <w:r w:rsidRPr="00420451">
        <w:t xml:space="preserve">of </w:t>
      </w:r>
      <w:r w:rsidRPr="00420451">
        <w:rPr>
          <w:spacing w:val="-8"/>
        </w:rPr>
        <w:t xml:space="preserve">the </w:t>
      </w:r>
      <w:r w:rsidRPr="00420451">
        <w:t xml:space="preserve">criteria </w:t>
      </w:r>
      <w:r w:rsidRPr="00420451">
        <w:rPr>
          <w:spacing w:val="6"/>
        </w:rPr>
        <w:t xml:space="preserve">for </w:t>
      </w:r>
      <w:r w:rsidRPr="00420451">
        <w:rPr>
          <w:spacing w:val="15"/>
        </w:rPr>
        <w:t xml:space="preserve">an </w:t>
      </w:r>
      <w:r w:rsidRPr="00420451">
        <w:rPr>
          <w:i/>
        </w:rPr>
        <w:t>F</w:t>
      </w:r>
      <w:r w:rsidRPr="00420451">
        <w:rPr>
          <w:position w:val="-6"/>
          <w:sz w:val="22"/>
        </w:rPr>
        <w:t xml:space="preserve">1 </w:t>
      </w:r>
      <w:r w:rsidRPr="00420451">
        <w:rPr>
          <w:spacing w:val="-4"/>
        </w:rPr>
        <w:t xml:space="preserve">node </w:t>
      </w:r>
      <w:r w:rsidRPr="00420451">
        <w:rPr>
          <w:spacing w:val="-5"/>
        </w:rPr>
        <w:t xml:space="preserve">to </w:t>
      </w:r>
      <w:r w:rsidRPr="00420451">
        <w:t xml:space="preserve">be active </w:t>
      </w:r>
      <w:r w:rsidRPr="00420451">
        <w:rPr>
          <w:spacing w:val="3"/>
        </w:rPr>
        <w:t xml:space="preserve">is </w:t>
      </w:r>
      <w:r w:rsidRPr="00420451">
        <w:rPr>
          <w:spacing w:val="-6"/>
        </w:rPr>
        <w:t xml:space="preserve">that </w:t>
      </w:r>
      <w:r w:rsidRPr="00420451">
        <w:rPr>
          <w:spacing w:val="3"/>
        </w:rPr>
        <w:t xml:space="preserve">it </w:t>
      </w:r>
      <w:r w:rsidRPr="00420451">
        <w:rPr>
          <w:spacing w:val="-4"/>
        </w:rPr>
        <w:t xml:space="preserve">should have </w:t>
      </w:r>
      <w:r w:rsidRPr="00420451">
        <w:t xml:space="preserve">at </w:t>
      </w:r>
      <w:r w:rsidRPr="00420451">
        <w:rPr>
          <w:spacing w:val="2"/>
        </w:rPr>
        <w:t xml:space="preserve">least </w:t>
      </w:r>
      <w:r w:rsidRPr="00420451">
        <w:t xml:space="preserve">two </w:t>
      </w:r>
      <w:r w:rsidRPr="00420451">
        <w:rPr>
          <w:spacing w:val="-5"/>
        </w:rPr>
        <w:t xml:space="preserve">out </w:t>
      </w:r>
      <w:r w:rsidRPr="00420451">
        <w:t xml:space="preserve">of </w:t>
      </w:r>
      <w:r w:rsidRPr="00420451">
        <w:rPr>
          <w:spacing w:val="-4"/>
        </w:rPr>
        <w:t xml:space="preserve">three </w:t>
      </w:r>
      <w:r w:rsidRPr="00420451">
        <w:t xml:space="preserve">of its </w:t>
      </w:r>
      <w:r w:rsidRPr="00420451">
        <w:rPr>
          <w:spacing w:val="-3"/>
        </w:rPr>
        <w:t xml:space="preserve">inputs </w:t>
      </w:r>
      <w:r w:rsidRPr="00420451">
        <w:t xml:space="preserve">active; </w:t>
      </w:r>
      <w:r w:rsidRPr="00420451">
        <w:rPr>
          <w:spacing w:val="-5"/>
        </w:rPr>
        <w:t xml:space="preserve">this </w:t>
      </w:r>
      <w:r w:rsidRPr="00420451">
        <w:rPr>
          <w:spacing w:val="3"/>
        </w:rPr>
        <w:t xml:space="preserve">is </w:t>
      </w:r>
      <w:r w:rsidRPr="00420451">
        <w:rPr>
          <w:spacing w:val="-8"/>
        </w:rPr>
        <w:t xml:space="preserve">the </w:t>
      </w:r>
      <w:r w:rsidRPr="00420451">
        <w:rPr>
          <w:spacing w:val="2"/>
        </w:rPr>
        <w:t xml:space="preserve">so-called </w:t>
      </w:r>
      <w:r w:rsidRPr="00420451">
        <w:t xml:space="preserve">2/3 </w:t>
      </w:r>
      <w:r w:rsidRPr="00420451">
        <w:rPr>
          <w:i/>
        </w:rPr>
        <w:t>rule</w:t>
      </w:r>
      <w:r w:rsidRPr="00420451">
        <w:t xml:space="preserve">. All </w:t>
      </w:r>
      <w:r w:rsidRPr="00420451">
        <w:rPr>
          <w:spacing w:val="-3"/>
        </w:rPr>
        <w:t xml:space="preserve">nodes </w:t>
      </w:r>
      <w:r w:rsidRPr="00420451">
        <w:rPr>
          <w:spacing w:val="3"/>
        </w:rPr>
        <w:t xml:space="preserve">in </w:t>
      </w:r>
      <w:r w:rsidRPr="00420451">
        <w:rPr>
          <w:i/>
        </w:rPr>
        <w:t>F</w:t>
      </w:r>
      <w:r w:rsidRPr="00420451">
        <w:rPr>
          <w:position w:val="-6"/>
          <w:sz w:val="22"/>
        </w:rPr>
        <w:t xml:space="preserve">1 </w:t>
      </w:r>
      <w:r w:rsidRPr="00420451">
        <w:t xml:space="preserve">receive </w:t>
      </w:r>
      <w:r w:rsidRPr="00420451">
        <w:rPr>
          <w:spacing w:val="-5"/>
        </w:rPr>
        <w:t xml:space="preserve">input </w:t>
      </w:r>
      <w:r w:rsidRPr="00420451">
        <w:t xml:space="preserve">from </w:t>
      </w:r>
      <w:r w:rsidRPr="00420451">
        <w:rPr>
          <w:spacing w:val="-8"/>
        </w:rPr>
        <w:t xml:space="preserve">the </w:t>
      </w:r>
      <w:r w:rsidRPr="00420451">
        <w:t xml:space="preserve">gain </w:t>
      </w:r>
      <w:r w:rsidRPr="00420451">
        <w:rPr>
          <w:spacing w:val="-3"/>
        </w:rPr>
        <w:t xml:space="preserve">control </w:t>
      </w:r>
      <w:r w:rsidRPr="00420451">
        <w:rPr>
          <w:spacing w:val="-5"/>
        </w:rPr>
        <w:t xml:space="preserve">but </w:t>
      </w:r>
      <w:r w:rsidRPr="00420451">
        <w:rPr>
          <w:spacing w:val="-3"/>
        </w:rPr>
        <w:t xml:space="preserve">only </w:t>
      </w:r>
      <w:r w:rsidRPr="00420451">
        <w:rPr>
          <w:spacing w:val="-5"/>
        </w:rPr>
        <w:t xml:space="preserve">those </w:t>
      </w:r>
      <w:r w:rsidRPr="00420451">
        <w:rPr>
          <w:spacing w:val="-3"/>
        </w:rPr>
        <w:t xml:space="preserve">nodes </w:t>
      </w:r>
      <w:r w:rsidRPr="00420451">
        <w:rPr>
          <w:spacing w:val="-6"/>
        </w:rPr>
        <w:t xml:space="preserve">that </w:t>
      </w:r>
      <w:r w:rsidRPr="00420451">
        <w:rPr>
          <w:i/>
          <w:spacing w:val="2"/>
        </w:rPr>
        <w:t xml:space="preserve">also </w:t>
      </w:r>
      <w:r w:rsidRPr="00420451">
        <w:t xml:space="preserve">receive </w:t>
      </w:r>
      <w:r w:rsidRPr="00420451">
        <w:rPr>
          <w:spacing w:val="-5"/>
        </w:rPr>
        <w:t xml:space="preserve">input </w:t>
      </w:r>
      <w:r w:rsidRPr="00420451">
        <w:t xml:space="preserve">from </w:t>
      </w:r>
      <w:r w:rsidRPr="00420451">
        <w:rPr>
          <w:i/>
        </w:rPr>
        <w:t xml:space="preserve">I </w:t>
      </w:r>
      <w:r w:rsidRPr="00420451">
        <w:t xml:space="preserve">are able </w:t>
      </w:r>
      <w:r w:rsidRPr="00420451">
        <w:rPr>
          <w:spacing w:val="-5"/>
        </w:rPr>
        <w:t xml:space="preserve">to </w:t>
      </w:r>
      <w:r w:rsidRPr="00420451">
        <w:rPr>
          <w:spacing w:val="-4"/>
        </w:rPr>
        <w:t xml:space="preserve">become </w:t>
      </w:r>
      <w:r w:rsidRPr="00420451">
        <w:rPr>
          <w:spacing w:val="-3"/>
        </w:rPr>
        <w:t xml:space="preserve">significantly </w:t>
      </w:r>
      <w:r w:rsidRPr="00420451">
        <w:t>active</w:t>
      </w:r>
      <w:hyperlink w:anchor="_bookmark342" w:history="1">
        <w:r w:rsidRPr="00420451">
          <w:rPr>
            <w:position w:val="10"/>
            <w:sz w:val="22"/>
          </w:rPr>
          <w:t>2</w:t>
        </w:r>
        <w:r w:rsidRPr="00420451">
          <w:rPr>
            <w:position w:val="10"/>
            <w:sz w:val="22"/>
          </w:rPr>
          <w:t xml:space="preserve"> </w:t>
        </w:r>
      </w:hyperlink>
      <w:r w:rsidRPr="00420451">
        <w:rPr>
          <w:spacing w:val="-5"/>
        </w:rPr>
        <w:t xml:space="preserve">and transmit </w:t>
      </w:r>
      <w:r w:rsidRPr="00420451">
        <w:rPr>
          <w:spacing w:val="-8"/>
        </w:rPr>
        <w:t xml:space="preserve">the </w:t>
      </w:r>
      <w:r w:rsidRPr="00420451">
        <w:rPr>
          <w:spacing w:val="-5"/>
        </w:rPr>
        <w:t xml:space="preserve">input to </w:t>
      </w:r>
      <w:r w:rsidRPr="00420451">
        <w:rPr>
          <w:i/>
        </w:rPr>
        <w:t>F</w:t>
      </w:r>
      <w:r w:rsidRPr="00420451">
        <w:rPr>
          <w:position w:val="-6"/>
          <w:sz w:val="22"/>
        </w:rPr>
        <w:t xml:space="preserve">2 </w:t>
      </w:r>
      <w:r w:rsidRPr="00420451">
        <w:rPr>
          <w:spacing w:val="-5"/>
        </w:rPr>
        <w:t xml:space="preserve">(the </w:t>
      </w:r>
      <w:r w:rsidRPr="00420451">
        <w:t xml:space="preserve">reason </w:t>
      </w:r>
      <w:r w:rsidRPr="00420451">
        <w:rPr>
          <w:spacing w:val="-4"/>
        </w:rPr>
        <w:t xml:space="preserve">for </w:t>
      </w:r>
      <w:r w:rsidRPr="00420451">
        <w:rPr>
          <w:spacing w:val="-5"/>
        </w:rPr>
        <w:t xml:space="preserve">this mechanism </w:t>
      </w:r>
      <w:r w:rsidRPr="00420451">
        <w:rPr>
          <w:spacing w:val="5"/>
        </w:rPr>
        <w:t xml:space="preserve">will </w:t>
      </w:r>
      <w:r w:rsidRPr="00420451">
        <w:rPr>
          <w:spacing w:val="-4"/>
        </w:rPr>
        <w:t xml:space="preserve">become </w:t>
      </w:r>
      <w:r w:rsidRPr="00420451">
        <w:t xml:space="preserve">clear </w:t>
      </w:r>
      <w:r w:rsidRPr="00420451">
        <w:rPr>
          <w:spacing w:val="3"/>
        </w:rPr>
        <w:t xml:space="preserve">in </w:t>
      </w:r>
      <w:r w:rsidRPr="00420451">
        <w:rPr>
          <w:spacing w:val="-8"/>
        </w:rPr>
        <w:t xml:space="preserve">the next </w:t>
      </w:r>
      <w:r w:rsidRPr="00420451">
        <w:t xml:space="preserve">step). A similar </w:t>
      </w:r>
      <w:r w:rsidRPr="00420451">
        <w:rPr>
          <w:spacing w:val="2"/>
        </w:rPr>
        <w:t xml:space="preserve">role </w:t>
      </w:r>
      <w:r w:rsidRPr="00420451">
        <w:rPr>
          <w:spacing w:val="3"/>
        </w:rPr>
        <w:t xml:space="preserve">is </w:t>
      </w:r>
      <w:r w:rsidRPr="00420451">
        <w:t>played b</w:t>
      </w:r>
      <w:r w:rsidRPr="00420451">
        <w:t xml:space="preserve">y </w:t>
      </w:r>
      <w:r w:rsidRPr="00420451">
        <w:rPr>
          <w:spacing w:val="-8"/>
        </w:rPr>
        <w:t xml:space="preserve">the </w:t>
      </w:r>
      <w:r w:rsidRPr="00420451">
        <w:rPr>
          <w:i/>
        </w:rPr>
        <w:t>F</w:t>
      </w:r>
      <w:r w:rsidRPr="00420451">
        <w:rPr>
          <w:position w:val="-6"/>
          <w:sz w:val="22"/>
        </w:rPr>
        <w:t xml:space="preserve">2 </w:t>
      </w:r>
      <w:r w:rsidRPr="00420451">
        <w:t xml:space="preserve">gain control, which </w:t>
      </w:r>
      <w:r w:rsidRPr="00420451">
        <w:rPr>
          <w:spacing w:val="3"/>
        </w:rPr>
        <w:t xml:space="preserve">allows </w:t>
      </w:r>
      <w:r w:rsidRPr="00420451">
        <w:rPr>
          <w:spacing w:val="-5"/>
        </w:rPr>
        <w:t xml:space="preserve">this </w:t>
      </w:r>
      <w:r w:rsidRPr="00420451">
        <w:t xml:space="preserve">layer </w:t>
      </w:r>
      <w:r w:rsidRPr="00420451">
        <w:rPr>
          <w:spacing w:val="-5"/>
        </w:rPr>
        <w:t xml:space="preserve">to </w:t>
      </w:r>
      <w:r w:rsidRPr="00420451">
        <w:rPr>
          <w:spacing w:val="-4"/>
        </w:rPr>
        <w:t xml:space="preserve">become </w:t>
      </w:r>
      <w:r w:rsidRPr="00420451">
        <w:t xml:space="preserve">active </w:t>
      </w:r>
      <w:r w:rsidRPr="00420451">
        <w:rPr>
          <w:spacing w:val="-3"/>
        </w:rPr>
        <w:t xml:space="preserve">only </w:t>
      </w:r>
      <w:r w:rsidRPr="00420451">
        <w:t xml:space="preserve">while </w:t>
      </w:r>
      <w:r w:rsidRPr="00420451">
        <w:rPr>
          <w:spacing w:val="-5"/>
        </w:rPr>
        <w:t xml:space="preserve">input </w:t>
      </w:r>
      <w:r w:rsidRPr="00420451">
        <w:rPr>
          <w:spacing w:val="3"/>
        </w:rPr>
        <w:t xml:space="preserve">is </w:t>
      </w:r>
      <w:r w:rsidRPr="00420451">
        <w:t>being</w:t>
      </w:r>
      <w:r w:rsidRPr="00420451">
        <w:rPr>
          <w:spacing w:val="-11"/>
        </w:rPr>
        <w:t xml:space="preserve"> </w:t>
      </w:r>
      <w:r w:rsidRPr="00420451">
        <w:t>applied.</w:t>
      </w:r>
    </w:p>
    <w:p w:rsidR="001B278E" w:rsidRPr="00420451" w:rsidRDefault="001B278E">
      <w:pPr>
        <w:pStyle w:val="BodyText"/>
        <w:spacing w:before="8"/>
        <w:rPr>
          <w:sz w:val="31"/>
        </w:rPr>
      </w:pPr>
    </w:p>
    <w:p w:rsidR="001B278E" w:rsidRPr="00420451" w:rsidRDefault="00F163E5">
      <w:pPr>
        <w:pStyle w:val="BodyText"/>
        <w:spacing w:line="252" w:lineRule="auto"/>
        <w:ind w:left="120" w:right="122"/>
        <w:jc w:val="both"/>
      </w:pPr>
      <w:r w:rsidRPr="00420451">
        <w:rPr>
          <w:spacing w:val="-3"/>
        </w:rPr>
        <w:t xml:space="preserve">Additionally, </w:t>
      </w:r>
      <w:r w:rsidRPr="00420451">
        <w:t xml:space="preserve">before </w:t>
      </w:r>
      <w:r w:rsidRPr="00420451">
        <w:rPr>
          <w:i/>
        </w:rPr>
        <w:t>F</w:t>
      </w:r>
      <w:r w:rsidRPr="00420451">
        <w:rPr>
          <w:position w:val="-6"/>
          <w:sz w:val="22"/>
        </w:rPr>
        <w:t xml:space="preserve">1 </w:t>
      </w:r>
      <w:r w:rsidRPr="00420451">
        <w:rPr>
          <w:spacing w:val="-5"/>
        </w:rPr>
        <w:t xml:space="preserve">has had </w:t>
      </w:r>
      <w:r w:rsidRPr="00420451">
        <w:t xml:space="preserve">a </w:t>
      </w:r>
      <w:r w:rsidRPr="00420451">
        <w:rPr>
          <w:spacing w:val="-5"/>
        </w:rPr>
        <w:t xml:space="preserve">chance to </w:t>
      </w:r>
      <w:r w:rsidRPr="00420451">
        <w:t xml:space="preserve">process its </w:t>
      </w:r>
      <w:r w:rsidRPr="00420451">
        <w:rPr>
          <w:spacing w:val="-5"/>
        </w:rPr>
        <w:t xml:space="preserve">input </w:t>
      </w:r>
      <w:r w:rsidRPr="00420451">
        <w:t xml:space="preserve">from </w:t>
      </w:r>
      <w:r w:rsidRPr="00420451">
        <w:rPr>
          <w:i/>
          <w:spacing w:val="-4"/>
        </w:rPr>
        <w:t>F</w:t>
      </w:r>
      <w:r w:rsidRPr="00420451">
        <w:rPr>
          <w:spacing w:val="-4"/>
          <w:position w:val="-6"/>
          <w:sz w:val="22"/>
        </w:rPr>
        <w:t>2</w:t>
      </w:r>
      <w:r w:rsidRPr="00420451">
        <w:rPr>
          <w:i/>
          <w:spacing w:val="-4"/>
        </w:rPr>
        <w:t xml:space="preserve">, </w:t>
      </w:r>
      <w:r w:rsidRPr="00420451">
        <w:rPr>
          <w:spacing w:val="3"/>
        </w:rPr>
        <w:t xml:space="preserve">it </w:t>
      </w:r>
      <w:r w:rsidRPr="00420451">
        <w:rPr>
          <w:spacing w:val="-3"/>
        </w:rPr>
        <w:t xml:space="preserve">sends </w:t>
      </w:r>
      <w:r w:rsidRPr="00420451">
        <w:t xml:space="preserve">a </w:t>
      </w:r>
      <w:r w:rsidRPr="00420451">
        <w:rPr>
          <w:spacing w:val="-4"/>
        </w:rPr>
        <w:t xml:space="preserve">signal </w:t>
      </w:r>
      <w:r w:rsidRPr="00420451">
        <w:rPr>
          <w:spacing w:val="-5"/>
        </w:rPr>
        <w:t xml:space="preserve">to </w:t>
      </w:r>
      <w:r w:rsidRPr="00420451">
        <w:rPr>
          <w:spacing w:val="-8"/>
        </w:rPr>
        <w:t xml:space="preserve">the </w:t>
      </w:r>
      <w:r w:rsidRPr="00420451">
        <w:rPr>
          <w:i/>
        </w:rPr>
        <w:t>F</w:t>
      </w:r>
      <w:r w:rsidRPr="00420451">
        <w:rPr>
          <w:position w:val="-6"/>
          <w:sz w:val="22"/>
        </w:rPr>
        <w:t xml:space="preserve">2 </w:t>
      </w:r>
      <w:r w:rsidRPr="00420451">
        <w:t xml:space="preserve">reset </w:t>
      </w:r>
      <w:r w:rsidRPr="00420451">
        <w:rPr>
          <w:spacing w:val="-7"/>
        </w:rPr>
        <w:t xml:space="preserve">mechanism, </w:t>
      </w:r>
      <w:r w:rsidRPr="00420451">
        <w:t xml:space="preserve">which </w:t>
      </w:r>
      <w:r w:rsidRPr="00420451">
        <w:rPr>
          <w:spacing w:val="3"/>
        </w:rPr>
        <w:t xml:space="preserve">is </w:t>
      </w:r>
      <w:r w:rsidRPr="00420451">
        <w:rPr>
          <w:spacing w:val="-8"/>
        </w:rPr>
        <w:t xml:space="preserve">the </w:t>
      </w:r>
      <w:r w:rsidRPr="00420451">
        <w:rPr>
          <w:spacing w:val="-5"/>
        </w:rPr>
        <w:t xml:space="preserve">same </w:t>
      </w:r>
      <w:r w:rsidRPr="00420451">
        <w:t xml:space="preserve">as </w:t>
      </w:r>
      <w:r w:rsidRPr="00420451">
        <w:rPr>
          <w:spacing w:val="-6"/>
        </w:rPr>
        <w:t xml:space="preserve">that </w:t>
      </w:r>
      <w:r w:rsidRPr="00420451">
        <w:t xml:space="preserve">from </w:t>
      </w:r>
      <w:r w:rsidRPr="00420451">
        <w:rPr>
          <w:spacing w:val="-8"/>
        </w:rPr>
        <w:t xml:space="preserve">the </w:t>
      </w:r>
      <w:r w:rsidRPr="00420451">
        <w:rPr>
          <w:spacing w:val="-5"/>
        </w:rPr>
        <w:t xml:space="preserve">input </w:t>
      </w:r>
      <w:r w:rsidRPr="00420451">
        <w:t xml:space="preserve">at </w:t>
      </w:r>
      <w:r w:rsidRPr="00420451">
        <w:rPr>
          <w:spacing w:val="-5"/>
        </w:rPr>
        <w:t xml:space="preserve">this </w:t>
      </w:r>
      <w:r w:rsidRPr="00420451">
        <w:rPr>
          <w:spacing w:val="-6"/>
        </w:rPr>
        <w:t xml:space="preserve">time, </w:t>
      </w:r>
      <w:r w:rsidRPr="00420451">
        <w:t xml:space="preserve">since </w:t>
      </w:r>
      <w:r w:rsidRPr="00420451">
        <w:rPr>
          <w:spacing w:val="-8"/>
        </w:rPr>
        <w:t xml:space="preserve">the </w:t>
      </w:r>
      <w:r w:rsidRPr="00420451">
        <w:t xml:space="preserve">pattern </w:t>
      </w:r>
      <w:r w:rsidRPr="00420451">
        <w:rPr>
          <w:spacing w:val="3"/>
        </w:rPr>
        <w:t xml:space="preserve">in </w:t>
      </w:r>
      <w:r w:rsidRPr="00420451">
        <w:rPr>
          <w:i/>
        </w:rPr>
        <w:t xml:space="preserve">X </w:t>
      </w:r>
      <w:r w:rsidRPr="00420451">
        <w:rPr>
          <w:spacing w:val="3"/>
        </w:rPr>
        <w:t xml:space="preserve">is </w:t>
      </w:r>
      <w:r w:rsidRPr="00420451">
        <w:rPr>
          <w:spacing w:val="-3"/>
        </w:rPr>
        <w:t xml:space="preserve">governed </w:t>
      </w:r>
      <w:r w:rsidRPr="00420451">
        <w:t xml:space="preserve">directly by </w:t>
      </w:r>
      <w:r w:rsidRPr="00420451">
        <w:rPr>
          <w:i/>
          <w:spacing w:val="2"/>
        </w:rPr>
        <w:t>I</w:t>
      </w:r>
      <w:r w:rsidRPr="00420451">
        <w:rPr>
          <w:spacing w:val="2"/>
        </w:rPr>
        <w:t xml:space="preserve">. </w:t>
      </w:r>
      <w:r w:rsidRPr="00420451">
        <w:rPr>
          <w:spacing w:val="-4"/>
        </w:rPr>
        <w:t xml:space="preserve">This </w:t>
      </w:r>
      <w:r w:rsidRPr="00420451">
        <w:rPr>
          <w:spacing w:val="-5"/>
        </w:rPr>
        <w:t xml:space="preserve">mechanism </w:t>
      </w:r>
      <w:r w:rsidRPr="00420451">
        <w:rPr>
          <w:spacing w:val="3"/>
        </w:rPr>
        <w:t xml:space="preserve">is </w:t>
      </w:r>
      <w:r w:rsidRPr="00420451">
        <w:rPr>
          <w:spacing w:val="2"/>
        </w:rPr>
        <w:t xml:space="preserve">also </w:t>
      </w:r>
      <w:r w:rsidRPr="00420451">
        <w:rPr>
          <w:spacing w:val="-5"/>
        </w:rPr>
        <w:t xml:space="preserve">known </w:t>
      </w:r>
      <w:r w:rsidRPr="00420451">
        <w:t xml:space="preserve">as </w:t>
      </w:r>
      <w:r w:rsidRPr="00420451">
        <w:rPr>
          <w:spacing w:val="-8"/>
        </w:rPr>
        <w:t xml:space="preserve">the </w:t>
      </w:r>
      <w:r w:rsidRPr="00420451">
        <w:rPr>
          <w:i/>
          <w:spacing w:val="2"/>
        </w:rPr>
        <w:t xml:space="preserve">orienting </w:t>
      </w:r>
      <w:r w:rsidRPr="00420451">
        <w:rPr>
          <w:i/>
        </w:rPr>
        <w:t xml:space="preserve">subsystem </w:t>
      </w:r>
      <w:r w:rsidRPr="00420451">
        <w:t xml:space="preserve">since </w:t>
      </w:r>
      <w:r w:rsidRPr="00420451">
        <w:rPr>
          <w:spacing w:val="3"/>
        </w:rPr>
        <w:t xml:space="preserve">it </w:t>
      </w:r>
      <w:r w:rsidRPr="00420451">
        <w:t xml:space="preserve">helps </w:t>
      </w:r>
      <w:r w:rsidRPr="00420451">
        <w:rPr>
          <w:spacing w:val="-3"/>
        </w:rPr>
        <w:t xml:space="preserve">control </w:t>
      </w:r>
      <w:r w:rsidRPr="00420451">
        <w:rPr>
          <w:spacing w:val="-8"/>
        </w:rPr>
        <w:t xml:space="preserve">the </w:t>
      </w:r>
      <w:r w:rsidRPr="00420451">
        <w:t xml:space="preserve">search </w:t>
      </w:r>
      <w:r w:rsidRPr="00420451">
        <w:rPr>
          <w:spacing w:val="-4"/>
        </w:rPr>
        <w:t xml:space="preserve">for </w:t>
      </w:r>
      <w:r w:rsidRPr="00420451">
        <w:rPr>
          <w:spacing w:val="-3"/>
        </w:rPr>
        <w:t xml:space="preserve">templates. </w:t>
      </w:r>
      <w:r w:rsidRPr="00420451">
        <w:rPr>
          <w:spacing w:val="-7"/>
        </w:rPr>
        <w:t xml:space="preserve">The </w:t>
      </w:r>
      <w:r w:rsidRPr="00420451">
        <w:t xml:space="preserve">two signals providing </w:t>
      </w:r>
      <w:r w:rsidRPr="00420451">
        <w:rPr>
          <w:spacing w:val="-5"/>
        </w:rPr>
        <w:t xml:space="preserve">input into </w:t>
      </w:r>
      <w:r w:rsidRPr="00420451">
        <w:rPr>
          <w:spacing w:val="-8"/>
        </w:rPr>
        <w:t xml:space="preserve">the </w:t>
      </w:r>
      <w:r w:rsidRPr="00420451">
        <w:rPr>
          <w:spacing w:val="-3"/>
        </w:rPr>
        <w:t xml:space="preserve">orienting </w:t>
      </w:r>
      <w:r w:rsidRPr="00420451">
        <w:rPr>
          <w:spacing w:val="-4"/>
        </w:rPr>
        <w:t xml:space="preserve">subsystem </w:t>
      </w:r>
      <w:r w:rsidRPr="00420451">
        <w:rPr>
          <w:spacing w:val="-3"/>
        </w:rPr>
        <w:t xml:space="preserve">therefore </w:t>
      </w:r>
      <w:r w:rsidRPr="00420451">
        <w:t xml:space="preserve">cancel </w:t>
      </w:r>
      <w:r w:rsidRPr="00420451">
        <w:rPr>
          <w:spacing w:val="-5"/>
        </w:rPr>
        <w:t>and</w:t>
      </w:r>
      <w:r w:rsidRPr="00420451">
        <w:rPr>
          <w:spacing w:val="-5"/>
        </w:rPr>
        <w:t xml:space="preserve"> </w:t>
      </w:r>
      <w:r w:rsidRPr="00420451">
        <w:rPr>
          <w:spacing w:val="-8"/>
        </w:rPr>
        <w:t xml:space="preserve">no </w:t>
      </w:r>
      <w:r w:rsidRPr="00420451">
        <w:rPr>
          <w:spacing w:val="-4"/>
        </w:rPr>
        <w:t xml:space="preserve">signal </w:t>
      </w:r>
      <w:r w:rsidRPr="00420451">
        <w:rPr>
          <w:spacing w:val="3"/>
        </w:rPr>
        <w:t xml:space="preserve">is </w:t>
      </w:r>
      <w:r w:rsidRPr="00420451">
        <w:rPr>
          <w:spacing w:val="-3"/>
        </w:rPr>
        <w:t xml:space="preserve">sent </w:t>
      </w:r>
      <w:r w:rsidRPr="00420451">
        <w:rPr>
          <w:spacing w:val="-5"/>
        </w:rPr>
        <w:t xml:space="preserve">to </w:t>
      </w:r>
      <w:r w:rsidRPr="00420451">
        <w:rPr>
          <w:i/>
          <w:spacing w:val="-4"/>
        </w:rPr>
        <w:t>F</w:t>
      </w:r>
      <w:r w:rsidRPr="00420451">
        <w:rPr>
          <w:spacing w:val="-4"/>
          <w:position w:val="-6"/>
          <w:sz w:val="22"/>
        </w:rPr>
        <w:t>2</w:t>
      </w:r>
      <w:r w:rsidRPr="00420451">
        <w:rPr>
          <w:spacing w:val="-4"/>
        </w:rPr>
        <w:t xml:space="preserve">, </w:t>
      </w:r>
      <w:r w:rsidRPr="00420451">
        <w:t xml:space="preserve">which </w:t>
      </w:r>
      <w:r w:rsidRPr="00420451">
        <w:rPr>
          <w:spacing w:val="-6"/>
        </w:rPr>
        <w:t xml:space="preserve">continues </w:t>
      </w:r>
      <w:r w:rsidRPr="00420451">
        <w:rPr>
          <w:spacing w:val="-5"/>
        </w:rPr>
        <w:t xml:space="preserve">to </w:t>
      </w:r>
      <w:r w:rsidRPr="00420451">
        <w:t xml:space="preserve">operate </w:t>
      </w:r>
      <w:r w:rsidRPr="00420451">
        <w:rPr>
          <w:spacing w:val="3"/>
        </w:rPr>
        <w:t xml:space="preserve">in </w:t>
      </w:r>
      <w:r w:rsidRPr="00420451">
        <w:rPr>
          <w:spacing w:val="-8"/>
        </w:rPr>
        <w:t xml:space="preserve">the </w:t>
      </w:r>
      <w:r w:rsidRPr="00420451">
        <w:rPr>
          <w:spacing w:val="-6"/>
        </w:rPr>
        <w:t>normal</w:t>
      </w:r>
      <w:r w:rsidRPr="00420451">
        <w:rPr>
          <w:spacing w:val="3"/>
        </w:rPr>
        <w:t xml:space="preserve"> </w:t>
      </w:r>
      <w:r w:rsidRPr="00420451">
        <w:t>way.</w:t>
      </w:r>
    </w:p>
    <w:p w:rsidR="001B278E" w:rsidRPr="00420451" w:rsidRDefault="001B278E">
      <w:pPr>
        <w:pStyle w:val="BodyText"/>
        <w:spacing w:before="3"/>
        <w:rPr>
          <w:sz w:val="33"/>
        </w:rPr>
      </w:pPr>
    </w:p>
    <w:p w:rsidR="001B278E" w:rsidRPr="00420451" w:rsidRDefault="00F163E5">
      <w:pPr>
        <w:ind w:left="120"/>
        <w:jc w:val="both"/>
      </w:pPr>
      <w:r w:rsidRPr="00420451">
        <w:rPr>
          <w:b/>
        </w:rPr>
        <w:t xml:space="preserve">Summary </w:t>
      </w:r>
      <w:r w:rsidRPr="00420451">
        <w:t xml:space="preserve">If a match occurs then resonance takes place, otherwise </w:t>
      </w:r>
      <w:r w:rsidRPr="00420451">
        <w:rPr>
          <w:i/>
        </w:rPr>
        <w:t>F</w:t>
      </w:r>
      <w:r w:rsidRPr="00420451">
        <w:rPr>
          <w:position w:val="-5"/>
        </w:rPr>
        <w:t xml:space="preserve">2 </w:t>
      </w:r>
      <w:r w:rsidRPr="00420451">
        <w:t>is reset and a new template is read out.</w:t>
      </w:r>
    </w:p>
    <w:p w:rsidR="001B278E" w:rsidRPr="00420451" w:rsidRDefault="001B278E">
      <w:pPr>
        <w:pStyle w:val="BodyText"/>
        <w:spacing w:before="9"/>
        <w:rPr>
          <w:sz w:val="32"/>
        </w:rPr>
      </w:pPr>
    </w:p>
    <w:p w:rsidR="001B278E" w:rsidRPr="00420451" w:rsidRDefault="00F163E5">
      <w:pPr>
        <w:pStyle w:val="BodyText"/>
        <w:spacing w:line="254" w:lineRule="auto"/>
        <w:ind w:left="120" w:right="122"/>
        <w:jc w:val="both"/>
      </w:pPr>
      <w:bookmarkStart w:id="695" w:name="160"/>
      <w:bookmarkStart w:id="696" w:name="_bookmark329"/>
      <w:bookmarkEnd w:id="695"/>
      <w:bookmarkEnd w:id="696"/>
      <w:r w:rsidRPr="00420451">
        <w:t xml:space="preserve">The output pattern </w:t>
      </w:r>
      <w:r w:rsidRPr="00420451">
        <w:rPr>
          <w:i/>
        </w:rPr>
        <w:t xml:space="preserve">U </w:t>
      </w:r>
      <w:r w:rsidRPr="00420451">
        <w:t xml:space="preserve">now contributes to the STM trace at </w:t>
      </w:r>
      <w:r w:rsidRPr="00420451">
        <w:rPr>
          <w:i/>
        </w:rPr>
        <w:t>F</w:t>
      </w:r>
      <w:r w:rsidRPr="00420451">
        <w:rPr>
          <w:position w:val="-6"/>
          <w:sz w:val="22"/>
        </w:rPr>
        <w:t xml:space="preserve">1 </w:t>
      </w:r>
      <w:r w:rsidRPr="00420451">
        <w:t xml:space="preserve">via the top-down LTM-gated signals </w:t>
      </w:r>
      <w:r w:rsidRPr="00420451">
        <w:rPr>
          <w:i/>
        </w:rPr>
        <w:t>V</w:t>
      </w:r>
      <w:r w:rsidRPr="00420451">
        <w:t xml:space="preserve">. That is, each node </w:t>
      </w:r>
      <w:r w:rsidRPr="00420451">
        <w:rPr>
          <w:i/>
        </w:rPr>
        <w:t>v</w:t>
      </w:r>
      <w:r w:rsidRPr="00420451">
        <w:rPr>
          <w:i/>
          <w:position w:val="-6"/>
          <w:sz w:val="22"/>
        </w:rPr>
        <w:t xml:space="preserve">i </w:t>
      </w:r>
      <w:r w:rsidRPr="00420451">
        <w:t xml:space="preserve">in </w:t>
      </w:r>
      <w:r w:rsidRPr="00420451">
        <w:rPr>
          <w:i/>
        </w:rPr>
        <w:t>F</w:t>
      </w:r>
      <w:r w:rsidRPr="00420451">
        <w:rPr>
          <w:position w:val="-6"/>
          <w:sz w:val="22"/>
        </w:rPr>
        <w:t xml:space="preserve">1 </w:t>
      </w:r>
      <w:r w:rsidRPr="00420451">
        <w:t xml:space="preserve">calculates the weighted sum of inputs </w:t>
      </w:r>
      <w:r w:rsidRPr="00420451">
        <w:rPr>
          <w:i/>
        </w:rPr>
        <w:t>V</w:t>
      </w:r>
      <w:r w:rsidRPr="00420451">
        <w:rPr>
          <w:i/>
          <w:position w:val="-6"/>
          <w:sz w:val="22"/>
        </w:rPr>
        <w:t>i</w:t>
      </w:r>
      <w:r w:rsidRPr="00420451">
        <w:rPr>
          <w:i/>
        </w:rPr>
        <w:t xml:space="preserve">, </w:t>
      </w:r>
      <w:r w:rsidRPr="00420451">
        <w:t xml:space="preserve">from </w:t>
      </w:r>
      <w:r w:rsidRPr="00420451">
        <w:rPr>
          <w:i/>
        </w:rPr>
        <w:t>F</w:t>
      </w:r>
      <w:r w:rsidRPr="00420451">
        <w:rPr>
          <w:position w:val="-6"/>
          <w:sz w:val="22"/>
        </w:rPr>
        <w:t>2</w:t>
      </w:r>
      <w:r w:rsidRPr="00420451">
        <w:t xml:space="preserve">. Since only one node </w:t>
      </w:r>
      <w:r w:rsidRPr="00420451">
        <w:rPr>
          <w:i/>
        </w:rPr>
        <w:t>v</w:t>
      </w:r>
      <w:r w:rsidRPr="00420451">
        <w:rPr>
          <w:position w:val="-6"/>
          <w:sz w:val="22"/>
        </w:rPr>
        <w:t xml:space="preserve">j </w:t>
      </w:r>
      <w:r w:rsidRPr="00420451">
        <w:t xml:space="preserve">is active in </w:t>
      </w:r>
      <w:r w:rsidRPr="00420451">
        <w:rPr>
          <w:i/>
        </w:rPr>
        <w:t>F</w:t>
      </w:r>
      <w:r w:rsidRPr="00420451">
        <w:rPr>
          <w:position w:val="-6"/>
          <w:sz w:val="22"/>
        </w:rPr>
        <w:t>2</w:t>
      </w:r>
      <w:r w:rsidRPr="00420451">
        <w:rPr>
          <w:i/>
        </w:rPr>
        <w:t xml:space="preserve">, </w:t>
      </w:r>
      <w:r w:rsidRPr="00420451">
        <w:t xml:space="preserve">the top-down template of LTM traces </w:t>
      </w:r>
      <w:r w:rsidRPr="00420451">
        <w:rPr>
          <w:i/>
        </w:rPr>
        <w:t>z</w:t>
      </w:r>
      <w:r w:rsidRPr="00420451">
        <w:rPr>
          <w:i/>
          <w:position w:val="-6"/>
          <w:sz w:val="22"/>
        </w:rPr>
        <w:t xml:space="preserve">ji </w:t>
      </w:r>
      <w:r w:rsidRPr="00420451">
        <w:t xml:space="preserve">from </w:t>
      </w:r>
      <w:r w:rsidRPr="00420451">
        <w:rPr>
          <w:i/>
        </w:rPr>
        <w:t>v</w:t>
      </w:r>
      <w:r w:rsidRPr="00420451">
        <w:rPr>
          <w:position w:val="-6"/>
          <w:sz w:val="22"/>
        </w:rPr>
        <w:t xml:space="preserve">j </w:t>
      </w:r>
      <w:r w:rsidRPr="00420451">
        <w:t>gets imposed</w:t>
      </w:r>
      <w:r w:rsidRPr="00420451">
        <w:t xml:space="preserve"> on or "read out" to </w:t>
      </w:r>
      <w:r w:rsidRPr="00420451">
        <w:rPr>
          <w:i/>
        </w:rPr>
        <w:t>F</w:t>
      </w:r>
      <w:r w:rsidRPr="00420451">
        <w:rPr>
          <w:position w:val="-6"/>
          <w:sz w:val="22"/>
        </w:rPr>
        <w:t xml:space="preserve">1 </w:t>
      </w:r>
      <w:r w:rsidRPr="00420451">
        <w:t xml:space="preserve">as shown in </w:t>
      </w:r>
      <w:hyperlink w:anchor="_bookmark330" w:history="1">
        <w:r w:rsidRPr="00420451">
          <w:t>Figure 9.4</w:t>
        </w:r>
      </w:hyperlink>
      <w:r w:rsidRPr="00420451">
        <w:t xml:space="preserve">. Note that Carpenter and Grossberg regard the signals </w:t>
      </w:r>
      <w:r w:rsidRPr="00420451">
        <w:rPr>
          <w:i/>
        </w:rPr>
        <w:t xml:space="preserve">V </w:t>
      </w:r>
      <w:r w:rsidRPr="00420451">
        <w:t xml:space="preserve">as the template (or </w:t>
      </w:r>
      <w:r w:rsidRPr="00420451">
        <w:rPr>
          <w:i/>
        </w:rPr>
        <w:t>top- down expectation</w:t>
      </w:r>
      <w:r w:rsidRPr="00420451">
        <w:t>) rather than the weights. However, since only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4"/>
        </w:rPr>
      </w:pPr>
      <w:r w:rsidRPr="00420451">
        <w:rPr>
          <w:noProof/>
        </w:rPr>
        <w:drawing>
          <wp:anchor distT="0" distB="0" distL="0" distR="0" simplePos="0" relativeHeight="251709952" behindDoc="0" locked="0" layoutInCell="1" allowOverlap="1">
            <wp:simplePos x="0" y="0"/>
            <wp:positionH relativeFrom="page">
              <wp:posOffset>2826971</wp:posOffset>
            </wp:positionH>
            <wp:positionV relativeFrom="paragraph">
              <wp:posOffset>129850</wp:posOffset>
            </wp:positionV>
            <wp:extent cx="1887809" cy="2329148"/>
            <wp:effectExtent l="0" t="0" r="0" b="0"/>
            <wp:wrapTopAndBottom/>
            <wp:docPr id="879" name="image2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271.jpeg"/>
                    <pic:cNvPicPr/>
                  </pic:nvPicPr>
                  <pic:blipFill>
                    <a:blip r:embed="rId297" cstate="print"/>
                    <a:stretch>
                      <a:fillRect/>
                    </a:stretch>
                  </pic:blipFill>
                  <pic:spPr>
                    <a:xfrm>
                      <a:off x="0" y="0"/>
                      <a:ext cx="1887809" cy="2329148"/>
                    </a:xfrm>
                    <a:prstGeom prst="rect">
                      <a:avLst/>
                    </a:prstGeom>
                  </pic:spPr>
                </pic:pic>
              </a:graphicData>
            </a:graphic>
          </wp:anchor>
        </w:drawing>
      </w:r>
    </w:p>
    <w:p w:rsidR="001B278E" w:rsidRPr="00420451" w:rsidRDefault="001B278E">
      <w:pPr>
        <w:rPr>
          <w:sz w:val="14"/>
        </w:rPr>
        <w:sectPr w:rsidR="001B278E" w:rsidRPr="00420451">
          <w:pgSz w:w="11910" w:h="16840"/>
          <w:pgMar w:top="300" w:right="860" w:bottom="400" w:left="880" w:header="0" w:footer="217" w:gutter="0"/>
          <w:cols w:space="720"/>
        </w:sectPr>
      </w:pPr>
    </w:p>
    <w:p w:rsidR="001B278E" w:rsidRPr="00420451" w:rsidRDefault="00F163E5">
      <w:pPr>
        <w:spacing w:before="76"/>
        <w:ind w:left="120"/>
        <w:jc w:val="both"/>
      </w:pPr>
      <w:r w:rsidRPr="00420451">
        <w:rPr>
          <w:b/>
        </w:rPr>
        <w:t xml:space="preserve">Figure 9.4 </w:t>
      </w:r>
      <w:r w:rsidRPr="00420451">
        <w:t>Reading out top-down templates.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4" w:lineRule="auto"/>
        <w:ind w:left="120" w:right="139"/>
        <w:jc w:val="both"/>
      </w:pPr>
      <w:r w:rsidRPr="00420451">
        <w:t xml:space="preserve">one node at </w:t>
      </w:r>
      <w:r w:rsidRPr="00420451">
        <w:rPr>
          <w:i/>
        </w:rPr>
        <w:t>F</w:t>
      </w:r>
      <w:r w:rsidRPr="00420451">
        <w:rPr>
          <w:position w:val="-6"/>
          <w:sz w:val="22"/>
        </w:rPr>
        <w:t xml:space="preserve">2 </w:t>
      </w:r>
      <w:r w:rsidRPr="00420451">
        <w:t xml:space="preserve">is stimulating </w:t>
      </w:r>
      <w:r w:rsidRPr="00420451">
        <w:rPr>
          <w:i/>
        </w:rPr>
        <w:t xml:space="preserve">V, </w:t>
      </w:r>
      <w:r w:rsidRPr="00420451">
        <w:t xml:space="preserve">its components are identical to the </w:t>
      </w:r>
      <w:r w:rsidRPr="00420451">
        <w:rPr>
          <w:i/>
        </w:rPr>
        <w:t>z</w:t>
      </w:r>
      <w:r w:rsidRPr="00420451">
        <w:rPr>
          <w:i/>
          <w:position w:val="-6"/>
          <w:sz w:val="22"/>
        </w:rPr>
        <w:t xml:space="preserve">ji </w:t>
      </w:r>
      <w:r w:rsidRPr="00420451">
        <w:t>and the two terms are functionally equivalent (at least in ART1).</w:t>
      </w:r>
    </w:p>
    <w:p w:rsidR="001B278E" w:rsidRPr="00420451" w:rsidRDefault="001B278E">
      <w:pPr>
        <w:pStyle w:val="BodyText"/>
        <w:spacing w:before="10"/>
      </w:pPr>
    </w:p>
    <w:p w:rsidR="001B278E" w:rsidRPr="00420451" w:rsidRDefault="00F163E5">
      <w:pPr>
        <w:pStyle w:val="BodyText"/>
        <w:spacing w:before="1" w:line="252" w:lineRule="auto"/>
        <w:ind w:left="120" w:right="122"/>
        <w:jc w:val="both"/>
      </w:pPr>
      <w:r w:rsidRPr="00420451">
        <w:rPr>
          <w:spacing w:val="-4"/>
        </w:rPr>
        <w:t xml:space="preserve">Now, </w:t>
      </w:r>
      <w:r w:rsidRPr="00420451">
        <w:rPr>
          <w:spacing w:val="-3"/>
        </w:rPr>
        <w:t xml:space="preserve">only </w:t>
      </w:r>
      <w:r w:rsidRPr="00420451">
        <w:rPr>
          <w:spacing w:val="-5"/>
        </w:rPr>
        <w:t xml:space="preserve">those </w:t>
      </w:r>
      <w:r w:rsidRPr="00420451">
        <w:rPr>
          <w:spacing w:val="-3"/>
        </w:rPr>
        <w:t xml:space="preserve">nodes </w:t>
      </w:r>
      <w:r w:rsidRPr="00420451">
        <w:rPr>
          <w:spacing w:val="3"/>
        </w:rPr>
        <w:t xml:space="preserve">in </w:t>
      </w:r>
      <w:r w:rsidRPr="00420451">
        <w:rPr>
          <w:i/>
        </w:rPr>
        <w:t>F</w:t>
      </w:r>
      <w:r w:rsidRPr="00420451">
        <w:rPr>
          <w:position w:val="-6"/>
          <w:sz w:val="22"/>
        </w:rPr>
        <w:t xml:space="preserve">1 </w:t>
      </w:r>
      <w:r w:rsidRPr="00420451">
        <w:rPr>
          <w:spacing w:val="-6"/>
        </w:rPr>
        <w:t xml:space="preserve">that </w:t>
      </w:r>
      <w:r w:rsidRPr="00420451">
        <w:rPr>
          <w:spacing w:val="-4"/>
        </w:rPr>
        <w:t xml:space="preserve">have </w:t>
      </w:r>
      <w:r w:rsidRPr="00420451">
        <w:rPr>
          <w:spacing w:val="-5"/>
        </w:rPr>
        <w:t xml:space="preserve">input </w:t>
      </w:r>
      <w:r w:rsidRPr="00420451">
        <w:t xml:space="preserve">from </w:t>
      </w:r>
      <w:r w:rsidRPr="00420451">
        <w:rPr>
          <w:spacing w:val="-3"/>
        </w:rPr>
        <w:t xml:space="preserve">both </w:t>
      </w:r>
      <w:r w:rsidRPr="00420451">
        <w:rPr>
          <w:spacing w:val="-4"/>
        </w:rPr>
        <w:t xml:space="preserve">external </w:t>
      </w:r>
      <w:r w:rsidRPr="00420451">
        <w:t>pattern</w:t>
      </w:r>
      <w:r w:rsidRPr="00420451">
        <w:t xml:space="preserve"> </w:t>
      </w:r>
      <w:r w:rsidRPr="00420451">
        <w:rPr>
          <w:spacing w:val="-5"/>
        </w:rPr>
        <w:t xml:space="preserve">and </w:t>
      </w:r>
      <w:r w:rsidRPr="00420451">
        <w:rPr>
          <w:spacing w:val="-3"/>
        </w:rPr>
        <w:t xml:space="preserve">top- </w:t>
      </w:r>
      <w:r w:rsidRPr="00420451">
        <w:t xml:space="preserve">down </w:t>
      </w:r>
      <w:r w:rsidRPr="00420451">
        <w:rPr>
          <w:spacing w:val="-5"/>
        </w:rPr>
        <w:t xml:space="preserve">template </w:t>
      </w:r>
      <w:r w:rsidRPr="00420451">
        <w:rPr>
          <w:spacing w:val="-4"/>
        </w:rPr>
        <w:t xml:space="preserve">features </w:t>
      </w:r>
      <w:r w:rsidRPr="00420451">
        <w:t xml:space="preserve">are active </w:t>
      </w:r>
      <w:r w:rsidRPr="00420451">
        <w:rPr>
          <w:spacing w:val="3"/>
        </w:rPr>
        <w:t xml:space="preserve">in </w:t>
      </w:r>
      <w:r w:rsidRPr="00420451">
        <w:rPr>
          <w:spacing w:val="-8"/>
        </w:rPr>
        <w:t xml:space="preserve">the </w:t>
      </w:r>
      <w:r w:rsidRPr="00420451">
        <w:rPr>
          <w:spacing w:val="-5"/>
        </w:rPr>
        <w:t xml:space="preserve">new </w:t>
      </w:r>
      <w:r w:rsidRPr="00420451">
        <w:rPr>
          <w:spacing w:val="-2"/>
        </w:rPr>
        <w:t xml:space="preserve">STM </w:t>
      </w:r>
      <w:r w:rsidRPr="00420451">
        <w:t xml:space="preserve">trace </w:t>
      </w:r>
      <w:r w:rsidRPr="00420451">
        <w:rPr>
          <w:i/>
          <w:spacing w:val="-7"/>
        </w:rPr>
        <w:t>X</w:t>
      </w:r>
      <w:r w:rsidRPr="00420451">
        <w:rPr>
          <w:spacing w:val="-7"/>
        </w:rPr>
        <w:t xml:space="preserve">*. </w:t>
      </w:r>
      <w:r w:rsidRPr="00420451">
        <w:rPr>
          <w:spacing w:val="-4"/>
        </w:rPr>
        <w:t xml:space="preserve">This </w:t>
      </w:r>
      <w:r w:rsidRPr="00420451">
        <w:t xml:space="preserve">follows because, </w:t>
      </w:r>
      <w:r w:rsidRPr="00420451">
        <w:rPr>
          <w:spacing w:val="2"/>
        </w:rPr>
        <w:t xml:space="preserve">when </w:t>
      </w:r>
      <w:r w:rsidRPr="00420451">
        <w:rPr>
          <w:i/>
        </w:rPr>
        <w:t>F</w:t>
      </w:r>
      <w:r w:rsidRPr="00420451">
        <w:rPr>
          <w:position w:val="-6"/>
          <w:sz w:val="22"/>
        </w:rPr>
        <w:t xml:space="preserve">2 </w:t>
      </w:r>
      <w:r w:rsidRPr="00420451">
        <w:t xml:space="preserve">chooses a </w:t>
      </w:r>
      <w:r w:rsidRPr="00420451">
        <w:rPr>
          <w:spacing w:val="-4"/>
        </w:rPr>
        <w:t xml:space="preserve">winning </w:t>
      </w:r>
      <w:r w:rsidRPr="00420451">
        <w:rPr>
          <w:spacing w:val="-3"/>
        </w:rPr>
        <w:t xml:space="preserve">node, </w:t>
      </w:r>
      <w:r w:rsidRPr="00420451">
        <w:rPr>
          <w:spacing w:val="3"/>
        </w:rPr>
        <w:t xml:space="preserve">it is </w:t>
      </w:r>
      <w:r w:rsidRPr="00420451">
        <w:t xml:space="preserve">able </w:t>
      </w:r>
      <w:r w:rsidRPr="00420451">
        <w:rPr>
          <w:spacing w:val="-5"/>
        </w:rPr>
        <w:t xml:space="preserve">to </w:t>
      </w:r>
      <w:r w:rsidRPr="00420451">
        <w:rPr>
          <w:spacing w:val="-3"/>
        </w:rPr>
        <w:t xml:space="preserve">send </w:t>
      </w:r>
      <w:r w:rsidRPr="00420451">
        <w:t xml:space="preserve">an inhibitory </w:t>
      </w:r>
      <w:r w:rsidRPr="00420451">
        <w:rPr>
          <w:spacing w:val="-4"/>
        </w:rPr>
        <w:t xml:space="preserve">signal </w:t>
      </w:r>
      <w:r w:rsidRPr="00420451">
        <w:rPr>
          <w:spacing w:val="-5"/>
        </w:rPr>
        <w:t xml:space="preserve">to </w:t>
      </w:r>
      <w:r w:rsidRPr="00420451">
        <w:rPr>
          <w:spacing w:val="-8"/>
        </w:rPr>
        <w:t xml:space="preserve">the </w:t>
      </w:r>
      <w:r w:rsidRPr="00420451">
        <w:t xml:space="preserve">gain control. </w:t>
      </w:r>
      <w:r w:rsidRPr="00420451">
        <w:rPr>
          <w:spacing w:val="-7"/>
        </w:rPr>
        <w:t xml:space="preserve">The </w:t>
      </w:r>
      <w:r w:rsidRPr="00420451">
        <w:t xml:space="preserve">2/3 rule </w:t>
      </w:r>
      <w:r w:rsidRPr="00420451">
        <w:rPr>
          <w:spacing w:val="-5"/>
        </w:rPr>
        <w:t xml:space="preserve">now </w:t>
      </w:r>
      <w:r w:rsidRPr="00420451">
        <w:t xml:space="preserve">requires </w:t>
      </w:r>
      <w:r w:rsidRPr="00420451">
        <w:rPr>
          <w:spacing w:val="-3"/>
        </w:rPr>
        <w:t xml:space="preserve">both </w:t>
      </w:r>
      <w:r w:rsidRPr="00420451">
        <w:rPr>
          <w:spacing w:val="-4"/>
        </w:rPr>
        <w:t xml:space="preserve">external </w:t>
      </w:r>
      <w:r w:rsidRPr="00420451">
        <w:rPr>
          <w:spacing w:val="-5"/>
        </w:rPr>
        <w:t xml:space="preserve">input and template </w:t>
      </w:r>
      <w:r w:rsidRPr="00420451">
        <w:t xml:space="preserve">signals </w:t>
      </w:r>
      <w:r w:rsidRPr="00420451">
        <w:rPr>
          <w:spacing w:val="-4"/>
        </w:rPr>
        <w:t xml:space="preserve">for node </w:t>
      </w:r>
      <w:r w:rsidRPr="00420451">
        <w:rPr>
          <w:spacing w:val="-3"/>
        </w:rPr>
        <w:t xml:space="preserve">activity; </w:t>
      </w:r>
      <w:r w:rsidRPr="00420451">
        <w:rPr>
          <w:spacing w:val="-5"/>
        </w:rPr>
        <w:t xml:space="preserve">those </w:t>
      </w:r>
      <w:r w:rsidRPr="00420451">
        <w:rPr>
          <w:spacing w:val="-4"/>
        </w:rPr>
        <w:t xml:space="preserve">for </w:t>
      </w:r>
      <w:r w:rsidRPr="00420451">
        <w:t xml:space="preserve">which </w:t>
      </w:r>
      <w:r w:rsidRPr="00420451">
        <w:rPr>
          <w:spacing w:val="-8"/>
        </w:rPr>
        <w:t xml:space="preserve">the </w:t>
      </w:r>
      <w:r w:rsidRPr="00420451">
        <w:rPr>
          <w:spacing w:val="-5"/>
        </w:rPr>
        <w:t xml:space="preserve">template and </w:t>
      </w:r>
      <w:r w:rsidRPr="00420451">
        <w:t xml:space="preserve">pattern </w:t>
      </w:r>
      <w:r w:rsidRPr="00420451">
        <w:rPr>
          <w:spacing w:val="-5"/>
        </w:rPr>
        <w:t xml:space="preserve">input </w:t>
      </w:r>
      <w:r w:rsidRPr="00420451">
        <w:rPr>
          <w:spacing w:val="-3"/>
        </w:rPr>
        <w:t xml:space="preserve">differ </w:t>
      </w:r>
      <w:r w:rsidRPr="00420451">
        <w:rPr>
          <w:spacing w:val="5"/>
        </w:rPr>
        <w:t xml:space="preserve">will </w:t>
      </w:r>
      <w:r w:rsidRPr="00420451">
        <w:t xml:space="preserve">be </w:t>
      </w:r>
      <w:r w:rsidRPr="00420451">
        <w:rPr>
          <w:spacing w:val="-6"/>
        </w:rPr>
        <w:t xml:space="preserve">turned </w:t>
      </w:r>
      <w:r w:rsidRPr="00420451">
        <w:rPr>
          <w:spacing w:val="-5"/>
        </w:rPr>
        <w:t xml:space="preserve">off. </w:t>
      </w:r>
      <w:r w:rsidRPr="00420451">
        <w:rPr>
          <w:spacing w:val="-4"/>
        </w:rPr>
        <w:t xml:space="preserve">Note </w:t>
      </w:r>
      <w:r w:rsidRPr="00420451">
        <w:rPr>
          <w:spacing w:val="-6"/>
        </w:rPr>
        <w:t xml:space="preserve">that </w:t>
      </w:r>
      <w:r w:rsidRPr="00420451">
        <w:rPr>
          <w:spacing w:val="-8"/>
        </w:rPr>
        <w:t xml:space="preserve">the </w:t>
      </w:r>
      <w:r w:rsidRPr="00420451">
        <w:rPr>
          <w:spacing w:val="-5"/>
        </w:rPr>
        <w:t xml:space="preserve">template </w:t>
      </w:r>
      <w:r w:rsidRPr="00420451">
        <w:rPr>
          <w:spacing w:val="-7"/>
        </w:rPr>
        <w:t xml:space="preserve">match </w:t>
      </w:r>
      <w:r w:rsidRPr="00420451">
        <w:t xml:space="preserve">index set </w:t>
      </w:r>
      <w:r w:rsidRPr="00420451">
        <w:rPr>
          <w:b/>
        </w:rPr>
        <w:t xml:space="preserve">X </w:t>
      </w:r>
      <w:r w:rsidRPr="00420451">
        <w:t xml:space="preserve">(defined </w:t>
      </w:r>
      <w:r w:rsidRPr="00420451">
        <w:rPr>
          <w:spacing w:val="3"/>
        </w:rPr>
        <w:t xml:space="preserve">in </w:t>
      </w:r>
      <w:r w:rsidRPr="00420451">
        <w:rPr>
          <w:spacing w:val="-8"/>
        </w:rPr>
        <w:t xml:space="preserve">the </w:t>
      </w:r>
      <w:r w:rsidRPr="00420451">
        <w:rPr>
          <w:spacing w:val="-5"/>
        </w:rPr>
        <w:t xml:space="preserve">algorithm) </w:t>
      </w:r>
      <w:r w:rsidRPr="00420451">
        <w:rPr>
          <w:spacing w:val="3"/>
        </w:rPr>
        <w:t xml:space="preserve">is </w:t>
      </w:r>
      <w:r w:rsidRPr="00420451">
        <w:rPr>
          <w:spacing w:val="-3"/>
        </w:rPr>
        <w:t xml:space="preserve">consistent </w:t>
      </w:r>
      <w:r w:rsidRPr="00420451">
        <w:t xml:space="preserve">with </w:t>
      </w:r>
      <w:r w:rsidRPr="00420451">
        <w:rPr>
          <w:spacing w:val="-8"/>
        </w:rPr>
        <w:t xml:space="preserve">the </w:t>
      </w:r>
      <w:r w:rsidRPr="00420451">
        <w:rPr>
          <w:spacing w:val="-4"/>
        </w:rPr>
        <w:t xml:space="preserve">use </w:t>
      </w:r>
      <w:r w:rsidRPr="00420451">
        <w:t xml:space="preserve">of </w:t>
      </w:r>
      <w:r w:rsidRPr="00420451">
        <w:rPr>
          <w:spacing w:val="-8"/>
        </w:rPr>
        <w:t xml:space="preserve">the </w:t>
      </w:r>
      <w:r w:rsidRPr="00420451">
        <w:rPr>
          <w:spacing w:val="-6"/>
        </w:rPr>
        <w:t xml:space="preserve">symbol </w:t>
      </w:r>
      <w:r w:rsidRPr="00420451">
        <w:rPr>
          <w:i/>
        </w:rPr>
        <w:t xml:space="preserve">X </w:t>
      </w:r>
      <w:r w:rsidRPr="00420451">
        <w:rPr>
          <w:spacing w:val="-5"/>
        </w:rPr>
        <w:t xml:space="preserve">to </w:t>
      </w:r>
      <w:r w:rsidRPr="00420451">
        <w:rPr>
          <w:spacing w:val="-4"/>
        </w:rPr>
        <w:t xml:space="preserve">denote </w:t>
      </w:r>
      <w:r w:rsidRPr="00420451">
        <w:rPr>
          <w:i/>
        </w:rPr>
        <w:t>F</w:t>
      </w:r>
      <w:r w:rsidRPr="00420451">
        <w:rPr>
          <w:position w:val="-6"/>
          <w:sz w:val="22"/>
        </w:rPr>
        <w:t xml:space="preserve">1 </w:t>
      </w:r>
      <w:r w:rsidRPr="00420451">
        <w:rPr>
          <w:spacing w:val="-5"/>
        </w:rPr>
        <w:t xml:space="preserve">STM. If </w:t>
      </w:r>
      <w:r w:rsidRPr="00420451">
        <w:rPr>
          <w:i/>
        </w:rPr>
        <w:t>X</w:t>
      </w:r>
      <w:r w:rsidRPr="00420451">
        <w:t xml:space="preserve">* </w:t>
      </w:r>
      <w:r w:rsidRPr="00420451">
        <w:rPr>
          <w:spacing w:val="-5"/>
        </w:rPr>
        <w:t xml:space="preserve">and </w:t>
      </w:r>
      <w:r w:rsidRPr="00420451">
        <w:rPr>
          <w:i/>
        </w:rPr>
        <w:t xml:space="preserve">X </w:t>
      </w:r>
      <w:r w:rsidRPr="00420451">
        <w:t xml:space="preserve">are </w:t>
      </w:r>
      <w:r w:rsidRPr="00420451">
        <w:rPr>
          <w:spacing w:val="-3"/>
        </w:rPr>
        <w:t>sufficient</w:t>
      </w:r>
      <w:r w:rsidRPr="00420451">
        <w:rPr>
          <w:spacing w:val="-3"/>
        </w:rPr>
        <w:t xml:space="preserve">ly </w:t>
      </w:r>
      <w:r w:rsidRPr="00420451">
        <w:rPr>
          <w:spacing w:val="-4"/>
        </w:rPr>
        <w:t>different,</w:t>
      </w:r>
      <w:r w:rsidRPr="00420451">
        <w:rPr>
          <w:spacing w:val="67"/>
        </w:rPr>
        <w:t xml:space="preserve"> </w:t>
      </w:r>
      <w:r w:rsidRPr="00420451">
        <w:rPr>
          <w:spacing w:val="-8"/>
        </w:rPr>
        <w:t xml:space="preserve">the </w:t>
      </w:r>
      <w:r w:rsidRPr="00420451">
        <w:t xml:space="preserve">inhibitory </w:t>
      </w:r>
      <w:r w:rsidRPr="00420451">
        <w:rPr>
          <w:spacing w:val="-4"/>
        </w:rPr>
        <w:t>signal</w:t>
      </w:r>
      <w:r w:rsidRPr="00420451">
        <w:rPr>
          <w:spacing w:val="67"/>
        </w:rPr>
        <w:t xml:space="preserve"> </w:t>
      </w:r>
      <w:r w:rsidRPr="00420451">
        <w:t xml:space="preserve">from </w:t>
      </w:r>
      <w:r w:rsidRPr="00420451">
        <w:rPr>
          <w:i/>
        </w:rPr>
        <w:t>F</w:t>
      </w:r>
      <w:r w:rsidRPr="00420451">
        <w:rPr>
          <w:position w:val="-6"/>
          <w:sz w:val="22"/>
        </w:rPr>
        <w:t xml:space="preserve">1 </w:t>
      </w:r>
      <w:r w:rsidRPr="00420451">
        <w:rPr>
          <w:spacing w:val="-5"/>
        </w:rPr>
        <w:t xml:space="preserve">to </w:t>
      </w:r>
      <w:r w:rsidRPr="00420451">
        <w:rPr>
          <w:spacing w:val="-8"/>
        </w:rPr>
        <w:t xml:space="preserve">the </w:t>
      </w:r>
      <w:r w:rsidRPr="00420451">
        <w:rPr>
          <w:spacing w:val="-3"/>
        </w:rPr>
        <w:t xml:space="preserve">orienting </w:t>
      </w:r>
      <w:r w:rsidRPr="00420451">
        <w:rPr>
          <w:spacing w:val="-4"/>
        </w:rPr>
        <w:t>subsystem</w:t>
      </w:r>
      <w:r w:rsidRPr="00420451">
        <w:rPr>
          <w:spacing w:val="67"/>
        </w:rPr>
        <w:t xml:space="preserve"> </w:t>
      </w:r>
      <w:r w:rsidRPr="00420451">
        <w:rPr>
          <w:spacing w:val="5"/>
        </w:rPr>
        <w:t xml:space="preserve">will </w:t>
      </w:r>
      <w:r w:rsidRPr="00420451">
        <w:t xml:space="preserve">be </w:t>
      </w:r>
      <w:r w:rsidRPr="00420451">
        <w:rPr>
          <w:spacing w:val="-4"/>
        </w:rPr>
        <w:t xml:space="preserve">diminished </w:t>
      </w:r>
      <w:r w:rsidRPr="00420451">
        <w:rPr>
          <w:spacing w:val="-5"/>
        </w:rPr>
        <w:t xml:space="preserve">to </w:t>
      </w:r>
      <w:r w:rsidRPr="00420451">
        <w:rPr>
          <w:spacing w:val="-8"/>
        </w:rPr>
        <w:t xml:space="preserve">the </w:t>
      </w:r>
      <w:r w:rsidRPr="00420451">
        <w:rPr>
          <w:spacing w:val="-7"/>
        </w:rPr>
        <w:t xml:space="preserve">extent </w:t>
      </w:r>
      <w:r w:rsidRPr="00420451">
        <w:rPr>
          <w:spacing w:val="-6"/>
        </w:rPr>
        <w:t xml:space="preserve">that </w:t>
      </w:r>
      <w:r w:rsidRPr="00420451">
        <w:rPr>
          <w:spacing w:val="-5"/>
        </w:rPr>
        <w:t xml:space="preserve">this now </w:t>
      </w:r>
      <w:r w:rsidRPr="00420451">
        <w:rPr>
          <w:spacing w:val="-3"/>
        </w:rPr>
        <w:t xml:space="preserve">becomes </w:t>
      </w:r>
      <w:r w:rsidRPr="00420451">
        <w:t xml:space="preserve">active </w:t>
      </w:r>
      <w:r w:rsidRPr="00420451">
        <w:rPr>
          <w:spacing w:val="-5"/>
        </w:rPr>
        <w:t xml:space="preserve">and </w:t>
      </w:r>
      <w:r w:rsidRPr="00420451">
        <w:rPr>
          <w:spacing w:val="-3"/>
        </w:rPr>
        <w:t xml:space="preserve">sends </w:t>
      </w:r>
      <w:r w:rsidRPr="00420451">
        <w:t xml:space="preserve">an </w:t>
      </w:r>
      <w:r w:rsidRPr="00420451">
        <w:rPr>
          <w:i/>
        </w:rPr>
        <w:t xml:space="preserve">arousal burst </w:t>
      </w:r>
      <w:r w:rsidRPr="00420451">
        <w:rPr>
          <w:spacing w:val="-5"/>
        </w:rPr>
        <w:t xml:space="preserve">to </w:t>
      </w:r>
      <w:r w:rsidRPr="00420451">
        <w:rPr>
          <w:i/>
          <w:spacing w:val="-4"/>
        </w:rPr>
        <w:t>F</w:t>
      </w:r>
      <w:r w:rsidRPr="00420451">
        <w:rPr>
          <w:spacing w:val="-4"/>
          <w:position w:val="-6"/>
          <w:sz w:val="22"/>
        </w:rPr>
        <w:t>2</w:t>
      </w:r>
      <w:r w:rsidRPr="00420451">
        <w:rPr>
          <w:spacing w:val="-4"/>
        </w:rPr>
        <w:t xml:space="preserve">. This </w:t>
      </w:r>
      <w:r w:rsidRPr="00420451">
        <w:rPr>
          <w:spacing w:val="-3"/>
        </w:rPr>
        <w:t xml:space="preserve">excites </w:t>
      </w:r>
      <w:r w:rsidRPr="00420451">
        <w:rPr>
          <w:spacing w:val="2"/>
        </w:rPr>
        <w:t xml:space="preserve">all cells </w:t>
      </w:r>
      <w:r w:rsidRPr="00420451">
        <w:t xml:space="preserve">equally </w:t>
      </w:r>
      <w:r w:rsidRPr="00420451">
        <w:rPr>
          <w:spacing w:val="-5"/>
        </w:rPr>
        <w:t xml:space="preserve">and </w:t>
      </w:r>
      <w:r w:rsidRPr="00420451">
        <w:t xml:space="preserve">results </w:t>
      </w:r>
      <w:r w:rsidRPr="00420451">
        <w:rPr>
          <w:spacing w:val="3"/>
        </w:rPr>
        <w:t xml:space="preserve">in </w:t>
      </w:r>
      <w:r w:rsidRPr="00420451">
        <w:rPr>
          <w:spacing w:val="-8"/>
        </w:rPr>
        <w:t xml:space="preserve">the </w:t>
      </w:r>
      <w:r w:rsidRPr="00420451">
        <w:rPr>
          <w:spacing w:val="-3"/>
        </w:rPr>
        <w:t xml:space="preserve">currently </w:t>
      </w:r>
      <w:r w:rsidRPr="00420451">
        <w:t xml:space="preserve">active </w:t>
      </w:r>
      <w:r w:rsidRPr="00420451">
        <w:rPr>
          <w:spacing w:val="-4"/>
        </w:rPr>
        <w:t xml:space="preserve">node </w:t>
      </w:r>
      <w:r w:rsidRPr="00420451">
        <w:t xml:space="preserve">being </w:t>
      </w:r>
      <w:r w:rsidRPr="00420451">
        <w:rPr>
          <w:i/>
        </w:rPr>
        <w:t xml:space="preserve">reset </w:t>
      </w:r>
      <w:r w:rsidRPr="00420451">
        <w:rPr>
          <w:spacing w:val="-5"/>
        </w:rPr>
        <w:t xml:space="preserve">to </w:t>
      </w:r>
      <w:r w:rsidRPr="00420451">
        <w:t xml:space="preserve">an inactive </w:t>
      </w:r>
      <w:r w:rsidRPr="00420451">
        <w:rPr>
          <w:spacing w:val="-3"/>
        </w:rPr>
        <w:t xml:space="preserve">state </w:t>
      </w:r>
      <w:r w:rsidRPr="00420451">
        <w:rPr>
          <w:spacing w:val="3"/>
        </w:rPr>
        <w:t xml:space="preserve">in </w:t>
      </w:r>
      <w:r w:rsidRPr="00420451">
        <w:t xml:space="preserve">a </w:t>
      </w:r>
      <w:r w:rsidRPr="00420451">
        <w:rPr>
          <w:spacing w:val="-3"/>
        </w:rPr>
        <w:t xml:space="preserve">long-lasting </w:t>
      </w:r>
      <w:r w:rsidRPr="00420451">
        <w:rPr>
          <w:spacing w:val="-6"/>
        </w:rPr>
        <w:t xml:space="preserve">way. </w:t>
      </w:r>
      <w:r w:rsidRPr="00420451">
        <w:rPr>
          <w:spacing w:val="-5"/>
        </w:rPr>
        <w:t xml:space="preserve">That </w:t>
      </w:r>
      <w:r w:rsidRPr="00420451">
        <w:t xml:space="preserve">a </w:t>
      </w:r>
      <w:r w:rsidRPr="00420451">
        <w:rPr>
          <w:spacing w:val="-4"/>
        </w:rPr>
        <w:t xml:space="preserve">node </w:t>
      </w:r>
      <w:r w:rsidRPr="00420451">
        <w:t xml:space="preserve">can be </w:t>
      </w:r>
      <w:r w:rsidRPr="00420451">
        <w:rPr>
          <w:spacing w:val="-3"/>
        </w:rPr>
        <w:t xml:space="preserve">inhibited </w:t>
      </w:r>
      <w:r w:rsidRPr="00420451">
        <w:rPr>
          <w:spacing w:val="3"/>
        </w:rPr>
        <w:t xml:space="preserve">in </w:t>
      </w:r>
      <w:r w:rsidRPr="00420451">
        <w:rPr>
          <w:spacing w:val="-5"/>
        </w:rPr>
        <w:t xml:space="preserve">this </w:t>
      </w:r>
      <w:r w:rsidRPr="00420451">
        <w:rPr>
          <w:spacing w:val="3"/>
        </w:rPr>
        <w:t xml:space="preserve">way </w:t>
      </w:r>
      <w:r w:rsidRPr="00420451">
        <w:t xml:space="preserve">by an excitatory </w:t>
      </w:r>
      <w:r w:rsidRPr="00420451">
        <w:rPr>
          <w:spacing w:val="-4"/>
        </w:rPr>
        <w:t>signal</w:t>
      </w:r>
      <w:r w:rsidRPr="00420451">
        <w:rPr>
          <w:spacing w:val="67"/>
        </w:rPr>
        <w:t xml:space="preserve"> </w:t>
      </w:r>
      <w:r w:rsidRPr="00420451">
        <w:rPr>
          <w:spacing w:val="-8"/>
        </w:rPr>
        <w:t xml:space="preserve">may </w:t>
      </w:r>
      <w:r w:rsidRPr="00420451">
        <w:t xml:space="preserve">appear paradoxical at first </w:t>
      </w:r>
      <w:r w:rsidRPr="00420451">
        <w:rPr>
          <w:spacing w:val="-5"/>
        </w:rPr>
        <w:t xml:space="preserve">but </w:t>
      </w:r>
      <w:r w:rsidRPr="00420451">
        <w:rPr>
          <w:spacing w:val="2"/>
        </w:rPr>
        <w:t xml:space="preserve">possible </w:t>
      </w:r>
      <w:r w:rsidRPr="00420451">
        <w:rPr>
          <w:spacing w:val="-4"/>
        </w:rPr>
        <w:t xml:space="preserve">neural </w:t>
      </w:r>
      <w:r w:rsidRPr="00420451">
        <w:rPr>
          <w:spacing w:val="-7"/>
        </w:rPr>
        <w:t xml:space="preserve">mechanisms </w:t>
      </w:r>
      <w:r w:rsidRPr="00420451">
        <w:rPr>
          <w:spacing w:val="-4"/>
        </w:rPr>
        <w:t xml:space="preserve">for </w:t>
      </w:r>
      <w:r w:rsidRPr="00420451">
        <w:t xml:space="preserve">its </w:t>
      </w:r>
      <w:r w:rsidRPr="00420451">
        <w:rPr>
          <w:spacing w:val="-3"/>
        </w:rPr>
        <w:t xml:space="preserve">instantiation </w:t>
      </w:r>
      <w:r w:rsidRPr="00420451">
        <w:t xml:space="preserve">are discussed </w:t>
      </w:r>
      <w:r w:rsidRPr="00420451">
        <w:rPr>
          <w:spacing w:val="3"/>
        </w:rPr>
        <w:t xml:space="preserve">in </w:t>
      </w:r>
      <w:r w:rsidRPr="00420451">
        <w:rPr>
          <w:spacing w:val="-8"/>
        </w:rPr>
        <w:t>the next</w:t>
      </w:r>
      <w:r w:rsidRPr="00420451">
        <w:rPr>
          <w:spacing w:val="-5"/>
        </w:rPr>
        <w:t xml:space="preserve"> </w:t>
      </w:r>
      <w:r w:rsidRPr="00420451">
        <w:t>section.</w:t>
      </w:r>
    </w:p>
    <w:p w:rsidR="001B278E" w:rsidRPr="00420451" w:rsidRDefault="001B278E">
      <w:pPr>
        <w:pStyle w:val="BodyText"/>
        <w:spacing w:before="8"/>
        <w:rPr>
          <w:sz w:val="31"/>
        </w:rPr>
      </w:pPr>
    </w:p>
    <w:p w:rsidR="001B278E" w:rsidRPr="00420451" w:rsidRDefault="00F163E5">
      <w:pPr>
        <w:pStyle w:val="BodyText"/>
        <w:spacing w:before="1" w:line="254" w:lineRule="auto"/>
        <w:ind w:left="120" w:right="126"/>
        <w:jc w:val="both"/>
      </w:pPr>
      <w:bookmarkStart w:id="697" w:name="161"/>
      <w:bookmarkStart w:id="698" w:name="_bookmark331"/>
      <w:bookmarkEnd w:id="697"/>
      <w:bookmarkEnd w:id="698"/>
      <w:r w:rsidRPr="00420451">
        <w:rPr>
          <w:spacing w:val="-4"/>
        </w:rPr>
        <w:t xml:space="preserve">As </w:t>
      </w:r>
      <w:r w:rsidRPr="00420451">
        <w:t xml:space="preserve">soon as </w:t>
      </w:r>
      <w:r w:rsidRPr="00420451">
        <w:rPr>
          <w:i/>
        </w:rPr>
        <w:t>F</w:t>
      </w:r>
      <w:r w:rsidRPr="00420451">
        <w:rPr>
          <w:position w:val="-6"/>
          <w:sz w:val="22"/>
        </w:rPr>
        <w:t xml:space="preserve">2 </w:t>
      </w:r>
      <w:r w:rsidRPr="00420451">
        <w:rPr>
          <w:spacing w:val="-5"/>
        </w:rPr>
        <w:t xml:space="preserve">has </w:t>
      </w:r>
      <w:r w:rsidRPr="00420451">
        <w:t>be</w:t>
      </w:r>
      <w:r w:rsidRPr="00420451">
        <w:t xml:space="preserve">en reset, </w:t>
      </w:r>
      <w:r w:rsidRPr="00420451">
        <w:rPr>
          <w:spacing w:val="-8"/>
        </w:rPr>
        <w:t xml:space="preserve">the </w:t>
      </w:r>
      <w:r w:rsidRPr="00420451">
        <w:t xml:space="preserve">original </w:t>
      </w:r>
      <w:r w:rsidRPr="00420451">
        <w:rPr>
          <w:spacing w:val="-5"/>
        </w:rPr>
        <w:t xml:space="preserve">input </w:t>
      </w:r>
      <w:r w:rsidRPr="00420451">
        <w:t xml:space="preserve">pattern </w:t>
      </w:r>
      <w:r w:rsidRPr="00420451">
        <w:rPr>
          <w:i/>
        </w:rPr>
        <w:t xml:space="preserve">I </w:t>
      </w:r>
      <w:r w:rsidRPr="00420451">
        <w:t xml:space="preserve">can be reinstated </w:t>
      </w:r>
      <w:r w:rsidRPr="00420451">
        <w:rPr>
          <w:spacing w:val="3"/>
        </w:rPr>
        <w:t xml:space="preserve">in </w:t>
      </w:r>
      <w:r w:rsidRPr="00420451">
        <w:rPr>
          <w:spacing w:val="-2"/>
        </w:rPr>
        <w:t xml:space="preserve">STM </w:t>
      </w:r>
      <w:r w:rsidRPr="00420451">
        <w:rPr>
          <w:spacing w:val="8"/>
        </w:rPr>
        <w:t xml:space="preserve">at </w:t>
      </w:r>
      <w:r w:rsidRPr="00420451">
        <w:rPr>
          <w:i/>
        </w:rPr>
        <w:t>F</w:t>
      </w:r>
      <w:r w:rsidRPr="00420451">
        <w:rPr>
          <w:position w:val="-6"/>
          <w:sz w:val="22"/>
        </w:rPr>
        <w:t xml:space="preserve">1 </w:t>
      </w:r>
      <w:r w:rsidRPr="00420451">
        <w:t xml:space="preserve">since </w:t>
      </w:r>
      <w:r w:rsidRPr="00420451">
        <w:rPr>
          <w:i/>
        </w:rPr>
        <w:t>F</w:t>
      </w:r>
      <w:r w:rsidRPr="00420451">
        <w:rPr>
          <w:position w:val="-6"/>
          <w:sz w:val="22"/>
        </w:rPr>
        <w:t xml:space="preserve">2 </w:t>
      </w:r>
      <w:r w:rsidRPr="00420451">
        <w:rPr>
          <w:spacing w:val="3"/>
        </w:rPr>
        <w:t xml:space="preserve">is </w:t>
      </w:r>
      <w:r w:rsidRPr="00420451">
        <w:rPr>
          <w:spacing w:val="-8"/>
        </w:rPr>
        <w:t xml:space="preserve">no </w:t>
      </w:r>
      <w:r w:rsidRPr="00420451">
        <w:rPr>
          <w:spacing w:val="-4"/>
        </w:rPr>
        <w:t xml:space="preserve">longer </w:t>
      </w:r>
      <w:r w:rsidRPr="00420451">
        <w:t xml:space="preserve">able </w:t>
      </w:r>
      <w:r w:rsidRPr="00420451">
        <w:rPr>
          <w:spacing w:val="-5"/>
        </w:rPr>
        <w:t xml:space="preserve">to </w:t>
      </w:r>
      <w:r w:rsidRPr="00420451">
        <w:t xml:space="preserve">inhibit </w:t>
      </w:r>
      <w:r w:rsidRPr="00420451">
        <w:rPr>
          <w:spacing w:val="-8"/>
        </w:rPr>
        <w:t xml:space="preserve">the </w:t>
      </w:r>
      <w:r w:rsidRPr="00420451">
        <w:t xml:space="preserve">gain control. </w:t>
      </w:r>
      <w:r w:rsidRPr="00420451">
        <w:rPr>
          <w:i/>
        </w:rPr>
        <w:t>F</w:t>
      </w:r>
      <w:r w:rsidRPr="00420451">
        <w:rPr>
          <w:position w:val="-6"/>
          <w:sz w:val="22"/>
        </w:rPr>
        <w:t xml:space="preserve">1 </w:t>
      </w:r>
      <w:r w:rsidRPr="00420451">
        <w:rPr>
          <w:spacing w:val="-3"/>
        </w:rPr>
        <w:t xml:space="preserve">excites </w:t>
      </w:r>
      <w:r w:rsidRPr="00420451">
        <w:rPr>
          <w:i/>
        </w:rPr>
        <w:t>F</w:t>
      </w:r>
      <w:r w:rsidRPr="00420451">
        <w:rPr>
          <w:position w:val="-6"/>
          <w:sz w:val="22"/>
        </w:rPr>
        <w:t xml:space="preserve">2 </w:t>
      </w:r>
      <w:r w:rsidRPr="00420451">
        <w:t xml:space="preserve">again </w:t>
      </w:r>
      <w:r w:rsidRPr="00420451">
        <w:rPr>
          <w:spacing w:val="-5"/>
        </w:rPr>
        <w:t xml:space="preserve">but this </w:t>
      </w:r>
      <w:r w:rsidRPr="00420451">
        <w:rPr>
          <w:spacing w:val="-7"/>
        </w:rPr>
        <w:t xml:space="preserve">time </w:t>
      </w:r>
      <w:r w:rsidRPr="00420451">
        <w:rPr>
          <w:spacing w:val="-8"/>
        </w:rPr>
        <w:t xml:space="preserve">the </w:t>
      </w:r>
      <w:r w:rsidRPr="00420451">
        <w:rPr>
          <w:spacing w:val="-5"/>
        </w:rPr>
        <w:t xml:space="preserve">maximally </w:t>
      </w:r>
      <w:r w:rsidRPr="00420451">
        <w:t xml:space="preserve">responding </w:t>
      </w:r>
      <w:r w:rsidRPr="00420451">
        <w:rPr>
          <w:spacing w:val="-4"/>
        </w:rPr>
        <w:t xml:space="preserve">node </w:t>
      </w:r>
      <w:r w:rsidRPr="00420451">
        <w:t xml:space="preserve">(largest </w:t>
      </w:r>
      <w:r w:rsidRPr="00420451">
        <w:rPr>
          <w:i/>
          <w:spacing w:val="3"/>
        </w:rPr>
        <w:t>T</w:t>
      </w:r>
      <w:r w:rsidRPr="00420451">
        <w:rPr>
          <w:i/>
          <w:spacing w:val="3"/>
          <w:position w:val="-6"/>
          <w:sz w:val="22"/>
        </w:rPr>
        <w:t>j</w:t>
      </w:r>
      <w:r w:rsidRPr="00420451">
        <w:rPr>
          <w:spacing w:val="3"/>
        </w:rPr>
        <w:t xml:space="preserve">) is </w:t>
      </w:r>
      <w:r w:rsidRPr="00420451">
        <w:rPr>
          <w:spacing w:val="-5"/>
        </w:rPr>
        <w:t xml:space="preserve">not </w:t>
      </w:r>
      <w:r w:rsidRPr="00420451">
        <w:t xml:space="preserve">able </w:t>
      </w:r>
      <w:r w:rsidRPr="00420451">
        <w:rPr>
          <w:spacing w:val="-5"/>
        </w:rPr>
        <w:t xml:space="preserve">to </w:t>
      </w:r>
      <w:r w:rsidRPr="00420451">
        <w:rPr>
          <w:spacing w:val="-6"/>
        </w:rPr>
        <w:t xml:space="preserve">take </w:t>
      </w:r>
      <w:r w:rsidRPr="00420451">
        <w:t xml:space="preserve">part </w:t>
      </w:r>
      <w:r w:rsidRPr="00420451">
        <w:rPr>
          <w:spacing w:val="3"/>
        </w:rPr>
        <w:t xml:space="preserve">in </w:t>
      </w:r>
      <w:r w:rsidRPr="00420451">
        <w:rPr>
          <w:spacing w:val="-8"/>
        </w:rPr>
        <w:t xml:space="preserve">the </w:t>
      </w:r>
      <w:r w:rsidRPr="00420451">
        <w:rPr>
          <w:spacing w:val="-3"/>
        </w:rPr>
        <w:t xml:space="preserve">development </w:t>
      </w:r>
      <w:r w:rsidRPr="00420451">
        <w:t xml:space="preserve">of </w:t>
      </w:r>
      <w:r w:rsidRPr="00420451">
        <w:rPr>
          <w:spacing w:val="-2"/>
        </w:rPr>
        <w:t xml:space="preserve">STM </w:t>
      </w:r>
      <w:r w:rsidRPr="00420451">
        <w:rPr>
          <w:i/>
        </w:rPr>
        <w:t xml:space="preserve">Y </w:t>
      </w:r>
      <w:r w:rsidRPr="00420451">
        <w:rPr>
          <w:spacing w:val="3"/>
        </w:rPr>
        <w:t xml:space="preserve">in </w:t>
      </w:r>
      <w:r w:rsidRPr="00420451">
        <w:rPr>
          <w:i/>
          <w:spacing w:val="-4"/>
        </w:rPr>
        <w:t>F</w:t>
      </w:r>
      <w:r w:rsidRPr="00420451">
        <w:rPr>
          <w:spacing w:val="-4"/>
          <w:position w:val="-6"/>
          <w:sz w:val="22"/>
        </w:rPr>
        <w:t>2</w:t>
      </w:r>
      <w:r w:rsidRPr="00420451">
        <w:rPr>
          <w:spacing w:val="-4"/>
        </w:rPr>
        <w:t xml:space="preserve">. </w:t>
      </w:r>
      <w:r w:rsidRPr="00420451">
        <w:rPr>
          <w:spacing w:val="-7"/>
        </w:rPr>
        <w:t xml:space="preserve">The </w:t>
      </w:r>
      <w:r w:rsidRPr="00420451">
        <w:rPr>
          <w:spacing w:val="-4"/>
        </w:rPr>
        <w:t xml:space="preserve">node </w:t>
      </w:r>
      <w:r w:rsidRPr="00420451">
        <w:t xml:space="preserve">with </w:t>
      </w:r>
      <w:r w:rsidRPr="00420451">
        <w:rPr>
          <w:spacing w:val="-8"/>
        </w:rPr>
        <w:t xml:space="preserve">the next </w:t>
      </w:r>
      <w:r w:rsidRPr="00420451">
        <w:t xml:space="preserve">largest response </w:t>
      </w:r>
      <w:r w:rsidRPr="00420451">
        <w:rPr>
          <w:spacing w:val="-5"/>
        </w:rPr>
        <w:t xml:space="preserve">now </w:t>
      </w:r>
      <w:r w:rsidRPr="00420451">
        <w:t xml:space="preserve">gives </w:t>
      </w:r>
      <w:r w:rsidRPr="00420451">
        <w:rPr>
          <w:spacing w:val="3"/>
        </w:rPr>
        <w:t xml:space="preserve">rise </w:t>
      </w:r>
      <w:r w:rsidRPr="00420451">
        <w:rPr>
          <w:spacing w:val="-5"/>
        </w:rPr>
        <w:t xml:space="preserve">to </w:t>
      </w:r>
      <w:r w:rsidRPr="00420451">
        <w:rPr>
          <w:spacing w:val="-8"/>
        </w:rPr>
        <w:t xml:space="preserve">the </w:t>
      </w:r>
      <w:r w:rsidRPr="00420451">
        <w:t xml:space="preserve">peak </w:t>
      </w:r>
      <w:r w:rsidRPr="00420451">
        <w:rPr>
          <w:spacing w:val="3"/>
        </w:rPr>
        <w:t xml:space="preserve">in </w:t>
      </w:r>
      <w:r w:rsidRPr="00420451">
        <w:rPr>
          <w:spacing w:val="-2"/>
        </w:rPr>
        <w:t xml:space="preserve">STM </w:t>
      </w:r>
      <w:r w:rsidRPr="00420451">
        <w:rPr>
          <w:spacing w:val="-6"/>
        </w:rPr>
        <w:t xml:space="preserve">under </w:t>
      </w:r>
      <w:r w:rsidRPr="00420451">
        <w:rPr>
          <w:spacing w:val="-3"/>
        </w:rPr>
        <w:t xml:space="preserve">competitive </w:t>
      </w:r>
      <w:r w:rsidRPr="00420451">
        <w:rPr>
          <w:spacing w:val="-5"/>
        </w:rPr>
        <w:t xml:space="preserve">dynamics, and </w:t>
      </w:r>
      <w:r w:rsidRPr="00420451">
        <w:rPr>
          <w:spacing w:val="-3"/>
        </w:rPr>
        <w:t xml:space="preserve">therefore becomes  </w:t>
      </w:r>
      <w:r w:rsidRPr="00420451">
        <w:rPr>
          <w:spacing w:val="-8"/>
        </w:rPr>
        <w:t xml:space="preserve">the </w:t>
      </w:r>
      <w:r w:rsidRPr="00420451">
        <w:rPr>
          <w:spacing w:val="-5"/>
        </w:rPr>
        <w:t xml:space="preserve">new </w:t>
      </w:r>
      <w:r w:rsidRPr="00420451">
        <w:t xml:space="preserve">active </w:t>
      </w:r>
      <w:r w:rsidRPr="00420451">
        <w:rPr>
          <w:spacing w:val="-4"/>
        </w:rPr>
        <w:t xml:space="preserve">node </w:t>
      </w:r>
      <w:r w:rsidRPr="00420451">
        <w:rPr>
          <w:spacing w:val="3"/>
        </w:rPr>
        <w:t>in</w:t>
      </w:r>
      <w:r w:rsidRPr="00420451">
        <w:rPr>
          <w:spacing w:val="4"/>
        </w:rPr>
        <w:t xml:space="preserve"> </w:t>
      </w:r>
      <w:r w:rsidRPr="00420451">
        <w:rPr>
          <w:i/>
          <w:spacing w:val="-4"/>
        </w:rPr>
        <w:t>F</w:t>
      </w:r>
      <w:r w:rsidRPr="00420451">
        <w:rPr>
          <w:spacing w:val="-4"/>
          <w:position w:val="-6"/>
          <w:sz w:val="22"/>
        </w:rPr>
        <w:t>2</w:t>
      </w:r>
      <w:r w:rsidRPr="00420451">
        <w:rPr>
          <w:spacing w:val="-4"/>
        </w:rPr>
        <w:t>.</w:t>
      </w:r>
    </w:p>
    <w:p w:rsidR="001B278E" w:rsidRPr="00420451" w:rsidRDefault="001B278E">
      <w:pPr>
        <w:pStyle w:val="BodyText"/>
        <w:spacing w:before="4"/>
        <w:rPr>
          <w:sz w:val="31"/>
        </w:rPr>
      </w:pPr>
    </w:p>
    <w:p w:rsidR="001B278E" w:rsidRPr="00420451" w:rsidRDefault="00F163E5">
      <w:pPr>
        <w:pStyle w:val="BodyText"/>
        <w:spacing w:line="252" w:lineRule="auto"/>
        <w:ind w:left="120" w:right="128"/>
        <w:jc w:val="both"/>
      </w:pPr>
      <w:r w:rsidRPr="00420451">
        <w:rPr>
          <w:spacing w:val="-7"/>
        </w:rPr>
        <w:t xml:space="preserve">The </w:t>
      </w:r>
      <w:r w:rsidRPr="00420451">
        <w:t xml:space="preserve">process of </w:t>
      </w:r>
      <w:r w:rsidRPr="00420451">
        <w:rPr>
          <w:spacing w:val="-7"/>
        </w:rPr>
        <w:t xml:space="preserve">match </w:t>
      </w:r>
      <w:r w:rsidRPr="00420451">
        <w:rPr>
          <w:spacing w:val="-5"/>
        </w:rPr>
        <w:t xml:space="preserve">and </w:t>
      </w:r>
      <w:r w:rsidRPr="00420451">
        <w:rPr>
          <w:spacing w:val="2"/>
        </w:rPr>
        <w:t xml:space="preserve">possible </w:t>
      </w:r>
      <w:r w:rsidRPr="00420451">
        <w:t xml:space="preserve">reset </w:t>
      </w:r>
      <w:r w:rsidRPr="00420451">
        <w:rPr>
          <w:spacing w:val="3"/>
        </w:rPr>
        <w:t xml:space="preserve">is </w:t>
      </w:r>
      <w:r w:rsidRPr="00420451">
        <w:rPr>
          <w:spacing w:val="-6"/>
        </w:rPr>
        <w:t xml:space="preserve">continued </w:t>
      </w:r>
      <w:r w:rsidRPr="00420451">
        <w:rPr>
          <w:spacing w:val="3"/>
        </w:rPr>
        <w:t xml:space="preserve">in </w:t>
      </w:r>
      <w:r w:rsidRPr="00420451">
        <w:rPr>
          <w:spacing w:val="-5"/>
        </w:rPr>
        <w:t xml:space="preserve">this </w:t>
      </w:r>
      <w:r w:rsidRPr="00420451">
        <w:rPr>
          <w:spacing w:val="3"/>
        </w:rPr>
        <w:t xml:space="preserve">way </w:t>
      </w:r>
      <w:r w:rsidRPr="00420451">
        <w:rPr>
          <w:spacing w:val="-7"/>
        </w:rPr>
        <w:t xml:space="preserve">until </w:t>
      </w:r>
      <w:r w:rsidRPr="00420451">
        <w:t xml:space="preserve">a </w:t>
      </w:r>
      <w:r w:rsidRPr="00420451">
        <w:rPr>
          <w:spacing w:val="-7"/>
        </w:rPr>
        <w:t>ma</w:t>
      </w:r>
      <w:r w:rsidRPr="00420451">
        <w:rPr>
          <w:spacing w:val="-7"/>
        </w:rPr>
        <w:t xml:space="preserve">tch </w:t>
      </w:r>
      <w:r w:rsidRPr="00420451">
        <w:rPr>
          <w:spacing w:val="3"/>
        </w:rPr>
        <w:t xml:space="preserve">is </w:t>
      </w:r>
      <w:r w:rsidRPr="00420451">
        <w:rPr>
          <w:spacing w:val="-8"/>
        </w:rPr>
        <w:t xml:space="preserve">found </w:t>
      </w:r>
      <w:r w:rsidRPr="00420451">
        <w:rPr>
          <w:spacing w:val="-6"/>
        </w:rPr>
        <w:t xml:space="preserve">that </w:t>
      </w:r>
      <w:r w:rsidRPr="00420451">
        <w:rPr>
          <w:spacing w:val="3"/>
        </w:rPr>
        <w:t xml:space="preserve">allows </w:t>
      </w:r>
      <w:r w:rsidRPr="00420451">
        <w:rPr>
          <w:i/>
        </w:rPr>
        <w:t>F</w:t>
      </w:r>
      <w:r w:rsidRPr="00420451">
        <w:rPr>
          <w:position w:val="-6"/>
          <w:sz w:val="22"/>
        </w:rPr>
        <w:t xml:space="preserve">1 </w:t>
      </w:r>
      <w:r w:rsidRPr="00420451">
        <w:rPr>
          <w:spacing w:val="-5"/>
        </w:rPr>
        <w:t xml:space="preserve">to </w:t>
      </w:r>
      <w:r w:rsidRPr="00420451">
        <w:rPr>
          <w:spacing w:val="-6"/>
        </w:rPr>
        <w:t xml:space="preserve">continue </w:t>
      </w:r>
      <w:r w:rsidRPr="00420451">
        <w:rPr>
          <w:spacing w:val="-3"/>
        </w:rPr>
        <w:t xml:space="preserve">inhibiting </w:t>
      </w:r>
      <w:r w:rsidRPr="00420451">
        <w:rPr>
          <w:spacing w:val="-8"/>
        </w:rPr>
        <w:t xml:space="preserve">the </w:t>
      </w:r>
      <w:r w:rsidRPr="00420451">
        <w:t xml:space="preserve">orientation </w:t>
      </w:r>
      <w:r w:rsidRPr="00420451">
        <w:rPr>
          <w:spacing w:val="-6"/>
        </w:rPr>
        <w:t xml:space="preserve">subsystem. </w:t>
      </w:r>
      <w:r w:rsidRPr="00420451">
        <w:rPr>
          <w:spacing w:val="-7"/>
        </w:rPr>
        <w:t xml:space="preserve">The </w:t>
      </w:r>
      <w:r w:rsidRPr="00420451">
        <w:t xml:space="preserve">degree of inhibition required </w:t>
      </w:r>
      <w:r w:rsidRPr="00420451">
        <w:rPr>
          <w:spacing w:val="3"/>
        </w:rPr>
        <w:t xml:space="preserve">is, </w:t>
      </w:r>
      <w:r w:rsidRPr="00420451">
        <w:t xml:space="preserve">of course, </w:t>
      </w:r>
      <w:r w:rsidRPr="00420451">
        <w:rPr>
          <w:spacing w:val="-3"/>
        </w:rPr>
        <w:t xml:space="preserve">governed  </w:t>
      </w:r>
      <w:r w:rsidRPr="00420451">
        <w:t xml:space="preserve">by </w:t>
      </w:r>
      <w:r w:rsidRPr="00420451">
        <w:rPr>
          <w:spacing w:val="-8"/>
        </w:rPr>
        <w:t>the</w:t>
      </w:r>
      <w:r w:rsidRPr="00420451">
        <w:rPr>
          <w:spacing w:val="59"/>
        </w:rPr>
        <w:t xml:space="preserve"> </w:t>
      </w:r>
      <w:r w:rsidRPr="00420451">
        <w:t xml:space="preserve">vigilance </w:t>
      </w:r>
      <w:r w:rsidRPr="00420451">
        <w:rPr>
          <w:noProof/>
          <w:spacing w:val="1"/>
        </w:rPr>
        <w:drawing>
          <wp:inline distT="0" distB="0" distL="0" distR="0">
            <wp:extent cx="104833" cy="152334"/>
            <wp:effectExtent l="0" t="0" r="0" b="0"/>
            <wp:docPr id="88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26.png"/>
                    <pic:cNvPicPr/>
                  </pic:nvPicPr>
                  <pic:blipFill>
                    <a:blip r:embed="rId33" cstate="print"/>
                    <a:stretch>
                      <a:fillRect/>
                    </a:stretch>
                  </pic:blipFill>
                  <pic:spPr>
                    <a:xfrm>
                      <a:off x="0" y="0"/>
                      <a:ext cx="104833" cy="152334"/>
                    </a:xfrm>
                    <a:prstGeom prst="rect">
                      <a:avLst/>
                    </a:prstGeom>
                  </pic:spPr>
                </pic:pic>
              </a:graphicData>
            </a:graphic>
          </wp:inline>
        </w:drawing>
      </w:r>
      <w:r w:rsidRPr="00420451">
        <w:t xml:space="preserve">. </w:t>
      </w:r>
      <w:r w:rsidRPr="00420451">
        <w:rPr>
          <w:spacing w:val="-7"/>
        </w:rPr>
        <w:t xml:space="preserve">When </w:t>
      </w:r>
      <w:r w:rsidRPr="00420451">
        <w:rPr>
          <w:spacing w:val="-5"/>
        </w:rPr>
        <w:t xml:space="preserve">this </w:t>
      </w:r>
      <w:r w:rsidRPr="00420451">
        <w:rPr>
          <w:spacing w:val="3"/>
        </w:rPr>
        <w:t xml:space="preserve">is </w:t>
      </w:r>
      <w:r w:rsidRPr="00420451">
        <w:rPr>
          <w:spacing w:val="-3"/>
        </w:rPr>
        <w:t xml:space="preserve">done, </w:t>
      </w:r>
      <w:r w:rsidRPr="00420451">
        <w:rPr>
          <w:spacing w:val="-8"/>
        </w:rPr>
        <w:t xml:space="preserve">the </w:t>
      </w:r>
      <w:r w:rsidRPr="00420451">
        <w:t xml:space="preserve">two layers are </w:t>
      </w:r>
      <w:r w:rsidRPr="00420451">
        <w:rPr>
          <w:spacing w:val="-3"/>
        </w:rPr>
        <w:t xml:space="preserve">supporting </w:t>
      </w:r>
      <w:r w:rsidRPr="00420451">
        <w:t xml:space="preserve">each </w:t>
      </w:r>
      <w:r w:rsidRPr="00420451">
        <w:rPr>
          <w:spacing w:val="-5"/>
        </w:rPr>
        <w:t xml:space="preserve">other </w:t>
      </w:r>
      <w:r w:rsidRPr="00420451">
        <w:t xml:space="preserve">or </w:t>
      </w:r>
      <w:r w:rsidRPr="00420451">
        <w:rPr>
          <w:i/>
        </w:rPr>
        <w:t xml:space="preserve">resonating </w:t>
      </w:r>
      <w:r w:rsidRPr="00420451">
        <w:rPr>
          <w:spacing w:val="-5"/>
        </w:rPr>
        <w:t xml:space="preserve">and </w:t>
      </w:r>
      <w:r w:rsidRPr="00420451">
        <w:t xml:space="preserve">learning </w:t>
      </w:r>
      <w:r w:rsidRPr="00420451">
        <w:rPr>
          <w:spacing w:val="-5"/>
        </w:rPr>
        <w:t xml:space="preserve">takes </w:t>
      </w:r>
      <w:r w:rsidRPr="00420451">
        <w:t xml:space="preserve">place according </w:t>
      </w:r>
      <w:r w:rsidRPr="00420451">
        <w:rPr>
          <w:spacing w:val="-5"/>
        </w:rPr>
        <w:t xml:space="preserve">to </w:t>
      </w:r>
      <w:r w:rsidRPr="00420451">
        <w:rPr>
          <w:spacing w:val="-8"/>
        </w:rPr>
        <w:t xml:space="preserve">the </w:t>
      </w:r>
      <w:r w:rsidRPr="00420451">
        <w:t xml:space="preserve">rules given </w:t>
      </w:r>
      <w:r w:rsidRPr="00420451">
        <w:rPr>
          <w:spacing w:val="3"/>
        </w:rPr>
        <w:t xml:space="preserve">in </w:t>
      </w:r>
      <w:r w:rsidRPr="00420451">
        <w:rPr>
          <w:spacing w:val="-8"/>
        </w:rPr>
        <w:t xml:space="preserve">the </w:t>
      </w:r>
      <w:r w:rsidRPr="00420451">
        <w:rPr>
          <w:spacing w:val="-5"/>
        </w:rPr>
        <w:t xml:space="preserve">algorithm. </w:t>
      </w:r>
      <w:r w:rsidRPr="00420451">
        <w:rPr>
          <w:spacing w:val="-7"/>
        </w:rPr>
        <w:t xml:space="preserve">The </w:t>
      </w:r>
      <w:r w:rsidRPr="00420451">
        <w:rPr>
          <w:spacing w:val="-18"/>
        </w:rPr>
        <w:t xml:space="preserve">LTM </w:t>
      </w:r>
      <w:r w:rsidRPr="00420451">
        <w:t xml:space="preserve">traces are, </w:t>
      </w:r>
      <w:r w:rsidRPr="00420451">
        <w:rPr>
          <w:spacing w:val="3"/>
        </w:rPr>
        <w:t xml:space="preserve">in </w:t>
      </w:r>
      <w:r w:rsidRPr="00420451">
        <w:rPr>
          <w:spacing w:val="-4"/>
        </w:rPr>
        <w:t xml:space="preserve">fact, </w:t>
      </w:r>
      <w:r w:rsidRPr="00420451">
        <w:t xml:space="preserve">supposed </w:t>
      </w:r>
      <w:r w:rsidRPr="00420451">
        <w:rPr>
          <w:spacing w:val="-5"/>
        </w:rPr>
        <w:t xml:space="preserve">to </w:t>
      </w:r>
      <w:r w:rsidRPr="00420451">
        <w:t xml:space="preserve">be plastic at </w:t>
      </w:r>
      <w:r w:rsidRPr="00420451">
        <w:rPr>
          <w:spacing w:val="2"/>
        </w:rPr>
        <w:t xml:space="preserve">all </w:t>
      </w:r>
      <w:r w:rsidRPr="00420451">
        <w:rPr>
          <w:spacing w:val="-6"/>
        </w:rPr>
        <w:t xml:space="preserve">times </w:t>
      </w:r>
      <w:r w:rsidRPr="00420451">
        <w:rPr>
          <w:spacing w:val="-5"/>
        </w:rPr>
        <w:t xml:space="preserve">but </w:t>
      </w:r>
      <w:r w:rsidRPr="00420451">
        <w:rPr>
          <w:spacing w:val="-8"/>
        </w:rPr>
        <w:t xml:space="preserve">the </w:t>
      </w:r>
      <w:r w:rsidRPr="00420451">
        <w:rPr>
          <w:spacing w:val="-5"/>
        </w:rPr>
        <w:t xml:space="preserve">template </w:t>
      </w:r>
      <w:r w:rsidRPr="00420451">
        <w:t xml:space="preserve">search period </w:t>
      </w:r>
      <w:r w:rsidRPr="00420451">
        <w:rPr>
          <w:spacing w:val="3"/>
        </w:rPr>
        <w:t xml:space="preserve">is </w:t>
      </w:r>
      <w:r w:rsidRPr="00420451">
        <w:t xml:space="preserve">supposed </w:t>
      </w:r>
      <w:r w:rsidRPr="00420451">
        <w:rPr>
          <w:spacing w:val="-5"/>
        </w:rPr>
        <w:t xml:space="preserve">to </w:t>
      </w:r>
      <w:r w:rsidRPr="00420451">
        <w:t xml:space="preserve">be very </w:t>
      </w:r>
      <w:r w:rsidRPr="00420451">
        <w:rPr>
          <w:spacing w:val="2"/>
        </w:rPr>
        <w:t xml:space="preserve">rapid </w:t>
      </w:r>
      <w:r w:rsidRPr="00420451">
        <w:rPr>
          <w:spacing w:val="3"/>
        </w:rPr>
        <w:t xml:space="preserve">in </w:t>
      </w:r>
      <w:r w:rsidRPr="00420451">
        <w:t xml:space="preserve">comparison </w:t>
      </w:r>
      <w:r w:rsidRPr="00420451">
        <w:rPr>
          <w:spacing w:val="-5"/>
        </w:rPr>
        <w:t xml:space="preserve">to </w:t>
      </w:r>
      <w:r w:rsidRPr="00420451">
        <w:rPr>
          <w:spacing w:val="-8"/>
        </w:rPr>
        <w:t xml:space="preserve">the </w:t>
      </w:r>
      <w:r w:rsidRPr="00420451">
        <w:t xml:space="preserve">duration of resonance, </w:t>
      </w:r>
      <w:r w:rsidRPr="00420451">
        <w:rPr>
          <w:spacing w:val="-5"/>
        </w:rPr>
        <w:t xml:space="preserve">and </w:t>
      </w:r>
      <w:r w:rsidRPr="00420451">
        <w:t xml:space="preserve">so </w:t>
      </w:r>
      <w:r w:rsidRPr="00420451">
        <w:rPr>
          <w:spacing w:val="-3"/>
        </w:rPr>
        <w:t xml:space="preserve">significant </w:t>
      </w:r>
      <w:r w:rsidRPr="00420451">
        <w:rPr>
          <w:spacing w:val="-6"/>
        </w:rPr>
        <w:t xml:space="preserve">changes </w:t>
      </w:r>
      <w:r w:rsidRPr="00420451">
        <w:rPr>
          <w:spacing w:val="-3"/>
        </w:rPr>
        <w:t xml:space="preserve">only </w:t>
      </w:r>
      <w:r w:rsidRPr="00420451">
        <w:rPr>
          <w:spacing w:val="-6"/>
        </w:rPr>
        <w:t>ta</w:t>
      </w:r>
      <w:r w:rsidRPr="00420451">
        <w:rPr>
          <w:spacing w:val="-6"/>
        </w:rPr>
        <w:t xml:space="preserve">ke </w:t>
      </w:r>
      <w:r w:rsidRPr="00420451">
        <w:t xml:space="preserve">place at </w:t>
      </w:r>
      <w:r w:rsidRPr="00420451">
        <w:rPr>
          <w:spacing w:val="-5"/>
        </w:rPr>
        <w:t xml:space="preserve">this </w:t>
      </w:r>
      <w:r w:rsidRPr="00420451">
        <w:rPr>
          <w:spacing w:val="-6"/>
        </w:rPr>
        <w:t>time.</w:t>
      </w:r>
    </w:p>
    <w:p w:rsidR="001B278E" w:rsidRPr="00420451" w:rsidRDefault="001B278E">
      <w:pPr>
        <w:pStyle w:val="BodyText"/>
        <w:spacing w:before="3"/>
      </w:pPr>
    </w:p>
    <w:p w:rsidR="001B278E" w:rsidRPr="00420451" w:rsidRDefault="00F163E5">
      <w:pPr>
        <w:pStyle w:val="BodyText"/>
        <w:spacing w:before="1" w:line="254" w:lineRule="auto"/>
        <w:ind w:left="120" w:right="129"/>
        <w:jc w:val="both"/>
      </w:pPr>
      <w:r w:rsidRPr="00420451">
        <w:rPr>
          <w:spacing w:val="-7"/>
        </w:rPr>
        <w:t xml:space="preserve">The </w:t>
      </w:r>
      <w:r w:rsidRPr="00420451">
        <w:rPr>
          <w:spacing w:val="-3"/>
        </w:rPr>
        <w:t xml:space="preserve">training </w:t>
      </w:r>
      <w:r w:rsidRPr="00420451">
        <w:t xml:space="preserve">of </w:t>
      </w:r>
      <w:r w:rsidRPr="00420451">
        <w:rPr>
          <w:spacing w:val="-8"/>
        </w:rPr>
        <w:t xml:space="preserve">the </w:t>
      </w:r>
      <w:r w:rsidRPr="00420451">
        <w:rPr>
          <w:spacing w:val="-6"/>
        </w:rPr>
        <w:t xml:space="preserve">bottom-up </w:t>
      </w:r>
      <w:r w:rsidRPr="00420451">
        <w:rPr>
          <w:i/>
        </w:rPr>
        <w:t>z</w:t>
      </w:r>
      <w:r w:rsidRPr="00420451">
        <w:rPr>
          <w:i/>
          <w:position w:val="-6"/>
          <w:sz w:val="22"/>
        </w:rPr>
        <w:t xml:space="preserve">ij </w:t>
      </w:r>
      <w:r w:rsidRPr="00420451">
        <w:rPr>
          <w:spacing w:val="3"/>
        </w:rPr>
        <w:t xml:space="preserve">is </w:t>
      </w:r>
      <w:r w:rsidRPr="00420451">
        <w:rPr>
          <w:spacing w:val="-6"/>
        </w:rPr>
        <w:t xml:space="preserve">sometimes </w:t>
      </w:r>
      <w:r w:rsidRPr="00420451">
        <w:t xml:space="preserve">referred </w:t>
      </w:r>
      <w:r w:rsidRPr="00420451">
        <w:rPr>
          <w:spacing w:val="-5"/>
        </w:rPr>
        <w:t xml:space="preserve">to </w:t>
      </w:r>
      <w:r w:rsidRPr="00420451">
        <w:t xml:space="preserve">as </w:t>
      </w:r>
      <w:r w:rsidRPr="00420451">
        <w:rPr>
          <w:i/>
          <w:spacing w:val="2"/>
        </w:rPr>
        <w:t xml:space="preserve">in-star </w:t>
      </w:r>
      <w:r w:rsidRPr="00420451">
        <w:t xml:space="preserve">learning since </w:t>
      </w:r>
      <w:r w:rsidRPr="00420451">
        <w:rPr>
          <w:spacing w:val="3"/>
        </w:rPr>
        <w:t xml:space="preserve">it </w:t>
      </w:r>
      <w:r w:rsidRPr="00420451">
        <w:rPr>
          <w:spacing w:val="-2"/>
        </w:rPr>
        <w:t xml:space="preserve">trains </w:t>
      </w:r>
      <w:r w:rsidRPr="00420451">
        <w:rPr>
          <w:spacing w:val="-18"/>
        </w:rPr>
        <w:t xml:space="preserve">LTM </w:t>
      </w:r>
      <w:r w:rsidRPr="00420451">
        <w:t xml:space="preserve">traces </w:t>
      </w:r>
      <w:r w:rsidRPr="00420451">
        <w:rPr>
          <w:spacing w:val="-6"/>
        </w:rPr>
        <w:t xml:space="preserve">that </w:t>
      </w:r>
      <w:r w:rsidRPr="00420451">
        <w:t xml:space="preserve">are </w:t>
      </w:r>
      <w:r w:rsidRPr="00420451">
        <w:rPr>
          <w:spacing w:val="-6"/>
        </w:rPr>
        <w:t xml:space="preserve">inbound </w:t>
      </w:r>
      <w:r w:rsidRPr="00420451">
        <w:rPr>
          <w:spacing w:val="-5"/>
        </w:rPr>
        <w:t xml:space="preserve">to </w:t>
      </w:r>
      <w:r w:rsidRPr="00420451">
        <w:t xml:space="preserve">an </w:t>
      </w:r>
      <w:r w:rsidRPr="00420451">
        <w:rPr>
          <w:i/>
        </w:rPr>
        <w:t>F</w:t>
      </w:r>
      <w:r w:rsidRPr="00420451">
        <w:rPr>
          <w:position w:val="-6"/>
          <w:sz w:val="22"/>
        </w:rPr>
        <w:t xml:space="preserve">2 </w:t>
      </w:r>
      <w:r w:rsidRPr="00420451">
        <w:rPr>
          <w:spacing w:val="-3"/>
        </w:rPr>
        <w:t xml:space="preserve">node. </w:t>
      </w:r>
      <w:r w:rsidRPr="00420451">
        <w:rPr>
          <w:spacing w:val="-4"/>
        </w:rPr>
        <w:t xml:space="preserve">This </w:t>
      </w:r>
      <w:r w:rsidRPr="00420451">
        <w:rPr>
          <w:spacing w:val="3"/>
        </w:rPr>
        <w:t xml:space="preserve">is in </w:t>
      </w:r>
      <w:r w:rsidRPr="00420451">
        <w:t xml:space="preserve">contrast </w:t>
      </w:r>
      <w:r w:rsidRPr="00420451">
        <w:rPr>
          <w:spacing w:val="-5"/>
        </w:rPr>
        <w:t xml:space="preserve">to </w:t>
      </w:r>
      <w:r w:rsidRPr="00420451">
        <w:rPr>
          <w:spacing w:val="-3"/>
        </w:rPr>
        <w:t xml:space="preserve">the </w:t>
      </w:r>
      <w:r w:rsidRPr="00420451">
        <w:rPr>
          <w:i/>
          <w:spacing w:val="2"/>
        </w:rPr>
        <w:t xml:space="preserve">out-star </w:t>
      </w:r>
      <w:r w:rsidRPr="00420451">
        <w:t xml:space="preserve">learning </w:t>
      </w:r>
      <w:r w:rsidRPr="00420451">
        <w:rPr>
          <w:spacing w:val="-6"/>
        </w:rPr>
        <w:t xml:space="preserve">that </w:t>
      </w:r>
      <w:r w:rsidRPr="00420451">
        <w:rPr>
          <w:spacing w:val="-5"/>
        </w:rPr>
        <w:t xml:space="preserve">takes </w:t>
      </w:r>
      <w:r w:rsidRPr="00420451">
        <w:t xml:space="preserve">place with </w:t>
      </w:r>
      <w:r w:rsidRPr="00420451">
        <w:rPr>
          <w:spacing w:val="-8"/>
        </w:rPr>
        <w:t xml:space="preserve">the </w:t>
      </w:r>
      <w:r w:rsidRPr="00420451">
        <w:t xml:space="preserve">top-down </w:t>
      </w:r>
      <w:r w:rsidRPr="00420451">
        <w:rPr>
          <w:i/>
          <w:spacing w:val="5"/>
        </w:rPr>
        <w:t>z</w:t>
      </w:r>
      <w:r w:rsidRPr="00420451">
        <w:rPr>
          <w:i/>
          <w:spacing w:val="5"/>
          <w:position w:val="-6"/>
          <w:sz w:val="22"/>
        </w:rPr>
        <w:t xml:space="preserve">ji </w:t>
      </w:r>
      <w:r w:rsidRPr="00420451">
        <w:t xml:space="preserve">since </w:t>
      </w:r>
      <w:r w:rsidRPr="00420451">
        <w:rPr>
          <w:spacing w:val="-4"/>
        </w:rPr>
        <w:t xml:space="preserve">these  </w:t>
      </w:r>
      <w:r w:rsidRPr="00420451">
        <w:rPr>
          <w:spacing w:val="-6"/>
        </w:rPr>
        <w:t xml:space="preserve">modulate </w:t>
      </w:r>
      <w:r w:rsidRPr="00420451">
        <w:rPr>
          <w:spacing w:val="-7"/>
        </w:rPr>
        <w:t xml:space="preserve">outbound </w:t>
      </w:r>
      <w:r w:rsidRPr="00420451">
        <w:t xml:space="preserve">signals from </w:t>
      </w:r>
      <w:r w:rsidRPr="00420451">
        <w:rPr>
          <w:i/>
          <w:spacing w:val="-4"/>
        </w:rPr>
        <w:t>F</w:t>
      </w:r>
      <w:r w:rsidRPr="00420451">
        <w:rPr>
          <w:spacing w:val="-4"/>
          <w:position w:val="-6"/>
          <w:sz w:val="22"/>
        </w:rPr>
        <w:t>2</w:t>
      </w:r>
      <w:r w:rsidRPr="00420451">
        <w:rPr>
          <w:spacing w:val="-4"/>
        </w:rPr>
        <w:t>.</w:t>
      </w:r>
    </w:p>
    <w:p w:rsidR="001B278E" w:rsidRPr="00420451" w:rsidRDefault="001B278E">
      <w:pPr>
        <w:spacing w:line="254"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1" w:line="254" w:lineRule="auto"/>
        <w:ind w:left="120" w:right="130"/>
        <w:jc w:val="both"/>
      </w:pPr>
      <w:bookmarkStart w:id="699" w:name="Fig._9.5"/>
      <w:bookmarkStart w:id="700" w:name="_bookmark333"/>
      <w:bookmarkEnd w:id="699"/>
      <w:bookmarkEnd w:id="700"/>
      <w:r w:rsidRPr="00420451">
        <w:rPr>
          <w:spacing w:val="-4"/>
        </w:rPr>
        <w:t xml:space="preserve">On </w:t>
      </w:r>
      <w:r w:rsidRPr="00420451">
        <w:t xml:space="preserve">withdrawal of </w:t>
      </w:r>
      <w:r w:rsidRPr="00420451">
        <w:rPr>
          <w:spacing w:val="-8"/>
        </w:rPr>
        <w:t xml:space="preserve">the </w:t>
      </w:r>
      <w:r w:rsidRPr="00420451">
        <w:rPr>
          <w:spacing w:val="-6"/>
        </w:rPr>
        <w:t xml:space="preserve">input, </w:t>
      </w:r>
      <w:r w:rsidRPr="00420451">
        <w:rPr>
          <w:spacing w:val="-8"/>
        </w:rPr>
        <w:t xml:space="preserve">the </w:t>
      </w:r>
      <w:r w:rsidRPr="00420451">
        <w:rPr>
          <w:i/>
        </w:rPr>
        <w:t>F</w:t>
      </w:r>
      <w:r w:rsidRPr="00420451">
        <w:rPr>
          <w:position w:val="-6"/>
          <w:sz w:val="22"/>
        </w:rPr>
        <w:t xml:space="preserve">2 </w:t>
      </w:r>
      <w:r w:rsidRPr="00420451">
        <w:t xml:space="preserve">gain </w:t>
      </w:r>
      <w:r w:rsidRPr="00420451">
        <w:rPr>
          <w:spacing w:val="-3"/>
        </w:rPr>
        <w:t xml:space="preserve">control becomes </w:t>
      </w:r>
      <w:r w:rsidRPr="00420451">
        <w:t xml:space="preserve">inactive </w:t>
      </w:r>
      <w:r w:rsidRPr="00420451">
        <w:rPr>
          <w:spacing w:val="-5"/>
        </w:rPr>
        <w:t xml:space="preserve">and </w:t>
      </w:r>
      <w:r w:rsidRPr="00420451">
        <w:rPr>
          <w:spacing w:val="-8"/>
        </w:rPr>
        <w:t xml:space="preserve">the </w:t>
      </w:r>
      <w:r w:rsidRPr="00420451">
        <w:rPr>
          <w:spacing w:val="-2"/>
        </w:rPr>
        <w:t xml:space="preserve">STM </w:t>
      </w:r>
      <w:r w:rsidRPr="00420451">
        <w:rPr>
          <w:spacing w:val="8"/>
        </w:rPr>
        <w:t xml:space="preserve">at </w:t>
      </w:r>
      <w:r w:rsidRPr="00420451">
        <w:rPr>
          <w:i/>
        </w:rPr>
        <w:t>F</w:t>
      </w:r>
      <w:r w:rsidRPr="00420451">
        <w:rPr>
          <w:position w:val="-6"/>
          <w:sz w:val="22"/>
        </w:rPr>
        <w:t xml:space="preserve">2 </w:t>
      </w:r>
      <w:r w:rsidRPr="00420451">
        <w:rPr>
          <w:spacing w:val="-3"/>
        </w:rPr>
        <w:t xml:space="preserve">therefore </w:t>
      </w:r>
      <w:r w:rsidRPr="00420451">
        <w:rPr>
          <w:spacing w:val="2"/>
        </w:rPr>
        <w:t xml:space="preserve">collapses. </w:t>
      </w:r>
      <w:r w:rsidRPr="00420451">
        <w:rPr>
          <w:spacing w:val="-7"/>
        </w:rPr>
        <w:t xml:space="preserve">The </w:t>
      </w:r>
      <w:r w:rsidRPr="00420451">
        <w:t xml:space="preserve">reset of </w:t>
      </w:r>
      <w:r w:rsidRPr="00420451">
        <w:rPr>
          <w:spacing w:val="-5"/>
        </w:rPr>
        <w:t xml:space="preserve">any </w:t>
      </w:r>
      <w:r w:rsidRPr="00420451">
        <w:rPr>
          <w:i/>
        </w:rPr>
        <w:t>F</w:t>
      </w:r>
      <w:r w:rsidRPr="00420451">
        <w:rPr>
          <w:position w:val="-6"/>
          <w:sz w:val="22"/>
        </w:rPr>
        <w:t xml:space="preserve">2 </w:t>
      </w:r>
      <w:r w:rsidRPr="00420451">
        <w:rPr>
          <w:spacing w:val="-3"/>
        </w:rPr>
        <w:t xml:space="preserve">nodes </w:t>
      </w:r>
      <w:r w:rsidRPr="00420451">
        <w:rPr>
          <w:spacing w:val="3"/>
        </w:rPr>
        <w:t xml:space="preserve">is </w:t>
      </w:r>
      <w:r w:rsidRPr="00420451">
        <w:rPr>
          <w:spacing w:val="2"/>
        </w:rPr>
        <w:t xml:space="preserve">also </w:t>
      </w:r>
      <w:r w:rsidRPr="00420451">
        <w:rPr>
          <w:spacing w:val="-4"/>
        </w:rPr>
        <w:t xml:space="preserve">discontinued </w:t>
      </w:r>
      <w:r w:rsidRPr="00420451">
        <w:t xml:space="preserve">so </w:t>
      </w:r>
      <w:r w:rsidRPr="00420451">
        <w:rPr>
          <w:spacing w:val="-6"/>
        </w:rPr>
        <w:t xml:space="preserve">that </w:t>
      </w:r>
      <w:r w:rsidRPr="00420451">
        <w:rPr>
          <w:spacing w:val="2"/>
        </w:rPr>
        <w:t xml:space="preserve">all </w:t>
      </w:r>
      <w:r w:rsidRPr="00420451">
        <w:rPr>
          <w:spacing w:val="-3"/>
        </w:rPr>
        <w:t xml:space="preserve">nodes </w:t>
      </w:r>
      <w:r w:rsidRPr="00420451">
        <w:t xml:space="preserve">are </w:t>
      </w:r>
      <w:r w:rsidRPr="00420451">
        <w:rPr>
          <w:spacing w:val="-5"/>
        </w:rPr>
        <w:t xml:space="preserve">now </w:t>
      </w:r>
      <w:r w:rsidRPr="00420451">
        <w:t xml:space="preserve">eligible </w:t>
      </w:r>
      <w:r w:rsidRPr="00420451">
        <w:rPr>
          <w:spacing w:val="-4"/>
        </w:rPr>
        <w:t xml:space="preserve">for </w:t>
      </w:r>
      <w:r w:rsidRPr="00420451">
        <w:rPr>
          <w:spacing w:val="-5"/>
        </w:rPr>
        <w:t xml:space="preserve">template </w:t>
      </w:r>
      <w:r w:rsidRPr="00420451">
        <w:t>search.</w:t>
      </w:r>
    </w:p>
    <w:p w:rsidR="001B278E" w:rsidRPr="00420451" w:rsidRDefault="001B278E">
      <w:pPr>
        <w:pStyle w:val="BodyText"/>
        <w:spacing w:before="8"/>
        <w:rPr>
          <w:sz w:val="31"/>
        </w:rPr>
      </w:pPr>
    </w:p>
    <w:p w:rsidR="001B278E" w:rsidRPr="00420451" w:rsidRDefault="00F163E5">
      <w:pPr>
        <w:pStyle w:val="Heading3"/>
        <w:numPr>
          <w:ilvl w:val="2"/>
          <w:numId w:val="9"/>
        </w:numPr>
        <w:tabs>
          <w:tab w:val="left" w:pos="2387"/>
        </w:tabs>
        <w:ind w:left="2386" w:hanging="812"/>
        <w:jc w:val="left"/>
      </w:pPr>
      <w:r w:rsidRPr="00420451">
        <w:t xml:space="preserve">The signal </w:t>
      </w:r>
      <w:r w:rsidRPr="00420451">
        <w:rPr>
          <w:spacing w:val="-5"/>
        </w:rPr>
        <w:t xml:space="preserve">level: </w:t>
      </w:r>
      <w:r w:rsidRPr="00420451">
        <w:t xml:space="preserve">some </w:t>
      </w:r>
      <w:r w:rsidRPr="00420451">
        <w:rPr>
          <w:spacing w:val="3"/>
        </w:rPr>
        <w:t>neural</w:t>
      </w:r>
      <w:r w:rsidRPr="00420451">
        <w:rPr>
          <w:spacing w:val="35"/>
        </w:rPr>
        <w:t xml:space="preserve"> </w:t>
      </w:r>
      <w:r w:rsidRPr="00420451">
        <w:t>mechanisms</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rPr>
          <w:spacing w:val="-5"/>
        </w:rPr>
        <w:t xml:space="preserve">It </w:t>
      </w:r>
      <w:r w:rsidRPr="00420451">
        <w:rPr>
          <w:spacing w:val="3"/>
        </w:rPr>
        <w:t xml:space="preserve">is </w:t>
      </w:r>
      <w:r w:rsidRPr="00420451">
        <w:rPr>
          <w:spacing w:val="-5"/>
        </w:rPr>
        <w:t xml:space="preserve">not </w:t>
      </w:r>
      <w:r w:rsidRPr="00420451">
        <w:rPr>
          <w:spacing w:val="-8"/>
        </w:rPr>
        <w:t xml:space="preserve">the </w:t>
      </w:r>
      <w:r w:rsidRPr="00420451">
        <w:rPr>
          <w:spacing w:val="-4"/>
        </w:rPr>
        <w:t xml:space="preserve">intention </w:t>
      </w:r>
      <w:r w:rsidRPr="00420451">
        <w:rPr>
          <w:spacing w:val="-3"/>
        </w:rPr>
        <w:t xml:space="preserve">here </w:t>
      </w:r>
      <w:r w:rsidRPr="00420451">
        <w:rPr>
          <w:spacing w:val="-5"/>
        </w:rPr>
        <w:t xml:space="preserve">to </w:t>
      </w:r>
      <w:r w:rsidRPr="00420451">
        <w:rPr>
          <w:spacing w:val="-3"/>
        </w:rPr>
        <w:t xml:space="preserve">give </w:t>
      </w:r>
      <w:r w:rsidRPr="00420451">
        <w:t xml:space="preserve">an </w:t>
      </w:r>
      <w:r w:rsidRPr="00420451">
        <w:rPr>
          <w:spacing w:val="-5"/>
        </w:rPr>
        <w:t xml:space="preserve">exhaustive </w:t>
      </w:r>
      <w:r w:rsidRPr="00420451">
        <w:rPr>
          <w:spacing w:val="-4"/>
        </w:rPr>
        <w:t xml:space="preserve">account </w:t>
      </w:r>
      <w:r w:rsidRPr="00420451">
        <w:t xml:space="preserve">of </w:t>
      </w:r>
      <w:r w:rsidRPr="00420451">
        <w:rPr>
          <w:spacing w:val="-8"/>
        </w:rPr>
        <w:t xml:space="preserve">the </w:t>
      </w:r>
      <w:r w:rsidRPr="00420451">
        <w:t xml:space="preserve">neural-level signalling </w:t>
      </w:r>
      <w:r w:rsidRPr="00420451">
        <w:rPr>
          <w:spacing w:val="-5"/>
        </w:rPr>
        <w:t xml:space="preserve">and </w:t>
      </w:r>
      <w:r w:rsidRPr="00420451">
        <w:t xml:space="preserve">processing </w:t>
      </w:r>
      <w:r w:rsidRPr="00420451">
        <w:rPr>
          <w:spacing w:val="-7"/>
        </w:rPr>
        <w:t xml:space="preserve">mechanisms </w:t>
      </w:r>
      <w:r w:rsidRPr="00420451">
        <w:rPr>
          <w:spacing w:val="-6"/>
        </w:rPr>
        <w:t xml:space="preserve">that </w:t>
      </w:r>
      <w:r w:rsidRPr="00420451">
        <w:t xml:space="preserve">(at </w:t>
      </w:r>
      <w:r w:rsidRPr="00420451">
        <w:rPr>
          <w:spacing w:val="2"/>
        </w:rPr>
        <w:t xml:space="preserve">least </w:t>
      </w:r>
      <w:r w:rsidRPr="00420451">
        <w:rPr>
          <w:spacing w:val="-4"/>
        </w:rPr>
        <w:t xml:space="preserve">hypothetically) </w:t>
      </w:r>
      <w:r w:rsidRPr="00420451">
        <w:rPr>
          <w:spacing w:val="-3"/>
        </w:rPr>
        <w:t xml:space="preserve">underpin </w:t>
      </w:r>
      <w:r w:rsidRPr="00420451">
        <w:rPr>
          <w:spacing w:val="-4"/>
        </w:rPr>
        <w:t xml:space="preserve">ART1. Instead, </w:t>
      </w:r>
      <w:r w:rsidRPr="00420451">
        <w:rPr>
          <w:spacing w:val="4"/>
        </w:rPr>
        <w:t xml:space="preserve">we </w:t>
      </w:r>
      <w:r w:rsidRPr="00420451">
        <w:rPr>
          <w:spacing w:val="-3"/>
        </w:rPr>
        <w:t xml:space="preserve">give </w:t>
      </w:r>
      <w:r w:rsidRPr="00420451">
        <w:rPr>
          <w:spacing w:val="2"/>
        </w:rPr>
        <w:t xml:space="preserve">brief </w:t>
      </w:r>
      <w:r w:rsidRPr="00420451">
        <w:t xml:space="preserve">descriptions </w:t>
      </w:r>
      <w:r w:rsidRPr="00420451">
        <w:rPr>
          <w:spacing w:val="-5"/>
        </w:rPr>
        <w:t xml:space="preserve">to </w:t>
      </w:r>
      <w:r w:rsidRPr="00420451">
        <w:rPr>
          <w:spacing w:val="-3"/>
        </w:rPr>
        <w:t xml:space="preserve">give </w:t>
      </w:r>
      <w:r w:rsidRPr="00420451">
        <w:t xml:space="preserve">a </w:t>
      </w:r>
      <w:r w:rsidRPr="00420451">
        <w:rPr>
          <w:spacing w:val="-3"/>
        </w:rPr>
        <w:t xml:space="preserve">flavour </w:t>
      </w:r>
      <w:r w:rsidRPr="00420451">
        <w:t xml:space="preserve">of </w:t>
      </w:r>
      <w:r w:rsidRPr="00420451">
        <w:rPr>
          <w:spacing w:val="-8"/>
        </w:rPr>
        <w:t xml:space="preserve">the </w:t>
      </w:r>
      <w:r w:rsidRPr="00420451">
        <w:t xml:space="preserve">approach </w:t>
      </w:r>
      <w:r w:rsidRPr="00420451">
        <w:rPr>
          <w:spacing w:val="-5"/>
        </w:rPr>
        <w:t xml:space="preserve">taken and to </w:t>
      </w:r>
      <w:r w:rsidRPr="00420451">
        <w:t xml:space="preserve">help </w:t>
      </w:r>
      <w:r w:rsidRPr="00420451">
        <w:rPr>
          <w:spacing w:val="-3"/>
        </w:rPr>
        <w:t xml:space="preserve">define </w:t>
      </w:r>
      <w:r w:rsidRPr="00420451">
        <w:rPr>
          <w:spacing w:val="-6"/>
        </w:rPr>
        <w:t xml:space="preserve">some </w:t>
      </w:r>
      <w:r w:rsidRPr="00420451">
        <w:t xml:space="preserve">of </w:t>
      </w:r>
      <w:r w:rsidRPr="00420451">
        <w:rPr>
          <w:spacing w:val="-8"/>
        </w:rPr>
        <w:t xml:space="preserve">the </w:t>
      </w:r>
      <w:r w:rsidRPr="00420451">
        <w:rPr>
          <w:spacing w:val="-6"/>
        </w:rPr>
        <w:t xml:space="preserve">terms </w:t>
      </w:r>
      <w:r w:rsidRPr="00420451">
        <w:rPr>
          <w:spacing w:val="-3"/>
        </w:rPr>
        <w:t xml:space="preserve">used </w:t>
      </w:r>
      <w:r w:rsidRPr="00420451">
        <w:rPr>
          <w:spacing w:val="3"/>
        </w:rPr>
        <w:t xml:space="preserve">in </w:t>
      </w:r>
      <w:r w:rsidRPr="00420451">
        <w:rPr>
          <w:spacing w:val="-8"/>
        </w:rPr>
        <w:t>the</w:t>
      </w:r>
      <w:r w:rsidRPr="00420451">
        <w:rPr>
          <w:spacing w:val="4"/>
        </w:rPr>
        <w:t xml:space="preserve"> </w:t>
      </w:r>
      <w:r w:rsidRPr="00420451">
        <w:t>literature.</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r w:rsidRPr="00420451">
        <w:rPr>
          <w:spacing w:val="-4"/>
        </w:rPr>
        <w:t xml:space="preserve">As </w:t>
      </w:r>
      <w:r w:rsidRPr="00420451">
        <w:rPr>
          <w:spacing w:val="-5"/>
        </w:rPr>
        <w:t xml:space="preserve">noted </w:t>
      </w:r>
      <w:r w:rsidRPr="00420451">
        <w:rPr>
          <w:spacing w:val="-3"/>
        </w:rPr>
        <w:t xml:space="preserve">previously, </w:t>
      </w:r>
      <w:r w:rsidRPr="00420451">
        <w:rPr>
          <w:spacing w:val="2"/>
        </w:rPr>
        <w:t xml:space="preserve">all </w:t>
      </w:r>
      <w:r w:rsidRPr="00420451">
        <w:rPr>
          <w:spacing w:val="-3"/>
        </w:rPr>
        <w:t xml:space="preserve">nodes </w:t>
      </w:r>
      <w:r w:rsidRPr="00420451">
        <w:rPr>
          <w:spacing w:val="3"/>
        </w:rPr>
        <w:t xml:space="preserve">in </w:t>
      </w:r>
      <w:r w:rsidRPr="00420451">
        <w:rPr>
          <w:spacing w:val="-8"/>
        </w:rPr>
        <w:t xml:space="preserve">the </w:t>
      </w:r>
      <w:r w:rsidRPr="00420451">
        <w:t xml:space="preserve">network obey </w:t>
      </w:r>
      <w:r w:rsidRPr="00420451">
        <w:rPr>
          <w:spacing w:val="-3"/>
        </w:rPr>
        <w:t xml:space="preserve">leaky-integrator-like </w:t>
      </w:r>
      <w:r w:rsidRPr="00420451">
        <w:rPr>
          <w:spacing w:val="-5"/>
        </w:rPr>
        <w:t xml:space="preserve">dynamics. </w:t>
      </w:r>
      <w:r w:rsidRPr="00420451">
        <w:t xml:space="preserve">Grossberg </w:t>
      </w:r>
      <w:r w:rsidRPr="00420451">
        <w:rPr>
          <w:spacing w:val="2"/>
        </w:rPr>
        <w:t xml:space="preserve">also </w:t>
      </w:r>
      <w:r w:rsidRPr="00420451">
        <w:rPr>
          <w:spacing w:val="-3"/>
        </w:rPr>
        <w:t xml:space="preserve">uses </w:t>
      </w:r>
      <w:r w:rsidRPr="00420451">
        <w:rPr>
          <w:spacing w:val="-8"/>
        </w:rPr>
        <w:t xml:space="preserve">the </w:t>
      </w:r>
      <w:r w:rsidRPr="00420451">
        <w:t xml:space="preserve">term </w:t>
      </w:r>
      <w:r w:rsidRPr="00420451">
        <w:rPr>
          <w:i/>
        </w:rPr>
        <w:t xml:space="preserve">membrane equation </w:t>
      </w:r>
      <w:r w:rsidRPr="00420451">
        <w:rPr>
          <w:spacing w:val="-5"/>
        </w:rPr>
        <w:t xml:space="preserve">to </w:t>
      </w:r>
      <w:r w:rsidRPr="00420451">
        <w:t xml:space="preserve">describe </w:t>
      </w:r>
      <w:r w:rsidRPr="00420451">
        <w:rPr>
          <w:spacing w:val="3"/>
        </w:rPr>
        <w:t xml:space="preserve">laws </w:t>
      </w:r>
      <w:r w:rsidRPr="00420451">
        <w:t xml:space="preserve">like </w:t>
      </w:r>
      <w:r w:rsidRPr="00420451">
        <w:rPr>
          <w:spacing w:val="-5"/>
        </w:rPr>
        <w:t xml:space="preserve">this </w:t>
      </w:r>
      <w:r w:rsidRPr="00420451">
        <w:rPr>
          <w:spacing w:val="-4"/>
        </w:rPr>
        <w:t xml:space="preserve">governing </w:t>
      </w:r>
      <w:r w:rsidRPr="00420451">
        <w:t xml:space="preserve">activation </w:t>
      </w:r>
      <w:r w:rsidRPr="00420451">
        <w:rPr>
          <w:spacing w:val="-5"/>
        </w:rPr>
        <w:t xml:space="preserve">dynamics, </w:t>
      </w:r>
      <w:r w:rsidRPr="00420451">
        <w:t xml:space="preserve">because </w:t>
      </w:r>
      <w:r w:rsidRPr="00420451">
        <w:rPr>
          <w:spacing w:val="-8"/>
        </w:rPr>
        <w:t xml:space="preserve">he thinks </w:t>
      </w:r>
      <w:r w:rsidRPr="00420451">
        <w:t xml:space="preserve">of </w:t>
      </w:r>
      <w:r w:rsidRPr="00420451">
        <w:rPr>
          <w:spacing w:val="-8"/>
        </w:rPr>
        <w:t xml:space="preserve">the </w:t>
      </w:r>
      <w:r w:rsidRPr="00420451">
        <w:t xml:space="preserve">activation as </w:t>
      </w:r>
      <w:r w:rsidRPr="00420451">
        <w:rPr>
          <w:spacing w:val="-5"/>
        </w:rPr>
        <w:t xml:space="preserve">analogous to </w:t>
      </w:r>
      <w:r w:rsidRPr="00420451">
        <w:rPr>
          <w:spacing w:val="-8"/>
        </w:rPr>
        <w:t xml:space="preserve">the </w:t>
      </w:r>
      <w:r w:rsidRPr="00420451">
        <w:rPr>
          <w:spacing w:val="-7"/>
        </w:rPr>
        <w:t xml:space="preserve">membrane </w:t>
      </w:r>
      <w:r w:rsidRPr="00420451">
        <w:rPr>
          <w:spacing w:val="-3"/>
        </w:rPr>
        <w:t xml:space="preserve">potential </w:t>
      </w:r>
      <w:r w:rsidRPr="00420451">
        <w:rPr>
          <w:spacing w:val="3"/>
        </w:rPr>
        <w:t xml:space="preserve">in </w:t>
      </w:r>
      <w:r w:rsidRPr="00420451">
        <w:t xml:space="preserve">real </w:t>
      </w:r>
      <w:r w:rsidRPr="00420451">
        <w:rPr>
          <w:spacing w:val="-5"/>
        </w:rPr>
        <w:t xml:space="preserve">neurons. </w:t>
      </w:r>
      <w:r w:rsidRPr="00420451">
        <w:t xml:space="preserve">However, </w:t>
      </w:r>
      <w:r w:rsidRPr="00420451">
        <w:rPr>
          <w:spacing w:val="-6"/>
        </w:rPr>
        <w:t xml:space="preserve">unlike </w:t>
      </w:r>
      <w:r w:rsidRPr="00420451">
        <w:rPr>
          <w:spacing w:val="-8"/>
        </w:rPr>
        <w:t xml:space="preserve">the </w:t>
      </w:r>
      <w:r w:rsidRPr="00420451">
        <w:t xml:space="preserve">simple </w:t>
      </w:r>
      <w:r w:rsidRPr="00420451">
        <w:rPr>
          <w:spacing w:val="-5"/>
        </w:rPr>
        <w:t xml:space="preserve">model </w:t>
      </w:r>
      <w:r w:rsidRPr="00420451">
        <w:t xml:space="preserve">of (2.6), which incorporates </w:t>
      </w:r>
      <w:r w:rsidRPr="00420451">
        <w:rPr>
          <w:spacing w:val="-8"/>
        </w:rPr>
        <w:t xml:space="preserve">the </w:t>
      </w:r>
      <w:r w:rsidRPr="00420451">
        <w:rPr>
          <w:spacing w:val="-3"/>
        </w:rPr>
        <w:t xml:space="preserve">weighted </w:t>
      </w:r>
      <w:r w:rsidRPr="00420451">
        <w:rPr>
          <w:spacing w:val="-4"/>
        </w:rPr>
        <w:t xml:space="preserve">sum </w:t>
      </w:r>
      <w:r w:rsidRPr="00420451">
        <w:t xml:space="preserve">of </w:t>
      </w:r>
      <w:r w:rsidRPr="00420451">
        <w:rPr>
          <w:spacing w:val="-6"/>
        </w:rPr>
        <w:t xml:space="preserve">inputs </w:t>
      </w:r>
      <w:r w:rsidRPr="00420451">
        <w:rPr>
          <w:i/>
        </w:rPr>
        <w:t xml:space="preserve">s </w:t>
      </w:r>
      <w:r w:rsidRPr="00420451">
        <w:t xml:space="preserve">additively, </w:t>
      </w:r>
      <w:r w:rsidRPr="00420451">
        <w:rPr>
          <w:spacing w:val="-8"/>
        </w:rPr>
        <w:t xml:space="preserve">the </w:t>
      </w:r>
      <w:r w:rsidRPr="00420451">
        <w:rPr>
          <w:spacing w:val="-3"/>
        </w:rPr>
        <w:t xml:space="preserve">models used </w:t>
      </w:r>
      <w:r w:rsidRPr="00420451">
        <w:t xml:space="preserve">by Grossberg involve </w:t>
      </w:r>
      <w:r w:rsidRPr="00420451">
        <w:rPr>
          <w:spacing w:val="-6"/>
        </w:rPr>
        <w:t xml:space="preserve">terms </w:t>
      </w:r>
      <w:r w:rsidRPr="00420451">
        <w:rPr>
          <w:spacing w:val="3"/>
        </w:rPr>
        <w:t xml:space="preserve">in </w:t>
      </w:r>
      <w:r w:rsidRPr="00420451">
        <w:t xml:space="preserve">which </w:t>
      </w:r>
      <w:r w:rsidRPr="00420451">
        <w:rPr>
          <w:spacing w:val="-8"/>
        </w:rPr>
        <w:t xml:space="preserve">the </w:t>
      </w:r>
      <w:r w:rsidRPr="00420451">
        <w:t xml:space="preserve">activation </w:t>
      </w:r>
      <w:r w:rsidRPr="00420451">
        <w:rPr>
          <w:spacing w:val="3"/>
        </w:rPr>
        <w:t xml:space="preserve">is </w:t>
      </w:r>
      <w:r w:rsidRPr="00420451">
        <w:rPr>
          <w:spacing w:val="-3"/>
        </w:rPr>
        <w:t xml:space="preserve">multiplied </w:t>
      </w:r>
      <w:r w:rsidRPr="00420451">
        <w:t xml:space="preserve">by </w:t>
      </w:r>
      <w:r w:rsidRPr="00420451">
        <w:rPr>
          <w:spacing w:val="-8"/>
        </w:rPr>
        <w:t xml:space="preserve">the </w:t>
      </w:r>
      <w:r w:rsidRPr="00420451">
        <w:rPr>
          <w:spacing w:val="-6"/>
        </w:rPr>
        <w:t xml:space="preserve">input. </w:t>
      </w:r>
      <w:r w:rsidRPr="00420451">
        <w:rPr>
          <w:spacing w:val="-3"/>
        </w:rPr>
        <w:t xml:space="preserve">Neurophysiologically, </w:t>
      </w:r>
      <w:r w:rsidRPr="00420451">
        <w:t xml:space="preserve">multiplication of signals </w:t>
      </w:r>
      <w:r w:rsidRPr="00420451">
        <w:rPr>
          <w:spacing w:val="3"/>
        </w:rPr>
        <w:t xml:space="preserve">is </w:t>
      </w:r>
      <w:r w:rsidRPr="00420451">
        <w:rPr>
          <w:spacing w:val="-6"/>
        </w:rPr>
        <w:t xml:space="preserve">sometimes </w:t>
      </w:r>
      <w:r w:rsidRPr="00420451">
        <w:t xml:space="preserve">referred </w:t>
      </w:r>
      <w:r w:rsidRPr="00420451">
        <w:rPr>
          <w:spacing w:val="-5"/>
        </w:rPr>
        <w:t xml:space="preserve">to </w:t>
      </w:r>
      <w:r w:rsidRPr="00420451">
        <w:t xml:space="preserve">as a </w:t>
      </w:r>
      <w:r w:rsidRPr="00420451">
        <w:rPr>
          <w:i/>
        </w:rPr>
        <w:t xml:space="preserve">shunting </w:t>
      </w:r>
      <w:r w:rsidRPr="00420451">
        <w:t>oper</w:t>
      </w:r>
      <w:r w:rsidRPr="00420451">
        <w:t xml:space="preserve">ation so </w:t>
      </w:r>
      <w:r w:rsidRPr="00420451">
        <w:rPr>
          <w:spacing w:val="-8"/>
        </w:rPr>
        <w:t xml:space="preserve">the </w:t>
      </w:r>
      <w:r w:rsidRPr="00420451">
        <w:rPr>
          <w:spacing w:val="-10"/>
        </w:rPr>
        <w:t xml:space="preserve">ART </w:t>
      </w:r>
      <w:r w:rsidRPr="00420451">
        <w:rPr>
          <w:spacing w:val="-6"/>
        </w:rPr>
        <w:t xml:space="preserve">neurons </w:t>
      </w:r>
      <w:r w:rsidRPr="00420451">
        <w:t xml:space="preserve">are </w:t>
      </w:r>
      <w:r w:rsidRPr="00420451">
        <w:rPr>
          <w:spacing w:val="-8"/>
        </w:rPr>
        <w:t xml:space="preserve">shunting </w:t>
      </w:r>
      <w:r w:rsidRPr="00420451">
        <w:rPr>
          <w:spacing w:val="-3"/>
        </w:rPr>
        <w:t xml:space="preserve">rather </w:t>
      </w:r>
      <w:r w:rsidRPr="00420451">
        <w:rPr>
          <w:spacing w:val="-6"/>
        </w:rPr>
        <w:t xml:space="preserve">than </w:t>
      </w:r>
      <w:r w:rsidRPr="00420451">
        <w:t xml:space="preserve">additive. </w:t>
      </w:r>
      <w:r w:rsidRPr="00420451">
        <w:rPr>
          <w:spacing w:val="-7"/>
        </w:rPr>
        <w:t xml:space="preserve">The </w:t>
      </w:r>
      <w:r w:rsidRPr="00420451">
        <w:rPr>
          <w:spacing w:val="-4"/>
        </w:rPr>
        <w:t xml:space="preserve">advantage </w:t>
      </w:r>
      <w:r w:rsidRPr="00420451">
        <w:t xml:space="preserve">of </w:t>
      </w:r>
      <w:r w:rsidRPr="00420451">
        <w:rPr>
          <w:spacing w:val="-5"/>
        </w:rPr>
        <w:t xml:space="preserve">this </w:t>
      </w:r>
      <w:r w:rsidRPr="00420451">
        <w:t xml:space="preserve">approach </w:t>
      </w:r>
      <w:r w:rsidRPr="00420451">
        <w:rPr>
          <w:spacing w:val="3"/>
        </w:rPr>
        <w:t xml:space="preserve">is </w:t>
      </w:r>
      <w:r w:rsidRPr="00420451">
        <w:rPr>
          <w:spacing w:val="-6"/>
        </w:rPr>
        <w:t xml:space="preserve">that </w:t>
      </w:r>
      <w:r w:rsidRPr="00420451">
        <w:rPr>
          <w:spacing w:val="3"/>
        </w:rPr>
        <w:t xml:space="preserve">it </w:t>
      </w:r>
      <w:r w:rsidRPr="00420451">
        <w:t xml:space="preserve">enables </w:t>
      </w:r>
      <w:r w:rsidRPr="00420451">
        <w:rPr>
          <w:spacing w:val="-5"/>
        </w:rPr>
        <w:t xml:space="preserve">input </w:t>
      </w:r>
      <w:r w:rsidRPr="00420451">
        <w:rPr>
          <w:spacing w:val="-3"/>
        </w:rPr>
        <w:t xml:space="preserve">normalization </w:t>
      </w:r>
      <w:r w:rsidRPr="00420451">
        <w:rPr>
          <w:spacing w:val="-5"/>
        </w:rPr>
        <w:t xml:space="preserve">using </w:t>
      </w:r>
      <w:r w:rsidRPr="00420451">
        <w:t xml:space="preserve">a </w:t>
      </w:r>
      <w:r w:rsidRPr="00420451">
        <w:rPr>
          <w:spacing w:val="-6"/>
        </w:rPr>
        <w:t xml:space="preserve">type </w:t>
      </w:r>
      <w:r w:rsidRPr="00420451">
        <w:t xml:space="preserve">of </w:t>
      </w:r>
      <w:r w:rsidRPr="00420451">
        <w:rPr>
          <w:spacing w:val="-5"/>
        </w:rPr>
        <w:t xml:space="preserve">on- </w:t>
      </w:r>
      <w:r w:rsidRPr="00420451">
        <w:rPr>
          <w:spacing w:val="-3"/>
        </w:rPr>
        <w:t xml:space="preserve">centre, </w:t>
      </w:r>
      <w:r w:rsidRPr="00420451">
        <w:rPr>
          <w:spacing w:val="-4"/>
        </w:rPr>
        <w:t xml:space="preserve">off-surround </w:t>
      </w:r>
      <w:r w:rsidRPr="00420451">
        <w:rPr>
          <w:spacing w:val="-3"/>
        </w:rPr>
        <w:t xml:space="preserve">connection </w:t>
      </w:r>
      <w:r w:rsidRPr="00420451">
        <w:rPr>
          <w:spacing w:val="-6"/>
        </w:rPr>
        <w:t xml:space="preserve">scheme that </w:t>
      </w:r>
      <w:r w:rsidRPr="00420451">
        <w:rPr>
          <w:spacing w:val="3"/>
        </w:rPr>
        <w:t xml:space="preserve">is </w:t>
      </w:r>
      <w:r w:rsidRPr="00420451">
        <w:t>feedforward (</w:t>
      </w:r>
      <w:hyperlink w:anchor="_bookmark333" w:history="1">
        <w:r w:rsidRPr="00420451">
          <w:t>Fig. 9.5</w:t>
        </w:r>
      </w:hyperlink>
      <w:r w:rsidRPr="00420451">
        <w:t xml:space="preserve">) . </w:t>
      </w:r>
      <w:r w:rsidRPr="00420451">
        <w:rPr>
          <w:spacing w:val="-5"/>
        </w:rPr>
        <w:t xml:space="preserve">In </w:t>
      </w:r>
      <w:r w:rsidRPr="00420451">
        <w:t xml:space="preserve">additive </w:t>
      </w:r>
      <w:r w:rsidRPr="00420451">
        <w:rPr>
          <w:spacing w:val="-3"/>
        </w:rPr>
        <w:t xml:space="preserve">models </w:t>
      </w:r>
      <w:r w:rsidRPr="00420451">
        <w:rPr>
          <w:spacing w:val="-5"/>
        </w:rPr>
        <w:t xml:space="preserve">this </w:t>
      </w:r>
      <w:r w:rsidRPr="00420451">
        <w:rPr>
          <w:spacing w:val="-6"/>
        </w:rPr>
        <w:t xml:space="preserve">kind </w:t>
      </w:r>
      <w:r w:rsidRPr="00420451">
        <w:t xml:space="preserve">of process </w:t>
      </w:r>
      <w:r w:rsidRPr="00420451">
        <w:rPr>
          <w:spacing w:val="3"/>
        </w:rPr>
        <w:t xml:space="preserve">is </w:t>
      </w:r>
      <w:r w:rsidRPr="00420451">
        <w:rPr>
          <w:spacing w:val="-3"/>
        </w:rPr>
        <w:t xml:space="preserve">only </w:t>
      </w:r>
      <w:r w:rsidRPr="00420451">
        <w:rPr>
          <w:spacing w:val="2"/>
        </w:rPr>
        <w:t xml:space="preserve">available </w:t>
      </w:r>
      <w:r w:rsidRPr="00420451">
        <w:t xml:space="preserve">with lateral </w:t>
      </w:r>
      <w:r w:rsidRPr="00420451">
        <w:rPr>
          <w:spacing w:val="-3"/>
        </w:rPr>
        <w:t xml:space="preserve">competitive </w:t>
      </w:r>
      <w:r w:rsidRPr="00420451">
        <w:rPr>
          <w:spacing w:val="-4"/>
        </w:rPr>
        <w:t xml:space="preserve">connections. </w:t>
      </w:r>
      <w:r w:rsidRPr="00420451">
        <w:t xml:space="preserve">For a </w:t>
      </w:r>
      <w:r w:rsidRPr="00420451">
        <w:rPr>
          <w:spacing w:val="2"/>
        </w:rPr>
        <w:t xml:space="preserve">review </w:t>
      </w:r>
      <w:r w:rsidRPr="00420451">
        <w:t xml:space="preserve">of </w:t>
      </w:r>
      <w:r w:rsidRPr="00420451">
        <w:rPr>
          <w:spacing w:val="-4"/>
        </w:rPr>
        <w:t xml:space="preserve">these </w:t>
      </w:r>
      <w:r w:rsidRPr="00420451">
        <w:t>ideas see Grossberg (1988).</w:t>
      </w:r>
    </w:p>
    <w:p w:rsidR="001B278E" w:rsidRPr="00420451" w:rsidRDefault="001B278E">
      <w:pPr>
        <w:pStyle w:val="BodyText"/>
        <w:spacing w:before="5"/>
        <w:rPr>
          <w:sz w:val="32"/>
        </w:rPr>
      </w:pPr>
    </w:p>
    <w:p w:rsidR="001B278E" w:rsidRPr="00420451" w:rsidRDefault="00F163E5">
      <w:pPr>
        <w:pStyle w:val="BodyText"/>
        <w:spacing w:line="252" w:lineRule="auto"/>
        <w:ind w:left="120" w:right="139"/>
        <w:jc w:val="both"/>
      </w:pPr>
      <w:r w:rsidRPr="00420451">
        <w:rPr>
          <w:spacing w:val="-7"/>
        </w:rPr>
        <w:t xml:space="preserve">The </w:t>
      </w:r>
      <w:r w:rsidRPr="00420451">
        <w:rPr>
          <w:spacing w:val="-3"/>
        </w:rPr>
        <w:t xml:space="preserve">control </w:t>
      </w:r>
      <w:r w:rsidRPr="00420451">
        <w:t xml:space="preserve">signals are established by providing </w:t>
      </w:r>
      <w:r w:rsidRPr="00420451">
        <w:rPr>
          <w:spacing w:val="-4"/>
        </w:rPr>
        <w:t xml:space="preserve">neural </w:t>
      </w:r>
      <w:r w:rsidRPr="00420451">
        <w:rPr>
          <w:spacing w:val="-6"/>
        </w:rPr>
        <w:t xml:space="preserve">inputs </w:t>
      </w:r>
      <w:r w:rsidRPr="00420451">
        <w:t xml:space="preserve">from </w:t>
      </w:r>
      <w:r w:rsidRPr="00420451">
        <w:rPr>
          <w:spacing w:val="-8"/>
        </w:rPr>
        <w:t xml:space="preserve">the </w:t>
      </w:r>
      <w:r w:rsidRPr="00420451">
        <w:rPr>
          <w:spacing w:val="-4"/>
        </w:rPr>
        <w:t xml:space="preserve">signal </w:t>
      </w:r>
      <w:r w:rsidRPr="00420451">
        <w:t xml:space="preserve">source. For </w:t>
      </w:r>
      <w:r w:rsidRPr="00420451">
        <w:rPr>
          <w:spacing w:val="-4"/>
        </w:rPr>
        <w:t xml:space="preserve">example, </w:t>
      </w:r>
      <w:r w:rsidRPr="00420451">
        <w:rPr>
          <w:spacing w:val="-8"/>
        </w:rPr>
        <w:t xml:space="preserve">the </w:t>
      </w:r>
      <w:r w:rsidRPr="00420451">
        <w:t>inhib</w:t>
      </w:r>
      <w:r w:rsidRPr="00420451">
        <w:t xml:space="preserve">ition of </w:t>
      </w:r>
      <w:r w:rsidRPr="00420451">
        <w:rPr>
          <w:spacing w:val="-8"/>
        </w:rPr>
        <w:t xml:space="preserve">the </w:t>
      </w:r>
      <w:r w:rsidRPr="00420451">
        <w:rPr>
          <w:i/>
        </w:rPr>
        <w:t>F</w:t>
      </w:r>
      <w:r w:rsidRPr="00420451">
        <w:rPr>
          <w:position w:val="-6"/>
          <w:sz w:val="22"/>
        </w:rPr>
        <w:t xml:space="preserve">1 </w:t>
      </w:r>
      <w:r w:rsidRPr="00420451">
        <w:t xml:space="preserve">gain </w:t>
      </w:r>
      <w:r w:rsidRPr="00420451">
        <w:rPr>
          <w:spacing w:val="-3"/>
        </w:rPr>
        <w:t xml:space="preserve">control </w:t>
      </w:r>
      <w:r w:rsidRPr="00420451">
        <w:t xml:space="preserve">by </w:t>
      </w:r>
      <w:r w:rsidRPr="00420451">
        <w:rPr>
          <w:i/>
        </w:rPr>
        <w:t>F</w:t>
      </w:r>
      <w:r w:rsidRPr="00420451">
        <w:rPr>
          <w:position w:val="-6"/>
          <w:sz w:val="22"/>
        </w:rPr>
        <w:t xml:space="preserve">2 </w:t>
      </w:r>
      <w:r w:rsidRPr="00420451">
        <w:rPr>
          <w:spacing w:val="3"/>
        </w:rPr>
        <w:t xml:space="preserve">is </w:t>
      </w:r>
      <w:r w:rsidRPr="00420451">
        <w:rPr>
          <w:spacing w:val="-6"/>
        </w:rPr>
        <w:t xml:space="preserve">implemented </w:t>
      </w:r>
      <w:r w:rsidRPr="00420451">
        <w:t xml:space="preserve">by a </w:t>
      </w:r>
      <w:r w:rsidRPr="00420451">
        <w:rPr>
          <w:spacing w:val="-4"/>
        </w:rPr>
        <w:t xml:space="preserve">signal </w:t>
      </w:r>
      <w:r w:rsidRPr="00420451">
        <w:rPr>
          <w:spacing w:val="-6"/>
        </w:rPr>
        <w:t xml:space="preserve">that </w:t>
      </w:r>
      <w:r w:rsidRPr="00420451">
        <w:rPr>
          <w:spacing w:val="3"/>
        </w:rPr>
        <w:t xml:space="preserve">is </w:t>
      </w:r>
      <w:r w:rsidRPr="00420451">
        <w:t xml:space="preserve">just </w:t>
      </w:r>
      <w:r w:rsidRPr="00420451">
        <w:rPr>
          <w:spacing w:val="-8"/>
        </w:rPr>
        <w:t xml:space="preserve">the </w:t>
      </w:r>
      <w:r w:rsidRPr="00420451">
        <w:rPr>
          <w:spacing w:val="-4"/>
        </w:rPr>
        <w:t xml:space="preserve">sum </w:t>
      </w:r>
      <w:r w:rsidRPr="00420451">
        <w:t xml:space="preserve">of </w:t>
      </w:r>
      <w:r w:rsidRPr="00420451">
        <w:rPr>
          <w:spacing w:val="2"/>
        </w:rPr>
        <w:t xml:space="preserve">all </w:t>
      </w:r>
      <w:r w:rsidRPr="00420451">
        <w:rPr>
          <w:spacing w:val="-8"/>
        </w:rPr>
        <w:t xml:space="preserve">the </w:t>
      </w:r>
      <w:r w:rsidRPr="00420451">
        <w:rPr>
          <w:i/>
        </w:rPr>
        <w:t>F</w:t>
      </w:r>
      <w:r w:rsidRPr="00420451">
        <w:rPr>
          <w:position w:val="-6"/>
          <w:sz w:val="22"/>
        </w:rPr>
        <w:t xml:space="preserve">2 </w:t>
      </w:r>
      <w:r w:rsidRPr="00420451">
        <w:rPr>
          <w:spacing w:val="-6"/>
        </w:rPr>
        <w:t>outputs.</w:t>
      </w:r>
    </w:p>
    <w:p w:rsidR="001B278E" w:rsidRPr="00420451" w:rsidRDefault="001B278E">
      <w:pPr>
        <w:pStyle w:val="BodyText"/>
        <w:spacing w:before="11"/>
        <w:rPr>
          <w:sz w:val="31"/>
        </w:rPr>
      </w:pPr>
    </w:p>
    <w:p w:rsidR="001B278E" w:rsidRPr="00420451" w:rsidRDefault="00F163E5">
      <w:pPr>
        <w:pStyle w:val="BodyText"/>
        <w:spacing w:line="252" w:lineRule="auto"/>
        <w:ind w:left="120" w:right="122"/>
        <w:jc w:val="both"/>
      </w:pPr>
      <w:bookmarkStart w:id="701" w:name="162"/>
      <w:bookmarkStart w:id="702" w:name="_bookmark332"/>
      <w:bookmarkEnd w:id="701"/>
      <w:bookmarkEnd w:id="702"/>
      <w:r w:rsidRPr="00420451">
        <w:rPr>
          <w:spacing w:val="-7"/>
        </w:rPr>
        <w:t xml:space="preserve">The </w:t>
      </w:r>
      <w:r w:rsidRPr="00420451">
        <w:t xml:space="preserve">reset </w:t>
      </w:r>
      <w:r w:rsidRPr="00420451">
        <w:rPr>
          <w:spacing w:val="-5"/>
        </w:rPr>
        <w:t xml:space="preserve">mechanism </w:t>
      </w:r>
      <w:r w:rsidRPr="00420451">
        <w:t xml:space="preserve">at </w:t>
      </w:r>
      <w:r w:rsidRPr="00420451">
        <w:rPr>
          <w:i/>
        </w:rPr>
        <w:t>F</w:t>
      </w:r>
      <w:r w:rsidRPr="00420451">
        <w:rPr>
          <w:position w:val="-6"/>
          <w:sz w:val="22"/>
        </w:rPr>
        <w:t xml:space="preserve">2 </w:t>
      </w:r>
      <w:r w:rsidRPr="00420451">
        <w:rPr>
          <w:spacing w:val="-5"/>
        </w:rPr>
        <w:t xml:space="preserve">has </w:t>
      </w:r>
      <w:r w:rsidRPr="00420451">
        <w:t xml:space="preserve">been given a plausible basis </w:t>
      </w:r>
      <w:r w:rsidRPr="00420451">
        <w:rPr>
          <w:spacing w:val="3"/>
        </w:rPr>
        <w:t xml:space="preserve">in </w:t>
      </w:r>
      <w:r w:rsidRPr="00420451">
        <w:rPr>
          <w:spacing w:val="-8"/>
        </w:rPr>
        <w:t xml:space="preserve">the </w:t>
      </w:r>
      <w:r w:rsidRPr="00420451">
        <w:rPr>
          <w:spacing w:val="2"/>
        </w:rPr>
        <w:t xml:space="preserve">so-called </w:t>
      </w:r>
      <w:r w:rsidRPr="00420451">
        <w:rPr>
          <w:i/>
        </w:rPr>
        <w:t xml:space="preserve">on- centre, off-surround dipole </w:t>
      </w:r>
      <w:r w:rsidRPr="00420451">
        <w:t xml:space="preserve">(Grossberg 1980). </w:t>
      </w:r>
      <w:r w:rsidRPr="00420451">
        <w:rPr>
          <w:spacing w:val="-4"/>
        </w:rPr>
        <w:t>This</w:t>
      </w:r>
      <w:r w:rsidRPr="00420451">
        <w:rPr>
          <w:spacing w:val="67"/>
        </w:rPr>
        <w:t xml:space="preserve"> </w:t>
      </w:r>
      <w:r w:rsidRPr="00420451">
        <w:rPr>
          <w:spacing w:val="3"/>
        </w:rPr>
        <w:t xml:space="preserve">is </w:t>
      </w:r>
      <w:r w:rsidRPr="00420451">
        <w:t xml:space="preserve">a </w:t>
      </w:r>
      <w:r w:rsidRPr="00420451">
        <w:rPr>
          <w:spacing w:val="-3"/>
        </w:rPr>
        <w:t xml:space="preserve">small </w:t>
      </w:r>
      <w:r w:rsidRPr="00420451">
        <w:t>circuit</w:t>
      </w:r>
      <w:r w:rsidRPr="00420451">
        <w:t xml:space="preserve"> of </w:t>
      </w:r>
      <w:r w:rsidRPr="00420451">
        <w:rPr>
          <w:spacing w:val="3"/>
        </w:rPr>
        <w:t xml:space="preserve">six </w:t>
      </w:r>
      <w:r w:rsidRPr="00420451">
        <w:rPr>
          <w:spacing w:val="-6"/>
        </w:rPr>
        <w:t xml:space="preserve">neurons </w:t>
      </w:r>
      <w:r w:rsidRPr="00420451">
        <w:t xml:space="preserve">with recurrent </w:t>
      </w:r>
      <w:r w:rsidRPr="00420451">
        <w:rPr>
          <w:spacing w:val="-5"/>
        </w:rPr>
        <w:t xml:space="preserve">connections and </w:t>
      </w:r>
      <w:r w:rsidRPr="00420451">
        <w:t xml:space="preserve">a pair of </w:t>
      </w:r>
      <w:r w:rsidRPr="00420451">
        <w:rPr>
          <w:spacing w:val="3"/>
        </w:rPr>
        <w:t xml:space="preserve">slowly </w:t>
      </w:r>
      <w:r w:rsidRPr="00420451">
        <w:t xml:space="preserve">adapting </w:t>
      </w:r>
      <w:r w:rsidRPr="00420451">
        <w:rPr>
          <w:spacing w:val="-3"/>
        </w:rPr>
        <w:t xml:space="preserve">synapses </w:t>
      </w:r>
      <w:r w:rsidRPr="00420451">
        <w:rPr>
          <w:spacing w:val="-6"/>
        </w:rPr>
        <w:t xml:space="preserve">that </w:t>
      </w:r>
      <w:r w:rsidRPr="00420451">
        <w:t xml:space="preserve">can </w:t>
      </w:r>
      <w:r w:rsidRPr="00420451">
        <w:rPr>
          <w:spacing w:val="-4"/>
        </w:rPr>
        <w:t xml:space="preserve">have </w:t>
      </w:r>
      <w:r w:rsidRPr="00420451">
        <w:t xml:space="preserve">its </w:t>
      </w:r>
      <w:r w:rsidRPr="00420451">
        <w:rPr>
          <w:spacing w:val="-7"/>
        </w:rPr>
        <w:t xml:space="preserve">output </w:t>
      </w:r>
      <w:r w:rsidRPr="00420451">
        <w:rPr>
          <w:spacing w:val="-3"/>
        </w:rPr>
        <w:t xml:space="preserve">inhibited </w:t>
      </w:r>
      <w:r w:rsidRPr="00420451">
        <w:t xml:space="preserve">by an appropriately </w:t>
      </w:r>
      <w:r w:rsidRPr="00420451">
        <w:rPr>
          <w:spacing w:val="-4"/>
        </w:rPr>
        <w:t xml:space="preserve">connected </w:t>
      </w:r>
      <w:r w:rsidRPr="00420451">
        <w:t xml:space="preserve">excitatory </w:t>
      </w:r>
      <w:r w:rsidRPr="00420451">
        <w:rPr>
          <w:spacing w:val="-5"/>
        </w:rPr>
        <w:t xml:space="preserve">input </w:t>
      </w:r>
      <w:r w:rsidRPr="00420451">
        <w:t xml:space="preserve">signal. </w:t>
      </w:r>
      <w:r w:rsidRPr="00420451">
        <w:rPr>
          <w:spacing w:val="-7"/>
        </w:rPr>
        <w:t xml:space="preserve">The </w:t>
      </w:r>
      <w:r w:rsidRPr="00420451">
        <w:rPr>
          <w:spacing w:val="-3"/>
        </w:rPr>
        <w:t xml:space="preserve">long-lasting </w:t>
      </w:r>
      <w:r w:rsidRPr="00420451">
        <w:t xml:space="preserve">reset at </w:t>
      </w:r>
      <w:r w:rsidRPr="00420451">
        <w:rPr>
          <w:i/>
        </w:rPr>
        <w:t>F</w:t>
      </w:r>
      <w:r w:rsidRPr="00420451">
        <w:rPr>
          <w:position w:val="-6"/>
          <w:sz w:val="22"/>
        </w:rPr>
        <w:t xml:space="preserve">2 </w:t>
      </w:r>
      <w:r w:rsidRPr="00420451">
        <w:rPr>
          <w:spacing w:val="3"/>
        </w:rPr>
        <w:t xml:space="preserve">is </w:t>
      </w:r>
      <w:r w:rsidRPr="00420451">
        <w:rPr>
          <w:spacing w:val="-6"/>
        </w:rPr>
        <w:t xml:space="preserve">then </w:t>
      </w:r>
      <w:r w:rsidRPr="00420451">
        <w:rPr>
          <w:spacing w:val="-3"/>
        </w:rPr>
        <w:t xml:space="preserve">mediated </w:t>
      </w:r>
      <w:r w:rsidRPr="00420451">
        <w:t xml:space="preserve">by </w:t>
      </w:r>
      <w:r w:rsidRPr="00420451">
        <w:rPr>
          <w:spacing w:val="-8"/>
        </w:rPr>
        <w:t xml:space="preserve">the </w:t>
      </w:r>
      <w:r w:rsidRPr="00420451">
        <w:rPr>
          <w:spacing w:val="3"/>
        </w:rPr>
        <w:t xml:space="preserve">slowly </w:t>
      </w:r>
      <w:r w:rsidRPr="00420451">
        <w:t xml:space="preserve">responding </w:t>
      </w:r>
      <w:r w:rsidRPr="00420451">
        <w:rPr>
          <w:spacing w:val="-4"/>
        </w:rPr>
        <w:t xml:space="preserve">synaptic </w:t>
      </w:r>
      <w:r w:rsidRPr="00420451">
        <w:rPr>
          <w:spacing w:val="-3"/>
        </w:rPr>
        <w:t xml:space="preserve">links. </w:t>
      </w:r>
      <w:r w:rsidRPr="00420451">
        <w:t xml:space="preserve">Each </w:t>
      </w:r>
      <w:r w:rsidRPr="00420451">
        <w:rPr>
          <w:spacing w:val="-4"/>
        </w:rPr>
        <w:t xml:space="preserve">node </w:t>
      </w:r>
      <w:r w:rsidRPr="00420451">
        <w:rPr>
          <w:spacing w:val="3"/>
        </w:rPr>
        <w:t xml:space="preserve">is </w:t>
      </w:r>
      <w:r w:rsidRPr="00420451">
        <w:rPr>
          <w:spacing w:val="-5"/>
        </w:rPr>
        <w:t xml:space="preserve">now </w:t>
      </w:r>
      <w:r w:rsidRPr="00420451">
        <w:t xml:space="preserve">replaced by </w:t>
      </w:r>
      <w:r w:rsidRPr="00420451">
        <w:rPr>
          <w:spacing w:val="-5"/>
        </w:rPr>
        <w:t xml:space="preserve">one </w:t>
      </w:r>
      <w:r w:rsidRPr="00420451">
        <w:t xml:space="preserve">of </w:t>
      </w:r>
      <w:r w:rsidRPr="00420451">
        <w:rPr>
          <w:spacing w:val="-4"/>
        </w:rPr>
        <w:t xml:space="preserve">these </w:t>
      </w:r>
      <w:r w:rsidRPr="00420451">
        <w:t xml:space="preserve">dipoles </w:t>
      </w:r>
      <w:r w:rsidRPr="00420451">
        <w:rPr>
          <w:spacing w:val="-5"/>
        </w:rPr>
        <w:t xml:space="preserve">and </w:t>
      </w:r>
      <w:r w:rsidRPr="00420451">
        <w:t xml:space="preserve">Grossberg's </w:t>
      </w:r>
      <w:r w:rsidRPr="00420451">
        <w:rPr>
          <w:spacing w:val="-4"/>
        </w:rPr>
        <w:t xml:space="preserve">use </w:t>
      </w:r>
      <w:r w:rsidRPr="00420451">
        <w:t>of</w:t>
      </w:r>
      <w:r w:rsidRPr="00420451">
        <w:rPr>
          <w:spacing w:val="15"/>
        </w:rPr>
        <w:t xml:space="preserve"> </w:t>
      </w:r>
      <w:r w:rsidRPr="00420451">
        <w:rPr>
          <w:spacing w:val="-8"/>
        </w:rPr>
        <w:t>the</w:t>
      </w:r>
    </w:p>
    <w:p w:rsidR="001B278E" w:rsidRPr="00420451" w:rsidRDefault="001B278E">
      <w:pPr>
        <w:spacing w:line="252" w:lineRule="auto"/>
        <w:jc w:val="both"/>
        <w:sectPr w:rsidR="001B278E" w:rsidRPr="00420451">
          <w:pgSz w:w="11910" w:h="16840"/>
          <w:pgMar w:top="660" w:right="860" w:bottom="400" w:left="880" w:header="0" w:footer="217" w:gutter="0"/>
          <w:cols w:space="720"/>
        </w:sectPr>
      </w:pPr>
    </w:p>
    <w:p w:rsidR="001B278E" w:rsidRPr="00420451" w:rsidRDefault="00F163E5">
      <w:pPr>
        <w:pStyle w:val="BodyText"/>
        <w:ind w:left="3076"/>
        <w:rPr>
          <w:sz w:val="20"/>
        </w:rPr>
      </w:pPr>
      <w:bookmarkStart w:id="703" w:name="9.4_The_ART_family"/>
      <w:bookmarkStart w:id="704" w:name="Section_9.4"/>
      <w:bookmarkStart w:id="705" w:name="_bookmark334"/>
      <w:bookmarkEnd w:id="703"/>
      <w:bookmarkEnd w:id="704"/>
      <w:bookmarkEnd w:id="705"/>
      <w:r w:rsidRPr="00420451">
        <w:rPr>
          <w:noProof/>
          <w:sz w:val="20"/>
        </w:rPr>
        <w:drawing>
          <wp:inline distT="0" distB="0" distL="0" distR="0">
            <wp:extent cx="2536147" cy="1847850"/>
            <wp:effectExtent l="0" t="0" r="0" b="0"/>
            <wp:docPr id="883" name="image2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272.jpeg"/>
                    <pic:cNvPicPr/>
                  </pic:nvPicPr>
                  <pic:blipFill>
                    <a:blip r:embed="rId298" cstate="print"/>
                    <a:stretch>
                      <a:fillRect/>
                    </a:stretch>
                  </pic:blipFill>
                  <pic:spPr>
                    <a:xfrm>
                      <a:off x="0" y="0"/>
                      <a:ext cx="2536147" cy="1847850"/>
                    </a:xfrm>
                    <a:prstGeom prst="rect">
                      <a:avLst/>
                    </a:prstGeom>
                  </pic:spPr>
                </pic:pic>
              </a:graphicData>
            </a:graphic>
          </wp:inline>
        </w:drawing>
      </w:r>
    </w:p>
    <w:p w:rsidR="001B278E" w:rsidRPr="00420451" w:rsidRDefault="00F163E5">
      <w:pPr>
        <w:spacing w:before="145"/>
        <w:ind w:left="120"/>
        <w:jc w:val="both"/>
      </w:pPr>
      <w:r w:rsidRPr="00420451">
        <w:rPr>
          <w:b/>
        </w:rPr>
        <w:t xml:space="preserve">Figure 9.5 </w:t>
      </w:r>
      <w:r w:rsidRPr="00420451">
        <w:t>Feedforward, on-centre, off-surround architecture.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spacing w:before="209" w:line="249" w:lineRule="auto"/>
        <w:ind w:left="120" w:right="139"/>
        <w:jc w:val="both"/>
        <w:rPr>
          <w:sz w:val="30"/>
        </w:rPr>
      </w:pPr>
      <w:r w:rsidRPr="00420451">
        <w:rPr>
          <w:i/>
          <w:sz w:val="30"/>
        </w:rPr>
        <w:t xml:space="preserve">term field </w:t>
      </w:r>
      <w:r w:rsidRPr="00420451">
        <w:rPr>
          <w:sz w:val="30"/>
        </w:rPr>
        <w:t xml:space="preserve">to mean an array of neurons leads to the term </w:t>
      </w:r>
      <w:r w:rsidRPr="00420451">
        <w:rPr>
          <w:i/>
          <w:sz w:val="30"/>
        </w:rPr>
        <w:t xml:space="preserve">dipole field </w:t>
      </w:r>
      <w:r w:rsidRPr="00420451">
        <w:rPr>
          <w:sz w:val="30"/>
        </w:rPr>
        <w:t xml:space="preserve">being used occasionally for layer </w:t>
      </w:r>
      <w:r w:rsidRPr="00420451">
        <w:rPr>
          <w:i/>
          <w:sz w:val="30"/>
        </w:rPr>
        <w:t>F</w:t>
      </w:r>
      <w:r w:rsidRPr="00420451">
        <w:rPr>
          <w:position w:val="-6"/>
        </w:rPr>
        <w:t>2</w:t>
      </w:r>
      <w:r w:rsidRPr="00420451">
        <w:rPr>
          <w:sz w:val="30"/>
        </w:rPr>
        <w:t>.</w:t>
      </w:r>
    </w:p>
    <w:p w:rsidR="001B278E" w:rsidRPr="00420451" w:rsidRDefault="001B278E">
      <w:pPr>
        <w:pStyle w:val="BodyText"/>
        <w:spacing w:before="6"/>
        <w:rPr>
          <w:sz w:val="32"/>
        </w:rPr>
      </w:pPr>
    </w:p>
    <w:p w:rsidR="001B278E" w:rsidRPr="00420451" w:rsidRDefault="00F163E5">
      <w:pPr>
        <w:pStyle w:val="BodyText"/>
        <w:spacing w:line="249" w:lineRule="auto"/>
        <w:ind w:left="120" w:right="122"/>
        <w:jc w:val="both"/>
      </w:pPr>
      <w:r w:rsidRPr="00420451">
        <w:rPr>
          <w:spacing w:val="-7"/>
        </w:rPr>
        <w:t xml:space="preserve">The </w:t>
      </w:r>
      <w:r w:rsidRPr="00420451">
        <w:rPr>
          <w:spacing w:val="-18"/>
        </w:rPr>
        <w:t xml:space="preserve">LTM </w:t>
      </w:r>
      <w:r w:rsidRPr="00420451">
        <w:t xml:space="preserve">traces </w:t>
      </w:r>
      <w:r w:rsidRPr="00420451">
        <w:rPr>
          <w:spacing w:val="2"/>
        </w:rPr>
        <w:t xml:space="preserve">also </w:t>
      </w:r>
      <w:r w:rsidRPr="00420451">
        <w:t xml:space="preserve">obey </w:t>
      </w:r>
      <w:r w:rsidRPr="00420451">
        <w:rPr>
          <w:spacing w:val="-4"/>
        </w:rPr>
        <w:t xml:space="preserve">equations governing their </w:t>
      </w:r>
      <w:r w:rsidRPr="00420451">
        <w:t xml:space="preserve">rate of </w:t>
      </w:r>
      <w:r w:rsidRPr="00420451">
        <w:rPr>
          <w:spacing w:val="-8"/>
        </w:rPr>
        <w:t xml:space="preserve">change </w:t>
      </w:r>
      <w:hyperlink w:anchor="_bookmark343" w:history="1">
        <w:r w:rsidRPr="00420451">
          <w:rPr>
            <w:spacing w:val="-4"/>
            <w:position w:val="10"/>
            <w:sz w:val="22"/>
          </w:rPr>
          <w:t>3</w:t>
        </w:r>
      </w:hyperlink>
      <w:r w:rsidRPr="00420451">
        <w:rPr>
          <w:spacing w:val="-4"/>
        </w:rPr>
        <w:t xml:space="preserve">, </w:t>
      </w:r>
      <w:r w:rsidRPr="00420451">
        <w:t xml:space="preserve">which implies </w:t>
      </w:r>
      <w:r w:rsidRPr="00420451">
        <w:rPr>
          <w:spacing w:val="-6"/>
        </w:rPr>
        <w:t xml:space="preserve">that they </w:t>
      </w:r>
      <w:r w:rsidRPr="00420451">
        <w:t xml:space="preserve">are, </w:t>
      </w:r>
      <w:r w:rsidRPr="00420451">
        <w:rPr>
          <w:spacing w:val="3"/>
        </w:rPr>
        <w:t xml:space="preserve">in </w:t>
      </w:r>
      <w:r w:rsidRPr="00420451">
        <w:t xml:space="preserve">general, </w:t>
      </w:r>
      <w:r w:rsidRPr="00420451">
        <w:rPr>
          <w:spacing w:val="-4"/>
        </w:rPr>
        <w:t xml:space="preserve">continually </w:t>
      </w:r>
      <w:r w:rsidRPr="00420451">
        <w:t xml:space="preserve">plastic. However, as </w:t>
      </w:r>
      <w:r w:rsidRPr="00420451">
        <w:rPr>
          <w:spacing w:val="-5"/>
        </w:rPr>
        <w:t xml:space="preserve">noted </w:t>
      </w:r>
      <w:r w:rsidRPr="00420451">
        <w:t xml:space="preserve">above, </w:t>
      </w:r>
      <w:r w:rsidRPr="00420451">
        <w:rPr>
          <w:spacing w:val="-8"/>
        </w:rPr>
        <w:t xml:space="preserve">the </w:t>
      </w:r>
      <w:r w:rsidRPr="00420451">
        <w:t xml:space="preserve">search </w:t>
      </w:r>
      <w:r w:rsidRPr="00420451">
        <w:rPr>
          <w:spacing w:val="-4"/>
        </w:rPr>
        <w:t xml:space="preserve">for </w:t>
      </w:r>
      <w:r w:rsidRPr="00420451">
        <w:rPr>
          <w:spacing w:val="-3"/>
        </w:rPr>
        <w:t xml:space="preserve">resonance </w:t>
      </w:r>
      <w:r w:rsidRPr="00420451">
        <w:rPr>
          <w:spacing w:val="3"/>
        </w:rPr>
        <w:t xml:space="preserve">is </w:t>
      </w:r>
      <w:r w:rsidRPr="00420451">
        <w:t xml:space="preserve">supposed </w:t>
      </w:r>
      <w:r w:rsidRPr="00420451">
        <w:rPr>
          <w:spacing w:val="-5"/>
        </w:rPr>
        <w:t xml:space="preserve">to </w:t>
      </w:r>
      <w:r w:rsidRPr="00420451">
        <w:rPr>
          <w:spacing w:val="-6"/>
        </w:rPr>
        <w:t xml:space="preserve">take </w:t>
      </w:r>
      <w:r w:rsidRPr="00420451">
        <w:t xml:space="preserve">place on a </w:t>
      </w:r>
      <w:r w:rsidRPr="00420451">
        <w:rPr>
          <w:spacing w:val="-10"/>
        </w:rPr>
        <w:t xml:space="preserve">much </w:t>
      </w:r>
      <w:r w:rsidRPr="00420451">
        <w:rPr>
          <w:spacing w:val="-3"/>
        </w:rPr>
        <w:t xml:space="preserve">shorter </w:t>
      </w:r>
      <w:r w:rsidRPr="00420451">
        <w:t xml:space="preserve">timescale </w:t>
      </w:r>
      <w:r w:rsidRPr="00420451">
        <w:rPr>
          <w:spacing w:val="-6"/>
        </w:rPr>
        <w:t xml:space="preserve">than </w:t>
      </w:r>
      <w:r w:rsidRPr="00420451">
        <w:rPr>
          <w:spacing w:val="-3"/>
        </w:rPr>
        <w:t xml:space="preserve">resonance </w:t>
      </w:r>
      <w:r w:rsidRPr="00420451">
        <w:rPr>
          <w:spacing w:val="3"/>
        </w:rPr>
        <w:t xml:space="preserve">is </w:t>
      </w:r>
      <w:r w:rsidRPr="00420451">
        <w:rPr>
          <w:spacing w:val="-5"/>
        </w:rPr>
        <w:t xml:space="preserve">maintained. </w:t>
      </w:r>
      <w:r w:rsidRPr="00420451">
        <w:rPr>
          <w:spacing w:val="-6"/>
        </w:rPr>
        <w:t xml:space="preserve">Further, </w:t>
      </w:r>
      <w:r w:rsidRPr="00420451">
        <w:rPr>
          <w:spacing w:val="-4"/>
        </w:rPr>
        <w:t xml:space="preserve">during </w:t>
      </w:r>
      <w:r w:rsidRPr="00420451">
        <w:rPr>
          <w:spacing w:val="-5"/>
        </w:rPr>
        <w:t xml:space="preserve">this </w:t>
      </w:r>
      <w:r w:rsidRPr="00420451">
        <w:rPr>
          <w:spacing w:val="-6"/>
        </w:rPr>
        <w:t xml:space="preserve">time, </w:t>
      </w:r>
      <w:r w:rsidRPr="00420451">
        <w:rPr>
          <w:spacing w:val="-8"/>
        </w:rPr>
        <w:t xml:space="preserve">the </w:t>
      </w:r>
      <w:r w:rsidRPr="00420451">
        <w:rPr>
          <w:spacing w:val="-18"/>
        </w:rPr>
        <w:t xml:space="preserve">LTM </w:t>
      </w:r>
      <w:r w:rsidRPr="00420451">
        <w:t xml:space="preserve">traces are supposed </w:t>
      </w:r>
      <w:r w:rsidRPr="00420451">
        <w:rPr>
          <w:spacing w:val="-5"/>
        </w:rPr>
        <w:t xml:space="preserve">to </w:t>
      </w:r>
      <w:r w:rsidRPr="00420451">
        <w:t xml:space="preserve">be able </w:t>
      </w:r>
      <w:r w:rsidRPr="00420451">
        <w:rPr>
          <w:spacing w:val="-5"/>
        </w:rPr>
        <w:t xml:space="preserve">to </w:t>
      </w:r>
      <w:r w:rsidRPr="00420451">
        <w:rPr>
          <w:spacing w:val="-6"/>
        </w:rPr>
        <w:t xml:space="preserve">come </w:t>
      </w:r>
      <w:r w:rsidRPr="00420451">
        <w:rPr>
          <w:spacing w:val="-5"/>
        </w:rPr>
        <w:t xml:space="preserve">to </w:t>
      </w:r>
      <w:r w:rsidRPr="00420451">
        <w:t xml:space="preserve">equilibrium </w:t>
      </w:r>
      <w:r w:rsidRPr="00420451">
        <w:rPr>
          <w:spacing w:val="3"/>
        </w:rPr>
        <w:t xml:space="preserve">in </w:t>
      </w:r>
      <w:r w:rsidRPr="00420451">
        <w:rPr>
          <w:spacing w:val="-8"/>
        </w:rPr>
        <w:t xml:space="preserve">the </w:t>
      </w:r>
      <w:r w:rsidRPr="00420451">
        <w:rPr>
          <w:spacing w:val="2"/>
        </w:rPr>
        <w:t>so-ca</w:t>
      </w:r>
      <w:r w:rsidRPr="00420451">
        <w:rPr>
          <w:spacing w:val="2"/>
        </w:rPr>
        <w:t xml:space="preserve">lled </w:t>
      </w:r>
      <w:r w:rsidRPr="00420451">
        <w:rPr>
          <w:i/>
          <w:spacing w:val="2"/>
        </w:rPr>
        <w:t xml:space="preserve">fast-learning </w:t>
      </w:r>
      <w:r w:rsidRPr="00420451">
        <w:rPr>
          <w:spacing w:val="-4"/>
        </w:rPr>
        <w:t xml:space="preserve">regime. </w:t>
      </w:r>
      <w:r w:rsidRPr="00420451">
        <w:rPr>
          <w:spacing w:val="-5"/>
        </w:rPr>
        <w:t xml:space="preserve">That </w:t>
      </w:r>
      <w:r w:rsidRPr="00420451">
        <w:rPr>
          <w:spacing w:val="3"/>
        </w:rPr>
        <w:t xml:space="preserve">is, </w:t>
      </w:r>
      <w:r w:rsidRPr="00420451">
        <w:rPr>
          <w:spacing w:val="-18"/>
        </w:rPr>
        <w:t xml:space="preserve">LTM </w:t>
      </w:r>
      <w:r w:rsidRPr="00420451">
        <w:rPr>
          <w:spacing w:val="-6"/>
        </w:rPr>
        <w:t xml:space="preserve">changes </w:t>
      </w:r>
      <w:r w:rsidRPr="00420451">
        <w:t xml:space="preserve">fast </w:t>
      </w:r>
      <w:r w:rsidRPr="00420451">
        <w:rPr>
          <w:spacing w:val="-8"/>
        </w:rPr>
        <w:t xml:space="preserve">enough </w:t>
      </w:r>
      <w:r w:rsidRPr="00420451">
        <w:rPr>
          <w:spacing w:val="-5"/>
        </w:rPr>
        <w:t xml:space="preserve">to </w:t>
      </w:r>
      <w:r w:rsidRPr="00420451">
        <w:rPr>
          <w:spacing w:val="2"/>
        </w:rPr>
        <w:t xml:space="preserve">allow </w:t>
      </w:r>
      <w:r w:rsidRPr="00420451">
        <w:t xml:space="preserve">its </w:t>
      </w:r>
      <w:r w:rsidRPr="00420451">
        <w:rPr>
          <w:spacing w:val="-3"/>
        </w:rPr>
        <w:t xml:space="preserve">steady-state </w:t>
      </w:r>
      <w:r w:rsidRPr="00420451">
        <w:t xml:space="preserve">values </w:t>
      </w:r>
      <w:r w:rsidRPr="00420451">
        <w:rPr>
          <w:spacing w:val="-5"/>
        </w:rPr>
        <w:t xml:space="preserve">to </w:t>
      </w:r>
      <w:r w:rsidRPr="00420451">
        <w:t xml:space="preserve">be reached at </w:t>
      </w:r>
      <w:r w:rsidRPr="00420451">
        <w:rPr>
          <w:spacing w:val="-3"/>
        </w:rPr>
        <w:t xml:space="preserve">resonance </w:t>
      </w:r>
      <w:r w:rsidRPr="00420451">
        <w:rPr>
          <w:spacing w:val="-5"/>
        </w:rPr>
        <w:t xml:space="preserve">but not </w:t>
      </w:r>
      <w:r w:rsidRPr="00420451">
        <w:t>so fast</w:t>
      </w:r>
      <w:r w:rsidRPr="00420451">
        <w:rPr>
          <w:spacing w:val="-11"/>
        </w:rPr>
        <w:t xml:space="preserve"> </w:t>
      </w:r>
      <w:r w:rsidRPr="00420451">
        <w:rPr>
          <w:spacing w:val="-6"/>
        </w:rPr>
        <w:t>that</w:t>
      </w:r>
      <w:r w:rsidRPr="00420451">
        <w:rPr>
          <w:spacing w:val="-11"/>
        </w:rPr>
        <w:t xml:space="preserve"> </w:t>
      </w:r>
      <w:r w:rsidRPr="00420451">
        <w:rPr>
          <w:spacing w:val="-6"/>
        </w:rPr>
        <w:t>they</w:t>
      </w:r>
      <w:r w:rsidRPr="00420451">
        <w:rPr>
          <w:spacing w:val="-16"/>
        </w:rPr>
        <w:t xml:space="preserve"> </w:t>
      </w:r>
      <w:r w:rsidRPr="00420451">
        <w:t>are</w:t>
      </w:r>
      <w:r w:rsidRPr="00420451">
        <w:rPr>
          <w:spacing w:val="-1"/>
        </w:rPr>
        <w:t xml:space="preserve"> </w:t>
      </w:r>
      <w:r w:rsidRPr="00420451">
        <w:t>substantially</w:t>
      </w:r>
      <w:r w:rsidRPr="00420451">
        <w:rPr>
          <w:spacing w:val="-17"/>
        </w:rPr>
        <w:t xml:space="preserve"> </w:t>
      </w:r>
      <w:r w:rsidRPr="00420451">
        <w:rPr>
          <w:spacing w:val="-4"/>
        </w:rPr>
        <w:t>affected</w:t>
      </w:r>
      <w:r w:rsidRPr="00420451">
        <w:rPr>
          <w:spacing w:val="-2"/>
        </w:rPr>
        <w:t xml:space="preserve"> </w:t>
      </w:r>
      <w:r w:rsidRPr="00420451">
        <w:rPr>
          <w:spacing w:val="-4"/>
        </w:rPr>
        <w:t>during</w:t>
      </w:r>
      <w:r w:rsidRPr="00420451">
        <w:rPr>
          <w:spacing w:val="-16"/>
        </w:rPr>
        <w:t xml:space="preserve"> </w:t>
      </w:r>
      <w:r w:rsidRPr="00420451">
        <w:t>search.</w:t>
      </w:r>
      <w:r w:rsidRPr="00420451">
        <w:rPr>
          <w:spacing w:val="-2"/>
        </w:rPr>
        <w:t xml:space="preserve"> </w:t>
      </w:r>
      <w:r w:rsidRPr="00420451">
        <w:rPr>
          <w:spacing w:val="-7"/>
        </w:rPr>
        <w:t>The</w:t>
      </w:r>
      <w:r w:rsidRPr="00420451">
        <w:rPr>
          <w:spacing w:val="-1"/>
        </w:rPr>
        <w:t xml:space="preserve"> </w:t>
      </w:r>
      <w:r w:rsidRPr="00420451">
        <w:t>learning</w:t>
      </w:r>
      <w:r w:rsidRPr="00420451">
        <w:rPr>
          <w:spacing w:val="-16"/>
        </w:rPr>
        <w:t xml:space="preserve"> </w:t>
      </w:r>
      <w:r w:rsidRPr="00420451">
        <w:t>rules</w:t>
      </w:r>
      <w:r w:rsidRPr="00420451">
        <w:rPr>
          <w:spacing w:val="1"/>
        </w:rPr>
        <w:t xml:space="preserve"> </w:t>
      </w:r>
      <w:r w:rsidRPr="00420451">
        <w:t>given</w:t>
      </w:r>
      <w:r w:rsidRPr="00420451">
        <w:rPr>
          <w:spacing w:val="-17"/>
        </w:rPr>
        <w:t xml:space="preserve"> </w:t>
      </w:r>
      <w:r w:rsidRPr="00420451">
        <w:rPr>
          <w:spacing w:val="3"/>
        </w:rPr>
        <w:t>in</w:t>
      </w:r>
      <w:r w:rsidRPr="00420451">
        <w:rPr>
          <w:spacing w:val="-16"/>
        </w:rPr>
        <w:t xml:space="preserve"> </w:t>
      </w:r>
      <w:r w:rsidRPr="00420451">
        <w:rPr>
          <w:spacing w:val="-8"/>
        </w:rPr>
        <w:t xml:space="preserve">the </w:t>
      </w:r>
      <w:r w:rsidRPr="00420451">
        <w:rPr>
          <w:spacing w:val="-3"/>
        </w:rPr>
        <w:t xml:space="preserve">algorithm </w:t>
      </w:r>
      <w:r w:rsidRPr="00420451">
        <w:t xml:space="preserve">are </w:t>
      </w:r>
      <w:r w:rsidRPr="00420451">
        <w:rPr>
          <w:spacing w:val="-6"/>
        </w:rPr>
        <w:t xml:space="preserve">then </w:t>
      </w:r>
      <w:r w:rsidRPr="00420451">
        <w:rPr>
          <w:spacing w:val="-8"/>
        </w:rPr>
        <w:t xml:space="preserve">the </w:t>
      </w:r>
      <w:r w:rsidRPr="00420451">
        <w:t xml:space="preserve">equilibrium values of </w:t>
      </w:r>
      <w:r w:rsidRPr="00420451">
        <w:rPr>
          <w:spacing w:val="-18"/>
        </w:rPr>
        <w:t xml:space="preserve">LTM </w:t>
      </w:r>
      <w:r w:rsidRPr="00420451">
        <w:t xml:space="preserve">traces </w:t>
      </w:r>
      <w:r w:rsidRPr="00420451">
        <w:rPr>
          <w:spacing w:val="-6"/>
        </w:rPr>
        <w:t xml:space="preserve">under </w:t>
      </w:r>
      <w:r w:rsidRPr="00420451">
        <w:t xml:space="preserve">fast </w:t>
      </w:r>
      <w:r w:rsidRPr="00420451">
        <w:rPr>
          <w:spacing w:val="-3"/>
        </w:rPr>
        <w:t xml:space="preserve">learning. </w:t>
      </w:r>
      <w:r w:rsidRPr="00420451">
        <w:rPr>
          <w:spacing w:val="-7"/>
        </w:rPr>
        <w:t xml:space="preserve">The </w:t>
      </w:r>
      <w:r w:rsidRPr="00420451">
        <w:rPr>
          <w:spacing w:val="-6"/>
        </w:rPr>
        <w:t xml:space="preserve">assignment </w:t>
      </w:r>
      <w:r w:rsidRPr="00420451">
        <w:t xml:space="preserve">of zero </w:t>
      </w:r>
      <w:r w:rsidRPr="00420451">
        <w:rPr>
          <w:spacing w:val="-5"/>
        </w:rPr>
        <w:t xml:space="preserve">to </w:t>
      </w:r>
      <w:r w:rsidRPr="00420451">
        <w:t xml:space="preserve">previously positive </w:t>
      </w:r>
      <w:r w:rsidRPr="00420451">
        <w:rPr>
          <w:spacing w:val="-18"/>
        </w:rPr>
        <w:t xml:space="preserve">LTM </w:t>
      </w:r>
      <w:r w:rsidRPr="00420451">
        <w:t xml:space="preserve">traces occurs because </w:t>
      </w:r>
      <w:r w:rsidRPr="00420451">
        <w:rPr>
          <w:spacing w:val="-8"/>
        </w:rPr>
        <w:t xml:space="preserve">the </w:t>
      </w:r>
      <w:r w:rsidRPr="00420451">
        <w:rPr>
          <w:spacing w:val="-6"/>
        </w:rPr>
        <w:t xml:space="preserve">dynamics </w:t>
      </w:r>
      <w:r w:rsidRPr="00420451">
        <w:t xml:space="preserve">of </w:t>
      </w:r>
      <w:r w:rsidRPr="00420451">
        <w:rPr>
          <w:spacing w:val="-18"/>
        </w:rPr>
        <w:t xml:space="preserve">LTM </w:t>
      </w:r>
      <w:r w:rsidRPr="00420451">
        <w:t xml:space="preserve">involve a decay </w:t>
      </w:r>
      <w:r w:rsidRPr="00420451">
        <w:rPr>
          <w:spacing w:val="-7"/>
        </w:rPr>
        <w:t xml:space="preserve">component, </w:t>
      </w:r>
      <w:r w:rsidRPr="00420451">
        <w:t xml:space="preserve">leading </w:t>
      </w:r>
      <w:r w:rsidRPr="00420451">
        <w:rPr>
          <w:spacing w:val="-5"/>
        </w:rPr>
        <w:t xml:space="preserve">to </w:t>
      </w:r>
      <w:r w:rsidRPr="00420451">
        <w:t xml:space="preserve">what </w:t>
      </w:r>
      <w:r w:rsidRPr="00420451">
        <w:rPr>
          <w:spacing w:val="3"/>
        </w:rPr>
        <w:t xml:space="preserve">is </w:t>
      </w:r>
      <w:r w:rsidRPr="00420451">
        <w:t xml:space="preserve">referred </w:t>
      </w:r>
      <w:r w:rsidRPr="00420451">
        <w:rPr>
          <w:spacing w:val="-5"/>
        </w:rPr>
        <w:t xml:space="preserve">to </w:t>
      </w:r>
      <w:r w:rsidRPr="00420451">
        <w:t xml:space="preserve">as  </w:t>
      </w:r>
      <w:r w:rsidRPr="00420451">
        <w:rPr>
          <w:spacing w:val="-8"/>
        </w:rPr>
        <w:t xml:space="preserve">the </w:t>
      </w:r>
      <w:r w:rsidRPr="00420451">
        <w:rPr>
          <w:i/>
          <w:spacing w:val="2"/>
        </w:rPr>
        <w:t xml:space="preserve">associative </w:t>
      </w:r>
      <w:r w:rsidRPr="00420451">
        <w:rPr>
          <w:i/>
        </w:rPr>
        <w:t>decay rule</w:t>
      </w:r>
      <w:r w:rsidRPr="00420451">
        <w:t>.</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Heading2"/>
        <w:numPr>
          <w:ilvl w:val="1"/>
          <w:numId w:val="10"/>
        </w:numPr>
        <w:tabs>
          <w:tab w:val="left" w:pos="3940"/>
        </w:tabs>
        <w:ind w:left="3939"/>
        <w:jc w:val="left"/>
      </w:pPr>
      <w:r w:rsidRPr="00420451">
        <w:t>Th</w:t>
      </w:r>
      <w:r w:rsidRPr="00420451">
        <w:t xml:space="preserve">e </w:t>
      </w:r>
      <w:r w:rsidRPr="00420451">
        <w:rPr>
          <w:spacing w:val="-3"/>
        </w:rPr>
        <w:t>ART</w:t>
      </w:r>
      <w:r w:rsidRPr="00420451">
        <w:rPr>
          <w:spacing w:val="-18"/>
        </w:rPr>
        <w:t xml:space="preserve"> </w:t>
      </w:r>
      <w:r w:rsidRPr="00420451">
        <w:rPr>
          <w:spacing w:val="-4"/>
        </w:rPr>
        <w:t>family</w:t>
      </w:r>
    </w:p>
    <w:p w:rsidR="001B278E" w:rsidRPr="00420451" w:rsidRDefault="001B278E">
      <w:pPr>
        <w:pStyle w:val="BodyText"/>
        <w:spacing w:before="4"/>
        <w:rPr>
          <w:b/>
          <w:sz w:val="60"/>
        </w:rPr>
      </w:pPr>
    </w:p>
    <w:p w:rsidR="001B278E" w:rsidRPr="00420451" w:rsidRDefault="00F163E5">
      <w:pPr>
        <w:pStyle w:val="BodyText"/>
        <w:spacing w:line="252" w:lineRule="auto"/>
        <w:ind w:left="120" w:right="139"/>
        <w:jc w:val="both"/>
      </w:pPr>
      <w:r w:rsidRPr="00420451">
        <w:rPr>
          <w:spacing w:val="-22"/>
        </w:rPr>
        <w:t xml:space="preserve">We </w:t>
      </w:r>
      <w:r w:rsidRPr="00420451">
        <w:rPr>
          <w:spacing w:val="-4"/>
        </w:rPr>
        <w:t xml:space="preserve">have </w:t>
      </w:r>
      <w:r w:rsidRPr="00420451">
        <w:t xml:space="preserve">dealt </w:t>
      </w:r>
      <w:r w:rsidRPr="00420451">
        <w:rPr>
          <w:spacing w:val="-3"/>
        </w:rPr>
        <w:t xml:space="preserve">here </w:t>
      </w:r>
      <w:r w:rsidRPr="00420451">
        <w:t xml:space="preserve">with </w:t>
      </w:r>
      <w:r w:rsidRPr="00420451">
        <w:rPr>
          <w:spacing w:val="-8"/>
        </w:rPr>
        <w:t xml:space="preserve">the </w:t>
      </w:r>
      <w:r w:rsidRPr="00420451">
        <w:t xml:space="preserve">network </w:t>
      </w:r>
      <w:r w:rsidRPr="00420451">
        <w:rPr>
          <w:spacing w:val="-5"/>
        </w:rPr>
        <w:t xml:space="preserve">known </w:t>
      </w:r>
      <w:r w:rsidRPr="00420451">
        <w:t xml:space="preserve">as </w:t>
      </w:r>
      <w:r w:rsidRPr="00420451">
        <w:rPr>
          <w:spacing w:val="-8"/>
        </w:rPr>
        <w:t xml:space="preserve">ART1 </w:t>
      </w:r>
      <w:r w:rsidRPr="00420451">
        <w:rPr>
          <w:spacing w:val="-5"/>
        </w:rPr>
        <w:t xml:space="preserve">but this </w:t>
      </w:r>
      <w:r w:rsidRPr="00420451">
        <w:rPr>
          <w:spacing w:val="3"/>
        </w:rPr>
        <w:t xml:space="preserve">is </w:t>
      </w:r>
      <w:r w:rsidRPr="00420451">
        <w:t xml:space="preserve">just </w:t>
      </w:r>
      <w:r w:rsidRPr="00420451">
        <w:rPr>
          <w:spacing w:val="-5"/>
        </w:rPr>
        <w:t xml:space="preserve">one </w:t>
      </w:r>
      <w:r w:rsidRPr="00420451">
        <w:t xml:space="preserve">of a </w:t>
      </w:r>
      <w:r w:rsidRPr="00420451">
        <w:rPr>
          <w:spacing w:val="2"/>
        </w:rPr>
        <w:t xml:space="preserve">series </w:t>
      </w:r>
      <w:r w:rsidRPr="00420451">
        <w:t xml:space="preserve">of </w:t>
      </w:r>
      <w:r w:rsidRPr="00420451">
        <w:rPr>
          <w:spacing w:val="-3"/>
        </w:rPr>
        <w:t xml:space="preserve">architectures </w:t>
      </w:r>
      <w:r w:rsidRPr="00420451">
        <w:t xml:space="preserve">rooted </w:t>
      </w:r>
      <w:r w:rsidRPr="00420451">
        <w:rPr>
          <w:spacing w:val="3"/>
        </w:rPr>
        <w:t xml:space="preserve">in </w:t>
      </w:r>
      <w:r w:rsidRPr="00420451">
        <w:rPr>
          <w:spacing w:val="-8"/>
        </w:rPr>
        <w:t xml:space="preserve">the </w:t>
      </w:r>
      <w:r w:rsidRPr="00420451">
        <w:t xml:space="preserve">principles of adaptive </w:t>
      </w:r>
      <w:r w:rsidRPr="00420451">
        <w:rPr>
          <w:spacing w:val="-3"/>
        </w:rPr>
        <w:t xml:space="preserve">resonance </w:t>
      </w:r>
      <w:r w:rsidRPr="00420451">
        <w:rPr>
          <w:spacing w:val="-7"/>
        </w:rPr>
        <w:t xml:space="preserve">theory. </w:t>
      </w:r>
      <w:r w:rsidRPr="00420451">
        <w:rPr>
          <w:spacing w:val="-5"/>
        </w:rPr>
        <w:t xml:space="preserve">ART2 </w:t>
      </w:r>
      <w:r w:rsidRPr="00420451">
        <w:t xml:space="preserve">(Carpenter &amp; Grossberg 1987a, </w:t>
      </w:r>
      <w:r w:rsidRPr="00420451">
        <w:rPr>
          <w:spacing w:val="-3"/>
        </w:rPr>
        <w:t xml:space="preserve">Carpenter </w:t>
      </w:r>
      <w:r w:rsidRPr="00420451">
        <w:t xml:space="preserve">et </w:t>
      </w:r>
      <w:r w:rsidRPr="00420451">
        <w:rPr>
          <w:spacing w:val="2"/>
        </w:rPr>
        <w:t xml:space="preserve">al. </w:t>
      </w:r>
      <w:r w:rsidRPr="00420451">
        <w:t xml:space="preserve">1991b) </w:t>
      </w:r>
      <w:r w:rsidRPr="00420451">
        <w:rPr>
          <w:spacing w:val="-6"/>
        </w:rPr>
        <w:t xml:space="preserve">extends </w:t>
      </w:r>
      <w:r w:rsidRPr="00420451">
        <w:rPr>
          <w:spacing w:val="-8"/>
        </w:rPr>
        <w:t xml:space="preserve">ART1 </w:t>
      </w:r>
      <w:r w:rsidRPr="00420451">
        <w:rPr>
          <w:spacing w:val="-5"/>
        </w:rPr>
        <w:t xml:space="preserve">to </w:t>
      </w:r>
      <w:r w:rsidRPr="00420451">
        <w:rPr>
          <w:spacing w:val="-8"/>
        </w:rPr>
        <w:t xml:space="preserve">the </w:t>
      </w:r>
      <w:r w:rsidRPr="00420451">
        <w:t xml:space="preserve">classification </w:t>
      </w:r>
      <w:r w:rsidRPr="00420451">
        <w:rPr>
          <w:spacing w:val="-5"/>
        </w:rPr>
        <w:t xml:space="preserve">and </w:t>
      </w:r>
      <w:r w:rsidRPr="00420451">
        <w:t xml:space="preserve">stable coding of </w:t>
      </w:r>
      <w:r w:rsidRPr="00420451">
        <w:rPr>
          <w:spacing w:val="-5"/>
        </w:rPr>
        <w:t xml:space="preserve">analogue </w:t>
      </w:r>
      <w:r w:rsidRPr="00420451">
        <w:rPr>
          <w:spacing w:val="-3"/>
        </w:rPr>
        <w:t xml:space="preserve">patterns. </w:t>
      </w:r>
      <w:r w:rsidRPr="00420451">
        <w:rPr>
          <w:spacing w:val="-5"/>
        </w:rPr>
        <w:t xml:space="preserve">In </w:t>
      </w:r>
      <w:r w:rsidRPr="00420451">
        <w:rPr>
          <w:spacing w:val="-7"/>
        </w:rPr>
        <w:t xml:space="preserve">ART2, </w:t>
      </w:r>
      <w:r w:rsidRPr="00420451">
        <w:rPr>
          <w:spacing w:val="-8"/>
        </w:rPr>
        <w:t xml:space="preserve">the </w:t>
      </w:r>
      <w:r w:rsidRPr="00420451">
        <w:rPr>
          <w:i/>
        </w:rPr>
        <w:t>F</w:t>
      </w:r>
      <w:r w:rsidRPr="00420451">
        <w:rPr>
          <w:position w:val="-6"/>
          <w:sz w:val="22"/>
        </w:rPr>
        <w:t xml:space="preserve">1 </w:t>
      </w:r>
      <w:r w:rsidRPr="00420451">
        <w:t xml:space="preserve">layer </w:t>
      </w:r>
      <w:r w:rsidRPr="00420451">
        <w:rPr>
          <w:spacing w:val="3"/>
        </w:rPr>
        <w:t xml:space="preserve">is </w:t>
      </w:r>
      <w:r w:rsidRPr="00420451">
        <w:t xml:space="preserve">replaced by a </w:t>
      </w:r>
      <w:r w:rsidRPr="00420451">
        <w:rPr>
          <w:spacing w:val="-3"/>
        </w:rPr>
        <w:t xml:space="preserve">complex </w:t>
      </w:r>
      <w:r w:rsidRPr="00420451">
        <w:t xml:space="preserve">five-layer </w:t>
      </w:r>
      <w:r w:rsidRPr="00420451">
        <w:rPr>
          <w:spacing w:val="-4"/>
        </w:rPr>
        <w:t xml:space="preserve">network, </w:t>
      </w:r>
      <w:r w:rsidRPr="00420451">
        <w:t xml:space="preserve">which </w:t>
      </w:r>
      <w:r w:rsidRPr="00420451">
        <w:rPr>
          <w:spacing w:val="3"/>
        </w:rPr>
        <w:t xml:space="preserve">is </w:t>
      </w:r>
      <w:r w:rsidRPr="00420451">
        <w:t xml:space="preserve">notionally </w:t>
      </w:r>
      <w:r w:rsidRPr="00420451">
        <w:rPr>
          <w:spacing w:val="3"/>
        </w:rPr>
        <w:t xml:space="preserve">split </w:t>
      </w:r>
      <w:r w:rsidRPr="00420451">
        <w:rPr>
          <w:spacing w:val="-5"/>
        </w:rPr>
        <w:t xml:space="preserve">into </w:t>
      </w:r>
      <w:r w:rsidRPr="00420451">
        <w:t>a</w:t>
      </w:r>
      <w:r w:rsidRPr="00420451">
        <w:rPr>
          <w:spacing w:val="-39"/>
        </w:rPr>
        <w:t xml:space="preserve"> </w:t>
      </w:r>
      <w:r w:rsidRPr="00420451">
        <w:t xml:space="preserve">three-tier </w:t>
      </w:r>
      <w:r w:rsidRPr="00420451">
        <w:rPr>
          <w:i/>
        </w:rPr>
        <w:t>F</w:t>
      </w:r>
      <w:r w:rsidRPr="00420451">
        <w:rPr>
          <w:position w:val="-6"/>
          <w:sz w:val="22"/>
        </w:rPr>
        <w:t xml:space="preserve">1 </w:t>
      </w:r>
      <w:r w:rsidRPr="00420451">
        <w:t xml:space="preserve">"layer" </w:t>
      </w:r>
      <w:r w:rsidRPr="00420451">
        <w:rPr>
          <w:spacing w:val="-5"/>
        </w:rPr>
        <w:t xml:space="preserve">and </w:t>
      </w:r>
      <w:r w:rsidRPr="00420451">
        <w:t xml:space="preserve">a two-tier preprocessing "layer" </w:t>
      </w:r>
      <w:r w:rsidRPr="00420451">
        <w:rPr>
          <w:i/>
          <w:spacing w:val="-4"/>
        </w:rPr>
        <w:t>F</w:t>
      </w:r>
      <w:r w:rsidRPr="00420451">
        <w:rPr>
          <w:spacing w:val="-4"/>
          <w:position w:val="-6"/>
          <w:sz w:val="22"/>
        </w:rPr>
        <w:t>0</w:t>
      </w:r>
      <w:r w:rsidRPr="00420451">
        <w:rPr>
          <w:spacing w:val="-4"/>
        </w:rPr>
        <w:t xml:space="preserve">. </w:t>
      </w:r>
      <w:r w:rsidRPr="00420451">
        <w:rPr>
          <w:spacing w:val="-7"/>
        </w:rPr>
        <w:t xml:space="preserve">The </w:t>
      </w:r>
      <w:r w:rsidRPr="00420451">
        <w:rPr>
          <w:spacing w:val="-6"/>
        </w:rPr>
        <w:t xml:space="preserve">length </w:t>
      </w:r>
      <w:r w:rsidRPr="00420451">
        <w:t xml:space="preserve">of search involved </w:t>
      </w:r>
      <w:r w:rsidRPr="00420451">
        <w:rPr>
          <w:spacing w:val="-3"/>
        </w:rPr>
        <w:t xml:space="preserve">here </w:t>
      </w:r>
      <w:r w:rsidRPr="00420451">
        <w:rPr>
          <w:spacing w:val="3"/>
        </w:rPr>
        <w:t xml:space="preserve">is </w:t>
      </w:r>
      <w:r w:rsidRPr="00420451">
        <w:t xml:space="preserve">a </w:t>
      </w:r>
      <w:r w:rsidRPr="00420451">
        <w:rPr>
          <w:spacing w:val="-3"/>
        </w:rPr>
        <w:t xml:space="preserve">potential </w:t>
      </w:r>
      <w:r w:rsidRPr="00420451">
        <w:t xml:space="preserve">problem area, as </w:t>
      </w:r>
      <w:r w:rsidRPr="00420451">
        <w:rPr>
          <w:spacing w:val="3"/>
        </w:rPr>
        <w:t xml:space="preserve">it was </w:t>
      </w:r>
      <w:r w:rsidRPr="00420451">
        <w:t xml:space="preserve">with </w:t>
      </w:r>
      <w:r w:rsidRPr="00420451">
        <w:rPr>
          <w:spacing w:val="-7"/>
        </w:rPr>
        <w:t xml:space="preserve">ART1, </w:t>
      </w:r>
      <w:r w:rsidRPr="00420451">
        <w:rPr>
          <w:spacing w:val="-5"/>
        </w:rPr>
        <w:t xml:space="preserve">and has </w:t>
      </w:r>
      <w:r w:rsidRPr="00420451">
        <w:t xml:space="preserve">been addressed </w:t>
      </w:r>
      <w:r w:rsidRPr="00420451">
        <w:rPr>
          <w:spacing w:val="3"/>
        </w:rPr>
        <w:t xml:space="preserve">in </w:t>
      </w:r>
      <w:r w:rsidRPr="00420451">
        <w:t xml:space="preserve">a </w:t>
      </w:r>
      <w:r w:rsidRPr="00420451">
        <w:rPr>
          <w:spacing w:val="-3"/>
        </w:rPr>
        <w:t xml:space="preserve">fast, </w:t>
      </w:r>
      <w:r w:rsidRPr="00420451">
        <w:rPr>
          <w:spacing w:val="-4"/>
        </w:rPr>
        <w:t xml:space="preserve">algorithmic </w:t>
      </w:r>
      <w:r w:rsidRPr="00420451">
        <w:rPr>
          <w:spacing w:val="2"/>
        </w:rPr>
        <w:t xml:space="preserve">version </w:t>
      </w:r>
      <w:r w:rsidRPr="00420451">
        <w:t xml:space="preserve">of </w:t>
      </w:r>
      <w:r w:rsidRPr="00420451">
        <w:rPr>
          <w:spacing w:val="-5"/>
        </w:rPr>
        <w:t xml:space="preserve">ART2 </w:t>
      </w:r>
      <w:r w:rsidRPr="00420451">
        <w:t xml:space="preserve">(Carpenter et </w:t>
      </w:r>
      <w:r w:rsidRPr="00420451">
        <w:rPr>
          <w:spacing w:val="2"/>
        </w:rPr>
        <w:t>al.</w:t>
      </w:r>
      <w:r w:rsidRPr="00420451">
        <w:rPr>
          <w:spacing w:val="-18"/>
        </w:rPr>
        <w:t xml:space="preserve"> </w:t>
      </w:r>
      <w:r w:rsidRPr="00420451">
        <w:t>1991b).</w:t>
      </w:r>
    </w:p>
    <w:p w:rsidR="001B278E" w:rsidRPr="00420451" w:rsidRDefault="001B278E">
      <w:pPr>
        <w:pStyle w:val="BodyText"/>
        <w:spacing w:before="10"/>
      </w:pPr>
    </w:p>
    <w:p w:rsidR="001B278E" w:rsidRPr="00420451" w:rsidRDefault="00F163E5">
      <w:pPr>
        <w:pStyle w:val="BodyText"/>
        <w:spacing w:before="1" w:line="252" w:lineRule="auto"/>
        <w:ind w:left="120" w:right="114"/>
        <w:jc w:val="both"/>
      </w:pPr>
      <w:bookmarkStart w:id="706" w:name="163"/>
      <w:bookmarkStart w:id="707" w:name="_bookmark335"/>
      <w:bookmarkEnd w:id="706"/>
      <w:bookmarkEnd w:id="707"/>
      <w:r w:rsidRPr="00420451">
        <w:t xml:space="preserve">A conceptually simpler </w:t>
      </w:r>
      <w:r w:rsidRPr="00420451">
        <w:rPr>
          <w:spacing w:val="-5"/>
        </w:rPr>
        <w:t xml:space="preserve">analogue </w:t>
      </w:r>
      <w:r w:rsidRPr="00420451">
        <w:t xml:space="preserve">adaptation of </w:t>
      </w:r>
      <w:r w:rsidRPr="00420451">
        <w:rPr>
          <w:spacing w:val="-8"/>
        </w:rPr>
        <w:t xml:space="preserve">ART1 </w:t>
      </w:r>
      <w:r w:rsidRPr="00420451">
        <w:rPr>
          <w:spacing w:val="3"/>
        </w:rPr>
        <w:t xml:space="preserve">is </w:t>
      </w:r>
      <w:r w:rsidRPr="00420451">
        <w:t xml:space="preserve">described </w:t>
      </w:r>
      <w:r w:rsidRPr="00420451">
        <w:rPr>
          <w:spacing w:val="3"/>
        </w:rPr>
        <w:t xml:space="preserve">in </w:t>
      </w:r>
      <w:r w:rsidRPr="00420451">
        <w:rPr>
          <w:spacing w:val="-8"/>
        </w:rPr>
        <w:t xml:space="preserve">the </w:t>
      </w:r>
      <w:r w:rsidRPr="00420451">
        <w:rPr>
          <w:spacing w:val="2"/>
        </w:rPr>
        <w:t xml:space="preserve">so-called </w:t>
      </w:r>
      <w:r w:rsidRPr="00420451">
        <w:rPr>
          <w:i/>
          <w:spacing w:val="2"/>
        </w:rPr>
        <w:t xml:space="preserve">fuzzy </w:t>
      </w:r>
      <w:r w:rsidRPr="00420451">
        <w:rPr>
          <w:i/>
          <w:spacing w:val="-8"/>
        </w:rPr>
        <w:t xml:space="preserve">ART </w:t>
      </w:r>
      <w:r w:rsidRPr="00420451">
        <w:rPr>
          <w:spacing w:val="-3"/>
        </w:rPr>
        <w:t xml:space="preserve">system </w:t>
      </w:r>
      <w:r w:rsidRPr="00420451">
        <w:t xml:space="preserve">(Carpenter et </w:t>
      </w:r>
      <w:r w:rsidRPr="00420451">
        <w:rPr>
          <w:spacing w:val="2"/>
        </w:rPr>
        <w:t xml:space="preserve">al. </w:t>
      </w:r>
      <w:r w:rsidRPr="00420451">
        <w:t xml:space="preserve">1991c). </w:t>
      </w:r>
      <w:r w:rsidRPr="00420451">
        <w:rPr>
          <w:spacing w:val="-4"/>
        </w:rPr>
        <w:t xml:space="preserve">This </w:t>
      </w:r>
      <w:r w:rsidRPr="00420451">
        <w:rPr>
          <w:spacing w:val="3"/>
        </w:rPr>
        <w:t xml:space="preserve">is </w:t>
      </w:r>
      <w:r w:rsidRPr="00420451">
        <w:t xml:space="preserve">advertised as  an </w:t>
      </w:r>
      <w:r w:rsidRPr="00420451">
        <w:rPr>
          <w:spacing w:val="-3"/>
        </w:rPr>
        <w:t xml:space="preserve">algorithm rather </w:t>
      </w:r>
      <w:r w:rsidRPr="00420451">
        <w:rPr>
          <w:spacing w:val="-6"/>
        </w:rPr>
        <w:t xml:space="preserve">than </w:t>
      </w:r>
      <w:r w:rsidRPr="00420451">
        <w:t xml:space="preserve">a </w:t>
      </w:r>
      <w:r w:rsidRPr="00420451">
        <w:rPr>
          <w:spacing w:val="-4"/>
        </w:rPr>
        <w:t xml:space="preserve">network, </w:t>
      </w:r>
      <w:r w:rsidRPr="00420451">
        <w:rPr>
          <w:spacing w:val="-6"/>
        </w:rPr>
        <w:t xml:space="preserve">although </w:t>
      </w:r>
      <w:r w:rsidRPr="00420451">
        <w:t xml:space="preserve">a </w:t>
      </w:r>
      <w:r w:rsidRPr="00420451">
        <w:rPr>
          <w:spacing w:val="-4"/>
        </w:rPr>
        <w:t xml:space="preserve">neural </w:t>
      </w:r>
      <w:r w:rsidRPr="00420451">
        <w:rPr>
          <w:spacing w:val="-5"/>
        </w:rPr>
        <w:t xml:space="preserve">implementation </w:t>
      </w:r>
      <w:r w:rsidRPr="00420451">
        <w:t xml:space="preserve">does exist (Carpenter et </w:t>
      </w:r>
      <w:r w:rsidRPr="00420451">
        <w:rPr>
          <w:spacing w:val="2"/>
        </w:rPr>
        <w:t xml:space="preserve">al. </w:t>
      </w:r>
      <w:r w:rsidRPr="00420451">
        <w:t xml:space="preserve">1991d), </w:t>
      </w:r>
      <w:r w:rsidRPr="00420451">
        <w:rPr>
          <w:spacing w:val="-5"/>
        </w:rPr>
        <w:t xml:space="preserve">and </w:t>
      </w:r>
      <w:r w:rsidRPr="00420451">
        <w:rPr>
          <w:spacing w:val="-8"/>
        </w:rPr>
        <w:t xml:space="preserve">makes </w:t>
      </w:r>
      <w:r w:rsidRPr="00420451">
        <w:rPr>
          <w:spacing w:val="-4"/>
        </w:rPr>
        <w:t xml:space="preserve">use </w:t>
      </w:r>
      <w:r w:rsidRPr="00420451">
        <w:t xml:space="preserve">of </w:t>
      </w:r>
      <w:r w:rsidRPr="00420451">
        <w:rPr>
          <w:spacing w:val="-11"/>
        </w:rPr>
        <w:t xml:space="preserve">fuzzy </w:t>
      </w:r>
      <w:r w:rsidRPr="00420451">
        <w:t xml:space="preserve">set </w:t>
      </w:r>
      <w:r w:rsidRPr="00420451">
        <w:rPr>
          <w:spacing w:val="-3"/>
        </w:rPr>
        <w:t xml:space="preserve">theory </w:t>
      </w:r>
      <w:r w:rsidRPr="00420451">
        <w:rPr>
          <w:spacing w:val="-5"/>
        </w:rPr>
        <w:t xml:space="preserve">to </w:t>
      </w:r>
      <w:r w:rsidRPr="00420451">
        <w:rPr>
          <w:spacing w:val="-3"/>
        </w:rPr>
        <w:t xml:space="preserve">generalize </w:t>
      </w:r>
      <w:r w:rsidRPr="00420451">
        <w:rPr>
          <w:spacing w:val="-8"/>
        </w:rPr>
        <w:t xml:space="preserve">the </w:t>
      </w:r>
      <w:r w:rsidRPr="00420451">
        <w:rPr>
          <w:spacing w:val="-3"/>
        </w:rPr>
        <w:t xml:space="preserve">notion </w:t>
      </w:r>
      <w:r w:rsidRPr="00420451">
        <w:t xml:space="preserve">of </w:t>
      </w:r>
      <w:r w:rsidRPr="00420451">
        <w:rPr>
          <w:spacing w:val="-4"/>
        </w:rPr>
        <w:t xml:space="preserve">"feature". </w:t>
      </w:r>
      <w:r w:rsidRPr="00420451">
        <w:rPr>
          <w:spacing w:val="-5"/>
        </w:rPr>
        <w:t xml:space="preserve">In </w:t>
      </w:r>
      <w:r w:rsidRPr="00420451">
        <w:rPr>
          <w:spacing w:val="-7"/>
        </w:rPr>
        <w:t xml:space="preserve">ART1, </w:t>
      </w:r>
      <w:r w:rsidRPr="00420451">
        <w:t xml:space="preserve">a </w:t>
      </w:r>
      <w:r w:rsidRPr="00420451">
        <w:rPr>
          <w:spacing w:val="-5"/>
        </w:rPr>
        <w:t xml:space="preserve">template </w:t>
      </w:r>
      <w:r w:rsidRPr="00420451">
        <w:t>location</w:t>
      </w:r>
      <w:r w:rsidRPr="00420451">
        <w:t xml:space="preserve"> </w:t>
      </w:r>
      <w:r w:rsidRPr="00420451">
        <w:rPr>
          <w:spacing w:val="3"/>
        </w:rPr>
        <w:t xml:space="preserve">is </w:t>
      </w:r>
      <w:r w:rsidRPr="00420451">
        <w:rPr>
          <w:spacing w:val="-3"/>
        </w:rPr>
        <w:t xml:space="preserve">either </w:t>
      </w:r>
      <w:r w:rsidRPr="00420451">
        <w:t xml:space="preserve">a </w:t>
      </w:r>
      <w:r w:rsidRPr="00420451">
        <w:rPr>
          <w:spacing w:val="-8"/>
        </w:rPr>
        <w:t xml:space="preserve">member </w:t>
      </w:r>
      <w:r w:rsidRPr="00420451">
        <w:t xml:space="preserve">of </w:t>
      </w:r>
      <w:r w:rsidRPr="00420451">
        <w:rPr>
          <w:spacing w:val="-8"/>
        </w:rPr>
        <w:t xml:space="preserve">the </w:t>
      </w:r>
      <w:r w:rsidRPr="00420451">
        <w:rPr>
          <w:spacing w:val="-4"/>
        </w:rPr>
        <w:t xml:space="preserve">feature </w:t>
      </w:r>
      <w:r w:rsidRPr="00420451">
        <w:t xml:space="preserve">set or </w:t>
      </w:r>
      <w:r w:rsidRPr="00420451">
        <w:rPr>
          <w:spacing w:val="3"/>
        </w:rPr>
        <w:t xml:space="preserve">it is </w:t>
      </w:r>
      <w:r w:rsidRPr="00420451">
        <w:rPr>
          <w:spacing w:val="-6"/>
        </w:rPr>
        <w:t xml:space="preserve">not. </w:t>
      </w:r>
      <w:r w:rsidRPr="00420451">
        <w:rPr>
          <w:spacing w:val="-5"/>
        </w:rPr>
        <w:t xml:space="preserve">In </w:t>
      </w:r>
      <w:r w:rsidRPr="00420451">
        <w:rPr>
          <w:spacing w:val="-11"/>
        </w:rPr>
        <w:t xml:space="preserve">fuzzy </w:t>
      </w:r>
      <w:r w:rsidRPr="00420451">
        <w:t xml:space="preserve">set </w:t>
      </w:r>
      <w:r w:rsidRPr="00420451">
        <w:rPr>
          <w:spacing w:val="-3"/>
        </w:rPr>
        <w:t xml:space="preserve">theory </w:t>
      </w:r>
      <w:r w:rsidRPr="00420451">
        <w:t xml:space="preserve">(Zadeh 1965, </w:t>
      </w:r>
      <w:r w:rsidRPr="00420451">
        <w:rPr>
          <w:spacing w:val="-4"/>
        </w:rPr>
        <w:t xml:space="preserve">Kosko </w:t>
      </w:r>
      <w:r w:rsidRPr="00420451">
        <w:t xml:space="preserve">1992) an </w:t>
      </w:r>
      <w:r w:rsidRPr="00420451">
        <w:rPr>
          <w:spacing w:val="-5"/>
        </w:rPr>
        <w:t xml:space="preserve">element </w:t>
      </w:r>
      <w:r w:rsidRPr="00420451">
        <w:t xml:space="preserve">can </w:t>
      </w:r>
      <w:r w:rsidRPr="00420451">
        <w:rPr>
          <w:spacing w:val="-4"/>
        </w:rPr>
        <w:t xml:space="preserve">have </w:t>
      </w:r>
      <w:r w:rsidRPr="00420451">
        <w:t xml:space="preserve">a </w:t>
      </w:r>
      <w:r w:rsidRPr="00420451">
        <w:rPr>
          <w:spacing w:val="-5"/>
        </w:rPr>
        <w:t xml:space="preserve">continuously </w:t>
      </w:r>
      <w:r w:rsidRPr="00420451">
        <w:t xml:space="preserve">graded </w:t>
      </w:r>
      <w:r w:rsidRPr="00420451">
        <w:rPr>
          <w:spacing w:val="-5"/>
        </w:rPr>
        <w:t xml:space="preserve">membership </w:t>
      </w:r>
      <w:r w:rsidRPr="00420451">
        <w:t xml:space="preserve">between 0 </w:t>
      </w:r>
      <w:r w:rsidRPr="00420451">
        <w:rPr>
          <w:spacing w:val="-5"/>
        </w:rPr>
        <w:t xml:space="preserve">and </w:t>
      </w:r>
      <w:r w:rsidRPr="00420451">
        <w:t xml:space="preserve">1, with 0 </w:t>
      </w:r>
      <w:r w:rsidRPr="00420451">
        <w:rPr>
          <w:spacing w:val="-5"/>
        </w:rPr>
        <w:t xml:space="preserve">and </w:t>
      </w:r>
      <w:r w:rsidRPr="00420451">
        <w:t xml:space="preserve">1 </w:t>
      </w:r>
      <w:r w:rsidRPr="00420451">
        <w:rPr>
          <w:spacing w:val="-5"/>
        </w:rPr>
        <w:t xml:space="preserve">implying </w:t>
      </w:r>
      <w:r w:rsidRPr="00420451">
        <w:t xml:space="preserve">"definitely </w:t>
      </w:r>
      <w:r w:rsidRPr="00420451">
        <w:rPr>
          <w:spacing w:val="-5"/>
        </w:rPr>
        <w:t xml:space="preserve">not </w:t>
      </w:r>
      <w:r w:rsidRPr="00420451">
        <w:rPr>
          <w:spacing w:val="-3"/>
        </w:rPr>
        <w:t xml:space="preserve">in" </w:t>
      </w:r>
      <w:r w:rsidRPr="00420451">
        <w:rPr>
          <w:spacing w:val="-5"/>
        </w:rPr>
        <w:t xml:space="preserve">and </w:t>
      </w:r>
      <w:r w:rsidRPr="00420451">
        <w:t xml:space="preserve">"definitely </w:t>
      </w:r>
      <w:r w:rsidRPr="00420451">
        <w:rPr>
          <w:spacing w:val="-3"/>
        </w:rPr>
        <w:t xml:space="preserve">in" </w:t>
      </w:r>
      <w:r w:rsidRPr="00420451">
        <w:rPr>
          <w:spacing w:val="-8"/>
        </w:rPr>
        <w:t xml:space="preserve">the </w:t>
      </w:r>
      <w:r w:rsidRPr="00420451">
        <w:t xml:space="preserve">set respectively. </w:t>
      </w:r>
      <w:r w:rsidRPr="00420451">
        <w:rPr>
          <w:spacing w:val="-3"/>
        </w:rPr>
        <w:t xml:space="preserve">By </w:t>
      </w:r>
      <w:r w:rsidRPr="00420451">
        <w:t>a</w:t>
      </w:r>
      <w:r w:rsidRPr="00420451">
        <w:t xml:space="preserve">llowing </w:t>
      </w:r>
      <w:r w:rsidRPr="00420451">
        <w:rPr>
          <w:spacing w:val="-5"/>
        </w:rPr>
        <w:t xml:space="preserve">template </w:t>
      </w:r>
      <w:r w:rsidRPr="00420451">
        <w:t xml:space="preserve">locations </w:t>
      </w:r>
      <w:r w:rsidRPr="00420451">
        <w:rPr>
          <w:spacing w:val="-5"/>
        </w:rPr>
        <w:t xml:space="preserve">to </w:t>
      </w:r>
      <w:r w:rsidRPr="00420451">
        <w:rPr>
          <w:spacing w:val="-6"/>
        </w:rPr>
        <w:t xml:space="preserve">take </w:t>
      </w:r>
      <w:r w:rsidRPr="00420451">
        <w:rPr>
          <w:spacing w:val="-5"/>
        </w:rPr>
        <w:t xml:space="preserve">analogue </w:t>
      </w:r>
      <w:r w:rsidRPr="00420451">
        <w:t xml:space="preserve">values between 0 </w:t>
      </w:r>
      <w:r w:rsidRPr="00420451">
        <w:rPr>
          <w:spacing w:val="-5"/>
        </w:rPr>
        <w:t xml:space="preserve">and </w:t>
      </w:r>
      <w:r w:rsidRPr="00420451">
        <w:t xml:space="preserve">1 </w:t>
      </w:r>
      <w:r w:rsidRPr="00420451">
        <w:rPr>
          <w:spacing w:val="4"/>
        </w:rPr>
        <w:t xml:space="preserve">we </w:t>
      </w:r>
      <w:r w:rsidRPr="00420451">
        <w:t xml:space="preserve">can interpret </w:t>
      </w:r>
      <w:r w:rsidRPr="00420451">
        <w:rPr>
          <w:spacing w:val="-6"/>
        </w:rPr>
        <w:t xml:space="preserve">them </w:t>
      </w:r>
      <w:r w:rsidRPr="00420451">
        <w:t xml:space="preserve">as </w:t>
      </w:r>
      <w:r w:rsidRPr="00420451">
        <w:rPr>
          <w:spacing w:val="-11"/>
        </w:rPr>
        <w:t xml:space="preserve">fuzzy </w:t>
      </w:r>
      <w:r w:rsidRPr="00420451">
        <w:t xml:space="preserve">set </w:t>
      </w:r>
      <w:r w:rsidRPr="00420451">
        <w:rPr>
          <w:spacing w:val="-5"/>
        </w:rPr>
        <w:t xml:space="preserve">membership </w:t>
      </w:r>
      <w:r w:rsidRPr="00420451">
        <w:t xml:space="preserve">values. </w:t>
      </w:r>
      <w:r w:rsidRPr="00420451">
        <w:rPr>
          <w:spacing w:val="-7"/>
        </w:rPr>
        <w:t xml:space="preserve">The </w:t>
      </w:r>
      <w:r w:rsidRPr="00420451">
        <w:rPr>
          <w:spacing w:val="-5"/>
        </w:rPr>
        <w:t xml:space="preserve">same </w:t>
      </w:r>
      <w:r w:rsidRPr="00420451">
        <w:t xml:space="preserve">applies </w:t>
      </w:r>
      <w:r w:rsidRPr="00420451">
        <w:rPr>
          <w:spacing w:val="-5"/>
        </w:rPr>
        <w:t xml:space="preserve">to </w:t>
      </w:r>
      <w:r w:rsidRPr="00420451">
        <w:rPr>
          <w:i/>
        </w:rPr>
        <w:t>F</w:t>
      </w:r>
      <w:r w:rsidRPr="00420451">
        <w:rPr>
          <w:position w:val="-6"/>
          <w:sz w:val="22"/>
        </w:rPr>
        <w:t xml:space="preserve">1 </w:t>
      </w:r>
      <w:r w:rsidRPr="00420451">
        <w:rPr>
          <w:spacing w:val="-7"/>
        </w:rPr>
        <w:t xml:space="preserve">outputs </w:t>
      </w:r>
      <w:r w:rsidRPr="00420451">
        <w:rPr>
          <w:spacing w:val="-5"/>
        </w:rPr>
        <w:t xml:space="preserve">and </w:t>
      </w:r>
      <w:r w:rsidRPr="00420451">
        <w:rPr>
          <w:spacing w:val="-8"/>
        </w:rPr>
        <w:t xml:space="preserve">the </w:t>
      </w:r>
      <w:r w:rsidRPr="00420451">
        <w:rPr>
          <w:spacing w:val="-3"/>
        </w:rPr>
        <w:t xml:space="preserve">template-pattern </w:t>
      </w:r>
      <w:r w:rsidRPr="00420451">
        <w:rPr>
          <w:spacing w:val="-7"/>
        </w:rPr>
        <w:t xml:space="preserve">match </w:t>
      </w:r>
      <w:r w:rsidRPr="00420451">
        <w:rPr>
          <w:spacing w:val="3"/>
        </w:rPr>
        <w:t xml:space="preserve">is </w:t>
      </w:r>
      <w:r w:rsidRPr="00420451">
        <w:rPr>
          <w:spacing w:val="-5"/>
        </w:rPr>
        <w:t xml:space="preserve">now </w:t>
      </w:r>
      <w:r w:rsidRPr="00420451">
        <w:rPr>
          <w:spacing w:val="-6"/>
        </w:rPr>
        <w:t xml:space="preserve">made </w:t>
      </w:r>
      <w:r w:rsidRPr="00420451">
        <w:t xml:space="preserve">by </w:t>
      </w:r>
      <w:r w:rsidRPr="00420451">
        <w:rPr>
          <w:spacing w:val="-8"/>
        </w:rPr>
        <w:t xml:space="preserve">the </w:t>
      </w:r>
      <w:r w:rsidRPr="00420451">
        <w:rPr>
          <w:spacing w:val="-11"/>
        </w:rPr>
        <w:t xml:space="preserve">fuzzy </w:t>
      </w:r>
      <w:r w:rsidRPr="00420451">
        <w:t xml:space="preserve">equivalent of </w:t>
      </w:r>
      <w:r w:rsidRPr="00420451">
        <w:rPr>
          <w:spacing w:val="-8"/>
        </w:rPr>
        <w:t xml:space="preserve">the </w:t>
      </w:r>
      <w:r w:rsidRPr="00420451">
        <w:t xml:space="preserve">set intersection </w:t>
      </w:r>
      <w:r w:rsidRPr="00420451">
        <w:rPr>
          <w:b/>
          <w:spacing w:val="-8"/>
        </w:rPr>
        <w:t>II</w:t>
      </w:r>
      <w:r w:rsidRPr="00420451">
        <w:rPr>
          <w:b/>
          <w:spacing w:val="-8"/>
          <w:position w:val="10"/>
          <w:sz w:val="22"/>
        </w:rPr>
        <w:t>-</w:t>
      </w:r>
      <w:r w:rsidRPr="00420451">
        <w:rPr>
          <w:b/>
          <w:spacing w:val="-8"/>
        </w:rPr>
        <w:t xml:space="preserve">IX </w:t>
      </w:r>
      <w:r w:rsidRPr="00420451">
        <w:t xml:space="preserve">at resonance; </w:t>
      </w:r>
      <w:r w:rsidRPr="00420451">
        <w:rPr>
          <w:spacing w:val="-5"/>
        </w:rPr>
        <w:t xml:space="preserve">this </w:t>
      </w:r>
      <w:r w:rsidRPr="00420451">
        <w:t xml:space="preserve">reduces </w:t>
      </w:r>
      <w:r w:rsidRPr="00420451">
        <w:rPr>
          <w:spacing w:val="-5"/>
        </w:rPr>
        <w:t xml:space="preserve">to </w:t>
      </w:r>
      <w:r w:rsidRPr="00420451">
        <w:rPr>
          <w:spacing w:val="-4"/>
        </w:rPr>
        <w:t xml:space="preserve">finding </w:t>
      </w:r>
      <w:r w:rsidRPr="00420451">
        <w:rPr>
          <w:spacing w:val="-8"/>
        </w:rPr>
        <w:t xml:space="preserve">the </w:t>
      </w:r>
      <w:r w:rsidRPr="00420451">
        <w:rPr>
          <w:spacing w:val="-10"/>
        </w:rPr>
        <w:t xml:space="preserve">minimum </w:t>
      </w:r>
      <w:r w:rsidRPr="00420451">
        <w:t xml:space="preserve">of </w:t>
      </w:r>
      <w:r w:rsidRPr="00420451">
        <w:rPr>
          <w:spacing w:val="-8"/>
        </w:rPr>
        <w:t xml:space="preserve">the </w:t>
      </w:r>
      <w:r w:rsidRPr="00420451">
        <w:t xml:space="preserve">pair </w:t>
      </w:r>
      <w:r w:rsidRPr="00420451">
        <w:rPr>
          <w:spacing w:val="3"/>
        </w:rPr>
        <w:t>(</w:t>
      </w:r>
      <w:r w:rsidRPr="00420451">
        <w:rPr>
          <w:i/>
          <w:spacing w:val="3"/>
        </w:rPr>
        <w:t>z</w:t>
      </w:r>
      <w:r w:rsidRPr="00420451">
        <w:rPr>
          <w:i/>
          <w:spacing w:val="3"/>
          <w:position w:val="-6"/>
          <w:sz w:val="22"/>
        </w:rPr>
        <w:t>ji</w:t>
      </w:r>
      <w:r w:rsidRPr="00420451">
        <w:rPr>
          <w:i/>
          <w:spacing w:val="3"/>
        </w:rPr>
        <w:t>,</w:t>
      </w:r>
      <w:r w:rsidRPr="00420451">
        <w:rPr>
          <w:i/>
          <w:spacing w:val="-9"/>
        </w:rPr>
        <w:t xml:space="preserve"> </w:t>
      </w:r>
      <w:r w:rsidRPr="00420451">
        <w:rPr>
          <w:i/>
        </w:rPr>
        <w:t>x</w:t>
      </w:r>
      <w:r w:rsidRPr="00420451">
        <w:rPr>
          <w:i/>
          <w:position w:val="-6"/>
          <w:sz w:val="22"/>
        </w:rPr>
        <w:t>i</w:t>
      </w:r>
      <w:r w:rsidRPr="00420451">
        <w:t>).</w:t>
      </w:r>
    </w:p>
    <w:p w:rsidR="001B278E" w:rsidRPr="00420451" w:rsidRDefault="001B278E">
      <w:pPr>
        <w:pStyle w:val="BodyText"/>
        <w:spacing w:before="9"/>
        <w:rPr>
          <w:sz w:val="31"/>
        </w:rPr>
      </w:pPr>
    </w:p>
    <w:p w:rsidR="001B278E" w:rsidRPr="00420451" w:rsidRDefault="00F163E5">
      <w:pPr>
        <w:pStyle w:val="BodyText"/>
        <w:spacing w:line="252" w:lineRule="auto"/>
        <w:ind w:left="120" w:right="122"/>
        <w:jc w:val="both"/>
      </w:pPr>
      <w:r w:rsidRPr="00420451">
        <w:rPr>
          <w:spacing w:val="-9"/>
        </w:rPr>
        <w:t xml:space="preserve">ARTMAP </w:t>
      </w:r>
      <w:r w:rsidRPr="00420451">
        <w:t xml:space="preserve">(Carpenter et </w:t>
      </w:r>
      <w:r w:rsidRPr="00420451">
        <w:rPr>
          <w:spacing w:val="2"/>
        </w:rPr>
        <w:t xml:space="preserve">al. </w:t>
      </w:r>
      <w:r w:rsidRPr="00420451">
        <w:t xml:space="preserve">1991a) </w:t>
      </w:r>
      <w:r w:rsidRPr="00420451">
        <w:rPr>
          <w:spacing w:val="3"/>
        </w:rPr>
        <w:t xml:space="preserve">is </w:t>
      </w:r>
      <w:r w:rsidRPr="00420451">
        <w:t xml:space="preserve">a supervised </w:t>
      </w:r>
      <w:r w:rsidRPr="00420451">
        <w:rPr>
          <w:spacing w:val="-3"/>
        </w:rPr>
        <w:t xml:space="preserve">system </w:t>
      </w:r>
      <w:r w:rsidRPr="00420451">
        <w:rPr>
          <w:spacing w:val="-6"/>
        </w:rPr>
        <w:t xml:space="preserve">that </w:t>
      </w:r>
      <w:r w:rsidRPr="00420451">
        <w:t xml:space="preserve">learns </w:t>
      </w:r>
      <w:r w:rsidRPr="00420451">
        <w:rPr>
          <w:spacing w:val="-6"/>
        </w:rPr>
        <w:t xml:space="preserve">input-output </w:t>
      </w:r>
      <w:r w:rsidRPr="00420451">
        <w:rPr>
          <w:spacing w:val="8"/>
        </w:rPr>
        <w:t xml:space="preserve">pairs </w:t>
      </w:r>
      <w:r w:rsidRPr="00420451">
        <w:rPr>
          <w:b/>
        </w:rPr>
        <w:t>(x, y)</w:t>
      </w:r>
      <w:r w:rsidRPr="00420451">
        <w:t xml:space="preserve">. </w:t>
      </w:r>
      <w:r w:rsidRPr="00420451">
        <w:rPr>
          <w:spacing w:val="-5"/>
        </w:rPr>
        <w:t xml:space="preserve">It </w:t>
      </w:r>
      <w:r w:rsidRPr="00420451">
        <w:t xml:space="preserve">consists of two </w:t>
      </w:r>
      <w:r w:rsidRPr="00420451">
        <w:rPr>
          <w:spacing w:val="-8"/>
        </w:rPr>
        <w:t xml:space="preserve">ART1 </w:t>
      </w:r>
      <w:r w:rsidRPr="00420451">
        <w:rPr>
          <w:spacing w:val="-5"/>
        </w:rPr>
        <w:t xml:space="preserve">modules </w:t>
      </w:r>
      <w:r w:rsidRPr="00420451">
        <w:rPr>
          <w:spacing w:val="-3"/>
        </w:rPr>
        <w:t xml:space="preserve">linked </w:t>
      </w:r>
      <w:r w:rsidRPr="00420451">
        <w:t xml:space="preserve">by an </w:t>
      </w:r>
      <w:r w:rsidRPr="00420451">
        <w:rPr>
          <w:spacing w:val="-4"/>
        </w:rPr>
        <w:t xml:space="preserve">intermediate </w:t>
      </w:r>
      <w:r w:rsidRPr="00420451">
        <w:t xml:space="preserve">layer or </w:t>
      </w:r>
      <w:r w:rsidRPr="00420451">
        <w:rPr>
          <w:i/>
          <w:spacing w:val="-3"/>
        </w:rPr>
        <w:t xml:space="preserve">map </w:t>
      </w:r>
      <w:r w:rsidRPr="00420451">
        <w:rPr>
          <w:i/>
          <w:spacing w:val="3"/>
        </w:rPr>
        <w:t>field</w:t>
      </w:r>
      <w:r w:rsidRPr="00420451">
        <w:rPr>
          <w:spacing w:val="3"/>
        </w:rPr>
        <w:t xml:space="preserve">. </w:t>
      </w:r>
      <w:r w:rsidRPr="00420451">
        <w:t xml:space="preserve">Each </w:t>
      </w:r>
      <w:r w:rsidRPr="00420451">
        <w:rPr>
          <w:spacing w:val="-10"/>
        </w:rPr>
        <w:t xml:space="preserve">ART </w:t>
      </w:r>
      <w:r w:rsidRPr="00420451">
        <w:rPr>
          <w:spacing w:val="-6"/>
        </w:rPr>
        <w:t xml:space="preserve">module </w:t>
      </w:r>
      <w:r w:rsidRPr="00420451">
        <w:t xml:space="preserve">self-organizes </w:t>
      </w:r>
      <w:r w:rsidRPr="00420451">
        <w:rPr>
          <w:spacing w:val="3"/>
        </w:rPr>
        <w:t xml:space="preserve">in </w:t>
      </w:r>
      <w:r w:rsidRPr="00420451">
        <w:rPr>
          <w:spacing w:val="-8"/>
        </w:rPr>
        <w:t xml:space="preserve">the </w:t>
      </w:r>
      <w:r w:rsidRPr="00420451">
        <w:rPr>
          <w:spacing w:val="-6"/>
        </w:rPr>
        <w:t xml:space="preserve">normal </w:t>
      </w:r>
      <w:r w:rsidRPr="00420451">
        <w:rPr>
          <w:spacing w:val="3"/>
        </w:rPr>
        <w:t xml:space="preserve">way </w:t>
      </w:r>
      <w:r w:rsidRPr="00420451">
        <w:rPr>
          <w:spacing w:val="-5"/>
        </w:rPr>
        <w:t xml:space="preserve">and </w:t>
      </w:r>
      <w:r w:rsidRPr="00420451">
        <w:rPr>
          <w:spacing w:val="3"/>
        </w:rPr>
        <w:t xml:space="preserve">is </w:t>
      </w:r>
      <w:r w:rsidRPr="00420451">
        <w:t xml:space="preserve">devoted </w:t>
      </w:r>
      <w:r w:rsidRPr="00420451">
        <w:rPr>
          <w:spacing w:val="-5"/>
        </w:rPr>
        <w:t xml:space="preserve">to </w:t>
      </w:r>
      <w:r w:rsidRPr="00420451">
        <w:t xml:space="preserve">processing </w:t>
      </w:r>
      <w:r w:rsidRPr="00420451">
        <w:rPr>
          <w:spacing w:val="-3"/>
        </w:rPr>
        <w:t xml:space="preserve">either </w:t>
      </w:r>
      <w:r w:rsidRPr="00420451">
        <w:rPr>
          <w:spacing w:val="-8"/>
        </w:rPr>
        <w:t xml:space="preserve">the </w:t>
      </w:r>
      <w:r w:rsidRPr="00420451">
        <w:rPr>
          <w:b/>
        </w:rPr>
        <w:t xml:space="preserve">x </w:t>
      </w:r>
      <w:r w:rsidRPr="00420451">
        <w:t xml:space="preserve">or </w:t>
      </w:r>
      <w:r w:rsidRPr="00420451">
        <w:rPr>
          <w:b/>
        </w:rPr>
        <w:t xml:space="preserve">y </w:t>
      </w:r>
      <w:r w:rsidRPr="00420451">
        <w:rPr>
          <w:spacing w:val="-3"/>
        </w:rPr>
        <w:t xml:space="preserve">patterns. </w:t>
      </w:r>
      <w:r w:rsidRPr="00420451">
        <w:rPr>
          <w:spacing w:val="-7"/>
        </w:rPr>
        <w:t xml:space="preserve">The </w:t>
      </w:r>
      <w:r w:rsidRPr="00420451">
        <w:rPr>
          <w:spacing w:val="-8"/>
        </w:rPr>
        <w:t xml:space="preserve">map </w:t>
      </w:r>
      <w:r w:rsidRPr="00420451">
        <w:t xml:space="preserve">field </w:t>
      </w:r>
      <w:r w:rsidRPr="00420451">
        <w:rPr>
          <w:spacing w:val="3"/>
        </w:rPr>
        <w:t xml:space="preserve">allows </w:t>
      </w:r>
      <w:r w:rsidRPr="00420451">
        <w:rPr>
          <w:spacing w:val="-8"/>
        </w:rPr>
        <w:t xml:space="preserve">the </w:t>
      </w:r>
      <w:r w:rsidRPr="00420451">
        <w:t xml:space="preserve">learned </w:t>
      </w:r>
      <w:r w:rsidRPr="00420451">
        <w:rPr>
          <w:spacing w:val="-4"/>
        </w:rPr>
        <w:t xml:space="preserve">templates </w:t>
      </w:r>
      <w:r w:rsidRPr="00420451">
        <w:t xml:space="preserve">of </w:t>
      </w:r>
      <w:r w:rsidRPr="00420451">
        <w:rPr>
          <w:spacing w:val="-8"/>
        </w:rPr>
        <w:t xml:space="preserve">the </w:t>
      </w:r>
      <w:r w:rsidRPr="00420451">
        <w:rPr>
          <w:spacing w:val="-10"/>
        </w:rPr>
        <w:t xml:space="preserve">ART </w:t>
      </w:r>
      <w:r w:rsidRPr="00420451">
        <w:rPr>
          <w:spacing w:val="-6"/>
        </w:rPr>
        <w:t xml:space="preserve">module </w:t>
      </w:r>
      <w:r w:rsidRPr="00420451">
        <w:rPr>
          <w:i/>
          <w:spacing w:val="2"/>
        </w:rPr>
        <w:t>M</w:t>
      </w:r>
      <w:r w:rsidRPr="00420451">
        <w:rPr>
          <w:i/>
          <w:spacing w:val="2"/>
          <w:position w:val="-6"/>
          <w:sz w:val="22"/>
        </w:rPr>
        <w:t xml:space="preserve">a </w:t>
      </w:r>
      <w:r w:rsidRPr="00420451">
        <w:t xml:space="preserve">on </w:t>
      </w:r>
      <w:r w:rsidRPr="00420451">
        <w:rPr>
          <w:spacing w:val="-8"/>
        </w:rPr>
        <w:t xml:space="preserve">the </w:t>
      </w:r>
      <w:r w:rsidRPr="00420451">
        <w:rPr>
          <w:spacing w:val="-5"/>
        </w:rPr>
        <w:t xml:space="preserve">input </w:t>
      </w:r>
      <w:r w:rsidRPr="00420451">
        <w:rPr>
          <w:spacing w:val="2"/>
        </w:rPr>
        <w:t xml:space="preserve">side </w:t>
      </w:r>
      <w:r w:rsidRPr="00420451">
        <w:rPr>
          <w:spacing w:val="-5"/>
        </w:rPr>
        <w:t xml:space="preserve">to </w:t>
      </w:r>
      <w:r w:rsidRPr="00420451">
        <w:t xml:space="preserve">access </w:t>
      </w:r>
      <w:r w:rsidRPr="00420451">
        <w:rPr>
          <w:spacing w:val="-8"/>
        </w:rPr>
        <w:t xml:space="preserve">the </w:t>
      </w:r>
      <w:r w:rsidRPr="00420451">
        <w:rPr>
          <w:spacing w:val="-4"/>
        </w:rPr>
        <w:t xml:space="preserve">templates </w:t>
      </w:r>
      <w:r w:rsidRPr="00420451">
        <w:rPr>
          <w:spacing w:val="3"/>
        </w:rPr>
        <w:t xml:space="preserve">in </w:t>
      </w:r>
      <w:r w:rsidRPr="00420451">
        <w:rPr>
          <w:spacing w:val="-8"/>
        </w:rPr>
        <w:t xml:space="preserve">the </w:t>
      </w:r>
      <w:r w:rsidRPr="00420451">
        <w:rPr>
          <w:spacing w:val="-3"/>
        </w:rPr>
        <w:t>modu</w:t>
      </w:r>
      <w:r w:rsidRPr="00420451">
        <w:rPr>
          <w:spacing w:val="-3"/>
        </w:rPr>
        <w:t xml:space="preserve">le </w:t>
      </w:r>
      <w:r w:rsidRPr="00420451">
        <w:rPr>
          <w:i/>
          <w:spacing w:val="2"/>
        </w:rPr>
        <w:t>M</w:t>
      </w:r>
      <w:r w:rsidRPr="00420451">
        <w:rPr>
          <w:i/>
          <w:spacing w:val="2"/>
          <w:position w:val="-6"/>
          <w:sz w:val="22"/>
        </w:rPr>
        <w:t xml:space="preserve">b </w:t>
      </w:r>
      <w:r w:rsidRPr="00420451">
        <w:t xml:space="preserve">on </w:t>
      </w:r>
      <w:r w:rsidRPr="00420451">
        <w:rPr>
          <w:spacing w:val="-8"/>
        </w:rPr>
        <w:t xml:space="preserve">the </w:t>
      </w:r>
      <w:r w:rsidRPr="00420451">
        <w:rPr>
          <w:spacing w:val="-7"/>
        </w:rPr>
        <w:t xml:space="preserve">output </w:t>
      </w:r>
      <w:r w:rsidRPr="00420451">
        <w:t xml:space="preserve">side. </w:t>
      </w:r>
      <w:r w:rsidRPr="00420451">
        <w:rPr>
          <w:spacing w:val="-5"/>
        </w:rPr>
        <w:t xml:space="preserve">In this </w:t>
      </w:r>
      <w:r w:rsidRPr="00420451">
        <w:rPr>
          <w:spacing w:val="3"/>
        </w:rPr>
        <w:t xml:space="preserve">way </w:t>
      </w:r>
      <w:r w:rsidRPr="00420451">
        <w:t xml:space="preserve">predictions from an </w:t>
      </w:r>
      <w:r w:rsidRPr="00420451">
        <w:rPr>
          <w:spacing w:val="-5"/>
        </w:rPr>
        <w:t xml:space="preserve">input </w:t>
      </w:r>
      <w:r w:rsidRPr="00420451">
        <w:t xml:space="preserve">vector can be </w:t>
      </w:r>
      <w:r w:rsidRPr="00420451">
        <w:rPr>
          <w:spacing w:val="-6"/>
        </w:rPr>
        <w:t xml:space="preserve">made </w:t>
      </w:r>
      <w:r w:rsidRPr="00420451">
        <w:rPr>
          <w:spacing w:val="-5"/>
        </w:rPr>
        <w:t xml:space="preserve">and </w:t>
      </w:r>
      <w:r w:rsidRPr="00420451">
        <w:rPr>
          <w:spacing w:val="-4"/>
        </w:rPr>
        <w:t xml:space="preserve">checked </w:t>
      </w:r>
      <w:r w:rsidRPr="00420451">
        <w:rPr>
          <w:spacing w:val="-3"/>
        </w:rPr>
        <w:t xml:space="preserve">against </w:t>
      </w:r>
      <w:r w:rsidRPr="00420451">
        <w:rPr>
          <w:spacing w:val="-8"/>
        </w:rPr>
        <w:t xml:space="preserve">the </w:t>
      </w:r>
      <w:r w:rsidRPr="00420451">
        <w:rPr>
          <w:spacing w:val="-3"/>
        </w:rPr>
        <w:t xml:space="preserve">target </w:t>
      </w:r>
      <w:r w:rsidRPr="00420451">
        <w:rPr>
          <w:spacing w:val="-7"/>
        </w:rPr>
        <w:t xml:space="preserve">output. The </w:t>
      </w:r>
      <w:r w:rsidRPr="00420451">
        <w:rPr>
          <w:spacing w:val="-3"/>
        </w:rPr>
        <w:t xml:space="preserve">control system </w:t>
      </w:r>
      <w:r w:rsidRPr="00420451">
        <w:rPr>
          <w:spacing w:val="-4"/>
        </w:rPr>
        <w:t xml:space="preserve">contains </w:t>
      </w:r>
      <w:r w:rsidRPr="00420451">
        <w:t xml:space="preserve">a facility </w:t>
      </w:r>
      <w:r w:rsidRPr="00420451">
        <w:rPr>
          <w:spacing w:val="-5"/>
        </w:rPr>
        <w:t xml:space="preserve">to </w:t>
      </w:r>
      <w:r w:rsidRPr="00420451">
        <w:t xml:space="preserve">alter </w:t>
      </w:r>
      <w:r w:rsidRPr="00420451">
        <w:rPr>
          <w:spacing w:val="-8"/>
        </w:rPr>
        <w:t xml:space="preserve">the </w:t>
      </w:r>
      <w:r w:rsidRPr="00420451">
        <w:t xml:space="preserve">vigilance of </w:t>
      </w:r>
      <w:r w:rsidRPr="00420451">
        <w:rPr>
          <w:i/>
          <w:spacing w:val="2"/>
        </w:rPr>
        <w:t>M</w:t>
      </w:r>
      <w:r w:rsidRPr="00420451">
        <w:rPr>
          <w:i/>
          <w:spacing w:val="2"/>
          <w:position w:val="-6"/>
          <w:sz w:val="22"/>
        </w:rPr>
        <w:t xml:space="preserve">a </w:t>
      </w:r>
      <w:r w:rsidRPr="00420451">
        <w:t xml:space="preserve">so as </w:t>
      </w:r>
      <w:r w:rsidRPr="00420451">
        <w:rPr>
          <w:spacing w:val="-5"/>
        </w:rPr>
        <w:t xml:space="preserve">to </w:t>
      </w:r>
      <w:r w:rsidRPr="00420451">
        <w:rPr>
          <w:spacing w:val="-4"/>
        </w:rPr>
        <w:t xml:space="preserve">ensure </w:t>
      </w:r>
      <w:r w:rsidRPr="00420451">
        <w:rPr>
          <w:spacing w:val="-6"/>
        </w:rPr>
        <w:t xml:space="preserve">that </w:t>
      </w:r>
      <w:r w:rsidRPr="00420451">
        <w:rPr>
          <w:spacing w:val="-4"/>
        </w:rPr>
        <w:t xml:space="preserve">sufficient </w:t>
      </w:r>
      <w:r w:rsidRPr="00420451">
        <w:t xml:space="preserve">categories or </w:t>
      </w:r>
      <w:r w:rsidRPr="00420451">
        <w:rPr>
          <w:spacing w:val="-4"/>
        </w:rPr>
        <w:t xml:space="preserve">templates </w:t>
      </w:r>
      <w:r w:rsidRPr="00420451">
        <w:t xml:space="preserve">are learned </w:t>
      </w:r>
      <w:r w:rsidRPr="00420451">
        <w:rPr>
          <w:spacing w:val="3"/>
        </w:rPr>
        <w:t xml:space="preserve">in </w:t>
      </w:r>
      <w:r w:rsidRPr="00420451">
        <w:rPr>
          <w:i/>
          <w:spacing w:val="2"/>
        </w:rPr>
        <w:t>M</w:t>
      </w:r>
      <w:r w:rsidRPr="00420451">
        <w:rPr>
          <w:i/>
          <w:spacing w:val="2"/>
          <w:position w:val="-6"/>
          <w:sz w:val="22"/>
        </w:rPr>
        <w:t xml:space="preserve">a </w:t>
      </w:r>
      <w:r w:rsidRPr="00420451">
        <w:rPr>
          <w:spacing w:val="-5"/>
        </w:rPr>
        <w:t xml:space="preserve">to </w:t>
      </w:r>
      <w:r w:rsidRPr="00420451">
        <w:t xml:space="preserve">reduce </w:t>
      </w:r>
      <w:r w:rsidRPr="00420451">
        <w:rPr>
          <w:spacing w:val="-8"/>
        </w:rPr>
        <w:t xml:space="preserve">the </w:t>
      </w:r>
      <w:r w:rsidRPr="00420451">
        <w:t xml:space="preserve">discrepancy with </w:t>
      </w:r>
      <w:r w:rsidRPr="00420451">
        <w:rPr>
          <w:spacing w:val="-8"/>
        </w:rPr>
        <w:t xml:space="preserve">the </w:t>
      </w:r>
      <w:r w:rsidRPr="00420451">
        <w:t xml:space="preserve">supervised </w:t>
      </w:r>
      <w:r w:rsidRPr="00420451">
        <w:rPr>
          <w:spacing w:val="-7"/>
        </w:rPr>
        <w:t xml:space="preserve">output </w:t>
      </w:r>
      <w:r w:rsidRPr="00420451">
        <w:rPr>
          <w:spacing w:val="-5"/>
        </w:rPr>
        <w:t xml:space="preserve">to </w:t>
      </w:r>
      <w:r w:rsidRPr="00420451">
        <w:t xml:space="preserve">a </w:t>
      </w:r>
      <w:r w:rsidRPr="00420451">
        <w:rPr>
          <w:spacing w:val="-12"/>
        </w:rPr>
        <w:t xml:space="preserve">minimum. </w:t>
      </w:r>
      <w:r w:rsidRPr="00420451">
        <w:t xml:space="preserve">However, </w:t>
      </w:r>
      <w:r w:rsidRPr="00420451">
        <w:rPr>
          <w:spacing w:val="-8"/>
        </w:rPr>
        <w:t xml:space="preserve">the </w:t>
      </w:r>
      <w:r w:rsidRPr="00420451">
        <w:t xml:space="preserve">vigilance </w:t>
      </w:r>
      <w:r w:rsidRPr="00420451">
        <w:rPr>
          <w:spacing w:val="3"/>
        </w:rPr>
        <w:t xml:space="preserve">is </w:t>
      </w:r>
      <w:r w:rsidRPr="00420451">
        <w:rPr>
          <w:spacing w:val="-5"/>
        </w:rPr>
        <w:t xml:space="preserve">not </w:t>
      </w:r>
      <w:r w:rsidRPr="00420451">
        <w:t xml:space="preserve">increased unnecessarily </w:t>
      </w:r>
      <w:r w:rsidRPr="00420451">
        <w:rPr>
          <w:spacing w:val="-5"/>
        </w:rPr>
        <w:t xml:space="preserve">and </w:t>
      </w:r>
      <w:r w:rsidRPr="00420451">
        <w:rPr>
          <w:spacing w:val="-4"/>
        </w:rPr>
        <w:t xml:space="preserve">templates </w:t>
      </w:r>
      <w:r w:rsidRPr="00420451">
        <w:t xml:space="preserve">are </w:t>
      </w:r>
      <w:r w:rsidRPr="00420451">
        <w:rPr>
          <w:spacing w:val="-4"/>
        </w:rPr>
        <w:t xml:space="preserve">kept </w:t>
      </w:r>
      <w:r w:rsidRPr="00420451">
        <w:t xml:space="preserve">as large as </w:t>
      </w:r>
      <w:r w:rsidRPr="00420451">
        <w:rPr>
          <w:spacing w:val="2"/>
        </w:rPr>
        <w:t xml:space="preserve">possible </w:t>
      </w:r>
      <w:r w:rsidRPr="00420451">
        <w:rPr>
          <w:spacing w:val="3"/>
        </w:rPr>
        <w:t xml:space="preserve">in </w:t>
      </w:r>
      <w:r w:rsidRPr="00420451">
        <w:t xml:space="preserve">order </w:t>
      </w:r>
      <w:r w:rsidRPr="00420451">
        <w:rPr>
          <w:spacing w:val="-5"/>
        </w:rPr>
        <w:t xml:space="preserve">to </w:t>
      </w:r>
      <w:r w:rsidRPr="00420451">
        <w:rPr>
          <w:spacing w:val="-4"/>
        </w:rPr>
        <w:t xml:space="preserve">promote </w:t>
      </w:r>
      <w:r w:rsidRPr="00420451">
        <w:rPr>
          <w:spacing w:val="-3"/>
        </w:rPr>
        <w:t xml:space="preserve">generalization. </w:t>
      </w:r>
      <w:r w:rsidRPr="00420451">
        <w:rPr>
          <w:spacing w:val="-7"/>
        </w:rPr>
        <w:t xml:space="preserve">The </w:t>
      </w:r>
      <w:r w:rsidRPr="00420451">
        <w:t xml:space="preserve">network </w:t>
      </w:r>
      <w:r w:rsidRPr="00420451">
        <w:rPr>
          <w:spacing w:val="3"/>
        </w:rPr>
        <w:t xml:space="preserve">is </w:t>
      </w:r>
      <w:r w:rsidRPr="00420451">
        <w:t xml:space="preserve">a </w:t>
      </w:r>
      <w:r w:rsidRPr="00420451">
        <w:rPr>
          <w:spacing w:val="-3"/>
        </w:rPr>
        <w:t xml:space="preserve">hybrid, </w:t>
      </w:r>
      <w:r w:rsidRPr="00420451">
        <w:rPr>
          <w:spacing w:val="-4"/>
        </w:rPr>
        <w:t xml:space="preserve">containing </w:t>
      </w:r>
      <w:r w:rsidRPr="00420451">
        <w:rPr>
          <w:spacing w:val="-3"/>
        </w:rPr>
        <w:t>s</w:t>
      </w:r>
      <w:r w:rsidRPr="00420451">
        <w:rPr>
          <w:spacing w:val="-3"/>
        </w:rPr>
        <w:t xml:space="preserve">elf-organizing </w:t>
      </w:r>
      <w:r w:rsidRPr="00420451">
        <w:rPr>
          <w:spacing w:val="-5"/>
        </w:rPr>
        <w:t xml:space="preserve">elements </w:t>
      </w:r>
      <w:r w:rsidRPr="00420451">
        <w:rPr>
          <w:spacing w:val="3"/>
        </w:rPr>
        <w:t xml:space="preserve">in </w:t>
      </w:r>
      <w:r w:rsidRPr="00420451">
        <w:t xml:space="preserve">a supervisory </w:t>
      </w:r>
      <w:r w:rsidRPr="00420451">
        <w:rPr>
          <w:spacing w:val="-6"/>
        </w:rPr>
        <w:t xml:space="preserve">environment, </w:t>
      </w:r>
      <w:r w:rsidRPr="00420451">
        <w:rPr>
          <w:spacing w:val="-5"/>
        </w:rPr>
        <w:t xml:space="preserve">and has </w:t>
      </w:r>
      <w:r w:rsidRPr="00420451">
        <w:t xml:space="preserve">similarities with </w:t>
      </w:r>
      <w:r w:rsidRPr="00420451">
        <w:rPr>
          <w:spacing w:val="-8"/>
        </w:rPr>
        <w:t xml:space="preserve">the </w:t>
      </w:r>
      <w:r w:rsidRPr="00420451">
        <w:rPr>
          <w:spacing w:val="-5"/>
        </w:rPr>
        <w:t xml:space="preserve">algorithms </w:t>
      </w:r>
      <w:r w:rsidRPr="00420451">
        <w:rPr>
          <w:spacing w:val="-6"/>
        </w:rPr>
        <w:t xml:space="preserve">that </w:t>
      </w:r>
      <w:r w:rsidRPr="00420451">
        <w:rPr>
          <w:spacing w:val="-3"/>
        </w:rPr>
        <w:t xml:space="preserve">dynamically </w:t>
      </w:r>
      <w:r w:rsidRPr="00420451">
        <w:rPr>
          <w:spacing w:val="-4"/>
        </w:rPr>
        <w:t xml:space="preserve">construct </w:t>
      </w:r>
      <w:r w:rsidRPr="00420451">
        <w:rPr>
          <w:spacing w:val="-8"/>
        </w:rPr>
        <w:t xml:space="preserve">the </w:t>
      </w:r>
      <w:r w:rsidRPr="00420451">
        <w:t xml:space="preserve">hidden layer </w:t>
      </w:r>
      <w:r w:rsidRPr="00420451">
        <w:rPr>
          <w:spacing w:val="3"/>
        </w:rPr>
        <w:t xml:space="preserve">in </w:t>
      </w:r>
      <w:r w:rsidRPr="00420451">
        <w:rPr>
          <w:spacing w:val="-9"/>
        </w:rPr>
        <w:t xml:space="preserve">MLPs </w:t>
      </w:r>
      <w:r w:rsidRPr="00420451">
        <w:t>(</w:t>
      </w:r>
      <w:hyperlink w:anchor="_bookmark188" w:history="1">
        <w:r w:rsidRPr="00420451">
          <w:t>Sect. 6.10.4</w:t>
        </w:r>
      </w:hyperlink>
      <w:r w:rsidRPr="00420451">
        <w:t xml:space="preserve">) </w:t>
      </w:r>
      <w:r w:rsidRPr="00420451">
        <w:rPr>
          <w:spacing w:val="3"/>
        </w:rPr>
        <w:t xml:space="preserve">if </w:t>
      </w:r>
      <w:r w:rsidRPr="00420451">
        <w:rPr>
          <w:spacing w:val="4"/>
        </w:rPr>
        <w:t xml:space="preserve">we </w:t>
      </w:r>
      <w:r w:rsidRPr="00420451">
        <w:rPr>
          <w:spacing w:val="-7"/>
        </w:rPr>
        <w:t xml:space="preserve">think </w:t>
      </w:r>
      <w:r w:rsidRPr="00420451">
        <w:t xml:space="preserve">of </w:t>
      </w:r>
      <w:r w:rsidRPr="00420451">
        <w:rPr>
          <w:i/>
        </w:rPr>
        <w:t>F</w:t>
      </w:r>
      <w:r w:rsidRPr="00420451">
        <w:rPr>
          <w:position w:val="-6"/>
          <w:sz w:val="22"/>
        </w:rPr>
        <w:t xml:space="preserve">2 </w:t>
      </w:r>
      <w:r w:rsidRPr="00420451">
        <w:rPr>
          <w:spacing w:val="-4"/>
        </w:rPr>
        <w:t>templates</w:t>
      </w:r>
      <w:r w:rsidRPr="00420451">
        <w:rPr>
          <w:spacing w:val="67"/>
        </w:rPr>
        <w:t xml:space="preserve"> </w:t>
      </w:r>
      <w:r w:rsidRPr="00420451">
        <w:rPr>
          <w:spacing w:val="3"/>
        </w:rPr>
        <w:t xml:space="preserve">in </w:t>
      </w:r>
      <w:r w:rsidRPr="00420451">
        <w:rPr>
          <w:i/>
          <w:spacing w:val="2"/>
        </w:rPr>
        <w:t>M</w:t>
      </w:r>
      <w:r w:rsidRPr="00420451">
        <w:rPr>
          <w:i/>
          <w:spacing w:val="2"/>
          <w:position w:val="-6"/>
          <w:sz w:val="22"/>
        </w:rPr>
        <w:t xml:space="preserve">a </w:t>
      </w:r>
      <w:r w:rsidRPr="00420451">
        <w:t xml:space="preserve">as corresponding </w:t>
      </w:r>
      <w:r w:rsidRPr="00420451">
        <w:rPr>
          <w:spacing w:val="-5"/>
        </w:rPr>
        <w:t xml:space="preserve">to </w:t>
      </w:r>
      <w:r w:rsidRPr="00420451">
        <w:t xml:space="preserve">hidden nodes. </w:t>
      </w:r>
      <w:r w:rsidRPr="00420451">
        <w:rPr>
          <w:spacing w:val="-4"/>
        </w:rPr>
        <w:t xml:space="preserve">Remarkably </w:t>
      </w:r>
      <w:r w:rsidRPr="00420451">
        <w:rPr>
          <w:spacing w:val="-3"/>
        </w:rPr>
        <w:t xml:space="preserve">successful </w:t>
      </w:r>
      <w:r w:rsidRPr="00420451">
        <w:t xml:space="preserve">results are reported by </w:t>
      </w:r>
      <w:r w:rsidRPr="00420451">
        <w:rPr>
          <w:spacing w:val="-3"/>
        </w:rPr>
        <w:t xml:space="preserve">Carpenter </w:t>
      </w:r>
      <w:r w:rsidRPr="00420451">
        <w:t xml:space="preserve">et </w:t>
      </w:r>
      <w:r w:rsidRPr="00420451">
        <w:rPr>
          <w:spacing w:val="2"/>
        </w:rPr>
        <w:t xml:space="preserve">al. </w:t>
      </w:r>
      <w:r w:rsidRPr="00420451">
        <w:t xml:space="preserve">(1991a) </w:t>
      </w:r>
      <w:r w:rsidRPr="00420451">
        <w:rPr>
          <w:spacing w:val="-4"/>
        </w:rPr>
        <w:t xml:space="preserve">for </w:t>
      </w:r>
      <w:r w:rsidRPr="00420451">
        <w:rPr>
          <w:spacing w:val="-8"/>
        </w:rPr>
        <w:t xml:space="preserve">the </w:t>
      </w:r>
      <w:r w:rsidRPr="00420451">
        <w:t xml:space="preserve">classification of </w:t>
      </w:r>
      <w:r w:rsidRPr="00420451">
        <w:rPr>
          <w:spacing w:val="-8"/>
        </w:rPr>
        <w:t xml:space="preserve">mushrooms </w:t>
      </w:r>
      <w:r w:rsidRPr="00420451">
        <w:t xml:space="preserve">on a database of over 8000 </w:t>
      </w:r>
      <w:r w:rsidRPr="00420451">
        <w:rPr>
          <w:spacing w:val="-3"/>
        </w:rPr>
        <w:t xml:space="preserve">examples. </w:t>
      </w:r>
      <w:r w:rsidRPr="00420451">
        <w:rPr>
          <w:spacing w:val="-5"/>
        </w:rPr>
        <w:t xml:space="preserve">Inevitably, </w:t>
      </w:r>
      <w:r w:rsidRPr="00420451">
        <w:rPr>
          <w:spacing w:val="-8"/>
        </w:rPr>
        <w:t xml:space="preserve">the </w:t>
      </w:r>
      <w:r w:rsidRPr="00420451">
        <w:rPr>
          <w:spacing w:val="-11"/>
        </w:rPr>
        <w:t xml:space="preserve">fuzzy </w:t>
      </w:r>
      <w:r w:rsidRPr="00420451">
        <w:rPr>
          <w:spacing w:val="-4"/>
        </w:rPr>
        <w:t xml:space="preserve">extension </w:t>
      </w:r>
      <w:r w:rsidRPr="00420451">
        <w:t xml:space="preserve">of </w:t>
      </w:r>
      <w:r w:rsidRPr="00420451">
        <w:rPr>
          <w:spacing w:val="-8"/>
        </w:rPr>
        <w:t xml:space="preserve">ART1 </w:t>
      </w:r>
      <w:r w:rsidRPr="00420451">
        <w:rPr>
          <w:spacing w:val="-5"/>
        </w:rPr>
        <w:t xml:space="preserve">has </w:t>
      </w:r>
      <w:r w:rsidRPr="00420451">
        <w:t xml:space="preserve">been applied </w:t>
      </w:r>
      <w:r w:rsidRPr="00420451">
        <w:rPr>
          <w:spacing w:val="-5"/>
        </w:rPr>
        <w:t xml:space="preserve">to </w:t>
      </w:r>
      <w:r w:rsidRPr="00420451">
        <w:rPr>
          <w:spacing w:val="-9"/>
        </w:rPr>
        <w:t xml:space="preserve">ARTMAP  </w:t>
      </w:r>
      <w:r w:rsidRPr="00420451">
        <w:rPr>
          <w:spacing w:val="-5"/>
        </w:rPr>
        <w:t xml:space="preserve">to </w:t>
      </w:r>
      <w:r w:rsidRPr="00420451">
        <w:rPr>
          <w:spacing w:val="2"/>
        </w:rPr>
        <w:t xml:space="preserve">allow </w:t>
      </w:r>
      <w:r w:rsidRPr="00420451">
        <w:rPr>
          <w:spacing w:val="3"/>
        </w:rPr>
        <w:t>i</w:t>
      </w:r>
      <w:r w:rsidRPr="00420451">
        <w:rPr>
          <w:spacing w:val="3"/>
        </w:rPr>
        <w:t xml:space="preserve">t </w:t>
      </w:r>
      <w:r w:rsidRPr="00420451">
        <w:rPr>
          <w:spacing w:val="-5"/>
        </w:rPr>
        <w:t xml:space="preserve">to </w:t>
      </w:r>
      <w:r w:rsidRPr="00420451">
        <w:t xml:space="preserve">process </w:t>
      </w:r>
      <w:r w:rsidRPr="00420451">
        <w:rPr>
          <w:spacing w:val="-5"/>
        </w:rPr>
        <w:t>analogue</w:t>
      </w:r>
      <w:r w:rsidRPr="00420451">
        <w:rPr>
          <w:spacing w:val="19"/>
        </w:rPr>
        <w:t xml:space="preserve"> </w:t>
      </w:r>
      <w:r w:rsidRPr="00420451">
        <w:t>data</w:t>
      </w:r>
    </w:p>
    <w:p w:rsidR="001B278E" w:rsidRPr="00420451" w:rsidRDefault="001B278E">
      <w:pPr>
        <w:spacing w:line="252" w:lineRule="auto"/>
        <w:jc w:val="both"/>
        <w:sectPr w:rsidR="001B278E" w:rsidRPr="00420451">
          <w:footerReference w:type="default" r:id="rId299"/>
          <w:pgSz w:w="11910" w:h="16840"/>
          <w:pgMar w:top="300" w:right="860" w:bottom="400" w:left="880" w:header="0" w:footer="217" w:gutter="0"/>
          <w:pgNumType w:start="220"/>
          <w:cols w:space="720"/>
        </w:sectPr>
      </w:pPr>
    </w:p>
    <w:p w:rsidR="001B278E" w:rsidRPr="00420451" w:rsidRDefault="00F163E5">
      <w:pPr>
        <w:pStyle w:val="BodyText"/>
        <w:spacing w:before="77" w:line="249" w:lineRule="auto"/>
        <w:ind w:left="120" w:right="159"/>
        <w:jc w:val="both"/>
      </w:pPr>
      <w:bookmarkStart w:id="708" w:name="9.5_Applications"/>
      <w:bookmarkStart w:id="709" w:name="_bookmark336"/>
      <w:bookmarkEnd w:id="708"/>
      <w:bookmarkEnd w:id="709"/>
      <w:r w:rsidRPr="00420451">
        <w:t xml:space="preserve">(Carpenter &amp; Grossberg 1992) </w:t>
      </w:r>
      <w:r w:rsidRPr="00420451">
        <w:rPr>
          <w:spacing w:val="-3"/>
        </w:rPr>
        <w:t xml:space="preserve">giving </w:t>
      </w:r>
      <w:r w:rsidRPr="00420451">
        <w:rPr>
          <w:spacing w:val="3"/>
        </w:rPr>
        <w:t xml:space="preserve">rise </w:t>
      </w:r>
      <w:r w:rsidRPr="00420451">
        <w:rPr>
          <w:spacing w:val="-5"/>
        </w:rPr>
        <w:t xml:space="preserve">to </w:t>
      </w:r>
      <w:r w:rsidRPr="00420451">
        <w:rPr>
          <w:spacing w:val="-8"/>
        </w:rPr>
        <w:t xml:space="preserve">the </w:t>
      </w:r>
      <w:r w:rsidRPr="00420451">
        <w:rPr>
          <w:i/>
          <w:spacing w:val="2"/>
        </w:rPr>
        <w:t xml:space="preserve">fuzzy </w:t>
      </w:r>
      <w:r w:rsidRPr="00420451">
        <w:rPr>
          <w:spacing w:val="-9"/>
        </w:rPr>
        <w:t xml:space="preserve">ARTMAP </w:t>
      </w:r>
      <w:r w:rsidRPr="00420451">
        <w:rPr>
          <w:spacing w:val="-3"/>
        </w:rPr>
        <w:t xml:space="preserve">architecture. Carpenter </w:t>
      </w:r>
      <w:r w:rsidRPr="00420451">
        <w:t xml:space="preserve">&amp; Grossberg (1992) </w:t>
      </w:r>
      <w:r w:rsidRPr="00420451">
        <w:rPr>
          <w:spacing w:val="-4"/>
        </w:rPr>
        <w:t xml:space="preserve">contains </w:t>
      </w:r>
      <w:r w:rsidRPr="00420451">
        <w:t xml:space="preserve">a </w:t>
      </w:r>
      <w:r w:rsidRPr="00420451">
        <w:rPr>
          <w:spacing w:val="2"/>
        </w:rPr>
        <w:t xml:space="preserve">précis </w:t>
      </w:r>
      <w:r w:rsidRPr="00420451">
        <w:t xml:space="preserve">of </w:t>
      </w:r>
      <w:r w:rsidRPr="00420451">
        <w:rPr>
          <w:spacing w:val="-8"/>
        </w:rPr>
        <w:t xml:space="preserve">the </w:t>
      </w:r>
      <w:r w:rsidRPr="00420451">
        <w:rPr>
          <w:spacing w:val="-9"/>
        </w:rPr>
        <w:t xml:space="preserve">ARTMAP </w:t>
      </w:r>
      <w:r w:rsidRPr="00420451">
        <w:rPr>
          <w:spacing w:val="-3"/>
        </w:rPr>
        <w:t xml:space="preserve">algorithm </w:t>
      </w:r>
      <w:r w:rsidRPr="00420451">
        <w:rPr>
          <w:spacing w:val="2"/>
        </w:rPr>
        <w:t xml:space="preserve">(albeit </w:t>
      </w:r>
      <w:r w:rsidRPr="00420451">
        <w:rPr>
          <w:spacing w:val="3"/>
        </w:rPr>
        <w:t xml:space="preserve">in </w:t>
      </w:r>
      <w:r w:rsidRPr="00420451">
        <w:t xml:space="preserve">its </w:t>
      </w:r>
      <w:r w:rsidRPr="00420451">
        <w:rPr>
          <w:spacing w:val="-11"/>
        </w:rPr>
        <w:t xml:space="preserve">fuzzy </w:t>
      </w:r>
      <w:r w:rsidRPr="00420451">
        <w:rPr>
          <w:spacing w:val="-3"/>
        </w:rPr>
        <w:t xml:space="preserve">guise), </w:t>
      </w:r>
      <w:r w:rsidRPr="00420451">
        <w:t xml:space="preserve">which </w:t>
      </w:r>
      <w:r w:rsidRPr="00420451">
        <w:rPr>
          <w:spacing w:val="3"/>
        </w:rPr>
        <w:t xml:space="preserve">is </w:t>
      </w:r>
      <w:r w:rsidRPr="00420451">
        <w:rPr>
          <w:spacing w:val="2"/>
        </w:rPr>
        <w:t xml:space="preserve">less </w:t>
      </w:r>
      <w:r w:rsidRPr="00420451">
        <w:rPr>
          <w:spacing w:val="-3"/>
        </w:rPr>
        <w:t xml:space="preserve">theory </w:t>
      </w:r>
      <w:r w:rsidRPr="00420451">
        <w:rPr>
          <w:spacing w:val="-6"/>
        </w:rPr>
        <w:t xml:space="preserve">bound than that </w:t>
      </w:r>
      <w:r w:rsidRPr="00420451">
        <w:rPr>
          <w:spacing w:val="3"/>
        </w:rPr>
        <w:t xml:space="preserve">in </w:t>
      </w:r>
      <w:r w:rsidRPr="00420451">
        <w:rPr>
          <w:spacing w:val="-3"/>
        </w:rPr>
        <w:t xml:space="preserve">Carpenter </w:t>
      </w:r>
      <w:r w:rsidRPr="00420451">
        <w:t xml:space="preserve">et </w:t>
      </w:r>
      <w:r w:rsidRPr="00420451">
        <w:rPr>
          <w:spacing w:val="2"/>
        </w:rPr>
        <w:t xml:space="preserve">al. </w:t>
      </w:r>
      <w:r w:rsidRPr="00420451">
        <w:t>(1991a).</w:t>
      </w:r>
    </w:p>
    <w:p w:rsidR="001B278E" w:rsidRPr="00420451" w:rsidRDefault="001B278E">
      <w:pPr>
        <w:pStyle w:val="BodyText"/>
        <w:spacing w:before="6"/>
        <w:rPr>
          <w:sz w:val="31"/>
        </w:rPr>
      </w:pPr>
    </w:p>
    <w:p w:rsidR="001B278E" w:rsidRPr="00420451" w:rsidRDefault="00F163E5">
      <w:pPr>
        <w:pStyle w:val="BodyText"/>
        <w:spacing w:line="252" w:lineRule="auto"/>
        <w:ind w:left="120" w:right="122"/>
        <w:jc w:val="both"/>
      </w:pPr>
      <w:r w:rsidRPr="00420451">
        <w:rPr>
          <w:spacing w:val="-8"/>
        </w:rPr>
        <w:t xml:space="preserve">ART3 </w:t>
      </w:r>
      <w:r w:rsidRPr="00420451">
        <w:t xml:space="preserve">(Carpenter &amp; Grossberg 1990) </w:t>
      </w:r>
      <w:r w:rsidRPr="00420451">
        <w:rPr>
          <w:spacing w:val="3"/>
        </w:rPr>
        <w:t xml:space="preserve">allows </w:t>
      </w:r>
      <w:r w:rsidRPr="00420451">
        <w:rPr>
          <w:spacing w:val="-5"/>
        </w:rPr>
        <w:t xml:space="preserve">any </w:t>
      </w:r>
      <w:r w:rsidRPr="00420451">
        <w:rPr>
          <w:spacing w:val="-9"/>
        </w:rPr>
        <w:t xml:space="preserve">number </w:t>
      </w:r>
      <w:r w:rsidRPr="00420451">
        <w:t xml:space="preserve">of </w:t>
      </w:r>
      <w:r w:rsidRPr="00420451">
        <w:rPr>
          <w:spacing w:val="-8"/>
        </w:rPr>
        <w:t xml:space="preserve">ART2 </w:t>
      </w:r>
      <w:r w:rsidRPr="00420451">
        <w:rPr>
          <w:spacing w:val="-5"/>
        </w:rPr>
        <w:t xml:space="preserve">modules to </w:t>
      </w:r>
      <w:r w:rsidRPr="00420451">
        <w:t xml:space="preserve">be </w:t>
      </w:r>
      <w:r w:rsidRPr="00420451">
        <w:rPr>
          <w:spacing w:val="-4"/>
        </w:rPr>
        <w:t xml:space="preserve">concatenated </w:t>
      </w:r>
      <w:r w:rsidRPr="00420451">
        <w:rPr>
          <w:spacing w:val="-5"/>
        </w:rPr>
        <w:t xml:space="preserve">into </w:t>
      </w:r>
      <w:r w:rsidRPr="00420451">
        <w:t xml:space="preserve">a processing </w:t>
      </w:r>
      <w:r w:rsidRPr="00420451">
        <w:rPr>
          <w:spacing w:val="-5"/>
        </w:rPr>
        <w:t xml:space="preserve">hierarchy. In this </w:t>
      </w:r>
      <w:r w:rsidRPr="00420451">
        <w:rPr>
          <w:spacing w:val="3"/>
        </w:rPr>
        <w:t xml:space="preserve">way </w:t>
      </w:r>
      <w:r w:rsidRPr="00420451">
        <w:rPr>
          <w:spacing w:val="-8"/>
        </w:rPr>
        <w:t xml:space="preserve">the </w:t>
      </w:r>
      <w:r w:rsidRPr="00420451">
        <w:rPr>
          <w:i/>
        </w:rPr>
        <w:t>F</w:t>
      </w:r>
      <w:r w:rsidRPr="00420451">
        <w:rPr>
          <w:position w:val="-6"/>
          <w:sz w:val="22"/>
        </w:rPr>
        <w:t xml:space="preserve">2 </w:t>
      </w:r>
      <w:r w:rsidRPr="00420451">
        <w:rPr>
          <w:spacing w:val="-3"/>
        </w:rPr>
        <w:t xml:space="preserve">nodes </w:t>
      </w:r>
      <w:r w:rsidRPr="00420451">
        <w:t xml:space="preserve">of </w:t>
      </w:r>
      <w:r w:rsidRPr="00420451">
        <w:rPr>
          <w:spacing w:val="-5"/>
        </w:rPr>
        <w:t xml:space="preserve">one </w:t>
      </w:r>
      <w:r w:rsidRPr="00420451">
        <w:rPr>
          <w:spacing w:val="-8"/>
        </w:rPr>
        <w:t xml:space="preserve">ART2 </w:t>
      </w:r>
      <w:r w:rsidRPr="00420451">
        <w:rPr>
          <w:spacing w:val="-6"/>
        </w:rPr>
        <w:t xml:space="preserve">module </w:t>
      </w:r>
      <w:r w:rsidRPr="00420451">
        <w:rPr>
          <w:spacing w:val="-3"/>
        </w:rPr>
        <w:t xml:space="preserve">send </w:t>
      </w:r>
      <w:r w:rsidRPr="00420451">
        <w:rPr>
          <w:spacing w:val="-4"/>
        </w:rPr>
        <w:t xml:space="preserve">their </w:t>
      </w:r>
      <w:r w:rsidRPr="00420451">
        <w:rPr>
          <w:spacing w:val="-7"/>
        </w:rPr>
        <w:t xml:space="preserve">output </w:t>
      </w:r>
      <w:r w:rsidRPr="00420451">
        <w:rPr>
          <w:spacing w:val="-5"/>
        </w:rPr>
        <w:t xml:space="preserve">to </w:t>
      </w:r>
      <w:r w:rsidRPr="00420451">
        <w:rPr>
          <w:spacing w:val="-8"/>
        </w:rPr>
        <w:t xml:space="preserve">the </w:t>
      </w:r>
      <w:r w:rsidRPr="00420451">
        <w:rPr>
          <w:spacing w:val="-6"/>
        </w:rPr>
        <w:t xml:space="preserve">inputs </w:t>
      </w:r>
      <w:r w:rsidRPr="00420451">
        <w:t xml:space="preserve">of </w:t>
      </w:r>
      <w:r w:rsidRPr="00420451">
        <w:rPr>
          <w:spacing w:val="-8"/>
        </w:rPr>
        <w:t>the</w:t>
      </w:r>
      <w:r w:rsidRPr="00420451">
        <w:rPr>
          <w:spacing w:val="-8"/>
        </w:rPr>
        <w:t xml:space="preserve"> next </w:t>
      </w:r>
      <w:r w:rsidRPr="00420451">
        <w:rPr>
          <w:spacing w:val="-4"/>
        </w:rPr>
        <w:t xml:space="preserve">one. This </w:t>
      </w:r>
      <w:r w:rsidRPr="00420451">
        <w:t xml:space="preserve">paper </w:t>
      </w:r>
      <w:r w:rsidRPr="00420451">
        <w:rPr>
          <w:spacing w:val="2"/>
        </w:rPr>
        <w:t xml:space="preserve">also </w:t>
      </w:r>
      <w:r w:rsidRPr="00420451">
        <w:t xml:space="preserve">sees a </w:t>
      </w:r>
      <w:r w:rsidRPr="00420451">
        <w:rPr>
          <w:spacing w:val="-3"/>
        </w:rPr>
        <w:t xml:space="preserve">return </w:t>
      </w:r>
      <w:r w:rsidRPr="00420451">
        <w:rPr>
          <w:spacing w:val="-5"/>
        </w:rPr>
        <w:t xml:space="preserve">to </w:t>
      </w:r>
      <w:r w:rsidRPr="00420451">
        <w:rPr>
          <w:spacing w:val="-8"/>
        </w:rPr>
        <w:t xml:space="preserve">the </w:t>
      </w:r>
      <w:r w:rsidRPr="00420451">
        <w:t xml:space="preserve">biological roots of </w:t>
      </w:r>
      <w:r w:rsidRPr="00420451">
        <w:rPr>
          <w:spacing w:val="-10"/>
        </w:rPr>
        <w:t xml:space="preserve">ART </w:t>
      </w:r>
      <w:r w:rsidRPr="00420451">
        <w:rPr>
          <w:spacing w:val="3"/>
        </w:rPr>
        <w:t xml:space="preserve">in </w:t>
      </w:r>
      <w:r w:rsidRPr="00420451">
        <w:rPr>
          <w:spacing w:val="-6"/>
        </w:rPr>
        <w:t xml:space="preserve">that </w:t>
      </w:r>
      <w:r w:rsidRPr="00420451">
        <w:t xml:space="preserve">a </w:t>
      </w:r>
      <w:r w:rsidRPr="00420451">
        <w:rPr>
          <w:spacing w:val="-4"/>
        </w:rPr>
        <w:t xml:space="preserve">chemical  </w:t>
      </w:r>
      <w:r w:rsidRPr="00420451">
        <w:rPr>
          <w:spacing w:val="-5"/>
        </w:rPr>
        <w:t xml:space="preserve">transmitter mechanism </w:t>
      </w:r>
      <w:r w:rsidRPr="00420451">
        <w:rPr>
          <w:spacing w:val="3"/>
        </w:rPr>
        <w:t xml:space="preserve">is </w:t>
      </w:r>
      <w:r w:rsidRPr="00420451">
        <w:rPr>
          <w:spacing w:val="-3"/>
        </w:rPr>
        <w:t xml:space="preserve">postulated </w:t>
      </w:r>
      <w:r w:rsidRPr="00420451">
        <w:rPr>
          <w:spacing w:val="-4"/>
        </w:rPr>
        <w:t xml:space="preserve">for </w:t>
      </w:r>
      <w:r w:rsidRPr="00420451">
        <w:rPr>
          <w:spacing w:val="-8"/>
        </w:rPr>
        <w:t xml:space="preserve">the </w:t>
      </w:r>
      <w:r w:rsidRPr="00420451">
        <w:rPr>
          <w:i/>
        </w:rPr>
        <w:t>F</w:t>
      </w:r>
      <w:r w:rsidRPr="00420451">
        <w:rPr>
          <w:position w:val="-6"/>
          <w:sz w:val="22"/>
        </w:rPr>
        <w:t xml:space="preserve">2 </w:t>
      </w:r>
      <w:r w:rsidRPr="00420451">
        <w:t>reset</w:t>
      </w:r>
      <w:r w:rsidRPr="00420451">
        <w:rPr>
          <w:spacing w:val="25"/>
        </w:rPr>
        <w:t xml:space="preserve"> </w:t>
      </w:r>
      <w:r w:rsidRPr="00420451">
        <w:rPr>
          <w:spacing w:val="-7"/>
        </w:rPr>
        <w:t>mechanism.</w:t>
      </w:r>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10"/>
        </w:numPr>
        <w:tabs>
          <w:tab w:val="left" w:pos="4248"/>
        </w:tabs>
        <w:ind w:left="4247" w:hanging="632"/>
        <w:jc w:val="left"/>
      </w:pPr>
      <w:bookmarkStart w:id="710" w:name="Fig._9.6"/>
      <w:bookmarkStart w:id="711" w:name="Figure_9.6"/>
      <w:bookmarkStart w:id="712" w:name="_bookmark337"/>
      <w:bookmarkEnd w:id="710"/>
      <w:bookmarkEnd w:id="711"/>
      <w:bookmarkEnd w:id="712"/>
      <w:r w:rsidRPr="00420451">
        <w:t>Applications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pPr>
      <w:r w:rsidRPr="00420451">
        <w:t xml:space="preserve">Caudell et </w:t>
      </w:r>
      <w:r w:rsidRPr="00420451">
        <w:rPr>
          <w:spacing w:val="2"/>
        </w:rPr>
        <w:t xml:space="preserve">al. </w:t>
      </w:r>
      <w:r w:rsidRPr="00420451">
        <w:t xml:space="preserve">(1994) describe an application of </w:t>
      </w:r>
      <w:r w:rsidRPr="00420451">
        <w:rPr>
          <w:spacing w:val="-8"/>
        </w:rPr>
        <w:t xml:space="preserve">ART1 </w:t>
      </w:r>
      <w:r w:rsidRPr="00420451">
        <w:rPr>
          <w:spacing w:val="-5"/>
        </w:rPr>
        <w:t xml:space="preserve">to </w:t>
      </w:r>
      <w:r w:rsidRPr="00420451">
        <w:rPr>
          <w:spacing w:val="-8"/>
        </w:rPr>
        <w:t xml:space="preserve">the </w:t>
      </w:r>
      <w:r w:rsidRPr="00420451">
        <w:t>classif</w:t>
      </w:r>
      <w:r w:rsidRPr="00420451">
        <w:t xml:space="preserve">ication of parts </w:t>
      </w:r>
      <w:r w:rsidRPr="00420451">
        <w:rPr>
          <w:spacing w:val="3"/>
        </w:rPr>
        <w:t xml:space="preserve">in </w:t>
      </w:r>
      <w:r w:rsidRPr="00420451">
        <w:rPr>
          <w:spacing w:val="-8"/>
        </w:rPr>
        <w:t xml:space="preserve">the </w:t>
      </w:r>
      <w:r w:rsidRPr="00420451">
        <w:t xml:space="preserve">inventories of </w:t>
      </w:r>
      <w:r w:rsidRPr="00420451">
        <w:rPr>
          <w:spacing w:val="-8"/>
        </w:rPr>
        <w:t xml:space="preserve">the </w:t>
      </w:r>
      <w:r w:rsidRPr="00420451">
        <w:t xml:space="preserve">aircraft </w:t>
      </w:r>
      <w:r w:rsidRPr="00420451">
        <w:rPr>
          <w:spacing w:val="-7"/>
        </w:rPr>
        <w:t xml:space="preserve">industry. </w:t>
      </w:r>
      <w:r w:rsidRPr="00420451">
        <w:rPr>
          <w:spacing w:val="-4"/>
        </w:rPr>
        <w:t xml:space="preserve">This </w:t>
      </w:r>
      <w:r w:rsidRPr="00420451">
        <w:rPr>
          <w:spacing w:val="3"/>
        </w:rPr>
        <w:t xml:space="preserve">was </w:t>
      </w:r>
      <w:r w:rsidRPr="00420451">
        <w:t xml:space="preserve">successfully </w:t>
      </w:r>
      <w:r w:rsidRPr="00420451">
        <w:rPr>
          <w:spacing w:val="-3"/>
        </w:rPr>
        <w:t xml:space="preserve">used </w:t>
      </w:r>
      <w:r w:rsidRPr="00420451">
        <w:t xml:space="preserve">by </w:t>
      </w:r>
      <w:r w:rsidRPr="00420451">
        <w:rPr>
          <w:spacing w:val="-3"/>
        </w:rPr>
        <w:t xml:space="preserve">Boeing </w:t>
      </w:r>
      <w:r w:rsidRPr="00420451">
        <w:rPr>
          <w:spacing w:val="3"/>
        </w:rPr>
        <w:t xml:space="preserve">in </w:t>
      </w:r>
      <w:r w:rsidRPr="00420451">
        <w:rPr>
          <w:spacing w:val="-8"/>
        </w:rPr>
        <w:t xml:space="preserve">the </w:t>
      </w:r>
      <w:r w:rsidRPr="00420451">
        <w:rPr>
          <w:spacing w:val="2"/>
        </w:rPr>
        <w:t xml:space="preserve">early </w:t>
      </w:r>
      <w:r w:rsidRPr="00420451">
        <w:rPr>
          <w:spacing w:val="-4"/>
        </w:rPr>
        <w:t xml:space="preserve">stages </w:t>
      </w:r>
      <w:r w:rsidRPr="00420451">
        <w:t xml:space="preserve">of </w:t>
      </w:r>
      <w:r w:rsidRPr="00420451">
        <w:rPr>
          <w:spacing w:val="-8"/>
        </w:rPr>
        <w:t xml:space="preserve">the </w:t>
      </w:r>
      <w:r w:rsidRPr="00420451">
        <w:t xml:space="preserve">design process </w:t>
      </w:r>
      <w:r w:rsidRPr="00420451">
        <w:rPr>
          <w:spacing w:val="-5"/>
        </w:rPr>
        <w:t xml:space="preserve">to </w:t>
      </w:r>
      <w:r w:rsidRPr="00420451">
        <w:t xml:space="preserve">avoid replication of </w:t>
      </w:r>
      <w:r w:rsidRPr="00420451">
        <w:rPr>
          <w:spacing w:val="-3"/>
        </w:rPr>
        <w:t xml:space="preserve">effort </w:t>
      </w:r>
      <w:r w:rsidRPr="00420451">
        <w:rPr>
          <w:spacing w:val="-5"/>
        </w:rPr>
        <w:t xml:space="preserve">and to </w:t>
      </w:r>
      <w:r w:rsidRPr="00420451">
        <w:rPr>
          <w:spacing w:val="-10"/>
        </w:rPr>
        <w:t xml:space="preserve">make </w:t>
      </w:r>
      <w:r w:rsidRPr="00420451">
        <w:rPr>
          <w:spacing w:val="-6"/>
        </w:rPr>
        <w:t xml:space="preserve">optimum </w:t>
      </w:r>
      <w:r w:rsidRPr="00420451">
        <w:rPr>
          <w:spacing w:val="-4"/>
        </w:rPr>
        <w:t>use</w:t>
      </w:r>
      <w:r w:rsidRPr="00420451">
        <w:rPr>
          <w:spacing w:val="67"/>
        </w:rPr>
        <w:t xml:space="preserve"> </w:t>
      </w:r>
      <w:r w:rsidRPr="00420451">
        <w:t xml:space="preserve">of </w:t>
      </w:r>
      <w:r w:rsidRPr="00420451">
        <w:rPr>
          <w:spacing w:val="-3"/>
        </w:rPr>
        <w:t xml:space="preserve">existing </w:t>
      </w:r>
      <w:r w:rsidRPr="00420451">
        <w:t xml:space="preserve">parts. Each part </w:t>
      </w:r>
      <w:r w:rsidRPr="00420451">
        <w:rPr>
          <w:spacing w:val="3"/>
        </w:rPr>
        <w:t xml:space="preserve">was </w:t>
      </w:r>
      <w:r w:rsidRPr="00420451">
        <w:t xml:space="preserve">assigned a binary vector </w:t>
      </w:r>
      <w:r w:rsidRPr="00420451">
        <w:rPr>
          <w:spacing w:val="3"/>
        </w:rPr>
        <w:t xml:space="preserve">in </w:t>
      </w:r>
      <w:r w:rsidRPr="00420451">
        <w:t xml:space="preserve">a preprocessing </w:t>
      </w:r>
      <w:r w:rsidRPr="00420451">
        <w:rPr>
          <w:spacing w:val="-4"/>
        </w:rPr>
        <w:t xml:space="preserve">stage </w:t>
      </w:r>
      <w:r w:rsidRPr="00420451">
        <w:rPr>
          <w:spacing w:val="-6"/>
        </w:rPr>
        <w:t xml:space="preserve">that </w:t>
      </w:r>
      <w:r w:rsidRPr="00420451">
        <w:t xml:space="preserve">encoded shape, </w:t>
      </w:r>
      <w:r w:rsidRPr="00420451">
        <w:rPr>
          <w:spacing w:val="-5"/>
        </w:rPr>
        <w:t xml:space="preserve">fastening </w:t>
      </w:r>
      <w:r w:rsidRPr="00420451">
        <w:rPr>
          <w:spacing w:val="-3"/>
        </w:rPr>
        <w:t xml:space="preserve">hole </w:t>
      </w:r>
      <w:r w:rsidRPr="00420451">
        <w:t xml:space="preserve">locations </w:t>
      </w:r>
      <w:r w:rsidRPr="00420451">
        <w:rPr>
          <w:spacing w:val="-5"/>
        </w:rPr>
        <w:t xml:space="preserve">and </w:t>
      </w:r>
      <w:r w:rsidRPr="00420451">
        <w:rPr>
          <w:spacing w:val="-8"/>
        </w:rPr>
        <w:t xml:space="preserve">the </w:t>
      </w:r>
      <w:r w:rsidRPr="00420451">
        <w:rPr>
          <w:spacing w:val="-9"/>
        </w:rPr>
        <w:t>number</w:t>
      </w:r>
      <w:r w:rsidRPr="00420451">
        <w:rPr>
          <w:spacing w:val="57"/>
        </w:rPr>
        <w:t xml:space="preserve"> </w:t>
      </w:r>
      <w:r w:rsidRPr="00420451">
        <w:rPr>
          <w:spacing w:val="-5"/>
        </w:rPr>
        <w:t xml:space="preserve">and </w:t>
      </w:r>
      <w:r w:rsidRPr="00420451">
        <w:rPr>
          <w:spacing w:val="-6"/>
        </w:rPr>
        <w:t xml:space="preserve">type </w:t>
      </w:r>
      <w:r w:rsidRPr="00420451">
        <w:t xml:space="preserve">of </w:t>
      </w:r>
      <w:r w:rsidRPr="00420451">
        <w:rPr>
          <w:spacing w:val="-7"/>
        </w:rPr>
        <w:t xml:space="preserve">metal </w:t>
      </w:r>
      <w:r w:rsidRPr="00420451">
        <w:t xml:space="preserve">bends. For </w:t>
      </w:r>
      <w:r w:rsidRPr="00420451">
        <w:rPr>
          <w:spacing w:val="-3"/>
        </w:rPr>
        <w:t xml:space="preserve">two-dimensional </w:t>
      </w:r>
      <w:r w:rsidRPr="00420451">
        <w:t xml:space="preserve">parts like flat </w:t>
      </w:r>
      <w:r w:rsidRPr="00420451">
        <w:rPr>
          <w:spacing w:val="-7"/>
        </w:rPr>
        <w:t xml:space="preserve">metal </w:t>
      </w:r>
      <w:r w:rsidRPr="00420451">
        <w:t xml:space="preserve">fasteners, </w:t>
      </w:r>
      <w:r w:rsidRPr="00420451">
        <w:rPr>
          <w:spacing w:val="-8"/>
        </w:rPr>
        <w:t xml:space="preserve">the </w:t>
      </w:r>
      <w:r w:rsidRPr="00420451">
        <w:rPr>
          <w:spacing w:val="-3"/>
        </w:rPr>
        <w:t xml:space="preserve">shape </w:t>
      </w:r>
      <w:r w:rsidRPr="00420451">
        <w:rPr>
          <w:spacing w:val="3"/>
        </w:rPr>
        <w:t xml:space="preserve">was </w:t>
      </w:r>
      <w:r w:rsidRPr="00420451">
        <w:t xml:space="preserve">encoded via its </w:t>
      </w:r>
      <w:r w:rsidRPr="00420451">
        <w:rPr>
          <w:spacing w:val="-4"/>
        </w:rPr>
        <w:t xml:space="preserve">silhouette </w:t>
      </w:r>
      <w:r w:rsidRPr="00420451">
        <w:t xml:space="preserve">on a pixel grid, while </w:t>
      </w:r>
      <w:r w:rsidRPr="00420451">
        <w:rPr>
          <w:spacing w:val="-3"/>
        </w:rPr>
        <w:t>thre</w:t>
      </w:r>
      <w:r w:rsidRPr="00420451">
        <w:rPr>
          <w:spacing w:val="-3"/>
        </w:rPr>
        <w:t xml:space="preserve">e-dimensional </w:t>
      </w:r>
      <w:r w:rsidRPr="00420451">
        <w:t xml:space="preserve">parts </w:t>
      </w:r>
      <w:r w:rsidRPr="00420451">
        <w:rPr>
          <w:spacing w:val="3"/>
        </w:rPr>
        <w:t xml:space="preserve">were </w:t>
      </w:r>
      <w:r w:rsidRPr="00420451">
        <w:t xml:space="preserve">treated by describing </w:t>
      </w:r>
      <w:r w:rsidRPr="00420451">
        <w:rPr>
          <w:spacing w:val="-5"/>
        </w:rPr>
        <w:t xml:space="preserve">polygons </w:t>
      </w:r>
      <w:r w:rsidRPr="00420451">
        <w:rPr>
          <w:spacing w:val="-6"/>
        </w:rPr>
        <w:t xml:space="preserve">that </w:t>
      </w:r>
      <w:r w:rsidRPr="00420451">
        <w:rPr>
          <w:spacing w:val="3"/>
        </w:rPr>
        <w:t xml:space="preserve">were </w:t>
      </w:r>
      <w:r w:rsidRPr="00420451">
        <w:rPr>
          <w:spacing w:val="-4"/>
        </w:rPr>
        <w:t xml:space="preserve">fitted </w:t>
      </w:r>
      <w:r w:rsidRPr="00420451">
        <w:rPr>
          <w:spacing w:val="-5"/>
        </w:rPr>
        <w:t xml:space="preserve">to </w:t>
      </w:r>
      <w:r w:rsidRPr="00420451">
        <w:rPr>
          <w:spacing w:val="-4"/>
        </w:rPr>
        <w:t xml:space="preserve">their </w:t>
      </w:r>
      <w:r w:rsidRPr="00420451">
        <w:t xml:space="preserve">surfaces. </w:t>
      </w:r>
      <w:r w:rsidRPr="00420451">
        <w:rPr>
          <w:spacing w:val="-7"/>
        </w:rPr>
        <w:t xml:space="preserve">The </w:t>
      </w:r>
      <w:r w:rsidRPr="00420451">
        <w:rPr>
          <w:spacing w:val="-2"/>
        </w:rPr>
        <w:t xml:space="preserve">resulting </w:t>
      </w:r>
      <w:r w:rsidRPr="00420451">
        <w:t xml:space="preserve">binary vectors </w:t>
      </w:r>
      <w:r w:rsidRPr="00420451">
        <w:rPr>
          <w:spacing w:val="3"/>
        </w:rPr>
        <w:t xml:space="preserve">were, in </w:t>
      </w:r>
      <w:r w:rsidRPr="00420451">
        <w:t xml:space="preserve">general, </w:t>
      </w:r>
      <w:r w:rsidRPr="00420451">
        <w:rPr>
          <w:spacing w:val="-4"/>
        </w:rPr>
        <w:t xml:space="preserve">extremely </w:t>
      </w:r>
      <w:r w:rsidRPr="00420451">
        <w:rPr>
          <w:spacing w:val="-3"/>
        </w:rPr>
        <w:t xml:space="preserve">long </w:t>
      </w:r>
      <w:r w:rsidRPr="00420451">
        <w:rPr>
          <w:spacing w:val="-4"/>
        </w:rPr>
        <w:t xml:space="preserve">and, </w:t>
      </w:r>
      <w:r w:rsidRPr="00420451">
        <w:rPr>
          <w:spacing w:val="-5"/>
        </w:rPr>
        <w:t xml:space="preserve">to </w:t>
      </w:r>
      <w:r w:rsidRPr="00420451">
        <w:t xml:space="preserve">avoid excessive storage, </w:t>
      </w:r>
      <w:r w:rsidRPr="00420451">
        <w:rPr>
          <w:spacing w:val="-6"/>
        </w:rPr>
        <w:t xml:space="preserve">they </w:t>
      </w:r>
      <w:r w:rsidRPr="00420451">
        <w:rPr>
          <w:spacing w:val="3"/>
        </w:rPr>
        <w:t xml:space="preserve">were </w:t>
      </w:r>
      <w:r w:rsidRPr="00420451">
        <w:t xml:space="preserve">encoded by describing </w:t>
      </w:r>
      <w:r w:rsidRPr="00420451">
        <w:rPr>
          <w:spacing w:val="-8"/>
        </w:rPr>
        <w:t xml:space="preserve">the </w:t>
      </w:r>
      <w:r w:rsidRPr="00420451">
        <w:rPr>
          <w:spacing w:val="-4"/>
        </w:rPr>
        <w:t xml:space="preserve">run </w:t>
      </w:r>
      <w:r w:rsidRPr="00420451">
        <w:rPr>
          <w:spacing w:val="-7"/>
        </w:rPr>
        <w:t xml:space="preserve">lengths </w:t>
      </w:r>
      <w:r w:rsidRPr="00420451">
        <w:t xml:space="preserve">of successive 0s </w:t>
      </w:r>
      <w:r w:rsidRPr="00420451">
        <w:rPr>
          <w:spacing w:val="-5"/>
        </w:rPr>
        <w:t xml:space="preserve">and </w:t>
      </w:r>
      <w:r w:rsidRPr="00420451">
        <w:t xml:space="preserve">1s. For </w:t>
      </w:r>
      <w:r w:rsidRPr="00420451">
        <w:rPr>
          <w:spacing w:val="-4"/>
        </w:rPr>
        <w:t xml:space="preserve">example, </w:t>
      </w:r>
      <w:r w:rsidRPr="00420451">
        <w:rPr>
          <w:spacing w:val="-8"/>
        </w:rPr>
        <w:t xml:space="preserve">0000011110001111111 </w:t>
      </w:r>
      <w:r w:rsidRPr="00420451">
        <w:t xml:space="preserve">would </w:t>
      </w:r>
      <w:r w:rsidRPr="00420451">
        <w:rPr>
          <w:spacing w:val="-8"/>
        </w:rPr>
        <w:t xml:space="preserve">map </w:t>
      </w:r>
      <w:r w:rsidRPr="00420451">
        <w:rPr>
          <w:spacing w:val="-5"/>
        </w:rPr>
        <w:t xml:space="preserve">into </w:t>
      </w:r>
      <w:r w:rsidRPr="00420451">
        <w:t xml:space="preserve">5437. </w:t>
      </w:r>
      <w:r w:rsidRPr="00420451">
        <w:rPr>
          <w:spacing w:val="-7"/>
        </w:rPr>
        <w:t xml:space="preserve">The </w:t>
      </w:r>
      <w:r w:rsidRPr="00420451">
        <w:rPr>
          <w:spacing w:val="-10"/>
        </w:rPr>
        <w:t xml:space="preserve">ART </w:t>
      </w:r>
      <w:r w:rsidRPr="00420451">
        <w:rPr>
          <w:spacing w:val="-4"/>
        </w:rPr>
        <w:t xml:space="preserve">networks </w:t>
      </w:r>
      <w:r w:rsidRPr="00420451">
        <w:rPr>
          <w:spacing w:val="-6"/>
        </w:rPr>
        <w:t xml:space="preserve">then </w:t>
      </w:r>
      <w:r w:rsidRPr="00420451">
        <w:rPr>
          <w:spacing w:val="-3"/>
        </w:rPr>
        <w:t xml:space="preserve">used </w:t>
      </w:r>
      <w:r w:rsidRPr="00420451">
        <w:t xml:space="preserve">a modification of </w:t>
      </w:r>
      <w:r w:rsidRPr="00420451">
        <w:rPr>
          <w:spacing w:val="-8"/>
        </w:rPr>
        <w:t xml:space="preserve">the </w:t>
      </w:r>
      <w:r w:rsidRPr="00420451">
        <w:t xml:space="preserve">standard </w:t>
      </w:r>
      <w:r w:rsidRPr="00420451">
        <w:rPr>
          <w:spacing w:val="-3"/>
        </w:rPr>
        <w:t xml:space="preserve">algorithm </w:t>
      </w:r>
      <w:r w:rsidRPr="00420451">
        <w:rPr>
          <w:spacing w:val="-6"/>
        </w:rPr>
        <w:t xml:space="preserve">that </w:t>
      </w:r>
      <w:r w:rsidRPr="00420451">
        <w:t xml:space="preserve">could </w:t>
      </w:r>
      <w:r w:rsidRPr="00420451">
        <w:rPr>
          <w:spacing w:val="3"/>
        </w:rPr>
        <w:t xml:space="preserve">work </w:t>
      </w:r>
      <w:r w:rsidRPr="00420451">
        <w:t xml:space="preserve">directly on </w:t>
      </w:r>
      <w:r w:rsidRPr="00420451">
        <w:rPr>
          <w:spacing w:val="-8"/>
        </w:rPr>
        <w:t xml:space="preserve">the </w:t>
      </w:r>
      <w:r w:rsidRPr="00420451">
        <w:rPr>
          <w:spacing w:val="-7"/>
        </w:rPr>
        <w:t xml:space="preserve">run- </w:t>
      </w:r>
      <w:r w:rsidRPr="00420451">
        <w:rPr>
          <w:spacing w:val="-6"/>
        </w:rPr>
        <w:t xml:space="preserve">length </w:t>
      </w:r>
      <w:r w:rsidRPr="00420451">
        <w:rPr>
          <w:spacing w:val="-4"/>
        </w:rPr>
        <w:t xml:space="preserve">encodings. </w:t>
      </w:r>
      <w:r w:rsidRPr="00420451">
        <w:rPr>
          <w:spacing w:val="-7"/>
        </w:rPr>
        <w:t xml:space="preserve">The </w:t>
      </w:r>
      <w:r w:rsidRPr="00420451">
        <w:rPr>
          <w:spacing w:val="-3"/>
        </w:rPr>
        <w:t xml:space="preserve">system </w:t>
      </w:r>
      <w:r w:rsidRPr="00420451">
        <w:t>consisted of a "hierarchical abstraction</w:t>
      </w:r>
      <w:r w:rsidRPr="00420451">
        <w:rPr>
          <w:spacing w:val="75"/>
        </w:rPr>
        <w:t xml:space="preserve"> </w:t>
      </w:r>
      <w:r w:rsidRPr="00420451">
        <w:t>tree" of</w:t>
      </w:r>
      <w:hyperlink w:anchor="_bookmark337" w:history="1">
        <w:r w:rsidRPr="00420451">
          <w:t xml:space="preserve"> </w:t>
        </w:r>
        <w:r w:rsidRPr="00420451">
          <w:rPr>
            <w:spacing w:val="-8"/>
          </w:rPr>
          <w:t xml:space="preserve">ART1 </w:t>
        </w:r>
        <w:r w:rsidRPr="00420451">
          <w:t xml:space="preserve">"macrocircuits", each of which </w:t>
        </w:r>
        <w:r w:rsidRPr="00420451">
          <w:rPr>
            <w:spacing w:val="-4"/>
          </w:rPr>
          <w:t xml:space="preserve">contained </w:t>
        </w:r>
        <w:r w:rsidRPr="00420451">
          <w:t xml:space="preserve">a collection of </w:t>
        </w:r>
        <w:r w:rsidRPr="00420451">
          <w:rPr>
            <w:spacing w:val="-10"/>
          </w:rPr>
          <w:t xml:space="preserve">ART </w:t>
        </w:r>
        <w:r w:rsidRPr="00420451">
          <w:rPr>
            <w:spacing w:val="-5"/>
          </w:rPr>
          <w:t xml:space="preserve">modules </w:t>
        </w:r>
        <w:r w:rsidRPr="00420451">
          <w:t>(</w:t>
        </w:r>
        <w:r w:rsidRPr="00420451">
          <w:t>Fig.</w:t>
        </w:r>
        <w:r w:rsidRPr="00420451">
          <w:t xml:space="preserve"> </w:t>
        </w:r>
        <w:r w:rsidRPr="00420451">
          <w:t>9.6</w:t>
        </w:r>
        <w:r w:rsidRPr="00420451">
          <w:t xml:space="preserve">). Consider first a </w:t>
        </w:r>
        <w:r w:rsidRPr="00420451">
          <w:rPr>
            <w:spacing w:val="-3"/>
          </w:rPr>
          <w:t xml:space="preserve">single </w:t>
        </w:r>
        <w:r w:rsidRPr="00420451">
          <w:t xml:space="preserve">macrocircuit as shown on </w:t>
        </w:r>
        <w:r w:rsidRPr="00420451">
          <w:rPr>
            <w:spacing w:val="-8"/>
          </w:rPr>
          <w:t xml:space="preserve">the </w:t>
        </w:r>
        <w:r w:rsidRPr="00420451">
          <w:t xml:space="preserve">left of </w:t>
        </w:r>
        <w:r w:rsidRPr="00420451">
          <w:rPr>
            <w:spacing w:val="-8"/>
          </w:rPr>
          <w:t xml:space="preserve">the </w:t>
        </w:r>
        <w:r w:rsidRPr="00420451">
          <w:rPr>
            <w:spacing w:val="-4"/>
          </w:rPr>
          <w:t xml:space="preserve">figure. </w:t>
        </w:r>
        <w:r w:rsidRPr="00420451">
          <w:rPr>
            <w:spacing w:val="-7"/>
          </w:rPr>
          <w:t>The run-</w:t>
        </w:r>
      </w:hyperlink>
      <w:r w:rsidRPr="00420451">
        <w:rPr>
          <w:spacing w:val="-7"/>
        </w:rPr>
        <w:t xml:space="preserve"> </w:t>
      </w:r>
      <w:r w:rsidRPr="00420451">
        <w:rPr>
          <w:spacing w:val="-4"/>
        </w:rPr>
        <w:t>length</w:t>
      </w:r>
      <w:r w:rsidRPr="00420451">
        <w:rPr>
          <w:spacing w:val="-4"/>
        </w:rPr>
        <w:t xml:space="preserve">-encoded </w:t>
      </w:r>
      <w:r w:rsidRPr="00420451">
        <w:t xml:space="preserve">vectors are first divided </w:t>
      </w:r>
      <w:r w:rsidRPr="00420451">
        <w:rPr>
          <w:spacing w:val="-5"/>
        </w:rPr>
        <w:t xml:space="preserve">into </w:t>
      </w:r>
      <w:r w:rsidRPr="00420451">
        <w:t xml:space="preserve">parts </w:t>
      </w:r>
      <w:r w:rsidRPr="00420451">
        <w:rPr>
          <w:spacing w:val="-6"/>
        </w:rPr>
        <w:t xml:space="preserve">that </w:t>
      </w:r>
      <w:r w:rsidRPr="00420451">
        <w:t xml:space="preserve">describe shape, holes </w:t>
      </w:r>
      <w:r w:rsidRPr="00420451">
        <w:rPr>
          <w:spacing w:val="-5"/>
        </w:rPr>
        <w:t xml:space="preserve">and </w:t>
      </w:r>
      <w:r w:rsidRPr="00420451">
        <w:t xml:space="preserve">bends. </w:t>
      </w:r>
      <w:r w:rsidRPr="00420451">
        <w:rPr>
          <w:spacing w:val="-7"/>
        </w:rPr>
        <w:t xml:space="preserve">The </w:t>
      </w:r>
      <w:r w:rsidRPr="00420451">
        <w:t xml:space="preserve">partial vectors </w:t>
      </w:r>
      <w:r w:rsidRPr="00420451">
        <w:rPr>
          <w:spacing w:val="-4"/>
        </w:rPr>
        <w:t xml:space="preserve">for </w:t>
      </w:r>
      <w:r w:rsidRPr="00420451">
        <w:rPr>
          <w:spacing w:val="-3"/>
        </w:rPr>
        <w:t xml:space="preserve">shape </w:t>
      </w:r>
      <w:r w:rsidRPr="00420451">
        <w:t xml:space="preserve">are </w:t>
      </w:r>
      <w:r w:rsidRPr="00420451">
        <w:rPr>
          <w:spacing w:val="-6"/>
        </w:rPr>
        <w:t xml:space="preserve">then </w:t>
      </w:r>
      <w:r w:rsidRPr="00420451">
        <w:t xml:space="preserve">applied </w:t>
      </w:r>
      <w:r w:rsidRPr="00420451">
        <w:rPr>
          <w:spacing w:val="-5"/>
        </w:rPr>
        <w:t xml:space="preserve">to </w:t>
      </w:r>
      <w:r w:rsidRPr="00420451">
        <w:rPr>
          <w:spacing w:val="-8"/>
        </w:rPr>
        <w:t xml:space="preserve">the </w:t>
      </w:r>
      <w:r w:rsidRPr="00420451">
        <w:t xml:space="preserve">first </w:t>
      </w:r>
      <w:r w:rsidRPr="00420451">
        <w:rPr>
          <w:spacing w:val="-5"/>
        </w:rPr>
        <w:t xml:space="preserve">(bottom) ART1 </w:t>
      </w:r>
      <w:r w:rsidRPr="00420451">
        <w:rPr>
          <w:spacing w:val="-4"/>
        </w:rPr>
        <w:t xml:space="preserve">network, </w:t>
      </w:r>
      <w:r w:rsidRPr="00420451">
        <w:t xml:space="preserve">which clusters or </w:t>
      </w:r>
      <w:r w:rsidRPr="00420451">
        <w:rPr>
          <w:spacing w:val="-5"/>
        </w:rPr>
        <w:t xml:space="preserve">groups </w:t>
      </w:r>
      <w:r w:rsidRPr="00420451">
        <w:rPr>
          <w:spacing w:val="-6"/>
        </w:rPr>
        <w:t xml:space="preserve">them </w:t>
      </w:r>
      <w:r w:rsidRPr="00420451">
        <w:rPr>
          <w:spacing w:val="-4"/>
        </w:rPr>
        <w:t xml:space="preserve">accordingly. </w:t>
      </w:r>
      <w:r w:rsidRPr="00420451">
        <w:t xml:space="preserve">For each shape-based cluster learned </w:t>
      </w:r>
      <w:r w:rsidRPr="00420451">
        <w:rPr>
          <w:spacing w:val="3"/>
        </w:rPr>
        <w:t xml:space="preserve">in </w:t>
      </w:r>
      <w:r w:rsidRPr="00420451">
        <w:rPr>
          <w:spacing w:val="-5"/>
        </w:rPr>
        <w:t xml:space="preserve">this </w:t>
      </w:r>
      <w:r w:rsidRPr="00420451">
        <w:rPr>
          <w:spacing w:val="-6"/>
        </w:rPr>
        <w:t>w</w:t>
      </w:r>
      <w:r w:rsidRPr="00420451">
        <w:rPr>
          <w:spacing w:val="-6"/>
        </w:rPr>
        <w:t xml:space="preserve">ay, </w:t>
      </w:r>
      <w:r w:rsidRPr="00420451">
        <w:rPr>
          <w:spacing w:val="-8"/>
        </w:rPr>
        <w:t xml:space="preserve">the </w:t>
      </w:r>
      <w:r w:rsidRPr="00420451">
        <w:t xml:space="preserve">partial vectors </w:t>
      </w:r>
      <w:r w:rsidRPr="00420451">
        <w:rPr>
          <w:spacing w:val="-4"/>
        </w:rPr>
        <w:t xml:space="preserve">for </w:t>
      </w:r>
      <w:r w:rsidRPr="00420451">
        <w:rPr>
          <w:spacing w:val="-3"/>
        </w:rPr>
        <w:t xml:space="preserve">bends </w:t>
      </w:r>
      <w:r w:rsidRPr="00420451">
        <w:rPr>
          <w:spacing w:val="-5"/>
        </w:rPr>
        <w:t xml:space="preserve">and </w:t>
      </w:r>
      <w:r w:rsidRPr="00420451">
        <w:t xml:space="preserve">holes are </w:t>
      </w:r>
      <w:r w:rsidRPr="00420451">
        <w:rPr>
          <w:spacing w:val="-6"/>
        </w:rPr>
        <w:t xml:space="preserve">then </w:t>
      </w:r>
      <w:r w:rsidRPr="00420451">
        <w:t xml:space="preserve">separately applied </w:t>
      </w:r>
      <w:r w:rsidRPr="00420451">
        <w:rPr>
          <w:spacing w:val="-5"/>
        </w:rPr>
        <w:t xml:space="preserve">to </w:t>
      </w:r>
      <w:r w:rsidRPr="00420451">
        <w:rPr>
          <w:spacing w:val="-6"/>
        </w:rPr>
        <w:t xml:space="preserve">another </w:t>
      </w:r>
      <w:r w:rsidRPr="00420451">
        <w:t xml:space="preserve">pair of </w:t>
      </w:r>
      <w:r w:rsidRPr="00420451">
        <w:rPr>
          <w:spacing w:val="-10"/>
        </w:rPr>
        <w:t xml:space="preserve">ART </w:t>
      </w:r>
      <w:r w:rsidRPr="00420451">
        <w:rPr>
          <w:spacing w:val="-6"/>
        </w:rPr>
        <w:t xml:space="preserve">nets </w:t>
      </w:r>
      <w:r w:rsidRPr="00420451">
        <w:t xml:space="preserve">so </w:t>
      </w:r>
      <w:r w:rsidRPr="00420451">
        <w:rPr>
          <w:spacing w:val="-6"/>
        </w:rPr>
        <w:t xml:space="preserve">that </w:t>
      </w:r>
      <w:r w:rsidRPr="00420451">
        <w:rPr>
          <w:spacing w:val="-8"/>
        </w:rPr>
        <w:t xml:space="preserve">the </w:t>
      </w:r>
      <w:r w:rsidRPr="00420451">
        <w:t xml:space="preserve">cluster </w:t>
      </w:r>
      <w:r w:rsidRPr="00420451">
        <w:rPr>
          <w:spacing w:val="3"/>
        </w:rPr>
        <w:t xml:space="preserve">is </w:t>
      </w:r>
      <w:r w:rsidRPr="00420451">
        <w:rPr>
          <w:spacing w:val="-7"/>
        </w:rPr>
        <w:t xml:space="preserve">further </w:t>
      </w:r>
      <w:r w:rsidRPr="00420451">
        <w:t xml:space="preserve">refined on </w:t>
      </w:r>
      <w:r w:rsidRPr="00420451">
        <w:rPr>
          <w:spacing w:val="-8"/>
        </w:rPr>
        <w:t xml:space="preserve">the </w:t>
      </w:r>
      <w:r w:rsidRPr="00420451">
        <w:t xml:space="preserve">basis of </w:t>
      </w:r>
      <w:r w:rsidRPr="00420451">
        <w:rPr>
          <w:spacing w:val="-4"/>
        </w:rPr>
        <w:t xml:space="preserve">these </w:t>
      </w:r>
      <w:r w:rsidRPr="00420451">
        <w:t xml:space="preserve">two criteria. </w:t>
      </w:r>
      <w:r w:rsidRPr="00420451">
        <w:rPr>
          <w:spacing w:val="-3"/>
        </w:rPr>
        <w:t xml:space="preserve">Now </w:t>
      </w:r>
      <w:r w:rsidRPr="00420451">
        <w:t xml:space="preserve">consider </w:t>
      </w:r>
      <w:r w:rsidRPr="00420451">
        <w:rPr>
          <w:spacing w:val="-8"/>
        </w:rPr>
        <w:t xml:space="preserve">the </w:t>
      </w:r>
      <w:r w:rsidRPr="00420451">
        <w:t xml:space="preserve">hierarchy of macrocircuits shown on </w:t>
      </w:r>
      <w:r w:rsidRPr="00420451">
        <w:rPr>
          <w:spacing w:val="-8"/>
        </w:rPr>
        <w:t xml:space="preserve">the </w:t>
      </w:r>
      <w:r w:rsidRPr="00420451">
        <w:rPr>
          <w:spacing w:val="-4"/>
        </w:rPr>
        <w:t xml:space="preserve">right </w:t>
      </w:r>
      <w:r w:rsidRPr="00420451">
        <w:t xml:space="preserve">of </w:t>
      </w:r>
      <w:hyperlink w:anchor="_bookmark337" w:history="1">
        <w:r w:rsidRPr="00420451">
          <w:rPr>
            <w:spacing w:val="-4"/>
          </w:rPr>
          <w:t xml:space="preserve">Figure </w:t>
        </w:r>
        <w:r w:rsidRPr="00420451">
          <w:t>9.6</w:t>
        </w:r>
      </w:hyperlink>
      <w:r w:rsidRPr="00420451">
        <w:t xml:space="preserve">. </w:t>
      </w:r>
      <w:r w:rsidRPr="00420451">
        <w:rPr>
          <w:spacing w:val="-7"/>
        </w:rPr>
        <w:t xml:space="preserve">The </w:t>
      </w:r>
      <w:r w:rsidRPr="00420451">
        <w:rPr>
          <w:spacing w:val="-6"/>
        </w:rPr>
        <w:t xml:space="preserve">bottom-most </w:t>
      </w:r>
      <w:r w:rsidRPr="00420451">
        <w:t xml:space="preserve">macrocircuit </w:t>
      </w:r>
      <w:r w:rsidRPr="00420451">
        <w:rPr>
          <w:spacing w:val="3"/>
        </w:rPr>
        <w:t xml:space="preserve">is </w:t>
      </w:r>
      <w:r w:rsidRPr="00420451">
        <w:t xml:space="preserve">trained with a comparatively low vigilance so </w:t>
      </w:r>
      <w:r w:rsidRPr="00420451">
        <w:rPr>
          <w:spacing w:val="-6"/>
        </w:rPr>
        <w:t xml:space="preserve">that </w:t>
      </w:r>
      <w:r w:rsidRPr="00420451">
        <w:rPr>
          <w:spacing w:val="3"/>
        </w:rPr>
        <w:t xml:space="preserve">it </w:t>
      </w:r>
      <w:r w:rsidRPr="00420451">
        <w:rPr>
          <w:spacing w:val="2"/>
        </w:rPr>
        <w:t xml:space="preserve">carries </w:t>
      </w:r>
      <w:r w:rsidRPr="00420451">
        <w:rPr>
          <w:spacing w:val="-5"/>
        </w:rPr>
        <w:t xml:space="preserve">out </w:t>
      </w:r>
      <w:r w:rsidRPr="00420451">
        <w:t xml:space="preserve">a coarse </w:t>
      </w:r>
      <w:r w:rsidRPr="00420451">
        <w:rPr>
          <w:spacing w:val="-5"/>
        </w:rPr>
        <w:t xml:space="preserve">grouping </w:t>
      </w:r>
      <w:r w:rsidRPr="00420451">
        <w:t xml:space="preserve">of parts. Successively </w:t>
      </w:r>
      <w:r w:rsidRPr="00420451">
        <w:rPr>
          <w:spacing w:val="-4"/>
        </w:rPr>
        <w:t xml:space="preserve">finer </w:t>
      </w:r>
      <w:r w:rsidRPr="00420451">
        <w:t>classification can</w:t>
      </w:r>
      <w:r w:rsidRPr="00420451">
        <w:t xml:space="preserve"> be achieved by </w:t>
      </w:r>
      <w:r w:rsidRPr="00420451">
        <w:rPr>
          <w:spacing w:val="-4"/>
        </w:rPr>
        <w:t xml:space="preserve">subsequently </w:t>
      </w:r>
      <w:r w:rsidRPr="00420451">
        <w:rPr>
          <w:spacing w:val="-3"/>
        </w:rPr>
        <w:t xml:space="preserve">applying </w:t>
      </w:r>
      <w:r w:rsidRPr="00420451">
        <w:rPr>
          <w:spacing w:val="-8"/>
        </w:rPr>
        <w:t xml:space="preserve">the </w:t>
      </w:r>
      <w:r w:rsidRPr="00420451">
        <w:t xml:space="preserve">pattern vector </w:t>
      </w:r>
      <w:r w:rsidRPr="00420451">
        <w:rPr>
          <w:spacing w:val="-5"/>
        </w:rPr>
        <w:t xml:space="preserve">to </w:t>
      </w:r>
      <w:r w:rsidRPr="00420451">
        <w:t xml:space="preserve">macrocircuits </w:t>
      </w:r>
      <w:r w:rsidRPr="00420451">
        <w:rPr>
          <w:spacing w:val="-7"/>
        </w:rPr>
        <w:t xml:space="preserve">further </w:t>
      </w:r>
      <w:r w:rsidRPr="00420451">
        <w:rPr>
          <w:spacing w:val="-8"/>
        </w:rPr>
        <w:t xml:space="preserve">up the </w:t>
      </w:r>
      <w:r w:rsidRPr="00420451">
        <w:rPr>
          <w:spacing w:val="-5"/>
        </w:rPr>
        <w:t xml:space="preserve">hierarchy, </w:t>
      </w:r>
      <w:r w:rsidRPr="00420451">
        <w:t xml:space="preserve">which </w:t>
      </w:r>
      <w:r w:rsidRPr="00420451">
        <w:rPr>
          <w:spacing w:val="5"/>
        </w:rPr>
        <w:t xml:space="preserve">will </w:t>
      </w:r>
      <w:r w:rsidRPr="00420451">
        <w:rPr>
          <w:spacing w:val="-4"/>
        </w:rPr>
        <w:t xml:space="preserve">have </w:t>
      </w:r>
      <w:r w:rsidRPr="00420451">
        <w:rPr>
          <w:spacing w:val="-7"/>
        </w:rPr>
        <w:t xml:space="preserve">higher </w:t>
      </w:r>
      <w:r w:rsidRPr="00420451">
        <w:rPr>
          <w:spacing w:val="2"/>
        </w:rPr>
        <w:t xml:space="preserve">levels </w:t>
      </w:r>
      <w:r w:rsidRPr="00420451">
        <w:t xml:space="preserve">of vigilance. </w:t>
      </w:r>
      <w:r w:rsidRPr="00420451">
        <w:rPr>
          <w:spacing w:val="-7"/>
        </w:rPr>
        <w:t xml:space="preserve">Within </w:t>
      </w:r>
      <w:r w:rsidRPr="00420451">
        <w:t xml:space="preserve">each macrocircuit </w:t>
      </w:r>
      <w:r w:rsidRPr="00420451">
        <w:rPr>
          <w:spacing w:val="-8"/>
        </w:rPr>
        <w:t xml:space="preserve">the </w:t>
      </w:r>
      <w:r w:rsidRPr="00420451">
        <w:t xml:space="preserve">design </w:t>
      </w:r>
      <w:r w:rsidRPr="00420451">
        <w:rPr>
          <w:spacing w:val="-5"/>
        </w:rPr>
        <w:t xml:space="preserve">engineer </w:t>
      </w:r>
      <w:r w:rsidRPr="00420451">
        <w:t xml:space="preserve">can </w:t>
      </w:r>
      <w:r w:rsidRPr="00420451">
        <w:rPr>
          <w:spacing w:val="-6"/>
        </w:rPr>
        <w:t xml:space="preserve">then </w:t>
      </w:r>
      <w:r w:rsidRPr="00420451">
        <w:t xml:space="preserve">specify a classification based on shape, </w:t>
      </w:r>
      <w:r w:rsidRPr="00420451">
        <w:rPr>
          <w:spacing w:val="-3"/>
        </w:rPr>
        <w:t xml:space="preserve">shape </w:t>
      </w:r>
      <w:r w:rsidRPr="00420451">
        <w:rPr>
          <w:spacing w:val="-5"/>
        </w:rPr>
        <w:t xml:space="preserve">and </w:t>
      </w:r>
      <w:r w:rsidRPr="00420451">
        <w:t xml:space="preserve">bends, </w:t>
      </w:r>
      <w:r w:rsidRPr="00420451">
        <w:rPr>
          <w:spacing w:val="-3"/>
        </w:rPr>
        <w:t xml:space="preserve">shape </w:t>
      </w:r>
      <w:r w:rsidRPr="00420451">
        <w:rPr>
          <w:spacing w:val="-5"/>
        </w:rPr>
        <w:t xml:space="preserve">and </w:t>
      </w:r>
      <w:r w:rsidRPr="00420451">
        <w:t xml:space="preserve">holes, or on </w:t>
      </w:r>
      <w:r w:rsidRPr="00420451">
        <w:rPr>
          <w:spacing w:val="2"/>
        </w:rPr>
        <w:t xml:space="preserve">all </w:t>
      </w:r>
      <w:r w:rsidRPr="00420451">
        <w:rPr>
          <w:spacing w:val="-4"/>
        </w:rPr>
        <w:t xml:space="preserve">three </w:t>
      </w:r>
      <w:r w:rsidRPr="00420451">
        <w:t xml:space="preserve">aspects of </w:t>
      </w:r>
      <w:r w:rsidRPr="00420451">
        <w:rPr>
          <w:spacing w:val="-8"/>
        </w:rPr>
        <w:t xml:space="preserve">the </w:t>
      </w:r>
      <w:r w:rsidRPr="00420451">
        <w:rPr>
          <w:spacing w:val="-6"/>
        </w:rPr>
        <w:t xml:space="preserve">component </w:t>
      </w:r>
      <w:r w:rsidRPr="00420451">
        <w:t xml:space="preserve">part. </w:t>
      </w:r>
      <w:r w:rsidRPr="00420451">
        <w:rPr>
          <w:spacing w:val="-7"/>
        </w:rPr>
        <w:t xml:space="preserve">The </w:t>
      </w:r>
      <w:r w:rsidRPr="00420451">
        <w:rPr>
          <w:spacing w:val="-4"/>
        </w:rPr>
        <w:t xml:space="preserve">final </w:t>
      </w:r>
      <w:r w:rsidRPr="00420451">
        <w:rPr>
          <w:spacing w:val="-3"/>
        </w:rPr>
        <w:t xml:space="preserve">system </w:t>
      </w:r>
      <w:r w:rsidRPr="00420451">
        <w:rPr>
          <w:spacing w:val="-5"/>
        </w:rPr>
        <w:t xml:space="preserve">had </w:t>
      </w:r>
      <w:r w:rsidRPr="00420451">
        <w:t xml:space="preserve">over 5000 </w:t>
      </w:r>
      <w:r w:rsidRPr="00420451">
        <w:rPr>
          <w:spacing w:val="-10"/>
        </w:rPr>
        <w:t xml:space="preserve">ART </w:t>
      </w:r>
      <w:r w:rsidRPr="00420451">
        <w:rPr>
          <w:spacing w:val="-5"/>
        </w:rPr>
        <w:t xml:space="preserve">modules and </w:t>
      </w:r>
      <w:r w:rsidRPr="00420451">
        <w:t>dealt with a database of over 10000</w:t>
      </w:r>
      <w:r w:rsidRPr="00420451">
        <w:rPr>
          <w:spacing w:val="-4"/>
        </w:rPr>
        <w:t xml:space="preserve"> </w:t>
      </w:r>
      <w:r w:rsidRPr="00420451">
        <w:t>parts.</w:t>
      </w:r>
    </w:p>
    <w:p w:rsidR="001B278E" w:rsidRPr="00420451" w:rsidRDefault="001B278E">
      <w:pPr>
        <w:pStyle w:val="BodyText"/>
        <w:rPr>
          <w:sz w:val="34"/>
        </w:rPr>
      </w:pPr>
    </w:p>
    <w:p w:rsidR="001B278E" w:rsidRPr="00420451" w:rsidRDefault="00F163E5">
      <w:pPr>
        <w:pStyle w:val="BodyText"/>
        <w:spacing w:line="249" w:lineRule="auto"/>
        <w:ind w:left="120" w:right="129"/>
        <w:jc w:val="both"/>
      </w:pPr>
      <w:r w:rsidRPr="00420451">
        <w:rPr>
          <w:spacing w:val="-3"/>
        </w:rPr>
        <w:t xml:space="preserve">Carpenter </w:t>
      </w:r>
      <w:r w:rsidRPr="00420451">
        <w:t xml:space="preserve">et </w:t>
      </w:r>
      <w:r w:rsidRPr="00420451">
        <w:rPr>
          <w:spacing w:val="2"/>
        </w:rPr>
        <w:t xml:space="preserve">al. </w:t>
      </w:r>
      <w:r w:rsidRPr="00420451">
        <w:t xml:space="preserve">(1989) describe a </w:t>
      </w:r>
      <w:r w:rsidRPr="00420451">
        <w:rPr>
          <w:spacing w:val="-3"/>
        </w:rPr>
        <w:t xml:space="preserve">system </w:t>
      </w:r>
      <w:r w:rsidRPr="00420451">
        <w:rPr>
          <w:spacing w:val="-4"/>
        </w:rPr>
        <w:t xml:space="preserve">for recognizing </w:t>
      </w:r>
      <w:r w:rsidRPr="00420451">
        <w:rPr>
          <w:spacing w:val="-6"/>
        </w:rPr>
        <w:t xml:space="preserve">images that </w:t>
      </w:r>
      <w:r w:rsidRPr="00420451">
        <w:rPr>
          <w:spacing w:val="-3"/>
        </w:rPr>
        <w:t xml:space="preserve">uses </w:t>
      </w:r>
      <w:r w:rsidRPr="00420451">
        <w:t xml:space="preserve">an </w:t>
      </w:r>
      <w:r w:rsidRPr="00420451">
        <w:rPr>
          <w:spacing w:val="-5"/>
        </w:rPr>
        <w:t xml:space="preserve">ART2 </w:t>
      </w:r>
      <w:r w:rsidRPr="00420451">
        <w:rPr>
          <w:spacing w:val="-6"/>
        </w:rPr>
        <w:t xml:space="preserve">module </w:t>
      </w:r>
      <w:r w:rsidRPr="00420451">
        <w:rPr>
          <w:spacing w:val="-5"/>
        </w:rPr>
        <w:t xml:space="preserve">to </w:t>
      </w:r>
      <w:r w:rsidRPr="00420451">
        <w:t xml:space="preserve">develop </w:t>
      </w:r>
      <w:r w:rsidRPr="00420451">
        <w:rPr>
          <w:spacing w:val="-8"/>
        </w:rPr>
        <w:t xml:space="preserve">the </w:t>
      </w:r>
      <w:r w:rsidRPr="00420451">
        <w:t xml:space="preserve">categories. </w:t>
      </w:r>
      <w:r w:rsidRPr="00420451">
        <w:rPr>
          <w:spacing w:val="-7"/>
        </w:rPr>
        <w:t xml:space="preserve">Much </w:t>
      </w:r>
      <w:r w:rsidRPr="00420451">
        <w:t xml:space="preserve">of </w:t>
      </w:r>
      <w:r w:rsidRPr="00420451">
        <w:rPr>
          <w:spacing w:val="-5"/>
        </w:rPr>
        <w:t xml:space="preserve">this </w:t>
      </w:r>
      <w:r w:rsidRPr="00420451">
        <w:t xml:space="preserve">paper </w:t>
      </w:r>
      <w:r w:rsidRPr="00420451">
        <w:rPr>
          <w:spacing w:val="3"/>
        </w:rPr>
        <w:t xml:space="preserve">is, </w:t>
      </w:r>
      <w:r w:rsidRPr="00420451">
        <w:t xml:space="preserve">however, devoted </w:t>
      </w:r>
      <w:r w:rsidRPr="00420451">
        <w:rPr>
          <w:spacing w:val="-5"/>
        </w:rPr>
        <w:t xml:space="preserve">to </w:t>
      </w:r>
      <w:r w:rsidRPr="00420451">
        <w:rPr>
          <w:spacing w:val="-8"/>
        </w:rPr>
        <w:t xml:space="preserve">the </w:t>
      </w:r>
      <w:r w:rsidRPr="00420451">
        <w:rPr>
          <w:spacing w:val="-7"/>
        </w:rPr>
        <w:t xml:space="preserve">image </w:t>
      </w:r>
      <w:r w:rsidRPr="00420451">
        <w:t xml:space="preserve">preprocessing </w:t>
      </w:r>
      <w:r w:rsidRPr="00420451">
        <w:rPr>
          <w:spacing w:val="-6"/>
        </w:rPr>
        <w:t xml:space="preserve">that </w:t>
      </w:r>
      <w:r w:rsidRPr="00420451">
        <w:rPr>
          <w:spacing w:val="-8"/>
        </w:rPr>
        <w:t xml:space="preserve">segments the </w:t>
      </w:r>
      <w:r w:rsidRPr="00420451">
        <w:t xml:space="preserve">region of interest </w:t>
      </w:r>
      <w:r w:rsidRPr="00420451">
        <w:rPr>
          <w:spacing w:val="-5"/>
        </w:rPr>
        <w:t xml:space="preserve">and </w:t>
      </w:r>
      <w:r w:rsidRPr="00420451">
        <w:rPr>
          <w:spacing w:val="-3"/>
        </w:rPr>
        <w:t xml:space="preserve">ensures </w:t>
      </w:r>
      <w:r w:rsidRPr="00420451">
        <w:t xml:space="preserve">a </w:t>
      </w:r>
      <w:r w:rsidRPr="00420451">
        <w:rPr>
          <w:spacing w:val="-3"/>
        </w:rPr>
        <w:t xml:space="preserve">consistent </w:t>
      </w:r>
      <w:r w:rsidRPr="00420451">
        <w:t xml:space="preserve">size, orientation </w:t>
      </w:r>
      <w:r w:rsidRPr="00420451">
        <w:rPr>
          <w:spacing w:val="-5"/>
        </w:rPr>
        <w:t xml:space="preserve">and </w:t>
      </w:r>
      <w:r w:rsidRPr="00420451">
        <w:t xml:space="preserve">contrast </w:t>
      </w:r>
      <w:r w:rsidRPr="00420451">
        <w:rPr>
          <w:spacing w:val="-4"/>
        </w:rPr>
        <w:t xml:space="preserve">for </w:t>
      </w:r>
      <w:r w:rsidRPr="00420451">
        <w:rPr>
          <w:spacing w:val="-5"/>
        </w:rPr>
        <w:t xml:space="preserve">input to </w:t>
      </w:r>
      <w:r w:rsidRPr="00420451">
        <w:rPr>
          <w:spacing w:val="-8"/>
        </w:rPr>
        <w:t xml:space="preserve">the </w:t>
      </w:r>
      <w:r w:rsidRPr="00420451">
        <w:rPr>
          <w:spacing w:val="-5"/>
        </w:rPr>
        <w:t xml:space="preserve">ART </w:t>
      </w:r>
      <w:r w:rsidRPr="00420451">
        <w:rPr>
          <w:spacing w:val="-4"/>
        </w:rPr>
        <w:t>network.</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ind w:left="2791"/>
        <w:rPr>
          <w:sz w:val="20"/>
        </w:rPr>
      </w:pPr>
      <w:bookmarkStart w:id="713" w:name="9.6_Further_remarks"/>
      <w:bookmarkStart w:id="714" w:name="_bookmark338"/>
      <w:bookmarkEnd w:id="713"/>
      <w:bookmarkEnd w:id="714"/>
      <w:r w:rsidRPr="00420451">
        <w:rPr>
          <w:noProof/>
          <w:sz w:val="20"/>
        </w:rPr>
        <w:drawing>
          <wp:inline distT="0" distB="0" distL="0" distR="0">
            <wp:extent cx="2907988" cy="1685925"/>
            <wp:effectExtent l="0" t="0" r="0" b="0"/>
            <wp:docPr id="885" name="image2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273.jpeg"/>
                    <pic:cNvPicPr/>
                  </pic:nvPicPr>
                  <pic:blipFill>
                    <a:blip r:embed="rId300" cstate="print"/>
                    <a:stretch>
                      <a:fillRect/>
                    </a:stretch>
                  </pic:blipFill>
                  <pic:spPr>
                    <a:xfrm>
                      <a:off x="0" y="0"/>
                      <a:ext cx="2907988" cy="1685925"/>
                    </a:xfrm>
                    <a:prstGeom prst="rect">
                      <a:avLst/>
                    </a:prstGeom>
                  </pic:spPr>
                </pic:pic>
              </a:graphicData>
            </a:graphic>
          </wp:inline>
        </w:drawing>
      </w:r>
    </w:p>
    <w:p w:rsidR="001B278E" w:rsidRPr="00420451" w:rsidRDefault="00F163E5">
      <w:pPr>
        <w:spacing w:before="145"/>
        <w:ind w:left="120"/>
        <w:jc w:val="both"/>
      </w:pPr>
      <w:r w:rsidRPr="00420451">
        <w:rPr>
          <w:b/>
        </w:rPr>
        <w:t xml:space="preserve">Figure 9.6 </w:t>
      </w:r>
      <w:r w:rsidRPr="00420451">
        <w:t>Aircraft part inventory system.</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5"/>
        <w:rPr>
          <w:sz w:val="25"/>
        </w:rPr>
      </w:pPr>
    </w:p>
    <w:p w:rsidR="001B278E" w:rsidRPr="00420451" w:rsidRDefault="00F163E5">
      <w:pPr>
        <w:pStyle w:val="BodyText"/>
        <w:spacing w:line="249" w:lineRule="auto"/>
        <w:ind w:left="120" w:right="129"/>
        <w:jc w:val="both"/>
      </w:pPr>
      <w:r w:rsidRPr="00420451">
        <w:rPr>
          <w:spacing w:val="-7"/>
        </w:rPr>
        <w:t xml:space="preserve">The </w:t>
      </w:r>
      <w:r w:rsidRPr="00420451">
        <w:t xml:space="preserve">results of several </w:t>
      </w:r>
      <w:r w:rsidRPr="00420451">
        <w:rPr>
          <w:spacing w:val="-3"/>
        </w:rPr>
        <w:t xml:space="preserve">simulation </w:t>
      </w:r>
      <w:r w:rsidRPr="00420451">
        <w:t xml:space="preserve">studies </w:t>
      </w:r>
      <w:r w:rsidRPr="00420451">
        <w:rPr>
          <w:spacing w:val="-4"/>
        </w:rPr>
        <w:t xml:space="preserve">for </w:t>
      </w:r>
      <w:r w:rsidRPr="00420451">
        <w:rPr>
          <w:spacing w:val="-9"/>
        </w:rPr>
        <w:t xml:space="preserve">ARTMAP </w:t>
      </w:r>
      <w:r w:rsidRPr="00420451">
        <w:t xml:space="preserve">are reported </w:t>
      </w:r>
      <w:r w:rsidRPr="00420451">
        <w:rPr>
          <w:spacing w:val="3"/>
        </w:rPr>
        <w:t xml:space="preserve">in </w:t>
      </w:r>
      <w:r w:rsidRPr="00420451">
        <w:rPr>
          <w:spacing w:val="-3"/>
        </w:rPr>
        <w:t xml:space="preserve">Carpenter </w:t>
      </w:r>
      <w:r w:rsidRPr="00420451">
        <w:t xml:space="preserve">&amp; Grossberg (1992). </w:t>
      </w:r>
      <w:r w:rsidRPr="00420451">
        <w:rPr>
          <w:spacing w:val="-5"/>
        </w:rPr>
        <w:t xml:space="preserve">In </w:t>
      </w:r>
      <w:r w:rsidRPr="00420451">
        <w:t xml:space="preserve">particular, </w:t>
      </w:r>
      <w:r w:rsidRPr="00420451">
        <w:rPr>
          <w:spacing w:val="-6"/>
        </w:rPr>
        <w:t xml:space="preserve">they </w:t>
      </w:r>
      <w:r w:rsidRPr="00420451">
        <w:t xml:space="preserve">describe a letter recognition problem </w:t>
      </w:r>
      <w:r w:rsidRPr="00420451">
        <w:rPr>
          <w:spacing w:val="-6"/>
        </w:rPr>
        <w:t xml:space="preserve">that </w:t>
      </w:r>
      <w:r w:rsidRPr="00420451">
        <w:rPr>
          <w:spacing w:val="-7"/>
        </w:rPr>
        <w:t xml:space="preserve">attempts </w:t>
      </w:r>
      <w:r w:rsidRPr="00420451">
        <w:rPr>
          <w:spacing w:val="-5"/>
        </w:rPr>
        <w:t xml:space="preserve">to </w:t>
      </w:r>
      <w:r w:rsidRPr="00420451">
        <w:t xml:space="preserve">classify a database of 20000 noise-corrupted, black-and-white printed characters </w:t>
      </w:r>
      <w:r w:rsidRPr="00420451">
        <w:rPr>
          <w:spacing w:val="-5"/>
        </w:rPr>
        <w:t xml:space="preserve">into one </w:t>
      </w:r>
      <w:r w:rsidRPr="00420451">
        <w:t xml:space="preserve">of 26 </w:t>
      </w:r>
      <w:r w:rsidRPr="00420451">
        <w:rPr>
          <w:spacing w:val="-3"/>
        </w:rPr>
        <w:t xml:space="preserve">upper </w:t>
      </w:r>
      <w:r w:rsidRPr="00420451">
        <w:t xml:space="preserve">case letter categories. </w:t>
      </w:r>
      <w:r w:rsidRPr="00420451">
        <w:rPr>
          <w:spacing w:val="-7"/>
        </w:rPr>
        <w:t xml:space="preserve">The </w:t>
      </w:r>
      <w:r w:rsidRPr="00420451">
        <w:rPr>
          <w:spacing w:val="-3"/>
        </w:rPr>
        <w:t xml:space="preserve">training </w:t>
      </w:r>
      <w:r w:rsidRPr="00420451">
        <w:t xml:space="preserve">set </w:t>
      </w:r>
      <w:r w:rsidRPr="00420451">
        <w:rPr>
          <w:spacing w:val="3"/>
        </w:rPr>
        <w:t xml:space="preserve">was </w:t>
      </w:r>
      <w:r w:rsidRPr="00420451">
        <w:t xml:space="preserve">a subset of 16000 </w:t>
      </w:r>
      <w:r w:rsidRPr="00420451">
        <w:rPr>
          <w:spacing w:val="-4"/>
        </w:rPr>
        <w:t xml:space="preserve">patterns </w:t>
      </w:r>
      <w:r w:rsidRPr="00420451">
        <w:rPr>
          <w:spacing w:val="-5"/>
        </w:rPr>
        <w:t xml:space="preserve">and </w:t>
      </w:r>
      <w:r w:rsidRPr="00420451">
        <w:rPr>
          <w:spacing w:val="-8"/>
        </w:rPr>
        <w:t xml:space="preserve">the </w:t>
      </w:r>
      <w:r w:rsidRPr="00420451">
        <w:rPr>
          <w:spacing w:val="-5"/>
        </w:rPr>
        <w:t xml:space="preserve">other </w:t>
      </w:r>
      <w:r w:rsidRPr="00420451">
        <w:t xml:space="preserve">4000 </w:t>
      </w:r>
      <w:r w:rsidRPr="00420451">
        <w:rPr>
          <w:spacing w:val="3"/>
        </w:rPr>
        <w:t xml:space="preserve">were </w:t>
      </w:r>
      <w:r w:rsidRPr="00420451">
        <w:rPr>
          <w:spacing w:val="-3"/>
        </w:rPr>
        <w:t xml:space="preserve">used </w:t>
      </w:r>
      <w:r w:rsidRPr="00420451">
        <w:rPr>
          <w:spacing w:val="-4"/>
        </w:rPr>
        <w:t xml:space="preserve">for </w:t>
      </w:r>
      <w:r w:rsidRPr="00420451">
        <w:rPr>
          <w:spacing w:val="-5"/>
        </w:rPr>
        <w:t xml:space="preserve">testing. </w:t>
      </w:r>
      <w:r w:rsidRPr="00420451">
        <w:rPr>
          <w:spacing w:val="-4"/>
        </w:rPr>
        <w:t xml:space="preserve">Training </w:t>
      </w:r>
      <w:r w:rsidRPr="00420451">
        <w:rPr>
          <w:spacing w:val="-3"/>
        </w:rPr>
        <w:t xml:space="preserve">took only </w:t>
      </w:r>
      <w:r w:rsidRPr="00420451">
        <w:rPr>
          <w:spacing w:val="-5"/>
        </w:rPr>
        <w:t xml:space="preserve">one to </w:t>
      </w:r>
      <w:r w:rsidRPr="00420451">
        <w:t xml:space="preserve">five </w:t>
      </w:r>
      <w:r w:rsidRPr="00420451">
        <w:rPr>
          <w:spacing w:val="-3"/>
        </w:rPr>
        <w:t xml:space="preserve">epochs </w:t>
      </w:r>
      <w:r w:rsidRPr="00420451">
        <w:rPr>
          <w:spacing w:val="-5"/>
        </w:rPr>
        <w:t>(a</w:t>
      </w:r>
      <w:r w:rsidRPr="00420451">
        <w:rPr>
          <w:spacing w:val="-5"/>
        </w:rPr>
        <w:t xml:space="preserve">lthough </w:t>
      </w:r>
      <w:r w:rsidRPr="00420451">
        <w:rPr>
          <w:spacing w:val="-6"/>
        </w:rPr>
        <w:t xml:space="preserve">note </w:t>
      </w:r>
      <w:r w:rsidRPr="00420451">
        <w:rPr>
          <w:spacing w:val="-8"/>
        </w:rPr>
        <w:t xml:space="preserve">the </w:t>
      </w:r>
      <w:r w:rsidRPr="00420451">
        <w:rPr>
          <w:spacing w:val="-9"/>
        </w:rPr>
        <w:t xml:space="preserve">comments </w:t>
      </w:r>
      <w:r w:rsidRPr="00420451">
        <w:t xml:space="preserve">below on </w:t>
      </w:r>
      <w:r w:rsidRPr="00420451">
        <w:rPr>
          <w:spacing w:val="-3"/>
        </w:rPr>
        <w:t xml:space="preserve">training </w:t>
      </w:r>
      <w:r w:rsidRPr="00420451">
        <w:rPr>
          <w:spacing w:val="-4"/>
        </w:rPr>
        <w:t xml:space="preserve">times) </w:t>
      </w:r>
      <w:r w:rsidRPr="00420451">
        <w:rPr>
          <w:spacing w:val="-5"/>
        </w:rPr>
        <w:t xml:space="preserve">and </w:t>
      </w:r>
      <w:r w:rsidRPr="00420451">
        <w:rPr>
          <w:spacing w:val="-4"/>
        </w:rPr>
        <w:t xml:space="preserve">there </w:t>
      </w:r>
      <w:r w:rsidRPr="00420451">
        <w:rPr>
          <w:spacing w:val="3"/>
        </w:rPr>
        <w:t xml:space="preserve">was  </w:t>
      </w:r>
      <w:r w:rsidRPr="00420451">
        <w:t xml:space="preserve">a 90 </w:t>
      </w:r>
      <w:r w:rsidRPr="00420451">
        <w:rPr>
          <w:spacing w:val="-5"/>
        </w:rPr>
        <w:t xml:space="preserve">to </w:t>
      </w:r>
      <w:r w:rsidRPr="00420451">
        <w:t xml:space="preserve">94 per </w:t>
      </w:r>
      <w:r w:rsidRPr="00420451">
        <w:rPr>
          <w:spacing w:val="-4"/>
        </w:rPr>
        <w:t xml:space="preserve">cent </w:t>
      </w:r>
      <w:r w:rsidRPr="00420451">
        <w:t xml:space="preserve">success rate on </w:t>
      </w:r>
      <w:r w:rsidRPr="00420451">
        <w:rPr>
          <w:spacing w:val="-8"/>
        </w:rPr>
        <w:t xml:space="preserve">the </w:t>
      </w:r>
      <w:r w:rsidRPr="00420451">
        <w:t>test</w:t>
      </w:r>
      <w:r w:rsidRPr="00420451">
        <w:rPr>
          <w:spacing w:val="-7"/>
        </w:rPr>
        <w:t xml:space="preserve"> </w:t>
      </w:r>
      <w:r w:rsidRPr="00420451">
        <w:t>set.</w:t>
      </w:r>
    </w:p>
    <w:p w:rsidR="001B278E" w:rsidRPr="00420451" w:rsidRDefault="001B278E">
      <w:pPr>
        <w:pStyle w:val="BodyText"/>
        <w:spacing w:before="11"/>
        <w:rPr>
          <w:sz w:val="31"/>
        </w:rPr>
      </w:pPr>
    </w:p>
    <w:p w:rsidR="001B278E" w:rsidRPr="00420451" w:rsidRDefault="00F163E5">
      <w:pPr>
        <w:pStyle w:val="BodyText"/>
        <w:spacing w:line="252" w:lineRule="auto"/>
        <w:ind w:left="120" w:right="122"/>
        <w:jc w:val="both"/>
      </w:pPr>
      <w:r w:rsidRPr="00420451">
        <w:rPr>
          <w:spacing w:val="-10"/>
        </w:rPr>
        <w:t xml:space="preserve">ART </w:t>
      </w:r>
      <w:r w:rsidRPr="00420451">
        <w:rPr>
          <w:spacing w:val="3"/>
        </w:rPr>
        <w:t xml:space="preserve">was </w:t>
      </w:r>
      <w:r w:rsidRPr="00420451">
        <w:t xml:space="preserve">conceived with biological </w:t>
      </w:r>
      <w:r w:rsidRPr="00420451">
        <w:rPr>
          <w:spacing w:val="3"/>
        </w:rPr>
        <w:t xml:space="preserve">realism in </w:t>
      </w:r>
      <w:r w:rsidRPr="00420451">
        <w:rPr>
          <w:spacing w:val="-9"/>
        </w:rPr>
        <w:t xml:space="preserve">mind </w:t>
      </w:r>
      <w:r w:rsidRPr="00420451">
        <w:rPr>
          <w:spacing w:val="-5"/>
        </w:rPr>
        <w:t xml:space="preserve">and </w:t>
      </w:r>
      <w:r w:rsidRPr="00420451">
        <w:t xml:space="preserve">so </w:t>
      </w:r>
      <w:r w:rsidRPr="00420451">
        <w:rPr>
          <w:spacing w:val="-5"/>
        </w:rPr>
        <w:t xml:space="preserve">one </w:t>
      </w:r>
      <w:r w:rsidRPr="00420451">
        <w:t xml:space="preserve">of its applications </w:t>
      </w:r>
      <w:r w:rsidRPr="00420451">
        <w:rPr>
          <w:spacing w:val="-5"/>
        </w:rPr>
        <w:t xml:space="preserve">has </w:t>
      </w:r>
      <w:r w:rsidRPr="00420451">
        <w:t xml:space="preserve">been </w:t>
      </w:r>
      <w:r w:rsidRPr="00420451">
        <w:rPr>
          <w:spacing w:val="3"/>
        </w:rPr>
        <w:t xml:space="preserve">in </w:t>
      </w:r>
      <w:r w:rsidRPr="00420451">
        <w:rPr>
          <w:spacing w:val="-8"/>
        </w:rPr>
        <w:t xml:space="preserve">the </w:t>
      </w:r>
      <w:r w:rsidRPr="00420451">
        <w:rPr>
          <w:spacing w:val="-3"/>
        </w:rPr>
        <w:t xml:space="preserve">modelling </w:t>
      </w:r>
      <w:r w:rsidRPr="00420451">
        <w:t xml:space="preserve">of </w:t>
      </w:r>
      <w:r w:rsidRPr="00420451">
        <w:rPr>
          <w:spacing w:val="2"/>
        </w:rPr>
        <w:t xml:space="preserve">brain </w:t>
      </w:r>
      <w:r w:rsidRPr="00420451">
        <w:rPr>
          <w:spacing w:val="-7"/>
        </w:rPr>
        <w:t xml:space="preserve">function. Thus, </w:t>
      </w:r>
      <w:r w:rsidRPr="00420451">
        <w:rPr>
          <w:spacing w:val="-5"/>
        </w:rPr>
        <w:t>Banquet</w:t>
      </w:r>
      <w:r w:rsidRPr="00420451">
        <w:rPr>
          <w:spacing w:val="-5"/>
        </w:rPr>
        <w:t xml:space="preserve"> </w:t>
      </w:r>
      <w:r w:rsidRPr="00420451">
        <w:t xml:space="preserve">&amp; Grossberg (1987) </w:t>
      </w:r>
      <w:r w:rsidRPr="00420451">
        <w:rPr>
          <w:spacing w:val="-3"/>
        </w:rPr>
        <w:t xml:space="preserve">investigated EEG </w:t>
      </w:r>
      <w:r w:rsidRPr="00420451">
        <w:t xml:space="preserve">recordings </w:t>
      </w:r>
      <w:r w:rsidRPr="00420451">
        <w:rPr>
          <w:spacing w:val="-6"/>
        </w:rPr>
        <w:t xml:space="preserve">under </w:t>
      </w:r>
      <w:r w:rsidRPr="00420451">
        <w:t xml:space="preserve">various </w:t>
      </w:r>
      <w:r w:rsidRPr="00420451">
        <w:rPr>
          <w:spacing w:val="-3"/>
        </w:rPr>
        <w:t xml:space="preserve">conditions </w:t>
      </w:r>
      <w:r w:rsidRPr="00420451">
        <w:t xml:space="preserve">of </w:t>
      </w:r>
      <w:r w:rsidRPr="00420451">
        <w:rPr>
          <w:spacing w:val="-11"/>
        </w:rPr>
        <w:t xml:space="preserve">human </w:t>
      </w:r>
      <w:r w:rsidRPr="00420451">
        <w:t xml:space="preserve">subject learning </w:t>
      </w:r>
      <w:r w:rsidRPr="00420451">
        <w:rPr>
          <w:spacing w:val="-5"/>
        </w:rPr>
        <w:t xml:space="preserve">and </w:t>
      </w:r>
      <w:r w:rsidRPr="00420451">
        <w:t xml:space="preserve">compared </w:t>
      </w:r>
      <w:r w:rsidRPr="00420451">
        <w:rPr>
          <w:spacing w:val="-6"/>
        </w:rPr>
        <w:t xml:space="preserve">them </w:t>
      </w:r>
      <w:r w:rsidRPr="00420451">
        <w:t xml:space="preserve">successfully with predictions </w:t>
      </w:r>
      <w:r w:rsidRPr="00420451">
        <w:rPr>
          <w:spacing w:val="-6"/>
        </w:rPr>
        <w:t xml:space="preserve">made </w:t>
      </w:r>
      <w:r w:rsidRPr="00420451">
        <w:t xml:space="preserve">on </w:t>
      </w:r>
      <w:r w:rsidRPr="00420451">
        <w:rPr>
          <w:spacing w:val="-8"/>
        </w:rPr>
        <w:t xml:space="preserve">the </w:t>
      </w:r>
      <w:r w:rsidRPr="00420451">
        <w:t xml:space="preserve">basis of </w:t>
      </w:r>
      <w:r w:rsidRPr="00420451">
        <w:rPr>
          <w:spacing w:val="-12"/>
        </w:rPr>
        <w:t xml:space="preserve">ART. </w:t>
      </w:r>
      <w:r w:rsidRPr="00420451">
        <w:rPr>
          <w:spacing w:val="-5"/>
        </w:rPr>
        <w:t xml:space="preserve">In </w:t>
      </w:r>
      <w:r w:rsidRPr="00420451">
        <w:rPr>
          <w:spacing w:val="-3"/>
        </w:rPr>
        <w:t xml:space="preserve">connection </w:t>
      </w:r>
      <w:r w:rsidRPr="00420451">
        <w:t xml:space="preserve">with </w:t>
      </w:r>
      <w:r w:rsidRPr="00420451">
        <w:rPr>
          <w:spacing w:val="-8"/>
        </w:rPr>
        <w:t xml:space="preserve">the </w:t>
      </w:r>
      <w:r w:rsidRPr="00420451">
        <w:rPr>
          <w:spacing w:val="-3"/>
        </w:rPr>
        <w:t xml:space="preserve">primate </w:t>
      </w:r>
      <w:r w:rsidRPr="00420451">
        <w:t xml:space="preserve">visual </w:t>
      </w:r>
      <w:r w:rsidRPr="00420451">
        <w:rPr>
          <w:spacing w:val="-6"/>
        </w:rPr>
        <w:t xml:space="preserve">system, </w:t>
      </w:r>
      <w:r w:rsidRPr="00420451">
        <w:rPr>
          <w:spacing w:val="-5"/>
        </w:rPr>
        <w:t xml:space="preserve">Desimone </w:t>
      </w:r>
      <w:r w:rsidRPr="00420451">
        <w:t xml:space="preserve">(1992) identifies </w:t>
      </w:r>
      <w:r w:rsidRPr="00420451">
        <w:rPr>
          <w:i/>
        </w:rPr>
        <w:t>F</w:t>
      </w:r>
      <w:r w:rsidRPr="00420451">
        <w:rPr>
          <w:position w:val="-6"/>
          <w:sz w:val="22"/>
        </w:rPr>
        <w:t xml:space="preserve">1 </w:t>
      </w:r>
      <w:r w:rsidRPr="00420451">
        <w:rPr>
          <w:spacing w:val="-5"/>
        </w:rPr>
        <w:t xml:space="preserve">and </w:t>
      </w:r>
      <w:r w:rsidRPr="00420451">
        <w:rPr>
          <w:i/>
        </w:rPr>
        <w:t>F</w:t>
      </w:r>
      <w:r w:rsidRPr="00420451">
        <w:rPr>
          <w:position w:val="-6"/>
          <w:sz w:val="22"/>
        </w:rPr>
        <w:t xml:space="preserve">2 </w:t>
      </w:r>
      <w:r w:rsidRPr="00420451">
        <w:t xml:space="preserve">with </w:t>
      </w:r>
      <w:r w:rsidRPr="00420451">
        <w:rPr>
          <w:spacing w:val="-8"/>
        </w:rPr>
        <w:t xml:space="preserve">the </w:t>
      </w:r>
      <w:r w:rsidRPr="00420451">
        <w:t xml:space="preserve">prestriate </w:t>
      </w:r>
      <w:r w:rsidRPr="00420451">
        <w:rPr>
          <w:spacing w:val="-5"/>
        </w:rPr>
        <w:t xml:space="preserve">and </w:t>
      </w:r>
      <w:r w:rsidRPr="00420451">
        <w:rPr>
          <w:spacing w:val="-3"/>
        </w:rPr>
        <w:t xml:space="preserve">inferotemporal </w:t>
      </w:r>
      <w:r w:rsidRPr="00420451">
        <w:t>cortex</w:t>
      </w:r>
      <w:r w:rsidRPr="00420451">
        <w:rPr>
          <w:spacing w:val="-4"/>
        </w:rPr>
        <w:t xml:space="preserve"> </w:t>
      </w:r>
      <w:r w:rsidRPr="00420451">
        <w:t>respectively.</w:t>
      </w:r>
    </w:p>
    <w:p w:rsidR="001B278E" w:rsidRPr="00420451" w:rsidRDefault="001B278E">
      <w:pPr>
        <w:spacing w:line="252" w:lineRule="auto"/>
        <w:jc w:val="both"/>
        <w:sectPr w:rsidR="001B278E" w:rsidRPr="00420451">
          <w:pgSz w:w="11910" w:h="16840"/>
          <w:pgMar w:top="380" w:right="860" w:bottom="400" w:left="880" w:header="0" w:footer="217" w:gutter="0"/>
          <w:cols w:space="720"/>
        </w:sectPr>
      </w:pPr>
    </w:p>
    <w:p w:rsidR="001B278E" w:rsidRPr="00420451" w:rsidRDefault="00F163E5">
      <w:pPr>
        <w:pStyle w:val="Heading2"/>
        <w:numPr>
          <w:ilvl w:val="1"/>
          <w:numId w:val="10"/>
        </w:numPr>
        <w:tabs>
          <w:tab w:val="left" w:pos="3888"/>
        </w:tabs>
        <w:ind w:left="3887" w:hanging="632"/>
        <w:jc w:val="left"/>
      </w:pPr>
      <w:bookmarkStart w:id="715" w:name="9.7_Summary"/>
      <w:bookmarkStart w:id="716" w:name="_bookmark339"/>
      <w:bookmarkEnd w:id="715"/>
      <w:bookmarkEnd w:id="716"/>
      <w:r w:rsidRPr="00420451">
        <w:t>Further</w:t>
      </w:r>
      <w:r w:rsidRPr="00420451">
        <w:rPr>
          <w:spacing w:val="-7"/>
        </w:rPr>
        <w:t xml:space="preserve"> </w:t>
      </w:r>
      <w:r w:rsidRPr="00420451">
        <w:rPr>
          <w:spacing w:val="-8"/>
        </w:rPr>
        <w:t>remarks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7"/>
        </w:rPr>
        <w:t xml:space="preserve">Although </w:t>
      </w:r>
      <w:r w:rsidRPr="00420451">
        <w:rPr>
          <w:spacing w:val="-5"/>
        </w:rPr>
        <w:t xml:space="preserve">not </w:t>
      </w:r>
      <w:r w:rsidRPr="00420451">
        <w:t xml:space="preserve">proven here, </w:t>
      </w:r>
      <w:r w:rsidRPr="00420451">
        <w:rPr>
          <w:spacing w:val="-8"/>
        </w:rPr>
        <w:t xml:space="preserve">ART1 </w:t>
      </w:r>
      <w:r w:rsidRPr="00420451">
        <w:t xml:space="preserve">does lead </w:t>
      </w:r>
      <w:r w:rsidRPr="00420451">
        <w:rPr>
          <w:spacing w:val="-5"/>
        </w:rPr>
        <w:t xml:space="preserve">to </w:t>
      </w:r>
      <w:r w:rsidRPr="00420451">
        <w:t xml:space="preserve">stable learning </w:t>
      </w:r>
      <w:r w:rsidRPr="00420451">
        <w:rPr>
          <w:spacing w:val="-6"/>
        </w:rPr>
        <w:t xml:space="preserve">under </w:t>
      </w:r>
      <w:r w:rsidRPr="00420451">
        <w:t xml:space="preserve">arbitrary Boolean </w:t>
      </w:r>
      <w:r w:rsidRPr="00420451">
        <w:rPr>
          <w:spacing w:val="-3"/>
        </w:rPr>
        <w:t xml:space="preserve">training </w:t>
      </w:r>
      <w:r w:rsidRPr="00420451">
        <w:rPr>
          <w:spacing w:val="-6"/>
        </w:rPr>
        <w:t xml:space="preserve">environments </w:t>
      </w:r>
      <w:r w:rsidRPr="00420451">
        <w:t>(Carpenter &amp; Grossberg 1987</w:t>
      </w:r>
      <w:r w:rsidRPr="00420451">
        <w:t xml:space="preserve">b). However, as </w:t>
      </w:r>
      <w:r w:rsidRPr="00420451">
        <w:rPr>
          <w:spacing w:val="-5"/>
        </w:rPr>
        <w:t xml:space="preserve">noted </w:t>
      </w:r>
      <w:r w:rsidRPr="00420451">
        <w:t xml:space="preserve">by </w:t>
      </w:r>
      <w:r w:rsidRPr="00420451">
        <w:rPr>
          <w:spacing w:val="-7"/>
        </w:rPr>
        <w:t xml:space="preserve">Lippmann </w:t>
      </w:r>
      <w:r w:rsidRPr="00420451">
        <w:t xml:space="preserve">(1987), </w:t>
      </w:r>
      <w:r w:rsidRPr="00420451">
        <w:rPr>
          <w:spacing w:val="-8"/>
        </w:rPr>
        <w:t xml:space="preserve">the </w:t>
      </w:r>
      <w:r w:rsidRPr="00420451">
        <w:rPr>
          <w:spacing w:val="-4"/>
        </w:rPr>
        <w:t xml:space="preserve">templates </w:t>
      </w:r>
      <w:r w:rsidRPr="00420451">
        <w:rPr>
          <w:spacing w:val="-6"/>
        </w:rPr>
        <w:t xml:space="preserve">that emerge under </w:t>
      </w:r>
      <w:r w:rsidRPr="00420451">
        <w:rPr>
          <w:spacing w:val="-10"/>
        </w:rPr>
        <w:t xml:space="preserve">ART </w:t>
      </w:r>
      <w:r w:rsidRPr="00420451">
        <w:t xml:space="preserve">are </w:t>
      </w:r>
      <w:r w:rsidRPr="00420451">
        <w:rPr>
          <w:spacing w:val="-5"/>
        </w:rPr>
        <w:t xml:space="preserve">not </w:t>
      </w:r>
      <w:r w:rsidRPr="00420451">
        <w:t xml:space="preserve">always </w:t>
      </w:r>
      <w:r w:rsidRPr="00420451">
        <w:rPr>
          <w:spacing w:val="-8"/>
        </w:rPr>
        <w:t xml:space="preserve">the </w:t>
      </w:r>
      <w:r w:rsidRPr="00420451">
        <w:rPr>
          <w:spacing w:val="-6"/>
        </w:rPr>
        <w:t xml:space="preserve">most </w:t>
      </w:r>
      <w:r w:rsidRPr="00420451">
        <w:rPr>
          <w:spacing w:val="-5"/>
        </w:rPr>
        <w:t xml:space="preserve">useful. </w:t>
      </w:r>
      <w:r w:rsidRPr="00420451">
        <w:rPr>
          <w:spacing w:val="-4"/>
        </w:rPr>
        <w:t xml:space="preserve">He </w:t>
      </w:r>
      <w:r w:rsidRPr="00420451">
        <w:rPr>
          <w:spacing w:val="-3"/>
        </w:rPr>
        <w:t xml:space="preserve">uses </w:t>
      </w:r>
      <w:r w:rsidRPr="00420451">
        <w:t xml:space="preserve">an </w:t>
      </w:r>
      <w:r w:rsidRPr="00420451">
        <w:rPr>
          <w:spacing w:val="-5"/>
        </w:rPr>
        <w:t xml:space="preserve">example </w:t>
      </w:r>
      <w:r w:rsidRPr="00420451">
        <w:rPr>
          <w:spacing w:val="2"/>
        </w:rPr>
        <w:t xml:space="preserve">(albeit </w:t>
      </w:r>
      <w:r w:rsidRPr="00420451">
        <w:t xml:space="preserve">a </w:t>
      </w:r>
      <w:r w:rsidRPr="00420451">
        <w:rPr>
          <w:spacing w:val="-3"/>
        </w:rPr>
        <w:t xml:space="preserve">toy </w:t>
      </w:r>
      <w:r w:rsidRPr="00420451">
        <w:rPr>
          <w:spacing w:val="-4"/>
        </w:rPr>
        <w:t xml:space="preserve">one) </w:t>
      </w:r>
      <w:r w:rsidRPr="00420451">
        <w:rPr>
          <w:spacing w:val="3"/>
        </w:rPr>
        <w:t xml:space="preserve">in </w:t>
      </w:r>
      <w:r w:rsidRPr="00420451">
        <w:rPr>
          <w:spacing w:val="-8"/>
        </w:rPr>
        <w:t xml:space="preserve">the </w:t>
      </w:r>
      <w:r w:rsidRPr="00420451">
        <w:rPr>
          <w:spacing w:val="-3"/>
        </w:rPr>
        <w:t xml:space="preserve">domain </w:t>
      </w:r>
      <w:r w:rsidRPr="00420451">
        <w:t xml:space="preserve">of character recognition </w:t>
      </w:r>
      <w:r w:rsidRPr="00420451">
        <w:rPr>
          <w:spacing w:val="3"/>
        </w:rPr>
        <w:t xml:space="preserve">in </w:t>
      </w:r>
      <w:r w:rsidRPr="00420451">
        <w:rPr>
          <w:spacing w:val="-3"/>
        </w:rPr>
        <w:t xml:space="preserve">which, </w:t>
      </w:r>
      <w:r w:rsidRPr="00420451">
        <w:rPr>
          <w:spacing w:val="3"/>
        </w:rPr>
        <w:t xml:space="preserve">in </w:t>
      </w:r>
      <w:r w:rsidRPr="00420451">
        <w:t xml:space="preserve">order </w:t>
      </w:r>
      <w:r w:rsidRPr="00420451">
        <w:rPr>
          <w:spacing w:val="-5"/>
        </w:rPr>
        <w:t xml:space="preserve">to </w:t>
      </w:r>
      <w:r w:rsidRPr="00420451">
        <w:t xml:space="preserve">obtain separate categories </w:t>
      </w:r>
      <w:r w:rsidRPr="00420451">
        <w:rPr>
          <w:spacing w:val="-4"/>
        </w:rPr>
        <w:t xml:space="preserve">for </w:t>
      </w:r>
      <w:r w:rsidRPr="00420451">
        <w:t xml:space="preserve">two well-formed </w:t>
      </w:r>
      <w:r w:rsidRPr="00420451">
        <w:t xml:space="preserve">letters </w:t>
      </w:r>
      <w:r w:rsidRPr="00420451">
        <w:rPr>
          <w:spacing w:val="2"/>
        </w:rPr>
        <w:t>(</w:t>
      </w:r>
      <w:r w:rsidRPr="00420451">
        <w:rPr>
          <w:i/>
          <w:spacing w:val="2"/>
        </w:rPr>
        <w:t xml:space="preserve">C </w:t>
      </w:r>
      <w:r w:rsidRPr="00420451">
        <w:rPr>
          <w:spacing w:val="-5"/>
        </w:rPr>
        <w:t xml:space="preserve">and </w:t>
      </w:r>
      <w:r w:rsidRPr="00420451">
        <w:rPr>
          <w:i/>
        </w:rPr>
        <w:t>E</w:t>
      </w:r>
      <w:r w:rsidRPr="00420451">
        <w:t xml:space="preserve">), </w:t>
      </w:r>
      <w:r w:rsidRPr="00420451">
        <w:rPr>
          <w:spacing w:val="3"/>
        </w:rPr>
        <w:t xml:space="preserve">it is </w:t>
      </w:r>
      <w:r w:rsidRPr="00420451">
        <w:t xml:space="preserve">necessary </w:t>
      </w:r>
      <w:r w:rsidRPr="00420451">
        <w:rPr>
          <w:spacing w:val="-5"/>
        </w:rPr>
        <w:t xml:space="preserve">to </w:t>
      </w:r>
      <w:r w:rsidRPr="00420451">
        <w:t xml:space="preserve">allocate separate </w:t>
      </w:r>
      <w:r w:rsidRPr="00420451">
        <w:rPr>
          <w:spacing w:val="-4"/>
        </w:rPr>
        <w:t xml:space="preserve">templates for </w:t>
      </w:r>
      <w:r w:rsidRPr="00420451">
        <w:t xml:space="preserve">two noisy versions of </w:t>
      </w:r>
      <w:r w:rsidRPr="00420451">
        <w:rPr>
          <w:spacing w:val="-6"/>
        </w:rPr>
        <w:t xml:space="preserve">another </w:t>
      </w:r>
      <w:r w:rsidRPr="00420451">
        <w:rPr>
          <w:spacing w:val="6"/>
        </w:rPr>
        <w:t xml:space="preserve">letter </w:t>
      </w:r>
      <w:r w:rsidRPr="00420451">
        <w:rPr>
          <w:i/>
          <w:spacing w:val="-3"/>
        </w:rPr>
        <w:t>(F)</w:t>
      </w:r>
      <w:r w:rsidRPr="00420451">
        <w:rPr>
          <w:spacing w:val="-3"/>
        </w:rPr>
        <w:t xml:space="preserve">. </w:t>
      </w:r>
      <w:r w:rsidRPr="00420451">
        <w:rPr>
          <w:spacing w:val="-4"/>
        </w:rPr>
        <w:t xml:space="preserve">This </w:t>
      </w:r>
      <w:r w:rsidRPr="00420451">
        <w:rPr>
          <w:spacing w:val="-14"/>
        </w:rPr>
        <w:t xml:space="preserve">may, </w:t>
      </w:r>
      <w:r w:rsidRPr="00420451">
        <w:t xml:space="preserve">however, be a problem with </w:t>
      </w:r>
      <w:r w:rsidRPr="00420451">
        <w:rPr>
          <w:spacing w:val="-5"/>
        </w:rPr>
        <w:t xml:space="preserve">any </w:t>
      </w:r>
      <w:r w:rsidRPr="00420451">
        <w:t xml:space="preserve">clustering </w:t>
      </w:r>
      <w:r w:rsidRPr="00420451">
        <w:rPr>
          <w:spacing w:val="-5"/>
        </w:rPr>
        <w:t xml:space="preserve">technique—our </w:t>
      </w:r>
      <w:r w:rsidRPr="00420451">
        <w:rPr>
          <w:spacing w:val="-3"/>
        </w:rPr>
        <w:t xml:space="preserve">high-level </w:t>
      </w:r>
      <w:r w:rsidRPr="00420451">
        <w:rPr>
          <w:spacing w:val="-4"/>
        </w:rPr>
        <w:t xml:space="preserve">intuitive </w:t>
      </w:r>
      <w:r w:rsidRPr="00420451">
        <w:rPr>
          <w:spacing w:val="-5"/>
        </w:rPr>
        <w:t xml:space="preserve">understanding </w:t>
      </w:r>
      <w:r w:rsidRPr="00420451">
        <w:t xml:space="preserve">of what </w:t>
      </w:r>
      <w:r w:rsidRPr="00420451">
        <w:rPr>
          <w:spacing w:val="-5"/>
        </w:rPr>
        <w:t xml:space="preserve">constitutes </w:t>
      </w:r>
      <w:r w:rsidRPr="00420451">
        <w:t xml:space="preserve">a </w:t>
      </w:r>
      <w:r w:rsidRPr="00420451">
        <w:rPr>
          <w:spacing w:val="2"/>
        </w:rPr>
        <w:t xml:space="preserve">class </w:t>
      </w:r>
      <w:r w:rsidRPr="00420451">
        <w:t xml:space="preserve">or </w:t>
      </w:r>
      <w:r w:rsidRPr="00420451">
        <w:rPr>
          <w:spacing w:val="-5"/>
        </w:rPr>
        <w:t xml:space="preserve">template </w:t>
      </w:r>
      <w:r w:rsidRPr="00420451">
        <w:rPr>
          <w:spacing w:val="-8"/>
        </w:rPr>
        <w:t xml:space="preserve">may </w:t>
      </w:r>
      <w:r w:rsidRPr="00420451">
        <w:rPr>
          <w:spacing w:val="-5"/>
        </w:rPr>
        <w:t xml:space="preserve">not </w:t>
      </w:r>
      <w:r w:rsidRPr="00420451">
        <w:t xml:space="preserve">be </w:t>
      </w:r>
      <w:r w:rsidRPr="00420451">
        <w:rPr>
          <w:spacing w:val="-6"/>
        </w:rPr>
        <w:t xml:space="preserve">that </w:t>
      </w:r>
      <w:r w:rsidRPr="00420451">
        <w:t xml:space="preserve">which </w:t>
      </w:r>
      <w:r w:rsidRPr="00420451">
        <w:rPr>
          <w:spacing w:val="3"/>
        </w:rPr>
        <w:t xml:space="preserve">is </w:t>
      </w:r>
      <w:r w:rsidRPr="00420451">
        <w:t xml:space="preserve">discovered by </w:t>
      </w:r>
      <w:r w:rsidRPr="00420451">
        <w:rPr>
          <w:spacing w:val="-8"/>
        </w:rPr>
        <w:t xml:space="preserve">the </w:t>
      </w:r>
      <w:r w:rsidRPr="00420451">
        <w:rPr>
          <w:spacing w:val="-3"/>
        </w:rPr>
        <w:t xml:space="preserve">algorithm </w:t>
      </w:r>
      <w:r w:rsidRPr="00420451">
        <w:t xml:space="preserve">or </w:t>
      </w:r>
      <w:r w:rsidRPr="00420451">
        <w:rPr>
          <w:spacing w:val="-4"/>
        </w:rPr>
        <w:t xml:space="preserve">network. </w:t>
      </w:r>
      <w:r w:rsidRPr="00420451">
        <w:rPr>
          <w:spacing w:val="-5"/>
        </w:rPr>
        <w:t xml:space="preserve">It </w:t>
      </w:r>
      <w:r w:rsidRPr="00420451">
        <w:rPr>
          <w:spacing w:val="3"/>
        </w:rPr>
        <w:t xml:space="preserve">is </w:t>
      </w:r>
      <w:r w:rsidRPr="00420451">
        <w:rPr>
          <w:spacing w:val="-6"/>
        </w:rPr>
        <w:t xml:space="preserve">then </w:t>
      </w:r>
      <w:r w:rsidRPr="00420451">
        <w:t xml:space="preserve">necessary </w:t>
      </w:r>
      <w:r w:rsidRPr="00420451">
        <w:rPr>
          <w:spacing w:val="-5"/>
        </w:rPr>
        <w:t xml:space="preserve">to </w:t>
      </w:r>
      <w:r w:rsidRPr="00420451">
        <w:t xml:space="preserve">assign </w:t>
      </w:r>
      <w:r w:rsidRPr="00420451">
        <w:rPr>
          <w:spacing w:val="-10"/>
        </w:rPr>
        <w:t xml:space="preserve">many </w:t>
      </w:r>
      <w:r w:rsidRPr="00420451">
        <w:rPr>
          <w:spacing w:val="-4"/>
        </w:rPr>
        <w:t xml:space="preserve">templates </w:t>
      </w:r>
      <w:r w:rsidRPr="00420451">
        <w:rPr>
          <w:spacing w:val="-5"/>
        </w:rPr>
        <w:t xml:space="preserve">to </w:t>
      </w:r>
      <w:r w:rsidRPr="00420451">
        <w:t xml:space="preserve">each </w:t>
      </w:r>
      <w:r w:rsidRPr="00420451">
        <w:rPr>
          <w:spacing w:val="-7"/>
        </w:rPr>
        <w:t xml:space="preserve">nominal </w:t>
      </w:r>
      <w:r w:rsidRPr="00420451">
        <w:t xml:space="preserve">category </w:t>
      </w:r>
      <w:r w:rsidRPr="00420451">
        <w:rPr>
          <w:spacing w:val="-5"/>
        </w:rPr>
        <w:t xml:space="preserve">and to </w:t>
      </w:r>
      <w:r w:rsidRPr="00420451">
        <w:rPr>
          <w:spacing w:val="-4"/>
        </w:rPr>
        <w:t xml:space="preserve">have </w:t>
      </w:r>
      <w:r w:rsidRPr="00420451">
        <w:t xml:space="preserve">a higher-level choice </w:t>
      </w:r>
      <w:r w:rsidRPr="00420451">
        <w:rPr>
          <w:spacing w:val="-5"/>
        </w:rPr>
        <w:t xml:space="preserve">mechanism to </w:t>
      </w:r>
      <w:r w:rsidRPr="00420451">
        <w:t xml:space="preserve">associate </w:t>
      </w:r>
      <w:r w:rsidRPr="00420451">
        <w:rPr>
          <w:spacing w:val="-4"/>
        </w:rPr>
        <w:t xml:space="preserve">templates </w:t>
      </w:r>
      <w:r w:rsidRPr="00420451">
        <w:t xml:space="preserve">logically with </w:t>
      </w:r>
      <w:r w:rsidRPr="00420451">
        <w:rPr>
          <w:spacing w:val="2"/>
        </w:rPr>
        <w:t>classes.</w:t>
      </w:r>
    </w:p>
    <w:p w:rsidR="001B278E" w:rsidRPr="00420451" w:rsidRDefault="001B278E">
      <w:pPr>
        <w:pStyle w:val="BodyText"/>
        <w:spacing w:before="4"/>
        <w:rPr>
          <w:sz w:val="32"/>
        </w:rPr>
      </w:pPr>
    </w:p>
    <w:p w:rsidR="001B278E" w:rsidRPr="00420451" w:rsidRDefault="00F163E5">
      <w:pPr>
        <w:pStyle w:val="BodyText"/>
        <w:spacing w:line="249" w:lineRule="auto"/>
        <w:ind w:left="120" w:right="129"/>
        <w:jc w:val="both"/>
      </w:pPr>
      <w:r w:rsidRPr="00420451">
        <w:t xml:space="preserve">According </w:t>
      </w:r>
      <w:r w:rsidRPr="00420451">
        <w:rPr>
          <w:spacing w:val="-5"/>
        </w:rPr>
        <w:t xml:space="preserve">to </w:t>
      </w:r>
      <w:r w:rsidRPr="00420451">
        <w:rPr>
          <w:spacing w:val="-8"/>
        </w:rPr>
        <w:t xml:space="preserve">the </w:t>
      </w:r>
      <w:r w:rsidRPr="00420451">
        <w:t xml:space="preserve">result of </w:t>
      </w:r>
      <w:r w:rsidRPr="00420451">
        <w:rPr>
          <w:spacing w:val="-3"/>
        </w:rPr>
        <w:t xml:space="preserve">Georgiopoulous </w:t>
      </w:r>
      <w:r w:rsidRPr="00420451">
        <w:t xml:space="preserve">et </w:t>
      </w:r>
      <w:r w:rsidRPr="00420451">
        <w:rPr>
          <w:spacing w:val="2"/>
        </w:rPr>
        <w:t xml:space="preserve">al. </w:t>
      </w:r>
      <w:r w:rsidRPr="00420451">
        <w:t xml:space="preserve">(1991), at </w:t>
      </w:r>
      <w:r w:rsidRPr="00420451">
        <w:rPr>
          <w:spacing w:val="-6"/>
        </w:rPr>
        <w:t xml:space="preserve">most </w:t>
      </w:r>
      <w:r w:rsidRPr="00420451">
        <w:rPr>
          <w:i/>
        </w:rPr>
        <w:t xml:space="preserve">m </w:t>
      </w:r>
      <w:r w:rsidRPr="00420451">
        <w:rPr>
          <w:spacing w:val="-3"/>
        </w:rPr>
        <w:t xml:space="preserve">epochs </w:t>
      </w:r>
      <w:r w:rsidRPr="00420451">
        <w:t xml:space="preserve">are needed </w:t>
      </w:r>
      <w:r w:rsidRPr="00420451">
        <w:rPr>
          <w:spacing w:val="-4"/>
        </w:rPr>
        <w:t xml:space="preserve">for </w:t>
      </w:r>
      <w:r w:rsidRPr="00420451">
        <w:t xml:space="preserve">a </w:t>
      </w:r>
      <w:r w:rsidRPr="00420451">
        <w:rPr>
          <w:spacing w:val="-3"/>
        </w:rPr>
        <w:t xml:space="preserve">training </w:t>
      </w:r>
      <w:r w:rsidRPr="00420451">
        <w:t xml:space="preserve">set with </w:t>
      </w:r>
      <w:r w:rsidRPr="00420451">
        <w:rPr>
          <w:i/>
        </w:rPr>
        <w:t xml:space="preserve">m </w:t>
      </w:r>
      <w:r w:rsidRPr="00420451">
        <w:rPr>
          <w:spacing w:val="-3"/>
        </w:rPr>
        <w:t xml:space="preserve">different </w:t>
      </w:r>
      <w:r w:rsidRPr="00420451">
        <w:t xml:space="preserve">sizes. </w:t>
      </w:r>
      <w:r w:rsidRPr="00420451">
        <w:rPr>
          <w:spacing w:val="-7"/>
        </w:rPr>
        <w:t xml:space="preserve">The </w:t>
      </w:r>
      <w:r w:rsidRPr="00420451">
        <w:t xml:space="preserve">implication of </w:t>
      </w:r>
      <w:r w:rsidRPr="00420451">
        <w:rPr>
          <w:spacing w:val="-5"/>
        </w:rPr>
        <w:t xml:space="preserve">this </w:t>
      </w:r>
      <w:r w:rsidRPr="00420451">
        <w:rPr>
          <w:spacing w:val="3"/>
        </w:rPr>
        <w:t xml:space="preserve">is </w:t>
      </w:r>
      <w:r w:rsidRPr="00420451">
        <w:rPr>
          <w:spacing w:val="-6"/>
        </w:rPr>
        <w:t xml:space="preserve">that </w:t>
      </w:r>
      <w:r w:rsidRPr="00420451">
        <w:rPr>
          <w:spacing w:val="-3"/>
        </w:rPr>
        <w:t xml:space="preserve">training </w:t>
      </w:r>
      <w:r w:rsidRPr="00420451">
        <w:rPr>
          <w:spacing w:val="3"/>
        </w:rPr>
        <w:t xml:space="preserve">in </w:t>
      </w:r>
      <w:r w:rsidRPr="00420451">
        <w:rPr>
          <w:spacing w:val="-10"/>
        </w:rPr>
        <w:t xml:space="preserve">ART </w:t>
      </w:r>
      <w:r w:rsidRPr="00420451">
        <w:rPr>
          <w:spacing w:val="3"/>
        </w:rPr>
        <w:t xml:space="preserve">is </w:t>
      </w:r>
      <w:r w:rsidRPr="00420451">
        <w:t xml:space="preserve">very </w:t>
      </w:r>
      <w:r w:rsidRPr="00420451">
        <w:rPr>
          <w:spacing w:val="-3"/>
        </w:rPr>
        <w:t xml:space="preserve">fast. </w:t>
      </w:r>
      <w:r w:rsidRPr="00420451">
        <w:rPr>
          <w:spacing w:val="-5"/>
        </w:rPr>
        <w:t xml:space="preserve">It </w:t>
      </w:r>
      <w:r w:rsidRPr="00420451">
        <w:rPr>
          <w:spacing w:val="-4"/>
        </w:rPr>
        <w:t xml:space="preserve">should </w:t>
      </w:r>
      <w:r w:rsidRPr="00420451">
        <w:t xml:space="preserve">be realized, however, </w:t>
      </w:r>
      <w:r w:rsidRPr="00420451">
        <w:rPr>
          <w:spacing w:val="-7"/>
        </w:rPr>
        <w:t xml:space="preserve">that, </w:t>
      </w:r>
      <w:r w:rsidRPr="00420451">
        <w:rPr>
          <w:spacing w:val="-6"/>
        </w:rPr>
        <w:t xml:space="preserve">although </w:t>
      </w:r>
      <w:r w:rsidRPr="00420451">
        <w:rPr>
          <w:spacing w:val="-8"/>
        </w:rPr>
        <w:t xml:space="preserve">the </w:t>
      </w:r>
      <w:r w:rsidRPr="00420451">
        <w:rPr>
          <w:spacing w:val="-9"/>
        </w:rPr>
        <w:t xml:space="preserve">number </w:t>
      </w:r>
      <w:r w:rsidRPr="00420451">
        <w:t xml:space="preserve">of </w:t>
      </w:r>
      <w:r w:rsidRPr="00420451">
        <w:rPr>
          <w:spacing w:val="-3"/>
        </w:rPr>
        <w:t xml:space="preserve">epochs </w:t>
      </w:r>
      <w:r w:rsidRPr="00420451">
        <w:t xml:space="preserve">needed </w:t>
      </w:r>
      <w:r w:rsidRPr="00420451">
        <w:rPr>
          <w:spacing w:val="-8"/>
        </w:rPr>
        <w:t xml:space="preserve">may </w:t>
      </w:r>
      <w:r w:rsidRPr="00420451">
        <w:t xml:space="preserve">be small, </w:t>
      </w:r>
      <w:r w:rsidRPr="00420451">
        <w:rPr>
          <w:spacing w:val="-8"/>
        </w:rPr>
        <w:t xml:space="preserve">the </w:t>
      </w:r>
      <w:r w:rsidRPr="00420451">
        <w:rPr>
          <w:spacing w:val="-7"/>
        </w:rPr>
        <w:t xml:space="preserve">time  </w:t>
      </w:r>
      <w:r w:rsidRPr="00420451">
        <w:rPr>
          <w:spacing w:val="-5"/>
        </w:rPr>
        <w:t xml:space="preserve">to </w:t>
      </w:r>
      <w:r w:rsidRPr="00420451">
        <w:rPr>
          <w:spacing w:val="-6"/>
        </w:rPr>
        <w:t xml:space="preserve">execute </w:t>
      </w:r>
      <w:r w:rsidRPr="00420451">
        <w:t xml:space="preserve">each </w:t>
      </w:r>
      <w:r w:rsidRPr="00420451">
        <w:rPr>
          <w:spacing w:val="-5"/>
        </w:rPr>
        <w:t xml:space="preserve">one </w:t>
      </w:r>
      <w:r w:rsidRPr="00420451">
        <w:rPr>
          <w:spacing w:val="-8"/>
        </w:rPr>
        <w:t xml:space="preserve">may </w:t>
      </w:r>
      <w:r w:rsidRPr="00420451">
        <w:t xml:space="preserve">be large </w:t>
      </w:r>
      <w:r w:rsidRPr="00420451">
        <w:rPr>
          <w:spacing w:val="3"/>
        </w:rPr>
        <w:t xml:space="preserve">if </w:t>
      </w:r>
      <w:r w:rsidRPr="00420451">
        <w:rPr>
          <w:spacing w:val="-4"/>
        </w:rPr>
        <w:t xml:space="preserve">there </w:t>
      </w:r>
      <w:r w:rsidRPr="00420451">
        <w:t xml:space="preserve">are a large </w:t>
      </w:r>
      <w:r w:rsidRPr="00420451">
        <w:rPr>
          <w:spacing w:val="-9"/>
        </w:rPr>
        <w:t xml:space="preserve">number </w:t>
      </w:r>
      <w:r w:rsidRPr="00420451">
        <w:t xml:space="preserve">of </w:t>
      </w:r>
      <w:r w:rsidRPr="00420451">
        <w:rPr>
          <w:spacing w:val="-4"/>
        </w:rPr>
        <w:t xml:space="preserve">templates </w:t>
      </w:r>
      <w:r w:rsidRPr="00420451">
        <w:rPr>
          <w:spacing w:val="-5"/>
        </w:rPr>
        <w:t xml:space="preserve">to </w:t>
      </w:r>
      <w:r w:rsidRPr="00420451">
        <w:t xml:space="preserve">be searched at each pattern </w:t>
      </w:r>
      <w:r w:rsidRPr="00420451">
        <w:rPr>
          <w:spacing w:val="-3"/>
        </w:rPr>
        <w:t xml:space="preserve">presentation. </w:t>
      </w:r>
      <w:r w:rsidRPr="00420451">
        <w:rPr>
          <w:spacing w:val="-10"/>
        </w:rPr>
        <w:t xml:space="preserve">To </w:t>
      </w:r>
      <w:r w:rsidRPr="00420451">
        <w:t xml:space="preserve">help </w:t>
      </w:r>
      <w:r w:rsidRPr="00420451">
        <w:rPr>
          <w:spacing w:val="-3"/>
        </w:rPr>
        <w:t xml:space="preserve">overcome </w:t>
      </w:r>
      <w:r w:rsidRPr="00420451">
        <w:rPr>
          <w:spacing w:val="-5"/>
        </w:rPr>
        <w:t xml:space="preserve">this </w:t>
      </w:r>
      <w:r w:rsidRPr="00420451">
        <w:rPr>
          <w:spacing w:val="-6"/>
        </w:rPr>
        <w:t xml:space="preserve">difficulty, </w:t>
      </w:r>
      <w:r w:rsidRPr="00420451">
        <w:rPr>
          <w:spacing w:val="-10"/>
        </w:rPr>
        <w:t xml:space="preserve">Hung </w:t>
      </w:r>
      <w:r w:rsidRPr="00420451">
        <w:t xml:space="preserve">&amp; </w:t>
      </w:r>
      <w:r w:rsidRPr="00420451">
        <w:rPr>
          <w:spacing w:val="-5"/>
        </w:rPr>
        <w:t xml:space="preserve">Lin </w:t>
      </w:r>
      <w:r w:rsidRPr="00420451">
        <w:t xml:space="preserve">(1995) </w:t>
      </w:r>
      <w:r w:rsidRPr="00420451">
        <w:rPr>
          <w:spacing w:val="-4"/>
        </w:rPr>
        <w:t xml:space="preserve">have </w:t>
      </w:r>
      <w:r w:rsidRPr="00420451">
        <w:t xml:space="preserve">proposed an </w:t>
      </w:r>
      <w:r w:rsidRPr="00420451">
        <w:rPr>
          <w:spacing w:val="-3"/>
        </w:rPr>
        <w:t xml:space="preserve">ARTl-like </w:t>
      </w:r>
      <w:r w:rsidRPr="00420451">
        <w:t xml:space="preserve">network </w:t>
      </w:r>
      <w:r w:rsidRPr="00420451">
        <w:rPr>
          <w:spacing w:val="-6"/>
        </w:rPr>
        <w:t xml:space="preserve">that </w:t>
      </w:r>
      <w:r w:rsidRPr="00420451">
        <w:t>can sea</w:t>
      </w:r>
      <w:r w:rsidRPr="00420451">
        <w:t xml:space="preserve">rch its </w:t>
      </w:r>
      <w:r w:rsidRPr="00420451">
        <w:rPr>
          <w:spacing w:val="-5"/>
        </w:rPr>
        <w:t xml:space="preserve">template </w:t>
      </w:r>
      <w:r w:rsidRPr="00420451">
        <w:t xml:space="preserve">space </w:t>
      </w:r>
      <w:r w:rsidRPr="00420451">
        <w:rPr>
          <w:spacing w:val="-10"/>
        </w:rPr>
        <w:t xml:space="preserve">much </w:t>
      </w:r>
      <w:r w:rsidRPr="00420451">
        <w:rPr>
          <w:spacing w:val="-3"/>
        </w:rPr>
        <w:t xml:space="preserve">faster </w:t>
      </w:r>
      <w:r w:rsidRPr="00420451">
        <w:rPr>
          <w:spacing w:val="-6"/>
        </w:rPr>
        <w:t xml:space="preserve">than </w:t>
      </w:r>
      <w:r w:rsidRPr="00420451">
        <w:rPr>
          <w:spacing w:val="-8"/>
        </w:rPr>
        <w:t xml:space="preserve">the </w:t>
      </w:r>
      <w:r w:rsidRPr="00420451">
        <w:t xml:space="preserve">original </w:t>
      </w:r>
      <w:r w:rsidRPr="00420451">
        <w:rPr>
          <w:spacing w:val="-5"/>
        </w:rPr>
        <w:t>ART1</w:t>
      </w:r>
      <w:r w:rsidRPr="00420451">
        <w:rPr>
          <w:spacing w:val="-14"/>
        </w:rPr>
        <w:t xml:space="preserve"> </w:t>
      </w:r>
      <w:r w:rsidRPr="00420451">
        <w:rPr>
          <w:spacing w:val="-6"/>
        </w:rPr>
        <w:t>net.</w:t>
      </w:r>
    </w:p>
    <w:p w:rsidR="001B278E" w:rsidRPr="00420451" w:rsidRDefault="001B278E">
      <w:pPr>
        <w:pStyle w:val="BodyText"/>
        <w:spacing w:before="11"/>
        <w:rPr>
          <w:sz w:val="31"/>
        </w:rPr>
      </w:pPr>
    </w:p>
    <w:p w:rsidR="001B278E" w:rsidRPr="00420451" w:rsidRDefault="00F163E5">
      <w:pPr>
        <w:pStyle w:val="BodyText"/>
        <w:spacing w:line="249" w:lineRule="auto"/>
        <w:ind w:left="120" w:right="122"/>
        <w:jc w:val="both"/>
      </w:pPr>
      <w:r w:rsidRPr="00420451">
        <w:t xml:space="preserve">Historically, </w:t>
      </w:r>
      <w:r w:rsidRPr="00420451">
        <w:rPr>
          <w:spacing w:val="-10"/>
        </w:rPr>
        <w:t xml:space="preserve">ART </w:t>
      </w:r>
      <w:r w:rsidRPr="00420451">
        <w:rPr>
          <w:spacing w:val="3"/>
        </w:rPr>
        <w:t xml:space="preserve">was </w:t>
      </w:r>
      <w:r w:rsidRPr="00420451">
        <w:t xml:space="preserve">developed from </w:t>
      </w:r>
      <w:r w:rsidRPr="00420451">
        <w:rPr>
          <w:spacing w:val="-8"/>
        </w:rPr>
        <w:t xml:space="preserve">the </w:t>
      </w:r>
      <w:r w:rsidRPr="00420451">
        <w:rPr>
          <w:spacing w:val="-3"/>
        </w:rPr>
        <w:t xml:space="preserve">bottom </w:t>
      </w:r>
      <w:r w:rsidRPr="00420451">
        <w:rPr>
          <w:spacing w:val="-5"/>
        </w:rPr>
        <w:t xml:space="preserve">up; </w:t>
      </w:r>
      <w:r w:rsidRPr="00420451">
        <w:rPr>
          <w:spacing w:val="-6"/>
        </w:rPr>
        <w:t xml:space="preserve">that </w:t>
      </w:r>
      <w:r w:rsidRPr="00420451">
        <w:rPr>
          <w:spacing w:val="3"/>
        </w:rPr>
        <w:t xml:space="preserve">is, </w:t>
      </w:r>
      <w:r w:rsidRPr="00420451">
        <w:rPr>
          <w:spacing w:val="-8"/>
        </w:rPr>
        <w:t xml:space="preserve">the </w:t>
      </w:r>
      <w:r w:rsidRPr="00420451">
        <w:t xml:space="preserve">design </w:t>
      </w:r>
      <w:r w:rsidRPr="00420451">
        <w:rPr>
          <w:spacing w:val="3"/>
        </w:rPr>
        <w:t xml:space="preserve">was </w:t>
      </w:r>
      <w:r w:rsidRPr="00420451">
        <w:t xml:space="preserve">initially based at </w:t>
      </w:r>
      <w:r w:rsidRPr="00420451">
        <w:rPr>
          <w:spacing w:val="-8"/>
        </w:rPr>
        <w:t xml:space="preserve">the </w:t>
      </w:r>
      <w:r w:rsidRPr="00420451">
        <w:rPr>
          <w:spacing w:val="-4"/>
        </w:rPr>
        <w:t xml:space="preserve">signal </w:t>
      </w:r>
      <w:r w:rsidRPr="00420451">
        <w:t xml:space="preserve">level </w:t>
      </w:r>
      <w:r w:rsidRPr="00420451">
        <w:rPr>
          <w:spacing w:val="-5"/>
        </w:rPr>
        <w:t xml:space="preserve">and </w:t>
      </w:r>
      <w:r w:rsidRPr="00420451">
        <w:rPr>
          <w:spacing w:val="-8"/>
        </w:rPr>
        <w:t xml:space="preserve">the </w:t>
      </w:r>
      <w:r w:rsidRPr="00420451">
        <w:rPr>
          <w:spacing w:val="-5"/>
        </w:rPr>
        <w:t xml:space="preserve">systemic </w:t>
      </w:r>
      <w:r w:rsidRPr="00420451">
        <w:t xml:space="preserve">approach </w:t>
      </w:r>
      <w:r w:rsidRPr="00420451">
        <w:rPr>
          <w:spacing w:val="-6"/>
        </w:rPr>
        <w:t xml:space="preserve">came </w:t>
      </w:r>
      <w:r w:rsidRPr="00420451">
        <w:t xml:space="preserve">later. However, </w:t>
      </w:r>
      <w:r w:rsidRPr="00420451">
        <w:rPr>
          <w:spacing w:val="-8"/>
        </w:rPr>
        <w:t xml:space="preserve">the </w:t>
      </w:r>
      <w:r w:rsidRPr="00420451">
        <w:rPr>
          <w:spacing w:val="-3"/>
        </w:rPr>
        <w:t xml:space="preserve">algorithm defines </w:t>
      </w:r>
      <w:r w:rsidRPr="00420451">
        <w:t xml:space="preserve">what occurs </w:t>
      </w:r>
      <w:r w:rsidRPr="00420451">
        <w:rPr>
          <w:spacing w:val="3"/>
        </w:rPr>
        <w:t xml:space="preserve">in </w:t>
      </w:r>
      <w:r w:rsidRPr="00420451">
        <w:rPr>
          <w:spacing w:val="-10"/>
        </w:rPr>
        <w:t xml:space="preserve">many ART </w:t>
      </w:r>
      <w:r w:rsidRPr="00420451">
        <w:rPr>
          <w:spacing w:val="-3"/>
        </w:rPr>
        <w:t xml:space="preserve">simulators </w:t>
      </w:r>
      <w:r w:rsidRPr="00420451">
        <w:rPr>
          <w:spacing w:val="-5"/>
        </w:rPr>
        <w:t xml:space="preserve">and has </w:t>
      </w:r>
      <w:r w:rsidRPr="00420451">
        <w:t xml:space="preserve">similarities (as does simple </w:t>
      </w:r>
      <w:r w:rsidRPr="00420451">
        <w:rPr>
          <w:spacing w:val="-3"/>
        </w:rPr>
        <w:t xml:space="preserve">competitive learning) </w:t>
      </w:r>
      <w:r w:rsidRPr="00420451">
        <w:t xml:space="preserve">with </w:t>
      </w:r>
      <w:r w:rsidRPr="00420451">
        <w:rPr>
          <w:spacing w:val="-4"/>
        </w:rPr>
        <w:t xml:space="preserve">conventional  </w:t>
      </w:r>
      <w:r w:rsidRPr="00420451">
        <w:t xml:space="preserve">clustering analysis. </w:t>
      </w:r>
      <w:r w:rsidRPr="00420451">
        <w:rPr>
          <w:spacing w:val="-4"/>
        </w:rPr>
        <w:t xml:space="preserve">This </w:t>
      </w:r>
      <w:r w:rsidRPr="00420451">
        <w:t xml:space="preserve">comparison </w:t>
      </w:r>
      <w:r w:rsidRPr="00420451">
        <w:rPr>
          <w:spacing w:val="3"/>
        </w:rPr>
        <w:t xml:space="preserve">was </w:t>
      </w:r>
      <w:r w:rsidRPr="00420451">
        <w:rPr>
          <w:spacing w:val="-5"/>
        </w:rPr>
        <w:t xml:space="preserve">noted </w:t>
      </w:r>
      <w:r w:rsidRPr="00420451">
        <w:t xml:space="preserve">by </w:t>
      </w:r>
      <w:r w:rsidRPr="00420451">
        <w:rPr>
          <w:spacing w:val="-7"/>
        </w:rPr>
        <w:t xml:space="preserve">Lippmann </w:t>
      </w:r>
      <w:r w:rsidRPr="00420451">
        <w:t xml:space="preserve">(1987) </w:t>
      </w:r>
      <w:r w:rsidRPr="00420451">
        <w:rPr>
          <w:spacing w:val="-5"/>
        </w:rPr>
        <w:t xml:space="preserve">and has </w:t>
      </w:r>
      <w:r w:rsidRPr="00420451">
        <w:t xml:space="preserve">been </w:t>
      </w:r>
      <w:r w:rsidRPr="00420451">
        <w:rPr>
          <w:spacing w:val="-3"/>
        </w:rPr>
        <w:t xml:space="preserve">pursued </w:t>
      </w:r>
      <w:r w:rsidRPr="00420451">
        <w:t xml:space="preserve">by </w:t>
      </w:r>
      <w:r w:rsidRPr="00420451">
        <w:rPr>
          <w:spacing w:val="-7"/>
        </w:rPr>
        <w:t xml:space="preserve">Cheng </w:t>
      </w:r>
      <w:r w:rsidRPr="00420451">
        <w:t xml:space="preserve">&amp; </w:t>
      </w:r>
      <w:r w:rsidRPr="00420451">
        <w:rPr>
          <w:spacing w:val="-5"/>
        </w:rPr>
        <w:t xml:space="preserve">Titterington </w:t>
      </w:r>
      <w:r w:rsidRPr="00420451">
        <w:t xml:space="preserve">(1994) </w:t>
      </w:r>
      <w:r w:rsidRPr="00420451">
        <w:rPr>
          <w:spacing w:val="-5"/>
        </w:rPr>
        <w:t xml:space="preserve">and </w:t>
      </w:r>
      <w:r w:rsidRPr="00420451">
        <w:rPr>
          <w:spacing w:val="-7"/>
        </w:rPr>
        <w:t>Bur</w:t>
      </w:r>
      <w:r w:rsidRPr="00420451">
        <w:rPr>
          <w:spacing w:val="-7"/>
        </w:rPr>
        <w:t xml:space="preserve">ke </w:t>
      </w:r>
      <w:r w:rsidRPr="00420451">
        <w:t xml:space="preserve">(1991). Nevertheless </w:t>
      </w:r>
      <w:r w:rsidRPr="00420451">
        <w:rPr>
          <w:spacing w:val="3"/>
        </w:rPr>
        <w:t xml:space="preserve">it is </w:t>
      </w:r>
      <w:r w:rsidRPr="00420451">
        <w:rPr>
          <w:spacing w:val="-8"/>
        </w:rPr>
        <w:t xml:space="preserve">the </w:t>
      </w:r>
      <w:r w:rsidRPr="00420451">
        <w:rPr>
          <w:spacing w:val="-3"/>
        </w:rPr>
        <w:t xml:space="preserve">system-level </w:t>
      </w:r>
      <w:r w:rsidRPr="00420451">
        <w:rPr>
          <w:spacing w:val="-5"/>
        </w:rPr>
        <w:t xml:space="preserve">implementation </w:t>
      </w:r>
      <w:r w:rsidRPr="00420451">
        <w:t xml:space="preserve">of </w:t>
      </w:r>
      <w:r w:rsidRPr="00420451">
        <w:rPr>
          <w:spacing w:val="-8"/>
        </w:rPr>
        <w:t xml:space="preserve">the </w:t>
      </w:r>
      <w:r w:rsidRPr="00420451">
        <w:rPr>
          <w:spacing w:val="-3"/>
        </w:rPr>
        <w:t xml:space="preserve">algorithm </w:t>
      </w:r>
      <w:r w:rsidRPr="00420451">
        <w:rPr>
          <w:spacing w:val="-6"/>
        </w:rPr>
        <w:t xml:space="preserve">that </w:t>
      </w:r>
      <w:r w:rsidRPr="00420451">
        <w:rPr>
          <w:spacing w:val="-4"/>
        </w:rPr>
        <w:t xml:space="preserve">distinguishes </w:t>
      </w:r>
      <w:r w:rsidRPr="00420451">
        <w:rPr>
          <w:spacing w:val="3"/>
        </w:rPr>
        <w:t xml:space="preserve">it </w:t>
      </w:r>
      <w:r w:rsidRPr="00420451">
        <w:t xml:space="preserve">as characteristically </w:t>
      </w:r>
      <w:r w:rsidRPr="00420451">
        <w:rPr>
          <w:spacing w:val="-3"/>
        </w:rPr>
        <w:t xml:space="preserve">connectionist </w:t>
      </w:r>
      <w:r w:rsidRPr="00420451">
        <w:rPr>
          <w:spacing w:val="-5"/>
        </w:rPr>
        <w:t xml:space="preserve">and </w:t>
      </w:r>
      <w:r w:rsidRPr="00420451">
        <w:rPr>
          <w:spacing w:val="-8"/>
        </w:rPr>
        <w:t xml:space="preserve">the </w:t>
      </w:r>
      <w:r w:rsidRPr="00420451">
        <w:t>neural-signal-level analysis as biologically</w:t>
      </w:r>
      <w:r w:rsidRPr="00420451">
        <w:rPr>
          <w:spacing w:val="9"/>
        </w:rPr>
        <w:t xml:space="preserve"> </w:t>
      </w:r>
      <w:r w:rsidRPr="00420451">
        <w:t>plausible.</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10"/>
        </w:numPr>
        <w:tabs>
          <w:tab w:val="left" w:pos="4518"/>
        </w:tabs>
        <w:ind w:left="4517"/>
        <w:jc w:val="left"/>
      </w:pPr>
      <w:bookmarkStart w:id="717" w:name="9.8_Notes"/>
      <w:bookmarkStart w:id="718" w:name="_bookmark340"/>
      <w:bookmarkEnd w:id="717"/>
      <w:bookmarkEnd w:id="718"/>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10"/>
        </w:rPr>
        <w:t xml:space="preserve">ART </w:t>
      </w:r>
      <w:r w:rsidRPr="00420451">
        <w:t xml:space="preserve">describes a set of </w:t>
      </w:r>
      <w:r w:rsidRPr="00420451">
        <w:rPr>
          <w:spacing w:val="-4"/>
        </w:rPr>
        <w:t>netwo</w:t>
      </w:r>
      <w:r w:rsidRPr="00420451">
        <w:rPr>
          <w:spacing w:val="-4"/>
        </w:rPr>
        <w:t xml:space="preserve">rks </w:t>
      </w:r>
      <w:r w:rsidRPr="00420451">
        <w:rPr>
          <w:spacing w:val="-6"/>
        </w:rPr>
        <w:t xml:space="preserve">that undergo </w:t>
      </w:r>
      <w:r w:rsidRPr="00420451">
        <w:t xml:space="preserve">self-organization </w:t>
      </w:r>
      <w:r w:rsidRPr="00420451">
        <w:rPr>
          <w:spacing w:val="-5"/>
        </w:rPr>
        <w:t xml:space="preserve">to </w:t>
      </w:r>
      <w:r w:rsidRPr="00420451">
        <w:rPr>
          <w:spacing w:val="2"/>
        </w:rPr>
        <w:t xml:space="preserve">learn </w:t>
      </w:r>
      <w:r w:rsidRPr="00420451">
        <w:t xml:space="preserve">a set of stable cluster categories or </w:t>
      </w:r>
      <w:r w:rsidRPr="00420451">
        <w:rPr>
          <w:spacing w:val="-3"/>
        </w:rPr>
        <w:t xml:space="preserve">templates. </w:t>
      </w:r>
      <w:r w:rsidRPr="00420451">
        <w:t xml:space="preserve">However, </w:t>
      </w:r>
      <w:r w:rsidRPr="00420451">
        <w:rPr>
          <w:spacing w:val="3"/>
        </w:rPr>
        <w:t xml:space="preserve">in </w:t>
      </w:r>
      <w:r w:rsidRPr="00420451">
        <w:t xml:space="preserve">contrast </w:t>
      </w:r>
      <w:r w:rsidRPr="00420451">
        <w:rPr>
          <w:spacing w:val="-5"/>
        </w:rPr>
        <w:t xml:space="preserve">to </w:t>
      </w:r>
      <w:r w:rsidRPr="00420451">
        <w:t xml:space="preserve">simple </w:t>
      </w:r>
      <w:r w:rsidRPr="00420451">
        <w:rPr>
          <w:spacing w:val="-3"/>
        </w:rPr>
        <w:t xml:space="preserve">competitive self-organizing networks, </w:t>
      </w:r>
      <w:r w:rsidRPr="00420451">
        <w:rPr>
          <w:spacing w:val="-10"/>
        </w:rPr>
        <w:t xml:space="preserve">ART </w:t>
      </w:r>
      <w:r w:rsidRPr="00420451">
        <w:rPr>
          <w:spacing w:val="-6"/>
        </w:rPr>
        <w:t xml:space="preserve">systems </w:t>
      </w:r>
      <w:r w:rsidRPr="00420451">
        <w:rPr>
          <w:spacing w:val="2"/>
        </w:rPr>
        <w:t xml:space="preserve">allow </w:t>
      </w:r>
      <w:r w:rsidRPr="00420451">
        <w:rPr>
          <w:spacing w:val="-8"/>
        </w:rPr>
        <w:t xml:space="preserve">the </w:t>
      </w:r>
      <w:r w:rsidRPr="00420451">
        <w:rPr>
          <w:spacing w:val="-9"/>
        </w:rPr>
        <w:t xml:space="preserve">number  </w:t>
      </w:r>
      <w:r w:rsidRPr="00420451">
        <w:t xml:space="preserve">of categories </w:t>
      </w:r>
      <w:r w:rsidRPr="00420451">
        <w:rPr>
          <w:spacing w:val="-5"/>
        </w:rPr>
        <w:t xml:space="preserve">to </w:t>
      </w:r>
      <w:r w:rsidRPr="00420451">
        <w:t xml:space="preserve">be </w:t>
      </w:r>
      <w:r w:rsidRPr="00420451">
        <w:rPr>
          <w:spacing w:val="-4"/>
        </w:rPr>
        <w:t xml:space="preserve">determined </w:t>
      </w:r>
      <w:r w:rsidRPr="00420451">
        <w:rPr>
          <w:spacing w:val="-5"/>
        </w:rPr>
        <w:t xml:space="preserve">using </w:t>
      </w:r>
      <w:r w:rsidRPr="00420451">
        <w:t xml:space="preserve">a </w:t>
      </w:r>
      <w:r w:rsidRPr="00420451">
        <w:rPr>
          <w:spacing w:val="-3"/>
        </w:rPr>
        <w:t xml:space="preserve">single </w:t>
      </w:r>
      <w:r w:rsidRPr="00420451">
        <w:t xml:space="preserve">vigilance </w:t>
      </w:r>
      <w:r w:rsidRPr="00420451">
        <w:rPr>
          <w:spacing w:val="-4"/>
        </w:rPr>
        <w:t xml:space="preserve">parameter. This </w:t>
      </w:r>
      <w:r w:rsidRPr="00420451">
        <w:rPr>
          <w:spacing w:val="3"/>
        </w:rPr>
        <w:t xml:space="preserve">is </w:t>
      </w:r>
      <w:r w:rsidRPr="00420451">
        <w:t xml:space="preserve">achieved by controlling </w:t>
      </w:r>
      <w:r w:rsidRPr="00420451">
        <w:rPr>
          <w:spacing w:val="-8"/>
        </w:rPr>
        <w:t xml:space="preserve">the </w:t>
      </w:r>
      <w:r w:rsidRPr="00420451">
        <w:t xml:space="preserve">degree of </w:t>
      </w:r>
      <w:r w:rsidRPr="00420451">
        <w:rPr>
          <w:spacing w:val="-7"/>
        </w:rPr>
        <w:t xml:space="preserve">match </w:t>
      </w:r>
      <w:r w:rsidRPr="00420451">
        <w:t xml:space="preserve">between stored </w:t>
      </w:r>
      <w:r w:rsidRPr="00420451">
        <w:rPr>
          <w:spacing w:val="-4"/>
        </w:rPr>
        <w:t xml:space="preserve">templates </w:t>
      </w:r>
      <w:r w:rsidRPr="00420451">
        <w:rPr>
          <w:spacing w:val="-5"/>
        </w:rPr>
        <w:t xml:space="preserve">and new </w:t>
      </w:r>
      <w:r w:rsidRPr="00420451">
        <w:rPr>
          <w:spacing w:val="-3"/>
        </w:rPr>
        <w:t xml:space="preserve">patterns, </w:t>
      </w:r>
      <w:r w:rsidRPr="00420451">
        <w:t xml:space="preserve">which </w:t>
      </w:r>
      <w:r w:rsidRPr="00420451">
        <w:rPr>
          <w:spacing w:val="3"/>
        </w:rPr>
        <w:t xml:space="preserve">is, in </w:t>
      </w:r>
      <w:r w:rsidRPr="00420451">
        <w:rPr>
          <w:spacing w:val="-7"/>
        </w:rPr>
        <w:t xml:space="preserve">turn, </w:t>
      </w:r>
      <w:r w:rsidRPr="00420451">
        <w:rPr>
          <w:spacing w:val="-6"/>
        </w:rPr>
        <w:t xml:space="preserve">implemented </w:t>
      </w:r>
      <w:r w:rsidRPr="00420451">
        <w:t xml:space="preserve">by a set of top-down </w:t>
      </w:r>
      <w:r w:rsidRPr="00420451">
        <w:rPr>
          <w:spacing w:val="-4"/>
        </w:rPr>
        <w:t xml:space="preserve">weights </w:t>
      </w:r>
      <w:r w:rsidRPr="00420451">
        <w:t xml:space="preserve">from </w:t>
      </w:r>
      <w:r w:rsidRPr="00420451">
        <w:rPr>
          <w:spacing w:val="-8"/>
        </w:rPr>
        <w:t xml:space="preserve">the </w:t>
      </w:r>
      <w:r w:rsidRPr="00420451">
        <w:t xml:space="preserve">second </w:t>
      </w:r>
      <w:r w:rsidRPr="00420451">
        <w:rPr>
          <w:spacing w:val="-5"/>
        </w:rPr>
        <w:t xml:space="preserve">to </w:t>
      </w:r>
      <w:r w:rsidRPr="00420451">
        <w:rPr>
          <w:spacing w:val="-8"/>
        </w:rPr>
        <w:t xml:space="preserve">the </w:t>
      </w:r>
      <w:r w:rsidRPr="00420451">
        <w:t xml:space="preserve">first </w:t>
      </w:r>
      <w:r w:rsidRPr="00420451">
        <w:rPr>
          <w:spacing w:val="-3"/>
        </w:rPr>
        <w:t xml:space="preserve">layer. </w:t>
      </w:r>
      <w:r w:rsidRPr="00420451">
        <w:rPr>
          <w:spacing w:val="-4"/>
        </w:rPr>
        <w:t xml:space="preserve">An </w:t>
      </w:r>
      <w:r w:rsidRPr="00420451">
        <w:rPr>
          <w:spacing w:val="-3"/>
        </w:rPr>
        <w:t xml:space="preserve">explanation </w:t>
      </w:r>
      <w:r w:rsidRPr="00420451">
        <w:t xml:space="preserve">of </w:t>
      </w:r>
      <w:r w:rsidRPr="00420451">
        <w:rPr>
          <w:spacing w:val="-8"/>
        </w:rPr>
        <w:t xml:space="preserve">the </w:t>
      </w:r>
      <w:r w:rsidRPr="00420451">
        <w:t xml:space="preserve">principles of </w:t>
      </w:r>
      <w:r w:rsidRPr="00420451">
        <w:rPr>
          <w:spacing w:val="-10"/>
        </w:rPr>
        <w:t xml:space="preserve">ART </w:t>
      </w:r>
      <w:r w:rsidRPr="00420451">
        <w:rPr>
          <w:spacing w:val="3"/>
        </w:rPr>
        <w:t xml:space="preserve">is </w:t>
      </w:r>
      <w:r w:rsidRPr="00420451">
        <w:t>f</w:t>
      </w:r>
      <w:r w:rsidRPr="00420451">
        <w:t xml:space="preserve">acilitated by describing </w:t>
      </w:r>
      <w:r w:rsidRPr="00420451">
        <w:rPr>
          <w:spacing w:val="-8"/>
        </w:rPr>
        <w:t xml:space="preserve">the </w:t>
      </w:r>
      <w:r w:rsidRPr="00420451">
        <w:rPr>
          <w:spacing w:val="-5"/>
        </w:rPr>
        <w:t xml:space="preserve">net </w:t>
      </w:r>
      <w:r w:rsidRPr="00420451">
        <w:t xml:space="preserve">at several </w:t>
      </w:r>
      <w:r w:rsidRPr="00420451">
        <w:rPr>
          <w:spacing w:val="2"/>
        </w:rPr>
        <w:t xml:space="preserve">levels </w:t>
      </w:r>
      <w:r w:rsidRPr="00420451">
        <w:rPr>
          <w:spacing w:val="3"/>
        </w:rPr>
        <w:t xml:space="preserve">in </w:t>
      </w:r>
      <w:r w:rsidRPr="00420451">
        <w:t xml:space="preserve">a </w:t>
      </w:r>
      <w:r w:rsidRPr="00420451">
        <w:rPr>
          <w:spacing w:val="-5"/>
        </w:rPr>
        <w:t xml:space="preserve">hierarchy. </w:t>
      </w:r>
      <w:r w:rsidRPr="00420451">
        <w:rPr>
          <w:spacing w:val="-4"/>
        </w:rPr>
        <w:t xml:space="preserve">At </w:t>
      </w:r>
      <w:r w:rsidRPr="00420451">
        <w:rPr>
          <w:spacing w:val="-8"/>
        </w:rPr>
        <w:t xml:space="preserve">the </w:t>
      </w:r>
      <w:r w:rsidRPr="00420451">
        <w:rPr>
          <w:spacing w:val="-4"/>
        </w:rPr>
        <w:t xml:space="preserve">signal  </w:t>
      </w:r>
      <w:r w:rsidRPr="00420451">
        <w:t xml:space="preserve">level </w:t>
      </w:r>
      <w:r w:rsidRPr="00420451">
        <w:rPr>
          <w:spacing w:val="3"/>
        </w:rPr>
        <w:t xml:space="preserve">it </w:t>
      </w:r>
      <w:r w:rsidRPr="00420451">
        <w:t xml:space="preserve">consists of biologically plausible </w:t>
      </w:r>
      <w:r w:rsidRPr="00420451">
        <w:rPr>
          <w:spacing w:val="-7"/>
        </w:rPr>
        <w:t xml:space="preserve">mechanisms </w:t>
      </w:r>
      <w:r w:rsidRPr="00420451">
        <w:rPr>
          <w:spacing w:val="-5"/>
        </w:rPr>
        <w:t xml:space="preserve">and </w:t>
      </w:r>
      <w:r w:rsidRPr="00420451">
        <w:rPr>
          <w:spacing w:val="-10"/>
        </w:rPr>
        <w:t xml:space="preserve">many </w:t>
      </w:r>
      <w:r w:rsidRPr="00420451">
        <w:t xml:space="preserve">aspects of </w:t>
      </w:r>
      <w:r w:rsidRPr="00420451">
        <w:rPr>
          <w:spacing w:val="-3"/>
        </w:rPr>
        <w:t xml:space="preserve">system behaviour </w:t>
      </w:r>
      <w:r w:rsidRPr="00420451">
        <w:rPr>
          <w:spacing w:val="-8"/>
        </w:rPr>
        <w:t xml:space="preserve">may </w:t>
      </w:r>
      <w:r w:rsidRPr="00420451">
        <w:t xml:space="preserve">be described </w:t>
      </w:r>
      <w:r w:rsidRPr="00420451">
        <w:rPr>
          <w:spacing w:val="3"/>
        </w:rPr>
        <w:t xml:space="preserve">in </w:t>
      </w:r>
      <w:r w:rsidRPr="00420451">
        <w:t xml:space="preserve">rigorous </w:t>
      </w:r>
      <w:r w:rsidRPr="00420451">
        <w:rPr>
          <w:spacing w:val="-6"/>
        </w:rPr>
        <w:t xml:space="preserve">mathematical terms </w:t>
      </w:r>
      <w:r w:rsidRPr="00420451">
        <w:rPr>
          <w:spacing w:val="-5"/>
        </w:rPr>
        <w:t xml:space="preserve">(although this has not </w:t>
      </w:r>
      <w:r w:rsidRPr="00420451">
        <w:t>been addres</w:t>
      </w:r>
      <w:r w:rsidRPr="00420451">
        <w:t xml:space="preserve">sed here). </w:t>
      </w:r>
      <w:r w:rsidRPr="00420451">
        <w:rPr>
          <w:spacing w:val="-5"/>
        </w:rPr>
        <w:t xml:space="preserve">ART </w:t>
      </w:r>
      <w:r w:rsidRPr="00420451">
        <w:rPr>
          <w:spacing w:val="-6"/>
        </w:rPr>
        <w:t xml:space="preserve">nets </w:t>
      </w:r>
      <w:r w:rsidRPr="00420451">
        <w:t xml:space="preserve">represent </w:t>
      </w:r>
      <w:r w:rsidRPr="00420451">
        <w:rPr>
          <w:spacing w:val="-5"/>
        </w:rPr>
        <w:t xml:space="preserve">one </w:t>
      </w:r>
      <w:r w:rsidRPr="00420451">
        <w:t xml:space="preserve">of </w:t>
      </w:r>
      <w:r w:rsidRPr="00420451">
        <w:rPr>
          <w:spacing w:val="-8"/>
        </w:rPr>
        <w:t xml:space="preserve">the </w:t>
      </w:r>
      <w:r w:rsidRPr="00420451">
        <w:rPr>
          <w:spacing w:val="-3"/>
        </w:rPr>
        <w:t xml:space="preserve">few </w:t>
      </w:r>
      <w:r w:rsidRPr="00420451">
        <w:rPr>
          <w:spacing w:val="-7"/>
        </w:rPr>
        <w:t xml:space="preserve">attempts </w:t>
      </w:r>
      <w:r w:rsidRPr="00420451">
        <w:rPr>
          <w:spacing w:val="-5"/>
        </w:rPr>
        <w:t xml:space="preserve">to </w:t>
      </w:r>
      <w:r w:rsidRPr="00420451">
        <w:t xml:space="preserve">incorporate </w:t>
      </w:r>
      <w:r w:rsidRPr="00420451">
        <w:rPr>
          <w:spacing w:val="2"/>
        </w:rPr>
        <w:t xml:space="preserve">all </w:t>
      </w:r>
      <w:r w:rsidRPr="00420451">
        <w:rPr>
          <w:spacing w:val="-3"/>
        </w:rPr>
        <w:t xml:space="preserve">control </w:t>
      </w:r>
      <w:r w:rsidRPr="00420451">
        <w:rPr>
          <w:spacing w:val="-7"/>
        </w:rPr>
        <w:t xml:space="preserve">mechanisms </w:t>
      </w:r>
      <w:r w:rsidRPr="00420451">
        <w:rPr>
          <w:spacing w:val="-5"/>
        </w:rPr>
        <w:t xml:space="preserve">into </w:t>
      </w:r>
      <w:r w:rsidRPr="00420451">
        <w:rPr>
          <w:spacing w:val="-8"/>
        </w:rPr>
        <w:t xml:space="preserve">the </w:t>
      </w:r>
      <w:r w:rsidRPr="00420451">
        <w:t xml:space="preserve">totality of </w:t>
      </w:r>
      <w:r w:rsidRPr="00420451">
        <w:rPr>
          <w:spacing w:val="-8"/>
        </w:rPr>
        <w:t xml:space="preserve">the </w:t>
      </w:r>
      <w:r w:rsidRPr="00420451">
        <w:rPr>
          <w:spacing w:val="-3"/>
        </w:rPr>
        <w:t xml:space="preserve">architecture </w:t>
      </w:r>
      <w:r w:rsidRPr="00420451">
        <w:t xml:space="preserve">(rather </w:t>
      </w:r>
      <w:r w:rsidRPr="00420451">
        <w:rPr>
          <w:spacing w:val="-6"/>
        </w:rPr>
        <w:t xml:space="preserve">than </w:t>
      </w:r>
      <w:r w:rsidRPr="00420451">
        <w:t xml:space="preserve">leaving </w:t>
      </w:r>
      <w:r w:rsidRPr="00420451">
        <w:rPr>
          <w:spacing w:val="-6"/>
        </w:rPr>
        <w:t xml:space="preserve">them </w:t>
      </w:r>
      <w:r w:rsidRPr="00420451">
        <w:rPr>
          <w:spacing w:val="-5"/>
        </w:rPr>
        <w:t xml:space="preserve">to </w:t>
      </w:r>
      <w:r w:rsidRPr="00420451">
        <w:rPr>
          <w:spacing w:val="-6"/>
        </w:rPr>
        <w:t xml:space="preserve">some </w:t>
      </w:r>
      <w:r w:rsidRPr="00420451">
        <w:t xml:space="preserve">extrinsic </w:t>
      </w:r>
      <w:r w:rsidRPr="00420451">
        <w:rPr>
          <w:spacing w:val="-3"/>
        </w:rPr>
        <w:t xml:space="preserve">control </w:t>
      </w:r>
      <w:r w:rsidRPr="00420451">
        <w:t xml:space="preserve">software). </w:t>
      </w:r>
      <w:r w:rsidRPr="00420451">
        <w:rPr>
          <w:spacing w:val="-5"/>
        </w:rPr>
        <w:t xml:space="preserve">It </w:t>
      </w:r>
      <w:r w:rsidRPr="00420451">
        <w:rPr>
          <w:spacing w:val="3"/>
        </w:rPr>
        <w:t xml:space="preserve">is </w:t>
      </w:r>
      <w:r w:rsidRPr="00420451">
        <w:rPr>
          <w:spacing w:val="-4"/>
        </w:rPr>
        <w:t xml:space="preserve">necessary, </w:t>
      </w:r>
      <w:r w:rsidRPr="00420451">
        <w:t xml:space="preserve">however, </w:t>
      </w:r>
      <w:r w:rsidRPr="00420451">
        <w:rPr>
          <w:spacing w:val="-5"/>
        </w:rPr>
        <w:t xml:space="preserve">to </w:t>
      </w:r>
      <w:r w:rsidRPr="00420451">
        <w:t xml:space="preserve">be </w:t>
      </w:r>
      <w:r w:rsidRPr="00420451">
        <w:rPr>
          <w:spacing w:val="3"/>
        </w:rPr>
        <w:t xml:space="preserve">aware </w:t>
      </w:r>
      <w:r w:rsidRPr="00420451">
        <w:rPr>
          <w:spacing w:val="-6"/>
        </w:rPr>
        <w:t xml:space="preserve">that </w:t>
      </w:r>
      <w:r w:rsidRPr="00420451">
        <w:rPr>
          <w:spacing w:val="-8"/>
        </w:rPr>
        <w:t xml:space="preserve">the </w:t>
      </w:r>
      <w:r w:rsidRPr="00420451">
        <w:t xml:space="preserve">learned </w:t>
      </w:r>
      <w:r w:rsidRPr="00420451">
        <w:rPr>
          <w:spacing w:val="-4"/>
        </w:rPr>
        <w:t xml:space="preserve">templates </w:t>
      </w:r>
      <w:r w:rsidRPr="00420451">
        <w:rPr>
          <w:spacing w:val="-8"/>
        </w:rPr>
        <w:t xml:space="preserve">may </w:t>
      </w:r>
      <w:r w:rsidRPr="00420451">
        <w:rPr>
          <w:spacing w:val="-5"/>
        </w:rPr>
        <w:t xml:space="preserve">not </w:t>
      </w:r>
      <w:r w:rsidRPr="00420451">
        <w:rPr>
          <w:spacing w:val="-7"/>
        </w:rPr>
        <w:t xml:space="preserve">match </w:t>
      </w:r>
      <w:r w:rsidRPr="00420451">
        <w:rPr>
          <w:spacing w:val="-5"/>
        </w:rPr>
        <w:t xml:space="preserve">our </w:t>
      </w:r>
      <w:r w:rsidRPr="00420451">
        <w:rPr>
          <w:spacing w:val="-4"/>
        </w:rPr>
        <w:t xml:space="preserve">intuitive expectations </w:t>
      </w:r>
      <w:r w:rsidRPr="00420451">
        <w:rPr>
          <w:spacing w:val="-5"/>
        </w:rPr>
        <w:t xml:space="preserve">and </w:t>
      </w:r>
      <w:r w:rsidRPr="00420451">
        <w:rPr>
          <w:spacing w:val="-6"/>
        </w:rPr>
        <w:t xml:space="preserve">that </w:t>
      </w:r>
      <w:r w:rsidRPr="00420451">
        <w:rPr>
          <w:spacing w:val="-8"/>
        </w:rPr>
        <w:t xml:space="preserve">the </w:t>
      </w:r>
      <w:r w:rsidRPr="00420451">
        <w:t xml:space="preserve">theoretical </w:t>
      </w:r>
      <w:r w:rsidRPr="00420451">
        <w:rPr>
          <w:spacing w:val="-5"/>
        </w:rPr>
        <w:t xml:space="preserve">bounds </w:t>
      </w:r>
      <w:r w:rsidRPr="00420451">
        <w:t xml:space="preserve">on </w:t>
      </w:r>
      <w:r w:rsidRPr="00420451">
        <w:rPr>
          <w:spacing w:val="-8"/>
        </w:rPr>
        <w:t xml:space="preserve">the </w:t>
      </w:r>
      <w:r w:rsidRPr="00420451">
        <w:rPr>
          <w:spacing w:val="-7"/>
        </w:rPr>
        <w:t xml:space="preserve">time </w:t>
      </w:r>
      <w:r w:rsidRPr="00420451">
        <w:rPr>
          <w:spacing w:val="-5"/>
        </w:rPr>
        <w:t xml:space="preserve">to </w:t>
      </w:r>
      <w:r w:rsidRPr="00420451">
        <w:rPr>
          <w:spacing w:val="2"/>
        </w:rPr>
        <w:t xml:space="preserve">learn </w:t>
      </w:r>
      <w:r w:rsidRPr="00420451">
        <w:rPr>
          <w:spacing w:val="-8"/>
        </w:rPr>
        <w:t xml:space="preserve">may </w:t>
      </w:r>
      <w:r w:rsidRPr="00420451">
        <w:t xml:space="preserve">obscure </w:t>
      </w:r>
      <w:r w:rsidRPr="00420451">
        <w:rPr>
          <w:spacing w:val="-8"/>
        </w:rPr>
        <w:t xml:space="preserve">lengthy, </w:t>
      </w:r>
      <w:r w:rsidRPr="00420451">
        <w:t>single-epoch</w:t>
      </w:r>
      <w:r w:rsidRPr="00420451">
        <w:rPr>
          <w:spacing w:val="-6"/>
        </w:rPr>
        <w:t xml:space="preserve"> computation.</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10"/>
        </w:numPr>
        <w:tabs>
          <w:tab w:val="left" w:pos="4893"/>
        </w:tabs>
        <w:ind w:left="4892"/>
        <w:jc w:val="left"/>
      </w:pPr>
      <w:bookmarkStart w:id="719" w:name="10_Nodes,_nets_and_algorithms:_further_a"/>
      <w:bookmarkStart w:id="720" w:name="Chapter_10"/>
      <w:bookmarkStart w:id="721" w:name="167"/>
      <w:bookmarkStart w:id="722" w:name="_bookmark345"/>
      <w:bookmarkStart w:id="723" w:name="_bookmark344"/>
      <w:bookmarkEnd w:id="719"/>
      <w:bookmarkEnd w:id="720"/>
      <w:bookmarkEnd w:id="721"/>
      <w:bookmarkEnd w:id="722"/>
      <w:bookmarkEnd w:id="723"/>
      <w:r w:rsidRPr="00420451">
        <w:rPr>
          <w:spacing w:val="-4"/>
        </w:rPr>
        <w:t>Notes</w:t>
      </w:r>
    </w:p>
    <w:p w:rsidR="001B278E" w:rsidRPr="00420451" w:rsidRDefault="001B278E">
      <w:pPr>
        <w:pStyle w:val="BodyText"/>
        <w:spacing w:before="4"/>
        <w:rPr>
          <w:b/>
          <w:sz w:val="60"/>
        </w:rPr>
      </w:pPr>
    </w:p>
    <w:p w:rsidR="001B278E" w:rsidRPr="00420451" w:rsidRDefault="00F163E5">
      <w:pPr>
        <w:pStyle w:val="ListParagraph"/>
        <w:numPr>
          <w:ilvl w:val="0"/>
          <w:numId w:val="8"/>
        </w:numPr>
        <w:tabs>
          <w:tab w:val="left" w:pos="346"/>
        </w:tabs>
        <w:jc w:val="both"/>
      </w:pPr>
      <w:bookmarkStart w:id="724" w:name="_bookmark341"/>
      <w:bookmarkEnd w:id="724"/>
      <w:r w:rsidRPr="00420451">
        <w:rPr>
          <w:spacing w:val="-8"/>
        </w:rPr>
        <w:t xml:space="preserve">This </w:t>
      </w:r>
      <w:r w:rsidRPr="00420451">
        <w:rPr>
          <w:spacing w:val="-9"/>
        </w:rPr>
        <w:t xml:space="preserve">is </w:t>
      </w:r>
      <w:r w:rsidRPr="00420451">
        <w:rPr>
          <w:spacing w:val="-6"/>
        </w:rPr>
        <w:t xml:space="preserve">not </w:t>
      </w:r>
      <w:r w:rsidRPr="00420451">
        <w:t xml:space="preserve">a Carpenter-Grossberg form </w:t>
      </w:r>
      <w:r w:rsidRPr="00420451">
        <w:rPr>
          <w:spacing w:val="-6"/>
        </w:rPr>
        <w:t xml:space="preserve">although </w:t>
      </w:r>
      <w:r w:rsidRPr="00420451">
        <w:rPr>
          <w:spacing w:val="-9"/>
        </w:rPr>
        <w:t xml:space="preserve">it is in </w:t>
      </w:r>
      <w:r w:rsidRPr="00420451">
        <w:rPr>
          <w:spacing w:val="-4"/>
        </w:rPr>
        <w:t xml:space="preserve">the </w:t>
      </w:r>
      <w:r w:rsidRPr="00420451">
        <w:rPr>
          <w:spacing w:val="-7"/>
        </w:rPr>
        <w:t xml:space="preserve">spirit </w:t>
      </w:r>
      <w:r w:rsidRPr="00420451">
        <w:rPr>
          <w:spacing w:val="-4"/>
        </w:rPr>
        <w:t xml:space="preserve">of </w:t>
      </w:r>
      <w:r w:rsidRPr="00420451">
        <w:rPr>
          <w:spacing w:val="-5"/>
        </w:rPr>
        <w:t>their</w:t>
      </w:r>
      <w:r w:rsidRPr="00420451">
        <w:rPr>
          <w:spacing w:val="1"/>
        </w:rPr>
        <w:t xml:space="preserve"> </w:t>
      </w:r>
      <w:r w:rsidRPr="00420451">
        <w:rPr>
          <w:spacing w:val="-6"/>
        </w:rPr>
        <w:t>not</w:t>
      </w:r>
      <w:r w:rsidRPr="00420451">
        <w:rPr>
          <w:spacing w:val="-6"/>
        </w:rPr>
        <w:t>ation.</w:t>
      </w:r>
    </w:p>
    <w:p w:rsidR="001B278E" w:rsidRPr="00420451" w:rsidRDefault="001B278E">
      <w:pPr>
        <w:pStyle w:val="BodyText"/>
        <w:spacing w:before="8"/>
        <w:rPr>
          <w:sz w:val="32"/>
        </w:rPr>
      </w:pPr>
    </w:p>
    <w:p w:rsidR="001B278E" w:rsidRPr="00420451" w:rsidRDefault="00F163E5">
      <w:pPr>
        <w:pStyle w:val="ListParagraph"/>
        <w:numPr>
          <w:ilvl w:val="0"/>
          <w:numId w:val="8"/>
        </w:numPr>
        <w:tabs>
          <w:tab w:val="left" w:pos="363"/>
        </w:tabs>
        <w:spacing w:before="1" w:line="256" w:lineRule="auto"/>
        <w:ind w:left="120" w:right="135" w:firstLine="0"/>
        <w:jc w:val="both"/>
      </w:pPr>
      <w:bookmarkStart w:id="725" w:name="_bookmark342"/>
      <w:bookmarkEnd w:id="725"/>
      <w:r w:rsidRPr="00420451">
        <w:t xml:space="preserve">Carpenter &amp; </w:t>
      </w:r>
      <w:r w:rsidRPr="00420451">
        <w:rPr>
          <w:spacing w:val="-3"/>
        </w:rPr>
        <w:t xml:space="preserve">Grossberg </w:t>
      </w:r>
      <w:r w:rsidRPr="00420451">
        <w:t xml:space="preserve">refer to these </w:t>
      </w:r>
      <w:r w:rsidRPr="00420451">
        <w:rPr>
          <w:spacing w:val="2"/>
        </w:rPr>
        <w:t xml:space="preserve">as </w:t>
      </w:r>
      <w:r w:rsidRPr="00420451">
        <w:rPr>
          <w:i/>
          <w:spacing w:val="-3"/>
        </w:rPr>
        <w:t>supraliminally</w:t>
      </w:r>
      <w:r w:rsidRPr="00420451">
        <w:rPr>
          <w:spacing w:val="-3"/>
        </w:rPr>
        <w:t xml:space="preserve">—literally </w:t>
      </w:r>
      <w:r w:rsidRPr="00420451">
        <w:rPr>
          <w:spacing w:val="-6"/>
        </w:rPr>
        <w:t xml:space="preserve">"above </w:t>
      </w:r>
      <w:r w:rsidRPr="00420451">
        <w:rPr>
          <w:spacing w:val="-5"/>
        </w:rPr>
        <w:t xml:space="preserve">threshold"—active. </w:t>
      </w:r>
      <w:r w:rsidRPr="00420451">
        <w:rPr>
          <w:spacing w:val="-8"/>
        </w:rPr>
        <w:t xml:space="preserve">This  </w:t>
      </w:r>
      <w:r w:rsidRPr="00420451">
        <w:rPr>
          <w:spacing w:val="-3"/>
        </w:rPr>
        <w:t xml:space="preserve">does  </w:t>
      </w:r>
      <w:r w:rsidRPr="00420451">
        <w:rPr>
          <w:spacing w:val="-6"/>
        </w:rPr>
        <w:t xml:space="preserve">not </w:t>
      </w:r>
      <w:r w:rsidRPr="00420451">
        <w:rPr>
          <w:spacing w:val="-11"/>
        </w:rPr>
        <w:t xml:space="preserve">imply </w:t>
      </w:r>
      <w:r w:rsidRPr="00420451">
        <w:t xml:space="preserve">that there </w:t>
      </w:r>
      <w:r w:rsidRPr="00420451">
        <w:rPr>
          <w:spacing w:val="-9"/>
        </w:rPr>
        <w:t xml:space="preserve">is </w:t>
      </w:r>
      <w:r w:rsidRPr="00420451">
        <w:t xml:space="preserve">a </w:t>
      </w:r>
      <w:r w:rsidRPr="00420451">
        <w:rPr>
          <w:spacing w:val="-9"/>
        </w:rPr>
        <w:t xml:space="preserve">simple </w:t>
      </w:r>
      <w:r w:rsidRPr="00420451">
        <w:rPr>
          <w:spacing w:val="-5"/>
        </w:rPr>
        <w:t xml:space="preserve">threshold </w:t>
      </w:r>
      <w:r w:rsidRPr="00420451">
        <w:rPr>
          <w:spacing w:val="-6"/>
        </w:rPr>
        <w:t xml:space="preserve">output </w:t>
      </w:r>
      <w:r w:rsidRPr="00420451">
        <w:rPr>
          <w:spacing w:val="-5"/>
        </w:rPr>
        <w:t xml:space="preserve">function </w:t>
      </w:r>
      <w:r w:rsidRPr="00420451">
        <w:rPr>
          <w:spacing w:val="-6"/>
        </w:rPr>
        <w:t xml:space="preserve">but </w:t>
      </w:r>
      <w:r w:rsidRPr="00420451">
        <w:t xml:space="preserve">that </w:t>
      </w:r>
      <w:r w:rsidRPr="00420451">
        <w:rPr>
          <w:spacing w:val="-4"/>
        </w:rPr>
        <w:t xml:space="preserve">the neuron </w:t>
      </w:r>
      <w:r w:rsidRPr="00420451">
        <w:rPr>
          <w:spacing w:val="-6"/>
        </w:rPr>
        <w:t xml:space="preserve">dynamics </w:t>
      </w:r>
      <w:r w:rsidRPr="00420451">
        <w:t xml:space="preserve">are  </w:t>
      </w:r>
      <w:r w:rsidRPr="00420451">
        <w:rPr>
          <w:spacing w:val="-6"/>
        </w:rPr>
        <w:t xml:space="preserve">able  </w:t>
      </w:r>
      <w:r w:rsidRPr="00420451">
        <w:t xml:space="preserve">to generate  </w:t>
      </w:r>
      <w:r w:rsidRPr="00420451">
        <w:rPr>
          <w:spacing w:val="-5"/>
        </w:rPr>
        <w:t>large outputs.</w:t>
      </w:r>
    </w:p>
    <w:p w:rsidR="001B278E" w:rsidRPr="00420451" w:rsidRDefault="001B278E">
      <w:pPr>
        <w:pStyle w:val="BodyText"/>
        <w:rPr>
          <w:sz w:val="31"/>
        </w:rPr>
      </w:pPr>
    </w:p>
    <w:p w:rsidR="001B278E" w:rsidRPr="00420451" w:rsidRDefault="00F163E5">
      <w:pPr>
        <w:pStyle w:val="ListParagraph"/>
        <w:numPr>
          <w:ilvl w:val="0"/>
          <w:numId w:val="8"/>
        </w:numPr>
        <w:tabs>
          <w:tab w:val="left" w:pos="346"/>
        </w:tabs>
        <w:spacing w:before="1"/>
        <w:jc w:val="both"/>
      </w:pPr>
      <w:bookmarkStart w:id="726" w:name="_bookmark343"/>
      <w:bookmarkEnd w:id="726"/>
      <w:r w:rsidRPr="00420451">
        <w:t>These</w:t>
      </w:r>
      <w:r w:rsidRPr="00420451">
        <w:rPr>
          <w:spacing w:val="20"/>
        </w:rPr>
        <w:t xml:space="preserve"> </w:t>
      </w:r>
      <w:r w:rsidRPr="00420451">
        <w:t>are</w:t>
      </w:r>
      <w:r w:rsidRPr="00420451">
        <w:rPr>
          <w:spacing w:val="21"/>
        </w:rPr>
        <w:t xml:space="preserve"> </w:t>
      </w:r>
      <w:r w:rsidRPr="00420451">
        <w:rPr>
          <w:spacing w:val="-5"/>
        </w:rPr>
        <w:t>known</w:t>
      </w:r>
      <w:r w:rsidRPr="00420451">
        <w:rPr>
          <w:spacing w:val="5"/>
        </w:rPr>
        <w:t xml:space="preserve"> </w:t>
      </w:r>
      <w:r w:rsidRPr="00420451">
        <w:rPr>
          <w:spacing w:val="2"/>
        </w:rPr>
        <w:t>as</w:t>
      </w:r>
      <w:r w:rsidRPr="00420451">
        <w:rPr>
          <w:spacing w:val="17"/>
        </w:rPr>
        <w:t xml:space="preserve"> </w:t>
      </w:r>
      <w:r w:rsidRPr="00420451">
        <w:rPr>
          <w:i/>
          <w:spacing w:val="4"/>
        </w:rPr>
        <w:t>differential</w:t>
      </w:r>
      <w:r w:rsidRPr="00420451">
        <w:rPr>
          <w:i/>
          <w:spacing w:val="12"/>
        </w:rPr>
        <w:t xml:space="preserve"> </w:t>
      </w:r>
      <w:r w:rsidRPr="00420451">
        <w:rPr>
          <w:i/>
          <w:spacing w:val="3"/>
        </w:rPr>
        <w:t>equations</w:t>
      </w:r>
      <w:r w:rsidRPr="00420451">
        <w:rPr>
          <w:i/>
          <w:spacing w:val="17"/>
        </w:rPr>
        <w:t xml:space="preserve"> </w:t>
      </w:r>
      <w:r w:rsidRPr="00420451">
        <w:t>because</w:t>
      </w:r>
      <w:r w:rsidRPr="00420451">
        <w:rPr>
          <w:spacing w:val="21"/>
        </w:rPr>
        <w:t xml:space="preserve"> </w:t>
      </w:r>
      <w:r w:rsidRPr="00420451">
        <w:t>they</w:t>
      </w:r>
      <w:r w:rsidRPr="00420451">
        <w:rPr>
          <w:spacing w:val="5"/>
        </w:rPr>
        <w:t xml:space="preserve"> </w:t>
      </w:r>
      <w:r w:rsidRPr="00420451">
        <w:rPr>
          <w:spacing w:val="-4"/>
        </w:rPr>
        <w:t>make</w:t>
      </w:r>
      <w:r w:rsidRPr="00420451">
        <w:rPr>
          <w:spacing w:val="21"/>
        </w:rPr>
        <w:t xml:space="preserve"> </w:t>
      </w:r>
      <w:r w:rsidRPr="00420451">
        <w:rPr>
          <w:spacing w:val="-2"/>
        </w:rPr>
        <w:t>use</w:t>
      </w:r>
      <w:r w:rsidRPr="00420451">
        <w:rPr>
          <w:spacing w:val="20"/>
        </w:rPr>
        <w:t xml:space="preserve"> </w:t>
      </w:r>
      <w:r w:rsidRPr="00420451">
        <w:rPr>
          <w:spacing w:val="-4"/>
        </w:rPr>
        <w:t>of</w:t>
      </w:r>
      <w:r w:rsidRPr="00420451">
        <w:rPr>
          <w:spacing w:val="15"/>
        </w:rPr>
        <w:t xml:space="preserve"> </w:t>
      </w:r>
      <w:r w:rsidRPr="00420451">
        <w:rPr>
          <w:spacing w:val="-5"/>
        </w:rPr>
        <w:t>differentials</w:t>
      </w:r>
      <w:r w:rsidRPr="00420451">
        <w:rPr>
          <w:spacing w:val="17"/>
        </w:rPr>
        <w:t xml:space="preserve"> </w:t>
      </w:r>
      <w:r w:rsidRPr="00420451">
        <w:rPr>
          <w:spacing w:val="-4"/>
        </w:rPr>
        <w:t>(derivatives</w:t>
      </w:r>
      <w:r w:rsidRPr="00420451">
        <w:rPr>
          <w:spacing w:val="18"/>
        </w:rPr>
        <w:t xml:space="preserve"> </w:t>
      </w:r>
      <w:r w:rsidRPr="00420451">
        <w:rPr>
          <w:spacing w:val="-4"/>
        </w:rPr>
        <w:t>or</w:t>
      </w:r>
      <w:r w:rsidRPr="00420451">
        <w:rPr>
          <w:spacing w:val="14"/>
        </w:rPr>
        <w:t xml:space="preserve"> </w:t>
      </w:r>
      <w:r w:rsidRPr="00420451">
        <w:rPr>
          <w:spacing w:val="-4"/>
        </w:rPr>
        <w:t>slopes).</w:t>
      </w:r>
    </w:p>
    <w:p w:rsidR="001B278E" w:rsidRPr="00420451" w:rsidRDefault="001B278E">
      <w:pPr>
        <w:pStyle w:val="BodyText"/>
        <w:rPr>
          <w:sz w:val="20"/>
        </w:rPr>
      </w:pPr>
    </w:p>
    <w:p w:rsidR="001B278E" w:rsidRPr="00420451" w:rsidRDefault="00F163E5">
      <w:pPr>
        <w:pStyle w:val="BodyText"/>
        <w:spacing w:before="3"/>
        <w:rPr>
          <w:sz w:val="23"/>
        </w:rPr>
      </w:pPr>
      <w:r w:rsidRPr="00420451">
        <w:pict>
          <v:group id="_x0000_s1074" style="position:absolute;margin-left:50pt;margin-top:15.35pt;width:495.3pt;height:3pt;z-index:-251365376;mso-wrap-distance-left:0;mso-wrap-distance-right:0;mso-position-horizontal-relative:page" coordorigin="1000,307" coordsize="9906,60">
            <v:line id="_x0000_s1080" style="position:absolute" from="1000,315" to="10905,315" strokecolor="#2b2b2b" strokeweight=".26447mm"/>
            <v:line id="_x0000_s1079" style="position:absolute" from="1000,360" to="10905,360" strokecolor="gray" strokeweight=".26447mm"/>
            <v:shape id="_x0000_s1078" style="position:absolute;left:999;top:307;width:15;height:60" coordorigin="1000,307" coordsize="15,60" path="m1000,367r,-60l1015,307r,45l1000,367xe" fillcolor="#2b2b2b" stroked="f">
              <v:path arrowok="t"/>
            </v:shape>
            <v:shape id="_x0000_s1077" style="position:absolute;left:1000;top:307;width:15;height:60" coordorigin="1000,307" coordsize="15,60" path="m1000,307r,60l1015,352r,-45l1000,307xe" filled="f" strokeweight="0">
              <v:path arrowok="t"/>
            </v:shape>
            <v:shape id="_x0000_s1076" style="position:absolute;left:10890;top:307;width:15;height:60" coordorigin="10890,307" coordsize="15,60" path="m10905,367r-15,l10890,322r15,-15l10905,367xe" fillcolor="gray" stroked="f">
              <v:path arrowok="t"/>
            </v:shape>
            <v:shape id="_x0000_s1075" style="position:absolute;left:10890;top:307;width:15;height:60" coordorigin="10891,307" coordsize="15,60" path="m10891,322r,45l10906,367r,-60l10891,322xe" filled="f" strokeweight="0">
              <v:path arrowok="t"/>
            </v:shape>
            <w10:wrap type="topAndBottom" anchorx="page"/>
          </v:group>
        </w:pict>
      </w:r>
    </w:p>
    <w:p w:rsidR="001B278E" w:rsidRPr="00420451" w:rsidRDefault="001B278E">
      <w:pPr>
        <w:rPr>
          <w:sz w:val="23"/>
        </w:rPr>
        <w:sectPr w:rsidR="001B278E" w:rsidRPr="00420451">
          <w:pgSz w:w="11910" w:h="16840"/>
          <w:pgMar w:top="300" w:right="860" w:bottom="400" w:left="880" w:header="0" w:footer="217" w:gutter="0"/>
          <w:cols w:space="720"/>
        </w:sectPr>
      </w:pPr>
    </w:p>
    <w:p w:rsidR="001B278E" w:rsidRPr="00420451" w:rsidRDefault="00F163E5">
      <w:pPr>
        <w:pStyle w:val="Heading1"/>
        <w:ind w:right="1735"/>
      </w:pPr>
      <w:bookmarkStart w:id="727" w:name="10.1_Synapses_revisited"/>
      <w:bookmarkStart w:id="728" w:name="Section_10.1"/>
      <w:bookmarkStart w:id="729" w:name="_bookmark346"/>
      <w:bookmarkEnd w:id="727"/>
      <w:bookmarkEnd w:id="728"/>
      <w:bookmarkEnd w:id="729"/>
      <w:r w:rsidRPr="00420451">
        <w:t>Chapter Ten</w:t>
      </w:r>
    </w:p>
    <w:p w:rsidR="001B278E" w:rsidRPr="00420451" w:rsidRDefault="00F163E5">
      <w:pPr>
        <w:spacing w:before="23"/>
        <w:ind w:left="180" w:right="202"/>
        <w:jc w:val="center"/>
        <w:rPr>
          <w:b/>
          <w:sz w:val="45"/>
        </w:rPr>
      </w:pPr>
      <w:r w:rsidRPr="00420451">
        <w:rPr>
          <w:b/>
          <w:sz w:val="45"/>
        </w:rPr>
        <w:t xml:space="preserve">Nodes, </w:t>
      </w:r>
      <w:r w:rsidRPr="00420451">
        <w:rPr>
          <w:b/>
          <w:spacing w:val="-4"/>
          <w:sz w:val="45"/>
        </w:rPr>
        <w:t xml:space="preserve">nets </w:t>
      </w:r>
      <w:r w:rsidRPr="00420451">
        <w:rPr>
          <w:b/>
          <w:spacing w:val="-9"/>
          <w:sz w:val="45"/>
        </w:rPr>
        <w:t xml:space="preserve">and </w:t>
      </w:r>
      <w:r w:rsidRPr="00420451">
        <w:rPr>
          <w:b/>
          <w:spacing w:val="-7"/>
          <w:sz w:val="45"/>
        </w:rPr>
        <w:t>algorithms: further</w:t>
      </w:r>
      <w:r w:rsidRPr="00420451">
        <w:rPr>
          <w:b/>
          <w:spacing w:val="72"/>
          <w:sz w:val="45"/>
        </w:rPr>
        <w:t xml:space="preserve"> </w:t>
      </w:r>
      <w:r w:rsidRPr="00420451">
        <w:rPr>
          <w:b/>
          <w:spacing w:val="-9"/>
          <w:sz w:val="45"/>
        </w:rPr>
        <w:t>alternatives</w:t>
      </w:r>
    </w:p>
    <w:p w:rsidR="001B278E" w:rsidRPr="00420451" w:rsidRDefault="001B278E">
      <w:pPr>
        <w:pStyle w:val="BodyText"/>
        <w:spacing w:before="5"/>
        <w:rPr>
          <w:b/>
          <w:sz w:val="71"/>
        </w:rPr>
      </w:pPr>
    </w:p>
    <w:p w:rsidR="001B278E" w:rsidRPr="00420451" w:rsidRDefault="00F163E5">
      <w:pPr>
        <w:pStyle w:val="BodyText"/>
        <w:spacing w:line="249" w:lineRule="auto"/>
        <w:ind w:left="120" w:right="122"/>
        <w:jc w:val="both"/>
      </w:pPr>
      <w:r w:rsidRPr="00420451">
        <w:rPr>
          <w:spacing w:val="-5"/>
        </w:rPr>
        <w:t xml:space="preserve">In this </w:t>
      </w:r>
      <w:r w:rsidRPr="00420451">
        <w:rPr>
          <w:spacing w:val="-3"/>
        </w:rPr>
        <w:t xml:space="preserve">chapter </w:t>
      </w:r>
      <w:r w:rsidRPr="00420451">
        <w:rPr>
          <w:spacing w:val="4"/>
        </w:rPr>
        <w:t xml:space="preserve">we wish </w:t>
      </w:r>
      <w:r w:rsidRPr="00420451">
        <w:rPr>
          <w:spacing w:val="-5"/>
        </w:rPr>
        <w:t xml:space="preserve">to </w:t>
      </w:r>
      <w:r w:rsidRPr="00420451">
        <w:t xml:space="preserve">disabuse </w:t>
      </w:r>
      <w:r w:rsidRPr="00420451">
        <w:rPr>
          <w:spacing w:val="-8"/>
        </w:rPr>
        <w:t xml:space="preserve">the </w:t>
      </w:r>
      <w:r w:rsidRPr="00420451">
        <w:t xml:space="preserve">reader of </w:t>
      </w:r>
      <w:r w:rsidRPr="00420451">
        <w:rPr>
          <w:spacing w:val="-6"/>
        </w:rPr>
        <w:t xml:space="preserve">some </w:t>
      </w:r>
      <w:r w:rsidRPr="00420451">
        <w:t xml:space="preserve">ideas </w:t>
      </w:r>
      <w:r w:rsidRPr="00420451">
        <w:rPr>
          <w:spacing w:val="-6"/>
        </w:rPr>
        <w:t xml:space="preserve">that </w:t>
      </w:r>
      <w:r w:rsidRPr="00420451">
        <w:rPr>
          <w:spacing w:val="-8"/>
        </w:rPr>
        <w:t xml:space="preserve">may </w:t>
      </w:r>
      <w:r w:rsidRPr="00420451">
        <w:rPr>
          <w:spacing w:val="-4"/>
        </w:rPr>
        <w:t xml:space="preserve">have </w:t>
      </w:r>
      <w:r w:rsidRPr="00420451">
        <w:rPr>
          <w:spacing w:val="-3"/>
        </w:rPr>
        <w:t xml:space="preserve">inadvertently </w:t>
      </w:r>
      <w:r w:rsidRPr="00420451">
        <w:t xml:space="preserve">been </w:t>
      </w:r>
      <w:r w:rsidRPr="00420451">
        <w:rPr>
          <w:spacing w:val="-3"/>
        </w:rPr>
        <w:t xml:space="preserve">imparted: </w:t>
      </w:r>
      <w:r w:rsidRPr="00420451">
        <w:rPr>
          <w:spacing w:val="-9"/>
        </w:rPr>
        <w:t xml:space="preserve">namely, </w:t>
      </w:r>
      <w:r w:rsidRPr="00420451">
        <w:rPr>
          <w:spacing w:val="-6"/>
        </w:rPr>
        <w:t xml:space="preserve">that </w:t>
      </w:r>
      <w:r w:rsidRPr="00420451">
        <w:t xml:space="preserve">artificial </w:t>
      </w:r>
      <w:r w:rsidRPr="00420451">
        <w:rPr>
          <w:spacing w:val="-6"/>
        </w:rPr>
        <w:t xml:space="preserve">neurons </w:t>
      </w:r>
      <w:r w:rsidRPr="00420451">
        <w:t xml:space="preserve">always look </w:t>
      </w:r>
      <w:r w:rsidRPr="00420451">
        <w:rPr>
          <w:spacing w:val="-6"/>
        </w:rPr>
        <w:t xml:space="preserve">something </w:t>
      </w:r>
      <w:r w:rsidRPr="00420451">
        <w:t xml:space="preserve">like a semilinear </w:t>
      </w:r>
      <w:r w:rsidRPr="00420451">
        <w:rPr>
          <w:spacing w:val="-4"/>
        </w:rPr>
        <w:t>node</w:t>
      </w:r>
      <w:r w:rsidRPr="00420451">
        <w:rPr>
          <w:spacing w:val="67"/>
        </w:rPr>
        <w:t xml:space="preserve"> </w:t>
      </w:r>
      <w:r w:rsidRPr="00420451">
        <w:rPr>
          <w:spacing w:val="-5"/>
        </w:rPr>
        <w:t xml:space="preserve">and </w:t>
      </w:r>
      <w:r w:rsidRPr="00420451">
        <w:rPr>
          <w:spacing w:val="-6"/>
        </w:rPr>
        <w:t xml:space="preserve">that </w:t>
      </w:r>
      <w:r w:rsidRPr="00420451">
        <w:t xml:space="preserve">feedforward </w:t>
      </w:r>
      <w:r w:rsidRPr="00420451">
        <w:rPr>
          <w:spacing w:val="-6"/>
        </w:rPr>
        <w:t xml:space="preserve">nets </w:t>
      </w:r>
      <w:r w:rsidRPr="00420451">
        <w:t xml:space="preserve">are always trained </w:t>
      </w:r>
      <w:r w:rsidRPr="00420451">
        <w:rPr>
          <w:spacing w:val="-5"/>
        </w:rPr>
        <w:t xml:space="preserve">using </w:t>
      </w:r>
      <w:r w:rsidRPr="00420451">
        <w:t>backpropagation or its variants.</w:t>
      </w:r>
    </w:p>
    <w:p w:rsidR="001B278E" w:rsidRPr="00420451" w:rsidRDefault="001B278E">
      <w:pPr>
        <w:spacing w:line="249" w:lineRule="auto"/>
        <w:jc w:val="both"/>
        <w:sectPr w:rsidR="001B278E" w:rsidRPr="00420451">
          <w:pgSz w:w="11910" w:h="16840"/>
          <w:pgMar w:top="320" w:right="860" w:bottom="400" w:left="880" w:header="0" w:footer="217" w:gutter="0"/>
          <w:cols w:space="720"/>
        </w:sectPr>
      </w:pPr>
    </w:p>
    <w:p w:rsidR="001B278E" w:rsidRPr="00420451" w:rsidRDefault="00F163E5">
      <w:pPr>
        <w:pStyle w:val="Heading2"/>
        <w:ind w:left="3009" w:firstLine="0"/>
      </w:pPr>
      <w:r w:rsidRPr="00420451">
        <w:t>10.1 Synapses revisited</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5"/>
        </w:rPr>
        <w:t xml:space="preserve">In everything </w:t>
      </w:r>
      <w:r w:rsidRPr="00420451">
        <w:rPr>
          <w:spacing w:val="4"/>
        </w:rPr>
        <w:t xml:space="preserve">we </w:t>
      </w:r>
      <w:r w:rsidRPr="00420451">
        <w:rPr>
          <w:spacing w:val="-4"/>
        </w:rPr>
        <w:t xml:space="preserve">have </w:t>
      </w:r>
      <w:r w:rsidRPr="00420451">
        <w:t xml:space="preserve">seen so </w:t>
      </w:r>
      <w:r w:rsidRPr="00420451">
        <w:rPr>
          <w:spacing w:val="-3"/>
        </w:rPr>
        <w:t xml:space="preserve">far </w:t>
      </w:r>
      <w:r w:rsidRPr="00420451">
        <w:rPr>
          <w:spacing w:val="-8"/>
        </w:rPr>
        <w:t xml:space="preserve">the </w:t>
      </w:r>
      <w:r w:rsidRPr="00420451">
        <w:rPr>
          <w:spacing w:val="-4"/>
        </w:rPr>
        <w:t xml:space="preserve">combination </w:t>
      </w:r>
      <w:r w:rsidRPr="00420451">
        <w:t xml:space="preserve">of </w:t>
      </w:r>
      <w:r w:rsidRPr="00420451">
        <w:rPr>
          <w:spacing w:val="-5"/>
        </w:rPr>
        <w:t xml:space="preserve">input </w:t>
      </w:r>
      <w:r w:rsidRPr="00420451">
        <w:t xml:space="preserve">signals </w:t>
      </w:r>
      <w:r w:rsidRPr="00420451">
        <w:rPr>
          <w:spacing w:val="-7"/>
        </w:rPr>
        <w:t xml:space="preserve">through </w:t>
      </w:r>
      <w:r w:rsidRPr="00420451">
        <w:t xml:space="preserve">a linear </w:t>
      </w:r>
      <w:r w:rsidRPr="00420451">
        <w:rPr>
          <w:spacing w:val="-3"/>
        </w:rPr>
        <w:t xml:space="preserve">weighted </w:t>
      </w:r>
      <w:r w:rsidRPr="00420451">
        <w:rPr>
          <w:spacing w:val="-4"/>
        </w:rPr>
        <w:t xml:space="preserve">sum </w:t>
      </w:r>
      <w:r w:rsidRPr="00420451">
        <w:rPr>
          <w:spacing w:val="-5"/>
        </w:rPr>
        <w:t xml:space="preserve">has </w:t>
      </w:r>
      <w:r w:rsidRPr="00420451">
        <w:t xml:space="preserve">been a recurrent </w:t>
      </w:r>
      <w:r w:rsidRPr="00420451">
        <w:rPr>
          <w:spacing w:val="-8"/>
        </w:rPr>
        <w:t xml:space="preserve">theme. </w:t>
      </w:r>
      <w:r w:rsidRPr="00420451">
        <w:rPr>
          <w:spacing w:val="-4"/>
        </w:rPr>
        <w:t xml:space="preserve">This </w:t>
      </w:r>
      <w:r w:rsidRPr="00420451">
        <w:rPr>
          <w:spacing w:val="-5"/>
        </w:rPr>
        <w:t xml:space="preserve">has </w:t>
      </w:r>
      <w:r w:rsidRPr="00420451">
        <w:t xml:space="preserve">been </w:t>
      </w:r>
      <w:r w:rsidRPr="00420451">
        <w:rPr>
          <w:spacing w:val="-8"/>
        </w:rPr>
        <w:t xml:space="preserve">the </w:t>
      </w:r>
      <w:r w:rsidRPr="00420451">
        <w:t xml:space="preserve">case </w:t>
      </w:r>
      <w:r w:rsidRPr="00420451">
        <w:rPr>
          <w:spacing w:val="3"/>
        </w:rPr>
        <w:t xml:space="preserve">in </w:t>
      </w:r>
      <w:r w:rsidRPr="00420451">
        <w:t xml:space="preserve">spite of </w:t>
      </w:r>
      <w:r w:rsidRPr="00420451">
        <w:rPr>
          <w:spacing w:val="-10"/>
        </w:rPr>
        <w:t xml:space="preserve">many </w:t>
      </w:r>
      <w:r w:rsidRPr="00420451">
        <w:t xml:space="preserve">variations </w:t>
      </w:r>
      <w:r w:rsidRPr="00420451">
        <w:rPr>
          <w:spacing w:val="3"/>
        </w:rPr>
        <w:t xml:space="preserve">in </w:t>
      </w:r>
      <w:r w:rsidRPr="00420451">
        <w:rPr>
          <w:spacing w:val="-8"/>
        </w:rPr>
        <w:t xml:space="preserve">the </w:t>
      </w:r>
      <w:r w:rsidRPr="00420451">
        <w:rPr>
          <w:spacing w:val="3"/>
        </w:rPr>
        <w:t xml:space="preserve">way </w:t>
      </w:r>
      <w:r w:rsidRPr="00420451">
        <w:rPr>
          <w:spacing w:val="-5"/>
        </w:rPr>
        <w:t xml:space="preserve">this </w:t>
      </w:r>
      <w:r w:rsidRPr="00420451">
        <w:rPr>
          <w:spacing w:val="3"/>
        </w:rPr>
        <w:t xml:space="preserve">is </w:t>
      </w:r>
      <w:r w:rsidRPr="00420451">
        <w:rPr>
          <w:spacing w:val="-3"/>
        </w:rPr>
        <w:t xml:space="preserve">eventually </w:t>
      </w:r>
      <w:r w:rsidRPr="00420451">
        <w:t xml:space="preserve">used—semilinear nodes, </w:t>
      </w:r>
      <w:r w:rsidRPr="00420451">
        <w:rPr>
          <w:spacing w:val="-9"/>
        </w:rPr>
        <w:t xml:space="preserve">TLUs, </w:t>
      </w:r>
      <w:r w:rsidRPr="00420451">
        <w:t xml:space="preserve">leaky integrators—as </w:t>
      </w:r>
      <w:r w:rsidRPr="00420451">
        <w:rPr>
          <w:spacing w:val="-6"/>
        </w:rPr>
        <w:t xml:space="preserve">they </w:t>
      </w:r>
      <w:r w:rsidRPr="00420451">
        <w:rPr>
          <w:spacing w:val="2"/>
        </w:rPr>
        <w:t xml:space="preserve">all </w:t>
      </w:r>
      <w:r w:rsidRPr="00420451">
        <w:t xml:space="preserve">perform </w:t>
      </w:r>
      <w:r w:rsidRPr="00420451">
        <w:rPr>
          <w:spacing w:val="-5"/>
        </w:rPr>
        <w:t xml:space="preserve">this </w:t>
      </w:r>
      <w:r w:rsidRPr="00420451">
        <w:t xml:space="preserve">basic operation as a first </w:t>
      </w:r>
      <w:r w:rsidRPr="00420451">
        <w:rPr>
          <w:spacing w:val="-4"/>
        </w:rPr>
        <w:t xml:space="preserve">stage. </w:t>
      </w:r>
      <w:r w:rsidRPr="00420451">
        <w:rPr>
          <w:spacing w:val="-5"/>
        </w:rPr>
        <w:t xml:space="preserve">It </w:t>
      </w:r>
      <w:r w:rsidRPr="00420451">
        <w:rPr>
          <w:spacing w:val="3"/>
        </w:rPr>
        <w:t xml:space="preserve">is </w:t>
      </w:r>
      <w:r w:rsidRPr="00420451">
        <w:rPr>
          <w:spacing w:val="-5"/>
        </w:rPr>
        <w:t xml:space="preserve">now </w:t>
      </w:r>
      <w:r w:rsidRPr="00420451">
        <w:rPr>
          <w:spacing w:val="-7"/>
        </w:rPr>
        <w:t xml:space="preserve">time </w:t>
      </w:r>
      <w:r w:rsidRPr="00420451">
        <w:rPr>
          <w:spacing w:val="-5"/>
        </w:rPr>
        <w:t xml:space="preserve">to </w:t>
      </w:r>
      <w:r w:rsidRPr="00420451">
        <w:rPr>
          <w:spacing w:val="-8"/>
        </w:rPr>
        <w:t xml:space="preserve">go </w:t>
      </w:r>
      <w:r w:rsidRPr="00420451">
        <w:t xml:space="preserve">back </w:t>
      </w:r>
      <w:r w:rsidRPr="00420451">
        <w:rPr>
          <w:spacing w:val="-5"/>
        </w:rPr>
        <w:t xml:space="preserve">and </w:t>
      </w:r>
      <w:r w:rsidRPr="00420451">
        <w:rPr>
          <w:spacing w:val="2"/>
        </w:rPr>
        <w:t xml:space="preserve">review </w:t>
      </w:r>
      <w:r w:rsidRPr="00420451">
        <w:rPr>
          <w:spacing w:val="-8"/>
        </w:rPr>
        <w:t xml:space="preserve">the </w:t>
      </w:r>
      <w:r w:rsidRPr="00420451">
        <w:t xml:space="preserve">validity of </w:t>
      </w:r>
      <w:r w:rsidRPr="00420451">
        <w:rPr>
          <w:spacing w:val="-5"/>
        </w:rPr>
        <w:t xml:space="preserve">this </w:t>
      </w:r>
      <w:r w:rsidRPr="00420451">
        <w:rPr>
          <w:spacing w:val="-4"/>
        </w:rPr>
        <w:t xml:space="preserve">assumption and, </w:t>
      </w:r>
      <w:r w:rsidRPr="00420451">
        <w:t xml:space="preserve">as with </w:t>
      </w:r>
      <w:r w:rsidRPr="00420451">
        <w:rPr>
          <w:spacing w:val="-5"/>
        </w:rPr>
        <w:t xml:space="preserve">our </w:t>
      </w:r>
      <w:r w:rsidRPr="00420451">
        <w:t xml:space="preserve">first look at </w:t>
      </w:r>
      <w:r w:rsidRPr="00420451">
        <w:rPr>
          <w:spacing w:val="-4"/>
        </w:rPr>
        <w:t xml:space="preserve">node </w:t>
      </w:r>
      <w:r w:rsidRPr="00420451">
        <w:rPr>
          <w:spacing w:val="-6"/>
        </w:rPr>
        <w:t xml:space="preserve">functionality, </w:t>
      </w:r>
      <w:r w:rsidRPr="00420451">
        <w:rPr>
          <w:spacing w:val="-5"/>
        </w:rPr>
        <w:t xml:space="preserve">our </w:t>
      </w:r>
      <w:r w:rsidRPr="00420451">
        <w:t xml:space="preserve">initial approach </w:t>
      </w:r>
      <w:r w:rsidRPr="00420451">
        <w:rPr>
          <w:spacing w:val="5"/>
        </w:rPr>
        <w:t xml:space="preserve">will </w:t>
      </w:r>
      <w:r w:rsidRPr="00420451">
        <w:t xml:space="preserve">be biologically </w:t>
      </w:r>
      <w:r w:rsidRPr="00420451">
        <w:rPr>
          <w:spacing w:val="-4"/>
        </w:rPr>
        <w:t xml:space="preserve">motivated </w:t>
      </w:r>
      <w:r w:rsidRPr="00420451">
        <w:t>because</w:t>
      </w:r>
      <w:r w:rsidRPr="00420451">
        <w:t xml:space="preserve"> </w:t>
      </w:r>
      <w:r w:rsidRPr="00420451">
        <w:rPr>
          <w:spacing w:val="4"/>
        </w:rPr>
        <w:t xml:space="preserve">we </w:t>
      </w:r>
      <w:r w:rsidRPr="00420451">
        <w:rPr>
          <w:spacing w:val="-5"/>
        </w:rPr>
        <w:t xml:space="preserve">argue </w:t>
      </w:r>
      <w:r w:rsidRPr="00420451">
        <w:rPr>
          <w:spacing w:val="-6"/>
        </w:rPr>
        <w:t xml:space="preserve">that </w:t>
      </w:r>
      <w:r w:rsidRPr="00420451">
        <w:t xml:space="preserve">real </w:t>
      </w:r>
      <w:r w:rsidRPr="00420451">
        <w:rPr>
          <w:spacing w:val="-6"/>
        </w:rPr>
        <w:t xml:space="preserve">neurons </w:t>
      </w:r>
      <w:r w:rsidRPr="00420451">
        <w:rPr>
          <w:spacing w:val="-4"/>
        </w:rPr>
        <w:t xml:space="preserve">have </w:t>
      </w:r>
      <w:r w:rsidRPr="00420451">
        <w:rPr>
          <w:spacing w:val="-5"/>
        </w:rPr>
        <w:t xml:space="preserve">not </w:t>
      </w:r>
      <w:r w:rsidRPr="00420451">
        <w:t xml:space="preserve">developed </w:t>
      </w:r>
      <w:r w:rsidRPr="00420451">
        <w:rPr>
          <w:spacing w:val="-4"/>
        </w:rPr>
        <w:t xml:space="preserve">their </w:t>
      </w:r>
      <w:r w:rsidRPr="00420451">
        <w:rPr>
          <w:spacing w:val="-6"/>
        </w:rPr>
        <w:t xml:space="preserve">functional </w:t>
      </w:r>
      <w:r w:rsidRPr="00420451">
        <w:t xml:space="preserve">repertoire </w:t>
      </w:r>
      <w:r w:rsidRPr="00420451">
        <w:rPr>
          <w:spacing w:val="-4"/>
        </w:rPr>
        <w:t>gratuitously</w:t>
      </w:r>
      <w:hyperlink w:anchor="_bookmark347" w:history="1">
        <w:r w:rsidRPr="00420451">
          <w:rPr>
            <w:spacing w:val="-4"/>
          </w:rPr>
          <w:t xml:space="preserve"> </w:t>
        </w:r>
        <w:r w:rsidRPr="00420451">
          <w:rPr>
            <w:spacing w:val="-5"/>
          </w:rPr>
          <w:t xml:space="preserve">but </w:t>
        </w:r>
        <w:r w:rsidRPr="00420451">
          <w:rPr>
            <w:spacing w:val="3"/>
          </w:rPr>
          <w:t xml:space="preserve">in </w:t>
        </w:r>
        <w:r w:rsidRPr="00420451">
          <w:t xml:space="preserve">response </w:t>
        </w:r>
        <w:r w:rsidRPr="00420451">
          <w:rPr>
            <w:spacing w:val="-5"/>
          </w:rPr>
          <w:t xml:space="preserve">to computational </w:t>
        </w:r>
        <w:r w:rsidRPr="00420451">
          <w:t xml:space="preserve">needs. </w:t>
        </w:r>
        <w:r w:rsidRPr="00420451">
          <w:rPr>
            <w:spacing w:val="-7"/>
          </w:rPr>
          <w:t xml:space="preserve">The </w:t>
        </w:r>
        <w:r w:rsidRPr="00420451">
          <w:t xml:space="preserve">stereotypical </w:t>
        </w:r>
        <w:r w:rsidRPr="00420451">
          <w:rPr>
            <w:spacing w:val="-4"/>
          </w:rPr>
          <w:t xml:space="preserve">synapse </w:t>
        </w:r>
        <w:r w:rsidRPr="00420451">
          <w:t xml:space="preserve">shown </w:t>
        </w:r>
        <w:r w:rsidRPr="00420451">
          <w:rPr>
            <w:spacing w:val="3"/>
          </w:rPr>
          <w:t>in</w:t>
        </w:r>
        <w:r w:rsidRPr="00420451">
          <w:rPr>
            <w:spacing w:val="-28"/>
          </w:rPr>
          <w:t xml:space="preserve"> </w:t>
        </w:r>
        <w:r w:rsidRPr="00420451">
          <w:rPr>
            <w:spacing w:val="-4"/>
          </w:rPr>
          <w:t>Figure</w:t>
        </w:r>
      </w:hyperlink>
    </w:p>
    <w:p w:rsidR="001B278E" w:rsidRPr="00420451" w:rsidRDefault="00F163E5">
      <w:pPr>
        <w:pStyle w:val="ListParagraph"/>
        <w:numPr>
          <w:ilvl w:val="1"/>
          <w:numId w:val="7"/>
        </w:numPr>
        <w:tabs>
          <w:tab w:val="left" w:pos="789"/>
        </w:tabs>
        <w:spacing w:before="9" w:line="249" w:lineRule="auto"/>
        <w:ind w:right="122" w:firstLine="0"/>
        <w:jc w:val="both"/>
        <w:rPr>
          <w:sz w:val="30"/>
        </w:rPr>
      </w:pPr>
      <w:hyperlink w:anchor="_bookmark347" w:history="1">
        <w:r w:rsidRPr="00420451">
          <w:rPr>
            <w:spacing w:val="3"/>
            <w:sz w:val="30"/>
          </w:rPr>
          <w:t xml:space="preserve">is </w:t>
        </w:r>
        <w:r w:rsidRPr="00420451">
          <w:rPr>
            <w:spacing w:val="-8"/>
            <w:sz w:val="30"/>
          </w:rPr>
          <w:t xml:space="preserve">the </w:t>
        </w:r>
        <w:r w:rsidRPr="00420451">
          <w:rPr>
            <w:sz w:val="30"/>
          </w:rPr>
          <w:t xml:space="preserve">inspiration </w:t>
        </w:r>
        <w:r w:rsidRPr="00420451">
          <w:rPr>
            <w:spacing w:val="-4"/>
            <w:sz w:val="30"/>
          </w:rPr>
          <w:t xml:space="preserve">for </w:t>
        </w:r>
        <w:r w:rsidRPr="00420451">
          <w:rPr>
            <w:spacing w:val="-8"/>
            <w:sz w:val="30"/>
          </w:rPr>
          <w:t xml:space="preserve">the </w:t>
        </w:r>
        <w:r w:rsidRPr="00420451">
          <w:rPr>
            <w:spacing w:val="-3"/>
            <w:sz w:val="30"/>
          </w:rPr>
          <w:t xml:space="preserve">weighted connection </w:t>
        </w:r>
        <w:r w:rsidRPr="00420451">
          <w:rPr>
            <w:spacing w:val="3"/>
            <w:sz w:val="30"/>
          </w:rPr>
          <w:t xml:space="preserve">in </w:t>
        </w:r>
        <w:r w:rsidRPr="00420451">
          <w:rPr>
            <w:sz w:val="30"/>
          </w:rPr>
          <w:t xml:space="preserve">simple </w:t>
        </w:r>
        <w:r w:rsidRPr="00420451">
          <w:rPr>
            <w:spacing w:val="-3"/>
            <w:sz w:val="30"/>
          </w:rPr>
          <w:t xml:space="preserve">models </w:t>
        </w:r>
        <w:r w:rsidRPr="00420451">
          <w:rPr>
            <w:sz w:val="30"/>
          </w:rPr>
          <w:t xml:space="preserve">of </w:t>
        </w:r>
        <w:r w:rsidRPr="00420451">
          <w:rPr>
            <w:spacing w:val="-4"/>
            <w:sz w:val="30"/>
          </w:rPr>
          <w:t>neural</w:t>
        </w:r>
      </w:hyperlink>
      <w:r w:rsidRPr="00420451">
        <w:rPr>
          <w:spacing w:val="-4"/>
          <w:sz w:val="30"/>
        </w:rPr>
        <w:t xml:space="preserve"> </w:t>
      </w:r>
      <w:r w:rsidRPr="00420451">
        <w:rPr>
          <w:sz w:val="30"/>
        </w:rPr>
        <w:t xml:space="preserve">activation. </w:t>
      </w:r>
      <w:r w:rsidRPr="00420451">
        <w:rPr>
          <w:spacing w:val="-5"/>
          <w:sz w:val="30"/>
        </w:rPr>
        <w:t xml:space="preserve">It </w:t>
      </w:r>
      <w:r w:rsidRPr="00420451">
        <w:rPr>
          <w:sz w:val="30"/>
        </w:rPr>
        <w:t xml:space="preserve">consists of an electrochemical </w:t>
      </w:r>
      <w:r w:rsidRPr="00420451">
        <w:rPr>
          <w:spacing w:val="-3"/>
          <w:sz w:val="30"/>
        </w:rPr>
        <w:t xml:space="preserve">connection </w:t>
      </w:r>
      <w:r w:rsidRPr="00420451">
        <w:rPr>
          <w:sz w:val="30"/>
        </w:rPr>
        <w:t xml:space="preserve">between an </w:t>
      </w:r>
      <w:r w:rsidRPr="00420451">
        <w:rPr>
          <w:spacing w:val="-4"/>
          <w:sz w:val="30"/>
        </w:rPr>
        <w:t xml:space="preserve">axon </w:t>
      </w:r>
      <w:r w:rsidRPr="00420451">
        <w:rPr>
          <w:spacing w:val="-5"/>
          <w:sz w:val="30"/>
        </w:rPr>
        <w:t xml:space="preserve">and </w:t>
      </w:r>
      <w:r w:rsidRPr="00420451">
        <w:rPr>
          <w:sz w:val="30"/>
        </w:rPr>
        <w:t xml:space="preserve">a dendrite; </w:t>
      </w:r>
      <w:r w:rsidRPr="00420451">
        <w:rPr>
          <w:spacing w:val="3"/>
          <w:sz w:val="30"/>
        </w:rPr>
        <w:t xml:space="preserve">it is </w:t>
      </w:r>
      <w:r w:rsidRPr="00420451">
        <w:rPr>
          <w:spacing w:val="-3"/>
          <w:sz w:val="30"/>
        </w:rPr>
        <w:t xml:space="preserve">therefore </w:t>
      </w:r>
      <w:r w:rsidRPr="00420451">
        <w:rPr>
          <w:spacing w:val="-5"/>
          <w:sz w:val="30"/>
        </w:rPr>
        <w:t xml:space="preserve">known </w:t>
      </w:r>
      <w:r w:rsidRPr="00420451">
        <w:rPr>
          <w:sz w:val="30"/>
        </w:rPr>
        <w:t xml:space="preserve">as an </w:t>
      </w:r>
      <w:r w:rsidRPr="00420451">
        <w:rPr>
          <w:i/>
          <w:spacing w:val="2"/>
          <w:sz w:val="30"/>
        </w:rPr>
        <w:t xml:space="preserve">axo-dendritic </w:t>
      </w:r>
      <w:r w:rsidRPr="00420451">
        <w:rPr>
          <w:spacing w:val="-4"/>
          <w:sz w:val="30"/>
        </w:rPr>
        <w:t xml:space="preserve">synapse </w:t>
      </w:r>
      <w:r w:rsidRPr="00420451">
        <w:rPr>
          <w:spacing w:val="-5"/>
          <w:sz w:val="30"/>
        </w:rPr>
        <w:t xml:space="preserve">and </w:t>
      </w:r>
      <w:r w:rsidRPr="00420451">
        <w:rPr>
          <w:sz w:val="30"/>
        </w:rPr>
        <w:t xml:space="preserve">its basic operation </w:t>
      </w:r>
      <w:r w:rsidRPr="00420451">
        <w:rPr>
          <w:spacing w:val="3"/>
          <w:sz w:val="30"/>
        </w:rPr>
        <w:t xml:space="preserve">was </w:t>
      </w:r>
      <w:r w:rsidRPr="00420451">
        <w:rPr>
          <w:sz w:val="30"/>
        </w:rPr>
        <w:t xml:space="preserve">discussed </w:t>
      </w:r>
      <w:r w:rsidRPr="00420451">
        <w:rPr>
          <w:spacing w:val="3"/>
          <w:sz w:val="30"/>
        </w:rPr>
        <w:t>in</w:t>
      </w:r>
      <w:hyperlink w:anchor="_bookmark17" w:history="1">
        <w:r w:rsidRPr="00420451">
          <w:rPr>
            <w:spacing w:val="3"/>
            <w:sz w:val="30"/>
          </w:rPr>
          <w:t xml:space="preserve"> </w:t>
        </w:r>
        <w:r w:rsidRPr="00420451">
          <w:rPr>
            <w:sz w:val="30"/>
          </w:rPr>
          <w:t>Section</w:t>
        </w:r>
        <w:r w:rsidRPr="00420451">
          <w:rPr>
            <w:spacing w:val="-33"/>
            <w:sz w:val="30"/>
          </w:rPr>
          <w:t xml:space="preserve"> </w:t>
        </w:r>
        <w:r w:rsidRPr="00420451">
          <w:rPr>
            <w:sz w:val="30"/>
          </w:rPr>
          <w:t>2.1</w:t>
        </w:r>
      </w:hyperlink>
      <w:r w:rsidRPr="00420451">
        <w:rPr>
          <w:sz w:val="30"/>
        </w:rPr>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713024" behindDoc="0" locked="0" layoutInCell="1" allowOverlap="1">
            <wp:simplePos x="0" y="0"/>
            <wp:positionH relativeFrom="page">
              <wp:posOffset>2645895</wp:posOffset>
            </wp:positionH>
            <wp:positionV relativeFrom="paragraph">
              <wp:posOffset>136082</wp:posOffset>
            </wp:positionV>
            <wp:extent cx="2269184" cy="1285875"/>
            <wp:effectExtent l="0" t="0" r="0" b="0"/>
            <wp:wrapTopAndBottom/>
            <wp:docPr id="887" name="image2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274.jpeg"/>
                    <pic:cNvPicPr/>
                  </pic:nvPicPr>
                  <pic:blipFill>
                    <a:blip r:embed="rId301" cstate="print"/>
                    <a:stretch>
                      <a:fillRect/>
                    </a:stretch>
                  </pic:blipFill>
                  <pic:spPr>
                    <a:xfrm>
                      <a:off x="0" y="0"/>
                      <a:ext cx="2269184" cy="1285875"/>
                    </a:xfrm>
                    <a:prstGeom prst="rect">
                      <a:avLst/>
                    </a:prstGeom>
                  </pic:spPr>
                </pic:pic>
              </a:graphicData>
            </a:graphic>
          </wp:anchor>
        </w:drawing>
      </w:r>
    </w:p>
    <w:p w:rsidR="001B278E" w:rsidRPr="00420451" w:rsidRDefault="00F163E5">
      <w:pPr>
        <w:spacing w:before="124"/>
        <w:ind w:left="120"/>
      </w:pPr>
      <w:bookmarkStart w:id="730" w:name="Figure_10.1"/>
      <w:bookmarkStart w:id="731" w:name="_bookmark347"/>
      <w:bookmarkEnd w:id="730"/>
      <w:bookmarkEnd w:id="731"/>
      <w:r w:rsidRPr="00420451">
        <w:rPr>
          <w:b/>
        </w:rPr>
        <w:t xml:space="preserve">Figure 10.1 </w:t>
      </w:r>
      <w:r w:rsidRPr="00420451">
        <w:t>Single axo-dendritic synapse.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25"/>
        </w:rPr>
      </w:pPr>
      <w:r w:rsidRPr="00420451">
        <w:rPr>
          <w:noProof/>
        </w:rPr>
        <w:drawing>
          <wp:anchor distT="0" distB="0" distL="0" distR="0" simplePos="0" relativeHeight="251716096" behindDoc="0" locked="0" layoutInCell="1" allowOverlap="1">
            <wp:simplePos x="0" y="0"/>
            <wp:positionH relativeFrom="page">
              <wp:posOffset>2912743</wp:posOffset>
            </wp:positionH>
            <wp:positionV relativeFrom="paragraph">
              <wp:posOffset>207877</wp:posOffset>
            </wp:positionV>
            <wp:extent cx="1735258" cy="1524000"/>
            <wp:effectExtent l="0" t="0" r="0" b="0"/>
            <wp:wrapTopAndBottom/>
            <wp:docPr id="889" name="image2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275.jpeg"/>
                    <pic:cNvPicPr/>
                  </pic:nvPicPr>
                  <pic:blipFill>
                    <a:blip r:embed="rId302" cstate="print"/>
                    <a:stretch>
                      <a:fillRect/>
                    </a:stretch>
                  </pic:blipFill>
                  <pic:spPr>
                    <a:xfrm>
                      <a:off x="0" y="0"/>
                      <a:ext cx="1735258" cy="1524000"/>
                    </a:xfrm>
                    <a:prstGeom prst="rect">
                      <a:avLst/>
                    </a:prstGeom>
                  </pic:spPr>
                </pic:pic>
              </a:graphicData>
            </a:graphic>
          </wp:anchor>
        </w:drawing>
      </w:r>
    </w:p>
    <w:p w:rsidR="001B278E" w:rsidRPr="00420451" w:rsidRDefault="00F163E5">
      <w:pPr>
        <w:spacing w:before="124"/>
        <w:ind w:left="120"/>
        <w:jc w:val="both"/>
      </w:pPr>
      <w:bookmarkStart w:id="732" w:name="Figure_10.2"/>
      <w:bookmarkStart w:id="733" w:name="168"/>
      <w:bookmarkStart w:id="734" w:name="_bookmark348"/>
      <w:bookmarkStart w:id="735" w:name="_bookmark349"/>
      <w:bookmarkEnd w:id="732"/>
      <w:bookmarkEnd w:id="733"/>
      <w:bookmarkEnd w:id="734"/>
      <w:bookmarkEnd w:id="735"/>
      <w:r w:rsidRPr="00420451">
        <w:rPr>
          <w:b/>
        </w:rPr>
        <w:t xml:space="preserve">Figure 10.2 </w:t>
      </w:r>
      <w:r w:rsidRPr="00420451">
        <w:t>Presynaptic inhibitory synapse.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22"/>
        <w:jc w:val="both"/>
      </w:pPr>
      <w:r w:rsidRPr="00420451">
        <w:rPr>
          <w:spacing w:val="-3"/>
        </w:rPr>
        <w:t xml:space="preserve">There </w:t>
      </w:r>
      <w:r w:rsidRPr="00420451">
        <w:t xml:space="preserve">are, however, a large variety of </w:t>
      </w:r>
      <w:r w:rsidRPr="00420451">
        <w:rPr>
          <w:spacing w:val="-3"/>
        </w:rPr>
        <w:t xml:space="preserve">synapses </w:t>
      </w:r>
      <w:r w:rsidRPr="00420451">
        <w:rPr>
          <w:spacing w:val="-6"/>
        </w:rPr>
        <w:t xml:space="preserve">that </w:t>
      </w:r>
      <w:r w:rsidRPr="00420451">
        <w:t xml:space="preserve">do </w:t>
      </w:r>
      <w:r w:rsidRPr="00420451">
        <w:rPr>
          <w:spacing w:val="-5"/>
        </w:rPr>
        <w:t xml:space="preserve">not </w:t>
      </w:r>
      <w:r w:rsidRPr="00420451">
        <w:rPr>
          <w:spacing w:val="-3"/>
        </w:rPr>
        <w:t xml:space="preserve">conform </w:t>
      </w:r>
      <w:r w:rsidRPr="00420451">
        <w:rPr>
          <w:spacing w:val="-5"/>
        </w:rPr>
        <w:t xml:space="preserve">to this </w:t>
      </w:r>
      <w:r w:rsidRPr="00420451">
        <w:rPr>
          <w:spacing w:val="-4"/>
        </w:rPr>
        <w:t xml:space="preserve">structure </w:t>
      </w:r>
      <w:r w:rsidRPr="00420451">
        <w:t xml:space="preserve">(Bullock et </w:t>
      </w:r>
      <w:r w:rsidRPr="00420451">
        <w:rPr>
          <w:spacing w:val="2"/>
        </w:rPr>
        <w:t xml:space="preserve">al. </w:t>
      </w:r>
      <w:r w:rsidRPr="00420451">
        <w:t xml:space="preserve">1977). </w:t>
      </w:r>
      <w:r w:rsidRPr="00420451">
        <w:rPr>
          <w:spacing w:val="-4"/>
        </w:rPr>
        <w:t xml:space="preserve">Of </w:t>
      </w:r>
      <w:r w:rsidRPr="00420451">
        <w:t xml:space="preserve">special </w:t>
      </w:r>
      <w:r w:rsidRPr="00420451">
        <w:rPr>
          <w:spacing w:val="-4"/>
        </w:rPr>
        <w:t xml:space="preserve">importance for </w:t>
      </w:r>
      <w:r w:rsidRPr="00420451">
        <w:rPr>
          <w:spacing w:val="-5"/>
        </w:rPr>
        <w:t xml:space="preserve">our </w:t>
      </w:r>
      <w:r w:rsidRPr="00420451">
        <w:t xml:space="preserve">discussion are </w:t>
      </w:r>
      <w:r w:rsidRPr="00420451">
        <w:rPr>
          <w:spacing w:val="-8"/>
        </w:rPr>
        <w:t xml:space="preserve">the </w:t>
      </w:r>
      <w:r w:rsidRPr="00420451">
        <w:rPr>
          <w:spacing w:val="-3"/>
        </w:rPr>
        <w:t xml:space="preserve">presynaptic </w:t>
      </w:r>
      <w:r w:rsidRPr="00420451">
        <w:t xml:space="preserve">inhibitory </w:t>
      </w:r>
      <w:r w:rsidRPr="00420451">
        <w:rPr>
          <w:spacing w:val="-3"/>
        </w:rPr>
        <w:t xml:space="preserve">synapses </w:t>
      </w:r>
      <w:r w:rsidRPr="00420451">
        <w:t xml:space="preserve">shown </w:t>
      </w:r>
      <w:r w:rsidRPr="00420451">
        <w:rPr>
          <w:spacing w:val="3"/>
        </w:rPr>
        <w:t xml:space="preserve">in </w:t>
      </w:r>
      <w:hyperlink w:anchor="_bookmark348" w:history="1">
        <w:r w:rsidRPr="00420451">
          <w:rPr>
            <w:spacing w:val="-4"/>
          </w:rPr>
          <w:t xml:space="preserve">Figure </w:t>
        </w:r>
        <w:r w:rsidRPr="00420451">
          <w:t>10.2</w:t>
        </w:r>
      </w:hyperlink>
      <w:r w:rsidRPr="00420451">
        <w:t xml:space="preserve">. Here, </w:t>
      </w:r>
      <w:r w:rsidRPr="00420451">
        <w:rPr>
          <w:spacing w:val="-5"/>
        </w:rPr>
        <w:t xml:space="preserve">one </w:t>
      </w:r>
      <w:r w:rsidRPr="00420451">
        <w:rPr>
          <w:spacing w:val="-4"/>
        </w:rPr>
        <w:t xml:space="preserve">axon </w:t>
      </w:r>
      <w:r w:rsidRPr="00420451">
        <w:rPr>
          <w:spacing w:val="-5"/>
        </w:rPr>
        <w:t xml:space="preserve">terminal </w:t>
      </w:r>
      <w:r w:rsidRPr="00420451">
        <w:rPr>
          <w:i/>
          <w:spacing w:val="-10"/>
        </w:rPr>
        <w:t>A</w:t>
      </w:r>
      <w:r w:rsidRPr="00420451">
        <w:rPr>
          <w:spacing w:val="-10"/>
          <w:position w:val="-6"/>
          <w:sz w:val="22"/>
        </w:rPr>
        <w:t xml:space="preserve">2 </w:t>
      </w:r>
      <w:r w:rsidRPr="00420451">
        <w:rPr>
          <w:spacing w:val="-6"/>
        </w:rPr>
        <w:t xml:space="preserve">impinges </w:t>
      </w:r>
      <w:r w:rsidRPr="00420451">
        <w:t xml:space="preserve">on </w:t>
      </w:r>
      <w:r w:rsidRPr="00420451">
        <w:rPr>
          <w:spacing w:val="-6"/>
        </w:rPr>
        <w:t xml:space="preserve">another </w:t>
      </w:r>
      <w:r w:rsidRPr="00420451">
        <w:rPr>
          <w:i/>
          <w:spacing w:val="-10"/>
        </w:rPr>
        <w:t>A</w:t>
      </w:r>
      <w:r w:rsidRPr="00420451">
        <w:rPr>
          <w:spacing w:val="-10"/>
          <w:position w:val="-6"/>
          <w:sz w:val="22"/>
        </w:rPr>
        <w:t xml:space="preserve">1 </w:t>
      </w:r>
      <w:r w:rsidRPr="00420451">
        <w:t xml:space="preserve">just as it, </w:t>
      </w:r>
      <w:r w:rsidRPr="00420451">
        <w:rPr>
          <w:spacing w:val="3"/>
        </w:rPr>
        <w:t xml:space="preserve">in </w:t>
      </w:r>
      <w:r w:rsidRPr="00420451">
        <w:rPr>
          <w:spacing w:val="-7"/>
        </w:rPr>
        <w:t xml:space="preserve">turn, </w:t>
      </w:r>
      <w:r w:rsidRPr="00420451">
        <w:rPr>
          <w:spacing w:val="3"/>
        </w:rPr>
        <w:t xml:space="preserve">is </w:t>
      </w:r>
      <w:r w:rsidRPr="00420451">
        <w:rPr>
          <w:spacing w:val="-8"/>
        </w:rPr>
        <w:t xml:space="preserve">making </w:t>
      </w:r>
      <w:r w:rsidRPr="00420451">
        <w:rPr>
          <w:spacing w:val="-4"/>
        </w:rPr>
        <w:t xml:space="preserve">synaptic </w:t>
      </w:r>
      <w:r w:rsidRPr="00420451">
        <w:rPr>
          <w:spacing w:val="-3"/>
        </w:rPr>
        <w:t xml:space="preserve">contact </w:t>
      </w:r>
      <w:r w:rsidRPr="00420451">
        <w:t xml:space="preserve">with a dendrite. </w:t>
      </w:r>
      <w:r w:rsidRPr="00420451">
        <w:rPr>
          <w:i/>
          <w:spacing w:val="-10"/>
        </w:rPr>
        <w:t>A</w:t>
      </w:r>
      <w:r w:rsidRPr="00420451">
        <w:rPr>
          <w:spacing w:val="-10"/>
          <w:position w:val="-6"/>
          <w:sz w:val="22"/>
        </w:rPr>
        <w:t xml:space="preserve">2 </w:t>
      </w:r>
      <w:r w:rsidRPr="00420451">
        <w:t>can</w:t>
      </w:r>
      <w:r w:rsidRPr="00420451">
        <w:rPr>
          <w:spacing w:val="56"/>
        </w:rPr>
        <w:t xml:space="preserve"> </w:t>
      </w:r>
      <w:r w:rsidRPr="00420451">
        <w:rPr>
          <w:spacing w:val="-5"/>
        </w:rPr>
        <w:t>now</w:t>
      </w:r>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52" w:lineRule="auto"/>
        <w:ind w:left="120" w:right="141"/>
        <w:jc w:val="both"/>
      </w:pPr>
      <w:r w:rsidRPr="00420451">
        <w:rPr>
          <w:spacing w:val="-6"/>
        </w:rPr>
        <w:t xml:space="preserve">modulate </w:t>
      </w:r>
      <w:r w:rsidRPr="00420451">
        <w:rPr>
          <w:spacing w:val="-8"/>
        </w:rPr>
        <w:t xml:space="preserve">the </w:t>
      </w:r>
      <w:r w:rsidRPr="00420451">
        <w:t xml:space="preserve">efficiency of </w:t>
      </w:r>
      <w:r w:rsidRPr="00420451">
        <w:rPr>
          <w:spacing w:val="-8"/>
        </w:rPr>
        <w:t xml:space="preserve">the </w:t>
      </w:r>
      <w:r w:rsidRPr="00420451">
        <w:rPr>
          <w:spacing w:val="-4"/>
        </w:rPr>
        <w:t xml:space="preserve">synapse </w:t>
      </w:r>
      <w:r w:rsidRPr="00420451">
        <w:t xml:space="preserve">with </w:t>
      </w:r>
      <w:r w:rsidRPr="00420451">
        <w:rPr>
          <w:i/>
          <w:spacing w:val="-10"/>
        </w:rPr>
        <w:t>A</w:t>
      </w:r>
      <w:r w:rsidRPr="00420451">
        <w:rPr>
          <w:spacing w:val="-10"/>
          <w:position w:val="-6"/>
          <w:sz w:val="22"/>
        </w:rPr>
        <w:t xml:space="preserve">1 </w:t>
      </w:r>
      <w:r w:rsidRPr="00420451">
        <w:t xml:space="preserve">by </w:t>
      </w:r>
      <w:r w:rsidRPr="00420451">
        <w:rPr>
          <w:spacing w:val="-3"/>
        </w:rPr>
        <w:t xml:space="preserve">inhibiting </w:t>
      </w:r>
      <w:r w:rsidRPr="00420451">
        <w:t xml:space="preserve">its </w:t>
      </w:r>
      <w:r w:rsidRPr="00420451">
        <w:rPr>
          <w:spacing w:val="-3"/>
        </w:rPr>
        <w:t xml:space="preserve">action; </w:t>
      </w:r>
      <w:r w:rsidRPr="00420451">
        <w:rPr>
          <w:spacing w:val="-8"/>
        </w:rPr>
        <w:t xml:space="preserve">thus, </w:t>
      </w:r>
      <w:r w:rsidRPr="00420451">
        <w:t xml:space="preserve">signals a t </w:t>
      </w:r>
      <w:r w:rsidRPr="00420451">
        <w:rPr>
          <w:i/>
          <w:spacing w:val="-10"/>
        </w:rPr>
        <w:t>A</w:t>
      </w:r>
      <w:r w:rsidRPr="00420451">
        <w:rPr>
          <w:spacing w:val="-10"/>
          <w:position w:val="-6"/>
          <w:sz w:val="22"/>
        </w:rPr>
        <w:t xml:space="preserve">2 </w:t>
      </w:r>
      <w:r w:rsidRPr="00420451">
        <w:t xml:space="preserve">can </w:t>
      </w:r>
      <w:r w:rsidRPr="00420451">
        <w:rPr>
          <w:spacing w:val="-5"/>
        </w:rPr>
        <w:t xml:space="preserve">"turn off" </w:t>
      </w:r>
      <w:r w:rsidRPr="00420451">
        <w:rPr>
          <w:spacing w:val="-8"/>
        </w:rPr>
        <w:t xml:space="preserve">the </w:t>
      </w:r>
      <w:r w:rsidRPr="00420451">
        <w:t xml:space="preserve">(otherwise </w:t>
      </w:r>
      <w:r w:rsidRPr="00420451">
        <w:rPr>
          <w:spacing w:val="-4"/>
        </w:rPr>
        <w:t xml:space="preserve">excitatory)  </w:t>
      </w:r>
      <w:r w:rsidRPr="00420451">
        <w:rPr>
          <w:spacing w:val="-3"/>
        </w:rPr>
        <w:t xml:space="preserve">effect </w:t>
      </w:r>
      <w:r w:rsidRPr="00420451">
        <w:t xml:space="preserve">of </w:t>
      </w:r>
      <w:r w:rsidRPr="00420451">
        <w:rPr>
          <w:i/>
          <w:spacing w:val="-9"/>
        </w:rPr>
        <w:t>A</w:t>
      </w:r>
      <w:r w:rsidRPr="00420451">
        <w:rPr>
          <w:spacing w:val="-9"/>
          <w:position w:val="-6"/>
          <w:sz w:val="22"/>
        </w:rPr>
        <w:t>1</w:t>
      </w:r>
      <w:r w:rsidRPr="00420451">
        <w:rPr>
          <w:spacing w:val="-9"/>
        </w:rPr>
        <w:t>.</w:t>
      </w:r>
      <w:r w:rsidRPr="00420451">
        <w:rPr>
          <w:spacing w:val="57"/>
        </w:rPr>
        <w:t xml:space="preserve"> </w:t>
      </w:r>
      <w:r w:rsidRPr="00420451">
        <w:rPr>
          <w:spacing w:val="-4"/>
        </w:rPr>
        <w:t xml:space="preserve">This structure </w:t>
      </w:r>
      <w:r w:rsidRPr="00420451">
        <w:rPr>
          <w:spacing w:val="3"/>
        </w:rPr>
        <w:t xml:space="preserve">is </w:t>
      </w:r>
      <w:r w:rsidRPr="00420451">
        <w:rPr>
          <w:spacing w:val="-3"/>
        </w:rPr>
        <w:t xml:space="preserve">therefore </w:t>
      </w:r>
      <w:r w:rsidRPr="00420451">
        <w:t xml:space="preserve">of </w:t>
      </w:r>
      <w:r w:rsidRPr="00420451">
        <w:rPr>
          <w:spacing w:val="-8"/>
        </w:rPr>
        <w:t xml:space="preserve">the </w:t>
      </w:r>
      <w:r w:rsidRPr="00420451">
        <w:rPr>
          <w:i/>
        </w:rPr>
        <w:t xml:space="preserve">axo-axonic </w:t>
      </w:r>
      <w:r w:rsidRPr="00420451">
        <w:rPr>
          <w:spacing w:val="-5"/>
        </w:rPr>
        <w:t xml:space="preserve">type, </w:t>
      </w:r>
      <w:r w:rsidRPr="00420451">
        <w:rPr>
          <w:spacing w:val="3"/>
        </w:rPr>
        <w:t xml:space="preserve">it </w:t>
      </w:r>
      <w:r w:rsidRPr="00420451">
        <w:rPr>
          <w:spacing w:val="-3"/>
        </w:rPr>
        <w:t xml:space="preserve">utilizes </w:t>
      </w:r>
      <w:r w:rsidRPr="00420451">
        <w:rPr>
          <w:i/>
        </w:rPr>
        <w:t xml:space="preserve">presynaptic </w:t>
      </w:r>
      <w:r w:rsidRPr="00420451">
        <w:rPr>
          <w:i/>
          <w:spacing w:val="2"/>
        </w:rPr>
        <w:t xml:space="preserve">inhibition, </w:t>
      </w:r>
      <w:r w:rsidRPr="00420451">
        <w:rPr>
          <w:spacing w:val="-5"/>
        </w:rPr>
        <w:t xml:space="preserve">and </w:t>
      </w:r>
      <w:r w:rsidRPr="00420451">
        <w:rPr>
          <w:spacing w:val="3"/>
        </w:rPr>
        <w:t xml:space="preserve">it is </w:t>
      </w:r>
      <w:r w:rsidRPr="00420451">
        <w:t xml:space="preserve">supposed </w:t>
      </w:r>
      <w:r w:rsidRPr="00420451">
        <w:rPr>
          <w:spacing w:val="-5"/>
        </w:rPr>
        <w:t xml:space="preserve">to </w:t>
      </w:r>
      <w:r w:rsidRPr="00420451">
        <w:t xml:space="preserve">be of crucial </w:t>
      </w:r>
      <w:r w:rsidRPr="00420451">
        <w:rPr>
          <w:spacing w:val="-4"/>
        </w:rPr>
        <w:t xml:space="preserve">importance </w:t>
      </w:r>
      <w:r w:rsidRPr="00420451">
        <w:rPr>
          <w:spacing w:val="3"/>
        </w:rPr>
        <w:t xml:space="preserve">in </w:t>
      </w:r>
      <w:r w:rsidRPr="00420451">
        <w:rPr>
          <w:spacing w:val="-3"/>
        </w:rPr>
        <w:t xml:space="preserve">detecting </w:t>
      </w:r>
      <w:r w:rsidRPr="00420451">
        <w:rPr>
          <w:spacing w:val="-7"/>
        </w:rPr>
        <w:t xml:space="preserve">image </w:t>
      </w:r>
      <w:r w:rsidRPr="00420451">
        <w:rPr>
          <w:spacing w:val="-5"/>
        </w:rPr>
        <w:t xml:space="preserve">motion </w:t>
      </w:r>
      <w:r w:rsidRPr="00420451">
        <w:rPr>
          <w:spacing w:val="3"/>
        </w:rPr>
        <w:t xml:space="preserve">in </w:t>
      </w:r>
      <w:r w:rsidRPr="00420451">
        <w:rPr>
          <w:spacing w:val="2"/>
        </w:rPr>
        <w:t xml:space="preserve">early </w:t>
      </w:r>
      <w:r w:rsidRPr="00420451">
        <w:t xml:space="preserve">visual processing (Koch et </w:t>
      </w:r>
      <w:r w:rsidRPr="00420451">
        <w:rPr>
          <w:spacing w:val="2"/>
        </w:rPr>
        <w:t>al.</w:t>
      </w:r>
      <w:r w:rsidRPr="00420451">
        <w:rPr>
          <w:spacing w:val="-39"/>
        </w:rPr>
        <w:t xml:space="preserve"> </w:t>
      </w:r>
      <w:r w:rsidRPr="00420451">
        <w:t>1982).</w:t>
      </w:r>
    </w:p>
    <w:p w:rsidR="001B278E" w:rsidRPr="00420451" w:rsidRDefault="001B278E">
      <w:pPr>
        <w:pStyle w:val="BodyText"/>
        <w:spacing w:before="5"/>
        <w:rPr>
          <w:sz w:val="31"/>
        </w:rPr>
      </w:pPr>
    </w:p>
    <w:p w:rsidR="001B278E" w:rsidRPr="00420451" w:rsidRDefault="00F163E5">
      <w:pPr>
        <w:pStyle w:val="BodyText"/>
        <w:spacing w:before="1" w:line="249" w:lineRule="auto"/>
        <w:ind w:left="120" w:right="128"/>
        <w:jc w:val="both"/>
      </w:pPr>
      <w:r w:rsidRPr="00420451">
        <w:t xml:space="preserve">Elaborations of </w:t>
      </w:r>
      <w:r w:rsidRPr="00420451">
        <w:rPr>
          <w:spacing w:val="-5"/>
        </w:rPr>
        <w:t xml:space="preserve">this </w:t>
      </w:r>
      <w:r w:rsidRPr="00420451">
        <w:rPr>
          <w:spacing w:val="-4"/>
        </w:rPr>
        <w:t xml:space="preserve">structure </w:t>
      </w:r>
      <w:r w:rsidRPr="00420451">
        <w:rPr>
          <w:spacing w:val="-3"/>
        </w:rPr>
        <w:t xml:space="preserve">occur </w:t>
      </w:r>
      <w:r w:rsidRPr="00420451">
        <w:t xml:space="preserve">when several </w:t>
      </w:r>
      <w:r w:rsidRPr="00420451">
        <w:rPr>
          <w:spacing w:val="-3"/>
        </w:rPr>
        <w:t xml:space="preserve">synapses </w:t>
      </w:r>
      <w:r w:rsidRPr="00420451">
        <w:t xml:space="preserve">are </w:t>
      </w:r>
      <w:r w:rsidRPr="00420451">
        <w:rPr>
          <w:spacing w:val="-4"/>
        </w:rPr>
        <w:t xml:space="preserve">grouped </w:t>
      </w:r>
      <w:r w:rsidRPr="00420451">
        <w:rPr>
          <w:spacing w:val="-6"/>
        </w:rPr>
        <w:t xml:space="preserve">together  </w:t>
      </w:r>
      <w:r w:rsidRPr="00420451">
        <w:rPr>
          <w:spacing w:val="-5"/>
        </w:rPr>
        <w:t xml:space="preserve">into </w:t>
      </w:r>
      <w:r w:rsidRPr="00420451">
        <w:rPr>
          <w:spacing w:val="2"/>
        </w:rPr>
        <w:t xml:space="preserve">so-called </w:t>
      </w:r>
      <w:r w:rsidRPr="00420451">
        <w:rPr>
          <w:spacing w:val="-4"/>
        </w:rPr>
        <w:t xml:space="preserve">glomeruli </w:t>
      </w:r>
      <w:r w:rsidRPr="00420451">
        <w:t>(Stei</w:t>
      </w:r>
      <w:r w:rsidRPr="00420451">
        <w:t xml:space="preserve">ger 1967)—see </w:t>
      </w:r>
      <w:hyperlink w:anchor="_bookmark350" w:history="1">
        <w:r w:rsidRPr="00420451">
          <w:rPr>
            <w:spacing w:val="-4"/>
          </w:rPr>
          <w:t xml:space="preserve">Figure </w:t>
        </w:r>
        <w:r w:rsidRPr="00420451">
          <w:t>10.3</w:t>
        </w:r>
      </w:hyperlink>
      <w:r w:rsidRPr="00420451">
        <w:t xml:space="preserve">. </w:t>
      </w:r>
      <w:r w:rsidRPr="00420451">
        <w:rPr>
          <w:spacing w:val="-5"/>
        </w:rPr>
        <w:t xml:space="preserve">It </w:t>
      </w:r>
      <w:r w:rsidRPr="00420451">
        <w:rPr>
          <w:spacing w:val="3"/>
        </w:rPr>
        <w:t xml:space="preserve">is </w:t>
      </w:r>
      <w:r w:rsidRPr="00420451">
        <w:t xml:space="preserve">difficult </w:t>
      </w:r>
      <w:r w:rsidRPr="00420451">
        <w:rPr>
          <w:spacing w:val="-5"/>
        </w:rPr>
        <w:t xml:space="preserve">to </w:t>
      </w:r>
      <w:r w:rsidRPr="00420451">
        <w:rPr>
          <w:spacing w:val="-8"/>
        </w:rPr>
        <w:t xml:space="preserve">know </w:t>
      </w:r>
      <w:r w:rsidRPr="00420451">
        <w:rPr>
          <w:spacing w:val="-3"/>
        </w:rPr>
        <w:t xml:space="preserve">exactly </w:t>
      </w:r>
      <w:r w:rsidRPr="00420451">
        <w:t xml:space="preserve">what </w:t>
      </w:r>
      <w:r w:rsidRPr="00420451">
        <w:rPr>
          <w:spacing w:val="-6"/>
        </w:rPr>
        <w:t xml:space="preserve">kind </w:t>
      </w:r>
      <w:r w:rsidRPr="00420451">
        <w:t xml:space="preserve">of </w:t>
      </w:r>
      <w:r w:rsidRPr="00420451">
        <w:rPr>
          <w:spacing w:val="-4"/>
        </w:rPr>
        <w:t xml:space="preserve">intersynaptic </w:t>
      </w:r>
      <w:r w:rsidRPr="00420451">
        <w:t xml:space="preserve">processing </w:t>
      </w:r>
      <w:r w:rsidRPr="00420451">
        <w:rPr>
          <w:spacing w:val="3"/>
        </w:rPr>
        <w:t xml:space="preserve">is </w:t>
      </w:r>
      <w:r w:rsidRPr="00420451">
        <w:rPr>
          <w:spacing w:val="-5"/>
        </w:rPr>
        <w:t xml:space="preserve">going </w:t>
      </w:r>
      <w:r w:rsidRPr="00420451">
        <w:t xml:space="preserve">on </w:t>
      </w:r>
      <w:r w:rsidRPr="00420451">
        <w:rPr>
          <w:spacing w:val="-3"/>
        </w:rPr>
        <w:t xml:space="preserve">here </w:t>
      </w:r>
      <w:r w:rsidRPr="00420451">
        <w:rPr>
          <w:spacing w:val="-5"/>
        </w:rPr>
        <w:t xml:space="preserve">but </w:t>
      </w:r>
      <w:r w:rsidRPr="00420451">
        <w:rPr>
          <w:spacing w:val="3"/>
        </w:rPr>
        <w:t xml:space="preserve">it is </w:t>
      </w:r>
      <w:r w:rsidRPr="00420451">
        <w:rPr>
          <w:spacing w:val="-3"/>
        </w:rPr>
        <w:t xml:space="preserve">almost </w:t>
      </w:r>
      <w:r w:rsidRPr="00420451">
        <w:t xml:space="preserve">certainly </w:t>
      </w:r>
      <w:r w:rsidRPr="00420451">
        <w:rPr>
          <w:spacing w:val="-5"/>
        </w:rPr>
        <w:t xml:space="preserve">not </w:t>
      </w:r>
      <w:r w:rsidRPr="00420451">
        <w:t xml:space="preserve">linear. Even when </w:t>
      </w:r>
      <w:r w:rsidRPr="00420451">
        <w:rPr>
          <w:spacing w:val="-3"/>
        </w:rPr>
        <w:t xml:space="preserve">regular </w:t>
      </w:r>
      <w:r w:rsidRPr="00420451">
        <w:t xml:space="preserve">axo-dendritic </w:t>
      </w:r>
      <w:r w:rsidRPr="00420451">
        <w:rPr>
          <w:spacing w:val="-3"/>
        </w:rPr>
        <w:t xml:space="preserve">synapses occur </w:t>
      </w:r>
      <w:r w:rsidRPr="00420451">
        <w:rPr>
          <w:spacing w:val="3"/>
        </w:rPr>
        <w:t xml:space="preserve">in </w:t>
      </w:r>
      <w:r w:rsidRPr="00420451">
        <w:t xml:space="preserve">close </w:t>
      </w:r>
      <w:r w:rsidRPr="00420451">
        <w:rPr>
          <w:spacing w:val="-4"/>
        </w:rPr>
        <w:t xml:space="preserve">proximity </w:t>
      </w:r>
      <w:r w:rsidRPr="00420451">
        <w:t>(</w:t>
      </w:r>
      <w:hyperlink w:anchor="_bookmark351" w:history="1">
        <w:r w:rsidRPr="00420451">
          <w:t>Fig. 10.4</w:t>
        </w:r>
      </w:hyperlink>
      <w:r w:rsidRPr="00420451">
        <w:t xml:space="preserve">) </w:t>
      </w:r>
      <w:r w:rsidRPr="00420451">
        <w:rPr>
          <w:spacing w:val="-6"/>
        </w:rPr>
        <w:t xml:space="preserve">they </w:t>
      </w:r>
      <w:r w:rsidRPr="00420451">
        <w:t xml:space="preserve">are </w:t>
      </w:r>
      <w:r w:rsidRPr="00420451">
        <w:rPr>
          <w:spacing w:val="3"/>
        </w:rPr>
        <w:t xml:space="preserve">liable </w:t>
      </w:r>
      <w:r w:rsidRPr="00420451">
        <w:rPr>
          <w:spacing w:val="-5"/>
        </w:rPr>
        <w:t xml:space="preserve">to </w:t>
      </w:r>
      <w:r w:rsidRPr="00420451">
        <w:t xml:space="preserve">interact </w:t>
      </w:r>
      <w:r w:rsidRPr="00420451">
        <w:rPr>
          <w:spacing w:val="3"/>
        </w:rPr>
        <w:t xml:space="preserve">in </w:t>
      </w:r>
      <w:r w:rsidRPr="00420451">
        <w:rPr>
          <w:spacing w:val="-4"/>
        </w:rPr>
        <w:t xml:space="preserve">nonlinear </w:t>
      </w:r>
      <w:r w:rsidRPr="00420451">
        <w:t xml:space="preserve">ways. </w:t>
      </w:r>
      <w:r w:rsidRPr="00420451">
        <w:rPr>
          <w:spacing w:val="-7"/>
        </w:rPr>
        <w:t xml:space="preserve">The </w:t>
      </w:r>
      <w:r w:rsidRPr="00420451">
        <w:t xml:space="preserve">basic </w:t>
      </w:r>
      <w:r w:rsidRPr="00420451">
        <w:rPr>
          <w:spacing w:val="-6"/>
        </w:rPr>
        <w:t xml:space="preserve">unit </w:t>
      </w:r>
      <w:r w:rsidRPr="00420451">
        <w:t xml:space="preserve">of </w:t>
      </w:r>
      <w:r w:rsidRPr="00420451">
        <w:rPr>
          <w:spacing w:val="-4"/>
        </w:rPr>
        <w:t xml:space="preserve">neural </w:t>
      </w:r>
      <w:r w:rsidRPr="00420451">
        <w:t xml:space="preserve">processing </w:t>
      </w:r>
      <w:r w:rsidRPr="00420451">
        <w:rPr>
          <w:spacing w:val="3"/>
        </w:rPr>
        <w:t xml:space="preserve">is </w:t>
      </w:r>
      <w:r w:rsidRPr="00420451">
        <w:rPr>
          <w:spacing w:val="-3"/>
        </w:rPr>
        <w:t xml:space="preserve">starting </w:t>
      </w:r>
      <w:r w:rsidRPr="00420451">
        <w:rPr>
          <w:spacing w:val="-5"/>
        </w:rPr>
        <w:t xml:space="preserve">to </w:t>
      </w:r>
      <w:r w:rsidRPr="00420451">
        <w:t xml:space="preserve">look like </w:t>
      </w:r>
      <w:r w:rsidRPr="00420451">
        <w:rPr>
          <w:spacing w:val="-8"/>
        </w:rPr>
        <w:t xml:space="preserve">the </w:t>
      </w:r>
      <w:r w:rsidRPr="00420451">
        <w:rPr>
          <w:spacing w:val="-4"/>
        </w:rPr>
        <w:t xml:space="preserve">synaptic </w:t>
      </w:r>
      <w:r w:rsidRPr="00420451">
        <w:rPr>
          <w:spacing w:val="-3"/>
        </w:rPr>
        <w:t xml:space="preserve">cluster, </w:t>
      </w:r>
      <w:r w:rsidRPr="00420451">
        <w:t xml:space="preserve">an approach </w:t>
      </w:r>
      <w:r w:rsidRPr="00420451">
        <w:rPr>
          <w:spacing w:val="-4"/>
        </w:rPr>
        <w:t xml:space="preserve">promoted </w:t>
      </w:r>
      <w:r w:rsidRPr="00420451">
        <w:t xml:space="preserve">by </w:t>
      </w:r>
      <w:r w:rsidRPr="00420451">
        <w:rPr>
          <w:spacing w:val="-4"/>
        </w:rPr>
        <w:t xml:space="preserve">Shepherd </w:t>
      </w:r>
      <w:r w:rsidRPr="00420451">
        <w:t xml:space="preserve">(1978) </w:t>
      </w:r>
      <w:r w:rsidRPr="00420451">
        <w:rPr>
          <w:spacing w:val="3"/>
        </w:rPr>
        <w:t xml:space="preserve">in </w:t>
      </w:r>
      <w:r w:rsidRPr="00420451">
        <w:t xml:space="preserve">which </w:t>
      </w:r>
      <w:r w:rsidRPr="00420451">
        <w:rPr>
          <w:spacing w:val="-8"/>
        </w:rPr>
        <w:t xml:space="preserve">he </w:t>
      </w:r>
      <w:r w:rsidRPr="00420451">
        <w:t xml:space="preserve">refers </w:t>
      </w:r>
      <w:r w:rsidRPr="00420451">
        <w:rPr>
          <w:spacing w:val="-5"/>
        </w:rPr>
        <w:t xml:space="preserve">to </w:t>
      </w:r>
      <w:r w:rsidRPr="00420451">
        <w:rPr>
          <w:spacing w:val="-4"/>
        </w:rPr>
        <w:t xml:space="preserve">these </w:t>
      </w:r>
      <w:r w:rsidRPr="00420451">
        <w:t xml:space="preserve">as </w:t>
      </w:r>
      <w:r w:rsidRPr="00420451">
        <w:rPr>
          <w:spacing w:val="-4"/>
        </w:rPr>
        <w:t>n</w:t>
      </w:r>
      <w:r w:rsidRPr="00420451">
        <w:rPr>
          <w:spacing w:val="-4"/>
        </w:rPr>
        <w:t>eural</w:t>
      </w:r>
      <w:r w:rsidRPr="00420451">
        <w:rPr>
          <w:spacing w:val="1"/>
        </w:rPr>
        <w:t xml:space="preserve"> </w:t>
      </w:r>
      <w:r w:rsidRPr="00420451">
        <w:rPr>
          <w:i/>
          <w:spacing w:val="2"/>
        </w:rPr>
        <w:t>microcircuits</w:t>
      </w:r>
      <w:r w:rsidRPr="00420451">
        <w:rPr>
          <w:spacing w:val="2"/>
        </w:rPr>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5"/>
        </w:rPr>
      </w:pPr>
      <w:r w:rsidRPr="00420451">
        <w:rPr>
          <w:noProof/>
        </w:rPr>
        <w:drawing>
          <wp:anchor distT="0" distB="0" distL="0" distR="0" simplePos="0" relativeHeight="251719168" behindDoc="0" locked="0" layoutInCell="1" allowOverlap="1">
            <wp:simplePos x="0" y="0"/>
            <wp:positionH relativeFrom="page">
              <wp:posOffset>2703077</wp:posOffset>
            </wp:positionH>
            <wp:positionV relativeFrom="paragraph">
              <wp:posOffset>138050</wp:posOffset>
            </wp:positionV>
            <wp:extent cx="2164306" cy="2314575"/>
            <wp:effectExtent l="0" t="0" r="0" b="0"/>
            <wp:wrapTopAndBottom/>
            <wp:docPr id="891" name="image2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276.jpeg"/>
                    <pic:cNvPicPr/>
                  </pic:nvPicPr>
                  <pic:blipFill>
                    <a:blip r:embed="rId303" cstate="print"/>
                    <a:stretch>
                      <a:fillRect/>
                    </a:stretch>
                  </pic:blipFill>
                  <pic:spPr>
                    <a:xfrm>
                      <a:off x="0" y="0"/>
                      <a:ext cx="2164306" cy="2314575"/>
                    </a:xfrm>
                    <a:prstGeom prst="rect">
                      <a:avLst/>
                    </a:prstGeom>
                  </pic:spPr>
                </pic:pic>
              </a:graphicData>
            </a:graphic>
          </wp:anchor>
        </w:drawing>
      </w:r>
    </w:p>
    <w:p w:rsidR="001B278E" w:rsidRPr="00420451" w:rsidRDefault="00F163E5">
      <w:pPr>
        <w:spacing w:before="124"/>
        <w:ind w:left="120"/>
      </w:pPr>
      <w:bookmarkStart w:id="736" w:name="Figure_10.3"/>
      <w:bookmarkStart w:id="737" w:name="_bookmark350"/>
      <w:bookmarkEnd w:id="736"/>
      <w:bookmarkEnd w:id="737"/>
      <w:r w:rsidRPr="00420451">
        <w:rPr>
          <w:b/>
        </w:rPr>
        <w:t xml:space="preserve">Figure 10.3 </w:t>
      </w:r>
      <w:r w:rsidRPr="00420451">
        <w:t>Glomerulus.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25"/>
        </w:rPr>
      </w:pPr>
      <w:r w:rsidRPr="00420451">
        <w:rPr>
          <w:noProof/>
        </w:rPr>
        <w:drawing>
          <wp:anchor distT="0" distB="0" distL="0" distR="0" simplePos="0" relativeHeight="251722240" behindDoc="0" locked="0" layoutInCell="1" allowOverlap="1">
            <wp:simplePos x="0" y="0"/>
            <wp:positionH relativeFrom="page">
              <wp:posOffset>2674485</wp:posOffset>
            </wp:positionH>
            <wp:positionV relativeFrom="paragraph">
              <wp:posOffset>207437</wp:posOffset>
            </wp:positionV>
            <wp:extent cx="2211978" cy="2095500"/>
            <wp:effectExtent l="0" t="0" r="0" b="0"/>
            <wp:wrapTopAndBottom/>
            <wp:docPr id="893" name="image2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277.jpeg"/>
                    <pic:cNvPicPr/>
                  </pic:nvPicPr>
                  <pic:blipFill>
                    <a:blip r:embed="rId304" cstate="print"/>
                    <a:stretch>
                      <a:fillRect/>
                    </a:stretch>
                  </pic:blipFill>
                  <pic:spPr>
                    <a:xfrm>
                      <a:off x="0" y="0"/>
                      <a:ext cx="2211978" cy="2095500"/>
                    </a:xfrm>
                    <a:prstGeom prst="rect">
                      <a:avLst/>
                    </a:prstGeom>
                  </pic:spPr>
                </pic:pic>
              </a:graphicData>
            </a:graphic>
          </wp:anchor>
        </w:drawing>
      </w:r>
    </w:p>
    <w:p w:rsidR="001B278E" w:rsidRPr="00420451" w:rsidRDefault="00F163E5">
      <w:pPr>
        <w:spacing w:before="124"/>
        <w:ind w:left="120"/>
      </w:pPr>
      <w:bookmarkStart w:id="738" w:name="Fig._10.4"/>
      <w:bookmarkStart w:id="739" w:name="Figure_10.4"/>
      <w:bookmarkStart w:id="740" w:name="169"/>
      <w:bookmarkStart w:id="741" w:name="_bookmark351"/>
      <w:bookmarkStart w:id="742" w:name="_bookmark352"/>
      <w:bookmarkEnd w:id="738"/>
      <w:bookmarkEnd w:id="739"/>
      <w:bookmarkEnd w:id="740"/>
      <w:bookmarkEnd w:id="741"/>
      <w:bookmarkEnd w:id="742"/>
      <w:r w:rsidRPr="00420451">
        <w:rPr>
          <w:b/>
        </w:rPr>
        <w:t xml:space="preserve">Figure 10.4 </w:t>
      </w:r>
      <w:r w:rsidRPr="00420451">
        <w:t>Synaptic cluster.</w:t>
      </w:r>
    </w:p>
    <w:p w:rsidR="001B278E" w:rsidRPr="00420451" w:rsidRDefault="001B278E">
      <w:pPr>
        <w:sectPr w:rsidR="001B278E" w:rsidRPr="00420451">
          <w:pgSz w:w="11910" w:h="16840"/>
          <w:pgMar w:top="280" w:right="860" w:bottom="400" w:left="880" w:header="0" w:footer="217" w:gutter="0"/>
          <w:cols w:space="720"/>
        </w:sectPr>
      </w:pPr>
    </w:p>
    <w:p w:rsidR="001B278E" w:rsidRPr="00420451" w:rsidRDefault="001B278E">
      <w:pPr>
        <w:pStyle w:val="BodyText"/>
        <w:spacing w:before="4"/>
        <w:rPr>
          <w:sz w:val="17"/>
        </w:rPr>
      </w:pPr>
      <w:bookmarkStart w:id="743" w:name="10.2_Sigma-pi_units"/>
      <w:bookmarkStart w:id="744" w:name="_bookmark353"/>
      <w:bookmarkEnd w:id="743"/>
      <w:bookmarkEnd w:id="744"/>
    </w:p>
    <w:p w:rsidR="001B278E" w:rsidRPr="00420451" w:rsidRDefault="001B278E">
      <w:pPr>
        <w:rPr>
          <w:sz w:val="17"/>
        </w:rPr>
        <w:sectPr w:rsidR="001B278E" w:rsidRPr="00420451">
          <w:footerReference w:type="default" r:id="rId305"/>
          <w:pgSz w:w="11910" w:h="16840"/>
          <w:pgMar w:top="1580" w:right="860" w:bottom="320" w:left="880" w:header="0" w:footer="137" w:gutter="0"/>
          <w:pgNumType w:start="230"/>
          <w:cols w:space="720"/>
        </w:sectPr>
      </w:pPr>
    </w:p>
    <w:p w:rsidR="001B278E" w:rsidRPr="00420451" w:rsidRDefault="00F163E5">
      <w:pPr>
        <w:pStyle w:val="Heading2"/>
        <w:numPr>
          <w:ilvl w:val="1"/>
          <w:numId w:val="7"/>
        </w:numPr>
        <w:tabs>
          <w:tab w:val="left" w:pos="4188"/>
        </w:tabs>
        <w:ind w:left="4187" w:hanging="842"/>
        <w:jc w:val="left"/>
      </w:pPr>
      <w:r w:rsidRPr="00420451">
        <w:t>Sigma-pi</w:t>
      </w:r>
      <w:r w:rsidRPr="00420451">
        <w:rPr>
          <w:spacing w:val="3"/>
        </w:rPr>
        <w:t xml:space="preserve"> </w:t>
      </w:r>
      <w:r w:rsidRPr="00420451">
        <w:t>units</w:t>
      </w:r>
    </w:p>
    <w:p w:rsidR="001B278E" w:rsidRPr="00420451" w:rsidRDefault="001B278E">
      <w:pPr>
        <w:pStyle w:val="BodyText"/>
        <w:spacing w:before="4"/>
        <w:rPr>
          <w:b/>
          <w:sz w:val="60"/>
        </w:rPr>
      </w:pPr>
    </w:p>
    <w:p w:rsidR="001B278E" w:rsidRPr="00420451" w:rsidRDefault="00F163E5">
      <w:pPr>
        <w:pStyle w:val="BodyText"/>
        <w:spacing w:line="254" w:lineRule="auto"/>
        <w:ind w:left="120" w:right="122"/>
        <w:jc w:val="both"/>
      </w:pPr>
      <w:r w:rsidRPr="00420451">
        <w:rPr>
          <w:noProof/>
        </w:rPr>
        <w:drawing>
          <wp:anchor distT="0" distB="0" distL="0" distR="0" simplePos="0" relativeHeight="252084736" behindDoc="1" locked="0" layoutInCell="1" allowOverlap="1">
            <wp:simplePos x="0" y="0"/>
            <wp:positionH relativeFrom="page">
              <wp:posOffset>4809275</wp:posOffset>
            </wp:positionH>
            <wp:positionV relativeFrom="paragraph">
              <wp:posOffset>1320360</wp:posOffset>
            </wp:positionV>
            <wp:extent cx="114363" cy="152334"/>
            <wp:effectExtent l="0" t="0" r="0" b="0"/>
            <wp:wrapNone/>
            <wp:docPr id="89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rPr>
          <w:noProof/>
        </w:rPr>
        <w:drawing>
          <wp:anchor distT="0" distB="0" distL="0" distR="0" simplePos="0" relativeHeight="252087808" behindDoc="1" locked="0" layoutInCell="1" allowOverlap="1">
            <wp:simplePos x="0" y="0"/>
            <wp:positionH relativeFrom="page">
              <wp:posOffset>5047532</wp:posOffset>
            </wp:positionH>
            <wp:positionV relativeFrom="paragraph">
              <wp:posOffset>1320360</wp:posOffset>
            </wp:positionV>
            <wp:extent cx="114363" cy="152334"/>
            <wp:effectExtent l="0" t="0" r="0" b="0"/>
            <wp:wrapNone/>
            <wp:docPr id="89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rPr>
          <w:noProof/>
        </w:rPr>
        <w:drawing>
          <wp:anchor distT="0" distB="0" distL="0" distR="0" simplePos="0" relativeHeight="252090880" behindDoc="1" locked="0" layoutInCell="1" allowOverlap="1">
            <wp:simplePos x="0" y="0"/>
            <wp:positionH relativeFrom="page">
              <wp:posOffset>6095866</wp:posOffset>
            </wp:positionH>
            <wp:positionV relativeFrom="paragraph">
              <wp:posOffset>2310536</wp:posOffset>
            </wp:positionV>
            <wp:extent cx="114363" cy="152334"/>
            <wp:effectExtent l="0" t="0" r="0" b="0"/>
            <wp:wrapNone/>
            <wp:docPr id="89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rPr>
          <w:spacing w:val="-3"/>
        </w:rPr>
        <w:t xml:space="preserve">How </w:t>
      </w:r>
      <w:r w:rsidRPr="00420451">
        <w:t xml:space="preserve">can </w:t>
      </w:r>
      <w:r w:rsidRPr="00420451">
        <w:rPr>
          <w:spacing w:val="4"/>
        </w:rPr>
        <w:t xml:space="preserve">we </w:t>
      </w:r>
      <w:r w:rsidRPr="00420451">
        <w:rPr>
          <w:spacing w:val="-5"/>
        </w:rPr>
        <w:t xml:space="preserve">model </w:t>
      </w:r>
      <w:r w:rsidRPr="00420451">
        <w:rPr>
          <w:spacing w:val="-4"/>
        </w:rPr>
        <w:t xml:space="preserve">these </w:t>
      </w:r>
      <w:r w:rsidRPr="00420451">
        <w:rPr>
          <w:spacing w:val="-5"/>
        </w:rPr>
        <w:t xml:space="preserve">more </w:t>
      </w:r>
      <w:r w:rsidRPr="00420451">
        <w:rPr>
          <w:spacing w:val="-3"/>
        </w:rPr>
        <w:t xml:space="preserve">complex situations? Consider, </w:t>
      </w:r>
      <w:r w:rsidRPr="00420451">
        <w:rPr>
          <w:spacing w:val="-4"/>
        </w:rPr>
        <w:t xml:space="preserve">again, </w:t>
      </w:r>
      <w:r w:rsidRPr="00420451">
        <w:rPr>
          <w:spacing w:val="-8"/>
        </w:rPr>
        <w:t xml:space="preserve">the </w:t>
      </w:r>
      <w:r w:rsidRPr="00420451">
        <w:t xml:space="preserve">double </w:t>
      </w:r>
      <w:r w:rsidRPr="00420451">
        <w:rPr>
          <w:spacing w:val="-4"/>
        </w:rPr>
        <w:t xml:space="preserve">synapse </w:t>
      </w:r>
      <w:r w:rsidRPr="00420451">
        <w:rPr>
          <w:spacing w:val="3"/>
        </w:rPr>
        <w:t xml:space="preserve">in </w:t>
      </w:r>
      <w:hyperlink w:anchor="_bookmark348" w:history="1">
        <w:r w:rsidRPr="00420451">
          <w:rPr>
            <w:spacing w:val="-4"/>
          </w:rPr>
          <w:t xml:space="preserve">Figure </w:t>
        </w:r>
        <w:r w:rsidRPr="00420451">
          <w:t>10.2</w:t>
        </w:r>
      </w:hyperlink>
      <w:r w:rsidRPr="00420451">
        <w:t xml:space="preserve"> </w:t>
      </w:r>
      <w:r w:rsidRPr="00420451">
        <w:rPr>
          <w:spacing w:val="-5"/>
        </w:rPr>
        <w:t xml:space="preserve">and </w:t>
      </w:r>
      <w:r w:rsidRPr="00420451">
        <w:rPr>
          <w:spacing w:val="2"/>
        </w:rPr>
        <w:t xml:space="preserve">let </w:t>
      </w:r>
      <w:r w:rsidRPr="00420451">
        <w:rPr>
          <w:spacing w:val="-8"/>
        </w:rPr>
        <w:t xml:space="preserve">the </w:t>
      </w:r>
      <w:r w:rsidRPr="00420451">
        <w:t xml:space="preserve">signals arriving from </w:t>
      </w:r>
      <w:r w:rsidRPr="00420451">
        <w:rPr>
          <w:i/>
          <w:spacing w:val="-10"/>
        </w:rPr>
        <w:t>A</w:t>
      </w:r>
      <w:r w:rsidRPr="00420451">
        <w:rPr>
          <w:spacing w:val="-10"/>
          <w:position w:val="-6"/>
          <w:sz w:val="22"/>
        </w:rPr>
        <w:t xml:space="preserve">1 </w:t>
      </w:r>
      <w:r w:rsidRPr="00420451">
        <w:rPr>
          <w:spacing w:val="-5"/>
        </w:rPr>
        <w:t xml:space="preserve">and </w:t>
      </w:r>
      <w:r w:rsidRPr="00420451">
        <w:rPr>
          <w:i/>
          <w:spacing w:val="-10"/>
        </w:rPr>
        <w:t>A</w:t>
      </w:r>
      <w:r w:rsidRPr="00420451">
        <w:rPr>
          <w:spacing w:val="-10"/>
          <w:position w:val="-6"/>
          <w:sz w:val="22"/>
        </w:rPr>
        <w:t xml:space="preserve">2 </w:t>
      </w:r>
      <w:r w:rsidRPr="00420451">
        <w:t xml:space="preserve">be </w:t>
      </w:r>
      <w:r w:rsidRPr="00420451">
        <w:rPr>
          <w:i/>
        </w:rPr>
        <w:t>x</w:t>
      </w:r>
      <w:r w:rsidRPr="00420451">
        <w:rPr>
          <w:position w:val="-6"/>
          <w:sz w:val="22"/>
        </w:rPr>
        <w:t xml:space="preserve">1 </w:t>
      </w:r>
      <w:r w:rsidRPr="00420451">
        <w:rPr>
          <w:spacing w:val="-5"/>
        </w:rPr>
        <w:t xml:space="preserve">and </w:t>
      </w:r>
      <w:r w:rsidRPr="00420451">
        <w:rPr>
          <w:i/>
        </w:rPr>
        <w:t>x</w:t>
      </w:r>
      <w:r w:rsidRPr="00420451">
        <w:rPr>
          <w:position w:val="-6"/>
          <w:sz w:val="22"/>
        </w:rPr>
        <w:t xml:space="preserve">2 </w:t>
      </w:r>
      <w:r w:rsidRPr="00420451">
        <w:t xml:space="preserve">respectively. </w:t>
      </w:r>
      <w:r w:rsidRPr="00420451">
        <w:rPr>
          <w:spacing w:val="-5"/>
        </w:rPr>
        <w:t xml:space="preserve">If </w:t>
      </w:r>
      <w:r w:rsidRPr="00420451">
        <w:rPr>
          <w:i/>
          <w:spacing w:val="-10"/>
        </w:rPr>
        <w:t>A</w:t>
      </w:r>
      <w:r w:rsidRPr="00420451">
        <w:rPr>
          <w:spacing w:val="-10"/>
          <w:position w:val="-6"/>
          <w:sz w:val="22"/>
        </w:rPr>
        <w:t xml:space="preserve">1 </w:t>
      </w:r>
      <w:r w:rsidRPr="00420451">
        <w:t xml:space="preserve">existed </w:t>
      </w:r>
      <w:r w:rsidRPr="00420451">
        <w:rPr>
          <w:spacing w:val="3"/>
        </w:rPr>
        <w:t xml:space="preserve">in </w:t>
      </w:r>
      <w:r w:rsidRPr="00420451">
        <w:t xml:space="preserve">isolation </w:t>
      </w:r>
      <w:r w:rsidRPr="00420451">
        <w:rPr>
          <w:spacing w:val="4"/>
        </w:rPr>
        <w:t xml:space="preserve">we </w:t>
      </w:r>
      <w:r w:rsidRPr="00420451">
        <w:t xml:space="preserve">could write its </w:t>
      </w:r>
      <w:r w:rsidRPr="00420451">
        <w:rPr>
          <w:spacing w:val="-3"/>
        </w:rPr>
        <w:t xml:space="preserve">contribution </w:t>
      </w:r>
      <w:r w:rsidRPr="00420451">
        <w:rPr>
          <w:i/>
        </w:rPr>
        <w:t xml:space="preserve">da </w:t>
      </w:r>
      <w:r w:rsidRPr="00420451">
        <w:rPr>
          <w:spacing w:val="-5"/>
        </w:rPr>
        <w:t xml:space="preserve">to </w:t>
      </w:r>
      <w:r w:rsidRPr="00420451">
        <w:rPr>
          <w:spacing w:val="-8"/>
        </w:rPr>
        <w:t xml:space="preserve">the </w:t>
      </w:r>
      <w:r w:rsidRPr="00420451">
        <w:t xml:space="preserve">activity of </w:t>
      </w:r>
      <w:r w:rsidRPr="00420451">
        <w:rPr>
          <w:spacing w:val="-8"/>
        </w:rPr>
        <w:t xml:space="preserve">the </w:t>
      </w:r>
      <w:r w:rsidRPr="00420451">
        <w:rPr>
          <w:spacing w:val="-3"/>
        </w:rPr>
        <w:t xml:space="preserve">postsynaptic </w:t>
      </w:r>
      <w:r w:rsidRPr="00420451">
        <w:rPr>
          <w:spacing w:val="-4"/>
        </w:rPr>
        <w:t xml:space="preserve">neuron </w:t>
      </w:r>
      <w:r w:rsidRPr="00420451">
        <w:t xml:space="preserve">as </w:t>
      </w:r>
      <w:r w:rsidRPr="00420451">
        <w:rPr>
          <w:i/>
          <w:spacing w:val="-4"/>
        </w:rPr>
        <w:t>wx</w:t>
      </w:r>
      <w:r w:rsidRPr="00420451">
        <w:rPr>
          <w:spacing w:val="-4"/>
          <w:position w:val="-6"/>
          <w:sz w:val="22"/>
        </w:rPr>
        <w:t>1</w:t>
      </w:r>
      <w:r w:rsidRPr="00420451">
        <w:rPr>
          <w:spacing w:val="-4"/>
        </w:rPr>
        <w:t xml:space="preserve">. </w:t>
      </w:r>
      <w:r w:rsidRPr="00420451">
        <w:t xml:space="preserve">However, </w:t>
      </w:r>
      <w:r w:rsidRPr="00420451">
        <w:rPr>
          <w:i/>
          <w:spacing w:val="-10"/>
        </w:rPr>
        <w:t>A</w:t>
      </w:r>
      <w:r w:rsidRPr="00420451">
        <w:rPr>
          <w:spacing w:val="-10"/>
          <w:position w:val="-6"/>
          <w:sz w:val="22"/>
        </w:rPr>
        <w:t xml:space="preserve">2 </w:t>
      </w:r>
      <w:r w:rsidRPr="00420451">
        <w:rPr>
          <w:spacing w:val="-5"/>
        </w:rPr>
        <w:t xml:space="preserve">modulates this </w:t>
      </w:r>
      <w:r w:rsidRPr="00420451">
        <w:t xml:space="preserve">by </w:t>
      </w:r>
      <w:r w:rsidRPr="00420451">
        <w:rPr>
          <w:spacing w:val="-3"/>
        </w:rPr>
        <w:t xml:space="preserve">reducing </w:t>
      </w:r>
      <w:r w:rsidRPr="00420451">
        <w:t xml:space="preserve">its value as </w:t>
      </w:r>
      <w:r w:rsidRPr="00420451">
        <w:rPr>
          <w:i/>
        </w:rPr>
        <w:t>x</w:t>
      </w:r>
      <w:r w:rsidRPr="00420451">
        <w:rPr>
          <w:position w:val="-6"/>
          <w:sz w:val="22"/>
        </w:rPr>
        <w:t xml:space="preserve">2 </w:t>
      </w:r>
      <w:r w:rsidRPr="00420451">
        <w:rPr>
          <w:spacing w:val="3"/>
        </w:rPr>
        <w:t xml:space="preserve">is </w:t>
      </w:r>
      <w:r w:rsidRPr="00420451">
        <w:t xml:space="preserve">increased. </w:t>
      </w:r>
      <w:r w:rsidRPr="00420451">
        <w:rPr>
          <w:spacing w:val="-5"/>
        </w:rPr>
        <w:t xml:space="preserve">In </w:t>
      </w:r>
      <w:r w:rsidRPr="00420451">
        <w:t xml:space="preserve">order </w:t>
      </w:r>
      <w:r w:rsidRPr="00420451">
        <w:rPr>
          <w:spacing w:val="-5"/>
        </w:rPr>
        <w:t xml:space="preserve">to </w:t>
      </w:r>
      <w:r w:rsidRPr="00420451">
        <w:t xml:space="preserve">express </w:t>
      </w:r>
      <w:r w:rsidRPr="00420451">
        <w:rPr>
          <w:spacing w:val="-5"/>
        </w:rPr>
        <w:t xml:space="preserve">this mathematically </w:t>
      </w:r>
      <w:r w:rsidRPr="00420451">
        <w:rPr>
          <w:spacing w:val="3"/>
        </w:rPr>
        <w:t xml:space="preserve">it is </w:t>
      </w:r>
      <w:r w:rsidRPr="00420451">
        <w:rPr>
          <w:spacing w:val="-6"/>
        </w:rPr>
        <w:t xml:space="preserve">useful </w:t>
      </w:r>
      <w:r w:rsidRPr="00420451">
        <w:rPr>
          <w:spacing w:val="-5"/>
        </w:rPr>
        <w:t xml:space="preserve">to </w:t>
      </w:r>
      <w:r w:rsidRPr="00420451">
        <w:rPr>
          <w:spacing w:val="-4"/>
        </w:rPr>
        <w:t xml:space="preserve">ensure </w:t>
      </w:r>
      <w:r w:rsidRPr="00420451">
        <w:rPr>
          <w:spacing w:val="-6"/>
        </w:rPr>
        <w:t xml:space="preserve">that </w:t>
      </w:r>
      <w:r w:rsidRPr="00420451">
        <w:rPr>
          <w:spacing w:val="2"/>
        </w:rPr>
        <w:t xml:space="preserve">all </w:t>
      </w:r>
      <w:r w:rsidRPr="00420451">
        <w:t xml:space="preserve">values are </w:t>
      </w:r>
      <w:r w:rsidRPr="00420451">
        <w:rPr>
          <w:spacing w:val="-4"/>
        </w:rPr>
        <w:t xml:space="preserve">normalized </w:t>
      </w:r>
      <w:r w:rsidRPr="00420451">
        <w:rPr>
          <w:spacing w:val="4"/>
        </w:rPr>
        <w:t xml:space="preserve">(lie </w:t>
      </w:r>
      <w:r w:rsidRPr="00420451">
        <w:rPr>
          <w:spacing w:val="3"/>
        </w:rPr>
        <w:t xml:space="preserve">in </w:t>
      </w:r>
      <w:r w:rsidRPr="00420451">
        <w:rPr>
          <w:spacing w:val="-8"/>
        </w:rPr>
        <w:t xml:space="preserve">the </w:t>
      </w:r>
      <w:r w:rsidRPr="00420451">
        <w:rPr>
          <w:spacing w:val="-5"/>
        </w:rPr>
        <w:t xml:space="preserve">range </w:t>
      </w:r>
      <w:r w:rsidRPr="00420451">
        <w:t xml:space="preserve">0 </w:t>
      </w:r>
      <w:r w:rsidRPr="00420451">
        <w:rPr>
          <w:i/>
        </w:rPr>
        <w:t>x</w:t>
      </w:r>
      <w:r w:rsidRPr="00420451">
        <w:rPr>
          <w:i/>
          <w:position w:val="-6"/>
          <w:sz w:val="22"/>
        </w:rPr>
        <w:t xml:space="preserve">i </w:t>
      </w:r>
      <w:r w:rsidRPr="00420451">
        <w:t xml:space="preserve">1). </w:t>
      </w:r>
      <w:r w:rsidRPr="00420451">
        <w:rPr>
          <w:spacing w:val="-4"/>
        </w:rPr>
        <w:t xml:space="preserve">This </w:t>
      </w:r>
      <w:r w:rsidRPr="00420451">
        <w:t xml:space="preserve">can be </w:t>
      </w:r>
      <w:r w:rsidRPr="00420451">
        <w:rPr>
          <w:spacing w:val="-4"/>
        </w:rPr>
        <w:t xml:space="preserve">done </w:t>
      </w:r>
      <w:r w:rsidRPr="00420451">
        <w:t xml:space="preserve">by </w:t>
      </w:r>
      <w:r w:rsidRPr="00420451">
        <w:rPr>
          <w:spacing w:val="-3"/>
        </w:rPr>
        <w:t xml:space="preserve">letting </w:t>
      </w:r>
      <w:r w:rsidRPr="00420451">
        <w:rPr>
          <w:spacing w:val="-8"/>
        </w:rPr>
        <w:t xml:space="preserve">the </w:t>
      </w:r>
      <w:r w:rsidRPr="00420451">
        <w:rPr>
          <w:i/>
        </w:rPr>
        <w:t>x</w:t>
      </w:r>
      <w:r w:rsidRPr="00420451">
        <w:rPr>
          <w:i/>
          <w:position w:val="-6"/>
          <w:sz w:val="22"/>
        </w:rPr>
        <w:t xml:space="preserve">i </w:t>
      </w:r>
      <w:r w:rsidRPr="00420451">
        <w:rPr>
          <w:spacing w:val="-4"/>
        </w:rPr>
        <w:t xml:space="preserve">denote </w:t>
      </w:r>
      <w:r w:rsidRPr="00420451">
        <w:rPr>
          <w:spacing w:val="-8"/>
        </w:rPr>
        <w:t xml:space="preserve">the </w:t>
      </w:r>
      <w:r w:rsidRPr="00420451">
        <w:t xml:space="preserve">original </w:t>
      </w:r>
      <w:r w:rsidRPr="00420451">
        <w:rPr>
          <w:spacing w:val="-4"/>
        </w:rPr>
        <w:t xml:space="preserve">signal </w:t>
      </w:r>
      <w:r w:rsidRPr="00420451">
        <w:t>valu</w:t>
      </w:r>
      <w:r w:rsidRPr="00420451">
        <w:t xml:space="preserve">e divided by its </w:t>
      </w:r>
      <w:r w:rsidRPr="00420451">
        <w:rPr>
          <w:spacing w:val="-12"/>
        </w:rPr>
        <w:t xml:space="preserve">maximum; </w:t>
      </w:r>
      <w:r w:rsidRPr="00420451">
        <w:rPr>
          <w:spacing w:val="3"/>
        </w:rPr>
        <w:t xml:space="preserve">in </w:t>
      </w:r>
      <w:r w:rsidRPr="00420451">
        <w:rPr>
          <w:spacing w:val="-5"/>
        </w:rPr>
        <w:t xml:space="preserve">any </w:t>
      </w:r>
      <w:r w:rsidRPr="00420451">
        <w:t xml:space="preserve">case, </w:t>
      </w:r>
      <w:r w:rsidRPr="00420451">
        <w:rPr>
          <w:spacing w:val="-4"/>
        </w:rPr>
        <w:t xml:space="preserve">there </w:t>
      </w:r>
      <w:r w:rsidRPr="00420451">
        <w:rPr>
          <w:spacing w:val="5"/>
        </w:rPr>
        <w:t xml:space="preserve">will </w:t>
      </w:r>
      <w:r w:rsidRPr="00420451">
        <w:t xml:space="preserve">be </w:t>
      </w:r>
      <w:r w:rsidRPr="00420451">
        <w:rPr>
          <w:spacing w:val="-8"/>
        </w:rPr>
        <w:t xml:space="preserve">no </w:t>
      </w:r>
      <w:r w:rsidRPr="00420451">
        <w:t xml:space="preserve">problem with artificial </w:t>
      </w:r>
      <w:r w:rsidRPr="00420451">
        <w:rPr>
          <w:spacing w:val="-6"/>
        </w:rPr>
        <w:t xml:space="preserve">neurons that </w:t>
      </w:r>
      <w:r w:rsidRPr="00420451">
        <w:rPr>
          <w:spacing w:val="-4"/>
        </w:rPr>
        <w:t xml:space="preserve">use </w:t>
      </w:r>
      <w:r w:rsidRPr="00420451">
        <w:rPr>
          <w:spacing w:val="-8"/>
        </w:rPr>
        <w:t xml:space="preserve">the </w:t>
      </w:r>
      <w:r w:rsidRPr="00420451">
        <w:rPr>
          <w:spacing w:val="-4"/>
        </w:rPr>
        <w:t xml:space="preserve">sigmoid </w:t>
      </w:r>
      <w:r w:rsidRPr="00420451">
        <w:rPr>
          <w:spacing w:val="-7"/>
        </w:rPr>
        <w:t xml:space="preserve">output </w:t>
      </w:r>
      <w:r w:rsidRPr="00420451">
        <w:rPr>
          <w:spacing w:val="-6"/>
        </w:rPr>
        <w:t xml:space="preserve">function </w:t>
      </w:r>
      <w:r w:rsidRPr="00420451">
        <w:t xml:space="preserve">since signals are </w:t>
      </w:r>
      <w:r w:rsidRPr="00420451">
        <w:rPr>
          <w:spacing w:val="-4"/>
        </w:rPr>
        <w:t xml:space="preserve">normalized </w:t>
      </w:r>
      <w:r w:rsidRPr="00420451">
        <w:t xml:space="preserve">by </w:t>
      </w:r>
      <w:r w:rsidRPr="00420451">
        <w:rPr>
          <w:spacing w:val="-4"/>
        </w:rPr>
        <w:t xml:space="preserve">default. </w:t>
      </w:r>
      <w:r w:rsidRPr="00420451">
        <w:rPr>
          <w:spacing w:val="-3"/>
        </w:rPr>
        <w:t xml:space="preserve">There </w:t>
      </w:r>
      <w:r w:rsidRPr="00420451">
        <w:rPr>
          <w:spacing w:val="3"/>
        </w:rPr>
        <w:t xml:space="preserve">is </w:t>
      </w:r>
      <w:r w:rsidRPr="00420451">
        <w:rPr>
          <w:spacing w:val="-5"/>
        </w:rPr>
        <w:t xml:space="preserve">now </w:t>
      </w:r>
      <w:r w:rsidRPr="00420451">
        <w:t xml:space="preserve">a simple </w:t>
      </w:r>
      <w:r w:rsidRPr="00420451">
        <w:rPr>
          <w:spacing w:val="3"/>
        </w:rPr>
        <w:t xml:space="preserve">way </w:t>
      </w:r>
      <w:r w:rsidRPr="00420451">
        <w:t xml:space="preserve">of expressing </w:t>
      </w:r>
      <w:r w:rsidRPr="00420451">
        <w:rPr>
          <w:spacing w:val="-8"/>
        </w:rPr>
        <w:t xml:space="preserve">the </w:t>
      </w:r>
      <w:r w:rsidRPr="00420451">
        <w:t xml:space="preserve">inhibitory </w:t>
      </w:r>
      <w:r w:rsidRPr="00420451">
        <w:rPr>
          <w:spacing w:val="-3"/>
        </w:rPr>
        <w:t xml:space="preserve">effect </w:t>
      </w:r>
      <w:r w:rsidRPr="00420451">
        <w:t xml:space="preserve">of </w:t>
      </w:r>
      <w:r w:rsidRPr="00420451">
        <w:rPr>
          <w:i/>
          <w:spacing w:val="-10"/>
        </w:rPr>
        <w:t>A</w:t>
      </w:r>
      <w:r w:rsidRPr="00420451">
        <w:rPr>
          <w:spacing w:val="-10"/>
          <w:position w:val="-6"/>
          <w:sz w:val="22"/>
        </w:rPr>
        <w:t xml:space="preserve">2 </w:t>
      </w:r>
      <w:r w:rsidRPr="00420451">
        <w:rPr>
          <w:spacing w:val="-5"/>
        </w:rPr>
        <w:t xml:space="preserve">and </w:t>
      </w:r>
      <w:r w:rsidRPr="00420451">
        <w:rPr>
          <w:spacing w:val="-6"/>
        </w:rPr>
        <w:t xml:space="preserve">that </w:t>
      </w:r>
      <w:r w:rsidRPr="00420451">
        <w:rPr>
          <w:spacing w:val="3"/>
        </w:rPr>
        <w:t xml:space="preserve">is </w:t>
      </w:r>
      <w:r w:rsidRPr="00420451">
        <w:rPr>
          <w:spacing w:val="-5"/>
        </w:rPr>
        <w:t xml:space="preserve">to </w:t>
      </w:r>
      <w:r w:rsidRPr="00420451">
        <w:rPr>
          <w:spacing w:val="-4"/>
        </w:rPr>
        <w:t xml:space="preserve">multiply </w:t>
      </w:r>
      <w:r w:rsidRPr="00420451">
        <w:t>by (1-</w:t>
      </w:r>
      <w:r w:rsidRPr="00420451">
        <w:rPr>
          <w:i/>
        </w:rPr>
        <w:t>w*x</w:t>
      </w:r>
      <w:r w:rsidRPr="00420451">
        <w:rPr>
          <w:position w:val="-6"/>
          <w:sz w:val="22"/>
        </w:rPr>
        <w:t>2</w:t>
      </w:r>
      <w:r w:rsidRPr="00420451">
        <w:t xml:space="preserve">) where </w:t>
      </w:r>
      <w:r w:rsidRPr="00420451">
        <w:rPr>
          <w:i/>
          <w:spacing w:val="-3"/>
        </w:rPr>
        <w:t xml:space="preserve">w* </w:t>
      </w:r>
      <w:r w:rsidRPr="00420451">
        <w:t xml:space="preserve">1, so </w:t>
      </w:r>
      <w:r w:rsidRPr="00420451">
        <w:rPr>
          <w:spacing w:val="-6"/>
        </w:rPr>
        <w:t xml:space="preserve">that </w:t>
      </w:r>
      <w:r w:rsidRPr="00420451">
        <w:t>d</w:t>
      </w:r>
      <w:r w:rsidRPr="00420451">
        <w:rPr>
          <w:i/>
        </w:rPr>
        <w:t>a=wx</w:t>
      </w:r>
      <w:r w:rsidRPr="00420451">
        <w:rPr>
          <w:position w:val="-6"/>
          <w:sz w:val="22"/>
        </w:rPr>
        <w:t>1</w:t>
      </w:r>
      <w:r w:rsidRPr="00420451">
        <w:t>(1-</w:t>
      </w:r>
      <w:r w:rsidRPr="00420451">
        <w:rPr>
          <w:i/>
        </w:rPr>
        <w:t>w*x</w:t>
      </w:r>
      <w:r w:rsidRPr="00420451">
        <w:rPr>
          <w:position w:val="-6"/>
          <w:sz w:val="22"/>
        </w:rPr>
        <w:t>2</w:t>
      </w:r>
      <w:r w:rsidRPr="00420451">
        <w:t xml:space="preserve">). </w:t>
      </w:r>
      <w:r w:rsidRPr="00420451">
        <w:rPr>
          <w:spacing w:val="-7"/>
        </w:rPr>
        <w:t xml:space="preserve">When </w:t>
      </w:r>
      <w:r w:rsidRPr="00420451">
        <w:rPr>
          <w:i/>
          <w:spacing w:val="-3"/>
        </w:rPr>
        <w:t>x</w:t>
      </w:r>
      <w:r w:rsidRPr="00420451">
        <w:rPr>
          <w:spacing w:val="-3"/>
          <w:position w:val="-6"/>
          <w:sz w:val="22"/>
        </w:rPr>
        <w:t>2</w:t>
      </w:r>
      <w:r w:rsidRPr="00420451">
        <w:rPr>
          <w:spacing w:val="-3"/>
        </w:rPr>
        <w:t xml:space="preserve">=0 </w:t>
      </w:r>
      <w:r w:rsidRPr="00420451">
        <w:rPr>
          <w:spacing w:val="-5"/>
        </w:rPr>
        <w:t xml:space="preserve">this </w:t>
      </w:r>
      <w:r w:rsidRPr="00420451">
        <w:t xml:space="preserve">expression reduces </w:t>
      </w:r>
      <w:r w:rsidRPr="00420451">
        <w:rPr>
          <w:spacing w:val="-5"/>
        </w:rPr>
        <w:t xml:space="preserve">to </w:t>
      </w:r>
      <w:r w:rsidRPr="00420451">
        <w:rPr>
          <w:i/>
        </w:rPr>
        <w:t>wx</w:t>
      </w:r>
      <w:r w:rsidRPr="00420451">
        <w:rPr>
          <w:position w:val="-6"/>
          <w:sz w:val="22"/>
        </w:rPr>
        <w:t xml:space="preserve">1 </w:t>
      </w:r>
      <w:r w:rsidRPr="00420451">
        <w:rPr>
          <w:spacing w:val="-5"/>
        </w:rPr>
        <w:t xml:space="preserve">and </w:t>
      </w:r>
      <w:r w:rsidRPr="00420451">
        <w:t xml:space="preserve">so </w:t>
      </w:r>
      <w:r w:rsidRPr="00420451">
        <w:rPr>
          <w:i/>
          <w:spacing w:val="-10"/>
        </w:rPr>
        <w:t>A</w:t>
      </w:r>
      <w:r w:rsidRPr="00420451">
        <w:rPr>
          <w:spacing w:val="-10"/>
          <w:position w:val="-6"/>
          <w:sz w:val="22"/>
        </w:rPr>
        <w:t xml:space="preserve">2 </w:t>
      </w:r>
      <w:r w:rsidRPr="00420451">
        <w:rPr>
          <w:spacing w:val="-5"/>
        </w:rPr>
        <w:t xml:space="preserve">has </w:t>
      </w:r>
      <w:r w:rsidRPr="00420451">
        <w:rPr>
          <w:spacing w:val="-8"/>
        </w:rPr>
        <w:t xml:space="preserve">no </w:t>
      </w:r>
      <w:r w:rsidRPr="00420451">
        <w:rPr>
          <w:spacing w:val="-4"/>
        </w:rPr>
        <w:t xml:space="preserve">effect, </w:t>
      </w:r>
      <w:r w:rsidRPr="00420451">
        <w:rPr>
          <w:spacing w:val="-5"/>
        </w:rPr>
        <w:t xml:space="preserve">but </w:t>
      </w:r>
      <w:r w:rsidRPr="00420451">
        <w:t xml:space="preserve">when </w:t>
      </w:r>
      <w:r w:rsidRPr="00420451">
        <w:rPr>
          <w:i/>
          <w:spacing w:val="-3"/>
        </w:rPr>
        <w:t>x</w:t>
      </w:r>
      <w:r w:rsidRPr="00420451">
        <w:rPr>
          <w:spacing w:val="-3"/>
          <w:position w:val="-6"/>
          <w:sz w:val="22"/>
        </w:rPr>
        <w:t>2</w:t>
      </w:r>
      <w:r w:rsidRPr="00420451">
        <w:rPr>
          <w:spacing w:val="-3"/>
        </w:rPr>
        <w:t xml:space="preserve">=1, </w:t>
      </w:r>
      <w:r w:rsidRPr="00420451">
        <w:rPr>
          <w:i/>
        </w:rPr>
        <w:t>da=wx</w:t>
      </w:r>
      <w:r w:rsidRPr="00420451">
        <w:rPr>
          <w:position w:val="-6"/>
          <w:sz w:val="22"/>
        </w:rPr>
        <w:t>1</w:t>
      </w:r>
      <w:r w:rsidRPr="00420451">
        <w:t>(1</w:t>
      </w:r>
      <w:r w:rsidRPr="00420451">
        <w:rPr>
          <w:i/>
        </w:rPr>
        <w:t>-w*</w:t>
      </w:r>
      <w:r w:rsidRPr="00420451">
        <w:t xml:space="preserve">), </w:t>
      </w:r>
      <w:r w:rsidRPr="00420451">
        <w:rPr>
          <w:i/>
          <w:spacing w:val="-3"/>
        </w:rPr>
        <w:t>w</w:t>
      </w:r>
      <w:r w:rsidRPr="00420451">
        <w:rPr>
          <w:spacing w:val="-3"/>
        </w:rPr>
        <w:t xml:space="preserve">hich </w:t>
      </w:r>
      <w:r w:rsidRPr="00420451">
        <w:t xml:space="preserve">can be </w:t>
      </w:r>
      <w:r w:rsidRPr="00420451">
        <w:rPr>
          <w:spacing w:val="-6"/>
        </w:rPr>
        <w:t xml:space="preserve">made </w:t>
      </w:r>
      <w:r w:rsidRPr="00420451">
        <w:t xml:space="preserve">as </w:t>
      </w:r>
      <w:r w:rsidRPr="00420451">
        <w:rPr>
          <w:spacing w:val="-3"/>
        </w:rPr>
        <w:t xml:space="preserve">small </w:t>
      </w:r>
      <w:r w:rsidRPr="00420451">
        <w:t xml:space="preserve">as </w:t>
      </w:r>
      <w:r w:rsidRPr="00420451">
        <w:rPr>
          <w:spacing w:val="4"/>
        </w:rPr>
        <w:t xml:space="preserve">we </w:t>
      </w:r>
      <w:r w:rsidRPr="00420451">
        <w:t xml:space="preserve">please by </w:t>
      </w:r>
      <w:r w:rsidRPr="00420451">
        <w:rPr>
          <w:spacing w:val="-8"/>
        </w:rPr>
        <w:t xml:space="preserve">making </w:t>
      </w:r>
      <w:r w:rsidRPr="00420451">
        <w:rPr>
          <w:i/>
          <w:spacing w:val="-3"/>
        </w:rPr>
        <w:t>w</w:t>
      </w:r>
      <w:r w:rsidRPr="00420451">
        <w:rPr>
          <w:spacing w:val="-3"/>
        </w:rPr>
        <w:t xml:space="preserve">* </w:t>
      </w:r>
      <w:r w:rsidRPr="00420451">
        <w:t xml:space="preserve">close </w:t>
      </w:r>
      <w:r w:rsidRPr="00420451">
        <w:rPr>
          <w:spacing w:val="-8"/>
        </w:rPr>
        <w:t xml:space="preserve">enough </w:t>
      </w:r>
      <w:r w:rsidRPr="00420451">
        <w:rPr>
          <w:spacing w:val="-5"/>
        </w:rPr>
        <w:t xml:space="preserve">to </w:t>
      </w:r>
      <w:r w:rsidRPr="00420451">
        <w:t xml:space="preserve">1. </w:t>
      </w:r>
      <w:r w:rsidRPr="00420451">
        <w:rPr>
          <w:spacing w:val="-4"/>
        </w:rPr>
        <w:t xml:space="preserve">This </w:t>
      </w:r>
      <w:r w:rsidRPr="00420451">
        <w:t xml:space="preserve">does indeed, </w:t>
      </w:r>
      <w:r w:rsidRPr="00420451">
        <w:rPr>
          <w:spacing w:val="-3"/>
        </w:rPr>
        <w:t xml:space="preserve">therefore, capture </w:t>
      </w:r>
      <w:r w:rsidRPr="00420451">
        <w:rPr>
          <w:spacing w:val="-8"/>
        </w:rPr>
        <w:t xml:space="preserve">the </w:t>
      </w:r>
      <w:r w:rsidRPr="00420451">
        <w:t xml:space="preserve">interaction between </w:t>
      </w:r>
      <w:r w:rsidRPr="00420451">
        <w:rPr>
          <w:i/>
          <w:spacing w:val="-10"/>
        </w:rPr>
        <w:t>A</w:t>
      </w:r>
      <w:r w:rsidRPr="00420451">
        <w:rPr>
          <w:spacing w:val="-10"/>
          <w:position w:val="-6"/>
          <w:sz w:val="22"/>
        </w:rPr>
        <w:t xml:space="preserve">1 </w:t>
      </w:r>
      <w:r w:rsidRPr="00420451">
        <w:rPr>
          <w:spacing w:val="-5"/>
        </w:rPr>
        <w:t xml:space="preserve">and </w:t>
      </w:r>
      <w:r w:rsidRPr="00420451">
        <w:rPr>
          <w:i/>
          <w:spacing w:val="-9"/>
        </w:rPr>
        <w:t>A</w:t>
      </w:r>
      <w:r w:rsidRPr="00420451">
        <w:rPr>
          <w:spacing w:val="-9"/>
          <w:position w:val="-6"/>
          <w:sz w:val="22"/>
        </w:rPr>
        <w:t>2</w:t>
      </w:r>
      <w:r w:rsidRPr="00420451">
        <w:rPr>
          <w:spacing w:val="-9"/>
        </w:rPr>
        <w:t>.</w:t>
      </w:r>
    </w:p>
    <w:p w:rsidR="001B278E" w:rsidRPr="00420451" w:rsidRDefault="001B278E">
      <w:pPr>
        <w:pStyle w:val="BodyText"/>
        <w:spacing w:before="6"/>
      </w:pPr>
    </w:p>
    <w:p w:rsidR="001B278E" w:rsidRPr="00420451" w:rsidRDefault="00F163E5">
      <w:pPr>
        <w:pStyle w:val="BodyText"/>
        <w:spacing w:line="252" w:lineRule="auto"/>
        <w:ind w:left="120" w:right="139"/>
        <w:jc w:val="both"/>
      </w:pPr>
      <w:r w:rsidRPr="00420451">
        <w:t xml:space="preserve">Expanding the expression for </w:t>
      </w:r>
      <w:r w:rsidRPr="00420451">
        <w:rPr>
          <w:i/>
        </w:rPr>
        <w:t xml:space="preserve">da </w:t>
      </w:r>
      <w:r w:rsidRPr="00420451">
        <w:t xml:space="preserve">we obtain </w:t>
      </w:r>
      <w:r w:rsidRPr="00420451">
        <w:rPr>
          <w:i/>
        </w:rPr>
        <w:t>da=wx</w:t>
      </w:r>
      <w:r w:rsidRPr="00420451">
        <w:rPr>
          <w:position w:val="-6"/>
          <w:sz w:val="22"/>
        </w:rPr>
        <w:t>1</w:t>
      </w:r>
      <w:r w:rsidRPr="00420451">
        <w:rPr>
          <w:i/>
        </w:rPr>
        <w:t>-ww*x</w:t>
      </w:r>
      <w:r w:rsidRPr="00420451">
        <w:rPr>
          <w:position w:val="-6"/>
          <w:sz w:val="22"/>
        </w:rPr>
        <w:t>1</w:t>
      </w:r>
      <w:r w:rsidRPr="00420451">
        <w:t>. This  may now be written in a way that allows generalization to other types of pairwise interaction. Thus, we put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0"/>
        <w:rPr>
          <w:sz w:val="14"/>
        </w:rPr>
      </w:pPr>
      <w:r w:rsidRPr="00420451">
        <w:rPr>
          <w:noProof/>
        </w:rPr>
        <w:drawing>
          <wp:anchor distT="0" distB="0" distL="0" distR="0" simplePos="0" relativeHeight="251725312" behindDoc="0" locked="0" layoutInCell="1" allowOverlap="1">
            <wp:simplePos x="0" y="0"/>
            <wp:positionH relativeFrom="page">
              <wp:posOffset>2903213</wp:posOffset>
            </wp:positionH>
            <wp:positionV relativeFrom="paragraph">
              <wp:posOffset>133786</wp:posOffset>
            </wp:positionV>
            <wp:extent cx="1754327" cy="152400"/>
            <wp:effectExtent l="0" t="0" r="0" b="0"/>
            <wp:wrapTopAndBottom/>
            <wp:docPr id="901" name="image2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image278.jpeg"/>
                    <pic:cNvPicPr/>
                  </pic:nvPicPr>
                  <pic:blipFill>
                    <a:blip r:embed="rId306" cstate="print"/>
                    <a:stretch>
                      <a:fillRect/>
                    </a:stretch>
                  </pic:blipFill>
                  <pic:spPr>
                    <a:xfrm>
                      <a:off x="0" y="0"/>
                      <a:ext cx="1754327" cy="152400"/>
                    </a:xfrm>
                    <a:prstGeom prst="rect">
                      <a:avLst/>
                    </a:prstGeom>
                  </pic:spPr>
                </pic:pic>
              </a:graphicData>
            </a:graphic>
          </wp:anchor>
        </w:drawing>
      </w:r>
    </w:p>
    <w:p w:rsidR="001B278E" w:rsidRPr="00420451" w:rsidRDefault="00F163E5">
      <w:pPr>
        <w:pStyle w:val="BodyText"/>
        <w:spacing w:line="306" w:lineRule="exact"/>
        <w:ind w:left="120"/>
      </w:pPr>
      <w:r w:rsidRPr="00420451">
        <w:t>(10.1)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4" w:lineRule="auto"/>
        <w:ind w:left="120" w:right="114"/>
        <w:jc w:val="both"/>
      </w:pPr>
      <w:bookmarkStart w:id="745" w:name="170"/>
      <w:bookmarkStart w:id="746" w:name="_bookmark354"/>
      <w:bookmarkEnd w:id="745"/>
      <w:bookmarkEnd w:id="746"/>
      <w:r w:rsidRPr="00420451">
        <w:t xml:space="preserve">where, </w:t>
      </w:r>
      <w:r w:rsidRPr="00420451">
        <w:rPr>
          <w:spacing w:val="-4"/>
        </w:rPr>
        <w:t xml:space="preserve">for </w:t>
      </w:r>
      <w:r w:rsidRPr="00420451">
        <w:rPr>
          <w:spacing w:val="-8"/>
        </w:rPr>
        <w:t xml:space="preserve">the </w:t>
      </w:r>
      <w:r w:rsidRPr="00420451">
        <w:t xml:space="preserve">case of </w:t>
      </w:r>
      <w:r w:rsidRPr="00420451">
        <w:rPr>
          <w:spacing w:val="-3"/>
        </w:rPr>
        <w:t xml:space="preserve">presynaptic inhibition, </w:t>
      </w:r>
      <w:r w:rsidRPr="00420451">
        <w:rPr>
          <w:i/>
          <w:spacing w:val="-8"/>
        </w:rPr>
        <w:t>w</w:t>
      </w:r>
      <w:r w:rsidRPr="00420451">
        <w:rPr>
          <w:spacing w:val="-8"/>
          <w:position w:val="-6"/>
          <w:sz w:val="22"/>
        </w:rPr>
        <w:t>1</w:t>
      </w:r>
      <w:r w:rsidRPr="00420451">
        <w:rPr>
          <w:spacing w:val="-8"/>
        </w:rPr>
        <w:t>=</w:t>
      </w:r>
      <w:r w:rsidRPr="00420451">
        <w:rPr>
          <w:i/>
          <w:spacing w:val="-8"/>
        </w:rPr>
        <w:t xml:space="preserve">w, </w:t>
      </w:r>
      <w:r w:rsidRPr="00420451">
        <w:rPr>
          <w:i/>
        </w:rPr>
        <w:t>w</w:t>
      </w:r>
      <w:r w:rsidRPr="00420451">
        <w:rPr>
          <w:position w:val="-6"/>
          <w:sz w:val="22"/>
        </w:rPr>
        <w:t>2</w:t>
      </w:r>
      <w:r w:rsidRPr="00420451">
        <w:t xml:space="preserve">=0 </w:t>
      </w:r>
      <w:r w:rsidRPr="00420451">
        <w:rPr>
          <w:spacing w:val="-5"/>
        </w:rPr>
        <w:t xml:space="preserve">and </w:t>
      </w:r>
      <w:r w:rsidRPr="00420451">
        <w:rPr>
          <w:i/>
          <w:spacing w:val="-5"/>
        </w:rPr>
        <w:t>w</w:t>
      </w:r>
      <w:r w:rsidRPr="00420451">
        <w:rPr>
          <w:spacing w:val="-5"/>
          <w:position w:val="-6"/>
          <w:sz w:val="22"/>
        </w:rPr>
        <w:t>12</w:t>
      </w:r>
      <w:r w:rsidRPr="00420451">
        <w:rPr>
          <w:i/>
          <w:spacing w:val="-5"/>
        </w:rPr>
        <w:t>=-ww*</w:t>
      </w:r>
      <w:r w:rsidRPr="00420451">
        <w:rPr>
          <w:spacing w:val="-5"/>
        </w:rPr>
        <w:t xml:space="preserve">. </w:t>
      </w:r>
      <w:r w:rsidRPr="00420451">
        <w:t xml:space="preserve">Notice </w:t>
      </w:r>
      <w:r w:rsidRPr="00420451">
        <w:rPr>
          <w:spacing w:val="-6"/>
        </w:rPr>
        <w:t xml:space="preserve">that </w:t>
      </w:r>
      <w:r w:rsidRPr="00420451">
        <w:rPr>
          <w:spacing w:val="4"/>
        </w:rPr>
        <w:t xml:space="preserve">we </w:t>
      </w:r>
      <w:r w:rsidRPr="00420451">
        <w:rPr>
          <w:spacing w:val="-4"/>
        </w:rPr>
        <w:t xml:space="preserve">have </w:t>
      </w:r>
      <w:r w:rsidRPr="00420451">
        <w:rPr>
          <w:spacing w:val="3"/>
        </w:rPr>
        <w:t xml:space="preserve">allowed </w:t>
      </w:r>
      <w:r w:rsidRPr="00420451">
        <w:rPr>
          <w:spacing w:val="-8"/>
        </w:rPr>
        <w:t xml:space="preserve">the </w:t>
      </w:r>
      <w:r w:rsidRPr="00420451">
        <w:t xml:space="preserve">possibility </w:t>
      </w:r>
      <w:r w:rsidRPr="00420451">
        <w:rPr>
          <w:spacing w:val="-6"/>
        </w:rPr>
        <w:t xml:space="preserve">that </w:t>
      </w:r>
      <w:r w:rsidRPr="00420451">
        <w:rPr>
          <w:i/>
          <w:spacing w:val="-10"/>
        </w:rPr>
        <w:t>A</w:t>
      </w:r>
      <w:r w:rsidRPr="00420451">
        <w:rPr>
          <w:spacing w:val="-10"/>
          <w:position w:val="-6"/>
          <w:sz w:val="22"/>
        </w:rPr>
        <w:t xml:space="preserve">2 </w:t>
      </w:r>
      <w:r w:rsidRPr="00420451">
        <w:t xml:space="preserve">can </w:t>
      </w:r>
      <w:r w:rsidRPr="00420451">
        <w:rPr>
          <w:spacing w:val="-5"/>
        </w:rPr>
        <w:t xml:space="preserve">influence </w:t>
      </w:r>
      <w:r w:rsidRPr="00420451">
        <w:rPr>
          <w:spacing w:val="-8"/>
        </w:rPr>
        <w:t xml:space="preserve">the </w:t>
      </w:r>
      <w:r w:rsidRPr="00420451">
        <w:rPr>
          <w:spacing w:val="-3"/>
        </w:rPr>
        <w:t xml:space="preserve">postsynaptic </w:t>
      </w:r>
      <w:r w:rsidRPr="00420451">
        <w:t xml:space="preserve">cell directly by </w:t>
      </w:r>
      <w:r w:rsidRPr="00420451">
        <w:rPr>
          <w:spacing w:val="-3"/>
        </w:rPr>
        <w:t xml:space="preserve">including </w:t>
      </w:r>
      <w:r w:rsidRPr="00420451">
        <w:t xml:space="preserve">a term like </w:t>
      </w:r>
      <w:r w:rsidRPr="00420451">
        <w:rPr>
          <w:i/>
          <w:spacing w:val="-5"/>
        </w:rPr>
        <w:t>w</w:t>
      </w:r>
      <w:r w:rsidRPr="00420451">
        <w:rPr>
          <w:spacing w:val="-5"/>
          <w:position w:val="-6"/>
          <w:sz w:val="22"/>
        </w:rPr>
        <w:t>2</w:t>
      </w:r>
      <w:r w:rsidRPr="00420451">
        <w:rPr>
          <w:i/>
          <w:spacing w:val="-5"/>
        </w:rPr>
        <w:t>x</w:t>
      </w:r>
      <w:r w:rsidRPr="00420451">
        <w:rPr>
          <w:spacing w:val="-5"/>
          <w:position w:val="-6"/>
          <w:sz w:val="22"/>
        </w:rPr>
        <w:t>2</w:t>
      </w:r>
      <w:r w:rsidRPr="00420451">
        <w:rPr>
          <w:spacing w:val="-5"/>
        </w:rPr>
        <w:t xml:space="preserve">. </w:t>
      </w:r>
      <w:r w:rsidRPr="00420451">
        <w:rPr>
          <w:spacing w:val="-4"/>
        </w:rPr>
        <w:t xml:space="preserve">This </w:t>
      </w:r>
      <w:r w:rsidRPr="00420451">
        <w:rPr>
          <w:spacing w:val="-8"/>
        </w:rPr>
        <w:t xml:space="preserve">may </w:t>
      </w:r>
      <w:r w:rsidRPr="00420451">
        <w:t xml:space="preserve">be </w:t>
      </w:r>
      <w:r w:rsidRPr="00420451">
        <w:rPr>
          <w:spacing w:val="-8"/>
        </w:rPr>
        <w:t xml:space="preserve">the </w:t>
      </w:r>
      <w:r w:rsidRPr="00420451">
        <w:t xml:space="preserve">case, </w:t>
      </w:r>
      <w:r w:rsidRPr="00420451">
        <w:rPr>
          <w:spacing w:val="-4"/>
        </w:rPr>
        <w:t xml:space="preserve">for example, </w:t>
      </w:r>
      <w:r w:rsidRPr="00420451">
        <w:rPr>
          <w:spacing w:val="3"/>
        </w:rPr>
        <w:t xml:space="preserve">in </w:t>
      </w:r>
      <w:r w:rsidRPr="00420451">
        <w:t xml:space="preserve">expressing </w:t>
      </w:r>
      <w:r w:rsidRPr="00420451">
        <w:rPr>
          <w:spacing w:val="-8"/>
        </w:rPr>
        <w:t xml:space="preserve">the </w:t>
      </w:r>
      <w:r w:rsidRPr="00420451">
        <w:rPr>
          <w:spacing w:val="-3"/>
        </w:rPr>
        <w:t xml:space="preserve">effect </w:t>
      </w:r>
      <w:r w:rsidRPr="00420451">
        <w:t xml:space="preserve">of </w:t>
      </w:r>
      <w:r w:rsidRPr="00420451">
        <w:rPr>
          <w:i/>
          <w:spacing w:val="-10"/>
        </w:rPr>
        <w:t>A</w:t>
      </w:r>
      <w:r w:rsidRPr="00420451">
        <w:rPr>
          <w:spacing w:val="-10"/>
          <w:position w:val="-6"/>
          <w:sz w:val="22"/>
        </w:rPr>
        <w:t xml:space="preserve">1 </w:t>
      </w:r>
      <w:r w:rsidRPr="00420451">
        <w:rPr>
          <w:spacing w:val="-5"/>
        </w:rPr>
        <w:t xml:space="preserve">and </w:t>
      </w:r>
      <w:r w:rsidRPr="00420451">
        <w:rPr>
          <w:i/>
          <w:spacing w:val="-10"/>
        </w:rPr>
        <w:t>A</w:t>
      </w:r>
      <w:r w:rsidRPr="00420451">
        <w:rPr>
          <w:spacing w:val="-10"/>
          <w:position w:val="-6"/>
          <w:sz w:val="22"/>
        </w:rPr>
        <w:t xml:space="preserve">2 </w:t>
      </w:r>
      <w:r w:rsidRPr="00420451">
        <w:rPr>
          <w:spacing w:val="3"/>
        </w:rPr>
        <w:t xml:space="preserve">in </w:t>
      </w:r>
      <w:hyperlink w:anchor="_bookmark351" w:history="1">
        <w:r w:rsidRPr="00420451">
          <w:rPr>
            <w:spacing w:val="-4"/>
          </w:rPr>
          <w:t xml:space="preserve">Figure </w:t>
        </w:r>
        <w:r w:rsidRPr="00420451">
          <w:t>10.4</w:t>
        </w:r>
      </w:hyperlink>
      <w:r w:rsidRPr="00420451">
        <w:t xml:space="preserve">. For a </w:t>
      </w:r>
      <w:r w:rsidRPr="00420451">
        <w:rPr>
          <w:spacing w:val="-4"/>
        </w:rPr>
        <w:t xml:space="preserve">neuron </w:t>
      </w:r>
      <w:r w:rsidRPr="00420451">
        <w:t xml:space="preserve">with </w:t>
      </w:r>
      <w:r w:rsidRPr="00420451">
        <w:rPr>
          <w:i/>
        </w:rPr>
        <w:t xml:space="preserve">n </w:t>
      </w:r>
      <w:r w:rsidRPr="00420451">
        <w:rPr>
          <w:spacing w:val="-6"/>
        </w:rPr>
        <w:t xml:space="preserve">inputs </w:t>
      </w:r>
      <w:r w:rsidRPr="00420451">
        <w:rPr>
          <w:spacing w:val="4"/>
        </w:rPr>
        <w:t xml:space="preserve">we </w:t>
      </w:r>
      <w:r w:rsidRPr="00420451">
        <w:rPr>
          <w:spacing w:val="-4"/>
        </w:rPr>
        <w:t xml:space="preserve">have </w:t>
      </w:r>
      <w:r w:rsidRPr="00420451">
        <w:rPr>
          <w:spacing w:val="-5"/>
        </w:rPr>
        <w:t xml:space="preserve">to </w:t>
      </w:r>
      <w:r w:rsidRPr="00420451">
        <w:rPr>
          <w:spacing w:val="-3"/>
        </w:rPr>
        <w:t xml:space="preserve">include </w:t>
      </w:r>
      <w:r w:rsidRPr="00420451">
        <w:rPr>
          <w:spacing w:val="2"/>
        </w:rPr>
        <w:t xml:space="preserve">all possible </w:t>
      </w:r>
      <w:r w:rsidRPr="00420451">
        <w:rPr>
          <w:spacing w:val="3"/>
        </w:rPr>
        <w:t xml:space="preserve">pairwise </w:t>
      </w:r>
      <w:r w:rsidRPr="00420451">
        <w:rPr>
          <w:spacing w:val="-3"/>
        </w:rPr>
        <w:t xml:space="preserve">interactions </w:t>
      </w:r>
      <w:r w:rsidRPr="00420451">
        <w:t xml:space="preserve">(bearing </w:t>
      </w:r>
      <w:r w:rsidRPr="00420451">
        <w:rPr>
          <w:spacing w:val="3"/>
        </w:rPr>
        <w:t xml:space="preserve">in </w:t>
      </w:r>
      <w:r w:rsidRPr="00420451">
        <w:rPr>
          <w:spacing w:val="-9"/>
        </w:rPr>
        <w:t xml:space="preserve">mind </w:t>
      </w:r>
      <w:r w:rsidRPr="00420451">
        <w:rPr>
          <w:spacing w:val="-6"/>
        </w:rPr>
        <w:t xml:space="preserve">that </w:t>
      </w:r>
      <w:r w:rsidRPr="00420451">
        <w:t xml:space="preserve">a term </w:t>
      </w:r>
      <w:r w:rsidRPr="00420451">
        <w:rPr>
          <w:spacing w:val="5"/>
        </w:rPr>
        <w:t xml:space="preserve">including </w:t>
      </w:r>
      <w:r w:rsidRPr="00420451">
        <w:rPr>
          <w:i/>
        </w:rPr>
        <w:t>x</w:t>
      </w:r>
      <w:r w:rsidRPr="00420451">
        <w:rPr>
          <w:position w:val="-6"/>
          <w:sz w:val="22"/>
        </w:rPr>
        <w:t>1</w:t>
      </w:r>
      <w:r w:rsidRPr="00420451">
        <w:rPr>
          <w:i/>
        </w:rPr>
        <w:t>x</w:t>
      </w:r>
      <w:r w:rsidRPr="00420451">
        <w:rPr>
          <w:position w:val="-6"/>
          <w:sz w:val="22"/>
        </w:rPr>
        <w:t xml:space="preserve">2 </w:t>
      </w:r>
      <w:r w:rsidRPr="00420451">
        <w:rPr>
          <w:spacing w:val="3"/>
        </w:rPr>
        <w:t xml:space="preserve">is </w:t>
      </w:r>
      <w:r w:rsidRPr="00420451">
        <w:rPr>
          <w:spacing w:val="-5"/>
        </w:rPr>
        <w:t xml:space="preserve">not </w:t>
      </w:r>
      <w:r w:rsidRPr="00420451">
        <w:rPr>
          <w:spacing w:val="-3"/>
        </w:rPr>
        <w:t xml:space="preserve">different </w:t>
      </w:r>
      <w:r w:rsidRPr="00420451">
        <w:t xml:space="preserve">from </w:t>
      </w:r>
      <w:r w:rsidRPr="00420451">
        <w:rPr>
          <w:spacing w:val="-5"/>
        </w:rPr>
        <w:t xml:space="preserve">one </w:t>
      </w:r>
      <w:r w:rsidRPr="00420451">
        <w:t xml:space="preserve">with </w:t>
      </w:r>
      <w:r w:rsidRPr="00420451">
        <w:rPr>
          <w:i/>
        </w:rPr>
        <w:t>x</w:t>
      </w:r>
      <w:r w:rsidRPr="00420451">
        <w:rPr>
          <w:position w:val="-6"/>
          <w:sz w:val="22"/>
        </w:rPr>
        <w:t>2</w:t>
      </w:r>
      <w:r w:rsidRPr="00420451">
        <w:rPr>
          <w:i/>
        </w:rPr>
        <w:t>x</w:t>
      </w:r>
      <w:r w:rsidRPr="00420451">
        <w:rPr>
          <w:position w:val="-6"/>
          <w:sz w:val="22"/>
        </w:rPr>
        <w:t>1</w:t>
      </w:r>
      <w:r w:rsidRPr="00420451">
        <w:t xml:space="preserve">). </w:t>
      </w:r>
      <w:r w:rsidRPr="00420451">
        <w:rPr>
          <w:spacing w:val="-4"/>
        </w:rPr>
        <w:t xml:space="preserve">This </w:t>
      </w:r>
      <w:r w:rsidRPr="00420451">
        <w:t xml:space="preserve">gives </w:t>
      </w:r>
      <w:r w:rsidRPr="00420451">
        <w:rPr>
          <w:spacing w:val="-8"/>
        </w:rPr>
        <w:t xml:space="preserve">the </w:t>
      </w:r>
      <w:r w:rsidRPr="00420451">
        <w:t xml:space="preserve">following expression </w:t>
      </w:r>
      <w:r w:rsidRPr="00420451">
        <w:rPr>
          <w:spacing w:val="-4"/>
        </w:rPr>
        <w:t xml:space="preserve">for </w:t>
      </w:r>
      <w:r w:rsidRPr="00420451">
        <w:rPr>
          <w:spacing w:val="-8"/>
        </w:rPr>
        <w:t xml:space="preserve">the </w:t>
      </w:r>
      <w:r w:rsidRPr="00420451">
        <w:rPr>
          <w:spacing w:val="-4"/>
        </w:rPr>
        <w:t xml:space="preserve">total </w:t>
      </w:r>
      <w:r w:rsidRPr="00420451">
        <w:rPr>
          <w:spacing w:val="-3"/>
        </w:rPr>
        <w:t xml:space="preserve">contribution </w:t>
      </w:r>
      <w:r w:rsidRPr="00420451">
        <w:rPr>
          <w:spacing w:val="-5"/>
        </w:rPr>
        <w:t xml:space="preserve">to </w:t>
      </w:r>
      <w:r w:rsidRPr="00420451">
        <w:rPr>
          <w:spacing w:val="-8"/>
        </w:rPr>
        <w:t xml:space="preserve">the </w:t>
      </w:r>
      <w:r w:rsidRPr="00420451">
        <w:t>activation</w:t>
      </w:r>
      <w:r w:rsidRPr="00420451">
        <w:rPr>
          <w:spacing w:val="2"/>
        </w:rPr>
        <w:t xml:space="preserve"> </w:t>
      </w:r>
      <w:r w:rsidRPr="00420451">
        <w:rPr>
          <w:i/>
        </w:rPr>
        <w:t>a</w:t>
      </w:r>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728384" behindDoc="0" locked="0" layoutInCell="1" allowOverlap="1">
            <wp:simplePos x="0" y="0"/>
            <wp:positionH relativeFrom="page">
              <wp:posOffset>1626152</wp:posOffset>
            </wp:positionH>
            <wp:positionV relativeFrom="paragraph">
              <wp:posOffset>130562</wp:posOffset>
            </wp:positionV>
            <wp:extent cx="4266448" cy="942975"/>
            <wp:effectExtent l="0" t="0" r="0" b="0"/>
            <wp:wrapTopAndBottom/>
            <wp:docPr id="903" name="image2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279.jpeg"/>
                    <pic:cNvPicPr/>
                  </pic:nvPicPr>
                  <pic:blipFill>
                    <a:blip r:embed="rId307" cstate="print"/>
                    <a:stretch>
                      <a:fillRect/>
                    </a:stretch>
                  </pic:blipFill>
                  <pic:spPr>
                    <a:xfrm>
                      <a:off x="0" y="0"/>
                      <a:ext cx="4266448" cy="942975"/>
                    </a:xfrm>
                    <a:prstGeom prst="rect">
                      <a:avLst/>
                    </a:prstGeom>
                  </pic:spPr>
                </pic:pic>
              </a:graphicData>
            </a:graphic>
          </wp:anchor>
        </w:drawing>
      </w:r>
    </w:p>
    <w:p w:rsidR="001B278E" w:rsidRPr="00420451" w:rsidRDefault="001B278E">
      <w:pPr>
        <w:rPr>
          <w:sz w:val="14"/>
        </w:rPr>
        <w:sectPr w:rsidR="001B278E" w:rsidRPr="00420451">
          <w:pgSz w:w="11910" w:h="16840"/>
          <w:pgMar w:top="300" w:right="860" w:bottom="320" w:left="880" w:header="0" w:footer="137" w:gutter="0"/>
          <w:cols w:space="720"/>
        </w:sectPr>
      </w:pPr>
    </w:p>
    <w:p w:rsidR="001B278E" w:rsidRPr="00420451" w:rsidRDefault="00F163E5">
      <w:pPr>
        <w:pStyle w:val="BodyText"/>
        <w:spacing w:before="62"/>
        <w:ind w:left="120"/>
      </w:pPr>
      <w:r w:rsidRPr="00420451">
        <w:t>(10.2)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0"/>
        <w:rPr>
          <w:sz w:val="25"/>
        </w:rPr>
      </w:pPr>
    </w:p>
    <w:p w:rsidR="001B278E" w:rsidRPr="00420451" w:rsidRDefault="00F163E5">
      <w:pPr>
        <w:pStyle w:val="BodyText"/>
        <w:spacing w:before="1" w:line="249" w:lineRule="auto"/>
        <w:ind w:left="120" w:right="122"/>
        <w:jc w:val="both"/>
      </w:pPr>
      <w:r w:rsidRPr="00420451">
        <w:rPr>
          <w:spacing w:val="-4"/>
        </w:rPr>
        <w:t xml:space="preserve">This </w:t>
      </w:r>
      <w:r w:rsidRPr="00420451">
        <w:rPr>
          <w:spacing w:val="3"/>
        </w:rPr>
        <w:t xml:space="preserve">is </w:t>
      </w:r>
      <w:r w:rsidRPr="00420451">
        <w:t xml:space="preserve">unwieldy because </w:t>
      </w:r>
      <w:r w:rsidRPr="00420451">
        <w:rPr>
          <w:spacing w:val="4"/>
        </w:rPr>
        <w:t xml:space="preserve">we </w:t>
      </w:r>
      <w:r w:rsidRPr="00420451">
        <w:rPr>
          <w:spacing w:val="-4"/>
        </w:rPr>
        <w:t xml:space="preserve">have </w:t>
      </w:r>
      <w:r w:rsidRPr="00420451">
        <w:t xml:space="preserve">a </w:t>
      </w:r>
      <w:r w:rsidRPr="00420451">
        <w:rPr>
          <w:spacing w:val="-3"/>
        </w:rPr>
        <w:t xml:space="preserve">compact </w:t>
      </w:r>
      <w:r w:rsidRPr="00420451">
        <w:rPr>
          <w:spacing w:val="-4"/>
        </w:rPr>
        <w:t xml:space="preserve">notation for </w:t>
      </w:r>
      <w:r w:rsidRPr="00420451">
        <w:rPr>
          <w:spacing w:val="-8"/>
        </w:rPr>
        <w:t xml:space="preserve">the </w:t>
      </w:r>
      <w:r w:rsidRPr="00420451">
        <w:t xml:space="preserve">linear </w:t>
      </w:r>
      <w:r w:rsidRPr="00420451">
        <w:rPr>
          <w:spacing w:val="-4"/>
        </w:rPr>
        <w:t xml:space="preserve">sum </w:t>
      </w:r>
      <w:r w:rsidRPr="00420451">
        <w:rPr>
          <w:spacing w:val="-5"/>
        </w:rPr>
        <w:t xml:space="preserve">but </w:t>
      </w:r>
      <w:r w:rsidRPr="00420451">
        <w:rPr>
          <w:spacing w:val="-8"/>
        </w:rPr>
        <w:t xml:space="preserve">no </w:t>
      </w:r>
      <w:r w:rsidRPr="00420451">
        <w:t xml:space="preserve">equivalent </w:t>
      </w:r>
      <w:r w:rsidRPr="00420451">
        <w:rPr>
          <w:spacing w:val="-4"/>
        </w:rPr>
        <w:t xml:space="preserve">for </w:t>
      </w:r>
      <w:r w:rsidRPr="00420451">
        <w:rPr>
          <w:spacing w:val="-8"/>
        </w:rPr>
        <w:t xml:space="preserve">the </w:t>
      </w:r>
      <w:r w:rsidRPr="00420451">
        <w:rPr>
          <w:spacing w:val="-4"/>
        </w:rPr>
        <w:t xml:space="preserve">sum </w:t>
      </w:r>
      <w:r w:rsidRPr="00420451">
        <w:t xml:space="preserve">of product </w:t>
      </w:r>
      <w:r w:rsidRPr="00420451">
        <w:rPr>
          <w:spacing w:val="-4"/>
        </w:rPr>
        <w:t xml:space="preserve">terms. </w:t>
      </w:r>
      <w:r w:rsidRPr="00420451">
        <w:rPr>
          <w:spacing w:val="-7"/>
        </w:rPr>
        <w:t xml:space="preserve">What </w:t>
      </w:r>
      <w:r w:rsidRPr="00420451">
        <w:rPr>
          <w:spacing w:val="3"/>
        </w:rPr>
        <w:t xml:space="preserve">is </w:t>
      </w:r>
      <w:r w:rsidRPr="00420451">
        <w:t xml:space="preserve">required </w:t>
      </w:r>
      <w:r w:rsidRPr="00420451">
        <w:rPr>
          <w:spacing w:val="3"/>
        </w:rPr>
        <w:t xml:space="preserve">is </w:t>
      </w:r>
      <w:r w:rsidRPr="00420451">
        <w:t xml:space="preserve">a </w:t>
      </w:r>
      <w:r w:rsidRPr="00420451">
        <w:rPr>
          <w:spacing w:val="-3"/>
        </w:rPr>
        <w:t xml:space="preserve">generic </w:t>
      </w:r>
      <w:r w:rsidRPr="00420451">
        <w:rPr>
          <w:spacing w:val="-6"/>
        </w:rPr>
        <w:t xml:space="preserve">symbol </w:t>
      </w:r>
      <w:r w:rsidRPr="00420451">
        <w:rPr>
          <w:spacing w:val="-4"/>
        </w:rPr>
        <w:t>for</w:t>
      </w:r>
      <w:r w:rsidRPr="00420451">
        <w:rPr>
          <w:spacing w:val="67"/>
        </w:rPr>
        <w:t xml:space="preserve"> </w:t>
      </w:r>
      <w:r w:rsidRPr="00420451">
        <w:rPr>
          <w:spacing w:val="-3"/>
        </w:rPr>
        <w:t xml:space="preserve">product, </w:t>
      </w:r>
      <w:r w:rsidRPr="00420451">
        <w:t xml:space="preserve">which </w:t>
      </w:r>
      <w:r w:rsidRPr="00420451">
        <w:rPr>
          <w:spacing w:val="3"/>
        </w:rPr>
        <w:t xml:space="preserve">is </w:t>
      </w:r>
      <w:r w:rsidRPr="00420451">
        <w:t xml:space="preserve">provided by </w:t>
      </w:r>
      <w:r w:rsidRPr="00420451">
        <w:rPr>
          <w:spacing w:val="-8"/>
        </w:rPr>
        <w:t xml:space="preserve">the </w:t>
      </w:r>
      <w:r w:rsidRPr="00420451">
        <w:t xml:space="preserve">Greek </w:t>
      </w:r>
      <w:r w:rsidRPr="00420451">
        <w:rPr>
          <w:spacing w:val="-3"/>
        </w:rPr>
        <w:t xml:space="preserve">upper </w:t>
      </w:r>
      <w:r w:rsidRPr="00420451">
        <w:t xml:space="preserve">case pi (written </w:t>
      </w:r>
      <w:r w:rsidRPr="00420451">
        <w:rPr>
          <w:spacing w:val="-4"/>
        </w:rPr>
        <w:t xml:space="preserve">II). </w:t>
      </w:r>
      <w:r w:rsidRPr="00420451">
        <w:rPr>
          <w:spacing w:val="-7"/>
        </w:rPr>
        <w:t xml:space="preserve">Then, </w:t>
      </w:r>
      <w:r w:rsidRPr="00420451">
        <w:rPr>
          <w:spacing w:val="4"/>
        </w:rPr>
        <w:t xml:space="preserve">we </w:t>
      </w:r>
      <w:r w:rsidRPr="00420451">
        <w:rPr>
          <w:spacing w:val="-8"/>
        </w:rPr>
        <w:t xml:space="preserve">may </w:t>
      </w:r>
      <w:r w:rsidRPr="00420451">
        <w:rPr>
          <w:spacing w:val="2"/>
        </w:rPr>
        <w:t xml:space="preserve">rewrite </w:t>
      </w:r>
      <w:r w:rsidRPr="00420451">
        <w:t>(10.2) as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731456" behindDoc="0" locked="0" layoutInCell="1" allowOverlap="1">
            <wp:simplePos x="0" y="0"/>
            <wp:positionH relativeFrom="page">
              <wp:posOffset>2950865</wp:posOffset>
            </wp:positionH>
            <wp:positionV relativeFrom="paragraph">
              <wp:posOffset>135969</wp:posOffset>
            </wp:positionV>
            <wp:extent cx="1658983" cy="466725"/>
            <wp:effectExtent l="0" t="0" r="0" b="0"/>
            <wp:wrapTopAndBottom/>
            <wp:docPr id="905" name="image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280.jpeg"/>
                    <pic:cNvPicPr/>
                  </pic:nvPicPr>
                  <pic:blipFill>
                    <a:blip r:embed="rId308" cstate="print"/>
                    <a:stretch>
                      <a:fillRect/>
                    </a:stretch>
                  </pic:blipFill>
                  <pic:spPr>
                    <a:xfrm>
                      <a:off x="0" y="0"/>
                      <a:ext cx="1658983" cy="466725"/>
                    </a:xfrm>
                    <a:prstGeom prst="rect">
                      <a:avLst/>
                    </a:prstGeom>
                  </pic:spPr>
                </pic:pic>
              </a:graphicData>
            </a:graphic>
          </wp:anchor>
        </w:drawing>
      </w:r>
    </w:p>
    <w:p w:rsidR="001B278E" w:rsidRPr="00420451" w:rsidRDefault="00F163E5">
      <w:pPr>
        <w:pStyle w:val="BodyText"/>
        <w:spacing w:line="305" w:lineRule="exact"/>
        <w:ind w:left="120"/>
      </w:pPr>
      <w:r w:rsidRPr="00420451">
        <w:t>(10.3)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2"/>
        <w:jc w:val="both"/>
      </w:pPr>
      <w:r w:rsidRPr="00420451">
        <w:rPr>
          <w:spacing w:val="-5"/>
        </w:rPr>
        <w:t xml:space="preserve">In </w:t>
      </w:r>
      <w:r w:rsidRPr="00420451">
        <w:rPr>
          <w:spacing w:val="-4"/>
        </w:rPr>
        <w:t xml:space="preserve">general </w:t>
      </w:r>
      <w:r w:rsidRPr="00420451">
        <w:rPr>
          <w:spacing w:val="4"/>
        </w:rPr>
        <w:t xml:space="preserve">we </w:t>
      </w:r>
      <w:r w:rsidRPr="00420451">
        <w:rPr>
          <w:spacing w:val="-8"/>
        </w:rPr>
        <w:t xml:space="preserve">may </w:t>
      </w:r>
      <w:r w:rsidRPr="00420451">
        <w:t xml:space="preserve">want </w:t>
      </w:r>
      <w:r w:rsidRPr="00420451">
        <w:rPr>
          <w:spacing w:val="-5"/>
        </w:rPr>
        <w:t xml:space="preserve">to </w:t>
      </w:r>
      <w:r w:rsidRPr="00420451">
        <w:rPr>
          <w:spacing w:val="-3"/>
        </w:rPr>
        <w:t xml:space="preserve">include products </w:t>
      </w:r>
      <w:r w:rsidRPr="00420451">
        <w:t xml:space="preserve">of </w:t>
      </w:r>
      <w:r w:rsidRPr="00420451">
        <w:rPr>
          <w:spacing w:val="-5"/>
        </w:rPr>
        <w:t xml:space="preserve">more </w:t>
      </w:r>
      <w:r w:rsidRPr="00420451">
        <w:rPr>
          <w:spacing w:val="-6"/>
        </w:rPr>
        <w:t xml:space="preserve">than </w:t>
      </w:r>
      <w:r w:rsidRPr="00420451">
        <w:t xml:space="preserve">two </w:t>
      </w:r>
      <w:r w:rsidRPr="00420451">
        <w:rPr>
          <w:spacing w:val="-6"/>
        </w:rPr>
        <w:t xml:space="preserve">inputs </w:t>
      </w:r>
      <w:r w:rsidRPr="00420451">
        <w:rPr>
          <w:spacing w:val="-5"/>
        </w:rPr>
        <w:t xml:space="preserve">to </w:t>
      </w:r>
      <w:r w:rsidRPr="00420451">
        <w:rPr>
          <w:spacing w:val="-3"/>
        </w:rPr>
        <w:t xml:space="preserve">capture </w:t>
      </w:r>
      <w:r w:rsidRPr="00420451">
        <w:rPr>
          <w:spacing w:val="-8"/>
        </w:rPr>
        <w:t xml:space="preserve">the </w:t>
      </w:r>
      <w:r w:rsidRPr="00420451">
        <w:t xml:space="preserve">possibility </w:t>
      </w:r>
      <w:r w:rsidRPr="00420451">
        <w:rPr>
          <w:spacing w:val="-6"/>
        </w:rPr>
        <w:t xml:space="preserve">that </w:t>
      </w:r>
      <w:r w:rsidRPr="00420451">
        <w:rPr>
          <w:spacing w:val="-4"/>
        </w:rPr>
        <w:t xml:space="preserve">there </w:t>
      </w:r>
      <w:r w:rsidRPr="00420451">
        <w:t xml:space="preserve">are </w:t>
      </w:r>
      <w:r w:rsidRPr="00420451">
        <w:rPr>
          <w:spacing w:val="-4"/>
        </w:rPr>
        <w:t xml:space="preserve">contributions </w:t>
      </w:r>
      <w:r w:rsidRPr="00420451">
        <w:rPr>
          <w:spacing w:val="-6"/>
        </w:rPr>
        <w:t xml:space="preserve">that come </w:t>
      </w:r>
      <w:r w:rsidRPr="00420451">
        <w:rPr>
          <w:spacing w:val="-3"/>
        </w:rPr>
        <w:t xml:space="preserve">only </w:t>
      </w:r>
      <w:r w:rsidRPr="00420451">
        <w:t xml:space="preserve">via </w:t>
      </w:r>
      <w:r w:rsidRPr="00420451">
        <w:rPr>
          <w:spacing w:val="-8"/>
        </w:rPr>
        <w:t xml:space="preserve">the </w:t>
      </w:r>
      <w:r w:rsidRPr="00420451">
        <w:t xml:space="preserve">interaction of </w:t>
      </w:r>
      <w:r w:rsidRPr="00420451">
        <w:rPr>
          <w:spacing w:val="2"/>
        </w:rPr>
        <w:t xml:space="preserve">all </w:t>
      </w:r>
      <w:r w:rsidRPr="00420451">
        <w:t xml:space="preserve">participants </w:t>
      </w:r>
      <w:r w:rsidRPr="00420451">
        <w:rPr>
          <w:spacing w:val="3"/>
        </w:rPr>
        <w:t xml:space="preserve">in </w:t>
      </w:r>
      <w:r w:rsidRPr="00420451">
        <w:rPr>
          <w:spacing w:val="-5"/>
        </w:rPr>
        <w:t xml:space="preserve">this </w:t>
      </w:r>
      <w:r w:rsidRPr="00420451">
        <w:t xml:space="preserve">particular </w:t>
      </w:r>
      <w:r w:rsidRPr="00420451">
        <w:rPr>
          <w:spacing w:val="-5"/>
        </w:rPr>
        <w:t xml:space="preserve">group </w:t>
      </w:r>
      <w:r w:rsidRPr="00420451">
        <w:t xml:space="preserve">of </w:t>
      </w:r>
      <w:r w:rsidRPr="00420451">
        <w:rPr>
          <w:spacing w:val="-5"/>
        </w:rPr>
        <w:t xml:space="preserve">inputs. </w:t>
      </w:r>
      <w:r w:rsidRPr="00420451">
        <w:rPr>
          <w:spacing w:val="-7"/>
        </w:rPr>
        <w:t xml:space="preserve">Thus, </w:t>
      </w:r>
      <w:r w:rsidRPr="00420451">
        <w:rPr>
          <w:spacing w:val="4"/>
        </w:rPr>
        <w:t xml:space="preserve">we </w:t>
      </w:r>
      <w:r w:rsidRPr="00420451">
        <w:rPr>
          <w:spacing w:val="-4"/>
        </w:rPr>
        <w:t xml:space="preserve">need </w:t>
      </w:r>
      <w:r w:rsidRPr="00420451">
        <w:rPr>
          <w:spacing w:val="-5"/>
        </w:rPr>
        <w:t xml:space="preserve">to </w:t>
      </w:r>
      <w:r w:rsidRPr="00420451">
        <w:t xml:space="preserve">incorporate </w:t>
      </w:r>
      <w:r w:rsidRPr="00420451">
        <w:rPr>
          <w:spacing w:val="-6"/>
        </w:rPr>
        <w:t>ter</w:t>
      </w:r>
      <w:r w:rsidRPr="00420451">
        <w:rPr>
          <w:spacing w:val="-6"/>
        </w:rPr>
        <w:t xml:space="preserve">ms </w:t>
      </w:r>
      <w:r w:rsidRPr="00420451">
        <w:t xml:space="preserve">like </w:t>
      </w:r>
      <w:r w:rsidRPr="00420451">
        <w:rPr>
          <w:i/>
        </w:rPr>
        <w:t>x</w:t>
      </w:r>
      <w:r w:rsidRPr="00420451">
        <w:rPr>
          <w:i/>
          <w:position w:val="-6"/>
          <w:sz w:val="22"/>
        </w:rPr>
        <w:t>i</w:t>
      </w:r>
      <w:r w:rsidRPr="00420451">
        <w:rPr>
          <w:position w:val="-6"/>
          <w:sz w:val="22"/>
        </w:rPr>
        <w:t>1</w:t>
      </w:r>
      <w:r w:rsidRPr="00420451">
        <w:rPr>
          <w:i/>
        </w:rPr>
        <w:t>x</w:t>
      </w:r>
      <w:r w:rsidRPr="00420451">
        <w:rPr>
          <w:i/>
          <w:position w:val="-6"/>
          <w:sz w:val="22"/>
        </w:rPr>
        <w:t>i</w:t>
      </w:r>
      <w:r w:rsidRPr="00420451">
        <w:rPr>
          <w:position w:val="-6"/>
          <w:sz w:val="22"/>
        </w:rPr>
        <w:t>2</w:t>
      </w:r>
      <w:r w:rsidRPr="00420451">
        <w:rPr>
          <w:i/>
        </w:rPr>
        <w:t>…x</w:t>
      </w:r>
      <w:r w:rsidRPr="00420451">
        <w:rPr>
          <w:i/>
          <w:position w:val="-6"/>
          <w:sz w:val="22"/>
        </w:rPr>
        <w:t>ij</w:t>
      </w:r>
      <w:r w:rsidRPr="00420451">
        <w:rPr>
          <w:i/>
        </w:rPr>
        <w:t>…x</w:t>
      </w:r>
      <w:r w:rsidRPr="00420451">
        <w:rPr>
          <w:i/>
          <w:position w:val="-6"/>
          <w:sz w:val="22"/>
        </w:rPr>
        <w:t xml:space="preserve">im </w:t>
      </w:r>
      <w:r w:rsidRPr="00420451">
        <w:t xml:space="preserve">where </w:t>
      </w:r>
      <w:r w:rsidRPr="00420451">
        <w:rPr>
          <w:i/>
        </w:rPr>
        <w:t>i</w:t>
      </w:r>
      <w:r w:rsidRPr="00420451">
        <w:rPr>
          <w:position w:val="-6"/>
          <w:sz w:val="22"/>
        </w:rPr>
        <w:t>1</w:t>
      </w:r>
      <w:r w:rsidRPr="00420451">
        <w:rPr>
          <w:i/>
        </w:rPr>
        <w:t>, i</w:t>
      </w:r>
      <w:r w:rsidRPr="00420451">
        <w:rPr>
          <w:position w:val="-6"/>
          <w:sz w:val="22"/>
        </w:rPr>
        <w:t>2</w:t>
      </w:r>
      <w:r w:rsidRPr="00420451">
        <w:rPr>
          <w:i/>
        </w:rPr>
        <w:t xml:space="preserve">,…, </w:t>
      </w:r>
      <w:r w:rsidRPr="00420451">
        <w:rPr>
          <w:i/>
          <w:spacing w:val="3"/>
        </w:rPr>
        <w:t>i</w:t>
      </w:r>
      <w:r w:rsidRPr="00420451">
        <w:rPr>
          <w:i/>
          <w:spacing w:val="3"/>
          <w:position w:val="-6"/>
          <w:sz w:val="22"/>
        </w:rPr>
        <w:t xml:space="preserve">m </w:t>
      </w:r>
      <w:r w:rsidRPr="00420451">
        <w:rPr>
          <w:i/>
        </w:rPr>
        <w:t xml:space="preserve">are some </w:t>
      </w:r>
      <w:r w:rsidRPr="00420451">
        <w:t xml:space="preserve">set of indices </w:t>
      </w:r>
      <w:r w:rsidRPr="00420451">
        <w:rPr>
          <w:spacing w:val="-4"/>
        </w:rPr>
        <w:t xml:space="preserve">and, </w:t>
      </w:r>
      <w:r w:rsidRPr="00420451">
        <w:t xml:space="preserve">of course, </w:t>
      </w:r>
      <w:r w:rsidRPr="00420451">
        <w:rPr>
          <w:i/>
          <w:spacing w:val="-4"/>
        </w:rPr>
        <w:t>m&lt;n</w:t>
      </w:r>
      <w:r w:rsidRPr="00420451">
        <w:rPr>
          <w:spacing w:val="-4"/>
        </w:rPr>
        <w:t xml:space="preserve">. </w:t>
      </w:r>
      <w:r w:rsidRPr="00420451">
        <w:rPr>
          <w:spacing w:val="-5"/>
        </w:rPr>
        <w:t xml:space="preserve">Rather </w:t>
      </w:r>
      <w:r w:rsidRPr="00420451">
        <w:rPr>
          <w:spacing w:val="-6"/>
        </w:rPr>
        <w:t xml:space="preserve">than </w:t>
      </w:r>
      <w:r w:rsidRPr="00420451">
        <w:t xml:space="preserve">deal with </w:t>
      </w:r>
      <w:r w:rsidRPr="00420451">
        <w:rPr>
          <w:spacing w:val="-8"/>
        </w:rPr>
        <w:t xml:space="preserve">the </w:t>
      </w:r>
      <w:r w:rsidRPr="00420451">
        <w:rPr>
          <w:spacing w:val="-5"/>
        </w:rPr>
        <w:t xml:space="preserve">input </w:t>
      </w:r>
      <w:r w:rsidRPr="00420451">
        <w:t xml:space="preserve">indices directly, </w:t>
      </w:r>
      <w:r w:rsidRPr="00420451">
        <w:rPr>
          <w:spacing w:val="3"/>
        </w:rPr>
        <w:t xml:space="preserve">it is </w:t>
      </w:r>
      <w:r w:rsidRPr="00420451">
        <w:rPr>
          <w:spacing w:val="2"/>
        </w:rPr>
        <w:t xml:space="preserve">easier </w:t>
      </w:r>
      <w:r w:rsidRPr="00420451">
        <w:rPr>
          <w:spacing w:val="-5"/>
        </w:rPr>
        <w:t xml:space="preserve">to </w:t>
      </w:r>
      <w:r w:rsidRPr="00420451">
        <w:t xml:space="preserve">deal with </w:t>
      </w:r>
      <w:r w:rsidRPr="00420451">
        <w:rPr>
          <w:spacing w:val="-6"/>
        </w:rPr>
        <w:t xml:space="preserve">them </w:t>
      </w:r>
      <w:r w:rsidRPr="00420451">
        <w:t xml:space="preserve">as sets since </w:t>
      </w:r>
      <w:r w:rsidRPr="00420451">
        <w:rPr>
          <w:spacing w:val="4"/>
        </w:rPr>
        <w:t xml:space="preserve">we </w:t>
      </w:r>
      <w:r w:rsidRPr="00420451">
        <w:t xml:space="preserve">can </w:t>
      </w:r>
      <w:r w:rsidRPr="00420451">
        <w:rPr>
          <w:spacing w:val="-7"/>
        </w:rPr>
        <w:t xml:space="preserve">enumerate </w:t>
      </w:r>
      <w:r w:rsidRPr="00420451">
        <w:rPr>
          <w:spacing w:val="-4"/>
        </w:rPr>
        <w:t xml:space="preserve">these </w:t>
      </w:r>
      <w:r w:rsidRPr="00420451">
        <w:rPr>
          <w:spacing w:val="-5"/>
        </w:rPr>
        <w:t xml:space="preserve">and </w:t>
      </w:r>
      <w:r w:rsidRPr="00420451">
        <w:t xml:space="preserve">write </w:t>
      </w:r>
      <w:r w:rsidRPr="00420451">
        <w:rPr>
          <w:i/>
        </w:rPr>
        <w:t>{i</w:t>
      </w:r>
      <w:r w:rsidRPr="00420451">
        <w:rPr>
          <w:position w:val="-6"/>
          <w:sz w:val="22"/>
        </w:rPr>
        <w:t>1</w:t>
      </w:r>
      <w:r w:rsidRPr="00420451">
        <w:rPr>
          <w:i/>
        </w:rPr>
        <w:t>, i</w:t>
      </w:r>
      <w:r w:rsidRPr="00420451">
        <w:rPr>
          <w:position w:val="-6"/>
          <w:sz w:val="22"/>
        </w:rPr>
        <w:t>2</w:t>
      </w:r>
      <w:r w:rsidRPr="00420451">
        <w:rPr>
          <w:i/>
        </w:rPr>
        <w:t>,…, i</w:t>
      </w:r>
      <w:r w:rsidRPr="00420451">
        <w:rPr>
          <w:i/>
          <w:position w:val="-6"/>
          <w:sz w:val="22"/>
        </w:rPr>
        <w:t>m</w:t>
      </w:r>
      <w:r w:rsidRPr="00420451">
        <w:rPr>
          <w:i/>
        </w:rPr>
        <w:t>}=I</w:t>
      </w:r>
      <w:r w:rsidRPr="00420451">
        <w:rPr>
          <w:i/>
          <w:position w:val="-6"/>
          <w:sz w:val="22"/>
        </w:rPr>
        <w:t xml:space="preserve">k </w:t>
      </w:r>
      <w:r w:rsidRPr="00420451">
        <w:rPr>
          <w:spacing w:val="2"/>
        </w:rPr>
        <w:t xml:space="preserve">where </w:t>
      </w:r>
      <w:r w:rsidRPr="00420451">
        <w:rPr>
          <w:i/>
          <w:spacing w:val="2"/>
        </w:rPr>
        <w:t>I</w:t>
      </w:r>
      <w:r w:rsidRPr="00420451">
        <w:rPr>
          <w:i/>
          <w:spacing w:val="2"/>
          <w:position w:val="-6"/>
          <w:sz w:val="22"/>
        </w:rPr>
        <w:t xml:space="preserve">k </w:t>
      </w:r>
      <w:r w:rsidRPr="00420451">
        <w:rPr>
          <w:spacing w:val="3"/>
        </w:rPr>
        <w:t xml:space="preserve">is </w:t>
      </w:r>
      <w:r w:rsidRPr="00420451">
        <w:rPr>
          <w:spacing w:val="-8"/>
        </w:rPr>
        <w:t xml:space="preserve">the </w:t>
      </w:r>
      <w:r w:rsidRPr="00420451">
        <w:rPr>
          <w:i/>
          <w:spacing w:val="-3"/>
        </w:rPr>
        <w:t>k</w:t>
      </w:r>
      <w:r w:rsidRPr="00420451">
        <w:rPr>
          <w:spacing w:val="-3"/>
        </w:rPr>
        <w:t xml:space="preserve">th </w:t>
      </w:r>
      <w:r w:rsidRPr="00420451">
        <w:t xml:space="preserve">index set. </w:t>
      </w:r>
      <w:r w:rsidRPr="00420451">
        <w:rPr>
          <w:spacing w:val="-3"/>
        </w:rPr>
        <w:t xml:space="preserve">How </w:t>
      </w:r>
      <w:r w:rsidRPr="00420451">
        <w:rPr>
          <w:spacing w:val="-10"/>
        </w:rPr>
        <w:t xml:space="preserve">many </w:t>
      </w:r>
      <w:r w:rsidRPr="00420451">
        <w:rPr>
          <w:spacing w:val="-3"/>
        </w:rPr>
        <w:t xml:space="preserve">such </w:t>
      </w:r>
      <w:r w:rsidRPr="00420451">
        <w:t xml:space="preserve">sets are </w:t>
      </w:r>
      <w:r w:rsidRPr="00420451">
        <w:rPr>
          <w:spacing w:val="-3"/>
        </w:rPr>
        <w:t xml:space="preserve">there? </w:t>
      </w:r>
      <w:r w:rsidRPr="00420451">
        <w:rPr>
          <w:spacing w:val="-8"/>
        </w:rPr>
        <w:t xml:space="preserve">One </w:t>
      </w:r>
      <w:r w:rsidRPr="00420451">
        <w:rPr>
          <w:spacing w:val="3"/>
        </w:rPr>
        <w:t xml:space="preserve">way </w:t>
      </w:r>
      <w:r w:rsidRPr="00420451">
        <w:rPr>
          <w:spacing w:val="-5"/>
        </w:rPr>
        <w:t xml:space="preserve">to </w:t>
      </w:r>
      <w:r w:rsidRPr="00420451">
        <w:rPr>
          <w:spacing w:val="-4"/>
        </w:rPr>
        <w:t xml:space="preserve">construct </w:t>
      </w:r>
      <w:r w:rsidRPr="00420451">
        <w:rPr>
          <w:spacing w:val="-6"/>
        </w:rPr>
        <w:t xml:space="preserve">them </w:t>
      </w:r>
      <w:r w:rsidRPr="00420451">
        <w:rPr>
          <w:spacing w:val="3"/>
        </w:rPr>
        <w:t xml:space="preserve">is </w:t>
      </w:r>
      <w:r w:rsidRPr="00420451">
        <w:rPr>
          <w:spacing w:val="-5"/>
        </w:rPr>
        <w:t xml:space="preserve">to </w:t>
      </w:r>
      <w:r w:rsidRPr="00420451">
        <w:t xml:space="preserve">write </w:t>
      </w:r>
      <w:r w:rsidRPr="00420451">
        <w:rPr>
          <w:spacing w:val="-8"/>
        </w:rPr>
        <w:t xml:space="preserve">the </w:t>
      </w:r>
      <w:r w:rsidRPr="00420451">
        <w:rPr>
          <w:spacing w:val="-4"/>
        </w:rPr>
        <w:t xml:space="preserve">integers </w:t>
      </w:r>
      <w:r w:rsidRPr="00420451">
        <w:t>1…</w:t>
      </w:r>
      <w:r w:rsidRPr="00420451">
        <w:rPr>
          <w:i/>
        </w:rPr>
        <w:t xml:space="preserve">n </w:t>
      </w:r>
      <w:r w:rsidRPr="00420451">
        <w:rPr>
          <w:spacing w:val="3"/>
        </w:rPr>
        <w:t xml:space="preserve">in </w:t>
      </w:r>
      <w:r w:rsidRPr="00420451">
        <w:rPr>
          <w:spacing w:val="-3"/>
        </w:rPr>
        <w:t xml:space="preserve">sequence, </w:t>
      </w:r>
      <w:r w:rsidRPr="00420451">
        <w:rPr>
          <w:spacing w:val="-4"/>
        </w:rPr>
        <w:t xml:space="preserve">run </w:t>
      </w:r>
      <w:r w:rsidRPr="00420451">
        <w:t xml:space="preserve">along from left </w:t>
      </w:r>
      <w:r w:rsidRPr="00420451">
        <w:rPr>
          <w:spacing w:val="-5"/>
        </w:rPr>
        <w:t xml:space="preserve">to right, and </w:t>
      </w:r>
      <w:r w:rsidRPr="00420451">
        <w:rPr>
          <w:spacing w:val="-3"/>
        </w:rPr>
        <w:t xml:space="preserve">either include </w:t>
      </w:r>
      <w:r w:rsidRPr="00420451">
        <w:t xml:space="preserve">or </w:t>
      </w:r>
      <w:r w:rsidRPr="00420451">
        <w:rPr>
          <w:spacing w:val="-5"/>
        </w:rPr>
        <w:t xml:space="preserve">not </w:t>
      </w:r>
      <w:r w:rsidRPr="00420451">
        <w:rPr>
          <w:spacing w:val="-3"/>
        </w:rPr>
        <w:t xml:space="preserve">include </w:t>
      </w:r>
      <w:r w:rsidRPr="00420451">
        <w:t xml:space="preserve">each </w:t>
      </w:r>
      <w:r w:rsidRPr="00420451">
        <w:rPr>
          <w:spacing w:val="-5"/>
        </w:rPr>
        <w:t xml:space="preserve">integer </w:t>
      </w:r>
      <w:r w:rsidRPr="00420451">
        <w:rPr>
          <w:spacing w:val="3"/>
        </w:rPr>
        <w:t xml:space="preserve">in </w:t>
      </w:r>
      <w:r w:rsidRPr="00420451">
        <w:rPr>
          <w:spacing w:val="-8"/>
        </w:rPr>
        <w:t xml:space="preserve">the </w:t>
      </w:r>
      <w:r w:rsidRPr="00420451">
        <w:t xml:space="preserve">set. </w:t>
      </w:r>
      <w:r w:rsidRPr="00420451">
        <w:rPr>
          <w:spacing w:val="-4"/>
        </w:rPr>
        <w:t xml:space="preserve">This </w:t>
      </w:r>
      <w:r w:rsidRPr="00420451">
        <w:t xml:space="preserve">process </w:t>
      </w:r>
      <w:r w:rsidRPr="00420451">
        <w:rPr>
          <w:spacing w:val="4"/>
        </w:rPr>
        <w:t xml:space="preserve">gives </w:t>
      </w:r>
      <w:r w:rsidRPr="00420451">
        <w:rPr>
          <w:i/>
        </w:rPr>
        <w:t xml:space="preserve">n </w:t>
      </w:r>
      <w:r w:rsidRPr="00420451">
        <w:t xml:space="preserve">two-way choices with each particular </w:t>
      </w:r>
      <w:r w:rsidRPr="00420451">
        <w:rPr>
          <w:spacing w:val="-4"/>
        </w:rPr>
        <w:t xml:space="preserve">combination </w:t>
      </w:r>
      <w:r w:rsidRPr="00420451">
        <w:t xml:space="preserve">yielding a </w:t>
      </w:r>
      <w:r w:rsidRPr="00420451">
        <w:rPr>
          <w:spacing w:val="-3"/>
        </w:rPr>
        <w:t xml:space="preserve">different </w:t>
      </w:r>
      <w:r w:rsidRPr="00420451">
        <w:t xml:space="preserve">index set. </w:t>
      </w:r>
      <w:r w:rsidRPr="00420451">
        <w:rPr>
          <w:spacing w:val="-5"/>
        </w:rPr>
        <w:t xml:space="preserve">Altogether </w:t>
      </w:r>
      <w:r w:rsidRPr="00420451">
        <w:rPr>
          <w:spacing w:val="-8"/>
        </w:rPr>
        <w:t xml:space="preserve">then, </w:t>
      </w:r>
      <w:r w:rsidRPr="00420451">
        <w:rPr>
          <w:spacing w:val="-4"/>
        </w:rPr>
        <w:t xml:space="preserve">there </w:t>
      </w:r>
      <w:r w:rsidRPr="00420451">
        <w:t xml:space="preserve">are </w:t>
      </w:r>
      <w:r w:rsidRPr="00420451">
        <w:rPr>
          <w:spacing w:val="7"/>
        </w:rPr>
        <w:t>2</w:t>
      </w:r>
      <w:r w:rsidRPr="00420451">
        <w:rPr>
          <w:spacing w:val="7"/>
          <w:position w:val="10"/>
          <w:sz w:val="22"/>
        </w:rPr>
        <w:t xml:space="preserve">n </w:t>
      </w:r>
      <w:r w:rsidRPr="00420451">
        <w:t xml:space="preserve">sets </w:t>
      </w:r>
      <w:r w:rsidRPr="00420451">
        <w:rPr>
          <w:spacing w:val="-3"/>
        </w:rPr>
        <w:t xml:space="preserve">giving </w:t>
      </w:r>
      <w:r w:rsidRPr="00420451">
        <w:rPr>
          <w:spacing w:val="-5"/>
        </w:rPr>
        <w:t xml:space="preserve">this </w:t>
      </w:r>
      <w:r w:rsidRPr="00420451">
        <w:rPr>
          <w:spacing w:val="-10"/>
        </w:rPr>
        <w:t xml:space="preserve">many </w:t>
      </w:r>
      <w:r w:rsidRPr="00420451">
        <w:t xml:space="preserve">product </w:t>
      </w:r>
      <w:r w:rsidRPr="00420451">
        <w:rPr>
          <w:spacing w:val="-6"/>
        </w:rPr>
        <w:t xml:space="preserve">terms </w:t>
      </w:r>
      <w:r w:rsidRPr="00420451">
        <w:rPr>
          <w:spacing w:val="3"/>
        </w:rPr>
        <w:t xml:space="preserve">in </w:t>
      </w:r>
      <w:r w:rsidRPr="00420451">
        <w:rPr>
          <w:spacing w:val="-8"/>
        </w:rPr>
        <w:t xml:space="preserve">the </w:t>
      </w:r>
      <w:r w:rsidRPr="00420451">
        <w:rPr>
          <w:spacing w:val="-4"/>
        </w:rPr>
        <w:t xml:space="preserve">expansion. </w:t>
      </w:r>
      <w:r w:rsidRPr="00420451">
        <w:rPr>
          <w:spacing w:val="-3"/>
        </w:rPr>
        <w:t xml:space="preserve">These </w:t>
      </w:r>
      <w:r w:rsidRPr="00420451">
        <w:rPr>
          <w:spacing w:val="2"/>
        </w:rPr>
        <w:t xml:space="preserve">also </w:t>
      </w:r>
      <w:r w:rsidRPr="00420451">
        <w:rPr>
          <w:spacing w:val="-3"/>
        </w:rPr>
        <w:t xml:space="preserve">include </w:t>
      </w:r>
      <w:r w:rsidRPr="00420451">
        <w:rPr>
          <w:spacing w:val="-6"/>
        </w:rPr>
        <w:t xml:space="preserve">terms </w:t>
      </w:r>
      <w:r w:rsidRPr="00420451">
        <w:t xml:space="preserve">like </w:t>
      </w:r>
      <w:r w:rsidRPr="00420451">
        <w:rPr>
          <w:i/>
        </w:rPr>
        <w:t>x</w:t>
      </w:r>
      <w:r w:rsidRPr="00420451">
        <w:rPr>
          <w:i/>
          <w:position w:val="-6"/>
          <w:sz w:val="22"/>
        </w:rPr>
        <w:t xml:space="preserve">i </w:t>
      </w:r>
      <w:r w:rsidRPr="00420451">
        <w:t xml:space="preserve">on its own, where </w:t>
      </w:r>
      <w:r w:rsidRPr="00420451">
        <w:rPr>
          <w:spacing w:val="-8"/>
        </w:rPr>
        <w:t xml:space="preserve">the </w:t>
      </w:r>
      <w:r w:rsidRPr="00420451">
        <w:t xml:space="preserve">index set </w:t>
      </w:r>
      <w:r w:rsidRPr="00420451">
        <w:rPr>
          <w:spacing w:val="-4"/>
        </w:rPr>
        <w:t xml:space="preserve">contains </w:t>
      </w:r>
      <w:r w:rsidRPr="00420451">
        <w:rPr>
          <w:spacing w:val="-5"/>
        </w:rPr>
        <w:t xml:space="preserve">one </w:t>
      </w:r>
      <w:r w:rsidRPr="00420451">
        <w:rPr>
          <w:spacing w:val="-9"/>
        </w:rPr>
        <w:t xml:space="preserve">entry, </w:t>
      </w:r>
      <w:r w:rsidRPr="00420451">
        <w:rPr>
          <w:spacing w:val="-5"/>
        </w:rPr>
        <w:t xml:space="preserve">and </w:t>
      </w:r>
      <w:r w:rsidRPr="00420451">
        <w:rPr>
          <w:spacing w:val="-8"/>
        </w:rPr>
        <w:t xml:space="preserve">the "empty" </w:t>
      </w:r>
      <w:r w:rsidRPr="00420451">
        <w:t xml:space="preserve">term </w:t>
      </w:r>
      <w:r w:rsidRPr="00420451">
        <w:rPr>
          <w:spacing w:val="-6"/>
        </w:rPr>
        <w:t xml:space="preserve">that </w:t>
      </w:r>
      <w:r w:rsidRPr="00420451">
        <w:rPr>
          <w:spacing w:val="-4"/>
        </w:rPr>
        <w:t xml:space="preserve">contains </w:t>
      </w:r>
      <w:r w:rsidRPr="00420451">
        <w:rPr>
          <w:spacing w:val="-8"/>
        </w:rPr>
        <w:t xml:space="preserve">no </w:t>
      </w:r>
      <w:r w:rsidRPr="00420451">
        <w:rPr>
          <w:spacing w:val="2"/>
        </w:rPr>
        <w:t xml:space="preserve">variables </w:t>
      </w:r>
      <w:r w:rsidRPr="00420451">
        <w:rPr>
          <w:spacing w:val="-5"/>
        </w:rPr>
        <w:t xml:space="preserve">and </w:t>
      </w:r>
      <w:r w:rsidRPr="00420451">
        <w:rPr>
          <w:spacing w:val="3"/>
        </w:rPr>
        <w:t xml:space="preserve">is </w:t>
      </w:r>
      <w:r w:rsidRPr="00420451">
        <w:rPr>
          <w:spacing w:val="-3"/>
        </w:rPr>
        <w:t xml:space="preserve">therefore </w:t>
      </w:r>
      <w:r w:rsidRPr="00420451">
        <w:t xml:space="preserve">associated with a </w:t>
      </w:r>
      <w:r w:rsidRPr="00420451">
        <w:rPr>
          <w:spacing w:val="-5"/>
        </w:rPr>
        <w:t xml:space="preserve">constant </w:t>
      </w:r>
      <w:r w:rsidRPr="00420451">
        <w:t xml:space="preserve">or </w:t>
      </w:r>
      <w:r w:rsidRPr="00420451">
        <w:rPr>
          <w:spacing w:val="-3"/>
        </w:rPr>
        <w:t xml:space="preserve">threshold </w:t>
      </w:r>
      <w:r w:rsidRPr="00420451">
        <w:rPr>
          <w:i/>
          <w:spacing w:val="-5"/>
        </w:rPr>
        <w:t>w</w:t>
      </w:r>
      <w:r w:rsidRPr="00420451">
        <w:rPr>
          <w:spacing w:val="-5"/>
          <w:position w:val="-6"/>
          <w:sz w:val="22"/>
        </w:rPr>
        <w:t>0</w:t>
      </w:r>
      <w:r w:rsidRPr="00420451">
        <w:rPr>
          <w:spacing w:val="-5"/>
        </w:rPr>
        <w:t xml:space="preserve">. </w:t>
      </w:r>
      <w:r w:rsidRPr="00420451">
        <w:rPr>
          <w:spacing w:val="-7"/>
        </w:rPr>
        <w:t xml:space="preserve">We </w:t>
      </w:r>
      <w:r w:rsidRPr="00420451">
        <w:t xml:space="preserve">can </w:t>
      </w:r>
      <w:r w:rsidRPr="00420451">
        <w:rPr>
          <w:spacing w:val="-5"/>
        </w:rPr>
        <w:t xml:space="preserve">now </w:t>
      </w:r>
      <w:r w:rsidRPr="00420451">
        <w:t xml:space="preserve">write </w:t>
      </w:r>
      <w:r w:rsidRPr="00420451">
        <w:rPr>
          <w:spacing w:val="-8"/>
        </w:rPr>
        <w:t xml:space="preserve">the </w:t>
      </w:r>
      <w:r w:rsidRPr="00420451">
        <w:t xml:space="preserve">entire activation </w:t>
      </w:r>
      <w:r w:rsidRPr="00420451">
        <w:rPr>
          <w:spacing w:val="3"/>
        </w:rPr>
        <w:t xml:space="preserve">in </w:t>
      </w:r>
      <w:r w:rsidRPr="00420451">
        <w:rPr>
          <w:spacing w:val="-5"/>
        </w:rPr>
        <w:t xml:space="preserve">this </w:t>
      </w:r>
      <w:r w:rsidRPr="00420451">
        <w:rPr>
          <w:spacing w:val="-6"/>
        </w:rPr>
        <w:t xml:space="preserve">most </w:t>
      </w:r>
      <w:r w:rsidRPr="00420451">
        <w:rPr>
          <w:spacing w:val="-4"/>
        </w:rPr>
        <w:t xml:space="preserve">general </w:t>
      </w:r>
      <w:r w:rsidRPr="00420451">
        <w:t>case</w:t>
      </w:r>
      <w:r w:rsidRPr="00420451">
        <w:rPr>
          <w:spacing w:val="6"/>
        </w:rPr>
        <w:t xml:space="preserve"> </w:t>
      </w:r>
      <w:r w:rsidRPr="00420451">
        <w:t>as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0"/>
        <w:rPr>
          <w:sz w:val="14"/>
        </w:rPr>
      </w:pPr>
      <w:r w:rsidRPr="00420451">
        <w:rPr>
          <w:noProof/>
        </w:rPr>
        <w:drawing>
          <wp:anchor distT="0" distB="0" distL="0" distR="0" simplePos="0" relativeHeight="251734528" behindDoc="0" locked="0" layoutInCell="1" allowOverlap="1">
            <wp:simplePos x="0" y="0"/>
            <wp:positionH relativeFrom="page">
              <wp:posOffset>3217713</wp:posOffset>
            </wp:positionH>
            <wp:positionV relativeFrom="paragraph">
              <wp:posOffset>133693</wp:posOffset>
            </wp:positionV>
            <wp:extent cx="1134592" cy="495300"/>
            <wp:effectExtent l="0" t="0" r="0" b="0"/>
            <wp:wrapTopAndBottom/>
            <wp:docPr id="907" name="image2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281.jpeg"/>
                    <pic:cNvPicPr/>
                  </pic:nvPicPr>
                  <pic:blipFill>
                    <a:blip r:embed="rId309" cstate="print"/>
                    <a:stretch>
                      <a:fillRect/>
                    </a:stretch>
                  </pic:blipFill>
                  <pic:spPr>
                    <a:xfrm>
                      <a:off x="0" y="0"/>
                      <a:ext cx="1134592" cy="495300"/>
                    </a:xfrm>
                    <a:prstGeom prst="rect">
                      <a:avLst/>
                    </a:prstGeom>
                  </pic:spPr>
                </pic:pic>
              </a:graphicData>
            </a:graphic>
          </wp:anchor>
        </w:drawing>
      </w:r>
    </w:p>
    <w:p w:rsidR="001B278E" w:rsidRPr="00420451" w:rsidRDefault="00F163E5">
      <w:pPr>
        <w:pStyle w:val="BodyText"/>
        <w:spacing w:line="305" w:lineRule="exact"/>
        <w:ind w:left="120"/>
      </w:pPr>
      <w:r w:rsidRPr="00420451">
        <w:t>(10.4)</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4" w:lineRule="auto"/>
        <w:ind w:left="120" w:right="122"/>
        <w:jc w:val="both"/>
      </w:pPr>
      <w:r w:rsidRPr="00420451">
        <w:rPr>
          <w:noProof/>
        </w:rPr>
        <w:drawing>
          <wp:anchor distT="0" distB="0" distL="0" distR="0" simplePos="0" relativeHeight="252093952" behindDoc="1" locked="0" layoutInCell="1" allowOverlap="1">
            <wp:simplePos x="0" y="0"/>
            <wp:positionH relativeFrom="page">
              <wp:posOffset>1969243</wp:posOffset>
            </wp:positionH>
            <wp:positionV relativeFrom="paragraph">
              <wp:posOffset>25514</wp:posOffset>
            </wp:positionV>
            <wp:extent cx="142954" cy="152334"/>
            <wp:effectExtent l="0" t="0" r="0" b="0"/>
            <wp:wrapNone/>
            <wp:docPr id="909"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140.png"/>
                    <pic:cNvPicPr/>
                  </pic:nvPicPr>
                  <pic:blipFill>
                    <a:blip r:embed="rId155" cstate="print"/>
                    <a:stretch>
                      <a:fillRect/>
                    </a:stretch>
                  </pic:blipFill>
                  <pic:spPr>
                    <a:xfrm>
                      <a:off x="0" y="0"/>
                      <a:ext cx="142954" cy="152334"/>
                    </a:xfrm>
                    <a:prstGeom prst="rect">
                      <a:avLst/>
                    </a:prstGeom>
                  </pic:spPr>
                </pic:pic>
              </a:graphicData>
            </a:graphic>
          </wp:anchor>
        </w:drawing>
      </w:r>
      <w:r w:rsidRPr="00420451">
        <w:t xml:space="preserve">where </w:t>
      </w:r>
      <w:r w:rsidRPr="00420451">
        <w:rPr>
          <w:spacing w:val="-8"/>
        </w:rPr>
        <w:t xml:space="preserve">the </w:t>
      </w:r>
      <w:r w:rsidRPr="00420451">
        <w:rPr>
          <w:spacing w:val="-5"/>
        </w:rPr>
        <w:t xml:space="preserve">range </w:t>
      </w:r>
      <w:r w:rsidRPr="00420451">
        <w:rPr>
          <w:i/>
        </w:rPr>
        <w:t xml:space="preserve">i </w:t>
      </w:r>
      <w:r w:rsidRPr="00420451">
        <w:rPr>
          <w:i/>
          <w:spacing w:val="2"/>
        </w:rPr>
        <w:t>I</w:t>
      </w:r>
      <w:r w:rsidRPr="00420451">
        <w:rPr>
          <w:i/>
          <w:spacing w:val="2"/>
          <w:position w:val="-6"/>
          <w:sz w:val="22"/>
        </w:rPr>
        <w:t xml:space="preserve">k </w:t>
      </w:r>
      <w:r w:rsidRPr="00420451">
        <w:rPr>
          <w:spacing w:val="-8"/>
        </w:rPr>
        <w:t xml:space="preserve">means </w:t>
      </w:r>
      <w:r w:rsidRPr="00420451">
        <w:rPr>
          <w:spacing w:val="-6"/>
        </w:rPr>
        <w:t xml:space="preserve">that </w:t>
      </w:r>
      <w:r w:rsidRPr="00420451">
        <w:rPr>
          <w:spacing w:val="4"/>
        </w:rPr>
        <w:t xml:space="preserve">we </w:t>
      </w:r>
      <w:r w:rsidRPr="00420451">
        <w:rPr>
          <w:spacing w:val="-3"/>
        </w:rPr>
        <w:t xml:space="preserve">include </w:t>
      </w:r>
      <w:r w:rsidRPr="00420451">
        <w:rPr>
          <w:spacing w:val="2"/>
        </w:rPr>
        <w:t xml:space="preserve">all </w:t>
      </w:r>
      <w:r w:rsidRPr="00420451">
        <w:rPr>
          <w:i/>
        </w:rPr>
        <w:t xml:space="preserve">i  </w:t>
      </w:r>
      <w:r w:rsidRPr="00420451">
        <w:rPr>
          <w:spacing w:val="3"/>
        </w:rPr>
        <w:t xml:space="preserve">in </w:t>
      </w:r>
      <w:r w:rsidRPr="00420451">
        <w:rPr>
          <w:spacing w:val="-8"/>
        </w:rPr>
        <w:t xml:space="preserve">the  </w:t>
      </w:r>
      <w:r w:rsidRPr="00420451">
        <w:t xml:space="preserve">index set </w:t>
      </w:r>
      <w:r w:rsidRPr="00420451">
        <w:rPr>
          <w:i/>
          <w:spacing w:val="2"/>
        </w:rPr>
        <w:t>I</w:t>
      </w:r>
      <w:r w:rsidRPr="00420451">
        <w:rPr>
          <w:i/>
          <w:spacing w:val="2"/>
          <w:position w:val="-6"/>
          <w:sz w:val="22"/>
        </w:rPr>
        <w:t>k</w:t>
      </w:r>
      <w:r w:rsidRPr="00420451">
        <w:rPr>
          <w:i/>
          <w:spacing w:val="59"/>
          <w:position w:val="-6"/>
          <w:sz w:val="22"/>
        </w:rPr>
        <w:t xml:space="preserve"> </w:t>
      </w:r>
      <w:r w:rsidRPr="00420451">
        <w:t xml:space="preserve">when </w:t>
      </w:r>
      <w:r w:rsidRPr="00420451">
        <w:rPr>
          <w:spacing w:val="-6"/>
        </w:rPr>
        <w:t xml:space="preserve">forming </w:t>
      </w:r>
      <w:r w:rsidRPr="00420451">
        <w:rPr>
          <w:spacing w:val="-8"/>
        </w:rPr>
        <w:t xml:space="preserve">the </w:t>
      </w:r>
      <w:r w:rsidRPr="00420451">
        <w:t xml:space="preserve">product string from </w:t>
      </w:r>
      <w:r w:rsidRPr="00420451">
        <w:rPr>
          <w:spacing w:val="-8"/>
        </w:rPr>
        <w:t xml:space="preserve">the </w:t>
      </w:r>
      <w:r w:rsidRPr="00420451">
        <w:rPr>
          <w:spacing w:val="2"/>
        </w:rPr>
        <w:t xml:space="preserve">variables </w:t>
      </w:r>
      <w:r w:rsidRPr="00420451">
        <w:rPr>
          <w:i/>
          <w:spacing w:val="-6"/>
        </w:rPr>
        <w:t>x</w:t>
      </w:r>
      <w:r w:rsidRPr="00420451">
        <w:rPr>
          <w:spacing w:val="-6"/>
          <w:position w:val="-6"/>
          <w:sz w:val="22"/>
        </w:rPr>
        <w:t>i</w:t>
      </w:r>
      <w:r w:rsidRPr="00420451">
        <w:rPr>
          <w:spacing w:val="-6"/>
        </w:rPr>
        <w:t xml:space="preserve">. </w:t>
      </w:r>
      <w:r w:rsidRPr="00420451">
        <w:t xml:space="preserve">To </w:t>
      </w:r>
      <w:r w:rsidRPr="00420451">
        <w:rPr>
          <w:spacing w:val="-7"/>
        </w:rPr>
        <w:t xml:space="preserve">summarize: </w:t>
      </w:r>
      <w:r w:rsidRPr="00420451">
        <w:rPr>
          <w:spacing w:val="-5"/>
        </w:rPr>
        <w:t xml:space="preserve">this </w:t>
      </w:r>
      <w:r w:rsidRPr="00420451">
        <w:rPr>
          <w:spacing w:val="3"/>
        </w:rPr>
        <w:t xml:space="preserve">is </w:t>
      </w:r>
      <w:r w:rsidRPr="00420451">
        <w:t xml:space="preserve">just a </w:t>
      </w:r>
      <w:r w:rsidRPr="00420451">
        <w:rPr>
          <w:spacing w:val="-3"/>
        </w:rPr>
        <w:t xml:space="preserve">compact </w:t>
      </w:r>
      <w:r w:rsidRPr="00420451">
        <w:rPr>
          <w:spacing w:val="3"/>
        </w:rPr>
        <w:t xml:space="preserve">way </w:t>
      </w:r>
      <w:r w:rsidRPr="00420451">
        <w:t xml:space="preserve">of writing expressions like (10.2) where </w:t>
      </w:r>
      <w:r w:rsidRPr="00420451">
        <w:rPr>
          <w:spacing w:val="4"/>
        </w:rPr>
        <w:t xml:space="preserve">we </w:t>
      </w:r>
      <w:r w:rsidRPr="00420451">
        <w:rPr>
          <w:spacing w:val="-4"/>
        </w:rPr>
        <w:t>have</w:t>
      </w:r>
      <w:r w:rsidRPr="00420451">
        <w:rPr>
          <w:spacing w:val="67"/>
        </w:rPr>
        <w:t xml:space="preserve"> </w:t>
      </w:r>
      <w:r w:rsidRPr="00420451">
        <w:t xml:space="preserve">included </w:t>
      </w:r>
      <w:r w:rsidRPr="00420451">
        <w:rPr>
          <w:spacing w:val="-6"/>
        </w:rPr>
        <w:t xml:space="preserve">terms </w:t>
      </w:r>
      <w:r w:rsidRPr="00420451">
        <w:t xml:space="preserve">like </w:t>
      </w:r>
      <w:r w:rsidRPr="00420451">
        <w:rPr>
          <w:i/>
          <w:spacing w:val="-5"/>
        </w:rPr>
        <w:t>w</w:t>
      </w:r>
      <w:r w:rsidRPr="00420451">
        <w:rPr>
          <w:spacing w:val="-5"/>
          <w:position w:val="-6"/>
          <w:sz w:val="22"/>
        </w:rPr>
        <w:t>0</w:t>
      </w:r>
      <w:r w:rsidRPr="00420451">
        <w:rPr>
          <w:i/>
          <w:spacing w:val="-5"/>
        </w:rPr>
        <w:t xml:space="preserve">, </w:t>
      </w:r>
      <w:r w:rsidRPr="00420451">
        <w:rPr>
          <w:i/>
          <w:spacing w:val="-3"/>
        </w:rPr>
        <w:t>w</w:t>
      </w:r>
      <w:r w:rsidRPr="00420451">
        <w:rPr>
          <w:i/>
          <w:spacing w:val="-3"/>
          <w:position w:val="-6"/>
          <w:sz w:val="22"/>
        </w:rPr>
        <w:t>i</w:t>
      </w:r>
      <w:r w:rsidRPr="00420451">
        <w:rPr>
          <w:i/>
          <w:spacing w:val="-3"/>
        </w:rPr>
        <w:t>x</w:t>
      </w:r>
      <w:r w:rsidRPr="00420451">
        <w:rPr>
          <w:i/>
          <w:spacing w:val="-3"/>
          <w:position w:val="-6"/>
          <w:sz w:val="22"/>
        </w:rPr>
        <w:t>i</w:t>
      </w:r>
      <w:r w:rsidRPr="00420451">
        <w:rPr>
          <w:i/>
          <w:spacing w:val="-3"/>
        </w:rPr>
        <w:t xml:space="preserve">, </w:t>
      </w:r>
      <w:r w:rsidRPr="00420451">
        <w:rPr>
          <w:i/>
          <w:spacing w:val="-5"/>
        </w:rPr>
        <w:t>w</w:t>
      </w:r>
      <w:r w:rsidRPr="00420451">
        <w:rPr>
          <w:spacing w:val="-5"/>
          <w:position w:val="-6"/>
          <w:sz w:val="22"/>
        </w:rPr>
        <w:t>12</w:t>
      </w:r>
      <w:r w:rsidRPr="00420451">
        <w:rPr>
          <w:i/>
          <w:spacing w:val="-5"/>
        </w:rPr>
        <w:t>x</w:t>
      </w:r>
      <w:r w:rsidRPr="00420451">
        <w:rPr>
          <w:spacing w:val="-5"/>
          <w:position w:val="-6"/>
          <w:sz w:val="22"/>
        </w:rPr>
        <w:t>1</w:t>
      </w:r>
      <w:r w:rsidRPr="00420451">
        <w:rPr>
          <w:i/>
          <w:spacing w:val="-5"/>
        </w:rPr>
        <w:t>x</w:t>
      </w:r>
      <w:r w:rsidRPr="00420451">
        <w:rPr>
          <w:spacing w:val="-5"/>
          <w:position w:val="-6"/>
          <w:sz w:val="22"/>
        </w:rPr>
        <w:t>2</w:t>
      </w:r>
      <w:r w:rsidRPr="00420451">
        <w:rPr>
          <w:i/>
          <w:spacing w:val="-5"/>
        </w:rPr>
        <w:t>, w</w:t>
      </w:r>
      <w:r w:rsidRPr="00420451">
        <w:rPr>
          <w:spacing w:val="-5"/>
          <w:position w:val="-6"/>
          <w:sz w:val="22"/>
        </w:rPr>
        <w:t>123</w:t>
      </w:r>
      <w:r w:rsidRPr="00420451">
        <w:rPr>
          <w:i/>
          <w:spacing w:val="-5"/>
        </w:rPr>
        <w:t>x</w:t>
      </w:r>
      <w:r w:rsidRPr="00420451">
        <w:rPr>
          <w:spacing w:val="-5"/>
          <w:position w:val="-6"/>
          <w:sz w:val="22"/>
        </w:rPr>
        <w:t>1</w:t>
      </w:r>
      <w:r w:rsidRPr="00420451">
        <w:rPr>
          <w:i/>
          <w:spacing w:val="-5"/>
        </w:rPr>
        <w:t>x</w:t>
      </w:r>
      <w:r w:rsidRPr="00420451">
        <w:rPr>
          <w:spacing w:val="-5"/>
          <w:position w:val="-6"/>
          <w:sz w:val="22"/>
        </w:rPr>
        <w:t>2</w:t>
      </w:r>
      <w:r w:rsidRPr="00420451">
        <w:rPr>
          <w:i/>
          <w:spacing w:val="-5"/>
        </w:rPr>
        <w:t>x</w:t>
      </w:r>
      <w:r w:rsidRPr="00420451">
        <w:rPr>
          <w:spacing w:val="-5"/>
          <w:position w:val="-6"/>
          <w:sz w:val="22"/>
        </w:rPr>
        <w:t>3</w:t>
      </w:r>
      <w:r w:rsidRPr="00420451">
        <w:rPr>
          <w:i/>
          <w:spacing w:val="-5"/>
        </w:rPr>
        <w:t xml:space="preserve">, </w:t>
      </w:r>
      <w:r w:rsidRPr="00420451">
        <w:t xml:space="preserve">etc., </w:t>
      </w:r>
      <w:r w:rsidRPr="00420451">
        <w:rPr>
          <w:spacing w:val="2"/>
        </w:rPr>
        <w:t xml:space="preserve">all </w:t>
      </w:r>
      <w:r w:rsidRPr="00420451">
        <w:rPr>
          <w:spacing w:val="-8"/>
        </w:rPr>
        <w:t xml:space="preserve">the </w:t>
      </w:r>
      <w:r w:rsidRPr="00420451">
        <w:rPr>
          <w:spacing w:val="3"/>
        </w:rPr>
        <w:t xml:space="preserve">way </w:t>
      </w:r>
      <w:r w:rsidRPr="00420451">
        <w:rPr>
          <w:spacing w:val="-8"/>
        </w:rPr>
        <w:t xml:space="preserve">up </w:t>
      </w:r>
      <w:r w:rsidRPr="00420451">
        <w:rPr>
          <w:spacing w:val="-5"/>
        </w:rPr>
        <w:t xml:space="preserve">to </w:t>
      </w:r>
      <w:r w:rsidRPr="00420451">
        <w:rPr>
          <w:spacing w:val="-8"/>
        </w:rPr>
        <w:t xml:space="preserve">the </w:t>
      </w:r>
      <w:r w:rsidRPr="00420451">
        <w:rPr>
          <w:spacing w:val="-3"/>
        </w:rPr>
        <w:t xml:space="preserve">single </w:t>
      </w:r>
      <w:r w:rsidRPr="00420451">
        <w:t>term</w:t>
      </w:r>
      <w:r w:rsidRPr="00420451">
        <w:rPr>
          <w:spacing w:val="22"/>
        </w:rPr>
        <w:t xml:space="preserve"> </w:t>
      </w:r>
      <w:r w:rsidRPr="00420451">
        <w:rPr>
          <w:i/>
        </w:rPr>
        <w:t>w</w:t>
      </w:r>
      <w:r w:rsidRPr="00420451">
        <w:rPr>
          <w:position w:val="-6"/>
          <w:sz w:val="22"/>
        </w:rPr>
        <w:t>1</w:t>
      </w:r>
      <w:r w:rsidRPr="00420451">
        <w:rPr>
          <w:i/>
        </w:rPr>
        <w:t>…</w:t>
      </w:r>
      <w:r w:rsidRPr="00420451">
        <w:rPr>
          <w:i/>
          <w:position w:val="-6"/>
          <w:sz w:val="22"/>
        </w:rPr>
        <w:t>n</w:t>
      </w:r>
      <w:r w:rsidRPr="00420451">
        <w:rPr>
          <w:i/>
        </w:rPr>
        <w:t>x</w:t>
      </w:r>
      <w:r w:rsidRPr="00420451">
        <w:rPr>
          <w:position w:val="-6"/>
          <w:sz w:val="22"/>
        </w:rPr>
        <w:t>1</w:t>
      </w:r>
      <w:r w:rsidRPr="00420451">
        <w:rPr>
          <w:i/>
        </w:rPr>
        <w:t>x</w:t>
      </w:r>
      <w:r w:rsidRPr="00420451">
        <w:rPr>
          <w:position w:val="-6"/>
          <w:sz w:val="22"/>
        </w:rPr>
        <w:t>2</w:t>
      </w:r>
      <w:r w:rsidRPr="00420451">
        <w:rPr>
          <w:i/>
        </w:rPr>
        <w:t>…x</w:t>
      </w:r>
      <w:r w:rsidRPr="00420451">
        <w:rPr>
          <w:i/>
          <w:position w:val="-6"/>
          <w:sz w:val="22"/>
        </w:rPr>
        <w:t>n</w:t>
      </w:r>
      <w:r w:rsidRPr="00420451">
        <w:t>.</w:t>
      </w:r>
    </w:p>
    <w:p w:rsidR="001B278E" w:rsidRPr="00420451" w:rsidRDefault="001B278E">
      <w:pPr>
        <w:spacing w:line="254" w:lineRule="auto"/>
        <w:jc w:val="both"/>
        <w:sectPr w:rsidR="001B278E" w:rsidRPr="00420451">
          <w:pgSz w:w="11910" w:h="16840"/>
          <w:pgMar w:top="300" w:right="860" w:bottom="400" w:left="880" w:header="0" w:footer="137" w:gutter="0"/>
          <w:cols w:space="720"/>
        </w:sectPr>
      </w:pPr>
    </w:p>
    <w:p w:rsidR="001B278E" w:rsidRPr="00420451" w:rsidRDefault="00F163E5">
      <w:pPr>
        <w:pStyle w:val="BodyText"/>
        <w:spacing w:before="61" w:line="249" w:lineRule="auto"/>
        <w:ind w:left="120" w:right="122"/>
        <w:jc w:val="both"/>
      </w:pPr>
      <w:bookmarkStart w:id="747" w:name="10.3_Digital_neural_networks"/>
      <w:bookmarkStart w:id="748" w:name="_bookmark356"/>
      <w:bookmarkStart w:id="749" w:name="171"/>
      <w:bookmarkStart w:id="750" w:name="_bookmark355"/>
      <w:bookmarkEnd w:id="747"/>
      <w:bookmarkEnd w:id="748"/>
      <w:bookmarkEnd w:id="749"/>
      <w:bookmarkEnd w:id="750"/>
      <w:r w:rsidRPr="00420451">
        <w:rPr>
          <w:spacing w:val="-7"/>
        </w:rPr>
        <w:t xml:space="preserve">The </w:t>
      </w:r>
      <w:r w:rsidRPr="00420451">
        <w:t xml:space="preserve">activation </w:t>
      </w:r>
      <w:r w:rsidRPr="00420451">
        <w:rPr>
          <w:spacing w:val="3"/>
        </w:rPr>
        <w:t xml:space="preserve">is </w:t>
      </w:r>
      <w:r w:rsidRPr="00420451">
        <w:rPr>
          <w:spacing w:val="-5"/>
        </w:rPr>
        <w:t xml:space="preserve">now </w:t>
      </w:r>
      <w:r w:rsidRPr="00420451">
        <w:rPr>
          <w:spacing w:val="3"/>
        </w:rPr>
        <w:t xml:space="preserve">in </w:t>
      </w:r>
      <w:r w:rsidRPr="00420451">
        <w:rPr>
          <w:spacing w:val="-8"/>
        </w:rPr>
        <w:t xml:space="preserve">the </w:t>
      </w:r>
      <w:r w:rsidRPr="00420451">
        <w:t xml:space="preserve">form of a </w:t>
      </w:r>
      <w:r w:rsidRPr="00420451">
        <w:rPr>
          <w:spacing w:val="-4"/>
        </w:rPr>
        <w:t xml:space="preserve">sum </w:t>
      </w:r>
      <w:r w:rsidRPr="00420451">
        <w:t xml:space="preserve">of </w:t>
      </w:r>
      <w:r w:rsidRPr="00420451">
        <w:rPr>
          <w:spacing w:val="-3"/>
        </w:rPr>
        <w:t xml:space="preserve">products </w:t>
      </w:r>
      <w:r w:rsidRPr="00420451">
        <w:rPr>
          <w:spacing w:val="-4"/>
        </w:rPr>
        <w:t xml:space="preserve">or, </w:t>
      </w:r>
      <w:r w:rsidRPr="00420451">
        <w:rPr>
          <w:spacing w:val="-5"/>
        </w:rPr>
        <w:t xml:space="preserve">using </w:t>
      </w:r>
      <w:r w:rsidRPr="00420451">
        <w:rPr>
          <w:spacing w:val="-8"/>
        </w:rPr>
        <w:t xml:space="preserve">the </w:t>
      </w:r>
      <w:r w:rsidRPr="00420451">
        <w:rPr>
          <w:spacing w:val="-4"/>
        </w:rPr>
        <w:t xml:space="preserve">notation </w:t>
      </w:r>
      <w:r w:rsidRPr="00420451">
        <w:t xml:space="preserve">itself, </w:t>
      </w:r>
      <w:r w:rsidRPr="00420451">
        <w:rPr>
          <w:spacing w:val="3"/>
        </w:rPr>
        <w:t xml:space="preserve">in </w:t>
      </w:r>
      <w:r w:rsidRPr="00420451">
        <w:rPr>
          <w:spacing w:val="-3"/>
        </w:rPr>
        <w:t xml:space="preserve">sigma-pi </w:t>
      </w:r>
      <w:r w:rsidRPr="00420451">
        <w:rPr>
          <w:spacing w:val="-6"/>
        </w:rPr>
        <w:t xml:space="preserve">form—hence </w:t>
      </w:r>
      <w:r w:rsidRPr="00420451">
        <w:rPr>
          <w:spacing w:val="-8"/>
        </w:rPr>
        <w:t xml:space="preserve">the </w:t>
      </w:r>
      <w:r w:rsidRPr="00420451">
        <w:rPr>
          <w:spacing w:val="-10"/>
        </w:rPr>
        <w:t xml:space="preserve">name </w:t>
      </w:r>
      <w:r w:rsidRPr="00420451">
        <w:rPr>
          <w:i/>
        </w:rPr>
        <w:t xml:space="preserve">sigma-pi unit </w:t>
      </w:r>
      <w:r w:rsidRPr="00420451">
        <w:rPr>
          <w:spacing w:val="-4"/>
        </w:rPr>
        <w:t xml:space="preserve">for </w:t>
      </w:r>
      <w:r w:rsidRPr="00420451">
        <w:rPr>
          <w:spacing w:val="-5"/>
        </w:rPr>
        <w:t xml:space="preserve">one  </w:t>
      </w:r>
      <w:r w:rsidRPr="00420451">
        <w:rPr>
          <w:spacing w:val="-6"/>
        </w:rPr>
        <w:t xml:space="preserve">that </w:t>
      </w:r>
      <w:r w:rsidRPr="00420451">
        <w:rPr>
          <w:spacing w:val="-3"/>
        </w:rPr>
        <w:t xml:space="preserve">uses </w:t>
      </w:r>
      <w:r w:rsidRPr="00420451">
        <w:t xml:space="preserve">(10.4) </w:t>
      </w:r>
      <w:r w:rsidRPr="00420451">
        <w:rPr>
          <w:spacing w:val="-5"/>
        </w:rPr>
        <w:t xml:space="preserve">to </w:t>
      </w:r>
      <w:r w:rsidRPr="00420451">
        <w:rPr>
          <w:spacing w:val="-3"/>
        </w:rPr>
        <w:t xml:space="preserve">define </w:t>
      </w:r>
      <w:r w:rsidRPr="00420451">
        <w:t xml:space="preserve">its activation. </w:t>
      </w:r>
      <w:r w:rsidRPr="00420451">
        <w:rPr>
          <w:spacing w:val="-4"/>
        </w:rPr>
        <w:t xml:space="preserve">Alternatively, </w:t>
      </w:r>
      <w:r w:rsidRPr="00420451">
        <w:rPr>
          <w:spacing w:val="-6"/>
        </w:rPr>
        <w:t xml:space="preserve">they </w:t>
      </w:r>
      <w:r w:rsidRPr="00420451">
        <w:t xml:space="preserve">are </w:t>
      </w:r>
      <w:r w:rsidRPr="00420451">
        <w:rPr>
          <w:spacing w:val="2"/>
        </w:rPr>
        <w:t xml:space="preserve">also </w:t>
      </w:r>
      <w:r w:rsidRPr="00420451">
        <w:rPr>
          <w:spacing w:val="-5"/>
        </w:rPr>
        <w:t xml:space="preserve">known </w:t>
      </w:r>
      <w:r w:rsidRPr="00420451">
        <w:t xml:space="preserve">as </w:t>
      </w:r>
      <w:r w:rsidRPr="00420451">
        <w:rPr>
          <w:i/>
        </w:rPr>
        <w:t xml:space="preserve">higher </w:t>
      </w:r>
      <w:r w:rsidRPr="00420451">
        <w:rPr>
          <w:i/>
          <w:spacing w:val="-3"/>
        </w:rPr>
        <w:t xml:space="preserve">order </w:t>
      </w:r>
      <w:r w:rsidRPr="00420451">
        <w:rPr>
          <w:i/>
          <w:spacing w:val="2"/>
        </w:rPr>
        <w:t>un</w:t>
      </w:r>
      <w:r w:rsidRPr="00420451">
        <w:rPr>
          <w:i/>
          <w:spacing w:val="2"/>
        </w:rPr>
        <w:t xml:space="preserve">its </w:t>
      </w:r>
      <w:r w:rsidRPr="00420451">
        <w:t xml:space="preserve">since </w:t>
      </w:r>
      <w:r w:rsidRPr="00420451">
        <w:rPr>
          <w:spacing w:val="-6"/>
        </w:rPr>
        <w:t xml:space="preserve">they </w:t>
      </w:r>
      <w:r w:rsidRPr="00420451">
        <w:rPr>
          <w:spacing w:val="-3"/>
        </w:rPr>
        <w:t xml:space="preserve">contain products </w:t>
      </w:r>
      <w:r w:rsidRPr="00420451">
        <w:t xml:space="preserve">of </w:t>
      </w:r>
      <w:r w:rsidRPr="00420451">
        <w:rPr>
          <w:spacing w:val="2"/>
        </w:rPr>
        <w:t xml:space="preserve">pairs </w:t>
      </w:r>
      <w:r w:rsidRPr="00420451">
        <w:t xml:space="preserve">of </w:t>
      </w:r>
      <w:r w:rsidRPr="00420451">
        <w:rPr>
          <w:spacing w:val="-6"/>
        </w:rPr>
        <w:t xml:space="preserve">inputs </w:t>
      </w:r>
      <w:r w:rsidRPr="00420451">
        <w:t xml:space="preserve">(second order or quadratic), </w:t>
      </w:r>
      <w:r w:rsidRPr="00420451">
        <w:rPr>
          <w:spacing w:val="-3"/>
        </w:rPr>
        <w:t xml:space="preserve">products </w:t>
      </w:r>
      <w:r w:rsidRPr="00420451">
        <w:t xml:space="preserve">of </w:t>
      </w:r>
      <w:r w:rsidRPr="00420451">
        <w:rPr>
          <w:spacing w:val="-4"/>
        </w:rPr>
        <w:t xml:space="preserve">three </w:t>
      </w:r>
      <w:r w:rsidRPr="00420451">
        <w:rPr>
          <w:spacing w:val="-6"/>
        </w:rPr>
        <w:t xml:space="preserve">inputs </w:t>
      </w:r>
      <w:r w:rsidRPr="00420451">
        <w:t xml:space="preserve">(third order or cubic) </w:t>
      </w:r>
      <w:r w:rsidRPr="00420451">
        <w:rPr>
          <w:spacing w:val="-5"/>
        </w:rPr>
        <w:t xml:space="preserve">and </w:t>
      </w:r>
      <w:r w:rsidRPr="00420451">
        <w:t xml:space="preserve">so </w:t>
      </w:r>
      <w:r w:rsidRPr="00420451">
        <w:rPr>
          <w:spacing w:val="-5"/>
        </w:rPr>
        <w:t xml:space="preserve">on. </w:t>
      </w:r>
      <w:r w:rsidRPr="00420451">
        <w:t xml:space="preserve">However, </w:t>
      </w:r>
      <w:r w:rsidRPr="00420451">
        <w:rPr>
          <w:spacing w:val="-5"/>
        </w:rPr>
        <w:t xml:space="preserve">any </w:t>
      </w:r>
      <w:r w:rsidRPr="00420451">
        <w:t xml:space="preserve">term </w:t>
      </w:r>
      <w:r w:rsidRPr="00420451">
        <w:rPr>
          <w:spacing w:val="-4"/>
        </w:rPr>
        <w:t xml:space="preserve">contains </w:t>
      </w:r>
      <w:r w:rsidRPr="00420451">
        <w:t xml:space="preserve">each </w:t>
      </w:r>
      <w:r w:rsidRPr="00420451">
        <w:rPr>
          <w:spacing w:val="2"/>
        </w:rPr>
        <w:t xml:space="preserve">variable </w:t>
      </w:r>
      <w:r w:rsidRPr="00420451">
        <w:rPr>
          <w:spacing w:val="-3"/>
        </w:rPr>
        <w:t xml:space="preserve">only  </w:t>
      </w:r>
      <w:r w:rsidRPr="00420451">
        <w:rPr>
          <w:spacing w:val="3"/>
        </w:rPr>
        <w:t xml:space="preserve">in  </w:t>
      </w:r>
      <w:r w:rsidRPr="00420451">
        <w:t xml:space="preserve">a  linear  way;  </w:t>
      </w:r>
      <w:r w:rsidRPr="00420451">
        <w:rPr>
          <w:spacing w:val="-6"/>
        </w:rPr>
        <w:t xml:space="preserve">that  </w:t>
      </w:r>
      <w:r w:rsidRPr="00420451">
        <w:rPr>
          <w:spacing w:val="3"/>
        </w:rPr>
        <w:t xml:space="preserve">is,  </w:t>
      </w:r>
      <w:r w:rsidRPr="00420451">
        <w:rPr>
          <w:spacing w:val="-4"/>
        </w:rPr>
        <w:t xml:space="preserve">there  </w:t>
      </w:r>
      <w:r w:rsidRPr="00420451">
        <w:t xml:space="preserve">are  </w:t>
      </w:r>
      <w:r w:rsidRPr="00420451">
        <w:rPr>
          <w:spacing w:val="-8"/>
        </w:rPr>
        <w:t xml:space="preserve">no  </w:t>
      </w:r>
      <w:r w:rsidRPr="00420451">
        <w:t xml:space="preserve">expressions  like </w:t>
      </w:r>
      <w:r w:rsidRPr="00420451">
        <w:rPr>
          <w:noProof/>
          <w:spacing w:val="1"/>
          <w:position w:val="-5"/>
        </w:rPr>
        <w:drawing>
          <wp:inline distT="0" distB="0" distL="0" distR="0">
            <wp:extent cx="152484" cy="190418"/>
            <wp:effectExtent l="0" t="0" r="0" b="0"/>
            <wp:docPr id="911" name="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282.png"/>
                    <pic:cNvPicPr/>
                  </pic:nvPicPr>
                  <pic:blipFill>
                    <a:blip r:embed="rId310" cstate="print"/>
                    <a:stretch>
                      <a:fillRect/>
                    </a:stretch>
                  </pic:blipFill>
                  <pic:spPr>
                    <a:xfrm>
                      <a:off x="0" y="0"/>
                      <a:ext cx="152484" cy="190418"/>
                    </a:xfrm>
                    <a:prstGeom prst="rect">
                      <a:avLst/>
                    </a:prstGeom>
                  </pic:spPr>
                </pic:pic>
              </a:graphicData>
            </a:graphic>
          </wp:inline>
        </w:drawing>
      </w:r>
      <w:r w:rsidRPr="00420451">
        <w:rPr>
          <w:spacing w:val="1"/>
        </w:rPr>
        <w:t xml:space="preserve">  </w:t>
      </w:r>
      <w:r w:rsidRPr="00420451">
        <w:rPr>
          <w:spacing w:val="-3"/>
        </w:rPr>
        <w:t xml:space="preserve"> </w:t>
      </w:r>
      <w:r w:rsidRPr="00420451">
        <w:t xml:space="preserve">or </w:t>
      </w:r>
      <w:r w:rsidRPr="00420451">
        <w:rPr>
          <w:noProof/>
          <w:spacing w:val="5"/>
          <w:position w:val="-5"/>
        </w:rPr>
        <w:drawing>
          <wp:inline distT="0" distB="0" distL="0" distR="0">
            <wp:extent cx="162015" cy="199939"/>
            <wp:effectExtent l="0" t="0" r="0" b="0"/>
            <wp:docPr id="913" name="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283.png"/>
                    <pic:cNvPicPr/>
                  </pic:nvPicPr>
                  <pic:blipFill>
                    <a:blip r:embed="rId311" cstate="print"/>
                    <a:stretch>
                      <a:fillRect/>
                    </a:stretch>
                  </pic:blipFill>
                  <pic:spPr>
                    <a:xfrm>
                      <a:off x="0" y="0"/>
                      <a:ext cx="162015" cy="199939"/>
                    </a:xfrm>
                    <a:prstGeom prst="rect">
                      <a:avLst/>
                    </a:prstGeom>
                  </pic:spPr>
                </pic:pic>
              </a:graphicData>
            </a:graphic>
          </wp:inline>
        </w:drawing>
      </w:r>
      <w:r w:rsidRPr="00420451">
        <w:rPr>
          <w:spacing w:val="5"/>
        </w:rPr>
        <w:t xml:space="preserve">  </w:t>
      </w:r>
      <w:r w:rsidRPr="00420451">
        <w:rPr>
          <w:spacing w:val="-15"/>
        </w:rPr>
        <w:t xml:space="preserve"> </w:t>
      </w:r>
      <w:r w:rsidRPr="00420451">
        <w:t xml:space="preserve">etc. </w:t>
      </w:r>
      <w:r w:rsidRPr="00420451">
        <w:rPr>
          <w:spacing w:val="-7"/>
        </w:rPr>
        <w:t xml:space="preserve">The </w:t>
      </w:r>
      <w:r w:rsidRPr="00420451">
        <w:t xml:space="preserve">activation </w:t>
      </w:r>
      <w:r w:rsidRPr="00420451">
        <w:rPr>
          <w:spacing w:val="3"/>
        </w:rPr>
        <w:t xml:space="preserve">is </w:t>
      </w:r>
      <w:r w:rsidRPr="00420451">
        <w:rPr>
          <w:spacing w:val="-3"/>
        </w:rPr>
        <w:t xml:space="preserve">therefore </w:t>
      </w:r>
      <w:r w:rsidRPr="00420451">
        <w:rPr>
          <w:spacing w:val="-6"/>
        </w:rPr>
        <w:t xml:space="preserve">sometimes </w:t>
      </w:r>
      <w:r w:rsidRPr="00420451">
        <w:t xml:space="preserve">referred </w:t>
      </w:r>
      <w:r w:rsidRPr="00420451">
        <w:rPr>
          <w:spacing w:val="-5"/>
        </w:rPr>
        <w:t xml:space="preserve">to </w:t>
      </w:r>
      <w:r w:rsidRPr="00420451">
        <w:t xml:space="preserve">as a </w:t>
      </w:r>
      <w:r w:rsidRPr="00420451">
        <w:rPr>
          <w:i/>
          <w:spacing w:val="2"/>
        </w:rPr>
        <w:t>multilinear</w:t>
      </w:r>
      <w:r w:rsidRPr="00420451">
        <w:rPr>
          <w:i/>
          <w:spacing w:val="17"/>
        </w:rPr>
        <w:t xml:space="preserve"> </w:t>
      </w:r>
      <w:r w:rsidRPr="00420451">
        <w:rPr>
          <w:spacing w:val="-6"/>
        </w:rPr>
        <w:t>form.</w:t>
      </w:r>
    </w:p>
    <w:p w:rsidR="001B278E" w:rsidRPr="00420451" w:rsidRDefault="001B278E">
      <w:pPr>
        <w:pStyle w:val="BodyText"/>
        <w:rPr>
          <w:sz w:val="32"/>
        </w:rPr>
      </w:pPr>
    </w:p>
    <w:p w:rsidR="001B278E" w:rsidRPr="00420451" w:rsidRDefault="00F163E5">
      <w:pPr>
        <w:pStyle w:val="BodyText"/>
        <w:spacing w:line="249" w:lineRule="auto"/>
        <w:ind w:left="120" w:right="128"/>
      </w:pPr>
      <w:r w:rsidRPr="00420451">
        <w:rPr>
          <w:spacing w:val="-4"/>
        </w:rPr>
        <w:t xml:space="preserve">Sigma-pi </w:t>
      </w:r>
      <w:r w:rsidRPr="00420451">
        <w:rPr>
          <w:spacing w:val="-7"/>
        </w:rPr>
        <w:t xml:space="preserve">units </w:t>
      </w:r>
      <w:r w:rsidRPr="00420451">
        <w:rPr>
          <w:spacing w:val="3"/>
        </w:rPr>
        <w:t xml:space="preserve">were </w:t>
      </w:r>
      <w:r w:rsidRPr="00420451">
        <w:rPr>
          <w:spacing w:val="-3"/>
        </w:rPr>
        <w:t xml:space="preserve">introduced </w:t>
      </w:r>
      <w:r w:rsidRPr="00420451">
        <w:t xml:space="preserve">by </w:t>
      </w:r>
      <w:r w:rsidRPr="00420451">
        <w:rPr>
          <w:spacing w:val="-6"/>
        </w:rPr>
        <w:t xml:space="preserve">Rumelhart </w:t>
      </w:r>
      <w:r w:rsidRPr="00420451">
        <w:t xml:space="preserve">et </w:t>
      </w:r>
      <w:r w:rsidRPr="00420451">
        <w:rPr>
          <w:spacing w:val="2"/>
        </w:rPr>
        <w:t xml:space="preserve">al. </w:t>
      </w:r>
      <w:r w:rsidRPr="00420451">
        <w:t xml:space="preserve">(1986d). </w:t>
      </w:r>
      <w:r w:rsidRPr="00420451">
        <w:rPr>
          <w:spacing w:val="-3"/>
        </w:rPr>
        <w:t xml:space="preserve">Networks </w:t>
      </w:r>
      <w:r w:rsidRPr="00420451">
        <w:t xml:space="preserve">of </w:t>
      </w:r>
      <w:r w:rsidRPr="00420451">
        <w:rPr>
          <w:spacing w:val="-7"/>
        </w:rPr>
        <w:t>units</w:t>
      </w:r>
      <w:r w:rsidRPr="00420451">
        <w:rPr>
          <w:spacing w:val="61"/>
        </w:rPr>
        <w:t xml:space="preserve"> </w:t>
      </w:r>
      <w:r w:rsidRPr="00420451">
        <w:t xml:space="preserve">with second order </w:t>
      </w:r>
      <w:r w:rsidRPr="00420451">
        <w:rPr>
          <w:spacing w:val="-6"/>
        </w:rPr>
        <w:t xml:space="preserve">terms </w:t>
      </w:r>
      <w:r w:rsidRPr="00420451">
        <w:rPr>
          <w:spacing w:val="-4"/>
        </w:rPr>
        <w:t xml:space="preserve">have </w:t>
      </w:r>
      <w:r w:rsidRPr="00420451">
        <w:t xml:space="preserve">been </w:t>
      </w:r>
      <w:r w:rsidRPr="00420451">
        <w:rPr>
          <w:spacing w:val="-3"/>
        </w:rPr>
        <w:t xml:space="preserve">used </w:t>
      </w:r>
      <w:r w:rsidRPr="00420451">
        <w:rPr>
          <w:spacing w:val="-5"/>
        </w:rPr>
        <w:t xml:space="preserve">to </w:t>
      </w:r>
      <w:r w:rsidRPr="00420451">
        <w:t xml:space="preserve">solve </w:t>
      </w:r>
      <w:r w:rsidRPr="00420451">
        <w:rPr>
          <w:spacing w:val="-8"/>
        </w:rPr>
        <w:t xml:space="preserve">the </w:t>
      </w:r>
      <w:r w:rsidRPr="00420451">
        <w:rPr>
          <w:spacing w:val="2"/>
        </w:rPr>
        <w:t xml:space="preserve">so-called </w:t>
      </w:r>
      <w:r w:rsidRPr="00420451">
        <w:rPr>
          <w:spacing w:val="-5"/>
        </w:rPr>
        <w:t xml:space="preserve">"contiguity </w:t>
      </w:r>
      <w:r w:rsidRPr="00420451">
        <w:t xml:space="preserve">problem" (Maxwell et </w:t>
      </w:r>
      <w:r w:rsidRPr="00420451">
        <w:rPr>
          <w:spacing w:val="2"/>
        </w:rPr>
        <w:t xml:space="preserve">al. </w:t>
      </w:r>
      <w:r w:rsidRPr="00420451">
        <w:t xml:space="preserve">1987) </w:t>
      </w:r>
      <w:r w:rsidRPr="00420451">
        <w:rPr>
          <w:spacing w:val="3"/>
        </w:rPr>
        <w:t xml:space="preserve">in </w:t>
      </w:r>
      <w:r w:rsidRPr="00420451">
        <w:t xml:space="preserve">which </w:t>
      </w:r>
      <w:r w:rsidRPr="00420451">
        <w:rPr>
          <w:spacing w:val="-8"/>
        </w:rPr>
        <w:t xml:space="preserve">the </w:t>
      </w:r>
      <w:r w:rsidRPr="00420451">
        <w:t xml:space="preserve">task </w:t>
      </w:r>
      <w:r w:rsidRPr="00420451">
        <w:rPr>
          <w:spacing w:val="3"/>
        </w:rPr>
        <w:t xml:space="preserve">is </w:t>
      </w:r>
      <w:r w:rsidRPr="00420451">
        <w:rPr>
          <w:spacing w:val="-5"/>
        </w:rPr>
        <w:t xml:space="preserve">to </w:t>
      </w:r>
      <w:r w:rsidRPr="00420451">
        <w:rPr>
          <w:spacing w:val="-4"/>
        </w:rPr>
        <w:t xml:space="preserve">determine </w:t>
      </w:r>
      <w:r w:rsidRPr="00420451">
        <w:rPr>
          <w:spacing w:val="-5"/>
        </w:rPr>
        <w:t xml:space="preserve">whether </w:t>
      </w:r>
      <w:r w:rsidRPr="00420451">
        <w:rPr>
          <w:spacing w:val="-4"/>
        </w:rPr>
        <w:t xml:space="preserve">there </w:t>
      </w:r>
      <w:r w:rsidRPr="00420451">
        <w:t xml:space="preserve">are two or </w:t>
      </w:r>
      <w:r w:rsidRPr="00420451">
        <w:rPr>
          <w:spacing w:val="-4"/>
        </w:rPr>
        <w:t xml:space="preserve">three "clumps" </w:t>
      </w:r>
      <w:r w:rsidRPr="00420451">
        <w:t xml:space="preserve">of 1s </w:t>
      </w:r>
      <w:r w:rsidRPr="00420451">
        <w:rPr>
          <w:spacing w:val="3"/>
        </w:rPr>
        <w:t xml:space="preserve">in </w:t>
      </w:r>
      <w:r w:rsidRPr="00420451">
        <w:t xml:space="preserve">Boolean pattern </w:t>
      </w:r>
      <w:r w:rsidRPr="00420451">
        <w:rPr>
          <w:spacing w:val="-3"/>
        </w:rPr>
        <w:t xml:space="preserve">strings. </w:t>
      </w:r>
      <w:r w:rsidRPr="00420451">
        <w:rPr>
          <w:spacing w:val="2"/>
        </w:rPr>
        <w:t xml:space="preserve">(A </w:t>
      </w:r>
      <w:r w:rsidRPr="00420451">
        <w:rPr>
          <w:spacing w:val="-7"/>
        </w:rPr>
        <w:t xml:space="preserve">clump </w:t>
      </w:r>
      <w:r w:rsidRPr="00420451">
        <w:rPr>
          <w:spacing w:val="3"/>
        </w:rPr>
        <w:t xml:space="preserve">is </w:t>
      </w:r>
      <w:r w:rsidRPr="00420451">
        <w:t xml:space="preserve">just a </w:t>
      </w:r>
      <w:r w:rsidRPr="00420451">
        <w:rPr>
          <w:spacing w:val="-5"/>
        </w:rPr>
        <w:t xml:space="preserve">group </w:t>
      </w:r>
      <w:r w:rsidRPr="00420451">
        <w:t xml:space="preserve">of </w:t>
      </w:r>
      <w:r w:rsidRPr="00420451">
        <w:rPr>
          <w:spacing w:val="-7"/>
        </w:rPr>
        <w:t xml:space="preserve">contiguous components </w:t>
      </w:r>
      <w:r w:rsidRPr="00420451">
        <w:t xml:space="preserve">of </w:t>
      </w:r>
      <w:r w:rsidRPr="00420451">
        <w:rPr>
          <w:spacing w:val="-8"/>
        </w:rPr>
        <w:t xml:space="preserve">the </w:t>
      </w:r>
      <w:r w:rsidRPr="00420451">
        <w:rPr>
          <w:spacing w:val="-5"/>
        </w:rPr>
        <w:t xml:space="preserve">same </w:t>
      </w:r>
      <w:r w:rsidRPr="00420451">
        <w:t xml:space="preserve">value so </w:t>
      </w:r>
      <w:r w:rsidRPr="00420451">
        <w:rPr>
          <w:spacing w:val="-7"/>
        </w:rPr>
        <w:t xml:space="preserve">that, </w:t>
      </w:r>
      <w:r w:rsidRPr="00420451">
        <w:rPr>
          <w:spacing w:val="-4"/>
        </w:rPr>
        <w:t xml:space="preserve">for example, </w:t>
      </w:r>
      <w:r w:rsidRPr="00420451">
        <w:rPr>
          <w:spacing w:val="-5"/>
        </w:rPr>
        <w:t>11000</w:t>
      </w:r>
      <w:r w:rsidRPr="00420451">
        <w:rPr>
          <w:spacing w:val="-5"/>
        </w:rPr>
        <w:t xml:space="preserve">11100 and </w:t>
      </w:r>
      <w:r w:rsidRPr="00420451">
        <w:rPr>
          <w:spacing w:val="-6"/>
        </w:rPr>
        <w:t xml:space="preserve">1011100111 </w:t>
      </w:r>
      <w:r w:rsidRPr="00420451">
        <w:rPr>
          <w:spacing w:val="-4"/>
        </w:rPr>
        <w:t xml:space="preserve">have </w:t>
      </w:r>
      <w:r w:rsidRPr="00420451">
        <w:t xml:space="preserve">two </w:t>
      </w:r>
      <w:r w:rsidRPr="00420451">
        <w:rPr>
          <w:spacing w:val="-5"/>
        </w:rPr>
        <w:t xml:space="preserve">and </w:t>
      </w:r>
      <w:r w:rsidRPr="00420451">
        <w:rPr>
          <w:spacing w:val="-4"/>
        </w:rPr>
        <w:t xml:space="preserve">three </w:t>
      </w:r>
      <w:r w:rsidRPr="00420451">
        <w:rPr>
          <w:spacing w:val="-6"/>
        </w:rPr>
        <w:t xml:space="preserve">clumps </w:t>
      </w:r>
      <w:r w:rsidRPr="00420451">
        <w:t xml:space="preserve">of 1s respectively.) Heywood &amp; </w:t>
      </w:r>
      <w:r w:rsidRPr="00420451">
        <w:rPr>
          <w:spacing w:val="-4"/>
        </w:rPr>
        <w:t xml:space="preserve">Noakes </w:t>
      </w:r>
      <w:r w:rsidRPr="00420451">
        <w:t xml:space="preserve">(1995) </w:t>
      </w:r>
      <w:r w:rsidRPr="00420451">
        <w:rPr>
          <w:spacing w:val="-4"/>
        </w:rPr>
        <w:t xml:space="preserve">have </w:t>
      </w:r>
      <w:r w:rsidRPr="00420451">
        <w:t xml:space="preserve">shown </w:t>
      </w:r>
      <w:r w:rsidRPr="00420451">
        <w:rPr>
          <w:spacing w:val="-5"/>
        </w:rPr>
        <w:t xml:space="preserve">how </w:t>
      </w:r>
      <w:r w:rsidRPr="00420451">
        <w:t xml:space="preserve">backpropagation </w:t>
      </w:r>
      <w:r w:rsidRPr="00420451">
        <w:rPr>
          <w:spacing w:val="-5"/>
        </w:rPr>
        <w:t xml:space="preserve">and </w:t>
      </w:r>
      <w:r w:rsidRPr="00420451">
        <w:rPr>
          <w:spacing w:val="-4"/>
        </w:rPr>
        <w:t xml:space="preserve">weight-pruning </w:t>
      </w:r>
      <w:r w:rsidRPr="00420451">
        <w:rPr>
          <w:spacing w:val="-5"/>
        </w:rPr>
        <w:t xml:space="preserve">techniques </w:t>
      </w:r>
      <w:r w:rsidRPr="00420451">
        <w:rPr>
          <w:spacing w:val="-8"/>
        </w:rPr>
        <w:t xml:space="preserve">may </w:t>
      </w:r>
      <w:r w:rsidRPr="00420451">
        <w:t xml:space="preserve">be applied </w:t>
      </w:r>
      <w:r w:rsidRPr="00420451">
        <w:rPr>
          <w:spacing w:val="-5"/>
        </w:rPr>
        <w:t xml:space="preserve">to </w:t>
      </w:r>
      <w:r w:rsidRPr="00420451">
        <w:rPr>
          <w:spacing w:val="-6"/>
        </w:rPr>
        <w:t xml:space="preserve">nets </w:t>
      </w:r>
      <w:r w:rsidRPr="00420451">
        <w:t xml:space="preserve">of </w:t>
      </w:r>
      <w:r w:rsidRPr="00420451">
        <w:rPr>
          <w:spacing w:val="-3"/>
        </w:rPr>
        <w:t xml:space="preserve">sigma-pi </w:t>
      </w:r>
      <w:r w:rsidRPr="00420451">
        <w:rPr>
          <w:spacing w:val="-7"/>
        </w:rPr>
        <w:t xml:space="preserve">units </w:t>
      </w:r>
      <w:r w:rsidRPr="00420451">
        <w:rPr>
          <w:spacing w:val="-5"/>
        </w:rPr>
        <w:t xml:space="preserve">to </w:t>
      </w:r>
      <w:r w:rsidRPr="00420451">
        <w:t xml:space="preserve">perform orientation-invariant classification of alphabetic </w:t>
      </w:r>
      <w:r w:rsidRPr="00420451">
        <w:t>characters.</w:t>
      </w:r>
    </w:p>
    <w:p w:rsidR="001B278E" w:rsidRPr="00420451" w:rsidRDefault="001B278E">
      <w:pPr>
        <w:spacing w:line="249" w:lineRule="auto"/>
        <w:sectPr w:rsidR="001B278E" w:rsidRPr="00420451">
          <w:pgSz w:w="11910" w:h="16840"/>
          <w:pgMar w:top="660" w:right="860" w:bottom="400" w:left="880" w:header="0" w:footer="137" w:gutter="0"/>
          <w:cols w:space="720"/>
        </w:sectPr>
      </w:pPr>
    </w:p>
    <w:p w:rsidR="001B278E" w:rsidRPr="00420451" w:rsidRDefault="00F163E5">
      <w:pPr>
        <w:pStyle w:val="Heading2"/>
        <w:numPr>
          <w:ilvl w:val="1"/>
          <w:numId w:val="7"/>
        </w:numPr>
        <w:tabs>
          <w:tab w:val="left" w:pos="3385"/>
        </w:tabs>
        <w:ind w:left="3384" w:hanging="842"/>
        <w:jc w:val="left"/>
      </w:pPr>
      <w:bookmarkStart w:id="751" w:name="Figure_10.5"/>
      <w:bookmarkStart w:id="752" w:name="_bookmark357"/>
      <w:bookmarkEnd w:id="751"/>
      <w:bookmarkEnd w:id="752"/>
      <w:r w:rsidRPr="00420451">
        <w:t>Digital neural</w:t>
      </w:r>
      <w:r w:rsidRPr="00420451">
        <w:rPr>
          <w:spacing w:val="6"/>
        </w:rPr>
        <w:t xml:space="preserve"> </w:t>
      </w:r>
      <w:r w:rsidRPr="00420451">
        <w:rPr>
          <w:spacing w:val="-6"/>
        </w:rPr>
        <w:t>networks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t>In this section we deal with networks of nodes that lend themselves easily to being implemented in digital computer hardware.</w:t>
      </w:r>
    </w:p>
    <w:p w:rsidR="001B278E" w:rsidRPr="00420451" w:rsidRDefault="001B278E">
      <w:pPr>
        <w:pStyle w:val="BodyText"/>
        <w:spacing w:before="2"/>
        <w:rPr>
          <w:sz w:val="32"/>
        </w:rPr>
      </w:pPr>
    </w:p>
    <w:p w:rsidR="001B278E" w:rsidRPr="00420451" w:rsidRDefault="00F163E5">
      <w:pPr>
        <w:pStyle w:val="Heading3"/>
        <w:numPr>
          <w:ilvl w:val="2"/>
          <w:numId w:val="6"/>
        </w:numPr>
        <w:tabs>
          <w:tab w:val="left" w:pos="2717"/>
        </w:tabs>
        <w:ind w:hanging="992"/>
        <w:jc w:val="left"/>
      </w:pPr>
      <w:r w:rsidRPr="00420451">
        <w:rPr>
          <w:spacing w:val="2"/>
        </w:rPr>
        <w:t xml:space="preserve">Boolean </w:t>
      </w:r>
      <w:r w:rsidRPr="00420451">
        <w:t xml:space="preserve">functions </w:t>
      </w:r>
      <w:r w:rsidRPr="00420451">
        <w:rPr>
          <w:spacing w:val="3"/>
        </w:rPr>
        <w:t xml:space="preserve">as </w:t>
      </w:r>
      <w:r w:rsidRPr="00420451">
        <w:rPr>
          <w:spacing w:val="-4"/>
        </w:rPr>
        <w:t>artificial</w:t>
      </w:r>
      <w:r w:rsidRPr="00420451">
        <w:rPr>
          <w:spacing w:val="15"/>
        </w:rPr>
        <w:t xml:space="preserve"> </w:t>
      </w:r>
      <w:r w:rsidRPr="00420451">
        <w:rPr>
          <w:spacing w:val="3"/>
        </w:rPr>
        <w:t>neurons</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t xml:space="preserve">Consider </w:t>
      </w:r>
      <w:r w:rsidRPr="00420451">
        <w:rPr>
          <w:spacing w:val="-4"/>
        </w:rPr>
        <w:t xml:space="preserve">once </w:t>
      </w:r>
      <w:r w:rsidRPr="00420451">
        <w:t xml:space="preserve">again </w:t>
      </w:r>
      <w:r w:rsidRPr="00420451">
        <w:rPr>
          <w:spacing w:val="-8"/>
        </w:rPr>
        <w:t xml:space="preserve">the </w:t>
      </w:r>
      <w:r w:rsidRPr="00420451">
        <w:rPr>
          <w:spacing w:val="4"/>
        </w:rPr>
        <w:t xml:space="preserve">lowly </w:t>
      </w:r>
      <w:r w:rsidRPr="00420451">
        <w:rPr>
          <w:spacing w:val="-12"/>
        </w:rPr>
        <w:t xml:space="preserve">TLU, </w:t>
      </w:r>
      <w:r w:rsidRPr="00420451">
        <w:rPr>
          <w:spacing w:val="-3"/>
        </w:rPr>
        <w:t xml:space="preserve">which, </w:t>
      </w:r>
      <w:r w:rsidRPr="00420451">
        <w:t xml:space="preserve">when </w:t>
      </w:r>
      <w:r w:rsidRPr="00420451">
        <w:rPr>
          <w:spacing w:val="-3"/>
        </w:rPr>
        <w:t xml:space="preserve">used </w:t>
      </w:r>
      <w:r w:rsidRPr="00420451">
        <w:t xml:space="preserve">with Boolean </w:t>
      </w:r>
      <w:r w:rsidRPr="00420451">
        <w:rPr>
          <w:spacing w:val="-6"/>
        </w:rPr>
        <w:t xml:space="preserve">input, </w:t>
      </w:r>
      <w:r w:rsidRPr="00420451">
        <w:rPr>
          <w:spacing w:val="-8"/>
        </w:rPr>
        <w:t xml:space="preserve">may </w:t>
      </w:r>
      <w:r w:rsidRPr="00420451">
        <w:t xml:space="preserve">be represented by a population of 0s </w:t>
      </w:r>
      <w:r w:rsidRPr="00420451">
        <w:rPr>
          <w:spacing w:val="-5"/>
        </w:rPr>
        <w:t xml:space="preserve">and </w:t>
      </w:r>
      <w:r w:rsidRPr="00420451">
        <w:t xml:space="preserve">1s at </w:t>
      </w:r>
      <w:r w:rsidRPr="00420451">
        <w:rPr>
          <w:spacing w:val="-8"/>
        </w:rPr>
        <w:t xml:space="preserve">the </w:t>
      </w:r>
      <w:r w:rsidRPr="00420451">
        <w:t xml:space="preserve">vertices of </w:t>
      </w:r>
      <w:r w:rsidRPr="00420451">
        <w:rPr>
          <w:spacing w:val="-8"/>
        </w:rPr>
        <w:t xml:space="preserve">the </w:t>
      </w:r>
      <w:r w:rsidRPr="00420451">
        <w:rPr>
          <w:i/>
          <w:spacing w:val="-3"/>
        </w:rPr>
        <w:t>n</w:t>
      </w:r>
      <w:r w:rsidRPr="00420451">
        <w:rPr>
          <w:spacing w:val="-3"/>
        </w:rPr>
        <w:t xml:space="preserve">-dimensional </w:t>
      </w:r>
      <w:r w:rsidRPr="00420451">
        <w:rPr>
          <w:spacing w:val="-5"/>
        </w:rPr>
        <w:t xml:space="preserve">hypercube </w:t>
      </w:r>
      <w:r w:rsidRPr="00420451">
        <w:t xml:space="preserve">or </w:t>
      </w:r>
      <w:r w:rsidRPr="00420451">
        <w:rPr>
          <w:i/>
        </w:rPr>
        <w:t>n</w:t>
      </w:r>
      <w:r w:rsidRPr="00420451">
        <w:t xml:space="preserve">-cube. Recall </w:t>
      </w:r>
      <w:r w:rsidRPr="00420451">
        <w:rPr>
          <w:spacing w:val="-6"/>
        </w:rPr>
        <w:t xml:space="preserve">that </w:t>
      </w:r>
      <w:r w:rsidRPr="00420451">
        <w:t xml:space="preserve">each </w:t>
      </w:r>
      <w:r w:rsidRPr="00420451">
        <w:rPr>
          <w:spacing w:val="-5"/>
        </w:rPr>
        <w:t xml:space="preserve">input </w:t>
      </w:r>
      <w:r w:rsidRPr="00420451">
        <w:t xml:space="preserve">vector (string of 0s </w:t>
      </w:r>
      <w:r w:rsidRPr="00420451">
        <w:rPr>
          <w:spacing w:val="-5"/>
        </w:rPr>
        <w:t xml:space="preserve">and </w:t>
      </w:r>
      <w:r w:rsidRPr="00420451">
        <w:t xml:space="preserve">1s) locates a </w:t>
      </w:r>
      <w:r w:rsidRPr="00420451">
        <w:rPr>
          <w:spacing w:val="-4"/>
        </w:rPr>
        <w:t xml:space="preserve">cube </w:t>
      </w:r>
      <w:r w:rsidRPr="00420451">
        <w:t xml:space="preserve">vertex or site </w:t>
      </w:r>
      <w:r w:rsidRPr="00420451">
        <w:rPr>
          <w:spacing w:val="-6"/>
        </w:rPr>
        <w:t xml:space="preserve">that </w:t>
      </w:r>
      <w:r w:rsidRPr="00420451">
        <w:rPr>
          <w:spacing w:val="-5"/>
        </w:rPr>
        <w:t xml:space="preserve">has </w:t>
      </w:r>
      <w:r w:rsidRPr="00420451">
        <w:rPr>
          <w:spacing w:val="-8"/>
        </w:rPr>
        <w:t xml:space="preserve">the </w:t>
      </w:r>
      <w:r w:rsidRPr="00420451">
        <w:t xml:space="preserve">corresponding </w:t>
      </w:r>
      <w:r w:rsidRPr="00420451">
        <w:rPr>
          <w:spacing w:val="-8"/>
        </w:rPr>
        <w:t xml:space="preserve">TLU </w:t>
      </w:r>
      <w:r w:rsidRPr="00420451">
        <w:rPr>
          <w:spacing w:val="-7"/>
        </w:rPr>
        <w:t xml:space="preserve">output </w:t>
      </w:r>
      <w:r w:rsidRPr="00420451">
        <w:t xml:space="preserve">associated with it. For </w:t>
      </w:r>
      <w:r w:rsidRPr="00420451">
        <w:rPr>
          <w:spacing w:val="-12"/>
        </w:rPr>
        <w:t xml:space="preserve">TLUs </w:t>
      </w:r>
      <w:r w:rsidRPr="00420451">
        <w:rPr>
          <w:spacing w:val="-4"/>
        </w:rPr>
        <w:t>these</w:t>
      </w:r>
      <w:r w:rsidRPr="00420451">
        <w:rPr>
          <w:spacing w:val="-4"/>
        </w:rPr>
        <w:t xml:space="preserve"> </w:t>
      </w:r>
      <w:r w:rsidRPr="00420451">
        <w:t xml:space="preserve">values are, of course, constrained so </w:t>
      </w:r>
      <w:r w:rsidRPr="00420451">
        <w:rPr>
          <w:spacing w:val="-6"/>
        </w:rPr>
        <w:t xml:space="preserve">that </w:t>
      </w:r>
      <w:r w:rsidRPr="00420451">
        <w:rPr>
          <w:spacing w:val="-8"/>
        </w:rPr>
        <w:t xml:space="preserve">the </w:t>
      </w:r>
      <w:r w:rsidRPr="00420451">
        <w:rPr>
          <w:spacing w:val="-4"/>
        </w:rPr>
        <w:t xml:space="preserve">cube </w:t>
      </w:r>
      <w:r w:rsidRPr="00420451">
        <w:t xml:space="preserve">can be divided by a </w:t>
      </w:r>
      <w:r w:rsidRPr="00420451">
        <w:rPr>
          <w:spacing w:val="-4"/>
        </w:rPr>
        <w:t xml:space="preserve">hyperplane </w:t>
      </w:r>
      <w:r w:rsidRPr="00420451">
        <w:t xml:space="preserve">reflecting </w:t>
      </w:r>
      <w:r w:rsidRPr="00420451">
        <w:rPr>
          <w:spacing w:val="-8"/>
        </w:rPr>
        <w:t xml:space="preserve">the </w:t>
      </w:r>
      <w:r w:rsidRPr="00420451">
        <w:t xml:space="preserve">linear separability of </w:t>
      </w:r>
      <w:r w:rsidRPr="00420451">
        <w:rPr>
          <w:spacing w:val="-8"/>
        </w:rPr>
        <w:t xml:space="preserve">TLU </w:t>
      </w:r>
      <w:r w:rsidRPr="00420451">
        <w:rPr>
          <w:spacing w:val="-6"/>
        </w:rPr>
        <w:t xml:space="preserve">functionality. </w:t>
      </w:r>
      <w:r w:rsidRPr="00420451">
        <w:t xml:space="preserve">Normally </w:t>
      </w:r>
      <w:r w:rsidRPr="00420451">
        <w:rPr>
          <w:spacing w:val="4"/>
        </w:rPr>
        <w:t xml:space="preserve">we </w:t>
      </w:r>
      <w:r w:rsidRPr="00420451">
        <w:rPr>
          <w:spacing w:val="-7"/>
        </w:rPr>
        <w:t xml:space="preserve">think </w:t>
      </w:r>
      <w:r w:rsidRPr="00420451">
        <w:t xml:space="preserve">of a </w:t>
      </w:r>
      <w:r w:rsidRPr="00420451">
        <w:rPr>
          <w:spacing w:val="-8"/>
        </w:rPr>
        <w:t xml:space="preserve">TLU </w:t>
      </w:r>
      <w:r w:rsidRPr="00420451">
        <w:t xml:space="preserve">as being specified by its </w:t>
      </w:r>
      <w:r w:rsidRPr="00420451">
        <w:rPr>
          <w:spacing w:val="-4"/>
        </w:rPr>
        <w:t xml:space="preserve">weights </w:t>
      </w:r>
      <w:r w:rsidRPr="00420451">
        <w:rPr>
          <w:spacing w:val="-5"/>
        </w:rPr>
        <w:t xml:space="preserve">and </w:t>
      </w:r>
      <w:r w:rsidRPr="00420451">
        <w:rPr>
          <w:spacing w:val="-8"/>
        </w:rPr>
        <w:t xml:space="preserve">the </w:t>
      </w:r>
      <w:r w:rsidRPr="00420451">
        <w:rPr>
          <w:spacing w:val="-4"/>
        </w:rPr>
        <w:t xml:space="preserve">geometric, </w:t>
      </w:r>
      <w:r w:rsidRPr="00420451">
        <w:t xml:space="preserve">pattern space representation on </w:t>
      </w:r>
      <w:r w:rsidRPr="00420451">
        <w:rPr>
          <w:spacing w:val="-8"/>
        </w:rPr>
        <w:t>the</w:t>
      </w:r>
      <w:r w:rsidRPr="00420451">
        <w:rPr>
          <w:spacing w:val="-8"/>
        </w:rPr>
        <w:t xml:space="preserve"> </w:t>
      </w:r>
      <w:r w:rsidRPr="00420451">
        <w:rPr>
          <w:spacing w:val="-4"/>
        </w:rPr>
        <w:t xml:space="preserve">cube </w:t>
      </w:r>
      <w:r w:rsidRPr="00420451">
        <w:t xml:space="preserve">as </w:t>
      </w:r>
      <w:r w:rsidRPr="00420451">
        <w:rPr>
          <w:spacing w:val="-4"/>
        </w:rPr>
        <w:t xml:space="preserve">secondary. </w:t>
      </w:r>
      <w:r w:rsidRPr="00420451">
        <w:t xml:space="preserve">However, </w:t>
      </w:r>
      <w:r w:rsidRPr="00420451">
        <w:rPr>
          <w:spacing w:val="3"/>
        </w:rPr>
        <w:t xml:space="preserve">it is </w:t>
      </w:r>
      <w:r w:rsidRPr="00420451">
        <w:rPr>
          <w:spacing w:val="2"/>
        </w:rPr>
        <w:t xml:space="preserve">possible </w:t>
      </w:r>
      <w:r w:rsidRPr="00420451">
        <w:rPr>
          <w:spacing w:val="-5"/>
        </w:rPr>
        <w:t xml:space="preserve">to </w:t>
      </w:r>
      <w:r w:rsidRPr="00420451">
        <w:rPr>
          <w:spacing w:val="-6"/>
        </w:rPr>
        <w:t xml:space="preserve">imagine </w:t>
      </w:r>
      <w:r w:rsidRPr="00420451">
        <w:rPr>
          <w:spacing w:val="-4"/>
        </w:rPr>
        <w:t xml:space="preserve">defining </w:t>
      </w:r>
      <w:r w:rsidRPr="00420451">
        <w:rPr>
          <w:spacing w:val="-12"/>
        </w:rPr>
        <w:t xml:space="preserve">TLUs </w:t>
      </w:r>
      <w:r w:rsidRPr="00420451">
        <w:t xml:space="preserve">by endowing </w:t>
      </w:r>
      <w:r w:rsidRPr="00420451">
        <w:rPr>
          <w:spacing w:val="-8"/>
        </w:rPr>
        <w:t xml:space="preserve">the </w:t>
      </w:r>
      <w:r w:rsidRPr="00420451">
        <w:rPr>
          <w:spacing w:val="-4"/>
        </w:rPr>
        <w:t xml:space="preserve">cube </w:t>
      </w:r>
      <w:r w:rsidRPr="00420451">
        <w:t xml:space="preserve">sites with 0s </w:t>
      </w:r>
      <w:r w:rsidRPr="00420451">
        <w:rPr>
          <w:spacing w:val="-5"/>
        </w:rPr>
        <w:t xml:space="preserve">and </w:t>
      </w:r>
      <w:r w:rsidRPr="00420451">
        <w:t xml:space="preserve">1s while </w:t>
      </w:r>
      <w:r w:rsidRPr="00420451">
        <w:rPr>
          <w:spacing w:val="-4"/>
        </w:rPr>
        <w:t xml:space="preserve">ensuring </w:t>
      </w:r>
      <w:r w:rsidRPr="00420451">
        <w:rPr>
          <w:spacing w:val="-6"/>
        </w:rPr>
        <w:t xml:space="preserve">that </w:t>
      </w:r>
      <w:r w:rsidRPr="00420451">
        <w:rPr>
          <w:spacing w:val="-8"/>
        </w:rPr>
        <w:t xml:space="preserve">the </w:t>
      </w:r>
      <w:r w:rsidRPr="00420451">
        <w:rPr>
          <w:spacing w:val="-2"/>
        </w:rPr>
        <w:t xml:space="preserve">resulting </w:t>
      </w:r>
      <w:r w:rsidRPr="00420451">
        <w:t xml:space="preserve">two </w:t>
      </w:r>
      <w:r w:rsidRPr="00420451">
        <w:rPr>
          <w:spacing w:val="-3"/>
        </w:rPr>
        <w:t xml:space="preserve">populations </w:t>
      </w:r>
      <w:r w:rsidRPr="00420451">
        <w:rPr>
          <w:spacing w:val="-8"/>
        </w:rPr>
        <w:t xml:space="preserve">may </w:t>
      </w:r>
      <w:r w:rsidRPr="00420451">
        <w:t>be separated by a</w:t>
      </w:r>
      <w:r w:rsidRPr="00420451">
        <w:rPr>
          <w:spacing w:val="-24"/>
        </w:rPr>
        <w:t xml:space="preserve"> </w:t>
      </w:r>
      <w:r w:rsidRPr="00420451">
        <w:rPr>
          <w:spacing w:val="-3"/>
        </w:rPr>
        <w:t>hyperplane.</w:t>
      </w:r>
    </w:p>
    <w:p w:rsidR="001B278E" w:rsidRPr="00420451" w:rsidRDefault="001B278E">
      <w:pPr>
        <w:pStyle w:val="BodyText"/>
        <w:spacing w:before="2"/>
        <w:rPr>
          <w:sz w:val="32"/>
        </w:rPr>
      </w:pPr>
    </w:p>
    <w:p w:rsidR="001B278E" w:rsidRPr="00420451" w:rsidRDefault="00F163E5">
      <w:pPr>
        <w:pStyle w:val="BodyText"/>
        <w:spacing w:line="249" w:lineRule="auto"/>
        <w:ind w:left="120" w:right="128"/>
        <w:jc w:val="both"/>
      </w:pPr>
      <w:r w:rsidRPr="00420451">
        <w:t xml:space="preserve">Suppose </w:t>
      </w:r>
      <w:r w:rsidRPr="00420451">
        <w:rPr>
          <w:spacing w:val="-5"/>
        </w:rPr>
        <w:t xml:space="preserve">now </w:t>
      </w:r>
      <w:r w:rsidRPr="00420451">
        <w:rPr>
          <w:spacing w:val="4"/>
        </w:rPr>
        <w:t xml:space="preserve">we </w:t>
      </w:r>
      <w:r w:rsidRPr="00420451">
        <w:rPr>
          <w:spacing w:val="2"/>
        </w:rPr>
        <w:t xml:space="preserve">allow </w:t>
      </w:r>
      <w:r w:rsidRPr="00420451">
        <w:rPr>
          <w:spacing w:val="-5"/>
        </w:rPr>
        <w:t xml:space="preserve">any </w:t>
      </w:r>
      <w:r w:rsidRPr="00420451">
        <w:t xml:space="preserve">distribution of 0/1 values on </w:t>
      </w:r>
      <w:r w:rsidRPr="00420451">
        <w:rPr>
          <w:spacing w:val="-8"/>
        </w:rPr>
        <w:t xml:space="preserve">the </w:t>
      </w:r>
      <w:r w:rsidRPr="00420451">
        <w:rPr>
          <w:spacing w:val="-5"/>
        </w:rPr>
        <w:t xml:space="preserve">hypercube </w:t>
      </w:r>
      <w:r w:rsidRPr="00420451">
        <w:rPr>
          <w:spacing w:val="-4"/>
        </w:rPr>
        <w:t xml:space="preserve">without </w:t>
      </w:r>
      <w:r w:rsidRPr="00420451">
        <w:t xml:space="preserve">regard </w:t>
      </w:r>
      <w:r w:rsidRPr="00420451">
        <w:rPr>
          <w:spacing w:val="-5"/>
        </w:rPr>
        <w:t xml:space="preserve">to </w:t>
      </w:r>
      <w:r w:rsidRPr="00420451">
        <w:t xml:space="preserve">linear separability. </w:t>
      </w:r>
      <w:r w:rsidRPr="00420451">
        <w:rPr>
          <w:spacing w:val="-22"/>
        </w:rPr>
        <w:t xml:space="preserve">We </w:t>
      </w:r>
      <w:r w:rsidRPr="00420451">
        <w:t xml:space="preserve">can </w:t>
      </w:r>
      <w:r w:rsidRPr="00420451">
        <w:rPr>
          <w:spacing w:val="-5"/>
        </w:rPr>
        <w:t xml:space="preserve">now </w:t>
      </w:r>
      <w:r w:rsidRPr="00420451">
        <w:rPr>
          <w:spacing w:val="-6"/>
        </w:rPr>
        <w:t xml:space="preserve">implement </w:t>
      </w:r>
      <w:r w:rsidRPr="00420451">
        <w:rPr>
          <w:spacing w:val="-5"/>
        </w:rPr>
        <w:t xml:space="preserve">any </w:t>
      </w:r>
      <w:r w:rsidRPr="00420451">
        <w:t xml:space="preserve">Boolean </w:t>
      </w:r>
      <w:r w:rsidRPr="00420451">
        <w:rPr>
          <w:spacing w:val="-6"/>
        </w:rPr>
        <w:t xml:space="preserve">function </w:t>
      </w:r>
      <w:r w:rsidRPr="00420451">
        <w:t xml:space="preserve">of </w:t>
      </w:r>
      <w:r w:rsidRPr="00420451">
        <w:rPr>
          <w:spacing w:val="-8"/>
        </w:rPr>
        <w:t xml:space="preserve">the </w:t>
      </w:r>
      <w:r w:rsidRPr="00420451">
        <w:t xml:space="preserve">(Boolean) </w:t>
      </w:r>
      <w:r w:rsidRPr="00420451">
        <w:rPr>
          <w:spacing w:val="-5"/>
        </w:rPr>
        <w:t xml:space="preserve">input </w:t>
      </w:r>
      <w:r w:rsidRPr="00420451">
        <w:rPr>
          <w:spacing w:val="-3"/>
        </w:rPr>
        <w:t xml:space="preserve">vector. </w:t>
      </w:r>
      <w:r w:rsidRPr="00420451">
        <w:rPr>
          <w:spacing w:val="-4"/>
        </w:rPr>
        <w:t xml:space="preserve">An </w:t>
      </w:r>
      <w:r w:rsidRPr="00420451">
        <w:rPr>
          <w:spacing w:val="-5"/>
        </w:rPr>
        <w:t xml:space="preserve">example </w:t>
      </w:r>
      <w:r w:rsidRPr="00420451">
        <w:rPr>
          <w:spacing w:val="3"/>
        </w:rPr>
        <w:t xml:space="preserve">is </w:t>
      </w:r>
      <w:r w:rsidRPr="00420451">
        <w:t xml:space="preserve">given </w:t>
      </w:r>
      <w:r w:rsidRPr="00420451">
        <w:rPr>
          <w:spacing w:val="3"/>
        </w:rPr>
        <w:t xml:space="preserve">in </w:t>
      </w:r>
      <w:hyperlink w:anchor="_bookmark357" w:history="1">
        <w:r w:rsidRPr="00420451">
          <w:rPr>
            <w:spacing w:val="-4"/>
          </w:rPr>
          <w:t xml:space="preserve">Figure </w:t>
        </w:r>
        <w:r w:rsidRPr="00420451">
          <w:t>10.5</w:t>
        </w:r>
      </w:hyperlink>
      <w:r w:rsidRPr="00420451">
        <w:t xml:space="preserve">, which shows a </w:t>
      </w:r>
      <w:r w:rsidRPr="00420451">
        <w:rPr>
          <w:spacing w:val="-3"/>
        </w:rPr>
        <w:t xml:space="preserve">three- </w:t>
      </w:r>
      <w:r w:rsidRPr="00420451">
        <w:rPr>
          <w:spacing w:val="-5"/>
        </w:rPr>
        <w:t xml:space="preserve">input </w:t>
      </w:r>
      <w:r w:rsidRPr="00420451">
        <w:rPr>
          <w:spacing w:val="-6"/>
        </w:rPr>
        <w:t>funct</w:t>
      </w:r>
      <w:r w:rsidRPr="00420451">
        <w:rPr>
          <w:spacing w:val="-6"/>
        </w:rPr>
        <w:t xml:space="preserve">ion </w:t>
      </w:r>
      <w:r w:rsidRPr="00420451">
        <w:t xml:space="preserve">with its pattern space, </w:t>
      </w:r>
      <w:r w:rsidRPr="00420451">
        <w:rPr>
          <w:spacing w:val="-3"/>
        </w:rPr>
        <w:t xml:space="preserve">three-cube </w:t>
      </w:r>
      <w:r w:rsidRPr="00420451">
        <w:t xml:space="preserve">representation, </w:t>
      </w:r>
      <w:r w:rsidRPr="00420451">
        <w:rPr>
          <w:spacing w:val="-5"/>
        </w:rPr>
        <w:t xml:space="preserve">and </w:t>
      </w:r>
      <w:r w:rsidRPr="00420451">
        <w:t xml:space="preserve">as a table of </w:t>
      </w:r>
      <w:r w:rsidRPr="00420451">
        <w:rPr>
          <w:spacing w:val="-6"/>
        </w:rPr>
        <w:t xml:space="preserve">input-output </w:t>
      </w:r>
      <w:r w:rsidRPr="00420451">
        <w:t xml:space="preserve">correspondences. </w:t>
      </w:r>
      <w:r w:rsidRPr="00420451">
        <w:rPr>
          <w:spacing w:val="-5"/>
        </w:rPr>
        <w:t xml:space="preserve">If </w:t>
      </w:r>
      <w:r w:rsidRPr="00420451">
        <w:rPr>
          <w:spacing w:val="-4"/>
        </w:rPr>
        <w:t xml:space="preserve">there </w:t>
      </w:r>
      <w:r w:rsidRPr="00420451">
        <w:t xml:space="preserve">are </w:t>
      </w:r>
      <w:r w:rsidRPr="00420451">
        <w:rPr>
          <w:spacing w:val="-5"/>
        </w:rPr>
        <w:t xml:space="preserve">more </w:t>
      </w:r>
      <w:r w:rsidRPr="00420451">
        <w:rPr>
          <w:spacing w:val="-6"/>
        </w:rPr>
        <w:t xml:space="preserve">than </w:t>
      </w:r>
      <w:r w:rsidRPr="00420451">
        <w:rPr>
          <w:spacing w:val="-4"/>
        </w:rPr>
        <w:t xml:space="preserve">three dimensions, </w:t>
      </w:r>
      <w:r w:rsidRPr="00420451">
        <w:rPr>
          <w:spacing w:val="4"/>
        </w:rPr>
        <w:t xml:space="preserve">we </w:t>
      </w:r>
      <w:r w:rsidRPr="00420451">
        <w:rPr>
          <w:spacing w:val="-5"/>
        </w:rPr>
        <w:t xml:space="preserve">cannot </w:t>
      </w:r>
      <w:hyperlink w:anchor="_bookmark358" w:history="1">
        <w:r w:rsidRPr="00420451">
          <w:t xml:space="preserve">draw </w:t>
        </w:r>
        <w:r w:rsidRPr="00420451">
          <w:rPr>
            <w:spacing w:val="-8"/>
          </w:rPr>
          <w:t xml:space="preserve">the </w:t>
        </w:r>
        <w:r w:rsidRPr="00420451">
          <w:rPr>
            <w:i/>
          </w:rPr>
          <w:t>n</w:t>
        </w:r>
        <w:r w:rsidRPr="00420451">
          <w:t xml:space="preserve">-cube </w:t>
        </w:r>
        <w:r w:rsidRPr="00420451">
          <w:rPr>
            <w:spacing w:val="-5"/>
          </w:rPr>
          <w:t xml:space="preserve">but </w:t>
        </w:r>
        <w:r w:rsidRPr="00420451">
          <w:rPr>
            <w:spacing w:val="-8"/>
          </w:rPr>
          <w:t xml:space="preserve">may </w:t>
        </w:r>
        <w:r w:rsidRPr="00420451">
          <w:t xml:space="preserve">represent </w:t>
        </w:r>
        <w:r w:rsidRPr="00420451">
          <w:rPr>
            <w:spacing w:val="-8"/>
          </w:rPr>
          <w:t xml:space="preserve">the </w:t>
        </w:r>
        <w:r w:rsidRPr="00420451">
          <w:t>situation schematically as shown</w:t>
        </w:r>
        <w:r w:rsidRPr="00420451">
          <w:t xml:space="preserve"> </w:t>
        </w:r>
        <w:r w:rsidRPr="00420451">
          <w:rPr>
            <w:spacing w:val="3"/>
          </w:rPr>
          <w:t>in</w:t>
        </w:r>
        <w:r w:rsidRPr="00420451">
          <w:rPr>
            <w:spacing w:val="-58"/>
          </w:rPr>
          <w:t xml:space="preserve"> </w:t>
        </w:r>
        <w:r w:rsidRPr="00420451">
          <w:rPr>
            <w:spacing w:val="-4"/>
          </w:rPr>
          <w:t>Figure</w:t>
        </w:r>
      </w:hyperlink>
    </w:p>
    <w:p w:rsidR="001B278E" w:rsidRPr="00420451" w:rsidRDefault="00F163E5">
      <w:pPr>
        <w:pStyle w:val="BodyText"/>
        <w:spacing w:before="7" w:line="249" w:lineRule="auto"/>
        <w:ind w:left="120" w:right="122"/>
        <w:jc w:val="both"/>
      </w:pPr>
      <w:hyperlink w:anchor="_bookmark358" w:history="1">
        <w:r w:rsidRPr="00420451">
          <w:t>10.6</w:t>
        </w:r>
        <w:r w:rsidRPr="00420451">
          <w:t xml:space="preserve">. Shown on </w:t>
        </w:r>
        <w:r w:rsidRPr="00420451">
          <w:rPr>
            <w:spacing w:val="-8"/>
          </w:rPr>
          <w:t xml:space="preserve">the </w:t>
        </w:r>
        <w:r w:rsidRPr="00420451">
          <w:t xml:space="preserve">left </w:t>
        </w:r>
        <w:r w:rsidRPr="00420451">
          <w:rPr>
            <w:spacing w:val="3"/>
          </w:rPr>
          <w:t xml:space="preserve">is </w:t>
        </w:r>
        <w:r w:rsidRPr="00420451">
          <w:t xml:space="preserve">a cartoon diagram of an </w:t>
        </w:r>
        <w:r w:rsidRPr="00420451">
          <w:rPr>
            <w:i/>
          </w:rPr>
          <w:t>n</w:t>
        </w:r>
        <w:r w:rsidRPr="00420451">
          <w:t xml:space="preserve">-cube, which </w:t>
        </w:r>
        <w:r w:rsidRPr="00420451">
          <w:rPr>
            <w:spacing w:val="-5"/>
          </w:rPr>
          <w:t xml:space="preserve">has </w:t>
        </w:r>
        <w:r w:rsidRPr="00420451">
          <w:t>been</w:t>
        </w:r>
      </w:hyperlink>
      <w:r w:rsidRPr="00420451">
        <w:t xml:space="preserve"> populated so </w:t>
      </w:r>
      <w:r w:rsidRPr="00420451">
        <w:rPr>
          <w:spacing w:val="3"/>
        </w:rPr>
        <w:t xml:space="preserve">it </w:t>
      </w:r>
      <w:r w:rsidRPr="00420451">
        <w:t xml:space="preserve">can be </w:t>
      </w:r>
      <w:r w:rsidRPr="00420451">
        <w:rPr>
          <w:spacing w:val="-6"/>
        </w:rPr>
        <w:t xml:space="preserve">implemented </w:t>
      </w:r>
      <w:r w:rsidRPr="00420451">
        <w:t xml:space="preserve">by a </w:t>
      </w:r>
      <w:r w:rsidRPr="00420451">
        <w:rPr>
          <w:spacing w:val="-12"/>
        </w:rPr>
        <w:t xml:space="preserve">TLU. </w:t>
      </w:r>
      <w:r w:rsidRPr="00420451">
        <w:rPr>
          <w:spacing w:val="-7"/>
        </w:rPr>
        <w:t xml:space="preserve">The </w:t>
      </w:r>
      <w:r w:rsidRPr="00420451">
        <w:rPr>
          <w:spacing w:val="-4"/>
        </w:rPr>
        <w:t xml:space="preserve">cube </w:t>
      </w:r>
      <w:r w:rsidRPr="00420451">
        <w:t xml:space="preserve">on </w:t>
      </w:r>
      <w:r w:rsidRPr="00420451">
        <w:rPr>
          <w:spacing w:val="-8"/>
        </w:rPr>
        <w:t xml:space="preserve">the </w:t>
      </w:r>
      <w:r w:rsidRPr="00420451">
        <w:rPr>
          <w:spacing w:val="-4"/>
        </w:rPr>
        <w:t xml:space="preserve">right </w:t>
      </w:r>
      <w:r w:rsidRPr="00420451">
        <w:rPr>
          <w:spacing w:val="-5"/>
        </w:rPr>
        <w:t xml:space="preserve">has had </w:t>
      </w:r>
      <w:r w:rsidRPr="00420451">
        <w:t xml:space="preserve">its site values </w:t>
      </w:r>
      <w:r w:rsidRPr="00420451">
        <w:rPr>
          <w:spacing w:val="-4"/>
        </w:rPr>
        <w:t xml:space="preserve">randomly </w:t>
      </w:r>
      <w:r w:rsidRPr="00420451">
        <w:t xml:space="preserve">assigned. </w:t>
      </w:r>
      <w:r w:rsidRPr="00420451">
        <w:rPr>
          <w:spacing w:val="-7"/>
        </w:rPr>
        <w:t xml:space="preserve">The </w:t>
      </w:r>
      <w:r w:rsidRPr="00420451">
        <w:rPr>
          <w:spacing w:val="-8"/>
        </w:rPr>
        <w:t xml:space="preserve">TLU </w:t>
      </w:r>
      <w:r w:rsidRPr="00420451">
        <w:rPr>
          <w:spacing w:val="-6"/>
        </w:rPr>
        <w:t xml:space="preserve">function </w:t>
      </w:r>
      <w:r w:rsidRPr="00420451">
        <w:rPr>
          <w:spacing w:val="-8"/>
        </w:rPr>
        <w:t xml:space="preserve">may </w:t>
      </w:r>
      <w:r w:rsidRPr="00420451">
        <w:t xml:space="preserve">be </w:t>
      </w:r>
      <w:r w:rsidRPr="00420451">
        <w:rPr>
          <w:spacing w:val="-3"/>
        </w:rPr>
        <w:t xml:space="preserve">defined </w:t>
      </w:r>
      <w:r w:rsidRPr="00420451">
        <w:rPr>
          <w:spacing w:val="3"/>
        </w:rPr>
        <w:t xml:space="preserve">in </w:t>
      </w:r>
      <w:r w:rsidRPr="00420451">
        <w:t xml:space="preserve">alternative form by </w:t>
      </w:r>
      <w:r w:rsidRPr="00420451">
        <w:rPr>
          <w:spacing w:val="-4"/>
        </w:rPr>
        <w:t xml:space="preserve">supplying </w:t>
      </w:r>
      <w:r w:rsidRPr="00420451">
        <w:t xml:space="preserve">a suitable </w:t>
      </w:r>
      <w:r w:rsidRPr="00420451">
        <w:rPr>
          <w:spacing w:val="-3"/>
        </w:rPr>
        <w:t xml:space="preserve">weight </w:t>
      </w:r>
      <w:r w:rsidRPr="00420451">
        <w:t xml:space="preserve">vector whereas </w:t>
      </w:r>
      <w:r w:rsidRPr="00420451">
        <w:rPr>
          <w:spacing w:val="-8"/>
        </w:rPr>
        <w:t xml:space="preserve">the </w:t>
      </w:r>
      <w:r w:rsidRPr="00420451">
        <w:rPr>
          <w:spacing w:val="-5"/>
        </w:rPr>
        <w:t xml:space="preserve">other </w:t>
      </w:r>
      <w:r w:rsidRPr="00420451">
        <w:rPr>
          <w:spacing w:val="-6"/>
        </w:rPr>
        <w:t xml:space="preserve">function </w:t>
      </w:r>
      <w:r w:rsidRPr="00420451">
        <w:t xml:space="preserve">can </w:t>
      </w:r>
      <w:r w:rsidRPr="00420451">
        <w:rPr>
          <w:spacing w:val="-3"/>
        </w:rPr>
        <w:t xml:space="preserve">only </w:t>
      </w:r>
      <w:r w:rsidRPr="00420451">
        <w:t xml:space="preserve">be </w:t>
      </w:r>
      <w:r w:rsidRPr="00420451">
        <w:rPr>
          <w:spacing w:val="-3"/>
        </w:rPr>
        <w:t xml:space="preserve">defined </w:t>
      </w:r>
      <w:r w:rsidRPr="00420451">
        <w:t xml:space="preserve">by </w:t>
      </w:r>
      <w:r w:rsidRPr="00420451">
        <w:rPr>
          <w:spacing w:val="-3"/>
        </w:rPr>
        <w:t xml:space="preserve">specifying </w:t>
      </w:r>
      <w:r w:rsidRPr="00420451">
        <w:t xml:space="preserve">its table of </w:t>
      </w:r>
      <w:r w:rsidRPr="00420451">
        <w:rPr>
          <w:spacing w:val="-6"/>
        </w:rPr>
        <w:t xml:space="preserve">input-output </w:t>
      </w:r>
      <w:r w:rsidRPr="00420451">
        <w:t xml:space="preserve">correspondences. </w:t>
      </w:r>
      <w:r w:rsidRPr="00420451">
        <w:rPr>
          <w:spacing w:val="-7"/>
        </w:rPr>
        <w:t xml:space="preserve">The </w:t>
      </w:r>
      <w:r w:rsidRPr="00420451">
        <w:rPr>
          <w:spacing w:val="2"/>
        </w:rPr>
        <w:t xml:space="preserve">possible </w:t>
      </w:r>
      <w:r w:rsidRPr="00420451">
        <w:rPr>
          <w:spacing w:val="-4"/>
        </w:rPr>
        <w:t xml:space="preserve">advantage </w:t>
      </w:r>
      <w:r w:rsidRPr="00420451">
        <w:rPr>
          <w:spacing w:val="3"/>
        </w:rPr>
        <w:t xml:space="preserve">in </w:t>
      </w:r>
      <w:r w:rsidRPr="00420451">
        <w:rPr>
          <w:spacing w:val="-3"/>
        </w:rPr>
        <w:t xml:space="preserve">breaking </w:t>
      </w:r>
      <w:r w:rsidRPr="00420451">
        <w:rPr>
          <w:spacing w:val="-5"/>
        </w:rPr>
        <w:t xml:space="preserve">out </w:t>
      </w:r>
      <w:r w:rsidRPr="00420451">
        <w:t xml:space="preserve">of </w:t>
      </w:r>
      <w:r w:rsidRPr="00420451">
        <w:rPr>
          <w:spacing w:val="-8"/>
        </w:rPr>
        <w:t xml:space="preserve">the </w:t>
      </w:r>
      <w:r w:rsidRPr="00420451">
        <w:t xml:space="preserve">linearly separable </w:t>
      </w:r>
      <w:r w:rsidRPr="00420451">
        <w:rPr>
          <w:spacing w:val="-5"/>
        </w:rPr>
        <w:t xml:space="preserve">regime </w:t>
      </w:r>
      <w:r w:rsidRPr="00420451">
        <w:rPr>
          <w:spacing w:val="3"/>
        </w:rPr>
        <w:t xml:space="preserve">is </w:t>
      </w:r>
      <w:r w:rsidRPr="00420451">
        <w:rPr>
          <w:spacing w:val="-6"/>
        </w:rPr>
        <w:t xml:space="preserve">that </w:t>
      </w:r>
      <w:r w:rsidRPr="00420451">
        <w:rPr>
          <w:spacing w:val="-8"/>
        </w:rPr>
        <w:t xml:space="preserve">the </w:t>
      </w:r>
      <w:r w:rsidRPr="00420451">
        <w:t>in</w:t>
      </w:r>
      <w:r w:rsidRPr="00420451">
        <w:t xml:space="preserve">creased </w:t>
      </w:r>
      <w:r w:rsidRPr="00420451">
        <w:rPr>
          <w:spacing w:val="-5"/>
        </w:rPr>
        <w:t xml:space="preserve">functionality </w:t>
      </w:r>
      <w:r w:rsidRPr="00420451">
        <w:rPr>
          <w:spacing w:val="5"/>
        </w:rPr>
        <w:t xml:space="preserve">will </w:t>
      </w:r>
      <w:r w:rsidRPr="00420451">
        <w:rPr>
          <w:spacing w:val="2"/>
        </w:rPr>
        <w:t xml:space="preserve">allow </w:t>
      </w:r>
      <w:r w:rsidRPr="00420451">
        <w:rPr>
          <w:spacing w:val="-5"/>
        </w:rPr>
        <w:t xml:space="preserve">more </w:t>
      </w:r>
      <w:r w:rsidRPr="00420451">
        <w:rPr>
          <w:spacing w:val="-3"/>
        </w:rPr>
        <w:t xml:space="preserve">compact </w:t>
      </w:r>
      <w:r w:rsidRPr="00420451">
        <w:rPr>
          <w:spacing w:val="-6"/>
        </w:rPr>
        <w:t xml:space="preserve">nets that </w:t>
      </w:r>
      <w:r w:rsidRPr="00420451">
        <w:rPr>
          <w:spacing w:val="2"/>
        </w:rPr>
        <w:t xml:space="preserve">learn </w:t>
      </w:r>
      <w:r w:rsidRPr="00420451">
        <w:rPr>
          <w:spacing w:val="-5"/>
        </w:rPr>
        <w:t>more</w:t>
      </w:r>
      <w:r w:rsidRPr="00420451">
        <w:rPr>
          <w:spacing w:val="-1"/>
        </w:rPr>
        <w:t xml:space="preserve"> </w:t>
      </w:r>
      <w:r w:rsidRPr="00420451">
        <w:rPr>
          <w:spacing w:val="-4"/>
        </w:rPr>
        <w:t>efficiently.</w:t>
      </w:r>
    </w:p>
    <w:p w:rsidR="001B278E" w:rsidRPr="00420451" w:rsidRDefault="001B278E">
      <w:pPr>
        <w:pStyle w:val="BodyText"/>
        <w:spacing w:before="11"/>
        <w:rPr>
          <w:sz w:val="31"/>
        </w:rPr>
      </w:pPr>
    </w:p>
    <w:p w:rsidR="001B278E" w:rsidRPr="00420451" w:rsidRDefault="00F163E5">
      <w:pPr>
        <w:pStyle w:val="BodyText"/>
        <w:spacing w:line="249" w:lineRule="auto"/>
        <w:ind w:left="120" w:right="153"/>
        <w:jc w:val="both"/>
      </w:pPr>
      <w:r w:rsidRPr="00420451">
        <w:t xml:space="preserve">A table of Boolean assignments of the form shown in </w:t>
      </w:r>
      <w:hyperlink w:anchor="_bookmark357" w:history="1">
        <w:r w:rsidRPr="00420451">
          <w:t>Figure 10.5</w:t>
        </w:r>
      </w:hyperlink>
      <w:r w:rsidRPr="00420451">
        <w:t xml:space="preserve"> </w:t>
      </w:r>
      <w:r w:rsidRPr="00420451">
        <w:t>is, however, exactly what a computer memory component known as a random access memory</w:t>
      </w:r>
    </w:p>
    <w:p w:rsidR="001B278E" w:rsidRPr="00420451" w:rsidRDefault="001B278E">
      <w:pPr>
        <w:spacing w:line="249" w:lineRule="auto"/>
        <w:jc w:val="both"/>
        <w:sectPr w:rsidR="001B278E" w:rsidRPr="00420451">
          <w:pgSz w:w="11910" w:h="16840"/>
          <w:pgMar w:top="300" w:right="860" w:bottom="400" w:left="880" w:header="0" w:footer="137" w:gutter="0"/>
          <w:cols w:space="720"/>
        </w:sectPr>
      </w:pPr>
    </w:p>
    <w:p w:rsidR="001B278E" w:rsidRPr="00420451" w:rsidRDefault="00F163E5">
      <w:pPr>
        <w:pStyle w:val="BodyText"/>
        <w:ind w:left="3181"/>
        <w:rPr>
          <w:sz w:val="20"/>
        </w:rPr>
      </w:pPr>
      <w:bookmarkStart w:id="753" w:name="Fig._10.7"/>
      <w:bookmarkStart w:id="754" w:name="_bookmark360"/>
      <w:bookmarkEnd w:id="753"/>
      <w:bookmarkEnd w:id="754"/>
      <w:r w:rsidRPr="00420451">
        <w:rPr>
          <w:noProof/>
          <w:sz w:val="20"/>
        </w:rPr>
        <w:drawing>
          <wp:inline distT="0" distB="0" distL="0" distR="0">
            <wp:extent cx="2412200" cy="1971675"/>
            <wp:effectExtent l="0" t="0" r="0" b="0"/>
            <wp:docPr id="915" name="image2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284.jpeg"/>
                    <pic:cNvPicPr/>
                  </pic:nvPicPr>
                  <pic:blipFill>
                    <a:blip r:embed="rId312" cstate="print"/>
                    <a:stretch>
                      <a:fillRect/>
                    </a:stretch>
                  </pic:blipFill>
                  <pic:spPr>
                    <a:xfrm>
                      <a:off x="0" y="0"/>
                      <a:ext cx="2412200" cy="1971675"/>
                    </a:xfrm>
                    <a:prstGeom prst="rect">
                      <a:avLst/>
                    </a:prstGeom>
                  </pic:spPr>
                </pic:pic>
              </a:graphicData>
            </a:graphic>
          </wp:inline>
        </w:drawing>
      </w:r>
    </w:p>
    <w:p w:rsidR="001B278E" w:rsidRPr="00420451" w:rsidRDefault="00F163E5">
      <w:pPr>
        <w:spacing w:before="145"/>
        <w:ind w:left="120"/>
      </w:pPr>
      <w:r w:rsidRPr="00420451">
        <w:rPr>
          <w:b/>
        </w:rPr>
        <w:t xml:space="preserve">Figure 10.5 </w:t>
      </w:r>
      <w:r w:rsidRPr="00420451">
        <w:t>Example of three-input Boolean function that is not linearly separable.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3"/>
        </w:rPr>
      </w:pPr>
      <w:r w:rsidRPr="00420451">
        <w:rPr>
          <w:noProof/>
        </w:rPr>
        <w:drawing>
          <wp:anchor distT="0" distB="0" distL="0" distR="0" simplePos="0" relativeHeight="251737600" behindDoc="0" locked="0" layoutInCell="1" allowOverlap="1">
            <wp:simplePos x="0" y="0"/>
            <wp:positionH relativeFrom="page">
              <wp:posOffset>2264682</wp:posOffset>
            </wp:positionH>
            <wp:positionV relativeFrom="paragraph">
              <wp:posOffset>125143</wp:posOffset>
            </wp:positionV>
            <wp:extent cx="3041470" cy="1619250"/>
            <wp:effectExtent l="0" t="0" r="0" b="0"/>
            <wp:wrapTopAndBottom/>
            <wp:docPr id="917" name="image2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285.jpeg"/>
                    <pic:cNvPicPr/>
                  </pic:nvPicPr>
                  <pic:blipFill>
                    <a:blip r:embed="rId313" cstate="print"/>
                    <a:stretch>
                      <a:fillRect/>
                    </a:stretch>
                  </pic:blipFill>
                  <pic:spPr>
                    <a:xfrm>
                      <a:off x="0" y="0"/>
                      <a:ext cx="3041470" cy="1619250"/>
                    </a:xfrm>
                    <a:prstGeom prst="rect">
                      <a:avLst/>
                    </a:prstGeom>
                  </pic:spPr>
                </pic:pic>
              </a:graphicData>
            </a:graphic>
          </wp:anchor>
        </w:drawing>
      </w:r>
    </w:p>
    <w:p w:rsidR="001B278E" w:rsidRPr="00420451" w:rsidRDefault="00F163E5">
      <w:pPr>
        <w:spacing w:before="124"/>
        <w:ind w:left="120"/>
        <w:jc w:val="both"/>
      </w:pPr>
      <w:bookmarkStart w:id="755" w:name="Figure_10.6"/>
      <w:bookmarkStart w:id="756" w:name="_bookmark358"/>
      <w:bookmarkEnd w:id="755"/>
      <w:bookmarkEnd w:id="756"/>
      <w:r w:rsidRPr="00420451">
        <w:rPr>
          <w:b/>
        </w:rPr>
        <w:t xml:space="preserve">Figure 10.6 </w:t>
      </w:r>
      <w:r w:rsidRPr="00420451">
        <w:t>Schematic representation of TLUs and general Boolean functions.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bookmarkStart w:id="757" w:name="173"/>
      <w:bookmarkStart w:id="758" w:name="_bookmark359"/>
      <w:bookmarkEnd w:id="757"/>
      <w:bookmarkEnd w:id="758"/>
      <w:r w:rsidRPr="00420451">
        <w:rPr>
          <w:spacing w:val="-4"/>
        </w:rPr>
        <w:t xml:space="preserve">(RAM) </w:t>
      </w:r>
      <w:r w:rsidRPr="00420451">
        <w:rPr>
          <w:spacing w:val="-3"/>
        </w:rPr>
        <w:t xml:space="preserve">performs </w:t>
      </w:r>
      <w:r w:rsidRPr="00420451">
        <w:rPr>
          <w:spacing w:val="2"/>
        </w:rPr>
        <w:t xml:space="preserve">(see </w:t>
      </w:r>
      <w:hyperlink w:anchor="_bookmark360" w:history="1">
        <w:r w:rsidRPr="00420451">
          <w:rPr>
            <w:spacing w:val="-3"/>
          </w:rPr>
          <w:t xml:space="preserve">Fig. </w:t>
        </w:r>
        <w:r w:rsidRPr="00420451">
          <w:t>10.7</w:t>
        </w:r>
      </w:hyperlink>
      <w:r w:rsidRPr="00420451">
        <w:t xml:space="preserve">). </w:t>
      </w:r>
      <w:r w:rsidRPr="00420451">
        <w:rPr>
          <w:spacing w:val="-7"/>
        </w:rPr>
        <w:t xml:space="preserve">The </w:t>
      </w:r>
      <w:r w:rsidRPr="00420451">
        <w:rPr>
          <w:spacing w:val="-5"/>
        </w:rPr>
        <w:t xml:space="preserve">input to </w:t>
      </w:r>
      <w:r w:rsidRPr="00420451">
        <w:t xml:space="preserve">a </w:t>
      </w:r>
      <w:r w:rsidRPr="00420451">
        <w:rPr>
          <w:spacing w:val="-5"/>
        </w:rPr>
        <w:t xml:space="preserve">RAM </w:t>
      </w:r>
      <w:r w:rsidRPr="00420451">
        <w:rPr>
          <w:spacing w:val="3"/>
        </w:rPr>
        <w:t xml:space="preserve">is </w:t>
      </w:r>
      <w:r w:rsidRPr="00420451">
        <w:t xml:space="preserve">referred </w:t>
      </w:r>
      <w:r w:rsidRPr="00420451">
        <w:rPr>
          <w:spacing w:val="-5"/>
        </w:rPr>
        <w:t xml:space="preserve">to </w:t>
      </w:r>
      <w:r w:rsidRPr="00420451">
        <w:t xml:space="preserve">as </w:t>
      </w:r>
      <w:r w:rsidRPr="00420451">
        <w:rPr>
          <w:spacing w:val="-8"/>
        </w:rPr>
        <w:t xml:space="preserve">the </w:t>
      </w:r>
      <w:r w:rsidRPr="00420451">
        <w:rPr>
          <w:i/>
        </w:rPr>
        <w:t xml:space="preserve">address </w:t>
      </w:r>
      <w:r w:rsidRPr="00420451">
        <w:t xml:space="preserve">since </w:t>
      </w:r>
      <w:r w:rsidRPr="00420451">
        <w:rPr>
          <w:spacing w:val="3"/>
        </w:rPr>
        <w:t xml:space="preserve">it is </w:t>
      </w:r>
      <w:r w:rsidRPr="00420451">
        <w:rPr>
          <w:spacing w:val="-3"/>
        </w:rPr>
        <w:t xml:space="preserve">used </w:t>
      </w:r>
      <w:r w:rsidRPr="00420451">
        <w:rPr>
          <w:spacing w:val="-5"/>
        </w:rPr>
        <w:t xml:space="preserve">to </w:t>
      </w:r>
      <w:r w:rsidRPr="00420451">
        <w:t xml:space="preserve">select, via a decoder, </w:t>
      </w:r>
      <w:r w:rsidRPr="00420451">
        <w:rPr>
          <w:spacing w:val="-5"/>
        </w:rPr>
        <w:t xml:space="preserve">one </w:t>
      </w:r>
      <w:r w:rsidRPr="00420451">
        <w:t xml:space="preserve">of a set of </w:t>
      </w:r>
      <w:r w:rsidRPr="00420451">
        <w:rPr>
          <w:spacing w:val="-3"/>
        </w:rPr>
        <w:t xml:space="preserve">"pigeonholes" </w:t>
      </w:r>
      <w:r w:rsidRPr="00420451">
        <w:t xml:space="preserve">or </w:t>
      </w:r>
      <w:r w:rsidRPr="00420451">
        <w:rPr>
          <w:spacing w:val="2"/>
        </w:rPr>
        <w:t xml:space="preserve">cells </w:t>
      </w:r>
      <w:r w:rsidRPr="00420451">
        <w:rPr>
          <w:spacing w:val="3"/>
        </w:rPr>
        <w:t xml:space="preserve">in </w:t>
      </w:r>
      <w:r w:rsidRPr="00420451">
        <w:rPr>
          <w:spacing w:val="-8"/>
        </w:rPr>
        <w:t xml:space="preserve">the </w:t>
      </w:r>
      <w:r w:rsidRPr="00420451">
        <w:rPr>
          <w:spacing w:val="-7"/>
        </w:rPr>
        <w:t xml:space="preserve">memory </w:t>
      </w:r>
      <w:r w:rsidRPr="00420451">
        <w:t xml:space="preserve">store. </w:t>
      </w:r>
      <w:r w:rsidRPr="00420451">
        <w:rPr>
          <w:spacing w:val="-6"/>
        </w:rPr>
        <w:t xml:space="preserve">Upon </w:t>
      </w:r>
      <w:r w:rsidRPr="00420451">
        <w:t xml:space="preserve">selection, </w:t>
      </w:r>
      <w:r w:rsidRPr="00420451">
        <w:rPr>
          <w:spacing w:val="-8"/>
        </w:rPr>
        <w:t xml:space="preserve">the </w:t>
      </w:r>
      <w:r w:rsidRPr="00420451">
        <w:t xml:space="preserve">cell </w:t>
      </w:r>
      <w:r w:rsidRPr="00420451">
        <w:rPr>
          <w:spacing w:val="-8"/>
        </w:rPr>
        <w:t xml:space="preserve">may </w:t>
      </w:r>
      <w:r w:rsidRPr="00420451">
        <w:rPr>
          <w:spacing w:val="-6"/>
        </w:rPr>
        <w:t xml:space="preserve">then </w:t>
      </w:r>
      <w:r w:rsidRPr="00420451">
        <w:rPr>
          <w:spacing w:val="-4"/>
        </w:rPr>
        <w:t xml:space="preserve">have </w:t>
      </w:r>
      <w:r w:rsidRPr="00420451">
        <w:t xml:space="preserve">its </w:t>
      </w:r>
      <w:r w:rsidRPr="00420451">
        <w:rPr>
          <w:spacing w:val="-6"/>
        </w:rPr>
        <w:t xml:space="preserve">contents </w:t>
      </w:r>
      <w:r w:rsidRPr="00420451">
        <w:t xml:space="preserve">read </w:t>
      </w:r>
      <w:r w:rsidRPr="00420451">
        <w:rPr>
          <w:spacing w:val="-6"/>
        </w:rPr>
        <w:t xml:space="preserve">out, </w:t>
      </w:r>
      <w:r w:rsidRPr="00420451">
        <w:t xml:space="preserve">or overwritten with a </w:t>
      </w:r>
      <w:r w:rsidRPr="00420451">
        <w:rPr>
          <w:spacing w:val="-5"/>
        </w:rPr>
        <w:t xml:space="preserve">new </w:t>
      </w:r>
      <w:r w:rsidRPr="00420451">
        <w:t xml:space="preserve">value, </w:t>
      </w:r>
      <w:r w:rsidRPr="00420451">
        <w:rPr>
          <w:spacing w:val="-3"/>
        </w:rPr>
        <w:t xml:space="preserve">depending </w:t>
      </w:r>
      <w:r w:rsidRPr="00420451">
        <w:t xml:space="preserve">on which </w:t>
      </w:r>
      <w:r w:rsidRPr="00420451">
        <w:rPr>
          <w:spacing w:val="-6"/>
        </w:rPr>
        <w:t xml:space="preserve">mode </w:t>
      </w:r>
      <w:r w:rsidRPr="00420451">
        <w:rPr>
          <w:spacing w:val="2"/>
        </w:rPr>
        <w:t xml:space="preserve">(read </w:t>
      </w:r>
      <w:r w:rsidRPr="00420451">
        <w:t xml:space="preserve">or write) </w:t>
      </w:r>
      <w:r w:rsidRPr="00420451">
        <w:rPr>
          <w:spacing w:val="-5"/>
        </w:rPr>
        <w:t xml:space="preserve">has </w:t>
      </w:r>
      <w:r w:rsidRPr="00420451">
        <w:t xml:space="preserve">been selected. </w:t>
      </w:r>
      <w:r w:rsidRPr="00420451">
        <w:rPr>
          <w:spacing w:val="-5"/>
        </w:rPr>
        <w:t xml:space="preserve">In </w:t>
      </w:r>
      <w:r w:rsidRPr="00420451">
        <w:rPr>
          <w:spacing w:val="-6"/>
        </w:rPr>
        <w:t xml:space="preserve">computer </w:t>
      </w:r>
      <w:r w:rsidRPr="00420451">
        <w:rPr>
          <w:spacing w:val="-4"/>
        </w:rPr>
        <w:t xml:space="preserve">engineering </w:t>
      </w:r>
      <w:r w:rsidRPr="00420451">
        <w:t xml:space="preserve">parlance, each </w:t>
      </w:r>
      <w:r w:rsidRPr="00420451">
        <w:rPr>
          <w:spacing w:val="-6"/>
        </w:rPr>
        <w:t xml:space="preserve">component </w:t>
      </w:r>
      <w:r w:rsidRPr="00420451">
        <w:t xml:space="preserve">of a Boolean vector </w:t>
      </w:r>
      <w:r w:rsidRPr="00420451">
        <w:rPr>
          <w:spacing w:val="2"/>
        </w:rPr>
        <w:t xml:space="preserve">(0 </w:t>
      </w:r>
      <w:r w:rsidRPr="00420451">
        <w:t xml:space="preserve">or 1) </w:t>
      </w:r>
      <w:r w:rsidRPr="00420451">
        <w:rPr>
          <w:spacing w:val="3"/>
        </w:rPr>
        <w:t xml:space="preserve">is </w:t>
      </w:r>
      <w:r w:rsidRPr="00420451">
        <w:t xml:space="preserve">a </w:t>
      </w:r>
      <w:r w:rsidRPr="00420451">
        <w:rPr>
          <w:i/>
        </w:rPr>
        <w:t xml:space="preserve">bit </w:t>
      </w:r>
      <w:r w:rsidRPr="00420451">
        <w:t xml:space="preserve">so </w:t>
      </w:r>
      <w:r w:rsidRPr="00420451">
        <w:rPr>
          <w:spacing w:val="-7"/>
        </w:rPr>
        <w:t xml:space="preserve">that, </w:t>
      </w:r>
      <w:r w:rsidRPr="00420451">
        <w:rPr>
          <w:spacing w:val="3"/>
        </w:rPr>
        <w:t xml:space="preserve">if </w:t>
      </w:r>
      <w:r w:rsidRPr="00420451">
        <w:rPr>
          <w:spacing w:val="-8"/>
        </w:rPr>
        <w:t xml:space="preserve">the </w:t>
      </w:r>
      <w:r w:rsidRPr="00420451">
        <w:t xml:space="preserve">address </w:t>
      </w:r>
      <w:r w:rsidRPr="00420451">
        <w:rPr>
          <w:spacing w:val="3"/>
        </w:rPr>
        <w:t xml:space="preserve">is </w:t>
      </w:r>
      <w:r w:rsidRPr="00420451">
        <w:rPr>
          <w:i/>
        </w:rPr>
        <w:t xml:space="preserve">n </w:t>
      </w:r>
      <w:r w:rsidRPr="00420451">
        <w:t xml:space="preserve">bits </w:t>
      </w:r>
      <w:r w:rsidRPr="00420451">
        <w:rPr>
          <w:spacing w:val="3"/>
        </w:rPr>
        <w:t xml:space="preserve">wide, </w:t>
      </w:r>
      <w:r w:rsidRPr="00420451">
        <w:rPr>
          <w:spacing w:val="-6"/>
        </w:rPr>
        <w:t xml:space="preserve">then </w:t>
      </w:r>
      <w:r w:rsidRPr="00420451">
        <w:rPr>
          <w:spacing w:val="-4"/>
        </w:rPr>
        <w:t xml:space="preserve">there </w:t>
      </w:r>
      <w:r w:rsidRPr="00420451">
        <w:t>are 2</w:t>
      </w:r>
      <w:r w:rsidRPr="00420451">
        <w:rPr>
          <w:position w:val="10"/>
          <w:sz w:val="22"/>
        </w:rPr>
        <w:t xml:space="preserve">n </w:t>
      </w:r>
      <w:r w:rsidRPr="00420451">
        <w:t xml:space="preserve">bits </w:t>
      </w:r>
      <w:r w:rsidRPr="00420451">
        <w:rPr>
          <w:spacing w:val="3"/>
        </w:rPr>
        <w:t xml:space="preserve">in </w:t>
      </w:r>
      <w:r w:rsidRPr="00420451">
        <w:rPr>
          <w:spacing w:val="-8"/>
        </w:rPr>
        <w:t xml:space="preserve">the </w:t>
      </w:r>
      <w:r w:rsidRPr="00420451">
        <w:rPr>
          <w:spacing w:val="-7"/>
        </w:rPr>
        <w:t xml:space="preserve">memory </w:t>
      </w:r>
      <w:r w:rsidRPr="00420451">
        <w:t xml:space="preserve">store. </w:t>
      </w:r>
      <w:r w:rsidRPr="00420451">
        <w:rPr>
          <w:spacing w:val="-4"/>
        </w:rPr>
        <w:t xml:space="preserve">This </w:t>
      </w:r>
      <w:r w:rsidRPr="00420451">
        <w:t xml:space="preserve">follows because each address bit </w:t>
      </w:r>
      <w:r w:rsidRPr="00420451">
        <w:rPr>
          <w:spacing w:val="-5"/>
        </w:rPr>
        <w:t xml:space="preserve">has </w:t>
      </w:r>
      <w:r w:rsidRPr="00420451">
        <w:t xml:space="preserve">two </w:t>
      </w:r>
      <w:r w:rsidRPr="00420451">
        <w:rPr>
          <w:spacing w:val="2"/>
        </w:rPr>
        <w:t xml:space="preserve">possible </w:t>
      </w:r>
      <w:r w:rsidRPr="00420451">
        <w:t>v</w:t>
      </w:r>
      <w:r w:rsidRPr="00420451">
        <w:t xml:space="preserve">alues so </w:t>
      </w:r>
      <w:r w:rsidRPr="00420451">
        <w:rPr>
          <w:spacing w:val="-6"/>
        </w:rPr>
        <w:t xml:space="preserve">that </w:t>
      </w:r>
      <w:r w:rsidRPr="00420451">
        <w:rPr>
          <w:spacing w:val="-4"/>
        </w:rPr>
        <w:t xml:space="preserve">there </w:t>
      </w:r>
      <w:r w:rsidRPr="00420451">
        <w:t xml:space="preserve">are </w:t>
      </w:r>
      <w:r w:rsidRPr="00420451">
        <w:rPr>
          <w:spacing w:val="-3"/>
        </w:rPr>
        <w:t xml:space="preserve">2×2×…×2 </w:t>
      </w:r>
      <w:r w:rsidRPr="00420451">
        <w:rPr>
          <w:spacing w:val="2"/>
        </w:rPr>
        <w:t>(</w:t>
      </w:r>
      <w:r w:rsidRPr="00420451">
        <w:rPr>
          <w:i/>
          <w:spacing w:val="2"/>
        </w:rPr>
        <w:t xml:space="preserve">n </w:t>
      </w:r>
      <w:r w:rsidRPr="00420451">
        <w:rPr>
          <w:spacing w:val="-4"/>
        </w:rPr>
        <w:t xml:space="preserve">times) </w:t>
      </w:r>
      <w:r w:rsidRPr="00420451">
        <w:rPr>
          <w:spacing w:val="-3"/>
        </w:rPr>
        <w:t xml:space="preserve">different </w:t>
      </w:r>
      <w:r w:rsidRPr="00420451">
        <w:t xml:space="preserve">addresses. </w:t>
      </w:r>
      <w:r w:rsidRPr="00420451">
        <w:rPr>
          <w:spacing w:val="-5"/>
        </w:rPr>
        <w:t xml:space="preserve">In </w:t>
      </w:r>
      <w:r w:rsidRPr="00420451">
        <w:rPr>
          <w:spacing w:val="-8"/>
        </w:rPr>
        <w:t xml:space="preserve">the  </w:t>
      </w:r>
      <w:r w:rsidRPr="00420451">
        <w:rPr>
          <w:spacing w:val="-4"/>
        </w:rPr>
        <w:t xml:space="preserve">diagram,  </w:t>
      </w:r>
      <w:r w:rsidRPr="00420451">
        <w:rPr>
          <w:spacing w:val="-8"/>
        </w:rPr>
        <w:t xml:space="preserve">the </w:t>
      </w:r>
      <w:r w:rsidRPr="00420451">
        <w:t xml:space="preserve">address </w:t>
      </w:r>
      <w:r w:rsidRPr="00420451">
        <w:rPr>
          <w:spacing w:val="3"/>
        </w:rPr>
        <w:t xml:space="preserve">is </w:t>
      </w:r>
      <w:r w:rsidRPr="00420451">
        <w:t xml:space="preserve">8 bits </w:t>
      </w:r>
      <w:r w:rsidRPr="00420451">
        <w:rPr>
          <w:spacing w:val="3"/>
        </w:rPr>
        <w:t xml:space="preserve">wide </w:t>
      </w:r>
      <w:r w:rsidRPr="00420451">
        <w:t xml:space="preserve">so </w:t>
      </w:r>
      <w:r w:rsidRPr="00420451">
        <w:rPr>
          <w:spacing w:val="-6"/>
        </w:rPr>
        <w:t xml:space="preserve">that </w:t>
      </w:r>
      <w:r w:rsidRPr="00420451">
        <w:rPr>
          <w:spacing w:val="-8"/>
        </w:rPr>
        <w:t xml:space="preserve">the </w:t>
      </w:r>
      <w:r w:rsidRPr="00420451">
        <w:rPr>
          <w:spacing w:val="-7"/>
        </w:rPr>
        <w:t xml:space="preserve">memory </w:t>
      </w:r>
      <w:r w:rsidRPr="00420451">
        <w:t xml:space="preserve">store </w:t>
      </w:r>
      <w:r w:rsidRPr="00420451">
        <w:rPr>
          <w:spacing w:val="-5"/>
        </w:rPr>
        <w:t xml:space="preserve">has </w:t>
      </w:r>
      <w:r w:rsidRPr="00420451">
        <w:t>256</w:t>
      </w:r>
      <w:r w:rsidRPr="00420451">
        <w:rPr>
          <w:spacing w:val="9"/>
        </w:rPr>
        <w:t xml:space="preserve"> </w:t>
      </w:r>
      <w:r w:rsidRPr="00420451">
        <w:t>bits.</w:t>
      </w:r>
    </w:p>
    <w:p w:rsidR="001B278E" w:rsidRPr="00420451" w:rsidRDefault="001B278E">
      <w:pPr>
        <w:spacing w:line="249" w:lineRule="auto"/>
        <w:jc w:val="both"/>
        <w:sectPr w:rsidR="001B278E" w:rsidRPr="00420451">
          <w:pgSz w:w="11910" w:h="16840"/>
          <w:pgMar w:top="380" w:right="860" w:bottom="400" w:left="880" w:header="0" w:footer="137" w:gutter="0"/>
          <w:cols w:space="720"/>
        </w:sectPr>
      </w:pPr>
    </w:p>
    <w:p w:rsidR="001B278E" w:rsidRPr="00420451" w:rsidRDefault="00F163E5">
      <w:pPr>
        <w:pStyle w:val="BodyText"/>
        <w:ind w:left="2881"/>
        <w:rPr>
          <w:sz w:val="20"/>
        </w:rPr>
      </w:pPr>
      <w:r w:rsidRPr="00420451">
        <w:rPr>
          <w:noProof/>
          <w:sz w:val="20"/>
        </w:rPr>
        <w:drawing>
          <wp:inline distT="0" distB="0" distL="0" distR="0">
            <wp:extent cx="2793576" cy="2009775"/>
            <wp:effectExtent l="0" t="0" r="0" b="0"/>
            <wp:docPr id="919" name="image2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286.jpeg"/>
                    <pic:cNvPicPr/>
                  </pic:nvPicPr>
                  <pic:blipFill>
                    <a:blip r:embed="rId314" cstate="print"/>
                    <a:stretch>
                      <a:fillRect/>
                    </a:stretch>
                  </pic:blipFill>
                  <pic:spPr>
                    <a:xfrm>
                      <a:off x="0" y="0"/>
                      <a:ext cx="2793576" cy="2009775"/>
                    </a:xfrm>
                    <a:prstGeom prst="rect">
                      <a:avLst/>
                    </a:prstGeom>
                  </pic:spPr>
                </pic:pic>
              </a:graphicData>
            </a:graphic>
          </wp:inline>
        </w:drawing>
      </w:r>
    </w:p>
    <w:p w:rsidR="001B278E" w:rsidRPr="00420451" w:rsidRDefault="00F163E5">
      <w:pPr>
        <w:spacing w:before="145"/>
        <w:ind w:left="120"/>
        <w:jc w:val="both"/>
      </w:pPr>
      <w:r w:rsidRPr="00420451">
        <w:rPr>
          <w:b/>
        </w:rPr>
        <w:t xml:space="preserve">Figure 10.7 </w:t>
      </w:r>
      <w:r w:rsidRPr="00420451">
        <w:t>RAM as Boolean function.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8"/>
        <w:jc w:val="both"/>
      </w:pPr>
      <w:r w:rsidRPr="00420451">
        <w:rPr>
          <w:spacing w:val="-5"/>
        </w:rPr>
        <w:t xml:space="preserve">It </w:t>
      </w:r>
      <w:r w:rsidRPr="00420451">
        <w:rPr>
          <w:spacing w:val="-4"/>
        </w:rPr>
        <w:t xml:space="preserve">should </w:t>
      </w:r>
      <w:r w:rsidRPr="00420451">
        <w:rPr>
          <w:spacing w:val="-5"/>
        </w:rPr>
        <w:t xml:space="preserve">now </w:t>
      </w:r>
      <w:r w:rsidRPr="00420451">
        <w:t xml:space="preserve">be clear </w:t>
      </w:r>
      <w:r w:rsidRPr="00420451">
        <w:rPr>
          <w:spacing w:val="-6"/>
        </w:rPr>
        <w:t xml:space="preserve">that </w:t>
      </w:r>
      <w:r w:rsidRPr="00420451">
        <w:t xml:space="preserve">a </w:t>
      </w:r>
      <w:r w:rsidRPr="00420451">
        <w:rPr>
          <w:spacing w:val="-5"/>
        </w:rPr>
        <w:t xml:space="preserve">RAM </w:t>
      </w:r>
      <w:r w:rsidRPr="00420451">
        <w:t xml:space="preserve">can be </w:t>
      </w:r>
      <w:r w:rsidRPr="00420451">
        <w:rPr>
          <w:spacing w:val="-3"/>
        </w:rPr>
        <w:t xml:space="preserve">used </w:t>
      </w:r>
      <w:r w:rsidRPr="00420451">
        <w:rPr>
          <w:spacing w:val="-5"/>
        </w:rPr>
        <w:t xml:space="preserve">to </w:t>
      </w:r>
      <w:r w:rsidRPr="00420451">
        <w:rPr>
          <w:spacing w:val="-6"/>
        </w:rPr>
        <w:t xml:space="preserve">implement </w:t>
      </w:r>
      <w:r w:rsidRPr="00420451">
        <w:rPr>
          <w:spacing w:val="-8"/>
        </w:rPr>
        <w:t xml:space="preserve">the </w:t>
      </w:r>
      <w:r w:rsidRPr="00420451">
        <w:t xml:space="preserve">table of </w:t>
      </w:r>
      <w:r w:rsidRPr="00420451">
        <w:rPr>
          <w:spacing w:val="-6"/>
        </w:rPr>
        <w:t xml:space="preserve">input- </w:t>
      </w:r>
      <w:r w:rsidRPr="00420451">
        <w:rPr>
          <w:spacing w:val="-7"/>
        </w:rPr>
        <w:t xml:space="preserve">output </w:t>
      </w:r>
      <w:r w:rsidRPr="00420451">
        <w:t xml:space="preserve">values </w:t>
      </w:r>
      <w:r w:rsidRPr="00420451">
        <w:rPr>
          <w:spacing w:val="-4"/>
        </w:rPr>
        <w:t xml:space="preserve">for </w:t>
      </w:r>
      <w:r w:rsidRPr="00420451">
        <w:t xml:space="preserve">an arbitrary Boolean </w:t>
      </w:r>
      <w:r w:rsidRPr="00420451">
        <w:rPr>
          <w:spacing w:val="-7"/>
        </w:rPr>
        <w:t xml:space="preserve">function. </w:t>
      </w:r>
      <w:r w:rsidRPr="00420451">
        <w:rPr>
          <w:spacing w:val="-3"/>
        </w:rPr>
        <w:t xml:space="preserve">There </w:t>
      </w:r>
      <w:r w:rsidRPr="00420451">
        <w:t xml:space="preserve">are, </w:t>
      </w:r>
      <w:r w:rsidRPr="00420451">
        <w:rPr>
          <w:spacing w:val="-3"/>
        </w:rPr>
        <w:t xml:space="preserve">therefore, </w:t>
      </w:r>
      <w:r w:rsidRPr="00420451">
        <w:rPr>
          <w:spacing w:val="-4"/>
        </w:rPr>
        <w:t xml:space="preserve">three </w:t>
      </w:r>
      <w:r w:rsidRPr="00420451">
        <w:rPr>
          <w:spacing w:val="3"/>
        </w:rPr>
        <w:t xml:space="preserve">views </w:t>
      </w:r>
      <w:r w:rsidRPr="00420451">
        <w:t xml:space="preserve">of a Boolean </w:t>
      </w:r>
      <w:r w:rsidRPr="00420451">
        <w:rPr>
          <w:spacing w:val="-7"/>
        </w:rPr>
        <w:t>function:</w:t>
      </w:r>
    </w:p>
    <w:p w:rsidR="001B278E" w:rsidRPr="00420451" w:rsidRDefault="001B278E">
      <w:pPr>
        <w:pStyle w:val="BodyText"/>
        <w:spacing w:before="6"/>
        <w:rPr>
          <w:sz w:val="31"/>
        </w:rPr>
      </w:pPr>
    </w:p>
    <w:p w:rsidR="001B278E" w:rsidRPr="00420451" w:rsidRDefault="00F163E5">
      <w:pPr>
        <w:pStyle w:val="BodyText"/>
        <w:spacing w:line="249" w:lineRule="auto"/>
        <w:ind w:left="120" w:right="139"/>
        <w:jc w:val="both"/>
      </w:pPr>
      <w:r w:rsidRPr="00420451">
        <w:rPr>
          <w:b/>
          <w:spacing w:val="-5"/>
        </w:rPr>
        <w:t xml:space="preserve">Lookup table </w:t>
      </w:r>
      <w:r w:rsidRPr="00420451">
        <w:rPr>
          <w:spacing w:val="-5"/>
        </w:rPr>
        <w:t xml:space="preserve">It </w:t>
      </w:r>
      <w:r w:rsidRPr="00420451">
        <w:rPr>
          <w:spacing w:val="3"/>
        </w:rPr>
        <w:t xml:space="preserve">is </w:t>
      </w:r>
      <w:r w:rsidRPr="00420451">
        <w:t xml:space="preserve">a table of correspondences between Boolean vectors </w:t>
      </w:r>
      <w:r w:rsidRPr="00420451">
        <w:rPr>
          <w:spacing w:val="-5"/>
        </w:rPr>
        <w:t xml:space="preserve">and </w:t>
      </w:r>
      <w:r w:rsidRPr="00420451">
        <w:rPr>
          <w:spacing w:val="2"/>
        </w:rPr>
        <w:t xml:space="preserve">scalar </w:t>
      </w:r>
      <w:r w:rsidRPr="00420451">
        <w:t xml:space="preserve">Boolean values. </w:t>
      </w:r>
      <w:r w:rsidRPr="00420451">
        <w:rPr>
          <w:spacing w:val="-4"/>
        </w:rPr>
        <w:t xml:space="preserve">Such </w:t>
      </w:r>
      <w:r w:rsidRPr="00420451">
        <w:t>tables ar</w:t>
      </w:r>
      <w:r w:rsidRPr="00420451">
        <w:t xml:space="preserve">e </w:t>
      </w:r>
      <w:r w:rsidRPr="00420451">
        <w:rPr>
          <w:spacing w:val="-6"/>
        </w:rPr>
        <w:t xml:space="preserve">sometimes </w:t>
      </w:r>
      <w:r w:rsidRPr="00420451">
        <w:rPr>
          <w:spacing w:val="2"/>
        </w:rPr>
        <w:t xml:space="preserve">called </w:t>
      </w:r>
      <w:r w:rsidRPr="00420451">
        <w:rPr>
          <w:i/>
          <w:spacing w:val="3"/>
        </w:rPr>
        <w:t xml:space="preserve">truth </w:t>
      </w:r>
      <w:r w:rsidRPr="00420451">
        <w:rPr>
          <w:i/>
          <w:spacing w:val="2"/>
        </w:rPr>
        <w:t xml:space="preserve">tables </w:t>
      </w:r>
      <w:r w:rsidRPr="00420451">
        <w:t xml:space="preserve">since </w:t>
      </w:r>
      <w:r w:rsidRPr="00420451">
        <w:rPr>
          <w:spacing w:val="-8"/>
        </w:rPr>
        <w:t xml:space="preserve">the </w:t>
      </w:r>
      <w:r w:rsidRPr="00420451">
        <w:t xml:space="preserve">values 0 </w:t>
      </w:r>
      <w:r w:rsidRPr="00420451">
        <w:rPr>
          <w:spacing w:val="-5"/>
        </w:rPr>
        <w:t xml:space="preserve">and </w:t>
      </w:r>
      <w:r w:rsidRPr="00420451">
        <w:t xml:space="preserve">1 are able </w:t>
      </w:r>
      <w:r w:rsidRPr="00420451">
        <w:rPr>
          <w:spacing w:val="-5"/>
        </w:rPr>
        <w:t xml:space="preserve">to </w:t>
      </w:r>
      <w:r w:rsidRPr="00420451">
        <w:t xml:space="preserve">represent </w:t>
      </w:r>
      <w:r w:rsidRPr="00420451">
        <w:rPr>
          <w:spacing w:val="-4"/>
        </w:rPr>
        <w:t xml:space="preserve">"true" </w:t>
      </w:r>
      <w:r w:rsidRPr="00420451">
        <w:rPr>
          <w:spacing w:val="-5"/>
        </w:rPr>
        <w:t xml:space="preserve">and </w:t>
      </w:r>
      <w:r w:rsidRPr="00420451">
        <w:t xml:space="preserve">"false" </w:t>
      </w:r>
      <w:r w:rsidRPr="00420451">
        <w:rPr>
          <w:spacing w:val="3"/>
        </w:rPr>
        <w:t xml:space="preserve">in </w:t>
      </w:r>
      <w:r w:rsidRPr="00420451">
        <w:rPr>
          <w:spacing w:val="-8"/>
        </w:rPr>
        <w:t xml:space="preserve">the </w:t>
      </w:r>
      <w:r w:rsidRPr="00420451">
        <w:rPr>
          <w:spacing w:val="-4"/>
        </w:rPr>
        <w:t xml:space="preserve">manipulation </w:t>
      </w:r>
      <w:r w:rsidRPr="00420451">
        <w:t xml:space="preserve">of </w:t>
      </w:r>
      <w:r w:rsidRPr="00420451">
        <w:rPr>
          <w:spacing w:val="-6"/>
        </w:rPr>
        <w:t xml:space="preserve">statements </w:t>
      </w:r>
      <w:r w:rsidRPr="00420451">
        <w:rPr>
          <w:spacing w:val="3"/>
        </w:rPr>
        <w:t xml:space="preserve">in </w:t>
      </w:r>
      <w:r w:rsidRPr="00420451">
        <w:t xml:space="preserve">a logical algebra </w:t>
      </w:r>
      <w:r w:rsidRPr="00420451">
        <w:rPr>
          <w:spacing w:val="-3"/>
        </w:rPr>
        <w:t xml:space="preserve">(not </w:t>
      </w:r>
      <w:r w:rsidRPr="00420451">
        <w:t>dealt with here).</w:t>
      </w:r>
    </w:p>
    <w:p w:rsidR="001B278E" w:rsidRPr="00420451" w:rsidRDefault="001B278E">
      <w:pPr>
        <w:pStyle w:val="BodyText"/>
        <w:spacing w:before="8"/>
        <w:rPr>
          <w:sz w:val="31"/>
        </w:rPr>
      </w:pPr>
    </w:p>
    <w:p w:rsidR="001B278E" w:rsidRPr="00420451" w:rsidRDefault="00F163E5">
      <w:pPr>
        <w:pStyle w:val="BodyText"/>
        <w:spacing w:line="249" w:lineRule="auto"/>
        <w:ind w:left="120" w:right="143"/>
        <w:jc w:val="both"/>
      </w:pPr>
      <w:r w:rsidRPr="00420451">
        <w:rPr>
          <w:b/>
          <w:spacing w:val="-7"/>
        </w:rPr>
        <w:t xml:space="preserve">Hypercube </w:t>
      </w:r>
      <w:r w:rsidRPr="00420451">
        <w:rPr>
          <w:spacing w:val="-5"/>
        </w:rPr>
        <w:t xml:space="preserve">It </w:t>
      </w:r>
      <w:r w:rsidRPr="00420451">
        <w:rPr>
          <w:spacing w:val="3"/>
        </w:rPr>
        <w:t xml:space="preserve">is </w:t>
      </w:r>
      <w:r w:rsidRPr="00420451">
        <w:t xml:space="preserve">a population of Boolean values at </w:t>
      </w:r>
      <w:r w:rsidRPr="00420451">
        <w:rPr>
          <w:spacing w:val="-8"/>
        </w:rPr>
        <w:t xml:space="preserve">the </w:t>
      </w:r>
      <w:r w:rsidRPr="00420451">
        <w:t xml:space="preserve">vertices or sites of </w:t>
      </w:r>
      <w:r w:rsidRPr="00420451">
        <w:rPr>
          <w:spacing w:val="-8"/>
        </w:rPr>
        <w:t xml:space="preserve">the </w:t>
      </w:r>
      <w:r w:rsidRPr="00420451">
        <w:rPr>
          <w:i/>
        </w:rPr>
        <w:t>n</w:t>
      </w:r>
      <w:r w:rsidRPr="00420451">
        <w:t xml:space="preserve">- </w:t>
      </w:r>
      <w:r w:rsidRPr="00420451">
        <w:rPr>
          <w:spacing w:val="-4"/>
        </w:rPr>
        <w:t xml:space="preserve">dimensional </w:t>
      </w:r>
      <w:r w:rsidRPr="00420451">
        <w:rPr>
          <w:spacing w:val="-5"/>
        </w:rPr>
        <w:t xml:space="preserve">hypercube </w:t>
      </w:r>
      <w:r w:rsidRPr="00420451">
        <w:t>(</w:t>
      </w:r>
      <w:r w:rsidRPr="00420451">
        <w:rPr>
          <w:i/>
        </w:rPr>
        <w:t>n</w:t>
      </w:r>
      <w:r w:rsidRPr="00420451">
        <w:t xml:space="preserve">-cube). </w:t>
      </w:r>
      <w:r w:rsidRPr="00420451">
        <w:rPr>
          <w:spacing w:val="-4"/>
        </w:rPr>
        <w:t xml:space="preserve">This </w:t>
      </w:r>
      <w:r w:rsidRPr="00420451">
        <w:rPr>
          <w:spacing w:val="3"/>
        </w:rPr>
        <w:t xml:space="preserve">is </w:t>
      </w:r>
      <w:r w:rsidRPr="00420451">
        <w:rPr>
          <w:spacing w:val="-8"/>
        </w:rPr>
        <w:t xml:space="preserve">the </w:t>
      </w:r>
      <w:r w:rsidRPr="00420451">
        <w:rPr>
          <w:spacing w:val="-4"/>
        </w:rPr>
        <w:t xml:space="preserve">geometric </w:t>
      </w:r>
      <w:r w:rsidRPr="00420451">
        <w:t xml:space="preserve">viewpoint </w:t>
      </w:r>
      <w:r w:rsidRPr="00420451">
        <w:rPr>
          <w:spacing w:val="-5"/>
        </w:rPr>
        <w:t xml:space="preserve">and </w:t>
      </w:r>
      <w:r w:rsidRPr="00420451">
        <w:t xml:space="preserve">yields </w:t>
      </w:r>
      <w:r w:rsidRPr="00420451">
        <w:rPr>
          <w:spacing w:val="-6"/>
        </w:rPr>
        <w:t xml:space="preserve">useful </w:t>
      </w:r>
      <w:r w:rsidRPr="00420451">
        <w:rPr>
          <w:spacing w:val="-5"/>
        </w:rPr>
        <w:t xml:space="preserve">insights </w:t>
      </w:r>
      <w:r w:rsidRPr="00420451">
        <w:rPr>
          <w:spacing w:val="-3"/>
        </w:rPr>
        <w:t xml:space="preserve">about </w:t>
      </w:r>
      <w:r w:rsidRPr="00420451">
        <w:t xml:space="preserve">generalization </w:t>
      </w:r>
      <w:r w:rsidRPr="00420451">
        <w:rPr>
          <w:spacing w:val="-5"/>
        </w:rPr>
        <w:t xml:space="preserve">and </w:t>
      </w:r>
      <w:r w:rsidRPr="00420451">
        <w:t xml:space="preserve">learning—see </w:t>
      </w:r>
      <w:hyperlink w:anchor="_bookmark370" w:history="1">
        <w:r w:rsidRPr="00420451">
          <w:t>Section 10.3.6</w:t>
        </w:r>
      </w:hyperlink>
      <w:r w:rsidRPr="00420451">
        <w:t>.</w:t>
      </w:r>
    </w:p>
    <w:p w:rsidR="001B278E" w:rsidRPr="00420451" w:rsidRDefault="001B278E">
      <w:pPr>
        <w:pStyle w:val="BodyText"/>
        <w:spacing w:before="6"/>
        <w:rPr>
          <w:sz w:val="31"/>
        </w:rPr>
      </w:pPr>
    </w:p>
    <w:p w:rsidR="001B278E" w:rsidRPr="00420451" w:rsidRDefault="00F163E5">
      <w:pPr>
        <w:pStyle w:val="BodyText"/>
        <w:spacing w:before="1" w:line="249" w:lineRule="auto"/>
        <w:ind w:left="120" w:right="141"/>
        <w:jc w:val="both"/>
      </w:pPr>
      <w:r w:rsidRPr="00420451">
        <w:rPr>
          <w:b/>
          <w:spacing w:val="-5"/>
        </w:rPr>
        <w:t xml:space="preserve">RAM </w:t>
      </w:r>
      <w:r w:rsidRPr="00420451">
        <w:rPr>
          <w:spacing w:val="-5"/>
        </w:rPr>
        <w:t xml:space="preserve">It </w:t>
      </w:r>
      <w:r w:rsidRPr="00420451">
        <w:rPr>
          <w:spacing w:val="3"/>
        </w:rPr>
        <w:t xml:space="preserve">is </w:t>
      </w:r>
      <w:r w:rsidRPr="00420451">
        <w:t xml:space="preserve">a random access </w:t>
      </w:r>
      <w:r w:rsidRPr="00420451">
        <w:rPr>
          <w:spacing w:val="-7"/>
        </w:rPr>
        <w:t xml:space="preserve">memory </w:t>
      </w:r>
      <w:r w:rsidRPr="00420451">
        <w:rPr>
          <w:spacing w:val="-6"/>
        </w:rPr>
        <w:t xml:space="preserve">component </w:t>
      </w:r>
      <w:r w:rsidRPr="00420451">
        <w:rPr>
          <w:spacing w:val="3"/>
        </w:rPr>
        <w:t xml:space="preserve">in </w:t>
      </w:r>
      <w:r w:rsidRPr="00420451">
        <w:t>whic</w:t>
      </w:r>
      <w:r w:rsidRPr="00420451">
        <w:t xml:space="preserve">h </w:t>
      </w:r>
      <w:r w:rsidRPr="00420451">
        <w:rPr>
          <w:spacing w:val="-8"/>
        </w:rPr>
        <w:t xml:space="preserve">the </w:t>
      </w:r>
      <w:r w:rsidRPr="00420451">
        <w:rPr>
          <w:spacing w:val="-7"/>
        </w:rPr>
        <w:t xml:space="preserve">memory </w:t>
      </w:r>
      <w:r w:rsidRPr="00420451">
        <w:t xml:space="preserve">store </w:t>
      </w:r>
      <w:r w:rsidRPr="00420451">
        <w:rPr>
          <w:spacing w:val="-4"/>
        </w:rPr>
        <w:t xml:space="preserve">contains </w:t>
      </w:r>
      <w:r w:rsidRPr="00420451">
        <w:rPr>
          <w:spacing w:val="-8"/>
        </w:rPr>
        <w:t xml:space="preserve">the </w:t>
      </w:r>
      <w:r w:rsidRPr="00420451">
        <w:t xml:space="preserve">values of </w:t>
      </w:r>
      <w:r w:rsidRPr="00420451">
        <w:rPr>
          <w:spacing w:val="-8"/>
        </w:rPr>
        <w:t xml:space="preserve">the </w:t>
      </w:r>
      <w:r w:rsidRPr="00420451">
        <w:rPr>
          <w:spacing w:val="-4"/>
        </w:rPr>
        <w:t xml:space="preserve">lookup </w:t>
      </w:r>
      <w:r w:rsidRPr="00420451">
        <w:t>table.</w:t>
      </w:r>
    </w:p>
    <w:p w:rsidR="001B278E" w:rsidRPr="00420451" w:rsidRDefault="001B278E">
      <w:pPr>
        <w:pStyle w:val="BodyText"/>
        <w:spacing w:before="5"/>
        <w:rPr>
          <w:sz w:val="31"/>
        </w:rPr>
      </w:pPr>
    </w:p>
    <w:p w:rsidR="001B278E" w:rsidRPr="00420451" w:rsidRDefault="00F163E5">
      <w:pPr>
        <w:pStyle w:val="BodyText"/>
        <w:spacing w:line="249" w:lineRule="auto"/>
        <w:ind w:left="120" w:right="139"/>
        <w:jc w:val="both"/>
      </w:pPr>
      <w:r w:rsidRPr="00420451">
        <w:t xml:space="preserve">A further viewpoint on Boolean functionality will be articulated in </w:t>
      </w:r>
      <w:hyperlink w:anchor="_bookmark368" w:history="1">
        <w:r w:rsidRPr="00420451">
          <w:t>Section 10.3.5</w:t>
        </w:r>
      </w:hyperlink>
      <w:r w:rsidRPr="00420451">
        <w:t xml:space="preserve"> </w:t>
      </w:r>
      <w:r w:rsidRPr="00420451">
        <w:t>focusing on the development of a mathematical form for node function.</w:t>
      </w:r>
    </w:p>
    <w:p w:rsidR="001B278E" w:rsidRPr="00420451" w:rsidRDefault="001B278E">
      <w:pPr>
        <w:pStyle w:val="BodyText"/>
        <w:spacing w:before="5"/>
        <w:rPr>
          <w:sz w:val="31"/>
        </w:rPr>
      </w:pPr>
    </w:p>
    <w:p w:rsidR="001B278E" w:rsidRPr="00420451" w:rsidRDefault="00F163E5">
      <w:pPr>
        <w:pStyle w:val="BodyText"/>
        <w:spacing w:before="1" w:line="249" w:lineRule="auto"/>
        <w:ind w:left="120" w:right="128"/>
        <w:jc w:val="both"/>
      </w:pPr>
      <w:bookmarkStart w:id="759" w:name="174"/>
      <w:bookmarkStart w:id="760" w:name="_bookmark361"/>
      <w:bookmarkEnd w:id="759"/>
      <w:bookmarkEnd w:id="760"/>
      <w:r w:rsidRPr="00420451">
        <w:rPr>
          <w:spacing w:val="-3"/>
        </w:rPr>
        <w:t>These dif</w:t>
      </w:r>
      <w:r w:rsidRPr="00420451">
        <w:rPr>
          <w:spacing w:val="-3"/>
        </w:rPr>
        <w:t xml:space="preserve">ferent </w:t>
      </w:r>
      <w:r w:rsidRPr="00420451">
        <w:rPr>
          <w:spacing w:val="3"/>
        </w:rPr>
        <w:t xml:space="preserve">views </w:t>
      </w:r>
      <w:r w:rsidRPr="00420451">
        <w:rPr>
          <w:spacing w:val="-3"/>
        </w:rPr>
        <w:t xml:space="preserve">give </w:t>
      </w:r>
      <w:r w:rsidRPr="00420451">
        <w:rPr>
          <w:spacing w:val="3"/>
        </w:rPr>
        <w:t xml:space="preserve">rise </w:t>
      </w:r>
      <w:r w:rsidRPr="00420451">
        <w:rPr>
          <w:spacing w:val="-5"/>
        </w:rPr>
        <w:t xml:space="preserve">to </w:t>
      </w:r>
      <w:r w:rsidRPr="00420451">
        <w:rPr>
          <w:spacing w:val="-4"/>
        </w:rPr>
        <w:t xml:space="preserve">their </w:t>
      </w:r>
      <w:r w:rsidRPr="00420451">
        <w:rPr>
          <w:spacing w:val="2"/>
        </w:rPr>
        <w:t xml:space="preserve">own </w:t>
      </w:r>
      <w:r w:rsidRPr="00420451">
        <w:rPr>
          <w:spacing w:val="-3"/>
        </w:rPr>
        <w:t xml:space="preserve">terminologies, which, </w:t>
      </w:r>
      <w:r w:rsidRPr="00420451">
        <w:t xml:space="preserve">on occasion, are </w:t>
      </w:r>
      <w:r w:rsidRPr="00420451">
        <w:rPr>
          <w:spacing w:val="-3"/>
        </w:rPr>
        <w:t xml:space="preserve">used </w:t>
      </w:r>
      <w:r w:rsidRPr="00420451">
        <w:rPr>
          <w:spacing w:val="-4"/>
        </w:rPr>
        <w:t xml:space="preserve">interchangeably: truth-table </w:t>
      </w:r>
      <w:r w:rsidRPr="00420451">
        <w:t xml:space="preserve">locations are </w:t>
      </w:r>
      <w:r w:rsidRPr="00420451">
        <w:rPr>
          <w:spacing w:val="-4"/>
        </w:rPr>
        <w:t xml:space="preserve">cube </w:t>
      </w:r>
      <w:r w:rsidRPr="00420451">
        <w:t xml:space="preserve">sites (or just "sites") </w:t>
      </w:r>
      <w:r w:rsidRPr="00420451">
        <w:rPr>
          <w:spacing w:val="-4"/>
        </w:rPr>
        <w:t xml:space="preserve">and, </w:t>
      </w:r>
      <w:r w:rsidRPr="00420451">
        <w:rPr>
          <w:spacing w:val="3"/>
        </w:rPr>
        <w:t xml:space="preserve">in </w:t>
      </w:r>
      <w:r w:rsidRPr="00420451">
        <w:rPr>
          <w:spacing w:val="-8"/>
        </w:rPr>
        <w:t xml:space="preserve">the </w:t>
      </w:r>
      <w:r w:rsidRPr="00420451">
        <w:rPr>
          <w:spacing w:val="-5"/>
        </w:rPr>
        <w:t xml:space="preserve">RAM scheme, </w:t>
      </w:r>
      <w:r w:rsidRPr="00420451">
        <w:rPr>
          <w:spacing w:val="-7"/>
        </w:rPr>
        <w:t xml:space="preserve">memory </w:t>
      </w:r>
      <w:r w:rsidRPr="00420451">
        <w:rPr>
          <w:spacing w:val="2"/>
        </w:rPr>
        <w:t xml:space="preserve">cells; </w:t>
      </w:r>
      <w:r w:rsidRPr="00420451">
        <w:rPr>
          <w:spacing w:val="-8"/>
        </w:rPr>
        <w:t xml:space="preserve">the </w:t>
      </w:r>
      <w:r w:rsidRPr="00420451">
        <w:t xml:space="preserve">Boolean vector </w:t>
      </w:r>
      <w:r w:rsidRPr="00420451">
        <w:rPr>
          <w:spacing w:val="-5"/>
        </w:rPr>
        <w:t xml:space="preserve">input </w:t>
      </w:r>
      <w:r w:rsidRPr="00420451">
        <w:rPr>
          <w:spacing w:val="3"/>
        </w:rPr>
        <w:t xml:space="preserve">is </w:t>
      </w:r>
      <w:r w:rsidRPr="00420451">
        <w:t xml:space="preserve">a </w:t>
      </w:r>
      <w:r w:rsidRPr="00420451">
        <w:rPr>
          <w:spacing w:val="-5"/>
        </w:rPr>
        <w:t xml:space="preserve">RAM </w:t>
      </w:r>
      <w:r w:rsidRPr="00420451">
        <w:t xml:space="preserve">address or </w:t>
      </w:r>
      <w:r w:rsidRPr="00420451">
        <w:rPr>
          <w:spacing w:val="-6"/>
        </w:rPr>
        <w:t xml:space="preserve">sometimes </w:t>
      </w:r>
      <w:r w:rsidRPr="00420451">
        <w:t xml:space="preserve">an </w:t>
      </w:r>
      <w:r w:rsidRPr="00420451">
        <w:rPr>
          <w:i/>
        </w:rPr>
        <w:t>n</w:t>
      </w:r>
      <w:r w:rsidRPr="00420451">
        <w:t xml:space="preserve">-tuple; </w:t>
      </w:r>
      <w:r w:rsidRPr="00420451">
        <w:rPr>
          <w:spacing w:val="-4"/>
        </w:rPr>
        <w:t xml:space="preserve">truth-table </w:t>
      </w:r>
      <w:r w:rsidRPr="00420451">
        <w:t xml:space="preserve">values or site values are </w:t>
      </w:r>
      <w:r w:rsidRPr="00420451">
        <w:rPr>
          <w:spacing w:val="2"/>
        </w:rPr>
        <w:t xml:space="preserve">also </w:t>
      </w:r>
      <w:r w:rsidRPr="00420451">
        <w:rPr>
          <w:spacing w:val="-5"/>
        </w:rPr>
        <w:t xml:space="preserve">RAM </w:t>
      </w:r>
      <w:r w:rsidRPr="00420451">
        <w:rPr>
          <w:i/>
        </w:rPr>
        <w:t xml:space="preserve">bit </w:t>
      </w:r>
      <w:r w:rsidRPr="00420451">
        <w:t xml:space="preserve">values. </w:t>
      </w:r>
      <w:r w:rsidRPr="00420451">
        <w:rPr>
          <w:spacing w:val="-4"/>
        </w:rPr>
        <w:t xml:space="preserve">Note </w:t>
      </w:r>
      <w:r w:rsidRPr="00420451">
        <w:rPr>
          <w:spacing w:val="-6"/>
        </w:rPr>
        <w:t xml:space="preserve">that </w:t>
      </w:r>
      <w:r w:rsidRPr="00420451">
        <w:rPr>
          <w:spacing w:val="-8"/>
        </w:rPr>
        <w:t xml:space="preserve">the </w:t>
      </w:r>
      <w:r w:rsidRPr="00420451">
        <w:rPr>
          <w:spacing w:val="-9"/>
        </w:rPr>
        <w:t xml:space="preserve">TLUs, </w:t>
      </w:r>
      <w:r w:rsidRPr="00420451">
        <w:t xml:space="preserve">when </w:t>
      </w:r>
      <w:r w:rsidRPr="00420451">
        <w:rPr>
          <w:spacing w:val="-3"/>
        </w:rPr>
        <w:t xml:space="preserve">used </w:t>
      </w:r>
      <w:r w:rsidRPr="00420451">
        <w:t xml:space="preserve">with Boolean </w:t>
      </w:r>
      <w:r w:rsidRPr="00420451">
        <w:rPr>
          <w:spacing w:val="-6"/>
        </w:rPr>
        <w:t xml:space="preserve">input, </w:t>
      </w:r>
      <w:r w:rsidRPr="00420451">
        <w:t xml:space="preserve">form a special subclass of Boolean </w:t>
      </w:r>
      <w:r w:rsidRPr="00420451">
        <w:rPr>
          <w:spacing w:val="-7"/>
        </w:rPr>
        <w:t>function.</w:t>
      </w:r>
    </w:p>
    <w:p w:rsidR="001B278E" w:rsidRPr="00420451" w:rsidRDefault="001B278E">
      <w:pPr>
        <w:pStyle w:val="BodyText"/>
        <w:spacing w:before="9"/>
        <w:rPr>
          <w:sz w:val="31"/>
        </w:rPr>
      </w:pPr>
    </w:p>
    <w:p w:rsidR="001B278E" w:rsidRPr="00420451" w:rsidRDefault="00F163E5">
      <w:pPr>
        <w:pStyle w:val="BodyText"/>
        <w:spacing w:line="249" w:lineRule="auto"/>
        <w:ind w:left="120" w:right="122"/>
        <w:jc w:val="both"/>
      </w:pPr>
      <w:r w:rsidRPr="00420451">
        <w:t>The development of the RAM implementation and its use in neural networks is largely attributa</w:t>
      </w:r>
      <w:r w:rsidRPr="00420451">
        <w:t>ble to Aleksander and co-workers. This can be traced from its beginnings with devices that used fusible links to store bit values (Aleksander 1965), through the use of "stored-logic adaptable microcircuits", or SLAMs (an</w:t>
      </w:r>
    </w:p>
    <w:p w:rsidR="001B278E" w:rsidRPr="00420451" w:rsidRDefault="001B278E">
      <w:pPr>
        <w:spacing w:line="249" w:lineRule="auto"/>
        <w:jc w:val="both"/>
        <w:sectPr w:rsidR="001B278E" w:rsidRPr="00420451">
          <w:pgSz w:w="11910" w:h="16840"/>
          <w:pgMar w:top="380" w:right="860" w:bottom="400" w:left="880" w:header="0" w:footer="137" w:gutter="0"/>
          <w:cols w:space="720"/>
        </w:sectPr>
      </w:pPr>
    </w:p>
    <w:p w:rsidR="001B278E" w:rsidRPr="00420451" w:rsidRDefault="00F163E5">
      <w:pPr>
        <w:pStyle w:val="BodyText"/>
        <w:spacing w:before="67" w:line="249" w:lineRule="auto"/>
        <w:ind w:left="120" w:right="143"/>
        <w:jc w:val="both"/>
      </w:pPr>
      <w:r w:rsidRPr="00420451">
        <w:t>early form of semiconductor memory) (Aleksander &amp; Albrow 1968), to the use of what we now know today as RAMs (Aleksander et al. 1984).</w:t>
      </w:r>
    </w:p>
    <w:p w:rsidR="001B278E" w:rsidRPr="00420451" w:rsidRDefault="001B278E">
      <w:pPr>
        <w:pStyle w:val="BodyText"/>
        <w:spacing w:before="5"/>
        <w:rPr>
          <w:sz w:val="31"/>
        </w:rPr>
      </w:pPr>
    </w:p>
    <w:p w:rsidR="001B278E" w:rsidRPr="00420451" w:rsidRDefault="00F163E5">
      <w:pPr>
        <w:pStyle w:val="BodyText"/>
        <w:spacing w:line="249" w:lineRule="auto"/>
        <w:ind w:left="120" w:right="114"/>
        <w:jc w:val="both"/>
      </w:pPr>
      <w:r w:rsidRPr="00420451">
        <w:rPr>
          <w:spacing w:val="-7"/>
        </w:rPr>
        <w:t xml:space="preserve">The </w:t>
      </w:r>
      <w:r w:rsidRPr="00420451">
        <w:rPr>
          <w:spacing w:val="-4"/>
        </w:rPr>
        <w:t xml:space="preserve">use </w:t>
      </w:r>
      <w:r w:rsidRPr="00420451">
        <w:t xml:space="preserve">of </w:t>
      </w:r>
      <w:r w:rsidRPr="00420451">
        <w:rPr>
          <w:spacing w:val="-5"/>
        </w:rPr>
        <w:t xml:space="preserve">RAM technology </w:t>
      </w:r>
      <w:r w:rsidRPr="00420451">
        <w:t xml:space="preserve">as a </w:t>
      </w:r>
      <w:r w:rsidRPr="00420451">
        <w:rPr>
          <w:spacing w:val="-8"/>
        </w:rPr>
        <w:t xml:space="preserve">means </w:t>
      </w:r>
      <w:r w:rsidRPr="00420451">
        <w:t xml:space="preserve">of </w:t>
      </w:r>
      <w:r w:rsidRPr="00420451">
        <w:rPr>
          <w:spacing w:val="-5"/>
        </w:rPr>
        <w:t xml:space="preserve">implementation has </w:t>
      </w:r>
      <w:r w:rsidRPr="00420451">
        <w:rPr>
          <w:spacing w:val="2"/>
        </w:rPr>
        <w:t xml:space="preserve">led </w:t>
      </w:r>
      <w:r w:rsidRPr="00420451">
        <w:rPr>
          <w:spacing w:val="-5"/>
        </w:rPr>
        <w:t xml:space="preserve">to </w:t>
      </w:r>
      <w:r w:rsidRPr="00420451">
        <w:rPr>
          <w:spacing w:val="-8"/>
        </w:rPr>
        <w:t xml:space="preserve">the </w:t>
      </w:r>
      <w:r w:rsidRPr="00420451">
        <w:rPr>
          <w:spacing w:val="-10"/>
        </w:rPr>
        <w:t xml:space="preserve">name </w:t>
      </w:r>
      <w:r w:rsidRPr="00420451">
        <w:rPr>
          <w:i/>
          <w:spacing w:val="2"/>
        </w:rPr>
        <w:t xml:space="preserve">digital </w:t>
      </w:r>
      <w:r w:rsidRPr="00420451">
        <w:rPr>
          <w:i/>
        </w:rPr>
        <w:t xml:space="preserve">nodes </w:t>
      </w:r>
      <w:r w:rsidRPr="00420451">
        <w:rPr>
          <w:spacing w:val="-4"/>
        </w:rPr>
        <w:t xml:space="preserve">for these </w:t>
      </w:r>
      <w:r w:rsidRPr="00420451">
        <w:rPr>
          <w:spacing w:val="-5"/>
        </w:rPr>
        <w:t xml:space="preserve">and </w:t>
      </w:r>
      <w:r w:rsidRPr="00420451">
        <w:t xml:space="preserve">a </w:t>
      </w:r>
      <w:r w:rsidRPr="00420451">
        <w:rPr>
          <w:spacing w:val="-4"/>
        </w:rPr>
        <w:t xml:space="preserve">family </w:t>
      </w:r>
      <w:r w:rsidRPr="00420451">
        <w:t>of relat</w:t>
      </w:r>
      <w:r w:rsidRPr="00420451">
        <w:t xml:space="preserve">ed </w:t>
      </w:r>
      <w:r w:rsidRPr="00420451">
        <w:rPr>
          <w:spacing w:val="-4"/>
        </w:rPr>
        <w:t xml:space="preserve">node types, </w:t>
      </w:r>
      <w:r w:rsidRPr="00420451">
        <w:rPr>
          <w:spacing w:val="-5"/>
        </w:rPr>
        <w:t xml:space="preserve">and </w:t>
      </w:r>
      <w:r w:rsidRPr="00420451">
        <w:rPr>
          <w:spacing w:val="-4"/>
        </w:rPr>
        <w:t xml:space="preserve">their use </w:t>
      </w:r>
      <w:r w:rsidRPr="00420451">
        <w:rPr>
          <w:spacing w:val="3"/>
        </w:rPr>
        <w:t xml:space="preserve">in </w:t>
      </w:r>
      <w:r w:rsidRPr="00420451">
        <w:rPr>
          <w:spacing w:val="-4"/>
        </w:rPr>
        <w:t>neural networks</w:t>
      </w:r>
      <w:r w:rsidRPr="00420451">
        <w:rPr>
          <w:spacing w:val="67"/>
        </w:rPr>
        <w:t xml:space="preserve"> </w:t>
      </w:r>
      <w:r w:rsidRPr="00420451">
        <w:rPr>
          <w:spacing w:val="-5"/>
        </w:rPr>
        <w:t xml:space="preserve">has </w:t>
      </w:r>
      <w:r w:rsidRPr="00420451">
        <w:t xml:space="preserve">largely been fostered by workers </w:t>
      </w:r>
      <w:r w:rsidRPr="00420451">
        <w:rPr>
          <w:spacing w:val="3"/>
        </w:rPr>
        <w:t xml:space="preserve">in </w:t>
      </w:r>
      <w:r w:rsidRPr="00420451">
        <w:rPr>
          <w:spacing w:val="-8"/>
        </w:rPr>
        <w:t xml:space="preserve">the </w:t>
      </w:r>
      <w:r w:rsidRPr="00420451">
        <w:rPr>
          <w:spacing w:val="-10"/>
        </w:rPr>
        <w:t xml:space="preserve">UK. </w:t>
      </w:r>
      <w:r w:rsidRPr="00420451">
        <w:rPr>
          <w:spacing w:val="-7"/>
        </w:rPr>
        <w:t xml:space="preserve">Unfortunately </w:t>
      </w:r>
      <w:r w:rsidRPr="00420451">
        <w:t xml:space="preserve">a proliferation of </w:t>
      </w:r>
      <w:r w:rsidRPr="00420451">
        <w:rPr>
          <w:spacing w:val="-6"/>
        </w:rPr>
        <w:t xml:space="preserve">acronyms </w:t>
      </w:r>
      <w:r w:rsidRPr="00420451">
        <w:rPr>
          <w:spacing w:val="-5"/>
        </w:rPr>
        <w:t xml:space="preserve">has </w:t>
      </w:r>
      <w:r w:rsidRPr="00420451">
        <w:t xml:space="preserve">grown </w:t>
      </w:r>
      <w:r w:rsidRPr="00420451">
        <w:rPr>
          <w:spacing w:val="-5"/>
        </w:rPr>
        <w:t xml:space="preserve">up, </w:t>
      </w:r>
      <w:r w:rsidRPr="00420451">
        <w:t xml:space="preserve">referring </w:t>
      </w:r>
      <w:r w:rsidRPr="00420451">
        <w:rPr>
          <w:spacing w:val="-5"/>
        </w:rPr>
        <w:t xml:space="preserve">to </w:t>
      </w:r>
      <w:r w:rsidRPr="00420451">
        <w:t xml:space="preserve">essentially equivalent </w:t>
      </w:r>
      <w:r w:rsidRPr="00420451">
        <w:rPr>
          <w:spacing w:val="-4"/>
        </w:rPr>
        <w:t xml:space="preserve">node </w:t>
      </w:r>
      <w:r w:rsidRPr="00420451">
        <w:rPr>
          <w:spacing w:val="-3"/>
        </w:rPr>
        <w:t xml:space="preserve">structures, </w:t>
      </w:r>
      <w:r w:rsidRPr="00420451">
        <w:rPr>
          <w:spacing w:val="-5"/>
        </w:rPr>
        <w:t xml:space="preserve">and this has not </w:t>
      </w:r>
      <w:r w:rsidRPr="00420451">
        <w:t xml:space="preserve">helped </w:t>
      </w:r>
      <w:r w:rsidRPr="00420451">
        <w:rPr>
          <w:spacing w:val="-5"/>
        </w:rPr>
        <w:t xml:space="preserve">to </w:t>
      </w:r>
      <w:r w:rsidRPr="00420451">
        <w:t xml:space="preserve">popularize </w:t>
      </w:r>
      <w:r w:rsidRPr="00420451">
        <w:rPr>
          <w:spacing w:val="-8"/>
        </w:rPr>
        <w:t xml:space="preserve">the </w:t>
      </w:r>
      <w:r w:rsidRPr="00420451">
        <w:t xml:space="preserve">area. </w:t>
      </w:r>
      <w:r w:rsidRPr="00420451">
        <w:rPr>
          <w:spacing w:val="-8"/>
        </w:rPr>
        <w:t xml:space="preserve">One </w:t>
      </w:r>
      <w:r w:rsidRPr="00420451">
        <w:t xml:space="preserve">of </w:t>
      </w:r>
      <w:r w:rsidRPr="00420451">
        <w:rPr>
          <w:spacing w:val="-8"/>
        </w:rPr>
        <w:t xml:space="preserve">the </w:t>
      </w:r>
      <w:r w:rsidRPr="00420451">
        <w:t xml:space="preserve">reasons </w:t>
      </w:r>
      <w:r w:rsidRPr="00420451">
        <w:rPr>
          <w:spacing w:val="-4"/>
        </w:rPr>
        <w:t xml:space="preserve">for </w:t>
      </w:r>
      <w:r w:rsidRPr="00420451">
        <w:rPr>
          <w:spacing w:val="-5"/>
        </w:rPr>
        <w:t xml:space="preserve">this </w:t>
      </w:r>
      <w:r w:rsidRPr="00420451">
        <w:rPr>
          <w:spacing w:val="3"/>
        </w:rPr>
        <w:t xml:space="preserve">is </w:t>
      </w:r>
      <w:r w:rsidRPr="00420451">
        <w:rPr>
          <w:spacing w:val="-6"/>
        </w:rPr>
        <w:t xml:space="preserve">that </w:t>
      </w:r>
      <w:r w:rsidRPr="00420451">
        <w:rPr>
          <w:spacing w:val="-10"/>
        </w:rPr>
        <w:t xml:space="preserve">many </w:t>
      </w:r>
      <w:r w:rsidRPr="00420451">
        <w:t xml:space="preserve">people </w:t>
      </w:r>
      <w:r w:rsidRPr="00420451">
        <w:rPr>
          <w:spacing w:val="3"/>
        </w:rPr>
        <w:t xml:space="preserve">were </w:t>
      </w:r>
      <w:r w:rsidRPr="00420451">
        <w:t xml:space="preserve">working on developing </w:t>
      </w:r>
      <w:r w:rsidRPr="00420451">
        <w:rPr>
          <w:spacing w:val="-4"/>
        </w:rPr>
        <w:t xml:space="preserve">node structure </w:t>
      </w:r>
      <w:r w:rsidRPr="00420451">
        <w:t xml:space="preserve">at </w:t>
      </w:r>
      <w:r w:rsidRPr="00420451">
        <w:rPr>
          <w:spacing w:val="-4"/>
        </w:rPr>
        <w:t xml:space="preserve">around </w:t>
      </w:r>
      <w:r w:rsidRPr="00420451">
        <w:rPr>
          <w:spacing w:val="-8"/>
        </w:rPr>
        <w:t xml:space="preserve">the </w:t>
      </w:r>
      <w:r w:rsidRPr="00420451">
        <w:rPr>
          <w:spacing w:val="-5"/>
        </w:rPr>
        <w:t xml:space="preserve">same </w:t>
      </w:r>
      <w:r w:rsidRPr="00420451">
        <w:rPr>
          <w:spacing w:val="-7"/>
        </w:rPr>
        <w:t xml:space="preserve">time </w:t>
      </w:r>
      <w:r w:rsidRPr="00420451">
        <w:t xml:space="preserve">(late 1980s) </w:t>
      </w:r>
      <w:r w:rsidRPr="00420451">
        <w:rPr>
          <w:spacing w:val="-5"/>
        </w:rPr>
        <w:t xml:space="preserve">and </w:t>
      </w:r>
      <w:r w:rsidRPr="00420451">
        <w:t xml:space="preserve">each variant </w:t>
      </w:r>
      <w:r w:rsidRPr="00420451">
        <w:rPr>
          <w:spacing w:val="3"/>
        </w:rPr>
        <w:t xml:space="preserve">was </w:t>
      </w:r>
      <w:r w:rsidRPr="00420451">
        <w:t xml:space="preserve">described </w:t>
      </w:r>
      <w:r w:rsidRPr="00420451">
        <w:rPr>
          <w:spacing w:val="-6"/>
        </w:rPr>
        <w:t xml:space="preserve">under </w:t>
      </w:r>
      <w:r w:rsidRPr="00420451">
        <w:t xml:space="preserve">its </w:t>
      </w:r>
      <w:r w:rsidRPr="00420451">
        <w:rPr>
          <w:spacing w:val="2"/>
        </w:rPr>
        <w:t xml:space="preserve">own </w:t>
      </w:r>
      <w:r w:rsidRPr="00420451">
        <w:rPr>
          <w:spacing w:val="-8"/>
        </w:rPr>
        <w:t xml:space="preserve">name. </w:t>
      </w:r>
      <w:r w:rsidRPr="00420451">
        <w:rPr>
          <w:spacing w:val="-7"/>
        </w:rPr>
        <w:t xml:space="preserve">The </w:t>
      </w:r>
      <w:r w:rsidRPr="00420451">
        <w:t xml:space="preserve">term "digital </w:t>
      </w:r>
      <w:r w:rsidRPr="00420451">
        <w:rPr>
          <w:spacing w:val="-3"/>
        </w:rPr>
        <w:t xml:space="preserve">node" </w:t>
      </w:r>
      <w:r w:rsidRPr="00420451">
        <w:t xml:space="preserve">appears </w:t>
      </w:r>
      <w:r w:rsidRPr="00420451">
        <w:rPr>
          <w:spacing w:val="-8"/>
        </w:rPr>
        <w:t xml:space="preserve">the </w:t>
      </w:r>
      <w:r w:rsidRPr="00420451">
        <w:rPr>
          <w:spacing w:val="-6"/>
        </w:rPr>
        <w:t xml:space="preserve">most </w:t>
      </w:r>
      <w:r w:rsidRPr="00420451">
        <w:rPr>
          <w:spacing w:val="-5"/>
        </w:rPr>
        <w:t xml:space="preserve">neutral and </w:t>
      </w:r>
      <w:r w:rsidRPr="00420451">
        <w:rPr>
          <w:spacing w:val="5"/>
        </w:rPr>
        <w:t xml:space="preserve">will </w:t>
      </w:r>
      <w:r w:rsidRPr="00420451">
        <w:t xml:space="preserve">be adhered </w:t>
      </w:r>
      <w:r w:rsidRPr="00420451">
        <w:rPr>
          <w:spacing w:val="-5"/>
        </w:rPr>
        <w:t xml:space="preserve">to </w:t>
      </w:r>
      <w:r w:rsidRPr="00420451">
        <w:t xml:space="preserve">as </w:t>
      </w:r>
      <w:r w:rsidRPr="00420451">
        <w:rPr>
          <w:spacing w:val="-3"/>
        </w:rPr>
        <w:t>far</w:t>
      </w:r>
      <w:r w:rsidRPr="00420451">
        <w:rPr>
          <w:spacing w:val="-3"/>
        </w:rPr>
        <w:t xml:space="preserve"> </w:t>
      </w:r>
      <w:r w:rsidRPr="00420451">
        <w:t xml:space="preserve">as  </w:t>
      </w:r>
      <w:r w:rsidRPr="00420451">
        <w:rPr>
          <w:spacing w:val="2"/>
        </w:rPr>
        <w:t xml:space="preserve">possible. </w:t>
      </w:r>
      <w:r w:rsidRPr="00420451">
        <w:rPr>
          <w:spacing w:val="-4"/>
        </w:rPr>
        <w:t xml:space="preserve">An </w:t>
      </w:r>
      <w:r w:rsidRPr="00420451">
        <w:t xml:space="preserve">overview of </w:t>
      </w:r>
      <w:r w:rsidRPr="00420451">
        <w:rPr>
          <w:spacing w:val="-10"/>
        </w:rPr>
        <w:t xml:space="preserve">much </w:t>
      </w:r>
      <w:r w:rsidRPr="00420451">
        <w:t xml:space="preserve">of </w:t>
      </w:r>
      <w:r w:rsidRPr="00420451">
        <w:rPr>
          <w:spacing w:val="-5"/>
        </w:rPr>
        <w:t xml:space="preserve">this </w:t>
      </w:r>
      <w:r w:rsidRPr="00420451">
        <w:rPr>
          <w:spacing w:val="3"/>
        </w:rPr>
        <w:t xml:space="preserve">work is </w:t>
      </w:r>
      <w:r w:rsidRPr="00420451">
        <w:rPr>
          <w:spacing w:val="2"/>
        </w:rPr>
        <w:t xml:space="preserve">available </w:t>
      </w:r>
      <w:r w:rsidRPr="00420451">
        <w:rPr>
          <w:spacing w:val="3"/>
        </w:rPr>
        <w:t xml:space="preserve">in </w:t>
      </w:r>
      <w:r w:rsidRPr="00420451">
        <w:rPr>
          <w:spacing w:val="-6"/>
        </w:rPr>
        <w:t xml:space="preserve">Gurney </w:t>
      </w:r>
      <w:r w:rsidRPr="00420451">
        <w:t xml:space="preserve">&amp; </w:t>
      </w:r>
      <w:r w:rsidRPr="00420451">
        <w:rPr>
          <w:spacing w:val="-8"/>
        </w:rPr>
        <w:t xml:space="preserve">Wright </w:t>
      </w:r>
      <w:r w:rsidRPr="00420451">
        <w:t xml:space="preserve">(1992a), which </w:t>
      </w:r>
      <w:r w:rsidRPr="00420451">
        <w:rPr>
          <w:spacing w:val="2"/>
        </w:rPr>
        <w:t xml:space="preserve">also </w:t>
      </w:r>
      <w:r w:rsidRPr="00420451">
        <w:t xml:space="preserve">serves </w:t>
      </w:r>
      <w:r w:rsidRPr="00420451">
        <w:rPr>
          <w:spacing w:val="-5"/>
        </w:rPr>
        <w:t xml:space="preserve">to </w:t>
      </w:r>
      <w:r w:rsidRPr="00420451">
        <w:rPr>
          <w:spacing w:val="-3"/>
        </w:rPr>
        <w:t xml:space="preserve">introduce </w:t>
      </w:r>
      <w:r w:rsidRPr="00420451">
        <w:t>several papers on digital</w:t>
      </w:r>
      <w:r w:rsidRPr="00420451">
        <w:rPr>
          <w:spacing w:val="12"/>
        </w:rPr>
        <w:t xml:space="preserve"> </w:t>
      </w:r>
      <w:r w:rsidRPr="00420451">
        <w:t>nodes.</w:t>
      </w:r>
    </w:p>
    <w:p w:rsidR="001B278E" w:rsidRPr="00420451" w:rsidRDefault="001B278E">
      <w:pPr>
        <w:pStyle w:val="BodyText"/>
        <w:spacing w:before="10"/>
        <w:rPr>
          <w:sz w:val="32"/>
        </w:rPr>
      </w:pPr>
    </w:p>
    <w:p w:rsidR="001B278E" w:rsidRPr="00420451" w:rsidRDefault="00F163E5">
      <w:pPr>
        <w:pStyle w:val="Heading3"/>
        <w:numPr>
          <w:ilvl w:val="2"/>
          <w:numId w:val="6"/>
        </w:numPr>
        <w:tabs>
          <w:tab w:val="left" w:pos="3227"/>
        </w:tabs>
        <w:ind w:left="3226" w:right="18" w:hanging="3227"/>
        <w:jc w:val="left"/>
      </w:pPr>
      <w:r w:rsidRPr="00420451">
        <w:rPr>
          <w:spacing w:val="-3"/>
        </w:rPr>
        <w:t xml:space="preserve">Using </w:t>
      </w:r>
      <w:r w:rsidRPr="00420451">
        <w:rPr>
          <w:spacing w:val="2"/>
        </w:rPr>
        <w:t xml:space="preserve">Boolean </w:t>
      </w:r>
      <w:r w:rsidRPr="00420451">
        <w:t xml:space="preserve">functions </w:t>
      </w:r>
      <w:r w:rsidRPr="00420451">
        <w:rPr>
          <w:spacing w:val="-11"/>
        </w:rPr>
        <w:t>in</w:t>
      </w:r>
      <w:r w:rsidRPr="00420451">
        <w:rPr>
          <w:spacing w:val="47"/>
        </w:rPr>
        <w:t xml:space="preserve"> </w:t>
      </w:r>
      <w:r w:rsidRPr="00420451">
        <w:rPr>
          <w:spacing w:val="4"/>
        </w:rPr>
        <w:t>nets</w:t>
      </w:r>
    </w:p>
    <w:p w:rsidR="001B278E" w:rsidRPr="00420451" w:rsidRDefault="001B278E">
      <w:pPr>
        <w:pStyle w:val="BodyText"/>
        <w:rPr>
          <w:b/>
          <w:sz w:val="38"/>
        </w:rPr>
      </w:pPr>
    </w:p>
    <w:p w:rsidR="001B278E" w:rsidRPr="00420451" w:rsidRDefault="00F163E5">
      <w:pPr>
        <w:pStyle w:val="Heading5"/>
        <w:spacing w:before="244"/>
        <w:ind w:right="1629"/>
      </w:pPr>
      <w:r w:rsidRPr="00420451">
        <w:t>Recurrent nets</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pStyle w:val="BodyText"/>
        <w:spacing w:line="249" w:lineRule="auto"/>
        <w:ind w:left="120" w:right="122"/>
        <w:jc w:val="both"/>
      </w:pPr>
      <w:r w:rsidRPr="00420451">
        <w:t xml:space="preserve">Several workers </w:t>
      </w:r>
      <w:r w:rsidRPr="00420451">
        <w:rPr>
          <w:spacing w:val="3"/>
        </w:rPr>
        <w:t xml:space="preserve">in </w:t>
      </w:r>
      <w:r w:rsidRPr="00420451">
        <w:rPr>
          <w:spacing w:val="-8"/>
        </w:rPr>
        <w:t xml:space="preserve">the </w:t>
      </w:r>
      <w:r w:rsidRPr="00420451">
        <w:t xml:space="preserve">1960s </w:t>
      </w:r>
      <w:r w:rsidRPr="00420451">
        <w:rPr>
          <w:spacing w:val="-5"/>
        </w:rPr>
        <w:t xml:space="preserve">and </w:t>
      </w:r>
      <w:r w:rsidRPr="00420451">
        <w:t xml:space="preserve">1970s </w:t>
      </w:r>
      <w:r w:rsidRPr="00420451">
        <w:rPr>
          <w:spacing w:val="-4"/>
        </w:rPr>
        <w:t xml:space="preserve">became </w:t>
      </w:r>
      <w:r w:rsidRPr="00420451">
        <w:t xml:space="preserve">interested </w:t>
      </w:r>
      <w:r w:rsidRPr="00420451">
        <w:rPr>
          <w:spacing w:val="3"/>
        </w:rPr>
        <w:t xml:space="preserve">in </w:t>
      </w:r>
      <w:r w:rsidRPr="00420451">
        <w:t xml:space="preserve">what </w:t>
      </w:r>
      <w:r w:rsidRPr="00420451">
        <w:rPr>
          <w:spacing w:val="4"/>
        </w:rPr>
        <w:t xml:space="preserve">we </w:t>
      </w:r>
      <w:r w:rsidRPr="00420451">
        <w:rPr>
          <w:spacing w:val="-10"/>
        </w:rPr>
        <w:t xml:space="preserve">might </w:t>
      </w:r>
      <w:r w:rsidRPr="00420451">
        <w:t xml:space="preserve">describe </w:t>
      </w:r>
      <w:r w:rsidRPr="00420451">
        <w:rPr>
          <w:spacing w:val="-5"/>
        </w:rPr>
        <w:t xml:space="preserve">now </w:t>
      </w:r>
      <w:r w:rsidRPr="00420451">
        <w:t xml:space="preserve">as "Boolean Hopfield </w:t>
      </w:r>
      <w:r w:rsidRPr="00420451">
        <w:rPr>
          <w:spacing w:val="-4"/>
        </w:rPr>
        <w:t xml:space="preserve">nets". </w:t>
      </w:r>
      <w:r w:rsidRPr="00420451">
        <w:rPr>
          <w:spacing w:val="-5"/>
        </w:rPr>
        <w:t xml:space="preserve">That </w:t>
      </w:r>
      <w:r w:rsidRPr="00420451">
        <w:rPr>
          <w:spacing w:val="3"/>
        </w:rPr>
        <w:t xml:space="preserve">is, </w:t>
      </w:r>
      <w:r w:rsidRPr="00420451">
        <w:t xml:space="preserve">a set of </w:t>
      </w:r>
      <w:r w:rsidRPr="00420451">
        <w:rPr>
          <w:spacing w:val="-4"/>
        </w:rPr>
        <w:t xml:space="preserve">interconnected </w:t>
      </w:r>
      <w:r w:rsidRPr="00420451">
        <w:rPr>
          <w:spacing w:val="-7"/>
        </w:rPr>
        <w:t xml:space="preserve">units </w:t>
      </w:r>
      <w:r w:rsidRPr="00420451">
        <w:rPr>
          <w:spacing w:val="-6"/>
        </w:rPr>
        <w:t xml:space="preserve">that </w:t>
      </w:r>
      <w:r w:rsidRPr="00420451">
        <w:t xml:space="preserve">are </w:t>
      </w:r>
      <w:r w:rsidRPr="00420451">
        <w:rPr>
          <w:spacing w:val="3"/>
        </w:rPr>
        <w:t xml:space="preserve">allowed </w:t>
      </w:r>
      <w:r w:rsidRPr="00420451">
        <w:rPr>
          <w:spacing w:val="-5"/>
        </w:rPr>
        <w:t xml:space="preserve">to </w:t>
      </w:r>
      <w:r w:rsidRPr="00420451">
        <w:rPr>
          <w:spacing w:val="-6"/>
        </w:rPr>
        <w:t xml:space="preserve">take </w:t>
      </w:r>
      <w:r w:rsidRPr="00420451">
        <w:t xml:space="preserve">arbitrary Boolean </w:t>
      </w:r>
      <w:r w:rsidRPr="00420451">
        <w:rPr>
          <w:spacing w:val="-5"/>
        </w:rPr>
        <w:t xml:space="preserve">functionality and </w:t>
      </w:r>
      <w:r w:rsidRPr="00420451">
        <w:rPr>
          <w:spacing w:val="-6"/>
        </w:rPr>
        <w:t xml:space="preserve">that </w:t>
      </w:r>
      <w:r w:rsidRPr="00420451">
        <w:rPr>
          <w:spacing w:val="-4"/>
        </w:rPr>
        <w:t xml:space="preserve">have </w:t>
      </w:r>
      <w:r w:rsidRPr="00420451">
        <w:rPr>
          <w:spacing w:val="-10"/>
        </w:rPr>
        <w:t xml:space="preserve">many </w:t>
      </w:r>
      <w:r w:rsidRPr="00420451">
        <w:t xml:space="preserve">feedback </w:t>
      </w:r>
      <w:r w:rsidRPr="00420451">
        <w:rPr>
          <w:spacing w:val="-4"/>
        </w:rPr>
        <w:t xml:space="preserve">paths. </w:t>
      </w:r>
      <w:r w:rsidRPr="00420451">
        <w:t xml:space="preserve">However, since </w:t>
      </w:r>
      <w:r w:rsidRPr="00420451">
        <w:rPr>
          <w:spacing w:val="-8"/>
        </w:rPr>
        <w:t xml:space="preserve">the </w:t>
      </w:r>
      <w:r w:rsidRPr="00420451">
        <w:t xml:space="preserve">size of </w:t>
      </w:r>
      <w:r w:rsidRPr="00420451">
        <w:rPr>
          <w:spacing w:val="-8"/>
        </w:rPr>
        <w:t xml:space="preserve">the </w:t>
      </w:r>
      <w:r w:rsidRPr="00420451">
        <w:rPr>
          <w:spacing w:val="-7"/>
        </w:rPr>
        <w:t xml:space="preserve">memory </w:t>
      </w:r>
      <w:r w:rsidRPr="00420451">
        <w:t>store, even</w:t>
      </w:r>
      <w:r w:rsidRPr="00420451">
        <w:t xml:space="preserve"> </w:t>
      </w:r>
      <w:r w:rsidRPr="00420451">
        <w:rPr>
          <w:spacing w:val="3"/>
        </w:rPr>
        <w:t xml:space="preserve">in </w:t>
      </w:r>
      <w:r w:rsidRPr="00420451">
        <w:rPr>
          <w:spacing w:val="-4"/>
        </w:rPr>
        <w:t xml:space="preserve">simulation, goes </w:t>
      </w:r>
      <w:r w:rsidRPr="00420451">
        <w:rPr>
          <w:spacing w:val="-8"/>
        </w:rPr>
        <w:t xml:space="preserve">up </w:t>
      </w:r>
      <w:r w:rsidRPr="00420451">
        <w:rPr>
          <w:spacing w:val="-3"/>
        </w:rPr>
        <w:t xml:space="preserve">exponentially </w:t>
      </w:r>
      <w:r w:rsidRPr="00420451">
        <w:t xml:space="preserve">with </w:t>
      </w:r>
      <w:r w:rsidRPr="00420451">
        <w:rPr>
          <w:spacing w:val="-8"/>
        </w:rPr>
        <w:t xml:space="preserve">the </w:t>
      </w:r>
      <w:r w:rsidRPr="00420451">
        <w:t xml:space="preserve">size of </w:t>
      </w:r>
      <w:r w:rsidRPr="00420451">
        <w:rPr>
          <w:spacing w:val="-8"/>
        </w:rPr>
        <w:t xml:space="preserve">the </w:t>
      </w:r>
      <w:r w:rsidRPr="00420451">
        <w:rPr>
          <w:spacing w:val="-6"/>
        </w:rPr>
        <w:t xml:space="preserve">input, </w:t>
      </w:r>
      <w:r w:rsidRPr="00420451">
        <w:rPr>
          <w:spacing w:val="-8"/>
        </w:rPr>
        <w:t xml:space="preserve">the </w:t>
      </w:r>
      <w:r w:rsidRPr="00420451">
        <w:rPr>
          <w:spacing w:val="-6"/>
        </w:rPr>
        <w:t xml:space="preserve">nets </w:t>
      </w:r>
      <w:r w:rsidRPr="00420451">
        <w:rPr>
          <w:spacing w:val="3"/>
        </w:rPr>
        <w:t xml:space="preserve">were </w:t>
      </w:r>
      <w:r w:rsidRPr="00420451">
        <w:rPr>
          <w:spacing w:val="-3"/>
        </w:rPr>
        <w:t xml:space="preserve">incompletely </w:t>
      </w:r>
      <w:r w:rsidRPr="00420451">
        <w:rPr>
          <w:spacing w:val="-4"/>
        </w:rPr>
        <w:t xml:space="preserve">interconnected, often </w:t>
      </w:r>
      <w:r w:rsidRPr="00420451">
        <w:rPr>
          <w:spacing w:val="-5"/>
        </w:rPr>
        <w:t xml:space="preserve">using </w:t>
      </w:r>
      <w:r w:rsidRPr="00420451">
        <w:rPr>
          <w:spacing w:val="-7"/>
        </w:rPr>
        <w:t xml:space="preserve">units </w:t>
      </w:r>
      <w:r w:rsidRPr="00420451">
        <w:t xml:space="preserve">with </w:t>
      </w:r>
      <w:r w:rsidRPr="00420451">
        <w:rPr>
          <w:spacing w:val="-3"/>
        </w:rPr>
        <w:t xml:space="preserve">only </w:t>
      </w:r>
      <w:r w:rsidRPr="00420451">
        <w:t xml:space="preserve">two or </w:t>
      </w:r>
      <w:r w:rsidRPr="00420451">
        <w:rPr>
          <w:spacing w:val="-4"/>
        </w:rPr>
        <w:t xml:space="preserve">three </w:t>
      </w:r>
      <w:r w:rsidRPr="00420451">
        <w:rPr>
          <w:spacing w:val="-5"/>
        </w:rPr>
        <w:t xml:space="preserve">inputs. </w:t>
      </w:r>
      <w:r w:rsidRPr="00420451">
        <w:rPr>
          <w:spacing w:val="-9"/>
        </w:rPr>
        <w:t xml:space="preserve">Walker </w:t>
      </w:r>
      <w:r w:rsidRPr="00420451">
        <w:t xml:space="preserve">&amp; </w:t>
      </w:r>
      <w:r w:rsidRPr="00420451">
        <w:rPr>
          <w:spacing w:val="-4"/>
        </w:rPr>
        <w:t xml:space="preserve">Ashby </w:t>
      </w:r>
      <w:r w:rsidRPr="00420451">
        <w:t xml:space="preserve">(1966) </w:t>
      </w:r>
      <w:r w:rsidRPr="00420451">
        <w:rPr>
          <w:spacing w:val="-6"/>
        </w:rPr>
        <w:t xml:space="preserve">examined </w:t>
      </w:r>
      <w:r w:rsidRPr="00420451">
        <w:rPr>
          <w:spacing w:val="-8"/>
        </w:rPr>
        <w:t xml:space="preserve">the </w:t>
      </w:r>
      <w:r w:rsidRPr="00420451">
        <w:rPr>
          <w:spacing w:val="-6"/>
        </w:rPr>
        <w:t xml:space="preserve">dynamics </w:t>
      </w:r>
      <w:r w:rsidRPr="00420451">
        <w:t xml:space="preserve">of </w:t>
      </w:r>
      <w:r w:rsidRPr="00420451">
        <w:rPr>
          <w:spacing w:val="-6"/>
        </w:rPr>
        <w:t xml:space="preserve">nets </w:t>
      </w:r>
      <w:r w:rsidRPr="00420451">
        <w:rPr>
          <w:spacing w:val="-3"/>
        </w:rPr>
        <w:t xml:space="preserve">composed </w:t>
      </w:r>
      <w:r w:rsidRPr="00420451">
        <w:t xml:space="preserve">of </w:t>
      </w:r>
      <w:r w:rsidRPr="00420451">
        <w:rPr>
          <w:spacing w:val="-4"/>
        </w:rPr>
        <w:t xml:space="preserve">three-input </w:t>
      </w:r>
      <w:r w:rsidRPr="00420451">
        <w:rPr>
          <w:spacing w:val="-7"/>
        </w:rPr>
        <w:t xml:space="preserve">functions </w:t>
      </w:r>
      <w:r w:rsidRPr="00420451">
        <w:rPr>
          <w:spacing w:val="3"/>
        </w:rPr>
        <w:t xml:space="preserve">in </w:t>
      </w:r>
      <w:r w:rsidRPr="00420451">
        <w:t xml:space="preserve">which </w:t>
      </w:r>
      <w:r w:rsidRPr="00420451">
        <w:rPr>
          <w:spacing w:val="-5"/>
        </w:rPr>
        <w:t>one</w:t>
      </w:r>
      <w:r w:rsidRPr="00420451">
        <w:rPr>
          <w:spacing w:val="-5"/>
        </w:rPr>
        <w:t xml:space="preserve"> </w:t>
      </w:r>
      <w:r w:rsidRPr="00420451">
        <w:t xml:space="preserve">of </w:t>
      </w:r>
      <w:r w:rsidRPr="00420451">
        <w:rPr>
          <w:spacing w:val="-8"/>
        </w:rPr>
        <w:t xml:space="preserve">the </w:t>
      </w:r>
      <w:r w:rsidRPr="00420451">
        <w:rPr>
          <w:spacing w:val="-6"/>
        </w:rPr>
        <w:t xml:space="preserve">inputs </w:t>
      </w:r>
      <w:r w:rsidRPr="00420451">
        <w:rPr>
          <w:spacing w:val="3"/>
        </w:rPr>
        <w:t xml:space="preserve">is </w:t>
      </w:r>
      <w:r w:rsidRPr="00420451">
        <w:rPr>
          <w:spacing w:val="-5"/>
        </w:rPr>
        <w:t xml:space="preserve">taken </w:t>
      </w:r>
      <w:r w:rsidRPr="00420451">
        <w:t xml:space="preserve">from </w:t>
      </w:r>
      <w:r w:rsidRPr="00420451">
        <w:rPr>
          <w:spacing w:val="-8"/>
        </w:rPr>
        <w:t xml:space="preserve">the </w:t>
      </w:r>
      <w:r w:rsidRPr="00420451">
        <w:rPr>
          <w:spacing w:val="-6"/>
        </w:rPr>
        <w:t xml:space="preserve">unit </w:t>
      </w:r>
      <w:r w:rsidRPr="00420451">
        <w:rPr>
          <w:spacing w:val="-7"/>
        </w:rPr>
        <w:t xml:space="preserve">output </w:t>
      </w:r>
      <w:r w:rsidRPr="00420451">
        <w:rPr>
          <w:spacing w:val="-5"/>
        </w:rPr>
        <w:t xml:space="preserve">and </w:t>
      </w:r>
      <w:r w:rsidRPr="00420451">
        <w:rPr>
          <w:spacing w:val="2"/>
        </w:rPr>
        <w:t xml:space="preserve">all </w:t>
      </w:r>
      <w:r w:rsidRPr="00420451">
        <w:rPr>
          <w:spacing w:val="-7"/>
        </w:rPr>
        <w:t xml:space="preserve">functions </w:t>
      </w:r>
      <w:r w:rsidRPr="00420451">
        <w:t xml:space="preserve">are </w:t>
      </w:r>
      <w:r w:rsidRPr="00420451">
        <w:rPr>
          <w:spacing w:val="-8"/>
        </w:rPr>
        <w:t xml:space="preserve">the </w:t>
      </w:r>
      <w:r w:rsidRPr="00420451">
        <w:rPr>
          <w:spacing w:val="-4"/>
        </w:rPr>
        <w:t xml:space="preserve">same. </w:t>
      </w:r>
      <w:r w:rsidRPr="00420451">
        <w:rPr>
          <w:spacing w:val="-5"/>
        </w:rPr>
        <w:t xml:space="preserve">They noted </w:t>
      </w:r>
      <w:r w:rsidRPr="00420451">
        <w:rPr>
          <w:spacing w:val="-8"/>
        </w:rPr>
        <w:t xml:space="preserve">the </w:t>
      </w:r>
      <w:r w:rsidRPr="00420451">
        <w:t xml:space="preserve">appearance of stable </w:t>
      </w:r>
      <w:r w:rsidRPr="00420451">
        <w:rPr>
          <w:spacing w:val="-3"/>
        </w:rPr>
        <w:t xml:space="preserve">states </w:t>
      </w:r>
      <w:r w:rsidRPr="00420451">
        <w:rPr>
          <w:spacing w:val="-5"/>
        </w:rPr>
        <w:t xml:space="preserve">and </w:t>
      </w:r>
      <w:r w:rsidRPr="00420451">
        <w:rPr>
          <w:spacing w:val="-3"/>
        </w:rPr>
        <w:t xml:space="preserve">multiple-state </w:t>
      </w:r>
      <w:r w:rsidRPr="00420451">
        <w:t xml:space="preserve">cycles as described </w:t>
      </w:r>
      <w:r w:rsidRPr="00420451">
        <w:rPr>
          <w:spacing w:val="10"/>
        </w:rPr>
        <w:t xml:space="preserve">in </w:t>
      </w:r>
      <w:hyperlink w:anchor="_bookmark199" w:history="1">
        <w:r w:rsidRPr="00420451">
          <w:rPr>
            <w:spacing w:val="-4"/>
          </w:rPr>
          <w:t xml:space="preserve">Chapter </w:t>
        </w:r>
        <w:r w:rsidRPr="00420451">
          <w:t>7</w:t>
        </w:r>
      </w:hyperlink>
      <w:r w:rsidRPr="00420451">
        <w:t xml:space="preserve">. However, </w:t>
      </w:r>
      <w:r w:rsidRPr="00420451">
        <w:rPr>
          <w:spacing w:val="-8"/>
        </w:rPr>
        <w:t xml:space="preserve">the </w:t>
      </w:r>
      <w:r w:rsidRPr="00420451">
        <w:rPr>
          <w:spacing w:val="-5"/>
        </w:rPr>
        <w:t xml:space="preserve">authors </w:t>
      </w:r>
      <w:r w:rsidRPr="00420451">
        <w:t xml:space="preserve">do </w:t>
      </w:r>
      <w:r w:rsidRPr="00420451">
        <w:rPr>
          <w:spacing w:val="-5"/>
        </w:rPr>
        <w:t xml:space="preserve">not </w:t>
      </w:r>
      <w:r w:rsidRPr="00420451">
        <w:t xml:space="preserve">conceive of </w:t>
      </w:r>
      <w:r w:rsidRPr="00420451">
        <w:rPr>
          <w:spacing w:val="-4"/>
        </w:rPr>
        <w:t xml:space="preserve">these </w:t>
      </w:r>
      <w:r w:rsidRPr="00420451">
        <w:rPr>
          <w:spacing w:val="-6"/>
        </w:rPr>
        <w:t xml:space="preserve">systems </w:t>
      </w:r>
      <w:r w:rsidRPr="00420451">
        <w:t xml:space="preserve">as </w:t>
      </w:r>
      <w:r w:rsidRPr="00420451">
        <w:rPr>
          <w:spacing w:val="-4"/>
        </w:rPr>
        <w:t xml:space="preserve">neural nets, there </w:t>
      </w:r>
      <w:r w:rsidRPr="00420451">
        <w:rPr>
          <w:spacing w:val="3"/>
        </w:rPr>
        <w:t xml:space="preserve">is </w:t>
      </w:r>
      <w:r w:rsidRPr="00420451">
        <w:rPr>
          <w:spacing w:val="-8"/>
        </w:rPr>
        <w:t xml:space="preserve">no </w:t>
      </w:r>
      <w:r w:rsidRPr="00420451">
        <w:rPr>
          <w:spacing w:val="-6"/>
        </w:rPr>
        <w:t xml:space="preserve">attempt </w:t>
      </w:r>
      <w:r w:rsidRPr="00420451">
        <w:rPr>
          <w:spacing w:val="-5"/>
        </w:rPr>
        <w:t xml:space="preserve">to </w:t>
      </w:r>
      <w:r w:rsidRPr="00420451">
        <w:t xml:space="preserve">train </w:t>
      </w:r>
      <w:r w:rsidRPr="00420451">
        <w:rPr>
          <w:spacing w:val="-4"/>
        </w:rPr>
        <w:t>and,</w:t>
      </w:r>
      <w:r w:rsidRPr="00420451">
        <w:rPr>
          <w:spacing w:val="67"/>
        </w:rPr>
        <w:t xml:space="preserve"> </w:t>
      </w:r>
      <w:r w:rsidRPr="00420451">
        <w:rPr>
          <w:spacing w:val="-4"/>
        </w:rPr>
        <w:t>surprisingly,</w:t>
      </w:r>
      <w:r w:rsidRPr="00420451">
        <w:rPr>
          <w:spacing w:val="67"/>
        </w:rPr>
        <w:t xml:space="preserve"> </w:t>
      </w:r>
      <w:r w:rsidRPr="00420451">
        <w:rPr>
          <w:spacing w:val="-8"/>
        </w:rPr>
        <w:t xml:space="preserve">no </w:t>
      </w:r>
      <w:r w:rsidRPr="00420451">
        <w:rPr>
          <w:spacing w:val="-3"/>
        </w:rPr>
        <w:t xml:space="preserve">connection </w:t>
      </w:r>
      <w:r w:rsidRPr="00420451">
        <w:rPr>
          <w:spacing w:val="3"/>
        </w:rPr>
        <w:t xml:space="preserve">is </w:t>
      </w:r>
      <w:r w:rsidRPr="00420451">
        <w:rPr>
          <w:spacing w:val="-6"/>
        </w:rPr>
        <w:t xml:space="preserve">made </w:t>
      </w:r>
      <w:r w:rsidRPr="00420451">
        <w:t xml:space="preserve">with associative </w:t>
      </w:r>
      <w:r w:rsidRPr="00420451">
        <w:rPr>
          <w:spacing w:val="-11"/>
        </w:rPr>
        <w:t xml:space="preserve">memory. </w:t>
      </w:r>
      <w:r w:rsidRPr="00420451">
        <w:rPr>
          <w:spacing w:val="-8"/>
        </w:rPr>
        <w:t xml:space="preserve">Kauffman </w:t>
      </w:r>
      <w:r w:rsidRPr="00420451">
        <w:t xml:space="preserve">(1969) </w:t>
      </w:r>
      <w:r w:rsidRPr="00420451">
        <w:rPr>
          <w:spacing w:val="-3"/>
        </w:rPr>
        <w:t xml:space="preserve">investigated </w:t>
      </w:r>
      <w:r w:rsidRPr="00420451">
        <w:t xml:space="preserve">similar </w:t>
      </w:r>
      <w:r w:rsidRPr="00420451">
        <w:rPr>
          <w:spacing w:val="-5"/>
        </w:rPr>
        <w:t xml:space="preserve">systems, but </w:t>
      </w:r>
      <w:r w:rsidRPr="00420451">
        <w:t xml:space="preserve">with </w:t>
      </w:r>
      <w:r w:rsidRPr="00420451">
        <w:rPr>
          <w:spacing w:val="2"/>
        </w:rPr>
        <w:t xml:space="preserve">variable </w:t>
      </w:r>
      <w:r w:rsidRPr="00420451">
        <w:rPr>
          <w:spacing w:val="-5"/>
        </w:rPr>
        <w:t xml:space="preserve">functionality </w:t>
      </w:r>
      <w:r w:rsidRPr="00420451">
        <w:rPr>
          <w:spacing w:val="-8"/>
        </w:rPr>
        <w:t xml:space="preserve">throughout the </w:t>
      </w:r>
      <w:r w:rsidRPr="00420451">
        <w:rPr>
          <w:spacing w:val="-6"/>
        </w:rPr>
        <w:t xml:space="preserve">net, </w:t>
      </w:r>
      <w:r w:rsidRPr="00420451">
        <w:t xml:space="preserve">as </w:t>
      </w:r>
      <w:r w:rsidRPr="00420451">
        <w:rPr>
          <w:spacing w:val="-3"/>
        </w:rPr>
        <w:t xml:space="preserve">models </w:t>
      </w:r>
      <w:r w:rsidRPr="00420451">
        <w:t xml:space="preserve">of </w:t>
      </w:r>
      <w:r w:rsidRPr="00420451">
        <w:rPr>
          <w:spacing w:val="-5"/>
        </w:rPr>
        <w:t xml:space="preserve">genetic </w:t>
      </w:r>
      <w:r w:rsidRPr="00420451">
        <w:t xml:space="preserve">switching </w:t>
      </w:r>
      <w:r w:rsidRPr="00420451">
        <w:rPr>
          <w:spacing w:val="3"/>
        </w:rPr>
        <w:t>in</w:t>
      </w:r>
      <w:r w:rsidRPr="00420451">
        <w:rPr>
          <w:spacing w:val="-20"/>
        </w:rPr>
        <w:t xml:space="preserve"> </w:t>
      </w:r>
      <w:r w:rsidRPr="00420451">
        <w:rPr>
          <w:spacing w:val="-6"/>
        </w:rPr>
        <w:t>DNA.</w:t>
      </w:r>
    </w:p>
    <w:p w:rsidR="001B278E" w:rsidRPr="00420451" w:rsidRDefault="001B278E">
      <w:pPr>
        <w:pStyle w:val="BodyText"/>
        <w:spacing w:before="6"/>
        <w:rPr>
          <w:sz w:val="32"/>
        </w:rPr>
      </w:pPr>
    </w:p>
    <w:p w:rsidR="001B278E" w:rsidRPr="00420451" w:rsidRDefault="00F163E5">
      <w:pPr>
        <w:pStyle w:val="BodyText"/>
        <w:spacing w:line="249" w:lineRule="auto"/>
        <w:ind w:left="120" w:right="122"/>
        <w:jc w:val="both"/>
      </w:pPr>
      <w:bookmarkStart w:id="761" w:name="175"/>
      <w:bookmarkStart w:id="762" w:name="_bookmark362"/>
      <w:bookmarkEnd w:id="761"/>
      <w:bookmarkEnd w:id="762"/>
      <w:r w:rsidRPr="00420451">
        <w:rPr>
          <w:spacing w:val="-3"/>
        </w:rPr>
        <w:t xml:space="preserve">Aleksander </w:t>
      </w:r>
      <w:r w:rsidRPr="00420451">
        <w:t xml:space="preserve">&amp; </w:t>
      </w:r>
      <w:r w:rsidRPr="00420451">
        <w:rPr>
          <w:spacing w:val="-7"/>
        </w:rPr>
        <w:t xml:space="preserve">Mamdani </w:t>
      </w:r>
      <w:r w:rsidRPr="00420451">
        <w:t xml:space="preserve">(1968) are responsible </w:t>
      </w:r>
      <w:r w:rsidRPr="00420451">
        <w:rPr>
          <w:spacing w:val="-4"/>
        </w:rPr>
        <w:t xml:space="preserve">for </w:t>
      </w:r>
      <w:r w:rsidRPr="00420451">
        <w:rPr>
          <w:spacing w:val="-5"/>
        </w:rPr>
        <w:t xml:space="preserve">one </w:t>
      </w:r>
      <w:r w:rsidRPr="00420451">
        <w:t xml:space="preserve">of </w:t>
      </w:r>
      <w:r w:rsidRPr="00420451">
        <w:rPr>
          <w:spacing w:val="-8"/>
        </w:rPr>
        <w:t xml:space="preserve">the </w:t>
      </w:r>
      <w:r w:rsidRPr="00420451">
        <w:t xml:space="preserve">first </w:t>
      </w:r>
      <w:r w:rsidRPr="00420451">
        <w:rPr>
          <w:spacing w:val="-7"/>
        </w:rPr>
        <w:t xml:space="preserve">attempts </w:t>
      </w:r>
      <w:r w:rsidRPr="00420451">
        <w:rPr>
          <w:spacing w:val="-5"/>
        </w:rPr>
        <w:t xml:space="preserve">to </w:t>
      </w:r>
      <w:r w:rsidRPr="00420451">
        <w:rPr>
          <w:spacing w:val="-4"/>
        </w:rPr>
        <w:t xml:space="preserve">use </w:t>
      </w:r>
      <w:r w:rsidRPr="00420451">
        <w:t xml:space="preserve">a recurrent </w:t>
      </w:r>
      <w:r w:rsidRPr="00420451">
        <w:rPr>
          <w:spacing w:val="-5"/>
        </w:rPr>
        <w:t xml:space="preserve">net </w:t>
      </w:r>
      <w:r w:rsidRPr="00420451">
        <w:t xml:space="preserve">of digital </w:t>
      </w:r>
      <w:r w:rsidRPr="00420451">
        <w:rPr>
          <w:spacing w:val="-3"/>
        </w:rPr>
        <w:t xml:space="preserve">nodes </w:t>
      </w:r>
      <w:r w:rsidRPr="00420451">
        <w:t xml:space="preserve">as an associative </w:t>
      </w:r>
      <w:r w:rsidRPr="00420451">
        <w:rPr>
          <w:spacing w:val="-11"/>
        </w:rPr>
        <w:t xml:space="preserve">memory. </w:t>
      </w:r>
      <w:r w:rsidRPr="00420451">
        <w:rPr>
          <w:spacing w:val="-4"/>
        </w:rPr>
        <w:t xml:space="preserve">Training </w:t>
      </w:r>
      <w:r w:rsidRPr="00420451">
        <w:t xml:space="preserve">a </w:t>
      </w:r>
      <w:r w:rsidRPr="00420451">
        <w:rPr>
          <w:spacing w:val="-3"/>
        </w:rPr>
        <w:t xml:space="preserve">state </w:t>
      </w:r>
      <w:r w:rsidRPr="00420451">
        <w:t xml:space="preserve">cycle </w:t>
      </w:r>
      <w:r w:rsidRPr="00420451">
        <w:rPr>
          <w:spacing w:val="3"/>
        </w:rPr>
        <w:t xml:space="preserve">in </w:t>
      </w:r>
      <w:r w:rsidRPr="00420451">
        <w:rPr>
          <w:spacing w:val="-3"/>
        </w:rPr>
        <w:t xml:space="preserve">such </w:t>
      </w:r>
      <w:r w:rsidRPr="00420451">
        <w:t xml:space="preserve">a </w:t>
      </w:r>
      <w:r w:rsidRPr="00420451">
        <w:rPr>
          <w:spacing w:val="-5"/>
        </w:rPr>
        <w:t xml:space="preserve">net </w:t>
      </w:r>
      <w:r w:rsidRPr="00420451">
        <w:rPr>
          <w:spacing w:val="3"/>
        </w:rPr>
        <w:t xml:space="preserve">is </w:t>
      </w:r>
      <w:r w:rsidRPr="00420451">
        <w:t xml:space="preserve">trivial. First, </w:t>
      </w:r>
      <w:r w:rsidRPr="00420451">
        <w:rPr>
          <w:spacing w:val="-8"/>
        </w:rPr>
        <w:t xml:space="preserve">the </w:t>
      </w:r>
      <w:r w:rsidRPr="00420451">
        <w:rPr>
          <w:spacing w:val="2"/>
        </w:rPr>
        <w:t xml:space="preserve">desired </w:t>
      </w:r>
      <w:r w:rsidRPr="00420451">
        <w:t xml:space="preserve">pattern </w:t>
      </w:r>
      <w:r w:rsidRPr="00420451">
        <w:rPr>
          <w:spacing w:val="3"/>
        </w:rPr>
        <w:t xml:space="preserve">is </w:t>
      </w:r>
      <w:r w:rsidRPr="00420451">
        <w:rPr>
          <w:spacing w:val="-3"/>
        </w:rPr>
        <w:t xml:space="preserve">clamped </w:t>
      </w:r>
      <w:r w:rsidRPr="00420451">
        <w:rPr>
          <w:spacing w:val="-6"/>
        </w:rPr>
        <w:t xml:space="preserve">onto </w:t>
      </w:r>
      <w:r w:rsidRPr="00420451">
        <w:rPr>
          <w:spacing w:val="-8"/>
        </w:rPr>
        <w:t xml:space="preserve">the </w:t>
      </w:r>
      <w:r w:rsidRPr="00420451">
        <w:rPr>
          <w:spacing w:val="-5"/>
        </w:rPr>
        <w:t xml:space="preserve">net </w:t>
      </w:r>
      <w:r w:rsidRPr="00420451">
        <w:rPr>
          <w:spacing w:val="3"/>
        </w:rPr>
        <w:t xml:space="preserve">in </w:t>
      </w:r>
      <w:r w:rsidRPr="00420451">
        <w:t xml:space="preserve">its </w:t>
      </w:r>
      <w:r w:rsidRPr="00420451">
        <w:rPr>
          <w:spacing w:val="-4"/>
        </w:rPr>
        <w:t xml:space="preserve">entirety; </w:t>
      </w:r>
      <w:r w:rsidRPr="00420451">
        <w:rPr>
          <w:spacing w:val="-8"/>
        </w:rPr>
        <w:t xml:space="preserve">then, </w:t>
      </w:r>
      <w:r w:rsidRPr="00420451">
        <w:rPr>
          <w:spacing w:val="-4"/>
        </w:rPr>
        <w:t xml:space="preserve">for </w:t>
      </w:r>
      <w:r w:rsidRPr="00420451">
        <w:t xml:space="preserve">each </w:t>
      </w:r>
      <w:r w:rsidRPr="00420451">
        <w:rPr>
          <w:spacing w:val="-3"/>
        </w:rPr>
        <w:t xml:space="preserve">node, </w:t>
      </w:r>
      <w:r w:rsidRPr="00420451">
        <w:rPr>
          <w:spacing w:val="-8"/>
        </w:rPr>
        <w:t xml:space="preserve">the </w:t>
      </w:r>
      <w:r w:rsidRPr="00420451">
        <w:rPr>
          <w:spacing w:val="-7"/>
        </w:rPr>
        <w:t xml:space="preserve">memory </w:t>
      </w:r>
      <w:r w:rsidRPr="00420451">
        <w:t xml:space="preserve">cell addressed by </w:t>
      </w:r>
      <w:r w:rsidRPr="00420451">
        <w:rPr>
          <w:spacing w:val="-8"/>
        </w:rPr>
        <w:t xml:space="preserve">the </w:t>
      </w:r>
      <w:r w:rsidRPr="00420451">
        <w:t xml:space="preserve">part of </w:t>
      </w:r>
      <w:r w:rsidRPr="00420451">
        <w:rPr>
          <w:spacing w:val="-8"/>
        </w:rPr>
        <w:t xml:space="preserve">the </w:t>
      </w:r>
      <w:r w:rsidRPr="00420451">
        <w:rPr>
          <w:spacing w:val="-4"/>
        </w:rPr>
        <w:t xml:space="preserve">clamp </w:t>
      </w:r>
      <w:r w:rsidRPr="00420451">
        <w:rPr>
          <w:spacing w:val="-6"/>
        </w:rPr>
        <w:t xml:space="preserve">that forms </w:t>
      </w:r>
      <w:r w:rsidRPr="00420451">
        <w:t xml:space="preserve">its </w:t>
      </w:r>
      <w:r w:rsidRPr="00420451">
        <w:rPr>
          <w:spacing w:val="-5"/>
        </w:rPr>
        <w:t xml:space="preserve">input </w:t>
      </w:r>
      <w:r w:rsidRPr="00420451">
        <w:rPr>
          <w:spacing w:val="3"/>
        </w:rPr>
        <w:t xml:space="preserve">is </w:t>
      </w:r>
      <w:r w:rsidRPr="00420451">
        <w:rPr>
          <w:spacing w:val="-6"/>
        </w:rPr>
        <w:t xml:space="preserve">made </w:t>
      </w:r>
      <w:r w:rsidRPr="00420451">
        <w:rPr>
          <w:spacing w:val="-5"/>
        </w:rPr>
        <w:t xml:space="preserve">to </w:t>
      </w:r>
      <w:r w:rsidRPr="00420451">
        <w:rPr>
          <w:spacing w:val="-6"/>
        </w:rPr>
        <w:t xml:space="preserve">take </w:t>
      </w:r>
      <w:r w:rsidRPr="00420451">
        <w:t xml:space="preserve">on </w:t>
      </w:r>
      <w:r w:rsidRPr="00420451">
        <w:rPr>
          <w:spacing w:val="-8"/>
        </w:rPr>
        <w:t xml:space="preserve">the </w:t>
      </w:r>
      <w:r w:rsidRPr="00420451">
        <w:t xml:space="preserve">value </w:t>
      </w:r>
      <w:r w:rsidRPr="00420451">
        <w:rPr>
          <w:spacing w:val="-6"/>
        </w:rPr>
        <w:t xml:space="preserve">that </w:t>
      </w:r>
      <w:r w:rsidRPr="00420451">
        <w:rPr>
          <w:spacing w:val="-8"/>
        </w:rPr>
        <w:t xml:space="preserve">the </w:t>
      </w:r>
      <w:r w:rsidRPr="00420451">
        <w:rPr>
          <w:spacing w:val="-4"/>
        </w:rPr>
        <w:t xml:space="preserve">node </w:t>
      </w:r>
      <w:r w:rsidRPr="00420451">
        <w:rPr>
          <w:spacing w:val="-3"/>
        </w:rPr>
        <w:t xml:space="preserve">currently </w:t>
      </w:r>
      <w:r w:rsidRPr="00420451">
        <w:rPr>
          <w:spacing w:val="-5"/>
        </w:rPr>
        <w:t xml:space="preserve">has </w:t>
      </w:r>
      <w:r w:rsidRPr="00420451">
        <w:t xml:space="preserve">as </w:t>
      </w:r>
      <w:r w:rsidRPr="00420451">
        <w:rPr>
          <w:spacing w:val="-7"/>
        </w:rPr>
        <w:t>output. The</w:t>
      </w:r>
      <w:r w:rsidRPr="00420451">
        <w:rPr>
          <w:spacing w:val="61"/>
        </w:rPr>
        <w:t xml:space="preserve"> </w:t>
      </w:r>
      <w:r w:rsidRPr="00420451">
        <w:rPr>
          <w:spacing w:val="-4"/>
        </w:rPr>
        <w:t xml:space="preserve">clamp </w:t>
      </w:r>
      <w:r w:rsidRPr="00420451">
        <w:rPr>
          <w:spacing w:val="-5"/>
        </w:rPr>
        <w:t xml:space="preserve">has </w:t>
      </w:r>
      <w:r w:rsidRPr="00420451">
        <w:rPr>
          <w:spacing w:val="-6"/>
        </w:rPr>
        <w:t xml:space="preserve">then </w:t>
      </w:r>
      <w:r w:rsidRPr="00420451">
        <w:t xml:space="preserve">been </w:t>
      </w:r>
      <w:r w:rsidRPr="00420451">
        <w:rPr>
          <w:spacing w:val="-6"/>
        </w:rPr>
        <w:t xml:space="preserve">made </w:t>
      </w:r>
      <w:r w:rsidRPr="00420451">
        <w:t xml:space="preserve">a stable </w:t>
      </w:r>
      <w:r w:rsidRPr="00420451">
        <w:rPr>
          <w:spacing w:val="-3"/>
        </w:rPr>
        <w:t xml:space="preserve">state </w:t>
      </w:r>
      <w:r w:rsidRPr="00420451">
        <w:t xml:space="preserve">of </w:t>
      </w:r>
      <w:r w:rsidRPr="00420451">
        <w:rPr>
          <w:spacing w:val="-8"/>
        </w:rPr>
        <w:t xml:space="preserve">the </w:t>
      </w:r>
      <w:r w:rsidRPr="00420451">
        <w:rPr>
          <w:spacing w:val="-4"/>
        </w:rPr>
        <w:t xml:space="preserve">network. </w:t>
      </w:r>
      <w:r w:rsidRPr="00420451">
        <w:t xml:space="preserve">A </w:t>
      </w:r>
      <w:r w:rsidRPr="00420451">
        <w:rPr>
          <w:spacing w:val="2"/>
        </w:rPr>
        <w:t>desirabl</w:t>
      </w:r>
      <w:r w:rsidRPr="00420451">
        <w:rPr>
          <w:spacing w:val="2"/>
        </w:rPr>
        <w:t xml:space="preserve">e side </w:t>
      </w:r>
      <w:r w:rsidRPr="00420451">
        <w:rPr>
          <w:spacing w:val="-3"/>
        </w:rPr>
        <w:t xml:space="preserve">effect </w:t>
      </w:r>
      <w:r w:rsidRPr="00420451">
        <w:rPr>
          <w:spacing w:val="3"/>
        </w:rPr>
        <w:t xml:space="preserve">(in </w:t>
      </w:r>
      <w:r w:rsidRPr="00420451">
        <w:rPr>
          <w:spacing w:val="-3"/>
        </w:rPr>
        <w:t xml:space="preserve">incompletely </w:t>
      </w:r>
      <w:r w:rsidRPr="00420451">
        <w:rPr>
          <w:spacing w:val="-4"/>
        </w:rPr>
        <w:t xml:space="preserve">connected nets) </w:t>
      </w:r>
      <w:r w:rsidRPr="00420451">
        <w:rPr>
          <w:spacing w:val="3"/>
        </w:rPr>
        <w:t xml:space="preserve">is </w:t>
      </w:r>
      <w:r w:rsidRPr="00420451">
        <w:rPr>
          <w:spacing w:val="-6"/>
        </w:rPr>
        <w:t xml:space="preserve">that </w:t>
      </w:r>
      <w:r w:rsidRPr="00420451">
        <w:rPr>
          <w:spacing w:val="-5"/>
        </w:rPr>
        <w:t xml:space="preserve">other </w:t>
      </w:r>
      <w:r w:rsidRPr="00420451">
        <w:rPr>
          <w:spacing w:val="-3"/>
        </w:rPr>
        <w:t xml:space="preserve">state transitions </w:t>
      </w:r>
      <w:r w:rsidRPr="00420451">
        <w:t xml:space="preserve">are created which are associated with </w:t>
      </w:r>
      <w:r w:rsidRPr="00420451">
        <w:rPr>
          <w:spacing w:val="-8"/>
        </w:rPr>
        <w:t xml:space="preserve">the </w:t>
      </w:r>
      <w:r w:rsidRPr="00420451">
        <w:rPr>
          <w:spacing w:val="-6"/>
        </w:rPr>
        <w:t xml:space="preserve">confluent </w:t>
      </w:r>
      <w:r w:rsidRPr="00420451">
        <w:t xml:space="preserve">of </w:t>
      </w:r>
      <w:r w:rsidRPr="00420451">
        <w:rPr>
          <w:spacing w:val="-8"/>
        </w:rPr>
        <w:t xml:space="preserve">the </w:t>
      </w:r>
      <w:r w:rsidRPr="00420451">
        <w:rPr>
          <w:spacing w:val="-3"/>
        </w:rPr>
        <w:t xml:space="preserve">state </w:t>
      </w:r>
      <w:r w:rsidRPr="00420451">
        <w:t xml:space="preserve">cycle (Milligan 1988). </w:t>
      </w:r>
      <w:r w:rsidRPr="00420451">
        <w:rPr>
          <w:spacing w:val="-3"/>
        </w:rPr>
        <w:t xml:space="preserve">Martland </w:t>
      </w:r>
      <w:r w:rsidRPr="00420451">
        <w:t xml:space="preserve">(1987) provides an </w:t>
      </w:r>
      <w:r w:rsidRPr="00420451">
        <w:rPr>
          <w:spacing w:val="-5"/>
        </w:rPr>
        <w:t xml:space="preserve">example </w:t>
      </w:r>
      <w:r w:rsidRPr="00420451">
        <w:t xml:space="preserve">of </w:t>
      </w:r>
      <w:r w:rsidRPr="00420451">
        <w:rPr>
          <w:spacing w:val="-5"/>
        </w:rPr>
        <w:t xml:space="preserve">using </w:t>
      </w:r>
      <w:r w:rsidRPr="00420451">
        <w:rPr>
          <w:spacing w:val="-4"/>
        </w:rPr>
        <w:t xml:space="preserve">these </w:t>
      </w:r>
      <w:r w:rsidRPr="00420451">
        <w:rPr>
          <w:spacing w:val="-6"/>
        </w:rPr>
        <w:t xml:space="preserve">nets </w:t>
      </w:r>
      <w:r w:rsidRPr="00420451">
        <w:rPr>
          <w:spacing w:val="3"/>
        </w:rPr>
        <w:t xml:space="preserve">in </w:t>
      </w:r>
      <w:r w:rsidRPr="00420451">
        <w:t>a character recognition</w:t>
      </w:r>
      <w:r w:rsidRPr="00420451">
        <w:rPr>
          <w:spacing w:val="-41"/>
        </w:rPr>
        <w:t xml:space="preserve"> </w:t>
      </w:r>
      <w:r w:rsidRPr="00420451">
        <w:rPr>
          <w:spacing w:val="-4"/>
        </w:rPr>
        <w:t>task.</w:t>
      </w:r>
    </w:p>
    <w:p w:rsidR="001B278E" w:rsidRPr="00420451" w:rsidRDefault="001B278E">
      <w:pPr>
        <w:spacing w:line="249" w:lineRule="auto"/>
        <w:jc w:val="both"/>
        <w:sectPr w:rsidR="001B278E" w:rsidRPr="00420451">
          <w:pgSz w:w="11910" w:h="16840"/>
          <w:pgMar w:top="280" w:right="860" w:bottom="400" w:left="880" w:header="0" w:footer="137" w:gutter="0"/>
          <w:cols w:space="720"/>
        </w:sectPr>
      </w:pPr>
    </w:p>
    <w:p w:rsidR="001B278E" w:rsidRPr="00420451" w:rsidRDefault="00F163E5">
      <w:pPr>
        <w:pStyle w:val="Heading3"/>
        <w:numPr>
          <w:ilvl w:val="2"/>
          <w:numId w:val="6"/>
        </w:numPr>
        <w:tabs>
          <w:tab w:val="left" w:pos="4225"/>
        </w:tabs>
        <w:spacing w:before="69"/>
        <w:ind w:left="4224"/>
        <w:jc w:val="left"/>
      </w:pPr>
      <w:bookmarkStart w:id="763" w:name="Figure_10.8"/>
      <w:bookmarkStart w:id="764" w:name="_bookmark364"/>
      <w:bookmarkEnd w:id="763"/>
      <w:bookmarkEnd w:id="764"/>
      <w:r w:rsidRPr="00420451">
        <w:rPr>
          <w:spacing w:val="5"/>
        </w:rPr>
        <w:t>Feedforward</w:t>
      </w:r>
      <w:r w:rsidRPr="00420451">
        <w:rPr>
          <w:spacing w:val="9"/>
        </w:rPr>
        <w:t xml:space="preserve"> </w:t>
      </w:r>
      <w:r w:rsidRPr="00420451">
        <w:rPr>
          <w:spacing w:val="4"/>
        </w:rPr>
        <w:t>nets</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t xml:space="preserve">Consider </w:t>
      </w:r>
      <w:r w:rsidRPr="00420451">
        <w:rPr>
          <w:spacing w:val="-8"/>
        </w:rPr>
        <w:t xml:space="preserve">the </w:t>
      </w:r>
      <w:r w:rsidRPr="00420451">
        <w:rPr>
          <w:spacing w:val="-3"/>
        </w:rPr>
        <w:t xml:space="preserve">system </w:t>
      </w:r>
      <w:r w:rsidRPr="00420451">
        <w:t xml:space="preserve">shown </w:t>
      </w:r>
      <w:r w:rsidRPr="00420451">
        <w:rPr>
          <w:spacing w:val="3"/>
        </w:rPr>
        <w:t xml:space="preserve">in </w:t>
      </w:r>
      <w:hyperlink w:anchor="_bookmark364" w:history="1">
        <w:r w:rsidRPr="00420451">
          <w:rPr>
            <w:spacing w:val="-4"/>
          </w:rPr>
          <w:t xml:space="preserve">Figure </w:t>
        </w:r>
        <w:r w:rsidRPr="00420451">
          <w:t>10.8</w:t>
        </w:r>
      </w:hyperlink>
      <w:r w:rsidRPr="00420451">
        <w:t xml:space="preserve">. </w:t>
      </w:r>
      <w:r w:rsidRPr="00420451">
        <w:rPr>
          <w:spacing w:val="-3"/>
        </w:rPr>
        <w:t xml:space="preserve">There </w:t>
      </w:r>
      <w:r w:rsidRPr="00420451">
        <w:rPr>
          <w:spacing w:val="3"/>
        </w:rPr>
        <w:t xml:space="preserve">is </w:t>
      </w:r>
      <w:r w:rsidRPr="00420451">
        <w:t xml:space="preserve">an </w:t>
      </w:r>
      <w:r w:rsidRPr="00420451">
        <w:rPr>
          <w:spacing w:val="-5"/>
        </w:rPr>
        <w:t xml:space="preserve">input </w:t>
      </w:r>
      <w:r w:rsidRPr="00420451">
        <w:t xml:space="preserve">layer of Boolean values, which </w:t>
      </w:r>
      <w:r w:rsidRPr="00420451">
        <w:rPr>
          <w:spacing w:val="-5"/>
        </w:rPr>
        <w:t xml:space="preserve">has </w:t>
      </w:r>
      <w:r w:rsidRPr="00420451">
        <w:t xml:space="preserve">been </w:t>
      </w:r>
      <w:r w:rsidRPr="00420451">
        <w:rPr>
          <w:spacing w:val="2"/>
        </w:rPr>
        <w:t xml:space="preserve">drawn </w:t>
      </w:r>
      <w:r w:rsidRPr="00420451">
        <w:t xml:space="preserve">as a </w:t>
      </w:r>
      <w:r w:rsidRPr="00420451">
        <w:rPr>
          <w:spacing w:val="-3"/>
        </w:rPr>
        <w:t xml:space="preserve">two-dimensional </w:t>
      </w:r>
      <w:r w:rsidRPr="00420451">
        <w:rPr>
          <w:spacing w:val="2"/>
        </w:rPr>
        <w:t xml:space="preserve">array </w:t>
      </w:r>
      <w:r w:rsidRPr="00420451">
        <w:t xml:space="preserve">because </w:t>
      </w:r>
      <w:r w:rsidRPr="00420451">
        <w:rPr>
          <w:spacing w:val="4"/>
        </w:rPr>
        <w:t xml:space="preserve">we </w:t>
      </w:r>
      <w:r w:rsidRPr="00420451">
        <w:rPr>
          <w:spacing w:val="-4"/>
        </w:rPr>
        <w:t xml:space="preserve">have </w:t>
      </w:r>
      <w:r w:rsidRPr="00420451">
        <w:rPr>
          <w:spacing w:val="-7"/>
        </w:rPr>
        <w:t xml:space="preserve">image </w:t>
      </w:r>
      <w:r w:rsidRPr="00420451">
        <w:t xml:space="preserve">recognition </w:t>
      </w:r>
      <w:r w:rsidRPr="00420451">
        <w:rPr>
          <w:spacing w:val="3"/>
        </w:rPr>
        <w:t xml:space="preserve">in </w:t>
      </w:r>
      <w:r w:rsidRPr="00420451">
        <w:rPr>
          <w:spacing w:val="-7"/>
        </w:rPr>
        <w:t xml:space="preserve">mind. </w:t>
      </w:r>
      <w:r w:rsidRPr="00420451">
        <w:rPr>
          <w:spacing w:val="-4"/>
        </w:rPr>
        <w:t xml:space="preserve">An </w:t>
      </w:r>
      <w:r w:rsidRPr="00420451">
        <w:rPr>
          <w:spacing w:val="-5"/>
        </w:rPr>
        <w:t xml:space="preserve">input </w:t>
      </w:r>
      <w:r w:rsidRPr="00420451">
        <w:t xml:space="preserve">pattern </w:t>
      </w:r>
      <w:r w:rsidRPr="00420451">
        <w:rPr>
          <w:spacing w:val="-5"/>
        </w:rPr>
        <w:t xml:space="preserve">has </w:t>
      </w:r>
      <w:r w:rsidRPr="00420451">
        <w:t xml:space="preserve">been indicated </w:t>
      </w:r>
      <w:r w:rsidRPr="00420451">
        <w:rPr>
          <w:spacing w:val="-6"/>
        </w:rPr>
        <w:t xml:space="preserve">that </w:t>
      </w:r>
      <w:r w:rsidRPr="00420451">
        <w:rPr>
          <w:spacing w:val="3"/>
        </w:rPr>
        <w:t xml:space="preserve">is </w:t>
      </w:r>
      <w:r w:rsidRPr="00420451">
        <w:t xml:space="preserve">supposed </w:t>
      </w:r>
      <w:r w:rsidRPr="00420451">
        <w:rPr>
          <w:spacing w:val="-5"/>
        </w:rPr>
        <w:t xml:space="preserve">to </w:t>
      </w:r>
      <w:r w:rsidRPr="00420451">
        <w:t xml:space="preserve">be a character from </w:t>
      </w:r>
      <w:r w:rsidRPr="00420451">
        <w:rPr>
          <w:spacing w:val="-8"/>
        </w:rPr>
        <w:t xml:space="preserve">the </w:t>
      </w:r>
      <w:r w:rsidRPr="00420451">
        <w:rPr>
          <w:spacing w:val="2"/>
        </w:rPr>
        <w:t xml:space="preserve">class </w:t>
      </w:r>
      <w:r w:rsidRPr="00420451">
        <w:t xml:space="preserve">of </w:t>
      </w:r>
      <w:r w:rsidRPr="00420451">
        <w:rPr>
          <w:spacing w:val="-8"/>
        </w:rPr>
        <w:t xml:space="preserve">the </w:t>
      </w:r>
      <w:r w:rsidRPr="00420451">
        <w:t xml:space="preserve">letter </w:t>
      </w:r>
      <w:r w:rsidRPr="00420451">
        <w:rPr>
          <w:spacing w:val="-3"/>
        </w:rPr>
        <w:t xml:space="preserve">"T". </w:t>
      </w:r>
      <w:r w:rsidRPr="00420451">
        <w:rPr>
          <w:spacing w:val="-7"/>
        </w:rPr>
        <w:t xml:space="preserve">The </w:t>
      </w:r>
      <w:r w:rsidRPr="00420451">
        <w:rPr>
          <w:spacing w:val="-5"/>
        </w:rPr>
        <w:t xml:space="preserve">input </w:t>
      </w:r>
      <w:r w:rsidRPr="00420451">
        <w:rPr>
          <w:spacing w:val="3"/>
        </w:rPr>
        <w:t xml:space="preserve">is </w:t>
      </w:r>
      <w:r w:rsidRPr="00420451">
        <w:rPr>
          <w:spacing w:val="-4"/>
        </w:rPr>
        <w:t xml:space="preserve">randomly </w:t>
      </w:r>
      <w:r w:rsidRPr="00420451">
        <w:t xml:space="preserve">sampled by a collection of </w:t>
      </w:r>
      <w:r w:rsidRPr="00420451">
        <w:rPr>
          <w:spacing w:val="-3"/>
        </w:rPr>
        <w:t xml:space="preserve">two-input </w:t>
      </w:r>
      <w:r w:rsidRPr="00420451">
        <w:t xml:space="preserve">Boolean </w:t>
      </w:r>
      <w:r w:rsidRPr="00420451">
        <w:rPr>
          <w:spacing w:val="-6"/>
        </w:rPr>
        <w:t xml:space="preserve">functions, </w:t>
      </w:r>
      <w:r w:rsidRPr="00420451">
        <w:t xml:space="preserve">representatives of which </w:t>
      </w:r>
      <w:r w:rsidRPr="00420451">
        <w:rPr>
          <w:spacing w:val="-4"/>
        </w:rPr>
        <w:t xml:space="preserve">have </w:t>
      </w:r>
      <w:r w:rsidRPr="00420451">
        <w:t xml:space="preserve">been shown by </w:t>
      </w:r>
      <w:r w:rsidRPr="00420451">
        <w:rPr>
          <w:spacing w:val="-4"/>
        </w:rPr>
        <w:t xml:space="preserve">exhibiting their </w:t>
      </w:r>
      <w:r w:rsidRPr="00420451">
        <w:rPr>
          <w:spacing w:val="-6"/>
        </w:rPr>
        <w:t xml:space="preserve">truth </w:t>
      </w:r>
      <w:r w:rsidRPr="00420451">
        <w:t xml:space="preserve">tables. </w:t>
      </w:r>
      <w:r w:rsidRPr="00420451">
        <w:rPr>
          <w:spacing w:val="-3"/>
        </w:rPr>
        <w:t xml:space="preserve">These </w:t>
      </w:r>
      <w:r w:rsidRPr="00420451">
        <w:rPr>
          <w:spacing w:val="-7"/>
        </w:rPr>
        <w:t xml:space="preserve">functions </w:t>
      </w:r>
      <w:r w:rsidRPr="00420451">
        <w:t xml:space="preserve">are </w:t>
      </w:r>
      <w:r w:rsidRPr="00420451">
        <w:rPr>
          <w:spacing w:val="2"/>
        </w:rPr>
        <w:t xml:space="preserve">all </w:t>
      </w:r>
      <w:r w:rsidRPr="00420451">
        <w:t xml:space="preserve">initialized </w:t>
      </w:r>
      <w:r w:rsidRPr="00420451">
        <w:rPr>
          <w:spacing w:val="-5"/>
        </w:rPr>
        <w:t xml:space="preserve">to </w:t>
      </w:r>
      <w:r w:rsidRPr="00420451">
        <w:rPr>
          <w:spacing w:val="-7"/>
        </w:rPr>
        <w:t xml:space="preserve">output </w:t>
      </w:r>
      <w:r w:rsidRPr="00420451">
        <w:t xml:space="preserve">0 </w:t>
      </w:r>
      <w:r w:rsidRPr="00420451">
        <w:rPr>
          <w:spacing w:val="3"/>
        </w:rPr>
        <w:t xml:space="preserve">in </w:t>
      </w:r>
      <w:r w:rsidRPr="00420451">
        <w:t xml:space="preserve">response </w:t>
      </w:r>
      <w:r w:rsidRPr="00420451">
        <w:rPr>
          <w:spacing w:val="-5"/>
        </w:rPr>
        <w:t xml:space="preserve">to any </w:t>
      </w:r>
      <w:r w:rsidRPr="00420451">
        <w:rPr>
          <w:spacing w:val="-6"/>
        </w:rPr>
        <w:t xml:space="preserve">input. </w:t>
      </w:r>
      <w:r w:rsidRPr="00420451">
        <w:rPr>
          <w:spacing w:val="-7"/>
        </w:rPr>
        <w:t xml:space="preserve">When </w:t>
      </w:r>
      <w:r w:rsidRPr="00420451">
        <w:t xml:space="preserve">a </w:t>
      </w:r>
      <w:r w:rsidRPr="00420451">
        <w:rPr>
          <w:spacing w:val="-3"/>
        </w:rPr>
        <w:t xml:space="preserve">training </w:t>
      </w:r>
      <w:r w:rsidRPr="00420451">
        <w:t xml:space="preserve">pattern </w:t>
      </w:r>
      <w:r w:rsidRPr="00420451">
        <w:rPr>
          <w:spacing w:val="3"/>
        </w:rPr>
        <w:t xml:space="preserve">is </w:t>
      </w:r>
      <w:r w:rsidRPr="00420451">
        <w:t xml:space="preserve">presented, </w:t>
      </w:r>
      <w:r w:rsidRPr="00420451">
        <w:rPr>
          <w:spacing w:val="-8"/>
        </w:rPr>
        <w:t xml:space="preserve">the </w:t>
      </w:r>
      <w:r w:rsidRPr="00420451">
        <w:t xml:space="preserve">locations addressed </w:t>
      </w:r>
      <w:r w:rsidRPr="00420451">
        <w:rPr>
          <w:spacing w:val="3"/>
        </w:rPr>
        <w:t xml:space="preserve">in </w:t>
      </w:r>
      <w:r w:rsidRPr="00420451">
        <w:t xml:space="preserve">each </w:t>
      </w:r>
      <w:r w:rsidRPr="00420451">
        <w:rPr>
          <w:spacing w:val="-6"/>
        </w:rPr>
        <w:t xml:space="preserve">function </w:t>
      </w:r>
      <w:r w:rsidRPr="00420451">
        <w:t xml:space="preserve">are </w:t>
      </w:r>
      <w:r w:rsidRPr="00420451">
        <w:rPr>
          <w:spacing w:val="-6"/>
        </w:rPr>
        <w:t xml:space="preserve">then changed </w:t>
      </w:r>
      <w:r w:rsidRPr="00420451">
        <w:rPr>
          <w:spacing w:val="-5"/>
        </w:rPr>
        <w:t xml:space="preserve">to </w:t>
      </w:r>
      <w:r w:rsidRPr="00420451">
        <w:t xml:space="preserve">a 1. </w:t>
      </w:r>
      <w:r w:rsidRPr="00420451">
        <w:rPr>
          <w:spacing w:val="-7"/>
        </w:rPr>
        <w:t xml:space="preserve">Thus, </w:t>
      </w:r>
      <w:r w:rsidRPr="00420451">
        <w:t xml:space="preserve">each </w:t>
      </w:r>
      <w:r w:rsidRPr="00420451">
        <w:rPr>
          <w:spacing w:val="-6"/>
        </w:rPr>
        <w:t xml:space="preserve">function </w:t>
      </w:r>
      <w:r w:rsidRPr="00420451">
        <w:t xml:space="preserve">acts as a recorder of </w:t>
      </w:r>
      <w:r w:rsidRPr="00420451">
        <w:rPr>
          <w:spacing w:val="-4"/>
        </w:rPr>
        <w:t>two-c</w:t>
      </w:r>
      <w:r w:rsidRPr="00420451">
        <w:rPr>
          <w:spacing w:val="-4"/>
        </w:rPr>
        <w:t xml:space="preserve">omponent features </w:t>
      </w:r>
      <w:r w:rsidRPr="00420451">
        <w:t xml:space="preserve">seen </w:t>
      </w:r>
      <w:r w:rsidRPr="00420451">
        <w:rPr>
          <w:spacing w:val="-4"/>
        </w:rPr>
        <w:t xml:space="preserve">during training. </w:t>
      </w:r>
      <w:r w:rsidRPr="00420451">
        <w:rPr>
          <w:spacing w:val="-5"/>
        </w:rPr>
        <w:t xml:space="preserve">In </w:t>
      </w:r>
      <w:r w:rsidRPr="00420451">
        <w:rPr>
          <w:spacing w:val="-8"/>
        </w:rPr>
        <w:t xml:space="preserve">the </w:t>
      </w:r>
      <w:r w:rsidRPr="00420451">
        <w:rPr>
          <w:spacing w:val="-4"/>
        </w:rPr>
        <w:t xml:space="preserve">figure, </w:t>
      </w:r>
      <w:r w:rsidRPr="00420451">
        <w:rPr>
          <w:spacing w:val="-8"/>
        </w:rPr>
        <w:t xml:space="preserve">the </w:t>
      </w:r>
      <w:r w:rsidRPr="00420451">
        <w:rPr>
          <w:spacing w:val="-6"/>
        </w:rPr>
        <w:t xml:space="preserve">truth </w:t>
      </w:r>
      <w:r w:rsidRPr="00420451">
        <w:t xml:space="preserve">tables are </w:t>
      </w:r>
      <w:r w:rsidRPr="00420451">
        <w:rPr>
          <w:spacing w:val="-5"/>
        </w:rPr>
        <w:t xml:space="preserve">those </w:t>
      </w:r>
      <w:r w:rsidRPr="00420451">
        <w:rPr>
          <w:spacing w:val="-6"/>
        </w:rPr>
        <w:t xml:space="preserve">that </w:t>
      </w:r>
      <w:r w:rsidRPr="00420451">
        <w:t xml:space="preserve">pertain </w:t>
      </w:r>
      <w:r w:rsidRPr="00420451">
        <w:rPr>
          <w:spacing w:val="-4"/>
        </w:rPr>
        <w:t xml:space="preserve">after </w:t>
      </w:r>
      <w:r w:rsidRPr="00420451">
        <w:t xml:space="preserve">initialization </w:t>
      </w:r>
      <w:r w:rsidRPr="00420451">
        <w:rPr>
          <w:spacing w:val="-5"/>
        </w:rPr>
        <w:t xml:space="preserve">and </w:t>
      </w:r>
      <w:r w:rsidRPr="00420451">
        <w:rPr>
          <w:spacing w:val="-3"/>
        </w:rPr>
        <w:t xml:space="preserve">training </w:t>
      </w:r>
      <w:r w:rsidRPr="00420451">
        <w:t xml:space="preserve">with </w:t>
      </w:r>
      <w:r w:rsidRPr="00420451">
        <w:rPr>
          <w:spacing w:val="-8"/>
        </w:rPr>
        <w:t xml:space="preserve">the </w:t>
      </w:r>
      <w:r w:rsidRPr="00420451">
        <w:rPr>
          <w:spacing w:val="-3"/>
        </w:rPr>
        <w:t xml:space="preserve">single </w:t>
      </w:r>
      <w:r w:rsidRPr="00420451">
        <w:t xml:space="preserve">pattern shown at </w:t>
      </w:r>
      <w:r w:rsidRPr="00420451">
        <w:rPr>
          <w:spacing w:val="-8"/>
        </w:rPr>
        <w:t xml:space="preserve">the </w:t>
      </w:r>
      <w:r w:rsidRPr="00420451">
        <w:rPr>
          <w:spacing w:val="-6"/>
        </w:rPr>
        <w:t xml:space="preserve">input. </w:t>
      </w:r>
      <w:r w:rsidRPr="00420451">
        <w:t xml:space="preserve">Suppose </w:t>
      </w:r>
      <w:r w:rsidRPr="00420451">
        <w:rPr>
          <w:spacing w:val="-5"/>
        </w:rPr>
        <w:t xml:space="preserve">now </w:t>
      </w:r>
      <w:r w:rsidRPr="00420451">
        <w:rPr>
          <w:spacing w:val="-6"/>
        </w:rPr>
        <w:t xml:space="preserve">that </w:t>
      </w:r>
      <w:r w:rsidRPr="00420451">
        <w:t xml:space="preserve">a set of </w:t>
      </w:r>
      <w:r w:rsidRPr="00420451">
        <w:rPr>
          <w:spacing w:val="-3"/>
        </w:rPr>
        <w:t xml:space="preserve">"T"s </w:t>
      </w:r>
      <w:r w:rsidRPr="00420451">
        <w:t xml:space="preserve">are presented whose </w:t>
      </w:r>
      <w:r w:rsidRPr="00420451">
        <w:rPr>
          <w:spacing w:val="-6"/>
        </w:rPr>
        <w:t xml:space="preserve">members </w:t>
      </w:r>
      <w:r w:rsidRPr="00420451">
        <w:rPr>
          <w:spacing w:val="-3"/>
        </w:rPr>
        <w:t xml:space="preserve">differ slightly </w:t>
      </w:r>
      <w:r w:rsidRPr="00420451">
        <w:t>from eac</w:t>
      </w:r>
      <w:r w:rsidRPr="00420451">
        <w:t xml:space="preserve">h </w:t>
      </w:r>
      <w:r w:rsidRPr="00420451">
        <w:rPr>
          <w:spacing w:val="-3"/>
        </w:rPr>
        <w:t xml:space="preserve">other; </w:t>
      </w:r>
      <w:r w:rsidRPr="00420451">
        <w:rPr>
          <w:spacing w:val="-6"/>
        </w:rPr>
        <w:t xml:space="preserve">then </w:t>
      </w:r>
      <w:r w:rsidRPr="00420451">
        <w:rPr>
          <w:spacing w:val="-5"/>
        </w:rPr>
        <w:t xml:space="preserve">any </w:t>
      </w:r>
      <w:r w:rsidRPr="00420451">
        <w:rPr>
          <w:spacing w:val="-4"/>
        </w:rPr>
        <w:t xml:space="preserve">feature </w:t>
      </w:r>
      <w:r w:rsidRPr="00420451">
        <w:rPr>
          <w:spacing w:val="-6"/>
        </w:rPr>
        <w:t xml:space="preserve">that </w:t>
      </w:r>
      <w:r w:rsidRPr="00420451">
        <w:rPr>
          <w:spacing w:val="3"/>
        </w:rPr>
        <w:t xml:space="preserve">is </w:t>
      </w:r>
      <w:r w:rsidRPr="00420451">
        <w:t xml:space="preserve">present </w:t>
      </w:r>
      <w:r w:rsidRPr="00420451">
        <w:rPr>
          <w:spacing w:val="3"/>
        </w:rPr>
        <w:t xml:space="preserve">in </w:t>
      </w:r>
      <w:r w:rsidRPr="00420451">
        <w:rPr>
          <w:spacing w:val="-5"/>
        </w:rPr>
        <w:t xml:space="preserve">this </w:t>
      </w:r>
      <w:r w:rsidRPr="00420451">
        <w:t xml:space="preserve">set </w:t>
      </w:r>
      <w:r w:rsidRPr="00420451">
        <w:rPr>
          <w:spacing w:val="5"/>
        </w:rPr>
        <w:t xml:space="preserve">will </w:t>
      </w:r>
      <w:r w:rsidRPr="00420451">
        <w:t xml:space="preserve">be recorded. However, </w:t>
      </w:r>
      <w:r w:rsidRPr="00420451">
        <w:rPr>
          <w:spacing w:val="3"/>
        </w:rPr>
        <w:t xml:space="preserve">if </w:t>
      </w:r>
      <w:r w:rsidRPr="00420451">
        <w:rPr>
          <w:spacing w:val="-8"/>
        </w:rPr>
        <w:t xml:space="preserve">the </w:t>
      </w:r>
      <w:r w:rsidRPr="00420451">
        <w:rPr>
          <w:spacing w:val="-4"/>
        </w:rPr>
        <w:t xml:space="preserve">patterns </w:t>
      </w:r>
      <w:r w:rsidRPr="00420451">
        <w:t xml:space="preserve">do </w:t>
      </w:r>
      <w:r w:rsidRPr="00420451">
        <w:rPr>
          <w:spacing w:val="-5"/>
        </w:rPr>
        <w:t xml:space="preserve">not </w:t>
      </w:r>
      <w:r w:rsidRPr="00420451">
        <w:rPr>
          <w:spacing w:val="-3"/>
        </w:rPr>
        <w:t xml:space="preserve">differ too </w:t>
      </w:r>
      <w:r w:rsidRPr="00420451">
        <w:rPr>
          <w:spacing w:val="-11"/>
        </w:rPr>
        <w:t xml:space="preserve">much, </w:t>
      </w:r>
      <w:r w:rsidRPr="00420451">
        <w:rPr>
          <w:spacing w:val="-10"/>
        </w:rPr>
        <w:t xml:space="preserve">many </w:t>
      </w:r>
      <w:r w:rsidRPr="00420451">
        <w:t xml:space="preserve">of </w:t>
      </w:r>
      <w:r w:rsidRPr="00420451">
        <w:rPr>
          <w:spacing w:val="-4"/>
        </w:rPr>
        <w:t>their features</w:t>
      </w:r>
      <w:r w:rsidRPr="00420451">
        <w:rPr>
          <w:spacing w:val="67"/>
        </w:rPr>
        <w:t xml:space="preserve"> </w:t>
      </w:r>
      <w:r w:rsidRPr="00420451">
        <w:rPr>
          <w:spacing w:val="5"/>
        </w:rPr>
        <w:t xml:space="preserve">will </w:t>
      </w:r>
      <w:r w:rsidRPr="00420451">
        <w:t xml:space="preserve">be </w:t>
      </w:r>
      <w:r w:rsidRPr="00420451">
        <w:rPr>
          <w:spacing w:val="-8"/>
        </w:rPr>
        <w:t xml:space="preserve">the </w:t>
      </w:r>
      <w:r w:rsidRPr="00420451">
        <w:rPr>
          <w:spacing w:val="-5"/>
        </w:rPr>
        <w:t xml:space="preserve">same </w:t>
      </w:r>
      <w:r w:rsidRPr="00420451">
        <w:rPr>
          <w:spacing w:val="-4"/>
        </w:rPr>
        <w:t xml:space="preserve">and, </w:t>
      </w:r>
      <w:r w:rsidRPr="00420451">
        <w:rPr>
          <w:spacing w:val="3"/>
        </w:rPr>
        <w:t xml:space="preserve">in </w:t>
      </w:r>
      <w:r w:rsidRPr="00420451">
        <w:rPr>
          <w:spacing w:val="-5"/>
        </w:rPr>
        <w:t xml:space="preserve">this </w:t>
      </w:r>
      <w:r w:rsidRPr="00420451">
        <w:t xml:space="preserve">case, </w:t>
      </w:r>
      <w:r w:rsidRPr="00420451">
        <w:rPr>
          <w:spacing w:val="-3"/>
        </w:rPr>
        <w:t xml:space="preserve">only </w:t>
      </w:r>
      <w:r w:rsidRPr="00420451">
        <w:t xml:space="preserve">a </w:t>
      </w:r>
      <w:r w:rsidRPr="00420451">
        <w:rPr>
          <w:spacing w:val="-3"/>
        </w:rPr>
        <w:t xml:space="preserve">few </w:t>
      </w:r>
      <w:r w:rsidRPr="00420451">
        <w:t xml:space="preserve">locations </w:t>
      </w:r>
      <w:r w:rsidRPr="00420451">
        <w:rPr>
          <w:spacing w:val="3"/>
        </w:rPr>
        <w:t xml:space="preserve">in </w:t>
      </w:r>
      <w:r w:rsidRPr="00420451">
        <w:t xml:space="preserve">each </w:t>
      </w:r>
      <w:r w:rsidRPr="00420451">
        <w:rPr>
          <w:spacing w:val="-6"/>
        </w:rPr>
        <w:t xml:space="preserve">function </w:t>
      </w:r>
      <w:r w:rsidRPr="00420451">
        <w:rPr>
          <w:spacing w:val="5"/>
        </w:rPr>
        <w:t xml:space="preserve">will </w:t>
      </w:r>
      <w:r w:rsidRPr="00420451">
        <w:t xml:space="preserve">be altered </w:t>
      </w:r>
      <w:r w:rsidRPr="00420451">
        <w:rPr>
          <w:spacing w:val="-5"/>
        </w:rPr>
        <w:t xml:space="preserve">to </w:t>
      </w:r>
      <w:r w:rsidRPr="00420451">
        <w:rPr>
          <w:spacing w:val="-8"/>
        </w:rPr>
        <w:t xml:space="preserve">the </w:t>
      </w:r>
      <w:r w:rsidRPr="00420451">
        <w:t xml:space="preserve">value 1. </w:t>
      </w:r>
      <w:r w:rsidRPr="00420451">
        <w:rPr>
          <w:spacing w:val="-3"/>
        </w:rPr>
        <w:t xml:space="preserve">Now </w:t>
      </w:r>
      <w:r w:rsidRPr="00420451">
        <w:t xml:space="preserve">suppose </w:t>
      </w:r>
      <w:r w:rsidRPr="00420451">
        <w:rPr>
          <w:spacing w:val="-6"/>
        </w:rPr>
        <w:t xml:space="preserve">that another </w:t>
      </w:r>
      <w:r w:rsidRPr="00420451">
        <w:rPr>
          <w:spacing w:val="-3"/>
        </w:rPr>
        <w:t xml:space="preserve">"T", </w:t>
      </w:r>
      <w:r w:rsidRPr="00420451">
        <w:rPr>
          <w:spacing w:val="-5"/>
        </w:rPr>
        <w:t xml:space="preserve">not </w:t>
      </w:r>
      <w:r w:rsidRPr="00420451">
        <w:rPr>
          <w:spacing w:val="3"/>
        </w:rPr>
        <w:t xml:space="preserve">in </w:t>
      </w:r>
      <w:r w:rsidRPr="00420451">
        <w:rPr>
          <w:spacing w:val="-8"/>
        </w:rPr>
        <w:t xml:space="preserve">the </w:t>
      </w:r>
      <w:r w:rsidRPr="00420451">
        <w:rPr>
          <w:spacing w:val="-3"/>
        </w:rPr>
        <w:t xml:space="preserve">training </w:t>
      </w:r>
      <w:r w:rsidRPr="00420451">
        <w:t xml:space="preserve">set, </w:t>
      </w:r>
      <w:r w:rsidRPr="00420451">
        <w:rPr>
          <w:spacing w:val="3"/>
        </w:rPr>
        <w:t xml:space="preserve">is </w:t>
      </w:r>
      <w:r w:rsidRPr="00420451">
        <w:t xml:space="preserve">presented at </w:t>
      </w:r>
      <w:r w:rsidRPr="00420451">
        <w:rPr>
          <w:spacing w:val="-8"/>
        </w:rPr>
        <w:t xml:space="preserve">the </w:t>
      </w:r>
      <w:r w:rsidRPr="00420451">
        <w:rPr>
          <w:spacing w:val="-5"/>
        </w:rPr>
        <w:t xml:space="preserve">input and </w:t>
      </w:r>
      <w:r w:rsidRPr="00420451">
        <w:rPr>
          <w:spacing w:val="-8"/>
        </w:rPr>
        <w:t xml:space="preserve">the </w:t>
      </w:r>
      <w:r w:rsidRPr="00420451">
        <w:rPr>
          <w:spacing w:val="-6"/>
        </w:rPr>
        <w:t xml:space="preserve">function </w:t>
      </w:r>
      <w:r w:rsidRPr="00420451">
        <w:rPr>
          <w:spacing w:val="-7"/>
        </w:rPr>
        <w:t xml:space="preserve">outputs </w:t>
      </w:r>
      <w:r w:rsidRPr="00420451">
        <w:t xml:space="preserve">are read </w:t>
      </w:r>
      <w:r w:rsidRPr="00420451">
        <w:rPr>
          <w:spacing w:val="-5"/>
        </w:rPr>
        <w:t xml:space="preserve">out and </w:t>
      </w:r>
      <w:r w:rsidRPr="00420451">
        <w:rPr>
          <w:spacing w:val="-10"/>
        </w:rPr>
        <w:t xml:space="preserve">summed </w:t>
      </w:r>
      <w:r w:rsidRPr="00420451">
        <w:rPr>
          <w:spacing w:val="-5"/>
        </w:rPr>
        <w:t xml:space="preserve">together. </w:t>
      </w:r>
      <w:r w:rsidRPr="00420451">
        <w:t xml:space="preserve">Each </w:t>
      </w:r>
      <w:r w:rsidRPr="00420451">
        <w:rPr>
          <w:spacing w:val="-4"/>
        </w:rPr>
        <w:t xml:space="preserve">feature </w:t>
      </w:r>
      <w:r w:rsidRPr="00420451">
        <w:rPr>
          <w:spacing w:val="-6"/>
        </w:rPr>
        <w:t xml:space="preserve">that </w:t>
      </w:r>
      <w:r w:rsidRPr="00420451">
        <w:rPr>
          <w:spacing w:val="-8"/>
        </w:rPr>
        <w:t xml:space="preserve">the </w:t>
      </w:r>
      <w:r w:rsidRPr="00420451">
        <w:rPr>
          <w:spacing w:val="-5"/>
        </w:rPr>
        <w:t xml:space="preserve">new </w:t>
      </w:r>
      <w:r w:rsidRPr="00420451">
        <w:t xml:space="preserve">pattern </w:t>
      </w:r>
      <w:r w:rsidRPr="00420451">
        <w:rPr>
          <w:spacing w:val="-5"/>
        </w:rPr>
        <w:t xml:space="preserve">has </w:t>
      </w:r>
      <w:r w:rsidRPr="00420451">
        <w:rPr>
          <w:spacing w:val="3"/>
        </w:rPr>
        <w:t xml:space="preserve">in </w:t>
      </w:r>
      <w:r w:rsidRPr="00420451">
        <w:rPr>
          <w:spacing w:val="-8"/>
        </w:rPr>
        <w:t xml:space="preserve">common </w:t>
      </w:r>
      <w:r w:rsidRPr="00420451">
        <w:t xml:space="preserve">with </w:t>
      </w:r>
      <w:r w:rsidRPr="00420451">
        <w:rPr>
          <w:spacing w:val="2"/>
        </w:rPr>
        <w:t xml:space="preserve">all </w:t>
      </w:r>
      <w:r w:rsidRPr="00420451">
        <w:rPr>
          <w:spacing w:val="-5"/>
        </w:rPr>
        <w:t xml:space="preserve">those </w:t>
      </w:r>
      <w:r w:rsidRPr="00420451">
        <w:t xml:space="preserve">seen </w:t>
      </w:r>
      <w:r w:rsidRPr="00420451">
        <w:rPr>
          <w:spacing w:val="-4"/>
        </w:rPr>
        <w:t xml:space="preserve">during </w:t>
      </w:r>
      <w:r w:rsidRPr="00420451">
        <w:rPr>
          <w:spacing w:val="-3"/>
        </w:rPr>
        <w:t xml:space="preserve">training </w:t>
      </w:r>
      <w:r w:rsidRPr="00420451">
        <w:rPr>
          <w:spacing w:val="5"/>
        </w:rPr>
        <w:t xml:space="preserve">will </w:t>
      </w:r>
      <w:r w:rsidRPr="00420451">
        <w:rPr>
          <w:spacing w:val="-4"/>
        </w:rPr>
        <w:t xml:space="preserve">generate </w:t>
      </w:r>
      <w:r w:rsidRPr="00420451">
        <w:t>a 1, whil</w:t>
      </w:r>
      <w:r w:rsidRPr="00420451">
        <w:t xml:space="preserve">e </w:t>
      </w:r>
      <w:r w:rsidRPr="00420451">
        <w:rPr>
          <w:spacing w:val="-5"/>
        </w:rPr>
        <w:t xml:space="preserve">any new </w:t>
      </w:r>
      <w:r w:rsidRPr="00420451">
        <w:rPr>
          <w:spacing w:val="-4"/>
        </w:rPr>
        <w:t xml:space="preserve">features </w:t>
      </w:r>
      <w:r w:rsidRPr="00420451">
        <w:rPr>
          <w:spacing w:val="5"/>
        </w:rPr>
        <w:t xml:space="preserve">will </w:t>
      </w:r>
      <w:r w:rsidRPr="00420451">
        <w:t xml:space="preserve">produce a 0. </w:t>
      </w:r>
      <w:r w:rsidRPr="00420451">
        <w:rPr>
          <w:spacing w:val="-5"/>
        </w:rPr>
        <w:t xml:space="preserve">If </w:t>
      </w:r>
      <w:r w:rsidRPr="00420451">
        <w:rPr>
          <w:spacing w:val="-4"/>
        </w:rPr>
        <w:t xml:space="preserve">there </w:t>
      </w:r>
      <w:r w:rsidRPr="00420451">
        <w:rPr>
          <w:spacing w:val="7"/>
        </w:rPr>
        <w:t xml:space="preserve">are </w:t>
      </w:r>
      <w:r w:rsidRPr="00420451">
        <w:rPr>
          <w:i/>
        </w:rPr>
        <w:t xml:space="preserve">N </w:t>
      </w:r>
      <w:r w:rsidRPr="00420451">
        <w:t xml:space="preserve">Boolean </w:t>
      </w:r>
      <w:r w:rsidRPr="00420451">
        <w:rPr>
          <w:spacing w:val="-7"/>
        </w:rPr>
        <w:t xml:space="preserve">functions </w:t>
      </w:r>
      <w:r w:rsidRPr="00420451">
        <w:rPr>
          <w:spacing w:val="-5"/>
        </w:rPr>
        <w:t xml:space="preserve">and </w:t>
      </w:r>
      <w:r w:rsidRPr="00420451">
        <w:rPr>
          <w:spacing w:val="-8"/>
        </w:rPr>
        <w:t xml:space="preserve">the </w:t>
      </w:r>
      <w:r w:rsidRPr="00420451">
        <w:t xml:space="preserve">pattern results </w:t>
      </w:r>
      <w:r w:rsidRPr="00420451">
        <w:rPr>
          <w:spacing w:val="3"/>
        </w:rPr>
        <w:t xml:space="preserve">in </w:t>
      </w:r>
      <w:r w:rsidRPr="00420451">
        <w:rPr>
          <w:i/>
        </w:rPr>
        <w:t xml:space="preserve">m </w:t>
      </w:r>
      <w:r w:rsidRPr="00420451">
        <w:t xml:space="preserve">previously seen </w:t>
      </w:r>
      <w:r w:rsidRPr="00420451">
        <w:rPr>
          <w:spacing w:val="-3"/>
        </w:rPr>
        <w:t xml:space="preserve">features, </w:t>
      </w:r>
      <w:r w:rsidRPr="00420451">
        <w:rPr>
          <w:spacing w:val="-6"/>
        </w:rPr>
        <w:t xml:space="preserve">then </w:t>
      </w:r>
      <w:r w:rsidRPr="00420451">
        <w:rPr>
          <w:spacing w:val="-8"/>
        </w:rPr>
        <w:t xml:space="preserve">the </w:t>
      </w:r>
      <w:r w:rsidRPr="00420451">
        <w:t xml:space="preserve">response of </w:t>
      </w:r>
      <w:r w:rsidRPr="00420451">
        <w:rPr>
          <w:spacing w:val="-8"/>
        </w:rPr>
        <w:t xml:space="preserve">the </w:t>
      </w:r>
      <w:r w:rsidRPr="00420451">
        <w:rPr>
          <w:spacing w:val="-5"/>
        </w:rPr>
        <w:t xml:space="preserve">net </w:t>
      </w:r>
      <w:r w:rsidRPr="00420451">
        <w:rPr>
          <w:spacing w:val="-8"/>
        </w:rPr>
        <w:t xml:space="preserve">may </w:t>
      </w:r>
      <w:r w:rsidRPr="00420451">
        <w:t xml:space="preserve">be </w:t>
      </w:r>
      <w:r w:rsidRPr="00420451">
        <w:rPr>
          <w:spacing w:val="-3"/>
        </w:rPr>
        <w:t xml:space="preserve">defined </w:t>
      </w:r>
      <w:r w:rsidRPr="00420451">
        <w:t xml:space="preserve">as </w:t>
      </w:r>
      <w:r w:rsidRPr="00420451">
        <w:rPr>
          <w:spacing w:val="-8"/>
        </w:rPr>
        <w:t xml:space="preserve">the </w:t>
      </w:r>
      <w:r w:rsidRPr="00420451">
        <w:t xml:space="preserve">fraction </w:t>
      </w:r>
      <w:r w:rsidRPr="00420451">
        <w:rPr>
          <w:i/>
        </w:rPr>
        <w:t>m/N</w:t>
      </w:r>
      <w:r w:rsidRPr="00420451">
        <w:t xml:space="preserve">. </w:t>
      </w:r>
      <w:r w:rsidRPr="00420451">
        <w:rPr>
          <w:spacing w:val="-5"/>
        </w:rPr>
        <w:t xml:space="preserve">If </w:t>
      </w:r>
      <w:r w:rsidRPr="00420451">
        <w:rPr>
          <w:spacing w:val="-8"/>
        </w:rPr>
        <w:t xml:space="preserve">the </w:t>
      </w:r>
      <w:r w:rsidRPr="00420451">
        <w:rPr>
          <w:spacing w:val="-5"/>
        </w:rPr>
        <w:t xml:space="preserve">unseen </w:t>
      </w:r>
      <w:r w:rsidRPr="00420451">
        <w:t xml:space="preserve">pattern </w:t>
      </w:r>
      <w:r w:rsidRPr="00420451">
        <w:rPr>
          <w:spacing w:val="3"/>
        </w:rPr>
        <w:t xml:space="preserve">is </w:t>
      </w:r>
      <w:r w:rsidRPr="00420451">
        <w:rPr>
          <w:spacing w:val="-4"/>
        </w:rPr>
        <w:t xml:space="preserve">quite </w:t>
      </w:r>
      <w:r w:rsidRPr="00420451">
        <w:rPr>
          <w:spacing w:val="-3"/>
        </w:rPr>
        <w:t xml:space="preserve">different </w:t>
      </w:r>
      <w:r w:rsidRPr="00420451">
        <w:t xml:space="preserve">from </w:t>
      </w:r>
      <w:r w:rsidRPr="00420451">
        <w:rPr>
          <w:spacing w:val="-8"/>
        </w:rPr>
        <w:t xml:space="preserve">anything </w:t>
      </w:r>
      <w:r w:rsidRPr="00420451">
        <w:t xml:space="preserve">seen </w:t>
      </w:r>
      <w:r w:rsidRPr="00420451">
        <w:rPr>
          <w:spacing w:val="-4"/>
        </w:rPr>
        <w:t xml:space="preserve">during training, </w:t>
      </w:r>
      <w:r w:rsidRPr="00420451">
        <w:rPr>
          <w:spacing w:val="-8"/>
        </w:rPr>
        <w:t xml:space="preserve">the </w:t>
      </w:r>
      <w:r w:rsidRPr="00420451">
        <w:t xml:space="preserve">response </w:t>
      </w:r>
      <w:r w:rsidRPr="00420451">
        <w:rPr>
          <w:spacing w:val="5"/>
        </w:rPr>
        <w:t xml:space="preserve">will </w:t>
      </w:r>
      <w:r w:rsidRPr="00420451">
        <w:t xml:space="preserve">be close </w:t>
      </w:r>
      <w:r w:rsidRPr="00420451">
        <w:rPr>
          <w:spacing w:val="-5"/>
        </w:rPr>
        <w:t xml:space="preserve">to </w:t>
      </w:r>
      <w:r w:rsidRPr="00420451">
        <w:t xml:space="preserve">zero. </w:t>
      </w:r>
      <w:r w:rsidRPr="00420451">
        <w:rPr>
          <w:spacing w:val="-7"/>
        </w:rPr>
        <w:t xml:space="preserve">If,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3"/>
        </w:rPr>
        <w:t xml:space="preserve">it is </w:t>
      </w:r>
      <w:r w:rsidRPr="00420451">
        <w:t xml:space="preserve">close </w:t>
      </w:r>
      <w:r w:rsidRPr="00420451">
        <w:rPr>
          <w:spacing w:val="3"/>
        </w:rPr>
        <w:t xml:space="preserve">(in </w:t>
      </w:r>
      <w:r w:rsidRPr="00420451">
        <w:rPr>
          <w:spacing w:val="-9"/>
        </w:rPr>
        <w:t xml:space="preserve">Hamming </w:t>
      </w:r>
      <w:r w:rsidRPr="00420451">
        <w:t xml:space="preserve">distance) </w:t>
      </w:r>
      <w:r w:rsidRPr="00420451">
        <w:rPr>
          <w:spacing w:val="-6"/>
        </w:rPr>
        <w:t xml:space="preserve">then </w:t>
      </w:r>
      <w:r w:rsidRPr="00420451">
        <w:rPr>
          <w:spacing w:val="3"/>
        </w:rPr>
        <w:t xml:space="preserve">it </w:t>
      </w:r>
      <w:r w:rsidRPr="00420451">
        <w:rPr>
          <w:spacing w:val="5"/>
        </w:rPr>
        <w:t xml:space="preserve">will </w:t>
      </w:r>
      <w:r w:rsidRPr="00420451">
        <w:t>yield a response close</w:t>
      </w:r>
      <w:r w:rsidRPr="00420451">
        <w:rPr>
          <w:spacing w:val="70"/>
        </w:rPr>
        <w:t xml:space="preserve"> </w:t>
      </w:r>
      <w:r w:rsidRPr="00420451">
        <w:rPr>
          <w:spacing w:val="-5"/>
        </w:rPr>
        <w:t>to</w:t>
      </w:r>
    </w:p>
    <w:p w:rsidR="001B278E" w:rsidRPr="00420451" w:rsidRDefault="00F163E5">
      <w:pPr>
        <w:pStyle w:val="BodyText"/>
        <w:spacing w:before="24" w:line="249" w:lineRule="auto"/>
        <w:ind w:left="120" w:right="122"/>
        <w:jc w:val="both"/>
      </w:pPr>
      <w:r w:rsidRPr="00420451">
        <w:t>1. In this example two-input Boolean functions were used but, in general, we may use functions with any num</w:t>
      </w:r>
      <w:r w:rsidRPr="00420451">
        <w:t>ber of inputs.</w:t>
      </w:r>
    </w:p>
    <w:p w:rsidR="001B278E" w:rsidRPr="00420451" w:rsidRDefault="001B278E">
      <w:pPr>
        <w:pStyle w:val="BodyText"/>
        <w:spacing w:before="5"/>
        <w:rPr>
          <w:sz w:val="31"/>
        </w:rPr>
      </w:pPr>
    </w:p>
    <w:p w:rsidR="001B278E" w:rsidRPr="00420451" w:rsidRDefault="00F163E5">
      <w:pPr>
        <w:pStyle w:val="BodyText"/>
        <w:spacing w:line="249" w:lineRule="auto"/>
        <w:ind w:left="120" w:right="122"/>
        <w:jc w:val="both"/>
      </w:pPr>
      <w:r w:rsidRPr="00420451">
        <w:rPr>
          <w:spacing w:val="-7"/>
        </w:rPr>
        <w:t xml:space="preserve">The </w:t>
      </w:r>
      <w:r w:rsidRPr="00420451">
        <w:rPr>
          <w:spacing w:val="-3"/>
        </w:rPr>
        <w:t xml:space="preserve">system </w:t>
      </w:r>
      <w:r w:rsidRPr="00420451">
        <w:t xml:space="preserve">described so </w:t>
      </w:r>
      <w:r w:rsidRPr="00420451">
        <w:rPr>
          <w:spacing w:val="-3"/>
        </w:rPr>
        <w:t xml:space="preserve">far </w:t>
      </w:r>
      <w:r w:rsidRPr="00420451">
        <w:rPr>
          <w:spacing w:val="3"/>
        </w:rPr>
        <w:t xml:space="preserve">is </w:t>
      </w:r>
      <w:r w:rsidRPr="00420451">
        <w:t xml:space="preserve">a </w:t>
      </w:r>
      <w:r w:rsidRPr="00420451">
        <w:rPr>
          <w:spacing w:val="-3"/>
        </w:rPr>
        <w:t xml:space="preserve">single </w:t>
      </w:r>
      <w:r w:rsidRPr="00420451">
        <w:rPr>
          <w:i/>
        </w:rPr>
        <w:t xml:space="preserve">discriminator </w:t>
      </w:r>
      <w:r w:rsidRPr="00420451">
        <w:t xml:space="preserve">allowing </w:t>
      </w:r>
      <w:r w:rsidRPr="00420451">
        <w:rPr>
          <w:spacing w:val="-8"/>
        </w:rPr>
        <w:t xml:space="preserve">the </w:t>
      </w:r>
      <w:r w:rsidRPr="00420451">
        <w:t xml:space="preserve">possibility of </w:t>
      </w:r>
      <w:r w:rsidRPr="00420451">
        <w:rPr>
          <w:spacing w:val="-5"/>
        </w:rPr>
        <w:t xml:space="preserve">identifying </w:t>
      </w:r>
      <w:r w:rsidRPr="00420451">
        <w:t xml:space="preserve">a </w:t>
      </w:r>
      <w:r w:rsidRPr="00420451">
        <w:rPr>
          <w:spacing w:val="-3"/>
        </w:rPr>
        <w:t xml:space="preserve">single </w:t>
      </w:r>
      <w:r w:rsidRPr="00420451">
        <w:rPr>
          <w:spacing w:val="2"/>
        </w:rPr>
        <w:t xml:space="preserve">class. </w:t>
      </w:r>
      <w:r w:rsidRPr="00420451">
        <w:rPr>
          <w:spacing w:val="-7"/>
        </w:rPr>
        <w:t xml:space="preserve">Thus, </w:t>
      </w:r>
      <w:r w:rsidRPr="00420451">
        <w:rPr>
          <w:spacing w:val="3"/>
        </w:rPr>
        <w:t xml:space="preserve">in </w:t>
      </w:r>
      <w:r w:rsidRPr="00420451">
        <w:rPr>
          <w:spacing w:val="-8"/>
        </w:rPr>
        <w:t xml:space="preserve">the </w:t>
      </w:r>
      <w:r w:rsidRPr="00420451">
        <w:rPr>
          <w:spacing w:val="-5"/>
        </w:rPr>
        <w:t xml:space="preserve">example </w:t>
      </w:r>
      <w:r w:rsidRPr="00420451">
        <w:t xml:space="preserve">above </w:t>
      </w:r>
      <w:r w:rsidRPr="00420451">
        <w:rPr>
          <w:spacing w:val="4"/>
        </w:rPr>
        <w:t xml:space="preserve">we </w:t>
      </w:r>
      <w:r w:rsidRPr="00420451">
        <w:rPr>
          <w:spacing w:val="-10"/>
        </w:rPr>
        <w:t xml:space="preserve">might </w:t>
      </w:r>
      <w:r w:rsidRPr="00420451">
        <w:rPr>
          <w:spacing w:val="-4"/>
        </w:rPr>
        <w:t xml:space="preserve">hope </w:t>
      </w:r>
      <w:r w:rsidRPr="00420451">
        <w:rPr>
          <w:spacing w:val="-5"/>
        </w:rPr>
        <w:t xml:space="preserve">to </w:t>
      </w:r>
      <w:r w:rsidRPr="00420451">
        <w:t xml:space="preserve">classify </w:t>
      </w:r>
      <w:r w:rsidRPr="00420451">
        <w:rPr>
          <w:spacing w:val="-3"/>
        </w:rPr>
        <w:t xml:space="preserve">"T"s </w:t>
      </w:r>
      <w:r w:rsidRPr="00420451">
        <w:t xml:space="preserve">from </w:t>
      </w:r>
      <w:r w:rsidRPr="00420451">
        <w:rPr>
          <w:spacing w:val="-4"/>
        </w:rPr>
        <w:t xml:space="preserve">non-"T"s. </w:t>
      </w:r>
      <w:r w:rsidRPr="00420451">
        <w:rPr>
          <w:spacing w:val="-5"/>
        </w:rPr>
        <w:t xml:space="preserve">In </w:t>
      </w:r>
      <w:r w:rsidRPr="00420451">
        <w:rPr>
          <w:spacing w:val="-4"/>
        </w:rPr>
        <w:t xml:space="preserve">general </w:t>
      </w:r>
      <w:r w:rsidRPr="00420451">
        <w:rPr>
          <w:spacing w:val="4"/>
        </w:rPr>
        <w:t xml:space="preserve">we </w:t>
      </w:r>
      <w:r w:rsidRPr="00420451">
        <w:t xml:space="preserve">require </w:t>
      </w:r>
      <w:r w:rsidRPr="00420451">
        <w:rPr>
          <w:spacing w:val="-5"/>
        </w:rPr>
        <w:t xml:space="preserve">one </w:t>
      </w:r>
      <w:r w:rsidRPr="00420451">
        <w:t xml:space="preserve">discriminator per </w:t>
      </w:r>
      <w:r w:rsidRPr="00420451">
        <w:rPr>
          <w:spacing w:val="2"/>
        </w:rPr>
        <w:t xml:space="preserve">class </w:t>
      </w:r>
      <w:r w:rsidRPr="00420451">
        <w:rPr>
          <w:spacing w:val="-4"/>
        </w:rPr>
        <w:t>and, du</w:t>
      </w:r>
      <w:r w:rsidRPr="00420451">
        <w:rPr>
          <w:spacing w:val="-4"/>
        </w:rPr>
        <w:t>ring</w:t>
      </w:r>
      <w:r w:rsidRPr="00420451">
        <w:rPr>
          <w:spacing w:val="67"/>
        </w:rPr>
        <w:t xml:space="preserve"> </w:t>
      </w:r>
      <w:r w:rsidRPr="00420451">
        <w:rPr>
          <w:spacing w:val="-4"/>
        </w:rPr>
        <w:t xml:space="preserve">training, </w:t>
      </w:r>
      <w:r w:rsidRPr="00420451">
        <w:t xml:space="preserve">each discriminator adapts </w:t>
      </w:r>
      <w:r w:rsidRPr="00420451">
        <w:rPr>
          <w:spacing w:val="-3"/>
        </w:rPr>
        <w:t xml:space="preserve">only </w:t>
      </w:r>
      <w:r w:rsidRPr="00420451">
        <w:rPr>
          <w:spacing w:val="-5"/>
        </w:rPr>
        <w:t xml:space="preserve">to </w:t>
      </w:r>
      <w:r w:rsidRPr="00420451">
        <w:rPr>
          <w:spacing w:val="-8"/>
        </w:rPr>
        <w:t xml:space="preserve">the </w:t>
      </w:r>
      <w:r w:rsidRPr="00420451">
        <w:rPr>
          <w:spacing w:val="2"/>
        </w:rPr>
        <w:t xml:space="preserve">class </w:t>
      </w:r>
      <w:r w:rsidRPr="00420451">
        <w:rPr>
          <w:spacing w:val="3"/>
        </w:rPr>
        <w:t xml:space="preserve">it is </w:t>
      </w:r>
      <w:r w:rsidRPr="00420451">
        <w:t xml:space="preserve">supposed </w:t>
      </w:r>
      <w:r w:rsidRPr="00420451">
        <w:rPr>
          <w:spacing w:val="-5"/>
        </w:rPr>
        <w:t xml:space="preserve">to </w:t>
      </w:r>
      <w:r w:rsidRPr="00420451">
        <w:t xml:space="preserve">represent. </w:t>
      </w:r>
      <w:r w:rsidRPr="00420451">
        <w:rPr>
          <w:spacing w:val="-5"/>
        </w:rPr>
        <w:t xml:space="preserve">In testing, </w:t>
      </w:r>
      <w:r w:rsidRPr="00420451">
        <w:rPr>
          <w:spacing w:val="-8"/>
        </w:rPr>
        <w:t xml:space="preserve">the </w:t>
      </w:r>
      <w:r w:rsidRPr="00420451">
        <w:rPr>
          <w:spacing w:val="-5"/>
        </w:rPr>
        <w:t xml:space="preserve">input </w:t>
      </w:r>
      <w:r w:rsidRPr="00420451">
        <w:rPr>
          <w:spacing w:val="3"/>
        </w:rPr>
        <w:t xml:space="preserve">is </w:t>
      </w:r>
      <w:r w:rsidRPr="00420451">
        <w:t xml:space="preserve">applied </w:t>
      </w:r>
      <w:r w:rsidRPr="00420451">
        <w:rPr>
          <w:spacing w:val="-5"/>
        </w:rPr>
        <w:t xml:space="preserve">to </w:t>
      </w:r>
      <w:r w:rsidRPr="00420451">
        <w:rPr>
          <w:spacing w:val="2"/>
        </w:rPr>
        <w:t xml:space="preserve">all </w:t>
      </w:r>
      <w:r w:rsidRPr="00420451">
        <w:t xml:space="preserve">discriminators </w:t>
      </w:r>
      <w:r w:rsidRPr="00420451">
        <w:rPr>
          <w:spacing w:val="-4"/>
        </w:rPr>
        <w:t xml:space="preserve">simultaneously </w:t>
      </w:r>
      <w:r w:rsidRPr="00420451">
        <w:rPr>
          <w:spacing w:val="-5"/>
        </w:rPr>
        <w:t xml:space="preserve">and </w:t>
      </w:r>
      <w:r w:rsidRPr="00420451">
        <w:rPr>
          <w:spacing w:val="-6"/>
        </w:rPr>
        <w:t xml:space="preserve">that </w:t>
      </w:r>
      <w:r w:rsidRPr="00420451">
        <w:t xml:space="preserve">which supplies </w:t>
      </w:r>
      <w:r w:rsidRPr="00420451">
        <w:rPr>
          <w:spacing w:val="-8"/>
        </w:rPr>
        <w:t xml:space="preserve">the </w:t>
      </w:r>
      <w:r w:rsidRPr="00420451">
        <w:t xml:space="preserve">largest response </w:t>
      </w:r>
      <w:r w:rsidRPr="00420451">
        <w:rPr>
          <w:spacing w:val="3"/>
        </w:rPr>
        <w:t xml:space="preserve">is </w:t>
      </w:r>
      <w:r w:rsidRPr="00420451">
        <w:rPr>
          <w:spacing w:val="-4"/>
        </w:rPr>
        <w:t xml:space="preserve">deemed </w:t>
      </w:r>
      <w:r w:rsidRPr="00420451">
        <w:rPr>
          <w:spacing w:val="-5"/>
        </w:rPr>
        <w:t xml:space="preserve">to </w:t>
      </w:r>
      <w:r w:rsidRPr="00420451">
        <w:rPr>
          <w:spacing w:val="-4"/>
        </w:rPr>
        <w:t xml:space="preserve">signify </w:t>
      </w:r>
      <w:r w:rsidRPr="00420451">
        <w:rPr>
          <w:spacing w:val="-8"/>
        </w:rPr>
        <w:t xml:space="preserve">the </w:t>
      </w:r>
      <w:r w:rsidRPr="00420451">
        <w:t>pattern</w:t>
      </w:r>
      <w:r w:rsidRPr="00420451">
        <w:rPr>
          <w:spacing w:val="-3"/>
        </w:rPr>
        <w:t xml:space="preserve"> </w:t>
      </w:r>
      <w:r w:rsidRPr="00420451">
        <w:rPr>
          <w:spacing w:val="2"/>
        </w:rPr>
        <w:t>class.</w:t>
      </w:r>
    </w:p>
    <w:p w:rsidR="001B278E" w:rsidRPr="00420451" w:rsidRDefault="001B278E">
      <w:pPr>
        <w:pStyle w:val="BodyText"/>
        <w:spacing w:before="10"/>
        <w:rPr>
          <w:sz w:val="31"/>
        </w:rPr>
      </w:pPr>
    </w:p>
    <w:p w:rsidR="001B278E" w:rsidRPr="00420451" w:rsidRDefault="00F163E5">
      <w:pPr>
        <w:pStyle w:val="BodyText"/>
        <w:spacing w:line="249" w:lineRule="auto"/>
        <w:ind w:left="120" w:right="139"/>
        <w:jc w:val="both"/>
      </w:pPr>
      <w:bookmarkStart w:id="765" w:name="176"/>
      <w:bookmarkStart w:id="766" w:name="_bookmark363"/>
      <w:bookmarkEnd w:id="765"/>
      <w:bookmarkEnd w:id="766"/>
      <w:r w:rsidRPr="00420451">
        <w:rPr>
          <w:spacing w:val="-7"/>
        </w:rPr>
        <w:t xml:space="preserve">Systems </w:t>
      </w:r>
      <w:r w:rsidRPr="00420451">
        <w:t xml:space="preserve">like </w:t>
      </w:r>
      <w:r w:rsidRPr="00420451">
        <w:rPr>
          <w:spacing w:val="-5"/>
        </w:rPr>
        <w:t xml:space="preserve">this </w:t>
      </w:r>
      <w:r w:rsidRPr="00420451">
        <w:rPr>
          <w:spacing w:val="3"/>
        </w:rPr>
        <w:t xml:space="preserve">were </w:t>
      </w:r>
      <w:r w:rsidRPr="00420451">
        <w:t xml:space="preserve">first described by Bledsoe &amp; </w:t>
      </w:r>
      <w:r w:rsidRPr="00420451">
        <w:rPr>
          <w:spacing w:val="-3"/>
        </w:rPr>
        <w:t xml:space="preserve">Browning </w:t>
      </w:r>
      <w:r w:rsidRPr="00420451">
        <w:t xml:space="preserve">(1959), </w:t>
      </w:r>
      <w:r w:rsidRPr="00420451">
        <w:rPr>
          <w:spacing w:val="-3"/>
        </w:rPr>
        <w:t xml:space="preserve">who </w:t>
      </w:r>
      <w:r w:rsidRPr="00420451">
        <w:t xml:space="preserve">referred </w:t>
      </w:r>
      <w:r w:rsidRPr="00420451">
        <w:rPr>
          <w:spacing w:val="-5"/>
        </w:rPr>
        <w:t xml:space="preserve">to </w:t>
      </w:r>
      <w:r w:rsidRPr="00420451">
        <w:rPr>
          <w:spacing w:val="-4"/>
        </w:rPr>
        <w:t xml:space="preserve">their </w:t>
      </w:r>
      <w:r w:rsidRPr="00420451">
        <w:rPr>
          <w:spacing w:val="-6"/>
        </w:rPr>
        <w:t xml:space="preserve">technique </w:t>
      </w:r>
      <w:r w:rsidRPr="00420451">
        <w:t xml:space="preserve">as </w:t>
      </w:r>
      <w:r w:rsidRPr="00420451">
        <w:rPr>
          <w:spacing w:val="-8"/>
        </w:rPr>
        <w:t xml:space="preserve">the </w:t>
      </w:r>
      <w:r w:rsidRPr="00420451">
        <w:rPr>
          <w:i/>
        </w:rPr>
        <w:t>n</w:t>
      </w:r>
      <w:r w:rsidRPr="00420451">
        <w:t xml:space="preserve">-tuple pattern recognition </w:t>
      </w:r>
      <w:r w:rsidRPr="00420451">
        <w:rPr>
          <w:spacing w:val="-7"/>
        </w:rPr>
        <w:t xml:space="preserve">method. </w:t>
      </w:r>
      <w:r w:rsidRPr="00420451">
        <w:rPr>
          <w:spacing w:val="-5"/>
        </w:rPr>
        <w:t xml:space="preserve">They </w:t>
      </w:r>
      <w:r w:rsidRPr="00420451">
        <w:rPr>
          <w:spacing w:val="-3"/>
        </w:rPr>
        <w:t xml:space="preserve">used </w:t>
      </w:r>
      <w:r w:rsidRPr="00420451">
        <w:rPr>
          <w:spacing w:val="-6"/>
        </w:rPr>
        <w:t xml:space="preserve">computer </w:t>
      </w:r>
      <w:r w:rsidRPr="00420451">
        <w:rPr>
          <w:spacing w:val="-3"/>
        </w:rPr>
        <w:t xml:space="preserve">simulation </w:t>
      </w:r>
      <w:r w:rsidRPr="00420451">
        <w:rPr>
          <w:spacing w:val="3"/>
        </w:rPr>
        <w:t xml:space="preserve">in </w:t>
      </w:r>
      <w:r w:rsidRPr="00420451">
        <w:t xml:space="preserve">which </w:t>
      </w:r>
      <w:r w:rsidRPr="00420451">
        <w:rPr>
          <w:spacing w:val="-8"/>
        </w:rPr>
        <w:t xml:space="preserve">the </w:t>
      </w:r>
      <w:r w:rsidRPr="00420451">
        <w:rPr>
          <w:spacing w:val="-5"/>
        </w:rPr>
        <w:t xml:space="preserve">mapping </w:t>
      </w:r>
      <w:r w:rsidRPr="00420451">
        <w:t xml:space="preserve">of </w:t>
      </w:r>
      <w:r w:rsidRPr="00420451">
        <w:rPr>
          <w:spacing w:val="-8"/>
        </w:rPr>
        <w:t xml:space="preserve">the </w:t>
      </w:r>
      <w:r w:rsidRPr="00420451">
        <w:rPr>
          <w:spacing w:val="-3"/>
        </w:rPr>
        <w:t xml:space="preserve">algorithm </w:t>
      </w:r>
      <w:r w:rsidRPr="00420451">
        <w:rPr>
          <w:spacing w:val="-6"/>
        </w:rPr>
        <w:t xml:space="preserve">onto </w:t>
      </w:r>
      <w:r w:rsidRPr="00420451">
        <w:rPr>
          <w:spacing w:val="-8"/>
        </w:rPr>
        <w:t xml:space="preserve">the </w:t>
      </w:r>
      <w:r w:rsidRPr="00420451">
        <w:rPr>
          <w:spacing w:val="-6"/>
        </w:rPr>
        <w:t xml:space="preserve">computer </w:t>
      </w:r>
      <w:r w:rsidRPr="00420451">
        <w:rPr>
          <w:spacing w:val="-7"/>
        </w:rPr>
        <w:t xml:space="preserve">memory </w:t>
      </w:r>
      <w:r w:rsidRPr="00420451">
        <w:t xml:space="preserve">store </w:t>
      </w:r>
      <w:r w:rsidRPr="00420451">
        <w:rPr>
          <w:spacing w:val="3"/>
        </w:rPr>
        <w:t xml:space="preserve">was </w:t>
      </w:r>
      <w:r w:rsidRPr="00420451">
        <w:rPr>
          <w:spacing w:val="-5"/>
        </w:rPr>
        <w:t>not sugge</w:t>
      </w:r>
      <w:r w:rsidRPr="00420451">
        <w:rPr>
          <w:spacing w:val="-5"/>
        </w:rPr>
        <w:t xml:space="preserve">stive </w:t>
      </w:r>
      <w:r w:rsidRPr="00420451">
        <w:t xml:space="preserve">of a hardware </w:t>
      </w:r>
      <w:r w:rsidRPr="00420451">
        <w:rPr>
          <w:spacing w:val="-5"/>
        </w:rPr>
        <w:t xml:space="preserve">implementation. </w:t>
      </w:r>
      <w:r w:rsidRPr="00420451">
        <w:t xml:space="preserve">However, </w:t>
      </w:r>
      <w:r w:rsidRPr="00420451">
        <w:rPr>
          <w:spacing w:val="-3"/>
        </w:rPr>
        <w:t xml:space="preserve">Aleksander </w:t>
      </w:r>
      <w:r w:rsidRPr="00420451">
        <w:rPr>
          <w:spacing w:val="-5"/>
        </w:rPr>
        <w:t xml:space="preserve">and </w:t>
      </w:r>
      <w:r w:rsidRPr="00420451">
        <w:t xml:space="preserve">co-workers realized </w:t>
      </w:r>
      <w:r w:rsidRPr="00420451">
        <w:rPr>
          <w:spacing w:val="-8"/>
        </w:rPr>
        <w:t xml:space="preserve">the </w:t>
      </w:r>
      <w:r w:rsidRPr="00420451">
        <w:t xml:space="preserve">possibility of </w:t>
      </w:r>
      <w:r w:rsidRPr="00420451">
        <w:rPr>
          <w:spacing w:val="-5"/>
        </w:rPr>
        <w:t xml:space="preserve">using </w:t>
      </w:r>
      <w:r w:rsidRPr="00420451">
        <w:rPr>
          <w:spacing w:val="-8"/>
        </w:rPr>
        <w:t xml:space="preserve">the </w:t>
      </w:r>
      <w:r w:rsidRPr="00420451">
        <w:t>newly</w:t>
      </w:r>
      <w:r w:rsidRPr="00420451">
        <w:rPr>
          <w:spacing w:val="28"/>
        </w:rPr>
        <w:t xml:space="preserve"> </w:t>
      </w:r>
      <w:r w:rsidRPr="00420451">
        <w:t>developed</w:t>
      </w:r>
    </w:p>
    <w:p w:rsidR="001B278E" w:rsidRPr="00420451" w:rsidRDefault="001B278E">
      <w:pPr>
        <w:spacing w:line="249" w:lineRule="auto"/>
        <w:jc w:val="both"/>
        <w:sectPr w:rsidR="001B278E" w:rsidRPr="00420451">
          <w:pgSz w:w="11910" w:h="16840"/>
          <w:pgMar w:top="660" w:right="860" w:bottom="400" w:left="880" w:header="0" w:footer="137" w:gutter="0"/>
          <w:cols w:space="720"/>
        </w:sectPr>
      </w:pPr>
    </w:p>
    <w:p w:rsidR="001B278E" w:rsidRPr="00420451" w:rsidRDefault="00F163E5">
      <w:pPr>
        <w:pStyle w:val="BodyText"/>
        <w:ind w:left="2761"/>
        <w:rPr>
          <w:sz w:val="20"/>
        </w:rPr>
      </w:pPr>
      <w:r w:rsidRPr="00420451">
        <w:rPr>
          <w:noProof/>
          <w:sz w:val="20"/>
        </w:rPr>
        <w:drawing>
          <wp:inline distT="0" distB="0" distL="0" distR="0">
            <wp:extent cx="2936591" cy="1809750"/>
            <wp:effectExtent l="0" t="0" r="0" b="0"/>
            <wp:docPr id="921" name="image2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287.jpeg"/>
                    <pic:cNvPicPr/>
                  </pic:nvPicPr>
                  <pic:blipFill>
                    <a:blip r:embed="rId315" cstate="print"/>
                    <a:stretch>
                      <a:fillRect/>
                    </a:stretch>
                  </pic:blipFill>
                  <pic:spPr>
                    <a:xfrm>
                      <a:off x="0" y="0"/>
                      <a:ext cx="2936591" cy="1809750"/>
                    </a:xfrm>
                    <a:prstGeom prst="rect">
                      <a:avLst/>
                    </a:prstGeom>
                  </pic:spPr>
                </pic:pic>
              </a:graphicData>
            </a:graphic>
          </wp:inline>
        </w:drawing>
      </w:r>
    </w:p>
    <w:p w:rsidR="001B278E" w:rsidRPr="00420451" w:rsidRDefault="00F163E5">
      <w:pPr>
        <w:spacing w:before="145"/>
        <w:ind w:left="120"/>
        <w:jc w:val="both"/>
      </w:pPr>
      <w:r w:rsidRPr="00420451">
        <w:rPr>
          <w:b/>
        </w:rPr>
        <w:t xml:space="preserve">Figure 10.8 </w:t>
      </w:r>
      <w:r w:rsidRPr="00420451">
        <w:rPr>
          <w:i/>
        </w:rPr>
        <w:t>n</w:t>
      </w:r>
      <w:r w:rsidRPr="00420451">
        <w:t>-tuple recognition system.</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52" w:lineRule="auto"/>
        <w:ind w:left="120" w:right="139"/>
        <w:jc w:val="both"/>
      </w:pPr>
      <w:r w:rsidRPr="00420451">
        <w:rPr>
          <w:spacing w:val="-4"/>
        </w:rPr>
        <w:t>semiconductor</w:t>
      </w:r>
      <w:r w:rsidRPr="00420451">
        <w:rPr>
          <w:spacing w:val="67"/>
        </w:rPr>
        <w:t xml:space="preserve"> </w:t>
      </w:r>
      <w:r w:rsidRPr="00420451">
        <w:rPr>
          <w:spacing w:val="-7"/>
        </w:rPr>
        <w:t xml:space="preserve">memory </w:t>
      </w:r>
      <w:r w:rsidRPr="00420451">
        <w:t xml:space="preserve">devices (later </w:t>
      </w:r>
      <w:r w:rsidRPr="00420451">
        <w:rPr>
          <w:spacing w:val="-5"/>
        </w:rPr>
        <w:t xml:space="preserve">to </w:t>
      </w:r>
      <w:r w:rsidRPr="00420451">
        <w:t xml:space="preserve">be </w:t>
      </w:r>
      <w:r w:rsidRPr="00420451">
        <w:rPr>
          <w:spacing w:val="2"/>
        </w:rPr>
        <w:t xml:space="preserve">called </w:t>
      </w:r>
      <w:r w:rsidRPr="00420451">
        <w:rPr>
          <w:spacing w:val="-5"/>
        </w:rPr>
        <w:t xml:space="preserve">RAMs) to </w:t>
      </w:r>
      <w:r w:rsidRPr="00420451">
        <w:t xml:space="preserve">build </w:t>
      </w:r>
      <w:r w:rsidRPr="00420451">
        <w:rPr>
          <w:spacing w:val="-3"/>
        </w:rPr>
        <w:t xml:space="preserve">physical </w:t>
      </w:r>
      <w:r w:rsidRPr="00420451">
        <w:rPr>
          <w:spacing w:val="-4"/>
        </w:rPr>
        <w:t>instantiations</w:t>
      </w:r>
      <w:r w:rsidRPr="00420451">
        <w:rPr>
          <w:spacing w:val="67"/>
        </w:rPr>
        <w:t xml:space="preserve"> </w:t>
      </w:r>
      <w:r w:rsidRPr="00420451">
        <w:t xml:space="preserve">of </w:t>
      </w:r>
      <w:r w:rsidRPr="00420451">
        <w:rPr>
          <w:i/>
        </w:rPr>
        <w:t>n</w:t>
      </w:r>
      <w:r w:rsidRPr="00420451">
        <w:t xml:space="preserve">-tuple </w:t>
      </w:r>
      <w:r w:rsidRPr="00420451">
        <w:rPr>
          <w:spacing w:val="-5"/>
        </w:rPr>
        <w:t xml:space="preserve">machines. </w:t>
      </w:r>
      <w:r w:rsidRPr="00420451">
        <w:rPr>
          <w:spacing w:val="-10"/>
        </w:rPr>
        <w:t xml:space="preserve">Work </w:t>
      </w:r>
      <w:r w:rsidRPr="00420451">
        <w:t xml:space="preserve">initiated </w:t>
      </w:r>
      <w:r w:rsidRPr="00420451">
        <w:rPr>
          <w:spacing w:val="3"/>
        </w:rPr>
        <w:t xml:space="preserve">in </w:t>
      </w:r>
      <w:r w:rsidRPr="00420451">
        <w:rPr>
          <w:spacing w:val="-8"/>
        </w:rPr>
        <w:t xml:space="preserve">the </w:t>
      </w:r>
      <w:r w:rsidRPr="00420451">
        <w:t xml:space="preserve">1960s (Aleksander &amp; </w:t>
      </w:r>
      <w:r w:rsidRPr="00420451">
        <w:rPr>
          <w:spacing w:val="3"/>
        </w:rPr>
        <w:t xml:space="preserve">Albrow </w:t>
      </w:r>
      <w:r w:rsidRPr="00420451">
        <w:t xml:space="preserve">1968) </w:t>
      </w:r>
      <w:r w:rsidRPr="00420451">
        <w:rPr>
          <w:spacing w:val="3"/>
        </w:rPr>
        <w:t xml:space="preserve">was </w:t>
      </w:r>
      <w:r w:rsidRPr="00420451">
        <w:rPr>
          <w:spacing w:val="-7"/>
        </w:rPr>
        <w:t xml:space="preserve">mature </w:t>
      </w:r>
      <w:r w:rsidRPr="00420451">
        <w:t xml:space="preserve">by 1979 (Aleksander &amp; </w:t>
      </w:r>
      <w:r w:rsidRPr="00420451">
        <w:rPr>
          <w:spacing w:val="-6"/>
        </w:rPr>
        <w:t xml:space="preserve">Stonham </w:t>
      </w:r>
      <w:r w:rsidRPr="00420451">
        <w:t xml:space="preserve">1979) </w:t>
      </w:r>
      <w:r w:rsidRPr="00420451">
        <w:rPr>
          <w:spacing w:val="-5"/>
        </w:rPr>
        <w:t xml:space="preserve">and culminated </w:t>
      </w:r>
      <w:r w:rsidRPr="00420451">
        <w:rPr>
          <w:spacing w:val="3"/>
        </w:rPr>
        <w:t xml:space="preserve">in </w:t>
      </w:r>
      <w:r w:rsidRPr="00420451">
        <w:rPr>
          <w:spacing w:val="-8"/>
        </w:rPr>
        <w:t xml:space="preserve">the </w:t>
      </w:r>
      <w:r w:rsidRPr="00420451">
        <w:t xml:space="preserve">commercially </w:t>
      </w:r>
      <w:r w:rsidRPr="00420451">
        <w:rPr>
          <w:spacing w:val="2"/>
        </w:rPr>
        <w:t xml:space="preserve">available </w:t>
      </w:r>
      <w:r w:rsidRPr="00420451">
        <w:rPr>
          <w:spacing w:val="-7"/>
        </w:rPr>
        <w:t>WISARD</w:t>
      </w:r>
      <w:hyperlink w:anchor="_bookmark392" w:history="1">
        <w:r w:rsidRPr="00420451">
          <w:rPr>
            <w:spacing w:val="-7"/>
            <w:position w:val="10"/>
            <w:sz w:val="22"/>
          </w:rPr>
          <w:t>1</w:t>
        </w:r>
      </w:hyperlink>
      <w:r w:rsidRPr="00420451">
        <w:rPr>
          <w:spacing w:val="-7"/>
          <w:position w:val="10"/>
          <w:sz w:val="22"/>
        </w:rPr>
        <w:t xml:space="preserve"> </w:t>
      </w:r>
      <w:r w:rsidRPr="00420451">
        <w:t>pattern recognitio</w:t>
      </w:r>
      <w:r w:rsidRPr="00420451">
        <w:t xml:space="preserve">n </w:t>
      </w:r>
      <w:r w:rsidRPr="00420451">
        <w:rPr>
          <w:spacing w:val="-7"/>
        </w:rPr>
        <w:t xml:space="preserve">machine </w:t>
      </w:r>
      <w:r w:rsidRPr="00420451">
        <w:t xml:space="preserve">(Aleksander et </w:t>
      </w:r>
      <w:r w:rsidRPr="00420451">
        <w:rPr>
          <w:spacing w:val="2"/>
        </w:rPr>
        <w:t xml:space="preserve">al. </w:t>
      </w:r>
      <w:r w:rsidRPr="00420451">
        <w:t xml:space="preserve">1984). </w:t>
      </w:r>
      <w:r w:rsidRPr="00420451">
        <w:rPr>
          <w:spacing w:val="-3"/>
        </w:rPr>
        <w:t xml:space="preserve">Aleksander </w:t>
      </w:r>
      <w:r w:rsidRPr="00420451">
        <w:rPr>
          <w:spacing w:val="3"/>
        </w:rPr>
        <w:t xml:space="preserve">was </w:t>
      </w:r>
      <w:r w:rsidRPr="00420451">
        <w:rPr>
          <w:spacing w:val="2"/>
        </w:rPr>
        <w:t xml:space="preserve">also </w:t>
      </w:r>
      <w:r w:rsidRPr="00420451">
        <w:t xml:space="preserve">responsible </w:t>
      </w:r>
      <w:r w:rsidRPr="00420451">
        <w:rPr>
          <w:spacing w:val="-4"/>
        </w:rPr>
        <w:t xml:space="preserve">for </w:t>
      </w:r>
      <w:r w:rsidRPr="00420451">
        <w:t xml:space="preserve">casting </w:t>
      </w:r>
      <w:r w:rsidRPr="00420451">
        <w:rPr>
          <w:spacing w:val="-8"/>
        </w:rPr>
        <w:t xml:space="preserve">the </w:t>
      </w:r>
      <w:r w:rsidRPr="00420451">
        <w:rPr>
          <w:spacing w:val="-6"/>
        </w:rPr>
        <w:t xml:space="preserve">technique </w:t>
      </w:r>
      <w:r w:rsidRPr="00420451">
        <w:rPr>
          <w:spacing w:val="3"/>
        </w:rPr>
        <w:t xml:space="preserve">in </w:t>
      </w:r>
      <w:r w:rsidRPr="00420451">
        <w:rPr>
          <w:spacing w:val="-8"/>
        </w:rPr>
        <w:t xml:space="preserve">the </w:t>
      </w:r>
      <w:r w:rsidRPr="00420451">
        <w:rPr>
          <w:spacing w:val="-7"/>
        </w:rPr>
        <w:t xml:space="preserve">language </w:t>
      </w:r>
      <w:r w:rsidRPr="00420451">
        <w:t xml:space="preserve">of </w:t>
      </w:r>
      <w:r w:rsidRPr="00420451">
        <w:rPr>
          <w:spacing w:val="-4"/>
        </w:rPr>
        <w:t xml:space="preserve">neural </w:t>
      </w:r>
      <w:r w:rsidRPr="00420451">
        <w:rPr>
          <w:spacing w:val="-3"/>
        </w:rPr>
        <w:t>networks.</w:t>
      </w:r>
    </w:p>
    <w:p w:rsidR="001B278E" w:rsidRPr="00420451" w:rsidRDefault="001B278E">
      <w:pPr>
        <w:pStyle w:val="BodyText"/>
        <w:spacing w:before="5"/>
      </w:pPr>
    </w:p>
    <w:p w:rsidR="001B278E" w:rsidRPr="00420451" w:rsidRDefault="00F163E5">
      <w:pPr>
        <w:pStyle w:val="BodyText"/>
        <w:spacing w:line="249" w:lineRule="auto"/>
        <w:ind w:left="120" w:right="122"/>
        <w:jc w:val="both"/>
      </w:pPr>
      <w:r w:rsidRPr="00420451">
        <w:t xml:space="preserve">Suppose </w:t>
      </w:r>
      <w:r w:rsidRPr="00420451">
        <w:rPr>
          <w:spacing w:val="-5"/>
        </w:rPr>
        <w:t xml:space="preserve">now </w:t>
      </w:r>
      <w:r w:rsidRPr="00420451">
        <w:rPr>
          <w:spacing w:val="-6"/>
        </w:rPr>
        <w:t xml:space="preserve">that </w:t>
      </w:r>
      <w:r w:rsidRPr="00420451">
        <w:rPr>
          <w:spacing w:val="4"/>
        </w:rPr>
        <w:t xml:space="preserve">we </w:t>
      </w:r>
      <w:r w:rsidRPr="00420451">
        <w:rPr>
          <w:spacing w:val="-4"/>
        </w:rPr>
        <w:t xml:space="preserve">have </w:t>
      </w:r>
      <w:r w:rsidRPr="00420451">
        <w:t xml:space="preserve">several </w:t>
      </w:r>
      <w:r w:rsidRPr="00420451">
        <w:rPr>
          <w:spacing w:val="-7"/>
        </w:rPr>
        <w:t xml:space="preserve">WISARD </w:t>
      </w:r>
      <w:r w:rsidRPr="00420451">
        <w:t xml:space="preserve">discriminators whose pattern of </w:t>
      </w:r>
      <w:r w:rsidRPr="00420451">
        <w:rPr>
          <w:spacing w:val="-3"/>
        </w:rPr>
        <w:t xml:space="preserve">connectivity </w:t>
      </w:r>
      <w:r w:rsidRPr="00420451">
        <w:rPr>
          <w:spacing w:val="-5"/>
        </w:rPr>
        <w:t xml:space="preserve">to </w:t>
      </w:r>
      <w:r w:rsidRPr="00420451">
        <w:rPr>
          <w:spacing w:val="-8"/>
        </w:rPr>
        <w:t xml:space="preserve">the </w:t>
      </w:r>
      <w:r w:rsidRPr="00420451">
        <w:rPr>
          <w:spacing w:val="-5"/>
        </w:rPr>
        <w:t xml:space="preserve">input </w:t>
      </w:r>
      <w:r w:rsidRPr="00420451">
        <w:rPr>
          <w:spacing w:val="2"/>
        </w:rPr>
        <w:t xml:space="preserve">array </w:t>
      </w:r>
      <w:r w:rsidRPr="00420451">
        <w:rPr>
          <w:spacing w:val="3"/>
        </w:rPr>
        <w:t xml:space="preserve">is </w:t>
      </w:r>
      <w:r w:rsidRPr="00420451">
        <w:t xml:space="preserve">identical. Suppose </w:t>
      </w:r>
      <w:r w:rsidRPr="00420451">
        <w:rPr>
          <w:spacing w:val="-7"/>
        </w:rPr>
        <w:t xml:space="preserve">further </w:t>
      </w:r>
      <w:r w:rsidRPr="00420451">
        <w:rPr>
          <w:spacing w:val="-6"/>
        </w:rPr>
        <w:t xml:space="preserve">that </w:t>
      </w:r>
      <w:r w:rsidRPr="00420451">
        <w:rPr>
          <w:spacing w:val="-4"/>
        </w:rPr>
        <w:t>there</w:t>
      </w:r>
      <w:r w:rsidRPr="00420451">
        <w:rPr>
          <w:spacing w:val="20"/>
        </w:rPr>
        <w:t xml:space="preserve"> </w:t>
      </w:r>
      <w:r w:rsidRPr="00420451">
        <w:rPr>
          <w:spacing w:val="3"/>
        </w:rPr>
        <w:t xml:space="preserve">is </w:t>
      </w:r>
      <w:r w:rsidRPr="00420451">
        <w:t>a</w:t>
      </w:r>
      <w:r w:rsidRPr="00420451">
        <w:rPr>
          <w:spacing w:val="1"/>
        </w:rPr>
        <w:t xml:space="preserve"> </w:t>
      </w:r>
      <w:r w:rsidRPr="00420451">
        <w:rPr>
          <w:spacing w:val="-3"/>
        </w:rPr>
        <w:t>threshold</w:t>
      </w:r>
      <w:r w:rsidRPr="00420451">
        <w:t xml:space="preserve"> </w:t>
      </w:r>
      <w:r w:rsidRPr="00420451">
        <w:rPr>
          <w:noProof/>
        </w:rPr>
        <w:drawing>
          <wp:inline distT="0" distB="0" distL="0" distR="0">
            <wp:extent cx="104818" cy="152334"/>
            <wp:effectExtent l="0" t="0" r="0" b="0"/>
            <wp:docPr id="9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12.png"/>
                    <pic:cNvPicPr/>
                  </pic:nvPicPr>
                  <pic:blipFill>
                    <a:blip r:embed="rId18" cstate="print"/>
                    <a:stretch>
                      <a:fillRect/>
                    </a:stretch>
                  </pic:blipFill>
                  <pic:spPr>
                    <a:xfrm>
                      <a:off x="0" y="0"/>
                      <a:ext cx="104818" cy="152334"/>
                    </a:xfrm>
                    <a:prstGeom prst="rect">
                      <a:avLst/>
                    </a:prstGeom>
                  </pic:spPr>
                </pic:pic>
              </a:graphicData>
            </a:graphic>
          </wp:inline>
        </w:drawing>
      </w:r>
      <w:r w:rsidRPr="00420451">
        <w:t xml:space="preserve"> </w:t>
      </w:r>
      <w:r w:rsidRPr="00420451">
        <w:rPr>
          <w:spacing w:val="-31"/>
        </w:rPr>
        <w:t xml:space="preserve"> </w:t>
      </w:r>
      <w:r w:rsidRPr="00420451">
        <w:rPr>
          <w:spacing w:val="-3"/>
        </w:rPr>
        <w:t xml:space="preserve">such </w:t>
      </w:r>
      <w:r w:rsidRPr="00420451">
        <w:rPr>
          <w:spacing w:val="-7"/>
        </w:rPr>
        <w:t xml:space="preserve">that,  </w:t>
      </w:r>
      <w:r w:rsidRPr="00420451">
        <w:rPr>
          <w:spacing w:val="3"/>
        </w:rPr>
        <w:t xml:space="preserve">if </w:t>
      </w:r>
      <w:r w:rsidRPr="00420451">
        <w:rPr>
          <w:spacing w:val="-8"/>
        </w:rPr>
        <w:t xml:space="preserve">the  </w:t>
      </w:r>
      <w:r w:rsidRPr="00420451">
        <w:t xml:space="preserve">discriminator's response </w:t>
      </w:r>
      <w:r w:rsidRPr="00420451">
        <w:rPr>
          <w:i/>
        </w:rPr>
        <w:t xml:space="preserve">r  </w:t>
      </w:r>
      <w:r w:rsidRPr="00420451">
        <w:rPr>
          <w:spacing w:val="3"/>
        </w:rPr>
        <w:t xml:space="preserve">is </w:t>
      </w:r>
      <w:r w:rsidRPr="00420451">
        <w:rPr>
          <w:spacing w:val="2"/>
        </w:rPr>
        <w:t xml:space="preserve">less  </w:t>
      </w:r>
      <w:r w:rsidRPr="00420451">
        <w:rPr>
          <w:spacing w:val="-6"/>
        </w:rPr>
        <w:t xml:space="preserve">than </w:t>
      </w:r>
      <w:r w:rsidRPr="00420451">
        <w:rPr>
          <w:noProof/>
          <w:spacing w:val="-15"/>
        </w:rPr>
        <w:drawing>
          <wp:inline distT="0" distB="0" distL="0" distR="0">
            <wp:extent cx="104833" cy="152334"/>
            <wp:effectExtent l="0" t="0" r="0" b="0"/>
            <wp:docPr id="9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rPr>
        <w:t xml:space="preserve">, </w:t>
      </w:r>
      <w:r w:rsidRPr="00420451">
        <w:rPr>
          <w:spacing w:val="-6"/>
        </w:rPr>
        <w:t xml:space="preserve">then </w:t>
      </w:r>
      <w:r w:rsidRPr="00420451">
        <w:rPr>
          <w:spacing w:val="4"/>
        </w:rPr>
        <w:t xml:space="preserve">we </w:t>
      </w:r>
      <w:r w:rsidRPr="00420451">
        <w:t xml:space="preserve">regard </w:t>
      </w:r>
      <w:r w:rsidRPr="00420451">
        <w:rPr>
          <w:spacing w:val="3"/>
        </w:rPr>
        <w:t xml:space="preserve">it </w:t>
      </w:r>
      <w:r w:rsidRPr="00420451">
        <w:t xml:space="preserve">as signalling a 0 </w:t>
      </w:r>
      <w:r w:rsidRPr="00420451">
        <w:rPr>
          <w:spacing w:val="-5"/>
        </w:rPr>
        <w:t xml:space="preserve">and </w:t>
      </w:r>
      <w:r w:rsidRPr="00420451">
        <w:rPr>
          <w:spacing w:val="3"/>
        </w:rPr>
        <w:t xml:space="preserve">if </w:t>
      </w:r>
      <w:r w:rsidRPr="00420451">
        <w:t xml:space="preserve">r&gt; </w:t>
      </w:r>
      <w:r w:rsidRPr="00420451">
        <w:rPr>
          <w:noProof/>
          <w:spacing w:val="-5"/>
        </w:rPr>
        <w:drawing>
          <wp:inline distT="0" distB="0" distL="0" distR="0">
            <wp:extent cx="104833" cy="152334"/>
            <wp:effectExtent l="0" t="0" r="0" b="0"/>
            <wp:docPr id="9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12.png"/>
                    <pic:cNvPicPr/>
                  </pic:nvPicPr>
                  <pic:blipFill>
                    <a:blip r:embed="rId18" cstate="print"/>
                    <a:stretch>
                      <a:fillRect/>
                    </a:stretch>
                  </pic:blipFill>
                  <pic:spPr>
                    <a:xfrm>
                      <a:off x="0" y="0"/>
                      <a:ext cx="104833" cy="152334"/>
                    </a:xfrm>
                    <a:prstGeom prst="rect">
                      <a:avLst/>
                    </a:prstGeom>
                  </pic:spPr>
                </pic:pic>
              </a:graphicData>
            </a:graphic>
          </wp:inline>
        </w:drawing>
      </w:r>
      <w:r w:rsidRPr="00420451">
        <w:rPr>
          <w:i/>
        </w:rPr>
        <w:t xml:space="preserve">, </w:t>
      </w:r>
      <w:r w:rsidRPr="00420451">
        <w:rPr>
          <w:spacing w:val="4"/>
        </w:rPr>
        <w:t xml:space="preserve">we </w:t>
      </w:r>
      <w:r w:rsidRPr="00420451">
        <w:t xml:space="preserve">consider </w:t>
      </w:r>
      <w:r w:rsidRPr="00420451">
        <w:rPr>
          <w:spacing w:val="3"/>
        </w:rPr>
        <w:t xml:space="preserve">it </w:t>
      </w:r>
      <w:r w:rsidRPr="00420451">
        <w:t xml:space="preserve">as </w:t>
      </w:r>
      <w:r w:rsidRPr="00420451">
        <w:rPr>
          <w:spacing w:val="-7"/>
        </w:rPr>
        <w:t xml:space="preserve">outputting </w:t>
      </w:r>
      <w:r w:rsidRPr="00420451">
        <w:t xml:space="preserve">a 1. </w:t>
      </w:r>
      <w:r w:rsidRPr="00420451">
        <w:rPr>
          <w:spacing w:val="-5"/>
        </w:rPr>
        <w:t xml:space="preserve">In this </w:t>
      </w:r>
      <w:r w:rsidRPr="00420451">
        <w:rPr>
          <w:spacing w:val="3"/>
        </w:rPr>
        <w:t xml:space="preserve">way </w:t>
      </w:r>
      <w:r w:rsidRPr="00420451">
        <w:rPr>
          <w:spacing w:val="4"/>
        </w:rPr>
        <w:t xml:space="preserve">we </w:t>
      </w:r>
      <w:r w:rsidRPr="00420451">
        <w:t xml:space="preserve">obtain a Boolean vector of </w:t>
      </w:r>
      <w:r w:rsidRPr="00420451">
        <w:rPr>
          <w:spacing w:val="-7"/>
        </w:rPr>
        <w:t xml:space="preserve">outputs </w:t>
      </w:r>
      <w:r w:rsidRPr="00420451">
        <w:rPr>
          <w:b/>
        </w:rPr>
        <w:t>y</w:t>
      </w:r>
      <w:r w:rsidRPr="00420451">
        <w:t>.</w:t>
      </w:r>
      <w:r w:rsidRPr="00420451">
        <w:t xml:space="preserve"> </w:t>
      </w:r>
      <w:r w:rsidRPr="00420451">
        <w:rPr>
          <w:spacing w:val="-5"/>
        </w:rPr>
        <w:t xml:space="preserve">It </w:t>
      </w:r>
      <w:r w:rsidRPr="00420451">
        <w:rPr>
          <w:spacing w:val="3"/>
        </w:rPr>
        <w:t xml:space="preserve">is </w:t>
      </w:r>
      <w:r w:rsidRPr="00420451">
        <w:rPr>
          <w:spacing w:val="-5"/>
        </w:rPr>
        <w:t xml:space="preserve">now </w:t>
      </w:r>
      <w:r w:rsidRPr="00420451">
        <w:rPr>
          <w:spacing w:val="2"/>
        </w:rPr>
        <w:t xml:space="preserve">possible </w:t>
      </w:r>
      <w:r w:rsidRPr="00420451">
        <w:rPr>
          <w:spacing w:val="-5"/>
        </w:rPr>
        <w:t xml:space="preserve">to </w:t>
      </w:r>
      <w:r w:rsidRPr="00420451">
        <w:rPr>
          <w:spacing w:val="-6"/>
        </w:rPr>
        <w:t xml:space="preserve">imagine </w:t>
      </w:r>
      <w:r w:rsidRPr="00420451">
        <w:rPr>
          <w:spacing w:val="-3"/>
        </w:rPr>
        <w:t xml:space="preserve">training </w:t>
      </w:r>
      <w:r w:rsidRPr="00420451">
        <w:rPr>
          <w:spacing w:val="-5"/>
        </w:rPr>
        <w:t xml:space="preserve">this </w:t>
      </w:r>
      <w:r w:rsidRPr="00420451">
        <w:t xml:space="preserve">discriminator </w:t>
      </w:r>
      <w:r w:rsidRPr="00420451">
        <w:rPr>
          <w:spacing w:val="2"/>
        </w:rPr>
        <w:t xml:space="preserve">array </w:t>
      </w:r>
      <w:r w:rsidRPr="00420451">
        <w:rPr>
          <w:spacing w:val="-5"/>
        </w:rPr>
        <w:t xml:space="preserve">to </w:t>
      </w:r>
      <w:r w:rsidRPr="00420451">
        <w:t xml:space="preserve">associate </w:t>
      </w:r>
      <w:r w:rsidRPr="00420451">
        <w:rPr>
          <w:spacing w:val="-4"/>
        </w:rPr>
        <w:t xml:space="preserve">patterns </w:t>
      </w:r>
      <w:r w:rsidRPr="00420451">
        <w:t xml:space="preserve">at </w:t>
      </w:r>
      <w:r w:rsidRPr="00420451">
        <w:rPr>
          <w:spacing w:val="-8"/>
        </w:rPr>
        <w:t xml:space="preserve">the </w:t>
      </w:r>
      <w:r w:rsidRPr="00420451">
        <w:rPr>
          <w:spacing w:val="-5"/>
        </w:rPr>
        <w:t xml:space="preserve">input </w:t>
      </w:r>
      <w:r w:rsidRPr="00420451">
        <w:t xml:space="preserve">with </w:t>
      </w:r>
      <w:r w:rsidRPr="00420451">
        <w:rPr>
          <w:spacing w:val="2"/>
        </w:rPr>
        <w:t xml:space="preserve">desired </w:t>
      </w:r>
      <w:r w:rsidRPr="00420451">
        <w:rPr>
          <w:spacing w:val="-3"/>
        </w:rPr>
        <w:t xml:space="preserve">target </w:t>
      </w:r>
      <w:r w:rsidRPr="00420451">
        <w:t xml:space="preserve">vectors </w:t>
      </w:r>
      <w:r w:rsidRPr="00420451">
        <w:rPr>
          <w:b/>
        </w:rPr>
        <w:t xml:space="preserve">t </w:t>
      </w:r>
      <w:r w:rsidRPr="00420451">
        <w:t xml:space="preserve">at its </w:t>
      </w:r>
      <w:r w:rsidRPr="00420451">
        <w:rPr>
          <w:spacing w:val="-7"/>
        </w:rPr>
        <w:t xml:space="preserve">output. </w:t>
      </w:r>
      <w:r w:rsidRPr="00420451">
        <w:rPr>
          <w:spacing w:val="-10"/>
        </w:rPr>
        <w:t xml:space="preserve">To </w:t>
      </w:r>
      <w:r w:rsidRPr="00420451">
        <w:t xml:space="preserve">do </w:t>
      </w:r>
      <w:r w:rsidRPr="00420451">
        <w:rPr>
          <w:spacing w:val="-3"/>
        </w:rPr>
        <w:t xml:space="preserve">this, </w:t>
      </w:r>
      <w:r w:rsidRPr="00420451">
        <w:rPr>
          <w:spacing w:val="-5"/>
        </w:rPr>
        <w:t xml:space="preserve">those </w:t>
      </w:r>
      <w:r w:rsidRPr="00420451">
        <w:t xml:space="preserve">discriminators </w:t>
      </w:r>
      <w:r w:rsidRPr="00420451">
        <w:rPr>
          <w:spacing w:val="-6"/>
        </w:rPr>
        <w:t xml:space="preserve">that </w:t>
      </w:r>
      <w:r w:rsidRPr="00420451">
        <w:t xml:space="preserve">are supposed </w:t>
      </w:r>
      <w:r w:rsidRPr="00420451">
        <w:rPr>
          <w:spacing w:val="-5"/>
        </w:rPr>
        <w:t xml:space="preserve">to </w:t>
      </w:r>
      <w:r w:rsidRPr="00420451">
        <w:rPr>
          <w:spacing w:val="-7"/>
        </w:rPr>
        <w:t xml:space="preserve">output </w:t>
      </w:r>
      <w:r w:rsidRPr="00420451">
        <w:t xml:space="preserve">1 would be trained </w:t>
      </w:r>
      <w:r w:rsidRPr="00420451">
        <w:rPr>
          <w:spacing w:val="3"/>
        </w:rPr>
        <w:t xml:space="preserve">in </w:t>
      </w:r>
      <w:r w:rsidRPr="00420451">
        <w:rPr>
          <w:spacing w:val="-8"/>
        </w:rPr>
        <w:t xml:space="preserve">the </w:t>
      </w:r>
      <w:r w:rsidRPr="00420451">
        <w:rPr>
          <w:spacing w:val="-6"/>
        </w:rPr>
        <w:t xml:space="preserve">normal </w:t>
      </w:r>
      <w:r w:rsidRPr="00420451">
        <w:rPr>
          <w:spacing w:val="3"/>
        </w:rPr>
        <w:t xml:space="preserve">way </w:t>
      </w:r>
      <w:r w:rsidRPr="00420451">
        <w:t xml:space="preserve">by </w:t>
      </w:r>
      <w:r w:rsidRPr="00420451">
        <w:rPr>
          <w:spacing w:val="-4"/>
        </w:rPr>
        <w:t xml:space="preserve">setting their </w:t>
      </w:r>
      <w:r w:rsidRPr="00420451">
        <w:t xml:space="preserve">addressed </w:t>
      </w:r>
      <w:r w:rsidRPr="00420451">
        <w:rPr>
          <w:spacing w:val="-4"/>
        </w:rPr>
        <w:t xml:space="preserve">feature </w:t>
      </w:r>
      <w:r w:rsidRPr="00420451">
        <w:t xml:space="preserve">locations </w:t>
      </w:r>
      <w:r w:rsidRPr="00420451">
        <w:rPr>
          <w:spacing w:val="-5"/>
        </w:rPr>
        <w:t xml:space="preserve">to </w:t>
      </w:r>
      <w:r w:rsidRPr="00420451">
        <w:t xml:space="preserve">1, whereas </w:t>
      </w:r>
      <w:r w:rsidRPr="00420451">
        <w:rPr>
          <w:spacing w:val="-5"/>
        </w:rPr>
        <w:t xml:space="preserve">those </w:t>
      </w:r>
      <w:r w:rsidRPr="00420451">
        <w:rPr>
          <w:spacing w:val="-6"/>
        </w:rPr>
        <w:t xml:space="preserve">that </w:t>
      </w:r>
      <w:r w:rsidRPr="00420451">
        <w:t xml:space="preserve">are supposed </w:t>
      </w:r>
      <w:r w:rsidRPr="00420451">
        <w:rPr>
          <w:spacing w:val="-5"/>
        </w:rPr>
        <w:t xml:space="preserve">to </w:t>
      </w:r>
      <w:r w:rsidRPr="00420451">
        <w:rPr>
          <w:spacing w:val="-7"/>
        </w:rPr>
        <w:t xml:space="preserve">output </w:t>
      </w:r>
      <w:r w:rsidRPr="00420451">
        <w:t xml:space="preserve">0 would leave </w:t>
      </w:r>
      <w:r w:rsidRPr="00420451">
        <w:rPr>
          <w:spacing w:val="-4"/>
        </w:rPr>
        <w:t xml:space="preserve">their </w:t>
      </w:r>
      <w:r w:rsidRPr="00420451">
        <w:t xml:space="preserve">addressed locations at 0. </w:t>
      </w:r>
      <w:r w:rsidRPr="00420451">
        <w:rPr>
          <w:spacing w:val="-4"/>
        </w:rPr>
        <w:t xml:space="preserve">This </w:t>
      </w:r>
      <w:r w:rsidRPr="00420451">
        <w:rPr>
          <w:spacing w:val="3"/>
        </w:rPr>
        <w:t xml:space="preserve">is </w:t>
      </w:r>
      <w:r w:rsidRPr="00420451">
        <w:rPr>
          <w:spacing w:val="-8"/>
        </w:rPr>
        <w:t xml:space="preserve">the </w:t>
      </w:r>
      <w:r w:rsidRPr="00420451">
        <w:t xml:space="preserve">basis of </w:t>
      </w:r>
      <w:r w:rsidRPr="00420451">
        <w:rPr>
          <w:spacing w:val="-8"/>
        </w:rPr>
        <w:t xml:space="preserve">the </w:t>
      </w:r>
      <w:r w:rsidRPr="00420451">
        <w:rPr>
          <w:spacing w:val="-4"/>
        </w:rPr>
        <w:t>ADAM</w:t>
      </w:r>
      <w:hyperlink w:anchor="_bookmark393" w:history="1">
        <w:r w:rsidRPr="00420451">
          <w:rPr>
            <w:spacing w:val="-4"/>
            <w:position w:val="10"/>
            <w:sz w:val="22"/>
          </w:rPr>
          <w:t>2</w:t>
        </w:r>
      </w:hyperlink>
      <w:r w:rsidRPr="00420451">
        <w:rPr>
          <w:spacing w:val="-4"/>
          <w:position w:val="10"/>
          <w:sz w:val="22"/>
        </w:rPr>
        <w:t xml:space="preserve"> </w:t>
      </w:r>
      <w:r w:rsidRPr="00420451">
        <w:rPr>
          <w:spacing w:val="-3"/>
        </w:rPr>
        <w:t xml:space="preserve">architecture </w:t>
      </w:r>
      <w:r w:rsidRPr="00420451">
        <w:t xml:space="preserve">proposed by </w:t>
      </w:r>
      <w:r w:rsidRPr="00420451">
        <w:rPr>
          <w:spacing w:val="-4"/>
        </w:rPr>
        <w:t xml:space="preserve">Austin </w:t>
      </w:r>
      <w:r w:rsidRPr="00420451">
        <w:t xml:space="preserve">(1987a). </w:t>
      </w:r>
      <w:r w:rsidRPr="00420451">
        <w:rPr>
          <w:spacing w:val="-5"/>
        </w:rPr>
        <w:t xml:space="preserve">In </w:t>
      </w:r>
      <w:r w:rsidRPr="00420451">
        <w:t xml:space="preserve">addition, </w:t>
      </w:r>
      <w:r w:rsidRPr="00420451">
        <w:rPr>
          <w:spacing w:val="-5"/>
        </w:rPr>
        <w:t>thi</w:t>
      </w:r>
      <w:r w:rsidRPr="00420451">
        <w:rPr>
          <w:spacing w:val="-5"/>
        </w:rPr>
        <w:t xml:space="preserve">s </w:t>
      </w:r>
      <w:r w:rsidRPr="00420451">
        <w:rPr>
          <w:spacing w:val="2"/>
        </w:rPr>
        <w:t xml:space="preserve">also </w:t>
      </w:r>
      <w:r w:rsidRPr="00420451">
        <w:rPr>
          <w:spacing w:val="-3"/>
        </w:rPr>
        <w:t xml:space="preserve">uses </w:t>
      </w:r>
      <w:r w:rsidRPr="00420451">
        <w:t xml:space="preserve">a two-stage process </w:t>
      </w:r>
      <w:r w:rsidRPr="00420451">
        <w:rPr>
          <w:spacing w:val="3"/>
        </w:rPr>
        <w:t xml:space="preserve">in </w:t>
      </w:r>
      <w:r w:rsidRPr="00420451">
        <w:t xml:space="preserve">which a large </w:t>
      </w:r>
      <w:r w:rsidRPr="00420451">
        <w:rPr>
          <w:spacing w:val="-5"/>
        </w:rPr>
        <w:t xml:space="preserve">input </w:t>
      </w:r>
      <w:r w:rsidRPr="00420451">
        <w:rPr>
          <w:spacing w:val="-7"/>
        </w:rPr>
        <w:t xml:space="preserve">image </w:t>
      </w:r>
      <w:r w:rsidRPr="00420451">
        <w:rPr>
          <w:spacing w:val="3"/>
        </w:rPr>
        <w:t xml:space="preserve">is </w:t>
      </w:r>
      <w:r w:rsidRPr="00420451">
        <w:t xml:space="preserve">first associated with a </w:t>
      </w:r>
      <w:r w:rsidRPr="00420451">
        <w:rPr>
          <w:spacing w:val="-10"/>
        </w:rPr>
        <w:t xml:space="preserve">much </w:t>
      </w:r>
      <w:r w:rsidRPr="00420451">
        <w:t xml:space="preserve">smaller </w:t>
      </w:r>
      <w:r w:rsidRPr="00420451">
        <w:rPr>
          <w:spacing w:val="2"/>
        </w:rPr>
        <w:t xml:space="preserve">class </w:t>
      </w:r>
      <w:r w:rsidRPr="00420451">
        <w:t xml:space="preserve">code, which </w:t>
      </w:r>
      <w:r w:rsidRPr="00420451">
        <w:rPr>
          <w:spacing w:val="3"/>
        </w:rPr>
        <w:t xml:space="preserve">is </w:t>
      </w:r>
      <w:r w:rsidRPr="00420451">
        <w:t xml:space="preserve">associated, </w:t>
      </w:r>
      <w:r w:rsidRPr="00420451">
        <w:rPr>
          <w:spacing w:val="3"/>
        </w:rPr>
        <w:t xml:space="preserve">in </w:t>
      </w:r>
      <w:r w:rsidRPr="00420451">
        <w:rPr>
          <w:spacing w:val="-7"/>
        </w:rPr>
        <w:t xml:space="preserve">turn, </w:t>
      </w:r>
      <w:r w:rsidRPr="00420451">
        <w:t xml:space="preserve">with </w:t>
      </w:r>
      <w:r w:rsidRPr="00420451">
        <w:rPr>
          <w:spacing w:val="-8"/>
        </w:rPr>
        <w:t xml:space="preserve">the </w:t>
      </w:r>
      <w:r w:rsidRPr="00420451">
        <w:rPr>
          <w:spacing w:val="-4"/>
        </w:rPr>
        <w:t xml:space="preserve">final </w:t>
      </w:r>
      <w:r w:rsidRPr="00420451">
        <w:t xml:space="preserve">(large) </w:t>
      </w:r>
      <w:r w:rsidRPr="00420451">
        <w:rPr>
          <w:spacing w:val="-3"/>
        </w:rPr>
        <w:t xml:space="preserve">target </w:t>
      </w:r>
      <w:r w:rsidRPr="00420451">
        <w:rPr>
          <w:spacing w:val="-7"/>
        </w:rPr>
        <w:t xml:space="preserve">output </w:t>
      </w:r>
      <w:r w:rsidRPr="00420451">
        <w:rPr>
          <w:spacing w:val="-6"/>
        </w:rPr>
        <w:t xml:space="preserve">image. </w:t>
      </w:r>
      <w:r w:rsidRPr="00420451">
        <w:rPr>
          <w:spacing w:val="-4"/>
        </w:rPr>
        <w:t xml:space="preserve">This </w:t>
      </w:r>
      <w:r w:rsidRPr="00420451">
        <w:t xml:space="preserve">two-stage process requires </w:t>
      </w:r>
      <w:r w:rsidRPr="00420451">
        <w:rPr>
          <w:spacing w:val="-10"/>
        </w:rPr>
        <w:t xml:space="preserve">much </w:t>
      </w:r>
      <w:r w:rsidRPr="00420451">
        <w:rPr>
          <w:spacing w:val="2"/>
        </w:rPr>
        <w:t xml:space="preserve">less </w:t>
      </w:r>
      <w:r w:rsidRPr="00420451">
        <w:rPr>
          <w:spacing w:val="-7"/>
        </w:rPr>
        <w:t xml:space="preserve">memory </w:t>
      </w:r>
      <w:r w:rsidRPr="00420451">
        <w:rPr>
          <w:spacing w:val="-6"/>
        </w:rPr>
        <w:t xml:space="preserve">than </w:t>
      </w:r>
      <w:r w:rsidRPr="00420451">
        <w:t xml:space="preserve">a straightforward association between two large pattern vectors. </w:t>
      </w:r>
      <w:r w:rsidRPr="00420451">
        <w:rPr>
          <w:spacing w:val="-7"/>
        </w:rPr>
        <w:t xml:space="preserve">The </w:t>
      </w:r>
      <w:r w:rsidRPr="00420451">
        <w:rPr>
          <w:spacing w:val="-4"/>
        </w:rPr>
        <w:t>use</w:t>
      </w:r>
      <w:r w:rsidRPr="00420451">
        <w:rPr>
          <w:spacing w:val="67"/>
        </w:rPr>
        <w:t xml:space="preserve"> </w:t>
      </w:r>
      <w:r w:rsidRPr="00420451">
        <w:t xml:space="preserve">of </w:t>
      </w:r>
      <w:hyperlink w:anchor="_bookmark398" w:history="1">
        <w:r w:rsidRPr="00420451">
          <w:t xml:space="preserve">feedforward </w:t>
        </w:r>
        <w:r w:rsidRPr="00420451">
          <w:rPr>
            <w:spacing w:val="-3"/>
          </w:rPr>
          <w:t xml:space="preserve">architectures </w:t>
        </w:r>
        <w:r w:rsidRPr="00420451">
          <w:rPr>
            <w:spacing w:val="-4"/>
          </w:rPr>
          <w:t xml:space="preserve">for </w:t>
        </w:r>
        <w:r w:rsidRPr="00420451">
          <w:t xml:space="preserve">associative </w:t>
        </w:r>
        <w:r w:rsidRPr="00420451">
          <w:rPr>
            <w:spacing w:val="-7"/>
          </w:rPr>
          <w:t xml:space="preserve">memory </w:t>
        </w:r>
        <w:r w:rsidRPr="00420451">
          <w:rPr>
            <w:spacing w:val="3"/>
          </w:rPr>
          <w:t xml:space="preserve">is </w:t>
        </w:r>
        <w:r w:rsidRPr="00420451">
          <w:t xml:space="preserve">discussed </w:t>
        </w:r>
        <w:r w:rsidRPr="00420451">
          <w:rPr>
            <w:spacing w:val="-7"/>
          </w:rPr>
          <w:t xml:space="preserve">further </w:t>
        </w:r>
        <w:r w:rsidRPr="00420451">
          <w:rPr>
            <w:spacing w:val="3"/>
          </w:rPr>
          <w:t xml:space="preserve">in </w:t>
        </w:r>
        <w:r w:rsidRPr="00420451">
          <w:t>Section</w:t>
        </w:r>
        <w:r w:rsidRPr="00420451">
          <w:t xml:space="preserve"> </w:t>
        </w:r>
        <w:r w:rsidRPr="00420451">
          <w:t>11.1.1</w:t>
        </w:r>
        <w:r w:rsidRPr="00420451">
          <w:t>.</w:t>
        </w:r>
      </w:hyperlink>
    </w:p>
    <w:p w:rsidR="001B278E" w:rsidRPr="00420451" w:rsidRDefault="001B278E">
      <w:pPr>
        <w:pStyle w:val="BodyText"/>
        <w:spacing w:before="2"/>
        <w:rPr>
          <w:sz w:val="33"/>
        </w:rPr>
      </w:pPr>
    </w:p>
    <w:p w:rsidR="001B278E" w:rsidRPr="00420451" w:rsidRDefault="00F163E5">
      <w:pPr>
        <w:pStyle w:val="BodyText"/>
        <w:spacing w:line="249" w:lineRule="auto"/>
        <w:ind w:left="120" w:right="122"/>
        <w:jc w:val="both"/>
      </w:pPr>
      <w:bookmarkStart w:id="767" w:name="177"/>
      <w:bookmarkStart w:id="768" w:name="_bookmark365"/>
      <w:bookmarkEnd w:id="767"/>
      <w:bookmarkEnd w:id="768"/>
      <w:r w:rsidRPr="00420451">
        <w:rPr>
          <w:spacing w:val="-7"/>
        </w:rPr>
        <w:t xml:space="preserve">The </w:t>
      </w:r>
      <w:r w:rsidRPr="00420451">
        <w:t xml:space="preserve">learning </w:t>
      </w:r>
      <w:r w:rsidRPr="00420451">
        <w:rPr>
          <w:spacing w:val="-6"/>
        </w:rPr>
        <w:t xml:space="preserve">scheme </w:t>
      </w:r>
      <w:r w:rsidRPr="00420451">
        <w:t xml:space="preserve">of writing 1s </w:t>
      </w:r>
      <w:r w:rsidRPr="00420451">
        <w:rPr>
          <w:spacing w:val="-5"/>
        </w:rPr>
        <w:t xml:space="preserve">to </w:t>
      </w:r>
      <w:r w:rsidRPr="00420451">
        <w:t xml:space="preserve">a Boolean </w:t>
      </w:r>
      <w:r w:rsidRPr="00420451">
        <w:rPr>
          <w:spacing w:val="-6"/>
        </w:rPr>
        <w:t xml:space="preserve">truth </w:t>
      </w:r>
      <w:r w:rsidRPr="00420451">
        <w:t>table</w:t>
      </w:r>
      <w:r w:rsidRPr="00420451">
        <w:t xml:space="preserve"> can lead </w:t>
      </w:r>
      <w:r w:rsidRPr="00420451">
        <w:rPr>
          <w:spacing w:val="-5"/>
        </w:rPr>
        <w:t xml:space="preserve">to </w:t>
      </w:r>
      <w:r w:rsidRPr="00420451">
        <w:t xml:space="preserve">several problems </w:t>
      </w:r>
      <w:r w:rsidRPr="00420451">
        <w:rPr>
          <w:spacing w:val="3"/>
        </w:rPr>
        <w:t xml:space="preserve">in </w:t>
      </w:r>
      <w:r w:rsidRPr="00420451">
        <w:rPr>
          <w:spacing w:val="-4"/>
        </w:rPr>
        <w:t xml:space="preserve">training. </w:t>
      </w:r>
      <w:r w:rsidRPr="00420451">
        <w:rPr>
          <w:spacing w:val="-7"/>
        </w:rPr>
        <w:t xml:space="preserve">The </w:t>
      </w:r>
      <w:r w:rsidRPr="00420451">
        <w:t xml:space="preserve">first </w:t>
      </w:r>
      <w:r w:rsidRPr="00420451">
        <w:rPr>
          <w:spacing w:val="3"/>
        </w:rPr>
        <w:t xml:space="preserve">is </w:t>
      </w:r>
      <w:r w:rsidRPr="00420451">
        <w:rPr>
          <w:spacing w:val="-6"/>
        </w:rPr>
        <w:t xml:space="preserve">that </w:t>
      </w:r>
      <w:r w:rsidRPr="00420451">
        <w:rPr>
          <w:spacing w:val="-4"/>
        </w:rPr>
        <w:t xml:space="preserve">there </w:t>
      </w:r>
      <w:r w:rsidRPr="00420451">
        <w:rPr>
          <w:spacing w:val="3"/>
        </w:rPr>
        <w:t xml:space="preserve">is </w:t>
      </w:r>
      <w:r w:rsidRPr="00420451">
        <w:rPr>
          <w:spacing w:val="-4"/>
        </w:rPr>
        <w:t xml:space="preserve">substantial </w:t>
      </w:r>
      <w:r w:rsidRPr="00420451">
        <w:rPr>
          <w:spacing w:val="2"/>
        </w:rPr>
        <w:t xml:space="preserve">loss </w:t>
      </w:r>
      <w:r w:rsidRPr="00420451">
        <w:t xml:space="preserve">of </w:t>
      </w:r>
      <w:r w:rsidRPr="00420451">
        <w:rPr>
          <w:spacing w:val="-4"/>
        </w:rPr>
        <w:t xml:space="preserve">information </w:t>
      </w:r>
      <w:r w:rsidRPr="00420451">
        <w:rPr>
          <w:spacing w:val="3"/>
        </w:rPr>
        <w:t xml:space="preserve">in </w:t>
      </w:r>
      <w:r w:rsidRPr="00420451">
        <w:rPr>
          <w:spacing w:val="-3"/>
        </w:rPr>
        <w:t xml:space="preserve">only </w:t>
      </w:r>
      <w:r w:rsidRPr="00420451">
        <w:rPr>
          <w:spacing w:val="-5"/>
        </w:rPr>
        <w:t xml:space="preserve">using </w:t>
      </w:r>
      <w:r w:rsidRPr="00420451">
        <w:t xml:space="preserve">two values (0, 1) </w:t>
      </w:r>
      <w:r w:rsidRPr="00420451">
        <w:rPr>
          <w:spacing w:val="-4"/>
        </w:rPr>
        <w:t xml:space="preserve">for </w:t>
      </w:r>
      <w:r w:rsidRPr="00420451">
        <w:t xml:space="preserve">each </w:t>
      </w:r>
      <w:r w:rsidRPr="00420451">
        <w:rPr>
          <w:i/>
        </w:rPr>
        <w:t>n</w:t>
      </w:r>
      <w:r w:rsidRPr="00420451">
        <w:t xml:space="preserve">-tuple </w:t>
      </w:r>
      <w:r w:rsidRPr="00420451">
        <w:rPr>
          <w:spacing w:val="-3"/>
        </w:rPr>
        <w:t xml:space="preserve">feature—a </w:t>
      </w:r>
      <w:r w:rsidRPr="00420451">
        <w:rPr>
          <w:spacing w:val="-4"/>
        </w:rPr>
        <w:t xml:space="preserve">feature </w:t>
      </w:r>
      <w:r w:rsidRPr="00420451">
        <w:rPr>
          <w:spacing w:val="-6"/>
        </w:rPr>
        <w:t xml:space="preserve">that gets </w:t>
      </w:r>
      <w:r w:rsidRPr="00420451">
        <w:t xml:space="preserve">accessed </w:t>
      </w:r>
      <w:r w:rsidRPr="00420451">
        <w:rPr>
          <w:spacing w:val="-4"/>
        </w:rPr>
        <w:t xml:space="preserve">once </w:t>
      </w:r>
      <w:r w:rsidRPr="00420451">
        <w:rPr>
          <w:spacing w:val="-5"/>
        </w:rPr>
        <w:t xml:space="preserve">has </w:t>
      </w:r>
      <w:r w:rsidRPr="00420451">
        <w:rPr>
          <w:spacing w:val="-8"/>
        </w:rPr>
        <w:t xml:space="preserve">the </w:t>
      </w:r>
      <w:r w:rsidRPr="00420451">
        <w:rPr>
          <w:spacing w:val="-5"/>
        </w:rPr>
        <w:t xml:space="preserve">same </w:t>
      </w:r>
      <w:r w:rsidRPr="00420451">
        <w:rPr>
          <w:spacing w:val="-3"/>
        </w:rPr>
        <w:t xml:space="preserve">effect </w:t>
      </w:r>
      <w:r w:rsidRPr="00420451">
        <w:rPr>
          <w:spacing w:val="3"/>
        </w:rPr>
        <w:t xml:space="preserve">in </w:t>
      </w:r>
      <w:r w:rsidRPr="00420451">
        <w:rPr>
          <w:spacing w:val="-3"/>
        </w:rPr>
        <w:t xml:space="preserve">training </w:t>
      </w:r>
      <w:r w:rsidRPr="00420451">
        <w:t xml:space="preserve">as </w:t>
      </w:r>
      <w:r w:rsidRPr="00420451">
        <w:rPr>
          <w:spacing w:val="-5"/>
        </w:rPr>
        <w:t xml:space="preserve">one </w:t>
      </w:r>
      <w:r w:rsidRPr="00420451">
        <w:rPr>
          <w:spacing w:val="-6"/>
        </w:rPr>
        <w:t xml:space="preserve">that gets </w:t>
      </w:r>
      <w:r w:rsidRPr="00420451">
        <w:t xml:space="preserve">accessed </w:t>
      </w:r>
      <w:r w:rsidRPr="00420451">
        <w:rPr>
          <w:spacing w:val="-10"/>
        </w:rPr>
        <w:t xml:space="preserve">many </w:t>
      </w:r>
      <w:r w:rsidRPr="00420451">
        <w:rPr>
          <w:spacing w:val="-4"/>
        </w:rPr>
        <w:t xml:space="preserve">times. </w:t>
      </w:r>
      <w:r w:rsidRPr="00420451">
        <w:t xml:space="preserve">Bledsoe &amp; Bisson (1962) </w:t>
      </w:r>
      <w:r w:rsidRPr="00420451">
        <w:rPr>
          <w:spacing w:val="-5"/>
        </w:rPr>
        <w:t xml:space="preserve">noted this </w:t>
      </w:r>
      <w:r w:rsidRPr="00420451">
        <w:t xml:space="preserve">deficiency </w:t>
      </w:r>
      <w:r w:rsidRPr="00420451">
        <w:rPr>
          <w:spacing w:val="3"/>
        </w:rPr>
        <w:t xml:space="preserve">in </w:t>
      </w:r>
      <w:r w:rsidRPr="00420451">
        <w:rPr>
          <w:spacing w:val="-4"/>
        </w:rPr>
        <w:t>their</w:t>
      </w:r>
      <w:r w:rsidRPr="00420451">
        <w:rPr>
          <w:spacing w:val="67"/>
        </w:rPr>
        <w:t xml:space="preserve"> </w:t>
      </w:r>
      <w:r w:rsidRPr="00420451">
        <w:t xml:space="preserve">original </w:t>
      </w:r>
      <w:r w:rsidRPr="00420451">
        <w:rPr>
          <w:i/>
        </w:rPr>
        <w:t>n</w:t>
      </w:r>
      <w:r w:rsidRPr="00420451">
        <w:t xml:space="preserve">-tuple </w:t>
      </w:r>
      <w:r w:rsidRPr="00420451">
        <w:rPr>
          <w:spacing w:val="-6"/>
        </w:rPr>
        <w:t xml:space="preserve">technique </w:t>
      </w:r>
      <w:r w:rsidRPr="00420451">
        <w:rPr>
          <w:spacing w:val="-5"/>
        </w:rPr>
        <w:t xml:space="preserve">and </w:t>
      </w:r>
      <w:r w:rsidRPr="00420451">
        <w:t xml:space="preserve">proposed recording </w:t>
      </w:r>
      <w:r w:rsidRPr="00420451">
        <w:rPr>
          <w:spacing w:val="-8"/>
        </w:rPr>
        <w:t xml:space="preserve">the </w:t>
      </w:r>
      <w:r w:rsidRPr="00420451">
        <w:rPr>
          <w:spacing w:val="-4"/>
        </w:rPr>
        <w:t xml:space="preserve">frequency </w:t>
      </w:r>
      <w:r w:rsidRPr="00420451">
        <w:t xml:space="preserve">of </w:t>
      </w:r>
      <w:r w:rsidRPr="00420451">
        <w:rPr>
          <w:spacing w:val="-4"/>
        </w:rPr>
        <w:t xml:space="preserve">feature </w:t>
      </w:r>
      <w:r w:rsidRPr="00420451">
        <w:t xml:space="preserve">occurrence at each location </w:t>
      </w:r>
      <w:r w:rsidRPr="00420451">
        <w:rPr>
          <w:spacing w:val="3"/>
        </w:rPr>
        <w:t xml:space="preserve">in </w:t>
      </w:r>
      <w:r w:rsidRPr="00420451">
        <w:rPr>
          <w:spacing w:val="-8"/>
        </w:rPr>
        <w:t xml:space="preserve">the </w:t>
      </w:r>
      <w:r w:rsidRPr="00420451">
        <w:rPr>
          <w:spacing w:val="-6"/>
        </w:rPr>
        <w:t xml:space="preserve">truth </w:t>
      </w:r>
      <w:r w:rsidRPr="00420451">
        <w:t xml:space="preserve">table. </w:t>
      </w:r>
      <w:r w:rsidRPr="00420451">
        <w:rPr>
          <w:spacing w:val="-5"/>
        </w:rPr>
        <w:t xml:space="preserve">Secondly, </w:t>
      </w:r>
      <w:r w:rsidRPr="00420451">
        <w:rPr>
          <w:spacing w:val="3"/>
        </w:rPr>
        <w:t xml:space="preserve">if </w:t>
      </w:r>
      <w:r w:rsidRPr="00420451">
        <w:rPr>
          <w:spacing w:val="-8"/>
        </w:rPr>
        <w:t xml:space="preserve">the </w:t>
      </w:r>
      <w:r w:rsidRPr="00420451">
        <w:t xml:space="preserve">size of each </w:t>
      </w:r>
      <w:r w:rsidRPr="00420451">
        <w:rPr>
          <w:spacing w:val="2"/>
        </w:rPr>
        <w:t xml:space="preserve">class </w:t>
      </w:r>
      <w:r w:rsidRPr="00420451">
        <w:rPr>
          <w:spacing w:val="3"/>
        </w:rPr>
        <w:t xml:space="preserve">is </w:t>
      </w:r>
      <w:r w:rsidRPr="00420451">
        <w:rPr>
          <w:spacing w:val="-3"/>
        </w:rPr>
        <w:t xml:space="preserve">too </w:t>
      </w:r>
      <w:r w:rsidRPr="00420451">
        <w:t xml:space="preserve">big </w:t>
      </w:r>
      <w:r w:rsidRPr="00420451">
        <w:rPr>
          <w:spacing w:val="-6"/>
        </w:rPr>
        <w:t xml:space="preserve">then </w:t>
      </w:r>
      <w:r w:rsidRPr="00420451">
        <w:rPr>
          <w:spacing w:val="-8"/>
        </w:rPr>
        <w:t xml:space="preserve">the </w:t>
      </w:r>
      <w:r w:rsidRPr="00420451">
        <w:rPr>
          <w:spacing w:val="-9"/>
        </w:rPr>
        <w:t>n</w:t>
      </w:r>
      <w:r w:rsidRPr="00420451">
        <w:rPr>
          <w:spacing w:val="-9"/>
        </w:rPr>
        <w:t xml:space="preserve">umber </w:t>
      </w:r>
      <w:r w:rsidRPr="00420451">
        <w:t>of</w:t>
      </w:r>
      <w:r w:rsidRPr="00420451">
        <w:rPr>
          <w:spacing w:val="-35"/>
        </w:rPr>
        <w:t xml:space="preserve"> </w:t>
      </w:r>
      <w:r w:rsidRPr="00420451">
        <w:rPr>
          <w:spacing w:val="-4"/>
        </w:rPr>
        <w:t>features</w:t>
      </w:r>
    </w:p>
    <w:p w:rsidR="001B278E" w:rsidRPr="00420451" w:rsidRDefault="001B278E">
      <w:pPr>
        <w:spacing w:line="249" w:lineRule="auto"/>
        <w:jc w:val="both"/>
        <w:sectPr w:rsidR="001B278E" w:rsidRPr="00420451">
          <w:pgSz w:w="11910" w:h="16840"/>
          <w:pgMar w:top="380" w:right="860" w:bottom="400" w:left="880" w:header="0" w:footer="137" w:gutter="0"/>
          <w:cols w:space="720"/>
        </w:sectPr>
      </w:pPr>
    </w:p>
    <w:p w:rsidR="001B278E" w:rsidRPr="00420451" w:rsidRDefault="00F163E5">
      <w:pPr>
        <w:pStyle w:val="BodyText"/>
        <w:spacing w:before="67" w:line="249" w:lineRule="auto"/>
        <w:ind w:left="120" w:right="122"/>
        <w:jc w:val="both"/>
      </w:pPr>
      <w:r w:rsidRPr="00420451">
        <w:t xml:space="preserve">recorded within each </w:t>
      </w:r>
      <w:r w:rsidRPr="00420451">
        <w:rPr>
          <w:spacing w:val="-6"/>
        </w:rPr>
        <w:t xml:space="preserve">truth </w:t>
      </w:r>
      <w:r w:rsidRPr="00420451">
        <w:t xml:space="preserve">table </w:t>
      </w:r>
      <w:r w:rsidRPr="00420451">
        <w:rPr>
          <w:spacing w:val="5"/>
        </w:rPr>
        <w:t xml:space="preserve">will </w:t>
      </w:r>
      <w:r w:rsidRPr="00420451">
        <w:rPr>
          <w:spacing w:val="-3"/>
        </w:rPr>
        <w:t xml:space="preserve">grow </w:t>
      </w:r>
      <w:r w:rsidRPr="00420451">
        <w:rPr>
          <w:spacing w:val="-5"/>
        </w:rPr>
        <w:t xml:space="preserve">and </w:t>
      </w:r>
      <w:r w:rsidRPr="00420451">
        <w:rPr>
          <w:spacing w:val="-3"/>
        </w:rPr>
        <w:t xml:space="preserve">eventually </w:t>
      </w:r>
      <w:r w:rsidRPr="00420451">
        <w:rPr>
          <w:spacing w:val="-6"/>
        </w:rPr>
        <w:t xml:space="preserve">most </w:t>
      </w:r>
      <w:r w:rsidRPr="00420451">
        <w:t xml:space="preserve">of </w:t>
      </w:r>
      <w:r w:rsidRPr="00420451">
        <w:rPr>
          <w:spacing w:val="-8"/>
        </w:rPr>
        <w:t xml:space="preserve">the </w:t>
      </w:r>
      <w:r w:rsidRPr="00420451">
        <w:t xml:space="preserve">table </w:t>
      </w:r>
      <w:r w:rsidRPr="00420451">
        <w:rPr>
          <w:spacing w:val="5"/>
        </w:rPr>
        <w:t xml:space="preserve">will </w:t>
      </w:r>
      <w:r w:rsidRPr="00420451">
        <w:t xml:space="preserve">be filled. </w:t>
      </w:r>
      <w:r w:rsidRPr="00420451">
        <w:rPr>
          <w:spacing w:val="-4"/>
        </w:rPr>
        <w:t xml:space="preserve">This </w:t>
      </w:r>
      <w:r w:rsidRPr="00420451">
        <w:rPr>
          <w:i/>
          <w:spacing w:val="2"/>
        </w:rPr>
        <w:t xml:space="preserve">saturation </w:t>
      </w:r>
      <w:r w:rsidRPr="00420451">
        <w:rPr>
          <w:spacing w:val="-3"/>
        </w:rPr>
        <w:t xml:space="preserve">effect </w:t>
      </w:r>
      <w:r w:rsidRPr="00420451">
        <w:rPr>
          <w:spacing w:val="-8"/>
        </w:rPr>
        <w:t xml:space="preserve">may </w:t>
      </w:r>
      <w:r w:rsidRPr="00420451">
        <w:t xml:space="preserve">be avoided </w:t>
      </w:r>
      <w:r w:rsidRPr="00420451">
        <w:rPr>
          <w:spacing w:val="3"/>
        </w:rPr>
        <w:t xml:space="preserve">if </w:t>
      </w:r>
      <w:r w:rsidRPr="00420451">
        <w:rPr>
          <w:spacing w:val="4"/>
        </w:rPr>
        <w:t xml:space="preserve">we </w:t>
      </w:r>
      <w:r w:rsidRPr="00420451">
        <w:rPr>
          <w:spacing w:val="2"/>
        </w:rPr>
        <w:t xml:space="preserve">allow </w:t>
      </w:r>
      <w:r w:rsidRPr="00420451">
        <w:t xml:space="preserve">site values </w:t>
      </w:r>
      <w:r w:rsidRPr="00420451">
        <w:rPr>
          <w:spacing w:val="-5"/>
        </w:rPr>
        <w:t xml:space="preserve">to </w:t>
      </w:r>
      <w:r w:rsidRPr="00420451">
        <w:t xml:space="preserve">decrease as </w:t>
      </w:r>
      <w:r w:rsidRPr="00420451">
        <w:rPr>
          <w:spacing w:val="3"/>
        </w:rPr>
        <w:t xml:space="preserve">well </w:t>
      </w:r>
      <w:r w:rsidRPr="00420451">
        <w:t xml:space="preserve">as increase so </w:t>
      </w:r>
      <w:r w:rsidRPr="00420451">
        <w:rPr>
          <w:spacing w:val="-7"/>
        </w:rPr>
        <w:t xml:space="preserve">that, </w:t>
      </w:r>
      <w:r w:rsidRPr="00420451">
        <w:rPr>
          <w:spacing w:val="-4"/>
        </w:rPr>
        <w:t xml:space="preserve">for </w:t>
      </w:r>
      <w:r w:rsidRPr="00420451">
        <w:rPr>
          <w:spacing w:val="-8"/>
        </w:rPr>
        <w:t xml:space="preserve">the </w:t>
      </w:r>
      <w:r w:rsidRPr="00420451">
        <w:t>simple case of Bo</w:t>
      </w:r>
      <w:r w:rsidRPr="00420451">
        <w:t xml:space="preserve">olean-valued sites, </w:t>
      </w:r>
      <w:r w:rsidRPr="00420451">
        <w:rPr>
          <w:spacing w:val="4"/>
        </w:rPr>
        <w:t xml:space="preserve">we </w:t>
      </w:r>
      <w:r w:rsidRPr="00420451">
        <w:rPr>
          <w:spacing w:val="2"/>
        </w:rPr>
        <w:t xml:space="preserve">allow </w:t>
      </w:r>
      <w:r w:rsidRPr="00420451">
        <w:rPr>
          <w:spacing w:val="-3"/>
        </w:rPr>
        <w:t xml:space="preserve">transitions  </w:t>
      </w:r>
      <w:r w:rsidRPr="00420451">
        <w:t xml:space="preserve">1 </w:t>
      </w:r>
      <w:r w:rsidRPr="00420451">
        <w:rPr>
          <w:noProof/>
        </w:rPr>
        <w:drawing>
          <wp:inline distT="0" distB="0" distL="0" distR="0">
            <wp:extent cx="285909" cy="152334"/>
            <wp:effectExtent l="0" t="0" r="0" b="0"/>
            <wp:docPr id="929"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188.png"/>
                    <pic:cNvPicPr/>
                  </pic:nvPicPr>
                  <pic:blipFill>
                    <a:blip r:embed="rId207" cstate="print"/>
                    <a:stretch>
                      <a:fillRect/>
                    </a:stretch>
                  </pic:blipFill>
                  <pic:spPr>
                    <a:xfrm>
                      <a:off x="0" y="0"/>
                      <a:ext cx="285909" cy="152334"/>
                    </a:xfrm>
                    <a:prstGeom prst="rect">
                      <a:avLst/>
                    </a:prstGeom>
                  </pic:spPr>
                </pic:pic>
              </a:graphicData>
            </a:graphic>
          </wp:inline>
        </w:drawing>
      </w:r>
      <w:r w:rsidRPr="00420451">
        <w:t xml:space="preserve">0  as  </w:t>
      </w:r>
      <w:r w:rsidRPr="00420451">
        <w:rPr>
          <w:spacing w:val="3"/>
        </w:rPr>
        <w:t xml:space="preserve">well  </w:t>
      </w:r>
      <w:r w:rsidRPr="00420451">
        <w:t xml:space="preserve">as  0 </w:t>
      </w:r>
      <w:r w:rsidRPr="00420451">
        <w:rPr>
          <w:noProof/>
        </w:rPr>
        <w:drawing>
          <wp:inline distT="0" distB="0" distL="0" distR="0">
            <wp:extent cx="285909" cy="152334"/>
            <wp:effectExtent l="0" t="0" r="0" b="0"/>
            <wp:docPr id="931"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188.png"/>
                    <pic:cNvPicPr/>
                  </pic:nvPicPr>
                  <pic:blipFill>
                    <a:blip r:embed="rId207" cstate="print"/>
                    <a:stretch>
                      <a:fillRect/>
                    </a:stretch>
                  </pic:blipFill>
                  <pic:spPr>
                    <a:xfrm>
                      <a:off x="0" y="0"/>
                      <a:ext cx="285909" cy="152334"/>
                    </a:xfrm>
                    <a:prstGeom prst="rect">
                      <a:avLst/>
                    </a:prstGeom>
                  </pic:spPr>
                </pic:pic>
              </a:graphicData>
            </a:graphic>
          </wp:inline>
        </w:drawing>
      </w:r>
      <w:r w:rsidRPr="00420451">
        <w:t xml:space="preserve">1. </w:t>
      </w:r>
      <w:r w:rsidRPr="00420451">
        <w:rPr>
          <w:spacing w:val="-4"/>
        </w:rPr>
        <w:t xml:space="preserve">This </w:t>
      </w:r>
      <w:r w:rsidRPr="00420451">
        <w:rPr>
          <w:spacing w:val="-6"/>
        </w:rPr>
        <w:t xml:space="preserve">scheme </w:t>
      </w:r>
      <w:r w:rsidRPr="00420451">
        <w:rPr>
          <w:spacing w:val="3"/>
        </w:rPr>
        <w:t xml:space="preserve">is </w:t>
      </w:r>
      <w:r w:rsidRPr="00420451">
        <w:rPr>
          <w:spacing w:val="-7"/>
        </w:rPr>
        <w:t xml:space="preserve">contingent, </w:t>
      </w:r>
      <w:r w:rsidRPr="00420451">
        <w:t xml:space="preserve">however, on developing </w:t>
      </w:r>
      <w:r w:rsidRPr="00420451">
        <w:rPr>
          <w:spacing w:val="-5"/>
        </w:rPr>
        <w:t xml:space="preserve">more </w:t>
      </w:r>
      <w:r w:rsidRPr="00420451">
        <w:t xml:space="preserve">sophisticated learning rules. </w:t>
      </w:r>
      <w:r w:rsidRPr="00420451">
        <w:rPr>
          <w:spacing w:val="-7"/>
        </w:rPr>
        <w:t xml:space="preserve">The </w:t>
      </w:r>
      <w:r w:rsidRPr="00420451">
        <w:rPr>
          <w:spacing w:val="-3"/>
        </w:rPr>
        <w:t xml:space="preserve">development </w:t>
      </w:r>
      <w:r w:rsidRPr="00420451">
        <w:t xml:space="preserve">of </w:t>
      </w:r>
      <w:r w:rsidRPr="00420451">
        <w:rPr>
          <w:spacing w:val="-3"/>
        </w:rPr>
        <w:t xml:space="preserve">such </w:t>
      </w:r>
      <w:r w:rsidRPr="00420451">
        <w:t xml:space="preserve">rules </w:t>
      </w:r>
      <w:r w:rsidRPr="00420451">
        <w:rPr>
          <w:spacing w:val="-4"/>
        </w:rPr>
        <w:t xml:space="preserve">for </w:t>
      </w:r>
      <w:r w:rsidRPr="00420451">
        <w:t xml:space="preserve">semilinear </w:t>
      </w:r>
      <w:r w:rsidRPr="00420451">
        <w:rPr>
          <w:spacing w:val="-3"/>
        </w:rPr>
        <w:t xml:space="preserve">nodes </w:t>
      </w:r>
      <w:r w:rsidRPr="00420451">
        <w:rPr>
          <w:spacing w:val="-7"/>
        </w:rPr>
        <w:t xml:space="preserve">hinged </w:t>
      </w:r>
      <w:r w:rsidRPr="00420451">
        <w:t xml:space="preserve">on </w:t>
      </w:r>
      <w:r w:rsidRPr="00420451">
        <w:rPr>
          <w:spacing w:val="-5"/>
        </w:rPr>
        <w:t xml:space="preserve">our </w:t>
      </w:r>
      <w:r w:rsidRPr="00420451">
        <w:t xml:space="preserve">ability </w:t>
      </w:r>
      <w:r w:rsidRPr="00420451">
        <w:rPr>
          <w:spacing w:val="-5"/>
        </w:rPr>
        <w:t xml:space="preserve">to </w:t>
      </w:r>
      <w:r w:rsidRPr="00420451">
        <w:rPr>
          <w:spacing w:val="-6"/>
        </w:rPr>
        <w:t xml:space="preserve">analyze them </w:t>
      </w:r>
      <w:r w:rsidRPr="00420451">
        <w:rPr>
          <w:spacing w:val="-5"/>
        </w:rPr>
        <w:t xml:space="preserve">mathematically and </w:t>
      </w:r>
      <w:r w:rsidRPr="00420451">
        <w:t xml:space="preserve">evaluate </w:t>
      </w:r>
      <w:r w:rsidRPr="00420451">
        <w:rPr>
          <w:spacing w:val="-8"/>
        </w:rPr>
        <w:t xml:space="preserve">things  </w:t>
      </w:r>
      <w:r w:rsidRPr="00420451">
        <w:rPr>
          <w:spacing w:val="-3"/>
        </w:rPr>
        <w:t xml:space="preserve">such </w:t>
      </w:r>
      <w:r w:rsidRPr="00420451">
        <w:t xml:space="preserve">as </w:t>
      </w:r>
      <w:r w:rsidRPr="00420451">
        <w:rPr>
          <w:spacing w:val="2"/>
        </w:rPr>
        <w:t xml:space="preserve">error </w:t>
      </w:r>
      <w:r w:rsidRPr="00420451">
        <w:rPr>
          <w:spacing w:val="-3"/>
        </w:rPr>
        <w:t xml:space="preserve">gradients </w:t>
      </w:r>
      <w:r w:rsidRPr="00420451">
        <w:t xml:space="preserve">like </w:t>
      </w:r>
      <w:r w:rsidRPr="00420451">
        <w:rPr>
          <w:noProof/>
          <w:spacing w:val="1"/>
          <w:position w:val="-5"/>
        </w:rPr>
        <w:drawing>
          <wp:inline distT="0" distB="0" distL="0" distR="0">
            <wp:extent cx="476515" cy="152334"/>
            <wp:effectExtent l="0" t="0" r="0" b="0"/>
            <wp:docPr id="933" name="image2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288.jpeg"/>
                    <pic:cNvPicPr/>
                  </pic:nvPicPr>
                  <pic:blipFill>
                    <a:blip r:embed="rId316" cstate="print"/>
                    <a:stretch>
                      <a:fillRect/>
                    </a:stretch>
                  </pic:blipFill>
                  <pic:spPr>
                    <a:xfrm>
                      <a:off x="0" y="0"/>
                      <a:ext cx="476515" cy="152334"/>
                    </a:xfrm>
                    <a:prstGeom prst="rect">
                      <a:avLst/>
                    </a:prstGeom>
                  </pic:spPr>
                </pic:pic>
              </a:graphicData>
            </a:graphic>
          </wp:inline>
        </w:drawing>
      </w:r>
      <w:r w:rsidRPr="00420451">
        <w:t xml:space="preserve">. </w:t>
      </w:r>
      <w:r w:rsidRPr="00420451">
        <w:rPr>
          <w:spacing w:val="-22"/>
        </w:rPr>
        <w:t xml:space="preserve">We </w:t>
      </w:r>
      <w:r w:rsidRPr="00420451">
        <w:rPr>
          <w:spacing w:val="-4"/>
        </w:rPr>
        <w:t xml:space="preserve">have </w:t>
      </w:r>
      <w:r w:rsidRPr="00420451">
        <w:t xml:space="preserve">avoided </w:t>
      </w:r>
      <w:r w:rsidRPr="00420451">
        <w:rPr>
          <w:spacing w:val="-8"/>
        </w:rPr>
        <w:t xml:space="preserve">the </w:t>
      </w:r>
      <w:r w:rsidRPr="00420451">
        <w:rPr>
          <w:spacing w:val="-6"/>
        </w:rPr>
        <w:t xml:space="preserve">machinations that </w:t>
      </w:r>
      <w:r w:rsidRPr="00420451">
        <w:t xml:space="preserve">actually deal with </w:t>
      </w:r>
      <w:r w:rsidRPr="00420451">
        <w:rPr>
          <w:spacing w:val="-4"/>
        </w:rPr>
        <w:t xml:space="preserve">these </w:t>
      </w:r>
      <w:r w:rsidRPr="00420451">
        <w:t xml:space="preserve">calculations </w:t>
      </w:r>
      <w:r w:rsidRPr="00420451">
        <w:rPr>
          <w:spacing w:val="-5"/>
        </w:rPr>
        <w:t xml:space="preserve">and </w:t>
      </w:r>
      <w:r w:rsidRPr="00420451">
        <w:t xml:space="preserve">chosen </w:t>
      </w:r>
      <w:r w:rsidRPr="00420451">
        <w:rPr>
          <w:spacing w:val="-5"/>
        </w:rPr>
        <w:t xml:space="preserve">to focus </w:t>
      </w:r>
      <w:r w:rsidRPr="00420451">
        <w:t xml:space="preserve">on </w:t>
      </w:r>
      <w:r w:rsidRPr="00420451">
        <w:rPr>
          <w:spacing w:val="-8"/>
        </w:rPr>
        <w:t xml:space="preserve">the </w:t>
      </w:r>
      <w:r w:rsidRPr="00420451">
        <w:rPr>
          <w:spacing w:val="-4"/>
        </w:rPr>
        <w:t xml:space="preserve">conceptual </w:t>
      </w:r>
      <w:r w:rsidRPr="00420451">
        <w:t xml:space="preserve">basis  </w:t>
      </w:r>
      <w:r w:rsidRPr="00420451">
        <w:rPr>
          <w:spacing w:val="-4"/>
        </w:rPr>
        <w:t xml:space="preserve">for </w:t>
      </w:r>
      <w:r w:rsidRPr="00420451">
        <w:t xml:space="preserve">learning rules. However, </w:t>
      </w:r>
      <w:r w:rsidRPr="00420451">
        <w:rPr>
          <w:spacing w:val="-4"/>
        </w:rPr>
        <w:t xml:space="preserve">their </w:t>
      </w:r>
      <w:r w:rsidRPr="00420451">
        <w:rPr>
          <w:spacing w:val="-5"/>
        </w:rPr>
        <w:t xml:space="preserve">formal </w:t>
      </w:r>
      <w:r w:rsidRPr="00420451">
        <w:rPr>
          <w:spacing w:val="-3"/>
        </w:rPr>
        <w:t xml:space="preserve">development </w:t>
      </w:r>
      <w:r w:rsidRPr="00420451">
        <w:t xml:space="preserve">requires </w:t>
      </w:r>
      <w:r w:rsidRPr="00420451">
        <w:rPr>
          <w:spacing w:val="-6"/>
        </w:rPr>
        <w:t>that</w:t>
      </w:r>
      <w:r w:rsidRPr="00420451">
        <w:rPr>
          <w:spacing w:val="-6"/>
        </w:rPr>
        <w:t xml:space="preserve"> </w:t>
      </w:r>
      <w:r w:rsidRPr="00420451">
        <w:rPr>
          <w:spacing w:val="-8"/>
        </w:rPr>
        <w:t xml:space="preserve">the </w:t>
      </w:r>
      <w:r w:rsidRPr="00420451">
        <w:rPr>
          <w:spacing w:val="-4"/>
        </w:rPr>
        <w:t xml:space="preserve">node </w:t>
      </w:r>
      <w:r w:rsidRPr="00420451">
        <w:rPr>
          <w:spacing w:val="-7"/>
        </w:rPr>
        <w:t xml:space="preserve">output </w:t>
      </w:r>
      <w:r w:rsidRPr="00420451">
        <w:t xml:space="preserve">be described by a </w:t>
      </w:r>
      <w:r w:rsidRPr="00420451">
        <w:rPr>
          <w:spacing w:val="-5"/>
        </w:rPr>
        <w:t xml:space="preserve">smooth </w:t>
      </w:r>
      <w:r w:rsidRPr="00420451">
        <w:rPr>
          <w:spacing w:val="-6"/>
        </w:rPr>
        <w:t xml:space="preserve">function </w:t>
      </w:r>
      <w:r w:rsidRPr="00420451">
        <w:t xml:space="preserve">of its </w:t>
      </w:r>
      <w:r w:rsidRPr="00420451">
        <w:rPr>
          <w:spacing w:val="-6"/>
        </w:rPr>
        <w:t xml:space="preserve">input, </w:t>
      </w:r>
      <w:r w:rsidRPr="00420451">
        <w:t xml:space="preserve">which </w:t>
      </w:r>
      <w:r w:rsidRPr="00420451">
        <w:rPr>
          <w:spacing w:val="3"/>
        </w:rPr>
        <w:t xml:space="preserve">is </w:t>
      </w:r>
      <w:r w:rsidRPr="00420451">
        <w:rPr>
          <w:spacing w:val="-5"/>
        </w:rPr>
        <w:t xml:space="preserve">not </w:t>
      </w:r>
      <w:r w:rsidRPr="00420451">
        <w:t xml:space="preserve">facilitated by </w:t>
      </w:r>
      <w:r w:rsidRPr="00420451">
        <w:rPr>
          <w:spacing w:val="-5"/>
        </w:rPr>
        <w:t xml:space="preserve">any </w:t>
      </w:r>
      <w:r w:rsidRPr="00420451">
        <w:t xml:space="preserve">of </w:t>
      </w:r>
      <w:r w:rsidRPr="00420451">
        <w:rPr>
          <w:spacing w:val="-8"/>
        </w:rPr>
        <w:t xml:space="preserve">the </w:t>
      </w:r>
      <w:r w:rsidRPr="00420451">
        <w:t xml:space="preserve">viewpoints </w:t>
      </w:r>
      <w:r w:rsidRPr="00420451">
        <w:rPr>
          <w:spacing w:val="-4"/>
        </w:rPr>
        <w:t xml:space="preserve">(truth </w:t>
      </w:r>
      <w:r w:rsidRPr="00420451">
        <w:t xml:space="preserve">tables, </w:t>
      </w:r>
      <w:r w:rsidRPr="00420451">
        <w:rPr>
          <w:spacing w:val="-4"/>
        </w:rPr>
        <w:t xml:space="preserve">hypercubes, </w:t>
      </w:r>
      <w:r w:rsidRPr="00420451">
        <w:rPr>
          <w:spacing w:val="-5"/>
        </w:rPr>
        <w:t xml:space="preserve">RAMs) </w:t>
      </w:r>
      <w:r w:rsidRPr="00420451">
        <w:t xml:space="preserve">developed so </w:t>
      </w:r>
      <w:r w:rsidRPr="00420451">
        <w:rPr>
          <w:spacing w:val="-5"/>
        </w:rPr>
        <w:t xml:space="preserve">far. In </w:t>
      </w:r>
      <w:r w:rsidRPr="00420451">
        <w:rPr>
          <w:spacing w:val="-11"/>
        </w:rPr>
        <w:t xml:space="preserve">summary, </w:t>
      </w:r>
      <w:r w:rsidRPr="00420451">
        <w:t xml:space="preserve">two </w:t>
      </w:r>
      <w:r w:rsidRPr="00420451">
        <w:rPr>
          <w:spacing w:val="-5"/>
        </w:rPr>
        <w:t xml:space="preserve">elements </w:t>
      </w:r>
      <w:r w:rsidRPr="00420451">
        <w:t xml:space="preserve">are required </w:t>
      </w:r>
      <w:r w:rsidRPr="00420451">
        <w:rPr>
          <w:spacing w:val="-4"/>
        </w:rPr>
        <w:t xml:space="preserve">for </w:t>
      </w:r>
      <w:r w:rsidRPr="00420451">
        <w:t xml:space="preserve">progress </w:t>
      </w:r>
      <w:r w:rsidRPr="00420451">
        <w:rPr>
          <w:spacing w:val="3"/>
        </w:rPr>
        <w:t xml:space="preserve">in </w:t>
      </w:r>
      <w:r w:rsidRPr="00420451">
        <w:rPr>
          <w:spacing w:val="-5"/>
        </w:rPr>
        <w:t xml:space="preserve">using </w:t>
      </w:r>
      <w:r w:rsidRPr="00420451">
        <w:rPr>
          <w:spacing w:val="-2"/>
        </w:rPr>
        <w:t xml:space="preserve">digital-type </w:t>
      </w:r>
      <w:r w:rsidRPr="00420451">
        <w:t xml:space="preserve">nodes: an </w:t>
      </w:r>
      <w:r w:rsidRPr="00420451">
        <w:rPr>
          <w:spacing w:val="-4"/>
        </w:rPr>
        <w:t xml:space="preserve">extension </w:t>
      </w:r>
      <w:r w:rsidRPr="00420451">
        <w:t xml:space="preserve">of </w:t>
      </w:r>
      <w:r w:rsidRPr="00420451">
        <w:rPr>
          <w:spacing w:val="-8"/>
        </w:rPr>
        <w:t xml:space="preserve">the </w:t>
      </w:r>
      <w:r w:rsidRPr="00420451">
        <w:rPr>
          <w:spacing w:val="-4"/>
        </w:rPr>
        <w:t xml:space="preserve">node structure </w:t>
      </w:r>
      <w:r w:rsidRPr="00420451">
        <w:rPr>
          <w:spacing w:val="-5"/>
        </w:rPr>
        <w:t xml:space="preserve">to </w:t>
      </w:r>
      <w:r w:rsidRPr="00420451">
        <w:rPr>
          <w:spacing w:val="2"/>
        </w:rPr>
        <w:t xml:space="preserve">allow </w:t>
      </w:r>
      <w:r w:rsidRPr="00420451">
        <w:rPr>
          <w:spacing w:val="-3"/>
        </w:rPr>
        <w:t xml:space="preserve">multiple-valued </w:t>
      </w:r>
      <w:r w:rsidRPr="00420451">
        <w:t xml:space="preserve">sites </w:t>
      </w:r>
      <w:r w:rsidRPr="00420451">
        <w:rPr>
          <w:spacing w:val="-5"/>
        </w:rPr>
        <w:t xml:space="preserve">and </w:t>
      </w:r>
      <w:r w:rsidRPr="00420451">
        <w:t xml:space="preserve">a </w:t>
      </w:r>
      <w:r w:rsidRPr="00420451">
        <w:rPr>
          <w:spacing w:val="3"/>
        </w:rPr>
        <w:t xml:space="preserve">way </w:t>
      </w:r>
      <w:r w:rsidRPr="00420451">
        <w:t xml:space="preserve">of describing </w:t>
      </w:r>
      <w:r w:rsidRPr="00420451">
        <w:rPr>
          <w:spacing w:val="-8"/>
        </w:rPr>
        <w:t xml:space="preserve">the </w:t>
      </w:r>
      <w:r w:rsidRPr="00420451">
        <w:rPr>
          <w:spacing w:val="-4"/>
        </w:rPr>
        <w:t xml:space="preserve">node </w:t>
      </w:r>
      <w:r w:rsidRPr="00420451">
        <w:rPr>
          <w:spacing w:val="-5"/>
        </w:rPr>
        <w:t xml:space="preserve">functionality </w:t>
      </w:r>
      <w:r w:rsidRPr="00420451">
        <w:rPr>
          <w:spacing w:val="3"/>
        </w:rPr>
        <w:t xml:space="preserve">in </w:t>
      </w:r>
      <w:r w:rsidRPr="00420451">
        <w:t xml:space="preserve">a </w:t>
      </w:r>
      <w:r w:rsidRPr="00420451">
        <w:rPr>
          <w:spacing w:val="-5"/>
        </w:rPr>
        <w:t xml:space="preserve">mathematically </w:t>
      </w:r>
      <w:r w:rsidRPr="00420451">
        <w:t>closed</w:t>
      </w:r>
      <w:r w:rsidRPr="00420451">
        <w:rPr>
          <w:spacing w:val="-35"/>
        </w:rPr>
        <w:t xml:space="preserve"> </w:t>
      </w:r>
      <w:r w:rsidRPr="00420451">
        <w:rPr>
          <w:spacing w:val="-6"/>
        </w:rPr>
        <w:t>form.</w:t>
      </w:r>
    </w:p>
    <w:p w:rsidR="001B278E" w:rsidRPr="00420451" w:rsidRDefault="001B278E">
      <w:pPr>
        <w:pStyle w:val="BodyText"/>
        <w:spacing w:before="2"/>
        <w:rPr>
          <w:sz w:val="33"/>
        </w:rPr>
      </w:pPr>
    </w:p>
    <w:p w:rsidR="001B278E" w:rsidRPr="00420451" w:rsidRDefault="00F163E5">
      <w:pPr>
        <w:pStyle w:val="Heading3"/>
        <w:numPr>
          <w:ilvl w:val="2"/>
          <w:numId w:val="6"/>
        </w:numPr>
        <w:tabs>
          <w:tab w:val="left" w:pos="2927"/>
        </w:tabs>
        <w:spacing w:before="1"/>
        <w:ind w:left="2926"/>
        <w:jc w:val="left"/>
      </w:pPr>
      <w:r w:rsidRPr="00420451">
        <w:t xml:space="preserve">Extending </w:t>
      </w:r>
      <w:r w:rsidRPr="00420451">
        <w:rPr>
          <w:spacing w:val="-3"/>
        </w:rPr>
        <w:t xml:space="preserve">digital </w:t>
      </w:r>
      <w:r w:rsidRPr="00420451">
        <w:rPr>
          <w:spacing w:val="3"/>
        </w:rPr>
        <w:t>node</w:t>
      </w:r>
      <w:r w:rsidRPr="00420451">
        <w:rPr>
          <w:spacing w:val="21"/>
        </w:rPr>
        <w:t xml:space="preserve"> </w:t>
      </w:r>
      <w:r w:rsidRPr="00420451">
        <w:t>functionality</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7"/>
        </w:rPr>
        <w:t xml:space="preserve">The </w:t>
      </w:r>
      <w:r w:rsidRPr="00420451">
        <w:rPr>
          <w:spacing w:val="-4"/>
        </w:rPr>
        <w:t xml:space="preserve">frequency </w:t>
      </w:r>
      <w:r w:rsidRPr="00420451">
        <w:t xml:space="preserve">of occurrence </w:t>
      </w:r>
      <w:r w:rsidRPr="00420451">
        <w:rPr>
          <w:spacing w:val="-6"/>
        </w:rPr>
        <w:t xml:space="preserve">scheme </w:t>
      </w:r>
      <w:r w:rsidRPr="00420451">
        <w:t xml:space="preserve">proposed by Bledsoe </w:t>
      </w:r>
      <w:r w:rsidRPr="00420451">
        <w:rPr>
          <w:spacing w:val="-5"/>
        </w:rPr>
        <w:t xml:space="preserve">and </w:t>
      </w:r>
      <w:r w:rsidRPr="00420451">
        <w:t>Bisso</w:t>
      </w:r>
      <w:r w:rsidRPr="00420451">
        <w:t xml:space="preserve">n </w:t>
      </w:r>
      <w:r w:rsidRPr="00420451">
        <w:rPr>
          <w:spacing w:val="3"/>
        </w:rPr>
        <w:t xml:space="preserve">is </w:t>
      </w:r>
      <w:r w:rsidRPr="00420451">
        <w:rPr>
          <w:spacing w:val="-5"/>
        </w:rPr>
        <w:t xml:space="preserve">fine </w:t>
      </w:r>
      <w:r w:rsidRPr="00420451">
        <w:rPr>
          <w:spacing w:val="3"/>
        </w:rPr>
        <w:t xml:space="preserve">if </w:t>
      </w:r>
      <w:r w:rsidRPr="00420451">
        <w:rPr>
          <w:spacing w:val="4"/>
        </w:rPr>
        <w:t xml:space="preserve">we </w:t>
      </w:r>
      <w:r w:rsidRPr="00420451">
        <w:t xml:space="preserve">simply read </w:t>
      </w:r>
      <w:r w:rsidRPr="00420451">
        <w:rPr>
          <w:spacing w:val="-5"/>
        </w:rPr>
        <w:t xml:space="preserve">out this </w:t>
      </w:r>
      <w:r w:rsidRPr="00420451">
        <w:t xml:space="preserve">value </w:t>
      </w:r>
      <w:r w:rsidRPr="00420451">
        <w:rPr>
          <w:spacing w:val="-5"/>
        </w:rPr>
        <w:t xml:space="preserve">but </w:t>
      </w:r>
      <w:r w:rsidRPr="00420451">
        <w:rPr>
          <w:spacing w:val="3"/>
        </w:rPr>
        <w:t xml:space="preserve">is </w:t>
      </w:r>
      <w:r w:rsidRPr="00420451">
        <w:rPr>
          <w:spacing w:val="-8"/>
        </w:rPr>
        <w:t xml:space="preserve">no </w:t>
      </w:r>
      <w:r w:rsidRPr="00420451">
        <w:rPr>
          <w:spacing w:val="-4"/>
        </w:rPr>
        <w:t xml:space="preserve">good </w:t>
      </w:r>
      <w:r w:rsidRPr="00420451">
        <w:rPr>
          <w:spacing w:val="3"/>
        </w:rPr>
        <w:t xml:space="preserve">if </w:t>
      </w:r>
      <w:r w:rsidRPr="00420451">
        <w:rPr>
          <w:spacing w:val="-8"/>
        </w:rPr>
        <w:t xml:space="preserve">the </w:t>
      </w:r>
      <w:r w:rsidRPr="00420451">
        <w:rPr>
          <w:spacing w:val="-7"/>
        </w:rPr>
        <w:t xml:space="preserve">output </w:t>
      </w:r>
      <w:r w:rsidRPr="00420451">
        <w:rPr>
          <w:spacing w:val="-9"/>
        </w:rPr>
        <w:t xml:space="preserve">must </w:t>
      </w:r>
      <w:r w:rsidRPr="00420451">
        <w:t xml:space="preserve">be Boolean, as </w:t>
      </w:r>
      <w:r w:rsidRPr="00420451">
        <w:rPr>
          <w:spacing w:val="3"/>
        </w:rPr>
        <w:t xml:space="preserve">it </w:t>
      </w:r>
      <w:r w:rsidRPr="00420451">
        <w:rPr>
          <w:spacing w:val="-9"/>
        </w:rPr>
        <w:t xml:space="preserve">must  </w:t>
      </w:r>
      <w:r w:rsidRPr="00420451">
        <w:t xml:space="preserve">be </w:t>
      </w:r>
      <w:r w:rsidRPr="00420451">
        <w:rPr>
          <w:spacing w:val="3"/>
        </w:rPr>
        <w:t xml:space="preserve">if it is </w:t>
      </w:r>
      <w:r w:rsidRPr="00420451">
        <w:rPr>
          <w:spacing w:val="-5"/>
        </w:rPr>
        <w:t xml:space="preserve">to </w:t>
      </w:r>
      <w:r w:rsidRPr="00420451">
        <w:t xml:space="preserve">form part of </w:t>
      </w:r>
      <w:r w:rsidRPr="00420451">
        <w:rPr>
          <w:spacing w:val="-8"/>
        </w:rPr>
        <w:t xml:space="preserve">the </w:t>
      </w:r>
      <w:r w:rsidRPr="00420451">
        <w:t xml:space="preserve">address of </w:t>
      </w:r>
      <w:r w:rsidRPr="00420451">
        <w:rPr>
          <w:spacing w:val="-5"/>
        </w:rPr>
        <w:t xml:space="preserve">other </w:t>
      </w:r>
      <w:r w:rsidRPr="00420451">
        <w:rPr>
          <w:spacing w:val="-3"/>
        </w:rPr>
        <w:t xml:space="preserve">nodes </w:t>
      </w:r>
      <w:r w:rsidRPr="00420451">
        <w:rPr>
          <w:spacing w:val="3"/>
        </w:rPr>
        <w:t xml:space="preserve">in </w:t>
      </w:r>
      <w:r w:rsidRPr="00420451">
        <w:t xml:space="preserve">a </w:t>
      </w:r>
      <w:r w:rsidRPr="00420451">
        <w:rPr>
          <w:spacing w:val="-4"/>
        </w:rPr>
        <w:t xml:space="preserve">network. </w:t>
      </w:r>
      <w:r w:rsidRPr="00420451">
        <w:rPr>
          <w:spacing w:val="-7"/>
        </w:rPr>
        <w:t xml:space="preserve">The </w:t>
      </w:r>
      <w:r w:rsidRPr="00420451">
        <w:t xml:space="preserve">first </w:t>
      </w:r>
      <w:r w:rsidRPr="00420451">
        <w:rPr>
          <w:spacing w:val="-6"/>
        </w:rPr>
        <w:t xml:space="preserve">attempt </w:t>
      </w:r>
      <w:r w:rsidRPr="00420451">
        <w:rPr>
          <w:spacing w:val="-5"/>
        </w:rPr>
        <w:t xml:space="preserve">to </w:t>
      </w:r>
      <w:r w:rsidRPr="00420451">
        <w:rPr>
          <w:spacing w:val="-3"/>
        </w:rPr>
        <w:t xml:space="preserve">overcome </w:t>
      </w:r>
      <w:r w:rsidRPr="00420451">
        <w:rPr>
          <w:spacing w:val="-5"/>
        </w:rPr>
        <w:t xml:space="preserve">this </w:t>
      </w:r>
      <w:r w:rsidRPr="00420451">
        <w:rPr>
          <w:spacing w:val="3"/>
        </w:rPr>
        <w:t xml:space="preserve">was </w:t>
      </w:r>
      <w:r w:rsidRPr="00420451">
        <w:rPr>
          <w:spacing w:val="-6"/>
        </w:rPr>
        <w:t xml:space="preserve">made </w:t>
      </w:r>
      <w:r w:rsidRPr="00420451">
        <w:t xml:space="preserve">by Kan &amp; </w:t>
      </w:r>
      <w:r w:rsidRPr="00420451">
        <w:rPr>
          <w:spacing w:val="-3"/>
        </w:rPr>
        <w:t xml:space="preserve">Aleksander </w:t>
      </w:r>
      <w:r w:rsidRPr="00420451">
        <w:t xml:space="preserve">(1987) </w:t>
      </w:r>
      <w:r w:rsidRPr="00420451">
        <w:rPr>
          <w:spacing w:val="-3"/>
        </w:rPr>
        <w:t xml:space="preserve">who used </w:t>
      </w:r>
      <w:r w:rsidRPr="00420451">
        <w:t xml:space="preserve">a </w:t>
      </w:r>
      <w:r w:rsidRPr="00420451">
        <w:rPr>
          <w:spacing w:val="-6"/>
        </w:rPr>
        <w:t xml:space="preserve">function </w:t>
      </w:r>
      <w:r w:rsidRPr="00420451">
        <w:t xml:space="preserve">with </w:t>
      </w:r>
      <w:r w:rsidRPr="00420451">
        <w:rPr>
          <w:spacing w:val="-4"/>
        </w:rPr>
        <w:t xml:space="preserve">three </w:t>
      </w:r>
      <w:r w:rsidRPr="00420451">
        <w:t xml:space="preserve">values </w:t>
      </w:r>
      <w:r w:rsidRPr="00420451">
        <w:rPr>
          <w:spacing w:val="3"/>
        </w:rPr>
        <w:t xml:space="preserve">in </w:t>
      </w:r>
      <w:r w:rsidRPr="00420451">
        <w:t xml:space="preserve">its </w:t>
      </w:r>
      <w:r w:rsidRPr="00420451">
        <w:rPr>
          <w:spacing w:val="-6"/>
        </w:rPr>
        <w:t xml:space="preserve">truth </w:t>
      </w:r>
      <w:r w:rsidRPr="00420451">
        <w:t xml:space="preserve">table: 0, 1 </w:t>
      </w:r>
      <w:r w:rsidRPr="00420451">
        <w:rPr>
          <w:spacing w:val="-5"/>
        </w:rPr>
        <w:t xml:space="preserve">and </w:t>
      </w:r>
      <w:r w:rsidRPr="00420451">
        <w:rPr>
          <w:spacing w:val="-6"/>
        </w:rPr>
        <w:t xml:space="preserve">"u" </w:t>
      </w:r>
      <w:r w:rsidRPr="00420451">
        <w:t xml:space="preserve">or </w:t>
      </w:r>
      <w:r w:rsidRPr="00420451">
        <w:rPr>
          <w:spacing w:val="-3"/>
        </w:rPr>
        <w:t xml:space="preserve">undecided. </w:t>
      </w:r>
      <w:r w:rsidRPr="00420451">
        <w:rPr>
          <w:spacing w:val="-7"/>
        </w:rPr>
        <w:t xml:space="preserve">When </w:t>
      </w:r>
      <w:r w:rsidRPr="00420451">
        <w:rPr>
          <w:spacing w:val="-6"/>
        </w:rPr>
        <w:t xml:space="preserve">"u" </w:t>
      </w:r>
      <w:r w:rsidRPr="00420451">
        <w:rPr>
          <w:spacing w:val="3"/>
        </w:rPr>
        <w:t xml:space="preserve">is </w:t>
      </w:r>
      <w:r w:rsidRPr="00420451">
        <w:t xml:space="preserve">addressed, a 1 </w:t>
      </w:r>
      <w:r w:rsidRPr="00420451">
        <w:rPr>
          <w:spacing w:val="3"/>
        </w:rPr>
        <w:t xml:space="preserve">is </w:t>
      </w:r>
      <w:r w:rsidRPr="00420451">
        <w:rPr>
          <w:spacing w:val="-7"/>
        </w:rPr>
        <w:t xml:space="preserve">output </w:t>
      </w:r>
      <w:r w:rsidRPr="00420451">
        <w:t xml:space="preserve">with probability 0.5. </w:t>
      </w:r>
      <w:r w:rsidRPr="00420451">
        <w:rPr>
          <w:spacing w:val="-3"/>
        </w:rPr>
        <w:t xml:space="preserve">These nodes </w:t>
      </w:r>
      <w:r w:rsidRPr="00420451">
        <w:rPr>
          <w:spacing w:val="3"/>
        </w:rPr>
        <w:t xml:space="preserve">were </w:t>
      </w:r>
      <w:r w:rsidRPr="00420451">
        <w:t xml:space="preserve">first </w:t>
      </w:r>
      <w:r w:rsidRPr="00420451">
        <w:rPr>
          <w:spacing w:val="-3"/>
        </w:rPr>
        <w:t xml:space="preserve">used </w:t>
      </w:r>
      <w:r w:rsidRPr="00420451">
        <w:rPr>
          <w:spacing w:val="3"/>
        </w:rPr>
        <w:t xml:space="preserve">in </w:t>
      </w:r>
      <w:r w:rsidRPr="00420451">
        <w:t xml:space="preserve">recurrent Hopfield- like </w:t>
      </w:r>
      <w:r w:rsidRPr="00420451">
        <w:rPr>
          <w:spacing w:val="-6"/>
        </w:rPr>
        <w:t xml:space="preserve">nets </w:t>
      </w:r>
      <w:r w:rsidRPr="00420451">
        <w:rPr>
          <w:spacing w:val="-5"/>
        </w:rPr>
        <w:t xml:space="preserve">and </w:t>
      </w:r>
      <w:r w:rsidRPr="00420451">
        <w:rPr>
          <w:spacing w:val="-3"/>
        </w:rPr>
        <w:t xml:space="preserve">dubbed </w:t>
      </w:r>
      <w:r w:rsidRPr="00420451">
        <w:t xml:space="preserve">probabilistic logic </w:t>
      </w:r>
      <w:r w:rsidRPr="00420451">
        <w:rPr>
          <w:spacing w:val="-3"/>
        </w:rPr>
        <w:t xml:space="preserve">nodes </w:t>
      </w:r>
      <w:r w:rsidRPr="00420451">
        <w:t xml:space="preserve">or </w:t>
      </w:r>
      <w:r w:rsidRPr="00420451">
        <w:rPr>
          <w:spacing w:val="-5"/>
        </w:rPr>
        <w:t xml:space="preserve">PLNs. </w:t>
      </w:r>
      <w:r w:rsidRPr="00420451">
        <w:rPr>
          <w:spacing w:val="-7"/>
        </w:rPr>
        <w:t xml:space="preserve">The </w:t>
      </w:r>
      <w:r w:rsidRPr="00420451">
        <w:rPr>
          <w:spacing w:val="-5"/>
        </w:rPr>
        <w:t>n</w:t>
      </w:r>
      <w:r w:rsidRPr="00420451">
        <w:rPr>
          <w:spacing w:val="-5"/>
        </w:rPr>
        <w:t xml:space="preserve">atural </w:t>
      </w:r>
      <w:r w:rsidRPr="00420451">
        <w:rPr>
          <w:spacing w:val="-4"/>
        </w:rPr>
        <w:t xml:space="preserve">extension </w:t>
      </w:r>
      <w:r w:rsidRPr="00420451">
        <w:rPr>
          <w:spacing w:val="3"/>
        </w:rPr>
        <w:t xml:space="preserve">was </w:t>
      </w:r>
      <w:r w:rsidRPr="00420451">
        <w:rPr>
          <w:spacing w:val="-5"/>
        </w:rPr>
        <w:t xml:space="preserve">to </w:t>
      </w:r>
      <w:r w:rsidRPr="00420451">
        <w:rPr>
          <w:spacing w:val="-4"/>
        </w:rPr>
        <w:t xml:space="preserve">use </w:t>
      </w:r>
      <w:r w:rsidRPr="00420451">
        <w:rPr>
          <w:spacing w:val="-5"/>
        </w:rPr>
        <w:t xml:space="preserve">more </w:t>
      </w:r>
      <w:r w:rsidRPr="00420451">
        <w:rPr>
          <w:spacing w:val="-6"/>
        </w:rPr>
        <w:t xml:space="preserve">than </w:t>
      </w:r>
      <w:r w:rsidRPr="00420451">
        <w:rPr>
          <w:spacing w:val="-4"/>
        </w:rPr>
        <w:t xml:space="preserve">three </w:t>
      </w:r>
      <w:r w:rsidRPr="00420451">
        <w:t xml:space="preserve">site values </w:t>
      </w:r>
      <w:r w:rsidRPr="00420451">
        <w:rPr>
          <w:spacing w:val="-2"/>
        </w:rPr>
        <w:t xml:space="preserve">resulting </w:t>
      </w:r>
      <w:r w:rsidRPr="00420451">
        <w:rPr>
          <w:spacing w:val="3"/>
        </w:rPr>
        <w:t xml:space="preserve">in </w:t>
      </w:r>
      <w:r w:rsidRPr="00420451">
        <w:rPr>
          <w:spacing w:val="-8"/>
        </w:rPr>
        <w:t xml:space="preserve">the </w:t>
      </w:r>
      <w:r w:rsidRPr="00420451">
        <w:rPr>
          <w:spacing w:val="-4"/>
        </w:rPr>
        <w:t xml:space="preserve">multi-valued </w:t>
      </w:r>
      <w:r w:rsidRPr="00420451">
        <w:t xml:space="preserve">probabilistic logic </w:t>
      </w:r>
      <w:r w:rsidRPr="00420451">
        <w:rPr>
          <w:spacing w:val="-4"/>
        </w:rPr>
        <w:t xml:space="preserve">node </w:t>
      </w:r>
      <w:r w:rsidRPr="00420451">
        <w:rPr>
          <w:spacing w:val="-6"/>
        </w:rPr>
        <w:t xml:space="preserve">(MPLN) </w:t>
      </w:r>
      <w:r w:rsidRPr="00420451">
        <w:rPr>
          <w:spacing w:val="-3"/>
        </w:rPr>
        <w:t xml:space="preserve">(Myers </w:t>
      </w:r>
      <w:r w:rsidRPr="00420451">
        <w:t xml:space="preserve">&amp; </w:t>
      </w:r>
      <w:r w:rsidRPr="00420451">
        <w:rPr>
          <w:spacing w:val="-3"/>
        </w:rPr>
        <w:t xml:space="preserve">Aleksander </w:t>
      </w:r>
      <w:r w:rsidRPr="00420451">
        <w:t xml:space="preserve">1988). </w:t>
      </w:r>
      <w:r w:rsidRPr="00420451">
        <w:rPr>
          <w:spacing w:val="-7"/>
        </w:rPr>
        <w:t xml:space="preserve">The </w:t>
      </w:r>
      <w:r w:rsidRPr="00420451">
        <w:t xml:space="preserve">probability of </w:t>
      </w:r>
      <w:r w:rsidRPr="00420451">
        <w:rPr>
          <w:spacing w:val="-7"/>
        </w:rPr>
        <w:t xml:space="preserve">outputting </w:t>
      </w:r>
      <w:r w:rsidRPr="00420451">
        <w:t xml:space="preserve">a 1 </w:t>
      </w:r>
      <w:r w:rsidRPr="00420451">
        <w:rPr>
          <w:spacing w:val="3"/>
        </w:rPr>
        <w:t xml:space="preserve">is </w:t>
      </w:r>
      <w:r w:rsidRPr="00420451">
        <w:rPr>
          <w:spacing w:val="-6"/>
        </w:rPr>
        <w:t xml:space="preserve">then </w:t>
      </w:r>
      <w:r w:rsidRPr="00420451">
        <w:t xml:space="preserve">related </w:t>
      </w:r>
      <w:r w:rsidRPr="00420451">
        <w:rPr>
          <w:spacing w:val="-5"/>
        </w:rPr>
        <w:t xml:space="preserve">to </w:t>
      </w:r>
      <w:r w:rsidRPr="00420451">
        <w:rPr>
          <w:spacing w:val="-8"/>
        </w:rPr>
        <w:t xml:space="preserve">the </w:t>
      </w:r>
      <w:r w:rsidRPr="00420451">
        <w:t xml:space="preserve">site value via a </w:t>
      </w:r>
      <w:r w:rsidRPr="00420451">
        <w:rPr>
          <w:spacing w:val="-4"/>
        </w:rPr>
        <w:t xml:space="preserve">sigmoid </w:t>
      </w:r>
      <w:r w:rsidRPr="00420451">
        <w:rPr>
          <w:spacing w:val="-7"/>
        </w:rPr>
        <w:t xml:space="preserve">function. Many </w:t>
      </w:r>
      <w:r w:rsidRPr="00420451">
        <w:t xml:space="preserve">people </w:t>
      </w:r>
      <w:r w:rsidRPr="00420451">
        <w:rPr>
          <w:spacing w:val="3"/>
        </w:rPr>
        <w:t xml:space="preserve">were </w:t>
      </w:r>
      <w:r w:rsidRPr="00420451">
        <w:rPr>
          <w:spacing w:val="-5"/>
        </w:rPr>
        <w:t>ex</w:t>
      </w:r>
      <w:r w:rsidRPr="00420451">
        <w:rPr>
          <w:spacing w:val="-5"/>
        </w:rPr>
        <w:t xml:space="preserve">perimenting </w:t>
      </w:r>
      <w:r w:rsidRPr="00420451">
        <w:rPr>
          <w:spacing w:val="-3"/>
        </w:rPr>
        <w:t xml:space="preserve">independently </w:t>
      </w:r>
      <w:r w:rsidRPr="00420451">
        <w:t xml:space="preserve">with </w:t>
      </w:r>
      <w:r w:rsidRPr="00420451">
        <w:rPr>
          <w:spacing w:val="-4"/>
        </w:rPr>
        <w:t xml:space="preserve">node structures </w:t>
      </w:r>
      <w:r w:rsidRPr="00420451">
        <w:t xml:space="preserve">of </w:t>
      </w:r>
      <w:r w:rsidRPr="00420451">
        <w:rPr>
          <w:spacing w:val="-5"/>
        </w:rPr>
        <w:t xml:space="preserve">this </w:t>
      </w:r>
      <w:r w:rsidRPr="00420451">
        <w:rPr>
          <w:spacing w:val="-6"/>
        </w:rPr>
        <w:t xml:space="preserve">type </w:t>
      </w:r>
      <w:r w:rsidRPr="00420451">
        <w:t xml:space="preserve">at </w:t>
      </w:r>
      <w:r w:rsidRPr="00420451">
        <w:rPr>
          <w:spacing w:val="-4"/>
        </w:rPr>
        <w:t xml:space="preserve">around </w:t>
      </w:r>
      <w:r w:rsidRPr="00420451">
        <w:rPr>
          <w:spacing w:val="-8"/>
        </w:rPr>
        <w:t xml:space="preserve">the </w:t>
      </w:r>
      <w:r w:rsidRPr="00420451">
        <w:rPr>
          <w:spacing w:val="-5"/>
        </w:rPr>
        <w:t xml:space="preserve">same </w:t>
      </w:r>
      <w:r w:rsidRPr="00420451">
        <w:rPr>
          <w:spacing w:val="-6"/>
        </w:rPr>
        <w:t xml:space="preserve">time, </w:t>
      </w:r>
      <w:r w:rsidRPr="00420451">
        <w:t xml:space="preserve">which </w:t>
      </w:r>
      <w:r w:rsidRPr="00420451">
        <w:rPr>
          <w:spacing w:val="3"/>
        </w:rPr>
        <w:t xml:space="preserve">is </w:t>
      </w:r>
      <w:r w:rsidRPr="00420451">
        <w:rPr>
          <w:spacing w:val="-5"/>
        </w:rPr>
        <w:t xml:space="preserve">one </w:t>
      </w:r>
      <w:r w:rsidRPr="00420451">
        <w:t xml:space="preserve">of </w:t>
      </w:r>
      <w:r w:rsidRPr="00420451">
        <w:rPr>
          <w:spacing w:val="-8"/>
        </w:rPr>
        <w:t xml:space="preserve">the </w:t>
      </w:r>
      <w:r w:rsidRPr="00420451">
        <w:t xml:space="preserve">reasons </w:t>
      </w:r>
      <w:r w:rsidRPr="00420451">
        <w:rPr>
          <w:spacing w:val="-4"/>
        </w:rPr>
        <w:t xml:space="preserve">for </w:t>
      </w:r>
      <w:r w:rsidRPr="00420451">
        <w:rPr>
          <w:spacing w:val="-8"/>
        </w:rPr>
        <w:t xml:space="preserve">the </w:t>
      </w:r>
      <w:r w:rsidRPr="00420451">
        <w:t xml:space="preserve">profusion of </w:t>
      </w:r>
      <w:r w:rsidRPr="00420451">
        <w:rPr>
          <w:spacing w:val="-8"/>
        </w:rPr>
        <w:t xml:space="preserve">names </w:t>
      </w:r>
      <w:r w:rsidRPr="00420451">
        <w:rPr>
          <w:spacing w:val="3"/>
        </w:rPr>
        <w:t xml:space="preserve">in </w:t>
      </w:r>
      <w:r w:rsidRPr="00420451">
        <w:rPr>
          <w:spacing w:val="-5"/>
        </w:rPr>
        <w:t xml:space="preserve">this </w:t>
      </w:r>
      <w:r w:rsidRPr="00420451">
        <w:t xml:space="preserve">field </w:t>
      </w:r>
      <w:r w:rsidRPr="00420451">
        <w:rPr>
          <w:spacing w:val="-7"/>
        </w:rPr>
        <w:t xml:space="preserve">(my </w:t>
      </w:r>
      <w:r w:rsidRPr="00420451">
        <w:rPr>
          <w:spacing w:val="2"/>
        </w:rPr>
        <w:t xml:space="preserve">own </w:t>
      </w:r>
      <w:r w:rsidRPr="00420451">
        <w:t xml:space="preserve">term </w:t>
      </w:r>
      <w:r w:rsidRPr="00420451">
        <w:rPr>
          <w:spacing w:val="-4"/>
        </w:rPr>
        <w:t xml:space="preserve">for </w:t>
      </w:r>
      <w:r w:rsidRPr="00420451">
        <w:rPr>
          <w:spacing w:val="-8"/>
        </w:rPr>
        <w:t xml:space="preserve">the </w:t>
      </w:r>
      <w:r w:rsidRPr="00420451">
        <w:rPr>
          <w:spacing w:val="-9"/>
        </w:rPr>
        <w:t xml:space="preserve">MPLN </w:t>
      </w:r>
      <w:r w:rsidRPr="00420451">
        <w:rPr>
          <w:spacing w:val="3"/>
        </w:rPr>
        <w:t xml:space="preserve">is </w:t>
      </w:r>
      <w:r w:rsidRPr="00420451">
        <w:t xml:space="preserve">a </w:t>
      </w:r>
      <w:r w:rsidRPr="00420451">
        <w:rPr>
          <w:spacing w:val="-3"/>
        </w:rPr>
        <w:t xml:space="preserve">type-2 </w:t>
      </w:r>
      <w:r w:rsidRPr="00420451">
        <w:t>cubic</w:t>
      </w:r>
      <w:r w:rsidRPr="00420451">
        <w:rPr>
          <w:spacing w:val="6"/>
        </w:rPr>
        <w:t xml:space="preserve"> </w:t>
      </w:r>
      <w:r w:rsidRPr="00420451">
        <w:t>node).</w:t>
      </w:r>
    </w:p>
    <w:p w:rsidR="001B278E" w:rsidRPr="00420451" w:rsidRDefault="001B278E">
      <w:pPr>
        <w:pStyle w:val="BodyText"/>
        <w:spacing w:before="5"/>
        <w:rPr>
          <w:sz w:val="32"/>
        </w:rPr>
      </w:pPr>
    </w:p>
    <w:p w:rsidR="001B278E" w:rsidRPr="00420451" w:rsidRDefault="00F163E5">
      <w:pPr>
        <w:pStyle w:val="BodyText"/>
        <w:spacing w:line="249" w:lineRule="auto"/>
        <w:ind w:left="120" w:right="122"/>
        <w:jc w:val="both"/>
      </w:pPr>
      <w:bookmarkStart w:id="769" w:name="178"/>
      <w:bookmarkStart w:id="770" w:name="_bookmark366"/>
      <w:bookmarkEnd w:id="769"/>
      <w:bookmarkEnd w:id="770"/>
      <w:r w:rsidRPr="00420451">
        <w:rPr>
          <w:spacing w:val="-5"/>
        </w:rPr>
        <w:t xml:space="preserve">It </w:t>
      </w:r>
      <w:r w:rsidRPr="00420451">
        <w:rPr>
          <w:spacing w:val="3"/>
        </w:rPr>
        <w:t xml:space="preserve">is </w:t>
      </w:r>
      <w:r w:rsidRPr="00420451">
        <w:rPr>
          <w:spacing w:val="2"/>
        </w:rPr>
        <w:t xml:space="preserve">possible </w:t>
      </w:r>
      <w:r w:rsidRPr="00420451">
        <w:rPr>
          <w:spacing w:val="-5"/>
        </w:rPr>
        <w:t xml:space="preserve">to </w:t>
      </w:r>
      <w:r w:rsidRPr="00420451">
        <w:rPr>
          <w:spacing w:val="-6"/>
        </w:rPr>
        <w:t xml:space="preserve">formulate </w:t>
      </w:r>
      <w:r w:rsidRPr="00420451">
        <w:rPr>
          <w:spacing w:val="2"/>
        </w:rPr>
        <w:t xml:space="preserve">all classes </w:t>
      </w:r>
      <w:r w:rsidRPr="00420451">
        <w:t xml:space="preserve">of </w:t>
      </w:r>
      <w:r w:rsidRPr="00420451">
        <w:rPr>
          <w:spacing w:val="-6"/>
        </w:rPr>
        <w:t xml:space="preserve">function </w:t>
      </w:r>
      <w:r w:rsidRPr="00420451">
        <w:t xml:space="preserve">dealt with so </w:t>
      </w:r>
      <w:r w:rsidRPr="00420451">
        <w:rPr>
          <w:spacing w:val="-3"/>
        </w:rPr>
        <w:t xml:space="preserve">far </w:t>
      </w:r>
      <w:r w:rsidRPr="00420451">
        <w:rPr>
          <w:spacing w:val="3"/>
        </w:rPr>
        <w:t xml:space="preserve">in </w:t>
      </w:r>
      <w:r w:rsidRPr="00420451">
        <w:t xml:space="preserve">a </w:t>
      </w:r>
      <w:r w:rsidRPr="00420451">
        <w:rPr>
          <w:spacing w:val="-4"/>
        </w:rPr>
        <w:t xml:space="preserve">unified </w:t>
      </w:r>
      <w:r w:rsidRPr="00420451">
        <w:t xml:space="preserve">framework </w:t>
      </w:r>
      <w:r w:rsidRPr="00420451">
        <w:rPr>
          <w:spacing w:val="-6"/>
        </w:rPr>
        <w:t xml:space="preserve">that </w:t>
      </w:r>
      <w:r w:rsidRPr="00420451">
        <w:rPr>
          <w:spacing w:val="-8"/>
        </w:rPr>
        <w:t xml:space="preserve">makes </w:t>
      </w:r>
      <w:r w:rsidRPr="00420451">
        <w:rPr>
          <w:spacing w:val="-3"/>
        </w:rPr>
        <w:t xml:space="preserve">contact </w:t>
      </w:r>
      <w:r w:rsidRPr="00420451">
        <w:t xml:space="preserve">with </w:t>
      </w:r>
      <w:r w:rsidRPr="00420451">
        <w:rPr>
          <w:spacing w:val="-8"/>
        </w:rPr>
        <w:t xml:space="preserve">the </w:t>
      </w:r>
      <w:r w:rsidRPr="00420451">
        <w:rPr>
          <w:spacing w:val="-5"/>
        </w:rPr>
        <w:t xml:space="preserve">more </w:t>
      </w:r>
      <w:r w:rsidRPr="00420451">
        <w:rPr>
          <w:spacing w:val="-6"/>
        </w:rPr>
        <w:t xml:space="preserve">normal </w:t>
      </w:r>
      <w:r w:rsidRPr="00420451">
        <w:rPr>
          <w:spacing w:val="-3"/>
        </w:rPr>
        <w:t xml:space="preserve">weighted </w:t>
      </w:r>
      <w:r w:rsidRPr="00420451">
        <w:t xml:space="preserve">nodes. </w:t>
      </w:r>
      <w:r w:rsidRPr="00420451">
        <w:rPr>
          <w:spacing w:val="2"/>
        </w:rPr>
        <w:t xml:space="preserve">First </w:t>
      </w:r>
      <w:r w:rsidRPr="00420451">
        <w:t xml:space="preserve">consider </w:t>
      </w:r>
      <w:r w:rsidRPr="00420451">
        <w:rPr>
          <w:spacing w:val="-8"/>
        </w:rPr>
        <w:t xml:space="preserve">the </w:t>
      </w:r>
      <w:r w:rsidRPr="00420451">
        <w:t xml:space="preserve">simple Boolean </w:t>
      </w:r>
      <w:r w:rsidRPr="00420451">
        <w:rPr>
          <w:spacing w:val="-6"/>
        </w:rPr>
        <w:t xml:space="preserve">functions. </w:t>
      </w:r>
      <w:r w:rsidRPr="00420451">
        <w:rPr>
          <w:spacing w:val="-22"/>
        </w:rPr>
        <w:t xml:space="preserve">We </w:t>
      </w:r>
      <w:r w:rsidRPr="00420451">
        <w:rPr>
          <w:spacing w:val="-5"/>
        </w:rPr>
        <w:t xml:space="preserve">now </w:t>
      </w:r>
      <w:r w:rsidRPr="00420451">
        <w:t xml:space="preserve">suppose </w:t>
      </w:r>
      <w:r w:rsidRPr="00420451">
        <w:rPr>
          <w:spacing w:val="-6"/>
        </w:rPr>
        <w:t xml:space="preserve">that </w:t>
      </w:r>
      <w:r w:rsidRPr="00420451">
        <w:rPr>
          <w:spacing w:val="-4"/>
        </w:rPr>
        <w:t xml:space="preserve">cube </w:t>
      </w:r>
      <w:r w:rsidRPr="00420451">
        <w:t xml:space="preserve">sites store activation values </w:t>
      </w:r>
      <w:r w:rsidRPr="00420451">
        <w:rPr>
          <w:spacing w:val="-3"/>
        </w:rPr>
        <w:t xml:space="preserve">+1 </w:t>
      </w:r>
      <w:r w:rsidRPr="00420451">
        <w:t xml:space="preserve">or </w:t>
      </w:r>
      <w:r w:rsidRPr="00420451">
        <w:rPr>
          <w:spacing w:val="2"/>
        </w:rPr>
        <w:t xml:space="preserve">-1 </w:t>
      </w:r>
      <w:r w:rsidRPr="00420451">
        <w:rPr>
          <w:spacing w:val="-3"/>
        </w:rPr>
        <w:t xml:space="preserve">rather </w:t>
      </w:r>
      <w:r w:rsidRPr="00420451">
        <w:rPr>
          <w:spacing w:val="-6"/>
        </w:rPr>
        <w:t xml:space="preserve">than </w:t>
      </w:r>
      <w:r w:rsidRPr="00420451">
        <w:t>Boolean values</w:t>
      </w:r>
      <w:r w:rsidRPr="00420451">
        <w:t xml:space="preserve"> 1, 0 </w:t>
      </w:r>
      <w:r w:rsidRPr="00420451">
        <w:rPr>
          <w:spacing w:val="-5"/>
        </w:rPr>
        <w:t xml:space="preserve">and </w:t>
      </w:r>
      <w:r w:rsidRPr="00420451">
        <w:rPr>
          <w:spacing w:val="-6"/>
        </w:rPr>
        <w:t xml:space="preserve">that </w:t>
      </w:r>
      <w:r w:rsidRPr="00420451">
        <w:rPr>
          <w:spacing w:val="-4"/>
        </w:rPr>
        <w:t xml:space="preserve">these </w:t>
      </w:r>
      <w:r w:rsidRPr="00420451">
        <w:t xml:space="preserve">are </w:t>
      </w:r>
      <w:r w:rsidRPr="00420451">
        <w:rPr>
          <w:spacing w:val="-6"/>
        </w:rPr>
        <w:t xml:space="preserve">then </w:t>
      </w:r>
      <w:r w:rsidRPr="00420451">
        <w:t xml:space="preserve">passed as </w:t>
      </w:r>
      <w:r w:rsidRPr="00420451">
        <w:rPr>
          <w:spacing w:val="-5"/>
        </w:rPr>
        <w:t xml:space="preserve">input to </w:t>
      </w:r>
      <w:r w:rsidRPr="00420451">
        <w:t xml:space="preserve">a </w:t>
      </w:r>
      <w:r w:rsidRPr="00420451">
        <w:rPr>
          <w:spacing w:val="-3"/>
        </w:rPr>
        <w:t xml:space="preserve">threshold </w:t>
      </w:r>
      <w:r w:rsidRPr="00420451">
        <w:rPr>
          <w:spacing w:val="-7"/>
        </w:rPr>
        <w:t xml:space="preserve">output function. </w:t>
      </w:r>
      <w:r w:rsidRPr="00420451">
        <w:t xml:space="preserve">For </w:t>
      </w:r>
      <w:r w:rsidRPr="00420451">
        <w:rPr>
          <w:spacing w:val="-8"/>
        </w:rPr>
        <w:t xml:space="preserve">the </w:t>
      </w:r>
      <w:r w:rsidRPr="00420451">
        <w:t xml:space="preserve">purposes of </w:t>
      </w:r>
      <w:r w:rsidRPr="00420451">
        <w:rPr>
          <w:spacing w:val="-4"/>
        </w:rPr>
        <w:t xml:space="preserve">subsequent development, </w:t>
      </w:r>
      <w:r w:rsidRPr="00420451">
        <w:rPr>
          <w:spacing w:val="3"/>
        </w:rPr>
        <w:t xml:space="preserve">it is </w:t>
      </w:r>
      <w:r w:rsidRPr="00420451">
        <w:rPr>
          <w:spacing w:val="-6"/>
        </w:rPr>
        <w:t xml:space="preserve">useful </w:t>
      </w:r>
      <w:r w:rsidRPr="00420451">
        <w:rPr>
          <w:spacing w:val="-5"/>
        </w:rPr>
        <w:t xml:space="preserve">to </w:t>
      </w:r>
      <w:r w:rsidRPr="00420451">
        <w:rPr>
          <w:spacing w:val="-7"/>
        </w:rPr>
        <w:t xml:space="preserve">think </w:t>
      </w:r>
      <w:r w:rsidRPr="00420451">
        <w:t xml:space="preserve">of </w:t>
      </w:r>
      <w:r w:rsidRPr="00420451">
        <w:rPr>
          <w:spacing w:val="-8"/>
        </w:rPr>
        <w:t xml:space="preserve">the </w:t>
      </w:r>
      <w:r w:rsidRPr="00420451">
        <w:rPr>
          <w:spacing w:val="-6"/>
        </w:rPr>
        <w:t xml:space="preserve">function </w:t>
      </w:r>
      <w:r w:rsidRPr="00420451">
        <w:rPr>
          <w:spacing w:val="-7"/>
        </w:rPr>
        <w:t xml:space="preserve">output </w:t>
      </w:r>
      <w:r w:rsidRPr="00420451">
        <w:rPr>
          <w:i/>
        </w:rPr>
        <w:t xml:space="preserve">y </w:t>
      </w:r>
      <w:r w:rsidRPr="00420451">
        <w:t xml:space="preserve">as </w:t>
      </w:r>
      <w:r w:rsidRPr="00420451">
        <w:rPr>
          <w:spacing w:val="-4"/>
        </w:rPr>
        <w:t xml:space="preserve">defining </w:t>
      </w:r>
      <w:r w:rsidRPr="00420451">
        <w:rPr>
          <w:spacing w:val="-8"/>
        </w:rPr>
        <w:t xml:space="preserve">the </w:t>
      </w:r>
      <w:r w:rsidRPr="00420451">
        <w:t xml:space="preserve">probability of </w:t>
      </w:r>
      <w:r w:rsidRPr="00420451">
        <w:rPr>
          <w:spacing w:val="-8"/>
        </w:rPr>
        <w:t xml:space="preserve">the </w:t>
      </w:r>
      <w:r w:rsidRPr="00420451">
        <w:rPr>
          <w:spacing w:val="-4"/>
        </w:rPr>
        <w:t xml:space="preserve">node </w:t>
      </w:r>
      <w:r w:rsidRPr="00420451">
        <w:rPr>
          <w:spacing w:val="-6"/>
        </w:rPr>
        <w:t xml:space="preserve">emitting </w:t>
      </w:r>
      <w:r w:rsidRPr="00420451">
        <w:t xml:space="preserve">a 1 (of course, </w:t>
      </w:r>
      <w:r w:rsidRPr="00420451">
        <w:rPr>
          <w:spacing w:val="-4"/>
        </w:rPr>
        <w:t xml:space="preserve">there </w:t>
      </w:r>
      <w:r w:rsidRPr="00420451">
        <w:rPr>
          <w:spacing w:val="3"/>
        </w:rPr>
        <w:t xml:space="preserve">is </w:t>
      </w:r>
      <w:r w:rsidRPr="00420451">
        <w:rPr>
          <w:spacing w:val="-8"/>
        </w:rPr>
        <w:t xml:space="preserve">no </w:t>
      </w:r>
      <w:r w:rsidRPr="00420451">
        <w:t xml:space="preserve">distinction </w:t>
      </w:r>
      <w:r w:rsidRPr="00420451">
        <w:rPr>
          <w:spacing w:val="-4"/>
        </w:rPr>
        <w:t xml:space="preserve">for </w:t>
      </w:r>
      <w:r w:rsidRPr="00420451">
        <w:t xml:space="preserve">a step </w:t>
      </w:r>
      <w:r w:rsidRPr="00420451">
        <w:rPr>
          <w:spacing w:val="-6"/>
        </w:rPr>
        <w:t xml:space="preserve">function </w:t>
      </w:r>
      <w:r w:rsidRPr="00420451">
        <w:t xml:space="preserve">between </w:t>
      </w:r>
      <w:r w:rsidRPr="00420451">
        <w:rPr>
          <w:spacing w:val="-5"/>
        </w:rPr>
        <w:t xml:space="preserve">this </w:t>
      </w:r>
      <w:r w:rsidRPr="00420451">
        <w:t xml:space="preserve">interpretation </w:t>
      </w:r>
      <w:r w:rsidRPr="00420451">
        <w:rPr>
          <w:spacing w:val="-5"/>
        </w:rPr>
        <w:t xml:space="preserve">and </w:t>
      </w:r>
      <w:r w:rsidRPr="00420451">
        <w:rPr>
          <w:spacing w:val="-6"/>
        </w:rPr>
        <w:t xml:space="preserve">that </w:t>
      </w:r>
      <w:r w:rsidRPr="00420451">
        <w:t xml:space="preserve">of a simple </w:t>
      </w:r>
      <w:r w:rsidRPr="00420451">
        <w:rPr>
          <w:spacing w:val="-3"/>
        </w:rPr>
        <w:t xml:space="preserve">deterministic </w:t>
      </w:r>
      <w:r w:rsidRPr="00420451">
        <w:t xml:space="preserve">relation). </w:t>
      </w:r>
      <w:r w:rsidRPr="00420451">
        <w:rPr>
          <w:spacing w:val="-4"/>
        </w:rPr>
        <w:t xml:space="preserve">This use </w:t>
      </w:r>
      <w:r w:rsidRPr="00420451">
        <w:t xml:space="preserve">of </w:t>
      </w:r>
      <w:r w:rsidRPr="00420451">
        <w:rPr>
          <w:spacing w:val="-8"/>
        </w:rPr>
        <w:t xml:space="preserve">the </w:t>
      </w:r>
      <w:r w:rsidRPr="00420451">
        <w:rPr>
          <w:spacing w:val="-3"/>
        </w:rPr>
        <w:t xml:space="preserve">threshold </w:t>
      </w:r>
      <w:r w:rsidRPr="00420451">
        <w:rPr>
          <w:spacing w:val="-6"/>
        </w:rPr>
        <w:t xml:space="preserve">function </w:t>
      </w:r>
      <w:r w:rsidRPr="00420451">
        <w:rPr>
          <w:spacing w:val="3"/>
        </w:rPr>
        <w:t xml:space="preserve">in </w:t>
      </w:r>
      <w:r w:rsidRPr="00420451">
        <w:rPr>
          <w:spacing w:val="-5"/>
        </w:rPr>
        <w:t xml:space="preserve">this </w:t>
      </w:r>
      <w:r w:rsidRPr="00420451">
        <w:rPr>
          <w:spacing w:val="3"/>
        </w:rPr>
        <w:t xml:space="preserve">way is </w:t>
      </w:r>
      <w:r w:rsidRPr="00420451">
        <w:t xml:space="preserve">shown </w:t>
      </w:r>
      <w:r w:rsidRPr="00420451">
        <w:rPr>
          <w:spacing w:val="3"/>
        </w:rPr>
        <w:t xml:space="preserve">in </w:t>
      </w:r>
      <w:r w:rsidRPr="00420451">
        <w:rPr>
          <w:spacing w:val="-8"/>
        </w:rPr>
        <w:t xml:space="preserve">the </w:t>
      </w:r>
      <w:r w:rsidRPr="00420451">
        <w:rPr>
          <w:spacing w:val="-3"/>
        </w:rPr>
        <w:t xml:space="preserve">top </w:t>
      </w:r>
      <w:r w:rsidRPr="00420451">
        <w:t xml:space="preserve">left of </w:t>
      </w:r>
      <w:hyperlink w:anchor="_bookmark367" w:history="1">
        <w:r w:rsidRPr="00420451">
          <w:rPr>
            <w:spacing w:val="-4"/>
          </w:rPr>
          <w:t xml:space="preserve">Figure </w:t>
        </w:r>
        <w:r w:rsidRPr="00420451">
          <w:t>10.9</w:t>
        </w:r>
      </w:hyperlink>
      <w:r w:rsidRPr="00420451">
        <w:t xml:space="preserve">. </w:t>
      </w:r>
      <w:r w:rsidRPr="00420451">
        <w:rPr>
          <w:spacing w:val="-7"/>
        </w:rPr>
        <w:t xml:space="preserve">The </w:t>
      </w:r>
      <w:r w:rsidRPr="00420451">
        <w:t xml:space="preserve">three-valued </w:t>
      </w:r>
      <w:r w:rsidRPr="00420451">
        <w:rPr>
          <w:spacing w:val="-7"/>
        </w:rPr>
        <w:t xml:space="preserve">PLN </w:t>
      </w:r>
      <w:r w:rsidRPr="00420451">
        <w:rPr>
          <w:spacing w:val="-5"/>
        </w:rPr>
        <w:t xml:space="preserve">now has </w:t>
      </w:r>
      <w:r w:rsidRPr="00420451">
        <w:rPr>
          <w:spacing w:val="-8"/>
        </w:rPr>
        <w:t>t</w:t>
      </w:r>
      <w:r w:rsidRPr="00420451">
        <w:rPr>
          <w:spacing w:val="-8"/>
        </w:rPr>
        <w:t xml:space="preserve">he </w:t>
      </w:r>
      <w:r w:rsidRPr="00420451">
        <w:t xml:space="preserve">interpretation shown </w:t>
      </w:r>
      <w:r w:rsidRPr="00420451">
        <w:rPr>
          <w:spacing w:val="3"/>
        </w:rPr>
        <w:t xml:space="preserve">in </w:t>
      </w:r>
      <w:r w:rsidRPr="00420451">
        <w:rPr>
          <w:spacing w:val="-8"/>
        </w:rPr>
        <w:t xml:space="preserve">the </w:t>
      </w:r>
      <w:r w:rsidRPr="00420451">
        <w:rPr>
          <w:spacing w:val="-3"/>
        </w:rPr>
        <w:t xml:space="preserve">top </w:t>
      </w:r>
      <w:r w:rsidRPr="00420451">
        <w:rPr>
          <w:spacing w:val="-4"/>
        </w:rPr>
        <w:t xml:space="preserve">right </w:t>
      </w:r>
      <w:r w:rsidRPr="00420451">
        <w:t xml:space="preserve">of </w:t>
      </w:r>
      <w:r w:rsidRPr="00420451">
        <w:rPr>
          <w:spacing w:val="-8"/>
        </w:rPr>
        <w:t xml:space="preserve">the </w:t>
      </w:r>
      <w:r w:rsidRPr="00420451">
        <w:rPr>
          <w:spacing w:val="-4"/>
        </w:rPr>
        <w:t xml:space="preserve">figure, </w:t>
      </w:r>
      <w:r w:rsidRPr="00420451">
        <w:rPr>
          <w:spacing w:val="3"/>
        </w:rPr>
        <w:t xml:space="preserve">in </w:t>
      </w:r>
      <w:r w:rsidRPr="00420451">
        <w:t xml:space="preserve">which a </w:t>
      </w:r>
      <w:r w:rsidRPr="00420451">
        <w:rPr>
          <w:spacing w:val="2"/>
        </w:rPr>
        <w:t xml:space="preserve">piecewise </w:t>
      </w:r>
      <w:r w:rsidRPr="00420451">
        <w:t xml:space="preserve">linear </w:t>
      </w:r>
      <w:r w:rsidRPr="00420451">
        <w:rPr>
          <w:spacing w:val="-6"/>
        </w:rPr>
        <w:t xml:space="preserve">function </w:t>
      </w:r>
      <w:r w:rsidRPr="00420451">
        <w:rPr>
          <w:spacing w:val="-3"/>
        </w:rPr>
        <w:t xml:space="preserve">suffices. </w:t>
      </w:r>
      <w:r w:rsidRPr="00420451">
        <w:rPr>
          <w:spacing w:val="-7"/>
        </w:rPr>
        <w:t xml:space="preserve">The </w:t>
      </w:r>
      <w:r w:rsidRPr="00420451">
        <w:rPr>
          <w:spacing w:val="-9"/>
        </w:rPr>
        <w:t xml:space="preserve">MPLN </w:t>
      </w:r>
      <w:r w:rsidRPr="00420451">
        <w:rPr>
          <w:spacing w:val="-5"/>
        </w:rPr>
        <w:t xml:space="preserve">has </w:t>
      </w:r>
      <w:r w:rsidRPr="00420451">
        <w:t xml:space="preserve">a </w:t>
      </w:r>
      <w:r w:rsidRPr="00420451">
        <w:rPr>
          <w:spacing w:val="-4"/>
        </w:rPr>
        <w:t xml:space="preserve">finite </w:t>
      </w:r>
      <w:r w:rsidRPr="00420451">
        <w:t xml:space="preserve">set of activation values </w:t>
      </w:r>
      <w:r w:rsidRPr="00420451">
        <w:rPr>
          <w:spacing w:val="-6"/>
        </w:rPr>
        <w:t xml:space="preserve">that </w:t>
      </w:r>
      <w:r w:rsidRPr="00420451">
        <w:rPr>
          <w:spacing w:val="-4"/>
        </w:rPr>
        <w:t>have</w:t>
      </w:r>
    </w:p>
    <w:p w:rsidR="001B278E" w:rsidRPr="00420451" w:rsidRDefault="001B278E">
      <w:pPr>
        <w:spacing w:line="249" w:lineRule="auto"/>
        <w:jc w:val="both"/>
        <w:sectPr w:rsidR="001B278E" w:rsidRPr="00420451">
          <w:footerReference w:type="default" r:id="rId317"/>
          <w:pgSz w:w="11910" w:h="16840"/>
          <w:pgMar w:top="280" w:right="860" w:bottom="400" w:left="880" w:header="0" w:footer="217" w:gutter="0"/>
          <w:pgNumType w:start="240"/>
          <w:cols w:space="720"/>
        </w:sectPr>
      </w:pPr>
    </w:p>
    <w:p w:rsidR="001B278E" w:rsidRPr="00420451" w:rsidRDefault="00F163E5">
      <w:pPr>
        <w:pStyle w:val="BodyText"/>
        <w:spacing w:before="67" w:line="252" w:lineRule="auto"/>
        <w:ind w:left="120" w:right="122"/>
        <w:jc w:val="right"/>
      </w:pPr>
      <w:r w:rsidRPr="00420451">
        <w:rPr>
          <w:noProof/>
        </w:rPr>
        <w:drawing>
          <wp:anchor distT="0" distB="0" distL="0" distR="0" simplePos="0" relativeHeight="252097024" behindDoc="1" locked="0" layoutInCell="1" allowOverlap="1">
            <wp:simplePos x="0" y="0"/>
            <wp:positionH relativeFrom="page">
              <wp:posOffset>635014</wp:posOffset>
            </wp:positionH>
            <wp:positionV relativeFrom="paragraph">
              <wp:posOffset>353687</wp:posOffset>
            </wp:positionV>
            <wp:extent cx="114348" cy="152334"/>
            <wp:effectExtent l="0" t="0" r="0" b="0"/>
            <wp:wrapNone/>
            <wp:docPr id="93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97.png"/>
                    <pic:cNvPicPr/>
                  </pic:nvPicPr>
                  <pic:blipFill>
                    <a:blip r:embed="rId110" cstate="print"/>
                    <a:stretch>
                      <a:fillRect/>
                    </a:stretch>
                  </pic:blipFill>
                  <pic:spPr>
                    <a:xfrm>
                      <a:off x="0" y="0"/>
                      <a:ext cx="114348" cy="152334"/>
                    </a:xfrm>
                    <a:prstGeom prst="rect">
                      <a:avLst/>
                    </a:prstGeom>
                  </pic:spPr>
                </pic:pic>
              </a:graphicData>
            </a:graphic>
          </wp:anchor>
        </w:drawing>
      </w:r>
      <w:r w:rsidRPr="00420451">
        <w:rPr>
          <w:noProof/>
        </w:rPr>
        <w:drawing>
          <wp:anchor distT="0" distB="0" distL="0" distR="0" simplePos="0" relativeHeight="252100096" behindDoc="1" locked="0" layoutInCell="1" allowOverlap="1">
            <wp:simplePos x="0" y="0"/>
            <wp:positionH relativeFrom="page">
              <wp:posOffset>930439</wp:posOffset>
            </wp:positionH>
            <wp:positionV relativeFrom="paragraph">
              <wp:posOffset>353687</wp:posOffset>
            </wp:positionV>
            <wp:extent cx="114363" cy="152334"/>
            <wp:effectExtent l="0" t="0" r="0" b="0"/>
            <wp:wrapNone/>
            <wp:docPr id="93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rPr>
          <w:spacing w:val="-6"/>
        </w:rPr>
        <w:t xml:space="preserve">some </w:t>
      </w:r>
      <w:r w:rsidRPr="00420451">
        <w:rPr>
          <w:spacing w:val="-11"/>
        </w:rPr>
        <w:t xml:space="preserve">maximum </w:t>
      </w:r>
      <w:r w:rsidRPr="00420451">
        <w:t xml:space="preserve">absolute value </w:t>
      </w:r>
      <w:r w:rsidRPr="00420451">
        <w:rPr>
          <w:i/>
          <w:spacing w:val="-5"/>
        </w:rPr>
        <w:t>S</w:t>
      </w:r>
      <w:r w:rsidRPr="00420451">
        <w:rPr>
          <w:i/>
          <w:spacing w:val="-5"/>
          <w:position w:val="-6"/>
          <w:sz w:val="22"/>
        </w:rPr>
        <w:t>m</w:t>
      </w:r>
      <w:r w:rsidRPr="00420451">
        <w:rPr>
          <w:spacing w:val="-5"/>
        </w:rPr>
        <w:t xml:space="preserve">. </w:t>
      </w:r>
      <w:r w:rsidRPr="00420451">
        <w:rPr>
          <w:spacing w:val="-7"/>
        </w:rPr>
        <w:t xml:space="preserve">The </w:t>
      </w:r>
      <w:r w:rsidRPr="00420451">
        <w:t xml:space="preserve">value at site </w:t>
      </w:r>
      <w:r w:rsidRPr="00420451">
        <w:rPr>
          <w:i/>
        </w:rPr>
        <w:t xml:space="preserve">µ </w:t>
      </w:r>
      <w:r w:rsidRPr="00420451">
        <w:rPr>
          <w:spacing w:val="-3"/>
        </w:rPr>
        <w:t xml:space="preserve">therefore </w:t>
      </w:r>
      <w:r w:rsidRPr="00420451">
        <w:rPr>
          <w:spacing w:val="3"/>
        </w:rPr>
        <w:t xml:space="preserve">lies in </w:t>
      </w:r>
      <w:r w:rsidRPr="00420451">
        <w:rPr>
          <w:spacing w:val="-8"/>
        </w:rPr>
        <w:t xml:space="preserve">the </w:t>
      </w:r>
      <w:r w:rsidRPr="00420451">
        <w:rPr>
          <w:spacing w:val="-5"/>
        </w:rPr>
        <w:t xml:space="preserve">range </w:t>
      </w:r>
      <w:r w:rsidRPr="00420451">
        <w:rPr>
          <w:i/>
        </w:rPr>
        <w:t>-S</w:t>
      </w:r>
      <w:r w:rsidRPr="00420451">
        <w:rPr>
          <w:i/>
          <w:position w:val="-6"/>
          <w:sz w:val="22"/>
        </w:rPr>
        <w:t>m</w:t>
      </w:r>
      <w:r w:rsidRPr="00420451">
        <w:rPr>
          <w:i/>
          <w:w w:val="102"/>
          <w:position w:val="-6"/>
          <w:sz w:val="22"/>
        </w:rPr>
        <w:t xml:space="preserve"> </w:t>
      </w:r>
      <w:r w:rsidRPr="00420451">
        <w:rPr>
          <w:i/>
        </w:rPr>
        <w:t>S</w:t>
      </w:r>
      <w:r w:rsidRPr="00420451">
        <w:rPr>
          <w:i/>
          <w:position w:val="-6"/>
          <w:sz w:val="22"/>
        </w:rPr>
        <w:t xml:space="preserve">µ </w:t>
      </w:r>
      <w:r w:rsidRPr="00420451">
        <w:rPr>
          <w:i/>
          <w:spacing w:val="-5"/>
        </w:rPr>
        <w:t>S</w:t>
      </w:r>
      <w:r w:rsidRPr="00420451">
        <w:rPr>
          <w:i/>
          <w:spacing w:val="-5"/>
          <w:position w:val="-6"/>
          <w:sz w:val="22"/>
        </w:rPr>
        <w:t>m</w:t>
      </w:r>
      <w:r w:rsidRPr="00420451">
        <w:rPr>
          <w:spacing w:val="-5"/>
        </w:rPr>
        <w:t xml:space="preserve">. </w:t>
      </w:r>
      <w:r w:rsidRPr="00420451">
        <w:rPr>
          <w:spacing w:val="-7"/>
        </w:rPr>
        <w:t xml:space="preserve">The </w:t>
      </w:r>
      <w:r w:rsidRPr="00420451">
        <w:rPr>
          <w:spacing w:val="-4"/>
        </w:rPr>
        <w:t xml:space="preserve">activation-output </w:t>
      </w:r>
      <w:r w:rsidRPr="00420451">
        <w:t xml:space="preserve">form </w:t>
      </w:r>
      <w:r w:rsidRPr="00420451">
        <w:rPr>
          <w:spacing w:val="3"/>
        </w:rPr>
        <w:t xml:space="preserve">is </w:t>
      </w:r>
      <w:r w:rsidRPr="00420451">
        <w:rPr>
          <w:spacing w:val="-6"/>
        </w:rPr>
        <w:t xml:space="preserve">then </w:t>
      </w:r>
      <w:r w:rsidRPr="00420451">
        <w:t xml:space="preserve">shown at </w:t>
      </w:r>
      <w:r w:rsidRPr="00420451">
        <w:rPr>
          <w:spacing w:val="-8"/>
        </w:rPr>
        <w:t xml:space="preserve">the </w:t>
      </w:r>
      <w:r w:rsidRPr="00420451">
        <w:rPr>
          <w:spacing w:val="-3"/>
        </w:rPr>
        <w:t xml:space="preserve">bottom </w:t>
      </w:r>
      <w:r w:rsidRPr="00420451">
        <w:rPr>
          <w:spacing w:val="-4"/>
        </w:rPr>
        <w:t>left</w:t>
      </w:r>
      <w:hyperlink w:anchor="_bookmark394" w:history="1">
        <w:r w:rsidRPr="00420451">
          <w:rPr>
            <w:spacing w:val="-4"/>
            <w:position w:val="10"/>
            <w:sz w:val="22"/>
          </w:rPr>
          <w:t>3</w:t>
        </w:r>
      </w:hyperlink>
      <w:r w:rsidRPr="00420451">
        <w:rPr>
          <w:spacing w:val="-4"/>
        </w:rPr>
        <w:t xml:space="preserve">.  Of </w:t>
      </w:r>
      <w:r w:rsidRPr="00420451">
        <w:t>course,</w:t>
      </w:r>
      <w:r w:rsidRPr="00420451">
        <w:t xml:space="preserve"> </w:t>
      </w:r>
      <w:r w:rsidRPr="00420451">
        <w:rPr>
          <w:spacing w:val="-5"/>
        </w:rPr>
        <w:t xml:space="preserve">any </w:t>
      </w:r>
      <w:r w:rsidRPr="00420451">
        <w:rPr>
          <w:spacing w:val="-6"/>
        </w:rPr>
        <w:t xml:space="preserve">function </w:t>
      </w:r>
      <w:r w:rsidRPr="00420451">
        <w:rPr>
          <w:i/>
        </w:rPr>
        <w:t xml:space="preserve">f </w:t>
      </w:r>
      <w:r w:rsidRPr="00420451">
        <w:rPr>
          <w:spacing w:val="-6"/>
        </w:rPr>
        <w:t xml:space="preserve">that </w:t>
      </w:r>
      <w:r w:rsidRPr="00420451">
        <w:rPr>
          <w:spacing w:val="-3"/>
        </w:rPr>
        <w:t xml:space="preserve">obeys </w:t>
      </w:r>
      <w:r w:rsidRPr="00420451">
        <w:rPr>
          <w:i/>
          <w:spacing w:val="5"/>
        </w:rPr>
        <w:t>f</w:t>
      </w:r>
      <w:r w:rsidRPr="00420451">
        <w:rPr>
          <w:spacing w:val="5"/>
        </w:rPr>
        <w:t xml:space="preserve">(-1)=0, </w:t>
      </w:r>
      <w:r w:rsidRPr="00420451">
        <w:rPr>
          <w:i/>
        </w:rPr>
        <w:t>f</w:t>
      </w:r>
      <w:r w:rsidRPr="00420451">
        <w:t xml:space="preserve">(1)=1 would </w:t>
      </w:r>
      <w:r w:rsidRPr="00420451">
        <w:rPr>
          <w:spacing w:val="-4"/>
        </w:rPr>
        <w:t xml:space="preserve">have </w:t>
      </w:r>
      <w:r w:rsidRPr="00420451">
        <w:t xml:space="preserve">served equally </w:t>
      </w:r>
      <w:r w:rsidRPr="00420451">
        <w:rPr>
          <w:spacing w:val="3"/>
        </w:rPr>
        <w:t>well</w:t>
      </w:r>
      <w:r w:rsidRPr="00420451">
        <w:rPr>
          <w:spacing w:val="58"/>
        </w:rPr>
        <w:t xml:space="preserve"> </w:t>
      </w:r>
      <w:r w:rsidRPr="00420451">
        <w:rPr>
          <w:spacing w:val="-4"/>
        </w:rPr>
        <w:t>for</w:t>
      </w:r>
      <w:r w:rsidRPr="00420451">
        <w:rPr>
          <w:spacing w:val="47"/>
        </w:rPr>
        <w:t xml:space="preserve"> </w:t>
      </w:r>
      <w:r w:rsidRPr="00420451">
        <w:rPr>
          <w:spacing w:val="-8"/>
        </w:rPr>
        <w:t>the</w:t>
      </w:r>
      <w:r w:rsidRPr="00420451">
        <w:t xml:space="preserve"> </w:t>
      </w:r>
      <w:r w:rsidRPr="00420451">
        <w:t xml:space="preserve">Boolean </w:t>
      </w:r>
      <w:r w:rsidRPr="00420451">
        <w:rPr>
          <w:spacing w:val="-6"/>
        </w:rPr>
        <w:t xml:space="preserve">function </w:t>
      </w:r>
      <w:r w:rsidRPr="00420451">
        <w:rPr>
          <w:spacing w:val="-5"/>
        </w:rPr>
        <w:t xml:space="preserve">but </w:t>
      </w:r>
      <w:r w:rsidRPr="00420451">
        <w:rPr>
          <w:spacing w:val="-8"/>
        </w:rPr>
        <w:t xml:space="preserve">the </w:t>
      </w:r>
      <w:r w:rsidRPr="00420451">
        <w:rPr>
          <w:spacing w:val="-4"/>
        </w:rPr>
        <w:t xml:space="preserve">use </w:t>
      </w:r>
      <w:r w:rsidRPr="00420451">
        <w:t xml:space="preserve">of </w:t>
      </w:r>
      <w:r w:rsidRPr="00420451">
        <w:rPr>
          <w:spacing w:val="-8"/>
        </w:rPr>
        <w:t xml:space="preserve">the </w:t>
      </w:r>
      <w:r w:rsidRPr="00420451">
        <w:t xml:space="preserve">step </w:t>
      </w:r>
      <w:r w:rsidRPr="00420451">
        <w:rPr>
          <w:spacing w:val="-6"/>
        </w:rPr>
        <w:t xml:space="preserve">function </w:t>
      </w:r>
      <w:r w:rsidRPr="00420451">
        <w:rPr>
          <w:spacing w:val="-4"/>
        </w:rPr>
        <w:t xml:space="preserve">fits </w:t>
      </w:r>
      <w:r w:rsidRPr="00420451">
        <w:rPr>
          <w:spacing w:val="3"/>
        </w:rPr>
        <w:t xml:space="preserve">well </w:t>
      </w:r>
      <w:r w:rsidRPr="00420451">
        <w:t xml:space="preserve">with </w:t>
      </w:r>
      <w:r w:rsidRPr="00420451">
        <w:rPr>
          <w:spacing w:val="-8"/>
        </w:rPr>
        <w:t>the</w:t>
      </w:r>
      <w:r w:rsidRPr="00420451">
        <w:rPr>
          <w:spacing w:val="49"/>
        </w:rPr>
        <w:t xml:space="preserve"> </w:t>
      </w:r>
      <w:r w:rsidRPr="00420451">
        <w:rPr>
          <w:spacing w:val="-3"/>
        </w:rPr>
        <w:t>development</w:t>
      </w:r>
      <w:r w:rsidRPr="00420451">
        <w:t xml:space="preserve"> </w:t>
      </w:r>
      <w:r w:rsidRPr="00420451">
        <w:t xml:space="preserve">shown </w:t>
      </w:r>
      <w:r w:rsidRPr="00420451">
        <w:rPr>
          <w:spacing w:val="-3"/>
        </w:rPr>
        <w:t xml:space="preserve">here </w:t>
      </w:r>
      <w:r w:rsidRPr="00420451">
        <w:rPr>
          <w:spacing w:val="-5"/>
        </w:rPr>
        <w:t xml:space="preserve">and </w:t>
      </w:r>
      <w:r w:rsidRPr="00420451">
        <w:rPr>
          <w:spacing w:val="3"/>
        </w:rPr>
        <w:t xml:space="preserve">allows </w:t>
      </w:r>
      <w:r w:rsidRPr="00420451">
        <w:rPr>
          <w:spacing w:val="-3"/>
        </w:rPr>
        <w:t xml:space="preserve">contact </w:t>
      </w:r>
      <w:r w:rsidRPr="00420451">
        <w:rPr>
          <w:spacing w:val="-5"/>
        </w:rPr>
        <w:t xml:space="preserve">to </w:t>
      </w:r>
      <w:r w:rsidRPr="00420451">
        <w:t xml:space="preserve">be </w:t>
      </w:r>
      <w:r w:rsidRPr="00420451">
        <w:rPr>
          <w:spacing w:val="-6"/>
        </w:rPr>
        <w:t xml:space="preserve">made </w:t>
      </w:r>
      <w:r w:rsidRPr="00420451">
        <w:t xml:space="preserve">with </w:t>
      </w:r>
      <w:r w:rsidRPr="00420451">
        <w:rPr>
          <w:spacing w:val="-8"/>
        </w:rPr>
        <w:t xml:space="preserve">the </w:t>
      </w:r>
      <w:r w:rsidRPr="00420451">
        <w:rPr>
          <w:spacing w:val="-12"/>
        </w:rPr>
        <w:t xml:space="preserve">TLU. </w:t>
      </w:r>
      <w:r w:rsidRPr="00420451">
        <w:rPr>
          <w:spacing w:val="-5"/>
        </w:rPr>
        <w:t xml:space="preserve">In </w:t>
      </w:r>
      <w:r w:rsidRPr="00420451">
        <w:rPr>
          <w:spacing w:val="-6"/>
        </w:rPr>
        <w:t>another</w:t>
      </w:r>
      <w:r w:rsidRPr="00420451">
        <w:rPr>
          <w:spacing w:val="47"/>
        </w:rPr>
        <w:t xml:space="preserve"> </w:t>
      </w:r>
      <w:r w:rsidRPr="00420451">
        <w:t>cube-based</w:t>
      </w:r>
      <w:r w:rsidRPr="00420451">
        <w:t xml:space="preserve"> </w:t>
      </w:r>
      <w:r w:rsidRPr="00420451">
        <w:rPr>
          <w:spacing w:val="-4"/>
        </w:rPr>
        <w:t>variant—the</w:t>
      </w:r>
      <w:r w:rsidRPr="00420451">
        <w:rPr>
          <w:spacing w:val="67"/>
        </w:rPr>
        <w:t xml:space="preserve"> </w:t>
      </w:r>
      <w:r w:rsidRPr="00420451">
        <w:rPr>
          <w:spacing w:val="2"/>
        </w:rPr>
        <w:t xml:space="preserve">so-called </w:t>
      </w:r>
      <w:r w:rsidRPr="00420451">
        <w:t xml:space="preserve">probabilistic </w:t>
      </w:r>
      <w:r w:rsidRPr="00420451">
        <w:rPr>
          <w:spacing w:val="-5"/>
        </w:rPr>
        <w:t xml:space="preserve">RAM </w:t>
      </w:r>
      <w:r w:rsidRPr="00420451">
        <w:t xml:space="preserve">or </w:t>
      </w:r>
      <w:r w:rsidRPr="00420451">
        <w:rPr>
          <w:spacing w:val="-4"/>
        </w:rPr>
        <w:t xml:space="preserve">pRAM </w:t>
      </w:r>
      <w:r w:rsidRPr="00420451">
        <w:t xml:space="preserve">(Gorse &amp; </w:t>
      </w:r>
      <w:r w:rsidRPr="00420451">
        <w:rPr>
          <w:spacing w:val="-5"/>
        </w:rPr>
        <w:t xml:space="preserve">Taylor </w:t>
      </w:r>
      <w:r w:rsidRPr="00420451">
        <w:t>1989)—</w:t>
      </w:r>
      <w:r w:rsidRPr="00420451">
        <w:t xml:space="preserve"> </w:t>
      </w:r>
      <w:r w:rsidRPr="00420451">
        <w:rPr>
          <w:spacing w:val="-7"/>
        </w:rPr>
        <w:t xml:space="preserve">output </w:t>
      </w:r>
      <w:r w:rsidRPr="00420451">
        <w:t>probabilities are st</w:t>
      </w:r>
      <w:r w:rsidRPr="00420451">
        <w:t xml:space="preserve">ored directly at </w:t>
      </w:r>
      <w:r w:rsidRPr="00420451">
        <w:rPr>
          <w:spacing w:val="-8"/>
        </w:rPr>
        <w:t xml:space="preserve">the </w:t>
      </w:r>
      <w:r w:rsidRPr="00420451">
        <w:t xml:space="preserve">site values </w:t>
      </w:r>
      <w:r w:rsidRPr="00420451">
        <w:rPr>
          <w:spacing w:val="-5"/>
        </w:rPr>
        <w:t xml:space="preserve">and </w:t>
      </w:r>
      <w:r w:rsidRPr="00420451">
        <w:t xml:space="preserve">are </w:t>
      </w:r>
      <w:r w:rsidRPr="00420451">
        <w:rPr>
          <w:spacing w:val="3"/>
        </w:rPr>
        <w:t xml:space="preserve">allowed </w:t>
      </w:r>
      <w:r w:rsidRPr="00420451">
        <w:rPr>
          <w:spacing w:val="-5"/>
        </w:rPr>
        <w:t xml:space="preserve">to </w:t>
      </w:r>
      <w:r w:rsidRPr="00420451">
        <w:t>vary</w:t>
      </w:r>
      <w:r w:rsidRPr="00420451">
        <w:t xml:space="preserve"> </w:t>
      </w:r>
      <w:r w:rsidRPr="00420451">
        <w:rPr>
          <w:spacing w:val="-7"/>
        </w:rPr>
        <w:t xml:space="preserve">continuously. </w:t>
      </w:r>
      <w:r w:rsidRPr="00420451">
        <w:rPr>
          <w:spacing w:val="-4"/>
        </w:rPr>
        <w:t xml:space="preserve">This </w:t>
      </w:r>
      <w:r w:rsidRPr="00420451">
        <w:t xml:space="preserve">results </w:t>
      </w:r>
      <w:r w:rsidRPr="00420451">
        <w:rPr>
          <w:spacing w:val="3"/>
        </w:rPr>
        <w:t xml:space="preserve">in </w:t>
      </w:r>
      <w:r w:rsidRPr="00420451">
        <w:rPr>
          <w:spacing w:val="-8"/>
        </w:rPr>
        <w:t xml:space="preserve">the </w:t>
      </w:r>
      <w:r w:rsidRPr="00420451">
        <w:t xml:space="preserve">simple </w:t>
      </w:r>
      <w:r w:rsidRPr="00420451">
        <w:rPr>
          <w:spacing w:val="-4"/>
        </w:rPr>
        <w:t xml:space="preserve">activation-output </w:t>
      </w:r>
      <w:r w:rsidRPr="00420451">
        <w:t>interpretation shown on</w:t>
      </w:r>
    </w:p>
    <w:p w:rsidR="001B278E" w:rsidRPr="00420451" w:rsidRDefault="00F163E5">
      <w:pPr>
        <w:pStyle w:val="BodyText"/>
        <w:ind w:left="120"/>
      </w:pPr>
      <w:r w:rsidRPr="00420451">
        <w:t xml:space="preserve">the bottom left of </w:t>
      </w:r>
      <w:hyperlink w:anchor="_bookmark367" w:history="1">
        <w:r w:rsidRPr="00420451">
          <w:t>Figure 10.9</w:t>
        </w:r>
      </w:hyperlink>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740672" behindDoc="0" locked="0" layoutInCell="1" allowOverlap="1">
            <wp:simplePos x="0" y="0"/>
            <wp:positionH relativeFrom="page">
              <wp:posOffset>2579182</wp:posOffset>
            </wp:positionH>
            <wp:positionV relativeFrom="paragraph">
              <wp:posOffset>142825</wp:posOffset>
            </wp:positionV>
            <wp:extent cx="2402666" cy="1876425"/>
            <wp:effectExtent l="0" t="0" r="0" b="0"/>
            <wp:wrapTopAndBottom/>
            <wp:docPr id="939" name="image2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289.jpeg"/>
                    <pic:cNvPicPr/>
                  </pic:nvPicPr>
                  <pic:blipFill>
                    <a:blip r:embed="rId318" cstate="print"/>
                    <a:stretch>
                      <a:fillRect/>
                    </a:stretch>
                  </pic:blipFill>
                  <pic:spPr>
                    <a:xfrm>
                      <a:off x="0" y="0"/>
                      <a:ext cx="2402666" cy="1876425"/>
                    </a:xfrm>
                    <a:prstGeom prst="rect">
                      <a:avLst/>
                    </a:prstGeom>
                  </pic:spPr>
                </pic:pic>
              </a:graphicData>
            </a:graphic>
          </wp:anchor>
        </w:drawing>
      </w:r>
    </w:p>
    <w:p w:rsidR="001B278E" w:rsidRPr="00420451" w:rsidRDefault="00F163E5">
      <w:pPr>
        <w:spacing w:before="124"/>
        <w:ind w:left="120"/>
        <w:jc w:val="both"/>
      </w:pPr>
      <w:bookmarkStart w:id="771" w:name="Figure_10.9"/>
      <w:bookmarkStart w:id="772" w:name="_bookmark367"/>
      <w:bookmarkEnd w:id="771"/>
      <w:bookmarkEnd w:id="772"/>
      <w:r w:rsidRPr="00420451">
        <w:rPr>
          <w:b/>
        </w:rPr>
        <w:t xml:space="preserve">Figure 10.9 </w:t>
      </w:r>
      <w:r w:rsidRPr="00420451">
        <w:t>Digital node output functions.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spacing w:before="9"/>
        <w:rPr>
          <w:sz w:val="18"/>
        </w:rPr>
      </w:pPr>
    </w:p>
    <w:p w:rsidR="001B278E" w:rsidRPr="00420451" w:rsidRDefault="00F163E5">
      <w:pPr>
        <w:pStyle w:val="Heading3"/>
        <w:numPr>
          <w:ilvl w:val="2"/>
          <w:numId w:val="6"/>
        </w:numPr>
        <w:tabs>
          <w:tab w:val="left" w:pos="3242"/>
        </w:tabs>
        <w:ind w:left="3241"/>
        <w:jc w:val="left"/>
      </w:pPr>
      <w:bookmarkStart w:id="773" w:name="Section_10.3.5"/>
      <w:bookmarkStart w:id="774" w:name="_bookmark368"/>
      <w:bookmarkEnd w:id="773"/>
      <w:bookmarkEnd w:id="774"/>
      <w:r w:rsidRPr="00420451">
        <w:t xml:space="preserve">Expressions </w:t>
      </w:r>
      <w:r w:rsidRPr="00420451">
        <w:rPr>
          <w:spacing w:val="4"/>
        </w:rPr>
        <w:t>for cube</w:t>
      </w:r>
      <w:r w:rsidRPr="00420451">
        <w:rPr>
          <w:spacing w:val="22"/>
        </w:rPr>
        <w:t xml:space="preserve"> </w:t>
      </w:r>
      <w:r w:rsidRPr="00420451">
        <w:t>activation</w:t>
      </w:r>
    </w:p>
    <w:p w:rsidR="001B278E" w:rsidRPr="00420451" w:rsidRDefault="001B278E">
      <w:pPr>
        <w:pStyle w:val="BodyText"/>
        <w:rPr>
          <w:b/>
          <w:sz w:val="38"/>
        </w:rPr>
      </w:pPr>
    </w:p>
    <w:p w:rsidR="001B278E" w:rsidRPr="00420451" w:rsidRDefault="00F163E5">
      <w:pPr>
        <w:pStyle w:val="BodyText"/>
        <w:spacing w:before="259" w:line="249" w:lineRule="auto"/>
        <w:ind w:left="120" w:right="129"/>
        <w:jc w:val="both"/>
      </w:pPr>
      <w:r w:rsidRPr="00420451">
        <w:rPr>
          <w:spacing w:val="-7"/>
        </w:rPr>
        <w:t xml:space="preserve">The </w:t>
      </w:r>
      <w:r w:rsidRPr="00420451">
        <w:t xml:space="preserve">second </w:t>
      </w:r>
      <w:r w:rsidRPr="00420451">
        <w:rPr>
          <w:spacing w:val="-4"/>
        </w:rPr>
        <w:t xml:space="preserve">requirement for </w:t>
      </w:r>
      <w:r w:rsidRPr="00420451">
        <w:t xml:space="preserve">progress with digital </w:t>
      </w:r>
      <w:r w:rsidRPr="00420451">
        <w:rPr>
          <w:spacing w:val="-3"/>
        </w:rPr>
        <w:t xml:space="preserve">nodes </w:t>
      </w:r>
      <w:r w:rsidRPr="00420451">
        <w:rPr>
          <w:spacing w:val="3"/>
        </w:rPr>
        <w:t xml:space="preserve">was </w:t>
      </w:r>
      <w:r w:rsidRPr="00420451">
        <w:rPr>
          <w:spacing w:val="-6"/>
        </w:rPr>
        <w:t xml:space="preserve">that </w:t>
      </w:r>
      <w:r w:rsidRPr="00420451">
        <w:rPr>
          <w:spacing w:val="3"/>
        </w:rPr>
        <w:t xml:space="preserve">it </w:t>
      </w:r>
      <w:r w:rsidRPr="00420451">
        <w:t xml:space="preserve">be </w:t>
      </w:r>
      <w:r w:rsidRPr="00420451">
        <w:rPr>
          <w:spacing w:val="2"/>
        </w:rPr>
        <w:t xml:space="preserve">possible </w:t>
      </w:r>
      <w:r w:rsidRPr="00420451">
        <w:rPr>
          <w:spacing w:val="-5"/>
        </w:rPr>
        <w:t xml:space="preserve">to </w:t>
      </w:r>
      <w:r w:rsidRPr="00420451">
        <w:t xml:space="preserve">write </w:t>
      </w:r>
      <w:r w:rsidRPr="00420451">
        <w:rPr>
          <w:spacing w:val="-8"/>
        </w:rPr>
        <w:t xml:space="preserve">the </w:t>
      </w:r>
      <w:r w:rsidRPr="00420451">
        <w:rPr>
          <w:spacing w:val="-7"/>
        </w:rPr>
        <w:t xml:space="preserve">output </w:t>
      </w:r>
      <w:r w:rsidRPr="00420451">
        <w:rPr>
          <w:i/>
        </w:rPr>
        <w:t xml:space="preserve">y </w:t>
      </w:r>
      <w:r w:rsidRPr="00420451">
        <w:t xml:space="preserve">as a </w:t>
      </w:r>
      <w:r w:rsidRPr="00420451">
        <w:rPr>
          <w:spacing w:val="-7"/>
        </w:rPr>
        <w:t xml:space="preserve">continuous </w:t>
      </w:r>
      <w:r w:rsidRPr="00420451">
        <w:rPr>
          <w:spacing w:val="-6"/>
        </w:rPr>
        <w:t xml:space="preserve">function </w:t>
      </w:r>
      <w:r w:rsidRPr="00420451">
        <w:t xml:space="preserve">of </w:t>
      </w:r>
      <w:r w:rsidRPr="00420451">
        <w:rPr>
          <w:spacing w:val="-8"/>
        </w:rPr>
        <w:t xml:space="preserve">the </w:t>
      </w:r>
      <w:r w:rsidRPr="00420451">
        <w:rPr>
          <w:spacing w:val="-5"/>
        </w:rPr>
        <w:t xml:space="preserve">inputs. </w:t>
      </w:r>
      <w:r w:rsidRPr="00420451">
        <w:rPr>
          <w:spacing w:val="-10"/>
        </w:rPr>
        <w:t xml:space="preserve">To </w:t>
      </w:r>
      <w:r w:rsidRPr="00420451">
        <w:t xml:space="preserve">achieve </w:t>
      </w:r>
      <w:r w:rsidRPr="00420451">
        <w:rPr>
          <w:spacing w:val="-5"/>
        </w:rPr>
        <w:t xml:space="preserve">this </w:t>
      </w:r>
      <w:r w:rsidRPr="00420451">
        <w:rPr>
          <w:spacing w:val="4"/>
        </w:rPr>
        <w:t xml:space="preserve">we </w:t>
      </w:r>
      <w:r w:rsidRPr="00420451">
        <w:rPr>
          <w:spacing w:val="-4"/>
        </w:rPr>
        <w:t xml:space="preserve">use </w:t>
      </w:r>
      <w:r w:rsidRPr="00420451">
        <w:t xml:space="preserve">a </w:t>
      </w:r>
      <w:r w:rsidRPr="00420451">
        <w:rPr>
          <w:spacing w:val="-5"/>
        </w:rPr>
        <w:t xml:space="preserve">model </w:t>
      </w:r>
      <w:r w:rsidRPr="00420451">
        <w:rPr>
          <w:spacing w:val="3"/>
        </w:rPr>
        <w:t xml:space="preserve">in </w:t>
      </w:r>
      <w:r w:rsidRPr="00420451">
        <w:t xml:space="preserve">which </w:t>
      </w:r>
      <w:r w:rsidRPr="00420451">
        <w:rPr>
          <w:spacing w:val="-8"/>
        </w:rPr>
        <w:t xml:space="preserve">the </w:t>
      </w:r>
      <w:r w:rsidRPr="00420451">
        <w:t>sit</w:t>
      </w:r>
      <w:r w:rsidRPr="00420451">
        <w:t xml:space="preserve">e values are </w:t>
      </w:r>
      <w:r w:rsidRPr="00420451">
        <w:rPr>
          <w:spacing w:val="-6"/>
        </w:rPr>
        <w:t xml:space="preserve">continuous. </w:t>
      </w:r>
      <w:r w:rsidRPr="00420451">
        <w:rPr>
          <w:spacing w:val="-3"/>
        </w:rPr>
        <w:t xml:space="preserve">Just </w:t>
      </w:r>
      <w:r w:rsidRPr="00420451">
        <w:t xml:space="preserve">as </w:t>
      </w:r>
      <w:r w:rsidRPr="00420451">
        <w:rPr>
          <w:spacing w:val="3"/>
        </w:rPr>
        <w:t xml:space="preserve">in </w:t>
      </w:r>
      <w:r w:rsidRPr="00420451">
        <w:rPr>
          <w:spacing w:val="-8"/>
        </w:rPr>
        <w:t xml:space="preserve">the MPLN, the </w:t>
      </w:r>
      <w:r w:rsidRPr="00420451">
        <w:t xml:space="preserve">activation </w:t>
      </w:r>
      <w:r w:rsidRPr="00420451">
        <w:rPr>
          <w:i/>
        </w:rPr>
        <w:t xml:space="preserve">a </w:t>
      </w:r>
      <w:r w:rsidRPr="00420451">
        <w:rPr>
          <w:spacing w:val="3"/>
        </w:rPr>
        <w:t xml:space="preserve">is </w:t>
      </w:r>
      <w:r w:rsidRPr="00420451">
        <w:t xml:space="preserve">just </w:t>
      </w:r>
      <w:r w:rsidRPr="00420451">
        <w:rPr>
          <w:spacing w:val="-8"/>
        </w:rPr>
        <w:t xml:space="preserve">the </w:t>
      </w:r>
      <w:r w:rsidRPr="00420451">
        <w:rPr>
          <w:spacing w:val="-3"/>
        </w:rPr>
        <w:t xml:space="preserve">currently </w:t>
      </w:r>
      <w:r w:rsidRPr="00420451">
        <w:t xml:space="preserve">addressed site value </w:t>
      </w:r>
      <w:r w:rsidRPr="00420451">
        <w:rPr>
          <w:i/>
          <w:spacing w:val="2"/>
        </w:rPr>
        <w:t xml:space="preserve">Sµ, </w:t>
      </w:r>
      <w:r w:rsidRPr="00420451">
        <w:rPr>
          <w:spacing w:val="-8"/>
        </w:rPr>
        <w:t xml:space="preserve">the </w:t>
      </w:r>
      <w:r w:rsidRPr="00420451">
        <w:rPr>
          <w:spacing w:val="-7"/>
        </w:rPr>
        <w:t xml:space="preserve">output </w:t>
      </w:r>
      <w:r w:rsidRPr="00420451">
        <w:rPr>
          <w:i/>
        </w:rPr>
        <w:t xml:space="preserve">y </w:t>
      </w:r>
      <w:r w:rsidRPr="00420451">
        <w:rPr>
          <w:spacing w:val="3"/>
        </w:rPr>
        <w:t xml:space="preserve">is </w:t>
      </w:r>
      <w:r w:rsidRPr="00420451">
        <w:rPr>
          <w:spacing w:val="-8"/>
        </w:rPr>
        <w:t xml:space="preserve">the </w:t>
      </w:r>
      <w:r w:rsidRPr="00420451">
        <w:rPr>
          <w:spacing w:val="-4"/>
        </w:rPr>
        <w:t xml:space="preserve">sigmoid </w:t>
      </w:r>
      <w:r w:rsidRPr="00420451">
        <w:t xml:space="preserve">of </w:t>
      </w:r>
      <w:r w:rsidRPr="00420451">
        <w:rPr>
          <w:i/>
        </w:rPr>
        <w:t xml:space="preserve">a </w:t>
      </w:r>
      <w:r w:rsidRPr="00420451">
        <w:rPr>
          <w:spacing w:val="-5"/>
        </w:rPr>
        <w:t xml:space="preserve">and </w:t>
      </w:r>
      <w:r w:rsidRPr="00420451">
        <w:rPr>
          <w:spacing w:val="3"/>
        </w:rPr>
        <w:t xml:space="preserve">is </w:t>
      </w:r>
      <w:r w:rsidRPr="00420451">
        <w:rPr>
          <w:spacing w:val="-5"/>
        </w:rPr>
        <w:t xml:space="preserve">to </w:t>
      </w:r>
      <w:r w:rsidRPr="00420451">
        <w:t xml:space="preserve">be interpreted as a probability of </w:t>
      </w:r>
      <w:r w:rsidRPr="00420451">
        <w:rPr>
          <w:spacing w:val="-7"/>
        </w:rPr>
        <w:t xml:space="preserve">outputting </w:t>
      </w:r>
      <w:r w:rsidRPr="00420451">
        <w:t xml:space="preserve">a 1. </w:t>
      </w:r>
      <w:r w:rsidRPr="00420451">
        <w:rPr>
          <w:spacing w:val="-10"/>
        </w:rPr>
        <w:t xml:space="preserve">To </w:t>
      </w:r>
      <w:r w:rsidRPr="00420451">
        <w:t xml:space="preserve">reinstate </w:t>
      </w:r>
      <w:r w:rsidRPr="00420451">
        <w:rPr>
          <w:spacing w:val="-8"/>
        </w:rPr>
        <w:t xml:space="preserve">the </w:t>
      </w:r>
      <w:r w:rsidRPr="00420451">
        <w:rPr>
          <w:spacing w:val="-9"/>
        </w:rPr>
        <w:t xml:space="preserve">MPLN </w:t>
      </w:r>
      <w:r w:rsidRPr="00420451">
        <w:rPr>
          <w:spacing w:val="-5"/>
        </w:rPr>
        <w:t xml:space="preserve">model </w:t>
      </w:r>
      <w:r w:rsidRPr="00420451">
        <w:t xml:space="preserve">(which </w:t>
      </w:r>
      <w:r w:rsidRPr="00420451">
        <w:rPr>
          <w:spacing w:val="-5"/>
        </w:rPr>
        <w:t xml:space="preserve">has </w:t>
      </w:r>
      <w:r w:rsidRPr="00420451">
        <w:t xml:space="preserve">a RAM-based hardware </w:t>
      </w:r>
      <w:r w:rsidRPr="00420451">
        <w:rPr>
          <w:spacing w:val="-5"/>
        </w:rPr>
        <w:t xml:space="preserve">implementation) </w:t>
      </w:r>
      <w:r w:rsidRPr="00420451">
        <w:rPr>
          <w:spacing w:val="4"/>
        </w:rPr>
        <w:t xml:space="preserve">we </w:t>
      </w:r>
      <w:r w:rsidRPr="00420451">
        <w:t xml:space="preserve">can later restrict </w:t>
      </w:r>
      <w:r w:rsidRPr="00420451">
        <w:rPr>
          <w:spacing w:val="-8"/>
        </w:rPr>
        <w:t xml:space="preserve">the </w:t>
      </w:r>
      <w:r w:rsidRPr="00420451">
        <w:t xml:space="preserve">site value </w:t>
      </w:r>
      <w:r w:rsidRPr="00420451">
        <w:rPr>
          <w:spacing w:val="-5"/>
        </w:rPr>
        <w:t xml:space="preserve">to </w:t>
      </w:r>
      <w:r w:rsidRPr="00420451">
        <w:t xml:space="preserve">a discrete set. </w:t>
      </w:r>
      <w:r w:rsidRPr="00420451">
        <w:rPr>
          <w:spacing w:val="-4"/>
        </w:rPr>
        <w:t>This</w:t>
      </w:r>
      <w:r w:rsidRPr="00420451">
        <w:rPr>
          <w:spacing w:val="67"/>
        </w:rPr>
        <w:t xml:space="preserve"> </w:t>
      </w:r>
      <w:r w:rsidRPr="00420451">
        <w:t xml:space="preserve">process of site </w:t>
      </w:r>
      <w:r w:rsidRPr="00420451">
        <w:rPr>
          <w:spacing w:val="-4"/>
        </w:rPr>
        <w:t>quantization</w:t>
      </w:r>
      <w:r w:rsidRPr="00420451">
        <w:rPr>
          <w:spacing w:val="67"/>
        </w:rPr>
        <w:t xml:space="preserve"> </w:t>
      </w:r>
      <w:r w:rsidRPr="00420451">
        <w:rPr>
          <w:spacing w:val="3"/>
        </w:rPr>
        <w:t xml:space="preserve">is </w:t>
      </w:r>
      <w:r w:rsidRPr="00420451">
        <w:rPr>
          <w:spacing w:val="-5"/>
        </w:rPr>
        <w:t xml:space="preserve">not </w:t>
      </w:r>
      <w:r w:rsidRPr="00420451">
        <w:rPr>
          <w:spacing w:val="-4"/>
        </w:rPr>
        <w:t xml:space="preserve">without </w:t>
      </w:r>
      <w:r w:rsidRPr="00420451">
        <w:t xml:space="preserve">repercussions, however, </w:t>
      </w:r>
      <w:r w:rsidRPr="00420451">
        <w:rPr>
          <w:spacing w:val="-5"/>
        </w:rPr>
        <w:t xml:space="preserve">and </w:t>
      </w:r>
      <w:r w:rsidRPr="00420451">
        <w:rPr>
          <w:spacing w:val="-3"/>
        </w:rPr>
        <w:t xml:space="preserve">introduces </w:t>
      </w:r>
      <w:r w:rsidRPr="00420451">
        <w:t xml:space="preserve">noise </w:t>
      </w:r>
      <w:r w:rsidRPr="00420451">
        <w:rPr>
          <w:spacing w:val="-5"/>
        </w:rPr>
        <w:t xml:space="preserve">into </w:t>
      </w:r>
      <w:r w:rsidRPr="00420451">
        <w:rPr>
          <w:spacing w:val="-8"/>
        </w:rPr>
        <w:t xml:space="preserve">the </w:t>
      </w:r>
      <w:r w:rsidRPr="00420451">
        <w:t xml:space="preserve">learning process </w:t>
      </w:r>
      <w:r w:rsidRPr="00420451">
        <w:rPr>
          <w:spacing w:val="-4"/>
        </w:rPr>
        <w:t xml:space="preserve">(Gurney </w:t>
      </w:r>
      <w:r w:rsidRPr="00420451">
        <w:t>1992b).</w:t>
      </w:r>
    </w:p>
    <w:p w:rsidR="001B278E" w:rsidRPr="00420451" w:rsidRDefault="001B278E">
      <w:pPr>
        <w:pStyle w:val="BodyText"/>
        <w:spacing w:before="2"/>
        <w:rPr>
          <w:sz w:val="32"/>
        </w:rPr>
      </w:pPr>
    </w:p>
    <w:p w:rsidR="001B278E" w:rsidRPr="00420451" w:rsidRDefault="00F163E5">
      <w:pPr>
        <w:pStyle w:val="BodyText"/>
        <w:spacing w:line="254" w:lineRule="auto"/>
        <w:ind w:left="120" w:right="139"/>
        <w:jc w:val="both"/>
      </w:pPr>
      <w:r w:rsidRPr="00420451">
        <w:t>Our task now reduces to fi</w:t>
      </w:r>
      <w:r w:rsidRPr="00420451">
        <w:t xml:space="preserve">nding a form for a and, rather than exhibit a general expression, we focus on a two-input example in which the site values may be written </w:t>
      </w:r>
      <w:r w:rsidRPr="00420451">
        <w:rPr>
          <w:i/>
        </w:rPr>
        <w:t>S</w:t>
      </w:r>
      <w:r w:rsidRPr="00420451">
        <w:rPr>
          <w:position w:val="-6"/>
          <w:sz w:val="22"/>
        </w:rPr>
        <w:t>00</w:t>
      </w:r>
      <w:r w:rsidRPr="00420451">
        <w:rPr>
          <w:i/>
        </w:rPr>
        <w:t>, S</w:t>
      </w:r>
      <w:r w:rsidRPr="00420451">
        <w:rPr>
          <w:position w:val="-6"/>
          <w:sz w:val="22"/>
        </w:rPr>
        <w:t>01</w:t>
      </w:r>
      <w:r w:rsidRPr="00420451">
        <w:rPr>
          <w:i/>
        </w:rPr>
        <w:t>, S</w:t>
      </w:r>
      <w:r w:rsidRPr="00420451">
        <w:rPr>
          <w:position w:val="-6"/>
          <w:sz w:val="22"/>
        </w:rPr>
        <w:t>10</w:t>
      </w:r>
      <w:r w:rsidRPr="00420451">
        <w:rPr>
          <w:i/>
        </w:rPr>
        <w:t>, S</w:t>
      </w:r>
      <w:r w:rsidRPr="00420451">
        <w:rPr>
          <w:position w:val="-6"/>
          <w:sz w:val="22"/>
        </w:rPr>
        <w:t>11</w:t>
      </w:r>
      <w:r w:rsidRPr="00420451">
        <w:t xml:space="preserve">. The function of a node is effectively to </w:t>
      </w:r>
      <w:r w:rsidRPr="00420451">
        <w:rPr>
          <w:i/>
        </w:rPr>
        <w:t xml:space="preserve">choose </w:t>
      </w:r>
      <w:r w:rsidRPr="00420451">
        <w:t xml:space="preserve">the site value </w:t>
      </w:r>
      <w:r w:rsidRPr="00420451">
        <w:rPr>
          <w:i/>
        </w:rPr>
        <w:t>S</w:t>
      </w:r>
      <w:r w:rsidRPr="00420451">
        <w:rPr>
          <w:i/>
          <w:position w:val="-6"/>
          <w:sz w:val="22"/>
        </w:rPr>
        <w:t xml:space="preserve">µ </w:t>
      </w:r>
      <w:r w:rsidRPr="00420451">
        <w:t xml:space="preserve">for which the site label </w:t>
      </w:r>
      <w:r w:rsidRPr="00420451">
        <w:rPr>
          <w:i/>
        </w:rPr>
        <w:t xml:space="preserve">µ </w:t>
      </w:r>
      <w:r w:rsidRPr="00420451">
        <w:t>is ju</w:t>
      </w:r>
      <w:r w:rsidRPr="00420451">
        <w:t xml:space="preserve">st the address string </w:t>
      </w:r>
      <w:r w:rsidRPr="00420451">
        <w:rPr>
          <w:i/>
        </w:rPr>
        <w:t>x</w:t>
      </w:r>
      <w:r w:rsidRPr="00420451">
        <w:rPr>
          <w:position w:val="-6"/>
          <w:sz w:val="22"/>
        </w:rPr>
        <w:t>1</w:t>
      </w:r>
      <w:r w:rsidRPr="00420451">
        <w:rPr>
          <w:i/>
        </w:rPr>
        <w:t>x</w:t>
      </w:r>
      <w:r w:rsidRPr="00420451">
        <w:rPr>
          <w:position w:val="-6"/>
          <w:sz w:val="22"/>
        </w:rPr>
        <w:t>2</w:t>
      </w:r>
      <w:r w:rsidRPr="00420451">
        <w:t xml:space="preserve">. Therefore we require a "choosing function" </w:t>
      </w:r>
      <w:r w:rsidRPr="00420451">
        <w:rPr>
          <w:i/>
        </w:rPr>
        <w:t>g(µ, x</w:t>
      </w:r>
      <w:r w:rsidRPr="00420451">
        <w:rPr>
          <w:position w:val="-6"/>
          <w:sz w:val="22"/>
        </w:rPr>
        <w:t>1</w:t>
      </w:r>
      <w:r w:rsidRPr="00420451">
        <w:rPr>
          <w:i/>
        </w:rPr>
        <w:t>, x</w:t>
      </w:r>
      <w:r w:rsidRPr="00420451">
        <w:rPr>
          <w:position w:val="-6"/>
          <w:sz w:val="22"/>
        </w:rPr>
        <w:t>2</w:t>
      </w:r>
      <w:r w:rsidRPr="00420451">
        <w:rPr>
          <w:i/>
        </w:rPr>
        <w:t xml:space="preserve">) </w:t>
      </w:r>
      <w:r w:rsidRPr="00420451">
        <w:t xml:space="preserve">which is zero unless </w:t>
      </w:r>
      <w:r w:rsidRPr="00420451">
        <w:rPr>
          <w:i/>
        </w:rPr>
        <w:t>µ=x</w:t>
      </w:r>
      <w:r w:rsidRPr="00420451">
        <w:rPr>
          <w:position w:val="-6"/>
          <w:sz w:val="22"/>
        </w:rPr>
        <w:t>1</w:t>
      </w:r>
      <w:r w:rsidRPr="00420451">
        <w:rPr>
          <w:i/>
        </w:rPr>
        <w:t>x</w:t>
      </w:r>
      <w:r w:rsidRPr="00420451">
        <w:rPr>
          <w:position w:val="-6"/>
          <w:sz w:val="22"/>
        </w:rPr>
        <w:t>2</w:t>
      </w:r>
      <w:r w:rsidRPr="00420451">
        <w:rPr>
          <w:i/>
        </w:rPr>
        <w:t xml:space="preserve">, </w:t>
      </w:r>
      <w:r w:rsidRPr="00420451">
        <w:t>for then we may write</w:t>
      </w:r>
    </w:p>
    <w:p w:rsidR="001B278E" w:rsidRPr="00420451" w:rsidRDefault="001B278E">
      <w:pPr>
        <w:spacing w:line="254"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1560"/>
        <w:rPr>
          <w:sz w:val="20"/>
        </w:rPr>
      </w:pPr>
      <w:r w:rsidRPr="00420451">
        <w:rPr>
          <w:noProof/>
          <w:sz w:val="20"/>
        </w:rPr>
        <w:drawing>
          <wp:inline distT="0" distB="0" distL="0" distR="0">
            <wp:extent cx="4462094" cy="152400"/>
            <wp:effectExtent l="0" t="0" r="0" b="0"/>
            <wp:docPr id="941" name="image2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290.jpeg"/>
                    <pic:cNvPicPr/>
                  </pic:nvPicPr>
                  <pic:blipFill>
                    <a:blip r:embed="rId319" cstate="print"/>
                    <a:stretch>
                      <a:fillRect/>
                    </a:stretch>
                  </pic:blipFill>
                  <pic:spPr>
                    <a:xfrm>
                      <a:off x="0" y="0"/>
                      <a:ext cx="4462094" cy="152400"/>
                    </a:xfrm>
                    <a:prstGeom prst="rect">
                      <a:avLst/>
                    </a:prstGeom>
                  </pic:spPr>
                </pic:pic>
              </a:graphicData>
            </a:graphic>
          </wp:inline>
        </w:drawing>
      </w:r>
    </w:p>
    <w:p w:rsidR="001B278E" w:rsidRPr="00420451" w:rsidRDefault="00F163E5">
      <w:pPr>
        <w:pStyle w:val="BodyText"/>
        <w:spacing w:line="326" w:lineRule="exact"/>
        <w:ind w:left="120"/>
      </w:pPr>
      <w:r w:rsidRPr="00420451">
        <w:t>(10.5)</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 xml:space="preserve">and only one term in the sum will survive because </w:t>
      </w:r>
      <w:r w:rsidRPr="00420451">
        <w:rPr>
          <w:i/>
        </w:rPr>
        <w:t>x</w:t>
      </w:r>
      <w:r w:rsidRPr="00420451">
        <w:rPr>
          <w:position w:val="-6"/>
          <w:sz w:val="22"/>
        </w:rPr>
        <w:t>1</w:t>
      </w:r>
      <w:r w:rsidRPr="00420451">
        <w:rPr>
          <w:i/>
        </w:rPr>
        <w:t>x</w:t>
      </w:r>
      <w:r w:rsidRPr="00420451">
        <w:rPr>
          <w:position w:val="-6"/>
          <w:sz w:val="22"/>
        </w:rPr>
        <w:t xml:space="preserve">2 </w:t>
      </w:r>
      <w:r w:rsidRPr="00420451">
        <w:t>can only match one address.</w:t>
      </w:r>
    </w:p>
    <w:p w:rsidR="001B278E" w:rsidRPr="00420451" w:rsidRDefault="001B278E">
      <w:pPr>
        <w:pStyle w:val="BodyText"/>
        <w:spacing w:before="2"/>
        <w:rPr>
          <w:sz w:val="33"/>
        </w:rPr>
      </w:pPr>
    </w:p>
    <w:p w:rsidR="001B278E" w:rsidRPr="00420451" w:rsidRDefault="00F163E5">
      <w:pPr>
        <w:pStyle w:val="BodyText"/>
        <w:spacing w:line="249" w:lineRule="auto"/>
        <w:ind w:left="120" w:right="122"/>
        <w:jc w:val="right"/>
      </w:pPr>
      <w:r w:rsidRPr="00420451">
        <w:rPr>
          <w:noProof/>
        </w:rPr>
        <w:drawing>
          <wp:anchor distT="0" distB="0" distL="0" distR="0" simplePos="0" relativeHeight="252103168" behindDoc="1" locked="0" layoutInCell="1" allowOverlap="1">
            <wp:simplePos x="0" y="0"/>
            <wp:positionH relativeFrom="page">
              <wp:posOffset>635014</wp:posOffset>
            </wp:positionH>
            <wp:positionV relativeFrom="paragraph">
              <wp:posOffset>482519</wp:posOffset>
            </wp:positionV>
            <wp:extent cx="285894" cy="152334"/>
            <wp:effectExtent l="0" t="0" r="0" b="0"/>
            <wp:wrapNone/>
            <wp:docPr id="943"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291.png"/>
                    <pic:cNvPicPr/>
                  </pic:nvPicPr>
                  <pic:blipFill>
                    <a:blip r:embed="rId320" cstate="print"/>
                    <a:stretch>
                      <a:fillRect/>
                    </a:stretch>
                  </pic:blipFill>
                  <pic:spPr>
                    <a:xfrm>
                      <a:off x="0" y="0"/>
                      <a:ext cx="285894" cy="152334"/>
                    </a:xfrm>
                    <a:prstGeom prst="rect">
                      <a:avLst/>
                    </a:prstGeom>
                  </pic:spPr>
                </pic:pic>
              </a:graphicData>
            </a:graphic>
          </wp:anchor>
        </w:drawing>
      </w:r>
      <w:r w:rsidRPr="00420451">
        <w:rPr>
          <w:spacing w:val="-10"/>
        </w:rPr>
        <w:t xml:space="preserve">To </w:t>
      </w:r>
      <w:r w:rsidRPr="00420451">
        <w:t xml:space="preserve">develop a form </w:t>
      </w:r>
      <w:r w:rsidRPr="00420451">
        <w:rPr>
          <w:spacing w:val="-4"/>
        </w:rPr>
        <w:t xml:space="preserve">for </w:t>
      </w:r>
      <w:r w:rsidRPr="00420451">
        <w:rPr>
          <w:i/>
        </w:rPr>
        <w:t xml:space="preserve">g </w:t>
      </w:r>
      <w:r w:rsidRPr="00420451">
        <w:rPr>
          <w:spacing w:val="3"/>
        </w:rPr>
        <w:t xml:space="preserve">it is </w:t>
      </w:r>
      <w:r w:rsidRPr="00420451">
        <w:rPr>
          <w:spacing w:val="-4"/>
        </w:rPr>
        <w:t xml:space="preserve">convenient </w:t>
      </w:r>
      <w:r w:rsidRPr="00420451">
        <w:rPr>
          <w:spacing w:val="-5"/>
        </w:rPr>
        <w:t xml:space="preserve">to </w:t>
      </w:r>
      <w:r w:rsidRPr="00420451">
        <w:rPr>
          <w:spacing w:val="-4"/>
        </w:rPr>
        <w:t xml:space="preserve">use </w:t>
      </w:r>
      <w:r w:rsidRPr="00420451">
        <w:rPr>
          <w:spacing w:val="-8"/>
        </w:rPr>
        <w:t xml:space="preserve">the </w:t>
      </w:r>
      <w:r w:rsidRPr="00420451">
        <w:rPr>
          <w:spacing w:val="2"/>
        </w:rPr>
        <w:t xml:space="preserve">spin </w:t>
      </w:r>
      <w:r w:rsidRPr="00420451">
        <w:t>representation</w:t>
      </w:r>
      <w:r w:rsidRPr="00420451">
        <w:rPr>
          <w:spacing w:val="-28"/>
        </w:rPr>
        <w:t xml:space="preserve"> </w:t>
      </w:r>
      <w:r w:rsidRPr="00420451">
        <w:rPr>
          <w:spacing w:val="-4"/>
        </w:rPr>
        <w:t>for</w:t>
      </w:r>
      <w:r w:rsidRPr="00420451">
        <w:rPr>
          <w:spacing w:val="6"/>
        </w:rPr>
        <w:t xml:space="preserve"> </w:t>
      </w:r>
      <w:r w:rsidRPr="00420451">
        <w:t>Boolean</w:t>
      </w:r>
      <w:r w:rsidRPr="00420451">
        <w:t xml:space="preserve"> </w:t>
      </w:r>
      <w:r w:rsidRPr="00420451">
        <w:t xml:space="preserve">values discussed </w:t>
      </w:r>
      <w:r w:rsidRPr="00420451">
        <w:rPr>
          <w:spacing w:val="3"/>
        </w:rPr>
        <w:t xml:space="preserve">in </w:t>
      </w:r>
      <w:hyperlink w:anchor="_bookmark231" w:history="1">
        <w:r w:rsidRPr="00420451">
          <w:t>Section 7.5.1</w:t>
        </w:r>
        <w:r w:rsidRPr="00420451">
          <w:t xml:space="preserve"> </w:t>
        </w:r>
      </w:hyperlink>
      <w:r w:rsidRPr="00420451">
        <w:rPr>
          <w:spacing w:val="3"/>
        </w:rPr>
        <w:t xml:space="preserve">in </w:t>
      </w:r>
      <w:r w:rsidRPr="00420451">
        <w:t xml:space="preserve">which </w:t>
      </w:r>
      <w:r w:rsidRPr="00420451">
        <w:rPr>
          <w:spacing w:val="4"/>
        </w:rPr>
        <w:t xml:space="preserve">we </w:t>
      </w:r>
      <w:r w:rsidRPr="00420451">
        <w:rPr>
          <w:spacing w:val="-10"/>
        </w:rPr>
        <w:t xml:space="preserve">make </w:t>
      </w:r>
      <w:r w:rsidRPr="00420451">
        <w:rPr>
          <w:spacing w:val="-8"/>
        </w:rPr>
        <w:t xml:space="preserve">the </w:t>
      </w:r>
      <w:r w:rsidRPr="00420451">
        <w:t>correspondence</w:t>
      </w:r>
      <w:r w:rsidRPr="00420451">
        <w:rPr>
          <w:spacing w:val="3"/>
        </w:rPr>
        <w:t xml:space="preserve"> </w:t>
      </w:r>
      <w:r w:rsidRPr="00420451">
        <w:t xml:space="preserve">0 </w:t>
      </w:r>
      <w:r w:rsidRPr="00420451">
        <w:rPr>
          <w:noProof/>
        </w:rPr>
        <w:drawing>
          <wp:inline distT="0" distB="0" distL="0" distR="0">
            <wp:extent cx="285909" cy="152334"/>
            <wp:effectExtent l="0" t="0" r="0" b="0"/>
            <wp:docPr id="945" name="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291.png"/>
                    <pic:cNvPicPr/>
                  </pic:nvPicPr>
                  <pic:blipFill>
                    <a:blip r:embed="rId320" cstate="print"/>
                    <a:stretch>
                      <a:fillRect/>
                    </a:stretch>
                  </pic:blipFill>
                  <pic:spPr>
                    <a:xfrm>
                      <a:off x="0" y="0"/>
                      <a:ext cx="285909" cy="152334"/>
                    </a:xfrm>
                    <a:prstGeom prst="rect">
                      <a:avLst/>
                    </a:prstGeom>
                  </pic:spPr>
                </pic:pic>
              </a:graphicData>
            </a:graphic>
          </wp:inline>
        </w:drawing>
      </w:r>
      <w:r w:rsidRPr="00420451">
        <w:t>-1,</w:t>
      </w:r>
      <w:r w:rsidRPr="00420451">
        <w:rPr>
          <w:spacing w:val="21"/>
        </w:rPr>
        <w:t xml:space="preserve"> </w:t>
      </w:r>
      <w:r w:rsidRPr="00420451">
        <w:t>1</w:t>
      </w:r>
      <w:r w:rsidRPr="00420451">
        <w:t xml:space="preserve"> </w:t>
      </w:r>
      <w:r w:rsidRPr="00420451">
        <w:t xml:space="preserve">1 so </w:t>
      </w:r>
      <w:r w:rsidRPr="00420451">
        <w:rPr>
          <w:spacing w:val="-6"/>
        </w:rPr>
        <w:t xml:space="preserve">that </w:t>
      </w:r>
      <w:r w:rsidRPr="00420451">
        <w:rPr>
          <w:i/>
        </w:rPr>
        <w:t>x</w:t>
      </w:r>
      <w:r w:rsidRPr="00420451">
        <w:rPr>
          <w:i/>
          <w:position w:val="-6"/>
          <w:sz w:val="22"/>
        </w:rPr>
        <w:t>i</w:t>
      </w:r>
      <w:r w:rsidRPr="00420451">
        <w:t xml:space="preserve">=±1. </w:t>
      </w:r>
      <w:r w:rsidRPr="00420451">
        <w:rPr>
          <w:spacing w:val="-3"/>
        </w:rPr>
        <w:t xml:space="preserve">Now </w:t>
      </w:r>
      <w:r w:rsidRPr="00420451">
        <w:rPr>
          <w:spacing w:val="2"/>
        </w:rPr>
        <w:t xml:space="preserve">let </w:t>
      </w:r>
      <w:r w:rsidRPr="00420451">
        <w:rPr>
          <w:i/>
          <w:spacing w:val="3"/>
        </w:rPr>
        <w:t>µ</w:t>
      </w:r>
      <w:r w:rsidRPr="00420451">
        <w:rPr>
          <w:i/>
          <w:spacing w:val="3"/>
          <w:position w:val="-6"/>
          <w:sz w:val="22"/>
        </w:rPr>
        <w:t xml:space="preserve">i </w:t>
      </w:r>
      <w:r w:rsidRPr="00420451">
        <w:t xml:space="preserve">be </w:t>
      </w:r>
      <w:r w:rsidRPr="00420451">
        <w:rPr>
          <w:spacing w:val="-8"/>
        </w:rPr>
        <w:t xml:space="preserve">the </w:t>
      </w:r>
      <w:r w:rsidRPr="00420451">
        <w:rPr>
          <w:i/>
        </w:rPr>
        <w:t>i</w:t>
      </w:r>
      <w:r w:rsidRPr="00420451">
        <w:t xml:space="preserve">th </w:t>
      </w:r>
      <w:r w:rsidRPr="00420451">
        <w:rPr>
          <w:spacing w:val="-6"/>
        </w:rPr>
        <w:t xml:space="preserve">component </w:t>
      </w:r>
      <w:r w:rsidRPr="00420451">
        <w:t xml:space="preserve">of site address </w:t>
      </w:r>
      <w:r w:rsidRPr="00420451">
        <w:rPr>
          <w:i/>
        </w:rPr>
        <w:t>µ</w:t>
      </w:r>
      <w:r w:rsidRPr="00420451">
        <w:t>(</w:t>
      </w:r>
      <w:r w:rsidRPr="00420451">
        <w:rPr>
          <w:i/>
        </w:rPr>
        <w:t>µ</w:t>
      </w:r>
      <w:r w:rsidRPr="00420451">
        <w:rPr>
          <w:i/>
          <w:position w:val="-6"/>
          <w:sz w:val="22"/>
        </w:rPr>
        <w:t>i</w:t>
      </w:r>
      <w:r w:rsidRPr="00420451">
        <w:t>=±1)</w:t>
      </w:r>
      <w:r w:rsidRPr="00420451">
        <w:rPr>
          <w:spacing w:val="56"/>
        </w:rPr>
        <w:t xml:space="preserve"> </w:t>
      </w:r>
      <w:r w:rsidRPr="00420451">
        <w:rPr>
          <w:spacing w:val="-5"/>
        </w:rPr>
        <w:t>and</w:t>
      </w:r>
    </w:p>
    <w:p w:rsidR="001B278E" w:rsidRPr="00420451" w:rsidRDefault="00F163E5">
      <w:pPr>
        <w:pStyle w:val="BodyText"/>
        <w:spacing w:before="11"/>
        <w:ind w:left="120"/>
      </w:pPr>
      <w:r w:rsidRPr="00420451">
        <w:t>put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743744" behindDoc="0" locked="0" layoutInCell="1" allowOverlap="1">
            <wp:simplePos x="0" y="0"/>
            <wp:positionH relativeFrom="page">
              <wp:posOffset>2703077</wp:posOffset>
            </wp:positionH>
            <wp:positionV relativeFrom="paragraph">
              <wp:posOffset>142805</wp:posOffset>
            </wp:positionV>
            <wp:extent cx="2154771" cy="314325"/>
            <wp:effectExtent l="0" t="0" r="0" b="0"/>
            <wp:wrapTopAndBottom/>
            <wp:docPr id="947" name="image2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292.jpeg"/>
                    <pic:cNvPicPr/>
                  </pic:nvPicPr>
                  <pic:blipFill>
                    <a:blip r:embed="rId321" cstate="print"/>
                    <a:stretch>
                      <a:fillRect/>
                    </a:stretch>
                  </pic:blipFill>
                  <pic:spPr>
                    <a:xfrm>
                      <a:off x="0" y="0"/>
                      <a:ext cx="2154771" cy="314325"/>
                    </a:xfrm>
                    <a:prstGeom prst="rect">
                      <a:avLst/>
                    </a:prstGeom>
                  </pic:spPr>
                </pic:pic>
              </a:graphicData>
            </a:graphic>
          </wp:anchor>
        </w:drawing>
      </w:r>
    </w:p>
    <w:p w:rsidR="001B278E" w:rsidRPr="00420451" w:rsidRDefault="00F163E5">
      <w:pPr>
        <w:pStyle w:val="BodyText"/>
        <w:spacing w:line="306" w:lineRule="exact"/>
        <w:ind w:left="120"/>
      </w:pPr>
      <w:r w:rsidRPr="00420451">
        <w:t>(10.6)</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4" w:lineRule="auto"/>
        <w:ind w:left="120" w:right="139"/>
        <w:jc w:val="both"/>
      </w:pPr>
      <w:r w:rsidRPr="00420451">
        <w:rPr>
          <w:noProof/>
        </w:rPr>
        <w:drawing>
          <wp:anchor distT="0" distB="0" distL="0" distR="0" simplePos="0" relativeHeight="252106240" behindDoc="1" locked="0" layoutInCell="1" allowOverlap="1">
            <wp:simplePos x="0" y="0"/>
            <wp:positionH relativeFrom="page">
              <wp:posOffset>1940652</wp:posOffset>
            </wp:positionH>
            <wp:positionV relativeFrom="paragraph">
              <wp:posOffset>25514</wp:posOffset>
            </wp:positionV>
            <wp:extent cx="114363" cy="152334"/>
            <wp:effectExtent l="0" t="0" r="0" b="0"/>
            <wp:wrapNone/>
            <wp:docPr id="94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87.png"/>
                    <pic:cNvPicPr/>
                  </pic:nvPicPr>
                  <pic:blipFill>
                    <a:blip r:embed="rId98" cstate="print"/>
                    <a:stretch>
                      <a:fillRect/>
                    </a:stretch>
                  </pic:blipFill>
                  <pic:spPr>
                    <a:xfrm>
                      <a:off x="0" y="0"/>
                      <a:ext cx="114363" cy="152334"/>
                    </a:xfrm>
                    <a:prstGeom prst="rect">
                      <a:avLst/>
                    </a:prstGeom>
                  </pic:spPr>
                </pic:pic>
              </a:graphicData>
            </a:graphic>
          </wp:anchor>
        </w:drawing>
      </w:r>
      <w:r w:rsidRPr="00420451">
        <w:rPr>
          <w:noProof/>
        </w:rPr>
        <w:drawing>
          <wp:anchor distT="0" distB="0" distL="0" distR="0" simplePos="0" relativeHeight="252109312" behindDoc="1" locked="0" layoutInCell="1" allowOverlap="1">
            <wp:simplePos x="0" y="0"/>
            <wp:positionH relativeFrom="page">
              <wp:posOffset>2655425</wp:posOffset>
            </wp:positionH>
            <wp:positionV relativeFrom="paragraph">
              <wp:posOffset>25514</wp:posOffset>
            </wp:positionV>
            <wp:extent cx="114363" cy="152334"/>
            <wp:effectExtent l="0" t="0" r="0" b="0"/>
            <wp:wrapNone/>
            <wp:docPr id="95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87.png"/>
                    <pic:cNvPicPr/>
                  </pic:nvPicPr>
                  <pic:blipFill>
                    <a:blip r:embed="rId98" cstate="print"/>
                    <a:stretch>
                      <a:fillRect/>
                    </a:stretch>
                  </pic:blipFill>
                  <pic:spPr>
                    <a:xfrm>
                      <a:off x="0" y="0"/>
                      <a:ext cx="114363" cy="152334"/>
                    </a:xfrm>
                    <a:prstGeom prst="rect">
                      <a:avLst/>
                    </a:prstGeom>
                  </pic:spPr>
                </pic:pic>
              </a:graphicData>
            </a:graphic>
          </wp:anchor>
        </w:drawing>
      </w:r>
      <w:r w:rsidRPr="00420451">
        <w:t xml:space="preserve">Then, if either </w:t>
      </w:r>
      <w:r w:rsidRPr="00420451">
        <w:rPr>
          <w:i/>
        </w:rPr>
        <w:t>µ</w:t>
      </w:r>
      <w:r w:rsidRPr="00420451">
        <w:rPr>
          <w:position w:val="-6"/>
          <w:sz w:val="22"/>
        </w:rPr>
        <w:t xml:space="preserve">1 </w:t>
      </w:r>
      <w:r w:rsidRPr="00420451">
        <w:rPr>
          <w:i/>
        </w:rPr>
        <w:t>x</w:t>
      </w:r>
      <w:r w:rsidRPr="00420451">
        <w:rPr>
          <w:position w:val="-6"/>
          <w:sz w:val="22"/>
        </w:rPr>
        <w:t xml:space="preserve">1 </w:t>
      </w:r>
      <w:r w:rsidRPr="00420451">
        <w:t xml:space="preserve">or </w:t>
      </w:r>
      <w:r w:rsidRPr="00420451">
        <w:rPr>
          <w:i/>
        </w:rPr>
        <w:t>µ</w:t>
      </w:r>
      <w:r w:rsidRPr="00420451">
        <w:rPr>
          <w:position w:val="-6"/>
          <w:sz w:val="22"/>
        </w:rPr>
        <w:t xml:space="preserve">2 </w:t>
      </w:r>
      <w:r w:rsidRPr="00420451">
        <w:rPr>
          <w:i/>
        </w:rPr>
        <w:t>x</w:t>
      </w:r>
      <w:r w:rsidRPr="00420451">
        <w:rPr>
          <w:position w:val="-6"/>
          <w:sz w:val="22"/>
        </w:rPr>
        <w:t>2</w:t>
      </w:r>
      <w:r w:rsidRPr="00420451">
        <w:rPr>
          <w:i/>
        </w:rPr>
        <w:t>, g</w:t>
      </w:r>
      <w:r w:rsidRPr="00420451">
        <w:t xml:space="preserve">=0 since the corresponding product </w:t>
      </w:r>
      <w:r w:rsidRPr="00420451">
        <w:rPr>
          <w:i/>
        </w:rPr>
        <w:t>µ</w:t>
      </w:r>
      <w:r w:rsidRPr="00420451">
        <w:rPr>
          <w:i/>
          <w:position w:val="-6"/>
          <w:sz w:val="22"/>
        </w:rPr>
        <w:t>i</w:t>
      </w:r>
      <w:r w:rsidRPr="00420451">
        <w:rPr>
          <w:i/>
        </w:rPr>
        <w:t>x</w:t>
      </w:r>
      <w:r w:rsidRPr="00420451">
        <w:rPr>
          <w:i/>
          <w:position w:val="-6"/>
          <w:sz w:val="22"/>
        </w:rPr>
        <w:t xml:space="preserve">i </w:t>
      </w:r>
      <w:r w:rsidRPr="00420451">
        <w:t xml:space="preserve">is -1. The only way to avoid zero is if </w:t>
      </w:r>
      <w:r w:rsidRPr="00420451">
        <w:rPr>
          <w:i/>
        </w:rPr>
        <w:t>µ</w:t>
      </w:r>
      <w:r w:rsidRPr="00420451">
        <w:rPr>
          <w:position w:val="-6"/>
          <w:sz w:val="22"/>
        </w:rPr>
        <w:t>1=</w:t>
      </w:r>
      <w:r w:rsidRPr="00420451">
        <w:rPr>
          <w:i/>
        </w:rPr>
        <w:t>x</w:t>
      </w:r>
      <w:r w:rsidRPr="00420451">
        <w:rPr>
          <w:position w:val="-6"/>
          <w:sz w:val="22"/>
        </w:rPr>
        <w:t xml:space="preserve">1 </w:t>
      </w:r>
      <w:r w:rsidRPr="00420451">
        <w:t xml:space="preserve">and </w:t>
      </w:r>
      <w:r w:rsidRPr="00420451">
        <w:rPr>
          <w:i/>
        </w:rPr>
        <w:t>µ</w:t>
      </w:r>
      <w:r w:rsidRPr="00420451">
        <w:rPr>
          <w:position w:val="-6"/>
          <w:sz w:val="22"/>
        </w:rPr>
        <w:t>2</w:t>
      </w:r>
      <w:r w:rsidRPr="00420451">
        <w:rPr>
          <w:i/>
        </w:rPr>
        <w:t>=x</w:t>
      </w:r>
      <w:r w:rsidRPr="00420451">
        <w:rPr>
          <w:position w:val="-6"/>
          <w:sz w:val="22"/>
        </w:rPr>
        <w:t>2</w:t>
      </w:r>
      <w:r w:rsidRPr="00420451">
        <w:t xml:space="preserve">, in which case </w:t>
      </w:r>
      <w:r w:rsidRPr="00420451">
        <w:rPr>
          <w:i/>
        </w:rPr>
        <w:t>g</w:t>
      </w:r>
      <w:r w:rsidRPr="00420451">
        <w:t>= 1 as required. Substituting this in (10.5)</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4"/>
        </w:rPr>
      </w:pPr>
      <w:r w:rsidRPr="00420451">
        <w:rPr>
          <w:noProof/>
        </w:rPr>
        <w:drawing>
          <wp:anchor distT="0" distB="0" distL="0" distR="0" simplePos="0" relativeHeight="251746816" behindDoc="0" locked="0" layoutInCell="1" allowOverlap="1">
            <wp:simplePos x="0" y="0"/>
            <wp:positionH relativeFrom="page">
              <wp:posOffset>2217031</wp:posOffset>
            </wp:positionH>
            <wp:positionV relativeFrom="paragraph">
              <wp:posOffset>131486</wp:posOffset>
            </wp:positionV>
            <wp:extent cx="3127279" cy="581025"/>
            <wp:effectExtent l="0" t="0" r="0" b="0"/>
            <wp:wrapTopAndBottom/>
            <wp:docPr id="953" name="image2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293.jpeg"/>
                    <pic:cNvPicPr/>
                  </pic:nvPicPr>
                  <pic:blipFill>
                    <a:blip r:embed="rId322" cstate="print"/>
                    <a:stretch>
                      <a:fillRect/>
                    </a:stretch>
                  </pic:blipFill>
                  <pic:spPr>
                    <a:xfrm>
                      <a:off x="0" y="0"/>
                      <a:ext cx="3127279" cy="581025"/>
                    </a:xfrm>
                    <a:prstGeom prst="rect">
                      <a:avLst/>
                    </a:prstGeom>
                  </pic:spPr>
                </pic:pic>
              </a:graphicData>
            </a:graphic>
          </wp:anchor>
        </w:drawing>
      </w:r>
    </w:p>
    <w:p w:rsidR="001B278E" w:rsidRPr="00420451" w:rsidRDefault="00F163E5">
      <w:pPr>
        <w:pStyle w:val="BodyText"/>
        <w:spacing w:line="305" w:lineRule="exact"/>
        <w:ind w:left="120"/>
      </w:pPr>
      <w:r w:rsidRPr="00420451">
        <w:t>(10.7)</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right="139"/>
        <w:jc w:val="both"/>
      </w:pPr>
      <w:r w:rsidRPr="00420451">
        <w:rPr>
          <w:spacing w:val="-7"/>
        </w:rPr>
        <w:t xml:space="preserve">The </w:t>
      </w:r>
      <w:r w:rsidRPr="00420451">
        <w:rPr>
          <w:spacing w:val="-3"/>
        </w:rPr>
        <w:t xml:space="preserve">choosing </w:t>
      </w:r>
      <w:r w:rsidRPr="00420451">
        <w:rPr>
          <w:spacing w:val="-6"/>
        </w:rPr>
        <w:t xml:space="preserve">function </w:t>
      </w:r>
      <w:r w:rsidRPr="00420451">
        <w:rPr>
          <w:spacing w:val="-4"/>
        </w:rPr>
        <w:t xml:space="preserve">for </w:t>
      </w:r>
      <w:r w:rsidRPr="00420451">
        <w:rPr>
          <w:i/>
        </w:rPr>
        <w:t xml:space="preserve">n </w:t>
      </w:r>
      <w:r w:rsidRPr="00420451">
        <w:rPr>
          <w:spacing w:val="-6"/>
        </w:rPr>
        <w:t xml:space="preserve">inputs </w:t>
      </w:r>
      <w:r w:rsidRPr="00420451">
        <w:t xml:space="preserve">involves </w:t>
      </w:r>
      <w:r w:rsidRPr="00420451">
        <w:rPr>
          <w:i/>
        </w:rPr>
        <w:t xml:space="preserve">n </w:t>
      </w:r>
      <w:r w:rsidRPr="00420451">
        <w:t xml:space="preserve">brackets </w:t>
      </w:r>
      <w:r w:rsidRPr="00420451">
        <w:rPr>
          <w:spacing w:val="-3"/>
        </w:rPr>
        <w:t xml:space="preserve">multiplied </w:t>
      </w:r>
      <w:r w:rsidRPr="00420451">
        <w:rPr>
          <w:spacing w:val="-6"/>
        </w:rPr>
        <w:t xml:space="preserve">together </w:t>
      </w:r>
      <w:r w:rsidRPr="00420451">
        <w:rPr>
          <w:spacing w:val="-3"/>
        </w:rPr>
        <w:t xml:space="preserve">(one </w:t>
      </w:r>
      <w:r w:rsidRPr="00420451">
        <w:rPr>
          <w:spacing w:val="-4"/>
        </w:rPr>
        <w:t xml:space="preserve">for </w:t>
      </w:r>
      <w:r w:rsidRPr="00420451">
        <w:t xml:space="preserve">each </w:t>
      </w:r>
      <w:r w:rsidRPr="00420451">
        <w:rPr>
          <w:spacing w:val="-6"/>
        </w:rPr>
        <w:t xml:space="preserve">input) </w:t>
      </w:r>
      <w:r w:rsidRPr="00420451">
        <w:t xml:space="preserve">so, collecting </w:t>
      </w:r>
      <w:r w:rsidRPr="00420451">
        <w:rPr>
          <w:spacing w:val="2"/>
        </w:rPr>
        <w:t xml:space="preserve">all </w:t>
      </w:r>
      <w:r w:rsidRPr="00420451">
        <w:rPr>
          <w:spacing w:val="-8"/>
        </w:rPr>
        <w:t xml:space="preserve">the </w:t>
      </w:r>
      <w:r w:rsidRPr="00420451">
        <w:t xml:space="preserve">factors of 1/2 </w:t>
      </w:r>
      <w:r w:rsidRPr="00420451">
        <w:rPr>
          <w:spacing w:val="-7"/>
        </w:rPr>
        <w:t xml:space="preserve">together, </w:t>
      </w:r>
      <w:r w:rsidRPr="00420451">
        <w:rPr>
          <w:spacing w:val="-8"/>
        </w:rPr>
        <w:t xml:space="preserve">the </w:t>
      </w:r>
      <w:r w:rsidRPr="00420451">
        <w:rPr>
          <w:spacing w:val="-4"/>
        </w:rPr>
        <w:t xml:space="preserve">general </w:t>
      </w:r>
      <w:r w:rsidRPr="00420451">
        <w:t xml:space="preserve">form of </w:t>
      </w:r>
      <w:r w:rsidRPr="00420451">
        <w:rPr>
          <w:spacing w:val="-8"/>
        </w:rPr>
        <w:t xml:space="preserve">the </w:t>
      </w:r>
      <w:r w:rsidRPr="00420451">
        <w:t xml:space="preserve">activation </w:t>
      </w:r>
      <w:r w:rsidRPr="00420451">
        <w:rPr>
          <w:spacing w:val="-8"/>
        </w:rPr>
        <w:t xml:space="preserve">may </w:t>
      </w:r>
      <w:r w:rsidRPr="00420451">
        <w:t>be written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749888" behindDoc="0" locked="0" layoutInCell="1" allowOverlap="1">
            <wp:simplePos x="0" y="0"/>
            <wp:positionH relativeFrom="page">
              <wp:posOffset>2931804</wp:posOffset>
            </wp:positionH>
            <wp:positionV relativeFrom="paragraph">
              <wp:posOffset>135385</wp:posOffset>
            </wp:positionV>
            <wp:extent cx="1697121" cy="457200"/>
            <wp:effectExtent l="0" t="0" r="0" b="0"/>
            <wp:wrapTopAndBottom/>
            <wp:docPr id="955" name="image2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294.jpeg"/>
                    <pic:cNvPicPr/>
                  </pic:nvPicPr>
                  <pic:blipFill>
                    <a:blip r:embed="rId323" cstate="print"/>
                    <a:stretch>
                      <a:fillRect/>
                    </a:stretch>
                  </pic:blipFill>
                  <pic:spPr>
                    <a:xfrm>
                      <a:off x="0" y="0"/>
                      <a:ext cx="1697121" cy="457200"/>
                    </a:xfrm>
                    <a:prstGeom prst="rect">
                      <a:avLst/>
                    </a:prstGeom>
                  </pic:spPr>
                </pic:pic>
              </a:graphicData>
            </a:graphic>
          </wp:anchor>
        </w:drawing>
      </w:r>
    </w:p>
    <w:p w:rsidR="001B278E" w:rsidRPr="00420451" w:rsidRDefault="00F163E5">
      <w:pPr>
        <w:pStyle w:val="BodyText"/>
        <w:spacing w:line="305" w:lineRule="exact"/>
        <w:ind w:left="120"/>
      </w:pPr>
      <w:r w:rsidRPr="00420451">
        <w:t>(10.8)</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This is reminiscent of (although not identical to) the activation of a sigma-pi node</w:t>
      </w:r>
    </w:p>
    <w:p w:rsidR="001B278E" w:rsidRPr="00420451" w:rsidRDefault="001B278E">
      <w:pPr>
        <w:sectPr w:rsidR="001B278E" w:rsidRPr="00420451">
          <w:pgSz w:w="11910" w:h="16840"/>
          <w:pgMar w:top="1040" w:right="860" w:bottom="400" w:left="880" w:header="0" w:footer="217" w:gutter="0"/>
          <w:cols w:space="720"/>
        </w:sectPr>
      </w:pPr>
    </w:p>
    <w:p w:rsidR="001B278E" w:rsidRPr="00420451" w:rsidRDefault="00F163E5">
      <w:pPr>
        <w:pStyle w:val="BodyText"/>
        <w:spacing w:before="67" w:line="252" w:lineRule="auto"/>
        <w:ind w:left="120" w:right="122"/>
        <w:jc w:val="both"/>
      </w:pPr>
      <w:bookmarkStart w:id="775" w:name="Figure_10.10"/>
      <w:bookmarkStart w:id="776" w:name="_bookmark371"/>
      <w:bookmarkEnd w:id="775"/>
      <w:bookmarkEnd w:id="776"/>
      <w:r w:rsidRPr="00420451">
        <w:t xml:space="preserve">(10.4). However, </w:t>
      </w:r>
      <w:r w:rsidRPr="00420451">
        <w:rPr>
          <w:spacing w:val="-4"/>
        </w:rPr>
        <w:t xml:space="preserve">after </w:t>
      </w:r>
      <w:r w:rsidRPr="00420451">
        <w:rPr>
          <w:spacing w:val="-6"/>
        </w:rPr>
        <w:t xml:space="preserve">some </w:t>
      </w:r>
      <w:r w:rsidRPr="00420451">
        <w:rPr>
          <w:spacing w:val="-4"/>
        </w:rPr>
        <w:t>rearrangement</w:t>
      </w:r>
      <w:r w:rsidRPr="00420451">
        <w:rPr>
          <w:spacing w:val="-4"/>
        </w:rPr>
        <w:t xml:space="preserve"> </w:t>
      </w:r>
      <w:r w:rsidRPr="00420451">
        <w:rPr>
          <w:spacing w:val="3"/>
        </w:rPr>
        <w:t xml:space="preserve">it is </w:t>
      </w:r>
      <w:r w:rsidRPr="00420451">
        <w:rPr>
          <w:spacing w:val="2"/>
        </w:rPr>
        <w:t xml:space="preserve">possible </w:t>
      </w:r>
      <w:r w:rsidRPr="00420451">
        <w:rPr>
          <w:spacing w:val="-5"/>
        </w:rPr>
        <w:t xml:space="preserve">to </w:t>
      </w:r>
      <w:r w:rsidRPr="00420451">
        <w:rPr>
          <w:spacing w:val="-3"/>
        </w:rPr>
        <w:t xml:space="preserve">show </w:t>
      </w:r>
      <w:r w:rsidRPr="00420451">
        <w:rPr>
          <w:spacing w:val="-6"/>
        </w:rPr>
        <w:t xml:space="preserve">that </w:t>
      </w:r>
      <w:r w:rsidRPr="00420451">
        <w:t xml:space="preserve">(10.8) </w:t>
      </w:r>
      <w:r w:rsidRPr="00420451">
        <w:rPr>
          <w:spacing w:val="-8"/>
        </w:rPr>
        <w:t xml:space="preserve">may </w:t>
      </w:r>
      <w:r w:rsidRPr="00420451">
        <w:t xml:space="preserve">indeed be expressed </w:t>
      </w:r>
      <w:r w:rsidRPr="00420451">
        <w:rPr>
          <w:spacing w:val="3"/>
        </w:rPr>
        <w:t xml:space="preserve">in </w:t>
      </w:r>
      <w:r w:rsidRPr="00420451">
        <w:rPr>
          <w:spacing w:val="-3"/>
        </w:rPr>
        <w:t xml:space="preserve">sigma-pi </w:t>
      </w:r>
      <w:r w:rsidRPr="00420451">
        <w:t xml:space="preserve">form </w:t>
      </w:r>
      <w:r w:rsidRPr="00420451">
        <w:rPr>
          <w:spacing w:val="-4"/>
        </w:rPr>
        <w:t xml:space="preserve">(Gurney </w:t>
      </w:r>
      <w:r w:rsidRPr="00420451">
        <w:t xml:space="preserve">1989, </w:t>
      </w:r>
      <w:r w:rsidRPr="00420451">
        <w:rPr>
          <w:spacing w:val="-6"/>
        </w:rPr>
        <w:t xml:space="preserve">Gurney </w:t>
      </w:r>
      <w:r w:rsidRPr="00420451">
        <w:t xml:space="preserve">1992d) where </w:t>
      </w:r>
      <w:r w:rsidRPr="00420451">
        <w:rPr>
          <w:spacing w:val="-8"/>
        </w:rPr>
        <w:t xml:space="preserve">the </w:t>
      </w:r>
      <w:r w:rsidRPr="00420451">
        <w:t xml:space="preserve">weights </w:t>
      </w:r>
      <w:r w:rsidRPr="00420451">
        <w:rPr>
          <w:i/>
          <w:spacing w:val="-3"/>
        </w:rPr>
        <w:t>w</w:t>
      </w:r>
      <w:r w:rsidRPr="00420451">
        <w:rPr>
          <w:i/>
          <w:spacing w:val="-3"/>
          <w:position w:val="-6"/>
          <w:sz w:val="22"/>
        </w:rPr>
        <w:t xml:space="preserve">k </w:t>
      </w:r>
      <w:r w:rsidRPr="00420451">
        <w:t xml:space="preserve">are linear </w:t>
      </w:r>
      <w:r w:rsidRPr="00420451">
        <w:rPr>
          <w:spacing w:val="-5"/>
        </w:rPr>
        <w:t xml:space="preserve">combinations </w:t>
      </w:r>
      <w:r w:rsidRPr="00420451">
        <w:t xml:space="preserve">of </w:t>
      </w:r>
      <w:r w:rsidRPr="00420451">
        <w:rPr>
          <w:spacing w:val="-8"/>
        </w:rPr>
        <w:t xml:space="preserve">the </w:t>
      </w:r>
      <w:r w:rsidRPr="00420451">
        <w:t xml:space="preserve">site values. </w:t>
      </w:r>
      <w:r w:rsidRPr="00420451">
        <w:rPr>
          <w:spacing w:val="-3"/>
        </w:rPr>
        <w:t xml:space="preserve">Digital nodes </w:t>
      </w:r>
      <w:r w:rsidRPr="00420451">
        <w:rPr>
          <w:spacing w:val="-8"/>
        </w:rPr>
        <w:t xml:space="preserve">may </w:t>
      </w:r>
      <w:r w:rsidRPr="00420451">
        <w:rPr>
          <w:spacing w:val="-3"/>
        </w:rPr>
        <w:t xml:space="preserve">therefore </w:t>
      </w:r>
      <w:r w:rsidRPr="00420451">
        <w:t xml:space="preserve">be </w:t>
      </w:r>
      <w:r w:rsidRPr="00420451">
        <w:rPr>
          <w:spacing w:val="-10"/>
        </w:rPr>
        <w:t xml:space="preserve">thought </w:t>
      </w:r>
      <w:r w:rsidRPr="00420451">
        <w:t xml:space="preserve">of as an alternative parametrization of </w:t>
      </w:r>
      <w:r w:rsidRPr="00420451">
        <w:rPr>
          <w:spacing w:val="-3"/>
        </w:rPr>
        <w:t xml:space="preserve">sigma-pi nodes </w:t>
      </w:r>
      <w:r w:rsidRPr="00420451">
        <w:t xml:space="preserve">so </w:t>
      </w:r>
      <w:r w:rsidRPr="00420451">
        <w:rPr>
          <w:spacing w:val="-6"/>
        </w:rPr>
        <w:t xml:space="preserve">that </w:t>
      </w:r>
      <w:r w:rsidRPr="00420451">
        <w:rPr>
          <w:spacing w:val="-5"/>
        </w:rPr>
        <w:t xml:space="preserve">any sigma- </w:t>
      </w:r>
      <w:r w:rsidRPr="00420451">
        <w:t xml:space="preserve">pi </w:t>
      </w:r>
      <w:r w:rsidRPr="00420451">
        <w:rPr>
          <w:spacing w:val="-4"/>
        </w:rPr>
        <w:t xml:space="preserve">node </w:t>
      </w:r>
      <w:r w:rsidRPr="00420451">
        <w:rPr>
          <w:spacing w:val="-5"/>
        </w:rPr>
        <w:t xml:space="preserve">has </w:t>
      </w:r>
      <w:r w:rsidRPr="00420451">
        <w:t xml:space="preserve">its digital </w:t>
      </w:r>
      <w:r w:rsidRPr="00420451">
        <w:rPr>
          <w:spacing w:val="-4"/>
        </w:rPr>
        <w:t xml:space="preserve">node </w:t>
      </w:r>
      <w:r w:rsidRPr="00420451">
        <w:t xml:space="preserve">equivalent </w:t>
      </w:r>
      <w:r w:rsidRPr="00420451">
        <w:rPr>
          <w:spacing w:val="-5"/>
        </w:rPr>
        <w:t xml:space="preserve">and </w:t>
      </w:r>
      <w:r w:rsidRPr="00420451">
        <w:t xml:space="preserve">vice versa. </w:t>
      </w:r>
      <w:r w:rsidRPr="00420451">
        <w:rPr>
          <w:spacing w:val="-7"/>
        </w:rPr>
        <w:t xml:space="preserve">Although </w:t>
      </w:r>
      <w:r w:rsidRPr="00420451">
        <w:rPr>
          <w:spacing w:val="4"/>
        </w:rPr>
        <w:t xml:space="preserve">we </w:t>
      </w:r>
      <w:r w:rsidRPr="00420451">
        <w:rPr>
          <w:spacing w:val="-4"/>
        </w:rPr>
        <w:t xml:space="preserve">have </w:t>
      </w:r>
      <w:r w:rsidRPr="00420451">
        <w:rPr>
          <w:spacing w:val="-3"/>
        </w:rPr>
        <w:t xml:space="preserve">only </w:t>
      </w:r>
      <w:r w:rsidRPr="00420451">
        <w:t xml:space="preserve">dealt with Boolean values, </w:t>
      </w:r>
      <w:r w:rsidRPr="00420451">
        <w:rPr>
          <w:spacing w:val="3"/>
        </w:rPr>
        <w:t xml:space="preserve">it </w:t>
      </w:r>
      <w:r w:rsidRPr="00420451">
        <w:rPr>
          <w:spacing w:val="-8"/>
        </w:rPr>
        <w:t xml:space="preserve">may </w:t>
      </w:r>
      <w:r w:rsidRPr="00420451">
        <w:t xml:space="preserve">be shown </w:t>
      </w:r>
      <w:r w:rsidRPr="00420451">
        <w:rPr>
          <w:spacing w:val="-4"/>
        </w:rPr>
        <w:t xml:space="preserve">(Gurney </w:t>
      </w:r>
      <w:r w:rsidRPr="00420451">
        <w:t xml:space="preserve">1989) </w:t>
      </w:r>
      <w:r w:rsidRPr="00420451">
        <w:rPr>
          <w:spacing w:val="-6"/>
        </w:rPr>
        <w:t xml:space="preserve">that </w:t>
      </w:r>
      <w:r w:rsidRPr="00420451">
        <w:rPr>
          <w:spacing w:val="-5"/>
        </w:rPr>
        <w:t xml:space="preserve">analogue </w:t>
      </w:r>
      <w:r w:rsidRPr="00420451">
        <w:t xml:space="preserve">values </w:t>
      </w:r>
      <w:r w:rsidRPr="00420451">
        <w:rPr>
          <w:spacing w:val="-8"/>
        </w:rPr>
        <w:t xml:space="preserve">may </w:t>
      </w:r>
      <w:r w:rsidRPr="00420451">
        <w:t xml:space="preserve">be incorporated </w:t>
      </w:r>
      <w:r w:rsidRPr="00420451">
        <w:rPr>
          <w:spacing w:val="-5"/>
        </w:rPr>
        <w:t>into t</w:t>
      </w:r>
      <w:r w:rsidRPr="00420451">
        <w:rPr>
          <w:spacing w:val="-5"/>
        </w:rPr>
        <w:t xml:space="preserve">his </w:t>
      </w:r>
      <w:r w:rsidRPr="00420451">
        <w:rPr>
          <w:spacing w:val="-6"/>
        </w:rPr>
        <w:t xml:space="preserve">scheme </w:t>
      </w:r>
      <w:r w:rsidRPr="00420451">
        <w:rPr>
          <w:spacing w:val="-5"/>
        </w:rPr>
        <w:t xml:space="preserve">using </w:t>
      </w:r>
      <w:r w:rsidRPr="00420451">
        <w:t xml:space="preserve">stochastic bit-streams of </w:t>
      </w:r>
      <w:r w:rsidRPr="00420451">
        <w:rPr>
          <w:spacing w:val="-8"/>
        </w:rPr>
        <w:t xml:space="preserve">the </w:t>
      </w:r>
      <w:r w:rsidRPr="00420451">
        <w:rPr>
          <w:spacing w:val="-6"/>
        </w:rPr>
        <w:t xml:space="preserve">type </w:t>
      </w:r>
      <w:r w:rsidRPr="00420451">
        <w:t xml:space="preserve">shown </w:t>
      </w:r>
      <w:r w:rsidRPr="00420451">
        <w:rPr>
          <w:spacing w:val="3"/>
        </w:rPr>
        <w:t xml:space="preserve">in </w:t>
      </w:r>
      <w:hyperlink w:anchor="_bookmark43" w:history="1">
        <w:r w:rsidRPr="00420451">
          <w:rPr>
            <w:spacing w:val="-4"/>
          </w:rPr>
          <w:t>Figure</w:t>
        </w:r>
        <w:r w:rsidRPr="00420451">
          <w:rPr>
            <w:spacing w:val="1"/>
          </w:rPr>
          <w:t xml:space="preserve"> </w:t>
        </w:r>
        <w:r w:rsidRPr="00420451">
          <w:t>2.8</w:t>
        </w:r>
      </w:hyperlink>
      <w:r w:rsidRPr="00420451">
        <w:t>.</w:t>
      </w:r>
    </w:p>
    <w:p w:rsidR="001B278E" w:rsidRPr="00420451" w:rsidRDefault="001B278E">
      <w:pPr>
        <w:pStyle w:val="BodyText"/>
        <w:spacing w:before="3"/>
      </w:pPr>
    </w:p>
    <w:p w:rsidR="001B278E" w:rsidRPr="00420451" w:rsidRDefault="00F163E5">
      <w:pPr>
        <w:pStyle w:val="BodyText"/>
        <w:spacing w:line="249" w:lineRule="auto"/>
        <w:ind w:left="120" w:right="122"/>
        <w:jc w:val="both"/>
      </w:pPr>
      <w:bookmarkStart w:id="777" w:name="180"/>
      <w:bookmarkStart w:id="778" w:name="_bookmark369"/>
      <w:bookmarkEnd w:id="777"/>
      <w:bookmarkEnd w:id="778"/>
      <w:r w:rsidRPr="00420451">
        <w:rPr>
          <w:spacing w:val="-3"/>
        </w:rPr>
        <w:t xml:space="preserve">Equation </w:t>
      </w:r>
      <w:r w:rsidRPr="00420451">
        <w:t xml:space="preserve">(10.8) </w:t>
      </w:r>
      <w:r w:rsidRPr="00420451">
        <w:rPr>
          <w:spacing w:val="3"/>
        </w:rPr>
        <w:t xml:space="preserve">is </w:t>
      </w:r>
      <w:r w:rsidRPr="00420451">
        <w:rPr>
          <w:spacing w:val="-8"/>
        </w:rPr>
        <w:t xml:space="preserve">the </w:t>
      </w:r>
      <w:r w:rsidRPr="00420451">
        <w:t xml:space="preserve">required relation between </w:t>
      </w:r>
      <w:r w:rsidRPr="00420451">
        <w:rPr>
          <w:spacing w:val="-8"/>
        </w:rPr>
        <w:t xml:space="preserve">the </w:t>
      </w:r>
      <w:r w:rsidRPr="00420451">
        <w:t xml:space="preserve">activation, site values </w:t>
      </w:r>
      <w:r w:rsidRPr="00420451">
        <w:rPr>
          <w:spacing w:val="-5"/>
        </w:rPr>
        <w:t xml:space="preserve">and inputs. It </w:t>
      </w:r>
      <w:r w:rsidRPr="00420451">
        <w:rPr>
          <w:spacing w:val="-8"/>
        </w:rPr>
        <w:t xml:space="preserve">may </w:t>
      </w:r>
      <w:r w:rsidRPr="00420451">
        <w:rPr>
          <w:spacing w:val="-5"/>
        </w:rPr>
        <w:t xml:space="preserve">now </w:t>
      </w:r>
      <w:r w:rsidRPr="00420451">
        <w:t xml:space="preserve">be </w:t>
      </w:r>
      <w:r w:rsidRPr="00420451">
        <w:rPr>
          <w:spacing w:val="-3"/>
        </w:rPr>
        <w:t xml:space="preserve">used </w:t>
      </w:r>
      <w:r w:rsidRPr="00420451">
        <w:rPr>
          <w:spacing w:val="3"/>
        </w:rPr>
        <w:t xml:space="preserve">in </w:t>
      </w:r>
      <w:r w:rsidRPr="00420451">
        <w:t xml:space="preserve">a </w:t>
      </w:r>
      <w:r w:rsidRPr="00420451">
        <w:rPr>
          <w:spacing w:val="-6"/>
        </w:rPr>
        <w:t xml:space="preserve">programme </w:t>
      </w:r>
      <w:r w:rsidRPr="00420451">
        <w:t xml:space="preserve">of </w:t>
      </w:r>
      <w:r w:rsidRPr="00420451">
        <w:rPr>
          <w:spacing w:val="-3"/>
        </w:rPr>
        <w:t>training algorithm develo</w:t>
      </w:r>
      <w:r w:rsidRPr="00420451">
        <w:rPr>
          <w:spacing w:val="-3"/>
        </w:rPr>
        <w:t xml:space="preserve">pment </w:t>
      </w:r>
      <w:r w:rsidRPr="00420451">
        <w:rPr>
          <w:spacing w:val="-4"/>
        </w:rPr>
        <w:t xml:space="preserve">for </w:t>
      </w:r>
      <w:r w:rsidRPr="00420451">
        <w:t xml:space="preserve">digital </w:t>
      </w:r>
      <w:r w:rsidRPr="00420451">
        <w:rPr>
          <w:spacing w:val="-3"/>
        </w:rPr>
        <w:t xml:space="preserve">nodes </w:t>
      </w:r>
      <w:r w:rsidRPr="00420451">
        <w:rPr>
          <w:spacing w:val="-4"/>
        </w:rPr>
        <w:t xml:space="preserve">(Gurney </w:t>
      </w:r>
      <w:r w:rsidRPr="00420451">
        <w:t xml:space="preserve">1989, </w:t>
      </w:r>
      <w:r w:rsidRPr="00420451">
        <w:rPr>
          <w:spacing w:val="-6"/>
        </w:rPr>
        <w:t xml:space="preserve">Gurney </w:t>
      </w:r>
      <w:r w:rsidRPr="00420451">
        <w:t xml:space="preserve">1992a). </w:t>
      </w:r>
      <w:r w:rsidRPr="00420451">
        <w:rPr>
          <w:spacing w:val="-7"/>
        </w:rPr>
        <w:t xml:space="preserve">Thus, </w:t>
      </w:r>
      <w:r w:rsidRPr="00420451">
        <w:rPr>
          <w:spacing w:val="3"/>
        </w:rPr>
        <w:t xml:space="preserve">it </w:t>
      </w:r>
      <w:r w:rsidRPr="00420451">
        <w:rPr>
          <w:spacing w:val="-8"/>
        </w:rPr>
        <w:t xml:space="preserve">may </w:t>
      </w:r>
      <w:r w:rsidRPr="00420451">
        <w:t xml:space="preserve">be shown </w:t>
      </w:r>
      <w:r w:rsidRPr="00420451">
        <w:rPr>
          <w:spacing w:val="-6"/>
        </w:rPr>
        <w:t xml:space="preserve">that </w:t>
      </w:r>
      <w:r w:rsidRPr="00420451">
        <w:t xml:space="preserve">a modification of backpropagation </w:t>
      </w:r>
      <w:r w:rsidRPr="00420451">
        <w:rPr>
          <w:spacing w:val="-3"/>
        </w:rPr>
        <w:t xml:space="preserve">converges </w:t>
      </w:r>
      <w:r w:rsidRPr="00420451">
        <w:rPr>
          <w:spacing w:val="-4"/>
        </w:rPr>
        <w:t xml:space="preserve">for </w:t>
      </w:r>
      <w:r w:rsidRPr="00420451">
        <w:rPr>
          <w:spacing w:val="-6"/>
        </w:rPr>
        <w:t xml:space="preserve">nets </w:t>
      </w:r>
      <w:r w:rsidRPr="00420451">
        <w:t xml:space="preserve">of digital nodes. </w:t>
      </w:r>
      <w:r w:rsidRPr="00420451">
        <w:rPr>
          <w:spacing w:val="-6"/>
        </w:rPr>
        <w:t xml:space="preserve">Further, </w:t>
      </w:r>
      <w:r w:rsidRPr="00420451">
        <w:t xml:space="preserve">two </w:t>
      </w:r>
      <w:r w:rsidRPr="00420451">
        <w:rPr>
          <w:spacing w:val="-5"/>
        </w:rPr>
        <w:t xml:space="preserve">other algorithms </w:t>
      </w:r>
      <w:r w:rsidRPr="00420451">
        <w:t xml:space="preserve">discussed </w:t>
      </w:r>
      <w:r w:rsidRPr="00420451">
        <w:rPr>
          <w:spacing w:val="3"/>
        </w:rPr>
        <w:t xml:space="preserve">in </w:t>
      </w:r>
      <w:hyperlink w:anchor="_bookmark383" w:history="1">
        <w:r w:rsidRPr="00420451">
          <w:t>Section 10.5</w:t>
        </w:r>
        <w:r w:rsidRPr="00420451">
          <w:t xml:space="preserve"> </w:t>
        </w:r>
      </w:hyperlink>
      <w:r w:rsidRPr="00420451">
        <w:rPr>
          <w:spacing w:val="2"/>
        </w:rPr>
        <w:t xml:space="preserve">also </w:t>
      </w:r>
      <w:r w:rsidRPr="00420451">
        <w:t xml:space="preserve">apply; </w:t>
      </w:r>
      <w:r w:rsidRPr="00420451">
        <w:rPr>
          <w:spacing w:val="-4"/>
        </w:rPr>
        <w:t xml:space="preserve">these </w:t>
      </w:r>
      <w:r w:rsidRPr="00420451">
        <w:t xml:space="preserve">are </w:t>
      </w:r>
      <w:r w:rsidRPr="00420451">
        <w:rPr>
          <w:spacing w:val="-8"/>
        </w:rPr>
        <w:t xml:space="preserve">the </w:t>
      </w:r>
      <w:r w:rsidRPr="00420451">
        <w:t xml:space="preserve">reward-penalty </w:t>
      </w:r>
      <w:r w:rsidRPr="00420451">
        <w:rPr>
          <w:spacing w:val="-6"/>
        </w:rPr>
        <w:t xml:space="preserve">scheme </w:t>
      </w:r>
      <w:r w:rsidRPr="00420451">
        <w:t xml:space="preserve">of Barto &amp; </w:t>
      </w:r>
      <w:r w:rsidRPr="00420451">
        <w:rPr>
          <w:spacing w:val="-5"/>
        </w:rPr>
        <w:t xml:space="preserve">Anandan </w:t>
      </w:r>
      <w:r w:rsidRPr="00420451">
        <w:t xml:space="preserve">(1985) </w:t>
      </w:r>
      <w:r w:rsidRPr="00420451">
        <w:rPr>
          <w:spacing w:val="-5"/>
        </w:rPr>
        <w:t xml:space="preserve">and </w:t>
      </w:r>
      <w:r w:rsidRPr="00420451">
        <w:t xml:space="preserve">a </w:t>
      </w:r>
      <w:r w:rsidRPr="00420451">
        <w:rPr>
          <w:spacing w:val="-5"/>
        </w:rPr>
        <w:t xml:space="preserve">new </w:t>
      </w:r>
      <w:r w:rsidRPr="00420451">
        <w:rPr>
          <w:spacing w:val="-3"/>
        </w:rPr>
        <w:t xml:space="preserve">algorithm </w:t>
      </w:r>
      <w:r w:rsidRPr="00420451">
        <w:t xml:space="preserve">based on </w:t>
      </w:r>
      <w:r w:rsidRPr="00420451">
        <w:rPr>
          <w:spacing w:val="-3"/>
        </w:rPr>
        <w:t xml:space="preserve">system </w:t>
      </w:r>
      <w:r w:rsidRPr="00420451">
        <w:t xml:space="preserve">identification </w:t>
      </w:r>
      <w:r w:rsidRPr="00420451">
        <w:rPr>
          <w:spacing w:val="3"/>
        </w:rPr>
        <w:t xml:space="preserve">in </w:t>
      </w:r>
      <w:r w:rsidRPr="00420451">
        <w:rPr>
          <w:spacing w:val="-3"/>
        </w:rPr>
        <w:t xml:space="preserve">control </w:t>
      </w:r>
      <w:r w:rsidRPr="00420451">
        <w:rPr>
          <w:spacing w:val="-5"/>
        </w:rPr>
        <w:t>theory.</w:t>
      </w:r>
    </w:p>
    <w:p w:rsidR="001B278E" w:rsidRPr="00420451" w:rsidRDefault="001B278E">
      <w:pPr>
        <w:pStyle w:val="BodyText"/>
        <w:spacing w:before="7"/>
        <w:rPr>
          <w:sz w:val="32"/>
        </w:rPr>
      </w:pPr>
    </w:p>
    <w:p w:rsidR="001B278E" w:rsidRPr="00420451" w:rsidRDefault="00F163E5">
      <w:pPr>
        <w:pStyle w:val="Heading3"/>
        <w:numPr>
          <w:ilvl w:val="2"/>
          <w:numId w:val="6"/>
        </w:numPr>
        <w:tabs>
          <w:tab w:val="left" w:pos="3070"/>
        </w:tabs>
        <w:ind w:left="3069" w:right="21" w:hanging="3070"/>
        <w:jc w:val="left"/>
      </w:pPr>
      <w:bookmarkStart w:id="779" w:name="Section_10.3.6"/>
      <w:bookmarkStart w:id="780" w:name="_bookmark370"/>
      <w:bookmarkEnd w:id="779"/>
      <w:bookmarkEnd w:id="780"/>
      <w:r w:rsidRPr="00420451">
        <w:t xml:space="preserve">Some problems </w:t>
      </w:r>
      <w:r w:rsidRPr="00420451">
        <w:rPr>
          <w:spacing w:val="3"/>
        </w:rPr>
        <w:t xml:space="preserve">and </w:t>
      </w:r>
      <w:r w:rsidRPr="00420451">
        <w:t>their</w:t>
      </w:r>
      <w:r w:rsidRPr="00420451">
        <w:rPr>
          <w:spacing w:val="38"/>
        </w:rPr>
        <w:t xml:space="preserve"> </w:t>
      </w:r>
      <w:r w:rsidRPr="00420451">
        <w:rPr>
          <w:spacing w:val="-3"/>
        </w:rPr>
        <w:t>solution</w:t>
      </w:r>
    </w:p>
    <w:p w:rsidR="001B278E" w:rsidRPr="00420451" w:rsidRDefault="001B278E">
      <w:pPr>
        <w:pStyle w:val="BodyText"/>
        <w:rPr>
          <w:b/>
          <w:sz w:val="38"/>
        </w:rPr>
      </w:pPr>
    </w:p>
    <w:p w:rsidR="001B278E" w:rsidRPr="00420451" w:rsidRDefault="00F163E5">
      <w:pPr>
        <w:pStyle w:val="Heading5"/>
        <w:spacing w:before="244"/>
      </w:pPr>
      <w:r w:rsidRPr="00420451">
        <w:t>Generalization</w:t>
      </w:r>
    </w:p>
    <w:p w:rsidR="001B278E" w:rsidRPr="00420451" w:rsidRDefault="001B278E">
      <w:pPr>
        <w:pStyle w:val="BodyText"/>
        <w:rPr>
          <w:b/>
          <w:i/>
          <w:sz w:val="32"/>
        </w:rPr>
      </w:pPr>
    </w:p>
    <w:p w:rsidR="001B278E" w:rsidRPr="00420451" w:rsidRDefault="001B278E">
      <w:pPr>
        <w:pStyle w:val="BodyText"/>
        <w:spacing w:before="9"/>
        <w:rPr>
          <w:b/>
          <w:i/>
          <w:sz w:val="35"/>
        </w:rPr>
      </w:pPr>
    </w:p>
    <w:p w:rsidR="001B278E" w:rsidRPr="00420451" w:rsidRDefault="00F163E5">
      <w:pPr>
        <w:pStyle w:val="BodyText"/>
        <w:spacing w:line="249" w:lineRule="auto"/>
        <w:ind w:left="120" w:right="139"/>
        <w:jc w:val="both"/>
      </w:pPr>
      <w:r w:rsidRPr="00420451">
        <w:t xml:space="preserve">Suppose a </w:t>
      </w:r>
      <w:r w:rsidRPr="00420451">
        <w:rPr>
          <w:spacing w:val="-8"/>
        </w:rPr>
        <w:t xml:space="preserve">TLU </w:t>
      </w:r>
      <w:r w:rsidRPr="00420451">
        <w:rPr>
          <w:spacing w:val="-5"/>
        </w:rPr>
        <w:t xml:space="preserve">has </w:t>
      </w:r>
      <w:r w:rsidRPr="00420451">
        <w:t xml:space="preserve">been trained </w:t>
      </w:r>
      <w:r w:rsidRPr="00420451">
        <w:rPr>
          <w:spacing w:val="-5"/>
        </w:rPr>
        <w:t xml:space="preserve">to </w:t>
      </w:r>
      <w:r w:rsidRPr="00420451">
        <w:t xml:space="preserve">classify just two </w:t>
      </w:r>
      <w:r w:rsidRPr="00420451">
        <w:rPr>
          <w:spacing w:val="-5"/>
        </w:rPr>
        <w:t xml:space="preserve">input </w:t>
      </w:r>
      <w:r w:rsidRPr="00420451">
        <w:t xml:space="preserve">vectors of </w:t>
      </w:r>
      <w:r w:rsidRPr="00420451">
        <w:rPr>
          <w:spacing w:val="-3"/>
        </w:rPr>
        <w:t>different</w:t>
      </w:r>
      <w:r w:rsidRPr="00420451">
        <w:rPr>
          <w:spacing w:val="-47"/>
        </w:rPr>
        <w:t xml:space="preserve"> </w:t>
      </w:r>
      <w:r w:rsidRPr="00420451">
        <w:rPr>
          <w:spacing w:val="2"/>
        </w:rPr>
        <w:t xml:space="preserve">class. </w:t>
      </w:r>
      <w:r w:rsidRPr="00420451">
        <w:rPr>
          <w:spacing w:val="-4"/>
        </w:rPr>
        <w:t xml:space="preserve">This fixes </w:t>
      </w:r>
      <w:r w:rsidRPr="00420451">
        <w:t xml:space="preserve">a </w:t>
      </w:r>
      <w:r w:rsidRPr="00420451">
        <w:rPr>
          <w:spacing w:val="-4"/>
        </w:rPr>
        <w:t xml:space="preserve">hyperplane </w:t>
      </w:r>
      <w:r w:rsidRPr="00420451">
        <w:rPr>
          <w:spacing w:val="3"/>
        </w:rPr>
        <w:t xml:space="preserve">in </w:t>
      </w:r>
      <w:r w:rsidRPr="00420451">
        <w:t xml:space="preserve">pattern space </w:t>
      </w:r>
      <w:r w:rsidRPr="00420451">
        <w:rPr>
          <w:spacing w:val="-5"/>
        </w:rPr>
        <w:t xml:space="preserve">and </w:t>
      </w:r>
      <w:r w:rsidRPr="00420451">
        <w:rPr>
          <w:i/>
        </w:rPr>
        <w:t xml:space="preserve">every other </w:t>
      </w:r>
      <w:r w:rsidRPr="00420451">
        <w:rPr>
          <w:spacing w:val="2"/>
        </w:rPr>
        <w:t xml:space="preserve">possible </w:t>
      </w:r>
      <w:r w:rsidRPr="00420451">
        <w:rPr>
          <w:spacing w:val="-5"/>
        </w:rPr>
        <w:t xml:space="preserve">input </w:t>
      </w:r>
      <w:r w:rsidRPr="00420451">
        <w:t xml:space="preserve">pattern </w:t>
      </w:r>
      <w:r w:rsidRPr="00420451">
        <w:rPr>
          <w:spacing w:val="5"/>
        </w:rPr>
        <w:t xml:space="preserve">will </w:t>
      </w:r>
      <w:r w:rsidRPr="00420451">
        <w:rPr>
          <w:spacing w:val="-5"/>
        </w:rPr>
        <w:t xml:space="preserve">now </w:t>
      </w:r>
      <w:r w:rsidRPr="00420451">
        <w:t xml:space="preserve">be classified according </w:t>
      </w:r>
      <w:r w:rsidRPr="00420451">
        <w:rPr>
          <w:spacing w:val="-5"/>
        </w:rPr>
        <w:t xml:space="preserve">to </w:t>
      </w:r>
      <w:r w:rsidRPr="00420451">
        <w:t xml:space="preserve">its </w:t>
      </w:r>
      <w:r w:rsidRPr="00420451">
        <w:rPr>
          <w:spacing w:val="-4"/>
        </w:rPr>
        <w:t>placement</w:t>
      </w:r>
      <w:r w:rsidRPr="00420451">
        <w:rPr>
          <w:spacing w:val="67"/>
        </w:rPr>
        <w:t xml:space="preserve"> </w:t>
      </w:r>
      <w:r w:rsidRPr="00420451">
        <w:t xml:space="preserve">so </w:t>
      </w:r>
      <w:r w:rsidRPr="00420451">
        <w:rPr>
          <w:spacing w:val="-6"/>
        </w:rPr>
        <w:t xml:space="preserve">that </w:t>
      </w:r>
      <w:r w:rsidRPr="00420451">
        <w:rPr>
          <w:spacing w:val="-4"/>
        </w:rPr>
        <w:t>there</w:t>
      </w:r>
      <w:r w:rsidRPr="00420451">
        <w:rPr>
          <w:spacing w:val="67"/>
        </w:rPr>
        <w:t xml:space="preserve"> </w:t>
      </w:r>
      <w:r w:rsidRPr="00420451">
        <w:rPr>
          <w:spacing w:val="3"/>
        </w:rPr>
        <w:t xml:space="preserve">is </w:t>
      </w:r>
      <w:r w:rsidRPr="00420451">
        <w:rPr>
          <w:spacing w:val="-6"/>
        </w:rPr>
        <w:t xml:space="preserve">automatic </w:t>
      </w:r>
      <w:r w:rsidRPr="00420451">
        <w:t xml:space="preserve">generalization across </w:t>
      </w:r>
      <w:r w:rsidRPr="00420451">
        <w:rPr>
          <w:spacing w:val="-8"/>
        </w:rPr>
        <w:t xml:space="preserve">the </w:t>
      </w:r>
      <w:r w:rsidRPr="00420451">
        <w:t xml:space="preserve">whole </w:t>
      </w:r>
      <w:r w:rsidRPr="00420451">
        <w:rPr>
          <w:spacing w:val="-5"/>
        </w:rPr>
        <w:t>input</w:t>
      </w:r>
      <w:r w:rsidRPr="00420451">
        <w:rPr>
          <w:spacing w:val="-12"/>
        </w:rPr>
        <w:t xml:space="preserve"> </w:t>
      </w:r>
      <w:r w:rsidRPr="00420451">
        <w:t>space.</w:t>
      </w:r>
    </w:p>
    <w:p w:rsidR="001B278E" w:rsidRPr="00420451" w:rsidRDefault="001B278E">
      <w:pPr>
        <w:pStyle w:val="BodyText"/>
        <w:spacing w:before="7"/>
        <w:rPr>
          <w:sz w:val="31"/>
        </w:rPr>
      </w:pPr>
    </w:p>
    <w:p w:rsidR="001B278E" w:rsidRPr="00420451" w:rsidRDefault="00F163E5">
      <w:pPr>
        <w:pStyle w:val="BodyText"/>
        <w:spacing w:before="1" w:line="249" w:lineRule="auto"/>
        <w:ind w:left="120" w:right="129"/>
        <w:jc w:val="both"/>
      </w:pPr>
      <w:r w:rsidRPr="00420451">
        <w:t xml:space="preserve">Consider </w:t>
      </w:r>
      <w:r w:rsidRPr="00420451">
        <w:rPr>
          <w:spacing w:val="-5"/>
        </w:rPr>
        <w:t xml:space="preserve">now </w:t>
      </w:r>
      <w:r w:rsidRPr="00420451">
        <w:t xml:space="preserve">a cubic </w:t>
      </w:r>
      <w:r w:rsidRPr="00420451">
        <w:rPr>
          <w:spacing w:val="-4"/>
        </w:rPr>
        <w:t xml:space="preserve">node </w:t>
      </w:r>
      <w:r w:rsidRPr="00420451">
        <w:rPr>
          <w:spacing w:val="-6"/>
        </w:rPr>
        <w:t xml:space="preserve">(MPLN) </w:t>
      </w:r>
      <w:r w:rsidRPr="00420451">
        <w:rPr>
          <w:spacing w:val="-3"/>
        </w:rPr>
        <w:t xml:space="preserve">which, </w:t>
      </w:r>
      <w:r w:rsidRPr="00420451">
        <w:rPr>
          <w:spacing w:val="3"/>
        </w:rPr>
        <w:t xml:space="preserve">in </w:t>
      </w:r>
      <w:r w:rsidRPr="00420451">
        <w:rPr>
          <w:spacing w:val="-8"/>
        </w:rPr>
        <w:t xml:space="preserve">the </w:t>
      </w:r>
      <w:r w:rsidRPr="00420451">
        <w:rPr>
          <w:spacing w:val="-5"/>
        </w:rPr>
        <w:t xml:space="preserve">untrained </w:t>
      </w:r>
      <w:r w:rsidRPr="00420451">
        <w:rPr>
          <w:spacing w:val="-3"/>
        </w:rPr>
        <w:t xml:space="preserve">state, </w:t>
      </w:r>
      <w:r w:rsidRPr="00420451">
        <w:rPr>
          <w:spacing w:val="-5"/>
        </w:rPr>
        <w:t xml:space="preserve">has </w:t>
      </w:r>
      <w:r w:rsidRPr="00420451">
        <w:rPr>
          <w:spacing w:val="2"/>
        </w:rPr>
        <w:t xml:space="preserve">all </w:t>
      </w:r>
      <w:r w:rsidRPr="00420451">
        <w:t xml:space="preserve">sites set  </w:t>
      </w:r>
      <w:r w:rsidRPr="00420451">
        <w:rPr>
          <w:spacing w:val="-5"/>
        </w:rPr>
        <w:t xml:space="preserve">to </w:t>
      </w:r>
      <w:r w:rsidRPr="00420451">
        <w:t xml:space="preserve">zero. </w:t>
      </w:r>
      <w:r w:rsidRPr="00420451">
        <w:rPr>
          <w:spacing w:val="-7"/>
        </w:rPr>
        <w:t xml:space="preserve">The </w:t>
      </w:r>
      <w:r w:rsidRPr="00420451">
        <w:t xml:space="preserve">response </w:t>
      </w:r>
      <w:r w:rsidRPr="00420451">
        <w:rPr>
          <w:spacing w:val="-5"/>
        </w:rPr>
        <w:t xml:space="preserve">to any </w:t>
      </w:r>
      <w:r w:rsidRPr="00420451">
        <w:t xml:space="preserve">vector </w:t>
      </w:r>
      <w:r w:rsidRPr="00420451">
        <w:rPr>
          <w:spacing w:val="3"/>
        </w:rPr>
        <w:t xml:space="preserve">is </w:t>
      </w:r>
      <w:r w:rsidRPr="00420451">
        <w:t xml:space="preserve">totally random with </w:t>
      </w:r>
      <w:r w:rsidRPr="00420451">
        <w:rPr>
          <w:spacing w:val="-4"/>
        </w:rPr>
        <w:t xml:space="preserve">there </w:t>
      </w:r>
      <w:r w:rsidRPr="00420451">
        <w:t xml:space="preserve">being </w:t>
      </w:r>
      <w:r w:rsidRPr="00420451">
        <w:rPr>
          <w:spacing w:val="-3"/>
        </w:rPr>
        <w:t xml:space="preserve">equal </w:t>
      </w:r>
      <w:r w:rsidRPr="00420451">
        <w:t xml:space="preserve">probability of a 1 or a 0. </w:t>
      </w:r>
      <w:r w:rsidRPr="00420451">
        <w:rPr>
          <w:spacing w:val="-5"/>
        </w:rPr>
        <w:t xml:space="preserve">If this </w:t>
      </w:r>
      <w:r w:rsidRPr="00420451">
        <w:rPr>
          <w:spacing w:val="-4"/>
        </w:rPr>
        <w:t xml:space="preserve">node </w:t>
      </w:r>
      <w:r w:rsidRPr="00420451">
        <w:rPr>
          <w:spacing w:val="3"/>
        </w:rPr>
        <w:t xml:space="preserve">is </w:t>
      </w:r>
      <w:r w:rsidRPr="00420451">
        <w:rPr>
          <w:spacing w:val="-5"/>
        </w:rPr>
        <w:t xml:space="preserve">now </w:t>
      </w:r>
      <w:r w:rsidRPr="00420451">
        <w:t xml:space="preserve">trained on just two vectors, </w:t>
      </w:r>
      <w:r w:rsidRPr="00420451">
        <w:rPr>
          <w:spacing w:val="-3"/>
        </w:rPr>
        <w:t xml:space="preserve">only </w:t>
      </w:r>
      <w:r w:rsidRPr="00420451">
        <w:rPr>
          <w:spacing w:val="-8"/>
        </w:rPr>
        <w:t xml:space="preserve">the </w:t>
      </w:r>
      <w:r w:rsidRPr="00420451">
        <w:t>two</w:t>
      </w:r>
      <w:r w:rsidRPr="00420451">
        <w:t xml:space="preserve"> sites addressed by </w:t>
      </w:r>
      <w:r w:rsidRPr="00420451">
        <w:rPr>
          <w:spacing w:val="-4"/>
        </w:rPr>
        <w:t xml:space="preserve">these patterns </w:t>
      </w:r>
      <w:r w:rsidRPr="00420451">
        <w:rPr>
          <w:spacing w:val="5"/>
        </w:rPr>
        <w:t xml:space="preserve">will </w:t>
      </w:r>
      <w:r w:rsidRPr="00420451">
        <w:rPr>
          <w:spacing w:val="-4"/>
        </w:rPr>
        <w:t xml:space="preserve">have their </w:t>
      </w:r>
      <w:r w:rsidRPr="00420451">
        <w:t xml:space="preserve">values altered; </w:t>
      </w:r>
      <w:r w:rsidRPr="00420451">
        <w:rPr>
          <w:spacing w:val="-5"/>
        </w:rPr>
        <w:t xml:space="preserve">any other </w:t>
      </w:r>
      <w:r w:rsidRPr="00420451">
        <w:t xml:space="preserve">vector </w:t>
      </w:r>
      <w:r w:rsidRPr="00420451">
        <w:rPr>
          <w:spacing w:val="5"/>
        </w:rPr>
        <w:t xml:space="preserve">will </w:t>
      </w:r>
      <w:r w:rsidRPr="00420451">
        <w:t xml:space="preserve">produce a random </w:t>
      </w:r>
      <w:r w:rsidRPr="00420451">
        <w:rPr>
          <w:spacing w:val="-7"/>
        </w:rPr>
        <w:t xml:space="preserve">output </w:t>
      </w:r>
      <w:r w:rsidRPr="00420451">
        <w:rPr>
          <w:spacing w:val="-5"/>
        </w:rPr>
        <w:t xml:space="preserve">and </w:t>
      </w:r>
      <w:r w:rsidRPr="00420451">
        <w:rPr>
          <w:spacing w:val="-4"/>
        </w:rPr>
        <w:t xml:space="preserve">there </w:t>
      </w:r>
      <w:r w:rsidRPr="00420451">
        <w:rPr>
          <w:spacing w:val="-5"/>
        </w:rPr>
        <w:t xml:space="preserve">has </w:t>
      </w:r>
      <w:r w:rsidRPr="00420451">
        <w:t xml:space="preserve">been </w:t>
      </w:r>
      <w:r w:rsidRPr="00420451">
        <w:rPr>
          <w:spacing w:val="-8"/>
        </w:rPr>
        <w:t xml:space="preserve">no </w:t>
      </w:r>
      <w:r w:rsidRPr="00420451">
        <w:rPr>
          <w:spacing w:val="-3"/>
        </w:rPr>
        <w:t xml:space="preserve">generalization. </w:t>
      </w:r>
      <w:r w:rsidRPr="00420451">
        <w:rPr>
          <w:spacing w:val="-22"/>
        </w:rPr>
        <w:t xml:space="preserve">We </w:t>
      </w:r>
      <w:r w:rsidRPr="00420451">
        <w:t xml:space="preserve">shall call sites addressed by </w:t>
      </w:r>
      <w:r w:rsidRPr="00420451">
        <w:rPr>
          <w:spacing w:val="-8"/>
        </w:rPr>
        <w:t xml:space="preserve">the </w:t>
      </w:r>
      <w:r w:rsidRPr="00420451">
        <w:rPr>
          <w:spacing w:val="-3"/>
        </w:rPr>
        <w:t xml:space="preserve">training </w:t>
      </w:r>
      <w:r w:rsidRPr="00420451">
        <w:t xml:space="preserve">set </w:t>
      </w:r>
      <w:r w:rsidRPr="00420451">
        <w:rPr>
          <w:i/>
        </w:rPr>
        <w:t xml:space="preserve">centre </w:t>
      </w:r>
      <w:r w:rsidRPr="00420451">
        <w:rPr>
          <w:i/>
          <w:spacing w:val="3"/>
        </w:rPr>
        <w:t xml:space="preserve">sites </w:t>
      </w:r>
      <w:r w:rsidRPr="00420451">
        <w:t xml:space="preserve">or </w:t>
      </w:r>
      <w:r w:rsidRPr="00420451">
        <w:rPr>
          <w:i/>
        </w:rPr>
        <w:t>centres</w:t>
      </w:r>
      <w:r w:rsidRPr="00420451">
        <w:t xml:space="preserve">. </w:t>
      </w:r>
      <w:r w:rsidRPr="00420451">
        <w:rPr>
          <w:spacing w:val="-5"/>
        </w:rPr>
        <w:t xml:space="preserve">In </w:t>
      </w:r>
      <w:r w:rsidRPr="00420451">
        <w:t xml:space="preserve">order </w:t>
      </w:r>
      <w:r w:rsidRPr="00420451">
        <w:rPr>
          <w:spacing w:val="-5"/>
        </w:rPr>
        <w:t xml:space="preserve">to </w:t>
      </w:r>
      <w:r w:rsidRPr="00420451">
        <w:rPr>
          <w:spacing w:val="-4"/>
        </w:rPr>
        <w:t xml:space="preserve">promote </w:t>
      </w:r>
      <w:r w:rsidRPr="00420451">
        <w:rPr>
          <w:spacing w:val="-9"/>
        </w:rPr>
        <w:t xml:space="preserve">Hamming </w:t>
      </w:r>
      <w:r w:rsidRPr="00420451">
        <w:t xml:space="preserve">distance </w:t>
      </w:r>
      <w:r w:rsidRPr="00420451">
        <w:rPr>
          <w:spacing w:val="-3"/>
        </w:rPr>
        <w:t xml:space="preserve">generalization, </w:t>
      </w:r>
      <w:r w:rsidRPr="00420451">
        <w:t xml:space="preserve">sites close </w:t>
      </w:r>
      <w:r w:rsidRPr="00420451">
        <w:rPr>
          <w:spacing w:val="-5"/>
        </w:rPr>
        <w:t xml:space="preserve">to </w:t>
      </w:r>
      <w:r w:rsidRPr="00420451">
        <w:rPr>
          <w:spacing w:val="-8"/>
        </w:rPr>
        <w:t xml:space="preserve">the </w:t>
      </w:r>
      <w:r w:rsidRPr="00420451">
        <w:rPr>
          <w:spacing w:val="-3"/>
        </w:rPr>
        <w:t xml:space="preserve">centres </w:t>
      </w:r>
      <w:r w:rsidRPr="00420451">
        <w:rPr>
          <w:spacing w:val="-4"/>
        </w:rPr>
        <w:t xml:space="preserve">need </w:t>
      </w:r>
      <w:r w:rsidRPr="00420451">
        <w:rPr>
          <w:spacing w:val="-5"/>
        </w:rPr>
        <w:t xml:space="preserve">to </w:t>
      </w:r>
      <w:r w:rsidRPr="00420451">
        <w:t xml:space="preserve">be trained </w:t>
      </w:r>
      <w:r w:rsidRPr="00420451">
        <w:rPr>
          <w:spacing w:val="-5"/>
        </w:rPr>
        <w:t xml:space="preserve">to </w:t>
      </w:r>
      <w:r w:rsidRPr="00420451">
        <w:rPr>
          <w:spacing w:val="-8"/>
        </w:rPr>
        <w:t xml:space="preserve">the </w:t>
      </w:r>
      <w:r w:rsidRPr="00420451">
        <w:rPr>
          <w:spacing w:val="-5"/>
        </w:rPr>
        <w:t xml:space="preserve">same </w:t>
      </w:r>
      <w:r w:rsidRPr="00420451">
        <w:t xml:space="preserve">or similar value as </w:t>
      </w:r>
      <w:r w:rsidRPr="00420451">
        <w:rPr>
          <w:spacing w:val="-8"/>
        </w:rPr>
        <w:t xml:space="preserve">the </w:t>
      </w:r>
      <w:r w:rsidRPr="00420451">
        <w:rPr>
          <w:spacing w:val="-3"/>
        </w:rPr>
        <w:t xml:space="preserve">centres themselves. </w:t>
      </w:r>
      <w:r w:rsidRPr="00420451">
        <w:rPr>
          <w:spacing w:val="-5"/>
        </w:rPr>
        <w:t xml:space="preserve">That </w:t>
      </w:r>
      <w:r w:rsidRPr="00420451">
        <w:rPr>
          <w:spacing w:val="3"/>
        </w:rPr>
        <w:t xml:space="preserve">is, </w:t>
      </w:r>
      <w:r w:rsidRPr="00420451">
        <w:rPr>
          <w:spacing w:val="-4"/>
        </w:rPr>
        <w:t xml:space="preserve">there should </w:t>
      </w:r>
      <w:r w:rsidRPr="00420451">
        <w:t xml:space="preserve">be a  clustering of site values </w:t>
      </w:r>
      <w:r w:rsidRPr="00420451">
        <w:rPr>
          <w:spacing w:val="-4"/>
        </w:rPr>
        <w:t xml:space="preserve">around </w:t>
      </w:r>
      <w:r w:rsidRPr="00420451">
        <w:rPr>
          <w:spacing w:val="-8"/>
        </w:rPr>
        <w:t xml:space="preserve">the </w:t>
      </w:r>
      <w:r w:rsidRPr="00420451">
        <w:t xml:space="preserve">centres. </w:t>
      </w:r>
      <w:r w:rsidRPr="00420451">
        <w:rPr>
          <w:spacing w:val="-8"/>
        </w:rPr>
        <w:t xml:space="preserve">One </w:t>
      </w:r>
      <w:r w:rsidRPr="00420451">
        <w:rPr>
          <w:spacing w:val="3"/>
        </w:rPr>
        <w:t xml:space="preserve">way </w:t>
      </w:r>
      <w:r w:rsidRPr="00420451">
        <w:rPr>
          <w:spacing w:val="-5"/>
        </w:rPr>
        <w:t xml:space="preserve">to </w:t>
      </w:r>
      <w:r w:rsidRPr="00420451">
        <w:t xml:space="preserve">do </w:t>
      </w:r>
      <w:r w:rsidRPr="00420451">
        <w:rPr>
          <w:spacing w:val="-5"/>
        </w:rPr>
        <w:t xml:space="preserve">this </w:t>
      </w:r>
      <w:r w:rsidRPr="00420451">
        <w:rPr>
          <w:spacing w:val="3"/>
        </w:rPr>
        <w:t xml:space="preserve">is </w:t>
      </w:r>
      <w:r w:rsidRPr="00420451">
        <w:rPr>
          <w:spacing w:val="-5"/>
        </w:rPr>
        <w:t xml:space="preserve">to </w:t>
      </w:r>
      <w:r w:rsidRPr="00420451">
        <w:rPr>
          <w:spacing w:val="-3"/>
        </w:rPr>
        <w:t xml:space="preserve">"fracture" </w:t>
      </w:r>
      <w:r w:rsidRPr="00420451">
        <w:rPr>
          <w:spacing w:val="-8"/>
        </w:rPr>
        <w:t xml:space="preserve">the </w:t>
      </w:r>
      <w:r w:rsidRPr="00420451">
        <w:rPr>
          <w:spacing w:val="-5"/>
        </w:rPr>
        <w:t>hypercu</w:t>
      </w:r>
      <w:r w:rsidRPr="00420451">
        <w:rPr>
          <w:spacing w:val="-5"/>
        </w:rPr>
        <w:t xml:space="preserve">be </w:t>
      </w:r>
      <w:r w:rsidRPr="00420451">
        <w:t xml:space="preserve">according </w:t>
      </w:r>
      <w:r w:rsidRPr="00420451">
        <w:rPr>
          <w:spacing w:val="-5"/>
        </w:rPr>
        <w:t xml:space="preserve">to </w:t>
      </w:r>
      <w:r w:rsidRPr="00420451">
        <w:t xml:space="preserve">a </w:t>
      </w:r>
      <w:r w:rsidRPr="00420451">
        <w:rPr>
          <w:i/>
          <w:spacing w:val="-7"/>
        </w:rPr>
        <w:t xml:space="preserve">Voronoi </w:t>
      </w:r>
      <w:r w:rsidRPr="00420451">
        <w:rPr>
          <w:i/>
          <w:spacing w:val="3"/>
        </w:rPr>
        <w:t xml:space="preserve">tessellation </w:t>
      </w:r>
      <w:r w:rsidRPr="00420451">
        <w:rPr>
          <w:spacing w:val="3"/>
        </w:rPr>
        <w:t xml:space="preserve">in </w:t>
      </w:r>
      <w:r w:rsidRPr="00420451">
        <w:t xml:space="preserve">which each site </w:t>
      </w:r>
      <w:r w:rsidRPr="00420451">
        <w:rPr>
          <w:spacing w:val="3"/>
        </w:rPr>
        <w:t xml:space="preserve">is </w:t>
      </w:r>
      <w:r w:rsidRPr="00420451">
        <w:t xml:space="preserve">assigned </w:t>
      </w:r>
      <w:r w:rsidRPr="00420451">
        <w:rPr>
          <w:spacing w:val="-8"/>
        </w:rPr>
        <w:t xml:space="preserve">the </w:t>
      </w:r>
      <w:r w:rsidRPr="00420451">
        <w:rPr>
          <w:spacing w:val="-5"/>
        </w:rPr>
        <w:t xml:space="preserve">same </w:t>
      </w:r>
      <w:r w:rsidRPr="00420451">
        <w:t xml:space="preserve">value as its nearest </w:t>
      </w:r>
      <w:r w:rsidRPr="00420451">
        <w:rPr>
          <w:spacing w:val="-3"/>
        </w:rPr>
        <w:t xml:space="preserve">centre </w:t>
      </w:r>
      <w:r w:rsidRPr="00420451">
        <w:rPr>
          <w:spacing w:val="-4"/>
        </w:rPr>
        <w:t xml:space="preserve">(Gurney </w:t>
      </w:r>
      <w:r w:rsidRPr="00420451">
        <w:t xml:space="preserve">1989, </w:t>
      </w:r>
      <w:r w:rsidRPr="00420451">
        <w:rPr>
          <w:spacing w:val="-6"/>
        </w:rPr>
        <w:t xml:space="preserve">Gurney </w:t>
      </w:r>
      <w:r w:rsidRPr="00420451">
        <w:t xml:space="preserve">1992c). </w:t>
      </w:r>
      <w:hyperlink w:anchor="_bookmark371" w:history="1">
        <w:r w:rsidRPr="00420451">
          <w:rPr>
            <w:spacing w:val="-4"/>
          </w:rPr>
          <w:t xml:space="preserve">Figure </w:t>
        </w:r>
        <w:r w:rsidRPr="00420451">
          <w:t>10.10</w:t>
        </w:r>
        <w:r w:rsidRPr="00420451">
          <w:t xml:space="preserve"> </w:t>
        </w:r>
      </w:hyperlink>
      <w:r w:rsidRPr="00420451">
        <w:t xml:space="preserve">shows </w:t>
      </w:r>
      <w:r w:rsidRPr="00420451">
        <w:rPr>
          <w:spacing w:val="-5"/>
        </w:rPr>
        <w:t xml:space="preserve">this </w:t>
      </w:r>
      <w:r w:rsidRPr="00420451">
        <w:t xml:space="preserve">schematically </w:t>
      </w:r>
      <w:r w:rsidRPr="00420451">
        <w:rPr>
          <w:spacing w:val="-4"/>
        </w:rPr>
        <w:t xml:space="preserve">for </w:t>
      </w:r>
      <w:r w:rsidRPr="00420451">
        <w:t xml:space="preserve">Boolean </w:t>
      </w:r>
      <w:r w:rsidRPr="00420451">
        <w:rPr>
          <w:spacing w:val="-6"/>
        </w:rPr>
        <w:t xml:space="preserve">functions. </w:t>
      </w:r>
      <w:r w:rsidRPr="00420451">
        <w:rPr>
          <w:spacing w:val="-4"/>
        </w:rPr>
        <w:t>Centre</w:t>
      </w:r>
      <w:r w:rsidRPr="00420451">
        <w:rPr>
          <w:spacing w:val="-7"/>
        </w:rPr>
        <w:t xml:space="preserve"> </w:t>
      </w:r>
      <w:r w:rsidRPr="00420451">
        <w:t>sites</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3151"/>
        <w:rPr>
          <w:sz w:val="20"/>
        </w:rPr>
      </w:pPr>
      <w:r w:rsidRPr="00420451">
        <w:rPr>
          <w:noProof/>
          <w:sz w:val="20"/>
        </w:rPr>
        <w:drawing>
          <wp:inline distT="0" distB="0" distL="0" distR="0">
            <wp:extent cx="2440803" cy="1952625"/>
            <wp:effectExtent l="0" t="0" r="0" b="0"/>
            <wp:docPr id="957" name="image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295.jpeg"/>
                    <pic:cNvPicPr/>
                  </pic:nvPicPr>
                  <pic:blipFill>
                    <a:blip r:embed="rId324" cstate="print"/>
                    <a:stretch>
                      <a:fillRect/>
                    </a:stretch>
                  </pic:blipFill>
                  <pic:spPr>
                    <a:xfrm>
                      <a:off x="0" y="0"/>
                      <a:ext cx="2440803" cy="1952625"/>
                    </a:xfrm>
                    <a:prstGeom prst="rect">
                      <a:avLst/>
                    </a:prstGeom>
                  </pic:spPr>
                </pic:pic>
              </a:graphicData>
            </a:graphic>
          </wp:inline>
        </w:drawing>
      </w:r>
    </w:p>
    <w:p w:rsidR="001B278E" w:rsidRPr="00420451" w:rsidRDefault="00F163E5">
      <w:pPr>
        <w:spacing w:before="145"/>
        <w:ind w:left="120"/>
        <w:jc w:val="both"/>
      </w:pPr>
      <w:r w:rsidRPr="00420451">
        <w:rPr>
          <w:b/>
        </w:rPr>
        <w:t xml:space="preserve">Figure 10.10 </w:t>
      </w:r>
      <w:r w:rsidRPr="00420451">
        <w:t>Voronoi tessellation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bookmarkStart w:id="781" w:name="181"/>
      <w:bookmarkStart w:id="782" w:name="_bookmark372"/>
      <w:bookmarkEnd w:id="781"/>
      <w:bookmarkEnd w:id="782"/>
      <w:r w:rsidRPr="00420451">
        <w:t xml:space="preserve">are shown as open or filled </w:t>
      </w:r>
      <w:r w:rsidRPr="00420451">
        <w:rPr>
          <w:spacing w:val="2"/>
        </w:rPr>
        <w:t xml:space="preserve">circles </w:t>
      </w:r>
      <w:r w:rsidRPr="00420451">
        <w:rPr>
          <w:spacing w:val="-5"/>
        </w:rPr>
        <w:t xml:space="preserve">and </w:t>
      </w:r>
      <w:r w:rsidRPr="00420451">
        <w:t xml:space="preserve">clusters of 1s </w:t>
      </w:r>
      <w:r w:rsidRPr="00420451">
        <w:rPr>
          <w:spacing w:val="-5"/>
        </w:rPr>
        <w:t xml:space="preserve">and </w:t>
      </w:r>
      <w:r w:rsidRPr="00420451">
        <w:t>0s are indic</w:t>
      </w:r>
      <w:hyperlink w:anchor="_bookmark346" w:history="1">
        <w:r w:rsidRPr="00420451">
          <w:t>ated by</w:t>
        </w:r>
      </w:hyperlink>
      <w:r w:rsidRPr="00420451">
        <w:t xml:space="preserve"> shaded </w:t>
      </w:r>
      <w:r w:rsidRPr="00420451">
        <w:rPr>
          <w:spacing w:val="-5"/>
        </w:rPr>
        <w:t xml:space="preserve">and </w:t>
      </w:r>
      <w:r w:rsidRPr="00420451">
        <w:rPr>
          <w:spacing w:val="2"/>
        </w:rPr>
        <w:t xml:space="preserve">plain </w:t>
      </w:r>
      <w:r w:rsidRPr="00420451">
        <w:t xml:space="preserve">filled </w:t>
      </w:r>
      <w:r w:rsidRPr="00420451">
        <w:rPr>
          <w:spacing w:val="-3"/>
        </w:rPr>
        <w:t xml:space="preserve">regions </w:t>
      </w:r>
      <w:r w:rsidRPr="00420451">
        <w:t xml:space="preserve">respectively. Clusters associated with each </w:t>
      </w:r>
      <w:hyperlink w:anchor="_bookmark346" w:history="1">
        <w:r w:rsidRPr="00420451">
          <w:rPr>
            <w:spacing w:val="-3"/>
          </w:rPr>
          <w:t>centre</w:t>
        </w:r>
      </w:hyperlink>
      <w:r w:rsidRPr="00420451">
        <w:rPr>
          <w:spacing w:val="-3"/>
        </w:rPr>
        <w:t xml:space="preserve"> </w:t>
      </w:r>
      <w:r w:rsidRPr="00420451">
        <w:t xml:space="preserve">can </w:t>
      </w:r>
      <w:r w:rsidRPr="00420451">
        <w:rPr>
          <w:spacing w:val="-4"/>
        </w:rPr>
        <w:t xml:space="preserve">abut </w:t>
      </w:r>
      <w:r w:rsidRPr="00420451">
        <w:rPr>
          <w:spacing w:val="-5"/>
        </w:rPr>
        <w:t xml:space="preserve">neighbouring </w:t>
      </w:r>
      <w:r w:rsidRPr="00420451">
        <w:t xml:space="preserve">clusters </w:t>
      </w:r>
      <w:r w:rsidRPr="00420451">
        <w:rPr>
          <w:spacing w:val="-3"/>
        </w:rPr>
        <w:t xml:space="preserve">either </w:t>
      </w:r>
      <w:r w:rsidRPr="00420451">
        <w:t xml:space="preserve">of </w:t>
      </w:r>
      <w:r w:rsidRPr="00420451">
        <w:rPr>
          <w:spacing w:val="-8"/>
        </w:rPr>
        <w:t xml:space="preserve">the </w:t>
      </w:r>
      <w:r w:rsidRPr="00420451">
        <w:rPr>
          <w:spacing w:val="-5"/>
        </w:rPr>
        <w:t xml:space="preserve">same </w:t>
      </w:r>
      <w:r w:rsidRPr="00420451">
        <w:t xml:space="preserve">or </w:t>
      </w:r>
      <w:r w:rsidRPr="00420451">
        <w:rPr>
          <w:spacing w:val="-3"/>
        </w:rPr>
        <w:t xml:space="preserve">different </w:t>
      </w:r>
      <w:r w:rsidRPr="00420451">
        <w:rPr>
          <w:spacing w:val="-5"/>
        </w:rPr>
        <w:t xml:space="preserve">type. </w:t>
      </w:r>
      <w:r w:rsidRPr="00420451">
        <w:rPr>
          <w:spacing w:val="-3"/>
        </w:rPr>
        <w:t xml:space="preserve">These </w:t>
      </w:r>
      <w:r w:rsidRPr="00420451">
        <w:rPr>
          <w:spacing w:val="-4"/>
        </w:rPr>
        <w:t>ha</w:t>
      </w:r>
      <w:hyperlink w:anchor="_bookmark346" w:history="1">
        <w:r w:rsidRPr="00420451">
          <w:rPr>
            <w:spacing w:val="-4"/>
          </w:rPr>
          <w:t xml:space="preserve">ve </w:t>
        </w:r>
        <w:r w:rsidRPr="00420451">
          <w:t>been</w:t>
        </w:r>
      </w:hyperlink>
      <w:r w:rsidRPr="00420451">
        <w:t xml:space="preserve"> indicated by </w:t>
      </w:r>
      <w:r w:rsidRPr="00420451">
        <w:rPr>
          <w:spacing w:val="-5"/>
        </w:rPr>
        <w:t xml:space="preserve">thin and </w:t>
      </w:r>
      <w:r w:rsidRPr="00420451">
        <w:rPr>
          <w:spacing w:val="-4"/>
        </w:rPr>
        <w:t xml:space="preserve">thick </w:t>
      </w:r>
      <w:r w:rsidRPr="00420451">
        <w:t xml:space="preserve">lines respectively </w:t>
      </w:r>
      <w:r w:rsidRPr="00420451">
        <w:rPr>
          <w:spacing w:val="-4"/>
        </w:rPr>
        <w:t xml:space="preserve">and, </w:t>
      </w:r>
      <w:r w:rsidRPr="00420451">
        <w:rPr>
          <w:spacing w:val="3"/>
        </w:rPr>
        <w:t xml:space="preserve">in </w:t>
      </w:r>
      <w:r w:rsidRPr="00420451">
        <w:rPr>
          <w:spacing w:val="-8"/>
        </w:rPr>
        <w:t xml:space="preserve">the </w:t>
      </w:r>
      <w:r w:rsidRPr="00420451">
        <w:rPr>
          <w:spacing w:val="-4"/>
        </w:rPr>
        <w:t xml:space="preserve">example, there </w:t>
      </w:r>
      <w:hyperlink w:anchor="_bookmark346" w:history="1">
        <w:r w:rsidRPr="00420451">
          <w:t>are f</w:t>
        </w:r>
        <w:r w:rsidRPr="00420451">
          <w:t>ive</w:t>
        </w:r>
      </w:hyperlink>
      <w:r w:rsidRPr="00420451">
        <w:t xml:space="preserve"> distinct </w:t>
      </w:r>
      <w:r w:rsidRPr="00420451">
        <w:rPr>
          <w:spacing w:val="-3"/>
        </w:rPr>
        <w:t xml:space="preserve">regions </w:t>
      </w:r>
      <w:r w:rsidRPr="00420451">
        <w:t xml:space="preserve">produced from </w:t>
      </w:r>
      <w:r w:rsidRPr="00420451">
        <w:rPr>
          <w:spacing w:val="-3"/>
        </w:rPr>
        <w:t xml:space="preserve">ten </w:t>
      </w:r>
      <w:r w:rsidRPr="00420451">
        <w:t xml:space="preserve">centres. </w:t>
      </w:r>
      <w:r w:rsidRPr="00420451">
        <w:rPr>
          <w:spacing w:val="-4"/>
        </w:rPr>
        <w:t xml:space="preserve">This should </w:t>
      </w:r>
      <w:r w:rsidRPr="00420451">
        <w:t xml:space="preserve">be </w:t>
      </w:r>
      <w:r w:rsidRPr="00420451">
        <w:rPr>
          <w:spacing w:val="-3"/>
        </w:rPr>
        <w:t xml:space="preserve">contrasted </w:t>
      </w:r>
      <w:r w:rsidRPr="00420451">
        <w:t>w</w:t>
      </w:r>
      <w:hyperlink w:anchor="_bookmark346" w:history="1">
        <w:r w:rsidRPr="00420451">
          <w:t xml:space="preserve">ith </w:t>
        </w:r>
        <w:r w:rsidRPr="00420451">
          <w:rPr>
            <w:spacing w:val="-8"/>
          </w:rPr>
          <w:t>the</w:t>
        </w:r>
      </w:hyperlink>
      <w:r w:rsidRPr="00420451">
        <w:rPr>
          <w:spacing w:val="-8"/>
        </w:rPr>
        <w:t xml:space="preserve"> </w:t>
      </w:r>
      <w:r w:rsidRPr="00420451">
        <w:t xml:space="preserve">random </w:t>
      </w:r>
      <w:r w:rsidRPr="00420451">
        <w:rPr>
          <w:spacing w:val="-6"/>
        </w:rPr>
        <w:t xml:space="preserve">assignment </w:t>
      </w:r>
      <w:r w:rsidRPr="00420451">
        <w:t xml:space="preserve">of site values shown on </w:t>
      </w:r>
      <w:r w:rsidRPr="00420451">
        <w:rPr>
          <w:spacing w:val="-8"/>
        </w:rPr>
        <w:t xml:space="preserve">the </w:t>
      </w:r>
      <w:r w:rsidRPr="00420451">
        <w:rPr>
          <w:spacing w:val="-4"/>
        </w:rPr>
        <w:t xml:space="preserve">right </w:t>
      </w:r>
      <w:r w:rsidRPr="00420451">
        <w:rPr>
          <w:spacing w:val="3"/>
        </w:rPr>
        <w:t xml:space="preserve">in </w:t>
      </w:r>
      <w:hyperlink w:anchor="_bookmark358" w:history="1">
        <w:r w:rsidRPr="00420451">
          <w:rPr>
            <w:spacing w:val="-4"/>
          </w:rPr>
          <w:t xml:space="preserve">Figure </w:t>
        </w:r>
        <w:r w:rsidRPr="00420451">
          <w:t>10.6</w:t>
        </w:r>
      </w:hyperlink>
      <w:r w:rsidRPr="00420451">
        <w:t xml:space="preserve"> </w:t>
      </w:r>
      <w:r w:rsidRPr="00420451">
        <w:t>wh</w:t>
      </w:r>
      <w:hyperlink w:anchor="_bookmark346" w:history="1">
        <w:r w:rsidRPr="00420451">
          <w:t xml:space="preserve">ere </w:t>
        </w:r>
        <w:r w:rsidRPr="00420451">
          <w:rPr>
            <w:spacing w:val="4"/>
          </w:rPr>
          <w:t>we</w:t>
        </w:r>
      </w:hyperlink>
      <w:r w:rsidRPr="00420451">
        <w:rPr>
          <w:spacing w:val="4"/>
        </w:rPr>
        <w:t xml:space="preserve"> </w:t>
      </w:r>
      <w:r w:rsidRPr="00420451">
        <w:t xml:space="preserve">would expect poor </w:t>
      </w:r>
      <w:r w:rsidRPr="00420451">
        <w:rPr>
          <w:spacing w:val="-3"/>
        </w:rPr>
        <w:t xml:space="preserve">generalization. </w:t>
      </w:r>
      <w:r w:rsidRPr="00420451">
        <w:t xml:space="preserve">Notice </w:t>
      </w:r>
      <w:r w:rsidRPr="00420451">
        <w:rPr>
          <w:spacing w:val="-6"/>
        </w:rPr>
        <w:t xml:space="preserve">that </w:t>
      </w:r>
      <w:r w:rsidRPr="00420451">
        <w:rPr>
          <w:spacing w:val="-8"/>
        </w:rPr>
        <w:t xml:space="preserve">the </w:t>
      </w:r>
      <w:r w:rsidRPr="00420451">
        <w:t xml:space="preserve">linearly separable </w:t>
      </w:r>
      <w:r w:rsidRPr="00420451">
        <w:rPr>
          <w:spacing w:val="-6"/>
        </w:rPr>
        <w:t xml:space="preserve">function </w:t>
      </w:r>
      <w:hyperlink w:anchor="_bookmark346" w:history="1">
        <w:r w:rsidRPr="00420451">
          <w:t>shown</w:t>
        </w:r>
      </w:hyperlink>
      <w:r w:rsidRPr="00420451">
        <w:t xml:space="preserve"> </w:t>
      </w:r>
      <w:r w:rsidRPr="00420451">
        <w:rPr>
          <w:spacing w:val="3"/>
        </w:rPr>
        <w:t xml:space="preserve">in </w:t>
      </w:r>
      <w:r w:rsidRPr="00420451">
        <w:rPr>
          <w:spacing w:val="-8"/>
        </w:rPr>
        <w:t xml:space="preserve">the </w:t>
      </w:r>
      <w:r w:rsidRPr="00420451">
        <w:rPr>
          <w:spacing w:val="-5"/>
        </w:rPr>
        <w:t xml:space="preserve">same figure has </w:t>
      </w:r>
      <w:r w:rsidRPr="00420451">
        <w:t xml:space="preserve">excellent generalization </w:t>
      </w:r>
      <w:r w:rsidRPr="00420451">
        <w:rPr>
          <w:spacing w:val="-5"/>
        </w:rPr>
        <w:t xml:space="preserve">but this has </w:t>
      </w:r>
      <w:r w:rsidRPr="00420451">
        <w:t>been obtaine</w:t>
      </w:r>
      <w:hyperlink w:anchor="_bookmark346" w:history="1">
        <w:r w:rsidRPr="00420451">
          <w:t xml:space="preserve">d at </w:t>
        </w:r>
        <w:r w:rsidRPr="00420451">
          <w:rPr>
            <w:spacing w:val="-8"/>
          </w:rPr>
          <w:t>the</w:t>
        </w:r>
      </w:hyperlink>
      <w:r w:rsidRPr="00420451">
        <w:rPr>
          <w:spacing w:val="-8"/>
        </w:rPr>
        <w:t xml:space="preserve"> </w:t>
      </w:r>
      <w:r w:rsidRPr="00420451">
        <w:rPr>
          <w:spacing w:val="-4"/>
        </w:rPr>
        <w:t xml:space="preserve">expense </w:t>
      </w:r>
      <w:r w:rsidRPr="00420451">
        <w:t xml:space="preserve">of </w:t>
      </w:r>
      <w:r w:rsidRPr="00420451">
        <w:rPr>
          <w:spacing w:val="-6"/>
        </w:rPr>
        <w:t>functional</w:t>
      </w:r>
      <w:r w:rsidRPr="00420451">
        <w:rPr>
          <w:spacing w:val="1"/>
        </w:rPr>
        <w:t xml:space="preserve"> </w:t>
      </w:r>
      <w:r w:rsidRPr="00420451">
        <w:rPr>
          <w:spacing w:val="-4"/>
        </w:rPr>
        <w:t>generality.</w:t>
      </w:r>
    </w:p>
    <w:p w:rsidR="001B278E" w:rsidRPr="00420451" w:rsidRDefault="001B278E">
      <w:pPr>
        <w:pStyle w:val="BodyText"/>
        <w:spacing w:before="1"/>
        <w:rPr>
          <w:sz w:val="32"/>
        </w:rPr>
      </w:pPr>
    </w:p>
    <w:p w:rsidR="001B278E" w:rsidRPr="00420451" w:rsidRDefault="00F163E5">
      <w:pPr>
        <w:pStyle w:val="BodyText"/>
        <w:spacing w:line="249" w:lineRule="auto"/>
        <w:ind w:left="120" w:right="122"/>
        <w:jc w:val="both"/>
      </w:pPr>
      <w:r w:rsidRPr="00420451">
        <w:rPr>
          <w:spacing w:val="-7"/>
        </w:rPr>
        <w:t xml:space="preserve">The </w:t>
      </w:r>
      <w:r w:rsidRPr="00420451">
        <w:rPr>
          <w:spacing w:val="-8"/>
        </w:rPr>
        <w:t xml:space="preserve">method </w:t>
      </w:r>
      <w:r w:rsidRPr="00420451">
        <w:t xml:space="preserve">of tessellation </w:t>
      </w:r>
      <w:r w:rsidRPr="00420451">
        <w:rPr>
          <w:spacing w:val="3"/>
        </w:rPr>
        <w:t xml:space="preserve">is </w:t>
      </w:r>
      <w:r w:rsidRPr="00420451">
        <w:t xml:space="preserve">an "off-line" </w:t>
      </w:r>
      <w:r w:rsidRPr="00420451">
        <w:rPr>
          <w:spacing w:val="-6"/>
        </w:rPr>
        <w:t xml:space="preserve">technique </w:t>
      </w:r>
      <w:r w:rsidRPr="00420451">
        <w:rPr>
          <w:spacing w:val="3"/>
        </w:rPr>
        <w:t xml:space="preserve">in </w:t>
      </w:r>
      <w:r w:rsidRPr="00420451">
        <w:t xml:space="preserve">so </w:t>
      </w:r>
      <w:r w:rsidRPr="00420451">
        <w:rPr>
          <w:spacing w:val="-3"/>
        </w:rPr>
        <w:t xml:space="preserve">far </w:t>
      </w:r>
      <w:r w:rsidRPr="00420451">
        <w:t xml:space="preserve">as </w:t>
      </w:r>
      <w:r w:rsidRPr="00420451">
        <w:rPr>
          <w:spacing w:val="3"/>
        </w:rPr>
        <w:t xml:space="preserve">it is </w:t>
      </w:r>
      <w:r w:rsidRPr="00420451">
        <w:rPr>
          <w:spacing w:val="2"/>
        </w:rPr>
        <w:t>carrie</w:t>
      </w:r>
      <w:hyperlink w:anchor="_bookmark346" w:history="1">
        <w:r w:rsidRPr="00420451">
          <w:rPr>
            <w:spacing w:val="2"/>
          </w:rPr>
          <w:t xml:space="preserve">d </w:t>
        </w:r>
        <w:r w:rsidRPr="00420451">
          <w:rPr>
            <w:spacing w:val="-5"/>
          </w:rPr>
          <w:t xml:space="preserve">out </w:t>
        </w:r>
        <w:r w:rsidRPr="00420451">
          <w:rPr>
            <w:spacing w:val="3"/>
          </w:rPr>
          <w:t>in</w:t>
        </w:r>
      </w:hyperlink>
      <w:r w:rsidRPr="00420451">
        <w:rPr>
          <w:spacing w:val="3"/>
        </w:rPr>
        <w:t xml:space="preserve"> </w:t>
      </w:r>
      <w:r w:rsidRPr="00420451">
        <w:t xml:space="preserve">a separate </w:t>
      </w:r>
      <w:r w:rsidRPr="00420451">
        <w:rPr>
          <w:spacing w:val="-3"/>
        </w:rPr>
        <w:t xml:space="preserve">phase </w:t>
      </w:r>
      <w:r w:rsidRPr="00420451">
        <w:rPr>
          <w:spacing w:val="-4"/>
        </w:rPr>
        <w:t xml:space="preserve">after </w:t>
      </w:r>
      <w:r w:rsidRPr="00420451">
        <w:rPr>
          <w:spacing w:val="-8"/>
        </w:rPr>
        <w:t xml:space="preserve">the </w:t>
      </w:r>
      <w:r w:rsidRPr="00420451">
        <w:rPr>
          <w:spacing w:val="-3"/>
        </w:rPr>
        <w:t xml:space="preserve">training </w:t>
      </w:r>
      <w:r w:rsidRPr="00420451">
        <w:t xml:space="preserve">set </w:t>
      </w:r>
      <w:r w:rsidRPr="00420451">
        <w:rPr>
          <w:spacing w:val="-5"/>
        </w:rPr>
        <w:t xml:space="preserve">has </w:t>
      </w:r>
      <w:r w:rsidRPr="00420451">
        <w:t xml:space="preserve">been </w:t>
      </w:r>
      <w:r w:rsidRPr="00420451">
        <w:rPr>
          <w:spacing w:val="-3"/>
        </w:rPr>
        <w:t xml:space="preserve">used </w:t>
      </w:r>
      <w:r w:rsidRPr="00420451">
        <w:rPr>
          <w:spacing w:val="-5"/>
        </w:rPr>
        <w:t xml:space="preserve">to </w:t>
      </w:r>
      <w:r w:rsidRPr="00420451">
        <w:t xml:space="preserve">establish </w:t>
      </w:r>
      <w:r w:rsidRPr="00420451">
        <w:rPr>
          <w:spacing w:val="-3"/>
        </w:rPr>
        <w:t xml:space="preserve">centre </w:t>
      </w:r>
      <w:r w:rsidRPr="00420451">
        <w:t>si</w:t>
      </w:r>
      <w:hyperlink w:anchor="_bookmark346" w:history="1">
        <w:r w:rsidRPr="00420451">
          <w:t xml:space="preserve">tes. </w:t>
        </w:r>
        <w:r w:rsidRPr="00420451">
          <w:rPr>
            <w:spacing w:val="-4"/>
          </w:rPr>
          <w:t>An</w:t>
        </w:r>
      </w:hyperlink>
      <w:r w:rsidRPr="00420451">
        <w:rPr>
          <w:spacing w:val="-4"/>
        </w:rPr>
        <w:t xml:space="preserve"> </w:t>
      </w:r>
      <w:r w:rsidRPr="00420451">
        <w:t xml:space="preserve">alternative, "on-line" </w:t>
      </w:r>
      <w:r w:rsidRPr="00420451">
        <w:rPr>
          <w:spacing w:val="-8"/>
        </w:rPr>
        <w:t xml:space="preserve">method makes </w:t>
      </w:r>
      <w:r w:rsidRPr="00420451">
        <w:rPr>
          <w:spacing w:val="-4"/>
        </w:rPr>
        <w:t xml:space="preserve">use </w:t>
      </w:r>
      <w:r w:rsidRPr="00420451">
        <w:t xml:space="preserve">of noisy copies of </w:t>
      </w:r>
      <w:r w:rsidRPr="00420451">
        <w:rPr>
          <w:spacing w:val="-8"/>
        </w:rPr>
        <w:t xml:space="preserve">the </w:t>
      </w:r>
      <w:r w:rsidRPr="00420451">
        <w:rPr>
          <w:spacing w:val="-3"/>
        </w:rPr>
        <w:t xml:space="preserve">training </w:t>
      </w:r>
      <w:r w:rsidRPr="00420451">
        <w:t xml:space="preserve">set, </w:t>
      </w:r>
      <w:hyperlink w:anchor="_bookmark346" w:history="1">
        <w:r w:rsidRPr="00420451">
          <w:rPr>
            <w:spacing w:val="-3"/>
          </w:rPr>
          <w:t>thereby</w:t>
        </w:r>
      </w:hyperlink>
      <w:r w:rsidRPr="00420451">
        <w:rPr>
          <w:spacing w:val="-3"/>
        </w:rPr>
        <w:t xml:space="preserve"> </w:t>
      </w:r>
      <w:r w:rsidRPr="00420451">
        <w:t xml:space="preserve">visiting sites close </w:t>
      </w:r>
      <w:r w:rsidRPr="00420451">
        <w:rPr>
          <w:spacing w:val="-5"/>
        </w:rPr>
        <w:t xml:space="preserve">to true </w:t>
      </w:r>
      <w:r w:rsidRPr="00420451">
        <w:t xml:space="preserve">centres, </w:t>
      </w:r>
      <w:r w:rsidRPr="00420451">
        <w:rPr>
          <w:spacing w:val="-5"/>
        </w:rPr>
        <w:t xml:space="preserve">and </w:t>
      </w:r>
      <w:r w:rsidRPr="00420451">
        <w:rPr>
          <w:spacing w:val="3"/>
        </w:rPr>
        <w:t xml:space="preserve">is </w:t>
      </w:r>
      <w:r w:rsidRPr="00420451">
        <w:rPr>
          <w:spacing w:val="-8"/>
        </w:rPr>
        <w:t xml:space="preserve">the </w:t>
      </w:r>
      <w:r w:rsidRPr="00420451">
        <w:t xml:space="preserve">basis of </w:t>
      </w:r>
      <w:r w:rsidRPr="00420451">
        <w:rPr>
          <w:spacing w:val="-5"/>
        </w:rPr>
        <w:t xml:space="preserve">techniques </w:t>
      </w:r>
      <w:r w:rsidRPr="00420451">
        <w:t>develo</w:t>
      </w:r>
      <w:hyperlink w:anchor="_bookmark346" w:history="1">
        <w:r w:rsidRPr="00420451">
          <w:t>ped by</w:t>
        </w:r>
      </w:hyperlink>
      <w:r w:rsidRPr="00420451">
        <w:t xml:space="preserve"> Milligan (1988) </w:t>
      </w:r>
      <w:r w:rsidRPr="00420451">
        <w:rPr>
          <w:spacing w:val="-5"/>
        </w:rPr>
        <w:t xml:space="preserve">(the </w:t>
      </w:r>
      <w:r w:rsidRPr="00420451">
        <w:t xml:space="preserve">on-line, </w:t>
      </w:r>
      <w:r w:rsidRPr="00420451">
        <w:rPr>
          <w:spacing w:val="-3"/>
        </w:rPr>
        <w:t xml:space="preserve">off-line </w:t>
      </w:r>
      <w:r w:rsidRPr="00420451">
        <w:t xml:space="preserve">distinction </w:t>
      </w:r>
      <w:r w:rsidRPr="00420451">
        <w:rPr>
          <w:spacing w:val="3"/>
        </w:rPr>
        <w:t xml:space="preserve">is </w:t>
      </w:r>
      <w:r w:rsidRPr="00420451">
        <w:t xml:space="preserve">explored </w:t>
      </w:r>
      <w:r w:rsidRPr="00420451">
        <w:rPr>
          <w:spacing w:val="-7"/>
        </w:rPr>
        <w:t xml:space="preserve">further </w:t>
      </w:r>
      <w:r w:rsidRPr="00420451">
        <w:rPr>
          <w:spacing w:val="3"/>
        </w:rPr>
        <w:t xml:space="preserve">in </w:t>
      </w:r>
      <w:hyperlink w:anchor="_bookmark406" w:history="1">
        <w:r w:rsidRPr="00420451">
          <w:t>Sect. 11.2</w:t>
        </w:r>
      </w:hyperlink>
      <w:hyperlink w:anchor="_bookmark346" w:history="1">
        <w:r w:rsidRPr="00420451">
          <w:t>).</w:t>
        </w:r>
      </w:hyperlink>
      <w:r w:rsidRPr="00420451">
        <w:t xml:space="preserve"> Noisy </w:t>
      </w:r>
      <w:r w:rsidRPr="00420451">
        <w:rPr>
          <w:spacing w:val="-3"/>
        </w:rPr>
        <w:t xml:space="preserve">training </w:t>
      </w:r>
      <w:r w:rsidRPr="00420451">
        <w:rPr>
          <w:spacing w:val="-4"/>
        </w:rPr>
        <w:t xml:space="preserve">patterns </w:t>
      </w:r>
      <w:r w:rsidRPr="00420451">
        <w:rPr>
          <w:spacing w:val="-8"/>
        </w:rPr>
        <w:t xml:space="preserve">may </w:t>
      </w:r>
      <w:r w:rsidRPr="00420451">
        <w:t xml:space="preserve">be produced </w:t>
      </w:r>
      <w:r w:rsidRPr="00420451">
        <w:rPr>
          <w:spacing w:val="-3"/>
        </w:rPr>
        <w:t xml:space="preserve">naturally </w:t>
      </w:r>
      <w:r w:rsidRPr="00420451">
        <w:rPr>
          <w:spacing w:val="-5"/>
        </w:rPr>
        <w:t xml:space="preserve">using </w:t>
      </w:r>
      <w:r w:rsidRPr="00420451">
        <w:t xml:space="preserve">an </w:t>
      </w:r>
      <w:r w:rsidRPr="00420451">
        <w:rPr>
          <w:spacing w:val="-8"/>
        </w:rPr>
        <w:t xml:space="preserve">enhancement </w:t>
      </w:r>
      <w:hyperlink w:anchor="_bookmark346" w:history="1">
        <w:r w:rsidRPr="00420451">
          <w:t xml:space="preserve">of </w:t>
        </w:r>
        <w:r w:rsidRPr="00420451">
          <w:rPr>
            <w:spacing w:val="-8"/>
          </w:rPr>
          <w:t>the</w:t>
        </w:r>
      </w:hyperlink>
      <w:r w:rsidRPr="00420451">
        <w:rPr>
          <w:spacing w:val="-8"/>
        </w:rPr>
        <w:t xml:space="preserve"> </w:t>
      </w:r>
      <w:r w:rsidRPr="00420451">
        <w:t xml:space="preserve">node's </w:t>
      </w:r>
      <w:r w:rsidRPr="00420451">
        <w:rPr>
          <w:spacing w:val="-3"/>
        </w:rPr>
        <w:t xml:space="preserve">architecture </w:t>
      </w:r>
      <w:r w:rsidRPr="00420451">
        <w:t xml:space="preserve">as described </w:t>
      </w:r>
      <w:r w:rsidRPr="00420451">
        <w:rPr>
          <w:spacing w:val="3"/>
        </w:rPr>
        <w:t xml:space="preserve">in </w:t>
      </w:r>
      <w:r w:rsidRPr="00420451">
        <w:rPr>
          <w:spacing w:val="-6"/>
        </w:rPr>
        <w:t>Gurney</w:t>
      </w:r>
      <w:r w:rsidRPr="00420451">
        <w:rPr>
          <w:spacing w:val="-20"/>
        </w:rPr>
        <w:t xml:space="preserve"> </w:t>
      </w:r>
      <w:r w:rsidRPr="00420451">
        <w:t>(1992a).</w:t>
      </w:r>
    </w:p>
    <w:p w:rsidR="001B278E" w:rsidRPr="00420451" w:rsidRDefault="001B278E">
      <w:pPr>
        <w:pStyle w:val="BodyText"/>
        <w:spacing w:before="7"/>
      </w:pPr>
    </w:p>
    <w:p w:rsidR="001B278E" w:rsidRPr="00420451" w:rsidRDefault="00F163E5">
      <w:pPr>
        <w:pStyle w:val="Heading5"/>
        <w:spacing w:before="1"/>
      </w:pPr>
      <w:r w:rsidRPr="00420451">
        <w:t>Memory growth</w:t>
      </w:r>
    </w:p>
    <w:p w:rsidR="001B278E" w:rsidRPr="00420451" w:rsidRDefault="001B278E">
      <w:pPr>
        <w:pStyle w:val="BodyText"/>
        <w:rPr>
          <w:b/>
          <w:i/>
          <w:sz w:val="32"/>
        </w:rPr>
      </w:pPr>
    </w:p>
    <w:p w:rsidR="001B278E" w:rsidRPr="00420451" w:rsidRDefault="001B278E">
      <w:pPr>
        <w:pStyle w:val="BodyText"/>
        <w:spacing w:before="2"/>
        <w:rPr>
          <w:b/>
          <w:i/>
          <w:sz w:val="36"/>
        </w:rPr>
      </w:pPr>
    </w:p>
    <w:p w:rsidR="001B278E" w:rsidRPr="00420451" w:rsidRDefault="00F163E5">
      <w:pPr>
        <w:pStyle w:val="BodyText"/>
        <w:spacing w:line="249" w:lineRule="auto"/>
        <w:ind w:left="120" w:right="116"/>
        <w:jc w:val="both"/>
      </w:pPr>
      <w:r w:rsidRPr="00420451">
        <w:rPr>
          <w:noProof/>
        </w:rPr>
        <w:drawing>
          <wp:anchor distT="0" distB="0" distL="0" distR="0" simplePos="0" relativeHeight="252112384" behindDoc="1" locked="0" layoutInCell="1" allowOverlap="1">
            <wp:simplePos x="0" y="0"/>
            <wp:positionH relativeFrom="page">
              <wp:posOffset>1588030</wp:posOffset>
            </wp:positionH>
            <wp:positionV relativeFrom="paragraph">
              <wp:posOffset>289132</wp:posOffset>
            </wp:positionV>
            <wp:extent cx="114363" cy="152334"/>
            <wp:effectExtent l="0" t="0" r="0" b="0"/>
            <wp:wrapNone/>
            <wp:docPr id="95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24.png"/>
                    <pic:cNvPicPr/>
                  </pic:nvPicPr>
                  <pic:blipFill>
                    <a:blip r:embed="rId31" cstate="print"/>
                    <a:stretch>
                      <a:fillRect/>
                    </a:stretch>
                  </pic:blipFill>
                  <pic:spPr>
                    <a:xfrm>
                      <a:off x="0" y="0"/>
                      <a:ext cx="114363" cy="152334"/>
                    </a:xfrm>
                    <a:prstGeom prst="rect">
                      <a:avLst/>
                    </a:prstGeom>
                  </pic:spPr>
                </pic:pic>
              </a:graphicData>
            </a:graphic>
          </wp:anchor>
        </w:drawing>
      </w:r>
      <w:r w:rsidRPr="00420451">
        <w:t xml:space="preserve">Consider a digital </w:t>
      </w:r>
      <w:r w:rsidRPr="00420451">
        <w:rPr>
          <w:spacing w:val="-4"/>
        </w:rPr>
        <w:t xml:space="preserve">node </w:t>
      </w:r>
      <w:r w:rsidRPr="00420451">
        <w:t xml:space="preserve">with </w:t>
      </w:r>
      <w:r w:rsidRPr="00420451">
        <w:rPr>
          <w:i/>
        </w:rPr>
        <w:t xml:space="preserve">n </w:t>
      </w:r>
      <w:r w:rsidRPr="00420451">
        <w:rPr>
          <w:spacing w:val="-5"/>
        </w:rPr>
        <w:t xml:space="preserve">inputs. It has </w:t>
      </w:r>
      <w:r w:rsidRPr="00420451">
        <w:rPr>
          <w:i/>
          <w:spacing w:val="-3"/>
        </w:rPr>
        <w:t>N</w:t>
      </w:r>
      <w:r w:rsidRPr="00420451">
        <w:rPr>
          <w:spacing w:val="-3"/>
        </w:rPr>
        <w:t>=2</w:t>
      </w:r>
      <w:r w:rsidRPr="00420451">
        <w:rPr>
          <w:i/>
          <w:spacing w:val="-3"/>
          <w:position w:val="10"/>
          <w:sz w:val="22"/>
        </w:rPr>
        <w:t xml:space="preserve">n </w:t>
      </w:r>
      <w:r w:rsidRPr="00420451">
        <w:t xml:space="preserve">sites </w:t>
      </w:r>
      <w:r w:rsidRPr="00420451">
        <w:rPr>
          <w:spacing w:val="-5"/>
        </w:rPr>
        <w:t xml:space="preserve">and </w:t>
      </w:r>
      <w:r w:rsidRPr="00420451">
        <w:rPr>
          <w:spacing w:val="-4"/>
        </w:rPr>
        <w:t xml:space="preserve">for </w:t>
      </w:r>
      <w:r w:rsidRPr="00420451">
        <w:rPr>
          <w:i/>
          <w:spacing w:val="6"/>
        </w:rPr>
        <w:t>n</w:t>
      </w:r>
      <w:r w:rsidRPr="00420451">
        <w:rPr>
          <w:spacing w:val="6"/>
        </w:rPr>
        <w:t xml:space="preserve">=8, </w:t>
      </w:r>
      <w:r w:rsidRPr="00420451">
        <w:rPr>
          <w:i/>
          <w:spacing w:val="3"/>
        </w:rPr>
        <w:t>N</w:t>
      </w:r>
      <w:r w:rsidRPr="00420451">
        <w:rPr>
          <w:spacing w:val="3"/>
        </w:rPr>
        <w:t>=2</w:t>
      </w:r>
      <w:hyperlink w:anchor="_bookmark346" w:history="1">
        <w:r w:rsidRPr="00420451">
          <w:rPr>
            <w:spacing w:val="3"/>
          </w:rPr>
          <w:t xml:space="preserve">56. </w:t>
        </w:r>
        <w:r w:rsidRPr="00420451">
          <w:t>For</w:t>
        </w:r>
      </w:hyperlink>
      <w:r w:rsidRPr="00420451">
        <w:t xml:space="preserve"> </w:t>
      </w:r>
      <w:r w:rsidRPr="00420451">
        <w:rPr>
          <w:i/>
        </w:rPr>
        <w:t>n</w:t>
      </w:r>
      <w:r w:rsidRPr="00420451">
        <w:t xml:space="preserve">=32, </w:t>
      </w:r>
      <w:r w:rsidRPr="00420451">
        <w:rPr>
          <w:i/>
          <w:spacing w:val="-4"/>
        </w:rPr>
        <w:t>N</w:t>
      </w:r>
      <w:r w:rsidRPr="00420451">
        <w:rPr>
          <w:spacing w:val="-4"/>
        </w:rPr>
        <w:t>=2</w:t>
      </w:r>
      <w:r w:rsidRPr="00420451">
        <w:rPr>
          <w:spacing w:val="-4"/>
          <w:position w:val="10"/>
          <w:sz w:val="22"/>
        </w:rPr>
        <w:t xml:space="preserve">32 </w:t>
      </w:r>
      <w:r w:rsidRPr="00420451">
        <w:t>10</w:t>
      </w:r>
      <w:r w:rsidRPr="00420451">
        <w:rPr>
          <w:position w:val="10"/>
          <w:sz w:val="22"/>
        </w:rPr>
        <w:t>9</w:t>
      </w:r>
      <w:r w:rsidRPr="00420451">
        <w:t xml:space="preserve">. Clearly </w:t>
      </w:r>
      <w:r w:rsidRPr="00420451">
        <w:rPr>
          <w:spacing w:val="-4"/>
        </w:rPr>
        <w:t xml:space="preserve">there </w:t>
      </w:r>
      <w:r w:rsidRPr="00420451">
        <w:rPr>
          <w:spacing w:val="3"/>
        </w:rPr>
        <w:t xml:space="preserve">is </w:t>
      </w:r>
      <w:r w:rsidRPr="00420451">
        <w:t xml:space="preserve">an explosion </w:t>
      </w:r>
      <w:r w:rsidRPr="00420451">
        <w:rPr>
          <w:spacing w:val="3"/>
        </w:rPr>
        <w:t xml:space="preserve">in </w:t>
      </w:r>
      <w:r w:rsidRPr="00420451">
        <w:rPr>
          <w:spacing w:val="-8"/>
        </w:rPr>
        <w:t xml:space="preserve">the </w:t>
      </w:r>
      <w:r w:rsidRPr="00420451">
        <w:rPr>
          <w:spacing w:val="-9"/>
        </w:rPr>
        <w:t xml:space="preserve">number </w:t>
      </w:r>
      <w:r w:rsidRPr="00420451">
        <w:t xml:space="preserve">of sites </w:t>
      </w:r>
      <w:r w:rsidRPr="00420451">
        <w:rPr>
          <w:spacing w:val="8"/>
        </w:rPr>
        <w:t xml:space="preserve">as </w:t>
      </w:r>
      <w:r w:rsidRPr="00420451">
        <w:rPr>
          <w:i/>
        </w:rPr>
        <w:t xml:space="preserve">n </w:t>
      </w:r>
      <w:hyperlink w:anchor="_bookmark346" w:history="1">
        <w:r w:rsidRPr="00420451">
          <w:t>grows,</w:t>
        </w:r>
      </w:hyperlink>
      <w:r w:rsidRPr="00420451">
        <w:t xml:space="preserve"> which </w:t>
      </w:r>
      <w:r w:rsidRPr="00420451">
        <w:rPr>
          <w:spacing w:val="3"/>
        </w:rPr>
        <w:t xml:space="preserve">is </w:t>
      </w:r>
      <w:r w:rsidRPr="00420451">
        <w:rPr>
          <w:spacing w:val="-5"/>
        </w:rPr>
        <w:t xml:space="preserve">not </w:t>
      </w:r>
      <w:r w:rsidRPr="00420451">
        <w:rPr>
          <w:spacing w:val="-3"/>
        </w:rPr>
        <w:t xml:space="preserve">only </w:t>
      </w:r>
      <w:r w:rsidRPr="00420451">
        <w:t xml:space="preserve">impractical from an </w:t>
      </w:r>
      <w:r w:rsidRPr="00420451">
        <w:rPr>
          <w:spacing w:val="-5"/>
        </w:rPr>
        <w:t xml:space="preserve">implementation </w:t>
      </w:r>
      <w:r w:rsidRPr="00420451">
        <w:t xml:space="preserve">point of view, </w:t>
      </w:r>
      <w:r w:rsidRPr="00420451">
        <w:rPr>
          <w:spacing w:val="-5"/>
        </w:rPr>
        <w:t>b</w:t>
      </w:r>
      <w:hyperlink w:anchor="_bookmark346" w:history="1">
        <w:r w:rsidRPr="00420451">
          <w:rPr>
            <w:spacing w:val="-5"/>
          </w:rPr>
          <w:t xml:space="preserve">ut </w:t>
        </w:r>
        <w:r w:rsidRPr="00420451">
          <w:rPr>
            <w:spacing w:val="2"/>
          </w:rPr>
          <w:t>also</w:t>
        </w:r>
      </w:hyperlink>
      <w:r w:rsidRPr="00420451">
        <w:rPr>
          <w:spacing w:val="2"/>
        </w:rPr>
        <w:t xml:space="preserve"> </w:t>
      </w:r>
      <w:r w:rsidRPr="00420451">
        <w:t xml:space="preserve">suspect from a theoretical viewpoint: do </w:t>
      </w:r>
      <w:r w:rsidRPr="00420451">
        <w:rPr>
          <w:spacing w:val="4"/>
        </w:rPr>
        <w:t xml:space="preserve">we </w:t>
      </w:r>
      <w:r w:rsidRPr="00420451">
        <w:rPr>
          <w:spacing w:val="3"/>
        </w:rPr>
        <w:t xml:space="preserve">really </w:t>
      </w:r>
      <w:r w:rsidRPr="00420451">
        <w:rPr>
          <w:spacing w:val="-4"/>
        </w:rPr>
        <w:t xml:space="preserve">need </w:t>
      </w:r>
      <w:r w:rsidRPr="00420451">
        <w:rPr>
          <w:spacing w:val="-5"/>
        </w:rPr>
        <w:t xml:space="preserve">to </w:t>
      </w:r>
      <w:r w:rsidRPr="00420451">
        <w:rPr>
          <w:spacing w:val="-10"/>
        </w:rPr>
        <w:t xml:space="preserve">make </w:t>
      </w:r>
      <w:r w:rsidRPr="00420451">
        <w:rPr>
          <w:spacing w:val="-4"/>
        </w:rPr>
        <w:t>use</w:t>
      </w:r>
      <w:r w:rsidRPr="00420451">
        <w:rPr>
          <w:spacing w:val="-4"/>
        </w:rPr>
        <w:t xml:space="preserve"> </w:t>
      </w:r>
      <w:r w:rsidRPr="00420451">
        <w:t xml:space="preserve">of </w:t>
      </w:r>
      <w:hyperlink w:anchor="_bookmark346" w:history="1">
        <w:r w:rsidRPr="00420451">
          <w:rPr>
            <w:spacing w:val="2"/>
          </w:rPr>
          <w:t xml:space="preserve">all </w:t>
        </w:r>
        <w:r w:rsidRPr="00420451">
          <w:rPr>
            <w:spacing w:val="-8"/>
          </w:rPr>
          <w:t>the</w:t>
        </w:r>
      </w:hyperlink>
      <w:r w:rsidRPr="00420451">
        <w:rPr>
          <w:spacing w:val="-8"/>
        </w:rPr>
        <w:t xml:space="preserve"> </w:t>
      </w:r>
      <w:r w:rsidRPr="00420451">
        <w:rPr>
          <w:spacing w:val="-6"/>
        </w:rPr>
        <w:t xml:space="preserve">functional </w:t>
      </w:r>
      <w:r w:rsidRPr="00420451">
        <w:rPr>
          <w:spacing w:val="2"/>
        </w:rPr>
        <w:t xml:space="preserve">possibilities available </w:t>
      </w:r>
      <w:r w:rsidRPr="00420451">
        <w:rPr>
          <w:spacing w:val="3"/>
        </w:rPr>
        <w:t xml:space="preserve">in </w:t>
      </w:r>
      <w:r w:rsidRPr="00420451">
        <w:rPr>
          <w:spacing w:val="-3"/>
        </w:rPr>
        <w:t xml:space="preserve">such </w:t>
      </w:r>
      <w:r w:rsidRPr="00420451">
        <w:t xml:space="preserve">nodes? </w:t>
      </w:r>
      <w:r w:rsidRPr="00420451">
        <w:rPr>
          <w:spacing w:val="-7"/>
        </w:rPr>
        <w:t xml:space="preserve">The </w:t>
      </w:r>
      <w:r w:rsidRPr="00420451">
        <w:t xml:space="preserve">answer </w:t>
      </w:r>
      <w:r w:rsidRPr="00420451">
        <w:rPr>
          <w:spacing w:val="3"/>
        </w:rPr>
        <w:t xml:space="preserve">is </w:t>
      </w:r>
      <w:r w:rsidRPr="00420451">
        <w:rPr>
          <w:spacing w:val="-3"/>
        </w:rPr>
        <w:t xml:space="preserve">almost </w:t>
      </w:r>
      <w:r w:rsidRPr="00420451">
        <w:t>c</w:t>
      </w:r>
      <w:hyperlink w:anchor="_bookmark346" w:history="1">
        <w:r w:rsidRPr="00420451">
          <w:t>ertainly</w:t>
        </w:r>
      </w:hyperlink>
      <w:r w:rsidRPr="00420451">
        <w:t xml:space="preserve"> </w:t>
      </w:r>
      <w:r w:rsidRPr="00420451">
        <w:rPr>
          <w:spacing w:val="-3"/>
        </w:rPr>
        <w:t xml:space="preserve">"No" </w:t>
      </w:r>
      <w:r w:rsidRPr="00420451">
        <w:rPr>
          <w:spacing w:val="-5"/>
        </w:rPr>
        <w:t xml:space="preserve">and one </w:t>
      </w:r>
      <w:r w:rsidRPr="00420451">
        <w:rPr>
          <w:spacing w:val="3"/>
        </w:rPr>
        <w:t xml:space="preserve">way </w:t>
      </w:r>
      <w:r w:rsidRPr="00420451">
        <w:t xml:space="preserve">of </w:t>
      </w:r>
      <w:r w:rsidRPr="00420451">
        <w:rPr>
          <w:spacing w:val="-3"/>
        </w:rPr>
        <w:t xml:space="preserve">overcoming </w:t>
      </w:r>
      <w:r w:rsidRPr="00420451">
        <w:rPr>
          <w:spacing w:val="-5"/>
        </w:rPr>
        <w:t xml:space="preserve">this </w:t>
      </w:r>
      <w:r w:rsidRPr="00420451">
        <w:rPr>
          <w:spacing w:val="3"/>
        </w:rPr>
        <w:t xml:space="preserve">is </w:t>
      </w:r>
      <w:r w:rsidRPr="00420451">
        <w:t xml:space="preserve">developed </w:t>
      </w:r>
      <w:r w:rsidRPr="00420451">
        <w:rPr>
          <w:spacing w:val="3"/>
        </w:rPr>
        <w:t xml:space="preserve">in </w:t>
      </w:r>
      <w:r w:rsidRPr="00420451">
        <w:rPr>
          <w:spacing w:val="-8"/>
        </w:rPr>
        <w:t xml:space="preserve">the </w:t>
      </w:r>
      <w:r w:rsidRPr="00420451">
        <w:rPr>
          <w:i/>
          <w:spacing w:val="3"/>
        </w:rPr>
        <w:t xml:space="preserve">multi-cube </w:t>
      </w:r>
      <w:r w:rsidRPr="00420451">
        <w:rPr>
          <w:i/>
        </w:rPr>
        <w:t xml:space="preserve">unit </w:t>
      </w:r>
      <w:r w:rsidRPr="00420451">
        <w:t>o</w:t>
      </w:r>
      <w:hyperlink w:anchor="_bookmark346" w:history="1">
        <w:r w:rsidRPr="00420451">
          <w:t xml:space="preserve">r </w:t>
        </w:r>
        <w:r w:rsidRPr="00420451">
          <w:rPr>
            <w:spacing w:val="-6"/>
          </w:rPr>
          <w:t>MCU</w:t>
        </w:r>
      </w:hyperlink>
      <w:r w:rsidRPr="00420451">
        <w:rPr>
          <w:spacing w:val="-6"/>
        </w:rPr>
        <w:t xml:space="preserve"> </w:t>
      </w:r>
      <w:r w:rsidRPr="00420451">
        <w:rPr>
          <w:spacing w:val="-4"/>
        </w:rPr>
        <w:t xml:space="preserve">(Gurney </w:t>
      </w:r>
      <w:r w:rsidRPr="00420451">
        <w:t xml:space="preserve">1992a, </w:t>
      </w:r>
      <w:r w:rsidRPr="00420451">
        <w:rPr>
          <w:spacing w:val="-6"/>
        </w:rPr>
        <w:t xml:space="preserve">Gurney </w:t>
      </w:r>
      <w:r w:rsidRPr="00420451">
        <w:t xml:space="preserve">1992d) where several </w:t>
      </w:r>
      <w:r w:rsidRPr="00420451">
        <w:rPr>
          <w:spacing w:val="-3"/>
        </w:rPr>
        <w:t xml:space="preserve">small </w:t>
      </w:r>
      <w:r w:rsidRPr="00420451">
        <w:rPr>
          <w:spacing w:val="-4"/>
        </w:rPr>
        <w:t xml:space="preserve">subcubes sum their </w:t>
      </w:r>
      <w:r w:rsidRPr="00420451">
        <w:rPr>
          <w:spacing w:val="-7"/>
        </w:rPr>
        <w:t>ou</w:t>
      </w:r>
      <w:hyperlink w:anchor="_bookmark346" w:history="1">
        <w:r w:rsidRPr="00420451">
          <w:rPr>
            <w:spacing w:val="-7"/>
          </w:rPr>
          <w:t xml:space="preserve">tputs </w:t>
        </w:r>
        <w:r w:rsidRPr="00420451">
          <w:rPr>
            <w:spacing w:val="-5"/>
          </w:rPr>
          <w:t>to</w:t>
        </w:r>
      </w:hyperlink>
      <w:r w:rsidRPr="00420451">
        <w:rPr>
          <w:spacing w:val="-5"/>
        </w:rPr>
        <w:t xml:space="preserve"> </w:t>
      </w:r>
      <w:r w:rsidRPr="00420451">
        <w:t xml:space="preserve">form </w:t>
      </w:r>
      <w:r w:rsidRPr="00420451">
        <w:rPr>
          <w:spacing w:val="-8"/>
        </w:rPr>
        <w:t xml:space="preserve">the </w:t>
      </w:r>
      <w:r w:rsidRPr="00420451">
        <w:t xml:space="preserve">activation as shown </w:t>
      </w:r>
      <w:r w:rsidRPr="00420451">
        <w:rPr>
          <w:spacing w:val="3"/>
        </w:rPr>
        <w:t xml:space="preserve">in </w:t>
      </w:r>
      <w:hyperlink w:anchor="_bookmark373" w:history="1">
        <w:r w:rsidRPr="00420451">
          <w:rPr>
            <w:spacing w:val="-4"/>
          </w:rPr>
          <w:t xml:space="preserve">Figure </w:t>
        </w:r>
        <w:r w:rsidRPr="00420451">
          <w:t>10.11</w:t>
        </w:r>
      </w:hyperlink>
      <w:r w:rsidRPr="00420451">
        <w:t xml:space="preserve">. </w:t>
      </w:r>
      <w:r w:rsidRPr="00420451">
        <w:rPr>
          <w:spacing w:val="-4"/>
        </w:rPr>
        <w:t xml:space="preserve">This </w:t>
      </w:r>
      <w:r w:rsidRPr="00420451">
        <w:rPr>
          <w:spacing w:val="2"/>
        </w:rPr>
        <w:t xml:space="preserve">also </w:t>
      </w:r>
      <w:r w:rsidRPr="00420451">
        <w:rPr>
          <w:spacing w:val="-5"/>
        </w:rPr>
        <w:t xml:space="preserve">has </w:t>
      </w:r>
      <w:r w:rsidRPr="00420451">
        <w:t xml:space="preserve">a biological  </w:t>
      </w:r>
      <w:r w:rsidRPr="00420451">
        <w:rPr>
          <w:spacing w:val="-5"/>
        </w:rPr>
        <w:t>a</w:t>
      </w:r>
      <w:hyperlink w:anchor="_bookmark346" w:history="1">
        <w:r w:rsidRPr="00420451">
          <w:rPr>
            <w:spacing w:val="-5"/>
          </w:rPr>
          <w:t>nalogue</w:t>
        </w:r>
      </w:hyperlink>
      <w:r w:rsidRPr="00420451">
        <w:rPr>
          <w:spacing w:val="-5"/>
        </w:rPr>
        <w:t xml:space="preserve"> </w:t>
      </w:r>
      <w:r w:rsidRPr="00420451">
        <w:rPr>
          <w:spacing w:val="3"/>
        </w:rPr>
        <w:t xml:space="preserve">in </w:t>
      </w:r>
      <w:r w:rsidRPr="00420451">
        <w:rPr>
          <w:spacing w:val="-6"/>
        </w:rPr>
        <w:t xml:space="preserve">that </w:t>
      </w:r>
      <w:r w:rsidRPr="00420451">
        <w:rPr>
          <w:spacing w:val="-8"/>
        </w:rPr>
        <w:t xml:space="preserve">the </w:t>
      </w:r>
      <w:r w:rsidRPr="00420451">
        <w:rPr>
          <w:spacing w:val="-4"/>
        </w:rPr>
        <w:t xml:space="preserve">subcubes </w:t>
      </w:r>
      <w:r w:rsidRPr="00420451">
        <w:rPr>
          <w:spacing w:val="-8"/>
        </w:rPr>
        <w:t xml:space="preserve">may </w:t>
      </w:r>
      <w:r w:rsidRPr="00420451">
        <w:t xml:space="preserve">be </w:t>
      </w:r>
      <w:r w:rsidRPr="00420451">
        <w:rPr>
          <w:spacing w:val="-3"/>
        </w:rPr>
        <w:t xml:space="preserve">likened </w:t>
      </w:r>
      <w:r w:rsidRPr="00420451">
        <w:rPr>
          <w:spacing w:val="-5"/>
        </w:rPr>
        <w:t xml:space="preserve">to </w:t>
      </w:r>
      <w:r w:rsidRPr="00420451">
        <w:rPr>
          <w:spacing w:val="-8"/>
        </w:rPr>
        <w:t xml:space="preserve">the </w:t>
      </w:r>
      <w:r w:rsidRPr="00420451">
        <w:rPr>
          <w:spacing w:val="-4"/>
        </w:rPr>
        <w:t xml:space="preserve">synaptic </w:t>
      </w:r>
      <w:r w:rsidRPr="00420451">
        <w:t xml:space="preserve">clusters described </w:t>
      </w:r>
      <w:r w:rsidRPr="00420451">
        <w:rPr>
          <w:spacing w:val="3"/>
        </w:rPr>
        <w:t>in</w:t>
      </w:r>
      <w:r w:rsidRPr="00420451">
        <w:rPr>
          <w:spacing w:val="11"/>
        </w:rPr>
        <w:t xml:space="preserve"> </w:t>
      </w:r>
      <w:hyperlink w:anchor="_bookmark346" w:history="1">
        <w:r w:rsidRPr="00420451">
          <w:t>Section</w:t>
        </w:r>
      </w:hyperlink>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spacing w:before="67"/>
        <w:ind w:left="120"/>
      </w:pPr>
      <w:bookmarkStart w:id="783" w:name="10.4_Radial_basis_functions"/>
      <w:bookmarkStart w:id="784" w:name="_bookmark375"/>
      <w:bookmarkEnd w:id="783"/>
      <w:bookmarkEnd w:id="784"/>
      <w:r w:rsidRPr="00420451">
        <w:t>10.1</w:t>
      </w:r>
      <w:r w:rsidRPr="00420451">
        <w:t>, which are then supposed to sum their contributions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752960" behindDoc="0" locked="0" layoutInCell="1" allowOverlap="1">
            <wp:simplePos x="0" y="0"/>
            <wp:positionH relativeFrom="page">
              <wp:posOffset>2550591</wp:posOffset>
            </wp:positionH>
            <wp:positionV relativeFrom="paragraph">
              <wp:posOffset>142668</wp:posOffset>
            </wp:positionV>
            <wp:extent cx="2469406" cy="1847850"/>
            <wp:effectExtent l="0" t="0" r="0" b="0"/>
            <wp:wrapTopAndBottom/>
            <wp:docPr id="961" name="image2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296.jpeg"/>
                    <pic:cNvPicPr/>
                  </pic:nvPicPr>
                  <pic:blipFill>
                    <a:blip r:embed="rId325" cstate="print"/>
                    <a:stretch>
                      <a:fillRect/>
                    </a:stretch>
                  </pic:blipFill>
                  <pic:spPr>
                    <a:xfrm>
                      <a:off x="0" y="0"/>
                      <a:ext cx="2469406" cy="1847850"/>
                    </a:xfrm>
                    <a:prstGeom prst="rect">
                      <a:avLst/>
                    </a:prstGeom>
                  </pic:spPr>
                </pic:pic>
              </a:graphicData>
            </a:graphic>
          </wp:anchor>
        </w:drawing>
      </w:r>
    </w:p>
    <w:p w:rsidR="001B278E" w:rsidRPr="00420451" w:rsidRDefault="00F163E5">
      <w:pPr>
        <w:spacing w:before="124"/>
        <w:ind w:left="120"/>
        <w:jc w:val="both"/>
      </w:pPr>
      <w:bookmarkStart w:id="785" w:name="Figure_10.11"/>
      <w:bookmarkStart w:id="786" w:name="_bookmark373"/>
      <w:bookmarkEnd w:id="785"/>
      <w:bookmarkEnd w:id="786"/>
      <w:r w:rsidRPr="00420451">
        <w:rPr>
          <w:b/>
        </w:rPr>
        <w:t xml:space="preserve">Figure 10.11 </w:t>
      </w:r>
      <w:r w:rsidRPr="00420451">
        <w:t>Multi-cube unit (MCU).</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bookmarkStart w:id="787" w:name="182"/>
      <w:bookmarkStart w:id="788" w:name="_bookmark374"/>
      <w:bookmarkEnd w:id="787"/>
      <w:bookmarkEnd w:id="788"/>
      <w:r w:rsidRPr="00420451">
        <w:rPr>
          <w:spacing w:val="-3"/>
        </w:rPr>
        <w:t xml:space="preserve">linearly. </w:t>
      </w:r>
      <w:r w:rsidRPr="00420451">
        <w:rPr>
          <w:spacing w:val="-5"/>
        </w:rPr>
        <w:t xml:space="preserve">In </w:t>
      </w:r>
      <w:r w:rsidRPr="00420451">
        <w:rPr>
          <w:spacing w:val="-6"/>
        </w:rPr>
        <w:t xml:space="preserve">terms </w:t>
      </w:r>
      <w:r w:rsidRPr="00420451">
        <w:t xml:space="preserve">of </w:t>
      </w:r>
      <w:r w:rsidRPr="00420451">
        <w:rPr>
          <w:spacing w:val="-8"/>
        </w:rPr>
        <w:t xml:space="preserve">the </w:t>
      </w:r>
      <w:r w:rsidRPr="00420451">
        <w:rPr>
          <w:spacing w:val="-3"/>
        </w:rPr>
        <w:t xml:space="preserve">sigma-pi </w:t>
      </w:r>
      <w:r w:rsidRPr="00420451">
        <w:rPr>
          <w:spacing w:val="-6"/>
        </w:rPr>
        <w:t xml:space="preserve">form, </w:t>
      </w:r>
      <w:r w:rsidRPr="00420451">
        <w:rPr>
          <w:spacing w:val="4"/>
        </w:rPr>
        <w:t xml:space="preserve">we </w:t>
      </w:r>
      <w:r w:rsidRPr="00420451">
        <w:t xml:space="preserve">are </w:t>
      </w:r>
      <w:r w:rsidRPr="00420451">
        <w:rPr>
          <w:spacing w:val="-3"/>
        </w:rPr>
        <w:t xml:space="preserve">limiting </w:t>
      </w:r>
      <w:r w:rsidRPr="00420451">
        <w:rPr>
          <w:spacing w:val="-8"/>
        </w:rPr>
        <w:t xml:space="preserve">the </w:t>
      </w:r>
      <w:r w:rsidRPr="00420451">
        <w:t xml:space="preserve">order of </w:t>
      </w:r>
      <w:r w:rsidRPr="00420451">
        <w:rPr>
          <w:spacing w:val="-6"/>
        </w:rPr>
        <w:t xml:space="preserve">terms that </w:t>
      </w:r>
      <w:r w:rsidRPr="00420451">
        <w:t xml:space="preserve">are </w:t>
      </w:r>
      <w:r w:rsidRPr="00420451">
        <w:rPr>
          <w:spacing w:val="-3"/>
        </w:rPr>
        <w:t xml:space="preserve">used, </w:t>
      </w:r>
      <w:r w:rsidRPr="00420451">
        <w:t xml:space="preserve">so, </w:t>
      </w:r>
      <w:r w:rsidRPr="00420451">
        <w:rPr>
          <w:spacing w:val="-4"/>
        </w:rPr>
        <w:t xml:space="preserve">for example, </w:t>
      </w:r>
      <w:r w:rsidRPr="00420451">
        <w:rPr>
          <w:spacing w:val="3"/>
        </w:rPr>
        <w:t xml:space="preserve">if </w:t>
      </w:r>
      <w:r w:rsidRPr="00420451">
        <w:rPr>
          <w:spacing w:val="2"/>
        </w:rPr>
        <w:t xml:space="preserve">all </w:t>
      </w:r>
      <w:r w:rsidRPr="00420451">
        <w:rPr>
          <w:spacing w:val="-4"/>
        </w:rPr>
        <w:t xml:space="preserve">subcubes have </w:t>
      </w:r>
      <w:r w:rsidRPr="00420451">
        <w:rPr>
          <w:spacing w:val="-7"/>
        </w:rPr>
        <w:t xml:space="preserve">four </w:t>
      </w:r>
      <w:r w:rsidRPr="00420451">
        <w:rPr>
          <w:spacing w:val="-5"/>
        </w:rPr>
        <w:t xml:space="preserve">inputs, </w:t>
      </w:r>
      <w:r w:rsidRPr="00420451">
        <w:rPr>
          <w:spacing w:val="-4"/>
        </w:rPr>
        <w:t xml:space="preserve">there </w:t>
      </w:r>
      <w:r w:rsidRPr="00420451">
        <w:t xml:space="preserve">can be </w:t>
      </w:r>
      <w:r w:rsidRPr="00420451">
        <w:rPr>
          <w:spacing w:val="-6"/>
        </w:rPr>
        <w:t>terms</w:t>
      </w:r>
      <w:r w:rsidRPr="00420451">
        <w:rPr>
          <w:spacing w:val="-6"/>
        </w:rPr>
        <w:t xml:space="preserve"> </w:t>
      </w:r>
      <w:r w:rsidRPr="00420451">
        <w:rPr>
          <w:spacing w:val="-4"/>
        </w:rPr>
        <w:t xml:space="preserve">of, </w:t>
      </w:r>
      <w:r w:rsidRPr="00420451">
        <w:t xml:space="preserve">at </w:t>
      </w:r>
      <w:r w:rsidRPr="00420451">
        <w:rPr>
          <w:spacing w:val="-6"/>
        </w:rPr>
        <w:t xml:space="preserve">most, </w:t>
      </w:r>
      <w:r w:rsidRPr="00420451">
        <w:t xml:space="preserve">order 4. </w:t>
      </w:r>
      <w:r w:rsidRPr="00420451">
        <w:rPr>
          <w:spacing w:val="-5"/>
        </w:rPr>
        <w:t xml:space="preserve">It </w:t>
      </w:r>
      <w:r w:rsidRPr="00420451">
        <w:rPr>
          <w:spacing w:val="3"/>
        </w:rPr>
        <w:t xml:space="preserve">is </w:t>
      </w:r>
      <w:r w:rsidRPr="00420451">
        <w:rPr>
          <w:spacing w:val="2"/>
        </w:rPr>
        <w:t xml:space="preserve">also possible </w:t>
      </w:r>
      <w:r w:rsidRPr="00420451">
        <w:rPr>
          <w:spacing w:val="-5"/>
        </w:rPr>
        <w:t xml:space="preserve">to </w:t>
      </w:r>
      <w:r w:rsidRPr="00420451">
        <w:rPr>
          <w:spacing w:val="-10"/>
        </w:rPr>
        <w:t xml:space="preserve">make </w:t>
      </w:r>
      <w:r w:rsidRPr="00420451">
        <w:t xml:space="preserve">a link with </w:t>
      </w:r>
      <w:r w:rsidRPr="00420451">
        <w:rPr>
          <w:spacing w:val="-5"/>
        </w:rPr>
        <w:t xml:space="preserve">other </w:t>
      </w:r>
      <w:r w:rsidRPr="00420451">
        <w:t xml:space="preserve">network </w:t>
      </w:r>
      <w:r w:rsidRPr="00420451">
        <w:rPr>
          <w:spacing w:val="-5"/>
        </w:rPr>
        <w:t xml:space="preserve">types </w:t>
      </w:r>
      <w:r w:rsidRPr="00420451">
        <w:t xml:space="preserve">via </w:t>
      </w:r>
      <w:r w:rsidRPr="00420451">
        <w:rPr>
          <w:spacing w:val="-8"/>
        </w:rPr>
        <w:t xml:space="preserve">the </w:t>
      </w:r>
      <w:r w:rsidRPr="00420451">
        <w:t xml:space="preserve">perceptron. Recall </w:t>
      </w:r>
      <w:r w:rsidRPr="00420451">
        <w:rPr>
          <w:spacing w:val="-6"/>
        </w:rPr>
        <w:t xml:space="preserve">that </w:t>
      </w:r>
      <w:r w:rsidRPr="00420451">
        <w:t xml:space="preserve">a perceptron </w:t>
      </w:r>
      <w:r w:rsidRPr="00420451">
        <w:rPr>
          <w:spacing w:val="-5"/>
        </w:rPr>
        <w:t xml:space="preserve">has </w:t>
      </w:r>
      <w:r w:rsidRPr="00420451">
        <w:t xml:space="preserve">adaptive </w:t>
      </w:r>
      <w:r w:rsidRPr="00420451">
        <w:rPr>
          <w:spacing w:val="-3"/>
        </w:rPr>
        <w:t xml:space="preserve">weights, </w:t>
      </w:r>
      <w:r w:rsidRPr="00420451">
        <w:t xml:space="preserve">predefined Boolean association </w:t>
      </w:r>
      <w:r w:rsidRPr="00420451">
        <w:rPr>
          <w:spacing w:val="-7"/>
        </w:rPr>
        <w:t xml:space="preserve">units </w:t>
      </w:r>
      <w:r w:rsidRPr="00420451">
        <w:rPr>
          <w:spacing w:val="-5"/>
        </w:rPr>
        <w:t xml:space="preserve">and </w:t>
      </w:r>
      <w:r w:rsidRPr="00420451">
        <w:t xml:space="preserve">a </w:t>
      </w:r>
      <w:r w:rsidRPr="00420451">
        <w:rPr>
          <w:spacing w:val="-3"/>
        </w:rPr>
        <w:t xml:space="preserve">threshold </w:t>
      </w:r>
      <w:r w:rsidRPr="00420451">
        <w:rPr>
          <w:spacing w:val="-7"/>
        </w:rPr>
        <w:t xml:space="preserve">output function. </w:t>
      </w:r>
      <w:r w:rsidRPr="00420451">
        <w:rPr>
          <w:spacing w:val="-4"/>
        </w:rPr>
        <w:t xml:space="preserve">An </w:t>
      </w:r>
      <w:r w:rsidRPr="00420451">
        <w:rPr>
          <w:spacing w:val="-10"/>
        </w:rPr>
        <w:t xml:space="preserve">MCU,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5"/>
        </w:rPr>
        <w:t xml:space="preserve">has </w:t>
      </w:r>
      <w:r w:rsidRPr="00420451">
        <w:t xml:space="preserve">a superficially similar </w:t>
      </w:r>
      <w:r w:rsidRPr="00420451">
        <w:rPr>
          <w:spacing w:val="-4"/>
        </w:rPr>
        <w:t>internal</w:t>
      </w:r>
      <w:r w:rsidRPr="00420451">
        <w:rPr>
          <w:spacing w:val="67"/>
        </w:rPr>
        <w:t xml:space="preserve"> </w:t>
      </w:r>
      <w:r w:rsidRPr="00420451">
        <w:rPr>
          <w:spacing w:val="-4"/>
        </w:rPr>
        <w:t>structure</w:t>
      </w:r>
      <w:r w:rsidRPr="00420451">
        <w:rPr>
          <w:spacing w:val="67"/>
        </w:rPr>
        <w:t xml:space="preserve"> </w:t>
      </w:r>
      <w:r w:rsidRPr="00420451">
        <w:rPr>
          <w:spacing w:val="-5"/>
        </w:rPr>
        <w:t xml:space="preserve">but has </w:t>
      </w:r>
      <w:r w:rsidRPr="00420451">
        <w:rPr>
          <w:spacing w:val="-4"/>
        </w:rPr>
        <w:t>fixed</w:t>
      </w:r>
      <w:r w:rsidRPr="00420451">
        <w:rPr>
          <w:spacing w:val="67"/>
        </w:rPr>
        <w:t xml:space="preserve"> </w:t>
      </w:r>
      <w:r w:rsidRPr="00420451">
        <w:rPr>
          <w:spacing w:val="-6"/>
        </w:rPr>
        <w:t xml:space="preserve">unit </w:t>
      </w:r>
      <w:r w:rsidRPr="00420451">
        <w:rPr>
          <w:spacing w:val="-3"/>
        </w:rPr>
        <w:t xml:space="preserve">weights, </w:t>
      </w:r>
      <w:r w:rsidRPr="00420451">
        <w:t xml:space="preserve">adaptive association </w:t>
      </w:r>
      <w:r w:rsidRPr="00420451">
        <w:rPr>
          <w:spacing w:val="-7"/>
        </w:rPr>
        <w:t xml:space="preserve">units </w:t>
      </w:r>
      <w:r w:rsidRPr="00420451">
        <w:t xml:space="preserve">with multiple-site values, </w:t>
      </w:r>
      <w:r w:rsidRPr="00420451">
        <w:rPr>
          <w:spacing w:val="-5"/>
        </w:rPr>
        <w:t xml:space="preserve">and </w:t>
      </w:r>
      <w:r w:rsidRPr="00420451">
        <w:t xml:space="preserve">a </w:t>
      </w:r>
      <w:r w:rsidRPr="00420451">
        <w:rPr>
          <w:spacing w:val="-4"/>
        </w:rPr>
        <w:t xml:space="preserve">sigmoid </w:t>
      </w:r>
      <w:r w:rsidRPr="00420451">
        <w:rPr>
          <w:spacing w:val="-7"/>
        </w:rPr>
        <w:t>output</w:t>
      </w:r>
      <w:r w:rsidRPr="00420451">
        <w:rPr>
          <w:spacing w:val="-14"/>
        </w:rPr>
        <w:t xml:space="preserve"> </w:t>
      </w:r>
      <w:r w:rsidRPr="00420451">
        <w:rPr>
          <w:spacing w:val="-7"/>
        </w:rPr>
        <w:t>function.</w:t>
      </w:r>
    </w:p>
    <w:p w:rsidR="001B278E" w:rsidRPr="00420451" w:rsidRDefault="001B278E">
      <w:pPr>
        <w:pStyle w:val="BodyText"/>
        <w:spacing w:before="10"/>
        <w:rPr>
          <w:sz w:val="31"/>
        </w:rPr>
      </w:pPr>
    </w:p>
    <w:p w:rsidR="001B278E" w:rsidRPr="00420451" w:rsidRDefault="00F163E5">
      <w:pPr>
        <w:pStyle w:val="BodyText"/>
        <w:spacing w:before="1" w:line="249" w:lineRule="auto"/>
        <w:ind w:left="120" w:right="122"/>
        <w:jc w:val="both"/>
      </w:pPr>
      <w:r w:rsidRPr="00420451">
        <w:rPr>
          <w:spacing w:val="-6"/>
        </w:rPr>
        <w:t xml:space="preserve">Gurney </w:t>
      </w:r>
      <w:r w:rsidRPr="00420451">
        <w:t xml:space="preserve">(1995) </w:t>
      </w:r>
      <w:r w:rsidRPr="00420451">
        <w:rPr>
          <w:spacing w:val="-5"/>
        </w:rPr>
        <w:t xml:space="preserve">has </w:t>
      </w:r>
      <w:r w:rsidRPr="00420451">
        <w:rPr>
          <w:spacing w:val="-4"/>
        </w:rPr>
        <w:t xml:space="preserve">demonstrated </w:t>
      </w:r>
      <w:r w:rsidRPr="00420451">
        <w:t xml:space="preserve">several </w:t>
      </w:r>
      <w:r w:rsidRPr="00420451">
        <w:rPr>
          <w:spacing w:val="-3"/>
        </w:rPr>
        <w:t xml:space="preserve">interesting </w:t>
      </w:r>
      <w:r w:rsidRPr="00420451">
        <w:t xml:space="preserve">properties of </w:t>
      </w:r>
      <w:r w:rsidRPr="00420451">
        <w:rPr>
          <w:spacing w:val="-8"/>
        </w:rPr>
        <w:t xml:space="preserve">MCUs. </w:t>
      </w:r>
      <w:r w:rsidRPr="00420451">
        <w:rPr>
          <w:spacing w:val="-7"/>
        </w:rPr>
        <w:t xml:space="preserve">Thus, </w:t>
      </w:r>
      <w:r w:rsidRPr="00420451">
        <w:rPr>
          <w:spacing w:val="3"/>
        </w:rPr>
        <w:t xml:space="preserve">it </w:t>
      </w:r>
      <w:r w:rsidRPr="00420451">
        <w:t xml:space="preserve">can be shown </w:t>
      </w:r>
      <w:r w:rsidRPr="00420451">
        <w:rPr>
          <w:spacing w:val="-6"/>
        </w:rPr>
        <w:t xml:space="preserve">that they </w:t>
      </w:r>
      <w:r w:rsidRPr="00420451">
        <w:rPr>
          <w:spacing w:val="-4"/>
        </w:rPr>
        <w:t xml:space="preserve">offer </w:t>
      </w:r>
      <w:r w:rsidRPr="00420451">
        <w:t xml:space="preserve">an </w:t>
      </w:r>
      <w:r w:rsidRPr="00420451">
        <w:rPr>
          <w:spacing w:val="-4"/>
        </w:rPr>
        <w:t xml:space="preserve">intermediate </w:t>
      </w:r>
      <w:r w:rsidRPr="00420451">
        <w:t xml:space="preserve">degree of site clustering between </w:t>
      </w:r>
      <w:r w:rsidRPr="00420451">
        <w:rPr>
          <w:spacing w:val="-6"/>
        </w:rPr>
        <w:t xml:space="preserve">that </w:t>
      </w:r>
      <w:r w:rsidRPr="00420451">
        <w:t xml:space="preserve">of linearly separable </w:t>
      </w:r>
      <w:r w:rsidRPr="00420451">
        <w:rPr>
          <w:spacing w:val="-7"/>
        </w:rPr>
        <w:t xml:space="preserve">functions </w:t>
      </w:r>
      <w:r w:rsidRPr="00420451">
        <w:rPr>
          <w:spacing w:val="-5"/>
        </w:rPr>
        <w:t xml:space="preserve">and </w:t>
      </w:r>
      <w:r w:rsidRPr="00420451">
        <w:rPr>
          <w:spacing w:val="-4"/>
        </w:rPr>
        <w:t xml:space="preserve">randomly organized </w:t>
      </w:r>
      <w:r w:rsidRPr="00420451">
        <w:t xml:space="preserve">cubes. </w:t>
      </w:r>
      <w:r w:rsidRPr="00420451">
        <w:rPr>
          <w:spacing w:val="-5"/>
        </w:rPr>
        <w:t xml:space="preserve">They </w:t>
      </w:r>
      <w:r w:rsidRPr="00420451">
        <w:rPr>
          <w:spacing w:val="-3"/>
        </w:rPr>
        <w:t xml:space="preserve">therefore </w:t>
      </w:r>
      <w:r w:rsidRPr="00420451">
        <w:rPr>
          <w:spacing w:val="-4"/>
        </w:rPr>
        <w:t xml:space="preserve">offer </w:t>
      </w:r>
      <w:r w:rsidRPr="00420451">
        <w:t xml:space="preserve">a </w:t>
      </w:r>
      <w:r w:rsidRPr="00420451">
        <w:rPr>
          <w:spacing w:val="-5"/>
        </w:rPr>
        <w:t xml:space="preserve">natural </w:t>
      </w:r>
      <w:r w:rsidRPr="00420451">
        <w:t xml:space="preserve">approach </w:t>
      </w:r>
      <w:r w:rsidRPr="00420451">
        <w:rPr>
          <w:spacing w:val="-5"/>
        </w:rPr>
        <w:t xml:space="preserve">to </w:t>
      </w:r>
      <w:r w:rsidRPr="00420451">
        <w:t xml:space="preserve">an </w:t>
      </w:r>
      <w:r w:rsidRPr="00420451">
        <w:rPr>
          <w:spacing w:val="-4"/>
        </w:rPr>
        <w:t>optimal</w:t>
      </w:r>
      <w:r w:rsidRPr="00420451">
        <w:rPr>
          <w:spacing w:val="67"/>
        </w:rPr>
        <w:t xml:space="preserve"> </w:t>
      </w:r>
      <w:r w:rsidRPr="00420451">
        <w:t xml:space="preserve">trade-off between </w:t>
      </w:r>
      <w:r w:rsidRPr="00420451">
        <w:rPr>
          <w:spacing w:val="-6"/>
        </w:rPr>
        <w:t xml:space="preserve">functional </w:t>
      </w:r>
      <w:r w:rsidRPr="00420451">
        <w:t xml:space="preserve">variety </w:t>
      </w:r>
      <w:r w:rsidRPr="00420451">
        <w:rPr>
          <w:spacing w:val="-5"/>
        </w:rPr>
        <w:t xml:space="preserve">and </w:t>
      </w:r>
      <w:r w:rsidRPr="00420451">
        <w:rPr>
          <w:spacing w:val="-3"/>
        </w:rPr>
        <w:t>generalization.</w:t>
      </w:r>
      <w:r w:rsidRPr="00420451">
        <w:rPr>
          <w:spacing w:val="-3"/>
        </w:rPr>
        <w:t xml:space="preserve"> </w:t>
      </w:r>
      <w:r w:rsidRPr="00420451">
        <w:rPr>
          <w:spacing w:val="-6"/>
        </w:rPr>
        <w:t xml:space="preserve">Further, </w:t>
      </w:r>
      <w:r w:rsidRPr="00420451">
        <w:rPr>
          <w:spacing w:val="3"/>
        </w:rPr>
        <w:t xml:space="preserve">it </w:t>
      </w:r>
      <w:r w:rsidRPr="00420451">
        <w:t xml:space="preserve">can be shown </w:t>
      </w:r>
      <w:r w:rsidRPr="00420451">
        <w:rPr>
          <w:spacing w:val="-6"/>
        </w:rPr>
        <w:t xml:space="preserve">that they </w:t>
      </w:r>
      <w:r w:rsidRPr="00420451">
        <w:rPr>
          <w:spacing w:val="-4"/>
        </w:rPr>
        <w:t xml:space="preserve">have  </w:t>
      </w:r>
      <w:r w:rsidRPr="00420451">
        <w:rPr>
          <w:spacing w:val="-8"/>
        </w:rPr>
        <w:t xml:space="preserve">the </w:t>
      </w:r>
      <w:r w:rsidRPr="00420451">
        <w:rPr>
          <w:spacing w:val="-6"/>
        </w:rPr>
        <w:t xml:space="preserve">most </w:t>
      </w:r>
      <w:r w:rsidRPr="00420451">
        <w:rPr>
          <w:spacing w:val="-4"/>
        </w:rPr>
        <w:t xml:space="preserve">"interesting" information </w:t>
      </w:r>
      <w:r w:rsidRPr="00420451">
        <w:rPr>
          <w:spacing w:val="-3"/>
        </w:rPr>
        <w:t xml:space="preserve">theoretic </w:t>
      </w:r>
      <w:r w:rsidRPr="00420451">
        <w:t xml:space="preserve">profiles </w:t>
      </w:r>
      <w:r w:rsidRPr="00420451">
        <w:rPr>
          <w:spacing w:val="3"/>
        </w:rPr>
        <w:t xml:space="preserve">in </w:t>
      </w:r>
      <w:r w:rsidRPr="00420451">
        <w:rPr>
          <w:spacing w:val="-6"/>
        </w:rPr>
        <w:t xml:space="preserve">terms </w:t>
      </w:r>
      <w:r w:rsidRPr="00420451">
        <w:t xml:space="preserve">of an </w:t>
      </w:r>
      <w:r w:rsidRPr="00420451">
        <w:rPr>
          <w:spacing w:val="2"/>
        </w:rPr>
        <w:t xml:space="preserve">array </w:t>
      </w:r>
      <w:r w:rsidRPr="00420451">
        <w:t xml:space="preserve">of </w:t>
      </w:r>
      <w:r w:rsidRPr="00420451">
        <w:rPr>
          <w:spacing w:val="-3"/>
        </w:rPr>
        <w:t xml:space="preserve">conditional </w:t>
      </w:r>
      <w:r w:rsidRPr="00420451">
        <w:rPr>
          <w:spacing w:val="-11"/>
        </w:rPr>
        <w:t xml:space="preserve">mutual </w:t>
      </w:r>
      <w:r w:rsidRPr="00420451">
        <w:rPr>
          <w:spacing w:val="-4"/>
        </w:rPr>
        <w:t xml:space="preserve">information </w:t>
      </w:r>
      <w:r w:rsidRPr="00420451">
        <w:rPr>
          <w:spacing w:val="-3"/>
        </w:rPr>
        <w:t>measures.</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5"/>
        </w:numPr>
        <w:tabs>
          <w:tab w:val="left" w:pos="3505"/>
        </w:tabs>
        <w:ind w:hanging="842"/>
        <w:jc w:val="left"/>
      </w:pPr>
      <w:bookmarkStart w:id="789" w:name="Figure_10.14"/>
      <w:bookmarkStart w:id="790" w:name="_bookmark378"/>
      <w:bookmarkEnd w:id="789"/>
      <w:bookmarkEnd w:id="790"/>
      <w:r w:rsidRPr="00420451">
        <w:t>Radial basis</w:t>
      </w:r>
      <w:r w:rsidRPr="00420451">
        <w:rPr>
          <w:spacing w:val="5"/>
        </w:rPr>
        <w:t xml:space="preserve"> </w:t>
      </w:r>
      <w:r w:rsidRPr="00420451">
        <w:t>functions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9"/>
        <w:jc w:val="both"/>
      </w:pPr>
      <w:r w:rsidRPr="00420451">
        <w:t>We now continue our description of alternative node structures with a type of unit that, like the semilinear node, makes use of a vector of parameters with the same dimension as the input.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756032" behindDoc="0" locked="0" layoutInCell="1" allowOverlap="1">
            <wp:simplePos x="0" y="0"/>
            <wp:positionH relativeFrom="page">
              <wp:posOffset>3274895</wp:posOffset>
            </wp:positionH>
            <wp:positionV relativeFrom="paragraph">
              <wp:posOffset>135645</wp:posOffset>
            </wp:positionV>
            <wp:extent cx="1020179" cy="1095375"/>
            <wp:effectExtent l="0" t="0" r="0" b="0"/>
            <wp:wrapTopAndBottom/>
            <wp:docPr id="963" name="image2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297.jpeg"/>
                    <pic:cNvPicPr/>
                  </pic:nvPicPr>
                  <pic:blipFill>
                    <a:blip r:embed="rId326" cstate="print"/>
                    <a:stretch>
                      <a:fillRect/>
                    </a:stretch>
                  </pic:blipFill>
                  <pic:spPr>
                    <a:xfrm>
                      <a:off x="0" y="0"/>
                      <a:ext cx="1020179" cy="1095375"/>
                    </a:xfrm>
                    <a:prstGeom prst="rect">
                      <a:avLst/>
                    </a:prstGeom>
                  </pic:spPr>
                </pic:pic>
              </a:graphicData>
            </a:graphic>
          </wp:anchor>
        </w:drawing>
      </w:r>
    </w:p>
    <w:p w:rsidR="001B278E" w:rsidRPr="00420451" w:rsidRDefault="00F163E5">
      <w:pPr>
        <w:spacing w:before="124"/>
        <w:ind w:left="120"/>
        <w:jc w:val="both"/>
      </w:pPr>
      <w:bookmarkStart w:id="791" w:name="Figure_10.12"/>
      <w:bookmarkStart w:id="792" w:name="_bookmark376"/>
      <w:bookmarkEnd w:id="791"/>
      <w:bookmarkEnd w:id="792"/>
      <w:r w:rsidRPr="00420451">
        <w:rPr>
          <w:b/>
        </w:rPr>
        <w:t xml:space="preserve">Figure 10.12 </w:t>
      </w:r>
      <w:r w:rsidRPr="00420451">
        <w:t>Vector difference as basis of node activation.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t>I n</w:t>
      </w:r>
      <w:r w:rsidRPr="00420451">
        <w:t xml:space="preserve"> </w:t>
      </w:r>
      <w:hyperlink w:anchor="_bookmark250" w:history="1">
        <w:r w:rsidRPr="00420451">
          <w:rPr>
            <w:spacing w:val="-4"/>
          </w:rPr>
          <w:t xml:space="preserve">Chapter </w:t>
        </w:r>
        <w:r w:rsidRPr="00420451">
          <w:t>8</w:t>
        </w:r>
      </w:hyperlink>
      <w:r w:rsidRPr="00420451">
        <w:t xml:space="preserve"> </w:t>
      </w:r>
      <w:r w:rsidRPr="00420451">
        <w:rPr>
          <w:spacing w:val="3"/>
        </w:rPr>
        <w:t xml:space="preserve">it was </w:t>
      </w:r>
      <w:r w:rsidRPr="00420451">
        <w:t xml:space="preserve">shown </w:t>
      </w:r>
      <w:r w:rsidRPr="00420451">
        <w:rPr>
          <w:spacing w:val="-7"/>
        </w:rPr>
        <w:t xml:space="preserve">that, </w:t>
      </w:r>
      <w:r w:rsidRPr="00420451">
        <w:rPr>
          <w:spacing w:val="3"/>
        </w:rPr>
        <w:t xml:space="preserve">if </w:t>
      </w:r>
      <w:r w:rsidRPr="00420451">
        <w:rPr>
          <w:spacing w:val="-8"/>
        </w:rPr>
        <w:t xml:space="preserve">the </w:t>
      </w:r>
      <w:r w:rsidRPr="00420451">
        <w:rPr>
          <w:spacing w:val="-3"/>
        </w:rPr>
        <w:t xml:space="preserve">weight </w:t>
      </w:r>
      <w:r w:rsidRPr="00420451">
        <w:rPr>
          <w:spacing w:val="-5"/>
        </w:rPr>
        <w:t xml:space="preserve">and input </w:t>
      </w:r>
      <w:r w:rsidRPr="00420451">
        <w:t xml:space="preserve">vectors </w:t>
      </w:r>
      <w:r w:rsidRPr="00420451">
        <w:rPr>
          <w:b/>
        </w:rPr>
        <w:t xml:space="preserve">w </w:t>
      </w:r>
      <w:r w:rsidRPr="00420451">
        <w:rPr>
          <w:spacing w:val="-5"/>
        </w:rPr>
        <w:t xml:space="preserve">and </w:t>
      </w:r>
      <w:r w:rsidRPr="00420451">
        <w:rPr>
          <w:b/>
        </w:rPr>
        <w:t xml:space="preserve">x </w:t>
      </w:r>
      <w:r w:rsidRPr="00420451">
        <w:t xml:space="preserve">are </w:t>
      </w:r>
      <w:r w:rsidRPr="00420451">
        <w:rPr>
          <w:spacing w:val="-4"/>
        </w:rPr>
        <w:t xml:space="preserve">normalized, </w:t>
      </w:r>
      <w:r w:rsidRPr="00420451">
        <w:rPr>
          <w:spacing w:val="-6"/>
        </w:rPr>
        <w:t xml:space="preserve">then </w:t>
      </w:r>
      <w:r w:rsidRPr="00420451">
        <w:rPr>
          <w:spacing w:val="-8"/>
        </w:rPr>
        <w:t xml:space="preserve">the </w:t>
      </w:r>
      <w:r w:rsidRPr="00420451">
        <w:t xml:space="preserve">activation term </w:t>
      </w:r>
      <w:r w:rsidRPr="00420451">
        <w:rPr>
          <w:b/>
        </w:rPr>
        <w:t xml:space="preserve">w·x </w:t>
      </w:r>
      <w:r w:rsidRPr="00420451">
        <w:t xml:space="preserve">gives an indication of </w:t>
      </w:r>
      <w:r w:rsidRPr="00420451">
        <w:rPr>
          <w:spacing w:val="-8"/>
        </w:rPr>
        <w:t xml:space="preserve">the </w:t>
      </w:r>
      <w:r w:rsidRPr="00420451">
        <w:t xml:space="preserve">degree of </w:t>
      </w:r>
      <w:r w:rsidRPr="00420451">
        <w:rPr>
          <w:spacing w:val="-7"/>
        </w:rPr>
        <w:t xml:space="preserve">alignment </w:t>
      </w:r>
      <w:r w:rsidRPr="00420451">
        <w:t xml:space="preserve">between </w:t>
      </w:r>
      <w:r w:rsidRPr="00420451">
        <w:rPr>
          <w:spacing w:val="-8"/>
        </w:rPr>
        <w:t xml:space="preserve">the </w:t>
      </w:r>
      <w:r w:rsidRPr="00420451">
        <w:t xml:space="preserve">two vectors. </w:t>
      </w:r>
      <w:r w:rsidRPr="00420451">
        <w:rPr>
          <w:spacing w:val="-5"/>
        </w:rPr>
        <w:t xml:space="preserve">In </w:t>
      </w:r>
      <w:r w:rsidRPr="00420451">
        <w:rPr>
          <w:spacing w:val="-8"/>
        </w:rPr>
        <w:t xml:space="preserve">the </w:t>
      </w:r>
      <w:r w:rsidRPr="00420451">
        <w:rPr>
          <w:spacing w:val="-7"/>
        </w:rPr>
        <w:t xml:space="preserve">language </w:t>
      </w:r>
      <w:r w:rsidRPr="00420451">
        <w:t xml:space="preserve">of pattern space, </w:t>
      </w:r>
      <w:r w:rsidRPr="00420451">
        <w:rPr>
          <w:spacing w:val="3"/>
        </w:rPr>
        <w:t xml:space="preserve">it </w:t>
      </w:r>
      <w:r w:rsidRPr="00420451">
        <w:rPr>
          <w:spacing w:val="-3"/>
        </w:rPr>
        <w:t xml:space="preserve">says </w:t>
      </w:r>
      <w:r w:rsidRPr="00420451">
        <w:rPr>
          <w:spacing w:val="-5"/>
        </w:rPr>
        <w:t xml:space="preserve">how </w:t>
      </w:r>
      <w:r w:rsidRPr="00420451">
        <w:rPr>
          <w:spacing w:val="3"/>
        </w:rPr>
        <w:t xml:space="preserve">well </w:t>
      </w:r>
      <w:r w:rsidRPr="00420451">
        <w:rPr>
          <w:spacing w:val="-8"/>
        </w:rPr>
        <w:t xml:space="preserve">the </w:t>
      </w:r>
      <w:r w:rsidRPr="00420451">
        <w:rPr>
          <w:spacing w:val="-5"/>
        </w:rPr>
        <w:t xml:space="preserve">input </w:t>
      </w:r>
      <w:r w:rsidRPr="00420451">
        <w:rPr>
          <w:spacing w:val="-7"/>
        </w:rPr>
        <w:t xml:space="preserve">matches </w:t>
      </w:r>
      <w:r w:rsidRPr="00420451">
        <w:rPr>
          <w:spacing w:val="-8"/>
        </w:rPr>
        <w:t xml:space="preserve">the </w:t>
      </w:r>
      <w:r w:rsidRPr="00420451">
        <w:rPr>
          <w:spacing w:val="-4"/>
        </w:rPr>
        <w:t xml:space="preserve">feature </w:t>
      </w:r>
      <w:r w:rsidRPr="00420451">
        <w:rPr>
          <w:spacing w:val="-5"/>
        </w:rPr>
        <w:t xml:space="preserve">template </w:t>
      </w:r>
      <w:r w:rsidRPr="00420451">
        <w:rPr>
          <w:spacing w:val="-3"/>
        </w:rPr>
        <w:t xml:space="preserve">defined </w:t>
      </w:r>
      <w:r w:rsidRPr="00420451">
        <w:t xml:space="preserve">by </w:t>
      </w:r>
      <w:r w:rsidRPr="00420451">
        <w:rPr>
          <w:spacing w:val="-8"/>
        </w:rPr>
        <w:t xml:space="preserve">the </w:t>
      </w:r>
      <w:r w:rsidRPr="00420451">
        <w:rPr>
          <w:spacing w:val="-3"/>
        </w:rPr>
        <w:t xml:space="preserve">weights. </w:t>
      </w:r>
      <w:r w:rsidRPr="00420451">
        <w:rPr>
          <w:spacing w:val="-5"/>
        </w:rPr>
        <w:t xml:space="preserve">If </w:t>
      </w:r>
      <w:r w:rsidRPr="00420451">
        <w:rPr>
          <w:spacing w:val="-4"/>
        </w:rPr>
        <w:t xml:space="preserve">there </w:t>
      </w:r>
      <w:r w:rsidRPr="00420451">
        <w:rPr>
          <w:spacing w:val="3"/>
        </w:rPr>
        <w:t xml:space="preserve">is </w:t>
      </w:r>
      <w:r w:rsidRPr="00420451">
        <w:rPr>
          <w:spacing w:val="-8"/>
        </w:rPr>
        <w:t xml:space="preserve">no </w:t>
      </w:r>
      <w:r w:rsidRPr="00420451">
        <w:rPr>
          <w:spacing w:val="-3"/>
        </w:rPr>
        <w:t xml:space="preserve">normalization  </w:t>
      </w:r>
      <w:r w:rsidRPr="00420451">
        <w:rPr>
          <w:spacing w:val="-6"/>
        </w:rPr>
        <w:t xml:space="preserve">then  </w:t>
      </w:r>
      <w:r w:rsidRPr="00420451">
        <w:rPr>
          <w:spacing w:val="3"/>
        </w:rPr>
        <w:t xml:space="preserve">it  is  </w:t>
      </w:r>
      <w:r w:rsidRPr="00420451">
        <w:rPr>
          <w:spacing w:val="-3"/>
        </w:rPr>
        <w:t xml:space="preserve">better  </w:t>
      </w:r>
      <w:r w:rsidRPr="00420451">
        <w:rPr>
          <w:spacing w:val="-5"/>
        </w:rPr>
        <w:t xml:space="preserve">to  </w:t>
      </w:r>
      <w:r w:rsidRPr="00420451">
        <w:rPr>
          <w:spacing w:val="-4"/>
        </w:rPr>
        <w:t xml:space="preserve">use  </w:t>
      </w:r>
      <w:r w:rsidRPr="00420451">
        <w:rPr>
          <w:spacing w:val="-8"/>
        </w:rPr>
        <w:t xml:space="preserve">the   </w:t>
      </w:r>
      <w:r w:rsidRPr="00420451">
        <w:rPr>
          <w:spacing w:val="-3"/>
        </w:rPr>
        <w:t xml:space="preserve">difference </w:t>
      </w:r>
      <w:r w:rsidRPr="00420451">
        <w:rPr>
          <w:noProof/>
          <w:spacing w:val="1"/>
          <w:position w:val="-5"/>
        </w:rPr>
        <w:drawing>
          <wp:inline distT="0" distB="0" distL="0" distR="0">
            <wp:extent cx="552757" cy="161855"/>
            <wp:effectExtent l="0" t="0" r="0" b="0"/>
            <wp:docPr id="965" name="image29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298.jpeg"/>
                    <pic:cNvPicPr/>
                  </pic:nvPicPr>
                  <pic:blipFill>
                    <a:blip r:embed="rId327" cstate="print"/>
                    <a:stretch>
                      <a:fillRect/>
                    </a:stretch>
                  </pic:blipFill>
                  <pic:spPr>
                    <a:xfrm>
                      <a:off x="0" y="0"/>
                      <a:ext cx="552757" cy="161855"/>
                    </a:xfrm>
                    <a:prstGeom prst="rect">
                      <a:avLst/>
                    </a:prstGeom>
                  </pic:spPr>
                </pic:pic>
              </a:graphicData>
            </a:graphic>
          </wp:inline>
        </w:drawing>
      </w:r>
      <w:r w:rsidRPr="00420451">
        <w:rPr>
          <w:spacing w:val="1"/>
        </w:rPr>
        <w:t xml:space="preserve"> </w:t>
      </w:r>
      <w:r w:rsidRPr="00420451">
        <w:rPr>
          <w:spacing w:val="9"/>
        </w:rPr>
        <w:t xml:space="preserve"> </w:t>
      </w:r>
      <w:r w:rsidRPr="00420451">
        <w:t xml:space="preserve">a point </w:t>
      </w:r>
      <w:r w:rsidRPr="00420451">
        <w:rPr>
          <w:spacing w:val="-6"/>
        </w:rPr>
        <w:t xml:space="preserve">that </w:t>
      </w:r>
      <w:r w:rsidRPr="00420451">
        <w:rPr>
          <w:spacing w:val="3"/>
        </w:rPr>
        <w:t xml:space="preserve">was </w:t>
      </w:r>
      <w:r w:rsidRPr="00420451">
        <w:t xml:space="preserve">discussed </w:t>
      </w:r>
      <w:r w:rsidRPr="00420451">
        <w:rPr>
          <w:spacing w:val="3"/>
        </w:rPr>
        <w:t xml:space="preserve">in </w:t>
      </w:r>
      <w:r w:rsidRPr="00420451">
        <w:rPr>
          <w:spacing w:val="-3"/>
        </w:rPr>
        <w:t xml:space="preserve">connection </w:t>
      </w:r>
      <w:r w:rsidRPr="00420451">
        <w:t xml:space="preserve">with </w:t>
      </w:r>
      <w:r w:rsidRPr="00420451">
        <w:rPr>
          <w:spacing w:val="-8"/>
        </w:rPr>
        <w:t xml:space="preserve">the </w:t>
      </w:r>
      <w:r w:rsidRPr="00420451">
        <w:rPr>
          <w:spacing w:val="-3"/>
        </w:rPr>
        <w:t xml:space="preserve">SOM algorithm </w:t>
      </w:r>
      <w:r w:rsidRPr="00420451">
        <w:t>(</w:t>
      </w:r>
      <w:hyperlink w:anchor="_bookmark279" w:history="1">
        <w:r w:rsidRPr="00420451">
          <w:t>Sect. 8.3.3</w:t>
        </w:r>
      </w:hyperlink>
      <w:r w:rsidRPr="00420451">
        <w:t xml:space="preserve">). Therefore, </w:t>
      </w:r>
      <w:r w:rsidRPr="00420451">
        <w:rPr>
          <w:spacing w:val="3"/>
        </w:rPr>
        <w:t xml:space="preserve">if </w:t>
      </w:r>
      <w:r w:rsidRPr="00420451">
        <w:rPr>
          <w:spacing w:val="4"/>
        </w:rPr>
        <w:t xml:space="preserve">we </w:t>
      </w:r>
      <w:r w:rsidRPr="00420451">
        <w:t xml:space="preserve">require a pattern </w:t>
      </w:r>
      <w:r w:rsidRPr="00420451">
        <w:rPr>
          <w:spacing w:val="-7"/>
        </w:rPr>
        <w:t xml:space="preserve">match </w:t>
      </w:r>
      <w:r w:rsidRPr="00420451">
        <w:rPr>
          <w:spacing w:val="-4"/>
        </w:rPr>
        <w:t xml:space="preserve">without normalization, </w:t>
      </w:r>
      <w:r w:rsidRPr="00420451">
        <w:rPr>
          <w:spacing w:val="3"/>
        </w:rPr>
        <w:t xml:space="preserve">it </w:t>
      </w:r>
      <w:r w:rsidRPr="00420451">
        <w:rPr>
          <w:spacing w:val="-8"/>
        </w:rPr>
        <w:t xml:space="preserve">makes </w:t>
      </w:r>
      <w:r w:rsidRPr="00420451">
        <w:t xml:space="preserve">sense </w:t>
      </w:r>
      <w:r w:rsidRPr="00420451">
        <w:rPr>
          <w:spacing w:val="-5"/>
        </w:rPr>
        <w:t xml:space="preserve">to </w:t>
      </w:r>
      <w:r w:rsidRPr="00420451">
        <w:rPr>
          <w:spacing w:val="-4"/>
        </w:rPr>
        <w:t xml:space="preserve">use </w:t>
      </w:r>
      <w:r w:rsidRPr="00420451">
        <w:rPr>
          <w:spacing w:val="-7"/>
        </w:rPr>
        <w:t xml:space="preserve">units </w:t>
      </w:r>
      <w:r w:rsidRPr="00420451">
        <w:rPr>
          <w:spacing w:val="-6"/>
        </w:rPr>
        <w:t xml:space="preserve">that </w:t>
      </w:r>
      <w:r w:rsidRPr="00420451">
        <w:t xml:space="preserve">incorporate </w:t>
      </w:r>
      <w:r w:rsidRPr="00420451">
        <w:rPr>
          <w:spacing w:val="-8"/>
        </w:rPr>
        <w:t xml:space="preserve">the </w:t>
      </w:r>
      <w:r w:rsidRPr="00420451">
        <w:rPr>
          <w:spacing w:val="-3"/>
        </w:rPr>
        <w:t xml:space="preserve">difference </w:t>
      </w:r>
      <w:r w:rsidRPr="00420451">
        <w:rPr>
          <w:noProof/>
          <w:spacing w:val="1"/>
          <w:position w:val="-5"/>
        </w:rPr>
        <w:drawing>
          <wp:inline distT="0" distB="0" distL="0" distR="0">
            <wp:extent cx="505106" cy="161855"/>
            <wp:effectExtent l="0" t="0" r="0" b="0"/>
            <wp:docPr id="967" name="image2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299.jpeg"/>
                    <pic:cNvPicPr/>
                  </pic:nvPicPr>
                  <pic:blipFill>
                    <a:blip r:embed="rId328" cstate="print"/>
                    <a:stretch>
                      <a:fillRect/>
                    </a:stretch>
                  </pic:blipFill>
                  <pic:spPr>
                    <a:xfrm>
                      <a:off x="0" y="0"/>
                      <a:ext cx="505106" cy="161855"/>
                    </a:xfrm>
                    <a:prstGeom prst="rect">
                      <a:avLst/>
                    </a:prstGeom>
                  </pic:spPr>
                </pic:pic>
              </a:graphicData>
            </a:graphic>
          </wp:inline>
        </w:drawing>
      </w:r>
      <w:r w:rsidRPr="00420451">
        <w:rPr>
          <w:spacing w:val="5"/>
        </w:rPr>
        <w:t xml:space="preserve"> </w:t>
      </w:r>
      <w:r w:rsidRPr="00420451">
        <w:rPr>
          <w:spacing w:val="-5"/>
        </w:rPr>
        <w:t xml:space="preserve">into </w:t>
      </w:r>
      <w:r w:rsidRPr="00420451">
        <w:rPr>
          <w:spacing w:val="-4"/>
        </w:rPr>
        <w:t xml:space="preserve">their </w:t>
      </w:r>
      <w:r w:rsidRPr="00420451">
        <w:t xml:space="preserve">activation </w:t>
      </w:r>
      <w:r w:rsidRPr="00420451">
        <w:rPr>
          <w:spacing w:val="-3"/>
        </w:rPr>
        <w:t xml:space="preserve">directly. </w:t>
      </w:r>
      <w:r w:rsidRPr="00420451">
        <w:rPr>
          <w:spacing w:val="-7"/>
        </w:rPr>
        <w:t xml:space="preserve">The </w:t>
      </w:r>
      <w:r w:rsidRPr="00420451">
        <w:t xml:space="preserve">simplest </w:t>
      </w:r>
      <w:r w:rsidRPr="00420451">
        <w:rPr>
          <w:spacing w:val="3"/>
        </w:rPr>
        <w:t xml:space="preserve">way </w:t>
      </w:r>
      <w:r w:rsidRPr="00420451">
        <w:rPr>
          <w:spacing w:val="-5"/>
        </w:rPr>
        <w:t xml:space="preserve">to </w:t>
      </w:r>
      <w:r w:rsidRPr="00420451">
        <w:t xml:space="preserve">do </w:t>
      </w:r>
      <w:r w:rsidRPr="00420451">
        <w:rPr>
          <w:spacing w:val="-5"/>
        </w:rPr>
        <w:t xml:space="preserve">this </w:t>
      </w:r>
      <w:r w:rsidRPr="00420451">
        <w:rPr>
          <w:spacing w:val="3"/>
        </w:rPr>
        <w:t xml:space="preserve">is </w:t>
      </w:r>
      <w:r w:rsidRPr="00420451">
        <w:t xml:space="preserve">simply </w:t>
      </w:r>
      <w:r w:rsidRPr="00420451">
        <w:rPr>
          <w:spacing w:val="-5"/>
        </w:rPr>
        <w:t xml:space="preserve">to put </w:t>
      </w:r>
      <w:r w:rsidRPr="00420451">
        <w:rPr>
          <w:noProof/>
          <w:spacing w:val="-9"/>
          <w:position w:val="-5"/>
        </w:rPr>
        <w:drawing>
          <wp:inline distT="0" distB="0" distL="0" distR="0">
            <wp:extent cx="762424" cy="161855"/>
            <wp:effectExtent l="0" t="0" r="0" b="0"/>
            <wp:docPr id="969" name="image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300.jpeg"/>
                    <pic:cNvPicPr/>
                  </pic:nvPicPr>
                  <pic:blipFill>
                    <a:blip r:embed="rId329" cstate="print"/>
                    <a:stretch>
                      <a:fillRect/>
                    </a:stretch>
                  </pic:blipFill>
                  <pic:spPr>
                    <a:xfrm>
                      <a:off x="0" y="0"/>
                      <a:ext cx="762424" cy="161855"/>
                    </a:xfrm>
                    <a:prstGeom prst="rect">
                      <a:avLst/>
                    </a:prstGeom>
                  </pic:spPr>
                </pic:pic>
              </a:graphicData>
            </a:graphic>
          </wp:inline>
        </w:drawing>
      </w:r>
      <w:r w:rsidRPr="00420451">
        <w:rPr>
          <w:spacing w:val="17"/>
        </w:rPr>
        <w:t xml:space="preserve"> </w:t>
      </w:r>
      <w:r w:rsidRPr="00420451">
        <w:t xml:space="preserve">so </w:t>
      </w:r>
      <w:r w:rsidRPr="00420451">
        <w:rPr>
          <w:spacing w:val="-6"/>
        </w:rPr>
        <w:t xml:space="preserve">that </w:t>
      </w:r>
      <w:r w:rsidRPr="00420451">
        <w:rPr>
          <w:spacing w:val="-4"/>
        </w:rPr>
        <w:t xml:space="preserve">patterns </w:t>
      </w:r>
      <w:r w:rsidRPr="00420451">
        <w:t xml:space="preserve">at </w:t>
      </w:r>
      <w:r w:rsidRPr="00420451">
        <w:rPr>
          <w:spacing w:val="-8"/>
        </w:rPr>
        <w:t xml:space="preserve">the </w:t>
      </w:r>
      <w:r w:rsidRPr="00420451">
        <w:rPr>
          <w:spacing w:val="-5"/>
        </w:rPr>
        <w:t xml:space="preserve">same </w:t>
      </w:r>
      <w:r w:rsidRPr="00420451">
        <w:t xml:space="preserve">distance from w </w:t>
      </w:r>
      <w:r w:rsidRPr="00420451">
        <w:rPr>
          <w:spacing w:val="-4"/>
        </w:rPr>
        <w:t xml:space="preserve">have </w:t>
      </w:r>
      <w:r w:rsidRPr="00420451">
        <w:rPr>
          <w:spacing w:val="-8"/>
        </w:rPr>
        <w:t xml:space="preserve">the </w:t>
      </w:r>
      <w:r w:rsidRPr="00420451">
        <w:rPr>
          <w:spacing w:val="-5"/>
        </w:rPr>
        <w:t xml:space="preserve">same </w:t>
      </w:r>
      <w:r w:rsidRPr="00420451">
        <w:t xml:space="preserve">activation. </w:t>
      </w:r>
      <w:r w:rsidRPr="00420451">
        <w:rPr>
          <w:spacing w:val="-4"/>
        </w:rPr>
        <w:t xml:space="preserve">This </w:t>
      </w:r>
      <w:r w:rsidRPr="00420451">
        <w:rPr>
          <w:spacing w:val="3"/>
        </w:rPr>
        <w:t xml:space="preserve">is </w:t>
      </w:r>
      <w:r w:rsidRPr="00420451">
        <w:t xml:space="preserve">shown </w:t>
      </w:r>
      <w:r w:rsidRPr="00420451">
        <w:rPr>
          <w:spacing w:val="3"/>
        </w:rPr>
        <w:t xml:space="preserve">in </w:t>
      </w:r>
      <w:r w:rsidRPr="00420451">
        <w:t xml:space="preserve">2D </w:t>
      </w:r>
      <w:r w:rsidRPr="00420451">
        <w:rPr>
          <w:spacing w:val="3"/>
        </w:rPr>
        <w:t>in</w:t>
      </w:r>
      <w:hyperlink w:anchor="_bookmark376" w:history="1">
        <w:r w:rsidRPr="00420451">
          <w:rPr>
            <w:spacing w:val="3"/>
          </w:rPr>
          <w:t xml:space="preserve"> </w:t>
        </w:r>
        <w:r w:rsidRPr="00420451">
          <w:rPr>
            <w:spacing w:val="-4"/>
          </w:rPr>
          <w:t xml:space="preserve">Figure </w:t>
        </w:r>
        <w:r w:rsidRPr="00420451">
          <w:t>10.12</w:t>
        </w:r>
      </w:hyperlink>
      <w:r w:rsidRPr="00420451">
        <w:t xml:space="preserve">, which </w:t>
      </w:r>
      <w:r w:rsidRPr="00420451">
        <w:rPr>
          <w:spacing w:val="-5"/>
        </w:rPr>
        <w:t xml:space="preserve">emphasizes </w:t>
      </w:r>
      <w:r w:rsidRPr="00420451">
        <w:rPr>
          <w:spacing w:val="-8"/>
        </w:rPr>
        <w:t xml:space="preserve">the </w:t>
      </w:r>
      <w:r w:rsidRPr="00420451">
        <w:rPr>
          <w:spacing w:val="2"/>
        </w:rPr>
        <w:t xml:space="preserve">radial </w:t>
      </w:r>
      <w:r w:rsidRPr="00420451">
        <w:rPr>
          <w:spacing w:val="-8"/>
        </w:rPr>
        <w:t xml:space="preserve">symmetry </w:t>
      </w:r>
      <w:r w:rsidRPr="00420451">
        <w:t xml:space="preserve">of </w:t>
      </w:r>
      <w:r w:rsidRPr="00420451">
        <w:rPr>
          <w:spacing w:val="-8"/>
        </w:rPr>
        <w:t xml:space="preserve">the </w:t>
      </w:r>
      <w:r w:rsidRPr="00420451">
        <w:rPr>
          <w:spacing w:val="-4"/>
        </w:rPr>
        <w:t xml:space="preserve">situation, </w:t>
      </w:r>
      <w:r w:rsidRPr="00420451">
        <w:t xml:space="preserve">since </w:t>
      </w:r>
      <w:r w:rsidRPr="00420451">
        <w:rPr>
          <w:spacing w:val="-4"/>
        </w:rPr>
        <w:t xml:space="preserve">patterns </w:t>
      </w:r>
      <w:r w:rsidRPr="00420451">
        <w:t xml:space="preserve">at a </w:t>
      </w:r>
      <w:r w:rsidRPr="00420451">
        <w:rPr>
          <w:spacing w:val="-5"/>
        </w:rPr>
        <w:t xml:space="preserve">constant </w:t>
      </w:r>
      <w:r w:rsidRPr="00420451">
        <w:t xml:space="preserve">distance from </w:t>
      </w:r>
      <w:r w:rsidRPr="00420451">
        <w:rPr>
          <w:spacing w:val="-8"/>
        </w:rPr>
        <w:t xml:space="preserve">the </w:t>
      </w:r>
      <w:r w:rsidRPr="00420451">
        <w:rPr>
          <w:spacing w:val="-3"/>
        </w:rPr>
        <w:t xml:space="preserve">weight </w:t>
      </w:r>
      <w:r w:rsidRPr="00420451">
        <w:t xml:space="preserve">vector </w:t>
      </w:r>
      <w:r w:rsidRPr="00420451">
        <w:rPr>
          <w:spacing w:val="4"/>
        </w:rPr>
        <w:t>lie</w:t>
      </w:r>
      <w:r w:rsidRPr="00420451">
        <w:rPr>
          <w:spacing w:val="4"/>
        </w:rPr>
        <w:t xml:space="preserve"> </w:t>
      </w:r>
      <w:r w:rsidRPr="00420451">
        <w:t xml:space="preserve">on a </w:t>
      </w:r>
      <w:r w:rsidRPr="00420451">
        <w:rPr>
          <w:spacing w:val="3"/>
        </w:rPr>
        <w:t xml:space="preserve">circle </w:t>
      </w:r>
      <w:r w:rsidRPr="00420451">
        <w:t xml:space="preserve">with </w:t>
      </w:r>
      <w:r w:rsidRPr="00420451">
        <w:rPr>
          <w:b/>
        </w:rPr>
        <w:t xml:space="preserve">w </w:t>
      </w:r>
      <w:r w:rsidRPr="00420451">
        <w:t xml:space="preserve">as </w:t>
      </w:r>
      <w:r w:rsidRPr="00420451">
        <w:rPr>
          <w:spacing w:val="-3"/>
        </w:rPr>
        <w:t xml:space="preserve">centre. </w:t>
      </w:r>
      <w:r w:rsidRPr="00420451">
        <w:rPr>
          <w:spacing w:val="-22"/>
        </w:rPr>
        <w:t xml:space="preserve">We </w:t>
      </w:r>
      <w:r w:rsidRPr="00420451">
        <w:rPr>
          <w:spacing w:val="-5"/>
        </w:rPr>
        <w:t xml:space="preserve">now </w:t>
      </w:r>
      <w:r w:rsidRPr="00420451">
        <w:t xml:space="preserve">require an </w:t>
      </w:r>
      <w:r w:rsidRPr="00420451">
        <w:rPr>
          <w:spacing w:val="-7"/>
        </w:rPr>
        <w:t xml:space="preserve">output </w:t>
      </w:r>
      <w:r w:rsidRPr="00420451">
        <w:rPr>
          <w:spacing w:val="-6"/>
        </w:rPr>
        <w:t xml:space="preserve">function </w:t>
      </w:r>
      <w:r w:rsidRPr="00420451">
        <w:rPr>
          <w:i/>
        </w:rPr>
        <w:t xml:space="preserve">f(a) </w:t>
      </w:r>
      <w:r w:rsidRPr="00420451">
        <w:rPr>
          <w:spacing w:val="-6"/>
        </w:rPr>
        <w:t xml:space="preserve">that </w:t>
      </w:r>
      <w:r w:rsidRPr="00420451">
        <w:t xml:space="preserve">falls </w:t>
      </w:r>
      <w:r w:rsidRPr="00420451">
        <w:rPr>
          <w:spacing w:val="-4"/>
        </w:rPr>
        <w:t xml:space="preserve">off </w:t>
      </w:r>
      <w:r w:rsidRPr="00420451">
        <w:t xml:space="preserve">with increasing values of </w:t>
      </w:r>
      <w:r w:rsidRPr="00420451">
        <w:rPr>
          <w:i/>
        </w:rPr>
        <w:t>a</w:t>
      </w:r>
      <w:r w:rsidRPr="00420451">
        <w:t>. A suitable candidate</w:t>
      </w:r>
      <w:r w:rsidRPr="00420451">
        <w:rPr>
          <w:spacing w:val="-51"/>
        </w:rPr>
        <w:t xml:space="preserve"> </w:t>
      </w:r>
      <w:r w:rsidRPr="00420451">
        <w:rPr>
          <w:spacing w:val="3"/>
        </w:rPr>
        <w:t>is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6"/>
        </w:rPr>
      </w:pPr>
      <w:r w:rsidRPr="00420451">
        <w:rPr>
          <w:noProof/>
        </w:rPr>
        <w:drawing>
          <wp:anchor distT="0" distB="0" distL="0" distR="0" simplePos="0" relativeHeight="251759104" behindDoc="0" locked="0" layoutInCell="1" allowOverlap="1">
            <wp:simplePos x="0" y="0"/>
            <wp:positionH relativeFrom="page">
              <wp:posOffset>2264682</wp:posOffset>
            </wp:positionH>
            <wp:positionV relativeFrom="paragraph">
              <wp:posOffset>142545</wp:posOffset>
            </wp:positionV>
            <wp:extent cx="3031935" cy="1485900"/>
            <wp:effectExtent l="0" t="0" r="0" b="0"/>
            <wp:wrapTopAndBottom/>
            <wp:docPr id="971" name="image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301.jpeg"/>
                    <pic:cNvPicPr/>
                  </pic:nvPicPr>
                  <pic:blipFill>
                    <a:blip r:embed="rId330" cstate="print"/>
                    <a:stretch>
                      <a:fillRect/>
                    </a:stretch>
                  </pic:blipFill>
                  <pic:spPr>
                    <a:xfrm>
                      <a:off x="0" y="0"/>
                      <a:ext cx="3031935" cy="1485900"/>
                    </a:xfrm>
                    <a:prstGeom prst="rect">
                      <a:avLst/>
                    </a:prstGeom>
                  </pic:spPr>
                </pic:pic>
              </a:graphicData>
            </a:graphic>
          </wp:anchor>
        </w:drawing>
      </w:r>
    </w:p>
    <w:p w:rsidR="001B278E" w:rsidRPr="00420451" w:rsidRDefault="00F163E5">
      <w:pPr>
        <w:spacing w:before="124"/>
        <w:ind w:left="120"/>
      </w:pPr>
      <w:bookmarkStart w:id="793" w:name="Figure_10.13"/>
      <w:bookmarkStart w:id="794" w:name="_bookmark377"/>
      <w:bookmarkEnd w:id="793"/>
      <w:bookmarkEnd w:id="794"/>
      <w:r w:rsidRPr="00420451">
        <w:rPr>
          <w:b/>
        </w:rPr>
        <w:t xml:space="preserve">Figure 10.13 </w:t>
      </w:r>
      <w:r w:rsidRPr="00420451">
        <w:t>One-dimensional Gaussian.</w:t>
      </w:r>
    </w:p>
    <w:p w:rsidR="001B278E" w:rsidRPr="00420451" w:rsidRDefault="001B278E">
      <w:pPr>
        <w:sectPr w:rsidR="001B278E" w:rsidRPr="00420451">
          <w:pgSz w:w="11910" w:h="16840"/>
          <w:pgMar w:top="300" w:right="860" w:bottom="400" w:left="880" w:header="0" w:footer="217" w:gutter="0"/>
          <w:cols w:space="720"/>
        </w:sectPr>
      </w:pPr>
    </w:p>
    <w:p w:rsidR="001B278E" w:rsidRPr="00420451" w:rsidRDefault="00F163E5">
      <w:pPr>
        <w:pStyle w:val="BodyText"/>
        <w:ind w:left="2806"/>
        <w:rPr>
          <w:sz w:val="20"/>
        </w:rPr>
      </w:pPr>
      <w:r w:rsidRPr="00420451">
        <w:rPr>
          <w:noProof/>
          <w:sz w:val="20"/>
        </w:rPr>
        <w:drawing>
          <wp:inline distT="0" distB="0" distL="0" distR="0">
            <wp:extent cx="2879385" cy="1762125"/>
            <wp:effectExtent l="0" t="0" r="0" b="0"/>
            <wp:docPr id="973" name="image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302.jpeg"/>
                    <pic:cNvPicPr/>
                  </pic:nvPicPr>
                  <pic:blipFill>
                    <a:blip r:embed="rId331" cstate="print"/>
                    <a:stretch>
                      <a:fillRect/>
                    </a:stretch>
                  </pic:blipFill>
                  <pic:spPr>
                    <a:xfrm>
                      <a:off x="0" y="0"/>
                      <a:ext cx="2879385" cy="1762125"/>
                    </a:xfrm>
                    <a:prstGeom prst="rect">
                      <a:avLst/>
                    </a:prstGeom>
                  </pic:spPr>
                </pic:pic>
              </a:graphicData>
            </a:graphic>
          </wp:inline>
        </w:drawing>
      </w:r>
    </w:p>
    <w:p w:rsidR="001B278E" w:rsidRPr="00420451" w:rsidRDefault="00F163E5">
      <w:pPr>
        <w:spacing w:before="145"/>
        <w:ind w:left="120"/>
      </w:pPr>
      <w:r w:rsidRPr="00420451">
        <w:rPr>
          <w:b/>
        </w:rPr>
        <w:t xml:space="preserve">Figure 10.14 </w:t>
      </w:r>
      <w:r w:rsidRPr="00420451">
        <w:t>Radial basis function.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pPr>
      <w:r w:rsidRPr="00420451">
        <w:t xml:space="preserve">the Gaussian, a one-dimensional example of which is shown in </w:t>
      </w:r>
      <w:hyperlink w:anchor="_bookmark377" w:history="1">
        <w:r w:rsidRPr="00420451">
          <w:t>Figure 10.13</w:t>
        </w:r>
      </w:hyperlink>
      <w:r w:rsidRPr="00420451">
        <w:t>. The new unit is therefore defined according to</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5"/>
        </w:rPr>
      </w:pPr>
      <w:r w:rsidRPr="00420451">
        <w:rPr>
          <w:noProof/>
        </w:rPr>
        <w:drawing>
          <wp:anchor distT="0" distB="0" distL="0" distR="0" simplePos="0" relativeHeight="251762176" behindDoc="0" locked="0" layoutInCell="1" allowOverlap="1">
            <wp:simplePos x="0" y="0"/>
            <wp:positionH relativeFrom="page">
              <wp:posOffset>3198653</wp:posOffset>
            </wp:positionH>
            <wp:positionV relativeFrom="paragraph">
              <wp:posOffset>134764</wp:posOffset>
            </wp:positionV>
            <wp:extent cx="1163195" cy="466725"/>
            <wp:effectExtent l="0" t="0" r="0" b="0"/>
            <wp:wrapTopAndBottom/>
            <wp:docPr id="975" name="image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303.jpeg"/>
                    <pic:cNvPicPr/>
                  </pic:nvPicPr>
                  <pic:blipFill>
                    <a:blip r:embed="rId332" cstate="print"/>
                    <a:stretch>
                      <a:fillRect/>
                    </a:stretch>
                  </pic:blipFill>
                  <pic:spPr>
                    <a:xfrm>
                      <a:off x="0" y="0"/>
                      <a:ext cx="1163195" cy="466725"/>
                    </a:xfrm>
                    <a:prstGeom prst="rect">
                      <a:avLst/>
                    </a:prstGeom>
                  </pic:spPr>
                </pic:pic>
              </a:graphicData>
            </a:graphic>
          </wp:anchor>
        </w:drawing>
      </w:r>
    </w:p>
    <w:p w:rsidR="001B278E" w:rsidRPr="00420451" w:rsidRDefault="00F163E5">
      <w:pPr>
        <w:pStyle w:val="BodyText"/>
        <w:spacing w:line="305" w:lineRule="exact"/>
        <w:ind w:left="120"/>
      </w:pPr>
      <w:r w:rsidRPr="00420451">
        <w:t>(10.9)</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4"/>
        <w:rPr>
          <w:sz w:val="26"/>
        </w:rPr>
      </w:pPr>
    </w:p>
    <w:p w:rsidR="001B278E" w:rsidRPr="00420451" w:rsidRDefault="00F163E5">
      <w:pPr>
        <w:pStyle w:val="BodyText"/>
        <w:tabs>
          <w:tab w:val="left" w:pos="7481"/>
        </w:tabs>
        <w:spacing w:line="252" w:lineRule="auto"/>
        <w:ind w:left="120" w:right="129"/>
        <w:jc w:val="both"/>
      </w:pPr>
      <w:r w:rsidRPr="00420451">
        <w:rPr>
          <w:noProof/>
        </w:rPr>
        <w:drawing>
          <wp:anchor distT="0" distB="0" distL="0" distR="0" simplePos="0" relativeHeight="252115456" behindDoc="1" locked="0" layoutInCell="1" allowOverlap="1">
            <wp:simplePos x="0" y="0"/>
            <wp:positionH relativeFrom="page">
              <wp:posOffset>4027789</wp:posOffset>
            </wp:positionH>
            <wp:positionV relativeFrom="paragraph">
              <wp:posOffset>70151</wp:posOffset>
            </wp:positionV>
            <wp:extent cx="1191288" cy="161855"/>
            <wp:effectExtent l="0" t="0" r="0" b="0"/>
            <wp:wrapNone/>
            <wp:docPr id="977" name="image3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304.jpeg"/>
                    <pic:cNvPicPr/>
                  </pic:nvPicPr>
                  <pic:blipFill>
                    <a:blip r:embed="rId333" cstate="print"/>
                    <a:stretch>
                      <a:fillRect/>
                    </a:stretch>
                  </pic:blipFill>
                  <pic:spPr>
                    <a:xfrm>
                      <a:off x="0" y="0"/>
                      <a:ext cx="1191288" cy="161855"/>
                    </a:xfrm>
                    <a:prstGeom prst="rect">
                      <a:avLst/>
                    </a:prstGeom>
                  </pic:spPr>
                </pic:pic>
              </a:graphicData>
            </a:graphic>
          </wp:anchor>
        </w:drawing>
      </w:r>
      <w:bookmarkStart w:id="795" w:name="184"/>
      <w:bookmarkStart w:id="796" w:name="_bookmark379"/>
      <w:bookmarkEnd w:id="795"/>
      <w:bookmarkEnd w:id="796"/>
      <w:r w:rsidRPr="00420451">
        <w:t>where  exp(x)=</w:t>
      </w:r>
      <w:r w:rsidRPr="00420451">
        <w:rPr>
          <w:i/>
        </w:rPr>
        <w:t>e</w:t>
      </w:r>
      <w:r w:rsidRPr="00420451">
        <w:rPr>
          <w:i/>
          <w:position w:val="10"/>
          <w:sz w:val="22"/>
        </w:rPr>
        <w:t>x</w:t>
      </w:r>
      <w:r w:rsidRPr="00420451">
        <w:rPr>
          <w:i/>
        </w:rPr>
        <w:t xml:space="preserve">.  </w:t>
      </w:r>
      <w:r w:rsidRPr="00420451">
        <w:t xml:space="preserve">Notice  </w:t>
      </w:r>
      <w:r w:rsidRPr="00420451">
        <w:rPr>
          <w:spacing w:val="-6"/>
        </w:rPr>
        <w:t>that</w:t>
      </w:r>
      <w:r w:rsidRPr="00420451">
        <w:rPr>
          <w:spacing w:val="-11"/>
        </w:rPr>
        <w:t xml:space="preserve"> </w:t>
      </w:r>
      <w:r w:rsidRPr="00420451">
        <w:t>(because</w:t>
      </w:r>
      <w:r w:rsidRPr="00420451">
        <w:rPr>
          <w:spacing w:val="61"/>
        </w:rPr>
        <w:t xml:space="preserve"> </w:t>
      </w:r>
      <w:r w:rsidRPr="00420451">
        <w:rPr>
          <w:spacing w:val="-8"/>
        </w:rPr>
        <w:t>the</w:t>
      </w:r>
      <w:r w:rsidRPr="00420451">
        <w:rPr>
          <w:spacing w:val="-8"/>
        </w:rPr>
        <w:tab/>
      </w:r>
      <w:r w:rsidRPr="00420451">
        <w:rPr>
          <w:spacing w:val="-6"/>
        </w:rPr>
        <w:t xml:space="preserve">length </w:t>
      </w:r>
      <w:r w:rsidRPr="00420451">
        <w:t>of a vect</w:t>
      </w:r>
      <w:r w:rsidRPr="00420451">
        <w:t xml:space="preserve">or </w:t>
      </w:r>
      <w:r w:rsidRPr="00420451">
        <w:rPr>
          <w:spacing w:val="3"/>
        </w:rPr>
        <w:t xml:space="preserve">is </w:t>
      </w:r>
      <w:r w:rsidRPr="00420451">
        <w:rPr>
          <w:spacing w:val="-4"/>
        </w:rPr>
        <w:t xml:space="preserve">independent </w:t>
      </w:r>
      <w:r w:rsidRPr="00420451">
        <w:t xml:space="preserve">of its sign or direction) so </w:t>
      </w:r>
      <w:r w:rsidRPr="00420451">
        <w:rPr>
          <w:spacing w:val="-6"/>
        </w:rPr>
        <w:t xml:space="preserve">that </w:t>
      </w:r>
      <w:r w:rsidRPr="00420451">
        <w:rPr>
          <w:spacing w:val="-3"/>
        </w:rPr>
        <w:t xml:space="preserve">both </w:t>
      </w:r>
      <w:r w:rsidRPr="00420451">
        <w:rPr>
          <w:spacing w:val="-6"/>
        </w:rPr>
        <w:t xml:space="preserve">forms </w:t>
      </w:r>
      <w:r w:rsidRPr="00420451">
        <w:rPr>
          <w:spacing w:val="-8"/>
        </w:rPr>
        <w:t xml:space="preserve">may </w:t>
      </w:r>
      <w:r w:rsidRPr="00420451">
        <w:t xml:space="preserve">be </w:t>
      </w:r>
      <w:r w:rsidRPr="00420451">
        <w:rPr>
          <w:spacing w:val="-4"/>
        </w:rPr>
        <w:t xml:space="preserve">encountered. </w:t>
      </w:r>
      <w:r w:rsidRPr="00420451">
        <w:t xml:space="preserve">A plot </w:t>
      </w:r>
      <w:r w:rsidRPr="00420451">
        <w:rPr>
          <w:spacing w:val="15"/>
        </w:rPr>
        <w:t xml:space="preserve">of </w:t>
      </w:r>
      <w:r w:rsidRPr="00420451">
        <w:rPr>
          <w:i/>
        </w:rPr>
        <w:t xml:space="preserve">y </w:t>
      </w:r>
      <w:r w:rsidRPr="00420451">
        <w:rPr>
          <w:spacing w:val="-3"/>
        </w:rPr>
        <w:t xml:space="preserve">against </w:t>
      </w:r>
      <w:r w:rsidRPr="00420451">
        <w:rPr>
          <w:i/>
          <w:spacing w:val="-5"/>
        </w:rPr>
        <w:t>(x</w:t>
      </w:r>
      <w:r w:rsidRPr="00420451">
        <w:rPr>
          <w:spacing w:val="-5"/>
          <w:position w:val="-6"/>
          <w:sz w:val="22"/>
        </w:rPr>
        <w:t>1</w:t>
      </w:r>
      <w:r w:rsidRPr="00420451">
        <w:rPr>
          <w:i/>
          <w:spacing w:val="-5"/>
        </w:rPr>
        <w:t xml:space="preserve">, </w:t>
      </w:r>
      <w:r w:rsidRPr="00420451">
        <w:rPr>
          <w:i/>
          <w:spacing w:val="-3"/>
        </w:rPr>
        <w:t>x</w:t>
      </w:r>
      <w:r w:rsidRPr="00420451">
        <w:rPr>
          <w:spacing w:val="-3"/>
          <w:position w:val="-6"/>
          <w:sz w:val="22"/>
        </w:rPr>
        <w:t>2</w:t>
      </w:r>
      <w:r w:rsidRPr="00420451">
        <w:rPr>
          <w:i/>
          <w:spacing w:val="-3"/>
        </w:rPr>
        <w:t xml:space="preserve">) </w:t>
      </w:r>
      <w:r w:rsidRPr="00420451">
        <w:rPr>
          <w:spacing w:val="-4"/>
        </w:rPr>
        <w:t xml:space="preserve">for </w:t>
      </w:r>
      <w:r w:rsidRPr="00420451">
        <w:t xml:space="preserve">an </w:t>
      </w:r>
      <w:r w:rsidRPr="00420451">
        <w:rPr>
          <w:spacing w:val="-5"/>
        </w:rPr>
        <w:t xml:space="preserve">example </w:t>
      </w:r>
      <w:r w:rsidRPr="00420451">
        <w:rPr>
          <w:spacing w:val="3"/>
        </w:rPr>
        <w:t xml:space="preserve">in </w:t>
      </w:r>
      <w:r w:rsidRPr="00420451">
        <w:t xml:space="preserve">2D </w:t>
      </w:r>
      <w:r w:rsidRPr="00420451">
        <w:rPr>
          <w:spacing w:val="3"/>
        </w:rPr>
        <w:t xml:space="preserve">is </w:t>
      </w:r>
      <w:r w:rsidRPr="00420451">
        <w:t xml:space="preserve">shown </w:t>
      </w:r>
      <w:r w:rsidRPr="00420451">
        <w:rPr>
          <w:spacing w:val="3"/>
        </w:rPr>
        <w:t xml:space="preserve">in </w:t>
      </w:r>
      <w:hyperlink w:anchor="_bookmark378" w:history="1">
        <w:r w:rsidRPr="00420451">
          <w:rPr>
            <w:spacing w:val="-4"/>
          </w:rPr>
          <w:t xml:space="preserve">Figure </w:t>
        </w:r>
        <w:r w:rsidRPr="00420451">
          <w:t>10.14</w:t>
        </w:r>
      </w:hyperlink>
      <w:r w:rsidRPr="00420451">
        <w:t xml:space="preserve"> </w:t>
      </w:r>
      <w:r w:rsidRPr="00420451">
        <w:rPr>
          <w:spacing w:val="3"/>
        </w:rPr>
        <w:t xml:space="preserve">in </w:t>
      </w:r>
      <w:r w:rsidRPr="00420451">
        <w:t xml:space="preserve">which </w:t>
      </w:r>
      <w:r w:rsidRPr="00420451">
        <w:rPr>
          <w:spacing w:val="-8"/>
        </w:rPr>
        <w:t xml:space="preserve">the </w:t>
      </w:r>
      <w:r w:rsidRPr="00420451">
        <w:rPr>
          <w:spacing w:val="-7"/>
        </w:rPr>
        <w:t xml:space="preserve">output </w:t>
      </w:r>
      <w:r w:rsidRPr="00420451">
        <w:t xml:space="preserve">falls </w:t>
      </w:r>
      <w:r w:rsidRPr="00420451">
        <w:rPr>
          <w:spacing w:val="-4"/>
        </w:rPr>
        <w:t xml:space="preserve">off </w:t>
      </w:r>
      <w:r w:rsidRPr="00420451">
        <w:rPr>
          <w:spacing w:val="3"/>
        </w:rPr>
        <w:t xml:space="preserve">in </w:t>
      </w:r>
      <w:r w:rsidRPr="00420451">
        <w:t xml:space="preserve">a circularly </w:t>
      </w:r>
      <w:r w:rsidRPr="00420451">
        <w:rPr>
          <w:spacing w:val="-5"/>
        </w:rPr>
        <w:t xml:space="preserve">symmetrical </w:t>
      </w:r>
      <w:r w:rsidRPr="00420451">
        <w:rPr>
          <w:spacing w:val="3"/>
        </w:rPr>
        <w:t xml:space="preserve">way </w:t>
      </w:r>
      <w:r w:rsidRPr="00420451">
        <w:t xml:space="preserve">from a point </w:t>
      </w:r>
      <w:r w:rsidRPr="00420451">
        <w:rPr>
          <w:b/>
        </w:rPr>
        <w:t>w</w:t>
      </w:r>
      <w:r w:rsidRPr="00420451">
        <w:t xml:space="preserve">=(0.5, 0.5), </w:t>
      </w:r>
      <w:r w:rsidRPr="00420451">
        <w:rPr>
          <w:spacing w:val="-5"/>
        </w:rPr>
        <w:t xml:space="preserve">and </w:t>
      </w:r>
      <w:r w:rsidRPr="00420451">
        <w:rPr>
          <w:spacing w:val="-4"/>
        </w:rPr>
        <w:t xml:space="preserve">should </w:t>
      </w:r>
      <w:r w:rsidRPr="00420451">
        <w:t xml:space="preserve">be compared with </w:t>
      </w:r>
      <w:r w:rsidRPr="00420451">
        <w:rPr>
          <w:spacing w:val="-8"/>
        </w:rPr>
        <w:t xml:space="preserve">the </w:t>
      </w:r>
      <w:r w:rsidRPr="00420451">
        <w:t xml:space="preserve">plots of </w:t>
      </w:r>
      <w:r w:rsidRPr="00420451">
        <w:rPr>
          <w:spacing w:val="-5"/>
        </w:rPr>
        <w:t xml:space="preserve">functionality </w:t>
      </w:r>
      <w:r w:rsidRPr="00420451">
        <w:rPr>
          <w:spacing w:val="-4"/>
        </w:rPr>
        <w:t xml:space="preserve">for </w:t>
      </w:r>
      <w:r w:rsidRPr="00420451">
        <w:rPr>
          <w:spacing w:val="-12"/>
        </w:rPr>
        <w:t xml:space="preserve">TLUs </w:t>
      </w:r>
      <w:r w:rsidRPr="00420451">
        <w:rPr>
          <w:spacing w:val="-5"/>
        </w:rPr>
        <w:t xml:space="preserve">and </w:t>
      </w:r>
      <w:r w:rsidRPr="00420451">
        <w:t xml:space="preserve">semilinear </w:t>
      </w:r>
      <w:r w:rsidRPr="00420451">
        <w:rPr>
          <w:spacing w:val="-3"/>
        </w:rPr>
        <w:t xml:space="preserve">nodes </w:t>
      </w:r>
      <w:r w:rsidRPr="00420451">
        <w:t xml:space="preserve">given </w:t>
      </w:r>
      <w:r w:rsidRPr="00420451">
        <w:rPr>
          <w:spacing w:val="3"/>
        </w:rPr>
        <w:t xml:space="preserve">in </w:t>
      </w:r>
      <w:hyperlink w:anchor="_bookmark167" w:history="1">
        <w:r w:rsidRPr="00420451">
          <w:rPr>
            <w:spacing w:val="-4"/>
          </w:rPr>
          <w:t xml:space="preserve">Figure </w:t>
        </w:r>
        <w:r w:rsidRPr="00420451">
          <w:t>6.10</w:t>
        </w:r>
      </w:hyperlink>
      <w:r w:rsidRPr="00420451">
        <w:t xml:space="preserve">. </w:t>
      </w:r>
      <w:r w:rsidRPr="00420451">
        <w:rPr>
          <w:spacing w:val="-4"/>
        </w:rPr>
        <w:t xml:space="preserve">This </w:t>
      </w:r>
      <w:r w:rsidRPr="00420451">
        <w:rPr>
          <w:spacing w:val="-8"/>
        </w:rPr>
        <w:t xml:space="preserve">symmetry </w:t>
      </w:r>
      <w:r w:rsidRPr="00420451">
        <w:rPr>
          <w:spacing w:val="3"/>
        </w:rPr>
        <w:t xml:space="preserve">is </w:t>
      </w:r>
      <w:r w:rsidRPr="00420451">
        <w:t xml:space="preserve">responsible </w:t>
      </w:r>
      <w:r w:rsidRPr="00420451">
        <w:rPr>
          <w:spacing w:val="-4"/>
        </w:rPr>
        <w:t xml:space="preserve">for </w:t>
      </w:r>
      <w:r w:rsidRPr="00420451">
        <w:rPr>
          <w:spacing w:val="-8"/>
        </w:rPr>
        <w:t xml:space="preserve">the </w:t>
      </w:r>
      <w:r w:rsidRPr="00420451">
        <w:rPr>
          <w:spacing w:val="-10"/>
        </w:rPr>
        <w:t xml:space="preserve">name </w:t>
      </w:r>
      <w:r w:rsidRPr="00420451">
        <w:rPr>
          <w:i/>
        </w:rPr>
        <w:t xml:space="preserve">radial basis </w:t>
      </w:r>
      <w:r w:rsidRPr="00420451">
        <w:rPr>
          <w:i/>
          <w:spacing w:val="2"/>
        </w:rPr>
        <w:t xml:space="preserve">function </w:t>
      </w:r>
      <w:r w:rsidRPr="00420451">
        <w:t xml:space="preserve">(RBF) </w:t>
      </w:r>
      <w:r w:rsidRPr="00420451">
        <w:rPr>
          <w:spacing w:val="-4"/>
        </w:rPr>
        <w:t>and,</w:t>
      </w:r>
      <w:r w:rsidRPr="00420451">
        <w:rPr>
          <w:spacing w:val="67"/>
        </w:rPr>
        <w:t xml:space="preserve"> </w:t>
      </w:r>
      <w:r w:rsidRPr="00420451">
        <w:t xml:space="preserve">since </w:t>
      </w:r>
      <w:r w:rsidRPr="00420451">
        <w:rPr>
          <w:spacing w:val="-8"/>
        </w:rPr>
        <w:t xml:space="preserve">the </w:t>
      </w:r>
      <w:r w:rsidRPr="00420451">
        <w:rPr>
          <w:spacing w:val="-7"/>
        </w:rPr>
        <w:t xml:space="preserve">components </w:t>
      </w:r>
      <w:r w:rsidRPr="00420451">
        <w:t xml:space="preserve">of w are </w:t>
      </w:r>
      <w:r w:rsidRPr="00420451">
        <w:rPr>
          <w:spacing w:val="-8"/>
        </w:rPr>
        <w:t xml:space="preserve">no </w:t>
      </w:r>
      <w:r w:rsidRPr="00420451">
        <w:rPr>
          <w:spacing w:val="-4"/>
        </w:rPr>
        <w:t>longer</w:t>
      </w:r>
      <w:r w:rsidRPr="00420451">
        <w:rPr>
          <w:spacing w:val="67"/>
        </w:rPr>
        <w:t xml:space="preserve"> </w:t>
      </w:r>
      <w:r w:rsidRPr="00420451">
        <w:rPr>
          <w:spacing w:val="-3"/>
        </w:rPr>
        <w:t xml:space="preserve">used </w:t>
      </w:r>
      <w:r w:rsidRPr="00420451">
        <w:rPr>
          <w:spacing w:val="3"/>
        </w:rPr>
        <w:t xml:space="preserve">in </w:t>
      </w:r>
      <w:r w:rsidRPr="00420451">
        <w:t xml:space="preserve">a multiplicative sense, </w:t>
      </w:r>
      <w:r w:rsidRPr="00420451">
        <w:rPr>
          <w:spacing w:val="4"/>
        </w:rPr>
        <w:t xml:space="preserve">we </w:t>
      </w:r>
      <w:r w:rsidRPr="00420451">
        <w:t xml:space="preserve">refer </w:t>
      </w:r>
      <w:r w:rsidRPr="00420451">
        <w:rPr>
          <w:spacing w:val="-5"/>
        </w:rPr>
        <w:t xml:space="preserve">to </w:t>
      </w:r>
      <w:r w:rsidRPr="00420451">
        <w:rPr>
          <w:b/>
        </w:rPr>
        <w:t xml:space="preserve">w </w:t>
      </w:r>
      <w:r w:rsidRPr="00420451">
        <w:t xml:space="preserve">as a </w:t>
      </w:r>
      <w:r w:rsidRPr="00420451">
        <w:rPr>
          <w:i/>
        </w:rPr>
        <w:t xml:space="preserve">centre </w:t>
      </w:r>
      <w:r w:rsidRPr="00420451">
        <w:rPr>
          <w:spacing w:val="-3"/>
        </w:rPr>
        <w:t xml:space="preserve">rather </w:t>
      </w:r>
      <w:r w:rsidRPr="00420451">
        <w:rPr>
          <w:spacing w:val="-6"/>
        </w:rPr>
        <w:t xml:space="preserve">than </w:t>
      </w:r>
      <w:r w:rsidRPr="00420451">
        <w:t xml:space="preserve">a </w:t>
      </w:r>
      <w:r w:rsidRPr="00420451">
        <w:rPr>
          <w:spacing w:val="-3"/>
        </w:rPr>
        <w:t>weight</w:t>
      </w:r>
      <w:r w:rsidRPr="00420451">
        <w:rPr>
          <w:spacing w:val="-9"/>
        </w:rPr>
        <w:t xml:space="preserve"> </w:t>
      </w:r>
      <w:r w:rsidRPr="00420451">
        <w:t>vector.</w:t>
      </w:r>
    </w:p>
    <w:p w:rsidR="001B278E" w:rsidRPr="00420451" w:rsidRDefault="001B278E">
      <w:pPr>
        <w:pStyle w:val="BodyText"/>
        <w:spacing w:before="3"/>
      </w:pPr>
    </w:p>
    <w:p w:rsidR="001B278E" w:rsidRPr="00420451" w:rsidRDefault="00F163E5">
      <w:pPr>
        <w:pStyle w:val="BodyText"/>
        <w:spacing w:line="249" w:lineRule="auto"/>
        <w:ind w:left="120" w:right="122"/>
        <w:jc w:val="both"/>
      </w:pPr>
      <w:r w:rsidRPr="00420451">
        <w:rPr>
          <w:spacing w:val="-4"/>
        </w:rPr>
        <w:t>RBFs</w:t>
      </w:r>
      <w:r w:rsidRPr="00420451">
        <w:rPr>
          <w:spacing w:val="67"/>
        </w:rPr>
        <w:t xml:space="preserve"> </w:t>
      </w:r>
      <w:r w:rsidRPr="00420451">
        <w:rPr>
          <w:spacing w:val="3"/>
        </w:rPr>
        <w:t xml:space="preserve">were </w:t>
      </w:r>
      <w:r w:rsidRPr="00420451">
        <w:rPr>
          <w:spacing w:val="-3"/>
        </w:rPr>
        <w:t xml:space="preserve">introduced </w:t>
      </w:r>
      <w:r w:rsidRPr="00420451">
        <w:rPr>
          <w:spacing w:val="3"/>
        </w:rPr>
        <w:t xml:space="preserve">in </w:t>
      </w:r>
      <w:r w:rsidRPr="00420451">
        <w:t xml:space="preserve">a network </w:t>
      </w:r>
      <w:r w:rsidRPr="00420451">
        <w:rPr>
          <w:spacing w:val="-6"/>
        </w:rPr>
        <w:t xml:space="preserve">context </w:t>
      </w:r>
      <w:r w:rsidRPr="00420451">
        <w:t xml:space="preserve">by </w:t>
      </w:r>
      <w:r w:rsidRPr="00420451">
        <w:rPr>
          <w:spacing w:val="-5"/>
        </w:rPr>
        <w:t xml:space="preserve">Broomhead </w:t>
      </w:r>
      <w:r w:rsidRPr="00420451">
        <w:t xml:space="preserve">&amp; </w:t>
      </w:r>
      <w:r w:rsidRPr="00420451">
        <w:rPr>
          <w:spacing w:val="-3"/>
        </w:rPr>
        <w:t xml:space="preserve">Lowe </w:t>
      </w:r>
      <w:r w:rsidRPr="00420451">
        <w:t xml:space="preserve">(1988) </w:t>
      </w:r>
      <w:r w:rsidRPr="00420451">
        <w:rPr>
          <w:spacing w:val="-6"/>
        </w:rPr>
        <w:t xml:space="preserve">although they </w:t>
      </w:r>
      <w:r w:rsidRPr="00420451">
        <w:rPr>
          <w:spacing w:val="-5"/>
        </w:rPr>
        <w:t xml:space="preserve">had </w:t>
      </w:r>
      <w:r w:rsidRPr="00420451">
        <w:t xml:space="preserve">previously been studied </w:t>
      </w:r>
      <w:r w:rsidRPr="00420451">
        <w:rPr>
          <w:spacing w:val="3"/>
        </w:rPr>
        <w:t xml:space="preserve">in </w:t>
      </w:r>
      <w:r w:rsidRPr="00420451">
        <w:rPr>
          <w:spacing w:val="-8"/>
        </w:rPr>
        <w:t xml:space="preserve">the </w:t>
      </w:r>
      <w:r w:rsidRPr="00420451">
        <w:rPr>
          <w:spacing w:val="-6"/>
        </w:rPr>
        <w:t xml:space="preserve">context </w:t>
      </w:r>
      <w:r w:rsidRPr="00420451">
        <w:t xml:space="preserve">of </w:t>
      </w:r>
      <w:r w:rsidRPr="00420451">
        <w:rPr>
          <w:spacing w:val="-6"/>
        </w:rPr>
        <w:t xml:space="preserve">function </w:t>
      </w:r>
      <w:r w:rsidRPr="00420451">
        <w:rPr>
          <w:spacing w:val="-3"/>
        </w:rPr>
        <w:t xml:space="preserve">approximation </w:t>
      </w:r>
      <w:r w:rsidRPr="00420451">
        <w:rPr>
          <w:spacing w:val="-5"/>
        </w:rPr>
        <w:t xml:space="preserve">and </w:t>
      </w:r>
      <w:r w:rsidRPr="00420451">
        <w:t xml:space="preserve">interpolation </w:t>
      </w:r>
      <w:r w:rsidRPr="00420451">
        <w:rPr>
          <w:spacing w:val="2"/>
        </w:rPr>
        <w:t xml:space="preserve">(Powell </w:t>
      </w:r>
      <w:r w:rsidRPr="00420451">
        <w:t xml:space="preserve">1987). </w:t>
      </w:r>
      <w:r w:rsidRPr="00420451">
        <w:rPr>
          <w:spacing w:val="-5"/>
        </w:rPr>
        <w:t xml:space="preserve">Poggio </w:t>
      </w:r>
      <w:r w:rsidRPr="00420451">
        <w:t xml:space="preserve">&amp; Girosi (1990a, 1990b) </w:t>
      </w:r>
      <w:r w:rsidRPr="00420451">
        <w:rPr>
          <w:spacing w:val="-4"/>
        </w:rPr>
        <w:t xml:space="preserve">have demonstrated </w:t>
      </w:r>
      <w:r w:rsidRPr="00420451">
        <w:rPr>
          <w:spacing w:val="-8"/>
        </w:rPr>
        <w:t xml:space="preserve">the </w:t>
      </w:r>
      <w:r w:rsidRPr="00420451">
        <w:t xml:space="preserve">link between </w:t>
      </w:r>
      <w:r w:rsidRPr="00420451">
        <w:rPr>
          <w:spacing w:val="-4"/>
        </w:rPr>
        <w:t xml:space="preserve">RBF networks </w:t>
      </w:r>
      <w:r w:rsidRPr="00420451">
        <w:rPr>
          <w:spacing w:val="-5"/>
        </w:rPr>
        <w:t xml:space="preserve">and </w:t>
      </w:r>
      <w:r w:rsidRPr="00420451">
        <w:rPr>
          <w:spacing w:val="-8"/>
        </w:rPr>
        <w:t xml:space="preserve">the </w:t>
      </w:r>
      <w:r w:rsidRPr="00420451">
        <w:rPr>
          <w:spacing w:val="-3"/>
        </w:rPr>
        <w:t xml:space="preserve">theory </w:t>
      </w:r>
      <w:r w:rsidRPr="00420451">
        <w:t xml:space="preserve">of </w:t>
      </w:r>
      <w:r w:rsidRPr="00420451">
        <w:rPr>
          <w:i/>
          <w:spacing w:val="2"/>
        </w:rPr>
        <w:t xml:space="preserve">regularization, </w:t>
      </w:r>
      <w:r w:rsidRPr="00420451">
        <w:t xml:space="preserve">which deals with </w:t>
      </w:r>
      <w:r w:rsidRPr="00420451">
        <w:rPr>
          <w:spacing w:val="-5"/>
        </w:rPr>
        <w:t xml:space="preserve">fitting </w:t>
      </w:r>
      <w:r w:rsidRPr="00420451">
        <w:rPr>
          <w:spacing w:val="-7"/>
        </w:rPr>
        <w:t xml:space="preserve">functions </w:t>
      </w:r>
      <w:r w:rsidRPr="00420451">
        <w:rPr>
          <w:spacing w:val="-5"/>
        </w:rPr>
        <w:t xml:space="preserve">to </w:t>
      </w:r>
      <w:r w:rsidRPr="00420451">
        <w:rPr>
          <w:spacing w:val="-3"/>
        </w:rPr>
        <w:t xml:space="preserve">sample </w:t>
      </w:r>
      <w:r w:rsidRPr="00420451">
        <w:t xml:space="preserve">data, subject </w:t>
      </w:r>
      <w:r w:rsidRPr="00420451">
        <w:rPr>
          <w:spacing w:val="-5"/>
        </w:rPr>
        <w:t xml:space="preserve">to </w:t>
      </w:r>
      <w:r w:rsidRPr="00420451">
        <w:t xml:space="preserve">a  </w:t>
      </w:r>
      <w:r w:rsidRPr="00420451">
        <w:rPr>
          <w:spacing w:val="-6"/>
        </w:rPr>
        <w:t xml:space="preserve">smoothness </w:t>
      </w:r>
      <w:r w:rsidRPr="00420451">
        <w:rPr>
          <w:spacing w:val="-3"/>
        </w:rPr>
        <w:t xml:space="preserve">constraint. </w:t>
      </w:r>
      <w:r w:rsidRPr="00420451">
        <w:rPr>
          <w:spacing w:val="-4"/>
        </w:rPr>
        <w:t xml:space="preserve">This </w:t>
      </w:r>
      <w:r w:rsidRPr="00420451">
        <w:rPr>
          <w:spacing w:val="3"/>
        </w:rPr>
        <w:t xml:space="preserve">is, </w:t>
      </w:r>
      <w:r w:rsidRPr="00420451">
        <w:t xml:space="preserve">of course, </w:t>
      </w:r>
      <w:r w:rsidRPr="00420451">
        <w:rPr>
          <w:spacing w:val="-3"/>
        </w:rPr>
        <w:t xml:space="preserve">exactly </w:t>
      </w:r>
      <w:r w:rsidRPr="00420451">
        <w:rPr>
          <w:spacing w:val="-8"/>
        </w:rPr>
        <w:t xml:space="preserve">the </w:t>
      </w:r>
      <w:r w:rsidRPr="00420451">
        <w:t xml:space="preserve">task of supervised </w:t>
      </w:r>
      <w:r w:rsidRPr="00420451">
        <w:rPr>
          <w:spacing w:val="-3"/>
        </w:rPr>
        <w:t xml:space="preserve">learning, </w:t>
      </w:r>
      <w:r w:rsidRPr="00420451">
        <w:t xml:space="preserve">as </w:t>
      </w:r>
      <w:r w:rsidRPr="00420451">
        <w:rPr>
          <w:spacing w:val="-5"/>
        </w:rPr>
        <w:t xml:space="preserve">Poggio </w:t>
      </w:r>
      <w:r w:rsidRPr="00420451">
        <w:t xml:space="preserve">&amp; Girosi </w:t>
      </w:r>
      <w:r w:rsidRPr="00420451">
        <w:rPr>
          <w:spacing w:val="2"/>
        </w:rPr>
        <w:t xml:space="preserve">also </w:t>
      </w:r>
      <w:r w:rsidRPr="00420451">
        <w:rPr>
          <w:spacing w:val="-5"/>
        </w:rPr>
        <w:t xml:space="preserve">emphasize, </w:t>
      </w:r>
      <w:r w:rsidRPr="00420451">
        <w:t xml:space="preserve">since, </w:t>
      </w:r>
      <w:r w:rsidRPr="00420451">
        <w:rPr>
          <w:spacing w:val="3"/>
        </w:rPr>
        <w:t xml:space="preserve">in </w:t>
      </w:r>
      <w:r w:rsidRPr="00420451">
        <w:rPr>
          <w:spacing w:val="-8"/>
        </w:rPr>
        <w:t xml:space="preserve">the </w:t>
      </w:r>
      <w:r w:rsidRPr="00420451">
        <w:rPr>
          <w:spacing w:val="-7"/>
        </w:rPr>
        <w:t xml:space="preserve">language </w:t>
      </w:r>
      <w:r w:rsidRPr="00420451">
        <w:t xml:space="preserve">of </w:t>
      </w:r>
      <w:r w:rsidRPr="00420451">
        <w:rPr>
          <w:spacing w:val="-5"/>
        </w:rPr>
        <w:t xml:space="preserve">connectionism, </w:t>
      </w:r>
      <w:r w:rsidRPr="00420451">
        <w:rPr>
          <w:spacing w:val="4"/>
        </w:rPr>
        <w:t xml:space="preserve">we </w:t>
      </w:r>
      <w:r w:rsidRPr="00420451">
        <w:rPr>
          <w:spacing w:val="-4"/>
        </w:rPr>
        <w:t xml:space="preserve">have  </w:t>
      </w:r>
      <w:r w:rsidRPr="00420451">
        <w:rPr>
          <w:spacing w:val="-5"/>
        </w:rPr>
        <w:t xml:space="preserve">to </w:t>
      </w:r>
      <w:r w:rsidRPr="00420451">
        <w:rPr>
          <w:spacing w:val="2"/>
        </w:rPr>
        <w:t xml:space="preserve">learn </w:t>
      </w:r>
      <w:r w:rsidRPr="00420451">
        <w:rPr>
          <w:spacing w:val="-8"/>
        </w:rPr>
        <w:t xml:space="preserve">the </w:t>
      </w:r>
      <w:r w:rsidRPr="00420451">
        <w:rPr>
          <w:spacing w:val="-3"/>
        </w:rPr>
        <w:t xml:space="preserve">training </w:t>
      </w:r>
      <w:r w:rsidRPr="00420451">
        <w:t xml:space="preserve">set (fit </w:t>
      </w:r>
      <w:r w:rsidRPr="00420451">
        <w:rPr>
          <w:spacing w:val="-8"/>
        </w:rPr>
        <w:t xml:space="preserve">the </w:t>
      </w:r>
      <w:r w:rsidRPr="00420451">
        <w:rPr>
          <w:spacing w:val="-6"/>
        </w:rPr>
        <w:t xml:space="preserve">function </w:t>
      </w:r>
      <w:r w:rsidRPr="00420451">
        <w:rPr>
          <w:spacing w:val="-5"/>
        </w:rPr>
        <w:t xml:space="preserve">to </w:t>
      </w:r>
      <w:r w:rsidRPr="00420451">
        <w:rPr>
          <w:spacing w:val="-8"/>
        </w:rPr>
        <w:t xml:space="preserve">the </w:t>
      </w:r>
      <w:r w:rsidRPr="00420451">
        <w:t xml:space="preserve">data) while </w:t>
      </w:r>
      <w:r w:rsidRPr="00420451">
        <w:rPr>
          <w:spacing w:val="-4"/>
        </w:rPr>
        <w:t xml:space="preserve">simultaneously </w:t>
      </w:r>
      <w:r w:rsidRPr="00420451">
        <w:rPr>
          <w:spacing w:val="-3"/>
        </w:rPr>
        <w:t xml:space="preserve">enforcing </w:t>
      </w:r>
      <w:r w:rsidRPr="00420451">
        <w:t xml:space="preserve">generalization </w:t>
      </w:r>
      <w:r w:rsidRPr="00420451">
        <w:rPr>
          <w:spacing w:val="-6"/>
        </w:rPr>
        <w:t xml:space="preserve">(making </w:t>
      </w:r>
      <w:r w:rsidRPr="00420451">
        <w:t xml:space="preserve">a </w:t>
      </w:r>
      <w:r w:rsidRPr="00420451">
        <w:rPr>
          <w:spacing w:val="-5"/>
        </w:rPr>
        <w:t xml:space="preserve">smooth </w:t>
      </w:r>
      <w:r w:rsidRPr="00420451">
        <w:rPr>
          <w:spacing w:val="-6"/>
        </w:rPr>
        <w:t>functional</w:t>
      </w:r>
      <w:r w:rsidRPr="00420451">
        <w:rPr>
          <w:spacing w:val="-29"/>
        </w:rPr>
        <w:t xml:space="preserve"> </w:t>
      </w:r>
      <w:r w:rsidRPr="00420451">
        <w:t>fit).</w:t>
      </w:r>
    </w:p>
    <w:p w:rsidR="001B278E" w:rsidRPr="00420451" w:rsidRDefault="001B278E">
      <w:pPr>
        <w:pStyle w:val="BodyText"/>
        <w:spacing w:before="1"/>
        <w:rPr>
          <w:sz w:val="32"/>
        </w:rPr>
      </w:pPr>
    </w:p>
    <w:p w:rsidR="001B278E" w:rsidRPr="00420451" w:rsidRDefault="00F163E5">
      <w:pPr>
        <w:pStyle w:val="BodyText"/>
        <w:spacing w:before="1" w:line="249" w:lineRule="auto"/>
        <w:ind w:left="120" w:right="139"/>
        <w:jc w:val="both"/>
      </w:pPr>
      <w:r w:rsidRPr="00420451">
        <w:t>RBFs are usually used in two-layer networks in which the first (hidden) layer is a series of RBFs and the second (output) layer is a set of linear units that can be thought of as computing a weighted sum of the evidence from each of the feature</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spacing w:before="62" w:line="249" w:lineRule="auto"/>
        <w:ind w:left="120" w:right="139"/>
        <w:jc w:val="both"/>
      </w:pPr>
      <w:r w:rsidRPr="00420451">
        <w:rPr>
          <w:spacing w:val="-5"/>
        </w:rPr>
        <w:t xml:space="preserve">template </w:t>
      </w:r>
      <w:r w:rsidRPr="00420451">
        <w:rPr>
          <w:spacing w:val="-4"/>
        </w:rPr>
        <w:t xml:space="preserve">RBF </w:t>
      </w:r>
      <w:r w:rsidRPr="00420451">
        <w:rPr>
          <w:spacing w:val="-5"/>
        </w:rPr>
        <w:t xml:space="preserve">units. </w:t>
      </w:r>
      <w:r w:rsidRPr="00420451">
        <w:t xml:space="preserve">A </w:t>
      </w:r>
      <w:r w:rsidRPr="00420451">
        <w:rPr>
          <w:spacing w:val="-3"/>
        </w:rPr>
        <w:t xml:space="preserve">typical </w:t>
      </w:r>
      <w:r w:rsidRPr="00420451">
        <w:rPr>
          <w:spacing w:val="-5"/>
        </w:rPr>
        <w:t xml:space="preserve">example </w:t>
      </w:r>
      <w:r w:rsidRPr="00420451">
        <w:t xml:space="preserve">of </w:t>
      </w:r>
      <w:r w:rsidRPr="00420451">
        <w:rPr>
          <w:spacing w:val="-3"/>
        </w:rPr>
        <w:t xml:space="preserve">such </w:t>
      </w:r>
      <w:r w:rsidRPr="00420451">
        <w:t xml:space="preserve">a </w:t>
      </w:r>
      <w:r w:rsidRPr="00420451">
        <w:rPr>
          <w:spacing w:val="-5"/>
        </w:rPr>
        <w:t xml:space="preserve">net </w:t>
      </w:r>
      <w:r w:rsidRPr="00420451">
        <w:rPr>
          <w:spacing w:val="3"/>
        </w:rPr>
        <w:t xml:space="preserve">is </w:t>
      </w:r>
      <w:r w:rsidRPr="00420451">
        <w:t xml:space="preserve">shown </w:t>
      </w:r>
      <w:r w:rsidRPr="00420451">
        <w:rPr>
          <w:spacing w:val="3"/>
        </w:rPr>
        <w:t xml:space="preserve">in </w:t>
      </w:r>
      <w:hyperlink w:anchor="_bookmark380" w:history="1">
        <w:r w:rsidRPr="00420451">
          <w:rPr>
            <w:spacing w:val="-4"/>
          </w:rPr>
          <w:t xml:space="preserve">Figure </w:t>
        </w:r>
        <w:r w:rsidRPr="00420451">
          <w:t>10.15</w:t>
        </w:r>
      </w:hyperlink>
      <w:r w:rsidRPr="00420451">
        <w:t xml:space="preserve">. Notice </w:t>
      </w:r>
      <w:r w:rsidRPr="00420451">
        <w:rPr>
          <w:spacing w:val="-6"/>
        </w:rPr>
        <w:t xml:space="preserve">that </w:t>
      </w:r>
      <w:r w:rsidRPr="00420451">
        <w:rPr>
          <w:spacing w:val="-8"/>
        </w:rPr>
        <w:t xml:space="preserve">the </w:t>
      </w:r>
      <w:r w:rsidRPr="00420451">
        <w:rPr>
          <w:spacing w:val="-4"/>
        </w:rPr>
        <w:t xml:space="preserve">node structure </w:t>
      </w:r>
      <w:r w:rsidRPr="00420451">
        <w:rPr>
          <w:spacing w:val="3"/>
        </w:rPr>
        <w:t xml:space="preserve">is </w:t>
      </w:r>
      <w:r w:rsidRPr="00420451">
        <w:rPr>
          <w:spacing w:val="-4"/>
        </w:rPr>
        <w:t xml:space="preserve">quite </w:t>
      </w:r>
      <w:r w:rsidRPr="00420451">
        <w:rPr>
          <w:spacing w:val="-3"/>
        </w:rPr>
        <w:t xml:space="preserve">different </w:t>
      </w:r>
      <w:r w:rsidRPr="00420451">
        <w:rPr>
          <w:spacing w:val="3"/>
        </w:rPr>
        <w:t xml:space="preserve">in </w:t>
      </w:r>
      <w:r w:rsidRPr="00420451">
        <w:rPr>
          <w:spacing w:val="-8"/>
        </w:rPr>
        <w:t xml:space="preserve">the </w:t>
      </w:r>
      <w:r w:rsidRPr="00420451">
        <w:t xml:space="preserve">two layers (hidden </w:t>
      </w:r>
      <w:r w:rsidRPr="00420451">
        <w:rPr>
          <w:spacing w:val="-5"/>
        </w:rPr>
        <w:t xml:space="preserve">and </w:t>
      </w:r>
      <w:r w:rsidRPr="00420451">
        <w:rPr>
          <w:spacing w:val="-6"/>
        </w:rPr>
        <w:t>output).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765248" behindDoc="0" locked="0" layoutInCell="1" allowOverlap="1">
            <wp:simplePos x="0" y="0"/>
            <wp:positionH relativeFrom="page">
              <wp:posOffset>2655425</wp:posOffset>
            </wp:positionH>
            <wp:positionV relativeFrom="paragraph">
              <wp:posOffset>135269</wp:posOffset>
            </wp:positionV>
            <wp:extent cx="2259650" cy="2247900"/>
            <wp:effectExtent l="0" t="0" r="0" b="0"/>
            <wp:wrapTopAndBottom/>
            <wp:docPr id="979" name="image3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305.jpeg"/>
                    <pic:cNvPicPr/>
                  </pic:nvPicPr>
                  <pic:blipFill>
                    <a:blip r:embed="rId334" cstate="print"/>
                    <a:stretch>
                      <a:fillRect/>
                    </a:stretch>
                  </pic:blipFill>
                  <pic:spPr>
                    <a:xfrm>
                      <a:off x="0" y="0"/>
                      <a:ext cx="2259650" cy="2247900"/>
                    </a:xfrm>
                    <a:prstGeom prst="rect">
                      <a:avLst/>
                    </a:prstGeom>
                  </pic:spPr>
                </pic:pic>
              </a:graphicData>
            </a:graphic>
          </wp:anchor>
        </w:drawing>
      </w:r>
    </w:p>
    <w:p w:rsidR="001B278E" w:rsidRPr="00420451" w:rsidRDefault="00F163E5">
      <w:pPr>
        <w:spacing w:before="124"/>
        <w:ind w:left="120"/>
        <w:jc w:val="both"/>
      </w:pPr>
      <w:bookmarkStart w:id="797" w:name="Figure_10.15"/>
      <w:bookmarkStart w:id="798" w:name="_bookmark380"/>
      <w:bookmarkEnd w:id="797"/>
      <w:bookmarkEnd w:id="798"/>
      <w:r w:rsidRPr="00420451">
        <w:rPr>
          <w:b/>
        </w:rPr>
        <w:t xml:space="preserve">Figure 10.15 </w:t>
      </w:r>
      <w:r w:rsidRPr="00420451">
        <w:t>RBF network.</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8" w:line="249" w:lineRule="auto"/>
        <w:ind w:left="120" w:right="122"/>
        <w:jc w:val="both"/>
      </w:pPr>
      <w:bookmarkStart w:id="799" w:name="185"/>
      <w:bookmarkStart w:id="800" w:name="_bookmark381"/>
      <w:bookmarkEnd w:id="799"/>
      <w:bookmarkEnd w:id="800"/>
      <w:r w:rsidRPr="00420451">
        <w:rPr>
          <w:spacing w:val="-7"/>
        </w:rPr>
        <w:t xml:space="preserve">The </w:t>
      </w:r>
      <w:r w:rsidRPr="00420451">
        <w:rPr>
          <w:spacing w:val="-6"/>
        </w:rPr>
        <w:t xml:space="preserve">function </w:t>
      </w:r>
      <w:r w:rsidRPr="00420451">
        <w:t xml:space="preserve">of </w:t>
      </w:r>
      <w:r w:rsidRPr="00420451">
        <w:rPr>
          <w:spacing w:val="-3"/>
        </w:rPr>
        <w:t xml:space="preserve">such </w:t>
      </w:r>
      <w:r w:rsidRPr="00420451">
        <w:t xml:space="preserve">a </w:t>
      </w:r>
      <w:r w:rsidRPr="00420451">
        <w:rPr>
          <w:spacing w:val="-5"/>
        </w:rPr>
        <w:t xml:space="preserve">net </w:t>
      </w:r>
      <w:r w:rsidRPr="00420451">
        <w:t xml:space="preserve">can be </w:t>
      </w:r>
      <w:r w:rsidRPr="00420451">
        <w:rPr>
          <w:spacing w:val="-3"/>
        </w:rPr>
        <w:t xml:space="preserve">understood </w:t>
      </w:r>
      <w:r w:rsidRPr="00420451">
        <w:t xml:space="preserve">directly by </w:t>
      </w:r>
      <w:r w:rsidRPr="00420451">
        <w:rPr>
          <w:spacing w:val="-7"/>
        </w:rPr>
        <w:t xml:space="preserve">examining </w:t>
      </w:r>
      <w:r w:rsidRPr="00420451">
        <w:rPr>
          <w:spacing w:val="-8"/>
        </w:rPr>
        <w:t xml:space="preserve">the </w:t>
      </w:r>
      <w:r w:rsidRPr="00420451">
        <w:rPr>
          <w:spacing w:val="-4"/>
        </w:rPr>
        <w:t xml:space="preserve">contributions </w:t>
      </w:r>
      <w:r w:rsidRPr="00420451">
        <w:t xml:space="preserve">of </w:t>
      </w:r>
      <w:r w:rsidRPr="00420451">
        <w:rPr>
          <w:spacing w:val="-8"/>
        </w:rPr>
        <w:t xml:space="preserve">the </w:t>
      </w:r>
      <w:r w:rsidRPr="00420451">
        <w:rPr>
          <w:spacing w:val="-4"/>
        </w:rPr>
        <w:t xml:space="preserve">RBF templates </w:t>
      </w:r>
      <w:r w:rsidRPr="00420451">
        <w:rPr>
          <w:spacing w:val="3"/>
        </w:rPr>
        <w:t xml:space="preserve">in </w:t>
      </w:r>
      <w:r w:rsidRPr="00420451">
        <w:t xml:space="preserve">pattern space. Each </w:t>
      </w:r>
      <w:r w:rsidRPr="00420451">
        <w:rPr>
          <w:spacing w:val="-5"/>
        </w:rPr>
        <w:t xml:space="preserve">one </w:t>
      </w:r>
      <w:r w:rsidRPr="00420451">
        <w:rPr>
          <w:spacing w:val="-4"/>
        </w:rPr>
        <w:t xml:space="preserve">contributes </w:t>
      </w:r>
      <w:r w:rsidRPr="00420451">
        <w:t xml:space="preserve">a Gaussian </w:t>
      </w:r>
      <w:r w:rsidRPr="00420451">
        <w:rPr>
          <w:spacing w:val="-10"/>
        </w:rPr>
        <w:t xml:space="preserve">"hump" </w:t>
      </w:r>
      <w:r w:rsidRPr="00420451">
        <w:t xml:space="preserve">of </w:t>
      </w:r>
      <w:r w:rsidRPr="00420451">
        <w:rPr>
          <w:spacing w:val="-8"/>
        </w:rPr>
        <w:t xml:space="preserve">the </w:t>
      </w:r>
      <w:r w:rsidRPr="00420451">
        <w:t xml:space="preserve">form shown </w:t>
      </w:r>
      <w:r w:rsidRPr="00420451">
        <w:rPr>
          <w:spacing w:val="3"/>
        </w:rPr>
        <w:t xml:space="preserve">in </w:t>
      </w:r>
      <w:hyperlink w:anchor="_bookmark378" w:history="1">
        <w:r w:rsidRPr="00420451">
          <w:rPr>
            <w:spacing w:val="-4"/>
          </w:rPr>
          <w:t xml:space="preserve">Figure </w:t>
        </w:r>
        <w:r w:rsidRPr="00420451">
          <w:t>10.14</w:t>
        </w:r>
        <w:r w:rsidRPr="00420451">
          <w:t xml:space="preserve"> </w:t>
        </w:r>
      </w:hyperlink>
      <w:r w:rsidRPr="00420451">
        <w:rPr>
          <w:spacing w:val="2"/>
        </w:rPr>
        <w:t xml:space="preserve">(albeit </w:t>
      </w:r>
      <w:r w:rsidRPr="00420451">
        <w:rPr>
          <w:spacing w:val="3"/>
        </w:rPr>
        <w:t xml:space="preserve">in </w:t>
      </w:r>
      <w:r w:rsidRPr="00420451">
        <w:rPr>
          <w:i/>
        </w:rPr>
        <w:t xml:space="preserve">n </w:t>
      </w:r>
      <w:r w:rsidRPr="00420451">
        <w:rPr>
          <w:spacing w:val="-4"/>
        </w:rPr>
        <w:t xml:space="preserve">dimensions </w:t>
      </w:r>
      <w:r w:rsidRPr="00420451">
        <w:rPr>
          <w:spacing w:val="-3"/>
        </w:rPr>
        <w:t>rat</w:t>
      </w:r>
      <w:r w:rsidRPr="00420451">
        <w:rPr>
          <w:spacing w:val="-3"/>
        </w:rPr>
        <w:t xml:space="preserve">her </w:t>
      </w:r>
      <w:r w:rsidRPr="00420451">
        <w:rPr>
          <w:spacing w:val="-6"/>
        </w:rPr>
        <w:t xml:space="preserve">than </w:t>
      </w:r>
      <w:r w:rsidRPr="00420451">
        <w:rPr>
          <w:spacing w:val="3"/>
        </w:rPr>
        <w:t xml:space="preserve">in </w:t>
      </w:r>
      <w:r w:rsidRPr="00420451">
        <w:t xml:space="preserve">2D), which </w:t>
      </w:r>
      <w:r w:rsidRPr="00420451">
        <w:rPr>
          <w:spacing w:val="3"/>
        </w:rPr>
        <w:t xml:space="preserve">is </w:t>
      </w:r>
      <w:r w:rsidRPr="00420451">
        <w:rPr>
          <w:spacing w:val="-3"/>
        </w:rPr>
        <w:t xml:space="preserve">weighted </w:t>
      </w:r>
      <w:r w:rsidRPr="00420451">
        <w:t xml:space="preserve">before being blended with </w:t>
      </w:r>
      <w:r w:rsidRPr="00420451">
        <w:rPr>
          <w:spacing w:val="-8"/>
        </w:rPr>
        <w:t xml:space="preserve">the </w:t>
      </w:r>
      <w:r w:rsidRPr="00420451">
        <w:rPr>
          <w:spacing w:val="-3"/>
        </w:rPr>
        <w:t xml:space="preserve">others </w:t>
      </w:r>
      <w:r w:rsidRPr="00420451">
        <w:t xml:space="preserve">at </w:t>
      </w:r>
      <w:r w:rsidRPr="00420451">
        <w:rPr>
          <w:spacing w:val="-8"/>
        </w:rPr>
        <w:t xml:space="preserve">the </w:t>
      </w:r>
      <w:r w:rsidRPr="00420451">
        <w:rPr>
          <w:spacing w:val="-7"/>
        </w:rPr>
        <w:t xml:space="preserve">output. </w:t>
      </w:r>
      <w:r w:rsidRPr="00420451">
        <w:rPr>
          <w:spacing w:val="-4"/>
        </w:rPr>
        <w:t xml:space="preserve">This </w:t>
      </w:r>
      <w:r w:rsidRPr="00420451">
        <w:rPr>
          <w:spacing w:val="3"/>
        </w:rPr>
        <w:t xml:space="preserve">is </w:t>
      </w:r>
      <w:r w:rsidRPr="00420451">
        <w:t xml:space="preserve">shown schematically on </w:t>
      </w:r>
      <w:r w:rsidRPr="00420451">
        <w:rPr>
          <w:spacing w:val="-8"/>
        </w:rPr>
        <w:t xml:space="preserve">the </w:t>
      </w:r>
      <w:r w:rsidRPr="00420451">
        <w:t xml:space="preserve">left </w:t>
      </w:r>
      <w:r w:rsidRPr="00420451">
        <w:rPr>
          <w:spacing w:val="-8"/>
        </w:rPr>
        <w:t xml:space="preserve">hand </w:t>
      </w:r>
      <w:r w:rsidRPr="00420451">
        <w:rPr>
          <w:spacing w:val="2"/>
        </w:rPr>
        <w:t xml:space="preserve">side </w:t>
      </w:r>
      <w:r w:rsidRPr="00420451">
        <w:t xml:space="preserve">of </w:t>
      </w:r>
      <w:hyperlink w:anchor="_bookmark382" w:history="1">
        <w:r w:rsidRPr="00420451">
          <w:rPr>
            <w:spacing w:val="-4"/>
          </w:rPr>
          <w:t xml:space="preserve">Figure </w:t>
        </w:r>
        <w:r w:rsidRPr="00420451">
          <w:t>10.16</w:t>
        </w:r>
        <w:r w:rsidRPr="00420451">
          <w:t xml:space="preserve"> </w:t>
        </w:r>
      </w:hyperlink>
      <w:r w:rsidRPr="00420451">
        <w:rPr>
          <w:spacing w:val="3"/>
        </w:rPr>
        <w:t xml:space="preserve">in </w:t>
      </w:r>
      <w:r w:rsidRPr="00420451">
        <w:t xml:space="preserve">which </w:t>
      </w:r>
      <w:r w:rsidRPr="00420451">
        <w:rPr>
          <w:spacing w:val="-8"/>
        </w:rPr>
        <w:t xml:space="preserve">the </w:t>
      </w:r>
      <w:r w:rsidRPr="00420451">
        <w:t xml:space="preserve">individual </w:t>
      </w:r>
      <w:r w:rsidRPr="00420451">
        <w:rPr>
          <w:spacing w:val="-4"/>
        </w:rPr>
        <w:t xml:space="preserve">RBF contributions </w:t>
      </w:r>
      <w:r w:rsidRPr="00420451">
        <w:t xml:space="preserve">are depicted as </w:t>
      </w:r>
      <w:r w:rsidRPr="00420451">
        <w:rPr>
          <w:spacing w:val="2"/>
        </w:rPr>
        <w:t>circles (plan</w:t>
      </w:r>
      <w:r w:rsidRPr="00420451">
        <w:rPr>
          <w:spacing w:val="2"/>
        </w:rPr>
        <w:t xml:space="preserve"> </w:t>
      </w:r>
      <w:r w:rsidRPr="00420451">
        <w:t xml:space="preserve">view of </w:t>
      </w:r>
      <w:r w:rsidRPr="00420451">
        <w:rPr>
          <w:spacing w:val="-3"/>
        </w:rPr>
        <w:t xml:space="preserve">two-dimensional </w:t>
      </w:r>
      <w:r w:rsidRPr="00420451">
        <w:t xml:space="preserve">cartoon of Gaussians) </w:t>
      </w:r>
      <w:r w:rsidRPr="00420451">
        <w:rPr>
          <w:spacing w:val="-5"/>
        </w:rPr>
        <w:t xml:space="preserve">and </w:t>
      </w:r>
      <w:r w:rsidRPr="00420451">
        <w:rPr>
          <w:spacing w:val="-4"/>
        </w:rPr>
        <w:t xml:space="preserve">their combined </w:t>
      </w:r>
      <w:r w:rsidRPr="00420451">
        <w:rPr>
          <w:spacing w:val="-3"/>
        </w:rPr>
        <w:t xml:space="preserve">effect </w:t>
      </w:r>
      <w:r w:rsidRPr="00420451">
        <w:t>indicated by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5"/>
        </w:rPr>
      </w:pPr>
      <w:r w:rsidRPr="00420451">
        <w:rPr>
          <w:noProof/>
        </w:rPr>
        <w:drawing>
          <wp:anchor distT="0" distB="0" distL="0" distR="0" simplePos="0" relativeHeight="251768320" behindDoc="0" locked="0" layoutInCell="1" allowOverlap="1">
            <wp:simplePos x="0" y="0"/>
            <wp:positionH relativeFrom="page">
              <wp:posOffset>1702394</wp:posOffset>
            </wp:positionH>
            <wp:positionV relativeFrom="paragraph">
              <wp:posOffset>138585</wp:posOffset>
            </wp:positionV>
            <wp:extent cx="4156993" cy="1133475"/>
            <wp:effectExtent l="0" t="0" r="0" b="0"/>
            <wp:wrapTopAndBottom/>
            <wp:docPr id="981" name="image3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306.jpeg"/>
                    <pic:cNvPicPr/>
                  </pic:nvPicPr>
                  <pic:blipFill>
                    <a:blip r:embed="rId335" cstate="print"/>
                    <a:stretch>
                      <a:fillRect/>
                    </a:stretch>
                  </pic:blipFill>
                  <pic:spPr>
                    <a:xfrm>
                      <a:off x="0" y="0"/>
                      <a:ext cx="4156993" cy="1133475"/>
                    </a:xfrm>
                    <a:prstGeom prst="rect">
                      <a:avLst/>
                    </a:prstGeom>
                  </pic:spPr>
                </pic:pic>
              </a:graphicData>
            </a:graphic>
          </wp:anchor>
        </w:drawing>
      </w:r>
    </w:p>
    <w:p w:rsidR="001B278E" w:rsidRPr="00420451" w:rsidRDefault="00F163E5">
      <w:pPr>
        <w:spacing w:before="124"/>
        <w:ind w:left="120"/>
        <w:jc w:val="both"/>
      </w:pPr>
      <w:bookmarkStart w:id="801" w:name="Figure_10.16"/>
      <w:bookmarkStart w:id="802" w:name="_bookmark382"/>
      <w:bookmarkEnd w:id="801"/>
      <w:bookmarkEnd w:id="802"/>
      <w:r w:rsidRPr="00420451">
        <w:rPr>
          <w:b/>
        </w:rPr>
        <w:t xml:space="preserve">Figure 10.16 </w:t>
      </w:r>
      <w:r w:rsidRPr="00420451">
        <w:t>RBF net function in pattern space.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8"/>
        </w:rPr>
        <w:t xml:space="preserve">the </w:t>
      </w:r>
      <w:r w:rsidRPr="00420451">
        <w:t xml:space="preserve">dashed </w:t>
      </w:r>
      <w:r w:rsidRPr="00420451">
        <w:rPr>
          <w:spacing w:val="-4"/>
        </w:rPr>
        <w:t xml:space="preserve">outline. This </w:t>
      </w:r>
      <w:r w:rsidRPr="00420451">
        <w:rPr>
          <w:spacing w:val="3"/>
        </w:rPr>
        <w:t xml:space="preserve">is </w:t>
      </w:r>
      <w:r w:rsidRPr="00420451">
        <w:rPr>
          <w:spacing w:val="-8"/>
        </w:rPr>
        <w:t xml:space="preserve">the </w:t>
      </w:r>
      <w:r w:rsidRPr="00420451">
        <w:t xml:space="preserve">region of pattern space </w:t>
      </w:r>
      <w:r w:rsidRPr="00420451">
        <w:rPr>
          <w:spacing w:val="3"/>
        </w:rPr>
        <w:t xml:space="preserve">in </w:t>
      </w:r>
      <w:r w:rsidRPr="00420451">
        <w:t xml:space="preserve">which an </w:t>
      </w:r>
      <w:r w:rsidRPr="00420451">
        <w:rPr>
          <w:spacing w:val="-5"/>
        </w:rPr>
        <w:t xml:space="preserve">input </w:t>
      </w:r>
      <w:r w:rsidRPr="00420451">
        <w:t xml:space="preserve">vector </w:t>
      </w:r>
      <w:r w:rsidRPr="00420451">
        <w:rPr>
          <w:spacing w:val="5"/>
        </w:rPr>
        <w:t xml:space="preserve">will </w:t>
      </w:r>
      <w:r w:rsidRPr="00420451">
        <w:t xml:space="preserve">produce </w:t>
      </w:r>
      <w:r w:rsidRPr="00420451">
        <w:rPr>
          <w:spacing w:val="-3"/>
        </w:rPr>
        <w:t xml:space="preserve">significant </w:t>
      </w:r>
      <w:r w:rsidRPr="00420451">
        <w:rPr>
          <w:spacing w:val="-7"/>
        </w:rPr>
        <w:t xml:space="preserve">output </w:t>
      </w:r>
      <w:r w:rsidRPr="00420451">
        <w:rPr>
          <w:spacing w:val="-4"/>
        </w:rPr>
        <w:t xml:space="preserve">(assuming </w:t>
      </w:r>
      <w:r w:rsidRPr="00420451">
        <w:rPr>
          <w:spacing w:val="-6"/>
        </w:rPr>
        <w:t xml:space="preserve">that </w:t>
      </w:r>
      <w:r w:rsidRPr="00420451">
        <w:rPr>
          <w:spacing w:val="-4"/>
        </w:rPr>
        <w:t xml:space="preserve">there </w:t>
      </w:r>
      <w:r w:rsidRPr="00420451">
        <w:t xml:space="preserve">are </w:t>
      </w:r>
      <w:r w:rsidRPr="00420451">
        <w:rPr>
          <w:spacing w:val="-8"/>
        </w:rPr>
        <w:t xml:space="preserve">no </w:t>
      </w:r>
      <w:r w:rsidRPr="00420451">
        <w:t xml:space="preserve">very </w:t>
      </w:r>
      <w:r w:rsidRPr="00420451">
        <w:rPr>
          <w:spacing w:val="-3"/>
        </w:rPr>
        <w:t xml:space="preserve">small weights) </w:t>
      </w:r>
      <w:r w:rsidRPr="00420451">
        <w:rPr>
          <w:spacing w:val="-5"/>
        </w:rPr>
        <w:t xml:space="preserve">and has </w:t>
      </w:r>
      <w:r w:rsidRPr="00420451">
        <w:t xml:space="preserve">been </w:t>
      </w:r>
      <w:r w:rsidRPr="00420451">
        <w:rPr>
          <w:spacing w:val="2"/>
        </w:rPr>
        <w:t xml:space="preserve">drawn </w:t>
      </w:r>
      <w:r w:rsidRPr="00420451">
        <w:t xml:space="preserve">again </w:t>
      </w:r>
      <w:r w:rsidRPr="00420451">
        <w:rPr>
          <w:spacing w:val="-4"/>
        </w:rPr>
        <w:t xml:space="preserve">for </w:t>
      </w:r>
      <w:r w:rsidRPr="00420451">
        <w:t xml:space="preserve">clarity on </w:t>
      </w:r>
      <w:r w:rsidRPr="00420451">
        <w:rPr>
          <w:spacing w:val="-8"/>
        </w:rPr>
        <w:t xml:space="preserve">the </w:t>
      </w:r>
      <w:r w:rsidRPr="00420451">
        <w:rPr>
          <w:spacing w:val="-4"/>
        </w:rPr>
        <w:t xml:space="preserve">right </w:t>
      </w:r>
      <w:r w:rsidRPr="00420451">
        <w:rPr>
          <w:spacing w:val="-8"/>
        </w:rPr>
        <w:t xml:space="preserve">hand </w:t>
      </w:r>
      <w:r w:rsidRPr="00420451">
        <w:rPr>
          <w:spacing w:val="2"/>
        </w:rPr>
        <w:t xml:space="preserve">side </w:t>
      </w:r>
      <w:r w:rsidRPr="00420451">
        <w:t xml:space="preserve">of </w:t>
      </w:r>
      <w:r w:rsidRPr="00420451">
        <w:rPr>
          <w:spacing w:val="-8"/>
        </w:rPr>
        <w:t xml:space="preserve">the </w:t>
      </w:r>
      <w:r w:rsidRPr="00420451">
        <w:rPr>
          <w:spacing w:val="-4"/>
        </w:rPr>
        <w:t xml:space="preserve">figure. </w:t>
      </w:r>
      <w:r w:rsidRPr="00420451">
        <w:rPr>
          <w:spacing w:val="-5"/>
        </w:rPr>
        <w:t xml:space="preserve">It </w:t>
      </w:r>
      <w:r w:rsidRPr="00420451">
        <w:rPr>
          <w:spacing w:val="3"/>
        </w:rPr>
        <w:t xml:space="preserve">is </w:t>
      </w:r>
      <w:r w:rsidRPr="00420451">
        <w:rPr>
          <w:spacing w:val="-3"/>
        </w:rPr>
        <w:t xml:space="preserve">disconnected </w:t>
      </w:r>
      <w:r w:rsidRPr="00420451">
        <w:rPr>
          <w:spacing w:val="-5"/>
        </w:rPr>
        <w:t xml:space="preserve">and </w:t>
      </w:r>
      <w:r w:rsidRPr="00420451">
        <w:t xml:space="preserve">each part </w:t>
      </w:r>
      <w:r w:rsidRPr="00420451">
        <w:rPr>
          <w:spacing w:val="3"/>
        </w:rPr>
        <w:t xml:space="preserve">is </w:t>
      </w:r>
      <w:r w:rsidRPr="00420451">
        <w:rPr>
          <w:spacing w:val="-5"/>
        </w:rPr>
        <w:t xml:space="preserve">non-convex. </w:t>
      </w:r>
      <w:r w:rsidRPr="00420451">
        <w:rPr>
          <w:spacing w:val="-7"/>
        </w:rPr>
        <w:t xml:space="preserve">Thus, </w:t>
      </w:r>
      <w:r w:rsidRPr="00420451">
        <w:rPr>
          <w:spacing w:val="-4"/>
        </w:rPr>
        <w:t xml:space="preserve">quite </w:t>
      </w:r>
      <w:r w:rsidRPr="00420451">
        <w:rPr>
          <w:spacing w:val="-3"/>
        </w:rPr>
        <w:t xml:space="preserve">complex </w:t>
      </w:r>
      <w:r w:rsidRPr="00420451">
        <w:rPr>
          <w:spacing w:val="2"/>
        </w:rPr>
        <w:t xml:space="preserve">decision </w:t>
      </w:r>
      <w:r w:rsidRPr="00420451">
        <w:rPr>
          <w:spacing w:val="-3"/>
        </w:rPr>
        <w:t xml:space="preserve">regions </w:t>
      </w:r>
      <w:r w:rsidRPr="00420451">
        <w:rPr>
          <w:spacing w:val="-8"/>
        </w:rPr>
        <w:t xml:space="preserve">may </w:t>
      </w:r>
      <w:r w:rsidRPr="00420451">
        <w:t xml:space="preserve">be built </w:t>
      </w:r>
      <w:r w:rsidRPr="00420451">
        <w:rPr>
          <w:spacing w:val="-8"/>
        </w:rPr>
        <w:t xml:space="preserve">up </w:t>
      </w:r>
      <w:r w:rsidRPr="00420451">
        <w:t>from comparat</w:t>
      </w:r>
      <w:r w:rsidRPr="00420451">
        <w:t xml:space="preserve">ively </w:t>
      </w:r>
      <w:r w:rsidRPr="00420451">
        <w:rPr>
          <w:spacing w:val="-3"/>
        </w:rPr>
        <w:t xml:space="preserve">few </w:t>
      </w:r>
      <w:r w:rsidRPr="00420451">
        <w:t xml:space="preserve">nodes. </w:t>
      </w:r>
      <w:r w:rsidRPr="00420451">
        <w:rPr>
          <w:spacing w:val="-5"/>
        </w:rPr>
        <w:t xml:space="preserve">In </w:t>
      </w:r>
      <w:r w:rsidRPr="00420451">
        <w:rPr>
          <w:spacing w:val="-8"/>
        </w:rPr>
        <w:t xml:space="preserve">the </w:t>
      </w:r>
      <w:r w:rsidRPr="00420451">
        <w:rPr>
          <w:spacing w:val="-5"/>
        </w:rPr>
        <w:t xml:space="preserve">figure </w:t>
      </w:r>
      <w:r w:rsidRPr="00420451">
        <w:rPr>
          <w:spacing w:val="-8"/>
        </w:rPr>
        <w:t xml:space="preserve">the </w:t>
      </w:r>
      <w:r w:rsidRPr="00420451">
        <w:rPr>
          <w:spacing w:val="-6"/>
        </w:rPr>
        <w:t xml:space="preserve">most </w:t>
      </w:r>
      <w:r w:rsidRPr="00420451">
        <w:rPr>
          <w:spacing w:val="-4"/>
        </w:rPr>
        <w:t xml:space="preserve">general </w:t>
      </w:r>
      <w:r w:rsidRPr="00420451">
        <w:t xml:space="preserve">situation </w:t>
      </w:r>
      <w:r w:rsidRPr="00420451">
        <w:rPr>
          <w:spacing w:val="-5"/>
        </w:rPr>
        <w:t xml:space="preserve">has </w:t>
      </w:r>
      <w:r w:rsidRPr="00420451">
        <w:t xml:space="preserve">been shown </w:t>
      </w:r>
      <w:r w:rsidRPr="00420451">
        <w:rPr>
          <w:spacing w:val="3"/>
        </w:rPr>
        <w:t xml:space="preserve">in </w:t>
      </w:r>
      <w:r w:rsidRPr="00420451">
        <w:t xml:space="preserve">which </w:t>
      </w:r>
      <w:r w:rsidRPr="00420451">
        <w:rPr>
          <w:spacing w:val="-8"/>
        </w:rPr>
        <w:t xml:space="preserve">the </w:t>
      </w:r>
      <w:r w:rsidRPr="00420451">
        <w:rPr>
          <w:spacing w:val="-4"/>
        </w:rPr>
        <w:t xml:space="preserve">RBFs have </w:t>
      </w:r>
      <w:r w:rsidRPr="00420451">
        <w:rPr>
          <w:spacing w:val="-3"/>
        </w:rPr>
        <w:t xml:space="preserve">different </w:t>
      </w:r>
      <w:r w:rsidRPr="00420451">
        <w:t xml:space="preserve">widths. </w:t>
      </w:r>
      <w:r w:rsidRPr="00420451">
        <w:rPr>
          <w:spacing w:val="-5"/>
        </w:rPr>
        <w:t xml:space="preserve">In </w:t>
      </w:r>
      <w:r w:rsidRPr="00420451">
        <w:rPr>
          <w:spacing w:val="-8"/>
        </w:rPr>
        <w:t xml:space="preserve">the </w:t>
      </w:r>
      <w:r w:rsidRPr="00420451">
        <w:t xml:space="preserve">simplest </w:t>
      </w:r>
      <w:r w:rsidRPr="00420451">
        <w:rPr>
          <w:spacing w:val="-5"/>
        </w:rPr>
        <w:t xml:space="preserve">scheme, </w:t>
      </w:r>
      <w:r w:rsidRPr="00420451">
        <w:t xml:space="preserve">however, a set of </w:t>
      </w:r>
      <w:r w:rsidRPr="00420451">
        <w:rPr>
          <w:spacing w:val="-7"/>
        </w:rPr>
        <w:t xml:space="preserve">functions </w:t>
      </w:r>
      <w:r w:rsidRPr="00420451">
        <w:t xml:space="preserve">with </w:t>
      </w:r>
      <w:r w:rsidRPr="00420451">
        <w:rPr>
          <w:spacing w:val="-5"/>
        </w:rPr>
        <w:t xml:space="preserve">constant </w:t>
      </w:r>
      <w:r w:rsidRPr="00420451">
        <w:t xml:space="preserve">width </w:t>
      </w:r>
      <w:r w:rsidRPr="00420451">
        <w:rPr>
          <w:spacing w:val="3"/>
        </w:rPr>
        <w:t xml:space="preserve">is </w:t>
      </w:r>
      <w:r w:rsidRPr="00420451">
        <w:rPr>
          <w:spacing w:val="-3"/>
        </w:rPr>
        <w:t xml:space="preserve">used, </w:t>
      </w:r>
      <w:r w:rsidRPr="00420451">
        <w:rPr>
          <w:spacing w:val="3"/>
        </w:rPr>
        <w:t xml:space="preserve">in </w:t>
      </w:r>
      <w:r w:rsidRPr="00420451">
        <w:t xml:space="preserve">which case </w:t>
      </w:r>
      <w:r w:rsidRPr="00420451">
        <w:rPr>
          <w:spacing w:val="3"/>
        </w:rPr>
        <w:t xml:space="preserve">it </w:t>
      </w:r>
      <w:r w:rsidRPr="00420451">
        <w:rPr>
          <w:spacing w:val="-8"/>
        </w:rPr>
        <w:t xml:space="preserve">may </w:t>
      </w:r>
      <w:r w:rsidRPr="00420451">
        <w:rPr>
          <w:spacing w:val="-6"/>
        </w:rPr>
        <w:t xml:space="preserve">take </w:t>
      </w:r>
      <w:r w:rsidRPr="00420451">
        <w:t xml:space="preserve">very </w:t>
      </w:r>
      <w:r w:rsidRPr="00420451">
        <w:rPr>
          <w:spacing w:val="-10"/>
        </w:rPr>
        <w:t>many</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bookmarkStart w:id="803" w:name="10.5_Learning_by_exploring_the_environme"/>
      <w:bookmarkStart w:id="804" w:name="Section_10.5"/>
      <w:bookmarkStart w:id="805" w:name="_bookmark383"/>
      <w:bookmarkEnd w:id="803"/>
      <w:bookmarkEnd w:id="804"/>
      <w:bookmarkEnd w:id="805"/>
      <w:r w:rsidRPr="00420451">
        <w:rPr>
          <w:spacing w:val="-4"/>
        </w:rPr>
        <w:t xml:space="preserve">RBFs </w:t>
      </w:r>
      <w:r w:rsidRPr="00420451">
        <w:rPr>
          <w:spacing w:val="-5"/>
        </w:rPr>
        <w:t xml:space="preserve">to </w:t>
      </w:r>
      <w:r w:rsidRPr="00420451">
        <w:t xml:space="preserve">cover </w:t>
      </w:r>
      <w:r w:rsidRPr="00420451">
        <w:rPr>
          <w:spacing w:val="-8"/>
        </w:rPr>
        <w:t xml:space="preserve">the </w:t>
      </w:r>
      <w:r w:rsidRPr="00420451">
        <w:t xml:space="preserve">region of pattern space populated by </w:t>
      </w:r>
      <w:r w:rsidRPr="00420451">
        <w:rPr>
          <w:spacing w:val="-8"/>
        </w:rPr>
        <w:t xml:space="preserve">the </w:t>
      </w:r>
      <w:r w:rsidRPr="00420451">
        <w:rPr>
          <w:spacing w:val="-3"/>
        </w:rPr>
        <w:t xml:space="preserve">training </w:t>
      </w:r>
      <w:r w:rsidRPr="00420451">
        <w:t xml:space="preserve">data. </w:t>
      </w:r>
      <w:r w:rsidRPr="00420451">
        <w:rPr>
          <w:spacing w:val="-5"/>
        </w:rPr>
        <w:t xml:space="preserve">It </w:t>
      </w:r>
      <w:r w:rsidRPr="00420451">
        <w:rPr>
          <w:spacing w:val="-10"/>
        </w:rPr>
        <w:t xml:space="preserve">might </w:t>
      </w:r>
      <w:r w:rsidRPr="00420451">
        <w:t xml:space="preserve">be </w:t>
      </w:r>
      <w:r w:rsidRPr="00420451">
        <w:rPr>
          <w:spacing w:val="-10"/>
        </w:rPr>
        <w:t xml:space="preserve">thought </w:t>
      </w:r>
      <w:r w:rsidRPr="00420451">
        <w:rPr>
          <w:spacing w:val="-6"/>
        </w:rPr>
        <w:t xml:space="preserve">that </w:t>
      </w:r>
      <w:r w:rsidRPr="00420451">
        <w:rPr>
          <w:spacing w:val="-5"/>
        </w:rPr>
        <w:t xml:space="preserve">this </w:t>
      </w:r>
      <w:r w:rsidRPr="00420451">
        <w:t xml:space="preserve">problem could be </w:t>
      </w:r>
      <w:r w:rsidRPr="00420451">
        <w:rPr>
          <w:spacing w:val="-7"/>
        </w:rPr>
        <w:t xml:space="preserve">surmounted </w:t>
      </w:r>
      <w:r w:rsidRPr="00420451">
        <w:t xml:space="preserve">by </w:t>
      </w:r>
      <w:r w:rsidRPr="00420451">
        <w:rPr>
          <w:spacing w:val="-5"/>
        </w:rPr>
        <w:t xml:space="preserve">using </w:t>
      </w:r>
      <w:r w:rsidRPr="00420451">
        <w:rPr>
          <w:spacing w:val="-7"/>
        </w:rPr>
        <w:t xml:space="preserve">functions </w:t>
      </w:r>
      <w:r w:rsidRPr="00420451">
        <w:t xml:space="preserve">with a large width </w:t>
      </w:r>
      <w:r w:rsidRPr="00420451">
        <w:rPr>
          <w:spacing w:val="-5"/>
        </w:rPr>
        <w:t xml:space="preserve">but </w:t>
      </w:r>
      <w:r w:rsidRPr="00420451">
        <w:rPr>
          <w:spacing w:val="-4"/>
        </w:rPr>
        <w:t xml:space="preserve">there </w:t>
      </w:r>
      <w:r w:rsidRPr="00420451">
        <w:rPr>
          <w:spacing w:val="3"/>
        </w:rPr>
        <w:t xml:space="preserve">is </w:t>
      </w:r>
      <w:r w:rsidRPr="00420451">
        <w:rPr>
          <w:spacing w:val="-6"/>
        </w:rPr>
        <w:t xml:space="preserve">then </w:t>
      </w:r>
      <w:r w:rsidRPr="00420451">
        <w:t xml:space="preserve">a </w:t>
      </w:r>
      <w:r w:rsidRPr="00420451">
        <w:rPr>
          <w:spacing w:val="3"/>
        </w:rPr>
        <w:t xml:space="preserve">risk </w:t>
      </w:r>
      <w:r w:rsidRPr="00420451">
        <w:rPr>
          <w:spacing w:val="-6"/>
        </w:rPr>
        <w:t xml:space="preserve">that </w:t>
      </w:r>
      <w:r w:rsidRPr="00420451">
        <w:rPr>
          <w:spacing w:val="4"/>
        </w:rPr>
        <w:t xml:space="preserve">we </w:t>
      </w:r>
      <w:r w:rsidRPr="00420451">
        <w:rPr>
          <w:spacing w:val="5"/>
        </w:rPr>
        <w:t xml:space="preserve">will </w:t>
      </w:r>
      <w:r w:rsidRPr="00420451">
        <w:rPr>
          <w:spacing w:val="-5"/>
        </w:rPr>
        <w:t xml:space="preserve">not </w:t>
      </w:r>
      <w:r w:rsidRPr="00420451">
        <w:t xml:space="preserve">be able </w:t>
      </w:r>
      <w:r w:rsidRPr="00420451">
        <w:rPr>
          <w:spacing w:val="-5"/>
        </w:rPr>
        <w:t xml:space="preserve">to </w:t>
      </w:r>
      <w:r w:rsidRPr="00420451">
        <w:t xml:space="preserve">supply </w:t>
      </w:r>
      <w:r w:rsidRPr="00420451">
        <w:rPr>
          <w:spacing w:val="-8"/>
        </w:rPr>
        <w:t xml:space="preserve">enough </w:t>
      </w:r>
      <w:r w:rsidRPr="00420451">
        <w:t xml:space="preserve">detail </w:t>
      </w:r>
      <w:r w:rsidRPr="00420451">
        <w:rPr>
          <w:spacing w:val="3"/>
        </w:rPr>
        <w:t xml:space="preserve">in </w:t>
      </w:r>
      <w:r w:rsidRPr="00420451">
        <w:rPr>
          <w:spacing w:val="-8"/>
        </w:rPr>
        <w:t xml:space="preserve">the </w:t>
      </w:r>
      <w:r w:rsidRPr="00420451">
        <w:rPr>
          <w:spacing w:val="-4"/>
        </w:rPr>
        <w:t>struc</w:t>
      </w:r>
      <w:r w:rsidRPr="00420451">
        <w:rPr>
          <w:spacing w:val="-4"/>
        </w:rPr>
        <w:t xml:space="preserve">ture </w:t>
      </w:r>
      <w:r w:rsidRPr="00420451">
        <w:t xml:space="preserve">of </w:t>
      </w:r>
      <w:r w:rsidRPr="00420451">
        <w:rPr>
          <w:spacing w:val="-8"/>
        </w:rPr>
        <w:t xml:space="preserve">the </w:t>
      </w:r>
      <w:r w:rsidRPr="00420451">
        <w:rPr>
          <w:spacing w:val="2"/>
        </w:rPr>
        <w:t xml:space="preserve">decision </w:t>
      </w:r>
      <w:r w:rsidRPr="00420451">
        <w:rPr>
          <w:spacing w:val="-3"/>
        </w:rPr>
        <w:t>region.</w:t>
      </w:r>
    </w:p>
    <w:p w:rsidR="001B278E" w:rsidRPr="00420451" w:rsidRDefault="001B278E">
      <w:pPr>
        <w:pStyle w:val="BodyText"/>
        <w:spacing w:before="7"/>
        <w:rPr>
          <w:sz w:val="31"/>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simplest </w:t>
      </w:r>
      <w:r w:rsidRPr="00420451">
        <w:rPr>
          <w:spacing w:val="-6"/>
        </w:rPr>
        <w:t xml:space="preserve">scheme </w:t>
      </w:r>
      <w:r w:rsidRPr="00420451">
        <w:rPr>
          <w:spacing w:val="-4"/>
        </w:rPr>
        <w:t xml:space="preserve">for </w:t>
      </w:r>
      <w:r w:rsidRPr="00420451">
        <w:rPr>
          <w:spacing w:val="-3"/>
        </w:rPr>
        <w:t xml:space="preserve">training </w:t>
      </w:r>
      <w:r w:rsidRPr="00420451">
        <w:rPr>
          <w:spacing w:val="-4"/>
        </w:rPr>
        <w:t xml:space="preserve">RBF networks </w:t>
      </w:r>
      <w:r w:rsidRPr="00420451">
        <w:rPr>
          <w:spacing w:val="3"/>
        </w:rPr>
        <w:t xml:space="preserve">is </w:t>
      </w:r>
      <w:r w:rsidRPr="00420451">
        <w:rPr>
          <w:spacing w:val="-5"/>
        </w:rPr>
        <w:t xml:space="preserve">to </w:t>
      </w:r>
      <w:r w:rsidRPr="00420451">
        <w:rPr>
          <w:spacing w:val="-6"/>
        </w:rPr>
        <w:t xml:space="preserve">take </w:t>
      </w:r>
      <w:r w:rsidRPr="00420451">
        <w:t xml:space="preserve">a </w:t>
      </w:r>
      <w:r w:rsidRPr="00420451">
        <w:rPr>
          <w:spacing w:val="2"/>
        </w:rPr>
        <w:t xml:space="preserve">series </w:t>
      </w:r>
      <w:r w:rsidRPr="00420451">
        <w:t xml:space="preserve">of </w:t>
      </w:r>
      <w:r w:rsidRPr="00420451">
        <w:rPr>
          <w:spacing w:val="-3"/>
        </w:rPr>
        <w:t xml:space="preserve">centre </w:t>
      </w:r>
      <w:r w:rsidRPr="00420451">
        <w:t xml:space="preserve">values chosen </w:t>
      </w:r>
      <w:r w:rsidRPr="00420451">
        <w:rPr>
          <w:spacing w:val="-4"/>
        </w:rPr>
        <w:t xml:space="preserve">randomly </w:t>
      </w:r>
      <w:r w:rsidRPr="00420451">
        <w:t xml:space="preserve">from </w:t>
      </w:r>
      <w:r w:rsidRPr="00420451">
        <w:rPr>
          <w:spacing w:val="-8"/>
        </w:rPr>
        <w:t xml:space="preserve">the </w:t>
      </w:r>
      <w:r w:rsidRPr="00420451">
        <w:rPr>
          <w:spacing w:val="-4"/>
        </w:rPr>
        <w:t xml:space="preserve">training, use fixed </w:t>
      </w:r>
      <w:r w:rsidRPr="00420451">
        <w:t xml:space="preserve">width </w:t>
      </w:r>
      <w:r w:rsidRPr="00420451">
        <w:rPr>
          <w:spacing w:val="-6"/>
        </w:rPr>
        <w:t xml:space="preserve">functions, </w:t>
      </w:r>
      <w:r w:rsidRPr="00420451">
        <w:rPr>
          <w:spacing w:val="-5"/>
        </w:rPr>
        <w:t xml:space="preserve">and </w:t>
      </w:r>
      <w:r w:rsidRPr="00420451">
        <w:t xml:space="preserve">train </w:t>
      </w:r>
      <w:r w:rsidRPr="00420451">
        <w:rPr>
          <w:spacing w:val="-3"/>
        </w:rPr>
        <w:t xml:space="preserve">only </w:t>
      </w:r>
      <w:r w:rsidRPr="00420451">
        <w:rPr>
          <w:spacing w:val="-8"/>
        </w:rPr>
        <w:t xml:space="preserve">the </w:t>
      </w:r>
      <w:r w:rsidRPr="00420451">
        <w:rPr>
          <w:spacing w:val="-4"/>
        </w:rPr>
        <w:t xml:space="preserve">weights </w:t>
      </w:r>
      <w:r w:rsidRPr="00420451">
        <w:rPr>
          <w:spacing w:val="-5"/>
        </w:rPr>
        <w:t xml:space="preserve">to </w:t>
      </w:r>
      <w:r w:rsidRPr="00420451">
        <w:rPr>
          <w:spacing w:val="-8"/>
        </w:rPr>
        <w:t xml:space="preserve">the </w:t>
      </w:r>
      <w:r w:rsidRPr="00420451">
        <w:t xml:space="preserve">linear </w:t>
      </w:r>
      <w:r w:rsidRPr="00420451">
        <w:rPr>
          <w:spacing w:val="-7"/>
        </w:rPr>
        <w:t xml:space="preserve">output </w:t>
      </w:r>
      <w:r w:rsidRPr="00420451">
        <w:rPr>
          <w:spacing w:val="-5"/>
        </w:rPr>
        <w:t xml:space="preserve">units. </w:t>
      </w:r>
      <w:r w:rsidRPr="00420451">
        <w:rPr>
          <w:spacing w:val="-4"/>
        </w:rPr>
        <w:t xml:space="preserve">This </w:t>
      </w:r>
      <w:r w:rsidRPr="00420451">
        <w:rPr>
          <w:spacing w:val="-8"/>
        </w:rPr>
        <w:t xml:space="preserve">may </w:t>
      </w:r>
      <w:r w:rsidRPr="00420451">
        <w:t xml:space="preserve">be </w:t>
      </w:r>
      <w:r w:rsidRPr="00420451">
        <w:rPr>
          <w:spacing w:val="-4"/>
        </w:rPr>
        <w:t xml:space="preserve">done </w:t>
      </w:r>
      <w:r w:rsidRPr="00420451">
        <w:rPr>
          <w:spacing w:val="3"/>
        </w:rPr>
        <w:t xml:space="preserve">in </w:t>
      </w:r>
      <w:r w:rsidRPr="00420451">
        <w:t xml:space="preserve">a </w:t>
      </w:r>
      <w:r w:rsidRPr="00420451">
        <w:rPr>
          <w:spacing w:val="-3"/>
        </w:rPr>
        <w:t xml:space="preserve">single </w:t>
      </w:r>
      <w:r w:rsidRPr="00420451">
        <w:t xml:space="preserve">step by solving a set of linear </w:t>
      </w:r>
      <w:r w:rsidRPr="00420451">
        <w:rPr>
          <w:spacing w:val="-4"/>
        </w:rPr>
        <w:t xml:space="preserve">equations for </w:t>
      </w:r>
      <w:r w:rsidRPr="00420451">
        <w:rPr>
          <w:spacing w:val="-7"/>
        </w:rPr>
        <w:t xml:space="preserve">minimizing </w:t>
      </w:r>
      <w:r w:rsidRPr="00420451">
        <w:rPr>
          <w:spacing w:val="-8"/>
        </w:rPr>
        <w:t xml:space="preserve">the </w:t>
      </w:r>
      <w:r w:rsidRPr="00420451">
        <w:rPr>
          <w:spacing w:val="-4"/>
        </w:rPr>
        <w:t xml:space="preserve">sum </w:t>
      </w:r>
      <w:r w:rsidRPr="00420451">
        <w:t xml:space="preserve">of square </w:t>
      </w:r>
      <w:r w:rsidRPr="00420451">
        <w:rPr>
          <w:spacing w:val="2"/>
        </w:rPr>
        <w:t xml:space="preserve">errors </w:t>
      </w:r>
      <w:r w:rsidRPr="00420451">
        <w:t xml:space="preserve">between </w:t>
      </w:r>
      <w:r w:rsidRPr="00420451">
        <w:rPr>
          <w:spacing w:val="-4"/>
        </w:rPr>
        <w:t xml:space="preserve">targets </w:t>
      </w:r>
      <w:r w:rsidRPr="00420451">
        <w:rPr>
          <w:spacing w:val="-5"/>
        </w:rPr>
        <w:t xml:space="preserve">and net </w:t>
      </w:r>
      <w:r w:rsidRPr="00420451">
        <w:rPr>
          <w:spacing w:val="-7"/>
        </w:rPr>
        <w:t xml:space="preserve">outputs </w:t>
      </w:r>
      <w:r w:rsidRPr="00420451">
        <w:rPr>
          <w:spacing w:val="-4"/>
        </w:rPr>
        <w:t>(Broomhead</w:t>
      </w:r>
      <w:r w:rsidRPr="00420451">
        <w:rPr>
          <w:spacing w:val="67"/>
        </w:rPr>
        <w:t xml:space="preserve"> </w:t>
      </w:r>
      <w:r w:rsidRPr="00420451">
        <w:t xml:space="preserve">&amp; </w:t>
      </w:r>
      <w:r w:rsidRPr="00420451">
        <w:rPr>
          <w:spacing w:val="-3"/>
        </w:rPr>
        <w:t xml:space="preserve">Lowe </w:t>
      </w:r>
      <w:r w:rsidRPr="00420451">
        <w:t xml:space="preserve">1988). Alternatively </w:t>
      </w:r>
      <w:r w:rsidRPr="00420451">
        <w:rPr>
          <w:spacing w:val="3"/>
        </w:rPr>
        <w:t xml:space="preserve">it </w:t>
      </w:r>
      <w:r w:rsidRPr="00420451">
        <w:rPr>
          <w:spacing w:val="-8"/>
        </w:rPr>
        <w:t xml:space="preserve">may </w:t>
      </w:r>
      <w:r w:rsidRPr="00420451">
        <w:t xml:space="preserve">be </w:t>
      </w:r>
      <w:r w:rsidRPr="00420451">
        <w:rPr>
          <w:spacing w:val="-4"/>
        </w:rPr>
        <w:t xml:space="preserve">done </w:t>
      </w:r>
      <w:r w:rsidRPr="00420451">
        <w:t xml:space="preserve">iteratively according </w:t>
      </w:r>
      <w:r w:rsidRPr="00420451">
        <w:rPr>
          <w:spacing w:val="-5"/>
        </w:rPr>
        <w:t xml:space="preserve">to </w:t>
      </w:r>
      <w:r w:rsidRPr="00420451">
        <w:rPr>
          <w:spacing w:val="-8"/>
        </w:rPr>
        <w:t xml:space="preserve">the </w:t>
      </w:r>
      <w:r w:rsidRPr="00420451">
        <w:t xml:space="preserve">delta rule, </w:t>
      </w:r>
      <w:r w:rsidRPr="00420451">
        <w:rPr>
          <w:spacing w:val="3"/>
        </w:rPr>
        <w:t xml:space="preserve">in </w:t>
      </w:r>
      <w:r w:rsidRPr="00420451">
        <w:t xml:space="preserve">which case </w:t>
      </w:r>
      <w:r w:rsidRPr="00420451">
        <w:rPr>
          <w:spacing w:val="-8"/>
        </w:rPr>
        <w:t xml:space="preserve">the </w:t>
      </w:r>
      <w:r w:rsidRPr="00420451">
        <w:rPr>
          <w:spacing w:val="-4"/>
        </w:rPr>
        <w:t xml:space="preserve">RBF node </w:t>
      </w:r>
      <w:r w:rsidRPr="00420451">
        <w:rPr>
          <w:spacing w:val="-7"/>
        </w:rPr>
        <w:t xml:space="preserve">outputs </w:t>
      </w:r>
      <w:r w:rsidRPr="00420451">
        <w:t xml:space="preserve">are </w:t>
      </w:r>
      <w:r w:rsidRPr="00420451">
        <w:rPr>
          <w:spacing w:val="-3"/>
        </w:rPr>
        <w:t>u</w:t>
      </w:r>
      <w:r w:rsidRPr="00420451">
        <w:rPr>
          <w:spacing w:val="-3"/>
        </w:rPr>
        <w:t xml:space="preserve">sed </w:t>
      </w:r>
      <w:r w:rsidRPr="00420451">
        <w:t xml:space="preserve">as </w:t>
      </w:r>
      <w:r w:rsidRPr="00420451">
        <w:rPr>
          <w:spacing w:val="-8"/>
        </w:rPr>
        <w:t xml:space="preserve">the </w:t>
      </w:r>
      <w:r w:rsidRPr="00420451">
        <w:rPr>
          <w:spacing w:val="-6"/>
        </w:rPr>
        <w:t xml:space="preserve">inputs </w:t>
      </w:r>
      <w:r w:rsidRPr="00420451">
        <w:rPr>
          <w:spacing w:val="3"/>
        </w:rPr>
        <w:t xml:space="preserve">in </w:t>
      </w:r>
      <w:r w:rsidRPr="00420451">
        <w:rPr>
          <w:spacing w:val="-8"/>
        </w:rPr>
        <w:t xml:space="preserve">the </w:t>
      </w:r>
      <w:r w:rsidRPr="00420451">
        <w:rPr>
          <w:spacing w:val="-5"/>
        </w:rPr>
        <w:t xml:space="preserve">algorithm. Further embellishments </w:t>
      </w:r>
      <w:r w:rsidRPr="00420451">
        <w:t xml:space="preserve">of </w:t>
      </w:r>
      <w:r w:rsidRPr="00420451">
        <w:rPr>
          <w:spacing w:val="-3"/>
        </w:rPr>
        <w:t xml:space="preserve">training </w:t>
      </w:r>
      <w:r w:rsidRPr="00420451">
        <w:rPr>
          <w:spacing w:val="2"/>
        </w:rPr>
        <w:t xml:space="preserve">allow </w:t>
      </w:r>
      <w:r w:rsidRPr="00420451">
        <w:t xml:space="preserve">self-organization of </w:t>
      </w:r>
      <w:r w:rsidRPr="00420451">
        <w:rPr>
          <w:spacing w:val="-4"/>
        </w:rPr>
        <w:t xml:space="preserve">fixed </w:t>
      </w:r>
      <w:r w:rsidRPr="00420451">
        <w:t xml:space="preserve">width </w:t>
      </w:r>
      <w:r w:rsidRPr="00420451">
        <w:rPr>
          <w:spacing w:val="-3"/>
        </w:rPr>
        <w:t xml:space="preserve">centres (combined </w:t>
      </w:r>
      <w:r w:rsidRPr="00420451">
        <w:t xml:space="preserve">with supervised learning of </w:t>
      </w:r>
      <w:r w:rsidRPr="00420451">
        <w:rPr>
          <w:spacing w:val="-7"/>
        </w:rPr>
        <w:t xml:space="preserve">output </w:t>
      </w:r>
      <w:r w:rsidRPr="00420451">
        <w:rPr>
          <w:spacing w:val="-3"/>
        </w:rPr>
        <w:t xml:space="preserve">weights) </w:t>
      </w:r>
      <w:r w:rsidRPr="00420451">
        <w:rPr>
          <w:spacing w:val="-4"/>
        </w:rPr>
        <w:t xml:space="preserve">and, </w:t>
      </w:r>
      <w:r w:rsidRPr="00420451">
        <w:rPr>
          <w:spacing w:val="3"/>
        </w:rPr>
        <w:t xml:space="preserve">in </w:t>
      </w:r>
      <w:r w:rsidRPr="00420451">
        <w:rPr>
          <w:spacing w:val="-8"/>
        </w:rPr>
        <w:t xml:space="preserve">the </w:t>
      </w:r>
      <w:r w:rsidRPr="00420451">
        <w:rPr>
          <w:spacing w:val="-6"/>
        </w:rPr>
        <w:t xml:space="preserve">most </w:t>
      </w:r>
      <w:r w:rsidRPr="00420451">
        <w:rPr>
          <w:spacing w:val="-4"/>
        </w:rPr>
        <w:t xml:space="preserve">general </w:t>
      </w:r>
      <w:r w:rsidRPr="00420451">
        <w:t xml:space="preserve">case, learning of </w:t>
      </w:r>
      <w:r w:rsidRPr="00420451">
        <w:rPr>
          <w:spacing w:val="2"/>
        </w:rPr>
        <w:t xml:space="preserve">all </w:t>
      </w:r>
      <w:r w:rsidRPr="00420451">
        <w:t xml:space="preserve">network parameters </w:t>
      </w:r>
      <w:r w:rsidRPr="00420451">
        <w:rPr>
          <w:spacing w:val="-3"/>
        </w:rPr>
        <w:t xml:space="preserve">including </w:t>
      </w:r>
      <w:r w:rsidRPr="00420451">
        <w:rPr>
          <w:spacing w:val="-8"/>
        </w:rPr>
        <w:t xml:space="preserve">the </w:t>
      </w:r>
      <w:r w:rsidRPr="00420451">
        <w:t>widt</w:t>
      </w:r>
      <w:r w:rsidRPr="00420451">
        <w:t>h of each</w:t>
      </w:r>
      <w:r w:rsidRPr="00420451">
        <w:rPr>
          <w:spacing w:val="-15"/>
        </w:rPr>
        <w:t xml:space="preserve"> </w:t>
      </w:r>
      <w:r w:rsidRPr="00420451">
        <w:rPr>
          <w:spacing w:val="-4"/>
        </w:rPr>
        <w:t>RBF.</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5"/>
        </w:numPr>
        <w:tabs>
          <w:tab w:val="left" w:pos="1959"/>
        </w:tabs>
        <w:ind w:left="1958"/>
        <w:jc w:val="left"/>
      </w:pPr>
      <w:r w:rsidRPr="00420451">
        <w:t xml:space="preserve">Learning </w:t>
      </w:r>
      <w:r w:rsidRPr="00420451">
        <w:rPr>
          <w:spacing w:val="3"/>
        </w:rPr>
        <w:t xml:space="preserve">by </w:t>
      </w:r>
      <w:r w:rsidRPr="00420451">
        <w:t>exploring the</w:t>
      </w:r>
      <w:r w:rsidRPr="00420451">
        <w:rPr>
          <w:spacing w:val="-11"/>
        </w:rPr>
        <w:t xml:space="preserve"> </w:t>
      </w:r>
      <w:r w:rsidRPr="00420451">
        <w:t>environment</w:t>
      </w:r>
    </w:p>
    <w:p w:rsidR="001B278E" w:rsidRPr="00420451" w:rsidRDefault="001B278E">
      <w:pPr>
        <w:pStyle w:val="BodyText"/>
        <w:spacing w:before="4"/>
        <w:rPr>
          <w:b/>
          <w:sz w:val="60"/>
        </w:rPr>
      </w:pPr>
    </w:p>
    <w:p w:rsidR="001B278E" w:rsidRPr="00420451" w:rsidRDefault="00F163E5">
      <w:pPr>
        <w:pStyle w:val="BodyText"/>
        <w:spacing w:line="249" w:lineRule="auto"/>
        <w:ind w:left="120" w:right="129"/>
        <w:jc w:val="both"/>
      </w:pPr>
      <w:bookmarkStart w:id="806" w:name="186"/>
      <w:bookmarkStart w:id="807" w:name="_bookmark384"/>
      <w:bookmarkEnd w:id="806"/>
      <w:bookmarkEnd w:id="807"/>
      <w:r w:rsidRPr="00420451">
        <w:rPr>
          <w:spacing w:val="-22"/>
        </w:rPr>
        <w:t xml:space="preserve">We </w:t>
      </w:r>
      <w:r w:rsidRPr="00420451">
        <w:rPr>
          <w:spacing w:val="-5"/>
        </w:rPr>
        <w:t xml:space="preserve">now turn to </w:t>
      </w:r>
      <w:r w:rsidRPr="00420451">
        <w:t xml:space="preserve">look at alternative ways of </w:t>
      </w:r>
      <w:r w:rsidRPr="00420451">
        <w:rPr>
          <w:spacing w:val="-3"/>
        </w:rPr>
        <w:t xml:space="preserve">training </w:t>
      </w:r>
      <w:r w:rsidRPr="00420451">
        <w:t xml:space="preserve">feedforward </w:t>
      </w:r>
      <w:r w:rsidRPr="00420451">
        <w:rPr>
          <w:spacing w:val="-4"/>
        </w:rPr>
        <w:t xml:space="preserve">nets. </w:t>
      </w:r>
      <w:r w:rsidRPr="00420451">
        <w:rPr>
          <w:spacing w:val="-7"/>
        </w:rPr>
        <w:t xml:space="preserve">The </w:t>
      </w:r>
      <w:r w:rsidRPr="00420451">
        <w:rPr>
          <w:spacing w:val="-3"/>
        </w:rPr>
        <w:t xml:space="preserve">gradient </w:t>
      </w:r>
      <w:r w:rsidRPr="00420451">
        <w:t xml:space="preserve">descent </w:t>
      </w:r>
      <w:r w:rsidRPr="00420451">
        <w:rPr>
          <w:spacing w:val="-5"/>
        </w:rPr>
        <w:t xml:space="preserve">algorithms </w:t>
      </w:r>
      <w:r w:rsidRPr="00420451">
        <w:t xml:space="preserve">like backpropagation </w:t>
      </w:r>
      <w:r w:rsidRPr="00420451">
        <w:rPr>
          <w:spacing w:val="3"/>
        </w:rPr>
        <w:t xml:space="preserve">rely </w:t>
      </w:r>
      <w:r w:rsidRPr="00420451">
        <w:t xml:space="preserve">on </w:t>
      </w:r>
      <w:r w:rsidRPr="00420451">
        <w:rPr>
          <w:spacing w:val="-4"/>
        </w:rPr>
        <w:t xml:space="preserve">substantial </w:t>
      </w:r>
      <w:r w:rsidRPr="00420451">
        <w:rPr>
          <w:spacing w:val="-3"/>
        </w:rPr>
        <w:t xml:space="preserve">intervention </w:t>
      </w:r>
      <w:r w:rsidRPr="00420451">
        <w:t xml:space="preserve">by </w:t>
      </w:r>
      <w:r w:rsidRPr="00420451">
        <w:rPr>
          <w:spacing w:val="-8"/>
        </w:rPr>
        <w:t xml:space="preserve">the </w:t>
      </w:r>
      <w:r w:rsidRPr="00420451">
        <w:rPr>
          <w:spacing w:val="-4"/>
        </w:rPr>
        <w:t xml:space="preserve">external </w:t>
      </w:r>
      <w:r w:rsidRPr="00420451">
        <w:t xml:space="preserve">"supervisor", which </w:t>
      </w:r>
      <w:r w:rsidRPr="00420451">
        <w:rPr>
          <w:spacing w:val="-9"/>
        </w:rPr>
        <w:t xml:space="preserve">must </w:t>
      </w:r>
      <w:r w:rsidRPr="00420451">
        <w:t xml:space="preserve">calculate </w:t>
      </w:r>
      <w:r w:rsidRPr="00420451">
        <w:rPr>
          <w:spacing w:val="2"/>
        </w:rPr>
        <w:t xml:space="preserve">error </w:t>
      </w:r>
      <w:r w:rsidRPr="00420451">
        <w:t xml:space="preserve">signals </w:t>
      </w:r>
      <w:r w:rsidRPr="00420451">
        <w:rPr>
          <w:spacing w:val="-4"/>
        </w:rPr>
        <w:t xml:space="preserve">for </w:t>
      </w:r>
      <w:r w:rsidRPr="00420451">
        <w:t xml:space="preserve">each </w:t>
      </w:r>
      <w:r w:rsidRPr="00420451">
        <w:rPr>
          <w:spacing w:val="-7"/>
        </w:rPr>
        <w:t xml:space="preserve">output </w:t>
      </w:r>
      <w:r w:rsidRPr="00420451">
        <w:rPr>
          <w:spacing w:val="-3"/>
        </w:rPr>
        <w:t xml:space="preserve">node. </w:t>
      </w:r>
      <w:r w:rsidRPr="00420451">
        <w:rPr>
          <w:spacing w:val="-6"/>
        </w:rPr>
        <w:t xml:space="preserve">Further, </w:t>
      </w:r>
      <w:r w:rsidRPr="00420451">
        <w:rPr>
          <w:spacing w:val="-8"/>
        </w:rPr>
        <w:t xml:space="preserve">the </w:t>
      </w:r>
      <w:r w:rsidRPr="00420451">
        <w:rPr>
          <w:spacing w:val="-3"/>
        </w:rPr>
        <w:t xml:space="preserve">weight </w:t>
      </w:r>
      <w:r w:rsidRPr="00420451">
        <w:rPr>
          <w:spacing w:val="-6"/>
        </w:rPr>
        <w:t xml:space="preserve">adjustments </w:t>
      </w:r>
      <w:r w:rsidRPr="00420451">
        <w:rPr>
          <w:spacing w:val="-4"/>
        </w:rPr>
        <w:t xml:space="preserve">for </w:t>
      </w:r>
      <w:r w:rsidRPr="00420451">
        <w:t xml:space="preserve">hidden </w:t>
      </w:r>
      <w:r w:rsidRPr="00420451">
        <w:rPr>
          <w:spacing w:val="-3"/>
        </w:rPr>
        <w:t xml:space="preserve">nodes </w:t>
      </w:r>
      <w:r w:rsidRPr="00420451">
        <w:t xml:space="preserve">are </w:t>
      </w:r>
      <w:r w:rsidRPr="00420451">
        <w:rPr>
          <w:spacing w:val="-6"/>
        </w:rPr>
        <w:t xml:space="preserve">made </w:t>
      </w:r>
      <w:r w:rsidRPr="00420451">
        <w:rPr>
          <w:spacing w:val="-3"/>
        </w:rPr>
        <w:t xml:space="preserve">only </w:t>
      </w:r>
      <w:r w:rsidRPr="00420451">
        <w:rPr>
          <w:spacing w:val="-4"/>
        </w:rPr>
        <w:t xml:space="preserve">after extensive </w:t>
      </w:r>
      <w:r w:rsidRPr="00420451">
        <w:t xml:space="preserve">calculation </w:t>
      </w:r>
      <w:r w:rsidRPr="00420451">
        <w:rPr>
          <w:spacing w:val="-5"/>
        </w:rPr>
        <w:t xml:space="preserve">to </w:t>
      </w:r>
      <w:r w:rsidRPr="00420451">
        <w:t xml:space="preserve">evaluate explicitly </w:t>
      </w:r>
      <w:r w:rsidRPr="00420451">
        <w:rPr>
          <w:spacing w:val="-3"/>
        </w:rPr>
        <w:t xml:space="preserve">gradient </w:t>
      </w:r>
      <w:r w:rsidRPr="00420451">
        <w:rPr>
          <w:spacing w:val="-5"/>
        </w:rPr>
        <w:t xml:space="preserve">information. In this </w:t>
      </w:r>
      <w:r w:rsidRPr="00420451">
        <w:t xml:space="preserve">section </w:t>
      </w:r>
      <w:r w:rsidRPr="00420451">
        <w:rPr>
          <w:spacing w:val="4"/>
        </w:rPr>
        <w:t xml:space="preserve">we </w:t>
      </w:r>
      <w:r w:rsidRPr="00420451">
        <w:t xml:space="preserve">look at learning </w:t>
      </w:r>
      <w:r w:rsidRPr="00420451">
        <w:rPr>
          <w:spacing w:val="-3"/>
        </w:rPr>
        <w:t xml:space="preserve">paradigms </w:t>
      </w:r>
      <w:r w:rsidRPr="00420451">
        <w:rPr>
          <w:spacing w:val="-6"/>
        </w:rPr>
        <w:t>tha</w:t>
      </w:r>
      <w:r w:rsidRPr="00420451">
        <w:rPr>
          <w:spacing w:val="-6"/>
        </w:rPr>
        <w:t xml:space="preserve">t </w:t>
      </w:r>
      <w:r w:rsidRPr="00420451">
        <w:t xml:space="preserve">are conceptually simpler </w:t>
      </w:r>
      <w:r w:rsidRPr="00420451">
        <w:rPr>
          <w:spacing w:val="-5"/>
        </w:rPr>
        <w:t xml:space="preserve">and </w:t>
      </w:r>
      <w:r w:rsidRPr="00420451">
        <w:t xml:space="preserve">are based on </w:t>
      </w:r>
      <w:r w:rsidRPr="00420451">
        <w:rPr>
          <w:spacing w:val="-8"/>
        </w:rPr>
        <w:t xml:space="preserve">the </w:t>
      </w:r>
      <w:r w:rsidRPr="00420451">
        <w:t xml:space="preserve">idea </w:t>
      </w:r>
      <w:r w:rsidRPr="00420451">
        <w:rPr>
          <w:spacing w:val="-6"/>
        </w:rPr>
        <w:t xml:space="preserve">that </w:t>
      </w:r>
      <w:r w:rsidRPr="00420451">
        <w:t xml:space="preserve">a network can </w:t>
      </w:r>
      <w:r w:rsidRPr="00420451">
        <w:rPr>
          <w:spacing w:val="2"/>
        </w:rPr>
        <w:t xml:space="preserve">learn </w:t>
      </w:r>
      <w:r w:rsidRPr="00420451">
        <w:t>by trial</w:t>
      </w:r>
      <w:r w:rsidRPr="00420451">
        <w:rPr>
          <w:spacing w:val="-51"/>
        </w:rPr>
        <w:t xml:space="preserve"> </w:t>
      </w:r>
      <w:r w:rsidRPr="00420451">
        <w:rPr>
          <w:spacing w:val="-5"/>
        </w:rPr>
        <w:t xml:space="preserve">and </w:t>
      </w:r>
      <w:r w:rsidRPr="00420451">
        <w:rPr>
          <w:spacing w:val="2"/>
        </w:rPr>
        <w:t>error.</w:t>
      </w:r>
    </w:p>
    <w:p w:rsidR="001B278E" w:rsidRPr="00420451" w:rsidRDefault="001B278E">
      <w:pPr>
        <w:pStyle w:val="BodyText"/>
        <w:spacing w:before="7"/>
        <w:rPr>
          <w:sz w:val="32"/>
        </w:rPr>
      </w:pPr>
    </w:p>
    <w:p w:rsidR="001B278E" w:rsidRPr="00420451" w:rsidRDefault="00F163E5">
      <w:pPr>
        <w:pStyle w:val="Heading3"/>
        <w:numPr>
          <w:ilvl w:val="2"/>
          <w:numId w:val="5"/>
        </w:numPr>
        <w:tabs>
          <w:tab w:val="left" w:pos="2920"/>
        </w:tabs>
        <w:ind w:hanging="992"/>
        <w:jc w:val="left"/>
      </w:pPr>
      <w:r w:rsidRPr="00420451">
        <w:rPr>
          <w:spacing w:val="-3"/>
        </w:rPr>
        <w:t xml:space="preserve">Associative </w:t>
      </w:r>
      <w:r w:rsidRPr="00420451">
        <w:rPr>
          <w:spacing w:val="2"/>
        </w:rPr>
        <w:t>reward-penalty</w:t>
      </w:r>
      <w:r w:rsidRPr="00420451">
        <w:rPr>
          <w:spacing w:val="23"/>
        </w:rPr>
        <w:t xml:space="preserve"> </w:t>
      </w:r>
      <w:r w:rsidRPr="00420451">
        <w:rPr>
          <w:spacing w:val="-4"/>
        </w:rPr>
        <w:t>training</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t xml:space="preserve">Consider a </w:t>
      </w:r>
      <w:r w:rsidRPr="00420451">
        <w:rPr>
          <w:spacing w:val="-3"/>
        </w:rPr>
        <w:t xml:space="preserve">single </w:t>
      </w:r>
      <w:r w:rsidRPr="00420451">
        <w:rPr>
          <w:spacing w:val="-4"/>
        </w:rPr>
        <w:t xml:space="preserve">node </w:t>
      </w:r>
      <w:r w:rsidRPr="00420451">
        <w:t xml:space="preserve">(semilinear or digital) </w:t>
      </w:r>
      <w:r w:rsidRPr="00420451">
        <w:rPr>
          <w:spacing w:val="-6"/>
        </w:rPr>
        <w:t xml:space="preserve">that </w:t>
      </w:r>
      <w:r w:rsidRPr="00420451">
        <w:rPr>
          <w:spacing w:val="-5"/>
        </w:rPr>
        <w:t xml:space="preserve">has </w:t>
      </w:r>
      <w:r w:rsidRPr="00420451">
        <w:t xml:space="preserve">stochastic Boolean </w:t>
      </w:r>
      <w:r w:rsidRPr="00420451">
        <w:rPr>
          <w:spacing w:val="-7"/>
        </w:rPr>
        <w:t xml:space="preserve">output. </w:t>
      </w:r>
      <w:r w:rsidRPr="00420451">
        <w:t xml:space="preserve">Suppose </w:t>
      </w:r>
      <w:r w:rsidRPr="00420451">
        <w:rPr>
          <w:spacing w:val="-6"/>
        </w:rPr>
        <w:t xml:space="preserve">that </w:t>
      </w:r>
      <w:r w:rsidRPr="00420451">
        <w:rPr>
          <w:spacing w:val="-4"/>
        </w:rPr>
        <w:t xml:space="preserve">there </w:t>
      </w:r>
      <w:r w:rsidRPr="00420451">
        <w:rPr>
          <w:spacing w:val="3"/>
        </w:rPr>
        <w:t xml:space="preserve">is </w:t>
      </w:r>
      <w:r w:rsidRPr="00420451">
        <w:t xml:space="preserve">a set of </w:t>
      </w:r>
      <w:r w:rsidRPr="00420451">
        <w:rPr>
          <w:spacing w:val="-6"/>
        </w:rPr>
        <w:t xml:space="preserve">input-output </w:t>
      </w:r>
      <w:r w:rsidRPr="00420451">
        <w:rPr>
          <w:spacing w:val="2"/>
        </w:rPr>
        <w:t xml:space="preserve">pairs </w:t>
      </w:r>
      <w:r w:rsidRPr="00420451">
        <w:t xml:space="preserve">so </w:t>
      </w:r>
      <w:r w:rsidRPr="00420451">
        <w:rPr>
          <w:spacing w:val="-6"/>
        </w:rPr>
        <w:t xml:space="preserve">that </w:t>
      </w:r>
      <w:r w:rsidRPr="00420451">
        <w:t xml:space="preserve">each </w:t>
      </w:r>
      <w:r w:rsidRPr="00420451">
        <w:rPr>
          <w:spacing w:val="-5"/>
        </w:rPr>
        <w:t xml:space="preserve">input </w:t>
      </w:r>
      <w:r w:rsidRPr="00420451">
        <w:t xml:space="preserve">vector </w:t>
      </w:r>
      <w:r w:rsidRPr="00420451">
        <w:rPr>
          <w:spacing w:val="3"/>
        </w:rPr>
        <w:t xml:space="preserve">is </w:t>
      </w:r>
      <w:r w:rsidRPr="00420451">
        <w:t xml:space="preserve">associated with a 0 or 1. </w:t>
      </w:r>
      <w:r w:rsidRPr="00420451">
        <w:rPr>
          <w:spacing w:val="-4"/>
        </w:rPr>
        <w:t xml:space="preserve">On </w:t>
      </w:r>
      <w:r w:rsidRPr="00420451">
        <w:rPr>
          <w:spacing w:val="-3"/>
        </w:rPr>
        <w:t xml:space="preserve">applying </w:t>
      </w:r>
      <w:r w:rsidRPr="00420451">
        <w:t xml:space="preserve">a vector </w:t>
      </w:r>
      <w:r w:rsidRPr="00420451">
        <w:rPr>
          <w:spacing w:val="-5"/>
        </w:rPr>
        <w:t xml:space="preserve">and </w:t>
      </w:r>
      <w:r w:rsidRPr="00420451">
        <w:rPr>
          <w:spacing w:val="-6"/>
        </w:rPr>
        <w:t xml:space="preserve">noting </w:t>
      </w:r>
      <w:r w:rsidRPr="00420451">
        <w:rPr>
          <w:spacing w:val="-8"/>
        </w:rPr>
        <w:t xml:space="preserve">the </w:t>
      </w:r>
      <w:r w:rsidRPr="00420451">
        <w:rPr>
          <w:spacing w:val="-7"/>
        </w:rPr>
        <w:t xml:space="preserve">output, </w:t>
      </w:r>
      <w:r w:rsidRPr="00420451">
        <w:rPr>
          <w:spacing w:val="4"/>
        </w:rPr>
        <w:t xml:space="preserve">we </w:t>
      </w:r>
      <w:r w:rsidRPr="00420451">
        <w:rPr>
          <w:spacing w:val="-7"/>
        </w:rPr>
        <w:t xml:space="preserve">compute </w:t>
      </w:r>
      <w:r w:rsidRPr="00420451">
        <w:t xml:space="preserve">a signal, which </w:t>
      </w:r>
      <w:r w:rsidRPr="00420451">
        <w:rPr>
          <w:spacing w:val="3"/>
        </w:rPr>
        <w:t xml:space="preserve">is </w:t>
      </w:r>
      <w:r w:rsidRPr="00420451">
        <w:t xml:space="preserve">"1" </w:t>
      </w:r>
      <w:r w:rsidRPr="00420451">
        <w:rPr>
          <w:spacing w:val="3"/>
        </w:rPr>
        <w:t xml:space="preserve">(reward) if </w:t>
      </w:r>
      <w:r w:rsidRPr="00420451">
        <w:rPr>
          <w:spacing w:val="-8"/>
        </w:rPr>
        <w:t xml:space="preserve">the </w:t>
      </w:r>
      <w:r w:rsidRPr="00420451">
        <w:rPr>
          <w:spacing w:val="-4"/>
        </w:rPr>
        <w:t xml:space="preserve">node </w:t>
      </w:r>
      <w:r w:rsidRPr="00420451">
        <w:t xml:space="preserve">classified </w:t>
      </w:r>
      <w:r w:rsidRPr="00420451">
        <w:rPr>
          <w:spacing w:val="-8"/>
        </w:rPr>
        <w:t xml:space="preserve">the </w:t>
      </w:r>
      <w:r w:rsidRPr="00420451">
        <w:rPr>
          <w:spacing w:val="-5"/>
        </w:rPr>
        <w:t xml:space="preserve">input </w:t>
      </w:r>
      <w:r w:rsidRPr="00420451">
        <w:rPr>
          <w:spacing w:val="-3"/>
        </w:rPr>
        <w:t xml:space="preserve">correctly, </w:t>
      </w:r>
      <w:r w:rsidRPr="00420451">
        <w:rPr>
          <w:spacing w:val="-5"/>
        </w:rPr>
        <w:t xml:space="preserve">and </w:t>
      </w:r>
      <w:r w:rsidRPr="00420451">
        <w:t xml:space="preserve">"0" </w:t>
      </w:r>
      <w:r w:rsidRPr="00420451">
        <w:rPr>
          <w:spacing w:val="-3"/>
        </w:rPr>
        <w:t xml:space="preserve">(penalty) </w:t>
      </w:r>
      <w:r w:rsidRPr="00420451">
        <w:rPr>
          <w:spacing w:val="3"/>
        </w:rPr>
        <w:t xml:space="preserve">if it </w:t>
      </w:r>
      <w:r w:rsidRPr="00420451">
        <w:t xml:space="preserve">classified </w:t>
      </w:r>
      <w:r w:rsidRPr="00420451">
        <w:rPr>
          <w:spacing w:val="-3"/>
        </w:rPr>
        <w:t>incorre</w:t>
      </w:r>
      <w:r w:rsidRPr="00420451">
        <w:rPr>
          <w:spacing w:val="-3"/>
        </w:rPr>
        <w:t xml:space="preserve">ctly. </w:t>
      </w:r>
      <w:r w:rsidRPr="00420451">
        <w:rPr>
          <w:spacing w:val="-5"/>
        </w:rPr>
        <w:t xml:space="preserve">If </w:t>
      </w:r>
      <w:r w:rsidRPr="00420451">
        <w:rPr>
          <w:spacing w:val="-8"/>
        </w:rPr>
        <w:t xml:space="preserve">the </w:t>
      </w:r>
      <w:r w:rsidRPr="00420451">
        <w:rPr>
          <w:spacing w:val="-4"/>
        </w:rPr>
        <w:t xml:space="preserve">node </w:t>
      </w:r>
      <w:r w:rsidRPr="00420451">
        <w:rPr>
          <w:spacing w:val="3"/>
        </w:rPr>
        <w:t xml:space="preserve">is </w:t>
      </w:r>
      <w:r w:rsidRPr="00420451">
        <w:rPr>
          <w:spacing w:val="2"/>
        </w:rPr>
        <w:t xml:space="preserve">rewarded, </w:t>
      </w:r>
      <w:r w:rsidRPr="00420451">
        <w:rPr>
          <w:spacing w:val="3"/>
        </w:rPr>
        <w:t xml:space="preserve">it </w:t>
      </w:r>
      <w:r w:rsidRPr="00420451">
        <w:t xml:space="preserve">adjusts its </w:t>
      </w:r>
      <w:r w:rsidRPr="00420451">
        <w:rPr>
          <w:spacing w:val="-4"/>
        </w:rPr>
        <w:t xml:space="preserve">internal </w:t>
      </w:r>
      <w:r w:rsidRPr="00420451">
        <w:t xml:space="preserve">parameters </w:t>
      </w:r>
      <w:r w:rsidRPr="00420451">
        <w:rPr>
          <w:spacing w:val="-3"/>
        </w:rPr>
        <w:t xml:space="preserve">(weights </w:t>
      </w:r>
      <w:r w:rsidRPr="00420451">
        <w:t xml:space="preserve">or site values) so </w:t>
      </w:r>
      <w:r w:rsidRPr="00420451">
        <w:rPr>
          <w:spacing w:val="-6"/>
        </w:rPr>
        <w:t xml:space="preserve">that </w:t>
      </w:r>
      <w:r w:rsidRPr="00420451">
        <w:rPr>
          <w:spacing w:val="-8"/>
        </w:rPr>
        <w:t xml:space="preserve">the </w:t>
      </w:r>
      <w:r w:rsidRPr="00420451">
        <w:rPr>
          <w:spacing w:val="-3"/>
        </w:rPr>
        <w:t xml:space="preserve">current </w:t>
      </w:r>
      <w:r w:rsidRPr="00420451">
        <w:rPr>
          <w:spacing w:val="-7"/>
        </w:rPr>
        <w:t xml:space="preserve">output </w:t>
      </w:r>
      <w:r w:rsidRPr="00420451">
        <w:rPr>
          <w:spacing w:val="3"/>
        </w:rPr>
        <w:t xml:space="preserve">is </w:t>
      </w:r>
      <w:r w:rsidRPr="00420451">
        <w:rPr>
          <w:i/>
        </w:rPr>
        <w:t xml:space="preserve">more </w:t>
      </w:r>
      <w:r w:rsidRPr="00420451">
        <w:t xml:space="preserve">likely with </w:t>
      </w:r>
      <w:r w:rsidRPr="00420451">
        <w:rPr>
          <w:spacing w:val="-8"/>
        </w:rPr>
        <w:t xml:space="preserve">the </w:t>
      </w:r>
      <w:r w:rsidRPr="00420451">
        <w:rPr>
          <w:spacing w:val="-3"/>
        </w:rPr>
        <w:t xml:space="preserve">current </w:t>
      </w:r>
      <w:r w:rsidRPr="00420451">
        <w:rPr>
          <w:spacing w:val="-6"/>
        </w:rPr>
        <w:t xml:space="preserve">input. </w:t>
      </w:r>
      <w:r w:rsidRPr="00420451">
        <w:rPr>
          <w:spacing w:val="-7"/>
        </w:rPr>
        <w:t xml:space="preserve">If,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8"/>
        </w:rPr>
        <w:t xml:space="preserve">the </w:t>
      </w:r>
      <w:r w:rsidRPr="00420451">
        <w:rPr>
          <w:spacing w:val="-4"/>
        </w:rPr>
        <w:t xml:space="preserve">node </w:t>
      </w:r>
      <w:r w:rsidRPr="00420451">
        <w:rPr>
          <w:spacing w:val="3"/>
        </w:rPr>
        <w:t xml:space="preserve">is </w:t>
      </w:r>
      <w:r w:rsidRPr="00420451">
        <w:t xml:space="preserve">penalized, </w:t>
      </w:r>
      <w:r w:rsidRPr="00420451">
        <w:rPr>
          <w:spacing w:val="3"/>
        </w:rPr>
        <w:t xml:space="preserve">it </w:t>
      </w:r>
      <w:r w:rsidRPr="00420451">
        <w:t xml:space="preserve">adjusts its parameters  so </w:t>
      </w:r>
      <w:r w:rsidRPr="00420451">
        <w:rPr>
          <w:spacing w:val="-6"/>
        </w:rPr>
        <w:t xml:space="preserve">that </w:t>
      </w:r>
      <w:r w:rsidRPr="00420451">
        <w:rPr>
          <w:spacing w:val="-8"/>
        </w:rPr>
        <w:t xml:space="preserve">the </w:t>
      </w:r>
      <w:r w:rsidRPr="00420451">
        <w:rPr>
          <w:spacing w:val="-3"/>
        </w:rPr>
        <w:t xml:space="preserve">current </w:t>
      </w:r>
      <w:r w:rsidRPr="00420451">
        <w:rPr>
          <w:spacing w:val="-7"/>
        </w:rPr>
        <w:t>output</w:t>
      </w:r>
      <w:r w:rsidRPr="00420451">
        <w:rPr>
          <w:spacing w:val="-7"/>
        </w:rPr>
        <w:t xml:space="preserve"> </w:t>
      </w:r>
      <w:r w:rsidRPr="00420451">
        <w:rPr>
          <w:spacing w:val="3"/>
        </w:rPr>
        <w:t xml:space="preserve">is </w:t>
      </w:r>
      <w:r w:rsidRPr="00420451">
        <w:rPr>
          <w:spacing w:val="2"/>
        </w:rPr>
        <w:t xml:space="preserve">less </w:t>
      </w:r>
      <w:r w:rsidRPr="00420451">
        <w:rPr>
          <w:spacing w:val="-4"/>
        </w:rPr>
        <w:t xml:space="preserve">likely. Two </w:t>
      </w:r>
      <w:r w:rsidRPr="00420451">
        <w:rPr>
          <w:spacing w:val="-8"/>
        </w:rPr>
        <w:t xml:space="preserve">things </w:t>
      </w:r>
      <w:r w:rsidRPr="00420451">
        <w:rPr>
          <w:spacing w:val="-10"/>
        </w:rPr>
        <w:t xml:space="preserve">make </w:t>
      </w:r>
      <w:r w:rsidRPr="00420451">
        <w:rPr>
          <w:spacing w:val="-5"/>
        </w:rPr>
        <w:t xml:space="preserve">this </w:t>
      </w:r>
      <w:r w:rsidRPr="00420451">
        <w:t xml:space="preserve">paradigm distinctive: first, </w:t>
      </w:r>
      <w:r w:rsidRPr="00420451">
        <w:rPr>
          <w:spacing w:val="-8"/>
        </w:rPr>
        <w:t xml:space="preserve">the </w:t>
      </w:r>
      <w:r w:rsidRPr="00420451">
        <w:rPr>
          <w:spacing w:val="-4"/>
        </w:rPr>
        <w:t xml:space="preserve">node </w:t>
      </w:r>
      <w:r w:rsidRPr="00420451">
        <w:rPr>
          <w:spacing w:val="3"/>
        </w:rPr>
        <w:t xml:space="preserve">is </w:t>
      </w:r>
      <w:r w:rsidRPr="00420451">
        <w:t xml:space="preserve">simply told </w:t>
      </w:r>
      <w:r w:rsidRPr="00420451">
        <w:rPr>
          <w:spacing w:val="-5"/>
        </w:rPr>
        <w:t xml:space="preserve">whether </w:t>
      </w:r>
      <w:r w:rsidRPr="00420451">
        <w:rPr>
          <w:spacing w:val="3"/>
        </w:rPr>
        <w:t xml:space="preserve">it was </w:t>
      </w:r>
      <w:r w:rsidRPr="00420451">
        <w:rPr>
          <w:spacing w:val="-5"/>
        </w:rPr>
        <w:t xml:space="preserve">"right" </w:t>
      </w:r>
      <w:r w:rsidRPr="00420451">
        <w:t xml:space="preserve">or </w:t>
      </w:r>
      <w:r w:rsidRPr="00420451">
        <w:rPr>
          <w:spacing w:val="-4"/>
        </w:rPr>
        <w:t xml:space="preserve">"wrong"—no </w:t>
      </w:r>
      <w:r w:rsidRPr="00420451">
        <w:rPr>
          <w:spacing w:val="-5"/>
        </w:rPr>
        <w:t xml:space="preserve">continuously </w:t>
      </w:r>
      <w:r w:rsidRPr="00420451">
        <w:t xml:space="preserve">graded </w:t>
      </w:r>
      <w:r w:rsidRPr="00420451">
        <w:rPr>
          <w:spacing w:val="2"/>
        </w:rPr>
        <w:t xml:space="preserve">error </w:t>
      </w:r>
      <w:r w:rsidRPr="00420451">
        <w:rPr>
          <w:spacing w:val="3"/>
        </w:rPr>
        <w:t xml:space="preserve">is </w:t>
      </w:r>
      <w:r w:rsidRPr="00420451">
        <w:t xml:space="preserve">calculated; </w:t>
      </w:r>
      <w:r w:rsidRPr="00420451">
        <w:rPr>
          <w:spacing w:val="-4"/>
        </w:rPr>
        <w:t xml:space="preserve">secondly, </w:t>
      </w:r>
      <w:r w:rsidRPr="00420451">
        <w:rPr>
          <w:spacing w:val="3"/>
        </w:rPr>
        <w:t xml:space="preserve">in </w:t>
      </w:r>
      <w:r w:rsidRPr="00420451">
        <w:t xml:space="preserve">order </w:t>
      </w:r>
      <w:r w:rsidRPr="00420451">
        <w:rPr>
          <w:spacing w:val="-5"/>
        </w:rPr>
        <w:t xml:space="preserve">to </w:t>
      </w:r>
      <w:r w:rsidRPr="00420451">
        <w:t xml:space="preserve">"discover" what </w:t>
      </w:r>
      <w:r w:rsidRPr="00420451">
        <w:rPr>
          <w:spacing w:val="-8"/>
        </w:rPr>
        <w:t xml:space="preserve">the </w:t>
      </w:r>
      <w:r w:rsidRPr="00420451">
        <w:t xml:space="preserve">correct </w:t>
      </w:r>
      <w:r w:rsidRPr="00420451">
        <w:rPr>
          <w:spacing w:val="-7"/>
        </w:rPr>
        <w:t xml:space="preserve">output </w:t>
      </w:r>
      <w:r w:rsidRPr="00420451">
        <w:rPr>
          <w:spacing w:val="-4"/>
        </w:rPr>
        <w:t xml:space="preserve">should </w:t>
      </w:r>
      <w:r w:rsidRPr="00420451">
        <w:t xml:space="preserve">be, </w:t>
      </w:r>
      <w:r w:rsidRPr="00420451">
        <w:rPr>
          <w:spacing w:val="-8"/>
        </w:rPr>
        <w:t xml:space="preserve">the </w:t>
      </w:r>
      <w:r w:rsidRPr="00420451">
        <w:rPr>
          <w:spacing w:val="-4"/>
        </w:rPr>
        <w:t xml:space="preserve">node </w:t>
      </w:r>
      <w:r w:rsidRPr="00420451">
        <w:rPr>
          <w:spacing w:val="-5"/>
        </w:rPr>
        <w:t xml:space="preserve">has to "experiment" </w:t>
      </w:r>
      <w:r w:rsidRPr="00420451">
        <w:t xml:space="preserve">with its two </w:t>
      </w:r>
      <w:r w:rsidRPr="00420451">
        <w:rPr>
          <w:spacing w:val="2"/>
        </w:rPr>
        <w:t xml:space="preserve">possible </w:t>
      </w:r>
      <w:r w:rsidRPr="00420451">
        <w:rPr>
          <w:spacing w:val="-7"/>
        </w:rPr>
        <w:t xml:space="preserve">output </w:t>
      </w:r>
      <w:r w:rsidRPr="00420451">
        <w:t xml:space="preserve">options—it </w:t>
      </w:r>
      <w:r w:rsidRPr="00420451">
        <w:rPr>
          <w:spacing w:val="-5"/>
        </w:rPr>
        <w:t xml:space="preserve">has to </w:t>
      </w:r>
      <w:r w:rsidRPr="00420451">
        <w:rPr>
          <w:spacing w:val="3"/>
        </w:rPr>
        <w:t xml:space="preserve">risk </w:t>
      </w:r>
      <w:r w:rsidRPr="00420451">
        <w:rPr>
          <w:spacing w:val="-6"/>
        </w:rPr>
        <w:t xml:space="preserve">getting </w:t>
      </w:r>
      <w:r w:rsidRPr="00420451">
        <w:rPr>
          <w:spacing w:val="-8"/>
        </w:rPr>
        <w:t xml:space="preserve">the </w:t>
      </w:r>
      <w:r w:rsidRPr="00420451">
        <w:t xml:space="preserve">wrong answer </w:t>
      </w:r>
      <w:r w:rsidRPr="00420451">
        <w:rPr>
          <w:spacing w:val="3"/>
        </w:rPr>
        <w:t xml:space="preserve">in </w:t>
      </w:r>
      <w:r w:rsidRPr="00420451">
        <w:t xml:space="preserve">order </w:t>
      </w:r>
      <w:r w:rsidRPr="00420451">
        <w:rPr>
          <w:spacing w:val="-5"/>
        </w:rPr>
        <w:t xml:space="preserve">to find </w:t>
      </w:r>
      <w:r w:rsidRPr="00420451">
        <w:rPr>
          <w:spacing w:val="-8"/>
        </w:rPr>
        <w:t xml:space="preserve">the </w:t>
      </w:r>
      <w:r w:rsidRPr="00420451">
        <w:rPr>
          <w:spacing w:val="-4"/>
        </w:rPr>
        <w:t xml:space="preserve">right </w:t>
      </w:r>
      <w:r w:rsidRPr="00420451">
        <w:t xml:space="preserve">one—so </w:t>
      </w:r>
      <w:r w:rsidRPr="00420451">
        <w:rPr>
          <w:spacing w:val="-6"/>
        </w:rPr>
        <w:t xml:space="preserve">that </w:t>
      </w:r>
      <w:r w:rsidRPr="00420451">
        <w:rPr>
          <w:spacing w:val="3"/>
        </w:rPr>
        <w:t xml:space="preserve">it </w:t>
      </w:r>
      <w:r w:rsidRPr="00420451">
        <w:t xml:space="preserve">does indeed </w:t>
      </w:r>
      <w:r w:rsidRPr="00420451">
        <w:rPr>
          <w:spacing w:val="-4"/>
        </w:rPr>
        <w:t xml:space="preserve">use </w:t>
      </w:r>
      <w:r w:rsidRPr="00420451">
        <w:t xml:space="preserve">"trial </w:t>
      </w:r>
      <w:r w:rsidRPr="00420451">
        <w:rPr>
          <w:spacing w:val="-5"/>
        </w:rPr>
        <w:t>and</w:t>
      </w:r>
      <w:r w:rsidRPr="00420451">
        <w:rPr>
          <w:spacing w:val="11"/>
        </w:rPr>
        <w:t xml:space="preserve"> </w:t>
      </w:r>
      <w:r w:rsidRPr="00420451">
        <w:t>error".</w:t>
      </w:r>
    </w:p>
    <w:p w:rsidR="001B278E" w:rsidRPr="00420451" w:rsidRDefault="001B278E">
      <w:pPr>
        <w:pStyle w:val="BodyText"/>
        <w:spacing w:before="6"/>
        <w:rPr>
          <w:sz w:val="32"/>
        </w:rPr>
      </w:pPr>
    </w:p>
    <w:p w:rsidR="001B278E" w:rsidRPr="00420451" w:rsidRDefault="00F163E5">
      <w:pPr>
        <w:pStyle w:val="BodyText"/>
        <w:spacing w:line="252" w:lineRule="auto"/>
        <w:ind w:left="120" w:right="139"/>
        <w:jc w:val="both"/>
      </w:pPr>
      <w:r w:rsidRPr="00420451">
        <w:rPr>
          <w:noProof/>
        </w:rPr>
        <w:drawing>
          <wp:anchor distT="0" distB="0" distL="0" distR="0" simplePos="0" relativeHeight="252118528" behindDoc="1" locked="0" layoutInCell="1" allowOverlap="1">
            <wp:simplePos x="0" y="0"/>
            <wp:positionH relativeFrom="page">
              <wp:posOffset>3389259</wp:posOffset>
            </wp:positionH>
            <wp:positionV relativeFrom="paragraph">
              <wp:posOffset>339705</wp:posOffset>
            </wp:positionV>
            <wp:extent cx="104833" cy="104730"/>
            <wp:effectExtent l="0" t="0" r="0" b="0"/>
            <wp:wrapNone/>
            <wp:docPr id="9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noProof/>
        </w:rPr>
        <w:drawing>
          <wp:anchor distT="0" distB="0" distL="0" distR="0" simplePos="0" relativeHeight="252121600" behindDoc="1" locked="0" layoutInCell="1" allowOverlap="1">
            <wp:simplePos x="0" y="0"/>
            <wp:positionH relativeFrom="page">
              <wp:posOffset>6353185</wp:posOffset>
            </wp:positionH>
            <wp:positionV relativeFrom="paragraph">
              <wp:posOffset>339705</wp:posOffset>
            </wp:positionV>
            <wp:extent cx="104833" cy="104730"/>
            <wp:effectExtent l="0" t="0" r="0" b="0"/>
            <wp:wrapNone/>
            <wp:docPr id="98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4.png"/>
                    <pic:cNvPicPr/>
                  </pic:nvPicPr>
                  <pic:blipFill>
                    <a:blip r:embed="rId38" cstate="print"/>
                    <a:stretch>
                      <a:fillRect/>
                    </a:stretch>
                  </pic:blipFill>
                  <pic:spPr>
                    <a:xfrm>
                      <a:off x="0" y="0"/>
                      <a:ext cx="104833" cy="104730"/>
                    </a:xfrm>
                    <a:prstGeom prst="rect">
                      <a:avLst/>
                    </a:prstGeom>
                  </pic:spPr>
                </pic:pic>
              </a:graphicData>
            </a:graphic>
          </wp:anchor>
        </w:drawing>
      </w:r>
      <w:r w:rsidRPr="00420451">
        <w:rPr>
          <w:spacing w:val="-10"/>
        </w:rPr>
        <w:t xml:space="preserve">To </w:t>
      </w:r>
      <w:r w:rsidRPr="00420451">
        <w:rPr>
          <w:spacing w:val="-4"/>
        </w:rPr>
        <w:t xml:space="preserve">formalize </w:t>
      </w:r>
      <w:r w:rsidRPr="00420451">
        <w:rPr>
          <w:spacing w:val="-3"/>
        </w:rPr>
        <w:t xml:space="preserve">this, </w:t>
      </w:r>
      <w:r w:rsidRPr="00420451">
        <w:rPr>
          <w:spacing w:val="2"/>
        </w:rPr>
        <w:t xml:space="preserve">let </w:t>
      </w:r>
      <w:r w:rsidRPr="00420451">
        <w:rPr>
          <w:spacing w:val="-8"/>
        </w:rPr>
        <w:t xml:space="preserve">the </w:t>
      </w:r>
      <w:r w:rsidRPr="00420451">
        <w:t xml:space="preserve">ith </w:t>
      </w:r>
      <w:r w:rsidRPr="00420451">
        <w:rPr>
          <w:spacing w:val="-5"/>
        </w:rPr>
        <w:t xml:space="preserve">input and </w:t>
      </w:r>
      <w:r w:rsidRPr="00420451">
        <w:rPr>
          <w:spacing w:val="-7"/>
        </w:rPr>
        <w:t xml:space="preserve">output </w:t>
      </w:r>
      <w:r w:rsidRPr="00420451">
        <w:t xml:space="preserve">be </w:t>
      </w:r>
      <w:r w:rsidRPr="00420451">
        <w:rPr>
          <w:i/>
        </w:rPr>
        <w:t>x</w:t>
      </w:r>
      <w:r w:rsidRPr="00420451">
        <w:rPr>
          <w:i/>
          <w:position w:val="-6"/>
          <w:sz w:val="22"/>
        </w:rPr>
        <w:t xml:space="preserve">i </w:t>
      </w:r>
      <w:r w:rsidRPr="00420451">
        <w:rPr>
          <w:spacing w:val="-5"/>
        </w:rPr>
        <w:t xml:space="preserve">and </w:t>
      </w:r>
      <w:r w:rsidRPr="00420451">
        <w:rPr>
          <w:i/>
        </w:rPr>
        <w:t xml:space="preserve">y </w:t>
      </w:r>
      <w:r w:rsidRPr="00420451">
        <w:t>respectively (</w:t>
      </w:r>
      <w:r w:rsidRPr="00420451">
        <w:rPr>
          <w:i/>
        </w:rPr>
        <w:t>x</w:t>
      </w:r>
      <w:r w:rsidRPr="00420451">
        <w:rPr>
          <w:i/>
          <w:position w:val="-6"/>
          <w:sz w:val="22"/>
        </w:rPr>
        <w:t>i</w:t>
      </w:r>
      <w:r w:rsidRPr="00420451">
        <w:rPr>
          <w:i/>
        </w:rPr>
        <w:t>, y</w:t>
      </w:r>
      <w:r w:rsidRPr="00420451">
        <w:t xml:space="preserve">E  {0, </w:t>
      </w:r>
      <w:r w:rsidRPr="00420451">
        <w:rPr>
          <w:spacing w:val="2"/>
        </w:rPr>
        <w:t xml:space="preserve">1}), let </w:t>
      </w:r>
      <w:r w:rsidRPr="00420451">
        <w:rPr>
          <w:spacing w:val="-8"/>
        </w:rPr>
        <w:t xml:space="preserve">the  </w:t>
      </w:r>
      <w:r w:rsidRPr="00420451">
        <w:rPr>
          <w:spacing w:val="3"/>
        </w:rPr>
        <w:t xml:space="preserve">reward </w:t>
      </w:r>
      <w:r w:rsidRPr="00420451">
        <w:rPr>
          <w:spacing w:val="-4"/>
        </w:rPr>
        <w:t xml:space="preserve">signal  </w:t>
      </w:r>
      <w:r w:rsidRPr="00420451">
        <w:t xml:space="preserve">be </w:t>
      </w:r>
      <w:r w:rsidRPr="00420451">
        <w:rPr>
          <w:i/>
        </w:rPr>
        <w:t xml:space="preserve">r, </w:t>
      </w:r>
      <w:r w:rsidRPr="00420451">
        <w:rPr>
          <w:spacing w:val="-5"/>
        </w:rPr>
        <w:t xml:space="preserve">and    </w:t>
      </w:r>
      <w:r w:rsidRPr="00420451">
        <w:rPr>
          <w:i/>
        </w:rPr>
        <w:t xml:space="preserve">, </w:t>
      </w:r>
      <w:r w:rsidRPr="00420451">
        <w:rPr>
          <w:i/>
          <w:noProof/>
          <w:spacing w:val="15"/>
        </w:rPr>
        <w:drawing>
          <wp:inline distT="0" distB="0" distL="0" distR="0">
            <wp:extent cx="104833" cy="152334"/>
            <wp:effectExtent l="0" t="0" r="0" b="0"/>
            <wp:docPr id="987"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143.png"/>
                    <pic:cNvPicPr/>
                  </pic:nvPicPr>
                  <pic:blipFill>
                    <a:blip r:embed="rId158" cstate="print"/>
                    <a:stretch>
                      <a:fillRect/>
                    </a:stretch>
                  </pic:blipFill>
                  <pic:spPr>
                    <a:xfrm>
                      <a:off x="0" y="0"/>
                      <a:ext cx="104833" cy="152334"/>
                    </a:xfrm>
                    <a:prstGeom prst="rect">
                      <a:avLst/>
                    </a:prstGeom>
                  </pic:spPr>
                </pic:pic>
              </a:graphicData>
            </a:graphic>
          </wp:inline>
        </w:drawing>
      </w:r>
      <w:r w:rsidRPr="00420451">
        <w:rPr>
          <w:spacing w:val="12"/>
        </w:rPr>
        <w:t xml:space="preserve"> </w:t>
      </w:r>
      <w:r w:rsidRPr="00420451">
        <w:t xml:space="preserve">be two positive </w:t>
      </w:r>
      <w:r w:rsidRPr="00420451">
        <w:rPr>
          <w:spacing w:val="-4"/>
        </w:rPr>
        <w:t xml:space="preserve">constants,  </w:t>
      </w:r>
      <w:r w:rsidRPr="00420451">
        <w:t xml:space="preserve">where   , </w:t>
      </w:r>
      <w:r w:rsidRPr="00420451">
        <w:rPr>
          <w:noProof/>
          <w:spacing w:val="30"/>
        </w:rPr>
        <w:drawing>
          <wp:inline distT="0" distB="0" distL="0" distR="0">
            <wp:extent cx="104833" cy="152334"/>
            <wp:effectExtent l="0" t="0" r="0" b="0"/>
            <wp:docPr id="989"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143.png"/>
                    <pic:cNvPicPr/>
                  </pic:nvPicPr>
                  <pic:blipFill>
                    <a:blip r:embed="rId158" cstate="print"/>
                    <a:stretch>
                      <a:fillRect/>
                    </a:stretch>
                  </pic:blipFill>
                  <pic:spPr>
                    <a:xfrm>
                      <a:off x="0" y="0"/>
                      <a:ext cx="104833" cy="152334"/>
                    </a:xfrm>
                    <a:prstGeom prst="rect">
                      <a:avLst/>
                    </a:prstGeom>
                  </pic:spPr>
                </pic:pic>
              </a:graphicData>
            </a:graphic>
          </wp:inline>
        </w:drawing>
      </w:r>
      <w:r w:rsidRPr="00420451">
        <w:t xml:space="preserve">&lt;1. </w:t>
      </w:r>
      <w:r w:rsidRPr="00420451">
        <w:rPr>
          <w:spacing w:val="-22"/>
        </w:rPr>
        <w:t xml:space="preserve">We </w:t>
      </w:r>
      <w:r w:rsidRPr="00420451">
        <w:rPr>
          <w:spacing w:val="-5"/>
        </w:rPr>
        <w:t xml:space="preserve">now </w:t>
      </w:r>
      <w:r w:rsidRPr="00420451">
        <w:t xml:space="preserve">specialize </w:t>
      </w:r>
      <w:r w:rsidRPr="00420451">
        <w:rPr>
          <w:spacing w:val="-5"/>
        </w:rPr>
        <w:t xml:space="preserve">to </w:t>
      </w:r>
      <w:r w:rsidRPr="00420451">
        <w:rPr>
          <w:spacing w:val="-8"/>
        </w:rPr>
        <w:t xml:space="preserve">the </w:t>
      </w:r>
      <w:r w:rsidRPr="00420451">
        <w:t xml:space="preserve">case of semilinear </w:t>
      </w:r>
      <w:r w:rsidRPr="00420451">
        <w:rPr>
          <w:spacing w:val="-3"/>
        </w:rPr>
        <w:t xml:space="preserve">nodes </w:t>
      </w:r>
      <w:r w:rsidRPr="00420451">
        <w:t xml:space="preserve">so </w:t>
      </w:r>
      <w:r w:rsidRPr="00420451">
        <w:rPr>
          <w:spacing w:val="-6"/>
        </w:rPr>
        <w:t xml:space="preserve">that </w:t>
      </w:r>
      <w:r w:rsidRPr="00420451">
        <w:rPr>
          <w:spacing w:val="-8"/>
        </w:rPr>
        <w:t xml:space="preserve">the </w:t>
      </w:r>
      <w:r w:rsidRPr="00420451">
        <w:rPr>
          <w:spacing w:val="-4"/>
        </w:rPr>
        <w:t xml:space="preserve">weights </w:t>
      </w:r>
      <w:r w:rsidRPr="00420451">
        <w:rPr>
          <w:i/>
          <w:spacing w:val="-3"/>
        </w:rPr>
        <w:t>w</w:t>
      </w:r>
      <w:r w:rsidRPr="00420451">
        <w:rPr>
          <w:i/>
          <w:spacing w:val="-3"/>
          <w:position w:val="-6"/>
          <w:sz w:val="22"/>
        </w:rPr>
        <w:t xml:space="preserve">i </w:t>
      </w:r>
      <w:r w:rsidRPr="00420451">
        <w:t xml:space="preserve">are </w:t>
      </w:r>
      <w:r w:rsidRPr="00420451">
        <w:rPr>
          <w:spacing w:val="-8"/>
        </w:rPr>
        <w:t xml:space="preserve">the </w:t>
      </w:r>
      <w:r w:rsidRPr="00420451">
        <w:t xml:space="preserve">parameters </w:t>
      </w:r>
      <w:r w:rsidRPr="00420451">
        <w:rPr>
          <w:spacing w:val="-5"/>
        </w:rPr>
        <w:t xml:space="preserve">to </w:t>
      </w:r>
      <w:r w:rsidRPr="00420451">
        <w:t xml:space="preserve">be adapted. </w:t>
      </w:r>
      <w:r w:rsidRPr="00420451">
        <w:rPr>
          <w:spacing w:val="-7"/>
        </w:rPr>
        <w:t xml:space="preserve">The </w:t>
      </w:r>
      <w:r w:rsidRPr="00420451">
        <w:t xml:space="preserve">required action </w:t>
      </w:r>
      <w:r w:rsidRPr="00420451">
        <w:rPr>
          <w:spacing w:val="3"/>
        </w:rPr>
        <w:t xml:space="preserve">is </w:t>
      </w:r>
      <w:r w:rsidRPr="00420451">
        <w:rPr>
          <w:spacing w:val="-5"/>
        </w:rPr>
        <w:t xml:space="preserve">taken using </w:t>
      </w:r>
      <w:r w:rsidRPr="00420451">
        <w:t xml:space="preserve">a learning rule of </w:t>
      </w:r>
      <w:r w:rsidRPr="00420451">
        <w:rPr>
          <w:spacing w:val="-8"/>
        </w:rPr>
        <w:t xml:space="preserve">the </w:t>
      </w:r>
      <w:r w:rsidRPr="00420451">
        <w:t>form</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771392" behindDoc="0" locked="0" layoutInCell="1" allowOverlap="1">
            <wp:simplePos x="0" y="0"/>
            <wp:positionH relativeFrom="page">
              <wp:posOffset>2493410</wp:posOffset>
            </wp:positionH>
            <wp:positionV relativeFrom="paragraph">
              <wp:posOffset>135230</wp:posOffset>
            </wp:positionV>
            <wp:extent cx="2583819" cy="400050"/>
            <wp:effectExtent l="0" t="0" r="0" b="0"/>
            <wp:wrapTopAndBottom/>
            <wp:docPr id="991" name="image3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307.jpeg"/>
                    <pic:cNvPicPr/>
                  </pic:nvPicPr>
                  <pic:blipFill>
                    <a:blip r:embed="rId336" cstate="print"/>
                    <a:stretch>
                      <a:fillRect/>
                    </a:stretch>
                  </pic:blipFill>
                  <pic:spPr>
                    <a:xfrm>
                      <a:off x="0" y="0"/>
                      <a:ext cx="2583819" cy="400050"/>
                    </a:xfrm>
                    <a:prstGeom prst="rect">
                      <a:avLst/>
                    </a:prstGeom>
                  </pic:spPr>
                </pic:pic>
              </a:graphicData>
            </a:graphic>
          </wp:anchor>
        </w:drawing>
      </w:r>
    </w:p>
    <w:p w:rsidR="001B278E" w:rsidRPr="00420451" w:rsidRDefault="00F163E5">
      <w:pPr>
        <w:pStyle w:val="BodyText"/>
        <w:spacing w:line="306" w:lineRule="exact"/>
        <w:ind w:left="120"/>
      </w:pPr>
      <w:r w:rsidRPr="00420451">
        <w:t>(10.10)</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tabs>
          <w:tab w:val="left" w:pos="8179"/>
        </w:tabs>
        <w:spacing w:line="249" w:lineRule="auto"/>
        <w:ind w:left="120" w:right="219"/>
      </w:pPr>
      <w:r w:rsidRPr="00420451">
        <w:rPr>
          <w:noProof/>
        </w:rPr>
        <w:drawing>
          <wp:anchor distT="0" distB="0" distL="0" distR="0" simplePos="0" relativeHeight="252124672" behindDoc="1" locked="0" layoutInCell="1" allowOverlap="1">
            <wp:simplePos x="0" y="0"/>
            <wp:positionH relativeFrom="page">
              <wp:posOffset>4837865</wp:posOffset>
            </wp:positionH>
            <wp:positionV relativeFrom="paragraph">
              <wp:posOffset>282579</wp:posOffset>
            </wp:positionV>
            <wp:extent cx="829136" cy="161855"/>
            <wp:effectExtent l="0" t="0" r="0" b="0"/>
            <wp:wrapNone/>
            <wp:docPr id="993" name="image3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308.jpeg"/>
                    <pic:cNvPicPr/>
                  </pic:nvPicPr>
                  <pic:blipFill>
                    <a:blip r:embed="rId337" cstate="print"/>
                    <a:stretch>
                      <a:fillRect/>
                    </a:stretch>
                  </pic:blipFill>
                  <pic:spPr>
                    <a:xfrm>
                      <a:off x="0" y="0"/>
                      <a:ext cx="829136" cy="161855"/>
                    </a:xfrm>
                    <a:prstGeom prst="rect">
                      <a:avLst/>
                    </a:prstGeom>
                  </pic:spPr>
                </pic:pic>
              </a:graphicData>
            </a:graphic>
          </wp:anchor>
        </w:drawing>
      </w:r>
      <w:r w:rsidRPr="00420451">
        <w:rPr>
          <w:spacing w:val="2"/>
        </w:rPr>
        <w:t xml:space="preserve">where </w:t>
      </w:r>
      <w:r w:rsidRPr="00420451">
        <w:rPr>
          <w:noProof/>
          <w:spacing w:val="1"/>
          <w:position w:val="-5"/>
        </w:rPr>
        <w:drawing>
          <wp:inline distT="0" distB="0" distL="0" distR="0">
            <wp:extent cx="295439" cy="161855"/>
            <wp:effectExtent l="0" t="0" r="0" b="0"/>
            <wp:docPr id="995" name="image3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309.jpeg"/>
                    <pic:cNvPicPr/>
                  </pic:nvPicPr>
                  <pic:blipFill>
                    <a:blip r:embed="rId338" cstate="print"/>
                    <a:stretch>
                      <a:fillRect/>
                    </a:stretch>
                  </pic:blipFill>
                  <pic:spPr>
                    <a:xfrm>
                      <a:off x="0" y="0"/>
                      <a:ext cx="295439" cy="161855"/>
                    </a:xfrm>
                    <a:prstGeom prst="rect">
                      <a:avLst/>
                    </a:prstGeom>
                  </pic:spPr>
                </pic:pic>
              </a:graphicData>
            </a:graphic>
          </wp:inline>
        </w:drawing>
      </w:r>
      <w:r w:rsidRPr="00420451">
        <w:rPr>
          <w:spacing w:val="36"/>
        </w:rPr>
        <w:t xml:space="preserve"> </w:t>
      </w:r>
      <w:r w:rsidRPr="00420451">
        <w:rPr>
          <w:spacing w:val="3"/>
        </w:rPr>
        <w:t xml:space="preserve">is </w:t>
      </w:r>
      <w:r w:rsidRPr="00420451">
        <w:rPr>
          <w:spacing w:val="-8"/>
        </w:rPr>
        <w:t xml:space="preserve">the </w:t>
      </w:r>
      <w:r w:rsidRPr="00420451">
        <w:rPr>
          <w:spacing w:val="-6"/>
        </w:rPr>
        <w:t xml:space="preserve">mean </w:t>
      </w:r>
      <w:r w:rsidRPr="00420451">
        <w:t xml:space="preserve">or </w:t>
      </w:r>
      <w:r w:rsidRPr="00420451">
        <w:rPr>
          <w:i/>
        </w:rPr>
        <w:t xml:space="preserve">expected </w:t>
      </w:r>
      <w:r w:rsidRPr="00420451">
        <w:t xml:space="preserve">value of </w:t>
      </w:r>
      <w:r w:rsidRPr="00420451">
        <w:rPr>
          <w:spacing w:val="-8"/>
        </w:rPr>
        <w:t xml:space="preserve">the </w:t>
      </w:r>
      <w:r w:rsidRPr="00420451">
        <w:t xml:space="preserve">Boolean </w:t>
      </w:r>
      <w:r w:rsidRPr="00420451">
        <w:rPr>
          <w:spacing w:val="-7"/>
        </w:rPr>
        <w:t xml:space="preserve">output </w:t>
      </w:r>
      <w:r w:rsidRPr="00420451">
        <w:rPr>
          <w:i/>
        </w:rPr>
        <w:t xml:space="preserve">y </w:t>
      </w:r>
      <w:r w:rsidRPr="00420451">
        <w:t xml:space="preserve">given </w:t>
      </w:r>
      <w:r w:rsidRPr="00420451">
        <w:rPr>
          <w:spacing w:val="-8"/>
        </w:rPr>
        <w:t xml:space="preserve">the </w:t>
      </w:r>
      <w:r w:rsidRPr="00420451">
        <w:rPr>
          <w:spacing w:val="-5"/>
        </w:rPr>
        <w:t xml:space="preserve">input </w:t>
      </w:r>
      <w:r w:rsidRPr="00420451">
        <w:rPr>
          <w:spacing w:val="3"/>
        </w:rPr>
        <w:t xml:space="preserve">vector </w:t>
      </w:r>
      <w:r w:rsidRPr="00420451">
        <w:rPr>
          <w:b/>
        </w:rPr>
        <w:t>x</w:t>
      </w:r>
      <w:r w:rsidRPr="00420451">
        <w:t xml:space="preserve">. </w:t>
      </w:r>
      <w:r w:rsidRPr="00420451">
        <w:rPr>
          <w:spacing w:val="-5"/>
        </w:rPr>
        <w:t xml:space="preserve">If </w:t>
      </w:r>
      <w:r w:rsidRPr="00420451">
        <w:t xml:space="preserve">a </w:t>
      </w:r>
      <w:r w:rsidRPr="00420451">
        <w:rPr>
          <w:spacing w:val="-4"/>
        </w:rPr>
        <w:t xml:space="preserve">sigmoid  </w:t>
      </w:r>
      <w:r w:rsidRPr="00420451">
        <w:rPr>
          <w:spacing w:val="-7"/>
        </w:rPr>
        <w:t xml:space="preserve">output  </w:t>
      </w:r>
      <w:r w:rsidRPr="00420451">
        <w:t xml:space="preserve">relation </w:t>
      </w:r>
      <w:r w:rsidRPr="00420451">
        <w:rPr>
          <w:spacing w:val="3"/>
        </w:rPr>
        <w:t xml:space="preserve">is </w:t>
      </w:r>
      <w:r w:rsidRPr="00420451">
        <w:rPr>
          <w:spacing w:val="27"/>
        </w:rPr>
        <w:t xml:space="preserve"> </w:t>
      </w:r>
      <w:r w:rsidRPr="00420451">
        <w:rPr>
          <w:spacing w:val="-5"/>
        </w:rPr>
        <w:t>assumed</w:t>
      </w:r>
      <w:r w:rsidRPr="00420451">
        <w:rPr>
          <w:spacing w:val="36"/>
        </w:rPr>
        <w:t xml:space="preserve"> </w:t>
      </w:r>
      <w:r w:rsidRPr="00420451">
        <w:rPr>
          <w:spacing w:val="-6"/>
        </w:rPr>
        <w:t>then</w:t>
      </w:r>
      <w:r w:rsidRPr="00420451">
        <w:rPr>
          <w:spacing w:val="-6"/>
        </w:rPr>
        <w:tab/>
      </w:r>
      <w:r w:rsidRPr="00420451">
        <w:t xml:space="preserve">where </w:t>
      </w:r>
      <w:r w:rsidRPr="00420451">
        <w:rPr>
          <w:i/>
        </w:rPr>
        <w:t>a</w:t>
      </w:r>
      <w:r w:rsidRPr="00420451">
        <w:rPr>
          <w:b/>
          <w:position w:val="-6"/>
          <w:sz w:val="22"/>
        </w:rPr>
        <w:t xml:space="preserve">x </w:t>
      </w:r>
      <w:r w:rsidRPr="00420451">
        <w:rPr>
          <w:spacing w:val="3"/>
        </w:rPr>
        <w:t>is</w:t>
      </w:r>
      <w:r w:rsidRPr="00420451">
        <w:rPr>
          <w:spacing w:val="-16"/>
        </w:rPr>
        <w:t xml:space="preserve"> </w:t>
      </w:r>
      <w:r w:rsidRPr="00420451">
        <w:rPr>
          <w:spacing w:val="-8"/>
        </w:rPr>
        <w:t>the</w:t>
      </w:r>
    </w:p>
    <w:p w:rsidR="001B278E" w:rsidRPr="00420451" w:rsidRDefault="001B278E">
      <w:pPr>
        <w:spacing w:line="249" w:lineRule="auto"/>
        <w:sectPr w:rsidR="001B278E" w:rsidRPr="00420451">
          <w:footerReference w:type="default" r:id="rId339"/>
          <w:pgSz w:w="11910" w:h="16840"/>
          <w:pgMar w:top="300" w:right="860" w:bottom="400" w:left="880" w:header="0" w:footer="217" w:gutter="0"/>
          <w:pgNumType w:start="250"/>
          <w:cols w:space="720"/>
        </w:sectPr>
      </w:pPr>
    </w:p>
    <w:p w:rsidR="001B278E" w:rsidRPr="00420451" w:rsidRDefault="00F163E5">
      <w:pPr>
        <w:pStyle w:val="BodyText"/>
        <w:spacing w:before="62"/>
        <w:ind w:left="120"/>
        <w:jc w:val="both"/>
      </w:pPr>
      <w:r w:rsidRPr="00420451">
        <w:t xml:space="preserve">activation induced by </w:t>
      </w:r>
      <w:r w:rsidRPr="00420451">
        <w:rPr>
          <w:b/>
        </w:rPr>
        <w:t>x</w:t>
      </w:r>
      <w:r w:rsidRPr="00420451">
        <w:t>.</w:t>
      </w:r>
    </w:p>
    <w:p w:rsidR="001B278E" w:rsidRPr="00420451" w:rsidRDefault="001B278E">
      <w:pPr>
        <w:pStyle w:val="BodyText"/>
        <w:spacing w:before="6"/>
        <w:rPr>
          <w:sz w:val="32"/>
        </w:rPr>
      </w:pPr>
    </w:p>
    <w:p w:rsidR="001B278E" w:rsidRPr="00420451" w:rsidRDefault="00F163E5">
      <w:pPr>
        <w:pStyle w:val="BodyText"/>
        <w:tabs>
          <w:tab w:val="left" w:pos="6768"/>
        </w:tabs>
        <w:spacing w:line="252" w:lineRule="auto"/>
        <w:ind w:left="120" w:right="122"/>
        <w:jc w:val="both"/>
      </w:pPr>
      <w:r w:rsidRPr="00420451">
        <w:rPr>
          <w:noProof/>
        </w:rPr>
        <w:drawing>
          <wp:anchor distT="0" distB="0" distL="0" distR="0" simplePos="0" relativeHeight="252127744" behindDoc="1" locked="0" layoutInCell="1" allowOverlap="1">
            <wp:simplePos x="0" y="0"/>
            <wp:positionH relativeFrom="page">
              <wp:posOffset>3875304</wp:posOffset>
            </wp:positionH>
            <wp:positionV relativeFrom="paragraph">
              <wp:posOffset>1006169</wp:posOffset>
            </wp:positionV>
            <wp:extent cx="933970" cy="161855"/>
            <wp:effectExtent l="0" t="0" r="0" b="0"/>
            <wp:wrapNone/>
            <wp:docPr id="997" name="image3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310.jpeg"/>
                    <pic:cNvPicPr/>
                  </pic:nvPicPr>
                  <pic:blipFill>
                    <a:blip r:embed="rId340" cstate="print"/>
                    <a:stretch>
                      <a:fillRect/>
                    </a:stretch>
                  </pic:blipFill>
                  <pic:spPr>
                    <a:xfrm>
                      <a:off x="0" y="0"/>
                      <a:ext cx="933970" cy="161855"/>
                    </a:xfrm>
                    <a:prstGeom prst="rect">
                      <a:avLst/>
                    </a:prstGeom>
                  </pic:spPr>
                </pic:pic>
              </a:graphicData>
            </a:graphic>
          </wp:anchor>
        </w:drawing>
      </w:r>
      <w:r w:rsidRPr="00420451">
        <w:rPr>
          <w:spacing w:val="-10"/>
        </w:rPr>
        <w:t xml:space="preserve">To  </w:t>
      </w:r>
      <w:r w:rsidRPr="00420451">
        <w:t xml:space="preserve">see </w:t>
      </w:r>
      <w:r w:rsidRPr="00420451">
        <w:rPr>
          <w:spacing w:val="-5"/>
        </w:rPr>
        <w:t xml:space="preserve">how  this  </w:t>
      </w:r>
      <w:r w:rsidRPr="00420451">
        <w:t xml:space="preserve">works, suppose </w:t>
      </w:r>
      <w:r w:rsidRPr="00420451">
        <w:rPr>
          <w:i/>
        </w:rPr>
        <w:t>r</w:t>
      </w:r>
      <w:r w:rsidRPr="00420451">
        <w:t xml:space="preserve">=1. </w:t>
      </w:r>
      <w:r w:rsidRPr="00420451">
        <w:rPr>
          <w:spacing w:val="-5"/>
        </w:rPr>
        <w:t xml:space="preserve">In </w:t>
      </w:r>
      <w:r w:rsidRPr="00420451">
        <w:t xml:space="preserve">general, </w:t>
      </w:r>
      <w:r w:rsidRPr="00420451">
        <w:rPr>
          <w:spacing w:val="-6"/>
        </w:rPr>
        <w:t xml:space="preserve">but, </w:t>
      </w:r>
      <w:r w:rsidRPr="00420451">
        <w:rPr>
          <w:noProof/>
          <w:position w:val="-5"/>
        </w:rPr>
        <w:drawing>
          <wp:inline distT="0" distB="0" distL="0" distR="0">
            <wp:extent cx="962561" cy="161855"/>
            <wp:effectExtent l="0" t="0" r="0" b="0"/>
            <wp:docPr id="999" name="image3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311.jpeg"/>
                    <pic:cNvPicPr/>
                  </pic:nvPicPr>
                  <pic:blipFill>
                    <a:blip r:embed="rId341" cstate="print"/>
                    <a:stretch>
                      <a:fillRect/>
                    </a:stretch>
                  </pic:blipFill>
                  <pic:spPr>
                    <a:xfrm>
                      <a:off x="0" y="0"/>
                      <a:ext cx="962561" cy="161855"/>
                    </a:xfrm>
                    <a:prstGeom prst="rect">
                      <a:avLst/>
                    </a:prstGeom>
                  </pic:spPr>
                </pic:pic>
              </a:graphicData>
            </a:graphic>
          </wp:inline>
        </w:drawing>
      </w:r>
      <w:r w:rsidRPr="00420451">
        <w:t xml:space="preserve">  </w:t>
      </w:r>
      <w:r w:rsidRPr="00420451">
        <w:rPr>
          <w:spacing w:val="-4"/>
        </w:rPr>
        <w:t xml:space="preserve">for </w:t>
      </w:r>
      <w:r w:rsidRPr="00420451">
        <w:t xml:space="preserve">a </w:t>
      </w:r>
      <w:r w:rsidRPr="00420451">
        <w:rPr>
          <w:spacing w:val="-4"/>
        </w:rPr>
        <w:t>sigmoid</w:t>
      </w:r>
      <w:r w:rsidRPr="00420451">
        <w:rPr>
          <w:spacing w:val="67"/>
        </w:rPr>
        <w:t xml:space="preserve"> </w:t>
      </w:r>
      <w:r w:rsidRPr="00420451">
        <w:rPr>
          <w:spacing w:val="-7"/>
        </w:rPr>
        <w:t xml:space="preserve">output  function,  </w:t>
      </w:r>
      <w:r w:rsidRPr="00420451">
        <w:t xml:space="preserve">strict  inequality always  holds  so  </w:t>
      </w:r>
      <w:r w:rsidRPr="00420451">
        <w:rPr>
          <w:spacing w:val="-7"/>
        </w:rPr>
        <w:t xml:space="preserve">that,  </w:t>
      </w:r>
      <w:r w:rsidRPr="00420451">
        <w:rPr>
          <w:spacing w:val="3"/>
        </w:rPr>
        <w:t xml:space="preserve">if </w:t>
      </w:r>
      <w:r w:rsidRPr="00420451">
        <w:rPr>
          <w:i/>
        </w:rPr>
        <w:t>y</w:t>
      </w:r>
      <w:r w:rsidRPr="00420451">
        <w:t xml:space="preserve">=1,  </w:t>
      </w:r>
      <w:r w:rsidRPr="00420451">
        <w:rPr>
          <w:spacing w:val="-6"/>
        </w:rPr>
        <w:t xml:space="preserve">then </w:t>
      </w:r>
      <w:r w:rsidRPr="00420451">
        <w:rPr>
          <w:noProof/>
          <w:spacing w:val="-15"/>
          <w:position w:val="-5"/>
        </w:rPr>
        <w:drawing>
          <wp:inline distT="0" distB="0" distL="0" distR="0">
            <wp:extent cx="933970" cy="161855"/>
            <wp:effectExtent l="0" t="0" r="0" b="0"/>
            <wp:docPr id="1001" name="image3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312.jpeg"/>
                    <pic:cNvPicPr/>
                  </pic:nvPicPr>
                  <pic:blipFill>
                    <a:blip r:embed="rId342" cstate="print"/>
                    <a:stretch>
                      <a:fillRect/>
                    </a:stretch>
                  </pic:blipFill>
                  <pic:spPr>
                    <a:xfrm>
                      <a:off x="0" y="0"/>
                      <a:ext cx="933970" cy="161855"/>
                    </a:xfrm>
                    <a:prstGeom prst="rect">
                      <a:avLst/>
                    </a:prstGeom>
                  </pic:spPr>
                </pic:pic>
              </a:graphicData>
            </a:graphic>
          </wp:inline>
        </w:drawing>
      </w:r>
      <w:r w:rsidRPr="00420451">
        <w:t xml:space="preserve">. </w:t>
      </w:r>
      <w:r w:rsidRPr="00420451">
        <w:rPr>
          <w:spacing w:val="-7"/>
        </w:rPr>
        <w:t xml:space="preserve">Thus, </w:t>
      </w:r>
      <w:r w:rsidRPr="00420451">
        <w:rPr>
          <w:spacing w:val="3"/>
        </w:rPr>
        <w:t xml:space="preserve">if </w:t>
      </w:r>
      <w:r w:rsidRPr="00420451">
        <w:rPr>
          <w:i/>
        </w:rPr>
        <w:t>x</w:t>
      </w:r>
      <w:r w:rsidRPr="00420451">
        <w:rPr>
          <w:i/>
          <w:position w:val="-6"/>
          <w:sz w:val="22"/>
        </w:rPr>
        <w:t>i</w:t>
      </w:r>
      <w:r w:rsidRPr="00420451">
        <w:t xml:space="preserve">=1, </w:t>
      </w:r>
      <w:r w:rsidRPr="00420451">
        <w:rPr>
          <w:spacing w:val="-6"/>
        </w:rPr>
        <w:t xml:space="preserve">then </w:t>
      </w:r>
      <w:r w:rsidRPr="00420451">
        <w:rPr>
          <w:spacing w:val="4"/>
        </w:rPr>
        <w:t xml:space="preserve">wi </w:t>
      </w:r>
      <w:r w:rsidRPr="00420451">
        <w:t xml:space="preserve">increases, </w:t>
      </w:r>
      <w:r w:rsidRPr="00420451">
        <w:rPr>
          <w:spacing w:val="-5"/>
        </w:rPr>
        <w:t xml:space="preserve">tending to </w:t>
      </w:r>
      <w:r w:rsidRPr="00420451">
        <w:rPr>
          <w:spacing w:val="-10"/>
        </w:rPr>
        <w:t xml:space="preserve">make </w:t>
      </w:r>
      <w:r w:rsidRPr="00420451">
        <w:rPr>
          <w:spacing w:val="-8"/>
        </w:rPr>
        <w:t xml:space="preserve">the </w:t>
      </w:r>
      <w:r w:rsidRPr="00420451">
        <w:t xml:space="preserve">activation </w:t>
      </w:r>
      <w:r w:rsidRPr="00420451">
        <w:rPr>
          <w:spacing w:val="-5"/>
        </w:rPr>
        <w:t xml:space="preserve">more </w:t>
      </w:r>
      <w:r w:rsidRPr="00420451">
        <w:t xml:space="preserve">positive </w:t>
      </w:r>
      <w:r w:rsidRPr="00420451">
        <w:rPr>
          <w:spacing w:val="-5"/>
        </w:rPr>
        <w:t xml:space="preserve">and </w:t>
      </w:r>
      <w:r w:rsidRPr="00420451">
        <w:rPr>
          <w:spacing w:val="-6"/>
        </w:rPr>
        <w:t xml:space="preserve">enhancing </w:t>
      </w:r>
      <w:r w:rsidRPr="00420451">
        <w:rPr>
          <w:spacing w:val="-8"/>
        </w:rPr>
        <w:t xml:space="preserve">the </w:t>
      </w:r>
      <w:r w:rsidRPr="00420451">
        <w:t xml:space="preserve">likelihood of </w:t>
      </w:r>
      <w:r w:rsidRPr="00420451">
        <w:rPr>
          <w:spacing w:val="-7"/>
        </w:rPr>
        <w:t xml:space="preserve">outputting </w:t>
      </w:r>
      <w:r w:rsidRPr="00420451">
        <w:t xml:space="preserve">a 1 </w:t>
      </w:r>
      <w:r w:rsidRPr="00420451">
        <w:rPr>
          <w:spacing w:val="-5"/>
        </w:rPr>
        <w:t xml:space="preserve">(the </w:t>
      </w:r>
      <w:r w:rsidRPr="00420451">
        <w:t xml:space="preserve">correct response) </w:t>
      </w:r>
      <w:r w:rsidRPr="00420451">
        <w:rPr>
          <w:spacing w:val="-8"/>
        </w:rPr>
        <w:t xml:space="preserve">next </w:t>
      </w:r>
      <w:r w:rsidRPr="00420451">
        <w:rPr>
          <w:spacing w:val="-7"/>
        </w:rPr>
        <w:t xml:space="preserve">time </w:t>
      </w:r>
      <w:r w:rsidRPr="00420451">
        <w:rPr>
          <w:b/>
        </w:rPr>
        <w:t xml:space="preserve">x </w:t>
      </w:r>
      <w:r w:rsidRPr="00420451">
        <w:t xml:space="preserve">appears at </w:t>
      </w:r>
      <w:r w:rsidRPr="00420451">
        <w:rPr>
          <w:spacing w:val="-8"/>
        </w:rPr>
        <w:t xml:space="preserve">the </w:t>
      </w:r>
      <w:r w:rsidRPr="00420451">
        <w:rPr>
          <w:spacing w:val="-6"/>
        </w:rPr>
        <w:t xml:space="preserve">input. </w:t>
      </w:r>
      <w:r w:rsidRPr="00420451">
        <w:rPr>
          <w:spacing w:val="-7"/>
        </w:rPr>
        <w:t xml:space="preserve">If, </w:t>
      </w:r>
      <w:r w:rsidRPr="00420451">
        <w:t xml:space="preserve">on </w:t>
      </w:r>
      <w:r w:rsidRPr="00420451">
        <w:rPr>
          <w:spacing w:val="-8"/>
        </w:rPr>
        <w:t xml:space="preserve">the </w:t>
      </w:r>
      <w:r w:rsidRPr="00420451">
        <w:rPr>
          <w:spacing w:val="-5"/>
        </w:rPr>
        <w:t xml:space="preserve">other </w:t>
      </w:r>
      <w:r w:rsidRPr="00420451">
        <w:rPr>
          <w:spacing w:val="-6"/>
        </w:rPr>
        <w:t>hand,</w:t>
      </w:r>
      <w:r w:rsidRPr="00420451">
        <w:rPr>
          <w:spacing w:val="39"/>
        </w:rPr>
        <w:t xml:space="preserve"> </w:t>
      </w:r>
      <w:r w:rsidRPr="00420451">
        <w:rPr>
          <w:i/>
        </w:rPr>
        <w:t>y</w:t>
      </w:r>
      <w:r w:rsidRPr="00420451">
        <w:t>=0,</w:t>
      </w:r>
      <w:r w:rsidRPr="00420451">
        <w:rPr>
          <w:spacing w:val="1"/>
        </w:rPr>
        <w:t xml:space="preserve"> </w:t>
      </w:r>
      <w:r w:rsidRPr="00420451">
        <w:rPr>
          <w:spacing w:val="-6"/>
        </w:rPr>
        <w:t>then</w:t>
      </w:r>
      <w:r w:rsidRPr="00420451">
        <w:rPr>
          <w:spacing w:val="-6"/>
        </w:rPr>
        <w:tab/>
      </w:r>
      <w:r w:rsidRPr="00420451">
        <w:rPr>
          <w:spacing w:val="-5"/>
        </w:rPr>
        <w:t xml:space="preserve">and </w:t>
      </w:r>
      <w:r w:rsidRPr="00420451">
        <w:t xml:space="preserve">a positive </w:t>
      </w:r>
      <w:r w:rsidRPr="00420451">
        <w:rPr>
          <w:i/>
        </w:rPr>
        <w:t>x</w:t>
      </w:r>
      <w:r w:rsidRPr="00420451">
        <w:rPr>
          <w:i/>
          <w:position w:val="-6"/>
          <w:sz w:val="22"/>
        </w:rPr>
        <w:t xml:space="preserve">i </w:t>
      </w:r>
      <w:r w:rsidRPr="00420451">
        <w:rPr>
          <w:spacing w:val="-3"/>
        </w:rPr>
        <w:t xml:space="preserve">enforces </w:t>
      </w:r>
      <w:r w:rsidRPr="00420451">
        <w:t xml:space="preserve">a decrease </w:t>
      </w:r>
      <w:r w:rsidRPr="00420451">
        <w:rPr>
          <w:spacing w:val="3"/>
        </w:rPr>
        <w:t xml:space="preserve">in </w:t>
      </w:r>
      <w:r w:rsidRPr="00420451">
        <w:rPr>
          <w:i/>
          <w:spacing w:val="-3"/>
        </w:rPr>
        <w:t>w</w:t>
      </w:r>
      <w:r w:rsidRPr="00420451">
        <w:rPr>
          <w:i/>
          <w:spacing w:val="-3"/>
          <w:position w:val="-6"/>
          <w:sz w:val="22"/>
        </w:rPr>
        <w:t>i</w:t>
      </w:r>
      <w:r w:rsidRPr="00420451">
        <w:rPr>
          <w:i/>
          <w:spacing w:val="-3"/>
        </w:rPr>
        <w:t xml:space="preserve">, </w:t>
      </w:r>
      <w:r w:rsidRPr="00420451">
        <w:rPr>
          <w:spacing w:val="-5"/>
        </w:rPr>
        <w:t xml:space="preserve">tending to </w:t>
      </w:r>
      <w:r w:rsidRPr="00420451">
        <w:rPr>
          <w:spacing w:val="-10"/>
        </w:rPr>
        <w:t xml:space="preserve">make </w:t>
      </w:r>
      <w:r w:rsidRPr="00420451">
        <w:rPr>
          <w:spacing w:val="-8"/>
        </w:rPr>
        <w:t xml:space="preserve">the </w:t>
      </w:r>
      <w:r w:rsidRPr="00420451">
        <w:t>activatio</w:t>
      </w:r>
      <w:r w:rsidRPr="00420451">
        <w:t xml:space="preserve">n </w:t>
      </w:r>
      <w:r w:rsidRPr="00420451">
        <w:rPr>
          <w:spacing w:val="-5"/>
        </w:rPr>
        <w:t xml:space="preserve">more </w:t>
      </w:r>
      <w:r w:rsidRPr="00420451">
        <w:rPr>
          <w:spacing w:val="-4"/>
        </w:rPr>
        <w:t xml:space="preserve">negative, </w:t>
      </w:r>
      <w:r w:rsidRPr="00420451">
        <w:rPr>
          <w:spacing w:val="-3"/>
        </w:rPr>
        <w:t xml:space="preserve">thereby </w:t>
      </w:r>
      <w:r w:rsidRPr="00420451">
        <w:rPr>
          <w:spacing w:val="-8"/>
        </w:rPr>
        <w:t xml:space="preserve">making  </w:t>
      </w:r>
      <w:r w:rsidRPr="00420451">
        <w:rPr>
          <w:spacing w:val="3"/>
        </w:rPr>
        <w:t xml:space="preserve">it </w:t>
      </w:r>
      <w:r w:rsidRPr="00420451">
        <w:rPr>
          <w:spacing w:val="-5"/>
        </w:rPr>
        <w:t xml:space="preserve">more </w:t>
      </w:r>
      <w:r w:rsidRPr="00420451">
        <w:t xml:space="preserve">likely </w:t>
      </w:r>
      <w:r w:rsidRPr="00420451">
        <w:rPr>
          <w:spacing w:val="-5"/>
        </w:rPr>
        <w:t xml:space="preserve">to </w:t>
      </w:r>
      <w:r w:rsidRPr="00420451">
        <w:rPr>
          <w:spacing w:val="-7"/>
        </w:rPr>
        <w:t xml:space="preserve">output </w:t>
      </w:r>
      <w:r w:rsidRPr="00420451">
        <w:t xml:space="preserve">a 0 (correctly) </w:t>
      </w:r>
      <w:r w:rsidRPr="00420451">
        <w:rPr>
          <w:spacing w:val="-8"/>
        </w:rPr>
        <w:t xml:space="preserve">next </w:t>
      </w:r>
      <w:r w:rsidRPr="00420451">
        <w:rPr>
          <w:spacing w:val="-7"/>
        </w:rPr>
        <w:t xml:space="preserve">time </w:t>
      </w:r>
      <w:r w:rsidRPr="00420451">
        <w:t xml:space="preserve">with </w:t>
      </w:r>
      <w:r w:rsidRPr="00420451">
        <w:rPr>
          <w:b/>
        </w:rPr>
        <w:t>x</w:t>
      </w:r>
      <w:r w:rsidRPr="00420451">
        <w:t xml:space="preserve">. </w:t>
      </w:r>
      <w:r w:rsidRPr="00420451">
        <w:rPr>
          <w:spacing w:val="-5"/>
        </w:rPr>
        <w:t xml:space="preserve">In </w:t>
      </w:r>
      <w:r w:rsidRPr="00420451">
        <w:rPr>
          <w:spacing w:val="-3"/>
        </w:rPr>
        <w:t xml:space="preserve">either </w:t>
      </w:r>
      <w:r w:rsidRPr="00420451">
        <w:t xml:space="preserve">case, an </w:t>
      </w:r>
      <w:r w:rsidRPr="00420451">
        <w:rPr>
          <w:spacing w:val="-5"/>
        </w:rPr>
        <w:t xml:space="preserve">input </w:t>
      </w:r>
      <w:r w:rsidRPr="00420451">
        <w:t xml:space="preserve">with </w:t>
      </w:r>
      <w:r w:rsidRPr="00420451">
        <w:rPr>
          <w:i/>
        </w:rPr>
        <w:t>x</w:t>
      </w:r>
      <w:r w:rsidRPr="00420451">
        <w:rPr>
          <w:i/>
          <w:position w:val="-6"/>
          <w:sz w:val="22"/>
        </w:rPr>
        <w:t>i</w:t>
      </w:r>
      <w:r w:rsidRPr="00420451">
        <w:t xml:space="preserve">=0 does </w:t>
      </w:r>
      <w:r w:rsidRPr="00420451">
        <w:rPr>
          <w:spacing w:val="-5"/>
        </w:rPr>
        <w:t xml:space="preserve">not </w:t>
      </w:r>
      <w:r w:rsidRPr="00420451">
        <w:rPr>
          <w:spacing w:val="-4"/>
        </w:rPr>
        <w:t xml:space="preserve">contribute </w:t>
      </w:r>
      <w:r w:rsidRPr="00420451">
        <w:rPr>
          <w:spacing w:val="-5"/>
        </w:rPr>
        <w:t xml:space="preserve">to </w:t>
      </w:r>
      <w:r w:rsidRPr="00420451">
        <w:rPr>
          <w:spacing w:val="-8"/>
        </w:rPr>
        <w:t xml:space="preserve">the </w:t>
      </w:r>
      <w:r w:rsidRPr="00420451">
        <w:t xml:space="preserve">activation </w:t>
      </w:r>
      <w:r w:rsidRPr="00420451">
        <w:rPr>
          <w:spacing w:val="-5"/>
        </w:rPr>
        <w:t xml:space="preserve">and </w:t>
      </w:r>
      <w:r w:rsidRPr="00420451">
        <w:t xml:space="preserve">so </w:t>
      </w:r>
      <w:r w:rsidRPr="00420451">
        <w:rPr>
          <w:spacing w:val="3"/>
        </w:rPr>
        <w:t xml:space="preserve">it </w:t>
      </w:r>
      <w:r w:rsidRPr="00420451">
        <w:rPr>
          <w:spacing w:val="-8"/>
        </w:rPr>
        <w:t xml:space="preserve">makes no </w:t>
      </w:r>
      <w:r w:rsidRPr="00420451">
        <w:t xml:space="preserve">sense </w:t>
      </w:r>
      <w:r w:rsidRPr="00420451">
        <w:rPr>
          <w:spacing w:val="-5"/>
        </w:rPr>
        <w:t xml:space="preserve">to </w:t>
      </w:r>
      <w:r w:rsidRPr="00420451">
        <w:t xml:space="preserve">adjust its </w:t>
      </w:r>
      <w:r w:rsidRPr="00420451">
        <w:rPr>
          <w:spacing w:val="-4"/>
        </w:rPr>
        <w:t xml:space="preserve">weight. </w:t>
      </w:r>
      <w:r w:rsidRPr="00420451">
        <w:rPr>
          <w:spacing w:val="-5"/>
        </w:rPr>
        <w:t xml:space="preserve">If now </w:t>
      </w:r>
      <w:r w:rsidRPr="00420451">
        <w:rPr>
          <w:i/>
        </w:rPr>
        <w:t>r</w:t>
      </w:r>
      <w:r w:rsidRPr="00420451">
        <w:t xml:space="preserve">=0 (node </w:t>
      </w:r>
      <w:r w:rsidRPr="00420451">
        <w:rPr>
          <w:spacing w:val="-7"/>
        </w:rPr>
        <w:t xml:space="preserve">output </w:t>
      </w:r>
      <w:r w:rsidRPr="00420451">
        <w:rPr>
          <w:spacing w:val="3"/>
        </w:rPr>
        <w:t xml:space="preserve">is </w:t>
      </w:r>
      <w:r w:rsidRPr="00420451">
        <w:rPr>
          <w:spacing w:val="-3"/>
        </w:rPr>
        <w:t xml:space="preserve">wrong) </w:t>
      </w:r>
      <w:r w:rsidRPr="00420451">
        <w:rPr>
          <w:spacing w:val="-6"/>
        </w:rPr>
        <w:t xml:space="preserve">then </w:t>
      </w:r>
      <w:r w:rsidRPr="00420451">
        <w:rPr>
          <w:spacing w:val="-8"/>
        </w:rPr>
        <w:t xml:space="preserve">the </w:t>
      </w:r>
      <w:r w:rsidRPr="00420451">
        <w:t xml:space="preserve">sense of </w:t>
      </w:r>
      <w:r w:rsidRPr="00420451">
        <w:rPr>
          <w:spacing w:val="-8"/>
        </w:rPr>
        <w:t xml:space="preserve">the </w:t>
      </w:r>
      <w:r w:rsidRPr="00420451">
        <w:rPr>
          <w:spacing w:val="-3"/>
        </w:rPr>
        <w:t xml:space="preserve">weight </w:t>
      </w:r>
      <w:r w:rsidRPr="00420451">
        <w:rPr>
          <w:spacing w:val="-6"/>
        </w:rPr>
        <w:t xml:space="preserve">changes </w:t>
      </w:r>
      <w:r w:rsidRPr="00420451">
        <w:rPr>
          <w:spacing w:val="3"/>
        </w:rPr>
        <w:t xml:space="preserve">is </w:t>
      </w:r>
      <w:r w:rsidRPr="00420451">
        <w:t xml:space="preserve">reversed since </w:t>
      </w:r>
      <w:r w:rsidRPr="00420451">
        <w:rPr>
          <w:spacing w:val="-8"/>
        </w:rPr>
        <w:t xml:space="preserve">the the </w:t>
      </w:r>
      <w:r w:rsidRPr="00420451">
        <w:t xml:space="preserve">rule </w:t>
      </w:r>
      <w:r w:rsidRPr="00420451">
        <w:rPr>
          <w:spacing w:val="-4"/>
        </w:rPr>
        <w:t xml:space="preserve">for  </w:t>
      </w:r>
      <w:r w:rsidRPr="00420451">
        <w:rPr>
          <w:spacing w:val="-3"/>
        </w:rPr>
        <w:t xml:space="preserve">penalty </w:t>
      </w:r>
      <w:r w:rsidRPr="00420451">
        <w:t xml:space="preserve">learning </w:t>
      </w:r>
      <w:r w:rsidRPr="00420451">
        <w:rPr>
          <w:spacing w:val="3"/>
        </w:rPr>
        <w:t xml:space="preserve">is </w:t>
      </w:r>
      <w:r w:rsidRPr="00420451">
        <w:t xml:space="preserve">obtained from its </w:t>
      </w:r>
      <w:r w:rsidRPr="00420451">
        <w:rPr>
          <w:spacing w:val="3"/>
        </w:rPr>
        <w:t xml:space="preserve">reward </w:t>
      </w:r>
      <w:r w:rsidRPr="00420451">
        <w:rPr>
          <w:spacing w:val="-3"/>
        </w:rPr>
        <w:t xml:space="preserve">counterpart </w:t>
      </w:r>
      <w:r w:rsidRPr="00420451">
        <w:t xml:space="preserve">by replacing </w:t>
      </w:r>
      <w:r w:rsidRPr="00420451">
        <w:rPr>
          <w:i/>
        </w:rPr>
        <w:t xml:space="preserve">y </w:t>
      </w:r>
      <w:r w:rsidRPr="00420451">
        <w:t>with 1-</w:t>
      </w:r>
      <w:r w:rsidRPr="00420451">
        <w:rPr>
          <w:i/>
        </w:rPr>
        <w:t xml:space="preserve">y </w:t>
      </w:r>
      <w:r w:rsidRPr="00420451">
        <w:rPr>
          <w:spacing w:val="-5"/>
        </w:rPr>
        <w:t xml:space="preserve">(the </w:t>
      </w:r>
      <w:r w:rsidRPr="00420451">
        <w:t xml:space="preserve">opposite Boolean value </w:t>
      </w:r>
      <w:r w:rsidRPr="00420451">
        <w:rPr>
          <w:spacing w:val="-5"/>
        </w:rPr>
        <w:t xml:space="preserve">to </w:t>
      </w:r>
      <w:r w:rsidRPr="00420451">
        <w:rPr>
          <w:i/>
        </w:rPr>
        <w:t>y</w:t>
      </w:r>
      <w:r w:rsidRPr="00420451">
        <w:t xml:space="preserve">). </w:t>
      </w:r>
      <w:r w:rsidRPr="00420451">
        <w:rPr>
          <w:spacing w:val="-7"/>
        </w:rPr>
        <w:t xml:space="preserve">Thus, </w:t>
      </w:r>
      <w:r w:rsidRPr="00420451">
        <w:t>1-</w:t>
      </w:r>
      <w:r w:rsidRPr="00420451">
        <w:rPr>
          <w:i/>
        </w:rPr>
        <w:t xml:space="preserve">y </w:t>
      </w:r>
      <w:r w:rsidRPr="00420451">
        <w:rPr>
          <w:spacing w:val="5"/>
        </w:rPr>
        <w:t xml:space="preserve">replaces </w:t>
      </w:r>
      <w:r w:rsidRPr="00420451">
        <w:rPr>
          <w:i/>
        </w:rPr>
        <w:t xml:space="preserve">y  </w:t>
      </w:r>
      <w:r w:rsidRPr="00420451">
        <w:rPr>
          <w:spacing w:val="3"/>
        </w:rPr>
        <w:t xml:space="preserve">in </w:t>
      </w:r>
      <w:r w:rsidRPr="00420451">
        <w:rPr>
          <w:spacing w:val="-4"/>
        </w:rPr>
        <w:t xml:space="preserve">having </w:t>
      </w:r>
      <w:r w:rsidRPr="00420451">
        <w:rPr>
          <w:noProof/>
          <w:spacing w:val="-15"/>
          <w:position w:val="-5"/>
        </w:rPr>
        <w:drawing>
          <wp:inline distT="0" distB="0" distL="0" distR="0">
            <wp:extent cx="295439" cy="161855"/>
            <wp:effectExtent l="0" t="0" r="0" b="0"/>
            <wp:docPr id="1003" name="image3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13.jpeg"/>
                    <pic:cNvPicPr/>
                  </pic:nvPicPr>
                  <pic:blipFill>
                    <a:blip r:embed="rId343" cstate="print"/>
                    <a:stretch>
                      <a:fillRect/>
                    </a:stretch>
                  </pic:blipFill>
                  <pic:spPr>
                    <a:xfrm>
                      <a:off x="0" y="0"/>
                      <a:ext cx="295439" cy="161855"/>
                    </a:xfrm>
                    <a:prstGeom prst="rect">
                      <a:avLst/>
                    </a:prstGeom>
                  </pic:spPr>
                </pic:pic>
              </a:graphicData>
            </a:graphic>
          </wp:inline>
        </w:drawing>
      </w:r>
      <w:r w:rsidRPr="00420451">
        <w:rPr>
          <w:spacing w:val="-15"/>
        </w:rPr>
        <w:t xml:space="preserve"> </w:t>
      </w:r>
      <w:r w:rsidRPr="00420451">
        <w:rPr>
          <w:spacing w:val="15"/>
        </w:rPr>
        <w:t xml:space="preserve"> </w:t>
      </w:r>
      <w:r w:rsidRPr="00420451">
        <w:rPr>
          <w:spacing w:val="-3"/>
        </w:rPr>
        <w:t xml:space="preserve">subtracted </w:t>
      </w:r>
      <w:r w:rsidRPr="00420451">
        <w:t xml:space="preserve">from it, </w:t>
      </w:r>
      <w:r w:rsidRPr="00420451">
        <w:rPr>
          <w:spacing w:val="-5"/>
        </w:rPr>
        <w:t xml:space="preserve">and </w:t>
      </w:r>
      <w:r w:rsidRPr="00420451">
        <w:t>1-</w:t>
      </w:r>
      <w:r w:rsidRPr="00420451">
        <w:rPr>
          <w:i/>
        </w:rPr>
        <w:t xml:space="preserve">y </w:t>
      </w:r>
      <w:r w:rsidRPr="00420451">
        <w:rPr>
          <w:spacing w:val="3"/>
        </w:rPr>
        <w:t xml:space="preserve">is </w:t>
      </w:r>
      <w:r w:rsidRPr="00420451">
        <w:t xml:space="preserve">just </w:t>
      </w:r>
      <w:r w:rsidRPr="00420451">
        <w:rPr>
          <w:spacing w:val="-8"/>
        </w:rPr>
        <w:t>t</w:t>
      </w:r>
      <w:r w:rsidRPr="00420451">
        <w:rPr>
          <w:spacing w:val="-8"/>
        </w:rPr>
        <w:t xml:space="preserve">he </w:t>
      </w:r>
      <w:r w:rsidRPr="00420451">
        <w:t xml:space="preserve">opposite Boolean value </w:t>
      </w:r>
      <w:r w:rsidRPr="00420451">
        <w:rPr>
          <w:spacing w:val="-5"/>
        </w:rPr>
        <w:t xml:space="preserve">to </w:t>
      </w:r>
      <w:r w:rsidRPr="00420451">
        <w:rPr>
          <w:i/>
        </w:rPr>
        <w:t>y</w:t>
      </w:r>
      <w:r w:rsidRPr="00420451">
        <w:t xml:space="preserve">. </w:t>
      </w:r>
      <w:r w:rsidRPr="00420451">
        <w:rPr>
          <w:spacing w:val="-4"/>
        </w:rPr>
        <w:t xml:space="preserve">This </w:t>
      </w:r>
      <w:r w:rsidRPr="00420451">
        <w:rPr>
          <w:spacing w:val="-8"/>
        </w:rPr>
        <w:t xml:space="preserve">means </w:t>
      </w:r>
      <w:r w:rsidRPr="00420451">
        <w:rPr>
          <w:spacing w:val="-7"/>
        </w:rPr>
        <w:t xml:space="preserve">that, </w:t>
      </w:r>
      <w:r w:rsidRPr="00420451">
        <w:t xml:space="preserve">on failure, </w:t>
      </w:r>
      <w:r w:rsidRPr="00420451">
        <w:rPr>
          <w:spacing w:val="-8"/>
        </w:rPr>
        <w:t xml:space="preserve">the </w:t>
      </w:r>
      <w:r w:rsidRPr="00420451">
        <w:rPr>
          <w:spacing w:val="-4"/>
        </w:rPr>
        <w:t xml:space="preserve">node </w:t>
      </w:r>
      <w:r w:rsidRPr="00420451">
        <w:t xml:space="preserve">learns </w:t>
      </w:r>
      <w:r w:rsidRPr="00420451">
        <w:rPr>
          <w:spacing w:val="-5"/>
        </w:rPr>
        <w:t xml:space="preserve">to </w:t>
      </w:r>
      <w:r w:rsidRPr="00420451">
        <w:rPr>
          <w:spacing w:val="-6"/>
        </w:rPr>
        <w:t xml:space="preserve">enhance </w:t>
      </w:r>
      <w:r w:rsidRPr="00420451">
        <w:rPr>
          <w:spacing w:val="-8"/>
        </w:rPr>
        <w:t xml:space="preserve">the </w:t>
      </w:r>
      <w:r w:rsidRPr="00420451">
        <w:rPr>
          <w:spacing w:val="-4"/>
        </w:rPr>
        <w:t xml:space="preserve">chances </w:t>
      </w:r>
      <w:r w:rsidRPr="00420451">
        <w:t xml:space="preserve">of </w:t>
      </w:r>
      <w:r w:rsidRPr="00420451">
        <w:rPr>
          <w:spacing w:val="-8"/>
        </w:rPr>
        <w:t xml:space="preserve">the </w:t>
      </w:r>
      <w:r w:rsidRPr="00420451">
        <w:rPr>
          <w:spacing w:val="-7"/>
        </w:rPr>
        <w:t xml:space="preserve">output </w:t>
      </w:r>
      <w:r w:rsidRPr="00420451">
        <w:t xml:space="preserve">opposite </w:t>
      </w:r>
      <w:r w:rsidRPr="00420451">
        <w:rPr>
          <w:spacing w:val="-5"/>
        </w:rPr>
        <w:t xml:space="preserve">to </w:t>
      </w:r>
      <w:r w:rsidRPr="00420451">
        <w:rPr>
          <w:spacing w:val="-8"/>
        </w:rPr>
        <w:t xml:space="preserve">the </w:t>
      </w:r>
      <w:r w:rsidRPr="00420451">
        <w:rPr>
          <w:spacing w:val="-5"/>
        </w:rPr>
        <w:t xml:space="preserve">one </w:t>
      </w:r>
      <w:r w:rsidRPr="00420451">
        <w:rPr>
          <w:spacing w:val="3"/>
        </w:rPr>
        <w:t xml:space="preserve">it is </w:t>
      </w:r>
      <w:r w:rsidRPr="00420451">
        <w:rPr>
          <w:spacing w:val="-3"/>
        </w:rPr>
        <w:t>currently</w:t>
      </w:r>
      <w:r w:rsidRPr="00420451">
        <w:rPr>
          <w:spacing w:val="-6"/>
        </w:rPr>
        <w:t xml:space="preserve"> </w:t>
      </w:r>
      <w:r w:rsidRPr="00420451">
        <w:rPr>
          <w:spacing w:val="-4"/>
        </w:rPr>
        <w:t>producing.</w:t>
      </w:r>
    </w:p>
    <w:p w:rsidR="001B278E" w:rsidRPr="00420451" w:rsidRDefault="001B278E">
      <w:pPr>
        <w:pStyle w:val="BodyText"/>
        <w:spacing w:before="11"/>
      </w:pPr>
    </w:p>
    <w:p w:rsidR="001B278E" w:rsidRPr="00420451" w:rsidRDefault="00F163E5">
      <w:pPr>
        <w:pStyle w:val="BodyText"/>
        <w:spacing w:line="252" w:lineRule="auto"/>
        <w:ind w:left="120" w:right="129"/>
        <w:jc w:val="both"/>
      </w:pPr>
      <w:r w:rsidRPr="00420451">
        <w:rPr>
          <w:spacing w:val="-7"/>
        </w:rPr>
        <w:t xml:space="preserve">The </w:t>
      </w:r>
      <w:r w:rsidRPr="00420451">
        <w:t xml:space="preserve">learning rule </w:t>
      </w:r>
      <w:r w:rsidRPr="00420451">
        <w:rPr>
          <w:spacing w:val="3"/>
        </w:rPr>
        <w:t xml:space="preserve">in </w:t>
      </w:r>
      <w:r w:rsidRPr="00420451">
        <w:t xml:space="preserve">(10.10) </w:t>
      </w:r>
      <w:r w:rsidRPr="00420451">
        <w:rPr>
          <w:spacing w:val="3"/>
        </w:rPr>
        <w:t xml:space="preserve">was </w:t>
      </w:r>
      <w:r w:rsidRPr="00420451">
        <w:t xml:space="preserve">developed by Barto </w:t>
      </w:r>
      <w:r w:rsidRPr="00420451">
        <w:rPr>
          <w:spacing w:val="-5"/>
        </w:rPr>
        <w:t xml:space="preserve">and </w:t>
      </w:r>
      <w:r w:rsidRPr="00420451">
        <w:t xml:space="preserve">co-workers (Barto &amp; </w:t>
      </w:r>
      <w:r w:rsidRPr="00420451">
        <w:rPr>
          <w:spacing w:val="-5"/>
        </w:rPr>
        <w:t xml:space="preserve">Anandan </w:t>
      </w:r>
      <w:r w:rsidRPr="00420451">
        <w:t xml:space="preserve">1985, Barto 1985) </w:t>
      </w:r>
      <w:r w:rsidRPr="00420451">
        <w:rPr>
          <w:spacing w:val="-3"/>
        </w:rPr>
        <w:t xml:space="preserve">who </w:t>
      </w:r>
      <w:r w:rsidRPr="00420451">
        <w:t xml:space="preserve">call </w:t>
      </w:r>
      <w:r w:rsidRPr="00420451">
        <w:rPr>
          <w:spacing w:val="3"/>
        </w:rPr>
        <w:t xml:space="preserve">it </w:t>
      </w:r>
      <w:r w:rsidRPr="00420451">
        <w:rPr>
          <w:spacing w:val="-8"/>
        </w:rPr>
        <w:t xml:space="preserve">the </w:t>
      </w:r>
      <w:r w:rsidRPr="00420451">
        <w:t xml:space="preserve">associative reward-penalty rule or </w:t>
      </w:r>
      <w:r w:rsidRPr="00420451">
        <w:rPr>
          <w:i/>
          <w:spacing w:val="-5"/>
        </w:rPr>
        <w:t>A</w:t>
      </w:r>
      <w:r w:rsidRPr="00420451">
        <w:rPr>
          <w:i/>
          <w:spacing w:val="-5"/>
          <w:position w:val="-6"/>
          <w:sz w:val="22"/>
        </w:rPr>
        <w:t>R-P</w:t>
      </w:r>
      <w:r w:rsidRPr="00420451">
        <w:rPr>
          <w:spacing w:val="-5"/>
        </w:rPr>
        <w:t xml:space="preserve">. In </w:t>
      </w:r>
      <w:r w:rsidRPr="00420451">
        <w:t xml:space="preserve">discussing </w:t>
      </w:r>
      <w:r w:rsidRPr="00420451">
        <w:rPr>
          <w:spacing w:val="-8"/>
        </w:rPr>
        <w:t xml:space="preserve">the </w:t>
      </w:r>
      <w:r w:rsidRPr="00420451">
        <w:t xml:space="preserve">origins of </w:t>
      </w:r>
      <w:r w:rsidRPr="00420451">
        <w:rPr>
          <w:spacing w:val="-4"/>
        </w:rPr>
        <w:t xml:space="preserve">their </w:t>
      </w:r>
      <w:r w:rsidRPr="00420451">
        <w:t xml:space="preserve">work, Barto et </w:t>
      </w:r>
      <w:r w:rsidRPr="00420451">
        <w:rPr>
          <w:spacing w:val="2"/>
        </w:rPr>
        <w:t xml:space="preserve">al. </w:t>
      </w:r>
      <w:r w:rsidRPr="00420451">
        <w:rPr>
          <w:spacing w:val="-3"/>
        </w:rPr>
        <w:t xml:space="preserve">acknowledge </w:t>
      </w:r>
      <w:r w:rsidRPr="00420451">
        <w:t xml:space="preserve">its relation </w:t>
      </w:r>
      <w:r w:rsidRPr="00420451">
        <w:rPr>
          <w:spacing w:val="-3"/>
        </w:rPr>
        <w:t xml:space="preserve">both </w:t>
      </w:r>
      <w:r w:rsidRPr="00420451">
        <w:rPr>
          <w:spacing w:val="-5"/>
        </w:rPr>
        <w:t xml:space="preserve">to </w:t>
      </w:r>
      <w:r w:rsidRPr="00420451">
        <w:rPr>
          <w:spacing w:val="-3"/>
        </w:rPr>
        <w:t xml:space="preserve">psychological </w:t>
      </w:r>
      <w:r w:rsidRPr="00420451">
        <w:t xml:space="preserve">theories of learning—in particular </w:t>
      </w:r>
      <w:r w:rsidRPr="00420451">
        <w:rPr>
          <w:spacing w:val="-3"/>
        </w:rPr>
        <w:t xml:space="preserve">Thorndike's </w:t>
      </w:r>
      <w:r w:rsidRPr="00420451">
        <w:rPr>
          <w:i/>
        </w:rPr>
        <w:t>law o</w:t>
      </w:r>
      <w:r w:rsidRPr="00420451">
        <w:rPr>
          <w:i/>
        </w:rPr>
        <w:t xml:space="preserve">f </w:t>
      </w:r>
      <w:r w:rsidRPr="00420451">
        <w:rPr>
          <w:i/>
          <w:spacing w:val="2"/>
        </w:rPr>
        <w:t xml:space="preserve">effect </w:t>
      </w:r>
      <w:r w:rsidRPr="00420451">
        <w:rPr>
          <w:spacing w:val="-4"/>
        </w:rPr>
        <w:t xml:space="preserve">(Thorndike </w:t>
      </w:r>
      <w:r w:rsidRPr="00420451">
        <w:rPr>
          <w:spacing w:val="-3"/>
        </w:rPr>
        <w:t xml:space="preserve">1911)—and </w:t>
      </w:r>
      <w:r w:rsidRPr="00420451">
        <w:rPr>
          <w:spacing w:val="-8"/>
        </w:rPr>
        <w:t xml:space="preserve">the </w:t>
      </w:r>
      <w:r w:rsidRPr="00420451">
        <w:rPr>
          <w:spacing w:val="-3"/>
        </w:rPr>
        <w:t xml:space="preserve">theory </w:t>
      </w:r>
      <w:r w:rsidRPr="00420451">
        <w:t xml:space="preserve">of stochastic </w:t>
      </w:r>
      <w:r w:rsidRPr="00420451">
        <w:rPr>
          <w:i/>
        </w:rPr>
        <w:t xml:space="preserve">learning automata </w:t>
      </w:r>
      <w:r w:rsidRPr="00420451">
        <w:t xml:space="preserve">(Narendra &amp; </w:t>
      </w:r>
      <w:r w:rsidRPr="00420451">
        <w:rPr>
          <w:spacing w:val="-5"/>
        </w:rPr>
        <w:t xml:space="preserve">Thathacar </w:t>
      </w:r>
      <w:r w:rsidRPr="00420451">
        <w:t>1974).</w:t>
      </w:r>
    </w:p>
    <w:p w:rsidR="001B278E" w:rsidRPr="00420451" w:rsidRDefault="001B278E">
      <w:pPr>
        <w:pStyle w:val="BodyText"/>
        <w:spacing w:before="8"/>
      </w:pPr>
    </w:p>
    <w:p w:rsidR="001B278E" w:rsidRPr="00420451" w:rsidRDefault="00F163E5">
      <w:pPr>
        <w:pStyle w:val="BodyText"/>
        <w:spacing w:line="249" w:lineRule="auto"/>
        <w:ind w:left="120" w:right="122"/>
        <w:jc w:val="both"/>
      </w:pPr>
      <w:r w:rsidRPr="00420451">
        <w:rPr>
          <w:spacing w:val="-5"/>
        </w:rPr>
        <w:t xml:space="preserve">In </w:t>
      </w:r>
      <w:r w:rsidRPr="00420451">
        <w:rPr>
          <w:spacing w:val="-3"/>
        </w:rPr>
        <w:t xml:space="preserve">Thorndike's </w:t>
      </w:r>
      <w:r w:rsidRPr="00420451">
        <w:rPr>
          <w:spacing w:val="-5"/>
        </w:rPr>
        <w:t xml:space="preserve">scheme, </w:t>
      </w:r>
      <w:r w:rsidRPr="00420451">
        <w:t xml:space="preserve">a </w:t>
      </w:r>
      <w:r w:rsidRPr="00420451">
        <w:rPr>
          <w:spacing w:val="-4"/>
        </w:rPr>
        <w:t xml:space="preserve">neural </w:t>
      </w:r>
      <w:r w:rsidRPr="00420451">
        <w:rPr>
          <w:spacing w:val="-3"/>
        </w:rPr>
        <w:t xml:space="preserve">connection </w:t>
      </w:r>
      <w:r w:rsidRPr="00420451">
        <w:rPr>
          <w:spacing w:val="3"/>
        </w:rPr>
        <w:t xml:space="preserve">is </w:t>
      </w:r>
      <w:r w:rsidRPr="00420451">
        <w:t xml:space="preserve">supposed </w:t>
      </w:r>
      <w:r w:rsidRPr="00420451">
        <w:rPr>
          <w:spacing w:val="-5"/>
        </w:rPr>
        <w:t xml:space="preserve">to </w:t>
      </w:r>
      <w:r w:rsidRPr="00420451">
        <w:t xml:space="preserve">be built </w:t>
      </w:r>
      <w:r w:rsidRPr="00420451">
        <w:rPr>
          <w:spacing w:val="-8"/>
        </w:rPr>
        <w:t xml:space="preserve">up </w:t>
      </w:r>
      <w:r w:rsidRPr="00420451">
        <w:t xml:space="preserve">between </w:t>
      </w:r>
      <w:r w:rsidRPr="00420451">
        <w:rPr>
          <w:spacing w:val="-6"/>
        </w:rPr>
        <w:t xml:space="preserve">stimulus </w:t>
      </w:r>
      <w:r w:rsidRPr="00420451">
        <w:rPr>
          <w:spacing w:val="-5"/>
        </w:rPr>
        <w:t xml:space="preserve">and </w:t>
      </w:r>
      <w:r w:rsidRPr="00420451">
        <w:t xml:space="preserve">response </w:t>
      </w:r>
      <w:r w:rsidRPr="00420451">
        <w:rPr>
          <w:spacing w:val="-4"/>
        </w:rPr>
        <w:t xml:space="preserve">(input </w:t>
      </w:r>
      <w:r w:rsidRPr="00420451">
        <w:rPr>
          <w:spacing w:val="-5"/>
        </w:rPr>
        <w:t xml:space="preserve">and </w:t>
      </w:r>
      <w:r w:rsidRPr="00420451">
        <w:rPr>
          <w:spacing w:val="-7"/>
        </w:rPr>
        <w:t xml:space="preserve">output) </w:t>
      </w:r>
      <w:r w:rsidRPr="00420451">
        <w:t xml:space="preserve">when an </w:t>
      </w:r>
      <w:r w:rsidRPr="00420451">
        <w:rPr>
          <w:spacing w:val="-6"/>
        </w:rPr>
        <w:t xml:space="preserve">animal </w:t>
      </w:r>
      <w:r w:rsidRPr="00420451">
        <w:rPr>
          <w:spacing w:val="3"/>
        </w:rPr>
        <w:t xml:space="preserve">is in </w:t>
      </w:r>
      <w:r w:rsidRPr="00420451">
        <w:t xml:space="preserve">a learning </w:t>
      </w:r>
      <w:r w:rsidRPr="00420451">
        <w:rPr>
          <w:spacing w:val="-6"/>
        </w:rPr>
        <w:t>en</w:t>
      </w:r>
      <w:r w:rsidRPr="00420451">
        <w:rPr>
          <w:spacing w:val="-6"/>
        </w:rPr>
        <w:t xml:space="preserve">vironment. </w:t>
      </w:r>
      <w:r w:rsidRPr="00420451">
        <w:rPr>
          <w:spacing w:val="-7"/>
        </w:rPr>
        <w:t xml:space="preserve">The </w:t>
      </w:r>
      <w:r w:rsidRPr="00420451">
        <w:rPr>
          <w:spacing w:val="2"/>
        </w:rPr>
        <w:t xml:space="preserve">law </w:t>
      </w:r>
      <w:r w:rsidRPr="00420451">
        <w:t xml:space="preserve">of </w:t>
      </w:r>
      <w:r w:rsidRPr="00420451">
        <w:rPr>
          <w:spacing w:val="-3"/>
        </w:rPr>
        <w:t xml:space="preserve">effect </w:t>
      </w:r>
      <w:r w:rsidRPr="00420451">
        <w:rPr>
          <w:spacing w:val="-6"/>
        </w:rPr>
        <w:t xml:space="preserve">then </w:t>
      </w:r>
      <w:r w:rsidRPr="00420451">
        <w:rPr>
          <w:spacing w:val="-3"/>
        </w:rPr>
        <w:t xml:space="preserve">says </w:t>
      </w:r>
      <w:r w:rsidRPr="00420451">
        <w:rPr>
          <w:spacing w:val="-6"/>
        </w:rPr>
        <w:t xml:space="preserve">that </w:t>
      </w:r>
      <w:r w:rsidRPr="00420451">
        <w:rPr>
          <w:spacing w:val="-5"/>
        </w:rPr>
        <w:t xml:space="preserve">this </w:t>
      </w:r>
      <w:r w:rsidRPr="00420451">
        <w:rPr>
          <w:spacing w:val="-3"/>
        </w:rPr>
        <w:t xml:space="preserve">connection </w:t>
      </w:r>
      <w:r w:rsidRPr="00420451">
        <w:rPr>
          <w:spacing w:val="3"/>
        </w:rPr>
        <w:t xml:space="preserve">is </w:t>
      </w:r>
      <w:r w:rsidRPr="00420451">
        <w:t xml:space="preserve">likely </w:t>
      </w:r>
      <w:r w:rsidRPr="00420451">
        <w:rPr>
          <w:spacing w:val="-5"/>
        </w:rPr>
        <w:t xml:space="preserve">to </w:t>
      </w:r>
      <w:r w:rsidRPr="00420451">
        <w:t xml:space="preserve">be </w:t>
      </w:r>
      <w:r w:rsidRPr="00420451">
        <w:rPr>
          <w:spacing w:val="-5"/>
        </w:rPr>
        <w:t xml:space="preserve">strengthened </w:t>
      </w:r>
      <w:r w:rsidRPr="00420451">
        <w:rPr>
          <w:spacing w:val="3"/>
        </w:rPr>
        <w:t xml:space="preserve">if </w:t>
      </w:r>
      <w:r w:rsidRPr="00420451">
        <w:rPr>
          <w:spacing w:val="-8"/>
        </w:rPr>
        <w:t xml:space="preserve">the </w:t>
      </w:r>
      <w:r w:rsidRPr="00420451">
        <w:t xml:space="preserve">response </w:t>
      </w:r>
      <w:r w:rsidRPr="00420451">
        <w:rPr>
          <w:spacing w:val="3"/>
        </w:rPr>
        <w:t xml:space="preserve">is </w:t>
      </w:r>
      <w:r w:rsidRPr="00420451">
        <w:t xml:space="preserve">followed by a satisfaction </w:t>
      </w:r>
      <w:r w:rsidRPr="00420451">
        <w:rPr>
          <w:spacing w:val="3"/>
        </w:rPr>
        <w:t xml:space="preserve">(reward) </w:t>
      </w:r>
      <w:r w:rsidRPr="00420451">
        <w:rPr>
          <w:spacing w:val="-4"/>
        </w:rPr>
        <w:t xml:space="preserve">for </w:t>
      </w:r>
      <w:r w:rsidRPr="00420451">
        <w:rPr>
          <w:spacing w:val="-8"/>
        </w:rPr>
        <w:t xml:space="preserve">the </w:t>
      </w:r>
      <w:r w:rsidRPr="00420451">
        <w:rPr>
          <w:spacing w:val="-4"/>
        </w:rPr>
        <w:t xml:space="preserve">animal, </w:t>
      </w:r>
      <w:r w:rsidRPr="00420451">
        <w:t xml:space="preserve">whereas </w:t>
      </w:r>
      <w:r w:rsidRPr="00420451">
        <w:rPr>
          <w:spacing w:val="3"/>
        </w:rPr>
        <w:t xml:space="preserve">it </w:t>
      </w:r>
      <w:r w:rsidRPr="00420451">
        <w:rPr>
          <w:spacing w:val="5"/>
        </w:rPr>
        <w:t xml:space="preserve">will </w:t>
      </w:r>
      <w:r w:rsidRPr="00420451">
        <w:t xml:space="preserve">be </w:t>
      </w:r>
      <w:r w:rsidRPr="00420451">
        <w:rPr>
          <w:spacing w:val="-4"/>
        </w:rPr>
        <w:t xml:space="preserve">diminished </w:t>
      </w:r>
      <w:r w:rsidRPr="00420451">
        <w:rPr>
          <w:spacing w:val="3"/>
        </w:rPr>
        <w:t xml:space="preserve">if </w:t>
      </w:r>
      <w:r w:rsidRPr="00420451">
        <w:rPr>
          <w:spacing w:val="-8"/>
        </w:rPr>
        <w:t xml:space="preserve">the </w:t>
      </w:r>
      <w:r w:rsidRPr="00420451">
        <w:rPr>
          <w:spacing w:val="-6"/>
        </w:rPr>
        <w:t xml:space="preserve">animal </w:t>
      </w:r>
      <w:r w:rsidRPr="00420451">
        <w:rPr>
          <w:spacing w:val="3"/>
        </w:rPr>
        <w:t xml:space="preserve">is </w:t>
      </w:r>
      <w:r w:rsidRPr="00420451">
        <w:rPr>
          <w:spacing w:val="-6"/>
        </w:rPr>
        <w:t xml:space="preserve">made </w:t>
      </w:r>
      <w:r w:rsidRPr="00420451">
        <w:rPr>
          <w:spacing w:val="-5"/>
        </w:rPr>
        <w:t xml:space="preserve">to </w:t>
      </w:r>
      <w:r w:rsidRPr="00420451">
        <w:rPr>
          <w:spacing w:val="-6"/>
        </w:rPr>
        <w:t xml:space="preserve">undergo </w:t>
      </w:r>
      <w:r w:rsidRPr="00420451">
        <w:t xml:space="preserve">discomfort (penalized). </w:t>
      </w:r>
      <w:r w:rsidRPr="00420451">
        <w:rPr>
          <w:spacing w:val="-5"/>
        </w:rPr>
        <w:t xml:space="preserve">In </w:t>
      </w:r>
      <w:r w:rsidRPr="00420451">
        <w:rPr>
          <w:spacing w:val="-4"/>
        </w:rPr>
        <w:t xml:space="preserve">fact, </w:t>
      </w:r>
      <w:r w:rsidRPr="00420451">
        <w:rPr>
          <w:spacing w:val="-5"/>
        </w:rPr>
        <w:t xml:space="preserve">Thorndike </w:t>
      </w:r>
      <w:r w:rsidRPr="00420451">
        <w:t xml:space="preserve">later </w:t>
      </w:r>
      <w:r w:rsidRPr="00420451">
        <w:rPr>
          <w:spacing w:val="-3"/>
        </w:rPr>
        <w:t xml:space="preserve">modified </w:t>
      </w:r>
      <w:r w:rsidRPr="00420451">
        <w:rPr>
          <w:spacing w:val="-5"/>
        </w:rPr>
        <w:t xml:space="preserve">this </w:t>
      </w:r>
      <w:r w:rsidRPr="00420451">
        <w:rPr>
          <w:spacing w:val="-3"/>
        </w:rPr>
        <w:t xml:space="preserve">theory </w:t>
      </w:r>
      <w:r w:rsidRPr="00420451">
        <w:rPr>
          <w:spacing w:val="-5"/>
        </w:rPr>
        <w:t xml:space="preserve">and </w:t>
      </w:r>
      <w:r w:rsidRPr="00420451">
        <w:t xml:space="preserve">denied </w:t>
      </w:r>
      <w:r w:rsidRPr="00420451">
        <w:rPr>
          <w:spacing w:val="-8"/>
        </w:rPr>
        <w:t xml:space="preserve">the </w:t>
      </w:r>
      <w:r w:rsidRPr="00420451">
        <w:t xml:space="preserve">efficacy of </w:t>
      </w:r>
      <w:r w:rsidRPr="00420451">
        <w:rPr>
          <w:spacing w:val="-3"/>
        </w:rPr>
        <w:t xml:space="preserve">administering discomfort. </w:t>
      </w:r>
      <w:r w:rsidRPr="00420451">
        <w:rPr>
          <w:spacing w:val="-6"/>
        </w:rPr>
        <w:t xml:space="preserve">Interestingly, </w:t>
      </w:r>
      <w:r w:rsidRPr="00420451">
        <w:rPr>
          <w:spacing w:val="-5"/>
        </w:rPr>
        <w:t xml:space="preserve">this </w:t>
      </w:r>
      <w:r w:rsidRPr="00420451">
        <w:rPr>
          <w:spacing w:val="-4"/>
        </w:rPr>
        <w:t xml:space="preserve">seems </w:t>
      </w:r>
      <w:r w:rsidRPr="00420451">
        <w:rPr>
          <w:spacing w:val="-5"/>
        </w:rPr>
        <w:t xml:space="preserve">to </w:t>
      </w:r>
      <w:r w:rsidRPr="00420451">
        <w:t xml:space="preserve">be </w:t>
      </w:r>
      <w:r w:rsidRPr="00420451">
        <w:rPr>
          <w:spacing w:val="3"/>
        </w:rPr>
        <w:t xml:space="preserve">in </w:t>
      </w:r>
      <w:r w:rsidRPr="00420451">
        <w:t xml:space="preserve">line with empirical simulation results, which </w:t>
      </w:r>
      <w:r w:rsidRPr="00420451">
        <w:rPr>
          <w:spacing w:val="-3"/>
        </w:rPr>
        <w:t xml:space="preserve">show  </w:t>
      </w:r>
      <w:r w:rsidRPr="00420451">
        <w:rPr>
          <w:spacing w:val="-6"/>
        </w:rPr>
        <w:t xml:space="preserve">that </w:t>
      </w:r>
      <w:r w:rsidRPr="00420451">
        <w:rPr>
          <w:spacing w:val="-3"/>
        </w:rPr>
        <w:t xml:space="preserve">small  </w:t>
      </w:r>
      <w:r w:rsidRPr="00420451">
        <w:t xml:space="preserve">values  of </w:t>
      </w:r>
      <w:r w:rsidRPr="00420451">
        <w:rPr>
          <w:noProof/>
          <w:spacing w:val="-10"/>
        </w:rPr>
        <w:drawing>
          <wp:inline distT="0" distB="0" distL="0" distR="0">
            <wp:extent cx="104833" cy="152334"/>
            <wp:effectExtent l="0" t="0" r="0" b="0"/>
            <wp:docPr id="1005"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143.png"/>
                    <pic:cNvPicPr/>
                  </pic:nvPicPr>
                  <pic:blipFill>
                    <a:blip r:embed="rId158" cstate="print"/>
                    <a:stretch>
                      <a:fillRect/>
                    </a:stretch>
                  </pic:blipFill>
                  <pic:spPr>
                    <a:xfrm>
                      <a:off x="0" y="0"/>
                      <a:ext cx="104833" cy="152334"/>
                    </a:xfrm>
                    <a:prstGeom prst="rect">
                      <a:avLst/>
                    </a:prstGeom>
                  </pic:spPr>
                </pic:pic>
              </a:graphicData>
            </a:graphic>
          </wp:inline>
        </w:drawing>
      </w:r>
      <w:r w:rsidRPr="00420451">
        <w:rPr>
          <w:spacing w:val="-10"/>
        </w:rPr>
        <w:t xml:space="preserve"> </w:t>
      </w:r>
      <w:r w:rsidRPr="00420451">
        <w:rPr>
          <w:spacing w:val="-17"/>
        </w:rPr>
        <w:t xml:space="preserve"> </w:t>
      </w:r>
      <w:r w:rsidRPr="00420451">
        <w:rPr>
          <w:spacing w:val="3"/>
        </w:rPr>
        <w:t xml:space="preserve">work </w:t>
      </w:r>
      <w:r w:rsidRPr="00420451">
        <w:t xml:space="preserve">best; </w:t>
      </w:r>
      <w:r w:rsidRPr="00420451">
        <w:rPr>
          <w:spacing w:val="-6"/>
        </w:rPr>
        <w:t xml:space="preserve">that </w:t>
      </w:r>
      <w:r w:rsidRPr="00420451">
        <w:rPr>
          <w:spacing w:val="3"/>
        </w:rPr>
        <w:t xml:space="preserve">is, </w:t>
      </w:r>
      <w:r w:rsidRPr="00420451">
        <w:rPr>
          <w:spacing w:val="-3"/>
        </w:rPr>
        <w:t xml:space="preserve">training </w:t>
      </w:r>
      <w:r w:rsidRPr="00420451">
        <w:t xml:space="preserve">when </w:t>
      </w:r>
      <w:r w:rsidRPr="00420451">
        <w:rPr>
          <w:spacing w:val="-8"/>
        </w:rPr>
        <w:t xml:space="preserve">the </w:t>
      </w:r>
      <w:r w:rsidRPr="00420451">
        <w:rPr>
          <w:spacing w:val="-5"/>
        </w:rPr>
        <w:t xml:space="preserve">net has </w:t>
      </w:r>
      <w:r w:rsidRPr="00420451">
        <w:t xml:space="preserve">been penalized </w:t>
      </w:r>
      <w:r w:rsidRPr="00420451">
        <w:rPr>
          <w:spacing w:val="-5"/>
        </w:rPr>
        <w:t xml:space="preserve">takes </w:t>
      </w:r>
      <w:r w:rsidRPr="00420451">
        <w:t xml:space="preserve">place </w:t>
      </w:r>
      <w:r w:rsidRPr="00420451">
        <w:rPr>
          <w:spacing w:val="-10"/>
        </w:rPr>
        <w:t xml:space="preserve">much </w:t>
      </w:r>
      <w:r w:rsidRPr="00420451">
        <w:rPr>
          <w:spacing w:val="-5"/>
        </w:rPr>
        <w:t xml:space="preserve">more </w:t>
      </w:r>
      <w:r w:rsidRPr="00420451">
        <w:rPr>
          <w:spacing w:val="3"/>
        </w:rPr>
        <w:t xml:space="preserve">slowly </w:t>
      </w:r>
      <w:r w:rsidRPr="00420451">
        <w:rPr>
          <w:spacing w:val="-6"/>
        </w:rPr>
        <w:t xml:space="preserve">than </w:t>
      </w:r>
      <w:r w:rsidRPr="00420451">
        <w:rPr>
          <w:spacing w:val="-3"/>
        </w:rPr>
        <w:t xml:space="preserve">training </w:t>
      </w:r>
      <w:r w:rsidRPr="00420451">
        <w:t>when</w:t>
      </w:r>
      <w:r w:rsidRPr="00420451">
        <w:rPr>
          <w:spacing w:val="-52"/>
        </w:rPr>
        <w:t xml:space="preserve"> </w:t>
      </w:r>
      <w:r w:rsidRPr="00420451">
        <w:rPr>
          <w:spacing w:val="3"/>
        </w:rPr>
        <w:t xml:space="preserve">it </w:t>
      </w:r>
      <w:r w:rsidRPr="00420451">
        <w:rPr>
          <w:spacing w:val="-5"/>
        </w:rPr>
        <w:t xml:space="preserve">has </w:t>
      </w:r>
      <w:r w:rsidRPr="00420451">
        <w:t>been</w:t>
      </w:r>
      <w:r w:rsidRPr="00420451">
        <w:rPr>
          <w:spacing w:val="-7"/>
        </w:rPr>
        <w:t xml:space="preserve"> </w:t>
      </w:r>
      <w:r w:rsidRPr="00420451">
        <w:rPr>
          <w:spacing w:val="2"/>
        </w:rPr>
        <w:t>rewarded.</w:t>
      </w:r>
    </w:p>
    <w:p w:rsidR="001B278E" w:rsidRPr="00420451" w:rsidRDefault="001B278E">
      <w:pPr>
        <w:pStyle w:val="BodyText"/>
        <w:spacing w:before="2"/>
        <w:rPr>
          <w:sz w:val="32"/>
        </w:rPr>
      </w:pPr>
    </w:p>
    <w:p w:rsidR="001B278E" w:rsidRPr="00420451" w:rsidRDefault="00F163E5">
      <w:pPr>
        <w:pStyle w:val="BodyText"/>
        <w:spacing w:before="1" w:line="249" w:lineRule="auto"/>
        <w:ind w:left="120" w:right="122"/>
        <w:jc w:val="both"/>
      </w:pPr>
      <w:r w:rsidRPr="00420451">
        <w:rPr>
          <w:spacing w:val="-3"/>
        </w:rPr>
        <w:t xml:space="preserve">By </w:t>
      </w:r>
      <w:r w:rsidRPr="00420451">
        <w:rPr>
          <w:spacing w:val="3"/>
        </w:rPr>
        <w:t xml:space="preserve">way </w:t>
      </w:r>
      <w:r w:rsidRPr="00420451">
        <w:t xml:space="preserve">of developing </w:t>
      </w:r>
      <w:r w:rsidRPr="00420451">
        <w:rPr>
          <w:spacing w:val="-8"/>
        </w:rPr>
        <w:t xml:space="preserve">the </w:t>
      </w:r>
      <w:r w:rsidRPr="00420451">
        <w:rPr>
          <w:spacing w:val="-3"/>
        </w:rPr>
        <w:t xml:space="preserve">connection </w:t>
      </w:r>
      <w:r w:rsidRPr="00420451">
        <w:t xml:space="preserve">with </w:t>
      </w:r>
      <w:r w:rsidRPr="00420451">
        <w:rPr>
          <w:spacing w:val="-7"/>
        </w:rPr>
        <w:t xml:space="preserve">automata theory, </w:t>
      </w:r>
      <w:r w:rsidRPr="00420451">
        <w:t xml:space="preserve">a </w:t>
      </w:r>
      <w:r w:rsidRPr="00420451">
        <w:rPr>
          <w:spacing w:val="-3"/>
        </w:rPr>
        <w:t xml:space="preserve">deterministic </w:t>
      </w:r>
      <w:r w:rsidRPr="00420451">
        <w:rPr>
          <w:spacing w:val="-7"/>
        </w:rPr>
        <w:t xml:space="preserve">automaton </w:t>
      </w:r>
      <w:r w:rsidRPr="00420451">
        <w:rPr>
          <w:spacing w:val="3"/>
        </w:rPr>
        <w:t xml:space="preserve">is </w:t>
      </w:r>
      <w:r w:rsidRPr="00420451">
        <w:t xml:space="preserve">a </w:t>
      </w:r>
      <w:r w:rsidRPr="00420451">
        <w:rPr>
          <w:spacing w:val="-7"/>
        </w:rPr>
        <w:t xml:space="preserve">machine </w:t>
      </w:r>
      <w:r w:rsidRPr="00420451">
        <w:rPr>
          <w:spacing w:val="-6"/>
        </w:rPr>
        <w:t xml:space="preserve">that </w:t>
      </w:r>
      <w:r w:rsidRPr="00420451">
        <w:t xml:space="preserve">can exist </w:t>
      </w:r>
      <w:r w:rsidRPr="00420451">
        <w:rPr>
          <w:spacing w:val="3"/>
        </w:rPr>
        <w:t xml:space="preserve">in </w:t>
      </w:r>
      <w:r w:rsidRPr="00420451">
        <w:rPr>
          <w:spacing w:val="-3"/>
        </w:rPr>
        <w:t xml:space="preserve">only </w:t>
      </w:r>
      <w:r w:rsidRPr="00420451">
        <w:t xml:space="preserve">a </w:t>
      </w:r>
      <w:r w:rsidRPr="00420451">
        <w:rPr>
          <w:spacing w:val="-4"/>
        </w:rPr>
        <w:t xml:space="preserve">finite </w:t>
      </w:r>
      <w:r w:rsidRPr="00420451">
        <w:rPr>
          <w:spacing w:val="-9"/>
        </w:rPr>
        <w:t xml:space="preserve">number </w:t>
      </w:r>
      <w:r w:rsidRPr="00420451">
        <w:t xml:space="preserve">of </w:t>
      </w:r>
      <w:r w:rsidRPr="00420451">
        <w:rPr>
          <w:spacing w:val="-3"/>
        </w:rPr>
        <w:t xml:space="preserve">states </w:t>
      </w:r>
      <w:r w:rsidRPr="00420451">
        <w:rPr>
          <w:spacing w:val="-5"/>
        </w:rPr>
        <w:t xml:space="preserve">and </w:t>
      </w:r>
      <w:r w:rsidRPr="00420451">
        <w:t xml:space="preserve">whose </w:t>
      </w:r>
      <w:r w:rsidRPr="00420451">
        <w:rPr>
          <w:spacing w:val="-8"/>
        </w:rPr>
        <w:t xml:space="preserve">next </w:t>
      </w:r>
      <w:r w:rsidRPr="00420451">
        <w:rPr>
          <w:spacing w:val="-3"/>
        </w:rPr>
        <w:t xml:space="preserve">state </w:t>
      </w:r>
      <w:r w:rsidRPr="00420451">
        <w:t xml:space="preserve">depends on its </w:t>
      </w:r>
      <w:r w:rsidRPr="00420451">
        <w:rPr>
          <w:spacing w:val="-3"/>
        </w:rPr>
        <w:t xml:space="preserve">current state </w:t>
      </w:r>
      <w:r w:rsidRPr="00420451">
        <w:rPr>
          <w:spacing w:val="-5"/>
        </w:rPr>
        <w:t xml:space="preserve">and </w:t>
      </w:r>
      <w:r w:rsidRPr="00420451">
        <w:rPr>
          <w:spacing w:val="-6"/>
        </w:rPr>
        <w:t xml:space="preserve">input; </w:t>
      </w:r>
      <w:r w:rsidRPr="00420451">
        <w:rPr>
          <w:spacing w:val="-3"/>
        </w:rPr>
        <w:t xml:space="preserve">additionally, </w:t>
      </w:r>
      <w:r w:rsidRPr="00420451">
        <w:t xml:space="preserve">each </w:t>
      </w:r>
      <w:r w:rsidRPr="00420451">
        <w:rPr>
          <w:spacing w:val="-3"/>
        </w:rPr>
        <w:t xml:space="preserve">state </w:t>
      </w:r>
      <w:r w:rsidRPr="00420451">
        <w:rPr>
          <w:spacing w:val="3"/>
        </w:rPr>
        <w:t xml:space="preserve">is </w:t>
      </w:r>
      <w:r w:rsidRPr="00420451">
        <w:t xml:space="preserve">associated with a particular </w:t>
      </w:r>
      <w:r w:rsidRPr="00420451">
        <w:rPr>
          <w:spacing w:val="-7"/>
        </w:rPr>
        <w:t xml:space="preserve">output. </w:t>
      </w:r>
      <w:r w:rsidRPr="00420451">
        <w:rPr>
          <w:spacing w:val="-4"/>
        </w:rPr>
        <w:t xml:space="preserve">An </w:t>
      </w:r>
      <w:r w:rsidRPr="00420451">
        <w:rPr>
          <w:spacing w:val="-5"/>
        </w:rPr>
        <w:t xml:space="preserve">example </w:t>
      </w:r>
      <w:r w:rsidRPr="00420451">
        <w:t xml:space="preserve">of </w:t>
      </w:r>
      <w:r w:rsidRPr="00420451">
        <w:rPr>
          <w:spacing w:val="-3"/>
        </w:rPr>
        <w:t xml:space="preserve">such </w:t>
      </w:r>
      <w:r w:rsidRPr="00420451">
        <w:t xml:space="preserve">a </w:t>
      </w:r>
      <w:r w:rsidRPr="00420451">
        <w:rPr>
          <w:spacing w:val="-7"/>
        </w:rPr>
        <w:t xml:space="preserve">machine </w:t>
      </w:r>
      <w:r w:rsidRPr="00420451">
        <w:rPr>
          <w:spacing w:val="3"/>
        </w:rPr>
        <w:t xml:space="preserve">is </w:t>
      </w:r>
      <w:r w:rsidRPr="00420451">
        <w:t xml:space="preserve">a Hopfield </w:t>
      </w:r>
      <w:r w:rsidRPr="00420451">
        <w:rPr>
          <w:spacing w:val="-5"/>
        </w:rPr>
        <w:t xml:space="preserve">net </w:t>
      </w:r>
      <w:r w:rsidRPr="00420451">
        <w:rPr>
          <w:spacing w:val="-7"/>
        </w:rPr>
        <w:t xml:space="preserve">running </w:t>
      </w:r>
      <w:r w:rsidRPr="00420451">
        <w:rPr>
          <w:spacing w:val="-6"/>
        </w:rPr>
        <w:t xml:space="preserve">under synchronous </w:t>
      </w:r>
      <w:r w:rsidRPr="00420451">
        <w:rPr>
          <w:spacing w:val="-5"/>
        </w:rPr>
        <w:t xml:space="preserve">dynamics. In this </w:t>
      </w:r>
      <w:r w:rsidRPr="00420451">
        <w:t xml:space="preserve">case </w:t>
      </w:r>
      <w:r w:rsidRPr="00420451">
        <w:rPr>
          <w:spacing w:val="-4"/>
        </w:rPr>
        <w:t xml:space="preserve">there </w:t>
      </w:r>
      <w:r w:rsidRPr="00420451">
        <w:rPr>
          <w:spacing w:val="3"/>
        </w:rPr>
        <w:t xml:space="preserve">is </w:t>
      </w:r>
      <w:r w:rsidRPr="00420451">
        <w:rPr>
          <w:spacing w:val="-8"/>
        </w:rPr>
        <w:t xml:space="preserve">no </w:t>
      </w:r>
      <w:r w:rsidRPr="00420451">
        <w:t xml:space="preserve">explicit </w:t>
      </w:r>
      <w:r w:rsidRPr="00420451">
        <w:rPr>
          <w:spacing w:val="-5"/>
        </w:rPr>
        <w:t xml:space="preserve">input </w:t>
      </w:r>
      <w:r w:rsidRPr="00420451">
        <w:rPr>
          <w:spacing w:val="-5"/>
        </w:rPr>
        <w:t xml:space="preserve">(although </w:t>
      </w:r>
      <w:r w:rsidRPr="00420451">
        <w:rPr>
          <w:spacing w:val="3"/>
        </w:rPr>
        <w:t xml:space="preserve">it is </w:t>
      </w:r>
      <w:r w:rsidRPr="00420451">
        <w:t xml:space="preserve">straightforward </w:t>
      </w:r>
      <w:r w:rsidRPr="00420451">
        <w:rPr>
          <w:spacing w:val="-5"/>
        </w:rPr>
        <w:t xml:space="preserve">to </w:t>
      </w:r>
      <w:r w:rsidRPr="00420451">
        <w:rPr>
          <w:spacing w:val="2"/>
        </w:rPr>
        <w:t xml:space="preserve">allow </w:t>
      </w:r>
      <w:r w:rsidRPr="00420451">
        <w:rPr>
          <w:spacing w:val="-4"/>
        </w:rPr>
        <w:t xml:space="preserve">external </w:t>
      </w:r>
      <w:r w:rsidRPr="00420451">
        <w:rPr>
          <w:spacing w:val="-5"/>
        </w:rPr>
        <w:t xml:space="preserve">input to </w:t>
      </w:r>
      <w:r w:rsidRPr="00420451">
        <w:t xml:space="preserve">each </w:t>
      </w:r>
      <w:r w:rsidRPr="00420451">
        <w:rPr>
          <w:spacing w:val="-3"/>
        </w:rPr>
        <w:t xml:space="preserve">node) </w:t>
      </w:r>
      <w:r w:rsidRPr="00420451">
        <w:rPr>
          <w:spacing w:val="-5"/>
        </w:rPr>
        <w:t xml:space="preserve">and </w:t>
      </w:r>
      <w:r w:rsidRPr="00420451">
        <w:rPr>
          <w:spacing w:val="-8"/>
        </w:rPr>
        <w:t xml:space="preserve">the </w:t>
      </w:r>
      <w:r w:rsidRPr="00420451">
        <w:rPr>
          <w:spacing w:val="-7"/>
        </w:rPr>
        <w:t xml:space="preserve">output </w:t>
      </w:r>
      <w:r w:rsidRPr="00420451">
        <w:rPr>
          <w:spacing w:val="3"/>
        </w:rPr>
        <w:t xml:space="preserve">is </w:t>
      </w:r>
      <w:r w:rsidRPr="00420451">
        <w:t xml:space="preserve">just </w:t>
      </w:r>
      <w:r w:rsidRPr="00420451">
        <w:rPr>
          <w:spacing w:val="-8"/>
        </w:rPr>
        <w:t xml:space="preserve">the </w:t>
      </w:r>
      <w:r w:rsidRPr="00420451">
        <w:rPr>
          <w:spacing w:val="-3"/>
        </w:rPr>
        <w:t xml:space="preserve">state </w:t>
      </w:r>
      <w:r w:rsidRPr="00420451">
        <w:t xml:space="preserve">vector itself. A stochastic </w:t>
      </w:r>
      <w:r w:rsidRPr="00420451">
        <w:rPr>
          <w:spacing w:val="-7"/>
        </w:rPr>
        <w:t xml:space="preserve">automaton </w:t>
      </w:r>
      <w:r w:rsidRPr="00420451">
        <w:rPr>
          <w:spacing w:val="3"/>
        </w:rPr>
        <w:t xml:space="preserve">is </w:t>
      </w:r>
      <w:r w:rsidRPr="00420451">
        <w:rPr>
          <w:spacing w:val="-5"/>
        </w:rPr>
        <w:t xml:space="preserve">one </w:t>
      </w:r>
      <w:r w:rsidRPr="00420451">
        <w:rPr>
          <w:spacing w:val="3"/>
        </w:rPr>
        <w:t xml:space="preserve">in </w:t>
      </w:r>
      <w:r w:rsidRPr="00420451">
        <w:t xml:space="preserve">which </w:t>
      </w:r>
      <w:r w:rsidRPr="00420451">
        <w:rPr>
          <w:spacing w:val="-8"/>
        </w:rPr>
        <w:t xml:space="preserve">the next </w:t>
      </w:r>
      <w:r w:rsidRPr="00420451">
        <w:rPr>
          <w:spacing w:val="-3"/>
        </w:rPr>
        <w:t>state</w:t>
      </w:r>
      <w:r w:rsidRPr="00420451">
        <w:rPr>
          <w:spacing w:val="18"/>
        </w:rPr>
        <w:t xml:space="preserve"> </w:t>
      </w:r>
      <w:r w:rsidRPr="00420451">
        <w:rPr>
          <w:spacing w:val="3"/>
        </w:rPr>
        <w:t xml:space="preserve">is </w:t>
      </w:r>
      <w:r w:rsidRPr="00420451">
        <w:t>related</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r w:rsidRPr="00420451">
        <w:rPr>
          <w:spacing w:val="2"/>
        </w:rPr>
        <w:t xml:space="preserve">probabilistically </w:t>
      </w:r>
      <w:r w:rsidRPr="00420451">
        <w:rPr>
          <w:spacing w:val="-5"/>
        </w:rPr>
        <w:t xml:space="preserve">to </w:t>
      </w:r>
      <w:r w:rsidRPr="00420451">
        <w:rPr>
          <w:spacing w:val="-8"/>
        </w:rPr>
        <w:t xml:space="preserve">the </w:t>
      </w:r>
      <w:r w:rsidRPr="00420451">
        <w:rPr>
          <w:spacing w:val="-3"/>
        </w:rPr>
        <w:t xml:space="preserve">current state </w:t>
      </w:r>
      <w:r w:rsidRPr="00420451">
        <w:rPr>
          <w:spacing w:val="-5"/>
        </w:rPr>
        <w:t xml:space="preserve">and input </w:t>
      </w:r>
      <w:r w:rsidRPr="00420451">
        <w:t xml:space="preserve">(e.g. Hopfield </w:t>
      </w:r>
      <w:r w:rsidRPr="00420451">
        <w:rPr>
          <w:spacing w:val="-5"/>
        </w:rPr>
        <w:t xml:space="preserve">net  </w:t>
      </w:r>
      <w:r w:rsidRPr="00420451">
        <w:rPr>
          <w:spacing w:val="-6"/>
        </w:rPr>
        <w:t xml:space="preserve">under asynchronous </w:t>
      </w:r>
      <w:r w:rsidRPr="00420451">
        <w:rPr>
          <w:spacing w:val="-5"/>
        </w:rPr>
        <w:t xml:space="preserve">dynamics) </w:t>
      </w:r>
      <w:r w:rsidRPr="00420451">
        <w:rPr>
          <w:spacing w:val="-4"/>
        </w:rPr>
        <w:t xml:space="preserve">and, </w:t>
      </w:r>
      <w:r w:rsidRPr="00420451">
        <w:rPr>
          <w:spacing w:val="3"/>
        </w:rPr>
        <w:t xml:space="preserve">if </w:t>
      </w:r>
      <w:r w:rsidRPr="00420451">
        <w:t xml:space="preserve">learning </w:t>
      </w:r>
      <w:r w:rsidRPr="00420451">
        <w:rPr>
          <w:spacing w:val="3"/>
        </w:rPr>
        <w:t xml:space="preserve">is </w:t>
      </w:r>
      <w:r w:rsidRPr="00420451">
        <w:rPr>
          <w:spacing w:val="2"/>
        </w:rPr>
        <w:t xml:space="preserve">allowed, </w:t>
      </w:r>
      <w:r w:rsidRPr="00420451">
        <w:rPr>
          <w:spacing w:val="3"/>
        </w:rPr>
        <w:t xml:space="preserve">it </w:t>
      </w:r>
      <w:r w:rsidRPr="00420451">
        <w:t xml:space="preserve">corresponds </w:t>
      </w:r>
      <w:r w:rsidRPr="00420451">
        <w:rPr>
          <w:spacing w:val="-5"/>
        </w:rPr>
        <w:t xml:space="preserve">to </w:t>
      </w:r>
      <w:r w:rsidRPr="00420451">
        <w:t xml:space="preserve">altering </w:t>
      </w:r>
      <w:r w:rsidRPr="00420451">
        <w:rPr>
          <w:spacing w:val="-8"/>
        </w:rPr>
        <w:t xml:space="preserve">the </w:t>
      </w:r>
      <w:r w:rsidRPr="00420451">
        <w:t xml:space="preserve">probabilities </w:t>
      </w:r>
      <w:r w:rsidRPr="00420451">
        <w:rPr>
          <w:spacing w:val="-6"/>
        </w:rPr>
        <w:t xml:space="preserve">that </w:t>
      </w:r>
      <w:r w:rsidRPr="00420451">
        <w:t xml:space="preserve">govern each </w:t>
      </w:r>
      <w:r w:rsidRPr="00420451">
        <w:rPr>
          <w:spacing w:val="-3"/>
        </w:rPr>
        <w:t xml:space="preserve">state transition. </w:t>
      </w:r>
      <w:r w:rsidRPr="00420451">
        <w:rPr>
          <w:spacing w:val="-5"/>
        </w:rPr>
        <w:t xml:space="preserve">It </w:t>
      </w:r>
      <w:r w:rsidRPr="00420451">
        <w:rPr>
          <w:spacing w:val="3"/>
        </w:rPr>
        <w:t xml:space="preserve">is </w:t>
      </w:r>
      <w:r w:rsidRPr="00420451">
        <w:rPr>
          <w:spacing w:val="-3"/>
        </w:rPr>
        <w:t xml:space="preserve">therefore </w:t>
      </w:r>
      <w:r w:rsidRPr="00420451">
        <w:t xml:space="preserve">a very </w:t>
      </w:r>
      <w:r w:rsidRPr="00420451">
        <w:rPr>
          <w:spacing w:val="-4"/>
        </w:rPr>
        <w:t xml:space="preserve">general </w:t>
      </w:r>
      <w:r w:rsidRPr="00420451">
        <w:rPr>
          <w:spacing w:val="-3"/>
        </w:rPr>
        <w:t xml:space="preserve">theory </w:t>
      </w:r>
      <w:r w:rsidRPr="00420451">
        <w:rPr>
          <w:spacing w:val="-5"/>
        </w:rPr>
        <w:t xml:space="preserve">and </w:t>
      </w:r>
      <w:r w:rsidRPr="00420451">
        <w:rPr>
          <w:spacing w:val="3"/>
        </w:rPr>
        <w:t xml:space="preserve">is </w:t>
      </w:r>
      <w:r w:rsidRPr="00420451">
        <w:rPr>
          <w:spacing w:val="-5"/>
        </w:rPr>
        <w:t xml:space="preserve">not </w:t>
      </w:r>
      <w:r w:rsidRPr="00420451">
        <w:t xml:space="preserve">tied </w:t>
      </w:r>
      <w:r w:rsidRPr="00420451">
        <w:rPr>
          <w:spacing w:val="-5"/>
        </w:rPr>
        <w:t xml:space="preserve">to any </w:t>
      </w:r>
      <w:r w:rsidRPr="00420451">
        <w:t xml:space="preserve">particular </w:t>
      </w:r>
      <w:r w:rsidRPr="00420451">
        <w:rPr>
          <w:spacing w:val="-5"/>
        </w:rPr>
        <w:t xml:space="preserve">model  </w:t>
      </w:r>
      <w:r w:rsidRPr="00420451">
        <w:t xml:space="preserve">of </w:t>
      </w:r>
      <w:r w:rsidRPr="00420451">
        <w:rPr>
          <w:spacing w:val="-6"/>
        </w:rPr>
        <w:t>comput</w:t>
      </w:r>
      <w:r w:rsidRPr="00420451">
        <w:rPr>
          <w:spacing w:val="-6"/>
        </w:rPr>
        <w:t xml:space="preserve">ation,  </w:t>
      </w:r>
      <w:r w:rsidRPr="00420451">
        <w:rPr>
          <w:spacing w:val="-4"/>
        </w:rPr>
        <w:t xml:space="preserve">neural </w:t>
      </w:r>
      <w:r w:rsidRPr="00420451">
        <w:t xml:space="preserve">or otherwise. </w:t>
      </w:r>
      <w:r w:rsidRPr="00420451">
        <w:rPr>
          <w:spacing w:val="-5"/>
        </w:rPr>
        <w:t xml:space="preserve">It has </w:t>
      </w:r>
      <w:r w:rsidRPr="00420451">
        <w:t xml:space="preserve">its roots </w:t>
      </w:r>
      <w:r w:rsidRPr="00420451">
        <w:rPr>
          <w:spacing w:val="3"/>
        </w:rPr>
        <w:t xml:space="preserve">in </w:t>
      </w:r>
      <w:r w:rsidRPr="00420451">
        <w:rPr>
          <w:spacing w:val="-6"/>
        </w:rPr>
        <w:t xml:space="preserve">mathematical </w:t>
      </w:r>
      <w:r w:rsidRPr="00420451">
        <w:t xml:space="preserve">theories of </w:t>
      </w:r>
      <w:r w:rsidRPr="00420451">
        <w:rPr>
          <w:spacing w:val="-6"/>
        </w:rPr>
        <w:t xml:space="preserve">animal </w:t>
      </w:r>
      <w:r w:rsidRPr="00420451">
        <w:rPr>
          <w:spacing w:val="-3"/>
        </w:rPr>
        <w:t xml:space="preserve">learning, </w:t>
      </w:r>
      <w:r w:rsidRPr="00420451">
        <w:rPr>
          <w:spacing w:val="-5"/>
        </w:rPr>
        <w:t xml:space="preserve">but </w:t>
      </w:r>
      <w:r w:rsidRPr="00420451">
        <w:rPr>
          <w:spacing w:val="3"/>
        </w:rPr>
        <w:t xml:space="preserve">was </w:t>
      </w:r>
      <w:r w:rsidRPr="00420451">
        <w:t xml:space="preserve">later developed as a branch of adaptive </w:t>
      </w:r>
      <w:r w:rsidRPr="00420451">
        <w:rPr>
          <w:spacing w:val="-3"/>
        </w:rPr>
        <w:t xml:space="preserve">control theory </w:t>
      </w:r>
      <w:r w:rsidRPr="00420451">
        <w:rPr>
          <w:spacing w:val="2"/>
        </w:rPr>
        <w:t xml:space="preserve">(see </w:t>
      </w:r>
      <w:hyperlink w:anchor="_bookmark387" w:history="1">
        <w:r w:rsidRPr="00420451">
          <w:t>Sect. 10.5.2</w:t>
        </w:r>
      </w:hyperlink>
      <w:r w:rsidRPr="00420451">
        <w:t xml:space="preserve">). </w:t>
      </w:r>
      <w:r w:rsidRPr="00420451">
        <w:rPr>
          <w:spacing w:val="-7"/>
        </w:rPr>
        <w:t xml:space="preserve">The </w:t>
      </w:r>
      <w:r w:rsidRPr="00420451">
        <w:rPr>
          <w:spacing w:val="-3"/>
        </w:rPr>
        <w:t xml:space="preserve">connection </w:t>
      </w:r>
      <w:r w:rsidRPr="00420451">
        <w:t xml:space="preserve">with </w:t>
      </w:r>
      <w:r w:rsidRPr="00420451">
        <w:rPr>
          <w:spacing w:val="2"/>
        </w:rPr>
        <w:t xml:space="preserve">reward- </w:t>
      </w:r>
      <w:r w:rsidRPr="00420451">
        <w:rPr>
          <w:spacing w:val="-3"/>
        </w:rPr>
        <w:t xml:space="preserve">penalty </w:t>
      </w:r>
      <w:r w:rsidRPr="00420451">
        <w:t xml:space="preserve">learning </w:t>
      </w:r>
      <w:r w:rsidRPr="00420451">
        <w:rPr>
          <w:spacing w:val="3"/>
        </w:rPr>
        <w:t xml:space="preserve">is </w:t>
      </w:r>
      <w:r w:rsidRPr="00420451">
        <w:rPr>
          <w:spacing w:val="-6"/>
        </w:rPr>
        <w:t>th</w:t>
      </w:r>
      <w:r w:rsidRPr="00420451">
        <w:rPr>
          <w:spacing w:val="-6"/>
        </w:rPr>
        <w:t xml:space="preserve">at </w:t>
      </w:r>
      <w:r w:rsidRPr="00420451">
        <w:rPr>
          <w:spacing w:val="-5"/>
        </w:rPr>
        <w:t xml:space="preserve">schemes </w:t>
      </w:r>
      <w:r w:rsidRPr="00420451">
        <w:t xml:space="preserve">very similar </w:t>
      </w:r>
      <w:r w:rsidRPr="00420451">
        <w:rPr>
          <w:spacing w:val="-5"/>
        </w:rPr>
        <w:t xml:space="preserve">to </w:t>
      </w:r>
      <w:r w:rsidRPr="00420451">
        <w:rPr>
          <w:spacing w:val="3"/>
        </w:rPr>
        <w:t xml:space="preserve">it </w:t>
      </w:r>
      <w:r w:rsidRPr="00420451">
        <w:rPr>
          <w:spacing w:val="-4"/>
        </w:rPr>
        <w:t xml:space="preserve">have </w:t>
      </w:r>
      <w:r w:rsidRPr="00420451">
        <w:t xml:space="preserve">been </w:t>
      </w:r>
      <w:r w:rsidRPr="00420451">
        <w:rPr>
          <w:spacing w:val="-3"/>
        </w:rPr>
        <w:t xml:space="preserve">used </w:t>
      </w:r>
      <w:r w:rsidRPr="00420451">
        <w:rPr>
          <w:spacing w:val="-5"/>
        </w:rPr>
        <w:t xml:space="preserve">to </w:t>
      </w:r>
      <w:r w:rsidRPr="00420451">
        <w:t xml:space="preserve">train stochastic </w:t>
      </w:r>
      <w:r w:rsidRPr="00420451">
        <w:rPr>
          <w:spacing w:val="-6"/>
        </w:rPr>
        <w:t>automata.</w:t>
      </w:r>
    </w:p>
    <w:p w:rsidR="001B278E" w:rsidRPr="00420451" w:rsidRDefault="001B278E">
      <w:pPr>
        <w:pStyle w:val="BodyText"/>
        <w:rPr>
          <w:sz w:val="32"/>
        </w:rPr>
      </w:pPr>
    </w:p>
    <w:p w:rsidR="001B278E" w:rsidRPr="00420451" w:rsidRDefault="00F163E5">
      <w:pPr>
        <w:pStyle w:val="BodyText"/>
        <w:spacing w:line="252" w:lineRule="auto"/>
        <w:ind w:left="120" w:right="122"/>
        <w:jc w:val="both"/>
      </w:pPr>
      <w:r w:rsidRPr="00420451">
        <w:rPr>
          <w:spacing w:val="-3"/>
        </w:rPr>
        <w:t xml:space="preserve">There </w:t>
      </w:r>
      <w:r w:rsidRPr="00420451">
        <w:t xml:space="preserve">are </w:t>
      </w:r>
      <w:r w:rsidRPr="00420451">
        <w:rPr>
          <w:spacing w:val="-6"/>
        </w:rPr>
        <w:t xml:space="preserve">some </w:t>
      </w:r>
      <w:r w:rsidRPr="00420451">
        <w:t xml:space="preserve">superficial similarities between </w:t>
      </w:r>
      <w:r w:rsidRPr="00420451">
        <w:rPr>
          <w:spacing w:val="-8"/>
        </w:rPr>
        <w:t xml:space="preserve">the </w:t>
      </w:r>
      <w:r w:rsidRPr="00420451">
        <w:rPr>
          <w:i/>
          <w:spacing w:val="-6"/>
        </w:rPr>
        <w:t>A</w:t>
      </w:r>
      <w:r w:rsidRPr="00420451">
        <w:rPr>
          <w:i/>
          <w:spacing w:val="-6"/>
          <w:position w:val="-6"/>
          <w:sz w:val="22"/>
        </w:rPr>
        <w:t xml:space="preserve">R-P </w:t>
      </w:r>
      <w:r w:rsidRPr="00420451">
        <w:t xml:space="preserve">rule </w:t>
      </w:r>
      <w:r w:rsidRPr="00420451">
        <w:rPr>
          <w:spacing w:val="-5"/>
        </w:rPr>
        <w:t xml:space="preserve">and </w:t>
      </w:r>
      <w:r w:rsidRPr="00420451">
        <w:rPr>
          <w:spacing w:val="-8"/>
        </w:rPr>
        <w:t xml:space="preserve">the </w:t>
      </w:r>
      <w:r w:rsidRPr="00420451">
        <w:t xml:space="preserve">delta rule, </w:t>
      </w:r>
      <w:r w:rsidRPr="00420451">
        <w:rPr>
          <w:spacing w:val="3"/>
        </w:rPr>
        <w:t xml:space="preserve">in </w:t>
      </w:r>
      <w:r w:rsidRPr="00420451">
        <w:t xml:space="preserve">so </w:t>
      </w:r>
      <w:r w:rsidRPr="00420451">
        <w:rPr>
          <w:spacing w:val="-3"/>
        </w:rPr>
        <w:t xml:space="preserve">far </w:t>
      </w:r>
      <w:r w:rsidRPr="00420451">
        <w:t xml:space="preserve">as each </w:t>
      </w:r>
      <w:r w:rsidRPr="00420451">
        <w:rPr>
          <w:spacing w:val="-3"/>
        </w:rPr>
        <w:t xml:space="preserve">uses </w:t>
      </w:r>
      <w:r w:rsidRPr="00420451">
        <w:t xml:space="preserve">a </w:t>
      </w:r>
      <w:r w:rsidRPr="00420451">
        <w:rPr>
          <w:spacing w:val="-3"/>
        </w:rPr>
        <w:t xml:space="preserve">difference </w:t>
      </w:r>
      <w:r w:rsidRPr="00420451">
        <w:t xml:space="preserve">between two </w:t>
      </w:r>
      <w:r w:rsidRPr="00420451">
        <w:rPr>
          <w:spacing w:val="-7"/>
        </w:rPr>
        <w:t xml:space="preserve">output </w:t>
      </w:r>
      <w:r w:rsidRPr="00420451">
        <w:rPr>
          <w:spacing w:val="-4"/>
        </w:rPr>
        <w:t xml:space="preserve">quantities  </w:t>
      </w:r>
      <w:r w:rsidRPr="00420451">
        <w:rPr>
          <w:spacing w:val="-5"/>
        </w:rPr>
        <w:t xml:space="preserve">to  </w:t>
      </w:r>
      <w:r w:rsidRPr="00420451">
        <w:rPr>
          <w:spacing w:val="-4"/>
        </w:rPr>
        <w:t xml:space="preserve">determine </w:t>
      </w:r>
      <w:r w:rsidRPr="00420451">
        <w:t xml:space="preserve">a </w:t>
      </w:r>
      <w:r w:rsidRPr="00420451">
        <w:rPr>
          <w:spacing w:val="-3"/>
        </w:rPr>
        <w:t xml:space="preserve">weight </w:t>
      </w:r>
      <w:r w:rsidRPr="00420451">
        <w:rPr>
          <w:spacing w:val="-6"/>
        </w:rPr>
        <w:t xml:space="preserve">change. </w:t>
      </w:r>
      <w:r w:rsidRPr="00420451">
        <w:t xml:space="preserve">Barto et </w:t>
      </w:r>
      <w:r w:rsidRPr="00420451">
        <w:rPr>
          <w:spacing w:val="2"/>
        </w:rPr>
        <w:t xml:space="preserve">al. </w:t>
      </w:r>
      <w:r w:rsidRPr="00420451">
        <w:t xml:space="preserve">(1983) </w:t>
      </w:r>
      <w:r w:rsidRPr="00420451">
        <w:rPr>
          <w:spacing w:val="-4"/>
        </w:rPr>
        <w:t xml:space="preserve">have </w:t>
      </w:r>
      <w:r w:rsidRPr="00420451">
        <w:rPr>
          <w:spacing w:val="2"/>
        </w:rPr>
        <w:t xml:space="preserve">also </w:t>
      </w:r>
      <w:r w:rsidRPr="00420451">
        <w:t xml:space="preserve">developed a reward-penalty-style  rule, which </w:t>
      </w:r>
      <w:r w:rsidRPr="00420451">
        <w:rPr>
          <w:spacing w:val="3"/>
        </w:rPr>
        <w:t xml:space="preserve">is </w:t>
      </w:r>
      <w:r w:rsidRPr="00420451">
        <w:t xml:space="preserve">related </w:t>
      </w:r>
      <w:r w:rsidRPr="00420451">
        <w:rPr>
          <w:spacing w:val="-5"/>
        </w:rPr>
        <w:t xml:space="preserve">more </w:t>
      </w:r>
      <w:r w:rsidRPr="00420451">
        <w:rPr>
          <w:spacing w:val="2"/>
        </w:rPr>
        <w:t xml:space="preserve">closely </w:t>
      </w:r>
      <w:r w:rsidRPr="00420451">
        <w:rPr>
          <w:spacing w:val="-5"/>
        </w:rPr>
        <w:t xml:space="preserve">to </w:t>
      </w:r>
      <w:r w:rsidRPr="00420451">
        <w:rPr>
          <w:spacing w:val="-8"/>
        </w:rPr>
        <w:t xml:space="preserve">the </w:t>
      </w:r>
      <w:r w:rsidRPr="00420451">
        <w:t xml:space="preserve">Hebb rule. </w:t>
      </w:r>
      <w:r w:rsidRPr="00420451">
        <w:rPr>
          <w:spacing w:val="-4"/>
        </w:rPr>
        <w:t xml:space="preserve">This </w:t>
      </w:r>
      <w:r w:rsidRPr="00420451">
        <w:rPr>
          <w:spacing w:val="-8"/>
        </w:rPr>
        <w:t xml:space="preserve">makes </w:t>
      </w:r>
      <w:r w:rsidRPr="00420451">
        <w:rPr>
          <w:spacing w:val="-4"/>
        </w:rPr>
        <w:t xml:space="preserve">use </w:t>
      </w:r>
      <w:r w:rsidRPr="00420451">
        <w:t xml:space="preserve">of two </w:t>
      </w:r>
      <w:r w:rsidRPr="00420451">
        <w:rPr>
          <w:spacing w:val="-6"/>
        </w:rPr>
        <w:t xml:space="preserve">components: </w:t>
      </w:r>
      <w:r w:rsidRPr="00420451">
        <w:t xml:space="preserve">an </w:t>
      </w:r>
      <w:r w:rsidRPr="00420451">
        <w:rPr>
          <w:i/>
        </w:rPr>
        <w:t xml:space="preserve">adaptive search element </w:t>
      </w:r>
      <w:r w:rsidRPr="00420451">
        <w:t xml:space="preserve">or </w:t>
      </w:r>
      <w:r w:rsidRPr="00420451">
        <w:rPr>
          <w:spacing w:val="-3"/>
        </w:rPr>
        <w:t xml:space="preserve">ASE </w:t>
      </w:r>
      <w:r w:rsidRPr="00420451">
        <w:rPr>
          <w:spacing w:val="-5"/>
        </w:rPr>
        <w:t xml:space="preserve">and </w:t>
      </w:r>
      <w:r w:rsidRPr="00420451">
        <w:t xml:space="preserve">an </w:t>
      </w:r>
      <w:r w:rsidRPr="00420451">
        <w:rPr>
          <w:i/>
        </w:rPr>
        <w:t xml:space="preserve">adaptive </w:t>
      </w:r>
      <w:r w:rsidRPr="00420451">
        <w:rPr>
          <w:i/>
          <w:spacing w:val="3"/>
        </w:rPr>
        <w:t xml:space="preserve">critic </w:t>
      </w:r>
      <w:r w:rsidRPr="00420451">
        <w:rPr>
          <w:i/>
        </w:rPr>
        <w:t xml:space="preserve">element </w:t>
      </w:r>
      <w:r w:rsidRPr="00420451">
        <w:t xml:space="preserve">or </w:t>
      </w:r>
      <w:r w:rsidRPr="00420451">
        <w:rPr>
          <w:spacing w:val="-5"/>
        </w:rPr>
        <w:t xml:space="preserve">ACE. </w:t>
      </w:r>
      <w:r w:rsidRPr="00420451">
        <w:rPr>
          <w:spacing w:val="-7"/>
        </w:rPr>
        <w:t xml:space="preserve">The </w:t>
      </w:r>
      <w:r w:rsidRPr="00420451">
        <w:rPr>
          <w:spacing w:val="-3"/>
        </w:rPr>
        <w:t xml:space="preserve">ASE </w:t>
      </w:r>
      <w:r w:rsidRPr="00420451">
        <w:rPr>
          <w:spacing w:val="3"/>
        </w:rPr>
        <w:t xml:space="preserve">is </w:t>
      </w:r>
      <w:r w:rsidRPr="00420451">
        <w:rPr>
          <w:spacing w:val="-8"/>
        </w:rPr>
        <w:t xml:space="preserve">the </w:t>
      </w:r>
      <w:r w:rsidRPr="00420451">
        <w:t>basic le</w:t>
      </w:r>
      <w:r w:rsidRPr="00420451">
        <w:t xml:space="preserve">arning </w:t>
      </w:r>
      <w:r w:rsidRPr="00420451">
        <w:rPr>
          <w:spacing w:val="-3"/>
        </w:rPr>
        <w:t xml:space="preserve">system </w:t>
      </w:r>
      <w:r w:rsidRPr="00420451">
        <w:t xml:space="preserve">while </w:t>
      </w:r>
      <w:r w:rsidRPr="00420451">
        <w:rPr>
          <w:spacing w:val="-8"/>
        </w:rPr>
        <w:t xml:space="preserve">the </w:t>
      </w:r>
      <w:r w:rsidRPr="00420451">
        <w:rPr>
          <w:spacing w:val="-5"/>
        </w:rPr>
        <w:t xml:space="preserve">ACE has </w:t>
      </w:r>
      <w:r w:rsidRPr="00420451">
        <w:rPr>
          <w:spacing w:val="-8"/>
        </w:rPr>
        <w:t xml:space="preserve">the </w:t>
      </w:r>
      <w:r w:rsidRPr="00420451">
        <w:t xml:space="preserve">job of providing reward-penalty signals </w:t>
      </w:r>
      <w:r w:rsidRPr="00420451">
        <w:rPr>
          <w:spacing w:val="-4"/>
        </w:rPr>
        <w:t xml:space="preserve">for </w:t>
      </w:r>
      <w:r w:rsidRPr="00420451">
        <w:rPr>
          <w:spacing w:val="-8"/>
        </w:rPr>
        <w:t xml:space="preserve">the </w:t>
      </w:r>
      <w:r w:rsidRPr="00420451">
        <w:rPr>
          <w:spacing w:val="-5"/>
        </w:rPr>
        <w:t xml:space="preserve">ACE </w:t>
      </w:r>
      <w:r w:rsidRPr="00420451">
        <w:rPr>
          <w:spacing w:val="-6"/>
        </w:rPr>
        <w:t xml:space="preserve">that </w:t>
      </w:r>
      <w:r w:rsidRPr="00420451">
        <w:t xml:space="preserve">are based </w:t>
      </w:r>
      <w:r w:rsidRPr="00420451">
        <w:rPr>
          <w:spacing w:val="-5"/>
        </w:rPr>
        <w:t xml:space="preserve">not </w:t>
      </w:r>
      <w:r w:rsidRPr="00420451">
        <w:rPr>
          <w:spacing w:val="-3"/>
        </w:rPr>
        <w:t xml:space="preserve">only </w:t>
      </w:r>
      <w:r w:rsidRPr="00420451">
        <w:t xml:space="preserve">on </w:t>
      </w:r>
      <w:r w:rsidRPr="00420451">
        <w:rPr>
          <w:spacing w:val="-8"/>
        </w:rPr>
        <w:t xml:space="preserve">the </w:t>
      </w:r>
      <w:r w:rsidRPr="00420451">
        <w:t xml:space="preserve">externally applied </w:t>
      </w:r>
      <w:r w:rsidRPr="00420451">
        <w:rPr>
          <w:spacing w:val="3"/>
        </w:rPr>
        <w:t xml:space="preserve">reward </w:t>
      </w:r>
      <w:r w:rsidRPr="00420451">
        <w:t xml:space="preserve">signal, </w:t>
      </w:r>
      <w:r w:rsidRPr="00420451">
        <w:rPr>
          <w:spacing w:val="-5"/>
        </w:rPr>
        <w:t xml:space="preserve">but </w:t>
      </w:r>
      <w:r w:rsidRPr="00420451">
        <w:rPr>
          <w:spacing w:val="2"/>
        </w:rPr>
        <w:t xml:space="preserve">also </w:t>
      </w:r>
      <w:r w:rsidRPr="00420451">
        <w:t xml:space="preserve">on </w:t>
      </w:r>
      <w:r w:rsidRPr="00420451">
        <w:rPr>
          <w:spacing w:val="-8"/>
        </w:rPr>
        <w:t xml:space="preserve">the </w:t>
      </w:r>
      <w:r w:rsidRPr="00420451">
        <w:rPr>
          <w:spacing w:val="-3"/>
        </w:rPr>
        <w:t xml:space="preserve">current </w:t>
      </w:r>
      <w:r w:rsidRPr="00420451">
        <w:rPr>
          <w:spacing w:val="-6"/>
        </w:rPr>
        <w:t xml:space="preserve">input. </w:t>
      </w:r>
      <w:r w:rsidRPr="00420451">
        <w:rPr>
          <w:spacing w:val="-5"/>
        </w:rPr>
        <w:t xml:space="preserve">Further </w:t>
      </w:r>
      <w:r w:rsidRPr="00420451">
        <w:rPr>
          <w:spacing w:val="-4"/>
        </w:rPr>
        <w:t xml:space="preserve">information </w:t>
      </w:r>
      <w:r w:rsidRPr="00420451">
        <w:t xml:space="preserve">on </w:t>
      </w:r>
      <w:r w:rsidRPr="00420451">
        <w:rPr>
          <w:spacing w:val="-4"/>
        </w:rPr>
        <w:t>these</w:t>
      </w:r>
      <w:r w:rsidRPr="00420451">
        <w:rPr>
          <w:spacing w:val="67"/>
        </w:rPr>
        <w:t xml:space="preserve"> </w:t>
      </w:r>
      <w:r w:rsidRPr="00420451">
        <w:rPr>
          <w:spacing w:val="-7"/>
        </w:rPr>
        <w:t xml:space="preserve">methods </w:t>
      </w:r>
      <w:r w:rsidRPr="00420451">
        <w:rPr>
          <w:spacing w:val="-8"/>
        </w:rPr>
        <w:t xml:space="preserve">may </w:t>
      </w:r>
      <w:r w:rsidRPr="00420451">
        <w:t xml:space="preserve">be </w:t>
      </w:r>
      <w:r w:rsidRPr="00420451">
        <w:rPr>
          <w:spacing w:val="-8"/>
        </w:rPr>
        <w:t xml:space="preserve">found </w:t>
      </w:r>
      <w:r w:rsidRPr="00420451">
        <w:rPr>
          <w:spacing w:val="3"/>
        </w:rPr>
        <w:t xml:space="preserve">in </w:t>
      </w:r>
      <w:r w:rsidRPr="00420451">
        <w:t>Barto</w:t>
      </w:r>
      <w:r w:rsidRPr="00420451">
        <w:rPr>
          <w:spacing w:val="-6"/>
        </w:rPr>
        <w:t xml:space="preserve"> </w:t>
      </w:r>
      <w:r w:rsidRPr="00420451">
        <w:t>(1992).</w:t>
      </w:r>
    </w:p>
    <w:p w:rsidR="001B278E" w:rsidRPr="00420451" w:rsidRDefault="001B278E">
      <w:pPr>
        <w:pStyle w:val="BodyText"/>
        <w:spacing w:before="1"/>
      </w:pPr>
    </w:p>
    <w:p w:rsidR="001B278E" w:rsidRPr="00420451" w:rsidRDefault="00F163E5">
      <w:pPr>
        <w:pStyle w:val="BodyText"/>
        <w:spacing w:line="252" w:lineRule="auto"/>
        <w:ind w:left="120" w:right="122"/>
        <w:jc w:val="both"/>
      </w:pPr>
      <w:bookmarkStart w:id="808" w:name="188"/>
      <w:bookmarkStart w:id="809" w:name="_bookmark386"/>
      <w:bookmarkEnd w:id="808"/>
      <w:bookmarkEnd w:id="809"/>
      <w:r w:rsidRPr="00420451">
        <w:rPr>
          <w:spacing w:val="-7"/>
        </w:rPr>
        <w:t xml:space="preserve">Much </w:t>
      </w:r>
      <w:r w:rsidRPr="00420451">
        <w:t xml:space="preserve">of </w:t>
      </w:r>
      <w:r w:rsidRPr="00420451">
        <w:rPr>
          <w:spacing w:val="-8"/>
        </w:rPr>
        <w:t xml:space="preserve">the </w:t>
      </w:r>
      <w:r w:rsidRPr="00420451">
        <w:rPr>
          <w:spacing w:val="2"/>
        </w:rPr>
        <w:t xml:space="preserve">early </w:t>
      </w:r>
      <w:r w:rsidRPr="00420451">
        <w:rPr>
          <w:spacing w:val="3"/>
        </w:rPr>
        <w:t xml:space="preserve">work </w:t>
      </w:r>
      <w:r w:rsidRPr="00420451">
        <w:t xml:space="preserve">on reward-penalty </w:t>
      </w:r>
      <w:r w:rsidRPr="00420451">
        <w:rPr>
          <w:spacing w:val="-5"/>
        </w:rPr>
        <w:t xml:space="preserve">techniques </w:t>
      </w:r>
      <w:r w:rsidRPr="00420451">
        <w:t xml:space="preserve">considered </w:t>
      </w:r>
      <w:r w:rsidRPr="00420451">
        <w:rPr>
          <w:spacing w:val="-3"/>
        </w:rPr>
        <w:t xml:space="preserve">single nodes </w:t>
      </w:r>
      <w:r w:rsidRPr="00420451">
        <w:t>or</w:t>
      </w:r>
      <w:bookmarkStart w:id="810" w:name="187"/>
      <w:bookmarkStart w:id="811" w:name="_bookmark385"/>
      <w:bookmarkEnd w:id="810"/>
      <w:bookmarkEnd w:id="811"/>
      <w:r w:rsidRPr="00420451">
        <w:t xml:space="preserve"> very simple </w:t>
      </w:r>
      <w:r w:rsidRPr="00420451">
        <w:rPr>
          <w:spacing w:val="-4"/>
        </w:rPr>
        <w:t xml:space="preserve">nets. </w:t>
      </w:r>
      <w:r w:rsidRPr="00420451">
        <w:t xml:space="preserve">However, Barto &amp; Jordan (1987) </w:t>
      </w:r>
      <w:r w:rsidRPr="00420451">
        <w:rPr>
          <w:spacing w:val="-4"/>
        </w:rPr>
        <w:t xml:space="preserve">have </w:t>
      </w:r>
      <w:r w:rsidRPr="00420451">
        <w:t xml:space="preserve">reported </w:t>
      </w:r>
      <w:r w:rsidRPr="00420451">
        <w:rPr>
          <w:spacing w:val="-3"/>
        </w:rPr>
        <w:t xml:space="preserve">simulation </w:t>
      </w:r>
      <w:r w:rsidRPr="00420451">
        <w:t xml:space="preserve">studies with </w:t>
      </w:r>
      <w:r w:rsidRPr="00420451">
        <w:rPr>
          <w:spacing w:val="-5"/>
        </w:rPr>
        <w:t xml:space="preserve">multilayer </w:t>
      </w:r>
      <w:r w:rsidRPr="00420451">
        <w:rPr>
          <w:spacing w:val="-4"/>
        </w:rPr>
        <w:t>networks</w:t>
      </w:r>
      <w:r w:rsidRPr="00420451">
        <w:rPr>
          <w:spacing w:val="67"/>
        </w:rPr>
        <w:t xml:space="preserve"> </w:t>
      </w:r>
      <w:r w:rsidRPr="00420451">
        <w:t xml:space="preserve">of semilinear nodes, </w:t>
      </w:r>
      <w:r w:rsidRPr="00420451">
        <w:rPr>
          <w:spacing w:val="-5"/>
        </w:rPr>
        <w:t xml:space="preserve">and </w:t>
      </w:r>
      <w:r w:rsidRPr="00420451">
        <w:t xml:space="preserve">network learning </w:t>
      </w:r>
      <w:r w:rsidRPr="00420451">
        <w:rPr>
          <w:spacing w:val="-4"/>
        </w:rPr>
        <w:t>convergence for the</w:t>
      </w:r>
      <w:r w:rsidRPr="00420451">
        <w:rPr>
          <w:spacing w:val="-4"/>
        </w:rPr>
        <w:t xml:space="preserve">se </w:t>
      </w:r>
      <w:r w:rsidRPr="00420451">
        <w:rPr>
          <w:spacing w:val="-6"/>
        </w:rPr>
        <w:t xml:space="preserve">nets </w:t>
      </w:r>
      <w:r w:rsidRPr="00420451">
        <w:rPr>
          <w:spacing w:val="-5"/>
        </w:rPr>
        <w:t xml:space="preserve">has </w:t>
      </w:r>
      <w:r w:rsidRPr="00420451">
        <w:t xml:space="preserve">been </w:t>
      </w:r>
      <w:r w:rsidRPr="00420451">
        <w:rPr>
          <w:spacing w:val="-4"/>
        </w:rPr>
        <w:t xml:space="preserve">demonstrated </w:t>
      </w:r>
      <w:r w:rsidRPr="00420451">
        <w:t xml:space="preserve">by </w:t>
      </w:r>
      <w:r w:rsidRPr="00420451">
        <w:rPr>
          <w:spacing w:val="-4"/>
        </w:rPr>
        <w:t xml:space="preserve">Williams </w:t>
      </w:r>
      <w:r w:rsidRPr="00420451">
        <w:t xml:space="preserve">(1987). </w:t>
      </w:r>
      <w:r w:rsidRPr="00420451">
        <w:rPr>
          <w:spacing w:val="-5"/>
        </w:rPr>
        <w:t xml:space="preserve">In </w:t>
      </w:r>
      <w:r w:rsidRPr="00420451">
        <w:rPr>
          <w:spacing w:val="-3"/>
        </w:rPr>
        <w:t xml:space="preserve">his </w:t>
      </w:r>
      <w:r w:rsidRPr="00420451">
        <w:t xml:space="preserve">proof, </w:t>
      </w:r>
      <w:r w:rsidRPr="00420451">
        <w:rPr>
          <w:spacing w:val="-4"/>
        </w:rPr>
        <w:t>Williams</w:t>
      </w:r>
      <w:r w:rsidRPr="00420451">
        <w:rPr>
          <w:spacing w:val="67"/>
        </w:rPr>
        <w:t xml:space="preserve"> </w:t>
      </w:r>
      <w:r w:rsidRPr="00420451">
        <w:t xml:space="preserve">showed </w:t>
      </w:r>
      <w:r w:rsidRPr="00420451">
        <w:rPr>
          <w:spacing w:val="-6"/>
        </w:rPr>
        <w:t xml:space="preserve">that </w:t>
      </w:r>
      <w:r w:rsidRPr="00420451">
        <w:rPr>
          <w:spacing w:val="-8"/>
        </w:rPr>
        <w:t xml:space="preserve">the </w:t>
      </w:r>
      <w:r w:rsidRPr="00420451">
        <w:rPr>
          <w:i/>
          <w:spacing w:val="2"/>
        </w:rPr>
        <w:t xml:space="preserve">effect </w:t>
      </w:r>
      <w:r w:rsidRPr="00420451">
        <w:t xml:space="preserve">of </w:t>
      </w:r>
      <w:r w:rsidRPr="00420451">
        <w:rPr>
          <w:spacing w:val="-8"/>
        </w:rPr>
        <w:t xml:space="preserve">the </w:t>
      </w:r>
      <w:r w:rsidRPr="00420451">
        <w:rPr>
          <w:i/>
          <w:spacing w:val="-6"/>
        </w:rPr>
        <w:t>A</w:t>
      </w:r>
      <w:r w:rsidRPr="00420451">
        <w:rPr>
          <w:i/>
          <w:spacing w:val="-6"/>
          <w:position w:val="-6"/>
          <w:sz w:val="22"/>
        </w:rPr>
        <w:t xml:space="preserve">R-P </w:t>
      </w:r>
      <w:r w:rsidRPr="00420451">
        <w:t xml:space="preserve">rule </w:t>
      </w:r>
      <w:r w:rsidRPr="00420451">
        <w:rPr>
          <w:spacing w:val="3"/>
        </w:rPr>
        <w:t xml:space="preserve">was </w:t>
      </w:r>
      <w:r w:rsidRPr="00420451">
        <w:rPr>
          <w:spacing w:val="-5"/>
        </w:rPr>
        <w:t xml:space="preserve">to </w:t>
      </w:r>
      <w:r w:rsidRPr="00420451">
        <w:t xml:space="preserve">perform a noisy or stochastic </w:t>
      </w:r>
      <w:r w:rsidRPr="00420451">
        <w:rPr>
          <w:spacing w:val="-3"/>
        </w:rPr>
        <w:t xml:space="preserve">gradient </w:t>
      </w:r>
      <w:r w:rsidRPr="00420451">
        <w:t xml:space="preserve">ascent with respect </w:t>
      </w:r>
      <w:r w:rsidRPr="00420451">
        <w:rPr>
          <w:spacing w:val="-5"/>
        </w:rPr>
        <w:t xml:space="preserve">to </w:t>
      </w:r>
      <w:r w:rsidRPr="00420451">
        <w:rPr>
          <w:spacing w:val="-8"/>
        </w:rPr>
        <w:t xml:space="preserve">the </w:t>
      </w:r>
      <w:r w:rsidRPr="00420451">
        <w:rPr>
          <w:spacing w:val="-6"/>
        </w:rPr>
        <w:t xml:space="preserve">mean </w:t>
      </w:r>
      <w:r w:rsidRPr="00420451">
        <w:t xml:space="preserve">value of </w:t>
      </w:r>
      <w:r w:rsidRPr="00420451">
        <w:rPr>
          <w:spacing w:val="-8"/>
        </w:rPr>
        <w:t xml:space="preserve">the </w:t>
      </w:r>
      <w:r w:rsidRPr="00420451">
        <w:rPr>
          <w:spacing w:val="3"/>
        </w:rPr>
        <w:t xml:space="preserve">reward </w:t>
      </w:r>
      <w:r w:rsidRPr="00420451">
        <w:rPr>
          <w:spacing w:val="-4"/>
        </w:rPr>
        <w:t xml:space="preserve">signal </w:t>
      </w:r>
      <w:r w:rsidRPr="00420451">
        <w:t xml:space="preserve">(trained </w:t>
      </w:r>
      <w:r w:rsidRPr="00420451">
        <w:rPr>
          <w:spacing w:val="-6"/>
        </w:rPr>
        <w:t xml:space="preserve">nets  </w:t>
      </w:r>
      <w:r w:rsidRPr="00420451">
        <w:rPr>
          <w:spacing w:val="5"/>
        </w:rPr>
        <w:t xml:space="preserve">will </w:t>
      </w:r>
      <w:r w:rsidRPr="00420451">
        <w:rPr>
          <w:spacing w:val="-4"/>
        </w:rPr>
        <w:t xml:space="preserve">have  </w:t>
      </w:r>
      <w:r w:rsidRPr="00420451">
        <w:rPr>
          <w:spacing w:val="-6"/>
        </w:rPr>
        <w:t xml:space="preserve">high </w:t>
      </w:r>
      <w:r w:rsidRPr="00420451">
        <w:t xml:space="preserve">values </w:t>
      </w:r>
      <w:r w:rsidRPr="00420451">
        <w:t xml:space="preserve"> of </w:t>
      </w:r>
      <w:r w:rsidRPr="00420451">
        <w:rPr>
          <w:noProof/>
          <w:spacing w:val="-10"/>
          <w:position w:val="-5"/>
        </w:rPr>
        <w:drawing>
          <wp:inline distT="0" distB="0" distL="0" distR="0">
            <wp:extent cx="171545" cy="161855"/>
            <wp:effectExtent l="0" t="0" r="0" b="0"/>
            <wp:docPr id="1007" name="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314.png"/>
                    <pic:cNvPicPr/>
                  </pic:nvPicPr>
                  <pic:blipFill>
                    <a:blip r:embed="rId344" cstate="print"/>
                    <a:stretch>
                      <a:fillRect/>
                    </a:stretch>
                  </pic:blipFill>
                  <pic:spPr>
                    <a:xfrm>
                      <a:off x="0" y="0"/>
                      <a:ext cx="171545" cy="161855"/>
                    </a:xfrm>
                    <a:prstGeom prst="rect">
                      <a:avLst/>
                    </a:prstGeom>
                  </pic:spPr>
                </pic:pic>
              </a:graphicData>
            </a:graphic>
          </wp:inline>
        </w:drawing>
      </w:r>
      <w:r w:rsidRPr="00420451">
        <w:rPr>
          <w:spacing w:val="2"/>
        </w:rPr>
        <w:t xml:space="preserve">). </w:t>
      </w:r>
      <w:r w:rsidRPr="00420451">
        <w:t xml:space="preserve">However, </w:t>
      </w:r>
      <w:r w:rsidRPr="00420451">
        <w:rPr>
          <w:spacing w:val="-5"/>
        </w:rPr>
        <w:t xml:space="preserve">this computation </w:t>
      </w:r>
      <w:r w:rsidRPr="00420451">
        <w:rPr>
          <w:spacing w:val="3"/>
        </w:rPr>
        <w:t xml:space="preserve">is </w:t>
      </w:r>
      <w:r w:rsidRPr="00420451">
        <w:t xml:space="preserve">implicit </w:t>
      </w:r>
      <w:r w:rsidRPr="00420451">
        <w:rPr>
          <w:spacing w:val="-3"/>
        </w:rPr>
        <w:t xml:space="preserve">rather </w:t>
      </w:r>
      <w:r w:rsidRPr="00420451">
        <w:rPr>
          <w:spacing w:val="-6"/>
        </w:rPr>
        <w:t xml:space="preserve">than </w:t>
      </w:r>
      <w:r w:rsidRPr="00420451">
        <w:t xml:space="preserve">explicit as </w:t>
      </w:r>
      <w:r w:rsidRPr="00420451">
        <w:rPr>
          <w:spacing w:val="3"/>
        </w:rPr>
        <w:t xml:space="preserve">it is </w:t>
      </w:r>
      <w:r w:rsidRPr="00420451">
        <w:t xml:space="preserve">with </w:t>
      </w:r>
      <w:r w:rsidRPr="00420451">
        <w:rPr>
          <w:spacing w:val="-3"/>
        </w:rPr>
        <w:t xml:space="preserve">backpropagation. </w:t>
      </w:r>
      <w:r w:rsidRPr="00420451">
        <w:rPr>
          <w:spacing w:val="-6"/>
        </w:rPr>
        <w:t xml:space="preserve">Further, </w:t>
      </w:r>
      <w:r w:rsidRPr="00420451">
        <w:rPr>
          <w:spacing w:val="-8"/>
        </w:rPr>
        <w:t xml:space="preserve">the </w:t>
      </w:r>
      <w:r w:rsidRPr="00420451">
        <w:rPr>
          <w:spacing w:val="-5"/>
        </w:rPr>
        <w:t xml:space="preserve">net </w:t>
      </w:r>
      <w:r w:rsidRPr="00420451">
        <w:t xml:space="preserve">can be trained </w:t>
      </w:r>
      <w:r w:rsidRPr="00420451">
        <w:rPr>
          <w:spacing w:val="-5"/>
        </w:rPr>
        <w:t xml:space="preserve">using </w:t>
      </w:r>
      <w:r w:rsidRPr="00420451">
        <w:t xml:space="preserve">a </w:t>
      </w:r>
      <w:r w:rsidRPr="00420451">
        <w:rPr>
          <w:spacing w:val="-3"/>
        </w:rPr>
        <w:t xml:space="preserve">single </w:t>
      </w:r>
      <w:r w:rsidRPr="00420451">
        <w:rPr>
          <w:spacing w:val="2"/>
        </w:rPr>
        <w:t xml:space="preserve">scalar </w:t>
      </w:r>
      <w:r w:rsidRPr="00420451">
        <w:rPr>
          <w:spacing w:val="-4"/>
        </w:rPr>
        <w:t xml:space="preserve">signal </w:t>
      </w:r>
      <w:r w:rsidRPr="00420451">
        <w:rPr>
          <w:spacing w:val="-5"/>
        </w:rPr>
        <w:t xml:space="preserve">(the </w:t>
      </w:r>
      <w:r w:rsidRPr="00420451">
        <w:rPr>
          <w:spacing w:val="2"/>
        </w:rPr>
        <w:t xml:space="preserve">reward) </w:t>
      </w:r>
      <w:r w:rsidRPr="00420451">
        <w:t xml:space="preserve">being </w:t>
      </w:r>
      <w:r w:rsidRPr="00420451">
        <w:rPr>
          <w:spacing w:val="-3"/>
        </w:rPr>
        <w:t xml:space="preserve">fed </w:t>
      </w:r>
      <w:r w:rsidRPr="00420451">
        <w:t xml:space="preserve">back </w:t>
      </w:r>
      <w:r w:rsidRPr="00420451">
        <w:rPr>
          <w:spacing w:val="-5"/>
        </w:rPr>
        <w:t xml:space="preserve">to </w:t>
      </w:r>
      <w:r w:rsidRPr="00420451">
        <w:rPr>
          <w:spacing w:val="-8"/>
        </w:rPr>
        <w:t xml:space="preserve">the </w:t>
      </w:r>
      <w:r w:rsidRPr="00420451">
        <w:rPr>
          <w:spacing w:val="-6"/>
        </w:rPr>
        <w:t xml:space="preserve">net, </w:t>
      </w:r>
      <w:r w:rsidRPr="00420451">
        <w:rPr>
          <w:spacing w:val="-3"/>
        </w:rPr>
        <w:t xml:space="preserve">rather </w:t>
      </w:r>
      <w:r w:rsidRPr="00420451">
        <w:rPr>
          <w:spacing w:val="-6"/>
        </w:rPr>
        <w:t xml:space="preserve">than </w:t>
      </w:r>
      <w:r w:rsidRPr="00420451">
        <w:t xml:space="preserve">a  large </w:t>
      </w:r>
      <w:r w:rsidRPr="00420451">
        <w:rPr>
          <w:spacing w:val="2"/>
        </w:rPr>
        <w:t xml:space="preserve">array </w:t>
      </w:r>
      <w:r w:rsidRPr="00420451">
        <w:t xml:space="preserve">of delta values. </w:t>
      </w:r>
      <w:r w:rsidRPr="00420451">
        <w:rPr>
          <w:spacing w:val="-5"/>
        </w:rPr>
        <w:t xml:space="preserve">In </w:t>
      </w:r>
      <w:r w:rsidRPr="00420451">
        <w:rPr>
          <w:spacing w:val="-4"/>
        </w:rPr>
        <w:t xml:space="preserve">fact, </w:t>
      </w:r>
      <w:r w:rsidRPr="00420451">
        <w:t xml:space="preserve">Barto </w:t>
      </w:r>
      <w:r w:rsidRPr="00420451">
        <w:rPr>
          <w:spacing w:val="-5"/>
        </w:rPr>
        <w:t xml:space="preserve">and </w:t>
      </w:r>
      <w:r w:rsidRPr="00420451">
        <w:t xml:space="preserve">Jordan trained </w:t>
      </w:r>
      <w:r w:rsidRPr="00420451">
        <w:rPr>
          <w:spacing w:val="-8"/>
        </w:rPr>
        <w:t xml:space="preserve">the </w:t>
      </w:r>
      <w:r w:rsidRPr="00420451">
        <w:rPr>
          <w:spacing w:val="-7"/>
        </w:rPr>
        <w:t xml:space="preserve">output </w:t>
      </w:r>
      <w:r w:rsidRPr="00420451">
        <w:t xml:space="preserve">layer of </w:t>
      </w:r>
      <w:r w:rsidRPr="00420451">
        <w:rPr>
          <w:spacing w:val="-4"/>
        </w:rPr>
        <w:t xml:space="preserve">their </w:t>
      </w:r>
      <w:r w:rsidRPr="00420451">
        <w:rPr>
          <w:spacing w:val="-6"/>
        </w:rPr>
        <w:t xml:space="preserve">nets </w:t>
      </w:r>
      <w:r w:rsidRPr="00420451">
        <w:rPr>
          <w:spacing w:val="-5"/>
        </w:rPr>
        <w:t xml:space="preserve">using </w:t>
      </w:r>
      <w:r w:rsidRPr="00420451">
        <w:rPr>
          <w:spacing w:val="-8"/>
        </w:rPr>
        <w:t xml:space="preserve">the </w:t>
      </w:r>
      <w:r w:rsidRPr="00420451">
        <w:t xml:space="preserve">delta rule </w:t>
      </w:r>
      <w:r w:rsidRPr="00420451">
        <w:rPr>
          <w:spacing w:val="-5"/>
        </w:rPr>
        <w:t xml:space="preserve">and </w:t>
      </w:r>
      <w:r w:rsidRPr="00420451">
        <w:rPr>
          <w:spacing w:val="-8"/>
        </w:rPr>
        <w:t xml:space="preserve">the </w:t>
      </w:r>
      <w:r w:rsidRPr="00420451">
        <w:t xml:space="preserve">hidden layer </w:t>
      </w:r>
      <w:r w:rsidRPr="00420451">
        <w:rPr>
          <w:spacing w:val="-5"/>
        </w:rPr>
        <w:t xml:space="preserve">using </w:t>
      </w:r>
      <w:r w:rsidRPr="00420451">
        <w:rPr>
          <w:i/>
          <w:spacing w:val="-5"/>
        </w:rPr>
        <w:t>A</w:t>
      </w:r>
      <w:r w:rsidRPr="00420451">
        <w:rPr>
          <w:i/>
          <w:spacing w:val="-5"/>
          <w:position w:val="-6"/>
          <w:sz w:val="22"/>
        </w:rPr>
        <w:t>R-P</w:t>
      </w:r>
      <w:r w:rsidRPr="00420451">
        <w:rPr>
          <w:spacing w:val="-5"/>
        </w:rPr>
        <w:t xml:space="preserve">. </w:t>
      </w:r>
      <w:r w:rsidRPr="00420451">
        <w:rPr>
          <w:spacing w:val="-4"/>
        </w:rPr>
        <w:t xml:space="preserve">This </w:t>
      </w:r>
      <w:r w:rsidRPr="00420451">
        <w:t xml:space="preserve">reduced </w:t>
      </w:r>
      <w:r w:rsidRPr="00420451">
        <w:rPr>
          <w:spacing w:val="-3"/>
        </w:rPr>
        <w:t xml:space="preserve">training </w:t>
      </w:r>
      <w:r w:rsidRPr="00420451">
        <w:rPr>
          <w:spacing w:val="-7"/>
        </w:rPr>
        <w:t xml:space="preserve">time </w:t>
      </w:r>
      <w:r w:rsidRPr="00420451">
        <w:t xml:space="preserve">considerably </w:t>
      </w:r>
      <w:r w:rsidRPr="00420451">
        <w:rPr>
          <w:spacing w:val="-5"/>
        </w:rPr>
        <w:t xml:space="preserve">and </w:t>
      </w:r>
      <w:r w:rsidRPr="00420451">
        <w:rPr>
          <w:spacing w:val="3"/>
        </w:rPr>
        <w:t xml:space="preserve">is </w:t>
      </w:r>
      <w:r w:rsidRPr="00420451">
        <w:t xml:space="preserve">indicative of a </w:t>
      </w:r>
      <w:r w:rsidRPr="00420451">
        <w:rPr>
          <w:spacing w:val="-4"/>
        </w:rPr>
        <w:t>general</w:t>
      </w:r>
      <w:r w:rsidRPr="00420451">
        <w:rPr>
          <w:spacing w:val="67"/>
        </w:rPr>
        <w:t xml:space="preserve"> </w:t>
      </w:r>
      <w:r w:rsidRPr="00420451">
        <w:t xml:space="preserve">principle: </w:t>
      </w:r>
      <w:r w:rsidRPr="00420451">
        <w:rPr>
          <w:spacing w:val="-8"/>
        </w:rPr>
        <w:t>the</w:t>
      </w:r>
      <w:r w:rsidRPr="00420451">
        <w:rPr>
          <w:spacing w:val="59"/>
        </w:rPr>
        <w:t xml:space="preserve"> </w:t>
      </w:r>
      <w:r w:rsidRPr="00420451">
        <w:rPr>
          <w:spacing w:val="-5"/>
        </w:rPr>
        <w:t xml:space="preserve">more </w:t>
      </w:r>
      <w:r w:rsidRPr="00420451">
        <w:rPr>
          <w:spacing w:val="-4"/>
        </w:rPr>
        <w:t xml:space="preserve">information </w:t>
      </w:r>
      <w:r w:rsidRPr="00420451">
        <w:t xml:space="preserve">supplied </w:t>
      </w:r>
      <w:r w:rsidRPr="00420451">
        <w:rPr>
          <w:spacing w:val="-5"/>
        </w:rPr>
        <w:t xml:space="preserve">to </w:t>
      </w:r>
      <w:r w:rsidRPr="00420451">
        <w:t xml:space="preserve">a </w:t>
      </w:r>
      <w:r w:rsidRPr="00420451">
        <w:rPr>
          <w:spacing w:val="-4"/>
        </w:rPr>
        <w:t>nod</w:t>
      </w:r>
      <w:r w:rsidRPr="00420451">
        <w:rPr>
          <w:spacing w:val="-4"/>
        </w:rPr>
        <w:t xml:space="preserve">e during training, </w:t>
      </w:r>
      <w:r w:rsidRPr="00420451">
        <w:rPr>
          <w:spacing w:val="-8"/>
        </w:rPr>
        <w:t xml:space="preserve">the </w:t>
      </w:r>
      <w:r w:rsidRPr="00420451">
        <w:rPr>
          <w:spacing w:val="2"/>
        </w:rPr>
        <w:t xml:space="preserve">less </w:t>
      </w:r>
      <w:r w:rsidRPr="00420451">
        <w:rPr>
          <w:spacing w:val="-7"/>
        </w:rPr>
        <w:t xml:space="preserve">time </w:t>
      </w:r>
      <w:r w:rsidRPr="00420451">
        <w:rPr>
          <w:spacing w:val="3"/>
        </w:rPr>
        <w:t xml:space="preserve">it </w:t>
      </w:r>
      <w:r w:rsidRPr="00420451">
        <w:rPr>
          <w:spacing w:val="-5"/>
        </w:rPr>
        <w:t xml:space="preserve">takes to </w:t>
      </w:r>
      <w:r w:rsidRPr="00420451">
        <w:t xml:space="preserve">adapt </w:t>
      </w:r>
      <w:r w:rsidRPr="00420451">
        <w:rPr>
          <w:spacing w:val="-4"/>
        </w:rPr>
        <w:t xml:space="preserve">successfully. </w:t>
      </w:r>
      <w:r w:rsidRPr="00420451">
        <w:rPr>
          <w:spacing w:val="-7"/>
        </w:rPr>
        <w:t xml:space="preserve">Thus, </w:t>
      </w:r>
      <w:r w:rsidRPr="00420451">
        <w:t xml:space="preserve">a </w:t>
      </w:r>
      <w:r w:rsidRPr="00420451">
        <w:rPr>
          <w:spacing w:val="-3"/>
        </w:rPr>
        <w:t xml:space="preserve">single </w:t>
      </w:r>
      <w:r w:rsidRPr="00420451">
        <w:rPr>
          <w:spacing w:val="2"/>
        </w:rPr>
        <w:t xml:space="preserve">scalar </w:t>
      </w:r>
      <w:r w:rsidRPr="00420451">
        <w:rPr>
          <w:spacing w:val="-4"/>
        </w:rPr>
        <w:t xml:space="preserve">signal </w:t>
      </w:r>
      <w:r w:rsidRPr="00420451">
        <w:rPr>
          <w:spacing w:val="3"/>
        </w:rPr>
        <w:t xml:space="preserve">is </w:t>
      </w:r>
      <w:r w:rsidRPr="00420451">
        <w:rPr>
          <w:spacing w:val="2"/>
        </w:rPr>
        <w:t xml:space="preserve">less </w:t>
      </w:r>
      <w:r w:rsidRPr="00420451">
        <w:rPr>
          <w:spacing w:val="-4"/>
        </w:rPr>
        <w:t xml:space="preserve">informative </w:t>
      </w:r>
      <w:r w:rsidRPr="00420451">
        <w:rPr>
          <w:spacing w:val="-6"/>
        </w:rPr>
        <w:t xml:space="preserve">than </w:t>
      </w:r>
      <w:r w:rsidRPr="00420451">
        <w:t xml:space="preserve">a </w:t>
      </w:r>
      <w:r w:rsidRPr="00420451">
        <w:rPr>
          <w:spacing w:val="-4"/>
        </w:rPr>
        <w:t xml:space="preserve">signal </w:t>
      </w:r>
      <w:r w:rsidRPr="00420451">
        <w:t xml:space="preserve">vector </w:t>
      </w:r>
      <w:r w:rsidRPr="00420451">
        <w:rPr>
          <w:spacing w:val="-5"/>
        </w:rPr>
        <w:t xml:space="preserve">and </w:t>
      </w:r>
      <w:r w:rsidRPr="00420451">
        <w:t xml:space="preserve">so </w:t>
      </w:r>
      <w:r w:rsidRPr="00420451">
        <w:rPr>
          <w:spacing w:val="-8"/>
        </w:rPr>
        <w:t xml:space="preserve">the </w:t>
      </w:r>
      <w:r w:rsidRPr="00420451">
        <w:rPr>
          <w:spacing w:val="-7"/>
        </w:rPr>
        <w:t xml:space="preserve">output </w:t>
      </w:r>
      <w:r w:rsidRPr="00420451">
        <w:t xml:space="preserve">layer </w:t>
      </w:r>
      <w:r w:rsidRPr="00420451">
        <w:rPr>
          <w:spacing w:val="5"/>
        </w:rPr>
        <w:t xml:space="preserve">will </w:t>
      </w:r>
      <w:r w:rsidRPr="00420451">
        <w:rPr>
          <w:spacing w:val="-6"/>
        </w:rPr>
        <w:t xml:space="preserve">take </w:t>
      </w:r>
      <w:r w:rsidRPr="00420451">
        <w:rPr>
          <w:spacing w:val="-4"/>
        </w:rPr>
        <w:t xml:space="preserve">longer </w:t>
      </w:r>
      <w:r w:rsidRPr="00420451">
        <w:rPr>
          <w:spacing w:val="-5"/>
        </w:rPr>
        <w:t xml:space="preserve">to </w:t>
      </w:r>
      <w:r w:rsidRPr="00420451">
        <w:t xml:space="preserve">develop </w:t>
      </w:r>
      <w:r w:rsidRPr="00420451">
        <w:rPr>
          <w:spacing w:val="-6"/>
        </w:rPr>
        <w:t xml:space="preserve">useful </w:t>
      </w:r>
      <w:r w:rsidRPr="00420451">
        <w:rPr>
          <w:spacing w:val="-4"/>
        </w:rPr>
        <w:t xml:space="preserve">weights </w:t>
      </w:r>
      <w:r w:rsidRPr="00420451">
        <w:rPr>
          <w:spacing w:val="-6"/>
        </w:rPr>
        <w:t xml:space="preserve">under </w:t>
      </w:r>
      <w:r w:rsidRPr="00420451">
        <w:rPr>
          <w:i/>
          <w:spacing w:val="-6"/>
        </w:rPr>
        <w:t>A</w:t>
      </w:r>
      <w:r w:rsidRPr="00420451">
        <w:rPr>
          <w:i/>
          <w:spacing w:val="-6"/>
          <w:position w:val="-6"/>
          <w:sz w:val="22"/>
        </w:rPr>
        <w:t xml:space="preserve">R-P </w:t>
      </w:r>
      <w:r w:rsidRPr="00420451">
        <w:rPr>
          <w:spacing w:val="-6"/>
        </w:rPr>
        <w:t xml:space="preserve">than </w:t>
      </w:r>
      <w:r w:rsidRPr="00420451">
        <w:rPr>
          <w:spacing w:val="3"/>
        </w:rPr>
        <w:t xml:space="preserve">it </w:t>
      </w:r>
      <w:r w:rsidRPr="00420451">
        <w:rPr>
          <w:spacing w:val="5"/>
        </w:rPr>
        <w:t xml:space="preserve">will </w:t>
      </w:r>
      <w:r w:rsidRPr="00420451">
        <w:rPr>
          <w:spacing w:val="-6"/>
        </w:rPr>
        <w:t xml:space="preserve">under </w:t>
      </w:r>
      <w:r w:rsidRPr="00420451">
        <w:rPr>
          <w:spacing w:val="-8"/>
        </w:rPr>
        <w:t xml:space="preserve">the  </w:t>
      </w:r>
      <w:r w:rsidRPr="00420451">
        <w:t xml:space="preserve">delta rule </w:t>
      </w:r>
      <w:r w:rsidRPr="00420451">
        <w:rPr>
          <w:spacing w:val="3"/>
        </w:rPr>
        <w:t xml:space="preserve">(in </w:t>
      </w:r>
      <w:r w:rsidRPr="00420451">
        <w:t xml:space="preserve">which each </w:t>
      </w:r>
      <w:r w:rsidRPr="00420451">
        <w:rPr>
          <w:spacing w:val="-4"/>
        </w:rPr>
        <w:t xml:space="preserve">node </w:t>
      </w:r>
      <w:r w:rsidRPr="00420451">
        <w:rPr>
          <w:spacing w:val="-5"/>
        </w:rPr>
        <w:t xml:space="preserve">has </w:t>
      </w:r>
      <w:r w:rsidRPr="00420451">
        <w:t xml:space="preserve">its </w:t>
      </w:r>
      <w:r w:rsidRPr="00420451">
        <w:rPr>
          <w:spacing w:val="2"/>
        </w:rPr>
        <w:t xml:space="preserve">own </w:t>
      </w:r>
      <w:r w:rsidRPr="00420451">
        <w:rPr>
          <w:spacing w:val="-4"/>
        </w:rPr>
        <w:t xml:space="preserve">custom </w:t>
      </w:r>
      <w:r w:rsidRPr="00420451">
        <w:rPr>
          <w:i/>
        </w:rPr>
        <w:t>d</w:t>
      </w:r>
      <w:r w:rsidRPr="00420451">
        <w:t xml:space="preserve">). However, </w:t>
      </w:r>
      <w:r w:rsidRPr="00420451">
        <w:rPr>
          <w:spacing w:val="-8"/>
        </w:rPr>
        <w:t xml:space="preserve">the </w:t>
      </w:r>
      <w:r w:rsidRPr="00420451">
        <w:t xml:space="preserve">non-specific </w:t>
      </w:r>
      <w:r w:rsidRPr="00420451">
        <w:rPr>
          <w:spacing w:val="-4"/>
        </w:rPr>
        <w:t xml:space="preserve">signal </w:t>
      </w:r>
      <w:r w:rsidRPr="00420451">
        <w:rPr>
          <w:i/>
        </w:rPr>
        <w:t xml:space="preserve">r </w:t>
      </w:r>
      <w:r w:rsidRPr="00420451">
        <w:rPr>
          <w:spacing w:val="3"/>
        </w:rPr>
        <w:t xml:space="preserve">is </w:t>
      </w:r>
      <w:r w:rsidRPr="00420451">
        <w:rPr>
          <w:spacing w:val="-3"/>
        </w:rPr>
        <w:t xml:space="preserve">used </w:t>
      </w:r>
      <w:r w:rsidRPr="00420451">
        <w:rPr>
          <w:spacing w:val="-5"/>
        </w:rPr>
        <w:t xml:space="preserve">to </w:t>
      </w:r>
      <w:r w:rsidRPr="00420451">
        <w:t xml:space="preserve">train </w:t>
      </w:r>
      <w:r w:rsidRPr="00420451">
        <w:rPr>
          <w:spacing w:val="-8"/>
        </w:rPr>
        <w:t xml:space="preserve">the </w:t>
      </w:r>
      <w:r w:rsidRPr="00420451">
        <w:t xml:space="preserve">hidden </w:t>
      </w:r>
      <w:r w:rsidRPr="00420451">
        <w:rPr>
          <w:spacing w:val="-3"/>
        </w:rPr>
        <w:t xml:space="preserve">layer, </w:t>
      </w:r>
      <w:r w:rsidRPr="00420451">
        <w:rPr>
          <w:spacing w:val="-5"/>
        </w:rPr>
        <w:t xml:space="preserve">and </w:t>
      </w:r>
      <w:r w:rsidRPr="00420451">
        <w:rPr>
          <w:spacing w:val="-8"/>
        </w:rPr>
        <w:t xml:space="preserve">the </w:t>
      </w:r>
      <w:r w:rsidRPr="00420451">
        <w:rPr>
          <w:spacing w:val="-5"/>
        </w:rPr>
        <w:t xml:space="preserve">net </w:t>
      </w:r>
      <w:r w:rsidRPr="00420451">
        <w:t xml:space="preserve">does </w:t>
      </w:r>
      <w:r w:rsidRPr="00420451">
        <w:rPr>
          <w:spacing w:val="-6"/>
        </w:rPr>
        <w:t xml:space="preserve">take </w:t>
      </w:r>
      <w:r w:rsidRPr="00420451">
        <w:rPr>
          <w:spacing w:val="-4"/>
        </w:rPr>
        <w:t xml:space="preserve">longer </w:t>
      </w:r>
      <w:r w:rsidRPr="00420451">
        <w:rPr>
          <w:spacing w:val="-5"/>
        </w:rPr>
        <w:t xml:space="preserve">to </w:t>
      </w:r>
      <w:r w:rsidRPr="00420451">
        <w:t xml:space="preserve">train </w:t>
      </w:r>
      <w:r w:rsidRPr="00420451">
        <w:rPr>
          <w:spacing w:val="-6"/>
        </w:rPr>
        <w:t xml:space="preserve">than under </w:t>
      </w:r>
      <w:r w:rsidRPr="00420451">
        <w:rPr>
          <w:spacing w:val="-3"/>
        </w:rPr>
        <w:t xml:space="preserve">backpropagation. </w:t>
      </w:r>
      <w:r w:rsidRPr="00420451">
        <w:rPr>
          <w:spacing w:val="-5"/>
        </w:rPr>
        <w:t xml:space="preserve">In </w:t>
      </w:r>
      <w:r w:rsidRPr="00420451">
        <w:t xml:space="preserve">spite of </w:t>
      </w:r>
      <w:r w:rsidRPr="00420451">
        <w:rPr>
          <w:spacing w:val="-3"/>
        </w:rPr>
        <w:t xml:space="preserve">this, </w:t>
      </w:r>
      <w:r w:rsidRPr="00420451">
        <w:rPr>
          <w:spacing w:val="-8"/>
        </w:rPr>
        <w:t xml:space="preserve">the </w:t>
      </w:r>
      <w:r w:rsidRPr="00420451">
        <w:rPr>
          <w:spacing w:val="-3"/>
        </w:rPr>
        <w:t xml:space="preserve">algorithm </w:t>
      </w:r>
      <w:r w:rsidRPr="00420451">
        <w:rPr>
          <w:spacing w:val="3"/>
        </w:rPr>
        <w:t xml:space="preserve">is </w:t>
      </w:r>
      <w:r w:rsidRPr="00420451">
        <w:rPr>
          <w:spacing w:val="-10"/>
        </w:rPr>
        <w:t xml:space="preserve">much </w:t>
      </w:r>
      <w:r w:rsidRPr="00420451">
        <w:t xml:space="preserve">simpler </w:t>
      </w:r>
      <w:r w:rsidRPr="00420451">
        <w:rPr>
          <w:spacing w:val="-6"/>
        </w:rPr>
        <w:t xml:space="preserve">than </w:t>
      </w:r>
      <w:r w:rsidRPr="00420451">
        <w:t>backpropagati</w:t>
      </w:r>
      <w:r w:rsidRPr="00420451">
        <w:t xml:space="preserve">on </w:t>
      </w:r>
      <w:r w:rsidRPr="00420451">
        <w:rPr>
          <w:spacing w:val="-5"/>
        </w:rPr>
        <w:t xml:space="preserve">and </w:t>
      </w:r>
      <w:r w:rsidRPr="00420451">
        <w:rPr>
          <w:spacing w:val="-8"/>
        </w:rPr>
        <w:t xml:space="preserve">may </w:t>
      </w:r>
      <w:r w:rsidRPr="00420451">
        <w:rPr>
          <w:spacing w:val="-6"/>
        </w:rPr>
        <w:t xml:space="preserve">take </w:t>
      </w:r>
      <w:r w:rsidRPr="00420451">
        <w:rPr>
          <w:spacing w:val="-4"/>
        </w:rPr>
        <w:t xml:space="preserve">advantage </w:t>
      </w:r>
      <w:r w:rsidRPr="00420451">
        <w:t xml:space="preserve">of its </w:t>
      </w:r>
      <w:r w:rsidRPr="00420451">
        <w:rPr>
          <w:spacing w:val="-4"/>
        </w:rPr>
        <w:t xml:space="preserve">inherent </w:t>
      </w:r>
      <w:r w:rsidRPr="00420451">
        <w:t xml:space="preserve">noise </w:t>
      </w:r>
      <w:r w:rsidRPr="00420451">
        <w:rPr>
          <w:spacing w:val="-5"/>
        </w:rPr>
        <w:t xml:space="preserve">to </w:t>
      </w:r>
      <w:r w:rsidRPr="00420451">
        <w:t xml:space="preserve">escape local </w:t>
      </w:r>
      <w:r w:rsidRPr="00420451">
        <w:rPr>
          <w:spacing w:val="-8"/>
        </w:rPr>
        <w:t>minima.</w:t>
      </w:r>
    </w:p>
    <w:p w:rsidR="001B278E" w:rsidRPr="00420451" w:rsidRDefault="001B278E">
      <w:pPr>
        <w:pStyle w:val="BodyText"/>
        <w:rPr>
          <w:sz w:val="29"/>
        </w:rPr>
      </w:pPr>
    </w:p>
    <w:p w:rsidR="001B278E" w:rsidRPr="00420451" w:rsidRDefault="00F163E5">
      <w:pPr>
        <w:pStyle w:val="BodyText"/>
        <w:spacing w:before="1" w:line="249" w:lineRule="auto"/>
        <w:ind w:left="120" w:right="139"/>
        <w:jc w:val="both"/>
      </w:pPr>
      <w:r w:rsidRPr="00420451">
        <w:rPr>
          <w:spacing w:val="-5"/>
        </w:rPr>
        <w:t xml:space="preserve">It </w:t>
      </w:r>
      <w:r w:rsidRPr="00420451">
        <w:rPr>
          <w:spacing w:val="-4"/>
        </w:rPr>
        <w:t xml:space="preserve">remains </w:t>
      </w:r>
      <w:r w:rsidRPr="00420451">
        <w:rPr>
          <w:spacing w:val="-5"/>
        </w:rPr>
        <w:t xml:space="preserve">to </w:t>
      </w:r>
      <w:r w:rsidRPr="00420451">
        <w:t xml:space="preserve">describe </w:t>
      </w:r>
      <w:r w:rsidRPr="00420451">
        <w:rPr>
          <w:spacing w:val="-5"/>
        </w:rPr>
        <w:t xml:space="preserve">how </w:t>
      </w:r>
      <w:r w:rsidRPr="00420451">
        <w:rPr>
          <w:spacing w:val="-8"/>
        </w:rPr>
        <w:t xml:space="preserve">the </w:t>
      </w:r>
      <w:r w:rsidRPr="00420451">
        <w:rPr>
          <w:spacing w:val="3"/>
        </w:rPr>
        <w:t xml:space="preserve">reward </w:t>
      </w:r>
      <w:r w:rsidRPr="00420451">
        <w:rPr>
          <w:spacing w:val="-4"/>
        </w:rPr>
        <w:t xml:space="preserve">signal </w:t>
      </w:r>
      <w:r w:rsidRPr="00420451">
        <w:rPr>
          <w:spacing w:val="3"/>
        </w:rPr>
        <w:t xml:space="preserve">is </w:t>
      </w:r>
      <w:r w:rsidRPr="00420451">
        <w:rPr>
          <w:spacing w:val="-4"/>
        </w:rPr>
        <w:t xml:space="preserve">determined for </w:t>
      </w:r>
      <w:r w:rsidRPr="00420451">
        <w:t xml:space="preserve">a network with </w:t>
      </w:r>
      <w:r w:rsidRPr="00420451">
        <w:rPr>
          <w:spacing w:val="-5"/>
        </w:rPr>
        <w:t xml:space="preserve">more </w:t>
      </w:r>
      <w:r w:rsidRPr="00420451">
        <w:rPr>
          <w:spacing w:val="-6"/>
        </w:rPr>
        <w:t xml:space="preserve">than </w:t>
      </w:r>
      <w:r w:rsidRPr="00420451">
        <w:rPr>
          <w:spacing w:val="-5"/>
        </w:rPr>
        <w:t xml:space="preserve">one </w:t>
      </w:r>
      <w:r w:rsidRPr="00420451">
        <w:rPr>
          <w:spacing w:val="-7"/>
        </w:rPr>
        <w:t xml:space="preserve">output unit. </w:t>
      </w:r>
      <w:r w:rsidRPr="00420451">
        <w:rPr>
          <w:spacing w:val="-8"/>
        </w:rPr>
        <w:t xml:space="preserve">One </w:t>
      </w:r>
      <w:r w:rsidRPr="00420451">
        <w:rPr>
          <w:spacing w:val="3"/>
        </w:rPr>
        <w:t xml:space="preserve">way </w:t>
      </w:r>
      <w:r w:rsidRPr="00420451">
        <w:t xml:space="preserve">of doing </w:t>
      </w:r>
      <w:r w:rsidRPr="00420451">
        <w:rPr>
          <w:spacing w:val="-5"/>
        </w:rPr>
        <w:t xml:space="preserve">this </w:t>
      </w:r>
      <w:r w:rsidRPr="00420451">
        <w:rPr>
          <w:spacing w:val="3"/>
        </w:rPr>
        <w:t xml:space="preserve">is </w:t>
      </w:r>
      <w:r w:rsidRPr="00420451">
        <w:rPr>
          <w:spacing w:val="-5"/>
        </w:rPr>
        <w:t xml:space="preserve">to </w:t>
      </w:r>
      <w:r w:rsidRPr="00420451">
        <w:rPr>
          <w:spacing w:val="-3"/>
        </w:rPr>
        <w:t xml:space="preserve">define </w:t>
      </w:r>
      <w:r w:rsidRPr="00420451">
        <w:t xml:space="preserve">a </w:t>
      </w:r>
      <w:r w:rsidRPr="00420451">
        <w:rPr>
          <w:spacing w:val="-4"/>
        </w:rPr>
        <w:t xml:space="preserve">sum </w:t>
      </w:r>
      <w:r w:rsidRPr="00420451">
        <w:t xml:space="preserve">of square differences </w:t>
      </w:r>
      <w:r w:rsidRPr="00420451">
        <w:rPr>
          <w:spacing w:val="4"/>
        </w:rPr>
        <w:t xml:space="preserve">error </w:t>
      </w:r>
      <w:r w:rsidRPr="00420451">
        <w:rPr>
          <w:i/>
        </w:rPr>
        <w:t xml:space="preserve">e </w:t>
      </w:r>
      <w:r w:rsidRPr="00420451">
        <w:t xml:space="preserve">(just as </w:t>
      </w:r>
      <w:r w:rsidRPr="00420451">
        <w:rPr>
          <w:spacing w:val="3"/>
        </w:rPr>
        <w:t xml:space="preserve">if </w:t>
      </w:r>
      <w:r w:rsidRPr="00420451">
        <w:rPr>
          <w:spacing w:val="4"/>
        </w:rPr>
        <w:t xml:space="preserve">we </w:t>
      </w:r>
      <w:r w:rsidRPr="00420451">
        <w:rPr>
          <w:spacing w:val="3"/>
        </w:rPr>
        <w:t xml:space="preserve">were </w:t>
      </w:r>
      <w:r w:rsidRPr="00420451">
        <w:rPr>
          <w:spacing w:val="-5"/>
        </w:rPr>
        <w:t xml:space="preserve">going to </w:t>
      </w:r>
      <w:r w:rsidRPr="00420451">
        <w:t xml:space="preserve">perform a </w:t>
      </w:r>
      <w:r w:rsidRPr="00420451">
        <w:rPr>
          <w:spacing w:val="-3"/>
        </w:rPr>
        <w:t xml:space="preserve">gradient </w:t>
      </w:r>
      <w:r w:rsidRPr="00420451">
        <w:t xml:space="preserve">descent), </w:t>
      </w:r>
      <w:r w:rsidRPr="00420451">
        <w:rPr>
          <w:spacing w:val="-4"/>
        </w:rPr>
        <w:t xml:space="preserve">normalize </w:t>
      </w:r>
      <w:r w:rsidRPr="00420451">
        <w:t xml:space="preserve">it, </w:t>
      </w:r>
      <w:r w:rsidRPr="00420451">
        <w:rPr>
          <w:spacing w:val="-5"/>
        </w:rPr>
        <w:t>and</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39"/>
        <w:jc w:val="both"/>
      </w:pPr>
      <w:r w:rsidRPr="00420451">
        <w:rPr>
          <w:spacing w:val="-6"/>
        </w:rPr>
        <w:t xml:space="preserve">then </w:t>
      </w:r>
      <w:r w:rsidRPr="00420451">
        <w:rPr>
          <w:spacing w:val="-5"/>
        </w:rPr>
        <w:t xml:space="preserve">put </w:t>
      </w:r>
      <w:r w:rsidRPr="00420451">
        <w:rPr>
          <w:i/>
        </w:rPr>
        <w:t>r</w:t>
      </w:r>
      <w:r w:rsidRPr="00420451">
        <w:t>=1 with probability 1-</w:t>
      </w:r>
      <w:r w:rsidRPr="00420451">
        <w:rPr>
          <w:i/>
        </w:rPr>
        <w:t>e</w:t>
      </w:r>
      <w:r w:rsidRPr="00420451">
        <w:t xml:space="preserve">. However, </w:t>
      </w:r>
      <w:r w:rsidRPr="00420451">
        <w:rPr>
          <w:spacing w:val="-5"/>
        </w:rPr>
        <w:t xml:space="preserve">this </w:t>
      </w:r>
      <w:r w:rsidRPr="00420451">
        <w:rPr>
          <w:spacing w:val="3"/>
        </w:rPr>
        <w:t xml:space="preserve">is </w:t>
      </w:r>
      <w:r w:rsidRPr="00420451">
        <w:rPr>
          <w:spacing w:val="-5"/>
        </w:rPr>
        <w:t xml:space="preserve">not </w:t>
      </w:r>
      <w:r w:rsidRPr="00420451">
        <w:t xml:space="preserve">necessary </w:t>
      </w:r>
      <w:r w:rsidRPr="00420451">
        <w:rPr>
          <w:spacing w:val="-5"/>
        </w:rPr>
        <w:t xml:space="preserve">and </w:t>
      </w:r>
      <w:r w:rsidRPr="00420451">
        <w:t xml:space="preserve">Gullapalli (1990) provides an </w:t>
      </w:r>
      <w:r w:rsidRPr="00420451">
        <w:rPr>
          <w:spacing w:val="-3"/>
        </w:rPr>
        <w:t xml:space="preserve">interesting </w:t>
      </w:r>
      <w:r w:rsidRPr="00420451">
        <w:rPr>
          <w:spacing w:val="-5"/>
        </w:rPr>
        <w:t xml:space="preserve">example </w:t>
      </w:r>
      <w:r w:rsidRPr="00420451">
        <w:rPr>
          <w:spacing w:val="-6"/>
        </w:rPr>
        <w:t xml:space="preserve">that </w:t>
      </w:r>
      <w:r w:rsidRPr="00420451">
        <w:rPr>
          <w:spacing w:val="-8"/>
        </w:rPr>
        <w:t xml:space="preserve">makes </w:t>
      </w:r>
      <w:r w:rsidRPr="00420451">
        <w:rPr>
          <w:spacing w:val="-4"/>
        </w:rPr>
        <w:t>u</w:t>
      </w:r>
      <w:r w:rsidRPr="00420451">
        <w:rPr>
          <w:spacing w:val="-4"/>
        </w:rPr>
        <w:t xml:space="preserve">se </w:t>
      </w:r>
      <w:r w:rsidRPr="00420451">
        <w:t xml:space="preserve">of a </w:t>
      </w:r>
      <w:r w:rsidRPr="00420451">
        <w:rPr>
          <w:spacing w:val="-4"/>
        </w:rPr>
        <w:t xml:space="preserve">custom-defined </w:t>
      </w:r>
      <w:r w:rsidRPr="00420451">
        <w:rPr>
          <w:spacing w:val="3"/>
        </w:rPr>
        <w:t xml:space="preserve">reward </w:t>
      </w:r>
      <w:r w:rsidRPr="00420451">
        <w:rPr>
          <w:spacing w:val="-4"/>
        </w:rPr>
        <w:t xml:space="preserve">signal for </w:t>
      </w:r>
      <w:r w:rsidRPr="00420451">
        <w:rPr>
          <w:spacing w:val="-8"/>
        </w:rPr>
        <w:t xml:space="preserve">the </w:t>
      </w:r>
      <w:r w:rsidRPr="00420451">
        <w:rPr>
          <w:spacing w:val="-3"/>
        </w:rPr>
        <w:t xml:space="preserve">control </w:t>
      </w:r>
      <w:r w:rsidRPr="00420451">
        <w:t xml:space="preserve">of a robot </w:t>
      </w:r>
      <w:r w:rsidRPr="00420451">
        <w:rPr>
          <w:spacing w:val="-5"/>
        </w:rPr>
        <w:t xml:space="preserve">arm. </w:t>
      </w:r>
      <w:r w:rsidRPr="00420451">
        <w:rPr>
          <w:spacing w:val="-4"/>
        </w:rPr>
        <w:t xml:space="preserve">This </w:t>
      </w:r>
      <w:r w:rsidRPr="00420451">
        <w:rPr>
          <w:spacing w:val="3"/>
        </w:rPr>
        <w:t xml:space="preserve">work </w:t>
      </w:r>
      <w:r w:rsidRPr="00420451">
        <w:rPr>
          <w:spacing w:val="2"/>
        </w:rPr>
        <w:t xml:space="preserve">also </w:t>
      </w:r>
      <w:r w:rsidRPr="00420451">
        <w:t xml:space="preserve">shows an </w:t>
      </w:r>
      <w:r w:rsidRPr="00420451">
        <w:rPr>
          <w:spacing w:val="-4"/>
        </w:rPr>
        <w:t xml:space="preserve">extension </w:t>
      </w:r>
      <w:r w:rsidRPr="00420451">
        <w:t xml:space="preserve">of </w:t>
      </w:r>
      <w:r w:rsidRPr="00420451">
        <w:rPr>
          <w:spacing w:val="2"/>
        </w:rPr>
        <w:t xml:space="preserve">reward- </w:t>
      </w:r>
      <w:r w:rsidRPr="00420451">
        <w:rPr>
          <w:spacing w:val="-4"/>
        </w:rPr>
        <w:t xml:space="preserve">penalty-style </w:t>
      </w:r>
      <w:r w:rsidRPr="00420451">
        <w:rPr>
          <w:spacing w:val="-3"/>
        </w:rPr>
        <w:t xml:space="preserve">training </w:t>
      </w:r>
      <w:r w:rsidRPr="00420451">
        <w:rPr>
          <w:spacing w:val="-5"/>
        </w:rPr>
        <w:t xml:space="preserve">to </w:t>
      </w:r>
      <w:r w:rsidRPr="00420451">
        <w:rPr>
          <w:spacing w:val="-3"/>
        </w:rPr>
        <w:t xml:space="preserve">nodes </w:t>
      </w:r>
      <w:r w:rsidRPr="00420451">
        <w:rPr>
          <w:spacing w:val="-6"/>
        </w:rPr>
        <w:t xml:space="preserve">that </w:t>
      </w:r>
      <w:r w:rsidRPr="00420451">
        <w:rPr>
          <w:spacing w:val="-7"/>
        </w:rPr>
        <w:t xml:space="preserve">output continuous </w:t>
      </w:r>
      <w:r w:rsidRPr="00420451">
        <w:rPr>
          <w:spacing w:val="2"/>
        </w:rPr>
        <w:t>variables.</w:t>
      </w:r>
    </w:p>
    <w:p w:rsidR="001B278E" w:rsidRPr="00420451" w:rsidRDefault="001B278E">
      <w:pPr>
        <w:pStyle w:val="BodyText"/>
        <w:spacing w:before="7"/>
        <w:rPr>
          <w:sz w:val="31"/>
        </w:rPr>
      </w:pPr>
    </w:p>
    <w:p w:rsidR="001B278E" w:rsidRPr="00420451" w:rsidRDefault="00F163E5">
      <w:pPr>
        <w:pStyle w:val="BodyText"/>
        <w:spacing w:line="249" w:lineRule="auto"/>
        <w:ind w:left="120" w:right="122"/>
        <w:jc w:val="both"/>
      </w:pPr>
      <w:r w:rsidRPr="00420451">
        <w:t xml:space="preserve">For digital nodes, </w:t>
      </w:r>
      <w:r w:rsidRPr="00420451">
        <w:rPr>
          <w:spacing w:val="-5"/>
        </w:rPr>
        <w:t xml:space="preserve">Myers </w:t>
      </w:r>
      <w:r w:rsidRPr="00420451">
        <w:t xml:space="preserve">&amp; </w:t>
      </w:r>
      <w:r w:rsidRPr="00420451">
        <w:rPr>
          <w:spacing w:val="-3"/>
        </w:rPr>
        <w:t xml:space="preserve">Aleksander </w:t>
      </w:r>
      <w:r w:rsidRPr="00420451">
        <w:t xml:space="preserve">(1988) </w:t>
      </w:r>
      <w:r w:rsidRPr="00420451">
        <w:rPr>
          <w:spacing w:val="-4"/>
        </w:rPr>
        <w:t xml:space="preserve">have </w:t>
      </w:r>
      <w:r w:rsidRPr="00420451">
        <w:t xml:space="preserve">developed an </w:t>
      </w:r>
      <w:r w:rsidRPr="00420451">
        <w:rPr>
          <w:spacing w:val="-3"/>
        </w:rPr>
        <w:t xml:space="preserve">algorithm </w:t>
      </w:r>
      <w:r w:rsidRPr="00420451">
        <w:t>wi</w:t>
      </w:r>
      <w:r w:rsidRPr="00420451">
        <w:t xml:space="preserve">th a reward-penalty "flavour", which </w:t>
      </w:r>
      <w:r w:rsidRPr="00420451">
        <w:rPr>
          <w:spacing w:val="-6"/>
        </w:rPr>
        <w:t xml:space="preserve">they </w:t>
      </w:r>
      <w:r w:rsidRPr="00420451">
        <w:rPr>
          <w:spacing w:val="-4"/>
        </w:rPr>
        <w:t xml:space="preserve">use </w:t>
      </w:r>
      <w:r w:rsidRPr="00420451">
        <w:rPr>
          <w:spacing w:val="-5"/>
        </w:rPr>
        <w:t xml:space="preserve">to </w:t>
      </w:r>
      <w:r w:rsidRPr="00420451">
        <w:t xml:space="preserve">train </w:t>
      </w:r>
      <w:r w:rsidRPr="00420451">
        <w:rPr>
          <w:spacing w:val="-6"/>
        </w:rPr>
        <w:t xml:space="preserve">nets </w:t>
      </w:r>
      <w:r w:rsidRPr="00420451">
        <w:t xml:space="preserve">of </w:t>
      </w:r>
      <w:r w:rsidRPr="00420451">
        <w:rPr>
          <w:spacing w:val="-5"/>
        </w:rPr>
        <w:t xml:space="preserve">PLNs. </w:t>
      </w:r>
      <w:r w:rsidRPr="00420451">
        <w:t xml:space="preserve">However, </w:t>
      </w:r>
      <w:r w:rsidRPr="00420451">
        <w:rPr>
          <w:spacing w:val="-5"/>
        </w:rPr>
        <w:t xml:space="preserve">this </w:t>
      </w:r>
      <w:r w:rsidRPr="00420451">
        <w:rPr>
          <w:spacing w:val="3"/>
        </w:rPr>
        <w:t xml:space="preserve">is </w:t>
      </w:r>
      <w:r w:rsidRPr="00420451">
        <w:rPr>
          <w:spacing w:val="-5"/>
        </w:rPr>
        <w:t xml:space="preserve">not </w:t>
      </w:r>
      <w:r w:rsidRPr="00420451">
        <w:rPr>
          <w:spacing w:val="-4"/>
        </w:rPr>
        <w:t xml:space="preserve">amenable </w:t>
      </w:r>
      <w:r w:rsidRPr="00420451">
        <w:rPr>
          <w:spacing w:val="-5"/>
        </w:rPr>
        <w:t xml:space="preserve">to </w:t>
      </w:r>
      <w:r w:rsidRPr="00420451">
        <w:t xml:space="preserve">analysis </w:t>
      </w:r>
      <w:r w:rsidRPr="00420451">
        <w:rPr>
          <w:spacing w:val="-5"/>
        </w:rPr>
        <w:t xml:space="preserve">and </w:t>
      </w:r>
      <w:r w:rsidRPr="00420451">
        <w:t xml:space="preserve">proof of </w:t>
      </w:r>
      <w:r w:rsidRPr="00420451">
        <w:rPr>
          <w:spacing w:val="-3"/>
        </w:rPr>
        <w:t xml:space="preserve">convergence. </w:t>
      </w:r>
      <w:r w:rsidRPr="00420451">
        <w:rPr>
          <w:spacing w:val="-9"/>
        </w:rPr>
        <w:t xml:space="preserve">Gurney, </w:t>
      </w:r>
      <w:r w:rsidRPr="00420451">
        <w:t xml:space="preserve">however, showed </w:t>
      </w:r>
      <w:r w:rsidRPr="00420451">
        <w:rPr>
          <w:spacing w:val="-4"/>
        </w:rPr>
        <w:t xml:space="preserve">(Gurney </w:t>
      </w:r>
      <w:r w:rsidRPr="00420451">
        <w:t xml:space="preserve">1989, </w:t>
      </w:r>
      <w:r w:rsidRPr="00420451">
        <w:rPr>
          <w:spacing w:val="-6"/>
        </w:rPr>
        <w:t xml:space="preserve">Gurney </w:t>
      </w:r>
      <w:r w:rsidRPr="00420451">
        <w:t xml:space="preserve">1992a) </w:t>
      </w:r>
      <w:r w:rsidRPr="00420451">
        <w:rPr>
          <w:spacing w:val="-6"/>
        </w:rPr>
        <w:t xml:space="preserve">that </w:t>
      </w:r>
      <w:r w:rsidRPr="00420451">
        <w:rPr>
          <w:spacing w:val="-8"/>
        </w:rPr>
        <w:t xml:space="preserve">the </w:t>
      </w:r>
      <w:r w:rsidRPr="00420451">
        <w:t xml:space="preserve">rule of Barto et </w:t>
      </w:r>
      <w:r w:rsidRPr="00420451">
        <w:rPr>
          <w:spacing w:val="2"/>
        </w:rPr>
        <w:t xml:space="preserve">al. </w:t>
      </w:r>
      <w:r w:rsidRPr="00420451">
        <w:rPr>
          <w:spacing w:val="-8"/>
        </w:rPr>
        <w:t xml:space="preserve">may </w:t>
      </w:r>
      <w:r w:rsidRPr="00420451">
        <w:t xml:space="preserve">be adapted with little </w:t>
      </w:r>
      <w:r w:rsidRPr="00420451">
        <w:rPr>
          <w:spacing w:val="-8"/>
        </w:rPr>
        <w:t xml:space="preserve">change </w:t>
      </w:r>
      <w:r w:rsidRPr="00420451">
        <w:rPr>
          <w:spacing w:val="-5"/>
        </w:rPr>
        <w:t xml:space="preserve">to </w:t>
      </w:r>
      <w:r w:rsidRPr="00420451">
        <w:t xml:space="preserve">digital nodes, as can </w:t>
      </w:r>
      <w:r w:rsidRPr="00420451">
        <w:rPr>
          <w:spacing w:val="-8"/>
        </w:rPr>
        <w:t xml:space="preserve">the </w:t>
      </w:r>
      <w:r w:rsidRPr="00420451">
        <w:t xml:space="preserve">associated proof of learning </w:t>
      </w:r>
      <w:r w:rsidRPr="00420451">
        <w:rPr>
          <w:spacing w:val="-4"/>
        </w:rPr>
        <w:t xml:space="preserve">convergence </w:t>
      </w:r>
      <w:r w:rsidRPr="00420451">
        <w:t xml:space="preserve">by </w:t>
      </w:r>
      <w:r w:rsidRPr="00420451">
        <w:rPr>
          <w:spacing w:val="-3"/>
        </w:rPr>
        <w:t xml:space="preserve">Williams. </w:t>
      </w:r>
      <w:r w:rsidRPr="00420451">
        <w:rPr>
          <w:spacing w:val="-7"/>
        </w:rPr>
        <w:t xml:space="preserve">The </w:t>
      </w:r>
      <w:r w:rsidRPr="00420451">
        <w:t xml:space="preserve">digital learning </w:t>
      </w:r>
      <w:r w:rsidRPr="00420451">
        <w:rPr>
          <w:spacing w:val="-4"/>
        </w:rPr>
        <w:t xml:space="preserve">rule—assuming </w:t>
      </w:r>
      <w:r w:rsidRPr="00420451">
        <w:t xml:space="preserve">a </w:t>
      </w:r>
      <w:r w:rsidRPr="00420451">
        <w:rPr>
          <w:spacing w:val="-4"/>
        </w:rPr>
        <w:t>sigmoid</w:t>
      </w:r>
      <w:r w:rsidRPr="00420451">
        <w:rPr>
          <w:spacing w:val="67"/>
        </w:rPr>
        <w:t xml:space="preserve"> </w:t>
      </w:r>
      <w:r w:rsidRPr="00420451">
        <w:rPr>
          <w:spacing w:val="-7"/>
        </w:rPr>
        <w:t xml:space="preserve">output </w:t>
      </w:r>
      <w:r w:rsidRPr="00420451">
        <w:rPr>
          <w:spacing w:val="-5"/>
        </w:rPr>
        <w:t xml:space="preserve">function—is </w:t>
      </w:r>
      <w:r w:rsidRPr="00420451">
        <w:t>simply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5"/>
        </w:rPr>
      </w:pPr>
      <w:r w:rsidRPr="00420451">
        <w:rPr>
          <w:noProof/>
        </w:rPr>
        <w:drawing>
          <wp:anchor distT="0" distB="0" distL="0" distR="0" simplePos="0" relativeHeight="251774464" behindDoc="0" locked="0" layoutInCell="1" allowOverlap="1">
            <wp:simplePos x="0" y="0"/>
            <wp:positionH relativeFrom="page">
              <wp:posOffset>2531531</wp:posOffset>
            </wp:positionH>
            <wp:positionV relativeFrom="paragraph">
              <wp:posOffset>138440</wp:posOffset>
            </wp:positionV>
            <wp:extent cx="2498010" cy="400050"/>
            <wp:effectExtent l="0" t="0" r="0" b="0"/>
            <wp:wrapTopAndBottom/>
            <wp:docPr id="1009" name="image3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315.jpeg"/>
                    <pic:cNvPicPr/>
                  </pic:nvPicPr>
                  <pic:blipFill>
                    <a:blip r:embed="rId345" cstate="print"/>
                    <a:stretch>
                      <a:fillRect/>
                    </a:stretch>
                  </pic:blipFill>
                  <pic:spPr>
                    <a:xfrm>
                      <a:off x="0" y="0"/>
                      <a:ext cx="2498010" cy="400050"/>
                    </a:xfrm>
                    <a:prstGeom prst="rect">
                      <a:avLst/>
                    </a:prstGeom>
                  </pic:spPr>
                </pic:pic>
              </a:graphicData>
            </a:graphic>
          </wp:anchor>
        </w:drawing>
      </w:r>
    </w:p>
    <w:p w:rsidR="001B278E" w:rsidRPr="00420451" w:rsidRDefault="00F163E5">
      <w:pPr>
        <w:pStyle w:val="BodyText"/>
        <w:spacing w:line="306" w:lineRule="exact"/>
        <w:ind w:left="120"/>
      </w:pPr>
      <w:r w:rsidRPr="00420451">
        <w:t>(10.11)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8"/>
        <w:jc w:val="both"/>
      </w:pPr>
      <w:r w:rsidRPr="00420451">
        <w:t xml:space="preserve">where </w:t>
      </w:r>
      <w:r w:rsidRPr="00420451">
        <w:rPr>
          <w:i/>
        </w:rPr>
        <w:t xml:space="preserve">µ </w:t>
      </w:r>
      <w:r w:rsidRPr="00420451">
        <w:rPr>
          <w:spacing w:val="3"/>
        </w:rPr>
        <w:t xml:space="preserve">is </w:t>
      </w:r>
      <w:r w:rsidRPr="00420451">
        <w:rPr>
          <w:spacing w:val="-8"/>
        </w:rPr>
        <w:t xml:space="preserve">the </w:t>
      </w:r>
      <w:r w:rsidRPr="00420451">
        <w:rPr>
          <w:spacing w:val="-3"/>
        </w:rPr>
        <w:t xml:space="preserve">currently </w:t>
      </w:r>
      <w:r w:rsidRPr="00420451">
        <w:t xml:space="preserve">addressed site. Notice </w:t>
      </w:r>
      <w:r w:rsidRPr="00420451">
        <w:rPr>
          <w:spacing w:val="-6"/>
        </w:rPr>
        <w:t xml:space="preserve">that </w:t>
      </w:r>
      <w:r w:rsidRPr="00420451">
        <w:rPr>
          <w:spacing w:val="-8"/>
        </w:rPr>
        <w:t xml:space="preserve">the </w:t>
      </w:r>
      <w:r w:rsidRPr="00420451">
        <w:rPr>
          <w:spacing w:val="-3"/>
        </w:rPr>
        <w:t xml:space="preserve">only difference </w:t>
      </w:r>
      <w:r w:rsidRPr="00420451">
        <w:t xml:space="preserve">from </w:t>
      </w:r>
      <w:r w:rsidRPr="00420451">
        <w:rPr>
          <w:spacing w:val="-8"/>
        </w:rPr>
        <w:t xml:space="preserve">the </w:t>
      </w:r>
      <w:r w:rsidRPr="00420451">
        <w:t xml:space="preserve">rule </w:t>
      </w:r>
      <w:r w:rsidRPr="00420451">
        <w:rPr>
          <w:spacing w:val="-4"/>
        </w:rPr>
        <w:t xml:space="preserve">for </w:t>
      </w:r>
      <w:r w:rsidRPr="00420451">
        <w:t xml:space="preserve">semilinear </w:t>
      </w:r>
      <w:r w:rsidRPr="00420451">
        <w:rPr>
          <w:spacing w:val="-3"/>
        </w:rPr>
        <w:t xml:space="preserve">nodes </w:t>
      </w:r>
      <w:r w:rsidRPr="00420451">
        <w:rPr>
          <w:spacing w:val="3"/>
        </w:rPr>
        <w:t xml:space="preserve">is </w:t>
      </w:r>
      <w:r w:rsidRPr="00420451">
        <w:rPr>
          <w:spacing w:val="-6"/>
        </w:rPr>
        <w:t xml:space="preserve">that </w:t>
      </w:r>
      <w:r w:rsidRPr="00420451">
        <w:rPr>
          <w:spacing w:val="-4"/>
        </w:rPr>
        <w:t xml:space="preserve">there </w:t>
      </w:r>
      <w:r w:rsidRPr="00420451">
        <w:rPr>
          <w:spacing w:val="3"/>
        </w:rPr>
        <w:t xml:space="preserve">is </w:t>
      </w:r>
      <w:r w:rsidRPr="00420451">
        <w:rPr>
          <w:spacing w:val="-8"/>
        </w:rPr>
        <w:t xml:space="preserve">no </w:t>
      </w:r>
      <w:r w:rsidRPr="00420451">
        <w:rPr>
          <w:spacing w:val="-5"/>
        </w:rPr>
        <w:t xml:space="preserve">input </w:t>
      </w:r>
      <w:r w:rsidRPr="00420451">
        <w:rPr>
          <w:spacing w:val="-3"/>
        </w:rPr>
        <w:t xml:space="preserve">multiplier </w:t>
      </w:r>
      <w:r w:rsidRPr="00420451">
        <w:rPr>
          <w:i/>
        </w:rPr>
        <w:t>x</w:t>
      </w:r>
      <w:r w:rsidRPr="00420451">
        <w:rPr>
          <w:i/>
          <w:position w:val="-6"/>
          <w:sz w:val="22"/>
        </w:rPr>
        <w:t>i</w:t>
      </w:r>
      <w:r w:rsidRPr="00420451">
        <w:t xml:space="preserve">. Training </w:t>
      </w:r>
      <w:r w:rsidRPr="00420451">
        <w:rPr>
          <w:spacing w:val="-10"/>
        </w:rPr>
        <w:t xml:space="preserve">MCUs </w:t>
      </w:r>
      <w:r w:rsidRPr="00420451">
        <w:rPr>
          <w:spacing w:val="5"/>
        </w:rPr>
        <w:t xml:space="preserve">with </w:t>
      </w:r>
      <w:r w:rsidRPr="00420451">
        <w:rPr>
          <w:i/>
          <w:spacing w:val="-6"/>
        </w:rPr>
        <w:t>A</w:t>
      </w:r>
      <w:r w:rsidRPr="00420451">
        <w:rPr>
          <w:i/>
          <w:spacing w:val="-6"/>
          <w:position w:val="-6"/>
          <w:sz w:val="22"/>
        </w:rPr>
        <w:t xml:space="preserve">R-P </w:t>
      </w:r>
      <w:r w:rsidRPr="00420451">
        <w:rPr>
          <w:spacing w:val="2"/>
        </w:rPr>
        <w:t xml:space="preserve">also </w:t>
      </w:r>
      <w:r w:rsidRPr="00420451">
        <w:t xml:space="preserve">follows </w:t>
      </w:r>
      <w:r w:rsidRPr="00420451">
        <w:rPr>
          <w:spacing w:val="3"/>
        </w:rPr>
        <w:t xml:space="preserve">in </w:t>
      </w:r>
      <w:r w:rsidRPr="00420451">
        <w:t xml:space="preserve">a straightforward </w:t>
      </w:r>
      <w:r w:rsidRPr="00420451">
        <w:rPr>
          <w:spacing w:val="3"/>
        </w:rPr>
        <w:t xml:space="preserve">way </w:t>
      </w:r>
      <w:r w:rsidRPr="00420451">
        <w:rPr>
          <w:spacing w:val="-5"/>
        </w:rPr>
        <w:t xml:space="preserve">and has </w:t>
      </w:r>
      <w:r w:rsidRPr="00420451">
        <w:t xml:space="preserve">been </w:t>
      </w:r>
      <w:r w:rsidRPr="00420451">
        <w:rPr>
          <w:spacing w:val="-6"/>
        </w:rPr>
        <w:t xml:space="preserve">implemented </w:t>
      </w:r>
      <w:r w:rsidRPr="00420451">
        <w:rPr>
          <w:spacing w:val="3"/>
        </w:rPr>
        <w:t xml:space="preserve">in </w:t>
      </w:r>
      <w:r w:rsidRPr="00420451">
        <w:rPr>
          <w:spacing w:val="-4"/>
        </w:rPr>
        <w:t xml:space="preserve">custom </w:t>
      </w:r>
      <w:r w:rsidRPr="00420451">
        <w:rPr>
          <w:spacing w:val="-11"/>
        </w:rPr>
        <w:t xml:space="preserve">VLSI </w:t>
      </w:r>
      <w:r w:rsidRPr="00420451">
        <w:t xml:space="preserve">hardware </w:t>
      </w:r>
      <w:r w:rsidRPr="00420451">
        <w:rPr>
          <w:spacing w:val="-5"/>
        </w:rPr>
        <w:t xml:space="preserve">(Hui </w:t>
      </w:r>
      <w:r w:rsidRPr="00420451">
        <w:t xml:space="preserve">et </w:t>
      </w:r>
      <w:r w:rsidRPr="00420451">
        <w:rPr>
          <w:spacing w:val="2"/>
        </w:rPr>
        <w:t xml:space="preserve">al. </w:t>
      </w:r>
      <w:r w:rsidRPr="00420451">
        <w:t xml:space="preserve">1991, Bolouri et </w:t>
      </w:r>
      <w:r w:rsidRPr="00420451">
        <w:rPr>
          <w:spacing w:val="2"/>
        </w:rPr>
        <w:t xml:space="preserve">al. </w:t>
      </w:r>
      <w:r w:rsidRPr="00420451">
        <w:t>1994).</w:t>
      </w:r>
    </w:p>
    <w:p w:rsidR="001B278E" w:rsidRPr="00420451" w:rsidRDefault="001B278E">
      <w:pPr>
        <w:pStyle w:val="BodyText"/>
        <w:spacing w:before="8"/>
        <w:rPr>
          <w:sz w:val="31"/>
        </w:rPr>
      </w:pPr>
    </w:p>
    <w:p w:rsidR="001B278E" w:rsidRPr="00420451" w:rsidRDefault="00F163E5">
      <w:pPr>
        <w:pStyle w:val="Heading3"/>
        <w:numPr>
          <w:ilvl w:val="2"/>
          <w:numId w:val="5"/>
        </w:numPr>
        <w:tabs>
          <w:tab w:val="left" w:pos="4023"/>
        </w:tabs>
        <w:spacing w:before="1"/>
        <w:ind w:left="4022" w:hanging="992"/>
        <w:jc w:val="left"/>
      </w:pPr>
      <w:bookmarkStart w:id="812" w:name="Sect._10.5.2"/>
      <w:bookmarkStart w:id="813" w:name="_bookmark387"/>
      <w:bookmarkEnd w:id="812"/>
      <w:bookmarkEnd w:id="813"/>
      <w:r w:rsidRPr="00420451">
        <w:t>System</w:t>
      </w:r>
      <w:r w:rsidRPr="00420451">
        <w:rPr>
          <w:spacing w:val="2"/>
        </w:rPr>
        <w:t xml:space="preserve"> </w:t>
      </w:r>
      <w:r w:rsidRPr="00420451">
        <w:t>identification</w:t>
      </w:r>
    </w:p>
    <w:p w:rsidR="001B278E" w:rsidRPr="00420451" w:rsidRDefault="001B278E">
      <w:pPr>
        <w:pStyle w:val="BodyText"/>
        <w:rPr>
          <w:b/>
          <w:sz w:val="38"/>
        </w:rPr>
      </w:pPr>
    </w:p>
    <w:p w:rsidR="001B278E" w:rsidRPr="00420451" w:rsidRDefault="00F163E5">
      <w:pPr>
        <w:pStyle w:val="BodyText"/>
        <w:spacing w:before="258" w:line="249" w:lineRule="auto"/>
        <w:ind w:left="120" w:right="114"/>
        <w:jc w:val="both"/>
      </w:pPr>
      <w:r w:rsidRPr="00420451">
        <w:rPr>
          <w:spacing w:val="-4"/>
        </w:rPr>
        <w:t xml:space="preserve">System </w:t>
      </w:r>
      <w:r w:rsidRPr="00420451">
        <w:t xml:space="preserve">identification </w:t>
      </w:r>
      <w:r w:rsidRPr="00420451">
        <w:rPr>
          <w:spacing w:val="3"/>
        </w:rPr>
        <w:t xml:space="preserve">is </w:t>
      </w:r>
      <w:r w:rsidRPr="00420451">
        <w:t xml:space="preserve">a branch of </w:t>
      </w:r>
      <w:r w:rsidRPr="00420451">
        <w:rPr>
          <w:spacing w:val="-8"/>
        </w:rPr>
        <w:t xml:space="preserve">the </w:t>
      </w:r>
      <w:r w:rsidRPr="00420451">
        <w:rPr>
          <w:spacing w:val="-4"/>
        </w:rPr>
        <w:t xml:space="preserve">engineering </w:t>
      </w:r>
      <w:r w:rsidRPr="00420451">
        <w:t xml:space="preserve">discipline of </w:t>
      </w:r>
      <w:r w:rsidRPr="00420451">
        <w:rPr>
          <w:spacing w:val="-3"/>
        </w:rPr>
        <w:t xml:space="preserve">control theory </w:t>
      </w:r>
      <w:r w:rsidRPr="00420451">
        <w:rPr>
          <w:spacing w:val="-6"/>
        </w:rPr>
        <w:t xml:space="preserve">that </w:t>
      </w:r>
      <w:r w:rsidRPr="00420451">
        <w:rPr>
          <w:spacing w:val="-7"/>
        </w:rPr>
        <w:t xml:space="preserve">attempts </w:t>
      </w:r>
      <w:r w:rsidRPr="00420451">
        <w:rPr>
          <w:spacing w:val="-5"/>
        </w:rPr>
        <w:t xml:space="preserve">to </w:t>
      </w:r>
      <w:r w:rsidRPr="00420451">
        <w:t xml:space="preserve">solve </w:t>
      </w:r>
      <w:r w:rsidRPr="00420451">
        <w:rPr>
          <w:spacing w:val="-8"/>
        </w:rPr>
        <w:t xml:space="preserve">the </w:t>
      </w:r>
      <w:r w:rsidRPr="00420451">
        <w:t xml:space="preserve">following problem. Suppose </w:t>
      </w:r>
      <w:r w:rsidRPr="00420451">
        <w:rPr>
          <w:spacing w:val="4"/>
        </w:rPr>
        <w:t xml:space="preserve">we </w:t>
      </w:r>
      <w:r w:rsidRPr="00420451">
        <w:rPr>
          <w:spacing w:val="-4"/>
        </w:rPr>
        <w:t xml:space="preserve">have </w:t>
      </w:r>
      <w:r w:rsidRPr="00420451">
        <w:t xml:space="preserve">an </w:t>
      </w:r>
      <w:r w:rsidRPr="00420451">
        <w:rPr>
          <w:spacing w:val="-6"/>
        </w:rPr>
        <w:t xml:space="preserve">input-output </w:t>
      </w:r>
      <w:r w:rsidRPr="00420451">
        <w:rPr>
          <w:spacing w:val="-3"/>
        </w:rPr>
        <w:t xml:space="preserve">system </w:t>
      </w:r>
      <w:r w:rsidRPr="00420451">
        <w:rPr>
          <w:spacing w:val="-4"/>
        </w:rPr>
        <w:t xml:space="preserve">for </w:t>
      </w:r>
      <w:r w:rsidRPr="00420451">
        <w:t xml:space="preserve">which </w:t>
      </w:r>
      <w:r w:rsidRPr="00420451">
        <w:rPr>
          <w:spacing w:val="4"/>
        </w:rPr>
        <w:t xml:space="preserve">we </w:t>
      </w:r>
      <w:r w:rsidRPr="00420451">
        <w:rPr>
          <w:spacing w:val="-8"/>
        </w:rPr>
        <w:t xml:space="preserve">know the </w:t>
      </w:r>
      <w:r w:rsidRPr="00420451">
        <w:rPr>
          <w:spacing w:val="-5"/>
        </w:rPr>
        <w:t xml:space="preserve">underlying model </w:t>
      </w:r>
      <w:r w:rsidRPr="00420451">
        <w:t xml:space="preserve">description </w:t>
      </w:r>
      <w:r w:rsidRPr="00420451">
        <w:rPr>
          <w:spacing w:val="-5"/>
        </w:rPr>
        <w:t xml:space="preserve">but </w:t>
      </w:r>
      <w:r w:rsidRPr="00420451">
        <w:t xml:space="preserve">which </w:t>
      </w:r>
      <w:r w:rsidRPr="00420451">
        <w:rPr>
          <w:spacing w:val="3"/>
        </w:rPr>
        <w:t xml:space="preserve">is </w:t>
      </w:r>
      <w:r w:rsidRPr="00420451">
        <w:rPr>
          <w:spacing w:val="-5"/>
        </w:rPr>
        <w:t xml:space="preserve">not </w:t>
      </w:r>
      <w:r w:rsidRPr="00420451">
        <w:t xml:space="preserve">entirely </w:t>
      </w:r>
      <w:r w:rsidRPr="00420451">
        <w:rPr>
          <w:spacing w:val="-4"/>
        </w:rPr>
        <w:t xml:space="preserve">fixed </w:t>
      </w:r>
      <w:r w:rsidRPr="00420451">
        <w:t xml:space="preserve">because certain parameters are </w:t>
      </w:r>
      <w:r w:rsidRPr="00420451">
        <w:rPr>
          <w:spacing w:val="-9"/>
        </w:rPr>
        <w:t xml:space="preserve">unknown; </w:t>
      </w:r>
      <w:r w:rsidRPr="00420451">
        <w:rPr>
          <w:spacing w:val="-5"/>
        </w:rPr>
        <w:t xml:space="preserve">how </w:t>
      </w:r>
      <w:r w:rsidRPr="00420451">
        <w:t xml:space="preserve">can </w:t>
      </w:r>
      <w:r w:rsidRPr="00420451">
        <w:rPr>
          <w:spacing w:val="4"/>
        </w:rPr>
        <w:t xml:space="preserve">we </w:t>
      </w:r>
      <w:r w:rsidRPr="00420451">
        <w:rPr>
          <w:spacing w:val="-8"/>
        </w:rPr>
        <w:t xml:space="preserve">go </w:t>
      </w:r>
      <w:r w:rsidRPr="00420451">
        <w:rPr>
          <w:spacing w:val="-3"/>
        </w:rPr>
        <w:t xml:space="preserve">about </w:t>
      </w:r>
      <w:r w:rsidRPr="00420451">
        <w:rPr>
          <w:spacing w:val="-4"/>
        </w:rPr>
        <w:t xml:space="preserve">finding these </w:t>
      </w:r>
      <w:r w:rsidRPr="00420451">
        <w:t xml:space="preserve">parameters empirically? </w:t>
      </w:r>
      <w:hyperlink w:anchor="_bookmark388" w:history="1">
        <w:r w:rsidRPr="00420451">
          <w:rPr>
            <w:spacing w:val="-4"/>
          </w:rPr>
          <w:t xml:space="preserve">Figure </w:t>
        </w:r>
        <w:r w:rsidRPr="00420451">
          <w:t>10.17</w:t>
        </w:r>
      </w:hyperlink>
      <w:r w:rsidRPr="00420451">
        <w:t xml:space="preserve"> </w:t>
      </w:r>
      <w:r w:rsidRPr="00420451">
        <w:t xml:space="preserve">shows a </w:t>
      </w:r>
      <w:r w:rsidRPr="00420451">
        <w:rPr>
          <w:spacing w:val="-3"/>
        </w:rPr>
        <w:t xml:space="preserve">system </w:t>
      </w:r>
      <w:r w:rsidRPr="00420451">
        <w:t xml:space="preserve">with </w:t>
      </w:r>
      <w:r w:rsidRPr="00420451">
        <w:rPr>
          <w:spacing w:val="-8"/>
        </w:rPr>
        <w:t xml:space="preserve">unknown </w:t>
      </w:r>
      <w:r w:rsidRPr="00420451">
        <w:t xml:space="preserve">parameters whose </w:t>
      </w:r>
      <w:r w:rsidRPr="00420451">
        <w:rPr>
          <w:spacing w:val="-4"/>
        </w:rPr>
        <w:t xml:space="preserve">internal </w:t>
      </w:r>
      <w:r w:rsidRPr="00420451">
        <w:rPr>
          <w:spacing w:val="-3"/>
        </w:rPr>
        <w:t xml:space="preserve">state </w:t>
      </w:r>
      <w:r w:rsidRPr="00420451">
        <w:t xml:space="preserve">description </w:t>
      </w:r>
      <w:r w:rsidRPr="00420451">
        <w:rPr>
          <w:spacing w:val="3"/>
        </w:rPr>
        <w:t xml:space="preserve">is </w:t>
      </w:r>
      <w:r w:rsidRPr="00420451">
        <w:rPr>
          <w:spacing w:val="-5"/>
        </w:rPr>
        <w:t xml:space="preserve">not </w:t>
      </w:r>
      <w:r w:rsidRPr="00420451">
        <w:t xml:space="preserve">directly </w:t>
      </w:r>
      <w:r w:rsidRPr="00420451">
        <w:rPr>
          <w:spacing w:val="2"/>
        </w:rPr>
        <w:t xml:space="preserve">accessible. </w:t>
      </w:r>
      <w:r w:rsidRPr="00420451">
        <w:rPr>
          <w:spacing w:val="-4"/>
        </w:rPr>
        <w:t xml:space="preserve">Instead, </w:t>
      </w:r>
      <w:r w:rsidRPr="00420451">
        <w:rPr>
          <w:spacing w:val="3"/>
        </w:rPr>
        <w:t xml:space="preserve">it is </w:t>
      </w:r>
      <w:r w:rsidRPr="00420451">
        <w:t xml:space="preserve">corrupted by </w:t>
      </w:r>
      <w:r w:rsidRPr="00420451">
        <w:rPr>
          <w:spacing w:val="-8"/>
        </w:rPr>
        <w:t xml:space="preserve">the </w:t>
      </w:r>
      <w:r w:rsidRPr="00420451">
        <w:t xml:space="preserve">addition of noise so </w:t>
      </w:r>
      <w:r w:rsidRPr="00420451">
        <w:rPr>
          <w:spacing w:val="-6"/>
        </w:rPr>
        <w:t xml:space="preserve">that </w:t>
      </w:r>
      <w:r w:rsidRPr="00420451">
        <w:rPr>
          <w:spacing w:val="4"/>
        </w:rPr>
        <w:t xml:space="preserve">we </w:t>
      </w:r>
      <w:r w:rsidRPr="00420451">
        <w:rPr>
          <w:spacing w:val="-3"/>
        </w:rPr>
        <w:t xml:space="preserve">only </w:t>
      </w:r>
      <w:r w:rsidRPr="00420451">
        <w:rPr>
          <w:spacing w:val="-4"/>
        </w:rPr>
        <w:t xml:space="preserve">have </w:t>
      </w:r>
      <w:r w:rsidRPr="00420451">
        <w:t xml:space="preserve">access </w:t>
      </w:r>
      <w:r w:rsidRPr="00420451">
        <w:rPr>
          <w:spacing w:val="-5"/>
        </w:rPr>
        <w:t xml:space="preserve">to </w:t>
      </w:r>
      <w:r w:rsidRPr="00420451">
        <w:rPr>
          <w:spacing w:val="-3"/>
        </w:rPr>
        <w:t>imperfect</w:t>
      </w:r>
      <w:r w:rsidRPr="00420451">
        <w:rPr>
          <w:spacing w:val="-37"/>
        </w:rPr>
        <w:t xml:space="preserve"> </w:t>
      </w:r>
      <w:r w:rsidRPr="00420451">
        <w:t>data</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5"/>
        </w:rPr>
      </w:pPr>
      <w:r w:rsidRPr="00420451">
        <w:rPr>
          <w:noProof/>
        </w:rPr>
        <w:drawing>
          <wp:anchor distT="0" distB="0" distL="0" distR="0" simplePos="0" relativeHeight="251777536" behindDoc="0" locked="0" layoutInCell="1" allowOverlap="1">
            <wp:simplePos x="0" y="0"/>
            <wp:positionH relativeFrom="page">
              <wp:posOffset>1692864</wp:posOffset>
            </wp:positionH>
            <wp:positionV relativeFrom="paragraph">
              <wp:posOffset>138604</wp:posOffset>
            </wp:positionV>
            <wp:extent cx="4185596" cy="1181100"/>
            <wp:effectExtent l="0" t="0" r="0" b="0"/>
            <wp:wrapTopAndBottom/>
            <wp:docPr id="1011" name="image3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316.jpeg"/>
                    <pic:cNvPicPr/>
                  </pic:nvPicPr>
                  <pic:blipFill>
                    <a:blip r:embed="rId346" cstate="print"/>
                    <a:stretch>
                      <a:fillRect/>
                    </a:stretch>
                  </pic:blipFill>
                  <pic:spPr>
                    <a:xfrm>
                      <a:off x="0" y="0"/>
                      <a:ext cx="4185596" cy="1181100"/>
                    </a:xfrm>
                    <a:prstGeom prst="rect">
                      <a:avLst/>
                    </a:prstGeom>
                  </pic:spPr>
                </pic:pic>
              </a:graphicData>
            </a:graphic>
          </wp:anchor>
        </w:drawing>
      </w:r>
    </w:p>
    <w:p w:rsidR="001B278E" w:rsidRPr="00420451" w:rsidRDefault="00F163E5">
      <w:pPr>
        <w:spacing w:before="124"/>
        <w:ind w:left="120"/>
      </w:pPr>
      <w:bookmarkStart w:id="814" w:name="Figure_10.17"/>
      <w:bookmarkStart w:id="815" w:name="_bookmark388"/>
      <w:bookmarkEnd w:id="814"/>
      <w:bookmarkEnd w:id="815"/>
      <w:r w:rsidRPr="00420451">
        <w:rPr>
          <w:b/>
        </w:rPr>
        <w:t xml:space="preserve">Figure 10.17 </w:t>
      </w:r>
      <w:r w:rsidRPr="00420451">
        <w:t>System identification.</w:t>
      </w:r>
    </w:p>
    <w:p w:rsidR="001B278E" w:rsidRPr="00420451" w:rsidRDefault="001B278E">
      <w:pPr>
        <w:sectPr w:rsidR="001B278E" w:rsidRPr="00420451">
          <w:pgSz w:w="11910" w:h="16840"/>
          <w:pgMar w:top="280" w:right="860" w:bottom="400" w:left="880" w:header="0" w:footer="217" w:gutter="0"/>
          <w:cols w:space="720"/>
        </w:sectPr>
      </w:pPr>
    </w:p>
    <w:p w:rsidR="001B278E" w:rsidRPr="00420451" w:rsidRDefault="00F163E5">
      <w:pPr>
        <w:pStyle w:val="BodyText"/>
        <w:spacing w:before="61" w:line="249" w:lineRule="auto"/>
        <w:ind w:left="120" w:right="114"/>
        <w:jc w:val="both"/>
      </w:pPr>
      <w:r w:rsidRPr="00420451">
        <w:rPr>
          <w:spacing w:val="-4"/>
        </w:rPr>
        <w:t xml:space="preserve">concerning </w:t>
      </w:r>
      <w:r w:rsidRPr="00420451">
        <w:rPr>
          <w:spacing w:val="-8"/>
        </w:rPr>
        <w:t xml:space="preserve">the </w:t>
      </w:r>
      <w:r w:rsidRPr="00420451">
        <w:rPr>
          <w:spacing w:val="-6"/>
        </w:rPr>
        <w:t xml:space="preserve">system. </w:t>
      </w:r>
      <w:r w:rsidRPr="00420451">
        <w:rPr>
          <w:spacing w:val="-10"/>
        </w:rPr>
        <w:t xml:space="preserve">To </w:t>
      </w:r>
      <w:r w:rsidRPr="00420451">
        <w:t xml:space="preserve">obtain an </w:t>
      </w:r>
      <w:r w:rsidRPr="00420451">
        <w:rPr>
          <w:spacing w:val="-4"/>
        </w:rPr>
        <w:t xml:space="preserve">estimate for </w:t>
      </w:r>
      <w:r w:rsidRPr="00420451">
        <w:rPr>
          <w:spacing w:val="-8"/>
        </w:rPr>
        <w:t xml:space="preserve">the </w:t>
      </w:r>
      <w:r w:rsidRPr="00420451">
        <w:rPr>
          <w:spacing w:val="-4"/>
        </w:rPr>
        <w:t xml:space="preserve">internal </w:t>
      </w:r>
      <w:r w:rsidRPr="00420451">
        <w:rPr>
          <w:spacing w:val="-3"/>
        </w:rPr>
        <w:t xml:space="preserve">system </w:t>
      </w:r>
      <w:r w:rsidRPr="00420451">
        <w:t xml:space="preserve">parameters </w:t>
      </w:r>
      <w:r w:rsidRPr="00420451">
        <w:rPr>
          <w:spacing w:val="4"/>
        </w:rPr>
        <w:t xml:space="preserve">we </w:t>
      </w:r>
      <w:r w:rsidRPr="00420451">
        <w:t>apply a</w:t>
      </w:r>
      <w:r w:rsidRPr="00420451">
        <w:t xml:space="preserve"> set of test signals, observe </w:t>
      </w:r>
      <w:r w:rsidRPr="00420451">
        <w:rPr>
          <w:spacing w:val="-8"/>
        </w:rPr>
        <w:t xml:space="preserve">the </w:t>
      </w:r>
      <w:r w:rsidRPr="00420451">
        <w:rPr>
          <w:spacing w:val="-3"/>
        </w:rPr>
        <w:t xml:space="preserve">behaviour </w:t>
      </w:r>
      <w:r w:rsidRPr="00420451">
        <w:t xml:space="preserve">of </w:t>
      </w:r>
      <w:r w:rsidRPr="00420451">
        <w:rPr>
          <w:spacing w:val="-8"/>
        </w:rPr>
        <w:t xml:space="preserve">the </w:t>
      </w:r>
      <w:r w:rsidRPr="00420451">
        <w:rPr>
          <w:spacing w:val="-3"/>
        </w:rPr>
        <w:t xml:space="preserve">system </w:t>
      </w:r>
      <w:r w:rsidRPr="00420451">
        <w:rPr>
          <w:spacing w:val="-7"/>
        </w:rPr>
        <w:t xml:space="preserve">output </w:t>
      </w:r>
      <w:r w:rsidRPr="00420451">
        <w:rPr>
          <w:spacing w:val="-5"/>
        </w:rPr>
        <w:t xml:space="preserve">and </w:t>
      </w:r>
      <w:r w:rsidRPr="00420451">
        <w:rPr>
          <w:spacing w:val="-8"/>
        </w:rPr>
        <w:t xml:space="preserve">then, </w:t>
      </w:r>
      <w:r w:rsidRPr="00420451">
        <w:t xml:space="preserve">by </w:t>
      </w:r>
      <w:r w:rsidRPr="00420451">
        <w:rPr>
          <w:spacing w:val="-5"/>
        </w:rPr>
        <w:t xml:space="preserve">measuring any </w:t>
      </w:r>
      <w:r w:rsidRPr="00420451">
        <w:rPr>
          <w:spacing w:val="-6"/>
        </w:rPr>
        <w:t xml:space="preserve">input-output </w:t>
      </w:r>
      <w:r w:rsidRPr="00420451">
        <w:t xml:space="preserve">correlations, </w:t>
      </w:r>
      <w:r w:rsidRPr="00420451">
        <w:rPr>
          <w:spacing w:val="4"/>
        </w:rPr>
        <w:t xml:space="preserve">we </w:t>
      </w:r>
      <w:r w:rsidRPr="00420451">
        <w:rPr>
          <w:spacing w:val="-4"/>
        </w:rPr>
        <w:t xml:space="preserve">can, </w:t>
      </w:r>
      <w:r w:rsidRPr="00420451">
        <w:rPr>
          <w:spacing w:val="3"/>
        </w:rPr>
        <w:t xml:space="preserve">in </w:t>
      </w:r>
      <w:r w:rsidRPr="00420451">
        <w:rPr>
          <w:spacing w:val="-4"/>
        </w:rPr>
        <w:t xml:space="preserve">effect, </w:t>
      </w:r>
      <w:r w:rsidRPr="00420451">
        <w:t xml:space="preserve">"pin down" </w:t>
      </w:r>
      <w:r w:rsidRPr="00420451">
        <w:rPr>
          <w:spacing w:val="-8"/>
        </w:rPr>
        <w:t xml:space="preserve">the </w:t>
      </w:r>
      <w:r w:rsidRPr="00420451">
        <w:rPr>
          <w:spacing w:val="-3"/>
        </w:rPr>
        <w:t xml:space="preserve">system </w:t>
      </w:r>
      <w:r w:rsidRPr="00420451">
        <w:t xml:space="preserve">parameters. </w:t>
      </w:r>
      <w:r w:rsidRPr="00420451">
        <w:rPr>
          <w:spacing w:val="-3"/>
        </w:rPr>
        <w:t xml:space="preserve">How </w:t>
      </w:r>
      <w:r w:rsidRPr="00420451">
        <w:t xml:space="preserve">can </w:t>
      </w:r>
      <w:r w:rsidRPr="00420451">
        <w:rPr>
          <w:spacing w:val="-5"/>
        </w:rPr>
        <w:t xml:space="preserve">this </w:t>
      </w:r>
      <w:r w:rsidRPr="00420451">
        <w:t xml:space="preserve">be </w:t>
      </w:r>
      <w:r w:rsidRPr="00420451">
        <w:rPr>
          <w:spacing w:val="-3"/>
        </w:rPr>
        <w:t xml:space="preserve">used </w:t>
      </w:r>
      <w:r w:rsidRPr="00420451">
        <w:rPr>
          <w:spacing w:val="3"/>
        </w:rPr>
        <w:t xml:space="preserve">in </w:t>
      </w:r>
      <w:r w:rsidRPr="00420451">
        <w:rPr>
          <w:spacing w:val="-3"/>
        </w:rPr>
        <w:t xml:space="preserve">training </w:t>
      </w:r>
      <w:r w:rsidRPr="00420451">
        <w:rPr>
          <w:spacing w:val="-4"/>
        </w:rPr>
        <w:t xml:space="preserve">neural nets? </w:t>
      </w:r>
      <w:r w:rsidRPr="00420451">
        <w:rPr>
          <w:spacing w:val="-8"/>
        </w:rPr>
        <w:t xml:space="preserve">Our </w:t>
      </w:r>
      <w:r w:rsidRPr="00420451">
        <w:rPr>
          <w:spacing w:val="-3"/>
        </w:rPr>
        <w:t xml:space="preserve">strategy </w:t>
      </w:r>
      <w:r w:rsidRPr="00420451">
        <w:rPr>
          <w:spacing w:val="3"/>
        </w:rPr>
        <w:t xml:space="preserve">is  </w:t>
      </w:r>
      <w:r w:rsidRPr="00420451">
        <w:rPr>
          <w:spacing w:val="-5"/>
        </w:rPr>
        <w:t xml:space="preserve">to </w:t>
      </w:r>
      <w:r w:rsidRPr="00420451">
        <w:t xml:space="preserve">consider </w:t>
      </w:r>
      <w:r w:rsidRPr="00420451">
        <w:rPr>
          <w:spacing w:val="-8"/>
        </w:rPr>
        <w:t xml:space="preserve">the </w:t>
      </w:r>
      <w:r w:rsidRPr="00420451">
        <w:t xml:space="preserve">derivatives or slopes required </w:t>
      </w:r>
      <w:r w:rsidRPr="00420451">
        <w:rPr>
          <w:spacing w:val="-4"/>
        </w:rPr>
        <w:t xml:space="preserve">for </w:t>
      </w:r>
      <w:r w:rsidRPr="00420451">
        <w:t xml:space="preserve">a </w:t>
      </w:r>
      <w:r w:rsidRPr="00420451">
        <w:rPr>
          <w:spacing w:val="-3"/>
        </w:rPr>
        <w:t xml:space="preserve">gradient </w:t>
      </w:r>
      <w:r w:rsidRPr="00420451">
        <w:t xml:space="preserve">descent </w:t>
      </w:r>
      <w:r w:rsidRPr="00420451">
        <w:rPr>
          <w:spacing w:val="-5"/>
        </w:rPr>
        <w:t xml:space="preserve">to </w:t>
      </w:r>
      <w:r w:rsidRPr="00420451">
        <w:t xml:space="preserve">be parameters of </w:t>
      </w:r>
      <w:r w:rsidRPr="00420451">
        <w:rPr>
          <w:spacing w:val="-8"/>
        </w:rPr>
        <w:t xml:space="preserve">the </w:t>
      </w:r>
      <w:r w:rsidRPr="00420451">
        <w:t xml:space="preserve">network </w:t>
      </w:r>
      <w:r w:rsidRPr="00420451">
        <w:rPr>
          <w:spacing w:val="2"/>
        </w:rPr>
        <w:t xml:space="preserve">viewed </w:t>
      </w:r>
      <w:r w:rsidRPr="00420451">
        <w:t xml:space="preserve">as a </w:t>
      </w:r>
      <w:r w:rsidRPr="00420451">
        <w:rPr>
          <w:spacing w:val="-3"/>
        </w:rPr>
        <w:t xml:space="preserve">system </w:t>
      </w:r>
      <w:r w:rsidRPr="00420451">
        <w:t xml:space="preserve">whose </w:t>
      </w:r>
      <w:r w:rsidRPr="00420451">
        <w:rPr>
          <w:spacing w:val="-5"/>
        </w:rPr>
        <w:t xml:space="preserve">model </w:t>
      </w:r>
      <w:r w:rsidRPr="00420451">
        <w:rPr>
          <w:spacing w:val="-4"/>
        </w:rPr>
        <w:t xml:space="preserve">structure </w:t>
      </w:r>
      <w:r w:rsidRPr="00420451">
        <w:rPr>
          <w:spacing w:val="3"/>
        </w:rPr>
        <w:t xml:space="preserve">is </w:t>
      </w:r>
      <w:r w:rsidRPr="00420451">
        <w:rPr>
          <w:spacing w:val="-7"/>
        </w:rPr>
        <w:t xml:space="preserve">known. </w:t>
      </w:r>
      <w:r w:rsidRPr="00420451">
        <w:rPr>
          <w:spacing w:val="-5"/>
        </w:rPr>
        <w:t xml:space="preserve">In </w:t>
      </w:r>
      <w:r w:rsidRPr="00420451">
        <w:rPr>
          <w:spacing w:val="-4"/>
        </w:rPr>
        <w:t xml:space="preserve">fact,  </w:t>
      </w:r>
      <w:r w:rsidRPr="00420451">
        <w:rPr>
          <w:spacing w:val="4"/>
        </w:rPr>
        <w:t xml:space="preserve">we </w:t>
      </w:r>
      <w:r w:rsidRPr="00420451">
        <w:rPr>
          <w:spacing w:val="5"/>
        </w:rPr>
        <w:t xml:space="preserve">will </w:t>
      </w:r>
      <w:r w:rsidRPr="00420451">
        <w:t xml:space="preserve">consider each </w:t>
      </w:r>
      <w:r w:rsidRPr="00420451">
        <w:rPr>
          <w:spacing w:val="-4"/>
        </w:rPr>
        <w:t xml:space="preserve">node </w:t>
      </w:r>
      <w:r w:rsidRPr="00420451">
        <w:t xml:space="preserve">as a separate </w:t>
      </w:r>
      <w:r w:rsidRPr="00420451">
        <w:rPr>
          <w:spacing w:val="-6"/>
        </w:rPr>
        <w:t xml:space="preserve">system, </w:t>
      </w:r>
      <w:r w:rsidRPr="00420451">
        <w:rPr>
          <w:spacing w:val="-10"/>
        </w:rPr>
        <w:t xml:space="preserve">make </w:t>
      </w:r>
      <w:r w:rsidRPr="00420451">
        <w:rPr>
          <w:i/>
        </w:rPr>
        <w:t xml:space="preserve">estimates </w:t>
      </w:r>
      <w:r w:rsidRPr="00420451">
        <w:t xml:space="preserve">of </w:t>
      </w:r>
      <w:r w:rsidRPr="00420451">
        <w:rPr>
          <w:spacing w:val="-8"/>
        </w:rPr>
        <w:t xml:space="preserve">the </w:t>
      </w:r>
      <w:r w:rsidRPr="00420451">
        <w:rPr>
          <w:spacing w:val="-3"/>
        </w:rPr>
        <w:t xml:space="preserve">gradients </w:t>
      </w:r>
      <w:r w:rsidRPr="00420451">
        <w:rPr>
          <w:spacing w:val="2"/>
        </w:rPr>
        <w:t>locally</w:t>
      </w:r>
      <w:r w:rsidRPr="00420451">
        <w:rPr>
          <w:spacing w:val="-15"/>
        </w:rPr>
        <w:t xml:space="preserve"> </w:t>
      </w:r>
      <w:r w:rsidRPr="00420451">
        <w:t>within</w:t>
      </w:r>
      <w:r w:rsidRPr="00420451">
        <w:rPr>
          <w:spacing w:val="-15"/>
        </w:rPr>
        <w:t xml:space="preserve"> </w:t>
      </w:r>
      <w:r w:rsidRPr="00420451">
        <w:t>each</w:t>
      </w:r>
      <w:r w:rsidRPr="00420451">
        <w:rPr>
          <w:spacing w:val="-15"/>
        </w:rPr>
        <w:t xml:space="preserve"> </w:t>
      </w:r>
      <w:r w:rsidRPr="00420451">
        <w:rPr>
          <w:spacing w:val="-7"/>
        </w:rPr>
        <w:t>unit,</w:t>
      </w:r>
      <w:r w:rsidRPr="00420451">
        <w:t xml:space="preserve"> </w:t>
      </w:r>
      <w:r w:rsidRPr="00420451">
        <w:rPr>
          <w:spacing w:val="-5"/>
        </w:rPr>
        <w:t>an</w:t>
      </w:r>
      <w:r w:rsidRPr="00420451">
        <w:rPr>
          <w:spacing w:val="-5"/>
        </w:rPr>
        <w:t>d</w:t>
      </w:r>
      <w:r w:rsidRPr="00420451">
        <w:t xml:space="preserve"> perform</w:t>
      </w:r>
      <w:r w:rsidRPr="00420451">
        <w:rPr>
          <w:spacing w:val="-23"/>
        </w:rPr>
        <w:t xml:space="preserve"> </w:t>
      </w:r>
      <w:r w:rsidRPr="00420451">
        <w:t>a</w:t>
      </w:r>
      <w:r w:rsidRPr="00420451">
        <w:rPr>
          <w:spacing w:val="1"/>
        </w:rPr>
        <w:t xml:space="preserve"> </w:t>
      </w:r>
      <w:r w:rsidRPr="00420451">
        <w:t>noisy</w:t>
      </w:r>
      <w:r w:rsidRPr="00420451">
        <w:rPr>
          <w:spacing w:val="-15"/>
        </w:rPr>
        <w:t xml:space="preserve"> </w:t>
      </w:r>
      <w:r w:rsidRPr="00420451">
        <w:t>or</w:t>
      </w:r>
      <w:r w:rsidRPr="00420451">
        <w:rPr>
          <w:spacing w:val="5"/>
        </w:rPr>
        <w:t xml:space="preserve"> </w:t>
      </w:r>
      <w:r w:rsidRPr="00420451">
        <w:t>stochastic</w:t>
      </w:r>
      <w:r w:rsidRPr="00420451">
        <w:rPr>
          <w:spacing w:val="1"/>
        </w:rPr>
        <w:t xml:space="preserve"> </w:t>
      </w:r>
      <w:r w:rsidRPr="00420451">
        <w:rPr>
          <w:spacing w:val="-3"/>
        </w:rPr>
        <w:t>gradient</w:t>
      </w:r>
      <w:r w:rsidRPr="00420451">
        <w:rPr>
          <w:spacing w:val="-8"/>
        </w:rPr>
        <w:t xml:space="preserve"> </w:t>
      </w:r>
      <w:r w:rsidRPr="00420451">
        <w:rPr>
          <w:spacing w:val="-3"/>
        </w:rPr>
        <w:t>descent.</w:t>
      </w:r>
    </w:p>
    <w:p w:rsidR="001B278E" w:rsidRPr="00420451" w:rsidRDefault="001B278E">
      <w:pPr>
        <w:pStyle w:val="BodyText"/>
        <w:rPr>
          <w:sz w:val="32"/>
        </w:rPr>
      </w:pPr>
    </w:p>
    <w:p w:rsidR="001B278E" w:rsidRPr="00420451" w:rsidRDefault="00F163E5">
      <w:pPr>
        <w:pStyle w:val="BodyText"/>
        <w:spacing w:before="1" w:line="249" w:lineRule="auto"/>
        <w:ind w:left="120" w:right="141"/>
        <w:jc w:val="both"/>
      </w:pPr>
      <w:r w:rsidRPr="00420451">
        <w:rPr>
          <w:spacing w:val="-22"/>
        </w:rPr>
        <w:t xml:space="preserve">We </w:t>
      </w:r>
      <w:r w:rsidRPr="00420451">
        <w:t xml:space="preserve">start by </w:t>
      </w:r>
      <w:r w:rsidRPr="00420451">
        <w:rPr>
          <w:spacing w:val="-4"/>
        </w:rPr>
        <w:t xml:space="preserve">re-examining </w:t>
      </w:r>
      <w:r w:rsidRPr="00420451">
        <w:rPr>
          <w:spacing w:val="-8"/>
        </w:rPr>
        <w:t xml:space="preserve">the </w:t>
      </w:r>
      <w:r w:rsidRPr="00420451">
        <w:t xml:space="preserve">relationship between </w:t>
      </w:r>
      <w:r w:rsidRPr="00420451">
        <w:rPr>
          <w:spacing w:val="-3"/>
        </w:rPr>
        <w:t xml:space="preserve">small </w:t>
      </w:r>
      <w:r w:rsidRPr="00420451">
        <w:rPr>
          <w:spacing w:val="-6"/>
        </w:rPr>
        <w:t xml:space="preserve">changes </w:t>
      </w:r>
      <w:r w:rsidRPr="00420451">
        <w:rPr>
          <w:spacing w:val="3"/>
        </w:rPr>
        <w:t xml:space="preserve">in </w:t>
      </w:r>
      <w:r w:rsidRPr="00420451">
        <w:rPr>
          <w:spacing w:val="-6"/>
        </w:rPr>
        <w:t xml:space="preserve">function inputs </w:t>
      </w:r>
      <w:r w:rsidRPr="00420451">
        <w:rPr>
          <w:spacing w:val="-5"/>
        </w:rPr>
        <w:t xml:space="preserve">and </w:t>
      </w:r>
      <w:r w:rsidRPr="00420451">
        <w:rPr>
          <w:spacing w:val="-7"/>
        </w:rPr>
        <w:t xml:space="preserve">output. </w:t>
      </w:r>
      <w:r w:rsidRPr="00420451">
        <w:t xml:space="preserve">Recall </w:t>
      </w:r>
      <w:r w:rsidRPr="00420451">
        <w:rPr>
          <w:spacing w:val="-3"/>
        </w:rPr>
        <w:t xml:space="preserve">Equation </w:t>
      </w:r>
      <w:r w:rsidRPr="00420451">
        <w:t xml:space="preserve">(5.3) </w:t>
      </w:r>
      <w:r w:rsidRPr="00420451">
        <w:rPr>
          <w:spacing w:val="-4"/>
        </w:rPr>
        <w:t xml:space="preserve">for </w:t>
      </w:r>
      <w:r w:rsidRPr="00420451">
        <w:t xml:space="preserve">a </w:t>
      </w:r>
      <w:r w:rsidRPr="00420451">
        <w:rPr>
          <w:spacing w:val="-6"/>
        </w:rPr>
        <w:t xml:space="preserve">function </w:t>
      </w:r>
      <w:r w:rsidRPr="00420451">
        <w:rPr>
          <w:i/>
        </w:rPr>
        <w:t xml:space="preserve">y </w:t>
      </w:r>
      <w:r w:rsidRPr="00420451">
        <w:t xml:space="preserve">of </w:t>
      </w:r>
      <w:r w:rsidRPr="00420451">
        <w:rPr>
          <w:spacing w:val="-5"/>
        </w:rPr>
        <w:t xml:space="preserve">one </w:t>
      </w:r>
      <w:r w:rsidRPr="00420451">
        <w:rPr>
          <w:spacing w:val="2"/>
        </w:rPr>
        <w:t xml:space="preserve">variable </w:t>
      </w:r>
      <w:r w:rsidRPr="00420451">
        <w:rPr>
          <w:i/>
        </w:rPr>
        <w:t xml:space="preserve">x, </w:t>
      </w:r>
      <w:r w:rsidRPr="00420451">
        <w:t xml:space="preserve">which </w:t>
      </w:r>
      <w:r w:rsidRPr="00420451">
        <w:rPr>
          <w:spacing w:val="3"/>
        </w:rPr>
        <w:t xml:space="preserve">is </w:t>
      </w:r>
      <w:r w:rsidRPr="00420451">
        <w:t xml:space="preserve">rewritten </w:t>
      </w:r>
      <w:r w:rsidRPr="00420451">
        <w:rPr>
          <w:spacing w:val="-3"/>
        </w:rPr>
        <w:t xml:space="preserve">here </w:t>
      </w:r>
      <w:r w:rsidRPr="00420451">
        <w:rPr>
          <w:spacing w:val="-4"/>
        </w:rPr>
        <w:t xml:space="preserve">for convenience </w:t>
      </w:r>
      <w:r w:rsidRPr="00420451">
        <w:t xml:space="preserve">(with </w:t>
      </w:r>
      <w:r w:rsidRPr="00420451">
        <w:rPr>
          <w:spacing w:val="-8"/>
        </w:rPr>
        <w:t xml:space="preserve">the </w:t>
      </w:r>
      <w:r w:rsidRPr="00420451">
        <w:rPr>
          <w:spacing w:val="-3"/>
        </w:rPr>
        <w:t xml:space="preserve">small </w:t>
      </w:r>
      <w:r w:rsidRPr="00420451">
        <w:rPr>
          <w:spacing w:val="-8"/>
        </w:rPr>
        <w:t xml:space="preserve">change </w:t>
      </w:r>
      <w:r w:rsidRPr="00420451">
        <w:rPr>
          <w:spacing w:val="3"/>
        </w:rPr>
        <w:t xml:space="preserve">in </w:t>
      </w:r>
      <w:r w:rsidRPr="00420451">
        <w:rPr>
          <w:i/>
        </w:rPr>
        <w:t xml:space="preserve">x </w:t>
      </w:r>
      <w:r w:rsidRPr="00420451">
        <w:rPr>
          <w:spacing w:val="-4"/>
        </w:rPr>
        <w:t xml:space="preserve">denoted </w:t>
      </w:r>
      <w:r w:rsidRPr="00420451">
        <w:t xml:space="preserve">by </w:t>
      </w:r>
      <w:r w:rsidRPr="00420451">
        <w:rPr>
          <w:i/>
        </w:rPr>
        <w:t>dx</w:t>
      </w:r>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1"/>
        <w:rPr>
          <w:sz w:val="15"/>
        </w:rPr>
      </w:pPr>
      <w:r w:rsidRPr="00420451">
        <w:rPr>
          <w:noProof/>
        </w:rPr>
        <w:drawing>
          <wp:anchor distT="0" distB="0" distL="0" distR="0" simplePos="0" relativeHeight="251780608" behindDoc="0" locked="0" layoutInCell="1" allowOverlap="1">
            <wp:simplePos x="0" y="0"/>
            <wp:positionH relativeFrom="page">
              <wp:posOffset>3436910</wp:posOffset>
            </wp:positionH>
            <wp:positionV relativeFrom="paragraph">
              <wp:posOffset>135302</wp:posOffset>
            </wp:positionV>
            <wp:extent cx="696010" cy="304800"/>
            <wp:effectExtent l="0" t="0" r="0" b="0"/>
            <wp:wrapTopAndBottom/>
            <wp:docPr id="1013" name="image3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317.jpeg"/>
                    <pic:cNvPicPr/>
                  </pic:nvPicPr>
                  <pic:blipFill>
                    <a:blip r:embed="rId347" cstate="print"/>
                    <a:stretch>
                      <a:fillRect/>
                    </a:stretch>
                  </pic:blipFill>
                  <pic:spPr>
                    <a:xfrm>
                      <a:off x="0" y="0"/>
                      <a:ext cx="696010" cy="304800"/>
                    </a:xfrm>
                    <a:prstGeom prst="rect">
                      <a:avLst/>
                    </a:prstGeom>
                  </pic:spPr>
                </pic:pic>
              </a:graphicData>
            </a:graphic>
          </wp:anchor>
        </w:drawing>
      </w:r>
    </w:p>
    <w:p w:rsidR="001B278E" w:rsidRPr="00420451" w:rsidRDefault="00F163E5">
      <w:pPr>
        <w:pStyle w:val="BodyText"/>
        <w:spacing w:line="306" w:lineRule="exact"/>
        <w:ind w:left="120"/>
      </w:pPr>
      <w:r w:rsidRPr="00420451">
        <w:t>(10.12)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49" w:lineRule="auto"/>
        <w:ind w:left="120"/>
      </w:pPr>
      <w:r w:rsidRPr="00420451">
        <w:t xml:space="preserve">The multidimensional equivalent of this is that </w:t>
      </w:r>
      <w:r w:rsidRPr="00420451">
        <w:rPr>
          <w:i/>
        </w:rPr>
        <w:t xml:space="preserve">y </w:t>
      </w:r>
      <w:r w:rsidRPr="00420451">
        <w:t xml:space="preserve">is now a function of several variables </w:t>
      </w:r>
      <w:r w:rsidRPr="00420451">
        <w:rPr>
          <w:i/>
        </w:rPr>
        <w:t>(x</w:t>
      </w:r>
      <w:r w:rsidRPr="00420451">
        <w:rPr>
          <w:position w:val="-6"/>
          <w:sz w:val="22"/>
        </w:rPr>
        <w:t>1</w:t>
      </w:r>
      <w:r w:rsidRPr="00420451">
        <w:rPr>
          <w:i/>
        </w:rPr>
        <w:t>, x</w:t>
      </w:r>
      <w:r w:rsidRPr="00420451">
        <w:rPr>
          <w:position w:val="-6"/>
          <w:sz w:val="22"/>
        </w:rPr>
        <w:t>2</w:t>
      </w:r>
      <w:r w:rsidRPr="00420451">
        <w:rPr>
          <w:i/>
        </w:rPr>
        <w:t>,…, x</w:t>
      </w:r>
      <w:r w:rsidRPr="00420451">
        <w:rPr>
          <w:i/>
          <w:position w:val="-6"/>
          <w:sz w:val="22"/>
        </w:rPr>
        <w:t>n</w:t>
      </w:r>
      <w:r w:rsidRPr="00420451">
        <w:rPr>
          <w:i/>
        </w:rPr>
        <w:t xml:space="preserve">) </w:t>
      </w:r>
      <w:r w:rsidRPr="00420451">
        <w:t>and requires that we sum contributions from each</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5"/>
        </w:rPr>
      </w:pPr>
      <w:r w:rsidRPr="00420451">
        <w:rPr>
          <w:noProof/>
        </w:rPr>
        <w:drawing>
          <wp:anchor distT="0" distB="0" distL="0" distR="0" simplePos="0" relativeHeight="251783680" behindDoc="0" locked="0" layoutInCell="1" allowOverlap="1">
            <wp:simplePos x="0" y="0"/>
            <wp:positionH relativeFrom="page">
              <wp:posOffset>3255834</wp:posOffset>
            </wp:positionH>
            <wp:positionV relativeFrom="paragraph">
              <wp:posOffset>139323</wp:posOffset>
            </wp:positionV>
            <wp:extent cx="1048782" cy="400050"/>
            <wp:effectExtent l="0" t="0" r="0" b="0"/>
            <wp:wrapTopAndBottom/>
            <wp:docPr id="1015" name="image3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318.jpeg"/>
                    <pic:cNvPicPr/>
                  </pic:nvPicPr>
                  <pic:blipFill>
                    <a:blip r:embed="rId348" cstate="print"/>
                    <a:stretch>
                      <a:fillRect/>
                    </a:stretch>
                  </pic:blipFill>
                  <pic:spPr>
                    <a:xfrm>
                      <a:off x="0" y="0"/>
                      <a:ext cx="1048782" cy="400050"/>
                    </a:xfrm>
                    <a:prstGeom prst="rect">
                      <a:avLst/>
                    </a:prstGeom>
                  </pic:spPr>
                </pic:pic>
              </a:graphicData>
            </a:graphic>
          </wp:anchor>
        </w:drawing>
      </w:r>
    </w:p>
    <w:p w:rsidR="001B278E" w:rsidRPr="00420451" w:rsidRDefault="00F163E5">
      <w:pPr>
        <w:pStyle w:val="BodyText"/>
        <w:spacing w:line="306" w:lineRule="exact"/>
        <w:ind w:left="120"/>
      </w:pPr>
      <w:r w:rsidRPr="00420451">
        <w:t>(10.13)</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8"/>
        <w:jc w:val="both"/>
      </w:pPr>
      <w:r w:rsidRPr="00420451">
        <w:rPr>
          <w:noProof/>
        </w:rPr>
        <w:drawing>
          <wp:anchor distT="0" distB="0" distL="0" distR="0" simplePos="0" relativeHeight="252130816" behindDoc="1" locked="0" layoutInCell="1" allowOverlap="1">
            <wp:simplePos x="0" y="0"/>
            <wp:positionH relativeFrom="page">
              <wp:posOffset>3589395</wp:posOffset>
            </wp:positionH>
            <wp:positionV relativeFrom="paragraph">
              <wp:posOffset>577728</wp:posOffset>
            </wp:positionV>
            <wp:extent cx="85772" cy="133292"/>
            <wp:effectExtent l="0" t="0" r="0" b="0"/>
            <wp:wrapNone/>
            <wp:docPr id="1017"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319.png"/>
                    <pic:cNvPicPr/>
                  </pic:nvPicPr>
                  <pic:blipFill>
                    <a:blip r:embed="rId349" cstate="print"/>
                    <a:stretch>
                      <a:fillRect/>
                    </a:stretch>
                  </pic:blipFill>
                  <pic:spPr>
                    <a:xfrm>
                      <a:off x="0" y="0"/>
                      <a:ext cx="85772" cy="133292"/>
                    </a:xfrm>
                    <a:prstGeom prst="rect">
                      <a:avLst/>
                    </a:prstGeom>
                  </pic:spPr>
                </pic:pic>
              </a:graphicData>
            </a:graphic>
          </wp:anchor>
        </w:drawing>
      </w:r>
      <w:r w:rsidRPr="00420451">
        <w:rPr>
          <w:spacing w:val="-6"/>
        </w:rPr>
        <w:t xml:space="preserve">Returning </w:t>
      </w:r>
      <w:r w:rsidRPr="00420451">
        <w:rPr>
          <w:spacing w:val="-5"/>
        </w:rPr>
        <w:t xml:space="preserve">to </w:t>
      </w:r>
      <w:r w:rsidRPr="00420451">
        <w:rPr>
          <w:spacing w:val="-8"/>
        </w:rPr>
        <w:t xml:space="preserve">the </w:t>
      </w:r>
      <w:r w:rsidRPr="00420451">
        <w:rPr>
          <w:spacing w:val="-4"/>
        </w:rPr>
        <w:t xml:space="preserve">network, </w:t>
      </w:r>
      <w:r w:rsidRPr="00420451">
        <w:rPr>
          <w:spacing w:val="4"/>
        </w:rPr>
        <w:t xml:space="preserve">we </w:t>
      </w:r>
      <w:r w:rsidRPr="00420451">
        <w:t xml:space="preserve">suppose (as with </w:t>
      </w:r>
      <w:r w:rsidRPr="00420451">
        <w:rPr>
          <w:i/>
          <w:spacing w:val="-5"/>
        </w:rPr>
        <w:t>A</w:t>
      </w:r>
      <w:r w:rsidRPr="00420451">
        <w:rPr>
          <w:i/>
          <w:spacing w:val="-5"/>
          <w:position w:val="-6"/>
          <w:sz w:val="22"/>
        </w:rPr>
        <w:t>R-P</w:t>
      </w:r>
      <w:r w:rsidRPr="00420451">
        <w:rPr>
          <w:spacing w:val="-5"/>
        </w:rPr>
        <w:t xml:space="preserve">) </w:t>
      </w:r>
      <w:r w:rsidRPr="00420451">
        <w:rPr>
          <w:spacing w:val="-6"/>
        </w:rPr>
        <w:t xml:space="preserve">that </w:t>
      </w:r>
      <w:r w:rsidRPr="00420451">
        <w:rPr>
          <w:spacing w:val="3"/>
        </w:rPr>
        <w:t xml:space="preserve">it is </w:t>
      </w:r>
      <w:r w:rsidRPr="00420451">
        <w:t xml:space="preserve">stochastic </w:t>
      </w:r>
      <w:r w:rsidRPr="00420451">
        <w:rPr>
          <w:spacing w:val="3"/>
        </w:rPr>
        <w:t xml:space="preserve">in </w:t>
      </w:r>
      <w:r w:rsidRPr="00420451">
        <w:t xml:space="preserve">its behaviour. </w:t>
      </w:r>
      <w:r w:rsidRPr="00420451">
        <w:rPr>
          <w:spacing w:val="-5"/>
        </w:rPr>
        <w:t xml:space="preserve">It </w:t>
      </w:r>
      <w:r w:rsidRPr="00420451">
        <w:rPr>
          <w:spacing w:val="3"/>
        </w:rPr>
        <w:t xml:space="preserve">is </w:t>
      </w:r>
      <w:r w:rsidRPr="00420451">
        <w:rPr>
          <w:spacing w:val="-4"/>
        </w:rPr>
        <w:t xml:space="preserve">convenient </w:t>
      </w:r>
      <w:r w:rsidRPr="00420451">
        <w:rPr>
          <w:spacing w:val="-5"/>
        </w:rPr>
        <w:t xml:space="preserve">to </w:t>
      </w:r>
      <w:r w:rsidRPr="00420451">
        <w:rPr>
          <w:spacing w:val="-3"/>
        </w:rPr>
        <w:t xml:space="preserve">introduce </w:t>
      </w:r>
      <w:r w:rsidRPr="00420451">
        <w:rPr>
          <w:spacing w:val="-6"/>
        </w:rPr>
        <w:t xml:space="preserve">another </w:t>
      </w:r>
      <w:r w:rsidRPr="00420451">
        <w:rPr>
          <w:spacing w:val="-4"/>
        </w:rPr>
        <w:t xml:space="preserve">notation for </w:t>
      </w:r>
      <w:r w:rsidRPr="00420451">
        <w:rPr>
          <w:spacing w:val="-8"/>
        </w:rPr>
        <w:t xml:space="preserve">the </w:t>
      </w:r>
      <w:r w:rsidRPr="00420451">
        <w:rPr>
          <w:spacing w:val="-3"/>
        </w:rPr>
        <w:t xml:space="preserve">expectation </w:t>
      </w:r>
      <w:r w:rsidRPr="00420451">
        <w:t xml:space="preserve">value of </w:t>
      </w:r>
      <w:r w:rsidRPr="00420451">
        <w:rPr>
          <w:spacing w:val="-8"/>
        </w:rPr>
        <w:t xml:space="preserve">the  </w:t>
      </w:r>
      <w:r w:rsidRPr="00420451">
        <w:rPr>
          <w:spacing w:val="-7"/>
        </w:rPr>
        <w:t xml:space="preserve">output </w:t>
      </w:r>
      <w:r w:rsidRPr="00420451">
        <w:rPr>
          <w:noProof/>
          <w:spacing w:val="-9"/>
          <w:position w:val="-5"/>
        </w:rPr>
        <w:drawing>
          <wp:inline distT="0" distB="0" distL="0" distR="0">
            <wp:extent cx="181075" cy="171376"/>
            <wp:effectExtent l="0" t="0" r="0" b="0"/>
            <wp:docPr id="1019" name="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320.png"/>
                    <pic:cNvPicPr/>
                  </pic:nvPicPr>
                  <pic:blipFill>
                    <a:blip r:embed="rId350" cstate="print"/>
                    <a:stretch>
                      <a:fillRect/>
                    </a:stretch>
                  </pic:blipFill>
                  <pic:spPr>
                    <a:xfrm>
                      <a:off x="0" y="0"/>
                      <a:ext cx="181075" cy="171376"/>
                    </a:xfrm>
                    <a:prstGeom prst="rect">
                      <a:avLst/>
                    </a:prstGeom>
                  </pic:spPr>
                </pic:pic>
              </a:graphicData>
            </a:graphic>
          </wp:inline>
        </w:drawing>
      </w:r>
      <w:r w:rsidRPr="00420451">
        <w:rPr>
          <w:spacing w:val="-9"/>
        </w:rPr>
        <w:t xml:space="preserve"> </w:t>
      </w:r>
      <w:r w:rsidRPr="00420451">
        <w:rPr>
          <w:spacing w:val="-12"/>
        </w:rPr>
        <w:t xml:space="preserve"> </w:t>
      </w:r>
      <w:r w:rsidRPr="00420451">
        <w:t xml:space="preserve">by writing </w:t>
      </w:r>
      <w:r w:rsidRPr="00420451">
        <w:rPr>
          <w:spacing w:val="3"/>
        </w:rPr>
        <w:t xml:space="preserve">it </w:t>
      </w:r>
      <w:r w:rsidRPr="00420451">
        <w:t xml:space="preserve">instead as . </w:t>
      </w:r>
      <w:r w:rsidRPr="00420451">
        <w:rPr>
          <w:spacing w:val="-7"/>
        </w:rPr>
        <w:t xml:space="preserve">Then, </w:t>
      </w:r>
      <w:r w:rsidRPr="00420451">
        <w:rPr>
          <w:spacing w:val="4"/>
        </w:rPr>
        <w:t xml:space="preserve">we </w:t>
      </w:r>
      <w:r w:rsidRPr="00420451">
        <w:rPr>
          <w:spacing w:val="-3"/>
        </w:rPr>
        <w:t xml:space="preserve">define </w:t>
      </w:r>
      <w:r w:rsidRPr="00420451">
        <w:rPr>
          <w:spacing w:val="-8"/>
        </w:rPr>
        <w:t xml:space="preserve">the </w:t>
      </w:r>
      <w:r w:rsidRPr="00420451">
        <w:t xml:space="preserve">network </w:t>
      </w:r>
      <w:r w:rsidRPr="00420451">
        <w:rPr>
          <w:spacing w:val="2"/>
        </w:rPr>
        <w:t xml:space="preserve">error </w:t>
      </w:r>
      <w:r w:rsidRPr="00420451">
        <w:rPr>
          <w:spacing w:val="-4"/>
        </w:rPr>
        <w:t xml:space="preserve">for </w:t>
      </w:r>
      <w:r w:rsidRPr="00420451">
        <w:t xml:space="preserve">a </w:t>
      </w:r>
      <w:r w:rsidRPr="00420451">
        <w:rPr>
          <w:spacing w:val="-3"/>
        </w:rPr>
        <w:t xml:space="preserve">single </w:t>
      </w:r>
      <w:r w:rsidRPr="00420451">
        <w:t>pattern</w:t>
      </w:r>
      <w:r w:rsidRPr="00420451">
        <w:rPr>
          <w:spacing w:val="-12"/>
        </w:rPr>
        <w:t xml:space="preserve"> </w:t>
      </w:r>
      <w:r w:rsidRPr="00420451">
        <w:t>by</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7"/>
        <w:rPr>
          <w:sz w:val="14"/>
        </w:rPr>
      </w:pPr>
      <w:r w:rsidRPr="00420451">
        <w:rPr>
          <w:noProof/>
        </w:rPr>
        <w:drawing>
          <wp:anchor distT="0" distB="0" distL="0" distR="0" simplePos="0" relativeHeight="251786752" behindDoc="0" locked="0" layoutInCell="1" allowOverlap="1">
            <wp:simplePos x="0" y="0"/>
            <wp:positionH relativeFrom="page">
              <wp:posOffset>3198653</wp:posOffset>
            </wp:positionH>
            <wp:positionV relativeFrom="paragraph">
              <wp:posOffset>131928</wp:posOffset>
            </wp:positionV>
            <wp:extent cx="1172729" cy="419100"/>
            <wp:effectExtent l="0" t="0" r="0" b="0"/>
            <wp:wrapTopAndBottom/>
            <wp:docPr id="1021" name="image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321.jpeg"/>
                    <pic:cNvPicPr/>
                  </pic:nvPicPr>
                  <pic:blipFill>
                    <a:blip r:embed="rId351" cstate="print"/>
                    <a:stretch>
                      <a:fillRect/>
                    </a:stretch>
                  </pic:blipFill>
                  <pic:spPr>
                    <a:xfrm>
                      <a:off x="0" y="0"/>
                      <a:ext cx="1172729" cy="419100"/>
                    </a:xfrm>
                    <a:prstGeom prst="rect">
                      <a:avLst/>
                    </a:prstGeom>
                  </pic:spPr>
                </pic:pic>
              </a:graphicData>
            </a:graphic>
          </wp:anchor>
        </w:drawing>
      </w:r>
    </w:p>
    <w:p w:rsidR="001B278E" w:rsidRPr="00420451" w:rsidRDefault="00F163E5">
      <w:pPr>
        <w:pStyle w:val="BodyText"/>
        <w:spacing w:line="305" w:lineRule="exact"/>
        <w:ind w:left="120"/>
      </w:pPr>
      <w:r w:rsidRPr="00420451">
        <w:t>(10.14)</w:t>
      </w:r>
    </w:p>
    <w:p w:rsidR="001B278E" w:rsidRPr="00420451" w:rsidRDefault="001B278E">
      <w:pPr>
        <w:spacing w:line="305" w:lineRule="exact"/>
        <w:sectPr w:rsidR="001B278E" w:rsidRPr="00420451">
          <w:pgSz w:w="11910" w:h="16840"/>
          <w:pgMar w:top="1320" w:right="860" w:bottom="400" w:left="880" w:header="0" w:footer="217" w:gutter="0"/>
          <w:cols w:space="720"/>
        </w:sectPr>
      </w:pPr>
    </w:p>
    <w:p w:rsidR="001B278E" w:rsidRPr="00420451" w:rsidRDefault="00F163E5">
      <w:pPr>
        <w:pStyle w:val="BodyText"/>
        <w:spacing w:before="62" w:line="249" w:lineRule="auto"/>
        <w:ind w:left="120" w:right="139"/>
        <w:jc w:val="both"/>
      </w:pPr>
      <w:r w:rsidRPr="00420451">
        <w:rPr>
          <w:noProof/>
        </w:rPr>
        <w:drawing>
          <wp:anchor distT="0" distB="0" distL="0" distR="0" simplePos="0" relativeHeight="252133888" behindDoc="1" locked="0" layoutInCell="1" allowOverlap="1">
            <wp:simplePos x="0" y="0"/>
            <wp:positionH relativeFrom="page">
              <wp:posOffset>3189122</wp:posOffset>
            </wp:positionH>
            <wp:positionV relativeFrom="paragraph">
              <wp:posOffset>797996</wp:posOffset>
            </wp:positionV>
            <wp:extent cx="133424" cy="142813"/>
            <wp:effectExtent l="0" t="0" r="0" b="0"/>
            <wp:wrapNone/>
            <wp:docPr id="1023" name="imag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322.png"/>
                    <pic:cNvPicPr/>
                  </pic:nvPicPr>
                  <pic:blipFill>
                    <a:blip r:embed="rId352" cstate="print"/>
                    <a:stretch>
                      <a:fillRect/>
                    </a:stretch>
                  </pic:blipFill>
                  <pic:spPr>
                    <a:xfrm>
                      <a:off x="0" y="0"/>
                      <a:ext cx="133424" cy="142813"/>
                    </a:xfrm>
                    <a:prstGeom prst="rect">
                      <a:avLst/>
                    </a:prstGeom>
                  </pic:spPr>
                </pic:pic>
              </a:graphicData>
            </a:graphic>
          </wp:anchor>
        </w:drawing>
      </w:r>
      <w:r w:rsidRPr="00420451">
        <w:t xml:space="preserve">where </w:t>
      </w:r>
      <w:r w:rsidRPr="00420451">
        <w:rPr>
          <w:spacing w:val="-8"/>
        </w:rPr>
        <w:t xml:space="preserve">the </w:t>
      </w:r>
      <w:r w:rsidRPr="00420451">
        <w:rPr>
          <w:spacing w:val="-7"/>
        </w:rPr>
        <w:t xml:space="preserve">summation </w:t>
      </w:r>
      <w:r w:rsidRPr="00420451">
        <w:rPr>
          <w:spacing w:val="3"/>
        </w:rPr>
        <w:t xml:space="preserve">is </w:t>
      </w:r>
      <w:r w:rsidRPr="00420451">
        <w:t xml:space="preserve">over </w:t>
      </w:r>
      <w:r w:rsidRPr="00420451">
        <w:rPr>
          <w:spacing w:val="-8"/>
        </w:rPr>
        <w:t xml:space="preserve">the </w:t>
      </w:r>
      <w:r w:rsidRPr="00420451">
        <w:rPr>
          <w:spacing w:val="-7"/>
        </w:rPr>
        <w:t xml:space="preserve">output </w:t>
      </w:r>
      <w:r w:rsidRPr="00420451">
        <w:t xml:space="preserve">layer </w:t>
      </w:r>
      <w:r w:rsidRPr="00420451">
        <w:rPr>
          <w:spacing w:val="-5"/>
        </w:rPr>
        <w:t xml:space="preserve">and </w:t>
      </w:r>
      <w:r w:rsidRPr="00420451">
        <w:rPr>
          <w:i/>
        </w:rPr>
        <w:t xml:space="preserve">t </w:t>
      </w:r>
      <w:r w:rsidRPr="00420451">
        <w:rPr>
          <w:spacing w:val="3"/>
        </w:rPr>
        <w:t xml:space="preserve">is </w:t>
      </w:r>
      <w:r w:rsidRPr="00420451">
        <w:t xml:space="preserve">a </w:t>
      </w:r>
      <w:r w:rsidRPr="00420451">
        <w:rPr>
          <w:spacing w:val="-3"/>
        </w:rPr>
        <w:t xml:space="preserve">target </w:t>
      </w:r>
      <w:r w:rsidRPr="00420451">
        <w:t xml:space="preserve">value (compare (5.15)). </w:t>
      </w:r>
      <w:r w:rsidRPr="00420451">
        <w:rPr>
          <w:spacing w:val="-4"/>
        </w:rPr>
        <w:t xml:space="preserve">Now, </w:t>
      </w:r>
      <w:r w:rsidRPr="00420451">
        <w:rPr>
          <w:spacing w:val="-6"/>
        </w:rPr>
        <w:t xml:space="preserve">although </w:t>
      </w:r>
      <w:r w:rsidRPr="00420451">
        <w:rPr>
          <w:spacing w:val="-5"/>
        </w:rPr>
        <w:t xml:space="preserve">this </w:t>
      </w:r>
      <w:r w:rsidRPr="00420451">
        <w:rPr>
          <w:spacing w:val="3"/>
        </w:rPr>
        <w:t xml:space="preserve">is </w:t>
      </w:r>
      <w:r w:rsidRPr="00420451">
        <w:t xml:space="preserve">an expression </w:t>
      </w:r>
      <w:r w:rsidRPr="00420451">
        <w:rPr>
          <w:spacing w:val="-4"/>
        </w:rPr>
        <w:t xml:space="preserve">for </w:t>
      </w:r>
      <w:r w:rsidRPr="00420451">
        <w:rPr>
          <w:i/>
        </w:rPr>
        <w:t xml:space="preserve">E </w:t>
      </w:r>
      <w:r w:rsidRPr="00420451">
        <w:t xml:space="preserve">considered as a </w:t>
      </w:r>
      <w:r w:rsidRPr="00420451">
        <w:rPr>
          <w:spacing w:val="-6"/>
        </w:rPr>
        <w:t xml:space="preserve">function </w:t>
      </w:r>
      <w:r w:rsidRPr="00420451">
        <w:t xml:space="preserve">of </w:t>
      </w:r>
      <w:r w:rsidRPr="00420451">
        <w:rPr>
          <w:spacing w:val="-8"/>
        </w:rPr>
        <w:t xml:space="preserve">the </w:t>
      </w:r>
      <w:r w:rsidRPr="00420451">
        <w:rPr>
          <w:spacing w:val="-7"/>
        </w:rPr>
        <w:t xml:space="preserve">output </w:t>
      </w:r>
      <w:r w:rsidRPr="00420451">
        <w:t xml:space="preserve">layer </w:t>
      </w:r>
      <w:r w:rsidRPr="00420451">
        <w:rPr>
          <w:spacing w:val="2"/>
        </w:rPr>
        <w:t xml:space="preserve">variables, </w:t>
      </w:r>
      <w:r w:rsidRPr="00420451">
        <w:rPr>
          <w:spacing w:val="3"/>
        </w:rPr>
        <w:t xml:space="preserve">it is </w:t>
      </w:r>
      <w:r w:rsidRPr="00420451">
        <w:t xml:space="preserve">always </w:t>
      </w:r>
      <w:r w:rsidRPr="00420451">
        <w:rPr>
          <w:spacing w:val="2"/>
        </w:rPr>
        <w:t xml:space="preserve">possible </w:t>
      </w:r>
      <w:r w:rsidRPr="00420451">
        <w:rPr>
          <w:spacing w:val="-5"/>
        </w:rPr>
        <w:t xml:space="preserve">to </w:t>
      </w:r>
      <w:r w:rsidRPr="00420451">
        <w:rPr>
          <w:spacing w:val="-6"/>
        </w:rPr>
        <w:t xml:space="preserve">imagine that </w:t>
      </w:r>
      <w:r w:rsidRPr="00420451">
        <w:rPr>
          <w:spacing w:val="4"/>
        </w:rPr>
        <w:t xml:space="preserve">we </w:t>
      </w:r>
      <w:r w:rsidRPr="00420451">
        <w:rPr>
          <w:spacing w:val="-5"/>
        </w:rPr>
        <w:t xml:space="preserve">focus </w:t>
      </w:r>
      <w:r w:rsidRPr="00420451">
        <w:t xml:space="preserve">on </w:t>
      </w:r>
      <w:r w:rsidRPr="00420451">
        <w:rPr>
          <w:spacing w:val="-6"/>
        </w:rPr>
        <w:t xml:space="preserve">another </w:t>
      </w:r>
      <w:r w:rsidRPr="00420451">
        <w:t xml:space="preserve">layer </w:t>
      </w:r>
      <w:r w:rsidRPr="00420451">
        <w:rPr>
          <w:i/>
        </w:rPr>
        <w:t xml:space="preserve">L </w:t>
      </w:r>
      <w:r w:rsidRPr="00420451">
        <w:t xml:space="preserve">by expressing each of </w:t>
      </w:r>
      <w:r w:rsidRPr="00420451">
        <w:rPr>
          <w:spacing w:val="-8"/>
        </w:rPr>
        <w:t xml:space="preserve">the      </w:t>
      </w:r>
      <w:r w:rsidRPr="00420451">
        <w:rPr>
          <w:spacing w:val="3"/>
        </w:rPr>
        <w:t xml:space="preserve">in </w:t>
      </w:r>
      <w:r w:rsidRPr="00420451">
        <w:rPr>
          <w:spacing w:val="-8"/>
        </w:rPr>
        <w:t xml:space="preserve">the </w:t>
      </w:r>
      <w:r w:rsidRPr="00420451">
        <w:rPr>
          <w:spacing w:val="-7"/>
        </w:rPr>
        <w:t xml:space="preserve">output </w:t>
      </w:r>
      <w:r w:rsidRPr="00420451">
        <w:t xml:space="preserve">layer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rPr>
          <w:spacing w:val="-6"/>
        </w:rPr>
        <w:t xml:space="preserve">mean </w:t>
      </w:r>
      <w:r w:rsidRPr="00420451">
        <w:rPr>
          <w:spacing w:val="-7"/>
        </w:rPr>
        <w:t xml:space="preserve">outputs </w:t>
      </w:r>
      <w:r w:rsidRPr="00420451">
        <w:t xml:space="preserve">i n </w:t>
      </w:r>
      <w:r w:rsidRPr="00420451">
        <w:rPr>
          <w:i/>
        </w:rPr>
        <w:t>L</w:t>
      </w:r>
      <w:r w:rsidRPr="00420451">
        <w:t xml:space="preserve">. </w:t>
      </w:r>
      <w:r w:rsidRPr="00420451">
        <w:rPr>
          <w:spacing w:val="-7"/>
        </w:rPr>
        <w:t xml:space="preserve">Thus,  </w:t>
      </w:r>
      <w:r w:rsidRPr="00420451">
        <w:rPr>
          <w:spacing w:val="4"/>
        </w:rPr>
        <w:t xml:space="preserve">we </w:t>
      </w:r>
      <w:r w:rsidRPr="00420451">
        <w:rPr>
          <w:spacing w:val="-7"/>
        </w:rPr>
        <w:t xml:space="preserve">think </w:t>
      </w:r>
      <w:r w:rsidRPr="00420451">
        <w:t xml:space="preserve">of </w:t>
      </w:r>
      <w:r w:rsidRPr="00420451">
        <w:rPr>
          <w:spacing w:val="-8"/>
        </w:rPr>
        <w:t xml:space="preserve">the  </w:t>
      </w:r>
      <w:r w:rsidRPr="00420451">
        <w:rPr>
          <w:spacing w:val="2"/>
        </w:rPr>
        <w:t xml:space="preserve">error </w:t>
      </w:r>
      <w:r w:rsidRPr="00420451">
        <w:rPr>
          <w:i/>
        </w:rPr>
        <w:t xml:space="preserve">E </w:t>
      </w:r>
      <w:r w:rsidRPr="00420451">
        <w:t xml:space="preserve">as  a  </w:t>
      </w:r>
      <w:r w:rsidRPr="00420451">
        <w:rPr>
          <w:spacing w:val="-6"/>
        </w:rPr>
        <w:t xml:space="preserve">function </w:t>
      </w:r>
      <w:r w:rsidRPr="00420451">
        <w:t xml:space="preserve">of </w:t>
      </w:r>
      <w:r w:rsidRPr="00420451">
        <w:rPr>
          <w:spacing w:val="-8"/>
        </w:rPr>
        <w:t xml:space="preserve">the  </w:t>
      </w:r>
      <w:r w:rsidRPr="00420451">
        <w:t xml:space="preserve">form </w:t>
      </w:r>
      <w:r w:rsidRPr="00420451">
        <w:rPr>
          <w:noProof/>
          <w:spacing w:val="-24"/>
          <w:position w:val="-5"/>
        </w:rPr>
        <w:drawing>
          <wp:inline distT="0" distB="0" distL="0" distR="0">
            <wp:extent cx="648060" cy="152334"/>
            <wp:effectExtent l="0" t="0" r="0" b="0"/>
            <wp:docPr id="1025" name="image3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323.jpeg"/>
                    <pic:cNvPicPr/>
                  </pic:nvPicPr>
                  <pic:blipFill>
                    <a:blip r:embed="rId353" cstate="print"/>
                    <a:stretch>
                      <a:fillRect/>
                    </a:stretch>
                  </pic:blipFill>
                  <pic:spPr>
                    <a:xfrm>
                      <a:off x="0" y="0"/>
                      <a:ext cx="648060" cy="152334"/>
                    </a:xfrm>
                    <a:prstGeom prst="rect">
                      <a:avLst/>
                    </a:prstGeom>
                  </pic:spPr>
                </pic:pic>
              </a:graphicData>
            </a:graphic>
          </wp:inline>
        </w:drawing>
      </w:r>
      <w:r w:rsidRPr="00420451">
        <w:rPr>
          <w:spacing w:val="-24"/>
        </w:rPr>
        <w:t xml:space="preserve"> </w:t>
      </w:r>
      <w:r w:rsidRPr="00420451">
        <w:rPr>
          <w:spacing w:val="18"/>
        </w:rPr>
        <w:t xml:space="preserve"> </w:t>
      </w:r>
      <w:r w:rsidRPr="00420451">
        <w:t xml:space="preserve">where </w:t>
      </w:r>
      <w:r w:rsidRPr="00420451">
        <w:rPr>
          <w:spacing w:val="-17"/>
        </w:rPr>
        <w:t xml:space="preserve">the </w:t>
      </w:r>
      <w:r w:rsidRPr="00420451">
        <w:t xml:space="preserve">index </w:t>
      </w:r>
      <w:r w:rsidRPr="00420451">
        <w:rPr>
          <w:i/>
        </w:rPr>
        <w:t xml:space="preserve">i </w:t>
      </w:r>
      <w:r w:rsidRPr="00420451">
        <w:t xml:space="preserve">refers </w:t>
      </w:r>
      <w:r w:rsidRPr="00420451">
        <w:rPr>
          <w:spacing w:val="-5"/>
        </w:rPr>
        <w:t xml:space="preserve">to </w:t>
      </w:r>
      <w:r w:rsidRPr="00420451">
        <w:rPr>
          <w:spacing w:val="-3"/>
        </w:rPr>
        <w:t xml:space="preserve">nodes </w:t>
      </w:r>
      <w:r w:rsidRPr="00420451">
        <w:rPr>
          <w:spacing w:val="3"/>
        </w:rPr>
        <w:t xml:space="preserve">in </w:t>
      </w:r>
      <w:r w:rsidRPr="00420451">
        <w:rPr>
          <w:i/>
        </w:rPr>
        <w:t xml:space="preserve">L </w:t>
      </w:r>
      <w:r w:rsidRPr="00420451">
        <w:t>so</w:t>
      </w:r>
      <w:r w:rsidRPr="00420451">
        <w:rPr>
          <w:spacing w:val="-15"/>
        </w:rPr>
        <w:t xml:space="preserve"> </w:t>
      </w:r>
      <w:r w:rsidRPr="00420451">
        <w:rPr>
          <w:spacing w:val="-6"/>
        </w:rPr>
        <w:t>that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4"/>
        <w:rPr>
          <w:sz w:val="15"/>
        </w:rPr>
      </w:pPr>
      <w:r w:rsidRPr="00420451">
        <w:rPr>
          <w:noProof/>
        </w:rPr>
        <w:drawing>
          <wp:anchor distT="0" distB="0" distL="0" distR="0" simplePos="0" relativeHeight="251789824" behindDoc="0" locked="0" layoutInCell="1" allowOverlap="1">
            <wp:simplePos x="0" y="0"/>
            <wp:positionH relativeFrom="page">
              <wp:posOffset>3246304</wp:posOffset>
            </wp:positionH>
            <wp:positionV relativeFrom="paragraph">
              <wp:posOffset>137320</wp:posOffset>
            </wp:positionV>
            <wp:extent cx="1077385" cy="400050"/>
            <wp:effectExtent l="0" t="0" r="0" b="0"/>
            <wp:wrapTopAndBottom/>
            <wp:docPr id="1027" name="image3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324.jpeg"/>
                    <pic:cNvPicPr/>
                  </pic:nvPicPr>
                  <pic:blipFill>
                    <a:blip r:embed="rId354" cstate="print"/>
                    <a:stretch>
                      <a:fillRect/>
                    </a:stretch>
                  </pic:blipFill>
                  <pic:spPr>
                    <a:xfrm>
                      <a:off x="0" y="0"/>
                      <a:ext cx="1077385" cy="400050"/>
                    </a:xfrm>
                    <a:prstGeom prst="rect">
                      <a:avLst/>
                    </a:prstGeom>
                  </pic:spPr>
                </pic:pic>
              </a:graphicData>
            </a:graphic>
          </wp:anchor>
        </w:drawing>
      </w:r>
    </w:p>
    <w:p w:rsidR="001B278E" w:rsidRPr="00420451" w:rsidRDefault="00F163E5">
      <w:pPr>
        <w:pStyle w:val="BodyText"/>
        <w:spacing w:line="306" w:lineRule="exact"/>
        <w:ind w:left="120"/>
      </w:pPr>
      <w:r w:rsidRPr="00420451">
        <w:t>(</w:t>
      </w:r>
      <w:r w:rsidRPr="00420451">
        <w:t>10.15)</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6"/>
        <w:rPr>
          <w:sz w:val="13"/>
        </w:rPr>
      </w:pPr>
      <w:r w:rsidRPr="00420451">
        <w:rPr>
          <w:noProof/>
        </w:rPr>
        <w:drawing>
          <wp:anchor distT="0" distB="0" distL="0" distR="0" simplePos="0" relativeHeight="251792896" behindDoc="0" locked="0" layoutInCell="1" allowOverlap="1">
            <wp:simplePos x="0" y="0"/>
            <wp:positionH relativeFrom="page">
              <wp:posOffset>1683333</wp:posOffset>
            </wp:positionH>
            <wp:positionV relativeFrom="paragraph">
              <wp:posOffset>123572</wp:posOffset>
            </wp:positionV>
            <wp:extent cx="4204665" cy="1181100"/>
            <wp:effectExtent l="0" t="0" r="0" b="0"/>
            <wp:wrapTopAndBottom/>
            <wp:docPr id="1029" name="image3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325.jpeg"/>
                    <pic:cNvPicPr/>
                  </pic:nvPicPr>
                  <pic:blipFill>
                    <a:blip r:embed="rId355" cstate="print"/>
                    <a:stretch>
                      <a:fillRect/>
                    </a:stretch>
                  </pic:blipFill>
                  <pic:spPr>
                    <a:xfrm>
                      <a:off x="0" y="0"/>
                      <a:ext cx="4204665" cy="1181100"/>
                    </a:xfrm>
                    <a:prstGeom prst="rect">
                      <a:avLst/>
                    </a:prstGeom>
                  </pic:spPr>
                </pic:pic>
              </a:graphicData>
            </a:graphic>
          </wp:anchor>
        </w:drawing>
      </w:r>
    </w:p>
    <w:p w:rsidR="001B278E" w:rsidRPr="00420451" w:rsidRDefault="00F163E5">
      <w:pPr>
        <w:spacing w:before="124"/>
        <w:ind w:left="120"/>
      </w:pPr>
      <w:bookmarkStart w:id="816" w:name="Figure_10.18"/>
      <w:bookmarkStart w:id="817" w:name="_bookmark389"/>
      <w:bookmarkEnd w:id="816"/>
      <w:bookmarkEnd w:id="817"/>
      <w:r w:rsidRPr="00420451">
        <w:rPr>
          <w:b/>
        </w:rPr>
        <w:t xml:space="preserve">Figure 10.18 </w:t>
      </w:r>
      <w:r w:rsidRPr="00420451">
        <w:t>System identification for estimating gradients.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ind w:left="120"/>
      </w:pPr>
      <w:r w:rsidRPr="00420451">
        <w:t xml:space="preserve">We now single out a particular node </w:t>
      </w:r>
      <w:r w:rsidRPr="00420451">
        <w:rPr>
          <w:i/>
        </w:rPr>
        <w:t xml:space="preserve">k, </w:t>
      </w:r>
      <w:r w:rsidRPr="00420451">
        <w:t>say, and write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6"/>
        </w:rPr>
      </w:pPr>
      <w:r w:rsidRPr="00420451">
        <w:rPr>
          <w:noProof/>
        </w:rPr>
        <w:drawing>
          <wp:anchor distT="0" distB="0" distL="0" distR="0" simplePos="0" relativeHeight="251795968" behindDoc="0" locked="0" layoutInCell="1" allowOverlap="1">
            <wp:simplePos x="0" y="0"/>
            <wp:positionH relativeFrom="page">
              <wp:posOffset>2922274</wp:posOffset>
            </wp:positionH>
            <wp:positionV relativeFrom="paragraph">
              <wp:posOffset>143068</wp:posOffset>
            </wp:positionV>
            <wp:extent cx="1716190" cy="419100"/>
            <wp:effectExtent l="0" t="0" r="0" b="0"/>
            <wp:wrapTopAndBottom/>
            <wp:docPr id="1031" name="image3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326.jpeg"/>
                    <pic:cNvPicPr/>
                  </pic:nvPicPr>
                  <pic:blipFill>
                    <a:blip r:embed="rId356" cstate="print"/>
                    <a:stretch>
                      <a:fillRect/>
                    </a:stretch>
                  </pic:blipFill>
                  <pic:spPr>
                    <a:xfrm>
                      <a:off x="0" y="0"/>
                      <a:ext cx="1716190" cy="419100"/>
                    </a:xfrm>
                    <a:prstGeom prst="rect">
                      <a:avLst/>
                    </a:prstGeom>
                  </pic:spPr>
                </pic:pic>
              </a:graphicData>
            </a:graphic>
          </wp:anchor>
        </w:drawing>
      </w:r>
    </w:p>
    <w:p w:rsidR="001B278E" w:rsidRPr="00420451" w:rsidRDefault="00F163E5">
      <w:pPr>
        <w:pStyle w:val="BodyText"/>
        <w:spacing w:line="305" w:lineRule="exact"/>
        <w:ind w:left="120"/>
      </w:pPr>
      <w:r w:rsidRPr="00420451">
        <w:t>(10.16)</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14"/>
        <w:jc w:val="both"/>
      </w:pPr>
      <w:r w:rsidRPr="00420451">
        <w:rPr>
          <w:spacing w:val="-7"/>
        </w:rPr>
        <w:t xml:space="preserve">The </w:t>
      </w:r>
      <w:r w:rsidRPr="00420451">
        <w:t xml:space="preserve">reason </w:t>
      </w:r>
      <w:r w:rsidRPr="00420451">
        <w:rPr>
          <w:spacing w:val="-4"/>
        </w:rPr>
        <w:t xml:space="preserve">for </w:t>
      </w:r>
      <w:r w:rsidRPr="00420451">
        <w:t xml:space="preserve">doing </w:t>
      </w:r>
      <w:r w:rsidRPr="00420451">
        <w:rPr>
          <w:spacing w:val="-5"/>
        </w:rPr>
        <w:t xml:space="preserve">this </w:t>
      </w:r>
      <w:r w:rsidRPr="00420451">
        <w:rPr>
          <w:spacing w:val="3"/>
        </w:rPr>
        <w:t xml:space="preserve">is </w:t>
      </w:r>
      <w:r w:rsidRPr="00420451">
        <w:rPr>
          <w:spacing w:val="-6"/>
        </w:rPr>
        <w:t xml:space="preserve">that </w:t>
      </w:r>
      <w:r w:rsidRPr="00420451">
        <w:rPr>
          <w:spacing w:val="4"/>
        </w:rPr>
        <w:t xml:space="preserve">we </w:t>
      </w:r>
      <w:r w:rsidRPr="00420451">
        <w:rPr>
          <w:spacing w:val="-5"/>
        </w:rPr>
        <w:t xml:space="preserve">now </w:t>
      </w:r>
      <w:r w:rsidRPr="00420451">
        <w:rPr>
          <w:spacing w:val="4"/>
        </w:rPr>
        <w:t xml:space="preserve">wish </w:t>
      </w:r>
      <w:r w:rsidRPr="00420451">
        <w:rPr>
          <w:spacing w:val="-5"/>
        </w:rPr>
        <w:t xml:space="preserve">to </w:t>
      </w:r>
      <w:r w:rsidRPr="00420451">
        <w:t xml:space="preserve">consider </w:t>
      </w:r>
      <w:r w:rsidRPr="00420451">
        <w:rPr>
          <w:i/>
        </w:rPr>
        <w:t xml:space="preserve">dE </w:t>
      </w:r>
      <w:r w:rsidRPr="00420451">
        <w:t xml:space="preserve">as a </w:t>
      </w:r>
      <w:r w:rsidRPr="00420451">
        <w:rPr>
          <w:spacing w:val="-3"/>
        </w:rPr>
        <w:t xml:space="preserve">system </w:t>
      </w:r>
      <w:r w:rsidRPr="00420451">
        <w:rPr>
          <w:spacing w:val="-7"/>
        </w:rPr>
        <w:t xml:space="preserve">output </w:t>
      </w:r>
      <w:r w:rsidRPr="00420451">
        <w:rPr>
          <w:spacing w:val="-4"/>
        </w:rPr>
        <w:t xml:space="preserve">signal  </w:t>
      </w:r>
      <w:r w:rsidRPr="00420451">
        <w:rPr>
          <w:spacing w:val="3"/>
        </w:rPr>
        <w:t xml:space="preserve">in </w:t>
      </w:r>
      <w:r w:rsidRPr="00420451">
        <w:t xml:space="preserve">response </w:t>
      </w:r>
      <w:r w:rsidRPr="00420451">
        <w:rPr>
          <w:spacing w:val="-5"/>
        </w:rPr>
        <w:t xml:space="preserve">to </w:t>
      </w:r>
      <w:r w:rsidRPr="00420451">
        <w:t xml:space="preserve">test </w:t>
      </w:r>
      <w:r w:rsidRPr="00420451">
        <w:rPr>
          <w:spacing w:val="-4"/>
        </w:rPr>
        <w:t xml:space="preserve">signal </w:t>
      </w:r>
      <w:r w:rsidRPr="00420451">
        <w:rPr>
          <w:noProof/>
          <w:spacing w:val="6"/>
          <w:position w:val="-5"/>
        </w:rPr>
        <w:drawing>
          <wp:inline distT="0" distB="0" distL="0" distR="0">
            <wp:extent cx="266848" cy="152334"/>
            <wp:effectExtent l="0" t="0" r="0" b="0"/>
            <wp:docPr id="1033" name="image3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327.jpeg"/>
                    <pic:cNvPicPr/>
                  </pic:nvPicPr>
                  <pic:blipFill>
                    <a:blip r:embed="rId357" cstate="print"/>
                    <a:stretch>
                      <a:fillRect/>
                    </a:stretch>
                  </pic:blipFill>
                  <pic:spPr>
                    <a:xfrm>
                      <a:off x="0" y="0"/>
                      <a:ext cx="266848" cy="152334"/>
                    </a:xfrm>
                    <a:prstGeom prst="rect">
                      <a:avLst/>
                    </a:prstGeom>
                  </pic:spPr>
                </pic:pic>
              </a:graphicData>
            </a:graphic>
          </wp:inline>
        </w:drawing>
      </w:r>
      <w:r w:rsidRPr="00420451">
        <w:rPr>
          <w:spacing w:val="13"/>
        </w:rPr>
        <w:t xml:space="preserve"> </w:t>
      </w:r>
      <w:r w:rsidRPr="00420451">
        <w:rPr>
          <w:spacing w:val="-5"/>
        </w:rPr>
        <w:t xml:space="preserve">and to </w:t>
      </w:r>
      <w:r w:rsidRPr="00420451">
        <w:t xml:space="preserve">treat </w:t>
      </w:r>
      <w:r w:rsidRPr="00420451">
        <w:rPr>
          <w:spacing w:val="-8"/>
        </w:rPr>
        <w:t xml:space="preserve">the </w:t>
      </w:r>
      <w:r w:rsidRPr="00420451">
        <w:rPr>
          <w:spacing w:val="-4"/>
        </w:rPr>
        <w:t xml:space="preserve">remaining sum </w:t>
      </w:r>
      <w:r w:rsidRPr="00420451">
        <w:t xml:space="preserve">as a noise term </w:t>
      </w:r>
      <w:r w:rsidRPr="00420451">
        <w:rPr>
          <w:i/>
        </w:rPr>
        <w:t>n</w:t>
      </w:r>
      <w:r w:rsidRPr="00420451">
        <w:rPr>
          <w:i/>
          <w:position w:val="-6"/>
          <w:sz w:val="22"/>
        </w:rPr>
        <w:t xml:space="preserve">k </w:t>
      </w:r>
      <w:r w:rsidRPr="00420451">
        <w:t xml:space="preserve">. </w:t>
      </w:r>
      <w:r w:rsidRPr="00420451">
        <w:rPr>
          <w:spacing w:val="-5"/>
        </w:rPr>
        <w:t xml:space="preserve">That </w:t>
      </w:r>
      <w:r w:rsidRPr="00420451">
        <w:rPr>
          <w:spacing w:val="3"/>
        </w:rPr>
        <w:t xml:space="preserve">is, </w:t>
      </w:r>
      <w:r w:rsidRPr="00420451">
        <w:rPr>
          <w:spacing w:val="4"/>
        </w:rPr>
        <w:t xml:space="preserve">we </w:t>
      </w:r>
      <w:r w:rsidRPr="00420451">
        <w:rPr>
          <w:spacing w:val="-7"/>
        </w:rPr>
        <w:t xml:space="preserve">think </w:t>
      </w:r>
      <w:r w:rsidRPr="00420451">
        <w:t xml:space="preserve">of </w:t>
      </w:r>
      <w:r w:rsidRPr="00420451">
        <w:rPr>
          <w:i/>
        </w:rPr>
        <w:t xml:space="preserve">k </w:t>
      </w:r>
      <w:r w:rsidRPr="00420451">
        <w:t xml:space="preserve">as being responsible </w:t>
      </w:r>
      <w:r w:rsidRPr="00420451">
        <w:rPr>
          <w:spacing w:val="-4"/>
        </w:rPr>
        <w:t xml:space="preserve">for </w:t>
      </w:r>
      <w:r w:rsidRPr="00420451">
        <w:rPr>
          <w:spacing w:val="-8"/>
        </w:rPr>
        <w:t xml:space="preserve">the </w:t>
      </w:r>
      <w:r w:rsidRPr="00420451">
        <w:rPr>
          <w:spacing w:val="2"/>
        </w:rPr>
        <w:t xml:space="preserve">error </w:t>
      </w:r>
      <w:r w:rsidRPr="00420451">
        <w:rPr>
          <w:spacing w:val="-5"/>
        </w:rPr>
        <w:t xml:space="preserve">and </w:t>
      </w:r>
      <w:r w:rsidRPr="00420451">
        <w:t xml:space="preserve">consider </w:t>
      </w:r>
      <w:r w:rsidRPr="00420451">
        <w:rPr>
          <w:spacing w:val="-8"/>
        </w:rPr>
        <w:t xml:space="preserve">the </w:t>
      </w:r>
      <w:r w:rsidRPr="00420451">
        <w:rPr>
          <w:spacing w:val="-3"/>
        </w:rPr>
        <w:t xml:space="preserve">effect </w:t>
      </w:r>
      <w:r w:rsidRPr="00420451">
        <w:t xml:space="preserve">of </w:t>
      </w:r>
      <w:r w:rsidRPr="00420451">
        <w:rPr>
          <w:spacing w:val="-8"/>
        </w:rPr>
        <w:t xml:space="preserve">the </w:t>
      </w:r>
      <w:r w:rsidRPr="00420451">
        <w:rPr>
          <w:spacing w:val="2"/>
        </w:rPr>
        <w:t xml:space="preserve">rest </w:t>
      </w:r>
      <w:r w:rsidRPr="00420451">
        <w:t xml:space="preserve">of </w:t>
      </w:r>
      <w:r w:rsidRPr="00420451">
        <w:rPr>
          <w:spacing w:val="-8"/>
        </w:rPr>
        <w:t xml:space="preserve">the </w:t>
      </w:r>
      <w:r w:rsidRPr="00420451">
        <w:t xml:space="preserve">layer as noise superimposed on its </w:t>
      </w:r>
      <w:r w:rsidRPr="00420451">
        <w:rPr>
          <w:spacing w:val="-4"/>
        </w:rPr>
        <w:t xml:space="preserve">influence. </w:t>
      </w:r>
      <w:r w:rsidRPr="00420451">
        <w:rPr>
          <w:spacing w:val="-10"/>
        </w:rPr>
        <w:t xml:space="preserve">To </w:t>
      </w:r>
      <w:r w:rsidRPr="00420451">
        <w:t xml:space="preserve">clarify </w:t>
      </w:r>
      <w:r w:rsidRPr="00420451">
        <w:rPr>
          <w:spacing w:val="-5"/>
        </w:rPr>
        <w:t xml:space="preserve">this </w:t>
      </w:r>
      <w:r w:rsidRPr="00420451">
        <w:rPr>
          <w:spacing w:val="3"/>
        </w:rPr>
        <w:t xml:space="preserve">it is </w:t>
      </w:r>
      <w:r w:rsidRPr="00420451">
        <w:rPr>
          <w:spacing w:val="-4"/>
        </w:rPr>
        <w:t xml:space="preserve">convenient </w:t>
      </w:r>
      <w:r w:rsidRPr="00420451">
        <w:rPr>
          <w:spacing w:val="-5"/>
        </w:rPr>
        <w:t xml:space="preserve">to </w:t>
      </w:r>
      <w:r w:rsidRPr="00420451">
        <w:t xml:space="preserve">abbreviate </w:t>
      </w:r>
      <w:r w:rsidRPr="00420451">
        <w:rPr>
          <w:noProof/>
          <w:spacing w:val="1"/>
          <w:position w:val="-5"/>
        </w:rPr>
        <w:drawing>
          <wp:inline distT="0" distB="0" distL="0" distR="0">
            <wp:extent cx="495576" cy="152334"/>
            <wp:effectExtent l="0" t="0" r="0" b="0"/>
            <wp:docPr id="1035" name="image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328.jpeg"/>
                    <pic:cNvPicPr/>
                  </pic:nvPicPr>
                  <pic:blipFill>
                    <a:blip r:embed="rId358" cstate="print"/>
                    <a:stretch>
                      <a:fillRect/>
                    </a:stretch>
                  </pic:blipFill>
                  <pic:spPr>
                    <a:xfrm>
                      <a:off x="0" y="0"/>
                      <a:ext cx="495576" cy="152334"/>
                    </a:xfrm>
                    <a:prstGeom prst="rect">
                      <a:avLst/>
                    </a:prstGeom>
                  </pic:spPr>
                </pic:pic>
              </a:graphicData>
            </a:graphic>
          </wp:inline>
        </w:drawing>
      </w:r>
      <w:r w:rsidRPr="00420451">
        <w:rPr>
          <w:spacing w:val="-1"/>
        </w:rPr>
        <w:t xml:space="preserve"> </w:t>
      </w:r>
      <w:r w:rsidRPr="00420451">
        <w:rPr>
          <w:spacing w:val="-5"/>
        </w:rPr>
        <w:t xml:space="preserve">to </w:t>
      </w:r>
      <w:r w:rsidRPr="00420451">
        <w:rPr>
          <w:noProof/>
          <w:position w:val="-5"/>
        </w:rPr>
        <w:drawing>
          <wp:inline distT="0" distB="0" distL="0" distR="0">
            <wp:extent cx="152484" cy="152334"/>
            <wp:effectExtent l="0" t="0" r="0" b="0"/>
            <wp:docPr id="1037" name="image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329.png"/>
                    <pic:cNvPicPr/>
                  </pic:nvPicPr>
                  <pic:blipFill>
                    <a:blip r:embed="rId359" cstate="print"/>
                    <a:stretch>
                      <a:fillRect/>
                    </a:stretch>
                  </pic:blipFill>
                  <pic:spPr>
                    <a:xfrm>
                      <a:off x="0" y="0"/>
                      <a:ext cx="152484" cy="152334"/>
                    </a:xfrm>
                    <a:prstGeom prst="rect">
                      <a:avLst/>
                    </a:prstGeom>
                  </pic:spPr>
                </pic:pic>
              </a:graphicData>
            </a:graphic>
          </wp:inline>
        </w:drawing>
      </w:r>
      <w:r w:rsidRPr="00420451">
        <w:t xml:space="preserve"> so </w:t>
      </w:r>
      <w:r w:rsidRPr="00420451">
        <w:rPr>
          <w:spacing w:val="-6"/>
        </w:rPr>
        <w:t xml:space="preserve">that </w:t>
      </w:r>
      <w:r w:rsidRPr="00420451">
        <w:rPr>
          <w:spacing w:val="4"/>
        </w:rPr>
        <w:t>we</w:t>
      </w:r>
      <w:r w:rsidRPr="00420451">
        <w:rPr>
          <w:spacing w:val="18"/>
        </w:rPr>
        <w:t xml:space="preserve"> </w:t>
      </w:r>
      <w:r w:rsidRPr="00420451">
        <w:rPr>
          <w:spacing w:val="-4"/>
        </w:rPr>
        <w:t>have</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5"/>
        <w:rPr>
          <w:sz w:val="14"/>
        </w:rPr>
      </w:pPr>
      <w:r w:rsidRPr="00420451">
        <w:rPr>
          <w:noProof/>
        </w:rPr>
        <w:drawing>
          <wp:anchor distT="0" distB="0" distL="0" distR="0" simplePos="0" relativeHeight="251799040" behindDoc="0" locked="0" layoutInCell="1" allowOverlap="1">
            <wp:simplePos x="0" y="0"/>
            <wp:positionH relativeFrom="page">
              <wp:posOffset>3255834</wp:posOffset>
            </wp:positionH>
            <wp:positionV relativeFrom="paragraph">
              <wp:posOffset>130421</wp:posOffset>
            </wp:positionV>
            <wp:extent cx="1048782" cy="152400"/>
            <wp:effectExtent l="0" t="0" r="0" b="0"/>
            <wp:wrapTopAndBottom/>
            <wp:docPr id="1039" name="image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330.jpeg"/>
                    <pic:cNvPicPr/>
                  </pic:nvPicPr>
                  <pic:blipFill>
                    <a:blip r:embed="rId360" cstate="print"/>
                    <a:stretch>
                      <a:fillRect/>
                    </a:stretch>
                  </pic:blipFill>
                  <pic:spPr>
                    <a:xfrm>
                      <a:off x="0" y="0"/>
                      <a:ext cx="1048782" cy="152400"/>
                    </a:xfrm>
                    <a:prstGeom prst="rect">
                      <a:avLst/>
                    </a:prstGeom>
                  </pic:spPr>
                </pic:pic>
              </a:graphicData>
            </a:graphic>
          </wp:anchor>
        </w:drawing>
      </w:r>
    </w:p>
    <w:p w:rsidR="001B278E" w:rsidRPr="00420451" w:rsidRDefault="00F163E5">
      <w:pPr>
        <w:pStyle w:val="BodyText"/>
        <w:spacing w:line="306" w:lineRule="exact"/>
        <w:ind w:left="120"/>
      </w:pPr>
      <w:r w:rsidRPr="00420451">
        <w:t>(10.17)</w:t>
      </w:r>
    </w:p>
    <w:p w:rsidR="001B278E" w:rsidRPr="00420451" w:rsidRDefault="001B278E">
      <w:pPr>
        <w:spacing w:line="306" w:lineRule="exact"/>
        <w:sectPr w:rsidR="001B278E" w:rsidRPr="00420451">
          <w:pgSz w:w="11910" w:h="16840"/>
          <w:pgMar w:top="300" w:right="860" w:bottom="400" w:left="880" w:header="0" w:footer="217" w:gutter="0"/>
          <w:cols w:space="720"/>
        </w:sectPr>
      </w:pPr>
    </w:p>
    <w:p w:rsidR="001B278E" w:rsidRPr="00420451" w:rsidRDefault="00F163E5">
      <w:pPr>
        <w:pStyle w:val="BodyText"/>
        <w:spacing w:before="62" w:line="252" w:lineRule="auto"/>
        <w:ind w:left="120" w:right="122"/>
        <w:jc w:val="both"/>
      </w:pPr>
      <w:r w:rsidRPr="00420451">
        <w:rPr>
          <w:noProof/>
        </w:rPr>
        <w:drawing>
          <wp:anchor distT="0" distB="0" distL="0" distR="0" simplePos="0" relativeHeight="252136960" behindDoc="1" locked="0" layoutInCell="1" allowOverlap="1">
            <wp:simplePos x="0" y="0"/>
            <wp:positionH relativeFrom="page">
              <wp:posOffset>6248351</wp:posOffset>
            </wp:positionH>
            <wp:positionV relativeFrom="paragraph">
              <wp:posOffset>569493</wp:posOffset>
            </wp:positionV>
            <wp:extent cx="152484" cy="142813"/>
            <wp:effectExtent l="0" t="0" r="0" b="0"/>
            <wp:wrapNone/>
            <wp:docPr id="1041" name="imag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331.png"/>
                    <pic:cNvPicPr/>
                  </pic:nvPicPr>
                  <pic:blipFill>
                    <a:blip r:embed="rId361" cstate="print"/>
                    <a:stretch>
                      <a:fillRect/>
                    </a:stretch>
                  </pic:blipFill>
                  <pic:spPr>
                    <a:xfrm>
                      <a:off x="0" y="0"/>
                      <a:ext cx="152484" cy="142813"/>
                    </a:xfrm>
                    <a:prstGeom prst="rect">
                      <a:avLst/>
                    </a:prstGeom>
                  </pic:spPr>
                </pic:pic>
              </a:graphicData>
            </a:graphic>
          </wp:anchor>
        </w:drawing>
      </w:r>
      <w:r w:rsidRPr="00420451">
        <w:rPr>
          <w:noProof/>
        </w:rPr>
        <w:drawing>
          <wp:anchor distT="0" distB="0" distL="0" distR="0" simplePos="0" relativeHeight="252140032" behindDoc="1" locked="0" layoutInCell="1" allowOverlap="1">
            <wp:simplePos x="0" y="0"/>
            <wp:positionH relativeFrom="page">
              <wp:posOffset>5552639</wp:posOffset>
            </wp:positionH>
            <wp:positionV relativeFrom="paragraph">
              <wp:posOffset>1493023</wp:posOffset>
            </wp:positionV>
            <wp:extent cx="85772" cy="133292"/>
            <wp:effectExtent l="0" t="0" r="0" b="0"/>
            <wp:wrapNone/>
            <wp:docPr id="1043" name="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319.png"/>
                    <pic:cNvPicPr/>
                  </pic:nvPicPr>
                  <pic:blipFill>
                    <a:blip r:embed="rId349" cstate="print"/>
                    <a:stretch>
                      <a:fillRect/>
                    </a:stretch>
                  </pic:blipFill>
                  <pic:spPr>
                    <a:xfrm>
                      <a:off x="0" y="0"/>
                      <a:ext cx="85772" cy="133292"/>
                    </a:xfrm>
                    <a:prstGeom prst="rect">
                      <a:avLst/>
                    </a:prstGeom>
                  </pic:spPr>
                </pic:pic>
              </a:graphicData>
            </a:graphic>
          </wp:anchor>
        </w:drawing>
      </w:r>
      <w:bookmarkStart w:id="818" w:name="10.6_Summary"/>
      <w:bookmarkStart w:id="819" w:name="_bookmark390"/>
      <w:bookmarkEnd w:id="818"/>
      <w:bookmarkEnd w:id="819"/>
      <w:r w:rsidRPr="00420451">
        <w:rPr>
          <w:spacing w:val="-4"/>
        </w:rPr>
        <w:t xml:space="preserve">This </w:t>
      </w:r>
      <w:r w:rsidRPr="00420451">
        <w:t xml:space="preserve">does indeed </w:t>
      </w:r>
      <w:r w:rsidRPr="00420451">
        <w:rPr>
          <w:spacing w:val="-8"/>
        </w:rPr>
        <w:t xml:space="preserve">map </w:t>
      </w:r>
      <w:r w:rsidRPr="00420451">
        <w:rPr>
          <w:spacing w:val="-6"/>
        </w:rPr>
        <w:t xml:space="preserve">onto </w:t>
      </w:r>
      <w:r w:rsidRPr="00420451">
        <w:rPr>
          <w:spacing w:val="-8"/>
        </w:rPr>
        <w:t xml:space="preserve">the </w:t>
      </w:r>
      <w:r w:rsidRPr="00420451">
        <w:rPr>
          <w:spacing w:val="-3"/>
        </w:rPr>
        <w:t xml:space="preserve">system </w:t>
      </w:r>
      <w:r w:rsidRPr="00420451">
        <w:t xml:space="preserve">identification </w:t>
      </w:r>
      <w:r w:rsidRPr="00420451">
        <w:rPr>
          <w:spacing w:val="-3"/>
        </w:rPr>
        <w:t xml:space="preserve">(SID) </w:t>
      </w:r>
      <w:r w:rsidRPr="00420451">
        <w:t xml:space="preserve">paradigm </w:t>
      </w:r>
      <w:r w:rsidRPr="00420451">
        <w:rPr>
          <w:spacing w:val="3"/>
        </w:rPr>
        <w:t xml:space="preserve">in </w:t>
      </w:r>
      <w:r w:rsidRPr="00420451">
        <w:t xml:space="preserve">an </w:t>
      </w:r>
      <w:r w:rsidRPr="00420451">
        <w:rPr>
          <w:spacing w:val="-3"/>
        </w:rPr>
        <w:t xml:space="preserve">almost </w:t>
      </w:r>
      <w:r w:rsidRPr="00420451">
        <w:t xml:space="preserve">trivial </w:t>
      </w:r>
      <w:r w:rsidRPr="00420451">
        <w:rPr>
          <w:spacing w:val="3"/>
        </w:rPr>
        <w:t xml:space="preserve">way </w:t>
      </w:r>
      <w:r w:rsidRPr="00420451">
        <w:t xml:space="preserve">as indicated </w:t>
      </w:r>
      <w:r w:rsidRPr="00420451">
        <w:rPr>
          <w:spacing w:val="3"/>
        </w:rPr>
        <w:t xml:space="preserve">in </w:t>
      </w:r>
      <w:hyperlink w:anchor="_bookmark389" w:history="1">
        <w:r w:rsidRPr="00420451">
          <w:rPr>
            <w:spacing w:val="-4"/>
          </w:rPr>
          <w:t xml:space="preserve">Figure </w:t>
        </w:r>
        <w:r w:rsidRPr="00420451">
          <w:t>10.18</w:t>
        </w:r>
      </w:hyperlink>
      <w:r w:rsidRPr="00420451">
        <w:t xml:space="preserve">. </w:t>
      </w:r>
      <w:r w:rsidRPr="00420451">
        <w:rPr>
          <w:spacing w:val="-7"/>
        </w:rPr>
        <w:t xml:space="preserve">The </w:t>
      </w:r>
      <w:r w:rsidRPr="00420451">
        <w:rPr>
          <w:spacing w:val="-6"/>
        </w:rPr>
        <w:t xml:space="preserve">"system" </w:t>
      </w:r>
      <w:r w:rsidRPr="00420451">
        <w:rPr>
          <w:spacing w:val="3"/>
        </w:rPr>
        <w:t xml:space="preserve">in </w:t>
      </w:r>
      <w:r w:rsidRPr="00420451">
        <w:rPr>
          <w:spacing w:val="-5"/>
        </w:rPr>
        <w:t xml:space="preserve">this </w:t>
      </w:r>
      <w:r w:rsidRPr="00420451">
        <w:t xml:space="preserve">case consists of </w:t>
      </w:r>
      <w:r w:rsidRPr="00420451">
        <w:rPr>
          <w:spacing w:val="-8"/>
        </w:rPr>
        <w:t xml:space="preserve">the </w:t>
      </w:r>
      <w:r w:rsidRPr="00420451">
        <w:t xml:space="preserve">operation of  multiplication of  </w:t>
      </w:r>
      <w:r w:rsidRPr="00420451">
        <w:rPr>
          <w:spacing w:val="-8"/>
        </w:rPr>
        <w:t xml:space="preserve">the  </w:t>
      </w:r>
      <w:r w:rsidRPr="00420451">
        <w:rPr>
          <w:spacing w:val="-5"/>
        </w:rPr>
        <w:t xml:space="preserve">input  </w:t>
      </w:r>
      <w:r w:rsidRPr="00420451">
        <w:t xml:space="preserve">by </w:t>
      </w:r>
      <w:r w:rsidRPr="00420451">
        <w:rPr>
          <w:noProof/>
          <w:spacing w:val="-15"/>
          <w:position w:val="-5"/>
        </w:rPr>
        <w:drawing>
          <wp:inline distT="0" distB="0" distL="0" distR="0">
            <wp:extent cx="152484" cy="152334"/>
            <wp:effectExtent l="0" t="0" r="0" b="0"/>
            <wp:docPr id="1045" name="imag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332.png"/>
                    <pic:cNvPicPr/>
                  </pic:nvPicPr>
                  <pic:blipFill>
                    <a:blip r:embed="rId362" cstate="print"/>
                    <a:stretch>
                      <a:fillRect/>
                    </a:stretch>
                  </pic:blipFill>
                  <pic:spPr>
                    <a:xfrm>
                      <a:off x="0" y="0"/>
                      <a:ext cx="152484" cy="152334"/>
                    </a:xfrm>
                    <a:prstGeom prst="rect">
                      <a:avLst/>
                    </a:prstGeom>
                  </pic:spPr>
                </pic:pic>
              </a:graphicData>
            </a:graphic>
          </wp:inline>
        </w:drawing>
      </w:r>
      <w:r w:rsidRPr="00420451">
        <w:rPr>
          <w:spacing w:val="-15"/>
        </w:rPr>
        <w:t xml:space="preserve"> </w:t>
      </w:r>
      <w:r w:rsidRPr="00420451">
        <w:rPr>
          <w:spacing w:val="17"/>
        </w:rPr>
        <w:t xml:space="preserve"> </w:t>
      </w:r>
      <w:r w:rsidRPr="00420451">
        <w:rPr>
          <w:spacing w:val="3"/>
        </w:rPr>
        <w:t xml:space="preserve">in </w:t>
      </w:r>
      <w:r w:rsidRPr="00420451">
        <w:t xml:space="preserve">a </w:t>
      </w:r>
      <w:r w:rsidRPr="00420451">
        <w:rPr>
          <w:spacing w:val="-3"/>
        </w:rPr>
        <w:t xml:space="preserve">single </w:t>
      </w:r>
      <w:r w:rsidRPr="00420451">
        <w:rPr>
          <w:spacing w:val="-4"/>
        </w:rPr>
        <w:t xml:space="preserve">node </w:t>
      </w:r>
      <w:r w:rsidRPr="00420451">
        <w:t xml:space="preserve">so </w:t>
      </w:r>
      <w:r w:rsidRPr="00420451">
        <w:rPr>
          <w:spacing w:val="-6"/>
        </w:rPr>
        <w:t xml:space="preserve">that </w:t>
      </w:r>
      <w:r w:rsidRPr="00420451">
        <w:rPr>
          <w:spacing w:val="3"/>
        </w:rPr>
        <w:t xml:space="preserve">is </w:t>
      </w:r>
      <w:r w:rsidRPr="00420451">
        <w:rPr>
          <w:spacing w:val="-8"/>
        </w:rPr>
        <w:t xml:space="preserve">the </w:t>
      </w:r>
      <w:r w:rsidRPr="00420451">
        <w:rPr>
          <w:spacing w:val="-5"/>
        </w:rPr>
        <w:t xml:space="preserve">system's </w:t>
      </w:r>
      <w:r w:rsidRPr="00420451">
        <w:rPr>
          <w:spacing w:val="-3"/>
        </w:rPr>
        <w:t xml:space="preserve">single parameter </w:t>
      </w:r>
      <w:r w:rsidRPr="00420451">
        <w:rPr>
          <w:spacing w:val="-5"/>
        </w:rPr>
        <w:t xml:space="preserve">to </w:t>
      </w:r>
      <w:r w:rsidRPr="00420451">
        <w:t xml:space="preserve">be </w:t>
      </w:r>
      <w:r w:rsidRPr="00420451">
        <w:rPr>
          <w:spacing w:val="-3"/>
        </w:rPr>
        <w:t xml:space="preserve">estimated. </w:t>
      </w:r>
      <w:r w:rsidRPr="00420451">
        <w:rPr>
          <w:spacing w:val="-4"/>
        </w:rPr>
        <w:t xml:space="preserve">Of </w:t>
      </w:r>
      <w:r w:rsidRPr="00420451">
        <w:t xml:space="preserve">course, </w:t>
      </w:r>
      <w:r w:rsidRPr="00420451">
        <w:rPr>
          <w:spacing w:val="-4"/>
        </w:rPr>
        <w:t xml:space="preserve">there </w:t>
      </w:r>
      <w:r w:rsidRPr="00420451">
        <w:rPr>
          <w:spacing w:val="3"/>
        </w:rPr>
        <w:t xml:space="preserve">is </w:t>
      </w:r>
      <w:r w:rsidRPr="00420451">
        <w:rPr>
          <w:spacing w:val="-7"/>
        </w:rPr>
        <w:t xml:space="preserve">nothing </w:t>
      </w:r>
      <w:r w:rsidRPr="00420451">
        <w:t xml:space="preserve">special </w:t>
      </w:r>
      <w:r w:rsidRPr="00420451">
        <w:rPr>
          <w:spacing w:val="-3"/>
        </w:rPr>
        <w:t xml:space="preserve">about </w:t>
      </w:r>
      <w:r w:rsidRPr="00420451">
        <w:rPr>
          <w:spacing w:val="-5"/>
        </w:rPr>
        <w:t xml:space="preserve">any </w:t>
      </w:r>
      <w:r w:rsidRPr="00420451">
        <w:t xml:space="preserve">particular </w:t>
      </w:r>
      <w:r w:rsidRPr="00420451">
        <w:rPr>
          <w:spacing w:val="-4"/>
        </w:rPr>
        <w:t xml:space="preserve">node </w:t>
      </w:r>
      <w:r w:rsidRPr="00420451">
        <w:rPr>
          <w:spacing w:val="3"/>
        </w:rPr>
        <w:t xml:space="preserve">in </w:t>
      </w:r>
      <w:r w:rsidRPr="00420451">
        <w:rPr>
          <w:spacing w:val="-8"/>
        </w:rPr>
        <w:t xml:space="preserve">the </w:t>
      </w:r>
      <w:r w:rsidRPr="00420451">
        <w:rPr>
          <w:spacing w:val="-5"/>
        </w:rPr>
        <w:t xml:space="preserve">net and </w:t>
      </w:r>
      <w:r w:rsidRPr="00420451">
        <w:rPr>
          <w:spacing w:val="4"/>
        </w:rPr>
        <w:t xml:space="preserve">we </w:t>
      </w:r>
      <w:r w:rsidRPr="00420451">
        <w:t xml:space="preserve">suppose </w:t>
      </w:r>
      <w:r w:rsidRPr="00420451">
        <w:rPr>
          <w:spacing w:val="-6"/>
        </w:rPr>
        <w:t xml:space="preserve">that </w:t>
      </w:r>
      <w:r w:rsidRPr="00420451">
        <w:t xml:space="preserve">each </w:t>
      </w:r>
      <w:r w:rsidRPr="00420451">
        <w:rPr>
          <w:spacing w:val="-5"/>
        </w:rPr>
        <w:t xml:space="preserve">one </w:t>
      </w:r>
      <w:r w:rsidRPr="00420451">
        <w:t>se</w:t>
      </w:r>
      <w:r w:rsidRPr="00420451">
        <w:t xml:space="preserve">es </w:t>
      </w:r>
      <w:r w:rsidRPr="00420451">
        <w:rPr>
          <w:spacing w:val="-8"/>
        </w:rPr>
        <w:t xml:space="preserve">things </w:t>
      </w:r>
      <w:r w:rsidRPr="00420451">
        <w:t xml:space="preserve">from </w:t>
      </w:r>
      <w:r w:rsidRPr="00420451">
        <w:rPr>
          <w:spacing w:val="-5"/>
        </w:rPr>
        <w:t xml:space="preserve">this </w:t>
      </w:r>
      <w:r w:rsidRPr="00420451">
        <w:t xml:space="preserve">subjective perspective </w:t>
      </w:r>
      <w:r w:rsidRPr="00420451">
        <w:rPr>
          <w:spacing w:val="3"/>
        </w:rPr>
        <w:t xml:space="preserve">in </w:t>
      </w:r>
      <w:r w:rsidRPr="00420451">
        <w:t xml:space="preserve">order </w:t>
      </w:r>
      <w:r w:rsidRPr="00420451">
        <w:rPr>
          <w:spacing w:val="-5"/>
        </w:rPr>
        <w:t xml:space="preserve">to find </w:t>
      </w:r>
      <w:r w:rsidRPr="00420451">
        <w:t xml:space="preserve">its </w:t>
      </w:r>
      <w:r w:rsidRPr="00420451">
        <w:rPr>
          <w:spacing w:val="2"/>
        </w:rPr>
        <w:t xml:space="preserve">error </w:t>
      </w:r>
      <w:r w:rsidRPr="00420451">
        <w:rPr>
          <w:spacing w:val="-3"/>
        </w:rPr>
        <w:t xml:space="preserve">gradient. </w:t>
      </w:r>
      <w:r w:rsidRPr="00420451">
        <w:rPr>
          <w:spacing w:val="-5"/>
        </w:rPr>
        <w:t xml:space="preserve">In </w:t>
      </w:r>
      <w:r w:rsidRPr="00420451">
        <w:t xml:space="preserve">order </w:t>
      </w:r>
      <w:r w:rsidRPr="00420451">
        <w:rPr>
          <w:spacing w:val="-5"/>
        </w:rPr>
        <w:t xml:space="preserve">to </w:t>
      </w:r>
      <w:r w:rsidRPr="00420451">
        <w:t xml:space="preserve">calculate </w:t>
      </w:r>
      <w:r w:rsidRPr="00420451">
        <w:rPr>
          <w:spacing w:val="-4"/>
        </w:rPr>
        <w:t xml:space="preserve">these, </w:t>
      </w:r>
      <w:r w:rsidRPr="00420451">
        <w:rPr>
          <w:spacing w:val="3"/>
        </w:rPr>
        <w:t xml:space="preserve">it is </w:t>
      </w:r>
      <w:r w:rsidRPr="00420451">
        <w:t xml:space="preserve">necessary </w:t>
      </w:r>
      <w:r w:rsidRPr="00420451">
        <w:rPr>
          <w:spacing w:val="-5"/>
        </w:rPr>
        <w:t xml:space="preserve">to </w:t>
      </w:r>
      <w:r w:rsidRPr="00420451">
        <w:t xml:space="preserve">provide a </w:t>
      </w:r>
      <w:r w:rsidRPr="00420451">
        <w:rPr>
          <w:spacing w:val="2"/>
        </w:rPr>
        <w:t xml:space="preserve">series </w:t>
      </w:r>
      <w:r w:rsidRPr="00420451">
        <w:t xml:space="preserve">of random signals of </w:t>
      </w:r>
      <w:r w:rsidRPr="00420451">
        <w:rPr>
          <w:spacing w:val="-8"/>
        </w:rPr>
        <w:t xml:space="preserve">the </w:t>
      </w:r>
      <w:r w:rsidRPr="00420451">
        <w:rPr>
          <w:spacing w:val="-6"/>
        </w:rPr>
        <w:t xml:space="preserve">type </w:t>
      </w:r>
      <w:r w:rsidRPr="00420451">
        <w:rPr>
          <w:i/>
        </w:rPr>
        <w:t>d k</w:t>
      </w:r>
      <w:r w:rsidRPr="00420451">
        <w:t xml:space="preserve">. </w:t>
      </w:r>
      <w:r w:rsidRPr="00420451">
        <w:rPr>
          <w:spacing w:val="-4"/>
        </w:rPr>
        <w:t xml:space="preserve">This </w:t>
      </w:r>
      <w:r w:rsidRPr="00420451">
        <w:t xml:space="preserve">would be unwieldy </w:t>
      </w:r>
      <w:r w:rsidRPr="00420451">
        <w:rPr>
          <w:spacing w:val="3"/>
        </w:rPr>
        <w:t xml:space="preserve">if it were </w:t>
      </w:r>
      <w:r w:rsidRPr="00420451">
        <w:rPr>
          <w:spacing w:val="-5"/>
        </w:rPr>
        <w:t xml:space="preserve">not </w:t>
      </w:r>
      <w:r w:rsidRPr="00420451">
        <w:rPr>
          <w:spacing w:val="-4"/>
        </w:rPr>
        <w:t xml:space="preserve">for </w:t>
      </w:r>
      <w:r w:rsidRPr="00420451">
        <w:rPr>
          <w:spacing w:val="-8"/>
        </w:rPr>
        <w:t xml:space="preserve">the </w:t>
      </w:r>
      <w:r w:rsidRPr="00420451">
        <w:t xml:space="preserve">fact </w:t>
      </w:r>
      <w:r w:rsidRPr="00420451">
        <w:rPr>
          <w:spacing w:val="-6"/>
        </w:rPr>
        <w:t xml:space="preserve">that </w:t>
      </w:r>
      <w:r w:rsidRPr="00420451">
        <w:rPr>
          <w:spacing w:val="-5"/>
        </w:rPr>
        <w:t xml:space="preserve">this </w:t>
      </w:r>
      <w:r w:rsidRPr="00420451">
        <w:t xml:space="preserve">can be </w:t>
      </w:r>
      <w:r w:rsidRPr="00420451">
        <w:rPr>
          <w:spacing w:val="-6"/>
        </w:rPr>
        <w:t xml:space="preserve">made </w:t>
      </w:r>
      <w:r w:rsidRPr="00420451">
        <w:rPr>
          <w:spacing w:val="-5"/>
        </w:rPr>
        <w:t xml:space="preserve">to </w:t>
      </w:r>
      <w:r w:rsidRPr="00420451">
        <w:rPr>
          <w:spacing w:val="-3"/>
        </w:rPr>
        <w:t xml:space="preserve">occur naturally </w:t>
      </w:r>
      <w:r w:rsidRPr="00420451">
        <w:rPr>
          <w:spacing w:val="3"/>
        </w:rPr>
        <w:t xml:space="preserve">in </w:t>
      </w:r>
      <w:r w:rsidRPr="00420451">
        <w:t xml:space="preserve">stochastic </w:t>
      </w:r>
      <w:r w:rsidRPr="00420451">
        <w:rPr>
          <w:spacing w:val="-5"/>
        </w:rPr>
        <w:t xml:space="preserve">units. </w:t>
      </w:r>
      <w:r w:rsidRPr="00420451">
        <w:t xml:space="preserve">Details of </w:t>
      </w:r>
      <w:r w:rsidRPr="00420451">
        <w:rPr>
          <w:spacing w:val="-5"/>
        </w:rPr>
        <w:t xml:space="preserve">how this </w:t>
      </w:r>
      <w:r w:rsidRPr="00420451">
        <w:rPr>
          <w:spacing w:val="3"/>
        </w:rPr>
        <w:t xml:space="preserve">is </w:t>
      </w:r>
      <w:r w:rsidRPr="00420451">
        <w:rPr>
          <w:spacing w:val="-3"/>
        </w:rPr>
        <w:t xml:space="preserve">done, </w:t>
      </w:r>
      <w:r w:rsidRPr="00420451">
        <w:rPr>
          <w:spacing w:val="-5"/>
        </w:rPr>
        <w:t xml:space="preserve">techniques </w:t>
      </w:r>
      <w:r w:rsidRPr="00420451">
        <w:rPr>
          <w:spacing w:val="-4"/>
        </w:rPr>
        <w:t xml:space="preserve">for </w:t>
      </w:r>
      <w:r w:rsidRPr="00420451">
        <w:rPr>
          <w:spacing w:val="-8"/>
        </w:rPr>
        <w:t xml:space="preserve">making the </w:t>
      </w:r>
      <w:r w:rsidRPr="00420451">
        <w:rPr>
          <w:spacing w:val="-4"/>
        </w:rPr>
        <w:t xml:space="preserve">estimates </w:t>
      </w:r>
      <w:r w:rsidRPr="00420451">
        <w:t xml:space="preserve">of </w:t>
      </w:r>
      <w:r w:rsidRPr="00420451">
        <w:rPr>
          <w:spacing w:val="6"/>
        </w:rPr>
        <w:t>d</w:t>
      </w:r>
      <w:r w:rsidRPr="00420451">
        <w:rPr>
          <w:i/>
          <w:spacing w:val="6"/>
          <w:position w:val="-6"/>
          <w:sz w:val="22"/>
        </w:rPr>
        <w:t>k</w:t>
      </w:r>
      <w:r w:rsidRPr="00420451">
        <w:rPr>
          <w:i/>
          <w:spacing w:val="6"/>
        </w:rPr>
        <w:t xml:space="preserve">, </w:t>
      </w:r>
      <w:r w:rsidRPr="00420451">
        <w:rPr>
          <w:spacing w:val="-6"/>
        </w:rPr>
        <w:t xml:space="preserve">together </w:t>
      </w:r>
      <w:r w:rsidRPr="00420451">
        <w:t xml:space="preserve">with </w:t>
      </w:r>
      <w:r w:rsidRPr="00420451">
        <w:rPr>
          <w:spacing w:val="-8"/>
        </w:rPr>
        <w:t xml:space="preserve">the </w:t>
      </w:r>
      <w:r w:rsidRPr="00420451">
        <w:t xml:space="preserve">proof of </w:t>
      </w:r>
      <w:r w:rsidRPr="00420451">
        <w:rPr>
          <w:spacing w:val="-4"/>
        </w:rPr>
        <w:t xml:space="preserve">convergence for SID training, </w:t>
      </w:r>
      <w:r w:rsidRPr="00420451">
        <w:t xml:space="preserve">are given </w:t>
      </w:r>
      <w:r w:rsidRPr="00420451">
        <w:rPr>
          <w:spacing w:val="3"/>
        </w:rPr>
        <w:t xml:space="preserve">in </w:t>
      </w:r>
      <w:r w:rsidRPr="00420451">
        <w:rPr>
          <w:spacing w:val="-6"/>
        </w:rPr>
        <w:t xml:space="preserve">Gurney </w:t>
      </w:r>
      <w:r w:rsidRPr="00420451">
        <w:t xml:space="preserve">(1989, 1992a). </w:t>
      </w:r>
      <w:r w:rsidRPr="00420451">
        <w:rPr>
          <w:spacing w:val="-7"/>
        </w:rPr>
        <w:t xml:space="preserve">The </w:t>
      </w:r>
      <w:r w:rsidRPr="00420451">
        <w:rPr>
          <w:spacing w:val="-4"/>
        </w:rPr>
        <w:t xml:space="preserve">effects </w:t>
      </w:r>
      <w:r w:rsidRPr="00420451">
        <w:t xml:space="preserve">of noise </w:t>
      </w:r>
      <w:r w:rsidRPr="00420451">
        <w:rPr>
          <w:spacing w:val="3"/>
        </w:rPr>
        <w:t xml:space="preserve">in </w:t>
      </w:r>
      <w:r w:rsidRPr="00420451">
        <w:rPr>
          <w:spacing w:val="-8"/>
        </w:rPr>
        <w:t xml:space="preserve">the </w:t>
      </w:r>
      <w:r w:rsidRPr="00420451">
        <w:rPr>
          <w:spacing w:val="-3"/>
        </w:rPr>
        <w:t xml:space="preserve">gradient </w:t>
      </w:r>
      <w:r w:rsidRPr="00420451">
        <w:t xml:space="preserve">descent </w:t>
      </w:r>
      <w:r w:rsidRPr="00420451">
        <w:rPr>
          <w:spacing w:val="-5"/>
        </w:rPr>
        <w:t>an</w:t>
      </w:r>
      <w:r w:rsidRPr="00420451">
        <w:rPr>
          <w:spacing w:val="-5"/>
        </w:rPr>
        <w:t xml:space="preserve">d </w:t>
      </w:r>
      <w:r w:rsidRPr="00420451">
        <w:t xml:space="preserve">a comparison between </w:t>
      </w:r>
      <w:r w:rsidRPr="00420451">
        <w:rPr>
          <w:spacing w:val="-6"/>
        </w:rPr>
        <w:t xml:space="preserve">nets </w:t>
      </w:r>
      <w:r w:rsidRPr="00420451">
        <w:t xml:space="preserve">of digital </w:t>
      </w:r>
      <w:r w:rsidRPr="00420451">
        <w:rPr>
          <w:spacing w:val="-5"/>
        </w:rPr>
        <w:t xml:space="preserve">and </w:t>
      </w:r>
      <w:r w:rsidRPr="00420451">
        <w:t xml:space="preserve">semilinear </w:t>
      </w:r>
      <w:r w:rsidRPr="00420451">
        <w:rPr>
          <w:spacing w:val="-3"/>
        </w:rPr>
        <w:t xml:space="preserve">nodes </w:t>
      </w:r>
      <w:r w:rsidRPr="00420451">
        <w:t xml:space="preserve">can be </w:t>
      </w:r>
      <w:r w:rsidRPr="00420451">
        <w:rPr>
          <w:spacing w:val="-8"/>
        </w:rPr>
        <w:t xml:space="preserve">found </w:t>
      </w:r>
      <w:r w:rsidRPr="00420451">
        <w:rPr>
          <w:spacing w:val="3"/>
        </w:rPr>
        <w:t xml:space="preserve">in </w:t>
      </w:r>
      <w:r w:rsidRPr="00420451">
        <w:rPr>
          <w:spacing w:val="-6"/>
        </w:rPr>
        <w:t>Gurney</w:t>
      </w:r>
      <w:r w:rsidRPr="00420451">
        <w:rPr>
          <w:spacing w:val="-31"/>
        </w:rPr>
        <w:t xml:space="preserve"> </w:t>
      </w:r>
      <w:r w:rsidRPr="00420451">
        <w:t>(1992b).</w:t>
      </w:r>
    </w:p>
    <w:p w:rsidR="001B278E" w:rsidRPr="00420451" w:rsidRDefault="001B278E">
      <w:pPr>
        <w:pStyle w:val="BodyText"/>
        <w:spacing w:before="5"/>
        <w:rPr>
          <w:sz w:val="29"/>
        </w:rPr>
      </w:pPr>
    </w:p>
    <w:p w:rsidR="001B278E" w:rsidRPr="00420451" w:rsidRDefault="00F163E5">
      <w:pPr>
        <w:pStyle w:val="BodyText"/>
        <w:spacing w:line="249" w:lineRule="auto"/>
        <w:ind w:left="120" w:right="122"/>
        <w:jc w:val="both"/>
      </w:pPr>
      <w:r w:rsidRPr="00420451">
        <w:rPr>
          <w:spacing w:val="-5"/>
        </w:rPr>
        <w:t xml:space="preserve">It </w:t>
      </w:r>
      <w:r w:rsidRPr="00420451">
        <w:rPr>
          <w:spacing w:val="3"/>
        </w:rPr>
        <w:t xml:space="preserve">is </w:t>
      </w:r>
      <w:r w:rsidRPr="00420451">
        <w:rPr>
          <w:spacing w:val="-3"/>
        </w:rPr>
        <w:t xml:space="preserve">pertinent here </w:t>
      </w:r>
      <w:r w:rsidRPr="00420451">
        <w:rPr>
          <w:spacing w:val="-5"/>
        </w:rPr>
        <w:t xml:space="preserve">to </w:t>
      </w:r>
      <w:r w:rsidRPr="00420451">
        <w:t xml:space="preserve">say a </w:t>
      </w:r>
      <w:r w:rsidRPr="00420451">
        <w:rPr>
          <w:spacing w:val="-3"/>
        </w:rPr>
        <w:t xml:space="preserve">few </w:t>
      </w:r>
      <w:r w:rsidRPr="00420451">
        <w:rPr>
          <w:spacing w:val="2"/>
        </w:rPr>
        <w:t xml:space="preserve">words </w:t>
      </w:r>
      <w:r w:rsidRPr="00420451">
        <w:rPr>
          <w:spacing w:val="-3"/>
        </w:rPr>
        <w:t xml:space="preserve">about </w:t>
      </w:r>
      <w:r w:rsidRPr="00420451">
        <w:rPr>
          <w:spacing w:val="-8"/>
        </w:rPr>
        <w:t xml:space="preserve">the </w:t>
      </w:r>
      <w:r w:rsidRPr="00420451">
        <w:rPr>
          <w:spacing w:val="-6"/>
        </w:rPr>
        <w:t xml:space="preserve">nature </w:t>
      </w:r>
      <w:r w:rsidRPr="00420451">
        <w:t xml:space="preserve">of </w:t>
      </w:r>
      <w:r w:rsidRPr="00420451">
        <w:rPr>
          <w:spacing w:val="-3"/>
        </w:rPr>
        <w:t xml:space="preserve">gradient </w:t>
      </w:r>
      <w:r w:rsidRPr="00420451">
        <w:rPr>
          <w:spacing w:val="-4"/>
        </w:rPr>
        <w:t xml:space="preserve">estimates </w:t>
      </w:r>
      <w:r w:rsidRPr="00420451">
        <w:rPr>
          <w:spacing w:val="-5"/>
        </w:rPr>
        <w:t xml:space="preserve">and </w:t>
      </w:r>
      <w:r w:rsidRPr="00420451">
        <w:t xml:space="preserve">noise. </w:t>
      </w:r>
      <w:r w:rsidRPr="00420451">
        <w:rPr>
          <w:spacing w:val="-7"/>
        </w:rPr>
        <w:t xml:space="preserve">The </w:t>
      </w:r>
      <w:r w:rsidRPr="00420451">
        <w:t xml:space="preserve">description </w:t>
      </w:r>
      <w:r w:rsidRPr="00420451">
        <w:rPr>
          <w:spacing w:val="-4"/>
        </w:rPr>
        <w:t xml:space="preserve">"noisy" </w:t>
      </w:r>
      <w:r w:rsidRPr="00420451">
        <w:rPr>
          <w:spacing w:val="3"/>
        </w:rPr>
        <w:t xml:space="preserve">was </w:t>
      </w:r>
      <w:r w:rsidRPr="00420451">
        <w:rPr>
          <w:spacing w:val="-3"/>
        </w:rPr>
        <w:t xml:space="preserve">used </w:t>
      </w:r>
      <w:r w:rsidRPr="00420451">
        <w:rPr>
          <w:spacing w:val="-4"/>
        </w:rPr>
        <w:t xml:space="preserve">for </w:t>
      </w:r>
      <w:r w:rsidRPr="00420451">
        <w:rPr>
          <w:spacing w:val="-8"/>
        </w:rPr>
        <w:t xml:space="preserve">the </w:t>
      </w:r>
      <w:r w:rsidRPr="00420451">
        <w:rPr>
          <w:spacing w:val="-4"/>
        </w:rPr>
        <w:t xml:space="preserve">estimates </w:t>
      </w:r>
      <w:r w:rsidRPr="00420451">
        <w:rPr>
          <w:spacing w:val="-8"/>
        </w:rPr>
        <w:t xml:space="preserve">found </w:t>
      </w:r>
      <w:r w:rsidRPr="00420451">
        <w:rPr>
          <w:spacing w:val="-6"/>
        </w:rPr>
        <w:t xml:space="preserve">under </w:t>
      </w:r>
      <w:r w:rsidRPr="00420451">
        <w:rPr>
          <w:spacing w:val="-4"/>
        </w:rPr>
        <w:t>pattern- u</w:t>
      </w:r>
      <w:r w:rsidRPr="00420451">
        <w:rPr>
          <w:spacing w:val="-4"/>
        </w:rPr>
        <w:t xml:space="preserve">pdate </w:t>
      </w:r>
      <w:r w:rsidRPr="00420451">
        <w:rPr>
          <w:spacing w:val="-6"/>
        </w:rPr>
        <w:t xml:space="preserve">mode </w:t>
      </w:r>
      <w:r w:rsidRPr="00420451">
        <w:rPr>
          <w:spacing w:val="3"/>
        </w:rPr>
        <w:t xml:space="preserve">in </w:t>
      </w:r>
      <w:r w:rsidRPr="00420451">
        <w:rPr>
          <w:spacing w:val="-3"/>
        </w:rPr>
        <w:t xml:space="preserve">backpropagation. </w:t>
      </w:r>
      <w:r w:rsidRPr="00420451">
        <w:t xml:space="preserve">However, </w:t>
      </w:r>
      <w:r w:rsidRPr="00420451">
        <w:rPr>
          <w:spacing w:val="-5"/>
        </w:rPr>
        <w:t xml:space="preserve">this </w:t>
      </w:r>
      <w:r w:rsidRPr="00420451">
        <w:rPr>
          <w:spacing w:val="-4"/>
        </w:rPr>
        <w:t xml:space="preserve">use </w:t>
      </w:r>
      <w:r w:rsidRPr="00420451">
        <w:t xml:space="preserve">of </w:t>
      </w:r>
      <w:r w:rsidRPr="00420451">
        <w:rPr>
          <w:spacing w:val="-8"/>
        </w:rPr>
        <w:t xml:space="preserve">the </w:t>
      </w:r>
      <w:r w:rsidRPr="00420451">
        <w:t xml:space="preserve">term </w:t>
      </w:r>
      <w:r w:rsidRPr="00420451">
        <w:rPr>
          <w:spacing w:val="3"/>
        </w:rPr>
        <w:t xml:space="preserve">is </w:t>
      </w:r>
      <w:r w:rsidRPr="00420451">
        <w:rPr>
          <w:spacing w:val="-5"/>
        </w:rPr>
        <w:t xml:space="preserve">more </w:t>
      </w:r>
      <w:r w:rsidRPr="00420451">
        <w:rPr>
          <w:spacing w:val="3"/>
        </w:rPr>
        <w:t xml:space="preserve">in </w:t>
      </w:r>
      <w:r w:rsidRPr="00420451">
        <w:rPr>
          <w:spacing w:val="-8"/>
        </w:rPr>
        <w:t xml:space="preserve">the  </w:t>
      </w:r>
      <w:r w:rsidRPr="00420451">
        <w:rPr>
          <w:spacing w:val="-6"/>
        </w:rPr>
        <w:t xml:space="preserve">nature </w:t>
      </w:r>
      <w:r w:rsidRPr="00420451">
        <w:t xml:space="preserve">of a paraphrase </w:t>
      </w:r>
      <w:r w:rsidRPr="00420451">
        <w:rPr>
          <w:spacing w:val="-4"/>
        </w:rPr>
        <w:t xml:space="preserve">for </w:t>
      </w:r>
      <w:r w:rsidRPr="00420451">
        <w:t xml:space="preserve">a situation </w:t>
      </w:r>
      <w:r w:rsidRPr="00420451">
        <w:rPr>
          <w:spacing w:val="-6"/>
        </w:rPr>
        <w:t xml:space="preserve">that </w:t>
      </w:r>
      <w:r w:rsidRPr="00420451">
        <w:rPr>
          <w:spacing w:val="3"/>
        </w:rPr>
        <w:t xml:space="preserve">is </w:t>
      </w:r>
      <w:r w:rsidRPr="00420451">
        <w:rPr>
          <w:spacing w:val="-3"/>
        </w:rPr>
        <w:t xml:space="preserve">slightly </w:t>
      </w:r>
      <w:r w:rsidRPr="00420451">
        <w:rPr>
          <w:spacing w:val="-5"/>
        </w:rPr>
        <w:t xml:space="preserve">more </w:t>
      </w:r>
      <w:r w:rsidRPr="00420451">
        <w:t xml:space="preserve">complicated. </w:t>
      </w:r>
      <w:r w:rsidRPr="00420451">
        <w:rPr>
          <w:spacing w:val="-7"/>
        </w:rPr>
        <w:t xml:space="preserve">Thus, </w:t>
      </w:r>
      <w:r w:rsidRPr="00420451">
        <w:t xml:space="preserve">given a particular </w:t>
      </w:r>
      <w:r w:rsidRPr="00420451">
        <w:rPr>
          <w:spacing w:val="-5"/>
        </w:rPr>
        <w:t xml:space="preserve">input </w:t>
      </w:r>
      <w:r w:rsidRPr="00420451">
        <w:t xml:space="preserve">pattern </w:t>
      </w:r>
      <w:r w:rsidRPr="00420451">
        <w:rPr>
          <w:spacing w:val="-5"/>
        </w:rPr>
        <w:t xml:space="preserve">and </w:t>
      </w:r>
      <w:r w:rsidRPr="00420451">
        <w:rPr>
          <w:spacing w:val="-3"/>
        </w:rPr>
        <w:t xml:space="preserve">state </w:t>
      </w:r>
      <w:r w:rsidRPr="00420451">
        <w:t xml:space="preserve">of </w:t>
      </w:r>
      <w:r w:rsidRPr="00420451">
        <w:rPr>
          <w:spacing w:val="-8"/>
        </w:rPr>
        <w:t xml:space="preserve">the </w:t>
      </w:r>
      <w:r w:rsidRPr="00420451">
        <w:rPr>
          <w:spacing w:val="-4"/>
        </w:rPr>
        <w:t xml:space="preserve">network, </w:t>
      </w:r>
      <w:r w:rsidRPr="00420451">
        <w:rPr>
          <w:spacing w:val="-8"/>
        </w:rPr>
        <w:t xml:space="preserve">the </w:t>
      </w:r>
      <w:r w:rsidRPr="00420451">
        <w:rPr>
          <w:spacing w:val="-3"/>
        </w:rPr>
        <w:t xml:space="preserve">gradient </w:t>
      </w:r>
      <w:r w:rsidRPr="00420451">
        <w:rPr>
          <w:spacing w:val="-4"/>
        </w:rPr>
        <w:t xml:space="preserve">estimate </w:t>
      </w:r>
      <w:r w:rsidRPr="00420451">
        <w:rPr>
          <w:spacing w:val="-8"/>
        </w:rPr>
        <w:t xml:space="preserve">found </w:t>
      </w:r>
      <w:r w:rsidRPr="00420451">
        <w:rPr>
          <w:spacing w:val="3"/>
        </w:rPr>
        <w:t xml:space="preserve">in </w:t>
      </w:r>
      <w:r w:rsidRPr="00420451">
        <w:t xml:space="preserve">backpropagation </w:t>
      </w:r>
      <w:r w:rsidRPr="00420451">
        <w:rPr>
          <w:spacing w:val="3"/>
        </w:rPr>
        <w:t xml:space="preserve">is </w:t>
      </w:r>
      <w:r w:rsidRPr="00420451">
        <w:rPr>
          <w:spacing w:val="-4"/>
        </w:rPr>
        <w:t xml:space="preserve">quite </w:t>
      </w:r>
      <w:r w:rsidRPr="00420451">
        <w:t xml:space="preserve">deterministic; </w:t>
      </w:r>
      <w:r w:rsidRPr="00420451">
        <w:rPr>
          <w:spacing w:val="-8"/>
        </w:rPr>
        <w:t xml:space="preserve">the </w:t>
      </w:r>
      <w:r w:rsidRPr="00420451">
        <w:t xml:space="preserve">"noise" </w:t>
      </w:r>
      <w:r w:rsidRPr="00420451">
        <w:rPr>
          <w:spacing w:val="2"/>
        </w:rPr>
        <w:t xml:space="preserve">arises </w:t>
      </w:r>
      <w:r w:rsidRPr="00420451">
        <w:rPr>
          <w:spacing w:val="3"/>
        </w:rPr>
        <w:t xml:space="preserve">in </w:t>
      </w:r>
      <w:r w:rsidRPr="00420451">
        <w:rPr>
          <w:spacing w:val="-8"/>
        </w:rPr>
        <w:t xml:space="preserve">the </w:t>
      </w:r>
      <w:r w:rsidRPr="00420451">
        <w:t xml:space="preserve">sense </w:t>
      </w:r>
      <w:r w:rsidRPr="00420451">
        <w:rPr>
          <w:spacing w:val="-6"/>
        </w:rPr>
        <w:t xml:space="preserve">that </w:t>
      </w:r>
      <w:r w:rsidRPr="00420451">
        <w:rPr>
          <w:spacing w:val="-8"/>
        </w:rPr>
        <w:t xml:space="preserve">the </w:t>
      </w:r>
      <w:r w:rsidRPr="00420451">
        <w:rPr>
          <w:spacing w:val="-4"/>
        </w:rPr>
        <w:t xml:space="preserve">estimate </w:t>
      </w:r>
      <w:r w:rsidRPr="00420451">
        <w:rPr>
          <w:spacing w:val="-8"/>
        </w:rPr>
        <w:t xml:space="preserve">may </w:t>
      </w:r>
      <w:r w:rsidRPr="00420451">
        <w:rPr>
          <w:spacing w:val="-5"/>
        </w:rPr>
        <w:t xml:space="preserve">not </w:t>
      </w:r>
      <w:r w:rsidRPr="00420451">
        <w:t xml:space="preserve">be </w:t>
      </w:r>
      <w:r w:rsidRPr="00420451">
        <w:rPr>
          <w:spacing w:val="3"/>
        </w:rPr>
        <w:t xml:space="preserve">in </w:t>
      </w:r>
      <w:r w:rsidRPr="00420451">
        <w:rPr>
          <w:spacing w:val="-8"/>
        </w:rPr>
        <w:t xml:space="preserve">the </w:t>
      </w:r>
      <w:r w:rsidRPr="00420451">
        <w:rPr>
          <w:spacing w:val="-5"/>
        </w:rPr>
        <w:t xml:space="preserve">true </w:t>
      </w:r>
      <w:r w:rsidRPr="00420451">
        <w:t xml:space="preserve">direction of a </w:t>
      </w:r>
      <w:r w:rsidRPr="00420451">
        <w:rPr>
          <w:spacing w:val="-3"/>
        </w:rPr>
        <w:t xml:space="preserve">gradient </w:t>
      </w:r>
      <w:r w:rsidRPr="00420451">
        <w:t xml:space="preserve">descent </w:t>
      </w:r>
      <w:r w:rsidRPr="00420451">
        <w:rPr>
          <w:spacing w:val="4"/>
        </w:rPr>
        <w:t xml:space="preserve">(we </w:t>
      </w:r>
      <w:r w:rsidRPr="00420451">
        <w:rPr>
          <w:spacing w:val="-8"/>
        </w:rPr>
        <w:t xml:space="preserve">may </w:t>
      </w:r>
      <w:r w:rsidRPr="00420451">
        <w:rPr>
          <w:spacing w:val="-6"/>
        </w:rPr>
        <w:t xml:space="preserve">sometimes </w:t>
      </w:r>
      <w:r w:rsidRPr="00420451">
        <w:rPr>
          <w:spacing w:val="-8"/>
        </w:rPr>
        <w:t xml:space="preserve">go </w:t>
      </w:r>
      <w:r w:rsidRPr="00420451">
        <w:t xml:space="preserve">uphill). </w:t>
      </w:r>
      <w:r w:rsidRPr="00420451">
        <w:rPr>
          <w:spacing w:val="-7"/>
        </w:rPr>
        <w:t xml:space="preserve">The </w:t>
      </w:r>
      <w:r w:rsidRPr="00420451">
        <w:rPr>
          <w:spacing w:val="-4"/>
        </w:rPr>
        <w:t xml:space="preserve">estimates </w:t>
      </w:r>
      <w:r w:rsidRPr="00420451">
        <w:rPr>
          <w:spacing w:val="3"/>
        </w:rPr>
        <w:t xml:space="preserve">in </w:t>
      </w:r>
      <w:r w:rsidRPr="00420451">
        <w:rPr>
          <w:spacing w:val="-3"/>
        </w:rPr>
        <w:t xml:space="preserve">system identification,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t xml:space="preserve">are </w:t>
      </w:r>
      <w:r w:rsidRPr="00420451">
        <w:rPr>
          <w:spacing w:val="-3"/>
        </w:rPr>
        <w:t xml:space="preserve">truly </w:t>
      </w:r>
      <w:r w:rsidRPr="00420451">
        <w:rPr>
          <w:spacing w:val="-4"/>
        </w:rPr>
        <w:t xml:space="preserve">noisy; </w:t>
      </w:r>
      <w:r w:rsidRPr="00420451">
        <w:t xml:space="preserve">with </w:t>
      </w:r>
      <w:r w:rsidRPr="00420451">
        <w:t xml:space="preserve">a given pattern </w:t>
      </w:r>
      <w:r w:rsidRPr="00420451">
        <w:rPr>
          <w:spacing w:val="-5"/>
        </w:rPr>
        <w:t xml:space="preserve">and </w:t>
      </w:r>
      <w:r w:rsidRPr="00420451">
        <w:t xml:space="preserve">network </w:t>
      </w:r>
      <w:r w:rsidRPr="00420451">
        <w:rPr>
          <w:spacing w:val="-3"/>
        </w:rPr>
        <w:t xml:space="preserve">state </w:t>
      </w:r>
      <w:r w:rsidRPr="00420451">
        <w:rPr>
          <w:spacing w:val="-8"/>
        </w:rPr>
        <w:t xml:space="preserve">the </w:t>
      </w:r>
      <w:r w:rsidRPr="00420451">
        <w:rPr>
          <w:spacing w:val="-4"/>
        </w:rPr>
        <w:t xml:space="preserve">estimate </w:t>
      </w:r>
      <w:r w:rsidRPr="00420451">
        <w:rPr>
          <w:spacing w:val="3"/>
        </w:rPr>
        <w:t xml:space="preserve">is </w:t>
      </w:r>
      <w:r w:rsidRPr="00420451">
        <w:t xml:space="preserve">entirely </w:t>
      </w:r>
      <w:r w:rsidRPr="00420451">
        <w:rPr>
          <w:spacing w:val="-3"/>
        </w:rPr>
        <w:t xml:space="preserve">dependent </w:t>
      </w:r>
      <w:r w:rsidRPr="00420451">
        <w:t xml:space="preserve">on </w:t>
      </w:r>
      <w:r w:rsidRPr="00420451">
        <w:rPr>
          <w:spacing w:val="-8"/>
        </w:rPr>
        <w:t xml:space="preserve">the </w:t>
      </w:r>
      <w:r w:rsidRPr="00420451">
        <w:t>random</w:t>
      </w:r>
      <w:r w:rsidRPr="00420451">
        <w:rPr>
          <w:spacing w:val="-25"/>
        </w:rPr>
        <w:t xml:space="preserve"> </w:t>
      </w:r>
      <w:r w:rsidRPr="00420451">
        <w:t>pattern</w:t>
      </w:r>
      <w:r w:rsidRPr="00420451">
        <w:rPr>
          <w:spacing w:val="-16"/>
        </w:rPr>
        <w:t xml:space="preserve"> </w:t>
      </w:r>
      <w:r w:rsidRPr="00420451">
        <w:t>of</w:t>
      </w:r>
      <w:r w:rsidRPr="00420451">
        <w:rPr>
          <w:spacing w:val="-11"/>
        </w:rPr>
        <w:t xml:space="preserve"> </w:t>
      </w:r>
      <w:r w:rsidRPr="00420451">
        <w:t>signals</w:t>
      </w:r>
      <w:r w:rsidRPr="00420451">
        <w:rPr>
          <w:spacing w:val="2"/>
        </w:rPr>
        <w:t xml:space="preserve"> </w:t>
      </w:r>
      <w:r w:rsidRPr="00420451">
        <w:t>produced</w:t>
      </w:r>
      <w:r w:rsidRPr="00420451">
        <w:rPr>
          <w:spacing w:val="-1"/>
        </w:rPr>
        <w:t xml:space="preserve"> </w:t>
      </w:r>
      <w:r w:rsidRPr="00420451">
        <w:t>from</w:t>
      </w:r>
      <w:r w:rsidRPr="00420451">
        <w:rPr>
          <w:spacing w:val="-25"/>
        </w:rPr>
        <w:t xml:space="preserve"> </w:t>
      </w:r>
      <w:r w:rsidRPr="00420451">
        <w:t>a noise source.</w:t>
      </w:r>
    </w:p>
    <w:p w:rsidR="001B278E" w:rsidRPr="00420451" w:rsidRDefault="001B278E">
      <w:pPr>
        <w:pStyle w:val="BodyText"/>
        <w:spacing w:before="2"/>
        <w:rPr>
          <w:sz w:val="32"/>
        </w:rPr>
      </w:pPr>
    </w:p>
    <w:p w:rsidR="001B278E" w:rsidRPr="00420451" w:rsidRDefault="00F163E5">
      <w:pPr>
        <w:pStyle w:val="BodyText"/>
        <w:spacing w:line="252" w:lineRule="auto"/>
        <w:ind w:left="120" w:right="128"/>
        <w:jc w:val="both"/>
      </w:pPr>
      <w:r w:rsidRPr="00420451">
        <w:t>It can be shown that, when the gradient estimates are made using the minimum of resources, the SID training rule reduces to something that has the appearance of reward-penalty learning. This is consistent with the fact that both techniques are rooted in th</w:t>
      </w:r>
      <w:r w:rsidRPr="00420451">
        <w:t xml:space="preserve">e ability of the net to explore possible alternatives, although </w:t>
      </w:r>
      <w:r w:rsidRPr="00420451">
        <w:rPr>
          <w:i/>
        </w:rPr>
        <w:t>A</w:t>
      </w:r>
      <w:r w:rsidRPr="00420451">
        <w:rPr>
          <w:i/>
          <w:position w:val="-6"/>
          <w:sz w:val="22"/>
        </w:rPr>
        <w:t xml:space="preserve">R-P </w:t>
      </w:r>
      <w:r w:rsidRPr="00420451">
        <w:t>uses this to allow the net to discover correct responses, whereas SID uses it to generate test signals in a system identification task.</w:t>
      </w:r>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5"/>
        </w:numPr>
        <w:tabs>
          <w:tab w:val="left" w:pos="4623"/>
        </w:tabs>
        <w:ind w:left="4622"/>
        <w:jc w:val="left"/>
      </w:pPr>
      <w:bookmarkStart w:id="820" w:name="10.7_Notes"/>
      <w:bookmarkStart w:id="821" w:name="_bookmark391"/>
      <w:bookmarkEnd w:id="820"/>
      <w:bookmarkEnd w:id="821"/>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39"/>
        <w:jc w:val="both"/>
      </w:pPr>
      <w:r w:rsidRPr="00420451">
        <w:t>This chapter has broaden</w:t>
      </w:r>
      <w:r w:rsidRPr="00420451">
        <w:t>ed the discussion of feedforward nets from semilinear nodes and gradient descent algorithms. A re-evaluation of the function of local synaptic circuits in real neurons leads to the conclusion that the simple linear weighted sum form of the activation may n</w:t>
      </w:r>
      <w:r w:rsidRPr="00420451">
        <w:t>ot be fully biologically plausible. One attempt to inject more realism occurs in the sigma-pi node, which uses multilinear terms in its activation.</w:t>
      </w:r>
    </w:p>
    <w:p w:rsidR="001B278E" w:rsidRPr="00420451" w:rsidRDefault="001B278E">
      <w:pPr>
        <w:pStyle w:val="BodyText"/>
        <w:spacing w:before="10"/>
        <w:rPr>
          <w:sz w:val="31"/>
        </w:rPr>
      </w:pPr>
    </w:p>
    <w:p w:rsidR="001B278E" w:rsidRPr="00420451" w:rsidRDefault="00F163E5">
      <w:pPr>
        <w:pStyle w:val="BodyText"/>
        <w:spacing w:line="249" w:lineRule="auto"/>
        <w:ind w:left="120" w:right="122"/>
        <w:jc w:val="both"/>
      </w:pPr>
      <w:r w:rsidRPr="00420451">
        <w:rPr>
          <w:spacing w:val="-7"/>
        </w:rPr>
        <w:t xml:space="preserve">Another </w:t>
      </w:r>
      <w:r w:rsidRPr="00420451">
        <w:rPr>
          <w:spacing w:val="-3"/>
        </w:rPr>
        <w:t xml:space="preserve">starting </w:t>
      </w:r>
      <w:r w:rsidRPr="00420451">
        <w:t xml:space="preserve">point </w:t>
      </w:r>
      <w:r w:rsidRPr="00420451">
        <w:rPr>
          <w:spacing w:val="3"/>
        </w:rPr>
        <w:t xml:space="preserve">was </w:t>
      </w:r>
      <w:r w:rsidRPr="00420451">
        <w:rPr>
          <w:spacing w:val="-5"/>
        </w:rPr>
        <w:t xml:space="preserve">to </w:t>
      </w:r>
      <w:r w:rsidRPr="00420451">
        <w:rPr>
          <w:spacing w:val="-6"/>
        </w:rPr>
        <w:t xml:space="preserve">note that </w:t>
      </w:r>
      <w:r w:rsidRPr="00420451">
        <w:rPr>
          <w:spacing w:val="-5"/>
        </w:rPr>
        <w:t xml:space="preserve">RAM </w:t>
      </w:r>
      <w:r w:rsidRPr="00420451">
        <w:rPr>
          <w:spacing w:val="-7"/>
        </w:rPr>
        <w:t xml:space="preserve">components </w:t>
      </w:r>
      <w:r w:rsidRPr="00420451">
        <w:t xml:space="preserve">can </w:t>
      </w:r>
      <w:r w:rsidRPr="00420451">
        <w:rPr>
          <w:spacing w:val="-6"/>
        </w:rPr>
        <w:t xml:space="preserve">implement </w:t>
      </w:r>
      <w:r w:rsidRPr="00420451">
        <w:t xml:space="preserve">arbitrary Boolean </w:t>
      </w:r>
      <w:r w:rsidRPr="00420451">
        <w:rPr>
          <w:spacing w:val="-7"/>
        </w:rPr>
        <w:t xml:space="preserve">functions </w:t>
      </w:r>
      <w:r w:rsidRPr="00420451">
        <w:t xml:space="preserve">of </w:t>
      </w:r>
      <w:r w:rsidRPr="00420451">
        <w:rPr>
          <w:spacing w:val="-4"/>
        </w:rPr>
        <w:t xml:space="preserve">their </w:t>
      </w:r>
      <w:r w:rsidRPr="00420451">
        <w:rPr>
          <w:spacing w:val="-6"/>
        </w:rPr>
        <w:t>i</w:t>
      </w:r>
      <w:r w:rsidRPr="00420451">
        <w:rPr>
          <w:spacing w:val="-6"/>
        </w:rPr>
        <w:t xml:space="preserve">nput. </w:t>
      </w:r>
      <w:r w:rsidRPr="00420451">
        <w:rPr>
          <w:spacing w:val="-3"/>
        </w:rPr>
        <w:t xml:space="preserve">These </w:t>
      </w:r>
      <w:r w:rsidRPr="00420451">
        <w:t xml:space="preserve">digital </w:t>
      </w:r>
      <w:r w:rsidRPr="00420451">
        <w:rPr>
          <w:spacing w:val="-3"/>
        </w:rPr>
        <w:t xml:space="preserve">nodes </w:t>
      </w:r>
      <w:r w:rsidRPr="00420451">
        <w:rPr>
          <w:spacing w:val="3"/>
        </w:rPr>
        <w:t xml:space="preserve">were </w:t>
      </w:r>
      <w:r w:rsidRPr="00420451">
        <w:rPr>
          <w:spacing w:val="-3"/>
        </w:rPr>
        <w:t xml:space="preserve">used </w:t>
      </w:r>
      <w:r w:rsidRPr="00420451">
        <w:rPr>
          <w:spacing w:val="3"/>
        </w:rPr>
        <w:t xml:space="preserve">in </w:t>
      </w:r>
      <w:r w:rsidRPr="00420451">
        <w:rPr>
          <w:spacing w:val="-8"/>
        </w:rPr>
        <w:t xml:space="preserve">the </w:t>
      </w:r>
      <w:r w:rsidRPr="00420451">
        <w:rPr>
          <w:spacing w:val="-3"/>
        </w:rPr>
        <w:t xml:space="preserve">construction </w:t>
      </w:r>
      <w:r w:rsidRPr="00420451">
        <w:t xml:space="preserve">of </w:t>
      </w:r>
      <w:r w:rsidRPr="00420451">
        <w:rPr>
          <w:spacing w:val="-8"/>
        </w:rPr>
        <w:t xml:space="preserve">the </w:t>
      </w:r>
      <w:r w:rsidRPr="00420451">
        <w:rPr>
          <w:spacing w:val="-7"/>
        </w:rPr>
        <w:t xml:space="preserve">WISARD </w:t>
      </w:r>
      <w:r w:rsidRPr="00420451">
        <w:t xml:space="preserve">pattern discriminators </w:t>
      </w:r>
      <w:r w:rsidRPr="00420451">
        <w:rPr>
          <w:spacing w:val="-5"/>
        </w:rPr>
        <w:t xml:space="preserve">and </w:t>
      </w:r>
      <w:r w:rsidRPr="00420451">
        <w:rPr>
          <w:spacing w:val="-6"/>
        </w:rPr>
        <w:t xml:space="preserve">ADAM </w:t>
      </w:r>
      <w:r w:rsidRPr="00420451">
        <w:t xml:space="preserve">associative </w:t>
      </w:r>
      <w:r w:rsidRPr="00420451">
        <w:rPr>
          <w:spacing w:val="-4"/>
        </w:rPr>
        <w:t xml:space="preserve">memories. </w:t>
      </w:r>
      <w:r w:rsidRPr="00420451">
        <w:rPr>
          <w:spacing w:val="-3"/>
        </w:rPr>
        <w:t xml:space="preserve">By </w:t>
      </w:r>
      <w:r w:rsidRPr="00420451">
        <w:rPr>
          <w:spacing w:val="-5"/>
        </w:rPr>
        <w:t xml:space="preserve">using more </w:t>
      </w:r>
      <w:r w:rsidRPr="00420451">
        <w:rPr>
          <w:spacing w:val="-6"/>
        </w:rPr>
        <w:t xml:space="preserve">than </w:t>
      </w:r>
      <w:r w:rsidRPr="00420451">
        <w:t xml:space="preserve">two values </w:t>
      </w:r>
      <w:r w:rsidRPr="00420451">
        <w:rPr>
          <w:spacing w:val="3"/>
        </w:rPr>
        <w:t xml:space="preserve">in </w:t>
      </w:r>
      <w:r w:rsidRPr="00420451">
        <w:t xml:space="preserve">each </w:t>
      </w:r>
      <w:r w:rsidRPr="00420451">
        <w:rPr>
          <w:spacing w:val="-5"/>
        </w:rPr>
        <w:t xml:space="preserve">RAM </w:t>
      </w:r>
      <w:r w:rsidRPr="00420451">
        <w:t xml:space="preserve">cell (or at each site), </w:t>
      </w:r>
      <w:r w:rsidRPr="00420451">
        <w:rPr>
          <w:spacing w:val="3"/>
        </w:rPr>
        <w:t xml:space="preserve">it is </w:t>
      </w:r>
      <w:r w:rsidRPr="00420451">
        <w:rPr>
          <w:spacing w:val="2"/>
        </w:rPr>
        <w:t xml:space="preserve">possible </w:t>
      </w:r>
      <w:r w:rsidRPr="00420451">
        <w:rPr>
          <w:spacing w:val="-5"/>
        </w:rPr>
        <w:t xml:space="preserve">to </w:t>
      </w:r>
      <w:r w:rsidRPr="00420451">
        <w:rPr>
          <w:spacing w:val="-7"/>
        </w:rPr>
        <w:t xml:space="preserve">extend </w:t>
      </w:r>
      <w:r w:rsidRPr="00420451">
        <w:rPr>
          <w:spacing w:val="-8"/>
        </w:rPr>
        <w:t xml:space="preserve">the </w:t>
      </w:r>
      <w:r w:rsidRPr="00420451">
        <w:rPr>
          <w:spacing w:val="-5"/>
        </w:rPr>
        <w:t xml:space="preserve">functionality </w:t>
      </w:r>
      <w:r w:rsidRPr="00420451">
        <w:t xml:space="preserve">of digital nodes. </w:t>
      </w:r>
      <w:r w:rsidRPr="00420451">
        <w:rPr>
          <w:spacing w:val="-4"/>
        </w:rPr>
        <w:t xml:space="preserve">This </w:t>
      </w:r>
      <w:r w:rsidRPr="00420451">
        <w:rPr>
          <w:spacing w:val="-3"/>
        </w:rPr>
        <w:t xml:space="preserve">prevents </w:t>
      </w:r>
      <w:r w:rsidRPr="00420451">
        <w:rPr>
          <w:spacing w:val="-8"/>
        </w:rPr>
        <w:t xml:space="preserve">the </w:t>
      </w:r>
      <w:r w:rsidRPr="00420451">
        <w:rPr>
          <w:spacing w:val="2"/>
        </w:rPr>
        <w:t xml:space="preserve">loss </w:t>
      </w:r>
      <w:r w:rsidRPr="00420451">
        <w:t xml:space="preserve">of </w:t>
      </w:r>
      <w:r w:rsidRPr="00420451">
        <w:rPr>
          <w:spacing w:val="-4"/>
        </w:rPr>
        <w:t xml:space="preserve">information </w:t>
      </w:r>
      <w:r w:rsidRPr="00420451">
        <w:rPr>
          <w:spacing w:val="3"/>
        </w:rPr>
        <w:t xml:space="preserve">in </w:t>
      </w:r>
      <w:r w:rsidRPr="00420451">
        <w:rPr>
          <w:spacing w:val="-3"/>
        </w:rPr>
        <w:t xml:space="preserve">training </w:t>
      </w:r>
      <w:r w:rsidRPr="00420451">
        <w:rPr>
          <w:spacing w:val="-5"/>
        </w:rPr>
        <w:t xml:space="preserve">and </w:t>
      </w:r>
      <w:r w:rsidRPr="00420451">
        <w:rPr>
          <w:spacing w:val="-3"/>
        </w:rPr>
        <w:t xml:space="preserve">opens </w:t>
      </w:r>
      <w:r w:rsidRPr="00420451">
        <w:rPr>
          <w:spacing w:val="-8"/>
        </w:rPr>
        <w:t xml:space="preserve">up the </w:t>
      </w:r>
      <w:r w:rsidRPr="00420451">
        <w:t xml:space="preserve">possibility </w:t>
      </w:r>
      <w:r w:rsidRPr="00420451">
        <w:rPr>
          <w:spacing w:val="3"/>
        </w:rPr>
        <w:t xml:space="preserve">(in </w:t>
      </w:r>
      <w:r w:rsidRPr="00420451">
        <w:rPr>
          <w:spacing w:val="-8"/>
        </w:rPr>
        <w:t xml:space="preserve">the </w:t>
      </w:r>
      <w:r w:rsidRPr="00420451">
        <w:t xml:space="preserve">limit of </w:t>
      </w:r>
      <w:r w:rsidRPr="00420451">
        <w:rPr>
          <w:spacing w:val="-7"/>
        </w:rPr>
        <w:t xml:space="preserve">continuous </w:t>
      </w:r>
      <w:r w:rsidRPr="00420451">
        <w:t xml:space="preserve">site values) of dealing with digital </w:t>
      </w:r>
      <w:r w:rsidRPr="00420451">
        <w:rPr>
          <w:spacing w:val="-3"/>
        </w:rPr>
        <w:t xml:space="preserve">nodes </w:t>
      </w:r>
      <w:r w:rsidRPr="00420451">
        <w:t xml:space="preserve">on a principled </w:t>
      </w:r>
      <w:r w:rsidRPr="00420451">
        <w:rPr>
          <w:spacing w:val="-6"/>
        </w:rPr>
        <w:t xml:space="preserve">mathematical </w:t>
      </w:r>
      <w:r w:rsidRPr="00420451">
        <w:rPr>
          <w:spacing w:val="2"/>
        </w:rPr>
        <w:t xml:space="preserve">basis. </w:t>
      </w:r>
      <w:r w:rsidRPr="00420451">
        <w:rPr>
          <w:spacing w:val="-7"/>
        </w:rPr>
        <w:t xml:space="preserve">When </w:t>
      </w:r>
      <w:r w:rsidRPr="00420451">
        <w:rPr>
          <w:spacing w:val="-5"/>
        </w:rPr>
        <w:t xml:space="preserve">this </w:t>
      </w:r>
      <w:r w:rsidRPr="00420451">
        <w:rPr>
          <w:spacing w:val="3"/>
        </w:rPr>
        <w:t xml:space="preserve">is </w:t>
      </w:r>
      <w:r w:rsidRPr="00420451">
        <w:rPr>
          <w:spacing w:val="-4"/>
        </w:rPr>
        <w:t xml:space="preserve">done </w:t>
      </w:r>
      <w:r w:rsidRPr="00420451">
        <w:rPr>
          <w:spacing w:val="3"/>
        </w:rPr>
        <w:t xml:space="preserve">it </w:t>
      </w:r>
      <w:r w:rsidRPr="00420451">
        <w:t xml:space="preserve">transpires </w:t>
      </w:r>
      <w:r w:rsidRPr="00420451">
        <w:rPr>
          <w:spacing w:val="-6"/>
        </w:rPr>
        <w:t xml:space="preserve">that </w:t>
      </w:r>
      <w:r w:rsidRPr="00420451">
        <w:t xml:space="preserve">digital </w:t>
      </w:r>
      <w:r w:rsidRPr="00420451">
        <w:rPr>
          <w:spacing w:val="-3"/>
        </w:rPr>
        <w:t xml:space="preserve">nodes </w:t>
      </w:r>
      <w:r w:rsidRPr="00420451">
        <w:rPr>
          <w:spacing w:val="-5"/>
        </w:rPr>
        <w:t xml:space="preserve">and </w:t>
      </w:r>
      <w:r w:rsidRPr="00420451">
        <w:rPr>
          <w:spacing w:val="-3"/>
        </w:rPr>
        <w:t xml:space="preserve">sigma-pi </w:t>
      </w:r>
      <w:r w:rsidRPr="00420451">
        <w:rPr>
          <w:spacing w:val="-7"/>
        </w:rPr>
        <w:t xml:space="preserve">units </w:t>
      </w:r>
      <w:r w:rsidRPr="00420451">
        <w:t xml:space="preserve">are </w:t>
      </w:r>
      <w:r w:rsidRPr="00420451">
        <w:rPr>
          <w:spacing w:val="-4"/>
        </w:rPr>
        <w:t xml:space="preserve">intimately </w:t>
      </w:r>
      <w:r w:rsidRPr="00420451">
        <w:t xml:space="preserve">related. </w:t>
      </w:r>
      <w:r w:rsidRPr="00420451">
        <w:rPr>
          <w:spacing w:val="-8"/>
        </w:rPr>
        <w:t xml:space="preserve">One </w:t>
      </w:r>
      <w:r w:rsidRPr="00420451">
        <w:t xml:space="preserve">problem with digital </w:t>
      </w:r>
      <w:r w:rsidRPr="00420451">
        <w:rPr>
          <w:spacing w:val="-3"/>
        </w:rPr>
        <w:t xml:space="preserve">nodes </w:t>
      </w:r>
      <w:r w:rsidRPr="00420451">
        <w:t xml:space="preserve">occurs </w:t>
      </w:r>
      <w:r w:rsidRPr="00420451">
        <w:rPr>
          <w:spacing w:val="3"/>
        </w:rPr>
        <w:t xml:space="preserve">in </w:t>
      </w:r>
      <w:r w:rsidRPr="00420451">
        <w:rPr>
          <w:spacing w:val="-4"/>
        </w:rPr>
        <w:t xml:space="preserve">their inherent </w:t>
      </w:r>
      <w:r w:rsidRPr="00420451">
        <w:t xml:space="preserve">inability </w:t>
      </w:r>
      <w:r w:rsidRPr="00420451">
        <w:rPr>
          <w:spacing w:val="-5"/>
        </w:rPr>
        <w:t xml:space="preserve">to </w:t>
      </w:r>
      <w:r w:rsidRPr="00420451">
        <w:rPr>
          <w:spacing w:val="-3"/>
        </w:rPr>
        <w:t xml:space="preserve">generalize. </w:t>
      </w:r>
      <w:r w:rsidRPr="00420451">
        <w:rPr>
          <w:spacing w:val="-4"/>
        </w:rPr>
        <w:t xml:space="preserve">This </w:t>
      </w:r>
      <w:r w:rsidRPr="00420451">
        <w:rPr>
          <w:spacing w:val="-8"/>
        </w:rPr>
        <w:t xml:space="preserve">may </w:t>
      </w:r>
      <w:r w:rsidRPr="00420451">
        <w:t xml:space="preserve">be </w:t>
      </w:r>
      <w:r w:rsidRPr="00420451">
        <w:rPr>
          <w:spacing w:val="-3"/>
        </w:rPr>
        <w:t xml:space="preserve">overcome </w:t>
      </w:r>
      <w:r w:rsidRPr="00420451">
        <w:t xml:space="preserve">by </w:t>
      </w:r>
      <w:r w:rsidRPr="00420451">
        <w:rPr>
          <w:spacing w:val="-5"/>
        </w:rPr>
        <w:t xml:space="preserve">promoting </w:t>
      </w:r>
      <w:r w:rsidRPr="00420451">
        <w:t xml:space="preserve">clustering of similar site values </w:t>
      </w:r>
      <w:r w:rsidRPr="00420451">
        <w:rPr>
          <w:spacing w:val="-4"/>
        </w:rPr>
        <w:t xml:space="preserve">around </w:t>
      </w:r>
      <w:r w:rsidRPr="00420451">
        <w:t xml:space="preserve">trained centres. A </w:t>
      </w:r>
      <w:r w:rsidRPr="00420451">
        <w:rPr>
          <w:spacing w:val="-7"/>
        </w:rPr>
        <w:t xml:space="preserve">further </w:t>
      </w:r>
      <w:r w:rsidRPr="00420451">
        <w:t xml:space="preserve">problem </w:t>
      </w:r>
      <w:r w:rsidRPr="00420451">
        <w:rPr>
          <w:spacing w:val="2"/>
        </w:rPr>
        <w:t xml:space="preserve">arises </w:t>
      </w:r>
      <w:r w:rsidRPr="00420451">
        <w:t xml:space="preserve">with </w:t>
      </w:r>
      <w:r w:rsidRPr="00420451">
        <w:rPr>
          <w:spacing w:val="-8"/>
        </w:rPr>
        <w:t xml:space="preserve">the </w:t>
      </w:r>
      <w:r w:rsidRPr="00420451">
        <w:rPr>
          <w:spacing w:val="-5"/>
        </w:rPr>
        <w:t xml:space="preserve">exponential </w:t>
      </w:r>
      <w:r w:rsidRPr="00420451">
        <w:t xml:space="preserve">growth </w:t>
      </w:r>
      <w:r w:rsidRPr="00420451">
        <w:t xml:space="preserve">of </w:t>
      </w:r>
      <w:r w:rsidRPr="00420451">
        <w:rPr>
          <w:spacing w:val="-8"/>
        </w:rPr>
        <w:t xml:space="preserve">the </w:t>
      </w:r>
      <w:r w:rsidRPr="00420451">
        <w:rPr>
          <w:spacing w:val="-9"/>
        </w:rPr>
        <w:t xml:space="preserve">number </w:t>
      </w:r>
      <w:r w:rsidRPr="00420451">
        <w:t xml:space="preserve">of sites with </w:t>
      </w:r>
      <w:r w:rsidRPr="00420451">
        <w:rPr>
          <w:spacing w:val="-8"/>
        </w:rPr>
        <w:t xml:space="preserve">the </w:t>
      </w:r>
      <w:r w:rsidRPr="00420451">
        <w:rPr>
          <w:spacing w:val="-9"/>
        </w:rPr>
        <w:t xml:space="preserve">number </w:t>
      </w:r>
      <w:r w:rsidRPr="00420451">
        <w:t xml:space="preserve">of </w:t>
      </w:r>
      <w:r w:rsidRPr="00420451">
        <w:rPr>
          <w:spacing w:val="-5"/>
        </w:rPr>
        <w:t xml:space="preserve">inputs, </w:t>
      </w:r>
      <w:r w:rsidRPr="00420451">
        <w:t xml:space="preserve">which </w:t>
      </w:r>
      <w:r w:rsidRPr="00420451">
        <w:rPr>
          <w:spacing w:val="-8"/>
        </w:rPr>
        <w:t xml:space="preserve">may </w:t>
      </w:r>
      <w:r w:rsidRPr="00420451">
        <w:t xml:space="preserve">be solved by </w:t>
      </w:r>
      <w:r w:rsidRPr="00420451">
        <w:rPr>
          <w:spacing w:val="-5"/>
        </w:rPr>
        <w:t>using multi-cube-type</w:t>
      </w:r>
      <w:r w:rsidRPr="00420451">
        <w:rPr>
          <w:spacing w:val="-43"/>
        </w:rPr>
        <w:t xml:space="preserve"> </w:t>
      </w:r>
      <w:r w:rsidRPr="00420451">
        <w:rPr>
          <w:spacing w:val="-5"/>
        </w:rPr>
        <w:t>units.</w:t>
      </w:r>
    </w:p>
    <w:p w:rsidR="001B278E" w:rsidRPr="00420451" w:rsidRDefault="001B278E">
      <w:pPr>
        <w:pStyle w:val="BodyText"/>
        <w:spacing w:before="5"/>
        <w:rPr>
          <w:sz w:val="32"/>
        </w:rPr>
      </w:pPr>
    </w:p>
    <w:p w:rsidR="001B278E" w:rsidRPr="00420451" w:rsidRDefault="00F163E5">
      <w:pPr>
        <w:pStyle w:val="BodyText"/>
        <w:spacing w:line="249" w:lineRule="auto"/>
        <w:ind w:left="120" w:right="122"/>
        <w:jc w:val="both"/>
      </w:pPr>
      <w:r w:rsidRPr="00420451">
        <w:rPr>
          <w:spacing w:val="-8"/>
        </w:rPr>
        <w:t xml:space="preserve">One </w:t>
      </w:r>
      <w:r w:rsidRPr="00420451">
        <w:rPr>
          <w:spacing w:val="-7"/>
        </w:rPr>
        <w:t xml:space="preserve">further </w:t>
      </w:r>
      <w:r w:rsidRPr="00420451">
        <w:rPr>
          <w:spacing w:val="-4"/>
        </w:rPr>
        <w:t xml:space="preserve">node </w:t>
      </w:r>
      <w:r w:rsidRPr="00420451">
        <w:rPr>
          <w:spacing w:val="-6"/>
        </w:rPr>
        <w:t xml:space="preserve">type—the  </w:t>
      </w:r>
      <w:r w:rsidRPr="00420451">
        <w:rPr>
          <w:spacing w:val="2"/>
        </w:rPr>
        <w:t xml:space="preserve">radial </w:t>
      </w:r>
      <w:r w:rsidRPr="00420451">
        <w:t xml:space="preserve">basis </w:t>
      </w:r>
      <w:r w:rsidRPr="00420451">
        <w:rPr>
          <w:spacing w:val="-4"/>
        </w:rPr>
        <w:t xml:space="preserve">function—was  </w:t>
      </w:r>
      <w:r w:rsidRPr="00420451">
        <w:rPr>
          <w:spacing w:val="-5"/>
        </w:rPr>
        <w:t xml:space="preserve">examined. </w:t>
      </w:r>
      <w:r w:rsidRPr="00420451">
        <w:rPr>
          <w:spacing w:val="-4"/>
        </w:rPr>
        <w:t xml:space="preserve">This </w:t>
      </w:r>
      <w:r w:rsidRPr="00420451">
        <w:rPr>
          <w:spacing w:val="-6"/>
        </w:rPr>
        <w:t xml:space="preserve">implements </w:t>
      </w:r>
      <w:r w:rsidRPr="00420451">
        <w:t xml:space="preserve">a Gaussian </w:t>
      </w:r>
      <w:r w:rsidRPr="00420451">
        <w:rPr>
          <w:spacing w:val="-14"/>
        </w:rPr>
        <w:t>hump</w:t>
      </w:r>
      <w:r w:rsidRPr="00420451">
        <w:rPr>
          <w:spacing w:val="47"/>
        </w:rPr>
        <w:t xml:space="preserve"> </w:t>
      </w:r>
      <w:r w:rsidRPr="00420451">
        <w:rPr>
          <w:spacing w:val="3"/>
        </w:rPr>
        <w:t xml:space="preserve">in </w:t>
      </w:r>
      <w:r w:rsidRPr="00420451">
        <w:t xml:space="preserve">pattern space </w:t>
      </w:r>
      <w:r w:rsidRPr="00420451">
        <w:rPr>
          <w:spacing w:val="-4"/>
        </w:rPr>
        <w:t>and,</w:t>
      </w:r>
      <w:r w:rsidRPr="00420451">
        <w:rPr>
          <w:spacing w:val="67"/>
        </w:rPr>
        <w:t xml:space="preserve"> </w:t>
      </w:r>
      <w:r w:rsidRPr="00420451">
        <w:t xml:space="preserve">by linearly </w:t>
      </w:r>
      <w:r w:rsidRPr="00420451">
        <w:rPr>
          <w:spacing w:val="-5"/>
        </w:rPr>
        <w:t xml:space="preserve">combining </w:t>
      </w:r>
      <w:r w:rsidRPr="00420451">
        <w:t xml:space="preserve">several </w:t>
      </w:r>
      <w:r w:rsidRPr="00420451">
        <w:rPr>
          <w:spacing w:val="-3"/>
        </w:rPr>
        <w:t xml:space="preserve">such </w:t>
      </w:r>
      <w:r w:rsidRPr="00420451">
        <w:rPr>
          <w:spacing w:val="-6"/>
        </w:rPr>
        <w:t xml:space="preserve">functions, </w:t>
      </w:r>
      <w:r w:rsidRPr="00420451">
        <w:rPr>
          <w:spacing w:val="3"/>
        </w:rPr>
        <w:t xml:space="preserve">it is </w:t>
      </w:r>
      <w:r w:rsidRPr="00420451">
        <w:rPr>
          <w:spacing w:val="2"/>
        </w:rPr>
        <w:t xml:space="preserve">possible </w:t>
      </w:r>
      <w:r w:rsidRPr="00420451">
        <w:rPr>
          <w:spacing w:val="-5"/>
        </w:rPr>
        <w:t xml:space="preserve">to </w:t>
      </w:r>
      <w:r w:rsidRPr="00420451">
        <w:rPr>
          <w:spacing w:val="-4"/>
        </w:rPr>
        <w:t xml:space="preserve">approximate </w:t>
      </w:r>
      <w:r w:rsidRPr="00420451">
        <w:rPr>
          <w:spacing w:val="-5"/>
        </w:rPr>
        <w:t xml:space="preserve">any </w:t>
      </w:r>
      <w:r w:rsidRPr="00420451">
        <w:rPr>
          <w:spacing w:val="-6"/>
        </w:rPr>
        <w:t xml:space="preserve">function </w:t>
      </w:r>
      <w:r w:rsidRPr="00420451">
        <w:t xml:space="preserve">as </w:t>
      </w:r>
      <w:r w:rsidRPr="00420451">
        <w:rPr>
          <w:spacing w:val="2"/>
        </w:rPr>
        <w:t xml:space="preserve">closely </w:t>
      </w:r>
      <w:r w:rsidRPr="00420451">
        <w:t xml:space="preserve">as </w:t>
      </w:r>
      <w:r w:rsidRPr="00420451">
        <w:rPr>
          <w:spacing w:val="4"/>
        </w:rPr>
        <w:t xml:space="preserve">we </w:t>
      </w:r>
      <w:r w:rsidRPr="00420451">
        <w:t xml:space="preserve">please. </w:t>
      </w:r>
      <w:r w:rsidRPr="00420451">
        <w:rPr>
          <w:spacing w:val="-4"/>
        </w:rPr>
        <w:t xml:space="preserve">RBF </w:t>
      </w:r>
      <w:r w:rsidRPr="00420451">
        <w:rPr>
          <w:spacing w:val="-6"/>
        </w:rPr>
        <w:t xml:space="preserve">nets </w:t>
      </w:r>
      <w:r w:rsidRPr="00420451">
        <w:t xml:space="preserve">with </w:t>
      </w:r>
      <w:r w:rsidRPr="00420451">
        <w:rPr>
          <w:spacing w:val="-4"/>
        </w:rPr>
        <w:t xml:space="preserve">fixed </w:t>
      </w:r>
      <w:r w:rsidRPr="00420451">
        <w:rPr>
          <w:spacing w:val="-3"/>
        </w:rPr>
        <w:t xml:space="preserve">centres </w:t>
      </w:r>
      <w:r w:rsidRPr="00420451">
        <w:rPr>
          <w:spacing w:val="-8"/>
        </w:rPr>
        <w:t xml:space="preserve">may </w:t>
      </w:r>
      <w:r w:rsidRPr="00420451">
        <w:t xml:space="preserve">be "trained" very </w:t>
      </w:r>
      <w:r w:rsidRPr="00420451">
        <w:rPr>
          <w:spacing w:val="-3"/>
        </w:rPr>
        <w:t xml:space="preserve">quickly </w:t>
      </w:r>
      <w:r w:rsidRPr="00420451">
        <w:t xml:space="preserve">by analytically solving a </w:t>
      </w:r>
      <w:r w:rsidRPr="00420451">
        <w:rPr>
          <w:spacing w:val="2"/>
        </w:rPr>
        <w:t xml:space="preserve">least </w:t>
      </w:r>
      <w:r w:rsidRPr="00420451">
        <w:t xml:space="preserve">squares problem </w:t>
      </w:r>
      <w:r w:rsidRPr="00420451">
        <w:rPr>
          <w:spacing w:val="-4"/>
        </w:rPr>
        <w:t xml:space="preserve">for </w:t>
      </w:r>
      <w:r w:rsidRPr="00420451">
        <w:rPr>
          <w:spacing w:val="-8"/>
        </w:rPr>
        <w:t xml:space="preserve">the </w:t>
      </w:r>
      <w:r w:rsidRPr="00420451">
        <w:rPr>
          <w:spacing w:val="-4"/>
        </w:rPr>
        <w:t xml:space="preserve">weights </w:t>
      </w:r>
      <w:r w:rsidRPr="00420451">
        <w:rPr>
          <w:spacing w:val="-5"/>
        </w:rPr>
        <w:t xml:space="preserve">to </w:t>
      </w:r>
      <w:r w:rsidRPr="00420451">
        <w:rPr>
          <w:spacing w:val="-8"/>
        </w:rPr>
        <w:t xml:space="preserve">the </w:t>
      </w:r>
      <w:r w:rsidRPr="00420451">
        <w:rPr>
          <w:spacing w:val="-7"/>
        </w:rPr>
        <w:t>output</w:t>
      </w:r>
      <w:r w:rsidRPr="00420451">
        <w:rPr>
          <w:spacing w:val="12"/>
        </w:rPr>
        <w:t xml:space="preserve"> </w:t>
      </w:r>
      <w:r w:rsidRPr="00420451">
        <w:rPr>
          <w:spacing w:val="-3"/>
        </w:rPr>
        <w:t>node.</w:t>
      </w:r>
    </w:p>
    <w:p w:rsidR="001B278E" w:rsidRPr="00420451" w:rsidRDefault="001B278E">
      <w:pPr>
        <w:pStyle w:val="BodyText"/>
        <w:spacing w:before="8"/>
        <w:rPr>
          <w:sz w:val="31"/>
        </w:rPr>
      </w:pPr>
    </w:p>
    <w:p w:rsidR="001B278E" w:rsidRPr="00420451" w:rsidRDefault="00F163E5">
      <w:pPr>
        <w:pStyle w:val="BodyText"/>
        <w:spacing w:before="1" w:line="249" w:lineRule="auto"/>
        <w:ind w:left="120" w:right="114"/>
        <w:jc w:val="both"/>
      </w:pPr>
      <w:r w:rsidRPr="00420451">
        <w:rPr>
          <w:spacing w:val="-4"/>
        </w:rPr>
        <w:t xml:space="preserve">Two </w:t>
      </w:r>
      <w:r w:rsidRPr="00420451">
        <w:rPr>
          <w:spacing w:val="-5"/>
        </w:rPr>
        <w:t xml:space="preserve">new </w:t>
      </w:r>
      <w:r w:rsidRPr="00420451">
        <w:rPr>
          <w:spacing w:val="-3"/>
        </w:rPr>
        <w:t xml:space="preserve">training </w:t>
      </w:r>
      <w:r w:rsidRPr="00420451">
        <w:rPr>
          <w:spacing w:val="-5"/>
        </w:rPr>
        <w:t xml:space="preserve">algorithms </w:t>
      </w:r>
      <w:r w:rsidRPr="00420451">
        <w:rPr>
          <w:spacing w:val="3"/>
        </w:rPr>
        <w:t xml:space="preserve">were </w:t>
      </w:r>
      <w:r w:rsidRPr="00420451">
        <w:t xml:space="preserve">described. </w:t>
      </w:r>
      <w:r w:rsidRPr="00420451">
        <w:rPr>
          <w:spacing w:val="-7"/>
        </w:rPr>
        <w:t xml:space="preserve">The </w:t>
      </w:r>
      <w:r w:rsidRPr="00420451">
        <w:t xml:space="preserve">first (reward-penalty) </w:t>
      </w:r>
      <w:r w:rsidRPr="00420451">
        <w:rPr>
          <w:spacing w:val="-8"/>
        </w:rPr>
        <w:t xml:space="preserve">makes </w:t>
      </w:r>
      <w:r w:rsidRPr="00420451">
        <w:rPr>
          <w:spacing w:val="-4"/>
        </w:rPr>
        <w:t xml:space="preserve">use </w:t>
      </w:r>
      <w:r w:rsidRPr="00420451">
        <w:t xml:space="preserve">of stochastic </w:t>
      </w:r>
      <w:r w:rsidRPr="00420451">
        <w:rPr>
          <w:spacing w:val="-3"/>
        </w:rPr>
        <w:t xml:space="preserve">nodes </w:t>
      </w:r>
      <w:r w:rsidRPr="00420451">
        <w:rPr>
          <w:spacing w:val="-5"/>
        </w:rPr>
        <w:t xml:space="preserve">to </w:t>
      </w:r>
      <w:r w:rsidRPr="00420451">
        <w:t xml:space="preserve">explore </w:t>
      </w:r>
      <w:r w:rsidRPr="00420451">
        <w:rPr>
          <w:spacing w:val="-8"/>
        </w:rPr>
        <w:t xml:space="preserve">the </w:t>
      </w:r>
      <w:r w:rsidRPr="00420451">
        <w:t xml:space="preserve">space of </w:t>
      </w:r>
      <w:r w:rsidRPr="00420451">
        <w:rPr>
          <w:spacing w:val="2"/>
        </w:rPr>
        <w:t xml:space="preserve">possible </w:t>
      </w:r>
      <w:r w:rsidRPr="00420451">
        <w:rPr>
          <w:spacing w:val="-3"/>
        </w:rPr>
        <w:t xml:space="preserve">solutions. </w:t>
      </w:r>
      <w:r w:rsidRPr="00420451">
        <w:rPr>
          <w:spacing w:val="-5"/>
        </w:rPr>
        <w:t xml:space="preserve">It </w:t>
      </w:r>
      <w:r w:rsidRPr="00420451">
        <w:rPr>
          <w:spacing w:val="-3"/>
        </w:rPr>
        <w:t xml:space="preserve">uses </w:t>
      </w:r>
      <w:r w:rsidRPr="00420451">
        <w:t xml:space="preserve">a  </w:t>
      </w:r>
      <w:r w:rsidRPr="00420451">
        <w:rPr>
          <w:spacing w:val="-3"/>
        </w:rPr>
        <w:t xml:space="preserve">single </w:t>
      </w:r>
      <w:r w:rsidRPr="00420451">
        <w:rPr>
          <w:spacing w:val="2"/>
        </w:rPr>
        <w:t xml:space="preserve">scalar </w:t>
      </w:r>
      <w:r w:rsidRPr="00420451">
        <w:t xml:space="preserve">feedback </w:t>
      </w:r>
      <w:r w:rsidRPr="00420451">
        <w:rPr>
          <w:spacing w:val="-4"/>
        </w:rPr>
        <w:t xml:space="preserve">signal </w:t>
      </w:r>
      <w:r w:rsidRPr="00420451">
        <w:rPr>
          <w:spacing w:val="3"/>
        </w:rPr>
        <w:t xml:space="preserve">in </w:t>
      </w:r>
      <w:r w:rsidRPr="00420451">
        <w:rPr>
          <w:spacing w:val="-4"/>
        </w:rPr>
        <w:t xml:space="preserve">training, </w:t>
      </w:r>
      <w:r w:rsidRPr="00420451">
        <w:t xml:space="preserve">which </w:t>
      </w:r>
      <w:r w:rsidRPr="00420451">
        <w:rPr>
          <w:spacing w:val="-6"/>
        </w:rPr>
        <w:t xml:space="preserve">informs </w:t>
      </w:r>
      <w:r w:rsidRPr="00420451">
        <w:rPr>
          <w:spacing w:val="-8"/>
        </w:rPr>
        <w:t xml:space="preserve">the </w:t>
      </w:r>
      <w:r w:rsidRPr="00420451">
        <w:rPr>
          <w:spacing w:val="-5"/>
        </w:rPr>
        <w:t xml:space="preserve">net whether </w:t>
      </w:r>
      <w:r w:rsidRPr="00420451">
        <w:t xml:space="preserve">its </w:t>
      </w:r>
      <w:r w:rsidRPr="00420451">
        <w:rPr>
          <w:spacing w:val="-3"/>
        </w:rPr>
        <w:t xml:space="preserve">current </w:t>
      </w:r>
      <w:r w:rsidRPr="00420451">
        <w:rPr>
          <w:spacing w:val="-7"/>
        </w:rPr>
        <w:t xml:space="preserve">output </w:t>
      </w:r>
      <w:r w:rsidRPr="00420451">
        <w:rPr>
          <w:spacing w:val="3"/>
        </w:rPr>
        <w:t xml:space="preserve">was </w:t>
      </w:r>
      <w:r w:rsidRPr="00420451">
        <w:rPr>
          <w:spacing w:val="-5"/>
        </w:rPr>
        <w:t xml:space="preserve">"right" </w:t>
      </w:r>
      <w:r w:rsidRPr="00420451">
        <w:t xml:space="preserve">or </w:t>
      </w:r>
      <w:r w:rsidRPr="00420451">
        <w:rPr>
          <w:spacing w:val="-3"/>
        </w:rPr>
        <w:t>"</w:t>
      </w:r>
      <w:r w:rsidRPr="00420451">
        <w:rPr>
          <w:spacing w:val="-3"/>
        </w:rPr>
        <w:t xml:space="preserve">wrong". </w:t>
      </w:r>
      <w:r w:rsidRPr="00420451">
        <w:t xml:space="preserve">A </w:t>
      </w:r>
      <w:r w:rsidRPr="00420451">
        <w:rPr>
          <w:spacing w:val="-5"/>
        </w:rPr>
        <w:t xml:space="preserve">more </w:t>
      </w:r>
      <w:r w:rsidRPr="00420451">
        <w:rPr>
          <w:spacing w:val="-3"/>
        </w:rPr>
        <w:t xml:space="preserve">information-rich </w:t>
      </w:r>
      <w:r w:rsidRPr="00420451">
        <w:rPr>
          <w:spacing w:val="-6"/>
        </w:rPr>
        <w:t xml:space="preserve">technique </w:t>
      </w:r>
      <w:r w:rsidRPr="00420451">
        <w:rPr>
          <w:spacing w:val="-8"/>
        </w:rPr>
        <w:t xml:space="preserve">makes </w:t>
      </w:r>
      <w:r w:rsidRPr="00420451">
        <w:rPr>
          <w:spacing w:val="-4"/>
        </w:rPr>
        <w:t xml:space="preserve">use </w:t>
      </w:r>
      <w:r w:rsidRPr="00420451">
        <w:t xml:space="preserve">of ideas from </w:t>
      </w:r>
      <w:r w:rsidRPr="00420451">
        <w:rPr>
          <w:spacing w:val="-3"/>
        </w:rPr>
        <w:t xml:space="preserve">system </w:t>
      </w:r>
      <w:r w:rsidRPr="00420451">
        <w:t xml:space="preserve">identification </w:t>
      </w:r>
      <w:r w:rsidRPr="00420451">
        <w:rPr>
          <w:spacing w:val="3"/>
        </w:rPr>
        <w:t xml:space="preserve">in </w:t>
      </w:r>
      <w:r w:rsidRPr="00420451">
        <w:rPr>
          <w:spacing w:val="-3"/>
        </w:rPr>
        <w:t xml:space="preserve">control </w:t>
      </w:r>
      <w:r w:rsidRPr="00420451">
        <w:rPr>
          <w:spacing w:val="-7"/>
        </w:rPr>
        <w:t xml:space="preserve">theory. </w:t>
      </w:r>
      <w:r w:rsidRPr="00420451">
        <w:rPr>
          <w:spacing w:val="-4"/>
        </w:rPr>
        <w:t xml:space="preserve">This </w:t>
      </w:r>
      <w:r w:rsidRPr="00420451">
        <w:t xml:space="preserve">identifies each </w:t>
      </w:r>
      <w:r w:rsidRPr="00420451">
        <w:rPr>
          <w:spacing w:val="2"/>
        </w:rPr>
        <w:t xml:space="preserve">error </w:t>
      </w:r>
      <w:r w:rsidRPr="00420451">
        <w:rPr>
          <w:spacing w:val="-3"/>
        </w:rPr>
        <w:t xml:space="preserve">gradient </w:t>
      </w:r>
      <w:r w:rsidRPr="00420451">
        <w:t xml:space="preserve">(with respect </w:t>
      </w:r>
      <w:r w:rsidRPr="00420451">
        <w:rPr>
          <w:spacing w:val="-5"/>
        </w:rPr>
        <w:t xml:space="preserve">to </w:t>
      </w:r>
      <w:r w:rsidRPr="00420451">
        <w:t xml:space="preserve">each </w:t>
      </w:r>
      <w:r w:rsidRPr="00420451">
        <w:rPr>
          <w:spacing w:val="-4"/>
        </w:rPr>
        <w:t xml:space="preserve">node </w:t>
      </w:r>
      <w:r w:rsidRPr="00420451">
        <w:rPr>
          <w:spacing w:val="-7"/>
        </w:rPr>
        <w:t xml:space="preserve">output) </w:t>
      </w:r>
      <w:r w:rsidRPr="00420451">
        <w:t xml:space="preserve">as </w:t>
      </w:r>
      <w:r w:rsidRPr="00420451">
        <w:rPr>
          <w:spacing w:val="-8"/>
        </w:rPr>
        <w:t xml:space="preserve">the </w:t>
      </w:r>
      <w:r w:rsidRPr="00420451">
        <w:rPr>
          <w:spacing w:val="-3"/>
        </w:rPr>
        <w:t xml:space="preserve">parameter </w:t>
      </w:r>
      <w:r w:rsidRPr="00420451">
        <w:rPr>
          <w:spacing w:val="3"/>
        </w:rPr>
        <w:t xml:space="preserve">in </w:t>
      </w:r>
      <w:r w:rsidRPr="00420451">
        <w:t xml:space="preserve">a separate </w:t>
      </w:r>
      <w:r w:rsidRPr="00420451">
        <w:rPr>
          <w:spacing w:val="-3"/>
        </w:rPr>
        <w:t xml:space="preserve">system </w:t>
      </w:r>
      <w:r w:rsidRPr="00420451">
        <w:rPr>
          <w:spacing w:val="-6"/>
        </w:rPr>
        <w:t xml:space="preserve">that </w:t>
      </w:r>
      <w:r w:rsidRPr="00420451">
        <w:t xml:space="preserve">simply </w:t>
      </w:r>
      <w:r w:rsidRPr="00420451">
        <w:rPr>
          <w:spacing w:val="-3"/>
        </w:rPr>
        <w:t xml:space="preserve">multiplies </w:t>
      </w:r>
      <w:r w:rsidRPr="00420451">
        <w:t xml:space="preserve">its </w:t>
      </w:r>
      <w:r w:rsidRPr="00420451">
        <w:rPr>
          <w:spacing w:val="-5"/>
        </w:rPr>
        <w:t xml:space="preserve">input </w:t>
      </w:r>
      <w:r w:rsidRPr="00420451">
        <w:t xml:space="preserve">by </w:t>
      </w:r>
      <w:r w:rsidRPr="00420451">
        <w:rPr>
          <w:spacing w:val="-8"/>
        </w:rPr>
        <w:t xml:space="preserve">the </w:t>
      </w:r>
      <w:r w:rsidRPr="00420451">
        <w:rPr>
          <w:spacing w:val="-3"/>
        </w:rPr>
        <w:t xml:space="preserve">gradient. </w:t>
      </w:r>
      <w:r w:rsidRPr="00420451">
        <w:rPr>
          <w:spacing w:val="-4"/>
        </w:rPr>
        <w:t xml:space="preserve">System </w:t>
      </w:r>
      <w:r w:rsidRPr="00420451">
        <w:t xml:space="preserve">identification </w:t>
      </w:r>
      <w:r w:rsidRPr="00420451">
        <w:rPr>
          <w:spacing w:val="-3"/>
        </w:rPr>
        <w:t xml:space="preserve">training </w:t>
      </w:r>
      <w:r w:rsidRPr="00420451">
        <w:t xml:space="preserve">reduces </w:t>
      </w:r>
      <w:r w:rsidRPr="00420451">
        <w:rPr>
          <w:spacing w:val="-5"/>
        </w:rPr>
        <w:t xml:space="preserve">to </w:t>
      </w:r>
      <w:r w:rsidRPr="00420451">
        <w:t xml:space="preserve">reward-penalty </w:t>
      </w:r>
      <w:r w:rsidRPr="00420451">
        <w:rPr>
          <w:spacing w:val="3"/>
        </w:rPr>
        <w:t xml:space="preserve">in </w:t>
      </w:r>
      <w:r w:rsidRPr="00420451">
        <w:rPr>
          <w:spacing w:val="-4"/>
        </w:rPr>
        <w:t xml:space="preserve">circumstances </w:t>
      </w:r>
      <w:r w:rsidRPr="00420451">
        <w:rPr>
          <w:spacing w:val="-6"/>
        </w:rPr>
        <w:t xml:space="preserve">that </w:t>
      </w:r>
      <w:r w:rsidRPr="00420451">
        <w:rPr>
          <w:spacing w:val="-8"/>
        </w:rPr>
        <w:t xml:space="preserve">minimize the </w:t>
      </w:r>
      <w:r w:rsidRPr="00420451">
        <w:rPr>
          <w:spacing w:val="2"/>
        </w:rPr>
        <w:t>available</w:t>
      </w:r>
      <w:r w:rsidRPr="00420451">
        <w:rPr>
          <w:spacing w:val="-1"/>
        </w:rPr>
        <w:t xml:space="preserve"> </w:t>
      </w:r>
      <w:r w:rsidRPr="00420451">
        <w:t>resources.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5"/>
        </w:numPr>
        <w:tabs>
          <w:tab w:val="left" w:pos="4998"/>
        </w:tabs>
        <w:ind w:left="4997"/>
        <w:jc w:val="left"/>
      </w:pPr>
      <w:bookmarkStart w:id="822" w:name="11_Taxonomies,_contexts_and_hierarchies"/>
      <w:bookmarkStart w:id="823" w:name="Chapter_11"/>
      <w:bookmarkStart w:id="824" w:name="193"/>
      <w:bookmarkStart w:id="825" w:name="_bookmark396"/>
      <w:bookmarkStart w:id="826" w:name="_bookmark395"/>
      <w:bookmarkEnd w:id="822"/>
      <w:bookmarkEnd w:id="823"/>
      <w:bookmarkEnd w:id="824"/>
      <w:bookmarkEnd w:id="825"/>
      <w:bookmarkEnd w:id="826"/>
      <w:r w:rsidRPr="00420451">
        <w:rPr>
          <w:spacing w:val="-4"/>
        </w:rPr>
        <w:t>Notes</w:t>
      </w:r>
    </w:p>
    <w:p w:rsidR="001B278E" w:rsidRPr="00420451" w:rsidRDefault="001B278E">
      <w:pPr>
        <w:pStyle w:val="BodyText"/>
        <w:spacing w:before="4"/>
        <w:rPr>
          <w:b/>
          <w:sz w:val="60"/>
        </w:rPr>
      </w:pPr>
    </w:p>
    <w:p w:rsidR="001B278E" w:rsidRPr="00420451" w:rsidRDefault="00F163E5">
      <w:pPr>
        <w:pStyle w:val="ListParagraph"/>
        <w:numPr>
          <w:ilvl w:val="0"/>
          <w:numId w:val="4"/>
        </w:numPr>
        <w:tabs>
          <w:tab w:val="left" w:pos="346"/>
        </w:tabs>
      </w:pPr>
      <w:bookmarkStart w:id="827" w:name="_bookmark392"/>
      <w:bookmarkEnd w:id="827"/>
      <w:r w:rsidRPr="00420451">
        <w:rPr>
          <w:spacing w:val="-8"/>
        </w:rPr>
        <w:t xml:space="preserve">WIlkie </w:t>
      </w:r>
      <w:r w:rsidRPr="00420451">
        <w:rPr>
          <w:spacing w:val="-4"/>
        </w:rPr>
        <w:t xml:space="preserve">Stonham </w:t>
      </w:r>
      <w:r w:rsidRPr="00420451">
        <w:rPr>
          <w:spacing w:val="-3"/>
        </w:rPr>
        <w:t xml:space="preserve">Aleksander </w:t>
      </w:r>
      <w:r w:rsidRPr="00420451">
        <w:rPr>
          <w:spacing w:val="-6"/>
        </w:rPr>
        <w:t xml:space="preserve">Recognition </w:t>
      </w:r>
      <w:r w:rsidRPr="00420451">
        <w:t xml:space="preserve">Device, after </w:t>
      </w:r>
      <w:r w:rsidRPr="00420451">
        <w:rPr>
          <w:spacing w:val="-7"/>
        </w:rPr>
        <w:t>its</w:t>
      </w:r>
      <w:r w:rsidRPr="00420451">
        <w:rPr>
          <w:spacing w:val="-1"/>
        </w:rPr>
        <w:t xml:space="preserve"> </w:t>
      </w:r>
      <w:r w:rsidRPr="00420451">
        <w:rPr>
          <w:spacing w:val="-5"/>
        </w:rPr>
        <w:t>inventors.</w:t>
      </w:r>
    </w:p>
    <w:p w:rsidR="001B278E" w:rsidRPr="00420451" w:rsidRDefault="001B278E">
      <w:pPr>
        <w:pStyle w:val="BodyText"/>
        <w:spacing w:before="8"/>
        <w:rPr>
          <w:sz w:val="32"/>
        </w:rPr>
      </w:pPr>
    </w:p>
    <w:p w:rsidR="001B278E" w:rsidRPr="00420451" w:rsidRDefault="00F163E5">
      <w:pPr>
        <w:pStyle w:val="ListParagraph"/>
        <w:numPr>
          <w:ilvl w:val="0"/>
          <w:numId w:val="4"/>
        </w:numPr>
        <w:tabs>
          <w:tab w:val="left" w:pos="346"/>
        </w:tabs>
        <w:spacing w:before="1"/>
      </w:pPr>
      <w:bookmarkStart w:id="828" w:name="_bookmark393"/>
      <w:bookmarkEnd w:id="828"/>
      <w:r w:rsidRPr="00420451">
        <w:t xml:space="preserve">Advanced </w:t>
      </w:r>
      <w:r w:rsidRPr="00420451">
        <w:rPr>
          <w:spacing w:val="-5"/>
        </w:rPr>
        <w:t xml:space="preserve">Distributed </w:t>
      </w:r>
      <w:r w:rsidRPr="00420451">
        <w:rPr>
          <w:spacing w:val="-4"/>
        </w:rPr>
        <w:t>Associative</w:t>
      </w:r>
      <w:r w:rsidRPr="00420451">
        <w:rPr>
          <w:spacing w:val="11"/>
        </w:rPr>
        <w:t xml:space="preserve"> </w:t>
      </w:r>
      <w:r w:rsidRPr="00420451">
        <w:rPr>
          <w:spacing w:val="-4"/>
        </w:rPr>
        <w:t>Mem</w:t>
      </w:r>
      <w:r w:rsidRPr="00420451">
        <w:rPr>
          <w:spacing w:val="-4"/>
        </w:rPr>
        <w:t>ory.</w:t>
      </w:r>
    </w:p>
    <w:p w:rsidR="001B278E" w:rsidRPr="00420451" w:rsidRDefault="001B278E">
      <w:pPr>
        <w:pStyle w:val="BodyText"/>
        <w:spacing w:before="8"/>
        <w:rPr>
          <w:sz w:val="32"/>
        </w:rPr>
      </w:pPr>
    </w:p>
    <w:p w:rsidR="001B278E" w:rsidRPr="00420451" w:rsidRDefault="00F163E5">
      <w:pPr>
        <w:pStyle w:val="ListParagraph"/>
        <w:numPr>
          <w:ilvl w:val="0"/>
          <w:numId w:val="4"/>
        </w:numPr>
        <w:tabs>
          <w:tab w:val="left" w:pos="346"/>
        </w:tabs>
      </w:pPr>
      <w:bookmarkStart w:id="829" w:name="3"/>
      <w:bookmarkStart w:id="830" w:name="_bookmark394"/>
      <w:bookmarkEnd w:id="829"/>
      <w:bookmarkEnd w:id="830"/>
      <w:r w:rsidRPr="00420451">
        <w:rPr>
          <w:spacing w:val="-4"/>
        </w:rPr>
        <w:t xml:space="preserve">The </w:t>
      </w:r>
      <w:r w:rsidRPr="00420451">
        <w:rPr>
          <w:spacing w:val="-6"/>
        </w:rPr>
        <w:t xml:space="preserve">notation </w:t>
      </w:r>
      <w:r w:rsidRPr="00420451">
        <w:t xml:space="preserve">used here </w:t>
      </w:r>
      <w:r w:rsidRPr="00420451">
        <w:rPr>
          <w:spacing w:val="-9"/>
        </w:rPr>
        <w:t xml:space="preserve">is </w:t>
      </w:r>
      <w:r w:rsidRPr="00420451">
        <w:rPr>
          <w:spacing w:val="-6"/>
        </w:rPr>
        <w:t xml:space="preserve">my </w:t>
      </w:r>
      <w:r w:rsidRPr="00420451">
        <w:rPr>
          <w:spacing w:val="-2"/>
        </w:rPr>
        <w:t xml:space="preserve">own </w:t>
      </w:r>
      <w:r w:rsidRPr="00420451">
        <w:t xml:space="preserve">and </w:t>
      </w:r>
      <w:r w:rsidRPr="00420451">
        <w:rPr>
          <w:spacing w:val="-6"/>
        </w:rPr>
        <w:t xml:space="preserve">not </w:t>
      </w:r>
      <w:r w:rsidRPr="00420451">
        <w:t xml:space="preserve">that used </w:t>
      </w:r>
      <w:r w:rsidRPr="00420451">
        <w:rPr>
          <w:spacing w:val="-4"/>
        </w:rPr>
        <w:t xml:space="preserve">by </w:t>
      </w:r>
      <w:r w:rsidRPr="00420451">
        <w:t>Myers and</w:t>
      </w:r>
      <w:r w:rsidRPr="00420451">
        <w:rPr>
          <w:spacing w:val="-18"/>
        </w:rPr>
        <w:t xml:space="preserve"> </w:t>
      </w:r>
      <w:r w:rsidRPr="00420451">
        <w:rPr>
          <w:spacing w:val="-3"/>
        </w:rPr>
        <w:t>Aleksander.</w:t>
      </w:r>
    </w:p>
    <w:p w:rsidR="001B278E" w:rsidRPr="00420451" w:rsidRDefault="001B278E">
      <w:pPr>
        <w:pStyle w:val="BodyText"/>
        <w:rPr>
          <w:sz w:val="20"/>
        </w:rPr>
      </w:pPr>
    </w:p>
    <w:p w:rsidR="001B278E" w:rsidRPr="00420451" w:rsidRDefault="00F163E5">
      <w:pPr>
        <w:pStyle w:val="BodyText"/>
        <w:spacing w:before="3"/>
        <w:rPr>
          <w:sz w:val="23"/>
        </w:rPr>
      </w:pPr>
      <w:r w:rsidRPr="00420451">
        <w:pict>
          <v:group id="_x0000_s1067" style="position:absolute;margin-left:50pt;margin-top:15.4pt;width:495.3pt;height:3pt;z-index:-251315200;mso-wrap-distance-left:0;mso-wrap-distance-right:0;mso-position-horizontal-relative:page" coordorigin="1000,308" coordsize="9906,60">
            <v:line id="_x0000_s1073" style="position:absolute" from="1000,315" to="10905,315" strokecolor="#2b2b2b" strokeweight=".26447mm"/>
            <v:line id="_x0000_s1072" style="position:absolute" from="1000,360" to="10905,360" strokecolor="gray" strokeweight=".26447mm"/>
            <v:shape id="_x0000_s1071" style="position:absolute;left:999;top:307;width:15;height:60" coordorigin="1000,308" coordsize="15,60" path="m1000,368r,-60l1015,308r,45l1000,368xe" fillcolor="#2b2b2b" stroked="f">
              <v:path arrowok="t"/>
            </v:shape>
            <v:shape id="_x0000_s1070" style="position:absolute;left:1000;top:307;width:15;height:60" coordorigin="1000,308" coordsize="15,60" path="m1000,308r,60l1015,353r,-45l1000,308xe" filled="f" strokeweight="0">
              <v:path arrowok="t"/>
            </v:shape>
            <v:shape id="_x0000_s1069" style="position:absolute;left:10890;top:307;width:15;height:60" coordorigin="10890,308" coordsize="15,60" path="m10905,368r-15,l10890,323r15,-15l10905,368xe" fillcolor="gray" stroked="f">
              <v:path arrowok="t"/>
            </v:shape>
            <v:shape id="_x0000_s1068" style="position:absolute;left:10890;top:307;width:15;height:60" coordorigin="10891,308" coordsize="15,60" path="m10891,323r,45l10906,368r,-60l10891,323xe" filled="f" strokeweight="0">
              <v:path arrowok="t"/>
            </v:shape>
            <w10:wrap type="topAndBottom" anchorx="page"/>
          </v:group>
        </w:pict>
      </w:r>
    </w:p>
    <w:p w:rsidR="001B278E" w:rsidRPr="00420451" w:rsidRDefault="001B278E">
      <w:pPr>
        <w:rPr>
          <w:sz w:val="23"/>
        </w:rPr>
        <w:sectPr w:rsidR="001B278E" w:rsidRPr="00420451">
          <w:pgSz w:w="11910" w:h="16840"/>
          <w:pgMar w:top="300" w:right="860" w:bottom="400" w:left="880" w:header="0" w:footer="217" w:gutter="0"/>
          <w:cols w:space="720"/>
        </w:sectPr>
      </w:pPr>
    </w:p>
    <w:p w:rsidR="001B278E" w:rsidRPr="00420451" w:rsidRDefault="00F163E5">
      <w:pPr>
        <w:pStyle w:val="Heading1"/>
        <w:spacing w:line="249" w:lineRule="auto"/>
        <w:ind w:left="1545" w:right="1566" w:firstLine="1996"/>
        <w:jc w:val="left"/>
      </w:pPr>
      <w:bookmarkStart w:id="831" w:name="11.1_Classifying_neural_net_structures"/>
      <w:bookmarkStart w:id="832" w:name="_bookmark397"/>
      <w:bookmarkEnd w:id="831"/>
      <w:bookmarkEnd w:id="832"/>
      <w:r w:rsidRPr="00420451">
        <w:rPr>
          <w:spacing w:val="-4"/>
        </w:rPr>
        <w:t xml:space="preserve">Chapter </w:t>
      </w:r>
      <w:r w:rsidRPr="00420451">
        <w:rPr>
          <w:spacing w:val="-6"/>
        </w:rPr>
        <w:t xml:space="preserve">Eleven Taxonomies, </w:t>
      </w:r>
      <w:r w:rsidRPr="00420451">
        <w:rPr>
          <w:spacing w:val="-5"/>
        </w:rPr>
        <w:t xml:space="preserve">contexts </w:t>
      </w:r>
      <w:r w:rsidRPr="00420451">
        <w:rPr>
          <w:spacing w:val="-9"/>
        </w:rPr>
        <w:t>and</w:t>
      </w:r>
      <w:r w:rsidRPr="00420451">
        <w:rPr>
          <w:spacing w:val="68"/>
        </w:rPr>
        <w:t xml:space="preserve"> </w:t>
      </w:r>
      <w:r w:rsidRPr="00420451">
        <w:rPr>
          <w:spacing w:val="-10"/>
        </w:rPr>
        <w:t>hierarchies</w:t>
      </w:r>
    </w:p>
    <w:p w:rsidR="001B278E" w:rsidRPr="00420451" w:rsidRDefault="001B278E">
      <w:pPr>
        <w:pStyle w:val="BodyText"/>
        <w:spacing w:before="10"/>
        <w:rPr>
          <w:b/>
          <w:sz w:val="69"/>
        </w:rPr>
      </w:pPr>
    </w:p>
    <w:p w:rsidR="001B278E" w:rsidRPr="00420451" w:rsidRDefault="00F163E5">
      <w:pPr>
        <w:pStyle w:val="BodyText"/>
        <w:spacing w:line="249" w:lineRule="auto"/>
        <w:ind w:left="120" w:right="114"/>
        <w:jc w:val="both"/>
      </w:pPr>
      <w:r w:rsidRPr="00420451">
        <w:rPr>
          <w:spacing w:val="-8"/>
        </w:rPr>
        <w:t xml:space="preserve">Our </w:t>
      </w:r>
      <w:r w:rsidRPr="00420451">
        <w:rPr>
          <w:spacing w:val="-4"/>
        </w:rPr>
        <w:t xml:space="preserve">intention </w:t>
      </w:r>
      <w:r w:rsidRPr="00420451">
        <w:rPr>
          <w:spacing w:val="3"/>
        </w:rPr>
        <w:t xml:space="preserve">in </w:t>
      </w:r>
      <w:r w:rsidRPr="00420451">
        <w:rPr>
          <w:spacing w:val="-5"/>
        </w:rPr>
        <w:t xml:space="preserve">this </w:t>
      </w:r>
      <w:r w:rsidRPr="00420451">
        <w:rPr>
          <w:spacing w:val="-3"/>
        </w:rPr>
        <w:t xml:space="preserve">chapter </w:t>
      </w:r>
      <w:r w:rsidRPr="00420451">
        <w:rPr>
          <w:spacing w:val="3"/>
        </w:rPr>
        <w:t xml:space="preserve">is </w:t>
      </w:r>
      <w:r w:rsidRPr="00420451">
        <w:rPr>
          <w:spacing w:val="-5"/>
        </w:rPr>
        <w:t xml:space="preserve">to </w:t>
      </w:r>
      <w:r w:rsidRPr="00420451">
        <w:rPr>
          <w:spacing w:val="-6"/>
        </w:rPr>
        <w:t xml:space="preserve">take </w:t>
      </w:r>
      <w:r w:rsidRPr="00420451">
        <w:t xml:space="preserve">a step back </w:t>
      </w:r>
      <w:r w:rsidRPr="00420451">
        <w:rPr>
          <w:spacing w:val="-5"/>
        </w:rPr>
        <w:t xml:space="preserve">and to </w:t>
      </w:r>
      <w:r w:rsidRPr="00420451">
        <w:t xml:space="preserve">try </w:t>
      </w:r>
      <w:r w:rsidRPr="00420451">
        <w:rPr>
          <w:spacing w:val="-5"/>
        </w:rPr>
        <w:t xml:space="preserve">and </w:t>
      </w:r>
      <w:r w:rsidRPr="00420451">
        <w:t xml:space="preserve">look at </w:t>
      </w:r>
      <w:r w:rsidRPr="00420451">
        <w:rPr>
          <w:spacing w:val="-4"/>
        </w:rPr>
        <w:t xml:space="preserve">neural networks </w:t>
      </w:r>
      <w:r w:rsidRPr="00420451">
        <w:t xml:space="preserve">from </w:t>
      </w:r>
      <w:r w:rsidRPr="00420451">
        <w:rPr>
          <w:spacing w:val="-6"/>
        </w:rPr>
        <w:t xml:space="preserve">some </w:t>
      </w:r>
      <w:r w:rsidRPr="00420451">
        <w:rPr>
          <w:spacing w:val="-3"/>
        </w:rPr>
        <w:t xml:space="preserve">high-level </w:t>
      </w:r>
      <w:r w:rsidRPr="00420451">
        <w:t xml:space="preserve">perspectives. First, </w:t>
      </w:r>
      <w:r w:rsidRPr="00420451">
        <w:rPr>
          <w:spacing w:val="4"/>
        </w:rPr>
        <w:t xml:space="preserve">we </w:t>
      </w:r>
      <w:r w:rsidRPr="00420451">
        <w:rPr>
          <w:spacing w:val="5"/>
        </w:rPr>
        <w:t xml:space="preserve">will </w:t>
      </w:r>
      <w:r w:rsidRPr="00420451">
        <w:rPr>
          <w:spacing w:val="-6"/>
        </w:rPr>
        <w:t xml:space="preserve">attempt </w:t>
      </w:r>
      <w:r w:rsidRPr="00420451">
        <w:rPr>
          <w:spacing w:val="-5"/>
        </w:rPr>
        <w:t xml:space="preserve">to </w:t>
      </w:r>
      <w:r w:rsidRPr="00420451">
        <w:rPr>
          <w:spacing w:val="-3"/>
        </w:rPr>
        <w:t xml:space="preserve">impose </w:t>
      </w:r>
      <w:r w:rsidRPr="00420451">
        <w:rPr>
          <w:spacing w:val="-6"/>
        </w:rPr>
        <w:t xml:space="preserve">some </w:t>
      </w:r>
      <w:r w:rsidRPr="00420451">
        <w:t xml:space="preserve">order on </w:t>
      </w:r>
      <w:r w:rsidRPr="00420451">
        <w:rPr>
          <w:spacing w:val="-8"/>
        </w:rPr>
        <w:t xml:space="preserve">the </w:t>
      </w:r>
      <w:r w:rsidRPr="00420451">
        <w:rPr>
          <w:spacing w:val="-5"/>
        </w:rPr>
        <w:t xml:space="preserve">seemingly </w:t>
      </w:r>
      <w:r w:rsidRPr="00420451">
        <w:t xml:space="preserve">disparate set of </w:t>
      </w:r>
      <w:r w:rsidRPr="00420451">
        <w:rPr>
          <w:spacing w:val="-3"/>
        </w:rPr>
        <w:t xml:space="preserve">structures, </w:t>
      </w:r>
      <w:r w:rsidRPr="00420451">
        <w:rPr>
          <w:spacing w:val="-4"/>
        </w:rPr>
        <w:t xml:space="preserve">algorithms, </w:t>
      </w:r>
      <w:r w:rsidRPr="00420451">
        <w:t xml:space="preserve">etc., </w:t>
      </w:r>
      <w:r w:rsidRPr="00420451">
        <w:rPr>
          <w:spacing w:val="-6"/>
        </w:rPr>
        <w:t xml:space="preserve">that </w:t>
      </w:r>
      <w:r w:rsidRPr="00420451">
        <w:rPr>
          <w:spacing w:val="-10"/>
        </w:rPr>
        <w:t xml:space="preserve">make </w:t>
      </w:r>
      <w:r w:rsidRPr="00420451">
        <w:rPr>
          <w:spacing w:val="-8"/>
        </w:rPr>
        <w:t xml:space="preserve">up the </w:t>
      </w:r>
      <w:r w:rsidRPr="00420451">
        <w:t xml:space="preserve">network </w:t>
      </w:r>
      <w:r w:rsidRPr="00420451">
        <w:rPr>
          <w:spacing w:val="-4"/>
        </w:rPr>
        <w:t>"zoo".</w:t>
      </w:r>
      <w:r w:rsidRPr="00420451">
        <w:rPr>
          <w:spacing w:val="67"/>
        </w:rPr>
        <w:t xml:space="preserve"> </w:t>
      </w:r>
      <w:r w:rsidRPr="00420451">
        <w:rPr>
          <w:spacing w:val="-5"/>
        </w:rPr>
        <w:t xml:space="preserve">Secondly, </w:t>
      </w:r>
      <w:r w:rsidRPr="00420451">
        <w:rPr>
          <w:spacing w:val="4"/>
        </w:rPr>
        <w:t xml:space="preserve">we </w:t>
      </w:r>
      <w:r w:rsidRPr="00420451">
        <w:rPr>
          <w:spacing w:val="5"/>
        </w:rPr>
        <w:t xml:space="preserve">will </w:t>
      </w:r>
      <w:r w:rsidRPr="00420451">
        <w:t xml:space="preserve">explore </w:t>
      </w:r>
      <w:r w:rsidRPr="00420451">
        <w:rPr>
          <w:spacing w:val="-7"/>
        </w:rPr>
        <w:t xml:space="preserve">further </w:t>
      </w:r>
      <w:r w:rsidRPr="00420451">
        <w:rPr>
          <w:spacing w:val="-8"/>
        </w:rPr>
        <w:t xml:space="preserve">the </w:t>
      </w:r>
      <w:r w:rsidRPr="00420451">
        <w:rPr>
          <w:spacing w:val="-4"/>
        </w:rPr>
        <w:t xml:space="preserve">consequences </w:t>
      </w:r>
      <w:r w:rsidRPr="00420451">
        <w:t xml:space="preserve">of </w:t>
      </w:r>
      <w:r w:rsidRPr="00420451">
        <w:rPr>
          <w:spacing w:val="-8"/>
        </w:rPr>
        <w:t xml:space="preserve">the </w:t>
      </w:r>
      <w:r w:rsidRPr="00420451">
        <w:t xml:space="preserve">hierarchical </w:t>
      </w:r>
      <w:r w:rsidRPr="00420451">
        <w:rPr>
          <w:spacing w:val="-6"/>
        </w:rPr>
        <w:t xml:space="preserve">scheme </w:t>
      </w:r>
      <w:r w:rsidRPr="00420451">
        <w:rPr>
          <w:spacing w:val="-3"/>
        </w:rPr>
        <w:t xml:space="preserve">introduced </w:t>
      </w:r>
      <w:r w:rsidRPr="00420451">
        <w:rPr>
          <w:spacing w:val="3"/>
        </w:rPr>
        <w:t xml:space="preserve">in </w:t>
      </w:r>
      <w:hyperlink w:anchor="_bookmark313" w:history="1">
        <w:r w:rsidRPr="00420451">
          <w:rPr>
            <w:spacing w:val="-4"/>
          </w:rPr>
          <w:t xml:space="preserve">Chapter </w:t>
        </w:r>
        <w:r w:rsidRPr="00420451">
          <w:t>9</w:t>
        </w:r>
      </w:hyperlink>
      <w:r w:rsidRPr="00420451">
        <w:t xml:space="preserve">. </w:t>
      </w:r>
      <w:r w:rsidRPr="00420451">
        <w:rPr>
          <w:spacing w:val="-6"/>
        </w:rPr>
        <w:t xml:space="preserve">Next, </w:t>
      </w:r>
      <w:r w:rsidRPr="00420451">
        <w:rPr>
          <w:spacing w:val="4"/>
        </w:rPr>
        <w:t xml:space="preserve">we </w:t>
      </w:r>
      <w:r w:rsidRPr="00420451">
        <w:rPr>
          <w:spacing w:val="5"/>
        </w:rPr>
        <w:t xml:space="preserve">will </w:t>
      </w:r>
      <w:r w:rsidRPr="00420451">
        <w:t xml:space="preserve">look at </w:t>
      </w:r>
      <w:r w:rsidRPr="00420451">
        <w:rPr>
          <w:spacing w:val="-3"/>
        </w:rPr>
        <w:t xml:space="preserve">connectionism </w:t>
      </w:r>
      <w:r w:rsidRPr="00420451">
        <w:t xml:space="preserve">alongside </w:t>
      </w:r>
      <w:r w:rsidRPr="00420451">
        <w:rPr>
          <w:spacing w:val="-4"/>
        </w:rPr>
        <w:t xml:space="preserve">conventional AI </w:t>
      </w:r>
      <w:r w:rsidRPr="00420451">
        <w:rPr>
          <w:spacing w:val="-5"/>
        </w:rPr>
        <w:t xml:space="preserve">and </w:t>
      </w:r>
      <w:r w:rsidRPr="00420451">
        <w:rPr>
          <w:spacing w:val="-3"/>
        </w:rPr>
        <w:t xml:space="preserve">compare </w:t>
      </w:r>
      <w:r w:rsidRPr="00420451">
        <w:rPr>
          <w:spacing w:val="-4"/>
        </w:rPr>
        <w:t xml:space="preserve">their  </w:t>
      </w:r>
      <w:r w:rsidRPr="00420451">
        <w:t xml:space="preserve">relative </w:t>
      </w:r>
      <w:r w:rsidRPr="00420451">
        <w:rPr>
          <w:spacing w:val="-4"/>
        </w:rPr>
        <w:t>merits</w:t>
      </w:r>
      <w:r w:rsidRPr="00420451">
        <w:rPr>
          <w:spacing w:val="67"/>
        </w:rPr>
        <w:t xml:space="preserve"> </w:t>
      </w:r>
      <w:r w:rsidRPr="00420451">
        <w:rPr>
          <w:spacing w:val="3"/>
        </w:rPr>
        <w:t xml:space="preserve">in </w:t>
      </w:r>
      <w:r w:rsidRPr="00420451">
        <w:t xml:space="preserve">providing an </w:t>
      </w:r>
      <w:r w:rsidRPr="00420451">
        <w:rPr>
          <w:spacing w:val="-5"/>
        </w:rPr>
        <w:t xml:space="preserve">understanding </w:t>
      </w:r>
      <w:r w:rsidRPr="00420451">
        <w:t xml:space="preserve">of </w:t>
      </w:r>
      <w:r w:rsidRPr="00420451">
        <w:rPr>
          <w:spacing w:val="-3"/>
        </w:rPr>
        <w:t xml:space="preserve">intelligent </w:t>
      </w:r>
      <w:r w:rsidRPr="00420451">
        <w:rPr>
          <w:spacing w:val="-5"/>
        </w:rPr>
        <w:t xml:space="preserve">systems. </w:t>
      </w:r>
      <w:r w:rsidRPr="00420451">
        <w:rPr>
          <w:spacing w:val="-4"/>
        </w:rPr>
        <w:t>Finally,</w:t>
      </w:r>
      <w:r w:rsidRPr="00420451">
        <w:rPr>
          <w:spacing w:val="67"/>
        </w:rPr>
        <w:t xml:space="preserve"> </w:t>
      </w:r>
      <w:r w:rsidRPr="00420451">
        <w:t>an historical overv</w:t>
      </w:r>
      <w:r w:rsidRPr="00420451">
        <w:t xml:space="preserve">iew helps </w:t>
      </w:r>
      <w:r w:rsidRPr="00420451">
        <w:rPr>
          <w:spacing w:val="-5"/>
        </w:rPr>
        <w:t xml:space="preserve">to </w:t>
      </w:r>
      <w:r w:rsidRPr="00420451">
        <w:rPr>
          <w:spacing w:val="-6"/>
        </w:rPr>
        <w:t xml:space="preserve">complement </w:t>
      </w:r>
      <w:r w:rsidRPr="00420451">
        <w:rPr>
          <w:spacing w:val="-8"/>
        </w:rPr>
        <w:t xml:space="preserve">the </w:t>
      </w:r>
      <w:r w:rsidRPr="00420451">
        <w:rPr>
          <w:spacing w:val="-4"/>
        </w:rPr>
        <w:t xml:space="preserve">structural </w:t>
      </w:r>
      <w:r w:rsidRPr="00420451">
        <w:rPr>
          <w:spacing w:val="-8"/>
        </w:rPr>
        <w:t xml:space="preserve">taxonomy </w:t>
      </w:r>
      <w:r w:rsidRPr="00420451">
        <w:rPr>
          <w:spacing w:val="-5"/>
        </w:rPr>
        <w:t xml:space="preserve">and </w:t>
      </w:r>
      <w:r w:rsidRPr="00420451">
        <w:t xml:space="preserve">provides an </w:t>
      </w:r>
      <w:r w:rsidRPr="00420451">
        <w:rPr>
          <w:spacing w:val="-5"/>
        </w:rPr>
        <w:t xml:space="preserve">insight into </w:t>
      </w:r>
      <w:r w:rsidRPr="00420451">
        <w:rPr>
          <w:spacing w:val="-8"/>
        </w:rPr>
        <w:t xml:space="preserve">the </w:t>
      </w:r>
      <w:r w:rsidRPr="00420451">
        <w:rPr>
          <w:spacing w:val="-6"/>
        </w:rPr>
        <w:t xml:space="preserve">nature </w:t>
      </w:r>
      <w:r w:rsidRPr="00420451">
        <w:t xml:space="preserve">of </w:t>
      </w:r>
      <w:r w:rsidRPr="00420451">
        <w:rPr>
          <w:spacing w:val="-8"/>
        </w:rPr>
        <w:t xml:space="preserve">the </w:t>
      </w:r>
      <w:r w:rsidRPr="00420451">
        <w:t>scientific process.</w:t>
      </w:r>
    </w:p>
    <w:p w:rsidR="001B278E" w:rsidRPr="00420451" w:rsidRDefault="001B278E">
      <w:pPr>
        <w:spacing w:line="249" w:lineRule="auto"/>
        <w:jc w:val="both"/>
        <w:sectPr w:rsidR="001B278E" w:rsidRPr="00420451">
          <w:pgSz w:w="11910" w:h="16840"/>
          <w:pgMar w:top="320" w:right="860" w:bottom="400" w:left="880" w:header="0" w:footer="217" w:gutter="0"/>
          <w:cols w:space="720"/>
        </w:sectPr>
      </w:pPr>
    </w:p>
    <w:p w:rsidR="001B278E" w:rsidRPr="00420451" w:rsidRDefault="00F163E5">
      <w:pPr>
        <w:pStyle w:val="Heading2"/>
        <w:numPr>
          <w:ilvl w:val="1"/>
          <w:numId w:val="3"/>
        </w:numPr>
        <w:tabs>
          <w:tab w:val="left" w:pos="2574"/>
        </w:tabs>
        <w:jc w:val="left"/>
      </w:pPr>
      <w:r w:rsidRPr="00420451">
        <w:t xml:space="preserve">Classifying neural net </w:t>
      </w:r>
      <w:r w:rsidRPr="00420451">
        <w:rPr>
          <w:spacing w:val="-3"/>
        </w:rPr>
        <w:t>structures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4"/>
        </w:rPr>
        <w:t xml:space="preserve">On </w:t>
      </w:r>
      <w:r w:rsidRPr="00420451">
        <w:t xml:space="preserve">first </w:t>
      </w:r>
      <w:r w:rsidRPr="00420451">
        <w:rPr>
          <w:spacing w:val="-3"/>
        </w:rPr>
        <w:t xml:space="preserve">exposure </w:t>
      </w:r>
      <w:r w:rsidRPr="00420451">
        <w:rPr>
          <w:spacing w:val="-5"/>
        </w:rPr>
        <w:t xml:space="preserve">to </w:t>
      </w:r>
      <w:r w:rsidRPr="00420451">
        <w:rPr>
          <w:spacing w:val="-8"/>
        </w:rPr>
        <w:t xml:space="preserve">the </w:t>
      </w:r>
      <w:r w:rsidRPr="00420451">
        <w:rPr>
          <w:spacing w:val="-4"/>
        </w:rPr>
        <w:t xml:space="preserve">neural </w:t>
      </w:r>
      <w:r w:rsidRPr="00420451">
        <w:rPr>
          <w:spacing w:val="-5"/>
        </w:rPr>
        <w:t xml:space="preserve">net </w:t>
      </w:r>
      <w:r w:rsidRPr="00420451">
        <w:t xml:space="preserve">literature </w:t>
      </w:r>
      <w:r w:rsidRPr="00420451">
        <w:rPr>
          <w:spacing w:val="3"/>
        </w:rPr>
        <w:t xml:space="preserve">it </w:t>
      </w:r>
      <w:r w:rsidRPr="00420451">
        <w:rPr>
          <w:spacing w:val="-8"/>
        </w:rPr>
        <w:t xml:space="preserve">may </w:t>
      </w:r>
      <w:r w:rsidRPr="00420451">
        <w:t xml:space="preserve">seem </w:t>
      </w:r>
      <w:r w:rsidRPr="00420451">
        <w:rPr>
          <w:spacing w:val="-6"/>
        </w:rPr>
        <w:t xml:space="preserve">that </w:t>
      </w:r>
      <w:r w:rsidRPr="00420451">
        <w:rPr>
          <w:spacing w:val="-8"/>
        </w:rPr>
        <w:t xml:space="preserve">the </w:t>
      </w:r>
      <w:r w:rsidRPr="00420451">
        <w:t xml:space="preserve">whole area </w:t>
      </w:r>
      <w:r w:rsidRPr="00420451">
        <w:rPr>
          <w:spacing w:val="3"/>
        </w:rPr>
        <w:t xml:space="preserve">is </w:t>
      </w:r>
      <w:r w:rsidRPr="00420451">
        <w:t xml:space="preserve">simply a large collection of </w:t>
      </w:r>
      <w:r w:rsidRPr="00420451">
        <w:rPr>
          <w:spacing w:val="-3"/>
        </w:rPr>
        <w:t xml:space="preserve">different </w:t>
      </w:r>
      <w:r w:rsidRPr="00420451">
        <w:t xml:space="preserve">architectures, </w:t>
      </w:r>
      <w:r w:rsidRPr="00420451">
        <w:rPr>
          <w:spacing w:val="-4"/>
        </w:rPr>
        <w:t xml:space="preserve">node types, </w:t>
      </w:r>
      <w:r w:rsidRPr="00420451">
        <w:t xml:space="preserve">etc., which are </w:t>
      </w:r>
      <w:r w:rsidRPr="00420451">
        <w:rPr>
          <w:spacing w:val="-4"/>
        </w:rPr>
        <w:t xml:space="preserve">somewhat </w:t>
      </w:r>
      <w:r w:rsidRPr="00420451">
        <w:rPr>
          <w:i/>
        </w:rPr>
        <w:t xml:space="preserve">ad hoc </w:t>
      </w:r>
      <w:r w:rsidRPr="00420451">
        <w:rPr>
          <w:spacing w:val="-5"/>
        </w:rPr>
        <w:t xml:space="preserve">and not </w:t>
      </w:r>
      <w:r w:rsidRPr="00420451">
        <w:t xml:space="preserve">related </w:t>
      </w:r>
      <w:r w:rsidRPr="00420451">
        <w:rPr>
          <w:spacing w:val="3"/>
        </w:rPr>
        <w:t xml:space="preserve">in </w:t>
      </w:r>
      <w:r w:rsidRPr="00420451">
        <w:rPr>
          <w:spacing w:val="-5"/>
        </w:rPr>
        <w:t xml:space="preserve">any </w:t>
      </w:r>
      <w:r w:rsidRPr="00420451">
        <w:rPr>
          <w:spacing w:val="-6"/>
        </w:rPr>
        <w:t xml:space="preserve">way. </w:t>
      </w:r>
      <w:r w:rsidRPr="00420451">
        <w:rPr>
          <w:spacing w:val="-5"/>
        </w:rPr>
        <w:t xml:space="preserve">It </w:t>
      </w:r>
      <w:r w:rsidRPr="00420451">
        <w:rPr>
          <w:spacing w:val="3"/>
        </w:rPr>
        <w:t xml:space="preserve">is </w:t>
      </w:r>
      <w:r w:rsidRPr="00420451">
        <w:rPr>
          <w:spacing w:val="-8"/>
        </w:rPr>
        <w:t xml:space="preserve">the </w:t>
      </w:r>
      <w:r w:rsidRPr="00420451">
        <w:rPr>
          <w:spacing w:val="-4"/>
        </w:rPr>
        <w:t xml:space="preserve">intention </w:t>
      </w:r>
      <w:r w:rsidRPr="00420451">
        <w:t xml:space="preserve">of </w:t>
      </w:r>
      <w:r w:rsidRPr="00420451">
        <w:rPr>
          <w:spacing w:val="-5"/>
        </w:rPr>
        <w:t xml:space="preserve">this </w:t>
      </w:r>
      <w:r w:rsidRPr="00420451">
        <w:t xml:space="preserve">section </w:t>
      </w:r>
      <w:r w:rsidRPr="00420451">
        <w:rPr>
          <w:spacing w:val="-5"/>
        </w:rPr>
        <w:t xml:space="preserve">to </w:t>
      </w:r>
      <w:r w:rsidRPr="00420451">
        <w:t xml:space="preserve">try </w:t>
      </w:r>
      <w:r w:rsidRPr="00420451">
        <w:rPr>
          <w:spacing w:val="-5"/>
        </w:rPr>
        <w:t xml:space="preserve">and </w:t>
      </w:r>
      <w:r w:rsidRPr="00420451">
        <w:rPr>
          <w:spacing w:val="-3"/>
        </w:rPr>
        <w:t xml:space="preserve">give </w:t>
      </w:r>
      <w:r w:rsidRPr="00420451">
        <w:t xml:space="preserve">a framework </w:t>
      </w:r>
      <w:r w:rsidRPr="00420451">
        <w:rPr>
          <w:spacing w:val="-4"/>
        </w:rPr>
        <w:t xml:space="preserve">for </w:t>
      </w:r>
      <w:r w:rsidRPr="00420451">
        <w:t xml:space="preserve">classifying </w:t>
      </w:r>
      <w:r w:rsidRPr="00420451">
        <w:rPr>
          <w:spacing w:val="-5"/>
        </w:rPr>
        <w:t xml:space="preserve">any </w:t>
      </w:r>
      <w:r w:rsidRPr="00420451">
        <w:t xml:space="preserve">network </w:t>
      </w:r>
      <w:r w:rsidRPr="00420451">
        <w:rPr>
          <w:spacing w:val="-6"/>
        </w:rPr>
        <w:t xml:space="preserve">that </w:t>
      </w:r>
      <w:r w:rsidRPr="00420451">
        <w:t xml:space="preserve">enables </w:t>
      </w:r>
      <w:r w:rsidRPr="00420451">
        <w:rPr>
          <w:spacing w:val="3"/>
        </w:rPr>
        <w:t xml:space="preserve">it </w:t>
      </w:r>
      <w:r w:rsidRPr="00420451">
        <w:rPr>
          <w:spacing w:val="-5"/>
        </w:rPr>
        <w:t xml:space="preserve">to </w:t>
      </w:r>
      <w:r w:rsidRPr="00420451">
        <w:t xml:space="preserve">be </w:t>
      </w:r>
      <w:r w:rsidRPr="00420451">
        <w:rPr>
          <w:spacing w:val="2"/>
        </w:rPr>
        <w:t>vi</w:t>
      </w:r>
      <w:r w:rsidRPr="00420451">
        <w:rPr>
          <w:spacing w:val="2"/>
        </w:rPr>
        <w:t xml:space="preserve">ewed </w:t>
      </w:r>
      <w:r w:rsidRPr="00420451">
        <w:t xml:space="preserve">as a special </w:t>
      </w:r>
      <w:r w:rsidRPr="00420451">
        <w:rPr>
          <w:spacing w:val="-4"/>
        </w:rPr>
        <w:t xml:space="preserve">instance of, </w:t>
      </w:r>
      <w:r w:rsidRPr="00420451">
        <w:t xml:space="preserve">or as a </w:t>
      </w:r>
      <w:r w:rsidRPr="00420451">
        <w:rPr>
          <w:spacing w:val="-3"/>
        </w:rPr>
        <w:t xml:space="preserve">composite </w:t>
      </w:r>
      <w:r w:rsidRPr="00420451">
        <w:rPr>
          <w:spacing w:val="-4"/>
        </w:rPr>
        <w:t xml:space="preserve">of, </w:t>
      </w:r>
      <w:r w:rsidRPr="00420451">
        <w:rPr>
          <w:spacing w:val="-3"/>
        </w:rPr>
        <w:t xml:space="preserve">only </w:t>
      </w:r>
      <w:r w:rsidRPr="00420451">
        <w:t xml:space="preserve">a </w:t>
      </w:r>
      <w:r w:rsidRPr="00420451">
        <w:rPr>
          <w:spacing w:val="-8"/>
        </w:rPr>
        <w:t xml:space="preserve">handful </w:t>
      </w:r>
      <w:r w:rsidRPr="00420451">
        <w:t xml:space="preserve">of </w:t>
      </w:r>
      <w:r w:rsidRPr="00420451">
        <w:rPr>
          <w:spacing w:val="-3"/>
        </w:rPr>
        <w:t xml:space="preserve">structures. </w:t>
      </w:r>
      <w:r w:rsidRPr="00420451">
        <w:t xml:space="preserve">All of </w:t>
      </w:r>
      <w:r w:rsidRPr="00420451">
        <w:rPr>
          <w:spacing w:val="-8"/>
        </w:rPr>
        <w:t xml:space="preserve">the </w:t>
      </w:r>
      <w:r w:rsidRPr="00420451">
        <w:rPr>
          <w:spacing w:val="-3"/>
        </w:rPr>
        <w:t xml:space="preserve">material </w:t>
      </w:r>
      <w:r w:rsidRPr="00420451">
        <w:t xml:space="preserve">discussed </w:t>
      </w:r>
      <w:r w:rsidRPr="00420451">
        <w:rPr>
          <w:spacing w:val="-3"/>
        </w:rPr>
        <w:t xml:space="preserve">here </w:t>
      </w:r>
      <w:r w:rsidRPr="00420451">
        <w:rPr>
          <w:spacing w:val="-5"/>
        </w:rPr>
        <w:t xml:space="preserve">has </w:t>
      </w:r>
      <w:r w:rsidRPr="00420451">
        <w:t xml:space="preserve">been </w:t>
      </w:r>
      <w:r w:rsidRPr="00420451">
        <w:rPr>
          <w:spacing w:val="-3"/>
        </w:rPr>
        <w:t xml:space="preserve">introduced </w:t>
      </w:r>
      <w:r w:rsidRPr="00420451">
        <w:rPr>
          <w:spacing w:val="3"/>
        </w:rPr>
        <w:t xml:space="preserve">in </w:t>
      </w:r>
      <w:r w:rsidRPr="00420451">
        <w:t xml:space="preserve">previous chapters </w:t>
      </w:r>
      <w:r w:rsidRPr="00420451">
        <w:rPr>
          <w:spacing w:val="-5"/>
        </w:rPr>
        <w:t xml:space="preserve">but </w:t>
      </w:r>
      <w:r w:rsidRPr="00420451">
        <w:rPr>
          <w:spacing w:val="3"/>
        </w:rPr>
        <w:t xml:space="preserve">is </w:t>
      </w:r>
      <w:r w:rsidRPr="00420451">
        <w:rPr>
          <w:spacing w:val="2"/>
        </w:rPr>
        <w:t xml:space="preserve">drawn </w:t>
      </w:r>
      <w:r w:rsidRPr="00420451">
        <w:rPr>
          <w:spacing w:val="-6"/>
        </w:rPr>
        <w:t xml:space="preserve">together </w:t>
      </w:r>
      <w:r w:rsidRPr="00420451">
        <w:rPr>
          <w:spacing w:val="-4"/>
        </w:rPr>
        <w:t xml:space="preserve">for </w:t>
      </w:r>
      <w:r w:rsidRPr="00420451">
        <w:t xml:space="preserve">a comparative review. </w:t>
      </w:r>
      <w:r w:rsidRPr="00420451">
        <w:rPr>
          <w:spacing w:val="-22"/>
        </w:rPr>
        <w:t xml:space="preserve">We </w:t>
      </w:r>
      <w:r w:rsidRPr="00420451">
        <w:t xml:space="preserve">start by </w:t>
      </w:r>
      <w:r w:rsidRPr="00420451">
        <w:rPr>
          <w:spacing w:val="-3"/>
        </w:rPr>
        <w:t xml:space="preserve">looking </w:t>
      </w:r>
      <w:r w:rsidRPr="00420451">
        <w:t xml:space="preserve">at </w:t>
      </w:r>
      <w:r w:rsidRPr="00420451">
        <w:rPr>
          <w:spacing w:val="-8"/>
        </w:rPr>
        <w:t xml:space="preserve">the </w:t>
      </w:r>
      <w:r w:rsidRPr="00420451">
        <w:rPr>
          <w:spacing w:val="-5"/>
        </w:rPr>
        <w:t xml:space="preserve">types </w:t>
      </w:r>
      <w:r w:rsidRPr="00420451">
        <w:t xml:space="preserve">of task </w:t>
      </w:r>
      <w:r w:rsidRPr="00420451">
        <w:rPr>
          <w:spacing w:val="-6"/>
        </w:rPr>
        <w:t xml:space="preserve">that </w:t>
      </w:r>
      <w:r w:rsidRPr="00420451">
        <w:rPr>
          <w:spacing w:val="-4"/>
        </w:rPr>
        <w:t>neu</w:t>
      </w:r>
      <w:r w:rsidRPr="00420451">
        <w:rPr>
          <w:spacing w:val="-4"/>
        </w:rPr>
        <w:t xml:space="preserve">ral </w:t>
      </w:r>
      <w:r w:rsidRPr="00420451">
        <w:rPr>
          <w:spacing w:val="-6"/>
        </w:rPr>
        <w:t xml:space="preserve">nets </w:t>
      </w:r>
      <w:r w:rsidRPr="00420451">
        <w:t xml:space="preserve">can perform </w:t>
      </w:r>
      <w:r w:rsidRPr="00420451">
        <w:rPr>
          <w:spacing w:val="-5"/>
        </w:rPr>
        <w:t xml:space="preserve">and </w:t>
      </w:r>
      <w:r w:rsidRPr="00420451">
        <w:rPr>
          <w:spacing w:val="-3"/>
        </w:rPr>
        <w:t xml:space="preserve">show </w:t>
      </w:r>
      <w:r w:rsidRPr="00420451">
        <w:rPr>
          <w:spacing w:val="-6"/>
        </w:rPr>
        <w:t xml:space="preserve">that </w:t>
      </w:r>
      <w:r w:rsidRPr="00420451">
        <w:rPr>
          <w:spacing w:val="-4"/>
        </w:rPr>
        <w:t xml:space="preserve">their </w:t>
      </w:r>
      <w:r w:rsidRPr="00420451">
        <w:rPr>
          <w:spacing w:val="-3"/>
        </w:rPr>
        <w:t xml:space="preserve">definitions </w:t>
      </w:r>
      <w:r w:rsidRPr="00420451">
        <w:t xml:space="preserve">are </w:t>
      </w:r>
      <w:r w:rsidRPr="00420451">
        <w:rPr>
          <w:spacing w:val="-5"/>
        </w:rPr>
        <w:t xml:space="preserve">not </w:t>
      </w:r>
      <w:r w:rsidRPr="00420451">
        <w:t xml:space="preserve">always </w:t>
      </w:r>
      <w:r w:rsidRPr="00420451">
        <w:rPr>
          <w:spacing w:val="-7"/>
        </w:rPr>
        <w:t xml:space="preserve">mutually </w:t>
      </w:r>
      <w:r w:rsidRPr="00420451">
        <w:t xml:space="preserve">exclusive. </w:t>
      </w:r>
      <w:r w:rsidRPr="00420451">
        <w:rPr>
          <w:spacing w:val="-7"/>
        </w:rPr>
        <w:t xml:space="preserve">Thus, </w:t>
      </w:r>
      <w:r w:rsidRPr="00420451">
        <w:rPr>
          <w:spacing w:val="4"/>
        </w:rPr>
        <w:t xml:space="preserve">we </w:t>
      </w:r>
      <w:r w:rsidRPr="00420451">
        <w:rPr>
          <w:spacing w:val="-4"/>
        </w:rPr>
        <w:t xml:space="preserve">have </w:t>
      </w:r>
      <w:r w:rsidRPr="00420451">
        <w:t xml:space="preserve">seen </w:t>
      </w:r>
      <w:r w:rsidRPr="00420451">
        <w:rPr>
          <w:spacing w:val="-6"/>
        </w:rPr>
        <w:t xml:space="preserve">nets </w:t>
      </w:r>
      <w:r w:rsidRPr="00420451">
        <w:rPr>
          <w:spacing w:val="-4"/>
        </w:rPr>
        <w:t xml:space="preserve">performing </w:t>
      </w:r>
      <w:r w:rsidRPr="00420451">
        <w:t xml:space="preserve">classification, associative </w:t>
      </w:r>
      <w:r w:rsidRPr="00420451">
        <w:rPr>
          <w:spacing w:val="2"/>
        </w:rPr>
        <w:t xml:space="preserve">recall, </w:t>
      </w:r>
      <w:r w:rsidRPr="00420451">
        <w:rPr>
          <w:spacing w:val="-5"/>
        </w:rPr>
        <w:t xml:space="preserve">and </w:t>
      </w:r>
      <w:r w:rsidRPr="00420451">
        <w:t xml:space="preserve">cluster </w:t>
      </w:r>
      <w:r w:rsidRPr="00420451">
        <w:rPr>
          <w:spacing w:val="-5"/>
        </w:rPr>
        <w:t xml:space="preserve">template formation. </w:t>
      </w:r>
      <w:r w:rsidRPr="00420451">
        <w:t xml:space="preserve">However, </w:t>
      </w:r>
      <w:r w:rsidRPr="00420451">
        <w:rPr>
          <w:spacing w:val="-4"/>
        </w:rPr>
        <w:t xml:space="preserve">these </w:t>
      </w:r>
      <w:r w:rsidRPr="00420451">
        <w:t xml:space="preserve">descriptions are </w:t>
      </w:r>
      <w:r w:rsidRPr="00420451">
        <w:rPr>
          <w:spacing w:val="3"/>
        </w:rPr>
        <w:t xml:space="preserve">in </w:t>
      </w:r>
      <w:r w:rsidRPr="00420451">
        <w:rPr>
          <w:spacing w:val="-6"/>
        </w:rPr>
        <w:t xml:space="preserve">some </w:t>
      </w:r>
      <w:r w:rsidRPr="00420451">
        <w:t xml:space="preserve">sense "in </w:t>
      </w:r>
      <w:r w:rsidRPr="00420451">
        <w:rPr>
          <w:spacing w:val="-8"/>
        </w:rPr>
        <w:t xml:space="preserve">the </w:t>
      </w:r>
      <w:r w:rsidRPr="00420451">
        <w:rPr>
          <w:spacing w:val="-5"/>
        </w:rPr>
        <w:t xml:space="preserve">eye </w:t>
      </w:r>
      <w:r w:rsidRPr="00420451">
        <w:t xml:space="preserve">of </w:t>
      </w:r>
      <w:r w:rsidRPr="00420451">
        <w:rPr>
          <w:spacing w:val="-8"/>
        </w:rPr>
        <w:t xml:space="preserve">the </w:t>
      </w:r>
      <w:r w:rsidRPr="00420451">
        <w:t xml:space="preserve">network designer", </w:t>
      </w:r>
      <w:r w:rsidRPr="00420451">
        <w:rPr>
          <w:spacing w:val="-5"/>
        </w:rPr>
        <w:t xml:space="preserve">and </w:t>
      </w:r>
      <w:r w:rsidRPr="00420451">
        <w:rPr>
          <w:spacing w:val="-4"/>
        </w:rPr>
        <w:t xml:space="preserve">often </w:t>
      </w:r>
      <w:r w:rsidRPr="00420451">
        <w:rPr>
          <w:spacing w:val="-3"/>
        </w:rPr>
        <w:t xml:space="preserve">shade </w:t>
      </w:r>
      <w:r w:rsidRPr="00420451">
        <w:rPr>
          <w:spacing w:val="-5"/>
        </w:rPr>
        <w:t>into one</w:t>
      </w:r>
      <w:r w:rsidRPr="00420451">
        <w:t xml:space="preserve"> </w:t>
      </w:r>
      <w:r w:rsidRPr="00420451">
        <w:rPr>
          <w:spacing w:val="-4"/>
        </w:rPr>
        <w:t>another.</w:t>
      </w:r>
    </w:p>
    <w:p w:rsidR="001B278E" w:rsidRPr="00420451" w:rsidRDefault="001B278E">
      <w:pPr>
        <w:pStyle w:val="BodyText"/>
        <w:rPr>
          <w:sz w:val="33"/>
        </w:rPr>
      </w:pPr>
    </w:p>
    <w:p w:rsidR="001B278E" w:rsidRPr="00420451" w:rsidRDefault="00F163E5">
      <w:pPr>
        <w:pStyle w:val="Heading3"/>
        <w:numPr>
          <w:ilvl w:val="2"/>
          <w:numId w:val="3"/>
        </w:numPr>
        <w:tabs>
          <w:tab w:val="left" w:pos="4353"/>
        </w:tabs>
        <w:ind w:hanging="992"/>
        <w:jc w:val="left"/>
      </w:pPr>
      <w:bookmarkStart w:id="833" w:name="Section_11.1.1"/>
      <w:bookmarkStart w:id="834" w:name="_bookmark398"/>
      <w:bookmarkEnd w:id="833"/>
      <w:bookmarkEnd w:id="834"/>
      <w:r w:rsidRPr="00420451">
        <w:rPr>
          <w:spacing w:val="3"/>
        </w:rPr>
        <w:t xml:space="preserve">Neural </w:t>
      </w:r>
      <w:r w:rsidRPr="00420451">
        <w:rPr>
          <w:spacing w:val="4"/>
        </w:rPr>
        <w:t>net</w:t>
      </w:r>
      <w:r w:rsidRPr="00420451">
        <w:rPr>
          <w:spacing w:val="-8"/>
        </w:rPr>
        <w:t xml:space="preserve"> </w:t>
      </w:r>
      <w:r w:rsidRPr="00420451">
        <w:t>tasks</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bookmarkStart w:id="835" w:name="194"/>
      <w:bookmarkStart w:id="836" w:name="_bookmark399"/>
      <w:bookmarkEnd w:id="835"/>
      <w:bookmarkEnd w:id="836"/>
      <w:r w:rsidRPr="00420451">
        <w:t xml:space="preserve">Consider </w:t>
      </w:r>
      <w:r w:rsidRPr="00420451">
        <w:rPr>
          <w:spacing w:val="-8"/>
        </w:rPr>
        <w:t xml:space="preserve">the </w:t>
      </w:r>
      <w:r w:rsidRPr="00420451">
        <w:t xml:space="preserve">first network task </w:t>
      </w:r>
      <w:r w:rsidRPr="00420451">
        <w:rPr>
          <w:spacing w:val="4"/>
        </w:rPr>
        <w:t xml:space="preserve">we </w:t>
      </w:r>
      <w:r w:rsidRPr="00420451">
        <w:rPr>
          <w:spacing w:val="-4"/>
        </w:rPr>
        <w:t xml:space="preserve">encountered, </w:t>
      </w:r>
      <w:r w:rsidRPr="00420451">
        <w:t xml:space="preserve">which </w:t>
      </w:r>
      <w:r w:rsidRPr="00420451">
        <w:rPr>
          <w:spacing w:val="3"/>
        </w:rPr>
        <w:t xml:space="preserve">was </w:t>
      </w:r>
      <w:r w:rsidRPr="00420451">
        <w:t xml:space="preserve">classification with feedforward </w:t>
      </w:r>
      <w:r w:rsidRPr="00420451">
        <w:rPr>
          <w:spacing w:val="-4"/>
        </w:rPr>
        <w:t xml:space="preserve">nets. This </w:t>
      </w:r>
      <w:r w:rsidRPr="00420451">
        <w:rPr>
          <w:spacing w:val="-5"/>
        </w:rPr>
        <w:t xml:space="preserve">has </w:t>
      </w:r>
      <w:r w:rsidRPr="00420451">
        <w:rPr>
          <w:spacing w:val="-8"/>
        </w:rPr>
        <w:t xml:space="preserve">the </w:t>
      </w:r>
      <w:r w:rsidRPr="00420451">
        <w:rPr>
          <w:spacing w:val="-4"/>
        </w:rPr>
        <w:t xml:space="preserve">connotation </w:t>
      </w:r>
      <w:r w:rsidRPr="00420451">
        <w:rPr>
          <w:spacing w:val="-6"/>
        </w:rPr>
        <w:t xml:space="preserve">that </w:t>
      </w:r>
      <w:r w:rsidRPr="00420451">
        <w:t xml:space="preserve">a pattern with a large </w:t>
      </w:r>
      <w:r w:rsidRPr="00420451">
        <w:rPr>
          <w:spacing w:val="-9"/>
        </w:rPr>
        <w:t xml:space="preserve">number </w:t>
      </w:r>
      <w:r w:rsidRPr="00420451">
        <w:t xml:space="preserve">of </w:t>
      </w:r>
      <w:r w:rsidRPr="00420451">
        <w:rPr>
          <w:spacing w:val="-6"/>
        </w:rPr>
        <w:t xml:space="preserve">inputs </w:t>
      </w:r>
      <w:r w:rsidRPr="00420451">
        <w:rPr>
          <w:spacing w:val="3"/>
        </w:rPr>
        <w:t xml:space="preserve">is </w:t>
      </w:r>
      <w:r w:rsidRPr="00420451">
        <w:t xml:space="preserve">assigned a </w:t>
      </w:r>
      <w:r w:rsidRPr="00420451">
        <w:t xml:space="preserve">comparatively </w:t>
      </w:r>
      <w:r w:rsidRPr="00420451">
        <w:rPr>
          <w:spacing w:val="-3"/>
        </w:rPr>
        <w:t xml:space="preserve">small </w:t>
      </w:r>
      <w:r w:rsidRPr="00420451">
        <w:t xml:space="preserve">code on </w:t>
      </w:r>
      <w:r w:rsidRPr="00420451">
        <w:rPr>
          <w:spacing w:val="-8"/>
        </w:rPr>
        <w:t xml:space="preserve">the </w:t>
      </w:r>
      <w:r w:rsidRPr="00420451">
        <w:rPr>
          <w:spacing w:val="-7"/>
        </w:rPr>
        <w:t xml:space="preserve">output </w:t>
      </w:r>
      <w:r w:rsidRPr="00420451">
        <w:rPr>
          <w:spacing w:val="-3"/>
        </w:rPr>
        <w:t xml:space="preserve">layer. </w:t>
      </w:r>
      <w:r w:rsidRPr="00420451">
        <w:t xml:space="preserve">However, </w:t>
      </w:r>
      <w:r w:rsidRPr="00420451">
        <w:rPr>
          <w:spacing w:val="3"/>
        </w:rPr>
        <w:t xml:space="preserve">it is </w:t>
      </w:r>
      <w:r w:rsidRPr="00420451">
        <w:t xml:space="preserve">perfectly feasible </w:t>
      </w:r>
      <w:r w:rsidRPr="00420451">
        <w:rPr>
          <w:spacing w:val="-5"/>
        </w:rPr>
        <w:t xml:space="preserve">to </w:t>
      </w:r>
      <w:r w:rsidRPr="00420451">
        <w:rPr>
          <w:spacing w:val="2"/>
        </w:rPr>
        <w:t xml:space="preserve">allow </w:t>
      </w:r>
      <w:r w:rsidRPr="00420451">
        <w:rPr>
          <w:spacing w:val="-5"/>
        </w:rPr>
        <w:t xml:space="preserve">any </w:t>
      </w:r>
      <w:r w:rsidRPr="00420451">
        <w:rPr>
          <w:spacing w:val="-9"/>
        </w:rPr>
        <w:t xml:space="preserve">number </w:t>
      </w:r>
      <w:r w:rsidRPr="00420451">
        <w:t xml:space="preserve">of </w:t>
      </w:r>
      <w:r w:rsidRPr="00420451">
        <w:rPr>
          <w:spacing w:val="-7"/>
        </w:rPr>
        <w:t xml:space="preserve">output units </w:t>
      </w:r>
      <w:r w:rsidRPr="00420451">
        <w:rPr>
          <w:spacing w:val="-4"/>
        </w:rPr>
        <w:t xml:space="preserve">and, </w:t>
      </w:r>
      <w:r w:rsidRPr="00420451">
        <w:rPr>
          <w:spacing w:val="3"/>
        </w:rPr>
        <w:t xml:space="preserve">in </w:t>
      </w:r>
      <w:r w:rsidRPr="00420451">
        <w:t xml:space="preserve">particular, </w:t>
      </w:r>
      <w:r w:rsidRPr="00420451">
        <w:rPr>
          <w:spacing w:val="-4"/>
        </w:rPr>
        <w:t xml:space="preserve">there </w:t>
      </w:r>
      <w:r w:rsidRPr="00420451">
        <w:rPr>
          <w:spacing w:val="-8"/>
        </w:rPr>
        <w:t xml:space="preserve">may </w:t>
      </w:r>
      <w:r w:rsidRPr="00420451">
        <w:t xml:space="preserve">be </w:t>
      </w:r>
      <w:r w:rsidRPr="00420451">
        <w:rPr>
          <w:spacing w:val="-3"/>
        </w:rPr>
        <w:t xml:space="preserve">equal </w:t>
      </w:r>
      <w:r w:rsidRPr="00420451">
        <w:rPr>
          <w:spacing w:val="-7"/>
        </w:rPr>
        <w:t xml:space="preserve">numbers </w:t>
      </w:r>
      <w:r w:rsidRPr="00420451">
        <w:t xml:space="preserve">of </w:t>
      </w:r>
      <w:r w:rsidRPr="00420451">
        <w:rPr>
          <w:spacing w:val="-6"/>
        </w:rPr>
        <w:t xml:space="preserve">inputs </w:t>
      </w:r>
      <w:r w:rsidRPr="00420451">
        <w:rPr>
          <w:spacing w:val="-5"/>
        </w:rPr>
        <w:t xml:space="preserve">and </w:t>
      </w:r>
      <w:r w:rsidRPr="00420451">
        <w:rPr>
          <w:spacing w:val="-6"/>
        </w:rPr>
        <w:t xml:space="preserve">outputs. </w:t>
      </w:r>
      <w:r w:rsidRPr="00420451">
        <w:rPr>
          <w:spacing w:val="-5"/>
        </w:rPr>
        <w:t xml:space="preserve">Then </w:t>
      </w:r>
      <w:r w:rsidRPr="00420451">
        <w:rPr>
          <w:spacing w:val="3"/>
        </w:rPr>
        <w:t xml:space="preserve">it is </w:t>
      </w:r>
      <w:r w:rsidRPr="00420451">
        <w:rPr>
          <w:spacing w:val="2"/>
        </w:rPr>
        <w:t xml:space="preserve">possible </w:t>
      </w:r>
      <w:r w:rsidRPr="00420451">
        <w:rPr>
          <w:spacing w:val="-4"/>
        </w:rPr>
        <w:t xml:space="preserve">for </w:t>
      </w:r>
      <w:r w:rsidRPr="00420451">
        <w:rPr>
          <w:spacing w:val="-8"/>
        </w:rPr>
        <w:t xml:space="preserve">the </w:t>
      </w:r>
      <w:r w:rsidRPr="00420451">
        <w:rPr>
          <w:spacing w:val="-5"/>
        </w:rPr>
        <w:t xml:space="preserve">input and </w:t>
      </w:r>
      <w:r w:rsidRPr="00420451">
        <w:rPr>
          <w:spacing w:val="-7"/>
        </w:rPr>
        <w:t>output</w:t>
      </w:r>
      <w:hyperlink w:anchor="_bookmark203" w:history="1">
        <w:r w:rsidRPr="00420451">
          <w:rPr>
            <w:spacing w:val="-7"/>
          </w:rPr>
          <w:t xml:space="preserve"> </w:t>
        </w:r>
        <w:r w:rsidRPr="00420451">
          <w:rPr>
            <w:spacing w:val="-4"/>
          </w:rPr>
          <w:t xml:space="preserve">patterns </w:t>
        </w:r>
        <w:r w:rsidRPr="00420451">
          <w:rPr>
            <w:spacing w:val="-5"/>
          </w:rPr>
          <w:t xml:space="preserve">to </w:t>
        </w:r>
        <w:r w:rsidRPr="00420451">
          <w:t xml:space="preserve">be </w:t>
        </w:r>
        <w:r w:rsidRPr="00420451">
          <w:rPr>
            <w:spacing w:val="-8"/>
          </w:rPr>
          <w:t xml:space="preserve">the </w:t>
        </w:r>
        <w:r w:rsidRPr="00420451">
          <w:rPr>
            <w:spacing w:val="-5"/>
          </w:rPr>
          <w:t xml:space="preserve">same and </w:t>
        </w:r>
        <w:r w:rsidRPr="00420451">
          <w:rPr>
            <w:spacing w:val="-8"/>
          </w:rPr>
          <w:t xml:space="preserve">the </w:t>
        </w:r>
        <w:r w:rsidRPr="00420451">
          <w:rPr>
            <w:spacing w:val="-5"/>
          </w:rPr>
          <w:t xml:space="preserve">net </w:t>
        </w:r>
        <w:r w:rsidRPr="00420451">
          <w:t xml:space="preserve">can be </w:t>
        </w:r>
        <w:r w:rsidRPr="00420451">
          <w:rPr>
            <w:spacing w:val="-3"/>
          </w:rPr>
          <w:t xml:space="preserve">used </w:t>
        </w:r>
        <w:r w:rsidRPr="00420451">
          <w:t xml:space="preserve">as  an associative </w:t>
        </w:r>
        <w:r w:rsidRPr="00420451">
          <w:rPr>
            <w:spacing w:val="-7"/>
          </w:rPr>
          <w:t xml:space="preserve">memory </w:t>
        </w:r>
        <w:r w:rsidRPr="00420451">
          <w:t>(</w:t>
        </w:r>
        <w:r w:rsidRPr="00420451">
          <w:t>Sect.</w:t>
        </w:r>
        <w:r w:rsidRPr="00420451">
          <w:t xml:space="preserve"> </w:t>
        </w:r>
        <w:r w:rsidRPr="00420451">
          <w:t>7.2</w:t>
        </w:r>
        <w:r w:rsidRPr="00420451">
          <w:t xml:space="preserve">). </w:t>
        </w:r>
        <w:r w:rsidRPr="00420451">
          <w:rPr>
            <w:spacing w:val="-3"/>
          </w:rPr>
          <w:t xml:space="preserve">Now </w:t>
        </w:r>
        <w:r w:rsidRPr="00420451">
          <w:t xml:space="preserve">suppose </w:t>
        </w:r>
        <w:r w:rsidRPr="00420451">
          <w:rPr>
            <w:spacing w:val="-6"/>
          </w:rPr>
          <w:t xml:space="preserve">that </w:t>
        </w:r>
        <w:r w:rsidRPr="00420451">
          <w:rPr>
            <w:spacing w:val="-8"/>
          </w:rPr>
          <w:t xml:space="preserve">the </w:t>
        </w:r>
        <w:r w:rsidRPr="00420451">
          <w:rPr>
            <w:spacing w:val="-7"/>
          </w:rPr>
          <w:t xml:space="preserve">output </w:t>
        </w:r>
        <w:r w:rsidRPr="00420451">
          <w:t xml:space="preserve">pattern </w:t>
        </w:r>
        <w:r w:rsidRPr="00420451">
          <w:rPr>
            <w:spacing w:val="3"/>
          </w:rPr>
          <w:t xml:space="preserve">is </w:t>
        </w:r>
        <w:r w:rsidRPr="00420451">
          <w:t xml:space="preserve">still </w:t>
        </w:r>
        <w:r w:rsidRPr="00420451">
          <w:rPr>
            <w:spacing w:val="-5"/>
          </w:rPr>
          <w:t xml:space="preserve">roughly </w:t>
        </w:r>
        <w:r w:rsidRPr="00420451">
          <w:rPr>
            <w:spacing w:val="-8"/>
          </w:rPr>
          <w:t xml:space="preserve">the </w:t>
        </w:r>
        <w:r w:rsidRPr="00420451">
          <w:rPr>
            <w:spacing w:val="-5"/>
          </w:rPr>
          <w:t xml:space="preserve">same </w:t>
        </w:r>
        <w:r w:rsidRPr="00420451">
          <w:t xml:space="preserve">size as </w:t>
        </w:r>
        <w:r w:rsidRPr="00420451">
          <w:rPr>
            <w:spacing w:val="-8"/>
          </w:rPr>
          <w:t xml:space="preserve">the </w:t>
        </w:r>
        <w:r w:rsidRPr="00420451">
          <w:rPr>
            <w:spacing w:val="-5"/>
          </w:rPr>
          <w:t>input</w:t>
        </w:r>
      </w:hyperlink>
      <w:r w:rsidRPr="00420451">
        <w:rPr>
          <w:spacing w:val="-5"/>
        </w:rPr>
        <w:t xml:space="preserve"> but </w:t>
      </w:r>
      <w:r w:rsidRPr="00420451">
        <w:rPr>
          <w:spacing w:val="-4"/>
        </w:rPr>
        <w:t xml:space="preserve">their </w:t>
      </w:r>
      <w:r w:rsidRPr="00420451">
        <w:rPr>
          <w:spacing w:val="-6"/>
        </w:rPr>
        <w:t xml:space="preserve">contents </w:t>
      </w:r>
      <w:r w:rsidRPr="00420451">
        <w:t xml:space="preserve">are </w:t>
      </w:r>
      <w:r w:rsidRPr="00420451">
        <w:rPr>
          <w:spacing w:val="-4"/>
        </w:rPr>
        <w:t xml:space="preserve">quite different. This </w:t>
      </w:r>
      <w:r w:rsidRPr="00420451">
        <w:rPr>
          <w:spacing w:val="3"/>
        </w:rPr>
        <w:t xml:space="preserve">is </w:t>
      </w:r>
      <w:r w:rsidRPr="00420451">
        <w:t xml:space="preserve">still a </w:t>
      </w:r>
      <w:r w:rsidRPr="00420451">
        <w:rPr>
          <w:spacing w:val="-6"/>
        </w:rPr>
        <w:t>ki</w:t>
      </w:r>
      <w:r w:rsidRPr="00420451">
        <w:rPr>
          <w:spacing w:val="-6"/>
        </w:rPr>
        <w:t xml:space="preserve">nd </w:t>
      </w:r>
      <w:r w:rsidRPr="00420451">
        <w:t xml:space="preserve">of associative </w:t>
      </w:r>
      <w:r w:rsidRPr="00420451">
        <w:rPr>
          <w:spacing w:val="2"/>
        </w:rPr>
        <w:t xml:space="preserve">recall </w:t>
      </w:r>
      <w:r w:rsidRPr="00420451">
        <w:rPr>
          <w:spacing w:val="-6"/>
        </w:rPr>
        <w:t xml:space="preserve">but, </w:t>
      </w:r>
      <w:r w:rsidRPr="00420451">
        <w:rPr>
          <w:spacing w:val="3"/>
        </w:rPr>
        <w:t xml:space="preserve">in </w:t>
      </w:r>
      <w:r w:rsidRPr="00420451">
        <w:t xml:space="preserve">order </w:t>
      </w:r>
      <w:r w:rsidRPr="00420451">
        <w:rPr>
          <w:spacing w:val="-5"/>
        </w:rPr>
        <w:t xml:space="preserve">to </w:t>
      </w:r>
      <w:r w:rsidRPr="00420451">
        <w:rPr>
          <w:spacing w:val="-3"/>
        </w:rPr>
        <w:t xml:space="preserve">distinguish </w:t>
      </w:r>
      <w:r w:rsidRPr="00420451">
        <w:rPr>
          <w:spacing w:val="3"/>
        </w:rPr>
        <w:t xml:space="preserve">it </w:t>
      </w:r>
      <w:r w:rsidRPr="00420451">
        <w:t xml:space="preserve">from </w:t>
      </w:r>
      <w:r w:rsidRPr="00420451">
        <w:rPr>
          <w:spacing w:val="-8"/>
        </w:rPr>
        <w:t xml:space="preserve">the </w:t>
      </w:r>
      <w:r w:rsidRPr="00420451">
        <w:t xml:space="preserve">previous case, </w:t>
      </w:r>
      <w:r w:rsidRPr="00420451">
        <w:rPr>
          <w:spacing w:val="3"/>
        </w:rPr>
        <w:t xml:space="preserve">it is </w:t>
      </w:r>
      <w:r w:rsidRPr="00420451">
        <w:t xml:space="preserve">referred </w:t>
      </w:r>
      <w:r w:rsidRPr="00420451">
        <w:rPr>
          <w:spacing w:val="-5"/>
        </w:rPr>
        <w:t xml:space="preserve">to </w:t>
      </w:r>
      <w:r w:rsidRPr="00420451">
        <w:t xml:space="preserve">as </w:t>
      </w:r>
      <w:r w:rsidRPr="00420451">
        <w:rPr>
          <w:i/>
          <w:spacing w:val="2"/>
        </w:rPr>
        <w:t xml:space="preserve">hetero-associative </w:t>
      </w:r>
      <w:r w:rsidRPr="00420451">
        <w:rPr>
          <w:i/>
        </w:rPr>
        <w:t xml:space="preserve">recall </w:t>
      </w:r>
      <w:r w:rsidRPr="00420451">
        <w:t xml:space="preserve">whereas, </w:t>
      </w:r>
      <w:r w:rsidRPr="00420451">
        <w:rPr>
          <w:spacing w:val="3"/>
        </w:rPr>
        <w:t xml:space="preserve">if </w:t>
      </w:r>
      <w:r w:rsidRPr="00420451">
        <w:rPr>
          <w:spacing w:val="-8"/>
        </w:rPr>
        <w:t xml:space="preserve">the </w:t>
      </w:r>
      <w:r w:rsidRPr="00420451">
        <w:rPr>
          <w:spacing w:val="-5"/>
        </w:rPr>
        <w:t xml:space="preserve">input and </w:t>
      </w:r>
      <w:r w:rsidRPr="00420451">
        <w:rPr>
          <w:spacing w:val="-7"/>
        </w:rPr>
        <w:t xml:space="preserve">output </w:t>
      </w:r>
      <w:r w:rsidRPr="00420451">
        <w:t xml:space="preserve">are </w:t>
      </w:r>
      <w:r w:rsidRPr="00420451">
        <w:rPr>
          <w:spacing w:val="-8"/>
        </w:rPr>
        <w:t xml:space="preserve">the </w:t>
      </w:r>
      <w:r w:rsidRPr="00420451">
        <w:rPr>
          <w:spacing w:val="-4"/>
        </w:rPr>
        <w:t xml:space="preserve">same, </w:t>
      </w:r>
      <w:r w:rsidRPr="00420451">
        <w:rPr>
          <w:spacing w:val="4"/>
        </w:rPr>
        <w:t xml:space="preserve">we </w:t>
      </w:r>
      <w:r w:rsidRPr="00420451">
        <w:t xml:space="preserve">refer </w:t>
      </w:r>
      <w:r w:rsidRPr="00420451">
        <w:rPr>
          <w:spacing w:val="-5"/>
        </w:rPr>
        <w:t xml:space="preserve">to </w:t>
      </w:r>
      <w:r w:rsidRPr="00420451">
        <w:rPr>
          <w:i/>
          <w:spacing w:val="2"/>
        </w:rPr>
        <w:t>auto-associative recall</w:t>
      </w:r>
      <w:r w:rsidRPr="00420451">
        <w:rPr>
          <w:spacing w:val="2"/>
        </w:rPr>
        <w:t xml:space="preserve">. </w:t>
      </w:r>
      <w:r w:rsidRPr="00420451">
        <w:rPr>
          <w:spacing w:val="-5"/>
        </w:rPr>
        <w:t xml:space="preserve">If </w:t>
      </w:r>
      <w:r w:rsidRPr="00420451">
        <w:rPr>
          <w:spacing w:val="-4"/>
        </w:rPr>
        <w:t xml:space="preserve">there </w:t>
      </w:r>
      <w:r w:rsidRPr="00420451">
        <w:t xml:space="preserve">are just a </w:t>
      </w:r>
      <w:r w:rsidRPr="00420451">
        <w:rPr>
          <w:spacing w:val="-3"/>
        </w:rPr>
        <w:t xml:space="preserve">few </w:t>
      </w:r>
      <w:r w:rsidRPr="00420451">
        <w:rPr>
          <w:spacing w:val="-7"/>
        </w:rPr>
        <w:t xml:space="preserve">output </w:t>
      </w:r>
      <w:r w:rsidRPr="00420451">
        <w:rPr>
          <w:spacing w:val="-3"/>
        </w:rPr>
        <w:t xml:space="preserve">nodes </w:t>
      </w:r>
      <w:r w:rsidRPr="00420451">
        <w:rPr>
          <w:spacing w:val="3"/>
        </w:rPr>
        <w:t xml:space="preserve">is </w:t>
      </w:r>
      <w:r w:rsidRPr="00420451">
        <w:rPr>
          <w:spacing w:val="-8"/>
        </w:rPr>
        <w:t xml:space="preserve">the </w:t>
      </w:r>
      <w:r w:rsidRPr="00420451">
        <w:rPr>
          <w:spacing w:val="-5"/>
        </w:rPr>
        <w:t xml:space="preserve">net </w:t>
      </w:r>
      <w:r w:rsidRPr="00420451">
        <w:rPr>
          <w:spacing w:val="-4"/>
        </w:rPr>
        <w:t xml:space="preserve">performing </w:t>
      </w:r>
      <w:r w:rsidRPr="00420451">
        <w:t xml:space="preserve">classification or hetero-association? Clearly </w:t>
      </w:r>
      <w:r w:rsidRPr="00420451">
        <w:rPr>
          <w:spacing w:val="-4"/>
        </w:rPr>
        <w:t>there</w:t>
      </w:r>
      <w:r w:rsidRPr="00420451">
        <w:rPr>
          <w:spacing w:val="67"/>
        </w:rPr>
        <w:t xml:space="preserve"> </w:t>
      </w:r>
      <w:r w:rsidRPr="00420451">
        <w:rPr>
          <w:spacing w:val="3"/>
        </w:rPr>
        <w:t xml:space="preserve">is </w:t>
      </w:r>
      <w:r w:rsidRPr="00420451">
        <w:rPr>
          <w:spacing w:val="-8"/>
        </w:rPr>
        <w:t xml:space="preserve">no </w:t>
      </w:r>
      <w:r w:rsidRPr="00420451">
        <w:rPr>
          <w:spacing w:val="-3"/>
        </w:rPr>
        <w:t xml:space="preserve">hard </w:t>
      </w:r>
      <w:r w:rsidRPr="00420451">
        <w:rPr>
          <w:spacing w:val="-5"/>
        </w:rPr>
        <w:t xml:space="preserve">and </w:t>
      </w:r>
      <w:r w:rsidRPr="00420451">
        <w:t xml:space="preserve">fast </w:t>
      </w:r>
      <w:r w:rsidRPr="00420451">
        <w:rPr>
          <w:spacing w:val="3"/>
        </w:rPr>
        <w:t xml:space="preserve">way </w:t>
      </w:r>
      <w:r w:rsidRPr="00420451">
        <w:t xml:space="preserve">of deciding </w:t>
      </w:r>
      <w:r w:rsidRPr="00420451">
        <w:rPr>
          <w:spacing w:val="-5"/>
        </w:rPr>
        <w:t xml:space="preserve">but </w:t>
      </w:r>
      <w:r w:rsidRPr="00420451">
        <w:rPr>
          <w:spacing w:val="-3"/>
        </w:rPr>
        <w:t xml:space="preserve">conventionally </w:t>
      </w:r>
      <w:r w:rsidRPr="00420451">
        <w:rPr>
          <w:spacing w:val="4"/>
        </w:rPr>
        <w:t xml:space="preserve">we </w:t>
      </w:r>
      <w:r w:rsidRPr="00420451">
        <w:rPr>
          <w:spacing w:val="-6"/>
        </w:rPr>
        <w:t xml:space="preserve">tend </w:t>
      </w:r>
      <w:r w:rsidRPr="00420451">
        <w:rPr>
          <w:spacing w:val="-5"/>
        </w:rPr>
        <w:t xml:space="preserve">to </w:t>
      </w:r>
      <w:r w:rsidRPr="00420451">
        <w:rPr>
          <w:spacing w:val="-7"/>
        </w:rPr>
        <w:t xml:space="preserve">think </w:t>
      </w:r>
      <w:r w:rsidRPr="00420451">
        <w:t xml:space="preserve">of </w:t>
      </w:r>
      <w:r w:rsidRPr="00420451">
        <w:rPr>
          <w:spacing w:val="-8"/>
        </w:rPr>
        <w:t xml:space="preserve">the </w:t>
      </w:r>
      <w:r w:rsidRPr="00420451">
        <w:t xml:space="preserve">case with </w:t>
      </w:r>
      <w:r w:rsidRPr="00420451">
        <w:rPr>
          <w:spacing w:val="-3"/>
        </w:rPr>
        <w:t xml:space="preserve">few </w:t>
      </w:r>
      <w:r w:rsidRPr="00420451">
        <w:rPr>
          <w:spacing w:val="-7"/>
        </w:rPr>
        <w:t xml:space="preserve">output </w:t>
      </w:r>
      <w:r w:rsidRPr="00420451">
        <w:rPr>
          <w:spacing w:val="-3"/>
        </w:rPr>
        <w:t xml:space="preserve">nodes </w:t>
      </w:r>
      <w:r w:rsidRPr="00420451">
        <w:t xml:space="preserve">as classification </w:t>
      </w:r>
      <w:r w:rsidRPr="00420451">
        <w:rPr>
          <w:spacing w:val="-5"/>
        </w:rPr>
        <w:t xml:space="preserve">and </w:t>
      </w:r>
      <w:r w:rsidRPr="00420451">
        <w:rPr>
          <w:spacing w:val="-6"/>
        </w:rPr>
        <w:t xml:space="preserve">that </w:t>
      </w:r>
      <w:r w:rsidRPr="00420451">
        <w:t xml:space="preserve">with </w:t>
      </w:r>
      <w:r w:rsidRPr="00420451">
        <w:rPr>
          <w:spacing w:val="-10"/>
        </w:rPr>
        <w:t xml:space="preserve">many </w:t>
      </w:r>
      <w:r w:rsidRPr="00420451">
        <w:rPr>
          <w:spacing w:val="-3"/>
        </w:rPr>
        <w:t xml:space="preserve">nodes </w:t>
      </w:r>
      <w:r w:rsidRPr="00420451">
        <w:t>as</w:t>
      </w:r>
      <w:r w:rsidRPr="00420451">
        <w:rPr>
          <w:spacing w:val="-9"/>
        </w:rPr>
        <w:t xml:space="preserve"> </w:t>
      </w:r>
      <w:r w:rsidRPr="00420451">
        <w:t>association.</w:t>
      </w:r>
    </w:p>
    <w:p w:rsidR="001B278E" w:rsidRPr="00420451" w:rsidRDefault="001B278E">
      <w:pPr>
        <w:pStyle w:val="BodyText"/>
        <w:spacing w:before="7"/>
        <w:rPr>
          <w:sz w:val="32"/>
        </w:rPr>
      </w:pPr>
    </w:p>
    <w:p w:rsidR="001B278E" w:rsidRPr="00420451" w:rsidRDefault="00F163E5">
      <w:pPr>
        <w:pStyle w:val="BodyText"/>
        <w:spacing w:line="249" w:lineRule="auto"/>
        <w:ind w:left="120" w:right="122"/>
        <w:jc w:val="both"/>
      </w:pPr>
      <w:r w:rsidRPr="00420451">
        <w:t xml:space="preserve">Typically </w:t>
      </w:r>
      <w:r w:rsidRPr="00420451">
        <w:rPr>
          <w:spacing w:val="-5"/>
        </w:rPr>
        <w:t>(although not</w:t>
      </w:r>
      <w:r w:rsidRPr="00420451">
        <w:rPr>
          <w:spacing w:val="-5"/>
        </w:rPr>
        <w:t xml:space="preserve"> </w:t>
      </w:r>
      <w:r w:rsidRPr="00420451">
        <w:t xml:space="preserve">necessarily) classification </w:t>
      </w:r>
      <w:r w:rsidRPr="00420451">
        <w:rPr>
          <w:spacing w:val="5"/>
        </w:rPr>
        <w:t xml:space="preserve">will </w:t>
      </w:r>
      <w:r w:rsidRPr="00420451">
        <w:rPr>
          <w:spacing w:val="-10"/>
        </w:rPr>
        <w:t xml:space="preserve">make </w:t>
      </w:r>
      <w:r w:rsidRPr="00420451">
        <w:rPr>
          <w:spacing w:val="-4"/>
        </w:rPr>
        <w:t xml:space="preserve">use </w:t>
      </w:r>
      <w:r w:rsidRPr="00420451">
        <w:t xml:space="preserve">of Boolean- valued </w:t>
      </w:r>
      <w:r w:rsidRPr="00420451">
        <w:rPr>
          <w:spacing w:val="-3"/>
        </w:rPr>
        <w:t xml:space="preserve">target </w:t>
      </w:r>
      <w:r w:rsidRPr="00420451">
        <w:rPr>
          <w:spacing w:val="-7"/>
        </w:rPr>
        <w:t xml:space="preserve">outputs </w:t>
      </w:r>
      <w:r w:rsidRPr="00420451">
        <w:rPr>
          <w:spacing w:val="-5"/>
        </w:rPr>
        <w:t xml:space="preserve">to </w:t>
      </w:r>
      <w:r w:rsidRPr="00420451">
        <w:rPr>
          <w:spacing w:val="-10"/>
        </w:rPr>
        <w:t xml:space="preserve">make </w:t>
      </w:r>
      <w:r w:rsidRPr="00420451">
        <w:t xml:space="preserve">clear </w:t>
      </w:r>
      <w:r w:rsidRPr="00420451">
        <w:rPr>
          <w:spacing w:val="-8"/>
        </w:rPr>
        <w:t xml:space="preserve">the </w:t>
      </w:r>
      <w:r w:rsidRPr="00420451">
        <w:rPr>
          <w:spacing w:val="2"/>
        </w:rPr>
        <w:t xml:space="preserve">class </w:t>
      </w:r>
      <w:r w:rsidRPr="00420451">
        <w:t xml:space="preserve">distinctions. </w:t>
      </w:r>
      <w:r w:rsidRPr="00420451">
        <w:rPr>
          <w:spacing w:val="-5"/>
        </w:rPr>
        <w:t xml:space="preserve">If </w:t>
      </w:r>
      <w:r w:rsidRPr="00420451">
        <w:t xml:space="preserve">a </w:t>
      </w:r>
      <w:r w:rsidRPr="00420451">
        <w:rPr>
          <w:spacing w:val="-5"/>
        </w:rPr>
        <w:t xml:space="preserve">net </w:t>
      </w:r>
      <w:r w:rsidRPr="00420451">
        <w:rPr>
          <w:spacing w:val="-6"/>
        </w:rPr>
        <w:t xml:space="preserve">then </w:t>
      </w:r>
      <w:r w:rsidRPr="00420451">
        <w:t xml:space="preserve">responds with </w:t>
      </w:r>
      <w:r w:rsidRPr="00420451">
        <w:rPr>
          <w:spacing w:val="-6"/>
        </w:rPr>
        <w:t xml:space="preserve">some </w:t>
      </w:r>
      <w:r w:rsidRPr="00420451">
        <w:rPr>
          <w:spacing w:val="-3"/>
        </w:rPr>
        <w:t xml:space="preserve">nodes </w:t>
      </w:r>
      <w:r w:rsidRPr="00420451">
        <w:t xml:space="preserve">failing </w:t>
      </w:r>
      <w:r w:rsidRPr="00420451">
        <w:rPr>
          <w:spacing w:val="-5"/>
        </w:rPr>
        <w:t xml:space="preserve">to </w:t>
      </w:r>
      <w:r w:rsidRPr="00420451">
        <w:t xml:space="preserve">reach saturation </w:t>
      </w:r>
      <w:r w:rsidRPr="00420451">
        <w:rPr>
          <w:spacing w:val="2"/>
        </w:rPr>
        <w:t xml:space="preserve">(i.e. </w:t>
      </w:r>
      <w:r w:rsidRPr="00420451">
        <w:t xml:space="preserve">close </w:t>
      </w:r>
      <w:r w:rsidRPr="00420451">
        <w:rPr>
          <w:spacing w:val="-5"/>
        </w:rPr>
        <w:t xml:space="preserve">to </w:t>
      </w:r>
      <w:r w:rsidRPr="00420451">
        <w:t xml:space="preserve">Boolean values) </w:t>
      </w:r>
      <w:r w:rsidRPr="00420451">
        <w:rPr>
          <w:spacing w:val="4"/>
        </w:rPr>
        <w:t xml:space="preserve">we </w:t>
      </w:r>
      <w:r w:rsidRPr="00420451">
        <w:rPr>
          <w:spacing w:val="-8"/>
        </w:rPr>
        <w:t xml:space="preserve">may </w:t>
      </w:r>
      <w:r w:rsidRPr="00420451">
        <w:rPr>
          <w:spacing w:val="-3"/>
        </w:rPr>
        <w:t xml:space="preserve">either </w:t>
      </w:r>
      <w:r w:rsidRPr="00420451">
        <w:t xml:space="preserve">interpret its </w:t>
      </w:r>
      <w:r w:rsidRPr="00420451">
        <w:rPr>
          <w:spacing w:val="-7"/>
        </w:rPr>
        <w:t xml:space="preserve">output </w:t>
      </w:r>
      <w:r w:rsidRPr="00420451">
        <w:t>as an in</w:t>
      </w:r>
      <w:r w:rsidRPr="00420451">
        <w:t xml:space="preserve">conclusive result or look </w:t>
      </w:r>
      <w:r w:rsidRPr="00420451">
        <w:rPr>
          <w:spacing w:val="-4"/>
        </w:rPr>
        <w:t xml:space="preserve">for </w:t>
      </w:r>
      <w:r w:rsidRPr="00420451">
        <w:rPr>
          <w:spacing w:val="-8"/>
        </w:rPr>
        <w:t xml:space="preserve">the </w:t>
      </w:r>
      <w:r w:rsidRPr="00420451">
        <w:t xml:space="preserve">nearest Boolean </w:t>
      </w:r>
      <w:r w:rsidRPr="00420451">
        <w:rPr>
          <w:spacing w:val="2"/>
        </w:rPr>
        <w:t xml:space="preserve">class </w:t>
      </w:r>
      <w:r w:rsidRPr="00420451">
        <w:t>vector.</w:t>
      </w:r>
    </w:p>
    <w:p w:rsidR="001B278E" w:rsidRPr="00420451" w:rsidRDefault="001B278E">
      <w:pPr>
        <w:pStyle w:val="BodyText"/>
        <w:spacing w:before="8"/>
        <w:rPr>
          <w:sz w:val="31"/>
        </w:rPr>
      </w:pPr>
    </w:p>
    <w:p w:rsidR="001B278E" w:rsidRPr="00420451" w:rsidRDefault="00F163E5">
      <w:pPr>
        <w:pStyle w:val="BodyText"/>
        <w:spacing w:before="1" w:line="249" w:lineRule="auto"/>
        <w:ind w:left="120" w:right="122"/>
        <w:jc w:val="both"/>
      </w:pPr>
      <w:r w:rsidRPr="00420451">
        <w:rPr>
          <w:spacing w:val="-7"/>
        </w:rPr>
        <w:t xml:space="preserve">If,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rPr>
          <w:spacing w:val="4"/>
        </w:rPr>
        <w:t xml:space="preserve">we </w:t>
      </w:r>
      <w:r w:rsidRPr="00420451">
        <w:t xml:space="preserve">are </w:t>
      </w:r>
      <w:r w:rsidRPr="00420451">
        <w:rPr>
          <w:spacing w:val="-5"/>
        </w:rPr>
        <w:t xml:space="preserve">using </w:t>
      </w:r>
      <w:r w:rsidRPr="00420451">
        <w:t xml:space="preserve">a feedforward </w:t>
      </w:r>
      <w:r w:rsidRPr="00420451">
        <w:rPr>
          <w:spacing w:val="-5"/>
        </w:rPr>
        <w:t xml:space="preserve">net </w:t>
      </w:r>
      <w:r w:rsidRPr="00420451">
        <w:t xml:space="preserve">with </w:t>
      </w:r>
      <w:r w:rsidRPr="00420451">
        <w:rPr>
          <w:spacing w:val="-7"/>
        </w:rPr>
        <w:t xml:space="preserve">continuous output, </w:t>
      </w:r>
      <w:r w:rsidRPr="00420451">
        <w:rPr>
          <w:spacing w:val="-6"/>
        </w:rPr>
        <w:t xml:space="preserve">then  </w:t>
      </w:r>
      <w:r w:rsidRPr="00420451">
        <w:rPr>
          <w:spacing w:val="4"/>
        </w:rPr>
        <w:t xml:space="preserve">we </w:t>
      </w:r>
      <w:r w:rsidRPr="00420451">
        <w:rPr>
          <w:spacing w:val="-8"/>
        </w:rPr>
        <w:t xml:space="preserve">may </w:t>
      </w:r>
      <w:r w:rsidRPr="00420451">
        <w:rPr>
          <w:spacing w:val="4"/>
        </w:rPr>
        <w:t xml:space="preserve">wish </w:t>
      </w:r>
      <w:r w:rsidRPr="00420451">
        <w:rPr>
          <w:spacing w:val="-5"/>
        </w:rPr>
        <w:t xml:space="preserve">to </w:t>
      </w:r>
      <w:r w:rsidRPr="00420451">
        <w:t xml:space="preserve">interpret </w:t>
      </w:r>
      <w:r w:rsidRPr="00420451">
        <w:rPr>
          <w:spacing w:val="2"/>
        </w:rPr>
        <w:t xml:space="preserve">all </w:t>
      </w:r>
      <w:r w:rsidRPr="00420451">
        <w:t xml:space="preserve">values of </w:t>
      </w:r>
      <w:r w:rsidRPr="00420451">
        <w:rPr>
          <w:spacing w:val="-8"/>
        </w:rPr>
        <w:t xml:space="preserve">the </w:t>
      </w:r>
      <w:r w:rsidRPr="00420451">
        <w:rPr>
          <w:spacing w:val="-7"/>
        </w:rPr>
        <w:t xml:space="preserve">output </w:t>
      </w:r>
      <w:r w:rsidRPr="00420451">
        <w:rPr>
          <w:spacing w:val="3"/>
        </w:rPr>
        <w:t xml:space="preserve">in </w:t>
      </w:r>
      <w:r w:rsidRPr="00420451">
        <w:t xml:space="preserve">response </w:t>
      </w:r>
      <w:r w:rsidRPr="00420451">
        <w:rPr>
          <w:spacing w:val="-5"/>
        </w:rPr>
        <w:t xml:space="preserve">to </w:t>
      </w:r>
      <w:r w:rsidRPr="00420451">
        <w:t xml:space="preserve">arbitrary </w:t>
      </w:r>
      <w:r w:rsidRPr="00420451">
        <w:rPr>
          <w:spacing w:val="-5"/>
        </w:rPr>
        <w:t xml:space="preserve">inputs. </w:t>
      </w:r>
      <w:r w:rsidRPr="00420451">
        <w:rPr>
          <w:spacing w:val="-4"/>
        </w:rPr>
        <w:t xml:space="preserve">This </w:t>
      </w:r>
      <w:r w:rsidRPr="00420451">
        <w:rPr>
          <w:spacing w:val="5"/>
        </w:rPr>
        <w:t xml:space="preserve">will </w:t>
      </w:r>
      <w:r w:rsidRPr="00420451">
        <w:rPr>
          <w:spacing w:val="-3"/>
        </w:rPr>
        <w:t xml:space="preserve">occur </w:t>
      </w:r>
      <w:r w:rsidRPr="00420451">
        <w:rPr>
          <w:spacing w:val="3"/>
        </w:rPr>
        <w:t xml:space="preserve">if </w:t>
      </w:r>
      <w:r w:rsidRPr="00420451">
        <w:rPr>
          <w:spacing w:val="4"/>
        </w:rPr>
        <w:t xml:space="preserve">we </w:t>
      </w:r>
      <w:r w:rsidRPr="00420451">
        <w:t xml:space="preserve">are </w:t>
      </w:r>
      <w:r w:rsidRPr="00420451">
        <w:rPr>
          <w:spacing w:val="-6"/>
        </w:rPr>
        <w:t xml:space="preserve">attempting </w:t>
      </w:r>
      <w:r w:rsidRPr="00420451">
        <w:rPr>
          <w:spacing w:val="-5"/>
        </w:rPr>
        <w:t xml:space="preserve">to </w:t>
      </w:r>
      <w:r w:rsidRPr="00420451">
        <w:rPr>
          <w:spacing w:val="2"/>
        </w:rPr>
        <w:t xml:space="preserve">learn </w:t>
      </w:r>
      <w:r w:rsidRPr="00420451">
        <w:t xml:space="preserve">a </w:t>
      </w:r>
      <w:r w:rsidRPr="00420451">
        <w:rPr>
          <w:spacing w:val="-5"/>
        </w:rPr>
        <w:t xml:space="preserve">smooth </w:t>
      </w:r>
      <w:r w:rsidRPr="00420451">
        <w:rPr>
          <w:spacing w:val="-6"/>
        </w:rPr>
        <w:t xml:space="preserve">input-output function </w:t>
      </w:r>
      <w:r w:rsidRPr="00420451">
        <w:rPr>
          <w:spacing w:val="3"/>
        </w:rPr>
        <w:t xml:space="preserve">in </w:t>
      </w:r>
      <w:r w:rsidRPr="00420451">
        <w:t xml:space="preserve">which case </w:t>
      </w:r>
      <w:r w:rsidRPr="00420451">
        <w:rPr>
          <w:spacing w:val="4"/>
        </w:rPr>
        <w:t xml:space="preserve">we </w:t>
      </w:r>
      <w:r w:rsidRPr="00420451">
        <w:t xml:space="preserve">refer </w:t>
      </w:r>
      <w:r w:rsidRPr="00420451">
        <w:rPr>
          <w:spacing w:val="-5"/>
        </w:rPr>
        <w:t xml:space="preserve">to </w:t>
      </w:r>
      <w:r w:rsidRPr="00420451">
        <w:rPr>
          <w:spacing w:val="-8"/>
        </w:rPr>
        <w:t xml:space="preserve">the </w:t>
      </w:r>
      <w:r w:rsidRPr="00420451">
        <w:rPr>
          <w:spacing w:val="-5"/>
        </w:rPr>
        <w:t xml:space="preserve">net </w:t>
      </w:r>
      <w:r w:rsidRPr="00420451">
        <w:t xml:space="preserve">as </w:t>
      </w:r>
      <w:r w:rsidRPr="00420451">
        <w:rPr>
          <w:spacing w:val="-4"/>
        </w:rPr>
        <w:t xml:space="preserve">performing </w:t>
      </w:r>
      <w:r w:rsidRPr="00420451">
        <w:rPr>
          <w:i/>
          <w:spacing w:val="2"/>
        </w:rPr>
        <w:t>function interpolation</w:t>
      </w:r>
      <w:r w:rsidRPr="00420451">
        <w:rPr>
          <w:spacing w:val="2"/>
        </w:rPr>
        <w:t>.</w:t>
      </w:r>
      <w:r w:rsidRPr="00420451">
        <w:rPr>
          <w:spacing w:val="-21"/>
        </w:rPr>
        <w:t xml:space="preserve"> </w:t>
      </w:r>
      <w:r w:rsidRPr="00420451">
        <w:rPr>
          <w:spacing w:val="-4"/>
        </w:rPr>
        <w:t xml:space="preserve">An </w:t>
      </w:r>
      <w:r w:rsidRPr="00420451">
        <w:rPr>
          <w:spacing w:val="-5"/>
        </w:rPr>
        <w:t>example</w:t>
      </w:r>
    </w:p>
    <w:p w:rsidR="001B278E" w:rsidRPr="00420451" w:rsidRDefault="001B278E">
      <w:pPr>
        <w:spacing w:line="249" w:lineRule="auto"/>
        <w:jc w:val="both"/>
        <w:sectPr w:rsidR="001B278E" w:rsidRPr="00420451">
          <w:footerReference w:type="default" r:id="rId363"/>
          <w:pgSz w:w="11910" w:h="16840"/>
          <w:pgMar w:top="300" w:right="860" w:bottom="400" w:left="880" w:header="0" w:footer="217" w:gutter="0"/>
          <w:pgNumType w:start="260"/>
          <w:cols w:space="720"/>
        </w:sectPr>
      </w:pPr>
    </w:p>
    <w:p w:rsidR="001B278E" w:rsidRPr="00420451" w:rsidRDefault="00F163E5">
      <w:pPr>
        <w:pStyle w:val="BodyText"/>
        <w:spacing w:before="67" w:line="249" w:lineRule="auto"/>
        <w:ind w:left="120" w:right="129"/>
        <w:jc w:val="both"/>
      </w:pPr>
      <w:r w:rsidRPr="00420451">
        <w:t xml:space="preserve">occurred in </w:t>
      </w:r>
      <w:hyperlink w:anchor="_bookmark190" w:history="1">
        <w:r w:rsidRPr="00420451">
          <w:t>Section 6.11.2</w:t>
        </w:r>
      </w:hyperlink>
      <w:r w:rsidRPr="00420451">
        <w:t xml:space="preserve"> </w:t>
      </w:r>
      <w:r w:rsidRPr="00420451">
        <w:t>in which a net was trained to forecast financial market indices whose values were continuous.</w:t>
      </w:r>
    </w:p>
    <w:p w:rsidR="001B278E" w:rsidRPr="00420451" w:rsidRDefault="001B278E">
      <w:pPr>
        <w:pStyle w:val="BodyText"/>
        <w:spacing w:before="5"/>
        <w:rPr>
          <w:sz w:val="31"/>
        </w:rPr>
      </w:pPr>
    </w:p>
    <w:p w:rsidR="001B278E" w:rsidRPr="00420451" w:rsidRDefault="00F163E5">
      <w:pPr>
        <w:pStyle w:val="BodyText"/>
        <w:spacing w:line="249" w:lineRule="auto"/>
        <w:ind w:left="120" w:right="114"/>
        <w:jc w:val="both"/>
      </w:pPr>
      <w:r w:rsidRPr="00420451">
        <w:rPr>
          <w:spacing w:val="-7"/>
        </w:rPr>
        <w:t xml:space="preserve">Within </w:t>
      </w:r>
      <w:r w:rsidRPr="00420451">
        <w:rPr>
          <w:spacing w:val="-8"/>
        </w:rPr>
        <w:t xml:space="preserve">the </w:t>
      </w:r>
      <w:r w:rsidRPr="00420451">
        <w:rPr>
          <w:spacing w:val="-6"/>
        </w:rPr>
        <w:t xml:space="preserve">context </w:t>
      </w:r>
      <w:r w:rsidRPr="00420451">
        <w:t xml:space="preserve">of auto-association </w:t>
      </w:r>
      <w:r w:rsidRPr="00420451">
        <w:rPr>
          <w:spacing w:val="3"/>
        </w:rPr>
        <w:t xml:space="preserve">in </w:t>
      </w:r>
      <w:r w:rsidRPr="00420451">
        <w:t xml:space="preserve">recurrent </w:t>
      </w:r>
      <w:r w:rsidRPr="00420451">
        <w:rPr>
          <w:spacing w:val="-6"/>
        </w:rPr>
        <w:t xml:space="preserve">nets </w:t>
      </w:r>
      <w:r w:rsidRPr="00420451">
        <w:rPr>
          <w:spacing w:val="4"/>
        </w:rPr>
        <w:t xml:space="preserve">we </w:t>
      </w:r>
      <w:r w:rsidRPr="00420451">
        <w:t xml:space="preserve">saw two distinct </w:t>
      </w:r>
      <w:r w:rsidRPr="00420451">
        <w:rPr>
          <w:spacing w:val="-5"/>
        </w:rPr>
        <w:t xml:space="preserve">modes </w:t>
      </w:r>
      <w:r w:rsidRPr="00420451">
        <w:t xml:space="preserve">of operation </w:t>
      </w:r>
      <w:r w:rsidRPr="00420451">
        <w:rPr>
          <w:spacing w:val="2"/>
        </w:rPr>
        <w:t xml:space="preserve">(see </w:t>
      </w:r>
      <w:hyperlink w:anchor="_bookmark201" w:history="1">
        <w:r w:rsidRPr="00420451">
          <w:rPr>
            <w:spacing w:val="-3"/>
          </w:rPr>
          <w:t xml:space="preserve">Fig. </w:t>
        </w:r>
        <w:r w:rsidRPr="00420451">
          <w:t>7.1</w:t>
        </w:r>
      </w:hyperlink>
      <w:r w:rsidRPr="00420451">
        <w:t xml:space="preserve">). </w:t>
      </w:r>
      <w:r w:rsidRPr="00420451">
        <w:rPr>
          <w:spacing w:val="-5"/>
        </w:rPr>
        <w:t xml:space="preserve">In </w:t>
      </w:r>
      <w:r w:rsidRPr="00420451">
        <w:rPr>
          <w:spacing w:val="-4"/>
        </w:rPr>
        <w:t xml:space="preserve">one, </w:t>
      </w:r>
      <w:r w:rsidRPr="00420451">
        <w:rPr>
          <w:spacing w:val="-8"/>
        </w:rPr>
        <w:t xml:space="preserve">the </w:t>
      </w:r>
      <w:r w:rsidRPr="00420451">
        <w:t>whole</w:t>
      </w:r>
      <w:r w:rsidRPr="00420451">
        <w:t xml:space="preserve"> pattern </w:t>
      </w:r>
      <w:r w:rsidRPr="00420451">
        <w:rPr>
          <w:spacing w:val="3"/>
        </w:rPr>
        <w:t xml:space="preserve">was </w:t>
      </w:r>
      <w:r w:rsidRPr="00420451">
        <w:t xml:space="preserve">corrupted </w:t>
      </w:r>
      <w:r w:rsidRPr="00420451">
        <w:rPr>
          <w:spacing w:val="-6"/>
        </w:rPr>
        <w:t xml:space="preserve">uniformly </w:t>
      </w:r>
      <w:r w:rsidRPr="00420451">
        <w:t xml:space="preserve">by noise </w:t>
      </w:r>
      <w:r w:rsidRPr="00420451">
        <w:rPr>
          <w:spacing w:val="-5"/>
        </w:rPr>
        <w:t xml:space="preserve">and </w:t>
      </w:r>
      <w:r w:rsidRPr="00420451">
        <w:t xml:space="preserve">so </w:t>
      </w:r>
      <w:r w:rsidRPr="00420451">
        <w:rPr>
          <w:spacing w:val="4"/>
        </w:rPr>
        <w:t xml:space="preserve">we </w:t>
      </w:r>
      <w:r w:rsidRPr="00420451">
        <w:rPr>
          <w:spacing w:val="-7"/>
        </w:rPr>
        <w:t xml:space="preserve">think </w:t>
      </w:r>
      <w:r w:rsidRPr="00420451">
        <w:t xml:space="preserve">of </w:t>
      </w:r>
      <w:r w:rsidRPr="00420451">
        <w:rPr>
          <w:spacing w:val="-8"/>
        </w:rPr>
        <w:t xml:space="preserve">the </w:t>
      </w:r>
      <w:r w:rsidRPr="00420451">
        <w:rPr>
          <w:spacing w:val="2"/>
        </w:rPr>
        <w:t xml:space="preserve">recall </w:t>
      </w:r>
      <w:r w:rsidRPr="00420451">
        <w:t xml:space="preserve">process as a </w:t>
      </w:r>
      <w:r w:rsidRPr="00420451">
        <w:rPr>
          <w:spacing w:val="-6"/>
        </w:rPr>
        <w:t xml:space="preserve">kind </w:t>
      </w:r>
      <w:r w:rsidRPr="00420451">
        <w:t xml:space="preserve">of noise </w:t>
      </w:r>
      <w:r w:rsidRPr="00420451">
        <w:rPr>
          <w:spacing w:val="-3"/>
        </w:rPr>
        <w:t xml:space="preserve">filtering. </w:t>
      </w:r>
      <w:r w:rsidRPr="00420451">
        <w:rPr>
          <w:spacing w:val="-5"/>
        </w:rPr>
        <w:t xml:space="preserve">In </w:t>
      </w:r>
      <w:r w:rsidRPr="00420451">
        <w:rPr>
          <w:spacing w:val="-8"/>
        </w:rPr>
        <w:t xml:space="preserve">the </w:t>
      </w:r>
      <w:r w:rsidRPr="00420451">
        <w:rPr>
          <w:spacing w:val="-5"/>
        </w:rPr>
        <w:t xml:space="preserve">other </w:t>
      </w:r>
      <w:r w:rsidRPr="00420451">
        <w:t xml:space="preserve">case, a part of </w:t>
      </w:r>
      <w:r w:rsidRPr="00420451">
        <w:rPr>
          <w:spacing w:val="-8"/>
        </w:rPr>
        <w:t xml:space="preserve">the </w:t>
      </w:r>
      <w:r w:rsidRPr="00420451">
        <w:t xml:space="preserve">pattern </w:t>
      </w:r>
      <w:r w:rsidRPr="00420451">
        <w:rPr>
          <w:spacing w:val="3"/>
        </w:rPr>
        <w:t xml:space="preserve">was </w:t>
      </w:r>
      <w:r w:rsidRPr="00420451">
        <w:rPr>
          <w:spacing w:val="-5"/>
        </w:rPr>
        <w:t xml:space="preserve">known to </w:t>
      </w:r>
      <w:r w:rsidRPr="00420451">
        <w:t xml:space="preserve">be </w:t>
      </w:r>
      <w:r w:rsidRPr="00420451">
        <w:rPr>
          <w:spacing w:val="-3"/>
        </w:rPr>
        <w:t xml:space="preserve">intact </w:t>
      </w:r>
      <w:r w:rsidRPr="00420451">
        <w:rPr>
          <w:spacing w:val="-5"/>
        </w:rPr>
        <w:t xml:space="preserve">and </w:t>
      </w:r>
      <w:r w:rsidRPr="00420451">
        <w:t xml:space="preserve">represented a </w:t>
      </w:r>
      <w:r w:rsidRPr="00420451">
        <w:rPr>
          <w:spacing w:val="-5"/>
        </w:rPr>
        <w:t xml:space="preserve">key to </w:t>
      </w:r>
      <w:r w:rsidRPr="00420451">
        <w:t xml:space="preserve">initiate </w:t>
      </w:r>
      <w:r w:rsidRPr="00420451">
        <w:rPr>
          <w:spacing w:val="2"/>
        </w:rPr>
        <w:t xml:space="preserve">recall </w:t>
      </w:r>
      <w:r w:rsidRPr="00420451">
        <w:t xml:space="preserve">of </w:t>
      </w:r>
      <w:r w:rsidRPr="00420451">
        <w:rPr>
          <w:spacing w:val="-8"/>
        </w:rPr>
        <w:t xml:space="preserve">the </w:t>
      </w:r>
      <w:r w:rsidRPr="00420451">
        <w:rPr>
          <w:spacing w:val="-4"/>
        </w:rPr>
        <w:t xml:space="preserve">remaining </w:t>
      </w:r>
      <w:r w:rsidRPr="00420451">
        <w:t xml:space="preserve">part. </w:t>
      </w:r>
      <w:r w:rsidRPr="00420451">
        <w:rPr>
          <w:spacing w:val="-7"/>
        </w:rPr>
        <w:t xml:space="preserve">The </w:t>
      </w:r>
      <w:r w:rsidRPr="00420451">
        <w:t xml:space="preserve">network </w:t>
      </w:r>
      <w:r w:rsidRPr="00420451">
        <w:rPr>
          <w:spacing w:val="3"/>
        </w:rPr>
        <w:t xml:space="preserve">is </w:t>
      </w:r>
      <w:r w:rsidRPr="00420451">
        <w:rPr>
          <w:spacing w:val="-6"/>
        </w:rPr>
        <w:t>the</w:t>
      </w:r>
      <w:r w:rsidRPr="00420451">
        <w:rPr>
          <w:spacing w:val="-6"/>
        </w:rPr>
        <w:t xml:space="preserve">n </w:t>
      </w:r>
      <w:r w:rsidRPr="00420451">
        <w:rPr>
          <w:spacing w:val="-3"/>
        </w:rPr>
        <w:t xml:space="preserve">behaving </w:t>
      </w:r>
      <w:r w:rsidRPr="00420451">
        <w:t xml:space="preserve">as a </w:t>
      </w:r>
      <w:r w:rsidRPr="00420451">
        <w:rPr>
          <w:i/>
        </w:rPr>
        <w:t xml:space="preserve">content addressable memory </w:t>
      </w:r>
      <w:r w:rsidRPr="00420451">
        <w:rPr>
          <w:spacing w:val="-4"/>
        </w:rPr>
        <w:t xml:space="preserve">(CAM) </w:t>
      </w:r>
      <w:r w:rsidRPr="00420451">
        <w:t xml:space="preserve">since </w:t>
      </w:r>
      <w:r w:rsidRPr="00420451">
        <w:rPr>
          <w:spacing w:val="-8"/>
        </w:rPr>
        <w:t xml:space="preserve">the </w:t>
      </w:r>
      <w:r w:rsidRPr="00420451">
        <w:rPr>
          <w:spacing w:val="-6"/>
        </w:rPr>
        <w:t xml:space="preserve">contents </w:t>
      </w:r>
      <w:r w:rsidRPr="00420451">
        <w:t xml:space="preserve">of a pattern are </w:t>
      </w:r>
      <w:r w:rsidRPr="00420451">
        <w:rPr>
          <w:spacing w:val="-8"/>
        </w:rPr>
        <w:t xml:space="preserve">the </w:t>
      </w:r>
      <w:r w:rsidRPr="00420451">
        <w:rPr>
          <w:spacing w:val="-5"/>
        </w:rPr>
        <w:t xml:space="preserve">key to </w:t>
      </w:r>
      <w:r w:rsidRPr="00420451">
        <w:t xml:space="preserve">its retrieval. </w:t>
      </w:r>
      <w:r w:rsidRPr="00420451">
        <w:rPr>
          <w:spacing w:val="-3"/>
        </w:rPr>
        <w:t xml:space="preserve">Recurrent </w:t>
      </w:r>
      <w:r w:rsidRPr="00420451">
        <w:rPr>
          <w:spacing w:val="-6"/>
        </w:rPr>
        <w:t xml:space="preserve">nets </w:t>
      </w:r>
      <w:r w:rsidRPr="00420451">
        <w:rPr>
          <w:spacing w:val="-8"/>
        </w:rPr>
        <w:t xml:space="preserve">may </w:t>
      </w:r>
      <w:r w:rsidRPr="00420451">
        <w:rPr>
          <w:spacing w:val="2"/>
        </w:rPr>
        <w:t xml:space="preserve">also </w:t>
      </w:r>
      <w:r w:rsidRPr="00420451">
        <w:t xml:space="preserve">perform hetero-association as shown </w:t>
      </w:r>
      <w:r w:rsidRPr="00420451">
        <w:rPr>
          <w:spacing w:val="3"/>
        </w:rPr>
        <w:t xml:space="preserve">in </w:t>
      </w:r>
      <w:hyperlink w:anchor="_bookmark400" w:history="1">
        <w:r w:rsidRPr="00420451">
          <w:rPr>
            <w:spacing w:val="-4"/>
          </w:rPr>
          <w:t>Figure 11.1</w:t>
        </w:r>
      </w:hyperlink>
      <w:r w:rsidRPr="00420451">
        <w:rPr>
          <w:spacing w:val="-4"/>
        </w:rPr>
        <w:t xml:space="preserve">  </w:t>
      </w:r>
      <w:r w:rsidRPr="00420451">
        <w:rPr>
          <w:spacing w:val="3"/>
        </w:rPr>
        <w:t xml:space="preserve">in </w:t>
      </w:r>
      <w:r w:rsidRPr="00420451">
        <w:rPr>
          <w:spacing w:val="-3"/>
        </w:rPr>
        <w:t xml:space="preserve">which, </w:t>
      </w:r>
      <w:r w:rsidRPr="00420451">
        <w:rPr>
          <w:spacing w:val="-5"/>
        </w:rPr>
        <w:t xml:space="preserve">conceptually, </w:t>
      </w:r>
      <w:r w:rsidRPr="00420451">
        <w:rPr>
          <w:spacing w:val="-8"/>
        </w:rPr>
        <w:t xml:space="preserve">the </w:t>
      </w:r>
      <w:r w:rsidRPr="00420451">
        <w:t xml:space="preserve">pattern </w:t>
      </w:r>
      <w:r w:rsidRPr="00420451">
        <w:rPr>
          <w:spacing w:val="3"/>
        </w:rPr>
        <w:t xml:space="preserve">is </w:t>
      </w:r>
      <w:r w:rsidRPr="00420451">
        <w:t xml:space="preserve">divided </w:t>
      </w:r>
      <w:r w:rsidRPr="00420451">
        <w:rPr>
          <w:spacing w:val="-5"/>
        </w:rPr>
        <w:t xml:space="preserve">into </w:t>
      </w:r>
      <w:r w:rsidRPr="00420451">
        <w:t xml:space="preserve">two parts </w:t>
      </w:r>
      <w:r w:rsidRPr="00420451">
        <w:rPr>
          <w:spacing w:val="-5"/>
        </w:rPr>
        <w:t xml:space="preserve">and </w:t>
      </w:r>
      <w:r w:rsidRPr="00420451">
        <w:rPr>
          <w:spacing w:val="4"/>
        </w:rPr>
        <w:t xml:space="preserve">we </w:t>
      </w:r>
      <w:r w:rsidRPr="00420451">
        <w:t xml:space="preserve">always </w:t>
      </w:r>
      <w:r w:rsidRPr="00420451">
        <w:rPr>
          <w:spacing w:val="-4"/>
        </w:rPr>
        <w:t xml:space="preserve">clamp </w:t>
      </w:r>
      <w:r w:rsidRPr="00420451">
        <w:rPr>
          <w:spacing w:val="-5"/>
        </w:rPr>
        <w:t xml:space="preserve">one </w:t>
      </w:r>
      <w:r w:rsidRPr="00420451">
        <w:t xml:space="preserve">half </w:t>
      </w:r>
      <w:r w:rsidRPr="00420451">
        <w:rPr>
          <w:spacing w:val="-5"/>
        </w:rPr>
        <w:t xml:space="preserve">and </w:t>
      </w:r>
      <w:r w:rsidRPr="00420451">
        <w:rPr>
          <w:spacing w:val="2"/>
        </w:rPr>
        <w:t xml:space="preserve">recall </w:t>
      </w:r>
      <w:r w:rsidRPr="00420451">
        <w:t xml:space="preserve">on </w:t>
      </w:r>
      <w:r w:rsidRPr="00420451">
        <w:rPr>
          <w:spacing w:val="-8"/>
        </w:rPr>
        <w:t xml:space="preserve">the </w:t>
      </w:r>
      <w:r w:rsidRPr="00420451">
        <w:rPr>
          <w:spacing w:val="-6"/>
        </w:rPr>
        <w:t xml:space="preserve">other. </w:t>
      </w:r>
      <w:r w:rsidRPr="00420451">
        <w:rPr>
          <w:spacing w:val="-3"/>
        </w:rPr>
        <w:t xml:space="preserve">By </w:t>
      </w:r>
      <w:r w:rsidRPr="00420451">
        <w:rPr>
          <w:spacing w:val="-4"/>
        </w:rPr>
        <w:t xml:space="preserve">analogy </w:t>
      </w:r>
      <w:r w:rsidRPr="00420451">
        <w:t xml:space="preserve">with </w:t>
      </w:r>
      <w:r w:rsidRPr="00420451">
        <w:rPr>
          <w:spacing w:val="-8"/>
        </w:rPr>
        <w:t xml:space="preserve">the </w:t>
      </w:r>
      <w:r w:rsidRPr="00420451">
        <w:t xml:space="preserve">feedforward case </w:t>
      </w:r>
      <w:r w:rsidRPr="00420451">
        <w:rPr>
          <w:spacing w:val="4"/>
        </w:rPr>
        <w:t xml:space="preserve">we </w:t>
      </w:r>
      <w:r w:rsidRPr="00420451">
        <w:rPr>
          <w:spacing w:val="-8"/>
        </w:rPr>
        <w:t xml:space="preserve">may </w:t>
      </w:r>
      <w:r w:rsidRPr="00420451">
        <w:rPr>
          <w:spacing w:val="2"/>
        </w:rPr>
        <w:t xml:space="preserve">also </w:t>
      </w:r>
      <w:r w:rsidRPr="00420451">
        <w:t xml:space="preserve">perform classification </w:t>
      </w:r>
      <w:r w:rsidRPr="00420451">
        <w:rPr>
          <w:spacing w:val="3"/>
        </w:rPr>
        <w:t xml:space="preserve">if </w:t>
      </w:r>
      <w:r w:rsidRPr="00420451">
        <w:rPr>
          <w:spacing w:val="-8"/>
        </w:rPr>
        <w:t xml:space="preserve">the </w:t>
      </w:r>
      <w:r w:rsidRPr="00420451">
        <w:rPr>
          <w:spacing w:val="-4"/>
        </w:rPr>
        <w:t xml:space="preserve">clamp </w:t>
      </w:r>
      <w:r w:rsidRPr="00420451">
        <w:t xml:space="preserve">occupies </w:t>
      </w:r>
      <w:r w:rsidRPr="00420451">
        <w:rPr>
          <w:spacing w:val="-8"/>
        </w:rPr>
        <w:t xml:space="preserve">the </w:t>
      </w:r>
      <w:r w:rsidRPr="00420451">
        <w:rPr>
          <w:spacing w:val="-3"/>
        </w:rPr>
        <w:t xml:space="preserve">bulk </w:t>
      </w:r>
      <w:r w:rsidRPr="00420451">
        <w:t xml:space="preserve">of </w:t>
      </w:r>
      <w:r w:rsidRPr="00420451">
        <w:rPr>
          <w:spacing w:val="-8"/>
        </w:rPr>
        <w:t xml:space="preserve">the </w:t>
      </w:r>
      <w:r w:rsidRPr="00420451">
        <w:t xml:space="preserve">pattern </w:t>
      </w:r>
      <w:r w:rsidRPr="00420451">
        <w:rPr>
          <w:spacing w:val="-5"/>
        </w:rPr>
        <w:t xml:space="preserve">and </w:t>
      </w:r>
      <w:r w:rsidRPr="00420451">
        <w:rPr>
          <w:spacing w:val="-8"/>
        </w:rPr>
        <w:t xml:space="preserve">the </w:t>
      </w:r>
      <w:r w:rsidRPr="00420451">
        <w:rPr>
          <w:spacing w:val="-3"/>
        </w:rPr>
        <w:t xml:space="preserve">nodes </w:t>
      </w:r>
      <w:r w:rsidRPr="00420451">
        <w:rPr>
          <w:spacing w:val="-4"/>
        </w:rPr>
        <w:t xml:space="preserve">for </w:t>
      </w:r>
      <w:r w:rsidRPr="00420451">
        <w:rPr>
          <w:spacing w:val="2"/>
        </w:rPr>
        <w:t xml:space="preserve">recall </w:t>
      </w:r>
      <w:r w:rsidRPr="00420451">
        <w:t xml:space="preserve">are </w:t>
      </w:r>
      <w:r w:rsidRPr="00420451">
        <w:rPr>
          <w:spacing w:val="-3"/>
        </w:rPr>
        <w:t>sma</w:t>
      </w:r>
      <w:r w:rsidRPr="00420451">
        <w:rPr>
          <w:spacing w:val="-3"/>
        </w:rPr>
        <w:t xml:space="preserve">ll </w:t>
      </w:r>
      <w:r w:rsidRPr="00420451">
        <w:rPr>
          <w:spacing w:val="3"/>
        </w:rPr>
        <w:t xml:space="preserve">in </w:t>
      </w:r>
      <w:r w:rsidRPr="00420451">
        <w:rPr>
          <w:spacing w:val="-9"/>
        </w:rPr>
        <w:t xml:space="preserve">number. </w:t>
      </w:r>
      <w:r w:rsidRPr="00420451">
        <w:t xml:space="preserve">Hetero-association </w:t>
      </w:r>
      <w:r w:rsidRPr="00420451">
        <w:rPr>
          <w:spacing w:val="3"/>
        </w:rPr>
        <w:t xml:space="preserve">is </w:t>
      </w:r>
      <w:r w:rsidRPr="00420451">
        <w:rPr>
          <w:spacing w:val="2"/>
        </w:rPr>
        <w:t xml:space="preserve">also clearly </w:t>
      </w:r>
      <w:r w:rsidRPr="00420451">
        <w:t xml:space="preserve">an </w:t>
      </w:r>
      <w:r w:rsidRPr="00420451">
        <w:rPr>
          <w:spacing w:val="-5"/>
        </w:rPr>
        <w:t xml:space="preserve">example </w:t>
      </w:r>
      <w:r w:rsidRPr="00420451">
        <w:t xml:space="preserve">of </w:t>
      </w:r>
      <w:r w:rsidRPr="00420451">
        <w:rPr>
          <w:spacing w:val="-5"/>
        </w:rPr>
        <w:t xml:space="preserve">CAM </w:t>
      </w:r>
      <w:r w:rsidRPr="00420451">
        <w:rPr>
          <w:spacing w:val="3"/>
        </w:rPr>
        <w:t xml:space="preserve">in </w:t>
      </w:r>
      <w:r w:rsidRPr="00420451">
        <w:t>operation.</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16"/>
        </w:rPr>
      </w:pPr>
      <w:r w:rsidRPr="00420451">
        <w:rPr>
          <w:noProof/>
        </w:rPr>
        <w:drawing>
          <wp:anchor distT="0" distB="0" distL="0" distR="0" simplePos="0" relativeHeight="251802112" behindDoc="0" locked="0" layoutInCell="1" allowOverlap="1">
            <wp:simplePos x="0" y="0"/>
            <wp:positionH relativeFrom="page">
              <wp:posOffset>2607773</wp:posOffset>
            </wp:positionH>
            <wp:positionV relativeFrom="paragraph">
              <wp:posOffset>141761</wp:posOffset>
            </wp:positionV>
            <wp:extent cx="2354994" cy="1285875"/>
            <wp:effectExtent l="0" t="0" r="0" b="0"/>
            <wp:wrapTopAndBottom/>
            <wp:docPr id="1047" name="image3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333.jpeg"/>
                    <pic:cNvPicPr/>
                  </pic:nvPicPr>
                  <pic:blipFill>
                    <a:blip r:embed="rId364" cstate="print"/>
                    <a:stretch>
                      <a:fillRect/>
                    </a:stretch>
                  </pic:blipFill>
                  <pic:spPr>
                    <a:xfrm>
                      <a:off x="0" y="0"/>
                      <a:ext cx="2354994" cy="1285875"/>
                    </a:xfrm>
                    <a:prstGeom prst="rect">
                      <a:avLst/>
                    </a:prstGeom>
                  </pic:spPr>
                </pic:pic>
              </a:graphicData>
            </a:graphic>
          </wp:anchor>
        </w:drawing>
      </w:r>
    </w:p>
    <w:p w:rsidR="001B278E" w:rsidRPr="00420451" w:rsidRDefault="00F163E5">
      <w:pPr>
        <w:spacing w:before="124"/>
        <w:ind w:left="120"/>
      </w:pPr>
      <w:bookmarkStart w:id="837" w:name="Figure_11.1"/>
      <w:bookmarkStart w:id="838" w:name="_bookmark400"/>
      <w:bookmarkEnd w:id="837"/>
      <w:bookmarkEnd w:id="838"/>
      <w:r w:rsidRPr="00420451">
        <w:rPr>
          <w:b/>
        </w:rPr>
        <w:t xml:space="preserve">Figure 11.1 </w:t>
      </w:r>
      <w:r w:rsidRPr="00420451">
        <w:t>Hetero-associative recall in recurrent nets.</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rPr>
          <w:sz w:val="25"/>
        </w:rPr>
      </w:pPr>
      <w:r w:rsidRPr="00420451">
        <w:rPr>
          <w:noProof/>
        </w:rPr>
        <w:drawing>
          <wp:anchor distT="0" distB="0" distL="0" distR="0" simplePos="0" relativeHeight="251805184" behindDoc="0" locked="0" layoutInCell="1" allowOverlap="1">
            <wp:simplePos x="0" y="0"/>
            <wp:positionH relativeFrom="page">
              <wp:posOffset>2674485</wp:posOffset>
            </wp:positionH>
            <wp:positionV relativeFrom="paragraph">
              <wp:posOffset>207877</wp:posOffset>
            </wp:positionV>
            <wp:extent cx="2211978" cy="2019300"/>
            <wp:effectExtent l="0" t="0" r="0" b="0"/>
            <wp:wrapTopAndBottom/>
            <wp:docPr id="1049" name="image3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334.jpeg"/>
                    <pic:cNvPicPr/>
                  </pic:nvPicPr>
                  <pic:blipFill>
                    <a:blip r:embed="rId365" cstate="print"/>
                    <a:stretch>
                      <a:fillRect/>
                    </a:stretch>
                  </pic:blipFill>
                  <pic:spPr>
                    <a:xfrm>
                      <a:off x="0" y="0"/>
                      <a:ext cx="2211978" cy="2019300"/>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spacing w:before="3"/>
        <w:rPr>
          <w:sz w:val="26"/>
        </w:rPr>
      </w:pPr>
    </w:p>
    <w:p w:rsidR="001B278E" w:rsidRPr="00420451" w:rsidRDefault="00F163E5">
      <w:pPr>
        <w:pStyle w:val="BodyText"/>
        <w:spacing w:before="87" w:line="249" w:lineRule="auto"/>
        <w:ind w:left="120" w:right="139"/>
        <w:jc w:val="both"/>
      </w:pPr>
      <w:bookmarkStart w:id="839" w:name="Table_11.1"/>
      <w:bookmarkStart w:id="840" w:name="195"/>
      <w:bookmarkStart w:id="841" w:name="_bookmark401"/>
      <w:bookmarkStart w:id="842" w:name="_bookmark402"/>
      <w:bookmarkEnd w:id="839"/>
      <w:bookmarkEnd w:id="840"/>
      <w:bookmarkEnd w:id="841"/>
      <w:bookmarkEnd w:id="842"/>
      <w:r w:rsidRPr="00420451">
        <w:rPr>
          <w:spacing w:val="-8"/>
        </w:rPr>
        <w:t xml:space="preserve">Turning </w:t>
      </w:r>
      <w:r w:rsidRPr="00420451">
        <w:rPr>
          <w:spacing w:val="-5"/>
        </w:rPr>
        <w:t xml:space="preserve">to </w:t>
      </w:r>
      <w:r w:rsidRPr="00420451">
        <w:rPr>
          <w:spacing w:val="-3"/>
        </w:rPr>
        <w:t xml:space="preserve">competitive </w:t>
      </w:r>
      <w:r w:rsidRPr="00420451">
        <w:rPr>
          <w:spacing w:val="-4"/>
        </w:rPr>
        <w:t xml:space="preserve">nets, these </w:t>
      </w:r>
      <w:r w:rsidRPr="00420451">
        <w:t xml:space="preserve">can be </w:t>
      </w:r>
      <w:r w:rsidRPr="00420451">
        <w:rPr>
          <w:spacing w:val="-10"/>
        </w:rPr>
        <w:t xml:space="preserve">thought </w:t>
      </w:r>
      <w:r w:rsidRPr="00420451">
        <w:t xml:space="preserve">of </w:t>
      </w:r>
      <w:r w:rsidRPr="00420451">
        <w:rPr>
          <w:spacing w:val="3"/>
        </w:rPr>
        <w:t xml:space="preserve">in </w:t>
      </w:r>
      <w:r w:rsidRPr="00420451">
        <w:t xml:space="preserve">two ways. </w:t>
      </w:r>
      <w:r w:rsidRPr="00420451">
        <w:rPr>
          <w:spacing w:val="-4"/>
        </w:rPr>
        <w:t xml:space="preserve">On </w:t>
      </w:r>
      <w:r w:rsidRPr="00420451">
        <w:rPr>
          <w:spacing w:val="-8"/>
        </w:rPr>
        <w:t xml:space="preserve">the </w:t>
      </w:r>
      <w:r w:rsidRPr="00420451">
        <w:rPr>
          <w:spacing w:val="-5"/>
        </w:rPr>
        <w:t xml:space="preserve">one </w:t>
      </w:r>
      <w:r w:rsidRPr="00420451">
        <w:rPr>
          <w:spacing w:val="-8"/>
        </w:rPr>
        <w:t xml:space="preserve">hand </w:t>
      </w:r>
      <w:r w:rsidRPr="00420451">
        <w:rPr>
          <w:spacing w:val="-6"/>
        </w:rPr>
        <w:t xml:space="preserve">they </w:t>
      </w:r>
      <w:r w:rsidRPr="00420451">
        <w:t xml:space="preserve">perform a cluster analysis </w:t>
      </w:r>
      <w:r w:rsidRPr="00420451">
        <w:rPr>
          <w:spacing w:val="-5"/>
        </w:rPr>
        <w:t xml:space="preserve">and </w:t>
      </w:r>
      <w:r w:rsidRPr="00420451">
        <w:rPr>
          <w:spacing w:val="2"/>
        </w:rPr>
        <w:t xml:space="preserve">learn </w:t>
      </w:r>
      <w:r w:rsidRPr="00420451">
        <w:rPr>
          <w:spacing w:val="-3"/>
        </w:rPr>
        <w:t xml:space="preserve">weight </w:t>
      </w:r>
      <w:r w:rsidRPr="00420451">
        <w:t xml:space="preserve">vector </w:t>
      </w:r>
      <w:r w:rsidRPr="00420451">
        <w:rPr>
          <w:spacing w:val="-4"/>
        </w:rPr>
        <w:t xml:space="preserve">templates </w:t>
      </w:r>
      <w:r w:rsidRPr="00420451">
        <w:t xml:space="preserve">corresponding </w:t>
      </w:r>
      <w:r w:rsidRPr="00420451">
        <w:rPr>
          <w:spacing w:val="-5"/>
        </w:rPr>
        <w:t xml:space="preserve">to </w:t>
      </w:r>
      <w:r w:rsidRPr="00420451">
        <w:rPr>
          <w:spacing w:val="-8"/>
        </w:rPr>
        <w:t xml:space="preserve">the </w:t>
      </w:r>
      <w:r w:rsidRPr="00420451">
        <w:rPr>
          <w:spacing w:val="-3"/>
        </w:rPr>
        <w:t xml:space="preserve">centre </w:t>
      </w:r>
      <w:r w:rsidRPr="00420451">
        <w:t xml:space="preserve">of each </w:t>
      </w:r>
      <w:r w:rsidRPr="00420451">
        <w:rPr>
          <w:spacing w:val="-3"/>
        </w:rPr>
        <w:t xml:space="preserve">cluster. </w:t>
      </w:r>
      <w:r w:rsidRPr="00420451">
        <w:t xml:space="preserve">Alternatively </w:t>
      </w:r>
      <w:r w:rsidRPr="00420451">
        <w:rPr>
          <w:spacing w:val="4"/>
        </w:rPr>
        <w:t xml:space="preserve">we </w:t>
      </w:r>
      <w:r w:rsidRPr="00420451">
        <w:t xml:space="preserve">can </w:t>
      </w:r>
      <w:r w:rsidRPr="00420451">
        <w:rPr>
          <w:spacing w:val="-7"/>
        </w:rPr>
        <w:t xml:space="preserve">think </w:t>
      </w:r>
      <w:r w:rsidRPr="00420451">
        <w:t xml:space="preserve">of </w:t>
      </w:r>
      <w:r w:rsidRPr="00420451">
        <w:rPr>
          <w:spacing w:val="-8"/>
        </w:rPr>
        <w:t xml:space="preserve">the </w:t>
      </w:r>
      <w:r w:rsidRPr="00420451">
        <w:rPr>
          <w:spacing w:val="-5"/>
        </w:rPr>
        <w:t xml:space="preserve">net </w:t>
      </w:r>
      <w:r w:rsidRPr="00420451">
        <w:t xml:space="preserve">as a classifier </w:t>
      </w:r>
      <w:r w:rsidRPr="00420451">
        <w:rPr>
          <w:spacing w:val="3"/>
        </w:rPr>
        <w:t xml:space="preserve">if </w:t>
      </w:r>
      <w:r w:rsidRPr="00420451">
        <w:rPr>
          <w:spacing w:val="4"/>
        </w:rPr>
        <w:t xml:space="preserve">we </w:t>
      </w:r>
      <w:r w:rsidRPr="00420451">
        <w:t xml:space="preserve">interpret </w:t>
      </w:r>
      <w:r w:rsidRPr="00420451">
        <w:rPr>
          <w:spacing w:val="-4"/>
        </w:rPr>
        <w:t xml:space="preserve">winning </w:t>
      </w:r>
      <w:r w:rsidRPr="00420451">
        <w:rPr>
          <w:spacing w:val="-3"/>
        </w:rPr>
        <w:t xml:space="preserve">nodes </w:t>
      </w:r>
      <w:r w:rsidRPr="00420451">
        <w:t xml:space="preserve">as </w:t>
      </w:r>
      <w:r w:rsidRPr="00420451">
        <w:rPr>
          <w:spacing w:val="-5"/>
        </w:rPr>
        <w:t xml:space="preserve">signifying </w:t>
      </w:r>
      <w:r w:rsidRPr="00420451">
        <w:t xml:space="preserve">pattern </w:t>
      </w:r>
      <w:r w:rsidRPr="00420451">
        <w:rPr>
          <w:spacing w:val="2"/>
        </w:rPr>
        <w:t xml:space="preserve">classes. </w:t>
      </w:r>
      <w:r w:rsidRPr="00420451">
        <w:rPr>
          <w:spacing w:val="-4"/>
        </w:rPr>
        <w:t xml:space="preserve">As </w:t>
      </w:r>
      <w:r w:rsidRPr="00420451">
        <w:t xml:space="preserve">an additional </w:t>
      </w:r>
      <w:r w:rsidRPr="00420451">
        <w:rPr>
          <w:spacing w:val="-4"/>
        </w:rPr>
        <w:t xml:space="preserve">feature, </w:t>
      </w:r>
      <w:r w:rsidRPr="00420451">
        <w:t>self-</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41"/>
        <w:jc w:val="both"/>
      </w:pPr>
      <w:r w:rsidRPr="00420451">
        <w:t>organizing feature maps (SOMs) allow us to discover topological relationships (pattern proximities) between input vectors.</w:t>
      </w:r>
    </w:p>
    <w:p w:rsidR="001B278E" w:rsidRPr="00420451" w:rsidRDefault="001B278E">
      <w:pPr>
        <w:pStyle w:val="BodyText"/>
        <w:spacing w:before="5"/>
        <w:rPr>
          <w:sz w:val="31"/>
        </w:rPr>
      </w:pPr>
    </w:p>
    <w:p w:rsidR="001B278E" w:rsidRPr="00420451" w:rsidRDefault="00F163E5">
      <w:pPr>
        <w:pStyle w:val="BodyText"/>
        <w:spacing w:line="249" w:lineRule="auto"/>
        <w:ind w:left="120" w:right="122"/>
        <w:jc w:val="both"/>
      </w:pPr>
      <w:r w:rsidRPr="00420451">
        <w:t xml:space="preserve">The various network tasks and the nets used to perform them are summarized in </w:t>
      </w:r>
      <w:hyperlink w:anchor="_bookmark401" w:history="1">
        <w:r w:rsidRPr="00420451">
          <w:t>Table 11.1</w:t>
        </w:r>
        <w:r w:rsidRPr="00420451">
          <w:t xml:space="preserve"> </w:t>
        </w:r>
      </w:hyperlink>
      <w:r w:rsidRPr="00420451">
        <w:t>. The judicious use of the term "principally" in the left hand column emphasizes the fact that the correspondence between task descriptions and nets is not rigid.</w:t>
      </w:r>
    </w:p>
    <w:p w:rsidR="001B278E" w:rsidRPr="00420451" w:rsidRDefault="001B278E">
      <w:pPr>
        <w:pStyle w:val="BodyText"/>
        <w:spacing w:before="4"/>
        <w:rPr>
          <w:sz w:val="32"/>
        </w:rPr>
      </w:pPr>
    </w:p>
    <w:p w:rsidR="001B278E" w:rsidRPr="00420451" w:rsidRDefault="00F163E5">
      <w:pPr>
        <w:pStyle w:val="Heading3"/>
        <w:numPr>
          <w:ilvl w:val="2"/>
          <w:numId w:val="3"/>
        </w:numPr>
        <w:tabs>
          <w:tab w:val="left" w:pos="3167"/>
        </w:tabs>
        <w:ind w:left="3166"/>
        <w:jc w:val="left"/>
      </w:pPr>
      <w:r w:rsidRPr="00420451">
        <w:t xml:space="preserve">A </w:t>
      </w:r>
      <w:r w:rsidRPr="00420451">
        <w:rPr>
          <w:spacing w:val="2"/>
        </w:rPr>
        <w:t xml:space="preserve">taxonomy </w:t>
      </w:r>
      <w:r w:rsidRPr="00420451">
        <w:rPr>
          <w:spacing w:val="3"/>
        </w:rPr>
        <w:t xml:space="preserve">of </w:t>
      </w:r>
      <w:r w:rsidRPr="00420451">
        <w:rPr>
          <w:spacing w:val="-4"/>
        </w:rPr>
        <w:t>artificial</w:t>
      </w:r>
      <w:r w:rsidRPr="00420451">
        <w:rPr>
          <w:spacing w:val="-9"/>
        </w:rPr>
        <w:t xml:space="preserve"> </w:t>
      </w:r>
      <w:r w:rsidRPr="00420451">
        <w:rPr>
          <w:spacing w:val="3"/>
        </w:rPr>
        <w:t>neurons</w:t>
      </w:r>
    </w:p>
    <w:p w:rsidR="001B278E" w:rsidRPr="00420451" w:rsidRDefault="001B278E">
      <w:pPr>
        <w:pStyle w:val="BodyText"/>
        <w:rPr>
          <w:b/>
          <w:sz w:val="38"/>
        </w:rPr>
      </w:pPr>
    </w:p>
    <w:p w:rsidR="001B278E" w:rsidRPr="00420451" w:rsidRDefault="00F163E5">
      <w:pPr>
        <w:pStyle w:val="BodyText"/>
        <w:spacing w:before="259" w:line="254" w:lineRule="auto"/>
        <w:ind w:left="120" w:right="139"/>
        <w:jc w:val="both"/>
      </w:pPr>
      <w:r w:rsidRPr="00420451">
        <w:rPr>
          <w:spacing w:val="-7"/>
        </w:rPr>
        <w:t xml:space="preserve">Many </w:t>
      </w:r>
      <w:r w:rsidRPr="00420451">
        <w:t xml:space="preserve">artificial </w:t>
      </w:r>
      <w:r w:rsidRPr="00420451">
        <w:rPr>
          <w:spacing w:val="-6"/>
        </w:rPr>
        <w:t xml:space="preserve">neurons </w:t>
      </w:r>
      <w:r w:rsidRPr="00420451">
        <w:rPr>
          <w:spacing w:val="-4"/>
        </w:rPr>
        <w:t>have</w:t>
      </w:r>
      <w:r w:rsidRPr="00420451">
        <w:rPr>
          <w:spacing w:val="67"/>
        </w:rPr>
        <w:t xml:space="preserve"> </w:t>
      </w:r>
      <w:r w:rsidRPr="00420451">
        <w:rPr>
          <w:spacing w:val="-4"/>
        </w:rPr>
        <w:t>their</w:t>
      </w:r>
      <w:r w:rsidRPr="00420451">
        <w:rPr>
          <w:spacing w:val="67"/>
        </w:rPr>
        <w:t xml:space="preserve"> </w:t>
      </w:r>
      <w:r w:rsidRPr="00420451">
        <w:rPr>
          <w:spacing w:val="-6"/>
        </w:rPr>
        <w:t xml:space="preserve">functional </w:t>
      </w:r>
      <w:r w:rsidRPr="00420451">
        <w:rPr>
          <w:spacing w:val="-3"/>
        </w:rPr>
        <w:t>behaviour de</w:t>
      </w:r>
      <w:r w:rsidRPr="00420451">
        <w:rPr>
          <w:spacing w:val="-3"/>
        </w:rPr>
        <w:t xml:space="preserve">fined </w:t>
      </w:r>
      <w:r w:rsidRPr="00420451">
        <w:t xml:space="preserve">within </w:t>
      </w:r>
      <w:r w:rsidRPr="00420451">
        <w:rPr>
          <w:spacing w:val="-8"/>
        </w:rPr>
        <w:t xml:space="preserve">the </w:t>
      </w:r>
      <w:r w:rsidRPr="00420451">
        <w:rPr>
          <w:i/>
          <w:spacing w:val="2"/>
        </w:rPr>
        <w:t xml:space="preserve">activation-output </w:t>
      </w:r>
      <w:r w:rsidRPr="00420451">
        <w:rPr>
          <w:spacing w:val="-5"/>
        </w:rPr>
        <w:t xml:space="preserve">model </w:t>
      </w:r>
      <w:r w:rsidRPr="00420451">
        <w:t xml:space="preserve">shown </w:t>
      </w:r>
      <w:r w:rsidRPr="00420451">
        <w:rPr>
          <w:spacing w:val="3"/>
        </w:rPr>
        <w:t xml:space="preserve">in </w:t>
      </w:r>
      <w:hyperlink w:anchor="_bookmark403" w:history="1">
        <w:r w:rsidRPr="00420451">
          <w:rPr>
            <w:spacing w:val="-4"/>
          </w:rPr>
          <w:t xml:space="preserve">Figure </w:t>
        </w:r>
        <w:r w:rsidRPr="00420451">
          <w:t>11.2</w:t>
        </w:r>
      </w:hyperlink>
      <w:r w:rsidRPr="00420451">
        <w:t xml:space="preserve">. Here, </w:t>
      </w:r>
      <w:r w:rsidRPr="00420451">
        <w:rPr>
          <w:spacing w:val="-8"/>
        </w:rPr>
        <w:t xml:space="preserve">the </w:t>
      </w:r>
      <w:r w:rsidRPr="00420451">
        <w:rPr>
          <w:i/>
        </w:rPr>
        <w:t>x</w:t>
      </w:r>
      <w:r w:rsidRPr="00420451">
        <w:rPr>
          <w:i/>
          <w:position w:val="-6"/>
          <w:sz w:val="22"/>
        </w:rPr>
        <w:t xml:space="preserve">i </w:t>
      </w:r>
      <w:r w:rsidRPr="00420451">
        <w:t xml:space="preserve">are a set of </w:t>
      </w:r>
      <w:r w:rsidRPr="00420451">
        <w:rPr>
          <w:i/>
        </w:rPr>
        <w:t xml:space="preserve">n </w:t>
      </w:r>
      <w:r w:rsidRPr="00420451">
        <w:rPr>
          <w:spacing w:val="-5"/>
        </w:rPr>
        <w:t xml:space="preserve">inputs, </w:t>
      </w:r>
      <w:r w:rsidRPr="00420451">
        <w:rPr>
          <w:spacing w:val="5"/>
        </w:rPr>
        <w:t xml:space="preserve">and </w:t>
      </w:r>
      <w:r w:rsidRPr="00420451">
        <w:rPr>
          <w:i/>
        </w:rPr>
        <w:t>q</w:t>
      </w:r>
      <w:r w:rsidRPr="00420451">
        <w:rPr>
          <w:i/>
          <w:position w:val="-6"/>
          <w:sz w:val="22"/>
        </w:rPr>
        <w:t xml:space="preserve">k </w:t>
      </w:r>
      <w:r w:rsidRPr="00420451">
        <w:t xml:space="preserve">a set of </w:t>
      </w:r>
      <w:r w:rsidRPr="00420451">
        <w:rPr>
          <w:i/>
        </w:rPr>
        <w:t xml:space="preserve">N </w:t>
      </w:r>
      <w:r w:rsidRPr="00420451">
        <w:rPr>
          <w:spacing w:val="-4"/>
        </w:rPr>
        <w:t xml:space="preserve">internal </w:t>
      </w:r>
      <w:r w:rsidRPr="00420451">
        <w:t xml:space="preserve">parameters. </w:t>
      </w:r>
      <w:r w:rsidRPr="00420451">
        <w:rPr>
          <w:spacing w:val="-7"/>
        </w:rPr>
        <w:t xml:space="preserve">The </w:t>
      </w:r>
      <w:r w:rsidRPr="00420451">
        <w:t xml:space="preserve">activation </w:t>
      </w:r>
      <w:r w:rsidRPr="00420451">
        <w:rPr>
          <w:i/>
        </w:rPr>
        <w:t xml:space="preserve">a </w:t>
      </w:r>
      <w:r w:rsidRPr="00420451">
        <w:rPr>
          <w:spacing w:val="3"/>
        </w:rPr>
        <w:t xml:space="preserve">is </w:t>
      </w:r>
      <w:r w:rsidRPr="00420451">
        <w:t xml:space="preserve">a </w:t>
      </w:r>
      <w:r w:rsidRPr="00420451">
        <w:rPr>
          <w:spacing w:val="-6"/>
        </w:rPr>
        <w:t xml:space="preserve">function </w:t>
      </w:r>
      <w:r w:rsidRPr="00420451">
        <w:t xml:space="preserve">of </w:t>
      </w:r>
      <w:r w:rsidRPr="00420451">
        <w:rPr>
          <w:spacing w:val="-8"/>
        </w:rPr>
        <w:t xml:space="preserve">the  </w:t>
      </w:r>
      <w:r w:rsidRPr="00420451">
        <w:rPr>
          <w:spacing w:val="-6"/>
        </w:rPr>
        <w:t xml:space="preserve">inputs </w:t>
      </w:r>
      <w:r w:rsidRPr="00420451">
        <w:rPr>
          <w:spacing w:val="-5"/>
        </w:rPr>
        <w:t xml:space="preserve">and </w:t>
      </w:r>
      <w:r w:rsidRPr="00420451">
        <w:t xml:space="preserve">parameters, </w:t>
      </w:r>
      <w:r w:rsidRPr="00420451">
        <w:rPr>
          <w:i/>
        </w:rPr>
        <w:t>a=a(q</w:t>
      </w:r>
      <w:r w:rsidRPr="00420451">
        <w:rPr>
          <w:i/>
          <w:position w:val="-6"/>
          <w:sz w:val="22"/>
        </w:rPr>
        <w:t>k</w:t>
      </w:r>
      <w:r w:rsidRPr="00420451">
        <w:rPr>
          <w:i/>
        </w:rPr>
        <w:t>, x</w:t>
      </w:r>
      <w:r w:rsidRPr="00420451">
        <w:rPr>
          <w:i/>
          <w:position w:val="-6"/>
          <w:sz w:val="22"/>
        </w:rPr>
        <w:t>i</w:t>
      </w:r>
      <w:r w:rsidRPr="00420451">
        <w:rPr>
          <w:i/>
        </w:rPr>
        <w:t xml:space="preserve">), </w:t>
      </w:r>
      <w:r w:rsidRPr="00420451">
        <w:rPr>
          <w:spacing w:val="-5"/>
        </w:rPr>
        <w:t xml:space="preserve">and </w:t>
      </w:r>
      <w:r w:rsidRPr="00420451">
        <w:rPr>
          <w:spacing w:val="-8"/>
        </w:rPr>
        <w:t xml:space="preserve">the </w:t>
      </w:r>
      <w:r w:rsidRPr="00420451">
        <w:rPr>
          <w:spacing w:val="-7"/>
        </w:rPr>
        <w:t xml:space="preserve">output </w:t>
      </w:r>
      <w:r w:rsidRPr="00420451">
        <w:rPr>
          <w:i/>
        </w:rPr>
        <w:t xml:space="preserve">y </w:t>
      </w:r>
      <w:r w:rsidRPr="00420451">
        <w:rPr>
          <w:spacing w:val="3"/>
        </w:rPr>
        <w:t xml:space="preserve">is </w:t>
      </w:r>
      <w:r w:rsidRPr="00420451">
        <w:t xml:space="preserve">a </w:t>
      </w:r>
      <w:r w:rsidRPr="00420451">
        <w:rPr>
          <w:spacing w:val="-6"/>
        </w:rPr>
        <w:t xml:space="preserve">function </w:t>
      </w:r>
      <w:r w:rsidRPr="00420451">
        <w:t xml:space="preserve">of </w:t>
      </w:r>
      <w:r w:rsidRPr="00420451">
        <w:rPr>
          <w:spacing w:val="-8"/>
        </w:rPr>
        <w:t xml:space="preserve">the </w:t>
      </w:r>
      <w:r w:rsidRPr="00420451">
        <w:t>activation,</w:t>
      </w:r>
      <w:r w:rsidRPr="00420451">
        <w:rPr>
          <w:spacing w:val="-6"/>
        </w:rPr>
        <w:t xml:space="preserve"> </w:t>
      </w:r>
      <w:r w:rsidRPr="00420451">
        <w:rPr>
          <w:i/>
        </w:rPr>
        <w:t>y=y(a)</w:t>
      </w:r>
      <w:r w:rsidRPr="00420451">
        <w:t>.</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14"/>
        </w:rPr>
      </w:pPr>
      <w:r w:rsidRPr="00420451">
        <w:rPr>
          <w:noProof/>
        </w:rPr>
        <w:drawing>
          <wp:anchor distT="0" distB="0" distL="0" distR="0" simplePos="0" relativeHeight="251808256" behindDoc="0" locked="0" layoutInCell="1" allowOverlap="1">
            <wp:simplePos x="0" y="0"/>
            <wp:positionH relativeFrom="page">
              <wp:posOffset>2512470</wp:posOffset>
            </wp:positionH>
            <wp:positionV relativeFrom="paragraph">
              <wp:posOffset>132498</wp:posOffset>
            </wp:positionV>
            <wp:extent cx="2545681" cy="895350"/>
            <wp:effectExtent l="0" t="0" r="0" b="0"/>
            <wp:wrapTopAndBottom/>
            <wp:docPr id="1051" name="image3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335.jpeg"/>
                    <pic:cNvPicPr/>
                  </pic:nvPicPr>
                  <pic:blipFill>
                    <a:blip r:embed="rId366" cstate="print"/>
                    <a:stretch>
                      <a:fillRect/>
                    </a:stretch>
                  </pic:blipFill>
                  <pic:spPr>
                    <a:xfrm>
                      <a:off x="0" y="0"/>
                      <a:ext cx="2545681" cy="895350"/>
                    </a:xfrm>
                    <a:prstGeom prst="rect">
                      <a:avLst/>
                    </a:prstGeom>
                  </pic:spPr>
                </pic:pic>
              </a:graphicData>
            </a:graphic>
          </wp:anchor>
        </w:drawing>
      </w:r>
    </w:p>
    <w:p w:rsidR="001B278E" w:rsidRPr="00420451" w:rsidRDefault="00F163E5">
      <w:pPr>
        <w:spacing w:before="125"/>
        <w:ind w:left="120"/>
        <w:jc w:val="both"/>
      </w:pPr>
      <w:bookmarkStart w:id="843" w:name="Figure_11.2"/>
      <w:bookmarkStart w:id="844" w:name="_bookmark403"/>
      <w:bookmarkEnd w:id="843"/>
      <w:bookmarkEnd w:id="844"/>
      <w:r w:rsidRPr="00420451">
        <w:rPr>
          <w:b/>
        </w:rPr>
        <w:t xml:space="preserve">Figure 11.2 </w:t>
      </w:r>
      <w:r w:rsidRPr="00420451">
        <w:t>Activation-output model of artificial neuron.</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8" w:line="254" w:lineRule="auto"/>
        <w:ind w:left="120" w:right="129"/>
        <w:jc w:val="both"/>
      </w:pPr>
      <w:r w:rsidRPr="00420451">
        <w:t xml:space="preserve">Splitting </w:t>
      </w:r>
      <w:r w:rsidRPr="00420451">
        <w:rPr>
          <w:spacing w:val="-8"/>
        </w:rPr>
        <w:t xml:space="preserve">up the </w:t>
      </w:r>
      <w:r w:rsidRPr="00420451">
        <w:rPr>
          <w:spacing w:val="-4"/>
        </w:rPr>
        <w:t xml:space="preserve">node </w:t>
      </w:r>
      <w:r w:rsidRPr="00420451">
        <w:rPr>
          <w:spacing w:val="-5"/>
        </w:rPr>
        <w:t xml:space="preserve">functionality </w:t>
      </w:r>
      <w:r w:rsidRPr="00420451">
        <w:t xml:space="preserve">like </w:t>
      </w:r>
      <w:r w:rsidRPr="00420451">
        <w:rPr>
          <w:spacing w:val="-5"/>
        </w:rPr>
        <w:t xml:space="preserve">this </w:t>
      </w:r>
      <w:r w:rsidRPr="00420451">
        <w:t xml:space="preserve">can </w:t>
      </w:r>
      <w:r w:rsidRPr="00420451">
        <w:rPr>
          <w:spacing w:val="2"/>
        </w:rPr>
        <w:t xml:space="preserve">assist </w:t>
      </w:r>
      <w:r w:rsidRPr="00420451">
        <w:rPr>
          <w:spacing w:val="-8"/>
        </w:rPr>
        <w:t xml:space="preserve">the </w:t>
      </w:r>
      <w:r w:rsidRPr="00420451">
        <w:rPr>
          <w:spacing w:val="-5"/>
        </w:rPr>
        <w:t xml:space="preserve">understanding </w:t>
      </w:r>
      <w:r w:rsidRPr="00420451">
        <w:t xml:space="preserve">of what </w:t>
      </w:r>
      <w:r w:rsidRPr="00420451">
        <w:rPr>
          <w:spacing w:val="-3"/>
        </w:rPr>
        <w:t xml:space="preserve">"ingredients" </w:t>
      </w:r>
      <w:r w:rsidRPr="00420451">
        <w:rPr>
          <w:spacing w:val="-4"/>
        </w:rPr>
        <w:t xml:space="preserve">have </w:t>
      </w:r>
      <w:r w:rsidRPr="00420451">
        <w:t xml:space="preserve">been </w:t>
      </w:r>
      <w:r w:rsidRPr="00420451">
        <w:rPr>
          <w:spacing w:val="-3"/>
        </w:rPr>
        <w:t xml:space="preserve">used </w:t>
      </w:r>
      <w:r w:rsidRPr="00420451">
        <w:rPr>
          <w:spacing w:val="3"/>
        </w:rPr>
        <w:t xml:space="preserve">in </w:t>
      </w:r>
      <w:r w:rsidRPr="00420451">
        <w:rPr>
          <w:spacing w:val="-8"/>
        </w:rPr>
        <w:t xml:space="preserve">the </w:t>
      </w:r>
      <w:r w:rsidRPr="00420451">
        <w:rPr>
          <w:spacing w:val="-4"/>
        </w:rPr>
        <w:t xml:space="preserve">node </w:t>
      </w:r>
      <w:r w:rsidRPr="00420451">
        <w:rPr>
          <w:spacing w:val="-6"/>
        </w:rPr>
        <w:t xml:space="preserve">make-up. </w:t>
      </w:r>
      <w:r w:rsidRPr="00420451">
        <w:rPr>
          <w:spacing w:val="-5"/>
        </w:rPr>
        <w:t xml:space="preserve">In this </w:t>
      </w:r>
      <w:r w:rsidRPr="00420451">
        <w:rPr>
          <w:spacing w:val="-5"/>
        </w:rPr>
        <w:t xml:space="preserve">model </w:t>
      </w:r>
      <w:r w:rsidRPr="00420451">
        <w:rPr>
          <w:spacing w:val="-8"/>
        </w:rPr>
        <w:t xml:space="preserve">the </w:t>
      </w:r>
      <w:r w:rsidRPr="00420451">
        <w:rPr>
          <w:spacing w:val="-12"/>
        </w:rPr>
        <w:t xml:space="preserve">TLUs </w:t>
      </w:r>
      <w:r w:rsidRPr="00420451">
        <w:rPr>
          <w:spacing w:val="-5"/>
        </w:rPr>
        <w:t xml:space="preserve">and </w:t>
      </w:r>
      <w:r w:rsidRPr="00420451">
        <w:t xml:space="preserve">semilinear </w:t>
      </w:r>
      <w:r w:rsidRPr="00420451">
        <w:rPr>
          <w:spacing w:val="-3"/>
        </w:rPr>
        <w:t xml:space="preserve">nodes </w:t>
      </w:r>
      <w:r w:rsidRPr="00420451">
        <w:rPr>
          <w:spacing w:val="-4"/>
        </w:rPr>
        <w:t xml:space="preserve">have </w:t>
      </w:r>
      <w:r w:rsidRPr="00420451">
        <w:t xml:space="preserve">as </w:t>
      </w:r>
      <w:r w:rsidRPr="00420451">
        <w:rPr>
          <w:spacing w:val="-4"/>
        </w:rPr>
        <w:t xml:space="preserve">their </w:t>
      </w:r>
      <w:r w:rsidRPr="00420451">
        <w:t xml:space="preserve">parameters a set of </w:t>
      </w:r>
      <w:r w:rsidRPr="00420451">
        <w:rPr>
          <w:spacing w:val="-4"/>
        </w:rPr>
        <w:t xml:space="preserve">weights </w:t>
      </w:r>
      <w:r w:rsidRPr="00420451">
        <w:rPr>
          <w:i/>
          <w:spacing w:val="4"/>
        </w:rPr>
        <w:t>w</w:t>
      </w:r>
      <w:r w:rsidRPr="00420451">
        <w:rPr>
          <w:i/>
          <w:spacing w:val="4"/>
          <w:position w:val="-6"/>
          <w:sz w:val="22"/>
        </w:rPr>
        <w:t>k</w:t>
      </w:r>
      <w:r w:rsidRPr="00420451">
        <w:rPr>
          <w:i/>
          <w:spacing w:val="4"/>
        </w:rPr>
        <w:t xml:space="preserve">, </w:t>
      </w:r>
      <w:r w:rsidRPr="00420451">
        <w:rPr>
          <w:i/>
        </w:rPr>
        <w:t>k</w:t>
      </w:r>
      <w:r w:rsidRPr="00420451">
        <w:t>=1…</w:t>
      </w:r>
      <w:r w:rsidRPr="00420451">
        <w:rPr>
          <w:i/>
        </w:rPr>
        <w:t xml:space="preserve">n, </w:t>
      </w:r>
      <w:r w:rsidRPr="00420451">
        <w:rPr>
          <w:spacing w:val="-5"/>
        </w:rPr>
        <w:t xml:space="preserve">and </w:t>
      </w:r>
      <w:r w:rsidRPr="00420451">
        <w:rPr>
          <w:i/>
        </w:rPr>
        <w:t xml:space="preserve">a </w:t>
      </w:r>
      <w:r w:rsidRPr="00420451">
        <w:rPr>
          <w:spacing w:val="3"/>
        </w:rPr>
        <w:t xml:space="preserve">is </w:t>
      </w:r>
      <w:r w:rsidRPr="00420451">
        <w:t xml:space="preserve">just given by </w:t>
      </w:r>
      <w:r w:rsidRPr="00420451">
        <w:rPr>
          <w:spacing w:val="-8"/>
        </w:rPr>
        <w:t xml:space="preserve">the </w:t>
      </w:r>
      <w:r w:rsidRPr="00420451">
        <w:rPr>
          <w:spacing w:val="-6"/>
        </w:rPr>
        <w:t xml:space="preserve">usual </w:t>
      </w:r>
      <w:r w:rsidRPr="00420451">
        <w:rPr>
          <w:spacing w:val="-3"/>
        </w:rPr>
        <w:t xml:space="preserve">weighted </w:t>
      </w:r>
      <w:r w:rsidRPr="00420451">
        <w:rPr>
          <w:spacing w:val="-4"/>
        </w:rPr>
        <w:t xml:space="preserve">sum </w:t>
      </w:r>
      <w:r w:rsidRPr="00420451">
        <w:t xml:space="preserve">of </w:t>
      </w:r>
      <w:r w:rsidRPr="00420451">
        <w:rPr>
          <w:spacing w:val="-5"/>
        </w:rPr>
        <w:t xml:space="preserve">inputs. </w:t>
      </w:r>
      <w:r w:rsidRPr="00420451">
        <w:rPr>
          <w:spacing w:val="-7"/>
        </w:rPr>
        <w:t xml:space="preserve">The </w:t>
      </w:r>
      <w:r w:rsidRPr="00420451">
        <w:rPr>
          <w:spacing w:val="-3"/>
        </w:rPr>
        <w:t xml:space="preserve">sigma-pi </w:t>
      </w:r>
      <w:r w:rsidRPr="00420451">
        <w:rPr>
          <w:spacing w:val="-7"/>
        </w:rPr>
        <w:t xml:space="preserve">units </w:t>
      </w:r>
      <w:r w:rsidRPr="00420451">
        <w:rPr>
          <w:spacing w:val="-4"/>
        </w:rPr>
        <w:t xml:space="preserve">have </w:t>
      </w:r>
      <w:r w:rsidRPr="00420451">
        <w:t>2</w:t>
      </w:r>
      <w:r w:rsidRPr="00420451">
        <w:rPr>
          <w:position w:val="10"/>
          <w:sz w:val="22"/>
        </w:rPr>
        <w:t xml:space="preserve">n </w:t>
      </w:r>
      <w:r w:rsidRPr="00420451">
        <w:rPr>
          <w:spacing w:val="-4"/>
        </w:rPr>
        <w:t xml:space="preserve">weights </w:t>
      </w:r>
      <w:r w:rsidRPr="00420451">
        <w:rPr>
          <w:i/>
          <w:spacing w:val="4"/>
        </w:rPr>
        <w:t>w</w:t>
      </w:r>
      <w:r w:rsidRPr="00420451">
        <w:rPr>
          <w:i/>
          <w:spacing w:val="4"/>
          <w:position w:val="-6"/>
          <w:sz w:val="22"/>
        </w:rPr>
        <w:t>k</w:t>
      </w:r>
      <w:r w:rsidRPr="00420451">
        <w:rPr>
          <w:i/>
          <w:spacing w:val="4"/>
        </w:rPr>
        <w:t xml:space="preserve">, </w:t>
      </w:r>
      <w:r w:rsidRPr="00420451">
        <w:rPr>
          <w:spacing w:val="-8"/>
        </w:rPr>
        <w:t xml:space="preserve">the </w:t>
      </w:r>
      <w:r w:rsidRPr="00420451">
        <w:rPr>
          <w:spacing w:val="2"/>
        </w:rPr>
        <w:t xml:space="preserve">radial </w:t>
      </w:r>
      <w:r w:rsidRPr="00420451">
        <w:t xml:space="preserve">basis </w:t>
      </w:r>
      <w:r w:rsidRPr="00420451">
        <w:rPr>
          <w:spacing w:val="-7"/>
        </w:rPr>
        <w:t xml:space="preserve">functions </w:t>
      </w:r>
      <w:r w:rsidRPr="00420451">
        <w:rPr>
          <w:spacing w:val="-4"/>
        </w:rPr>
        <w:t xml:space="preserve">have </w:t>
      </w:r>
      <w:r w:rsidRPr="00420451">
        <w:rPr>
          <w:spacing w:val="-3"/>
        </w:rPr>
        <w:t xml:space="preserve">centres </w:t>
      </w:r>
      <w:r w:rsidRPr="00420451">
        <w:t xml:space="preserve">given by a set of </w:t>
      </w:r>
      <w:r w:rsidRPr="00420451">
        <w:rPr>
          <w:i/>
        </w:rPr>
        <w:t xml:space="preserve">n </w:t>
      </w:r>
      <w:r w:rsidRPr="00420451">
        <w:t xml:space="preserve">vector </w:t>
      </w:r>
      <w:r w:rsidRPr="00420451">
        <w:rPr>
          <w:spacing w:val="-4"/>
        </w:rPr>
        <w:t xml:space="preserve">components </w:t>
      </w:r>
      <w:r w:rsidRPr="00420451">
        <w:rPr>
          <w:i/>
          <w:spacing w:val="4"/>
        </w:rPr>
        <w:t>w</w:t>
      </w:r>
      <w:r w:rsidRPr="00420451">
        <w:rPr>
          <w:i/>
          <w:spacing w:val="4"/>
          <w:position w:val="-6"/>
          <w:sz w:val="22"/>
        </w:rPr>
        <w:t>k</w:t>
      </w:r>
      <w:r w:rsidRPr="00420451">
        <w:rPr>
          <w:i/>
          <w:spacing w:val="4"/>
        </w:rPr>
        <w:t xml:space="preserve">, </w:t>
      </w:r>
      <w:r w:rsidRPr="00420451">
        <w:rPr>
          <w:spacing w:val="-5"/>
        </w:rPr>
        <w:t xml:space="preserve">and </w:t>
      </w:r>
      <w:r w:rsidRPr="00420451">
        <w:rPr>
          <w:spacing w:val="-8"/>
        </w:rPr>
        <w:t xml:space="preserve">the </w:t>
      </w:r>
      <w:r w:rsidRPr="00420451">
        <w:t xml:space="preserve">digital </w:t>
      </w:r>
      <w:r w:rsidRPr="00420451">
        <w:rPr>
          <w:spacing w:val="-3"/>
        </w:rPr>
        <w:t xml:space="preserve">nodes </w:t>
      </w:r>
      <w:r w:rsidRPr="00420451">
        <w:rPr>
          <w:spacing w:val="-4"/>
        </w:rPr>
        <w:t xml:space="preserve">have their </w:t>
      </w:r>
      <w:r w:rsidRPr="00420451">
        <w:t xml:space="preserve">activation </w:t>
      </w:r>
      <w:r w:rsidRPr="00420451">
        <w:rPr>
          <w:spacing w:val="-3"/>
        </w:rPr>
        <w:t xml:space="preserve">defined </w:t>
      </w:r>
      <w:r w:rsidRPr="00420451">
        <w:t>via a set of 2</w:t>
      </w:r>
      <w:r w:rsidRPr="00420451">
        <w:rPr>
          <w:i/>
          <w:position w:val="10"/>
          <w:sz w:val="22"/>
        </w:rPr>
        <w:t xml:space="preserve">n </w:t>
      </w:r>
      <w:r w:rsidRPr="00420451">
        <w:t xml:space="preserve">site values </w:t>
      </w:r>
      <w:r w:rsidRPr="00420451">
        <w:rPr>
          <w:i/>
        </w:rPr>
        <w:t>S</w:t>
      </w:r>
      <w:r w:rsidRPr="00420451">
        <w:rPr>
          <w:i/>
          <w:position w:val="-6"/>
          <w:sz w:val="22"/>
        </w:rPr>
        <w:t>µ</w:t>
      </w:r>
      <w:r w:rsidRPr="00420451">
        <w:t xml:space="preserve">. All of </w:t>
      </w:r>
      <w:r w:rsidRPr="00420451">
        <w:rPr>
          <w:spacing w:val="-5"/>
        </w:rPr>
        <w:t xml:space="preserve">this </w:t>
      </w:r>
      <w:r w:rsidRPr="00420451">
        <w:rPr>
          <w:spacing w:val="3"/>
        </w:rPr>
        <w:t xml:space="preserve">is </w:t>
      </w:r>
      <w:r w:rsidRPr="00420451">
        <w:rPr>
          <w:spacing w:val="-7"/>
        </w:rPr>
        <w:t xml:space="preserve">summarized </w:t>
      </w:r>
      <w:r w:rsidRPr="00420451">
        <w:rPr>
          <w:spacing w:val="3"/>
        </w:rPr>
        <w:t xml:space="preserve">in </w:t>
      </w:r>
      <w:hyperlink w:anchor="_bookmark404" w:history="1">
        <w:r w:rsidRPr="00420451">
          <w:rPr>
            <w:spacing w:val="-3"/>
          </w:rPr>
          <w:t xml:space="preserve">Table </w:t>
        </w:r>
        <w:r w:rsidRPr="00420451">
          <w:rPr>
            <w:spacing w:val="-4"/>
          </w:rPr>
          <w:t>11.2</w:t>
        </w:r>
        <w:r w:rsidRPr="00420451">
          <w:rPr>
            <w:spacing w:val="-4"/>
          </w:rPr>
          <w:t xml:space="preserve"> </w:t>
        </w:r>
      </w:hyperlink>
      <w:r w:rsidRPr="00420451">
        <w:t xml:space="preserve">. </w:t>
      </w:r>
      <w:r w:rsidRPr="00420451">
        <w:rPr>
          <w:spacing w:val="-7"/>
        </w:rPr>
        <w:t xml:space="preserve">The </w:t>
      </w:r>
      <w:r w:rsidRPr="00420451">
        <w:t xml:space="preserve">point </w:t>
      </w:r>
      <w:r w:rsidRPr="00420451">
        <w:rPr>
          <w:spacing w:val="-3"/>
        </w:rPr>
        <w:t xml:space="preserve">here </w:t>
      </w:r>
      <w:r w:rsidRPr="00420451">
        <w:rPr>
          <w:spacing w:val="3"/>
        </w:rPr>
        <w:t xml:space="preserve">is </w:t>
      </w:r>
      <w:r w:rsidRPr="00420451">
        <w:rPr>
          <w:spacing w:val="-6"/>
        </w:rPr>
        <w:t xml:space="preserve">that </w:t>
      </w:r>
      <w:r w:rsidRPr="00420451">
        <w:t xml:space="preserve">what follows </w:t>
      </w:r>
      <w:r w:rsidRPr="00420451">
        <w:rPr>
          <w:spacing w:val="-8"/>
        </w:rPr>
        <w:t xml:space="preserve">the </w:t>
      </w:r>
      <w:r w:rsidRPr="00420451">
        <w:rPr>
          <w:spacing w:val="-3"/>
        </w:rPr>
        <w:t xml:space="preserve">generation </w:t>
      </w:r>
      <w:r w:rsidRPr="00420451">
        <w:t xml:space="preserve">of </w:t>
      </w:r>
      <w:r w:rsidRPr="00420451">
        <w:rPr>
          <w:i/>
          <w:spacing w:val="-5"/>
        </w:rPr>
        <w:t>a</w:t>
      </w:r>
      <w:r w:rsidRPr="00420451">
        <w:rPr>
          <w:spacing w:val="-5"/>
        </w:rPr>
        <w:t>—</w:t>
      </w:r>
      <w:r w:rsidRPr="00420451">
        <w:rPr>
          <w:spacing w:val="-5"/>
        </w:rPr>
        <w:t xml:space="preserve">the </w:t>
      </w:r>
      <w:r w:rsidRPr="00420451">
        <w:rPr>
          <w:spacing w:val="-4"/>
        </w:rPr>
        <w:t xml:space="preserve">activation-output </w:t>
      </w:r>
      <w:r w:rsidRPr="00420451">
        <w:rPr>
          <w:spacing w:val="-6"/>
        </w:rPr>
        <w:t xml:space="preserve">function </w:t>
      </w:r>
      <w:r w:rsidRPr="00420451">
        <w:t xml:space="preserve">(or, </w:t>
      </w:r>
      <w:r w:rsidRPr="00420451">
        <w:rPr>
          <w:spacing w:val="-6"/>
        </w:rPr>
        <w:t xml:space="preserve">simply, </w:t>
      </w:r>
      <w:r w:rsidRPr="00420451">
        <w:rPr>
          <w:spacing w:val="-7"/>
        </w:rPr>
        <w:t xml:space="preserve">output </w:t>
      </w:r>
      <w:r w:rsidRPr="00420451">
        <w:rPr>
          <w:spacing w:val="-4"/>
        </w:rPr>
        <w:t xml:space="preserve">function)—is </w:t>
      </w:r>
      <w:r w:rsidRPr="00420451">
        <w:t xml:space="preserve">wholly </w:t>
      </w:r>
      <w:r w:rsidRPr="00420451">
        <w:rPr>
          <w:spacing w:val="-4"/>
        </w:rPr>
        <w:t xml:space="preserve">independent </w:t>
      </w:r>
      <w:r w:rsidRPr="00420451">
        <w:t xml:space="preserve">of </w:t>
      </w:r>
      <w:r w:rsidRPr="00420451">
        <w:rPr>
          <w:spacing w:val="-8"/>
        </w:rPr>
        <w:t xml:space="preserve">the </w:t>
      </w:r>
      <w:r w:rsidRPr="00420451">
        <w:t xml:space="preserve">form </w:t>
      </w:r>
      <w:r w:rsidRPr="00420451">
        <w:rPr>
          <w:i/>
        </w:rPr>
        <w:t xml:space="preserve">a </w:t>
      </w:r>
      <w:r w:rsidRPr="00420451">
        <w:rPr>
          <w:spacing w:val="-5"/>
        </w:rPr>
        <w:t xml:space="preserve">takes </w:t>
      </w:r>
      <w:r w:rsidRPr="00420451">
        <w:t xml:space="preserve">so </w:t>
      </w:r>
      <w:r w:rsidRPr="00420451">
        <w:rPr>
          <w:spacing w:val="-6"/>
        </w:rPr>
        <w:t xml:space="preserve">that </w:t>
      </w:r>
      <w:r w:rsidRPr="00420451">
        <w:rPr>
          <w:spacing w:val="4"/>
        </w:rPr>
        <w:t xml:space="preserve">we </w:t>
      </w:r>
      <w:r w:rsidRPr="00420451">
        <w:t xml:space="preserve">are, </w:t>
      </w:r>
      <w:r w:rsidRPr="00420451">
        <w:rPr>
          <w:spacing w:val="3"/>
        </w:rPr>
        <w:t xml:space="preserve">in </w:t>
      </w:r>
      <w:r w:rsidRPr="00420451">
        <w:t xml:space="preserve">principle, free </w:t>
      </w:r>
      <w:r w:rsidRPr="00420451">
        <w:rPr>
          <w:spacing w:val="-5"/>
        </w:rPr>
        <w:t xml:space="preserve">to </w:t>
      </w:r>
      <w:r w:rsidRPr="00420451">
        <w:rPr>
          <w:spacing w:val="-6"/>
        </w:rPr>
        <w:t xml:space="preserve">"mix </w:t>
      </w:r>
      <w:r w:rsidRPr="00420451">
        <w:rPr>
          <w:spacing w:val="-5"/>
        </w:rPr>
        <w:t xml:space="preserve">and </w:t>
      </w:r>
      <w:r w:rsidRPr="00420451">
        <w:rPr>
          <w:spacing w:val="-8"/>
        </w:rPr>
        <w:t xml:space="preserve">match" </w:t>
      </w:r>
      <w:r w:rsidRPr="00420451">
        <w:t xml:space="preserve">activation </w:t>
      </w:r>
      <w:r w:rsidRPr="00420451">
        <w:rPr>
          <w:spacing w:val="-6"/>
        </w:rPr>
        <w:t xml:space="preserve">forms </w:t>
      </w:r>
      <w:r w:rsidRPr="00420451">
        <w:rPr>
          <w:spacing w:val="-5"/>
        </w:rPr>
        <w:t xml:space="preserve">and </w:t>
      </w:r>
      <w:r w:rsidRPr="00420451">
        <w:rPr>
          <w:spacing w:val="-7"/>
        </w:rPr>
        <w:t>output</w:t>
      </w:r>
      <w:r w:rsidRPr="00420451">
        <w:rPr>
          <w:spacing w:val="-4"/>
        </w:rPr>
        <w:t xml:space="preserve"> </w:t>
      </w:r>
      <w:r w:rsidRPr="00420451">
        <w:rPr>
          <w:spacing w:val="-6"/>
        </w:rPr>
        <w:t>functions.</w:t>
      </w:r>
    </w:p>
    <w:p w:rsidR="001B278E" w:rsidRPr="00420451" w:rsidRDefault="001B278E">
      <w:pPr>
        <w:pStyle w:val="BodyText"/>
        <w:spacing w:before="7"/>
        <w:rPr>
          <w:sz w:val="29"/>
        </w:rPr>
      </w:pPr>
    </w:p>
    <w:p w:rsidR="001B278E" w:rsidRPr="00420451" w:rsidRDefault="00F163E5">
      <w:pPr>
        <w:pStyle w:val="BodyText"/>
        <w:spacing w:line="249" w:lineRule="auto"/>
        <w:ind w:left="120" w:right="122"/>
        <w:jc w:val="both"/>
      </w:pPr>
      <w:r w:rsidRPr="00420451">
        <w:rPr>
          <w:spacing w:val="-5"/>
        </w:rPr>
        <w:t xml:space="preserve">Examples </w:t>
      </w:r>
      <w:r w:rsidRPr="00420451">
        <w:t xml:space="preserve">of </w:t>
      </w:r>
      <w:r w:rsidRPr="00420451">
        <w:rPr>
          <w:spacing w:val="-7"/>
        </w:rPr>
        <w:t xml:space="preserve">output functions </w:t>
      </w:r>
      <w:r w:rsidRPr="00420451">
        <w:t xml:space="preserve">are shown </w:t>
      </w:r>
      <w:r w:rsidRPr="00420451">
        <w:rPr>
          <w:spacing w:val="3"/>
        </w:rPr>
        <w:t xml:space="preserve">in </w:t>
      </w:r>
      <w:hyperlink w:anchor="_bookmark405" w:history="1">
        <w:r w:rsidRPr="00420451">
          <w:rPr>
            <w:spacing w:val="-4"/>
          </w:rPr>
          <w:t>Figure 11.3</w:t>
        </w:r>
      </w:hyperlink>
      <w:r w:rsidRPr="00420451">
        <w:rPr>
          <w:spacing w:val="-4"/>
        </w:rPr>
        <w:t xml:space="preserve"> </w:t>
      </w:r>
      <w:r w:rsidRPr="00420451">
        <w:t xml:space="preserve">where </w:t>
      </w:r>
      <w:r w:rsidRPr="00420451">
        <w:rPr>
          <w:spacing w:val="4"/>
        </w:rPr>
        <w:t xml:space="preserve">we </w:t>
      </w:r>
      <w:r w:rsidRPr="00420451">
        <w:rPr>
          <w:spacing w:val="-4"/>
        </w:rPr>
        <w:t xml:space="preserve">have </w:t>
      </w:r>
      <w:r w:rsidRPr="00420451">
        <w:t xml:space="preserve">chosen </w:t>
      </w:r>
      <w:r w:rsidRPr="00420451">
        <w:rPr>
          <w:spacing w:val="-5"/>
        </w:rPr>
        <w:t xml:space="preserve">to </w:t>
      </w:r>
      <w:r w:rsidRPr="00420451">
        <w:rPr>
          <w:spacing w:val="-4"/>
        </w:rPr>
        <w:t xml:space="preserve">concentrate </w:t>
      </w:r>
      <w:r w:rsidRPr="00420451">
        <w:t xml:space="preserve">on </w:t>
      </w:r>
      <w:r w:rsidRPr="00420451">
        <w:rPr>
          <w:spacing w:val="-4"/>
        </w:rPr>
        <w:t xml:space="preserve">their </w:t>
      </w:r>
      <w:r w:rsidRPr="00420451">
        <w:t xml:space="preserve">graphical form </w:t>
      </w:r>
      <w:r w:rsidRPr="00420451">
        <w:rPr>
          <w:spacing w:val="-3"/>
        </w:rPr>
        <w:t xml:space="preserve">rather </w:t>
      </w:r>
      <w:r w:rsidRPr="00420451">
        <w:rPr>
          <w:spacing w:val="-6"/>
        </w:rPr>
        <w:t xml:space="preserve">than </w:t>
      </w:r>
      <w:r w:rsidRPr="00420451">
        <w:rPr>
          <w:spacing w:val="-4"/>
        </w:rPr>
        <w:t xml:space="preserve">their </w:t>
      </w:r>
      <w:r w:rsidRPr="00420451">
        <w:rPr>
          <w:spacing w:val="-6"/>
        </w:rPr>
        <w:t xml:space="preserve">mathematical </w:t>
      </w:r>
      <w:r w:rsidRPr="00420451">
        <w:t xml:space="preserve">description, </w:t>
      </w:r>
      <w:r w:rsidRPr="00420451">
        <w:rPr>
          <w:spacing w:val="-10"/>
        </w:rPr>
        <w:t xml:space="preserve">many </w:t>
      </w:r>
      <w:r w:rsidRPr="00420451">
        <w:t xml:space="preserve">of which </w:t>
      </w:r>
      <w:r w:rsidRPr="00420451">
        <w:rPr>
          <w:spacing w:val="-4"/>
        </w:rPr>
        <w:t xml:space="preserve">have </w:t>
      </w:r>
      <w:r w:rsidRPr="00420451">
        <w:t xml:space="preserve">been described </w:t>
      </w:r>
      <w:r w:rsidRPr="00420451">
        <w:rPr>
          <w:spacing w:val="-3"/>
        </w:rPr>
        <w:t xml:space="preserve">previously. </w:t>
      </w:r>
      <w:r w:rsidRPr="00420451">
        <w:rPr>
          <w:spacing w:val="-7"/>
        </w:rPr>
        <w:t xml:space="preserve">The </w:t>
      </w:r>
      <w:r w:rsidRPr="00420451">
        <w:rPr>
          <w:spacing w:val="-3"/>
        </w:rPr>
        <w:t xml:space="preserve">only </w:t>
      </w:r>
      <w:r w:rsidRPr="00420451">
        <w:rPr>
          <w:spacing w:val="-5"/>
        </w:rPr>
        <w:t xml:space="preserve">new </w:t>
      </w:r>
      <w:r w:rsidRPr="00420451">
        <w:rPr>
          <w:spacing w:val="-8"/>
        </w:rPr>
        <w:t xml:space="preserve">member </w:t>
      </w:r>
      <w:r w:rsidRPr="00420451">
        <w:rPr>
          <w:spacing w:val="3"/>
        </w:rPr>
        <w:t xml:space="preserve">is </w:t>
      </w:r>
      <w:r w:rsidRPr="00420451">
        <w:rPr>
          <w:spacing w:val="-8"/>
        </w:rPr>
        <w:t xml:space="preserve">the </w:t>
      </w:r>
      <w:r w:rsidRPr="00420451">
        <w:rPr>
          <w:spacing w:val="-4"/>
        </w:rPr>
        <w:t xml:space="preserve">"ramp" </w:t>
      </w:r>
      <w:r w:rsidRPr="00420451">
        <w:rPr>
          <w:spacing w:val="-7"/>
        </w:rPr>
        <w:t xml:space="preserve">function, </w:t>
      </w:r>
      <w:r w:rsidRPr="00420451">
        <w:t xml:space="preserve">which </w:t>
      </w:r>
      <w:r w:rsidRPr="00420451">
        <w:rPr>
          <w:spacing w:val="3"/>
        </w:rPr>
        <w:t xml:space="preserve">is </w:t>
      </w:r>
      <w:r w:rsidRPr="00420451">
        <w:t>given by</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4082"/>
        <w:rPr>
          <w:sz w:val="20"/>
        </w:rPr>
      </w:pPr>
      <w:r w:rsidRPr="00420451">
        <w:rPr>
          <w:noProof/>
          <w:sz w:val="20"/>
        </w:rPr>
        <w:drawing>
          <wp:inline distT="0" distB="0" distL="0" distR="0">
            <wp:extent cx="1258539" cy="400050"/>
            <wp:effectExtent l="0" t="0" r="0" b="0"/>
            <wp:docPr id="1053" name="image3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336.jpeg"/>
                    <pic:cNvPicPr/>
                  </pic:nvPicPr>
                  <pic:blipFill>
                    <a:blip r:embed="rId367" cstate="print"/>
                    <a:stretch>
                      <a:fillRect/>
                    </a:stretch>
                  </pic:blipFill>
                  <pic:spPr>
                    <a:xfrm>
                      <a:off x="0" y="0"/>
                      <a:ext cx="1258539" cy="400050"/>
                    </a:xfrm>
                    <a:prstGeom prst="rect">
                      <a:avLst/>
                    </a:prstGeom>
                  </pic:spPr>
                </pic:pic>
              </a:graphicData>
            </a:graphic>
          </wp:inline>
        </w:drawing>
      </w:r>
    </w:p>
    <w:p w:rsidR="001B278E" w:rsidRPr="00420451" w:rsidRDefault="00F163E5">
      <w:pPr>
        <w:pStyle w:val="BodyText"/>
        <w:spacing w:line="327" w:lineRule="exact"/>
        <w:ind w:left="120"/>
      </w:pPr>
      <w:r w:rsidRPr="00420451">
        <w:t>(11.1)</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ind w:left="120"/>
      </w:pPr>
      <w:r w:rsidRPr="00420451">
        <w:t>and has been used by Fukushima (1980) in his neocognitron.</w:t>
      </w:r>
    </w:p>
    <w:p w:rsidR="001B278E" w:rsidRPr="00420451" w:rsidRDefault="001B278E">
      <w:pPr>
        <w:pStyle w:val="BodyText"/>
        <w:spacing w:before="6"/>
        <w:rPr>
          <w:sz w:val="32"/>
        </w:rPr>
      </w:pPr>
    </w:p>
    <w:p w:rsidR="001B278E" w:rsidRPr="00420451" w:rsidRDefault="00F163E5">
      <w:pPr>
        <w:pStyle w:val="BodyText"/>
        <w:spacing w:line="249" w:lineRule="auto"/>
        <w:ind w:left="120" w:right="129"/>
        <w:jc w:val="both"/>
      </w:pPr>
      <w:r w:rsidRPr="00420451">
        <w:rPr>
          <w:spacing w:val="-3"/>
        </w:rPr>
        <w:t xml:space="preserve">There </w:t>
      </w:r>
      <w:r w:rsidRPr="00420451">
        <w:t xml:space="preserve">are two </w:t>
      </w:r>
      <w:r w:rsidRPr="00420451">
        <w:rPr>
          <w:spacing w:val="-7"/>
        </w:rPr>
        <w:t xml:space="preserve">further </w:t>
      </w:r>
      <w:r w:rsidRPr="00420451">
        <w:t xml:space="preserve">aspects </w:t>
      </w:r>
      <w:r w:rsidRPr="00420451">
        <w:rPr>
          <w:spacing w:val="-5"/>
        </w:rPr>
        <w:t xml:space="preserve">to </w:t>
      </w:r>
      <w:r w:rsidRPr="00420451">
        <w:rPr>
          <w:spacing w:val="-4"/>
        </w:rPr>
        <w:t xml:space="preserve">node structure. </w:t>
      </w:r>
      <w:r w:rsidRPr="00420451">
        <w:t xml:space="preserve">First, </w:t>
      </w:r>
      <w:r w:rsidRPr="00420451">
        <w:rPr>
          <w:spacing w:val="-8"/>
        </w:rPr>
        <w:t xml:space="preserve">the </w:t>
      </w:r>
      <w:r w:rsidRPr="00420451">
        <w:t xml:space="preserve">result of </w:t>
      </w:r>
      <w:r w:rsidRPr="00420451">
        <w:rPr>
          <w:spacing w:val="-8"/>
        </w:rPr>
        <w:t xml:space="preserve">the  </w:t>
      </w:r>
      <w:r w:rsidRPr="00420451">
        <w:rPr>
          <w:spacing w:val="-7"/>
        </w:rPr>
        <w:t xml:space="preserve">output </w:t>
      </w:r>
      <w:r w:rsidRPr="00420451">
        <w:rPr>
          <w:spacing w:val="-6"/>
        </w:rPr>
        <w:t xml:space="preserve">function </w:t>
      </w:r>
      <w:r w:rsidRPr="00420451">
        <w:rPr>
          <w:spacing w:val="-8"/>
        </w:rPr>
        <w:t xml:space="preserve">may </w:t>
      </w:r>
      <w:r w:rsidRPr="00420451">
        <w:rPr>
          <w:spacing w:val="-5"/>
        </w:rPr>
        <w:t xml:space="preserve">not </w:t>
      </w:r>
      <w:r w:rsidRPr="00420451">
        <w:t xml:space="preserve">be </w:t>
      </w:r>
      <w:r w:rsidRPr="00420451">
        <w:rPr>
          <w:spacing w:val="-3"/>
        </w:rPr>
        <w:t xml:space="preserve">used </w:t>
      </w:r>
      <w:r w:rsidRPr="00420451">
        <w:t xml:space="preserve">directly </w:t>
      </w:r>
      <w:r w:rsidRPr="00420451">
        <w:rPr>
          <w:spacing w:val="-6"/>
        </w:rPr>
        <w:t xml:space="preserve">but, </w:t>
      </w:r>
      <w:r w:rsidRPr="00420451">
        <w:rPr>
          <w:spacing w:val="-4"/>
        </w:rPr>
        <w:t xml:space="preserve">rather, </w:t>
      </w:r>
      <w:r w:rsidRPr="00420451">
        <w:t xml:space="preserve">as a probability </w:t>
      </w:r>
      <w:r w:rsidRPr="00420451">
        <w:rPr>
          <w:spacing w:val="3"/>
        </w:rPr>
        <w:t xml:space="preserve">in </w:t>
      </w:r>
      <w:r w:rsidRPr="00420451">
        <w:t xml:space="preserve">a source of stochastic </w:t>
      </w:r>
      <w:r w:rsidRPr="00420451">
        <w:rPr>
          <w:spacing w:val="-7"/>
        </w:rPr>
        <w:t xml:space="preserve">output </w:t>
      </w:r>
      <w:r w:rsidRPr="00420451">
        <w:rPr>
          <w:spacing w:val="-6"/>
        </w:rPr>
        <w:t xml:space="preserve">that </w:t>
      </w:r>
      <w:r w:rsidRPr="00420451">
        <w:rPr>
          <w:spacing w:val="3"/>
        </w:rPr>
        <w:t xml:space="preserve">is </w:t>
      </w:r>
      <w:r w:rsidRPr="00420451">
        <w:t xml:space="preserve">usually Boolean. </w:t>
      </w:r>
      <w:r w:rsidRPr="00420451">
        <w:rPr>
          <w:spacing w:val="-3"/>
        </w:rPr>
        <w:t xml:space="preserve">Secondly, </w:t>
      </w:r>
      <w:r w:rsidRPr="00420451">
        <w:t xml:space="preserve">what </w:t>
      </w:r>
      <w:r w:rsidRPr="00420451">
        <w:rPr>
          <w:spacing w:val="4"/>
        </w:rPr>
        <w:t xml:space="preserve">we </w:t>
      </w:r>
      <w:r w:rsidRPr="00420451">
        <w:rPr>
          <w:spacing w:val="-4"/>
        </w:rPr>
        <w:t xml:space="preserve">have </w:t>
      </w:r>
      <w:r w:rsidRPr="00420451">
        <w:t xml:space="preserve">referred </w:t>
      </w:r>
      <w:r w:rsidRPr="00420451">
        <w:rPr>
          <w:spacing w:val="-5"/>
        </w:rPr>
        <w:t>to</w:t>
      </w:r>
      <w:r w:rsidRPr="00420451">
        <w:rPr>
          <w:spacing w:val="-38"/>
        </w:rPr>
        <w:t xml:space="preserve"> </w:t>
      </w:r>
      <w:r w:rsidRPr="00420451">
        <w:t>so</w:t>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2"/>
        <w:rPr>
          <w:sz w:val="15"/>
        </w:rPr>
      </w:pPr>
      <w:r w:rsidRPr="00420451">
        <w:rPr>
          <w:noProof/>
        </w:rPr>
        <w:drawing>
          <wp:anchor distT="0" distB="0" distL="0" distR="0" simplePos="0" relativeHeight="251811328" behindDoc="0" locked="0" layoutInCell="1" allowOverlap="1">
            <wp:simplePos x="0" y="0"/>
            <wp:positionH relativeFrom="page">
              <wp:posOffset>2312334</wp:posOffset>
            </wp:positionH>
            <wp:positionV relativeFrom="paragraph">
              <wp:posOffset>135863</wp:posOffset>
            </wp:positionV>
            <wp:extent cx="2936591" cy="1647825"/>
            <wp:effectExtent l="0" t="0" r="0" b="0"/>
            <wp:wrapTopAndBottom/>
            <wp:docPr id="1055" name="image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337.jpeg"/>
                    <pic:cNvPicPr/>
                  </pic:nvPicPr>
                  <pic:blipFill>
                    <a:blip r:embed="rId368" cstate="print"/>
                    <a:stretch>
                      <a:fillRect/>
                    </a:stretch>
                  </pic:blipFill>
                  <pic:spPr>
                    <a:xfrm>
                      <a:off x="0" y="0"/>
                      <a:ext cx="2936591" cy="1647825"/>
                    </a:xfrm>
                    <a:prstGeom prst="rect">
                      <a:avLst/>
                    </a:prstGeom>
                  </pic:spPr>
                </pic:pic>
              </a:graphicData>
            </a:graphic>
          </wp:anchor>
        </w:drawing>
      </w: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1B278E">
      <w:pPr>
        <w:pStyle w:val="BodyText"/>
        <w:rPr>
          <w:sz w:val="20"/>
        </w:rPr>
      </w:pPr>
    </w:p>
    <w:p w:rsidR="001B278E" w:rsidRPr="00420451" w:rsidRDefault="00F163E5">
      <w:pPr>
        <w:pStyle w:val="BodyText"/>
        <w:spacing w:before="8"/>
        <w:rPr>
          <w:sz w:val="28"/>
        </w:rPr>
      </w:pPr>
      <w:r w:rsidRPr="00420451">
        <w:rPr>
          <w:noProof/>
        </w:rPr>
        <w:drawing>
          <wp:anchor distT="0" distB="0" distL="0" distR="0" simplePos="0" relativeHeight="251814400" behindDoc="0" locked="0" layoutInCell="1" allowOverlap="1">
            <wp:simplePos x="0" y="0"/>
            <wp:positionH relativeFrom="page">
              <wp:posOffset>2598243</wp:posOffset>
            </wp:positionH>
            <wp:positionV relativeFrom="paragraph">
              <wp:posOffset>234570</wp:posOffset>
            </wp:positionV>
            <wp:extent cx="2364528" cy="1981200"/>
            <wp:effectExtent l="0" t="0" r="0" b="0"/>
            <wp:wrapTopAndBottom/>
            <wp:docPr id="1057" name="image3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338.jpeg"/>
                    <pic:cNvPicPr/>
                  </pic:nvPicPr>
                  <pic:blipFill>
                    <a:blip r:embed="rId369" cstate="print"/>
                    <a:stretch>
                      <a:fillRect/>
                    </a:stretch>
                  </pic:blipFill>
                  <pic:spPr>
                    <a:xfrm>
                      <a:off x="0" y="0"/>
                      <a:ext cx="2364528" cy="1981200"/>
                    </a:xfrm>
                    <a:prstGeom prst="rect">
                      <a:avLst/>
                    </a:prstGeom>
                  </pic:spPr>
                </pic:pic>
              </a:graphicData>
            </a:graphic>
          </wp:anchor>
        </w:drawing>
      </w:r>
    </w:p>
    <w:p w:rsidR="001B278E" w:rsidRPr="00420451" w:rsidRDefault="00F163E5">
      <w:pPr>
        <w:spacing w:before="124"/>
        <w:ind w:left="120"/>
        <w:jc w:val="both"/>
      </w:pPr>
      <w:bookmarkStart w:id="845" w:name="Table_11.2"/>
      <w:bookmarkStart w:id="846" w:name="Figure_11.3"/>
      <w:bookmarkStart w:id="847" w:name="Fig._11.3"/>
      <w:bookmarkStart w:id="848" w:name="_bookmark404"/>
      <w:bookmarkStart w:id="849" w:name="_bookmark405"/>
      <w:bookmarkEnd w:id="845"/>
      <w:bookmarkEnd w:id="846"/>
      <w:bookmarkEnd w:id="847"/>
      <w:bookmarkEnd w:id="848"/>
      <w:bookmarkEnd w:id="849"/>
      <w:r w:rsidRPr="00420451">
        <w:rPr>
          <w:b/>
        </w:rPr>
        <w:t xml:space="preserve">Figure 11.3 </w:t>
      </w:r>
      <w:r w:rsidRPr="00420451">
        <w:t>Output functions.</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r w:rsidRPr="00420451">
        <w:rPr>
          <w:spacing w:val="-3"/>
        </w:rPr>
        <w:t xml:space="preserve">far </w:t>
      </w:r>
      <w:r w:rsidRPr="00420451">
        <w:t xml:space="preserve">as </w:t>
      </w:r>
      <w:r w:rsidRPr="00420451">
        <w:rPr>
          <w:spacing w:val="-8"/>
        </w:rPr>
        <w:t xml:space="preserve">the </w:t>
      </w:r>
      <w:r w:rsidRPr="00420451">
        <w:t xml:space="preserve">"activation" </w:t>
      </w:r>
      <w:r w:rsidRPr="00420451">
        <w:rPr>
          <w:spacing w:val="-8"/>
        </w:rPr>
        <w:t xml:space="preserve">may </w:t>
      </w:r>
      <w:r w:rsidRPr="00420451">
        <w:t xml:space="preserve">instead be subject </w:t>
      </w:r>
      <w:r w:rsidRPr="00420451">
        <w:rPr>
          <w:spacing w:val="-5"/>
        </w:rPr>
        <w:t xml:space="preserve">to </w:t>
      </w:r>
      <w:r w:rsidRPr="00420451">
        <w:rPr>
          <w:spacing w:val="-6"/>
        </w:rPr>
        <w:t xml:space="preserve">some kind </w:t>
      </w:r>
      <w:r w:rsidRPr="00420451">
        <w:t xml:space="preserve">of </w:t>
      </w:r>
      <w:r w:rsidRPr="00420451">
        <w:rPr>
          <w:spacing w:val="-4"/>
        </w:rPr>
        <w:t xml:space="preserve">temporal </w:t>
      </w:r>
      <w:r w:rsidRPr="00420451">
        <w:rPr>
          <w:spacing w:val="-3"/>
        </w:rPr>
        <w:t xml:space="preserve">integration </w:t>
      </w:r>
      <w:r w:rsidRPr="00420451">
        <w:rPr>
          <w:spacing w:val="-5"/>
        </w:rPr>
        <w:t xml:space="preserve">and </w:t>
      </w:r>
      <w:r w:rsidRPr="00420451">
        <w:t xml:space="preserve">decay </w:t>
      </w:r>
      <w:r w:rsidRPr="00420451">
        <w:rPr>
          <w:spacing w:val="2"/>
        </w:rPr>
        <w:t xml:space="preserve">(recall </w:t>
      </w:r>
      <w:r w:rsidRPr="00420451">
        <w:rPr>
          <w:spacing w:val="-8"/>
        </w:rPr>
        <w:t xml:space="preserve">the </w:t>
      </w:r>
      <w:r w:rsidRPr="00420451">
        <w:t xml:space="preserve">leaky integrators). </w:t>
      </w:r>
      <w:r w:rsidRPr="00420451">
        <w:rPr>
          <w:spacing w:val="-5"/>
        </w:rPr>
        <w:t xml:space="preserve">In this </w:t>
      </w:r>
      <w:r w:rsidRPr="00420451">
        <w:t xml:space="preserve">case, </w:t>
      </w:r>
      <w:r w:rsidRPr="00420451">
        <w:rPr>
          <w:spacing w:val="-8"/>
        </w:rPr>
        <w:t xml:space="preserve">the </w:t>
      </w:r>
      <w:r w:rsidRPr="00420451">
        <w:rPr>
          <w:spacing w:val="-4"/>
        </w:rPr>
        <w:t xml:space="preserve">quantities </w:t>
      </w:r>
      <w:r w:rsidRPr="00420451">
        <w:rPr>
          <w:spacing w:val="3"/>
        </w:rPr>
        <w:t xml:space="preserve">in </w:t>
      </w:r>
      <w:hyperlink w:anchor="_bookmark404" w:history="1">
        <w:r w:rsidRPr="00420451">
          <w:rPr>
            <w:spacing w:val="-3"/>
          </w:rPr>
          <w:t xml:space="preserve">Table  </w:t>
        </w:r>
        <w:r w:rsidRPr="00420451">
          <w:rPr>
            <w:spacing w:val="-4"/>
          </w:rPr>
          <w:t>11.2</w:t>
        </w:r>
      </w:hyperlink>
      <w:r w:rsidRPr="00420451">
        <w:rPr>
          <w:spacing w:val="-4"/>
        </w:rPr>
        <w:t xml:space="preserve"> </w:t>
      </w:r>
      <w:r w:rsidRPr="00420451">
        <w:t xml:space="preserve">are </w:t>
      </w:r>
      <w:r w:rsidRPr="00420451">
        <w:rPr>
          <w:spacing w:val="-3"/>
        </w:rPr>
        <w:t xml:space="preserve">acting </w:t>
      </w:r>
      <w:r w:rsidRPr="00420451">
        <w:t xml:space="preserve">as an </w:t>
      </w:r>
      <w:r w:rsidRPr="00420451">
        <w:rPr>
          <w:spacing w:val="-5"/>
        </w:rPr>
        <w:t xml:space="preserve">input </w:t>
      </w:r>
      <w:r w:rsidRPr="00420451">
        <w:t xml:space="preserve">"driving force" </w:t>
      </w:r>
      <w:r w:rsidRPr="00420451">
        <w:rPr>
          <w:spacing w:val="3"/>
        </w:rPr>
        <w:t xml:space="preserve">in </w:t>
      </w:r>
      <w:r w:rsidRPr="00420451">
        <w:t xml:space="preserve">a </w:t>
      </w:r>
      <w:r w:rsidRPr="00420451">
        <w:rPr>
          <w:spacing w:val="-5"/>
        </w:rPr>
        <w:t xml:space="preserve">more </w:t>
      </w:r>
      <w:r w:rsidRPr="00420451">
        <w:rPr>
          <w:spacing w:val="-3"/>
        </w:rPr>
        <w:t xml:space="preserve">complex </w:t>
      </w:r>
      <w:r w:rsidRPr="00420451">
        <w:t xml:space="preserve">relation </w:t>
      </w:r>
      <w:r w:rsidRPr="00420451">
        <w:rPr>
          <w:spacing w:val="-6"/>
        </w:rPr>
        <w:t xml:space="preserve">that </w:t>
      </w:r>
      <w:r w:rsidRPr="00420451">
        <w:rPr>
          <w:spacing w:val="-4"/>
        </w:rPr>
        <w:t xml:space="preserve">determines </w:t>
      </w:r>
      <w:r w:rsidRPr="00420451">
        <w:rPr>
          <w:spacing w:val="-8"/>
        </w:rPr>
        <w:t xml:space="preserve">the </w:t>
      </w:r>
      <w:r w:rsidRPr="00420451">
        <w:rPr>
          <w:spacing w:val="-4"/>
        </w:rPr>
        <w:t xml:space="preserve">final </w:t>
      </w:r>
      <w:r w:rsidRPr="00420451">
        <w:t xml:space="preserve">activation. </w:t>
      </w:r>
      <w:r w:rsidRPr="00420451">
        <w:rPr>
          <w:spacing w:val="-5"/>
        </w:rPr>
        <w:t xml:space="preserve">It </w:t>
      </w:r>
      <w:r w:rsidRPr="00420451">
        <w:rPr>
          <w:spacing w:val="3"/>
        </w:rPr>
        <w:t xml:space="preserve">is </w:t>
      </w:r>
      <w:r w:rsidRPr="00420451">
        <w:rPr>
          <w:spacing w:val="2"/>
        </w:rPr>
        <w:t xml:space="preserve">possible </w:t>
      </w:r>
      <w:r w:rsidRPr="00420451">
        <w:rPr>
          <w:spacing w:val="-5"/>
        </w:rPr>
        <w:t xml:space="preserve">to modify </w:t>
      </w:r>
      <w:hyperlink w:anchor="_bookmark403" w:history="1">
        <w:r w:rsidRPr="00420451">
          <w:rPr>
            <w:spacing w:val="-4"/>
          </w:rPr>
          <w:t>Figure 11.2</w:t>
        </w:r>
      </w:hyperlink>
      <w:r w:rsidRPr="00420451">
        <w:rPr>
          <w:spacing w:val="-4"/>
        </w:rPr>
        <w:t xml:space="preserve"> </w:t>
      </w:r>
      <w:r w:rsidRPr="00420451">
        <w:rPr>
          <w:spacing w:val="-5"/>
        </w:rPr>
        <w:t xml:space="preserve">to </w:t>
      </w:r>
      <w:r w:rsidRPr="00420451">
        <w:rPr>
          <w:spacing w:val="-3"/>
        </w:rPr>
        <w:t xml:space="preserve">include </w:t>
      </w:r>
      <w:r w:rsidRPr="00420451">
        <w:rPr>
          <w:spacing w:val="-4"/>
        </w:rPr>
        <w:t xml:space="preserve">these </w:t>
      </w:r>
      <w:r w:rsidRPr="00420451">
        <w:rPr>
          <w:spacing w:val="-6"/>
        </w:rPr>
        <w:t xml:space="preserve">functional </w:t>
      </w:r>
      <w:r w:rsidRPr="00420451">
        <w:t xml:space="preserve">additions </w:t>
      </w:r>
      <w:r w:rsidRPr="00420451">
        <w:rPr>
          <w:spacing w:val="-5"/>
        </w:rPr>
        <w:t xml:space="preserve">but this </w:t>
      </w:r>
      <w:r w:rsidRPr="00420451">
        <w:rPr>
          <w:spacing w:val="5"/>
        </w:rPr>
        <w:t xml:space="preserve">will </w:t>
      </w:r>
      <w:r w:rsidRPr="00420451">
        <w:rPr>
          <w:spacing w:val="-5"/>
        </w:rPr>
        <w:t xml:space="preserve">not </w:t>
      </w:r>
      <w:r w:rsidRPr="00420451">
        <w:t xml:space="preserve">be </w:t>
      </w:r>
      <w:r w:rsidRPr="00420451">
        <w:rPr>
          <w:spacing w:val="-4"/>
        </w:rPr>
        <w:t>done</w:t>
      </w:r>
      <w:r w:rsidRPr="00420451">
        <w:rPr>
          <w:spacing w:val="4"/>
        </w:rPr>
        <w:t xml:space="preserve"> </w:t>
      </w:r>
      <w:r w:rsidRPr="00420451">
        <w:t>here.</w:t>
      </w:r>
    </w:p>
    <w:p w:rsidR="001B278E" w:rsidRPr="00420451" w:rsidRDefault="001B278E">
      <w:pPr>
        <w:pStyle w:val="BodyText"/>
        <w:spacing w:before="8"/>
        <w:rPr>
          <w:sz w:val="31"/>
        </w:rPr>
      </w:pPr>
    </w:p>
    <w:p w:rsidR="001B278E" w:rsidRPr="00420451" w:rsidRDefault="00F163E5">
      <w:pPr>
        <w:pStyle w:val="BodyText"/>
        <w:ind w:left="120"/>
        <w:jc w:val="both"/>
      </w:pPr>
      <w:r w:rsidRPr="00420451">
        <w:t>To summarize: nodes can be specified according to the following criteria:</w:t>
      </w:r>
    </w:p>
    <w:p w:rsidR="001B278E" w:rsidRPr="00420451" w:rsidRDefault="001B278E">
      <w:pPr>
        <w:jc w:val="both"/>
        <w:sectPr w:rsidR="001B278E" w:rsidRPr="00420451">
          <w:pgSz w:w="11910" w:h="16840"/>
          <w:pgMar w:top="380" w:right="860" w:bottom="400" w:left="880" w:header="0" w:footer="217" w:gutter="0"/>
          <w:cols w:space="720"/>
        </w:sectPr>
      </w:pPr>
    </w:p>
    <w:p w:rsidR="001B278E" w:rsidRPr="00420451" w:rsidRDefault="00F163E5">
      <w:pPr>
        <w:pStyle w:val="ListParagraph"/>
        <w:numPr>
          <w:ilvl w:val="0"/>
          <w:numId w:val="35"/>
        </w:numPr>
        <w:tabs>
          <w:tab w:val="left" w:pos="346"/>
        </w:tabs>
        <w:spacing w:before="61"/>
        <w:ind w:left="345" w:hanging="226"/>
        <w:rPr>
          <w:sz w:val="30"/>
        </w:rPr>
      </w:pPr>
      <w:r w:rsidRPr="00420451">
        <w:rPr>
          <w:sz w:val="30"/>
        </w:rPr>
        <w:t>Particular choice of activation form (</w:t>
      </w:r>
      <w:hyperlink w:anchor="_bookmark404" w:history="1">
        <w:r w:rsidRPr="00420451">
          <w:rPr>
            <w:sz w:val="30"/>
          </w:rPr>
          <w:t>Table</w:t>
        </w:r>
        <w:r w:rsidRPr="00420451">
          <w:rPr>
            <w:spacing w:val="-43"/>
            <w:sz w:val="30"/>
          </w:rPr>
          <w:t xml:space="preserve"> </w:t>
        </w:r>
        <w:r w:rsidRPr="00420451">
          <w:rPr>
            <w:sz w:val="30"/>
          </w:rPr>
          <w:t>11.2</w:t>
        </w:r>
      </w:hyperlink>
      <w:r w:rsidRPr="00420451">
        <w:rPr>
          <w:sz w:val="30"/>
        </w:rPr>
        <w:t>).</w:t>
      </w:r>
    </w:p>
    <w:p w:rsidR="001B278E" w:rsidRPr="00420451" w:rsidRDefault="001B278E">
      <w:pPr>
        <w:pStyle w:val="BodyText"/>
        <w:spacing w:before="7"/>
        <w:rPr>
          <w:sz w:val="32"/>
        </w:rPr>
      </w:pPr>
    </w:p>
    <w:p w:rsidR="001B278E" w:rsidRPr="00420451" w:rsidRDefault="00F163E5">
      <w:pPr>
        <w:pStyle w:val="ListParagraph"/>
        <w:numPr>
          <w:ilvl w:val="0"/>
          <w:numId w:val="35"/>
        </w:numPr>
        <w:tabs>
          <w:tab w:val="left" w:pos="346"/>
        </w:tabs>
        <w:ind w:left="345" w:hanging="226"/>
        <w:rPr>
          <w:sz w:val="30"/>
        </w:rPr>
      </w:pPr>
      <w:r w:rsidRPr="00420451">
        <w:rPr>
          <w:sz w:val="30"/>
        </w:rPr>
        <w:t xml:space="preserve">Form of </w:t>
      </w:r>
      <w:r w:rsidRPr="00420451">
        <w:rPr>
          <w:spacing w:val="-7"/>
          <w:sz w:val="30"/>
        </w:rPr>
        <w:t xml:space="preserve">output </w:t>
      </w:r>
      <w:r w:rsidRPr="00420451">
        <w:rPr>
          <w:spacing w:val="-6"/>
          <w:sz w:val="30"/>
        </w:rPr>
        <w:t xml:space="preserve">function </w:t>
      </w:r>
      <w:r w:rsidRPr="00420451">
        <w:rPr>
          <w:sz w:val="30"/>
        </w:rPr>
        <w:t>(</w:t>
      </w:r>
      <w:hyperlink w:anchor="_bookmark405" w:history="1">
        <w:r w:rsidRPr="00420451">
          <w:rPr>
            <w:sz w:val="30"/>
          </w:rPr>
          <w:t>Fig.</w:t>
        </w:r>
        <w:r w:rsidRPr="00420451">
          <w:rPr>
            <w:spacing w:val="-45"/>
            <w:sz w:val="30"/>
          </w:rPr>
          <w:t xml:space="preserve"> </w:t>
        </w:r>
        <w:r w:rsidRPr="00420451">
          <w:rPr>
            <w:sz w:val="30"/>
          </w:rPr>
          <w:t>11.3</w:t>
        </w:r>
      </w:hyperlink>
      <w:r w:rsidRPr="00420451">
        <w:rPr>
          <w:sz w:val="30"/>
        </w:rPr>
        <w:t>).</w:t>
      </w:r>
    </w:p>
    <w:p w:rsidR="001B278E" w:rsidRPr="00420451" w:rsidRDefault="001B278E">
      <w:pPr>
        <w:pStyle w:val="BodyText"/>
        <w:spacing w:before="7"/>
        <w:rPr>
          <w:sz w:val="32"/>
        </w:rPr>
      </w:pPr>
    </w:p>
    <w:p w:rsidR="001B278E" w:rsidRPr="00420451" w:rsidRDefault="00F163E5">
      <w:pPr>
        <w:pStyle w:val="ListParagraph"/>
        <w:numPr>
          <w:ilvl w:val="0"/>
          <w:numId w:val="35"/>
        </w:numPr>
        <w:tabs>
          <w:tab w:val="left" w:pos="346"/>
        </w:tabs>
        <w:spacing w:line="249" w:lineRule="auto"/>
        <w:ind w:right="139" w:firstLine="0"/>
        <w:jc w:val="both"/>
        <w:rPr>
          <w:sz w:val="30"/>
        </w:rPr>
      </w:pPr>
      <w:r w:rsidRPr="00420451">
        <w:rPr>
          <w:spacing w:val="-8"/>
          <w:sz w:val="30"/>
        </w:rPr>
        <w:t>Whether</w:t>
      </w:r>
      <w:r w:rsidRPr="00420451">
        <w:rPr>
          <w:spacing w:val="6"/>
          <w:sz w:val="30"/>
        </w:rPr>
        <w:t xml:space="preserve"> </w:t>
      </w:r>
      <w:r w:rsidRPr="00420451">
        <w:rPr>
          <w:spacing w:val="-8"/>
          <w:sz w:val="30"/>
        </w:rPr>
        <w:t>the</w:t>
      </w:r>
      <w:r w:rsidRPr="00420451">
        <w:rPr>
          <w:spacing w:val="3"/>
          <w:sz w:val="30"/>
        </w:rPr>
        <w:t xml:space="preserve"> </w:t>
      </w:r>
      <w:r w:rsidRPr="00420451">
        <w:rPr>
          <w:sz w:val="30"/>
        </w:rPr>
        <w:t>activation</w:t>
      </w:r>
      <w:r w:rsidRPr="00420451">
        <w:rPr>
          <w:spacing w:val="-13"/>
          <w:sz w:val="30"/>
        </w:rPr>
        <w:t xml:space="preserve"> </w:t>
      </w:r>
      <w:r w:rsidRPr="00420451">
        <w:rPr>
          <w:spacing w:val="3"/>
          <w:sz w:val="30"/>
        </w:rPr>
        <w:t>is</w:t>
      </w:r>
      <w:r w:rsidRPr="00420451">
        <w:rPr>
          <w:spacing w:val="4"/>
          <w:sz w:val="30"/>
        </w:rPr>
        <w:t xml:space="preserve"> </w:t>
      </w:r>
      <w:r w:rsidRPr="00420451">
        <w:rPr>
          <w:sz w:val="30"/>
        </w:rPr>
        <w:t>given</w:t>
      </w:r>
      <w:r w:rsidRPr="00420451">
        <w:rPr>
          <w:spacing w:val="-13"/>
          <w:sz w:val="30"/>
        </w:rPr>
        <w:t xml:space="preserve"> </w:t>
      </w:r>
      <w:r w:rsidRPr="00420451">
        <w:rPr>
          <w:sz w:val="30"/>
        </w:rPr>
        <w:t>directly</w:t>
      </w:r>
      <w:r w:rsidRPr="00420451">
        <w:rPr>
          <w:spacing w:val="-14"/>
          <w:sz w:val="30"/>
        </w:rPr>
        <w:t xml:space="preserve"> </w:t>
      </w:r>
      <w:r w:rsidRPr="00420451">
        <w:rPr>
          <w:sz w:val="30"/>
        </w:rPr>
        <w:t>by</w:t>
      </w:r>
      <w:r w:rsidRPr="00420451">
        <w:rPr>
          <w:spacing w:val="-13"/>
          <w:sz w:val="30"/>
        </w:rPr>
        <w:t xml:space="preserve"> </w:t>
      </w:r>
      <w:r w:rsidRPr="00420451">
        <w:rPr>
          <w:sz w:val="30"/>
        </w:rPr>
        <w:t>an</w:t>
      </w:r>
      <w:r w:rsidRPr="00420451">
        <w:rPr>
          <w:spacing w:val="-14"/>
          <w:sz w:val="30"/>
        </w:rPr>
        <w:t xml:space="preserve"> </w:t>
      </w:r>
      <w:r w:rsidRPr="00420451">
        <w:rPr>
          <w:sz w:val="30"/>
        </w:rPr>
        <w:t>expression</w:t>
      </w:r>
      <w:r w:rsidRPr="00420451">
        <w:rPr>
          <w:spacing w:val="-13"/>
          <w:sz w:val="30"/>
        </w:rPr>
        <w:t xml:space="preserve"> </w:t>
      </w:r>
      <w:r w:rsidRPr="00420451">
        <w:rPr>
          <w:sz w:val="30"/>
        </w:rPr>
        <w:t>like</w:t>
      </w:r>
      <w:r w:rsidRPr="00420451">
        <w:rPr>
          <w:spacing w:val="2"/>
          <w:sz w:val="30"/>
        </w:rPr>
        <w:t xml:space="preserve"> </w:t>
      </w:r>
      <w:r w:rsidRPr="00420451">
        <w:rPr>
          <w:spacing w:val="-5"/>
          <w:sz w:val="30"/>
        </w:rPr>
        <w:t>those</w:t>
      </w:r>
      <w:r w:rsidRPr="00420451">
        <w:rPr>
          <w:spacing w:val="3"/>
          <w:sz w:val="30"/>
        </w:rPr>
        <w:t xml:space="preserve"> in</w:t>
      </w:r>
      <w:r w:rsidRPr="00420451">
        <w:rPr>
          <w:spacing w:val="-13"/>
          <w:sz w:val="30"/>
        </w:rPr>
        <w:t xml:space="preserve"> </w:t>
      </w:r>
      <w:hyperlink w:anchor="_bookmark404" w:history="1">
        <w:r w:rsidRPr="00420451">
          <w:rPr>
            <w:spacing w:val="-3"/>
            <w:sz w:val="30"/>
          </w:rPr>
          <w:t>Table</w:t>
        </w:r>
        <w:r w:rsidRPr="00420451">
          <w:rPr>
            <w:spacing w:val="18"/>
            <w:sz w:val="30"/>
          </w:rPr>
          <w:t xml:space="preserve"> </w:t>
        </w:r>
        <w:r w:rsidRPr="00420451">
          <w:rPr>
            <w:spacing w:val="-4"/>
            <w:sz w:val="30"/>
          </w:rPr>
          <w:t>11.2</w:t>
        </w:r>
        <w:r w:rsidRPr="00420451">
          <w:rPr>
            <w:spacing w:val="-44"/>
            <w:sz w:val="30"/>
          </w:rPr>
          <w:t xml:space="preserve"> </w:t>
        </w:r>
      </w:hyperlink>
      <w:r w:rsidRPr="00420451">
        <w:rPr>
          <w:sz w:val="30"/>
        </w:rPr>
        <w:t xml:space="preserve">, or indirectly via </w:t>
      </w:r>
      <w:r w:rsidRPr="00420451">
        <w:rPr>
          <w:spacing w:val="-4"/>
          <w:sz w:val="30"/>
        </w:rPr>
        <w:t>leaky-integrator</w:t>
      </w:r>
      <w:r w:rsidRPr="00420451">
        <w:rPr>
          <w:spacing w:val="-3"/>
          <w:sz w:val="30"/>
        </w:rPr>
        <w:t xml:space="preserve"> </w:t>
      </w:r>
      <w:r w:rsidRPr="00420451">
        <w:rPr>
          <w:spacing w:val="-5"/>
          <w:sz w:val="30"/>
        </w:rPr>
        <w:t>dynamics.</w:t>
      </w:r>
    </w:p>
    <w:p w:rsidR="001B278E" w:rsidRPr="00420451" w:rsidRDefault="001B278E">
      <w:pPr>
        <w:pStyle w:val="BodyText"/>
        <w:spacing w:before="5"/>
        <w:rPr>
          <w:sz w:val="31"/>
        </w:rPr>
      </w:pPr>
    </w:p>
    <w:p w:rsidR="001B278E" w:rsidRPr="00420451" w:rsidRDefault="00F163E5">
      <w:pPr>
        <w:pStyle w:val="ListParagraph"/>
        <w:numPr>
          <w:ilvl w:val="0"/>
          <w:numId w:val="35"/>
        </w:numPr>
        <w:tabs>
          <w:tab w:val="left" w:pos="346"/>
        </w:tabs>
        <w:ind w:left="345" w:hanging="226"/>
        <w:rPr>
          <w:sz w:val="30"/>
        </w:rPr>
      </w:pPr>
      <w:r w:rsidRPr="00420451">
        <w:rPr>
          <w:spacing w:val="-3"/>
          <w:sz w:val="30"/>
        </w:rPr>
        <w:t xml:space="preserve">Stochastic </w:t>
      </w:r>
      <w:r w:rsidRPr="00420451">
        <w:rPr>
          <w:sz w:val="30"/>
        </w:rPr>
        <w:t xml:space="preserve">or </w:t>
      </w:r>
      <w:r w:rsidRPr="00420451">
        <w:rPr>
          <w:spacing w:val="-4"/>
          <w:sz w:val="30"/>
        </w:rPr>
        <w:t>non-stochastic</w:t>
      </w:r>
      <w:r w:rsidRPr="00420451">
        <w:rPr>
          <w:spacing w:val="10"/>
          <w:sz w:val="30"/>
        </w:rPr>
        <w:t xml:space="preserve"> </w:t>
      </w:r>
      <w:r w:rsidRPr="00420451">
        <w:rPr>
          <w:spacing w:val="-7"/>
          <w:sz w:val="30"/>
        </w:rPr>
        <w:t>output.</w:t>
      </w:r>
    </w:p>
    <w:p w:rsidR="001B278E" w:rsidRPr="00420451" w:rsidRDefault="001B278E">
      <w:pPr>
        <w:pStyle w:val="BodyText"/>
        <w:spacing w:before="3"/>
        <w:rPr>
          <w:sz w:val="33"/>
        </w:rPr>
      </w:pPr>
    </w:p>
    <w:p w:rsidR="001B278E" w:rsidRPr="00420451" w:rsidRDefault="00F163E5">
      <w:pPr>
        <w:pStyle w:val="Heading3"/>
        <w:numPr>
          <w:ilvl w:val="2"/>
          <w:numId w:val="3"/>
        </w:numPr>
        <w:tabs>
          <w:tab w:val="left" w:pos="1921"/>
        </w:tabs>
        <w:ind w:left="1921"/>
        <w:jc w:val="left"/>
      </w:pPr>
      <w:r w:rsidRPr="00420451">
        <w:t xml:space="preserve">A </w:t>
      </w:r>
      <w:r w:rsidRPr="00420451">
        <w:rPr>
          <w:spacing w:val="2"/>
        </w:rPr>
        <w:t xml:space="preserve">taxonomy </w:t>
      </w:r>
      <w:r w:rsidRPr="00420451">
        <w:rPr>
          <w:spacing w:val="3"/>
        </w:rPr>
        <w:t>of network structures and</w:t>
      </w:r>
      <w:r w:rsidRPr="00420451">
        <w:rPr>
          <w:spacing w:val="32"/>
        </w:rPr>
        <w:t xml:space="preserve"> </w:t>
      </w:r>
      <w:r w:rsidRPr="00420451">
        <w:t>dynamics</w:t>
      </w:r>
    </w:p>
    <w:p w:rsidR="001B278E" w:rsidRPr="00420451" w:rsidRDefault="001B278E">
      <w:pPr>
        <w:pStyle w:val="BodyText"/>
        <w:rPr>
          <w:b/>
          <w:sz w:val="38"/>
        </w:rPr>
      </w:pPr>
    </w:p>
    <w:p w:rsidR="001B278E" w:rsidRPr="00420451" w:rsidRDefault="00F163E5">
      <w:pPr>
        <w:pStyle w:val="BodyText"/>
        <w:spacing w:before="259" w:line="249" w:lineRule="auto"/>
        <w:ind w:left="120" w:right="139"/>
        <w:jc w:val="both"/>
      </w:pPr>
      <w:r w:rsidRPr="00420451">
        <w:rPr>
          <w:spacing w:val="-7"/>
        </w:rPr>
        <w:t xml:space="preserve">The </w:t>
      </w:r>
      <w:r w:rsidRPr="00420451">
        <w:rPr>
          <w:spacing w:val="2"/>
        </w:rPr>
        <w:t xml:space="preserve">last </w:t>
      </w:r>
      <w:r w:rsidRPr="00420451">
        <w:t xml:space="preserve">section dealt with an analysis of </w:t>
      </w:r>
      <w:r w:rsidRPr="00420451">
        <w:rPr>
          <w:spacing w:val="-8"/>
        </w:rPr>
        <w:t xml:space="preserve">the </w:t>
      </w:r>
      <w:r w:rsidRPr="00420451">
        <w:rPr>
          <w:spacing w:val="-3"/>
        </w:rPr>
        <w:t xml:space="preserve">micro-structure </w:t>
      </w:r>
      <w:r w:rsidRPr="00420451">
        <w:t xml:space="preserve">of </w:t>
      </w:r>
      <w:r w:rsidRPr="00420451">
        <w:rPr>
          <w:spacing w:val="-8"/>
        </w:rPr>
        <w:t xml:space="preserve">the </w:t>
      </w:r>
      <w:r w:rsidRPr="00420451">
        <w:rPr>
          <w:spacing w:val="-5"/>
        </w:rPr>
        <w:t xml:space="preserve">net </w:t>
      </w:r>
      <w:r w:rsidRPr="00420451">
        <w:t xml:space="preserve">at </w:t>
      </w:r>
      <w:r w:rsidRPr="00420451">
        <w:rPr>
          <w:spacing w:val="-4"/>
        </w:rPr>
        <w:t xml:space="preserve">node </w:t>
      </w:r>
      <w:r w:rsidRPr="00420451">
        <w:rPr>
          <w:spacing w:val="2"/>
        </w:rPr>
        <w:t xml:space="preserve">level; </w:t>
      </w:r>
      <w:r w:rsidRPr="00420451">
        <w:rPr>
          <w:spacing w:val="-3"/>
        </w:rPr>
        <w:t xml:space="preserve">here </w:t>
      </w:r>
      <w:r w:rsidRPr="00420451">
        <w:rPr>
          <w:spacing w:val="4"/>
        </w:rPr>
        <w:t xml:space="preserve">we </w:t>
      </w:r>
      <w:r w:rsidRPr="00420451">
        <w:t xml:space="preserve">deal with </w:t>
      </w:r>
      <w:r w:rsidRPr="00420451">
        <w:rPr>
          <w:spacing w:val="-8"/>
        </w:rPr>
        <w:t xml:space="preserve">the </w:t>
      </w:r>
      <w:r w:rsidRPr="00420451">
        <w:t xml:space="preserve">large-scale </w:t>
      </w:r>
      <w:r w:rsidRPr="00420451">
        <w:rPr>
          <w:spacing w:val="-3"/>
        </w:rPr>
        <w:t xml:space="preserve">topology </w:t>
      </w:r>
      <w:r w:rsidRPr="00420451">
        <w:rPr>
          <w:spacing w:val="-5"/>
        </w:rPr>
        <w:t>and</w:t>
      </w:r>
      <w:r w:rsidRPr="00420451">
        <w:rPr>
          <w:spacing w:val="-13"/>
        </w:rPr>
        <w:t xml:space="preserve"> </w:t>
      </w:r>
      <w:r w:rsidRPr="00420451">
        <w:rPr>
          <w:spacing w:val="-5"/>
        </w:rPr>
        <w:t>dynamics.</w:t>
      </w:r>
    </w:p>
    <w:p w:rsidR="001B278E" w:rsidRPr="00420451" w:rsidRDefault="001B278E">
      <w:pPr>
        <w:pStyle w:val="BodyText"/>
        <w:spacing w:before="6"/>
        <w:rPr>
          <w:sz w:val="31"/>
        </w:rPr>
      </w:pPr>
    </w:p>
    <w:p w:rsidR="001B278E" w:rsidRPr="00420451" w:rsidRDefault="00F163E5">
      <w:pPr>
        <w:pStyle w:val="BodyText"/>
        <w:spacing w:line="249" w:lineRule="auto"/>
        <w:ind w:left="120" w:right="128"/>
        <w:jc w:val="both"/>
      </w:pPr>
      <w:r w:rsidRPr="00420451">
        <w:rPr>
          <w:spacing w:val="-22"/>
        </w:rPr>
        <w:t xml:space="preserve">We </w:t>
      </w:r>
      <w:r w:rsidRPr="00420451">
        <w:rPr>
          <w:spacing w:val="-4"/>
        </w:rPr>
        <w:t>have</w:t>
      </w:r>
      <w:r w:rsidRPr="00420451">
        <w:rPr>
          <w:spacing w:val="67"/>
        </w:rPr>
        <w:t xml:space="preserve"> </w:t>
      </w:r>
      <w:r w:rsidRPr="00420451">
        <w:t xml:space="preserve">seen </w:t>
      </w:r>
      <w:r w:rsidRPr="00420451">
        <w:rPr>
          <w:spacing w:val="-4"/>
        </w:rPr>
        <w:t>three</w:t>
      </w:r>
      <w:r w:rsidRPr="00420451">
        <w:rPr>
          <w:spacing w:val="67"/>
        </w:rPr>
        <w:t xml:space="preserve"> </w:t>
      </w:r>
      <w:r w:rsidRPr="00420451">
        <w:rPr>
          <w:spacing w:val="-5"/>
        </w:rPr>
        <w:t xml:space="preserve">main </w:t>
      </w:r>
      <w:r w:rsidRPr="00420451">
        <w:t xml:space="preserve">network architectures: feedforward, recurrent </w:t>
      </w:r>
      <w:r w:rsidRPr="00420451">
        <w:rPr>
          <w:spacing w:val="-5"/>
        </w:rPr>
        <w:t xml:space="preserve">and </w:t>
      </w:r>
      <w:r w:rsidRPr="00420451">
        <w:rPr>
          <w:spacing w:val="-3"/>
        </w:rPr>
        <w:t xml:space="preserve">competitive </w:t>
      </w:r>
      <w:r w:rsidRPr="00420451">
        <w:t xml:space="preserve">layers. </w:t>
      </w:r>
      <w:r w:rsidRPr="00420451">
        <w:rPr>
          <w:spacing w:val="-7"/>
        </w:rPr>
        <w:t xml:space="preserve">Within </w:t>
      </w:r>
      <w:r w:rsidRPr="00420451">
        <w:rPr>
          <w:spacing w:val="-8"/>
        </w:rPr>
        <w:t xml:space="preserve">the </w:t>
      </w:r>
      <w:r w:rsidRPr="00420451">
        <w:t xml:space="preserve">feedforward </w:t>
      </w:r>
      <w:r w:rsidRPr="00420451">
        <w:rPr>
          <w:spacing w:val="-4"/>
        </w:rPr>
        <w:t xml:space="preserve">genre, </w:t>
      </w:r>
      <w:r w:rsidRPr="00420451">
        <w:rPr>
          <w:spacing w:val="-8"/>
        </w:rPr>
        <w:t xml:space="preserve">the </w:t>
      </w:r>
      <w:r w:rsidRPr="00420451">
        <w:rPr>
          <w:spacing w:val="-5"/>
        </w:rPr>
        <w:t xml:space="preserve">net </w:t>
      </w:r>
      <w:r w:rsidRPr="00420451">
        <w:rPr>
          <w:spacing w:val="-8"/>
        </w:rPr>
        <w:t xml:space="preserve">may </w:t>
      </w:r>
      <w:r w:rsidRPr="00420451">
        <w:t xml:space="preserve">or </w:t>
      </w:r>
      <w:r w:rsidRPr="00420451">
        <w:rPr>
          <w:spacing w:val="-8"/>
        </w:rPr>
        <w:t xml:space="preserve">may </w:t>
      </w:r>
      <w:r w:rsidRPr="00420451">
        <w:rPr>
          <w:spacing w:val="-5"/>
        </w:rPr>
        <w:t xml:space="preserve">not </w:t>
      </w:r>
      <w:r w:rsidRPr="00420451">
        <w:t xml:space="preserve">be layered, </w:t>
      </w:r>
      <w:r w:rsidRPr="00420451">
        <w:rPr>
          <w:spacing w:val="-3"/>
        </w:rPr>
        <w:t xml:space="preserve">contain </w:t>
      </w:r>
      <w:r w:rsidRPr="00420451">
        <w:t xml:space="preserve">hidden </w:t>
      </w:r>
      <w:r w:rsidRPr="00420451">
        <w:rPr>
          <w:spacing w:val="-7"/>
        </w:rPr>
        <w:t xml:space="preserve">units </w:t>
      </w:r>
      <w:r w:rsidRPr="00420451">
        <w:t xml:space="preserve">or be </w:t>
      </w:r>
      <w:r w:rsidRPr="00420451">
        <w:rPr>
          <w:spacing w:val="-3"/>
        </w:rPr>
        <w:t xml:space="preserve">fully </w:t>
      </w:r>
      <w:r w:rsidRPr="00420451">
        <w:rPr>
          <w:spacing w:val="-4"/>
        </w:rPr>
        <w:t>interconnected</w:t>
      </w:r>
      <w:r w:rsidRPr="00420451">
        <w:rPr>
          <w:spacing w:val="67"/>
        </w:rPr>
        <w:t xml:space="preserve"> </w:t>
      </w:r>
      <w:r w:rsidRPr="00420451">
        <w:t xml:space="preserve">from layer </w:t>
      </w:r>
      <w:r w:rsidRPr="00420451">
        <w:rPr>
          <w:spacing w:val="-5"/>
        </w:rPr>
        <w:t xml:space="preserve">to </w:t>
      </w:r>
      <w:r w:rsidRPr="00420451">
        <w:rPr>
          <w:spacing w:val="-3"/>
        </w:rPr>
        <w:t xml:space="preserve">layer. </w:t>
      </w:r>
      <w:r w:rsidRPr="00420451">
        <w:t xml:space="preserve">Feedforward </w:t>
      </w:r>
      <w:r w:rsidRPr="00420451">
        <w:rPr>
          <w:spacing w:val="-6"/>
        </w:rPr>
        <w:t xml:space="preserve">nets </w:t>
      </w:r>
      <w:r w:rsidRPr="00420451">
        <w:rPr>
          <w:spacing w:val="-4"/>
        </w:rPr>
        <w:t xml:space="preserve">have </w:t>
      </w:r>
      <w:r w:rsidRPr="00420451">
        <w:t xml:space="preserve">trivial </w:t>
      </w:r>
      <w:r w:rsidRPr="00420451">
        <w:rPr>
          <w:spacing w:val="-6"/>
        </w:rPr>
        <w:t xml:space="preserve">dynamics—the </w:t>
      </w:r>
      <w:r w:rsidRPr="00420451">
        <w:rPr>
          <w:spacing w:val="-5"/>
        </w:rPr>
        <w:t xml:space="preserve">input </w:t>
      </w:r>
      <w:r w:rsidRPr="00420451">
        <w:t xml:space="preserve">simply initiates a flow of signals </w:t>
      </w:r>
      <w:r w:rsidRPr="00420451">
        <w:rPr>
          <w:spacing w:val="-6"/>
        </w:rPr>
        <w:t xml:space="preserve">that </w:t>
      </w:r>
      <w:r w:rsidRPr="00420451">
        <w:t xml:space="preserve">propagate </w:t>
      </w:r>
      <w:r w:rsidRPr="00420451">
        <w:rPr>
          <w:spacing w:val="-7"/>
        </w:rPr>
        <w:t xml:space="preserve">through </w:t>
      </w:r>
      <w:r w:rsidRPr="00420451">
        <w:rPr>
          <w:spacing w:val="-5"/>
        </w:rPr>
        <w:t xml:space="preserve">to </w:t>
      </w:r>
      <w:r w:rsidRPr="00420451">
        <w:rPr>
          <w:spacing w:val="-8"/>
        </w:rPr>
        <w:t xml:space="preserve">the </w:t>
      </w:r>
      <w:r w:rsidRPr="00420451">
        <w:rPr>
          <w:spacing w:val="-7"/>
        </w:rPr>
        <w:t>output</w:t>
      </w:r>
      <w:r w:rsidRPr="00420451">
        <w:rPr>
          <w:spacing w:val="-5"/>
        </w:rPr>
        <w:t xml:space="preserve"> </w:t>
      </w:r>
      <w:r w:rsidRPr="00420451">
        <w:t>layer.</w:t>
      </w:r>
    </w:p>
    <w:p w:rsidR="001B278E" w:rsidRPr="00420451" w:rsidRDefault="001B278E">
      <w:pPr>
        <w:pStyle w:val="BodyText"/>
        <w:spacing w:before="8"/>
        <w:rPr>
          <w:sz w:val="31"/>
        </w:rPr>
      </w:pPr>
    </w:p>
    <w:p w:rsidR="001B278E" w:rsidRPr="00420451" w:rsidRDefault="00F163E5">
      <w:pPr>
        <w:pStyle w:val="BodyText"/>
        <w:spacing w:before="1" w:line="249" w:lineRule="auto"/>
        <w:ind w:left="120" w:right="122"/>
        <w:jc w:val="both"/>
      </w:pPr>
      <w:r w:rsidRPr="00420451">
        <w:rPr>
          <w:spacing w:val="-7"/>
        </w:rPr>
        <w:t xml:space="preserve">The </w:t>
      </w:r>
      <w:r w:rsidRPr="00420451">
        <w:rPr>
          <w:spacing w:val="-5"/>
        </w:rPr>
        <w:t xml:space="preserve">main example </w:t>
      </w:r>
      <w:r w:rsidRPr="00420451">
        <w:t xml:space="preserve">of a recurrent </w:t>
      </w:r>
      <w:r w:rsidRPr="00420451">
        <w:rPr>
          <w:spacing w:val="-5"/>
        </w:rPr>
        <w:t xml:space="preserve">net </w:t>
      </w:r>
      <w:r w:rsidRPr="00420451">
        <w:rPr>
          <w:spacing w:val="4"/>
        </w:rPr>
        <w:t xml:space="preserve">we </w:t>
      </w:r>
      <w:r w:rsidRPr="00420451">
        <w:t xml:space="preserve">discussed </w:t>
      </w:r>
      <w:r w:rsidRPr="00420451">
        <w:rPr>
          <w:spacing w:val="3"/>
        </w:rPr>
        <w:t xml:space="preserve">was </w:t>
      </w:r>
      <w:r w:rsidRPr="00420451">
        <w:rPr>
          <w:spacing w:val="-6"/>
        </w:rPr>
        <w:t xml:space="preserve">that </w:t>
      </w:r>
      <w:r w:rsidRPr="00420451">
        <w:rPr>
          <w:spacing w:val="-5"/>
        </w:rPr>
        <w:t xml:space="preserve">due to </w:t>
      </w:r>
      <w:r w:rsidRPr="00420451">
        <w:t xml:space="preserve">Hopfield. </w:t>
      </w:r>
      <w:r w:rsidRPr="00420451">
        <w:rPr>
          <w:spacing w:val="-7"/>
        </w:rPr>
        <w:t xml:space="preserve">The </w:t>
      </w:r>
      <w:r w:rsidRPr="00420451">
        <w:rPr>
          <w:spacing w:val="-6"/>
        </w:rPr>
        <w:t xml:space="preserve">nets </w:t>
      </w:r>
      <w:r w:rsidRPr="00420451">
        <w:t xml:space="preserve">described </w:t>
      </w:r>
      <w:r w:rsidRPr="00420451">
        <w:rPr>
          <w:spacing w:val="3"/>
        </w:rPr>
        <w:t xml:space="preserve">in </w:t>
      </w:r>
      <w:hyperlink w:anchor="_bookmark199" w:history="1">
        <w:r w:rsidRPr="00420451">
          <w:rPr>
            <w:spacing w:val="-4"/>
          </w:rPr>
          <w:t xml:space="preserve">Chapter </w:t>
        </w:r>
        <w:r w:rsidRPr="00420451">
          <w:t>7</w:t>
        </w:r>
      </w:hyperlink>
      <w:r w:rsidRPr="00420451">
        <w:t xml:space="preserve"> </w:t>
      </w:r>
      <w:r w:rsidRPr="00420451">
        <w:rPr>
          <w:spacing w:val="3"/>
        </w:rPr>
        <w:t xml:space="preserve">were </w:t>
      </w:r>
      <w:r w:rsidRPr="00420451">
        <w:rPr>
          <w:spacing w:val="-3"/>
        </w:rPr>
        <w:t xml:space="preserve">fully </w:t>
      </w:r>
      <w:r w:rsidRPr="00420451">
        <w:rPr>
          <w:spacing w:val="-4"/>
        </w:rPr>
        <w:t xml:space="preserve">connected, </w:t>
      </w:r>
      <w:r w:rsidRPr="00420451">
        <w:rPr>
          <w:spacing w:val="-6"/>
        </w:rPr>
        <w:t xml:space="preserve">although </w:t>
      </w:r>
      <w:r w:rsidRPr="00420451">
        <w:rPr>
          <w:spacing w:val="-5"/>
        </w:rPr>
        <w:t xml:space="preserve">this </w:t>
      </w:r>
      <w:r w:rsidRPr="00420451">
        <w:rPr>
          <w:spacing w:val="-4"/>
        </w:rPr>
        <w:t xml:space="preserve">need </w:t>
      </w:r>
      <w:r w:rsidRPr="00420451">
        <w:rPr>
          <w:spacing w:val="-5"/>
        </w:rPr>
        <w:t xml:space="preserve">not </w:t>
      </w:r>
      <w:r w:rsidRPr="00420451">
        <w:t xml:space="preserve">be  </w:t>
      </w:r>
      <w:r w:rsidRPr="00420451">
        <w:rPr>
          <w:spacing w:val="-8"/>
        </w:rPr>
        <w:t xml:space="preserve">the </w:t>
      </w:r>
      <w:r w:rsidRPr="00420451">
        <w:t xml:space="preserve">case; Hopfield-like </w:t>
      </w:r>
      <w:r w:rsidRPr="00420451">
        <w:rPr>
          <w:spacing w:val="-6"/>
        </w:rPr>
        <w:t xml:space="preserve">nets </w:t>
      </w:r>
      <w:r w:rsidRPr="00420451">
        <w:t xml:space="preserve">with </w:t>
      </w:r>
      <w:r w:rsidRPr="00420451">
        <w:rPr>
          <w:spacing w:val="-4"/>
        </w:rPr>
        <w:t xml:space="preserve">incomplete </w:t>
      </w:r>
      <w:r w:rsidRPr="00420451">
        <w:rPr>
          <w:spacing w:val="-3"/>
        </w:rPr>
        <w:t xml:space="preserve">connectivity </w:t>
      </w:r>
      <w:r w:rsidRPr="00420451">
        <w:rPr>
          <w:spacing w:val="-5"/>
        </w:rPr>
        <w:t xml:space="preserve">turn out to </w:t>
      </w:r>
      <w:r w:rsidRPr="00420451">
        <w:rPr>
          <w:spacing w:val="-4"/>
        </w:rPr>
        <w:t xml:space="preserve">have </w:t>
      </w:r>
      <w:r w:rsidRPr="00420451">
        <w:t xml:space="preserve">a smaller </w:t>
      </w:r>
      <w:r w:rsidRPr="00420451">
        <w:rPr>
          <w:spacing w:val="-3"/>
        </w:rPr>
        <w:t xml:space="preserve">training </w:t>
      </w:r>
      <w:r w:rsidRPr="00420451">
        <w:t xml:space="preserve">pattern capacity </w:t>
      </w:r>
      <w:r w:rsidRPr="00420451">
        <w:rPr>
          <w:spacing w:val="-6"/>
        </w:rPr>
        <w:t xml:space="preserve">than </w:t>
      </w:r>
      <w:r w:rsidRPr="00420451">
        <w:rPr>
          <w:spacing w:val="-4"/>
        </w:rPr>
        <w:t xml:space="preserve">their </w:t>
      </w:r>
      <w:r w:rsidRPr="00420451">
        <w:rPr>
          <w:spacing w:val="-3"/>
        </w:rPr>
        <w:t xml:space="preserve">fully </w:t>
      </w:r>
      <w:r w:rsidRPr="00420451">
        <w:rPr>
          <w:spacing w:val="-4"/>
        </w:rPr>
        <w:t xml:space="preserve">connected </w:t>
      </w:r>
      <w:r w:rsidRPr="00420451">
        <w:rPr>
          <w:spacing w:val="-3"/>
        </w:rPr>
        <w:t xml:space="preserve">counterparts. Additionally, </w:t>
      </w:r>
      <w:r w:rsidRPr="00420451">
        <w:rPr>
          <w:spacing w:val="-4"/>
        </w:rPr>
        <w:t xml:space="preserve">there </w:t>
      </w:r>
      <w:r w:rsidRPr="00420451">
        <w:rPr>
          <w:spacing w:val="-8"/>
        </w:rPr>
        <w:t xml:space="preserve">may </w:t>
      </w:r>
      <w:r w:rsidRPr="00420451">
        <w:t xml:space="preserve">or </w:t>
      </w:r>
      <w:r w:rsidRPr="00420451">
        <w:rPr>
          <w:spacing w:val="-8"/>
        </w:rPr>
        <w:t xml:space="preserve">may </w:t>
      </w:r>
      <w:r w:rsidRPr="00420451">
        <w:rPr>
          <w:spacing w:val="-5"/>
        </w:rPr>
        <w:t xml:space="preserve">not </w:t>
      </w:r>
      <w:r w:rsidRPr="00420451">
        <w:t xml:space="preserve">be </w:t>
      </w:r>
      <w:r w:rsidRPr="00420451">
        <w:rPr>
          <w:spacing w:val="-7"/>
        </w:rPr>
        <w:t xml:space="preserve">symmetric </w:t>
      </w:r>
      <w:r w:rsidRPr="00420451">
        <w:rPr>
          <w:spacing w:val="-5"/>
        </w:rPr>
        <w:t xml:space="preserve">connections </w:t>
      </w:r>
      <w:r w:rsidRPr="00420451">
        <w:t xml:space="preserve">or hidden </w:t>
      </w:r>
      <w:r w:rsidRPr="00420451">
        <w:rPr>
          <w:spacing w:val="-5"/>
        </w:rPr>
        <w:t xml:space="preserve">units. </w:t>
      </w:r>
      <w:r w:rsidRPr="00420451">
        <w:rPr>
          <w:spacing w:val="-7"/>
        </w:rPr>
        <w:t xml:space="preserve">The </w:t>
      </w:r>
      <w:r w:rsidRPr="00420451">
        <w:t xml:space="preserve">latter </w:t>
      </w:r>
      <w:r w:rsidRPr="00420451">
        <w:rPr>
          <w:spacing w:val="-4"/>
        </w:rPr>
        <w:t xml:space="preserve">have  </w:t>
      </w:r>
      <w:r w:rsidRPr="00420451">
        <w:t xml:space="preserve">been </w:t>
      </w:r>
      <w:r w:rsidRPr="00420451">
        <w:rPr>
          <w:spacing w:val="-3"/>
        </w:rPr>
        <w:t xml:space="preserve">used </w:t>
      </w:r>
      <w:r w:rsidRPr="00420451">
        <w:rPr>
          <w:spacing w:val="3"/>
        </w:rPr>
        <w:t xml:space="preserve">in </w:t>
      </w:r>
      <w:r w:rsidRPr="00420451">
        <w:rPr>
          <w:spacing w:val="-8"/>
        </w:rPr>
        <w:t xml:space="preserve">the </w:t>
      </w:r>
      <w:r w:rsidRPr="00420451">
        <w:rPr>
          <w:spacing w:val="2"/>
        </w:rPr>
        <w:t xml:space="preserve">so-called </w:t>
      </w:r>
      <w:r w:rsidRPr="00420451">
        <w:rPr>
          <w:i/>
        </w:rPr>
        <w:t xml:space="preserve">Boltzmann machines </w:t>
      </w:r>
      <w:r w:rsidRPr="00420451">
        <w:rPr>
          <w:spacing w:val="-3"/>
        </w:rPr>
        <w:t xml:space="preserve">(Hinton </w:t>
      </w:r>
      <w:r w:rsidRPr="00420451">
        <w:t xml:space="preserve">et </w:t>
      </w:r>
      <w:r w:rsidRPr="00420451">
        <w:rPr>
          <w:spacing w:val="2"/>
        </w:rPr>
        <w:t xml:space="preserve">al. </w:t>
      </w:r>
      <w:r w:rsidRPr="00420451">
        <w:t xml:space="preserve">1984) where </w:t>
      </w:r>
      <w:r w:rsidRPr="00420451">
        <w:rPr>
          <w:spacing w:val="-6"/>
        </w:rPr>
        <w:t xml:space="preserve">they </w:t>
      </w:r>
      <w:r w:rsidRPr="00420451">
        <w:t xml:space="preserve">help form an </w:t>
      </w:r>
      <w:r w:rsidRPr="00420451">
        <w:rPr>
          <w:spacing w:val="-4"/>
        </w:rPr>
        <w:t>internal</w:t>
      </w:r>
      <w:r w:rsidRPr="00420451">
        <w:rPr>
          <w:spacing w:val="67"/>
        </w:rPr>
        <w:t xml:space="preserve"> </w:t>
      </w:r>
      <w:r w:rsidRPr="00420451">
        <w:t xml:space="preserve">representation of </w:t>
      </w:r>
      <w:r w:rsidRPr="00420451">
        <w:rPr>
          <w:spacing w:val="-8"/>
        </w:rPr>
        <w:t xml:space="preserve">the </w:t>
      </w:r>
      <w:r w:rsidRPr="00420451">
        <w:rPr>
          <w:spacing w:val="-3"/>
        </w:rPr>
        <w:t xml:space="preserve">training </w:t>
      </w:r>
      <w:r w:rsidRPr="00420451">
        <w:rPr>
          <w:spacing w:val="-6"/>
        </w:rPr>
        <w:t xml:space="preserve">environment. </w:t>
      </w:r>
      <w:r w:rsidRPr="00420451">
        <w:t>Sinc</w:t>
      </w:r>
      <w:r w:rsidRPr="00420451">
        <w:t xml:space="preserve">e </w:t>
      </w:r>
      <w:r w:rsidRPr="00420451">
        <w:rPr>
          <w:spacing w:val="-4"/>
        </w:rPr>
        <w:t xml:space="preserve">there </w:t>
      </w:r>
      <w:r w:rsidRPr="00420451">
        <w:rPr>
          <w:spacing w:val="3"/>
        </w:rPr>
        <w:t xml:space="preserve">is </w:t>
      </w:r>
      <w:r w:rsidRPr="00420451">
        <w:rPr>
          <w:spacing w:val="-8"/>
        </w:rPr>
        <w:t xml:space="preserve">no </w:t>
      </w:r>
      <w:r w:rsidRPr="00420451">
        <w:t xml:space="preserve">special distinction between </w:t>
      </w:r>
      <w:r w:rsidRPr="00420451">
        <w:rPr>
          <w:spacing w:val="-5"/>
        </w:rPr>
        <w:t xml:space="preserve">input and </w:t>
      </w:r>
      <w:r w:rsidRPr="00420451">
        <w:rPr>
          <w:spacing w:val="-7"/>
        </w:rPr>
        <w:t xml:space="preserve">output units </w:t>
      </w:r>
      <w:r w:rsidRPr="00420451">
        <w:rPr>
          <w:spacing w:val="3"/>
        </w:rPr>
        <w:t xml:space="preserve">in </w:t>
      </w:r>
      <w:r w:rsidRPr="00420451">
        <w:t xml:space="preserve">a recurrent </w:t>
      </w:r>
      <w:r w:rsidRPr="00420451">
        <w:rPr>
          <w:spacing w:val="-6"/>
        </w:rPr>
        <w:t xml:space="preserve">net, </w:t>
      </w:r>
      <w:r w:rsidRPr="00420451">
        <w:rPr>
          <w:spacing w:val="-8"/>
        </w:rPr>
        <w:t xml:space="preserve">the </w:t>
      </w:r>
      <w:r w:rsidRPr="00420451">
        <w:rPr>
          <w:spacing w:val="-4"/>
        </w:rPr>
        <w:t xml:space="preserve">non-hidden </w:t>
      </w:r>
      <w:r w:rsidRPr="00420451">
        <w:rPr>
          <w:spacing w:val="-7"/>
        </w:rPr>
        <w:t xml:space="preserve">units </w:t>
      </w:r>
      <w:r w:rsidRPr="00420451">
        <w:rPr>
          <w:spacing w:val="3"/>
        </w:rPr>
        <w:t xml:space="preserve">in </w:t>
      </w:r>
      <w:r w:rsidRPr="00420451">
        <w:rPr>
          <w:spacing w:val="-8"/>
        </w:rPr>
        <w:t xml:space="preserve">the </w:t>
      </w:r>
      <w:r w:rsidRPr="00420451">
        <w:rPr>
          <w:spacing w:val="-7"/>
        </w:rPr>
        <w:t xml:space="preserve">Boltzmann machine </w:t>
      </w:r>
      <w:r w:rsidRPr="00420451">
        <w:t xml:space="preserve">are referred </w:t>
      </w:r>
      <w:r w:rsidRPr="00420451">
        <w:rPr>
          <w:spacing w:val="-5"/>
        </w:rPr>
        <w:t xml:space="preserve">to </w:t>
      </w:r>
      <w:r w:rsidRPr="00420451">
        <w:t xml:space="preserve">as </w:t>
      </w:r>
      <w:r w:rsidRPr="00420451">
        <w:rPr>
          <w:i/>
          <w:spacing w:val="11"/>
        </w:rPr>
        <w:t xml:space="preserve">visible </w:t>
      </w:r>
      <w:r w:rsidRPr="00420451">
        <w:rPr>
          <w:i/>
          <w:spacing w:val="2"/>
        </w:rPr>
        <w:t xml:space="preserve">units </w:t>
      </w:r>
      <w:r w:rsidRPr="00420451">
        <w:t xml:space="preserve">since </w:t>
      </w:r>
      <w:r w:rsidRPr="00420451">
        <w:rPr>
          <w:spacing w:val="-6"/>
        </w:rPr>
        <w:t xml:space="preserve">they </w:t>
      </w:r>
      <w:r w:rsidRPr="00420451">
        <w:rPr>
          <w:spacing w:val="-8"/>
        </w:rPr>
        <w:t xml:space="preserve">may </w:t>
      </w:r>
      <w:r w:rsidRPr="00420451">
        <w:t xml:space="preserve">interact directly with </w:t>
      </w:r>
      <w:r w:rsidRPr="00420451">
        <w:rPr>
          <w:spacing w:val="-8"/>
        </w:rPr>
        <w:t xml:space="preserve">the </w:t>
      </w:r>
      <w:r w:rsidRPr="00420451">
        <w:rPr>
          <w:spacing w:val="-6"/>
        </w:rPr>
        <w:t xml:space="preserve">environment. </w:t>
      </w:r>
      <w:r w:rsidRPr="00420451">
        <w:rPr>
          <w:spacing w:val="-7"/>
        </w:rPr>
        <w:t xml:space="preserve">The </w:t>
      </w:r>
      <w:r w:rsidRPr="00420451">
        <w:rPr>
          <w:spacing w:val="-6"/>
        </w:rPr>
        <w:t xml:space="preserve">dynamics </w:t>
      </w:r>
      <w:r w:rsidRPr="00420451">
        <w:t xml:space="preserve">of recurrent </w:t>
      </w:r>
      <w:r w:rsidRPr="00420451">
        <w:rPr>
          <w:spacing w:val="-6"/>
        </w:rPr>
        <w:t xml:space="preserve">nets </w:t>
      </w:r>
      <w:r w:rsidRPr="00420451">
        <w:rPr>
          <w:spacing w:val="-8"/>
        </w:rPr>
        <w:t xml:space="preserve">may </w:t>
      </w:r>
      <w:r w:rsidRPr="00420451">
        <w:t>be</w:t>
      </w:r>
      <w:r w:rsidRPr="00420451">
        <w:t xml:space="preserve"> </w:t>
      </w:r>
      <w:r w:rsidRPr="00420451">
        <w:rPr>
          <w:spacing w:val="-6"/>
        </w:rPr>
        <w:t xml:space="preserve">synchronous </w:t>
      </w:r>
      <w:r w:rsidRPr="00420451">
        <w:t xml:space="preserve">or </w:t>
      </w:r>
      <w:r w:rsidRPr="00420451">
        <w:rPr>
          <w:spacing w:val="-6"/>
        </w:rPr>
        <w:t xml:space="preserve">asynchronous </w:t>
      </w:r>
      <w:r w:rsidRPr="00420451">
        <w:t xml:space="preserve">leading </w:t>
      </w:r>
      <w:r w:rsidRPr="00420451">
        <w:rPr>
          <w:spacing w:val="-5"/>
        </w:rPr>
        <w:t xml:space="preserve">to </w:t>
      </w:r>
      <w:r w:rsidRPr="00420451">
        <w:rPr>
          <w:spacing w:val="-3"/>
        </w:rPr>
        <w:t xml:space="preserve">deterministic </w:t>
      </w:r>
      <w:r w:rsidRPr="00420451">
        <w:t xml:space="preserve">or probabilistic </w:t>
      </w:r>
      <w:r w:rsidRPr="00420451">
        <w:rPr>
          <w:spacing w:val="-3"/>
        </w:rPr>
        <w:t xml:space="preserve">behaviour </w:t>
      </w:r>
      <w:r w:rsidRPr="00420451">
        <w:t>respectively.</w:t>
      </w:r>
    </w:p>
    <w:p w:rsidR="001B278E" w:rsidRPr="00420451" w:rsidRDefault="001B278E">
      <w:pPr>
        <w:pStyle w:val="BodyText"/>
        <w:spacing w:before="4"/>
        <w:rPr>
          <w:sz w:val="32"/>
        </w:rPr>
      </w:pPr>
    </w:p>
    <w:p w:rsidR="001B278E" w:rsidRPr="00420451" w:rsidRDefault="00F163E5">
      <w:pPr>
        <w:pStyle w:val="BodyText"/>
        <w:spacing w:line="249" w:lineRule="auto"/>
        <w:ind w:left="120" w:right="139"/>
        <w:jc w:val="both"/>
      </w:pPr>
      <w:r w:rsidRPr="00420451">
        <w:rPr>
          <w:spacing w:val="-7"/>
        </w:rPr>
        <w:t xml:space="preserve">The </w:t>
      </w:r>
      <w:r w:rsidRPr="00420451">
        <w:rPr>
          <w:spacing w:val="-4"/>
        </w:rPr>
        <w:t>final</w:t>
      </w:r>
      <w:r w:rsidRPr="00420451">
        <w:rPr>
          <w:spacing w:val="67"/>
        </w:rPr>
        <w:t xml:space="preserve"> </w:t>
      </w:r>
      <w:r w:rsidRPr="00420451">
        <w:rPr>
          <w:spacing w:val="-5"/>
        </w:rPr>
        <w:t xml:space="preserve">structure—the </w:t>
      </w:r>
      <w:r w:rsidRPr="00420451">
        <w:rPr>
          <w:spacing w:val="-3"/>
        </w:rPr>
        <w:t xml:space="preserve">competitive </w:t>
      </w:r>
      <w:r w:rsidRPr="00420451">
        <w:t xml:space="preserve">layer—has a distinct, </w:t>
      </w:r>
      <w:r w:rsidRPr="00420451">
        <w:rPr>
          <w:spacing w:val="-6"/>
        </w:rPr>
        <w:t xml:space="preserve">highly </w:t>
      </w:r>
      <w:r w:rsidRPr="00420451">
        <w:rPr>
          <w:spacing w:val="-4"/>
        </w:rPr>
        <w:t>structured</w:t>
      </w:r>
      <w:r w:rsidRPr="00420451">
        <w:rPr>
          <w:spacing w:val="67"/>
        </w:rPr>
        <w:t xml:space="preserve"> </w:t>
      </w:r>
      <w:r w:rsidRPr="00420451">
        <w:rPr>
          <w:spacing w:val="-3"/>
        </w:rPr>
        <w:t xml:space="preserve">architecture </w:t>
      </w:r>
      <w:r w:rsidRPr="00420451">
        <w:rPr>
          <w:spacing w:val="-5"/>
        </w:rPr>
        <w:t xml:space="preserve">and </w:t>
      </w:r>
      <w:r w:rsidRPr="00420451">
        <w:rPr>
          <w:spacing w:val="-8"/>
        </w:rPr>
        <w:t xml:space="preserve">the </w:t>
      </w:r>
      <w:r w:rsidRPr="00420451">
        <w:rPr>
          <w:spacing w:val="-6"/>
        </w:rPr>
        <w:t xml:space="preserve">dynamics </w:t>
      </w:r>
      <w:r w:rsidRPr="00420451">
        <w:t xml:space="preserve">are </w:t>
      </w:r>
      <w:r w:rsidRPr="00420451">
        <w:rPr>
          <w:spacing w:val="-3"/>
        </w:rPr>
        <w:t xml:space="preserve">governed </w:t>
      </w:r>
      <w:r w:rsidRPr="00420451">
        <w:t xml:space="preserve">by </w:t>
      </w:r>
      <w:r w:rsidRPr="00420451">
        <w:rPr>
          <w:spacing w:val="-5"/>
        </w:rPr>
        <w:t xml:space="preserve">those </w:t>
      </w:r>
      <w:r w:rsidRPr="00420451">
        <w:t xml:space="preserve">of its individual, </w:t>
      </w:r>
      <w:r w:rsidRPr="00420451">
        <w:rPr>
          <w:spacing w:val="-4"/>
        </w:rPr>
        <w:t xml:space="preserve">leaky- integrator </w:t>
      </w:r>
      <w:r w:rsidRPr="00420451">
        <w:t>nodes.</w:t>
      </w:r>
    </w:p>
    <w:p w:rsidR="001B278E" w:rsidRPr="00420451" w:rsidRDefault="001B278E">
      <w:pPr>
        <w:pStyle w:val="BodyText"/>
        <w:spacing w:before="7"/>
        <w:rPr>
          <w:sz w:val="31"/>
        </w:rPr>
      </w:pPr>
    </w:p>
    <w:p w:rsidR="001B278E" w:rsidRPr="00420451" w:rsidRDefault="00F163E5">
      <w:pPr>
        <w:pStyle w:val="BodyText"/>
        <w:spacing w:line="249" w:lineRule="auto"/>
        <w:ind w:left="120" w:right="122"/>
        <w:jc w:val="both"/>
      </w:pPr>
      <w:r w:rsidRPr="00420451">
        <w:rPr>
          <w:spacing w:val="-3"/>
        </w:rPr>
        <w:t xml:space="preserve">Not </w:t>
      </w:r>
      <w:r w:rsidRPr="00420451">
        <w:rPr>
          <w:spacing w:val="2"/>
        </w:rPr>
        <w:t xml:space="preserve">all </w:t>
      </w:r>
      <w:r w:rsidRPr="00420451">
        <w:rPr>
          <w:spacing w:val="-4"/>
        </w:rPr>
        <w:t xml:space="preserve">networks </w:t>
      </w:r>
      <w:r w:rsidRPr="00420451">
        <w:t xml:space="preserve">are </w:t>
      </w:r>
      <w:r w:rsidRPr="00420451">
        <w:rPr>
          <w:spacing w:val="-4"/>
        </w:rPr>
        <w:t xml:space="preserve">examples </w:t>
      </w:r>
      <w:r w:rsidRPr="00420451">
        <w:t xml:space="preserve">of </w:t>
      </w:r>
      <w:r w:rsidRPr="00420451">
        <w:rPr>
          <w:spacing w:val="-5"/>
        </w:rPr>
        <w:t xml:space="preserve">one </w:t>
      </w:r>
      <w:r w:rsidRPr="00420451">
        <w:t xml:space="preserve">of </w:t>
      </w:r>
      <w:r w:rsidRPr="00420451">
        <w:rPr>
          <w:spacing w:val="-4"/>
        </w:rPr>
        <w:t xml:space="preserve">these three </w:t>
      </w:r>
      <w:r w:rsidRPr="00420451">
        <w:t xml:space="preserve">categories </w:t>
      </w:r>
      <w:r w:rsidRPr="00420451">
        <w:rPr>
          <w:spacing w:val="-6"/>
        </w:rPr>
        <w:t xml:space="preserve">but, </w:t>
      </w:r>
      <w:r w:rsidRPr="00420451">
        <w:rPr>
          <w:spacing w:val="3"/>
        </w:rPr>
        <w:t xml:space="preserve">if </w:t>
      </w:r>
      <w:r w:rsidRPr="00420451">
        <w:rPr>
          <w:spacing w:val="-6"/>
        </w:rPr>
        <w:t xml:space="preserve">they </w:t>
      </w:r>
      <w:r w:rsidRPr="00420451">
        <w:t xml:space="preserve">are </w:t>
      </w:r>
      <w:r w:rsidRPr="00420451">
        <w:rPr>
          <w:spacing w:val="-6"/>
        </w:rPr>
        <w:t xml:space="preserve">not, then </w:t>
      </w:r>
      <w:r w:rsidRPr="00420451">
        <w:rPr>
          <w:spacing w:val="3"/>
        </w:rPr>
        <w:t xml:space="preserve">it is </w:t>
      </w:r>
      <w:r w:rsidRPr="00420451">
        <w:t xml:space="preserve">usually </w:t>
      </w:r>
      <w:r w:rsidRPr="00420451">
        <w:rPr>
          <w:spacing w:val="2"/>
        </w:rPr>
        <w:t xml:space="preserve">possible </w:t>
      </w:r>
      <w:r w:rsidRPr="00420451">
        <w:rPr>
          <w:spacing w:val="-5"/>
        </w:rPr>
        <w:t xml:space="preserve">to </w:t>
      </w:r>
      <w:r w:rsidRPr="00420451">
        <w:t xml:space="preserve">break </w:t>
      </w:r>
      <w:r w:rsidRPr="00420451">
        <w:rPr>
          <w:spacing w:val="-6"/>
        </w:rPr>
        <w:t xml:space="preserve">them </w:t>
      </w:r>
      <w:r w:rsidRPr="00420451">
        <w:t xml:space="preserve">down </w:t>
      </w:r>
      <w:r w:rsidRPr="00420451">
        <w:rPr>
          <w:spacing w:val="-5"/>
        </w:rPr>
        <w:t xml:space="preserve">into </w:t>
      </w:r>
      <w:r w:rsidRPr="00420451">
        <w:rPr>
          <w:spacing w:val="-4"/>
        </w:rPr>
        <w:t xml:space="preserve">these </w:t>
      </w:r>
      <w:r w:rsidRPr="00420451">
        <w:rPr>
          <w:spacing w:val="-3"/>
        </w:rPr>
        <w:t xml:space="preserve">architectural </w:t>
      </w:r>
      <w:r w:rsidRPr="00420451">
        <w:t xml:space="preserve">building blocks. For </w:t>
      </w:r>
      <w:r w:rsidRPr="00420451">
        <w:rPr>
          <w:spacing w:val="-4"/>
        </w:rPr>
        <w:t xml:space="preserve">example, </w:t>
      </w:r>
      <w:r w:rsidRPr="00420451">
        <w:rPr>
          <w:spacing w:val="-10"/>
        </w:rPr>
        <w:t xml:space="preserve">ART </w:t>
      </w:r>
      <w:r w:rsidRPr="00420451">
        <w:rPr>
          <w:spacing w:val="-8"/>
        </w:rPr>
        <w:t xml:space="preserve">may </w:t>
      </w:r>
      <w:r w:rsidRPr="00420451">
        <w:t xml:space="preserve">be </w:t>
      </w:r>
      <w:r w:rsidRPr="00420451">
        <w:rPr>
          <w:spacing w:val="-10"/>
        </w:rPr>
        <w:t xml:space="preserve">thought </w:t>
      </w:r>
      <w:r w:rsidRPr="00420451">
        <w:t>of as</w:t>
      </w:r>
      <w:r w:rsidRPr="00420451">
        <w:t xml:space="preserve"> a </w:t>
      </w:r>
      <w:r w:rsidRPr="00420451">
        <w:rPr>
          <w:spacing w:val="-3"/>
        </w:rPr>
        <w:t xml:space="preserve">competitive </w:t>
      </w:r>
      <w:r w:rsidRPr="00420451">
        <w:t xml:space="preserve">layer </w:t>
      </w:r>
      <w:r w:rsidRPr="00420451">
        <w:rPr>
          <w:spacing w:val="-6"/>
        </w:rPr>
        <w:t xml:space="preserve">together </w:t>
      </w:r>
      <w:r w:rsidRPr="00420451">
        <w:t xml:space="preserve">with a single-layer </w:t>
      </w:r>
      <w:r w:rsidRPr="00420451">
        <w:rPr>
          <w:spacing w:val="-5"/>
        </w:rPr>
        <w:t xml:space="preserve">net </w:t>
      </w:r>
      <w:r w:rsidRPr="00420451">
        <w:t xml:space="preserve">whose </w:t>
      </w:r>
      <w:r w:rsidRPr="00420451">
        <w:rPr>
          <w:spacing w:val="-5"/>
        </w:rPr>
        <w:t xml:space="preserve">input </w:t>
      </w:r>
      <w:r w:rsidRPr="00420451">
        <w:rPr>
          <w:spacing w:val="3"/>
        </w:rPr>
        <w:t xml:space="preserve">is </w:t>
      </w:r>
      <w:r w:rsidRPr="00420451">
        <w:t xml:space="preserve">partly derived via </w:t>
      </w:r>
      <w:r w:rsidRPr="00420451">
        <w:rPr>
          <w:spacing w:val="-8"/>
        </w:rPr>
        <w:t xml:space="preserve">the </w:t>
      </w:r>
      <w:r w:rsidRPr="00420451">
        <w:t xml:space="preserve">top-down </w:t>
      </w:r>
      <w:r w:rsidRPr="00420451">
        <w:rPr>
          <w:spacing w:val="-3"/>
        </w:rPr>
        <w:t xml:space="preserve">templates. </w:t>
      </w:r>
      <w:r w:rsidRPr="00420451">
        <w:rPr>
          <w:spacing w:val="-8"/>
        </w:rPr>
        <w:t>Our</w:t>
      </w:r>
    </w:p>
    <w:p w:rsidR="001B278E" w:rsidRPr="00420451" w:rsidRDefault="001B278E">
      <w:pPr>
        <w:spacing w:line="249" w:lineRule="auto"/>
        <w:jc w:val="both"/>
        <w:sectPr w:rsidR="001B278E" w:rsidRPr="00420451">
          <w:pgSz w:w="11910" w:h="16840"/>
          <w:pgMar w:top="660" w:right="860" w:bottom="400" w:left="880" w:header="0" w:footer="217" w:gutter="0"/>
          <w:cols w:space="720"/>
        </w:sectPr>
      </w:pPr>
    </w:p>
    <w:p w:rsidR="001B278E" w:rsidRPr="00420451" w:rsidRDefault="00F163E5">
      <w:pPr>
        <w:pStyle w:val="BodyText"/>
        <w:spacing w:before="67"/>
        <w:ind w:left="120"/>
      </w:pPr>
      <w:r w:rsidRPr="00420451">
        <w:t>summary of network architectures is therefore as follows:</w:t>
      </w:r>
    </w:p>
    <w:p w:rsidR="001B278E" w:rsidRPr="00420451" w:rsidRDefault="001B278E">
      <w:pPr>
        <w:pStyle w:val="BodyText"/>
        <w:spacing w:before="6"/>
        <w:rPr>
          <w:sz w:val="32"/>
        </w:rPr>
      </w:pPr>
    </w:p>
    <w:p w:rsidR="001B278E" w:rsidRPr="00420451" w:rsidRDefault="00F163E5">
      <w:pPr>
        <w:pStyle w:val="ListParagraph"/>
        <w:numPr>
          <w:ilvl w:val="0"/>
          <w:numId w:val="35"/>
        </w:numPr>
        <w:tabs>
          <w:tab w:val="left" w:pos="387"/>
        </w:tabs>
        <w:spacing w:line="249" w:lineRule="auto"/>
        <w:ind w:right="128" w:firstLine="0"/>
        <w:jc w:val="both"/>
        <w:rPr>
          <w:sz w:val="30"/>
        </w:rPr>
      </w:pPr>
      <w:r w:rsidRPr="00420451">
        <w:rPr>
          <w:spacing w:val="-5"/>
          <w:sz w:val="30"/>
        </w:rPr>
        <w:t xml:space="preserve">Is </w:t>
      </w:r>
      <w:r w:rsidRPr="00420451">
        <w:rPr>
          <w:spacing w:val="-8"/>
          <w:sz w:val="30"/>
        </w:rPr>
        <w:t xml:space="preserve">the </w:t>
      </w:r>
      <w:r w:rsidRPr="00420451">
        <w:rPr>
          <w:spacing w:val="-5"/>
          <w:sz w:val="30"/>
        </w:rPr>
        <w:t xml:space="preserve">net one </w:t>
      </w:r>
      <w:r w:rsidRPr="00420451">
        <w:rPr>
          <w:sz w:val="30"/>
        </w:rPr>
        <w:t xml:space="preserve">of </w:t>
      </w:r>
      <w:r w:rsidRPr="00420451">
        <w:rPr>
          <w:spacing w:val="-8"/>
          <w:sz w:val="30"/>
        </w:rPr>
        <w:t xml:space="preserve">the </w:t>
      </w:r>
      <w:r w:rsidRPr="00420451">
        <w:rPr>
          <w:spacing w:val="-4"/>
          <w:sz w:val="30"/>
        </w:rPr>
        <w:t xml:space="preserve">three </w:t>
      </w:r>
      <w:r w:rsidRPr="00420451">
        <w:rPr>
          <w:spacing w:val="-5"/>
          <w:sz w:val="30"/>
        </w:rPr>
        <w:t xml:space="preserve">main types </w:t>
      </w:r>
      <w:r w:rsidRPr="00420451">
        <w:rPr>
          <w:sz w:val="30"/>
        </w:rPr>
        <w:t xml:space="preserve">(recurrent, feedforward, competitive)? </w:t>
      </w:r>
      <w:r w:rsidRPr="00420451">
        <w:rPr>
          <w:spacing w:val="-5"/>
          <w:sz w:val="30"/>
        </w:rPr>
        <w:t xml:space="preserve">If </w:t>
      </w:r>
      <w:r w:rsidRPr="00420451">
        <w:rPr>
          <w:spacing w:val="-6"/>
          <w:sz w:val="30"/>
        </w:rPr>
        <w:t xml:space="preserve">not, </w:t>
      </w:r>
      <w:r w:rsidRPr="00420451">
        <w:rPr>
          <w:spacing w:val="-5"/>
          <w:sz w:val="30"/>
        </w:rPr>
        <w:t xml:space="preserve">how </w:t>
      </w:r>
      <w:r w:rsidRPr="00420451">
        <w:rPr>
          <w:sz w:val="30"/>
        </w:rPr>
        <w:t xml:space="preserve">can </w:t>
      </w:r>
      <w:r w:rsidRPr="00420451">
        <w:rPr>
          <w:spacing w:val="3"/>
          <w:sz w:val="30"/>
        </w:rPr>
        <w:t xml:space="preserve">it </w:t>
      </w:r>
      <w:r w:rsidRPr="00420451">
        <w:rPr>
          <w:sz w:val="30"/>
        </w:rPr>
        <w:t xml:space="preserve">be broken down </w:t>
      </w:r>
      <w:r w:rsidRPr="00420451">
        <w:rPr>
          <w:spacing w:val="-5"/>
          <w:sz w:val="30"/>
        </w:rPr>
        <w:t xml:space="preserve">into </w:t>
      </w:r>
      <w:r w:rsidRPr="00420451">
        <w:rPr>
          <w:spacing w:val="-7"/>
          <w:sz w:val="30"/>
        </w:rPr>
        <w:t xml:space="preserve">components </w:t>
      </w:r>
      <w:r w:rsidRPr="00420451">
        <w:rPr>
          <w:sz w:val="30"/>
        </w:rPr>
        <w:t xml:space="preserve">of </w:t>
      </w:r>
      <w:r w:rsidRPr="00420451">
        <w:rPr>
          <w:spacing w:val="-5"/>
          <w:sz w:val="30"/>
        </w:rPr>
        <w:t>this</w:t>
      </w:r>
      <w:r w:rsidRPr="00420451">
        <w:rPr>
          <w:spacing w:val="-25"/>
          <w:sz w:val="30"/>
        </w:rPr>
        <w:t xml:space="preserve"> </w:t>
      </w:r>
      <w:r w:rsidRPr="00420451">
        <w:rPr>
          <w:spacing w:val="-6"/>
          <w:sz w:val="30"/>
        </w:rPr>
        <w:t>form?</w:t>
      </w:r>
    </w:p>
    <w:p w:rsidR="001B278E" w:rsidRPr="00420451" w:rsidRDefault="001B278E">
      <w:pPr>
        <w:pStyle w:val="BodyText"/>
        <w:spacing w:before="6"/>
        <w:rPr>
          <w:sz w:val="31"/>
        </w:rPr>
      </w:pPr>
    </w:p>
    <w:p w:rsidR="001B278E" w:rsidRPr="00420451" w:rsidRDefault="00F163E5">
      <w:pPr>
        <w:pStyle w:val="ListParagraph"/>
        <w:numPr>
          <w:ilvl w:val="0"/>
          <w:numId w:val="35"/>
        </w:numPr>
        <w:tabs>
          <w:tab w:val="left" w:pos="346"/>
        </w:tabs>
        <w:ind w:left="345" w:hanging="226"/>
        <w:rPr>
          <w:sz w:val="30"/>
        </w:rPr>
      </w:pPr>
      <w:r w:rsidRPr="00420451">
        <w:rPr>
          <w:sz w:val="30"/>
        </w:rPr>
        <w:t xml:space="preserve">Are </w:t>
      </w:r>
      <w:r w:rsidRPr="00420451">
        <w:rPr>
          <w:spacing w:val="-4"/>
          <w:sz w:val="30"/>
        </w:rPr>
        <w:t xml:space="preserve">there </w:t>
      </w:r>
      <w:r w:rsidRPr="00420451">
        <w:rPr>
          <w:sz w:val="30"/>
        </w:rPr>
        <w:t>hidden</w:t>
      </w:r>
      <w:r w:rsidRPr="00420451">
        <w:rPr>
          <w:spacing w:val="-10"/>
          <w:sz w:val="30"/>
        </w:rPr>
        <w:t xml:space="preserve"> </w:t>
      </w:r>
      <w:r w:rsidRPr="00420451">
        <w:rPr>
          <w:spacing w:val="-5"/>
          <w:sz w:val="30"/>
        </w:rPr>
        <w:t>units?</w:t>
      </w:r>
    </w:p>
    <w:p w:rsidR="001B278E" w:rsidRPr="00420451" w:rsidRDefault="001B278E">
      <w:pPr>
        <w:pStyle w:val="BodyText"/>
        <w:spacing w:before="6"/>
        <w:rPr>
          <w:sz w:val="32"/>
        </w:rPr>
      </w:pPr>
    </w:p>
    <w:p w:rsidR="001B278E" w:rsidRPr="00420451" w:rsidRDefault="00F163E5">
      <w:pPr>
        <w:pStyle w:val="ListParagraph"/>
        <w:numPr>
          <w:ilvl w:val="0"/>
          <w:numId w:val="35"/>
        </w:numPr>
        <w:tabs>
          <w:tab w:val="left" w:pos="346"/>
        </w:tabs>
        <w:spacing w:before="1"/>
        <w:ind w:left="345" w:hanging="226"/>
        <w:rPr>
          <w:sz w:val="30"/>
        </w:rPr>
      </w:pPr>
      <w:r w:rsidRPr="00420451">
        <w:rPr>
          <w:spacing w:val="-5"/>
          <w:sz w:val="30"/>
        </w:rPr>
        <w:t xml:space="preserve">If </w:t>
      </w:r>
      <w:r w:rsidRPr="00420451">
        <w:rPr>
          <w:sz w:val="30"/>
        </w:rPr>
        <w:t xml:space="preserve">feedforward, </w:t>
      </w:r>
      <w:r w:rsidRPr="00420451">
        <w:rPr>
          <w:spacing w:val="3"/>
          <w:sz w:val="30"/>
        </w:rPr>
        <w:t xml:space="preserve">is </w:t>
      </w:r>
      <w:r w:rsidRPr="00420451">
        <w:rPr>
          <w:spacing w:val="-8"/>
          <w:sz w:val="30"/>
        </w:rPr>
        <w:t xml:space="preserve">the </w:t>
      </w:r>
      <w:r w:rsidRPr="00420451">
        <w:rPr>
          <w:sz w:val="30"/>
        </w:rPr>
        <w:t>network</w:t>
      </w:r>
      <w:r w:rsidRPr="00420451">
        <w:rPr>
          <w:spacing w:val="-12"/>
          <w:sz w:val="30"/>
        </w:rPr>
        <w:t xml:space="preserve"> </w:t>
      </w:r>
      <w:r w:rsidRPr="00420451">
        <w:rPr>
          <w:sz w:val="30"/>
        </w:rPr>
        <w:t>layered?</w:t>
      </w:r>
    </w:p>
    <w:p w:rsidR="001B278E" w:rsidRPr="00420451" w:rsidRDefault="001B278E">
      <w:pPr>
        <w:pStyle w:val="BodyText"/>
        <w:spacing w:before="6"/>
        <w:rPr>
          <w:sz w:val="32"/>
        </w:rPr>
      </w:pPr>
    </w:p>
    <w:p w:rsidR="001B278E" w:rsidRPr="00420451" w:rsidRDefault="00F163E5">
      <w:pPr>
        <w:pStyle w:val="ListParagraph"/>
        <w:numPr>
          <w:ilvl w:val="0"/>
          <w:numId w:val="35"/>
        </w:numPr>
        <w:tabs>
          <w:tab w:val="left" w:pos="357"/>
        </w:tabs>
        <w:spacing w:line="249" w:lineRule="auto"/>
        <w:ind w:right="139" w:firstLine="0"/>
        <w:jc w:val="both"/>
        <w:rPr>
          <w:sz w:val="30"/>
        </w:rPr>
      </w:pPr>
      <w:r w:rsidRPr="00420451">
        <w:rPr>
          <w:spacing w:val="-5"/>
          <w:sz w:val="30"/>
        </w:rPr>
        <w:t xml:space="preserve">Is </w:t>
      </w:r>
      <w:r w:rsidRPr="00420451">
        <w:rPr>
          <w:spacing w:val="-8"/>
          <w:sz w:val="30"/>
        </w:rPr>
        <w:t xml:space="preserve">the </w:t>
      </w:r>
      <w:r w:rsidRPr="00420451">
        <w:rPr>
          <w:spacing w:val="-3"/>
          <w:sz w:val="30"/>
        </w:rPr>
        <w:t xml:space="preserve">connectivity </w:t>
      </w:r>
      <w:r w:rsidRPr="00420451">
        <w:rPr>
          <w:spacing w:val="-4"/>
          <w:sz w:val="30"/>
        </w:rPr>
        <w:t xml:space="preserve">complete </w:t>
      </w:r>
      <w:r w:rsidRPr="00420451">
        <w:rPr>
          <w:sz w:val="30"/>
        </w:rPr>
        <w:t xml:space="preserve">(layer </w:t>
      </w:r>
      <w:r w:rsidRPr="00420451">
        <w:rPr>
          <w:spacing w:val="-5"/>
          <w:sz w:val="30"/>
        </w:rPr>
        <w:t xml:space="preserve">to </w:t>
      </w:r>
      <w:r w:rsidRPr="00420451">
        <w:rPr>
          <w:sz w:val="30"/>
        </w:rPr>
        <w:t xml:space="preserve">layer </w:t>
      </w:r>
      <w:r w:rsidRPr="00420451">
        <w:rPr>
          <w:spacing w:val="3"/>
          <w:sz w:val="30"/>
        </w:rPr>
        <w:t xml:space="preserve">in </w:t>
      </w:r>
      <w:r w:rsidRPr="00420451">
        <w:rPr>
          <w:sz w:val="30"/>
        </w:rPr>
        <w:t xml:space="preserve">feedforward </w:t>
      </w:r>
      <w:r w:rsidRPr="00420451">
        <w:rPr>
          <w:spacing w:val="-6"/>
          <w:sz w:val="30"/>
        </w:rPr>
        <w:t xml:space="preserve">nets </w:t>
      </w:r>
      <w:r w:rsidRPr="00420451">
        <w:rPr>
          <w:spacing w:val="-5"/>
          <w:sz w:val="30"/>
        </w:rPr>
        <w:t xml:space="preserve">and </w:t>
      </w:r>
      <w:r w:rsidRPr="00420451">
        <w:rPr>
          <w:spacing w:val="-4"/>
          <w:sz w:val="30"/>
        </w:rPr>
        <w:t xml:space="preserve">node </w:t>
      </w:r>
      <w:r w:rsidRPr="00420451">
        <w:rPr>
          <w:spacing w:val="-5"/>
          <w:sz w:val="30"/>
        </w:rPr>
        <w:t xml:space="preserve">to </w:t>
      </w:r>
      <w:r w:rsidRPr="00420451">
        <w:rPr>
          <w:spacing w:val="-4"/>
          <w:sz w:val="30"/>
        </w:rPr>
        <w:t xml:space="preserve">node </w:t>
      </w:r>
      <w:r w:rsidRPr="00420451">
        <w:rPr>
          <w:spacing w:val="3"/>
          <w:sz w:val="30"/>
        </w:rPr>
        <w:t xml:space="preserve">in </w:t>
      </w:r>
      <w:r w:rsidRPr="00420451">
        <w:rPr>
          <w:sz w:val="30"/>
        </w:rPr>
        <w:t>r</w:t>
      </w:r>
      <w:r w:rsidRPr="00420451">
        <w:rPr>
          <w:sz w:val="30"/>
        </w:rPr>
        <w:t>ecurrent</w:t>
      </w:r>
      <w:r w:rsidRPr="00420451">
        <w:rPr>
          <w:spacing w:val="-28"/>
          <w:sz w:val="30"/>
        </w:rPr>
        <w:t xml:space="preserve"> </w:t>
      </w:r>
      <w:r w:rsidRPr="00420451">
        <w:rPr>
          <w:spacing w:val="-3"/>
          <w:sz w:val="30"/>
        </w:rPr>
        <w:t>nets)?</w:t>
      </w:r>
    </w:p>
    <w:p w:rsidR="001B278E" w:rsidRPr="00420451" w:rsidRDefault="001B278E">
      <w:pPr>
        <w:pStyle w:val="BodyText"/>
        <w:spacing w:before="6"/>
        <w:rPr>
          <w:sz w:val="31"/>
        </w:rPr>
      </w:pPr>
    </w:p>
    <w:p w:rsidR="001B278E" w:rsidRPr="00420451" w:rsidRDefault="00F163E5">
      <w:pPr>
        <w:pStyle w:val="ListParagraph"/>
        <w:numPr>
          <w:ilvl w:val="0"/>
          <w:numId w:val="35"/>
        </w:numPr>
        <w:tabs>
          <w:tab w:val="left" w:pos="346"/>
        </w:tabs>
        <w:ind w:left="345" w:hanging="226"/>
        <w:rPr>
          <w:sz w:val="30"/>
        </w:rPr>
      </w:pPr>
      <w:r w:rsidRPr="00420451">
        <w:rPr>
          <w:sz w:val="30"/>
        </w:rPr>
        <w:t xml:space="preserve">Are </w:t>
      </w:r>
      <w:r w:rsidRPr="00420451">
        <w:rPr>
          <w:spacing w:val="-5"/>
          <w:sz w:val="30"/>
        </w:rPr>
        <w:t xml:space="preserve">any </w:t>
      </w:r>
      <w:r w:rsidRPr="00420451">
        <w:rPr>
          <w:spacing w:val="-3"/>
          <w:sz w:val="30"/>
        </w:rPr>
        <w:t xml:space="preserve">recurrent, </w:t>
      </w:r>
      <w:r w:rsidRPr="00420451">
        <w:rPr>
          <w:sz w:val="30"/>
        </w:rPr>
        <w:t xml:space="preserve">reciprocal </w:t>
      </w:r>
      <w:r w:rsidRPr="00420451">
        <w:rPr>
          <w:spacing w:val="-5"/>
          <w:sz w:val="30"/>
        </w:rPr>
        <w:t>connections</w:t>
      </w:r>
      <w:r w:rsidRPr="00420451">
        <w:rPr>
          <w:spacing w:val="7"/>
          <w:sz w:val="30"/>
        </w:rPr>
        <w:t xml:space="preserve"> </w:t>
      </w:r>
      <w:r w:rsidRPr="00420451">
        <w:rPr>
          <w:spacing w:val="-6"/>
          <w:sz w:val="30"/>
        </w:rPr>
        <w:t>symmetric?</w:t>
      </w:r>
    </w:p>
    <w:p w:rsidR="001B278E" w:rsidRPr="00420451" w:rsidRDefault="001B278E">
      <w:pPr>
        <w:pStyle w:val="BodyText"/>
        <w:spacing w:before="6"/>
        <w:rPr>
          <w:sz w:val="32"/>
        </w:rPr>
      </w:pPr>
    </w:p>
    <w:p w:rsidR="001B278E" w:rsidRPr="00420451" w:rsidRDefault="00F163E5">
      <w:pPr>
        <w:pStyle w:val="ListParagraph"/>
        <w:numPr>
          <w:ilvl w:val="0"/>
          <w:numId w:val="35"/>
        </w:numPr>
        <w:tabs>
          <w:tab w:val="left" w:pos="346"/>
        </w:tabs>
        <w:spacing w:before="1"/>
        <w:ind w:left="345" w:hanging="226"/>
        <w:rPr>
          <w:sz w:val="30"/>
        </w:rPr>
      </w:pPr>
      <w:r w:rsidRPr="00420451">
        <w:rPr>
          <w:spacing w:val="-5"/>
          <w:sz w:val="30"/>
        </w:rPr>
        <w:t xml:space="preserve">If </w:t>
      </w:r>
      <w:r w:rsidRPr="00420451">
        <w:rPr>
          <w:spacing w:val="-3"/>
          <w:sz w:val="30"/>
        </w:rPr>
        <w:t xml:space="preserve">recurrent, </w:t>
      </w:r>
      <w:r w:rsidRPr="00420451">
        <w:rPr>
          <w:sz w:val="30"/>
        </w:rPr>
        <w:t xml:space="preserve">are </w:t>
      </w:r>
      <w:r w:rsidRPr="00420451">
        <w:rPr>
          <w:spacing w:val="-8"/>
          <w:sz w:val="30"/>
        </w:rPr>
        <w:t xml:space="preserve">the </w:t>
      </w:r>
      <w:r w:rsidRPr="00420451">
        <w:rPr>
          <w:spacing w:val="-6"/>
          <w:sz w:val="30"/>
        </w:rPr>
        <w:t xml:space="preserve">dynamics synchronous </w:t>
      </w:r>
      <w:r w:rsidRPr="00420451">
        <w:rPr>
          <w:sz w:val="30"/>
        </w:rPr>
        <w:t>or</w:t>
      </w:r>
      <w:r w:rsidRPr="00420451">
        <w:rPr>
          <w:spacing w:val="35"/>
          <w:sz w:val="30"/>
        </w:rPr>
        <w:t xml:space="preserve"> </w:t>
      </w:r>
      <w:r w:rsidRPr="00420451">
        <w:rPr>
          <w:spacing w:val="-5"/>
          <w:sz w:val="30"/>
        </w:rPr>
        <w:t>asynchronous?</w:t>
      </w:r>
    </w:p>
    <w:p w:rsidR="001B278E" w:rsidRPr="00420451" w:rsidRDefault="001B278E">
      <w:pPr>
        <w:pStyle w:val="BodyText"/>
        <w:spacing w:before="2"/>
        <w:rPr>
          <w:sz w:val="33"/>
        </w:rPr>
      </w:pPr>
    </w:p>
    <w:p w:rsidR="001B278E" w:rsidRPr="00420451" w:rsidRDefault="00F163E5">
      <w:pPr>
        <w:pStyle w:val="Heading3"/>
        <w:numPr>
          <w:ilvl w:val="2"/>
          <w:numId w:val="3"/>
        </w:numPr>
        <w:tabs>
          <w:tab w:val="left" w:pos="3010"/>
        </w:tabs>
        <w:spacing w:before="1"/>
        <w:ind w:left="3009" w:hanging="992"/>
        <w:jc w:val="left"/>
      </w:pPr>
      <w:r w:rsidRPr="00420451">
        <w:t xml:space="preserve">A </w:t>
      </w:r>
      <w:r w:rsidRPr="00420451">
        <w:rPr>
          <w:spacing w:val="2"/>
        </w:rPr>
        <w:t xml:space="preserve">taxonomy </w:t>
      </w:r>
      <w:r w:rsidRPr="00420451">
        <w:rPr>
          <w:spacing w:val="3"/>
        </w:rPr>
        <w:t xml:space="preserve">of </w:t>
      </w:r>
      <w:r w:rsidRPr="00420451">
        <w:rPr>
          <w:spacing w:val="-4"/>
        </w:rPr>
        <w:t>training</w:t>
      </w:r>
      <w:r w:rsidRPr="00420451">
        <w:rPr>
          <w:spacing w:val="20"/>
        </w:rPr>
        <w:t xml:space="preserve"> </w:t>
      </w:r>
      <w:r w:rsidRPr="00420451">
        <w:rPr>
          <w:spacing w:val="-2"/>
        </w:rPr>
        <w:t>algorithms</w:t>
      </w:r>
    </w:p>
    <w:p w:rsidR="001B278E" w:rsidRPr="00420451" w:rsidRDefault="001B278E">
      <w:pPr>
        <w:pStyle w:val="BodyText"/>
        <w:rPr>
          <w:b/>
          <w:sz w:val="38"/>
        </w:rPr>
      </w:pPr>
    </w:p>
    <w:p w:rsidR="001B278E" w:rsidRPr="00420451" w:rsidRDefault="00F163E5">
      <w:pPr>
        <w:pStyle w:val="BodyText"/>
        <w:spacing w:before="258" w:line="249" w:lineRule="auto"/>
        <w:ind w:left="120" w:right="122"/>
        <w:jc w:val="both"/>
      </w:pPr>
      <w:r w:rsidRPr="00420451">
        <w:rPr>
          <w:spacing w:val="-7"/>
        </w:rPr>
        <w:t xml:space="preserve">The </w:t>
      </w:r>
      <w:r w:rsidRPr="00420451">
        <w:t xml:space="preserve">first </w:t>
      </w:r>
      <w:r w:rsidRPr="00420451">
        <w:rPr>
          <w:spacing w:val="-6"/>
        </w:rPr>
        <w:t xml:space="preserve">kind </w:t>
      </w:r>
      <w:r w:rsidRPr="00420451">
        <w:t xml:space="preserve">of </w:t>
      </w:r>
      <w:r w:rsidRPr="00420451">
        <w:rPr>
          <w:spacing w:val="-3"/>
        </w:rPr>
        <w:t xml:space="preserve">training </w:t>
      </w:r>
      <w:r w:rsidRPr="00420451">
        <w:rPr>
          <w:spacing w:val="-5"/>
        </w:rPr>
        <w:t xml:space="preserve">encountered </w:t>
      </w:r>
      <w:r w:rsidRPr="00420451">
        <w:rPr>
          <w:spacing w:val="3"/>
        </w:rPr>
        <w:t xml:space="preserve">was </w:t>
      </w:r>
      <w:r w:rsidRPr="00420451">
        <w:t xml:space="preserve">supervised learning </w:t>
      </w:r>
      <w:r w:rsidRPr="00420451">
        <w:rPr>
          <w:spacing w:val="3"/>
        </w:rPr>
        <w:t xml:space="preserve">in </w:t>
      </w:r>
      <w:r w:rsidRPr="00420451">
        <w:rPr>
          <w:spacing w:val="-8"/>
        </w:rPr>
        <w:t xml:space="preserve">the </w:t>
      </w:r>
      <w:r w:rsidRPr="00420451">
        <w:rPr>
          <w:spacing w:val="-5"/>
        </w:rPr>
        <w:t xml:space="preserve">guise </w:t>
      </w:r>
      <w:r w:rsidRPr="00420451">
        <w:t xml:space="preserve">of </w:t>
      </w:r>
      <w:r w:rsidRPr="00420451">
        <w:rPr>
          <w:spacing w:val="-8"/>
        </w:rPr>
        <w:t xml:space="preserve">the </w:t>
      </w:r>
      <w:r w:rsidRPr="00420451">
        <w:t xml:space="preserve">perceptron rule, delta rule </w:t>
      </w:r>
      <w:r w:rsidRPr="00420451">
        <w:rPr>
          <w:spacing w:val="-5"/>
        </w:rPr>
        <w:t xml:space="preserve">and </w:t>
      </w:r>
      <w:r w:rsidRPr="00420451">
        <w:rPr>
          <w:spacing w:val="-3"/>
        </w:rPr>
        <w:t xml:space="preserve">backpropagation. </w:t>
      </w:r>
      <w:r w:rsidRPr="00420451">
        <w:rPr>
          <w:spacing w:val="-7"/>
        </w:rPr>
        <w:t xml:space="preserve">The </w:t>
      </w:r>
      <w:r w:rsidRPr="00420451">
        <w:t xml:space="preserve">characteristic of </w:t>
      </w:r>
      <w:r w:rsidRPr="00420451">
        <w:rPr>
          <w:spacing w:val="-5"/>
        </w:rPr>
        <w:t xml:space="preserve">this </w:t>
      </w:r>
      <w:r w:rsidRPr="00420451">
        <w:rPr>
          <w:spacing w:val="-6"/>
        </w:rPr>
        <w:t xml:space="preserve">type </w:t>
      </w:r>
      <w:r w:rsidRPr="00420451">
        <w:t xml:space="preserve">of </w:t>
      </w:r>
      <w:r w:rsidRPr="00420451">
        <w:rPr>
          <w:spacing w:val="-3"/>
        </w:rPr>
        <w:t xml:space="preserve">training </w:t>
      </w:r>
      <w:r w:rsidRPr="00420451">
        <w:rPr>
          <w:spacing w:val="3"/>
        </w:rPr>
        <w:t xml:space="preserve">is </w:t>
      </w:r>
      <w:r w:rsidRPr="00420451">
        <w:rPr>
          <w:spacing w:val="-6"/>
        </w:rPr>
        <w:t xml:space="preserve">that </w:t>
      </w:r>
      <w:r w:rsidRPr="00420451">
        <w:rPr>
          <w:spacing w:val="3"/>
        </w:rPr>
        <w:t xml:space="preserve">it </w:t>
      </w:r>
      <w:r w:rsidRPr="00420451">
        <w:t xml:space="preserve">necessitates a </w:t>
      </w:r>
      <w:r w:rsidRPr="00420451">
        <w:rPr>
          <w:spacing w:val="-3"/>
        </w:rPr>
        <w:t xml:space="preserve">target </w:t>
      </w:r>
      <w:r w:rsidRPr="00420451">
        <w:rPr>
          <w:spacing w:val="-7"/>
        </w:rPr>
        <w:t xml:space="preserve">output </w:t>
      </w:r>
      <w:r w:rsidRPr="00420451">
        <w:t xml:space="preserve">vector </w:t>
      </w:r>
      <w:r w:rsidRPr="00420451">
        <w:rPr>
          <w:spacing w:val="-4"/>
        </w:rPr>
        <w:t xml:space="preserve">for </w:t>
      </w:r>
      <w:r w:rsidRPr="00420451">
        <w:t xml:space="preserve">each </w:t>
      </w:r>
      <w:r w:rsidRPr="00420451">
        <w:rPr>
          <w:spacing w:val="-5"/>
        </w:rPr>
        <w:t xml:space="preserve">input </w:t>
      </w:r>
      <w:r w:rsidRPr="00420451">
        <w:rPr>
          <w:spacing w:val="-4"/>
        </w:rPr>
        <w:t xml:space="preserve">pattern. </w:t>
      </w:r>
      <w:r w:rsidRPr="00420451">
        <w:t xml:space="preserve">Self- </w:t>
      </w:r>
      <w:r w:rsidRPr="00420451">
        <w:rPr>
          <w:spacing w:val="-4"/>
        </w:rPr>
        <w:t xml:space="preserve">organization, </w:t>
      </w:r>
      <w:r w:rsidRPr="00420451">
        <w:t xml:space="preserve">on </w:t>
      </w:r>
      <w:r w:rsidRPr="00420451">
        <w:rPr>
          <w:spacing w:val="-8"/>
        </w:rPr>
        <w:t xml:space="preserve">the </w:t>
      </w:r>
      <w:r w:rsidRPr="00420451">
        <w:rPr>
          <w:spacing w:val="-5"/>
        </w:rPr>
        <w:t xml:space="preserve">other </w:t>
      </w:r>
      <w:r w:rsidRPr="00420451">
        <w:rPr>
          <w:spacing w:val="-6"/>
        </w:rPr>
        <w:t xml:space="preserve">hand, </w:t>
      </w:r>
      <w:r w:rsidRPr="00420451">
        <w:t xml:space="preserve">requires </w:t>
      </w:r>
      <w:r w:rsidRPr="00420451">
        <w:rPr>
          <w:spacing w:val="-8"/>
        </w:rPr>
        <w:t xml:space="preserve">no </w:t>
      </w:r>
      <w:r w:rsidRPr="00420451">
        <w:rPr>
          <w:spacing w:val="-3"/>
        </w:rPr>
        <w:t xml:space="preserve">such </w:t>
      </w:r>
      <w:r w:rsidRPr="00420451">
        <w:rPr>
          <w:spacing w:val="-4"/>
        </w:rPr>
        <w:t xml:space="preserve">targets </w:t>
      </w:r>
      <w:r w:rsidRPr="00420451">
        <w:rPr>
          <w:spacing w:val="-5"/>
        </w:rPr>
        <w:t xml:space="preserve">and </w:t>
      </w:r>
      <w:r w:rsidRPr="00420451">
        <w:t xml:space="preserve">each </w:t>
      </w:r>
      <w:r w:rsidRPr="00420451">
        <w:rPr>
          <w:spacing w:val="-3"/>
        </w:rPr>
        <w:t xml:space="preserve">training </w:t>
      </w:r>
      <w:r w:rsidRPr="00420451">
        <w:t xml:space="preserve">pattern </w:t>
      </w:r>
      <w:r w:rsidRPr="00420451">
        <w:rPr>
          <w:spacing w:val="3"/>
        </w:rPr>
        <w:t>is</w:t>
      </w:r>
      <w:r w:rsidRPr="00420451">
        <w:rPr>
          <w:spacing w:val="3"/>
        </w:rPr>
        <w:t xml:space="preserve"> </w:t>
      </w:r>
      <w:r w:rsidRPr="00420451">
        <w:t xml:space="preserve">considered a </w:t>
      </w:r>
      <w:r w:rsidRPr="00420451">
        <w:rPr>
          <w:spacing w:val="-4"/>
        </w:rPr>
        <w:t xml:space="preserve">complete </w:t>
      </w:r>
      <w:r w:rsidRPr="00420451">
        <w:t xml:space="preserve">whole. </w:t>
      </w:r>
      <w:r w:rsidRPr="00420451">
        <w:rPr>
          <w:spacing w:val="-5"/>
        </w:rPr>
        <w:t xml:space="preserve">Examples </w:t>
      </w:r>
      <w:r w:rsidRPr="00420451">
        <w:t xml:space="preserve">of </w:t>
      </w:r>
      <w:r w:rsidRPr="00420451">
        <w:rPr>
          <w:spacing w:val="-5"/>
        </w:rPr>
        <w:t xml:space="preserve">this </w:t>
      </w:r>
      <w:r w:rsidRPr="00420451">
        <w:t xml:space="preserve">occurred with </w:t>
      </w:r>
      <w:r w:rsidRPr="00420451">
        <w:rPr>
          <w:spacing w:val="-8"/>
        </w:rPr>
        <w:t xml:space="preserve">the </w:t>
      </w:r>
      <w:r w:rsidRPr="00420451">
        <w:rPr>
          <w:spacing w:val="-3"/>
        </w:rPr>
        <w:t xml:space="preserve">competitive </w:t>
      </w:r>
      <w:r w:rsidRPr="00420451">
        <w:rPr>
          <w:spacing w:val="-6"/>
        </w:rPr>
        <w:t xml:space="preserve">nets </w:t>
      </w:r>
      <w:r w:rsidRPr="00420451">
        <w:rPr>
          <w:spacing w:val="-5"/>
        </w:rPr>
        <w:t xml:space="preserve">and </w:t>
      </w:r>
      <w:r w:rsidRPr="00420451">
        <w:rPr>
          <w:spacing w:val="-8"/>
        </w:rPr>
        <w:t xml:space="preserve">the </w:t>
      </w:r>
      <w:r w:rsidRPr="00420451">
        <w:rPr>
          <w:spacing w:val="-6"/>
        </w:rPr>
        <w:t xml:space="preserve">Kohonen </w:t>
      </w:r>
      <w:r w:rsidRPr="00420451">
        <w:rPr>
          <w:spacing w:val="-4"/>
        </w:rPr>
        <w:t xml:space="preserve">SOMs. </w:t>
      </w:r>
      <w:r w:rsidRPr="00420451">
        <w:t xml:space="preserve">Characteristic of self-organization </w:t>
      </w:r>
      <w:r w:rsidRPr="00420451">
        <w:rPr>
          <w:spacing w:val="3"/>
        </w:rPr>
        <w:t xml:space="preserve">is </w:t>
      </w:r>
      <w:r w:rsidRPr="00420451">
        <w:rPr>
          <w:spacing w:val="-8"/>
        </w:rPr>
        <w:t xml:space="preserve">the </w:t>
      </w:r>
      <w:r w:rsidRPr="00420451">
        <w:rPr>
          <w:spacing w:val="-4"/>
        </w:rPr>
        <w:t xml:space="preserve">use </w:t>
      </w:r>
      <w:r w:rsidRPr="00420451">
        <w:t xml:space="preserve">of a Hebb- like rule </w:t>
      </w:r>
      <w:r w:rsidRPr="00420451">
        <w:rPr>
          <w:spacing w:val="2"/>
        </w:rPr>
        <w:t xml:space="preserve">(possibly </w:t>
      </w:r>
      <w:r w:rsidRPr="00420451">
        <w:t xml:space="preserve">with a </w:t>
      </w:r>
      <w:r w:rsidRPr="00420451">
        <w:rPr>
          <w:spacing w:val="-3"/>
        </w:rPr>
        <w:t xml:space="preserve">weight </w:t>
      </w:r>
      <w:r w:rsidRPr="00420451">
        <w:t xml:space="preserve">decay </w:t>
      </w:r>
      <w:r w:rsidRPr="00420451">
        <w:rPr>
          <w:spacing w:val="-4"/>
        </w:rPr>
        <w:t xml:space="preserve">term). </w:t>
      </w:r>
      <w:r w:rsidRPr="00420451">
        <w:t xml:space="preserve">A </w:t>
      </w:r>
      <w:r w:rsidRPr="00420451">
        <w:rPr>
          <w:spacing w:val="-7"/>
        </w:rPr>
        <w:t xml:space="preserve">further </w:t>
      </w:r>
      <w:r w:rsidRPr="00420451">
        <w:rPr>
          <w:spacing w:val="-6"/>
        </w:rPr>
        <w:t xml:space="preserve">type </w:t>
      </w:r>
      <w:r w:rsidRPr="00420451">
        <w:t xml:space="preserve">of </w:t>
      </w:r>
      <w:r w:rsidRPr="00420451">
        <w:rPr>
          <w:spacing w:val="-4"/>
        </w:rPr>
        <w:t xml:space="preserve">"training" </w:t>
      </w:r>
      <w:r w:rsidRPr="00420451">
        <w:rPr>
          <w:spacing w:val="-3"/>
        </w:rPr>
        <w:t xml:space="preserve">took </w:t>
      </w:r>
      <w:r w:rsidRPr="00420451">
        <w:t xml:space="preserve">place with </w:t>
      </w:r>
      <w:r w:rsidRPr="00420451">
        <w:rPr>
          <w:spacing w:val="-8"/>
        </w:rPr>
        <w:t xml:space="preserve">the </w:t>
      </w:r>
      <w:r w:rsidRPr="00420451">
        <w:t xml:space="preserve">Hopfield </w:t>
      </w:r>
      <w:r w:rsidRPr="00420451">
        <w:rPr>
          <w:spacing w:val="-6"/>
        </w:rPr>
        <w:t xml:space="preserve">nets </w:t>
      </w:r>
      <w:r w:rsidRPr="00420451">
        <w:rPr>
          <w:spacing w:val="3"/>
        </w:rPr>
        <w:t xml:space="preserve">in </w:t>
      </w:r>
      <w:r w:rsidRPr="00420451">
        <w:t xml:space="preserve">which </w:t>
      </w:r>
      <w:r w:rsidRPr="00420451">
        <w:rPr>
          <w:spacing w:val="-8"/>
        </w:rPr>
        <w:t xml:space="preserve">the </w:t>
      </w:r>
      <w:r w:rsidRPr="00420451">
        <w:rPr>
          <w:spacing w:val="-4"/>
        </w:rPr>
        <w:t xml:space="preserve">weights </w:t>
      </w:r>
      <w:r w:rsidRPr="00420451">
        <w:rPr>
          <w:spacing w:val="3"/>
        </w:rPr>
        <w:t xml:space="preserve">were </w:t>
      </w:r>
      <w:r w:rsidRPr="00420451">
        <w:t xml:space="preserve">set by </w:t>
      </w:r>
      <w:r w:rsidRPr="00420451">
        <w:rPr>
          <w:i/>
          <w:spacing w:val="3"/>
        </w:rPr>
        <w:t xml:space="preserve">fiat </w:t>
      </w:r>
      <w:r w:rsidRPr="00420451">
        <w:t xml:space="preserve">according </w:t>
      </w:r>
      <w:r w:rsidRPr="00420451">
        <w:rPr>
          <w:spacing w:val="-5"/>
        </w:rPr>
        <w:t xml:space="preserve">to </w:t>
      </w:r>
      <w:r w:rsidRPr="00420451">
        <w:t xml:space="preserve">a prescription </w:t>
      </w:r>
      <w:r w:rsidRPr="00420451">
        <w:rPr>
          <w:spacing w:val="-5"/>
        </w:rPr>
        <w:t xml:space="preserve">formula. </w:t>
      </w:r>
      <w:r w:rsidRPr="00420451">
        <w:t xml:space="preserve">However, </w:t>
      </w:r>
      <w:r w:rsidRPr="00420451">
        <w:rPr>
          <w:spacing w:val="4"/>
        </w:rPr>
        <w:t xml:space="preserve">we </w:t>
      </w:r>
      <w:r w:rsidRPr="00420451">
        <w:t xml:space="preserve">saw </w:t>
      </w:r>
      <w:r w:rsidRPr="00420451">
        <w:rPr>
          <w:spacing w:val="-6"/>
        </w:rPr>
        <w:t xml:space="preserve">that </w:t>
      </w:r>
      <w:r w:rsidRPr="00420451">
        <w:rPr>
          <w:spacing w:val="-5"/>
        </w:rPr>
        <w:t xml:space="preserve">this </w:t>
      </w:r>
      <w:r w:rsidRPr="00420451">
        <w:rPr>
          <w:spacing w:val="3"/>
        </w:rPr>
        <w:t xml:space="preserve">was </w:t>
      </w:r>
      <w:r w:rsidRPr="00420451">
        <w:t xml:space="preserve">equivalent </w:t>
      </w:r>
      <w:r w:rsidRPr="00420451">
        <w:rPr>
          <w:spacing w:val="-5"/>
        </w:rPr>
        <w:t xml:space="preserve">to </w:t>
      </w:r>
      <w:r w:rsidRPr="00420451">
        <w:t xml:space="preserve">learning </w:t>
      </w:r>
      <w:r w:rsidRPr="00420451">
        <w:rPr>
          <w:spacing w:val="-3"/>
        </w:rPr>
        <w:t xml:space="preserve">incrementally </w:t>
      </w:r>
      <w:r w:rsidRPr="00420451">
        <w:t xml:space="preserve">with a Hebb rule </w:t>
      </w:r>
      <w:r w:rsidRPr="00420451">
        <w:rPr>
          <w:spacing w:val="-4"/>
        </w:rPr>
        <w:t xml:space="preserve">and, </w:t>
      </w:r>
      <w:r w:rsidRPr="00420451">
        <w:t xml:space="preserve">since </w:t>
      </w:r>
      <w:r w:rsidRPr="00420451">
        <w:rPr>
          <w:spacing w:val="-4"/>
        </w:rPr>
        <w:t xml:space="preserve">there </w:t>
      </w:r>
      <w:r w:rsidRPr="00420451">
        <w:rPr>
          <w:spacing w:val="3"/>
        </w:rPr>
        <w:t xml:space="preserve">is </w:t>
      </w:r>
      <w:r w:rsidRPr="00420451">
        <w:rPr>
          <w:spacing w:val="-8"/>
        </w:rPr>
        <w:t xml:space="preserve">no </w:t>
      </w:r>
      <w:r w:rsidRPr="00420451">
        <w:t xml:space="preserve">separate </w:t>
      </w:r>
      <w:r w:rsidRPr="00420451">
        <w:rPr>
          <w:spacing w:val="-7"/>
        </w:rPr>
        <w:t xml:space="preserve">output </w:t>
      </w:r>
      <w:r w:rsidRPr="00420451">
        <w:t xml:space="preserve">with </w:t>
      </w:r>
      <w:r w:rsidRPr="00420451">
        <w:rPr>
          <w:spacing w:val="-4"/>
        </w:rPr>
        <w:t xml:space="preserve">these nets, </w:t>
      </w:r>
      <w:r w:rsidRPr="00420451">
        <w:rPr>
          <w:spacing w:val="-3"/>
        </w:rPr>
        <w:t xml:space="preserve">training </w:t>
      </w:r>
      <w:r w:rsidRPr="00420451">
        <w:rPr>
          <w:spacing w:val="3"/>
        </w:rPr>
        <w:t xml:space="preserve">in </w:t>
      </w:r>
      <w:r w:rsidRPr="00420451">
        <w:rPr>
          <w:spacing w:val="-5"/>
        </w:rPr>
        <w:t xml:space="preserve">this </w:t>
      </w:r>
      <w:r w:rsidRPr="00420451">
        <w:rPr>
          <w:spacing w:val="3"/>
        </w:rPr>
        <w:t xml:space="preserve">way is </w:t>
      </w:r>
      <w:r w:rsidRPr="00420451">
        <w:t xml:space="preserve">a </w:t>
      </w:r>
      <w:r w:rsidRPr="00420451">
        <w:rPr>
          <w:spacing w:val="-6"/>
        </w:rPr>
        <w:t xml:space="preserve">type </w:t>
      </w:r>
      <w:r w:rsidRPr="00420451">
        <w:t xml:space="preserve">of </w:t>
      </w:r>
      <w:r w:rsidRPr="00420451">
        <w:rPr>
          <w:spacing w:val="-3"/>
        </w:rPr>
        <w:t xml:space="preserve">self-organization. </w:t>
      </w:r>
      <w:r w:rsidRPr="00420451">
        <w:rPr>
          <w:spacing w:val="-7"/>
        </w:rPr>
        <w:t xml:space="preserve">The </w:t>
      </w:r>
      <w:r w:rsidRPr="00420451">
        <w:t xml:space="preserve">reward-penalty rule </w:t>
      </w:r>
      <w:r w:rsidRPr="00420451">
        <w:rPr>
          <w:spacing w:val="-5"/>
        </w:rPr>
        <w:t xml:space="preserve">and </w:t>
      </w:r>
      <w:r w:rsidRPr="00420451">
        <w:rPr>
          <w:spacing w:val="-3"/>
        </w:rPr>
        <w:t xml:space="preserve">system </w:t>
      </w:r>
      <w:r w:rsidRPr="00420451">
        <w:t xml:space="preserve">identification require </w:t>
      </w:r>
      <w:r w:rsidRPr="00420451">
        <w:rPr>
          <w:spacing w:val="-3"/>
        </w:rPr>
        <w:t xml:space="preserve">target </w:t>
      </w:r>
      <w:r w:rsidRPr="00420451">
        <w:t xml:space="preserve">vectors of </w:t>
      </w:r>
      <w:r w:rsidRPr="00420451">
        <w:rPr>
          <w:spacing w:val="-6"/>
        </w:rPr>
        <w:t xml:space="preserve">some kind </w:t>
      </w:r>
      <w:r w:rsidRPr="00420451">
        <w:rPr>
          <w:spacing w:val="-5"/>
        </w:rPr>
        <w:t xml:space="preserve">but </w:t>
      </w:r>
      <w:r w:rsidRPr="00420451">
        <w:rPr>
          <w:spacing w:val="-8"/>
        </w:rPr>
        <w:t xml:space="preserve">the </w:t>
      </w:r>
      <w:r w:rsidRPr="00420451">
        <w:t xml:space="preserve">signals </w:t>
      </w:r>
      <w:r w:rsidRPr="00420451">
        <w:rPr>
          <w:spacing w:val="-3"/>
        </w:rPr>
        <w:t xml:space="preserve">fed </w:t>
      </w:r>
      <w:r w:rsidRPr="00420451">
        <w:t xml:space="preserve">back </w:t>
      </w:r>
      <w:r w:rsidRPr="00420451">
        <w:rPr>
          <w:spacing w:val="-5"/>
        </w:rPr>
        <w:t xml:space="preserve">to </w:t>
      </w:r>
      <w:r w:rsidRPr="00420451">
        <w:rPr>
          <w:spacing w:val="-8"/>
        </w:rPr>
        <w:t xml:space="preserve">the </w:t>
      </w:r>
      <w:r w:rsidRPr="00420451">
        <w:rPr>
          <w:spacing w:val="-5"/>
        </w:rPr>
        <w:t xml:space="preserve">net </w:t>
      </w:r>
      <w:r w:rsidRPr="00420451">
        <w:t xml:space="preserve">are </w:t>
      </w:r>
      <w:r w:rsidRPr="00420451">
        <w:rPr>
          <w:spacing w:val="2"/>
        </w:rPr>
        <w:t xml:space="preserve">less </w:t>
      </w:r>
      <w:r w:rsidRPr="00420451">
        <w:rPr>
          <w:spacing w:val="-3"/>
        </w:rPr>
        <w:t xml:space="preserve">complex </w:t>
      </w:r>
      <w:r w:rsidRPr="00420451">
        <w:rPr>
          <w:spacing w:val="-6"/>
        </w:rPr>
        <w:t xml:space="preserve">than </w:t>
      </w:r>
      <w:r w:rsidRPr="00420451">
        <w:rPr>
          <w:spacing w:val="-5"/>
        </w:rPr>
        <w:t xml:space="preserve">those </w:t>
      </w:r>
      <w:r w:rsidRPr="00420451">
        <w:rPr>
          <w:spacing w:val="-3"/>
        </w:rPr>
        <w:t xml:space="preserve">used in, </w:t>
      </w:r>
      <w:r w:rsidRPr="00420451">
        <w:rPr>
          <w:spacing w:val="-7"/>
        </w:rPr>
        <w:t xml:space="preserve">say, </w:t>
      </w:r>
      <w:r w:rsidRPr="00420451">
        <w:rPr>
          <w:spacing w:val="-3"/>
        </w:rPr>
        <w:t xml:space="preserve">backpropagation. Because </w:t>
      </w:r>
      <w:r w:rsidRPr="00420451">
        <w:t xml:space="preserve">of </w:t>
      </w:r>
      <w:r w:rsidRPr="00420451">
        <w:rPr>
          <w:spacing w:val="-3"/>
        </w:rPr>
        <w:t xml:space="preserve">this, </w:t>
      </w:r>
      <w:r w:rsidRPr="00420451">
        <w:rPr>
          <w:spacing w:val="-6"/>
        </w:rPr>
        <w:t xml:space="preserve">some </w:t>
      </w:r>
      <w:r w:rsidRPr="00420451">
        <w:t xml:space="preserve">workers choose </w:t>
      </w:r>
      <w:r w:rsidRPr="00420451">
        <w:rPr>
          <w:spacing w:val="-5"/>
        </w:rPr>
        <w:t xml:space="preserve">to </w:t>
      </w:r>
      <w:r w:rsidRPr="00420451">
        <w:rPr>
          <w:spacing w:val="-7"/>
        </w:rPr>
        <w:t xml:space="preserve">think </w:t>
      </w:r>
      <w:r w:rsidRPr="00420451">
        <w:t xml:space="preserve">of R-P </w:t>
      </w:r>
      <w:r w:rsidRPr="00420451">
        <w:rPr>
          <w:spacing w:val="-5"/>
        </w:rPr>
        <w:t xml:space="preserve">and </w:t>
      </w:r>
      <w:r w:rsidRPr="00420451">
        <w:rPr>
          <w:spacing w:val="-8"/>
        </w:rPr>
        <w:t xml:space="preserve">the </w:t>
      </w:r>
      <w:r w:rsidRPr="00420451">
        <w:t xml:space="preserve">like as </w:t>
      </w:r>
      <w:r w:rsidRPr="00420451">
        <w:rPr>
          <w:spacing w:val="-4"/>
        </w:rPr>
        <w:t xml:space="preserve">belonging </w:t>
      </w:r>
      <w:r w:rsidRPr="00420451">
        <w:rPr>
          <w:spacing w:val="-5"/>
        </w:rPr>
        <w:t xml:space="preserve">to </w:t>
      </w:r>
      <w:r w:rsidRPr="00420451">
        <w:t xml:space="preserve">a separate </w:t>
      </w:r>
      <w:r w:rsidRPr="00420451">
        <w:rPr>
          <w:spacing w:val="2"/>
        </w:rPr>
        <w:t xml:space="preserve">class  </w:t>
      </w:r>
      <w:r w:rsidRPr="00420451">
        <w:t xml:space="preserve">of learning </w:t>
      </w:r>
      <w:r w:rsidRPr="00420451">
        <w:rPr>
          <w:spacing w:val="-5"/>
        </w:rPr>
        <w:t xml:space="preserve">algorithms </w:t>
      </w:r>
      <w:r w:rsidRPr="00420451">
        <w:rPr>
          <w:spacing w:val="-6"/>
        </w:rPr>
        <w:t xml:space="preserve">although they </w:t>
      </w:r>
      <w:r w:rsidRPr="00420451">
        <w:rPr>
          <w:spacing w:val="-8"/>
        </w:rPr>
        <w:t xml:space="preserve">may </w:t>
      </w:r>
      <w:r w:rsidRPr="00420451">
        <w:rPr>
          <w:spacing w:val="2"/>
        </w:rPr>
        <w:t xml:space="preserve">also </w:t>
      </w:r>
      <w:r w:rsidRPr="00420451">
        <w:t xml:space="preserve">be </w:t>
      </w:r>
      <w:r w:rsidRPr="00420451">
        <w:rPr>
          <w:spacing w:val="-10"/>
        </w:rPr>
        <w:t xml:space="preserve">thought </w:t>
      </w:r>
      <w:r w:rsidRPr="00420451">
        <w:t xml:space="preserve">of as part of </w:t>
      </w:r>
      <w:r w:rsidRPr="00420451">
        <w:rPr>
          <w:spacing w:val="-8"/>
        </w:rPr>
        <w:t xml:space="preserve">the </w:t>
      </w:r>
      <w:r w:rsidRPr="00420451">
        <w:t xml:space="preserve">supervised </w:t>
      </w:r>
      <w:r w:rsidRPr="00420451">
        <w:rPr>
          <w:spacing w:val="-6"/>
        </w:rPr>
        <w:t>family.</w:t>
      </w:r>
    </w:p>
    <w:p w:rsidR="001B278E" w:rsidRPr="00420451" w:rsidRDefault="001B278E">
      <w:pPr>
        <w:pStyle w:val="BodyText"/>
        <w:spacing w:before="9"/>
        <w:rPr>
          <w:sz w:val="32"/>
        </w:rPr>
      </w:pPr>
    </w:p>
    <w:p w:rsidR="001B278E" w:rsidRPr="00420451" w:rsidRDefault="00F163E5">
      <w:pPr>
        <w:pStyle w:val="BodyText"/>
        <w:spacing w:before="1"/>
        <w:ind w:left="120"/>
      </w:pPr>
      <w:r w:rsidRPr="00420451">
        <w:t>Our training taxonomy is then:</w:t>
      </w:r>
    </w:p>
    <w:p w:rsidR="001B278E" w:rsidRPr="00420451" w:rsidRDefault="001B278E">
      <w:pPr>
        <w:pStyle w:val="BodyText"/>
        <w:spacing w:before="6"/>
        <w:rPr>
          <w:sz w:val="32"/>
        </w:rPr>
      </w:pPr>
    </w:p>
    <w:p w:rsidR="001B278E" w:rsidRPr="00420451" w:rsidRDefault="00F163E5">
      <w:pPr>
        <w:pStyle w:val="ListParagraph"/>
        <w:numPr>
          <w:ilvl w:val="0"/>
          <w:numId w:val="35"/>
        </w:numPr>
        <w:tabs>
          <w:tab w:val="left" w:pos="346"/>
        </w:tabs>
        <w:ind w:left="345" w:hanging="226"/>
        <w:rPr>
          <w:sz w:val="30"/>
        </w:rPr>
      </w:pPr>
      <w:r w:rsidRPr="00420451">
        <w:rPr>
          <w:sz w:val="30"/>
        </w:rPr>
        <w:t>Supervised</w:t>
      </w:r>
    </w:p>
    <w:p w:rsidR="001B278E" w:rsidRPr="00420451" w:rsidRDefault="001B278E">
      <w:pPr>
        <w:pStyle w:val="BodyText"/>
        <w:spacing w:before="7"/>
        <w:rPr>
          <w:sz w:val="32"/>
        </w:rPr>
      </w:pPr>
    </w:p>
    <w:p w:rsidR="001B278E" w:rsidRPr="00420451" w:rsidRDefault="00F163E5">
      <w:pPr>
        <w:pStyle w:val="ListParagraph"/>
        <w:numPr>
          <w:ilvl w:val="0"/>
          <w:numId w:val="35"/>
        </w:numPr>
        <w:tabs>
          <w:tab w:val="left" w:pos="346"/>
        </w:tabs>
        <w:ind w:left="345" w:hanging="226"/>
        <w:rPr>
          <w:sz w:val="30"/>
        </w:rPr>
      </w:pPr>
      <w:r w:rsidRPr="00420451">
        <w:rPr>
          <w:spacing w:val="-4"/>
          <w:sz w:val="30"/>
        </w:rPr>
        <w:t xml:space="preserve">Complex signal </w:t>
      </w:r>
      <w:r w:rsidRPr="00420451">
        <w:rPr>
          <w:sz w:val="30"/>
        </w:rPr>
        <w:t>feedback (e.g.</w:t>
      </w:r>
      <w:r w:rsidRPr="00420451">
        <w:rPr>
          <w:spacing w:val="-16"/>
          <w:sz w:val="30"/>
        </w:rPr>
        <w:t xml:space="preserve"> </w:t>
      </w:r>
      <w:r w:rsidRPr="00420451">
        <w:rPr>
          <w:spacing w:val="-3"/>
          <w:sz w:val="30"/>
        </w:rPr>
        <w:t>backpropa</w:t>
      </w:r>
      <w:r w:rsidRPr="00420451">
        <w:rPr>
          <w:spacing w:val="-3"/>
          <w:sz w:val="30"/>
        </w:rPr>
        <w:t>gation)</w:t>
      </w:r>
    </w:p>
    <w:p w:rsidR="001B278E" w:rsidRPr="00420451" w:rsidRDefault="001B278E">
      <w:pPr>
        <w:pStyle w:val="BodyText"/>
        <w:spacing w:before="7"/>
        <w:rPr>
          <w:sz w:val="32"/>
        </w:rPr>
      </w:pPr>
    </w:p>
    <w:p w:rsidR="001B278E" w:rsidRPr="00420451" w:rsidRDefault="00F163E5">
      <w:pPr>
        <w:pStyle w:val="ListParagraph"/>
        <w:numPr>
          <w:ilvl w:val="0"/>
          <w:numId w:val="35"/>
        </w:numPr>
        <w:tabs>
          <w:tab w:val="left" w:pos="346"/>
        </w:tabs>
        <w:ind w:left="345" w:hanging="226"/>
        <w:rPr>
          <w:sz w:val="30"/>
        </w:rPr>
      </w:pPr>
      <w:r w:rsidRPr="00420451">
        <w:rPr>
          <w:spacing w:val="-3"/>
          <w:sz w:val="30"/>
        </w:rPr>
        <w:t xml:space="preserve">Simple </w:t>
      </w:r>
      <w:r w:rsidRPr="00420451">
        <w:rPr>
          <w:spacing w:val="-4"/>
          <w:sz w:val="30"/>
        </w:rPr>
        <w:t xml:space="preserve">signal </w:t>
      </w:r>
      <w:r w:rsidRPr="00420451">
        <w:rPr>
          <w:sz w:val="30"/>
        </w:rPr>
        <w:t>feedback (e.g.</w:t>
      </w:r>
      <w:r w:rsidRPr="00420451">
        <w:rPr>
          <w:spacing w:val="-2"/>
          <w:sz w:val="30"/>
        </w:rPr>
        <w:t xml:space="preserve"> </w:t>
      </w:r>
      <w:r w:rsidRPr="00420451">
        <w:rPr>
          <w:sz w:val="30"/>
        </w:rPr>
        <w:t>R-P).</w:t>
      </w:r>
    </w:p>
    <w:p w:rsidR="001B278E" w:rsidRPr="00420451" w:rsidRDefault="001B278E">
      <w:pPr>
        <w:rPr>
          <w:sz w:val="30"/>
        </w:rPr>
        <w:sectPr w:rsidR="001B278E" w:rsidRPr="00420451">
          <w:pgSz w:w="11910" w:h="16840"/>
          <w:pgMar w:top="280" w:right="860" w:bottom="400" w:left="880" w:header="0" w:footer="217" w:gutter="0"/>
          <w:cols w:space="720"/>
        </w:sectPr>
      </w:pPr>
    </w:p>
    <w:p w:rsidR="001B278E" w:rsidRPr="00420451" w:rsidRDefault="00F163E5">
      <w:pPr>
        <w:pStyle w:val="ListParagraph"/>
        <w:numPr>
          <w:ilvl w:val="0"/>
          <w:numId w:val="35"/>
        </w:numPr>
        <w:tabs>
          <w:tab w:val="left" w:pos="346"/>
        </w:tabs>
        <w:spacing w:before="61"/>
        <w:ind w:left="345" w:hanging="226"/>
        <w:rPr>
          <w:sz w:val="30"/>
        </w:rPr>
      </w:pPr>
      <w:bookmarkStart w:id="850" w:name="11.2_Networks_and_the_computational_hier"/>
      <w:bookmarkStart w:id="851" w:name="Sect._11.2"/>
      <w:bookmarkStart w:id="852" w:name="_bookmark406"/>
      <w:bookmarkEnd w:id="850"/>
      <w:bookmarkEnd w:id="851"/>
      <w:bookmarkEnd w:id="852"/>
      <w:r w:rsidRPr="00420451">
        <w:rPr>
          <w:spacing w:val="-3"/>
          <w:sz w:val="30"/>
        </w:rPr>
        <w:t>Unsupervised</w:t>
      </w:r>
      <w:r w:rsidRPr="00420451">
        <w:rPr>
          <w:spacing w:val="-1"/>
          <w:sz w:val="30"/>
        </w:rPr>
        <w:t xml:space="preserve"> </w:t>
      </w:r>
      <w:r w:rsidRPr="00420451">
        <w:rPr>
          <w:sz w:val="30"/>
        </w:rPr>
        <w:t>(self-organized).</w:t>
      </w:r>
    </w:p>
    <w:p w:rsidR="001B278E" w:rsidRPr="00420451" w:rsidRDefault="001B278E">
      <w:pPr>
        <w:pStyle w:val="BodyText"/>
        <w:spacing w:before="7"/>
        <w:rPr>
          <w:sz w:val="32"/>
        </w:rPr>
      </w:pPr>
    </w:p>
    <w:p w:rsidR="001B278E" w:rsidRPr="00420451" w:rsidRDefault="00F163E5">
      <w:pPr>
        <w:pStyle w:val="ListParagraph"/>
        <w:numPr>
          <w:ilvl w:val="0"/>
          <w:numId w:val="35"/>
        </w:numPr>
        <w:tabs>
          <w:tab w:val="left" w:pos="346"/>
        </w:tabs>
        <w:ind w:left="345" w:hanging="226"/>
        <w:rPr>
          <w:sz w:val="30"/>
        </w:rPr>
      </w:pPr>
      <w:r w:rsidRPr="00420451">
        <w:rPr>
          <w:spacing w:val="-7"/>
          <w:sz w:val="30"/>
        </w:rPr>
        <w:t xml:space="preserve">Weights </w:t>
      </w:r>
      <w:r w:rsidRPr="00420451">
        <w:rPr>
          <w:sz w:val="30"/>
        </w:rPr>
        <w:t xml:space="preserve">given by </w:t>
      </w:r>
      <w:r w:rsidRPr="00420451">
        <w:rPr>
          <w:spacing w:val="-4"/>
          <w:sz w:val="30"/>
        </w:rPr>
        <w:t>formulaic</w:t>
      </w:r>
      <w:r w:rsidRPr="00420451">
        <w:rPr>
          <w:spacing w:val="-19"/>
          <w:sz w:val="30"/>
        </w:rPr>
        <w:t xml:space="preserve"> </w:t>
      </w:r>
      <w:r w:rsidRPr="00420451">
        <w:rPr>
          <w:sz w:val="30"/>
        </w:rPr>
        <w:t>prescription.</w:t>
      </w:r>
    </w:p>
    <w:p w:rsidR="001B278E" w:rsidRPr="00420451" w:rsidRDefault="001B278E">
      <w:pPr>
        <w:pStyle w:val="BodyText"/>
        <w:spacing w:before="7"/>
        <w:rPr>
          <w:sz w:val="32"/>
        </w:rPr>
      </w:pPr>
    </w:p>
    <w:p w:rsidR="001B278E" w:rsidRPr="00420451" w:rsidRDefault="00F163E5">
      <w:pPr>
        <w:pStyle w:val="BodyText"/>
        <w:spacing w:line="249" w:lineRule="auto"/>
        <w:ind w:left="120" w:right="139"/>
        <w:jc w:val="both"/>
      </w:pPr>
      <w:r w:rsidRPr="00420451">
        <w:rPr>
          <w:spacing w:val="-7"/>
        </w:rPr>
        <w:t xml:space="preserve">Another </w:t>
      </w:r>
      <w:r w:rsidRPr="00420451">
        <w:rPr>
          <w:spacing w:val="-3"/>
        </w:rPr>
        <w:t xml:space="preserve">dimension </w:t>
      </w:r>
      <w:r w:rsidRPr="00420451">
        <w:rPr>
          <w:spacing w:val="-5"/>
        </w:rPr>
        <w:t xml:space="preserve">to </w:t>
      </w:r>
      <w:r w:rsidRPr="00420451">
        <w:rPr>
          <w:spacing w:val="-3"/>
        </w:rPr>
        <w:t xml:space="preserve">training concerns </w:t>
      </w:r>
      <w:r w:rsidRPr="00420451">
        <w:rPr>
          <w:spacing w:val="-8"/>
        </w:rPr>
        <w:t xml:space="preserve">the </w:t>
      </w:r>
      <w:r w:rsidRPr="00420451">
        <w:t xml:space="preserve">separation of </w:t>
      </w:r>
      <w:r w:rsidRPr="00420451">
        <w:rPr>
          <w:spacing w:val="-8"/>
        </w:rPr>
        <w:t xml:space="preserve">the </w:t>
      </w:r>
      <w:r w:rsidRPr="00420451">
        <w:t xml:space="preserve">network operation </w:t>
      </w:r>
      <w:r w:rsidRPr="00420451">
        <w:rPr>
          <w:spacing w:val="-5"/>
        </w:rPr>
        <w:t xml:space="preserve">into </w:t>
      </w:r>
      <w:r w:rsidRPr="00420451">
        <w:t xml:space="preserve">distinct </w:t>
      </w:r>
      <w:r w:rsidRPr="00420451">
        <w:rPr>
          <w:spacing w:val="-3"/>
        </w:rPr>
        <w:t xml:space="preserve">training </w:t>
      </w:r>
      <w:r w:rsidRPr="00420451">
        <w:rPr>
          <w:spacing w:val="-5"/>
        </w:rPr>
        <w:t xml:space="preserve">and </w:t>
      </w:r>
      <w:r w:rsidRPr="00420451">
        <w:rPr>
          <w:spacing w:val="-4"/>
        </w:rPr>
        <w:t xml:space="preserve">testing </w:t>
      </w:r>
      <w:r w:rsidRPr="00420451">
        <w:t>phases</w:t>
      </w:r>
      <w:r w:rsidRPr="00420451">
        <w:t xml:space="preserve">. </w:t>
      </w:r>
      <w:r w:rsidRPr="00420451">
        <w:rPr>
          <w:spacing w:val="-4"/>
        </w:rPr>
        <w:t xml:space="preserve">This </w:t>
      </w:r>
      <w:r w:rsidRPr="00420451">
        <w:rPr>
          <w:spacing w:val="3"/>
        </w:rPr>
        <w:t xml:space="preserve">is </w:t>
      </w:r>
      <w:r w:rsidRPr="00420451">
        <w:rPr>
          <w:spacing w:val="-8"/>
        </w:rPr>
        <w:t xml:space="preserve">the </w:t>
      </w:r>
      <w:r w:rsidRPr="00420451">
        <w:rPr>
          <w:spacing w:val="-6"/>
        </w:rPr>
        <w:t xml:space="preserve">most </w:t>
      </w:r>
      <w:r w:rsidRPr="00420451">
        <w:rPr>
          <w:spacing w:val="-8"/>
        </w:rPr>
        <w:t xml:space="preserve">common </w:t>
      </w:r>
      <w:r w:rsidRPr="00420451">
        <w:rPr>
          <w:spacing w:val="-3"/>
        </w:rPr>
        <w:t xml:space="preserve">state </w:t>
      </w:r>
      <w:r w:rsidRPr="00420451">
        <w:t xml:space="preserve">of affairs </w:t>
      </w:r>
      <w:r w:rsidRPr="00420451">
        <w:rPr>
          <w:spacing w:val="-5"/>
        </w:rPr>
        <w:t xml:space="preserve">but </w:t>
      </w:r>
      <w:r w:rsidRPr="00420451">
        <w:rPr>
          <w:spacing w:val="3"/>
        </w:rPr>
        <w:t xml:space="preserve">is </w:t>
      </w:r>
      <w:r w:rsidRPr="00420451">
        <w:rPr>
          <w:spacing w:val="-5"/>
        </w:rPr>
        <w:t xml:space="preserve">not </w:t>
      </w:r>
      <w:r w:rsidRPr="00420451">
        <w:rPr>
          <w:spacing w:val="-4"/>
        </w:rPr>
        <w:t xml:space="preserve">necessary, </w:t>
      </w:r>
      <w:r w:rsidRPr="00420451">
        <w:t xml:space="preserve">as </w:t>
      </w:r>
      <w:r w:rsidRPr="00420451">
        <w:rPr>
          <w:spacing w:val="-4"/>
        </w:rPr>
        <w:t xml:space="preserve">demonstrated </w:t>
      </w:r>
      <w:r w:rsidRPr="00420451">
        <w:t xml:space="preserve">by </w:t>
      </w:r>
      <w:r w:rsidRPr="00420451">
        <w:rPr>
          <w:spacing w:val="-8"/>
        </w:rPr>
        <w:t xml:space="preserve">the </w:t>
      </w:r>
      <w:r w:rsidRPr="00420451">
        <w:rPr>
          <w:spacing w:val="-10"/>
        </w:rPr>
        <w:t xml:space="preserve">ART </w:t>
      </w:r>
      <w:r w:rsidRPr="00420451">
        <w:rPr>
          <w:spacing w:val="-3"/>
        </w:rPr>
        <w:t xml:space="preserve">networks, </w:t>
      </w:r>
      <w:r w:rsidRPr="00420451">
        <w:t xml:space="preserve">which do </w:t>
      </w:r>
      <w:r w:rsidRPr="00420451">
        <w:rPr>
          <w:spacing w:val="-5"/>
        </w:rPr>
        <w:t xml:space="preserve">not </w:t>
      </w:r>
      <w:r w:rsidRPr="00420451">
        <w:rPr>
          <w:spacing w:val="-10"/>
        </w:rPr>
        <w:t xml:space="preserve">make </w:t>
      </w:r>
      <w:r w:rsidRPr="00420451">
        <w:rPr>
          <w:spacing w:val="-5"/>
        </w:rPr>
        <w:t xml:space="preserve">this </w:t>
      </w:r>
      <w:r w:rsidRPr="00420451">
        <w:rPr>
          <w:spacing w:val="-3"/>
        </w:rPr>
        <w:t>distinction.</w:t>
      </w:r>
    </w:p>
    <w:p w:rsidR="001B278E" w:rsidRPr="00420451" w:rsidRDefault="001B278E">
      <w:pPr>
        <w:spacing w:line="249" w:lineRule="auto"/>
        <w:jc w:val="both"/>
        <w:sectPr w:rsidR="001B278E" w:rsidRPr="00420451">
          <w:pgSz w:w="11910" w:h="16840"/>
          <w:pgMar w:top="660" w:right="860" w:bottom="400" w:left="880" w:header="0" w:footer="217" w:gutter="0"/>
          <w:cols w:space="720"/>
        </w:sectPr>
      </w:pPr>
    </w:p>
    <w:p w:rsidR="001B278E" w:rsidRPr="00420451" w:rsidRDefault="00F163E5">
      <w:pPr>
        <w:pStyle w:val="Heading2"/>
        <w:numPr>
          <w:ilvl w:val="1"/>
          <w:numId w:val="3"/>
        </w:numPr>
        <w:tabs>
          <w:tab w:val="left" w:pos="1659"/>
        </w:tabs>
        <w:ind w:left="1658" w:hanging="842"/>
        <w:jc w:val="left"/>
      </w:pPr>
      <w:r w:rsidRPr="00420451">
        <w:rPr>
          <w:spacing w:val="-7"/>
        </w:rPr>
        <w:t xml:space="preserve">Networks </w:t>
      </w:r>
      <w:r w:rsidRPr="00420451">
        <w:t>and the computational</w:t>
      </w:r>
      <w:r w:rsidRPr="00420451">
        <w:rPr>
          <w:spacing w:val="6"/>
        </w:rPr>
        <w:t xml:space="preserve"> </w:t>
      </w:r>
      <w:r w:rsidRPr="00420451">
        <w:t>hierarchy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9"/>
        <w:jc w:val="both"/>
      </w:pPr>
      <w:r w:rsidRPr="00420451">
        <w:rPr>
          <w:spacing w:val="-5"/>
        </w:rPr>
        <w:t xml:space="preserve">In our </w:t>
      </w:r>
      <w:r w:rsidRPr="00420451">
        <w:t xml:space="preserve">description of </w:t>
      </w:r>
      <w:r w:rsidRPr="00420451">
        <w:rPr>
          <w:spacing w:val="-8"/>
        </w:rPr>
        <w:t xml:space="preserve">the </w:t>
      </w:r>
      <w:r w:rsidRPr="00420451">
        <w:rPr>
          <w:spacing w:val="-10"/>
        </w:rPr>
        <w:t xml:space="preserve">ART </w:t>
      </w:r>
      <w:r w:rsidRPr="00420451">
        <w:rPr>
          <w:spacing w:val="-3"/>
        </w:rPr>
        <w:t xml:space="preserve">networks, </w:t>
      </w:r>
      <w:r w:rsidRPr="00420451">
        <w:rPr>
          <w:spacing w:val="4"/>
        </w:rPr>
        <w:t xml:space="preserve">we </w:t>
      </w:r>
      <w:r w:rsidRPr="00420451">
        <w:rPr>
          <w:spacing w:val="-8"/>
        </w:rPr>
        <w:t xml:space="preserve">found </w:t>
      </w:r>
      <w:r w:rsidRPr="00420451">
        <w:rPr>
          <w:spacing w:val="3"/>
        </w:rPr>
        <w:t xml:space="preserve">it </w:t>
      </w:r>
      <w:r w:rsidRPr="00420451">
        <w:rPr>
          <w:spacing w:val="-6"/>
        </w:rPr>
        <w:t xml:space="preserve">useful </w:t>
      </w:r>
      <w:r w:rsidRPr="00420451">
        <w:rPr>
          <w:spacing w:val="-5"/>
        </w:rPr>
        <w:t xml:space="preserve">to </w:t>
      </w:r>
      <w:r w:rsidRPr="00420451">
        <w:t xml:space="preserve">separate </w:t>
      </w:r>
      <w:r w:rsidRPr="00420451">
        <w:rPr>
          <w:spacing w:val="-5"/>
        </w:rPr>
        <w:t xml:space="preserve">out </w:t>
      </w:r>
      <w:r w:rsidRPr="00420451">
        <w:rPr>
          <w:spacing w:val="-3"/>
        </w:rPr>
        <w:t xml:space="preserve">different strands </w:t>
      </w:r>
      <w:r w:rsidRPr="00420451">
        <w:t xml:space="preserve">of </w:t>
      </w:r>
      <w:r w:rsidRPr="00420451">
        <w:rPr>
          <w:spacing w:val="-8"/>
        </w:rPr>
        <w:t xml:space="preserve">the </w:t>
      </w:r>
      <w:r w:rsidRPr="00420451">
        <w:rPr>
          <w:spacing w:val="-4"/>
        </w:rPr>
        <w:t xml:space="preserve">net's </w:t>
      </w:r>
      <w:r w:rsidRPr="00420451">
        <w:rPr>
          <w:spacing w:val="-6"/>
        </w:rPr>
        <w:t xml:space="preserve">function </w:t>
      </w:r>
      <w:r w:rsidRPr="00420451">
        <w:rPr>
          <w:spacing w:val="-5"/>
        </w:rPr>
        <w:t xml:space="preserve">and </w:t>
      </w:r>
      <w:r w:rsidRPr="00420451">
        <w:rPr>
          <w:spacing w:val="-4"/>
        </w:rPr>
        <w:t xml:space="preserve">structure </w:t>
      </w:r>
      <w:r w:rsidRPr="00420451">
        <w:t xml:space="preserve">according </w:t>
      </w:r>
      <w:r w:rsidRPr="00420451">
        <w:rPr>
          <w:spacing w:val="-5"/>
        </w:rPr>
        <w:t xml:space="preserve">to </w:t>
      </w:r>
      <w:r w:rsidRPr="00420451">
        <w:t xml:space="preserve">a hierarchical </w:t>
      </w:r>
      <w:r w:rsidRPr="00420451">
        <w:rPr>
          <w:spacing w:val="-3"/>
        </w:rPr>
        <w:t xml:space="preserve">system </w:t>
      </w:r>
      <w:r w:rsidRPr="00420451">
        <w:t xml:space="preserve">based on </w:t>
      </w:r>
      <w:r w:rsidRPr="00420451">
        <w:rPr>
          <w:spacing w:val="-6"/>
        </w:rPr>
        <w:t xml:space="preserve">that </w:t>
      </w:r>
      <w:r w:rsidRPr="00420451">
        <w:t xml:space="preserve">originally </w:t>
      </w:r>
      <w:r w:rsidRPr="00420451">
        <w:rPr>
          <w:spacing w:val="-3"/>
        </w:rPr>
        <w:t xml:space="preserve">propounded </w:t>
      </w:r>
      <w:r w:rsidRPr="00420451">
        <w:t xml:space="preserve">by Marr (1982). Here </w:t>
      </w:r>
      <w:r w:rsidRPr="00420451">
        <w:rPr>
          <w:spacing w:val="4"/>
        </w:rPr>
        <w:t xml:space="preserve">we </w:t>
      </w:r>
      <w:r w:rsidRPr="00420451">
        <w:rPr>
          <w:spacing w:val="5"/>
        </w:rPr>
        <w:t xml:space="preserve">will </w:t>
      </w:r>
      <w:r w:rsidRPr="00420451">
        <w:t xml:space="preserve">apply </w:t>
      </w:r>
      <w:r w:rsidRPr="00420451">
        <w:rPr>
          <w:spacing w:val="-5"/>
        </w:rPr>
        <w:t xml:space="preserve">this </w:t>
      </w:r>
      <w:r w:rsidRPr="00420451">
        <w:rPr>
          <w:spacing w:val="-6"/>
        </w:rPr>
        <w:t xml:space="preserve">scheme </w:t>
      </w:r>
      <w:r w:rsidRPr="00420451">
        <w:rPr>
          <w:spacing w:val="-5"/>
        </w:rPr>
        <w:t xml:space="preserve">to other types </w:t>
      </w:r>
      <w:r w:rsidRPr="00420451">
        <w:t xml:space="preserve">of </w:t>
      </w:r>
      <w:r w:rsidRPr="00420451">
        <w:rPr>
          <w:spacing w:val="-6"/>
        </w:rPr>
        <w:t>net.</w:t>
      </w:r>
    </w:p>
    <w:p w:rsidR="001B278E" w:rsidRPr="00420451" w:rsidRDefault="001B278E">
      <w:pPr>
        <w:pStyle w:val="BodyText"/>
        <w:spacing w:before="8"/>
        <w:rPr>
          <w:sz w:val="31"/>
        </w:rPr>
      </w:pPr>
    </w:p>
    <w:p w:rsidR="001B278E" w:rsidRPr="00420451" w:rsidRDefault="00F163E5">
      <w:pPr>
        <w:pStyle w:val="BodyText"/>
        <w:tabs>
          <w:tab w:val="left" w:pos="3766"/>
        </w:tabs>
        <w:spacing w:line="249" w:lineRule="auto"/>
        <w:ind w:left="120" w:right="122"/>
        <w:jc w:val="both"/>
      </w:pPr>
      <w:r w:rsidRPr="00420451">
        <w:pict>
          <v:group id="_x0000_s1064" style="position:absolute;left:0;text-align:left;margin-left:163.3pt;margin-top:95.7pt;width:64.55pt;height:31.5pt;z-index:-260914176;mso-position-horizontal-relative:page" coordorigin="3266,1914" coordsize="1291,630">
            <v:shape id="_x0000_s1066" type="#_x0000_t75" style="position:absolute;left:3956;top:1914;width:211;height:270">
              <v:imagedata r:id="rId370" o:title=""/>
            </v:shape>
            <v:shape id="_x0000_s1065" type="#_x0000_t75" style="position:absolute;left:3266;top:2229;width:1291;height:315">
              <v:imagedata r:id="rId371" o:title=""/>
            </v:shape>
            <w10:wrap anchorx="page"/>
          </v:group>
        </w:pict>
      </w:r>
      <w:r w:rsidRPr="00420451">
        <w:rPr>
          <w:spacing w:val="-3"/>
        </w:rPr>
        <w:t xml:space="preserve">Consider, </w:t>
      </w:r>
      <w:r w:rsidRPr="00420451">
        <w:t xml:space="preserve">first, </w:t>
      </w:r>
      <w:r w:rsidRPr="00420451">
        <w:rPr>
          <w:spacing w:val="-8"/>
        </w:rPr>
        <w:t xml:space="preserve">the </w:t>
      </w:r>
      <w:r w:rsidRPr="00420451">
        <w:t>case of super</w:t>
      </w:r>
      <w:r w:rsidRPr="00420451">
        <w:t xml:space="preserve">vised learning </w:t>
      </w:r>
      <w:r w:rsidRPr="00420451">
        <w:rPr>
          <w:spacing w:val="-5"/>
        </w:rPr>
        <w:t xml:space="preserve">using </w:t>
      </w:r>
      <w:r w:rsidRPr="00420451">
        <w:rPr>
          <w:spacing w:val="-9"/>
        </w:rPr>
        <w:t xml:space="preserve">MLPs </w:t>
      </w:r>
      <w:r w:rsidRPr="00420451">
        <w:rPr>
          <w:spacing w:val="-5"/>
        </w:rPr>
        <w:t xml:space="preserve">and </w:t>
      </w:r>
      <w:r w:rsidRPr="00420451">
        <w:rPr>
          <w:spacing w:val="-3"/>
        </w:rPr>
        <w:t xml:space="preserve">backpropagation. There </w:t>
      </w:r>
      <w:r w:rsidRPr="00420451">
        <w:rPr>
          <w:spacing w:val="3"/>
        </w:rPr>
        <w:t xml:space="preserve">is </w:t>
      </w:r>
      <w:r w:rsidRPr="00420451">
        <w:t xml:space="preserve">a </w:t>
      </w:r>
      <w:r w:rsidRPr="00420451">
        <w:rPr>
          <w:spacing w:val="-3"/>
        </w:rPr>
        <w:t xml:space="preserve">training </w:t>
      </w:r>
      <w:r w:rsidRPr="00420451">
        <w:t xml:space="preserve">set consisting of </w:t>
      </w:r>
      <w:r w:rsidRPr="00420451">
        <w:rPr>
          <w:spacing w:val="-6"/>
        </w:rPr>
        <w:t xml:space="preserve">input-output </w:t>
      </w:r>
      <w:r w:rsidRPr="00420451">
        <w:t xml:space="preserve">vector </w:t>
      </w:r>
      <w:r w:rsidRPr="00420451">
        <w:rPr>
          <w:spacing w:val="2"/>
        </w:rPr>
        <w:t xml:space="preserve">pairs </w:t>
      </w:r>
      <w:r w:rsidRPr="00420451">
        <w:rPr>
          <w:b/>
        </w:rPr>
        <w:t>x</w:t>
      </w:r>
      <w:r w:rsidRPr="00420451">
        <w:rPr>
          <w:b/>
          <w:i/>
          <w:position w:val="-6"/>
          <w:sz w:val="22"/>
        </w:rPr>
        <w:t>i</w:t>
      </w:r>
      <w:r w:rsidRPr="00420451">
        <w:rPr>
          <w:b/>
        </w:rPr>
        <w:t>, y</w:t>
      </w:r>
      <w:r w:rsidRPr="00420451">
        <w:rPr>
          <w:b/>
          <w:i/>
          <w:position w:val="-6"/>
          <w:sz w:val="22"/>
        </w:rPr>
        <w:t xml:space="preserve">i </w:t>
      </w:r>
      <w:r w:rsidRPr="00420451">
        <w:rPr>
          <w:spacing w:val="-6"/>
        </w:rPr>
        <w:t xml:space="preserve">that </w:t>
      </w:r>
      <w:r w:rsidRPr="00420451">
        <w:t xml:space="preserve">are related by being samples from </w:t>
      </w:r>
      <w:r w:rsidRPr="00420451">
        <w:rPr>
          <w:spacing w:val="-6"/>
        </w:rPr>
        <w:t xml:space="preserve">some </w:t>
      </w:r>
      <w:r w:rsidRPr="00420451">
        <w:rPr>
          <w:spacing w:val="-5"/>
        </w:rPr>
        <w:t xml:space="preserve">underlying mapping </w:t>
      </w:r>
      <w:r w:rsidRPr="00420451">
        <w:t xml:space="preserve">or </w:t>
      </w:r>
      <w:r w:rsidRPr="00420451">
        <w:rPr>
          <w:spacing w:val="-6"/>
        </w:rPr>
        <w:t xml:space="preserve">functional </w:t>
      </w:r>
      <w:r w:rsidRPr="00420451">
        <w:t xml:space="preserve">relation </w:t>
      </w:r>
      <w:r w:rsidRPr="00420451">
        <w:rPr>
          <w:i/>
        </w:rPr>
        <w:t>f</w:t>
      </w:r>
      <w:r w:rsidRPr="00420451">
        <w:t>(</w:t>
      </w:r>
      <w:r w:rsidRPr="00420451">
        <w:rPr>
          <w:b/>
        </w:rPr>
        <w:t>x</w:t>
      </w:r>
      <w:r w:rsidRPr="00420451">
        <w:t>)=</w:t>
      </w:r>
      <w:r w:rsidRPr="00420451">
        <w:rPr>
          <w:b/>
        </w:rPr>
        <w:t>y</w:t>
      </w:r>
      <w:r w:rsidRPr="00420451">
        <w:t xml:space="preserve">. </w:t>
      </w:r>
      <w:r w:rsidRPr="00420451">
        <w:rPr>
          <w:spacing w:val="-6"/>
        </w:rPr>
        <w:t xml:space="preserve">Let </w:t>
      </w:r>
      <w:r w:rsidRPr="00420451">
        <w:rPr>
          <w:spacing w:val="-8"/>
        </w:rPr>
        <w:t xml:space="preserve">the </w:t>
      </w:r>
      <w:r w:rsidRPr="00420451">
        <w:t xml:space="preserve">set of </w:t>
      </w:r>
      <w:r w:rsidRPr="00420451">
        <w:rPr>
          <w:spacing w:val="-6"/>
        </w:rPr>
        <w:t xml:space="preserve">input-output mappings </w:t>
      </w:r>
      <w:r w:rsidRPr="00420451">
        <w:t xml:space="preserve">realizable by </w:t>
      </w:r>
      <w:r w:rsidRPr="00420451">
        <w:rPr>
          <w:spacing w:val="-8"/>
        </w:rPr>
        <w:t xml:space="preserve">the </w:t>
      </w:r>
      <w:r w:rsidRPr="00420451">
        <w:t xml:space="preserve">network be </w:t>
      </w:r>
      <w:r w:rsidRPr="00420451">
        <w:rPr>
          <w:i/>
        </w:rPr>
        <w:t xml:space="preserve">F; </w:t>
      </w:r>
      <w:r w:rsidRPr="00420451">
        <w:rPr>
          <w:spacing w:val="-5"/>
        </w:rPr>
        <w:t xml:space="preserve">this </w:t>
      </w:r>
      <w:r w:rsidRPr="00420451">
        <w:rPr>
          <w:spacing w:val="3"/>
        </w:rPr>
        <w:t xml:space="preserve">is </w:t>
      </w:r>
      <w:r w:rsidRPr="00420451">
        <w:t xml:space="preserve">restricted by </w:t>
      </w:r>
      <w:r w:rsidRPr="00420451">
        <w:rPr>
          <w:spacing w:val="-8"/>
        </w:rPr>
        <w:t xml:space="preserve">the </w:t>
      </w:r>
      <w:r w:rsidRPr="00420451">
        <w:t xml:space="preserve">network </w:t>
      </w:r>
      <w:r w:rsidRPr="00420451">
        <w:rPr>
          <w:spacing w:val="-3"/>
        </w:rPr>
        <w:t xml:space="preserve">connection </w:t>
      </w:r>
      <w:r w:rsidRPr="00420451">
        <w:rPr>
          <w:spacing w:val="-5"/>
        </w:rPr>
        <w:t xml:space="preserve">scheme, </w:t>
      </w:r>
      <w:r w:rsidRPr="00420451">
        <w:rPr>
          <w:spacing w:val="-9"/>
        </w:rPr>
        <w:t xml:space="preserve">number </w:t>
      </w:r>
      <w:r w:rsidRPr="00420451">
        <w:t xml:space="preserve">of hidden </w:t>
      </w:r>
      <w:r w:rsidRPr="00420451">
        <w:rPr>
          <w:spacing w:val="-5"/>
        </w:rPr>
        <w:t xml:space="preserve">units, </w:t>
      </w:r>
      <w:r w:rsidRPr="00420451">
        <w:t xml:space="preserve">etc. </w:t>
      </w:r>
      <w:r w:rsidRPr="00420451">
        <w:rPr>
          <w:spacing w:val="-4"/>
        </w:rPr>
        <w:t xml:space="preserve">At </w:t>
      </w:r>
      <w:r w:rsidRPr="00420451">
        <w:rPr>
          <w:spacing w:val="-8"/>
        </w:rPr>
        <w:t xml:space="preserve">the </w:t>
      </w:r>
      <w:r w:rsidRPr="00420451">
        <w:rPr>
          <w:spacing w:val="-5"/>
        </w:rPr>
        <w:t xml:space="preserve">computational </w:t>
      </w:r>
      <w:r w:rsidRPr="00420451">
        <w:t xml:space="preserve">level </w:t>
      </w:r>
      <w:r w:rsidRPr="00420451">
        <w:rPr>
          <w:spacing w:val="4"/>
        </w:rPr>
        <w:t xml:space="preserve">we </w:t>
      </w:r>
      <w:r w:rsidRPr="00420451">
        <w:t xml:space="preserve">seek a </w:t>
      </w:r>
      <w:r w:rsidRPr="00420451">
        <w:rPr>
          <w:spacing w:val="-6"/>
        </w:rPr>
        <w:t xml:space="preserve">function </w:t>
      </w:r>
      <w:r w:rsidRPr="00420451">
        <w:t xml:space="preserve">a </w:t>
      </w:r>
      <w:r w:rsidRPr="00420451">
        <w:rPr>
          <w:spacing w:val="-8"/>
        </w:rPr>
        <w:t xml:space="preserve">member </w:t>
      </w:r>
      <w:r w:rsidRPr="00420451">
        <w:t xml:space="preserve">of </w:t>
      </w:r>
      <w:r w:rsidRPr="00420451">
        <w:rPr>
          <w:i/>
        </w:rPr>
        <w:t xml:space="preserve">F, </w:t>
      </w:r>
      <w:r w:rsidRPr="00420451">
        <w:rPr>
          <w:spacing w:val="-3"/>
        </w:rPr>
        <w:t xml:space="preserve">such </w:t>
      </w:r>
      <w:r w:rsidRPr="00420451">
        <w:rPr>
          <w:spacing w:val="-6"/>
        </w:rPr>
        <w:t xml:space="preserve">that </w:t>
      </w:r>
      <w:r w:rsidRPr="00420451">
        <w:t xml:space="preserve">an </w:t>
      </w:r>
      <w:r w:rsidRPr="00420451">
        <w:rPr>
          <w:spacing w:val="2"/>
        </w:rPr>
        <w:t xml:space="preserve">error </w:t>
      </w:r>
      <w:r w:rsidRPr="00420451">
        <w:rPr>
          <w:spacing w:val="-5"/>
        </w:rPr>
        <w:t xml:space="preserve">measure </w:t>
      </w:r>
      <w:r w:rsidRPr="00420451">
        <w:rPr>
          <w:i/>
        </w:rPr>
        <w:t xml:space="preserve">E </w:t>
      </w:r>
      <w:r w:rsidRPr="00420451">
        <w:rPr>
          <w:spacing w:val="-5"/>
        </w:rPr>
        <w:t xml:space="preserve">(the </w:t>
      </w:r>
      <w:r w:rsidRPr="00420451">
        <w:rPr>
          <w:spacing w:val="-4"/>
        </w:rPr>
        <w:t xml:space="preserve">sum </w:t>
      </w:r>
      <w:r w:rsidRPr="00420451">
        <w:t>of square</w:t>
      </w:r>
      <w:r w:rsidRPr="00420451">
        <w:rPr>
          <w:spacing w:val="9"/>
        </w:rPr>
        <w:t xml:space="preserve"> </w:t>
      </w:r>
      <w:r w:rsidRPr="00420451">
        <w:t>differences</w:t>
      </w:r>
      <w:r w:rsidRPr="00420451">
        <w:tab/>
      </w:r>
      <w:r w:rsidRPr="00420451">
        <w:rPr>
          <w:spacing w:val="-4"/>
        </w:rPr>
        <w:t xml:space="preserve">for </w:t>
      </w:r>
      <w:r w:rsidRPr="00420451">
        <w:rPr>
          <w:noProof/>
          <w:spacing w:val="5"/>
          <w:position w:val="-5"/>
        </w:rPr>
        <w:drawing>
          <wp:inline distT="0" distB="0" distL="0" distR="0">
            <wp:extent cx="104833" cy="171376"/>
            <wp:effectExtent l="0" t="0" r="0" b="0"/>
            <wp:docPr id="1059"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341.png"/>
                    <pic:cNvPicPr/>
                  </pic:nvPicPr>
                  <pic:blipFill>
                    <a:blip r:embed="rId372" cstate="print"/>
                    <a:stretch>
                      <a:fillRect/>
                    </a:stretch>
                  </pic:blipFill>
                  <pic:spPr>
                    <a:xfrm>
                      <a:off x="0" y="0"/>
                      <a:ext cx="104833" cy="171376"/>
                    </a:xfrm>
                    <a:prstGeom prst="rect">
                      <a:avLst/>
                    </a:prstGeom>
                  </pic:spPr>
                </pic:pic>
              </a:graphicData>
            </a:graphic>
          </wp:inline>
        </w:drawing>
      </w:r>
      <w:r w:rsidRPr="00420451">
        <w:rPr>
          <w:spacing w:val="4"/>
        </w:rPr>
        <w:t xml:space="preserve"> </w:t>
      </w:r>
      <w:r w:rsidRPr="00420451">
        <w:rPr>
          <w:spacing w:val="3"/>
        </w:rPr>
        <w:t xml:space="preserve">is </w:t>
      </w:r>
      <w:r w:rsidRPr="00420451">
        <w:t xml:space="preserve">a </w:t>
      </w:r>
      <w:r w:rsidRPr="00420451">
        <w:rPr>
          <w:spacing w:val="-10"/>
        </w:rPr>
        <w:t xml:space="preserve">minimum </w:t>
      </w:r>
      <w:r w:rsidRPr="00420451">
        <w:t xml:space="preserve">over </w:t>
      </w:r>
      <w:r w:rsidRPr="00420451">
        <w:rPr>
          <w:i/>
        </w:rPr>
        <w:t>F</w:t>
      </w:r>
      <w:r w:rsidRPr="00420451">
        <w:t xml:space="preserve">. </w:t>
      </w:r>
      <w:r w:rsidRPr="00420451">
        <w:rPr>
          <w:spacing w:val="-4"/>
        </w:rPr>
        <w:t xml:space="preserve">Depending </w:t>
      </w:r>
      <w:r w:rsidRPr="00420451">
        <w:t xml:space="preserve">on </w:t>
      </w:r>
      <w:r w:rsidRPr="00420451">
        <w:rPr>
          <w:spacing w:val="-8"/>
        </w:rPr>
        <w:t xml:space="preserve">the </w:t>
      </w:r>
      <w:r w:rsidRPr="00420451">
        <w:t xml:space="preserve">choice </w:t>
      </w:r>
      <w:r w:rsidRPr="00420451">
        <w:rPr>
          <w:spacing w:val="2"/>
        </w:rPr>
        <w:t xml:space="preserve">available   </w:t>
      </w:r>
      <w:r w:rsidRPr="00420451">
        <w:rPr>
          <w:spacing w:val="3"/>
        </w:rPr>
        <w:t xml:space="preserve">in </w:t>
      </w:r>
      <w:r w:rsidRPr="00420451">
        <w:rPr>
          <w:i/>
        </w:rPr>
        <w:t xml:space="preserve">F,   </w:t>
      </w:r>
      <w:r w:rsidRPr="00420451">
        <w:rPr>
          <w:spacing w:val="-8"/>
        </w:rPr>
        <w:t xml:space="preserve">the   </w:t>
      </w:r>
      <w:r w:rsidRPr="00420451">
        <w:t xml:space="preserve">network  </w:t>
      </w:r>
      <w:r w:rsidRPr="00420451">
        <w:rPr>
          <w:spacing w:val="-6"/>
        </w:rPr>
        <w:t xml:space="preserve">function </w:t>
      </w:r>
      <w:r w:rsidRPr="00420451">
        <w:rPr>
          <w:noProof/>
          <w:spacing w:val="-15"/>
          <w:position w:val="-5"/>
        </w:rPr>
        <w:drawing>
          <wp:inline distT="0" distB="0" distL="0" distR="0">
            <wp:extent cx="104833" cy="171376"/>
            <wp:effectExtent l="0" t="0" r="0" b="0"/>
            <wp:docPr id="1061"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341.png"/>
                    <pic:cNvPicPr/>
                  </pic:nvPicPr>
                  <pic:blipFill>
                    <a:blip r:embed="rId372" cstate="print"/>
                    <a:stretch>
                      <a:fillRect/>
                    </a:stretch>
                  </pic:blipFill>
                  <pic:spPr>
                    <a:xfrm>
                      <a:off x="0" y="0"/>
                      <a:ext cx="104833" cy="171376"/>
                    </a:xfrm>
                    <a:prstGeom prst="rect">
                      <a:avLst/>
                    </a:prstGeom>
                  </pic:spPr>
                </pic:pic>
              </a:graphicData>
            </a:graphic>
          </wp:inline>
        </w:drawing>
      </w:r>
      <w:r w:rsidRPr="00420451">
        <w:rPr>
          <w:spacing w:val="-15"/>
        </w:rPr>
        <w:t xml:space="preserve">   </w:t>
      </w:r>
      <w:r w:rsidRPr="00420451">
        <w:t xml:space="preserve"> </w:t>
      </w:r>
      <w:r w:rsidRPr="00420451">
        <w:rPr>
          <w:spacing w:val="5"/>
        </w:rPr>
        <w:t xml:space="preserve">will </w:t>
      </w:r>
      <w:r w:rsidRPr="00420451">
        <w:rPr>
          <w:spacing w:val="-4"/>
        </w:rPr>
        <w:t xml:space="preserve">approximate </w:t>
      </w:r>
      <w:r w:rsidRPr="00420451">
        <w:rPr>
          <w:spacing w:val="-5"/>
        </w:rPr>
        <w:t xml:space="preserve">more </w:t>
      </w:r>
      <w:r w:rsidRPr="00420451">
        <w:t xml:space="preserve">or </w:t>
      </w:r>
      <w:r w:rsidRPr="00420451">
        <w:rPr>
          <w:spacing w:val="2"/>
        </w:rPr>
        <w:t xml:space="preserve">less </w:t>
      </w:r>
      <w:r w:rsidRPr="00420451">
        <w:rPr>
          <w:spacing w:val="-5"/>
        </w:rPr>
        <w:t xml:space="preserve">to </w:t>
      </w:r>
      <w:r w:rsidRPr="00420451">
        <w:rPr>
          <w:spacing w:val="-8"/>
        </w:rPr>
        <w:t xml:space="preserve">the </w:t>
      </w:r>
      <w:r w:rsidRPr="00420451">
        <w:rPr>
          <w:spacing w:val="-5"/>
        </w:rPr>
        <w:t xml:space="preserve">underlying </w:t>
      </w:r>
      <w:r w:rsidRPr="00420451">
        <w:rPr>
          <w:spacing w:val="-6"/>
        </w:rPr>
        <w:t xml:space="preserve">function </w:t>
      </w:r>
      <w:r w:rsidRPr="00420451">
        <w:rPr>
          <w:i/>
          <w:spacing w:val="3"/>
        </w:rPr>
        <w:t>f</w:t>
      </w:r>
      <w:r w:rsidRPr="00420451">
        <w:rPr>
          <w:spacing w:val="3"/>
        </w:rPr>
        <w:t xml:space="preserve">. </w:t>
      </w:r>
      <w:r w:rsidRPr="00420451">
        <w:rPr>
          <w:spacing w:val="-5"/>
        </w:rPr>
        <w:t xml:space="preserve">If </w:t>
      </w:r>
      <w:r w:rsidRPr="00420451">
        <w:rPr>
          <w:spacing w:val="3"/>
        </w:rPr>
        <w:t xml:space="preserve">it is </w:t>
      </w:r>
      <w:r w:rsidRPr="00420451">
        <w:t xml:space="preserve">indeed close </w:t>
      </w:r>
      <w:r w:rsidRPr="00420451">
        <w:rPr>
          <w:spacing w:val="-5"/>
        </w:rPr>
        <w:t xml:space="preserve">to </w:t>
      </w:r>
      <w:r w:rsidRPr="00420451">
        <w:rPr>
          <w:i/>
        </w:rPr>
        <w:t xml:space="preserve">f </w:t>
      </w:r>
      <w:r w:rsidRPr="00420451">
        <w:rPr>
          <w:spacing w:val="-6"/>
        </w:rPr>
        <w:t xml:space="preserve">then </w:t>
      </w:r>
      <w:r w:rsidRPr="00420451">
        <w:rPr>
          <w:spacing w:val="4"/>
        </w:rPr>
        <w:t xml:space="preserve">we </w:t>
      </w:r>
      <w:r w:rsidRPr="00420451">
        <w:t xml:space="preserve">expect </w:t>
      </w:r>
      <w:r w:rsidRPr="00420451">
        <w:rPr>
          <w:spacing w:val="-4"/>
        </w:rPr>
        <w:t xml:space="preserve">there </w:t>
      </w:r>
      <w:r w:rsidRPr="00420451">
        <w:rPr>
          <w:spacing w:val="-5"/>
        </w:rPr>
        <w:t xml:space="preserve">to </w:t>
      </w:r>
      <w:r w:rsidRPr="00420451">
        <w:t xml:space="preserve">be </w:t>
      </w:r>
      <w:r w:rsidRPr="00420451">
        <w:rPr>
          <w:spacing w:val="-4"/>
        </w:rPr>
        <w:t xml:space="preserve">good </w:t>
      </w:r>
      <w:r w:rsidRPr="00420451">
        <w:rPr>
          <w:spacing w:val="-3"/>
        </w:rPr>
        <w:t>generalization.</w:t>
      </w:r>
    </w:p>
    <w:p w:rsidR="001B278E" w:rsidRPr="00420451" w:rsidRDefault="001B278E">
      <w:pPr>
        <w:pStyle w:val="BodyText"/>
        <w:spacing w:before="6"/>
        <w:rPr>
          <w:sz w:val="31"/>
        </w:rPr>
      </w:pPr>
    </w:p>
    <w:p w:rsidR="001B278E" w:rsidRPr="00420451" w:rsidRDefault="00F163E5">
      <w:pPr>
        <w:pStyle w:val="BodyText"/>
        <w:spacing w:line="249" w:lineRule="auto"/>
        <w:ind w:left="120" w:right="122"/>
        <w:jc w:val="both"/>
        <w:rPr>
          <w:i/>
        </w:rPr>
      </w:pPr>
      <w:r w:rsidRPr="00420451">
        <w:rPr>
          <w:spacing w:val="-4"/>
        </w:rPr>
        <w:t xml:space="preserve">At </w:t>
      </w:r>
      <w:r w:rsidRPr="00420451">
        <w:rPr>
          <w:spacing w:val="-8"/>
        </w:rPr>
        <w:t xml:space="preserve">the </w:t>
      </w:r>
      <w:r w:rsidRPr="00420451">
        <w:rPr>
          <w:spacing w:val="-4"/>
        </w:rPr>
        <w:t xml:space="preserve">algorithmic </w:t>
      </w:r>
      <w:r w:rsidRPr="00420451">
        <w:t xml:space="preserve">level </w:t>
      </w:r>
      <w:r w:rsidRPr="00420451">
        <w:rPr>
          <w:spacing w:val="4"/>
        </w:rPr>
        <w:t xml:space="preserve">we </w:t>
      </w:r>
      <w:r w:rsidRPr="00420451">
        <w:t xml:space="preserve">perform a steepest descent </w:t>
      </w:r>
      <w:r w:rsidRPr="00420451">
        <w:rPr>
          <w:spacing w:val="-3"/>
        </w:rPr>
        <w:t xml:space="preserve">gradient </w:t>
      </w:r>
      <w:r w:rsidRPr="00420451">
        <w:t xml:space="preserve">descent on </w:t>
      </w:r>
      <w:r w:rsidRPr="00420451">
        <w:rPr>
          <w:i/>
        </w:rPr>
        <w:t xml:space="preserve">E </w:t>
      </w:r>
      <w:r w:rsidRPr="00420451">
        <w:t xml:space="preserve">with respect </w:t>
      </w:r>
      <w:r w:rsidRPr="00420451">
        <w:rPr>
          <w:spacing w:val="-5"/>
        </w:rPr>
        <w:t xml:space="preserve">to  </w:t>
      </w:r>
      <w:r w:rsidRPr="00420451">
        <w:rPr>
          <w:spacing w:val="-8"/>
        </w:rPr>
        <w:t xml:space="preserve">the  </w:t>
      </w:r>
      <w:r w:rsidRPr="00420451">
        <w:t xml:space="preserve">parameters </w:t>
      </w:r>
      <w:r w:rsidRPr="00420451">
        <w:rPr>
          <w:spacing w:val="-5"/>
        </w:rPr>
        <w:t xml:space="preserve">(the  </w:t>
      </w:r>
      <w:r w:rsidRPr="00420451">
        <w:rPr>
          <w:spacing w:val="-3"/>
        </w:rPr>
        <w:t xml:space="preserve">weights)  </w:t>
      </w:r>
      <w:r w:rsidRPr="00420451">
        <w:rPr>
          <w:spacing w:val="-6"/>
        </w:rPr>
        <w:t xml:space="preserve">that </w:t>
      </w:r>
      <w:r w:rsidRPr="00420451">
        <w:rPr>
          <w:spacing w:val="-3"/>
        </w:rPr>
        <w:t xml:space="preserve">define </w:t>
      </w:r>
      <w:r w:rsidRPr="00420451">
        <w:rPr>
          <w:noProof/>
          <w:spacing w:val="1"/>
          <w:position w:val="-5"/>
        </w:rPr>
        <w:drawing>
          <wp:inline distT="0" distB="0" distL="0" distR="0">
            <wp:extent cx="104833" cy="171376"/>
            <wp:effectExtent l="0" t="0" r="0" b="0"/>
            <wp:docPr id="1063" name="image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341.png"/>
                    <pic:cNvPicPr/>
                  </pic:nvPicPr>
                  <pic:blipFill>
                    <a:blip r:embed="rId372" cstate="print"/>
                    <a:stretch>
                      <a:fillRect/>
                    </a:stretch>
                  </pic:blipFill>
                  <pic:spPr>
                    <a:xfrm>
                      <a:off x="0" y="0"/>
                      <a:ext cx="104833" cy="171376"/>
                    </a:xfrm>
                    <a:prstGeom prst="rect">
                      <a:avLst/>
                    </a:prstGeom>
                  </pic:spPr>
                </pic:pic>
              </a:graphicData>
            </a:graphic>
          </wp:inline>
        </w:drawing>
      </w:r>
      <w:r w:rsidRPr="00420451">
        <w:t xml:space="preserve">. </w:t>
      </w:r>
      <w:r w:rsidRPr="00420451">
        <w:rPr>
          <w:spacing w:val="-4"/>
        </w:rPr>
        <w:t xml:space="preserve">Depending </w:t>
      </w:r>
      <w:r w:rsidRPr="00420451">
        <w:t xml:space="preserve">on </w:t>
      </w:r>
      <w:r w:rsidRPr="00420451">
        <w:rPr>
          <w:spacing w:val="-5"/>
        </w:rPr>
        <w:t xml:space="preserve">whether this </w:t>
      </w:r>
      <w:r w:rsidRPr="00420451">
        <w:t xml:space="preserve">occurs </w:t>
      </w:r>
      <w:r w:rsidRPr="00420451">
        <w:rPr>
          <w:spacing w:val="-6"/>
        </w:rPr>
        <w:t xml:space="preserve">under </w:t>
      </w:r>
      <w:r w:rsidRPr="00420451">
        <w:rPr>
          <w:spacing w:val="2"/>
        </w:rPr>
        <w:t xml:space="preserve">serial </w:t>
      </w:r>
      <w:r w:rsidRPr="00420451">
        <w:t xml:space="preserve">or batch pattern </w:t>
      </w:r>
      <w:r w:rsidRPr="00420451">
        <w:rPr>
          <w:spacing w:val="-4"/>
        </w:rPr>
        <w:t xml:space="preserve">update, </w:t>
      </w:r>
      <w:r w:rsidRPr="00420451">
        <w:rPr>
          <w:spacing w:val="-8"/>
        </w:rPr>
        <w:t xml:space="preserve">the </w:t>
      </w:r>
      <w:r w:rsidRPr="00420451">
        <w:t xml:space="preserve">descent </w:t>
      </w:r>
      <w:r w:rsidRPr="00420451">
        <w:rPr>
          <w:spacing w:val="-8"/>
        </w:rPr>
        <w:t xml:space="preserve">may </w:t>
      </w:r>
      <w:r w:rsidRPr="00420451">
        <w:t xml:space="preserve">or </w:t>
      </w:r>
      <w:r w:rsidRPr="00420451">
        <w:rPr>
          <w:spacing w:val="-8"/>
        </w:rPr>
        <w:t xml:space="preserve">may </w:t>
      </w:r>
      <w:r w:rsidRPr="00420451">
        <w:rPr>
          <w:spacing w:val="-5"/>
        </w:rPr>
        <w:t xml:space="preserve">not </w:t>
      </w:r>
      <w:r w:rsidRPr="00420451">
        <w:rPr>
          <w:spacing w:val="-3"/>
        </w:rPr>
        <w:t xml:space="preserve">include </w:t>
      </w:r>
      <w:r w:rsidRPr="00420451">
        <w:t xml:space="preserve">noise. </w:t>
      </w:r>
      <w:r w:rsidRPr="00420451">
        <w:rPr>
          <w:spacing w:val="-5"/>
        </w:rPr>
        <w:t xml:space="preserve">In going </w:t>
      </w:r>
      <w:r w:rsidRPr="00420451">
        <w:rPr>
          <w:spacing w:val="-7"/>
        </w:rPr>
        <w:t xml:space="preserve">further, </w:t>
      </w:r>
      <w:r w:rsidRPr="00420451">
        <w:rPr>
          <w:spacing w:val="3"/>
        </w:rPr>
        <w:t xml:space="preserve">it is </w:t>
      </w:r>
      <w:r w:rsidRPr="00420451">
        <w:rPr>
          <w:spacing w:val="-6"/>
        </w:rPr>
        <w:t xml:space="preserve">useful </w:t>
      </w:r>
      <w:r w:rsidRPr="00420451">
        <w:rPr>
          <w:spacing w:val="-5"/>
        </w:rPr>
        <w:t xml:space="preserve">to </w:t>
      </w:r>
      <w:r w:rsidRPr="00420451">
        <w:rPr>
          <w:spacing w:val="-3"/>
        </w:rPr>
        <w:t xml:space="preserve">differentiate </w:t>
      </w:r>
      <w:r w:rsidRPr="00420451">
        <w:t xml:space="preserve">between </w:t>
      </w:r>
      <w:r w:rsidRPr="00420451">
        <w:rPr>
          <w:spacing w:val="-8"/>
        </w:rPr>
        <w:t xml:space="preserve">the </w:t>
      </w:r>
      <w:r w:rsidRPr="00420451">
        <w:t xml:space="preserve">forward </w:t>
      </w:r>
      <w:r w:rsidRPr="00420451">
        <w:rPr>
          <w:spacing w:val="-5"/>
        </w:rPr>
        <w:t xml:space="preserve">and </w:t>
      </w:r>
      <w:r w:rsidRPr="00420451">
        <w:t xml:space="preserve">backward passes. </w:t>
      </w:r>
      <w:r w:rsidRPr="00420451">
        <w:rPr>
          <w:spacing w:val="-7"/>
        </w:rPr>
        <w:t xml:space="preserve">The </w:t>
      </w:r>
      <w:r w:rsidRPr="00420451">
        <w:rPr>
          <w:spacing w:val="-5"/>
        </w:rPr>
        <w:t xml:space="preserve">former </w:t>
      </w:r>
      <w:r w:rsidRPr="00420451">
        <w:t xml:space="preserve">calculates </w:t>
      </w:r>
      <w:r w:rsidRPr="00420451">
        <w:rPr>
          <w:spacing w:val="-8"/>
        </w:rPr>
        <w:t xml:space="preserve">the </w:t>
      </w:r>
      <w:r w:rsidRPr="00420451">
        <w:t xml:space="preserve">following </w:t>
      </w:r>
      <w:r w:rsidRPr="00420451">
        <w:rPr>
          <w:spacing w:val="-6"/>
        </w:rPr>
        <w:t xml:space="preserve">function </w:t>
      </w:r>
      <w:r w:rsidRPr="00420451">
        <w:t xml:space="preserve">of its hidden </w:t>
      </w:r>
      <w:r w:rsidRPr="00420451">
        <w:rPr>
          <w:spacing w:val="-6"/>
        </w:rPr>
        <w:t xml:space="preserve">unit </w:t>
      </w:r>
      <w:r w:rsidRPr="00420451">
        <w:rPr>
          <w:spacing w:val="-7"/>
        </w:rPr>
        <w:t>outputs</w:t>
      </w:r>
      <w:r w:rsidRPr="00420451">
        <w:rPr>
          <w:spacing w:val="3"/>
        </w:rPr>
        <w:t xml:space="preserve"> </w:t>
      </w:r>
      <w:r w:rsidRPr="00420451">
        <w:rPr>
          <w:i/>
          <w:spacing w:val="4"/>
        </w:rPr>
        <w:t>y</w:t>
      </w:r>
      <w:r w:rsidRPr="00420451">
        <w:rPr>
          <w:i/>
          <w:spacing w:val="4"/>
          <w:position w:val="-6"/>
          <w:sz w:val="22"/>
        </w:rPr>
        <w:t>j</w:t>
      </w:r>
      <w:r w:rsidRPr="00420451">
        <w:rPr>
          <w:i/>
          <w:spacing w:val="4"/>
        </w:rPr>
        <w:t>:</w:t>
      </w:r>
    </w:p>
    <w:p w:rsidR="001B278E" w:rsidRPr="00420451" w:rsidRDefault="001B278E">
      <w:pPr>
        <w:pStyle w:val="BodyText"/>
        <w:rPr>
          <w:i/>
          <w:sz w:val="20"/>
        </w:rPr>
      </w:pPr>
    </w:p>
    <w:p w:rsidR="001B278E" w:rsidRPr="00420451" w:rsidRDefault="001B278E">
      <w:pPr>
        <w:pStyle w:val="BodyText"/>
        <w:rPr>
          <w:i/>
          <w:sz w:val="20"/>
        </w:rPr>
      </w:pPr>
    </w:p>
    <w:p w:rsidR="001B278E" w:rsidRPr="00420451" w:rsidRDefault="00F163E5">
      <w:pPr>
        <w:pStyle w:val="BodyText"/>
        <w:spacing w:before="1"/>
        <w:rPr>
          <w:i/>
          <w:sz w:val="16"/>
        </w:rPr>
      </w:pPr>
      <w:r w:rsidRPr="00420451">
        <w:rPr>
          <w:noProof/>
        </w:rPr>
        <w:drawing>
          <wp:anchor distT="0" distB="0" distL="0" distR="0" simplePos="0" relativeHeight="251817472" behindDoc="0" locked="0" layoutInCell="1" allowOverlap="1">
            <wp:simplePos x="0" y="0"/>
            <wp:positionH relativeFrom="page">
              <wp:posOffset>3141471</wp:posOffset>
            </wp:positionH>
            <wp:positionV relativeFrom="paragraph">
              <wp:posOffset>142386</wp:posOffset>
            </wp:positionV>
            <wp:extent cx="1277608" cy="504825"/>
            <wp:effectExtent l="0" t="0" r="0" b="0"/>
            <wp:wrapTopAndBottom/>
            <wp:docPr id="1065" name="image3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342.jpeg"/>
                    <pic:cNvPicPr/>
                  </pic:nvPicPr>
                  <pic:blipFill>
                    <a:blip r:embed="rId373" cstate="print"/>
                    <a:stretch>
                      <a:fillRect/>
                    </a:stretch>
                  </pic:blipFill>
                  <pic:spPr>
                    <a:xfrm>
                      <a:off x="0" y="0"/>
                      <a:ext cx="1277608" cy="504825"/>
                    </a:xfrm>
                    <a:prstGeom prst="rect">
                      <a:avLst/>
                    </a:prstGeom>
                  </pic:spPr>
                </pic:pic>
              </a:graphicData>
            </a:graphic>
          </wp:anchor>
        </w:drawing>
      </w:r>
    </w:p>
    <w:p w:rsidR="001B278E" w:rsidRPr="00420451" w:rsidRDefault="00F163E5">
      <w:pPr>
        <w:pStyle w:val="BodyText"/>
        <w:spacing w:line="305" w:lineRule="exact"/>
        <w:ind w:left="120"/>
      </w:pPr>
      <w:r w:rsidRPr="00420451">
        <w:t>(11.2)</w:t>
      </w:r>
    </w:p>
    <w:p w:rsidR="001B278E" w:rsidRPr="00420451" w:rsidRDefault="001B278E">
      <w:pPr>
        <w:pStyle w:val="BodyText"/>
        <w:rPr>
          <w:sz w:val="32"/>
        </w:rPr>
      </w:pPr>
    </w:p>
    <w:p w:rsidR="001B278E" w:rsidRPr="00420451" w:rsidRDefault="001B278E">
      <w:pPr>
        <w:pStyle w:val="BodyText"/>
        <w:rPr>
          <w:sz w:val="32"/>
        </w:rPr>
      </w:pPr>
    </w:p>
    <w:p w:rsidR="001B278E" w:rsidRPr="00420451" w:rsidRDefault="001B278E">
      <w:pPr>
        <w:pStyle w:val="BodyText"/>
        <w:spacing w:before="11"/>
        <w:rPr>
          <w:sz w:val="25"/>
        </w:rPr>
      </w:pPr>
    </w:p>
    <w:p w:rsidR="001B278E" w:rsidRPr="00420451" w:rsidRDefault="00F163E5">
      <w:pPr>
        <w:pStyle w:val="BodyText"/>
        <w:spacing w:line="252" w:lineRule="auto"/>
        <w:ind w:left="120" w:right="122"/>
        <w:jc w:val="both"/>
      </w:pPr>
      <w:r w:rsidRPr="00420451">
        <w:t xml:space="preserve">where each </w:t>
      </w:r>
      <w:r w:rsidRPr="00420451">
        <w:rPr>
          <w:i/>
        </w:rPr>
        <w:t>y</w:t>
      </w:r>
      <w:r w:rsidRPr="00420451">
        <w:rPr>
          <w:i/>
          <w:position w:val="-6"/>
          <w:sz w:val="22"/>
        </w:rPr>
        <w:t xml:space="preserve">j </w:t>
      </w:r>
      <w:r w:rsidRPr="00420451">
        <w:rPr>
          <w:spacing w:val="3"/>
        </w:rPr>
        <w:t xml:space="preserve">is, </w:t>
      </w:r>
      <w:r w:rsidRPr="00420451">
        <w:t xml:space="preserve">of course, a similar </w:t>
      </w:r>
      <w:r w:rsidRPr="00420451">
        <w:rPr>
          <w:spacing w:val="-6"/>
        </w:rPr>
        <w:t xml:space="preserve">function </w:t>
      </w:r>
      <w:r w:rsidRPr="00420451">
        <w:t xml:space="preserve">of </w:t>
      </w:r>
      <w:r w:rsidRPr="00420451">
        <w:rPr>
          <w:spacing w:val="-8"/>
        </w:rPr>
        <w:t xml:space="preserve">the </w:t>
      </w:r>
      <w:r w:rsidRPr="00420451">
        <w:t xml:space="preserve">network </w:t>
      </w:r>
      <w:r w:rsidRPr="00420451">
        <w:rPr>
          <w:spacing w:val="-5"/>
        </w:rPr>
        <w:t xml:space="preserve">inputs. </w:t>
      </w:r>
      <w:r w:rsidRPr="00420451">
        <w:rPr>
          <w:spacing w:val="-4"/>
        </w:rPr>
        <w:t xml:space="preserve">This </w:t>
      </w:r>
      <w:r w:rsidRPr="00420451">
        <w:t>calculatio</w:t>
      </w:r>
      <w:r w:rsidRPr="00420451">
        <w:t xml:space="preserve">n </w:t>
      </w:r>
      <w:r w:rsidRPr="00420451">
        <w:rPr>
          <w:spacing w:val="-8"/>
        </w:rPr>
        <w:t xml:space="preserve">may </w:t>
      </w:r>
      <w:r w:rsidRPr="00420451">
        <w:t xml:space="preserve">be </w:t>
      </w:r>
      <w:r w:rsidRPr="00420451">
        <w:rPr>
          <w:spacing w:val="-10"/>
        </w:rPr>
        <w:t xml:space="preserve">thought </w:t>
      </w:r>
      <w:r w:rsidRPr="00420451">
        <w:t xml:space="preserve">of as a </w:t>
      </w:r>
      <w:r w:rsidRPr="00420451">
        <w:rPr>
          <w:spacing w:val="-4"/>
        </w:rPr>
        <w:t xml:space="preserve">feature </w:t>
      </w:r>
      <w:r w:rsidRPr="00420451">
        <w:t xml:space="preserve">at </w:t>
      </w:r>
      <w:r w:rsidRPr="00420451">
        <w:rPr>
          <w:spacing w:val="-8"/>
        </w:rPr>
        <w:t xml:space="preserve">the </w:t>
      </w:r>
      <w:r w:rsidRPr="00420451">
        <w:rPr>
          <w:spacing w:val="-3"/>
        </w:rPr>
        <w:t xml:space="preserve">system </w:t>
      </w:r>
      <w:r w:rsidRPr="00420451">
        <w:t xml:space="preserve">level of </w:t>
      </w:r>
      <w:r w:rsidRPr="00420451">
        <w:rPr>
          <w:spacing w:val="-5"/>
        </w:rPr>
        <w:t xml:space="preserve">implementation. It </w:t>
      </w:r>
      <w:r w:rsidRPr="00420451">
        <w:rPr>
          <w:spacing w:val="-3"/>
        </w:rPr>
        <w:t xml:space="preserve">has, </w:t>
      </w:r>
      <w:r w:rsidRPr="00420451">
        <w:t xml:space="preserve">of course, an </w:t>
      </w:r>
      <w:r w:rsidRPr="00420451">
        <w:rPr>
          <w:spacing w:val="-5"/>
        </w:rPr>
        <w:t xml:space="preserve">immediate </w:t>
      </w:r>
      <w:r w:rsidRPr="00420451">
        <w:t xml:space="preserve">signal-level </w:t>
      </w:r>
      <w:r w:rsidRPr="00420451">
        <w:rPr>
          <w:spacing w:val="-5"/>
        </w:rPr>
        <w:t xml:space="preserve">implementation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t xml:space="preserve">artificial </w:t>
      </w:r>
      <w:r w:rsidRPr="00420451">
        <w:rPr>
          <w:spacing w:val="-6"/>
        </w:rPr>
        <w:t xml:space="preserve">neurons </w:t>
      </w:r>
      <w:r w:rsidRPr="00420451">
        <w:rPr>
          <w:spacing w:val="-3"/>
        </w:rPr>
        <w:t xml:space="preserve">supporting </w:t>
      </w:r>
      <w:r w:rsidRPr="00420451">
        <w:rPr>
          <w:spacing w:val="-4"/>
        </w:rPr>
        <w:t xml:space="preserve">these </w:t>
      </w:r>
      <w:r w:rsidRPr="00420451">
        <w:rPr>
          <w:spacing w:val="-6"/>
        </w:rPr>
        <w:t xml:space="preserve">functions. </w:t>
      </w:r>
      <w:r w:rsidRPr="00420451">
        <w:rPr>
          <w:spacing w:val="-4"/>
        </w:rPr>
        <w:t xml:space="preserve">Indeed </w:t>
      </w:r>
      <w:r w:rsidRPr="00420451">
        <w:rPr>
          <w:spacing w:val="-5"/>
        </w:rPr>
        <w:t xml:space="preserve">one </w:t>
      </w:r>
      <w:r w:rsidRPr="00420451">
        <w:rPr>
          <w:spacing w:val="-8"/>
        </w:rPr>
        <w:t xml:space="preserve">may </w:t>
      </w:r>
      <w:r w:rsidRPr="00420451">
        <w:rPr>
          <w:spacing w:val="-5"/>
        </w:rPr>
        <w:t xml:space="preserve">argue </w:t>
      </w:r>
      <w:r w:rsidRPr="00420451">
        <w:rPr>
          <w:spacing w:val="-6"/>
        </w:rPr>
        <w:t xml:space="preserve">that </w:t>
      </w:r>
      <w:r w:rsidRPr="00420451">
        <w:rPr>
          <w:spacing w:val="-8"/>
        </w:rPr>
        <w:t xml:space="preserve">the </w:t>
      </w:r>
      <w:r w:rsidRPr="00420451">
        <w:t xml:space="preserve">finesse of </w:t>
      </w:r>
      <w:r w:rsidRPr="00420451">
        <w:rPr>
          <w:spacing w:val="-8"/>
        </w:rPr>
        <w:t xml:space="preserve">thinking </w:t>
      </w:r>
      <w:r w:rsidRPr="00420451">
        <w:t xml:space="preserve">of </w:t>
      </w:r>
      <w:r w:rsidRPr="00420451">
        <w:rPr>
          <w:spacing w:val="-8"/>
        </w:rPr>
        <w:t xml:space="preserve">the </w:t>
      </w:r>
      <w:r w:rsidRPr="00420451">
        <w:t xml:space="preserve">calculation at a </w:t>
      </w:r>
      <w:r w:rsidRPr="00420451">
        <w:rPr>
          <w:spacing w:val="-7"/>
        </w:rPr>
        <w:t xml:space="preserve">higher </w:t>
      </w:r>
      <w:r w:rsidRPr="00420451">
        <w:t xml:space="preserve">level </w:t>
      </w:r>
      <w:r w:rsidRPr="00420451">
        <w:rPr>
          <w:spacing w:val="-6"/>
        </w:rPr>
        <w:t xml:space="preserve">than </w:t>
      </w:r>
      <w:r w:rsidRPr="00420451">
        <w:t xml:space="preserve">its </w:t>
      </w:r>
      <w:r w:rsidRPr="00420451">
        <w:rPr>
          <w:spacing w:val="-4"/>
        </w:rPr>
        <w:t xml:space="preserve">neural  </w:t>
      </w:r>
      <w:r w:rsidRPr="00420451">
        <w:rPr>
          <w:spacing w:val="-5"/>
        </w:rPr>
        <w:t xml:space="preserve">implementation </w:t>
      </w:r>
      <w:r w:rsidRPr="00420451">
        <w:rPr>
          <w:spacing w:val="3"/>
        </w:rPr>
        <w:t xml:space="preserve">is </w:t>
      </w:r>
      <w:r w:rsidRPr="00420451">
        <w:rPr>
          <w:spacing w:val="-3"/>
        </w:rPr>
        <w:t xml:space="preserve">unwarranted </w:t>
      </w:r>
      <w:r w:rsidRPr="00420451">
        <w:rPr>
          <w:spacing w:val="-5"/>
        </w:rPr>
        <w:t xml:space="preserve">and </w:t>
      </w:r>
      <w:r w:rsidRPr="00420451">
        <w:rPr>
          <w:spacing w:val="-6"/>
        </w:rPr>
        <w:t xml:space="preserve">that </w:t>
      </w:r>
      <w:r w:rsidRPr="00420451">
        <w:rPr>
          <w:spacing w:val="4"/>
        </w:rPr>
        <w:t xml:space="preserve">we </w:t>
      </w:r>
      <w:r w:rsidRPr="00420451">
        <w:rPr>
          <w:spacing w:val="-4"/>
        </w:rPr>
        <w:t xml:space="preserve">should </w:t>
      </w:r>
      <w:r w:rsidRPr="00420451">
        <w:rPr>
          <w:spacing w:val="-5"/>
        </w:rPr>
        <w:t xml:space="preserve">omit </w:t>
      </w:r>
      <w:r w:rsidRPr="00420451">
        <w:rPr>
          <w:spacing w:val="-8"/>
        </w:rPr>
        <w:t xml:space="preserve">the </w:t>
      </w:r>
      <w:r w:rsidRPr="00420451">
        <w:rPr>
          <w:spacing w:val="-3"/>
        </w:rPr>
        <w:t xml:space="preserve">system </w:t>
      </w:r>
      <w:r w:rsidRPr="00420451">
        <w:t xml:space="preserve">level </w:t>
      </w:r>
      <w:r w:rsidRPr="00420451">
        <w:rPr>
          <w:spacing w:val="3"/>
        </w:rPr>
        <w:t xml:space="preserve">in </w:t>
      </w:r>
      <w:r w:rsidRPr="00420451">
        <w:rPr>
          <w:spacing w:val="-5"/>
        </w:rPr>
        <w:t xml:space="preserve">this </w:t>
      </w:r>
      <w:r w:rsidRPr="00420451">
        <w:t xml:space="preserve">case. However, </w:t>
      </w:r>
      <w:r w:rsidRPr="00420451">
        <w:rPr>
          <w:spacing w:val="-8"/>
        </w:rPr>
        <w:t xml:space="preserve">the  </w:t>
      </w:r>
      <w:r w:rsidRPr="00420451">
        <w:t xml:space="preserve">learning process </w:t>
      </w:r>
      <w:r w:rsidRPr="00420451">
        <w:rPr>
          <w:spacing w:val="3"/>
        </w:rPr>
        <w:t xml:space="preserve">is </w:t>
      </w:r>
      <w:r w:rsidRPr="00420451">
        <w:rPr>
          <w:spacing w:val="-4"/>
        </w:rPr>
        <w:t xml:space="preserve">quite different. </w:t>
      </w:r>
      <w:r w:rsidRPr="00420451">
        <w:rPr>
          <w:spacing w:val="-7"/>
        </w:rPr>
        <w:t xml:space="preserve">The </w:t>
      </w:r>
      <w:r w:rsidRPr="00420451">
        <w:t xml:space="preserve">calculations </w:t>
      </w:r>
      <w:r w:rsidRPr="00420451">
        <w:rPr>
          <w:spacing w:val="-8"/>
        </w:rPr>
        <w:t xml:space="preserve">may </w:t>
      </w:r>
      <w:r w:rsidRPr="00420451">
        <w:t xml:space="preserve">be articulated at </w:t>
      </w:r>
      <w:r w:rsidRPr="00420451">
        <w:rPr>
          <w:spacing w:val="-8"/>
        </w:rPr>
        <w:t xml:space="preserve">the </w:t>
      </w:r>
      <w:r w:rsidRPr="00420451">
        <w:rPr>
          <w:spacing w:val="-3"/>
        </w:rPr>
        <w:t xml:space="preserve">system </w:t>
      </w:r>
      <w:r w:rsidRPr="00420451">
        <w:t xml:space="preserve">level </w:t>
      </w:r>
      <w:r w:rsidRPr="00420451">
        <w:rPr>
          <w:spacing w:val="-5"/>
        </w:rPr>
        <w:t xml:space="preserve">but </w:t>
      </w:r>
      <w:r w:rsidRPr="00420451">
        <w:rPr>
          <w:spacing w:val="-8"/>
        </w:rPr>
        <w:t xml:space="preserve">the </w:t>
      </w:r>
      <w:r w:rsidRPr="00420451">
        <w:rPr>
          <w:spacing w:val="-4"/>
        </w:rPr>
        <w:t>consequen</w:t>
      </w:r>
      <w:r w:rsidRPr="00420451">
        <w:rPr>
          <w:spacing w:val="-4"/>
        </w:rPr>
        <w:t xml:space="preserve">t </w:t>
      </w:r>
      <w:r w:rsidRPr="00420451">
        <w:t xml:space="preserve">signal-level </w:t>
      </w:r>
      <w:r w:rsidRPr="00420451">
        <w:rPr>
          <w:spacing w:val="-5"/>
        </w:rPr>
        <w:t xml:space="preserve">implementation </w:t>
      </w:r>
      <w:r w:rsidRPr="00420451">
        <w:rPr>
          <w:spacing w:val="3"/>
        </w:rPr>
        <w:t xml:space="preserve">is </w:t>
      </w:r>
      <w:r w:rsidRPr="00420451">
        <w:rPr>
          <w:spacing w:val="-5"/>
        </w:rPr>
        <w:t xml:space="preserve">not </w:t>
      </w:r>
      <w:r w:rsidRPr="00420451">
        <w:rPr>
          <w:spacing w:val="-3"/>
        </w:rPr>
        <w:t xml:space="preserve">consistent </w:t>
      </w:r>
      <w:r w:rsidRPr="00420451">
        <w:t xml:space="preserve">with artificial </w:t>
      </w:r>
      <w:r w:rsidRPr="00420451">
        <w:rPr>
          <w:spacing w:val="-4"/>
        </w:rPr>
        <w:t xml:space="preserve">neuron </w:t>
      </w:r>
      <w:r w:rsidRPr="00420451">
        <w:rPr>
          <w:spacing w:val="-7"/>
        </w:rPr>
        <w:t xml:space="preserve">function. </w:t>
      </w:r>
      <w:r w:rsidRPr="00420451">
        <w:rPr>
          <w:spacing w:val="-5"/>
        </w:rPr>
        <w:t xml:space="preserve">Examples </w:t>
      </w:r>
      <w:r w:rsidRPr="00420451">
        <w:t xml:space="preserve">of </w:t>
      </w:r>
      <w:r w:rsidRPr="00420451">
        <w:rPr>
          <w:spacing w:val="-5"/>
        </w:rPr>
        <w:t xml:space="preserve">this </w:t>
      </w:r>
      <w:r w:rsidRPr="00420451">
        <w:t xml:space="preserve">are </w:t>
      </w:r>
      <w:r w:rsidRPr="00420451">
        <w:rPr>
          <w:spacing w:val="-8"/>
        </w:rPr>
        <w:t xml:space="preserve">the </w:t>
      </w:r>
      <w:r w:rsidRPr="00420451">
        <w:rPr>
          <w:spacing w:val="-6"/>
        </w:rPr>
        <w:t xml:space="preserve">forming </w:t>
      </w:r>
      <w:r w:rsidRPr="00420451">
        <w:t xml:space="preserve">of </w:t>
      </w:r>
      <w:r w:rsidRPr="00420451">
        <w:rPr>
          <w:spacing w:val="-5"/>
        </w:rPr>
        <w:t xml:space="preserve">target-output </w:t>
      </w:r>
      <w:r w:rsidRPr="00420451">
        <w:t xml:space="preserve">differences, </w:t>
      </w:r>
      <w:r w:rsidRPr="00420451">
        <w:rPr>
          <w:spacing w:val="-8"/>
        </w:rPr>
        <w:t xml:space="preserve">the </w:t>
      </w:r>
      <w:r w:rsidRPr="00420451">
        <w:rPr>
          <w:spacing w:val="-7"/>
        </w:rPr>
        <w:t xml:space="preserve">summation </w:t>
      </w:r>
      <w:r w:rsidRPr="00420451">
        <w:rPr>
          <w:spacing w:val="3"/>
        </w:rPr>
        <w:t xml:space="preserve">in </w:t>
      </w:r>
      <w:r w:rsidRPr="00420451">
        <w:rPr>
          <w:spacing w:val="-8"/>
        </w:rPr>
        <w:t xml:space="preserve">the </w:t>
      </w:r>
      <w:r w:rsidRPr="00420451">
        <w:rPr>
          <w:spacing w:val="2"/>
        </w:rPr>
        <w:t xml:space="preserve">error </w:t>
      </w:r>
      <w:r w:rsidRPr="00420451">
        <w:t xml:space="preserve">calculation, </w:t>
      </w:r>
      <w:r w:rsidRPr="00420451">
        <w:rPr>
          <w:spacing w:val="-5"/>
        </w:rPr>
        <w:t xml:space="preserve">and </w:t>
      </w:r>
      <w:r w:rsidRPr="00420451">
        <w:rPr>
          <w:spacing w:val="-7"/>
        </w:rPr>
        <w:t xml:space="preserve">mechanisms </w:t>
      </w:r>
      <w:r w:rsidRPr="00420451">
        <w:rPr>
          <w:spacing w:val="-5"/>
        </w:rPr>
        <w:t xml:space="preserve">to turn </w:t>
      </w:r>
      <w:r w:rsidRPr="00420451">
        <w:t xml:space="preserve">on </w:t>
      </w:r>
      <w:r w:rsidRPr="00420451">
        <w:rPr>
          <w:spacing w:val="-5"/>
        </w:rPr>
        <w:t xml:space="preserve">and </w:t>
      </w:r>
      <w:r w:rsidRPr="00420451">
        <w:rPr>
          <w:spacing w:val="-4"/>
        </w:rPr>
        <w:t>off</w:t>
      </w:r>
      <w:r w:rsidRPr="00420451">
        <w:rPr>
          <w:spacing w:val="44"/>
        </w:rPr>
        <w:t xml:space="preserve"> </w:t>
      </w:r>
      <w:r w:rsidRPr="00420451">
        <w:rPr>
          <w:spacing w:val="-8"/>
        </w:rPr>
        <w:t xml:space="preserve">the </w:t>
      </w:r>
      <w:r w:rsidRPr="00420451">
        <w:t>plasticity</w:t>
      </w:r>
    </w:p>
    <w:p w:rsidR="001B278E" w:rsidRPr="00420451" w:rsidRDefault="001B278E">
      <w:pPr>
        <w:spacing w:line="252"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r w:rsidRPr="00420451">
        <w:t xml:space="preserve">of </w:t>
      </w:r>
      <w:r w:rsidRPr="00420451">
        <w:rPr>
          <w:spacing w:val="-8"/>
        </w:rPr>
        <w:t xml:space="preserve">the </w:t>
      </w:r>
      <w:r w:rsidRPr="00420451">
        <w:rPr>
          <w:spacing w:val="-4"/>
        </w:rPr>
        <w:t xml:space="preserve">weights </w:t>
      </w:r>
      <w:r w:rsidRPr="00420451">
        <w:t xml:space="preserve">between forward </w:t>
      </w:r>
      <w:r w:rsidRPr="00420451">
        <w:rPr>
          <w:spacing w:val="-5"/>
        </w:rPr>
        <w:t xml:space="preserve">and </w:t>
      </w:r>
      <w:r w:rsidRPr="00420451">
        <w:t xml:space="preserve">backward passes. Grossberg (1987) </w:t>
      </w:r>
      <w:r w:rsidRPr="00420451">
        <w:rPr>
          <w:spacing w:val="-5"/>
        </w:rPr>
        <w:t xml:space="preserve">has </w:t>
      </w:r>
      <w:r w:rsidRPr="00420451">
        <w:t xml:space="preserve">given a graphical description of </w:t>
      </w:r>
      <w:r w:rsidRPr="00420451">
        <w:rPr>
          <w:spacing w:val="-8"/>
        </w:rPr>
        <w:t xml:space="preserve">the </w:t>
      </w:r>
      <w:r w:rsidRPr="00420451">
        <w:t xml:space="preserve">signals </w:t>
      </w:r>
      <w:r w:rsidRPr="00420451">
        <w:rPr>
          <w:spacing w:val="3"/>
        </w:rPr>
        <w:t xml:space="preserve">in </w:t>
      </w:r>
      <w:r w:rsidRPr="00420451">
        <w:t xml:space="preserve">backpropagation </w:t>
      </w:r>
      <w:r w:rsidRPr="00420451">
        <w:rPr>
          <w:spacing w:val="-3"/>
        </w:rPr>
        <w:t xml:space="preserve">training </w:t>
      </w:r>
      <w:r w:rsidRPr="00420451">
        <w:rPr>
          <w:spacing w:val="-5"/>
        </w:rPr>
        <w:t xml:space="preserve">and notes </w:t>
      </w:r>
      <w:r w:rsidRPr="00420451">
        <w:rPr>
          <w:spacing w:val="-6"/>
        </w:rPr>
        <w:t xml:space="preserve">that </w:t>
      </w:r>
      <w:r w:rsidRPr="00420451">
        <w:rPr>
          <w:spacing w:val="3"/>
        </w:rPr>
        <w:t xml:space="preserve">it </w:t>
      </w:r>
      <w:r w:rsidRPr="00420451">
        <w:t xml:space="preserve">does </w:t>
      </w:r>
      <w:r w:rsidRPr="00420451">
        <w:rPr>
          <w:spacing w:val="-5"/>
        </w:rPr>
        <w:t xml:space="preserve">not </w:t>
      </w:r>
      <w:r w:rsidRPr="00420451">
        <w:t xml:space="preserve">appear neurally inspired; </w:t>
      </w:r>
      <w:r w:rsidRPr="00420451">
        <w:rPr>
          <w:spacing w:val="-6"/>
        </w:rPr>
        <w:t xml:space="preserve">that </w:t>
      </w:r>
      <w:r w:rsidRPr="00420451">
        <w:rPr>
          <w:spacing w:val="3"/>
        </w:rPr>
        <w:t xml:space="preserve">is, </w:t>
      </w:r>
      <w:r w:rsidRPr="00420451">
        <w:rPr>
          <w:spacing w:val="-8"/>
        </w:rPr>
        <w:t xml:space="preserve">the </w:t>
      </w:r>
      <w:r w:rsidRPr="00420451">
        <w:t xml:space="preserve">signal-level </w:t>
      </w:r>
      <w:r w:rsidRPr="00420451">
        <w:rPr>
          <w:spacing w:val="-5"/>
        </w:rPr>
        <w:t xml:space="preserve">implementation </w:t>
      </w:r>
      <w:r w:rsidRPr="00420451">
        <w:t xml:space="preserve">does </w:t>
      </w:r>
      <w:r w:rsidRPr="00420451">
        <w:rPr>
          <w:spacing w:val="-5"/>
        </w:rPr>
        <w:t xml:space="preserve">not </w:t>
      </w:r>
      <w:r w:rsidRPr="00420451">
        <w:t xml:space="preserve">appear </w:t>
      </w:r>
      <w:r w:rsidRPr="00420451">
        <w:rPr>
          <w:spacing w:val="-5"/>
        </w:rPr>
        <w:t xml:space="preserve">to </w:t>
      </w:r>
      <w:r w:rsidRPr="00420451">
        <w:rPr>
          <w:spacing w:val="-8"/>
        </w:rPr>
        <w:t xml:space="preserve">map </w:t>
      </w:r>
      <w:r w:rsidRPr="00420451">
        <w:rPr>
          <w:spacing w:val="3"/>
        </w:rPr>
        <w:t xml:space="preserve">well </w:t>
      </w:r>
      <w:r w:rsidRPr="00420451">
        <w:rPr>
          <w:spacing w:val="-6"/>
        </w:rPr>
        <w:t xml:space="preserve">onto </w:t>
      </w:r>
      <w:r w:rsidRPr="00420451">
        <w:rPr>
          <w:spacing w:val="-8"/>
        </w:rPr>
        <w:t xml:space="preserve">the </w:t>
      </w:r>
      <w:r w:rsidRPr="00420451">
        <w:rPr>
          <w:spacing w:val="-4"/>
        </w:rPr>
        <w:t xml:space="preserve">combined </w:t>
      </w:r>
      <w:r w:rsidRPr="00420451">
        <w:rPr>
          <w:spacing w:val="-6"/>
        </w:rPr>
        <w:t xml:space="preserve">function </w:t>
      </w:r>
      <w:r w:rsidRPr="00420451">
        <w:t xml:space="preserve">of a set of artificial </w:t>
      </w:r>
      <w:r w:rsidRPr="00420451">
        <w:rPr>
          <w:spacing w:val="-5"/>
        </w:rPr>
        <w:t xml:space="preserve">neurons. </w:t>
      </w:r>
      <w:r w:rsidRPr="00420451">
        <w:rPr>
          <w:spacing w:val="-7"/>
        </w:rPr>
        <w:t xml:space="preserve">The </w:t>
      </w:r>
      <w:r w:rsidRPr="00420451">
        <w:t xml:space="preserve">lack of a neural-like signal-level description </w:t>
      </w:r>
      <w:r w:rsidRPr="00420451">
        <w:rPr>
          <w:spacing w:val="3"/>
        </w:rPr>
        <w:t xml:space="preserve">is </w:t>
      </w:r>
      <w:r w:rsidRPr="00420451">
        <w:rPr>
          <w:spacing w:val="-6"/>
        </w:rPr>
        <w:t xml:space="preserve">sometimes </w:t>
      </w:r>
      <w:r w:rsidRPr="00420451">
        <w:t xml:space="preserve">appreciated </w:t>
      </w:r>
      <w:r w:rsidRPr="00420451">
        <w:rPr>
          <w:spacing w:val="-3"/>
        </w:rPr>
        <w:t xml:space="preserve">intuitively </w:t>
      </w:r>
      <w:r w:rsidRPr="00420451">
        <w:t xml:space="preserve">when a network </w:t>
      </w:r>
      <w:r w:rsidRPr="00420451">
        <w:rPr>
          <w:spacing w:val="3"/>
        </w:rPr>
        <w:t xml:space="preserve">is </w:t>
      </w:r>
      <w:r w:rsidRPr="00420451">
        <w:rPr>
          <w:spacing w:val="2"/>
        </w:rPr>
        <w:t xml:space="preserve">said </w:t>
      </w:r>
      <w:r w:rsidRPr="00420451">
        <w:rPr>
          <w:spacing w:val="-5"/>
        </w:rPr>
        <w:t xml:space="preserve">to </w:t>
      </w:r>
      <w:r w:rsidRPr="00420451">
        <w:t>be "biologically</w:t>
      </w:r>
      <w:r w:rsidRPr="00420451">
        <w:rPr>
          <w:spacing w:val="-41"/>
        </w:rPr>
        <w:t xml:space="preserve"> </w:t>
      </w:r>
      <w:r w:rsidRPr="00420451">
        <w:t>implausible".</w:t>
      </w:r>
    </w:p>
    <w:p w:rsidR="001B278E" w:rsidRPr="00420451" w:rsidRDefault="001B278E">
      <w:pPr>
        <w:pStyle w:val="BodyText"/>
        <w:spacing w:before="9"/>
        <w:rPr>
          <w:sz w:val="31"/>
        </w:rPr>
      </w:pPr>
    </w:p>
    <w:p w:rsidR="001B278E" w:rsidRPr="00420451" w:rsidRDefault="00F163E5">
      <w:pPr>
        <w:pStyle w:val="BodyText"/>
        <w:spacing w:line="249" w:lineRule="auto"/>
        <w:ind w:left="120" w:right="122"/>
        <w:jc w:val="both"/>
      </w:pPr>
      <w:r w:rsidRPr="00420451">
        <w:t xml:space="preserve">Notice </w:t>
      </w:r>
      <w:r w:rsidRPr="00420451">
        <w:rPr>
          <w:spacing w:val="-6"/>
        </w:rPr>
        <w:t xml:space="preserve">that </w:t>
      </w:r>
      <w:r w:rsidRPr="00420451">
        <w:t xml:space="preserve">what </w:t>
      </w:r>
      <w:r w:rsidRPr="00420451">
        <w:rPr>
          <w:spacing w:val="3"/>
        </w:rPr>
        <w:t xml:space="preserve">is </w:t>
      </w:r>
      <w:r w:rsidRPr="00420451">
        <w:rPr>
          <w:spacing w:val="-6"/>
        </w:rPr>
        <w:t xml:space="preserve">attempted </w:t>
      </w:r>
      <w:r w:rsidRPr="00420451">
        <w:t>at</w:t>
      </w:r>
      <w:r w:rsidRPr="00420451">
        <w:t xml:space="preserve"> each level </w:t>
      </w:r>
      <w:r w:rsidRPr="00420451">
        <w:rPr>
          <w:spacing w:val="3"/>
        </w:rPr>
        <w:t xml:space="preserve">in </w:t>
      </w:r>
      <w:r w:rsidRPr="00420451">
        <w:rPr>
          <w:spacing w:val="-8"/>
        </w:rPr>
        <w:t xml:space="preserve">the </w:t>
      </w:r>
      <w:r w:rsidRPr="00420451">
        <w:t xml:space="preserve">description backpropagation </w:t>
      </w:r>
      <w:r w:rsidRPr="00420451">
        <w:rPr>
          <w:spacing w:val="3"/>
        </w:rPr>
        <w:t xml:space="preserve">is </w:t>
      </w:r>
      <w:r w:rsidRPr="00420451">
        <w:rPr>
          <w:spacing w:val="-4"/>
        </w:rPr>
        <w:t xml:space="preserve">independent </w:t>
      </w:r>
      <w:r w:rsidRPr="00420451">
        <w:t xml:space="preserve">of what occurs at </w:t>
      </w:r>
      <w:r w:rsidRPr="00420451">
        <w:rPr>
          <w:spacing w:val="-8"/>
        </w:rPr>
        <w:t xml:space="preserve">the </w:t>
      </w:r>
      <w:r w:rsidRPr="00420451">
        <w:rPr>
          <w:spacing w:val="-5"/>
        </w:rPr>
        <w:t xml:space="preserve">other </w:t>
      </w:r>
      <w:r w:rsidRPr="00420451">
        <w:rPr>
          <w:spacing w:val="2"/>
        </w:rPr>
        <w:t xml:space="preserve">levels. </w:t>
      </w:r>
      <w:r w:rsidRPr="00420451">
        <w:rPr>
          <w:spacing w:val="-7"/>
        </w:rPr>
        <w:t xml:space="preserve">Thus, </w:t>
      </w:r>
      <w:r w:rsidRPr="00420451">
        <w:t xml:space="preserve">at </w:t>
      </w:r>
      <w:r w:rsidRPr="00420451">
        <w:rPr>
          <w:spacing w:val="-8"/>
        </w:rPr>
        <w:t xml:space="preserve">the </w:t>
      </w:r>
      <w:r w:rsidRPr="00420451">
        <w:rPr>
          <w:spacing w:val="-5"/>
        </w:rPr>
        <w:t xml:space="preserve">computational </w:t>
      </w:r>
      <w:r w:rsidRPr="00420451">
        <w:t xml:space="preserve">level </w:t>
      </w:r>
      <w:r w:rsidRPr="00420451">
        <w:rPr>
          <w:spacing w:val="4"/>
        </w:rPr>
        <w:t xml:space="preserve">we </w:t>
      </w:r>
      <w:r w:rsidRPr="00420451">
        <w:t xml:space="preserve">are free </w:t>
      </w:r>
      <w:r w:rsidRPr="00420451">
        <w:rPr>
          <w:spacing w:val="-5"/>
        </w:rPr>
        <w:t xml:space="preserve">to </w:t>
      </w:r>
      <w:r w:rsidRPr="00420451">
        <w:rPr>
          <w:spacing w:val="-3"/>
        </w:rPr>
        <w:t xml:space="preserve">define </w:t>
      </w:r>
      <w:r w:rsidRPr="00420451">
        <w:t xml:space="preserve">alternative </w:t>
      </w:r>
      <w:r w:rsidRPr="00420451">
        <w:rPr>
          <w:spacing w:val="-6"/>
        </w:rPr>
        <w:t xml:space="preserve">forms </w:t>
      </w:r>
      <w:r w:rsidRPr="00420451">
        <w:rPr>
          <w:spacing w:val="-4"/>
        </w:rPr>
        <w:t xml:space="preserve">for </w:t>
      </w:r>
      <w:r w:rsidRPr="00420451">
        <w:rPr>
          <w:spacing w:val="-8"/>
        </w:rPr>
        <w:t xml:space="preserve">the </w:t>
      </w:r>
      <w:r w:rsidRPr="00420451">
        <w:rPr>
          <w:spacing w:val="2"/>
        </w:rPr>
        <w:t xml:space="preserve">error </w:t>
      </w:r>
      <w:r w:rsidRPr="00420451">
        <w:rPr>
          <w:i/>
        </w:rPr>
        <w:t>E</w:t>
      </w:r>
      <w:r w:rsidRPr="00420451">
        <w:t xml:space="preserve">. </w:t>
      </w:r>
      <w:r w:rsidRPr="00420451">
        <w:rPr>
          <w:spacing w:val="-4"/>
        </w:rPr>
        <w:t xml:space="preserve">At </w:t>
      </w:r>
      <w:r w:rsidRPr="00420451">
        <w:rPr>
          <w:spacing w:val="-8"/>
        </w:rPr>
        <w:t xml:space="preserve">the </w:t>
      </w:r>
      <w:r w:rsidRPr="00420451">
        <w:rPr>
          <w:spacing w:val="-4"/>
        </w:rPr>
        <w:t xml:space="preserve">algorithmic </w:t>
      </w:r>
      <w:r w:rsidRPr="00420451">
        <w:t xml:space="preserve">level </w:t>
      </w:r>
      <w:r w:rsidRPr="00420451">
        <w:rPr>
          <w:spacing w:val="4"/>
        </w:rPr>
        <w:t xml:space="preserve">we </w:t>
      </w:r>
      <w:r w:rsidRPr="00420451">
        <w:t xml:space="preserve">can </w:t>
      </w:r>
      <w:r w:rsidRPr="00420451">
        <w:rPr>
          <w:spacing w:val="-6"/>
        </w:rPr>
        <w:t xml:space="preserve">then </w:t>
      </w:r>
      <w:r w:rsidRPr="00420451">
        <w:t xml:space="preserve">choose </w:t>
      </w:r>
      <w:r w:rsidRPr="00420451">
        <w:rPr>
          <w:spacing w:val="-5"/>
        </w:rPr>
        <w:t xml:space="preserve">to </w:t>
      </w:r>
      <w:r w:rsidRPr="00420451">
        <w:rPr>
          <w:spacing w:val="-8"/>
        </w:rPr>
        <w:t xml:space="preserve">minimize </w:t>
      </w:r>
      <w:r w:rsidRPr="00420451">
        <w:rPr>
          <w:spacing w:val="3"/>
        </w:rPr>
        <w:t xml:space="preserve">it in </w:t>
      </w:r>
      <w:r w:rsidRPr="00420451">
        <w:rPr>
          <w:spacing w:val="-5"/>
        </w:rPr>
        <w:t xml:space="preserve">any </w:t>
      </w:r>
      <w:r w:rsidRPr="00420451">
        <w:rPr>
          <w:spacing w:val="3"/>
        </w:rPr>
        <w:t>wa</w:t>
      </w:r>
      <w:r w:rsidRPr="00420451">
        <w:rPr>
          <w:spacing w:val="3"/>
        </w:rPr>
        <w:t xml:space="preserve">y </w:t>
      </w:r>
      <w:r w:rsidRPr="00420451">
        <w:rPr>
          <w:spacing w:val="4"/>
        </w:rPr>
        <w:t xml:space="preserve">we </w:t>
      </w:r>
      <w:r w:rsidRPr="00420451">
        <w:t xml:space="preserve">please—gradient descent does </w:t>
      </w:r>
      <w:r w:rsidRPr="00420451">
        <w:rPr>
          <w:spacing w:val="-5"/>
        </w:rPr>
        <w:t xml:space="preserve">not </w:t>
      </w:r>
      <w:r w:rsidRPr="00420451">
        <w:rPr>
          <w:spacing w:val="-4"/>
        </w:rPr>
        <w:t xml:space="preserve">have </w:t>
      </w:r>
      <w:r w:rsidRPr="00420451">
        <w:t xml:space="preserve">a </w:t>
      </w:r>
      <w:r w:rsidRPr="00420451">
        <w:rPr>
          <w:spacing w:val="-5"/>
        </w:rPr>
        <w:t xml:space="preserve">monopoly </w:t>
      </w:r>
      <w:r w:rsidRPr="00420451">
        <w:t xml:space="preserve">here. </w:t>
      </w:r>
      <w:r w:rsidRPr="00420451">
        <w:rPr>
          <w:spacing w:val="-6"/>
        </w:rPr>
        <w:t xml:space="preserve">Other </w:t>
      </w:r>
      <w:r w:rsidRPr="00420451">
        <w:rPr>
          <w:spacing w:val="-5"/>
        </w:rPr>
        <w:t xml:space="preserve">techniques </w:t>
      </w:r>
      <w:r w:rsidRPr="00420451">
        <w:rPr>
          <w:spacing w:val="-3"/>
        </w:rPr>
        <w:t xml:space="preserve">include </w:t>
      </w:r>
      <w:r w:rsidRPr="00420451">
        <w:t xml:space="preserve">quasi-random search (Baba 1989) or </w:t>
      </w:r>
      <w:r w:rsidRPr="00420451">
        <w:rPr>
          <w:spacing w:val="-5"/>
        </w:rPr>
        <w:t xml:space="preserve">genetic algorithms </w:t>
      </w:r>
      <w:r w:rsidRPr="00420451">
        <w:rPr>
          <w:spacing w:val="-3"/>
        </w:rPr>
        <w:t xml:space="preserve">Jones </w:t>
      </w:r>
      <w:r w:rsidRPr="00420451">
        <w:t xml:space="preserve">1993, </w:t>
      </w:r>
      <w:r w:rsidRPr="00420451">
        <w:rPr>
          <w:spacing w:val="-3"/>
        </w:rPr>
        <w:t xml:space="preserve">Nolfi </w:t>
      </w:r>
      <w:r w:rsidRPr="00420451">
        <w:t xml:space="preserve">&amp; </w:t>
      </w:r>
      <w:r w:rsidRPr="00420451">
        <w:rPr>
          <w:spacing w:val="2"/>
        </w:rPr>
        <w:t xml:space="preserve">Parisi </w:t>
      </w:r>
      <w:r w:rsidRPr="00420451">
        <w:t xml:space="preserve">1995). </w:t>
      </w:r>
      <w:r w:rsidRPr="00420451">
        <w:rPr>
          <w:spacing w:val="-4"/>
        </w:rPr>
        <w:t xml:space="preserve">Indeed, </w:t>
      </w:r>
      <w:r w:rsidRPr="00420451">
        <w:t xml:space="preserve">even </w:t>
      </w:r>
      <w:r w:rsidRPr="00420451">
        <w:rPr>
          <w:spacing w:val="-4"/>
        </w:rPr>
        <w:t xml:space="preserve">having </w:t>
      </w:r>
      <w:r w:rsidRPr="00420451">
        <w:t xml:space="preserve">chosen </w:t>
      </w:r>
      <w:r w:rsidRPr="00420451">
        <w:rPr>
          <w:spacing w:val="-3"/>
        </w:rPr>
        <w:t xml:space="preserve">gradient descent, </w:t>
      </w:r>
      <w:r w:rsidRPr="00420451">
        <w:rPr>
          <w:spacing w:val="4"/>
        </w:rPr>
        <w:t xml:space="preserve">we </w:t>
      </w:r>
      <w:r w:rsidRPr="00420451">
        <w:t xml:space="preserve">are still free </w:t>
      </w:r>
      <w:r w:rsidRPr="00420451">
        <w:rPr>
          <w:spacing w:val="-5"/>
        </w:rPr>
        <w:t xml:space="preserve">to </w:t>
      </w:r>
      <w:r w:rsidRPr="00420451">
        <w:t xml:space="preserve">choose </w:t>
      </w:r>
      <w:r w:rsidRPr="00420451">
        <w:rPr>
          <w:spacing w:val="-8"/>
        </w:rPr>
        <w:t xml:space="preserve">the </w:t>
      </w:r>
      <w:r w:rsidRPr="00420451">
        <w:t xml:space="preserve">particular </w:t>
      </w:r>
      <w:r w:rsidRPr="00420451">
        <w:rPr>
          <w:spacing w:val="-6"/>
        </w:rPr>
        <w:t xml:space="preserve">technique </w:t>
      </w:r>
      <w:r w:rsidRPr="00420451">
        <w:rPr>
          <w:spacing w:val="-5"/>
        </w:rPr>
        <w:t xml:space="preserve">out </w:t>
      </w:r>
      <w:r w:rsidRPr="00420451">
        <w:t xml:space="preserve">of </w:t>
      </w:r>
      <w:r w:rsidRPr="00420451">
        <w:rPr>
          <w:spacing w:val="-10"/>
        </w:rPr>
        <w:t xml:space="preserve">many </w:t>
      </w:r>
      <w:r w:rsidRPr="00420451">
        <w:rPr>
          <w:spacing w:val="2"/>
        </w:rPr>
        <w:t xml:space="preserve">available, </w:t>
      </w:r>
      <w:r w:rsidRPr="00420451">
        <w:t xml:space="preserve">which vary </w:t>
      </w:r>
      <w:r w:rsidRPr="00420451">
        <w:rPr>
          <w:spacing w:val="3"/>
        </w:rPr>
        <w:t xml:space="preserve">in </w:t>
      </w:r>
      <w:r w:rsidRPr="00420451">
        <w:t xml:space="preserve">speed </w:t>
      </w:r>
      <w:r w:rsidRPr="00420451">
        <w:rPr>
          <w:spacing w:val="-5"/>
        </w:rPr>
        <w:t xml:space="preserve">and </w:t>
      </w:r>
      <w:r w:rsidRPr="00420451">
        <w:rPr>
          <w:spacing w:val="-6"/>
        </w:rPr>
        <w:t xml:space="preserve">complexity, </w:t>
      </w:r>
      <w:r w:rsidRPr="00420451">
        <w:rPr>
          <w:spacing w:val="-5"/>
        </w:rPr>
        <w:t xml:space="preserve">and </w:t>
      </w:r>
      <w:r w:rsidRPr="00420451">
        <w:t xml:space="preserve">are </w:t>
      </w:r>
      <w:r w:rsidRPr="00420451">
        <w:rPr>
          <w:spacing w:val="-5"/>
        </w:rPr>
        <w:t xml:space="preserve">not </w:t>
      </w:r>
      <w:r w:rsidRPr="00420451">
        <w:rPr>
          <w:spacing w:val="-6"/>
        </w:rPr>
        <w:t xml:space="preserve">bound </w:t>
      </w:r>
      <w:r w:rsidRPr="00420451">
        <w:rPr>
          <w:spacing w:val="-5"/>
        </w:rPr>
        <w:t xml:space="preserve">to </w:t>
      </w:r>
      <w:r w:rsidRPr="00420451">
        <w:rPr>
          <w:spacing w:val="-4"/>
        </w:rPr>
        <w:t xml:space="preserve">use </w:t>
      </w:r>
      <w:r w:rsidRPr="00420451">
        <w:rPr>
          <w:spacing w:val="-3"/>
        </w:rPr>
        <w:t xml:space="preserve">only backpropagation. </w:t>
      </w:r>
      <w:r w:rsidRPr="00420451">
        <w:t xml:space="preserve">For </w:t>
      </w:r>
      <w:r w:rsidRPr="00420451">
        <w:rPr>
          <w:spacing w:val="-4"/>
        </w:rPr>
        <w:t xml:space="preserve">example, </w:t>
      </w:r>
      <w:r w:rsidRPr="00420451">
        <w:rPr>
          <w:spacing w:val="-8"/>
        </w:rPr>
        <w:t xml:space="preserve">the </w:t>
      </w:r>
      <w:r w:rsidRPr="00420451">
        <w:rPr>
          <w:spacing w:val="2"/>
        </w:rPr>
        <w:t xml:space="preserve">so-called </w:t>
      </w:r>
      <w:r w:rsidRPr="00420451">
        <w:rPr>
          <w:spacing w:val="-6"/>
        </w:rPr>
        <w:t xml:space="preserve">conjugate </w:t>
      </w:r>
      <w:r w:rsidRPr="00420451">
        <w:rPr>
          <w:spacing w:val="-3"/>
        </w:rPr>
        <w:t xml:space="preserve">gradient </w:t>
      </w:r>
      <w:r w:rsidRPr="00420451">
        <w:rPr>
          <w:spacing w:val="-8"/>
        </w:rPr>
        <w:t xml:space="preserve">method </w:t>
      </w:r>
      <w:r w:rsidRPr="00420451">
        <w:t xml:space="preserve">(Fletcher &amp; Reeves 1964) or second-order </w:t>
      </w:r>
      <w:r w:rsidRPr="00420451">
        <w:rPr>
          <w:spacing w:val="-5"/>
        </w:rPr>
        <w:t xml:space="preserve">techniques </w:t>
      </w:r>
      <w:r w:rsidRPr="00420451">
        <w:rPr>
          <w:spacing w:val="-3"/>
        </w:rPr>
        <w:t xml:space="preserve">(Battiti </w:t>
      </w:r>
      <w:r w:rsidRPr="00420451">
        <w:t xml:space="preserve">1992), which </w:t>
      </w:r>
      <w:r w:rsidRPr="00420451">
        <w:rPr>
          <w:spacing w:val="-10"/>
        </w:rPr>
        <w:t>ma</w:t>
      </w:r>
      <w:r w:rsidRPr="00420451">
        <w:rPr>
          <w:spacing w:val="-10"/>
        </w:rPr>
        <w:t xml:space="preserve">ke </w:t>
      </w:r>
      <w:r w:rsidRPr="00420451">
        <w:rPr>
          <w:spacing w:val="-4"/>
        </w:rPr>
        <w:t xml:space="preserve">use </w:t>
      </w:r>
      <w:r w:rsidRPr="00420451">
        <w:t xml:space="preserve">of </w:t>
      </w:r>
      <w:r w:rsidRPr="00420451">
        <w:rPr>
          <w:spacing w:val="-8"/>
        </w:rPr>
        <w:t xml:space="preserve">the </w:t>
      </w:r>
      <w:r w:rsidRPr="00420451">
        <w:rPr>
          <w:spacing w:val="-7"/>
        </w:rPr>
        <w:t xml:space="preserve">higher </w:t>
      </w:r>
      <w:r w:rsidRPr="00420451">
        <w:t xml:space="preserve">order </w:t>
      </w:r>
      <w:r w:rsidRPr="00420451">
        <w:rPr>
          <w:spacing w:val="-3"/>
        </w:rPr>
        <w:t xml:space="preserve">gradients </w:t>
      </w:r>
      <w:r w:rsidRPr="00420451">
        <w:t xml:space="preserve">(rate of </w:t>
      </w:r>
      <w:r w:rsidRPr="00420451">
        <w:rPr>
          <w:spacing w:val="-8"/>
        </w:rPr>
        <w:t xml:space="preserve">change </w:t>
      </w:r>
      <w:r w:rsidRPr="00420451">
        <w:t xml:space="preserve">of rate of </w:t>
      </w:r>
      <w:r w:rsidRPr="00420451">
        <w:rPr>
          <w:spacing w:val="-5"/>
        </w:rPr>
        <w:t xml:space="preserve">change). </w:t>
      </w:r>
      <w:r w:rsidRPr="00420451">
        <w:t xml:space="preserve">Notice </w:t>
      </w:r>
      <w:r w:rsidRPr="00420451">
        <w:rPr>
          <w:spacing w:val="-6"/>
        </w:rPr>
        <w:t xml:space="preserve">that </w:t>
      </w:r>
      <w:r w:rsidRPr="00420451">
        <w:t xml:space="preserve">what </w:t>
      </w:r>
      <w:r w:rsidRPr="00420451">
        <w:rPr>
          <w:spacing w:val="4"/>
        </w:rPr>
        <w:t xml:space="preserve">we </w:t>
      </w:r>
      <w:r w:rsidRPr="00420451">
        <w:rPr>
          <w:spacing w:val="-4"/>
        </w:rPr>
        <w:t xml:space="preserve">have </w:t>
      </w:r>
      <w:r w:rsidRPr="00420451">
        <w:t xml:space="preserve">previously referred </w:t>
      </w:r>
      <w:r w:rsidRPr="00420451">
        <w:rPr>
          <w:spacing w:val="-5"/>
        </w:rPr>
        <w:t xml:space="preserve">to </w:t>
      </w:r>
      <w:r w:rsidRPr="00420451">
        <w:t xml:space="preserve">as an </w:t>
      </w:r>
      <w:r w:rsidRPr="00420451">
        <w:rPr>
          <w:spacing w:val="-3"/>
        </w:rPr>
        <w:t xml:space="preserve">algorithm—"backpropagation"—is </w:t>
      </w:r>
      <w:r w:rsidRPr="00420451">
        <w:rPr>
          <w:spacing w:val="-5"/>
        </w:rPr>
        <w:t xml:space="preserve">now </w:t>
      </w:r>
      <w:r w:rsidRPr="00420451">
        <w:rPr>
          <w:spacing w:val="2"/>
        </w:rPr>
        <w:t xml:space="preserve">viewed </w:t>
      </w:r>
      <w:r w:rsidRPr="00420451">
        <w:t xml:space="preserve">as a particular </w:t>
      </w:r>
      <w:r w:rsidRPr="00420451">
        <w:rPr>
          <w:spacing w:val="-5"/>
        </w:rPr>
        <w:t xml:space="preserve">implementation </w:t>
      </w:r>
      <w:r w:rsidRPr="00420451">
        <w:t xml:space="preserve">of </w:t>
      </w:r>
      <w:r w:rsidRPr="00420451">
        <w:rPr>
          <w:spacing w:val="-3"/>
        </w:rPr>
        <w:t xml:space="preserve">gradient descent. </w:t>
      </w:r>
      <w:r w:rsidRPr="00420451">
        <w:t xml:space="preserve">However, </w:t>
      </w:r>
      <w:r w:rsidRPr="00420451">
        <w:rPr>
          <w:spacing w:val="4"/>
        </w:rPr>
        <w:t xml:space="preserve">we </w:t>
      </w:r>
      <w:r w:rsidRPr="00420451">
        <w:t xml:space="preserve">believe </w:t>
      </w:r>
      <w:r w:rsidRPr="00420451">
        <w:rPr>
          <w:spacing w:val="-6"/>
        </w:rPr>
        <w:t xml:space="preserve">that  </w:t>
      </w:r>
      <w:r w:rsidRPr="00420451">
        <w:t xml:space="preserve">teasing </w:t>
      </w:r>
      <w:r w:rsidRPr="00420451">
        <w:rPr>
          <w:spacing w:val="-5"/>
        </w:rPr>
        <w:t>o</w:t>
      </w:r>
      <w:r w:rsidRPr="00420451">
        <w:rPr>
          <w:spacing w:val="-5"/>
        </w:rPr>
        <w:t xml:space="preserve">ut </w:t>
      </w:r>
      <w:r w:rsidRPr="00420451">
        <w:rPr>
          <w:spacing w:val="-8"/>
        </w:rPr>
        <w:t xml:space="preserve">the </w:t>
      </w:r>
      <w:r w:rsidRPr="00420451">
        <w:t xml:space="preserve">description </w:t>
      </w:r>
      <w:r w:rsidRPr="00420451">
        <w:rPr>
          <w:spacing w:val="-5"/>
        </w:rPr>
        <w:t xml:space="preserve">into </w:t>
      </w:r>
      <w:r w:rsidRPr="00420451">
        <w:rPr>
          <w:spacing w:val="-8"/>
        </w:rPr>
        <w:t xml:space="preserve">the </w:t>
      </w:r>
      <w:r w:rsidRPr="00420451">
        <w:rPr>
          <w:spacing w:val="-3"/>
        </w:rPr>
        <w:t xml:space="preserve">multi-level </w:t>
      </w:r>
      <w:r w:rsidRPr="00420451">
        <w:t xml:space="preserve">hierarchy does </w:t>
      </w:r>
      <w:r w:rsidRPr="00420451">
        <w:rPr>
          <w:spacing w:val="2"/>
        </w:rPr>
        <w:t xml:space="preserve">allow </w:t>
      </w:r>
      <w:r w:rsidRPr="00420451">
        <w:t xml:space="preserve">a deeper </w:t>
      </w:r>
      <w:r w:rsidRPr="00420451">
        <w:rPr>
          <w:spacing w:val="-5"/>
        </w:rPr>
        <w:t xml:space="preserve">understanding </w:t>
      </w:r>
      <w:r w:rsidRPr="00420451">
        <w:rPr>
          <w:spacing w:val="3"/>
        </w:rPr>
        <w:t xml:space="preserve">in </w:t>
      </w:r>
      <w:r w:rsidRPr="00420451">
        <w:rPr>
          <w:spacing w:val="-6"/>
        </w:rPr>
        <w:t xml:space="preserve">terms </w:t>
      </w:r>
      <w:r w:rsidRPr="00420451">
        <w:t xml:space="preserve">of what </w:t>
      </w:r>
      <w:r w:rsidRPr="00420451">
        <w:rPr>
          <w:spacing w:val="-8"/>
        </w:rPr>
        <w:t xml:space="preserve">the </w:t>
      </w:r>
      <w:r w:rsidRPr="00420451">
        <w:rPr>
          <w:spacing w:val="-5"/>
        </w:rPr>
        <w:t xml:space="preserve">net </w:t>
      </w:r>
      <w:r w:rsidRPr="00420451">
        <w:rPr>
          <w:spacing w:val="3"/>
        </w:rPr>
        <w:t xml:space="preserve">is </w:t>
      </w:r>
      <w:r w:rsidRPr="00420451">
        <w:rPr>
          <w:spacing w:val="-4"/>
        </w:rPr>
        <w:t xml:space="preserve">doing, </w:t>
      </w:r>
      <w:r w:rsidRPr="00420451">
        <w:t xml:space="preserve">alternatives </w:t>
      </w:r>
      <w:r w:rsidRPr="00420451">
        <w:rPr>
          <w:spacing w:val="2"/>
        </w:rPr>
        <w:t xml:space="preserve">available, </w:t>
      </w:r>
      <w:r w:rsidRPr="00420451">
        <w:rPr>
          <w:spacing w:val="-5"/>
        </w:rPr>
        <w:t xml:space="preserve">and </w:t>
      </w:r>
      <w:r w:rsidRPr="00420451">
        <w:t>issues of biological plausibility.</w:t>
      </w:r>
    </w:p>
    <w:p w:rsidR="001B278E" w:rsidRPr="00420451" w:rsidRDefault="001B278E">
      <w:pPr>
        <w:pStyle w:val="BodyText"/>
        <w:spacing w:before="9"/>
        <w:rPr>
          <w:sz w:val="32"/>
        </w:rPr>
      </w:pPr>
    </w:p>
    <w:p w:rsidR="001B278E" w:rsidRPr="00420451" w:rsidRDefault="00F163E5">
      <w:pPr>
        <w:pStyle w:val="BodyText"/>
        <w:tabs>
          <w:tab w:val="left" w:pos="7186"/>
          <w:tab w:val="left" w:pos="8231"/>
        </w:tabs>
        <w:spacing w:line="249" w:lineRule="auto"/>
        <w:ind w:left="120" w:right="122"/>
        <w:jc w:val="right"/>
      </w:pPr>
      <w:r w:rsidRPr="00420451">
        <w:rPr>
          <w:noProof/>
        </w:rPr>
        <w:drawing>
          <wp:anchor distT="0" distB="0" distL="0" distR="0" simplePos="0" relativeHeight="252143104" behindDoc="1" locked="0" layoutInCell="1" allowOverlap="1">
            <wp:simplePos x="0" y="0"/>
            <wp:positionH relativeFrom="page">
              <wp:posOffset>1921591</wp:posOffset>
            </wp:positionH>
            <wp:positionV relativeFrom="paragraph">
              <wp:posOffset>511081</wp:posOffset>
            </wp:positionV>
            <wp:extent cx="114363" cy="152334"/>
            <wp:effectExtent l="0" t="0" r="0" b="0"/>
            <wp:wrapNone/>
            <wp:docPr id="106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rPr>
          <w:noProof/>
        </w:rPr>
        <w:drawing>
          <wp:anchor distT="0" distB="0" distL="0" distR="0" simplePos="0" relativeHeight="252146176" behindDoc="1" locked="0" layoutInCell="1" allowOverlap="1">
            <wp:simplePos x="0" y="0"/>
            <wp:positionH relativeFrom="page">
              <wp:posOffset>2121728</wp:posOffset>
            </wp:positionH>
            <wp:positionV relativeFrom="paragraph">
              <wp:posOffset>511081</wp:posOffset>
            </wp:positionV>
            <wp:extent cx="114363" cy="152334"/>
            <wp:effectExtent l="0" t="0" r="0" b="0"/>
            <wp:wrapNone/>
            <wp:docPr id="106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97.png"/>
                    <pic:cNvPicPr/>
                  </pic:nvPicPr>
                  <pic:blipFill>
                    <a:blip r:embed="rId110" cstate="print"/>
                    <a:stretch>
                      <a:fillRect/>
                    </a:stretch>
                  </pic:blipFill>
                  <pic:spPr>
                    <a:xfrm>
                      <a:off x="0" y="0"/>
                      <a:ext cx="114363" cy="152334"/>
                    </a:xfrm>
                    <a:prstGeom prst="rect">
                      <a:avLst/>
                    </a:prstGeom>
                  </pic:spPr>
                </pic:pic>
              </a:graphicData>
            </a:graphic>
          </wp:anchor>
        </w:drawing>
      </w:r>
      <w:r w:rsidRPr="00420451">
        <w:pict>
          <v:group id="_x0000_s1061" style="position:absolute;left:0;text-align:left;margin-left:375.7pt;margin-top:82.95pt;width:75.8pt;height:33pt;z-index:-260911104;mso-position-horizontal-relative:page;mso-position-vertical-relative:text" coordorigin="7514,1659" coordsize="1516,660">
            <v:shape id="_x0000_s1063" type="#_x0000_t75" style="position:absolute;left:8429;top:1659;width:601;height:270">
              <v:imagedata r:id="rId374" o:title=""/>
            </v:shape>
            <v:shape id="_x0000_s1062" type="#_x0000_t75" style="position:absolute;left:7513;top:1989;width:1486;height:330">
              <v:imagedata r:id="rId375" o:title=""/>
            </v:shape>
            <w10:wrap anchorx="page"/>
          </v:group>
        </w:pict>
      </w:r>
      <w:r w:rsidRPr="00420451">
        <w:rPr>
          <w:noProof/>
        </w:rPr>
        <w:drawing>
          <wp:anchor distT="0" distB="0" distL="0" distR="0" simplePos="0" relativeHeight="252149248" behindDoc="1" locked="0" layoutInCell="1" allowOverlap="1">
            <wp:simplePos x="0" y="0"/>
            <wp:positionH relativeFrom="page">
              <wp:posOffset>635016</wp:posOffset>
            </wp:positionH>
            <wp:positionV relativeFrom="paragraph">
              <wp:posOffset>1339402</wp:posOffset>
            </wp:positionV>
            <wp:extent cx="590862" cy="133292"/>
            <wp:effectExtent l="0" t="0" r="0" b="0"/>
            <wp:wrapNone/>
            <wp:docPr id="1071" name="image3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345.jpeg"/>
                    <pic:cNvPicPr/>
                  </pic:nvPicPr>
                  <pic:blipFill>
                    <a:blip r:embed="rId376" cstate="print"/>
                    <a:stretch>
                      <a:fillRect/>
                    </a:stretch>
                  </pic:blipFill>
                  <pic:spPr>
                    <a:xfrm>
                      <a:off x="0" y="0"/>
                      <a:ext cx="590862" cy="133292"/>
                    </a:xfrm>
                    <a:prstGeom prst="rect">
                      <a:avLst/>
                    </a:prstGeom>
                  </pic:spPr>
                </pic:pic>
              </a:graphicData>
            </a:graphic>
          </wp:anchor>
        </w:drawing>
      </w:r>
      <w:r w:rsidRPr="00420451">
        <w:rPr>
          <w:spacing w:val="-22"/>
        </w:rPr>
        <w:t xml:space="preserve">We </w:t>
      </w:r>
      <w:r w:rsidRPr="00420451">
        <w:rPr>
          <w:spacing w:val="-5"/>
        </w:rPr>
        <w:t xml:space="preserve">now turn to </w:t>
      </w:r>
      <w:r w:rsidRPr="00420451">
        <w:t xml:space="preserve">self-organization </w:t>
      </w:r>
      <w:r w:rsidRPr="00420451">
        <w:rPr>
          <w:spacing w:val="-6"/>
        </w:rPr>
        <w:t xml:space="preserve">under </w:t>
      </w:r>
      <w:r w:rsidRPr="00420451">
        <w:rPr>
          <w:spacing w:val="-3"/>
        </w:rPr>
        <w:t xml:space="preserve">competitive </w:t>
      </w:r>
      <w:r w:rsidRPr="00420451">
        <w:rPr>
          <w:spacing w:val="-5"/>
        </w:rPr>
        <w:t>dynamics.</w:t>
      </w:r>
      <w:r w:rsidRPr="00420451">
        <w:rPr>
          <w:spacing w:val="65"/>
        </w:rPr>
        <w:t xml:space="preserve"> </w:t>
      </w:r>
      <w:r w:rsidRPr="00420451">
        <w:rPr>
          <w:spacing w:val="-3"/>
        </w:rPr>
        <w:t>There</w:t>
      </w:r>
      <w:r w:rsidRPr="00420451">
        <w:rPr>
          <w:spacing w:val="69"/>
        </w:rPr>
        <w:t xml:space="preserve"> </w:t>
      </w:r>
      <w:r w:rsidRPr="00420451">
        <w:rPr>
          <w:spacing w:val="3"/>
        </w:rPr>
        <w:t>is</w:t>
      </w:r>
      <w:r w:rsidRPr="00420451">
        <w:rPr>
          <w:spacing w:val="-20"/>
        </w:rPr>
        <w:t xml:space="preserve"> </w:t>
      </w:r>
      <w:r w:rsidRPr="00420451">
        <w:t>still</w:t>
      </w:r>
      <w:r w:rsidRPr="00420451">
        <w:rPr>
          <w:spacing w:val="36"/>
        </w:rPr>
        <w:t xml:space="preserve"> </w:t>
      </w:r>
      <w:r w:rsidRPr="00420451">
        <w:t>an</w:t>
      </w:r>
      <w:r w:rsidRPr="00420451">
        <w:t xml:space="preserve"> </w:t>
      </w:r>
      <w:r w:rsidRPr="00420451">
        <w:rPr>
          <w:spacing w:val="-5"/>
        </w:rPr>
        <w:t xml:space="preserve">input </w:t>
      </w:r>
      <w:r w:rsidRPr="00420451">
        <w:t>set {</w:t>
      </w:r>
      <w:r w:rsidRPr="00420451">
        <w:rPr>
          <w:b/>
        </w:rPr>
        <w:t>x</w:t>
      </w:r>
      <w:r w:rsidRPr="00420451">
        <w:rPr>
          <w:b/>
          <w:i/>
          <w:position w:val="-6"/>
          <w:sz w:val="22"/>
        </w:rPr>
        <w:t>i</w:t>
      </w:r>
      <w:r w:rsidRPr="00420451">
        <w:t xml:space="preserve">} </w:t>
      </w:r>
      <w:r w:rsidRPr="00420451">
        <w:rPr>
          <w:spacing w:val="-5"/>
        </w:rPr>
        <w:t xml:space="preserve">but </w:t>
      </w:r>
      <w:r w:rsidRPr="00420451">
        <w:rPr>
          <w:spacing w:val="-8"/>
        </w:rPr>
        <w:t xml:space="preserve">no </w:t>
      </w:r>
      <w:r w:rsidRPr="00420451">
        <w:t>corresponding {</w:t>
      </w:r>
      <w:r w:rsidRPr="00420451">
        <w:rPr>
          <w:b/>
        </w:rPr>
        <w:t>y</w:t>
      </w:r>
      <w:r w:rsidRPr="00420451">
        <w:rPr>
          <w:b/>
          <w:i/>
          <w:position w:val="-6"/>
          <w:sz w:val="22"/>
        </w:rPr>
        <w:t>i</w:t>
      </w:r>
      <w:r w:rsidRPr="00420451">
        <w:t xml:space="preserve">}. </w:t>
      </w:r>
      <w:r w:rsidRPr="00420451">
        <w:rPr>
          <w:spacing w:val="-5"/>
        </w:rPr>
        <w:t xml:space="preserve">Instead </w:t>
      </w:r>
      <w:r w:rsidRPr="00420451">
        <w:rPr>
          <w:spacing w:val="-4"/>
        </w:rPr>
        <w:t>there</w:t>
      </w:r>
      <w:r w:rsidRPr="00420451">
        <w:rPr>
          <w:spacing w:val="67"/>
        </w:rPr>
        <w:t xml:space="preserve"> </w:t>
      </w:r>
      <w:r w:rsidRPr="00420451">
        <w:t xml:space="preserve">are a </w:t>
      </w:r>
      <w:r w:rsidRPr="00420451">
        <w:rPr>
          <w:spacing w:val="-4"/>
        </w:rPr>
        <w:t>fixed</w:t>
      </w:r>
      <w:r w:rsidRPr="00420451">
        <w:rPr>
          <w:spacing w:val="21"/>
        </w:rPr>
        <w:t xml:space="preserve"> </w:t>
      </w:r>
      <w:r w:rsidRPr="00420451">
        <w:rPr>
          <w:spacing w:val="-9"/>
        </w:rPr>
        <w:t>number</w:t>
      </w:r>
      <w:r w:rsidRPr="00420451">
        <w:rPr>
          <w:spacing w:val="6"/>
        </w:rPr>
        <w:t xml:space="preserve"> </w:t>
      </w:r>
      <w:r w:rsidRPr="00420451">
        <w:t>of</w:t>
      </w:r>
      <w:r w:rsidRPr="00420451">
        <w:t xml:space="preserve"> </w:t>
      </w:r>
      <w:r w:rsidRPr="00420451">
        <w:rPr>
          <w:i/>
        </w:rPr>
        <w:t xml:space="preserve">templates </w:t>
      </w:r>
      <w:r w:rsidRPr="00420451">
        <w:rPr>
          <w:b/>
          <w:spacing w:val="-4"/>
        </w:rPr>
        <w:t>w</w:t>
      </w:r>
      <w:r w:rsidRPr="00420451">
        <w:rPr>
          <w:i/>
          <w:spacing w:val="-4"/>
          <w:position w:val="-6"/>
          <w:sz w:val="22"/>
        </w:rPr>
        <w:t xml:space="preserve">k </w:t>
      </w:r>
      <w:r w:rsidRPr="00420451">
        <w:t xml:space="preserve">, 1 </w:t>
      </w:r>
      <w:r w:rsidRPr="00420451">
        <w:rPr>
          <w:i/>
        </w:rPr>
        <w:t xml:space="preserve">k N </w:t>
      </w:r>
      <w:r w:rsidRPr="00420451">
        <w:rPr>
          <w:spacing w:val="4"/>
        </w:rPr>
        <w:t xml:space="preserve">(we </w:t>
      </w:r>
      <w:r w:rsidRPr="00420451">
        <w:rPr>
          <w:spacing w:val="-4"/>
        </w:rPr>
        <w:t>have</w:t>
      </w:r>
      <w:r w:rsidRPr="00420451">
        <w:rPr>
          <w:spacing w:val="67"/>
        </w:rPr>
        <w:t xml:space="preserve"> </w:t>
      </w:r>
      <w:r w:rsidRPr="00420451">
        <w:rPr>
          <w:spacing w:val="3"/>
        </w:rPr>
        <w:t xml:space="preserve">in </w:t>
      </w:r>
      <w:r w:rsidRPr="00420451">
        <w:rPr>
          <w:spacing w:val="-7"/>
        </w:rPr>
        <w:t xml:space="preserve">mind, </w:t>
      </w:r>
      <w:r w:rsidRPr="00420451">
        <w:t xml:space="preserve">of course, </w:t>
      </w:r>
      <w:r w:rsidRPr="00420451">
        <w:rPr>
          <w:spacing w:val="-8"/>
        </w:rPr>
        <w:t xml:space="preserve">the </w:t>
      </w:r>
      <w:r w:rsidRPr="00420451">
        <w:rPr>
          <w:spacing w:val="-3"/>
        </w:rPr>
        <w:t xml:space="preserve">weight </w:t>
      </w:r>
      <w:r w:rsidRPr="00420451">
        <w:t>vectors</w:t>
      </w:r>
      <w:r w:rsidRPr="00420451">
        <w:rPr>
          <w:spacing w:val="12"/>
        </w:rPr>
        <w:t xml:space="preserve"> </w:t>
      </w:r>
      <w:r w:rsidRPr="00420451">
        <w:rPr>
          <w:spacing w:val="3"/>
        </w:rPr>
        <w:t>in</w:t>
      </w:r>
      <w:r w:rsidRPr="00420451">
        <w:rPr>
          <w:spacing w:val="-14"/>
        </w:rPr>
        <w:t xml:space="preserve"> </w:t>
      </w:r>
      <w:r w:rsidRPr="00420451">
        <w:t>a</w:t>
      </w:r>
      <w:r w:rsidRPr="00420451">
        <w:t xml:space="preserve"> </w:t>
      </w:r>
      <w:r w:rsidRPr="00420451">
        <w:rPr>
          <w:spacing w:val="-3"/>
        </w:rPr>
        <w:t xml:space="preserve">competitive </w:t>
      </w:r>
      <w:r w:rsidRPr="00420451">
        <w:t xml:space="preserve">layer), </w:t>
      </w:r>
      <w:r w:rsidRPr="00420451">
        <w:rPr>
          <w:spacing w:val="-5"/>
        </w:rPr>
        <w:t xml:space="preserve">and </w:t>
      </w:r>
      <w:r w:rsidRPr="00420451">
        <w:t xml:space="preserve">a distance </w:t>
      </w:r>
      <w:r w:rsidRPr="00420451">
        <w:rPr>
          <w:spacing w:val="-5"/>
        </w:rPr>
        <w:t xml:space="preserve">measure </w:t>
      </w:r>
      <w:r w:rsidRPr="00420451">
        <w:t>d(</w:t>
      </w:r>
      <w:r w:rsidRPr="00420451">
        <w:rPr>
          <w:b/>
        </w:rPr>
        <w:t>w</w:t>
      </w:r>
      <w:r w:rsidRPr="00420451">
        <w:rPr>
          <w:b/>
          <w:i/>
          <w:position w:val="-6"/>
          <w:sz w:val="22"/>
        </w:rPr>
        <w:t>k</w:t>
      </w:r>
      <w:r w:rsidRPr="00420451">
        <w:rPr>
          <w:b/>
        </w:rPr>
        <w:t>, x</w:t>
      </w:r>
      <w:r w:rsidRPr="00420451">
        <w:rPr>
          <w:b/>
          <w:i/>
          <w:position w:val="-6"/>
          <w:sz w:val="22"/>
        </w:rPr>
        <w:t>i</w:t>
      </w:r>
      <w:r w:rsidRPr="00420451">
        <w:t xml:space="preserve">) </w:t>
      </w:r>
      <w:r w:rsidRPr="00420451">
        <w:rPr>
          <w:spacing w:val="-6"/>
        </w:rPr>
        <w:t xml:space="preserve">that </w:t>
      </w:r>
      <w:r w:rsidRPr="00420451">
        <w:rPr>
          <w:spacing w:val="-3"/>
        </w:rPr>
        <w:t xml:space="preserve">defines </w:t>
      </w:r>
      <w:r w:rsidRPr="00420451">
        <w:rPr>
          <w:spacing w:val="-5"/>
        </w:rPr>
        <w:t>how</w:t>
      </w:r>
      <w:r w:rsidRPr="00420451">
        <w:rPr>
          <w:spacing w:val="-23"/>
        </w:rPr>
        <w:t xml:space="preserve"> </w:t>
      </w:r>
      <w:r w:rsidRPr="00420451">
        <w:t>"close"</w:t>
      </w:r>
      <w:r w:rsidRPr="00420451">
        <w:rPr>
          <w:spacing w:val="-1"/>
        </w:rPr>
        <w:t xml:space="preserve"> </w:t>
      </w:r>
      <w:r w:rsidRPr="00420451">
        <w:rPr>
          <w:spacing w:val="-8"/>
        </w:rPr>
        <w:t>the</w:t>
      </w:r>
      <w:r w:rsidRPr="00420451">
        <w:t xml:space="preserve"> </w:t>
      </w:r>
      <w:r w:rsidRPr="00420451">
        <w:t xml:space="preserve">pattern </w:t>
      </w:r>
      <w:r w:rsidRPr="00420451">
        <w:rPr>
          <w:spacing w:val="3"/>
        </w:rPr>
        <w:t xml:space="preserve">is </w:t>
      </w:r>
      <w:r w:rsidRPr="00420451">
        <w:rPr>
          <w:spacing w:val="-5"/>
        </w:rPr>
        <w:t xml:space="preserve">to </w:t>
      </w:r>
      <w:r w:rsidRPr="00420451">
        <w:rPr>
          <w:spacing w:val="-8"/>
        </w:rPr>
        <w:t xml:space="preserve">the </w:t>
      </w:r>
      <w:r w:rsidRPr="00420451">
        <w:rPr>
          <w:spacing w:val="-4"/>
        </w:rPr>
        <w:t xml:space="preserve">template. </w:t>
      </w:r>
      <w:r w:rsidRPr="00420451">
        <w:rPr>
          <w:spacing w:val="-6"/>
        </w:rPr>
        <w:t xml:space="preserve">Computationally, </w:t>
      </w:r>
      <w:r w:rsidRPr="00420451">
        <w:rPr>
          <w:spacing w:val="4"/>
        </w:rPr>
        <w:t xml:space="preserve">we </w:t>
      </w:r>
      <w:r w:rsidRPr="00420451">
        <w:rPr>
          <w:spacing w:val="-5"/>
        </w:rPr>
        <w:t xml:space="preserve">now </w:t>
      </w:r>
      <w:r w:rsidRPr="00420451">
        <w:t>seek</w:t>
      </w:r>
      <w:r w:rsidRPr="00420451">
        <w:rPr>
          <w:spacing w:val="53"/>
        </w:rPr>
        <w:t xml:space="preserve"> </w:t>
      </w:r>
      <w:r w:rsidRPr="00420451">
        <w:t>a</w:t>
      </w:r>
      <w:r w:rsidRPr="00420451">
        <w:rPr>
          <w:spacing w:val="7"/>
        </w:rPr>
        <w:t xml:space="preserve"> </w:t>
      </w:r>
      <w:r w:rsidRPr="00420451">
        <w:t>set</w:t>
      </w:r>
      <w:r w:rsidRPr="00420451">
        <w:tab/>
      </w:r>
      <w:r w:rsidRPr="00420451">
        <w:rPr>
          <w:spacing w:val="-5"/>
        </w:rPr>
        <w:t>and</w:t>
      </w:r>
      <w:r w:rsidRPr="00420451">
        <w:rPr>
          <w:spacing w:val="10"/>
        </w:rPr>
        <w:t xml:space="preserve"> </w:t>
      </w:r>
      <w:r w:rsidRPr="00420451">
        <w:t>a</w:t>
      </w:r>
      <w:r w:rsidRPr="00420451">
        <w:rPr>
          <w:spacing w:val="4"/>
        </w:rPr>
        <w:t xml:space="preserve"> </w:t>
      </w:r>
      <w:r w:rsidRPr="00420451">
        <w:rPr>
          <w:spacing w:val="-5"/>
        </w:rPr>
        <w:t>mapping</w:t>
      </w:r>
      <w:r w:rsidRPr="00420451">
        <w:t xml:space="preserve"> </w:t>
      </w:r>
      <w:r w:rsidRPr="00420451">
        <w:rPr>
          <w:spacing w:val="-3"/>
        </w:rPr>
        <w:t xml:space="preserve">(patterns </w:t>
      </w:r>
      <w:r w:rsidRPr="00420451">
        <w:rPr>
          <w:spacing w:val="-5"/>
        </w:rPr>
        <w:t xml:space="preserve">to </w:t>
      </w:r>
      <w:r w:rsidRPr="00420451">
        <w:rPr>
          <w:spacing w:val="-3"/>
        </w:rPr>
        <w:t xml:space="preserve">templates)  </w:t>
      </w:r>
      <w:r w:rsidRPr="00420451">
        <w:rPr>
          <w:spacing w:val="-6"/>
        </w:rPr>
        <w:t xml:space="preserve">that </w:t>
      </w:r>
      <w:r w:rsidRPr="00420451">
        <w:rPr>
          <w:spacing w:val="-5"/>
        </w:rPr>
        <w:t>tends</w:t>
      </w:r>
      <w:r w:rsidRPr="00420451">
        <w:rPr>
          <w:spacing w:val="46"/>
        </w:rPr>
        <w:t xml:space="preserve"> </w:t>
      </w:r>
      <w:r w:rsidRPr="00420451">
        <w:rPr>
          <w:spacing w:val="-5"/>
        </w:rPr>
        <w:t>to</w:t>
      </w:r>
      <w:r w:rsidRPr="00420451">
        <w:rPr>
          <w:spacing w:val="20"/>
        </w:rPr>
        <w:t xml:space="preserve"> </w:t>
      </w:r>
      <w:r w:rsidRPr="00420451">
        <w:rPr>
          <w:spacing w:val="-7"/>
        </w:rPr>
        <w:t>minimize</w:t>
      </w:r>
      <w:hyperlink w:anchor="_bookmark422" w:history="1">
        <w:r w:rsidRPr="00420451">
          <w:rPr>
            <w:spacing w:val="-7"/>
            <w:position w:val="10"/>
            <w:sz w:val="22"/>
          </w:rPr>
          <w:t>1</w:t>
        </w:r>
      </w:hyperlink>
      <w:r w:rsidRPr="00420451">
        <w:rPr>
          <w:spacing w:val="-7"/>
          <w:position w:val="10"/>
          <w:sz w:val="22"/>
        </w:rPr>
        <w:tab/>
      </w:r>
      <w:r w:rsidRPr="00420451">
        <w:rPr>
          <w:spacing w:val="-7"/>
        </w:rPr>
        <w:t>The</w:t>
      </w:r>
      <w:r w:rsidRPr="00420451">
        <w:rPr>
          <w:spacing w:val="35"/>
        </w:rPr>
        <w:t xml:space="preserve"> </w:t>
      </w:r>
      <w:r w:rsidRPr="00420451">
        <w:rPr>
          <w:spacing w:val="-3"/>
        </w:rPr>
        <w:t>motivation</w:t>
      </w:r>
    </w:p>
    <w:p w:rsidR="001B278E" w:rsidRPr="00420451" w:rsidRDefault="00F163E5">
      <w:pPr>
        <w:pStyle w:val="BodyText"/>
        <w:spacing w:before="3" w:line="247" w:lineRule="auto"/>
        <w:ind w:left="120" w:right="129"/>
        <w:jc w:val="both"/>
      </w:pPr>
      <w:r w:rsidRPr="00420451">
        <w:rPr>
          <w:spacing w:val="-3"/>
        </w:rPr>
        <w:t xml:space="preserve">here </w:t>
      </w:r>
      <w:r w:rsidRPr="00420451">
        <w:rPr>
          <w:spacing w:val="3"/>
        </w:rPr>
        <w:t xml:space="preserve">is </w:t>
      </w:r>
      <w:r w:rsidRPr="00420451">
        <w:rPr>
          <w:spacing w:val="-6"/>
        </w:rPr>
        <w:t xml:space="preserve">that </w:t>
      </w:r>
      <w:r w:rsidRPr="00420451">
        <w:t xml:space="preserve">what </w:t>
      </w:r>
      <w:r w:rsidRPr="00420451">
        <w:rPr>
          <w:spacing w:val="-5"/>
        </w:rPr>
        <w:t xml:space="preserve">constitutes </w:t>
      </w:r>
      <w:r w:rsidRPr="00420451">
        <w:rPr>
          <w:spacing w:val="-3"/>
        </w:rPr>
        <w:t xml:space="preserve">"clustering" </w:t>
      </w:r>
      <w:r w:rsidRPr="00420451">
        <w:rPr>
          <w:spacing w:val="3"/>
        </w:rPr>
        <w:t xml:space="preserve">is </w:t>
      </w:r>
      <w:r w:rsidRPr="00420451">
        <w:rPr>
          <w:spacing w:val="-3"/>
        </w:rPr>
        <w:t xml:space="preserve">defined </w:t>
      </w:r>
      <w:r w:rsidRPr="00420451">
        <w:t xml:space="preserve">via </w:t>
      </w:r>
      <w:r w:rsidRPr="00420451">
        <w:rPr>
          <w:i/>
        </w:rPr>
        <w:t xml:space="preserve">d, </w:t>
      </w:r>
      <w:r w:rsidRPr="00420451">
        <w:rPr>
          <w:spacing w:val="-4"/>
        </w:rPr>
        <w:t xml:space="preserve">for </w:t>
      </w:r>
      <w:r w:rsidRPr="00420451">
        <w:t xml:space="preserve">patterns </w:t>
      </w:r>
      <w:r w:rsidRPr="00420451">
        <w:rPr>
          <w:b/>
        </w:rPr>
        <w:t>x</w:t>
      </w:r>
      <w:r w:rsidRPr="00420451">
        <w:rPr>
          <w:b/>
          <w:i/>
          <w:position w:val="-6"/>
          <w:sz w:val="22"/>
        </w:rPr>
        <w:t>i</w:t>
      </w:r>
      <w:r w:rsidRPr="00420451">
        <w:t xml:space="preserve">, </w:t>
      </w:r>
      <w:r w:rsidRPr="00420451">
        <w:rPr>
          <w:b/>
        </w:rPr>
        <w:t>x</w:t>
      </w:r>
      <w:r w:rsidRPr="00420451">
        <w:rPr>
          <w:b/>
          <w:i/>
          <w:position w:val="-6"/>
          <w:sz w:val="22"/>
        </w:rPr>
        <w:t xml:space="preserve">j </w:t>
      </w:r>
      <w:r w:rsidRPr="00420451">
        <w:rPr>
          <w:spacing w:val="-6"/>
        </w:rPr>
        <w:t xml:space="preserve">that </w:t>
      </w:r>
      <w:r w:rsidRPr="00420451">
        <w:t xml:space="preserve">are close </w:t>
      </w:r>
      <w:r w:rsidRPr="00420451">
        <w:rPr>
          <w:spacing w:val="-6"/>
        </w:rPr>
        <w:t xml:space="preserve">together </w:t>
      </w:r>
      <w:r w:rsidRPr="00420451">
        <w:rPr>
          <w:spacing w:val="-4"/>
        </w:rPr>
        <w:t xml:space="preserve">have </w:t>
      </w:r>
      <w:r w:rsidRPr="00420451">
        <w:rPr>
          <w:spacing w:val="-3"/>
        </w:rPr>
        <w:t xml:space="preserve">small </w:t>
      </w:r>
      <w:r w:rsidRPr="00420451">
        <w:t xml:space="preserve">values of </w:t>
      </w:r>
      <w:r w:rsidRPr="00420451">
        <w:rPr>
          <w:i/>
        </w:rPr>
        <w:t>d</w:t>
      </w:r>
      <w:r w:rsidRPr="00420451">
        <w:rPr>
          <w:b/>
        </w:rPr>
        <w:t>(x</w:t>
      </w:r>
      <w:r w:rsidRPr="00420451">
        <w:rPr>
          <w:b/>
          <w:i/>
          <w:position w:val="-6"/>
          <w:sz w:val="22"/>
        </w:rPr>
        <w:t>i</w:t>
      </w:r>
      <w:r w:rsidRPr="00420451">
        <w:rPr>
          <w:b/>
        </w:rPr>
        <w:t>, x</w:t>
      </w:r>
      <w:r w:rsidRPr="00420451">
        <w:rPr>
          <w:b/>
          <w:i/>
          <w:position w:val="-6"/>
          <w:sz w:val="22"/>
        </w:rPr>
        <w:t>j</w:t>
      </w:r>
      <w:r w:rsidRPr="00420451">
        <w:rPr>
          <w:b/>
        </w:rPr>
        <w:t>)</w:t>
      </w:r>
      <w:r w:rsidRPr="00420451">
        <w:t xml:space="preserve">. Finally, </w:t>
      </w:r>
      <w:r w:rsidRPr="00420451">
        <w:rPr>
          <w:spacing w:val="4"/>
        </w:rPr>
        <w:t xml:space="preserve">we </w:t>
      </w:r>
      <w:r w:rsidRPr="00420451">
        <w:t xml:space="preserve">require </w:t>
      </w:r>
      <w:r w:rsidRPr="00420451">
        <w:rPr>
          <w:spacing w:val="-6"/>
        </w:rPr>
        <w:t xml:space="preserve">that </w:t>
      </w:r>
      <w:r w:rsidRPr="00420451">
        <w:rPr>
          <w:spacing w:val="-8"/>
        </w:rPr>
        <w:t xml:space="preserve">the </w:t>
      </w:r>
      <w:r w:rsidRPr="00420451">
        <w:rPr>
          <w:spacing w:val="-5"/>
        </w:rPr>
        <w:t xml:space="preserve">mapping </w:t>
      </w:r>
      <w:r w:rsidRPr="00420451">
        <w:rPr>
          <w:spacing w:val="3"/>
        </w:rPr>
        <w:t xml:space="preserve">is </w:t>
      </w:r>
      <w:r w:rsidRPr="00420451">
        <w:rPr>
          <w:spacing w:val="-10"/>
        </w:rPr>
        <w:t xml:space="preserve">many </w:t>
      </w:r>
      <w:r w:rsidRPr="00420451">
        <w:rPr>
          <w:spacing w:val="-5"/>
        </w:rPr>
        <w:t xml:space="preserve">to one </w:t>
      </w:r>
      <w:r w:rsidRPr="00420451">
        <w:t xml:space="preserve">so </w:t>
      </w:r>
      <w:r w:rsidRPr="00420451">
        <w:rPr>
          <w:spacing w:val="-6"/>
        </w:rPr>
        <w:t xml:space="preserve">that </w:t>
      </w:r>
      <w:r w:rsidRPr="00420451">
        <w:t xml:space="preserve">each pattern </w:t>
      </w:r>
      <w:r w:rsidRPr="00420451">
        <w:rPr>
          <w:spacing w:val="3"/>
        </w:rPr>
        <w:t xml:space="preserve">is </w:t>
      </w:r>
      <w:r w:rsidRPr="00420451">
        <w:t xml:space="preserve">assigned </w:t>
      </w:r>
      <w:r w:rsidRPr="00420451">
        <w:rPr>
          <w:spacing w:val="-3"/>
        </w:rPr>
        <w:t xml:space="preserve">only </w:t>
      </w:r>
      <w:r w:rsidRPr="00420451">
        <w:rPr>
          <w:spacing w:val="-5"/>
        </w:rPr>
        <w:t xml:space="preserve">one </w:t>
      </w:r>
      <w:r w:rsidRPr="00420451">
        <w:rPr>
          <w:spacing w:val="-4"/>
        </w:rPr>
        <w:t xml:space="preserve">template. </w:t>
      </w:r>
      <w:r w:rsidRPr="00420451">
        <w:rPr>
          <w:spacing w:val="-5"/>
        </w:rPr>
        <w:t xml:space="preserve">Examples </w:t>
      </w:r>
      <w:r w:rsidRPr="00420451">
        <w:t xml:space="preserve">of </w:t>
      </w:r>
      <w:r w:rsidRPr="00420451">
        <w:rPr>
          <w:i/>
        </w:rPr>
        <w:t xml:space="preserve">d </w:t>
      </w:r>
      <w:r w:rsidRPr="00420451">
        <w:rPr>
          <w:spacing w:val="-6"/>
        </w:rPr>
        <w:t xml:space="preserve">that </w:t>
      </w:r>
      <w:r w:rsidRPr="00420451">
        <w:rPr>
          <w:spacing w:val="4"/>
        </w:rPr>
        <w:t xml:space="preserve">we </w:t>
      </w:r>
      <w:r w:rsidRPr="00420451">
        <w:rPr>
          <w:spacing w:val="-4"/>
        </w:rPr>
        <w:t xml:space="preserve">have </w:t>
      </w:r>
      <w:r w:rsidRPr="00420451">
        <w:t xml:space="preserve">seen before are </w:t>
      </w:r>
      <w:r w:rsidRPr="00420451">
        <w:rPr>
          <w:spacing w:val="-8"/>
        </w:rPr>
        <w:t xml:space="preserve">the </w:t>
      </w:r>
      <w:r w:rsidRPr="00420451">
        <w:rPr>
          <w:spacing w:val="-5"/>
        </w:rPr>
        <w:t xml:space="preserve">inner </w:t>
      </w:r>
      <w:r w:rsidRPr="00420451">
        <w:t xml:space="preserve">product </w:t>
      </w:r>
      <w:r w:rsidRPr="00420451">
        <w:rPr>
          <w:b/>
        </w:rPr>
        <w:t>x</w:t>
      </w:r>
      <w:r w:rsidRPr="00420451">
        <w:rPr>
          <w:b/>
          <w:i/>
          <w:position w:val="-6"/>
          <w:sz w:val="22"/>
        </w:rPr>
        <w:t>i</w:t>
      </w:r>
      <w:r w:rsidRPr="00420451">
        <w:t>·</w:t>
      </w:r>
      <w:r w:rsidRPr="00420451">
        <w:rPr>
          <w:b/>
        </w:rPr>
        <w:t>w</w:t>
      </w:r>
      <w:r w:rsidRPr="00420451">
        <w:rPr>
          <w:b/>
          <w:i/>
          <w:position w:val="-6"/>
          <w:sz w:val="22"/>
        </w:rPr>
        <w:t xml:space="preserve">k </w:t>
      </w:r>
      <w:r w:rsidRPr="00420451">
        <w:rPr>
          <w:spacing w:val="-5"/>
        </w:rPr>
        <w:t xml:space="preserve">and </w:t>
      </w:r>
      <w:r w:rsidRPr="00420451">
        <w:rPr>
          <w:spacing w:val="-8"/>
        </w:rPr>
        <w:t xml:space="preserve">the </w:t>
      </w:r>
      <w:r w:rsidRPr="00420451">
        <w:rPr>
          <w:spacing w:val="-6"/>
        </w:rPr>
        <w:t>lengt</w:t>
      </w:r>
      <w:r w:rsidRPr="00420451">
        <w:rPr>
          <w:spacing w:val="-6"/>
        </w:rPr>
        <w:t xml:space="preserve">h </w:t>
      </w:r>
      <w:r w:rsidRPr="00420451">
        <w:t xml:space="preserve">of </w:t>
      </w:r>
      <w:r w:rsidRPr="00420451">
        <w:rPr>
          <w:spacing w:val="-8"/>
        </w:rPr>
        <w:t xml:space="preserve">the </w:t>
      </w:r>
      <w:r w:rsidRPr="00420451">
        <w:t xml:space="preserve">vector </w:t>
      </w:r>
      <w:r w:rsidRPr="00420451">
        <w:rPr>
          <w:spacing w:val="-3"/>
        </w:rPr>
        <w:t>difference</w:t>
      </w:r>
      <w:r w:rsidRPr="00420451">
        <w:rPr>
          <w:spacing w:val="11"/>
        </w:rPr>
        <w:t xml:space="preserve"> </w:t>
      </w:r>
      <w:r w:rsidRPr="00420451">
        <w:rPr>
          <w:noProof/>
          <w:spacing w:val="1"/>
          <w:position w:val="-5"/>
        </w:rPr>
        <w:drawing>
          <wp:inline distT="0" distB="0" distL="0" distR="0">
            <wp:extent cx="676651" cy="161855"/>
            <wp:effectExtent l="0" t="0" r="0" b="0"/>
            <wp:docPr id="1073" name="image3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346.jpeg"/>
                    <pic:cNvPicPr/>
                  </pic:nvPicPr>
                  <pic:blipFill>
                    <a:blip r:embed="rId377" cstate="print"/>
                    <a:stretch>
                      <a:fillRect/>
                    </a:stretch>
                  </pic:blipFill>
                  <pic:spPr>
                    <a:xfrm>
                      <a:off x="0" y="0"/>
                      <a:ext cx="676651" cy="161855"/>
                    </a:xfrm>
                    <a:prstGeom prst="rect">
                      <a:avLst/>
                    </a:prstGeom>
                  </pic:spPr>
                </pic:pic>
              </a:graphicData>
            </a:graphic>
          </wp:inline>
        </w:drawing>
      </w:r>
      <w:r w:rsidRPr="00420451">
        <w:t>.</w:t>
      </w:r>
    </w:p>
    <w:p w:rsidR="001B278E" w:rsidRPr="00420451" w:rsidRDefault="001B278E">
      <w:pPr>
        <w:pStyle w:val="BodyText"/>
        <w:spacing w:before="3"/>
        <w:rPr>
          <w:sz w:val="31"/>
        </w:rPr>
      </w:pPr>
    </w:p>
    <w:p w:rsidR="001B278E" w:rsidRPr="00420451" w:rsidRDefault="00F163E5">
      <w:pPr>
        <w:pStyle w:val="BodyText"/>
        <w:spacing w:line="247" w:lineRule="auto"/>
        <w:ind w:left="120" w:right="139"/>
        <w:jc w:val="both"/>
      </w:pPr>
      <w:r w:rsidRPr="00420451">
        <w:t xml:space="preserve">A </w:t>
      </w:r>
      <w:r w:rsidRPr="00420451">
        <w:rPr>
          <w:spacing w:val="-3"/>
        </w:rPr>
        <w:t xml:space="preserve">typical algorithm </w:t>
      </w:r>
      <w:r w:rsidRPr="00420451">
        <w:rPr>
          <w:spacing w:val="-6"/>
        </w:rPr>
        <w:t xml:space="preserve">then </w:t>
      </w:r>
      <w:r w:rsidRPr="00420451">
        <w:t xml:space="preserve">proceeds as follows. </w:t>
      </w:r>
      <w:r w:rsidRPr="00420451">
        <w:rPr>
          <w:spacing w:val="-3"/>
        </w:rPr>
        <w:t xml:space="preserve">Choose </w:t>
      </w:r>
      <w:r w:rsidRPr="00420451">
        <w:t xml:space="preserve">a pattern at </w:t>
      </w:r>
      <w:r w:rsidRPr="00420451">
        <w:rPr>
          <w:spacing w:val="-5"/>
        </w:rPr>
        <w:t xml:space="preserve">random, find </w:t>
      </w:r>
      <w:r w:rsidRPr="00420451">
        <w:rPr>
          <w:spacing w:val="-8"/>
        </w:rPr>
        <w:t xml:space="preserve">the </w:t>
      </w:r>
      <w:r w:rsidRPr="00420451">
        <w:rPr>
          <w:spacing w:val="-3"/>
        </w:rPr>
        <w:t xml:space="preserve">current </w:t>
      </w:r>
      <w:r w:rsidRPr="00420451">
        <w:t xml:space="preserve">best </w:t>
      </w:r>
      <w:r w:rsidRPr="00420451">
        <w:rPr>
          <w:spacing w:val="-5"/>
        </w:rPr>
        <w:t xml:space="preserve">template </w:t>
      </w:r>
      <w:r w:rsidRPr="00420451">
        <w:rPr>
          <w:spacing w:val="-7"/>
        </w:rPr>
        <w:t xml:space="preserve">match </w:t>
      </w:r>
      <w:r w:rsidRPr="00420451">
        <w:rPr>
          <w:b/>
          <w:spacing w:val="-4"/>
        </w:rPr>
        <w:t>w</w:t>
      </w:r>
      <w:r w:rsidRPr="00420451">
        <w:rPr>
          <w:b/>
          <w:i/>
          <w:spacing w:val="-4"/>
          <w:position w:val="-6"/>
          <w:sz w:val="22"/>
        </w:rPr>
        <w:t>j</w:t>
      </w:r>
      <w:r w:rsidRPr="00420451">
        <w:rPr>
          <w:i/>
          <w:spacing w:val="-4"/>
        </w:rPr>
        <w:t xml:space="preserve">, </w:t>
      </w:r>
      <w:r w:rsidRPr="00420451">
        <w:rPr>
          <w:spacing w:val="-5"/>
        </w:rPr>
        <w:t xml:space="preserve">and </w:t>
      </w:r>
      <w:r w:rsidRPr="00420451">
        <w:rPr>
          <w:spacing w:val="-6"/>
        </w:rPr>
        <w:t xml:space="preserve">then </w:t>
      </w:r>
      <w:r w:rsidRPr="00420451">
        <w:rPr>
          <w:spacing w:val="-4"/>
        </w:rPr>
        <w:t xml:space="preserve">update </w:t>
      </w:r>
      <w:r w:rsidRPr="00420451">
        <w:rPr>
          <w:spacing w:val="-8"/>
        </w:rPr>
        <w:t xml:space="preserve">the </w:t>
      </w:r>
      <w:r w:rsidRPr="00420451">
        <w:rPr>
          <w:spacing w:val="-5"/>
        </w:rPr>
        <w:t xml:space="preserve">template </w:t>
      </w:r>
      <w:r w:rsidRPr="00420451">
        <w:t xml:space="preserve">according </w:t>
      </w:r>
      <w:r w:rsidRPr="00420451">
        <w:rPr>
          <w:spacing w:val="-5"/>
        </w:rPr>
        <w:t xml:space="preserve">to </w:t>
      </w:r>
      <w:r w:rsidRPr="00420451">
        <w:rPr>
          <w:spacing w:val="-6"/>
        </w:rPr>
        <w:t xml:space="preserve">some </w:t>
      </w:r>
      <w:r w:rsidRPr="00420451">
        <w:t>rule like (8.4).</w:t>
      </w:r>
    </w:p>
    <w:p w:rsidR="001B278E" w:rsidRPr="00420451" w:rsidRDefault="001B278E">
      <w:pPr>
        <w:pStyle w:val="BodyText"/>
        <w:spacing w:before="9"/>
        <w:rPr>
          <w:sz w:val="31"/>
        </w:rPr>
      </w:pPr>
    </w:p>
    <w:p w:rsidR="001B278E" w:rsidRPr="00420451" w:rsidRDefault="00F163E5">
      <w:pPr>
        <w:pStyle w:val="BodyText"/>
        <w:spacing w:before="1" w:line="249" w:lineRule="auto"/>
        <w:ind w:left="120" w:right="141"/>
        <w:jc w:val="right"/>
      </w:pPr>
      <w:r w:rsidRPr="00420451">
        <w:rPr>
          <w:spacing w:val="-5"/>
        </w:rPr>
        <w:t xml:space="preserve">In </w:t>
      </w:r>
      <w:r w:rsidRPr="00420451">
        <w:rPr>
          <w:spacing w:val="-6"/>
        </w:rPr>
        <w:t xml:space="preserve">terms </w:t>
      </w:r>
      <w:r w:rsidRPr="00420451">
        <w:t xml:space="preserve">of </w:t>
      </w:r>
      <w:r w:rsidRPr="00420451">
        <w:rPr>
          <w:spacing w:val="-5"/>
        </w:rPr>
        <w:t xml:space="preserve">implementation, </w:t>
      </w:r>
      <w:r w:rsidRPr="00420451">
        <w:rPr>
          <w:spacing w:val="3"/>
        </w:rPr>
        <w:t xml:space="preserve">it is </w:t>
      </w:r>
      <w:r w:rsidRPr="00420451">
        <w:rPr>
          <w:spacing w:val="-8"/>
        </w:rPr>
        <w:t xml:space="preserve">the </w:t>
      </w:r>
      <w:r w:rsidRPr="00420451">
        <w:t xml:space="preserve">search </w:t>
      </w:r>
      <w:r w:rsidRPr="00420451">
        <w:rPr>
          <w:spacing w:val="-4"/>
        </w:rPr>
        <w:t xml:space="preserve">for </w:t>
      </w:r>
      <w:r w:rsidRPr="00420451">
        <w:t xml:space="preserve">best </w:t>
      </w:r>
      <w:r w:rsidRPr="00420451">
        <w:rPr>
          <w:spacing w:val="-5"/>
        </w:rPr>
        <w:t xml:space="preserve">template  </w:t>
      </w:r>
      <w:r w:rsidRPr="00420451">
        <w:rPr>
          <w:spacing w:val="-7"/>
        </w:rPr>
        <w:t xml:space="preserve">match </w:t>
      </w:r>
      <w:r w:rsidRPr="00420451">
        <w:rPr>
          <w:spacing w:val="-6"/>
        </w:rPr>
        <w:t xml:space="preserve">that </w:t>
      </w:r>
      <w:r w:rsidRPr="00420451">
        <w:rPr>
          <w:spacing w:val="-7"/>
        </w:rPr>
        <w:t>highlights</w:t>
      </w:r>
      <w:r w:rsidRPr="00420451">
        <w:t xml:space="preserve"> </w:t>
      </w:r>
      <w:r w:rsidRPr="00420451">
        <w:rPr>
          <w:spacing w:val="-8"/>
        </w:rPr>
        <w:t xml:space="preserve">the </w:t>
      </w:r>
      <w:r w:rsidRPr="00420451">
        <w:rPr>
          <w:spacing w:val="-3"/>
        </w:rPr>
        <w:t xml:space="preserve">difference </w:t>
      </w:r>
      <w:r w:rsidRPr="00420451">
        <w:rPr>
          <w:spacing w:val="3"/>
        </w:rPr>
        <w:t xml:space="preserve">in </w:t>
      </w:r>
      <w:r w:rsidRPr="00420451">
        <w:t xml:space="preserve">network </w:t>
      </w:r>
      <w:r w:rsidRPr="00420451">
        <w:rPr>
          <w:spacing w:val="-4"/>
        </w:rPr>
        <w:t xml:space="preserve">types. </w:t>
      </w:r>
      <w:r w:rsidRPr="00420451">
        <w:rPr>
          <w:spacing w:val="-5"/>
        </w:rPr>
        <w:t xml:space="preserve">In </w:t>
      </w:r>
      <w:r w:rsidRPr="00420451">
        <w:rPr>
          <w:spacing w:val="-8"/>
        </w:rPr>
        <w:t xml:space="preserve">the </w:t>
      </w:r>
      <w:r w:rsidRPr="00420451">
        <w:rPr>
          <w:spacing w:val="-6"/>
        </w:rPr>
        <w:t xml:space="preserve">Kohonen SOMs </w:t>
      </w:r>
      <w:r w:rsidRPr="00420451">
        <w:rPr>
          <w:spacing w:val="-5"/>
        </w:rPr>
        <w:t xml:space="preserve">this </w:t>
      </w:r>
      <w:r w:rsidRPr="00420451">
        <w:rPr>
          <w:spacing w:val="3"/>
        </w:rPr>
        <w:t xml:space="preserve">is </w:t>
      </w:r>
      <w:r w:rsidRPr="00420451">
        <w:rPr>
          <w:spacing w:val="-4"/>
        </w:rPr>
        <w:t xml:space="preserve">done </w:t>
      </w:r>
      <w:r w:rsidRPr="00420451">
        <w:rPr>
          <w:spacing w:val="-5"/>
        </w:rPr>
        <w:t xml:space="preserve">using </w:t>
      </w:r>
      <w:r w:rsidRPr="00420451">
        <w:t xml:space="preserve">a </w:t>
      </w:r>
      <w:r w:rsidRPr="00420451">
        <w:rPr>
          <w:spacing w:val="-6"/>
        </w:rPr>
        <w:t>computer</w:t>
      </w:r>
    </w:p>
    <w:p w:rsidR="001B278E" w:rsidRPr="00420451" w:rsidRDefault="001B278E">
      <w:pPr>
        <w:spacing w:line="249" w:lineRule="auto"/>
        <w:jc w:val="right"/>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22"/>
        <w:jc w:val="both"/>
      </w:pPr>
      <w:bookmarkStart w:id="853" w:name="11.3_Networks_and_statistical_analysis"/>
      <w:bookmarkStart w:id="854" w:name="_bookmark407"/>
      <w:bookmarkEnd w:id="853"/>
      <w:bookmarkEnd w:id="854"/>
      <w:r w:rsidRPr="00420451">
        <w:t xml:space="preserve">supervised search, which </w:t>
      </w:r>
      <w:r w:rsidRPr="00420451">
        <w:rPr>
          <w:spacing w:val="-5"/>
        </w:rPr>
        <w:t xml:space="preserve">constitutes </w:t>
      </w:r>
      <w:r w:rsidRPr="00420451">
        <w:t xml:space="preserve">a </w:t>
      </w:r>
      <w:r w:rsidRPr="00420451">
        <w:rPr>
          <w:spacing w:val="-3"/>
        </w:rPr>
        <w:t xml:space="preserve">system-level </w:t>
      </w:r>
      <w:r w:rsidRPr="00420451">
        <w:rPr>
          <w:spacing w:val="-5"/>
        </w:rPr>
        <w:t xml:space="preserve">implementation. </w:t>
      </w:r>
      <w:r w:rsidRPr="00420451">
        <w:rPr>
          <w:spacing w:val="-3"/>
        </w:rPr>
        <w:t xml:space="preserve">There </w:t>
      </w:r>
      <w:r w:rsidRPr="00420451">
        <w:rPr>
          <w:spacing w:val="3"/>
        </w:rPr>
        <w:t xml:space="preserve">is </w:t>
      </w:r>
      <w:r w:rsidRPr="00420451">
        <w:rPr>
          <w:spacing w:val="-6"/>
        </w:rPr>
        <w:t xml:space="preserve">then </w:t>
      </w:r>
      <w:r w:rsidRPr="00420451">
        <w:rPr>
          <w:spacing w:val="-8"/>
        </w:rPr>
        <w:t xml:space="preserve">no </w:t>
      </w:r>
      <w:r w:rsidRPr="00420451">
        <w:t xml:space="preserve">signal-level detail </w:t>
      </w:r>
      <w:r w:rsidRPr="00420451">
        <w:rPr>
          <w:spacing w:val="-4"/>
        </w:rPr>
        <w:t>fo</w:t>
      </w:r>
      <w:r w:rsidRPr="00420451">
        <w:rPr>
          <w:spacing w:val="-4"/>
        </w:rPr>
        <w:t xml:space="preserve">r these nets. On </w:t>
      </w:r>
      <w:r w:rsidRPr="00420451">
        <w:rPr>
          <w:spacing w:val="-8"/>
        </w:rPr>
        <w:t xml:space="preserve">the </w:t>
      </w:r>
      <w:r w:rsidRPr="00420451">
        <w:rPr>
          <w:spacing w:val="-5"/>
        </w:rPr>
        <w:t xml:space="preserve">other </w:t>
      </w:r>
      <w:r w:rsidRPr="00420451">
        <w:rPr>
          <w:spacing w:val="-6"/>
        </w:rPr>
        <w:t xml:space="preserve">hand, </w:t>
      </w:r>
      <w:r w:rsidRPr="00420451">
        <w:rPr>
          <w:spacing w:val="-8"/>
        </w:rPr>
        <w:t xml:space="preserve">the </w:t>
      </w:r>
      <w:r w:rsidRPr="00420451">
        <w:rPr>
          <w:spacing w:val="-4"/>
        </w:rPr>
        <w:t xml:space="preserve">use </w:t>
      </w:r>
      <w:r w:rsidRPr="00420451">
        <w:t xml:space="preserve">of </w:t>
      </w:r>
      <w:r w:rsidRPr="00420451">
        <w:rPr>
          <w:spacing w:val="-3"/>
        </w:rPr>
        <w:t xml:space="preserve">competitive </w:t>
      </w:r>
      <w:r w:rsidRPr="00420451">
        <w:rPr>
          <w:spacing w:val="-6"/>
        </w:rPr>
        <w:t xml:space="preserve">dynamics </w:t>
      </w:r>
      <w:r w:rsidRPr="00420451">
        <w:rPr>
          <w:spacing w:val="-5"/>
        </w:rPr>
        <w:t xml:space="preserve">to find </w:t>
      </w:r>
      <w:r w:rsidRPr="00420451">
        <w:rPr>
          <w:spacing w:val="-8"/>
        </w:rPr>
        <w:t xml:space="preserve">the </w:t>
      </w:r>
      <w:r w:rsidRPr="00420451">
        <w:t xml:space="preserve">closest </w:t>
      </w:r>
      <w:r w:rsidRPr="00420451">
        <w:rPr>
          <w:spacing w:val="-7"/>
        </w:rPr>
        <w:t xml:space="preserve">match </w:t>
      </w:r>
      <w:r w:rsidRPr="00420451">
        <w:t xml:space="preserve">represents a </w:t>
      </w:r>
      <w:r w:rsidRPr="00420451">
        <w:rPr>
          <w:spacing w:val="-4"/>
        </w:rPr>
        <w:t xml:space="preserve">feature </w:t>
      </w:r>
      <w:r w:rsidRPr="00420451">
        <w:t xml:space="preserve">of </w:t>
      </w:r>
      <w:r w:rsidRPr="00420451">
        <w:rPr>
          <w:spacing w:val="-5"/>
        </w:rPr>
        <w:t xml:space="preserve">implementation </w:t>
      </w:r>
      <w:r w:rsidRPr="00420451">
        <w:t xml:space="preserve">at </w:t>
      </w:r>
      <w:r w:rsidRPr="00420451">
        <w:rPr>
          <w:spacing w:val="-8"/>
        </w:rPr>
        <w:t xml:space="preserve">the </w:t>
      </w:r>
      <w:r w:rsidRPr="00420451">
        <w:rPr>
          <w:spacing w:val="-4"/>
        </w:rPr>
        <w:t>signal</w:t>
      </w:r>
      <w:r w:rsidRPr="00420451">
        <w:rPr>
          <w:spacing w:val="6"/>
        </w:rPr>
        <w:t xml:space="preserve"> </w:t>
      </w:r>
      <w:r w:rsidRPr="00420451">
        <w:rPr>
          <w:spacing w:val="2"/>
        </w:rPr>
        <w:t>level.</w:t>
      </w:r>
    </w:p>
    <w:p w:rsidR="001B278E" w:rsidRPr="00420451" w:rsidRDefault="001B278E">
      <w:pPr>
        <w:pStyle w:val="BodyText"/>
        <w:spacing w:before="7"/>
        <w:rPr>
          <w:sz w:val="31"/>
        </w:rPr>
      </w:pPr>
    </w:p>
    <w:p w:rsidR="001B278E" w:rsidRPr="00420451" w:rsidRDefault="00F163E5">
      <w:pPr>
        <w:pStyle w:val="BodyText"/>
        <w:spacing w:line="249" w:lineRule="auto"/>
        <w:ind w:left="120" w:right="135"/>
        <w:jc w:val="both"/>
      </w:pPr>
      <w:r w:rsidRPr="00420451">
        <w:rPr>
          <w:spacing w:val="-5"/>
        </w:rPr>
        <w:t xml:space="preserve">It </w:t>
      </w:r>
      <w:r w:rsidRPr="00420451">
        <w:rPr>
          <w:spacing w:val="3"/>
        </w:rPr>
        <w:t xml:space="preserve">is </w:t>
      </w:r>
      <w:r w:rsidRPr="00420451">
        <w:t xml:space="preserve">apparent from </w:t>
      </w:r>
      <w:r w:rsidRPr="00420451">
        <w:rPr>
          <w:spacing w:val="-8"/>
        </w:rPr>
        <w:t xml:space="preserve">the </w:t>
      </w:r>
      <w:r w:rsidRPr="00420451">
        <w:t xml:space="preserve">discussion of </w:t>
      </w:r>
      <w:r w:rsidRPr="00420451">
        <w:rPr>
          <w:spacing w:val="-3"/>
        </w:rPr>
        <w:t xml:space="preserve">both </w:t>
      </w:r>
      <w:r w:rsidRPr="00420451">
        <w:rPr>
          <w:spacing w:val="-5"/>
        </w:rPr>
        <w:t xml:space="preserve">types </w:t>
      </w:r>
      <w:r w:rsidRPr="00420451">
        <w:t xml:space="preserve">of learning </w:t>
      </w:r>
      <w:r w:rsidRPr="00420451">
        <w:rPr>
          <w:spacing w:val="-6"/>
        </w:rPr>
        <w:t xml:space="preserve">that </w:t>
      </w:r>
      <w:r w:rsidRPr="00420451">
        <w:rPr>
          <w:spacing w:val="3"/>
        </w:rPr>
        <w:t xml:space="preserve">it is </w:t>
      </w:r>
      <w:r w:rsidRPr="00420451">
        <w:t xml:space="preserve">usually </w:t>
      </w:r>
      <w:r w:rsidRPr="00420451">
        <w:rPr>
          <w:spacing w:val="-8"/>
        </w:rPr>
        <w:t xml:space="preserve">the </w:t>
      </w:r>
      <w:r w:rsidRPr="00420451">
        <w:rPr>
          <w:spacing w:val="-3"/>
        </w:rPr>
        <w:t xml:space="preserve">training algorithm </w:t>
      </w:r>
      <w:r w:rsidRPr="00420451">
        <w:t xml:space="preserve">proper (rather </w:t>
      </w:r>
      <w:r w:rsidRPr="00420451">
        <w:rPr>
          <w:spacing w:val="-6"/>
        </w:rPr>
        <w:t xml:space="preserve">than </w:t>
      </w:r>
      <w:r w:rsidRPr="00420451">
        <w:rPr>
          <w:spacing w:val="-8"/>
        </w:rPr>
        <w:t xml:space="preserve">the </w:t>
      </w:r>
      <w:r w:rsidRPr="00420451">
        <w:t xml:space="preserve">operation of </w:t>
      </w:r>
      <w:r w:rsidRPr="00420451">
        <w:rPr>
          <w:spacing w:val="-8"/>
        </w:rPr>
        <w:t xml:space="preserve">the </w:t>
      </w:r>
      <w:r w:rsidRPr="00420451">
        <w:rPr>
          <w:spacing w:val="-5"/>
        </w:rPr>
        <w:t xml:space="preserve">net </w:t>
      </w:r>
      <w:r w:rsidRPr="00420451">
        <w:rPr>
          <w:spacing w:val="3"/>
        </w:rPr>
        <w:t xml:space="preserve">in </w:t>
      </w:r>
      <w:r w:rsidRPr="00420451">
        <w:t xml:space="preserve">its </w:t>
      </w:r>
      <w:r w:rsidRPr="00420451">
        <w:rPr>
          <w:spacing w:val="-4"/>
        </w:rPr>
        <w:t xml:space="preserve">testing </w:t>
      </w:r>
      <w:r w:rsidRPr="00420451">
        <w:t xml:space="preserve">phase) </w:t>
      </w:r>
      <w:r w:rsidRPr="00420451">
        <w:rPr>
          <w:spacing w:val="-6"/>
        </w:rPr>
        <w:t xml:space="preserve">that </w:t>
      </w:r>
      <w:r w:rsidRPr="00420451">
        <w:t xml:space="preserve">fails </w:t>
      </w:r>
      <w:r w:rsidRPr="00420451">
        <w:rPr>
          <w:spacing w:val="-5"/>
        </w:rPr>
        <w:t xml:space="preserve">to </w:t>
      </w:r>
      <w:r w:rsidRPr="00420451">
        <w:rPr>
          <w:spacing w:val="-4"/>
        </w:rPr>
        <w:t xml:space="preserve">have </w:t>
      </w:r>
      <w:r w:rsidRPr="00420451">
        <w:t xml:space="preserve">a signal-level </w:t>
      </w:r>
      <w:r w:rsidRPr="00420451">
        <w:rPr>
          <w:spacing w:val="-5"/>
        </w:rPr>
        <w:t xml:space="preserve">implementation. </w:t>
      </w:r>
      <w:r w:rsidRPr="00420451">
        <w:rPr>
          <w:spacing w:val="-7"/>
        </w:rPr>
        <w:t xml:space="preserve">Another </w:t>
      </w:r>
      <w:r w:rsidRPr="00420451">
        <w:t xml:space="preserve">slant on </w:t>
      </w:r>
      <w:r w:rsidRPr="00420451">
        <w:rPr>
          <w:spacing w:val="-5"/>
        </w:rPr>
        <w:t xml:space="preserve">this </w:t>
      </w:r>
      <w:r w:rsidRPr="00420451">
        <w:t xml:space="preserve">observation </w:t>
      </w:r>
      <w:r w:rsidRPr="00420451">
        <w:rPr>
          <w:spacing w:val="3"/>
        </w:rPr>
        <w:t xml:space="preserve">is </w:t>
      </w:r>
      <w:r w:rsidRPr="00420451">
        <w:rPr>
          <w:spacing w:val="-8"/>
        </w:rPr>
        <w:t xml:space="preserve">the </w:t>
      </w:r>
      <w:r w:rsidRPr="00420451">
        <w:t xml:space="preserve">distinction </w:t>
      </w:r>
      <w:r w:rsidRPr="00420451">
        <w:rPr>
          <w:spacing w:val="-6"/>
        </w:rPr>
        <w:t xml:space="preserve">made </w:t>
      </w:r>
      <w:r w:rsidRPr="00420451">
        <w:t xml:space="preserve">by </w:t>
      </w:r>
      <w:r w:rsidRPr="00420451">
        <w:rPr>
          <w:spacing w:val="-4"/>
        </w:rPr>
        <w:t xml:space="preserve">Williams  </w:t>
      </w:r>
      <w:r w:rsidRPr="00420451">
        <w:t xml:space="preserve">(1987) between "on-line" </w:t>
      </w:r>
      <w:r w:rsidRPr="00420451">
        <w:rPr>
          <w:spacing w:val="-5"/>
        </w:rPr>
        <w:t xml:space="preserve">and </w:t>
      </w:r>
      <w:r w:rsidRPr="00420451">
        <w:t>"off-line" processes</w:t>
      </w:r>
      <w:r w:rsidRPr="00420451">
        <w:t xml:space="preserve"> </w:t>
      </w:r>
      <w:r w:rsidRPr="00420451">
        <w:rPr>
          <w:spacing w:val="3"/>
        </w:rPr>
        <w:t xml:space="preserve">in </w:t>
      </w:r>
      <w:r w:rsidRPr="00420451">
        <w:rPr>
          <w:spacing w:val="-3"/>
        </w:rPr>
        <w:t xml:space="preserve">networks. </w:t>
      </w:r>
      <w:r w:rsidRPr="00420451">
        <w:rPr>
          <w:spacing w:val="-5"/>
        </w:rPr>
        <w:t xml:space="preserve">In our </w:t>
      </w:r>
      <w:r w:rsidRPr="00420451">
        <w:rPr>
          <w:spacing w:val="-6"/>
        </w:rPr>
        <w:t xml:space="preserve">language, </w:t>
      </w:r>
      <w:r w:rsidRPr="00420451">
        <w:rPr>
          <w:spacing w:val="-8"/>
        </w:rPr>
        <w:t xml:space="preserve">the </w:t>
      </w:r>
      <w:r w:rsidRPr="00420451">
        <w:rPr>
          <w:spacing w:val="-5"/>
        </w:rPr>
        <w:t xml:space="preserve">former </w:t>
      </w:r>
      <w:r w:rsidRPr="00420451">
        <w:t xml:space="preserve">are able </w:t>
      </w:r>
      <w:r w:rsidRPr="00420451">
        <w:rPr>
          <w:spacing w:val="-5"/>
        </w:rPr>
        <w:t xml:space="preserve">to </w:t>
      </w:r>
      <w:r w:rsidRPr="00420451">
        <w:t xml:space="preserve">be </w:t>
      </w:r>
      <w:r w:rsidRPr="00420451">
        <w:rPr>
          <w:spacing w:val="2"/>
        </w:rPr>
        <w:t xml:space="preserve">carried </w:t>
      </w:r>
      <w:r w:rsidRPr="00420451">
        <w:rPr>
          <w:spacing w:val="-5"/>
        </w:rPr>
        <w:t xml:space="preserve">out </w:t>
      </w:r>
      <w:r w:rsidRPr="00420451">
        <w:t xml:space="preserve">at </w:t>
      </w:r>
      <w:r w:rsidRPr="00420451">
        <w:rPr>
          <w:spacing w:val="-8"/>
        </w:rPr>
        <w:t xml:space="preserve">the </w:t>
      </w:r>
      <w:r w:rsidRPr="00420451">
        <w:rPr>
          <w:spacing w:val="-4"/>
        </w:rPr>
        <w:t xml:space="preserve">signal </w:t>
      </w:r>
      <w:r w:rsidRPr="00420451">
        <w:t xml:space="preserve">level </w:t>
      </w:r>
      <w:r w:rsidRPr="00420451">
        <w:rPr>
          <w:spacing w:val="-5"/>
        </w:rPr>
        <w:t xml:space="preserve">using </w:t>
      </w:r>
      <w:r w:rsidRPr="00420451">
        <w:t xml:space="preserve">a network whereas </w:t>
      </w:r>
      <w:r w:rsidRPr="00420451">
        <w:rPr>
          <w:spacing w:val="-8"/>
        </w:rPr>
        <w:t xml:space="preserve">the </w:t>
      </w:r>
      <w:r w:rsidRPr="00420451">
        <w:t xml:space="preserve">latter </w:t>
      </w:r>
      <w:r w:rsidRPr="00420451">
        <w:rPr>
          <w:spacing w:val="-4"/>
        </w:rPr>
        <w:t xml:space="preserve">have </w:t>
      </w:r>
      <w:r w:rsidRPr="00420451">
        <w:rPr>
          <w:spacing w:val="-8"/>
        </w:rPr>
        <w:t xml:space="preserve">no </w:t>
      </w:r>
      <w:r w:rsidRPr="00420451">
        <w:t xml:space="preserve">obvious </w:t>
      </w:r>
      <w:r w:rsidRPr="00420451">
        <w:rPr>
          <w:spacing w:val="-4"/>
        </w:rPr>
        <w:t xml:space="preserve">network-bound, </w:t>
      </w:r>
      <w:r w:rsidRPr="00420451">
        <w:t>signal-level description.</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3"/>
        </w:numPr>
        <w:tabs>
          <w:tab w:val="left" w:pos="2582"/>
        </w:tabs>
        <w:ind w:left="2581" w:hanging="842"/>
        <w:jc w:val="left"/>
      </w:pPr>
      <w:bookmarkStart w:id="855" w:name="11.4_Neural_networks_and_intelligent_sys"/>
      <w:bookmarkStart w:id="856" w:name="_bookmark409"/>
      <w:bookmarkEnd w:id="855"/>
      <w:bookmarkEnd w:id="856"/>
      <w:r w:rsidRPr="00420451">
        <w:rPr>
          <w:spacing w:val="-7"/>
        </w:rPr>
        <w:t xml:space="preserve">Networks </w:t>
      </w:r>
      <w:r w:rsidRPr="00420451">
        <w:t>and statistical</w:t>
      </w:r>
      <w:r w:rsidRPr="00420451">
        <w:rPr>
          <w:spacing w:val="19"/>
        </w:rPr>
        <w:t xml:space="preserve"> </w:t>
      </w:r>
      <w:r w:rsidRPr="00420451">
        <w:t>analysis</w:t>
      </w:r>
    </w:p>
    <w:p w:rsidR="001B278E" w:rsidRPr="00420451" w:rsidRDefault="001B278E">
      <w:pPr>
        <w:pStyle w:val="BodyText"/>
        <w:spacing w:before="4"/>
        <w:rPr>
          <w:b/>
          <w:sz w:val="60"/>
        </w:rPr>
      </w:pPr>
    </w:p>
    <w:p w:rsidR="001B278E" w:rsidRPr="00420451" w:rsidRDefault="00F163E5">
      <w:pPr>
        <w:pStyle w:val="BodyText"/>
        <w:spacing w:line="249" w:lineRule="auto"/>
        <w:ind w:left="120" w:right="139"/>
        <w:jc w:val="both"/>
      </w:pPr>
      <w:r w:rsidRPr="00420451">
        <w:rPr>
          <w:spacing w:val="-4"/>
        </w:rPr>
        <w:t xml:space="preserve">On </w:t>
      </w:r>
      <w:r w:rsidRPr="00420451">
        <w:t xml:space="preserve">several occasions </w:t>
      </w:r>
      <w:r w:rsidRPr="00420451">
        <w:rPr>
          <w:spacing w:val="3"/>
        </w:rPr>
        <w:t xml:space="preserve">it </w:t>
      </w:r>
      <w:r w:rsidRPr="00420451">
        <w:rPr>
          <w:spacing w:val="-5"/>
        </w:rPr>
        <w:t xml:space="preserve">has </w:t>
      </w:r>
      <w:r w:rsidRPr="00420451">
        <w:t xml:space="preserve">been </w:t>
      </w:r>
      <w:r w:rsidRPr="00420451">
        <w:rPr>
          <w:spacing w:val="-5"/>
        </w:rPr>
        <w:t xml:space="preserve">noted </w:t>
      </w:r>
      <w:r w:rsidRPr="00420451">
        <w:rPr>
          <w:spacing w:val="-6"/>
        </w:rPr>
        <w:t xml:space="preserve">that </w:t>
      </w:r>
      <w:r w:rsidRPr="00420451">
        <w:rPr>
          <w:spacing w:val="-4"/>
        </w:rPr>
        <w:t xml:space="preserve">there </w:t>
      </w:r>
      <w:r w:rsidRPr="00420451">
        <w:rPr>
          <w:spacing w:val="3"/>
        </w:rPr>
        <w:t xml:space="preserve">were </w:t>
      </w:r>
      <w:r w:rsidRPr="00420451">
        <w:t xml:space="preserve">similarities between a </w:t>
      </w:r>
      <w:r w:rsidRPr="00420451">
        <w:rPr>
          <w:spacing w:val="-4"/>
        </w:rPr>
        <w:t xml:space="preserve">net's </w:t>
      </w:r>
      <w:r w:rsidRPr="00420451">
        <w:rPr>
          <w:spacing w:val="-3"/>
        </w:rPr>
        <w:t xml:space="preserve">training algorithm </w:t>
      </w:r>
      <w:r w:rsidRPr="00420451">
        <w:rPr>
          <w:spacing w:val="-5"/>
        </w:rPr>
        <w:t xml:space="preserve">and </w:t>
      </w:r>
      <w:r w:rsidRPr="00420451">
        <w:rPr>
          <w:spacing w:val="-6"/>
        </w:rPr>
        <w:t xml:space="preserve">some technique </w:t>
      </w:r>
      <w:r w:rsidRPr="00420451">
        <w:rPr>
          <w:spacing w:val="3"/>
        </w:rPr>
        <w:t xml:space="preserve">in </w:t>
      </w:r>
      <w:r w:rsidRPr="00420451">
        <w:t xml:space="preserve">statistics or data analysis. For </w:t>
      </w:r>
      <w:r w:rsidRPr="00420451">
        <w:rPr>
          <w:spacing w:val="-4"/>
        </w:rPr>
        <w:t xml:space="preserve">example, </w:t>
      </w:r>
      <w:r w:rsidRPr="00420451">
        <w:rPr>
          <w:spacing w:val="4"/>
        </w:rPr>
        <w:t xml:space="preserve">we </w:t>
      </w:r>
      <w:r w:rsidRPr="00420451">
        <w:t xml:space="preserve">can liken backpropagation </w:t>
      </w:r>
      <w:r w:rsidRPr="00420451">
        <w:rPr>
          <w:spacing w:val="-5"/>
        </w:rPr>
        <w:t xml:space="preserve">to </w:t>
      </w:r>
      <w:r w:rsidRPr="00420451">
        <w:rPr>
          <w:spacing w:val="-4"/>
        </w:rPr>
        <w:t xml:space="preserve">nonlinear </w:t>
      </w:r>
      <w:r w:rsidRPr="00420451">
        <w:t xml:space="preserve">regression </w:t>
      </w:r>
      <w:r w:rsidRPr="00420451">
        <w:rPr>
          <w:spacing w:val="-5"/>
        </w:rPr>
        <w:t xml:space="preserve">and </w:t>
      </w:r>
      <w:r w:rsidRPr="00420451">
        <w:rPr>
          <w:spacing w:val="-3"/>
        </w:rPr>
        <w:t xml:space="preserve">competitive </w:t>
      </w:r>
      <w:r w:rsidRPr="00420451">
        <w:t xml:space="preserve">learning </w:t>
      </w:r>
      <w:r w:rsidRPr="00420451">
        <w:rPr>
          <w:spacing w:val="-5"/>
        </w:rPr>
        <w:t xml:space="preserve">to </w:t>
      </w:r>
      <w:r w:rsidRPr="00420451">
        <w:rPr>
          <w:spacing w:val="-6"/>
        </w:rPr>
        <w:t xml:space="preserve">some </w:t>
      </w:r>
      <w:r w:rsidRPr="00420451">
        <w:rPr>
          <w:spacing w:val="-5"/>
        </w:rPr>
        <w:t xml:space="preserve">kinds </w:t>
      </w:r>
      <w:r w:rsidRPr="00420451">
        <w:t xml:space="preserve">of cluster analysis. </w:t>
      </w:r>
      <w:r w:rsidRPr="00420451">
        <w:rPr>
          <w:spacing w:val="-5"/>
        </w:rPr>
        <w:t xml:space="preserve">Is </w:t>
      </w:r>
      <w:r w:rsidRPr="00420451">
        <w:rPr>
          <w:spacing w:val="3"/>
        </w:rPr>
        <w:t xml:space="preserve">it </w:t>
      </w:r>
      <w:r w:rsidRPr="00420451">
        <w:rPr>
          <w:spacing w:val="-8"/>
        </w:rPr>
        <w:t xml:space="preserve">the </w:t>
      </w:r>
      <w:r w:rsidRPr="00420451">
        <w:t xml:space="preserve">case </w:t>
      </w:r>
      <w:r w:rsidRPr="00420451">
        <w:rPr>
          <w:spacing w:val="-6"/>
        </w:rPr>
        <w:t xml:space="preserve">that </w:t>
      </w:r>
      <w:r w:rsidRPr="00420451">
        <w:rPr>
          <w:spacing w:val="2"/>
        </w:rPr>
        <w:t xml:space="preserve">all </w:t>
      </w:r>
      <w:r w:rsidRPr="00420451">
        <w:rPr>
          <w:spacing w:val="-4"/>
        </w:rPr>
        <w:t xml:space="preserve">neural </w:t>
      </w:r>
      <w:r w:rsidRPr="00420451">
        <w:rPr>
          <w:spacing w:val="-6"/>
        </w:rPr>
        <w:t xml:space="preserve">nets </w:t>
      </w:r>
      <w:r w:rsidRPr="00420451">
        <w:t xml:space="preserve">are simply a reworking of familiar </w:t>
      </w:r>
      <w:r w:rsidRPr="00420451">
        <w:rPr>
          <w:spacing w:val="-4"/>
        </w:rPr>
        <w:t xml:space="preserve">techniques? </w:t>
      </w:r>
      <w:r w:rsidRPr="00420451">
        <w:rPr>
          <w:spacing w:val="-22"/>
        </w:rPr>
        <w:t xml:space="preserve">We </w:t>
      </w:r>
      <w:r w:rsidRPr="00420451">
        <w:rPr>
          <w:spacing w:val="2"/>
        </w:rPr>
        <w:t xml:space="preserve">claim </w:t>
      </w:r>
      <w:r w:rsidRPr="00420451">
        <w:rPr>
          <w:spacing w:val="-7"/>
        </w:rPr>
        <w:t xml:space="preserve">that, </w:t>
      </w:r>
      <w:r w:rsidRPr="00420451">
        <w:rPr>
          <w:spacing w:val="-6"/>
        </w:rPr>
        <w:t xml:space="preserve">although </w:t>
      </w:r>
      <w:r w:rsidRPr="00420451">
        <w:rPr>
          <w:spacing w:val="-4"/>
        </w:rPr>
        <w:t xml:space="preserve">there </w:t>
      </w:r>
      <w:r w:rsidRPr="00420451">
        <w:t xml:space="preserve">are similarities </w:t>
      </w:r>
      <w:r w:rsidRPr="00420451">
        <w:rPr>
          <w:spacing w:val="-5"/>
        </w:rPr>
        <w:t xml:space="preserve">to </w:t>
      </w:r>
      <w:r w:rsidRPr="00420451">
        <w:t xml:space="preserve">be </w:t>
      </w:r>
      <w:r w:rsidRPr="00420451">
        <w:rPr>
          <w:spacing w:val="2"/>
        </w:rPr>
        <w:t xml:space="preserve">drawn </w:t>
      </w:r>
      <w:r w:rsidRPr="00420451">
        <w:rPr>
          <w:spacing w:val="-5"/>
        </w:rPr>
        <w:t xml:space="preserve">out </w:t>
      </w:r>
      <w:r w:rsidRPr="00420451">
        <w:t xml:space="preserve">between </w:t>
      </w:r>
      <w:r w:rsidRPr="00420451">
        <w:rPr>
          <w:spacing w:val="2"/>
        </w:rPr>
        <w:t xml:space="preserve">"classical" </w:t>
      </w:r>
      <w:r w:rsidRPr="00420451">
        <w:rPr>
          <w:spacing w:val="-7"/>
        </w:rPr>
        <w:t xml:space="preserve">methods </w:t>
      </w:r>
      <w:r w:rsidRPr="00420451">
        <w:rPr>
          <w:spacing w:val="-5"/>
        </w:rPr>
        <w:t xml:space="preserve">and </w:t>
      </w:r>
      <w:r w:rsidRPr="00420451">
        <w:rPr>
          <w:spacing w:val="-3"/>
        </w:rPr>
        <w:t xml:space="preserve">networks, </w:t>
      </w:r>
      <w:r w:rsidRPr="00420451">
        <w:rPr>
          <w:spacing w:val="-8"/>
        </w:rPr>
        <w:t xml:space="preserve">the </w:t>
      </w:r>
      <w:r w:rsidRPr="00420451">
        <w:t xml:space="preserve">latter do retain a </w:t>
      </w:r>
      <w:r w:rsidRPr="00420451">
        <w:rPr>
          <w:spacing w:val="-3"/>
        </w:rPr>
        <w:t xml:space="preserve">novelty </w:t>
      </w:r>
      <w:r w:rsidRPr="00420451">
        <w:rPr>
          <w:spacing w:val="-5"/>
        </w:rPr>
        <w:t xml:space="preserve">and </w:t>
      </w:r>
      <w:r w:rsidRPr="00420451">
        <w:rPr>
          <w:spacing w:val="-3"/>
        </w:rPr>
        <w:t xml:space="preserve">utility </w:t>
      </w:r>
      <w:r w:rsidRPr="00420451">
        <w:rPr>
          <w:spacing w:val="-6"/>
        </w:rPr>
        <w:t>that</w:t>
      </w:r>
      <w:r w:rsidRPr="00420451">
        <w:rPr>
          <w:spacing w:val="-6"/>
        </w:rPr>
        <w:t xml:space="preserve"> </w:t>
      </w:r>
      <w:r w:rsidRPr="00420451">
        <w:rPr>
          <w:spacing w:val="3"/>
        </w:rPr>
        <w:t xml:space="preserve">lies </w:t>
      </w:r>
      <w:r w:rsidRPr="00420451">
        <w:rPr>
          <w:spacing w:val="-3"/>
        </w:rPr>
        <w:t xml:space="preserve">outside </w:t>
      </w:r>
      <w:r w:rsidRPr="00420451">
        <w:t xml:space="preserve">of </w:t>
      </w:r>
      <w:r w:rsidRPr="00420451">
        <w:rPr>
          <w:spacing w:val="-8"/>
        </w:rPr>
        <w:t xml:space="preserve">the </w:t>
      </w:r>
      <w:r w:rsidRPr="00420451">
        <w:t>established</w:t>
      </w:r>
      <w:r w:rsidRPr="00420451">
        <w:rPr>
          <w:spacing w:val="-14"/>
        </w:rPr>
        <w:t xml:space="preserve"> </w:t>
      </w:r>
      <w:r w:rsidRPr="00420451">
        <w:rPr>
          <w:spacing w:val="-6"/>
        </w:rPr>
        <w:t>methods.</w:t>
      </w:r>
    </w:p>
    <w:p w:rsidR="001B278E" w:rsidRPr="00420451" w:rsidRDefault="001B278E">
      <w:pPr>
        <w:pStyle w:val="BodyText"/>
        <w:spacing w:before="11"/>
        <w:rPr>
          <w:sz w:val="31"/>
        </w:rPr>
      </w:pPr>
    </w:p>
    <w:p w:rsidR="001B278E" w:rsidRPr="00420451" w:rsidRDefault="00F163E5">
      <w:pPr>
        <w:pStyle w:val="BodyText"/>
        <w:spacing w:line="249" w:lineRule="auto"/>
        <w:ind w:left="120" w:right="122"/>
        <w:jc w:val="both"/>
      </w:pPr>
      <w:r w:rsidRPr="00420451">
        <w:t xml:space="preserve">Consider again </w:t>
      </w:r>
      <w:r w:rsidRPr="00420451">
        <w:rPr>
          <w:spacing w:val="-8"/>
        </w:rPr>
        <w:t xml:space="preserve">the </w:t>
      </w:r>
      <w:r w:rsidRPr="00420451">
        <w:rPr>
          <w:spacing w:val="-11"/>
        </w:rPr>
        <w:t xml:space="preserve">MLP </w:t>
      </w:r>
      <w:r w:rsidRPr="00420451">
        <w:rPr>
          <w:spacing w:val="-3"/>
        </w:rPr>
        <w:t xml:space="preserve">defined </w:t>
      </w:r>
      <w:r w:rsidRPr="00420451">
        <w:t xml:space="preserve">by (11.2). </w:t>
      </w:r>
      <w:r w:rsidRPr="00420451">
        <w:rPr>
          <w:spacing w:val="-4"/>
        </w:rPr>
        <w:t xml:space="preserve">At </w:t>
      </w:r>
      <w:r w:rsidRPr="00420451">
        <w:rPr>
          <w:spacing w:val="-8"/>
        </w:rPr>
        <w:t xml:space="preserve">the </w:t>
      </w:r>
      <w:r w:rsidRPr="00420451">
        <w:rPr>
          <w:spacing w:val="-5"/>
        </w:rPr>
        <w:t xml:space="preserve">computational </w:t>
      </w:r>
      <w:r w:rsidRPr="00420451">
        <w:t xml:space="preserve">level </w:t>
      </w:r>
      <w:r w:rsidRPr="00420451">
        <w:rPr>
          <w:spacing w:val="-5"/>
        </w:rPr>
        <w:t xml:space="preserve">this </w:t>
      </w:r>
      <w:r w:rsidRPr="00420451">
        <w:rPr>
          <w:spacing w:val="-8"/>
        </w:rPr>
        <w:t xml:space="preserve">may </w:t>
      </w:r>
      <w:r w:rsidRPr="00420451">
        <w:t xml:space="preserve">be </w:t>
      </w:r>
      <w:r w:rsidRPr="00420451">
        <w:rPr>
          <w:spacing w:val="-10"/>
        </w:rPr>
        <w:t xml:space="preserve">thought </w:t>
      </w:r>
      <w:r w:rsidRPr="00420451">
        <w:t xml:space="preserve">of as a </w:t>
      </w:r>
      <w:r w:rsidRPr="00420451">
        <w:rPr>
          <w:spacing w:val="-5"/>
        </w:rPr>
        <w:t xml:space="preserve">model </w:t>
      </w:r>
      <w:r w:rsidRPr="00420451">
        <w:rPr>
          <w:spacing w:val="-4"/>
        </w:rPr>
        <w:t xml:space="preserve">for nonlinear </w:t>
      </w:r>
      <w:r w:rsidRPr="00420451">
        <w:t xml:space="preserve">regression </w:t>
      </w:r>
      <w:r w:rsidRPr="00420451">
        <w:rPr>
          <w:spacing w:val="-6"/>
        </w:rPr>
        <w:t xml:space="preserve">that </w:t>
      </w:r>
      <w:r w:rsidRPr="00420451">
        <w:rPr>
          <w:spacing w:val="3"/>
        </w:rPr>
        <w:t xml:space="preserve">is </w:t>
      </w:r>
      <w:r w:rsidRPr="00420451">
        <w:rPr>
          <w:spacing w:val="-3"/>
        </w:rPr>
        <w:t xml:space="preserve">parametrized </w:t>
      </w:r>
      <w:r w:rsidRPr="00420451">
        <w:t xml:space="preserve">by </w:t>
      </w:r>
      <w:r w:rsidRPr="00420451">
        <w:rPr>
          <w:spacing w:val="-8"/>
        </w:rPr>
        <w:t xml:space="preserve">the </w:t>
      </w:r>
      <w:r w:rsidRPr="00420451">
        <w:rPr>
          <w:spacing w:val="-3"/>
        </w:rPr>
        <w:t xml:space="preserve">weights. </w:t>
      </w:r>
      <w:r w:rsidRPr="00420451">
        <w:t xml:space="preserve">However, as </w:t>
      </w:r>
      <w:r w:rsidRPr="00420451">
        <w:rPr>
          <w:spacing w:val="-5"/>
        </w:rPr>
        <w:t xml:space="preserve">noted </w:t>
      </w:r>
      <w:r w:rsidRPr="00420451">
        <w:t xml:space="preserve">by </w:t>
      </w:r>
      <w:r w:rsidRPr="00420451">
        <w:rPr>
          <w:spacing w:val="-7"/>
        </w:rPr>
        <w:t xml:space="preserve">Cheng </w:t>
      </w:r>
      <w:r w:rsidRPr="00420451">
        <w:t xml:space="preserve">&amp; </w:t>
      </w:r>
      <w:r w:rsidRPr="00420451">
        <w:rPr>
          <w:spacing w:val="-5"/>
        </w:rPr>
        <w:t xml:space="preserve">Titterington </w:t>
      </w:r>
      <w:r w:rsidRPr="00420451">
        <w:t xml:space="preserve">(1994), </w:t>
      </w:r>
      <w:r w:rsidRPr="00420451">
        <w:rPr>
          <w:spacing w:val="-5"/>
        </w:rPr>
        <w:t xml:space="preserve">this </w:t>
      </w:r>
      <w:r w:rsidRPr="00420451">
        <w:t xml:space="preserve">does </w:t>
      </w:r>
      <w:r w:rsidRPr="00420451">
        <w:rPr>
          <w:spacing w:val="-5"/>
        </w:rPr>
        <w:t xml:space="preserve">not </w:t>
      </w:r>
      <w:r w:rsidRPr="00420451">
        <w:t xml:space="preserve">correspond </w:t>
      </w:r>
      <w:r w:rsidRPr="00420451">
        <w:rPr>
          <w:spacing w:val="-5"/>
        </w:rPr>
        <w:t xml:space="preserve">to any model </w:t>
      </w:r>
      <w:r w:rsidRPr="00420451">
        <w:t xml:space="preserve">of regression previously developed </w:t>
      </w:r>
      <w:r w:rsidRPr="00420451">
        <w:rPr>
          <w:spacing w:val="-5"/>
        </w:rPr>
        <w:t xml:space="preserve">and </w:t>
      </w:r>
      <w:r w:rsidRPr="00420451">
        <w:rPr>
          <w:spacing w:val="-8"/>
        </w:rPr>
        <w:t xml:space="preserve">the </w:t>
      </w:r>
      <w:r w:rsidRPr="00420451">
        <w:t xml:space="preserve">form of (11.2) </w:t>
      </w:r>
      <w:r w:rsidRPr="00420451">
        <w:rPr>
          <w:spacing w:val="3"/>
        </w:rPr>
        <w:t xml:space="preserve">was </w:t>
      </w:r>
      <w:r w:rsidRPr="00420451">
        <w:rPr>
          <w:spacing w:val="-5"/>
        </w:rPr>
        <w:t xml:space="preserve">not </w:t>
      </w:r>
      <w:r w:rsidRPr="00420451">
        <w:t xml:space="preserve">given a </w:t>
      </w:r>
      <w:r w:rsidRPr="00420451">
        <w:rPr>
          <w:spacing w:val="2"/>
        </w:rPr>
        <w:t xml:space="preserve">priori </w:t>
      </w:r>
      <w:r w:rsidRPr="00420451">
        <w:rPr>
          <w:spacing w:val="-5"/>
        </w:rPr>
        <w:t xml:space="preserve">but </w:t>
      </w:r>
      <w:r w:rsidRPr="00420451">
        <w:rPr>
          <w:spacing w:val="3"/>
        </w:rPr>
        <w:t xml:space="preserve">was </w:t>
      </w:r>
      <w:r w:rsidRPr="00420451">
        <w:t xml:space="preserve">based on </w:t>
      </w:r>
      <w:r w:rsidRPr="00420451">
        <w:rPr>
          <w:spacing w:val="-8"/>
        </w:rPr>
        <w:t xml:space="preserve">the </w:t>
      </w:r>
      <w:r w:rsidRPr="00420451">
        <w:rPr>
          <w:spacing w:val="-4"/>
        </w:rPr>
        <w:t xml:space="preserve">network. </w:t>
      </w:r>
      <w:r w:rsidRPr="00420451">
        <w:rPr>
          <w:spacing w:val="-7"/>
        </w:rPr>
        <w:t xml:space="preserve">The </w:t>
      </w:r>
      <w:r w:rsidRPr="00420451">
        <w:t xml:space="preserve">network paradigm </w:t>
      </w:r>
      <w:r w:rsidRPr="00420451">
        <w:rPr>
          <w:spacing w:val="-3"/>
        </w:rPr>
        <w:t xml:space="preserve">therefore </w:t>
      </w:r>
      <w:r w:rsidRPr="00420451">
        <w:rPr>
          <w:spacing w:val="-5"/>
        </w:rPr>
        <w:t xml:space="preserve">has </w:t>
      </w:r>
      <w:r w:rsidRPr="00420451">
        <w:rPr>
          <w:spacing w:val="-8"/>
        </w:rPr>
        <w:t xml:space="preserve">the </w:t>
      </w:r>
      <w:r w:rsidRPr="00420451">
        <w:rPr>
          <w:spacing w:val="-3"/>
        </w:rPr>
        <w:t xml:space="preserve">potential </w:t>
      </w:r>
      <w:r w:rsidRPr="00420451">
        <w:rPr>
          <w:spacing w:val="-5"/>
        </w:rPr>
        <w:t xml:space="preserve">to </w:t>
      </w:r>
      <w:r w:rsidRPr="00420451">
        <w:t xml:space="preserve">inspire </w:t>
      </w:r>
      <w:r w:rsidRPr="00420451">
        <w:rPr>
          <w:spacing w:val="-3"/>
        </w:rPr>
        <w:t xml:space="preserve">novel </w:t>
      </w:r>
      <w:r w:rsidRPr="00420451">
        <w:rPr>
          <w:spacing w:val="-5"/>
        </w:rPr>
        <w:t xml:space="preserve">computational </w:t>
      </w:r>
      <w:r w:rsidRPr="00420451">
        <w:t>approa</w:t>
      </w:r>
      <w:r w:rsidRPr="00420451">
        <w:t xml:space="preserve">ches </w:t>
      </w:r>
      <w:r w:rsidRPr="00420451">
        <w:rPr>
          <w:spacing w:val="3"/>
        </w:rPr>
        <w:t xml:space="preserve">in </w:t>
      </w:r>
      <w:r w:rsidRPr="00420451">
        <w:t xml:space="preserve">a </w:t>
      </w:r>
      <w:r w:rsidRPr="00420451">
        <w:rPr>
          <w:spacing w:val="-6"/>
        </w:rPr>
        <w:t xml:space="preserve">bottom-up </w:t>
      </w:r>
      <w:r w:rsidRPr="00420451">
        <w:t xml:space="preserve">way; </w:t>
      </w:r>
      <w:r w:rsidRPr="00420451">
        <w:rPr>
          <w:spacing w:val="3"/>
        </w:rPr>
        <w:t xml:space="preserve">it is </w:t>
      </w:r>
      <w:r w:rsidRPr="00420451">
        <w:rPr>
          <w:spacing w:val="-5"/>
        </w:rPr>
        <w:t xml:space="preserve">not </w:t>
      </w:r>
      <w:r w:rsidRPr="00420451">
        <w:t xml:space="preserve">merely an </w:t>
      </w:r>
      <w:r w:rsidRPr="00420451">
        <w:rPr>
          <w:spacing w:val="-5"/>
        </w:rPr>
        <w:t xml:space="preserve">implementation </w:t>
      </w:r>
      <w:r w:rsidRPr="00420451">
        <w:t xml:space="preserve">of given </w:t>
      </w:r>
      <w:r w:rsidRPr="00420451">
        <w:rPr>
          <w:spacing w:val="-5"/>
        </w:rPr>
        <w:t xml:space="preserve">computational </w:t>
      </w:r>
      <w:r w:rsidRPr="00420451">
        <w:t xml:space="preserve">strategies </w:t>
      </w:r>
      <w:r w:rsidRPr="00420451">
        <w:rPr>
          <w:spacing w:val="-5"/>
        </w:rPr>
        <w:t xml:space="preserve">and </w:t>
      </w:r>
      <w:r w:rsidRPr="00420451">
        <w:rPr>
          <w:spacing w:val="3"/>
        </w:rPr>
        <w:t xml:space="preserve">is </w:t>
      </w:r>
      <w:r w:rsidRPr="00420451">
        <w:t xml:space="preserve">indeed able </w:t>
      </w:r>
      <w:r w:rsidRPr="00420451">
        <w:rPr>
          <w:spacing w:val="-5"/>
        </w:rPr>
        <w:t xml:space="preserve">to </w:t>
      </w:r>
      <w:r w:rsidRPr="00420451">
        <w:rPr>
          <w:spacing w:val="-4"/>
        </w:rPr>
        <w:t xml:space="preserve">stand </w:t>
      </w:r>
      <w:r w:rsidRPr="00420451">
        <w:t xml:space="preserve">on its </w:t>
      </w:r>
      <w:r w:rsidRPr="00420451">
        <w:rPr>
          <w:spacing w:val="2"/>
        </w:rPr>
        <w:t xml:space="preserve">own </w:t>
      </w:r>
      <w:r w:rsidRPr="00420451">
        <w:rPr>
          <w:spacing w:val="-3"/>
        </w:rPr>
        <w:t>merits.</w:t>
      </w:r>
    </w:p>
    <w:p w:rsidR="001B278E" w:rsidRPr="00420451" w:rsidRDefault="001B278E">
      <w:pPr>
        <w:pStyle w:val="BodyText"/>
        <w:rPr>
          <w:sz w:val="32"/>
        </w:rPr>
      </w:pPr>
    </w:p>
    <w:p w:rsidR="001B278E" w:rsidRPr="00420451" w:rsidRDefault="00F163E5">
      <w:pPr>
        <w:pStyle w:val="BodyText"/>
        <w:spacing w:before="1" w:line="249" w:lineRule="auto"/>
        <w:ind w:left="120" w:right="122"/>
        <w:jc w:val="both"/>
      </w:pPr>
      <w:bookmarkStart w:id="857" w:name="202"/>
      <w:bookmarkStart w:id="858" w:name="_bookmark408"/>
      <w:bookmarkEnd w:id="857"/>
      <w:bookmarkEnd w:id="858"/>
      <w:r w:rsidRPr="00420451">
        <w:rPr>
          <w:spacing w:val="-3"/>
        </w:rPr>
        <w:t xml:space="preserve">Now </w:t>
      </w:r>
      <w:r w:rsidRPr="00420451">
        <w:t xml:space="preserve">suppose </w:t>
      </w:r>
      <w:r w:rsidRPr="00420451">
        <w:rPr>
          <w:spacing w:val="4"/>
        </w:rPr>
        <w:t xml:space="preserve">we </w:t>
      </w:r>
      <w:r w:rsidRPr="00420451">
        <w:t xml:space="preserve">discover a network </w:t>
      </w:r>
      <w:r w:rsidRPr="00420451">
        <w:rPr>
          <w:spacing w:val="3"/>
        </w:rPr>
        <w:t xml:space="preserve">in </w:t>
      </w:r>
      <w:r w:rsidRPr="00420451">
        <w:t xml:space="preserve">a biological </w:t>
      </w:r>
      <w:r w:rsidRPr="00420451">
        <w:rPr>
          <w:spacing w:val="-4"/>
        </w:rPr>
        <w:t xml:space="preserve">setting </w:t>
      </w:r>
      <w:r w:rsidRPr="00420451">
        <w:rPr>
          <w:spacing w:val="-6"/>
        </w:rPr>
        <w:t xml:space="preserve">that </w:t>
      </w:r>
      <w:r w:rsidRPr="00420451">
        <w:t xml:space="preserve">appears </w:t>
      </w:r>
      <w:r w:rsidRPr="00420451">
        <w:rPr>
          <w:spacing w:val="-5"/>
        </w:rPr>
        <w:t xml:space="preserve">to </w:t>
      </w:r>
      <w:r w:rsidRPr="00420451">
        <w:rPr>
          <w:spacing w:val="-4"/>
        </w:rPr>
        <w:t xml:space="preserve">have </w:t>
      </w:r>
      <w:r w:rsidRPr="00420451">
        <w:rPr>
          <w:spacing w:val="-8"/>
        </w:rPr>
        <w:t xml:space="preserve">the </w:t>
      </w:r>
      <w:r w:rsidRPr="00420451">
        <w:rPr>
          <w:spacing w:val="-5"/>
        </w:rPr>
        <w:t xml:space="preserve">same </w:t>
      </w:r>
      <w:r w:rsidRPr="00420451">
        <w:rPr>
          <w:spacing w:val="-3"/>
        </w:rPr>
        <w:t xml:space="preserve">architecture </w:t>
      </w:r>
      <w:r w:rsidRPr="00420451">
        <w:t xml:space="preserve">as </w:t>
      </w:r>
      <w:r w:rsidRPr="00420451">
        <w:rPr>
          <w:spacing w:val="-5"/>
        </w:rPr>
        <w:t xml:space="preserve">one </w:t>
      </w:r>
      <w:r w:rsidRPr="00420451">
        <w:t xml:space="preserve">of </w:t>
      </w:r>
      <w:r w:rsidRPr="00420451">
        <w:rPr>
          <w:spacing w:val="-5"/>
        </w:rPr>
        <w:t xml:space="preserve">those </w:t>
      </w:r>
      <w:r w:rsidRPr="00420451">
        <w:rPr>
          <w:spacing w:val="4"/>
        </w:rPr>
        <w:t xml:space="preserve">we </w:t>
      </w:r>
      <w:r w:rsidRPr="00420451">
        <w:rPr>
          <w:spacing w:val="-4"/>
        </w:rPr>
        <w:t xml:space="preserve">have </w:t>
      </w:r>
      <w:r w:rsidRPr="00420451">
        <w:t xml:space="preserve">studied </w:t>
      </w:r>
      <w:r w:rsidRPr="00420451">
        <w:rPr>
          <w:spacing w:val="3"/>
        </w:rPr>
        <w:t xml:space="preserve">in </w:t>
      </w:r>
      <w:r w:rsidRPr="00420451">
        <w:t xml:space="preserve">its artificial </w:t>
      </w:r>
      <w:r w:rsidRPr="00420451">
        <w:rPr>
          <w:spacing w:val="-4"/>
        </w:rPr>
        <w:t>guise. An</w:t>
      </w:r>
      <w:r w:rsidRPr="00420451">
        <w:rPr>
          <w:spacing w:val="67"/>
        </w:rPr>
        <w:t xml:space="preserve"> </w:t>
      </w:r>
      <w:r w:rsidRPr="00420451">
        <w:rPr>
          <w:spacing w:val="-5"/>
        </w:rPr>
        <w:t xml:space="preserve">understanding </w:t>
      </w:r>
      <w:r w:rsidRPr="00420451">
        <w:t xml:space="preserve">of </w:t>
      </w:r>
      <w:r w:rsidRPr="00420451">
        <w:rPr>
          <w:spacing w:val="-8"/>
        </w:rPr>
        <w:t xml:space="preserve">the </w:t>
      </w:r>
      <w:r w:rsidRPr="00420451">
        <w:rPr>
          <w:spacing w:val="-5"/>
        </w:rPr>
        <w:t xml:space="preserve">computational and </w:t>
      </w:r>
      <w:r w:rsidRPr="00420451">
        <w:rPr>
          <w:spacing w:val="-4"/>
        </w:rPr>
        <w:t xml:space="preserve">algorithmic </w:t>
      </w:r>
      <w:r w:rsidRPr="00420451">
        <w:t xml:space="preserve">aspects of </w:t>
      </w:r>
      <w:r w:rsidRPr="00420451">
        <w:rPr>
          <w:spacing w:val="-8"/>
        </w:rPr>
        <w:t xml:space="preserve">the </w:t>
      </w:r>
      <w:r w:rsidRPr="00420451">
        <w:t xml:space="preserve">artificial network promises </w:t>
      </w:r>
      <w:r w:rsidRPr="00420451">
        <w:rPr>
          <w:spacing w:val="-5"/>
        </w:rPr>
        <w:t xml:space="preserve">to </w:t>
      </w:r>
      <w:r w:rsidRPr="00420451">
        <w:t xml:space="preserve">provide </w:t>
      </w:r>
      <w:r w:rsidRPr="00420451">
        <w:rPr>
          <w:spacing w:val="-5"/>
        </w:rPr>
        <w:t xml:space="preserve">insight into </w:t>
      </w:r>
      <w:r w:rsidRPr="00420451">
        <w:rPr>
          <w:spacing w:val="-8"/>
        </w:rPr>
        <w:t xml:space="preserve">the </w:t>
      </w:r>
      <w:r w:rsidRPr="00420451">
        <w:rPr>
          <w:spacing w:val="-6"/>
        </w:rPr>
        <w:t xml:space="preserve">nature </w:t>
      </w:r>
      <w:r w:rsidRPr="00420451">
        <w:t xml:space="preserve">of </w:t>
      </w:r>
      <w:r w:rsidRPr="00420451">
        <w:rPr>
          <w:spacing w:val="-4"/>
        </w:rPr>
        <w:t xml:space="preserve">these </w:t>
      </w:r>
      <w:r w:rsidRPr="00420451">
        <w:t xml:space="preserve">processes </w:t>
      </w:r>
      <w:r w:rsidRPr="00420451">
        <w:rPr>
          <w:spacing w:val="3"/>
        </w:rPr>
        <w:t xml:space="preserve">in </w:t>
      </w:r>
      <w:r w:rsidRPr="00420451">
        <w:t xml:space="preserve">its biological </w:t>
      </w:r>
      <w:r w:rsidRPr="00420451">
        <w:rPr>
          <w:spacing w:val="-3"/>
        </w:rPr>
        <w:t xml:space="preserve">counterpart. There </w:t>
      </w:r>
      <w:r w:rsidRPr="00420451">
        <w:t xml:space="preserve">are </w:t>
      </w:r>
      <w:r w:rsidRPr="00420451">
        <w:rPr>
          <w:spacing w:val="-7"/>
        </w:rPr>
        <w:t xml:space="preserve">further </w:t>
      </w:r>
      <w:r w:rsidRPr="00420451">
        <w:rPr>
          <w:spacing w:val="-4"/>
        </w:rPr>
        <w:t xml:space="preserve">benefits </w:t>
      </w:r>
      <w:r w:rsidRPr="00420451">
        <w:rPr>
          <w:spacing w:val="3"/>
        </w:rPr>
        <w:t xml:space="preserve">if </w:t>
      </w:r>
      <w:r w:rsidRPr="00420451">
        <w:rPr>
          <w:spacing w:val="4"/>
        </w:rPr>
        <w:t xml:space="preserve">we </w:t>
      </w:r>
      <w:r w:rsidRPr="00420451">
        <w:rPr>
          <w:spacing w:val="-4"/>
        </w:rPr>
        <w:t xml:space="preserve">have </w:t>
      </w:r>
      <w:r w:rsidRPr="00420451">
        <w:t xml:space="preserve">a signal-level </w:t>
      </w:r>
      <w:r w:rsidRPr="00420451">
        <w:rPr>
          <w:spacing w:val="-5"/>
        </w:rPr>
        <w:t xml:space="preserve">implementation </w:t>
      </w:r>
      <w:r w:rsidRPr="00420451">
        <w:t xml:space="preserve">of </w:t>
      </w:r>
      <w:r w:rsidRPr="00420451">
        <w:rPr>
          <w:spacing w:val="-8"/>
        </w:rPr>
        <w:t xml:space="preserve">the </w:t>
      </w:r>
      <w:r w:rsidRPr="00420451">
        <w:rPr>
          <w:spacing w:val="-5"/>
        </w:rPr>
        <w:t xml:space="preserve">net </w:t>
      </w:r>
      <w:r w:rsidRPr="00420451">
        <w:t xml:space="preserve">endowing </w:t>
      </w:r>
      <w:r w:rsidRPr="00420451">
        <w:rPr>
          <w:spacing w:val="3"/>
        </w:rPr>
        <w:t xml:space="preserve">it </w:t>
      </w:r>
      <w:r w:rsidRPr="00420451">
        <w:t>with biological plausibility.</w:t>
      </w:r>
    </w:p>
    <w:p w:rsidR="001B278E" w:rsidRPr="00420451" w:rsidRDefault="001B278E">
      <w:pPr>
        <w:spacing w:line="249" w:lineRule="auto"/>
        <w:jc w:val="both"/>
        <w:sectPr w:rsidR="001B278E" w:rsidRPr="00420451">
          <w:footerReference w:type="default" r:id="rId378"/>
          <w:pgSz w:w="11910" w:h="16840"/>
          <w:pgMar w:top="300" w:right="860" w:bottom="400" w:left="880" w:header="0" w:footer="217" w:gutter="0"/>
          <w:pgNumType w:start="270"/>
          <w:cols w:space="720"/>
        </w:sectPr>
      </w:pPr>
    </w:p>
    <w:p w:rsidR="001B278E" w:rsidRPr="00420451" w:rsidRDefault="00F163E5">
      <w:pPr>
        <w:pStyle w:val="Heading2"/>
        <w:numPr>
          <w:ilvl w:val="1"/>
          <w:numId w:val="3"/>
        </w:numPr>
        <w:tabs>
          <w:tab w:val="left" w:pos="1096"/>
        </w:tabs>
        <w:spacing w:line="244" w:lineRule="auto"/>
        <w:ind w:left="3722" w:right="274" w:hanging="3467"/>
        <w:jc w:val="left"/>
      </w:pPr>
      <w:r w:rsidRPr="00420451">
        <w:rPr>
          <w:spacing w:val="-2"/>
        </w:rPr>
        <w:t xml:space="preserve">Neural </w:t>
      </w:r>
      <w:r w:rsidRPr="00420451">
        <w:rPr>
          <w:spacing w:val="-6"/>
        </w:rPr>
        <w:t xml:space="preserve">networks </w:t>
      </w:r>
      <w:r w:rsidRPr="00420451">
        <w:t xml:space="preserve">and intelligent </w:t>
      </w:r>
      <w:r w:rsidRPr="00420451">
        <w:rPr>
          <w:spacing w:val="-4"/>
        </w:rPr>
        <w:t xml:space="preserve">systems: </w:t>
      </w:r>
      <w:r w:rsidRPr="00420451">
        <w:t>symbols versus neurons</w:t>
      </w:r>
    </w:p>
    <w:p w:rsidR="001B278E" w:rsidRPr="00420451" w:rsidRDefault="001B278E">
      <w:pPr>
        <w:pStyle w:val="BodyText"/>
        <w:spacing w:before="8"/>
        <w:rPr>
          <w:b/>
          <w:sz w:val="59"/>
        </w:rPr>
      </w:pPr>
    </w:p>
    <w:p w:rsidR="001B278E" w:rsidRPr="00420451" w:rsidRDefault="00F163E5">
      <w:pPr>
        <w:pStyle w:val="BodyText"/>
        <w:spacing w:line="249" w:lineRule="auto"/>
        <w:ind w:left="120" w:right="128"/>
        <w:jc w:val="both"/>
      </w:pPr>
      <w:r w:rsidRPr="00420451">
        <w:rPr>
          <w:spacing w:val="-3"/>
        </w:rPr>
        <w:t xml:space="preserve">There </w:t>
      </w:r>
      <w:r w:rsidRPr="00420451">
        <w:t xml:space="preserve">are, as </w:t>
      </w:r>
      <w:r w:rsidRPr="00420451">
        <w:rPr>
          <w:spacing w:val="-3"/>
        </w:rPr>
        <w:t xml:space="preserve">pointed </w:t>
      </w:r>
      <w:r w:rsidRPr="00420451">
        <w:rPr>
          <w:spacing w:val="-5"/>
        </w:rPr>
        <w:t xml:space="preserve">out </w:t>
      </w:r>
      <w:r w:rsidRPr="00420451">
        <w:rPr>
          <w:spacing w:val="3"/>
        </w:rPr>
        <w:t xml:space="preserve">in </w:t>
      </w:r>
      <w:r w:rsidRPr="00420451">
        <w:rPr>
          <w:spacing w:val="-8"/>
        </w:rPr>
        <w:t xml:space="preserve">the </w:t>
      </w:r>
      <w:r w:rsidRPr="00420451">
        <w:t xml:space="preserve">first </w:t>
      </w:r>
      <w:r w:rsidRPr="00420451">
        <w:rPr>
          <w:spacing w:val="-4"/>
        </w:rPr>
        <w:t xml:space="preserve">chapter, </w:t>
      </w:r>
      <w:r w:rsidRPr="00420451">
        <w:rPr>
          <w:spacing w:val="-10"/>
        </w:rPr>
        <w:t xml:space="preserve">many </w:t>
      </w:r>
      <w:r w:rsidRPr="00420451">
        <w:t xml:space="preserve">ways of viewing </w:t>
      </w:r>
      <w:r w:rsidRPr="00420451">
        <w:rPr>
          <w:spacing w:val="-3"/>
        </w:rPr>
        <w:t xml:space="preserve">connectionist </w:t>
      </w:r>
      <w:r w:rsidRPr="00420451">
        <w:rPr>
          <w:spacing w:val="-6"/>
        </w:rPr>
        <w:t xml:space="preserve">systems </w:t>
      </w:r>
      <w:r w:rsidRPr="00420451">
        <w:rPr>
          <w:spacing w:val="-3"/>
        </w:rPr>
        <w:t xml:space="preserve">depending </w:t>
      </w:r>
      <w:r w:rsidRPr="00420451">
        <w:t xml:space="preserve">on which </w:t>
      </w:r>
      <w:r w:rsidRPr="00420451">
        <w:rPr>
          <w:spacing w:val="-3"/>
        </w:rPr>
        <w:t xml:space="preserve">intellectual </w:t>
      </w:r>
      <w:r w:rsidRPr="00420451">
        <w:rPr>
          <w:spacing w:val="-4"/>
        </w:rPr>
        <w:t xml:space="preserve">stance </w:t>
      </w:r>
      <w:r w:rsidRPr="00420451">
        <w:rPr>
          <w:spacing w:val="-5"/>
        </w:rPr>
        <w:t xml:space="preserve">one </w:t>
      </w:r>
      <w:r w:rsidRPr="00420451">
        <w:t xml:space="preserve">starts </w:t>
      </w:r>
      <w:r w:rsidRPr="00420451">
        <w:rPr>
          <w:spacing w:val="-6"/>
        </w:rPr>
        <w:t xml:space="preserve">from. </w:t>
      </w:r>
      <w:r w:rsidRPr="00420451">
        <w:t xml:space="preserve">Here </w:t>
      </w:r>
      <w:r w:rsidRPr="00420451">
        <w:rPr>
          <w:spacing w:val="4"/>
        </w:rPr>
        <w:t xml:space="preserve">we wish </w:t>
      </w:r>
      <w:r w:rsidRPr="00420451">
        <w:rPr>
          <w:spacing w:val="-5"/>
        </w:rPr>
        <w:t xml:space="preserve">to focus </w:t>
      </w:r>
      <w:r w:rsidRPr="00420451">
        <w:t xml:space="preserve">on </w:t>
      </w:r>
      <w:r w:rsidRPr="00420451">
        <w:rPr>
          <w:spacing w:val="-4"/>
        </w:rPr>
        <w:t xml:space="preserve">networks </w:t>
      </w:r>
      <w:r w:rsidRPr="00420451">
        <w:t xml:space="preserve">as </w:t>
      </w:r>
      <w:r w:rsidRPr="00420451">
        <w:rPr>
          <w:spacing w:val="-5"/>
        </w:rPr>
        <w:t xml:space="preserve">one </w:t>
      </w:r>
      <w:r w:rsidRPr="00420451">
        <w:rPr>
          <w:spacing w:val="3"/>
        </w:rPr>
        <w:t xml:space="preserve">way </w:t>
      </w:r>
      <w:r w:rsidRPr="00420451">
        <w:t xml:space="preserve">of building </w:t>
      </w:r>
      <w:r w:rsidRPr="00420451">
        <w:rPr>
          <w:spacing w:val="-3"/>
        </w:rPr>
        <w:t xml:space="preserve">intelligent </w:t>
      </w:r>
      <w:r w:rsidRPr="00420451">
        <w:rPr>
          <w:spacing w:val="-5"/>
        </w:rPr>
        <w:t xml:space="preserve">machines. In </w:t>
      </w:r>
      <w:r w:rsidRPr="00420451">
        <w:rPr>
          <w:spacing w:val="-6"/>
        </w:rPr>
        <w:t xml:space="preserve">attempting </w:t>
      </w:r>
      <w:r w:rsidRPr="00420451">
        <w:rPr>
          <w:spacing w:val="-3"/>
        </w:rPr>
        <w:t xml:space="preserve">this, </w:t>
      </w:r>
      <w:r w:rsidRPr="00420451">
        <w:rPr>
          <w:spacing w:val="3"/>
        </w:rPr>
        <w:t xml:space="preserve">it is </w:t>
      </w:r>
      <w:r w:rsidRPr="00420451">
        <w:rPr>
          <w:spacing w:val="-5"/>
        </w:rPr>
        <w:t xml:space="preserve">not </w:t>
      </w:r>
      <w:r w:rsidRPr="00420451">
        <w:t xml:space="preserve">clear at </w:t>
      </w:r>
      <w:r w:rsidRPr="00420451">
        <w:rPr>
          <w:spacing w:val="-8"/>
        </w:rPr>
        <w:t xml:space="preserve">the </w:t>
      </w:r>
      <w:r w:rsidRPr="00420451">
        <w:rPr>
          <w:spacing w:val="-4"/>
        </w:rPr>
        <w:t xml:space="preserve">outset </w:t>
      </w:r>
      <w:r w:rsidRPr="00420451">
        <w:rPr>
          <w:spacing w:val="-5"/>
        </w:rPr>
        <w:t xml:space="preserve">whether </w:t>
      </w:r>
      <w:r w:rsidRPr="00420451">
        <w:rPr>
          <w:spacing w:val="4"/>
        </w:rPr>
        <w:t xml:space="preserve">we </w:t>
      </w:r>
      <w:r w:rsidRPr="00420451">
        <w:t>are obli</w:t>
      </w:r>
      <w:r w:rsidRPr="00420451">
        <w:t xml:space="preserve">ged </w:t>
      </w:r>
      <w:r w:rsidRPr="00420451">
        <w:rPr>
          <w:spacing w:val="-5"/>
        </w:rPr>
        <w:t xml:space="preserve">to </w:t>
      </w:r>
      <w:r w:rsidRPr="00420451">
        <w:t xml:space="preserve">copy </w:t>
      </w:r>
      <w:r w:rsidRPr="00420451">
        <w:rPr>
          <w:spacing w:val="-8"/>
        </w:rPr>
        <w:t xml:space="preserve">the </w:t>
      </w:r>
      <w:r w:rsidRPr="00420451">
        <w:rPr>
          <w:spacing w:val="-3"/>
        </w:rPr>
        <w:t xml:space="preserve">physical </w:t>
      </w:r>
      <w:r w:rsidRPr="00420451">
        <w:rPr>
          <w:spacing w:val="-4"/>
        </w:rPr>
        <w:t xml:space="preserve">structure  </w:t>
      </w:r>
      <w:r w:rsidRPr="00420451">
        <w:t xml:space="preserve">of </w:t>
      </w:r>
      <w:r w:rsidRPr="00420451">
        <w:rPr>
          <w:spacing w:val="-8"/>
        </w:rPr>
        <w:t xml:space="preserve">the </w:t>
      </w:r>
      <w:r w:rsidRPr="00420451">
        <w:t xml:space="preserve">brain, or </w:t>
      </w:r>
      <w:r w:rsidRPr="00420451">
        <w:rPr>
          <w:spacing w:val="3"/>
        </w:rPr>
        <w:t xml:space="preserve">if it is </w:t>
      </w:r>
      <w:r w:rsidRPr="00420451">
        <w:rPr>
          <w:spacing w:val="2"/>
        </w:rPr>
        <w:t xml:space="preserve">possible </w:t>
      </w:r>
      <w:r w:rsidRPr="00420451">
        <w:rPr>
          <w:spacing w:val="-5"/>
        </w:rPr>
        <w:t xml:space="preserve">somehow to </w:t>
      </w:r>
      <w:r w:rsidRPr="00420451">
        <w:t xml:space="preserve">skim </w:t>
      </w:r>
      <w:r w:rsidRPr="00420451">
        <w:rPr>
          <w:spacing w:val="-4"/>
        </w:rPr>
        <w:t xml:space="preserve">off </w:t>
      </w:r>
      <w:r w:rsidRPr="00420451">
        <w:t xml:space="preserve">or </w:t>
      </w:r>
      <w:r w:rsidRPr="00420451">
        <w:rPr>
          <w:spacing w:val="-3"/>
        </w:rPr>
        <w:t xml:space="preserve">extract </w:t>
      </w:r>
      <w:r w:rsidRPr="00420451">
        <w:rPr>
          <w:spacing w:val="-8"/>
        </w:rPr>
        <w:t xml:space="preserve">the </w:t>
      </w:r>
      <w:r w:rsidRPr="00420451">
        <w:t xml:space="preserve">essential processes responsible </w:t>
      </w:r>
      <w:r w:rsidRPr="00420451">
        <w:rPr>
          <w:spacing w:val="-4"/>
        </w:rPr>
        <w:t xml:space="preserve">for </w:t>
      </w:r>
      <w:r w:rsidRPr="00420451">
        <w:rPr>
          <w:spacing w:val="-3"/>
        </w:rPr>
        <w:t xml:space="preserve">intelligence </w:t>
      </w:r>
      <w:r w:rsidRPr="00420451">
        <w:rPr>
          <w:spacing w:val="-5"/>
        </w:rPr>
        <w:t xml:space="preserve">and </w:t>
      </w:r>
      <w:r w:rsidRPr="00420451">
        <w:rPr>
          <w:spacing w:val="-3"/>
        </w:rPr>
        <w:t xml:space="preserve">encapsulate </w:t>
      </w:r>
      <w:r w:rsidRPr="00420451">
        <w:rPr>
          <w:spacing w:val="-6"/>
        </w:rPr>
        <w:t xml:space="preserve">them </w:t>
      </w:r>
      <w:r w:rsidRPr="00420451">
        <w:rPr>
          <w:spacing w:val="3"/>
        </w:rPr>
        <w:t xml:space="preserve">in </w:t>
      </w:r>
      <w:r w:rsidRPr="00420451">
        <w:rPr>
          <w:spacing w:val="-6"/>
        </w:rPr>
        <w:t xml:space="preserve">computer </w:t>
      </w:r>
      <w:r w:rsidRPr="00420451">
        <w:rPr>
          <w:spacing w:val="-3"/>
        </w:rPr>
        <w:t xml:space="preserve">programs. </w:t>
      </w:r>
      <w:r w:rsidRPr="00420451">
        <w:rPr>
          <w:spacing w:val="-7"/>
        </w:rPr>
        <w:t xml:space="preserve">The </w:t>
      </w:r>
      <w:r w:rsidRPr="00420451">
        <w:t xml:space="preserve">first approach </w:t>
      </w:r>
      <w:r w:rsidRPr="00420451">
        <w:rPr>
          <w:spacing w:val="3"/>
        </w:rPr>
        <w:t xml:space="preserve">is </w:t>
      </w:r>
      <w:r w:rsidRPr="00420451">
        <w:t xml:space="preserve">fulfilled </w:t>
      </w:r>
      <w:r w:rsidRPr="00420451">
        <w:rPr>
          <w:spacing w:val="3"/>
        </w:rPr>
        <w:t xml:space="preserve">in </w:t>
      </w:r>
      <w:r w:rsidRPr="00420451">
        <w:rPr>
          <w:spacing w:val="-8"/>
        </w:rPr>
        <w:t xml:space="preserve">the </w:t>
      </w:r>
      <w:r w:rsidRPr="00420451">
        <w:rPr>
          <w:spacing w:val="-3"/>
        </w:rPr>
        <w:t xml:space="preserve">connectionist </w:t>
      </w:r>
      <w:r w:rsidRPr="00420451">
        <w:rPr>
          <w:spacing w:val="-6"/>
        </w:rPr>
        <w:t>progr</w:t>
      </w:r>
      <w:r w:rsidRPr="00420451">
        <w:rPr>
          <w:spacing w:val="-6"/>
        </w:rPr>
        <w:t xml:space="preserve">amme, </w:t>
      </w:r>
      <w:r w:rsidRPr="00420451">
        <w:rPr>
          <w:spacing w:val="-8"/>
        </w:rPr>
        <w:t xml:space="preserve">the </w:t>
      </w:r>
      <w:r w:rsidRPr="00420451">
        <w:t xml:space="preserve">latter by </w:t>
      </w:r>
      <w:r w:rsidRPr="00420451">
        <w:rPr>
          <w:spacing w:val="-4"/>
        </w:rPr>
        <w:t xml:space="preserve">conventional </w:t>
      </w:r>
      <w:r w:rsidRPr="00420451">
        <w:t xml:space="preserve">symbol-based artificial </w:t>
      </w:r>
      <w:r w:rsidRPr="00420451">
        <w:rPr>
          <w:spacing w:val="-3"/>
        </w:rPr>
        <w:t xml:space="preserve">intelligence </w:t>
      </w:r>
      <w:r w:rsidRPr="00420451">
        <w:t xml:space="preserve">or </w:t>
      </w:r>
      <w:r w:rsidRPr="00420451">
        <w:rPr>
          <w:spacing w:val="-6"/>
        </w:rPr>
        <w:t xml:space="preserve">AI. </w:t>
      </w:r>
      <w:r w:rsidRPr="00420451">
        <w:rPr>
          <w:spacing w:val="-22"/>
        </w:rPr>
        <w:t xml:space="preserve">We </w:t>
      </w:r>
      <w:r w:rsidRPr="00420451">
        <w:rPr>
          <w:spacing w:val="-5"/>
        </w:rPr>
        <w:t xml:space="preserve">now </w:t>
      </w:r>
      <w:r w:rsidRPr="00420451">
        <w:t xml:space="preserve">explore </w:t>
      </w:r>
      <w:r w:rsidRPr="00420451">
        <w:rPr>
          <w:spacing w:val="-4"/>
        </w:rPr>
        <w:t xml:space="preserve">these </w:t>
      </w:r>
      <w:r w:rsidRPr="00420451">
        <w:t xml:space="preserve">issues </w:t>
      </w:r>
      <w:r w:rsidRPr="00420451">
        <w:rPr>
          <w:spacing w:val="3"/>
        </w:rPr>
        <w:t xml:space="preserve">in </w:t>
      </w:r>
      <w:r w:rsidRPr="00420451">
        <w:rPr>
          <w:spacing w:val="-5"/>
        </w:rPr>
        <w:t xml:space="preserve">more </w:t>
      </w:r>
      <w:r w:rsidRPr="00420451">
        <w:rPr>
          <w:spacing w:val="-4"/>
        </w:rPr>
        <w:t>depth.</w:t>
      </w:r>
    </w:p>
    <w:p w:rsidR="001B278E" w:rsidRPr="00420451" w:rsidRDefault="001B278E">
      <w:pPr>
        <w:pStyle w:val="BodyText"/>
        <w:spacing w:before="9"/>
        <w:rPr>
          <w:sz w:val="32"/>
        </w:rPr>
      </w:pPr>
    </w:p>
    <w:p w:rsidR="001B278E" w:rsidRPr="00420451" w:rsidRDefault="00F163E5">
      <w:pPr>
        <w:pStyle w:val="Heading3"/>
        <w:numPr>
          <w:ilvl w:val="2"/>
          <w:numId w:val="3"/>
        </w:numPr>
        <w:tabs>
          <w:tab w:val="left" w:pos="2942"/>
        </w:tabs>
        <w:ind w:left="2941"/>
        <w:jc w:val="left"/>
      </w:pPr>
      <w:r w:rsidRPr="00420451">
        <w:t xml:space="preserve">The </w:t>
      </w:r>
      <w:r w:rsidRPr="00420451">
        <w:rPr>
          <w:spacing w:val="4"/>
        </w:rPr>
        <w:t xml:space="preserve">search for </w:t>
      </w:r>
      <w:r w:rsidRPr="00420451">
        <w:rPr>
          <w:spacing w:val="-4"/>
        </w:rPr>
        <w:t xml:space="preserve">artificial </w:t>
      </w:r>
      <w:r w:rsidRPr="00420451">
        <w:t>intel</w:t>
      </w:r>
      <w:r w:rsidRPr="00420451">
        <w:rPr>
          <w:spacing w:val="-12"/>
        </w:rPr>
        <w:t xml:space="preserve"> </w:t>
      </w:r>
      <w:r w:rsidRPr="00420451">
        <w:t>igence</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7"/>
        </w:rPr>
        <w:t xml:space="preserve">What </w:t>
      </w:r>
      <w:r w:rsidRPr="00420451">
        <w:rPr>
          <w:spacing w:val="3"/>
        </w:rPr>
        <w:t xml:space="preserve">is </w:t>
      </w:r>
      <w:r w:rsidRPr="00420451">
        <w:t xml:space="preserve">artificial intelligence? </w:t>
      </w:r>
      <w:r w:rsidRPr="00420451">
        <w:rPr>
          <w:spacing w:val="-8"/>
        </w:rPr>
        <w:t xml:space="preserve">One </w:t>
      </w:r>
      <w:r w:rsidRPr="00420451">
        <w:t xml:space="preserve">definition </w:t>
      </w:r>
      <w:r w:rsidRPr="00420451">
        <w:rPr>
          <w:spacing w:val="3"/>
        </w:rPr>
        <w:t xml:space="preserve">is </w:t>
      </w:r>
      <w:r w:rsidRPr="00420451">
        <w:rPr>
          <w:spacing w:val="-6"/>
        </w:rPr>
        <w:t xml:space="preserve">that </w:t>
      </w:r>
      <w:r w:rsidRPr="00420451">
        <w:rPr>
          <w:spacing w:val="3"/>
        </w:rPr>
        <w:t xml:space="preserve">it is </w:t>
      </w:r>
      <w:r w:rsidRPr="00420451">
        <w:rPr>
          <w:spacing w:val="-3"/>
        </w:rPr>
        <w:t xml:space="preserve">intelligent behaviour </w:t>
      </w:r>
      <w:r w:rsidRPr="00420451">
        <w:t xml:space="preserve">embodied </w:t>
      </w:r>
      <w:r w:rsidRPr="00420451">
        <w:rPr>
          <w:spacing w:val="3"/>
        </w:rPr>
        <w:t xml:space="preserve">in </w:t>
      </w:r>
      <w:r w:rsidRPr="00420451">
        <w:rPr>
          <w:spacing w:val="-9"/>
        </w:rPr>
        <w:t xml:space="preserve">human-made </w:t>
      </w:r>
      <w:r w:rsidRPr="00420451">
        <w:rPr>
          <w:spacing w:val="-5"/>
        </w:rPr>
        <w:t xml:space="preserve">machines. In </w:t>
      </w:r>
      <w:r w:rsidRPr="00420451">
        <w:rPr>
          <w:spacing w:val="-6"/>
        </w:rPr>
        <w:t xml:space="preserve">some </w:t>
      </w:r>
      <w:r w:rsidRPr="00420451">
        <w:t xml:space="preserve">sense, however, </w:t>
      </w:r>
      <w:r w:rsidRPr="00420451">
        <w:rPr>
          <w:spacing w:val="4"/>
        </w:rPr>
        <w:t xml:space="preserve">we </w:t>
      </w:r>
      <w:r w:rsidRPr="00420451">
        <w:rPr>
          <w:spacing w:val="-4"/>
        </w:rPr>
        <w:t xml:space="preserve">have </w:t>
      </w:r>
      <w:r w:rsidRPr="00420451">
        <w:t xml:space="preserve">simply reposed </w:t>
      </w:r>
      <w:r w:rsidRPr="00420451">
        <w:rPr>
          <w:spacing w:val="-8"/>
        </w:rPr>
        <w:t xml:space="preserve">the </w:t>
      </w:r>
      <w:r w:rsidRPr="00420451">
        <w:t xml:space="preserve">question as "what </w:t>
      </w:r>
      <w:r w:rsidRPr="00420451">
        <w:rPr>
          <w:spacing w:val="3"/>
        </w:rPr>
        <w:t xml:space="preserve">is </w:t>
      </w:r>
      <w:r w:rsidRPr="00420451">
        <w:t xml:space="preserve">intelligence?" </w:t>
      </w:r>
      <w:r w:rsidRPr="00420451">
        <w:rPr>
          <w:spacing w:val="-5"/>
        </w:rPr>
        <w:t xml:space="preserve">It </w:t>
      </w:r>
      <w:r w:rsidRPr="00420451">
        <w:t xml:space="preserve">appears </w:t>
      </w:r>
      <w:r w:rsidRPr="00420451">
        <w:rPr>
          <w:spacing w:val="-6"/>
        </w:rPr>
        <w:t xml:space="preserve">then that </w:t>
      </w:r>
      <w:r w:rsidRPr="00420451">
        <w:rPr>
          <w:spacing w:val="4"/>
        </w:rPr>
        <w:t xml:space="preserve">we </w:t>
      </w:r>
      <w:r w:rsidRPr="00420451">
        <w:t xml:space="preserve">are </w:t>
      </w:r>
      <w:r w:rsidRPr="00420451">
        <w:rPr>
          <w:spacing w:val="3"/>
        </w:rPr>
        <w:t xml:space="preserve">in </w:t>
      </w:r>
      <w:r w:rsidRPr="00420451">
        <w:t xml:space="preserve">an impasse, </w:t>
      </w:r>
      <w:r w:rsidRPr="00420451">
        <w:rPr>
          <w:spacing w:val="-4"/>
        </w:rPr>
        <w:t xml:space="preserve">for </w:t>
      </w:r>
      <w:r w:rsidRPr="00420451">
        <w:rPr>
          <w:spacing w:val="-5"/>
        </w:rPr>
        <w:t xml:space="preserve">to </w:t>
      </w:r>
      <w:r w:rsidRPr="00420451">
        <w:t xml:space="preserve">answer </w:t>
      </w:r>
      <w:r w:rsidRPr="00420451">
        <w:rPr>
          <w:spacing w:val="-5"/>
        </w:rPr>
        <w:t xml:space="preserve">this </w:t>
      </w:r>
      <w:r w:rsidRPr="00420451">
        <w:t xml:space="preserve">would pre-empt </w:t>
      </w:r>
      <w:r w:rsidRPr="00420451">
        <w:rPr>
          <w:spacing w:val="-8"/>
        </w:rPr>
        <w:t xml:space="preserve">the </w:t>
      </w:r>
      <w:r w:rsidRPr="00420451">
        <w:t xml:space="preserve">whole </w:t>
      </w:r>
      <w:r w:rsidRPr="00420451">
        <w:rPr>
          <w:spacing w:val="2"/>
        </w:rPr>
        <w:t xml:space="preserve">research </w:t>
      </w:r>
      <w:r w:rsidRPr="00420451">
        <w:rPr>
          <w:spacing w:val="-6"/>
        </w:rPr>
        <w:t xml:space="preserve">programme </w:t>
      </w:r>
      <w:r w:rsidRPr="00420451">
        <w:t>of artif</w:t>
      </w:r>
      <w:r w:rsidRPr="00420451">
        <w:t xml:space="preserve">icial intelligence. </w:t>
      </w:r>
      <w:r w:rsidRPr="00420451">
        <w:rPr>
          <w:spacing w:val="-8"/>
        </w:rPr>
        <w:t xml:space="preserve">One </w:t>
      </w:r>
      <w:r w:rsidRPr="00420451">
        <w:rPr>
          <w:spacing w:val="3"/>
        </w:rPr>
        <w:t xml:space="preserve">way </w:t>
      </w:r>
      <w:r w:rsidRPr="00420451">
        <w:rPr>
          <w:spacing w:val="-5"/>
        </w:rPr>
        <w:t xml:space="preserve">out </w:t>
      </w:r>
      <w:r w:rsidRPr="00420451">
        <w:t xml:space="preserve">of </w:t>
      </w:r>
      <w:r w:rsidRPr="00420451">
        <w:rPr>
          <w:spacing w:val="-5"/>
        </w:rPr>
        <w:t xml:space="preserve">this </w:t>
      </w:r>
      <w:r w:rsidRPr="00420451">
        <w:rPr>
          <w:spacing w:val="-3"/>
        </w:rPr>
        <w:t xml:space="preserve">potential "Catch-22" </w:t>
      </w:r>
      <w:r w:rsidRPr="00420451">
        <w:t xml:space="preserve">situation </w:t>
      </w:r>
      <w:r w:rsidRPr="00420451">
        <w:rPr>
          <w:spacing w:val="3"/>
        </w:rPr>
        <w:t xml:space="preserve">is </w:t>
      </w:r>
      <w:r w:rsidRPr="00420451">
        <w:t xml:space="preserve">simply </w:t>
      </w:r>
      <w:r w:rsidRPr="00420451">
        <w:rPr>
          <w:spacing w:val="-5"/>
        </w:rPr>
        <w:t xml:space="preserve">to </w:t>
      </w:r>
      <w:r w:rsidRPr="00420451">
        <w:rPr>
          <w:spacing w:val="-3"/>
        </w:rPr>
        <w:t xml:space="preserve">give </w:t>
      </w:r>
      <w:r w:rsidRPr="00420451">
        <w:rPr>
          <w:spacing w:val="-4"/>
        </w:rPr>
        <w:t xml:space="preserve">examples </w:t>
      </w:r>
      <w:r w:rsidRPr="00420451">
        <w:t xml:space="preserve">of </w:t>
      </w:r>
      <w:r w:rsidRPr="00420451">
        <w:rPr>
          <w:spacing w:val="-3"/>
        </w:rPr>
        <w:t xml:space="preserve">intelligent behaviour </w:t>
      </w:r>
      <w:r w:rsidRPr="00420451">
        <w:rPr>
          <w:spacing w:val="-5"/>
        </w:rPr>
        <w:t xml:space="preserve">and </w:t>
      </w:r>
      <w:r w:rsidRPr="00420451">
        <w:rPr>
          <w:spacing w:val="-6"/>
        </w:rPr>
        <w:t xml:space="preserve">then </w:t>
      </w:r>
      <w:r w:rsidRPr="00420451">
        <w:rPr>
          <w:spacing w:val="-5"/>
        </w:rPr>
        <w:t xml:space="preserve">to </w:t>
      </w:r>
      <w:r w:rsidRPr="00420451">
        <w:t xml:space="preserve">say </w:t>
      </w:r>
      <w:r w:rsidRPr="00420451">
        <w:rPr>
          <w:spacing w:val="-6"/>
        </w:rPr>
        <w:t xml:space="preserve">that </w:t>
      </w:r>
      <w:r w:rsidRPr="00420451">
        <w:t xml:space="preserve">achieving </w:t>
      </w:r>
      <w:r w:rsidRPr="00420451">
        <w:rPr>
          <w:spacing w:val="-7"/>
        </w:rPr>
        <w:t xml:space="preserve">machine </w:t>
      </w:r>
      <w:r w:rsidRPr="00420451">
        <w:rPr>
          <w:spacing w:val="-4"/>
        </w:rPr>
        <w:t xml:space="preserve">performance </w:t>
      </w:r>
      <w:r w:rsidRPr="00420451">
        <w:rPr>
          <w:spacing w:val="3"/>
        </w:rPr>
        <w:t xml:space="preserve">in </w:t>
      </w:r>
      <w:r w:rsidRPr="00420451">
        <w:rPr>
          <w:spacing w:val="-4"/>
        </w:rPr>
        <w:t xml:space="preserve">these </w:t>
      </w:r>
      <w:r w:rsidRPr="00420451">
        <w:rPr>
          <w:spacing w:val="-3"/>
        </w:rPr>
        <w:t xml:space="preserve">tasks, </w:t>
      </w:r>
      <w:r w:rsidRPr="00420451">
        <w:t xml:space="preserve">as </w:t>
      </w:r>
      <w:r w:rsidRPr="00420451">
        <w:rPr>
          <w:spacing w:val="-4"/>
        </w:rPr>
        <w:t xml:space="preserve">good </w:t>
      </w:r>
      <w:r w:rsidRPr="00420451">
        <w:t xml:space="preserve">as or </w:t>
      </w:r>
      <w:r w:rsidRPr="00420451">
        <w:rPr>
          <w:spacing w:val="-3"/>
        </w:rPr>
        <w:t xml:space="preserve">better </w:t>
      </w:r>
      <w:r w:rsidRPr="00420451">
        <w:rPr>
          <w:spacing w:val="-6"/>
        </w:rPr>
        <w:t xml:space="preserve">than </w:t>
      </w:r>
      <w:r w:rsidRPr="00420451">
        <w:rPr>
          <w:spacing w:val="-10"/>
        </w:rPr>
        <w:t xml:space="preserve">humans, </w:t>
      </w:r>
      <w:r w:rsidRPr="00420451">
        <w:rPr>
          <w:spacing w:val="3"/>
        </w:rPr>
        <w:t xml:space="preserve">is </w:t>
      </w:r>
      <w:r w:rsidRPr="00420451">
        <w:rPr>
          <w:spacing w:val="-8"/>
        </w:rPr>
        <w:t xml:space="preserve">the </w:t>
      </w:r>
      <w:r w:rsidRPr="00420451">
        <w:rPr>
          <w:spacing w:val="-4"/>
        </w:rPr>
        <w:t xml:space="preserve">goal </w:t>
      </w:r>
      <w:r w:rsidRPr="00420451">
        <w:t xml:space="preserve">of artificial </w:t>
      </w:r>
      <w:r w:rsidRPr="00420451">
        <w:rPr>
          <w:spacing w:val="-3"/>
        </w:rPr>
        <w:t xml:space="preserve">intelligence </w:t>
      </w:r>
      <w:r w:rsidRPr="00420451">
        <w:t xml:space="preserve">research. </w:t>
      </w:r>
      <w:r w:rsidRPr="00420451">
        <w:rPr>
          <w:spacing w:val="-7"/>
        </w:rPr>
        <w:t xml:space="preserve">Thus, </w:t>
      </w:r>
      <w:r w:rsidRPr="00420451">
        <w:rPr>
          <w:spacing w:val="4"/>
        </w:rPr>
        <w:t xml:space="preserve">we </w:t>
      </w:r>
      <w:r w:rsidRPr="00420451">
        <w:t xml:space="preserve">are typically interested </w:t>
      </w:r>
      <w:r w:rsidRPr="00420451">
        <w:rPr>
          <w:spacing w:val="3"/>
        </w:rPr>
        <w:t xml:space="preserve">in </w:t>
      </w:r>
      <w:r w:rsidRPr="00420451">
        <w:rPr>
          <w:spacing w:val="-4"/>
        </w:rPr>
        <w:t xml:space="preserve">tasks </w:t>
      </w:r>
      <w:r w:rsidRPr="00420451">
        <w:rPr>
          <w:spacing w:val="-3"/>
        </w:rPr>
        <w:t xml:space="preserve">such </w:t>
      </w:r>
      <w:r w:rsidRPr="00420451">
        <w:t xml:space="preserve">as: </w:t>
      </w:r>
      <w:r w:rsidRPr="00420451">
        <w:rPr>
          <w:spacing w:val="-8"/>
        </w:rPr>
        <w:t xml:space="preserve">the </w:t>
      </w:r>
      <w:r w:rsidRPr="00420451">
        <w:t xml:space="preserve">perception </w:t>
      </w:r>
      <w:r w:rsidRPr="00420451">
        <w:rPr>
          <w:spacing w:val="-5"/>
        </w:rPr>
        <w:t xml:space="preserve">and understanding </w:t>
      </w:r>
      <w:r w:rsidRPr="00420451">
        <w:t xml:space="preserve">of </w:t>
      </w:r>
      <w:r w:rsidRPr="00420451">
        <w:rPr>
          <w:spacing w:val="-8"/>
        </w:rPr>
        <w:t xml:space="preserve">the </w:t>
      </w:r>
      <w:r w:rsidRPr="00420451">
        <w:rPr>
          <w:spacing w:val="3"/>
        </w:rPr>
        <w:t xml:space="preserve">world </w:t>
      </w:r>
      <w:r w:rsidRPr="00420451">
        <w:t xml:space="preserve">from visual </w:t>
      </w:r>
      <w:r w:rsidRPr="00420451">
        <w:rPr>
          <w:spacing w:val="-6"/>
        </w:rPr>
        <w:t xml:space="preserve">input; </w:t>
      </w:r>
      <w:r w:rsidRPr="00420451">
        <w:rPr>
          <w:spacing w:val="-8"/>
        </w:rPr>
        <w:t xml:space="preserve">the </w:t>
      </w:r>
      <w:r w:rsidRPr="00420451">
        <w:rPr>
          <w:spacing w:val="-3"/>
        </w:rPr>
        <w:t xml:space="preserve">generation </w:t>
      </w:r>
      <w:r w:rsidRPr="00420451">
        <w:rPr>
          <w:spacing w:val="-5"/>
        </w:rPr>
        <w:t xml:space="preserve">and understanding </w:t>
      </w:r>
      <w:r w:rsidRPr="00420451">
        <w:t xml:space="preserve">of speech; </w:t>
      </w:r>
      <w:r w:rsidRPr="00420451">
        <w:rPr>
          <w:spacing w:val="-3"/>
        </w:rPr>
        <w:t xml:space="preserve">navigation </w:t>
      </w:r>
      <w:r w:rsidRPr="00420451">
        <w:rPr>
          <w:spacing w:val="3"/>
        </w:rPr>
        <w:t xml:space="preserve">in </w:t>
      </w:r>
      <w:r w:rsidRPr="00420451">
        <w:rPr>
          <w:spacing w:val="-3"/>
        </w:rPr>
        <w:t xml:space="preserve">complex </w:t>
      </w:r>
      <w:r w:rsidRPr="00420451">
        <w:rPr>
          <w:spacing w:val="-6"/>
        </w:rPr>
        <w:t xml:space="preserve">environments </w:t>
      </w:r>
      <w:r w:rsidRPr="00420451">
        <w:t xml:space="preserve">while avoiding obstacles; </w:t>
      </w:r>
      <w:r w:rsidRPr="00420451">
        <w:rPr>
          <w:spacing w:val="-8"/>
        </w:rPr>
        <w:t xml:space="preserve">the </w:t>
      </w:r>
      <w:r w:rsidRPr="00420451">
        <w:t>ability</w:t>
      </w:r>
      <w:r w:rsidRPr="00420451">
        <w:t xml:space="preserve"> </w:t>
      </w:r>
      <w:r w:rsidRPr="00420451">
        <w:rPr>
          <w:spacing w:val="-5"/>
        </w:rPr>
        <w:t xml:space="preserve">to argue </w:t>
      </w:r>
      <w:r w:rsidRPr="00420451">
        <w:rPr>
          <w:spacing w:val="3"/>
        </w:rPr>
        <w:t xml:space="preserve">in </w:t>
      </w:r>
      <w:r w:rsidRPr="00420451">
        <w:t xml:space="preserve">a </w:t>
      </w:r>
      <w:r w:rsidRPr="00420451">
        <w:rPr>
          <w:spacing w:val="-6"/>
        </w:rPr>
        <w:t xml:space="preserve">common-sense </w:t>
      </w:r>
      <w:r w:rsidRPr="00420451">
        <w:rPr>
          <w:spacing w:val="-9"/>
        </w:rPr>
        <w:t xml:space="preserve">manner </w:t>
      </w:r>
      <w:r w:rsidRPr="00420451">
        <w:rPr>
          <w:spacing w:val="-3"/>
        </w:rPr>
        <w:t xml:space="preserve">about </w:t>
      </w:r>
      <w:r w:rsidRPr="00420451">
        <w:rPr>
          <w:spacing w:val="-8"/>
        </w:rPr>
        <w:t xml:space="preserve">the </w:t>
      </w:r>
      <w:r w:rsidRPr="00420451">
        <w:rPr>
          <w:spacing w:val="3"/>
        </w:rPr>
        <w:t xml:space="preserve">world; </w:t>
      </w:r>
      <w:r w:rsidRPr="00420451">
        <w:rPr>
          <w:spacing w:val="-3"/>
        </w:rPr>
        <w:t xml:space="preserve">playing </w:t>
      </w:r>
      <w:r w:rsidRPr="00420451">
        <w:rPr>
          <w:spacing w:val="-8"/>
        </w:rPr>
        <w:t xml:space="preserve">games </w:t>
      </w:r>
      <w:r w:rsidRPr="00420451">
        <w:t xml:space="preserve">of </w:t>
      </w:r>
      <w:r w:rsidRPr="00420451">
        <w:rPr>
          <w:spacing w:val="-3"/>
        </w:rPr>
        <w:t xml:space="preserve">strategy </w:t>
      </w:r>
      <w:r w:rsidRPr="00420451">
        <w:t xml:space="preserve">like chess; doing </w:t>
      </w:r>
      <w:r w:rsidRPr="00420451">
        <w:rPr>
          <w:spacing w:val="-6"/>
        </w:rPr>
        <w:t xml:space="preserve">mathematics; </w:t>
      </w:r>
      <w:r w:rsidRPr="00420451">
        <w:t xml:space="preserve">diagnosis of </w:t>
      </w:r>
      <w:r w:rsidRPr="00420451">
        <w:rPr>
          <w:spacing w:val="-3"/>
        </w:rPr>
        <w:t xml:space="preserve">medical conditions; </w:t>
      </w:r>
      <w:r w:rsidRPr="00420451">
        <w:rPr>
          <w:spacing w:val="-8"/>
        </w:rPr>
        <w:t xml:space="preserve">making </w:t>
      </w:r>
      <w:r w:rsidRPr="00420451">
        <w:t xml:space="preserve">stock </w:t>
      </w:r>
      <w:r w:rsidRPr="00420451">
        <w:rPr>
          <w:spacing w:val="-6"/>
        </w:rPr>
        <w:t xml:space="preserve">market </w:t>
      </w:r>
      <w:r w:rsidRPr="00420451">
        <w:t>predictions.</w:t>
      </w:r>
    </w:p>
    <w:p w:rsidR="001B278E" w:rsidRPr="00420451" w:rsidRDefault="001B278E">
      <w:pPr>
        <w:pStyle w:val="BodyText"/>
        <w:spacing w:before="6"/>
        <w:rPr>
          <w:sz w:val="32"/>
        </w:rPr>
      </w:pPr>
    </w:p>
    <w:p w:rsidR="001B278E" w:rsidRPr="00420451" w:rsidRDefault="00F163E5">
      <w:pPr>
        <w:pStyle w:val="BodyText"/>
        <w:spacing w:line="249" w:lineRule="auto"/>
        <w:ind w:left="120" w:right="128"/>
        <w:jc w:val="both"/>
      </w:pPr>
      <w:r w:rsidRPr="00420451">
        <w:t xml:space="preserve">From </w:t>
      </w:r>
      <w:r w:rsidRPr="00420451">
        <w:rPr>
          <w:spacing w:val="-8"/>
        </w:rPr>
        <w:t xml:space="preserve">the </w:t>
      </w:r>
      <w:r w:rsidRPr="00420451">
        <w:rPr>
          <w:spacing w:val="2"/>
        </w:rPr>
        <w:t xml:space="preserve">early </w:t>
      </w:r>
      <w:r w:rsidRPr="00420451">
        <w:rPr>
          <w:spacing w:val="-4"/>
        </w:rPr>
        <w:t xml:space="preserve">days </w:t>
      </w:r>
      <w:r w:rsidRPr="00420451">
        <w:t xml:space="preserve">of </w:t>
      </w:r>
      <w:r w:rsidRPr="00420451">
        <w:rPr>
          <w:spacing w:val="-8"/>
        </w:rPr>
        <w:t xml:space="preserve">computing, </w:t>
      </w:r>
      <w:r w:rsidRPr="00420451">
        <w:rPr>
          <w:spacing w:val="3"/>
        </w:rPr>
        <w:t xml:space="preserve">in </w:t>
      </w:r>
      <w:r w:rsidRPr="00420451">
        <w:rPr>
          <w:spacing w:val="-8"/>
        </w:rPr>
        <w:t xml:space="preserve">the </w:t>
      </w:r>
      <w:r w:rsidRPr="00420451">
        <w:t xml:space="preserve">late 1940s </w:t>
      </w:r>
      <w:r w:rsidRPr="00420451">
        <w:rPr>
          <w:spacing w:val="-5"/>
        </w:rPr>
        <w:t xml:space="preserve">and </w:t>
      </w:r>
      <w:r w:rsidRPr="00420451">
        <w:rPr>
          <w:spacing w:val="2"/>
        </w:rPr>
        <w:t xml:space="preserve">early </w:t>
      </w:r>
      <w:r w:rsidRPr="00420451">
        <w:t xml:space="preserve">1950s, </w:t>
      </w:r>
      <w:r w:rsidRPr="00420451">
        <w:rPr>
          <w:spacing w:val="-4"/>
        </w:rPr>
        <w:t xml:space="preserve">there have </w:t>
      </w:r>
      <w:r w:rsidRPr="00420451">
        <w:t xml:space="preserve">existed two </w:t>
      </w:r>
      <w:r w:rsidRPr="00420451">
        <w:rPr>
          <w:spacing w:val="-4"/>
        </w:rPr>
        <w:t xml:space="preserve">quite </w:t>
      </w:r>
      <w:r w:rsidRPr="00420451">
        <w:rPr>
          <w:spacing w:val="-3"/>
        </w:rPr>
        <w:t xml:space="preserve">different </w:t>
      </w:r>
      <w:r w:rsidRPr="00420451">
        <w:t xml:space="preserve">approaches </w:t>
      </w:r>
      <w:r w:rsidRPr="00420451">
        <w:rPr>
          <w:spacing w:val="-5"/>
        </w:rPr>
        <w:t xml:space="preserve">to </w:t>
      </w:r>
      <w:r w:rsidRPr="00420451">
        <w:rPr>
          <w:spacing w:val="-8"/>
        </w:rPr>
        <w:t xml:space="preserve">the </w:t>
      </w:r>
      <w:r w:rsidRPr="00420451">
        <w:t xml:space="preserve">problem of developing </w:t>
      </w:r>
      <w:r w:rsidRPr="00420451">
        <w:rPr>
          <w:spacing w:val="-6"/>
        </w:rPr>
        <w:t xml:space="preserve">machines that </w:t>
      </w:r>
      <w:r w:rsidRPr="00420451">
        <w:rPr>
          <w:spacing w:val="-10"/>
        </w:rPr>
        <w:t xml:space="preserve">might </w:t>
      </w:r>
      <w:r w:rsidRPr="00420451">
        <w:rPr>
          <w:spacing w:val="-4"/>
        </w:rPr>
        <w:t xml:space="preserve">embody </w:t>
      </w:r>
      <w:r w:rsidRPr="00420451">
        <w:rPr>
          <w:spacing w:val="-3"/>
        </w:rPr>
        <w:t xml:space="preserve">such </w:t>
      </w:r>
      <w:r w:rsidRPr="00420451">
        <w:rPr>
          <w:spacing w:val="-4"/>
        </w:rPr>
        <w:t xml:space="preserve">behaviour. </w:t>
      </w:r>
      <w:r w:rsidRPr="00420451">
        <w:rPr>
          <w:spacing w:val="-8"/>
        </w:rPr>
        <w:t xml:space="preserve">One </w:t>
      </w:r>
      <w:r w:rsidRPr="00420451">
        <w:t xml:space="preserve">of </w:t>
      </w:r>
      <w:r w:rsidRPr="00420451">
        <w:rPr>
          <w:spacing w:val="-4"/>
        </w:rPr>
        <w:t xml:space="preserve">these </w:t>
      </w:r>
      <w:r w:rsidRPr="00420451">
        <w:t xml:space="preserve">tries </w:t>
      </w:r>
      <w:r w:rsidRPr="00420451">
        <w:rPr>
          <w:spacing w:val="-5"/>
        </w:rPr>
        <w:t xml:space="preserve">to </w:t>
      </w:r>
      <w:r w:rsidRPr="00420451">
        <w:rPr>
          <w:spacing w:val="-3"/>
        </w:rPr>
        <w:t xml:space="preserve">capture </w:t>
      </w:r>
      <w:r w:rsidRPr="00420451">
        <w:rPr>
          <w:spacing w:val="-4"/>
        </w:rPr>
        <w:t xml:space="preserve">knowledge </w:t>
      </w:r>
      <w:r w:rsidRPr="00420451">
        <w:t xml:space="preserve">as a set of irreducible </w:t>
      </w:r>
      <w:r w:rsidRPr="00420451">
        <w:rPr>
          <w:spacing w:val="-5"/>
        </w:rPr>
        <w:t xml:space="preserve">semantic </w:t>
      </w:r>
      <w:r w:rsidRPr="00420451">
        <w:t xml:space="preserve">objects or </w:t>
      </w:r>
      <w:r w:rsidRPr="00420451">
        <w:rPr>
          <w:i/>
        </w:rPr>
        <w:t xml:space="preserve">symbols, </w:t>
      </w:r>
      <w:r w:rsidRPr="00420451">
        <w:rPr>
          <w:spacing w:val="-5"/>
        </w:rPr>
        <w:t xml:space="preserve">and to manipulate </w:t>
      </w:r>
      <w:r w:rsidRPr="00420451">
        <w:rPr>
          <w:spacing w:val="-4"/>
        </w:rPr>
        <w:t xml:space="preserve">these </w:t>
      </w:r>
      <w:r w:rsidRPr="00420451">
        <w:t xml:space="preserve">according </w:t>
      </w:r>
      <w:r w:rsidRPr="00420451">
        <w:rPr>
          <w:spacing w:val="-5"/>
        </w:rPr>
        <w:t xml:space="preserve">to </w:t>
      </w:r>
      <w:r w:rsidRPr="00420451">
        <w:t xml:space="preserve">a set of </w:t>
      </w:r>
      <w:r w:rsidRPr="00420451">
        <w:rPr>
          <w:spacing w:val="-5"/>
        </w:rPr>
        <w:t xml:space="preserve">formal </w:t>
      </w:r>
      <w:r w:rsidRPr="00420451">
        <w:t xml:space="preserve">rules. </w:t>
      </w:r>
      <w:r w:rsidRPr="00420451">
        <w:rPr>
          <w:spacing w:val="-7"/>
        </w:rPr>
        <w:t xml:space="preserve">The </w:t>
      </w:r>
      <w:r w:rsidRPr="00420451">
        <w:t xml:space="preserve">rules, </w:t>
      </w:r>
      <w:r w:rsidRPr="00420451">
        <w:rPr>
          <w:spacing w:val="-5"/>
        </w:rPr>
        <w:t xml:space="preserve">taken </w:t>
      </w:r>
      <w:r w:rsidRPr="00420451">
        <w:rPr>
          <w:spacing w:val="-7"/>
        </w:rPr>
        <w:t xml:space="preserve">together, </w:t>
      </w:r>
      <w:r w:rsidRPr="00420451">
        <w:t xml:space="preserve">form a "recipe" or </w:t>
      </w:r>
      <w:r w:rsidRPr="00420451">
        <w:rPr>
          <w:i/>
          <w:spacing w:val="2"/>
        </w:rPr>
        <w:t xml:space="preserve">algorithm </w:t>
      </w:r>
      <w:r w:rsidRPr="00420451">
        <w:rPr>
          <w:spacing w:val="-4"/>
        </w:rPr>
        <w:t xml:space="preserve">for </w:t>
      </w:r>
      <w:r w:rsidRPr="00420451">
        <w:t xml:space="preserve">processing </w:t>
      </w:r>
      <w:r w:rsidRPr="00420451">
        <w:rPr>
          <w:spacing w:val="-8"/>
        </w:rPr>
        <w:t xml:space="preserve">the </w:t>
      </w:r>
      <w:r w:rsidRPr="00420451">
        <w:rPr>
          <w:spacing w:val="-4"/>
        </w:rPr>
        <w:t xml:space="preserve">symbols.  </w:t>
      </w:r>
      <w:r w:rsidRPr="00420451">
        <w:rPr>
          <w:spacing w:val="-7"/>
        </w:rPr>
        <w:t xml:space="preserve">The </w:t>
      </w:r>
      <w:r w:rsidRPr="00420451">
        <w:rPr>
          <w:spacing w:val="-5"/>
        </w:rPr>
        <w:t xml:space="preserve">formal </w:t>
      </w:r>
      <w:r w:rsidRPr="00420451">
        <w:t xml:space="preserve">articulation of </w:t>
      </w:r>
      <w:r w:rsidRPr="00420451">
        <w:rPr>
          <w:spacing w:val="-8"/>
        </w:rPr>
        <w:t xml:space="preserve">the </w:t>
      </w:r>
      <w:r w:rsidRPr="00420451">
        <w:rPr>
          <w:spacing w:val="-3"/>
        </w:rPr>
        <w:t xml:space="preserve">symbolic-algorithmic </w:t>
      </w:r>
      <w:r w:rsidRPr="00420451">
        <w:t xml:space="preserve">paradigm </w:t>
      </w:r>
      <w:r w:rsidRPr="00420451">
        <w:rPr>
          <w:spacing w:val="-5"/>
        </w:rPr>
        <w:t xml:space="preserve">has </w:t>
      </w:r>
      <w:r w:rsidRPr="00420451">
        <w:t xml:space="preserve">been </w:t>
      </w:r>
      <w:r w:rsidRPr="00420451">
        <w:rPr>
          <w:spacing w:val="-6"/>
        </w:rPr>
        <w:t xml:space="preserve">made most </w:t>
      </w:r>
      <w:r w:rsidRPr="00420451">
        <w:t xml:space="preserve">vigorously by Newell &amp; </w:t>
      </w:r>
      <w:r w:rsidRPr="00420451">
        <w:rPr>
          <w:spacing w:val="-4"/>
        </w:rPr>
        <w:t xml:space="preserve">Simon </w:t>
      </w:r>
      <w:r w:rsidRPr="00420451">
        <w:t xml:space="preserve">(1976) </w:t>
      </w:r>
      <w:r w:rsidRPr="00420451">
        <w:rPr>
          <w:spacing w:val="-5"/>
        </w:rPr>
        <w:t xml:space="preserve">and has </w:t>
      </w:r>
      <w:r w:rsidRPr="00420451">
        <w:t xml:space="preserve">represented </w:t>
      </w:r>
      <w:r w:rsidRPr="00420451">
        <w:rPr>
          <w:spacing w:val="-8"/>
        </w:rPr>
        <w:t xml:space="preserve">the </w:t>
      </w:r>
      <w:r w:rsidRPr="00420451">
        <w:rPr>
          <w:spacing w:val="-4"/>
        </w:rPr>
        <w:t>mainstre</w:t>
      </w:r>
      <w:r w:rsidRPr="00420451">
        <w:rPr>
          <w:spacing w:val="-4"/>
        </w:rPr>
        <w:t xml:space="preserve">am </w:t>
      </w:r>
      <w:r w:rsidRPr="00420451">
        <w:t xml:space="preserve">of </w:t>
      </w:r>
      <w:r w:rsidRPr="00420451">
        <w:rPr>
          <w:spacing w:val="2"/>
        </w:rPr>
        <w:t xml:space="preserve">research </w:t>
      </w:r>
      <w:r w:rsidRPr="00420451">
        <w:rPr>
          <w:spacing w:val="3"/>
        </w:rPr>
        <w:t xml:space="preserve">in </w:t>
      </w:r>
      <w:r w:rsidRPr="00420451">
        <w:t xml:space="preserve">artificial intelligence; indeed "Artificial </w:t>
      </w:r>
      <w:r w:rsidRPr="00420451">
        <w:rPr>
          <w:spacing w:val="-4"/>
        </w:rPr>
        <w:t xml:space="preserve">Intelligence" </w:t>
      </w:r>
      <w:r w:rsidRPr="00420451">
        <w:t xml:space="preserve">(capital </w:t>
      </w:r>
      <w:r w:rsidRPr="00420451">
        <w:rPr>
          <w:spacing w:val="-4"/>
        </w:rPr>
        <w:t xml:space="preserve">"A" </w:t>
      </w:r>
      <w:r w:rsidRPr="00420451">
        <w:rPr>
          <w:spacing w:val="-5"/>
        </w:rPr>
        <w:t xml:space="preserve">and </w:t>
      </w:r>
      <w:r w:rsidRPr="00420451">
        <w:t xml:space="preserve">"I")—or its </w:t>
      </w:r>
      <w:r w:rsidRPr="00420451">
        <w:rPr>
          <w:spacing w:val="-4"/>
        </w:rPr>
        <w:t xml:space="preserve">acronym </w:t>
      </w:r>
      <w:r w:rsidRPr="00420451">
        <w:rPr>
          <w:spacing w:val="-3"/>
        </w:rPr>
        <w:t xml:space="preserve">AI—is </w:t>
      </w:r>
      <w:r w:rsidRPr="00420451">
        <w:t xml:space="preserve">usually </w:t>
      </w:r>
      <w:r w:rsidRPr="00420451">
        <w:rPr>
          <w:spacing w:val="-5"/>
        </w:rPr>
        <w:t xml:space="preserve">taken to </w:t>
      </w:r>
      <w:r w:rsidRPr="00420451">
        <w:t xml:space="preserve">refer </w:t>
      </w:r>
      <w:r w:rsidRPr="00420451">
        <w:rPr>
          <w:spacing w:val="-5"/>
        </w:rPr>
        <w:t xml:space="preserve">to this </w:t>
      </w:r>
      <w:r w:rsidRPr="00420451">
        <w:t xml:space="preserve">school of </w:t>
      </w:r>
      <w:r w:rsidRPr="00420451">
        <w:rPr>
          <w:spacing w:val="-10"/>
        </w:rPr>
        <w:t>thought.</w:t>
      </w:r>
    </w:p>
    <w:p w:rsidR="001B278E" w:rsidRPr="00420451" w:rsidRDefault="001B278E">
      <w:pPr>
        <w:pStyle w:val="BodyText"/>
        <w:spacing w:before="3"/>
        <w:rPr>
          <w:sz w:val="32"/>
        </w:rPr>
      </w:pPr>
    </w:p>
    <w:p w:rsidR="001B278E" w:rsidRPr="00420451" w:rsidRDefault="00F163E5">
      <w:pPr>
        <w:pStyle w:val="BodyText"/>
        <w:ind w:left="120"/>
        <w:jc w:val="both"/>
      </w:pPr>
      <w:bookmarkStart w:id="859" w:name="203"/>
      <w:bookmarkStart w:id="860" w:name="_bookmark410"/>
      <w:bookmarkEnd w:id="859"/>
      <w:bookmarkEnd w:id="860"/>
      <w:r w:rsidRPr="00420451">
        <w:t>Concurrent with this, however, has been another line of research, which has used</w:t>
      </w:r>
    </w:p>
    <w:p w:rsidR="001B278E" w:rsidRPr="00420451" w:rsidRDefault="001B278E">
      <w:pPr>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2" w:line="252" w:lineRule="auto"/>
        <w:ind w:left="120" w:right="128"/>
        <w:jc w:val="both"/>
      </w:pPr>
      <w:r w:rsidRPr="00420451">
        <w:rPr>
          <w:spacing w:val="-6"/>
        </w:rPr>
        <w:t xml:space="preserve">machines </w:t>
      </w:r>
      <w:r w:rsidRPr="00420451">
        <w:t xml:space="preserve">whose </w:t>
      </w:r>
      <w:r w:rsidRPr="00420451">
        <w:rPr>
          <w:spacing w:val="-3"/>
        </w:rPr>
        <w:t xml:space="preserve">architecture </w:t>
      </w:r>
      <w:r w:rsidRPr="00420451">
        <w:rPr>
          <w:spacing w:val="3"/>
        </w:rPr>
        <w:t xml:space="preserve">is </w:t>
      </w:r>
      <w:r w:rsidRPr="00420451">
        <w:rPr>
          <w:spacing w:val="2"/>
        </w:rPr>
        <w:t xml:space="preserve">loosely </w:t>
      </w:r>
      <w:r w:rsidRPr="00420451">
        <w:t xml:space="preserve">based on </w:t>
      </w:r>
      <w:r w:rsidRPr="00420451">
        <w:rPr>
          <w:spacing w:val="-6"/>
        </w:rPr>
        <w:t xml:space="preserve">that </w:t>
      </w:r>
      <w:r w:rsidRPr="00420451">
        <w:t xml:space="preserve">of </w:t>
      </w:r>
      <w:r w:rsidRPr="00420451">
        <w:rPr>
          <w:spacing w:val="-8"/>
        </w:rPr>
        <w:t xml:space="preserve">the </w:t>
      </w:r>
      <w:r w:rsidRPr="00420451">
        <w:rPr>
          <w:spacing w:val="-6"/>
        </w:rPr>
        <w:t xml:space="preserve">animal </w:t>
      </w:r>
      <w:r w:rsidRPr="00420451">
        <w:t xml:space="preserve">brain. </w:t>
      </w:r>
      <w:r w:rsidRPr="00420451">
        <w:rPr>
          <w:spacing w:val="-3"/>
        </w:rPr>
        <w:t xml:space="preserve">These </w:t>
      </w:r>
      <w:r w:rsidRPr="00420451">
        <w:t xml:space="preserve">artificial </w:t>
      </w:r>
      <w:r w:rsidRPr="00420451">
        <w:rPr>
          <w:spacing w:val="-4"/>
        </w:rPr>
        <w:t>neural</w:t>
      </w:r>
      <w:r w:rsidRPr="00420451">
        <w:rPr>
          <w:spacing w:val="67"/>
        </w:rPr>
        <w:t xml:space="preserve"> </w:t>
      </w:r>
      <w:r w:rsidRPr="00420451">
        <w:rPr>
          <w:spacing w:val="-4"/>
        </w:rPr>
        <w:t>networks</w:t>
      </w:r>
      <w:r w:rsidRPr="00420451">
        <w:rPr>
          <w:spacing w:val="67"/>
        </w:rPr>
        <w:t xml:space="preserve"> </w:t>
      </w:r>
      <w:r w:rsidRPr="00420451">
        <w:t xml:space="preserve">are supposed </w:t>
      </w:r>
      <w:r w:rsidRPr="00420451">
        <w:rPr>
          <w:spacing w:val="-5"/>
        </w:rPr>
        <w:t xml:space="preserve">to </w:t>
      </w:r>
      <w:r w:rsidRPr="00420451">
        <w:rPr>
          <w:spacing w:val="2"/>
        </w:rPr>
        <w:t xml:space="preserve">learn </w:t>
      </w:r>
      <w:r w:rsidRPr="00420451">
        <w:t xml:space="preserve">from </w:t>
      </w:r>
      <w:r w:rsidRPr="00420451">
        <w:rPr>
          <w:spacing w:val="-4"/>
        </w:rPr>
        <w:t>examples</w:t>
      </w:r>
      <w:r w:rsidRPr="00420451">
        <w:rPr>
          <w:spacing w:val="67"/>
        </w:rPr>
        <w:t xml:space="preserve"> </w:t>
      </w:r>
      <w:r w:rsidRPr="00420451">
        <w:rPr>
          <w:spacing w:val="-5"/>
        </w:rPr>
        <w:t xml:space="preserve">and </w:t>
      </w:r>
      <w:r w:rsidRPr="00420451">
        <w:rPr>
          <w:spacing w:val="-4"/>
        </w:rPr>
        <w:t xml:space="preserve">their </w:t>
      </w:r>
      <w:r w:rsidRPr="00420451">
        <w:rPr>
          <w:spacing w:val="-3"/>
        </w:rPr>
        <w:t xml:space="preserve">"knowledge" </w:t>
      </w:r>
      <w:r w:rsidRPr="00420451">
        <w:rPr>
          <w:spacing w:val="3"/>
        </w:rPr>
        <w:t xml:space="preserve">is </w:t>
      </w:r>
      <w:r w:rsidRPr="00420451">
        <w:t xml:space="preserve">stored </w:t>
      </w:r>
      <w:r w:rsidRPr="00420451">
        <w:rPr>
          <w:spacing w:val="3"/>
        </w:rPr>
        <w:t xml:space="preserve">in </w:t>
      </w:r>
      <w:r w:rsidRPr="00420451">
        <w:t xml:space="preserve">representations </w:t>
      </w:r>
      <w:r w:rsidRPr="00420451">
        <w:rPr>
          <w:spacing w:val="-6"/>
        </w:rPr>
        <w:t xml:space="preserve">that </w:t>
      </w:r>
      <w:r w:rsidRPr="00420451">
        <w:t xml:space="preserve">are distributed across a set of </w:t>
      </w:r>
      <w:r w:rsidRPr="00420451">
        <w:rPr>
          <w:spacing w:val="-3"/>
        </w:rPr>
        <w:t xml:space="preserve">weights. </w:t>
      </w:r>
      <w:r w:rsidRPr="00420451">
        <w:rPr>
          <w:spacing w:val="-4"/>
        </w:rPr>
        <w:t xml:space="preserve">This </w:t>
      </w:r>
      <w:r w:rsidRPr="00420451">
        <w:rPr>
          <w:spacing w:val="3"/>
        </w:rPr>
        <w:t xml:space="preserve">is in </w:t>
      </w:r>
      <w:r w:rsidRPr="00420451">
        <w:t xml:space="preserve">contrast </w:t>
      </w:r>
      <w:r w:rsidRPr="00420451">
        <w:rPr>
          <w:spacing w:val="-5"/>
        </w:rPr>
        <w:t xml:space="preserve">to </w:t>
      </w:r>
      <w:r w:rsidRPr="00420451">
        <w:rPr>
          <w:spacing w:val="-8"/>
        </w:rPr>
        <w:t xml:space="preserve">the </w:t>
      </w:r>
      <w:r w:rsidRPr="00420451">
        <w:rPr>
          <w:spacing w:val="-4"/>
        </w:rPr>
        <w:t xml:space="preserve">AI </w:t>
      </w:r>
      <w:r w:rsidRPr="00420451">
        <w:t xml:space="preserve">approach, which requires a </w:t>
      </w:r>
      <w:r w:rsidRPr="00420451">
        <w:rPr>
          <w:spacing w:val="-6"/>
        </w:rPr>
        <w:t xml:space="preserve">computer </w:t>
      </w:r>
      <w:r w:rsidRPr="00420451">
        <w:rPr>
          <w:spacing w:val="-5"/>
        </w:rPr>
        <w:t xml:space="preserve">to </w:t>
      </w:r>
      <w:r w:rsidRPr="00420451">
        <w:t xml:space="preserve">be </w:t>
      </w:r>
      <w:r w:rsidRPr="00420451">
        <w:rPr>
          <w:spacing w:val="-4"/>
        </w:rPr>
        <w:t>preprogrammed</w:t>
      </w:r>
      <w:hyperlink w:anchor="_bookmark423" w:history="1">
        <w:r w:rsidRPr="00420451">
          <w:rPr>
            <w:spacing w:val="-4"/>
            <w:position w:val="10"/>
            <w:sz w:val="22"/>
          </w:rPr>
          <w:t>2</w:t>
        </w:r>
      </w:hyperlink>
      <w:r w:rsidRPr="00420451">
        <w:rPr>
          <w:spacing w:val="-4"/>
          <w:position w:val="10"/>
          <w:sz w:val="22"/>
        </w:rPr>
        <w:t xml:space="preserve"> </w:t>
      </w:r>
      <w:r w:rsidRPr="00420451">
        <w:rPr>
          <w:spacing w:val="3"/>
        </w:rPr>
        <w:t xml:space="preserve">in </w:t>
      </w:r>
      <w:r w:rsidRPr="00420451">
        <w:rPr>
          <w:spacing w:val="-6"/>
        </w:rPr>
        <w:t xml:space="preserve">some computer </w:t>
      </w:r>
      <w:r w:rsidRPr="00420451">
        <w:rPr>
          <w:spacing w:val="-7"/>
        </w:rPr>
        <w:t xml:space="preserve">language </w:t>
      </w:r>
      <w:r w:rsidRPr="00420451">
        <w:rPr>
          <w:spacing w:val="-5"/>
        </w:rPr>
        <w:t xml:space="preserve">and </w:t>
      </w:r>
      <w:r w:rsidRPr="00420451">
        <w:t xml:space="preserve">whose representations are localized within a </w:t>
      </w:r>
      <w:r w:rsidRPr="00420451">
        <w:rPr>
          <w:spacing w:val="-7"/>
        </w:rPr>
        <w:t>memory</w:t>
      </w:r>
      <w:r w:rsidRPr="00420451">
        <w:rPr>
          <w:spacing w:val="-29"/>
        </w:rPr>
        <w:t xml:space="preserve"> </w:t>
      </w:r>
      <w:r w:rsidRPr="00420451">
        <w:t>store.</w:t>
      </w:r>
    </w:p>
    <w:p w:rsidR="001B278E" w:rsidRPr="00420451" w:rsidRDefault="001B278E">
      <w:pPr>
        <w:pStyle w:val="BodyText"/>
        <w:spacing w:before="5"/>
      </w:pPr>
    </w:p>
    <w:p w:rsidR="001B278E" w:rsidRPr="00420451" w:rsidRDefault="00F163E5">
      <w:pPr>
        <w:pStyle w:val="BodyText"/>
        <w:spacing w:line="249" w:lineRule="auto"/>
        <w:ind w:left="120" w:right="139"/>
        <w:jc w:val="both"/>
      </w:pPr>
      <w:r w:rsidRPr="00420451">
        <w:rPr>
          <w:spacing w:val="-5"/>
        </w:rPr>
        <w:t xml:space="preserve">In </w:t>
      </w:r>
      <w:r w:rsidRPr="00420451">
        <w:t xml:space="preserve">order </w:t>
      </w:r>
      <w:r w:rsidRPr="00420451">
        <w:rPr>
          <w:spacing w:val="-5"/>
        </w:rPr>
        <w:t xml:space="preserve">to </w:t>
      </w:r>
      <w:r w:rsidRPr="00420451">
        <w:t xml:space="preserve">appreciate </w:t>
      </w:r>
      <w:r w:rsidRPr="00420451">
        <w:rPr>
          <w:spacing w:val="-8"/>
        </w:rPr>
        <w:t xml:space="preserve">the </w:t>
      </w:r>
      <w:r w:rsidRPr="00420451">
        <w:t xml:space="preserve">radical differences between </w:t>
      </w:r>
      <w:r w:rsidRPr="00420451">
        <w:rPr>
          <w:spacing w:val="-4"/>
        </w:rPr>
        <w:t xml:space="preserve">these </w:t>
      </w:r>
      <w:r w:rsidRPr="00420451">
        <w:t xml:space="preserve">two approaches, </w:t>
      </w:r>
      <w:r w:rsidRPr="00420451">
        <w:rPr>
          <w:spacing w:val="3"/>
        </w:rPr>
        <w:t xml:space="preserve">it is </w:t>
      </w:r>
      <w:r w:rsidRPr="00420451">
        <w:t xml:space="preserve">necessary </w:t>
      </w:r>
      <w:r w:rsidRPr="00420451">
        <w:rPr>
          <w:spacing w:val="-5"/>
        </w:rPr>
        <w:t xml:space="preserve">to </w:t>
      </w:r>
      <w:r w:rsidRPr="00420451">
        <w:rPr>
          <w:spacing w:val="-8"/>
        </w:rPr>
        <w:t xml:space="preserve">know </w:t>
      </w:r>
      <w:r w:rsidRPr="00420451">
        <w:rPr>
          <w:spacing w:val="-6"/>
        </w:rPr>
        <w:t xml:space="preserve">something </w:t>
      </w:r>
      <w:r w:rsidRPr="00420451">
        <w:rPr>
          <w:spacing w:val="-3"/>
        </w:rPr>
        <w:t xml:space="preserve">about symbolic </w:t>
      </w:r>
      <w:r w:rsidRPr="00420451">
        <w:rPr>
          <w:spacing w:val="-6"/>
        </w:rPr>
        <w:t xml:space="preserve">AI. </w:t>
      </w:r>
      <w:r w:rsidRPr="00420451">
        <w:rPr>
          <w:spacing w:val="-7"/>
        </w:rPr>
        <w:t xml:space="preserve">The </w:t>
      </w:r>
      <w:r w:rsidRPr="00420451">
        <w:t xml:space="preserve">following section </w:t>
      </w:r>
      <w:r w:rsidRPr="00420451">
        <w:rPr>
          <w:spacing w:val="-9"/>
        </w:rPr>
        <w:t xml:space="preserve">must </w:t>
      </w:r>
      <w:r w:rsidRPr="00420451">
        <w:t xml:space="preserve">serve as </w:t>
      </w:r>
      <w:r w:rsidRPr="00420451">
        <w:rPr>
          <w:spacing w:val="-8"/>
        </w:rPr>
        <w:t xml:space="preserve">the </w:t>
      </w:r>
      <w:r w:rsidRPr="00420451">
        <w:t xml:space="preserve">briefest of </w:t>
      </w:r>
      <w:r w:rsidRPr="00420451">
        <w:rPr>
          <w:spacing w:val="-4"/>
        </w:rPr>
        <w:t xml:space="preserve">outlines </w:t>
      </w:r>
      <w:r w:rsidRPr="00420451">
        <w:t xml:space="preserve">suitable </w:t>
      </w:r>
      <w:r w:rsidRPr="00420451">
        <w:rPr>
          <w:spacing w:val="-4"/>
        </w:rPr>
        <w:t xml:space="preserve">for </w:t>
      </w:r>
      <w:r w:rsidRPr="00420451">
        <w:rPr>
          <w:spacing w:val="-5"/>
        </w:rPr>
        <w:t xml:space="preserve">our </w:t>
      </w:r>
      <w:r w:rsidRPr="00420451">
        <w:t xml:space="preserve">comparison </w:t>
      </w:r>
      <w:r w:rsidRPr="00420451">
        <w:rPr>
          <w:spacing w:val="-5"/>
        </w:rPr>
        <w:t xml:space="preserve">and </w:t>
      </w:r>
      <w:r w:rsidRPr="00420451">
        <w:t xml:space="preserve">readers are referred </w:t>
      </w:r>
      <w:r w:rsidRPr="00420451">
        <w:rPr>
          <w:spacing w:val="-5"/>
        </w:rPr>
        <w:t xml:space="preserve">to </w:t>
      </w:r>
      <w:r w:rsidRPr="00420451">
        <w:rPr>
          <w:spacing w:val="-7"/>
        </w:rPr>
        <w:t xml:space="preserve">texts </w:t>
      </w:r>
      <w:r w:rsidRPr="00420451">
        <w:rPr>
          <w:spacing w:val="-3"/>
        </w:rPr>
        <w:t xml:space="preserve">such </w:t>
      </w:r>
      <w:r w:rsidRPr="00420451">
        <w:t>a</w:t>
      </w:r>
      <w:r w:rsidRPr="00420451">
        <w:t xml:space="preserve">s </w:t>
      </w:r>
      <w:r w:rsidRPr="00420451">
        <w:rPr>
          <w:spacing w:val="-5"/>
        </w:rPr>
        <w:t xml:space="preserve">those </w:t>
      </w:r>
      <w:r w:rsidRPr="00420451">
        <w:t xml:space="preserve">by </w:t>
      </w:r>
      <w:r w:rsidRPr="00420451">
        <w:rPr>
          <w:spacing w:val="-7"/>
        </w:rPr>
        <w:t xml:space="preserve">Winston </w:t>
      </w:r>
      <w:r w:rsidRPr="00420451">
        <w:t xml:space="preserve">(1984) </w:t>
      </w:r>
      <w:r w:rsidRPr="00420451">
        <w:rPr>
          <w:spacing w:val="-5"/>
        </w:rPr>
        <w:t xml:space="preserve">and </w:t>
      </w:r>
      <w:r w:rsidRPr="00420451">
        <w:t xml:space="preserve">Rich &amp; </w:t>
      </w:r>
      <w:r w:rsidRPr="00420451">
        <w:rPr>
          <w:spacing w:val="-8"/>
        </w:rPr>
        <w:t xml:space="preserve">Knight </w:t>
      </w:r>
      <w:r w:rsidRPr="00420451">
        <w:t xml:space="preserve">(1991) </w:t>
      </w:r>
      <w:r w:rsidRPr="00420451">
        <w:rPr>
          <w:spacing w:val="-4"/>
        </w:rPr>
        <w:t xml:space="preserve">for </w:t>
      </w:r>
      <w:r w:rsidRPr="00420451">
        <w:t xml:space="preserve">a </w:t>
      </w:r>
      <w:r w:rsidRPr="00420451">
        <w:rPr>
          <w:spacing w:val="-3"/>
        </w:rPr>
        <w:t xml:space="preserve">comprehensive </w:t>
      </w:r>
      <w:r w:rsidRPr="00420451">
        <w:rPr>
          <w:spacing w:val="-4"/>
        </w:rPr>
        <w:t>introduction.</w:t>
      </w:r>
    </w:p>
    <w:p w:rsidR="001B278E" w:rsidRPr="00420451" w:rsidRDefault="001B278E">
      <w:pPr>
        <w:pStyle w:val="BodyText"/>
        <w:spacing w:before="5"/>
        <w:rPr>
          <w:sz w:val="32"/>
        </w:rPr>
      </w:pPr>
    </w:p>
    <w:p w:rsidR="001B278E" w:rsidRPr="00420451" w:rsidRDefault="00F163E5">
      <w:pPr>
        <w:pStyle w:val="Heading3"/>
        <w:numPr>
          <w:ilvl w:val="2"/>
          <w:numId w:val="3"/>
        </w:numPr>
        <w:tabs>
          <w:tab w:val="left" w:pos="3828"/>
        </w:tabs>
        <w:ind w:left="3827" w:hanging="992"/>
        <w:jc w:val="left"/>
      </w:pPr>
      <w:bookmarkStart w:id="861" w:name="Section_11.4.2"/>
      <w:bookmarkStart w:id="862" w:name="_bookmark411"/>
      <w:bookmarkEnd w:id="861"/>
      <w:bookmarkEnd w:id="862"/>
      <w:r w:rsidRPr="00420451">
        <w:t xml:space="preserve">The </w:t>
      </w:r>
      <w:r w:rsidRPr="00420451">
        <w:rPr>
          <w:spacing w:val="-6"/>
        </w:rPr>
        <w:t>symbolic</w:t>
      </w:r>
      <w:r w:rsidRPr="00420451">
        <w:rPr>
          <w:spacing w:val="35"/>
        </w:rPr>
        <w:t xml:space="preserve"> </w:t>
      </w:r>
      <w:r w:rsidRPr="00420451">
        <w:t>paradigm</w:t>
      </w:r>
    </w:p>
    <w:p w:rsidR="001B278E" w:rsidRPr="00420451" w:rsidRDefault="001B278E">
      <w:pPr>
        <w:pStyle w:val="BodyText"/>
        <w:rPr>
          <w:b/>
          <w:sz w:val="38"/>
        </w:rPr>
      </w:pPr>
    </w:p>
    <w:p w:rsidR="001B278E" w:rsidRPr="00420451" w:rsidRDefault="00F163E5">
      <w:pPr>
        <w:pStyle w:val="BodyText"/>
        <w:spacing w:before="259" w:line="249" w:lineRule="auto"/>
        <w:ind w:left="120" w:right="114"/>
        <w:jc w:val="both"/>
      </w:pPr>
      <w:r w:rsidRPr="00420451">
        <w:rPr>
          <w:spacing w:val="-22"/>
        </w:rPr>
        <w:t xml:space="preserve">We </w:t>
      </w:r>
      <w:r w:rsidRPr="00420451">
        <w:rPr>
          <w:spacing w:val="5"/>
        </w:rPr>
        <w:t xml:space="preserve">will </w:t>
      </w:r>
      <w:r w:rsidRPr="00420451">
        <w:t xml:space="preserve">illustrate </w:t>
      </w:r>
      <w:r w:rsidRPr="00420451">
        <w:rPr>
          <w:spacing w:val="-8"/>
        </w:rPr>
        <w:t xml:space="preserve">the </w:t>
      </w:r>
      <w:r w:rsidRPr="00420451">
        <w:rPr>
          <w:spacing w:val="-3"/>
        </w:rPr>
        <w:t xml:space="preserve">symbolic </w:t>
      </w:r>
      <w:r w:rsidRPr="00420451">
        <w:t xml:space="preserve">approach with </w:t>
      </w:r>
      <w:r w:rsidRPr="00420451">
        <w:rPr>
          <w:spacing w:val="-8"/>
        </w:rPr>
        <w:t xml:space="preserve">the </w:t>
      </w:r>
      <w:r w:rsidRPr="00420451">
        <w:rPr>
          <w:spacing w:val="-5"/>
        </w:rPr>
        <w:t xml:space="preserve">example </w:t>
      </w:r>
      <w:r w:rsidRPr="00420451">
        <w:t xml:space="preserve">of </w:t>
      </w:r>
      <w:r w:rsidRPr="00420451">
        <w:rPr>
          <w:spacing w:val="-3"/>
        </w:rPr>
        <w:t xml:space="preserve">playing </w:t>
      </w:r>
      <w:r w:rsidRPr="00420451">
        <w:t xml:space="preserve">a </w:t>
      </w:r>
      <w:r w:rsidRPr="00420451">
        <w:rPr>
          <w:spacing w:val="-10"/>
        </w:rPr>
        <w:t xml:space="preserve">game </w:t>
      </w:r>
      <w:r w:rsidRPr="00420451">
        <w:t xml:space="preserve">like chess </w:t>
      </w:r>
      <w:r w:rsidRPr="00420451">
        <w:rPr>
          <w:spacing w:val="-6"/>
        </w:rPr>
        <w:t xml:space="preserve">although </w:t>
      </w:r>
      <w:r w:rsidRPr="00420451">
        <w:rPr>
          <w:spacing w:val="-8"/>
        </w:rPr>
        <w:t xml:space="preserve">the </w:t>
      </w:r>
      <w:r w:rsidRPr="00420451">
        <w:t xml:space="preserve">details </w:t>
      </w:r>
      <w:r w:rsidRPr="00420451">
        <w:rPr>
          <w:spacing w:val="-4"/>
        </w:rPr>
        <w:t xml:space="preserve">have </w:t>
      </w:r>
      <w:r w:rsidRPr="00420451">
        <w:t xml:space="preserve">been chosen </w:t>
      </w:r>
      <w:r w:rsidRPr="00420451">
        <w:rPr>
          <w:spacing w:val="-4"/>
        </w:rPr>
        <w:t xml:space="preserve">for </w:t>
      </w:r>
      <w:r w:rsidRPr="00420451">
        <w:t xml:space="preserve">clarity </w:t>
      </w:r>
      <w:r w:rsidRPr="00420451">
        <w:rPr>
          <w:spacing w:val="-3"/>
        </w:rPr>
        <w:t xml:space="preserve">rather </w:t>
      </w:r>
      <w:r w:rsidRPr="00420451">
        <w:rPr>
          <w:spacing w:val="-6"/>
        </w:rPr>
        <w:t xml:space="preserve">than </w:t>
      </w:r>
      <w:r w:rsidRPr="00420451">
        <w:rPr>
          <w:spacing w:val="-5"/>
        </w:rPr>
        <w:t xml:space="preserve">any </w:t>
      </w:r>
      <w:r w:rsidRPr="00420451">
        <w:t xml:space="preserve">relation </w:t>
      </w:r>
      <w:r w:rsidRPr="00420451">
        <w:rPr>
          <w:spacing w:val="-5"/>
        </w:rPr>
        <w:t xml:space="preserve">to </w:t>
      </w:r>
      <w:r w:rsidRPr="00420451">
        <w:rPr>
          <w:spacing w:val="-8"/>
        </w:rPr>
        <w:t xml:space="preserve">genuine </w:t>
      </w:r>
      <w:r w:rsidRPr="00420451">
        <w:t xml:space="preserve">chess </w:t>
      </w:r>
      <w:r w:rsidRPr="00420451">
        <w:rPr>
          <w:spacing w:val="-3"/>
        </w:rPr>
        <w:t xml:space="preserve">programs. </w:t>
      </w:r>
      <w:r w:rsidRPr="00420451">
        <w:rPr>
          <w:spacing w:val="-7"/>
        </w:rPr>
        <w:t xml:space="preserve">The </w:t>
      </w:r>
      <w:r w:rsidRPr="00420451">
        <w:t xml:space="preserve">first </w:t>
      </w:r>
      <w:r w:rsidRPr="00420451">
        <w:rPr>
          <w:spacing w:val="-3"/>
        </w:rPr>
        <w:t xml:space="preserve">ingredient </w:t>
      </w:r>
      <w:r w:rsidRPr="00420451">
        <w:rPr>
          <w:spacing w:val="3"/>
        </w:rPr>
        <w:t xml:space="preserve">is </w:t>
      </w:r>
      <w:r w:rsidRPr="00420451">
        <w:t xml:space="preserve">a </w:t>
      </w:r>
      <w:r w:rsidRPr="00420451">
        <w:rPr>
          <w:spacing w:val="-8"/>
        </w:rPr>
        <w:t xml:space="preserve">method </w:t>
      </w:r>
      <w:r w:rsidRPr="00420451">
        <w:t xml:space="preserve">of describing </w:t>
      </w:r>
      <w:r w:rsidRPr="00420451">
        <w:rPr>
          <w:spacing w:val="-8"/>
        </w:rPr>
        <w:t xml:space="preserve">the </w:t>
      </w:r>
      <w:r w:rsidRPr="00420451">
        <w:rPr>
          <w:spacing w:val="-3"/>
        </w:rPr>
        <w:t xml:space="preserve">state </w:t>
      </w:r>
      <w:r w:rsidRPr="00420451">
        <w:t xml:space="preserve">of </w:t>
      </w:r>
      <w:r w:rsidRPr="00420451">
        <w:rPr>
          <w:spacing w:val="-8"/>
        </w:rPr>
        <w:t xml:space="preserve">the </w:t>
      </w:r>
      <w:r w:rsidRPr="00420451">
        <w:t xml:space="preserve">board at </w:t>
      </w:r>
      <w:r w:rsidRPr="00420451">
        <w:rPr>
          <w:spacing w:val="-5"/>
        </w:rPr>
        <w:t xml:space="preserve">any </w:t>
      </w:r>
      <w:r w:rsidRPr="00420451">
        <w:rPr>
          <w:spacing w:val="-6"/>
        </w:rPr>
        <w:t xml:space="preserve">time. </w:t>
      </w:r>
      <w:r w:rsidRPr="00420451">
        <w:rPr>
          <w:spacing w:val="-4"/>
        </w:rPr>
        <w:t xml:space="preserve">This </w:t>
      </w:r>
      <w:r w:rsidRPr="00420451">
        <w:rPr>
          <w:spacing w:val="-10"/>
        </w:rPr>
        <w:t xml:space="preserve">might </w:t>
      </w:r>
      <w:r w:rsidRPr="00420451">
        <w:rPr>
          <w:spacing w:val="2"/>
        </w:rPr>
        <w:t xml:space="preserve">easily </w:t>
      </w:r>
      <w:r w:rsidRPr="00420451">
        <w:t xml:space="preserve">be represented symbolically by </w:t>
      </w:r>
      <w:r w:rsidRPr="00420451">
        <w:rPr>
          <w:spacing w:val="-3"/>
        </w:rPr>
        <w:t xml:space="preserve">assigning </w:t>
      </w:r>
      <w:r w:rsidRPr="00420451">
        <w:t xml:space="preserve">lexical </w:t>
      </w:r>
      <w:r w:rsidRPr="00420451">
        <w:rPr>
          <w:spacing w:val="-7"/>
        </w:rPr>
        <w:t xml:space="preserve">tokens </w:t>
      </w:r>
      <w:r w:rsidRPr="00420451">
        <w:rPr>
          <w:spacing w:val="-5"/>
        </w:rPr>
        <w:t xml:space="preserve">to </w:t>
      </w:r>
      <w:r w:rsidRPr="00420451">
        <w:rPr>
          <w:spacing w:val="-8"/>
        </w:rPr>
        <w:t xml:space="preserve">the </w:t>
      </w:r>
      <w:r w:rsidRPr="00420451">
        <w:t xml:space="preserve">pieces </w:t>
      </w:r>
      <w:r w:rsidRPr="00420451">
        <w:rPr>
          <w:spacing w:val="-5"/>
        </w:rPr>
        <w:t xml:space="preserve">and using </w:t>
      </w:r>
      <w:r w:rsidRPr="00420451">
        <w:t xml:space="preserve">a grid </w:t>
      </w:r>
      <w:r w:rsidRPr="00420451">
        <w:rPr>
          <w:spacing w:val="-3"/>
        </w:rPr>
        <w:t xml:space="preserve">system </w:t>
      </w:r>
      <w:r w:rsidRPr="00420451">
        <w:rPr>
          <w:spacing w:val="-4"/>
        </w:rPr>
        <w:t xml:space="preserve">for </w:t>
      </w:r>
      <w:r w:rsidRPr="00420451">
        <w:rPr>
          <w:spacing w:val="-8"/>
        </w:rPr>
        <w:t xml:space="preserve">the </w:t>
      </w:r>
      <w:r w:rsidRPr="00420451">
        <w:t>s</w:t>
      </w:r>
      <w:r w:rsidRPr="00420451">
        <w:t xml:space="preserve">quares. </w:t>
      </w:r>
      <w:r w:rsidRPr="00420451">
        <w:rPr>
          <w:spacing w:val="-5"/>
        </w:rPr>
        <w:t xml:space="preserve">It </w:t>
      </w:r>
      <w:r w:rsidRPr="00420451">
        <w:rPr>
          <w:spacing w:val="-6"/>
        </w:rPr>
        <w:t xml:space="preserve">then </w:t>
      </w:r>
      <w:r w:rsidRPr="00420451">
        <w:rPr>
          <w:spacing w:val="-8"/>
        </w:rPr>
        <w:t xml:space="preserve">makes </w:t>
      </w:r>
      <w:r w:rsidRPr="00420451">
        <w:t xml:space="preserve">sense </w:t>
      </w:r>
      <w:r w:rsidRPr="00420451">
        <w:rPr>
          <w:spacing w:val="-5"/>
        </w:rPr>
        <w:t xml:space="preserve">to </w:t>
      </w:r>
      <w:r w:rsidRPr="00420451">
        <w:rPr>
          <w:spacing w:val="-7"/>
        </w:rPr>
        <w:t xml:space="preserve">say, </w:t>
      </w:r>
      <w:r w:rsidRPr="00420451">
        <w:rPr>
          <w:spacing w:val="-4"/>
        </w:rPr>
        <w:t xml:space="preserve">for example, </w:t>
      </w:r>
      <w:r w:rsidRPr="00420451">
        <w:rPr>
          <w:spacing w:val="-6"/>
        </w:rPr>
        <w:t xml:space="preserve">that </w:t>
      </w:r>
      <w:r w:rsidRPr="00420451">
        <w:t xml:space="preserve">"white_pawn(2) </w:t>
      </w:r>
      <w:r w:rsidRPr="00420451">
        <w:rPr>
          <w:spacing w:val="3"/>
        </w:rPr>
        <w:t xml:space="preserve">is </w:t>
      </w:r>
      <w:r w:rsidRPr="00420451">
        <w:t xml:space="preserve">on square(d2)". </w:t>
      </w:r>
      <w:r w:rsidRPr="00420451">
        <w:rPr>
          <w:spacing w:val="-6"/>
        </w:rPr>
        <w:t xml:space="preserve">Next </w:t>
      </w:r>
      <w:r w:rsidRPr="00420451">
        <w:rPr>
          <w:spacing w:val="4"/>
        </w:rPr>
        <w:t xml:space="preserve">we </w:t>
      </w:r>
      <w:r w:rsidRPr="00420451">
        <w:rPr>
          <w:spacing w:val="-4"/>
        </w:rPr>
        <w:t xml:space="preserve">need </w:t>
      </w:r>
      <w:r w:rsidRPr="00420451">
        <w:rPr>
          <w:spacing w:val="-5"/>
        </w:rPr>
        <w:t xml:space="preserve">to </w:t>
      </w:r>
      <w:r w:rsidRPr="00420451">
        <w:rPr>
          <w:spacing w:val="-3"/>
        </w:rPr>
        <w:t xml:space="preserve">define </w:t>
      </w:r>
      <w:r w:rsidRPr="00420451">
        <w:t xml:space="preserve">what </w:t>
      </w:r>
      <w:r w:rsidRPr="00420451">
        <w:rPr>
          <w:spacing w:val="-8"/>
        </w:rPr>
        <w:t xml:space="preserve">the </w:t>
      </w:r>
      <w:r w:rsidRPr="00420451">
        <w:t xml:space="preserve">initial </w:t>
      </w:r>
      <w:r w:rsidRPr="00420451">
        <w:rPr>
          <w:spacing w:val="-3"/>
        </w:rPr>
        <w:t xml:space="preserve">state </w:t>
      </w:r>
      <w:r w:rsidRPr="00420451">
        <w:rPr>
          <w:spacing w:val="-5"/>
        </w:rPr>
        <w:t xml:space="preserve">and </w:t>
      </w:r>
      <w:r w:rsidRPr="00420451">
        <w:rPr>
          <w:spacing w:val="-4"/>
        </w:rPr>
        <w:t xml:space="preserve">final </w:t>
      </w:r>
      <w:r w:rsidRPr="00420451">
        <w:t xml:space="preserve">(or goal) </w:t>
      </w:r>
      <w:r w:rsidRPr="00420451">
        <w:rPr>
          <w:spacing w:val="-3"/>
        </w:rPr>
        <w:t xml:space="preserve">states </w:t>
      </w:r>
      <w:r w:rsidRPr="00420451">
        <w:t xml:space="preserve">of </w:t>
      </w:r>
      <w:r w:rsidRPr="00420451">
        <w:rPr>
          <w:spacing w:val="-8"/>
        </w:rPr>
        <w:t xml:space="preserve">the </w:t>
      </w:r>
      <w:r w:rsidRPr="00420451">
        <w:rPr>
          <w:spacing w:val="-10"/>
        </w:rPr>
        <w:t xml:space="preserve">game </w:t>
      </w:r>
      <w:r w:rsidRPr="00420451">
        <w:t xml:space="preserve">are; </w:t>
      </w:r>
      <w:r w:rsidRPr="00420451">
        <w:rPr>
          <w:spacing w:val="-8"/>
        </w:rPr>
        <w:t xml:space="preserve">the </w:t>
      </w:r>
      <w:r w:rsidRPr="00420451">
        <w:rPr>
          <w:spacing w:val="-3"/>
        </w:rPr>
        <w:t xml:space="preserve">system needs </w:t>
      </w:r>
      <w:r w:rsidRPr="00420451">
        <w:rPr>
          <w:spacing w:val="-5"/>
        </w:rPr>
        <w:t xml:space="preserve">to </w:t>
      </w:r>
      <w:r w:rsidRPr="00420451">
        <w:rPr>
          <w:spacing w:val="-8"/>
        </w:rPr>
        <w:t xml:space="preserve">know </w:t>
      </w:r>
      <w:r w:rsidRPr="00420451">
        <w:t xml:space="preserve">what </w:t>
      </w:r>
      <w:r w:rsidRPr="00420451">
        <w:rPr>
          <w:spacing w:val="-5"/>
        </w:rPr>
        <w:t xml:space="preserve">constitutes </w:t>
      </w:r>
      <w:r w:rsidRPr="00420451">
        <w:rPr>
          <w:spacing w:val="-6"/>
        </w:rPr>
        <w:t xml:space="preserve">checkmate. </w:t>
      </w:r>
      <w:r w:rsidRPr="00420451">
        <w:rPr>
          <w:spacing w:val="-5"/>
        </w:rPr>
        <w:t xml:space="preserve">It </w:t>
      </w:r>
      <w:r w:rsidRPr="00420451">
        <w:rPr>
          <w:spacing w:val="-9"/>
        </w:rPr>
        <w:t xml:space="preserve">must </w:t>
      </w:r>
      <w:r w:rsidRPr="00420451">
        <w:rPr>
          <w:spacing w:val="2"/>
        </w:rPr>
        <w:t xml:space="preserve">also </w:t>
      </w:r>
      <w:r w:rsidRPr="00420451">
        <w:rPr>
          <w:spacing w:val="-4"/>
        </w:rPr>
        <w:t xml:space="preserve">have knowledge </w:t>
      </w:r>
      <w:r w:rsidRPr="00420451">
        <w:t xml:space="preserve">of what </w:t>
      </w:r>
      <w:r w:rsidRPr="00420451">
        <w:rPr>
          <w:spacing w:val="-5"/>
        </w:rPr>
        <w:t xml:space="preserve">constitutes </w:t>
      </w:r>
      <w:r w:rsidRPr="00420451">
        <w:t xml:space="preserve">a </w:t>
      </w:r>
      <w:r w:rsidRPr="00420451">
        <w:rPr>
          <w:spacing w:val="2"/>
        </w:rPr>
        <w:t xml:space="preserve">valid </w:t>
      </w:r>
      <w:r w:rsidRPr="00420451">
        <w:rPr>
          <w:spacing w:val="-5"/>
        </w:rPr>
        <w:t xml:space="preserve">move. </w:t>
      </w:r>
      <w:r w:rsidRPr="00420451">
        <w:rPr>
          <w:spacing w:val="-4"/>
        </w:rPr>
        <w:t xml:space="preserve">This </w:t>
      </w:r>
      <w:r w:rsidRPr="00420451">
        <w:rPr>
          <w:spacing w:val="5"/>
        </w:rPr>
        <w:t xml:space="preserve">will </w:t>
      </w:r>
      <w:r w:rsidRPr="00420451">
        <w:t xml:space="preserve">consist of a </w:t>
      </w:r>
      <w:r w:rsidRPr="00420451">
        <w:rPr>
          <w:spacing w:val="2"/>
        </w:rPr>
        <w:t xml:space="preserve">series </w:t>
      </w:r>
      <w:r w:rsidRPr="00420451">
        <w:t xml:space="preserve">of rules of </w:t>
      </w:r>
      <w:r w:rsidRPr="00420451">
        <w:rPr>
          <w:spacing w:val="-8"/>
        </w:rPr>
        <w:t xml:space="preserve">the </w:t>
      </w:r>
      <w:r w:rsidRPr="00420451">
        <w:t xml:space="preserve">form </w:t>
      </w:r>
      <w:r w:rsidRPr="00420451">
        <w:rPr>
          <w:spacing w:val="-5"/>
        </w:rPr>
        <w:t xml:space="preserve">"If </w:t>
      </w:r>
      <w:r w:rsidRPr="00420451">
        <w:rPr>
          <w:spacing w:val="-4"/>
        </w:rPr>
        <w:t xml:space="preserve">there </w:t>
      </w:r>
      <w:r w:rsidRPr="00420451">
        <w:rPr>
          <w:spacing w:val="3"/>
        </w:rPr>
        <w:t xml:space="preserve">is </w:t>
      </w:r>
      <w:r w:rsidRPr="00420451">
        <w:t xml:space="preserve">a white </w:t>
      </w:r>
      <w:r w:rsidRPr="00420451">
        <w:rPr>
          <w:spacing w:val="2"/>
        </w:rPr>
        <w:t xml:space="preserve">pawn </w:t>
      </w:r>
      <w:r w:rsidRPr="00420451">
        <w:t xml:space="preserve">at square(d2) </w:t>
      </w:r>
      <w:r w:rsidRPr="00420451">
        <w:rPr>
          <w:spacing w:val="-5"/>
        </w:rPr>
        <w:t xml:space="preserve">AND </w:t>
      </w:r>
      <w:r w:rsidRPr="00420451">
        <w:t xml:space="preserve">square(d3) </w:t>
      </w:r>
      <w:r w:rsidRPr="00420451">
        <w:rPr>
          <w:spacing w:val="3"/>
        </w:rPr>
        <w:t xml:space="preserve">is </w:t>
      </w:r>
      <w:r w:rsidRPr="00420451">
        <w:rPr>
          <w:spacing w:val="-7"/>
        </w:rPr>
        <w:t xml:space="preserve">empty </w:t>
      </w:r>
      <w:r w:rsidRPr="00420451">
        <w:rPr>
          <w:spacing w:val="-4"/>
        </w:rPr>
        <w:t xml:space="preserve">THEN </w:t>
      </w:r>
      <w:r w:rsidRPr="00420451">
        <w:rPr>
          <w:spacing w:val="-8"/>
        </w:rPr>
        <w:t xml:space="preserve">the </w:t>
      </w:r>
      <w:r w:rsidRPr="00420451">
        <w:rPr>
          <w:spacing w:val="2"/>
        </w:rPr>
        <w:t xml:space="preserve">pawn </w:t>
      </w:r>
      <w:r w:rsidRPr="00420451">
        <w:t xml:space="preserve">can </w:t>
      </w:r>
      <w:r w:rsidRPr="00420451">
        <w:rPr>
          <w:spacing w:val="-6"/>
        </w:rPr>
        <w:t xml:space="preserve">move </w:t>
      </w:r>
      <w:r w:rsidRPr="00420451">
        <w:rPr>
          <w:spacing w:val="-5"/>
        </w:rPr>
        <w:t xml:space="preserve">to </w:t>
      </w:r>
      <w:r w:rsidRPr="00420451">
        <w:t xml:space="preserve">square(d3)". </w:t>
      </w:r>
      <w:r w:rsidRPr="00420451">
        <w:rPr>
          <w:spacing w:val="-4"/>
        </w:rPr>
        <w:t xml:space="preserve">Of </w:t>
      </w:r>
      <w:r w:rsidRPr="00420451">
        <w:t xml:space="preserve">course, </w:t>
      </w:r>
      <w:r w:rsidRPr="00420451">
        <w:rPr>
          <w:spacing w:val="-7"/>
        </w:rPr>
        <w:t xml:space="preserve">higher </w:t>
      </w:r>
      <w:r w:rsidRPr="00420451">
        <w:t xml:space="preserve">level abstractions of rules like </w:t>
      </w:r>
      <w:r w:rsidRPr="00420451">
        <w:rPr>
          <w:spacing w:val="-5"/>
        </w:rPr>
        <w:t>th</w:t>
      </w:r>
      <w:r w:rsidRPr="00420451">
        <w:rPr>
          <w:spacing w:val="-5"/>
        </w:rPr>
        <w:t xml:space="preserve">is </w:t>
      </w:r>
      <w:r w:rsidRPr="00420451">
        <w:t xml:space="preserve">(which don't require specific square </w:t>
      </w:r>
      <w:r w:rsidRPr="00420451">
        <w:rPr>
          <w:spacing w:val="2"/>
        </w:rPr>
        <w:t xml:space="preserve">labels, </w:t>
      </w:r>
      <w:r w:rsidRPr="00420451">
        <w:t xml:space="preserve">etc.) </w:t>
      </w:r>
      <w:r w:rsidRPr="00420451">
        <w:rPr>
          <w:spacing w:val="5"/>
        </w:rPr>
        <w:t xml:space="preserve">will </w:t>
      </w:r>
      <w:r w:rsidRPr="00420451">
        <w:rPr>
          <w:spacing w:val="-3"/>
        </w:rPr>
        <w:t xml:space="preserve">almost </w:t>
      </w:r>
      <w:r w:rsidRPr="00420451">
        <w:t xml:space="preserve">certainly be </w:t>
      </w:r>
      <w:r w:rsidRPr="00420451">
        <w:rPr>
          <w:spacing w:val="-3"/>
        </w:rPr>
        <w:t xml:space="preserve">used. </w:t>
      </w:r>
      <w:r w:rsidRPr="00420451">
        <w:rPr>
          <w:spacing w:val="-7"/>
        </w:rPr>
        <w:t xml:space="preserve">The </w:t>
      </w:r>
      <w:r w:rsidRPr="00420451">
        <w:rPr>
          <w:spacing w:val="-4"/>
        </w:rPr>
        <w:t xml:space="preserve">use </w:t>
      </w:r>
      <w:r w:rsidRPr="00420451">
        <w:t xml:space="preserve">of legal </w:t>
      </w:r>
      <w:r w:rsidRPr="00420451">
        <w:rPr>
          <w:spacing w:val="-5"/>
        </w:rPr>
        <w:t xml:space="preserve">moves </w:t>
      </w:r>
      <w:r w:rsidRPr="00420451">
        <w:rPr>
          <w:spacing w:val="-4"/>
        </w:rPr>
        <w:t xml:space="preserve">should </w:t>
      </w:r>
      <w:r w:rsidRPr="00420451">
        <w:rPr>
          <w:spacing w:val="-6"/>
        </w:rPr>
        <w:t xml:space="preserve">then guarantee that </w:t>
      </w:r>
      <w:r w:rsidRPr="00420451">
        <w:rPr>
          <w:spacing w:val="-3"/>
        </w:rPr>
        <w:t xml:space="preserve">only </w:t>
      </w:r>
      <w:r w:rsidRPr="00420451">
        <w:t xml:space="preserve">legal board positions are obtained. Finally </w:t>
      </w:r>
      <w:r w:rsidRPr="00420451">
        <w:rPr>
          <w:spacing w:val="4"/>
        </w:rPr>
        <w:t xml:space="preserve">we </w:t>
      </w:r>
      <w:r w:rsidRPr="00420451">
        <w:rPr>
          <w:spacing w:val="-4"/>
        </w:rPr>
        <w:t xml:space="preserve">need </w:t>
      </w:r>
      <w:r w:rsidRPr="00420451">
        <w:rPr>
          <w:spacing w:val="-6"/>
        </w:rPr>
        <w:t xml:space="preserve">some </w:t>
      </w:r>
      <w:r w:rsidRPr="00420451">
        <w:t xml:space="preserve">controlling </w:t>
      </w:r>
      <w:r w:rsidRPr="00420451">
        <w:rPr>
          <w:spacing w:val="-3"/>
        </w:rPr>
        <w:t xml:space="preserve">strategy </w:t>
      </w:r>
      <w:r w:rsidRPr="00420451">
        <w:rPr>
          <w:spacing w:val="-6"/>
        </w:rPr>
        <w:t xml:space="preserve">that </w:t>
      </w:r>
      <w:r w:rsidRPr="00420451">
        <w:t xml:space="preserve">tells </w:t>
      </w:r>
      <w:r w:rsidRPr="00420451">
        <w:rPr>
          <w:spacing w:val="-8"/>
        </w:rPr>
        <w:t xml:space="preserve">the </w:t>
      </w:r>
      <w:r w:rsidRPr="00420451">
        <w:rPr>
          <w:spacing w:val="-3"/>
        </w:rPr>
        <w:t xml:space="preserve">system </w:t>
      </w:r>
      <w:r w:rsidRPr="00420451">
        <w:rPr>
          <w:spacing w:val="-5"/>
        </w:rPr>
        <w:t xml:space="preserve">how to find </w:t>
      </w:r>
      <w:r w:rsidRPr="00420451">
        <w:rPr>
          <w:spacing w:val="-4"/>
        </w:rPr>
        <w:t>goal</w:t>
      </w:r>
      <w:r w:rsidRPr="00420451">
        <w:rPr>
          <w:spacing w:val="-4"/>
        </w:rPr>
        <w:t xml:space="preserve"> </w:t>
      </w:r>
      <w:r w:rsidRPr="00420451">
        <w:t xml:space="preserve">states. </w:t>
      </w:r>
      <w:r w:rsidRPr="00420451">
        <w:rPr>
          <w:spacing w:val="-4"/>
        </w:rPr>
        <w:t xml:space="preserve">This </w:t>
      </w:r>
      <w:r w:rsidRPr="00420451">
        <w:rPr>
          <w:spacing w:val="-5"/>
        </w:rPr>
        <w:t xml:space="preserve">takes </w:t>
      </w:r>
      <w:r w:rsidRPr="00420451">
        <w:rPr>
          <w:spacing w:val="-8"/>
        </w:rPr>
        <w:t xml:space="preserve">the </w:t>
      </w:r>
      <w:r w:rsidRPr="00420451">
        <w:t xml:space="preserve">form of a search </w:t>
      </w:r>
      <w:r w:rsidRPr="00420451">
        <w:rPr>
          <w:spacing w:val="-7"/>
        </w:rPr>
        <w:t xml:space="preserve">through </w:t>
      </w:r>
      <w:r w:rsidRPr="00420451">
        <w:rPr>
          <w:spacing w:val="-8"/>
        </w:rPr>
        <w:t xml:space="preserve">the </w:t>
      </w:r>
      <w:r w:rsidRPr="00420451">
        <w:t xml:space="preserve">space of board </w:t>
      </w:r>
      <w:r w:rsidRPr="00420451">
        <w:rPr>
          <w:spacing w:val="-3"/>
        </w:rPr>
        <w:t xml:space="preserve">states </w:t>
      </w:r>
      <w:r w:rsidRPr="00420451">
        <w:t xml:space="preserve">a given </w:t>
      </w:r>
      <w:r w:rsidRPr="00420451">
        <w:rPr>
          <w:spacing w:val="-9"/>
        </w:rPr>
        <w:t xml:space="preserve">number </w:t>
      </w:r>
      <w:r w:rsidRPr="00420451">
        <w:t xml:space="preserve">of </w:t>
      </w:r>
      <w:r w:rsidRPr="00420451">
        <w:rPr>
          <w:spacing w:val="-5"/>
        </w:rPr>
        <w:t xml:space="preserve">moves </w:t>
      </w:r>
      <w:r w:rsidRPr="00420451">
        <w:t xml:space="preserve">ahead. </w:t>
      </w:r>
      <w:r w:rsidRPr="00420451">
        <w:rPr>
          <w:spacing w:val="-4"/>
        </w:rPr>
        <w:t xml:space="preserve">At </w:t>
      </w:r>
      <w:r w:rsidRPr="00420451">
        <w:t xml:space="preserve">each </w:t>
      </w:r>
      <w:r w:rsidRPr="00420451">
        <w:rPr>
          <w:spacing w:val="-6"/>
        </w:rPr>
        <w:t xml:space="preserve">move </w:t>
      </w:r>
      <w:r w:rsidRPr="00420451">
        <w:t xml:space="preserve">a value </w:t>
      </w:r>
      <w:r w:rsidRPr="00420451">
        <w:rPr>
          <w:spacing w:val="3"/>
        </w:rPr>
        <w:t xml:space="preserve">is </w:t>
      </w:r>
      <w:r w:rsidRPr="00420451">
        <w:t xml:space="preserve">assigned </w:t>
      </w:r>
      <w:r w:rsidRPr="00420451">
        <w:rPr>
          <w:spacing w:val="-5"/>
        </w:rPr>
        <w:t xml:space="preserve">to </w:t>
      </w:r>
      <w:r w:rsidRPr="00420451">
        <w:rPr>
          <w:spacing w:val="-8"/>
        </w:rPr>
        <w:t xml:space="preserve">the </w:t>
      </w:r>
      <w:r w:rsidRPr="00420451">
        <w:rPr>
          <w:spacing w:val="-4"/>
        </w:rPr>
        <w:t xml:space="preserve">final </w:t>
      </w:r>
      <w:r w:rsidRPr="00420451">
        <w:t xml:space="preserve">board position according </w:t>
      </w:r>
      <w:r w:rsidRPr="00420451">
        <w:rPr>
          <w:spacing w:val="-5"/>
        </w:rPr>
        <w:t xml:space="preserve">to </w:t>
      </w:r>
      <w:r w:rsidRPr="00420451">
        <w:t xml:space="preserve">its </w:t>
      </w:r>
      <w:r w:rsidRPr="00420451">
        <w:rPr>
          <w:spacing w:val="-3"/>
        </w:rPr>
        <w:t xml:space="preserve">utility </w:t>
      </w:r>
      <w:r w:rsidRPr="00420451">
        <w:rPr>
          <w:spacing w:val="-4"/>
        </w:rPr>
        <w:t xml:space="preserve">for </w:t>
      </w:r>
      <w:r w:rsidRPr="00420451">
        <w:rPr>
          <w:spacing w:val="-8"/>
        </w:rPr>
        <w:t xml:space="preserve">the </w:t>
      </w:r>
      <w:r w:rsidRPr="00420451">
        <w:t xml:space="preserve">chess-playing </w:t>
      </w:r>
      <w:r w:rsidRPr="00420451">
        <w:rPr>
          <w:spacing w:val="-6"/>
        </w:rPr>
        <w:t xml:space="preserve">system. </w:t>
      </w:r>
      <w:r w:rsidRPr="00420451">
        <w:t xml:space="preserve">For </w:t>
      </w:r>
      <w:r w:rsidRPr="00420451">
        <w:rPr>
          <w:spacing w:val="-4"/>
        </w:rPr>
        <w:t xml:space="preserve">example, </w:t>
      </w:r>
      <w:r w:rsidRPr="00420451">
        <w:rPr>
          <w:spacing w:val="-5"/>
        </w:rPr>
        <w:t xml:space="preserve">moves </w:t>
      </w:r>
      <w:r w:rsidRPr="00420451">
        <w:rPr>
          <w:spacing w:val="-6"/>
        </w:rPr>
        <w:t xml:space="preserve">that </w:t>
      </w:r>
      <w:r w:rsidRPr="00420451">
        <w:t xml:space="preserve">result </w:t>
      </w:r>
      <w:r w:rsidRPr="00420451">
        <w:rPr>
          <w:spacing w:val="3"/>
        </w:rPr>
        <w:t xml:space="preserve">in </w:t>
      </w:r>
      <w:r w:rsidRPr="00420451">
        <w:rPr>
          <w:spacing w:val="2"/>
        </w:rPr>
        <w:t xml:space="preserve">loss </w:t>
      </w:r>
      <w:r w:rsidRPr="00420451">
        <w:t xml:space="preserve">of pieces </w:t>
      </w:r>
      <w:r w:rsidRPr="00420451">
        <w:rPr>
          <w:spacing w:val="5"/>
        </w:rPr>
        <w:t xml:space="preserve">will </w:t>
      </w:r>
      <w:r w:rsidRPr="00420451">
        <w:rPr>
          <w:spacing w:val="-3"/>
        </w:rPr>
        <w:t xml:space="preserve">(usually) </w:t>
      </w:r>
      <w:r w:rsidRPr="00420451">
        <w:t xml:space="preserve">score </w:t>
      </w:r>
      <w:r w:rsidRPr="00420451">
        <w:rPr>
          <w:spacing w:val="-3"/>
        </w:rPr>
        <w:t xml:space="preserve">poorly. </w:t>
      </w:r>
      <w:r w:rsidRPr="00420451">
        <w:rPr>
          <w:spacing w:val="-7"/>
        </w:rPr>
        <w:t xml:space="preserve">The </w:t>
      </w:r>
      <w:r w:rsidRPr="00420451">
        <w:t xml:space="preserve">search </w:t>
      </w:r>
      <w:r w:rsidRPr="00420451">
        <w:rPr>
          <w:spacing w:val="-8"/>
        </w:rPr>
        <w:t xml:space="preserve">may </w:t>
      </w:r>
      <w:r w:rsidRPr="00420451">
        <w:t xml:space="preserve">be </w:t>
      </w:r>
      <w:r w:rsidRPr="00420451">
        <w:rPr>
          <w:spacing w:val="-4"/>
        </w:rPr>
        <w:t xml:space="preserve">guided </w:t>
      </w:r>
      <w:r w:rsidRPr="00420451">
        <w:t xml:space="preserve">by </w:t>
      </w:r>
      <w:r w:rsidRPr="00420451">
        <w:rPr>
          <w:spacing w:val="-5"/>
        </w:rPr>
        <w:t xml:space="preserve">more </w:t>
      </w:r>
      <w:r w:rsidRPr="00420451">
        <w:t xml:space="preserve">rules or heuristics </w:t>
      </w:r>
      <w:r w:rsidRPr="00420451">
        <w:rPr>
          <w:spacing w:val="-6"/>
        </w:rPr>
        <w:t xml:space="preserve">that </w:t>
      </w:r>
      <w:r w:rsidRPr="00420451">
        <w:rPr>
          <w:spacing w:val="-4"/>
        </w:rPr>
        <w:t xml:space="preserve">embody </w:t>
      </w:r>
      <w:r w:rsidRPr="00420451">
        <w:rPr>
          <w:spacing w:val="-7"/>
        </w:rPr>
        <w:t xml:space="preserve">further </w:t>
      </w:r>
      <w:r w:rsidRPr="00420451">
        <w:rPr>
          <w:spacing w:val="-4"/>
        </w:rPr>
        <w:t xml:space="preserve">knowledge </w:t>
      </w:r>
      <w:r w:rsidRPr="00420451">
        <w:t xml:space="preserve">of </w:t>
      </w:r>
      <w:r w:rsidRPr="00420451">
        <w:rPr>
          <w:spacing w:val="-8"/>
        </w:rPr>
        <w:t xml:space="preserve">the game: </w:t>
      </w:r>
      <w:r w:rsidRPr="00420451">
        <w:rPr>
          <w:spacing w:val="-4"/>
        </w:rPr>
        <w:t xml:space="preserve">for example, </w:t>
      </w:r>
      <w:r w:rsidRPr="00420451">
        <w:rPr>
          <w:spacing w:val="-3"/>
        </w:rPr>
        <w:t xml:space="preserve">"don't </w:t>
      </w:r>
      <w:r w:rsidRPr="00420451">
        <w:rPr>
          <w:spacing w:val="-5"/>
        </w:rPr>
        <w:t xml:space="preserve">put </w:t>
      </w:r>
      <w:r w:rsidRPr="00420451">
        <w:rPr>
          <w:spacing w:val="-8"/>
        </w:rPr>
        <w:t xml:space="preserve">your </w:t>
      </w:r>
      <w:r w:rsidRPr="00420451">
        <w:rPr>
          <w:spacing w:val="-3"/>
        </w:rPr>
        <w:t xml:space="preserve">queen </w:t>
      </w:r>
      <w:r w:rsidRPr="00420451">
        <w:rPr>
          <w:spacing w:val="-6"/>
        </w:rPr>
        <w:t xml:space="preserve">under </w:t>
      </w:r>
      <w:r w:rsidRPr="00420451">
        <w:rPr>
          <w:spacing w:val="2"/>
        </w:rPr>
        <w:t xml:space="preserve">direct </w:t>
      </w:r>
      <w:r w:rsidRPr="00420451">
        <w:rPr>
          <w:spacing w:val="-5"/>
        </w:rPr>
        <w:t xml:space="preserve">attack", </w:t>
      </w:r>
      <w:r w:rsidRPr="00420451">
        <w:t xml:space="preserve">or </w:t>
      </w:r>
      <w:r w:rsidRPr="00420451">
        <w:rPr>
          <w:spacing w:val="-3"/>
        </w:rPr>
        <w:t xml:space="preserve">"material </w:t>
      </w:r>
      <w:r w:rsidRPr="00420451">
        <w:rPr>
          <w:spacing w:val="2"/>
        </w:rPr>
        <w:t xml:space="preserve">loss </w:t>
      </w:r>
      <w:r w:rsidRPr="00420451">
        <w:rPr>
          <w:spacing w:val="3"/>
        </w:rPr>
        <w:t xml:space="preserve">is </w:t>
      </w:r>
      <w:r w:rsidRPr="00420451">
        <w:rPr>
          <w:spacing w:val="-4"/>
        </w:rPr>
        <w:t xml:space="preserve">OK </w:t>
      </w:r>
      <w:r w:rsidRPr="00420451">
        <w:rPr>
          <w:spacing w:val="3"/>
        </w:rPr>
        <w:t xml:space="preserve">if </w:t>
      </w:r>
      <w:r w:rsidRPr="00420451">
        <w:rPr>
          <w:spacing w:val="-8"/>
        </w:rPr>
        <w:t xml:space="preserve">mate </w:t>
      </w:r>
      <w:r w:rsidRPr="00420451">
        <w:t xml:space="preserve">can be forced </w:t>
      </w:r>
      <w:r w:rsidRPr="00420451">
        <w:rPr>
          <w:spacing w:val="3"/>
        </w:rPr>
        <w:t xml:space="preserve">in </w:t>
      </w:r>
      <w:r w:rsidRPr="00420451">
        <w:t xml:space="preserve">two </w:t>
      </w:r>
      <w:r w:rsidRPr="00420451">
        <w:rPr>
          <w:spacing w:val="-4"/>
        </w:rPr>
        <w:t>moves".</w:t>
      </w:r>
    </w:p>
    <w:p w:rsidR="001B278E" w:rsidRPr="00420451" w:rsidRDefault="001B278E">
      <w:pPr>
        <w:pStyle w:val="BodyText"/>
        <w:spacing w:before="3"/>
        <w:rPr>
          <w:sz w:val="33"/>
        </w:rPr>
      </w:pPr>
    </w:p>
    <w:p w:rsidR="001B278E" w:rsidRPr="00420451" w:rsidRDefault="00F163E5">
      <w:pPr>
        <w:pStyle w:val="BodyText"/>
        <w:spacing w:line="249" w:lineRule="auto"/>
        <w:ind w:left="120" w:right="114"/>
        <w:jc w:val="both"/>
      </w:pPr>
      <w:bookmarkStart w:id="863" w:name="204"/>
      <w:bookmarkStart w:id="864" w:name="_bookmark412"/>
      <w:bookmarkEnd w:id="863"/>
      <w:bookmarkEnd w:id="864"/>
      <w:r w:rsidRPr="00420451">
        <w:rPr>
          <w:spacing w:val="-7"/>
        </w:rPr>
        <w:t xml:space="preserve">The </w:t>
      </w:r>
      <w:r w:rsidRPr="00420451">
        <w:rPr>
          <w:spacing w:val="-5"/>
        </w:rPr>
        <w:t xml:space="preserve">main </w:t>
      </w:r>
      <w:r w:rsidRPr="00420451">
        <w:rPr>
          <w:spacing w:val="-4"/>
        </w:rPr>
        <w:t xml:space="preserve">ingredients </w:t>
      </w:r>
      <w:r w:rsidRPr="00420451">
        <w:rPr>
          <w:spacing w:val="3"/>
        </w:rPr>
        <w:t xml:space="preserve">in </w:t>
      </w:r>
      <w:r w:rsidRPr="00420451">
        <w:rPr>
          <w:spacing w:val="-3"/>
        </w:rPr>
        <w:t xml:space="preserve">such </w:t>
      </w:r>
      <w:r w:rsidRPr="00420451">
        <w:t xml:space="preserve">an approach are </w:t>
      </w:r>
      <w:r w:rsidRPr="00420451">
        <w:rPr>
          <w:spacing w:val="-3"/>
        </w:rPr>
        <w:t xml:space="preserve">therefore </w:t>
      </w:r>
      <w:r w:rsidRPr="00420451">
        <w:t xml:space="preserve">well-defined rules </w:t>
      </w:r>
      <w:r w:rsidRPr="00420451">
        <w:rPr>
          <w:spacing w:val="-5"/>
        </w:rPr>
        <w:t xml:space="preserve">and </w:t>
      </w:r>
      <w:r w:rsidRPr="00420451">
        <w:rPr>
          <w:spacing w:val="-4"/>
        </w:rPr>
        <w:t xml:space="preserve">their </w:t>
      </w:r>
      <w:r w:rsidRPr="00420451">
        <w:t xml:space="preserve">assembly </w:t>
      </w:r>
      <w:r w:rsidRPr="00420451">
        <w:rPr>
          <w:spacing w:val="-5"/>
        </w:rPr>
        <w:t xml:space="preserve">into </w:t>
      </w:r>
      <w:r w:rsidRPr="00420451">
        <w:t xml:space="preserve">procedures </w:t>
      </w:r>
      <w:r w:rsidRPr="00420451">
        <w:rPr>
          <w:spacing w:val="-6"/>
        </w:rPr>
        <w:t xml:space="preserve">that </w:t>
      </w:r>
      <w:r w:rsidRPr="00420451">
        <w:rPr>
          <w:spacing w:val="-4"/>
        </w:rPr>
        <w:t xml:space="preserve">often </w:t>
      </w:r>
      <w:r w:rsidRPr="00420451">
        <w:rPr>
          <w:spacing w:val="-5"/>
        </w:rPr>
        <w:t xml:space="preserve">constitute </w:t>
      </w:r>
      <w:r w:rsidRPr="00420451">
        <w:rPr>
          <w:spacing w:val="-6"/>
        </w:rPr>
        <w:t xml:space="preserve">some kind </w:t>
      </w:r>
      <w:r w:rsidRPr="00420451">
        <w:t xml:space="preserve">of search </w:t>
      </w:r>
      <w:r w:rsidRPr="00420451">
        <w:rPr>
          <w:spacing w:val="-6"/>
        </w:rPr>
        <w:t xml:space="preserve">strategy. </w:t>
      </w:r>
      <w:r w:rsidRPr="00420451">
        <w:rPr>
          <w:spacing w:val="-5"/>
        </w:rPr>
        <w:t xml:space="preserve">In </w:t>
      </w:r>
      <w:r w:rsidRPr="00420451">
        <w:t xml:space="preserve">addition, </w:t>
      </w:r>
      <w:r w:rsidRPr="00420451">
        <w:rPr>
          <w:spacing w:val="-3"/>
        </w:rPr>
        <w:t xml:space="preserve">symbolic </w:t>
      </w:r>
      <w:r w:rsidRPr="00420451">
        <w:t xml:space="preserve">descriptions are </w:t>
      </w:r>
      <w:r w:rsidRPr="00420451">
        <w:rPr>
          <w:spacing w:val="2"/>
        </w:rPr>
        <w:t xml:space="preserve">all </w:t>
      </w:r>
      <w:r w:rsidRPr="00420451">
        <w:t xml:space="preserve">pervasive, </w:t>
      </w:r>
      <w:r w:rsidRPr="00420451">
        <w:rPr>
          <w:spacing w:val="-3"/>
        </w:rPr>
        <w:t xml:space="preserve">both </w:t>
      </w:r>
      <w:r w:rsidRPr="00420451">
        <w:rPr>
          <w:spacing w:val="3"/>
        </w:rPr>
        <w:t xml:space="preserve">in </w:t>
      </w:r>
      <w:r w:rsidRPr="00420451">
        <w:t xml:space="preserve">describing </w:t>
      </w:r>
      <w:r w:rsidRPr="00420451">
        <w:rPr>
          <w:spacing w:val="-8"/>
        </w:rPr>
        <w:t xml:space="preserve">the </w:t>
      </w:r>
      <w:r w:rsidRPr="00420451">
        <w:t xml:space="preserve">problem explicitly </w:t>
      </w:r>
      <w:r w:rsidRPr="00420451">
        <w:rPr>
          <w:spacing w:val="-5"/>
        </w:rPr>
        <w:t xml:space="preserve">and </w:t>
      </w:r>
      <w:r w:rsidRPr="00420451">
        <w:t xml:space="preserve">as </w:t>
      </w:r>
      <w:r w:rsidRPr="00420451">
        <w:rPr>
          <w:spacing w:val="-7"/>
        </w:rPr>
        <w:t xml:space="preserve">tokens </w:t>
      </w:r>
      <w:r w:rsidRPr="00420451">
        <w:rPr>
          <w:spacing w:val="3"/>
        </w:rPr>
        <w:t xml:space="preserve">in </w:t>
      </w:r>
      <w:r w:rsidRPr="00420451">
        <w:rPr>
          <w:spacing w:val="-4"/>
        </w:rPr>
        <w:t xml:space="preserve">defining </w:t>
      </w:r>
      <w:r w:rsidRPr="00420451">
        <w:rPr>
          <w:spacing w:val="-8"/>
        </w:rPr>
        <w:t xml:space="preserve">the </w:t>
      </w:r>
      <w:r w:rsidRPr="00420451">
        <w:t xml:space="preserve">rules. </w:t>
      </w:r>
      <w:r w:rsidRPr="00420451">
        <w:rPr>
          <w:spacing w:val="-4"/>
        </w:rPr>
        <w:t xml:space="preserve">Chess </w:t>
      </w:r>
      <w:r w:rsidRPr="00420451">
        <w:rPr>
          <w:spacing w:val="-8"/>
        </w:rPr>
        <w:t xml:space="preserve">may </w:t>
      </w:r>
      <w:r w:rsidRPr="00420451">
        <w:t xml:space="preserve">be </w:t>
      </w:r>
      <w:r w:rsidRPr="00420451">
        <w:rPr>
          <w:spacing w:val="-10"/>
        </w:rPr>
        <w:t xml:space="preserve">thought </w:t>
      </w:r>
      <w:r w:rsidRPr="00420451">
        <w:t xml:space="preserve">of as an </w:t>
      </w:r>
      <w:r w:rsidRPr="00420451">
        <w:rPr>
          <w:spacing w:val="-3"/>
        </w:rPr>
        <w:t xml:space="preserve">instantiation </w:t>
      </w:r>
      <w:r w:rsidRPr="00420451">
        <w:t xml:space="preserve">of </w:t>
      </w:r>
      <w:r w:rsidRPr="00420451">
        <w:rPr>
          <w:spacing w:val="-5"/>
        </w:rPr>
        <w:t xml:space="preserve">one </w:t>
      </w:r>
      <w:r w:rsidRPr="00420451">
        <w:t xml:space="preserve">area of </w:t>
      </w:r>
      <w:r w:rsidRPr="00420451">
        <w:rPr>
          <w:spacing w:val="-11"/>
        </w:rPr>
        <w:t xml:space="preserve">human </w:t>
      </w:r>
      <w:r w:rsidRPr="00420451">
        <w:t xml:space="preserve">expert </w:t>
      </w:r>
      <w:r w:rsidRPr="00420451">
        <w:rPr>
          <w:spacing w:val="-4"/>
        </w:rPr>
        <w:t xml:space="preserve">knowledge and, quite </w:t>
      </w:r>
      <w:r w:rsidRPr="00420451">
        <w:rPr>
          <w:spacing w:val="-5"/>
        </w:rPr>
        <w:t xml:space="preserve">generally, </w:t>
      </w:r>
      <w:r w:rsidRPr="00420451">
        <w:rPr>
          <w:spacing w:val="-4"/>
        </w:rPr>
        <w:t xml:space="preserve">AI </w:t>
      </w:r>
      <w:r w:rsidRPr="00420451">
        <w:rPr>
          <w:spacing w:val="-5"/>
        </w:rPr>
        <w:t>has</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bookmarkStart w:id="865" w:name="Figure_11.4"/>
      <w:bookmarkStart w:id="866" w:name="_bookmark413"/>
      <w:bookmarkEnd w:id="865"/>
      <w:bookmarkEnd w:id="866"/>
      <w:r w:rsidRPr="00420451">
        <w:rPr>
          <w:spacing w:val="-7"/>
        </w:rPr>
        <w:t xml:space="preserve">sought </w:t>
      </w:r>
      <w:r w:rsidRPr="00420451">
        <w:rPr>
          <w:spacing w:val="-5"/>
        </w:rPr>
        <w:t xml:space="preserve">to </w:t>
      </w:r>
      <w:r w:rsidRPr="00420451">
        <w:t xml:space="preserve">articulate </w:t>
      </w:r>
      <w:r w:rsidRPr="00420451">
        <w:rPr>
          <w:spacing w:val="-4"/>
        </w:rPr>
        <w:t xml:space="preserve">these </w:t>
      </w:r>
      <w:r w:rsidRPr="00420451">
        <w:rPr>
          <w:spacing w:val="-5"/>
        </w:rPr>
        <w:t xml:space="preserve">domains </w:t>
      </w:r>
      <w:r w:rsidRPr="00420451">
        <w:rPr>
          <w:spacing w:val="3"/>
        </w:rPr>
        <w:t xml:space="preserve">in </w:t>
      </w:r>
      <w:r w:rsidRPr="00420451">
        <w:rPr>
          <w:spacing w:val="2"/>
        </w:rPr>
        <w:t xml:space="preserve">so-called </w:t>
      </w:r>
      <w:r w:rsidRPr="00420451">
        <w:rPr>
          <w:i/>
        </w:rPr>
        <w:t>expert s</w:t>
      </w:r>
      <w:r w:rsidRPr="00420451">
        <w:rPr>
          <w:i/>
        </w:rPr>
        <w:t xml:space="preserve">ystems </w:t>
      </w:r>
      <w:r w:rsidRPr="00420451">
        <w:rPr>
          <w:spacing w:val="3"/>
        </w:rPr>
        <w:t xml:space="preserve">in </w:t>
      </w:r>
      <w:r w:rsidRPr="00420451">
        <w:t xml:space="preserve">which each </w:t>
      </w:r>
      <w:r w:rsidRPr="00420451">
        <w:rPr>
          <w:spacing w:val="-8"/>
        </w:rPr>
        <w:t xml:space="preserve">fragment </w:t>
      </w:r>
      <w:r w:rsidRPr="00420451">
        <w:t xml:space="preserve">of </w:t>
      </w:r>
      <w:r w:rsidRPr="00420451">
        <w:rPr>
          <w:spacing w:val="-4"/>
        </w:rPr>
        <w:t xml:space="preserve">knowledge </w:t>
      </w:r>
      <w:r w:rsidRPr="00420451">
        <w:rPr>
          <w:spacing w:val="3"/>
        </w:rPr>
        <w:t xml:space="preserve">is </w:t>
      </w:r>
      <w:r w:rsidRPr="00420451">
        <w:rPr>
          <w:spacing w:val="-3"/>
        </w:rPr>
        <w:t xml:space="preserve">encapsulated </w:t>
      </w:r>
      <w:r w:rsidRPr="00420451">
        <w:rPr>
          <w:spacing w:val="3"/>
        </w:rPr>
        <w:t xml:space="preserve">in </w:t>
      </w:r>
      <w:r w:rsidRPr="00420451">
        <w:t xml:space="preserve">a </w:t>
      </w:r>
      <w:r w:rsidRPr="00420451">
        <w:rPr>
          <w:spacing w:val="-3"/>
        </w:rPr>
        <w:t xml:space="preserve">construction </w:t>
      </w:r>
      <w:r w:rsidRPr="00420451">
        <w:t xml:space="preserve">of </w:t>
      </w:r>
      <w:r w:rsidRPr="00420451">
        <w:rPr>
          <w:spacing w:val="-8"/>
        </w:rPr>
        <w:t xml:space="preserve">the </w:t>
      </w:r>
      <w:r w:rsidRPr="00420451">
        <w:t xml:space="preserve">form "if </w:t>
      </w:r>
      <w:r w:rsidRPr="00420451">
        <w:rPr>
          <w:i/>
          <w:spacing w:val="2"/>
        </w:rPr>
        <w:t xml:space="preserve">condition </w:t>
      </w:r>
      <w:r w:rsidRPr="00420451">
        <w:rPr>
          <w:i/>
        </w:rPr>
        <w:t xml:space="preserve">1 </w:t>
      </w:r>
      <w:r w:rsidRPr="00420451">
        <w:rPr>
          <w:spacing w:val="5"/>
        </w:rPr>
        <w:t xml:space="preserve">and </w:t>
      </w:r>
      <w:r w:rsidRPr="00420451">
        <w:rPr>
          <w:i/>
          <w:spacing w:val="2"/>
        </w:rPr>
        <w:t xml:space="preserve">condition </w:t>
      </w:r>
      <w:r w:rsidRPr="00420451">
        <w:rPr>
          <w:i/>
        </w:rPr>
        <w:t>2</w:t>
      </w:r>
      <w:r w:rsidRPr="00420451">
        <w:t xml:space="preserve">…then </w:t>
      </w:r>
      <w:r w:rsidRPr="00420451">
        <w:rPr>
          <w:i/>
        </w:rPr>
        <w:t>result</w:t>
      </w:r>
      <w:r w:rsidRPr="00420451">
        <w:t xml:space="preserve">". </w:t>
      </w:r>
      <w:r w:rsidRPr="00420451">
        <w:rPr>
          <w:spacing w:val="-3"/>
        </w:rPr>
        <w:t xml:space="preserve">These </w:t>
      </w:r>
      <w:r w:rsidRPr="00420451">
        <w:rPr>
          <w:spacing w:val="-4"/>
        </w:rPr>
        <w:t xml:space="preserve">have </w:t>
      </w:r>
      <w:r w:rsidRPr="00420451">
        <w:t xml:space="preserve">proven very </w:t>
      </w:r>
      <w:r w:rsidRPr="00420451">
        <w:rPr>
          <w:spacing w:val="-3"/>
        </w:rPr>
        <w:t xml:space="preserve">successful </w:t>
      </w:r>
      <w:r w:rsidRPr="00420451">
        <w:rPr>
          <w:spacing w:val="3"/>
        </w:rPr>
        <w:t xml:space="preserve">in </w:t>
      </w:r>
      <w:r w:rsidRPr="00420451">
        <w:rPr>
          <w:spacing w:val="-10"/>
        </w:rPr>
        <w:t xml:space="preserve">many </w:t>
      </w:r>
      <w:r w:rsidRPr="00420451">
        <w:t xml:space="preserve">areas as, </w:t>
      </w:r>
      <w:r w:rsidRPr="00420451">
        <w:rPr>
          <w:spacing w:val="-4"/>
        </w:rPr>
        <w:t xml:space="preserve">for example, </w:t>
      </w:r>
      <w:r w:rsidRPr="00420451">
        <w:rPr>
          <w:spacing w:val="3"/>
        </w:rPr>
        <w:t xml:space="preserve">in </w:t>
      </w:r>
      <w:r w:rsidRPr="00420451">
        <w:rPr>
          <w:spacing w:val="-5"/>
        </w:rPr>
        <w:t xml:space="preserve">configuring </w:t>
      </w:r>
      <w:r w:rsidRPr="00420451">
        <w:rPr>
          <w:spacing w:val="-6"/>
        </w:rPr>
        <w:t xml:space="preserve">computer systems </w:t>
      </w:r>
      <w:r w:rsidRPr="00420451">
        <w:rPr>
          <w:spacing w:val="-4"/>
        </w:rPr>
        <w:t xml:space="preserve">(McDermott </w:t>
      </w:r>
      <w:r w:rsidRPr="00420451">
        <w:t xml:space="preserve">1982) </w:t>
      </w:r>
      <w:r w:rsidRPr="00420451">
        <w:rPr>
          <w:spacing w:val="-5"/>
        </w:rPr>
        <w:t xml:space="preserve">and </w:t>
      </w:r>
      <w:r w:rsidRPr="00420451">
        <w:rPr>
          <w:spacing w:val="-3"/>
        </w:rPr>
        <w:t xml:space="preserve">giving </w:t>
      </w:r>
      <w:r w:rsidRPr="00420451">
        <w:t xml:space="preserve">advice on </w:t>
      </w:r>
      <w:r w:rsidRPr="00420451">
        <w:rPr>
          <w:spacing w:val="-4"/>
        </w:rPr>
        <w:t xml:space="preserve">mineral </w:t>
      </w:r>
      <w:r w:rsidRPr="00420451">
        <w:t xml:space="preserve">exploration (Hart et </w:t>
      </w:r>
      <w:r w:rsidRPr="00420451">
        <w:rPr>
          <w:spacing w:val="2"/>
        </w:rPr>
        <w:t>al.</w:t>
      </w:r>
      <w:r w:rsidRPr="00420451">
        <w:rPr>
          <w:spacing w:val="-35"/>
        </w:rPr>
        <w:t xml:space="preserve"> </w:t>
      </w:r>
      <w:r w:rsidRPr="00420451">
        <w:t>1978).</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r w:rsidRPr="00420451">
        <w:t xml:space="preserve">How are we to implement such systems? The answer lies in the fact that they all represent </w:t>
      </w:r>
      <w:r w:rsidRPr="00420451">
        <w:rPr>
          <w:i/>
        </w:rPr>
        <w:t xml:space="preserve">computable </w:t>
      </w:r>
      <w:r w:rsidRPr="00420451">
        <w:t>procedures. One formal definition of computability is couched directly in terms of a hypothet</w:t>
      </w:r>
      <w:r w:rsidRPr="00420451">
        <w:t xml:space="preserve">ical machine, the universal Turing machine (Turing 1937). Although all modern, general purpose computers are equivalent to this abstract model they are more normally referenced to another that more closely depicts the way they work. This  model—the </w:t>
      </w:r>
      <w:r w:rsidRPr="00420451">
        <w:rPr>
          <w:i/>
        </w:rPr>
        <w:t>von Neu</w:t>
      </w:r>
      <w:r w:rsidRPr="00420451">
        <w:rPr>
          <w:i/>
        </w:rPr>
        <w:t>mann machine</w:t>
      </w:r>
      <w:r w:rsidRPr="00420451">
        <w:t xml:space="preserve">—also highlights their intimate relation with the symbolic paradigm and is illustrated in </w:t>
      </w:r>
      <w:hyperlink w:anchor="_bookmark413" w:history="1">
        <w:r w:rsidRPr="00420451">
          <w:t>Figure 11.4</w:t>
        </w:r>
      </w:hyperlink>
      <w:r w:rsidRPr="00420451">
        <w:t>.</w:t>
      </w:r>
    </w:p>
    <w:p w:rsidR="001B278E" w:rsidRPr="00420451" w:rsidRDefault="001B278E">
      <w:pPr>
        <w:pStyle w:val="BodyText"/>
        <w:spacing w:before="1"/>
        <w:rPr>
          <w:sz w:val="32"/>
        </w:rPr>
      </w:pPr>
    </w:p>
    <w:p w:rsidR="001B278E" w:rsidRPr="00420451" w:rsidRDefault="00F163E5">
      <w:pPr>
        <w:pStyle w:val="BodyText"/>
        <w:spacing w:line="249" w:lineRule="auto"/>
        <w:ind w:left="120" w:right="128"/>
        <w:jc w:val="both"/>
      </w:pPr>
      <w:r w:rsidRPr="00420451">
        <w:t>The von Neumann machine/computer repeatedly performs the following cycle of events:</w:t>
      </w:r>
    </w:p>
    <w:p w:rsidR="001B278E" w:rsidRPr="00420451" w:rsidRDefault="001B278E">
      <w:pPr>
        <w:pStyle w:val="BodyText"/>
        <w:spacing w:before="5"/>
        <w:rPr>
          <w:sz w:val="31"/>
        </w:rPr>
      </w:pPr>
    </w:p>
    <w:p w:rsidR="001B278E" w:rsidRPr="00420451" w:rsidRDefault="00F163E5">
      <w:pPr>
        <w:pStyle w:val="ListParagraph"/>
        <w:numPr>
          <w:ilvl w:val="0"/>
          <w:numId w:val="2"/>
        </w:numPr>
        <w:tabs>
          <w:tab w:val="left" w:pos="421"/>
        </w:tabs>
        <w:rPr>
          <w:sz w:val="30"/>
        </w:rPr>
      </w:pPr>
      <w:r w:rsidRPr="00420451">
        <w:rPr>
          <w:sz w:val="30"/>
        </w:rPr>
        <w:t>Fetch</w:t>
      </w:r>
      <w:r w:rsidRPr="00420451">
        <w:rPr>
          <w:spacing w:val="-15"/>
          <w:sz w:val="30"/>
        </w:rPr>
        <w:t xml:space="preserve"> </w:t>
      </w:r>
      <w:r w:rsidRPr="00420451">
        <w:rPr>
          <w:sz w:val="30"/>
        </w:rPr>
        <w:t>an</w:t>
      </w:r>
      <w:r w:rsidRPr="00420451">
        <w:rPr>
          <w:spacing w:val="-15"/>
          <w:sz w:val="30"/>
        </w:rPr>
        <w:t xml:space="preserve"> </w:t>
      </w:r>
      <w:r w:rsidRPr="00420451">
        <w:rPr>
          <w:spacing w:val="-3"/>
          <w:sz w:val="30"/>
        </w:rPr>
        <w:t>instruction</w:t>
      </w:r>
      <w:r w:rsidRPr="00420451">
        <w:rPr>
          <w:spacing w:val="-15"/>
          <w:sz w:val="30"/>
        </w:rPr>
        <w:t xml:space="preserve"> </w:t>
      </w:r>
      <w:r w:rsidRPr="00420451">
        <w:rPr>
          <w:sz w:val="30"/>
        </w:rPr>
        <w:t>from</w:t>
      </w:r>
      <w:r w:rsidRPr="00420451">
        <w:rPr>
          <w:spacing w:val="-24"/>
          <w:sz w:val="30"/>
        </w:rPr>
        <w:t xml:space="preserve"> </w:t>
      </w:r>
      <w:r w:rsidRPr="00420451">
        <w:rPr>
          <w:spacing w:val="-9"/>
          <w:sz w:val="30"/>
        </w:rPr>
        <w:t>memory.</w:t>
      </w:r>
    </w:p>
    <w:p w:rsidR="001B278E" w:rsidRPr="00420451" w:rsidRDefault="001B278E">
      <w:pPr>
        <w:pStyle w:val="BodyText"/>
        <w:spacing w:before="7"/>
        <w:rPr>
          <w:sz w:val="32"/>
        </w:rPr>
      </w:pPr>
    </w:p>
    <w:p w:rsidR="001B278E" w:rsidRPr="00420451" w:rsidRDefault="00F163E5">
      <w:pPr>
        <w:pStyle w:val="ListParagraph"/>
        <w:numPr>
          <w:ilvl w:val="0"/>
          <w:numId w:val="2"/>
        </w:numPr>
        <w:tabs>
          <w:tab w:val="left" w:pos="421"/>
        </w:tabs>
        <w:rPr>
          <w:sz w:val="30"/>
        </w:rPr>
      </w:pPr>
      <w:r w:rsidRPr="00420451">
        <w:rPr>
          <w:sz w:val="30"/>
        </w:rPr>
        <w:t>Fetch</w:t>
      </w:r>
      <w:r w:rsidRPr="00420451">
        <w:rPr>
          <w:spacing w:val="-15"/>
          <w:sz w:val="30"/>
        </w:rPr>
        <w:t xml:space="preserve"> </w:t>
      </w:r>
      <w:r w:rsidRPr="00420451">
        <w:rPr>
          <w:spacing w:val="-5"/>
          <w:sz w:val="30"/>
        </w:rPr>
        <w:t>any</w:t>
      </w:r>
      <w:r w:rsidRPr="00420451">
        <w:rPr>
          <w:spacing w:val="-15"/>
          <w:sz w:val="30"/>
        </w:rPr>
        <w:t xml:space="preserve"> </w:t>
      </w:r>
      <w:r w:rsidRPr="00420451">
        <w:rPr>
          <w:sz w:val="30"/>
        </w:rPr>
        <w:t>data</w:t>
      </w:r>
      <w:r w:rsidRPr="00420451">
        <w:rPr>
          <w:spacing w:val="1"/>
          <w:sz w:val="30"/>
        </w:rPr>
        <w:t xml:space="preserve"> </w:t>
      </w:r>
      <w:r w:rsidRPr="00420451">
        <w:rPr>
          <w:sz w:val="30"/>
        </w:rPr>
        <w:t>required by</w:t>
      </w:r>
      <w:r w:rsidRPr="00420451">
        <w:rPr>
          <w:spacing w:val="-15"/>
          <w:sz w:val="30"/>
        </w:rPr>
        <w:t xml:space="preserve"> </w:t>
      </w:r>
      <w:r w:rsidRPr="00420451">
        <w:rPr>
          <w:spacing w:val="-8"/>
          <w:sz w:val="30"/>
        </w:rPr>
        <w:t>the</w:t>
      </w:r>
      <w:r w:rsidRPr="00420451">
        <w:rPr>
          <w:spacing w:val="1"/>
          <w:sz w:val="30"/>
        </w:rPr>
        <w:t xml:space="preserve"> </w:t>
      </w:r>
      <w:r w:rsidRPr="00420451">
        <w:rPr>
          <w:spacing w:val="-3"/>
          <w:sz w:val="30"/>
        </w:rPr>
        <w:t>instruction</w:t>
      </w:r>
      <w:r w:rsidRPr="00420451">
        <w:rPr>
          <w:spacing w:val="-15"/>
          <w:sz w:val="30"/>
        </w:rPr>
        <w:t xml:space="preserve"> </w:t>
      </w:r>
      <w:r w:rsidRPr="00420451">
        <w:rPr>
          <w:sz w:val="30"/>
        </w:rPr>
        <w:t>from</w:t>
      </w:r>
      <w:r w:rsidRPr="00420451">
        <w:rPr>
          <w:spacing w:val="-24"/>
          <w:sz w:val="30"/>
        </w:rPr>
        <w:t xml:space="preserve"> </w:t>
      </w:r>
      <w:r w:rsidRPr="00420451">
        <w:rPr>
          <w:spacing w:val="-9"/>
          <w:sz w:val="30"/>
        </w:rPr>
        <w:t>memory.</w:t>
      </w:r>
    </w:p>
    <w:p w:rsidR="001B278E" w:rsidRPr="00420451" w:rsidRDefault="001B278E">
      <w:pPr>
        <w:pStyle w:val="BodyText"/>
        <w:spacing w:before="7"/>
        <w:rPr>
          <w:sz w:val="32"/>
        </w:rPr>
      </w:pPr>
    </w:p>
    <w:p w:rsidR="001B278E" w:rsidRPr="00420451" w:rsidRDefault="00F163E5">
      <w:pPr>
        <w:pStyle w:val="ListParagraph"/>
        <w:numPr>
          <w:ilvl w:val="0"/>
          <w:numId w:val="2"/>
        </w:numPr>
        <w:tabs>
          <w:tab w:val="left" w:pos="421"/>
        </w:tabs>
        <w:rPr>
          <w:sz w:val="30"/>
        </w:rPr>
      </w:pPr>
      <w:r w:rsidRPr="00420451">
        <w:rPr>
          <w:spacing w:val="-6"/>
          <w:sz w:val="30"/>
        </w:rPr>
        <w:t xml:space="preserve">Execute </w:t>
      </w:r>
      <w:r w:rsidRPr="00420451">
        <w:rPr>
          <w:spacing w:val="-8"/>
          <w:sz w:val="30"/>
        </w:rPr>
        <w:t xml:space="preserve">the </w:t>
      </w:r>
      <w:r w:rsidRPr="00420451">
        <w:rPr>
          <w:spacing w:val="-3"/>
          <w:sz w:val="30"/>
        </w:rPr>
        <w:t xml:space="preserve">instruction </w:t>
      </w:r>
      <w:r w:rsidRPr="00420451">
        <w:rPr>
          <w:sz w:val="30"/>
        </w:rPr>
        <w:t xml:space="preserve">(process </w:t>
      </w:r>
      <w:r w:rsidRPr="00420451">
        <w:rPr>
          <w:spacing w:val="-8"/>
          <w:sz w:val="30"/>
        </w:rPr>
        <w:t>the</w:t>
      </w:r>
      <w:r w:rsidRPr="00420451">
        <w:rPr>
          <w:spacing w:val="9"/>
          <w:sz w:val="30"/>
        </w:rPr>
        <w:t xml:space="preserve"> </w:t>
      </w:r>
      <w:r w:rsidRPr="00420451">
        <w:rPr>
          <w:sz w:val="30"/>
        </w:rPr>
        <w:t>data).</w:t>
      </w:r>
    </w:p>
    <w:p w:rsidR="001B278E" w:rsidRPr="00420451" w:rsidRDefault="001B278E">
      <w:pPr>
        <w:pStyle w:val="BodyText"/>
        <w:spacing w:before="6"/>
        <w:rPr>
          <w:sz w:val="32"/>
        </w:rPr>
      </w:pPr>
    </w:p>
    <w:p w:rsidR="001B278E" w:rsidRPr="00420451" w:rsidRDefault="00F163E5">
      <w:pPr>
        <w:pStyle w:val="ListParagraph"/>
        <w:numPr>
          <w:ilvl w:val="0"/>
          <w:numId w:val="2"/>
        </w:numPr>
        <w:tabs>
          <w:tab w:val="left" w:pos="421"/>
        </w:tabs>
        <w:spacing w:before="1"/>
        <w:rPr>
          <w:sz w:val="30"/>
        </w:rPr>
      </w:pPr>
      <w:r w:rsidRPr="00420451">
        <w:rPr>
          <w:sz w:val="30"/>
        </w:rPr>
        <w:t xml:space="preserve">Store results </w:t>
      </w:r>
      <w:r w:rsidRPr="00420451">
        <w:rPr>
          <w:spacing w:val="3"/>
          <w:sz w:val="30"/>
        </w:rPr>
        <w:t>in</w:t>
      </w:r>
      <w:r w:rsidRPr="00420451">
        <w:rPr>
          <w:spacing w:val="-12"/>
          <w:sz w:val="30"/>
        </w:rPr>
        <w:t xml:space="preserve"> </w:t>
      </w:r>
      <w:r w:rsidRPr="00420451">
        <w:rPr>
          <w:spacing w:val="-9"/>
          <w:sz w:val="30"/>
        </w:rPr>
        <w:t>memory.</w:t>
      </w:r>
    </w:p>
    <w:p w:rsidR="001B278E" w:rsidRPr="00420451" w:rsidRDefault="001B278E">
      <w:pPr>
        <w:pStyle w:val="BodyText"/>
        <w:spacing w:before="6"/>
        <w:rPr>
          <w:sz w:val="32"/>
        </w:rPr>
      </w:pPr>
    </w:p>
    <w:p w:rsidR="001B278E" w:rsidRPr="00420451" w:rsidRDefault="00F163E5">
      <w:pPr>
        <w:pStyle w:val="ListParagraph"/>
        <w:numPr>
          <w:ilvl w:val="0"/>
          <w:numId w:val="2"/>
        </w:numPr>
        <w:tabs>
          <w:tab w:val="left" w:pos="421"/>
        </w:tabs>
        <w:rPr>
          <w:sz w:val="30"/>
        </w:rPr>
      </w:pPr>
      <w:r w:rsidRPr="00420451">
        <w:rPr>
          <w:spacing w:val="-4"/>
          <w:sz w:val="30"/>
        </w:rPr>
        <w:t xml:space="preserve">Go </w:t>
      </w:r>
      <w:r w:rsidRPr="00420451">
        <w:rPr>
          <w:sz w:val="30"/>
        </w:rPr>
        <w:t xml:space="preserve">back </w:t>
      </w:r>
      <w:r w:rsidRPr="00420451">
        <w:rPr>
          <w:spacing w:val="-5"/>
          <w:sz w:val="30"/>
        </w:rPr>
        <w:t xml:space="preserve">to </w:t>
      </w:r>
      <w:r w:rsidRPr="00420451">
        <w:rPr>
          <w:sz w:val="30"/>
        </w:rPr>
        <w:t>step</w:t>
      </w:r>
      <w:r w:rsidRPr="00420451">
        <w:rPr>
          <w:spacing w:val="-6"/>
          <w:sz w:val="30"/>
        </w:rPr>
        <w:t xml:space="preserve"> </w:t>
      </w:r>
      <w:r w:rsidRPr="00420451">
        <w:rPr>
          <w:sz w:val="30"/>
        </w:rPr>
        <w:t>1.</w:t>
      </w:r>
    </w:p>
    <w:p w:rsidR="001B278E" w:rsidRPr="00420451" w:rsidRDefault="001B278E">
      <w:pPr>
        <w:pStyle w:val="BodyText"/>
        <w:spacing w:before="7"/>
        <w:rPr>
          <w:sz w:val="32"/>
        </w:rPr>
      </w:pPr>
    </w:p>
    <w:p w:rsidR="001B278E" w:rsidRPr="00420451" w:rsidRDefault="00F163E5">
      <w:pPr>
        <w:pStyle w:val="BodyText"/>
        <w:spacing w:line="249" w:lineRule="auto"/>
        <w:ind w:left="120" w:right="128"/>
        <w:jc w:val="both"/>
      </w:pPr>
      <w:r w:rsidRPr="00420451">
        <w:rPr>
          <w:spacing w:val="-7"/>
        </w:rPr>
        <w:t xml:space="preserve">Although </w:t>
      </w:r>
      <w:r w:rsidRPr="00420451">
        <w:rPr>
          <w:spacing w:val="-8"/>
        </w:rPr>
        <w:t xml:space="preserve">the </w:t>
      </w:r>
      <w:r w:rsidRPr="00420451">
        <w:t xml:space="preserve">first </w:t>
      </w:r>
      <w:r w:rsidRPr="00420451">
        <w:rPr>
          <w:spacing w:val="-5"/>
        </w:rPr>
        <w:t xml:space="preserve">computers </w:t>
      </w:r>
      <w:r w:rsidRPr="00420451">
        <w:rPr>
          <w:spacing w:val="3"/>
        </w:rPr>
        <w:t xml:space="preserve">were </w:t>
      </w:r>
      <w:r w:rsidRPr="00420451">
        <w:t xml:space="preserve">built </w:t>
      </w:r>
      <w:r w:rsidRPr="00420451">
        <w:rPr>
          <w:spacing w:val="-5"/>
        </w:rPr>
        <w:t xml:space="preserve">to </w:t>
      </w:r>
      <w:r w:rsidRPr="00420451">
        <w:t xml:space="preserve">perform </w:t>
      </w:r>
      <w:r w:rsidRPr="00420451">
        <w:rPr>
          <w:spacing w:val="-5"/>
        </w:rPr>
        <w:t xml:space="preserve">numerical </w:t>
      </w:r>
      <w:r w:rsidRPr="00420451">
        <w:t xml:space="preserve">calculations, </w:t>
      </w:r>
      <w:r w:rsidRPr="00420451">
        <w:rPr>
          <w:spacing w:val="3"/>
        </w:rPr>
        <w:t xml:space="preserve">it was </w:t>
      </w:r>
      <w:r w:rsidRPr="00420451">
        <w:t xml:space="preserve">apparent </w:t>
      </w:r>
      <w:r w:rsidRPr="00420451">
        <w:rPr>
          <w:spacing w:val="-5"/>
        </w:rPr>
        <w:t xml:space="preserve">to </w:t>
      </w:r>
      <w:r w:rsidRPr="00420451">
        <w:rPr>
          <w:spacing w:val="-8"/>
        </w:rPr>
        <w:t xml:space="preserve">the </w:t>
      </w:r>
      <w:r w:rsidRPr="00420451">
        <w:rPr>
          <w:spacing w:val="2"/>
        </w:rPr>
        <w:t xml:space="preserve">early </w:t>
      </w:r>
      <w:r w:rsidRPr="00420451">
        <w:t xml:space="preserve">workers </w:t>
      </w:r>
      <w:r w:rsidRPr="00420451">
        <w:rPr>
          <w:spacing w:val="-6"/>
        </w:rPr>
        <w:t xml:space="preserve">that </w:t>
      </w:r>
      <w:r w:rsidRPr="00420451">
        <w:rPr>
          <w:spacing w:val="-8"/>
        </w:rPr>
        <w:t xml:space="preserve">the </w:t>
      </w:r>
      <w:r w:rsidRPr="00420451">
        <w:rPr>
          <w:spacing w:val="-6"/>
        </w:rPr>
        <w:t xml:space="preserve">machines they </w:t>
      </w:r>
      <w:r w:rsidRPr="00420451">
        <w:rPr>
          <w:spacing w:val="-5"/>
        </w:rPr>
        <w:t xml:space="preserve">had </w:t>
      </w:r>
      <w:r w:rsidRPr="00420451">
        <w:t xml:space="preserve">built </w:t>
      </w:r>
      <w:r w:rsidRPr="00420451">
        <w:rPr>
          <w:spacing w:val="3"/>
        </w:rPr>
        <w:t xml:space="preserve">were </w:t>
      </w:r>
      <w:r w:rsidRPr="00420451">
        <w:rPr>
          <w:spacing w:val="2"/>
        </w:rPr>
        <w:t xml:space="preserve">also </w:t>
      </w:r>
      <w:r w:rsidRPr="00420451">
        <w:t xml:space="preserve">capable of </w:t>
      </w:r>
      <w:r w:rsidRPr="00420451">
        <w:rPr>
          <w:spacing w:val="-5"/>
        </w:rPr>
        <w:t xml:space="preserve">manipulating </w:t>
      </w:r>
      <w:r w:rsidRPr="00420451">
        <w:rPr>
          <w:spacing w:val="-4"/>
        </w:rPr>
        <w:t xml:space="preserve">symbols, </w:t>
      </w:r>
      <w:r w:rsidRPr="00420451">
        <w:t xml:space="preserve">since </w:t>
      </w:r>
      <w:r w:rsidRPr="00420451">
        <w:rPr>
          <w:spacing w:val="-8"/>
        </w:rPr>
        <w:t xml:space="preserve">the </w:t>
      </w:r>
      <w:r w:rsidRPr="00420451">
        <w:rPr>
          <w:spacing w:val="-6"/>
        </w:rPr>
        <w:t xml:space="preserve">machines </w:t>
      </w:r>
      <w:r w:rsidRPr="00420451">
        <w:rPr>
          <w:spacing w:val="-4"/>
        </w:rPr>
        <w:t xml:space="preserve">themselves </w:t>
      </w:r>
      <w:r w:rsidRPr="00420451">
        <w:rPr>
          <w:spacing w:val="-8"/>
        </w:rPr>
        <w:t xml:space="preserve">knew </w:t>
      </w:r>
      <w:r w:rsidRPr="00420451">
        <w:rPr>
          <w:spacing w:val="-7"/>
        </w:rPr>
        <w:t xml:space="preserve">nothing </w:t>
      </w:r>
      <w:r w:rsidRPr="00420451">
        <w:t xml:space="preserve">of </w:t>
      </w:r>
      <w:r w:rsidRPr="00420451">
        <w:rPr>
          <w:spacing w:val="-8"/>
        </w:rPr>
        <w:t xml:space="preserve">the </w:t>
      </w:r>
      <w:r w:rsidRPr="00420451">
        <w:rPr>
          <w:spacing w:val="-4"/>
        </w:rPr>
        <w:t>s</w:t>
      </w:r>
      <w:r w:rsidRPr="00420451">
        <w:rPr>
          <w:spacing w:val="-4"/>
        </w:rPr>
        <w:t xml:space="preserve">emantics </w:t>
      </w:r>
      <w:r w:rsidRPr="00420451">
        <w:t xml:space="preserve">of </w:t>
      </w:r>
      <w:r w:rsidRPr="00420451">
        <w:rPr>
          <w:spacing w:val="-8"/>
        </w:rPr>
        <w:t xml:space="preserve">the </w:t>
      </w:r>
      <w:r w:rsidRPr="00420451">
        <w:rPr>
          <w:spacing w:val="-3"/>
        </w:rPr>
        <w:t xml:space="preserve">bit-strings </w:t>
      </w:r>
      <w:r w:rsidRPr="00420451">
        <w:t xml:space="preserve">stored </w:t>
      </w:r>
      <w:r w:rsidRPr="00420451">
        <w:rPr>
          <w:spacing w:val="3"/>
        </w:rPr>
        <w:t xml:space="preserve">in </w:t>
      </w:r>
      <w:r w:rsidRPr="00420451">
        <w:rPr>
          <w:spacing w:val="-4"/>
        </w:rPr>
        <w:t xml:space="preserve">their memories. </w:t>
      </w:r>
      <w:r w:rsidRPr="00420451">
        <w:rPr>
          <w:spacing w:val="-7"/>
        </w:rPr>
        <w:t xml:space="preserve">Thus, </w:t>
      </w:r>
      <w:r w:rsidRPr="00420451">
        <w:t xml:space="preserve">Alan </w:t>
      </w:r>
      <w:r w:rsidRPr="00420451">
        <w:rPr>
          <w:spacing w:val="-8"/>
        </w:rPr>
        <w:t xml:space="preserve">Turing, </w:t>
      </w:r>
      <w:r w:rsidRPr="00420451">
        <w:rPr>
          <w:spacing w:val="-3"/>
        </w:rPr>
        <w:t xml:space="preserve">speaking </w:t>
      </w:r>
      <w:r w:rsidRPr="00420451">
        <w:rPr>
          <w:spacing w:val="3"/>
        </w:rPr>
        <w:t xml:space="preserve">in </w:t>
      </w:r>
      <w:r w:rsidRPr="00420451">
        <w:t xml:space="preserve">1947 </w:t>
      </w:r>
      <w:r w:rsidRPr="00420451">
        <w:rPr>
          <w:spacing w:val="-3"/>
        </w:rPr>
        <w:t xml:space="preserve">about </w:t>
      </w:r>
      <w:r w:rsidRPr="00420451">
        <w:rPr>
          <w:spacing w:val="-8"/>
        </w:rPr>
        <w:t xml:space="preserve">the </w:t>
      </w:r>
      <w:r w:rsidRPr="00420451">
        <w:t xml:space="preserve">design </w:t>
      </w:r>
      <w:r w:rsidRPr="00420451">
        <w:rPr>
          <w:spacing w:val="-4"/>
        </w:rPr>
        <w:t xml:space="preserve">for </w:t>
      </w:r>
      <w:r w:rsidRPr="00420451">
        <w:rPr>
          <w:spacing w:val="-8"/>
        </w:rPr>
        <w:t xml:space="preserve">the </w:t>
      </w:r>
      <w:r w:rsidRPr="00420451">
        <w:t xml:space="preserve">proposed </w:t>
      </w:r>
      <w:r w:rsidRPr="00420451">
        <w:rPr>
          <w:spacing w:val="-7"/>
        </w:rPr>
        <w:t xml:space="preserve">Automatic Computing </w:t>
      </w:r>
      <w:r w:rsidRPr="00420451">
        <w:rPr>
          <w:spacing w:val="-8"/>
        </w:rPr>
        <w:t xml:space="preserve">Engine </w:t>
      </w:r>
      <w:r w:rsidRPr="00420451">
        <w:t xml:space="preserve">(ACE), saw </w:t>
      </w:r>
      <w:r w:rsidRPr="00420451">
        <w:rPr>
          <w:spacing w:val="-8"/>
        </w:rPr>
        <w:t xml:space="preserve">the </w:t>
      </w:r>
      <w:r w:rsidRPr="00420451">
        <w:rPr>
          <w:spacing w:val="-3"/>
        </w:rPr>
        <w:t xml:space="preserve">potential </w:t>
      </w:r>
      <w:r w:rsidRPr="00420451">
        <w:rPr>
          <w:spacing w:val="-5"/>
        </w:rPr>
        <w:t xml:space="preserve">to </w:t>
      </w:r>
      <w:r w:rsidRPr="00420451">
        <w:t xml:space="preserve">deal with </w:t>
      </w:r>
      <w:r w:rsidRPr="00420451">
        <w:rPr>
          <w:spacing w:val="-3"/>
        </w:rPr>
        <w:t xml:space="preserve">complex </w:t>
      </w:r>
      <w:r w:rsidRPr="00420451">
        <w:rPr>
          <w:spacing w:val="-5"/>
        </w:rPr>
        <w:t xml:space="preserve">game-playing </w:t>
      </w:r>
      <w:r w:rsidRPr="00420451">
        <w:rPr>
          <w:spacing w:val="-4"/>
        </w:rPr>
        <w:t xml:space="preserve">situations  </w:t>
      </w:r>
      <w:r w:rsidRPr="00420451">
        <w:t xml:space="preserve">like chess: "Given a position </w:t>
      </w:r>
      <w:r w:rsidRPr="00420451">
        <w:rPr>
          <w:spacing w:val="3"/>
        </w:rPr>
        <w:t xml:space="preserve">in </w:t>
      </w:r>
      <w:r w:rsidRPr="00420451">
        <w:t xml:space="preserve">chess </w:t>
      </w:r>
      <w:r w:rsidRPr="00420451">
        <w:rPr>
          <w:spacing w:val="-8"/>
        </w:rPr>
        <w:t xml:space="preserve">the </w:t>
      </w:r>
      <w:r w:rsidRPr="00420451">
        <w:rPr>
          <w:spacing w:val="-7"/>
        </w:rPr>
        <w:t xml:space="preserve">machine </w:t>
      </w:r>
      <w:r w:rsidRPr="00420451">
        <w:t xml:space="preserve">could be </w:t>
      </w:r>
      <w:r w:rsidRPr="00420451">
        <w:rPr>
          <w:spacing w:val="-6"/>
        </w:rPr>
        <w:t xml:space="preserve">made </w:t>
      </w:r>
      <w:r w:rsidRPr="00420451">
        <w:rPr>
          <w:spacing w:val="-5"/>
        </w:rPr>
        <w:t xml:space="preserve">to </w:t>
      </w:r>
      <w:r w:rsidRPr="00420451">
        <w:rPr>
          <w:spacing w:val="3"/>
        </w:rPr>
        <w:t xml:space="preserve">list </w:t>
      </w:r>
      <w:r w:rsidRPr="00420451">
        <w:rPr>
          <w:spacing w:val="2"/>
        </w:rPr>
        <w:t xml:space="preserve">all </w:t>
      </w:r>
      <w:r w:rsidRPr="00420451">
        <w:rPr>
          <w:spacing w:val="-8"/>
        </w:rPr>
        <w:t xml:space="preserve">the </w:t>
      </w:r>
      <w:r w:rsidRPr="00420451">
        <w:rPr>
          <w:spacing w:val="-3"/>
        </w:rPr>
        <w:t xml:space="preserve">'winning </w:t>
      </w:r>
      <w:r w:rsidRPr="00420451">
        <w:rPr>
          <w:spacing w:val="-4"/>
        </w:rPr>
        <w:t xml:space="preserve">combinations' </w:t>
      </w:r>
      <w:r w:rsidRPr="00420451">
        <w:rPr>
          <w:spacing w:val="-5"/>
        </w:rPr>
        <w:t xml:space="preserve">to </w:t>
      </w:r>
      <w:r w:rsidRPr="00420451">
        <w:t xml:space="preserve">a depth of </w:t>
      </w:r>
      <w:r w:rsidRPr="00420451">
        <w:rPr>
          <w:spacing w:val="-3"/>
        </w:rPr>
        <w:t xml:space="preserve">about </w:t>
      </w:r>
      <w:r w:rsidRPr="00420451">
        <w:rPr>
          <w:spacing w:val="-4"/>
        </w:rPr>
        <w:t xml:space="preserve">three </w:t>
      </w:r>
      <w:r w:rsidRPr="00420451">
        <w:rPr>
          <w:spacing w:val="-3"/>
        </w:rPr>
        <w:t xml:space="preserve">moves…" (Hodges </w:t>
      </w:r>
      <w:r w:rsidRPr="00420451">
        <w:t>1985).</w:t>
      </w:r>
    </w:p>
    <w:p w:rsidR="001B278E" w:rsidRPr="00420451" w:rsidRDefault="001B278E">
      <w:pPr>
        <w:pStyle w:val="BodyText"/>
        <w:rPr>
          <w:sz w:val="32"/>
        </w:rPr>
      </w:pPr>
    </w:p>
    <w:p w:rsidR="001B278E" w:rsidRPr="00420451" w:rsidRDefault="00F163E5">
      <w:pPr>
        <w:pStyle w:val="BodyText"/>
        <w:spacing w:before="1" w:line="249" w:lineRule="auto"/>
        <w:ind w:left="120" w:right="122"/>
        <w:jc w:val="both"/>
      </w:pPr>
      <w:r w:rsidRPr="00420451">
        <w:t>We can now see how the von Neumann architecture lends itself naturally to instantiating symbolic AI sy</w:t>
      </w:r>
      <w:r w:rsidRPr="00420451">
        <w:t>stems. The symbols are represented as bit-patterns in memory locations that are accessed by the CPU. The algorithms (including</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ind w:left="3511"/>
        <w:rPr>
          <w:sz w:val="20"/>
        </w:rPr>
      </w:pPr>
      <w:r w:rsidRPr="00420451">
        <w:rPr>
          <w:noProof/>
          <w:sz w:val="20"/>
        </w:rPr>
        <w:drawing>
          <wp:inline distT="0" distB="0" distL="0" distR="0">
            <wp:extent cx="1992687" cy="1514475"/>
            <wp:effectExtent l="0" t="0" r="0" b="0"/>
            <wp:docPr id="1075" name="image3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347.jpeg"/>
                    <pic:cNvPicPr/>
                  </pic:nvPicPr>
                  <pic:blipFill>
                    <a:blip r:embed="rId379" cstate="print"/>
                    <a:stretch>
                      <a:fillRect/>
                    </a:stretch>
                  </pic:blipFill>
                  <pic:spPr>
                    <a:xfrm>
                      <a:off x="0" y="0"/>
                      <a:ext cx="1992687" cy="1514475"/>
                    </a:xfrm>
                    <a:prstGeom prst="rect">
                      <a:avLst/>
                    </a:prstGeom>
                  </pic:spPr>
                </pic:pic>
              </a:graphicData>
            </a:graphic>
          </wp:inline>
        </w:drawing>
      </w:r>
    </w:p>
    <w:p w:rsidR="001B278E" w:rsidRPr="00420451" w:rsidRDefault="00F163E5">
      <w:pPr>
        <w:spacing w:before="145"/>
        <w:ind w:left="120"/>
        <w:jc w:val="both"/>
      </w:pPr>
      <w:r w:rsidRPr="00420451">
        <w:rPr>
          <w:b/>
        </w:rPr>
        <w:t xml:space="preserve">Figure 11.4 </w:t>
      </w:r>
      <w:r w:rsidRPr="00420451">
        <w:t>The von Neumann machine.</w:t>
      </w:r>
    </w:p>
    <w:p w:rsidR="001B278E" w:rsidRPr="00420451" w:rsidRDefault="001B278E">
      <w:pPr>
        <w:pStyle w:val="BodyText"/>
        <w:rPr>
          <w:sz w:val="24"/>
        </w:rPr>
      </w:pPr>
    </w:p>
    <w:p w:rsidR="001B278E" w:rsidRPr="00420451" w:rsidRDefault="001B278E">
      <w:pPr>
        <w:pStyle w:val="BodyText"/>
        <w:rPr>
          <w:sz w:val="24"/>
        </w:rPr>
      </w:pPr>
    </w:p>
    <w:p w:rsidR="001B278E" w:rsidRPr="00420451" w:rsidRDefault="001B278E">
      <w:pPr>
        <w:pStyle w:val="BodyText"/>
        <w:rPr>
          <w:sz w:val="24"/>
        </w:rPr>
      </w:pPr>
    </w:p>
    <w:p w:rsidR="001B278E" w:rsidRPr="00420451" w:rsidRDefault="00F163E5">
      <w:pPr>
        <w:pStyle w:val="BodyText"/>
        <w:spacing w:before="209" w:line="249" w:lineRule="auto"/>
        <w:ind w:left="120" w:right="122"/>
        <w:jc w:val="both"/>
      </w:pPr>
      <w:bookmarkStart w:id="867" w:name="205"/>
      <w:bookmarkStart w:id="868" w:name="_bookmark414"/>
      <w:bookmarkEnd w:id="867"/>
      <w:bookmarkEnd w:id="868"/>
      <w:r w:rsidRPr="00420451">
        <w:t xml:space="preserve">search strategies </w:t>
      </w:r>
      <w:r w:rsidRPr="00420451">
        <w:rPr>
          <w:spacing w:val="-5"/>
        </w:rPr>
        <w:t xml:space="preserve">and </w:t>
      </w:r>
      <w:r w:rsidRPr="00420451">
        <w:t xml:space="preserve">rules) are </w:t>
      </w:r>
      <w:r w:rsidRPr="00420451">
        <w:rPr>
          <w:spacing w:val="-6"/>
        </w:rPr>
        <w:t xml:space="preserve">then </w:t>
      </w:r>
      <w:r w:rsidRPr="00420451">
        <w:t xml:space="preserve">articulated as </w:t>
      </w:r>
      <w:r w:rsidRPr="00420451">
        <w:rPr>
          <w:spacing w:val="-6"/>
        </w:rPr>
        <w:t xml:space="preserve">computer </w:t>
      </w:r>
      <w:r w:rsidRPr="00420451">
        <w:rPr>
          <w:spacing w:val="-4"/>
        </w:rPr>
        <w:t xml:space="preserve">programs </w:t>
      </w:r>
      <w:r w:rsidRPr="00420451">
        <w:t xml:space="preserve">by gradually </w:t>
      </w:r>
      <w:r w:rsidRPr="00420451">
        <w:rPr>
          <w:spacing w:val="-3"/>
        </w:rPr>
        <w:t xml:space="preserve">breaking </w:t>
      </w:r>
      <w:r w:rsidRPr="00420451">
        <w:rPr>
          <w:spacing w:val="-6"/>
        </w:rPr>
        <w:t xml:space="preserve">them </w:t>
      </w:r>
      <w:r w:rsidRPr="00420451">
        <w:t xml:space="preserve">down </w:t>
      </w:r>
      <w:r w:rsidRPr="00420451">
        <w:rPr>
          <w:spacing w:val="-5"/>
        </w:rPr>
        <w:t xml:space="preserve">into </w:t>
      </w:r>
      <w:r w:rsidRPr="00420451">
        <w:t xml:space="preserve">successively smaller operations </w:t>
      </w:r>
      <w:r w:rsidRPr="00420451">
        <w:rPr>
          <w:spacing w:val="-7"/>
        </w:rPr>
        <w:t xml:space="preserve">until </w:t>
      </w:r>
      <w:r w:rsidRPr="00420451">
        <w:rPr>
          <w:spacing w:val="-4"/>
        </w:rPr>
        <w:t xml:space="preserve">these </w:t>
      </w:r>
      <w:r w:rsidRPr="00420451">
        <w:t xml:space="preserve">consist of </w:t>
      </w:r>
      <w:r w:rsidRPr="00420451">
        <w:rPr>
          <w:spacing w:val="-8"/>
        </w:rPr>
        <w:t xml:space="preserve">the </w:t>
      </w:r>
      <w:r w:rsidRPr="00420451">
        <w:rPr>
          <w:spacing w:val="-4"/>
        </w:rPr>
        <w:t xml:space="preserve">instructions </w:t>
      </w:r>
      <w:r w:rsidRPr="00420451">
        <w:rPr>
          <w:spacing w:val="-6"/>
        </w:rPr>
        <w:t xml:space="preserve">that </w:t>
      </w:r>
      <w:r w:rsidRPr="00420451">
        <w:rPr>
          <w:spacing w:val="-8"/>
        </w:rPr>
        <w:t xml:space="preserve">the </w:t>
      </w:r>
      <w:r w:rsidRPr="00420451">
        <w:rPr>
          <w:spacing w:val="-3"/>
        </w:rPr>
        <w:t xml:space="preserve">CPU </w:t>
      </w:r>
      <w:r w:rsidRPr="00420451">
        <w:t xml:space="preserve">can directly </w:t>
      </w:r>
      <w:r w:rsidRPr="00420451">
        <w:rPr>
          <w:spacing w:val="3"/>
        </w:rPr>
        <w:t xml:space="preserve">work </w:t>
      </w:r>
      <w:r w:rsidRPr="00420451">
        <w:rPr>
          <w:spacing w:val="-5"/>
        </w:rPr>
        <w:t xml:space="preserve">on. </w:t>
      </w:r>
      <w:r w:rsidRPr="00420451">
        <w:rPr>
          <w:spacing w:val="-7"/>
        </w:rPr>
        <w:t xml:space="preserve">The </w:t>
      </w:r>
      <w:r w:rsidRPr="00420451">
        <w:rPr>
          <w:spacing w:val="-6"/>
        </w:rPr>
        <w:t xml:space="preserve">machines </w:t>
      </w:r>
      <w:r w:rsidRPr="00420451">
        <w:t xml:space="preserve">on which </w:t>
      </w:r>
      <w:r w:rsidRPr="00420451">
        <w:rPr>
          <w:spacing w:val="-8"/>
        </w:rPr>
        <w:t xml:space="preserve">the </w:t>
      </w:r>
      <w:r w:rsidRPr="00420451">
        <w:rPr>
          <w:spacing w:val="-3"/>
        </w:rPr>
        <w:t xml:space="preserve">modern </w:t>
      </w:r>
      <w:r w:rsidRPr="00420451">
        <w:rPr>
          <w:spacing w:val="-4"/>
        </w:rPr>
        <w:t xml:space="preserve">AI </w:t>
      </w:r>
      <w:r w:rsidRPr="00420451">
        <w:rPr>
          <w:spacing w:val="-3"/>
        </w:rPr>
        <w:t xml:space="preserve">fraternity </w:t>
      </w:r>
      <w:r w:rsidRPr="00420451">
        <w:rPr>
          <w:spacing w:val="-4"/>
        </w:rPr>
        <w:t xml:space="preserve">run their </w:t>
      </w:r>
      <w:r w:rsidRPr="00420451">
        <w:rPr>
          <w:spacing w:val="-5"/>
        </w:rPr>
        <w:t xml:space="preserve">algorithms </w:t>
      </w:r>
      <w:r w:rsidRPr="00420451">
        <w:rPr>
          <w:spacing w:val="-4"/>
        </w:rPr>
        <w:t xml:space="preserve">have </w:t>
      </w:r>
      <w:r w:rsidRPr="00420451">
        <w:rPr>
          <w:spacing w:val="-5"/>
        </w:rPr>
        <w:t xml:space="preserve">not </w:t>
      </w:r>
      <w:r w:rsidRPr="00420451">
        <w:rPr>
          <w:spacing w:val="-6"/>
        </w:rPr>
        <w:t xml:space="preserve">changed </w:t>
      </w:r>
      <w:r w:rsidRPr="00420451">
        <w:rPr>
          <w:spacing w:val="3"/>
        </w:rPr>
        <w:t xml:space="preserve">in </w:t>
      </w:r>
      <w:r w:rsidRPr="00420451">
        <w:rPr>
          <w:spacing w:val="-5"/>
        </w:rPr>
        <w:t xml:space="preserve">any </w:t>
      </w:r>
      <w:r w:rsidRPr="00420451">
        <w:rPr>
          <w:spacing w:val="-8"/>
        </w:rPr>
        <w:t xml:space="preserve">fundamental </w:t>
      </w:r>
      <w:r w:rsidRPr="00420451">
        <w:rPr>
          <w:spacing w:val="-4"/>
        </w:rPr>
        <w:t xml:space="preserve">conceptual </w:t>
      </w:r>
      <w:r w:rsidRPr="00420451">
        <w:rPr>
          <w:spacing w:val="3"/>
        </w:rPr>
        <w:t xml:space="preserve">way </w:t>
      </w:r>
      <w:r w:rsidRPr="00420451">
        <w:t xml:space="preserve">from </w:t>
      </w:r>
      <w:r w:rsidRPr="00420451">
        <w:rPr>
          <w:spacing w:val="-8"/>
        </w:rPr>
        <w:t xml:space="preserve">the </w:t>
      </w:r>
      <w:r w:rsidRPr="00420451">
        <w:rPr>
          <w:spacing w:val="2"/>
        </w:rPr>
        <w:t xml:space="preserve">pilot </w:t>
      </w:r>
      <w:r w:rsidRPr="00420451">
        <w:rPr>
          <w:spacing w:val="-5"/>
        </w:rPr>
        <w:t xml:space="preserve">ACE, </w:t>
      </w:r>
      <w:r w:rsidRPr="00420451">
        <w:rPr>
          <w:spacing w:val="2"/>
        </w:rPr>
        <w:t xml:space="preserve">all </w:t>
      </w:r>
      <w:r w:rsidRPr="00420451">
        <w:t xml:space="preserve">of </w:t>
      </w:r>
      <w:r w:rsidRPr="00420451">
        <w:rPr>
          <w:spacing w:val="-4"/>
        </w:rPr>
        <w:t xml:space="preserve">these </w:t>
      </w:r>
      <w:r w:rsidRPr="00420451">
        <w:t xml:space="preserve">being </w:t>
      </w:r>
      <w:r w:rsidRPr="00420451">
        <w:rPr>
          <w:spacing w:val="-4"/>
        </w:rPr>
        <w:t xml:space="preserve">examples </w:t>
      </w:r>
      <w:r w:rsidRPr="00420451">
        <w:t xml:space="preserve">of </w:t>
      </w:r>
      <w:r w:rsidRPr="00420451">
        <w:rPr>
          <w:spacing w:val="-8"/>
        </w:rPr>
        <w:t xml:space="preserve">the </w:t>
      </w:r>
      <w:r w:rsidRPr="00420451">
        <w:rPr>
          <w:spacing w:val="2"/>
        </w:rPr>
        <w:t xml:space="preserve">classic </w:t>
      </w:r>
      <w:r w:rsidRPr="00420451">
        <w:t xml:space="preserve">von </w:t>
      </w:r>
      <w:r w:rsidRPr="00420451">
        <w:rPr>
          <w:spacing w:val="-9"/>
        </w:rPr>
        <w:t xml:space="preserve">Neumann </w:t>
      </w:r>
      <w:r w:rsidRPr="00420451">
        <w:rPr>
          <w:spacing w:val="-3"/>
        </w:rPr>
        <w:t xml:space="preserve">architecture. Granted, </w:t>
      </w:r>
      <w:r w:rsidRPr="00420451">
        <w:rPr>
          <w:spacing w:val="-4"/>
        </w:rPr>
        <w:t xml:space="preserve">there  </w:t>
      </w:r>
      <w:r w:rsidRPr="00420451">
        <w:rPr>
          <w:spacing w:val="-5"/>
        </w:rPr>
        <w:t xml:space="preserve">has </w:t>
      </w:r>
      <w:r w:rsidRPr="00420451">
        <w:t xml:space="preserve">been a speed increase of several orders of </w:t>
      </w:r>
      <w:r w:rsidRPr="00420451">
        <w:rPr>
          <w:spacing w:val="-7"/>
        </w:rPr>
        <w:t xml:space="preserve">magnitude, </w:t>
      </w:r>
      <w:r w:rsidRPr="00420451">
        <w:rPr>
          <w:spacing w:val="-5"/>
        </w:rPr>
        <w:t xml:space="preserve">and </w:t>
      </w:r>
      <w:r w:rsidRPr="00420451">
        <w:t xml:space="preserve">hardware </w:t>
      </w:r>
      <w:r w:rsidRPr="00420451">
        <w:rPr>
          <w:spacing w:val="3"/>
        </w:rPr>
        <w:t xml:space="preserve">parallelism is </w:t>
      </w:r>
      <w:r w:rsidRPr="00420451">
        <w:rPr>
          <w:spacing w:val="-6"/>
        </w:rPr>
        <w:t xml:space="preserve">sometimes </w:t>
      </w:r>
      <w:r w:rsidRPr="00420451">
        <w:rPr>
          <w:spacing w:val="2"/>
        </w:rPr>
        <w:t xml:space="preserve">available, </w:t>
      </w:r>
      <w:r w:rsidRPr="00420451">
        <w:rPr>
          <w:spacing w:val="-5"/>
        </w:rPr>
        <w:t xml:space="preserve">but </w:t>
      </w:r>
      <w:r w:rsidRPr="00420451">
        <w:rPr>
          <w:spacing w:val="-3"/>
        </w:rPr>
        <w:t>contempor</w:t>
      </w:r>
      <w:r w:rsidRPr="00420451">
        <w:rPr>
          <w:spacing w:val="-3"/>
        </w:rPr>
        <w:t xml:space="preserve">ary </w:t>
      </w:r>
      <w:r w:rsidRPr="00420451">
        <w:rPr>
          <w:spacing w:val="-4"/>
        </w:rPr>
        <w:t xml:space="preserve">"AI </w:t>
      </w:r>
      <w:r w:rsidRPr="00420451">
        <w:rPr>
          <w:spacing w:val="-5"/>
        </w:rPr>
        <w:t xml:space="preserve">engines" </w:t>
      </w:r>
      <w:r w:rsidRPr="00420451">
        <w:t xml:space="preserve">are still vehicles </w:t>
      </w:r>
      <w:r w:rsidRPr="00420451">
        <w:rPr>
          <w:spacing w:val="-4"/>
        </w:rPr>
        <w:t xml:space="preserve">for </w:t>
      </w:r>
      <w:r w:rsidRPr="00420451">
        <w:rPr>
          <w:spacing w:val="-8"/>
        </w:rPr>
        <w:t xml:space="preserve">the </w:t>
      </w:r>
      <w:r w:rsidRPr="00420451">
        <w:rPr>
          <w:spacing w:val="-3"/>
        </w:rPr>
        <w:t xml:space="preserve">instantiation </w:t>
      </w:r>
      <w:r w:rsidRPr="00420451">
        <w:t xml:space="preserve">of </w:t>
      </w:r>
      <w:r w:rsidRPr="00420451">
        <w:rPr>
          <w:spacing w:val="-8"/>
        </w:rPr>
        <w:t xml:space="preserve">the </w:t>
      </w:r>
      <w:r w:rsidRPr="00420451">
        <w:rPr>
          <w:spacing w:val="-3"/>
        </w:rPr>
        <w:t xml:space="preserve">theoretic </w:t>
      </w:r>
      <w:r w:rsidRPr="00420451">
        <w:rPr>
          <w:spacing w:val="-4"/>
        </w:rPr>
        <w:t xml:space="preserve">stance </w:t>
      </w:r>
      <w:r w:rsidRPr="00420451">
        <w:t xml:space="preserve">which claims </w:t>
      </w:r>
      <w:r w:rsidRPr="00420451">
        <w:rPr>
          <w:spacing w:val="-6"/>
        </w:rPr>
        <w:t xml:space="preserve">that </w:t>
      </w:r>
      <w:r w:rsidRPr="00420451">
        <w:rPr>
          <w:spacing w:val="-3"/>
        </w:rPr>
        <w:t xml:space="preserve">intelligent behaviour </w:t>
      </w:r>
      <w:r w:rsidRPr="00420451">
        <w:t xml:space="preserve">can be described completely as a process of </w:t>
      </w:r>
      <w:r w:rsidRPr="00420451">
        <w:rPr>
          <w:spacing w:val="-4"/>
        </w:rPr>
        <w:t xml:space="preserve">formal, algorithmic </w:t>
      </w:r>
      <w:r w:rsidRPr="00420451">
        <w:rPr>
          <w:spacing w:val="-6"/>
        </w:rPr>
        <w:t xml:space="preserve">symbol </w:t>
      </w:r>
      <w:r w:rsidRPr="00420451">
        <w:rPr>
          <w:spacing w:val="-5"/>
        </w:rPr>
        <w:t>manipulation.</w:t>
      </w:r>
    </w:p>
    <w:p w:rsidR="001B278E" w:rsidRPr="00420451" w:rsidRDefault="001B278E">
      <w:pPr>
        <w:pStyle w:val="BodyText"/>
        <w:spacing w:before="2"/>
        <w:rPr>
          <w:sz w:val="32"/>
        </w:rPr>
      </w:pPr>
    </w:p>
    <w:p w:rsidR="001B278E" w:rsidRPr="00420451" w:rsidRDefault="00F163E5">
      <w:pPr>
        <w:pStyle w:val="BodyText"/>
        <w:spacing w:before="1" w:line="249" w:lineRule="auto"/>
        <w:ind w:left="120" w:right="122"/>
        <w:jc w:val="both"/>
      </w:pPr>
      <w:r w:rsidRPr="00420451">
        <w:t xml:space="preserve">Mainstream </w:t>
      </w:r>
      <w:r w:rsidRPr="00420451">
        <w:rPr>
          <w:spacing w:val="-4"/>
        </w:rPr>
        <w:t xml:space="preserve">AI </w:t>
      </w:r>
      <w:r w:rsidRPr="00420451">
        <w:rPr>
          <w:spacing w:val="-5"/>
        </w:rPr>
        <w:t xml:space="preserve">has </w:t>
      </w:r>
      <w:r w:rsidRPr="00420451">
        <w:t xml:space="preserve">proved </w:t>
      </w:r>
      <w:r w:rsidRPr="00420451">
        <w:rPr>
          <w:spacing w:val="-3"/>
        </w:rPr>
        <w:t xml:space="preserve">successful </w:t>
      </w:r>
      <w:r w:rsidRPr="00420451">
        <w:rPr>
          <w:spacing w:val="3"/>
        </w:rPr>
        <w:t xml:space="preserve">in </w:t>
      </w:r>
      <w:r w:rsidRPr="00420451">
        <w:rPr>
          <w:spacing w:val="-10"/>
        </w:rPr>
        <w:t xml:space="preserve">many </w:t>
      </w:r>
      <w:r w:rsidRPr="00420451">
        <w:t>area</w:t>
      </w:r>
      <w:r w:rsidRPr="00420451">
        <w:t xml:space="preserve">s </w:t>
      </w:r>
      <w:r w:rsidRPr="00420451">
        <w:rPr>
          <w:spacing w:val="-4"/>
        </w:rPr>
        <w:t xml:space="preserve">and, </w:t>
      </w:r>
      <w:r w:rsidRPr="00420451">
        <w:t xml:space="preserve">indeed, with </w:t>
      </w:r>
      <w:r w:rsidRPr="00420451">
        <w:rPr>
          <w:spacing w:val="-8"/>
        </w:rPr>
        <w:t xml:space="preserve">the </w:t>
      </w:r>
      <w:r w:rsidRPr="00420451">
        <w:rPr>
          <w:spacing w:val="-3"/>
        </w:rPr>
        <w:t xml:space="preserve">advent </w:t>
      </w:r>
      <w:r w:rsidRPr="00420451">
        <w:t xml:space="preserve">of expert </w:t>
      </w:r>
      <w:r w:rsidRPr="00420451">
        <w:rPr>
          <w:spacing w:val="-6"/>
        </w:rPr>
        <w:t xml:space="preserve">systems </w:t>
      </w:r>
      <w:r w:rsidRPr="00420451">
        <w:rPr>
          <w:spacing w:val="-5"/>
        </w:rPr>
        <w:t xml:space="preserve">has </w:t>
      </w:r>
      <w:r w:rsidRPr="00420451">
        <w:rPr>
          <w:spacing w:val="-4"/>
        </w:rPr>
        <w:t xml:space="preserve">become </w:t>
      </w:r>
      <w:r w:rsidRPr="00420451">
        <w:t xml:space="preserve">big business. For a </w:t>
      </w:r>
      <w:r w:rsidRPr="00420451">
        <w:rPr>
          <w:spacing w:val="2"/>
        </w:rPr>
        <w:t xml:space="preserve">brief </w:t>
      </w:r>
      <w:r w:rsidRPr="00420451">
        <w:t xml:space="preserve">history of its </w:t>
      </w:r>
      <w:r w:rsidRPr="00420451">
        <w:rPr>
          <w:spacing w:val="-5"/>
        </w:rPr>
        <w:t xml:space="preserve">more </w:t>
      </w:r>
      <w:r w:rsidRPr="00420451">
        <w:rPr>
          <w:spacing w:val="-4"/>
        </w:rPr>
        <w:t xml:space="preserve">noteworthy </w:t>
      </w:r>
      <w:r w:rsidRPr="00420451">
        <w:rPr>
          <w:spacing w:val="-5"/>
        </w:rPr>
        <w:t xml:space="preserve">achievements </w:t>
      </w:r>
      <w:r w:rsidRPr="00420451">
        <w:t xml:space="preserve">see Raj (1988). However, </w:t>
      </w:r>
      <w:r w:rsidRPr="00420451">
        <w:rPr>
          <w:spacing w:val="-4"/>
        </w:rPr>
        <w:t xml:space="preserve">AI </w:t>
      </w:r>
      <w:r w:rsidRPr="00420451">
        <w:rPr>
          <w:spacing w:val="-5"/>
        </w:rPr>
        <w:t xml:space="preserve">has not </w:t>
      </w:r>
      <w:r w:rsidRPr="00420451">
        <w:t xml:space="preserve">fulfilled </w:t>
      </w:r>
      <w:r w:rsidRPr="00420451">
        <w:rPr>
          <w:spacing w:val="-10"/>
        </w:rPr>
        <w:t xml:space="preserve">much </w:t>
      </w:r>
      <w:r w:rsidRPr="00420451">
        <w:t xml:space="preserve">of </w:t>
      </w:r>
      <w:r w:rsidRPr="00420451">
        <w:rPr>
          <w:spacing w:val="-8"/>
        </w:rPr>
        <w:t xml:space="preserve">the </w:t>
      </w:r>
      <w:r w:rsidRPr="00420451">
        <w:rPr>
          <w:spacing w:val="2"/>
        </w:rPr>
        <w:t xml:space="preserve">early </w:t>
      </w:r>
      <w:r w:rsidRPr="00420451">
        <w:t xml:space="preserve">promise </w:t>
      </w:r>
      <w:r w:rsidRPr="00420451">
        <w:rPr>
          <w:spacing w:val="-6"/>
        </w:rPr>
        <w:t xml:space="preserve">that </w:t>
      </w:r>
      <w:r w:rsidRPr="00420451">
        <w:rPr>
          <w:spacing w:val="3"/>
        </w:rPr>
        <w:t xml:space="preserve">was </w:t>
      </w:r>
      <w:r w:rsidRPr="00420451">
        <w:rPr>
          <w:spacing w:val="-3"/>
        </w:rPr>
        <w:t xml:space="preserve">conjectured </w:t>
      </w:r>
      <w:r w:rsidRPr="00420451">
        <w:t xml:space="preserve">by </w:t>
      </w:r>
      <w:r w:rsidRPr="00420451">
        <w:rPr>
          <w:spacing w:val="-8"/>
        </w:rPr>
        <w:t xml:space="preserve">the </w:t>
      </w:r>
      <w:r w:rsidRPr="00420451">
        <w:t xml:space="preserve">pioneers </w:t>
      </w:r>
      <w:r w:rsidRPr="00420451">
        <w:rPr>
          <w:spacing w:val="3"/>
        </w:rPr>
        <w:t xml:space="preserve">in </w:t>
      </w:r>
      <w:r w:rsidRPr="00420451">
        <w:rPr>
          <w:spacing w:val="-8"/>
        </w:rPr>
        <w:t xml:space="preserve">the </w:t>
      </w:r>
      <w:r w:rsidRPr="00420451">
        <w:t xml:space="preserve">field. </w:t>
      </w:r>
      <w:r w:rsidRPr="00420451">
        <w:rPr>
          <w:spacing w:val="-5"/>
        </w:rPr>
        <w:t xml:space="preserve">Dreyfus, </w:t>
      </w:r>
      <w:r w:rsidRPr="00420451">
        <w:rPr>
          <w:spacing w:val="3"/>
        </w:rPr>
        <w:t xml:space="preserve">in </w:t>
      </w:r>
      <w:r w:rsidRPr="00420451">
        <w:rPr>
          <w:spacing w:val="-3"/>
        </w:rPr>
        <w:t xml:space="preserve">his </w:t>
      </w:r>
      <w:r w:rsidRPr="00420451">
        <w:t xml:space="preserve">book </w:t>
      </w:r>
      <w:r w:rsidRPr="00420451">
        <w:rPr>
          <w:i/>
          <w:spacing w:val="-3"/>
        </w:rPr>
        <w:t xml:space="preserve">What </w:t>
      </w:r>
      <w:r w:rsidRPr="00420451">
        <w:rPr>
          <w:i/>
        </w:rPr>
        <w:t xml:space="preserve">computers </w:t>
      </w:r>
      <w:r w:rsidRPr="00420451">
        <w:rPr>
          <w:i/>
          <w:spacing w:val="2"/>
        </w:rPr>
        <w:t xml:space="preserve">can't </w:t>
      </w:r>
      <w:r w:rsidRPr="00420451">
        <w:rPr>
          <w:i/>
        </w:rPr>
        <w:t xml:space="preserve">do </w:t>
      </w:r>
      <w:r w:rsidRPr="00420451">
        <w:rPr>
          <w:spacing w:val="-5"/>
        </w:rPr>
        <w:t xml:space="preserve">(Dreyfus </w:t>
      </w:r>
      <w:r w:rsidRPr="00420451">
        <w:t xml:space="preserve">1979), criticizes </w:t>
      </w:r>
      <w:r w:rsidRPr="00420451">
        <w:rPr>
          <w:spacing w:val="-8"/>
        </w:rPr>
        <w:t xml:space="preserve">the </w:t>
      </w:r>
      <w:r w:rsidRPr="00420451">
        <w:rPr>
          <w:spacing w:val="2"/>
        </w:rPr>
        <w:t xml:space="preserve">early </w:t>
      </w:r>
      <w:r w:rsidRPr="00420451">
        <w:rPr>
          <w:spacing w:val="-5"/>
        </w:rPr>
        <w:t xml:space="preserve">extravagant </w:t>
      </w:r>
      <w:r w:rsidRPr="00420451">
        <w:t xml:space="preserve">claims of </w:t>
      </w:r>
      <w:r w:rsidRPr="00420451">
        <w:rPr>
          <w:spacing w:val="-8"/>
        </w:rPr>
        <w:t xml:space="preserve">the </w:t>
      </w:r>
      <w:r w:rsidRPr="00420451">
        <w:rPr>
          <w:spacing w:val="-4"/>
        </w:rPr>
        <w:t xml:space="preserve">AI </w:t>
      </w:r>
      <w:r w:rsidRPr="00420451">
        <w:t xml:space="preserve">practitioners </w:t>
      </w:r>
      <w:r w:rsidRPr="00420451">
        <w:rPr>
          <w:spacing w:val="-5"/>
        </w:rPr>
        <w:t xml:space="preserve">and </w:t>
      </w:r>
      <w:r w:rsidRPr="00420451">
        <w:rPr>
          <w:spacing w:val="-4"/>
        </w:rPr>
        <w:t xml:space="preserve">outlines </w:t>
      </w:r>
      <w:r w:rsidRPr="00420451">
        <w:rPr>
          <w:spacing w:val="-8"/>
        </w:rPr>
        <w:t xml:space="preserve">the </w:t>
      </w:r>
      <w:r w:rsidRPr="00420451">
        <w:rPr>
          <w:spacing w:val="-5"/>
        </w:rPr>
        <w:t xml:space="preserve">assumptions </w:t>
      </w:r>
      <w:r w:rsidRPr="00420451">
        <w:rPr>
          <w:spacing w:val="-6"/>
        </w:rPr>
        <w:t xml:space="preserve">they </w:t>
      </w:r>
      <w:r w:rsidRPr="00420451">
        <w:rPr>
          <w:spacing w:val="-5"/>
        </w:rPr>
        <w:t xml:space="preserve">made. </w:t>
      </w:r>
      <w:r w:rsidRPr="00420451">
        <w:t xml:space="preserve">Principal </w:t>
      </w:r>
      <w:r w:rsidRPr="00420451">
        <w:rPr>
          <w:spacing w:val="-8"/>
        </w:rPr>
        <w:t xml:space="preserve">among </w:t>
      </w:r>
      <w:r w:rsidRPr="00420451">
        <w:rPr>
          <w:spacing w:val="-4"/>
        </w:rPr>
        <w:t xml:space="preserve">these </w:t>
      </w:r>
      <w:r w:rsidRPr="00420451">
        <w:rPr>
          <w:spacing w:val="3"/>
        </w:rPr>
        <w:t xml:space="preserve">is </w:t>
      </w:r>
      <w:r w:rsidRPr="00420451">
        <w:rPr>
          <w:spacing w:val="-8"/>
        </w:rPr>
        <w:t xml:space="preserve">the </w:t>
      </w:r>
      <w:r w:rsidRPr="00420451">
        <w:rPr>
          <w:spacing w:val="2"/>
        </w:rPr>
        <w:t xml:space="preserve">belief </w:t>
      </w:r>
      <w:r w:rsidRPr="00420451">
        <w:rPr>
          <w:spacing w:val="-6"/>
        </w:rPr>
        <w:t xml:space="preserve">that </w:t>
      </w:r>
      <w:r w:rsidRPr="00420451">
        <w:rPr>
          <w:spacing w:val="2"/>
        </w:rPr>
        <w:t xml:space="preserve">all </w:t>
      </w:r>
      <w:r w:rsidRPr="00420451">
        <w:rPr>
          <w:spacing w:val="-4"/>
        </w:rPr>
        <w:t xml:space="preserve">knowledge </w:t>
      </w:r>
      <w:r w:rsidRPr="00420451">
        <w:t xml:space="preserve">or </w:t>
      </w:r>
      <w:r w:rsidRPr="00420451">
        <w:rPr>
          <w:spacing w:val="-4"/>
        </w:rPr>
        <w:t xml:space="preserve">information </w:t>
      </w:r>
      <w:r w:rsidRPr="00420451">
        <w:t xml:space="preserve">can be </w:t>
      </w:r>
      <w:r w:rsidRPr="00420451">
        <w:rPr>
          <w:spacing w:val="-3"/>
        </w:rPr>
        <w:t>formali</w:t>
      </w:r>
      <w:r w:rsidRPr="00420451">
        <w:rPr>
          <w:spacing w:val="-3"/>
        </w:rPr>
        <w:t xml:space="preserve">zed, </w:t>
      </w:r>
      <w:r w:rsidRPr="00420451">
        <w:rPr>
          <w:spacing w:val="-5"/>
        </w:rPr>
        <w:t xml:space="preserve">and </w:t>
      </w:r>
      <w:r w:rsidRPr="00420451">
        <w:rPr>
          <w:spacing w:val="-6"/>
        </w:rPr>
        <w:t xml:space="preserve">that </w:t>
      </w:r>
      <w:r w:rsidRPr="00420451">
        <w:rPr>
          <w:spacing w:val="-8"/>
        </w:rPr>
        <w:t xml:space="preserve">the </w:t>
      </w:r>
      <w:r w:rsidRPr="00420451">
        <w:rPr>
          <w:spacing w:val="-9"/>
        </w:rPr>
        <w:t xml:space="preserve">mind </w:t>
      </w:r>
      <w:r w:rsidRPr="00420451">
        <w:t xml:space="preserve">can be </w:t>
      </w:r>
      <w:r w:rsidRPr="00420451">
        <w:rPr>
          <w:spacing w:val="2"/>
        </w:rPr>
        <w:t xml:space="preserve">viewed </w:t>
      </w:r>
      <w:r w:rsidRPr="00420451">
        <w:t xml:space="preserve">as a device </w:t>
      </w:r>
      <w:r w:rsidRPr="00420451">
        <w:rPr>
          <w:spacing w:val="-6"/>
        </w:rPr>
        <w:t xml:space="preserve">that </w:t>
      </w:r>
      <w:r w:rsidRPr="00420451">
        <w:t xml:space="preserve">operates on </w:t>
      </w:r>
      <w:r w:rsidRPr="00420451">
        <w:rPr>
          <w:spacing w:val="-4"/>
        </w:rPr>
        <w:t xml:space="preserve">information </w:t>
      </w:r>
      <w:r w:rsidRPr="00420451">
        <w:t xml:space="preserve">according </w:t>
      </w:r>
      <w:r w:rsidRPr="00420451">
        <w:rPr>
          <w:spacing w:val="-5"/>
        </w:rPr>
        <w:t xml:space="preserve">to formal </w:t>
      </w:r>
      <w:r w:rsidRPr="00420451">
        <w:t xml:space="preserve">rules. </w:t>
      </w:r>
      <w:r w:rsidRPr="00420451">
        <w:rPr>
          <w:spacing w:val="-5"/>
        </w:rPr>
        <w:t xml:space="preserve">It </w:t>
      </w:r>
      <w:r w:rsidRPr="00420451">
        <w:rPr>
          <w:spacing w:val="3"/>
        </w:rPr>
        <w:t xml:space="preserve">is </w:t>
      </w:r>
      <w:r w:rsidRPr="00420451">
        <w:rPr>
          <w:spacing w:val="2"/>
        </w:rPr>
        <w:t xml:space="preserve">precisely </w:t>
      </w:r>
      <w:r w:rsidRPr="00420451">
        <w:rPr>
          <w:spacing w:val="3"/>
        </w:rPr>
        <w:t xml:space="preserve">in </w:t>
      </w:r>
      <w:r w:rsidRPr="00420451">
        <w:rPr>
          <w:spacing w:val="-5"/>
        </w:rPr>
        <w:t xml:space="preserve">those domains </w:t>
      </w:r>
      <w:r w:rsidRPr="00420451">
        <w:t xml:space="preserve">of experience where </w:t>
      </w:r>
      <w:r w:rsidRPr="00420451">
        <w:rPr>
          <w:spacing w:val="3"/>
        </w:rPr>
        <w:t xml:space="preserve">it </w:t>
      </w:r>
      <w:r w:rsidRPr="00420451">
        <w:rPr>
          <w:spacing w:val="-5"/>
        </w:rPr>
        <w:t xml:space="preserve">has </w:t>
      </w:r>
      <w:r w:rsidRPr="00420451">
        <w:t xml:space="preserve">proved </w:t>
      </w:r>
      <w:r w:rsidRPr="00420451">
        <w:rPr>
          <w:spacing w:val="-4"/>
        </w:rPr>
        <w:t xml:space="preserve">extremely </w:t>
      </w:r>
      <w:r w:rsidRPr="00420451">
        <w:t xml:space="preserve">difficult </w:t>
      </w:r>
      <w:r w:rsidRPr="00420451">
        <w:rPr>
          <w:spacing w:val="-5"/>
        </w:rPr>
        <w:t xml:space="preserve">to </w:t>
      </w:r>
      <w:r w:rsidRPr="00420451">
        <w:rPr>
          <w:spacing w:val="-4"/>
        </w:rPr>
        <w:t xml:space="preserve">formalize </w:t>
      </w:r>
      <w:r w:rsidRPr="00420451">
        <w:rPr>
          <w:spacing w:val="-8"/>
        </w:rPr>
        <w:t xml:space="preserve">the </w:t>
      </w:r>
      <w:r w:rsidRPr="00420451">
        <w:rPr>
          <w:spacing w:val="-6"/>
        </w:rPr>
        <w:t xml:space="preserve">environment that </w:t>
      </w:r>
      <w:r w:rsidRPr="00420451">
        <w:rPr>
          <w:spacing w:val="-8"/>
        </w:rPr>
        <w:t xml:space="preserve">the </w:t>
      </w:r>
      <w:r w:rsidRPr="00420451">
        <w:t>"brittle" rule-based proce</w:t>
      </w:r>
      <w:r w:rsidRPr="00420451">
        <w:t xml:space="preserve">dures of </w:t>
      </w:r>
      <w:r w:rsidRPr="00420451">
        <w:rPr>
          <w:spacing w:val="-4"/>
        </w:rPr>
        <w:t xml:space="preserve">AI have </w:t>
      </w:r>
      <w:r w:rsidRPr="00420451">
        <w:t xml:space="preserve">failed. </w:t>
      </w:r>
      <w:r w:rsidRPr="00420451">
        <w:rPr>
          <w:spacing w:val="-7"/>
        </w:rPr>
        <w:t xml:space="preserve">The </w:t>
      </w:r>
      <w:r w:rsidRPr="00420451">
        <w:t xml:space="preserve">differentiation of </w:t>
      </w:r>
      <w:r w:rsidRPr="00420451">
        <w:rPr>
          <w:spacing w:val="-4"/>
        </w:rPr>
        <w:t xml:space="preserve">knowledge </w:t>
      </w:r>
      <w:r w:rsidRPr="00420451">
        <w:rPr>
          <w:spacing w:val="-5"/>
        </w:rPr>
        <w:t xml:space="preserve">into </w:t>
      </w:r>
      <w:r w:rsidRPr="00420451">
        <w:rPr>
          <w:spacing w:val="-6"/>
        </w:rPr>
        <w:t xml:space="preserve">that </w:t>
      </w:r>
      <w:r w:rsidRPr="00420451">
        <w:t xml:space="preserve">which can be treated formally </w:t>
      </w:r>
      <w:r w:rsidRPr="00420451">
        <w:rPr>
          <w:spacing w:val="-5"/>
        </w:rPr>
        <w:t xml:space="preserve">and </w:t>
      </w:r>
      <w:r w:rsidRPr="00420451">
        <w:rPr>
          <w:spacing w:val="-6"/>
        </w:rPr>
        <w:t xml:space="preserve">that </w:t>
      </w:r>
      <w:r w:rsidRPr="00420451">
        <w:t xml:space="preserve">which </w:t>
      </w:r>
      <w:r w:rsidRPr="00420451">
        <w:rPr>
          <w:spacing w:val="-5"/>
        </w:rPr>
        <w:t xml:space="preserve">cannot has </w:t>
      </w:r>
      <w:r w:rsidRPr="00420451">
        <w:t xml:space="preserve">been </w:t>
      </w:r>
      <w:r w:rsidRPr="00420451">
        <w:rPr>
          <w:spacing w:val="-7"/>
        </w:rPr>
        <w:t xml:space="preserve">further </w:t>
      </w:r>
      <w:r w:rsidRPr="00420451">
        <w:rPr>
          <w:spacing w:val="-6"/>
        </w:rPr>
        <w:t xml:space="preserve">examined </w:t>
      </w:r>
      <w:r w:rsidRPr="00420451">
        <w:t xml:space="preserve">by </w:t>
      </w:r>
      <w:r w:rsidRPr="00420451">
        <w:rPr>
          <w:spacing w:val="-6"/>
        </w:rPr>
        <w:t xml:space="preserve">Smolensky </w:t>
      </w:r>
      <w:r w:rsidRPr="00420451">
        <w:t xml:space="preserve">(1988) where </w:t>
      </w:r>
      <w:r w:rsidRPr="00420451">
        <w:rPr>
          <w:spacing w:val="-8"/>
        </w:rPr>
        <w:t xml:space="preserve">he makes the </w:t>
      </w:r>
      <w:r w:rsidRPr="00420451">
        <w:t xml:space="preserve">distinction between </w:t>
      </w:r>
      <w:r w:rsidRPr="00420451">
        <w:rPr>
          <w:i/>
        </w:rPr>
        <w:t xml:space="preserve">cultural </w:t>
      </w:r>
      <w:r w:rsidRPr="00420451">
        <w:t xml:space="preserve">or </w:t>
      </w:r>
      <w:r w:rsidRPr="00420451">
        <w:rPr>
          <w:i/>
          <w:spacing w:val="14"/>
        </w:rPr>
        <w:t xml:space="preserve">public </w:t>
      </w:r>
      <w:r w:rsidRPr="00420451">
        <w:rPr>
          <w:i/>
        </w:rPr>
        <w:t xml:space="preserve">knowledge </w:t>
      </w:r>
      <w:r w:rsidRPr="00420451">
        <w:rPr>
          <w:spacing w:val="-5"/>
        </w:rPr>
        <w:t xml:space="preserve">and </w:t>
      </w:r>
      <w:r w:rsidRPr="00420451">
        <w:rPr>
          <w:i/>
          <w:spacing w:val="2"/>
        </w:rPr>
        <w:t xml:space="preserve">private </w:t>
      </w:r>
      <w:r w:rsidRPr="00420451">
        <w:t xml:space="preserve">or </w:t>
      </w:r>
      <w:r w:rsidRPr="00420451">
        <w:rPr>
          <w:i/>
          <w:spacing w:val="3"/>
        </w:rPr>
        <w:t xml:space="preserve">intuitive </w:t>
      </w:r>
      <w:r w:rsidRPr="00420451">
        <w:rPr>
          <w:i/>
        </w:rPr>
        <w:t>knowledge</w:t>
      </w:r>
      <w:r w:rsidRPr="00420451">
        <w:t xml:space="preserve">. Stereotypical </w:t>
      </w:r>
      <w:r w:rsidRPr="00420451">
        <w:rPr>
          <w:spacing w:val="-4"/>
        </w:rPr>
        <w:t xml:space="preserve">examples </w:t>
      </w:r>
      <w:r w:rsidRPr="00420451">
        <w:t xml:space="preserve">of </w:t>
      </w:r>
      <w:r w:rsidRPr="00420451">
        <w:rPr>
          <w:spacing w:val="-4"/>
        </w:rPr>
        <w:t xml:space="preserve">cultural knowledge </w:t>
      </w:r>
      <w:r w:rsidRPr="00420451">
        <w:t xml:space="preserve">are </w:t>
      </w:r>
      <w:r w:rsidRPr="00420451">
        <w:rPr>
          <w:spacing w:val="-8"/>
        </w:rPr>
        <w:t xml:space="preserve">found </w:t>
      </w:r>
      <w:r w:rsidRPr="00420451">
        <w:rPr>
          <w:spacing w:val="3"/>
        </w:rPr>
        <w:t xml:space="preserve">in </w:t>
      </w:r>
      <w:r w:rsidRPr="00420451">
        <w:t xml:space="preserve">science </w:t>
      </w:r>
      <w:r w:rsidRPr="00420451">
        <w:rPr>
          <w:spacing w:val="-5"/>
        </w:rPr>
        <w:t xml:space="preserve">and </w:t>
      </w:r>
      <w:r w:rsidRPr="00420451">
        <w:rPr>
          <w:spacing w:val="-7"/>
        </w:rPr>
        <w:t xml:space="preserve">mathematics </w:t>
      </w:r>
      <w:r w:rsidRPr="00420451">
        <w:rPr>
          <w:spacing w:val="3"/>
        </w:rPr>
        <w:t xml:space="preserve">in </w:t>
      </w:r>
      <w:r w:rsidRPr="00420451">
        <w:t xml:space="preserve">which proofs, </w:t>
      </w:r>
      <w:r w:rsidRPr="00420451">
        <w:rPr>
          <w:spacing w:val="-4"/>
        </w:rPr>
        <w:t xml:space="preserve">demonstrations </w:t>
      </w:r>
      <w:r w:rsidRPr="00420451">
        <w:rPr>
          <w:spacing w:val="-5"/>
        </w:rPr>
        <w:t xml:space="preserve">and </w:t>
      </w:r>
      <w:r w:rsidRPr="00420451">
        <w:t xml:space="preserve">procedures can be </w:t>
      </w:r>
      <w:r w:rsidRPr="00420451">
        <w:rPr>
          <w:spacing w:val="-6"/>
        </w:rPr>
        <w:t xml:space="preserve">made </w:t>
      </w:r>
      <w:r w:rsidRPr="00420451">
        <w:t xml:space="preserve">as clear </w:t>
      </w:r>
      <w:r w:rsidRPr="00420451">
        <w:rPr>
          <w:spacing w:val="-5"/>
        </w:rPr>
        <w:t xml:space="preserve">and </w:t>
      </w:r>
      <w:r w:rsidRPr="00420451">
        <w:t xml:space="preserve">as detailed as </w:t>
      </w:r>
      <w:r w:rsidRPr="00420451">
        <w:rPr>
          <w:spacing w:val="4"/>
        </w:rPr>
        <w:t xml:space="preserve">we </w:t>
      </w:r>
      <w:r w:rsidRPr="00420451">
        <w:t xml:space="preserve">wish. </w:t>
      </w:r>
      <w:r w:rsidRPr="00420451">
        <w:rPr>
          <w:spacing w:val="-5"/>
        </w:rPr>
        <w:t xml:space="preserve">Examples </w:t>
      </w:r>
      <w:r w:rsidRPr="00420451">
        <w:t xml:space="preserve">of private </w:t>
      </w:r>
      <w:r w:rsidRPr="00420451">
        <w:rPr>
          <w:spacing w:val="-4"/>
        </w:rPr>
        <w:t xml:space="preserve">knowledge </w:t>
      </w:r>
      <w:r w:rsidRPr="00420451">
        <w:rPr>
          <w:spacing w:val="-3"/>
        </w:rPr>
        <w:t xml:space="preserve">include </w:t>
      </w:r>
      <w:r w:rsidRPr="00420451">
        <w:rPr>
          <w:spacing w:val="-10"/>
        </w:rPr>
        <w:t xml:space="preserve">many </w:t>
      </w:r>
      <w:r w:rsidRPr="00420451">
        <w:t>areas of every</w:t>
      </w:r>
      <w:r w:rsidRPr="00420451">
        <w:t xml:space="preserve">day </w:t>
      </w:r>
      <w:r w:rsidRPr="00420451">
        <w:rPr>
          <w:spacing w:val="-11"/>
        </w:rPr>
        <w:t xml:space="preserve">human </w:t>
      </w:r>
      <w:r w:rsidRPr="00420451">
        <w:rPr>
          <w:spacing w:val="-3"/>
        </w:rPr>
        <w:t xml:space="preserve">activity: </w:t>
      </w:r>
      <w:r w:rsidRPr="00420451">
        <w:rPr>
          <w:spacing w:val="-8"/>
        </w:rPr>
        <w:t xml:space="preserve">the </w:t>
      </w:r>
      <w:r w:rsidRPr="00420451">
        <w:t xml:space="preserve">skills of </w:t>
      </w:r>
      <w:r w:rsidRPr="00420451">
        <w:rPr>
          <w:spacing w:val="-5"/>
        </w:rPr>
        <w:t xml:space="preserve">natural </w:t>
      </w:r>
      <w:r w:rsidRPr="00420451">
        <w:rPr>
          <w:spacing w:val="-7"/>
        </w:rPr>
        <w:t xml:space="preserve">language </w:t>
      </w:r>
      <w:r w:rsidRPr="00420451">
        <w:rPr>
          <w:spacing w:val="-5"/>
        </w:rPr>
        <w:t xml:space="preserve">understanding, fine </w:t>
      </w:r>
      <w:r w:rsidRPr="00420451">
        <w:rPr>
          <w:spacing w:val="-7"/>
        </w:rPr>
        <w:t xml:space="preserve">motor </w:t>
      </w:r>
      <w:r w:rsidRPr="00420451">
        <w:rPr>
          <w:spacing w:val="-3"/>
        </w:rPr>
        <w:t xml:space="preserve">control </w:t>
      </w:r>
      <w:r w:rsidRPr="00420451">
        <w:rPr>
          <w:spacing w:val="3"/>
        </w:rPr>
        <w:t xml:space="preserve">in </w:t>
      </w:r>
      <w:r w:rsidRPr="00420451">
        <w:t xml:space="preserve">sport, visual </w:t>
      </w:r>
      <w:r w:rsidRPr="00420451">
        <w:rPr>
          <w:spacing w:val="-3"/>
        </w:rPr>
        <w:t xml:space="preserve">navigation </w:t>
      </w:r>
      <w:r w:rsidRPr="00420451">
        <w:rPr>
          <w:spacing w:val="-5"/>
        </w:rPr>
        <w:t xml:space="preserve">and </w:t>
      </w:r>
      <w:r w:rsidRPr="00420451">
        <w:t xml:space="preserve">scene </w:t>
      </w:r>
      <w:r w:rsidRPr="00420451">
        <w:rPr>
          <w:spacing w:val="-5"/>
        </w:rPr>
        <w:t xml:space="preserve">understanding, </w:t>
      </w:r>
      <w:r w:rsidRPr="00420451">
        <w:t xml:space="preserve">or even </w:t>
      </w:r>
      <w:r w:rsidRPr="00420451">
        <w:rPr>
          <w:spacing w:val="-8"/>
        </w:rPr>
        <w:t xml:space="preserve">the </w:t>
      </w:r>
      <w:r w:rsidRPr="00420451">
        <w:rPr>
          <w:spacing w:val="-4"/>
        </w:rPr>
        <w:t>intuitive knowledge</w:t>
      </w:r>
      <w:r w:rsidRPr="00420451">
        <w:rPr>
          <w:spacing w:val="67"/>
        </w:rPr>
        <w:t xml:space="preserve"> </w:t>
      </w:r>
      <w:r w:rsidRPr="00420451">
        <w:t xml:space="preserve">of an expert </w:t>
      </w:r>
      <w:r w:rsidRPr="00420451">
        <w:rPr>
          <w:spacing w:val="3"/>
        </w:rPr>
        <w:t xml:space="preserve">in </w:t>
      </w:r>
      <w:r w:rsidRPr="00420451">
        <w:rPr>
          <w:spacing w:val="-6"/>
        </w:rPr>
        <w:t xml:space="preserve">some </w:t>
      </w:r>
      <w:r w:rsidRPr="00420451">
        <w:t xml:space="preserve">narrow </w:t>
      </w:r>
      <w:r w:rsidRPr="00420451">
        <w:rPr>
          <w:spacing w:val="-3"/>
        </w:rPr>
        <w:t xml:space="preserve">domain such </w:t>
      </w:r>
      <w:r w:rsidRPr="00420451">
        <w:t xml:space="preserve">as wine </w:t>
      </w:r>
      <w:r w:rsidRPr="00420451">
        <w:rPr>
          <w:spacing w:val="-5"/>
        </w:rPr>
        <w:t xml:space="preserve">tasting. </w:t>
      </w:r>
      <w:r w:rsidRPr="00420451">
        <w:t xml:space="preserve">Public </w:t>
      </w:r>
      <w:r w:rsidRPr="00420451">
        <w:rPr>
          <w:spacing w:val="-4"/>
        </w:rPr>
        <w:t xml:space="preserve">knowledge </w:t>
      </w:r>
      <w:r w:rsidRPr="00420451">
        <w:t>can be displ</w:t>
      </w:r>
      <w:r w:rsidRPr="00420451">
        <w:t xml:space="preserve">ayed </w:t>
      </w:r>
      <w:r w:rsidRPr="00420451">
        <w:rPr>
          <w:spacing w:val="3"/>
        </w:rPr>
        <w:t xml:space="preserve">in </w:t>
      </w:r>
      <w:r w:rsidRPr="00420451">
        <w:t xml:space="preserve">its </w:t>
      </w:r>
      <w:r w:rsidRPr="00420451">
        <w:rPr>
          <w:spacing w:val="-3"/>
        </w:rPr>
        <w:t xml:space="preserve">entirety </w:t>
      </w:r>
      <w:r w:rsidRPr="00420451">
        <w:rPr>
          <w:spacing w:val="3"/>
        </w:rPr>
        <w:t xml:space="preserve">in </w:t>
      </w:r>
      <w:r w:rsidRPr="00420451">
        <w:t xml:space="preserve">a well-defined way—Newton's </w:t>
      </w:r>
      <w:r w:rsidRPr="00420451">
        <w:rPr>
          <w:spacing w:val="3"/>
        </w:rPr>
        <w:t xml:space="preserve">laws </w:t>
      </w:r>
      <w:r w:rsidRPr="00420451">
        <w:t xml:space="preserve">of </w:t>
      </w:r>
      <w:r w:rsidRPr="00420451">
        <w:rPr>
          <w:spacing w:val="-5"/>
        </w:rPr>
        <w:t xml:space="preserve">motion </w:t>
      </w:r>
      <w:r w:rsidRPr="00420451">
        <w:t xml:space="preserve">can be </w:t>
      </w:r>
      <w:r w:rsidRPr="00420451">
        <w:rPr>
          <w:spacing w:val="-3"/>
        </w:rPr>
        <w:t xml:space="preserve">stated </w:t>
      </w:r>
      <w:r w:rsidRPr="00420451">
        <w:rPr>
          <w:spacing w:val="-4"/>
        </w:rPr>
        <w:t xml:space="preserve">unequivocally—and there </w:t>
      </w:r>
      <w:r w:rsidRPr="00420451">
        <w:rPr>
          <w:spacing w:val="3"/>
        </w:rPr>
        <w:t xml:space="preserve">is </w:t>
      </w:r>
      <w:r w:rsidRPr="00420451">
        <w:rPr>
          <w:spacing w:val="-8"/>
        </w:rPr>
        <w:t xml:space="preserve">no </w:t>
      </w:r>
      <w:r w:rsidRPr="00420451">
        <w:rPr>
          <w:spacing w:val="-5"/>
        </w:rPr>
        <w:t xml:space="preserve">more nor </w:t>
      </w:r>
      <w:r w:rsidRPr="00420451">
        <w:rPr>
          <w:spacing w:val="2"/>
        </w:rPr>
        <w:t xml:space="preserve">less </w:t>
      </w:r>
      <w:r w:rsidRPr="00420451">
        <w:rPr>
          <w:spacing w:val="-5"/>
        </w:rPr>
        <w:t xml:space="preserve">to </w:t>
      </w:r>
      <w:r w:rsidRPr="00420451">
        <w:rPr>
          <w:spacing w:val="-6"/>
        </w:rPr>
        <w:t xml:space="preserve">them than </w:t>
      </w:r>
      <w:r w:rsidRPr="00420451">
        <w:rPr>
          <w:spacing w:val="-4"/>
        </w:rPr>
        <w:t xml:space="preserve">their </w:t>
      </w:r>
      <w:r w:rsidRPr="00420451">
        <w:rPr>
          <w:spacing w:val="-3"/>
        </w:rPr>
        <w:t xml:space="preserve">symbolic </w:t>
      </w:r>
      <w:r w:rsidRPr="00420451">
        <w:t xml:space="preserve">representation. Private or </w:t>
      </w:r>
      <w:r w:rsidRPr="00420451">
        <w:rPr>
          <w:spacing w:val="-4"/>
        </w:rPr>
        <w:t xml:space="preserve">intuitive knowledge </w:t>
      </w:r>
      <w:r w:rsidRPr="00420451">
        <w:t>can be indicated</w:t>
      </w:r>
      <w:r w:rsidRPr="00420451">
        <w:rPr>
          <w:spacing w:val="9"/>
        </w:rPr>
        <w:t xml:space="preserve"> </w:t>
      </w:r>
      <w:r w:rsidRPr="00420451">
        <w:t>or</w:t>
      </w:r>
    </w:p>
    <w:p w:rsidR="001B278E" w:rsidRPr="00420451" w:rsidRDefault="001B278E">
      <w:pPr>
        <w:spacing w:line="249" w:lineRule="auto"/>
        <w:jc w:val="both"/>
        <w:sectPr w:rsidR="001B278E" w:rsidRPr="00420451">
          <w:pgSz w:w="11910" w:h="16840"/>
          <w:pgMar w:top="380" w:right="860" w:bottom="400" w:left="880" w:header="0" w:footer="217" w:gutter="0"/>
          <w:cols w:space="720"/>
        </w:sectPr>
      </w:pPr>
    </w:p>
    <w:p w:rsidR="001B278E" w:rsidRPr="00420451" w:rsidRDefault="00F163E5">
      <w:pPr>
        <w:pStyle w:val="BodyText"/>
        <w:spacing w:before="67" w:line="249" w:lineRule="auto"/>
        <w:ind w:left="120" w:right="141"/>
        <w:jc w:val="both"/>
      </w:pPr>
      <w:r w:rsidRPr="00420451">
        <w:rPr>
          <w:spacing w:val="-3"/>
        </w:rPr>
        <w:t xml:space="preserve">pointed </w:t>
      </w:r>
      <w:r w:rsidRPr="00420451">
        <w:rPr>
          <w:spacing w:val="-5"/>
        </w:rPr>
        <w:t xml:space="preserve">to but cannot </w:t>
      </w:r>
      <w:r w:rsidRPr="00420451">
        <w:t xml:space="preserve">be </w:t>
      </w:r>
      <w:r w:rsidRPr="00420451">
        <w:rPr>
          <w:spacing w:val="-6"/>
        </w:rPr>
        <w:t xml:space="preserve">made </w:t>
      </w:r>
      <w:r w:rsidRPr="00420451">
        <w:t xml:space="preserve">explicit. A </w:t>
      </w:r>
      <w:r w:rsidRPr="00420451">
        <w:rPr>
          <w:spacing w:val="-6"/>
        </w:rPr>
        <w:t xml:space="preserve">tennis </w:t>
      </w:r>
      <w:r w:rsidRPr="00420451">
        <w:t xml:space="preserve">professional can indicate </w:t>
      </w:r>
      <w:r w:rsidRPr="00420451">
        <w:rPr>
          <w:spacing w:val="-5"/>
        </w:rPr>
        <w:t xml:space="preserve">how to </w:t>
      </w:r>
      <w:r w:rsidRPr="00420451">
        <w:t xml:space="preserve">play a </w:t>
      </w:r>
      <w:r w:rsidRPr="00420451">
        <w:rPr>
          <w:spacing w:val="-4"/>
        </w:rPr>
        <w:t xml:space="preserve">good </w:t>
      </w:r>
      <w:r w:rsidRPr="00420451">
        <w:t xml:space="preserve">serve </w:t>
      </w:r>
      <w:r w:rsidRPr="00420451">
        <w:rPr>
          <w:spacing w:val="-5"/>
        </w:rPr>
        <w:t xml:space="preserve">but cannot </w:t>
      </w:r>
      <w:r w:rsidRPr="00420451">
        <w:rPr>
          <w:spacing w:val="-3"/>
        </w:rPr>
        <w:t xml:space="preserve">transfer </w:t>
      </w:r>
      <w:r w:rsidRPr="00420451">
        <w:rPr>
          <w:spacing w:val="-8"/>
        </w:rPr>
        <w:t xml:space="preserve">the </w:t>
      </w:r>
      <w:r w:rsidRPr="00420451">
        <w:t xml:space="preserve">required skill directly </w:t>
      </w:r>
      <w:r w:rsidRPr="00420451">
        <w:rPr>
          <w:spacing w:val="-5"/>
        </w:rPr>
        <w:t xml:space="preserve">to </w:t>
      </w:r>
      <w:r w:rsidRPr="00420451">
        <w:rPr>
          <w:spacing w:val="-8"/>
        </w:rPr>
        <w:t xml:space="preserve">the </w:t>
      </w:r>
      <w:r w:rsidRPr="00420451">
        <w:rPr>
          <w:spacing w:val="-7"/>
        </w:rPr>
        <w:t xml:space="preserve">motor  </w:t>
      </w:r>
      <w:r w:rsidRPr="00420451">
        <w:t xml:space="preserve">areas of </w:t>
      </w:r>
      <w:r w:rsidRPr="00420451">
        <w:rPr>
          <w:spacing w:val="-8"/>
        </w:rPr>
        <w:t xml:space="preserve">your </w:t>
      </w:r>
      <w:r w:rsidRPr="00420451">
        <w:rPr>
          <w:spacing w:val="-3"/>
        </w:rPr>
        <w:t xml:space="preserve">brain—this needs </w:t>
      </w:r>
      <w:r w:rsidRPr="00420451">
        <w:rPr>
          <w:spacing w:val="-10"/>
        </w:rPr>
        <w:t xml:space="preserve">much </w:t>
      </w:r>
      <w:r w:rsidRPr="00420451">
        <w:t xml:space="preserve">practice </w:t>
      </w:r>
      <w:r w:rsidRPr="00420451">
        <w:rPr>
          <w:spacing w:val="-5"/>
        </w:rPr>
        <w:t xml:space="preserve">and </w:t>
      </w:r>
      <w:r w:rsidRPr="00420451">
        <w:rPr>
          <w:spacing w:val="-8"/>
        </w:rPr>
        <w:t xml:space="preserve">may </w:t>
      </w:r>
      <w:r w:rsidRPr="00420451">
        <w:rPr>
          <w:spacing w:val="-3"/>
        </w:rPr>
        <w:t xml:space="preserve">never </w:t>
      </w:r>
      <w:r w:rsidRPr="00420451">
        <w:t>be</w:t>
      </w:r>
      <w:r w:rsidRPr="00420451">
        <w:rPr>
          <w:spacing w:val="26"/>
        </w:rPr>
        <w:t xml:space="preserve"> </w:t>
      </w:r>
      <w:r w:rsidRPr="00420451">
        <w:t>acquired.</w:t>
      </w:r>
    </w:p>
    <w:p w:rsidR="001B278E" w:rsidRPr="00420451" w:rsidRDefault="001B278E">
      <w:pPr>
        <w:pStyle w:val="BodyText"/>
        <w:spacing w:before="6"/>
        <w:rPr>
          <w:sz w:val="31"/>
        </w:rPr>
      </w:pPr>
    </w:p>
    <w:p w:rsidR="001B278E" w:rsidRPr="00420451" w:rsidRDefault="00F163E5">
      <w:pPr>
        <w:pStyle w:val="BodyText"/>
        <w:spacing w:line="249" w:lineRule="auto"/>
        <w:ind w:left="120" w:right="141"/>
        <w:jc w:val="both"/>
      </w:pPr>
      <w:r w:rsidRPr="00420451">
        <w:t xml:space="preserve">We may draw up a list of the </w:t>
      </w:r>
      <w:r w:rsidRPr="00420451">
        <w:t>essential characteristics of von Neumann machines (computers) running symbolic AI systems for comparison with those of networks.</w:t>
      </w:r>
    </w:p>
    <w:p w:rsidR="001B278E" w:rsidRPr="00420451" w:rsidRDefault="001B278E">
      <w:pPr>
        <w:pStyle w:val="BodyText"/>
        <w:spacing w:before="5"/>
        <w:rPr>
          <w:sz w:val="31"/>
        </w:rPr>
      </w:pPr>
    </w:p>
    <w:p w:rsidR="001B278E" w:rsidRPr="00420451" w:rsidRDefault="00F163E5">
      <w:pPr>
        <w:pStyle w:val="ListParagraph"/>
        <w:numPr>
          <w:ilvl w:val="0"/>
          <w:numId w:val="35"/>
        </w:numPr>
        <w:tabs>
          <w:tab w:val="left" w:pos="351"/>
        </w:tabs>
        <w:spacing w:before="1" w:line="249" w:lineRule="auto"/>
        <w:ind w:right="141" w:firstLine="0"/>
        <w:jc w:val="both"/>
        <w:rPr>
          <w:sz w:val="30"/>
        </w:rPr>
      </w:pPr>
      <w:r w:rsidRPr="00420451">
        <w:rPr>
          <w:spacing w:val="-7"/>
          <w:sz w:val="30"/>
        </w:rPr>
        <w:t xml:space="preserve">The machine </w:t>
      </w:r>
      <w:r w:rsidRPr="00420451">
        <w:rPr>
          <w:spacing w:val="-9"/>
          <w:sz w:val="30"/>
        </w:rPr>
        <w:t xml:space="preserve">must </w:t>
      </w:r>
      <w:r w:rsidRPr="00420451">
        <w:rPr>
          <w:sz w:val="30"/>
        </w:rPr>
        <w:t xml:space="preserve">be told </w:t>
      </w:r>
      <w:r w:rsidRPr="00420451">
        <w:rPr>
          <w:spacing w:val="3"/>
          <w:sz w:val="30"/>
        </w:rPr>
        <w:t xml:space="preserve">in </w:t>
      </w:r>
      <w:r w:rsidRPr="00420451">
        <w:rPr>
          <w:sz w:val="30"/>
        </w:rPr>
        <w:t xml:space="preserve">advance, </w:t>
      </w:r>
      <w:r w:rsidRPr="00420451">
        <w:rPr>
          <w:spacing w:val="-5"/>
          <w:sz w:val="30"/>
        </w:rPr>
        <w:t xml:space="preserve">and </w:t>
      </w:r>
      <w:r w:rsidRPr="00420451">
        <w:rPr>
          <w:spacing w:val="3"/>
          <w:sz w:val="30"/>
        </w:rPr>
        <w:t xml:space="preserve">in </w:t>
      </w:r>
      <w:r w:rsidRPr="00420451">
        <w:rPr>
          <w:sz w:val="30"/>
        </w:rPr>
        <w:t xml:space="preserve">great detail, </w:t>
      </w:r>
      <w:r w:rsidRPr="00420451">
        <w:rPr>
          <w:spacing w:val="-8"/>
          <w:sz w:val="30"/>
        </w:rPr>
        <w:t xml:space="preserve">the </w:t>
      </w:r>
      <w:r w:rsidRPr="00420451">
        <w:rPr>
          <w:spacing w:val="-3"/>
          <w:sz w:val="30"/>
        </w:rPr>
        <w:t xml:space="preserve">exact </w:t>
      </w:r>
      <w:r w:rsidRPr="00420451">
        <w:rPr>
          <w:spacing w:val="2"/>
          <w:sz w:val="30"/>
        </w:rPr>
        <w:t xml:space="preserve">series </w:t>
      </w:r>
      <w:r w:rsidRPr="00420451">
        <w:rPr>
          <w:sz w:val="30"/>
        </w:rPr>
        <w:t xml:space="preserve">of steps required </w:t>
      </w:r>
      <w:r w:rsidRPr="00420451">
        <w:rPr>
          <w:spacing w:val="-5"/>
          <w:sz w:val="30"/>
        </w:rPr>
        <w:t xml:space="preserve">to </w:t>
      </w:r>
      <w:r w:rsidRPr="00420451">
        <w:rPr>
          <w:sz w:val="30"/>
        </w:rPr>
        <w:t xml:space="preserve">perform </w:t>
      </w:r>
      <w:r w:rsidRPr="00420451">
        <w:rPr>
          <w:spacing w:val="-8"/>
          <w:sz w:val="30"/>
        </w:rPr>
        <w:t xml:space="preserve">the </w:t>
      </w:r>
      <w:r w:rsidRPr="00420451">
        <w:rPr>
          <w:spacing w:val="-5"/>
          <w:sz w:val="30"/>
        </w:rPr>
        <w:t xml:space="preserve">algorithm. </w:t>
      </w:r>
      <w:r w:rsidRPr="00420451">
        <w:rPr>
          <w:spacing w:val="-4"/>
          <w:sz w:val="30"/>
        </w:rPr>
        <w:t xml:space="preserve">This </w:t>
      </w:r>
      <w:r w:rsidRPr="00420451">
        <w:rPr>
          <w:spacing w:val="2"/>
          <w:sz w:val="30"/>
        </w:rPr>
        <w:t xml:space="preserve">series </w:t>
      </w:r>
      <w:r w:rsidRPr="00420451">
        <w:rPr>
          <w:sz w:val="30"/>
        </w:rPr>
        <w:t xml:space="preserve">of steps </w:t>
      </w:r>
      <w:r w:rsidRPr="00420451">
        <w:rPr>
          <w:spacing w:val="3"/>
          <w:sz w:val="30"/>
        </w:rPr>
        <w:t xml:space="preserve">is </w:t>
      </w:r>
      <w:r w:rsidRPr="00420451">
        <w:rPr>
          <w:spacing w:val="-8"/>
          <w:sz w:val="30"/>
        </w:rPr>
        <w:t xml:space="preserve">the </w:t>
      </w:r>
      <w:r w:rsidRPr="00420451">
        <w:rPr>
          <w:spacing w:val="-6"/>
          <w:sz w:val="30"/>
        </w:rPr>
        <w:t>computer</w:t>
      </w:r>
      <w:r w:rsidRPr="00420451">
        <w:rPr>
          <w:spacing w:val="26"/>
          <w:sz w:val="30"/>
        </w:rPr>
        <w:t xml:space="preserve"> </w:t>
      </w:r>
      <w:r w:rsidRPr="00420451">
        <w:rPr>
          <w:spacing w:val="-4"/>
          <w:sz w:val="30"/>
        </w:rPr>
        <w:t>program.</w:t>
      </w:r>
    </w:p>
    <w:p w:rsidR="001B278E" w:rsidRPr="00420451" w:rsidRDefault="001B278E">
      <w:pPr>
        <w:pStyle w:val="BodyText"/>
        <w:spacing w:before="5"/>
        <w:rPr>
          <w:sz w:val="31"/>
        </w:rPr>
      </w:pPr>
    </w:p>
    <w:p w:rsidR="001B278E" w:rsidRPr="00420451" w:rsidRDefault="00F163E5">
      <w:pPr>
        <w:pStyle w:val="ListParagraph"/>
        <w:numPr>
          <w:ilvl w:val="0"/>
          <w:numId w:val="35"/>
        </w:numPr>
        <w:tabs>
          <w:tab w:val="left" w:pos="348"/>
        </w:tabs>
        <w:spacing w:line="249" w:lineRule="auto"/>
        <w:ind w:right="139" w:firstLine="0"/>
        <w:jc w:val="both"/>
        <w:rPr>
          <w:sz w:val="30"/>
        </w:rPr>
      </w:pPr>
      <w:bookmarkStart w:id="869" w:name="206"/>
      <w:bookmarkStart w:id="870" w:name="_bookmark415"/>
      <w:bookmarkEnd w:id="869"/>
      <w:bookmarkEnd w:id="870"/>
      <w:r w:rsidRPr="00420451">
        <w:rPr>
          <w:spacing w:val="-7"/>
          <w:sz w:val="30"/>
        </w:rPr>
        <w:t xml:space="preserve">The </w:t>
      </w:r>
      <w:r w:rsidRPr="00420451">
        <w:rPr>
          <w:spacing w:val="-5"/>
          <w:sz w:val="30"/>
        </w:rPr>
        <w:t xml:space="preserve">types </w:t>
      </w:r>
      <w:r w:rsidRPr="00420451">
        <w:rPr>
          <w:sz w:val="30"/>
        </w:rPr>
        <w:t xml:space="preserve">of data </w:t>
      </w:r>
      <w:r w:rsidRPr="00420451">
        <w:rPr>
          <w:spacing w:val="3"/>
          <w:sz w:val="30"/>
        </w:rPr>
        <w:t xml:space="preserve">it </w:t>
      </w:r>
      <w:r w:rsidRPr="00420451">
        <w:rPr>
          <w:sz w:val="30"/>
        </w:rPr>
        <w:t xml:space="preserve">deals with </w:t>
      </w:r>
      <w:r w:rsidRPr="00420451">
        <w:rPr>
          <w:spacing w:val="-4"/>
          <w:sz w:val="30"/>
        </w:rPr>
        <w:t xml:space="preserve">have </w:t>
      </w:r>
      <w:r w:rsidRPr="00420451">
        <w:rPr>
          <w:spacing w:val="-5"/>
          <w:sz w:val="30"/>
        </w:rPr>
        <w:t xml:space="preserve">to </w:t>
      </w:r>
      <w:r w:rsidRPr="00420451">
        <w:rPr>
          <w:sz w:val="30"/>
        </w:rPr>
        <w:t xml:space="preserve">be </w:t>
      </w:r>
      <w:r w:rsidRPr="00420451">
        <w:rPr>
          <w:spacing w:val="3"/>
          <w:sz w:val="30"/>
        </w:rPr>
        <w:t xml:space="preserve">in </w:t>
      </w:r>
      <w:r w:rsidRPr="00420451">
        <w:rPr>
          <w:sz w:val="30"/>
        </w:rPr>
        <w:t xml:space="preserve">a </w:t>
      </w:r>
      <w:r w:rsidRPr="00420451">
        <w:rPr>
          <w:spacing w:val="2"/>
          <w:sz w:val="30"/>
        </w:rPr>
        <w:t xml:space="preserve">precise </w:t>
      </w:r>
      <w:r w:rsidRPr="00420451">
        <w:rPr>
          <w:spacing w:val="-4"/>
          <w:sz w:val="30"/>
        </w:rPr>
        <w:t xml:space="preserve">format—noisy </w:t>
      </w:r>
      <w:r w:rsidRPr="00420451">
        <w:rPr>
          <w:sz w:val="30"/>
        </w:rPr>
        <w:t xml:space="preserve">data </w:t>
      </w:r>
      <w:r w:rsidRPr="00420451">
        <w:rPr>
          <w:spacing w:val="-6"/>
          <w:sz w:val="30"/>
        </w:rPr>
        <w:t xml:space="preserve">confuse </w:t>
      </w:r>
      <w:r w:rsidRPr="00420451">
        <w:rPr>
          <w:spacing w:val="-8"/>
          <w:sz w:val="30"/>
        </w:rPr>
        <w:t>the</w:t>
      </w:r>
      <w:r w:rsidRPr="00420451">
        <w:rPr>
          <w:spacing w:val="1"/>
          <w:sz w:val="30"/>
        </w:rPr>
        <w:t xml:space="preserve"> </w:t>
      </w:r>
      <w:r w:rsidRPr="00420451">
        <w:rPr>
          <w:spacing w:val="-6"/>
          <w:sz w:val="30"/>
        </w:rPr>
        <w:t>machine.</w:t>
      </w:r>
    </w:p>
    <w:p w:rsidR="001B278E" w:rsidRPr="00420451" w:rsidRDefault="001B278E">
      <w:pPr>
        <w:pStyle w:val="BodyText"/>
        <w:spacing w:before="6"/>
        <w:rPr>
          <w:sz w:val="31"/>
        </w:rPr>
      </w:pPr>
    </w:p>
    <w:p w:rsidR="001B278E" w:rsidRPr="00420451" w:rsidRDefault="00F163E5">
      <w:pPr>
        <w:pStyle w:val="ListParagraph"/>
        <w:numPr>
          <w:ilvl w:val="0"/>
          <w:numId w:val="35"/>
        </w:numPr>
        <w:tabs>
          <w:tab w:val="left" w:pos="374"/>
        </w:tabs>
        <w:spacing w:line="249" w:lineRule="auto"/>
        <w:ind w:right="139" w:firstLine="0"/>
        <w:jc w:val="both"/>
        <w:rPr>
          <w:sz w:val="30"/>
        </w:rPr>
      </w:pPr>
      <w:r w:rsidRPr="00420451">
        <w:rPr>
          <w:spacing w:val="-7"/>
          <w:sz w:val="30"/>
        </w:rPr>
        <w:t xml:space="preserve">The </w:t>
      </w:r>
      <w:r w:rsidRPr="00420451">
        <w:rPr>
          <w:sz w:val="30"/>
        </w:rPr>
        <w:t xml:space="preserve">hardware </w:t>
      </w:r>
      <w:r w:rsidRPr="00420451">
        <w:rPr>
          <w:spacing w:val="3"/>
          <w:sz w:val="30"/>
        </w:rPr>
        <w:t xml:space="preserve">is </w:t>
      </w:r>
      <w:r w:rsidRPr="00420451">
        <w:rPr>
          <w:spacing w:val="2"/>
          <w:sz w:val="30"/>
        </w:rPr>
        <w:t xml:space="preserve">easily </w:t>
      </w:r>
      <w:r w:rsidRPr="00420451">
        <w:rPr>
          <w:sz w:val="30"/>
        </w:rPr>
        <w:t xml:space="preserve">degraded—destroy a </w:t>
      </w:r>
      <w:r w:rsidRPr="00420451">
        <w:rPr>
          <w:spacing w:val="-3"/>
          <w:sz w:val="30"/>
        </w:rPr>
        <w:t xml:space="preserve">few </w:t>
      </w:r>
      <w:r w:rsidRPr="00420451">
        <w:rPr>
          <w:spacing w:val="-5"/>
          <w:sz w:val="30"/>
        </w:rPr>
        <w:t xml:space="preserve">key </w:t>
      </w:r>
      <w:r w:rsidRPr="00420451">
        <w:rPr>
          <w:spacing w:val="-7"/>
          <w:sz w:val="30"/>
        </w:rPr>
        <w:t xml:space="preserve">memory </w:t>
      </w:r>
      <w:r w:rsidRPr="00420451">
        <w:rPr>
          <w:sz w:val="30"/>
        </w:rPr>
        <w:t xml:space="preserve">locations </w:t>
      </w:r>
      <w:r w:rsidRPr="00420451">
        <w:rPr>
          <w:spacing w:val="-5"/>
          <w:sz w:val="30"/>
        </w:rPr>
        <w:t xml:space="preserve">and </w:t>
      </w:r>
      <w:r w:rsidRPr="00420451">
        <w:rPr>
          <w:spacing w:val="-8"/>
          <w:sz w:val="30"/>
        </w:rPr>
        <w:t xml:space="preserve">the </w:t>
      </w:r>
      <w:r w:rsidRPr="00420451">
        <w:rPr>
          <w:spacing w:val="-6"/>
          <w:sz w:val="30"/>
        </w:rPr>
        <w:t xml:space="preserve">computer </w:t>
      </w:r>
      <w:r w:rsidRPr="00420451">
        <w:rPr>
          <w:spacing w:val="5"/>
          <w:sz w:val="30"/>
        </w:rPr>
        <w:t xml:space="preserve">will </w:t>
      </w:r>
      <w:r w:rsidRPr="00420451">
        <w:rPr>
          <w:sz w:val="30"/>
        </w:rPr>
        <w:t xml:space="preserve">stop </w:t>
      </w:r>
      <w:r w:rsidRPr="00420451">
        <w:rPr>
          <w:spacing w:val="-6"/>
          <w:sz w:val="30"/>
        </w:rPr>
        <w:t xml:space="preserve">functioning </w:t>
      </w:r>
      <w:r w:rsidRPr="00420451">
        <w:rPr>
          <w:sz w:val="30"/>
        </w:rPr>
        <w:t>or</w:t>
      </w:r>
      <w:r w:rsidRPr="00420451">
        <w:rPr>
          <w:spacing w:val="7"/>
          <w:sz w:val="30"/>
        </w:rPr>
        <w:t xml:space="preserve"> </w:t>
      </w:r>
      <w:r w:rsidRPr="00420451">
        <w:rPr>
          <w:sz w:val="30"/>
        </w:rPr>
        <w:t>"crash".</w:t>
      </w:r>
    </w:p>
    <w:p w:rsidR="001B278E" w:rsidRPr="00420451" w:rsidRDefault="001B278E">
      <w:pPr>
        <w:pStyle w:val="BodyText"/>
        <w:spacing w:before="5"/>
        <w:rPr>
          <w:sz w:val="31"/>
        </w:rPr>
      </w:pPr>
    </w:p>
    <w:p w:rsidR="001B278E" w:rsidRPr="00420451" w:rsidRDefault="00F163E5">
      <w:pPr>
        <w:pStyle w:val="ListParagraph"/>
        <w:numPr>
          <w:ilvl w:val="0"/>
          <w:numId w:val="35"/>
        </w:numPr>
        <w:tabs>
          <w:tab w:val="left" w:pos="378"/>
        </w:tabs>
        <w:spacing w:line="249" w:lineRule="auto"/>
        <w:ind w:right="122" w:firstLine="0"/>
        <w:jc w:val="both"/>
        <w:rPr>
          <w:sz w:val="30"/>
        </w:rPr>
      </w:pPr>
      <w:r w:rsidRPr="00420451">
        <w:rPr>
          <w:spacing w:val="-3"/>
          <w:sz w:val="30"/>
        </w:rPr>
        <w:t xml:space="preserve">There </w:t>
      </w:r>
      <w:r w:rsidRPr="00420451">
        <w:rPr>
          <w:spacing w:val="3"/>
          <w:sz w:val="30"/>
        </w:rPr>
        <w:t xml:space="preserve">is </w:t>
      </w:r>
      <w:r w:rsidRPr="00420451">
        <w:rPr>
          <w:sz w:val="30"/>
        </w:rPr>
        <w:t xml:space="preserve">a clear correspondence between </w:t>
      </w:r>
      <w:r w:rsidRPr="00420451">
        <w:rPr>
          <w:spacing w:val="-8"/>
          <w:sz w:val="30"/>
        </w:rPr>
        <w:t xml:space="preserve">the </w:t>
      </w:r>
      <w:r w:rsidRPr="00420451">
        <w:rPr>
          <w:spacing w:val="-5"/>
          <w:sz w:val="30"/>
        </w:rPr>
        <w:t xml:space="preserve">semantic </w:t>
      </w:r>
      <w:r w:rsidRPr="00420451">
        <w:rPr>
          <w:sz w:val="30"/>
        </w:rPr>
        <w:t xml:space="preserve">objects being dealt with </w:t>
      </w:r>
      <w:r w:rsidRPr="00420451">
        <w:rPr>
          <w:spacing w:val="-5"/>
          <w:sz w:val="30"/>
        </w:rPr>
        <w:t xml:space="preserve">(numbers, </w:t>
      </w:r>
      <w:r w:rsidRPr="00420451">
        <w:rPr>
          <w:spacing w:val="2"/>
          <w:sz w:val="30"/>
        </w:rPr>
        <w:t xml:space="preserve">words, </w:t>
      </w:r>
      <w:r w:rsidRPr="00420451">
        <w:rPr>
          <w:sz w:val="30"/>
        </w:rPr>
        <w:t xml:space="preserve">database entries, etc.) </w:t>
      </w:r>
      <w:r w:rsidRPr="00420451">
        <w:rPr>
          <w:spacing w:val="-5"/>
          <w:sz w:val="30"/>
        </w:rPr>
        <w:t xml:space="preserve">and </w:t>
      </w:r>
      <w:r w:rsidRPr="00420451">
        <w:rPr>
          <w:spacing w:val="-8"/>
          <w:sz w:val="30"/>
        </w:rPr>
        <w:t xml:space="preserve">the </w:t>
      </w:r>
      <w:r w:rsidRPr="00420451">
        <w:rPr>
          <w:spacing w:val="-6"/>
          <w:sz w:val="30"/>
        </w:rPr>
        <w:t xml:space="preserve">computer </w:t>
      </w:r>
      <w:r w:rsidRPr="00420451">
        <w:rPr>
          <w:sz w:val="30"/>
        </w:rPr>
        <w:t xml:space="preserve">hardware. Each object can be </w:t>
      </w:r>
      <w:r w:rsidRPr="00420451">
        <w:rPr>
          <w:spacing w:val="-3"/>
          <w:sz w:val="30"/>
        </w:rPr>
        <w:t xml:space="preserve">"pointed to" </w:t>
      </w:r>
      <w:r w:rsidRPr="00420451">
        <w:rPr>
          <w:spacing w:val="3"/>
          <w:sz w:val="30"/>
        </w:rPr>
        <w:t xml:space="preserve">in </w:t>
      </w:r>
      <w:r w:rsidRPr="00420451">
        <w:rPr>
          <w:sz w:val="30"/>
        </w:rPr>
        <w:t>a block of</w:t>
      </w:r>
      <w:r w:rsidRPr="00420451">
        <w:rPr>
          <w:spacing w:val="-51"/>
          <w:sz w:val="30"/>
        </w:rPr>
        <w:t xml:space="preserve"> </w:t>
      </w:r>
      <w:r w:rsidRPr="00420451">
        <w:rPr>
          <w:spacing w:val="-9"/>
          <w:sz w:val="30"/>
        </w:rPr>
        <w:t>memory.</w:t>
      </w:r>
    </w:p>
    <w:p w:rsidR="001B278E" w:rsidRPr="00420451" w:rsidRDefault="001B278E">
      <w:pPr>
        <w:pStyle w:val="BodyText"/>
        <w:spacing w:before="7"/>
        <w:rPr>
          <w:sz w:val="31"/>
        </w:rPr>
      </w:pPr>
    </w:p>
    <w:p w:rsidR="001B278E" w:rsidRPr="00420451" w:rsidRDefault="00F163E5">
      <w:pPr>
        <w:pStyle w:val="BodyText"/>
        <w:spacing w:line="249" w:lineRule="auto"/>
        <w:ind w:left="120" w:right="122"/>
        <w:jc w:val="both"/>
      </w:pPr>
      <w:r w:rsidRPr="00420451">
        <w:rPr>
          <w:spacing w:val="-7"/>
        </w:rPr>
        <w:t xml:space="preserve">The </w:t>
      </w:r>
      <w:r w:rsidRPr="00420451">
        <w:t xml:space="preserve">first point </w:t>
      </w:r>
      <w:r w:rsidRPr="00420451">
        <w:rPr>
          <w:spacing w:val="-3"/>
        </w:rPr>
        <w:t xml:space="preserve">here </w:t>
      </w:r>
      <w:r w:rsidRPr="00420451">
        <w:t xml:space="preserve">requires </w:t>
      </w:r>
      <w:r w:rsidRPr="00420451">
        <w:rPr>
          <w:spacing w:val="-6"/>
        </w:rPr>
        <w:t xml:space="preserve">some </w:t>
      </w:r>
      <w:r w:rsidRPr="00420451">
        <w:t xml:space="preserve">qualification </w:t>
      </w:r>
      <w:r w:rsidRPr="00420451">
        <w:rPr>
          <w:spacing w:val="3"/>
        </w:rPr>
        <w:t xml:space="preserve">in </w:t>
      </w:r>
      <w:r w:rsidRPr="00420451">
        <w:rPr>
          <w:spacing w:val="-8"/>
        </w:rPr>
        <w:t xml:space="preserve">the </w:t>
      </w:r>
      <w:r w:rsidRPr="00420451">
        <w:rPr>
          <w:spacing w:val="-4"/>
        </w:rPr>
        <w:t xml:space="preserve">light </w:t>
      </w:r>
      <w:r w:rsidRPr="00420451">
        <w:t xml:space="preserve">of </w:t>
      </w:r>
      <w:r w:rsidRPr="00420451">
        <w:rPr>
          <w:spacing w:val="-8"/>
        </w:rPr>
        <w:t xml:space="preserve">the </w:t>
      </w:r>
      <w:r w:rsidRPr="00420451">
        <w:t xml:space="preserve">possibility of </w:t>
      </w:r>
      <w:r w:rsidRPr="00420451">
        <w:rPr>
          <w:spacing w:val="-8"/>
        </w:rPr>
        <w:t xml:space="preserve">the </w:t>
      </w:r>
      <w:r w:rsidRPr="00420451">
        <w:rPr>
          <w:spacing w:val="-7"/>
        </w:rPr>
        <w:t xml:space="preserve">machine </w:t>
      </w:r>
      <w:r w:rsidRPr="00420451">
        <w:t xml:space="preserve">learning from previous experience (Rich &amp; </w:t>
      </w:r>
      <w:r w:rsidRPr="00420451">
        <w:rPr>
          <w:spacing w:val="-8"/>
        </w:rPr>
        <w:t xml:space="preserve">Knight </w:t>
      </w:r>
      <w:r w:rsidRPr="00420451">
        <w:t xml:space="preserve">1991, </w:t>
      </w:r>
      <w:r w:rsidRPr="00420451">
        <w:rPr>
          <w:spacing w:val="-5"/>
        </w:rPr>
        <w:t xml:space="preserve">Thornton </w:t>
      </w:r>
      <w:r w:rsidRPr="00420451">
        <w:t xml:space="preserve">1992). However, learning </w:t>
      </w:r>
      <w:r w:rsidRPr="00420451">
        <w:rPr>
          <w:spacing w:val="3"/>
        </w:rPr>
        <w:t xml:space="preserve">in </w:t>
      </w:r>
      <w:r w:rsidRPr="00420451">
        <w:rPr>
          <w:spacing w:val="-5"/>
        </w:rPr>
        <w:t xml:space="preserve">this </w:t>
      </w:r>
      <w:r w:rsidRPr="00420451">
        <w:t xml:space="preserve">case can </w:t>
      </w:r>
      <w:r w:rsidRPr="00420451">
        <w:rPr>
          <w:spacing w:val="-3"/>
        </w:rPr>
        <w:t xml:space="preserve">only </w:t>
      </w:r>
      <w:r w:rsidRPr="00420451">
        <w:t xml:space="preserve">result </w:t>
      </w:r>
      <w:r w:rsidRPr="00420451">
        <w:rPr>
          <w:spacing w:val="3"/>
        </w:rPr>
        <w:t xml:space="preserve">in </w:t>
      </w:r>
      <w:r w:rsidRPr="00420451">
        <w:rPr>
          <w:spacing w:val="-5"/>
        </w:rPr>
        <w:t xml:space="preserve">"more </w:t>
      </w:r>
      <w:r w:rsidRPr="00420451">
        <w:t xml:space="preserve">of </w:t>
      </w:r>
      <w:r w:rsidRPr="00420451">
        <w:rPr>
          <w:spacing w:val="-8"/>
        </w:rPr>
        <w:t xml:space="preserve">the </w:t>
      </w:r>
      <w:r w:rsidRPr="00420451">
        <w:rPr>
          <w:spacing w:val="-4"/>
        </w:rPr>
        <w:t xml:space="preserve">same" </w:t>
      </w:r>
      <w:r w:rsidRPr="00420451">
        <w:t xml:space="preserve">(rules </w:t>
      </w:r>
      <w:r w:rsidRPr="00420451">
        <w:rPr>
          <w:spacing w:val="-5"/>
        </w:rPr>
        <w:t xml:space="preserve">and </w:t>
      </w:r>
      <w:r w:rsidRPr="00420451">
        <w:rPr>
          <w:spacing w:val="-4"/>
        </w:rPr>
        <w:t xml:space="preserve">symbols) and, </w:t>
      </w:r>
      <w:r w:rsidRPr="00420451">
        <w:rPr>
          <w:spacing w:val="-7"/>
        </w:rPr>
        <w:t xml:space="preserve">further, </w:t>
      </w:r>
      <w:r w:rsidRPr="00420451">
        <w:rPr>
          <w:spacing w:val="-5"/>
        </w:rPr>
        <w:t xml:space="preserve">this </w:t>
      </w:r>
      <w:r w:rsidRPr="00420451">
        <w:rPr>
          <w:spacing w:val="3"/>
        </w:rPr>
        <w:t xml:space="preserve">is </w:t>
      </w:r>
      <w:r w:rsidRPr="00420451">
        <w:t xml:space="preserve">constrained </w:t>
      </w:r>
      <w:r w:rsidRPr="00420451">
        <w:rPr>
          <w:spacing w:val="-5"/>
        </w:rPr>
        <w:t>t</w:t>
      </w:r>
      <w:r w:rsidRPr="00420451">
        <w:rPr>
          <w:spacing w:val="-5"/>
        </w:rPr>
        <w:t xml:space="preserve">o </w:t>
      </w:r>
      <w:r w:rsidRPr="00420451">
        <w:t xml:space="preserve">be within </w:t>
      </w:r>
      <w:r w:rsidRPr="00420451">
        <w:rPr>
          <w:spacing w:val="-8"/>
        </w:rPr>
        <w:t xml:space="preserve">the </w:t>
      </w:r>
      <w:r w:rsidRPr="00420451">
        <w:t xml:space="preserve">framework provided by </w:t>
      </w:r>
      <w:r w:rsidRPr="00420451">
        <w:rPr>
          <w:spacing w:val="-8"/>
        </w:rPr>
        <w:t xml:space="preserve">the </w:t>
      </w:r>
      <w:r w:rsidRPr="00420451">
        <w:rPr>
          <w:spacing w:val="-6"/>
        </w:rPr>
        <w:t xml:space="preserve">programmer. </w:t>
      </w:r>
      <w:r w:rsidRPr="00420451">
        <w:t xml:space="preserve">So, </w:t>
      </w:r>
      <w:r w:rsidRPr="00420451">
        <w:rPr>
          <w:spacing w:val="-5"/>
        </w:rPr>
        <w:t xml:space="preserve">notwithstanding this </w:t>
      </w:r>
      <w:r w:rsidRPr="00420451">
        <w:t xml:space="preserve">proviso, </w:t>
      </w:r>
      <w:r w:rsidRPr="00420451">
        <w:rPr>
          <w:spacing w:val="-8"/>
        </w:rPr>
        <w:t xml:space="preserve">the </w:t>
      </w:r>
      <w:r w:rsidRPr="00420451">
        <w:t xml:space="preserve">success of </w:t>
      </w:r>
      <w:r w:rsidRPr="00420451">
        <w:rPr>
          <w:spacing w:val="-8"/>
        </w:rPr>
        <w:t xml:space="preserve">the </w:t>
      </w:r>
      <w:r w:rsidRPr="00420451">
        <w:rPr>
          <w:spacing w:val="-3"/>
        </w:rPr>
        <w:t xml:space="preserve">symbolic </w:t>
      </w:r>
      <w:r w:rsidRPr="00420451">
        <w:t xml:space="preserve">approach </w:t>
      </w:r>
      <w:r w:rsidRPr="00420451">
        <w:rPr>
          <w:spacing w:val="3"/>
        </w:rPr>
        <w:t xml:space="preserve">in </w:t>
      </w:r>
      <w:r w:rsidRPr="00420451">
        <w:rPr>
          <w:spacing w:val="-4"/>
        </w:rPr>
        <w:t xml:space="preserve">AI </w:t>
      </w:r>
      <w:r w:rsidRPr="00420451">
        <w:rPr>
          <w:spacing w:val="3"/>
        </w:rPr>
        <w:t xml:space="preserve">is </w:t>
      </w:r>
      <w:r w:rsidRPr="00420451">
        <w:t xml:space="preserve">predicated on </w:t>
      </w:r>
      <w:r w:rsidRPr="00420451">
        <w:rPr>
          <w:spacing w:val="-8"/>
        </w:rPr>
        <w:t xml:space="preserve">the </w:t>
      </w:r>
      <w:r w:rsidRPr="00420451">
        <w:rPr>
          <w:spacing w:val="-4"/>
        </w:rPr>
        <w:t xml:space="preserve">assumption </w:t>
      </w:r>
      <w:r w:rsidRPr="00420451">
        <w:rPr>
          <w:spacing w:val="-6"/>
        </w:rPr>
        <w:t xml:space="preserve">that </w:t>
      </w:r>
      <w:r w:rsidRPr="00420451">
        <w:rPr>
          <w:spacing w:val="4"/>
        </w:rPr>
        <w:t xml:space="preserve">we </w:t>
      </w:r>
      <w:r w:rsidRPr="00420451">
        <w:t xml:space="preserve">can at </w:t>
      </w:r>
      <w:r w:rsidRPr="00420451">
        <w:rPr>
          <w:spacing w:val="2"/>
        </w:rPr>
        <w:t xml:space="preserve">least </w:t>
      </w:r>
      <w:r w:rsidRPr="00420451">
        <w:rPr>
          <w:spacing w:val="-5"/>
        </w:rPr>
        <w:t xml:space="preserve">find </w:t>
      </w:r>
      <w:r w:rsidRPr="00420451">
        <w:t xml:space="preserve">an </w:t>
      </w:r>
      <w:r w:rsidRPr="00420451">
        <w:rPr>
          <w:spacing w:val="-4"/>
        </w:rPr>
        <w:t xml:space="preserve">algorithmic </w:t>
      </w:r>
      <w:r w:rsidRPr="00420451">
        <w:rPr>
          <w:i/>
        </w:rPr>
        <w:t xml:space="preserve">framework </w:t>
      </w:r>
      <w:r w:rsidRPr="00420451">
        <w:rPr>
          <w:spacing w:val="-5"/>
        </w:rPr>
        <w:t xml:space="preserve">to </w:t>
      </w:r>
      <w:r w:rsidRPr="00420451">
        <w:t xml:space="preserve">describe </w:t>
      </w:r>
      <w:r w:rsidRPr="00420451">
        <w:rPr>
          <w:spacing w:val="-8"/>
        </w:rPr>
        <w:t xml:space="preserve">the </w:t>
      </w:r>
      <w:r w:rsidRPr="00420451">
        <w:t xml:space="preserve">solution </w:t>
      </w:r>
      <w:r w:rsidRPr="00420451">
        <w:rPr>
          <w:spacing w:val="-5"/>
        </w:rPr>
        <w:t xml:space="preserve">to </w:t>
      </w:r>
      <w:r w:rsidRPr="00420451">
        <w:rPr>
          <w:spacing w:val="-8"/>
        </w:rPr>
        <w:t xml:space="preserve">the </w:t>
      </w:r>
      <w:r w:rsidRPr="00420451">
        <w:t xml:space="preserve">problem. </w:t>
      </w:r>
      <w:r w:rsidRPr="00420451">
        <w:rPr>
          <w:spacing w:val="-4"/>
        </w:rPr>
        <w:t>A</w:t>
      </w:r>
      <w:r w:rsidRPr="00420451">
        <w:rPr>
          <w:spacing w:val="-4"/>
        </w:rPr>
        <w:t xml:space="preserve">s </w:t>
      </w:r>
      <w:r w:rsidRPr="00420451">
        <w:t xml:space="preserve">already </w:t>
      </w:r>
      <w:r w:rsidRPr="00420451">
        <w:rPr>
          <w:spacing w:val="-4"/>
        </w:rPr>
        <w:t xml:space="preserve">noted, </w:t>
      </w:r>
      <w:r w:rsidRPr="00420451">
        <w:rPr>
          <w:spacing w:val="3"/>
        </w:rPr>
        <w:t xml:space="preserve">it </w:t>
      </w:r>
      <w:r w:rsidRPr="00420451">
        <w:rPr>
          <w:spacing w:val="-7"/>
        </w:rPr>
        <w:t xml:space="preserve">turns </w:t>
      </w:r>
      <w:r w:rsidRPr="00420451">
        <w:rPr>
          <w:spacing w:val="-5"/>
        </w:rPr>
        <w:t xml:space="preserve">out </w:t>
      </w:r>
      <w:r w:rsidRPr="00420451">
        <w:rPr>
          <w:spacing w:val="-6"/>
        </w:rPr>
        <w:t xml:space="preserve">that </w:t>
      </w:r>
      <w:r w:rsidRPr="00420451">
        <w:rPr>
          <w:spacing w:val="-10"/>
        </w:rPr>
        <w:t xml:space="preserve">many </w:t>
      </w:r>
      <w:r w:rsidRPr="00420451">
        <w:t xml:space="preserve">everyday task </w:t>
      </w:r>
      <w:r w:rsidRPr="00420451">
        <w:rPr>
          <w:spacing w:val="-5"/>
        </w:rPr>
        <w:t xml:space="preserve">domains </w:t>
      </w:r>
      <w:r w:rsidRPr="00420451">
        <w:rPr>
          <w:spacing w:val="4"/>
        </w:rPr>
        <w:t xml:space="preserve">we </w:t>
      </w:r>
      <w:r w:rsidRPr="00420451">
        <w:rPr>
          <w:spacing w:val="-6"/>
        </w:rPr>
        <w:t xml:space="preserve">take </w:t>
      </w:r>
      <w:r w:rsidRPr="00420451">
        <w:rPr>
          <w:spacing w:val="-4"/>
        </w:rPr>
        <w:t xml:space="preserve">for </w:t>
      </w:r>
      <w:r w:rsidRPr="00420451">
        <w:rPr>
          <w:spacing w:val="-5"/>
        </w:rPr>
        <w:t xml:space="preserve">granted </w:t>
      </w:r>
      <w:r w:rsidRPr="00420451">
        <w:t xml:space="preserve">are difficult </w:t>
      </w:r>
      <w:r w:rsidRPr="00420451">
        <w:rPr>
          <w:spacing w:val="-5"/>
        </w:rPr>
        <w:t xml:space="preserve">to </w:t>
      </w:r>
      <w:r w:rsidRPr="00420451">
        <w:rPr>
          <w:spacing w:val="-4"/>
        </w:rPr>
        <w:t>formalize</w:t>
      </w:r>
      <w:r w:rsidRPr="00420451">
        <w:rPr>
          <w:spacing w:val="67"/>
        </w:rPr>
        <w:t xml:space="preserve"> </w:t>
      </w:r>
      <w:r w:rsidRPr="00420451">
        <w:rPr>
          <w:spacing w:val="3"/>
        </w:rPr>
        <w:t xml:space="preserve">in </w:t>
      </w:r>
      <w:r w:rsidRPr="00420451">
        <w:rPr>
          <w:spacing w:val="-5"/>
        </w:rPr>
        <w:t xml:space="preserve">this </w:t>
      </w:r>
      <w:r w:rsidRPr="00420451">
        <w:rPr>
          <w:spacing w:val="-6"/>
        </w:rPr>
        <w:t xml:space="preserve">way. </w:t>
      </w:r>
      <w:r w:rsidRPr="00420451">
        <w:rPr>
          <w:spacing w:val="-5"/>
        </w:rPr>
        <w:t xml:space="preserve">Further </w:t>
      </w:r>
      <w:r w:rsidRPr="00420451">
        <w:t xml:space="preserve">specific </w:t>
      </w:r>
      <w:r w:rsidRPr="00420451">
        <w:rPr>
          <w:spacing w:val="-4"/>
        </w:rPr>
        <w:t>examples</w:t>
      </w:r>
      <w:r w:rsidRPr="00420451">
        <w:rPr>
          <w:spacing w:val="67"/>
        </w:rPr>
        <w:t xml:space="preserve"> </w:t>
      </w:r>
      <w:r w:rsidRPr="00420451">
        <w:t xml:space="preserve">are: </w:t>
      </w:r>
      <w:r w:rsidRPr="00420451">
        <w:rPr>
          <w:spacing w:val="-5"/>
        </w:rPr>
        <w:t xml:space="preserve">how </w:t>
      </w:r>
      <w:r w:rsidRPr="00420451">
        <w:t xml:space="preserve">do </w:t>
      </w:r>
      <w:r w:rsidRPr="00420451">
        <w:rPr>
          <w:spacing w:val="4"/>
        </w:rPr>
        <w:t xml:space="preserve">we </w:t>
      </w:r>
      <w:r w:rsidRPr="00420451">
        <w:rPr>
          <w:spacing w:val="-4"/>
        </w:rPr>
        <w:t xml:space="preserve">recognize </w:t>
      </w:r>
      <w:r w:rsidRPr="00420451">
        <w:rPr>
          <w:spacing w:val="-3"/>
        </w:rPr>
        <w:t xml:space="preserve">handwritten </w:t>
      </w:r>
      <w:r w:rsidRPr="00420451">
        <w:t xml:space="preserve">characters, </w:t>
      </w:r>
      <w:r w:rsidRPr="00420451">
        <w:rPr>
          <w:spacing w:val="-8"/>
        </w:rPr>
        <w:t xml:space="preserve">the </w:t>
      </w:r>
      <w:r w:rsidRPr="00420451">
        <w:t xml:space="preserve">particular </w:t>
      </w:r>
      <w:r w:rsidRPr="00420451">
        <w:rPr>
          <w:spacing w:val="-3"/>
        </w:rPr>
        <w:t xml:space="preserve">instances </w:t>
      </w:r>
      <w:r w:rsidRPr="00420451">
        <w:t xml:space="preserve">of which </w:t>
      </w:r>
      <w:r w:rsidRPr="00420451">
        <w:rPr>
          <w:spacing w:val="4"/>
        </w:rPr>
        <w:t xml:space="preserve">we </w:t>
      </w:r>
      <w:r w:rsidRPr="00420451">
        <w:rPr>
          <w:spacing w:val="-8"/>
        </w:rPr>
        <w:t xml:space="preserve">may </w:t>
      </w:r>
      <w:r w:rsidRPr="00420451">
        <w:rPr>
          <w:spacing w:val="-3"/>
        </w:rPr>
        <w:t xml:space="preserve">never </w:t>
      </w:r>
      <w:r w:rsidRPr="00420451">
        <w:rPr>
          <w:spacing w:val="-4"/>
        </w:rPr>
        <w:t xml:space="preserve">have </w:t>
      </w:r>
      <w:r w:rsidRPr="00420451">
        <w:t xml:space="preserve">seen before, or </w:t>
      </w:r>
      <w:r w:rsidRPr="00420451">
        <w:rPr>
          <w:spacing w:val="-4"/>
        </w:rPr>
        <w:t xml:space="preserve">someone's </w:t>
      </w:r>
      <w:r w:rsidRPr="00420451">
        <w:t xml:space="preserve">face from an </w:t>
      </w:r>
      <w:r w:rsidRPr="00420451">
        <w:rPr>
          <w:spacing w:val="-5"/>
        </w:rPr>
        <w:t xml:space="preserve">angle </w:t>
      </w:r>
      <w:r w:rsidRPr="00420451">
        <w:rPr>
          <w:spacing w:val="4"/>
        </w:rPr>
        <w:t xml:space="preserve">we </w:t>
      </w:r>
      <w:r w:rsidRPr="00420451">
        <w:rPr>
          <w:spacing w:val="-4"/>
        </w:rPr>
        <w:t xml:space="preserve">have </w:t>
      </w:r>
      <w:r w:rsidRPr="00420451">
        <w:rPr>
          <w:spacing w:val="-3"/>
        </w:rPr>
        <w:t xml:space="preserve">never </w:t>
      </w:r>
      <w:r w:rsidRPr="00420451">
        <w:rPr>
          <w:spacing w:val="-4"/>
        </w:rPr>
        <w:t xml:space="preserve">encountered; </w:t>
      </w:r>
      <w:r w:rsidRPr="00420451">
        <w:rPr>
          <w:spacing w:val="-5"/>
        </w:rPr>
        <w:t xml:space="preserve">how </w:t>
      </w:r>
      <w:r w:rsidRPr="00420451">
        <w:t xml:space="preserve">do </w:t>
      </w:r>
      <w:r w:rsidRPr="00420451">
        <w:rPr>
          <w:spacing w:val="4"/>
        </w:rPr>
        <w:t xml:space="preserve">we </w:t>
      </w:r>
      <w:r w:rsidRPr="00420451">
        <w:rPr>
          <w:spacing w:val="2"/>
        </w:rPr>
        <w:t xml:space="preserve">recall </w:t>
      </w:r>
      <w:r w:rsidRPr="00420451">
        <w:t xml:space="preserve">whole visual scenes, given </w:t>
      </w:r>
      <w:r w:rsidRPr="00420451">
        <w:rPr>
          <w:spacing w:val="-6"/>
        </w:rPr>
        <w:t xml:space="preserve">some </w:t>
      </w:r>
      <w:r w:rsidRPr="00420451">
        <w:t>obscure verbal</w:t>
      </w:r>
      <w:r w:rsidRPr="00420451">
        <w:rPr>
          <w:spacing w:val="9"/>
        </w:rPr>
        <w:t xml:space="preserve"> </w:t>
      </w:r>
      <w:r w:rsidRPr="00420451">
        <w:rPr>
          <w:spacing w:val="-4"/>
        </w:rPr>
        <w:t>cue?</w:t>
      </w:r>
    </w:p>
    <w:p w:rsidR="001B278E" w:rsidRPr="00420451" w:rsidRDefault="001B278E">
      <w:pPr>
        <w:pStyle w:val="BodyText"/>
        <w:spacing w:before="1"/>
        <w:rPr>
          <w:sz w:val="33"/>
        </w:rPr>
      </w:pPr>
    </w:p>
    <w:p w:rsidR="001B278E" w:rsidRPr="00420451" w:rsidRDefault="00F163E5">
      <w:pPr>
        <w:pStyle w:val="Heading3"/>
        <w:numPr>
          <w:ilvl w:val="2"/>
          <w:numId w:val="3"/>
        </w:numPr>
        <w:tabs>
          <w:tab w:val="left" w:pos="3482"/>
        </w:tabs>
        <w:ind w:left="3481"/>
        <w:jc w:val="left"/>
      </w:pPr>
      <w:r w:rsidRPr="00420451">
        <w:t>The connectionist</w:t>
      </w:r>
      <w:r w:rsidRPr="00420451">
        <w:rPr>
          <w:spacing w:val="31"/>
        </w:rPr>
        <w:t xml:space="preserve"> </w:t>
      </w:r>
      <w:r w:rsidRPr="00420451">
        <w:t>paradigm</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7"/>
        </w:rPr>
        <w:t xml:space="preserve">The </w:t>
      </w:r>
      <w:r w:rsidRPr="00420451">
        <w:rPr>
          <w:spacing w:val="-4"/>
        </w:rPr>
        <w:t xml:space="preserve">neural </w:t>
      </w:r>
      <w:r w:rsidRPr="00420451">
        <w:t xml:space="preserve">network or </w:t>
      </w:r>
      <w:r w:rsidRPr="00420451">
        <w:rPr>
          <w:spacing w:val="-3"/>
        </w:rPr>
        <w:t xml:space="preserve">connectionist </w:t>
      </w:r>
      <w:r w:rsidRPr="00420451">
        <w:t xml:space="preserve">approach starts from </w:t>
      </w:r>
      <w:r w:rsidRPr="00420451">
        <w:rPr>
          <w:spacing w:val="-8"/>
        </w:rPr>
        <w:t xml:space="preserve">the </w:t>
      </w:r>
      <w:r w:rsidRPr="00420451">
        <w:t xml:space="preserve">premise </w:t>
      </w:r>
      <w:r w:rsidRPr="00420451">
        <w:rPr>
          <w:spacing w:val="-6"/>
        </w:rPr>
        <w:t xml:space="preserve">that </w:t>
      </w:r>
      <w:r w:rsidRPr="00420451">
        <w:rPr>
          <w:spacing w:val="-4"/>
        </w:rPr>
        <w:t>intuitive kn</w:t>
      </w:r>
      <w:r w:rsidRPr="00420451">
        <w:rPr>
          <w:spacing w:val="-4"/>
        </w:rPr>
        <w:t xml:space="preserve">owledge </w:t>
      </w:r>
      <w:r w:rsidRPr="00420451">
        <w:rPr>
          <w:spacing w:val="-5"/>
        </w:rPr>
        <w:t xml:space="preserve">cannot </w:t>
      </w:r>
      <w:r w:rsidRPr="00420451">
        <w:t xml:space="preserve">be captured </w:t>
      </w:r>
      <w:r w:rsidRPr="00420451">
        <w:rPr>
          <w:spacing w:val="3"/>
        </w:rPr>
        <w:t xml:space="preserve">in </w:t>
      </w:r>
      <w:r w:rsidRPr="00420451">
        <w:t xml:space="preserve">a set of </w:t>
      </w:r>
      <w:r w:rsidRPr="00420451">
        <w:rPr>
          <w:spacing w:val="-3"/>
        </w:rPr>
        <w:t xml:space="preserve">formalized </w:t>
      </w:r>
      <w:r w:rsidRPr="00420451">
        <w:t xml:space="preserve">rules </w:t>
      </w:r>
      <w:r w:rsidRPr="00420451">
        <w:rPr>
          <w:spacing w:val="-5"/>
        </w:rPr>
        <w:t xml:space="preserve">and </w:t>
      </w:r>
      <w:r w:rsidRPr="00420451">
        <w:t xml:space="preserve">a completely </w:t>
      </w:r>
      <w:r w:rsidRPr="00420451">
        <w:rPr>
          <w:spacing w:val="-3"/>
        </w:rPr>
        <w:t xml:space="preserve">different strategy </w:t>
      </w:r>
      <w:r w:rsidRPr="00420451">
        <w:rPr>
          <w:spacing w:val="-9"/>
        </w:rPr>
        <w:t xml:space="preserve">must </w:t>
      </w:r>
      <w:r w:rsidRPr="00420451">
        <w:t xml:space="preserve">be adopted. </w:t>
      </w:r>
      <w:r w:rsidRPr="00420451">
        <w:rPr>
          <w:spacing w:val="-5"/>
        </w:rPr>
        <w:t xml:space="preserve">It assumes </w:t>
      </w:r>
      <w:r w:rsidRPr="00420451">
        <w:rPr>
          <w:spacing w:val="-7"/>
        </w:rPr>
        <w:t xml:space="preserve">that, </w:t>
      </w:r>
      <w:r w:rsidRPr="00420451">
        <w:t xml:space="preserve">by </w:t>
      </w:r>
      <w:r w:rsidRPr="00420451">
        <w:rPr>
          <w:spacing w:val="-4"/>
        </w:rPr>
        <w:t xml:space="preserve">copying </w:t>
      </w:r>
      <w:r w:rsidRPr="00420451">
        <w:rPr>
          <w:spacing w:val="-5"/>
        </w:rPr>
        <w:t xml:space="preserve">more </w:t>
      </w:r>
      <w:r w:rsidRPr="00420451">
        <w:rPr>
          <w:spacing w:val="2"/>
        </w:rPr>
        <w:t xml:space="preserve">closely </w:t>
      </w:r>
      <w:r w:rsidRPr="00420451">
        <w:rPr>
          <w:spacing w:val="-8"/>
        </w:rPr>
        <w:t xml:space="preserve">the </w:t>
      </w:r>
      <w:r w:rsidRPr="00420451">
        <w:rPr>
          <w:spacing w:val="-3"/>
        </w:rPr>
        <w:t xml:space="preserve">physical architecture </w:t>
      </w:r>
      <w:r w:rsidRPr="00420451">
        <w:t xml:space="preserve">of </w:t>
      </w:r>
      <w:r w:rsidRPr="00420451">
        <w:rPr>
          <w:spacing w:val="-8"/>
        </w:rPr>
        <w:t xml:space="preserve">the </w:t>
      </w:r>
      <w:r w:rsidRPr="00420451">
        <w:t xml:space="preserve">brain, </w:t>
      </w:r>
      <w:r w:rsidRPr="00420451">
        <w:rPr>
          <w:spacing w:val="4"/>
        </w:rPr>
        <w:t xml:space="preserve">we </w:t>
      </w:r>
      <w:r w:rsidRPr="00420451">
        <w:rPr>
          <w:spacing w:val="-8"/>
        </w:rPr>
        <w:t xml:space="preserve">may </w:t>
      </w:r>
      <w:r w:rsidRPr="00420451">
        <w:rPr>
          <w:spacing w:val="-6"/>
        </w:rPr>
        <w:t xml:space="preserve">emulate </w:t>
      </w:r>
      <w:r w:rsidRPr="00420451">
        <w:rPr>
          <w:spacing w:val="2"/>
        </w:rPr>
        <w:t xml:space="preserve">brain </w:t>
      </w:r>
      <w:r w:rsidRPr="00420451">
        <w:rPr>
          <w:spacing w:val="-6"/>
        </w:rPr>
        <w:t xml:space="preserve">function </w:t>
      </w:r>
      <w:r w:rsidRPr="00420451">
        <w:rPr>
          <w:spacing w:val="-5"/>
        </w:rPr>
        <w:t xml:space="preserve">more </w:t>
      </w:r>
      <w:r w:rsidRPr="00420451">
        <w:rPr>
          <w:spacing w:val="2"/>
        </w:rPr>
        <w:t xml:space="preserve">closely </w:t>
      </w:r>
      <w:r w:rsidRPr="00420451">
        <w:rPr>
          <w:spacing w:val="-5"/>
        </w:rPr>
        <w:t xml:space="preserve">and </w:t>
      </w:r>
      <w:r w:rsidRPr="00420451">
        <w:t xml:space="preserve">build </w:t>
      </w:r>
      <w:r w:rsidRPr="00420451">
        <w:rPr>
          <w:spacing w:val="-6"/>
        </w:rPr>
        <w:t xml:space="preserve">machines that </w:t>
      </w:r>
      <w:r w:rsidRPr="00420451">
        <w:t xml:space="preserve">can </w:t>
      </w:r>
      <w:r w:rsidRPr="00420451">
        <w:rPr>
          <w:spacing w:val="-3"/>
        </w:rPr>
        <w:t xml:space="preserve">tackle </w:t>
      </w:r>
      <w:r w:rsidRPr="00420451">
        <w:rPr>
          <w:spacing w:val="-6"/>
        </w:rPr>
        <w:t xml:space="preserve">some </w:t>
      </w:r>
      <w:r w:rsidRPr="00420451">
        <w:t xml:space="preserve">of </w:t>
      </w:r>
      <w:r w:rsidRPr="00420451">
        <w:rPr>
          <w:spacing w:val="-4"/>
        </w:rPr>
        <w:t xml:space="preserve">these </w:t>
      </w:r>
      <w:r w:rsidRPr="00420451">
        <w:t xml:space="preserve">apparently intractable problems. </w:t>
      </w:r>
      <w:r w:rsidRPr="00420451">
        <w:rPr>
          <w:spacing w:val="-7"/>
        </w:rPr>
        <w:t xml:space="preserve">Some </w:t>
      </w:r>
      <w:r w:rsidRPr="00420451">
        <w:rPr>
          <w:spacing w:val="-4"/>
        </w:rPr>
        <w:t xml:space="preserve">features </w:t>
      </w:r>
      <w:r w:rsidRPr="00420451">
        <w:t xml:space="preserve">of </w:t>
      </w:r>
      <w:r w:rsidRPr="00420451">
        <w:rPr>
          <w:spacing w:val="-5"/>
        </w:rPr>
        <w:t xml:space="preserve">this </w:t>
      </w:r>
      <w:r w:rsidRPr="00420451">
        <w:t>approach are as follows:</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ListParagraph"/>
        <w:numPr>
          <w:ilvl w:val="0"/>
          <w:numId w:val="35"/>
        </w:numPr>
        <w:tabs>
          <w:tab w:val="left" w:pos="377"/>
        </w:tabs>
        <w:spacing w:before="62" w:line="249" w:lineRule="auto"/>
        <w:ind w:right="128" w:firstLine="0"/>
        <w:jc w:val="both"/>
        <w:rPr>
          <w:sz w:val="30"/>
        </w:rPr>
      </w:pPr>
      <w:r w:rsidRPr="00420451">
        <w:rPr>
          <w:sz w:val="30"/>
        </w:rPr>
        <w:t xml:space="preserve">Clearly </w:t>
      </w:r>
      <w:r w:rsidRPr="00420451">
        <w:rPr>
          <w:spacing w:val="-8"/>
          <w:sz w:val="30"/>
        </w:rPr>
        <w:t xml:space="preserve">the </w:t>
      </w:r>
      <w:r w:rsidRPr="00420451">
        <w:rPr>
          <w:spacing w:val="-3"/>
          <w:sz w:val="30"/>
        </w:rPr>
        <w:t xml:space="preserve">style </w:t>
      </w:r>
      <w:r w:rsidRPr="00420451">
        <w:rPr>
          <w:sz w:val="30"/>
        </w:rPr>
        <w:t xml:space="preserve">of processing </w:t>
      </w:r>
      <w:r w:rsidRPr="00420451">
        <w:rPr>
          <w:spacing w:val="3"/>
          <w:sz w:val="30"/>
        </w:rPr>
        <w:t xml:space="preserve">is </w:t>
      </w:r>
      <w:r w:rsidRPr="00420451">
        <w:rPr>
          <w:sz w:val="30"/>
        </w:rPr>
        <w:t xml:space="preserve">completely </w:t>
      </w:r>
      <w:r w:rsidRPr="00420451">
        <w:rPr>
          <w:spacing w:val="-4"/>
          <w:sz w:val="30"/>
        </w:rPr>
        <w:t xml:space="preserve">different; </w:t>
      </w:r>
      <w:r w:rsidRPr="00420451">
        <w:rPr>
          <w:spacing w:val="3"/>
          <w:sz w:val="30"/>
        </w:rPr>
        <w:t xml:space="preserve">it is </w:t>
      </w:r>
      <w:r w:rsidRPr="00420451">
        <w:rPr>
          <w:spacing w:val="-5"/>
          <w:sz w:val="30"/>
        </w:rPr>
        <w:t xml:space="preserve">more </w:t>
      </w:r>
      <w:r w:rsidRPr="00420451">
        <w:rPr>
          <w:sz w:val="30"/>
        </w:rPr>
        <w:t xml:space="preserve">akin </w:t>
      </w:r>
      <w:r w:rsidRPr="00420451">
        <w:rPr>
          <w:spacing w:val="-5"/>
          <w:sz w:val="30"/>
        </w:rPr>
        <w:t xml:space="preserve">to </w:t>
      </w:r>
      <w:r w:rsidRPr="00420451">
        <w:rPr>
          <w:spacing w:val="-4"/>
          <w:sz w:val="30"/>
        </w:rPr>
        <w:t xml:space="preserve">signal </w:t>
      </w:r>
      <w:r w:rsidRPr="00420451">
        <w:rPr>
          <w:sz w:val="30"/>
        </w:rPr>
        <w:t xml:space="preserve">processing </w:t>
      </w:r>
      <w:r w:rsidRPr="00420451">
        <w:rPr>
          <w:spacing w:val="-6"/>
          <w:sz w:val="30"/>
        </w:rPr>
        <w:t xml:space="preserve">than symbol </w:t>
      </w:r>
      <w:r w:rsidRPr="00420451">
        <w:rPr>
          <w:sz w:val="30"/>
        </w:rPr>
        <w:t xml:space="preserve">processing. </w:t>
      </w:r>
      <w:r w:rsidRPr="00420451">
        <w:rPr>
          <w:spacing w:val="-7"/>
          <w:sz w:val="30"/>
        </w:rPr>
        <w:t xml:space="preserve">The </w:t>
      </w:r>
      <w:r w:rsidRPr="00420451">
        <w:rPr>
          <w:spacing w:val="-5"/>
          <w:sz w:val="30"/>
        </w:rPr>
        <w:t xml:space="preserve">combining </w:t>
      </w:r>
      <w:r w:rsidRPr="00420451">
        <w:rPr>
          <w:sz w:val="30"/>
        </w:rPr>
        <w:t xml:space="preserve">of signals </w:t>
      </w:r>
      <w:r w:rsidRPr="00420451">
        <w:rPr>
          <w:spacing w:val="-5"/>
          <w:sz w:val="30"/>
        </w:rPr>
        <w:t xml:space="preserve">and </w:t>
      </w:r>
      <w:r w:rsidRPr="00420451">
        <w:rPr>
          <w:spacing w:val="-3"/>
          <w:sz w:val="30"/>
        </w:rPr>
        <w:t xml:space="preserve">generation </w:t>
      </w:r>
      <w:r w:rsidRPr="00420451">
        <w:rPr>
          <w:sz w:val="30"/>
        </w:rPr>
        <w:t xml:space="preserve">of </w:t>
      </w:r>
      <w:r w:rsidRPr="00420451">
        <w:rPr>
          <w:spacing w:val="-5"/>
          <w:sz w:val="30"/>
        </w:rPr>
        <w:t xml:space="preserve">new </w:t>
      </w:r>
      <w:r w:rsidRPr="00420451">
        <w:rPr>
          <w:spacing w:val="-4"/>
          <w:sz w:val="30"/>
        </w:rPr>
        <w:t xml:space="preserve">ones </w:t>
      </w:r>
      <w:r w:rsidRPr="00420451">
        <w:rPr>
          <w:spacing w:val="3"/>
          <w:sz w:val="30"/>
        </w:rPr>
        <w:t xml:space="preserve">is </w:t>
      </w:r>
      <w:r w:rsidRPr="00420451">
        <w:rPr>
          <w:spacing w:val="-5"/>
          <w:sz w:val="30"/>
        </w:rPr>
        <w:t xml:space="preserve">to </w:t>
      </w:r>
      <w:r w:rsidRPr="00420451">
        <w:rPr>
          <w:sz w:val="30"/>
        </w:rPr>
        <w:t xml:space="preserve">be </w:t>
      </w:r>
      <w:r w:rsidRPr="00420451">
        <w:rPr>
          <w:spacing w:val="-3"/>
          <w:sz w:val="30"/>
        </w:rPr>
        <w:t xml:space="preserve">contrasted </w:t>
      </w:r>
      <w:r w:rsidRPr="00420451">
        <w:rPr>
          <w:sz w:val="30"/>
        </w:rPr>
        <w:t xml:space="preserve">with </w:t>
      </w:r>
      <w:r w:rsidRPr="00420451">
        <w:rPr>
          <w:spacing w:val="-8"/>
          <w:sz w:val="30"/>
        </w:rPr>
        <w:t xml:space="preserve">the </w:t>
      </w:r>
      <w:r w:rsidRPr="00420451">
        <w:rPr>
          <w:spacing w:val="-4"/>
          <w:sz w:val="30"/>
        </w:rPr>
        <w:t xml:space="preserve">execution </w:t>
      </w:r>
      <w:r w:rsidRPr="00420451">
        <w:rPr>
          <w:sz w:val="30"/>
        </w:rPr>
        <w:t xml:space="preserve">of </w:t>
      </w:r>
      <w:r w:rsidRPr="00420451">
        <w:rPr>
          <w:spacing w:val="-4"/>
          <w:sz w:val="30"/>
        </w:rPr>
        <w:t xml:space="preserve">instructions </w:t>
      </w:r>
      <w:r w:rsidRPr="00420451">
        <w:rPr>
          <w:sz w:val="30"/>
        </w:rPr>
        <w:t xml:space="preserve">stored </w:t>
      </w:r>
      <w:r w:rsidRPr="00420451">
        <w:rPr>
          <w:spacing w:val="3"/>
          <w:sz w:val="30"/>
        </w:rPr>
        <w:t xml:space="preserve">in </w:t>
      </w:r>
      <w:r w:rsidRPr="00420451">
        <w:rPr>
          <w:sz w:val="30"/>
        </w:rPr>
        <w:t>a</w:t>
      </w:r>
      <w:r w:rsidRPr="00420451">
        <w:rPr>
          <w:spacing w:val="28"/>
          <w:sz w:val="30"/>
        </w:rPr>
        <w:t xml:space="preserve"> </w:t>
      </w:r>
      <w:r w:rsidRPr="00420451">
        <w:rPr>
          <w:spacing w:val="-9"/>
          <w:sz w:val="30"/>
        </w:rPr>
        <w:t>memory.</w:t>
      </w:r>
    </w:p>
    <w:p w:rsidR="001B278E" w:rsidRPr="00420451" w:rsidRDefault="001B278E">
      <w:pPr>
        <w:pStyle w:val="BodyText"/>
        <w:spacing w:before="6"/>
        <w:rPr>
          <w:sz w:val="31"/>
        </w:rPr>
      </w:pPr>
    </w:p>
    <w:p w:rsidR="001B278E" w:rsidRPr="00420451" w:rsidRDefault="00F163E5">
      <w:pPr>
        <w:pStyle w:val="ListParagraph"/>
        <w:numPr>
          <w:ilvl w:val="0"/>
          <w:numId w:val="35"/>
        </w:numPr>
        <w:tabs>
          <w:tab w:val="left" w:pos="387"/>
        </w:tabs>
        <w:spacing w:line="249" w:lineRule="auto"/>
        <w:ind w:right="139" w:firstLine="0"/>
        <w:jc w:val="both"/>
        <w:rPr>
          <w:sz w:val="30"/>
        </w:rPr>
      </w:pPr>
      <w:r w:rsidRPr="00420451">
        <w:rPr>
          <w:spacing w:val="-6"/>
          <w:sz w:val="30"/>
        </w:rPr>
        <w:t xml:space="preserve">Information </w:t>
      </w:r>
      <w:r w:rsidRPr="00420451">
        <w:rPr>
          <w:spacing w:val="3"/>
          <w:sz w:val="30"/>
        </w:rPr>
        <w:t xml:space="preserve">is </w:t>
      </w:r>
      <w:r w:rsidRPr="00420451">
        <w:rPr>
          <w:sz w:val="30"/>
        </w:rPr>
        <w:t xml:space="preserve">stored </w:t>
      </w:r>
      <w:r w:rsidRPr="00420451">
        <w:rPr>
          <w:spacing w:val="3"/>
          <w:sz w:val="30"/>
        </w:rPr>
        <w:t xml:space="preserve">in </w:t>
      </w:r>
      <w:r w:rsidRPr="00420451">
        <w:rPr>
          <w:sz w:val="30"/>
        </w:rPr>
        <w:t xml:space="preserve">a set of </w:t>
      </w:r>
      <w:r w:rsidRPr="00420451">
        <w:rPr>
          <w:spacing w:val="-4"/>
          <w:sz w:val="30"/>
        </w:rPr>
        <w:t xml:space="preserve">weights </w:t>
      </w:r>
      <w:r w:rsidRPr="00420451">
        <w:rPr>
          <w:spacing w:val="-3"/>
          <w:sz w:val="30"/>
        </w:rPr>
        <w:t xml:space="preserve">rather </w:t>
      </w:r>
      <w:r w:rsidRPr="00420451">
        <w:rPr>
          <w:spacing w:val="-6"/>
          <w:sz w:val="30"/>
        </w:rPr>
        <w:t xml:space="preserve">than </w:t>
      </w:r>
      <w:r w:rsidRPr="00420451">
        <w:rPr>
          <w:sz w:val="30"/>
        </w:rPr>
        <w:t xml:space="preserve">a </w:t>
      </w:r>
      <w:r w:rsidRPr="00420451">
        <w:rPr>
          <w:spacing w:val="-4"/>
          <w:sz w:val="30"/>
        </w:rPr>
        <w:t xml:space="preserve">program. </w:t>
      </w:r>
      <w:r w:rsidRPr="00420451">
        <w:rPr>
          <w:spacing w:val="-5"/>
          <w:sz w:val="30"/>
        </w:rPr>
        <w:t xml:space="preserve">In </w:t>
      </w:r>
      <w:r w:rsidRPr="00420451">
        <w:rPr>
          <w:sz w:val="30"/>
        </w:rPr>
        <w:t xml:space="preserve">general, </w:t>
      </w:r>
      <w:r w:rsidRPr="00420451">
        <w:rPr>
          <w:spacing w:val="-8"/>
          <w:sz w:val="30"/>
        </w:rPr>
        <w:t xml:space="preserve">the </w:t>
      </w:r>
      <w:r w:rsidRPr="00420451">
        <w:rPr>
          <w:spacing w:val="-4"/>
          <w:sz w:val="30"/>
        </w:rPr>
        <w:t xml:space="preserve">weights </w:t>
      </w:r>
      <w:r w:rsidRPr="00420451">
        <w:rPr>
          <w:sz w:val="30"/>
        </w:rPr>
        <w:t xml:space="preserve">adapt by </w:t>
      </w:r>
      <w:r w:rsidRPr="00420451">
        <w:rPr>
          <w:spacing w:val="-4"/>
          <w:sz w:val="30"/>
        </w:rPr>
        <w:t xml:space="preserve">continually </w:t>
      </w:r>
      <w:r w:rsidRPr="00420451">
        <w:rPr>
          <w:spacing w:val="-3"/>
          <w:sz w:val="30"/>
        </w:rPr>
        <w:t xml:space="preserve">presenting </w:t>
      </w:r>
      <w:r w:rsidRPr="00420451">
        <w:rPr>
          <w:spacing w:val="-4"/>
          <w:sz w:val="30"/>
        </w:rPr>
        <w:t xml:space="preserve">examples </w:t>
      </w:r>
      <w:r w:rsidRPr="00420451">
        <w:rPr>
          <w:sz w:val="30"/>
        </w:rPr>
        <w:t xml:space="preserve">from a set of </w:t>
      </w:r>
      <w:r w:rsidRPr="00420451">
        <w:rPr>
          <w:spacing w:val="-3"/>
          <w:sz w:val="30"/>
        </w:rPr>
        <w:t xml:space="preserve">training </w:t>
      </w:r>
      <w:r w:rsidRPr="00420451">
        <w:rPr>
          <w:sz w:val="30"/>
        </w:rPr>
        <w:t xml:space="preserve">vectors </w:t>
      </w:r>
      <w:r w:rsidRPr="00420451">
        <w:rPr>
          <w:spacing w:val="-5"/>
          <w:sz w:val="30"/>
        </w:rPr>
        <w:t xml:space="preserve">to </w:t>
      </w:r>
      <w:r w:rsidRPr="00420451">
        <w:rPr>
          <w:spacing w:val="-8"/>
          <w:sz w:val="30"/>
        </w:rPr>
        <w:t>the</w:t>
      </w:r>
      <w:r w:rsidRPr="00420451">
        <w:rPr>
          <w:spacing w:val="1"/>
          <w:sz w:val="30"/>
        </w:rPr>
        <w:t xml:space="preserve"> </w:t>
      </w:r>
      <w:r w:rsidRPr="00420451">
        <w:rPr>
          <w:spacing w:val="-6"/>
          <w:sz w:val="30"/>
        </w:rPr>
        <w:t>net.</w:t>
      </w:r>
    </w:p>
    <w:p w:rsidR="001B278E" w:rsidRPr="00420451" w:rsidRDefault="001B278E">
      <w:pPr>
        <w:pStyle w:val="BodyText"/>
        <w:spacing w:before="7"/>
        <w:rPr>
          <w:sz w:val="31"/>
        </w:rPr>
      </w:pPr>
    </w:p>
    <w:p w:rsidR="001B278E" w:rsidRPr="00420451" w:rsidRDefault="00F163E5">
      <w:pPr>
        <w:pStyle w:val="ListParagraph"/>
        <w:numPr>
          <w:ilvl w:val="0"/>
          <w:numId w:val="35"/>
        </w:numPr>
        <w:tabs>
          <w:tab w:val="left" w:pos="355"/>
        </w:tabs>
        <w:spacing w:line="249" w:lineRule="auto"/>
        <w:ind w:right="122" w:firstLine="0"/>
        <w:jc w:val="both"/>
        <w:rPr>
          <w:sz w:val="30"/>
        </w:rPr>
      </w:pPr>
      <w:r w:rsidRPr="00420451">
        <w:rPr>
          <w:sz w:val="30"/>
        </w:rPr>
        <w:t xml:space="preserve">Processing </w:t>
      </w:r>
      <w:r w:rsidRPr="00420451">
        <w:rPr>
          <w:spacing w:val="3"/>
          <w:sz w:val="30"/>
        </w:rPr>
        <w:t xml:space="preserve">in </w:t>
      </w:r>
      <w:r w:rsidRPr="00420451">
        <w:rPr>
          <w:sz w:val="30"/>
        </w:rPr>
        <w:t xml:space="preserve">a network occurs </w:t>
      </w:r>
      <w:r w:rsidRPr="00420451">
        <w:rPr>
          <w:spacing w:val="3"/>
          <w:sz w:val="30"/>
        </w:rPr>
        <w:t xml:space="preserve">in </w:t>
      </w:r>
      <w:r w:rsidRPr="00420451">
        <w:rPr>
          <w:sz w:val="30"/>
        </w:rPr>
        <w:t xml:space="preserve">a </w:t>
      </w:r>
      <w:r w:rsidRPr="00420451">
        <w:rPr>
          <w:spacing w:val="2"/>
          <w:sz w:val="30"/>
        </w:rPr>
        <w:t xml:space="preserve">parallel </w:t>
      </w:r>
      <w:r w:rsidRPr="00420451">
        <w:rPr>
          <w:spacing w:val="-3"/>
          <w:sz w:val="30"/>
        </w:rPr>
        <w:t xml:space="preserve">rather </w:t>
      </w:r>
      <w:r w:rsidRPr="00420451">
        <w:rPr>
          <w:spacing w:val="-6"/>
          <w:sz w:val="30"/>
        </w:rPr>
        <w:t xml:space="preserve">than </w:t>
      </w:r>
      <w:r w:rsidRPr="00420451">
        <w:rPr>
          <w:sz w:val="30"/>
        </w:rPr>
        <w:t xml:space="preserve">a </w:t>
      </w:r>
      <w:r w:rsidRPr="00420451">
        <w:rPr>
          <w:spacing w:val="2"/>
          <w:sz w:val="30"/>
        </w:rPr>
        <w:t xml:space="preserve">serial </w:t>
      </w:r>
      <w:r w:rsidRPr="00420451">
        <w:rPr>
          <w:spacing w:val="-4"/>
          <w:sz w:val="30"/>
        </w:rPr>
        <w:t xml:space="preserve">fashion. </w:t>
      </w:r>
      <w:r w:rsidRPr="00420451">
        <w:rPr>
          <w:spacing w:val="-3"/>
          <w:sz w:val="30"/>
        </w:rPr>
        <w:t xml:space="preserve">There </w:t>
      </w:r>
      <w:r w:rsidRPr="00420451">
        <w:rPr>
          <w:spacing w:val="3"/>
          <w:sz w:val="30"/>
        </w:rPr>
        <w:t xml:space="preserve">is </w:t>
      </w:r>
      <w:r w:rsidRPr="00420451">
        <w:rPr>
          <w:spacing w:val="-8"/>
          <w:sz w:val="30"/>
        </w:rPr>
        <w:t xml:space="preserve">no </w:t>
      </w:r>
      <w:r w:rsidRPr="00420451">
        <w:rPr>
          <w:spacing w:val="-3"/>
          <w:sz w:val="30"/>
        </w:rPr>
        <w:t xml:space="preserve">single CPU </w:t>
      </w:r>
      <w:r w:rsidRPr="00420451">
        <w:rPr>
          <w:spacing w:val="-5"/>
          <w:sz w:val="30"/>
        </w:rPr>
        <w:t xml:space="preserve">and </w:t>
      </w:r>
      <w:r w:rsidRPr="00420451">
        <w:rPr>
          <w:sz w:val="30"/>
        </w:rPr>
        <w:t xml:space="preserve">each </w:t>
      </w:r>
      <w:r w:rsidRPr="00420451">
        <w:rPr>
          <w:spacing w:val="-4"/>
          <w:sz w:val="30"/>
        </w:rPr>
        <w:t xml:space="preserve">node </w:t>
      </w:r>
      <w:r w:rsidRPr="00420451">
        <w:rPr>
          <w:sz w:val="30"/>
        </w:rPr>
        <w:t xml:space="preserve">can operate </w:t>
      </w:r>
      <w:r w:rsidRPr="00420451">
        <w:rPr>
          <w:spacing w:val="-3"/>
          <w:sz w:val="30"/>
        </w:rPr>
        <w:t xml:space="preserve">independently </w:t>
      </w:r>
      <w:r w:rsidRPr="00420451">
        <w:rPr>
          <w:spacing w:val="-5"/>
          <w:sz w:val="30"/>
        </w:rPr>
        <w:t xml:space="preserve">and </w:t>
      </w:r>
      <w:r w:rsidRPr="00420451">
        <w:rPr>
          <w:spacing w:val="-4"/>
          <w:sz w:val="30"/>
        </w:rPr>
        <w:t xml:space="preserve">simultaneously </w:t>
      </w:r>
      <w:r w:rsidRPr="00420451">
        <w:rPr>
          <w:sz w:val="30"/>
        </w:rPr>
        <w:t xml:space="preserve">with </w:t>
      </w:r>
      <w:r w:rsidRPr="00420451">
        <w:rPr>
          <w:spacing w:val="-5"/>
          <w:sz w:val="30"/>
        </w:rPr>
        <w:t xml:space="preserve">other </w:t>
      </w:r>
      <w:r w:rsidRPr="00420451">
        <w:rPr>
          <w:spacing w:val="-3"/>
          <w:sz w:val="30"/>
        </w:rPr>
        <w:t xml:space="preserve">nodes </w:t>
      </w:r>
      <w:r w:rsidRPr="00420451">
        <w:rPr>
          <w:spacing w:val="3"/>
          <w:sz w:val="30"/>
        </w:rPr>
        <w:t xml:space="preserve">in </w:t>
      </w:r>
      <w:r w:rsidRPr="00420451">
        <w:rPr>
          <w:spacing w:val="-8"/>
          <w:sz w:val="30"/>
        </w:rPr>
        <w:t>the</w:t>
      </w:r>
      <w:r w:rsidRPr="00420451">
        <w:rPr>
          <w:spacing w:val="-1"/>
          <w:sz w:val="30"/>
        </w:rPr>
        <w:t xml:space="preserve"> </w:t>
      </w:r>
      <w:r w:rsidRPr="00420451">
        <w:rPr>
          <w:spacing w:val="-6"/>
          <w:sz w:val="30"/>
        </w:rPr>
        <w:t>net.</w:t>
      </w:r>
    </w:p>
    <w:p w:rsidR="001B278E" w:rsidRPr="00420451" w:rsidRDefault="001B278E">
      <w:pPr>
        <w:pStyle w:val="BodyText"/>
        <w:spacing w:before="6"/>
        <w:rPr>
          <w:sz w:val="31"/>
        </w:rPr>
      </w:pPr>
    </w:p>
    <w:p w:rsidR="001B278E" w:rsidRPr="00420451" w:rsidRDefault="00F163E5">
      <w:pPr>
        <w:pStyle w:val="ListParagraph"/>
        <w:numPr>
          <w:ilvl w:val="0"/>
          <w:numId w:val="35"/>
        </w:numPr>
        <w:tabs>
          <w:tab w:val="left" w:pos="353"/>
        </w:tabs>
        <w:spacing w:line="249" w:lineRule="auto"/>
        <w:ind w:right="129" w:firstLine="0"/>
        <w:jc w:val="both"/>
        <w:rPr>
          <w:sz w:val="30"/>
        </w:rPr>
      </w:pPr>
      <w:r w:rsidRPr="00420451">
        <w:rPr>
          <w:spacing w:val="-4"/>
          <w:sz w:val="30"/>
        </w:rPr>
        <w:t xml:space="preserve">Nets </w:t>
      </w:r>
      <w:r w:rsidRPr="00420451">
        <w:rPr>
          <w:sz w:val="30"/>
        </w:rPr>
        <w:t xml:space="preserve">are robust </w:t>
      </w:r>
      <w:r w:rsidRPr="00420451">
        <w:rPr>
          <w:spacing w:val="3"/>
          <w:sz w:val="30"/>
        </w:rPr>
        <w:t xml:space="preserve">in </w:t>
      </w:r>
      <w:r w:rsidRPr="00420451">
        <w:rPr>
          <w:spacing w:val="-8"/>
          <w:sz w:val="30"/>
        </w:rPr>
        <w:t xml:space="preserve">the </w:t>
      </w:r>
      <w:r w:rsidRPr="00420451">
        <w:rPr>
          <w:sz w:val="30"/>
        </w:rPr>
        <w:t xml:space="preserve">presence of noise; </w:t>
      </w:r>
      <w:r w:rsidRPr="00420451">
        <w:rPr>
          <w:spacing w:val="-3"/>
          <w:sz w:val="30"/>
        </w:rPr>
        <w:t xml:space="preserve">small </w:t>
      </w:r>
      <w:r w:rsidRPr="00420451">
        <w:rPr>
          <w:spacing w:val="-6"/>
          <w:sz w:val="30"/>
        </w:rPr>
        <w:t xml:space="preserve">changes </w:t>
      </w:r>
      <w:r w:rsidRPr="00420451">
        <w:rPr>
          <w:spacing w:val="3"/>
          <w:sz w:val="30"/>
        </w:rPr>
        <w:t xml:space="preserve">in </w:t>
      </w:r>
      <w:r w:rsidRPr="00420451">
        <w:rPr>
          <w:sz w:val="30"/>
        </w:rPr>
        <w:t xml:space="preserve">an </w:t>
      </w:r>
      <w:r w:rsidRPr="00420451">
        <w:rPr>
          <w:spacing w:val="-5"/>
          <w:sz w:val="30"/>
        </w:rPr>
        <w:t xml:space="preserve">input </w:t>
      </w:r>
      <w:r w:rsidRPr="00420451">
        <w:rPr>
          <w:spacing w:val="-4"/>
          <w:sz w:val="30"/>
        </w:rPr>
        <w:t xml:space="preserve">signal </w:t>
      </w:r>
      <w:r w:rsidRPr="00420451">
        <w:rPr>
          <w:spacing w:val="5"/>
          <w:sz w:val="30"/>
        </w:rPr>
        <w:t xml:space="preserve">will </w:t>
      </w:r>
      <w:r w:rsidRPr="00420451">
        <w:rPr>
          <w:spacing w:val="-5"/>
          <w:sz w:val="30"/>
        </w:rPr>
        <w:t xml:space="preserve">not </w:t>
      </w:r>
      <w:r w:rsidRPr="00420451">
        <w:rPr>
          <w:sz w:val="30"/>
        </w:rPr>
        <w:t xml:space="preserve">drastically </w:t>
      </w:r>
      <w:r w:rsidRPr="00420451">
        <w:rPr>
          <w:spacing w:val="-3"/>
          <w:sz w:val="30"/>
        </w:rPr>
        <w:t xml:space="preserve">affect </w:t>
      </w:r>
      <w:r w:rsidRPr="00420451">
        <w:rPr>
          <w:sz w:val="30"/>
        </w:rPr>
        <w:t>a node's</w:t>
      </w:r>
      <w:r w:rsidRPr="00420451">
        <w:rPr>
          <w:spacing w:val="-17"/>
          <w:sz w:val="30"/>
        </w:rPr>
        <w:t xml:space="preserve"> </w:t>
      </w:r>
      <w:r w:rsidRPr="00420451">
        <w:rPr>
          <w:spacing w:val="-7"/>
          <w:sz w:val="30"/>
        </w:rPr>
        <w:t>output.</w:t>
      </w:r>
    </w:p>
    <w:p w:rsidR="001B278E" w:rsidRPr="00420451" w:rsidRDefault="001B278E">
      <w:pPr>
        <w:pStyle w:val="BodyText"/>
        <w:spacing w:before="6"/>
        <w:rPr>
          <w:sz w:val="31"/>
        </w:rPr>
      </w:pPr>
    </w:p>
    <w:p w:rsidR="001B278E" w:rsidRPr="00420451" w:rsidRDefault="00F163E5">
      <w:pPr>
        <w:pStyle w:val="ListParagraph"/>
        <w:numPr>
          <w:ilvl w:val="0"/>
          <w:numId w:val="35"/>
        </w:numPr>
        <w:tabs>
          <w:tab w:val="left" w:pos="384"/>
        </w:tabs>
        <w:spacing w:line="249" w:lineRule="auto"/>
        <w:ind w:right="122" w:firstLine="0"/>
        <w:jc w:val="both"/>
        <w:rPr>
          <w:sz w:val="30"/>
        </w:rPr>
      </w:pPr>
      <w:r w:rsidRPr="00420451">
        <w:rPr>
          <w:spacing w:val="-4"/>
          <w:sz w:val="30"/>
        </w:rPr>
        <w:t xml:space="preserve">Nets </w:t>
      </w:r>
      <w:r w:rsidRPr="00420451">
        <w:rPr>
          <w:sz w:val="30"/>
        </w:rPr>
        <w:t xml:space="preserve">are robust </w:t>
      </w:r>
      <w:r w:rsidRPr="00420451">
        <w:rPr>
          <w:spacing w:val="3"/>
          <w:sz w:val="30"/>
        </w:rPr>
        <w:t xml:space="preserve">in </w:t>
      </w:r>
      <w:r w:rsidRPr="00420451">
        <w:rPr>
          <w:spacing w:val="-8"/>
          <w:sz w:val="30"/>
        </w:rPr>
        <w:t xml:space="preserve">the </w:t>
      </w:r>
      <w:r w:rsidRPr="00420451">
        <w:rPr>
          <w:sz w:val="30"/>
        </w:rPr>
        <w:t xml:space="preserve">presence of hardware failure: a </w:t>
      </w:r>
      <w:r w:rsidRPr="00420451">
        <w:rPr>
          <w:spacing w:val="-8"/>
          <w:sz w:val="30"/>
        </w:rPr>
        <w:t xml:space="preserve">change </w:t>
      </w:r>
      <w:r w:rsidRPr="00420451">
        <w:rPr>
          <w:spacing w:val="3"/>
          <w:sz w:val="30"/>
        </w:rPr>
        <w:t xml:space="preserve">in </w:t>
      </w:r>
      <w:r w:rsidRPr="00420451">
        <w:rPr>
          <w:sz w:val="30"/>
        </w:rPr>
        <w:t xml:space="preserve">a </w:t>
      </w:r>
      <w:r w:rsidRPr="00420451">
        <w:rPr>
          <w:spacing w:val="-3"/>
          <w:sz w:val="30"/>
        </w:rPr>
        <w:t xml:space="preserve">weight </w:t>
      </w:r>
      <w:r w:rsidRPr="00420451">
        <w:rPr>
          <w:spacing w:val="-8"/>
          <w:sz w:val="30"/>
        </w:rPr>
        <w:t xml:space="preserve">may </w:t>
      </w:r>
      <w:r w:rsidRPr="00420451">
        <w:rPr>
          <w:spacing w:val="-3"/>
          <w:sz w:val="30"/>
        </w:rPr>
        <w:t xml:space="preserve">only affect </w:t>
      </w:r>
      <w:r w:rsidRPr="00420451">
        <w:rPr>
          <w:spacing w:val="-8"/>
          <w:sz w:val="30"/>
        </w:rPr>
        <w:t xml:space="preserve">the </w:t>
      </w:r>
      <w:r w:rsidRPr="00420451">
        <w:rPr>
          <w:spacing w:val="-7"/>
          <w:sz w:val="30"/>
        </w:rPr>
        <w:t xml:space="preserve">output </w:t>
      </w:r>
      <w:r w:rsidRPr="00420451">
        <w:rPr>
          <w:spacing w:val="-4"/>
          <w:sz w:val="30"/>
        </w:rPr>
        <w:t xml:space="preserve">for </w:t>
      </w:r>
      <w:r w:rsidRPr="00420451">
        <w:rPr>
          <w:sz w:val="30"/>
        </w:rPr>
        <w:t xml:space="preserve">a </w:t>
      </w:r>
      <w:r w:rsidRPr="00420451">
        <w:rPr>
          <w:spacing w:val="-3"/>
          <w:sz w:val="30"/>
        </w:rPr>
        <w:t xml:space="preserve">few </w:t>
      </w:r>
      <w:r w:rsidRPr="00420451">
        <w:rPr>
          <w:sz w:val="30"/>
        </w:rPr>
        <w:t xml:space="preserve">of </w:t>
      </w:r>
      <w:r w:rsidRPr="00420451">
        <w:rPr>
          <w:spacing w:val="-8"/>
          <w:sz w:val="30"/>
        </w:rPr>
        <w:t xml:space="preserve">the </w:t>
      </w:r>
      <w:r w:rsidRPr="00420451">
        <w:rPr>
          <w:spacing w:val="2"/>
          <w:sz w:val="30"/>
        </w:rPr>
        <w:t xml:space="preserve">possible </w:t>
      </w:r>
      <w:r w:rsidRPr="00420451">
        <w:rPr>
          <w:spacing w:val="-5"/>
          <w:sz w:val="30"/>
        </w:rPr>
        <w:t>input</w:t>
      </w:r>
      <w:r w:rsidRPr="00420451">
        <w:rPr>
          <w:spacing w:val="3"/>
          <w:sz w:val="30"/>
        </w:rPr>
        <w:t xml:space="preserve"> </w:t>
      </w:r>
      <w:r w:rsidRPr="00420451">
        <w:rPr>
          <w:spacing w:val="-3"/>
          <w:sz w:val="30"/>
        </w:rPr>
        <w:t>patterns.</w:t>
      </w:r>
    </w:p>
    <w:p w:rsidR="001B278E" w:rsidRPr="00420451" w:rsidRDefault="001B278E">
      <w:pPr>
        <w:pStyle w:val="BodyText"/>
        <w:spacing w:before="5"/>
        <w:rPr>
          <w:sz w:val="31"/>
        </w:rPr>
      </w:pPr>
    </w:p>
    <w:p w:rsidR="001B278E" w:rsidRPr="00420451" w:rsidRDefault="00F163E5">
      <w:pPr>
        <w:pStyle w:val="ListParagraph"/>
        <w:numPr>
          <w:ilvl w:val="0"/>
          <w:numId w:val="35"/>
        </w:numPr>
        <w:tabs>
          <w:tab w:val="left" w:pos="361"/>
        </w:tabs>
        <w:spacing w:line="249" w:lineRule="auto"/>
        <w:ind w:right="139" w:firstLine="0"/>
        <w:jc w:val="both"/>
        <w:rPr>
          <w:sz w:val="30"/>
        </w:rPr>
      </w:pPr>
      <w:r w:rsidRPr="00420451">
        <w:rPr>
          <w:spacing w:val="-3"/>
          <w:sz w:val="30"/>
        </w:rPr>
        <w:t xml:space="preserve">There </w:t>
      </w:r>
      <w:r w:rsidRPr="00420451">
        <w:rPr>
          <w:spacing w:val="3"/>
          <w:sz w:val="30"/>
        </w:rPr>
        <w:t xml:space="preserve">is </w:t>
      </w:r>
      <w:r w:rsidRPr="00420451">
        <w:rPr>
          <w:spacing w:val="-4"/>
          <w:sz w:val="30"/>
        </w:rPr>
        <w:t xml:space="preserve">often </w:t>
      </w:r>
      <w:r w:rsidRPr="00420451">
        <w:rPr>
          <w:spacing w:val="-8"/>
          <w:sz w:val="30"/>
        </w:rPr>
        <w:t xml:space="preserve">no </w:t>
      </w:r>
      <w:r w:rsidRPr="00420451">
        <w:rPr>
          <w:sz w:val="30"/>
        </w:rPr>
        <w:t xml:space="preserve">simple correspondence between </w:t>
      </w:r>
      <w:r w:rsidRPr="00420451">
        <w:rPr>
          <w:spacing w:val="-3"/>
          <w:sz w:val="30"/>
        </w:rPr>
        <w:t xml:space="preserve">nodes </w:t>
      </w:r>
      <w:r w:rsidRPr="00420451">
        <w:rPr>
          <w:spacing w:val="-5"/>
          <w:sz w:val="30"/>
        </w:rPr>
        <w:t xml:space="preserve">and </w:t>
      </w:r>
      <w:r w:rsidRPr="00420451">
        <w:rPr>
          <w:spacing w:val="-3"/>
          <w:sz w:val="30"/>
        </w:rPr>
        <w:t xml:space="preserve">high-level </w:t>
      </w:r>
      <w:r w:rsidRPr="00420451">
        <w:rPr>
          <w:spacing w:val="-5"/>
          <w:sz w:val="30"/>
        </w:rPr>
        <w:t xml:space="preserve">semantic </w:t>
      </w:r>
      <w:r w:rsidRPr="00420451">
        <w:rPr>
          <w:sz w:val="30"/>
        </w:rPr>
        <w:t xml:space="preserve">objects. </w:t>
      </w:r>
      <w:r w:rsidRPr="00420451">
        <w:rPr>
          <w:spacing w:val="-6"/>
          <w:sz w:val="30"/>
        </w:rPr>
        <w:t xml:space="preserve">Rather, </w:t>
      </w:r>
      <w:r w:rsidRPr="00420451">
        <w:rPr>
          <w:spacing w:val="-8"/>
          <w:sz w:val="30"/>
        </w:rPr>
        <w:t xml:space="preserve">the </w:t>
      </w:r>
      <w:r w:rsidRPr="00420451">
        <w:rPr>
          <w:sz w:val="30"/>
        </w:rPr>
        <w:t xml:space="preserve">representation of a </w:t>
      </w:r>
      <w:r w:rsidRPr="00420451">
        <w:rPr>
          <w:spacing w:val="-3"/>
          <w:sz w:val="30"/>
        </w:rPr>
        <w:t xml:space="preserve">"concept" </w:t>
      </w:r>
      <w:r w:rsidRPr="00420451">
        <w:rPr>
          <w:sz w:val="30"/>
        </w:rPr>
        <w:t xml:space="preserve">or "idea" within </w:t>
      </w:r>
      <w:r w:rsidRPr="00420451">
        <w:rPr>
          <w:spacing w:val="-8"/>
          <w:sz w:val="30"/>
        </w:rPr>
        <w:t xml:space="preserve">the </w:t>
      </w:r>
      <w:r w:rsidRPr="00420451">
        <w:rPr>
          <w:spacing w:val="-5"/>
          <w:sz w:val="30"/>
        </w:rPr>
        <w:t xml:space="preserve">net </w:t>
      </w:r>
      <w:r w:rsidRPr="00420451">
        <w:rPr>
          <w:spacing w:val="3"/>
          <w:sz w:val="30"/>
        </w:rPr>
        <w:t xml:space="preserve">is </w:t>
      </w:r>
      <w:r w:rsidRPr="00420451">
        <w:rPr>
          <w:sz w:val="30"/>
        </w:rPr>
        <w:t xml:space="preserve">via </w:t>
      </w:r>
      <w:r w:rsidRPr="00420451">
        <w:rPr>
          <w:spacing w:val="-8"/>
          <w:sz w:val="30"/>
        </w:rPr>
        <w:t xml:space="preserve">the </w:t>
      </w:r>
      <w:r w:rsidRPr="00420451">
        <w:rPr>
          <w:spacing w:val="-4"/>
          <w:sz w:val="30"/>
        </w:rPr>
        <w:t xml:space="preserve">complete </w:t>
      </w:r>
      <w:r w:rsidRPr="00420451">
        <w:rPr>
          <w:sz w:val="30"/>
        </w:rPr>
        <w:t xml:space="preserve">pattern of </w:t>
      </w:r>
      <w:r w:rsidRPr="00420451">
        <w:rPr>
          <w:spacing w:val="-6"/>
          <w:sz w:val="30"/>
        </w:rPr>
        <w:t xml:space="preserve">unit </w:t>
      </w:r>
      <w:r w:rsidRPr="00420451">
        <w:rPr>
          <w:sz w:val="30"/>
        </w:rPr>
        <w:t xml:space="preserve">activities, being distributed over </w:t>
      </w:r>
      <w:r w:rsidRPr="00420451">
        <w:rPr>
          <w:spacing w:val="-8"/>
          <w:sz w:val="30"/>
        </w:rPr>
        <w:t xml:space="preserve">the </w:t>
      </w:r>
      <w:r w:rsidRPr="00420451">
        <w:rPr>
          <w:spacing w:val="-5"/>
          <w:sz w:val="30"/>
        </w:rPr>
        <w:t>n</w:t>
      </w:r>
      <w:r w:rsidRPr="00420451">
        <w:rPr>
          <w:spacing w:val="-5"/>
          <w:sz w:val="30"/>
        </w:rPr>
        <w:t xml:space="preserve">et </w:t>
      </w:r>
      <w:r w:rsidRPr="00420451">
        <w:rPr>
          <w:sz w:val="30"/>
        </w:rPr>
        <w:t xml:space="preserve">as a whole. </w:t>
      </w:r>
      <w:r w:rsidRPr="00420451">
        <w:rPr>
          <w:spacing w:val="-5"/>
          <w:sz w:val="30"/>
        </w:rPr>
        <w:t xml:space="preserve">In this </w:t>
      </w:r>
      <w:r w:rsidRPr="00420451">
        <w:rPr>
          <w:spacing w:val="3"/>
          <w:sz w:val="30"/>
        </w:rPr>
        <w:t xml:space="preserve">way </w:t>
      </w:r>
      <w:r w:rsidRPr="00420451">
        <w:rPr>
          <w:spacing w:val="-5"/>
          <w:sz w:val="30"/>
        </w:rPr>
        <w:t xml:space="preserve">any </w:t>
      </w:r>
      <w:r w:rsidRPr="00420451">
        <w:rPr>
          <w:sz w:val="30"/>
        </w:rPr>
        <w:t xml:space="preserve">given </w:t>
      </w:r>
      <w:r w:rsidRPr="00420451">
        <w:rPr>
          <w:spacing w:val="-4"/>
          <w:sz w:val="30"/>
        </w:rPr>
        <w:t xml:space="preserve">node </w:t>
      </w:r>
      <w:r w:rsidRPr="00420451">
        <w:rPr>
          <w:spacing w:val="-8"/>
          <w:sz w:val="30"/>
        </w:rPr>
        <w:t xml:space="preserve">may </w:t>
      </w:r>
      <w:r w:rsidRPr="00420451">
        <w:rPr>
          <w:spacing w:val="-3"/>
          <w:sz w:val="30"/>
        </w:rPr>
        <w:t xml:space="preserve">partake </w:t>
      </w:r>
      <w:r w:rsidRPr="00420451">
        <w:rPr>
          <w:spacing w:val="3"/>
          <w:sz w:val="30"/>
        </w:rPr>
        <w:t xml:space="preserve">in </w:t>
      </w:r>
      <w:r w:rsidRPr="00420451">
        <w:rPr>
          <w:spacing w:val="-10"/>
          <w:sz w:val="30"/>
        </w:rPr>
        <w:t xml:space="preserve">many </w:t>
      </w:r>
      <w:r w:rsidRPr="00420451">
        <w:rPr>
          <w:spacing w:val="-5"/>
          <w:sz w:val="30"/>
        </w:rPr>
        <w:t xml:space="preserve">semantic </w:t>
      </w:r>
      <w:r w:rsidRPr="00420451">
        <w:rPr>
          <w:sz w:val="30"/>
        </w:rPr>
        <w:t>representations (however,</w:t>
      </w:r>
      <w:r w:rsidRPr="00420451">
        <w:rPr>
          <w:spacing w:val="-51"/>
          <w:sz w:val="30"/>
        </w:rPr>
        <w:t xml:space="preserve"> </w:t>
      </w:r>
      <w:r w:rsidRPr="00420451">
        <w:rPr>
          <w:spacing w:val="-5"/>
          <w:sz w:val="30"/>
        </w:rPr>
        <w:t xml:space="preserve">this </w:t>
      </w:r>
      <w:r w:rsidRPr="00420451">
        <w:rPr>
          <w:spacing w:val="3"/>
          <w:sz w:val="30"/>
        </w:rPr>
        <w:t xml:space="preserve">is </w:t>
      </w:r>
      <w:r w:rsidRPr="00420451">
        <w:rPr>
          <w:spacing w:val="-5"/>
          <w:sz w:val="30"/>
        </w:rPr>
        <w:t xml:space="preserve">not </w:t>
      </w:r>
      <w:r w:rsidRPr="00420451">
        <w:rPr>
          <w:sz w:val="30"/>
        </w:rPr>
        <w:t xml:space="preserve">necessarily </w:t>
      </w:r>
      <w:r w:rsidRPr="00420451">
        <w:rPr>
          <w:spacing w:val="-8"/>
          <w:sz w:val="30"/>
        </w:rPr>
        <w:t xml:space="preserve">the </w:t>
      </w:r>
      <w:r w:rsidRPr="00420451">
        <w:rPr>
          <w:sz w:val="30"/>
        </w:rPr>
        <w:t xml:space="preserve">case, a point </w:t>
      </w:r>
      <w:r w:rsidRPr="00420451">
        <w:rPr>
          <w:spacing w:val="-5"/>
          <w:sz w:val="30"/>
        </w:rPr>
        <w:t xml:space="preserve">taken </w:t>
      </w:r>
      <w:r w:rsidRPr="00420451">
        <w:rPr>
          <w:spacing w:val="-8"/>
          <w:sz w:val="30"/>
        </w:rPr>
        <w:t xml:space="preserve">up </w:t>
      </w:r>
      <w:r w:rsidRPr="00420451">
        <w:rPr>
          <w:sz w:val="30"/>
        </w:rPr>
        <w:t xml:space="preserve">again </w:t>
      </w:r>
      <w:r w:rsidRPr="00420451">
        <w:rPr>
          <w:spacing w:val="3"/>
          <w:sz w:val="30"/>
        </w:rPr>
        <w:t xml:space="preserve">in </w:t>
      </w:r>
      <w:r w:rsidRPr="00420451">
        <w:rPr>
          <w:spacing w:val="-8"/>
          <w:sz w:val="30"/>
        </w:rPr>
        <w:t>the next</w:t>
      </w:r>
      <w:r w:rsidRPr="00420451">
        <w:rPr>
          <w:spacing w:val="-51"/>
          <w:sz w:val="30"/>
        </w:rPr>
        <w:t xml:space="preserve"> </w:t>
      </w:r>
      <w:r w:rsidRPr="00420451">
        <w:rPr>
          <w:sz w:val="30"/>
        </w:rPr>
        <w:t>section).</w:t>
      </w:r>
    </w:p>
    <w:p w:rsidR="001B278E" w:rsidRPr="00420451" w:rsidRDefault="001B278E">
      <w:pPr>
        <w:pStyle w:val="BodyText"/>
        <w:spacing w:before="9"/>
        <w:rPr>
          <w:sz w:val="31"/>
        </w:rPr>
      </w:pPr>
    </w:p>
    <w:p w:rsidR="001B278E" w:rsidRPr="00420451" w:rsidRDefault="00F163E5">
      <w:pPr>
        <w:pStyle w:val="ListParagraph"/>
        <w:numPr>
          <w:ilvl w:val="0"/>
          <w:numId w:val="35"/>
        </w:numPr>
        <w:tabs>
          <w:tab w:val="left" w:pos="361"/>
        </w:tabs>
        <w:spacing w:line="249" w:lineRule="auto"/>
        <w:ind w:right="122" w:firstLine="0"/>
        <w:jc w:val="both"/>
        <w:rPr>
          <w:sz w:val="30"/>
        </w:rPr>
      </w:pPr>
      <w:r w:rsidRPr="00420451">
        <w:rPr>
          <w:sz w:val="30"/>
        </w:rPr>
        <w:t xml:space="preserve">A characteristic </w:t>
      </w:r>
      <w:r w:rsidRPr="00420451">
        <w:rPr>
          <w:spacing w:val="-4"/>
          <w:sz w:val="30"/>
        </w:rPr>
        <w:t xml:space="preserve">feature </w:t>
      </w:r>
      <w:r w:rsidRPr="00420451">
        <w:rPr>
          <w:sz w:val="30"/>
        </w:rPr>
        <w:t xml:space="preserve">of </w:t>
      </w:r>
      <w:r w:rsidRPr="00420451">
        <w:rPr>
          <w:spacing w:val="-4"/>
          <w:sz w:val="30"/>
        </w:rPr>
        <w:t xml:space="preserve">their </w:t>
      </w:r>
      <w:r w:rsidRPr="00420451">
        <w:rPr>
          <w:sz w:val="30"/>
        </w:rPr>
        <w:t xml:space="preserve">operation </w:t>
      </w:r>
      <w:r w:rsidRPr="00420451">
        <w:rPr>
          <w:spacing w:val="3"/>
          <w:sz w:val="30"/>
        </w:rPr>
        <w:t xml:space="preserve">is </w:t>
      </w:r>
      <w:r w:rsidRPr="00420451">
        <w:rPr>
          <w:spacing w:val="-6"/>
          <w:sz w:val="30"/>
        </w:rPr>
        <w:t xml:space="preserve">that </w:t>
      </w:r>
      <w:r w:rsidRPr="00420451">
        <w:rPr>
          <w:spacing w:val="-4"/>
          <w:sz w:val="30"/>
        </w:rPr>
        <w:t xml:space="preserve">neural </w:t>
      </w:r>
      <w:r w:rsidRPr="00420451">
        <w:rPr>
          <w:spacing w:val="-6"/>
          <w:sz w:val="30"/>
        </w:rPr>
        <w:t xml:space="preserve">nets </w:t>
      </w:r>
      <w:r w:rsidRPr="00420451">
        <w:rPr>
          <w:spacing w:val="3"/>
          <w:sz w:val="30"/>
        </w:rPr>
        <w:t xml:space="preserve">work </w:t>
      </w:r>
      <w:r w:rsidRPr="00420451">
        <w:rPr>
          <w:sz w:val="30"/>
        </w:rPr>
        <w:t xml:space="preserve">by </w:t>
      </w:r>
      <w:r w:rsidRPr="00420451">
        <w:rPr>
          <w:spacing w:val="-4"/>
          <w:sz w:val="30"/>
        </w:rPr>
        <w:t xml:space="preserve">extracting </w:t>
      </w:r>
      <w:r w:rsidRPr="00420451">
        <w:rPr>
          <w:sz w:val="30"/>
        </w:rPr>
        <w:t xml:space="preserve">statistical regularities or </w:t>
      </w:r>
      <w:r w:rsidRPr="00420451">
        <w:rPr>
          <w:i/>
          <w:spacing w:val="2"/>
          <w:sz w:val="30"/>
        </w:rPr>
        <w:t xml:space="preserve">features </w:t>
      </w:r>
      <w:r w:rsidRPr="00420451">
        <w:rPr>
          <w:sz w:val="30"/>
        </w:rPr>
        <w:t xml:space="preserve">from </w:t>
      </w:r>
      <w:r w:rsidRPr="00420451">
        <w:rPr>
          <w:spacing w:val="-8"/>
          <w:sz w:val="30"/>
        </w:rPr>
        <w:t xml:space="preserve">the </w:t>
      </w:r>
      <w:r w:rsidRPr="00420451">
        <w:rPr>
          <w:spacing w:val="-3"/>
          <w:sz w:val="30"/>
        </w:rPr>
        <w:t xml:space="preserve">training </w:t>
      </w:r>
      <w:r w:rsidRPr="00420451">
        <w:rPr>
          <w:sz w:val="30"/>
        </w:rPr>
        <w:t xml:space="preserve">set. </w:t>
      </w:r>
      <w:r w:rsidRPr="00420451">
        <w:rPr>
          <w:spacing w:val="-4"/>
          <w:sz w:val="30"/>
        </w:rPr>
        <w:t xml:space="preserve">This </w:t>
      </w:r>
      <w:r w:rsidRPr="00420451">
        <w:rPr>
          <w:spacing w:val="3"/>
          <w:sz w:val="30"/>
        </w:rPr>
        <w:t xml:space="preserve">allows </w:t>
      </w:r>
      <w:r w:rsidRPr="00420451">
        <w:rPr>
          <w:spacing w:val="-8"/>
          <w:sz w:val="30"/>
        </w:rPr>
        <w:t xml:space="preserve">the </w:t>
      </w:r>
      <w:r w:rsidRPr="00420451">
        <w:rPr>
          <w:spacing w:val="-5"/>
          <w:sz w:val="30"/>
        </w:rPr>
        <w:t xml:space="preserve">net to </w:t>
      </w:r>
      <w:r w:rsidRPr="00420451">
        <w:rPr>
          <w:sz w:val="30"/>
        </w:rPr>
        <w:t xml:space="preserve">respond </w:t>
      </w:r>
      <w:r w:rsidRPr="00420451">
        <w:rPr>
          <w:spacing w:val="-5"/>
          <w:sz w:val="30"/>
        </w:rPr>
        <w:t xml:space="preserve">to </w:t>
      </w:r>
      <w:r w:rsidRPr="00420451">
        <w:rPr>
          <w:spacing w:val="-3"/>
          <w:sz w:val="30"/>
        </w:rPr>
        <w:t xml:space="preserve">novel </w:t>
      </w:r>
      <w:r w:rsidRPr="00420451">
        <w:rPr>
          <w:spacing w:val="-6"/>
          <w:sz w:val="30"/>
        </w:rPr>
        <w:t xml:space="preserve">inputs </w:t>
      </w:r>
      <w:r w:rsidRPr="00420451">
        <w:rPr>
          <w:spacing w:val="-3"/>
          <w:sz w:val="30"/>
        </w:rPr>
        <w:t xml:space="preserve">(not </w:t>
      </w:r>
      <w:r w:rsidRPr="00420451">
        <w:rPr>
          <w:sz w:val="30"/>
        </w:rPr>
        <w:t xml:space="preserve">seen </w:t>
      </w:r>
      <w:r w:rsidRPr="00420451">
        <w:rPr>
          <w:spacing w:val="-4"/>
          <w:sz w:val="30"/>
        </w:rPr>
        <w:t xml:space="preserve">during training) </w:t>
      </w:r>
      <w:r w:rsidRPr="00420451">
        <w:rPr>
          <w:sz w:val="30"/>
        </w:rPr>
        <w:t xml:space="preserve">by classifying </w:t>
      </w:r>
      <w:r w:rsidRPr="00420451">
        <w:rPr>
          <w:spacing w:val="-6"/>
          <w:sz w:val="30"/>
        </w:rPr>
        <w:t xml:space="preserve">them </w:t>
      </w:r>
      <w:r w:rsidRPr="00420451">
        <w:rPr>
          <w:sz w:val="30"/>
        </w:rPr>
        <w:t xml:space="preserve">appropriately with </w:t>
      </w:r>
      <w:r w:rsidRPr="00420451">
        <w:rPr>
          <w:spacing w:val="-5"/>
          <w:sz w:val="30"/>
        </w:rPr>
        <w:t xml:space="preserve">one </w:t>
      </w:r>
      <w:r w:rsidRPr="00420451">
        <w:rPr>
          <w:sz w:val="30"/>
        </w:rPr>
        <w:t xml:space="preserve">of </w:t>
      </w:r>
      <w:r w:rsidRPr="00420451">
        <w:rPr>
          <w:spacing w:val="-8"/>
          <w:sz w:val="30"/>
        </w:rPr>
        <w:t xml:space="preserve">the </w:t>
      </w:r>
      <w:r w:rsidRPr="00420451">
        <w:rPr>
          <w:sz w:val="30"/>
        </w:rPr>
        <w:t xml:space="preserve">previously seen </w:t>
      </w:r>
      <w:r w:rsidRPr="00420451">
        <w:rPr>
          <w:spacing w:val="-3"/>
          <w:sz w:val="30"/>
        </w:rPr>
        <w:t xml:space="preserve">patterns, </w:t>
      </w:r>
      <w:r w:rsidRPr="00420451">
        <w:rPr>
          <w:sz w:val="30"/>
        </w:rPr>
        <w:t xml:space="preserve">or by </w:t>
      </w:r>
      <w:r w:rsidRPr="00420451">
        <w:rPr>
          <w:spacing w:val="-3"/>
          <w:sz w:val="30"/>
        </w:rPr>
        <w:t xml:space="preserve">assigning </w:t>
      </w:r>
      <w:r w:rsidRPr="00420451">
        <w:rPr>
          <w:spacing w:val="-6"/>
          <w:sz w:val="30"/>
        </w:rPr>
        <w:t xml:space="preserve">them </w:t>
      </w:r>
      <w:r w:rsidRPr="00420451">
        <w:rPr>
          <w:spacing w:val="-5"/>
          <w:sz w:val="30"/>
        </w:rPr>
        <w:t xml:space="preserve">to new </w:t>
      </w:r>
      <w:r w:rsidRPr="00420451">
        <w:rPr>
          <w:spacing w:val="2"/>
          <w:sz w:val="30"/>
        </w:rPr>
        <w:t>classes</w:t>
      </w:r>
      <w:r w:rsidRPr="00420451">
        <w:rPr>
          <w:spacing w:val="2"/>
          <w:sz w:val="30"/>
        </w:rPr>
        <w:t xml:space="preserve">. </w:t>
      </w:r>
      <w:r w:rsidRPr="00420451">
        <w:rPr>
          <w:spacing w:val="-4"/>
          <w:sz w:val="30"/>
        </w:rPr>
        <w:t xml:space="preserve">This </w:t>
      </w:r>
      <w:r w:rsidRPr="00420451">
        <w:rPr>
          <w:sz w:val="30"/>
        </w:rPr>
        <w:t xml:space="preserve">process of </w:t>
      </w:r>
      <w:r w:rsidRPr="00420451">
        <w:rPr>
          <w:i/>
          <w:spacing w:val="2"/>
          <w:sz w:val="30"/>
        </w:rPr>
        <w:t xml:space="preserve">generalization </w:t>
      </w:r>
      <w:r w:rsidRPr="00420451">
        <w:rPr>
          <w:spacing w:val="3"/>
          <w:sz w:val="30"/>
        </w:rPr>
        <w:t xml:space="preserve">is </w:t>
      </w:r>
      <w:r w:rsidRPr="00420451">
        <w:rPr>
          <w:spacing w:val="-5"/>
          <w:sz w:val="30"/>
        </w:rPr>
        <w:t xml:space="preserve">one </w:t>
      </w:r>
      <w:r w:rsidRPr="00420451">
        <w:rPr>
          <w:sz w:val="30"/>
        </w:rPr>
        <w:t xml:space="preserve">of </w:t>
      </w:r>
      <w:r w:rsidRPr="00420451">
        <w:rPr>
          <w:spacing w:val="-8"/>
          <w:sz w:val="30"/>
        </w:rPr>
        <w:t xml:space="preserve">the </w:t>
      </w:r>
      <w:r w:rsidRPr="00420451">
        <w:rPr>
          <w:spacing w:val="-5"/>
          <w:sz w:val="30"/>
        </w:rPr>
        <w:t xml:space="preserve">key </w:t>
      </w:r>
      <w:r w:rsidRPr="00420451">
        <w:rPr>
          <w:sz w:val="30"/>
        </w:rPr>
        <w:t xml:space="preserve">reasons </w:t>
      </w:r>
      <w:r w:rsidRPr="00420451">
        <w:rPr>
          <w:spacing w:val="-4"/>
          <w:sz w:val="30"/>
        </w:rPr>
        <w:t xml:space="preserve">for </w:t>
      </w:r>
      <w:r w:rsidRPr="00420451">
        <w:rPr>
          <w:spacing w:val="-5"/>
          <w:sz w:val="30"/>
        </w:rPr>
        <w:t xml:space="preserve">using </w:t>
      </w:r>
      <w:r w:rsidRPr="00420451">
        <w:rPr>
          <w:spacing w:val="-4"/>
          <w:sz w:val="30"/>
        </w:rPr>
        <w:t>neural</w:t>
      </w:r>
      <w:r w:rsidRPr="00420451">
        <w:rPr>
          <w:spacing w:val="3"/>
          <w:sz w:val="30"/>
        </w:rPr>
        <w:t xml:space="preserve"> </w:t>
      </w:r>
      <w:r w:rsidRPr="00420451">
        <w:rPr>
          <w:spacing w:val="-4"/>
          <w:sz w:val="30"/>
        </w:rPr>
        <w:t>nets.</w:t>
      </w:r>
    </w:p>
    <w:p w:rsidR="001B278E" w:rsidRPr="00420451" w:rsidRDefault="001B278E">
      <w:pPr>
        <w:pStyle w:val="BodyText"/>
        <w:spacing w:before="9"/>
        <w:rPr>
          <w:sz w:val="31"/>
        </w:rPr>
      </w:pPr>
    </w:p>
    <w:p w:rsidR="001B278E" w:rsidRPr="00420451" w:rsidRDefault="00F163E5">
      <w:pPr>
        <w:pStyle w:val="ListParagraph"/>
        <w:numPr>
          <w:ilvl w:val="0"/>
          <w:numId w:val="35"/>
        </w:numPr>
        <w:tabs>
          <w:tab w:val="left" w:pos="395"/>
        </w:tabs>
        <w:spacing w:line="249" w:lineRule="auto"/>
        <w:ind w:right="122" w:firstLine="0"/>
        <w:jc w:val="both"/>
        <w:rPr>
          <w:sz w:val="30"/>
        </w:rPr>
      </w:pPr>
      <w:r w:rsidRPr="00420451">
        <w:rPr>
          <w:spacing w:val="-4"/>
          <w:sz w:val="30"/>
        </w:rPr>
        <w:t xml:space="preserve">Nets </w:t>
      </w:r>
      <w:r w:rsidRPr="00420451">
        <w:rPr>
          <w:sz w:val="30"/>
        </w:rPr>
        <w:t xml:space="preserve">are </w:t>
      </w:r>
      <w:r w:rsidRPr="00420451">
        <w:rPr>
          <w:spacing w:val="-4"/>
          <w:sz w:val="30"/>
        </w:rPr>
        <w:t xml:space="preserve">good </w:t>
      </w:r>
      <w:r w:rsidRPr="00420451">
        <w:rPr>
          <w:sz w:val="30"/>
        </w:rPr>
        <w:t xml:space="preserve">at "perceptual" </w:t>
      </w:r>
      <w:r w:rsidRPr="00420451">
        <w:rPr>
          <w:spacing w:val="-4"/>
          <w:sz w:val="30"/>
        </w:rPr>
        <w:t xml:space="preserve">tasks </w:t>
      </w:r>
      <w:r w:rsidRPr="00420451">
        <w:rPr>
          <w:sz w:val="30"/>
        </w:rPr>
        <w:t xml:space="preserve">like pattern classification </w:t>
      </w:r>
      <w:r w:rsidRPr="00420451">
        <w:rPr>
          <w:spacing w:val="-5"/>
          <w:sz w:val="30"/>
        </w:rPr>
        <w:t xml:space="preserve">and </w:t>
      </w:r>
      <w:r w:rsidRPr="00420451">
        <w:rPr>
          <w:sz w:val="30"/>
        </w:rPr>
        <w:t xml:space="preserve">associative </w:t>
      </w:r>
      <w:r w:rsidRPr="00420451">
        <w:rPr>
          <w:spacing w:val="2"/>
          <w:sz w:val="30"/>
        </w:rPr>
        <w:t xml:space="preserve">recall </w:t>
      </w:r>
      <w:r w:rsidRPr="00420451">
        <w:rPr>
          <w:spacing w:val="3"/>
          <w:sz w:val="30"/>
        </w:rPr>
        <w:t xml:space="preserve">in </w:t>
      </w:r>
      <w:r w:rsidRPr="00420451">
        <w:rPr>
          <w:spacing w:val="-8"/>
          <w:sz w:val="30"/>
        </w:rPr>
        <w:t xml:space="preserve">the </w:t>
      </w:r>
      <w:r w:rsidRPr="00420451">
        <w:rPr>
          <w:sz w:val="30"/>
        </w:rPr>
        <w:t xml:space="preserve">presence of noise. </w:t>
      </w:r>
      <w:r w:rsidRPr="00420451">
        <w:rPr>
          <w:spacing w:val="-3"/>
          <w:sz w:val="30"/>
        </w:rPr>
        <w:t xml:space="preserve">These </w:t>
      </w:r>
      <w:r w:rsidRPr="00420451">
        <w:rPr>
          <w:sz w:val="30"/>
        </w:rPr>
        <w:t xml:space="preserve">are just </w:t>
      </w:r>
      <w:r w:rsidRPr="00420451">
        <w:rPr>
          <w:spacing w:val="-8"/>
          <w:sz w:val="30"/>
        </w:rPr>
        <w:t xml:space="preserve">the </w:t>
      </w:r>
      <w:r w:rsidRPr="00420451">
        <w:rPr>
          <w:spacing w:val="-4"/>
          <w:sz w:val="30"/>
        </w:rPr>
        <w:t xml:space="preserve">tasks </w:t>
      </w:r>
      <w:r w:rsidRPr="00420451">
        <w:rPr>
          <w:spacing w:val="-6"/>
          <w:sz w:val="30"/>
        </w:rPr>
        <w:t xml:space="preserve">that </w:t>
      </w:r>
      <w:r w:rsidRPr="00420451">
        <w:rPr>
          <w:spacing w:val="-8"/>
          <w:sz w:val="30"/>
        </w:rPr>
        <w:t xml:space="preserve">the </w:t>
      </w:r>
      <w:r w:rsidRPr="00420451">
        <w:rPr>
          <w:spacing w:val="-3"/>
          <w:sz w:val="30"/>
        </w:rPr>
        <w:t xml:space="preserve">symbolic </w:t>
      </w:r>
      <w:r w:rsidRPr="00420451">
        <w:rPr>
          <w:sz w:val="30"/>
        </w:rPr>
        <w:t xml:space="preserve">approach can </w:t>
      </w:r>
      <w:r w:rsidRPr="00420451">
        <w:rPr>
          <w:spacing w:val="-4"/>
          <w:sz w:val="30"/>
        </w:rPr>
        <w:t xml:space="preserve">have </w:t>
      </w:r>
      <w:r w:rsidRPr="00420451">
        <w:rPr>
          <w:sz w:val="30"/>
        </w:rPr>
        <w:t>difficulties</w:t>
      </w:r>
      <w:r w:rsidRPr="00420451">
        <w:rPr>
          <w:spacing w:val="-8"/>
          <w:sz w:val="30"/>
        </w:rPr>
        <w:t xml:space="preserve"> </w:t>
      </w:r>
      <w:r w:rsidRPr="00420451">
        <w:rPr>
          <w:sz w:val="30"/>
        </w:rPr>
        <w:t>with.</w:t>
      </w:r>
    </w:p>
    <w:p w:rsidR="001B278E" w:rsidRPr="00420451" w:rsidRDefault="001B278E">
      <w:pPr>
        <w:pStyle w:val="BodyText"/>
        <w:spacing w:before="2"/>
        <w:rPr>
          <w:sz w:val="32"/>
        </w:rPr>
      </w:pPr>
    </w:p>
    <w:p w:rsidR="001B278E" w:rsidRPr="00420451" w:rsidRDefault="00F163E5">
      <w:pPr>
        <w:pStyle w:val="ListParagraph"/>
        <w:numPr>
          <w:ilvl w:val="2"/>
          <w:numId w:val="3"/>
        </w:numPr>
        <w:tabs>
          <w:tab w:val="left" w:pos="2582"/>
        </w:tabs>
        <w:spacing w:before="1"/>
        <w:ind w:left="2581" w:hanging="992"/>
        <w:jc w:val="left"/>
        <w:rPr>
          <w:b/>
          <w:i/>
          <w:sz w:val="34"/>
        </w:rPr>
      </w:pPr>
      <w:bookmarkStart w:id="871" w:name="Sect._11.4.4"/>
      <w:bookmarkStart w:id="872" w:name="_bookmark416"/>
      <w:bookmarkEnd w:id="871"/>
      <w:bookmarkEnd w:id="872"/>
      <w:r w:rsidRPr="00420451">
        <w:rPr>
          <w:b/>
          <w:spacing w:val="-3"/>
          <w:sz w:val="34"/>
        </w:rPr>
        <w:t xml:space="preserve">Symbols </w:t>
      </w:r>
      <w:r w:rsidRPr="00420451">
        <w:rPr>
          <w:b/>
          <w:spacing w:val="3"/>
          <w:sz w:val="34"/>
        </w:rPr>
        <w:t xml:space="preserve">and </w:t>
      </w:r>
      <w:r w:rsidRPr="00420451">
        <w:rPr>
          <w:b/>
          <w:spacing w:val="2"/>
          <w:sz w:val="34"/>
        </w:rPr>
        <w:t>neurons—a</w:t>
      </w:r>
      <w:r w:rsidRPr="00420451">
        <w:rPr>
          <w:b/>
          <w:spacing w:val="37"/>
          <w:sz w:val="34"/>
        </w:rPr>
        <w:t xml:space="preserve"> </w:t>
      </w:r>
      <w:r w:rsidRPr="00420451">
        <w:rPr>
          <w:b/>
          <w:i/>
          <w:sz w:val="34"/>
        </w:rPr>
        <w:t>rapprochement</w:t>
      </w:r>
    </w:p>
    <w:p w:rsidR="001B278E" w:rsidRPr="00420451" w:rsidRDefault="001B278E">
      <w:pPr>
        <w:pStyle w:val="BodyText"/>
        <w:rPr>
          <w:b/>
          <w:i/>
          <w:sz w:val="38"/>
        </w:rPr>
      </w:pPr>
    </w:p>
    <w:p w:rsidR="001B278E" w:rsidRPr="00420451" w:rsidRDefault="00F163E5">
      <w:pPr>
        <w:pStyle w:val="BodyText"/>
        <w:spacing w:before="274" w:line="249" w:lineRule="auto"/>
        <w:ind w:left="120" w:right="122"/>
        <w:jc w:val="both"/>
      </w:pPr>
      <w:r w:rsidRPr="00420451">
        <w:rPr>
          <w:spacing w:val="-22"/>
        </w:rPr>
        <w:t xml:space="preserve">We </w:t>
      </w:r>
      <w:r w:rsidRPr="00420451">
        <w:rPr>
          <w:spacing w:val="-4"/>
        </w:rPr>
        <w:t xml:space="preserve">have </w:t>
      </w:r>
      <w:r w:rsidRPr="00420451">
        <w:t xml:space="preserve">tried </w:t>
      </w:r>
      <w:r w:rsidRPr="00420451">
        <w:rPr>
          <w:spacing w:val="-5"/>
        </w:rPr>
        <w:t xml:space="preserve">to </w:t>
      </w:r>
      <w:r w:rsidRPr="00420451">
        <w:rPr>
          <w:spacing w:val="-3"/>
        </w:rPr>
        <w:t xml:space="preserve">show </w:t>
      </w:r>
      <w:r w:rsidRPr="00420451">
        <w:rPr>
          <w:spacing w:val="-6"/>
        </w:rPr>
        <w:t xml:space="preserve">that </w:t>
      </w:r>
      <w:r w:rsidRPr="00420451">
        <w:rPr>
          <w:spacing w:val="-8"/>
        </w:rPr>
        <w:t xml:space="preserve">the </w:t>
      </w:r>
      <w:r w:rsidRPr="00420451">
        <w:rPr>
          <w:spacing w:val="-4"/>
        </w:rPr>
        <w:t xml:space="preserve">conventional </w:t>
      </w:r>
      <w:r w:rsidRPr="00420451">
        <w:rPr>
          <w:spacing w:val="-3"/>
        </w:rPr>
        <w:t xml:space="preserve">symbolic </w:t>
      </w:r>
      <w:r w:rsidRPr="00420451">
        <w:t xml:space="preserve">paradigm can fail </w:t>
      </w:r>
      <w:r w:rsidRPr="00420451">
        <w:rPr>
          <w:spacing w:val="-5"/>
        </w:rPr>
        <w:t xml:space="preserve">to </w:t>
      </w:r>
      <w:r w:rsidRPr="00420451">
        <w:t xml:space="preserve">be </w:t>
      </w:r>
      <w:r w:rsidRPr="00420451">
        <w:rPr>
          <w:spacing w:val="-3"/>
        </w:rPr>
        <w:t xml:space="preserve">effective </w:t>
      </w:r>
      <w:r w:rsidRPr="00420451">
        <w:rPr>
          <w:spacing w:val="-4"/>
        </w:rPr>
        <w:t xml:space="preserve">for tasks </w:t>
      </w:r>
      <w:r w:rsidRPr="00420451">
        <w:t xml:space="preserve">where </w:t>
      </w:r>
      <w:r w:rsidRPr="00420451">
        <w:rPr>
          <w:spacing w:val="3"/>
        </w:rPr>
        <w:t xml:space="preserve">it is </w:t>
      </w:r>
      <w:r w:rsidRPr="00420451">
        <w:t xml:space="preserve">difficult </w:t>
      </w:r>
      <w:r w:rsidRPr="00420451">
        <w:rPr>
          <w:spacing w:val="-5"/>
        </w:rPr>
        <w:t xml:space="preserve">to </w:t>
      </w:r>
      <w:r w:rsidRPr="00420451">
        <w:rPr>
          <w:spacing w:val="-4"/>
        </w:rPr>
        <w:t xml:space="preserve">formalize </w:t>
      </w:r>
      <w:r w:rsidRPr="00420451">
        <w:rPr>
          <w:spacing w:val="-8"/>
        </w:rPr>
        <w:t xml:space="preserve">the </w:t>
      </w:r>
      <w:r w:rsidRPr="00420451">
        <w:t xml:space="preserve">procedures </w:t>
      </w:r>
      <w:r w:rsidRPr="00420451">
        <w:rPr>
          <w:spacing w:val="4"/>
        </w:rPr>
        <w:t xml:space="preserve">we </w:t>
      </w:r>
      <w:r w:rsidRPr="00420451">
        <w:rPr>
          <w:spacing w:val="-4"/>
        </w:rPr>
        <w:t xml:space="preserve">use </w:t>
      </w:r>
      <w:r w:rsidRPr="00420451">
        <w:rPr>
          <w:spacing w:val="-5"/>
        </w:rPr>
        <w:t xml:space="preserve">and </w:t>
      </w:r>
      <w:r w:rsidRPr="00420451">
        <w:rPr>
          <w:spacing w:val="-6"/>
        </w:rPr>
        <w:t xml:space="preserve">that </w:t>
      </w:r>
      <w:r w:rsidRPr="00420451">
        <w:t xml:space="preserve">an alternative, </w:t>
      </w:r>
      <w:r w:rsidRPr="00420451">
        <w:rPr>
          <w:spacing w:val="-3"/>
        </w:rPr>
        <w:t>su</w:t>
      </w:r>
      <w:r w:rsidRPr="00420451">
        <w:rPr>
          <w:spacing w:val="-3"/>
        </w:rPr>
        <w:t xml:space="preserve">bsymbolic, </w:t>
      </w:r>
      <w:r w:rsidRPr="00420451">
        <w:t xml:space="preserve">network-based paradigm </w:t>
      </w:r>
      <w:r w:rsidRPr="00420451">
        <w:rPr>
          <w:spacing w:val="-8"/>
        </w:rPr>
        <w:t xml:space="preserve">may </w:t>
      </w:r>
      <w:r w:rsidRPr="00420451">
        <w:t xml:space="preserve">be </w:t>
      </w:r>
      <w:r w:rsidRPr="00420451">
        <w:rPr>
          <w:spacing w:val="-5"/>
        </w:rPr>
        <w:t xml:space="preserve">more </w:t>
      </w:r>
      <w:r w:rsidRPr="00420451">
        <w:t xml:space="preserve">suitable. However, </w:t>
      </w:r>
      <w:r w:rsidRPr="00420451">
        <w:rPr>
          <w:spacing w:val="4"/>
        </w:rPr>
        <w:t xml:space="preserve">we </w:t>
      </w:r>
      <w:r w:rsidRPr="00420451">
        <w:rPr>
          <w:spacing w:val="-9"/>
        </w:rPr>
        <w:t xml:space="preserve">must </w:t>
      </w:r>
      <w:r w:rsidRPr="00420451">
        <w:t xml:space="preserve">be </w:t>
      </w:r>
      <w:r w:rsidRPr="00420451">
        <w:rPr>
          <w:spacing w:val="-3"/>
        </w:rPr>
        <w:t xml:space="preserve">careful </w:t>
      </w:r>
      <w:r w:rsidRPr="00420451">
        <w:rPr>
          <w:spacing w:val="-5"/>
        </w:rPr>
        <w:t xml:space="preserve">not to </w:t>
      </w:r>
      <w:r w:rsidRPr="00420451">
        <w:rPr>
          <w:spacing w:val="-4"/>
        </w:rPr>
        <w:t xml:space="preserve">throw </w:t>
      </w:r>
      <w:r w:rsidRPr="00420451">
        <w:rPr>
          <w:spacing w:val="-8"/>
        </w:rPr>
        <w:t xml:space="preserve">the </w:t>
      </w:r>
      <w:r w:rsidRPr="00420451">
        <w:rPr>
          <w:spacing w:val="-3"/>
        </w:rPr>
        <w:t xml:space="preserve">symbolic "baby" </w:t>
      </w:r>
      <w:r w:rsidRPr="00420451">
        <w:rPr>
          <w:spacing w:val="-5"/>
        </w:rPr>
        <w:t xml:space="preserve">out </w:t>
      </w:r>
      <w:r w:rsidRPr="00420451">
        <w:t xml:space="preserve">with its </w:t>
      </w:r>
      <w:r w:rsidRPr="00420451">
        <w:rPr>
          <w:spacing w:val="-3"/>
        </w:rPr>
        <w:t xml:space="preserve">"bath </w:t>
      </w:r>
      <w:r w:rsidRPr="00420451">
        <w:t xml:space="preserve">water". </w:t>
      </w:r>
      <w:r w:rsidRPr="00420451">
        <w:rPr>
          <w:spacing w:val="-4"/>
        </w:rPr>
        <w:t xml:space="preserve">AI </w:t>
      </w:r>
      <w:r w:rsidRPr="00420451">
        <w:rPr>
          <w:spacing w:val="-5"/>
        </w:rPr>
        <w:t xml:space="preserve">has </w:t>
      </w:r>
      <w:r w:rsidRPr="00420451">
        <w:t xml:space="preserve">been moderately </w:t>
      </w:r>
      <w:r w:rsidRPr="00420451">
        <w:rPr>
          <w:spacing w:val="-3"/>
        </w:rPr>
        <w:t xml:space="preserve">successful </w:t>
      </w:r>
      <w:r w:rsidRPr="00420451">
        <w:rPr>
          <w:spacing w:val="3"/>
        </w:rPr>
        <w:t xml:space="preserve">in </w:t>
      </w:r>
      <w:r w:rsidRPr="00420451">
        <w:rPr>
          <w:spacing w:val="-6"/>
        </w:rPr>
        <w:t xml:space="preserve">some </w:t>
      </w:r>
      <w:r w:rsidRPr="00420451">
        <w:t xml:space="preserve">restricted </w:t>
      </w:r>
      <w:r w:rsidRPr="00420451">
        <w:rPr>
          <w:spacing w:val="-5"/>
        </w:rPr>
        <w:t xml:space="preserve">domains </w:t>
      </w:r>
      <w:r w:rsidRPr="00420451">
        <w:t xml:space="preserve">of </w:t>
      </w:r>
      <w:r w:rsidRPr="00420451">
        <w:rPr>
          <w:spacing w:val="-11"/>
        </w:rPr>
        <w:t xml:space="preserve">human </w:t>
      </w:r>
      <w:r w:rsidRPr="00420451">
        <w:t xml:space="preserve">expertise </w:t>
      </w:r>
      <w:r w:rsidRPr="00420451">
        <w:rPr>
          <w:spacing w:val="-5"/>
        </w:rPr>
        <w:t xml:space="preserve">and </w:t>
      </w:r>
      <w:r w:rsidRPr="00420451">
        <w:rPr>
          <w:spacing w:val="-6"/>
        </w:rPr>
        <w:t xml:space="preserve">some </w:t>
      </w:r>
      <w:r w:rsidRPr="00420451">
        <w:rPr>
          <w:spacing w:val="-3"/>
        </w:rPr>
        <w:t xml:space="preserve">high-level cognitive </w:t>
      </w:r>
      <w:r w:rsidRPr="00420451">
        <w:t xml:space="preserve">skills possessed by </w:t>
      </w:r>
      <w:r w:rsidRPr="00420451">
        <w:rPr>
          <w:spacing w:val="-12"/>
        </w:rPr>
        <w:t xml:space="preserve">humans </w:t>
      </w:r>
      <w:r w:rsidRPr="00420451">
        <w:t xml:space="preserve">are </w:t>
      </w:r>
      <w:r w:rsidRPr="00420451">
        <w:rPr>
          <w:spacing w:val="-6"/>
        </w:rPr>
        <w:t>most</w:t>
      </w:r>
      <w:r w:rsidRPr="00420451">
        <w:rPr>
          <w:spacing w:val="33"/>
        </w:rPr>
        <w:t xml:space="preserve"> </w:t>
      </w:r>
      <w:r w:rsidRPr="00420451">
        <w:rPr>
          <w:spacing w:val="2"/>
        </w:rPr>
        <w:t>easily</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2"/>
        <w:jc w:val="both"/>
      </w:pPr>
      <w:r w:rsidRPr="00420451">
        <w:t>formulated in symbolic terms.  In particular, the usual applications to which computers are put—mathematics, database retrieval, etc.—are clearly easier to implement on a von</w:t>
      </w:r>
      <w:r w:rsidRPr="00420451">
        <w:t xml:space="preserve"> Neumann machine than in a neural network.</w:t>
      </w:r>
    </w:p>
    <w:p w:rsidR="001B278E" w:rsidRPr="00420451" w:rsidRDefault="001B278E">
      <w:pPr>
        <w:pStyle w:val="BodyText"/>
        <w:spacing w:before="6"/>
        <w:rPr>
          <w:sz w:val="31"/>
        </w:rPr>
      </w:pPr>
    </w:p>
    <w:p w:rsidR="001B278E" w:rsidRPr="00420451" w:rsidRDefault="00F163E5">
      <w:pPr>
        <w:pStyle w:val="BodyText"/>
        <w:spacing w:line="249" w:lineRule="auto"/>
        <w:ind w:left="120" w:right="122"/>
        <w:jc w:val="both"/>
      </w:pPr>
      <w:bookmarkStart w:id="873" w:name="208"/>
      <w:bookmarkStart w:id="874" w:name="_bookmark417"/>
      <w:bookmarkEnd w:id="873"/>
      <w:bookmarkEnd w:id="874"/>
      <w:r w:rsidRPr="00420451">
        <w:rPr>
          <w:spacing w:val="-4"/>
        </w:rPr>
        <w:t xml:space="preserve">Further, </w:t>
      </w:r>
      <w:r w:rsidRPr="00420451">
        <w:rPr>
          <w:spacing w:val="-8"/>
        </w:rPr>
        <w:t xml:space="preserve">the </w:t>
      </w:r>
      <w:r w:rsidRPr="00420451">
        <w:rPr>
          <w:spacing w:val="-3"/>
        </w:rPr>
        <w:t xml:space="preserve">connectionist </w:t>
      </w:r>
      <w:r w:rsidRPr="00420451">
        <w:t xml:space="preserve">approach </w:t>
      </w:r>
      <w:r w:rsidRPr="00420451">
        <w:rPr>
          <w:spacing w:val="-5"/>
        </w:rPr>
        <w:t xml:space="preserve">has one </w:t>
      </w:r>
      <w:r w:rsidRPr="00420451">
        <w:rPr>
          <w:spacing w:val="-3"/>
        </w:rPr>
        <w:t xml:space="preserve">disadvantage </w:t>
      </w:r>
      <w:r w:rsidRPr="00420451">
        <w:rPr>
          <w:spacing w:val="3"/>
        </w:rPr>
        <w:t xml:space="preserve">in </w:t>
      </w:r>
      <w:r w:rsidRPr="00420451">
        <w:rPr>
          <w:spacing w:val="-7"/>
        </w:rPr>
        <w:t xml:space="preserve">that, </w:t>
      </w:r>
      <w:r w:rsidRPr="00420451">
        <w:rPr>
          <w:spacing w:val="-6"/>
        </w:rPr>
        <w:t xml:space="preserve">although </w:t>
      </w:r>
      <w:r w:rsidRPr="00420451">
        <w:t xml:space="preserve">a solution </w:t>
      </w:r>
      <w:r w:rsidRPr="00420451">
        <w:rPr>
          <w:spacing w:val="-5"/>
        </w:rPr>
        <w:t xml:space="preserve">to </w:t>
      </w:r>
      <w:r w:rsidRPr="00420451">
        <w:rPr>
          <w:spacing w:val="-8"/>
        </w:rPr>
        <w:t xml:space="preserve">the </w:t>
      </w:r>
      <w:r w:rsidRPr="00420451">
        <w:t xml:space="preserve">problem </w:t>
      </w:r>
      <w:r w:rsidRPr="00420451">
        <w:rPr>
          <w:spacing w:val="-8"/>
        </w:rPr>
        <w:t xml:space="preserve">may </w:t>
      </w:r>
      <w:r w:rsidRPr="00420451">
        <w:t xml:space="preserve">be </w:t>
      </w:r>
      <w:r w:rsidRPr="00420451">
        <w:rPr>
          <w:spacing w:val="2"/>
        </w:rPr>
        <w:t xml:space="preserve">available, </w:t>
      </w:r>
      <w:r w:rsidRPr="00420451">
        <w:rPr>
          <w:spacing w:val="3"/>
        </w:rPr>
        <w:t xml:space="preserve">it is </w:t>
      </w:r>
      <w:r w:rsidRPr="00420451">
        <w:t xml:space="preserve">usually </w:t>
      </w:r>
      <w:r w:rsidRPr="00420451">
        <w:rPr>
          <w:spacing w:val="-5"/>
        </w:rPr>
        <w:t xml:space="preserve">not </w:t>
      </w:r>
      <w:r w:rsidRPr="00420451">
        <w:t xml:space="preserve">clear </w:t>
      </w:r>
      <w:r w:rsidRPr="00420451">
        <w:rPr>
          <w:i/>
        </w:rPr>
        <w:t xml:space="preserve">why </w:t>
      </w:r>
      <w:r w:rsidRPr="00420451">
        <w:rPr>
          <w:spacing w:val="-6"/>
        </w:rPr>
        <w:t xml:space="preserve">that </w:t>
      </w:r>
      <w:r w:rsidRPr="00420451">
        <w:t xml:space="preserve">particular solution </w:t>
      </w:r>
      <w:r w:rsidRPr="00420451">
        <w:rPr>
          <w:spacing w:val="3"/>
        </w:rPr>
        <w:t xml:space="preserve">is </w:t>
      </w:r>
      <w:r w:rsidRPr="00420451">
        <w:t xml:space="preserve">correct. </w:t>
      </w:r>
      <w:r w:rsidRPr="00420451">
        <w:rPr>
          <w:spacing w:val="-4"/>
        </w:rPr>
        <w:t xml:space="preserve">This </w:t>
      </w:r>
      <w:r w:rsidRPr="00420451">
        <w:rPr>
          <w:spacing w:val="3"/>
        </w:rPr>
        <w:t xml:space="preserve">is </w:t>
      </w:r>
      <w:r w:rsidRPr="00420451">
        <w:rPr>
          <w:spacing w:val="-8"/>
        </w:rPr>
        <w:t xml:space="preserve">the </w:t>
      </w:r>
      <w:r w:rsidRPr="00420451">
        <w:rPr>
          <w:spacing w:val="-5"/>
        </w:rPr>
        <w:t xml:space="preserve">other </w:t>
      </w:r>
      <w:r w:rsidRPr="00420451">
        <w:rPr>
          <w:spacing w:val="-4"/>
        </w:rPr>
        <w:t xml:space="preserve">edge </w:t>
      </w:r>
      <w:r w:rsidRPr="00420451">
        <w:t xml:space="preserve">of </w:t>
      </w:r>
      <w:r w:rsidRPr="00420451">
        <w:rPr>
          <w:spacing w:val="-8"/>
        </w:rPr>
        <w:t>th</w:t>
      </w:r>
      <w:r w:rsidRPr="00420451">
        <w:rPr>
          <w:spacing w:val="-8"/>
        </w:rPr>
        <w:t xml:space="preserve">e </w:t>
      </w:r>
      <w:r w:rsidRPr="00420451">
        <w:t xml:space="preserve">distributed processing </w:t>
      </w:r>
      <w:r w:rsidRPr="00420451">
        <w:rPr>
          <w:spacing w:val="2"/>
        </w:rPr>
        <w:t xml:space="preserve">sword: </w:t>
      </w:r>
      <w:r w:rsidRPr="00420451">
        <w:rPr>
          <w:spacing w:val="-4"/>
        </w:rPr>
        <w:t xml:space="preserve">patterns </w:t>
      </w:r>
      <w:r w:rsidRPr="00420451">
        <w:t xml:space="preserve">of activity across a network are </w:t>
      </w:r>
      <w:r w:rsidRPr="00420451">
        <w:rPr>
          <w:spacing w:val="-5"/>
        </w:rPr>
        <w:t xml:space="preserve">not </w:t>
      </w:r>
      <w:r w:rsidRPr="00420451">
        <w:t xml:space="preserve">semantically </w:t>
      </w:r>
      <w:r w:rsidRPr="00420451">
        <w:rPr>
          <w:spacing w:val="-3"/>
        </w:rPr>
        <w:t xml:space="preserve">transparent </w:t>
      </w:r>
      <w:r w:rsidRPr="00420451">
        <w:rPr>
          <w:spacing w:val="-4"/>
        </w:rPr>
        <w:t xml:space="preserve">and, </w:t>
      </w:r>
      <w:r w:rsidRPr="00420451">
        <w:t xml:space="preserve">even </w:t>
      </w:r>
      <w:r w:rsidRPr="00420451">
        <w:rPr>
          <w:spacing w:val="3"/>
        </w:rPr>
        <w:t xml:space="preserve">if </w:t>
      </w:r>
      <w:r w:rsidRPr="00420451">
        <w:rPr>
          <w:spacing w:val="4"/>
        </w:rPr>
        <w:t xml:space="preserve">we </w:t>
      </w:r>
      <w:r w:rsidRPr="00420451">
        <w:rPr>
          <w:spacing w:val="-6"/>
        </w:rPr>
        <w:t xml:space="preserve">attempt </w:t>
      </w:r>
      <w:r w:rsidRPr="00420451">
        <w:rPr>
          <w:spacing w:val="-5"/>
        </w:rPr>
        <w:t xml:space="preserve">to </w:t>
      </w:r>
      <w:r w:rsidRPr="00420451">
        <w:t xml:space="preserve">interpret a node's activity as </w:t>
      </w:r>
      <w:r w:rsidRPr="00420451">
        <w:rPr>
          <w:spacing w:val="-6"/>
        </w:rPr>
        <w:t xml:space="preserve">some kind </w:t>
      </w:r>
      <w:r w:rsidRPr="00420451">
        <w:t xml:space="preserve">of </w:t>
      </w:r>
      <w:r w:rsidRPr="00420451">
        <w:rPr>
          <w:spacing w:val="-3"/>
        </w:rPr>
        <w:t xml:space="preserve">micro-feature, </w:t>
      </w:r>
      <w:r w:rsidRPr="00420451">
        <w:rPr>
          <w:spacing w:val="-4"/>
        </w:rPr>
        <w:t xml:space="preserve">these </w:t>
      </w:r>
      <w:r w:rsidRPr="00420451">
        <w:rPr>
          <w:spacing w:val="-8"/>
        </w:rPr>
        <w:t xml:space="preserve">may </w:t>
      </w:r>
      <w:r w:rsidRPr="00420451">
        <w:t xml:space="preserve">be difficult </w:t>
      </w:r>
      <w:r w:rsidRPr="00420451">
        <w:rPr>
          <w:spacing w:val="-5"/>
        </w:rPr>
        <w:t xml:space="preserve">to understand and </w:t>
      </w:r>
      <w:r w:rsidRPr="00420451">
        <w:rPr>
          <w:spacing w:val="-4"/>
        </w:rPr>
        <w:t>their</w:t>
      </w:r>
      <w:r w:rsidRPr="00420451">
        <w:rPr>
          <w:spacing w:val="67"/>
        </w:rPr>
        <w:t xml:space="preserve"> </w:t>
      </w:r>
      <w:r w:rsidRPr="00420451">
        <w:t xml:space="preserve">sheer </w:t>
      </w:r>
      <w:r w:rsidRPr="00420451">
        <w:rPr>
          <w:spacing w:val="-9"/>
        </w:rPr>
        <w:t>number</w:t>
      </w:r>
      <w:r w:rsidRPr="00420451">
        <w:rPr>
          <w:spacing w:val="57"/>
        </w:rPr>
        <w:t xml:space="preserve"> </w:t>
      </w:r>
      <w:r w:rsidRPr="00420451">
        <w:rPr>
          <w:spacing w:val="-8"/>
        </w:rPr>
        <w:t xml:space="preserve">may </w:t>
      </w:r>
      <w:r w:rsidRPr="00420451">
        <w:t xml:space="preserve">conspire </w:t>
      </w:r>
      <w:r w:rsidRPr="00420451">
        <w:rPr>
          <w:spacing w:val="-5"/>
        </w:rPr>
        <w:t xml:space="preserve">to </w:t>
      </w:r>
      <w:r w:rsidRPr="00420451">
        <w:t xml:space="preserve">obscure </w:t>
      </w:r>
      <w:r w:rsidRPr="00420451">
        <w:rPr>
          <w:spacing w:val="-8"/>
        </w:rPr>
        <w:t xml:space="preserve">the </w:t>
      </w:r>
      <w:r w:rsidRPr="00420451">
        <w:t xml:space="preserve">reason </w:t>
      </w:r>
      <w:r w:rsidRPr="00420451">
        <w:rPr>
          <w:spacing w:val="-4"/>
        </w:rPr>
        <w:t xml:space="preserve">for </w:t>
      </w:r>
      <w:r w:rsidRPr="00420451">
        <w:t xml:space="preserve">a particular network </w:t>
      </w:r>
      <w:r w:rsidRPr="00420451">
        <w:rPr>
          <w:spacing w:val="-7"/>
        </w:rPr>
        <w:t xml:space="preserve">output. </w:t>
      </w:r>
      <w:r w:rsidRPr="00420451">
        <w:rPr>
          <w:spacing w:val="-4"/>
        </w:rPr>
        <w:t xml:space="preserve">Of </w:t>
      </w:r>
      <w:r w:rsidRPr="00420451">
        <w:t xml:space="preserve">course, </w:t>
      </w:r>
      <w:r w:rsidRPr="00420451">
        <w:rPr>
          <w:spacing w:val="3"/>
        </w:rPr>
        <w:t xml:space="preserve">in </w:t>
      </w:r>
      <w:r w:rsidRPr="00420451">
        <w:rPr>
          <w:spacing w:val="-6"/>
        </w:rPr>
        <w:t xml:space="preserve">some </w:t>
      </w:r>
      <w:r w:rsidRPr="00420451">
        <w:t xml:space="preserve">sense </w:t>
      </w:r>
      <w:r w:rsidRPr="00420451">
        <w:rPr>
          <w:spacing w:val="3"/>
        </w:rPr>
        <w:t xml:space="preserve">it </w:t>
      </w:r>
      <w:r w:rsidRPr="00420451">
        <w:rPr>
          <w:spacing w:val="-10"/>
        </w:rPr>
        <w:t xml:space="preserve">might </w:t>
      </w:r>
      <w:r w:rsidRPr="00420451">
        <w:t xml:space="preserve">be </w:t>
      </w:r>
      <w:r w:rsidRPr="00420451">
        <w:rPr>
          <w:spacing w:val="-4"/>
        </w:rPr>
        <w:t xml:space="preserve">argued </w:t>
      </w:r>
      <w:r w:rsidRPr="00420451">
        <w:rPr>
          <w:spacing w:val="-6"/>
        </w:rPr>
        <w:t xml:space="preserve">that </w:t>
      </w:r>
      <w:r w:rsidRPr="00420451">
        <w:rPr>
          <w:spacing w:val="3"/>
        </w:rPr>
        <w:t xml:space="preserve">it is </w:t>
      </w:r>
      <w:r w:rsidRPr="00420451">
        <w:t xml:space="preserve">just </w:t>
      </w:r>
      <w:r w:rsidRPr="00420451">
        <w:rPr>
          <w:spacing w:val="-5"/>
        </w:rPr>
        <w:t xml:space="preserve">this </w:t>
      </w:r>
      <w:r w:rsidRPr="00420451">
        <w:t xml:space="preserve">insistence on </w:t>
      </w:r>
      <w:r w:rsidRPr="00420451">
        <w:rPr>
          <w:spacing w:val="-3"/>
        </w:rPr>
        <w:t xml:space="preserve">explanation </w:t>
      </w:r>
      <w:r w:rsidRPr="00420451">
        <w:rPr>
          <w:spacing w:val="-6"/>
        </w:rPr>
        <w:t xml:space="preserve">that </w:t>
      </w:r>
      <w:r w:rsidRPr="00420451">
        <w:rPr>
          <w:spacing w:val="-5"/>
        </w:rPr>
        <w:t xml:space="preserve">has </w:t>
      </w:r>
      <w:r w:rsidRPr="00420451">
        <w:rPr>
          <w:spacing w:val="-3"/>
        </w:rPr>
        <w:t xml:space="preserve">hindered </w:t>
      </w:r>
      <w:r w:rsidRPr="00420451">
        <w:t xml:space="preserve">previous </w:t>
      </w:r>
      <w:r w:rsidRPr="00420451">
        <w:rPr>
          <w:spacing w:val="-4"/>
        </w:rPr>
        <w:t xml:space="preserve">efforts </w:t>
      </w:r>
      <w:r w:rsidRPr="00420451">
        <w:rPr>
          <w:spacing w:val="3"/>
        </w:rPr>
        <w:t xml:space="preserve">in </w:t>
      </w:r>
      <w:r w:rsidRPr="00420451">
        <w:rPr>
          <w:spacing w:val="-4"/>
        </w:rPr>
        <w:t xml:space="preserve">AI </w:t>
      </w:r>
      <w:r w:rsidRPr="00420451">
        <w:rPr>
          <w:spacing w:val="-5"/>
        </w:rPr>
        <w:t xml:space="preserve">to </w:t>
      </w:r>
      <w:r w:rsidRPr="00420451">
        <w:t xml:space="preserve">develop </w:t>
      </w:r>
      <w:r w:rsidRPr="00420451">
        <w:rPr>
          <w:spacing w:val="-3"/>
        </w:rPr>
        <w:t xml:space="preserve">models </w:t>
      </w:r>
      <w:r w:rsidRPr="00420451">
        <w:t xml:space="preserve">of perception </w:t>
      </w:r>
      <w:r w:rsidRPr="00420451">
        <w:rPr>
          <w:spacing w:val="-5"/>
        </w:rPr>
        <w:t xml:space="preserve">and </w:t>
      </w:r>
      <w:r w:rsidRPr="00420451">
        <w:rPr>
          <w:spacing w:val="-3"/>
        </w:rPr>
        <w:t xml:space="preserve">cognition </w:t>
      </w:r>
      <w:r w:rsidRPr="00420451">
        <w:rPr>
          <w:spacing w:val="-6"/>
        </w:rPr>
        <w:t xml:space="preserve">that </w:t>
      </w:r>
      <w:r w:rsidRPr="00420451">
        <w:rPr>
          <w:spacing w:val="-8"/>
        </w:rPr>
        <w:t xml:space="preserve">may </w:t>
      </w:r>
      <w:r w:rsidRPr="00420451">
        <w:rPr>
          <w:spacing w:val="-4"/>
        </w:rPr>
        <w:t>h</w:t>
      </w:r>
      <w:r w:rsidRPr="00420451">
        <w:rPr>
          <w:spacing w:val="-4"/>
        </w:rPr>
        <w:t xml:space="preserve">ave </w:t>
      </w:r>
      <w:r w:rsidRPr="00420451">
        <w:rPr>
          <w:spacing w:val="-5"/>
        </w:rPr>
        <w:t xml:space="preserve">to </w:t>
      </w:r>
      <w:r w:rsidRPr="00420451">
        <w:rPr>
          <w:spacing w:val="3"/>
        </w:rPr>
        <w:t xml:space="preserve">rely </w:t>
      </w:r>
      <w:r w:rsidRPr="00420451">
        <w:t xml:space="preserve">on </w:t>
      </w:r>
      <w:r w:rsidRPr="00420451">
        <w:rPr>
          <w:spacing w:val="-4"/>
        </w:rPr>
        <w:t xml:space="preserve">subsymbolic </w:t>
      </w:r>
      <w:r w:rsidRPr="00420451">
        <w:t xml:space="preserve">operation. However, </w:t>
      </w:r>
      <w:r w:rsidRPr="00420451">
        <w:rPr>
          <w:spacing w:val="3"/>
        </w:rPr>
        <w:t xml:space="preserve">in </w:t>
      </w:r>
      <w:r w:rsidRPr="00420451">
        <w:t xml:space="preserve">applications </w:t>
      </w:r>
      <w:r w:rsidRPr="00420451">
        <w:rPr>
          <w:spacing w:val="3"/>
        </w:rPr>
        <w:t xml:space="preserve">work it is </w:t>
      </w:r>
      <w:r w:rsidRPr="00420451">
        <w:rPr>
          <w:spacing w:val="-4"/>
        </w:rPr>
        <w:t xml:space="preserve">often </w:t>
      </w:r>
      <w:r w:rsidRPr="00420451">
        <w:rPr>
          <w:spacing w:val="2"/>
        </w:rPr>
        <w:t xml:space="preserve">desirable </w:t>
      </w:r>
      <w:r w:rsidRPr="00420451">
        <w:rPr>
          <w:spacing w:val="-5"/>
        </w:rPr>
        <w:t xml:space="preserve">to </w:t>
      </w:r>
      <w:r w:rsidRPr="00420451">
        <w:rPr>
          <w:spacing w:val="-4"/>
        </w:rPr>
        <w:t xml:space="preserve">have </w:t>
      </w:r>
      <w:r w:rsidRPr="00420451">
        <w:rPr>
          <w:spacing w:val="-6"/>
        </w:rPr>
        <w:t xml:space="preserve">some </w:t>
      </w:r>
      <w:r w:rsidRPr="00420451">
        <w:rPr>
          <w:spacing w:val="-5"/>
        </w:rPr>
        <w:t xml:space="preserve">insight </w:t>
      </w:r>
      <w:r w:rsidRPr="00420451">
        <w:t xml:space="preserve">as </w:t>
      </w:r>
      <w:r w:rsidRPr="00420451">
        <w:rPr>
          <w:spacing w:val="-5"/>
        </w:rPr>
        <w:t xml:space="preserve">to how </w:t>
      </w:r>
      <w:r w:rsidRPr="00420451">
        <w:rPr>
          <w:spacing w:val="-8"/>
        </w:rPr>
        <w:t xml:space="preserve">the </w:t>
      </w:r>
      <w:r w:rsidRPr="00420451">
        <w:rPr>
          <w:spacing w:val="-5"/>
        </w:rPr>
        <w:t xml:space="preserve">model </w:t>
      </w:r>
      <w:r w:rsidRPr="00420451">
        <w:rPr>
          <w:spacing w:val="3"/>
        </w:rPr>
        <w:t>is</w:t>
      </w:r>
      <w:r w:rsidRPr="00420451">
        <w:rPr>
          <w:spacing w:val="23"/>
        </w:rPr>
        <w:t xml:space="preserve"> </w:t>
      </w:r>
      <w:r w:rsidRPr="00420451">
        <w:rPr>
          <w:spacing w:val="-4"/>
        </w:rPr>
        <w:t>working.</w:t>
      </w:r>
    </w:p>
    <w:p w:rsidR="001B278E" w:rsidRPr="00420451" w:rsidRDefault="001B278E">
      <w:pPr>
        <w:pStyle w:val="BodyText"/>
        <w:spacing w:before="4"/>
        <w:rPr>
          <w:sz w:val="32"/>
        </w:rPr>
      </w:pPr>
    </w:p>
    <w:p w:rsidR="001B278E" w:rsidRPr="00420451" w:rsidRDefault="00F163E5">
      <w:pPr>
        <w:pStyle w:val="BodyText"/>
        <w:spacing w:line="249" w:lineRule="auto"/>
        <w:ind w:left="120" w:right="114"/>
        <w:jc w:val="both"/>
      </w:pPr>
      <w:r w:rsidRPr="00420451">
        <w:rPr>
          <w:spacing w:val="-5"/>
        </w:rPr>
        <w:t xml:space="preserve">It </w:t>
      </w:r>
      <w:r w:rsidRPr="00420451">
        <w:t xml:space="preserve">would appear, </w:t>
      </w:r>
      <w:r w:rsidRPr="00420451">
        <w:rPr>
          <w:spacing w:val="-3"/>
        </w:rPr>
        <w:t xml:space="preserve">therefore, </w:t>
      </w:r>
      <w:r w:rsidRPr="00420451">
        <w:rPr>
          <w:spacing w:val="-6"/>
        </w:rPr>
        <w:t xml:space="preserve">that </w:t>
      </w:r>
      <w:r w:rsidRPr="00420451">
        <w:rPr>
          <w:spacing w:val="-4"/>
        </w:rPr>
        <w:t xml:space="preserve">there </w:t>
      </w:r>
      <w:r w:rsidRPr="00420451">
        <w:rPr>
          <w:spacing w:val="-8"/>
        </w:rPr>
        <w:t xml:space="preserve">may </w:t>
      </w:r>
      <w:r w:rsidRPr="00420451">
        <w:t xml:space="preserve">be </w:t>
      </w:r>
      <w:r w:rsidRPr="00420451">
        <w:rPr>
          <w:spacing w:val="-3"/>
        </w:rPr>
        <w:t xml:space="preserve">significant </w:t>
      </w:r>
      <w:r w:rsidRPr="00420451">
        <w:rPr>
          <w:spacing w:val="-5"/>
        </w:rPr>
        <w:t xml:space="preserve">gains to </w:t>
      </w:r>
      <w:r w:rsidRPr="00420451">
        <w:t xml:space="preserve">be </w:t>
      </w:r>
      <w:r w:rsidRPr="00420451">
        <w:rPr>
          <w:spacing w:val="-6"/>
        </w:rPr>
        <w:t xml:space="preserve">made </w:t>
      </w:r>
      <w:r w:rsidRPr="00420451">
        <w:t xml:space="preserve">by </w:t>
      </w:r>
      <w:r w:rsidRPr="00420451">
        <w:rPr>
          <w:spacing w:val="-6"/>
        </w:rPr>
        <w:t xml:space="preserve">attempting </w:t>
      </w:r>
      <w:r w:rsidRPr="00420451">
        <w:rPr>
          <w:spacing w:val="-5"/>
        </w:rPr>
        <w:t xml:space="preserve">to </w:t>
      </w:r>
      <w:r w:rsidRPr="00420451">
        <w:rPr>
          <w:spacing w:val="-4"/>
        </w:rPr>
        <w:t xml:space="preserve">integrate </w:t>
      </w:r>
      <w:r w:rsidRPr="00420451">
        <w:rPr>
          <w:spacing w:val="-3"/>
        </w:rPr>
        <w:t xml:space="preserve">connectionist </w:t>
      </w:r>
      <w:r w:rsidRPr="00420451">
        <w:rPr>
          <w:spacing w:val="-5"/>
        </w:rPr>
        <w:t xml:space="preserve">and </w:t>
      </w:r>
      <w:r w:rsidRPr="00420451">
        <w:rPr>
          <w:spacing w:val="-3"/>
        </w:rPr>
        <w:t xml:space="preserve">symbolic styles </w:t>
      </w:r>
      <w:r w:rsidRPr="00420451">
        <w:t xml:space="preserve">of </w:t>
      </w:r>
      <w:r w:rsidRPr="00420451">
        <w:rPr>
          <w:spacing w:val="-7"/>
        </w:rPr>
        <w:t xml:space="preserve">computing </w:t>
      </w:r>
      <w:r w:rsidRPr="00420451">
        <w:rPr>
          <w:spacing w:val="3"/>
        </w:rPr>
        <w:t xml:space="preserve">in </w:t>
      </w:r>
      <w:r w:rsidRPr="00420451">
        <w:t xml:space="preserve">a </w:t>
      </w:r>
      <w:r w:rsidRPr="00420451">
        <w:rPr>
          <w:spacing w:val="-4"/>
        </w:rPr>
        <w:t xml:space="preserve">hybrid </w:t>
      </w:r>
      <w:r w:rsidRPr="00420451">
        <w:rPr>
          <w:spacing w:val="-6"/>
        </w:rPr>
        <w:t xml:space="preserve">system. </w:t>
      </w:r>
      <w:r w:rsidRPr="00420451">
        <w:rPr>
          <w:spacing w:val="-5"/>
        </w:rPr>
        <w:t xml:space="preserve">In this </w:t>
      </w:r>
      <w:r w:rsidRPr="00420451">
        <w:t xml:space="preserve">spirit, </w:t>
      </w:r>
      <w:r w:rsidRPr="00420451">
        <w:rPr>
          <w:spacing w:val="-8"/>
        </w:rPr>
        <w:t xml:space="preserve">the </w:t>
      </w:r>
      <w:r w:rsidRPr="00420451">
        <w:t xml:space="preserve">relation between </w:t>
      </w:r>
      <w:r w:rsidRPr="00420451">
        <w:rPr>
          <w:spacing w:val="-4"/>
        </w:rPr>
        <w:t xml:space="preserve">networks </w:t>
      </w:r>
      <w:r w:rsidRPr="00420451">
        <w:rPr>
          <w:spacing w:val="-5"/>
        </w:rPr>
        <w:t xml:space="preserve">and </w:t>
      </w:r>
      <w:r w:rsidRPr="00420451">
        <w:t xml:space="preserve">expert </w:t>
      </w:r>
      <w:r w:rsidRPr="00420451">
        <w:rPr>
          <w:spacing w:val="-6"/>
        </w:rPr>
        <w:t xml:space="preserve">systems </w:t>
      </w:r>
      <w:r w:rsidRPr="00420451">
        <w:rPr>
          <w:spacing w:val="3"/>
        </w:rPr>
        <w:t xml:space="preserve">is </w:t>
      </w:r>
      <w:r w:rsidRPr="00420451">
        <w:rPr>
          <w:spacing w:val="2"/>
        </w:rPr>
        <w:t xml:space="preserve">reviewed </w:t>
      </w:r>
      <w:r w:rsidRPr="00420451">
        <w:t xml:space="preserve">by Caudill (1991) from an applications viewpoint </w:t>
      </w:r>
      <w:r w:rsidRPr="00420451">
        <w:rPr>
          <w:spacing w:val="3"/>
        </w:rPr>
        <w:t xml:space="preserve">in </w:t>
      </w:r>
      <w:r w:rsidRPr="00420451">
        <w:t xml:space="preserve">which several ways of </w:t>
      </w:r>
      <w:r w:rsidRPr="00420451">
        <w:rPr>
          <w:spacing w:val="-4"/>
        </w:rPr>
        <w:t xml:space="preserve">integrating </w:t>
      </w:r>
      <w:r w:rsidRPr="00420451">
        <w:rPr>
          <w:spacing w:val="-8"/>
        </w:rPr>
        <w:t xml:space="preserve">the </w:t>
      </w:r>
      <w:r w:rsidRPr="00420451">
        <w:t>two approaches are des</w:t>
      </w:r>
      <w:r w:rsidRPr="00420451">
        <w:t xml:space="preserve">cribed. First, </w:t>
      </w:r>
      <w:r w:rsidRPr="00420451">
        <w:rPr>
          <w:spacing w:val="3"/>
        </w:rPr>
        <w:t xml:space="preserve">it </w:t>
      </w:r>
      <w:r w:rsidRPr="00420451">
        <w:rPr>
          <w:spacing w:val="-8"/>
        </w:rPr>
        <w:t xml:space="preserve">may </w:t>
      </w:r>
      <w:r w:rsidRPr="00420451">
        <w:t xml:space="preserve">be </w:t>
      </w:r>
      <w:r w:rsidRPr="00420451">
        <w:rPr>
          <w:spacing w:val="2"/>
        </w:rPr>
        <w:t xml:space="preserve">possible </w:t>
      </w:r>
      <w:r w:rsidRPr="00420451">
        <w:rPr>
          <w:spacing w:val="-5"/>
        </w:rPr>
        <w:t xml:space="preserve">to </w:t>
      </w:r>
      <w:r w:rsidRPr="00420451">
        <w:t xml:space="preserve">break a problem down </w:t>
      </w:r>
      <w:r w:rsidRPr="00420451">
        <w:rPr>
          <w:spacing w:val="-5"/>
        </w:rPr>
        <w:t xml:space="preserve">into </w:t>
      </w:r>
      <w:r w:rsidRPr="00420451">
        <w:rPr>
          <w:spacing w:val="-4"/>
        </w:rPr>
        <w:t xml:space="preserve">subtasks, </w:t>
      </w:r>
      <w:r w:rsidRPr="00420451">
        <w:t xml:space="preserve">each of which </w:t>
      </w:r>
      <w:r w:rsidRPr="00420451">
        <w:rPr>
          <w:spacing w:val="-8"/>
        </w:rPr>
        <w:t xml:space="preserve">may </w:t>
      </w:r>
      <w:r w:rsidRPr="00420451">
        <w:rPr>
          <w:spacing w:val="-6"/>
        </w:rPr>
        <w:t xml:space="preserve">then </w:t>
      </w:r>
      <w:r w:rsidRPr="00420451">
        <w:t xml:space="preserve">be </w:t>
      </w:r>
      <w:r w:rsidRPr="00420451">
        <w:rPr>
          <w:spacing w:val="-3"/>
        </w:rPr>
        <w:t xml:space="preserve">tackled </w:t>
      </w:r>
      <w:r w:rsidRPr="00420451">
        <w:t xml:space="preserve">with </w:t>
      </w:r>
      <w:r w:rsidRPr="00420451">
        <w:rPr>
          <w:spacing w:val="-3"/>
        </w:rPr>
        <w:t xml:space="preserve">either </w:t>
      </w:r>
      <w:r w:rsidRPr="00420451">
        <w:t xml:space="preserve">an expert </w:t>
      </w:r>
      <w:r w:rsidRPr="00420451">
        <w:rPr>
          <w:spacing w:val="-3"/>
        </w:rPr>
        <w:t xml:space="preserve">system </w:t>
      </w:r>
      <w:r w:rsidRPr="00420451">
        <w:t xml:space="preserve">or a </w:t>
      </w:r>
      <w:r w:rsidRPr="00420451">
        <w:rPr>
          <w:spacing w:val="-4"/>
        </w:rPr>
        <w:t xml:space="preserve">network, </w:t>
      </w:r>
      <w:r w:rsidRPr="00420451">
        <w:rPr>
          <w:spacing w:val="-3"/>
        </w:rPr>
        <w:t xml:space="preserve">depending </w:t>
      </w:r>
      <w:r w:rsidRPr="00420451">
        <w:t xml:space="preserve">on which </w:t>
      </w:r>
      <w:r w:rsidRPr="00420451">
        <w:rPr>
          <w:spacing w:val="3"/>
        </w:rPr>
        <w:t xml:space="preserve">is </w:t>
      </w:r>
      <w:r w:rsidRPr="00420451">
        <w:rPr>
          <w:spacing w:val="-5"/>
        </w:rPr>
        <w:t xml:space="preserve">more </w:t>
      </w:r>
      <w:r w:rsidRPr="00420451">
        <w:t xml:space="preserve">appropriate. A </w:t>
      </w:r>
      <w:r w:rsidRPr="00420451">
        <w:rPr>
          <w:spacing w:val="-5"/>
        </w:rPr>
        <w:t xml:space="preserve">more </w:t>
      </w:r>
      <w:r w:rsidRPr="00420451">
        <w:rPr>
          <w:spacing w:val="-6"/>
        </w:rPr>
        <w:t xml:space="preserve">tightly bound </w:t>
      </w:r>
      <w:r w:rsidRPr="00420451">
        <w:t xml:space="preserve">scenario occurs </w:t>
      </w:r>
      <w:r w:rsidRPr="00420451">
        <w:rPr>
          <w:spacing w:val="3"/>
        </w:rPr>
        <w:t xml:space="preserve">if </w:t>
      </w:r>
      <w:r w:rsidRPr="00420451">
        <w:rPr>
          <w:spacing w:val="-8"/>
        </w:rPr>
        <w:t xml:space="preserve">the </w:t>
      </w:r>
      <w:r w:rsidRPr="00420451">
        <w:rPr>
          <w:spacing w:val="-4"/>
        </w:rPr>
        <w:t xml:space="preserve">networks </w:t>
      </w:r>
      <w:r w:rsidRPr="00420451">
        <w:t xml:space="preserve">are </w:t>
      </w:r>
      <w:r w:rsidRPr="00420451">
        <w:rPr>
          <w:spacing w:val="-3"/>
        </w:rPr>
        <w:t xml:space="preserve">embedded </w:t>
      </w:r>
      <w:r w:rsidRPr="00420451">
        <w:t xml:space="preserve">as part of </w:t>
      </w:r>
      <w:r w:rsidRPr="00420451">
        <w:rPr>
          <w:spacing w:val="-8"/>
        </w:rPr>
        <w:t xml:space="preserve">the </w:t>
      </w:r>
      <w:r w:rsidRPr="00420451">
        <w:t xml:space="preserve">expert </w:t>
      </w:r>
      <w:r w:rsidRPr="00420451">
        <w:rPr>
          <w:spacing w:val="-6"/>
        </w:rPr>
        <w:t xml:space="preserve">system. </w:t>
      </w:r>
      <w:r w:rsidRPr="00420451">
        <w:t xml:space="preserve">For </w:t>
      </w:r>
      <w:r w:rsidRPr="00420451">
        <w:rPr>
          <w:spacing w:val="-4"/>
        </w:rPr>
        <w:t xml:space="preserve">example, </w:t>
      </w:r>
      <w:r w:rsidRPr="00420451">
        <w:rPr>
          <w:spacing w:val="-8"/>
        </w:rPr>
        <w:t xml:space="preserve">the </w:t>
      </w:r>
      <w:r w:rsidRPr="00420451">
        <w:t xml:space="preserve">job of </w:t>
      </w:r>
      <w:r w:rsidRPr="00420451">
        <w:rPr>
          <w:spacing w:val="-4"/>
        </w:rPr>
        <w:t xml:space="preserve">finding </w:t>
      </w:r>
      <w:r w:rsidRPr="00420451">
        <w:rPr>
          <w:spacing w:val="-8"/>
        </w:rPr>
        <w:t xml:space="preserve">the </w:t>
      </w:r>
      <w:r w:rsidRPr="00420451">
        <w:t xml:space="preserve">appropriate set of rules </w:t>
      </w:r>
      <w:r w:rsidRPr="00420451">
        <w:rPr>
          <w:spacing w:val="-4"/>
        </w:rPr>
        <w:t xml:space="preserve">for </w:t>
      </w:r>
      <w:r w:rsidRPr="00420451">
        <w:rPr>
          <w:spacing w:val="-5"/>
        </w:rPr>
        <w:t xml:space="preserve">any </w:t>
      </w:r>
      <w:r w:rsidRPr="00420451">
        <w:t xml:space="preserve">particular </w:t>
      </w:r>
      <w:r w:rsidRPr="00420451">
        <w:rPr>
          <w:spacing w:val="-5"/>
        </w:rPr>
        <w:t xml:space="preserve">input </w:t>
      </w:r>
      <w:r w:rsidRPr="00420451">
        <w:rPr>
          <w:spacing w:val="-8"/>
        </w:rPr>
        <w:t xml:space="preserve">may </w:t>
      </w:r>
      <w:r w:rsidRPr="00420451">
        <w:t xml:space="preserve">be </w:t>
      </w:r>
      <w:r w:rsidRPr="00420451">
        <w:rPr>
          <w:spacing w:val="-3"/>
        </w:rPr>
        <w:t xml:space="preserve">likened </w:t>
      </w:r>
      <w:r w:rsidRPr="00420451">
        <w:rPr>
          <w:spacing w:val="-5"/>
        </w:rPr>
        <w:t xml:space="preserve">to one </w:t>
      </w:r>
      <w:r w:rsidRPr="00420451">
        <w:t xml:space="preserve">of pattern </w:t>
      </w:r>
      <w:r w:rsidRPr="00420451">
        <w:rPr>
          <w:spacing w:val="-8"/>
        </w:rPr>
        <w:t xml:space="preserve">matching. </w:t>
      </w:r>
      <w:r w:rsidRPr="00420451">
        <w:rPr>
          <w:spacing w:val="-7"/>
        </w:rPr>
        <w:t xml:space="preserve">Thus, </w:t>
      </w:r>
      <w:r w:rsidRPr="00420451">
        <w:rPr>
          <w:spacing w:val="-8"/>
        </w:rPr>
        <w:t xml:space="preserve">the </w:t>
      </w:r>
      <w:r w:rsidRPr="00420451">
        <w:rPr>
          <w:spacing w:val="2"/>
        </w:rPr>
        <w:t xml:space="preserve">series </w:t>
      </w:r>
      <w:r w:rsidRPr="00420451">
        <w:t xml:space="preserve">of </w:t>
      </w:r>
      <w:r w:rsidRPr="00420451">
        <w:rPr>
          <w:spacing w:val="-3"/>
        </w:rPr>
        <w:t xml:space="preserve">conditional </w:t>
      </w:r>
      <w:r w:rsidRPr="00420451">
        <w:t xml:space="preserve">clauses ("if" </w:t>
      </w:r>
      <w:r w:rsidRPr="00420451">
        <w:rPr>
          <w:spacing w:val="-6"/>
        </w:rPr>
        <w:t xml:space="preserve">statements) that </w:t>
      </w:r>
      <w:r w:rsidRPr="00420451">
        <w:t xml:space="preserve">apply at </w:t>
      </w:r>
      <w:r w:rsidRPr="00420451">
        <w:rPr>
          <w:spacing w:val="-5"/>
        </w:rPr>
        <w:t xml:space="preserve">any </w:t>
      </w:r>
      <w:r w:rsidRPr="00420451">
        <w:rPr>
          <w:spacing w:val="-7"/>
        </w:rPr>
        <w:t xml:space="preserve">time </w:t>
      </w:r>
      <w:r w:rsidRPr="00420451">
        <w:rPr>
          <w:spacing w:val="-5"/>
        </w:rPr>
        <w:t xml:space="preserve">constitute </w:t>
      </w:r>
      <w:r w:rsidRPr="00420451">
        <w:t xml:space="preserve">a pattern vector of </w:t>
      </w:r>
      <w:r w:rsidRPr="00420451">
        <w:rPr>
          <w:spacing w:val="-5"/>
        </w:rPr>
        <w:t xml:space="preserve">input </w:t>
      </w:r>
      <w:r w:rsidRPr="00420451">
        <w:rPr>
          <w:spacing w:val="-6"/>
        </w:rPr>
        <w:t xml:space="preserve">statements. </w:t>
      </w:r>
      <w:r w:rsidRPr="00420451">
        <w:rPr>
          <w:spacing w:val="-5"/>
        </w:rPr>
        <w:t xml:space="preserve">In this </w:t>
      </w:r>
      <w:r w:rsidRPr="00420451">
        <w:rPr>
          <w:spacing w:val="-6"/>
        </w:rPr>
        <w:t xml:space="preserve">way, </w:t>
      </w:r>
      <w:r w:rsidRPr="00420451">
        <w:t xml:space="preserve">a network </w:t>
      </w:r>
      <w:r w:rsidRPr="00420451">
        <w:rPr>
          <w:spacing w:val="-8"/>
        </w:rPr>
        <w:t xml:space="preserve">may </w:t>
      </w:r>
      <w:r w:rsidRPr="00420451">
        <w:t xml:space="preserve">be </w:t>
      </w:r>
      <w:r w:rsidRPr="00420451">
        <w:rPr>
          <w:spacing w:val="-3"/>
        </w:rPr>
        <w:t xml:space="preserve">used </w:t>
      </w:r>
      <w:r w:rsidRPr="00420451">
        <w:rPr>
          <w:spacing w:val="-5"/>
        </w:rPr>
        <w:t xml:space="preserve">to </w:t>
      </w:r>
      <w:r w:rsidRPr="00420451">
        <w:t xml:space="preserve">evaluate which rule (or rules) </w:t>
      </w:r>
      <w:r w:rsidRPr="00420451">
        <w:rPr>
          <w:spacing w:val="-4"/>
        </w:rPr>
        <w:t xml:space="preserve">should </w:t>
      </w:r>
      <w:r w:rsidRPr="00420451">
        <w:t xml:space="preserve">be </w:t>
      </w:r>
      <w:r w:rsidRPr="00420451">
        <w:rPr>
          <w:spacing w:val="-3"/>
        </w:rPr>
        <w:t xml:space="preserve">used </w:t>
      </w:r>
      <w:r w:rsidRPr="00420451">
        <w:rPr>
          <w:spacing w:val="3"/>
        </w:rPr>
        <w:t xml:space="preserve">in </w:t>
      </w:r>
      <w:r w:rsidRPr="00420451">
        <w:t xml:space="preserve">response </w:t>
      </w:r>
      <w:r w:rsidRPr="00420451">
        <w:rPr>
          <w:spacing w:val="-5"/>
        </w:rPr>
        <w:t xml:space="preserve">to </w:t>
      </w:r>
      <w:r w:rsidRPr="00420451">
        <w:rPr>
          <w:spacing w:val="-8"/>
        </w:rPr>
        <w:t xml:space="preserve">the </w:t>
      </w:r>
      <w:r w:rsidRPr="00420451">
        <w:rPr>
          <w:spacing w:val="-3"/>
        </w:rPr>
        <w:t xml:space="preserve">current state </w:t>
      </w:r>
      <w:r w:rsidRPr="00420451">
        <w:t xml:space="preserve">of </w:t>
      </w:r>
      <w:r w:rsidRPr="00420451">
        <w:rPr>
          <w:spacing w:val="-8"/>
        </w:rPr>
        <w:t xml:space="preserve">the </w:t>
      </w:r>
      <w:r w:rsidRPr="00420451">
        <w:rPr>
          <w:spacing w:val="-3"/>
        </w:rPr>
        <w:t xml:space="preserve">system </w:t>
      </w:r>
      <w:r w:rsidRPr="00420451">
        <w:rPr>
          <w:spacing w:val="-6"/>
        </w:rPr>
        <w:t xml:space="preserve">environment. </w:t>
      </w:r>
      <w:r w:rsidRPr="00420451">
        <w:rPr>
          <w:spacing w:val="-4"/>
        </w:rPr>
        <w:t xml:space="preserve">Alternatively, </w:t>
      </w:r>
      <w:r w:rsidRPr="00420451">
        <w:rPr>
          <w:spacing w:val="-8"/>
        </w:rPr>
        <w:t xml:space="preserve">the </w:t>
      </w:r>
      <w:r w:rsidRPr="00420451">
        <w:t xml:space="preserve">network </w:t>
      </w:r>
      <w:r w:rsidRPr="00420451">
        <w:rPr>
          <w:spacing w:val="-8"/>
        </w:rPr>
        <w:t xml:space="preserve">may </w:t>
      </w:r>
      <w:r w:rsidRPr="00420451">
        <w:t xml:space="preserve">be </w:t>
      </w:r>
      <w:r w:rsidRPr="00420451">
        <w:rPr>
          <w:spacing w:val="-8"/>
        </w:rPr>
        <w:t xml:space="preserve">the </w:t>
      </w:r>
      <w:r w:rsidRPr="00420451">
        <w:rPr>
          <w:spacing w:val="-5"/>
        </w:rPr>
        <w:t xml:space="preserve">mechanism </w:t>
      </w:r>
      <w:r w:rsidRPr="00420451">
        <w:rPr>
          <w:spacing w:val="-6"/>
        </w:rPr>
        <w:t xml:space="preserve">that </w:t>
      </w:r>
      <w:r w:rsidRPr="00420451">
        <w:rPr>
          <w:spacing w:val="3"/>
        </w:rPr>
        <w:t xml:space="preserve">is </w:t>
      </w:r>
      <w:r w:rsidRPr="00420451">
        <w:t xml:space="preserve">activated </w:t>
      </w:r>
      <w:r w:rsidRPr="00420451">
        <w:rPr>
          <w:spacing w:val="3"/>
        </w:rPr>
        <w:t xml:space="preserve">in </w:t>
      </w:r>
      <w:r w:rsidRPr="00420451">
        <w:t>respo</w:t>
      </w:r>
      <w:r w:rsidRPr="00420451">
        <w:t xml:space="preserve">nse </w:t>
      </w:r>
      <w:r w:rsidRPr="00420451">
        <w:rPr>
          <w:spacing w:val="-5"/>
        </w:rPr>
        <w:t xml:space="preserve">to </w:t>
      </w:r>
      <w:r w:rsidRPr="00420451">
        <w:t xml:space="preserve">an </w:t>
      </w:r>
      <w:r w:rsidRPr="00420451">
        <w:rPr>
          <w:spacing w:val="-5"/>
        </w:rPr>
        <w:t xml:space="preserve">"if-then" </w:t>
      </w:r>
      <w:r w:rsidRPr="00420451">
        <w:t xml:space="preserve">rule </w:t>
      </w:r>
      <w:r w:rsidRPr="00420451">
        <w:rPr>
          <w:spacing w:val="-4"/>
        </w:rPr>
        <w:t xml:space="preserve">instantiated </w:t>
      </w:r>
      <w:r w:rsidRPr="00420451">
        <w:rPr>
          <w:spacing w:val="3"/>
        </w:rPr>
        <w:t xml:space="preserve">in </w:t>
      </w:r>
      <w:r w:rsidRPr="00420451">
        <w:rPr>
          <w:spacing w:val="-8"/>
        </w:rPr>
        <w:t xml:space="preserve">the </w:t>
      </w:r>
      <w:r w:rsidRPr="00420451">
        <w:rPr>
          <w:spacing w:val="-6"/>
        </w:rPr>
        <w:t xml:space="preserve">normal </w:t>
      </w:r>
      <w:r w:rsidRPr="00420451">
        <w:rPr>
          <w:spacing w:val="3"/>
        </w:rPr>
        <w:t xml:space="preserve">way </w:t>
      </w:r>
      <w:r w:rsidRPr="00420451">
        <w:rPr>
          <w:spacing w:val="-5"/>
        </w:rPr>
        <w:t xml:space="preserve">If </w:t>
      </w:r>
      <w:r w:rsidRPr="00420451">
        <w:t xml:space="preserve">a network </w:t>
      </w:r>
      <w:r w:rsidRPr="00420451">
        <w:rPr>
          <w:spacing w:val="3"/>
        </w:rPr>
        <w:t xml:space="preserve">is </w:t>
      </w:r>
      <w:r w:rsidRPr="00420451">
        <w:rPr>
          <w:spacing w:val="2"/>
        </w:rPr>
        <w:t xml:space="preserve">clearly </w:t>
      </w:r>
      <w:r w:rsidRPr="00420451">
        <w:t xml:space="preserve">superior </w:t>
      </w:r>
      <w:r w:rsidRPr="00420451">
        <w:rPr>
          <w:spacing w:val="-5"/>
        </w:rPr>
        <w:t xml:space="preserve">to </w:t>
      </w:r>
      <w:r w:rsidRPr="00420451">
        <w:t xml:space="preserve">a symbol-based </w:t>
      </w:r>
      <w:r w:rsidRPr="00420451">
        <w:rPr>
          <w:spacing w:val="-3"/>
        </w:rPr>
        <w:t xml:space="preserve">system </w:t>
      </w:r>
      <w:r w:rsidRPr="00420451">
        <w:rPr>
          <w:spacing w:val="-4"/>
        </w:rPr>
        <w:t xml:space="preserve">for </w:t>
      </w:r>
      <w:r w:rsidRPr="00420451">
        <w:t xml:space="preserve">a particular task </w:t>
      </w:r>
      <w:r w:rsidRPr="00420451">
        <w:rPr>
          <w:spacing w:val="-5"/>
        </w:rPr>
        <w:t xml:space="preserve">but </w:t>
      </w:r>
      <w:r w:rsidRPr="00420451">
        <w:t xml:space="preserve">a </w:t>
      </w:r>
      <w:r w:rsidRPr="00420451">
        <w:rPr>
          <w:spacing w:val="-4"/>
        </w:rPr>
        <w:t xml:space="preserve">premium </w:t>
      </w:r>
      <w:r w:rsidRPr="00420451">
        <w:rPr>
          <w:spacing w:val="3"/>
        </w:rPr>
        <w:t xml:space="preserve">is </w:t>
      </w:r>
      <w:r w:rsidRPr="00420451">
        <w:t xml:space="preserve">placed on </w:t>
      </w:r>
      <w:r w:rsidRPr="00420451">
        <w:rPr>
          <w:spacing w:val="-3"/>
        </w:rPr>
        <w:t xml:space="preserve">explanation </w:t>
      </w:r>
      <w:r w:rsidRPr="00420451">
        <w:rPr>
          <w:spacing w:val="-6"/>
        </w:rPr>
        <w:t xml:space="preserve">then </w:t>
      </w:r>
      <w:r w:rsidRPr="00420451">
        <w:rPr>
          <w:spacing w:val="3"/>
        </w:rPr>
        <w:t xml:space="preserve">it </w:t>
      </w:r>
      <w:r w:rsidRPr="00420451">
        <w:rPr>
          <w:spacing w:val="-8"/>
        </w:rPr>
        <w:t xml:space="preserve">may </w:t>
      </w:r>
      <w:r w:rsidRPr="00420451">
        <w:t xml:space="preserve">be </w:t>
      </w:r>
      <w:r w:rsidRPr="00420451">
        <w:rPr>
          <w:spacing w:val="2"/>
        </w:rPr>
        <w:t xml:space="preserve">possible </w:t>
      </w:r>
      <w:r w:rsidRPr="00420451">
        <w:rPr>
          <w:spacing w:val="-5"/>
        </w:rPr>
        <w:t xml:space="preserve">to </w:t>
      </w:r>
      <w:r w:rsidRPr="00420451">
        <w:rPr>
          <w:spacing w:val="-4"/>
        </w:rPr>
        <w:t xml:space="preserve">run </w:t>
      </w:r>
      <w:r w:rsidRPr="00420451">
        <w:rPr>
          <w:spacing w:val="-8"/>
        </w:rPr>
        <w:t xml:space="preserve">the </w:t>
      </w:r>
      <w:r w:rsidRPr="00420451">
        <w:t xml:space="preserve">network </w:t>
      </w:r>
      <w:r w:rsidRPr="00420451">
        <w:rPr>
          <w:spacing w:val="3"/>
        </w:rPr>
        <w:t xml:space="preserve">in </w:t>
      </w:r>
      <w:r w:rsidRPr="00420451">
        <w:rPr>
          <w:spacing w:val="2"/>
        </w:rPr>
        <w:t xml:space="preserve">parallel </w:t>
      </w:r>
      <w:r w:rsidRPr="00420451">
        <w:t xml:space="preserve">with an expert </w:t>
      </w:r>
      <w:r w:rsidRPr="00420451">
        <w:rPr>
          <w:spacing w:val="-6"/>
        </w:rPr>
        <w:t xml:space="preserve">system, </w:t>
      </w:r>
      <w:r w:rsidRPr="00420451">
        <w:rPr>
          <w:spacing w:val="-3"/>
        </w:rPr>
        <w:t>whi</w:t>
      </w:r>
      <w:r w:rsidRPr="00420451">
        <w:rPr>
          <w:spacing w:val="-3"/>
        </w:rPr>
        <w:t xml:space="preserve">ch, </w:t>
      </w:r>
      <w:r w:rsidRPr="00420451">
        <w:rPr>
          <w:spacing w:val="-6"/>
        </w:rPr>
        <w:t xml:space="preserve">although </w:t>
      </w:r>
      <w:r w:rsidRPr="00420451">
        <w:rPr>
          <w:spacing w:val="-3"/>
        </w:rPr>
        <w:t xml:space="preserve">inadequate </w:t>
      </w:r>
      <w:r w:rsidRPr="00420451">
        <w:rPr>
          <w:spacing w:val="-4"/>
        </w:rPr>
        <w:t xml:space="preserve">for  </w:t>
      </w:r>
      <w:r w:rsidRPr="00420451">
        <w:t xml:space="preserve">solving </w:t>
      </w:r>
      <w:r w:rsidRPr="00420451">
        <w:rPr>
          <w:spacing w:val="-8"/>
        </w:rPr>
        <w:t xml:space="preserve">the </w:t>
      </w:r>
      <w:r w:rsidRPr="00420451">
        <w:t xml:space="preserve">problem </w:t>
      </w:r>
      <w:r w:rsidRPr="00420451">
        <w:rPr>
          <w:spacing w:val="-5"/>
        </w:rPr>
        <w:t xml:space="preserve">consistently, </w:t>
      </w:r>
      <w:r w:rsidRPr="00420451">
        <w:rPr>
          <w:spacing w:val="-8"/>
        </w:rPr>
        <w:t xml:space="preserve">may </w:t>
      </w:r>
      <w:r w:rsidRPr="00420451">
        <w:t xml:space="preserve">provide </w:t>
      </w:r>
      <w:r w:rsidRPr="00420451">
        <w:rPr>
          <w:spacing w:val="-6"/>
        </w:rPr>
        <w:t xml:space="preserve">some </w:t>
      </w:r>
      <w:r w:rsidRPr="00420451">
        <w:rPr>
          <w:spacing w:val="-5"/>
        </w:rPr>
        <w:t xml:space="preserve">insight </w:t>
      </w:r>
      <w:r w:rsidRPr="00420451">
        <w:t xml:space="preserve">as </w:t>
      </w:r>
      <w:r w:rsidRPr="00420451">
        <w:rPr>
          <w:spacing w:val="-5"/>
        </w:rPr>
        <w:t xml:space="preserve">to </w:t>
      </w:r>
      <w:r w:rsidRPr="00420451">
        <w:rPr>
          <w:spacing w:val="-3"/>
        </w:rPr>
        <w:t xml:space="preserve">why </w:t>
      </w:r>
      <w:r w:rsidRPr="00420451">
        <w:rPr>
          <w:spacing w:val="-8"/>
        </w:rPr>
        <w:t xml:space="preserve">the </w:t>
      </w:r>
      <w:r w:rsidRPr="00420451">
        <w:rPr>
          <w:spacing w:val="-5"/>
        </w:rPr>
        <w:t xml:space="preserve">net has </w:t>
      </w:r>
      <w:r w:rsidRPr="00420451">
        <w:t xml:space="preserve">chosen </w:t>
      </w:r>
      <w:r w:rsidRPr="00420451">
        <w:rPr>
          <w:spacing w:val="-8"/>
        </w:rPr>
        <w:t xml:space="preserve">the </w:t>
      </w:r>
      <w:r w:rsidRPr="00420451">
        <w:t xml:space="preserve">solution </w:t>
      </w:r>
      <w:r w:rsidRPr="00420451">
        <w:rPr>
          <w:spacing w:val="3"/>
        </w:rPr>
        <w:t>it</w:t>
      </w:r>
      <w:r w:rsidRPr="00420451">
        <w:rPr>
          <w:spacing w:val="-13"/>
        </w:rPr>
        <w:t xml:space="preserve"> </w:t>
      </w:r>
      <w:r w:rsidRPr="00420451">
        <w:rPr>
          <w:spacing w:val="-3"/>
        </w:rPr>
        <w:t>has.</w:t>
      </w:r>
    </w:p>
    <w:p w:rsidR="001B278E" w:rsidRPr="00420451" w:rsidRDefault="001B278E">
      <w:pPr>
        <w:pStyle w:val="BodyText"/>
        <w:spacing w:before="1"/>
        <w:rPr>
          <w:sz w:val="33"/>
        </w:rPr>
      </w:pPr>
    </w:p>
    <w:p w:rsidR="001B278E" w:rsidRPr="00420451" w:rsidRDefault="00F163E5">
      <w:pPr>
        <w:pStyle w:val="BodyText"/>
        <w:spacing w:line="252" w:lineRule="auto"/>
        <w:ind w:left="120" w:right="129"/>
        <w:jc w:val="both"/>
      </w:pPr>
      <w:r w:rsidRPr="00420451">
        <w:rPr>
          <w:spacing w:val="-4"/>
        </w:rPr>
        <w:t xml:space="preserve">Finally, </w:t>
      </w:r>
      <w:r w:rsidRPr="00420451">
        <w:rPr>
          <w:spacing w:val="3"/>
        </w:rPr>
        <w:t xml:space="preserve">it is </w:t>
      </w:r>
      <w:r w:rsidRPr="00420451">
        <w:rPr>
          <w:spacing w:val="2"/>
        </w:rPr>
        <w:t xml:space="preserve">possible, </w:t>
      </w:r>
      <w:r w:rsidRPr="00420451">
        <w:rPr>
          <w:spacing w:val="3"/>
        </w:rPr>
        <w:t xml:space="preserve">in </w:t>
      </w:r>
      <w:r w:rsidRPr="00420451">
        <w:t xml:space="preserve">principle at least, </w:t>
      </w:r>
      <w:r w:rsidRPr="00420451">
        <w:rPr>
          <w:spacing w:val="-5"/>
        </w:rPr>
        <w:t xml:space="preserve">to </w:t>
      </w:r>
      <w:r w:rsidRPr="00420451">
        <w:rPr>
          <w:spacing w:val="-3"/>
        </w:rPr>
        <w:t xml:space="preserve">extract </w:t>
      </w:r>
      <w:r w:rsidRPr="00420451">
        <w:t xml:space="preserve">rules from </w:t>
      </w:r>
      <w:r w:rsidRPr="00420451">
        <w:rPr>
          <w:spacing w:val="-3"/>
        </w:rPr>
        <w:t xml:space="preserve">networks. </w:t>
      </w:r>
      <w:r w:rsidRPr="00420451">
        <w:t xml:space="preserve">For </w:t>
      </w:r>
      <w:r w:rsidRPr="00420451">
        <w:rPr>
          <w:spacing w:val="-4"/>
        </w:rPr>
        <w:t xml:space="preserve">example, </w:t>
      </w:r>
      <w:r w:rsidRPr="00420451">
        <w:t xml:space="preserve">suppose a </w:t>
      </w:r>
      <w:r w:rsidRPr="00420451">
        <w:rPr>
          <w:spacing w:val="-4"/>
        </w:rPr>
        <w:t xml:space="preserve">node </w:t>
      </w:r>
      <w:r w:rsidRPr="00420451">
        <w:rPr>
          <w:spacing w:val="3"/>
        </w:rPr>
        <w:t xml:space="preserve">in </w:t>
      </w:r>
      <w:r w:rsidRPr="00420451">
        <w:t xml:space="preserve">a single-layer </w:t>
      </w:r>
      <w:r w:rsidRPr="00420451">
        <w:rPr>
          <w:spacing w:val="-5"/>
        </w:rPr>
        <w:t xml:space="preserve">net has </w:t>
      </w:r>
      <w:r w:rsidRPr="00420451">
        <w:t xml:space="preserve">two large positive </w:t>
      </w:r>
      <w:r w:rsidRPr="00420451">
        <w:rPr>
          <w:spacing w:val="-4"/>
        </w:rPr>
        <w:t xml:space="preserve">weights </w:t>
      </w:r>
      <w:r w:rsidRPr="00420451">
        <w:rPr>
          <w:i/>
          <w:spacing w:val="-3"/>
        </w:rPr>
        <w:t>w</w:t>
      </w:r>
      <w:r w:rsidRPr="00420451">
        <w:rPr>
          <w:i/>
          <w:spacing w:val="-3"/>
          <w:position w:val="-6"/>
          <w:sz w:val="22"/>
        </w:rPr>
        <w:t>i</w:t>
      </w:r>
      <w:r w:rsidRPr="00420451">
        <w:rPr>
          <w:i/>
          <w:spacing w:val="-3"/>
        </w:rPr>
        <w:t xml:space="preserve">, </w:t>
      </w:r>
      <w:r w:rsidRPr="00420451">
        <w:rPr>
          <w:i/>
        </w:rPr>
        <w:t>w</w:t>
      </w:r>
      <w:r w:rsidRPr="00420451">
        <w:rPr>
          <w:i/>
          <w:position w:val="-6"/>
          <w:sz w:val="22"/>
        </w:rPr>
        <w:t>j</w:t>
      </w:r>
      <w:r w:rsidRPr="00420451">
        <w:rPr>
          <w:i/>
        </w:rPr>
        <w:t xml:space="preserve">, </w:t>
      </w:r>
      <w:r w:rsidRPr="00420451">
        <w:rPr>
          <w:spacing w:val="-6"/>
        </w:rPr>
        <w:t xml:space="preserve">that </w:t>
      </w:r>
      <w:r w:rsidRPr="00420451">
        <w:rPr>
          <w:spacing w:val="-8"/>
        </w:rPr>
        <w:t xml:space="preserve">the </w:t>
      </w:r>
      <w:r w:rsidRPr="00420451">
        <w:rPr>
          <w:spacing w:val="-4"/>
        </w:rPr>
        <w:t xml:space="preserve">node </w:t>
      </w:r>
      <w:r w:rsidRPr="00420451">
        <w:rPr>
          <w:spacing w:val="-5"/>
        </w:rPr>
        <w:t xml:space="preserve">has </w:t>
      </w:r>
      <w:r w:rsidRPr="00420451">
        <w:t xml:space="preserve">a </w:t>
      </w:r>
      <w:r w:rsidRPr="00420451">
        <w:rPr>
          <w:spacing w:val="-4"/>
        </w:rPr>
        <w:t xml:space="preserve">threshold-type </w:t>
      </w:r>
      <w:r w:rsidRPr="00420451">
        <w:rPr>
          <w:spacing w:val="-7"/>
        </w:rPr>
        <w:t xml:space="preserve">output </w:t>
      </w:r>
      <w:r w:rsidRPr="00420451">
        <w:rPr>
          <w:spacing w:val="-6"/>
        </w:rPr>
        <w:t xml:space="preserve">function </w:t>
      </w:r>
      <w:r w:rsidRPr="00420451">
        <w:t xml:space="preserve">(or very steep </w:t>
      </w:r>
      <w:r w:rsidRPr="00420451">
        <w:rPr>
          <w:spacing w:val="-3"/>
        </w:rPr>
        <w:t xml:space="preserve">sigmoid) </w:t>
      </w:r>
      <w:r w:rsidRPr="00420451">
        <w:rPr>
          <w:spacing w:val="-5"/>
        </w:rPr>
        <w:t xml:space="preserve">and </w:t>
      </w:r>
      <w:r w:rsidRPr="00420451">
        <w:rPr>
          <w:spacing w:val="-6"/>
        </w:rPr>
        <w:t xml:space="preserve">that </w:t>
      </w:r>
      <w:r w:rsidRPr="00420451">
        <w:rPr>
          <w:spacing w:val="-8"/>
        </w:rPr>
        <w:t xml:space="preserve">the </w:t>
      </w:r>
      <w:r w:rsidRPr="00420451">
        <w:rPr>
          <w:spacing w:val="-6"/>
        </w:rPr>
        <w:t xml:space="preserve">inputs </w:t>
      </w:r>
      <w:r w:rsidRPr="00420451">
        <w:rPr>
          <w:spacing w:val="-5"/>
        </w:rPr>
        <w:t xml:space="preserve">and </w:t>
      </w:r>
      <w:r w:rsidRPr="00420451">
        <w:rPr>
          <w:spacing w:val="-7"/>
        </w:rPr>
        <w:t xml:space="preserve">outputs </w:t>
      </w:r>
      <w:r w:rsidRPr="00420451">
        <w:rPr>
          <w:spacing w:val="-4"/>
        </w:rPr>
        <w:t xml:space="preserve">have </w:t>
      </w:r>
      <w:r w:rsidRPr="00420451">
        <w:t xml:space="preserve">clear </w:t>
      </w:r>
      <w:r w:rsidRPr="00420451">
        <w:rPr>
          <w:spacing w:val="-5"/>
        </w:rPr>
        <w:t xml:space="preserve">semantic </w:t>
      </w:r>
      <w:r w:rsidRPr="00420451">
        <w:t xml:space="preserve">identities (e.g. </w:t>
      </w:r>
      <w:r w:rsidRPr="00420451">
        <w:rPr>
          <w:spacing w:val="-3"/>
        </w:rPr>
        <w:t xml:space="preserve">medical </w:t>
      </w:r>
      <w:r w:rsidRPr="00420451">
        <w:rPr>
          <w:spacing w:val="-9"/>
        </w:rPr>
        <w:t xml:space="preserve">symptoms </w:t>
      </w:r>
      <w:r w:rsidRPr="00420451">
        <w:rPr>
          <w:spacing w:val="-5"/>
        </w:rPr>
        <w:t xml:space="preserve">and </w:t>
      </w:r>
      <w:r w:rsidRPr="00420451">
        <w:t xml:space="preserve">diagnosis respectively). </w:t>
      </w:r>
      <w:r w:rsidRPr="00420451">
        <w:rPr>
          <w:spacing w:val="-7"/>
        </w:rPr>
        <w:t xml:space="preserve">Then, </w:t>
      </w:r>
      <w:r w:rsidRPr="00420451">
        <w:rPr>
          <w:spacing w:val="3"/>
        </w:rPr>
        <w:t>if</w:t>
      </w:r>
      <w:r w:rsidRPr="00420451">
        <w:rPr>
          <w:spacing w:val="3"/>
        </w:rPr>
        <w:t xml:space="preserve"> </w:t>
      </w:r>
      <w:r w:rsidRPr="00420451">
        <w:rPr>
          <w:spacing w:val="-8"/>
        </w:rPr>
        <w:t xml:space="preserve">the </w:t>
      </w:r>
      <w:r w:rsidRPr="00420451">
        <w:rPr>
          <w:spacing w:val="-5"/>
        </w:rPr>
        <w:t xml:space="preserve">other </w:t>
      </w:r>
      <w:r w:rsidRPr="00420451">
        <w:rPr>
          <w:spacing w:val="-4"/>
        </w:rPr>
        <w:t xml:space="preserve">weights </w:t>
      </w:r>
      <w:r w:rsidRPr="00420451">
        <w:t xml:space="preserve">of </w:t>
      </w:r>
      <w:r w:rsidRPr="00420451">
        <w:rPr>
          <w:spacing w:val="-8"/>
        </w:rPr>
        <w:t xml:space="preserve">the </w:t>
      </w:r>
      <w:r w:rsidRPr="00420451">
        <w:rPr>
          <w:spacing w:val="-4"/>
        </w:rPr>
        <w:t xml:space="preserve">node </w:t>
      </w:r>
      <w:r w:rsidRPr="00420451">
        <w:t xml:space="preserve">are </w:t>
      </w:r>
      <w:r w:rsidRPr="00420451">
        <w:rPr>
          <w:spacing w:val="-3"/>
        </w:rPr>
        <w:t xml:space="preserve">sufficiently small </w:t>
      </w:r>
      <w:r w:rsidRPr="00420451">
        <w:rPr>
          <w:spacing w:val="3"/>
        </w:rPr>
        <w:t xml:space="preserve">it </w:t>
      </w:r>
      <w:r w:rsidRPr="00420451">
        <w:rPr>
          <w:spacing w:val="-8"/>
        </w:rPr>
        <w:t xml:space="preserve">may </w:t>
      </w:r>
      <w:r w:rsidRPr="00420451">
        <w:t xml:space="preserve">be </w:t>
      </w:r>
      <w:r w:rsidRPr="00420451">
        <w:rPr>
          <w:spacing w:val="2"/>
        </w:rPr>
        <w:t xml:space="preserve">possible </w:t>
      </w:r>
      <w:r w:rsidRPr="00420451">
        <w:rPr>
          <w:spacing w:val="-5"/>
        </w:rPr>
        <w:t xml:space="preserve">to </w:t>
      </w:r>
      <w:r w:rsidRPr="00420451">
        <w:t xml:space="preserve">write </w:t>
      </w:r>
      <w:r w:rsidRPr="00420451">
        <w:rPr>
          <w:spacing w:val="-8"/>
        </w:rPr>
        <w:t xml:space="preserve">the </w:t>
      </w:r>
      <w:r w:rsidRPr="00420451">
        <w:t xml:space="preserve">node's </w:t>
      </w:r>
      <w:r w:rsidRPr="00420451">
        <w:rPr>
          <w:spacing w:val="-6"/>
        </w:rPr>
        <w:t xml:space="preserve">function </w:t>
      </w:r>
      <w:r w:rsidRPr="00420451">
        <w:rPr>
          <w:spacing w:val="3"/>
        </w:rPr>
        <w:t xml:space="preserve">in </w:t>
      </w:r>
      <w:r w:rsidRPr="00420451">
        <w:rPr>
          <w:spacing w:val="-8"/>
        </w:rPr>
        <w:t xml:space="preserve">the </w:t>
      </w:r>
      <w:r w:rsidRPr="00420451">
        <w:t xml:space="preserve">form </w:t>
      </w:r>
      <w:r w:rsidRPr="00420451">
        <w:rPr>
          <w:spacing w:val="-5"/>
        </w:rPr>
        <w:t xml:space="preserve">"If </w:t>
      </w:r>
      <w:r w:rsidRPr="00420451">
        <w:rPr>
          <w:spacing w:val="-8"/>
        </w:rPr>
        <w:t>symptom</w:t>
      </w:r>
      <w:r w:rsidRPr="00420451">
        <w:rPr>
          <w:i/>
          <w:spacing w:val="-8"/>
        </w:rPr>
        <w:t xml:space="preserve">(i) </w:t>
      </w:r>
      <w:r w:rsidRPr="00420451">
        <w:rPr>
          <w:spacing w:val="-5"/>
        </w:rPr>
        <w:t xml:space="preserve">and </w:t>
      </w:r>
      <w:r w:rsidRPr="00420451">
        <w:rPr>
          <w:spacing w:val="-8"/>
        </w:rPr>
        <w:t>symptom</w:t>
      </w:r>
      <w:r w:rsidRPr="00420451">
        <w:rPr>
          <w:i/>
          <w:spacing w:val="-8"/>
        </w:rPr>
        <w:t xml:space="preserve">(j) </w:t>
      </w:r>
      <w:r w:rsidRPr="00420451">
        <w:rPr>
          <w:i/>
        </w:rPr>
        <w:t xml:space="preserve">then </w:t>
      </w:r>
      <w:r w:rsidRPr="00420451">
        <w:t xml:space="preserve">diagnosis(l)" where </w:t>
      </w:r>
      <w:r w:rsidRPr="00420451">
        <w:rPr>
          <w:spacing w:val="-8"/>
        </w:rPr>
        <w:t xml:space="preserve">the </w:t>
      </w:r>
      <w:r w:rsidRPr="00420451">
        <w:t xml:space="preserve">latter </w:t>
      </w:r>
      <w:r w:rsidRPr="00420451">
        <w:rPr>
          <w:spacing w:val="3"/>
        </w:rPr>
        <w:t xml:space="preserve">is </w:t>
      </w:r>
      <w:r w:rsidRPr="00420451">
        <w:rPr>
          <w:spacing w:val="-5"/>
        </w:rPr>
        <w:t xml:space="preserve">one </w:t>
      </w:r>
      <w:r w:rsidRPr="00420451">
        <w:t xml:space="preserve">of </w:t>
      </w:r>
      <w:r w:rsidRPr="00420451">
        <w:rPr>
          <w:spacing w:val="-8"/>
        </w:rPr>
        <w:t xml:space="preserve">the </w:t>
      </w:r>
      <w:r w:rsidRPr="00420451">
        <w:t xml:space="preserve">two </w:t>
      </w:r>
      <w:r w:rsidRPr="00420451">
        <w:rPr>
          <w:spacing w:val="2"/>
        </w:rPr>
        <w:t>possible</w:t>
      </w:r>
      <w:r w:rsidRPr="00420451">
        <w:rPr>
          <w:spacing w:val="-16"/>
        </w:rPr>
        <w:t xml:space="preserve"> </w:t>
      </w:r>
      <w:r w:rsidRPr="00420451">
        <w:rPr>
          <w:spacing w:val="-4"/>
        </w:rPr>
        <w:t>node</w:t>
      </w:r>
    </w:p>
    <w:p w:rsidR="001B278E" w:rsidRPr="00420451" w:rsidRDefault="001B278E">
      <w:pPr>
        <w:spacing w:line="252" w:lineRule="auto"/>
        <w:jc w:val="both"/>
        <w:sectPr w:rsidR="001B278E" w:rsidRPr="00420451">
          <w:pgSz w:w="11910" w:h="16840"/>
          <w:pgMar w:top="280" w:right="860" w:bottom="400" w:left="880" w:header="0" w:footer="217" w:gutter="0"/>
          <w:cols w:space="720"/>
        </w:sectPr>
      </w:pPr>
    </w:p>
    <w:p w:rsidR="001B278E" w:rsidRPr="00420451" w:rsidRDefault="00F163E5">
      <w:pPr>
        <w:pStyle w:val="BodyText"/>
        <w:spacing w:before="67" w:line="249" w:lineRule="auto"/>
        <w:ind w:left="120" w:right="114"/>
        <w:jc w:val="both"/>
      </w:pPr>
      <w:bookmarkStart w:id="875" w:name="11.5_A_brief_history_of_neural_nets"/>
      <w:bookmarkStart w:id="876" w:name="_bookmark419"/>
      <w:bookmarkEnd w:id="875"/>
      <w:bookmarkEnd w:id="876"/>
      <w:r w:rsidRPr="00420451">
        <w:rPr>
          <w:spacing w:val="-6"/>
        </w:rPr>
        <w:t xml:space="preserve">outputs. </w:t>
      </w:r>
      <w:r w:rsidRPr="00420451">
        <w:rPr>
          <w:spacing w:val="-4"/>
        </w:rPr>
        <w:t xml:space="preserve">This </w:t>
      </w:r>
      <w:r w:rsidRPr="00420451">
        <w:rPr>
          <w:spacing w:val="3"/>
        </w:rPr>
        <w:t xml:space="preserve">is </w:t>
      </w:r>
      <w:r w:rsidRPr="00420451">
        <w:rPr>
          <w:spacing w:val="-4"/>
        </w:rPr>
        <w:t xml:space="preserve">engendered </w:t>
      </w:r>
      <w:r w:rsidRPr="00420451">
        <w:rPr>
          <w:spacing w:val="3"/>
        </w:rPr>
        <w:t xml:space="preserve">if </w:t>
      </w:r>
      <w:r w:rsidRPr="00420451">
        <w:rPr>
          <w:spacing w:val="-3"/>
        </w:rPr>
        <w:t xml:space="preserve">both </w:t>
      </w:r>
      <w:r w:rsidRPr="00420451">
        <w:rPr>
          <w:spacing w:val="-6"/>
        </w:rPr>
        <w:t xml:space="preserve">inputs </w:t>
      </w:r>
      <w:r w:rsidRPr="00420451">
        <w:rPr>
          <w:i/>
        </w:rPr>
        <w:t xml:space="preserve">i </w:t>
      </w:r>
      <w:r w:rsidRPr="00420451">
        <w:rPr>
          <w:spacing w:val="-5"/>
        </w:rPr>
        <w:t xml:space="preserve">and </w:t>
      </w:r>
      <w:r w:rsidRPr="00420451">
        <w:rPr>
          <w:i/>
        </w:rPr>
        <w:t xml:space="preserve">j </w:t>
      </w:r>
      <w:r w:rsidRPr="00420451">
        <w:t xml:space="preserve">are required </w:t>
      </w:r>
      <w:r w:rsidRPr="00420451">
        <w:rPr>
          <w:spacing w:val="-5"/>
        </w:rPr>
        <w:t xml:space="preserve">to </w:t>
      </w:r>
      <w:r w:rsidRPr="00420451">
        <w:rPr>
          <w:spacing w:val="-10"/>
        </w:rPr>
        <w:t xml:space="preserve">make </w:t>
      </w:r>
      <w:r w:rsidRPr="00420451">
        <w:rPr>
          <w:spacing w:val="-8"/>
        </w:rPr>
        <w:t xml:space="preserve">the </w:t>
      </w:r>
      <w:r w:rsidRPr="00420451">
        <w:rPr>
          <w:spacing w:val="-4"/>
        </w:rPr>
        <w:t xml:space="preserve">node </w:t>
      </w:r>
      <w:r w:rsidRPr="00420451">
        <w:t xml:space="preserve">fire </w:t>
      </w:r>
      <w:r w:rsidRPr="00420451">
        <w:rPr>
          <w:spacing w:val="-5"/>
        </w:rPr>
        <w:t xml:space="preserve">and </w:t>
      </w:r>
      <w:r w:rsidRPr="00420451">
        <w:rPr>
          <w:spacing w:val="-8"/>
        </w:rPr>
        <w:t xml:space="preserve">the </w:t>
      </w:r>
      <w:r w:rsidRPr="00420451">
        <w:rPr>
          <w:spacing w:val="-5"/>
        </w:rPr>
        <w:t xml:space="preserve">other </w:t>
      </w:r>
      <w:r w:rsidRPr="00420451">
        <w:rPr>
          <w:spacing w:val="-6"/>
        </w:rPr>
        <w:t xml:space="preserve">inputs </w:t>
      </w:r>
      <w:r w:rsidRPr="00420451">
        <w:rPr>
          <w:spacing w:val="-5"/>
        </w:rPr>
        <w:t xml:space="preserve">cannot </w:t>
      </w:r>
      <w:r w:rsidRPr="00420451">
        <w:rPr>
          <w:spacing w:val="-4"/>
        </w:rPr>
        <w:t xml:space="preserve">contribute </w:t>
      </w:r>
      <w:r w:rsidRPr="00420451">
        <w:rPr>
          <w:spacing w:val="-3"/>
        </w:rPr>
        <w:t xml:space="preserve">significantly </w:t>
      </w:r>
      <w:r w:rsidRPr="00420451">
        <w:rPr>
          <w:spacing w:val="-5"/>
        </w:rPr>
        <w:t xml:space="preserve">to </w:t>
      </w:r>
      <w:r w:rsidRPr="00420451">
        <w:rPr>
          <w:spacing w:val="-8"/>
        </w:rPr>
        <w:t xml:space="preserve">the </w:t>
      </w:r>
      <w:r w:rsidRPr="00420451">
        <w:t xml:space="preserve">activation. A </w:t>
      </w:r>
      <w:r w:rsidRPr="00420451">
        <w:rPr>
          <w:spacing w:val="-5"/>
        </w:rPr>
        <w:t xml:space="preserve">full </w:t>
      </w:r>
      <w:r w:rsidRPr="00420451">
        <w:rPr>
          <w:spacing w:val="-3"/>
        </w:rPr>
        <w:t xml:space="preserve">system </w:t>
      </w:r>
      <w:r w:rsidRPr="00420451">
        <w:t xml:space="preserve">realization of </w:t>
      </w:r>
      <w:r w:rsidRPr="00420451">
        <w:rPr>
          <w:spacing w:val="-5"/>
        </w:rPr>
        <w:t xml:space="preserve">this </w:t>
      </w:r>
      <w:r w:rsidRPr="00420451">
        <w:t xml:space="preserve">form </w:t>
      </w:r>
      <w:r w:rsidRPr="00420451">
        <w:rPr>
          <w:spacing w:val="3"/>
        </w:rPr>
        <w:t xml:space="preserve">is </w:t>
      </w:r>
      <w:r w:rsidRPr="00420451">
        <w:t>described by Gallant (1988).</w:t>
      </w:r>
    </w:p>
    <w:p w:rsidR="001B278E" w:rsidRPr="00420451" w:rsidRDefault="001B278E">
      <w:pPr>
        <w:pStyle w:val="BodyText"/>
        <w:spacing w:before="6"/>
        <w:rPr>
          <w:sz w:val="31"/>
        </w:rPr>
      </w:pPr>
    </w:p>
    <w:p w:rsidR="001B278E" w:rsidRPr="00420451" w:rsidRDefault="00F163E5">
      <w:pPr>
        <w:pStyle w:val="BodyText"/>
        <w:spacing w:line="249" w:lineRule="auto"/>
        <w:ind w:left="120" w:right="128"/>
        <w:jc w:val="both"/>
      </w:pPr>
      <w:bookmarkStart w:id="877" w:name="209"/>
      <w:bookmarkStart w:id="878" w:name="_bookmark418"/>
      <w:bookmarkEnd w:id="877"/>
      <w:bookmarkEnd w:id="878"/>
      <w:r w:rsidRPr="00420451">
        <w:rPr>
          <w:spacing w:val="-6"/>
        </w:rPr>
        <w:t xml:space="preserve">Other </w:t>
      </w:r>
      <w:r w:rsidRPr="00420451">
        <w:t xml:space="preserve">workers are </w:t>
      </w:r>
      <w:r w:rsidRPr="00420451">
        <w:rPr>
          <w:spacing w:val="-5"/>
        </w:rPr>
        <w:t xml:space="preserve">not </w:t>
      </w:r>
      <w:r w:rsidRPr="00420451">
        <w:t xml:space="preserve">interested so </w:t>
      </w:r>
      <w:r w:rsidRPr="00420451">
        <w:rPr>
          <w:spacing w:val="-10"/>
        </w:rPr>
        <w:t xml:space="preserve">much </w:t>
      </w:r>
      <w:r w:rsidRPr="00420451">
        <w:rPr>
          <w:spacing w:val="3"/>
        </w:rPr>
        <w:t>in</w:t>
      </w:r>
      <w:r w:rsidRPr="00420451">
        <w:rPr>
          <w:spacing w:val="3"/>
        </w:rPr>
        <w:t xml:space="preserve"> </w:t>
      </w:r>
      <w:r w:rsidRPr="00420451">
        <w:t xml:space="preserve">providing </w:t>
      </w:r>
      <w:r w:rsidRPr="00420451">
        <w:rPr>
          <w:spacing w:val="-4"/>
        </w:rPr>
        <w:t xml:space="preserve">explanations </w:t>
      </w:r>
      <w:r w:rsidRPr="00420451">
        <w:t xml:space="preserve">of </w:t>
      </w:r>
      <w:r w:rsidRPr="00420451">
        <w:rPr>
          <w:spacing w:val="-8"/>
        </w:rPr>
        <w:t xml:space="preserve">the </w:t>
      </w:r>
      <w:r w:rsidRPr="00420451">
        <w:t xml:space="preserve">problem- solving process as </w:t>
      </w:r>
      <w:r w:rsidRPr="00420451">
        <w:rPr>
          <w:spacing w:val="3"/>
        </w:rPr>
        <w:t xml:space="preserve">in </w:t>
      </w:r>
      <w:r w:rsidRPr="00420451">
        <w:t xml:space="preserve">providing a </w:t>
      </w:r>
      <w:r w:rsidRPr="00420451">
        <w:rPr>
          <w:spacing w:val="-3"/>
        </w:rPr>
        <w:t xml:space="preserve">connectionist </w:t>
      </w:r>
      <w:r w:rsidRPr="00420451">
        <w:rPr>
          <w:spacing w:val="-5"/>
        </w:rPr>
        <w:t xml:space="preserve">model </w:t>
      </w:r>
      <w:r w:rsidRPr="00420451">
        <w:rPr>
          <w:spacing w:val="-4"/>
        </w:rPr>
        <w:t xml:space="preserve">for </w:t>
      </w:r>
      <w:r w:rsidRPr="00420451">
        <w:t xml:space="preserve">high-level, </w:t>
      </w:r>
      <w:r w:rsidRPr="00420451">
        <w:rPr>
          <w:spacing w:val="-3"/>
        </w:rPr>
        <w:t xml:space="preserve">cognitive </w:t>
      </w:r>
      <w:r w:rsidRPr="00420451">
        <w:rPr>
          <w:spacing w:val="-11"/>
        </w:rPr>
        <w:t xml:space="preserve">human </w:t>
      </w:r>
      <w:r w:rsidRPr="00420451">
        <w:t xml:space="preserve">skills </w:t>
      </w:r>
      <w:r w:rsidRPr="00420451">
        <w:rPr>
          <w:spacing w:val="-6"/>
        </w:rPr>
        <w:t xml:space="preserve">that </w:t>
      </w:r>
      <w:r w:rsidRPr="00420451">
        <w:rPr>
          <w:spacing w:val="-4"/>
        </w:rPr>
        <w:t xml:space="preserve">have  </w:t>
      </w:r>
      <w:r w:rsidRPr="00420451">
        <w:t xml:space="preserve">traditionally appeared </w:t>
      </w:r>
      <w:r w:rsidRPr="00420451">
        <w:rPr>
          <w:spacing w:val="-5"/>
        </w:rPr>
        <w:t xml:space="preserve">to </w:t>
      </w:r>
      <w:r w:rsidRPr="00420451">
        <w:t xml:space="preserve">be tractable by </w:t>
      </w:r>
      <w:r w:rsidRPr="00420451">
        <w:rPr>
          <w:spacing w:val="-8"/>
        </w:rPr>
        <w:t xml:space="preserve">the </w:t>
      </w:r>
      <w:r w:rsidRPr="00420451">
        <w:rPr>
          <w:spacing w:val="-3"/>
        </w:rPr>
        <w:t xml:space="preserve">symbolic </w:t>
      </w:r>
      <w:r w:rsidRPr="00420451">
        <w:t xml:space="preserve">approach. </w:t>
      </w:r>
      <w:r w:rsidRPr="00420451">
        <w:rPr>
          <w:spacing w:val="-6"/>
        </w:rPr>
        <w:t xml:space="preserve">Sun </w:t>
      </w:r>
      <w:r w:rsidRPr="00420451">
        <w:rPr>
          <w:spacing w:val="-5"/>
        </w:rPr>
        <w:t xml:space="preserve">and </w:t>
      </w:r>
      <w:r w:rsidRPr="00420451">
        <w:rPr>
          <w:spacing w:val="-7"/>
        </w:rPr>
        <w:t xml:space="preserve">Bookman </w:t>
      </w:r>
      <w:r w:rsidRPr="00420451">
        <w:t xml:space="preserve">provide an </w:t>
      </w:r>
      <w:r w:rsidRPr="00420451">
        <w:rPr>
          <w:spacing w:val="-3"/>
        </w:rPr>
        <w:t xml:space="preserve">introduction </w:t>
      </w:r>
      <w:r w:rsidRPr="00420451">
        <w:rPr>
          <w:spacing w:val="-5"/>
        </w:rPr>
        <w:t xml:space="preserve">to </w:t>
      </w:r>
      <w:r w:rsidRPr="00420451">
        <w:rPr>
          <w:spacing w:val="-4"/>
        </w:rPr>
        <w:t xml:space="preserve">these hybrid </w:t>
      </w:r>
      <w:r w:rsidRPr="00420451">
        <w:rPr>
          <w:spacing w:val="-3"/>
        </w:rPr>
        <w:t xml:space="preserve">cognitive models </w:t>
      </w:r>
      <w:r w:rsidRPr="00420451">
        <w:rPr>
          <w:spacing w:val="3"/>
        </w:rPr>
        <w:t xml:space="preserve">in </w:t>
      </w:r>
      <w:r w:rsidRPr="00420451">
        <w:t xml:space="preserve">a workshop report </w:t>
      </w:r>
      <w:r w:rsidRPr="00420451">
        <w:rPr>
          <w:spacing w:val="-3"/>
        </w:rPr>
        <w:t xml:space="preserve">(Sun </w:t>
      </w:r>
      <w:r w:rsidRPr="00420451">
        <w:t xml:space="preserve">&amp; </w:t>
      </w:r>
      <w:r w:rsidRPr="00420451">
        <w:rPr>
          <w:spacing w:val="-7"/>
        </w:rPr>
        <w:t xml:space="preserve">Bookman </w:t>
      </w:r>
      <w:r w:rsidRPr="00420451">
        <w:t xml:space="preserve">1993) </w:t>
      </w:r>
      <w:r w:rsidRPr="00420451">
        <w:rPr>
          <w:spacing w:val="-5"/>
        </w:rPr>
        <w:t xml:space="preserve">and </w:t>
      </w:r>
      <w:r w:rsidRPr="00420451">
        <w:t xml:space="preserve">a </w:t>
      </w:r>
      <w:r w:rsidRPr="00420451">
        <w:rPr>
          <w:spacing w:val="-3"/>
        </w:rPr>
        <w:t xml:space="preserve">comprehensive </w:t>
      </w:r>
      <w:r w:rsidRPr="00420451">
        <w:rPr>
          <w:spacing w:val="2"/>
        </w:rPr>
        <w:t xml:space="preserve">review </w:t>
      </w:r>
      <w:r w:rsidRPr="00420451">
        <w:rPr>
          <w:spacing w:val="-3"/>
        </w:rPr>
        <w:t xml:space="preserve">(Sun </w:t>
      </w:r>
      <w:r w:rsidRPr="00420451">
        <w:t xml:space="preserve">&amp; </w:t>
      </w:r>
      <w:r w:rsidRPr="00420451">
        <w:rPr>
          <w:spacing w:val="-7"/>
        </w:rPr>
        <w:t xml:space="preserve">Bookman </w:t>
      </w:r>
      <w:r w:rsidRPr="00420451">
        <w:t xml:space="preserve">1994). </w:t>
      </w:r>
      <w:r w:rsidRPr="00420451">
        <w:rPr>
          <w:spacing w:val="-7"/>
        </w:rPr>
        <w:t xml:space="preserve">The </w:t>
      </w:r>
      <w:r w:rsidRPr="00420451">
        <w:rPr>
          <w:i/>
          <w:spacing w:val="2"/>
        </w:rPr>
        <w:t xml:space="preserve">localist </w:t>
      </w:r>
      <w:r w:rsidRPr="00420451">
        <w:t xml:space="preserve">approach </w:t>
      </w:r>
      <w:r w:rsidRPr="00420451">
        <w:rPr>
          <w:spacing w:val="-3"/>
        </w:rPr>
        <w:t xml:space="preserve">uses </w:t>
      </w:r>
      <w:r w:rsidRPr="00420451">
        <w:rPr>
          <w:spacing w:val="-8"/>
        </w:rPr>
        <w:t xml:space="preserve">the </w:t>
      </w:r>
      <w:r w:rsidRPr="00420451">
        <w:rPr>
          <w:spacing w:val="-10"/>
        </w:rPr>
        <w:t xml:space="preserve">theme </w:t>
      </w:r>
      <w:r w:rsidRPr="00420451">
        <w:t xml:space="preserve">(introduced above) of </w:t>
      </w:r>
      <w:r w:rsidRPr="00420451">
        <w:rPr>
          <w:spacing w:val="-3"/>
        </w:rPr>
        <w:t xml:space="preserve">assigning </w:t>
      </w:r>
      <w:r w:rsidRPr="00420451">
        <w:t xml:space="preserve">clear </w:t>
      </w:r>
      <w:r w:rsidRPr="00420451">
        <w:rPr>
          <w:spacing w:val="-4"/>
        </w:rPr>
        <w:t xml:space="preserve">conceptual </w:t>
      </w:r>
      <w:r w:rsidRPr="00420451">
        <w:t xml:space="preserve">interpretation </w:t>
      </w:r>
      <w:r w:rsidRPr="00420451">
        <w:rPr>
          <w:spacing w:val="-5"/>
        </w:rPr>
        <w:t xml:space="preserve">to </w:t>
      </w:r>
      <w:r w:rsidRPr="00420451">
        <w:t>individual node</w:t>
      </w:r>
      <w:r w:rsidRPr="00420451">
        <w:t xml:space="preserve">s. </w:t>
      </w:r>
      <w:r w:rsidRPr="00420451">
        <w:rPr>
          <w:spacing w:val="-4"/>
        </w:rPr>
        <w:t xml:space="preserve">This </w:t>
      </w:r>
      <w:r w:rsidRPr="00420451">
        <w:t xml:space="preserve">appears </w:t>
      </w:r>
      <w:r w:rsidRPr="00420451">
        <w:rPr>
          <w:spacing w:val="-5"/>
        </w:rPr>
        <w:t xml:space="preserve">to </w:t>
      </w:r>
      <w:r w:rsidRPr="00420451">
        <w:t xml:space="preserve">abandon </w:t>
      </w:r>
      <w:r w:rsidRPr="00420451">
        <w:rPr>
          <w:spacing w:val="-5"/>
        </w:rPr>
        <w:t xml:space="preserve">one </w:t>
      </w:r>
      <w:r w:rsidRPr="00420451">
        <w:t xml:space="preserve">of </w:t>
      </w:r>
      <w:r w:rsidRPr="00420451">
        <w:rPr>
          <w:spacing w:val="-8"/>
        </w:rPr>
        <w:t xml:space="preserve">the </w:t>
      </w:r>
      <w:r w:rsidRPr="00420451">
        <w:rPr>
          <w:spacing w:val="-6"/>
        </w:rPr>
        <w:t xml:space="preserve">tenets </w:t>
      </w:r>
      <w:r w:rsidRPr="00420451">
        <w:t xml:space="preserve">of </w:t>
      </w:r>
      <w:r w:rsidRPr="00420451">
        <w:rPr>
          <w:spacing w:val="-8"/>
        </w:rPr>
        <w:t xml:space="preserve">the </w:t>
      </w:r>
      <w:r w:rsidRPr="00420451">
        <w:rPr>
          <w:spacing w:val="-3"/>
        </w:rPr>
        <w:t xml:space="preserve">connectionist </w:t>
      </w:r>
      <w:r w:rsidRPr="00420451">
        <w:rPr>
          <w:spacing w:val="-5"/>
        </w:rPr>
        <w:t xml:space="preserve">philosophy, </w:t>
      </w:r>
      <w:r w:rsidRPr="00420451">
        <w:rPr>
          <w:spacing w:val="-6"/>
        </w:rPr>
        <w:t xml:space="preserve">namely </w:t>
      </w:r>
      <w:r w:rsidRPr="00420451">
        <w:t xml:space="preserve">distributed representations, </w:t>
      </w:r>
      <w:r w:rsidRPr="00420451">
        <w:rPr>
          <w:spacing w:val="-5"/>
        </w:rPr>
        <w:t xml:space="preserve">and </w:t>
      </w:r>
      <w:r w:rsidRPr="00420451">
        <w:rPr>
          <w:spacing w:val="-6"/>
        </w:rPr>
        <w:t xml:space="preserve">Smolensky </w:t>
      </w:r>
      <w:r w:rsidRPr="00420451">
        <w:t xml:space="preserve">(1988) </w:t>
      </w:r>
      <w:r w:rsidRPr="00420451">
        <w:rPr>
          <w:spacing w:val="-5"/>
        </w:rPr>
        <w:t xml:space="preserve">has </w:t>
      </w:r>
      <w:r w:rsidRPr="00420451">
        <w:rPr>
          <w:spacing w:val="-4"/>
        </w:rPr>
        <w:t xml:space="preserve">argued for </w:t>
      </w:r>
      <w:r w:rsidRPr="00420451">
        <w:rPr>
          <w:spacing w:val="-8"/>
        </w:rPr>
        <w:t xml:space="preserve">the </w:t>
      </w:r>
      <w:r w:rsidRPr="00420451">
        <w:t xml:space="preserve">"proper </w:t>
      </w:r>
      <w:r w:rsidRPr="00420451">
        <w:rPr>
          <w:spacing w:val="-6"/>
        </w:rPr>
        <w:t xml:space="preserve">treatment </w:t>
      </w:r>
      <w:r w:rsidRPr="00420451">
        <w:t xml:space="preserve">of </w:t>
      </w:r>
      <w:r w:rsidRPr="00420451">
        <w:rPr>
          <w:spacing w:val="-5"/>
        </w:rPr>
        <w:t xml:space="preserve">connectionism", </w:t>
      </w:r>
      <w:r w:rsidRPr="00420451">
        <w:rPr>
          <w:spacing w:val="3"/>
        </w:rPr>
        <w:t xml:space="preserve">in </w:t>
      </w:r>
      <w:r w:rsidRPr="00420451">
        <w:t xml:space="preserve">which </w:t>
      </w:r>
      <w:r w:rsidRPr="00420451">
        <w:rPr>
          <w:spacing w:val="-6"/>
        </w:rPr>
        <w:t xml:space="preserve">nets </w:t>
      </w:r>
      <w:r w:rsidRPr="00420451">
        <w:t xml:space="preserve">can </w:t>
      </w:r>
      <w:r w:rsidRPr="00420451">
        <w:rPr>
          <w:spacing w:val="-3"/>
        </w:rPr>
        <w:t xml:space="preserve">only </w:t>
      </w:r>
      <w:r w:rsidRPr="00420451">
        <w:t xml:space="preserve">operate at a </w:t>
      </w:r>
      <w:r w:rsidRPr="00420451">
        <w:rPr>
          <w:i/>
        </w:rPr>
        <w:t xml:space="preserve">subsymbolic </w:t>
      </w:r>
      <w:r w:rsidRPr="00420451">
        <w:t xml:space="preserve">level </w:t>
      </w:r>
      <w:r w:rsidRPr="00420451">
        <w:rPr>
          <w:spacing w:val="-5"/>
        </w:rPr>
        <w:t xml:space="preserve">and </w:t>
      </w:r>
      <w:r w:rsidRPr="00420451">
        <w:t xml:space="preserve">where </w:t>
      </w:r>
      <w:r w:rsidRPr="00420451">
        <w:rPr>
          <w:spacing w:val="-4"/>
        </w:rPr>
        <w:t>t</w:t>
      </w:r>
      <w:r w:rsidRPr="00420451">
        <w:rPr>
          <w:spacing w:val="-4"/>
        </w:rPr>
        <w:t xml:space="preserve">here </w:t>
      </w:r>
      <w:r w:rsidRPr="00420451">
        <w:t xml:space="preserve">are </w:t>
      </w:r>
      <w:r w:rsidRPr="00420451">
        <w:rPr>
          <w:spacing w:val="-8"/>
        </w:rPr>
        <w:t xml:space="preserve">no </w:t>
      </w:r>
      <w:r w:rsidRPr="00420451">
        <w:t xml:space="preserve">local </w:t>
      </w:r>
      <w:r w:rsidRPr="00420451">
        <w:rPr>
          <w:spacing w:val="-3"/>
        </w:rPr>
        <w:t xml:space="preserve">high-level </w:t>
      </w:r>
      <w:r w:rsidRPr="00420451">
        <w:rPr>
          <w:spacing w:val="-5"/>
        </w:rPr>
        <w:t xml:space="preserve">semantic </w:t>
      </w:r>
      <w:r w:rsidRPr="00420451">
        <w:t xml:space="preserve">representations. Nevertheless </w:t>
      </w:r>
      <w:r w:rsidRPr="00420451">
        <w:rPr>
          <w:spacing w:val="3"/>
        </w:rPr>
        <w:t xml:space="preserve">it </w:t>
      </w:r>
      <w:r w:rsidRPr="00420451">
        <w:t xml:space="preserve">would  appear </w:t>
      </w:r>
      <w:r w:rsidRPr="00420451">
        <w:rPr>
          <w:spacing w:val="-6"/>
        </w:rPr>
        <w:t xml:space="preserve">that </w:t>
      </w:r>
      <w:r w:rsidRPr="00420451">
        <w:t xml:space="preserve">a </w:t>
      </w:r>
      <w:r w:rsidRPr="00420451">
        <w:rPr>
          <w:spacing w:val="-6"/>
        </w:rPr>
        <w:t xml:space="preserve">useful </w:t>
      </w:r>
      <w:r w:rsidRPr="00420451">
        <w:t xml:space="preserve">bridge between </w:t>
      </w:r>
      <w:r w:rsidRPr="00420451">
        <w:rPr>
          <w:spacing w:val="-5"/>
        </w:rPr>
        <w:t xml:space="preserve">symbols and </w:t>
      </w:r>
      <w:r w:rsidRPr="00420451">
        <w:rPr>
          <w:spacing w:val="-6"/>
        </w:rPr>
        <w:t xml:space="preserve">neurons </w:t>
      </w:r>
      <w:r w:rsidRPr="00420451">
        <w:rPr>
          <w:spacing w:val="-8"/>
        </w:rPr>
        <w:t xml:space="preserve">may </w:t>
      </w:r>
      <w:r w:rsidRPr="00420451">
        <w:t xml:space="preserve">be built </w:t>
      </w:r>
      <w:r w:rsidRPr="00420451">
        <w:rPr>
          <w:spacing w:val="3"/>
        </w:rPr>
        <w:t xml:space="preserve">in </w:t>
      </w:r>
      <w:r w:rsidRPr="00420451">
        <w:rPr>
          <w:spacing w:val="-5"/>
        </w:rPr>
        <w:t xml:space="preserve">this </w:t>
      </w:r>
      <w:r w:rsidRPr="00420451">
        <w:rPr>
          <w:spacing w:val="-6"/>
        </w:rPr>
        <w:t xml:space="preserve">way. Other </w:t>
      </w:r>
      <w:r w:rsidRPr="00420451">
        <w:t xml:space="preserve">approaches are </w:t>
      </w:r>
      <w:r w:rsidRPr="00420451">
        <w:rPr>
          <w:spacing w:val="-3"/>
        </w:rPr>
        <w:t xml:space="preserve">truly </w:t>
      </w:r>
      <w:r w:rsidRPr="00420451">
        <w:t xml:space="preserve">distributed </w:t>
      </w:r>
      <w:r w:rsidRPr="00420451">
        <w:rPr>
          <w:spacing w:val="3"/>
        </w:rPr>
        <w:t xml:space="preserve">in </w:t>
      </w:r>
      <w:r w:rsidRPr="00420451">
        <w:rPr>
          <w:spacing w:val="-5"/>
        </w:rPr>
        <w:t xml:space="preserve">using </w:t>
      </w:r>
      <w:r w:rsidRPr="00420451">
        <w:t xml:space="preserve">whole </w:t>
      </w:r>
      <w:r w:rsidRPr="00420451">
        <w:rPr>
          <w:spacing w:val="-4"/>
        </w:rPr>
        <w:t xml:space="preserve">networks </w:t>
      </w:r>
      <w:r w:rsidRPr="00420451">
        <w:rPr>
          <w:spacing w:val="-5"/>
        </w:rPr>
        <w:t xml:space="preserve">to </w:t>
      </w:r>
      <w:r w:rsidRPr="00420451">
        <w:t xml:space="preserve">represent </w:t>
      </w:r>
      <w:r w:rsidRPr="00420451">
        <w:rPr>
          <w:spacing w:val="-3"/>
        </w:rPr>
        <w:t xml:space="preserve">concepts </w:t>
      </w:r>
      <w:r w:rsidRPr="00420451">
        <w:rPr>
          <w:spacing w:val="-5"/>
        </w:rPr>
        <w:t xml:space="preserve">and </w:t>
      </w:r>
      <w:r w:rsidRPr="00420451">
        <w:t xml:space="preserve">ideas, </w:t>
      </w:r>
      <w:r w:rsidRPr="00420451">
        <w:rPr>
          <w:spacing w:val="-5"/>
        </w:rPr>
        <w:t xml:space="preserve">and </w:t>
      </w:r>
      <w:r w:rsidRPr="00420451">
        <w:t xml:space="preserve">open </w:t>
      </w:r>
      <w:r w:rsidRPr="00420451">
        <w:rPr>
          <w:spacing w:val="-8"/>
        </w:rPr>
        <w:t xml:space="preserve">up the </w:t>
      </w:r>
      <w:r w:rsidRPr="00420451">
        <w:t xml:space="preserve">possibility </w:t>
      </w:r>
      <w:r w:rsidRPr="00420451">
        <w:rPr>
          <w:spacing w:val="-4"/>
        </w:rPr>
        <w:t xml:space="preserve">for </w:t>
      </w:r>
      <w:r w:rsidRPr="00420451">
        <w:rPr>
          <w:spacing w:val="-8"/>
        </w:rPr>
        <w:t xml:space="preserve">the </w:t>
      </w:r>
      <w:r w:rsidRPr="00420451">
        <w:rPr>
          <w:spacing w:val="-4"/>
        </w:rPr>
        <w:t xml:space="preserve">combination </w:t>
      </w:r>
      <w:r w:rsidRPr="00420451">
        <w:t xml:space="preserve">of local </w:t>
      </w:r>
      <w:r w:rsidRPr="00420451">
        <w:rPr>
          <w:spacing w:val="-5"/>
        </w:rPr>
        <w:t xml:space="preserve">and </w:t>
      </w:r>
      <w:r w:rsidRPr="00420451">
        <w:t xml:space="preserve">distributed representations working </w:t>
      </w:r>
      <w:r w:rsidRPr="00420451">
        <w:rPr>
          <w:spacing w:val="3"/>
        </w:rPr>
        <w:t>in</w:t>
      </w:r>
      <w:r w:rsidRPr="00420451">
        <w:rPr>
          <w:spacing w:val="-31"/>
        </w:rPr>
        <w:t xml:space="preserve"> </w:t>
      </w:r>
      <w:r w:rsidRPr="00420451">
        <w:t>concert.</w:t>
      </w:r>
    </w:p>
    <w:p w:rsidR="001B278E" w:rsidRPr="00420451" w:rsidRDefault="001B278E">
      <w:pPr>
        <w:pStyle w:val="BodyText"/>
        <w:spacing w:before="8"/>
        <w:rPr>
          <w:sz w:val="32"/>
        </w:rPr>
      </w:pPr>
    </w:p>
    <w:p w:rsidR="001B278E" w:rsidRPr="00420451" w:rsidRDefault="00F163E5">
      <w:pPr>
        <w:pStyle w:val="BodyText"/>
        <w:spacing w:line="249" w:lineRule="auto"/>
        <w:ind w:left="120" w:right="122"/>
        <w:jc w:val="both"/>
      </w:pPr>
      <w:r w:rsidRPr="00420451">
        <w:rPr>
          <w:spacing w:val="-4"/>
        </w:rPr>
        <w:t xml:space="preserve">At </w:t>
      </w:r>
      <w:r w:rsidRPr="00420451">
        <w:rPr>
          <w:spacing w:val="-8"/>
        </w:rPr>
        <w:t xml:space="preserve">the </w:t>
      </w:r>
      <w:r w:rsidRPr="00420451">
        <w:t xml:space="preserve">very </w:t>
      </w:r>
      <w:r w:rsidRPr="00420451">
        <w:rPr>
          <w:spacing w:val="-5"/>
        </w:rPr>
        <w:t xml:space="preserve">highest </w:t>
      </w:r>
      <w:r w:rsidRPr="00420451">
        <w:t xml:space="preserve">level of analysis, Clark (1990) </w:t>
      </w:r>
      <w:r w:rsidRPr="00420451">
        <w:rPr>
          <w:spacing w:val="-5"/>
        </w:rPr>
        <w:t xml:space="preserve">has </w:t>
      </w:r>
      <w:r w:rsidRPr="00420451">
        <w:t xml:space="preserve">speculated </w:t>
      </w:r>
      <w:r w:rsidRPr="00420451">
        <w:rPr>
          <w:spacing w:val="-6"/>
        </w:rPr>
        <w:t xml:space="preserve">that </w:t>
      </w:r>
      <w:r w:rsidRPr="00420451">
        <w:rPr>
          <w:spacing w:val="4"/>
        </w:rPr>
        <w:t xml:space="preserve">we </w:t>
      </w:r>
      <w:r w:rsidRPr="00420451">
        <w:rPr>
          <w:spacing w:val="-12"/>
        </w:rPr>
        <w:t xml:space="preserve">humans </w:t>
      </w:r>
      <w:r w:rsidRPr="00420451">
        <w:rPr>
          <w:spacing w:val="-8"/>
        </w:rPr>
        <w:t xml:space="preserve">may </w:t>
      </w:r>
      <w:r w:rsidRPr="00420451">
        <w:rPr>
          <w:spacing w:val="-4"/>
        </w:rPr>
        <w:t xml:space="preserve">have </w:t>
      </w:r>
      <w:r w:rsidRPr="00420451">
        <w:rPr>
          <w:spacing w:val="-5"/>
        </w:rPr>
        <w:t xml:space="preserve">to </w:t>
      </w:r>
      <w:r w:rsidRPr="00420451">
        <w:rPr>
          <w:spacing w:val="-6"/>
        </w:rPr>
        <w:t xml:space="preserve">emulate </w:t>
      </w:r>
      <w:r w:rsidRPr="00420451">
        <w:t xml:space="preserve">a von </w:t>
      </w:r>
      <w:r w:rsidRPr="00420451">
        <w:rPr>
          <w:spacing w:val="-9"/>
        </w:rPr>
        <w:t xml:space="preserve">Neumann </w:t>
      </w:r>
      <w:r w:rsidRPr="00420451">
        <w:rPr>
          <w:spacing w:val="-3"/>
        </w:rPr>
        <w:t xml:space="preserve">architecture </w:t>
      </w:r>
      <w:r w:rsidRPr="00420451">
        <w:t xml:space="preserve">within </w:t>
      </w:r>
      <w:r w:rsidRPr="00420451">
        <w:rPr>
          <w:spacing w:val="-8"/>
        </w:rPr>
        <w:t>the</w:t>
      </w:r>
      <w:r w:rsidRPr="00420451">
        <w:rPr>
          <w:spacing w:val="-8"/>
        </w:rPr>
        <w:t xml:space="preserve"> </w:t>
      </w:r>
      <w:r w:rsidRPr="00420451">
        <w:rPr>
          <w:spacing w:val="-4"/>
        </w:rPr>
        <w:t xml:space="preserve">neural </w:t>
      </w:r>
      <w:r w:rsidRPr="00420451">
        <w:rPr>
          <w:spacing w:val="-6"/>
        </w:rPr>
        <w:t xml:space="preserve">nets that </w:t>
      </w:r>
      <w:r w:rsidRPr="00420451">
        <w:t xml:space="preserve">are </w:t>
      </w:r>
      <w:r w:rsidRPr="00420451">
        <w:rPr>
          <w:spacing w:val="-5"/>
        </w:rPr>
        <w:t xml:space="preserve">our </w:t>
      </w:r>
      <w:r w:rsidRPr="00420451">
        <w:t xml:space="preserve">brains, </w:t>
      </w:r>
      <w:r w:rsidRPr="00420451">
        <w:rPr>
          <w:spacing w:val="3"/>
        </w:rPr>
        <w:t xml:space="preserve">in </w:t>
      </w:r>
      <w:r w:rsidRPr="00420451">
        <w:t xml:space="preserve">order </w:t>
      </w:r>
      <w:r w:rsidRPr="00420451">
        <w:rPr>
          <w:spacing w:val="-5"/>
        </w:rPr>
        <w:t xml:space="preserve">to </w:t>
      </w:r>
      <w:r w:rsidRPr="00420451">
        <w:t xml:space="preserve">perform symbolic-based </w:t>
      </w:r>
      <w:r w:rsidRPr="00420451">
        <w:rPr>
          <w:spacing w:val="-3"/>
        </w:rPr>
        <w:t xml:space="preserve">tasks. </w:t>
      </w:r>
      <w:r w:rsidRPr="00420451">
        <w:rPr>
          <w:spacing w:val="-5"/>
        </w:rPr>
        <w:t xml:space="preserve">That this </w:t>
      </w:r>
      <w:r w:rsidRPr="00420451">
        <w:rPr>
          <w:spacing w:val="3"/>
        </w:rPr>
        <w:t xml:space="preserve">is </w:t>
      </w:r>
      <w:r w:rsidRPr="00420451">
        <w:t xml:space="preserve">a logical possibility </w:t>
      </w:r>
      <w:r w:rsidRPr="00420451">
        <w:rPr>
          <w:spacing w:val="3"/>
        </w:rPr>
        <w:t xml:space="preserve">was </w:t>
      </w:r>
      <w:r w:rsidRPr="00420451">
        <w:rPr>
          <w:spacing w:val="-6"/>
        </w:rPr>
        <w:t xml:space="preserve">made </w:t>
      </w:r>
      <w:r w:rsidRPr="00420451">
        <w:t xml:space="preserve">clear by </w:t>
      </w:r>
      <w:r w:rsidRPr="00420451">
        <w:rPr>
          <w:spacing w:val="-3"/>
        </w:rPr>
        <w:t xml:space="preserve">McCulloch </w:t>
      </w:r>
      <w:r w:rsidRPr="00420451">
        <w:rPr>
          <w:spacing w:val="-5"/>
        </w:rPr>
        <w:t xml:space="preserve">and </w:t>
      </w:r>
      <w:r w:rsidRPr="00420451">
        <w:rPr>
          <w:spacing w:val="-3"/>
        </w:rPr>
        <w:t xml:space="preserve">Pitts </w:t>
      </w:r>
      <w:r w:rsidRPr="00420451">
        <w:rPr>
          <w:spacing w:val="3"/>
        </w:rPr>
        <w:t xml:space="preserve">in </w:t>
      </w:r>
      <w:r w:rsidRPr="00420451">
        <w:rPr>
          <w:spacing w:val="-4"/>
        </w:rPr>
        <w:t xml:space="preserve">their </w:t>
      </w:r>
      <w:r w:rsidRPr="00420451">
        <w:t xml:space="preserve">original paper on </w:t>
      </w:r>
      <w:r w:rsidRPr="00420451">
        <w:rPr>
          <w:spacing w:val="-8"/>
        </w:rPr>
        <w:t xml:space="preserve">the TLU </w:t>
      </w:r>
      <w:r w:rsidRPr="00420451">
        <w:t xml:space="preserve">(1943) when </w:t>
      </w:r>
      <w:r w:rsidRPr="00420451">
        <w:rPr>
          <w:spacing w:val="-6"/>
        </w:rPr>
        <w:t xml:space="preserve">they </w:t>
      </w:r>
      <w:r w:rsidRPr="00420451">
        <w:t xml:space="preserve">proved </w:t>
      </w:r>
      <w:r w:rsidRPr="00420451">
        <w:rPr>
          <w:spacing w:val="-6"/>
        </w:rPr>
        <w:t xml:space="preserve">that </w:t>
      </w:r>
      <w:r w:rsidRPr="00420451">
        <w:rPr>
          <w:spacing w:val="-4"/>
        </w:rPr>
        <w:t xml:space="preserve">networks </w:t>
      </w:r>
      <w:r w:rsidRPr="00420451">
        <w:t xml:space="preserve">of </w:t>
      </w:r>
      <w:r w:rsidRPr="00420451">
        <w:rPr>
          <w:spacing w:val="-3"/>
        </w:rPr>
        <w:t xml:space="preserve">such </w:t>
      </w:r>
      <w:r w:rsidRPr="00420451">
        <w:rPr>
          <w:spacing w:val="-7"/>
        </w:rPr>
        <w:t xml:space="preserve">units </w:t>
      </w:r>
      <w:r w:rsidRPr="00420451">
        <w:t xml:space="preserve">could evaluate </w:t>
      </w:r>
      <w:r w:rsidRPr="00420451">
        <w:rPr>
          <w:spacing w:val="-5"/>
        </w:rPr>
        <w:t xml:space="preserve">any </w:t>
      </w:r>
      <w:r w:rsidRPr="00420451">
        <w:rPr>
          <w:spacing w:val="-7"/>
        </w:rPr>
        <w:t>T</w:t>
      </w:r>
      <w:r w:rsidRPr="00420451">
        <w:rPr>
          <w:spacing w:val="-7"/>
        </w:rPr>
        <w:t xml:space="preserve">uring </w:t>
      </w:r>
      <w:r w:rsidRPr="00420451">
        <w:rPr>
          <w:spacing w:val="-4"/>
        </w:rPr>
        <w:t xml:space="preserve">computable </w:t>
      </w:r>
      <w:r w:rsidRPr="00420451">
        <w:rPr>
          <w:spacing w:val="-7"/>
        </w:rPr>
        <w:t>function.</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3"/>
        </w:numPr>
        <w:tabs>
          <w:tab w:val="left" w:pos="2905"/>
        </w:tabs>
        <w:ind w:left="2904" w:hanging="842"/>
        <w:jc w:val="left"/>
      </w:pPr>
      <w:r w:rsidRPr="00420451">
        <w:t>A brief history of neural</w:t>
      </w:r>
      <w:r w:rsidRPr="00420451">
        <w:rPr>
          <w:spacing w:val="-14"/>
        </w:rPr>
        <w:t xml:space="preserve"> </w:t>
      </w:r>
      <w:r w:rsidRPr="00420451">
        <w:t>nets</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22"/>
        </w:rPr>
        <w:t xml:space="preserve">We </w:t>
      </w:r>
      <w:r w:rsidRPr="00420451">
        <w:t xml:space="preserve">draw </w:t>
      </w:r>
      <w:r w:rsidRPr="00420451">
        <w:rPr>
          <w:spacing w:val="-6"/>
        </w:rPr>
        <w:t xml:space="preserve">together </w:t>
      </w:r>
      <w:r w:rsidRPr="00420451">
        <w:rPr>
          <w:spacing w:val="-3"/>
        </w:rPr>
        <w:t xml:space="preserve">here </w:t>
      </w:r>
      <w:r w:rsidRPr="00420451">
        <w:rPr>
          <w:spacing w:val="-6"/>
        </w:rPr>
        <w:t xml:space="preserve">some </w:t>
      </w:r>
      <w:r w:rsidRPr="00420451">
        <w:t xml:space="preserve">of </w:t>
      </w:r>
      <w:r w:rsidRPr="00420451">
        <w:rPr>
          <w:spacing w:val="-8"/>
        </w:rPr>
        <w:t xml:space="preserve">the </w:t>
      </w:r>
      <w:r w:rsidRPr="00420451">
        <w:rPr>
          <w:spacing w:val="-5"/>
        </w:rPr>
        <w:t xml:space="preserve">key </w:t>
      </w:r>
      <w:r w:rsidRPr="00420451">
        <w:rPr>
          <w:spacing w:val="-4"/>
        </w:rPr>
        <w:t xml:space="preserve">contributions  </w:t>
      </w:r>
      <w:r w:rsidRPr="00420451">
        <w:t xml:space="preserve">described </w:t>
      </w:r>
      <w:r w:rsidRPr="00420451">
        <w:rPr>
          <w:spacing w:val="3"/>
        </w:rPr>
        <w:t xml:space="preserve">in  </w:t>
      </w:r>
      <w:r w:rsidRPr="00420451">
        <w:t xml:space="preserve">previous chapters </w:t>
      </w:r>
      <w:r w:rsidRPr="00420451">
        <w:rPr>
          <w:spacing w:val="-5"/>
        </w:rPr>
        <w:t xml:space="preserve">but </w:t>
      </w:r>
      <w:r w:rsidRPr="00420451">
        <w:rPr>
          <w:spacing w:val="3"/>
        </w:rPr>
        <w:t xml:space="preserve">in </w:t>
      </w:r>
      <w:r w:rsidRPr="00420451">
        <w:rPr>
          <w:spacing w:val="-8"/>
        </w:rPr>
        <w:t xml:space="preserve">the </w:t>
      </w:r>
      <w:r w:rsidRPr="00420451">
        <w:rPr>
          <w:spacing w:val="-6"/>
        </w:rPr>
        <w:t xml:space="preserve">context </w:t>
      </w:r>
      <w:r w:rsidRPr="00420451">
        <w:t xml:space="preserve">of a </w:t>
      </w:r>
      <w:r w:rsidRPr="00420451">
        <w:rPr>
          <w:spacing w:val="2"/>
        </w:rPr>
        <w:t xml:space="preserve">brief </w:t>
      </w:r>
      <w:r w:rsidRPr="00420451">
        <w:t xml:space="preserve">historical narrative </w:t>
      </w:r>
      <w:r w:rsidRPr="00420451">
        <w:rPr>
          <w:spacing w:val="-6"/>
        </w:rPr>
        <w:t xml:space="preserve">that </w:t>
      </w:r>
      <w:r w:rsidRPr="00420451">
        <w:rPr>
          <w:spacing w:val="-7"/>
        </w:rPr>
        <w:t xml:space="preserve">highlights </w:t>
      </w:r>
      <w:r w:rsidRPr="00420451">
        <w:rPr>
          <w:spacing w:val="-8"/>
        </w:rPr>
        <w:t xml:space="preserve">the </w:t>
      </w:r>
      <w:r w:rsidRPr="00420451">
        <w:rPr>
          <w:spacing w:val="3"/>
        </w:rPr>
        <w:t xml:space="preserve">way </w:t>
      </w:r>
      <w:r w:rsidRPr="00420451">
        <w:t xml:space="preserve">ideas </w:t>
      </w:r>
      <w:r w:rsidRPr="00420451">
        <w:rPr>
          <w:spacing w:val="3"/>
        </w:rPr>
        <w:t xml:space="preserve">in </w:t>
      </w:r>
      <w:r w:rsidRPr="00420451">
        <w:t xml:space="preserve">science </w:t>
      </w:r>
      <w:r w:rsidRPr="00420451">
        <w:rPr>
          <w:spacing w:val="-4"/>
        </w:rPr>
        <w:t xml:space="preserve">can, </w:t>
      </w:r>
      <w:r w:rsidRPr="00420451">
        <w:t xml:space="preserve">just like </w:t>
      </w:r>
      <w:r w:rsidRPr="00420451">
        <w:rPr>
          <w:spacing w:val="-5"/>
        </w:rPr>
        <w:t xml:space="preserve">hemlines, </w:t>
      </w:r>
      <w:r w:rsidRPr="00420451">
        <w:rPr>
          <w:spacing w:val="2"/>
        </w:rPr>
        <w:t xml:space="preserve">also </w:t>
      </w:r>
      <w:r w:rsidRPr="00420451">
        <w:t xml:space="preserve">be subject </w:t>
      </w:r>
      <w:r w:rsidRPr="00420451">
        <w:rPr>
          <w:spacing w:val="-5"/>
        </w:rPr>
        <w:t xml:space="preserve">to </w:t>
      </w:r>
      <w:r w:rsidRPr="00420451">
        <w:rPr>
          <w:spacing w:val="-8"/>
        </w:rPr>
        <w:t xml:space="preserve">the </w:t>
      </w:r>
      <w:r w:rsidRPr="00420451">
        <w:t xml:space="preserve">vagaries of </w:t>
      </w:r>
      <w:r w:rsidRPr="00420451">
        <w:rPr>
          <w:spacing w:val="-4"/>
        </w:rPr>
        <w:t xml:space="preserve">fashion. </w:t>
      </w:r>
      <w:r w:rsidRPr="00420451">
        <w:rPr>
          <w:spacing w:val="-7"/>
        </w:rPr>
        <w:t xml:space="preserve">Many </w:t>
      </w:r>
      <w:r w:rsidRPr="00420451">
        <w:t xml:space="preserve">of </w:t>
      </w:r>
      <w:r w:rsidRPr="00420451">
        <w:rPr>
          <w:spacing w:val="-8"/>
        </w:rPr>
        <w:t xml:space="preserve">the </w:t>
      </w:r>
      <w:r w:rsidRPr="00420451">
        <w:rPr>
          <w:spacing w:val="-6"/>
        </w:rPr>
        <w:t xml:space="preserve">most </w:t>
      </w:r>
      <w:r w:rsidRPr="00420451">
        <w:rPr>
          <w:spacing w:val="-3"/>
        </w:rPr>
        <w:t xml:space="preserve">significant </w:t>
      </w:r>
      <w:r w:rsidRPr="00420451">
        <w:t xml:space="preserve">papers on </w:t>
      </w:r>
      <w:r w:rsidRPr="00420451">
        <w:rPr>
          <w:spacing w:val="-4"/>
        </w:rPr>
        <w:t xml:space="preserve">neural  networks  </w:t>
      </w:r>
      <w:r w:rsidRPr="00420451">
        <w:t xml:space="preserve">are reprinted </w:t>
      </w:r>
      <w:r w:rsidRPr="00420451">
        <w:rPr>
          <w:spacing w:val="3"/>
        </w:rPr>
        <w:t xml:space="preserve">in </w:t>
      </w:r>
      <w:r w:rsidRPr="00420451">
        <w:rPr>
          <w:spacing w:val="-8"/>
        </w:rPr>
        <w:t xml:space="preserve">the </w:t>
      </w:r>
      <w:r w:rsidRPr="00420451">
        <w:t xml:space="preserve">collection of Anderson &amp; </w:t>
      </w:r>
      <w:r w:rsidRPr="00420451">
        <w:rPr>
          <w:spacing w:val="-3"/>
        </w:rPr>
        <w:t xml:space="preserve">Rosenfeld </w:t>
      </w:r>
      <w:r w:rsidRPr="00420451">
        <w:t xml:space="preserve">(1988). </w:t>
      </w:r>
      <w:r w:rsidRPr="00420451">
        <w:rPr>
          <w:spacing w:val="-7"/>
        </w:rPr>
        <w:t xml:space="preserve">Some </w:t>
      </w:r>
      <w:r w:rsidRPr="00420451">
        <w:rPr>
          <w:spacing w:val="-3"/>
        </w:rPr>
        <w:t xml:space="preserve">interesting anecdotes </w:t>
      </w:r>
      <w:r w:rsidRPr="00420451">
        <w:rPr>
          <w:spacing w:val="-5"/>
        </w:rPr>
        <w:t xml:space="preserve">and </w:t>
      </w:r>
      <w:r w:rsidRPr="00420451">
        <w:rPr>
          <w:spacing w:val="-3"/>
        </w:rPr>
        <w:t xml:space="preserve">reminiscences </w:t>
      </w:r>
      <w:r w:rsidRPr="00420451">
        <w:t xml:space="preserve">can be </w:t>
      </w:r>
      <w:r w:rsidRPr="00420451">
        <w:rPr>
          <w:spacing w:val="-8"/>
        </w:rPr>
        <w:t xml:space="preserve">found </w:t>
      </w:r>
      <w:r w:rsidRPr="00420451">
        <w:rPr>
          <w:spacing w:val="3"/>
        </w:rPr>
        <w:t xml:space="preserve">in </w:t>
      </w:r>
      <w:r w:rsidRPr="00420451">
        <w:rPr>
          <w:spacing w:val="-8"/>
        </w:rPr>
        <w:t xml:space="preserve">the </w:t>
      </w:r>
      <w:r w:rsidRPr="00420451">
        <w:t xml:space="preserve">article by </w:t>
      </w:r>
      <w:r w:rsidRPr="00420451">
        <w:rPr>
          <w:spacing w:val="-6"/>
        </w:rPr>
        <w:t xml:space="preserve">Rumelhart </w:t>
      </w:r>
      <w:r w:rsidRPr="00420451">
        <w:t>&amp; Zipser</w:t>
      </w:r>
      <w:r w:rsidRPr="00420451">
        <w:rPr>
          <w:spacing w:val="-17"/>
        </w:rPr>
        <w:t xml:space="preserve"> </w:t>
      </w:r>
      <w:r w:rsidRPr="00420451">
        <w:t>(1985).</w:t>
      </w:r>
    </w:p>
    <w:p w:rsidR="001B278E" w:rsidRPr="00420451" w:rsidRDefault="001B278E">
      <w:pPr>
        <w:pStyle w:val="BodyText"/>
        <w:spacing w:before="6"/>
        <w:rPr>
          <w:sz w:val="32"/>
        </w:rPr>
      </w:pPr>
    </w:p>
    <w:p w:rsidR="001B278E" w:rsidRPr="00420451" w:rsidRDefault="00F163E5">
      <w:pPr>
        <w:pStyle w:val="Heading3"/>
        <w:numPr>
          <w:ilvl w:val="2"/>
          <w:numId w:val="3"/>
        </w:numPr>
        <w:tabs>
          <w:tab w:val="left" w:pos="4420"/>
        </w:tabs>
        <w:ind w:left="4419"/>
        <w:jc w:val="left"/>
      </w:pPr>
      <w:r w:rsidRPr="00420451">
        <w:t>The  early</w:t>
      </w:r>
      <w:r w:rsidRPr="00420451">
        <w:rPr>
          <w:spacing w:val="-45"/>
        </w:rPr>
        <w:t xml:space="preserve"> </w:t>
      </w:r>
      <w:r w:rsidRPr="00420451">
        <w:t>years</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7"/>
        </w:rPr>
        <w:t xml:space="preserve">The </w:t>
      </w:r>
      <w:r w:rsidRPr="00420451">
        <w:rPr>
          <w:spacing w:val="-3"/>
        </w:rPr>
        <w:t xml:space="preserve">development </w:t>
      </w:r>
      <w:r w:rsidRPr="00420451">
        <w:t xml:space="preserve">of </w:t>
      </w:r>
      <w:r w:rsidRPr="00420451">
        <w:rPr>
          <w:spacing w:val="-6"/>
        </w:rPr>
        <w:t xml:space="preserve">machines that </w:t>
      </w:r>
      <w:r w:rsidRPr="00420451">
        <w:t xml:space="preserve">incorporate </w:t>
      </w:r>
      <w:r w:rsidRPr="00420451">
        <w:rPr>
          <w:spacing w:val="-4"/>
        </w:rPr>
        <w:t xml:space="preserve">neural features </w:t>
      </w:r>
      <w:r w:rsidRPr="00420451">
        <w:rPr>
          <w:spacing w:val="-5"/>
        </w:rPr>
        <w:t xml:space="preserve">has </w:t>
      </w:r>
      <w:r w:rsidRPr="00420451">
        <w:t xml:space="preserve">always </w:t>
      </w:r>
      <w:r w:rsidRPr="00420451">
        <w:rPr>
          <w:spacing w:val="-4"/>
        </w:rPr>
        <w:t xml:space="preserve">run </w:t>
      </w:r>
      <w:r w:rsidRPr="00420451">
        <w:rPr>
          <w:spacing w:val="3"/>
        </w:rPr>
        <w:t xml:space="preserve">in </w:t>
      </w:r>
      <w:r w:rsidRPr="00420451">
        <w:rPr>
          <w:spacing w:val="2"/>
        </w:rPr>
        <w:t xml:space="preserve">parallel </w:t>
      </w:r>
      <w:r w:rsidRPr="00420451">
        <w:t xml:space="preserve">with </w:t>
      </w:r>
      <w:r w:rsidRPr="00420451">
        <w:rPr>
          <w:spacing w:val="3"/>
        </w:rPr>
        <w:t xml:space="preserve">work </w:t>
      </w:r>
      <w:r w:rsidRPr="00420451">
        <w:t xml:space="preserve">on </w:t>
      </w:r>
      <w:r w:rsidRPr="00420451">
        <w:rPr>
          <w:spacing w:val="-4"/>
        </w:rPr>
        <w:t xml:space="preserve">their </w:t>
      </w:r>
      <w:r w:rsidRPr="00420451">
        <w:t xml:space="preserve">von </w:t>
      </w:r>
      <w:r w:rsidRPr="00420451">
        <w:rPr>
          <w:spacing w:val="-7"/>
        </w:rPr>
        <w:t xml:space="preserve">Neumann-style </w:t>
      </w:r>
      <w:r w:rsidRPr="00420451">
        <w:rPr>
          <w:spacing w:val="-3"/>
        </w:rPr>
        <w:t xml:space="preserve">counterparts. </w:t>
      </w:r>
      <w:r w:rsidRPr="00420451">
        <w:rPr>
          <w:spacing w:val="-5"/>
        </w:rPr>
        <w:t xml:space="preserve">In </w:t>
      </w:r>
      <w:r w:rsidRPr="00420451">
        <w:t xml:space="preserve">fact </w:t>
      </w:r>
      <w:r w:rsidRPr="00420451">
        <w:rPr>
          <w:spacing w:val="-8"/>
        </w:rPr>
        <w:t xml:space="preserve">the </w:t>
      </w:r>
      <w:r w:rsidRPr="00420451">
        <w:rPr>
          <w:spacing w:val="-4"/>
        </w:rPr>
        <w:t xml:space="preserve">analogy </w:t>
      </w:r>
      <w:r w:rsidRPr="00420451">
        <w:t xml:space="preserve">between </w:t>
      </w:r>
      <w:r w:rsidRPr="00420451">
        <w:rPr>
          <w:spacing w:val="-7"/>
        </w:rPr>
        <w:t xml:space="preserve">computing </w:t>
      </w:r>
      <w:r w:rsidRPr="00420451">
        <w:rPr>
          <w:spacing w:val="-5"/>
        </w:rPr>
        <w:t xml:space="preserve">and </w:t>
      </w:r>
      <w:r w:rsidRPr="00420451">
        <w:rPr>
          <w:spacing w:val="-8"/>
        </w:rPr>
        <w:t xml:space="preserve">the </w:t>
      </w:r>
      <w:r w:rsidRPr="00420451">
        <w:t xml:space="preserve">operation of </w:t>
      </w:r>
      <w:r w:rsidRPr="00420451">
        <w:rPr>
          <w:spacing w:val="-8"/>
        </w:rPr>
        <w:t xml:space="preserve">the </w:t>
      </w:r>
      <w:r w:rsidRPr="00420451">
        <w:rPr>
          <w:spacing w:val="2"/>
        </w:rPr>
        <w:t xml:space="preserve">brain </w:t>
      </w:r>
      <w:r w:rsidRPr="00420451">
        <w:rPr>
          <w:spacing w:val="3"/>
        </w:rPr>
        <w:t xml:space="preserve">was </w:t>
      </w:r>
      <w:r w:rsidRPr="00420451">
        <w:rPr>
          <w:spacing w:val="-5"/>
        </w:rPr>
        <w:t xml:space="preserve">to </w:t>
      </w:r>
      <w:r w:rsidRPr="00420451">
        <w:rPr>
          <w:spacing w:val="-8"/>
        </w:rPr>
        <w:t xml:space="preserve">the </w:t>
      </w:r>
      <w:r w:rsidRPr="00420451">
        <w:t xml:space="preserve">fore </w:t>
      </w:r>
      <w:r w:rsidRPr="00420451">
        <w:rPr>
          <w:spacing w:val="3"/>
        </w:rPr>
        <w:t xml:space="preserve">in </w:t>
      </w:r>
      <w:r w:rsidRPr="00420451">
        <w:rPr>
          <w:spacing w:val="-10"/>
        </w:rPr>
        <w:t xml:space="preserve">much </w:t>
      </w:r>
      <w:r w:rsidRPr="00420451">
        <w:t xml:space="preserve">of </w:t>
      </w:r>
      <w:r w:rsidRPr="00420451">
        <w:rPr>
          <w:spacing w:val="-8"/>
        </w:rPr>
        <w:t xml:space="preserve">the </w:t>
      </w:r>
      <w:r w:rsidRPr="00420451">
        <w:rPr>
          <w:spacing w:val="2"/>
        </w:rPr>
        <w:t xml:space="preserve">early </w:t>
      </w:r>
      <w:r w:rsidRPr="00420451">
        <w:rPr>
          <w:spacing w:val="3"/>
        </w:rPr>
        <w:t xml:space="preserve">work </w:t>
      </w:r>
      <w:r w:rsidRPr="00420451">
        <w:t xml:space="preserve">on </w:t>
      </w:r>
      <w:r w:rsidRPr="00420451">
        <w:rPr>
          <w:spacing w:val="-4"/>
        </w:rPr>
        <w:t xml:space="preserve">general </w:t>
      </w:r>
      <w:r w:rsidRPr="00420451">
        <w:t xml:space="preserve">purpose </w:t>
      </w:r>
      <w:r w:rsidRPr="00420451">
        <w:rPr>
          <w:spacing w:val="-8"/>
        </w:rPr>
        <w:t xml:space="preserve">computing. </w:t>
      </w:r>
      <w:r w:rsidRPr="00420451">
        <w:rPr>
          <w:spacing w:val="-7"/>
        </w:rPr>
        <w:t xml:space="preserve">Thus, </w:t>
      </w:r>
      <w:r w:rsidRPr="00420451">
        <w:rPr>
          <w:spacing w:val="3"/>
        </w:rPr>
        <w:t xml:space="preserve">in </w:t>
      </w:r>
      <w:r w:rsidRPr="00420451">
        <w:rPr>
          <w:spacing w:val="-8"/>
        </w:rPr>
        <w:t xml:space="preserve">the </w:t>
      </w:r>
      <w:r w:rsidRPr="00420451">
        <w:t xml:space="preserve">first draft of a report on </w:t>
      </w:r>
      <w:r w:rsidRPr="00420451">
        <w:rPr>
          <w:spacing w:val="-8"/>
        </w:rPr>
        <w:t xml:space="preserve">the </w:t>
      </w:r>
      <w:r w:rsidRPr="00420451">
        <w:rPr>
          <w:spacing w:val="-16"/>
        </w:rPr>
        <w:t xml:space="preserve">EDVAC, </w:t>
      </w:r>
      <w:r w:rsidRPr="00420451">
        <w:t xml:space="preserve">von </w:t>
      </w:r>
      <w:r w:rsidRPr="00420451">
        <w:rPr>
          <w:spacing w:val="-9"/>
        </w:rPr>
        <w:t xml:space="preserve">Neumann </w:t>
      </w:r>
      <w:r w:rsidRPr="00420451">
        <w:t xml:space="preserve">(reprinted, 1987) </w:t>
      </w:r>
      <w:r w:rsidRPr="00420451">
        <w:rPr>
          <w:spacing w:val="-8"/>
        </w:rPr>
        <w:t xml:space="preserve">makes </w:t>
      </w:r>
      <w:r w:rsidRPr="00420451">
        <w:t xml:space="preserve">several correspondences between </w:t>
      </w:r>
      <w:r w:rsidRPr="00420451">
        <w:rPr>
          <w:spacing w:val="-8"/>
        </w:rPr>
        <w:t xml:space="preserve">the </w:t>
      </w:r>
      <w:r w:rsidRPr="00420451">
        <w:t xml:space="preserve">proposed circuit </w:t>
      </w:r>
      <w:r w:rsidRPr="00420451">
        <w:rPr>
          <w:spacing w:val="-5"/>
        </w:rPr>
        <w:t xml:space="preserve">elements and </w:t>
      </w:r>
      <w:r w:rsidRPr="00420451">
        <w:rPr>
          <w:spacing w:val="-6"/>
        </w:rPr>
        <w:t>animal</w:t>
      </w:r>
      <w:r w:rsidRPr="00420451">
        <w:rPr>
          <w:spacing w:val="21"/>
        </w:rPr>
        <w:t xml:space="preserve"> </w:t>
      </w:r>
      <w:r w:rsidRPr="00420451">
        <w:rPr>
          <w:spacing w:val="-5"/>
        </w:rPr>
        <w:t>n</w:t>
      </w:r>
      <w:r w:rsidRPr="00420451">
        <w:rPr>
          <w:spacing w:val="-5"/>
        </w:rPr>
        <w:t>eurons.</w:t>
      </w:r>
    </w:p>
    <w:p w:rsidR="001B278E" w:rsidRPr="00420451" w:rsidRDefault="001B278E">
      <w:pPr>
        <w:pStyle w:val="BodyText"/>
        <w:spacing w:before="10"/>
        <w:rPr>
          <w:sz w:val="31"/>
        </w:rPr>
      </w:pPr>
    </w:p>
    <w:p w:rsidR="001B278E" w:rsidRPr="00420451" w:rsidRDefault="00F163E5">
      <w:pPr>
        <w:pStyle w:val="BodyText"/>
        <w:spacing w:line="249" w:lineRule="auto"/>
        <w:ind w:left="120" w:right="114"/>
        <w:jc w:val="both"/>
      </w:pPr>
      <w:r w:rsidRPr="00420451">
        <w:rPr>
          <w:spacing w:val="-5"/>
        </w:rPr>
        <w:t xml:space="preserve">In </w:t>
      </w:r>
      <w:r w:rsidRPr="00420451">
        <w:t xml:space="preserve">1942 Norbert </w:t>
      </w:r>
      <w:r w:rsidRPr="00420451">
        <w:rPr>
          <w:spacing w:val="-9"/>
        </w:rPr>
        <w:t xml:space="preserve">Weiner </w:t>
      </w:r>
      <w:r w:rsidRPr="00420451">
        <w:rPr>
          <w:spacing w:val="2"/>
        </w:rPr>
        <w:t xml:space="preserve">(see </w:t>
      </w:r>
      <w:r w:rsidRPr="00420451">
        <w:rPr>
          <w:spacing w:val="-5"/>
        </w:rPr>
        <w:t xml:space="preserve">Heims </w:t>
      </w:r>
      <w:r w:rsidRPr="00420451">
        <w:t xml:space="preserve">1982) </w:t>
      </w:r>
      <w:r w:rsidRPr="00420451">
        <w:rPr>
          <w:spacing w:val="-5"/>
        </w:rPr>
        <w:t xml:space="preserve">and </w:t>
      </w:r>
      <w:r w:rsidRPr="00420451">
        <w:rPr>
          <w:spacing w:val="-3"/>
        </w:rPr>
        <w:t xml:space="preserve">his </w:t>
      </w:r>
      <w:r w:rsidRPr="00420451">
        <w:t xml:space="preserve">colleagues </w:t>
      </w:r>
      <w:r w:rsidRPr="00420451">
        <w:rPr>
          <w:spacing w:val="3"/>
        </w:rPr>
        <w:t xml:space="preserve">were </w:t>
      </w:r>
      <w:r w:rsidRPr="00420451">
        <w:rPr>
          <w:spacing w:val="-5"/>
        </w:rPr>
        <w:t xml:space="preserve">formulating </w:t>
      </w:r>
      <w:r w:rsidRPr="00420451">
        <w:rPr>
          <w:spacing w:val="-8"/>
        </w:rPr>
        <w:t xml:space="preserve">the </w:t>
      </w:r>
      <w:r w:rsidRPr="00420451">
        <w:t xml:space="preserve">ideas </w:t>
      </w:r>
      <w:r w:rsidRPr="00420451">
        <w:rPr>
          <w:spacing w:val="-6"/>
        </w:rPr>
        <w:t xml:space="preserve">that </w:t>
      </w:r>
      <w:r w:rsidRPr="00420451">
        <w:rPr>
          <w:spacing w:val="3"/>
        </w:rPr>
        <w:t xml:space="preserve">were </w:t>
      </w:r>
      <w:r w:rsidRPr="00420451">
        <w:t xml:space="preserve">later </w:t>
      </w:r>
      <w:r w:rsidRPr="00420451">
        <w:rPr>
          <w:spacing w:val="-3"/>
        </w:rPr>
        <w:t xml:space="preserve">christened </w:t>
      </w:r>
      <w:r w:rsidRPr="00420451">
        <w:rPr>
          <w:i/>
        </w:rPr>
        <w:t xml:space="preserve">cybernetics </w:t>
      </w:r>
      <w:r w:rsidRPr="00420451">
        <w:t xml:space="preserve">by </w:t>
      </w:r>
      <w:r w:rsidRPr="00420451">
        <w:rPr>
          <w:spacing w:val="-9"/>
        </w:rPr>
        <w:t xml:space="preserve">Weiner </w:t>
      </w:r>
      <w:r w:rsidRPr="00420451">
        <w:rPr>
          <w:spacing w:val="-5"/>
        </w:rPr>
        <w:t xml:space="preserve">and </w:t>
      </w:r>
      <w:r w:rsidRPr="00420451">
        <w:rPr>
          <w:spacing w:val="-6"/>
        </w:rPr>
        <w:t xml:space="preserve">that </w:t>
      </w:r>
      <w:r w:rsidRPr="00420451">
        <w:t xml:space="preserve">dealt with </w:t>
      </w:r>
      <w:r w:rsidRPr="00420451">
        <w:rPr>
          <w:spacing w:val="-3"/>
        </w:rPr>
        <w:t xml:space="preserve">"control </w:t>
      </w:r>
      <w:r w:rsidRPr="00420451">
        <w:rPr>
          <w:spacing w:val="-5"/>
        </w:rPr>
        <w:t xml:space="preserve">and </w:t>
      </w:r>
      <w:r w:rsidRPr="00420451">
        <w:rPr>
          <w:spacing w:val="-6"/>
        </w:rPr>
        <w:t xml:space="preserve">communication </w:t>
      </w:r>
      <w:r w:rsidRPr="00420451">
        <w:rPr>
          <w:spacing w:val="3"/>
        </w:rPr>
        <w:t xml:space="preserve">in </w:t>
      </w:r>
      <w:r w:rsidRPr="00420451">
        <w:rPr>
          <w:spacing w:val="-8"/>
        </w:rPr>
        <w:t xml:space="preserve">the </w:t>
      </w:r>
      <w:r w:rsidRPr="00420451">
        <w:rPr>
          <w:spacing w:val="-6"/>
        </w:rPr>
        <w:t xml:space="preserve">animal </w:t>
      </w:r>
      <w:r w:rsidRPr="00420451">
        <w:rPr>
          <w:spacing w:val="-5"/>
        </w:rPr>
        <w:t xml:space="preserve">and </w:t>
      </w:r>
      <w:r w:rsidRPr="00420451">
        <w:rPr>
          <w:spacing w:val="-8"/>
        </w:rPr>
        <w:t xml:space="preserve">the </w:t>
      </w:r>
      <w:r w:rsidRPr="00420451">
        <w:rPr>
          <w:spacing w:val="-6"/>
        </w:rPr>
        <w:t xml:space="preserve">machine". </w:t>
      </w:r>
      <w:r w:rsidRPr="00420451">
        <w:rPr>
          <w:spacing w:val="-4"/>
        </w:rPr>
        <w:t xml:space="preserve">Central </w:t>
      </w:r>
      <w:r w:rsidRPr="00420451">
        <w:rPr>
          <w:spacing w:val="-5"/>
        </w:rPr>
        <w:t xml:space="preserve">to this </w:t>
      </w:r>
      <w:r w:rsidRPr="00420451">
        <w:rPr>
          <w:spacing w:val="-6"/>
        </w:rPr>
        <w:t xml:space="preserve">programme, </w:t>
      </w:r>
      <w:r w:rsidRPr="00420451">
        <w:t xml:space="preserve">as  </w:t>
      </w:r>
      <w:r w:rsidRPr="00420451">
        <w:rPr>
          <w:spacing w:val="-8"/>
        </w:rPr>
        <w:t xml:space="preserve">the </w:t>
      </w:r>
      <w:r w:rsidRPr="00420451">
        <w:t xml:space="preserve">description </w:t>
      </w:r>
      <w:r w:rsidRPr="00420451">
        <w:rPr>
          <w:spacing w:val="-5"/>
        </w:rPr>
        <w:t xml:space="preserve">suggests, </w:t>
      </w:r>
      <w:r w:rsidRPr="00420451">
        <w:rPr>
          <w:spacing w:val="3"/>
        </w:rPr>
        <w:t xml:space="preserve">is </w:t>
      </w:r>
      <w:r w:rsidRPr="00420451">
        <w:rPr>
          <w:spacing w:val="-8"/>
        </w:rPr>
        <w:t xml:space="preserve">the </w:t>
      </w:r>
      <w:r w:rsidRPr="00420451">
        <w:t xml:space="preserve">idea </w:t>
      </w:r>
      <w:r w:rsidRPr="00420451">
        <w:rPr>
          <w:spacing w:val="-6"/>
        </w:rPr>
        <w:t xml:space="preserve">that </w:t>
      </w:r>
      <w:r w:rsidRPr="00420451">
        <w:t xml:space="preserve">biological </w:t>
      </w:r>
      <w:r w:rsidRPr="00420451">
        <w:rPr>
          <w:spacing w:val="-7"/>
        </w:rPr>
        <w:t xml:space="preserve">mechanisms </w:t>
      </w:r>
      <w:r w:rsidRPr="00420451">
        <w:t xml:space="preserve">can be treated from an </w:t>
      </w:r>
      <w:r w:rsidRPr="00420451">
        <w:rPr>
          <w:spacing w:val="-4"/>
        </w:rPr>
        <w:t xml:space="preserve">engineering </w:t>
      </w:r>
      <w:r w:rsidRPr="00420451">
        <w:rPr>
          <w:spacing w:val="-5"/>
        </w:rPr>
        <w:t xml:space="preserve">and </w:t>
      </w:r>
      <w:r w:rsidRPr="00420451">
        <w:rPr>
          <w:spacing w:val="-6"/>
        </w:rPr>
        <w:t xml:space="preserve">mathematical </w:t>
      </w:r>
      <w:r w:rsidRPr="00420451">
        <w:t xml:space="preserve">perspective. </w:t>
      </w:r>
      <w:r w:rsidRPr="00420451">
        <w:rPr>
          <w:spacing w:val="-8"/>
        </w:rPr>
        <w:t xml:space="preserve">With the </w:t>
      </w:r>
      <w:r w:rsidRPr="00420451">
        <w:rPr>
          <w:spacing w:val="3"/>
        </w:rPr>
        <w:t xml:space="preserve">rise </w:t>
      </w:r>
      <w:r w:rsidRPr="00420451">
        <w:t xml:space="preserve">of </w:t>
      </w:r>
      <w:r w:rsidRPr="00420451">
        <w:rPr>
          <w:spacing w:val="-4"/>
        </w:rPr>
        <w:t xml:space="preserve">AI </w:t>
      </w:r>
      <w:r w:rsidRPr="00420451">
        <w:rPr>
          <w:spacing w:val="-5"/>
        </w:rPr>
        <w:t xml:space="preserve">and </w:t>
      </w:r>
      <w:r w:rsidRPr="00420451">
        <w:rPr>
          <w:spacing w:val="-3"/>
        </w:rPr>
        <w:t xml:space="preserve">cognitive </w:t>
      </w:r>
      <w:r w:rsidRPr="00420451">
        <w:t xml:space="preserve">science, </w:t>
      </w:r>
      <w:r w:rsidRPr="00420451">
        <w:rPr>
          <w:spacing w:val="-8"/>
        </w:rPr>
        <w:t xml:space="preserve">the </w:t>
      </w:r>
      <w:r w:rsidRPr="00420451">
        <w:t xml:space="preserve">term "cybernetics" </w:t>
      </w:r>
      <w:r w:rsidRPr="00420451">
        <w:rPr>
          <w:spacing w:val="-4"/>
        </w:rPr>
        <w:t xml:space="preserve">became </w:t>
      </w:r>
      <w:r w:rsidRPr="00420451">
        <w:rPr>
          <w:spacing w:val="-5"/>
        </w:rPr>
        <w:t xml:space="preserve">unfashionable </w:t>
      </w:r>
      <w:r w:rsidRPr="00420451">
        <w:t xml:space="preserve">(Aleksander 1980) </w:t>
      </w:r>
      <w:r w:rsidRPr="00420451">
        <w:rPr>
          <w:spacing w:val="-6"/>
        </w:rPr>
        <w:t>althou</w:t>
      </w:r>
      <w:r w:rsidRPr="00420451">
        <w:rPr>
          <w:spacing w:val="-6"/>
        </w:rPr>
        <w:t xml:space="preserve">gh </w:t>
      </w:r>
      <w:r w:rsidRPr="00420451">
        <w:rPr>
          <w:spacing w:val="3"/>
        </w:rPr>
        <w:t xml:space="preserve">it </w:t>
      </w:r>
      <w:r w:rsidRPr="00420451">
        <w:rPr>
          <w:spacing w:val="-10"/>
        </w:rPr>
        <w:t xml:space="preserve">might </w:t>
      </w:r>
      <w:r w:rsidRPr="00420451">
        <w:t xml:space="preserve">be </w:t>
      </w:r>
      <w:r w:rsidRPr="00420451">
        <w:rPr>
          <w:spacing w:val="-4"/>
        </w:rPr>
        <w:t>argued</w:t>
      </w:r>
      <w:r w:rsidRPr="00420451">
        <w:rPr>
          <w:spacing w:val="67"/>
        </w:rPr>
        <w:t xml:space="preserve"> </w:t>
      </w:r>
      <w:r w:rsidRPr="00420451">
        <w:rPr>
          <w:spacing w:val="-7"/>
        </w:rPr>
        <w:t xml:space="preserve">that, </w:t>
      </w:r>
      <w:r w:rsidRPr="00420451">
        <w:t xml:space="preserve">because of its interdisciplinary </w:t>
      </w:r>
      <w:r w:rsidRPr="00420451">
        <w:rPr>
          <w:spacing w:val="-5"/>
        </w:rPr>
        <w:t xml:space="preserve">nature, </w:t>
      </w:r>
      <w:r w:rsidRPr="00420451">
        <w:rPr>
          <w:spacing w:val="-3"/>
        </w:rPr>
        <w:t xml:space="preserve">connectionism </w:t>
      </w:r>
      <w:r w:rsidRPr="00420451">
        <w:rPr>
          <w:spacing w:val="-4"/>
        </w:rPr>
        <w:t xml:space="preserve">should </w:t>
      </w:r>
      <w:r w:rsidRPr="00420451">
        <w:rPr>
          <w:spacing w:val="2"/>
        </w:rPr>
        <w:t xml:space="preserve">properly </w:t>
      </w:r>
      <w:r w:rsidRPr="00420451">
        <w:t xml:space="preserve">be </w:t>
      </w:r>
      <w:r w:rsidRPr="00420451">
        <w:rPr>
          <w:spacing w:val="2"/>
        </w:rPr>
        <w:t xml:space="preserve">called </w:t>
      </w:r>
      <w:r w:rsidRPr="00420451">
        <w:t xml:space="preserve">a branch of cybernetics; certainly </w:t>
      </w:r>
      <w:r w:rsidRPr="00420451">
        <w:rPr>
          <w:spacing w:val="-10"/>
        </w:rPr>
        <w:t xml:space="preserve">many </w:t>
      </w:r>
      <w:r w:rsidRPr="00420451">
        <w:t xml:space="preserve">of </w:t>
      </w:r>
      <w:r w:rsidRPr="00420451">
        <w:rPr>
          <w:spacing w:val="-8"/>
        </w:rPr>
        <w:t xml:space="preserve">the </w:t>
      </w:r>
      <w:r w:rsidRPr="00420451">
        <w:rPr>
          <w:spacing w:val="2"/>
        </w:rPr>
        <w:t xml:space="preserve">early </w:t>
      </w:r>
      <w:r w:rsidRPr="00420451">
        <w:rPr>
          <w:spacing w:val="-4"/>
        </w:rPr>
        <w:t xml:space="preserve">neural </w:t>
      </w:r>
      <w:r w:rsidRPr="00420451">
        <w:rPr>
          <w:spacing w:val="-5"/>
        </w:rPr>
        <w:t xml:space="preserve">net </w:t>
      </w:r>
      <w:r w:rsidRPr="00420451">
        <w:t xml:space="preserve">scientists would </w:t>
      </w:r>
      <w:r w:rsidRPr="00420451">
        <w:rPr>
          <w:spacing w:val="-4"/>
        </w:rPr>
        <w:t xml:space="preserve">have </w:t>
      </w:r>
      <w:r w:rsidRPr="00420451">
        <w:t xml:space="preserve">described </w:t>
      </w:r>
      <w:r w:rsidRPr="00420451">
        <w:rPr>
          <w:spacing w:val="-4"/>
        </w:rPr>
        <w:t xml:space="preserve">their </w:t>
      </w:r>
      <w:r w:rsidRPr="00420451">
        <w:t xml:space="preserve">activities </w:t>
      </w:r>
      <w:r w:rsidRPr="00420451">
        <w:rPr>
          <w:spacing w:val="3"/>
        </w:rPr>
        <w:t xml:space="preserve">in </w:t>
      </w:r>
      <w:r w:rsidRPr="00420451">
        <w:rPr>
          <w:spacing w:val="-5"/>
        </w:rPr>
        <w:t>this</w:t>
      </w:r>
      <w:r w:rsidRPr="00420451">
        <w:rPr>
          <w:spacing w:val="16"/>
        </w:rPr>
        <w:t xml:space="preserve"> </w:t>
      </w:r>
      <w:r w:rsidRPr="00420451">
        <w:t>way.</w:t>
      </w:r>
    </w:p>
    <w:p w:rsidR="001B278E" w:rsidRPr="00420451" w:rsidRDefault="001B278E">
      <w:pPr>
        <w:pStyle w:val="BodyText"/>
        <w:spacing w:before="1"/>
        <w:rPr>
          <w:sz w:val="32"/>
        </w:rPr>
      </w:pPr>
    </w:p>
    <w:p w:rsidR="001B278E" w:rsidRPr="00420451" w:rsidRDefault="00F163E5">
      <w:pPr>
        <w:pStyle w:val="BodyText"/>
        <w:spacing w:line="249" w:lineRule="auto"/>
        <w:ind w:left="120" w:right="122"/>
        <w:jc w:val="both"/>
      </w:pPr>
      <w:r w:rsidRPr="00420451">
        <w:rPr>
          <w:spacing w:val="-5"/>
        </w:rPr>
        <w:t xml:space="preserve">In </w:t>
      </w:r>
      <w:r w:rsidRPr="00420451">
        <w:rPr>
          <w:spacing w:val="-8"/>
        </w:rPr>
        <w:t xml:space="preserve">the </w:t>
      </w:r>
      <w:r w:rsidRPr="00420451">
        <w:rPr>
          <w:spacing w:val="-5"/>
        </w:rPr>
        <w:t xml:space="preserve">same </w:t>
      </w:r>
      <w:r w:rsidRPr="00420451">
        <w:rPr>
          <w:spacing w:val="-4"/>
        </w:rPr>
        <w:t xml:space="preserve">year </w:t>
      </w:r>
      <w:r w:rsidRPr="00420451">
        <w:rPr>
          <w:spacing w:val="-6"/>
        </w:rPr>
        <w:t>tha</w:t>
      </w:r>
      <w:r w:rsidRPr="00420451">
        <w:rPr>
          <w:spacing w:val="-6"/>
        </w:rPr>
        <w:t xml:space="preserve">t </w:t>
      </w:r>
      <w:r w:rsidRPr="00420451">
        <w:rPr>
          <w:spacing w:val="-9"/>
        </w:rPr>
        <w:t xml:space="preserve">Weiner </w:t>
      </w:r>
      <w:r w:rsidRPr="00420451">
        <w:rPr>
          <w:spacing w:val="3"/>
        </w:rPr>
        <w:t xml:space="preserve">was </w:t>
      </w:r>
      <w:r w:rsidRPr="00420451">
        <w:rPr>
          <w:spacing w:val="-5"/>
        </w:rPr>
        <w:t xml:space="preserve">formulating </w:t>
      </w:r>
      <w:r w:rsidRPr="00420451">
        <w:t xml:space="preserve">cybernetics, </w:t>
      </w:r>
      <w:r w:rsidRPr="00420451">
        <w:rPr>
          <w:spacing w:val="-3"/>
        </w:rPr>
        <w:t xml:space="preserve">McCulloch </w:t>
      </w:r>
      <w:r w:rsidRPr="00420451">
        <w:rPr>
          <w:spacing w:val="-5"/>
        </w:rPr>
        <w:t xml:space="preserve">and </w:t>
      </w:r>
      <w:r w:rsidRPr="00420451">
        <w:rPr>
          <w:spacing w:val="-3"/>
        </w:rPr>
        <w:t xml:space="preserve">Pitts </w:t>
      </w:r>
      <w:r w:rsidRPr="00420451">
        <w:t xml:space="preserve">published </w:t>
      </w:r>
      <w:r w:rsidRPr="00420451">
        <w:rPr>
          <w:spacing w:val="-8"/>
        </w:rPr>
        <w:t xml:space="preserve">the </w:t>
      </w:r>
      <w:r w:rsidRPr="00420451">
        <w:t xml:space="preserve">first </w:t>
      </w:r>
      <w:r w:rsidRPr="00420451">
        <w:rPr>
          <w:spacing w:val="-5"/>
        </w:rPr>
        <w:t xml:space="preserve">formal </w:t>
      </w:r>
      <w:r w:rsidRPr="00420451">
        <w:rPr>
          <w:spacing w:val="-6"/>
        </w:rPr>
        <w:t xml:space="preserve">treatment </w:t>
      </w:r>
      <w:r w:rsidRPr="00420451">
        <w:t xml:space="preserve">of artificial </w:t>
      </w:r>
      <w:r w:rsidRPr="00420451">
        <w:rPr>
          <w:spacing w:val="-4"/>
        </w:rPr>
        <w:t xml:space="preserve">neural </w:t>
      </w:r>
      <w:r w:rsidRPr="00420451">
        <w:rPr>
          <w:spacing w:val="-6"/>
        </w:rPr>
        <w:t xml:space="preserve">nets </w:t>
      </w:r>
      <w:r w:rsidRPr="00420451">
        <w:rPr>
          <w:spacing w:val="-5"/>
        </w:rPr>
        <w:t xml:space="preserve">and </w:t>
      </w:r>
      <w:r w:rsidRPr="00420451">
        <w:rPr>
          <w:spacing w:val="-3"/>
        </w:rPr>
        <w:t xml:space="preserve">introduced </w:t>
      </w:r>
      <w:r w:rsidRPr="00420451">
        <w:rPr>
          <w:spacing w:val="-8"/>
        </w:rPr>
        <w:t xml:space="preserve">the </w:t>
      </w:r>
      <w:r w:rsidRPr="00420451">
        <w:rPr>
          <w:spacing w:val="-12"/>
        </w:rPr>
        <w:t xml:space="preserve">TLU. </w:t>
      </w:r>
      <w:r w:rsidRPr="00420451">
        <w:t xml:space="preserve">Soon </w:t>
      </w:r>
      <w:r w:rsidRPr="00420451">
        <w:rPr>
          <w:spacing w:val="-4"/>
        </w:rPr>
        <w:t xml:space="preserve">after </w:t>
      </w:r>
      <w:r w:rsidRPr="00420451">
        <w:rPr>
          <w:spacing w:val="-3"/>
        </w:rPr>
        <w:t xml:space="preserve">this, Donald </w:t>
      </w:r>
      <w:r w:rsidRPr="00420451">
        <w:t xml:space="preserve">Hebb (1949) </w:t>
      </w:r>
      <w:r w:rsidRPr="00420451">
        <w:rPr>
          <w:spacing w:val="-6"/>
        </w:rPr>
        <w:t xml:space="preserve">made </w:t>
      </w:r>
      <w:r w:rsidRPr="00420451">
        <w:rPr>
          <w:spacing w:val="-3"/>
        </w:rPr>
        <w:t xml:space="preserve">his </w:t>
      </w:r>
      <w:r w:rsidRPr="00420451">
        <w:rPr>
          <w:spacing w:val="-4"/>
        </w:rPr>
        <w:t xml:space="preserve">seminal </w:t>
      </w:r>
      <w:r w:rsidRPr="00420451">
        <w:rPr>
          <w:spacing w:val="-3"/>
        </w:rPr>
        <w:t xml:space="preserve">contribution </w:t>
      </w:r>
      <w:r w:rsidRPr="00420451">
        <w:rPr>
          <w:spacing w:val="-5"/>
        </w:rPr>
        <w:t xml:space="preserve">to </w:t>
      </w:r>
      <w:r w:rsidRPr="00420451">
        <w:t xml:space="preserve">learning </w:t>
      </w:r>
      <w:r w:rsidRPr="00420451">
        <w:rPr>
          <w:spacing w:val="-3"/>
        </w:rPr>
        <w:t xml:space="preserve">theory </w:t>
      </w:r>
      <w:r w:rsidRPr="00420451">
        <w:t xml:space="preserve">with </w:t>
      </w:r>
      <w:r w:rsidRPr="00420451">
        <w:rPr>
          <w:spacing w:val="-3"/>
        </w:rPr>
        <w:t xml:space="preserve">his </w:t>
      </w:r>
      <w:r w:rsidRPr="00420451">
        <w:rPr>
          <w:spacing w:val="-5"/>
        </w:rPr>
        <w:t xml:space="preserve">suggestion </w:t>
      </w:r>
      <w:r w:rsidRPr="00420451">
        <w:rPr>
          <w:spacing w:val="-6"/>
        </w:rPr>
        <w:t xml:space="preserve">that </w:t>
      </w:r>
      <w:r w:rsidRPr="00420451">
        <w:rPr>
          <w:spacing w:val="-4"/>
        </w:rPr>
        <w:t xml:space="preserve">synaptic </w:t>
      </w:r>
      <w:r w:rsidRPr="00420451">
        <w:rPr>
          <w:spacing w:val="-6"/>
        </w:rPr>
        <w:t xml:space="preserve">strengths </w:t>
      </w:r>
      <w:r w:rsidRPr="00420451">
        <w:rPr>
          <w:spacing w:val="-10"/>
        </w:rPr>
        <w:t xml:space="preserve">might </w:t>
      </w:r>
      <w:r w:rsidRPr="00420451">
        <w:rPr>
          <w:spacing w:val="-8"/>
        </w:rPr>
        <w:t xml:space="preserve">change </w:t>
      </w:r>
      <w:r w:rsidRPr="00420451">
        <w:t xml:space="preserve">so as </w:t>
      </w:r>
      <w:r w:rsidRPr="00420451">
        <w:rPr>
          <w:spacing w:val="-5"/>
        </w:rPr>
        <w:t xml:space="preserve">to  </w:t>
      </w:r>
      <w:r w:rsidRPr="00420451">
        <w:t xml:space="preserve">reinforce </w:t>
      </w:r>
      <w:r w:rsidRPr="00420451">
        <w:rPr>
          <w:spacing w:val="-5"/>
        </w:rPr>
        <w:t xml:space="preserve">any </w:t>
      </w:r>
      <w:r w:rsidRPr="00420451">
        <w:rPr>
          <w:spacing w:val="-6"/>
        </w:rPr>
        <w:t xml:space="preserve">simultaneous </w:t>
      </w:r>
      <w:r w:rsidRPr="00420451">
        <w:t xml:space="preserve">correspondence of activity </w:t>
      </w:r>
      <w:r w:rsidRPr="00420451">
        <w:rPr>
          <w:spacing w:val="2"/>
        </w:rPr>
        <w:t xml:space="preserve">levels </w:t>
      </w:r>
      <w:r w:rsidRPr="00420451">
        <w:t xml:space="preserve">between </w:t>
      </w:r>
      <w:r w:rsidRPr="00420451">
        <w:rPr>
          <w:spacing w:val="-8"/>
        </w:rPr>
        <w:t xml:space="preserve">the </w:t>
      </w:r>
      <w:r w:rsidRPr="00420451">
        <w:rPr>
          <w:spacing w:val="-3"/>
        </w:rPr>
        <w:t xml:space="preserve">presynaptic </w:t>
      </w:r>
      <w:r w:rsidRPr="00420451">
        <w:rPr>
          <w:spacing w:val="-5"/>
        </w:rPr>
        <w:t xml:space="preserve">and </w:t>
      </w:r>
      <w:r w:rsidRPr="00420451">
        <w:rPr>
          <w:spacing w:val="-3"/>
        </w:rPr>
        <w:t>postsynaptic</w:t>
      </w:r>
      <w:r w:rsidRPr="00420451">
        <w:rPr>
          <w:spacing w:val="1"/>
        </w:rPr>
        <w:t xml:space="preserve"> </w:t>
      </w:r>
      <w:r w:rsidRPr="00420451">
        <w:rPr>
          <w:spacing w:val="-5"/>
        </w:rPr>
        <w:t>neurons.</w:t>
      </w:r>
    </w:p>
    <w:p w:rsidR="001B278E" w:rsidRPr="00420451" w:rsidRDefault="001B278E">
      <w:pPr>
        <w:pStyle w:val="BodyText"/>
        <w:spacing w:before="10"/>
        <w:rPr>
          <w:sz w:val="31"/>
        </w:rPr>
      </w:pPr>
    </w:p>
    <w:p w:rsidR="001B278E" w:rsidRPr="00420451" w:rsidRDefault="00F163E5">
      <w:pPr>
        <w:pStyle w:val="BodyText"/>
        <w:spacing w:line="249" w:lineRule="auto"/>
        <w:ind w:left="120" w:right="122"/>
        <w:jc w:val="both"/>
      </w:pPr>
      <w:r w:rsidRPr="00420451">
        <w:rPr>
          <w:spacing w:val="-7"/>
        </w:rPr>
        <w:t xml:space="preserve">The </w:t>
      </w:r>
      <w:r w:rsidRPr="00420451">
        <w:rPr>
          <w:spacing w:val="-4"/>
        </w:rPr>
        <w:t xml:space="preserve">use </w:t>
      </w:r>
      <w:r w:rsidRPr="00420451">
        <w:t xml:space="preserve">of </w:t>
      </w:r>
      <w:r w:rsidRPr="00420451">
        <w:rPr>
          <w:spacing w:val="-8"/>
        </w:rPr>
        <w:t xml:space="preserve">the </w:t>
      </w:r>
      <w:r w:rsidRPr="00420451">
        <w:rPr>
          <w:spacing w:val="-3"/>
        </w:rPr>
        <w:t xml:space="preserve">training algorithm </w:t>
      </w:r>
      <w:r w:rsidRPr="00420451">
        <w:rPr>
          <w:spacing w:val="3"/>
        </w:rPr>
        <w:t xml:space="preserve">in </w:t>
      </w:r>
      <w:r w:rsidRPr="00420451">
        <w:t xml:space="preserve">artificial </w:t>
      </w:r>
      <w:r w:rsidRPr="00420451">
        <w:rPr>
          <w:spacing w:val="-6"/>
        </w:rPr>
        <w:t xml:space="preserve">nets </w:t>
      </w:r>
      <w:r w:rsidRPr="00420451">
        <w:rPr>
          <w:spacing w:val="3"/>
        </w:rPr>
        <w:t xml:space="preserve">was </w:t>
      </w:r>
      <w:r w:rsidRPr="00420451">
        <w:t>initiated by Rosenblatt (1962</w:t>
      </w:r>
      <w:r w:rsidRPr="00420451">
        <w:t xml:space="preserve">) </w:t>
      </w:r>
      <w:r w:rsidRPr="00420451">
        <w:rPr>
          <w:spacing w:val="3"/>
        </w:rPr>
        <w:t xml:space="preserve">in </w:t>
      </w:r>
      <w:r w:rsidRPr="00420451">
        <w:rPr>
          <w:spacing w:val="-3"/>
        </w:rPr>
        <w:t xml:space="preserve">his </w:t>
      </w:r>
      <w:r w:rsidRPr="00420451">
        <w:t xml:space="preserve">book </w:t>
      </w:r>
      <w:r w:rsidRPr="00420451">
        <w:rPr>
          <w:i/>
        </w:rPr>
        <w:t xml:space="preserve">Principles of neurodynamics, </w:t>
      </w:r>
      <w:r w:rsidRPr="00420451">
        <w:t xml:space="preserve">which </w:t>
      </w:r>
      <w:r w:rsidRPr="00420451">
        <w:rPr>
          <w:spacing w:val="-4"/>
        </w:rPr>
        <w:t>gave</w:t>
      </w:r>
      <w:r w:rsidRPr="00420451">
        <w:rPr>
          <w:spacing w:val="67"/>
        </w:rPr>
        <w:t xml:space="preserve"> </w:t>
      </w:r>
      <w:r w:rsidRPr="00420451">
        <w:t xml:space="preserve">a proof of </w:t>
      </w:r>
      <w:r w:rsidRPr="00420451">
        <w:rPr>
          <w:spacing w:val="-4"/>
        </w:rPr>
        <w:t xml:space="preserve">convergence </w:t>
      </w:r>
      <w:r w:rsidRPr="00420451">
        <w:t xml:space="preserve">of </w:t>
      </w:r>
      <w:r w:rsidRPr="00420451">
        <w:rPr>
          <w:spacing w:val="-8"/>
        </w:rPr>
        <w:t xml:space="preserve">the </w:t>
      </w:r>
      <w:r w:rsidRPr="00420451">
        <w:t xml:space="preserve">perceptron rule. </w:t>
      </w:r>
      <w:r w:rsidRPr="00420451">
        <w:rPr>
          <w:spacing w:val="-7"/>
        </w:rPr>
        <w:t xml:space="preserve">The </w:t>
      </w:r>
      <w:r w:rsidRPr="00420451">
        <w:t xml:space="preserve">delta rule </w:t>
      </w:r>
      <w:r w:rsidRPr="00420451">
        <w:rPr>
          <w:spacing w:val="3"/>
        </w:rPr>
        <w:t xml:space="preserve">was </w:t>
      </w:r>
      <w:r w:rsidRPr="00420451">
        <w:t xml:space="preserve">developed shortly afterwards by </w:t>
      </w:r>
      <w:r w:rsidRPr="00420451">
        <w:rPr>
          <w:spacing w:val="-3"/>
        </w:rPr>
        <w:t xml:space="preserve">Widrow </w:t>
      </w:r>
      <w:r w:rsidRPr="00420451">
        <w:t xml:space="preserve">&amp; </w:t>
      </w:r>
      <w:r w:rsidRPr="00420451">
        <w:rPr>
          <w:spacing w:val="-5"/>
        </w:rPr>
        <w:t xml:space="preserve">Hoff </w:t>
      </w:r>
      <w:r w:rsidRPr="00420451">
        <w:t xml:space="preserve">(1960) </w:t>
      </w:r>
      <w:r w:rsidRPr="00420451">
        <w:rPr>
          <w:spacing w:val="-5"/>
        </w:rPr>
        <w:t xml:space="preserve">and </w:t>
      </w:r>
      <w:r w:rsidRPr="00420451">
        <w:rPr>
          <w:spacing w:val="-4"/>
        </w:rPr>
        <w:t xml:space="preserve">neural </w:t>
      </w:r>
      <w:r w:rsidRPr="00420451">
        <w:rPr>
          <w:spacing w:val="-6"/>
        </w:rPr>
        <w:t xml:space="preserve">nets </w:t>
      </w:r>
      <w:r w:rsidRPr="00420451">
        <w:rPr>
          <w:spacing w:val="-3"/>
        </w:rPr>
        <w:t xml:space="preserve">seemed </w:t>
      </w:r>
      <w:r w:rsidRPr="00420451">
        <w:t xml:space="preserve">set </w:t>
      </w:r>
      <w:r w:rsidRPr="00420451">
        <w:rPr>
          <w:spacing w:val="-4"/>
        </w:rPr>
        <w:t xml:space="preserve">for  </w:t>
      </w:r>
      <w:r w:rsidRPr="00420451">
        <w:t xml:space="preserve">a  </w:t>
      </w:r>
      <w:r w:rsidRPr="00420451">
        <w:rPr>
          <w:spacing w:val="-4"/>
        </w:rPr>
        <w:t xml:space="preserve">bright </w:t>
      </w:r>
      <w:r w:rsidRPr="00420451">
        <w:rPr>
          <w:spacing w:val="-7"/>
        </w:rPr>
        <w:t xml:space="preserve">future. </w:t>
      </w:r>
      <w:r w:rsidRPr="00420451">
        <w:t xml:space="preserve">However, </w:t>
      </w:r>
      <w:r w:rsidRPr="00420451">
        <w:rPr>
          <w:spacing w:val="3"/>
        </w:rPr>
        <w:t xml:space="preserve">in </w:t>
      </w:r>
      <w:r w:rsidRPr="00420451">
        <w:t xml:space="preserve">1969 </w:t>
      </w:r>
      <w:r w:rsidRPr="00420451">
        <w:rPr>
          <w:spacing w:val="-5"/>
        </w:rPr>
        <w:t xml:space="preserve">this </w:t>
      </w:r>
      <w:r w:rsidRPr="00420451">
        <w:t xml:space="preserve">first </w:t>
      </w:r>
      <w:r w:rsidRPr="00420451">
        <w:rPr>
          <w:spacing w:val="-4"/>
        </w:rPr>
        <w:t xml:space="preserve">flush </w:t>
      </w:r>
      <w:r w:rsidRPr="00420451">
        <w:t xml:space="preserve">of </w:t>
      </w:r>
      <w:r w:rsidRPr="00420451">
        <w:rPr>
          <w:spacing w:val="-4"/>
        </w:rPr>
        <w:t>enthusiasm for neural</w:t>
      </w:r>
      <w:r w:rsidRPr="00420451">
        <w:rPr>
          <w:spacing w:val="67"/>
        </w:rPr>
        <w:t xml:space="preserve"> </w:t>
      </w:r>
      <w:r w:rsidRPr="00420451">
        <w:rPr>
          <w:spacing w:val="-6"/>
        </w:rPr>
        <w:t xml:space="preserve">nets </w:t>
      </w:r>
      <w:r w:rsidRPr="00420451">
        <w:rPr>
          <w:spacing w:val="3"/>
        </w:rPr>
        <w:t xml:space="preserve">was </w:t>
      </w:r>
      <w:r w:rsidRPr="00420451">
        <w:rPr>
          <w:spacing w:val="-5"/>
        </w:rPr>
        <w:t xml:space="preserve">dampened </w:t>
      </w:r>
      <w:r w:rsidRPr="00420451">
        <w:t xml:space="preserve">by </w:t>
      </w:r>
      <w:r w:rsidRPr="00420451">
        <w:rPr>
          <w:spacing w:val="-8"/>
        </w:rPr>
        <w:t xml:space="preserve">the </w:t>
      </w:r>
      <w:r w:rsidRPr="00420451">
        <w:t xml:space="preserve">publication of </w:t>
      </w:r>
      <w:r w:rsidRPr="00420451">
        <w:rPr>
          <w:spacing w:val="-6"/>
        </w:rPr>
        <w:t xml:space="preserve">Minsky </w:t>
      </w:r>
      <w:r w:rsidRPr="00420451">
        <w:rPr>
          <w:spacing w:val="-5"/>
        </w:rPr>
        <w:t xml:space="preserve">and </w:t>
      </w:r>
      <w:r w:rsidRPr="00420451">
        <w:t xml:space="preserve">Papert's book </w:t>
      </w:r>
      <w:r w:rsidRPr="00420451">
        <w:rPr>
          <w:i/>
        </w:rPr>
        <w:t xml:space="preserve">Perceptrons </w:t>
      </w:r>
      <w:r w:rsidRPr="00420451">
        <w:rPr>
          <w:spacing w:val="-4"/>
        </w:rPr>
        <w:t>(Minsky</w:t>
      </w:r>
      <w:r w:rsidRPr="00420451">
        <w:rPr>
          <w:spacing w:val="-6"/>
        </w:rPr>
        <w:t xml:space="preserve"> </w:t>
      </w:r>
      <w:r w:rsidRPr="00420451">
        <w:t>&amp;</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BodyText"/>
        <w:spacing w:before="67" w:line="249" w:lineRule="auto"/>
        <w:ind w:left="120" w:right="129"/>
        <w:jc w:val="both"/>
      </w:pPr>
      <w:r w:rsidRPr="00420451">
        <w:t xml:space="preserve">Papert 1969). Here, </w:t>
      </w:r>
      <w:r w:rsidRPr="00420451">
        <w:rPr>
          <w:spacing w:val="-8"/>
        </w:rPr>
        <w:t xml:space="preserve">the </w:t>
      </w:r>
      <w:r w:rsidRPr="00420451">
        <w:rPr>
          <w:spacing w:val="-5"/>
        </w:rPr>
        <w:t xml:space="preserve">authors </w:t>
      </w:r>
      <w:r w:rsidRPr="00420451">
        <w:rPr>
          <w:spacing w:val="-3"/>
        </w:rPr>
        <w:t xml:space="preserve">show </w:t>
      </w:r>
      <w:r w:rsidRPr="00420451">
        <w:rPr>
          <w:spacing w:val="-6"/>
        </w:rPr>
        <w:t xml:space="preserve">that </w:t>
      </w:r>
      <w:r w:rsidRPr="00420451">
        <w:rPr>
          <w:spacing w:val="-4"/>
        </w:rPr>
        <w:t xml:space="preserve">there </w:t>
      </w:r>
      <w:r w:rsidRPr="00420451">
        <w:rPr>
          <w:spacing w:val="3"/>
        </w:rPr>
        <w:t xml:space="preserve">is </w:t>
      </w:r>
      <w:r w:rsidRPr="00420451">
        <w:t xml:space="preserve">an </w:t>
      </w:r>
      <w:r w:rsidRPr="00420451">
        <w:rPr>
          <w:spacing w:val="-3"/>
        </w:rPr>
        <w:t xml:space="preserve">interesting </w:t>
      </w:r>
      <w:r w:rsidRPr="00420451">
        <w:rPr>
          <w:spacing w:val="2"/>
        </w:rPr>
        <w:t xml:space="preserve">class </w:t>
      </w:r>
      <w:r w:rsidRPr="00420451">
        <w:t xml:space="preserve">of problems </w:t>
      </w:r>
      <w:r w:rsidRPr="00420451">
        <w:rPr>
          <w:spacing w:val="-3"/>
        </w:rPr>
        <w:t xml:space="preserve">(those </w:t>
      </w:r>
      <w:r w:rsidRPr="00420451">
        <w:rPr>
          <w:spacing w:val="-6"/>
        </w:rPr>
        <w:t xml:space="preserve">that </w:t>
      </w:r>
      <w:r w:rsidRPr="00420451">
        <w:t xml:space="preserve">are </w:t>
      </w:r>
      <w:r w:rsidRPr="00420451">
        <w:rPr>
          <w:spacing w:val="-5"/>
        </w:rPr>
        <w:t xml:space="preserve">not </w:t>
      </w:r>
      <w:r w:rsidRPr="00420451">
        <w:t>linearly s</w:t>
      </w:r>
      <w:r w:rsidRPr="00420451">
        <w:t xml:space="preserve">eparable) </w:t>
      </w:r>
      <w:r w:rsidRPr="00420451">
        <w:rPr>
          <w:spacing w:val="-6"/>
        </w:rPr>
        <w:t xml:space="preserve">that </w:t>
      </w:r>
      <w:r w:rsidRPr="00420451">
        <w:t xml:space="preserve">single-layer perceptron </w:t>
      </w:r>
      <w:r w:rsidRPr="00420451">
        <w:rPr>
          <w:spacing w:val="-6"/>
        </w:rPr>
        <w:t xml:space="preserve">nets  </w:t>
      </w:r>
      <w:r w:rsidRPr="00420451">
        <w:rPr>
          <w:spacing w:val="-5"/>
        </w:rPr>
        <w:t xml:space="preserve">cannot </w:t>
      </w:r>
      <w:r w:rsidRPr="00420451">
        <w:t xml:space="preserve">solve, </w:t>
      </w:r>
      <w:r w:rsidRPr="00420451">
        <w:rPr>
          <w:spacing w:val="-5"/>
        </w:rPr>
        <w:t xml:space="preserve">and </w:t>
      </w:r>
      <w:r w:rsidRPr="00420451">
        <w:rPr>
          <w:spacing w:val="-6"/>
        </w:rPr>
        <w:t xml:space="preserve">they </w:t>
      </w:r>
      <w:r w:rsidRPr="00420451">
        <w:t xml:space="preserve">held </w:t>
      </w:r>
      <w:r w:rsidRPr="00420451">
        <w:rPr>
          <w:spacing w:val="-5"/>
        </w:rPr>
        <w:t xml:space="preserve">out </w:t>
      </w:r>
      <w:r w:rsidRPr="00420451">
        <w:t xml:space="preserve">little </w:t>
      </w:r>
      <w:r w:rsidRPr="00420451">
        <w:rPr>
          <w:spacing w:val="-4"/>
        </w:rPr>
        <w:t xml:space="preserve">hope for </w:t>
      </w:r>
      <w:r w:rsidRPr="00420451">
        <w:rPr>
          <w:spacing w:val="-8"/>
        </w:rPr>
        <w:t xml:space="preserve">the </w:t>
      </w:r>
      <w:r w:rsidRPr="00420451">
        <w:rPr>
          <w:spacing w:val="-3"/>
        </w:rPr>
        <w:t xml:space="preserve">training </w:t>
      </w:r>
      <w:r w:rsidRPr="00420451">
        <w:t xml:space="preserve">of </w:t>
      </w:r>
      <w:r w:rsidRPr="00420451">
        <w:rPr>
          <w:spacing w:val="-5"/>
        </w:rPr>
        <w:t xml:space="preserve">multilayer </w:t>
      </w:r>
      <w:r w:rsidRPr="00420451">
        <w:rPr>
          <w:spacing w:val="-6"/>
        </w:rPr>
        <w:t xml:space="preserve">systems that </w:t>
      </w:r>
      <w:r w:rsidRPr="00420451">
        <w:rPr>
          <w:spacing w:val="-10"/>
        </w:rPr>
        <w:t xml:space="preserve">might </w:t>
      </w:r>
      <w:r w:rsidRPr="00420451">
        <w:t xml:space="preserve">deal successfully with </w:t>
      </w:r>
      <w:r w:rsidRPr="00420451">
        <w:rPr>
          <w:spacing w:val="-6"/>
        </w:rPr>
        <w:t xml:space="preserve">some </w:t>
      </w:r>
      <w:r w:rsidRPr="00420451">
        <w:t xml:space="preserve">of </w:t>
      </w:r>
      <w:r w:rsidRPr="00420451">
        <w:rPr>
          <w:spacing w:val="-4"/>
        </w:rPr>
        <w:t xml:space="preserve">these. </w:t>
      </w:r>
      <w:r w:rsidRPr="00420451">
        <w:rPr>
          <w:spacing w:val="-6"/>
        </w:rPr>
        <w:t xml:space="preserve">Minsky </w:t>
      </w:r>
      <w:r w:rsidRPr="00420451">
        <w:rPr>
          <w:spacing w:val="-5"/>
        </w:rPr>
        <w:t xml:space="preserve">had </w:t>
      </w:r>
      <w:r w:rsidRPr="00420451">
        <w:rPr>
          <w:spacing w:val="2"/>
        </w:rPr>
        <w:t xml:space="preserve">clearly </w:t>
      </w:r>
      <w:r w:rsidRPr="00420451">
        <w:rPr>
          <w:spacing w:val="-5"/>
        </w:rPr>
        <w:t xml:space="preserve">had </w:t>
      </w:r>
      <w:r w:rsidRPr="00420451">
        <w:t xml:space="preserve">a </w:t>
      </w:r>
      <w:r w:rsidRPr="00420451">
        <w:rPr>
          <w:spacing w:val="-8"/>
        </w:rPr>
        <w:t xml:space="preserve">change </w:t>
      </w:r>
      <w:r w:rsidRPr="00420451">
        <w:t xml:space="preserve">of heart since 1951, when </w:t>
      </w:r>
      <w:r w:rsidRPr="00420451">
        <w:rPr>
          <w:spacing w:val="-8"/>
        </w:rPr>
        <w:t xml:space="preserve">he </w:t>
      </w:r>
      <w:r w:rsidRPr="00420451">
        <w:rPr>
          <w:spacing w:val="-5"/>
        </w:rPr>
        <w:t xml:space="preserve">had </w:t>
      </w:r>
      <w:r w:rsidRPr="00420451">
        <w:t xml:space="preserve">been involved </w:t>
      </w:r>
      <w:r w:rsidRPr="00420451">
        <w:rPr>
          <w:spacing w:val="3"/>
        </w:rPr>
        <w:t xml:space="preserve">in </w:t>
      </w:r>
      <w:r w:rsidRPr="00420451">
        <w:rPr>
          <w:spacing w:val="-8"/>
        </w:rPr>
        <w:t xml:space="preserve">the </w:t>
      </w:r>
      <w:r w:rsidRPr="00420451">
        <w:rPr>
          <w:spacing w:val="-3"/>
        </w:rPr>
        <w:t xml:space="preserve">construction </w:t>
      </w:r>
      <w:r w:rsidRPr="00420451">
        <w:t xml:space="preserve">of </w:t>
      </w:r>
      <w:r w:rsidRPr="00420451">
        <w:rPr>
          <w:spacing w:val="-5"/>
        </w:rPr>
        <w:t xml:space="preserve">one </w:t>
      </w:r>
      <w:r w:rsidRPr="00420451">
        <w:t xml:space="preserve">of </w:t>
      </w:r>
      <w:r w:rsidRPr="00420451">
        <w:rPr>
          <w:spacing w:val="-8"/>
        </w:rPr>
        <w:t xml:space="preserve">the </w:t>
      </w:r>
      <w:r w:rsidRPr="00420451">
        <w:rPr>
          <w:spacing w:val="2"/>
        </w:rPr>
        <w:t xml:space="preserve">earliest </w:t>
      </w:r>
      <w:r w:rsidRPr="00420451">
        <w:t xml:space="preserve">connectionist </w:t>
      </w:r>
      <w:r w:rsidRPr="00420451">
        <w:rPr>
          <w:spacing w:val="-6"/>
        </w:rPr>
        <w:t xml:space="preserve">machines </w:t>
      </w:r>
      <w:r w:rsidRPr="00420451">
        <w:rPr>
          <w:spacing w:val="3"/>
        </w:rPr>
        <w:t xml:space="preserve">in </w:t>
      </w:r>
      <w:r w:rsidRPr="00420451">
        <w:t xml:space="preserve">a project </w:t>
      </w:r>
      <w:r w:rsidRPr="00420451">
        <w:rPr>
          <w:spacing w:val="-6"/>
        </w:rPr>
        <w:t xml:space="preserve">that </w:t>
      </w:r>
      <w:r w:rsidRPr="00420451">
        <w:rPr>
          <w:spacing w:val="-4"/>
        </w:rPr>
        <w:t xml:space="preserve">motivated </w:t>
      </w:r>
      <w:r w:rsidRPr="00420451">
        <w:rPr>
          <w:spacing w:val="3"/>
        </w:rPr>
        <w:t xml:space="preserve">work </w:t>
      </w:r>
      <w:r w:rsidRPr="00420451">
        <w:t xml:space="preserve">on learning </w:t>
      </w:r>
      <w:r w:rsidRPr="00420451">
        <w:rPr>
          <w:spacing w:val="3"/>
        </w:rPr>
        <w:t xml:space="preserve">in </w:t>
      </w:r>
      <w:r w:rsidRPr="00420451">
        <w:rPr>
          <w:spacing w:val="-3"/>
        </w:rPr>
        <w:t xml:space="preserve">his </w:t>
      </w:r>
      <w:r w:rsidRPr="00420451">
        <w:rPr>
          <w:spacing w:val="-6"/>
        </w:rPr>
        <w:t xml:space="preserve">PhD </w:t>
      </w:r>
      <w:r w:rsidRPr="00420451">
        <w:t xml:space="preserve">thesis. </w:t>
      </w:r>
      <w:r w:rsidRPr="00420451">
        <w:rPr>
          <w:spacing w:val="-7"/>
        </w:rPr>
        <w:t xml:space="preserve">The </w:t>
      </w:r>
      <w:r w:rsidRPr="00420451">
        <w:rPr>
          <w:spacing w:val="-8"/>
        </w:rPr>
        <w:t xml:space="preserve">fundamental </w:t>
      </w:r>
      <w:r w:rsidRPr="00420451">
        <w:t xml:space="preserve">obstacle </w:t>
      </w:r>
      <w:r w:rsidRPr="00420451">
        <w:rPr>
          <w:spacing w:val="-5"/>
        </w:rPr>
        <w:t xml:space="preserve">to </w:t>
      </w:r>
      <w:r w:rsidRPr="00420451">
        <w:t xml:space="preserve">be </w:t>
      </w:r>
      <w:r w:rsidRPr="00420451">
        <w:rPr>
          <w:spacing w:val="-3"/>
        </w:rPr>
        <w:t xml:space="preserve">overcome </w:t>
      </w:r>
      <w:r w:rsidRPr="00420451">
        <w:rPr>
          <w:spacing w:val="3"/>
        </w:rPr>
        <w:t xml:space="preserve">was </w:t>
      </w:r>
      <w:r w:rsidRPr="00420451">
        <w:rPr>
          <w:spacing w:val="-8"/>
        </w:rPr>
        <w:t xml:space="preserve">the </w:t>
      </w:r>
      <w:r w:rsidRPr="00420451">
        <w:rPr>
          <w:spacing w:val="2"/>
        </w:rPr>
        <w:t xml:space="preserve">credit </w:t>
      </w:r>
      <w:r w:rsidRPr="00420451">
        <w:rPr>
          <w:spacing w:val="-6"/>
        </w:rPr>
        <w:t xml:space="preserve">assignment </w:t>
      </w:r>
      <w:r w:rsidRPr="00420451">
        <w:t xml:space="preserve">problem; </w:t>
      </w:r>
      <w:r w:rsidRPr="00420451">
        <w:rPr>
          <w:spacing w:val="3"/>
        </w:rPr>
        <w:t xml:space="preserve">in </w:t>
      </w:r>
      <w:r w:rsidRPr="00420451">
        <w:t xml:space="preserve">a </w:t>
      </w:r>
      <w:r w:rsidRPr="00420451">
        <w:rPr>
          <w:spacing w:val="-5"/>
        </w:rPr>
        <w:t xml:space="preserve">multilayer </w:t>
      </w:r>
      <w:r w:rsidRPr="00420451">
        <w:rPr>
          <w:spacing w:val="-6"/>
        </w:rPr>
        <w:t xml:space="preserve">system, </w:t>
      </w:r>
      <w:r w:rsidRPr="00420451">
        <w:rPr>
          <w:spacing w:val="-5"/>
        </w:rPr>
        <w:t xml:space="preserve">how </w:t>
      </w:r>
      <w:r w:rsidRPr="00420451">
        <w:rPr>
          <w:spacing w:val="-10"/>
        </w:rPr>
        <w:t xml:space="preserve">much </w:t>
      </w:r>
      <w:r w:rsidRPr="00420451">
        <w:t xml:space="preserve">does each </w:t>
      </w:r>
      <w:r w:rsidRPr="00420451">
        <w:rPr>
          <w:spacing w:val="-6"/>
        </w:rPr>
        <w:t xml:space="preserve">unit </w:t>
      </w:r>
      <w:r w:rsidRPr="00420451">
        <w:rPr>
          <w:spacing w:val="2"/>
        </w:rPr>
        <w:t xml:space="preserve">(especially </w:t>
      </w:r>
      <w:r w:rsidRPr="00420451">
        <w:rPr>
          <w:spacing w:val="-5"/>
        </w:rPr>
        <w:t xml:space="preserve">one not </w:t>
      </w:r>
      <w:r w:rsidRPr="00420451">
        <w:rPr>
          <w:spacing w:val="3"/>
        </w:rPr>
        <w:t xml:space="preserve">in </w:t>
      </w:r>
      <w:r w:rsidRPr="00420451">
        <w:rPr>
          <w:spacing w:val="-8"/>
        </w:rPr>
        <w:t xml:space="preserve">the </w:t>
      </w:r>
      <w:r w:rsidRPr="00420451">
        <w:t xml:space="preserve">output layer) </w:t>
      </w:r>
      <w:r w:rsidRPr="00420451">
        <w:rPr>
          <w:spacing w:val="-4"/>
        </w:rPr>
        <w:t xml:space="preserve">contribute </w:t>
      </w:r>
      <w:r w:rsidRPr="00420451">
        <w:rPr>
          <w:spacing w:val="-5"/>
        </w:rPr>
        <w:t xml:space="preserve">to </w:t>
      </w:r>
      <w:r w:rsidRPr="00420451">
        <w:rPr>
          <w:spacing w:val="-8"/>
        </w:rPr>
        <w:t xml:space="preserve">the </w:t>
      </w:r>
      <w:r w:rsidRPr="00420451">
        <w:rPr>
          <w:spacing w:val="2"/>
        </w:rPr>
        <w:t xml:space="preserve">error </w:t>
      </w:r>
      <w:r w:rsidRPr="00420451">
        <w:rPr>
          <w:spacing w:val="-8"/>
        </w:rPr>
        <w:t xml:space="preserve">the </w:t>
      </w:r>
      <w:r w:rsidRPr="00420451">
        <w:rPr>
          <w:spacing w:val="-5"/>
        </w:rPr>
        <w:t xml:space="preserve">net has </w:t>
      </w:r>
      <w:r w:rsidRPr="00420451">
        <w:rPr>
          <w:spacing w:val="-6"/>
        </w:rPr>
        <w:t xml:space="preserve">made </w:t>
      </w:r>
      <w:r w:rsidRPr="00420451">
        <w:rPr>
          <w:spacing w:val="3"/>
        </w:rPr>
        <w:t xml:space="preserve">in </w:t>
      </w:r>
      <w:r w:rsidRPr="00420451">
        <w:t xml:space="preserve">processing </w:t>
      </w:r>
      <w:r w:rsidRPr="00420451">
        <w:rPr>
          <w:spacing w:val="-8"/>
        </w:rPr>
        <w:t xml:space="preserve">the </w:t>
      </w:r>
      <w:r w:rsidRPr="00420451">
        <w:rPr>
          <w:spacing w:val="-3"/>
        </w:rPr>
        <w:t>current training</w:t>
      </w:r>
      <w:r w:rsidRPr="00420451">
        <w:rPr>
          <w:spacing w:val="-15"/>
        </w:rPr>
        <w:t xml:space="preserve"> </w:t>
      </w:r>
      <w:r w:rsidRPr="00420451">
        <w:t>vector?</w:t>
      </w:r>
    </w:p>
    <w:p w:rsidR="001B278E" w:rsidRPr="00420451" w:rsidRDefault="001B278E">
      <w:pPr>
        <w:pStyle w:val="BodyText"/>
        <w:spacing w:before="2"/>
        <w:rPr>
          <w:sz w:val="32"/>
        </w:rPr>
      </w:pPr>
    </w:p>
    <w:p w:rsidR="001B278E" w:rsidRPr="00420451" w:rsidRDefault="00F163E5">
      <w:pPr>
        <w:pStyle w:val="BodyText"/>
        <w:spacing w:line="249" w:lineRule="auto"/>
        <w:ind w:left="120" w:right="129"/>
        <w:jc w:val="both"/>
      </w:pPr>
      <w:r w:rsidRPr="00420451">
        <w:rPr>
          <w:spacing w:val="-5"/>
        </w:rPr>
        <w:t xml:space="preserve">In </w:t>
      </w:r>
      <w:r w:rsidRPr="00420451">
        <w:t xml:space="preserve">spite of </w:t>
      </w:r>
      <w:r w:rsidRPr="00420451">
        <w:rPr>
          <w:i/>
        </w:rPr>
        <w:t xml:space="preserve">Perceptrons, </w:t>
      </w:r>
      <w:r w:rsidRPr="00420451">
        <w:rPr>
          <w:spacing w:val="-10"/>
        </w:rPr>
        <w:t xml:space="preserve">much </w:t>
      </w:r>
      <w:r w:rsidRPr="00420451">
        <w:rPr>
          <w:spacing w:val="3"/>
        </w:rPr>
        <w:t xml:space="preserve">work </w:t>
      </w:r>
      <w:r w:rsidRPr="00420451">
        <w:rPr>
          <w:spacing w:val="-6"/>
        </w:rPr>
        <w:t xml:space="preserve">continued </w:t>
      </w:r>
      <w:r w:rsidRPr="00420451">
        <w:rPr>
          <w:spacing w:val="3"/>
        </w:rPr>
        <w:t xml:space="preserve">in </w:t>
      </w:r>
      <w:r w:rsidRPr="00420451">
        <w:t xml:space="preserve">what </w:t>
      </w:r>
      <w:r w:rsidRPr="00420451">
        <w:rPr>
          <w:spacing w:val="3"/>
        </w:rPr>
        <w:t xml:space="preserve">was </w:t>
      </w:r>
      <w:r w:rsidRPr="00420451">
        <w:rPr>
          <w:spacing w:val="-5"/>
        </w:rPr>
        <w:t xml:space="preserve">now </w:t>
      </w:r>
      <w:r w:rsidRPr="00420451">
        <w:t xml:space="preserve">an </w:t>
      </w:r>
      <w:r w:rsidRPr="00420451">
        <w:rPr>
          <w:spacing w:val="-5"/>
        </w:rPr>
        <w:t xml:space="preserve">unfashionable </w:t>
      </w:r>
      <w:r w:rsidRPr="00420451">
        <w:t xml:space="preserve">area, living </w:t>
      </w:r>
      <w:r w:rsidRPr="00420451">
        <w:rPr>
          <w:spacing w:val="3"/>
        </w:rPr>
        <w:t xml:space="preserve">in </w:t>
      </w:r>
      <w:r w:rsidRPr="00420451">
        <w:rPr>
          <w:spacing w:val="-8"/>
        </w:rPr>
        <w:t xml:space="preserve">the </w:t>
      </w:r>
      <w:r w:rsidRPr="00420451">
        <w:t xml:space="preserve">shadow of </w:t>
      </w:r>
      <w:r w:rsidRPr="00420451">
        <w:rPr>
          <w:spacing w:val="-3"/>
        </w:rPr>
        <w:t>symboli</w:t>
      </w:r>
      <w:r w:rsidRPr="00420451">
        <w:rPr>
          <w:spacing w:val="-3"/>
        </w:rPr>
        <w:t xml:space="preserve">c </w:t>
      </w:r>
      <w:r w:rsidRPr="00420451">
        <w:rPr>
          <w:spacing w:val="-6"/>
        </w:rPr>
        <w:t xml:space="preserve">AI: </w:t>
      </w:r>
      <w:r w:rsidRPr="00420451">
        <w:t xml:space="preserve">Grossberg </w:t>
      </w:r>
      <w:r w:rsidRPr="00420451">
        <w:rPr>
          <w:spacing w:val="3"/>
        </w:rPr>
        <w:t xml:space="preserve">was  </w:t>
      </w:r>
      <w:r w:rsidRPr="00420451">
        <w:rPr>
          <w:spacing w:val="-3"/>
        </w:rPr>
        <w:t xml:space="preserve">laying </w:t>
      </w:r>
      <w:r w:rsidRPr="00420451">
        <w:rPr>
          <w:spacing w:val="-8"/>
        </w:rPr>
        <w:t xml:space="preserve">the </w:t>
      </w:r>
      <w:r w:rsidRPr="00420451">
        <w:rPr>
          <w:spacing w:val="-6"/>
        </w:rPr>
        <w:t xml:space="preserve">foundations </w:t>
      </w:r>
      <w:r w:rsidRPr="00420451">
        <w:rPr>
          <w:spacing w:val="-4"/>
        </w:rPr>
        <w:t xml:space="preserve">for </w:t>
      </w:r>
      <w:r w:rsidRPr="00420451">
        <w:rPr>
          <w:spacing w:val="-3"/>
        </w:rPr>
        <w:t xml:space="preserve">his </w:t>
      </w:r>
      <w:r w:rsidRPr="00420451">
        <w:t xml:space="preserve">adaptive </w:t>
      </w:r>
      <w:r w:rsidRPr="00420451">
        <w:rPr>
          <w:spacing w:val="-3"/>
        </w:rPr>
        <w:t xml:space="preserve">resonance theory </w:t>
      </w:r>
      <w:r w:rsidRPr="00420451">
        <w:rPr>
          <w:spacing w:val="-6"/>
        </w:rPr>
        <w:t xml:space="preserve">(ART) </w:t>
      </w:r>
      <w:r w:rsidRPr="00420451">
        <w:t xml:space="preserve">(Carpenter &amp; Grossberg 1987b, Grossberg 1987); </w:t>
      </w:r>
      <w:r w:rsidRPr="00420451">
        <w:rPr>
          <w:spacing w:val="-9"/>
        </w:rPr>
        <w:t>Fukushima</w:t>
      </w:r>
      <w:r w:rsidRPr="00420451">
        <w:rPr>
          <w:spacing w:val="57"/>
        </w:rPr>
        <w:t xml:space="preserve"> </w:t>
      </w:r>
      <w:r w:rsidRPr="00420451">
        <w:rPr>
          <w:spacing w:val="3"/>
        </w:rPr>
        <w:t xml:space="preserve">was </w:t>
      </w:r>
      <w:r w:rsidRPr="00420451">
        <w:t xml:space="preserve">developing </w:t>
      </w:r>
      <w:r w:rsidRPr="00420451">
        <w:rPr>
          <w:spacing w:val="-8"/>
        </w:rPr>
        <w:t xml:space="preserve">the </w:t>
      </w:r>
      <w:r w:rsidRPr="00420451">
        <w:rPr>
          <w:spacing w:val="-3"/>
        </w:rPr>
        <w:t xml:space="preserve">cognitron </w:t>
      </w:r>
      <w:r w:rsidRPr="00420451">
        <w:rPr>
          <w:spacing w:val="-8"/>
        </w:rPr>
        <w:t xml:space="preserve">(Fukushima </w:t>
      </w:r>
      <w:r w:rsidRPr="00420451">
        <w:t xml:space="preserve">1975); </w:t>
      </w:r>
      <w:r w:rsidRPr="00420451">
        <w:rPr>
          <w:spacing w:val="-6"/>
        </w:rPr>
        <w:t xml:space="preserve">Kohonen </w:t>
      </w:r>
      <w:r w:rsidRPr="00420451">
        <w:rPr>
          <w:spacing w:val="-4"/>
        </w:rPr>
        <w:t xml:space="preserve">(Kohonen </w:t>
      </w:r>
      <w:r w:rsidRPr="00420451">
        <w:t xml:space="preserve">1984) </w:t>
      </w:r>
      <w:r w:rsidRPr="00420451">
        <w:rPr>
          <w:spacing w:val="3"/>
        </w:rPr>
        <w:t xml:space="preserve">was </w:t>
      </w:r>
      <w:r w:rsidRPr="00420451">
        <w:rPr>
          <w:spacing w:val="-4"/>
        </w:rPr>
        <w:t xml:space="preserve">investigating </w:t>
      </w:r>
      <w:r w:rsidRPr="00420451">
        <w:rPr>
          <w:spacing w:val="-6"/>
        </w:rPr>
        <w:t xml:space="preserve">nets that </w:t>
      </w:r>
      <w:r w:rsidRPr="00420451">
        <w:rPr>
          <w:spacing w:val="-3"/>
        </w:rPr>
        <w:t xml:space="preserve">used </w:t>
      </w:r>
      <w:r w:rsidRPr="00420451">
        <w:t xml:space="preserve">topological </w:t>
      </w:r>
      <w:r w:rsidRPr="00420451">
        <w:rPr>
          <w:spacing w:val="-4"/>
        </w:rPr>
        <w:t xml:space="preserve">feature  maps; </w:t>
      </w:r>
      <w:r w:rsidRPr="00420451">
        <w:rPr>
          <w:spacing w:val="-5"/>
        </w:rPr>
        <w:t xml:space="preserve">and </w:t>
      </w:r>
      <w:r w:rsidRPr="00420451">
        <w:rPr>
          <w:spacing w:val="-3"/>
        </w:rPr>
        <w:t xml:space="preserve">Aleksander </w:t>
      </w:r>
      <w:r w:rsidRPr="00420451">
        <w:t xml:space="preserve">(Aleksander &amp; </w:t>
      </w:r>
      <w:r w:rsidRPr="00420451">
        <w:rPr>
          <w:spacing w:val="-6"/>
        </w:rPr>
        <w:t xml:space="preserve">Stonham </w:t>
      </w:r>
      <w:r w:rsidRPr="00420451">
        <w:t xml:space="preserve">1979) </w:t>
      </w:r>
      <w:r w:rsidRPr="00420451">
        <w:rPr>
          <w:spacing w:val="3"/>
        </w:rPr>
        <w:t xml:space="preserve">was </w:t>
      </w:r>
      <w:r w:rsidRPr="00420451">
        <w:t xml:space="preserve">building hardware </w:t>
      </w:r>
      <w:r w:rsidRPr="00420451">
        <w:rPr>
          <w:spacing w:val="-5"/>
        </w:rPr>
        <w:t xml:space="preserve">implementations </w:t>
      </w:r>
      <w:r w:rsidRPr="00420451">
        <w:t xml:space="preserve">of </w:t>
      </w:r>
      <w:r w:rsidRPr="00420451">
        <w:rPr>
          <w:spacing w:val="-8"/>
        </w:rPr>
        <w:t xml:space="preserve">the </w:t>
      </w:r>
      <w:r w:rsidRPr="00420451">
        <w:rPr>
          <w:spacing w:val="-6"/>
        </w:rPr>
        <w:t xml:space="preserve">nets </w:t>
      </w:r>
      <w:r w:rsidRPr="00420451">
        <w:t xml:space="preserve">based on </w:t>
      </w:r>
      <w:r w:rsidRPr="00420451">
        <w:rPr>
          <w:spacing w:val="-8"/>
        </w:rPr>
        <w:t xml:space="preserve">the </w:t>
      </w:r>
      <w:r w:rsidRPr="00420451">
        <w:rPr>
          <w:spacing w:val="-4"/>
        </w:rPr>
        <w:t xml:space="preserve">n-tuple  </w:t>
      </w:r>
      <w:r w:rsidRPr="00420451">
        <w:rPr>
          <w:spacing w:val="-6"/>
        </w:rPr>
        <w:t xml:space="preserve">technique </w:t>
      </w:r>
      <w:r w:rsidRPr="00420451">
        <w:t xml:space="preserve">of Bledsoe </w:t>
      </w:r>
      <w:r w:rsidRPr="00420451">
        <w:rPr>
          <w:spacing w:val="-5"/>
        </w:rPr>
        <w:t xml:space="preserve">and </w:t>
      </w:r>
      <w:r w:rsidRPr="00420451">
        <w:rPr>
          <w:spacing w:val="-3"/>
        </w:rPr>
        <w:t xml:space="preserve">Browning </w:t>
      </w:r>
      <w:r w:rsidRPr="00420451">
        <w:t xml:space="preserve">(Bledsoe &amp; </w:t>
      </w:r>
      <w:r w:rsidRPr="00420451">
        <w:rPr>
          <w:spacing w:val="-3"/>
        </w:rPr>
        <w:t>Browning</w:t>
      </w:r>
      <w:r w:rsidRPr="00420451">
        <w:rPr>
          <w:spacing w:val="-34"/>
        </w:rPr>
        <w:t xml:space="preserve"> </w:t>
      </w:r>
      <w:r w:rsidRPr="00420451">
        <w:t>1959).</w:t>
      </w:r>
    </w:p>
    <w:p w:rsidR="001B278E" w:rsidRPr="00420451" w:rsidRDefault="001B278E">
      <w:pPr>
        <w:pStyle w:val="BodyText"/>
        <w:rPr>
          <w:sz w:val="32"/>
        </w:rPr>
      </w:pPr>
    </w:p>
    <w:p w:rsidR="001B278E" w:rsidRPr="00420451" w:rsidRDefault="00F163E5">
      <w:pPr>
        <w:pStyle w:val="BodyText"/>
        <w:spacing w:before="1" w:line="249" w:lineRule="auto"/>
        <w:ind w:left="120" w:right="128"/>
        <w:jc w:val="both"/>
      </w:pPr>
      <w:r w:rsidRPr="00420451">
        <w:t>Several developments led to a resurgence of interest in neural networks. Some of these factors are technical and show that Minsky and Papert had not had the last word on the subject, while others are of a more general nature.</w:t>
      </w:r>
    </w:p>
    <w:p w:rsidR="001B278E" w:rsidRPr="00420451" w:rsidRDefault="001B278E">
      <w:pPr>
        <w:pStyle w:val="BodyText"/>
        <w:spacing w:before="2"/>
        <w:rPr>
          <w:sz w:val="32"/>
        </w:rPr>
      </w:pPr>
    </w:p>
    <w:p w:rsidR="001B278E" w:rsidRPr="00420451" w:rsidRDefault="00F163E5">
      <w:pPr>
        <w:pStyle w:val="Heading3"/>
        <w:numPr>
          <w:ilvl w:val="2"/>
          <w:numId w:val="3"/>
        </w:numPr>
        <w:tabs>
          <w:tab w:val="left" w:pos="3550"/>
        </w:tabs>
        <w:ind w:left="3549" w:hanging="992"/>
        <w:jc w:val="left"/>
      </w:pPr>
      <w:r w:rsidRPr="00420451">
        <w:t xml:space="preserve">The </w:t>
      </w:r>
      <w:r w:rsidRPr="00420451">
        <w:rPr>
          <w:spacing w:val="3"/>
        </w:rPr>
        <w:t xml:space="preserve">neural </w:t>
      </w:r>
      <w:r w:rsidRPr="00420451">
        <w:rPr>
          <w:spacing w:val="4"/>
        </w:rPr>
        <w:t>net</w:t>
      </w:r>
      <w:r w:rsidRPr="00420451">
        <w:rPr>
          <w:spacing w:val="13"/>
        </w:rPr>
        <w:t xml:space="preserve"> </w:t>
      </w:r>
      <w:r w:rsidRPr="00420451">
        <w:t>renaissance</w:t>
      </w:r>
    </w:p>
    <w:p w:rsidR="001B278E" w:rsidRPr="00420451" w:rsidRDefault="001B278E">
      <w:pPr>
        <w:pStyle w:val="BodyText"/>
        <w:rPr>
          <w:b/>
          <w:sz w:val="38"/>
        </w:rPr>
      </w:pPr>
    </w:p>
    <w:p w:rsidR="001B278E" w:rsidRPr="00420451" w:rsidRDefault="00F163E5">
      <w:pPr>
        <w:pStyle w:val="BodyText"/>
        <w:spacing w:before="259" w:line="249" w:lineRule="auto"/>
        <w:ind w:left="120" w:right="122"/>
        <w:jc w:val="both"/>
      </w:pPr>
      <w:r w:rsidRPr="00420451">
        <w:rPr>
          <w:spacing w:val="-5"/>
        </w:rPr>
        <w:t>I</w:t>
      </w:r>
      <w:r w:rsidRPr="00420451">
        <w:rPr>
          <w:spacing w:val="-5"/>
        </w:rPr>
        <w:t xml:space="preserve">n </w:t>
      </w:r>
      <w:r w:rsidRPr="00420451">
        <w:t xml:space="preserve">1982 </w:t>
      </w:r>
      <w:r w:rsidRPr="00420451">
        <w:rPr>
          <w:spacing w:val="-3"/>
        </w:rPr>
        <w:t xml:space="preserve">John </w:t>
      </w:r>
      <w:r w:rsidRPr="00420451">
        <w:t xml:space="preserve">Hopfield, </w:t>
      </w:r>
      <w:r w:rsidRPr="00420451">
        <w:rPr>
          <w:spacing w:val="-6"/>
        </w:rPr>
        <w:t xml:space="preserve">then </w:t>
      </w:r>
      <w:r w:rsidRPr="00420451">
        <w:t xml:space="preserve">a physicist at </w:t>
      </w:r>
      <w:r w:rsidRPr="00420451">
        <w:rPr>
          <w:spacing w:val="-3"/>
        </w:rPr>
        <w:t xml:space="preserve">Caltech, </w:t>
      </w:r>
      <w:r w:rsidRPr="00420451">
        <w:t xml:space="preserve">showed (Hopfield 1982) </w:t>
      </w:r>
      <w:r w:rsidRPr="00420451">
        <w:rPr>
          <w:spacing w:val="-6"/>
        </w:rPr>
        <w:t xml:space="preserve">that </w:t>
      </w:r>
      <w:r w:rsidRPr="00420451">
        <w:t xml:space="preserve">a </w:t>
      </w:r>
      <w:r w:rsidRPr="00420451">
        <w:rPr>
          <w:spacing w:val="-6"/>
        </w:rPr>
        <w:t xml:space="preserve">highly </w:t>
      </w:r>
      <w:r w:rsidRPr="00420451">
        <w:rPr>
          <w:spacing w:val="-4"/>
        </w:rPr>
        <w:t>interconnected</w:t>
      </w:r>
      <w:r w:rsidRPr="00420451">
        <w:rPr>
          <w:spacing w:val="67"/>
        </w:rPr>
        <w:t xml:space="preserve"> </w:t>
      </w:r>
      <w:r w:rsidRPr="00420451">
        <w:t xml:space="preserve">network of </w:t>
      </w:r>
      <w:r w:rsidRPr="00420451">
        <w:rPr>
          <w:spacing w:val="-3"/>
        </w:rPr>
        <w:t xml:space="preserve">threshold </w:t>
      </w:r>
      <w:r w:rsidRPr="00420451">
        <w:t xml:space="preserve">logic </w:t>
      </w:r>
      <w:r w:rsidRPr="00420451">
        <w:rPr>
          <w:spacing w:val="-7"/>
        </w:rPr>
        <w:t xml:space="preserve">units </w:t>
      </w:r>
      <w:r w:rsidRPr="00420451">
        <w:t xml:space="preserve">could be </w:t>
      </w:r>
      <w:r w:rsidRPr="00420451">
        <w:rPr>
          <w:spacing w:val="-5"/>
        </w:rPr>
        <w:t xml:space="preserve">analyzed </w:t>
      </w:r>
      <w:r w:rsidRPr="00420451">
        <w:t xml:space="preserve">by considering </w:t>
      </w:r>
      <w:r w:rsidRPr="00420451">
        <w:rPr>
          <w:spacing w:val="3"/>
        </w:rPr>
        <w:t xml:space="preserve">it </w:t>
      </w:r>
      <w:r w:rsidRPr="00420451">
        <w:rPr>
          <w:spacing w:val="-5"/>
        </w:rPr>
        <w:t xml:space="preserve">to </w:t>
      </w:r>
      <w:r w:rsidRPr="00420451">
        <w:t xml:space="preserve">be a </w:t>
      </w:r>
      <w:r w:rsidRPr="00420451">
        <w:rPr>
          <w:spacing w:val="-3"/>
        </w:rPr>
        <w:t xml:space="preserve">physical </w:t>
      </w:r>
      <w:r w:rsidRPr="00420451">
        <w:rPr>
          <w:spacing w:val="-7"/>
        </w:rPr>
        <w:t xml:space="preserve">dynamic </w:t>
      </w:r>
      <w:r w:rsidRPr="00420451">
        <w:rPr>
          <w:spacing w:val="-3"/>
        </w:rPr>
        <w:t xml:space="preserve">system </w:t>
      </w:r>
      <w:r w:rsidRPr="00420451">
        <w:t xml:space="preserve">possessing an </w:t>
      </w:r>
      <w:r w:rsidRPr="00420451">
        <w:rPr>
          <w:spacing w:val="-5"/>
        </w:rPr>
        <w:t xml:space="preserve">"energy". </w:t>
      </w:r>
      <w:r w:rsidRPr="00420451">
        <w:rPr>
          <w:spacing w:val="-7"/>
        </w:rPr>
        <w:t xml:space="preserve">The </w:t>
      </w:r>
      <w:r w:rsidRPr="00420451">
        <w:t xml:space="preserve">process of associative </w:t>
      </w:r>
      <w:r w:rsidRPr="00420451">
        <w:rPr>
          <w:spacing w:val="2"/>
        </w:rPr>
        <w:t>r</w:t>
      </w:r>
      <w:r w:rsidRPr="00420451">
        <w:rPr>
          <w:spacing w:val="2"/>
        </w:rPr>
        <w:t xml:space="preserve">ecall </w:t>
      </w:r>
      <w:r w:rsidRPr="00420451">
        <w:t xml:space="preserve">could </w:t>
      </w:r>
      <w:r w:rsidRPr="00420451">
        <w:rPr>
          <w:spacing w:val="-6"/>
        </w:rPr>
        <w:t xml:space="preserve">then </w:t>
      </w:r>
      <w:r w:rsidRPr="00420451">
        <w:t xml:space="preserve">be </w:t>
      </w:r>
      <w:r w:rsidRPr="00420451">
        <w:rPr>
          <w:spacing w:val="-5"/>
        </w:rPr>
        <w:t xml:space="preserve">framed </w:t>
      </w:r>
      <w:r w:rsidRPr="00420451">
        <w:rPr>
          <w:spacing w:val="3"/>
        </w:rPr>
        <w:t xml:space="preserve">in </w:t>
      </w:r>
      <w:r w:rsidRPr="00420451">
        <w:rPr>
          <w:spacing w:val="-6"/>
        </w:rPr>
        <w:t xml:space="preserve">terms </w:t>
      </w:r>
      <w:r w:rsidRPr="00420451">
        <w:t xml:space="preserve">of </w:t>
      </w:r>
      <w:r w:rsidRPr="00420451">
        <w:rPr>
          <w:spacing w:val="-8"/>
        </w:rPr>
        <w:t xml:space="preserve">the </w:t>
      </w:r>
      <w:r w:rsidRPr="00420451">
        <w:rPr>
          <w:spacing w:val="-3"/>
        </w:rPr>
        <w:t xml:space="preserve">system </w:t>
      </w:r>
      <w:r w:rsidRPr="00420451">
        <w:t xml:space="preserve">falling </w:t>
      </w:r>
      <w:r w:rsidRPr="00420451">
        <w:rPr>
          <w:spacing w:val="-5"/>
        </w:rPr>
        <w:t xml:space="preserve">into </w:t>
      </w:r>
      <w:r w:rsidRPr="00420451">
        <w:t xml:space="preserve">a </w:t>
      </w:r>
      <w:r w:rsidRPr="00420451">
        <w:rPr>
          <w:spacing w:val="-3"/>
        </w:rPr>
        <w:t xml:space="preserve">state </w:t>
      </w:r>
      <w:r w:rsidRPr="00420451">
        <w:t xml:space="preserve">of </w:t>
      </w:r>
      <w:r w:rsidRPr="00420451">
        <w:rPr>
          <w:spacing w:val="-8"/>
        </w:rPr>
        <w:t xml:space="preserve">minimal </w:t>
      </w:r>
      <w:r w:rsidRPr="00420451">
        <w:rPr>
          <w:spacing w:val="-6"/>
        </w:rPr>
        <w:t>energy.</w:t>
      </w:r>
    </w:p>
    <w:p w:rsidR="001B278E" w:rsidRPr="00420451" w:rsidRDefault="001B278E">
      <w:pPr>
        <w:pStyle w:val="BodyText"/>
        <w:spacing w:before="9"/>
        <w:rPr>
          <w:sz w:val="31"/>
        </w:rPr>
      </w:pPr>
    </w:p>
    <w:p w:rsidR="001B278E" w:rsidRPr="00420451" w:rsidRDefault="00F163E5">
      <w:pPr>
        <w:pStyle w:val="BodyText"/>
        <w:spacing w:line="249" w:lineRule="auto"/>
        <w:ind w:left="120" w:right="139"/>
        <w:jc w:val="both"/>
      </w:pPr>
      <w:r w:rsidRPr="00420451">
        <w:rPr>
          <w:spacing w:val="-4"/>
        </w:rPr>
        <w:t xml:space="preserve">This </w:t>
      </w:r>
      <w:r w:rsidRPr="00420451">
        <w:rPr>
          <w:spacing w:val="-3"/>
        </w:rPr>
        <w:t xml:space="preserve">novel </w:t>
      </w:r>
      <w:r w:rsidRPr="00420451">
        <w:t xml:space="preserve">approach </w:t>
      </w:r>
      <w:r w:rsidRPr="00420451">
        <w:rPr>
          <w:spacing w:val="-5"/>
        </w:rPr>
        <w:t xml:space="preserve">to </w:t>
      </w:r>
      <w:r w:rsidRPr="00420451">
        <w:rPr>
          <w:spacing w:val="-8"/>
        </w:rPr>
        <w:t xml:space="preserve">the </w:t>
      </w:r>
      <w:r w:rsidRPr="00420451">
        <w:rPr>
          <w:spacing w:val="-6"/>
        </w:rPr>
        <w:t xml:space="preserve">treatment </w:t>
      </w:r>
      <w:r w:rsidRPr="00420451">
        <w:t xml:space="preserve">of recurrent </w:t>
      </w:r>
      <w:r w:rsidRPr="00420451">
        <w:rPr>
          <w:spacing w:val="-6"/>
        </w:rPr>
        <w:t xml:space="preserve">nets </w:t>
      </w:r>
      <w:r w:rsidRPr="00420451">
        <w:rPr>
          <w:spacing w:val="2"/>
        </w:rPr>
        <w:t xml:space="preserve">led </w:t>
      </w:r>
      <w:r w:rsidRPr="00420451">
        <w:rPr>
          <w:spacing w:val="-5"/>
        </w:rPr>
        <w:t xml:space="preserve">to </w:t>
      </w:r>
      <w:r w:rsidRPr="00420451">
        <w:rPr>
          <w:spacing w:val="-8"/>
        </w:rPr>
        <w:t xml:space="preserve">the </w:t>
      </w:r>
      <w:r w:rsidRPr="00420451">
        <w:rPr>
          <w:spacing w:val="-4"/>
        </w:rPr>
        <w:t xml:space="preserve">involvement </w:t>
      </w:r>
      <w:r w:rsidRPr="00420451">
        <w:t xml:space="preserve">of </w:t>
      </w:r>
      <w:r w:rsidRPr="00420451">
        <w:rPr>
          <w:spacing w:val="-8"/>
        </w:rPr>
        <w:t xml:space="preserve">the </w:t>
      </w:r>
      <w:r w:rsidRPr="00420451">
        <w:rPr>
          <w:spacing w:val="-3"/>
        </w:rPr>
        <w:t xml:space="preserve">physics </w:t>
      </w:r>
      <w:r w:rsidRPr="00420451">
        <w:rPr>
          <w:spacing w:val="-12"/>
        </w:rPr>
        <w:t xml:space="preserve">community, </w:t>
      </w:r>
      <w:r w:rsidRPr="00420451">
        <w:t xml:space="preserve">as </w:t>
      </w:r>
      <w:r w:rsidRPr="00420451">
        <w:rPr>
          <w:spacing w:val="-8"/>
        </w:rPr>
        <w:t xml:space="preserve">the </w:t>
      </w:r>
      <w:r w:rsidRPr="00420451">
        <w:rPr>
          <w:spacing w:val="-7"/>
        </w:rPr>
        <w:t xml:space="preserve">mathematics </w:t>
      </w:r>
      <w:r w:rsidRPr="00420451">
        <w:t xml:space="preserve">of </w:t>
      </w:r>
      <w:r w:rsidRPr="00420451">
        <w:rPr>
          <w:spacing w:val="-4"/>
        </w:rPr>
        <w:t xml:space="preserve">these </w:t>
      </w:r>
      <w:r w:rsidRPr="00420451">
        <w:rPr>
          <w:spacing w:val="-6"/>
        </w:rPr>
        <w:t xml:space="preserve">systems </w:t>
      </w:r>
      <w:r w:rsidRPr="00420451">
        <w:rPr>
          <w:spacing w:val="3"/>
        </w:rPr>
        <w:t xml:space="preserve">is </w:t>
      </w:r>
      <w:r w:rsidRPr="00420451">
        <w:t xml:space="preserve">very similar </w:t>
      </w:r>
      <w:r w:rsidRPr="00420451">
        <w:rPr>
          <w:spacing w:val="-5"/>
        </w:rPr>
        <w:t xml:space="preserve">to </w:t>
      </w:r>
      <w:r w:rsidRPr="00420451">
        <w:rPr>
          <w:spacing w:val="-6"/>
        </w:rPr>
        <w:t xml:space="preserve">that </w:t>
      </w:r>
      <w:r w:rsidRPr="00420451">
        <w:rPr>
          <w:spacing w:val="-3"/>
        </w:rPr>
        <w:t xml:space="preserve">used </w:t>
      </w:r>
      <w:r w:rsidRPr="00420451">
        <w:rPr>
          <w:spacing w:val="3"/>
        </w:rPr>
        <w:t xml:space="preserve">in </w:t>
      </w:r>
      <w:r w:rsidRPr="00420451">
        <w:rPr>
          <w:spacing w:val="-8"/>
        </w:rPr>
        <w:t xml:space="preserve">the </w:t>
      </w:r>
      <w:r w:rsidRPr="00420451">
        <w:rPr>
          <w:spacing w:val="-4"/>
        </w:rPr>
        <w:t xml:space="preserve">Ising </w:t>
      </w:r>
      <w:r w:rsidRPr="00420451">
        <w:rPr>
          <w:spacing w:val="2"/>
        </w:rPr>
        <w:t xml:space="preserve">spin </w:t>
      </w:r>
      <w:r w:rsidRPr="00420451">
        <w:rPr>
          <w:spacing w:val="-5"/>
        </w:rPr>
        <w:t xml:space="preserve">model </w:t>
      </w:r>
      <w:r w:rsidRPr="00420451">
        <w:t xml:space="preserve">of </w:t>
      </w:r>
      <w:r w:rsidRPr="00420451">
        <w:rPr>
          <w:spacing w:val="-7"/>
        </w:rPr>
        <w:t xml:space="preserve">magnetic </w:t>
      </w:r>
      <w:r w:rsidRPr="00420451">
        <w:rPr>
          <w:spacing w:val="-8"/>
        </w:rPr>
        <w:t xml:space="preserve">phenomena </w:t>
      </w:r>
      <w:r w:rsidRPr="00420451">
        <w:rPr>
          <w:spacing w:val="3"/>
        </w:rPr>
        <w:t xml:space="preserve">in </w:t>
      </w:r>
      <w:r w:rsidRPr="00420451">
        <w:t xml:space="preserve">materials </w:t>
      </w:r>
      <w:r w:rsidRPr="00420451">
        <w:rPr>
          <w:spacing w:val="-4"/>
        </w:rPr>
        <w:t xml:space="preserve">(Amit </w:t>
      </w:r>
      <w:r w:rsidRPr="00420451">
        <w:t xml:space="preserve">&amp; </w:t>
      </w:r>
      <w:r w:rsidRPr="00420451">
        <w:rPr>
          <w:spacing w:val="-8"/>
        </w:rPr>
        <w:t xml:space="preserve">Gutfreund </w:t>
      </w:r>
      <w:r w:rsidRPr="00420451">
        <w:t xml:space="preserve">1985). </w:t>
      </w:r>
      <w:r w:rsidRPr="00420451">
        <w:rPr>
          <w:spacing w:val="-7"/>
        </w:rPr>
        <w:t xml:space="preserve">Something </w:t>
      </w:r>
      <w:r w:rsidRPr="00420451">
        <w:t xml:space="preserve">very close </w:t>
      </w:r>
      <w:r w:rsidRPr="00420451">
        <w:rPr>
          <w:spacing w:val="-5"/>
        </w:rPr>
        <w:t xml:space="preserve">to </w:t>
      </w:r>
      <w:r w:rsidRPr="00420451">
        <w:rPr>
          <w:spacing w:val="-8"/>
        </w:rPr>
        <w:t xml:space="preserve">the </w:t>
      </w:r>
      <w:r w:rsidRPr="00420451">
        <w:t xml:space="preserve">"Hopfield </w:t>
      </w:r>
      <w:r w:rsidRPr="00420451">
        <w:rPr>
          <w:spacing w:val="-3"/>
        </w:rPr>
        <w:t xml:space="preserve">model" </w:t>
      </w:r>
      <w:r w:rsidRPr="00420451">
        <w:rPr>
          <w:spacing w:val="-5"/>
        </w:rPr>
        <w:t xml:space="preserve">had </w:t>
      </w:r>
      <w:r w:rsidRPr="00420451">
        <w:t xml:space="preserve">been </w:t>
      </w:r>
      <w:r w:rsidRPr="00420451">
        <w:rPr>
          <w:spacing w:val="-3"/>
        </w:rPr>
        <w:t xml:space="preserve">introduced </w:t>
      </w:r>
      <w:r w:rsidRPr="00420451">
        <w:t xml:space="preserve">previously by </w:t>
      </w:r>
      <w:r w:rsidRPr="00420451">
        <w:rPr>
          <w:spacing w:val="-5"/>
        </w:rPr>
        <w:t xml:space="preserve">Little </w:t>
      </w:r>
      <w:r w:rsidRPr="00420451">
        <w:t xml:space="preserve">(1974), </w:t>
      </w:r>
      <w:r w:rsidRPr="00420451">
        <w:rPr>
          <w:spacing w:val="-5"/>
        </w:rPr>
        <w:t xml:space="preserve">but </w:t>
      </w:r>
      <w:r w:rsidRPr="00420451">
        <w:rPr>
          <w:spacing w:val="-4"/>
        </w:rPr>
        <w:t xml:space="preserve">remained </w:t>
      </w:r>
      <w:r w:rsidRPr="00420451">
        <w:t xml:space="preserve">comparatively </w:t>
      </w:r>
      <w:r w:rsidRPr="00420451">
        <w:rPr>
          <w:spacing w:val="-6"/>
        </w:rPr>
        <w:t xml:space="preserve">unnoticed </w:t>
      </w:r>
      <w:r w:rsidRPr="00420451">
        <w:t xml:space="preserve">because of its </w:t>
      </w:r>
      <w:r w:rsidRPr="00420451">
        <w:rPr>
          <w:spacing w:val="-3"/>
        </w:rPr>
        <w:t xml:space="preserve">heavy </w:t>
      </w:r>
      <w:r w:rsidRPr="00420451">
        <w:rPr>
          <w:spacing w:val="-4"/>
        </w:rPr>
        <w:t xml:space="preserve">technical </w:t>
      </w:r>
      <w:r w:rsidRPr="00420451">
        <w:rPr>
          <w:spacing w:val="-3"/>
        </w:rPr>
        <w:t>emphasis.</w:t>
      </w:r>
    </w:p>
    <w:p w:rsidR="001B278E" w:rsidRPr="00420451" w:rsidRDefault="001B278E">
      <w:pPr>
        <w:pStyle w:val="BodyText"/>
        <w:spacing w:before="10"/>
        <w:rPr>
          <w:sz w:val="31"/>
        </w:rPr>
      </w:pPr>
    </w:p>
    <w:p w:rsidR="001B278E" w:rsidRPr="00420451" w:rsidRDefault="00F163E5">
      <w:pPr>
        <w:pStyle w:val="BodyText"/>
        <w:spacing w:line="249" w:lineRule="auto"/>
        <w:ind w:left="120" w:right="122"/>
        <w:jc w:val="both"/>
      </w:pPr>
      <w:r w:rsidRPr="00420451">
        <w:t>A similar breakthrough occurred in connection with feedforward nets, when it was shown that the credit assignment problem had an exact solution. The resulting algorithm, "back error propagation" or simply backpropagation also has</w:t>
      </w:r>
      <w:r w:rsidRPr="00420451">
        <w:t xml:space="preserve"> claim to</w:t>
      </w:r>
    </w:p>
    <w:p w:rsidR="001B278E" w:rsidRPr="00420451" w:rsidRDefault="001B278E">
      <w:pPr>
        <w:spacing w:line="249" w:lineRule="auto"/>
        <w:jc w:val="both"/>
        <w:sectPr w:rsidR="001B278E" w:rsidRPr="00420451">
          <w:footerReference w:type="default" r:id="rId380"/>
          <w:pgSz w:w="11910" w:h="16840"/>
          <w:pgMar w:top="280" w:right="860" w:bottom="400" w:left="880" w:header="0" w:footer="217" w:gutter="0"/>
          <w:pgNumType w:start="280"/>
          <w:cols w:space="720"/>
        </w:sectPr>
      </w:pPr>
    </w:p>
    <w:p w:rsidR="001B278E" w:rsidRPr="00420451" w:rsidRDefault="00F163E5">
      <w:pPr>
        <w:pStyle w:val="BodyText"/>
        <w:spacing w:before="67" w:line="249" w:lineRule="auto"/>
        <w:ind w:left="120" w:right="122"/>
        <w:jc w:val="both"/>
      </w:pPr>
      <w:bookmarkStart w:id="879" w:name="11.6_Summary"/>
      <w:bookmarkStart w:id="880" w:name="_bookmark420"/>
      <w:bookmarkEnd w:id="879"/>
      <w:bookmarkEnd w:id="880"/>
      <w:r w:rsidRPr="00420451">
        <w:rPr>
          <w:spacing w:val="-4"/>
        </w:rPr>
        <w:t xml:space="preserve">multiple authorship. </w:t>
      </w:r>
      <w:r w:rsidRPr="00420451">
        <w:rPr>
          <w:spacing w:val="-9"/>
        </w:rPr>
        <w:t xml:space="preserve">Thus </w:t>
      </w:r>
      <w:r w:rsidRPr="00420451">
        <w:rPr>
          <w:spacing w:val="3"/>
        </w:rPr>
        <w:t xml:space="preserve">it was </w:t>
      </w:r>
      <w:r w:rsidRPr="00420451">
        <w:t xml:space="preserve">discovered by </w:t>
      </w:r>
      <w:r w:rsidRPr="00420451">
        <w:rPr>
          <w:spacing w:val="-7"/>
        </w:rPr>
        <w:t xml:space="preserve">Werbos </w:t>
      </w:r>
      <w:r w:rsidRPr="00420451">
        <w:t xml:space="preserve">(1974), rediscovered by Parker (1982), </w:t>
      </w:r>
      <w:r w:rsidRPr="00420451">
        <w:rPr>
          <w:spacing w:val="-5"/>
        </w:rPr>
        <w:t xml:space="preserve">and </w:t>
      </w:r>
      <w:r w:rsidRPr="00420451">
        <w:t xml:space="preserve">discovered again </w:t>
      </w:r>
      <w:r w:rsidRPr="00420451">
        <w:rPr>
          <w:spacing w:val="-5"/>
        </w:rPr>
        <w:t xml:space="preserve">and </w:t>
      </w:r>
      <w:r w:rsidRPr="00420451">
        <w:rPr>
          <w:spacing w:val="-6"/>
        </w:rPr>
        <w:t xml:space="preserve">made </w:t>
      </w:r>
      <w:r w:rsidRPr="00420451">
        <w:t xml:space="preserve">popular by </w:t>
      </w:r>
      <w:r w:rsidRPr="00420451">
        <w:rPr>
          <w:spacing w:val="-6"/>
        </w:rPr>
        <w:t xml:space="preserve">Rumelhart </w:t>
      </w:r>
      <w:r w:rsidRPr="00420451">
        <w:t xml:space="preserve">et </w:t>
      </w:r>
      <w:r w:rsidRPr="00420451">
        <w:rPr>
          <w:spacing w:val="2"/>
        </w:rPr>
        <w:t xml:space="preserve">al.  </w:t>
      </w:r>
      <w:r w:rsidRPr="00420451">
        <w:t xml:space="preserve">(1986a). </w:t>
      </w:r>
      <w:r w:rsidRPr="00420451">
        <w:rPr>
          <w:spacing w:val="-5"/>
        </w:rPr>
        <w:t xml:space="preserve">In </w:t>
      </w:r>
      <w:r w:rsidRPr="00420451">
        <w:t xml:space="preserve">fact </w:t>
      </w:r>
      <w:r w:rsidRPr="00420451">
        <w:rPr>
          <w:spacing w:val="3"/>
        </w:rPr>
        <w:t xml:space="preserve">it is </w:t>
      </w:r>
      <w:r w:rsidRPr="00420451">
        <w:rPr>
          <w:spacing w:val="2"/>
        </w:rPr>
        <w:t xml:space="preserve">possible </w:t>
      </w:r>
      <w:r w:rsidRPr="00420451">
        <w:rPr>
          <w:spacing w:val="-5"/>
        </w:rPr>
        <w:t xml:space="preserve">to </w:t>
      </w:r>
      <w:r w:rsidRPr="00420451">
        <w:t xml:space="preserve">see </w:t>
      </w:r>
      <w:r w:rsidRPr="00420451">
        <w:rPr>
          <w:spacing w:val="-8"/>
        </w:rPr>
        <w:t xml:space="preserve">the </w:t>
      </w:r>
      <w:r w:rsidRPr="00420451">
        <w:t xml:space="preserve">essential concept of backpropagation </w:t>
      </w:r>
      <w:r w:rsidRPr="00420451">
        <w:rPr>
          <w:spacing w:val="3"/>
        </w:rPr>
        <w:t xml:space="preserve">in </w:t>
      </w:r>
      <w:r w:rsidRPr="00420451">
        <w:t xml:space="preserve">Rosenblatt's </w:t>
      </w:r>
      <w:r w:rsidRPr="00420451">
        <w:rPr>
          <w:i/>
        </w:rPr>
        <w:t xml:space="preserve">Principles of neurodynamics </w:t>
      </w:r>
      <w:r w:rsidRPr="00420451">
        <w:rPr>
          <w:spacing w:val="-5"/>
        </w:rPr>
        <w:t xml:space="preserve">but </w:t>
      </w:r>
      <w:r w:rsidRPr="00420451">
        <w:rPr>
          <w:spacing w:val="-8"/>
        </w:rPr>
        <w:t xml:space="preserve">the </w:t>
      </w:r>
      <w:r w:rsidRPr="00420451">
        <w:rPr>
          <w:spacing w:val="-7"/>
        </w:rPr>
        <w:t xml:space="preserve">author </w:t>
      </w:r>
      <w:r w:rsidRPr="00420451">
        <w:t xml:space="preserve">appears </w:t>
      </w:r>
      <w:r w:rsidRPr="00420451">
        <w:rPr>
          <w:spacing w:val="-5"/>
        </w:rPr>
        <w:t xml:space="preserve">not to </w:t>
      </w:r>
      <w:r w:rsidRPr="00420451">
        <w:rPr>
          <w:spacing w:val="-4"/>
        </w:rPr>
        <w:t xml:space="preserve">have </w:t>
      </w:r>
      <w:r w:rsidRPr="00420451">
        <w:t xml:space="preserve">felt able </w:t>
      </w:r>
      <w:r w:rsidRPr="00420451">
        <w:rPr>
          <w:spacing w:val="-5"/>
        </w:rPr>
        <w:t xml:space="preserve">to </w:t>
      </w:r>
      <w:r w:rsidRPr="00420451">
        <w:t xml:space="preserve">develop </w:t>
      </w:r>
      <w:r w:rsidRPr="00420451">
        <w:rPr>
          <w:spacing w:val="-4"/>
        </w:rPr>
        <w:t xml:space="preserve">these </w:t>
      </w:r>
      <w:r w:rsidRPr="00420451">
        <w:t xml:space="preserve">ideas </w:t>
      </w:r>
      <w:r w:rsidRPr="00420451">
        <w:rPr>
          <w:spacing w:val="-5"/>
        </w:rPr>
        <w:t xml:space="preserve">to </w:t>
      </w:r>
      <w:r w:rsidRPr="00420451">
        <w:t xml:space="preserve">a </w:t>
      </w:r>
      <w:r w:rsidRPr="00420451">
        <w:rPr>
          <w:spacing w:val="-5"/>
        </w:rPr>
        <w:t>formal</w:t>
      </w:r>
      <w:r w:rsidRPr="00420451">
        <w:rPr>
          <w:spacing w:val="31"/>
        </w:rPr>
        <w:t xml:space="preserve"> </w:t>
      </w:r>
      <w:r w:rsidRPr="00420451">
        <w:rPr>
          <w:spacing w:val="-3"/>
        </w:rPr>
        <w:t>conclusion.</w:t>
      </w:r>
    </w:p>
    <w:p w:rsidR="001B278E" w:rsidRPr="00420451" w:rsidRDefault="001B278E">
      <w:pPr>
        <w:pStyle w:val="BodyText"/>
        <w:spacing w:before="8"/>
        <w:rPr>
          <w:sz w:val="31"/>
        </w:rPr>
      </w:pPr>
    </w:p>
    <w:p w:rsidR="001B278E" w:rsidRPr="00420451" w:rsidRDefault="00F163E5">
      <w:pPr>
        <w:pStyle w:val="BodyText"/>
        <w:spacing w:line="249" w:lineRule="auto"/>
        <w:ind w:left="120" w:right="122"/>
        <w:jc w:val="both"/>
      </w:pPr>
      <w:r w:rsidRPr="00420451">
        <w:t xml:space="preserve">Aside from </w:t>
      </w:r>
      <w:r w:rsidRPr="00420451">
        <w:rPr>
          <w:spacing w:val="-4"/>
        </w:rPr>
        <w:t xml:space="preserve">these technical </w:t>
      </w:r>
      <w:r w:rsidRPr="00420451">
        <w:t xml:space="preserve">advances </w:t>
      </w:r>
      <w:r w:rsidRPr="00420451">
        <w:rPr>
          <w:spacing w:val="3"/>
        </w:rPr>
        <w:t xml:space="preserve">in </w:t>
      </w:r>
      <w:r w:rsidRPr="00420451">
        <w:t xml:space="preserve">analysis, </w:t>
      </w:r>
      <w:r w:rsidRPr="00420451">
        <w:rPr>
          <w:spacing w:val="-4"/>
        </w:rPr>
        <w:t xml:space="preserve">there </w:t>
      </w:r>
      <w:r w:rsidRPr="00420451">
        <w:rPr>
          <w:spacing w:val="3"/>
        </w:rPr>
        <w:t xml:space="preserve">is </w:t>
      </w:r>
      <w:r w:rsidRPr="00420451">
        <w:rPr>
          <w:spacing w:val="2"/>
        </w:rPr>
        <w:t xml:space="preserve">also </w:t>
      </w:r>
      <w:r w:rsidRPr="00420451">
        <w:t xml:space="preserve">a sense </w:t>
      </w:r>
      <w:r w:rsidRPr="00420451">
        <w:rPr>
          <w:spacing w:val="3"/>
        </w:rPr>
        <w:t xml:space="preserve">in </w:t>
      </w:r>
      <w:r w:rsidRPr="00420451">
        <w:t xml:space="preserve">which </w:t>
      </w:r>
      <w:r w:rsidRPr="00420451">
        <w:rPr>
          <w:spacing w:val="-4"/>
        </w:rPr>
        <w:t>ne</w:t>
      </w:r>
      <w:r w:rsidRPr="00420451">
        <w:rPr>
          <w:spacing w:val="-4"/>
        </w:rPr>
        <w:t xml:space="preserve">ural networks </w:t>
      </w:r>
      <w:r w:rsidRPr="00420451">
        <w:t xml:space="preserve">are just </w:t>
      </w:r>
      <w:r w:rsidRPr="00420451">
        <w:rPr>
          <w:spacing w:val="-5"/>
        </w:rPr>
        <w:t xml:space="preserve">one example </w:t>
      </w:r>
      <w:r w:rsidRPr="00420451">
        <w:t xml:space="preserve">of a </w:t>
      </w:r>
      <w:r w:rsidRPr="00420451">
        <w:rPr>
          <w:spacing w:val="3"/>
        </w:rPr>
        <w:t xml:space="preserve">wider </w:t>
      </w:r>
      <w:r w:rsidRPr="00420451">
        <w:rPr>
          <w:spacing w:val="2"/>
        </w:rPr>
        <w:t xml:space="preserve">class </w:t>
      </w:r>
      <w:r w:rsidRPr="00420451">
        <w:t xml:space="preserve">of </w:t>
      </w:r>
      <w:r w:rsidRPr="00420451">
        <w:rPr>
          <w:spacing w:val="-6"/>
        </w:rPr>
        <w:t xml:space="preserve">systems that </w:t>
      </w:r>
      <w:r w:rsidRPr="00420451">
        <w:rPr>
          <w:spacing w:val="-8"/>
        </w:rPr>
        <w:t xml:space="preserve">the </w:t>
      </w:r>
      <w:r w:rsidRPr="00420451">
        <w:rPr>
          <w:spacing w:val="-3"/>
        </w:rPr>
        <w:t xml:space="preserve">physical </w:t>
      </w:r>
      <w:r w:rsidRPr="00420451">
        <w:t xml:space="preserve">sciences started </w:t>
      </w:r>
      <w:r w:rsidRPr="00420451">
        <w:rPr>
          <w:spacing w:val="-5"/>
        </w:rPr>
        <w:t xml:space="preserve">to </w:t>
      </w:r>
      <w:r w:rsidRPr="00420451">
        <w:rPr>
          <w:spacing w:val="-3"/>
        </w:rPr>
        <w:t xml:space="preserve">investigate </w:t>
      </w:r>
      <w:r w:rsidRPr="00420451">
        <w:rPr>
          <w:spacing w:val="3"/>
        </w:rPr>
        <w:t xml:space="preserve">in </w:t>
      </w:r>
      <w:r w:rsidRPr="00420451">
        <w:rPr>
          <w:spacing w:val="-8"/>
        </w:rPr>
        <w:t xml:space="preserve">the </w:t>
      </w:r>
      <w:r w:rsidRPr="00420451">
        <w:t xml:space="preserve">1980s, which </w:t>
      </w:r>
      <w:r w:rsidRPr="00420451">
        <w:rPr>
          <w:spacing w:val="-3"/>
        </w:rPr>
        <w:t xml:space="preserve">include chaotic </w:t>
      </w:r>
      <w:r w:rsidRPr="00420451">
        <w:rPr>
          <w:spacing w:val="-8"/>
        </w:rPr>
        <w:t xml:space="preserve">phenomena </w:t>
      </w:r>
      <w:r w:rsidRPr="00420451">
        <w:t xml:space="preserve">(Cvitanovic 1984), fractals (Mandelbrot 1977) </w:t>
      </w:r>
      <w:r w:rsidRPr="00420451">
        <w:rPr>
          <w:spacing w:val="-5"/>
        </w:rPr>
        <w:t xml:space="preserve">and </w:t>
      </w:r>
      <w:r w:rsidRPr="00420451">
        <w:t xml:space="preserve">cellular </w:t>
      </w:r>
      <w:r w:rsidRPr="00420451">
        <w:rPr>
          <w:spacing w:val="-7"/>
        </w:rPr>
        <w:t xml:space="preserve">automata </w:t>
      </w:r>
      <w:r w:rsidRPr="00420451">
        <w:t xml:space="preserve">(Farmer et </w:t>
      </w:r>
      <w:r w:rsidRPr="00420451">
        <w:rPr>
          <w:spacing w:val="2"/>
        </w:rPr>
        <w:t xml:space="preserve">al. </w:t>
      </w:r>
      <w:r w:rsidRPr="00420451">
        <w:t xml:space="preserve">1983). </w:t>
      </w:r>
      <w:r w:rsidRPr="00420451">
        <w:rPr>
          <w:spacing w:val="-3"/>
        </w:rPr>
        <w:t xml:space="preserve">These </w:t>
      </w:r>
      <w:r w:rsidRPr="00420451">
        <w:rPr>
          <w:spacing w:val="-8"/>
        </w:rPr>
        <w:t xml:space="preserve">may </w:t>
      </w:r>
      <w:r w:rsidRPr="00420451">
        <w:rPr>
          <w:spacing w:val="2"/>
        </w:rPr>
        <w:t xml:space="preserve">all </w:t>
      </w:r>
      <w:r w:rsidRPr="00420451">
        <w:t xml:space="preserve">be </w:t>
      </w:r>
      <w:r w:rsidRPr="00420451">
        <w:rPr>
          <w:spacing w:val="-10"/>
        </w:rPr>
        <w:t xml:space="preserve">thought </w:t>
      </w:r>
      <w:r w:rsidRPr="00420451">
        <w:t xml:space="preserve">of as </w:t>
      </w:r>
      <w:r w:rsidRPr="00420451">
        <w:rPr>
          <w:spacing w:val="-5"/>
        </w:rPr>
        <w:t xml:space="preserve">dynamical </w:t>
      </w:r>
      <w:r w:rsidRPr="00420451">
        <w:rPr>
          <w:spacing w:val="-6"/>
        </w:rPr>
        <w:t xml:space="preserve">systems </w:t>
      </w:r>
      <w:r w:rsidRPr="00420451">
        <w:rPr>
          <w:spacing w:val="-3"/>
        </w:rPr>
        <w:t xml:space="preserve">governed </w:t>
      </w:r>
      <w:r w:rsidRPr="00420451">
        <w:t xml:space="preserve">by simple rules </w:t>
      </w:r>
      <w:r w:rsidRPr="00420451">
        <w:rPr>
          <w:spacing w:val="-5"/>
        </w:rPr>
        <w:t xml:space="preserve">but </w:t>
      </w:r>
      <w:r w:rsidRPr="00420451">
        <w:t xml:space="preserve">which </w:t>
      </w:r>
      <w:r w:rsidRPr="00420451">
        <w:rPr>
          <w:spacing w:val="-3"/>
        </w:rPr>
        <w:t xml:space="preserve">give </w:t>
      </w:r>
      <w:r w:rsidRPr="00420451">
        <w:rPr>
          <w:spacing w:val="3"/>
        </w:rPr>
        <w:t xml:space="preserve">rise </w:t>
      </w:r>
      <w:r w:rsidRPr="00420451">
        <w:rPr>
          <w:spacing w:val="-5"/>
        </w:rPr>
        <w:t xml:space="preserve">to </w:t>
      </w:r>
      <w:r w:rsidRPr="00420451">
        <w:rPr>
          <w:spacing w:val="-3"/>
        </w:rPr>
        <w:t xml:space="preserve">complex </w:t>
      </w:r>
      <w:r w:rsidRPr="00420451">
        <w:rPr>
          <w:spacing w:val="-6"/>
        </w:rPr>
        <w:t xml:space="preserve">emergent </w:t>
      </w:r>
      <w:r w:rsidRPr="00420451">
        <w:rPr>
          <w:spacing w:val="-4"/>
        </w:rPr>
        <w:t xml:space="preserve">behaviour. </w:t>
      </w:r>
      <w:r w:rsidRPr="00420451">
        <w:rPr>
          <w:spacing w:val="-3"/>
        </w:rPr>
        <w:t xml:space="preserve">Neural </w:t>
      </w:r>
      <w:r w:rsidRPr="00420451">
        <w:rPr>
          <w:spacing w:val="-6"/>
        </w:rPr>
        <w:t xml:space="preserve">nets </w:t>
      </w:r>
      <w:r w:rsidRPr="00420451">
        <w:rPr>
          <w:spacing w:val="2"/>
        </w:rPr>
        <w:t xml:space="preserve">also </w:t>
      </w:r>
      <w:r w:rsidRPr="00420451">
        <w:t xml:space="preserve">fall </w:t>
      </w:r>
      <w:r w:rsidRPr="00420451">
        <w:rPr>
          <w:spacing w:val="-5"/>
        </w:rPr>
        <w:t xml:space="preserve">into this </w:t>
      </w:r>
      <w:r w:rsidRPr="00420451">
        <w:t xml:space="preserve">category </w:t>
      </w:r>
      <w:r w:rsidRPr="00420451">
        <w:rPr>
          <w:spacing w:val="-5"/>
        </w:rPr>
        <w:t xml:space="preserve">and </w:t>
      </w:r>
      <w:r w:rsidRPr="00420451">
        <w:t xml:space="preserve">so </w:t>
      </w:r>
      <w:r w:rsidRPr="00420451">
        <w:rPr>
          <w:spacing w:val="-5"/>
        </w:rPr>
        <w:t xml:space="preserve">one </w:t>
      </w:r>
      <w:r w:rsidRPr="00420451">
        <w:t xml:space="preserve">view </w:t>
      </w:r>
      <w:r w:rsidRPr="00420451">
        <w:rPr>
          <w:spacing w:val="3"/>
        </w:rPr>
        <w:t xml:space="preserve">is </w:t>
      </w:r>
      <w:r w:rsidRPr="00420451">
        <w:rPr>
          <w:spacing w:val="-6"/>
        </w:rPr>
        <w:t xml:space="preserve">that they </w:t>
      </w:r>
      <w:r w:rsidRPr="00420451">
        <w:t xml:space="preserve">are part of </w:t>
      </w:r>
      <w:r w:rsidRPr="00420451">
        <w:rPr>
          <w:spacing w:val="-8"/>
        </w:rPr>
        <w:t xml:space="preserve">the </w:t>
      </w:r>
      <w:r w:rsidRPr="00420451">
        <w:rPr>
          <w:spacing w:val="-5"/>
        </w:rPr>
        <w:t xml:space="preserve">"new </w:t>
      </w:r>
      <w:r w:rsidRPr="00420451">
        <w:t xml:space="preserve">wave" of </w:t>
      </w:r>
      <w:r w:rsidRPr="00420451">
        <w:rPr>
          <w:spacing w:val="-3"/>
        </w:rPr>
        <w:t xml:space="preserve">physical </w:t>
      </w:r>
      <w:r w:rsidRPr="00420451">
        <w:t>science.</w:t>
      </w:r>
    </w:p>
    <w:p w:rsidR="001B278E" w:rsidRPr="00420451" w:rsidRDefault="001B278E">
      <w:pPr>
        <w:pStyle w:val="BodyText"/>
        <w:spacing w:before="1"/>
        <w:rPr>
          <w:sz w:val="32"/>
        </w:rPr>
      </w:pPr>
    </w:p>
    <w:p w:rsidR="001B278E" w:rsidRPr="00420451" w:rsidRDefault="00F163E5">
      <w:pPr>
        <w:pStyle w:val="BodyText"/>
        <w:spacing w:line="249" w:lineRule="auto"/>
        <w:ind w:left="120" w:right="122"/>
        <w:jc w:val="both"/>
      </w:pPr>
      <w:r w:rsidRPr="00420451">
        <w:rPr>
          <w:spacing w:val="-7"/>
        </w:rPr>
        <w:t xml:space="preserve">Another </w:t>
      </w:r>
      <w:r w:rsidRPr="00420451">
        <w:rPr>
          <w:spacing w:val="-3"/>
        </w:rPr>
        <w:t>fact</w:t>
      </w:r>
      <w:r w:rsidRPr="00420451">
        <w:rPr>
          <w:spacing w:val="-3"/>
        </w:rPr>
        <w:t xml:space="preserve">or </w:t>
      </w:r>
      <w:r w:rsidRPr="00420451">
        <w:rPr>
          <w:spacing w:val="3"/>
        </w:rPr>
        <w:t xml:space="preserve">in </w:t>
      </w:r>
      <w:r w:rsidRPr="00420451">
        <w:rPr>
          <w:spacing w:val="-8"/>
        </w:rPr>
        <w:t xml:space="preserve">the </w:t>
      </w:r>
      <w:r w:rsidRPr="00420451">
        <w:t xml:space="preserve">birth of </w:t>
      </w:r>
      <w:r w:rsidRPr="00420451">
        <w:rPr>
          <w:spacing w:val="-5"/>
        </w:rPr>
        <w:t xml:space="preserve">any new </w:t>
      </w:r>
      <w:r w:rsidRPr="00420451">
        <w:rPr>
          <w:spacing w:val="-3"/>
        </w:rPr>
        <w:t xml:space="preserve">thread </w:t>
      </w:r>
      <w:r w:rsidRPr="00420451">
        <w:t xml:space="preserve">of scientific investigation </w:t>
      </w:r>
      <w:r w:rsidRPr="00420451">
        <w:rPr>
          <w:spacing w:val="3"/>
        </w:rPr>
        <w:t xml:space="preserve">is </w:t>
      </w:r>
      <w:r w:rsidRPr="00420451">
        <w:rPr>
          <w:spacing w:val="-8"/>
        </w:rPr>
        <w:t xml:space="preserve">the </w:t>
      </w:r>
      <w:r w:rsidRPr="00420451">
        <w:rPr>
          <w:spacing w:val="-3"/>
        </w:rPr>
        <w:t xml:space="preserve">development </w:t>
      </w:r>
      <w:r w:rsidRPr="00420451">
        <w:t xml:space="preserve">of </w:t>
      </w:r>
      <w:r w:rsidRPr="00420451">
        <w:rPr>
          <w:spacing w:val="-8"/>
        </w:rPr>
        <w:t xml:space="preserve">the </w:t>
      </w:r>
      <w:r w:rsidRPr="00420451">
        <w:t xml:space="preserve">appropriate tools. </w:t>
      </w:r>
      <w:r w:rsidRPr="00420451">
        <w:rPr>
          <w:spacing w:val="-5"/>
        </w:rPr>
        <w:t xml:space="preserve">In </w:t>
      </w:r>
      <w:r w:rsidRPr="00420451">
        <w:t xml:space="preserve">order </w:t>
      </w:r>
      <w:r w:rsidRPr="00420451">
        <w:rPr>
          <w:spacing w:val="-5"/>
        </w:rPr>
        <w:t xml:space="preserve">to </w:t>
      </w:r>
      <w:r w:rsidRPr="00420451">
        <w:rPr>
          <w:spacing w:val="-3"/>
        </w:rPr>
        <w:t xml:space="preserve">investigate </w:t>
      </w:r>
      <w:r w:rsidRPr="00420451">
        <w:rPr>
          <w:spacing w:val="-8"/>
        </w:rPr>
        <w:t xml:space="preserve">the </w:t>
      </w:r>
      <w:r w:rsidRPr="00420451">
        <w:rPr>
          <w:spacing w:val="-5"/>
        </w:rPr>
        <w:t xml:space="preserve">new </w:t>
      </w:r>
      <w:r w:rsidRPr="00420451">
        <w:rPr>
          <w:spacing w:val="-3"/>
        </w:rPr>
        <w:t xml:space="preserve">physical models (including </w:t>
      </w:r>
      <w:r w:rsidRPr="00420451">
        <w:rPr>
          <w:spacing w:val="-4"/>
        </w:rPr>
        <w:t>neural</w:t>
      </w:r>
      <w:r w:rsidRPr="00420451">
        <w:rPr>
          <w:spacing w:val="67"/>
        </w:rPr>
        <w:t xml:space="preserve"> </w:t>
      </w:r>
      <w:r w:rsidRPr="00420451">
        <w:rPr>
          <w:spacing w:val="-3"/>
        </w:rPr>
        <w:t xml:space="preserve">nets), </w:t>
      </w:r>
      <w:r w:rsidRPr="00420451">
        <w:rPr>
          <w:spacing w:val="3"/>
        </w:rPr>
        <w:t xml:space="preserve">it is </w:t>
      </w:r>
      <w:r w:rsidRPr="00420451">
        <w:t xml:space="preserve">usually necessary </w:t>
      </w:r>
      <w:r w:rsidRPr="00420451">
        <w:rPr>
          <w:spacing w:val="-5"/>
        </w:rPr>
        <w:t xml:space="preserve">to </w:t>
      </w:r>
      <w:r w:rsidRPr="00420451">
        <w:rPr>
          <w:spacing w:val="2"/>
        </w:rPr>
        <w:t xml:space="preserve">resort </w:t>
      </w:r>
      <w:r w:rsidRPr="00420451">
        <w:rPr>
          <w:spacing w:val="-5"/>
        </w:rPr>
        <w:t xml:space="preserve">to </w:t>
      </w:r>
      <w:r w:rsidRPr="00420451">
        <w:rPr>
          <w:spacing w:val="-6"/>
        </w:rPr>
        <w:t xml:space="preserve">computer </w:t>
      </w:r>
      <w:r w:rsidRPr="00420451">
        <w:rPr>
          <w:spacing w:val="-4"/>
        </w:rPr>
        <w:t xml:space="preserve">simulation. </w:t>
      </w:r>
      <w:r w:rsidRPr="00420451">
        <w:rPr>
          <w:spacing w:val="-7"/>
        </w:rPr>
        <w:t xml:space="preserve">The </w:t>
      </w:r>
      <w:r w:rsidRPr="00420451">
        <w:t>availability o</w:t>
      </w:r>
      <w:r w:rsidRPr="00420451">
        <w:t xml:space="preserve">f </w:t>
      </w:r>
      <w:r w:rsidRPr="00420451">
        <w:rPr>
          <w:spacing w:val="-5"/>
        </w:rPr>
        <w:t xml:space="preserve">this </w:t>
      </w:r>
      <w:r w:rsidRPr="00420451">
        <w:rPr>
          <w:spacing w:val="-8"/>
        </w:rPr>
        <w:t xml:space="preserve">method </w:t>
      </w:r>
      <w:r w:rsidRPr="00420451">
        <w:t xml:space="preserve">increased dramatically </w:t>
      </w:r>
      <w:r w:rsidRPr="00420451">
        <w:rPr>
          <w:spacing w:val="3"/>
        </w:rPr>
        <w:t xml:space="preserve">in </w:t>
      </w:r>
      <w:r w:rsidRPr="00420451">
        <w:rPr>
          <w:spacing w:val="-8"/>
        </w:rPr>
        <w:t xml:space="preserve">the </w:t>
      </w:r>
      <w:r w:rsidRPr="00420451">
        <w:t xml:space="preserve">1980s with </w:t>
      </w:r>
      <w:r w:rsidRPr="00420451">
        <w:rPr>
          <w:spacing w:val="-8"/>
        </w:rPr>
        <w:t xml:space="preserve">the </w:t>
      </w:r>
      <w:r w:rsidRPr="00420451">
        <w:rPr>
          <w:spacing w:val="-3"/>
        </w:rPr>
        <w:t xml:space="preserve">introduction </w:t>
      </w:r>
      <w:r w:rsidRPr="00420451">
        <w:t xml:space="preserve">of personal </w:t>
      </w:r>
      <w:r w:rsidRPr="00420451">
        <w:rPr>
          <w:spacing w:val="-5"/>
        </w:rPr>
        <w:t xml:space="preserve">computers and </w:t>
      </w:r>
      <w:r w:rsidRPr="00420451">
        <w:rPr>
          <w:spacing w:val="-3"/>
        </w:rPr>
        <w:t xml:space="preserve">workstations </w:t>
      </w:r>
      <w:r w:rsidRPr="00420451">
        <w:rPr>
          <w:spacing w:val="-6"/>
        </w:rPr>
        <w:t xml:space="preserve">that </w:t>
      </w:r>
      <w:r w:rsidRPr="00420451">
        <w:t xml:space="preserve">provided </w:t>
      </w:r>
      <w:r w:rsidRPr="00420451">
        <w:rPr>
          <w:spacing w:val="-7"/>
        </w:rPr>
        <w:t xml:space="preserve">computing </w:t>
      </w:r>
      <w:r w:rsidRPr="00420451">
        <w:t xml:space="preserve">power </w:t>
      </w:r>
      <w:r w:rsidRPr="00420451">
        <w:rPr>
          <w:spacing w:val="-6"/>
        </w:rPr>
        <w:t xml:space="preserve">that </w:t>
      </w:r>
      <w:r w:rsidRPr="00420451">
        <w:rPr>
          <w:spacing w:val="3"/>
        </w:rPr>
        <w:t xml:space="preserve">was </w:t>
      </w:r>
      <w:r w:rsidRPr="00420451">
        <w:t xml:space="preserve">previously </w:t>
      </w:r>
      <w:r w:rsidRPr="00420451">
        <w:rPr>
          <w:spacing w:val="-8"/>
        </w:rPr>
        <w:t xml:space="preserve">the </w:t>
      </w:r>
      <w:r w:rsidRPr="00420451">
        <w:t xml:space="preserve">province of large, </w:t>
      </w:r>
      <w:r w:rsidRPr="00420451">
        <w:rPr>
          <w:spacing w:val="-3"/>
        </w:rPr>
        <w:t xml:space="preserve">batch-run </w:t>
      </w:r>
      <w:r w:rsidRPr="00420451">
        <w:rPr>
          <w:spacing w:val="-5"/>
        </w:rPr>
        <w:t xml:space="preserve">machines. </w:t>
      </w:r>
      <w:r w:rsidRPr="00420451">
        <w:rPr>
          <w:spacing w:val="-3"/>
        </w:rPr>
        <w:t xml:space="preserve">These </w:t>
      </w:r>
      <w:r w:rsidRPr="00420451">
        <w:rPr>
          <w:spacing w:val="-5"/>
        </w:rPr>
        <w:t xml:space="preserve">new </w:t>
      </w:r>
      <w:r w:rsidRPr="00420451">
        <w:rPr>
          <w:spacing w:val="-3"/>
        </w:rPr>
        <w:t xml:space="preserve">workstations </w:t>
      </w:r>
      <w:r w:rsidRPr="00420451">
        <w:rPr>
          <w:spacing w:val="2"/>
        </w:rPr>
        <w:t xml:space="preserve">also </w:t>
      </w:r>
      <w:r w:rsidRPr="00420451">
        <w:t xml:space="preserve">provided </w:t>
      </w:r>
      <w:r w:rsidRPr="00420451">
        <w:rPr>
          <w:spacing w:val="-10"/>
        </w:rPr>
        <w:t xml:space="preserve">many </w:t>
      </w:r>
      <w:r w:rsidRPr="00420451">
        <w:rPr>
          <w:spacing w:val="-5"/>
        </w:rPr>
        <w:t xml:space="preserve">new </w:t>
      </w:r>
      <w:r w:rsidRPr="00420451">
        <w:t xml:space="preserve">graphical tools </w:t>
      </w:r>
      <w:r w:rsidRPr="00420451">
        <w:rPr>
          <w:spacing w:val="-6"/>
        </w:rPr>
        <w:t xml:space="preserve">that </w:t>
      </w:r>
      <w:r w:rsidRPr="00420451">
        <w:t xml:space="preserve">facilitated visualization of what </w:t>
      </w:r>
      <w:r w:rsidRPr="00420451">
        <w:rPr>
          <w:spacing w:val="3"/>
        </w:rPr>
        <w:t xml:space="preserve">was </w:t>
      </w:r>
      <w:r w:rsidRPr="00420451">
        <w:rPr>
          <w:spacing w:val="-5"/>
        </w:rPr>
        <w:t xml:space="preserve">going </w:t>
      </w:r>
      <w:r w:rsidRPr="00420451">
        <w:t xml:space="preserve">on inside </w:t>
      </w:r>
      <w:r w:rsidRPr="00420451">
        <w:rPr>
          <w:spacing w:val="-8"/>
        </w:rPr>
        <w:t xml:space="preserve">the </w:t>
      </w:r>
      <w:r w:rsidRPr="00420451">
        <w:rPr>
          <w:spacing w:val="-6"/>
        </w:rPr>
        <w:t xml:space="preserve">numeric </w:t>
      </w:r>
      <w:r w:rsidRPr="00420451">
        <w:rPr>
          <w:spacing w:val="-4"/>
        </w:rPr>
        <w:t xml:space="preserve">simulations </w:t>
      </w:r>
      <w:r w:rsidRPr="00420451">
        <w:rPr>
          <w:spacing w:val="-6"/>
        </w:rPr>
        <w:t xml:space="preserve">they </w:t>
      </w:r>
      <w:r w:rsidRPr="00420451">
        <w:rPr>
          <w:spacing w:val="3"/>
        </w:rPr>
        <w:t xml:space="preserve">were </w:t>
      </w:r>
      <w:r w:rsidRPr="00420451">
        <w:rPr>
          <w:spacing w:val="-8"/>
        </w:rPr>
        <w:t xml:space="preserve">running. </w:t>
      </w:r>
      <w:r w:rsidRPr="00420451">
        <w:rPr>
          <w:spacing w:val="-6"/>
        </w:rPr>
        <w:t xml:space="preserve">Further, </w:t>
      </w:r>
      <w:r w:rsidRPr="00420451">
        <w:rPr>
          <w:spacing w:val="-8"/>
        </w:rPr>
        <w:t xml:space="preserve">the </w:t>
      </w:r>
      <w:r w:rsidRPr="00420451">
        <w:rPr>
          <w:spacing w:val="-5"/>
        </w:rPr>
        <w:t xml:space="preserve">new computers </w:t>
      </w:r>
      <w:r w:rsidRPr="00420451">
        <w:rPr>
          <w:spacing w:val="3"/>
        </w:rPr>
        <w:t xml:space="preserve">allowed </w:t>
      </w:r>
      <w:r w:rsidRPr="00420451">
        <w:t xml:space="preserve">simple, interactive </w:t>
      </w:r>
      <w:r w:rsidRPr="00420451">
        <w:rPr>
          <w:spacing w:val="-4"/>
        </w:rPr>
        <w:t xml:space="preserve">use </w:t>
      </w:r>
      <w:r w:rsidRPr="00420451">
        <w:rPr>
          <w:spacing w:val="-5"/>
        </w:rPr>
        <w:t xml:space="preserve">and </w:t>
      </w:r>
      <w:r w:rsidRPr="00420451">
        <w:t xml:space="preserve">so facilitated </w:t>
      </w:r>
      <w:r w:rsidRPr="00420451">
        <w:rPr>
          <w:spacing w:val="-5"/>
        </w:rPr>
        <w:t xml:space="preserve">experiments </w:t>
      </w:r>
      <w:r w:rsidRPr="00420451">
        <w:rPr>
          <w:spacing w:val="-6"/>
        </w:rPr>
        <w:t xml:space="preserve">that </w:t>
      </w:r>
      <w:r w:rsidRPr="00420451">
        <w:t xml:space="preserve">would </w:t>
      </w:r>
      <w:r w:rsidRPr="00420451">
        <w:rPr>
          <w:spacing w:val="-4"/>
        </w:rPr>
        <w:t xml:space="preserve">have </w:t>
      </w:r>
      <w:r w:rsidRPr="00420451">
        <w:t xml:space="preserve">been </w:t>
      </w:r>
      <w:r w:rsidRPr="00420451">
        <w:rPr>
          <w:spacing w:val="-7"/>
        </w:rPr>
        <w:t xml:space="preserve">unthinkable </w:t>
      </w:r>
      <w:r w:rsidRPr="00420451">
        <w:t>15 years previo</w:t>
      </w:r>
      <w:r w:rsidRPr="00420451">
        <w:t xml:space="preserve">usly by </w:t>
      </w:r>
      <w:r w:rsidRPr="00420451">
        <w:rPr>
          <w:spacing w:val="-8"/>
        </w:rPr>
        <w:t xml:space="preserve">the </w:t>
      </w:r>
      <w:r w:rsidRPr="00420451">
        <w:t xml:space="preserve">average worker, given </w:t>
      </w:r>
      <w:r w:rsidRPr="00420451">
        <w:rPr>
          <w:spacing w:val="-8"/>
        </w:rPr>
        <w:t xml:space="preserve">the </w:t>
      </w:r>
      <w:r w:rsidRPr="00420451">
        <w:t xml:space="preserve">accessibility </w:t>
      </w:r>
      <w:r w:rsidRPr="00420451">
        <w:rPr>
          <w:spacing w:val="-5"/>
        </w:rPr>
        <w:t xml:space="preserve">and </w:t>
      </w:r>
      <w:r w:rsidRPr="00420451">
        <w:t xml:space="preserve">power of </w:t>
      </w:r>
      <w:r w:rsidRPr="00420451">
        <w:rPr>
          <w:spacing w:val="-8"/>
        </w:rPr>
        <w:t xml:space="preserve">the </w:t>
      </w:r>
      <w:r w:rsidRPr="00420451">
        <w:rPr>
          <w:spacing w:val="-7"/>
        </w:rPr>
        <w:t xml:space="preserve">computing </w:t>
      </w:r>
      <w:r w:rsidRPr="00420451">
        <w:t>resources</w:t>
      </w:r>
      <w:r w:rsidRPr="00420451">
        <w:rPr>
          <w:spacing w:val="-3"/>
        </w:rPr>
        <w:t xml:space="preserve"> </w:t>
      </w:r>
      <w:r w:rsidRPr="00420451">
        <w:rPr>
          <w:spacing w:val="2"/>
        </w:rPr>
        <w:t>available.</w:t>
      </w:r>
    </w:p>
    <w:p w:rsidR="001B278E" w:rsidRPr="00420451" w:rsidRDefault="001B278E">
      <w:pPr>
        <w:pStyle w:val="BodyText"/>
        <w:spacing w:before="3"/>
        <w:rPr>
          <w:sz w:val="32"/>
        </w:rPr>
      </w:pPr>
    </w:p>
    <w:p w:rsidR="001B278E" w:rsidRPr="00420451" w:rsidRDefault="00F163E5">
      <w:pPr>
        <w:pStyle w:val="BodyText"/>
        <w:spacing w:before="1" w:line="249" w:lineRule="auto"/>
        <w:ind w:left="120" w:right="139"/>
        <w:jc w:val="both"/>
      </w:pPr>
      <w:r w:rsidRPr="00420451">
        <w:rPr>
          <w:spacing w:val="-5"/>
        </w:rPr>
        <w:t xml:space="preserve">In </w:t>
      </w:r>
      <w:r w:rsidRPr="00420451">
        <w:rPr>
          <w:spacing w:val="-11"/>
        </w:rPr>
        <w:t xml:space="preserve">summary, </w:t>
      </w:r>
      <w:r w:rsidRPr="00420451">
        <w:rPr>
          <w:spacing w:val="-3"/>
        </w:rPr>
        <w:t xml:space="preserve">therefore, </w:t>
      </w:r>
      <w:r w:rsidRPr="00420451">
        <w:rPr>
          <w:spacing w:val="2"/>
        </w:rPr>
        <w:t xml:space="preserve">research </w:t>
      </w:r>
      <w:r w:rsidRPr="00420451">
        <w:rPr>
          <w:spacing w:val="3"/>
        </w:rPr>
        <w:t xml:space="preserve">in </w:t>
      </w:r>
      <w:r w:rsidRPr="00420451">
        <w:rPr>
          <w:spacing w:val="-3"/>
        </w:rPr>
        <w:t xml:space="preserve">connectionism </w:t>
      </w:r>
      <w:r w:rsidRPr="00420451">
        <w:rPr>
          <w:spacing w:val="3"/>
        </w:rPr>
        <w:t xml:space="preserve">was </w:t>
      </w:r>
      <w:r w:rsidRPr="00420451">
        <w:t xml:space="preserve">revived </w:t>
      </w:r>
      <w:r w:rsidRPr="00420451">
        <w:rPr>
          <w:spacing w:val="-4"/>
        </w:rPr>
        <w:t xml:space="preserve">after </w:t>
      </w:r>
      <w:r w:rsidRPr="00420451">
        <w:t xml:space="preserve">a setback </w:t>
      </w:r>
      <w:r w:rsidRPr="00420451">
        <w:rPr>
          <w:spacing w:val="3"/>
        </w:rPr>
        <w:t xml:space="preserve">in </w:t>
      </w:r>
      <w:r w:rsidRPr="00420451">
        <w:rPr>
          <w:spacing w:val="-8"/>
        </w:rPr>
        <w:t xml:space="preserve">the </w:t>
      </w:r>
      <w:r w:rsidRPr="00420451">
        <w:t xml:space="preserve">1970s because of </w:t>
      </w:r>
      <w:r w:rsidRPr="00420451">
        <w:rPr>
          <w:spacing w:val="-5"/>
        </w:rPr>
        <w:t xml:space="preserve">new </w:t>
      </w:r>
      <w:r w:rsidRPr="00420451">
        <w:rPr>
          <w:spacing w:val="-6"/>
        </w:rPr>
        <w:t xml:space="preserve">mathematical </w:t>
      </w:r>
      <w:r w:rsidRPr="00420451">
        <w:rPr>
          <w:spacing w:val="-4"/>
        </w:rPr>
        <w:t xml:space="preserve">insights, </w:t>
      </w:r>
      <w:r w:rsidRPr="00420451">
        <w:t xml:space="preserve">a </w:t>
      </w:r>
      <w:r w:rsidRPr="00420451">
        <w:rPr>
          <w:spacing w:val="-3"/>
        </w:rPr>
        <w:t xml:space="preserve">conducive </w:t>
      </w:r>
      <w:r w:rsidRPr="00420451">
        <w:t xml:space="preserve">scientific </w:t>
      </w:r>
      <w:r w:rsidRPr="00420451">
        <w:rPr>
          <w:i/>
          <w:spacing w:val="3"/>
        </w:rPr>
        <w:t>zeit</w:t>
      </w:r>
      <w:r w:rsidRPr="00420451">
        <w:rPr>
          <w:i/>
          <w:spacing w:val="3"/>
        </w:rPr>
        <w:t xml:space="preserve">geist, </w:t>
      </w:r>
      <w:r w:rsidRPr="00420451">
        <w:rPr>
          <w:spacing w:val="-5"/>
        </w:rPr>
        <w:t xml:space="preserve">and </w:t>
      </w:r>
      <w:r w:rsidRPr="00420451">
        <w:rPr>
          <w:spacing w:val="-6"/>
        </w:rPr>
        <w:t xml:space="preserve">enormous </w:t>
      </w:r>
      <w:r w:rsidRPr="00420451">
        <w:rPr>
          <w:spacing w:val="-5"/>
        </w:rPr>
        <w:t xml:space="preserve">improvement </w:t>
      </w:r>
      <w:r w:rsidRPr="00420451">
        <w:rPr>
          <w:spacing w:val="3"/>
        </w:rPr>
        <w:t xml:space="preserve">in </w:t>
      </w:r>
      <w:r w:rsidRPr="00420451">
        <w:rPr>
          <w:spacing w:val="-8"/>
        </w:rPr>
        <w:t xml:space="preserve">the </w:t>
      </w:r>
      <w:r w:rsidRPr="00420451">
        <w:t xml:space="preserve">ability </w:t>
      </w:r>
      <w:r w:rsidRPr="00420451">
        <w:rPr>
          <w:spacing w:val="-5"/>
        </w:rPr>
        <w:t xml:space="preserve">to </w:t>
      </w:r>
      <w:r w:rsidRPr="00420451">
        <w:t xml:space="preserve">perform </w:t>
      </w:r>
      <w:r w:rsidRPr="00420451">
        <w:rPr>
          <w:spacing w:val="-4"/>
        </w:rPr>
        <w:t>simulation.</w:t>
      </w:r>
    </w:p>
    <w:p w:rsidR="001B278E" w:rsidRPr="00420451" w:rsidRDefault="001B278E">
      <w:pPr>
        <w:spacing w:line="249" w:lineRule="auto"/>
        <w:jc w:val="both"/>
        <w:sectPr w:rsidR="001B278E" w:rsidRPr="00420451">
          <w:pgSz w:w="11910" w:h="16840"/>
          <w:pgMar w:top="280" w:right="860" w:bottom="400" w:left="880" w:header="0" w:footer="217" w:gutter="0"/>
          <w:cols w:space="720"/>
        </w:sectPr>
      </w:pPr>
    </w:p>
    <w:p w:rsidR="001B278E" w:rsidRPr="00420451" w:rsidRDefault="00F163E5">
      <w:pPr>
        <w:pStyle w:val="Heading2"/>
        <w:numPr>
          <w:ilvl w:val="1"/>
          <w:numId w:val="3"/>
        </w:numPr>
        <w:tabs>
          <w:tab w:val="left" w:pos="4623"/>
        </w:tabs>
        <w:ind w:left="4622"/>
        <w:jc w:val="left"/>
      </w:pPr>
      <w:bookmarkStart w:id="881" w:name="11.7_Notes"/>
      <w:bookmarkStart w:id="882" w:name="_bookmark421"/>
      <w:bookmarkEnd w:id="881"/>
      <w:bookmarkEnd w:id="882"/>
      <w:r w:rsidRPr="00420451">
        <w:rPr>
          <w:spacing w:val="-5"/>
        </w:rPr>
        <w:t>Summary</w:t>
      </w:r>
    </w:p>
    <w:p w:rsidR="001B278E" w:rsidRPr="00420451" w:rsidRDefault="001B278E">
      <w:pPr>
        <w:pStyle w:val="BodyText"/>
        <w:spacing w:before="4"/>
        <w:rPr>
          <w:b/>
          <w:sz w:val="60"/>
        </w:rPr>
      </w:pPr>
    </w:p>
    <w:p w:rsidR="001B278E" w:rsidRPr="00420451" w:rsidRDefault="00F163E5">
      <w:pPr>
        <w:pStyle w:val="BodyText"/>
        <w:spacing w:line="249" w:lineRule="auto"/>
        <w:ind w:left="120" w:right="122"/>
        <w:jc w:val="both"/>
      </w:pPr>
      <w:r w:rsidRPr="00420451">
        <w:rPr>
          <w:spacing w:val="-4"/>
        </w:rPr>
        <w:t xml:space="preserve">This </w:t>
      </w:r>
      <w:r w:rsidRPr="00420451">
        <w:rPr>
          <w:spacing w:val="-3"/>
        </w:rPr>
        <w:t xml:space="preserve">chapter </w:t>
      </w:r>
      <w:r w:rsidRPr="00420451">
        <w:rPr>
          <w:spacing w:val="-5"/>
        </w:rPr>
        <w:t xml:space="preserve">has </w:t>
      </w:r>
      <w:r w:rsidRPr="00420451">
        <w:t xml:space="preserve">looked at </w:t>
      </w:r>
      <w:r w:rsidRPr="00420451">
        <w:rPr>
          <w:spacing w:val="-6"/>
        </w:rPr>
        <w:t xml:space="preserve">some </w:t>
      </w:r>
      <w:r w:rsidRPr="00420451">
        <w:rPr>
          <w:spacing w:val="-3"/>
        </w:rPr>
        <w:t xml:space="preserve">high-level </w:t>
      </w:r>
      <w:r w:rsidRPr="00420451">
        <w:t xml:space="preserve">issues. First, </w:t>
      </w:r>
      <w:r w:rsidRPr="00420451">
        <w:rPr>
          <w:spacing w:val="4"/>
        </w:rPr>
        <w:t xml:space="preserve">we </w:t>
      </w:r>
      <w:r w:rsidRPr="00420451">
        <w:t xml:space="preserve">described </w:t>
      </w:r>
      <w:r w:rsidRPr="00420451">
        <w:rPr>
          <w:spacing w:val="-8"/>
        </w:rPr>
        <w:t xml:space="preserve">the </w:t>
      </w:r>
      <w:r w:rsidRPr="00420451">
        <w:t xml:space="preserve">various </w:t>
      </w:r>
      <w:r w:rsidRPr="00420451">
        <w:rPr>
          <w:spacing w:val="-4"/>
        </w:rPr>
        <w:t xml:space="preserve">tasks </w:t>
      </w:r>
      <w:r w:rsidRPr="00420451">
        <w:rPr>
          <w:spacing w:val="-6"/>
        </w:rPr>
        <w:t xml:space="preserve">that nets </w:t>
      </w:r>
      <w:r w:rsidRPr="00420451">
        <w:t xml:space="preserve">can perform </w:t>
      </w:r>
      <w:r w:rsidRPr="00420451">
        <w:rPr>
          <w:spacing w:val="-5"/>
        </w:rPr>
        <w:t xml:space="preserve">and noted </w:t>
      </w:r>
      <w:r w:rsidRPr="00420451">
        <w:rPr>
          <w:spacing w:val="-7"/>
        </w:rPr>
        <w:t xml:space="preserve">that, </w:t>
      </w:r>
      <w:r w:rsidRPr="00420451">
        <w:rPr>
          <w:spacing w:val="-6"/>
        </w:rPr>
        <w:t xml:space="preserve">although </w:t>
      </w:r>
      <w:r w:rsidRPr="00420451">
        <w:rPr>
          <w:spacing w:val="3"/>
        </w:rPr>
        <w:t xml:space="preserve">it is </w:t>
      </w:r>
      <w:r w:rsidRPr="00420451">
        <w:rPr>
          <w:spacing w:val="-4"/>
        </w:rPr>
        <w:t xml:space="preserve">convenient </w:t>
      </w:r>
      <w:r w:rsidRPr="00420451">
        <w:rPr>
          <w:spacing w:val="-5"/>
        </w:rPr>
        <w:t xml:space="preserve">to </w:t>
      </w:r>
      <w:r w:rsidRPr="00420451">
        <w:rPr>
          <w:spacing w:val="-3"/>
        </w:rPr>
        <w:t xml:space="preserve">distinguish </w:t>
      </w:r>
      <w:r w:rsidRPr="00420451">
        <w:t xml:space="preserve">between </w:t>
      </w:r>
      <w:r w:rsidRPr="00420451">
        <w:rPr>
          <w:spacing w:val="-10"/>
        </w:rPr>
        <w:t xml:space="preserve">them, </w:t>
      </w:r>
      <w:r w:rsidRPr="00420451">
        <w:rPr>
          <w:spacing w:val="3"/>
        </w:rPr>
        <w:t xml:space="preserve">it is </w:t>
      </w:r>
      <w:r w:rsidRPr="00420451">
        <w:rPr>
          <w:spacing w:val="-4"/>
        </w:rPr>
        <w:t xml:space="preserve">often </w:t>
      </w:r>
      <w:r w:rsidRPr="00420451">
        <w:rPr>
          <w:spacing w:val="2"/>
        </w:rPr>
        <w:t xml:space="preserve">possible </w:t>
      </w:r>
      <w:r w:rsidRPr="00420451">
        <w:rPr>
          <w:spacing w:val="-5"/>
        </w:rPr>
        <w:t xml:space="preserve">to </w:t>
      </w:r>
      <w:r w:rsidRPr="00420451">
        <w:rPr>
          <w:spacing w:val="-7"/>
        </w:rPr>
        <w:t xml:space="preserve">think </w:t>
      </w:r>
      <w:r w:rsidRPr="00420451">
        <w:t xml:space="preserve">of </w:t>
      </w:r>
      <w:r w:rsidRPr="00420451">
        <w:rPr>
          <w:spacing w:val="-5"/>
        </w:rPr>
        <w:t xml:space="preserve">one </w:t>
      </w:r>
      <w:r w:rsidRPr="00420451">
        <w:t xml:space="preserve">task as a special case of </w:t>
      </w:r>
      <w:r w:rsidRPr="00420451">
        <w:rPr>
          <w:spacing w:val="-6"/>
        </w:rPr>
        <w:t xml:space="preserve">another. </w:t>
      </w:r>
      <w:r w:rsidRPr="00420451">
        <w:rPr>
          <w:spacing w:val="-7"/>
        </w:rPr>
        <w:t xml:space="preserve">Some </w:t>
      </w:r>
      <w:r w:rsidRPr="00420451">
        <w:t xml:space="preserve">order </w:t>
      </w:r>
      <w:r w:rsidRPr="00420451">
        <w:rPr>
          <w:spacing w:val="3"/>
        </w:rPr>
        <w:t xml:space="preserve">was </w:t>
      </w:r>
      <w:r w:rsidRPr="00420451">
        <w:t xml:space="preserve">imposed on </w:t>
      </w:r>
      <w:r w:rsidRPr="00420451">
        <w:rPr>
          <w:spacing w:val="-8"/>
        </w:rPr>
        <w:t xml:space="preserve">the </w:t>
      </w:r>
      <w:r w:rsidRPr="00420451">
        <w:rPr>
          <w:spacing w:val="-3"/>
        </w:rPr>
        <w:t xml:space="preserve">connectionist </w:t>
      </w:r>
      <w:r w:rsidRPr="00420451">
        <w:rPr>
          <w:spacing w:val="-4"/>
        </w:rPr>
        <w:t>"menagerie"</w:t>
      </w:r>
      <w:r w:rsidRPr="00420451">
        <w:rPr>
          <w:spacing w:val="67"/>
        </w:rPr>
        <w:t xml:space="preserve"> </w:t>
      </w:r>
      <w:r w:rsidRPr="00420451">
        <w:t xml:space="preserve">by </w:t>
      </w:r>
      <w:r w:rsidRPr="00420451">
        <w:rPr>
          <w:spacing w:val="-4"/>
        </w:rPr>
        <w:t xml:space="preserve">introducing </w:t>
      </w:r>
      <w:r w:rsidRPr="00420451">
        <w:rPr>
          <w:spacing w:val="-6"/>
        </w:rPr>
        <w:t xml:space="preserve">taxonomies </w:t>
      </w:r>
      <w:r w:rsidRPr="00420451">
        <w:rPr>
          <w:spacing w:val="-4"/>
        </w:rPr>
        <w:t xml:space="preserve">for </w:t>
      </w:r>
      <w:r w:rsidRPr="00420451">
        <w:t xml:space="preserve">artificial </w:t>
      </w:r>
      <w:r w:rsidRPr="00420451">
        <w:rPr>
          <w:spacing w:val="-5"/>
        </w:rPr>
        <w:t xml:space="preserve">neurons, </w:t>
      </w:r>
      <w:r w:rsidRPr="00420451">
        <w:t xml:space="preserve">network </w:t>
      </w:r>
      <w:r w:rsidRPr="00420451">
        <w:rPr>
          <w:spacing w:val="-4"/>
        </w:rPr>
        <w:t xml:space="preserve">structures </w:t>
      </w:r>
      <w:r w:rsidRPr="00420451">
        <w:rPr>
          <w:spacing w:val="-5"/>
        </w:rPr>
        <w:t xml:space="preserve">and </w:t>
      </w:r>
      <w:r w:rsidRPr="00420451">
        <w:rPr>
          <w:spacing w:val="-3"/>
        </w:rPr>
        <w:t xml:space="preserve">training </w:t>
      </w:r>
      <w:r w:rsidRPr="00420451">
        <w:rPr>
          <w:spacing w:val="-4"/>
        </w:rPr>
        <w:t>algori</w:t>
      </w:r>
      <w:r w:rsidRPr="00420451">
        <w:rPr>
          <w:spacing w:val="-4"/>
        </w:rPr>
        <w:t xml:space="preserve">thms. </w:t>
      </w:r>
      <w:r w:rsidRPr="00420451">
        <w:rPr>
          <w:spacing w:val="-7"/>
        </w:rPr>
        <w:t xml:space="preserve">The </w:t>
      </w:r>
      <w:r w:rsidRPr="00420451">
        <w:rPr>
          <w:spacing w:val="-5"/>
        </w:rPr>
        <w:t xml:space="preserve">computational </w:t>
      </w:r>
      <w:r w:rsidRPr="00420451">
        <w:t xml:space="preserve">hierarchy </w:t>
      </w:r>
      <w:r w:rsidRPr="00420451">
        <w:rPr>
          <w:spacing w:val="3"/>
        </w:rPr>
        <w:t xml:space="preserve">was </w:t>
      </w:r>
      <w:r w:rsidRPr="00420451">
        <w:t xml:space="preserve">revisited </w:t>
      </w:r>
      <w:r w:rsidRPr="00420451">
        <w:rPr>
          <w:spacing w:val="-5"/>
        </w:rPr>
        <w:t xml:space="preserve">and </w:t>
      </w:r>
      <w:r w:rsidRPr="00420451">
        <w:t xml:space="preserve">applied </w:t>
      </w:r>
      <w:r w:rsidRPr="00420451">
        <w:rPr>
          <w:spacing w:val="-5"/>
        </w:rPr>
        <w:t xml:space="preserve">to </w:t>
      </w:r>
      <w:r w:rsidRPr="00420451">
        <w:rPr>
          <w:spacing w:val="-6"/>
        </w:rPr>
        <w:t xml:space="preserve">MLPs, </w:t>
      </w:r>
      <w:r w:rsidRPr="00420451">
        <w:rPr>
          <w:spacing w:val="-3"/>
        </w:rPr>
        <w:t xml:space="preserve">competitive </w:t>
      </w:r>
      <w:r w:rsidRPr="00420451">
        <w:rPr>
          <w:spacing w:val="-6"/>
        </w:rPr>
        <w:t xml:space="preserve">nets </w:t>
      </w:r>
      <w:r w:rsidRPr="00420451">
        <w:rPr>
          <w:spacing w:val="-5"/>
        </w:rPr>
        <w:t xml:space="preserve">and </w:t>
      </w:r>
      <w:r w:rsidRPr="00420451">
        <w:rPr>
          <w:spacing w:val="-4"/>
        </w:rPr>
        <w:t xml:space="preserve">SOMs. </w:t>
      </w:r>
      <w:r w:rsidRPr="00420451">
        <w:rPr>
          <w:spacing w:val="-7"/>
        </w:rPr>
        <w:t xml:space="preserve">Its </w:t>
      </w:r>
      <w:r w:rsidRPr="00420451">
        <w:t xml:space="preserve">application </w:t>
      </w:r>
      <w:r w:rsidRPr="00420451">
        <w:rPr>
          <w:spacing w:val="2"/>
        </w:rPr>
        <w:t xml:space="preserve">led </w:t>
      </w:r>
      <w:r w:rsidRPr="00420451">
        <w:rPr>
          <w:spacing w:val="-5"/>
        </w:rPr>
        <w:t xml:space="preserve">to </w:t>
      </w:r>
      <w:r w:rsidRPr="00420451">
        <w:rPr>
          <w:spacing w:val="-8"/>
        </w:rPr>
        <w:t xml:space="preserve">the </w:t>
      </w:r>
      <w:r w:rsidRPr="00420451">
        <w:t xml:space="preserve">idea </w:t>
      </w:r>
      <w:r w:rsidRPr="00420451">
        <w:rPr>
          <w:spacing w:val="-6"/>
        </w:rPr>
        <w:t xml:space="preserve">that </w:t>
      </w:r>
      <w:r w:rsidRPr="00420451">
        <w:rPr>
          <w:spacing w:val="-8"/>
        </w:rPr>
        <w:t xml:space="preserve">the </w:t>
      </w:r>
      <w:r w:rsidRPr="00420451">
        <w:rPr>
          <w:spacing w:val="-4"/>
        </w:rPr>
        <w:t xml:space="preserve">intuitive </w:t>
      </w:r>
      <w:r w:rsidRPr="00420451">
        <w:rPr>
          <w:spacing w:val="-5"/>
        </w:rPr>
        <w:t xml:space="preserve">understanding </w:t>
      </w:r>
      <w:r w:rsidRPr="00420451">
        <w:t xml:space="preserve">of "biological plausibility" </w:t>
      </w:r>
      <w:r w:rsidRPr="00420451">
        <w:rPr>
          <w:spacing w:val="-8"/>
        </w:rPr>
        <w:t xml:space="preserve">may </w:t>
      </w:r>
      <w:r w:rsidRPr="00420451">
        <w:t xml:space="preserve">be captured </w:t>
      </w:r>
      <w:r w:rsidRPr="00420451">
        <w:rPr>
          <w:spacing w:val="-5"/>
        </w:rPr>
        <w:t xml:space="preserve">more </w:t>
      </w:r>
      <w:r w:rsidRPr="00420451">
        <w:rPr>
          <w:spacing w:val="2"/>
        </w:rPr>
        <w:t xml:space="preserve">precisely </w:t>
      </w:r>
      <w:r w:rsidRPr="00420451">
        <w:t xml:space="preserve">by an articulation of </w:t>
      </w:r>
      <w:r w:rsidRPr="00420451">
        <w:rPr>
          <w:spacing w:val="-8"/>
        </w:rPr>
        <w:t xml:space="preserve">the </w:t>
      </w:r>
      <w:r w:rsidRPr="00420451">
        <w:t xml:space="preserve">network </w:t>
      </w:r>
      <w:r w:rsidRPr="00420451">
        <w:rPr>
          <w:i/>
        </w:rPr>
        <w:t xml:space="preserve">and </w:t>
      </w:r>
      <w:r w:rsidRPr="00420451">
        <w:rPr>
          <w:spacing w:val="-8"/>
        </w:rPr>
        <w:t xml:space="preserve">the </w:t>
      </w:r>
      <w:r w:rsidRPr="00420451">
        <w:rPr>
          <w:spacing w:val="-3"/>
        </w:rPr>
        <w:t xml:space="preserve">training algorithm </w:t>
      </w:r>
      <w:r w:rsidRPr="00420451">
        <w:t xml:space="preserve">at </w:t>
      </w:r>
      <w:r w:rsidRPr="00420451">
        <w:rPr>
          <w:spacing w:val="-8"/>
        </w:rPr>
        <w:t xml:space="preserve">the </w:t>
      </w:r>
      <w:r w:rsidRPr="00420451">
        <w:rPr>
          <w:spacing w:val="-4"/>
        </w:rPr>
        <w:t xml:space="preserve">signal </w:t>
      </w:r>
      <w:r w:rsidRPr="00420451">
        <w:t xml:space="preserve">level of </w:t>
      </w:r>
      <w:r w:rsidRPr="00420451">
        <w:rPr>
          <w:spacing w:val="-5"/>
        </w:rPr>
        <w:t xml:space="preserve">implementation. </w:t>
      </w:r>
      <w:r w:rsidRPr="00420451">
        <w:rPr>
          <w:spacing w:val="-7"/>
        </w:rPr>
        <w:t xml:space="preserve">The </w:t>
      </w:r>
      <w:r w:rsidRPr="00420451">
        <w:t xml:space="preserve">similarities </w:t>
      </w:r>
      <w:r w:rsidRPr="00420451">
        <w:rPr>
          <w:spacing w:val="-5"/>
        </w:rPr>
        <w:t xml:space="preserve">and </w:t>
      </w:r>
      <w:r w:rsidRPr="00420451">
        <w:t xml:space="preserve">differences between </w:t>
      </w:r>
      <w:r w:rsidRPr="00420451">
        <w:rPr>
          <w:spacing w:val="-6"/>
        </w:rPr>
        <w:t xml:space="preserve">nets </w:t>
      </w:r>
      <w:r w:rsidRPr="00420451">
        <w:rPr>
          <w:spacing w:val="-5"/>
        </w:rPr>
        <w:t xml:space="preserve">and </w:t>
      </w:r>
      <w:r w:rsidRPr="00420451">
        <w:t xml:space="preserve">statistical </w:t>
      </w:r>
      <w:r w:rsidRPr="00420451">
        <w:rPr>
          <w:spacing w:val="-5"/>
        </w:rPr>
        <w:t xml:space="preserve">techniques </w:t>
      </w:r>
      <w:r w:rsidRPr="00420451">
        <w:rPr>
          <w:spacing w:val="3"/>
        </w:rPr>
        <w:t xml:space="preserve">were </w:t>
      </w:r>
      <w:r w:rsidRPr="00420451">
        <w:t xml:space="preserve">discussed. Network </w:t>
      </w:r>
      <w:r w:rsidRPr="00420451">
        <w:rPr>
          <w:spacing w:val="-3"/>
        </w:rPr>
        <w:t xml:space="preserve">architectures </w:t>
      </w:r>
      <w:r w:rsidRPr="00420451">
        <w:t xml:space="preserve">can lead </w:t>
      </w:r>
      <w:r w:rsidRPr="00420451">
        <w:rPr>
          <w:spacing w:val="-5"/>
        </w:rPr>
        <w:t xml:space="preserve">to new </w:t>
      </w:r>
      <w:r w:rsidRPr="00420451">
        <w:t>variants of established stati</w:t>
      </w:r>
      <w:r w:rsidRPr="00420451">
        <w:t xml:space="preserve">stical </w:t>
      </w:r>
      <w:r w:rsidRPr="00420451">
        <w:rPr>
          <w:spacing w:val="-5"/>
        </w:rPr>
        <w:t xml:space="preserve">techniques and </w:t>
      </w:r>
      <w:r w:rsidRPr="00420451">
        <w:rPr>
          <w:spacing w:val="-8"/>
        </w:rPr>
        <w:t xml:space="preserve">may </w:t>
      </w:r>
      <w:r w:rsidRPr="00420451">
        <w:t xml:space="preserve">provide </w:t>
      </w:r>
      <w:r w:rsidRPr="00420451">
        <w:rPr>
          <w:spacing w:val="-5"/>
        </w:rPr>
        <w:t xml:space="preserve">insight into </w:t>
      </w:r>
      <w:r w:rsidRPr="00420451">
        <w:rPr>
          <w:spacing w:val="-8"/>
        </w:rPr>
        <w:t xml:space="preserve">the </w:t>
      </w:r>
      <w:r w:rsidRPr="00420451">
        <w:t xml:space="preserve">operation of biological </w:t>
      </w:r>
      <w:r w:rsidRPr="00420451">
        <w:rPr>
          <w:spacing w:val="-3"/>
        </w:rPr>
        <w:t xml:space="preserve">networks. </w:t>
      </w:r>
      <w:r w:rsidRPr="00420451">
        <w:rPr>
          <w:spacing w:val="-6"/>
        </w:rPr>
        <w:t xml:space="preserve">Next </w:t>
      </w:r>
      <w:r w:rsidRPr="00420451">
        <w:rPr>
          <w:spacing w:val="4"/>
        </w:rPr>
        <w:t xml:space="preserve">we </w:t>
      </w:r>
      <w:r w:rsidRPr="00420451">
        <w:t xml:space="preserve">looked at </w:t>
      </w:r>
      <w:r w:rsidRPr="00420451">
        <w:rPr>
          <w:spacing w:val="-4"/>
        </w:rPr>
        <w:t xml:space="preserve">neural networks </w:t>
      </w:r>
      <w:r w:rsidRPr="00420451">
        <w:rPr>
          <w:spacing w:val="3"/>
        </w:rPr>
        <w:t xml:space="preserve">in </w:t>
      </w:r>
      <w:r w:rsidRPr="00420451">
        <w:rPr>
          <w:spacing w:val="-8"/>
        </w:rPr>
        <w:t xml:space="preserve">the </w:t>
      </w:r>
      <w:r w:rsidRPr="00420451">
        <w:rPr>
          <w:spacing w:val="-6"/>
        </w:rPr>
        <w:t xml:space="preserve">context </w:t>
      </w:r>
      <w:r w:rsidRPr="00420451">
        <w:t xml:space="preserve">of artificial </w:t>
      </w:r>
      <w:r w:rsidRPr="00420451">
        <w:rPr>
          <w:spacing w:val="-3"/>
        </w:rPr>
        <w:t xml:space="preserve">intelligence </w:t>
      </w:r>
      <w:r w:rsidRPr="00420451">
        <w:rPr>
          <w:spacing w:val="-5"/>
        </w:rPr>
        <w:t xml:space="preserve">and </w:t>
      </w:r>
      <w:r w:rsidRPr="00420451">
        <w:t xml:space="preserve">discussed </w:t>
      </w:r>
      <w:r w:rsidRPr="00420451">
        <w:rPr>
          <w:spacing w:val="-8"/>
        </w:rPr>
        <w:t xml:space="preserve">the </w:t>
      </w:r>
      <w:r w:rsidRPr="00420451">
        <w:t xml:space="preserve">contrast between </w:t>
      </w:r>
      <w:r w:rsidRPr="00420451">
        <w:rPr>
          <w:spacing w:val="-8"/>
        </w:rPr>
        <w:t xml:space="preserve">the </w:t>
      </w:r>
      <w:r w:rsidRPr="00420451">
        <w:rPr>
          <w:spacing w:val="-3"/>
        </w:rPr>
        <w:t xml:space="preserve">connectionist </w:t>
      </w:r>
      <w:r w:rsidRPr="00420451">
        <w:rPr>
          <w:spacing w:val="-5"/>
        </w:rPr>
        <w:t xml:space="preserve">and </w:t>
      </w:r>
      <w:r w:rsidRPr="00420451">
        <w:rPr>
          <w:spacing w:val="-3"/>
        </w:rPr>
        <w:t xml:space="preserve">symbolic </w:t>
      </w:r>
      <w:r w:rsidRPr="00420451">
        <w:t xml:space="preserve">approaches. </w:t>
      </w:r>
      <w:r w:rsidRPr="00420451">
        <w:rPr>
          <w:spacing w:val="-5"/>
        </w:rPr>
        <w:t xml:space="preserve">It </w:t>
      </w:r>
      <w:r w:rsidRPr="00420451">
        <w:rPr>
          <w:spacing w:val="3"/>
        </w:rPr>
        <w:t xml:space="preserve">was </w:t>
      </w:r>
      <w:r w:rsidRPr="00420451">
        <w:rPr>
          <w:spacing w:val="-3"/>
        </w:rPr>
        <w:t xml:space="preserve">concluded </w:t>
      </w:r>
      <w:r w:rsidRPr="00420451">
        <w:rPr>
          <w:spacing w:val="-6"/>
        </w:rPr>
        <w:t xml:space="preserve">that </w:t>
      </w:r>
      <w:r w:rsidRPr="00420451">
        <w:rPr>
          <w:spacing w:val="-3"/>
        </w:rPr>
        <w:t xml:space="preserve">both </w:t>
      </w:r>
      <w:r w:rsidRPr="00420451">
        <w:rPr>
          <w:spacing w:val="-4"/>
        </w:rPr>
        <w:t xml:space="preserve">have </w:t>
      </w:r>
      <w:r w:rsidRPr="00420451">
        <w:rPr>
          <w:spacing w:val="-6"/>
        </w:rPr>
        <w:t xml:space="preserve">something </w:t>
      </w:r>
      <w:r w:rsidRPr="00420451">
        <w:rPr>
          <w:spacing w:val="-5"/>
        </w:rPr>
        <w:t xml:space="preserve">to offer, </w:t>
      </w:r>
      <w:r w:rsidRPr="00420451">
        <w:rPr>
          <w:spacing w:val="-3"/>
        </w:rPr>
        <w:t xml:space="preserve">depending </w:t>
      </w:r>
      <w:r w:rsidRPr="00420451">
        <w:t xml:space="preserve">on </w:t>
      </w:r>
      <w:r w:rsidRPr="00420451">
        <w:rPr>
          <w:spacing w:val="-8"/>
        </w:rPr>
        <w:t xml:space="preserve">the </w:t>
      </w:r>
      <w:r w:rsidRPr="00420451">
        <w:rPr>
          <w:spacing w:val="-6"/>
        </w:rPr>
        <w:t xml:space="preserve">type </w:t>
      </w:r>
      <w:r w:rsidRPr="00420451">
        <w:t xml:space="preserve">of problem </w:t>
      </w:r>
      <w:r w:rsidRPr="00420451">
        <w:rPr>
          <w:spacing w:val="-5"/>
        </w:rPr>
        <w:t xml:space="preserve">to </w:t>
      </w:r>
      <w:r w:rsidRPr="00420451">
        <w:t xml:space="preserve">be addressed. </w:t>
      </w:r>
      <w:r w:rsidRPr="00420451">
        <w:rPr>
          <w:spacing w:val="-4"/>
        </w:rPr>
        <w:t xml:space="preserve">Finally, </w:t>
      </w:r>
      <w:r w:rsidRPr="00420451">
        <w:rPr>
          <w:spacing w:val="4"/>
        </w:rPr>
        <w:t xml:space="preserve">we </w:t>
      </w:r>
      <w:r w:rsidRPr="00420451">
        <w:rPr>
          <w:spacing w:val="-4"/>
        </w:rPr>
        <w:t xml:space="preserve">gave </w:t>
      </w:r>
      <w:r w:rsidRPr="00420451">
        <w:t xml:space="preserve">a </w:t>
      </w:r>
      <w:r w:rsidRPr="00420451">
        <w:rPr>
          <w:spacing w:val="2"/>
        </w:rPr>
        <w:t xml:space="preserve">brief </w:t>
      </w:r>
      <w:r w:rsidRPr="00420451">
        <w:t xml:space="preserve">history of </w:t>
      </w:r>
      <w:r w:rsidRPr="00420451">
        <w:rPr>
          <w:spacing w:val="-4"/>
        </w:rPr>
        <w:t xml:space="preserve">neural </w:t>
      </w:r>
      <w:r w:rsidRPr="00420451">
        <w:rPr>
          <w:spacing w:val="-3"/>
        </w:rPr>
        <w:t xml:space="preserve">networks, </w:t>
      </w:r>
      <w:r w:rsidRPr="00420451">
        <w:t xml:space="preserve">which </w:t>
      </w:r>
      <w:r w:rsidRPr="00420451">
        <w:rPr>
          <w:spacing w:val="-5"/>
        </w:rPr>
        <w:t xml:space="preserve">noted </w:t>
      </w:r>
      <w:r w:rsidRPr="00420451">
        <w:rPr>
          <w:spacing w:val="-8"/>
        </w:rPr>
        <w:t xml:space="preserve">the </w:t>
      </w:r>
      <w:r w:rsidRPr="00420451">
        <w:t xml:space="preserve">watershed created by </w:t>
      </w:r>
      <w:r w:rsidRPr="00420451">
        <w:rPr>
          <w:spacing w:val="-8"/>
        </w:rPr>
        <w:t xml:space="preserve">the </w:t>
      </w:r>
      <w:r w:rsidRPr="00420451">
        <w:t xml:space="preserve">publication of </w:t>
      </w:r>
      <w:r w:rsidRPr="00420451">
        <w:rPr>
          <w:spacing w:val="-8"/>
        </w:rPr>
        <w:t xml:space="preserve">the </w:t>
      </w:r>
      <w:r w:rsidRPr="00420451">
        <w:t xml:space="preserve">book </w:t>
      </w:r>
      <w:r w:rsidRPr="00420451">
        <w:rPr>
          <w:i/>
        </w:rPr>
        <w:t>Perceptions</w:t>
      </w:r>
      <w:r w:rsidRPr="00420451">
        <w:t xml:space="preserve">. </w:t>
      </w:r>
      <w:r w:rsidRPr="00420451">
        <w:rPr>
          <w:spacing w:val="-7"/>
        </w:rPr>
        <w:t xml:space="preserve">The </w:t>
      </w:r>
      <w:r w:rsidRPr="00420451">
        <w:rPr>
          <w:spacing w:val="-4"/>
        </w:rPr>
        <w:t xml:space="preserve">technical </w:t>
      </w:r>
      <w:r w:rsidRPr="00420451">
        <w:t xml:space="preserve">objections </w:t>
      </w:r>
      <w:r w:rsidRPr="00420451">
        <w:rPr>
          <w:spacing w:val="2"/>
        </w:rPr>
        <w:t xml:space="preserve">raised </w:t>
      </w:r>
      <w:r w:rsidRPr="00420451">
        <w:rPr>
          <w:spacing w:val="-4"/>
        </w:rPr>
        <w:t xml:space="preserve">there have </w:t>
      </w:r>
      <w:r w:rsidRPr="00420451">
        <w:t xml:space="preserve">been </w:t>
      </w:r>
      <w:r w:rsidRPr="00420451">
        <w:rPr>
          <w:spacing w:val="-8"/>
        </w:rPr>
        <w:t xml:space="preserve">met </w:t>
      </w:r>
      <w:r w:rsidRPr="00420451">
        <w:rPr>
          <w:spacing w:val="3"/>
        </w:rPr>
        <w:t xml:space="preserve">in </w:t>
      </w:r>
      <w:r w:rsidRPr="00420451">
        <w:t xml:space="preserve">principle </w:t>
      </w:r>
      <w:r w:rsidRPr="00420451">
        <w:rPr>
          <w:spacing w:val="-5"/>
        </w:rPr>
        <w:t xml:space="preserve">but </w:t>
      </w:r>
      <w:r w:rsidRPr="00420451">
        <w:rPr>
          <w:spacing w:val="3"/>
        </w:rPr>
        <w:t xml:space="preserve">it </w:t>
      </w:r>
      <w:r w:rsidRPr="00420451">
        <w:rPr>
          <w:spacing w:val="-4"/>
        </w:rPr>
        <w:t xml:space="preserve">remains </w:t>
      </w:r>
      <w:r w:rsidRPr="00420451">
        <w:rPr>
          <w:spacing w:val="-5"/>
        </w:rPr>
        <w:t xml:space="preserve">to </w:t>
      </w:r>
      <w:r w:rsidRPr="00420451">
        <w:t xml:space="preserve">be seen </w:t>
      </w:r>
      <w:r w:rsidRPr="00420451">
        <w:rPr>
          <w:spacing w:val="-5"/>
        </w:rPr>
        <w:t xml:space="preserve">whether </w:t>
      </w:r>
      <w:r w:rsidRPr="00420451">
        <w:rPr>
          <w:spacing w:val="-8"/>
        </w:rPr>
        <w:t xml:space="preserve">the </w:t>
      </w:r>
      <w:r w:rsidRPr="00420451">
        <w:t xml:space="preserve">practice </w:t>
      </w:r>
      <w:r w:rsidRPr="00420451">
        <w:rPr>
          <w:spacing w:val="-5"/>
        </w:rPr>
        <w:t xml:space="preserve">and </w:t>
      </w:r>
      <w:r w:rsidRPr="00420451">
        <w:t xml:space="preserve">application can realize </w:t>
      </w:r>
      <w:r w:rsidRPr="00420451">
        <w:rPr>
          <w:spacing w:val="-8"/>
        </w:rPr>
        <w:t xml:space="preserve">the </w:t>
      </w:r>
      <w:r w:rsidRPr="00420451">
        <w:rPr>
          <w:spacing w:val="-3"/>
        </w:rPr>
        <w:t xml:space="preserve">potential </w:t>
      </w:r>
      <w:r w:rsidRPr="00420451">
        <w:t xml:space="preserve">offered by </w:t>
      </w:r>
      <w:r w:rsidRPr="00420451">
        <w:rPr>
          <w:spacing w:val="-8"/>
        </w:rPr>
        <w:t xml:space="preserve">the </w:t>
      </w:r>
      <w:r w:rsidRPr="00420451">
        <w:t xml:space="preserve">theoretical </w:t>
      </w:r>
      <w:r w:rsidRPr="00420451">
        <w:rPr>
          <w:spacing w:val="-5"/>
        </w:rPr>
        <w:t xml:space="preserve">foundation now </w:t>
      </w:r>
      <w:r w:rsidRPr="00420451">
        <w:t>being established.</w:t>
      </w:r>
    </w:p>
    <w:p w:rsidR="001B278E" w:rsidRPr="00420451" w:rsidRDefault="001B278E">
      <w:pPr>
        <w:spacing w:line="249" w:lineRule="auto"/>
        <w:jc w:val="both"/>
        <w:sectPr w:rsidR="001B278E" w:rsidRPr="00420451">
          <w:pgSz w:w="11910" w:h="16840"/>
          <w:pgMar w:top="300" w:right="860" w:bottom="400" w:left="880" w:header="0" w:footer="217" w:gutter="0"/>
          <w:cols w:space="720"/>
        </w:sectPr>
      </w:pPr>
    </w:p>
    <w:p w:rsidR="001B278E" w:rsidRPr="00420451" w:rsidRDefault="00F163E5">
      <w:pPr>
        <w:pStyle w:val="Heading2"/>
        <w:numPr>
          <w:ilvl w:val="1"/>
          <w:numId w:val="3"/>
        </w:numPr>
        <w:tabs>
          <w:tab w:val="left" w:pos="4998"/>
        </w:tabs>
        <w:ind w:left="4997"/>
        <w:jc w:val="left"/>
      </w:pPr>
      <w:bookmarkStart w:id="883" w:name="A_The_cosine_function"/>
      <w:bookmarkStart w:id="884" w:name="213"/>
      <w:bookmarkStart w:id="885" w:name="_bookmark425"/>
      <w:bookmarkStart w:id="886" w:name="_bookmark424"/>
      <w:bookmarkEnd w:id="883"/>
      <w:bookmarkEnd w:id="884"/>
      <w:bookmarkEnd w:id="885"/>
      <w:bookmarkEnd w:id="886"/>
      <w:r w:rsidRPr="00420451">
        <w:rPr>
          <w:spacing w:val="-4"/>
        </w:rPr>
        <w:t>Notes</w:t>
      </w:r>
    </w:p>
    <w:p w:rsidR="001B278E" w:rsidRPr="00420451" w:rsidRDefault="001B278E">
      <w:pPr>
        <w:pStyle w:val="BodyText"/>
        <w:spacing w:before="4"/>
        <w:rPr>
          <w:b/>
          <w:sz w:val="60"/>
        </w:rPr>
      </w:pPr>
    </w:p>
    <w:p w:rsidR="001B278E" w:rsidRPr="00420451" w:rsidRDefault="00F163E5">
      <w:pPr>
        <w:pStyle w:val="ListParagraph"/>
        <w:numPr>
          <w:ilvl w:val="0"/>
          <w:numId w:val="1"/>
        </w:numPr>
        <w:tabs>
          <w:tab w:val="left" w:pos="346"/>
        </w:tabs>
      </w:pPr>
      <w:bookmarkStart w:id="887" w:name="1"/>
      <w:bookmarkStart w:id="888" w:name="_bookmark422"/>
      <w:bookmarkEnd w:id="887"/>
      <w:bookmarkEnd w:id="888"/>
      <w:r w:rsidRPr="00420451">
        <w:t xml:space="preserve">It </w:t>
      </w:r>
      <w:r w:rsidRPr="00420451">
        <w:rPr>
          <w:spacing w:val="-2"/>
        </w:rPr>
        <w:t xml:space="preserve">may </w:t>
      </w:r>
      <w:r w:rsidRPr="00420451">
        <w:rPr>
          <w:spacing w:val="-6"/>
        </w:rPr>
        <w:t xml:space="preserve">not </w:t>
      </w:r>
      <w:r w:rsidRPr="00420451">
        <w:rPr>
          <w:spacing w:val="-7"/>
        </w:rPr>
        <w:t xml:space="preserve">find </w:t>
      </w:r>
      <w:r w:rsidRPr="00420451">
        <w:rPr>
          <w:spacing w:val="-4"/>
        </w:rPr>
        <w:t xml:space="preserve">the </w:t>
      </w:r>
      <w:r w:rsidRPr="00420451">
        <w:rPr>
          <w:spacing w:val="-3"/>
        </w:rPr>
        <w:t xml:space="preserve">true </w:t>
      </w:r>
      <w:r w:rsidRPr="00420451">
        <w:rPr>
          <w:spacing w:val="-11"/>
        </w:rPr>
        <w:t xml:space="preserve">minimum </w:t>
      </w:r>
      <w:r w:rsidRPr="00420451">
        <w:rPr>
          <w:spacing w:val="-6"/>
        </w:rPr>
        <w:t xml:space="preserve">but </w:t>
      </w:r>
      <w:r w:rsidRPr="00420451">
        <w:rPr>
          <w:spacing w:val="-7"/>
        </w:rPr>
        <w:t xml:space="preserve">should </w:t>
      </w:r>
      <w:r w:rsidRPr="00420451">
        <w:rPr>
          <w:spacing w:val="2"/>
        </w:rPr>
        <w:t xml:space="preserve">at </w:t>
      </w:r>
      <w:r w:rsidRPr="00420451">
        <w:t>l</w:t>
      </w:r>
      <w:r w:rsidRPr="00420451">
        <w:t xml:space="preserve">east </w:t>
      </w:r>
      <w:r w:rsidRPr="00420451">
        <w:rPr>
          <w:spacing w:val="3"/>
        </w:rPr>
        <w:t xml:space="preserve">act </w:t>
      </w:r>
      <w:r w:rsidRPr="00420451">
        <w:t xml:space="preserve">to decrease </w:t>
      </w:r>
      <w:r w:rsidRPr="00420451">
        <w:rPr>
          <w:spacing w:val="-8"/>
        </w:rPr>
        <w:t>this</w:t>
      </w:r>
      <w:r w:rsidRPr="00420451">
        <w:rPr>
          <w:spacing w:val="5"/>
        </w:rPr>
        <w:t xml:space="preserve"> </w:t>
      </w:r>
      <w:r w:rsidRPr="00420451">
        <w:rPr>
          <w:spacing w:val="-5"/>
        </w:rPr>
        <w:t>sum.</w:t>
      </w:r>
    </w:p>
    <w:p w:rsidR="001B278E" w:rsidRPr="00420451" w:rsidRDefault="001B278E">
      <w:pPr>
        <w:pStyle w:val="BodyText"/>
        <w:spacing w:before="8"/>
        <w:rPr>
          <w:sz w:val="32"/>
        </w:rPr>
      </w:pPr>
    </w:p>
    <w:p w:rsidR="001B278E" w:rsidRPr="00420451" w:rsidRDefault="00F163E5">
      <w:pPr>
        <w:pStyle w:val="ListParagraph"/>
        <w:numPr>
          <w:ilvl w:val="0"/>
          <w:numId w:val="1"/>
        </w:numPr>
        <w:tabs>
          <w:tab w:val="left" w:pos="347"/>
        </w:tabs>
        <w:spacing w:before="1" w:line="256" w:lineRule="auto"/>
        <w:ind w:left="120" w:right="130" w:firstLine="0"/>
      </w:pPr>
      <w:bookmarkStart w:id="889" w:name="2"/>
      <w:bookmarkStart w:id="890" w:name="_bookmark423"/>
      <w:bookmarkEnd w:id="889"/>
      <w:bookmarkEnd w:id="890"/>
      <w:r w:rsidRPr="00420451">
        <w:rPr>
          <w:spacing w:val="-8"/>
        </w:rPr>
        <w:t xml:space="preserve">This </w:t>
      </w:r>
      <w:r w:rsidRPr="00420451">
        <w:rPr>
          <w:spacing w:val="-9"/>
        </w:rPr>
        <w:t xml:space="preserve">is </w:t>
      </w:r>
      <w:r w:rsidRPr="00420451">
        <w:rPr>
          <w:spacing w:val="-4"/>
        </w:rPr>
        <w:t xml:space="preserve">subject </w:t>
      </w:r>
      <w:r w:rsidRPr="00420451">
        <w:t xml:space="preserve">to </w:t>
      </w:r>
      <w:r w:rsidRPr="00420451">
        <w:rPr>
          <w:spacing w:val="-4"/>
        </w:rPr>
        <w:t xml:space="preserve">the </w:t>
      </w:r>
      <w:r w:rsidRPr="00420451">
        <w:rPr>
          <w:spacing w:val="-6"/>
        </w:rPr>
        <w:t xml:space="preserve">proviso </w:t>
      </w:r>
      <w:r w:rsidRPr="00420451">
        <w:t xml:space="preserve">that </w:t>
      </w:r>
      <w:r w:rsidRPr="00420451">
        <w:rPr>
          <w:spacing w:val="-6"/>
        </w:rPr>
        <w:t xml:space="preserve">learning </w:t>
      </w:r>
      <w:r w:rsidRPr="00420451">
        <w:t xml:space="preserve">has </w:t>
      </w:r>
      <w:r w:rsidRPr="00420451">
        <w:rPr>
          <w:spacing w:val="-6"/>
        </w:rPr>
        <w:t xml:space="preserve">not </w:t>
      </w:r>
      <w:r w:rsidRPr="00420451">
        <w:t xml:space="preserve">been </w:t>
      </w:r>
      <w:r w:rsidRPr="00420451">
        <w:rPr>
          <w:spacing w:val="-6"/>
        </w:rPr>
        <w:t xml:space="preserve">implemented </w:t>
      </w:r>
      <w:r w:rsidRPr="00420451">
        <w:rPr>
          <w:spacing w:val="-9"/>
        </w:rPr>
        <w:t xml:space="preserve">in </w:t>
      </w:r>
      <w:r w:rsidRPr="00420451">
        <w:rPr>
          <w:spacing w:val="-4"/>
        </w:rPr>
        <w:t xml:space="preserve">the program. </w:t>
      </w:r>
      <w:r w:rsidRPr="00420451">
        <w:rPr>
          <w:spacing w:val="-8"/>
        </w:rPr>
        <w:t xml:space="preserve">This </w:t>
      </w:r>
      <w:r w:rsidRPr="00420451">
        <w:rPr>
          <w:spacing w:val="-9"/>
        </w:rPr>
        <w:t xml:space="preserve">is </w:t>
      </w:r>
      <w:r w:rsidRPr="00420451">
        <w:t xml:space="preserve">discussed </w:t>
      </w:r>
      <w:r w:rsidRPr="00420451">
        <w:rPr>
          <w:spacing w:val="-4"/>
        </w:rPr>
        <w:t xml:space="preserve">again </w:t>
      </w:r>
      <w:r w:rsidRPr="00420451">
        <w:rPr>
          <w:spacing w:val="-9"/>
        </w:rPr>
        <w:t>in</w:t>
      </w:r>
      <w:hyperlink w:anchor="_bookmark411" w:history="1">
        <w:r w:rsidRPr="00420451">
          <w:rPr>
            <w:spacing w:val="-9"/>
          </w:rPr>
          <w:t xml:space="preserve"> </w:t>
        </w:r>
        <w:r w:rsidRPr="00420451">
          <w:rPr>
            <w:spacing w:val="-4"/>
          </w:rPr>
          <w:t>Section</w:t>
        </w:r>
        <w:r w:rsidRPr="00420451">
          <w:rPr>
            <w:spacing w:val="-3"/>
          </w:rPr>
          <w:t xml:space="preserve"> </w:t>
        </w:r>
        <w:r w:rsidRPr="00420451">
          <w:rPr>
            <w:spacing w:val="-4"/>
          </w:rPr>
          <w:t>11.4.2</w:t>
        </w:r>
      </w:hyperlink>
      <w:r w:rsidRPr="00420451">
        <w:rPr>
          <w:spacing w:val="-4"/>
        </w:rPr>
        <w:t>.</w:t>
      </w:r>
    </w:p>
    <w:p w:rsidR="001B278E" w:rsidRPr="00420451" w:rsidRDefault="001B278E">
      <w:pPr>
        <w:pStyle w:val="BodyText"/>
        <w:rPr>
          <w:sz w:val="20"/>
        </w:rPr>
      </w:pPr>
    </w:p>
    <w:p w:rsidR="001B278E" w:rsidRPr="00420451" w:rsidRDefault="00F163E5">
      <w:pPr>
        <w:pStyle w:val="BodyText"/>
        <w:spacing w:before="7"/>
        <w:rPr>
          <w:sz w:val="21"/>
        </w:rPr>
      </w:pPr>
      <w:r w:rsidRPr="00420451">
        <w:pict>
          <v:group id="_x0000_s1054" style="position:absolute;margin-left:50pt;margin-top:14.45pt;width:495.3pt;height:3pt;z-index:-251302912;mso-wrap-distance-left:0;mso-wrap-distance-right:0;mso-position-horizontal-relative:page" coordorigin="1000,289" coordsize="9906,60">
            <v:line id="_x0000_s1060" style="position:absolute" from="1000,296" to="10905,296" strokecolor="#2b2b2b" strokeweight=".26447mm"/>
            <v:line id="_x0000_s1059" style="position:absolute" from="1000,341" to="10905,341" strokecolor="gray" strokeweight=".26447mm"/>
            <v:shape id="_x0000_s1058" style="position:absolute;left:999;top:288;width:15;height:60" coordorigin="1000,289" coordsize="15,60" path="m1000,349r,-60l1015,289r,45l1000,349xe" fillcolor="#2b2b2b" stroked="f">
              <v:path arrowok="t"/>
            </v:shape>
            <v:shape id="_x0000_s1057" style="position:absolute;left:1000;top:288;width:15;height:60" coordorigin="1000,289" coordsize="15,60" path="m1000,289r,60l1015,334r,-45l1000,289xe" filled="f" strokeweight="0">
              <v:path arrowok="t"/>
            </v:shape>
            <v:shape id="_x0000_s1056" style="position:absolute;left:10890;top:288;width:15;height:60" coordorigin="10890,289" coordsize="15,60" path="m10905,349r-15,l10890,304r15,-15l10905,349xe" fillcolor="gray" stroked="f">
              <v:path arrowok="t"/>
            </v:shape>
            <v:shape id="_x0000_s1055" style="position:absolute;left:10890;top:288;width:15;height:60" coordorigin="10891,289" coordsize="15,60" path="m10891,304r,45l10906,349r,-60l10891,304xe" filled="f" strokeweight="0">
              <v:path arrowok="t"/>
            </v:shape>
            <w10:wrap type="topAndBottom" anchorx="page"/>
          </v:group>
        </w:pict>
      </w:r>
    </w:p>
    <w:p w:rsidR="001B278E" w:rsidRPr="00420451" w:rsidRDefault="001B278E">
      <w:pPr>
        <w:rPr>
          <w:sz w:val="21"/>
        </w:rPr>
        <w:sectPr w:rsidR="001B278E" w:rsidRPr="00420451">
          <w:pgSz w:w="11910" w:h="16840"/>
          <w:pgMar w:top="300" w:right="860" w:bottom="400" w:left="880" w:header="0" w:footer="217" w:gutter="0"/>
          <w:cols w:space="720"/>
        </w:sectPr>
      </w:pPr>
    </w:p>
    <w:p w:rsidR="001B278E" w:rsidRPr="00420451" w:rsidRDefault="001B278E" w:rsidP="00420451">
      <w:pPr>
        <w:pStyle w:val="Heading1"/>
        <w:spacing w:line="249" w:lineRule="auto"/>
        <w:ind w:left="3226" w:right="3234" w:firstLine="645"/>
        <w:jc w:val="left"/>
        <w:rPr>
          <w:sz w:val="23"/>
        </w:rPr>
      </w:pPr>
    </w:p>
    <w:sectPr w:rsidR="001B278E" w:rsidRPr="00420451">
      <w:footerReference w:type="default" r:id="rId381"/>
      <w:pgSz w:w="11910" w:h="16840"/>
      <w:pgMar w:top="320" w:right="860" w:bottom="400" w:left="880" w:header="0" w:footer="2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63E5" w:rsidRDefault="00F163E5">
      <w:r>
        <w:separator/>
      </w:r>
    </w:p>
  </w:endnote>
  <w:endnote w:type="continuationSeparator" w:id="0">
    <w:p w:rsidR="00F163E5" w:rsidRDefault="00F16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group id="_x0000_s2082" style="position:absolute;margin-left:50pt;margin-top:623pt;width:495.3pt;height:3pt;z-index:-261263360;mso-position-horizontal-relative:page;mso-position-vertical-relative:page" coordorigin="1000,12460" coordsize="9906,60">
          <v:line id="_x0000_s2088" style="position:absolute" from="1000,12467" to="10906,12467" strokecolor="#2b2b2b" strokeweight=".26447mm"/>
          <v:line id="_x0000_s2087" style="position:absolute" from="1000,12512" to="10906,12512" strokecolor="gray" strokeweight=".26447mm"/>
          <v:shape id="_x0000_s2086" style="position:absolute;left:1000;top:12459;width:15;height:60" coordorigin="1000,12460" coordsize="15,60" path="m1000,12520r,-60l1015,12460r,45l1000,12520xe" fillcolor="#2b2b2b" stroked="f">
            <v:path arrowok="t"/>
          </v:shape>
          <v:shape id="_x0000_s2085" style="position:absolute;left:1000;top:12459;width:15;height:60" coordorigin="1000,12460" coordsize="15,60" path="m1000,12460r,60l1015,12505r,-45l1000,12460xe" filled="f" strokeweight="0">
            <v:path arrowok="t"/>
          </v:shape>
          <v:shape id="_x0000_s2084" style="position:absolute;left:10890;top:12459;width:15;height:60" coordorigin="10891,12460" coordsize="15,60" path="m10906,12520r-15,l10891,12475r15,-15l10906,12520xe" fillcolor="gray" stroked="f">
            <v:path arrowok="t"/>
          </v:shape>
          <v:shape id="_x0000_s2083" style="position:absolute;left:10890;top:12459;width:15;height:60" coordorigin="10891,12460" coordsize="15,60" path="m10891,12475r,45l10906,12520r,-60l10891,12475xe" filled="f" strokeweight="0">
            <v:path arrowok="t"/>
          </v:shape>
          <w10:wrap anchorx="page" anchory="page"/>
        </v:group>
      </w:pict>
    </w:r>
    <w:r>
      <w:pict>
        <v:shapetype id="_x0000_t202" coordsize="21600,21600" o:spt="202" path="m,l,21600r21600,l21600,xe">
          <v:stroke joinstyle="miter"/>
          <v:path gradientshapeok="t" o:connecttype="rect"/>
        </v:shapetype>
        <v:shape id="_x0000_s2081" type="#_x0000_t202" style="position:absolute;margin-left:292.9pt;margin-top:820.05pt;width:9.55pt;height:18.65pt;z-index:-261262336;mso-position-horizontal-relative:page;mso-position-vertical-relative:page" filled="f" stroked="f">
          <v:textbox inset="0,0,0,0">
            <w:txbxContent>
              <w:p w:rsidR="001B278E" w:rsidRDefault="00F163E5">
                <w:pPr>
                  <w:pStyle w:val="BodyText"/>
                  <w:spacing w:before="7"/>
                  <w:ind w:left="20"/>
                </w:pPr>
                <w:r>
                  <w:t>3</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2" type="#_x0000_t202" style="position:absolute;margin-left:288.15pt;margin-top:820.05pt;width:19.05pt;height:18.65pt;z-index:-261253120;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80</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288.15pt;margin-top:820.05pt;width:19.05pt;height:18.65pt;z-index:-261252096;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90</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0" type="#_x0000_t202" style="position:absolute;margin-left:284.4pt;margin-top:820.05pt;width:26.55pt;height:18.65pt;z-index:-261251072;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100</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284.4pt;margin-top:820.05pt;width:26.55pt;height:18.65pt;z-index:-261250048;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110</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8" type="#_x0000_t202" style="position:absolute;margin-left:284.4pt;margin-top:820.05pt;width:26.55pt;height:18.65pt;z-index:-261249024;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123</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284.4pt;margin-top:820.05pt;width:26.55pt;height:18.65pt;z-index:-261248000;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130</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6" type="#_x0000_t202" style="position:absolute;margin-left:284.4pt;margin-top:820.05pt;width:26.55pt;height:18.65pt;z-index:-261246976;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140</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284.4pt;margin-top:820.05pt;width:26.55pt;height:18.65pt;z-index:-261245952;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150</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284.4pt;margin-top:820.05pt;width:26.55pt;height:18.65pt;z-index:-261244928;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162</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284.4pt;margin-top:820.05pt;width:26.55pt;height:18.65pt;z-index:-261243904;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176</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80" type="#_x0000_t202" style="position:absolute;margin-left:291.9pt;margin-top:820.05pt;width:11.55pt;height:18.65pt;z-index:-261261312;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4</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284.4pt;margin-top:820.05pt;width:26.55pt;height:18.65pt;z-index:-261242880;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180</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284.4pt;margin-top:820.05pt;width:26.55pt;height:18.65pt;z-index:-261241856;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190</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284.4pt;margin-top:820.05pt;width:26.55pt;height:18.65pt;z-index:-261240832;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204</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284.4pt;margin-top:820.05pt;width:26.55pt;height:18.65pt;z-index:-261239808;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210</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284.4pt;margin-top:820.05pt;width:26.55pt;height:18.65pt;z-index:-261238784;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220</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284.4pt;margin-top:820.05pt;width:26.55pt;height:18.65pt;z-index:-261237760;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233</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84.4pt;margin-top:820.05pt;width:26.55pt;height:18.65pt;z-index:-261236736;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247</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84.4pt;margin-top:820.05pt;width:26.55pt;height:18.65pt;z-index:-261235712;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250</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84.4pt;margin-top:820.05pt;width:26.55pt;height:18.65pt;z-index:-261234688;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261</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84.4pt;margin-top:820.05pt;width:26.55pt;height:18.65pt;z-index:-261233664;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270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288.15pt;margin-top:820.05pt;width:19.05pt;height:18.65pt;z-index:-261260288;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84.4pt;margin-top:820.05pt;width:26.55pt;height:18.65pt;z-index:-261232640;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280</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84.4pt;margin-top:820.05pt;width:26.55pt;height:18.65pt;z-index:-261229568;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310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8" type="#_x0000_t202" style="position:absolute;margin-left:288.15pt;margin-top:820.05pt;width:19.05pt;height:18.65pt;z-index:-261259264;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20</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288.15pt;margin-top:820.05pt;width:19.05pt;height:18.65pt;z-index:-261258240;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30</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288.15pt;margin-top:820.05pt;width:19.05pt;height:18.65pt;z-index:-261257216;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42</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288.15pt;margin-top:820.05pt;width:19.05pt;height:18.65pt;z-index:-261256192;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50</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288.15pt;margin-top:820.05pt;width:19.05pt;height:18.65pt;z-index:-261255168;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60</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78E" w:rsidRDefault="00F163E5">
    <w:pPr>
      <w:pStyle w:val="BodyText"/>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288.15pt;margin-top:820.05pt;width:19.05pt;height:18.65pt;z-index:-261254144;mso-position-horizontal-relative:page;mso-position-vertical-relative:page" filled="f" stroked="f">
          <v:textbox inset="0,0,0,0">
            <w:txbxContent>
              <w:p w:rsidR="001B278E" w:rsidRDefault="00F163E5">
                <w:pPr>
                  <w:pStyle w:val="BodyText"/>
                  <w:spacing w:before="7"/>
                  <w:ind w:left="40"/>
                </w:pPr>
                <w:r>
                  <w:fldChar w:fldCharType="begin"/>
                </w:r>
                <w:r>
                  <w:instrText xml:space="preserve"> PAGE </w:instrText>
                </w:r>
                <w:r>
                  <w:fldChar w:fldCharType="separate"/>
                </w:r>
                <w:r>
                  <w:t>72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63E5" w:rsidRDefault="00F163E5">
      <w:r>
        <w:separator/>
      </w:r>
    </w:p>
  </w:footnote>
  <w:footnote w:type="continuationSeparator" w:id="0">
    <w:p w:rsidR="00F163E5" w:rsidRDefault="00F16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165C1"/>
    <w:multiLevelType w:val="multilevel"/>
    <w:tmpl w:val="44D88590"/>
    <w:lvl w:ilvl="0">
      <w:start w:val="10"/>
      <w:numFmt w:val="decimal"/>
      <w:lvlText w:val="%1"/>
      <w:lvlJc w:val="left"/>
      <w:pPr>
        <w:ind w:left="120" w:hanging="669"/>
        <w:jc w:val="left"/>
      </w:pPr>
      <w:rPr>
        <w:rFonts w:hint="default"/>
        <w:lang w:val="en-US" w:eastAsia="en-US" w:bidi="en-US"/>
      </w:rPr>
    </w:lvl>
    <w:lvl w:ilvl="1">
      <w:start w:val="1"/>
      <w:numFmt w:val="decimal"/>
      <w:lvlText w:val="%1.%2"/>
      <w:lvlJc w:val="left"/>
      <w:pPr>
        <w:ind w:left="120" w:hanging="669"/>
        <w:jc w:val="right"/>
      </w:pPr>
      <w:rPr>
        <w:rFonts w:hint="default"/>
        <w:w w:val="100"/>
        <w:u w:val="single" w:color="0000ED"/>
        <w:lang w:val="en-US" w:eastAsia="en-US" w:bidi="en-US"/>
      </w:rPr>
    </w:lvl>
    <w:lvl w:ilvl="2">
      <w:numFmt w:val="bullet"/>
      <w:lvlText w:val="•"/>
      <w:lvlJc w:val="left"/>
      <w:pPr>
        <w:ind w:left="2129" w:hanging="669"/>
      </w:pPr>
      <w:rPr>
        <w:rFonts w:hint="default"/>
        <w:lang w:val="en-US" w:eastAsia="en-US" w:bidi="en-US"/>
      </w:rPr>
    </w:lvl>
    <w:lvl w:ilvl="3">
      <w:numFmt w:val="bullet"/>
      <w:lvlText w:val="•"/>
      <w:lvlJc w:val="left"/>
      <w:pPr>
        <w:ind w:left="3133" w:hanging="669"/>
      </w:pPr>
      <w:rPr>
        <w:rFonts w:hint="default"/>
        <w:lang w:val="en-US" w:eastAsia="en-US" w:bidi="en-US"/>
      </w:rPr>
    </w:lvl>
    <w:lvl w:ilvl="4">
      <w:numFmt w:val="bullet"/>
      <w:lvlText w:val="•"/>
      <w:lvlJc w:val="left"/>
      <w:pPr>
        <w:ind w:left="4138" w:hanging="669"/>
      </w:pPr>
      <w:rPr>
        <w:rFonts w:hint="default"/>
        <w:lang w:val="en-US" w:eastAsia="en-US" w:bidi="en-US"/>
      </w:rPr>
    </w:lvl>
    <w:lvl w:ilvl="5">
      <w:numFmt w:val="bullet"/>
      <w:lvlText w:val="•"/>
      <w:lvlJc w:val="left"/>
      <w:pPr>
        <w:ind w:left="5142" w:hanging="669"/>
      </w:pPr>
      <w:rPr>
        <w:rFonts w:hint="default"/>
        <w:lang w:val="en-US" w:eastAsia="en-US" w:bidi="en-US"/>
      </w:rPr>
    </w:lvl>
    <w:lvl w:ilvl="6">
      <w:numFmt w:val="bullet"/>
      <w:lvlText w:val="•"/>
      <w:lvlJc w:val="left"/>
      <w:pPr>
        <w:ind w:left="6147" w:hanging="669"/>
      </w:pPr>
      <w:rPr>
        <w:rFonts w:hint="default"/>
        <w:lang w:val="en-US" w:eastAsia="en-US" w:bidi="en-US"/>
      </w:rPr>
    </w:lvl>
    <w:lvl w:ilvl="7">
      <w:numFmt w:val="bullet"/>
      <w:lvlText w:val="•"/>
      <w:lvlJc w:val="left"/>
      <w:pPr>
        <w:ind w:left="7151" w:hanging="669"/>
      </w:pPr>
      <w:rPr>
        <w:rFonts w:hint="default"/>
        <w:lang w:val="en-US" w:eastAsia="en-US" w:bidi="en-US"/>
      </w:rPr>
    </w:lvl>
    <w:lvl w:ilvl="8">
      <w:numFmt w:val="bullet"/>
      <w:lvlText w:val="•"/>
      <w:lvlJc w:val="left"/>
      <w:pPr>
        <w:ind w:left="8156" w:hanging="669"/>
      </w:pPr>
      <w:rPr>
        <w:rFonts w:hint="default"/>
        <w:lang w:val="en-US" w:eastAsia="en-US" w:bidi="en-US"/>
      </w:rPr>
    </w:lvl>
  </w:abstractNum>
  <w:abstractNum w:abstractNumId="1" w15:restartNumberingAfterBreak="0">
    <w:nsid w:val="051C315E"/>
    <w:multiLevelType w:val="multilevel"/>
    <w:tmpl w:val="6AA600BC"/>
    <w:lvl w:ilvl="0">
      <w:start w:val="8"/>
      <w:numFmt w:val="decimal"/>
      <w:lvlText w:val="%1"/>
      <w:lvlJc w:val="left"/>
      <w:pPr>
        <w:ind w:left="3406" w:hanging="631"/>
        <w:jc w:val="left"/>
      </w:pPr>
      <w:rPr>
        <w:rFonts w:hint="default"/>
        <w:lang w:val="en-US" w:eastAsia="en-US" w:bidi="en-US"/>
      </w:rPr>
    </w:lvl>
    <w:lvl w:ilvl="1">
      <w:start w:val="1"/>
      <w:numFmt w:val="decimal"/>
      <w:lvlText w:val="%1.%2"/>
      <w:lvlJc w:val="left"/>
      <w:pPr>
        <w:ind w:left="3406" w:hanging="631"/>
        <w:jc w:val="right"/>
      </w:pPr>
      <w:rPr>
        <w:rFonts w:ascii="Times New Roman" w:eastAsia="Times New Roman" w:hAnsi="Times New Roman" w:cs="Times New Roman" w:hint="default"/>
        <w:b/>
        <w:bCs/>
        <w:w w:val="100"/>
        <w:sz w:val="42"/>
        <w:szCs w:val="42"/>
        <w:lang w:val="en-US" w:eastAsia="en-US" w:bidi="en-US"/>
      </w:rPr>
    </w:lvl>
    <w:lvl w:ilvl="2">
      <w:start w:val="1"/>
      <w:numFmt w:val="decimal"/>
      <w:lvlText w:val="%1.%2.%3"/>
      <w:lvlJc w:val="left"/>
      <w:pPr>
        <w:ind w:left="2633" w:hanging="81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4903" w:hanging="811"/>
      </w:pPr>
      <w:rPr>
        <w:rFonts w:hint="default"/>
        <w:lang w:val="en-US" w:eastAsia="en-US" w:bidi="en-US"/>
      </w:rPr>
    </w:lvl>
    <w:lvl w:ilvl="4">
      <w:numFmt w:val="bullet"/>
      <w:lvlText w:val="•"/>
      <w:lvlJc w:val="left"/>
      <w:pPr>
        <w:ind w:left="5655" w:hanging="811"/>
      </w:pPr>
      <w:rPr>
        <w:rFonts w:hint="default"/>
        <w:lang w:val="en-US" w:eastAsia="en-US" w:bidi="en-US"/>
      </w:rPr>
    </w:lvl>
    <w:lvl w:ilvl="5">
      <w:numFmt w:val="bullet"/>
      <w:lvlText w:val="•"/>
      <w:lvlJc w:val="left"/>
      <w:pPr>
        <w:ind w:left="6406" w:hanging="811"/>
      </w:pPr>
      <w:rPr>
        <w:rFonts w:hint="default"/>
        <w:lang w:val="en-US" w:eastAsia="en-US" w:bidi="en-US"/>
      </w:rPr>
    </w:lvl>
    <w:lvl w:ilvl="6">
      <w:numFmt w:val="bullet"/>
      <w:lvlText w:val="•"/>
      <w:lvlJc w:val="left"/>
      <w:pPr>
        <w:ind w:left="7158" w:hanging="811"/>
      </w:pPr>
      <w:rPr>
        <w:rFonts w:hint="default"/>
        <w:lang w:val="en-US" w:eastAsia="en-US" w:bidi="en-US"/>
      </w:rPr>
    </w:lvl>
    <w:lvl w:ilvl="7">
      <w:numFmt w:val="bullet"/>
      <w:lvlText w:val="•"/>
      <w:lvlJc w:val="left"/>
      <w:pPr>
        <w:ind w:left="7910" w:hanging="811"/>
      </w:pPr>
      <w:rPr>
        <w:rFonts w:hint="default"/>
        <w:lang w:val="en-US" w:eastAsia="en-US" w:bidi="en-US"/>
      </w:rPr>
    </w:lvl>
    <w:lvl w:ilvl="8">
      <w:numFmt w:val="bullet"/>
      <w:lvlText w:val="•"/>
      <w:lvlJc w:val="left"/>
      <w:pPr>
        <w:ind w:left="8662" w:hanging="811"/>
      </w:pPr>
      <w:rPr>
        <w:rFonts w:hint="default"/>
        <w:lang w:val="en-US" w:eastAsia="en-US" w:bidi="en-US"/>
      </w:rPr>
    </w:lvl>
  </w:abstractNum>
  <w:abstractNum w:abstractNumId="2" w15:restartNumberingAfterBreak="0">
    <w:nsid w:val="0C8044FB"/>
    <w:multiLevelType w:val="hybridMultilevel"/>
    <w:tmpl w:val="30D01FB2"/>
    <w:lvl w:ilvl="0" w:tplc="59BCED4A">
      <w:start w:val="1"/>
      <w:numFmt w:val="decimal"/>
      <w:lvlText w:val="%1."/>
      <w:lvlJc w:val="left"/>
      <w:pPr>
        <w:ind w:left="420" w:hanging="301"/>
        <w:jc w:val="left"/>
      </w:pPr>
      <w:rPr>
        <w:rFonts w:ascii="Times New Roman" w:eastAsia="Times New Roman" w:hAnsi="Times New Roman" w:cs="Times New Roman" w:hint="default"/>
        <w:w w:val="100"/>
        <w:sz w:val="30"/>
        <w:szCs w:val="30"/>
        <w:lang w:val="en-US" w:eastAsia="en-US" w:bidi="en-US"/>
      </w:rPr>
    </w:lvl>
    <w:lvl w:ilvl="1" w:tplc="C2663BC2">
      <w:numFmt w:val="bullet"/>
      <w:lvlText w:val="•"/>
      <w:lvlJc w:val="left"/>
      <w:pPr>
        <w:ind w:left="1394" w:hanging="301"/>
      </w:pPr>
      <w:rPr>
        <w:rFonts w:hint="default"/>
        <w:lang w:val="en-US" w:eastAsia="en-US" w:bidi="en-US"/>
      </w:rPr>
    </w:lvl>
    <w:lvl w:ilvl="2" w:tplc="12F22656">
      <w:numFmt w:val="bullet"/>
      <w:lvlText w:val="•"/>
      <w:lvlJc w:val="left"/>
      <w:pPr>
        <w:ind w:left="2369" w:hanging="301"/>
      </w:pPr>
      <w:rPr>
        <w:rFonts w:hint="default"/>
        <w:lang w:val="en-US" w:eastAsia="en-US" w:bidi="en-US"/>
      </w:rPr>
    </w:lvl>
    <w:lvl w:ilvl="3" w:tplc="3044F766">
      <w:numFmt w:val="bullet"/>
      <w:lvlText w:val="•"/>
      <w:lvlJc w:val="left"/>
      <w:pPr>
        <w:ind w:left="3343" w:hanging="301"/>
      </w:pPr>
      <w:rPr>
        <w:rFonts w:hint="default"/>
        <w:lang w:val="en-US" w:eastAsia="en-US" w:bidi="en-US"/>
      </w:rPr>
    </w:lvl>
    <w:lvl w:ilvl="4" w:tplc="C55600FE">
      <w:numFmt w:val="bullet"/>
      <w:lvlText w:val="•"/>
      <w:lvlJc w:val="left"/>
      <w:pPr>
        <w:ind w:left="4318" w:hanging="301"/>
      </w:pPr>
      <w:rPr>
        <w:rFonts w:hint="default"/>
        <w:lang w:val="en-US" w:eastAsia="en-US" w:bidi="en-US"/>
      </w:rPr>
    </w:lvl>
    <w:lvl w:ilvl="5" w:tplc="5462CC2C">
      <w:numFmt w:val="bullet"/>
      <w:lvlText w:val="•"/>
      <w:lvlJc w:val="left"/>
      <w:pPr>
        <w:ind w:left="5292" w:hanging="301"/>
      </w:pPr>
      <w:rPr>
        <w:rFonts w:hint="default"/>
        <w:lang w:val="en-US" w:eastAsia="en-US" w:bidi="en-US"/>
      </w:rPr>
    </w:lvl>
    <w:lvl w:ilvl="6" w:tplc="4ED239D6">
      <w:numFmt w:val="bullet"/>
      <w:lvlText w:val="•"/>
      <w:lvlJc w:val="left"/>
      <w:pPr>
        <w:ind w:left="6267" w:hanging="301"/>
      </w:pPr>
      <w:rPr>
        <w:rFonts w:hint="default"/>
        <w:lang w:val="en-US" w:eastAsia="en-US" w:bidi="en-US"/>
      </w:rPr>
    </w:lvl>
    <w:lvl w:ilvl="7" w:tplc="5252AC28">
      <w:numFmt w:val="bullet"/>
      <w:lvlText w:val="•"/>
      <w:lvlJc w:val="left"/>
      <w:pPr>
        <w:ind w:left="7241" w:hanging="301"/>
      </w:pPr>
      <w:rPr>
        <w:rFonts w:hint="default"/>
        <w:lang w:val="en-US" w:eastAsia="en-US" w:bidi="en-US"/>
      </w:rPr>
    </w:lvl>
    <w:lvl w:ilvl="8" w:tplc="269692F2">
      <w:numFmt w:val="bullet"/>
      <w:lvlText w:val="•"/>
      <w:lvlJc w:val="left"/>
      <w:pPr>
        <w:ind w:left="8216" w:hanging="301"/>
      </w:pPr>
      <w:rPr>
        <w:rFonts w:hint="default"/>
        <w:lang w:val="en-US" w:eastAsia="en-US" w:bidi="en-US"/>
      </w:rPr>
    </w:lvl>
  </w:abstractNum>
  <w:abstractNum w:abstractNumId="3" w15:restartNumberingAfterBreak="0">
    <w:nsid w:val="13393264"/>
    <w:multiLevelType w:val="hybridMultilevel"/>
    <w:tmpl w:val="C6DC6FCA"/>
    <w:lvl w:ilvl="0" w:tplc="230CE6A0">
      <w:start w:val="1"/>
      <w:numFmt w:val="decimal"/>
      <w:lvlText w:val="%1."/>
      <w:lvlJc w:val="left"/>
      <w:pPr>
        <w:ind w:left="345" w:hanging="226"/>
        <w:jc w:val="left"/>
      </w:pPr>
      <w:rPr>
        <w:rFonts w:ascii="Times New Roman" w:eastAsia="Times New Roman" w:hAnsi="Times New Roman" w:cs="Times New Roman" w:hint="default"/>
        <w:spacing w:val="-8"/>
        <w:w w:val="102"/>
        <w:sz w:val="22"/>
        <w:szCs w:val="22"/>
        <w:lang w:val="en-US" w:eastAsia="en-US" w:bidi="en-US"/>
      </w:rPr>
    </w:lvl>
    <w:lvl w:ilvl="1" w:tplc="0EAAF1EC">
      <w:numFmt w:val="bullet"/>
      <w:lvlText w:val="•"/>
      <w:lvlJc w:val="left"/>
      <w:pPr>
        <w:ind w:left="1322" w:hanging="226"/>
      </w:pPr>
      <w:rPr>
        <w:rFonts w:hint="default"/>
        <w:lang w:val="en-US" w:eastAsia="en-US" w:bidi="en-US"/>
      </w:rPr>
    </w:lvl>
    <w:lvl w:ilvl="2" w:tplc="78F81FD4">
      <w:numFmt w:val="bullet"/>
      <w:lvlText w:val="•"/>
      <w:lvlJc w:val="left"/>
      <w:pPr>
        <w:ind w:left="2305" w:hanging="226"/>
      </w:pPr>
      <w:rPr>
        <w:rFonts w:hint="default"/>
        <w:lang w:val="en-US" w:eastAsia="en-US" w:bidi="en-US"/>
      </w:rPr>
    </w:lvl>
    <w:lvl w:ilvl="3" w:tplc="82AC8AB2">
      <w:numFmt w:val="bullet"/>
      <w:lvlText w:val="•"/>
      <w:lvlJc w:val="left"/>
      <w:pPr>
        <w:ind w:left="3287" w:hanging="226"/>
      </w:pPr>
      <w:rPr>
        <w:rFonts w:hint="default"/>
        <w:lang w:val="en-US" w:eastAsia="en-US" w:bidi="en-US"/>
      </w:rPr>
    </w:lvl>
    <w:lvl w:ilvl="4" w:tplc="3D4AC4AA">
      <w:numFmt w:val="bullet"/>
      <w:lvlText w:val="•"/>
      <w:lvlJc w:val="left"/>
      <w:pPr>
        <w:ind w:left="4270" w:hanging="226"/>
      </w:pPr>
      <w:rPr>
        <w:rFonts w:hint="default"/>
        <w:lang w:val="en-US" w:eastAsia="en-US" w:bidi="en-US"/>
      </w:rPr>
    </w:lvl>
    <w:lvl w:ilvl="5" w:tplc="61CE8DD6">
      <w:numFmt w:val="bullet"/>
      <w:lvlText w:val="•"/>
      <w:lvlJc w:val="left"/>
      <w:pPr>
        <w:ind w:left="5252" w:hanging="226"/>
      </w:pPr>
      <w:rPr>
        <w:rFonts w:hint="default"/>
        <w:lang w:val="en-US" w:eastAsia="en-US" w:bidi="en-US"/>
      </w:rPr>
    </w:lvl>
    <w:lvl w:ilvl="6" w:tplc="B0649C2E">
      <w:numFmt w:val="bullet"/>
      <w:lvlText w:val="•"/>
      <w:lvlJc w:val="left"/>
      <w:pPr>
        <w:ind w:left="6235" w:hanging="226"/>
      </w:pPr>
      <w:rPr>
        <w:rFonts w:hint="default"/>
        <w:lang w:val="en-US" w:eastAsia="en-US" w:bidi="en-US"/>
      </w:rPr>
    </w:lvl>
    <w:lvl w:ilvl="7" w:tplc="2DBA8C56">
      <w:numFmt w:val="bullet"/>
      <w:lvlText w:val="•"/>
      <w:lvlJc w:val="left"/>
      <w:pPr>
        <w:ind w:left="7217" w:hanging="226"/>
      </w:pPr>
      <w:rPr>
        <w:rFonts w:hint="default"/>
        <w:lang w:val="en-US" w:eastAsia="en-US" w:bidi="en-US"/>
      </w:rPr>
    </w:lvl>
    <w:lvl w:ilvl="8" w:tplc="44AE4806">
      <w:numFmt w:val="bullet"/>
      <w:lvlText w:val="•"/>
      <w:lvlJc w:val="left"/>
      <w:pPr>
        <w:ind w:left="8200" w:hanging="226"/>
      </w:pPr>
      <w:rPr>
        <w:rFonts w:hint="default"/>
        <w:lang w:val="en-US" w:eastAsia="en-US" w:bidi="en-US"/>
      </w:rPr>
    </w:lvl>
  </w:abstractNum>
  <w:abstractNum w:abstractNumId="4" w15:restartNumberingAfterBreak="0">
    <w:nsid w:val="14925BCA"/>
    <w:multiLevelType w:val="multilevel"/>
    <w:tmpl w:val="99BC6E6C"/>
    <w:lvl w:ilvl="0">
      <w:start w:val="1"/>
      <w:numFmt w:val="decimal"/>
      <w:lvlText w:val="%1"/>
      <w:lvlJc w:val="left"/>
      <w:pPr>
        <w:ind w:left="345" w:hanging="226"/>
        <w:jc w:val="left"/>
      </w:pPr>
      <w:rPr>
        <w:rFonts w:hint="default"/>
        <w:w w:val="100"/>
        <w:u w:val="single" w:color="0000ED"/>
        <w:lang w:val="en-US" w:eastAsia="en-US" w:bidi="en-US"/>
      </w:rPr>
    </w:lvl>
    <w:lvl w:ilvl="1">
      <w:start w:val="1"/>
      <w:numFmt w:val="decimal"/>
      <w:lvlText w:val="%1.%2"/>
      <w:lvlJc w:val="left"/>
      <w:pPr>
        <w:ind w:left="720" w:hanging="601"/>
        <w:jc w:val="left"/>
      </w:pPr>
      <w:rPr>
        <w:rFonts w:hint="default"/>
        <w:w w:val="100"/>
        <w:u w:val="single" w:color="0000ED"/>
        <w:lang w:val="en-US" w:eastAsia="en-US" w:bidi="en-US"/>
      </w:rPr>
    </w:lvl>
    <w:lvl w:ilvl="2">
      <w:numFmt w:val="bullet"/>
      <w:lvlText w:val="•"/>
      <w:lvlJc w:val="left"/>
      <w:pPr>
        <w:ind w:left="720" w:hanging="601"/>
      </w:pPr>
      <w:rPr>
        <w:rFonts w:hint="default"/>
        <w:lang w:val="en-US" w:eastAsia="en-US" w:bidi="en-US"/>
      </w:rPr>
    </w:lvl>
    <w:lvl w:ilvl="3">
      <w:numFmt w:val="bullet"/>
      <w:lvlText w:val="•"/>
      <w:lvlJc w:val="left"/>
      <w:pPr>
        <w:ind w:left="1900" w:hanging="601"/>
      </w:pPr>
      <w:rPr>
        <w:rFonts w:hint="default"/>
        <w:lang w:val="en-US" w:eastAsia="en-US" w:bidi="en-US"/>
      </w:rPr>
    </w:lvl>
    <w:lvl w:ilvl="4">
      <w:numFmt w:val="bullet"/>
      <w:lvlText w:val="•"/>
      <w:lvlJc w:val="left"/>
      <w:pPr>
        <w:ind w:left="3081" w:hanging="601"/>
      </w:pPr>
      <w:rPr>
        <w:rFonts w:hint="default"/>
        <w:lang w:val="en-US" w:eastAsia="en-US" w:bidi="en-US"/>
      </w:rPr>
    </w:lvl>
    <w:lvl w:ilvl="5">
      <w:numFmt w:val="bullet"/>
      <w:lvlText w:val="•"/>
      <w:lvlJc w:val="left"/>
      <w:pPr>
        <w:ind w:left="4262" w:hanging="601"/>
      </w:pPr>
      <w:rPr>
        <w:rFonts w:hint="default"/>
        <w:lang w:val="en-US" w:eastAsia="en-US" w:bidi="en-US"/>
      </w:rPr>
    </w:lvl>
    <w:lvl w:ilvl="6">
      <w:numFmt w:val="bullet"/>
      <w:lvlText w:val="•"/>
      <w:lvlJc w:val="left"/>
      <w:pPr>
        <w:ind w:left="5442" w:hanging="601"/>
      </w:pPr>
      <w:rPr>
        <w:rFonts w:hint="default"/>
        <w:lang w:val="en-US" w:eastAsia="en-US" w:bidi="en-US"/>
      </w:rPr>
    </w:lvl>
    <w:lvl w:ilvl="7">
      <w:numFmt w:val="bullet"/>
      <w:lvlText w:val="•"/>
      <w:lvlJc w:val="left"/>
      <w:pPr>
        <w:ind w:left="6623" w:hanging="601"/>
      </w:pPr>
      <w:rPr>
        <w:rFonts w:hint="default"/>
        <w:lang w:val="en-US" w:eastAsia="en-US" w:bidi="en-US"/>
      </w:rPr>
    </w:lvl>
    <w:lvl w:ilvl="8">
      <w:numFmt w:val="bullet"/>
      <w:lvlText w:val="•"/>
      <w:lvlJc w:val="left"/>
      <w:pPr>
        <w:ind w:left="7804" w:hanging="601"/>
      </w:pPr>
      <w:rPr>
        <w:rFonts w:hint="default"/>
        <w:lang w:val="en-US" w:eastAsia="en-US" w:bidi="en-US"/>
      </w:rPr>
    </w:lvl>
  </w:abstractNum>
  <w:abstractNum w:abstractNumId="5" w15:restartNumberingAfterBreak="0">
    <w:nsid w:val="17D62B88"/>
    <w:multiLevelType w:val="multilevel"/>
    <w:tmpl w:val="A50427F6"/>
    <w:lvl w:ilvl="0">
      <w:start w:val="7"/>
      <w:numFmt w:val="decimal"/>
      <w:lvlText w:val="%1"/>
      <w:lvlJc w:val="left"/>
      <w:pPr>
        <w:ind w:left="4389" w:hanging="811"/>
        <w:jc w:val="left"/>
      </w:pPr>
      <w:rPr>
        <w:rFonts w:hint="default"/>
        <w:lang w:val="en-US" w:eastAsia="en-US" w:bidi="en-US"/>
      </w:rPr>
    </w:lvl>
    <w:lvl w:ilvl="1">
      <w:start w:val="5"/>
      <w:numFmt w:val="decimal"/>
      <w:lvlText w:val="%1.%2"/>
      <w:lvlJc w:val="left"/>
      <w:pPr>
        <w:ind w:left="4389" w:hanging="811"/>
        <w:jc w:val="left"/>
      </w:pPr>
      <w:rPr>
        <w:rFonts w:hint="default"/>
        <w:lang w:val="en-US" w:eastAsia="en-US" w:bidi="en-US"/>
      </w:rPr>
    </w:lvl>
    <w:lvl w:ilvl="2">
      <w:start w:val="2"/>
      <w:numFmt w:val="decimal"/>
      <w:lvlText w:val="%1.%2.%3"/>
      <w:lvlJc w:val="left"/>
      <w:pPr>
        <w:ind w:left="4389" w:hanging="811"/>
        <w:jc w:val="lef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6115" w:hanging="811"/>
      </w:pPr>
      <w:rPr>
        <w:rFonts w:hint="default"/>
        <w:lang w:val="en-US" w:eastAsia="en-US" w:bidi="en-US"/>
      </w:rPr>
    </w:lvl>
    <w:lvl w:ilvl="4">
      <w:numFmt w:val="bullet"/>
      <w:lvlText w:val="•"/>
      <w:lvlJc w:val="left"/>
      <w:pPr>
        <w:ind w:left="6694" w:hanging="811"/>
      </w:pPr>
      <w:rPr>
        <w:rFonts w:hint="default"/>
        <w:lang w:val="en-US" w:eastAsia="en-US" w:bidi="en-US"/>
      </w:rPr>
    </w:lvl>
    <w:lvl w:ilvl="5">
      <w:numFmt w:val="bullet"/>
      <w:lvlText w:val="•"/>
      <w:lvlJc w:val="left"/>
      <w:pPr>
        <w:ind w:left="7272" w:hanging="811"/>
      </w:pPr>
      <w:rPr>
        <w:rFonts w:hint="default"/>
        <w:lang w:val="en-US" w:eastAsia="en-US" w:bidi="en-US"/>
      </w:rPr>
    </w:lvl>
    <w:lvl w:ilvl="6">
      <w:numFmt w:val="bullet"/>
      <w:lvlText w:val="•"/>
      <w:lvlJc w:val="left"/>
      <w:pPr>
        <w:ind w:left="7851" w:hanging="811"/>
      </w:pPr>
      <w:rPr>
        <w:rFonts w:hint="default"/>
        <w:lang w:val="en-US" w:eastAsia="en-US" w:bidi="en-US"/>
      </w:rPr>
    </w:lvl>
    <w:lvl w:ilvl="7">
      <w:numFmt w:val="bullet"/>
      <w:lvlText w:val="•"/>
      <w:lvlJc w:val="left"/>
      <w:pPr>
        <w:ind w:left="8429" w:hanging="811"/>
      </w:pPr>
      <w:rPr>
        <w:rFonts w:hint="default"/>
        <w:lang w:val="en-US" w:eastAsia="en-US" w:bidi="en-US"/>
      </w:rPr>
    </w:lvl>
    <w:lvl w:ilvl="8">
      <w:numFmt w:val="bullet"/>
      <w:lvlText w:val="•"/>
      <w:lvlJc w:val="left"/>
      <w:pPr>
        <w:ind w:left="9008" w:hanging="811"/>
      </w:pPr>
      <w:rPr>
        <w:rFonts w:hint="default"/>
        <w:lang w:val="en-US" w:eastAsia="en-US" w:bidi="en-US"/>
      </w:rPr>
    </w:lvl>
  </w:abstractNum>
  <w:abstractNum w:abstractNumId="6" w15:restartNumberingAfterBreak="0">
    <w:nsid w:val="17FC6496"/>
    <w:multiLevelType w:val="multilevel"/>
    <w:tmpl w:val="5F0E309A"/>
    <w:lvl w:ilvl="0">
      <w:start w:val="4"/>
      <w:numFmt w:val="decimal"/>
      <w:lvlText w:val="%1"/>
      <w:lvlJc w:val="left"/>
      <w:pPr>
        <w:ind w:left="3729" w:hanging="631"/>
        <w:jc w:val="left"/>
      </w:pPr>
      <w:rPr>
        <w:rFonts w:hint="default"/>
        <w:lang w:val="en-US" w:eastAsia="en-US" w:bidi="en-US"/>
      </w:rPr>
    </w:lvl>
    <w:lvl w:ilvl="1">
      <w:start w:val="1"/>
      <w:numFmt w:val="decimal"/>
      <w:lvlText w:val="%1.%2"/>
      <w:lvlJc w:val="left"/>
      <w:pPr>
        <w:ind w:left="3729" w:hanging="631"/>
        <w:jc w:val="right"/>
      </w:pPr>
      <w:rPr>
        <w:rFonts w:ascii="Times New Roman" w:eastAsia="Times New Roman" w:hAnsi="Times New Roman" w:cs="Times New Roman" w:hint="default"/>
        <w:b/>
        <w:bCs/>
        <w:w w:val="100"/>
        <w:sz w:val="42"/>
        <w:szCs w:val="42"/>
        <w:lang w:val="en-US" w:eastAsia="en-US" w:bidi="en-US"/>
      </w:rPr>
    </w:lvl>
    <w:lvl w:ilvl="2">
      <w:start w:val="1"/>
      <w:numFmt w:val="decimal"/>
      <w:lvlText w:val="%1.%2.%3"/>
      <w:lvlJc w:val="left"/>
      <w:pPr>
        <w:ind w:left="4254" w:hanging="81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4998" w:hanging="811"/>
      </w:pPr>
      <w:rPr>
        <w:rFonts w:hint="default"/>
        <w:lang w:val="en-US" w:eastAsia="en-US" w:bidi="en-US"/>
      </w:rPr>
    </w:lvl>
    <w:lvl w:ilvl="4">
      <w:numFmt w:val="bullet"/>
      <w:lvlText w:val="•"/>
      <w:lvlJc w:val="left"/>
      <w:pPr>
        <w:ind w:left="5736" w:hanging="811"/>
      </w:pPr>
      <w:rPr>
        <w:rFonts w:hint="default"/>
        <w:lang w:val="en-US" w:eastAsia="en-US" w:bidi="en-US"/>
      </w:rPr>
    </w:lvl>
    <w:lvl w:ilvl="5">
      <w:numFmt w:val="bullet"/>
      <w:lvlText w:val="•"/>
      <w:lvlJc w:val="left"/>
      <w:pPr>
        <w:ind w:left="6474" w:hanging="811"/>
      </w:pPr>
      <w:rPr>
        <w:rFonts w:hint="default"/>
        <w:lang w:val="en-US" w:eastAsia="en-US" w:bidi="en-US"/>
      </w:rPr>
    </w:lvl>
    <w:lvl w:ilvl="6">
      <w:numFmt w:val="bullet"/>
      <w:lvlText w:val="•"/>
      <w:lvlJc w:val="left"/>
      <w:pPr>
        <w:ind w:left="7212" w:hanging="811"/>
      </w:pPr>
      <w:rPr>
        <w:rFonts w:hint="default"/>
        <w:lang w:val="en-US" w:eastAsia="en-US" w:bidi="en-US"/>
      </w:rPr>
    </w:lvl>
    <w:lvl w:ilvl="7">
      <w:numFmt w:val="bullet"/>
      <w:lvlText w:val="•"/>
      <w:lvlJc w:val="left"/>
      <w:pPr>
        <w:ind w:left="7950" w:hanging="811"/>
      </w:pPr>
      <w:rPr>
        <w:rFonts w:hint="default"/>
        <w:lang w:val="en-US" w:eastAsia="en-US" w:bidi="en-US"/>
      </w:rPr>
    </w:lvl>
    <w:lvl w:ilvl="8">
      <w:numFmt w:val="bullet"/>
      <w:lvlText w:val="•"/>
      <w:lvlJc w:val="left"/>
      <w:pPr>
        <w:ind w:left="8689" w:hanging="811"/>
      </w:pPr>
      <w:rPr>
        <w:rFonts w:hint="default"/>
        <w:lang w:val="en-US" w:eastAsia="en-US" w:bidi="en-US"/>
      </w:rPr>
    </w:lvl>
  </w:abstractNum>
  <w:abstractNum w:abstractNumId="7" w15:restartNumberingAfterBreak="0">
    <w:nsid w:val="1B2D38B5"/>
    <w:multiLevelType w:val="hybridMultilevel"/>
    <w:tmpl w:val="5E6CDC36"/>
    <w:lvl w:ilvl="0" w:tplc="BE78B434">
      <w:start w:val="1"/>
      <w:numFmt w:val="decimal"/>
      <w:lvlText w:val="%1."/>
      <w:lvlJc w:val="left"/>
      <w:pPr>
        <w:ind w:left="120" w:hanging="307"/>
        <w:jc w:val="left"/>
      </w:pPr>
      <w:rPr>
        <w:rFonts w:ascii="Times New Roman" w:eastAsia="Times New Roman" w:hAnsi="Times New Roman" w:cs="Times New Roman" w:hint="default"/>
        <w:w w:val="100"/>
        <w:sz w:val="30"/>
        <w:szCs w:val="30"/>
        <w:lang w:val="en-US" w:eastAsia="en-US" w:bidi="en-US"/>
      </w:rPr>
    </w:lvl>
    <w:lvl w:ilvl="1" w:tplc="A44A2DD2">
      <w:numFmt w:val="bullet"/>
      <w:lvlText w:val="•"/>
      <w:lvlJc w:val="left"/>
      <w:pPr>
        <w:ind w:left="1124" w:hanging="307"/>
      </w:pPr>
      <w:rPr>
        <w:rFonts w:hint="default"/>
        <w:lang w:val="en-US" w:eastAsia="en-US" w:bidi="en-US"/>
      </w:rPr>
    </w:lvl>
    <w:lvl w:ilvl="2" w:tplc="2D64A5D2">
      <w:numFmt w:val="bullet"/>
      <w:lvlText w:val="•"/>
      <w:lvlJc w:val="left"/>
      <w:pPr>
        <w:ind w:left="2129" w:hanging="307"/>
      </w:pPr>
      <w:rPr>
        <w:rFonts w:hint="default"/>
        <w:lang w:val="en-US" w:eastAsia="en-US" w:bidi="en-US"/>
      </w:rPr>
    </w:lvl>
    <w:lvl w:ilvl="3" w:tplc="F7D43964">
      <w:numFmt w:val="bullet"/>
      <w:lvlText w:val="•"/>
      <w:lvlJc w:val="left"/>
      <w:pPr>
        <w:ind w:left="3133" w:hanging="307"/>
      </w:pPr>
      <w:rPr>
        <w:rFonts w:hint="default"/>
        <w:lang w:val="en-US" w:eastAsia="en-US" w:bidi="en-US"/>
      </w:rPr>
    </w:lvl>
    <w:lvl w:ilvl="4" w:tplc="0F28AD02">
      <w:numFmt w:val="bullet"/>
      <w:lvlText w:val="•"/>
      <w:lvlJc w:val="left"/>
      <w:pPr>
        <w:ind w:left="4138" w:hanging="307"/>
      </w:pPr>
      <w:rPr>
        <w:rFonts w:hint="default"/>
        <w:lang w:val="en-US" w:eastAsia="en-US" w:bidi="en-US"/>
      </w:rPr>
    </w:lvl>
    <w:lvl w:ilvl="5" w:tplc="D32AB3DC">
      <w:numFmt w:val="bullet"/>
      <w:lvlText w:val="•"/>
      <w:lvlJc w:val="left"/>
      <w:pPr>
        <w:ind w:left="5142" w:hanging="307"/>
      </w:pPr>
      <w:rPr>
        <w:rFonts w:hint="default"/>
        <w:lang w:val="en-US" w:eastAsia="en-US" w:bidi="en-US"/>
      </w:rPr>
    </w:lvl>
    <w:lvl w:ilvl="6" w:tplc="A022B7CA">
      <w:numFmt w:val="bullet"/>
      <w:lvlText w:val="•"/>
      <w:lvlJc w:val="left"/>
      <w:pPr>
        <w:ind w:left="6147" w:hanging="307"/>
      </w:pPr>
      <w:rPr>
        <w:rFonts w:hint="default"/>
        <w:lang w:val="en-US" w:eastAsia="en-US" w:bidi="en-US"/>
      </w:rPr>
    </w:lvl>
    <w:lvl w:ilvl="7" w:tplc="352EB4C0">
      <w:numFmt w:val="bullet"/>
      <w:lvlText w:val="•"/>
      <w:lvlJc w:val="left"/>
      <w:pPr>
        <w:ind w:left="7151" w:hanging="307"/>
      </w:pPr>
      <w:rPr>
        <w:rFonts w:hint="default"/>
        <w:lang w:val="en-US" w:eastAsia="en-US" w:bidi="en-US"/>
      </w:rPr>
    </w:lvl>
    <w:lvl w:ilvl="8" w:tplc="D2E63E2A">
      <w:numFmt w:val="bullet"/>
      <w:lvlText w:val="•"/>
      <w:lvlJc w:val="left"/>
      <w:pPr>
        <w:ind w:left="8156" w:hanging="307"/>
      </w:pPr>
      <w:rPr>
        <w:rFonts w:hint="default"/>
        <w:lang w:val="en-US" w:eastAsia="en-US" w:bidi="en-US"/>
      </w:rPr>
    </w:lvl>
  </w:abstractNum>
  <w:abstractNum w:abstractNumId="8" w15:restartNumberingAfterBreak="0">
    <w:nsid w:val="1D767CA5"/>
    <w:multiLevelType w:val="multilevel"/>
    <w:tmpl w:val="0F64C53A"/>
    <w:lvl w:ilvl="0">
      <w:start w:val="2"/>
      <w:numFmt w:val="decimal"/>
      <w:lvlText w:val="%1"/>
      <w:lvlJc w:val="left"/>
      <w:pPr>
        <w:ind w:left="1800" w:hanging="631"/>
        <w:jc w:val="left"/>
      </w:pPr>
      <w:rPr>
        <w:rFonts w:hint="default"/>
        <w:lang w:val="en-US" w:eastAsia="en-US" w:bidi="en-US"/>
      </w:rPr>
    </w:lvl>
    <w:lvl w:ilvl="1">
      <w:start w:val="3"/>
      <w:numFmt w:val="decimal"/>
      <w:lvlText w:val="%1.%2"/>
      <w:lvlJc w:val="left"/>
      <w:pPr>
        <w:ind w:left="1800" w:hanging="631"/>
        <w:jc w:val="right"/>
      </w:pPr>
      <w:rPr>
        <w:rFonts w:ascii="Times New Roman" w:eastAsia="Times New Roman" w:hAnsi="Times New Roman" w:cs="Times New Roman" w:hint="default"/>
        <w:b/>
        <w:bCs/>
        <w:w w:val="100"/>
        <w:sz w:val="42"/>
        <w:szCs w:val="42"/>
        <w:lang w:val="en-US" w:eastAsia="en-US" w:bidi="en-US"/>
      </w:rPr>
    </w:lvl>
    <w:lvl w:ilvl="2">
      <w:numFmt w:val="bullet"/>
      <w:lvlText w:val="•"/>
      <w:lvlJc w:val="left"/>
      <w:pPr>
        <w:ind w:left="3473" w:hanging="631"/>
      </w:pPr>
      <w:rPr>
        <w:rFonts w:hint="default"/>
        <w:lang w:val="en-US" w:eastAsia="en-US" w:bidi="en-US"/>
      </w:rPr>
    </w:lvl>
    <w:lvl w:ilvl="3">
      <w:numFmt w:val="bullet"/>
      <w:lvlText w:val="•"/>
      <w:lvlJc w:val="left"/>
      <w:pPr>
        <w:ind w:left="4309" w:hanging="631"/>
      </w:pPr>
      <w:rPr>
        <w:rFonts w:hint="default"/>
        <w:lang w:val="en-US" w:eastAsia="en-US" w:bidi="en-US"/>
      </w:rPr>
    </w:lvl>
    <w:lvl w:ilvl="4">
      <w:numFmt w:val="bullet"/>
      <w:lvlText w:val="•"/>
      <w:lvlJc w:val="left"/>
      <w:pPr>
        <w:ind w:left="5146" w:hanging="631"/>
      </w:pPr>
      <w:rPr>
        <w:rFonts w:hint="default"/>
        <w:lang w:val="en-US" w:eastAsia="en-US" w:bidi="en-US"/>
      </w:rPr>
    </w:lvl>
    <w:lvl w:ilvl="5">
      <w:numFmt w:val="bullet"/>
      <w:lvlText w:val="•"/>
      <w:lvlJc w:val="left"/>
      <w:pPr>
        <w:ind w:left="5982" w:hanging="631"/>
      </w:pPr>
      <w:rPr>
        <w:rFonts w:hint="default"/>
        <w:lang w:val="en-US" w:eastAsia="en-US" w:bidi="en-US"/>
      </w:rPr>
    </w:lvl>
    <w:lvl w:ilvl="6">
      <w:numFmt w:val="bullet"/>
      <w:lvlText w:val="•"/>
      <w:lvlJc w:val="left"/>
      <w:pPr>
        <w:ind w:left="6819" w:hanging="631"/>
      </w:pPr>
      <w:rPr>
        <w:rFonts w:hint="default"/>
        <w:lang w:val="en-US" w:eastAsia="en-US" w:bidi="en-US"/>
      </w:rPr>
    </w:lvl>
    <w:lvl w:ilvl="7">
      <w:numFmt w:val="bullet"/>
      <w:lvlText w:val="•"/>
      <w:lvlJc w:val="left"/>
      <w:pPr>
        <w:ind w:left="7655" w:hanging="631"/>
      </w:pPr>
      <w:rPr>
        <w:rFonts w:hint="default"/>
        <w:lang w:val="en-US" w:eastAsia="en-US" w:bidi="en-US"/>
      </w:rPr>
    </w:lvl>
    <w:lvl w:ilvl="8">
      <w:numFmt w:val="bullet"/>
      <w:lvlText w:val="•"/>
      <w:lvlJc w:val="left"/>
      <w:pPr>
        <w:ind w:left="8492" w:hanging="631"/>
      </w:pPr>
      <w:rPr>
        <w:rFonts w:hint="default"/>
        <w:lang w:val="en-US" w:eastAsia="en-US" w:bidi="en-US"/>
      </w:rPr>
    </w:lvl>
  </w:abstractNum>
  <w:abstractNum w:abstractNumId="9" w15:restartNumberingAfterBreak="0">
    <w:nsid w:val="1EDE6576"/>
    <w:multiLevelType w:val="hybridMultilevel"/>
    <w:tmpl w:val="762C1818"/>
    <w:lvl w:ilvl="0" w:tplc="B762B7C8">
      <w:start w:val="1"/>
      <w:numFmt w:val="lowerLetter"/>
      <w:lvlText w:val="(%1)"/>
      <w:lvlJc w:val="left"/>
      <w:pPr>
        <w:ind w:left="120" w:hanging="421"/>
        <w:jc w:val="left"/>
      </w:pPr>
      <w:rPr>
        <w:rFonts w:ascii="Times New Roman" w:eastAsia="Times New Roman" w:hAnsi="Times New Roman" w:cs="Times New Roman" w:hint="default"/>
        <w:spacing w:val="0"/>
        <w:w w:val="100"/>
        <w:sz w:val="30"/>
        <w:szCs w:val="30"/>
        <w:lang w:val="en-US" w:eastAsia="en-US" w:bidi="en-US"/>
      </w:rPr>
    </w:lvl>
    <w:lvl w:ilvl="1" w:tplc="F5DC8B9E">
      <w:numFmt w:val="bullet"/>
      <w:lvlText w:val="•"/>
      <w:lvlJc w:val="left"/>
      <w:pPr>
        <w:ind w:left="1124" w:hanging="421"/>
      </w:pPr>
      <w:rPr>
        <w:rFonts w:hint="default"/>
        <w:lang w:val="en-US" w:eastAsia="en-US" w:bidi="en-US"/>
      </w:rPr>
    </w:lvl>
    <w:lvl w:ilvl="2" w:tplc="D4601444">
      <w:numFmt w:val="bullet"/>
      <w:lvlText w:val="•"/>
      <w:lvlJc w:val="left"/>
      <w:pPr>
        <w:ind w:left="2129" w:hanging="421"/>
      </w:pPr>
      <w:rPr>
        <w:rFonts w:hint="default"/>
        <w:lang w:val="en-US" w:eastAsia="en-US" w:bidi="en-US"/>
      </w:rPr>
    </w:lvl>
    <w:lvl w:ilvl="3" w:tplc="C37A9F16">
      <w:numFmt w:val="bullet"/>
      <w:lvlText w:val="•"/>
      <w:lvlJc w:val="left"/>
      <w:pPr>
        <w:ind w:left="3133" w:hanging="421"/>
      </w:pPr>
      <w:rPr>
        <w:rFonts w:hint="default"/>
        <w:lang w:val="en-US" w:eastAsia="en-US" w:bidi="en-US"/>
      </w:rPr>
    </w:lvl>
    <w:lvl w:ilvl="4" w:tplc="B91E5A9C">
      <w:numFmt w:val="bullet"/>
      <w:lvlText w:val="•"/>
      <w:lvlJc w:val="left"/>
      <w:pPr>
        <w:ind w:left="4138" w:hanging="421"/>
      </w:pPr>
      <w:rPr>
        <w:rFonts w:hint="default"/>
        <w:lang w:val="en-US" w:eastAsia="en-US" w:bidi="en-US"/>
      </w:rPr>
    </w:lvl>
    <w:lvl w:ilvl="5" w:tplc="AE465962">
      <w:numFmt w:val="bullet"/>
      <w:lvlText w:val="•"/>
      <w:lvlJc w:val="left"/>
      <w:pPr>
        <w:ind w:left="5142" w:hanging="421"/>
      </w:pPr>
      <w:rPr>
        <w:rFonts w:hint="default"/>
        <w:lang w:val="en-US" w:eastAsia="en-US" w:bidi="en-US"/>
      </w:rPr>
    </w:lvl>
    <w:lvl w:ilvl="6" w:tplc="71983E56">
      <w:numFmt w:val="bullet"/>
      <w:lvlText w:val="•"/>
      <w:lvlJc w:val="left"/>
      <w:pPr>
        <w:ind w:left="6147" w:hanging="421"/>
      </w:pPr>
      <w:rPr>
        <w:rFonts w:hint="default"/>
        <w:lang w:val="en-US" w:eastAsia="en-US" w:bidi="en-US"/>
      </w:rPr>
    </w:lvl>
    <w:lvl w:ilvl="7" w:tplc="F3B28304">
      <w:numFmt w:val="bullet"/>
      <w:lvlText w:val="•"/>
      <w:lvlJc w:val="left"/>
      <w:pPr>
        <w:ind w:left="7151" w:hanging="421"/>
      </w:pPr>
      <w:rPr>
        <w:rFonts w:hint="default"/>
        <w:lang w:val="en-US" w:eastAsia="en-US" w:bidi="en-US"/>
      </w:rPr>
    </w:lvl>
    <w:lvl w:ilvl="8" w:tplc="C9069484">
      <w:numFmt w:val="bullet"/>
      <w:lvlText w:val="•"/>
      <w:lvlJc w:val="left"/>
      <w:pPr>
        <w:ind w:left="8156" w:hanging="421"/>
      </w:pPr>
      <w:rPr>
        <w:rFonts w:hint="default"/>
        <w:lang w:val="en-US" w:eastAsia="en-US" w:bidi="en-US"/>
      </w:rPr>
    </w:lvl>
  </w:abstractNum>
  <w:abstractNum w:abstractNumId="10" w15:restartNumberingAfterBreak="0">
    <w:nsid w:val="2134781B"/>
    <w:multiLevelType w:val="hybridMultilevel"/>
    <w:tmpl w:val="D12E7492"/>
    <w:lvl w:ilvl="0" w:tplc="69D45840">
      <w:start w:val="1"/>
      <w:numFmt w:val="decimal"/>
      <w:lvlText w:val="%1."/>
      <w:lvlJc w:val="left"/>
      <w:pPr>
        <w:ind w:left="420" w:hanging="301"/>
        <w:jc w:val="left"/>
      </w:pPr>
      <w:rPr>
        <w:rFonts w:ascii="Times New Roman" w:eastAsia="Times New Roman" w:hAnsi="Times New Roman" w:cs="Times New Roman" w:hint="default"/>
        <w:w w:val="100"/>
        <w:sz w:val="30"/>
        <w:szCs w:val="30"/>
        <w:lang w:val="en-US" w:eastAsia="en-US" w:bidi="en-US"/>
      </w:rPr>
    </w:lvl>
    <w:lvl w:ilvl="1" w:tplc="1FA6972C">
      <w:numFmt w:val="bullet"/>
      <w:lvlText w:val="•"/>
      <w:lvlJc w:val="left"/>
      <w:pPr>
        <w:ind w:left="1394" w:hanging="301"/>
      </w:pPr>
      <w:rPr>
        <w:rFonts w:hint="default"/>
        <w:lang w:val="en-US" w:eastAsia="en-US" w:bidi="en-US"/>
      </w:rPr>
    </w:lvl>
    <w:lvl w:ilvl="2" w:tplc="0C64D43A">
      <w:numFmt w:val="bullet"/>
      <w:lvlText w:val="•"/>
      <w:lvlJc w:val="left"/>
      <w:pPr>
        <w:ind w:left="2369" w:hanging="301"/>
      </w:pPr>
      <w:rPr>
        <w:rFonts w:hint="default"/>
        <w:lang w:val="en-US" w:eastAsia="en-US" w:bidi="en-US"/>
      </w:rPr>
    </w:lvl>
    <w:lvl w:ilvl="3" w:tplc="7496F95E">
      <w:numFmt w:val="bullet"/>
      <w:lvlText w:val="•"/>
      <w:lvlJc w:val="left"/>
      <w:pPr>
        <w:ind w:left="3343" w:hanging="301"/>
      </w:pPr>
      <w:rPr>
        <w:rFonts w:hint="default"/>
        <w:lang w:val="en-US" w:eastAsia="en-US" w:bidi="en-US"/>
      </w:rPr>
    </w:lvl>
    <w:lvl w:ilvl="4" w:tplc="5164E16E">
      <w:numFmt w:val="bullet"/>
      <w:lvlText w:val="•"/>
      <w:lvlJc w:val="left"/>
      <w:pPr>
        <w:ind w:left="4318" w:hanging="301"/>
      </w:pPr>
      <w:rPr>
        <w:rFonts w:hint="default"/>
        <w:lang w:val="en-US" w:eastAsia="en-US" w:bidi="en-US"/>
      </w:rPr>
    </w:lvl>
    <w:lvl w:ilvl="5" w:tplc="B34C09C4">
      <w:numFmt w:val="bullet"/>
      <w:lvlText w:val="•"/>
      <w:lvlJc w:val="left"/>
      <w:pPr>
        <w:ind w:left="5292" w:hanging="301"/>
      </w:pPr>
      <w:rPr>
        <w:rFonts w:hint="default"/>
        <w:lang w:val="en-US" w:eastAsia="en-US" w:bidi="en-US"/>
      </w:rPr>
    </w:lvl>
    <w:lvl w:ilvl="6" w:tplc="03202ACC">
      <w:numFmt w:val="bullet"/>
      <w:lvlText w:val="•"/>
      <w:lvlJc w:val="left"/>
      <w:pPr>
        <w:ind w:left="6267" w:hanging="301"/>
      </w:pPr>
      <w:rPr>
        <w:rFonts w:hint="default"/>
        <w:lang w:val="en-US" w:eastAsia="en-US" w:bidi="en-US"/>
      </w:rPr>
    </w:lvl>
    <w:lvl w:ilvl="7" w:tplc="3104B0B4">
      <w:numFmt w:val="bullet"/>
      <w:lvlText w:val="•"/>
      <w:lvlJc w:val="left"/>
      <w:pPr>
        <w:ind w:left="7241" w:hanging="301"/>
      </w:pPr>
      <w:rPr>
        <w:rFonts w:hint="default"/>
        <w:lang w:val="en-US" w:eastAsia="en-US" w:bidi="en-US"/>
      </w:rPr>
    </w:lvl>
    <w:lvl w:ilvl="8" w:tplc="9738E014">
      <w:numFmt w:val="bullet"/>
      <w:lvlText w:val="•"/>
      <w:lvlJc w:val="left"/>
      <w:pPr>
        <w:ind w:left="8216" w:hanging="301"/>
      </w:pPr>
      <w:rPr>
        <w:rFonts w:hint="default"/>
        <w:lang w:val="en-US" w:eastAsia="en-US" w:bidi="en-US"/>
      </w:rPr>
    </w:lvl>
  </w:abstractNum>
  <w:abstractNum w:abstractNumId="11" w15:restartNumberingAfterBreak="0">
    <w:nsid w:val="29CE0173"/>
    <w:multiLevelType w:val="multilevel"/>
    <w:tmpl w:val="F4CE0FE0"/>
    <w:lvl w:ilvl="0">
      <w:start w:val="9"/>
      <w:numFmt w:val="decimal"/>
      <w:lvlText w:val="%1"/>
      <w:lvlJc w:val="left"/>
      <w:pPr>
        <w:ind w:left="3992" w:hanging="811"/>
        <w:jc w:val="left"/>
      </w:pPr>
      <w:rPr>
        <w:rFonts w:hint="default"/>
        <w:lang w:val="en-US" w:eastAsia="en-US" w:bidi="en-US"/>
      </w:rPr>
    </w:lvl>
    <w:lvl w:ilvl="1">
      <w:start w:val="3"/>
      <w:numFmt w:val="decimal"/>
      <w:lvlText w:val="%1.%2"/>
      <w:lvlJc w:val="left"/>
      <w:pPr>
        <w:ind w:left="3992" w:hanging="811"/>
        <w:jc w:val="left"/>
      </w:pPr>
      <w:rPr>
        <w:rFonts w:hint="default"/>
        <w:lang w:val="en-US" w:eastAsia="en-US" w:bidi="en-US"/>
      </w:rPr>
    </w:lvl>
    <w:lvl w:ilvl="2">
      <w:start w:val="1"/>
      <w:numFmt w:val="decimal"/>
      <w:lvlText w:val="%1.%2.%3"/>
      <w:lvlJc w:val="left"/>
      <w:pPr>
        <w:ind w:left="3992" w:hanging="81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5849" w:hanging="811"/>
      </w:pPr>
      <w:rPr>
        <w:rFonts w:hint="default"/>
        <w:lang w:val="en-US" w:eastAsia="en-US" w:bidi="en-US"/>
      </w:rPr>
    </w:lvl>
    <w:lvl w:ilvl="4">
      <w:numFmt w:val="bullet"/>
      <w:lvlText w:val="•"/>
      <w:lvlJc w:val="left"/>
      <w:pPr>
        <w:ind w:left="6466" w:hanging="811"/>
      </w:pPr>
      <w:rPr>
        <w:rFonts w:hint="default"/>
        <w:lang w:val="en-US" w:eastAsia="en-US" w:bidi="en-US"/>
      </w:rPr>
    </w:lvl>
    <w:lvl w:ilvl="5">
      <w:numFmt w:val="bullet"/>
      <w:lvlText w:val="•"/>
      <w:lvlJc w:val="left"/>
      <w:pPr>
        <w:ind w:left="7082" w:hanging="811"/>
      </w:pPr>
      <w:rPr>
        <w:rFonts w:hint="default"/>
        <w:lang w:val="en-US" w:eastAsia="en-US" w:bidi="en-US"/>
      </w:rPr>
    </w:lvl>
    <w:lvl w:ilvl="6">
      <w:numFmt w:val="bullet"/>
      <w:lvlText w:val="•"/>
      <w:lvlJc w:val="left"/>
      <w:pPr>
        <w:ind w:left="7699" w:hanging="811"/>
      </w:pPr>
      <w:rPr>
        <w:rFonts w:hint="default"/>
        <w:lang w:val="en-US" w:eastAsia="en-US" w:bidi="en-US"/>
      </w:rPr>
    </w:lvl>
    <w:lvl w:ilvl="7">
      <w:numFmt w:val="bullet"/>
      <w:lvlText w:val="•"/>
      <w:lvlJc w:val="left"/>
      <w:pPr>
        <w:ind w:left="8315" w:hanging="811"/>
      </w:pPr>
      <w:rPr>
        <w:rFonts w:hint="default"/>
        <w:lang w:val="en-US" w:eastAsia="en-US" w:bidi="en-US"/>
      </w:rPr>
    </w:lvl>
    <w:lvl w:ilvl="8">
      <w:numFmt w:val="bullet"/>
      <w:lvlText w:val="•"/>
      <w:lvlJc w:val="left"/>
      <w:pPr>
        <w:ind w:left="8932" w:hanging="811"/>
      </w:pPr>
      <w:rPr>
        <w:rFonts w:hint="default"/>
        <w:lang w:val="en-US" w:eastAsia="en-US" w:bidi="en-US"/>
      </w:rPr>
    </w:lvl>
  </w:abstractNum>
  <w:abstractNum w:abstractNumId="12" w15:restartNumberingAfterBreak="0">
    <w:nsid w:val="310E242F"/>
    <w:multiLevelType w:val="hybridMultilevel"/>
    <w:tmpl w:val="9CC849B0"/>
    <w:lvl w:ilvl="0" w:tplc="738A11FE">
      <w:start w:val="1"/>
      <w:numFmt w:val="lowerLetter"/>
      <w:lvlText w:val="(%1)"/>
      <w:lvlJc w:val="left"/>
      <w:pPr>
        <w:ind w:left="120" w:hanging="434"/>
        <w:jc w:val="left"/>
      </w:pPr>
      <w:rPr>
        <w:rFonts w:ascii="Times New Roman" w:eastAsia="Times New Roman" w:hAnsi="Times New Roman" w:cs="Times New Roman" w:hint="default"/>
        <w:spacing w:val="0"/>
        <w:w w:val="100"/>
        <w:sz w:val="30"/>
        <w:szCs w:val="30"/>
        <w:lang w:val="en-US" w:eastAsia="en-US" w:bidi="en-US"/>
      </w:rPr>
    </w:lvl>
    <w:lvl w:ilvl="1" w:tplc="97EA53EE">
      <w:numFmt w:val="bullet"/>
      <w:lvlText w:val="•"/>
      <w:lvlJc w:val="left"/>
      <w:pPr>
        <w:ind w:left="1124" w:hanging="434"/>
      </w:pPr>
      <w:rPr>
        <w:rFonts w:hint="default"/>
        <w:lang w:val="en-US" w:eastAsia="en-US" w:bidi="en-US"/>
      </w:rPr>
    </w:lvl>
    <w:lvl w:ilvl="2" w:tplc="5532D41C">
      <w:numFmt w:val="bullet"/>
      <w:lvlText w:val="•"/>
      <w:lvlJc w:val="left"/>
      <w:pPr>
        <w:ind w:left="2129" w:hanging="434"/>
      </w:pPr>
      <w:rPr>
        <w:rFonts w:hint="default"/>
        <w:lang w:val="en-US" w:eastAsia="en-US" w:bidi="en-US"/>
      </w:rPr>
    </w:lvl>
    <w:lvl w:ilvl="3" w:tplc="F1444768">
      <w:numFmt w:val="bullet"/>
      <w:lvlText w:val="•"/>
      <w:lvlJc w:val="left"/>
      <w:pPr>
        <w:ind w:left="3133" w:hanging="434"/>
      </w:pPr>
      <w:rPr>
        <w:rFonts w:hint="default"/>
        <w:lang w:val="en-US" w:eastAsia="en-US" w:bidi="en-US"/>
      </w:rPr>
    </w:lvl>
    <w:lvl w:ilvl="4" w:tplc="C5FA7B88">
      <w:numFmt w:val="bullet"/>
      <w:lvlText w:val="•"/>
      <w:lvlJc w:val="left"/>
      <w:pPr>
        <w:ind w:left="4138" w:hanging="434"/>
      </w:pPr>
      <w:rPr>
        <w:rFonts w:hint="default"/>
        <w:lang w:val="en-US" w:eastAsia="en-US" w:bidi="en-US"/>
      </w:rPr>
    </w:lvl>
    <w:lvl w:ilvl="5" w:tplc="8DA0D79C">
      <w:numFmt w:val="bullet"/>
      <w:lvlText w:val="•"/>
      <w:lvlJc w:val="left"/>
      <w:pPr>
        <w:ind w:left="5142" w:hanging="434"/>
      </w:pPr>
      <w:rPr>
        <w:rFonts w:hint="default"/>
        <w:lang w:val="en-US" w:eastAsia="en-US" w:bidi="en-US"/>
      </w:rPr>
    </w:lvl>
    <w:lvl w:ilvl="6" w:tplc="09903008">
      <w:numFmt w:val="bullet"/>
      <w:lvlText w:val="•"/>
      <w:lvlJc w:val="left"/>
      <w:pPr>
        <w:ind w:left="6147" w:hanging="434"/>
      </w:pPr>
      <w:rPr>
        <w:rFonts w:hint="default"/>
        <w:lang w:val="en-US" w:eastAsia="en-US" w:bidi="en-US"/>
      </w:rPr>
    </w:lvl>
    <w:lvl w:ilvl="7" w:tplc="F5627BD6">
      <w:numFmt w:val="bullet"/>
      <w:lvlText w:val="•"/>
      <w:lvlJc w:val="left"/>
      <w:pPr>
        <w:ind w:left="7151" w:hanging="434"/>
      </w:pPr>
      <w:rPr>
        <w:rFonts w:hint="default"/>
        <w:lang w:val="en-US" w:eastAsia="en-US" w:bidi="en-US"/>
      </w:rPr>
    </w:lvl>
    <w:lvl w:ilvl="8" w:tplc="48C65666">
      <w:numFmt w:val="bullet"/>
      <w:lvlText w:val="•"/>
      <w:lvlJc w:val="left"/>
      <w:pPr>
        <w:ind w:left="8156" w:hanging="434"/>
      </w:pPr>
      <w:rPr>
        <w:rFonts w:hint="default"/>
        <w:lang w:val="en-US" w:eastAsia="en-US" w:bidi="en-US"/>
      </w:rPr>
    </w:lvl>
  </w:abstractNum>
  <w:abstractNum w:abstractNumId="13" w15:restartNumberingAfterBreak="0">
    <w:nsid w:val="31C6380A"/>
    <w:multiLevelType w:val="multilevel"/>
    <w:tmpl w:val="427266B4"/>
    <w:lvl w:ilvl="0">
      <w:start w:val="2"/>
      <w:numFmt w:val="decimal"/>
      <w:lvlText w:val="%1"/>
      <w:lvlJc w:val="left"/>
      <w:pPr>
        <w:ind w:left="3346" w:hanging="631"/>
        <w:jc w:val="left"/>
      </w:pPr>
      <w:rPr>
        <w:rFonts w:hint="default"/>
        <w:lang w:val="en-US" w:eastAsia="en-US" w:bidi="en-US"/>
      </w:rPr>
    </w:lvl>
    <w:lvl w:ilvl="1">
      <w:start w:val="1"/>
      <w:numFmt w:val="decimal"/>
      <w:lvlText w:val="%1.%2"/>
      <w:lvlJc w:val="left"/>
      <w:pPr>
        <w:ind w:left="3346" w:hanging="631"/>
        <w:jc w:val="right"/>
      </w:pPr>
      <w:rPr>
        <w:rFonts w:ascii="Times New Roman" w:eastAsia="Times New Roman" w:hAnsi="Times New Roman" w:cs="Times New Roman" w:hint="default"/>
        <w:b/>
        <w:bCs/>
        <w:w w:val="100"/>
        <w:sz w:val="42"/>
        <w:szCs w:val="42"/>
        <w:lang w:val="en-US" w:eastAsia="en-US" w:bidi="en-US"/>
      </w:rPr>
    </w:lvl>
    <w:lvl w:ilvl="2">
      <w:start w:val="1"/>
      <w:numFmt w:val="decimal"/>
      <w:lvlText w:val="%1.%2.%3"/>
      <w:lvlJc w:val="left"/>
      <w:pPr>
        <w:ind w:left="4164" w:hanging="811"/>
        <w:jc w:val="lef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5494" w:hanging="811"/>
      </w:pPr>
      <w:rPr>
        <w:rFonts w:hint="default"/>
        <w:lang w:val="en-US" w:eastAsia="en-US" w:bidi="en-US"/>
      </w:rPr>
    </w:lvl>
    <w:lvl w:ilvl="4">
      <w:numFmt w:val="bullet"/>
      <w:lvlText w:val="•"/>
      <w:lvlJc w:val="left"/>
      <w:pPr>
        <w:ind w:left="6161" w:hanging="811"/>
      </w:pPr>
      <w:rPr>
        <w:rFonts w:hint="default"/>
        <w:lang w:val="en-US" w:eastAsia="en-US" w:bidi="en-US"/>
      </w:rPr>
    </w:lvl>
    <w:lvl w:ilvl="5">
      <w:numFmt w:val="bullet"/>
      <w:lvlText w:val="•"/>
      <w:lvlJc w:val="left"/>
      <w:pPr>
        <w:ind w:left="6829" w:hanging="811"/>
      </w:pPr>
      <w:rPr>
        <w:rFonts w:hint="default"/>
        <w:lang w:val="en-US" w:eastAsia="en-US" w:bidi="en-US"/>
      </w:rPr>
    </w:lvl>
    <w:lvl w:ilvl="6">
      <w:numFmt w:val="bullet"/>
      <w:lvlText w:val="•"/>
      <w:lvlJc w:val="left"/>
      <w:pPr>
        <w:ind w:left="7496" w:hanging="811"/>
      </w:pPr>
      <w:rPr>
        <w:rFonts w:hint="default"/>
        <w:lang w:val="en-US" w:eastAsia="en-US" w:bidi="en-US"/>
      </w:rPr>
    </w:lvl>
    <w:lvl w:ilvl="7">
      <w:numFmt w:val="bullet"/>
      <w:lvlText w:val="•"/>
      <w:lvlJc w:val="left"/>
      <w:pPr>
        <w:ind w:left="8163" w:hanging="811"/>
      </w:pPr>
      <w:rPr>
        <w:rFonts w:hint="default"/>
        <w:lang w:val="en-US" w:eastAsia="en-US" w:bidi="en-US"/>
      </w:rPr>
    </w:lvl>
    <w:lvl w:ilvl="8">
      <w:numFmt w:val="bullet"/>
      <w:lvlText w:val="•"/>
      <w:lvlJc w:val="left"/>
      <w:pPr>
        <w:ind w:left="8830" w:hanging="811"/>
      </w:pPr>
      <w:rPr>
        <w:rFonts w:hint="default"/>
        <w:lang w:val="en-US" w:eastAsia="en-US" w:bidi="en-US"/>
      </w:rPr>
    </w:lvl>
  </w:abstractNum>
  <w:abstractNum w:abstractNumId="14" w15:restartNumberingAfterBreak="0">
    <w:nsid w:val="35170205"/>
    <w:multiLevelType w:val="multilevel"/>
    <w:tmpl w:val="A52282D4"/>
    <w:lvl w:ilvl="0">
      <w:start w:val="1"/>
      <w:numFmt w:val="decimal"/>
      <w:lvlText w:val="%1"/>
      <w:lvlJc w:val="left"/>
      <w:pPr>
        <w:ind w:left="2941" w:hanging="631"/>
        <w:jc w:val="left"/>
      </w:pPr>
      <w:rPr>
        <w:rFonts w:hint="default"/>
        <w:lang w:val="en-US" w:eastAsia="en-US" w:bidi="en-US"/>
      </w:rPr>
    </w:lvl>
    <w:lvl w:ilvl="1">
      <w:start w:val="1"/>
      <w:numFmt w:val="decimal"/>
      <w:lvlText w:val="%1.%2"/>
      <w:lvlJc w:val="left"/>
      <w:pPr>
        <w:ind w:left="2941" w:hanging="631"/>
        <w:jc w:val="right"/>
      </w:pPr>
      <w:rPr>
        <w:rFonts w:ascii="Times New Roman" w:eastAsia="Times New Roman" w:hAnsi="Times New Roman" w:cs="Times New Roman" w:hint="default"/>
        <w:b/>
        <w:bCs/>
        <w:w w:val="100"/>
        <w:sz w:val="42"/>
        <w:szCs w:val="42"/>
        <w:lang w:val="en-US" w:eastAsia="en-US" w:bidi="en-US"/>
      </w:rPr>
    </w:lvl>
    <w:lvl w:ilvl="2">
      <w:numFmt w:val="bullet"/>
      <w:lvlText w:val="•"/>
      <w:lvlJc w:val="left"/>
      <w:pPr>
        <w:ind w:left="4385" w:hanging="631"/>
      </w:pPr>
      <w:rPr>
        <w:rFonts w:hint="default"/>
        <w:lang w:val="en-US" w:eastAsia="en-US" w:bidi="en-US"/>
      </w:rPr>
    </w:lvl>
    <w:lvl w:ilvl="3">
      <w:numFmt w:val="bullet"/>
      <w:lvlText w:val="•"/>
      <w:lvlJc w:val="left"/>
      <w:pPr>
        <w:ind w:left="5107" w:hanging="631"/>
      </w:pPr>
      <w:rPr>
        <w:rFonts w:hint="default"/>
        <w:lang w:val="en-US" w:eastAsia="en-US" w:bidi="en-US"/>
      </w:rPr>
    </w:lvl>
    <w:lvl w:ilvl="4">
      <w:numFmt w:val="bullet"/>
      <w:lvlText w:val="•"/>
      <w:lvlJc w:val="left"/>
      <w:pPr>
        <w:ind w:left="5830" w:hanging="631"/>
      </w:pPr>
      <w:rPr>
        <w:rFonts w:hint="default"/>
        <w:lang w:val="en-US" w:eastAsia="en-US" w:bidi="en-US"/>
      </w:rPr>
    </w:lvl>
    <w:lvl w:ilvl="5">
      <w:numFmt w:val="bullet"/>
      <w:lvlText w:val="•"/>
      <w:lvlJc w:val="left"/>
      <w:pPr>
        <w:ind w:left="6552" w:hanging="631"/>
      </w:pPr>
      <w:rPr>
        <w:rFonts w:hint="default"/>
        <w:lang w:val="en-US" w:eastAsia="en-US" w:bidi="en-US"/>
      </w:rPr>
    </w:lvl>
    <w:lvl w:ilvl="6">
      <w:numFmt w:val="bullet"/>
      <w:lvlText w:val="•"/>
      <w:lvlJc w:val="left"/>
      <w:pPr>
        <w:ind w:left="7275" w:hanging="631"/>
      </w:pPr>
      <w:rPr>
        <w:rFonts w:hint="default"/>
        <w:lang w:val="en-US" w:eastAsia="en-US" w:bidi="en-US"/>
      </w:rPr>
    </w:lvl>
    <w:lvl w:ilvl="7">
      <w:numFmt w:val="bullet"/>
      <w:lvlText w:val="•"/>
      <w:lvlJc w:val="left"/>
      <w:pPr>
        <w:ind w:left="7997" w:hanging="631"/>
      </w:pPr>
      <w:rPr>
        <w:rFonts w:hint="default"/>
        <w:lang w:val="en-US" w:eastAsia="en-US" w:bidi="en-US"/>
      </w:rPr>
    </w:lvl>
    <w:lvl w:ilvl="8">
      <w:numFmt w:val="bullet"/>
      <w:lvlText w:val="•"/>
      <w:lvlJc w:val="left"/>
      <w:pPr>
        <w:ind w:left="8720" w:hanging="631"/>
      </w:pPr>
      <w:rPr>
        <w:rFonts w:hint="default"/>
        <w:lang w:val="en-US" w:eastAsia="en-US" w:bidi="en-US"/>
      </w:rPr>
    </w:lvl>
  </w:abstractNum>
  <w:abstractNum w:abstractNumId="15" w15:restartNumberingAfterBreak="0">
    <w:nsid w:val="39D616B6"/>
    <w:multiLevelType w:val="multilevel"/>
    <w:tmpl w:val="71FAEAA4"/>
    <w:lvl w:ilvl="0">
      <w:start w:val="1"/>
      <w:numFmt w:val="decimal"/>
      <w:lvlText w:val="%1."/>
      <w:lvlJc w:val="left"/>
      <w:pPr>
        <w:ind w:left="345" w:hanging="226"/>
        <w:jc w:val="left"/>
      </w:pPr>
      <w:rPr>
        <w:rFonts w:ascii="Times New Roman" w:eastAsia="Times New Roman" w:hAnsi="Times New Roman" w:cs="Times New Roman" w:hint="default"/>
        <w:spacing w:val="-8"/>
        <w:w w:val="102"/>
        <w:sz w:val="22"/>
        <w:szCs w:val="22"/>
        <w:lang w:val="en-US" w:eastAsia="en-US" w:bidi="en-US"/>
      </w:rPr>
    </w:lvl>
    <w:lvl w:ilvl="1">
      <w:start w:val="1"/>
      <w:numFmt w:val="decimal"/>
      <w:lvlText w:val="%1.%2"/>
      <w:lvlJc w:val="left"/>
      <w:pPr>
        <w:ind w:left="1853" w:hanging="631"/>
        <w:jc w:val="right"/>
      </w:pPr>
      <w:rPr>
        <w:rFonts w:ascii="Times New Roman" w:eastAsia="Times New Roman" w:hAnsi="Times New Roman" w:cs="Times New Roman" w:hint="default"/>
        <w:b/>
        <w:bCs/>
        <w:w w:val="100"/>
        <w:sz w:val="42"/>
        <w:szCs w:val="42"/>
        <w:lang w:val="en-US" w:eastAsia="en-US" w:bidi="en-US"/>
      </w:rPr>
    </w:lvl>
    <w:lvl w:ilvl="2">
      <w:start w:val="1"/>
      <w:numFmt w:val="decimal"/>
      <w:lvlText w:val="%1.%2.%3"/>
      <w:lvlJc w:val="left"/>
      <w:pPr>
        <w:ind w:left="2686" w:hanging="81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3615" w:hanging="811"/>
      </w:pPr>
      <w:rPr>
        <w:rFonts w:hint="default"/>
        <w:lang w:val="en-US" w:eastAsia="en-US" w:bidi="en-US"/>
      </w:rPr>
    </w:lvl>
    <w:lvl w:ilvl="4">
      <w:numFmt w:val="bullet"/>
      <w:lvlText w:val="•"/>
      <w:lvlJc w:val="left"/>
      <w:pPr>
        <w:ind w:left="4551" w:hanging="811"/>
      </w:pPr>
      <w:rPr>
        <w:rFonts w:hint="default"/>
        <w:lang w:val="en-US" w:eastAsia="en-US" w:bidi="en-US"/>
      </w:rPr>
    </w:lvl>
    <w:lvl w:ilvl="5">
      <w:numFmt w:val="bullet"/>
      <w:lvlText w:val="•"/>
      <w:lvlJc w:val="left"/>
      <w:pPr>
        <w:ind w:left="5487" w:hanging="811"/>
      </w:pPr>
      <w:rPr>
        <w:rFonts w:hint="default"/>
        <w:lang w:val="en-US" w:eastAsia="en-US" w:bidi="en-US"/>
      </w:rPr>
    </w:lvl>
    <w:lvl w:ilvl="6">
      <w:numFmt w:val="bullet"/>
      <w:lvlText w:val="•"/>
      <w:lvlJc w:val="left"/>
      <w:pPr>
        <w:ind w:left="6422" w:hanging="811"/>
      </w:pPr>
      <w:rPr>
        <w:rFonts w:hint="default"/>
        <w:lang w:val="en-US" w:eastAsia="en-US" w:bidi="en-US"/>
      </w:rPr>
    </w:lvl>
    <w:lvl w:ilvl="7">
      <w:numFmt w:val="bullet"/>
      <w:lvlText w:val="•"/>
      <w:lvlJc w:val="left"/>
      <w:pPr>
        <w:ind w:left="7358" w:hanging="811"/>
      </w:pPr>
      <w:rPr>
        <w:rFonts w:hint="default"/>
        <w:lang w:val="en-US" w:eastAsia="en-US" w:bidi="en-US"/>
      </w:rPr>
    </w:lvl>
    <w:lvl w:ilvl="8">
      <w:numFmt w:val="bullet"/>
      <w:lvlText w:val="•"/>
      <w:lvlJc w:val="left"/>
      <w:pPr>
        <w:ind w:left="8294" w:hanging="811"/>
      </w:pPr>
      <w:rPr>
        <w:rFonts w:hint="default"/>
        <w:lang w:val="en-US" w:eastAsia="en-US" w:bidi="en-US"/>
      </w:rPr>
    </w:lvl>
  </w:abstractNum>
  <w:abstractNum w:abstractNumId="16" w15:restartNumberingAfterBreak="0">
    <w:nsid w:val="40F114A0"/>
    <w:multiLevelType w:val="multilevel"/>
    <w:tmpl w:val="3FC603E6"/>
    <w:lvl w:ilvl="0">
      <w:start w:val="6"/>
      <w:numFmt w:val="decimal"/>
      <w:lvlText w:val="%1"/>
      <w:lvlJc w:val="left"/>
      <w:pPr>
        <w:ind w:left="2393" w:hanging="631"/>
        <w:jc w:val="left"/>
      </w:pPr>
      <w:rPr>
        <w:rFonts w:hint="default"/>
        <w:lang w:val="en-US" w:eastAsia="en-US" w:bidi="en-US"/>
      </w:rPr>
    </w:lvl>
    <w:lvl w:ilvl="1">
      <w:start w:val="1"/>
      <w:numFmt w:val="decimal"/>
      <w:lvlText w:val="%1.%2"/>
      <w:lvlJc w:val="left"/>
      <w:pPr>
        <w:ind w:left="2393" w:hanging="631"/>
        <w:jc w:val="right"/>
      </w:pPr>
      <w:rPr>
        <w:rFonts w:ascii="Times New Roman" w:eastAsia="Times New Roman" w:hAnsi="Times New Roman" w:cs="Times New Roman" w:hint="default"/>
        <w:b/>
        <w:bCs/>
        <w:w w:val="100"/>
        <w:sz w:val="42"/>
        <w:szCs w:val="42"/>
        <w:lang w:val="en-US" w:eastAsia="en-US" w:bidi="en-US"/>
      </w:rPr>
    </w:lvl>
    <w:lvl w:ilvl="2">
      <w:start w:val="1"/>
      <w:numFmt w:val="decimal"/>
      <w:lvlText w:val="%1.%2.%3"/>
      <w:lvlJc w:val="left"/>
      <w:pPr>
        <w:ind w:left="3459" w:hanging="81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4823" w:hanging="811"/>
      </w:pPr>
      <w:rPr>
        <w:rFonts w:hint="default"/>
        <w:lang w:val="en-US" w:eastAsia="en-US" w:bidi="en-US"/>
      </w:rPr>
    </w:lvl>
    <w:lvl w:ilvl="4">
      <w:numFmt w:val="bullet"/>
      <w:lvlText w:val="•"/>
      <w:lvlJc w:val="left"/>
      <w:pPr>
        <w:ind w:left="5586" w:hanging="811"/>
      </w:pPr>
      <w:rPr>
        <w:rFonts w:hint="default"/>
        <w:lang w:val="en-US" w:eastAsia="en-US" w:bidi="en-US"/>
      </w:rPr>
    </w:lvl>
    <w:lvl w:ilvl="5">
      <w:numFmt w:val="bullet"/>
      <w:lvlText w:val="•"/>
      <w:lvlJc w:val="left"/>
      <w:pPr>
        <w:ind w:left="6349" w:hanging="811"/>
      </w:pPr>
      <w:rPr>
        <w:rFonts w:hint="default"/>
        <w:lang w:val="en-US" w:eastAsia="en-US" w:bidi="en-US"/>
      </w:rPr>
    </w:lvl>
    <w:lvl w:ilvl="6">
      <w:numFmt w:val="bullet"/>
      <w:lvlText w:val="•"/>
      <w:lvlJc w:val="left"/>
      <w:pPr>
        <w:ind w:left="7112" w:hanging="811"/>
      </w:pPr>
      <w:rPr>
        <w:rFonts w:hint="default"/>
        <w:lang w:val="en-US" w:eastAsia="en-US" w:bidi="en-US"/>
      </w:rPr>
    </w:lvl>
    <w:lvl w:ilvl="7">
      <w:numFmt w:val="bullet"/>
      <w:lvlText w:val="•"/>
      <w:lvlJc w:val="left"/>
      <w:pPr>
        <w:ind w:left="7875" w:hanging="811"/>
      </w:pPr>
      <w:rPr>
        <w:rFonts w:hint="default"/>
        <w:lang w:val="en-US" w:eastAsia="en-US" w:bidi="en-US"/>
      </w:rPr>
    </w:lvl>
    <w:lvl w:ilvl="8">
      <w:numFmt w:val="bullet"/>
      <w:lvlText w:val="•"/>
      <w:lvlJc w:val="left"/>
      <w:pPr>
        <w:ind w:left="8639" w:hanging="811"/>
      </w:pPr>
      <w:rPr>
        <w:rFonts w:hint="default"/>
        <w:lang w:val="en-US" w:eastAsia="en-US" w:bidi="en-US"/>
      </w:rPr>
    </w:lvl>
  </w:abstractNum>
  <w:abstractNum w:abstractNumId="17" w15:restartNumberingAfterBreak="0">
    <w:nsid w:val="41C60A33"/>
    <w:multiLevelType w:val="multilevel"/>
    <w:tmpl w:val="D0D03EC4"/>
    <w:lvl w:ilvl="0">
      <w:start w:val="6"/>
      <w:numFmt w:val="decimal"/>
      <w:lvlText w:val="%1"/>
      <w:lvlJc w:val="left"/>
      <w:pPr>
        <w:ind w:left="3121" w:hanging="991"/>
        <w:jc w:val="left"/>
      </w:pPr>
      <w:rPr>
        <w:rFonts w:hint="default"/>
        <w:lang w:val="en-US" w:eastAsia="en-US" w:bidi="en-US"/>
      </w:rPr>
    </w:lvl>
    <w:lvl w:ilvl="1">
      <w:start w:val="11"/>
      <w:numFmt w:val="decimal"/>
      <w:lvlText w:val="%1.%2"/>
      <w:lvlJc w:val="left"/>
      <w:pPr>
        <w:ind w:left="3121" w:hanging="991"/>
        <w:jc w:val="left"/>
      </w:pPr>
      <w:rPr>
        <w:rFonts w:hint="default"/>
        <w:lang w:val="en-US" w:eastAsia="en-US" w:bidi="en-US"/>
      </w:rPr>
    </w:lvl>
    <w:lvl w:ilvl="2">
      <w:start w:val="1"/>
      <w:numFmt w:val="decimal"/>
      <w:lvlText w:val="%1.%2.%3"/>
      <w:lvlJc w:val="left"/>
      <w:pPr>
        <w:ind w:left="3121" w:hanging="99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5233" w:hanging="991"/>
      </w:pPr>
      <w:rPr>
        <w:rFonts w:hint="default"/>
        <w:lang w:val="en-US" w:eastAsia="en-US" w:bidi="en-US"/>
      </w:rPr>
    </w:lvl>
    <w:lvl w:ilvl="4">
      <w:numFmt w:val="bullet"/>
      <w:lvlText w:val="•"/>
      <w:lvlJc w:val="left"/>
      <w:pPr>
        <w:ind w:left="5938" w:hanging="991"/>
      </w:pPr>
      <w:rPr>
        <w:rFonts w:hint="default"/>
        <w:lang w:val="en-US" w:eastAsia="en-US" w:bidi="en-US"/>
      </w:rPr>
    </w:lvl>
    <w:lvl w:ilvl="5">
      <w:numFmt w:val="bullet"/>
      <w:lvlText w:val="•"/>
      <w:lvlJc w:val="left"/>
      <w:pPr>
        <w:ind w:left="6642" w:hanging="991"/>
      </w:pPr>
      <w:rPr>
        <w:rFonts w:hint="default"/>
        <w:lang w:val="en-US" w:eastAsia="en-US" w:bidi="en-US"/>
      </w:rPr>
    </w:lvl>
    <w:lvl w:ilvl="6">
      <w:numFmt w:val="bullet"/>
      <w:lvlText w:val="•"/>
      <w:lvlJc w:val="left"/>
      <w:pPr>
        <w:ind w:left="7347" w:hanging="991"/>
      </w:pPr>
      <w:rPr>
        <w:rFonts w:hint="default"/>
        <w:lang w:val="en-US" w:eastAsia="en-US" w:bidi="en-US"/>
      </w:rPr>
    </w:lvl>
    <w:lvl w:ilvl="7">
      <w:numFmt w:val="bullet"/>
      <w:lvlText w:val="•"/>
      <w:lvlJc w:val="left"/>
      <w:pPr>
        <w:ind w:left="8051" w:hanging="991"/>
      </w:pPr>
      <w:rPr>
        <w:rFonts w:hint="default"/>
        <w:lang w:val="en-US" w:eastAsia="en-US" w:bidi="en-US"/>
      </w:rPr>
    </w:lvl>
    <w:lvl w:ilvl="8">
      <w:numFmt w:val="bullet"/>
      <w:lvlText w:val="•"/>
      <w:lvlJc w:val="left"/>
      <w:pPr>
        <w:ind w:left="8756" w:hanging="991"/>
      </w:pPr>
      <w:rPr>
        <w:rFonts w:hint="default"/>
        <w:lang w:val="en-US" w:eastAsia="en-US" w:bidi="en-US"/>
      </w:rPr>
    </w:lvl>
  </w:abstractNum>
  <w:abstractNum w:abstractNumId="18" w15:restartNumberingAfterBreak="0">
    <w:nsid w:val="43926D03"/>
    <w:multiLevelType w:val="hybridMultilevel"/>
    <w:tmpl w:val="ABAA3324"/>
    <w:lvl w:ilvl="0" w:tplc="54DA9318">
      <w:start w:val="1"/>
      <w:numFmt w:val="lowerLetter"/>
      <w:lvlText w:val="(%1)"/>
      <w:lvlJc w:val="left"/>
      <w:pPr>
        <w:ind w:left="120" w:hanging="466"/>
        <w:jc w:val="left"/>
      </w:pPr>
      <w:rPr>
        <w:rFonts w:ascii="Times New Roman" w:eastAsia="Times New Roman" w:hAnsi="Times New Roman" w:cs="Times New Roman" w:hint="default"/>
        <w:spacing w:val="-48"/>
        <w:w w:val="100"/>
        <w:sz w:val="30"/>
        <w:szCs w:val="30"/>
        <w:lang w:val="en-US" w:eastAsia="en-US" w:bidi="en-US"/>
      </w:rPr>
    </w:lvl>
    <w:lvl w:ilvl="1" w:tplc="A15E2228">
      <w:numFmt w:val="bullet"/>
      <w:lvlText w:val="•"/>
      <w:lvlJc w:val="left"/>
      <w:pPr>
        <w:ind w:left="1124" w:hanging="466"/>
      </w:pPr>
      <w:rPr>
        <w:rFonts w:hint="default"/>
        <w:lang w:val="en-US" w:eastAsia="en-US" w:bidi="en-US"/>
      </w:rPr>
    </w:lvl>
    <w:lvl w:ilvl="2" w:tplc="D674D662">
      <w:numFmt w:val="bullet"/>
      <w:lvlText w:val="•"/>
      <w:lvlJc w:val="left"/>
      <w:pPr>
        <w:ind w:left="2129" w:hanging="466"/>
      </w:pPr>
      <w:rPr>
        <w:rFonts w:hint="default"/>
        <w:lang w:val="en-US" w:eastAsia="en-US" w:bidi="en-US"/>
      </w:rPr>
    </w:lvl>
    <w:lvl w:ilvl="3" w:tplc="2C46FD72">
      <w:numFmt w:val="bullet"/>
      <w:lvlText w:val="•"/>
      <w:lvlJc w:val="left"/>
      <w:pPr>
        <w:ind w:left="3133" w:hanging="466"/>
      </w:pPr>
      <w:rPr>
        <w:rFonts w:hint="default"/>
        <w:lang w:val="en-US" w:eastAsia="en-US" w:bidi="en-US"/>
      </w:rPr>
    </w:lvl>
    <w:lvl w:ilvl="4" w:tplc="A6882E22">
      <w:numFmt w:val="bullet"/>
      <w:lvlText w:val="•"/>
      <w:lvlJc w:val="left"/>
      <w:pPr>
        <w:ind w:left="4138" w:hanging="466"/>
      </w:pPr>
      <w:rPr>
        <w:rFonts w:hint="default"/>
        <w:lang w:val="en-US" w:eastAsia="en-US" w:bidi="en-US"/>
      </w:rPr>
    </w:lvl>
    <w:lvl w:ilvl="5" w:tplc="3880E9D2">
      <w:numFmt w:val="bullet"/>
      <w:lvlText w:val="•"/>
      <w:lvlJc w:val="left"/>
      <w:pPr>
        <w:ind w:left="5142" w:hanging="466"/>
      </w:pPr>
      <w:rPr>
        <w:rFonts w:hint="default"/>
        <w:lang w:val="en-US" w:eastAsia="en-US" w:bidi="en-US"/>
      </w:rPr>
    </w:lvl>
    <w:lvl w:ilvl="6" w:tplc="D12E78C0">
      <w:numFmt w:val="bullet"/>
      <w:lvlText w:val="•"/>
      <w:lvlJc w:val="left"/>
      <w:pPr>
        <w:ind w:left="6147" w:hanging="466"/>
      </w:pPr>
      <w:rPr>
        <w:rFonts w:hint="default"/>
        <w:lang w:val="en-US" w:eastAsia="en-US" w:bidi="en-US"/>
      </w:rPr>
    </w:lvl>
    <w:lvl w:ilvl="7" w:tplc="EFA63AB0">
      <w:numFmt w:val="bullet"/>
      <w:lvlText w:val="•"/>
      <w:lvlJc w:val="left"/>
      <w:pPr>
        <w:ind w:left="7151" w:hanging="466"/>
      </w:pPr>
      <w:rPr>
        <w:rFonts w:hint="default"/>
        <w:lang w:val="en-US" w:eastAsia="en-US" w:bidi="en-US"/>
      </w:rPr>
    </w:lvl>
    <w:lvl w:ilvl="8" w:tplc="CBAAACB8">
      <w:numFmt w:val="bullet"/>
      <w:lvlText w:val="•"/>
      <w:lvlJc w:val="left"/>
      <w:pPr>
        <w:ind w:left="8156" w:hanging="466"/>
      </w:pPr>
      <w:rPr>
        <w:rFonts w:hint="default"/>
        <w:lang w:val="en-US" w:eastAsia="en-US" w:bidi="en-US"/>
      </w:rPr>
    </w:lvl>
  </w:abstractNum>
  <w:abstractNum w:abstractNumId="19" w15:restartNumberingAfterBreak="0">
    <w:nsid w:val="4BAE0ECB"/>
    <w:multiLevelType w:val="multilevel"/>
    <w:tmpl w:val="49B27FA6"/>
    <w:lvl w:ilvl="0">
      <w:start w:val="10"/>
      <w:numFmt w:val="decimal"/>
      <w:lvlText w:val="%1"/>
      <w:lvlJc w:val="left"/>
      <w:pPr>
        <w:ind w:left="2716" w:hanging="991"/>
        <w:jc w:val="left"/>
      </w:pPr>
      <w:rPr>
        <w:rFonts w:hint="default"/>
        <w:lang w:val="en-US" w:eastAsia="en-US" w:bidi="en-US"/>
      </w:rPr>
    </w:lvl>
    <w:lvl w:ilvl="1">
      <w:start w:val="3"/>
      <w:numFmt w:val="decimal"/>
      <w:lvlText w:val="%1.%2"/>
      <w:lvlJc w:val="left"/>
      <w:pPr>
        <w:ind w:left="2716" w:hanging="991"/>
        <w:jc w:val="left"/>
      </w:pPr>
      <w:rPr>
        <w:rFonts w:hint="default"/>
        <w:lang w:val="en-US" w:eastAsia="en-US" w:bidi="en-US"/>
      </w:rPr>
    </w:lvl>
    <w:lvl w:ilvl="2">
      <w:start w:val="1"/>
      <w:numFmt w:val="decimal"/>
      <w:lvlText w:val="%1.%2.%3"/>
      <w:lvlJc w:val="left"/>
      <w:pPr>
        <w:ind w:left="2716" w:hanging="99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4953" w:hanging="991"/>
      </w:pPr>
      <w:rPr>
        <w:rFonts w:hint="default"/>
        <w:lang w:val="en-US" w:eastAsia="en-US" w:bidi="en-US"/>
      </w:rPr>
    </w:lvl>
    <w:lvl w:ilvl="4">
      <w:numFmt w:val="bullet"/>
      <w:lvlText w:val="•"/>
      <w:lvlJc w:val="left"/>
      <w:pPr>
        <w:ind w:left="5698" w:hanging="991"/>
      </w:pPr>
      <w:rPr>
        <w:rFonts w:hint="default"/>
        <w:lang w:val="en-US" w:eastAsia="en-US" w:bidi="en-US"/>
      </w:rPr>
    </w:lvl>
    <w:lvl w:ilvl="5">
      <w:numFmt w:val="bullet"/>
      <w:lvlText w:val="•"/>
      <w:lvlJc w:val="left"/>
      <w:pPr>
        <w:ind w:left="6442" w:hanging="991"/>
      </w:pPr>
      <w:rPr>
        <w:rFonts w:hint="default"/>
        <w:lang w:val="en-US" w:eastAsia="en-US" w:bidi="en-US"/>
      </w:rPr>
    </w:lvl>
    <w:lvl w:ilvl="6">
      <w:numFmt w:val="bullet"/>
      <w:lvlText w:val="•"/>
      <w:lvlJc w:val="left"/>
      <w:pPr>
        <w:ind w:left="7187" w:hanging="991"/>
      </w:pPr>
      <w:rPr>
        <w:rFonts w:hint="default"/>
        <w:lang w:val="en-US" w:eastAsia="en-US" w:bidi="en-US"/>
      </w:rPr>
    </w:lvl>
    <w:lvl w:ilvl="7">
      <w:numFmt w:val="bullet"/>
      <w:lvlText w:val="•"/>
      <w:lvlJc w:val="left"/>
      <w:pPr>
        <w:ind w:left="7931" w:hanging="991"/>
      </w:pPr>
      <w:rPr>
        <w:rFonts w:hint="default"/>
        <w:lang w:val="en-US" w:eastAsia="en-US" w:bidi="en-US"/>
      </w:rPr>
    </w:lvl>
    <w:lvl w:ilvl="8">
      <w:numFmt w:val="bullet"/>
      <w:lvlText w:val="•"/>
      <w:lvlJc w:val="left"/>
      <w:pPr>
        <w:ind w:left="8676" w:hanging="991"/>
      </w:pPr>
      <w:rPr>
        <w:rFonts w:hint="default"/>
        <w:lang w:val="en-US" w:eastAsia="en-US" w:bidi="en-US"/>
      </w:rPr>
    </w:lvl>
  </w:abstractNum>
  <w:abstractNum w:abstractNumId="20" w15:restartNumberingAfterBreak="0">
    <w:nsid w:val="4C0058FA"/>
    <w:multiLevelType w:val="hybridMultilevel"/>
    <w:tmpl w:val="4DEA7C52"/>
    <w:lvl w:ilvl="0" w:tplc="CECC06AE">
      <w:start w:val="1"/>
      <w:numFmt w:val="lowerLetter"/>
      <w:lvlText w:val="(%1)"/>
      <w:lvlJc w:val="left"/>
      <w:pPr>
        <w:ind w:left="120" w:hanging="518"/>
        <w:jc w:val="left"/>
      </w:pPr>
      <w:rPr>
        <w:rFonts w:ascii="Times New Roman" w:eastAsia="Times New Roman" w:hAnsi="Times New Roman" w:cs="Times New Roman" w:hint="default"/>
        <w:spacing w:val="0"/>
        <w:w w:val="100"/>
        <w:sz w:val="30"/>
        <w:szCs w:val="30"/>
        <w:lang w:val="en-US" w:eastAsia="en-US" w:bidi="en-US"/>
      </w:rPr>
    </w:lvl>
    <w:lvl w:ilvl="1" w:tplc="C14045A8">
      <w:numFmt w:val="bullet"/>
      <w:lvlText w:val="•"/>
      <w:lvlJc w:val="left"/>
      <w:pPr>
        <w:ind w:left="1124" w:hanging="518"/>
      </w:pPr>
      <w:rPr>
        <w:rFonts w:hint="default"/>
        <w:lang w:val="en-US" w:eastAsia="en-US" w:bidi="en-US"/>
      </w:rPr>
    </w:lvl>
    <w:lvl w:ilvl="2" w:tplc="A340453A">
      <w:numFmt w:val="bullet"/>
      <w:lvlText w:val="•"/>
      <w:lvlJc w:val="left"/>
      <w:pPr>
        <w:ind w:left="2129" w:hanging="518"/>
      </w:pPr>
      <w:rPr>
        <w:rFonts w:hint="default"/>
        <w:lang w:val="en-US" w:eastAsia="en-US" w:bidi="en-US"/>
      </w:rPr>
    </w:lvl>
    <w:lvl w:ilvl="3" w:tplc="0F3E0156">
      <w:numFmt w:val="bullet"/>
      <w:lvlText w:val="•"/>
      <w:lvlJc w:val="left"/>
      <w:pPr>
        <w:ind w:left="3133" w:hanging="518"/>
      </w:pPr>
      <w:rPr>
        <w:rFonts w:hint="default"/>
        <w:lang w:val="en-US" w:eastAsia="en-US" w:bidi="en-US"/>
      </w:rPr>
    </w:lvl>
    <w:lvl w:ilvl="4" w:tplc="B4E0A504">
      <w:numFmt w:val="bullet"/>
      <w:lvlText w:val="•"/>
      <w:lvlJc w:val="left"/>
      <w:pPr>
        <w:ind w:left="4138" w:hanging="518"/>
      </w:pPr>
      <w:rPr>
        <w:rFonts w:hint="default"/>
        <w:lang w:val="en-US" w:eastAsia="en-US" w:bidi="en-US"/>
      </w:rPr>
    </w:lvl>
    <w:lvl w:ilvl="5" w:tplc="17CC53FE">
      <w:numFmt w:val="bullet"/>
      <w:lvlText w:val="•"/>
      <w:lvlJc w:val="left"/>
      <w:pPr>
        <w:ind w:left="5142" w:hanging="518"/>
      </w:pPr>
      <w:rPr>
        <w:rFonts w:hint="default"/>
        <w:lang w:val="en-US" w:eastAsia="en-US" w:bidi="en-US"/>
      </w:rPr>
    </w:lvl>
    <w:lvl w:ilvl="6" w:tplc="BFE65EA6">
      <w:numFmt w:val="bullet"/>
      <w:lvlText w:val="•"/>
      <w:lvlJc w:val="left"/>
      <w:pPr>
        <w:ind w:left="6147" w:hanging="518"/>
      </w:pPr>
      <w:rPr>
        <w:rFonts w:hint="default"/>
        <w:lang w:val="en-US" w:eastAsia="en-US" w:bidi="en-US"/>
      </w:rPr>
    </w:lvl>
    <w:lvl w:ilvl="7" w:tplc="6FCA18F4">
      <w:numFmt w:val="bullet"/>
      <w:lvlText w:val="•"/>
      <w:lvlJc w:val="left"/>
      <w:pPr>
        <w:ind w:left="7151" w:hanging="518"/>
      </w:pPr>
      <w:rPr>
        <w:rFonts w:hint="default"/>
        <w:lang w:val="en-US" w:eastAsia="en-US" w:bidi="en-US"/>
      </w:rPr>
    </w:lvl>
    <w:lvl w:ilvl="8" w:tplc="9704E46C">
      <w:numFmt w:val="bullet"/>
      <w:lvlText w:val="•"/>
      <w:lvlJc w:val="left"/>
      <w:pPr>
        <w:ind w:left="8156" w:hanging="518"/>
      </w:pPr>
      <w:rPr>
        <w:rFonts w:hint="default"/>
        <w:lang w:val="en-US" w:eastAsia="en-US" w:bidi="en-US"/>
      </w:rPr>
    </w:lvl>
  </w:abstractNum>
  <w:abstractNum w:abstractNumId="21" w15:restartNumberingAfterBreak="0">
    <w:nsid w:val="4D0158D7"/>
    <w:multiLevelType w:val="hybridMultilevel"/>
    <w:tmpl w:val="0E1C890C"/>
    <w:lvl w:ilvl="0" w:tplc="F43401BA">
      <w:start w:val="1"/>
      <w:numFmt w:val="decimal"/>
      <w:lvlText w:val="%1."/>
      <w:lvlJc w:val="left"/>
      <w:pPr>
        <w:ind w:left="345" w:hanging="226"/>
        <w:jc w:val="left"/>
      </w:pPr>
      <w:rPr>
        <w:rFonts w:ascii="Times New Roman" w:eastAsia="Times New Roman" w:hAnsi="Times New Roman" w:cs="Times New Roman" w:hint="default"/>
        <w:spacing w:val="-8"/>
        <w:w w:val="102"/>
        <w:sz w:val="22"/>
        <w:szCs w:val="22"/>
        <w:lang w:val="en-US" w:eastAsia="en-US" w:bidi="en-US"/>
      </w:rPr>
    </w:lvl>
    <w:lvl w:ilvl="1" w:tplc="7C600B0A">
      <w:numFmt w:val="bullet"/>
      <w:lvlText w:val="•"/>
      <w:lvlJc w:val="left"/>
      <w:pPr>
        <w:ind w:left="1322" w:hanging="226"/>
      </w:pPr>
      <w:rPr>
        <w:rFonts w:hint="default"/>
        <w:lang w:val="en-US" w:eastAsia="en-US" w:bidi="en-US"/>
      </w:rPr>
    </w:lvl>
    <w:lvl w:ilvl="2" w:tplc="E51C22B6">
      <w:numFmt w:val="bullet"/>
      <w:lvlText w:val="•"/>
      <w:lvlJc w:val="left"/>
      <w:pPr>
        <w:ind w:left="2305" w:hanging="226"/>
      </w:pPr>
      <w:rPr>
        <w:rFonts w:hint="default"/>
        <w:lang w:val="en-US" w:eastAsia="en-US" w:bidi="en-US"/>
      </w:rPr>
    </w:lvl>
    <w:lvl w:ilvl="3" w:tplc="124C3AE2">
      <w:numFmt w:val="bullet"/>
      <w:lvlText w:val="•"/>
      <w:lvlJc w:val="left"/>
      <w:pPr>
        <w:ind w:left="3287" w:hanging="226"/>
      </w:pPr>
      <w:rPr>
        <w:rFonts w:hint="default"/>
        <w:lang w:val="en-US" w:eastAsia="en-US" w:bidi="en-US"/>
      </w:rPr>
    </w:lvl>
    <w:lvl w:ilvl="4" w:tplc="47C6CE0E">
      <w:numFmt w:val="bullet"/>
      <w:lvlText w:val="•"/>
      <w:lvlJc w:val="left"/>
      <w:pPr>
        <w:ind w:left="4270" w:hanging="226"/>
      </w:pPr>
      <w:rPr>
        <w:rFonts w:hint="default"/>
        <w:lang w:val="en-US" w:eastAsia="en-US" w:bidi="en-US"/>
      </w:rPr>
    </w:lvl>
    <w:lvl w:ilvl="5" w:tplc="8676F430">
      <w:numFmt w:val="bullet"/>
      <w:lvlText w:val="•"/>
      <w:lvlJc w:val="left"/>
      <w:pPr>
        <w:ind w:left="5252" w:hanging="226"/>
      </w:pPr>
      <w:rPr>
        <w:rFonts w:hint="default"/>
        <w:lang w:val="en-US" w:eastAsia="en-US" w:bidi="en-US"/>
      </w:rPr>
    </w:lvl>
    <w:lvl w:ilvl="6" w:tplc="963E77FA">
      <w:numFmt w:val="bullet"/>
      <w:lvlText w:val="•"/>
      <w:lvlJc w:val="left"/>
      <w:pPr>
        <w:ind w:left="6235" w:hanging="226"/>
      </w:pPr>
      <w:rPr>
        <w:rFonts w:hint="default"/>
        <w:lang w:val="en-US" w:eastAsia="en-US" w:bidi="en-US"/>
      </w:rPr>
    </w:lvl>
    <w:lvl w:ilvl="7" w:tplc="396C5EEE">
      <w:numFmt w:val="bullet"/>
      <w:lvlText w:val="•"/>
      <w:lvlJc w:val="left"/>
      <w:pPr>
        <w:ind w:left="7217" w:hanging="226"/>
      </w:pPr>
      <w:rPr>
        <w:rFonts w:hint="default"/>
        <w:lang w:val="en-US" w:eastAsia="en-US" w:bidi="en-US"/>
      </w:rPr>
    </w:lvl>
    <w:lvl w:ilvl="8" w:tplc="5BD6B354">
      <w:numFmt w:val="bullet"/>
      <w:lvlText w:val="•"/>
      <w:lvlJc w:val="left"/>
      <w:pPr>
        <w:ind w:left="8200" w:hanging="226"/>
      </w:pPr>
      <w:rPr>
        <w:rFonts w:hint="default"/>
        <w:lang w:val="en-US" w:eastAsia="en-US" w:bidi="en-US"/>
      </w:rPr>
    </w:lvl>
  </w:abstractNum>
  <w:abstractNum w:abstractNumId="22" w15:restartNumberingAfterBreak="0">
    <w:nsid w:val="4D91708F"/>
    <w:multiLevelType w:val="hybridMultilevel"/>
    <w:tmpl w:val="F8F0909C"/>
    <w:lvl w:ilvl="0" w:tplc="525ABFB4">
      <w:start w:val="1"/>
      <w:numFmt w:val="decimal"/>
      <w:lvlText w:val="%1."/>
      <w:lvlJc w:val="left"/>
      <w:pPr>
        <w:ind w:left="420" w:hanging="301"/>
        <w:jc w:val="left"/>
      </w:pPr>
      <w:rPr>
        <w:rFonts w:ascii="Times New Roman" w:eastAsia="Times New Roman" w:hAnsi="Times New Roman" w:cs="Times New Roman" w:hint="default"/>
        <w:w w:val="100"/>
        <w:sz w:val="30"/>
        <w:szCs w:val="30"/>
        <w:lang w:val="en-US" w:eastAsia="en-US" w:bidi="en-US"/>
      </w:rPr>
    </w:lvl>
    <w:lvl w:ilvl="1" w:tplc="113ED11C">
      <w:numFmt w:val="bullet"/>
      <w:lvlText w:val="•"/>
      <w:lvlJc w:val="left"/>
      <w:pPr>
        <w:ind w:left="1394" w:hanging="301"/>
      </w:pPr>
      <w:rPr>
        <w:rFonts w:hint="default"/>
        <w:lang w:val="en-US" w:eastAsia="en-US" w:bidi="en-US"/>
      </w:rPr>
    </w:lvl>
    <w:lvl w:ilvl="2" w:tplc="C99C072E">
      <w:numFmt w:val="bullet"/>
      <w:lvlText w:val="•"/>
      <w:lvlJc w:val="left"/>
      <w:pPr>
        <w:ind w:left="2369" w:hanging="301"/>
      </w:pPr>
      <w:rPr>
        <w:rFonts w:hint="default"/>
        <w:lang w:val="en-US" w:eastAsia="en-US" w:bidi="en-US"/>
      </w:rPr>
    </w:lvl>
    <w:lvl w:ilvl="3" w:tplc="C486F6B4">
      <w:numFmt w:val="bullet"/>
      <w:lvlText w:val="•"/>
      <w:lvlJc w:val="left"/>
      <w:pPr>
        <w:ind w:left="3343" w:hanging="301"/>
      </w:pPr>
      <w:rPr>
        <w:rFonts w:hint="default"/>
        <w:lang w:val="en-US" w:eastAsia="en-US" w:bidi="en-US"/>
      </w:rPr>
    </w:lvl>
    <w:lvl w:ilvl="4" w:tplc="15DAC6BE">
      <w:numFmt w:val="bullet"/>
      <w:lvlText w:val="•"/>
      <w:lvlJc w:val="left"/>
      <w:pPr>
        <w:ind w:left="4318" w:hanging="301"/>
      </w:pPr>
      <w:rPr>
        <w:rFonts w:hint="default"/>
        <w:lang w:val="en-US" w:eastAsia="en-US" w:bidi="en-US"/>
      </w:rPr>
    </w:lvl>
    <w:lvl w:ilvl="5" w:tplc="EDC2C972">
      <w:numFmt w:val="bullet"/>
      <w:lvlText w:val="•"/>
      <w:lvlJc w:val="left"/>
      <w:pPr>
        <w:ind w:left="5292" w:hanging="301"/>
      </w:pPr>
      <w:rPr>
        <w:rFonts w:hint="default"/>
        <w:lang w:val="en-US" w:eastAsia="en-US" w:bidi="en-US"/>
      </w:rPr>
    </w:lvl>
    <w:lvl w:ilvl="6" w:tplc="95D69E3C">
      <w:numFmt w:val="bullet"/>
      <w:lvlText w:val="•"/>
      <w:lvlJc w:val="left"/>
      <w:pPr>
        <w:ind w:left="6267" w:hanging="301"/>
      </w:pPr>
      <w:rPr>
        <w:rFonts w:hint="default"/>
        <w:lang w:val="en-US" w:eastAsia="en-US" w:bidi="en-US"/>
      </w:rPr>
    </w:lvl>
    <w:lvl w:ilvl="7" w:tplc="DF58DA1C">
      <w:numFmt w:val="bullet"/>
      <w:lvlText w:val="•"/>
      <w:lvlJc w:val="left"/>
      <w:pPr>
        <w:ind w:left="7241" w:hanging="301"/>
      </w:pPr>
      <w:rPr>
        <w:rFonts w:hint="default"/>
        <w:lang w:val="en-US" w:eastAsia="en-US" w:bidi="en-US"/>
      </w:rPr>
    </w:lvl>
    <w:lvl w:ilvl="8" w:tplc="1C80D450">
      <w:numFmt w:val="bullet"/>
      <w:lvlText w:val="•"/>
      <w:lvlJc w:val="left"/>
      <w:pPr>
        <w:ind w:left="8216" w:hanging="301"/>
      </w:pPr>
      <w:rPr>
        <w:rFonts w:hint="default"/>
        <w:lang w:val="en-US" w:eastAsia="en-US" w:bidi="en-US"/>
      </w:rPr>
    </w:lvl>
  </w:abstractNum>
  <w:abstractNum w:abstractNumId="23" w15:restartNumberingAfterBreak="0">
    <w:nsid w:val="51AC7698"/>
    <w:multiLevelType w:val="multilevel"/>
    <w:tmpl w:val="7BCA80EC"/>
    <w:lvl w:ilvl="0">
      <w:start w:val="8"/>
      <w:numFmt w:val="decimal"/>
      <w:lvlText w:val="%1"/>
      <w:lvlJc w:val="left"/>
      <w:pPr>
        <w:ind w:left="2738" w:hanging="631"/>
        <w:jc w:val="left"/>
      </w:pPr>
      <w:rPr>
        <w:rFonts w:hint="default"/>
        <w:lang w:val="en-US" w:eastAsia="en-US" w:bidi="en-US"/>
      </w:rPr>
    </w:lvl>
    <w:lvl w:ilvl="1">
      <w:start w:val="4"/>
      <w:numFmt w:val="decimal"/>
      <w:lvlText w:val="%1.%2"/>
      <w:lvlJc w:val="left"/>
      <w:pPr>
        <w:ind w:left="2738" w:hanging="631"/>
        <w:jc w:val="right"/>
      </w:pPr>
      <w:rPr>
        <w:rFonts w:ascii="Times New Roman" w:eastAsia="Times New Roman" w:hAnsi="Times New Roman" w:cs="Times New Roman" w:hint="default"/>
        <w:b/>
        <w:bCs/>
        <w:w w:val="100"/>
        <w:sz w:val="42"/>
        <w:szCs w:val="42"/>
        <w:lang w:val="en-US" w:eastAsia="en-US" w:bidi="en-US"/>
      </w:rPr>
    </w:lvl>
    <w:lvl w:ilvl="2">
      <w:numFmt w:val="bullet"/>
      <w:lvlText w:val="•"/>
      <w:lvlJc w:val="left"/>
      <w:pPr>
        <w:ind w:left="4225" w:hanging="631"/>
      </w:pPr>
      <w:rPr>
        <w:rFonts w:hint="default"/>
        <w:lang w:val="en-US" w:eastAsia="en-US" w:bidi="en-US"/>
      </w:rPr>
    </w:lvl>
    <w:lvl w:ilvl="3">
      <w:numFmt w:val="bullet"/>
      <w:lvlText w:val="•"/>
      <w:lvlJc w:val="left"/>
      <w:pPr>
        <w:ind w:left="4967" w:hanging="631"/>
      </w:pPr>
      <w:rPr>
        <w:rFonts w:hint="default"/>
        <w:lang w:val="en-US" w:eastAsia="en-US" w:bidi="en-US"/>
      </w:rPr>
    </w:lvl>
    <w:lvl w:ilvl="4">
      <w:numFmt w:val="bullet"/>
      <w:lvlText w:val="•"/>
      <w:lvlJc w:val="left"/>
      <w:pPr>
        <w:ind w:left="5710" w:hanging="631"/>
      </w:pPr>
      <w:rPr>
        <w:rFonts w:hint="default"/>
        <w:lang w:val="en-US" w:eastAsia="en-US" w:bidi="en-US"/>
      </w:rPr>
    </w:lvl>
    <w:lvl w:ilvl="5">
      <w:numFmt w:val="bullet"/>
      <w:lvlText w:val="•"/>
      <w:lvlJc w:val="left"/>
      <w:pPr>
        <w:ind w:left="6452" w:hanging="631"/>
      </w:pPr>
      <w:rPr>
        <w:rFonts w:hint="default"/>
        <w:lang w:val="en-US" w:eastAsia="en-US" w:bidi="en-US"/>
      </w:rPr>
    </w:lvl>
    <w:lvl w:ilvl="6">
      <w:numFmt w:val="bullet"/>
      <w:lvlText w:val="•"/>
      <w:lvlJc w:val="left"/>
      <w:pPr>
        <w:ind w:left="7195" w:hanging="631"/>
      </w:pPr>
      <w:rPr>
        <w:rFonts w:hint="default"/>
        <w:lang w:val="en-US" w:eastAsia="en-US" w:bidi="en-US"/>
      </w:rPr>
    </w:lvl>
    <w:lvl w:ilvl="7">
      <w:numFmt w:val="bullet"/>
      <w:lvlText w:val="•"/>
      <w:lvlJc w:val="left"/>
      <w:pPr>
        <w:ind w:left="7937" w:hanging="631"/>
      </w:pPr>
      <w:rPr>
        <w:rFonts w:hint="default"/>
        <w:lang w:val="en-US" w:eastAsia="en-US" w:bidi="en-US"/>
      </w:rPr>
    </w:lvl>
    <w:lvl w:ilvl="8">
      <w:numFmt w:val="bullet"/>
      <w:lvlText w:val="•"/>
      <w:lvlJc w:val="left"/>
      <w:pPr>
        <w:ind w:left="8680" w:hanging="631"/>
      </w:pPr>
      <w:rPr>
        <w:rFonts w:hint="default"/>
        <w:lang w:val="en-US" w:eastAsia="en-US" w:bidi="en-US"/>
      </w:rPr>
    </w:lvl>
  </w:abstractNum>
  <w:abstractNum w:abstractNumId="24" w15:restartNumberingAfterBreak="0">
    <w:nsid w:val="56973747"/>
    <w:multiLevelType w:val="hybridMultilevel"/>
    <w:tmpl w:val="C3EE1CDA"/>
    <w:lvl w:ilvl="0" w:tplc="2AF0AC06">
      <w:start w:val="1"/>
      <w:numFmt w:val="decimal"/>
      <w:lvlText w:val="%1."/>
      <w:lvlJc w:val="left"/>
      <w:pPr>
        <w:ind w:left="345" w:hanging="226"/>
        <w:jc w:val="left"/>
      </w:pPr>
      <w:rPr>
        <w:rFonts w:ascii="Times New Roman" w:eastAsia="Times New Roman" w:hAnsi="Times New Roman" w:cs="Times New Roman" w:hint="default"/>
        <w:spacing w:val="-8"/>
        <w:w w:val="102"/>
        <w:sz w:val="22"/>
        <w:szCs w:val="22"/>
        <w:lang w:val="en-US" w:eastAsia="en-US" w:bidi="en-US"/>
      </w:rPr>
    </w:lvl>
    <w:lvl w:ilvl="1" w:tplc="FD902C00">
      <w:numFmt w:val="bullet"/>
      <w:lvlText w:val="•"/>
      <w:lvlJc w:val="left"/>
      <w:pPr>
        <w:ind w:left="1322" w:hanging="226"/>
      </w:pPr>
      <w:rPr>
        <w:rFonts w:hint="default"/>
        <w:lang w:val="en-US" w:eastAsia="en-US" w:bidi="en-US"/>
      </w:rPr>
    </w:lvl>
    <w:lvl w:ilvl="2" w:tplc="4CB6708E">
      <w:numFmt w:val="bullet"/>
      <w:lvlText w:val="•"/>
      <w:lvlJc w:val="left"/>
      <w:pPr>
        <w:ind w:left="2305" w:hanging="226"/>
      </w:pPr>
      <w:rPr>
        <w:rFonts w:hint="default"/>
        <w:lang w:val="en-US" w:eastAsia="en-US" w:bidi="en-US"/>
      </w:rPr>
    </w:lvl>
    <w:lvl w:ilvl="3" w:tplc="71A080C6">
      <w:numFmt w:val="bullet"/>
      <w:lvlText w:val="•"/>
      <w:lvlJc w:val="left"/>
      <w:pPr>
        <w:ind w:left="3287" w:hanging="226"/>
      </w:pPr>
      <w:rPr>
        <w:rFonts w:hint="default"/>
        <w:lang w:val="en-US" w:eastAsia="en-US" w:bidi="en-US"/>
      </w:rPr>
    </w:lvl>
    <w:lvl w:ilvl="4" w:tplc="8F24DC3C">
      <w:numFmt w:val="bullet"/>
      <w:lvlText w:val="•"/>
      <w:lvlJc w:val="left"/>
      <w:pPr>
        <w:ind w:left="4270" w:hanging="226"/>
      </w:pPr>
      <w:rPr>
        <w:rFonts w:hint="default"/>
        <w:lang w:val="en-US" w:eastAsia="en-US" w:bidi="en-US"/>
      </w:rPr>
    </w:lvl>
    <w:lvl w:ilvl="5" w:tplc="8FE6DDF4">
      <w:numFmt w:val="bullet"/>
      <w:lvlText w:val="•"/>
      <w:lvlJc w:val="left"/>
      <w:pPr>
        <w:ind w:left="5252" w:hanging="226"/>
      </w:pPr>
      <w:rPr>
        <w:rFonts w:hint="default"/>
        <w:lang w:val="en-US" w:eastAsia="en-US" w:bidi="en-US"/>
      </w:rPr>
    </w:lvl>
    <w:lvl w:ilvl="6" w:tplc="8BA84EC4">
      <w:numFmt w:val="bullet"/>
      <w:lvlText w:val="•"/>
      <w:lvlJc w:val="left"/>
      <w:pPr>
        <w:ind w:left="6235" w:hanging="226"/>
      </w:pPr>
      <w:rPr>
        <w:rFonts w:hint="default"/>
        <w:lang w:val="en-US" w:eastAsia="en-US" w:bidi="en-US"/>
      </w:rPr>
    </w:lvl>
    <w:lvl w:ilvl="7" w:tplc="14263D7C">
      <w:numFmt w:val="bullet"/>
      <w:lvlText w:val="•"/>
      <w:lvlJc w:val="left"/>
      <w:pPr>
        <w:ind w:left="7217" w:hanging="226"/>
      </w:pPr>
      <w:rPr>
        <w:rFonts w:hint="default"/>
        <w:lang w:val="en-US" w:eastAsia="en-US" w:bidi="en-US"/>
      </w:rPr>
    </w:lvl>
    <w:lvl w:ilvl="8" w:tplc="34808F9E">
      <w:numFmt w:val="bullet"/>
      <w:lvlText w:val="•"/>
      <w:lvlJc w:val="left"/>
      <w:pPr>
        <w:ind w:left="8200" w:hanging="226"/>
      </w:pPr>
      <w:rPr>
        <w:rFonts w:hint="default"/>
        <w:lang w:val="en-US" w:eastAsia="en-US" w:bidi="en-US"/>
      </w:rPr>
    </w:lvl>
  </w:abstractNum>
  <w:abstractNum w:abstractNumId="25" w15:restartNumberingAfterBreak="0">
    <w:nsid w:val="58F741CD"/>
    <w:multiLevelType w:val="multilevel"/>
    <w:tmpl w:val="7E2CDBB2"/>
    <w:lvl w:ilvl="0">
      <w:start w:val="9"/>
      <w:numFmt w:val="decimal"/>
      <w:lvlText w:val="%1"/>
      <w:lvlJc w:val="left"/>
      <w:pPr>
        <w:ind w:left="3879" w:hanging="631"/>
        <w:jc w:val="left"/>
      </w:pPr>
      <w:rPr>
        <w:rFonts w:hint="default"/>
        <w:lang w:val="en-US" w:eastAsia="en-US" w:bidi="en-US"/>
      </w:rPr>
    </w:lvl>
    <w:lvl w:ilvl="1">
      <w:start w:val="1"/>
      <w:numFmt w:val="decimal"/>
      <w:lvlText w:val="%1.%2"/>
      <w:lvlJc w:val="left"/>
      <w:pPr>
        <w:ind w:left="3879" w:hanging="631"/>
        <w:jc w:val="right"/>
      </w:pPr>
      <w:rPr>
        <w:rFonts w:ascii="Times New Roman" w:eastAsia="Times New Roman" w:hAnsi="Times New Roman" w:cs="Times New Roman" w:hint="default"/>
        <w:b/>
        <w:bCs/>
        <w:w w:val="100"/>
        <w:sz w:val="42"/>
        <w:szCs w:val="42"/>
        <w:lang w:val="en-US" w:eastAsia="en-US" w:bidi="en-US"/>
      </w:rPr>
    </w:lvl>
    <w:lvl w:ilvl="2">
      <w:start w:val="1"/>
      <w:numFmt w:val="decimal"/>
      <w:lvlText w:val="%1.%2.%3"/>
      <w:lvlJc w:val="left"/>
      <w:pPr>
        <w:ind w:left="4877" w:hanging="81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6054" w:hanging="811"/>
      </w:pPr>
      <w:rPr>
        <w:rFonts w:hint="default"/>
        <w:lang w:val="en-US" w:eastAsia="en-US" w:bidi="en-US"/>
      </w:rPr>
    </w:lvl>
    <w:lvl w:ilvl="4">
      <w:numFmt w:val="bullet"/>
      <w:lvlText w:val="•"/>
      <w:lvlJc w:val="left"/>
      <w:pPr>
        <w:ind w:left="6641" w:hanging="811"/>
      </w:pPr>
      <w:rPr>
        <w:rFonts w:hint="default"/>
        <w:lang w:val="en-US" w:eastAsia="en-US" w:bidi="en-US"/>
      </w:rPr>
    </w:lvl>
    <w:lvl w:ilvl="5">
      <w:numFmt w:val="bullet"/>
      <w:lvlText w:val="•"/>
      <w:lvlJc w:val="left"/>
      <w:pPr>
        <w:ind w:left="7229" w:hanging="811"/>
      </w:pPr>
      <w:rPr>
        <w:rFonts w:hint="default"/>
        <w:lang w:val="en-US" w:eastAsia="en-US" w:bidi="en-US"/>
      </w:rPr>
    </w:lvl>
    <w:lvl w:ilvl="6">
      <w:numFmt w:val="bullet"/>
      <w:lvlText w:val="•"/>
      <w:lvlJc w:val="left"/>
      <w:pPr>
        <w:ind w:left="7816" w:hanging="811"/>
      </w:pPr>
      <w:rPr>
        <w:rFonts w:hint="default"/>
        <w:lang w:val="en-US" w:eastAsia="en-US" w:bidi="en-US"/>
      </w:rPr>
    </w:lvl>
    <w:lvl w:ilvl="7">
      <w:numFmt w:val="bullet"/>
      <w:lvlText w:val="•"/>
      <w:lvlJc w:val="left"/>
      <w:pPr>
        <w:ind w:left="8403" w:hanging="811"/>
      </w:pPr>
      <w:rPr>
        <w:rFonts w:hint="default"/>
        <w:lang w:val="en-US" w:eastAsia="en-US" w:bidi="en-US"/>
      </w:rPr>
    </w:lvl>
    <w:lvl w:ilvl="8">
      <w:numFmt w:val="bullet"/>
      <w:lvlText w:val="•"/>
      <w:lvlJc w:val="left"/>
      <w:pPr>
        <w:ind w:left="8990" w:hanging="811"/>
      </w:pPr>
      <w:rPr>
        <w:rFonts w:hint="default"/>
        <w:lang w:val="en-US" w:eastAsia="en-US" w:bidi="en-US"/>
      </w:rPr>
    </w:lvl>
  </w:abstractNum>
  <w:abstractNum w:abstractNumId="26" w15:restartNumberingAfterBreak="0">
    <w:nsid w:val="596C48E4"/>
    <w:multiLevelType w:val="multilevel"/>
    <w:tmpl w:val="F6744540"/>
    <w:lvl w:ilvl="0">
      <w:start w:val="7"/>
      <w:numFmt w:val="decimal"/>
      <w:lvlText w:val="%1"/>
      <w:lvlJc w:val="left"/>
      <w:pPr>
        <w:ind w:left="3219" w:hanging="811"/>
        <w:jc w:val="left"/>
      </w:pPr>
      <w:rPr>
        <w:rFonts w:hint="default"/>
        <w:lang w:val="en-US" w:eastAsia="en-US" w:bidi="en-US"/>
      </w:rPr>
    </w:lvl>
    <w:lvl w:ilvl="1">
      <w:start w:val="4"/>
      <w:numFmt w:val="decimal"/>
      <w:lvlText w:val="%1.%2"/>
      <w:lvlJc w:val="left"/>
      <w:pPr>
        <w:ind w:left="3219" w:hanging="811"/>
        <w:jc w:val="left"/>
      </w:pPr>
      <w:rPr>
        <w:rFonts w:hint="default"/>
        <w:lang w:val="en-US" w:eastAsia="en-US" w:bidi="en-US"/>
      </w:rPr>
    </w:lvl>
    <w:lvl w:ilvl="2">
      <w:start w:val="1"/>
      <w:numFmt w:val="decimal"/>
      <w:lvlText w:val="%1.%2.%3"/>
      <w:lvlJc w:val="left"/>
      <w:pPr>
        <w:ind w:left="3219" w:hanging="81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5303" w:hanging="811"/>
      </w:pPr>
      <w:rPr>
        <w:rFonts w:hint="default"/>
        <w:lang w:val="en-US" w:eastAsia="en-US" w:bidi="en-US"/>
      </w:rPr>
    </w:lvl>
    <w:lvl w:ilvl="4">
      <w:numFmt w:val="bullet"/>
      <w:lvlText w:val="•"/>
      <w:lvlJc w:val="left"/>
      <w:pPr>
        <w:ind w:left="5998" w:hanging="811"/>
      </w:pPr>
      <w:rPr>
        <w:rFonts w:hint="default"/>
        <w:lang w:val="en-US" w:eastAsia="en-US" w:bidi="en-US"/>
      </w:rPr>
    </w:lvl>
    <w:lvl w:ilvl="5">
      <w:numFmt w:val="bullet"/>
      <w:lvlText w:val="•"/>
      <w:lvlJc w:val="left"/>
      <w:pPr>
        <w:ind w:left="6692" w:hanging="811"/>
      </w:pPr>
      <w:rPr>
        <w:rFonts w:hint="default"/>
        <w:lang w:val="en-US" w:eastAsia="en-US" w:bidi="en-US"/>
      </w:rPr>
    </w:lvl>
    <w:lvl w:ilvl="6">
      <w:numFmt w:val="bullet"/>
      <w:lvlText w:val="•"/>
      <w:lvlJc w:val="left"/>
      <w:pPr>
        <w:ind w:left="7387" w:hanging="811"/>
      </w:pPr>
      <w:rPr>
        <w:rFonts w:hint="default"/>
        <w:lang w:val="en-US" w:eastAsia="en-US" w:bidi="en-US"/>
      </w:rPr>
    </w:lvl>
    <w:lvl w:ilvl="7">
      <w:numFmt w:val="bullet"/>
      <w:lvlText w:val="•"/>
      <w:lvlJc w:val="left"/>
      <w:pPr>
        <w:ind w:left="8081" w:hanging="811"/>
      </w:pPr>
      <w:rPr>
        <w:rFonts w:hint="default"/>
        <w:lang w:val="en-US" w:eastAsia="en-US" w:bidi="en-US"/>
      </w:rPr>
    </w:lvl>
    <w:lvl w:ilvl="8">
      <w:numFmt w:val="bullet"/>
      <w:lvlText w:val="•"/>
      <w:lvlJc w:val="left"/>
      <w:pPr>
        <w:ind w:left="8776" w:hanging="811"/>
      </w:pPr>
      <w:rPr>
        <w:rFonts w:hint="default"/>
        <w:lang w:val="en-US" w:eastAsia="en-US" w:bidi="en-US"/>
      </w:rPr>
    </w:lvl>
  </w:abstractNum>
  <w:abstractNum w:abstractNumId="27" w15:restartNumberingAfterBreak="0">
    <w:nsid w:val="5BB614C4"/>
    <w:multiLevelType w:val="multilevel"/>
    <w:tmpl w:val="071E4FC2"/>
    <w:lvl w:ilvl="0">
      <w:start w:val="3"/>
      <w:numFmt w:val="decimal"/>
      <w:lvlText w:val="%1"/>
      <w:lvlJc w:val="left"/>
      <w:pPr>
        <w:ind w:left="2446" w:hanging="811"/>
        <w:jc w:val="left"/>
      </w:pPr>
      <w:rPr>
        <w:rFonts w:hint="default"/>
        <w:lang w:val="en-US" w:eastAsia="en-US" w:bidi="en-US"/>
      </w:rPr>
    </w:lvl>
    <w:lvl w:ilvl="1">
      <w:start w:val="2"/>
      <w:numFmt w:val="decimal"/>
      <w:lvlText w:val="%1.%2"/>
      <w:lvlJc w:val="left"/>
      <w:pPr>
        <w:ind w:left="2446" w:hanging="811"/>
        <w:jc w:val="left"/>
      </w:pPr>
      <w:rPr>
        <w:rFonts w:hint="default"/>
        <w:lang w:val="en-US" w:eastAsia="en-US" w:bidi="en-US"/>
      </w:rPr>
    </w:lvl>
    <w:lvl w:ilvl="2">
      <w:start w:val="1"/>
      <w:numFmt w:val="decimal"/>
      <w:lvlText w:val="%1.%2.%3"/>
      <w:lvlJc w:val="left"/>
      <w:pPr>
        <w:ind w:left="2446" w:hanging="81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4757" w:hanging="811"/>
      </w:pPr>
      <w:rPr>
        <w:rFonts w:hint="default"/>
        <w:lang w:val="en-US" w:eastAsia="en-US" w:bidi="en-US"/>
      </w:rPr>
    </w:lvl>
    <w:lvl w:ilvl="4">
      <w:numFmt w:val="bullet"/>
      <w:lvlText w:val="•"/>
      <w:lvlJc w:val="left"/>
      <w:pPr>
        <w:ind w:left="5530" w:hanging="811"/>
      </w:pPr>
      <w:rPr>
        <w:rFonts w:hint="default"/>
        <w:lang w:val="en-US" w:eastAsia="en-US" w:bidi="en-US"/>
      </w:rPr>
    </w:lvl>
    <w:lvl w:ilvl="5">
      <w:numFmt w:val="bullet"/>
      <w:lvlText w:val="•"/>
      <w:lvlJc w:val="left"/>
      <w:pPr>
        <w:ind w:left="6302" w:hanging="811"/>
      </w:pPr>
      <w:rPr>
        <w:rFonts w:hint="default"/>
        <w:lang w:val="en-US" w:eastAsia="en-US" w:bidi="en-US"/>
      </w:rPr>
    </w:lvl>
    <w:lvl w:ilvl="6">
      <w:numFmt w:val="bullet"/>
      <w:lvlText w:val="•"/>
      <w:lvlJc w:val="left"/>
      <w:pPr>
        <w:ind w:left="7075" w:hanging="811"/>
      </w:pPr>
      <w:rPr>
        <w:rFonts w:hint="default"/>
        <w:lang w:val="en-US" w:eastAsia="en-US" w:bidi="en-US"/>
      </w:rPr>
    </w:lvl>
    <w:lvl w:ilvl="7">
      <w:numFmt w:val="bullet"/>
      <w:lvlText w:val="•"/>
      <w:lvlJc w:val="left"/>
      <w:pPr>
        <w:ind w:left="7847" w:hanging="811"/>
      </w:pPr>
      <w:rPr>
        <w:rFonts w:hint="default"/>
        <w:lang w:val="en-US" w:eastAsia="en-US" w:bidi="en-US"/>
      </w:rPr>
    </w:lvl>
    <w:lvl w:ilvl="8">
      <w:numFmt w:val="bullet"/>
      <w:lvlText w:val="•"/>
      <w:lvlJc w:val="left"/>
      <w:pPr>
        <w:ind w:left="8620" w:hanging="811"/>
      </w:pPr>
      <w:rPr>
        <w:rFonts w:hint="default"/>
        <w:lang w:val="en-US" w:eastAsia="en-US" w:bidi="en-US"/>
      </w:rPr>
    </w:lvl>
  </w:abstractNum>
  <w:abstractNum w:abstractNumId="28" w15:restartNumberingAfterBreak="0">
    <w:nsid w:val="5ECE448E"/>
    <w:multiLevelType w:val="hybridMultilevel"/>
    <w:tmpl w:val="8DE27ECC"/>
    <w:lvl w:ilvl="0" w:tplc="E1C25188">
      <w:start w:val="1"/>
      <w:numFmt w:val="decimal"/>
      <w:lvlText w:val="%1."/>
      <w:lvlJc w:val="left"/>
      <w:pPr>
        <w:ind w:left="420" w:hanging="301"/>
        <w:jc w:val="left"/>
      </w:pPr>
      <w:rPr>
        <w:rFonts w:ascii="Times New Roman" w:eastAsia="Times New Roman" w:hAnsi="Times New Roman" w:cs="Times New Roman" w:hint="default"/>
        <w:w w:val="100"/>
        <w:sz w:val="30"/>
        <w:szCs w:val="30"/>
        <w:lang w:val="en-US" w:eastAsia="en-US" w:bidi="en-US"/>
      </w:rPr>
    </w:lvl>
    <w:lvl w:ilvl="1" w:tplc="59AEFA0E">
      <w:numFmt w:val="bullet"/>
      <w:lvlText w:val="•"/>
      <w:lvlJc w:val="left"/>
      <w:pPr>
        <w:ind w:left="1394" w:hanging="301"/>
      </w:pPr>
      <w:rPr>
        <w:rFonts w:hint="default"/>
        <w:lang w:val="en-US" w:eastAsia="en-US" w:bidi="en-US"/>
      </w:rPr>
    </w:lvl>
    <w:lvl w:ilvl="2" w:tplc="80EEBE3A">
      <w:numFmt w:val="bullet"/>
      <w:lvlText w:val="•"/>
      <w:lvlJc w:val="left"/>
      <w:pPr>
        <w:ind w:left="2369" w:hanging="301"/>
      </w:pPr>
      <w:rPr>
        <w:rFonts w:hint="default"/>
        <w:lang w:val="en-US" w:eastAsia="en-US" w:bidi="en-US"/>
      </w:rPr>
    </w:lvl>
    <w:lvl w:ilvl="3" w:tplc="6E529C3A">
      <w:numFmt w:val="bullet"/>
      <w:lvlText w:val="•"/>
      <w:lvlJc w:val="left"/>
      <w:pPr>
        <w:ind w:left="3343" w:hanging="301"/>
      </w:pPr>
      <w:rPr>
        <w:rFonts w:hint="default"/>
        <w:lang w:val="en-US" w:eastAsia="en-US" w:bidi="en-US"/>
      </w:rPr>
    </w:lvl>
    <w:lvl w:ilvl="4" w:tplc="C8A04790">
      <w:numFmt w:val="bullet"/>
      <w:lvlText w:val="•"/>
      <w:lvlJc w:val="left"/>
      <w:pPr>
        <w:ind w:left="4318" w:hanging="301"/>
      </w:pPr>
      <w:rPr>
        <w:rFonts w:hint="default"/>
        <w:lang w:val="en-US" w:eastAsia="en-US" w:bidi="en-US"/>
      </w:rPr>
    </w:lvl>
    <w:lvl w:ilvl="5" w:tplc="E014E3EA">
      <w:numFmt w:val="bullet"/>
      <w:lvlText w:val="•"/>
      <w:lvlJc w:val="left"/>
      <w:pPr>
        <w:ind w:left="5292" w:hanging="301"/>
      </w:pPr>
      <w:rPr>
        <w:rFonts w:hint="default"/>
        <w:lang w:val="en-US" w:eastAsia="en-US" w:bidi="en-US"/>
      </w:rPr>
    </w:lvl>
    <w:lvl w:ilvl="6" w:tplc="2840A752">
      <w:numFmt w:val="bullet"/>
      <w:lvlText w:val="•"/>
      <w:lvlJc w:val="left"/>
      <w:pPr>
        <w:ind w:left="6267" w:hanging="301"/>
      </w:pPr>
      <w:rPr>
        <w:rFonts w:hint="default"/>
        <w:lang w:val="en-US" w:eastAsia="en-US" w:bidi="en-US"/>
      </w:rPr>
    </w:lvl>
    <w:lvl w:ilvl="7" w:tplc="6FB02FCC">
      <w:numFmt w:val="bullet"/>
      <w:lvlText w:val="•"/>
      <w:lvlJc w:val="left"/>
      <w:pPr>
        <w:ind w:left="7241" w:hanging="301"/>
      </w:pPr>
      <w:rPr>
        <w:rFonts w:hint="default"/>
        <w:lang w:val="en-US" w:eastAsia="en-US" w:bidi="en-US"/>
      </w:rPr>
    </w:lvl>
    <w:lvl w:ilvl="8" w:tplc="03FACC10">
      <w:numFmt w:val="bullet"/>
      <w:lvlText w:val="•"/>
      <w:lvlJc w:val="left"/>
      <w:pPr>
        <w:ind w:left="8216" w:hanging="301"/>
      </w:pPr>
      <w:rPr>
        <w:rFonts w:hint="default"/>
        <w:lang w:val="en-US" w:eastAsia="en-US" w:bidi="en-US"/>
      </w:rPr>
    </w:lvl>
  </w:abstractNum>
  <w:abstractNum w:abstractNumId="29" w15:restartNumberingAfterBreak="0">
    <w:nsid w:val="619C5989"/>
    <w:multiLevelType w:val="hybridMultilevel"/>
    <w:tmpl w:val="33A6F194"/>
    <w:lvl w:ilvl="0" w:tplc="5E94A844">
      <w:start w:val="1"/>
      <w:numFmt w:val="decimal"/>
      <w:lvlText w:val="%1."/>
      <w:lvlJc w:val="left"/>
      <w:pPr>
        <w:ind w:left="345" w:hanging="226"/>
        <w:jc w:val="left"/>
      </w:pPr>
      <w:rPr>
        <w:rFonts w:ascii="Times New Roman" w:eastAsia="Times New Roman" w:hAnsi="Times New Roman" w:cs="Times New Roman" w:hint="default"/>
        <w:spacing w:val="-8"/>
        <w:w w:val="102"/>
        <w:sz w:val="22"/>
        <w:szCs w:val="22"/>
        <w:lang w:val="en-US" w:eastAsia="en-US" w:bidi="en-US"/>
      </w:rPr>
    </w:lvl>
    <w:lvl w:ilvl="1" w:tplc="BD98DF4A">
      <w:numFmt w:val="bullet"/>
      <w:lvlText w:val="•"/>
      <w:lvlJc w:val="left"/>
      <w:pPr>
        <w:ind w:left="1322" w:hanging="226"/>
      </w:pPr>
      <w:rPr>
        <w:rFonts w:hint="default"/>
        <w:lang w:val="en-US" w:eastAsia="en-US" w:bidi="en-US"/>
      </w:rPr>
    </w:lvl>
    <w:lvl w:ilvl="2" w:tplc="A008F0E4">
      <w:numFmt w:val="bullet"/>
      <w:lvlText w:val="•"/>
      <w:lvlJc w:val="left"/>
      <w:pPr>
        <w:ind w:left="2305" w:hanging="226"/>
      </w:pPr>
      <w:rPr>
        <w:rFonts w:hint="default"/>
        <w:lang w:val="en-US" w:eastAsia="en-US" w:bidi="en-US"/>
      </w:rPr>
    </w:lvl>
    <w:lvl w:ilvl="3" w:tplc="1F1E398E">
      <w:numFmt w:val="bullet"/>
      <w:lvlText w:val="•"/>
      <w:lvlJc w:val="left"/>
      <w:pPr>
        <w:ind w:left="3287" w:hanging="226"/>
      </w:pPr>
      <w:rPr>
        <w:rFonts w:hint="default"/>
        <w:lang w:val="en-US" w:eastAsia="en-US" w:bidi="en-US"/>
      </w:rPr>
    </w:lvl>
    <w:lvl w:ilvl="4" w:tplc="6478DF28">
      <w:numFmt w:val="bullet"/>
      <w:lvlText w:val="•"/>
      <w:lvlJc w:val="left"/>
      <w:pPr>
        <w:ind w:left="4270" w:hanging="226"/>
      </w:pPr>
      <w:rPr>
        <w:rFonts w:hint="default"/>
        <w:lang w:val="en-US" w:eastAsia="en-US" w:bidi="en-US"/>
      </w:rPr>
    </w:lvl>
    <w:lvl w:ilvl="5" w:tplc="B8C04D82">
      <w:numFmt w:val="bullet"/>
      <w:lvlText w:val="•"/>
      <w:lvlJc w:val="left"/>
      <w:pPr>
        <w:ind w:left="5252" w:hanging="226"/>
      </w:pPr>
      <w:rPr>
        <w:rFonts w:hint="default"/>
        <w:lang w:val="en-US" w:eastAsia="en-US" w:bidi="en-US"/>
      </w:rPr>
    </w:lvl>
    <w:lvl w:ilvl="6" w:tplc="086C6420">
      <w:numFmt w:val="bullet"/>
      <w:lvlText w:val="•"/>
      <w:lvlJc w:val="left"/>
      <w:pPr>
        <w:ind w:left="6235" w:hanging="226"/>
      </w:pPr>
      <w:rPr>
        <w:rFonts w:hint="default"/>
        <w:lang w:val="en-US" w:eastAsia="en-US" w:bidi="en-US"/>
      </w:rPr>
    </w:lvl>
    <w:lvl w:ilvl="7" w:tplc="95FA2926">
      <w:numFmt w:val="bullet"/>
      <w:lvlText w:val="•"/>
      <w:lvlJc w:val="left"/>
      <w:pPr>
        <w:ind w:left="7217" w:hanging="226"/>
      </w:pPr>
      <w:rPr>
        <w:rFonts w:hint="default"/>
        <w:lang w:val="en-US" w:eastAsia="en-US" w:bidi="en-US"/>
      </w:rPr>
    </w:lvl>
    <w:lvl w:ilvl="8" w:tplc="E7C4D1B8">
      <w:numFmt w:val="bullet"/>
      <w:lvlText w:val="•"/>
      <w:lvlJc w:val="left"/>
      <w:pPr>
        <w:ind w:left="8200" w:hanging="226"/>
      </w:pPr>
      <w:rPr>
        <w:rFonts w:hint="default"/>
        <w:lang w:val="en-US" w:eastAsia="en-US" w:bidi="en-US"/>
      </w:rPr>
    </w:lvl>
  </w:abstractNum>
  <w:abstractNum w:abstractNumId="30" w15:restartNumberingAfterBreak="0">
    <w:nsid w:val="61D57167"/>
    <w:multiLevelType w:val="multilevel"/>
    <w:tmpl w:val="496C42E0"/>
    <w:lvl w:ilvl="0">
      <w:start w:val="5"/>
      <w:numFmt w:val="decimal"/>
      <w:lvlText w:val="%1"/>
      <w:lvlJc w:val="left"/>
      <w:pPr>
        <w:ind w:left="4412" w:hanging="631"/>
        <w:jc w:val="left"/>
      </w:pPr>
      <w:rPr>
        <w:rFonts w:hint="default"/>
        <w:lang w:val="en-US" w:eastAsia="en-US" w:bidi="en-US"/>
      </w:rPr>
    </w:lvl>
    <w:lvl w:ilvl="1">
      <w:start w:val="1"/>
      <w:numFmt w:val="decimal"/>
      <w:lvlText w:val="%1.%2"/>
      <w:lvlJc w:val="left"/>
      <w:pPr>
        <w:ind w:left="4412" w:hanging="631"/>
        <w:jc w:val="right"/>
      </w:pPr>
      <w:rPr>
        <w:rFonts w:ascii="Times New Roman" w:eastAsia="Times New Roman" w:hAnsi="Times New Roman" w:cs="Times New Roman" w:hint="default"/>
        <w:b/>
        <w:bCs/>
        <w:w w:val="100"/>
        <w:sz w:val="42"/>
        <w:szCs w:val="42"/>
        <w:lang w:val="en-US" w:eastAsia="en-US" w:bidi="en-US"/>
      </w:rPr>
    </w:lvl>
    <w:lvl w:ilvl="2">
      <w:numFmt w:val="bullet"/>
      <w:lvlText w:val="•"/>
      <w:lvlJc w:val="left"/>
      <w:pPr>
        <w:ind w:left="5569" w:hanging="631"/>
      </w:pPr>
      <w:rPr>
        <w:rFonts w:hint="default"/>
        <w:lang w:val="en-US" w:eastAsia="en-US" w:bidi="en-US"/>
      </w:rPr>
    </w:lvl>
    <w:lvl w:ilvl="3">
      <w:numFmt w:val="bullet"/>
      <w:lvlText w:val="•"/>
      <w:lvlJc w:val="left"/>
      <w:pPr>
        <w:ind w:left="6143" w:hanging="631"/>
      </w:pPr>
      <w:rPr>
        <w:rFonts w:hint="default"/>
        <w:lang w:val="en-US" w:eastAsia="en-US" w:bidi="en-US"/>
      </w:rPr>
    </w:lvl>
    <w:lvl w:ilvl="4">
      <w:numFmt w:val="bullet"/>
      <w:lvlText w:val="•"/>
      <w:lvlJc w:val="left"/>
      <w:pPr>
        <w:ind w:left="6718" w:hanging="631"/>
      </w:pPr>
      <w:rPr>
        <w:rFonts w:hint="default"/>
        <w:lang w:val="en-US" w:eastAsia="en-US" w:bidi="en-US"/>
      </w:rPr>
    </w:lvl>
    <w:lvl w:ilvl="5">
      <w:numFmt w:val="bullet"/>
      <w:lvlText w:val="•"/>
      <w:lvlJc w:val="left"/>
      <w:pPr>
        <w:ind w:left="7292" w:hanging="631"/>
      </w:pPr>
      <w:rPr>
        <w:rFonts w:hint="default"/>
        <w:lang w:val="en-US" w:eastAsia="en-US" w:bidi="en-US"/>
      </w:rPr>
    </w:lvl>
    <w:lvl w:ilvl="6">
      <w:numFmt w:val="bullet"/>
      <w:lvlText w:val="•"/>
      <w:lvlJc w:val="left"/>
      <w:pPr>
        <w:ind w:left="7867" w:hanging="631"/>
      </w:pPr>
      <w:rPr>
        <w:rFonts w:hint="default"/>
        <w:lang w:val="en-US" w:eastAsia="en-US" w:bidi="en-US"/>
      </w:rPr>
    </w:lvl>
    <w:lvl w:ilvl="7">
      <w:numFmt w:val="bullet"/>
      <w:lvlText w:val="•"/>
      <w:lvlJc w:val="left"/>
      <w:pPr>
        <w:ind w:left="8441" w:hanging="631"/>
      </w:pPr>
      <w:rPr>
        <w:rFonts w:hint="default"/>
        <w:lang w:val="en-US" w:eastAsia="en-US" w:bidi="en-US"/>
      </w:rPr>
    </w:lvl>
    <w:lvl w:ilvl="8">
      <w:numFmt w:val="bullet"/>
      <w:lvlText w:val="•"/>
      <w:lvlJc w:val="left"/>
      <w:pPr>
        <w:ind w:left="9016" w:hanging="631"/>
      </w:pPr>
      <w:rPr>
        <w:rFonts w:hint="default"/>
        <w:lang w:val="en-US" w:eastAsia="en-US" w:bidi="en-US"/>
      </w:rPr>
    </w:lvl>
  </w:abstractNum>
  <w:abstractNum w:abstractNumId="31" w15:restartNumberingAfterBreak="0">
    <w:nsid w:val="66AF159B"/>
    <w:multiLevelType w:val="hybridMultilevel"/>
    <w:tmpl w:val="08CCE168"/>
    <w:lvl w:ilvl="0" w:tplc="D7D0F8EA">
      <w:start w:val="1"/>
      <w:numFmt w:val="lowerLetter"/>
      <w:lvlText w:val="(%1)"/>
      <w:lvlJc w:val="left"/>
      <w:pPr>
        <w:ind w:left="540" w:hanging="421"/>
        <w:jc w:val="left"/>
      </w:pPr>
      <w:rPr>
        <w:rFonts w:ascii="Times New Roman" w:eastAsia="Times New Roman" w:hAnsi="Times New Roman" w:cs="Times New Roman" w:hint="default"/>
        <w:spacing w:val="0"/>
        <w:w w:val="100"/>
        <w:sz w:val="30"/>
        <w:szCs w:val="30"/>
        <w:lang w:val="en-US" w:eastAsia="en-US" w:bidi="en-US"/>
      </w:rPr>
    </w:lvl>
    <w:lvl w:ilvl="1" w:tplc="D8E0BDA0">
      <w:numFmt w:val="bullet"/>
      <w:lvlText w:val="•"/>
      <w:lvlJc w:val="left"/>
      <w:pPr>
        <w:ind w:left="1502" w:hanging="421"/>
      </w:pPr>
      <w:rPr>
        <w:rFonts w:hint="default"/>
        <w:lang w:val="en-US" w:eastAsia="en-US" w:bidi="en-US"/>
      </w:rPr>
    </w:lvl>
    <w:lvl w:ilvl="2" w:tplc="1F38FB88">
      <w:numFmt w:val="bullet"/>
      <w:lvlText w:val="•"/>
      <w:lvlJc w:val="left"/>
      <w:pPr>
        <w:ind w:left="2465" w:hanging="421"/>
      </w:pPr>
      <w:rPr>
        <w:rFonts w:hint="default"/>
        <w:lang w:val="en-US" w:eastAsia="en-US" w:bidi="en-US"/>
      </w:rPr>
    </w:lvl>
    <w:lvl w:ilvl="3" w:tplc="25F0DA5C">
      <w:numFmt w:val="bullet"/>
      <w:lvlText w:val="•"/>
      <w:lvlJc w:val="left"/>
      <w:pPr>
        <w:ind w:left="3427" w:hanging="421"/>
      </w:pPr>
      <w:rPr>
        <w:rFonts w:hint="default"/>
        <w:lang w:val="en-US" w:eastAsia="en-US" w:bidi="en-US"/>
      </w:rPr>
    </w:lvl>
    <w:lvl w:ilvl="4" w:tplc="A2FA042C">
      <w:numFmt w:val="bullet"/>
      <w:lvlText w:val="•"/>
      <w:lvlJc w:val="left"/>
      <w:pPr>
        <w:ind w:left="4390" w:hanging="421"/>
      </w:pPr>
      <w:rPr>
        <w:rFonts w:hint="default"/>
        <w:lang w:val="en-US" w:eastAsia="en-US" w:bidi="en-US"/>
      </w:rPr>
    </w:lvl>
    <w:lvl w:ilvl="5" w:tplc="56846222">
      <w:numFmt w:val="bullet"/>
      <w:lvlText w:val="•"/>
      <w:lvlJc w:val="left"/>
      <w:pPr>
        <w:ind w:left="5352" w:hanging="421"/>
      </w:pPr>
      <w:rPr>
        <w:rFonts w:hint="default"/>
        <w:lang w:val="en-US" w:eastAsia="en-US" w:bidi="en-US"/>
      </w:rPr>
    </w:lvl>
    <w:lvl w:ilvl="6" w:tplc="076890D0">
      <w:numFmt w:val="bullet"/>
      <w:lvlText w:val="•"/>
      <w:lvlJc w:val="left"/>
      <w:pPr>
        <w:ind w:left="6315" w:hanging="421"/>
      </w:pPr>
      <w:rPr>
        <w:rFonts w:hint="default"/>
        <w:lang w:val="en-US" w:eastAsia="en-US" w:bidi="en-US"/>
      </w:rPr>
    </w:lvl>
    <w:lvl w:ilvl="7" w:tplc="1E4E1C1E">
      <w:numFmt w:val="bullet"/>
      <w:lvlText w:val="•"/>
      <w:lvlJc w:val="left"/>
      <w:pPr>
        <w:ind w:left="7277" w:hanging="421"/>
      </w:pPr>
      <w:rPr>
        <w:rFonts w:hint="default"/>
        <w:lang w:val="en-US" w:eastAsia="en-US" w:bidi="en-US"/>
      </w:rPr>
    </w:lvl>
    <w:lvl w:ilvl="8" w:tplc="FE1C1A32">
      <w:numFmt w:val="bullet"/>
      <w:lvlText w:val="•"/>
      <w:lvlJc w:val="left"/>
      <w:pPr>
        <w:ind w:left="8240" w:hanging="421"/>
      </w:pPr>
      <w:rPr>
        <w:rFonts w:hint="default"/>
        <w:lang w:val="en-US" w:eastAsia="en-US" w:bidi="en-US"/>
      </w:rPr>
    </w:lvl>
  </w:abstractNum>
  <w:abstractNum w:abstractNumId="32" w15:restartNumberingAfterBreak="0">
    <w:nsid w:val="66D71B81"/>
    <w:multiLevelType w:val="hybridMultilevel"/>
    <w:tmpl w:val="B282C3B6"/>
    <w:lvl w:ilvl="0" w:tplc="A9C46EB6">
      <w:start w:val="1"/>
      <w:numFmt w:val="decimal"/>
      <w:lvlText w:val="%1."/>
      <w:lvlJc w:val="left"/>
      <w:pPr>
        <w:ind w:left="120" w:hanging="263"/>
        <w:jc w:val="left"/>
      </w:pPr>
      <w:rPr>
        <w:rFonts w:ascii="Times New Roman" w:eastAsia="Times New Roman" w:hAnsi="Times New Roman" w:cs="Times New Roman" w:hint="default"/>
        <w:spacing w:val="-8"/>
        <w:w w:val="102"/>
        <w:sz w:val="22"/>
        <w:szCs w:val="22"/>
        <w:lang w:val="en-US" w:eastAsia="en-US" w:bidi="en-US"/>
      </w:rPr>
    </w:lvl>
    <w:lvl w:ilvl="1" w:tplc="DF00A924">
      <w:numFmt w:val="bullet"/>
      <w:lvlText w:val="•"/>
      <w:lvlJc w:val="left"/>
      <w:pPr>
        <w:ind w:left="1124" w:hanging="263"/>
      </w:pPr>
      <w:rPr>
        <w:rFonts w:hint="default"/>
        <w:lang w:val="en-US" w:eastAsia="en-US" w:bidi="en-US"/>
      </w:rPr>
    </w:lvl>
    <w:lvl w:ilvl="2" w:tplc="535089A4">
      <w:numFmt w:val="bullet"/>
      <w:lvlText w:val="•"/>
      <w:lvlJc w:val="left"/>
      <w:pPr>
        <w:ind w:left="2129" w:hanging="263"/>
      </w:pPr>
      <w:rPr>
        <w:rFonts w:hint="default"/>
        <w:lang w:val="en-US" w:eastAsia="en-US" w:bidi="en-US"/>
      </w:rPr>
    </w:lvl>
    <w:lvl w:ilvl="3" w:tplc="C692806A">
      <w:numFmt w:val="bullet"/>
      <w:lvlText w:val="•"/>
      <w:lvlJc w:val="left"/>
      <w:pPr>
        <w:ind w:left="3133" w:hanging="263"/>
      </w:pPr>
      <w:rPr>
        <w:rFonts w:hint="default"/>
        <w:lang w:val="en-US" w:eastAsia="en-US" w:bidi="en-US"/>
      </w:rPr>
    </w:lvl>
    <w:lvl w:ilvl="4" w:tplc="FDCE82C0">
      <w:numFmt w:val="bullet"/>
      <w:lvlText w:val="•"/>
      <w:lvlJc w:val="left"/>
      <w:pPr>
        <w:ind w:left="4138" w:hanging="263"/>
      </w:pPr>
      <w:rPr>
        <w:rFonts w:hint="default"/>
        <w:lang w:val="en-US" w:eastAsia="en-US" w:bidi="en-US"/>
      </w:rPr>
    </w:lvl>
    <w:lvl w:ilvl="5" w:tplc="73D2BC46">
      <w:numFmt w:val="bullet"/>
      <w:lvlText w:val="•"/>
      <w:lvlJc w:val="left"/>
      <w:pPr>
        <w:ind w:left="5142" w:hanging="263"/>
      </w:pPr>
      <w:rPr>
        <w:rFonts w:hint="default"/>
        <w:lang w:val="en-US" w:eastAsia="en-US" w:bidi="en-US"/>
      </w:rPr>
    </w:lvl>
    <w:lvl w:ilvl="6" w:tplc="465E1574">
      <w:numFmt w:val="bullet"/>
      <w:lvlText w:val="•"/>
      <w:lvlJc w:val="left"/>
      <w:pPr>
        <w:ind w:left="6147" w:hanging="263"/>
      </w:pPr>
      <w:rPr>
        <w:rFonts w:hint="default"/>
        <w:lang w:val="en-US" w:eastAsia="en-US" w:bidi="en-US"/>
      </w:rPr>
    </w:lvl>
    <w:lvl w:ilvl="7" w:tplc="497A44E2">
      <w:numFmt w:val="bullet"/>
      <w:lvlText w:val="•"/>
      <w:lvlJc w:val="left"/>
      <w:pPr>
        <w:ind w:left="7151" w:hanging="263"/>
      </w:pPr>
      <w:rPr>
        <w:rFonts w:hint="default"/>
        <w:lang w:val="en-US" w:eastAsia="en-US" w:bidi="en-US"/>
      </w:rPr>
    </w:lvl>
    <w:lvl w:ilvl="8" w:tplc="F03E0E66">
      <w:numFmt w:val="bullet"/>
      <w:lvlText w:val="•"/>
      <w:lvlJc w:val="left"/>
      <w:pPr>
        <w:ind w:left="8156" w:hanging="263"/>
      </w:pPr>
      <w:rPr>
        <w:rFonts w:hint="default"/>
        <w:lang w:val="en-US" w:eastAsia="en-US" w:bidi="en-US"/>
      </w:rPr>
    </w:lvl>
  </w:abstractNum>
  <w:abstractNum w:abstractNumId="33" w15:restartNumberingAfterBreak="0">
    <w:nsid w:val="6B585686"/>
    <w:multiLevelType w:val="multilevel"/>
    <w:tmpl w:val="EBF48B92"/>
    <w:lvl w:ilvl="0">
      <w:start w:val="11"/>
      <w:numFmt w:val="decimal"/>
      <w:lvlText w:val="%1"/>
      <w:lvlJc w:val="left"/>
      <w:pPr>
        <w:ind w:left="2573" w:hanging="841"/>
        <w:jc w:val="left"/>
      </w:pPr>
      <w:rPr>
        <w:rFonts w:hint="default"/>
        <w:lang w:val="en-US" w:eastAsia="en-US" w:bidi="en-US"/>
      </w:rPr>
    </w:lvl>
    <w:lvl w:ilvl="1">
      <w:start w:val="1"/>
      <w:numFmt w:val="decimal"/>
      <w:lvlText w:val="%1.%2"/>
      <w:lvlJc w:val="left"/>
      <w:pPr>
        <w:ind w:left="2573" w:hanging="841"/>
        <w:jc w:val="right"/>
      </w:pPr>
      <w:rPr>
        <w:rFonts w:ascii="Times New Roman" w:eastAsia="Times New Roman" w:hAnsi="Times New Roman" w:cs="Times New Roman" w:hint="default"/>
        <w:b/>
        <w:bCs/>
        <w:w w:val="100"/>
        <w:sz w:val="42"/>
        <w:szCs w:val="42"/>
        <w:lang w:val="en-US" w:eastAsia="en-US" w:bidi="en-US"/>
      </w:rPr>
    </w:lvl>
    <w:lvl w:ilvl="2">
      <w:start w:val="1"/>
      <w:numFmt w:val="decimal"/>
      <w:lvlText w:val="%1.%2.%3"/>
      <w:lvlJc w:val="left"/>
      <w:pPr>
        <w:ind w:left="4352" w:hanging="99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4420" w:hanging="991"/>
      </w:pPr>
      <w:rPr>
        <w:rFonts w:hint="default"/>
        <w:lang w:val="en-US" w:eastAsia="en-US" w:bidi="en-US"/>
      </w:rPr>
    </w:lvl>
    <w:lvl w:ilvl="4">
      <w:numFmt w:val="bullet"/>
      <w:lvlText w:val="•"/>
      <w:lvlJc w:val="left"/>
      <w:pPr>
        <w:ind w:left="5240" w:hanging="991"/>
      </w:pPr>
      <w:rPr>
        <w:rFonts w:hint="default"/>
        <w:lang w:val="en-US" w:eastAsia="en-US" w:bidi="en-US"/>
      </w:rPr>
    </w:lvl>
    <w:lvl w:ilvl="5">
      <w:numFmt w:val="bullet"/>
      <w:lvlText w:val="•"/>
      <w:lvlJc w:val="left"/>
      <w:pPr>
        <w:ind w:left="6061" w:hanging="991"/>
      </w:pPr>
      <w:rPr>
        <w:rFonts w:hint="default"/>
        <w:lang w:val="en-US" w:eastAsia="en-US" w:bidi="en-US"/>
      </w:rPr>
    </w:lvl>
    <w:lvl w:ilvl="6">
      <w:numFmt w:val="bullet"/>
      <w:lvlText w:val="•"/>
      <w:lvlJc w:val="left"/>
      <w:pPr>
        <w:ind w:left="6882" w:hanging="991"/>
      </w:pPr>
      <w:rPr>
        <w:rFonts w:hint="default"/>
        <w:lang w:val="en-US" w:eastAsia="en-US" w:bidi="en-US"/>
      </w:rPr>
    </w:lvl>
    <w:lvl w:ilvl="7">
      <w:numFmt w:val="bullet"/>
      <w:lvlText w:val="•"/>
      <w:lvlJc w:val="left"/>
      <w:pPr>
        <w:ind w:left="7703" w:hanging="991"/>
      </w:pPr>
      <w:rPr>
        <w:rFonts w:hint="default"/>
        <w:lang w:val="en-US" w:eastAsia="en-US" w:bidi="en-US"/>
      </w:rPr>
    </w:lvl>
    <w:lvl w:ilvl="8">
      <w:numFmt w:val="bullet"/>
      <w:lvlText w:val="•"/>
      <w:lvlJc w:val="left"/>
      <w:pPr>
        <w:ind w:left="8523" w:hanging="991"/>
      </w:pPr>
      <w:rPr>
        <w:rFonts w:hint="default"/>
        <w:lang w:val="en-US" w:eastAsia="en-US" w:bidi="en-US"/>
      </w:rPr>
    </w:lvl>
  </w:abstractNum>
  <w:abstractNum w:abstractNumId="34" w15:restartNumberingAfterBreak="0">
    <w:nsid w:val="76D10FC1"/>
    <w:multiLevelType w:val="hybridMultilevel"/>
    <w:tmpl w:val="2B6056B4"/>
    <w:lvl w:ilvl="0" w:tplc="BEB26152">
      <w:start w:val="1"/>
      <w:numFmt w:val="lowerLetter"/>
      <w:lvlText w:val="(%1)"/>
      <w:lvlJc w:val="left"/>
      <w:pPr>
        <w:ind w:left="120" w:hanging="468"/>
        <w:jc w:val="left"/>
      </w:pPr>
      <w:rPr>
        <w:rFonts w:ascii="Times New Roman" w:eastAsia="Times New Roman" w:hAnsi="Times New Roman" w:cs="Times New Roman" w:hint="default"/>
        <w:spacing w:val="0"/>
        <w:w w:val="100"/>
        <w:sz w:val="30"/>
        <w:szCs w:val="30"/>
        <w:lang w:val="en-US" w:eastAsia="en-US" w:bidi="en-US"/>
      </w:rPr>
    </w:lvl>
    <w:lvl w:ilvl="1" w:tplc="158AB7DA">
      <w:numFmt w:val="bullet"/>
      <w:lvlText w:val="•"/>
      <w:lvlJc w:val="left"/>
      <w:pPr>
        <w:ind w:left="1124" w:hanging="468"/>
      </w:pPr>
      <w:rPr>
        <w:rFonts w:hint="default"/>
        <w:lang w:val="en-US" w:eastAsia="en-US" w:bidi="en-US"/>
      </w:rPr>
    </w:lvl>
    <w:lvl w:ilvl="2" w:tplc="D7709F94">
      <w:numFmt w:val="bullet"/>
      <w:lvlText w:val="•"/>
      <w:lvlJc w:val="left"/>
      <w:pPr>
        <w:ind w:left="2129" w:hanging="468"/>
      </w:pPr>
      <w:rPr>
        <w:rFonts w:hint="default"/>
        <w:lang w:val="en-US" w:eastAsia="en-US" w:bidi="en-US"/>
      </w:rPr>
    </w:lvl>
    <w:lvl w:ilvl="3" w:tplc="84123A56">
      <w:numFmt w:val="bullet"/>
      <w:lvlText w:val="•"/>
      <w:lvlJc w:val="left"/>
      <w:pPr>
        <w:ind w:left="3133" w:hanging="468"/>
      </w:pPr>
      <w:rPr>
        <w:rFonts w:hint="default"/>
        <w:lang w:val="en-US" w:eastAsia="en-US" w:bidi="en-US"/>
      </w:rPr>
    </w:lvl>
    <w:lvl w:ilvl="4" w:tplc="6EECF1D6">
      <w:numFmt w:val="bullet"/>
      <w:lvlText w:val="•"/>
      <w:lvlJc w:val="left"/>
      <w:pPr>
        <w:ind w:left="4138" w:hanging="468"/>
      </w:pPr>
      <w:rPr>
        <w:rFonts w:hint="default"/>
        <w:lang w:val="en-US" w:eastAsia="en-US" w:bidi="en-US"/>
      </w:rPr>
    </w:lvl>
    <w:lvl w:ilvl="5" w:tplc="547A5BF2">
      <w:numFmt w:val="bullet"/>
      <w:lvlText w:val="•"/>
      <w:lvlJc w:val="left"/>
      <w:pPr>
        <w:ind w:left="5142" w:hanging="468"/>
      </w:pPr>
      <w:rPr>
        <w:rFonts w:hint="default"/>
        <w:lang w:val="en-US" w:eastAsia="en-US" w:bidi="en-US"/>
      </w:rPr>
    </w:lvl>
    <w:lvl w:ilvl="6" w:tplc="D6C84784">
      <w:numFmt w:val="bullet"/>
      <w:lvlText w:val="•"/>
      <w:lvlJc w:val="left"/>
      <w:pPr>
        <w:ind w:left="6147" w:hanging="468"/>
      </w:pPr>
      <w:rPr>
        <w:rFonts w:hint="default"/>
        <w:lang w:val="en-US" w:eastAsia="en-US" w:bidi="en-US"/>
      </w:rPr>
    </w:lvl>
    <w:lvl w:ilvl="7" w:tplc="206A061E">
      <w:numFmt w:val="bullet"/>
      <w:lvlText w:val="•"/>
      <w:lvlJc w:val="left"/>
      <w:pPr>
        <w:ind w:left="7151" w:hanging="468"/>
      </w:pPr>
      <w:rPr>
        <w:rFonts w:hint="default"/>
        <w:lang w:val="en-US" w:eastAsia="en-US" w:bidi="en-US"/>
      </w:rPr>
    </w:lvl>
    <w:lvl w:ilvl="8" w:tplc="0C66FE36">
      <w:numFmt w:val="bullet"/>
      <w:lvlText w:val="•"/>
      <w:lvlJc w:val="left"/>
      <w:pPr>
        <w:ind w:left="8156" w:hanging="468"/>
      </w:pPr>
      <w:rPr>
        <w:rFonts w:hint="default"/>
        <w:lang w:val="en-US" w:eastAsia="en-US" w:bidi="en-US"/>
      </w:rPr>
    </w:lvl>
  </w:abstractNum>
  <w:abstractNum w:abstractNumId="35" w15:restartNumberingAfterBreak="0">
    <w:nsid w:val="7A672076"/>
    <w:multiLevelType w:val="hybridMultilevel"/>
    <w:tmpl w:val="18FA9580"/>
    <w:lvl w:ilvl="0" w:tplc="E28830BC">
      <w:numFmt w:val="bullet"/>
      <w:lvlText w:val="–"/>
      <w:lvlJc w:val="left"/>
      <w:pPr>
        <w:ind w:left="120" w:hanging="308"/>
      </w:pPr>
      <w:rPr>
        <w:rFonts w:ascii="Times New Roman" w:eastAsia="Times New Roman" w:hAnsi="Times New Roman" w:cs="Times New Roman" w:hint="default"/>
        <w:w w:val="100"/>
        <w:sz w:val="30"/>
        <w:szCs w:val="30"/>
        <w:lang w:val="en-US" w:eastAsia="en-US" w:bidi="en-US"/>
      </w:rPr>
    </w:lvl>
    <w:lvl w:ilvl="1" w:tplc="FB8CF7C6">
      <w:numFmt w:val="bullet"/>
      <w:lvlText w:val="•"/>
      <w:lvlJc w:val="left"/>
      <w:pPr>
        <w:ind w:left="1124" w:hanging="308"/>
      </w:pPr>
      <w:rPr>
        <w:rFonts w:hint="default"/>
        <w:lang w:val="en-US" w:eastAsia="en-US" w:bidi="en-US"/>
      </w:rPr>
    </w:lvl>
    <w:lvl w:ilvl="2" w:tplc="06EE26BE">
      <w:numFmt w:val="bullet"/>
      <w:lvlText w:val="•"/>
      <w:lvlJc w:val="left"/>
      <w:pPr>
        <w:ind w:left="2129" w:hanging="308"/>
      </w:pPr>
      <w:rPr>
        <w:rFonts w:hint="default"/>
        <w:lang w:val="en-US" w:eastAsia="en-US" w:bidi="en-US"/>
      </w:rPr>
    </w:lvl>
    <w:lvl w:ilvl="3" w:tplc="B306921E">
      <w:numFmt w:val="bullet"/>
      <w:lvlText w:val="•"/>
      <w:lvlJc w:val="left"/>
      <w:pPr>
        <w:ind w:left="3133" w:hanging="308"/>
      </w:pPr>
      <w:rPr>
        <w:rFonts w:hint="default"/>
        <w:lang w:val="en-US" w:eastAsia="en-US" w:bidi="en-US"/>
      </w:rPr>
    </w:lvl>
    <w:lvl w:ilvl="4" w:tplc="139A6BAA">
      <w:numFmt w:val="bullet"/>
      <w:lvlText w:val="•"/>
      <w:lvlJc w:val="left"/>
      <w:pPr>
        <w:ind w:left="4138" w:hanging="308"/>
      </w:pPr>
      <w:rPr>
        <w:rFonts w:hint="default"/>
        <w:lang w:val="en-US" w:eastAsia="en-US" w:bidi="en-US"/>
      </w:rPr>
    </w:lvl>
    <w:lvl w:ilvl="5" w:tplc="D1485E78">
      <w:numFmt w:val="bullet"/>
      <w:lvlText w:val="•"/>
      <w:lvlJc w:val="left"/>
      <w:pPr>
        <w:ind w:left="5142" w:hanging="308"/>
      </w:pPr>
      <w:rPr>
        <w:rFonts w:hint="default"/>
        <w:lang w:val="en-US" w:eastAsia="en-US" w:bidi="en-US"/>
      </w:rPr>
    </w:lvl>
    <w:lvl w:ilvl="6" w:tplc="9372087C">
      <w:numFmt w:val="bullet"/>
      <w:lvlText w:val="•"/>
      <w:lvlJc w:val="left"/>
      <w:pPr>
        <w:ind w:left="6147" w:hanging="308"/>
      </w:pPr>
      <w:rPr>
        <w:rFonts w:hint="default"/>
        <w:lang w:val="en-US" w:eastAsia="en-US" w:bidi="en-US"/>
      </w:rPr>
    </w:lvl>
    <w:lvl w:ilvl="7" w:tplc="BE0449D8">
      <w:numFmt w:val="bullet"/>
      <w:lvlText w:val="•"/>
      <w:lvlJc w:val="left"/>
      <w:pPr>
        <w:ind w:left="7151" w:hanging="308"/>
      </w:pPr>
      <w:rPr>
        <w:rFonts w:hint="default"/>
        <w:lang w:val="en-US" w:eastAsia="en-US" w:bidi="en-US"/>
      </w:rPr>
    </w:lvl>
    <w:lvl w:ilvl="8" w:tplc="540E01C0">
      <w:numFmt w:val="bullet"/>
      <w:lvlText w:val="•"/>
      <w:lvlJc w:val="left"/>
      <w:pPr>
        <w:ind w:left="8156" w:hanging="308"/>
      </w:pPr>
      <w:rPr>
        <w:rFonts w:hint="default"/>
        <w:lang w:val="en-US" w:eastAsia="en-US" w:bidi="en-US"/>
      </w:rPr>
    </w:lvl>
  </w:abstractNum>
  <w:abstractNum w:abstractNumId="36" w15:restartNumberingAfterBreak="0">
    <w:nsid w:val="7AC475EB"/>
    <w:multiLevelType w:val="multilevel"/>
    <w:tmpl w:val="C310C7AC"/>
    <w:lvl w:ilvl="0">
      <w:start w:val="7"/>
      <w:numFmt w:val="decimal"/>
      <w:lvlText w:val="%1"/>
      <w:lvlJc w:val="left"/>
      <w:pPr>
        <w:ind w:left="2393" w:hanging="631"/>
        <w:jc w:val="left"/>
      </w:pPr>
      <w:rPr>
        <w:rFonts w:hint="default"/>
        <w:lang w:val="en-US" w:eastAsia="en-US" w:bidi="en-US"/>
      </w:rPr>
    </w:lvl>
    <w:lvl w:ilvl="1">
      <w:start w:val="1"/>
      <w:numFmt w:val="decimal"/>
      <w:lvlText w:val="%1.%2"/>
      <w:lvlJc w:val="left"/>
      <w:pPr>
        <w:ind w:left="2393" w:hanging="631"/>
        <w:jc w:val="right"/>
      </w:pPr>
      <w:rPr>
        <w:rFonts w:ascii="Times New Roman" w:eastAsia="Times New Roman" w:hAnsi="Times New Roman" w:cs="Times New Roman" w:hint="default"/>
        <w:b/>
        <w:bCs/>
        <w:w w:val="100"/>
        <w:sz w:val="42"/>
        <w:szCs w:val="42"/>
        <w:lang w:val="en-US" w:eastAsia="en-US" w:bidi="en-US"/>
      </w:rPr>
    </w:lvl>
    <w:lvl w:ilvl="2">
      <w:start w:val="1"/>
      <w:numFmt w:val="decimal"/>
      <w:lvlText w:val="%1.%2.%3"/>
      <w:lvlJc w:val="left"/>
      <w:pPr>
        <w:ind w:left="3639" w:hanging="811"/>
        <w:jc w:val="lef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5090" w:hanging="811"/>
      </w:pPr>
      <w:rPr>
        <w:rFonts w:hint="default"/>
        <w:lang w:val="en-US" w:eastAsia="en-US" w:bidi="en-US"/>
      </w:rPr>
    </w:lvl>
    <w:lvl w:ilvl="4">
      <w:numFmt w:val="bullet"/>
      <w:lvlText w:val="•"/>
      <w:lvlJc w:val="left"/>
      <w:pPr>
        <w:ind w:left="5815" w:hanging="811"/>
      </w:pPr>
      <w:rPr>
        <w:rFonts w:hint="default"/>
        <w:lang w:val="en-US" w:eastAsia="en-US" w:bidi="en-US"/>
      </w:rPr>
    </w:lvl>
    <w:lvl w:ilvl="5">
      <w:numFmt w:val="bullet"/>
      <w:lvlText w:val="•"/>
      <w:lvlJc w:val="left"/>
      <w:pPr>
        <w:ind w:left="6540" w:hanging="811"/>
      </w:pPr>
      <w:rPr>
        <w:rFonts w:hint="default"/>
        <w:lang w:val="en-US" w:eastAsia="en-US" w:bidi="en-US"/>
      </w:rPr>
    </w:lvl>
    <w:lvl w:ilvl="6">
      <w:numFmt w:val="bullet"/>
      <w:lvlText w:val="•"/>
      <w:lvlJc w:val="left"/>
      <w:pPr>
        <w:ind w:left="7265" w:hanging="811"/>
      </w:pPr>
      <w:rPr>
        <w:rFonts w:hint="default"/>
        <w:lang w:val="en-US" w:eastAsia="en-US" w:bidi="en-US"/>
      </w:rPr>
    </w:lvl>
    <w:lvl w:ilvl="7">
      <w:numFmt w:val="bullet"/>
      <w:lvlText w:val="•"/>
      <w:lvlJc w:val="left"/>
      <w:pPr>
        <w:ind w:left="7990" w:hanging="811"/>
      </w:pPr>
      <w:rPr>
        <w:rFonts w:hint="default"/>
        <w:lang w:val="en-US" w:eastAsia="en-US" w:bidi="en-US"/>
      </w:rPr>
    </w:lvl>
    <w:lvl w:ilvl="8">
      <w:numFmt w:val="bullet"/>
      <w:lvlText w:val="•"/>
      <w:lvlJc w:val="left"/>
      <w:pPr>
        <w:ind w:left="8715" w:hanging="811"/>
      </w:pPr>
      <w:rPr>
        <w:rFonts w:hint="default"/>
        <w:lang w:val="en-US" w:eastAsia="en-US" w:bidi="en-US"/>
      </w:rPr>
    </w:lvl>
  </w:abstractNum>
  <w:abstractNum w:abstractNumId="37" w15:restartNumberingAfterBreak="0">
    <w:nsid w:val="7ED04C08"/>
    <w:multiLevelType w:val="multilevel"/>
    <w:tmpl w:val="A62EA52A"/>
    <w:lvl w:ilvl="0">
      <w:start w:val="10"/>
      <w:numFmt w:val="decimal"/>
      <w:lvlText w:val="%1"/>
      <w:lvlJc w:val="left"/>
      <w:pPr>
        <w:ind w:left="3504" w:hanging="841"/>
        <w:jc w:val="left"/>
      </w:pPr>
      <w:rPr>
        <w:rFonts w:hint="default"/>
        <w:lang w:val="en-US" w:eastAsia="en-US" w:bidi="en-US"/>
      </w:rPr>
    </w:lvl>
    <w:lvl w:ilvl="1">
      <w:start w:val="4"/>
      <w:numFmt w:val="decimal"/>
      <w:lvlText w:val="%1.%2"/>
      <w:lvlJc w:val="left"/>
      <w:pPr>
        <w:ind w:left="3504" w:hanging="841"/>
        <w:jc w:val="right"/>
      </w:pPr>
      <w:rPr>
        <w:rFonts w:ascii="Times New Roman" w:eastAsia="Times New Roman" w:hAnsi="Times New Roman" w:cs="Times New Roman" w:hint="default"/>
        <w:b/>
        <w:bCs/>
        <w:w w:val="100"/>
        <w:sz w:val="42"/>
        <w:szCs w:val="42"/>
        <w:lang w:val="en-US" w:eastAsia="en-US" w:bidi="en-US"/>
      </w:rPr>
    </w:lvl>
    <w:lvl w:ilvl="2">
      <w:start w:val="1"/>
      <w:numFmt w:val="decimal"/>
      <w:lvlText w:val="%1.%2.%3"/>
      <w:lvlJc w:val="left"/>
      <w:pPr>
        <w:ind w:left="2919" w:hanging="991"/>
        <w:jc w:val="right"/>
      </w:pPr>
      <w:rPr>
        <w:rFonts w:ascii="Times New Roman" w:eastAsia="Times New Roman" w:hAnsi="Times New Roman" w:cs="Times New Roman" w:hint="default"/>
        <w:b/>
        <w:bCs/>
        <w:spacing w:val="0"/>
        <w:w w:val="101"/>
        <w:sz w:val="34"/>
        <w:szCs w:val="34"/>
        <w:lang w:val="en-US" w:eastAsia="en-US" w:bidi="en-US"/>
      </w:rPr>
    </w:lvl>
    <w:lvl w:ilvl="3">
      <w:numFmt w:val="bullet"/>
      <w:lvlText w:val="•"/>
      <w:lvlJc w:val="left"/>
      <w:pPr>
        <w:ind w:left="4981" w:hanging="991"/>
      </w:pPr>
      <w:rPr>
        <w:rFonts w:hint="default"/>
        <w:lang w:val="en-US" w:eastAsia="en-US" w:bidi="en-US"/>
      </w:rPr>
    </w:lvl>
    <w:lvl w:ilvl="4">
      <w:numFmt w:val="bullet"/>
      <w:lvlText w:val="•"/>
      <w:lvlJc w:val="left"/>
      <w:pPr>
        <w:ind w:left="5721" w:hanging="991"/>
      </w:pPr>
      <w:rPr>
        <w:rFonts w:hint="default"/>
        <w:lang w:val="en-US" w:eastAsia="en-US" w:bidi="en-US"/>
      </w:rPr>
    </w:lvl>
    <w:lvl w:ilvl="5">
      <w:numFmt w:val="bullet"/>
      <w:lvlText w:val="•"/>
      <w:lvlJc w:val="left"/>
      <w:pPr>
        <w:ind w:left="6462" w:hanging="991"/>
      </w:pPr>
      <w:rPr>
        <w:rFonts w:hint="default"/>
        <w:lang w:val="en-US" w:eastAsia="en-US" w:bidi="en-US"/>
      </w:rPr>
    </w:lvl>
    <w:lvl w:ilvl="6">
      <w:numFmt w:val="bullet"/>
      <w:lvlText w:val="•"/>
      <w:lvlJc w:val="left"/>
      <w:pPr>
        <w:ind w:left="7203" w:hanging="991"/>
      </w:pPr>
      <w:rPr>
        <w:rFonts w:hint="default"/>
        <w:lang w:val="en-US" w:eastAsia="en-US" w:bidi="en-US"/>
      </w:rPr>
    </w:lvl>
    <w:lvl w:ilvl="7">
      <w:numFmt w:val="bullet"/>
      <w:lvlText w:val="•"/>
      <w:lvlJc w:val="left"/>
      <w:pPr>
        <w:ind w:left="7943" w:hanging="991"/>
      </w:pPr>
      <w:rPr>
        <w:rFonts w:hint="default"/>
        <w:lang w:val="en-US" w:eastAsia="en-US" w:bidi="en-US"/>
      </w:rPr>
    </w:lvl>
    <w:lvl w:ilvl="8">
      <w:numFmt w:val="bullet"/>
      <w:lvlText w:val="•"/>
      <w:lvlJc w:val="left"/>
      <w:pPr>
        <w:ind w:left="8684" w:hanging="991"/>
      </w:pPr>
      <w:rPr>
        <w:rFonts w:hint="default"/>
        <w:lang w:val="en-US" w:eastAsia="en-US" w:bidi="en-US"/>
      </w:rPr>
    </w:lvl>
  </w:abstractNum>
  <w:num w:numId="1">
    <w:abstractNumId w:val="24"/>
  </w:num>
  <w:num w:numId="2">
    <w:abstractNumId w:val="2"/>
  </w:num>
  <w:num w:numId="3">
    <w:abstractNumId w:val="33"/>
  </w:num>
  <w:num w:numId="4">
    <w:abstractNumId w:val="29"/>
  </w:num>
  <w:num w:numId="5">
    <w:abstractNumId w:val="37"/>
  </w:num>
  <w:num w:numId="6">
    <w:abstractNumId w:val="19"/>
  </w:num>
  <w:num w:numId="7">
    <w:abstractNumId w:val="0"/>
  </w:num>
  <w:num w:numId="8">
    <w:abstractNumId w:val="21"/>
  </w:num>
  <w:num w:numId="9">
    <w:abstractNumId w:val="11"/>
  </w:num>
  <w:num w:numId="10">
    <w:abstractNumId w:val="25"/>
  </w:num>
  <w:num w:numId="11">
    <w:abstractNumId w:val="23"/>
  </w:num>
  <w:num w:numId="12">
    <w:abstractNumId w:val="7"/>
  </w:num>
  <w:num w:numId="13">
    <w:abstractNumId w:val="10"/>
  </w:num>
  <w:num w:numId="14">
    <w:abstractNumId w:val="1"/>
  </w:num>
  <w:num w:numId="15">
    <w:abstractNumId w:val="32"/>
  </w:num>
  <w:num w:numId="16">
    <w:abstractNumId w:val="28"/>
  </w:num>
  <w:num w:numId="17">
    <w:abstractNumId w:val="5"/>
  </w:num>
  <w:num w:numId="18">
    <w:abstractNumId w:val="18"/>
  </w:num>
  <w:num w:numId="19">
    <w:abstractNumId w:val="26"/>
  </w:num>
  <w:num w:numId="20">
    <w:abstractNumId w:val="12"/>
  </w:num>
  <w:num w:numId="21">
    <w:abstractNumId w:val="34"/>
  </w:num>
  <w:num w:numId="22">
    <w:abstractNumId w:val="36"/>
  </w:num>
  <w:num w:numId="23">
    <w:abstractNumId w:val="3"/>
  </w:num>
  <w:num w:numId="24">
    <w:abstractNumId w:val="17"/>
  </w:num>
  <w:num w:numId="25">
    <w:abstractNumId w:val="22"/>
  </w:num>
  <w:num w:numId="26">
    <w:abstractNumId w:val="16"/>
  </w:num>
  <w:num w:numId="27">
    <w:abstractNumId w:val="30"/>
  </w:num>
  <w:num w:numId="28">
    <w:abstractNumId w:val="31"/>
  </w:num>
  <w:num w:numId="29">
    <w:abstractNumId w:val="6"/>
  </w:num>
  <w:num w:numId="30">
    <w:abstractNumId w:val="20"/>
  </w:num>
  <w:num w:numId="31">
    <w:abstractNumId w:val="27"/>
  </w:num>
  <w:num w:numId="32">
    <w:abstractNumId w:val="15"/>
  </w:num>
  <w:num w:numId="33">
    <w:abstractNumId w:val="9"/>
  </w:num>
  <w:num w:numId="34">
    <w:abstractNumId w:val="8"/>
  </w:num>
  <w:num w:numId="35">
    <w:abstractNumId w:val="35"/>
  </w:num>
  <w:num w:numId="36">
    <w:abstractNumId w:val="13"/>
  </w:num>
  <w:num w:numId="37">
    <w:abstractNumId w:val="14"/>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savePreviewPicture/>
  <w:hdrShapeDefaults>
    <o:shapedefaults v:ext="edit" spidmax="208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B278E"/>
    <w:rsid w:val="001B278E"/>
    <w:rsid w:val="00420451"/>
    <w:rsid w:val="008810B3"/>
    <w:rsid w:val="00F16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9"/>
    <o:shapelayout v:ext="edit">
      <o:idmap v:ext="edit" data="1"/>
    </o:shapelayout>
  </w:shapeDefaults>
  <w:decimalSymbol w:val="."/>
  <w:listSeparator w:val=","/>
  <w14:docId w14:val="769535D3"/>
  <w15:docId w15:val="{FA0D1E58-FF09-4A2F-8E4E-28FD91FC2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1"/>
      <w:ind w:left="1608" w:right="1738"/>
      <w:jc w:val="center"/>
      <w:outlineLvl w:val="0"/>
    </w:pPr>
    <w:rPr>
      <w:b/>
      <w:bCs/>
      <w:sz w:val="45"/>
      <w:szCs w:val="45"/>
    </w:rPr>
  </w:style>
  <w:style w:type="paragraph" w:styleId="Heading2">
    <w:name w:val="heading 2"/>
    <w:basedOn w:val="Normal"/>
    <w:uiPriority w:val="9"/>
    <w:unhideWhenUsed/>
    <w:qFormat/>
    <w:pPr>
      <w:spacing w:before="69"/>
      <w:ind w:left="4517" w:hanging="631"/>
      <w:outlineLvl w:val="1"/>
    </w:pPr>
    <w:rPr>
      <w:b/>
      <w:bCs/>
      <w:sz w:val="42"/>
      <w:szCs w:val="42"/>
    </w:rPr>
  </w:style>
  <w:style w:type="paragraph" w:styleId="Heading3">
    <w:name w:val="heading 3"/>
    <w:basedOn w:val="Normal"/>
    <w:uiPriority w:val="9"/>
    <w:unhideWhenUsed/>
    <w:qFormat/>
    <w:pPr>
      <w:ind w:left="120" w:hanging="811"/>
      <w:outlineLvl w:val="2"/>
    </w:pPr>
    <w:rPr>
      <w:b/>
      <w:bCs/>
      <w:sz w:val="34"/>
      <w:szCs w:val="34"/>
    </w:rPr>
  </w:style>
  <w:style w:type="paragraph" w:styleId="Heading4">
    <w:name w:val="heading 4"/>
    <w:basedOn w:val="Normal"/>
    <w:uiPriority w:val="9"/>
    <w:unhideWhenUsed/>
    <w:qFormat/>
    <w:pPr>
      <w:ind w:left="120"/>
      <w:outlineLvl w:val="3"/>
    </w:pPr>
    <w:rPr>
      <w:b/>
      <w:bCs/>
      <w:sz w:val="30"/>
      <w:szCs w:val="30"/>
    </w:rPr>
  </w:style>
  <w:style w:type="paragraph" w:styleId="Heading5">
    <w:name w:val="heading 5"/>
    <w:basedOn w:val="Normal"/>
    <w:uiPriority w:val="9"/>
    <w:unhideWhenUsed/>
    <w:qFormat/>
    <w:pPr>
      <w:ind w:left="1608" w:right="1624"/>
      <w:jc w:val="center"/>
      <w:outlineLvl w:val="4"/>
    </w:pPr>
    <w:rPr>
      <w:b/>
      <w:bCs/>
      <w:i/>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570" w:hanging="45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1.jpeg"/><Relationship Id="rId299" Type="http://schemas.openxmlformats.org/officeDocument/2006/relationships/footer" Target="footer24.xml"/><Relationship Id="rId21" Type="http://schemas.openxmlformats.org/officeDocument/2006/relationships/footer" Target="footer5.xml"/><Relationship Id="rId63" Type="http://schemas.openxmlformats.org/officeDocument/2006/relationships/image" Target="media/image50.jpeg"/><Relationship Id="rId159" Type="http://schemas.openxmlformats.org/officeDocument/2006/relationships/image" Target="media/image141.jpeg"/><Relationship Id="rId324" Type="http://schemas.openxmlformats.org/officeDocument/2006/relationships/image" Target="media/image292.jpeg"/><Relationship Id="rId366" Type="http://schemas.openxmlformats.org/officeDocument/2006/relationships/image" Target="media/image332.jpeg"/><Relationship Id="rId170" Type="http://schemas.openxmlformats.org/officeDocument/2006/relationships/image" Target="media/image151.png"/><Relationship Id="rId226" Type="http://schemas.openxmlformats.org/officeDocument/2006/relationships/image" Target="media/image202.jpeg"/><Relationship Id="rId268" Type="http://schemas.openxmlformats.org/officeDocument/2006/relationships/image" Target="media/image242.jpeg"/><Relationship Id="rId32" Type="http://schemas.openxmlformats.org/officeDocument/2006/relationships/image" Target="media/image21.png"/><Relationship Id="rId74" Type="http://schemas.openxmlformats.org/officeDocument/2006/relationships/image" Target="media/image61.jpeg"/><Relationship Id="rId128" Type="http://schemas.openxmlformats.org/officeDocument/2006/relationships/image" Target="media/image112.jpeg"/><Relationship Id="rId335" Type="http://schemas.openxmlformats.org/officeDocument/2006/relationships/image" Target="media/image303.jpeg"/><Relationship Id="rId377" Type="http://schemas.openxmlformats.org/officeDocument/2006/relationships/image" Target="media/image343.jpeg"/><Relationship Id="rId5" Type="http://schemas.openxmlformats.org/officeDocument/2006/relationships/footnotes" Target="footnotes.xml"/><Relationship Id="rId181" Type="http://schemas.openxmlformats.org/officeDocument/2006/relationships/footer" Target="footer14.xml"/><Relationship Id="rId237" Type="http://schemas.openxmlformats.org/officeDocument/2006/relationships/image" Target="media/image212.jpeg"/><Relationship Id="rId279" Type="http://schemas.openxmlformats.org/officeDocument/2006/relationships/footer" Target="footer22.xml"/><Relationship Id="rId43" Type="http://schemas.openxmlformats.org/officeDocument/2006/relationships/image" Target="media/image32.jpeg"/><Relationship Id="rId139" Type="http://schemas.openxmlformats.org/officeDocument/2006/relationships/image" Target="media/image122.jpeg"/><Relationship Id="rId290" Type="http://schemas.openxmlformats.org/officeDocument/2006/relationships/image" Target="media/image261.jpeg"/><Relationship Id="rId304" Type="http://schemas.openxmlformats.org/officeDocument/2006/relationships/image" Target="media/image274.jpeg"/><Relationship Id="rId346" Type="http://schemas.openxmlformats.org/officeDocument/2006/relationships/image" Target="media/image313.jpeg"/><Relationship Id="rId85" Type="http://schemas.openxmlformats.org/officeDocument/2006/relationships/footer" Target="footer8.xml"/><Relationship Id="rId150" Type="http://schemas.openxmlformats.org/officeDocument/2006/relationships/image" Target="media/image133.jpeg"/><Relationship Id="rId192" Type="http://schemas.openxmlformats.org/officeDocument/2006/relationships/image" Target="media/image170.jpeg"/><Relationship Id="rId206" Type="http://schemas.openxmlformats.org/officeDocument/2006/relationships/image" Target="media/image184.jpeg"/><Relationship Id="rId248" Type="http://schemas.openxmlformats.org/officeDocument/2006/relationships/image" Target="media/image223.jpeg"/><Relationship Id="rId12" Type="http://schemas.openxmlformats.org/officeDocument/2006/relationships/image" Target="media/image3.jpeg"/><Relationship Id="rId108" Type="http://schemas.openxmlformats.org/officeDocument/2006/relationships/image" Target="media/image93.jpeg"/><Relationship Id="rId315" Type="http://schemas.openxmlformats.org/officeDocument/2006/relationships/image" Target="media/image284.jpeg"/><Relationship Id="rId357" Type="http://schemas.openxmlformats.org/officeDocument/2006/relationships/image" Target="media/image324.jpeg"/><Relationship Id="rId54" Type="http://schemas.openxmlformats.org/officeDocument/2006/relationships/image" Target="media/image42.jpeg"/><Relationship Id="rId96" Type="http://schemas.openxmlformats.org/officeDocument/2006/relationships/image" Target="media/image82.jpeg"/><Relationship Id="rId161" Type="http://schemas.openxmlformats.org/officeDocument/2006/relationships/image" Target="media/image143.jpeg"/><Relationship Id="rId217" Type="http://schemas.openxmlformats.org/officeDocument/2006/relationships/image" Target="media/image194.jpeg"/><Relationship Id="rId259" Type="http://schemas.openxmlformats.org/officeDocument/2006/relationships/image" Target="media/image233.jpeg"/><Relationship Id="rId23" Type="http://schemas.openxmlformats.org/officeDocument/2006/relationships/image" Target="media/image12.jpeg"/><Relationship Id="rId119" Type="http://schemas.openxmlformats.org/officeDocument/2006/relationships/image" Target="media/image103.jpeg"/><Relationship Id="rId270" Type="http://schemas.openxmlformats.org/officeDocument/2006/relationships/image" Target="media/image243.jpeg"/><Relationship Id="rId326" Type="http://schemas.openxmlformats.org/officeDocument/2006/relationships/image" Target="media/image294.jpeg"/><Relationship Id="rId65" Type="http://schemas.openxmlformats.org/officeDocument/2006/relationships/image" Target="media/image52.jpeg"/><Relationship Id="rId130" Type="http://schemas.openxmlformats.org/officeDocument/2006/relationships/image" Target="media/image114.jpeg"/><Relationship Id="rId368" Type="http://schemas.openxmlformats.org/officeDocument/2006/relationships/image" Target="media/image334.jpeg"/><Relationship Id="rId172" Type="http://schemas.openxmlformats.org/officeDocument/2006/relationships/image" Target="media/image153.png"/><Relationship Id="rId228" Type="http://schemas.openxmlformats.org/officeDocument/2006/relationships/image" Target="media/image204.jpeg"/><Relationship Id="rId281" Type="http://schemas.openxmlformats.org/officeDocument/2006/relationships/image" Target="media/image253.jpeg"/><Relationship Id="rId337" Type="http://schemas.openxmlformats.org/officeDocument/2006/relationships/image" Target="media/image305.jpeg"/><Relationship Id="rId34" Type="http://schemas.openxmlformats.org/officeDocument/2006/relationships/image" Target="media/image23.jpeg"/><Relationship Id="rId76" Type="http://schemas.openxmlformats.org/officeDocument/2006/relationships/image" Target="media/image63.jpeg"/><Relationship Id="rId141" Type="http://schemas.openxmlformats.org/officeDocument/2006/relationships/image" Target="media/image124.jpeg"/><Relationship Id="rId379" Type="http://schemas.openxmlformats.org/officeDocument/2006/relationships/image" Target="media/image344.jpeg"/><Relationship Id="rId7" Type="http://schemas.openxmlformats.org/officeDocument/2006/relationships/footer" Target="footer1.xml"/><Relationship Id="rId183" Type="http://schemas.openxmlformats.org/officeDocument/2006/relationships/image" Target="media/image163.jpeg"/><Relationship Id="rId239" Type="http://schemas.openxmlformats.org/officeDocument/2006/relationships/image" Target="media/image214.jpeg"/><Relationship Id="rId250" Type="http://schemas.openxmlformats.org/officeDocument/2006/relationships/image" Target="media/image225.jpeg"/><Relationship Id="rId292" Type="http://schemas.openxmlformats.org/officeDocument/2006/relationships/image" Target="media/image263.jpeg"/><Relationship Id="rId306" Type="http://schemas.openxmlformats.org/officeDocument/2006/relationships/image" Target="media/image275.jpeg"/><Relationship Id="rId45" Type="http://schemas.openxmlformats.org/officeDocument/2006/relationships/image" Target="media/image33.jpeg"/><Relationship Id="rId87" Type="http://schemas.openxmlformats.org/officeDocument/2006/relationships/image" Target="media/image73.png"/><Relationship Id="rId110" Type="http://schemas.openxmlformats.org/officeDocument/2006/relationships/image" Target="media/image94.png"/><Relationship Id="rId348" Type="http://schemas.openxmlformats.org/officeDocument/2006/relationships/image" Target="media/image315.jpeg"/><Relationship Id="rId152" Type="http://schemas.openxmlformats.org/officeDocument/2006/relationships/footer" Target="footer12.xml"/><Relationship Id="rId194" Type="http://schemas.openxmlformats.org/officeDocument/2006/relationships/image" Target="media/image172.jpeg"/><Relationship Id="rId208" Type="http://schemas.openxmlformats.org/officeDocument/2006/relationships/image" Target="media/image186.jpeg"/><Relationship Id="rId261" Type="http://schemas.openxmlformats.org/officeDocument/2006/relationships/image" Target="media/image235.jpeg"/><Relationship Id="rId14" Type="http://schemas.openxmlformats.org/officeDocument/2006/relationships/image" Target="media/image4.jpeg"/><Relationship Id="rId56" Type="http://schemas.openxmlformats.org/officeDocument/2006/relationships/image" Target="media/image44.jpeg"/><Relationship Id="rId317" Type="http://schemas.openxmlformats.org/officeDocument/2006/relationships/footer" Target="footer26.xml"/><Relationship Id="rId359" Type="http://schemas.openxmlformats.org/officeDocument/2006/relationships/image" Target="media/image326.png"/><Relationship Id="rId98" Type="http://schemas.openxmlformats.org/officeDocument/2006/relationships/image" Target="media/image84.png"/><Relationship Id="rId121" Type="http://schemas.openxmlformats.org/officeDocument/2006/relationships/image" Target="media/image105.jpeg"/><Relationship Id="rId163" Type="http://schemas.openxmlformats.org/officeDocument/2006/relationships/footer" Target="footer13.xml"/><Relationship Id="rId219" Type="http://schemas.openxmlformats.org/officeDocument/2006/relationships/image" Target="media/image196.jpeg"/><Relationship Id="rId370" Type="http://schemas.openxmlformats.org/officeDocument/2006/relationships/image" Target="media/image336.png"/><Relationship Id="rId230" Type="http://schemas.openxmlformats.org/officeDocument/2006/relationships/image" Target="media/image206.jpeg"/><Relationship Id="rId25" Type="http://schemas.openxmlformats.org/officeDocument/2006/relationships/image" Target="media/image14.jpeg"/><Relationship Id="rId67" Type="http://schemas.openxmlformats.org/officeDocument/2006/relationships/image" Target="media/image54.jpeg"/><Relationship Id="rId272" Type="http://schemas.openxmlformats.org/officeDocument/2006/relationships/image" Target="media/image245.jpeg"/><Relationship Id="rId328" Type="http://schemas.openxmlformats.org/officeDocument/2006/relationships/image" Target="media/image296.jpeg"/><Relationship Id="rId132" Type="http://schemas.openxmlformats.org/officeDocument/2006/relationships/image" Target="media/image116.jpeg"/><Relationship Id="rId174" Type="http://schemas.openxmlformats.org/officeDocument/2006/relationships/image" Target="media/image155.jpeg"/><Relationship Id="rId381" Type="http://schemas.openxmlformats.org/officeDocument/2006/relationships/footer" Target="footer31.xml"/><Relationship Id="rId241" Type="http://schemas.openxmlformats.org/officeDocument/2006/relationships/image" Target="media/image216.jpeg"/><Relationship Id="rId36" Type="http://schemas.openxmlformats.org/officeDocument/2006/relationships/image" Target="media/image25.jpeg"/><Relationship Id="rId283" Type="http://schemas.openxmlformats.org/officeDocument/2006/relationships/image" Target="media/image254.jpeg"/><Relationship Id="rId339" Type="http://schemas.openxmlformats.org/officeDocument/2006/relationships/footer" Target="footer27.xml"/><Relationship Id="rId78" Type="http://schemas.openxmlformats.org/officeDocument/2006/relationships/image" Target="media/image65.jpeg"/><Relationship Id="rId101" Type="http://schemas.openxmlformats.org/officeDocument/2006/relationships/footer" Target="footer9.xml"/><Relationship Id="rId143" Type="http://schemas.openxmlformats.org/officeDocument/2006/relationships/image" Target="media/image126.jpeg"/><Relationship Id="rId185" Type="http://schemas.openxmlformats.org/officeDocument/2006/relationships/footer" Target="footer15.xml"/><Relationship Id="rId350" Type="http://schemas.openxmlformats.org/officeDocument/2006/relationships/image" Target="media/image317.png"/><Relationship Id="rId9" Type="http://schemas.openxmlformats.org/officeDocument/2006/relationships/footer" Target="footer3.xml"/><Relationship Id="rId210" Type="http://schemas.openxmlformats.org/officeDocument/2006/relationships/image" Target="media/image188.jpeg"/><Relationship Id="rId26" Type="http://schemas.openxmlformats.org/officeDocument/2006/relationships/image" Target="media/image15.jpeg"/><Relationship Id="rId231" Type="http://schemas.openxmlformats.org/officeDocument/2006/relationships/image" Target="media/image207.jpeg"/><Relationship Id="rId252" Type="http://schemas.openxmlformats.org/officeDocument/2006/relationships/image" Target="media/image227.jpeg"/><Relationship Id="rId273" Type="http://schemas.openxmlformats.org/officeDocument/2006/relationships/image" Target="media/image246.jpeg"/><Relationship Id="rId294" Type="http://schemas.openxmlformats.org/officeDocument/2006/relationships/image" Target="media/image265.jpeg"/><Relationship Id="rId308" Type="http://schemas.openxmlformats.org/officeDocument/2006/relationships/image" Target="media/image277.jpeg"/><Relationship Id="rId329" Type="http://schemas.openxmlformats.org/officeDocument/2006/relationships/image" Target="media/image297.jpeg"/><Relationship Id="rId47" Type="http://schemas.openxmlformats.org/officeDocument/2006/relationships/image" Target="media/image35.jpeg"/><Relationship Id="rId68" Type="http://schemas.openxmlformats.org/officeDocument/2006/relationships/image" Target="media/image55.jpeg"/><Relationship Id="rId89" Type="http://schemas.openxmlformats.org/officeDocument/2006/relationships/image" Target="media/image75.jpeg"/><Relationship Id="rId112" Type="http://schemas.openxmlformats.org/officeDocument/2006/relationships/image" Target="media/image96.jpeg"/><Relationship Id="rId133" Type="http://schemas.openxmlformats.org/officeDocument/2006/relationships/image" Target="media/image117.jpeg"/><Relationship Id="rId154" Type="http://schemas.openxmlformats.org/officeDocument/2006/relationships/image" Target="media/image136.jpeg"/><Relationship Id="rId175" Type="http://schemas.openxmlformats.org/officeDocument/2006/relationships/image" Target="media/image156.jpeg"/><Relationship Id="rId340" Type="http://schemas.openxmlformats.org/officeDocument/2006/relationships/image" Target="media/image307.jpeg"/><Relationship Id="rId361" Type="http://schemas.openxmlformats.org/officeDocument/2006/relationships/image" Target="media/image328.png"/><Relationship Id="rId196" Type="http://schemas.openxmlformats.org/officeDocument/2006/relationships/image" Target="media/image174.jpeg"/><Relationship Id="rId200" Type="http://schemas.openxmlformats.org/officeDocument/2006/relationships/image" Target="media/image178.jpeg"/><Relationship Id="rId382" Type="http://schemas.openxmlformats.org/officeDocument/2006/relationships/fontTable" Target="fontTable.xml"/><Relationship Id="rId16" Type="http://schemas.openxmlformats.org/officeDocument/2006/relationships/image" Target="media/image6.jpeg"/><Relationship Id="rId221" Type="http://schemas.openxmlformats.org/officeDocument/2006/relationships/image" Target="media/image197.jpeg"/><Relationship Id="rId242" Type="http://schemas.openxmlformats.org/officeDocument/2006/relationships/image" Target="media/image217.jpeg"/><Relationship Id="rId263" Type="http://schemas.openxmlformats.org/officeDocument/2006/relationships/image" Target="media/image237.jpeg"/><Relationship Id="rId284" Type="http://schemas.openxmlformats.org/officeDocument/2006/relationships/image" Target="media/image255.jpeg"/><Relationship Id="rId319" Type="http://schemas.openxmlformats.org/officeDocument/2006/relationships/image" Target="media/image287.jpeg"/><Relationship Id="rId37" Type="http://schemas.openxmlformats.org/officeDocument/2006/relationships/image" Target="media/image26.jpeg"/><Relationship Id="rId58" Type="http://schemas.openxmlformats.org/officeDocument/2006/relationships/image" Target="media/image46.jpeg"/><Relationship Id="rId79" Type="http://schemas.openxmlformats.org/officeDocument/2006/relationships/image" Target="media/image66.jpeg"/><Relationship Id="rId102" Type="http://schemas.openxmlformats.org/officeDocument/2006/relationships/image" Target="media/image87.jpeg"/><Relationship Id="rId123" Type="http://schemas.openxmlformats.org/officeDocument/2006/relationships/image" Target="media/image107.jpeg"/><Relationship Id="rId144" Type="http://schemas.openxmlformats.org/officeDocument/2006/relationships/image" Target="media/image127.jpeg"/><Relationship Id="rId330" Type="http://schemas.openxmlformats.org/officeDocument/2006/relationships/image" Target="media/image298.jpeg"/><Relationship Id="rId90" Type="http://schemas.openxmlformats.org/officeDocument/2006/relationships/image" Target="media/image76.jpeg"/><Relationship Id="rId165" Type="http://schemas.openxmlformats.org/officeDocument/2006/relationships/image" Target="media/image146.jpeg"/><Relationship Id="rId186" Type="http://schemas.openxmlformats.org/officeDocument/2006/relationships/image" Target="media/image165.jpeg"/><Relationship Id="rId351" Type="http://schemas.openxmlformats.org/officeDocument/2006/relationships/image" Target="media/image318.jpeg"/><Relationship Id="rId372" Type="http://schemas.openxmlformats.org/officeDocument/2006/relationships/image" Target="media/image338.png"/><Relationship Id="rId211" Type="http://schemas.openxmlformats.org/officeDocument/2006/relationships/image" Target="media/image189.jpeg"/><Relationship Id="rId232" Type="http://schemas.openxmlformats.org/officeDocument/2006/relationships/image" Target="media/image208.jpeg"/><Relationship Id="rId253" Type="http://schemas.openxmlformats.org/officeDocument/2006/relationships/image" Target="media/image228.jpeg"/><Relationship Id="rId274" Type="http://schemas.openxmlformats.org/officeDocument/2006/relationships/image" Target="media/image247.jpeg"/><Relationship Id="rId295" Type="http://schemas.openxmlformats.org/officeDocument/2006/relationships/image" Target="media/image266.jpeg"/><Relationship Id="rId309" Type="http://schemas.openxmlformats.org/officeDocument/2006/relationships/image" Target="media/image278.jpeg"/><Relationship Id="rId27" Type="http://schemas.openxmlformats.org/officeDocument/2006/relationships/image" Target="media/image16.jpeg"/><Relationship Id="rId48" Type="http://schemas.openxmlformats.org/officeDocument/2006/relationships/image" Target="media/image36.jpeg"/><Relationship Id="rId69" Type="http://schemas.openxmlformats.org/officeDocument/2006/relationships/image" Target="media/image56.jpeg"/><Relationship Id="rId113" Type="http://schemas.openxmlformats.org/officeDocument/2006/relationships/image" Target="media/image97.jpeg"/><Relationship Id="rId134" Type="http://schemas.openxmlformats.org/officeDocument/2006/relationships/footer" Target="footer11.xml"/><Relationship Id="rId320" Type="http://schemas.openxmlformats.org/officeDocument/2006/relationships/image" Target="media/image288.png"/><Relationship Id="rId80" Type="http://schemas.openxmlformats.org/officeDocument/2006/relationships/image" Target="media/image67.jpeg"/><Relationship Id="rId155" Type="http://schemas.openxmlformats.org/officeDocument/2006/relationships/image" Target="media/image137.png"/><Relationship Id="rId176" Type="http://schemas.openxmlformats.org/officeDocument/2006/relationships/image" Target="media/image157.jpeg"/><Relationship Id="rId197" Type="http://schemas.openxmlformats.org/officeDocument/2006/relationships/image" Target="media/image175.jpeg"/><Relationship Id="rId341" Type="http://schemas.openxmlformats.org/officeDocument/2006/relationships/image" Target="media/image308.jpeg"/><Relationship Id="rId362" Type="http://schemas.openxmlformats.org/officeDocument/2006/relationships/image" Target="media/image329.png"/><Relationship Id="rId383" Type="http://schemas.openxmlformats.org/officeDocument/2006/relationships/theme" Target="theme/theme1.xml"/><Relationship Id="rId201" Type="http://schemas.openxmlformats.org/officeDocument/2006/relationships/image" Target="media/image179.jpeg"/><Relationship Id="rId222" Type="http://schemas.openxmlformats.org/officeDocument/2006/relationships/image" Target="media/image198.jpeg"/><Relationship Id="rId243" Type="http://schemas.openxmlformats.org/officeDocument/2006/relationships/image" Target="media/image218.jpeg"/><Relationship Id="rId264" Type="http://schemas.openxmlformats.org/officeDocument/2006/relationships/image" Target="media/image238.jpeg"/><Relationship Id="rId285" Type="http://schemas.openxmlformats.org/officeDocument/2006/relationships/image" Target="media/image256.jpeg"/><Relationship Id="rId17" Type="http://schemas.openxmlformats.org/officeDocument/2006/relationships/image" Target="media/image7.jpeg"/><Relationship Id="rId38" Type="http://schemas.openxmlformats.org/officeDocument/2006/relationships/image" Target="media/image27.png"/><Relationship Id="rId59" Type="http://schemas.openxmlformats.org/officeDocument/2006/relationships/footer" Target="footer7.xml"/><Relationship Id="rId103" Type="http://schemas.openxmlformats.org/officeDocument/2006/relationships/image" Target="media/image88.jpeg"/><Relationship Id="rId124" Type="http://schemas.openxmlformats.org/officeDocument/2006/relationships/image" Target="media/image108.jpeg"/><Relationship Id="rId310" Type="http://schemas.openxmlformats.org/officeDocument/2006/relationships/image" Target="media/image279.png"/><Relationship Id="rId70" Type="http://schemas.openxmlformats.org/officeDocument/2006/relationships/image" Target="media/image57.jpeg"/><Relationship Id="rId91" Type="http://schemas.openxmlformats.org/officeDocument/2006/relationships/image" Target="media/image77.jpeg"/><Relationship Id="rId145" Type="http://schemas.openxmlformats.org/officeDocument/2006/relationships/image" Target="media/image128.jpeg"/><Relationship Id="rId166" Type="http://schemas.openxmlformats.org/officeDocument/2006/relationships/image" Target="media/image147.jpeg"/><Relationship Id="rId187" Type="http://schemas.openxmlformats.org/officeDocument/2006/relationships/image" Target="media/image166.jpeg"/><Relationship Id="rId331" Type="http://schemas.openxmlformats.org/officeDocument/2006/relationships/image" Target="media/image299.jpeg"/><Relationship Id="rId352" Type="http://schemas.openxmlformats.org/officeDocument/2006/relationships/image" Target="media/image319.png"/><Relationship Id="rId373" Type="http://schemas.openxmlformats.org/officeDocument/2006/relationships/image" Target="media/image339.jpeg"/><Relationship Id="rId1" Type="http://schemas.openxmlformats.org/officeDocument/2006/relationships/numbering" Target="numbering.xml"/><Relationship Id="rId212" Type="http://schemas.openxmlformats.org/officeDocument/2006/relationships/image" Target="media/image190.jpeg"/><Relationship Id="rId233" Type="http://schemas.openxmlformats.org/officeDocument/2006/relationships/image" Target="media/image209.jpeg"/><Relationship Id="rId254" Type="http://schemas.openxmlformats.org/officeDocument/2006/relationships/footer" Target="footer20.xml"/><Relationship Id="rId28" Type="http://schemas.openxmlformats.org/officeDocument/2006/relationships/image" Target="media/image17.jpeg"/><Relationship Id="rId49" Type="http://schemas.openxmlformats.org/officeDocument/2006/relationships/image" Target="media/image37.jpeg"/><Relationship Id="rId114" Type="http://schemas.openxmlformats.org/officeDocument/2006/relationships/image" Target="media/image98.png"/><Relationship Id="rId275" Type="http://schemas.openxmlformats.org/officeDocument/2006/relationships/image" Target="media/image248.jpeg"/><Relationship Id="rId296" Type="http://schemas.openxmlformats.org/officeDocument/2006/relationships/image" Target="media/image267.jpeg"/><Relationship Id="rId300" Type="http://schemas.openxmlformats.org/officeDocument/2006/relationships/image" Target="media/image270.jpeg"/><Relationship Id="rId60" Type="http://schemas.openxmlformats.org/officeDocument/2006/relationships/image" Target="media/image47.jpeg"/><Relationship Id="rId81" Type="http://schemas.openxmlformats.org/officeDocument/2006/relationships/image" Target="media/image68.jpeg"/><Relationship Id="rId135" Type="http://schemas.openxmlformats.org/officeDocument/2006/relationships/image" Target="media/image118.jpeg"/><Relationship Id="rId156" Type="http://schemas.openxmlformats.org/officeDocument/2006/relationships/image" Target="media/image138.jpeg"/><Relationship Id="rId177" Type="http://schemas.openxmlformats.org/officeDocument/2006/relationships/image" Target="media/image158.jpeg"/><Relationship Id="rId198" Type="http://schemas.openxmlformats.org/officeDocument/2006/relationships/image" Target="media/image176.jpeg"/><Relationship Id="rId321" Type="http://schemas.openxmlformats.org/officeDocument/2006/relationships/image" Target="media/image289.jpeg"/><Relationship Id="rId342" Type="http://schemas.openxmlformats.org/officeDocument/2006/relationships/image" Target="media/image309.jpeg"/><Relationship Id="rId363" Type="http://schemas.openxmlformats.org/officeDocument/2006/relationships/footer" Target="footer28.xml"/><Relationship Id="rId202" Type="http://schemas.openxmlformats.org/officeDocument/2006/relationships/image" Target="media/image180.jpeg"/><Relationship Id="rId223" Type="http://schemas.openxmlformats.org/officeDocument/2006/relationships/image" Target="media/image199.jpeg"/><Relationship Id="rId244" Type="http://schemas.openxmlformats.org/officeDocument/2006/relationships/image" Target="media/image219.jpeg"/><Relationship Id="rId18" Type="http://schemas.openxmlformats.org/officeDocument/2006/relationships/image" Target="media/image8.png"/><Relationship Id="rId39" Type="http://schemas.openxmlformats.org/officeDocument/2006/relationships/image" Target="media/image28.png"/><Relationship Id="rId265" Type="http://schemas.openxmlformats.org/officeDocument/2006/relationships/image" Target="media/image239.jpeg"/><Relationship Id="rId286" Type="http://schemas.openxmlformats.org/officeDocument/2006/relationships/image" Target="media/image257.jpeg"/><Relationship Id="rId50" Type="http://schemas.openxmlformats.org/officeDocument/2006/relationships/image" Target="media/image38.jpeg"/><Relationship Id="rId104" Type="http://schemas.openxmlformats.org/officeDocument/2006/relationships/image" Target="media/image89.jpeg"/><Relationship Id="rId125" Type="http://schemas.openxmlformats.org/officeDocument/2006/relationships/image" Target="media/image109.jpeg"/><Relationship Id="rId146" Type="http://schemas.openxmlformats.org/officeDocument/2006/relationships/image" Target="media/image129.jpeg"/><Relationship Id="rId167" Type="http://schemas.openxmlformats.org/officeDocument/2006/relationships/image" Target="media/image148.jpeg"/><Relationship Id="rId188" Type="http://schemas.openxmlformats.org/officeDocument/2006/relationships/image" Target="media/image167.jpeg"/><Relationship Id="rId311" Type="http://schemas.openxmlformats.org/officeDocument/2006/relationships/image" Target="media/image280.png"/><Relationship Id="rId332" Type="http://schemas.openxmlformats.org/officeDocument/2006/relationships/image" Target="media/image300.jpeg"/><Relationship Id="rId353" Type="http://schemas.openxmlformats.org/officeDocument/2006/relationships/image" Target="media/image320.jpeg"/><Relationship Id="rId374" Type="http://schemas.openxmlformats.org/officeDocument/2006/relationships/image" Target="media/image340.jpeg"/><Relationship Id="rId71" Type="http://schemas.openxmlformats.org/officeDocument/2006/relationships/image" Target="media/image58.jpeg"/><Relationship Id="rId92" Type="http://schemas.openxmlformats.org/officeDocument/2006/relationships/image" Target="media/image78.jpeg"/><Relationship Id="rId213" Type="http://schemas.openxmlformats.org/officeDocument/2006/relationships/footer" Target="footer17.xml"/><Relationship Id="rId234" Type="http://schemas.openxmlformats.org/officeDocument/2006/relationships/image" Target="media/image210.jpeg"/><Relationship Id="rId2" Type="http://schemas.openxmlformats.org/officeDocument/2006/relationships/styles" Target="styles.xml"/><Relationship Id="rId29" Type="http://schemas.openxmlformats.org/officeDocument/2006/relationships/image" Target="media/image18.png"/><Relationship Id="rId255" Type="http://schemas.openxmlformats.org/officeDocument/2006/relationships/image" Target="media/image229.jpeg"/><Relationship Id="rId276" Type="http://schemas.openxmlformats.org/officeDocument/2006/relationships/image" Target="media/image249.jpeg"/><Relationship Id="rId297" Type="http://schemas.openxmlformats.org/officeDocument/2006/relationships/image" Target="media/image268.jpeg"/><Relationship Id="rId40" Type="http://schemas.openxmlformats.org/officeDocument/2006/relationships/image" Target="media/image29.jpeg"/><Relationship Id="rId115" Type="http://schemas.openxmlformats.org/officeDocument/2006/relationships/image" Target="media/image99.jpeg"/><Relationship Id="rId136" Type="http://schemas.openxmlformats.org/officeDocument/2006/relationships/image" Target="media/image119.jpeg"/><Relationship Id="rId157" Type="http://schemas.openxmlformats.org/officeDocument/2006/relationships/image" Target="media/image139.png"/><Relationship Id="rId178" Type="http://schemas.openxmlformats.org/officeDocument/2006/relationships/image" Target="media/image159.jpeg"/><Relationship Id="rId301" Type="http://schemas.openxmlformats.org/officeDocument/2006/relationships/image" Target="media/image271.jpeg"/><Relationship Id="rId322" Type="http://schemas.openxmlformats.org/officeDocument/2006/relationships/image" Target="media/image290.jpeg"/><Relationship Id="rId343" Type="http://schemas.openxmlformats.org/officeDocument/2006/relationships/image" Target="media/image310.jpeg"/><Relationship Id="rId364" Type="http://schemas.openxmlformats.org/officeDocument/2006/relationships/image" Target="media/image330.jpeg"/><Relationship Id="rId61" Type="http://schemas.openxmlformats.org/officeDocument/2006/relationships/image" Target="media/image48.jpeg"/><Relationship Id="rId82" Type="http://schemas.openxmlformats.org/officeDocument/2006/relationships/image" Target="media/image69.jpeg"/><Relationship Id="rId199" Type="http://schemas.openxmlformats.org/officeDocument/2006/relationships/image" Target="media/image177.jpeg"/><Relationship Id="rId203" Type="http://schemas.openxmlformats.org/officeDocument/2006/relationships/image" Target="media/image181.jpeg"/><Relationship Id="rId19" Type="http://schemas.openxmlformats.org/officeDocument/2006/relationships/image" Target="media/image9.jpeg"/><Relationship Id="rId224" Type="http://schemas.openxmlformats.org/officeDocument/2006/relationships/image" Target="media/image200.jpeg"/><Relationship Id="rId245" Type="http://schemas.openxmlformats.org/officeDocument/2006/relationships/image" Target="media/image220.jpeg"/><Relationship Id="rId266" Type="http://schemas.openxmlformats.org/officeDocument/2006/relationships/image" Target="media/image240.jpeg"/><Relationship Id="rId287" Type="http://schemas.openxmlformats.org/officeDocument/2006/relationships/image" Target="media/image258.jpeg"/><Relationship Id="rId30" Type="http://schemas.openxmlformats.org/officeDocument/2006/relationships/image" Target="media/image19.jpeg"/><Relationship Id="rId105" Type="http://schemas.openxmlformats.org/officeDocument/2006/relationships/image" Target="media/image90.jpeg"/><Relationship Id="rId126" Type="http://schemas.openxmlformats.org/officeDocument/2006/relationships/image" Target="media/image110.png"/><Relationship Id="rId147" Type="http://schemas.openxmlformats.org/officeDocument/2006/relationships/image" Target="media/image130.jpeg"/><Relationship Id="rId168" Type="http://schemas.openxmlformats.org/officeDocument/2006/relationships/image" Target="media/image149.jpeg"/><Relationship Id="rId312" Type="http://schemas.openxmlformats.org/officeDocument/2006/relationships/image" Target="media/image281.jpeg"/><Relationship Id="rId333" Type="http://schemas.openxmlformats.org/officeDocument/2006/relationships/image" Target="media/image301.jpeg"/><Relationship Id="rId354" Type="http://schemas.openxmlformats.org/officeDocument/2006/relationships/image" Target="media/image321.jpeg"/><Relationship Id="rId51" Type="http://schemas.openxmlformats.org/officeDocument/2006/relationships/image" Target="media/image39.jpeg"/><Relationship Id="rId72" Type="http://schemas.openxmlformats.org/officeDocument/2006/relationships/image" Target="media/image59.jpeg"/><Relationship Id="rId93" Type="http://schemas.openxmlformats.org/officeDocument/2006/relationships/image" Target="media/image79.jpeg"/><Relationship Id="rId189" Type="http://schemas.openxmlformats.org/officeDocument/2006/relationships/image" Target="media/image168.jpeg"/><Relationship Id="rId375" Type="http://schemas.openxmlformats.org/officeDocument/2006/relationships/image" Target="media/image341.jpeg"/><Relationship Id="rId3" Type="http://schemas.openxmlformats.org/officeDocument/2006/relationships/settings" Target="settings.xml"/><Relationship Id="rId214" Type="http://schemas.openxmlformats.org/officeDocument/2006/relationships/image" Target="media/image191.jpeg"/><Relationship Id="rId235" Type="http://schemas.openxmlformats.org/officeDocument/2006/relationships/image" Target="media/image211.jpeg"/><Relationship Id="rId256" Type="http://schemas.openxmlformats.org/officeDocument/2006/relationships/image" Target="media/image230.jpeg"/><Relationship Id="rId277" Type="http://schemas.openxmlformats.org/officeDocument/2006/relationships/image" Target="media/image250.jpeg"/><Relationship Id="rId298" Type="http://schemas.openxmlformats.org/officeDocument/2006/relationships/image" Target="media/image269.jpeg"/><Relationship Id="rId116" Type="http://schemas.openxmlformats.org/officeDocument/2006/relationships/image" Target="media/image100.jpeg"/><Relationship Id="rId137" Type="http://schemas.openxmlformats.org/officeDocument/2006/relationships/image" Target="media/image120.jpeg"/><Relationship Id="rId158" Type="http://schemas.openxmlformats.org/officeDocument/2006/relationships/image" Target="media/image140.png"/><Relationship Id="rId302" Type="http://schemas.openxmlformats.org/officeDocument/2006/relationships/image" Target="media/image272.jpeg"/><Relationship Id="rId323" Type="http://schemas.openxmlformats.org/officeDocument/2006/relationships/image" Target="media/image291.jpeg"/><Relationship Id="rId344" Type="http://schemas.openxmlformats.org/officeDocument/2006/relationships/image" Target="media/image311.png"/><Relationship Id="rId20" Type="http://schemas.openxmlformats.org/officeDocument/2006/relationships/image" Target="media/image10.jpeg"/><Relationship Id="rId41" Type="http://schemas.openxmlformats.org/officeDocument/2006/relationships/image" Target="media/image30.jpeg"/><Relationship Id="rId62" Type="http://schemas.openxmlformats.org/officeDocument/2006/relationships/image" Target="media/image49.jpeg"/><Relationship Id="rId83" Type="http://schemas.openxmlformats.org/officeDocument/2006/relationships/image" Target="media/image70.jpeg"/><Relationship Id="rId179" Type="http://schemas.openxmlformats.org/officeDocument/2006/relationships/image" Target="media/image160.jpeg"/><Relationship Id="rId365" Type="http://schemas.openxmlformats.org/officeDocument/2006/relationships/image" Target="media/image331.jpeg"/><Relationship Id="rId190" Type="http://schemas.openxmlformats.org/officeDocument/2006/relationships/image" Target="media/image169.jpeg"/><Relationship Id="rId204" Type="http://schemas.openxmlformats.org/officeDocument/2006/relationships/image" Target="media/image182.jpeg"/><Relationship Id="rId225" Type="http://schemas.openxmlformats.org/officeDocument/2006/relationships/image" Target="media/image201.jpeg"/><Relationship Id="rId246" Type="http://schemas.openxmlformats.org/officeDocument/2006/relationships/image" Target="media/image221.jpeg"/><Relationship Id="rId267" Type="http://schemas.openxmlformats.org/officeDocument/2006/relationships/image" Target="media/image241.jpeg"/><Relationship Id="rId288" Type="http://schemas.openxmlformats.org/officeDocument/2006/relationships/image" Target="media/image259.jpeg"/><Relationship Id="rId106" Type="http://schemas.openxmlformats.org/officeDocument/2006/relationships/image" Target="media/image91.jpeg"/><Relationship Id="rId127" Type="http://schemas.openxmlformats.org/officeDocument/2006/relationships/image" Target="media/image111.jpeg"/><Relationship Id="rId313" Type="http://schemas.openxmlformats.org/officeDocument/2006/relationships/image" Target="media/image282.jpeg"/><Relationship Id="rId10" Type="http://schemas.openxmlformats.org/officeDocument/2006/relationships/image" Target="media/image1.jpeg"/><Relationship Id="rId31" Type="http://schemas.openxmlformats.org/officeDocument/2006/relationships/image" Target="media/image20.png"/><Relationship Id="rId52" Type="http://schemas.openxmlformats.org/officeDocument/2006/relationships/image" Target="media/image40.jpeg"/><Relationship Id="rId73" Type="http://schemas.openxmlformats.org/officeDocument/2006/relationships/image" Target="media/image60.jpeg"/><Relationship Id="rId94" Type="http://schemas.openxmlformats.org/officeDocument/2006/relationships/image" Target="media/image80.jpeg"/><Relationship Id="rId148" Type="http://schemas.openxmlformats.org/officeDocument/2006/relationships/image" Target="media/image131.jpeg"/><Relationship Id="rId169" Type="http://schemas.openxmlformats.org/officeDocument/2006/relationships/image" Target="media/image150.jpeg"/><Relationship Id="rId334" Type="http://schemas.openxmlformats.org/officeDocument/2006/relationships/image" Target="media/image302.jpeg"/><Relationship Id="rId355" Type="http://schemas.openxmlformats.org/officeDocument/2006/relationships/image" Target="media/image322.jpeg"/><Relationship Id="rId376" Type="http://schemas.openxmlformats.org/officeDocument/2006/relationships/image" Target="media/image342.jpeg"/><Relationship Id="rId4" Type="http://schemas.openxmlformats.org/officeDocument/2006/relationships/webSettings" Target="webSettings.xml"/><Relationship Id="rId180" Type="http://schemas.openxmlformats.org/officeDocument/2006/relationships/image" Target="media/image161.jpeg"/><Relationship Id="rId215" Type="http://schemas.openxmlformats.org/officeDocument/2006/relationships/image" Target="media/image192.jpeg"/><Relationship Id="rId236" Type="http://schemas.openxmlformats.org/officeDocument/2006/relationships/footer" Target="footer19.xml"/><Relationship Id="rId257" Type="http://schemas.openxmlformats.org/officeDocument/2006/relationships/image" Target="media/image231.jpeg"/><Relationship Id="rId278" Type="http://schemas.openxmlformats.org/officeDocument/2006/relationships/image" Target="media/image251.jpeg"/><Relationship Id="rId303" Type="http://schemas.openxmlformats.org/officeDocument/2006/relationships/image" Target="media/image273.jpeg"/><Relationship Id="rId42" Type="http://schemas.openxmlformats.org/officeDocument/2006/relationships/image" Target="media/image31.jpeg"/><Relationship Id="rId84" Type="http://schemas.openxmlformats.org/officeDocument/2006/relationships/image" Target="media/image71.jpeg"/><Relationship Id="rId138" Type="http://schemas.openxmlformats.org/officeDocument/2006/relationships/image" Target="media/image121.jpeg"/><Relationship Id="rId345" Type="http://schemas.openxmlformats.org/officeDocument/2006/relationships/image" Target="media/image312.jpeg"/><Relationship Id="rId191" Type="http://schemas.openxmlformats.org/officeDocument/2006/relationships/footer" Target="footer16.xml"/><Relationship Id="rId205" Type="http://schemas.openxmlformats.org/officeDocument/2006/relationships/image" Target="media/image183.jpeg"/><Relationship Id="rId247" Type="http://schemas.openxmlformats.org/officeDocument/2006/relationships/image" Target="media/image222.jpeg"/><Relationship Id="rId107" Type="http://schemas.openxmlformats.org/officeDocument/2006/relationships/image" Target="media/image92.jpeg"/><Relationship Id="rId289" Type="http://schemas.openxmlformats.org/officeDocument/2006/relationships/image" Target="media/image260.jpeg"/><Relationship Id="rId11" Type="http://schemas.openxmlformats.org/officeDocument/2006/relationships/image" Target="media/image2.jpeg"/><Relationship Id="rId53" Type="http://schemas.openxmlformats.org/officeDocument/2006/relationships/image" Target="media/image41.png"/><Relationship Id="rId149" Type="http://schemas.openxmlformats.org/officeDocument/2006/relationships/image" Target="media/image132.jpeg"/><Relationship Id="rId314" Type="http://schemas.openxmlformats.org/officeDocument/2006/relationships/image" Target="media/image283.jpeg"/><Relationship Id="rId356" Type="http://schemas.openxmlformats.org/officeDocument/2006/relationships/image" Target="media/image323.jpeg"/><Relationship Id="rId95" Type="http://schemas.openxmlformats.org/officeDocument/2006/relationships/image" Target="media/image81.jpeg"/><Relationship Id="rId160" Type="http://schemas.openxmlformats.org/officeDocument/2006/relationships/image" Target="media/image142.jpeg"/><Relationship Id="rId216" Type="http://schemas.openxmlformats.org/officeDocument/2006/relationships/image" Target="media/image193.jpeg"/><Relationship Id="rId258" Type="http://schemas.openxmlformats.org/officeDocument/2006/relationships/image" Target="media/image232.jpeg"/><Relationship Id="rId22" Type="http://schemas.openxmlformats.org/officeDocument/2006/relationships/image" Target="media/image11.jpeg"/><Relationship Id="rId64" Type="http://schemas.openxmlformats.org/officeDocument/2006/relationships/image" Target="media/image51.png"/><Relationship Id="rId118" Type="http://schemas.openxmlformats.org/officeDocument/2006/relationships/image" Target="media/image102.jpeg"/><Relationship Id="rId325" Type="http://schemas.openxmlformats.org/officeDocument/2006/relationships/image" Target="media/image293.jpeg"/><Relationship Id="rId367" Type="http://schemas.openxmlformats.org/officeDocument/2006/relationships/image" Target="media/image333.jpeg"/><Relationship Id="rId171" Type="http://schemas.openxmlformats.org/officeDocument/2006/relationships/image" Target="media/image152.png"/><Relationship Id="rId227" Type="http://schemas.openxmlformats.org/officeDocument/2006/relationships/image" Target="media/image203.jpeg"/><Relationship Id="rId269" Type="http://schemas.openxmlformats.org/officeDocument/2006/relationships/footer" Target="footer21.xml"/><Relationship Id="rId33" Type="http://schemas.openxmlformats.org/officeDocument/2006/relationships/image" Target="media/image22.png"/><Relationship Id="rId129" Type="http://schemas.openxmlformats.org/officeDocument/2006/relationships/image" Target="media/image113.jpeg"/><Relationship Id="rId280" Type="http://schemas.openxmlformats.org/officeDocument/2006/relationships/image" Target="media/image252.jpeg"/><Relationship Id="rId336" Type="http://schemas.openxmlformats.org/officeDocument/2006/relationships/image" Target="media/image304.jpeg"/><Relationship Id="rId75" Type="http://schemas.openxmlformats.org/officeDocument/2006/relationships/image" Target="media/image62.jpeg"/><Relationship Id="rId140" Type="http://schemas.openxmlformats.org/officeDocument/2006/relationships/image" Target="media/image123.jpeg"/><Relationship Id="rId182" Type="http://schemas.openxmlformats.org/officeDocument/2006/relationships/image" Target="media/image162.jpeg"/><Relationship Id="rId378" Type="http://schemas.openxmlformats.org/officeDocument/2006/relationships/footer" Target="footer29.xml"/><Relationship Id="rId6" Type="http://schemas.openxmlformats.org/officeDocument/2006/relationships/endnotes" Target="endnotes.xml"/><Relationship Id="rId238" Type="http://schemas.openxmlformats.org/officeDocument/2006/relationships/image" Target="media/image213.jpeg"/><Relationship Id="rId291" Type="http://schemas.openxmlformats.org/officeDocument/2006/relationships/image" Target="media/image262.jpeg"/><Relationship Id="rId305" Type="http://schemas.openxmlformats.org/officeDocument/2006/relationships/footer" Target="footer25.xml"/><Relationship Id="rId347" Type="http://schemas.openxmlformats.org/officeDocument/2006/relationships/image" Target="media/image314.jpeg"/><Relationship Id="rId44" Type="http://schemas.openxmlformats.org/officeDocument/2006/relationships/footer" Target="footer6.xml"/><Relationship Id="rId86" Type="http://schemas.openxmlformats.org/officeDocument/2006/relationships/image" Target="media/image72.png"/><Relationship Id="rId151" Type="http://schemas.openxmlformats.org/officeDocument/2006/relationships/image" Target="media/image134.jpeg"/><Relationship Id="rId193" Type="http://schemas.openxmlformats.org/officeDocument/2006/relationships/image" Target="media/image171.jpeg"/><Relationship Id="rId207" Type="http://schemas.openxmlformats.org/officeDocument/2006/relationships/image" Target="media/image185.png"/><Relationship Id="rId249" Type="http://schemas.openxmlformats.org/officeDocument/2006/relationships/image" Target="media/image224.jpeg"/><Relationship Id="rId13" Type="http://schemas.openxmlformats.org/officeDocument/2006/relationships/footer" Target="footer4.xml"/><Relationship Id="rId109" Type="http://schemas.openxmlformats.org/officeDocument/2006/relationships/footer" Target="footer10.xml"/><Relationship Id="rId260" Type="http://schemas.openxmlformats.org/officeDocument/2006/relationships/image" Target="media/image234.jpeg"/><Relationship Id="rId316" Type="http://schemas.openxmlformats.org/officeDocument/2006/relationships/image" Target="media/image285.jpeg"/><Relationship Id="rId55" Type="http://schemas.openxmlformats.org/officeDocument/2006/relationships/image" Target="media/image43.jpeg"/><Relationship Id="rId97" Type="http://schemas.openxmlformats.org/officeDocument/2006/relationships/image" Target="media/image83.jpeg"/><Relationship Id="rId120" Type="http://schemas.openxmlformats.org/officeDocument/2006/relationships/image" Target="media/image104.jpeg"/><Relationship Id="rId358" Type="http://schemas.openxmlformats.org/officeDocument/2006/relationships/image" Target="media/image325.jpeg"/><Relationship Id="rId162" Type="http://schemas.openxmlformats.org/officeDocument/2006/relationships/image" Target="media/image144.jpeg"/><Relationship Id="rId218" Type="http://schemas.openxmlformats.org/officeDocument/2006/relationships/image" Target="media/image195.jpeg"/><Relationship Id="rId271" Type="http://schemas.openxmlformats.org/officeDocument/2006/relationships/image" Target="media/image244.jpeg"/><Relationship Id="rId24" Type="http://schemas.openxmlformats.org/officeDocument/2006/relationships/image" Target="media/image13.jpeg"/><Relationship Id="rId66" Type="http://schemas.openxmlformats.org/officeDocument/2006/relationships/image" Target="media/image53.jpeg"/><Relationship Id="rId131" Type="http://schemas.openxmlformats.org/officeDocument/2006/relationships/image" Target="media/image115.png"/><Relationship Id="rId327" Type="http://schemas.openxmlformats.org/officeDocument/2006/relationships/image" Target="media/image295.jpeg"/><Relationship Id="rId369" Type="http://schemas.openxmlformats.org/officeDocument/2006/relationships/image" Target="media/image335.jpeg"/><Relationship Id="rId173" Type="http://schemas.openxmlformats.org/officeDocument/2006/relationships/image" Target="media/image154.jpeg"/><Relationship Id="rId229" Type="http://schemas.openxmlformats.org/officeDocument/2006/relationships/image" Target="media/image205.jpeg"/><Relationship Id="rId380" Type="http://schemas.openxmlformats.org/officeDocument/2006/relationships/footer" Target="footer30.xml"/><Relationship Id="rId240" Type="http://schemas.openxmlformats.org/officeDocument/2006/relationships/image" Target="media/image215.jpeg"/><Relationship Id="rId35" Type="http://schemas.openxmlformats.org/officeDocument/2006/relationships/image" Target="media/image24.jpeg"/><Relationship Id="rId77" Type="http://schemas.openxmlformats.org/officeDocument/2006/relationships/image" Target="media/image64.jpeg"/><Relationship Id="rId100" Type="http://schemas.openxmlformats.org/officeDocument/2006/relationships/image" Target="media/image86.jpeg"/><Relationship Id="rId282" Type="http://schemas.openxmlformats.org/officeDocument/2006/relationships/footer" Target="footer23.xml"/><Relationship Id="rId338" Type="http://schemas.openxmlformats.org/officeDocument/2006/relationships/image" Target="media/image306.jpeg"/><Relationship Id="rId8" Type="http://schemas.openxmlformats.org/officeDocument/2006/relationships/footer" Target="footer2.xml"/><Relationship Id="rId142" Type="http://schemas.openxmlformats.org/officeDocument/2006/relationships/image" Target="media/image125.jpeg"/><Relationship Id="rId184" Type="http://schemas.openxmlformats.org/officeDocument/2006/relationships/image" Target="media/image164.jpeg"/><Relationship Id="rId251" Type="http://schemas.openxmlformats.org/officeDocument/2006/relationships/image" Target="media/image226.jpeg"/><Relationship Id="rId46" Type="http://schemas.openxmlformats.org/officeDocument/2006/relationships/image" Target="media/image34.jpeg"/><Relationship Id="rId293" Type="http://schemas.openxmlformats.org/officeDocument/2006/relationships/image" Target="media/image264.jpeg"/><Relationship Id="rId307" Type="http://schemas.openxmlformats.org/officeDocument/2006/relationships/image" Target="media/image276.jpeg"/><Relationship Id="rId349" Type="http://schemas.openxmlformats.org/officeDocument/2006/relationships/image" Target="media/image316.png"/><Relationship Id="rId88" Type="http://schemas.openxmlformats.org/officeDocument/2006/relationships/image" Target="media/image74.jpeg"/><Relationship Id="rId111" Type="http://schemas.openxmlformats.org/officeDocument/2006/relationships/image" Target="media/image95.jpeg"/><Relationship Id="rId153" Type="http://schemas.openxmlformats.org/officeDocument/2006/relationships/image" Target="media/image135.jpeg"/><Relationship Id="rId195" Type="http://schemas.openxmlformats.org/officeDocument/2006/relationships/image" Target="media/image173.jpeg"/><Relationship Id="rId209" Type="http://schemas.openxmlformats.org/officeDocument/2006/relationships/image" Target="media/image187.jpeg"/><Relationship Id="rId360" Type="http://schemas.openxmlformats.org/officeDocument/2006/relationships/image" Target="media/image327.jpeg"/><Relationship Id="rId220" Type="http://schemas.openxmlformats.org/officeDocument/2006/relationships/footer" Target="footer18.xml"/><Relationship Id="rId15" Type="http://schemas.openxmlformats.org/officeDocument/2006/relationships/image" Target="media/image5.jpeg"/><Relationship Id="rId57" Type="http://schemas.openxmlformats.org/officeDocument/2006/relationships/image" Target="media/image45.jpeg"/><Relationship Id="rId262" Type="http://schemas.openxmlformats.org/officeDocument/2006/relationships/image" Target="media/image236.jpeg"/><Relationship Id="rId318" Type="http://schemas.openxmlformats.org/officeDocument/2006/relationships/image" Target="media/image286.jpeg"/><Relationship Id="rId99" Type="http://schemas.openxmlformats.org/officeDocument/2006/relationships/image" Target="media/image85.jpeg"/><Relationship Id="rId122" Type="http://schemas.openxmlformats.org/officeDocument/2006/relationships/image" Target="media/image106.jpeg"/><Relationship Id="rId164" Type="http://schemas.openxmlformats.org/officeDocument/2006/relationships/image" Target="media/image145.jpeg"/><Relationship Id="rId371" Type="http://schemas.openxmlformats.org/officeDocument/2006/relationships/image" Target="media/image3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284</Pages>
  <Words>68097</Words>
  <Characters>388154</Characters>
  <Application>Microsoft Office Word</Application>
  <DocSecurity>0</DocSecurity>
  <Lines>3234</Lines>
  <Paragraphs>910</Paragraphs>
  <ScaleCrop>false</ScaleCrop>
  <HeadingPairs>
    <vt:vector size="2" baseType="variant">
      <vt:variant>
        <vt:lpstr>Title</vt:lpstr>
      </vt:variant>
      <vt:variant>
        <vt:i4>1</vt:i4>
      </vt:variant>
    </vt:vector>
  </HeadingPairs>
  <TitlesOfParts>
    <vt:vector size="1" baseType="lpstr">
      <vt:lpstr>An Introduction to Neural Networks</vt:lpstr>
    </vt:vector>
  </TitlesOfParts>
  <Company>t</Company>
  <LinksUpToDate>false</LinksUpToDate>
  <CharactersWithSpaces>455341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Neural Networks</dc:title>
  <dc:creator>Gurney, Kevin</dc:creator>
  <cp:lastModifiedBy>Anuj Joshi</cp:lastModifiedBy>
  <cp:revision>2</cp:revision>
  <dcterms:created xsi:type="dcterms:W3CDTF">2019-07-15T02:15:00Z</dcterms:created>
  <dcterms:modified xsi:type="dcterms:W3CDTF">2019-07-15T02:15:00Z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2014-02-02T00:00:00Z</vt:filetime>
  </property>
  <property fmtid="{D5CDD505-2E9C-101B-9397-08002B2CF9AE}" pid="3" name="Creator">
    <vt:lpwstr>calibre 1.16.0 [http://calibre-ebook.com]</vt:lpwstr>
  </property>
  <property fmtid="{D5CDD505-2E9C-101B-9397-08002B2CF9AE}" pid="4" name="LastSaved">
    <vt:filetime>2014-02-02T00:00:00Z</vt:filetime>
  </property>
</Properties>
</file>